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86A15E6" w14:textId="77777777" w:rsidR="00942E89" w:rsidRPr="00E77F94" w:rsidRDefault="00942E89" w:rsidP="00942E89">
      <w:pPr>
        <w:ind w:left="720"/>
        <w:rPr>
          <w:rFonts w:ascii="Arial" w:hAnsi="Arial" w:cs="Arial"/>
          <w:b/>
          <w:bCs/>
          <w:caps/>
          <w:sz w:val="20"/>
          <w:szCs w:val="20"/>
        </w:rPr>
      </w:pPr>
      <w:r w:rsidRPr="00E77F94">
        <w:rPr>
          <w:rFonts w:ascii="Arial" w:hAnsi="Arial" w:cs="Arial"/>
          <w:b/>
          <w:bCs/>
          <w:caps/>
          <w:sz w:val="20"/>
          <w:szCs w:val="20"/>
        </w:rPr>
        <w:t>ELECTRICITY GENERATING PUBLIC COMPANY LIMITED</w:t>
      </w:r>
    </w:p>
    <w:p w14:paraId="48D6F5C4" w14:textId="77777777" w:rsidR="00942E89" w:rsidRPr="00E77F94" w:rsidRDefault="00942E89" w:rsidP="00942E89">
      <w:pPr>
        <w:ind w:left="720"/>
        <w:rPr>
          <w:rFonts w:ascii="Arial" w:hAnsi="Arial" w:cs="Arial"/>
          <w:caps/>
          <w:sz w:val="20"/>
          <w:szCs w:val="20"/>
        </w:rPr>
      </w:pPr>
    </w:p>
    <w:p w14:paraId="799F388A" w14:textId="77777777" w:rsidR="00942E89" w:rsidRPr="00E77F94" w:rsidRDefault="00942E89" w:rsidP="00942E89">
      <w:pPr>
        <w:ind w:left="720"/>
        <w:rPr>
          <w:rFonts w:ascii="Arial" w:hAnsi="Arial" w:cs="Arial"/>
          <w:caps/>
          <w:sz w:val="20"/>
          <w:szCs w:val="20"/>
        </w:rPr>
      </w:pPr>
    </w:p>
    <w:p w14:paraId="6C490C41" w14:textId="77777777" w:rsidR="00942E89" w:rsidRPr="00E77F94" w:rsidRDefault="00942E89" w:rsidP="00942E89">
      <w:pPr>
        <w:ind w:left="720"/>
        <w:rPr>
          <w:rFonts w:ascii="Arial" w:hAnsi="Arial" w:cs="Arial"/>
          <w:b/>
          <w:bCs/>
          <w:caps/>
          <w:sz w:val="20"/>
          <w:szCs w:val="20"/>
        </w:rPr>
      </w:pPr>
      <w:r w:rsidRPr="00E77F94">
        <w:rPr>
          <w:rFonts w:ascii="Arial" w:hAnsi="Arial" w:cs="Arial"/>
          <w:b/>
          <w:bCs/>
          <w:caps/>
          <w:sz w:val="20"/>
          <w:szCs w:val="20"/>
        </w:rPr>
        <w:t>CONSOLIDATED AND separate FINANCIAL STATEMENTS</w:t>
      </w:r>
    </w:p>
    <w:p w14:paraId="4967F8D9" w14:textId="77777777" w:rsidR="00942E89" w:rsidRPr="00E77F94" w:rsidRDefault="00942E89" w:rsidP="00942E89">
      <w:pPr>
        <w:ind w:left="720"/>
        <w:rPr>
          <w:rFonts w:ascii="Arial" w:hAnsi="Arial" w:cs="Arial"/>
          <w:caps/>
          <w:sz w:val="20"/>
          <w:szCs w:val="20"/>
        </w:rPr>
      </w:pPr>
    </w:p>
    <w:p w14:paraId="34C27194" w14:textId="77777777" w:rsidR="00942E89" w:rsidRPr="00E77F94" w:rsidRDefault="00942E89" w:rsidP="00942E89">
      <w:pPr>
        <w:ind w:left="720"/>
        <w:rPr>
          <w:rFonts w:ascii="Arial" w:hAnsi="Arial" w:cs="Arial"/>
          <w:b/>
          <w:bCs/>
          <w:caps/>
          <w:sz w:val="20"/>
          <w:szCs w:val="20"/>
        </w:rPr>
      </w:pPr>
      <w:r w:rsidRPr="00E77F94">
        <w:rPr>
          <w:rFonts w:ascii="Arial" w:hAnsi="Arial" w:cs="Arial"/>
          <w:b/>
          <w:bCs/>
          <w:color w:val="000000"/>
          <w:sz w:val="20"/>
          <w:szCs w:val="20"/>
        </w:rPr>
        <w:t xml:space="preserve">31 </w:t>
      </w:r>
      <w:r w:rsidRPr="00E77F94">
        <w:rPr>
          <w:rFonts w:ascii="Arial" w:hAnsi="Arial" w:cs="Arial"/>
          <w:b/>
          <w:bCs/>
          <w:sz w:val="20"/>
          <w:szCs w:val="20"/>
        </w:rPr>
        <w:t>DECEMBER 20</w:t>
      </w:r>
      <w:r>
        <w:rPr>
          <w:rFonts w:ascii="Arial" w:hAnsi="Arial" w:cs="Arial"/>
          <w:b/>
          <w:bCs/>
          <w:sz w:val="20"/>
          <w:szCs w:val="20"/>
        </w:rPr>
        <w:t>20</w:t>
      </w:r>
    </w:p>
    <w:p w14:paraId="79589562" w14:textId="77777777" w:rsidR="00942E89" w:rsidRDefault="00942E89">
      <w:pPr>
        <w:rPr>
          <w:rFonts w:ascii="Arial" w:hAnsi="Arial" w:cs="Arial"/>
          <w:sz w:val="18"/>
          <w:szCs w:val="18"/>
        </w:rPr>
        <w:sectPr w:rsidR="00942E89" w:rsidSect="00942E89">
          <w:headerReference w:type="default" r:id="rId9"/>
          <w:footerReference w:type="default" r:id="rId10"/>
          <w:pgSz w:w="11906" w:h="16838" w:code="9"/>
          <w:pgMar w:top="4179" w:right="2880" w:bottom="10081" w:left="1797" w:header="709" w:footer="709" w:gutter="0"/>
          <w:pgNumType w:start="18"/>
          <w:cols w:space="720"/>
          <w:titlePg/>
          <w:docGrid w:linePitch="326"/>
        </w:sectPr>
      </w:pPr>
      <w:bookmarkStart w:id="0" w:name="_GoBack"/>
      <w:bookmarkEnd w:id="0"/>
    </w:p>
    <w:p w14:paraId="5AFB4193" w14:textId="50EEEF21" w:rsidR="002F15CF" w:rsidRPr="00887285" w:rsidRDefault="002F15CF">
      <w:pPr>
        <w:rPr>
          <w:rFonts w:ascii="Arial" w:hAnsi="Arial"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EB6346" w:rsidRPr="00887285" w14:paraId="1472FF48" w14:textId="77777777" w:rsidTr="00382A8E">
        <w:trPr>
          <w:trHeight w:val="386"/>
        </w:trPr>
        <w:tc>
          <w:tcPr>
            <w:tcW w:w="9461" w:type="dxa"/>
            <w:shd w:val="clear" w:color="auto" w:fill="FFA543"/>
            <w:vAlign w:val="center"/>
          </w:tcPr>
          <w:p w14:paraId="740F9278" w14:textId="77777777" w:rsidR="00EB6346" w:rsidRPr="00887285" w:rsidRDefault="00EB6346" w:rsidP="00293AC6">
            <w:pPr>
              <w:ind w:left="432" w:hanging="432"/>
              <w:rPr>
                <w:rFonts w:ascii="Arial" w:hAnsi="Arial" w:cs="Arial"/>
                <w:b/>
                <w:bCs/>
                <w:color w:val="FFFFFF"/>
                <w:sz w:val="18"/>
                <w:szCs w:val="18"/>
              </w:rPr>
            </w:pPr>
            <w:r w:rsidRPr="00887285">
              <w:rPr>
                <w:rFonts w:ascii="Arial" w:hAnsi="Arial" w:cs="Arial"/>
                <w:b/>
                <w:bCs/>
                <w:color w:val="FFFFFF"/>
                <w:sz w:val="18"/>
                <w:szCs w:val="18"/>
              </w:rPr>
              <w:t>1</w:t>
            </w:r>
            <w:r w:rsidRPr="00887285">
              <w:rPr>
                <w:rFonts w:ascii="Arial" w:hAnsi="Arial" w:cs="Arial"/>
                <w:b/>
                <w:bCs/>
                <w:color w:val="FFFFFF"/>
                <w:sz w:val="18"/>
                <w:szCs w:val="18"/>
              </w:rPr>
              <w:tab/>
              <w:t>General information</w:t>
            </w:r>
          </w:p>
        </w:tc>
      </w:tr>
    </w:tbl>
    <w:p w14:paraId="1AB82009" w14:textId="77777777" w:rsidR="005A4DB3" w:rsidRPr="00887285" w:rsidRDefault="005A4DB3" w:rsidP="00EB6346">
      <w:pPr>
        <w:pStyle w:val="ListParagraph"/>
        <w:spacing w:after="0" w:line="240" w:lineRule="auto"/>
        <w:ind w:left="0"/>
        <w:jc w:val="thaiDistribute"/>
        <w:rPr>
          <w:rFonts w:ascii="Arial" w:hAnsi="Arial" w:cs="Arial"/>
          <w:bCs/>
          <w:sz w:val="16"/>
          <w:szCs w:val="16"/>
          <w:lang w:val="en-GB"/>
        </w:rPr>
      </w:pPr>
    </w:p>
    <w:p w14:paraId="24B1B98F" w14:textId="77777777" w:rsidR="001E072E" w:rsidRPr="00887285" w:rsidRDefault="001E072E" w:rsidP="00EB6346">
      <w:pPr>
        <w:jc w:val="both"/>
        <w:rPr>
          <w:rFonts w:ascii="Arial" w:hAnsi="Arial" w:cs="Arial"/>
          <w:sz w:val="18"/>
          <w:szCs w:val="18"/>
        </w:rPr>
      </w:pPr>
      <w:r w:rsidRPr="00887285">
        <w:rPr>
          <w:rFonts w:ascii="Arial" w:hAnsi="Arial" w:cs="Arial"/>
          <w:sz w:val="18"/>
          <w:szCs w:val="18"/>
        </w:rPr>
        <w:t xml:space="preserve">Electricity Generating Public Company Limited (the Company) is a public limited company </w:t>
      </w:r>
      <w:r w:rsidR="003377A5" w:rsidRPr="00887285">
        <w:rPr>
          <w:rFonts w:ascii="Arial" w:hAnsi="Arial" w:cs="Arial"/>
          <w:sz w:val="18"/>
          <w:szCs w:val="18"/>
        </w:rPr>
        <w:t xml:space="preserve">which is listed on the Stock Exchange of Thailand and is </w:t>
      </w:r>
      <w:r w:rsidRPr="00887285">
        <w:rPr>
          <w:rFonts w:ascii="Arial" w:hAnsi="Arial" w:cs="Arial"/>
          <w:sz w:val="18"/>
          <w:szCs w:val="18"/>
        </w:rPr>
        <w:t xml:space="preserve">incorporated and resident in Thailand. The address of its registered office is </w:t>
      </w:r>
      <w:r w:rsidR="00E52269" w:rsidRPr="00887285">
        <w:rPr>
          <w:rFonts w:ascii="Arial" w:hAnsi="Arial" w:cs="Arial"/>
          <w:sz w:val="18"/>
          <w:szCs w:val="18"/>
        </w:rPr>
        <w:t>14</w:t>
      </w:r>
      <w:r w:rsidRPr="00887285">
        <w:rPr>
          <w:rFonts w:ascii="Arial" w:hAnsi="Arial" w:cs="Arial"/>
          <w:sz w:val="18"/>
          <w:szCs w:val="18"/>
          <w:vertAlign w:val="superscript"/>
        </w:rPr>
        <w:t>th</w:t>
      </w:r>
      <w:r w:rsidRPr="00887285">
        <w:rPr>
          <w:rFonts w:ascii="Arial" w:hAnsi="Arial" w:cs="Arial"/>
          <w:sz w:val="18"/>
          <w:szCs w:val="18"/>
        </w:rPr>
        <w:t xml:space="preserve"> and </w:t>
      </w:r>
      <w:r w:rsidR="00E52269" w:rsidRPr="00887285">
        <w:rPr>
          <w:rFonts w:ascii="Arial" w:hAnsi="Arial" w:cs="Arial"/>
          <w:sz w:val="18"/>
          <w:szCs w:val="18"/>
        </w:rPr>
        <w:t>15</w:t>
      </w:r>
      <w:r w:rsidRPr="00887285">
        <w:rPr>
          <w:rFonts w:ascii="Arial" w:hAnsi="Arial" w:cs="Arial"/>
          <w:sz w:val="18"/>
          <w:szCs w:val="18"/>
          <w:vertAlign w:val="superscript"/>
        </w:rPr>
        <w:t>th</w:t>
      </w:r>
      <w:r w:rsidRPr="00887285">
        <w:rPr>
          <w:rFonts w:ascii="Arial" w:hAnsi="Arial" w:cs="Arial"/>
          <w:sz w:val="18"/>
          <w:szCs w:val="18"/>
        </w:rPr>
        <w:t xml:space="preserve"> floor,</w:t>
      </w:r>
      <w:r w:rsidR="00E8046A" w:rsidRPr="00887285">
        <w:rPr>
          <w:rFonts w:ascii="Arial" w:hAnsi="Arial" w:cs="Arial"/>
          <w:sz w:val="18"/>
          <w:szCs w:val="18"/>
        </w:rPr>
        <w:t xml:space="preserve"> EGCO Tower, 222,</w:t>
      </w:r>
      <w:r w:rsidRPr="00887285">
        <w:rPr>
          <w:rFonts w:ascii="Arial" w:hAnsi="Arial" w:cs="Arial"/>
          <w:sz w:val="18"/>
          <w:szCs w:val="18"/>
        </w:rPr>
        <w:t xml:space="preserve"> </w:t>
      </w:r>
      <w:proofErr w:type="spellStart"/>
      <w:r w:rsidRPr="00887285">
        <w:rPr>
          <w:rFonts w:ascii="Arial" w:hAnsi="Arial" w:cs="Arial"/>
          <w:sz w:val="18"/>
          <w:szCs w:val="18"/>
        </w:rPr>
        <w:t>Vibhavadi</w:t>
      </w:r>
      <w:proofErr w:type="spellEnd"/>
      <w:r w:rsidRPr="00887285">
        <w:rPr>
          <w:rFonts w:ascii="Arial" w:hAnsi="Arial" w:cs="Arial"/>
          <w:sz w:val="18"/>
          <w:szCs w:val="18"/>
        </w:rPr>
        <w:t xml:space="preserve"> </w:t>
      </w:r>
      <w:proofErr w:type="spellStart"/>
      <w:r w:rsidRPr="00887285">
        <w:rPr>
          <w:rFonts w:ascii="Arial" w:hAnsi="Arial" w:cs="Arial"/>
          <w:sz w:val="18"/>
          <w:szCs w:val="18"/>
        </w:rPr>
        <w:t>Rangsit</w:t>
      </w:r>
      <w:proofErr w:type="spellEnd"/>
      <w:r w:rsidRPr="00887285">
        <w:rPr>
          <w:rFonts w:ascii="Arial" w:hAnsi="Arial" w:cs="Arial"/>
          <w:sz w:val="18"/>
          <w:szCs w:val="18"/>
        </w:rPr>
        <w:t xml:space="preserve"> Road, </w:t>
      </w:r>
      <w:proofErr w:type="spellStart"/>
      <w:r w:rsidRPr="00887285">
        <w:rPr>
          <w:rFonts w:ascii="Arial" w:hAnsi="Arial" w:cs="Arial"/>
          <w:sz w:val="18"/>
          <w:szCs w:val="18"/>
        </w:rPr>
        <w:t>Tungsonghong</w:t>
      </w:r>
      <w:proofErr w:type="spellEnd"/>
      <w:r w:rsidRPr="00887285">
        <w:rPr>
          <w:rFonts w:ascii="Arial" w:hAnsi="Arial" w:cs="Arial"/>
          <w:sz w:val="18"/>
          <w:szCs w:val="18"/>
        </w:rPr>
        <w:t xml:space="preserve">, </w:t>
      </w:r>
      <w:proofErr w:type="spellStart"/>
      <w:r w:rsidRPr="00887285">
        <w:rPr>
          <w:rFonts w:ascii="Arial" w:hAnsi="Arial" w:cs="Arial"/>
          <w:sz w:val="18"/>
          <w:szCs w:val="18"/>
        </w:rPr>
        <w:t>Laksi</w:t>
      </w:r>
      <w:proofErr w:type="spellEnd"/>
      <w:r w:rsidRPr="00887285">
        <w:rPr>
          <w:rFonts w:ascii="Arial" w:hAnsi="Arial" w:cs="Arial"/>
          <w:sz w:val="18"/>
          <w:szCs w:val="18"/>
        </w:rPr>
        <w:t xml:space="preserve">, Bangkok </w:t>
      </w:r>
      <w:r w:rsidR="00E52269" w:rsidRPr="00887285">
        <w:rPr>
          <w:rFonts w:ascii="Arial" w:hAnsi="Arial" w:cs="Arial"/>
          <w:sz w:val="18"/>
          <w:szCs w:val="18"/>
        </w:rPr>
        <w:t>10210</w:t>
      </w:r>
      <w:r w:rsidRPr="00887285">
        <w:rPr>
          <w:rFonts w:ascii="Arial" w:hAnsi="Arial" w:cs="Arial"/>
          <w:sz w:val="18"/>
          <w:szCs w:val="18"/>
        </w:rPr>
        <w:t>.</w:t>
      </w:r>
    </w:p>
    <w:p w14:paraId="512876F1" w14:textId="77777777" w:rsidR="0007607A" w:rsidRPr="00887285" w:rsidRDefault="0007607A" w:rsidP="00EB6346">
      <w:pPr>
        <w:pStyle w:val="ListParagraph"/>
        <w:spacing w:after="0" w:line="240" w:lineRule="auto"/>
        <w:ind w:left="0"/>
        <w:jc w:val="thaiDistribute"/>
        <w:rPr>
          <w:rFonts w:ascii="Arial" w:hAnsi="Arial" w:cs="Arial"/>
          <w:sz w:val="16"/>
          <w:szCs w:val="16"/>
        </w:rPr>
      </w:pPr>
    </w:p>
    <w:p w14:paraId="1867ED25" w14:textId="77777777" w:rsidR="001E072E" w:rsidRPr="00887285" w:rsidRDefault="001E072E" w:rsidP="00EB6346">
      <w:pPr>
        <w:jc w:val="both"/>
        <w:rPr>
          <w:rFonts w:ascii="Arial" w:hAnsi="Arial" w:cs="Arial"/>
          <w:sz w:val="18"/>
          <w:szCs w:val="18"/>
        </w:rPr>
      </w:pPr>
      <w:r w:rsidRPr="00887285">
        <w:rPr>
          <w:rFonts w:ascii="Arial" w:hAnsi="Arial" w:cs="Arial"/>
          <w:spacing w:val="-4"/>
          <w:sz w:val="18"/>
          <w:szCs w:val="18"/>
        </w:rPr>
        <w:t>The Company is listed on the Stock Exchange of Thailand. For reporting purposes, the Company and its subsidiaries</w:t>
      </w:r>
      <w:r w:rsidRPr="00887285">
        <w:rPr>
          <w:rFonts w:ascii="Arial" w:hAnsi="Arial" w:cs="Arial"/>
          <w:sz w:val="18"/>
          <w:szCs w:val="18"/>
        </w:rPr>
        <w:t xml:space="preserve"> are referred to as the Group.</w:t>
      </w:r>
    </w:p>
    <w:p w14:paraId="66016600" w14:textId="77777777" w:rsidR="001E072E" w:rsidRPr="00887285" w:rsidRDefault="001E072E" w:rsidP="00EB6346">
      <w:pPr>
        <w:pStyle w:val="ListParagraph"/>
        <w:spacing w:after="0" w:line="240" w:lineRule="auto"/>
        <w:ind w:left="0"/>
        <w:jc w:val="thaiDistribute"/>
        <w:rPr>
          <w:rFonts w:ascii="Arial" w:hAnsi="Arial" w:cs="Arial"/>
          <w:sz w:val="16"/>
          <w:szCs w:val="16"/>
        </w:rPr>
      </w:pPr>
    </w:p>
    <w:p w14:paraId="5EB30BBA" w14:textId="77777777" w:rsidR="001E072E" w:rsidRPr="00887285" w:rsidRDefault="001E072E" w:rsidP="00EB6346">
      <w:pPr>
        <w:jc w:val="both"/>
        <w:rPr>
          <w:rFonts w:ascii="Arial" w:hAnsi="Arial" w:cs="Arial"/>
          <w:sz w:val="18"/>
          <w:szCs w:val="18"/>
        </w:rPr>
      </w:pPr>
      <w:r w:rsidRPr="00887285">
        <w:rPr>
          <w:rFonts w:ascii="Arial" w:hAnsi="Arial" w:cs="Arial"/>
          <w:sz w:val="18"/>
          <w:szCs w:val="18"/>
        </w:rPr>
        <w:t>The principal business operation of the Group is the generation of electricity for sale</w:t>
      </w:r>
      <w:r w:rsidR="0002291B" w:rsidRPr="00887285">
        <w:rPr>
          <w:rFonts w:ascii="Arial" w:hAnsi="Arial" w:cs="Arial"/>
          <w:sz w:val="18"/>
          <w:szCs w:val="18"/>
        </w:rPr>
        <w:t>s</w:t>
      </w:r>
      <w:r w:rsidRPr="00887285">
        <w:rPr>
          <w:rFonts w:ascii="Arial" w:hAnsi="Arial" w:cs="Arial"/>
          <w:sz w:val="18"/>
          <w:szCs w:val="18"/>
        </w:rPr>
        <w:t xml:space="preserve"> to the government sector and industrial users.</w:t>
      </w:r>
    </w:p>
    <w:p w14:paraId="15D5D6D5" w14:textId="77777777" w:rsidR="001E072E" w:rsidRPr="00887285" w:rsidRDefault="001E072E" w:rsidP="00EB6346">
      <w:pPr>
        <w:jc w:val="both"/>
        <w:rPr>
          <w:rFonts w:ascii="Arial" w:hAnsi="Arial" w:cs="Arial"/>
          <w:sz w:val="16"/>
          <w:szCs w:val="16"/>
        </w:rPr>
      </w:pPr>
    </w:p>
    <w:p w14:paraId="479F714F" w14:textId="77777777" w:rsidR="001E072E" w:rsidRPr="00887285" w:rsidRDefault="001E072E" w:rsidP="00EB6346">
      <w:pPr>
        <w:jc w:val="both"/>
        <w:rPr>
          <w:rFonts w:ascii="Arial" w:hAnsi="Arial" w:cs="Arial"/>
          <w:spacing w:val="-2"/>
          <w:sz w:val="18"/>
          <w:szCs w:val="18"/>
        </w:rPr>
      </w:pPr>
      <w:r w:rsidRPr="00887285">
        <w:rPr>
          <w:rFonts w:ascii="Arial" w:hAnsi="Arial" w:cs="Arial"/>
          <w:spacing w:val="-2"/>
          <w:sz w:val="18"/>
          <w:szCs w:val="18"/>
        </w:rPr>
        <w:t xml:space="preserve">These consolidated and </w:t>
      </w:r>
      <w:r w:rsidR="007E5661" w:rsidRPr="00887285">
        <w:rPr>
          <w:rFonts w:ascii="Arial" w:hAnsi="Arial" w:cs="Arial"/>
          <w:spacing w:val="-2"/>
          <w:sz w:val="18"/>
          <w:szCs w:val="18"/>
        </w:rPr>
        <w:t xml:space="preserve">separate </w:t>
      </w:r>
      <w:r w:rsidRPr="00887285">
        <w:rPr>
          <w:rFonts w:ascii="Arial" w:hAnsi="Arial" w:cs="Arial"/>
          <w:spacing w:val="-2"/>
          <w:sz w:val="18"/>
          <w:szCs w:val="18"/>
        </w:rPr>
        <w:t xml:space="preserve">financial statements were authorised for issue by the president on </w:t>
      </w:r>
      <w:r w:rsidR="005656AF" w:rsidRPr="00887285">
        <w:rPr>
          <w:rFonts w:ascii="Arial" w:hAnsi="Arial" w:cs="Arial"/>
          <w:spacing w:val="-2"/>
          <w:sz w:val="18"/>
          <w:szCs w:val="18"/>
        </w:rPr>
        <w:t>22</w:t>
      </w:r>
      <w:r w:rsidR="00A579F2" w:rsidRPr="00887285">
        <w:rPr>
          <w:rFonts w:ascii="Arial" w:hAnsi="Arial" w:cs="Arial"/>
          <w:spacing w:val="-2"/>
          <w:sz w:val="18"/>
          <w:szCs w:val="18"/>
        </w:rPr>
        <w:t xml:space="preserve"> February </w:t>
      </w:r>
      <w:r w:rsidR="00934E3F" w:rsidRPr="00887285">
        <w:rPr>
          <w:rFonts w:ascii="Arial" w:hAnsi="Arial" w:cs="Arial"/>
          <w:spacing w:val="-2"/>
          <w:sz w:val="18"/>
          <w:szCs w:val="18"/>
        </w:rPr>
        <w:t>20</w:t>
      </w:r>
      <w:r w:rsidR="00FC5A14" w:rsidRPr="00887285">
        <w:rPr>
          <w:rFonts w:ascii="Arial" w:hAnsi="Arial" w:cs="Arial"/>
          <w:spacing w:val="-2"/>
          <w:sz w:val="18"/>
          <w:szCs w:val="18"/>
        </w:rPr>
        <w:t>2</w:t>
      </w:r>
      <w:r w:rsidR="00E675CB" w:rsidRPr="00887285">
        <w:rPr>
          <w:rFonts w:ascii="Arial" w:hAnsi="Arial" w:cs="Arial"/>
          <w:spacing w:val="-2"/>
          <w:sz w:val="18"/>
          <w:szCs w:val="18"/>
        </w:rPr>
        <w:t>1</w:t>
      </w:r>
      <w:r w:rsidRPr="00887285">
        <w:rPr>
          <w:rFonts w:ascii="Arial" w:hAnsi="Arial" w:cs="Arial"/>
          <w:spacing w:val="-2"/>
          <w:sz w:val="18"/>
          <w:szCs w:val="18"/>
        </w:rPr>
        <w:t>.</w:t>
      </w:r>
    </w:p>
    <w:p w14:paraId="4ACACBED" w14:textId="77777777" w:rsidR="0007607A" w:rsidRPr="00887285" w:rsidRDefault="0007607A" w:rsidP="00EB6346">
      <w:pPr>
        <w:pStyle w:val="ListParagraph"/>
        <w:spacing w:after="0" w:line="240" w:lineRule="auto"/>
        <w:ind w:left="0"/>
        <w:jc w:val="thaiDistribute"/>
        <w:rPr>
          <w:rFonts w:ascii="Arial" w:hAnsi="Arial" w:cs="Arial"/>
          <w:bCs/>
          <w:sz w:val="16"/>
          <w:szCs w:val="16"/>
          <w:lang w:val="en-GB"/>
        </w:rPr>
      </w:pPr>
    </w:p>
    <w:p w14:paraId="60FE0FF9" w14:textId="77777777" w:rsidR="0007607A" w:rsidRPr="00887285" w:rsidRDefault="0007607A" w:rsidP="00EB6346">
      <w:pPr>
        <w:pStyle w:val="ListParagraph"/>
        <w:spacing w:after="0" w:line="240" w:lineRule="auto"/>
        <w:ind w:left="0"/>
        <w:jc w:val="thaiDistribute"/>
        <w:rPr>
          <w:rFonts w:ascii="Arial" w:hAnsi="Arial" w:cs="Arial"/>
          <w:bCs/>
          <w:sz w:val="16"/>
          <w:szCs w:val="16"/>
          <w:lang w:val="en-GB"/>
        </w:rPr>
      </w:pPr>
    </w:p>
    <w:tbl>
      <w:tblPr>
        <w:tblW w:w="0" w:type="auto"/>
        <w:tblInd w:w="108" w:type="dxa"/>
        <w:shd w:val="clear" w:color="auto" w:fill="FFA543"/>
        <w:tblLayout w:type="fixed"/>
        <w:tblLook w:val="04A0" w:firstRow="1" w:lastRow="0" w:firstColumn="1" w:lastColumn="0" w:noHBand="0" w:noVBand="1"/>
      </w:tblPr>
      <w:tblGrid>
        <w:gridCol w:w="9461"/>
      </w:tblGrid>
      <w:tr w:rsidR="00EB6346" w:rsidRPr="00887285" w14:paraId="5A30E63A" w14:textId="77777777" w:rsidTr="00382A8E">
        <w:trPr>
          <w:trHeight w:val="386"/>
        </w:trPr>
        <w:tc>
          <w:tcPr>
            <w:tcW w:w="9461" w:type="dxa"/>
            <w:shd w:val="clear" w:color="auto" w:fill="FFA543"/>
            <w:vAlign w:val="center"/>
          </w:tcPr>
          <w:p w14:paraId="0DB7AB3C" w14:textId="77777777" w:rsidR="00EB6346" w:rsidRPr="00887285" w:rsidRDefault="00EB6346" w:rsidP="00293AC6">
            <w:pPr>
              <w:tabs>
                <w:tab w:val="left" w:pos="432"/>
              </w:tabs>
              <w:ind w:left="432" w:hanging="432"/>
              <w:rPr>
                <w:rFonts w:ascii="Arial" w:eastAsia="Arial Unicode MS" w:hAnsi="Arial" w:cs="Arial"/>
                <w:b/>
                <w:bCs/>
                <w:color w:val="FFFFFF"/>
                <w:sz w:val="18"/>
                <w:szCs w:val="18"/>
              </w:rPr>
            </w:pPr>
            <w:r w:rsidRPr="00887285">
              <w:rPr>
                <w:rFonts w:ascii="Arial" w:eastAsia="Arial Unicode MS" w:hAnsi="Arial" w:cs="Arial"/>
                <w:b/>
                <w:bCs/>
                <w:color w:val="FFFFFF"/>
                <w:sz w:val="18"/>
                <w:szCs w:val="18"/>
              </w:rPr>
              <w:t>2</w:t>
            </w:r>
            <w:r w:rsidRPr="00887285">
              <w:rPr>
                <w:rFonts w:ascii="Arial" w:eastAsia="Arial Unicode MS" w:hAnsi="Arial" w:cs="Arial"/>
                <w:b/>
                <w:bCs/>
                <w:color w:val="FFFFFF"/>
                <w:sz w:val="18"/>
                <w:szCs w:val="18"/>
              </w:rPr>
              <w:tab/>
            </w:r>
            <w:r w:rsidR="00117395" w:rsidRPr="00887285">
              <w:rPr>
                <w:rFonts w:ascii="Arial" w:eastAsia="Arial Unicode MS" w:hAnsi="Arial" w:cs="Arial"/>
                <w:b/>
                <w:bCs/>
                <w:color w:val="FFFFFF"/>
                <w:sz w:val="18"/>
                <w:szCs w:val="18"/>
              </w:rPr>
              <w:t>Basis of preparation</w:t>
            </w:r>
          </w:p>
        </w:tc>
      </w:tr>
    </w:tbl>
    <w:p w14:paraId="20FD1936" w14:textId="77777777" w:rsidR="006335EF" w:rsidRPr="00887285" w:rsidRDefault="006335EF" w:rsidP="002F5F6A">
      <w:pPr>
        <w:pStyle w:val="ListParagraph"/>
        <w:spacing w:after="0" w:line="240" w:lineRule="auto"/>
        <w:ind w:left="0"/>
        <w:jc w:val="thaiDistribute"/>
        <w:rPr>
          <w:rFonts w:ascii="Arial" w:hAnsi="Arial" w:cs="Arial"/>
          <w:sz w:val="16"/>
          <w:szCs w:val="16"/>
        </w:rPr>
      </w:pPr>
      <w:bookmarkStart w:id="1" w:name="_Toc311790790"/>
      <w:bookmarkStart w:id="2" w:name="_Toc378756304"/>
    </w:p>
    <w:p w14:paraId="28BCF3CD" w14:textId="77777777" w:rsidR="006335EF" w:rsidRPr="00887285" w:rsidRDefault="006335EF" w:rsidP="002F5F6A">
      <w:pPr>
        <w:jc w:val="both"/>
        <w:rPr>
          <w:rFonts w:ascii="Arial" w:hAnsi="Arial" w:cs="Arial"/>
          <w:sz w:val="18"/>
          <w:szCs w:val="18"/>
        </w:rPr>
      </w:pPr>
      <w:r w:rsidRPr="00887285">
        <w:rPr>
          <w:rFonts w:ascii="Arial" w:hAnsi="Arial" w:cs="Arial"/>
          <w:sz w:val="18"/>
          <w:szCs w:val="18"/>
        </w:rPr>
        <w:t xml:space="preserve">The consolidated and </w:t>
      </w:r>
      <w:r w:rsidR="00DA2988" w:rsidRPr="00887285">
        <w:rPr>
          <w:rFonts w:ascii="Arial" w:hAnsi="Arial" w:cs="Arial"/>
          <w:sz w:val="18"/>
          <w:szCs w:val="18"/>
        </w:rPr>
        <w:t xml:space="preserve">separate </w:t>
      </w:r>
      <w:r w:rsidRPr="00887285">
        <w:rPr>
          <w:rFonts w:ascii="Arial" w:hAnsi="Arial" w:cs="Arial"/>
          <w:sz w:val="18"/>
          <w:szCs w:val="18"/>
        </w:rPr>
        <w:t xml:space="preserve">financial statements have been prepared in accordance with Thai </w:t>
      </w:r>
      <w:r w:rsidR="009C5591" w:rsidRPr="00887285">
        <w:rPr>
          <w:rFonts w:ascii="Arial" w:hAnsi="Arial" w:cs="Arial"/>
          <w:sz w:val="18"/>
          <w:szCs w:val="18"/>
        </w:rPr>
        <w:t>F</w:t>
      </w:r>
      <w:r w:rsidR="00900456" w:rsidRPr="00887285">
        <w:rPr>
          <w:rFonts w:ascii="Arial" w:hAnsi="Arial" w:cs="Arial"/>
          <w:spacing w:val="-4"/>
          <w:sz w:val="18"/>
          <w:szCs w:val="18"/>
        </w:rPr>
        <w:t xml:space="preserve">inancial </w:t>
      </w:r>
      <w:r w:rsidR="009C5591" w:rsidRPr="00887285">
        <w:rPr>
          <w:rFonts w:ascii="Arial" w:hAnsi="Arial" w:cs="Arial"/>
          <w:spacing w:val="-4"/>
          <w:sz w:val="18"/>
          <w:szCs w:val="18"/>
        </w:rPr>
        <w:t>R</w:t>
      </w:r>
      <w:r w:rsidR="00900456" w:rsidRPr="00887285">
        <w:rPr>
          <w:rFonts w:ascii="Arial" w:hAnsi="Arial" w:cs="Arial"/>
          <w:spacing w:val="-4"/>
          <w:sz w:val="18"/>
          <w:szCs w:val="18"/>
        </w:rPr>
        <w:t xml:space="preserve">eporting </w:t>
      </w:r>
      <w:r w:rsidR="009C5591" w:rsidRPr="00887285">
        <w:rPr>
          <w:rFonts w:ascii="Arial" w:hAnsi="Arial" w:cs="Arial"/>
          <w:spacing w:val="-4"/>
          <w:sz w:val="18"/>
          <w:szCs w:val="18"/>
        </w:rPr>
        <w:t>S</w:t>
      </w:r>
      <w:r w:rsidRPr="00887285">
        <w:rPr>
          <w:rFonts w:ascii="Arial" w:hAnsi="Arial" w:cs="Arial"/>
          <w:spacing w:val="-4"/>
          <w:sz w:val="18"/>
          <w:szCs w:val="18"/>
        </w:rPr>
        <w:t>tandards</w:t>
      </w:r>
      <w:r w:rsidR="009C5591" w:rsidRPr="00887285">
        <w:rPr>
          <w:rFonts w:ascii="Arial" w:hAnsi="Arial" w:cs="Arial"/>
          <w:spacing w:val="-4"/>
          <w:sz w:val="18"/>
          <w:szCs w:val="18"/>
        </w:rPr>
        <w:t xml:space="preserve"> (TFRS)</w:t>
      </w:r>
      <w:r w:rsidRPr="00887285">
        <w:rPr>
          <w:rFonts w:ascii="Arial" w:hAnsi="Arial" w:cs="Arial"/>
          <w:spacing w:val="-4"/>
          <w:sz w:val="18"/>
          <w:szCs w:val="18"/>
        </w:rPr>
        <w:t xml:space="preserve">, and the financial reporting requirements </w:t>
      </w:r>
      <w:r w:rsidR="009C5591" w:rsidRPr="00887285">
        <w:rPr>
          <w:rFonts w:ascii="Arial" w:hAnsi="Arial" w:cs="Arial"/>
          <w:spacing w:val="-4"/>
          <w:sz w:val="18"/>
          <w:szCs w:val="18"/>
        </w:rPr>
        <w:t xml:space="preserve">issued </w:t>
      </w:r>
      <w:r w:rsidRPr="00887285">
        <w:rPr>
          <w:rFonts w:ascii="Arial" w:hAnsi="Arial" w:cs="Arial"/>
          <w:spacing w:val="-4"/>
          <w:sz w:val="18"/>
          <w:szCs w:val="18"/>
        </w:rPr>
        <w:t>under the Securities and Exchange Act.</w:t>
      </w:r>
    </w:p>
    <w:p w14:paraId="73E1C860" w14:textId="77777777" w:rsidR="006335EF" w:rsidRPr="00887285" w:rsidRDefault="006335EF" w:rsidP="002F5F6A">
      <w:pPr>
        <w:pStyle w:val="ListParagraph"/>
        <w:spacing w:after="0" w:line="240" w:lineRule="auto"/>
        <w:ind w:left="0"/>
        <w:jc w:val="thaiDistribute"/>
        <w:rPr>
          <w:rFonts w:ascii="Arial" w:hAnsi="Arial" w:cs="Arial"/>
          <w:sz w:val="16"/>
          <w:szCs w:val="16"/>
        </w:rPr>
      </w:pPr>
    </w:p>
    <w:p w14:paraId="37D100F6" w14:textId="77777777" w:rsidR="006335EF" w:rsidRPr="00887285" w:rsidRDefault="006335EF" w:rsidP="002F5F6A">
      <w:pPr>
        <w:jc w:val="both"/>
        <w:rPr>
          <w:rFonts w:ascii="Arial" w:hAnsi="Arial" w:cs="Arial"/>
          <w:sz w:val="18"/>
          <w:szCs w:val="18"/>
        </w:rPr>
      </w:pPr>
      <w:r w:rsidRPr="00887285">
        <w:rPr>
          <w:rFonts w:ascii="Arial" w:hAnsi="Arial" w:cs="Arial"/>
          <w:spacing w:val="-4"/>
          <w:sz w:val="18"/>
          <w:szCs w:val="18"/>
        </w:rPr>
        <w:t xml:space="preserve">The consolidated and </w:t>
      </w:r>
      <w:r w:rsidR="00785B7B" w:rsidRPr="00887285">
        <w:rPr>
          <w:rFonts w:ascii="Arial" w:hAnsi="Arial" w:cs="Arial"/>
          <w:spacing w:val="-4"/>
          <w:sz w:val="18"/>
          <w:szCs w:val="18"/>
        </w:rPr>
        <w:t xml:space="preserve">separate </w:t>
      </w:r>
      <w:r w:rsidRPr="00887285">
        <w:rPr>
          <w:rFonts w:ascii="Arial" w:hAnsi="Arial" w:cs="Arial"/>
          <w:spacing w:val="-4"/>
          <w:sz w:val="18"/>
          <w:szCs w:val="18"/>
        </w:rPr>
        <w:t>financial statements have been prepared under the historical cost convention except</w:t>
      </w:r>
      <w:r w:rsidRPr="00887285">
        <w:rPr>
          <w:rFonts w:ascii="Arial" w:hAnsi="Arial" w:cs="Arial"/>
          <w:sz w:val="18"/>
          <w:szCs w:val="18"/>
        </w:rPr>
        <w:t xml:space="preserve"> as disclosed in the accounting policies below.</w:t>
      </w:r>
    </w:p>
    <w:p w14:paraId="681EC165" w14:textId="77777777" w:rsidR="006335EF" w:rsidRPr="00887285" w:rsidRDefault="006335EF" w:rsidP="002F5F6A">
      <w:pPr>
        <w:pStyle w:val="ListParagraph"/>
        <w:spacing w:after="0" w:line="240" w:lineRule="auto"/>
        <w:ind w:left="0"/>
        <w:jc w:val="thaiDistribute"/>
        <w:rPr>
          <w:rFonts w:ascii="Arial" w:hAnsi="Arial" w:cs="Arial"/>
          <w:sz w:val="16"/>
          <w:szCs w:val="16"/>
        </w:rPr>
      </w:pPr>
    </w:p>
    <w:p w14:paraId="7EEE2C55" w14:textId="77777777" w:rsidR="006335EF" w:rsidRPr="00887285" w:rsidRDefault="006335EF" w:rsidP="002F5F6A">
      <w:pPr>
        <w:jc w:val="both"/>
        <w:rPr>
          <w:rFonts w:ascii="Arial" w:hAnsi="Arial" w:cs="Arial"/>
          <w:spacing w:val="-6"/>
          <w:sz w:val="18"/>
          <w:szCs w:val="18"/>
        </w:rPr>
      </w:pPr>
      <w:r w:rsidRPr="00887285">
        <w:rPr>
          <w:rFonts w:ascii="Arial" w:hAnsi="Arial" w:cs="Arial"/>
          <w:spacing w:val="-6"/>
          <w:sz w:val="18"/>
          <w:szCs w:val="18"/>
        </w:rPr>
        <w:t xml:space="preserve">The preparation of financial statements in conformity with Thai generally accepted accounting principles requires the use of certain critical accounting estimates. It also requires management to exercise its judgment in the process of applying the Group’s accounting policies and to disclose the areas involving a higher degree of judgment or complexity, or areas where assumptions and estimates are significant to the </w:t>
      </w:r>
      <w:r w:rsidR="008761DA" w:rsidRPr="00887285">
        <w:rPr>
          <w:rFonts w:ascii="Arial" w:hAnsi="Arial" w:cs="Arial"/>
          <w:spacing w:val="-6"/>
          <w:sz w:val="18"/>
          <w:szCs w:val="18"/>
        </w:rPr>
        <w:t xml:space="preserve">consolidated and separate </w:t>
      </w:r>
      <w:r w:rsidRPr="00887285">
        <w:rPr>
          <w:rFonts w:ascii="Arial" w:hAnsi="Arial" w:cs="Arial"/>
          <w:spacing w:val="-6"/>
          <w:sz w:val="18"/>
          <w:szCs w:val="18"/>
        </w:rPr>
        <w:t xml:space="preserve">financial statements </w:t>
      </w:r>
      <w:r w:rsidR="00A7712A" w:rsidRPr="00887285">
        <w:rPr>
          <w:rFonts w:ascii="Arial" w:hAnsi="Arial" w:cs="Arial"/>
          <w:spacing w:val="-6"/>
          <w:sz w:val="18"/>
          <w:szCs w:val="18"/>
        </w:rPr>
        <w:t>are</w:t>
      </w:r>
      <w:r w:rsidRPr="00887285">
        <w:rPr>
          <w:rFonts w:ascii="Arial" w:hAnsi="Arial" w:cs="Arial"/>
          <w:spacing w:val="-6"/>
          <w:sz w:val="18"/>
          <w:szCs w:val="18"/>
        </w:rPr>
        <w:t xml:space="preserve"> disclosed in Note </w:t>
      </w:r>
      <w:r w:rsidR="00B97920" w:rsidRPr="00887285">
        <w:rPr>
          <w:rFonts w:ascii="Arial" w:hAnsi="Arial" w:cs="Arial"/>
          <w:spacing w:val="-6"/>
          <w:sz w:val="18"/>
          <w:szCs w:val="18"/>
        </w:rPr>
        <w:t>9</w:t>
      </w:r>
      <w:r w:rsidRPr="00887285">
        <w:rPr>
          <w:rFonts w:ascii="Arial" w:hAnsi="Arial" w:cs="Arial"/>
          <w:spacing w:val="-6"/>
          <w:sz w:val="18"/>
          <w:szCs w:val="18"/>
        </w:rPr>
        <w:t>.</w:t>
      </w:r>
    </w:p>
    <w:p w14:paraId="1227C79F" w14:textId="77777777" w:rsidR="00145992" w:rsidRPr="00887285" w:rsidRDefault="00145992" w:rsidP="002F5F6A">
      <w:pPr>
        <w:jc w:val="both"/>
        <w:rPr>
          <w:rFonts w:ascii="Arial" w:hAnsi="Arial" w:cs="Arial"/>
          <w:sz w:val="16"/>
          <w:szCs w:val="16"/>
        </w:rPr>
      </w:pPr>
    </w:p>
    <w:p w14:paraId="1B21D34A" w14:textId="77777777" w:rsidR="006335EF" w:rsidRPr="00887285" w:rsidRDefault="006335EF" w:rsidP="002F5F6A">
      <w:pPr>
        <w:jc w:val="both"/>
        <w:rPr>
          <w:rFonts w:ascii="Arial" w:hAnsi="Arial" w:cs="Arial"/>
          <w:sz w:val="18"/>
          <w:szCs w:val="18"/>
        </w:rPr>
      </w:pPr>
      <w:r w:rsidRPr="00887285">
        <w:rPr>
          <w:rFonts w:ascii="Arial" w:hAnsi="Arial" w:cs="Arial"/>
          <w:spacing w:val="-4"/>
          <w:sz w:val="18"/>
          <w:szCs w:val="18"/>
        </w:rPr>
        <w:t xml:space="preserve">An English version of the consolidated and </w:t>
      </w:r>
      <w:r w:rsidR="009C1576" w:rsidRPr="00887285">
        <w:rPr>
          <w:rFonts w:ascii="Arial" w:hAnsi="Arial" w:cs="Arial"/>
          <w:spacing w:val="-4"/>
          <w:sz w:val="18"/>
          <w:szCs w:val="18"/>
        </w:rPr>
        <w:t xml:space="preserve">separate </w:t>
      </w:r>
      <w:r w:rsidRPr="00887285">
        <w:rPr>
          <w:rFonts w:ascii="Arial" w:hAnsi="Arial" w:cs="Arial"/>
          <w:spacing w:val="-4"/>
          <w:sz w:val="18"/>
          <w:szCs w:val="18"/>
        </w:rPr>
        <w:t>financial statements ha</w:t>
      </w:r>
      <w:r w:rsidR="008761DA" w:rsidRPr="00887285">
        <w:rPr>
          <w:rFonts w:ascii="Arial" w:hAnsi="Arial" w:cs="Arial"/>
          <w:spacing w:val="-4"/>
          <w:sz w:val="18"/>
          <w:szCs w:val="18"/>
        </w:rPr>
        <w:t>ve</w:t>
      </w:r>
      <w:r w:rsidRPr="00887285">
        <w:rPr>
          <w:rFonts w:ascii="Arial" w:hAnsi="Arial" w:cs="Arial"/>
          <w:spacing w:val="-4"/>
          <w:sz w:val="18"/>
          <w:szCs w:val="18"/>
        </w:rPr>
        <w:t xml:space="preserve"> been prepared from the statutory</w:t>
      </w:r>
      <w:r w:rsidRPr="00887285">
        <w:rPr>
          <w:rFonts w:ascii="Arial" w:hAnsi="Arial" w:cs="Arial"/>
          <w:sz w:val="18"/>
          <w:szCs w:val="18"/>
        </w:rPr>
        <w:t xml:space="preserve"> financial statements that are in the Thai language. In the event of a conflict or a difference in interpretation between the two languages, the Thai language statutory financial statements shall prevail.</w:t>
      </w:r>
    </w:p>
    <w:p w14:paraId="7BB37E05" w14:textId="77777777" w:rsidR="008D10D7" w:rsidRPr="00887285" w:rsidRDefault="008D10D7" w:rsidP="002F5F6A">
      <w:pPr>
        <w:jc w:val="both"/>
        <w:rPr>
          <w:rFonts w:ascii="Arial" w:hAnsi="Arial" w:cs="Arial"/>
          <w:sz w:val="18"/>
          <w:szCs w:val="18"/>
        </w:rPr>
      </w:pPr>
    </w:p>
    <w:p w14:paraId="2FF6723D" w14:textId="77777777" w:rsidR="008D10D7" w:rsidRPr="00887285" w:rsidRDefault="008D10D7" w:rsidP="002F5F6A">
      <w:pPr>
        <w:jc w:val="both"/>
        <w:rPr>
          <w:rFonts w:ascii="Arial" w:hAnsi="Arial" w:cs="Arial"/>
          <w:sz w:val="18"/>
          <w:szCs w:val="18"/>
        </w:rPr>
      </w:pPr>
      <w:r w:rsidRPr="00887285">
        <w:rPr>
          <w:rFonts w:ascii="Arial" w:hAnsi="Arial" w:cs="Arial"/>
          <w:sz w:val="18"/>
          <w:szCs w:val="18"/>
        </w:rPr>
        <w:t>The Group has reclassified comparative figures to conform with the current period presentation of the Group as described below.</w:t>
      </w:r>
    </w:p>
    <w:p w14:paraId="1C8961B5" w14:textId="77777777" w:rsidR="001B19E9" w:rsidRPr="00887285" w:rsidRDefault="001B19E9" w:rsidP="002F5F6A">
      <w:pPr>
        <w:jc w:val="both"/>
        <w:rPr>
          <w:rFonts w:ascii="Arial" w:hAnsi="Arial" w:cs="Arial"/>
          <w:sz w:val="18"/>
          <w:szCs w:val="18"/>
        </w:rPr>
      </w:pPr>
    </w:p>
    <w:p w14:paraId="5D762489" w14:textId="77777777" w:rsidR="001B19E9" w:rsidRPr="00887285" w:rsidRDefault="001B19E9" w:rsidP="001B19E9">
      <w:pPr>
        <w:ind w:left="540" w:hanging="540"/>
        <w:jc w:val="thaiDistribute"/>
        <w:rPr>
          <w:rFonts w:ascii="Arial" w:hAnsi="Arial" w:cs="Arial"/>
          <w:sz w:val="18"/>
          <w:szCs w:val="18"/>
        </w:rPr>
      </w:pPr>
      <w:r w:rsidRPr="00887285">
        <w:rPr>
          <w:rFonts w:ascii="Arial" w:hAnsi="Arial" w:cs="Arial"/>
          <w:sz w:val="18"/>
          <w:szCs w:val="18"/>
        </w:rPr>
        <w:t>Impacts on the statement of financial position as at 31 December 2019 are as follows:</w:t>
      </w:r>
    </w:p>
    <w:p w14:paraId="18647610" w14:textId="77777777" w:rsidR="001B19E9" w:rsidRPr="00887285" w:rsidRDefault="001B19E9" w:rsidP="001B19E9">
      <w:pPr>
        <w:ind w:left="540" w:hanging="540"/>
        <w:jc w:val="thaiDistribute"/>
        <w:rPr>
          <w:rFonts w:ascii="Arial" w:hAnsi="Arial" w:cs="Arial"/>
          <w:sz w:val="18"/>
          <w:szCs w:val="18"/>
        </w:rPr>
      </w:pPr>
    </w:p>
    <w:tbl>
      <w:tblPr>
        <w:tblW w:w="9465" w:type="dxa"/>
        <w:tblInd w:w="108" w:type="dxa"/>
        <w:tblBorders>
          <w:top w:val="single" w:sz="4" w:space="0" w:color="auto"/>
          <w:bottom w:val="single" w:sz="4" w:space="0" w:color="auto"/>
        </w:tblBorders>
        <w:tblLayout w:type="fixed"/>
        <w:tblLook w:val="04A0" w:firstRow="1" w:lastRow="0" w:firstColumn="1" w:lastColumn="0" w:noHBand="0" w:noVBand="1"/>
      </w:tblPr>
      <w:tblGrid>
        <w:gridCol w:w="4396"/>
        <w:gridCol w:w="1843"/>
        <w:gridCol w:w="1641"/>
        <w:gridCol w:w="1585"/>
      </w:tblGrid>
      <w:tr w:rsidR="001B19E9" w:rsidRPr="00887285" w14:paraId="1F6348DE" w14:textId="77777777" w:rsidTr="001B19E9">
        <w:tc>
          <w:tcPr>
            <w:tcW w:w="4395" w:type="dxa"/>
            <w:tcBorders>
              <w:top w:val="nil"/>
              <w:left w:val="nil"/>
              <w:bottom w:val="nil"/>
              <w:right w:val="nil"/>
            </w:tcBorders>
            <w:vAlign w:val="bottom"/>
            <w:hideMark/>
          </w:tcPr>
          <w:p w14:paraId="6111F291" w14:textId="77777777" w:rsidR="001B19E9" w:rsidRPr="00887285" w:rsidRDefault="001B19E9">
            <w:pPr>
              <w:pStyle w:val="BodyTextIndent3"/>
              <w:spacing w:line="240" w:lineRule="auto"/>
              <w:ind w:left="-101"/>
              <w:contextualSpacing/>
              <w:rPr>
                <w:rFonts w:ascii="Arial" w:eastAsia="Arial Unicode MS" w:hAnsi="Arial" w:cs="Arial"/>
                <w:b/>
                <w:bCs/>
                <w:color w:val="auto"/>
                <w:sz w:val="18"/>
                <w:szCs w:val="18"/>
              </w:rPr>
            </w:pPr>
            <w:r w:rsidRPr="00887285">
              <w:rPr>
                <w:rFonts w:ascii="Arial" w:eastAsia="Arial Unicode MS" w:hAnsi="Arial" w:cs="Arial"/>
                <w:b/>
                <w:bCs/>
                <w:color w:val="auto"/>
                <w:sz w:val="18"/>
                <w:szCs w:val="18"/>
              </w:rPr>
              <w:t>Consolidated statement of financial position</w:t>
            </w:r>
          </w:p>
        </w:tc>
        <w:tc>
          <w:tcPr>
            <w:tcW w:w="5066" w:type="dxa"/>
            <w:gridSpan w:val="3"/>
            <w:tcBorders>
              <w:top w:val="single" w:sz="4" w:space="0" w:color="auto"/>
              <w:left w:val="nil"/>
              <w:bottom w:val="single" w:sz="4" w:space="0" w:color="auto"/>
              <w:right w:val="nil"/>
            </w:tcBorders>
            <w:vAlign w:val="bottom"/>
            <w:hideMark/>
          </w:tcPr>
          <w:p w14:paraId="08938BB5" w14:textId="77777777" w:rsidR="001B19E9" w:rsidRPr="00887285" w:rsidRDefault="00621643">
            <w:pPr>
              <w:pStyle w:val="BodyTextIndent3"/>
              <w:spacing w:line="240" w:lineRule="auto"/>
              <w:ind w:left="0" w:right="-72"/>
              <w:contextualSpacing/>
              <w:jc w:val="right"/>
              <w:rPr>
                <w:rFonts w:ascii="Arial" w:eastAsia="Arial Unicode MS" w:hAnsi="Arial" w:cs="Arial"/>
                <w:b/>
                <w:bCs/>
                <w:color w:val="auto"/>
                <w:sz w:val="18"/>
                <w:szCs w:val="18"/>
                <w:cs/>
              </w:rPr>
            </w:pPr>
            <w:r w:rsidRPr="00887285">
              <w:rPr>
                <w:rFonts w:ascii="Arial" w:eastAsia="Arial Unicode MS" w:hAnsi="Arial" w:cs="Arial"/>
                <w:b/>
                <w:bCs/>
                <w:color w:val="auto"/>
                <w:sz w:val="18"/>
                <w:szCs w:val="18"/>
              </w:rPr>
              <w:t xml:space="preserve">Million </w:t>
            </w:r>
            <w:r w:rsidR="001B19E9" w:rsidRPr="00887285">
              <w:rPr>
                <w:rFonts w:ascii="Arial" w:eastAsia="Arial Unicode MS" w:hAnsi="Arial" w:cs="Arial"/>
                <w:b/>
                <w:bCs/>
                <w:color w:val="auto"/>
                <w:sz w:val="18"/>
                <w:szCs w:val="18"/>
              </w:rPr>
              <w:t>Baht</w:t>
            </w:r>
          </w:p>
        </w:tc>
      </w:tr>
      <w:tr w:rsidR="001B19E9" w:rsidRPr="00887285" w14:paraId="61E09E44" w14:textId="77777777" w:rsidTr="001B19E9">
        <w:tc>
          <w:tcPr>
            <w:tcW w:w="4395" w:type="dxa"/>
            <w:tcBorders>
              <w:top w:val="nil"/>
              <w:left w:val="nil"/>
              <w:bottom w:val="nil"/>
              <w:right w:val="nil"/>
            </w:tcBorders>
            <w:vAlign w:val="bottom"/>
          </w:tcPr>
          <w:p w14:paraId="3EEF2346" w14:textId="77777777" w:rsidR="001B19E9" w:rsidRPr="00887285" w:rsidRDefault="001B19E9">
            <w:pPr>
              <w:pStyle w:val="BodyTextIndent3"/>
              <w:spacing w:line="240" w:lineRule="auto"/>
              <w:ind w:left="-101"/>
              <w:contextualSpacing/>
              <w:rPr>
                <w:rFonts w:ascii="Arial" w:eastAsia="Arial Unicode MS" w:hAnsi="Arial" w:cs="Arial"/>
                <w:b/>
                <w:bCs/>
                <w:color w:val="auto"/>
                <w:sz w:val="18"/>
                <w:szCs w:val="18"/>
                <w:cs/>
              </w:rPr>
            </w:pPr>
          </w:p>
        </w:tc>
        <w:tc>
          <w:tcPr>
            <w:tcW w:w="1842" w:type="dxa"/>
            <w:tcBorders>
              <w:top w:val="single" w:sz="4" w:space="0" w:color="auto"/>
              <w:left w:val="nil"/>
              <w:bottom w:val="single" w:sz="4" w:space="0" w:color="auto"/>
              <w:right w:val="nil"/>
            </w:tcBorders>
            <w:vAlign w:val="bottom"/>
            <w:hideMark/>
          </w:tcPr>
          <w:p w14:paraId="7728F7DD" w14:textId="77777777" w:rsidR="001B19E9" w:rsidRPr="00887285" w:rsidRDefault="001B19E9">
            <w:pPr>
              <w:pStyle w:val="BodyTextIndent3"/>
              <w:spacing w:line="240" w:lineRule="auto"/>
              <w:ind w:left="0" w:right="-72"/>
              <w:contextualSpacing/>
              <w:jc w:val="right"/>
              <w:rPr>
                <w:rFonts w:ascii="Arial" w:eastAsia="Arial Unicode MS" w:hAnsi="Arial" w:cs="Arial"/>
                <w:b/>
                <w:bCs/>
                <w:color w:val="auto"/>
                <w:sz w:val="18"/>
                <w:szCs w:val="18"/>
              </w:rPr>
            </w:pPr>
            <w:r w:rsidRPr="00887285">
              <w:rPr>
                <w:rFonts w:ascii="Arial" w:eastAsia="Arial Unicode MS" w:hAnsi="Arial" w:cs="Arial"/>
                <w:b/>
                <w:bCs/>
                <w:color w:val="auto"/>
                <w:sz w:val="18"/>
                <w:szCs w:val="18"/>
              </w:rPr>
              <w:t>Previously reported</w:t>
            </w:r>
          </w:p>
        </w:tc>
        <w:tc>
          <w:tcPr>
            <w:tcW w:w="1640" w:type="dxa"/>
            <w:tcBorders>
              <w:top w:val="single" w:sz="4" w:space="0" w:color="auto"/>
              <w:left w:val="nil"/>
              <w:bottom w:val="single" w:sz="4" w:space="0" w:color="auto"/>
              <w:right w:val="nil"/>
            </w:tcBorders>
            <w:vAlign w:val="bottom"/>
            <w:hideMark/>
          </w:tcPr>
          <w:p w14:paraId="79B9C567" w14:textId="77777777" w:rsidR="001B19E9" w:rsidRPr="00887285" w:rsidRDefault="001B19E9">
            <w:pPr>
              <w:pStyle w:val="BodyTextIndent3"/>
              <w:spacing w:line="240" w:lineRule="auto"/>
              <w:ind w:left="0" w:right="-72"/>
              <w:contextualSpacing/>
              <w:jc w:val="right"/>
              <w:rPr>
                <w:rFonts w:ascii="Arial" w:eastAsia="Arial Unicode MS" w:hAnsi="Arial" w:cs="Arial"/>
                <w:b/>
                <w:bCs/>
                <w:color w:val="auto"/>
                <w:sz w:val="18"/>
                <w:szCs w:val="18"/>
              </w:rPr>
            </w:pPr>
            <w:r w:rsidRPr="00887285">
              <w:rPr>
                <w:rFonts w:ascii="Arial" w:eastAsia="Arial Unicode MS" w:hAnsi="Arial" w:cs="Arial"/>
                <w:b/>
                <w:bCs/>
                <w:color w:val="auto"/>
                <w:sz w:val="18"/>
                <w:szCs w:val="18"/>
              </w:rPr>
              <w:t>Reclassifications</w:t>
            </w:r>
          </w:p>
        </w:tc>
        <w:tc>
          <w:tcPr>
            <w:tcW w:w="1584" w:type="dxa"/>
            <w:tcBorders>
              <w:top w:val="single" w:sz="4" w:space="0" w:color="auto"/>
              <w:left w:val="nil"/>
              <w:bottom w:val="single" w:sz="4" w:space="0" w:color="auto"/>
              <w:right w:val="nil"/>
            </w:tcBorders>
            <w:vAlign w:val="bottom"/>
            <w:hideMark/>
          </w:tcPr>
          <w:p w14:paraId="66D704D0" w14:textId="77777777" w:rsidR="001B19E9" w:rsidRPr="00887285" w:rsidRDefault="001B19E9">
            <w:pPr>
              <w:pStyle w:val="BodyTextIndent3"/>
              <w:spacing w:line="240" w:lineRule="auto"/>
              <w:ind w:left="0" w:right="-72"/>
              <w:contextualSpacing/>
              <w:jc w:val="right"/>
              <w:rPr>
                <w:rFonts w:ascii="Arial" w:eastAsia="Arial Unicode MS" w:hAnsi="Arial" w:cs="Arial"/>
                <w:b/>
                <w:bCs/>
                <w:color w:val="auto"/>
                <w:sz w:val="18"/>
                <w:szCs w:val="18"/>
                <w:cs/>
              </w:rPr>
            </w:pPr>
            <w:r w:rsidRPr="00887285">
              <w:rPr>
                <w:rFonts w:ascii="Arial" w:eastAsia="Arial Unicode MS" w:hAnsi="Arial" w:cs="Arial"/>
                <w:b/>
                <w:bCs/>
                <w:color w:val="auto"/>
                <w:sz w:val="18"/>
                <w:szCs w:val="18"/>
              </w:rPr>
              <w:t>Reclassified</w:t>
            </w:r>
          </w:p>
        </w:tc>
      </w:tr>
      <w:tr w:rsidR="001B19E9" w:rsidRPr="00887285" w14:paraId="24993F6A" w14:textId="77777777" w:rsidTr="001B19E9">
        <w:tc>
          <w:tcPr>
            <w:tcW w:w="4395" w:type="dxa"/>
            <w:tcBorders>
              <w:top w:val="nil"/>
              <w:left w:val="nil"/>
              <w:bottom w:val="nil"/>
              <w:right w:val="nil"/>
            </w:tcBorders>
            <w:hideMark/>
          </w:tcPr>
          <w:p w14:paraId="01247677" w14:textId="77777777" w:rsidR="001B19E9" w:rsidRPr="00887285" w:rsidRDefault="001B19E9">
            <w:pPr>
              <w:pStyle w:val="BodyTextIndent3"/>
              <w:spacing w:line="240" w:lineRule="auto"/>
              <w:ind w:left="-101"/>
              <w:contextualSpacing/>
              <w:rPr>
                <w:rFonts w:ascii="Arial" w:eastAsia="Arial Unicode MS" w:hAnsi="Arial" w:cs="Arial"/>
                <w:b/>
                <w:bCs/>
                <w:color w:val="auto"/>
                <w:sz w:val="18"/>
                <w:szCs w:val="18"/>
                <w:cs/>
              </w:rPr>
            </w:pPr>
            <w:r w:rsidRPr="00887285">
              <w:rPr>
                <w:rFonts w:ascii="Arial" w:eastAsia="Arial Unicode MS" w:hAnsi="Arial" w:cs="Arial"/>
                <w:b/>
                <w:bCs/>
                <w:color w:val="auto"/>
                <w:sz w:val="18"/>
                <w:szCs w:val="18"/>
              </w:rPr>
              <w:t>Current assets</w:t>
            </w:r>
          </w:p>
        </w:tc>
        <w:tc>
          <w:tcPr>
            <w:tcW w:w="1842" w:type="dxa"/>
            <w:tcBorders>
              <w:top w:val="single" w:sz="4" w:space="0" w:color="auto"/>
              <w:left w:val="nil"/>
              <w:bottom w:val="nil"/>
              <w:right w:val="nil"/>
            </w:tcBorders>
          </w:tcPr>
          <w:p w14:paraId="6EE16BF3" w14:textId="77777777" w:rsidR="001B19E9" w:rsidRPr="00887285" w:rsidRDefault="001B19E9">
            <w:pPr>
              <w:pStyle w:val="BodyTextIndent3"/>
              <w:spacing w:line="240" w:lineRule="auto"/>
              <w:ind w:left="0" w:right="-72"/>
              <w:contextualSpacing/>
              <w:jc w:val="right"/>
              <w:rPr>
                <w:rFonts w:ascii="Arial" w:eastAsia="Arial Unicode MS" w:hAnsi="Arial" w:cs="Arial"/>
                <w:color w:val="auto"/>
                <w:sz w:val="18"/>
                <w:szCs w:val="18"/>
                <w:lang w:val="en-US"/>
              </w:rPr>
            </w:pPr>
          </w:p>
        </w:tc>
        <w:tc>
          <w:tcPr>
            <w:tcW w:w="1640" w:type="dxa"/>
            <w:tcBorders>
              <w:top w:val="single" w:sz="4" w:space="0" w:color="auto"/>
              <w:left w:val="nil"/>
              <w:bottom w:val="nil"/>
              <w:right w:val="nil"/>
            </w:tcBorders>
          </w:tcPr>
          <w:p w14:paraId="58F7365F" w14:textId="77777777" w:rsidR="001B19E9" w:rsidRPr="00887285" w:rsidRDefault="001B19E9">
            <w:pPr>
              <w:pStyle w:val="BodyTextIndent3"/>
              <w:spacing w:line="240" w:lineRule="auto"/>
              <w:ind w:left="0" w:right="-72"/>
              <w:contextualSpacing/>
              <w:jc w:val="right"/>
              <w:rPr>
                <w:rFonts w:ascii="Arial" w:eastAsia="Arial Unicode MS" w:hAnsi="Arial" w:cs="Arial"/>
                <w:color w:val="auto"/>
                <w:sz w:val="18"/>
                <w:szCs w:val="18"/>
              </w:rPr>
            </w:pPr>
          </w:p>
        </w:tc>
        <w:tc>
          <w:tcPr>
            <w:tcW w:w="1584" w:type="dxa"/>
            <w:tcBorders>
              <w:top w:val="single" w:sz="4" w:space="0" w:color="auto"/>
              <w:left w:val="nil"/>
              <w:bottom w:val="nil"/>
              <w:right w:val="nil"/>
            </w:tcBorders>
          </w:tcPr>
          <w:p w14:paraId="1EEDD1E0" w14:textId="77777777" w:rsidR="001B19E9" w:rsidRPr="00887285" w:rsidRDefault="001B19E9">
            <w:pPr>
              <w:pStyle w:val="BodyTextIndent3"/>
              <w:spacing w:line="240" w:lineRule="auto"/>
              <w:ind w:left="0" w:right="-72"/>
              <w:contextualSpacing/>
              <w:jc w:val="right"/>
              <w:rPr>
                <w:rFonts w:ascii="Arial" w:eastAsia="Arial Unicode MS" w:hAnsi="Arial" w:cs="Arial"/>
                <w:color w:val="auto"/>
                <w:sz w:val="18"/>
                <w:szCs w:val="18"/>
              </w:rPr>
            </w:pPr>
          </w:p>
        </w:tc>
      </w:tr>
      <w:tr w:rsidR="001B19E9" w:rsidRPr="00887285" w14:paraId="2C4481E4" w14:textId="77777777" w:rsidTr="001B19E9">
        <w:tc>
          <w:tcPr>
            <w:tcW w:w="4395" w:type="dxa"/>
            <w:tcBorders>
              <w:top w:val="nil"/>
              <w:left w:val="nil"/>
              <w:bottom w:val="nil"/>
              <w:right w:val="nil"/>
            </w:tcBorders>
            <w:hideMark/>
          </w:tcPr>
          <w:p w14:paraId="26229276" w14:textId="77777777" w:rsidR="001B19E9" w:rsidRPr="00887285" w:rsidRDefault="001B19E9">
            <w:pPr>
              <w:pStyle w:val="BodyTextIndent3"/>
              <w:spacing w:line="240" w:lineRule="auto"/>
              <w:ind w:left="-101"/>
              <w:contextualSpacing/>
              <w:rPr>
                <w:rFonts w:ascii="Arial" w:eastAsia="Arial Unicode MS" w:hAnsi="Arial" w:cs="Arial"/>
                <w:color w:val="auto"/>
                <w:spacing w:val="-2"/>
                <w:sz w:val="18"/>
                <w:szCs w:val="18"/>
              </w:rPr>
            </w:pPr>
            <w:r w:rsidRPr="00887285">
              <w:rPr>
                <w:rFonts w:ascii="Arial" w:eastAsia="Arial Unicode MS" w:hAnsi="Arial" w:cs="Arial"/>
                <w:color w:val="auto"/>
                <w:spacing w:val="-2"/>
                <w:sz w:val="18"/>
                <w:szCs w:val="18"/>
              </w:rPr>
              <w:t>Trade receivables, net</w:t>
            </w:r>
          </w:p>
        </w:tc>
        <w:tc>
          <w:tcPr>
            <w:tcW w:w="1842" w:type="dxa"/>
            <w:tcBorders>
              <w:top w:val="nil"/>
              <w:left w:val="nil"/>
              <w:bottom w:val="nil"/>
              <w:right w:val="nil"/>
            </w:tcBorders>
            <w:hideMark/>
          </w:tcPr>
          <w:p w14:paraId="17598140" w14:textId="77777777" w:rsidR="001B19E9" w:rsidRPr="00887285" w:rsidRDefault="001B19E9">
            <w:pPr>
              <w:pStyle w:val="BodyTextIndent3"/>
              <w:spacing w:line="240" w:lineRule="auto"/>
              <w:ind w:left="0" w:right="-74"/>
              <w:contextualSpacing/>
              <w:jc w:val="right"/>
              <w:rPr>
                <w:rFonts w:ascii="Arial" w:eastAsia="Arial Unicode MS" w:hAnsi="Arial" w:cs="Arial"/>
                <w:color w:val="auto"/>
                <w:sz w:val="18"/>
                <w:szCs w:val="18"/>
              </w:rPr>
            </w:pPr>
            <w:r w:rsidRPr="00887285">
              <w:rPr>
                <w:rFonts w:ascii="Arial" w:eastAsia="Arial Unicode MS" w:hAnsi="Arial" w:cs="Arial"/>
                <w:color w:val="auto"/>
                <w:sz w:val="18"/>
                <w:szCs w:val="18"/>
              </w:rPr>
              <w:t>2,08</w:t>
            </w:r>
            <w:r w:rsidR="00621643" w:rsidRPr="00887285">
              <w:rPr>
                <w:rFonts w:ascii="Arial" w:eastAsia="Arial Unicode MS" w:hAnsi="Arial" w:cs="Arial"/>
                <w:color w:val="auto"/>
                <w:sz w:val="18"/>
                <w:szCs w:val="18"/>
              </w:rPr>
              <w:t>4</w:t>
            </w:r>
          </w:p>
        </w:tc>
        <w:tc>
          <w:tcPr>
            <w:tcW w:w="1640" w:type="dxa"/>
            <w:tcBorders>
              <w:top w:val="nil"/>
              <w:left w:val="nil"/>
              <w:bottom w:val="nil"/>
              <w:right w:val="nil"/>
            </w:tcBorders>
            <w:hideMark/>
          </w:tcPr>
          <w:p w14:paraId="5FC0398F" w14:textId="77777777" w:rsidR="001B19E9" w:rsidRPr="00887285" w:rsidRDefault="001B19E9">
            <w:pPr>
              <w:pStyle w:val="BodyTextIndent3"/>
              <w:spacing w:line="240" w:lineRule="auto"/>
              <w:ind w:left="0" w:right="-74"/>
              <w:contextualSpacing/>
              <w:jc w:val="right"/>
              <w:rPr>
                <w:rFonts w:ascii="Arial" w:eastAsia="Arial Unicode MS" w:hAnsi="Arial" w:cs="Arial"/>
                <w:color w:val="auto"/>
                <w:sz w:val="18"/>
                <w:szCs w:val="18"/>
              </w:rPr>
            </w:pPr>
            <w:r w:rsidRPr="00887285">
              <w:rPr>
                <w:rFonts w:ascii="Arial" w:eastAsia="Arial Unicode MS" w:hAnsi="Arial" w:cs="Arial"/>
                <w:color w:val="auto"/>
                <w:sz w:val="18"/>
                <w:szCs w:val="18"/>
              </w:rPr>
              <w:t>3,499</w:t>
            </w:r>
          </w:p>
        </w:tc>
        <w:tc>
          <w:tcPr>
            <w:tcW w:w="1584" w:type="dxa"/>
            <w:tcBorders>
              <w:top w:val="nil"/>
              <w:left w:val="nil"/>
              <w:bottom w:val="nil"/>
              <w:right w:val="nil"/>
            </w:tcBorders>
            <w:hideMark/>
          </w:tcPr>
          <w:p w14:paraId="6C6CFD76" w14:textId="77777777" w:rsidR="001B19E9" w:rsidRPr="00887285" w:rsidRDefault="001B19E9">
            <w:pPr>
              <w:pStyle w:val="BodyTextIndent3"/>
              <w:spacing w:line="240" w:lineRule="auto"/>
              <w:ind w:left="0" w:right="-74"/>
              <w:contextualSpacing/>
              <w:jc w:val="right"/>
              <w:rPr>
                <w:rFonts w:ascii="Arial" w:eastAsia="Arial Unicode MS" w:hAnsi="Arial" w:cs="Arial"/>
                <w:color w:val="auto"/>
                <w:sz w:val="18"/>
                <w:szCs w:val="18"/>
              </w:rPr>
            </w:pPr>
            <w:r w:rsidRPr="00887285">
              <w:rPr>
                <w:rFonts w:ascii="Arial" w:eastAsia="Arial Unicode MS" w:hAnsi="Arial" w:cs="Arial"/>
                <w:color w:val="auto"/>
                <w:sz w:val="18"/>
                <w:szCs w:val="18"/>
              </w:rPr>
              <w:t>5,58</w:t>
            </w:r>
            <w:r w:rsidR="00621643" w:rsidRPr="00887285">
              <w:rPr>
                <w:rFonts w:ascii="Arial" w:eastAsia="Arial Unicode MS" w:hAnsi="Arial" w:cs="Arial"/>
                <w:color w:val="auto"/>
                <w:sz w:val="18"/>
                <w:szCs w:val="18"/>
              </w:rPr>
              <w:t>3</w:t>
            </w:r>
          </w:p>
        </w:tc>
      </w:tr>
      <w:tr w:rsidR="001B19E9" w:rsidRPr="00887285" w14:paraId="772970BA" w14:textId="77777777" w:rsidTr="001B19E9">
        <w:tc>
          <w:tcPr>
            <w:tcW w:w="4395" w:type="dxa"/>
            <w:tcBorders>
              <w:top w:val="nil"/>
              <w:left w:val="nil"/>
              <w:bottom w:val="nil"/>
              <w:right w:val="nil"/>
            </w:tcBorders>
            <w:hideMark/>
          </w:tcPr>
          <w:p w14:paraId="5B37E291" w14:textId="77777777" w:rsidR="001B19E9" w:rsidRPr="00887285" w:rsidRDefault="001B19E9">
            <w:pPr>
              <w:pStyle w:val="BodyTextIndent3"/>
              <w:spacing w:line="240" w:lineRule="auto"/>
              <w:ind w:left="-101"/>
              <w:contextualSpacing/>
              <w:rPr>
                <w:rFonts w:ascii="Arial" w:eastAsia="Arial Unicode MS" w:hAnsi="Arial" w:cs="Arial"/>
                <w:color w:val="auto"/>
                <w:spacing w:val="-2"/>
                <w:sz w:val="18"/>
                <w:szCs w:val="18"/>
              </w:rPr>
            </w:pPr>
            <w:r w:rsidRPr="00887285">
              <w:rPr>
                <w:rFonts w:ascii="Arial" w:eastAsia="Arial Unicode MS" w:hAnsi="Arial" w:cs="Arial"/>
                <w:color w:val="auto"/>
                <w:spacing w:val="-2"/>
                <w:sz w:val="18"/>
                <w:szCs w:val="18"/>
              </w:rPr>
              <w:t>Trade receivable from a related party</w:t>
            </w:r>
          </w:p>
        </w:tc>
        <w:tc>
          <w:tcPr>
            <w:tcW w:w="1842" w:type="dxa"/>
            <w:tcBorders>
              <w:top w:val="nil"/>
              <w:left w:val="nil"/>
              <w:bottom w:val="nil"/>
              <w:right w:val="nil"/>
            </w:tcBorders>
            <w:hideMark/>
          </w:tcPr>
          <w:p w14:paraId="09FBAD3F" w14:textId="77777777" w:rsidR="001B19E9" w:rsidRPr="00887285" w:rsidRDefault="00621643">
            <w:pPr>
              <w:pStyle w:val="BodyTextIndent3"/>
              <w:spacing w:line="240" w:lineRule="auto"/>
              <w:ind w:left="0" w:right="-74"/>
              <w:contextualSpacing/>
              <w:jc w:val="right"/>
              <w:rPr>
                <w:rFonts w:ascii="Arial" w:eastAsia="Arial Unicode MS" w:hAnsi="Arial" w:cs="Arial"/>
                <w:color w:val="auto"/>
                <w:sz w:val="18"/>
                <w:szCs w:val="18"/>
                <w:cs/>
              </w:rPr>
            </w:pPr>
            <w:r w:rsidRPr="00887285">
              <w:rPr>
                <w:rFonts w:ascii="Arial" w:eastAsia="Arial Unicode MS" w:hAnsi="Arial" w:cs="Arial"/>
                <w:color w:val="auto"/>
                <w:sz w:val="18"/>
                <w:szCs w:val="18"/>
              </w:rPr>
              <w:t>1,530</w:t>
            </w:r>
          </w:p>
        </w:tc>
        <w:tc>
          <w:tcPr>
            <w:tcW w:w="1640" w:type="dxa"/>
            <w:tcBorders>
              <w:top w:val="nil"/>
              <w:left w:val="nil"/>
              <w:bottom w:val="nil"/>
              <w:right w:val="nil"/>
            </w:tcBorders>
            <w:hideMark/>
          </w:tcPr>
          <w:p w14:paraId="1731F1D4" w14:textId="77777777" w:rsidR="001B19E9" w:rsidRPr="00887285" w:rsidRDefault="001B19E9">
            <w:pPr>
              <w:pStyle w:val="BodyTextIndent3"/>
              <w:spacing w:line="240" w:lineRule="auto"/>
              <w:ind w:left="0" w:right="-74"/>
              <w:contextualSpacing/>
              <w:jc w:val="right"/>
              <w:rPr>
                <w:rFonts w:ascii="Arial" w:eastAsia="Arial Unicode MS" w:hAnsi="Arial" w:cs="Arial"/>
                <w:color w:val="auto"/>
                <w:sz w:val="18"/>
                <w:szCs w:val="18"/>
              </w:rPr>
            </w:pPr>
            <w:r w:rsidRPr="00887285">
              <w:rPr>
                <w:rFonts w:ascii="Arial" w:eastAsia="Arial Unicode MS" w:hAnsi="Arial" w:cs="Arial"/>
                <w:color w:val="auto"/>
                <w:sz w:val="18"/>
                <w:szCs w:val="18"/>
              </w:rPr>
              <w:t>(1,5</w:t>
            </w:r>
            <w:r w:rsidR="00621643" w:rsidRPr="00887285">
              <w:rPr>
                <w:rFonts w:ascii="Arial" w:eastAsia="Arial Unicode MS" w:hAnsi="Arial" w:cs="Arial"/>
                <w:color w:val="auto"/>
                <w:sz w:val="18"/>
                <w:szCs w:val="18"/>
              </w:rPr>
              <w:t>30</w:t>
            </w:r>
            <w:r w:rsidRPr="00887285">
              <w:rPr>
                <w:rFonts w:ascii="Arial" w:eastAsia="Arial Unicode MS" w:hAnsi="Arial" w:cs="Arial"/>
                <w:color w:val="auto"/>
                <w:sz w:val="18"/>
                <w:szCs w:val="18"/>
              </w:rPr>
              <w:t>)</w:t>
            </w:r>
          </w:p>
        </w:tc>
        <w:tc>
          <w:tcPr>
            <w:tcW w:w="1584" w:type="dxa"/>
            <w:tcBorders>
              <w:top w:val="nil"/>
              <w:left w:val="nil"/>
              <w:bottom w:val="nil"/>
              <w:right w:val="nil"/>
            </w:tcBorders>
            <w:hideMark/>
          </w:tcPr>
          <w:p w14:paraId="7216FE5F" w14:textId="77777777" w:rsidR="001B19E9" w:rsidRPr="00887285" w:rsidRDefault="001B19E9">
            <w:pPr>
              <w:pStyle w:val="BodyTextIndent3"/>
              <w:spacing w:line="240" w:lineRule="auto"/>
              <w:ind w:left="0" w:right="-74"/>
              <w:contextualSpacing/>
              <w:jc w:val="right"/>
              <w:rPr>
                <w:rFonts w:ascii="Arial" w:eastAsia="Arial Unicode MS" w:hAnsi="Arial" w:cs="Arial"/>
                <w:color w:val="auto"/>
                <w:sz w:val="18"/>
                <w:szCs w:val="18"/>
              </w:rPr>
            </w:pPr>
            <w:r w:rsidRPr="00887285">
              <w:rPr>
                <w:rFonts w:ascii="Arial" w:eastAsia="Arial Unicode MS" w:hAnsi="Arial" w:cs="Arial"/>
                <w:color w:val="auto"/>
                <w:sz w:val="18"/>
                <w:szCs w:val="18"/>
              </w:rPr>
              <w:t>-</w:t>
            </w:r>
          </w:p>
        </w:tc>
      </w:tr>
      <w:tr w:rsidR="001B19E9" w:rsidRPr="00887285" w14:paraId="2438CA73" w14:textId="77777777" w:rsidTr="001B19E9">
        <w:tc>
          <w:tcPr>
            <w:tcW w:w="4395" w:type="dxa"/>
            <w:tcBorders>
              <w:top w:val="nil"/>
              <w:left w:val="nil"/>
              <w:bottom w:val="nil"/>
              <w:right w:val="nil"/>
            </w:tcBorders>
            <w:hideMark/>
          </w:tcPr>
          <w:p w14:paraId="0BD69745" w14:textId="77777777" w:rsidR="001B19E9" w:rsidRPr="00887285" w:rsidRDefault="001B19E9">
            <w:pPr>
              <w:pStyle w:val="BodyTextIndent3"/>
              <w:spacing w:line="240" w:lineRule="auto"/>
              <w:ind w:left="-101"/>
              <w:contextualSpacing/>
              <w:rPr>
                <w:rFonts w:ascii="Arial" w:eastAsia="Arial Unicode MS" w:hAnsi="Arial" w:cs="Arial"/>
                <w:color w:val="auto"/>
                <w:spacing w:val="-2"/>
                <w:sz w:val="18"/>
                <w:szCs w:val="18"/>
              </w:rPr>
            </w:pPr>
            <w:r w:rsidRPr="00887285">
              <w:rPr>
                <w:rFonts w:ascii="Arial" w:eastAsia="Arial Unicode MS" w:hAnsi="Arial" w:cs="Arial"/>
                <w:color w:val="auto"/>
                <w:spacing w:val="-2"/>
                <w:sz w:val="18"/>
                <w:szCs w:val="18"/>
              </w:rPr>
              <w:t>Trade receivable from a related party for</w:t>
            </w:r>
          </w:p>
        </w:tc>
        <w:tc>
          <w:tcPr>
            <w:tcW w:w="1842" w:type="dxa"/>
            <w:tcBorders>
              <w:top w:val="nil"/>
              <w:left w:val="nil"/>
              <w:bottom w:val="nil"/>
              <w:right w:val="nil"/>
            </w:tcBorders>
          </w:tcPr>
          <w:p w14:paraId="4275E3BE" w14:textId="77777777" w:rsidR="001B19E9" w:rsidRPr="00887285" w:rsidRDefault="001B19E9">
            <w:pPr>
              <w:pStyle w:val="BodyTextIndent3"/>
              <w:spacing w:line="240" w:lineRule="auto"/>
              <w:ind w:left="0" w:right="-74"/>
              <w:contextualSpacing/>
              <w:jc w:val="right"/>
              <w:rPr>
                <w:rFonts w:ascii="Arial" w:eastAsia="Arial Unicode MS" w:hAnsi="Arial" w:cs="Arial"/>
                <w:color w:val="auto"/>
                <w:sz w:val="18"/>
                <w:szCs w:val="18"/>
                <w:cs/>
              </w:rPr>
            </w:pPr>
          </w:p>
        </w:tc>
        <w:tc>
          <w:tcPr>
            <w:tcW w:w="1640" w:type="dxa"/>
            <w:tcBorders>
              <w:top w:val="nil"/>
              <w:left w:val="nil"/>
              <w:bottom w:val="nil"/>
              <w:right w:val="nil"/>
            </w:tcBorders>
          </w:tcPr>
          <w:p w14:paraId="3FAEDA46" w14:textId="77777777" w:rsidR="001B19E9" w:rsidRPr="00887285" w:rsidRDefault="001B19E9">
            <w:pPr>
              <w:pStyle w:val="BodyTextIndent3"/>
              <w:spacing w:line="240" w:lineRule="auto"/>
              <w:ind w:left="0" w:right="-74"/>
              <w:contextualSpacing/>
              <w:jc w:val="right"/>
              <w:rPr>
                <w:rFonts w:ascii="Arial" w:eastAsia="Arial Unicode MS" w:hAnsi="Arial" w:cs="Arial"/>
                <w:color w:val="auto"/>
                <w:sz w:val="18"/>
                <w:szCs w:val="18"/>
              </w:rPr>
            </w:pPr>
          </w:p>
        </w:tc>
        <w:tc>
          <w:tcPr>
            <w:tcW w:w="1584" w:type="dxa"/>
            <w:tcBorders>
              <w:top w:val="nil"/>
              <w:left w:val="nil"/>
              <w:bottom w:val="nil"/>
              <w:right w:val="nil"/>
            </w:tcBorders>
          </w:tcPr>
          <w:p w14:paraId="31F878A3" w14:textId="77777777" w:rsidR="001B19E9" w:rsidRPr="00887285" w:rsidRDefault="001B19E9">
            <w:pPr>
              <w:pStyle w:val="BodyTextIndent3"/>
              <w:spacing w:line="240" w:lineRule="auto"/>
              <w:ind w:left="0" w:right="-74"/>
              <w:contextualSpacing/>
              <w:jc w:val="right"/>
              <w:rPr>
                <w:rFonts w:ascii="Arial" w:eastAsia="Arial Unicode MS" w:hAnsi="Arial" w:cs="Arial"/>
                <w:color w:val="auto"/>
                <w:sz w:val="18"/>
                <w:szCs w:val="18"/>
              </w:rPr>
            </w:pPr>
          </w:p>
        </w:tc>
      </w:tr>
      <w:tr w:rsidR="001B19E9" w:rsidRPr="00887285" w14:paraId="0D7DBDA5" w14:textId="77777777" w:rsidTr="001B19E9">
        <w:tc>
          <w:tcPr>
            <w:tcW w:w="4395" w:type="dxa"/>
            <w:tcBorders>
              <w:top w:val="nil"/>
              <w:left w:val="nil"/>
              <w:bottom w:val="nil"/>
              <w:right w:val="nil"/>
            </w:tcBorders>
            <w:hideMark/>
          </w:tcPr>
          <w:p w14:paraId="31BB7153" w14:textId="77777777" w:rsidR="001B19E9" w:rsidRPr="00887285" w:rsidRDefault="001B19E9">
            <w:pPr>
              <w:pStyle w:val="BodyTextIndent3"/>
              <w:tabs>
                <w:tab w:val="left" w:pos="177"/>
              </w:tabs>
              <w:spacing w:line="240" w:lineRule="auto"/>
              <w:ind w:left="-101"/>
              <w:contextualSpacing/>
              <w:rPr>
                <w:rFonts w:ascii="Arial" w:eastAsia="Arial Unicode MS" w:hAnsi="Arial" w:cs="Arial"/>
                <w:color w:val="auto"/>
                <w:spacing w:val="-2"/>
                <w:sz w:val="18"/>
                <w:szCs w:val="18"/>
              </w:rPr>
            </w:pPr>
            <w:r w:rsidRPr="00887285">
              <w:rPr>
                <w:rFonts w:ascii="Arial" w:eastAsia="Arial Unicode MS" w:hAnsi="Arial" w:cs="Arial"/>
                <w:color w:val="auto"/>
                <w:spacing w:val="-2"/>
                <w:sz w:val="18"/>
                <w:szCs w:val="18"/>
              </w:rPr>
              <w:t xml:space="preserve">     services under power purchase agreements</w:t>
            </w:r>
          </w:p>
        </w:tc>
        <w:tc>
          <w:tcPr>
            <w:tcW w:w="1842" w:type="dxa"/>
            <w:tcBorders>
              <w:top w:val="nil"/>
              <w:left w:val="nil"/>
              <w:bottom w:val="nil"/>
              <w:right w:val="nil"/>
            </w:tcBorders>
            <w:hideMark/>
          </w:tcPr>
          <w:p w14:paraId="7EF744EE" w14:textId="77777777" w:rsidR="001B19E9" w:rsidRPr="00887285" w:rsidRDefault="001B19E9">
            <w:pPr>
              <w:pStyle w:val="BodyTextIndent3"/>
              <w:spacing w:line="240" w:lineRule="auto"/>
              <w:ind w:left="0" w:right="-74"/>
              <w:contextualSpacing/>
              <w:jc w:val="right"/>
              <w:rPr>
                <w:rFonts w:ascii="Arial" w:eastAsia="Arial Unicode MS" w:hAnsi="Arial" w:cs="Arial"/>
                <w:color w:val="auto"/>
                <w:sz w:val="18"/>
                <w:szCs w:val="18"/>
                <w:cs/>
              </w:rPr>
            </w:pPr>
            <w:r w:rsidRPr="00887285">
              <w:rPr>
                <w:rFonts w:ascii="Arial" w:eastAsia="Arial Unicode MS" w:hAnsi="Arial" w:cs="Arial"/>
                <w:color w:val="auto"/>
                <w:sz w:val="18"/>
                <w:szCs w:val="18"/>
              </w:rPr>
              <w:t>1,969</w:t>
            </w:r>
          </w:p>
        </w:tc>
        <w:tc>
          <w:tcPr>
            <w:tcW w:w="1640" w:type="dxa"/>
            <w:tcBorders>
              <w:top w:val="nil"/>
              <w:left w:val="nil"/>
              <w:bottom w:val="nil"/>
              <w:right w:val="nil"/>
            </w:tcBorders>
            <w:hideMark/>
          </w:tcPr>
          <w:p w14:paraId="6F1C5F1C" w14:textId="77777777" w:rsidR="001B19E9" w:rsidRPr="00887285" w:rsidRDefault="001B19E9">
            <w:pPr>
              <w:pStyle w:val="BodyTextIndent3"/>
              <w:spacing w:line="240" w:lineRule="auto"/>
              <w:ind w:left="0" w:right="-74"/>
              <w:contextualSpacing/>
              <w:jc w:val="right"/>
              <w:rPr>
                <w:rFonts w:ascii="Arial" w:eastAsia="Arial Unicode MS" w:hAnsi="Arial" w:cs="Arial"/>
                <w:color w:val="auto"/>
                <w:sz w:val="18"/>
                <w:szCs w:val="18"/>
              </w:rPr>
            </w:pPr>
            <w:r w:rsidRPr="00887285">
              <w:rPr>
                <w:rFonts w:ascii="Arial" w:eastAsia="Arial Unicode MS" w:hAnsi="Arial" w:cs="Arial"/>
                <w:color w:val="auto"/>
                <w:sz w:val="18"/>
                <w:szCs w:val="18"/>
              </w:rPr>
              <w:t>(1,969)</w:t>
            </w:r>
          </w:p>
        </w:tc>
        <w:tc>
          <w:tcPr>
            <w:tcW w:w="1584" w:type="dxa"/>
            <w:tcBorders>
              <w:top w:val="nil"/>
              <w:left w:val="nil"/>
              <w:bottom w:val="nil"/>
              <w:right w:val="nil"/>
            </w:tcBorders>
            <w:hideMark/>
          </w:tcPr>
          <w:p w14:paraId="2E79B0BB" w14:textId="77777777" w:rsidR="001B19E9" w:rsidRPr="00887285" w:rsidRDefault="001B19E9">
            <w:pPr>
              <w:pStyle w:val="BodyTextIndent3"/>
              <w:spacing w:line="240" w:lineRule="auto"/>
              <w:ind w:left="0" w:right="-74"/>
              <w:contextualSpacing/>
              <w:jc w:val="right"/>
              <w:rPr>
                <w:rFonts w:ascii="Arial" w:eastAsia="Arial Unicode MS" w:hAnsi="Arial" w:cs="Arial"/>
                <w:color w:val="auto"/>
                <w:sz w:val="18"/>
                <w:szCs w:val="18"/>
              </w:rPr>
            </w:pPr>
            <w:r w:rsidRPr="00887285">
              <w:rPr>
                <w:rFonts w:ascii="Arial" w:eastAsia="Arial Unicode MS" w:hAnsi="Arial" w:cs="Arial"/>
                <w:color w:val="auto"/>
                <w:sz w:val="18"/>
                <w:szCs w:val="18"/>
              </w:rPr>
              <w:t>-</w:t>
            </w:r>
          </w:p>
        </w:tc>
      </w:tr>
      <w:tr w:rsidR="001B19E9" w:rsidRPr="00887285" w14:paraId="4D5937B1" w14:textId="77777777" w:rsidTr="001B19E9">
        <w:trPr>
          <w:trHeight w:val="68"/>
        </w:trPr>
        <w:tc>
          <w:tcPr>
            <w:tcW w:w="4395" w:type="dxa"/>
            <w:tcBorders>
              <w:top w:val="nil"/>
              <w:left w:val="nil"/>
              <w:bottom w:val="nil"/>
              <w:right w:val="nil"/>
            </w:tcBorders>
            <w:hideMark/>
          </w:tcPr>
          <w:p w14:paraId="2BE10FE6" w14:textId="77777777" w:rsidR="001B19E9" w:rsidRPr="00887285" w:rsidRDefault="001B19E9">
            <w:pPr>
              <w:pStyle w:val="BodyTextIndent3"/>
              <w:spacing w:line="240" w:lineRule="auto"/>
              <w:ind w:left="-101"/>
              <w:contextualSpacing/>
              <w:rPr>
                <w:rFonts w:ascii="Arial" w:eastAsia="Arial Unicode MS" w:hAnsi="Arial" w:cs="Arial"/>
                <w:color w:val="auto"/>
                <w:spacing w:val="-2"/>
                <w:sz w:val="18"/>
                <w:szCs w:val="18"/>
              </w:rPr>
            </w:pPr>
            <w:r w:rsidRPr="00887285">
              <w:rPr>
                <w:rFonts w:ascii="Arial" w:eastAsia="Arial Unicode MS" w:hAnsi="Arial" w:cs="Arial"/>
                <w:color w:val="auto"/>
                <w:spacing w:val="-2"/>
                <w:sz w:val="18"/>
                <w:szCs w:val="18"/>
              </w:rPr>
              <w:t>Other receivables, net</w:t>
            </w:r>
          </w:p>
        </w:tc>
        <w:tc>
          <w:tcPr>
            <w:tcW w:w="1842" w:type="dxa"/>
            <w:tcBorders>
              <w:top w:val="nil"/>
              <w:left w:val="nil"/>
              <w:bottom w:val="nil"/>
              <w:right w:val="nil"/>
            </w:tcBorders>
            <w:hideMark/>
          </w:tcPr>
          <w:p w14:paraId="742BC3CB" w14:textId="77777777" w:rsidR="001B19E9" w:rsidRPr="00887285" w:rsidRDefault="001B19E9">
            <w:pPr>
              <w:pStyle w:val="BodyTextIndent3"/>
              <w:spacing w:line="240" w:lineRule="auto"/>
              <w:ind w:left="0" w:right="-74"/>
              <w:contextualSpacing/>
              <w:jc w:val="right"/>
              <w:rPr>
                <w:rFonts w:ascii="Arial" w:eastAsia="Arial Unicode MS" w:hAnsi="Arial" w:cs="Arial"/>
                <w:color w:val="auto"/>
                <w:sz w:val="18"/>
                <w:szCs w:val="18"/>
                <w:cs/>
              </w:rPr>
            </w:pPr>
            <w:r w:rsidRPr="00887285">
              <w:rPr>
                <w:rFonts w:ascii="Arial" w:eastAsia="Arial Unicode MS" w:hAnsi="Arial" w:cs="Arial"/>
                <w:color w:val="auto"/>
                <w:sz w:val="18"/>
                <w:szCs w:val="18"/>
              </w:rPr>
              <w:t>-</w:t>
            </w:r>
          </w:p>
        </w:tc>
        <w:tc>
          <w:tcPr>
            <w:tcW w:w="1640" w:type="dxa"/>
            <w:tcBorders>
              <w:top w:val="nil"/>
              <w:left w:val="nil"/>
              <w:bottom w:val="nil"/>
              <w:right w:val="nil"/>
            </w:tcBorders>
            <w:hideMark/>
          </w:tcPr>
          <w:p w14:paraId="4E032966" w14:textId="77777777" w:rsidR="001B19E9" w:rsidRPr="00887285" w:rsidRDefault="001B19E9">
            <w:pPr>
              <w:pStyle w:val="BodyTextIndent3"/>
              <w:spacing w:line="240" w:lineRule="auto"/>
              <w:ind w:left="0" w:right="-74"/>
              <w:contextualSpacing/>
              <w:jc w:val="right"/>
              <w:rPr>
                <w:rFonts w:ascii="Arial" w:eastAsia="Arial Unicode MS" w:hAnsi="Arial" w:cs="Arial"/>
                <w:color w:val="auto"/>
                <w:sz w:val="18"/>
                <w:szCs w:val="18"/>
              </w:rPr>
            </w:pPr>
            <w:r w:rsidRPr="00887285">
              <w:rPr>
                <w:rFonts w:ascii="Arial" w:eastAsia="Arial Unicode MS" w:hAnsi="Arial" w:cs="Arial"/>
                <w:color w:val="auto"/>
                <w:sz w:val="18"/>
                <w:szCs w:val="18"/>
              </w:rPr>
              <w:t>1,136</w:t>
            </w:r>
          </w:p>
        </w:tc>
        <w:tc>
          <w:tcPr>
            <w:tcW w:w="1584" w:type="dxa"/>
            <w:tcBorders>
              <w:top w:val="nil"/>
              <w:left w:val="nil"/>
              <w:bottom w:val="nil"/>
              <w:right w:val="nil"/>
            </w:tcBorders>
            <w:hideMark/>
          </w:tcPr>
          <w:p w14:paraId="6A580232" w14:textId="77777777" w:rsidR="001B19E9" w:rsidRPr="00887285" w:rsidRDefault="001B19E9">
            <w:pPr>
              <w:pStyle w:val="BodyTextIndent3"/>
              <w:spacing w:line="240" w:lineRule="auto"/>
              <w:ind w:left="0" w:right="-74"/>
              <w:contextualSpacing/>
              <w:jc w:val="right"/>
              <w:rPr>
                <w:rFonts w:ascii="Arial" w:eastAsia="Arial Unicode MS" w:hAnsi="Arial" w:cs="Arial"/>
                <w:color w:val="auto"/>
                <w:sz w:val="18"/>
                <w:szCs w:val="18"/>
              </w:rPr>
            </w:pPr>
            <w:r w:rsidRPr="00887285">
              <w:rPr>
                <w:rFonts w:ascii="Arial" w:eastAsia="Arial Unicode MS" w:hAnsi="Arial" w:cs="Arial"/>
                <w:color w:val="auto"/>
                <w:sz w:val="18"/>
                <w:szCs w:val="18"/>
              </w:rPr>
              <w:t>1,136</w:t>
            </w:r>
          </w:p>
        </w:tc>
      </w:tr>
      <w:tr w:rsidR="001B19E9" w:rsidRPr="00887285" w14:paraId="20A8B1BE" w14:textId="77777777" w:rsidTr="001B19E9">
        <w:tc>
          <w:tcPr>
            <w:tcW w:w="4395" w:type="dxa"/>
            <w:tcBorders>
              <w:top w:val="nil"/>
              <w:left w:val="nil"/>
              <w:bottom w:val="nil"/>
              <w:right w:val="nil"/>
            </w:tcBorders>
            <w:hideMark/>
          </w:tcPr>
          <w:p w14:paraId="72BA60FB" w14:textId="77777777" w:rsidR="001B19E9" w:rsidRPr="00887285" w:rsidRDefault="001B19E9">
            <w:pPr>
              <w:pStyle w:val="BodyTextIndent3"/>
              <w:spacing w:line="240" w:lineRule="auto"/>
              <w:ind w:left="-101"/>
              <w:contextualSpacing/>
              <w:rPr>
                <w:rFonts w:ascii="Arial" w:eastAsia="Arial Unicode MS" w:hAnsi="Arial" w:cs="Arial"/>
                <w:color w:val="auto"/>
                <w:spacing w:val="-2"/>
                <w:sz w:val="18"/>
                <w:szCs w:val="18"/>
              </w:rPr>
            </w:pPr>
            <w:r w:rsidRPr="00887285">
              <w:rPr>
                <w:rFonts w:ascii="Arial" w:eastAsia="Arial Unicode MS" w:hAnsi="Arial" w:cs="Arial"/>
                <w:color w:val="auto"/>
                <w:spacing w:val="-2"/>
                <w:sz w:val="18"/>
                <w:szCs w:val="18"/>
              </w:rPr>
              <w:t>Amounts due from related parties</w:t>
            </w:r>
          </w:p>
        </w:tc>
        <w:tc>
          <w:tcPr>
            <w:tcW w:w="1842" w:type="dxa"/>
            <w:tcBorders>
              <w:top w:val="nil"/>
              <w:left w:val="nil"/>
              <w:bottom w:val="nil"/>
              <w:right w:val="nil"/>
            </w:tcBorders>
            <w:hideMark/>
          </w:tcPr>
          <w:p w14:paraId="73277BA9" w14:textId="77777777" w:rsidR="001B19E9" w:rsidRPr="00887285" w:rsidRDefault="001B19E9">
            <w:pPr>
              <w:pStyle w:val="BodyTextIndent3"/>
              <w:spacing w:line="240" w:lineRule="auto"/>
              <w:ind w:left="0" w:right="-74"/>
              <w:contextualSpacing/>
              <w:jc w:val="right"/>
              <w:rPr>
                <w:rFonts w:ascii="Arial" w:eastAsia="Arial Unicode MS" w:hAnsi="Arial" w:cs="Arial"/>
                <w:color w:val="auto"/>
                <w:sz w:val="18"/>
                <w:szCs w:val="18"/>
                <w:cs/>
              </w:rPr>
            </w:pPr>
            <w:r w:rsidRPr="00887285">
              <w:rPr>
                <w:rFonts w:ascii="Arial" w:eastAsia="Arial Unicode MS" w:hAnsi="Arial" w:cs="Arial"/>
                <w:color w:val="auto"/>
                <w:sz w:val="18"/>
                <w:szCs w:val="18"/>
              </w:rPr>
              <w:t>20</w:t>
            </w:r>
            <w:r w:rsidR="00621643" w:rsidRPr="00887285">
              <w:rPr>
                <w:rFonts w:ascii="Arial" w:eastAsia="Arial Unicode MS" w:hAnsi="Arial" w:cs="Arial"/>
                <w:color w:val="auto"/>
                <w:sz w:val="18"/>
                <w:szCs w:val="18"/>
              </w:rPr>
              <w:t>5</w:t>
            </w:r>
          </w:p>
        </w:tc>
        <w:tc>
          <w:tcPr>
            <w:tcW w:w="1640" w:type="dxa"/>
            <w:tcBorders>
              <w:top w:val="nil"/>
              <w:left w:val="nil"/>
              <w:bottom w:val="nil"/>
              <w:right w:val="nil"/>
            </w:tcBorders>
            <w:hideMark/>
          </w:tcPr>
          <w:p w14:paraId="4CBFF39C" w14:textId="77777777" w:rsidR="001B19E9" w:rsidRPr="00887285" w:rsidRDefault="001B19E9">
            <w:pPr>
              <w:pStyle w:val="BodyTextIndent3"/>
              <w:spacing w:line="240" w:lineRule="auto"/>
              <w:ind w:left="0" w:right="-74"/>
              <w:contextualSpacing/>
              <w:jc w:val="right"/>
              <w:rPr>
                <w:rFonts w:ascii="Arial" w:eastAsia="Arial Unicode MS" w:hAnsi="Arial" w:cs="Arial"/>
                <w:color w:val="auto"/>
                <w:sz w:val="18"/>
                <w:szCs w:val="18"/>
              </w:rPr>
            </w:pPr>
            <w:r w:rsidRPr="00887285">
              <w:rPr>
                <w:rFonts w:ascii="Arial" w:eastAsia="Arial Unicode MS" w:hAnsi="Arial" w:cs="Arial"/>
                <w:color w:val="auto"/>
                <w:sz w:val="18"/>
                <w:szCs w:val="18"/>
              </w:rPr>
              <w:t>(20</w:t>
            </w:r>
            <w:r w:rsidR="00621643" w:rsidRPr="00887285">
              <w:rPr>
                <w:rFonts w:ascii="Arial" w:eastAsia="Arial Unicode MS" w:hAnsi="Arial" w:cs="Arial"/>
                <w:color w:val="auto"/>
                <w:sz w:val="18"/>
                <w:szCs w:val="18"/>
              </w:rPr>
              <w:t>5</w:t>
            </w:r>
            <w:r w:rsidRPr="00887285">
              <w:rPr>
                <w:rFonts w:ascii="Arial" w:eastAsia="Arial Unicode MS" w:hAnsi="Arial" w:cs="Arial"/>
                <w:color w:val="auto"/>
                <w:sz w:val="18"/>
                <w:szCs w:val="18"/>
              </w:rPr>
              <w:t>)</w:t>
            </w:r>
          </w:p>
        </w:tc>
        <w:tc>
          <w:tcPr>
            <w:tcW w:w="1584" w:type="dxa"/>
            <w:tcBorders>
              <w:top w:val="nil"/>
              <w:left w:val="nil"/>
              <w:bottom w:val="nil"/>
              <w:right w:val="nil"/>
            </w:tcBorders>
            <w:hideMark/>
          </w:tcPr>
          <w:p w14:paraId="7AF19331" w14:textId="77777777" w:rsidR="001B19E9" w:rsidRPr="00887285" w:rsidRDefault="001B19E9">
            <w:pPr>
              <w:pStyle w:val="BodyTextIndent3"/>
              <w:spacing w:line="240" w:lineRule="auto"/>
              <w:ind w:left="0" w:right="-74"/>
              <w:contextualSpacing/>
              <w:jc w:val="right"/>
              <w:rPr>
                <w:rFonts w:ascii="Arial" w:eastAsia="Arial Unicode MS" w:hAnsi="Arial" w:cs="Arial"/>
                <w:color w:val="auto"/>
                <w:sz w:val="18"/>
                <w:szCs w:val="18"/>
              </w:rPr>
            </w:pPr>
            <w:r w:rsidRPr="00887285">
              <w:rPr>
                <w:rFonts w:ascii="Arial" w:eastAsia="Arial Unicode MS" w:hAnsi="Arial" w:cs="Arial"/>
                <w:color w:val="auto"/>
                <w:sz w:val="18"/>
                <w:szCs w:val="18"/>
              </w:rPr>
              <w:t>-</w:t>
            </w:r>
          </w:p>
        </w:tc>
      </w:tr>
      <w:tr w:rsidR="001B19E9" w:rsidRPr="00887285" w14:paraId="1B876987" w14:textId="77777777" w:rsidTr="001B19E9">
        <w:tc>
          <w:tcPr>
            <w:tcW w:w="4395" w:type="dxa"/>
            <w:tcBorders>
              <w:top w:val="nil"/>
              <w:left w:val="nil"/>
              <w:bottom w:val="nil"/>
              <w:right w:val="nil"/>
            </w:tcBorders>
            <w:hideMark/>
          </w:tcPr>
          <w:p w14:paraId="02B79214" w14:textId="77777777" w:rsidR="001B19E9" w:rsidRPr="00887285" w:rsidRDefault="001B19E9">
            <w:pPr>
              <w:pStyle w:val="BodyTextIndent3"/>
              <w:spacing w:line="240" w:lineRule="auto"/>
              <w:ind w:left="-101"/>
              <w:contextualSpacing/>
              <w:rPr>
                <w:rFonts w:ascii="Arial" w:eastAsia="Arial Unicode MS" w:hAnsi="Arial" w:cs="Arial"/>
                <w:color w:val="auto"/>
                <w:spacing w:val="-2"/>
                <w:sz w:val="18"/>
                <w:szCs w:val="18"/>
              </w:rPr>
            </w:pPr>
            <w:r w:rsidRPr="00887285">
              <w:rPr>
                <w:rFonts w:ascii="Arial" w:eastAsia="Arial Unicode MS" w:hAnsi="Arial" w:cs="Arial"/>
                <w:color w:val="auto"/>
                <w:spacing w:val="-2"/>
                <w:sz w:val="18"/>
                <w:szCs w:val="18"/>
              </w:rPr>
              <w:t>Other current assets</w:t>
            </w:r>
          </w:p>
        </w:tc>
        <w:tc>
          <w:tcPr>
            <w:tcW w:w="1842" w:type="dxa"/>
            <w:tcBorders>
              <w:top w:val="nil"/>
              <w:left w:val="nil"/>
              <w:bottom w:val="nil"/>
              <w:right w:val="nil"/>
            </w:tcBorders>
            <w:hideMark/>
          </w:tcPr>
          <w:p w14:paraId="576BCAC0" w14:textId="77777777" w:rsidR="001B19E9" w:rsidRPr="00887285" w:rsidRDefault="001B19E9">
            <w:pPr>
              <w:pStyle w:val="BodyTextIndent3"/>
              <w:spacing w:line="240" w:lineRule="auto"/>
              <w:ind w:left="0" w:right="-74"/>
              <w:contextualSpacing/>
              <w:jc w:val="right"/>
              <w:rPr>
                <w:rFonts w:ascii="Arial" w:eastAsia="Arial Unicode MS" w:hAnsi="Arial" w:cs="Arial"/>
                <w:color w:val="auto"/>
                <w:sz w:val="18"/>
                <w:szCs w:val="18"/>
                <w:cs/>
              </w:rPr>
            </w:pPr>
            <w:r w:rsidRPr="00887285">
              <w:rPr>
                <w:rFonts w:ascii="Arial" w:eastAsia="Arial Unicode MS" w:hAnsi="Arial" w:cs="Arial"/>
                <w:color w:val="auto"/>
                <w:sz w:val="18"/>
                <w:szCs w:val="18"/>
              </w:rPr>
              <w:t>93</w:t>
            </w:r>
            <w:r w:rsidR="00621643" w:rsidRPr="00887285">
              <w:rPr>
                <w:rFonts w:ascii="Arial" w:eastAsia="Arial Unicode MS" w:hAnsi="Arial" w:cs="Arial"/>
                <w:color w:val="auto"/>
                <w:sz w:val="18"/>
                <w:szCs w:val="18"/>
              </w:rPr>
              <w:t>2</w:t>
            </w:r>
          </w:p>
        </w:tc>
        <w:tc>
          <w:tcPr>
            <w:tcW w:w="1640" w:type="dxa"/>
            <w:tcBorders>
              <w:top w:val="nil"/>
              <w:left w:val="nil"/>
              <w:bottom w:val="nil"/>
              <w:right w:val="nil"/>
            </w:tcBorders>
            <w:hideMark/>
          </w:tcPr>
          <w:p w14:paraId="5D4E1E83" w14:textId="77777777" w:rsidR="001B19E9" w:rsidRPr="00887285" w:rsidRDefault="001B19E9">
            <w:pPr>
              <w:pStyle w:val="BodyTextIndent3"/>
              <w:spacing w:line="240" w:lineRule="auto"/>
              <w:ind w:left="0" w:right="-74"/>
              <w:contextualSpacing/>
              <w:jc w:val="right"/>
              <w:rPr>
                <w:rFonts w:ascii="Arial" w:eastAsia="Arial Unicode MS" w:hAnsi="Arial" w:cs="Arial"/>
                <w:color w:val="auto"/>
                <w:sz w:val="18"/>
                <w:szCs w:val="18"/>
              </w:rPr>
            </w:pPr>
            <w:r w:rsidRPr="00887285">
              <w:rPr>
                <w:rFonts w:ascii="Arial" w:eastAsia="Arial Unicode MS" w:hAnsi="Arial" w:cs="Arial"/>
                <w:color w:val="auto"/>
                <w:sz w:val="18"/>
                <w:szCs w:val="18"/>
              </w:rPr>
              <w:t>(93</w:t>
            </w:r>
            <w:r w:rsidR="00621643" w:rsidRPr="00887285">
              <w:rPr>
                <w:rFonts w:ascii="Arial" w:eastAsia="Arial Unicode MS" w:hAnsi="Arial" w:cs="Arial"/>
                <w:color w:val="auto"/>
                <w:sz w:val="18"/>
                <w:szCs w:val="18"/>
              </w:rPr>
              <w:t>2</w:t>
            </w:r>
            <w:r w:rsidRPr="00887285">
              <w:rPr>
                <w:rFonts w:ascii="Arial" w:eastAsia="Arial Unicode MS" w:hAnsi="Arial" w:cs="Arial"/>
                <w:color w:val="auto"/>
                <w:sz w:val="18"/>
                <w:szCs w:val="18"/>
              </w:rPr>
              <w:t>)</w:t>
            </w:r>
          </w:p>
        </w:tc>
        <w:tc>
          <w:tcPr>
            <w:tcW w:w="1584" w:type="dxa"/>
            <w:tcBorders>
              <w:top w:val="nil"/>
              <w:left w:val="nil"/>
              <w:bottom w:val="nil"/>
              <w:right w:val="nil"/>
            </w:tcBorders>
            <w:hideMark/>
          </w:tcPr>
          <w:p w14:paraId="18F5749D" w14:textId="77777777" w:rsidR="001B19E9" w:rsidRPr="00887285" w:rsidRDefault="001B19E9">
            <w:pPr>
              <w:pStyle w:val="BodyTextIndent3"/>
              <w:spacing w:line="240" w:lineRule="auto"/>
              <w:ind w:left="0" w:right="-74"/>
              <w:contextualSpacing/>
              <w:jc w:val="right"/>
              <w:rPr>
                <w:rFonts w:ascii="Arial" w:eastAsia="Arial Unicode MS" w:hAnsi="Arial" w:cs="Arial"/>
                <w:color w:val="auto"/>
                <w:sz w:val="18"/>
                <w:szCs w:val="18"/>
              </w:rPr>
            </w:pPr>
            <w:r w:rsidRPr="00887285">
              <w:rPr>
                <w:rFonts w:ascii="Arial" w:eastAsia="Arial Unicode MS" w:hAnsi="Arial" w:cs="Arial"/>
                <w:color w:val="auto"/>
                <w:sz w:val="18"/>
                <w:szCs w:val="18"/>
              </w:rPr>
              <w:t>-</w:t>
            </w:r>
          </w:p>
        </w:tc>
      </w:tr>
      <w:tr w:rsidR="001B19E9" w:rsidRPr="00887285" w14:paraId="55D91387" w14:textId="77777777" w:rsidTr="001B19E9">
        <w:tc>
          <w:tcPr>
            <w:tcW w:w="4395" w:type="dxa"/>
            <w:tcBorders>
              <w:top w:val="nil"/>
              <w:left w:val="nil"/>
              <w:bottom w:val="nil"/>
              <w:right w:val="nil"/>
            </w:tcBorders>
          </w:tcPr>
          <w:p w14:paraId="34E82640" w14:textId="77777777" w:rsidR="001B19E9" w:rsidRPr="00887285" w:rsidRDefault="001B19E9">
            <w:pPr>
              <w:pStyle w:val="BodyTextIndent3"/>
              <w:spacing w:line="240" w:lineRule="auto"/>
              <w:ind w:left="-101"/>
              <w:contextualSpacing/>
              <w:rPr>
                <w:rFonts w:ascii="Arial" w:eastAsia="Arial Unicode MS" w:hAnsi="Arial" w:cs="Arial"/>
                <w:color w:val="auto"/>
                <w:spacing w:val="-2"/>
                <w:sz w:val="18"/>
                <w:szCs w:val="18"/>
              </w:rPr>
            </w:pPr>
          </w:p>
        </w:tc>
        <w:tc>
          <w:tcPr>
            <w:tcW w:w="1842" w:type="dxa"/>
            <w:tcBorders>
              <w:top w:val="nil"/>
              <w:left w:val="nil"/>
              <w:bottom w:val="nil"/>
              <w:right w:val="nil"/>
            </w:tcBorders>
          </w:tcPr>
          <w:p w14:paraId="491046A8" w14:textId="77777777" w:rsidR="001B19E9" w:rsidRPr="00887285" w:rsidRDefault="001B19E9">
            <w:pPr>
              <w:pStyle w:val="BodyTextIndent3"/>
              <w:spacing w:line="240" w:lineRule="auto"/>
              <w:ind w:left="0" w:right="-74"/>
              <w:contextualSpacing/>
              <w:jc w:val="right"/>
              <w:rPr>
                <w:rFonts w:ascii="Arial" w:eastAsia="Arial Unicode MS" w:hAnsi="Arial" w:cs="Arial"/>
                <w:color w:val="auto"/>
                <w:sz w:val="18"/>
                <w:szCs w:val="18"/>
              </w:rPr>
            </w:pPr>
          </w:p>
        </w:tc>
        <w:tc>
          <w:tcPr>
            <w:tcW w:w="1640" w:type="dxa"/>
            <w:tcBorders>
              <w:top w:val="nil"/>
              <w:left w:val="nil"/>
              <w:bottom w:val="nil"/>
              <w:right w:val="nil"/>
            </w:tcBorders>
          </w:tcPr>
          <w:p w14:paraId="107379F8" w14:textId="77777777" w:rsidR="001B19E9" w:rsidRPr="00887285" w:rsidRDefault="001B19E9">
            <w:pPr>
              <w:pStyle w:val="BodyTextIndent3"/>
              <w:spacing w:line="240" w:lineRule="auto"/>
              <w:ind w:left="0" w:right="-74"/>
              <w:contextualSpacing/>
              <w:jc w:val="right"/>
              <w:rPr>
                <w:rFonts w:ascii="Arial" w:eastAsia="Arial Unicode MS" w:hAnsi="Arial" w:cs="Arial"/>
                <w:color w:val="auto"/>
                <w:sz w:val="18"/>
                <w:szCs w:val="18"/>
              </w:rPr>
            </w:pPr>
          </w:p>
        </w:tc>
        <w:tc>
          <w:tcPr>
            <w:tcW w:w="1584" w:type="dxa"/>
            <w:tcBorders>
              <w:top w:val="nil"/>
              <w:left w:val="nil"/>
              <w:bottom w:val="nil"/>
              <w:right w:val="nil"/>
            </w:tcBorders>
          </w:tcPr>
          <w:p w14:paraId="391AD7E4" w14:textId="77777777" w:rsidR="001B19E9" w:rsidRPr="00887285" w:rsidRDefault="001B19E9">
            <w:pPr>
              <w:pStyle w:val="BodyTextIndent3"/>
              <w:spacing w:line="240" w:lineRule="auto"/>
              <w:ind w:left="0" w:right="-74"/>
              <w:contextualSpacing/>
              <w:jc w:val="right"/>
              <w:rPr>
                <w:rFonts w:ascii="Arial" w:eastAsia="Arial Unicode MS" w:hAnsi="Arial" w:cs="Arial"/>
                <w:color w:val="auto"/>
                <w:sz w:val="18"/>
                <w:szCs w:val="18"/>
              </w:rPr>
            </w:pPr>
          </w:p>
        </w:tc>
      </w:tr>
      <w:tr w:rsidR="001B19E9" w:rsidRPr="00887285" w14:paraId="6B238378" w14:textId="77777777" w:rsidTr="001B19E9">
        <w:tc>
          <w:tcPr>
            <w:tcW w:w="4395" w:type="dxa"/>
            <w:tcBorders>
              <w:top w:val="nil"/>
              <w:left w:val="nil"/>
              <w:bottom w:val="nil"/>
              <w:right w:val="nil"/>
            </w:tcBorders>
            <w:hideMark/>
          </w:tcPr>
          <w:p w14:paraId="03CF09BF" w14:textId="77777777" w:rsidR="001B19E9" w:rsidRPr="00887285" w:rsidRDefault="001B19E9">
            <w:pPr>
              <w:pStyle w:val="BodyTextIndent3"/>
              <w:spacing w:line="240" w:lineRule="auto"/>
              <w:ind w:left="-101"/>
              <w:contextualSpacing/>
              <w:rPr>
                <w:rFonts w:ascii="Arial" w:eastAsia="Arial Unicode MS" w:hAnsi="Arial" w:cs="Arial"/>
                <w:color w:val="auto"/>
                <w:spacing w:val="-2"/>
                <w:sz w:val="18"/>
                <w:szCs w:val="18"/>
              </w:rPr>
            </w:pPr>
            <w:r w:rsidRPr="00887285">
              <w:rPr>
                <w:rFonts w:ascii="Arial" w:eastAsia="Arial Unicode MS" w:hAnsi="Arial" w:cs="Arial"/>
                <w:b/>
                <w:bCs/>
                <w:color w:val="auto"/>
                <w:sz w:val="18"/>
                <w:szCs w:val="18"/>
              </w:rPr>
              <w:t>Non-current assets</w:t>
            </w:r>
          </w:p>
        </w:tc>
        <w:tc>
          <w:tcPr>
            <w:tcW w:w="1842" w:type="dxa"/>
            <w:tcBorders>
              <w:top w:val="nil"/>
              <w:left w:val="nil"/>
              <w:bottom w:val="nil"/>
              <w:right w:val="nil"/>
            </w:tcBorders>
          </w:tcPr>
          <w:p w14:paraId="38B5A6D9" w14:textId="77777777" w:rsidR="001B19E9" w:rsidRPr="00887285" w:rsidRDefault="001B19E9">
            <w:pPr>
              <w:pStyle w:val="BodyTextIndent3"/>
              <w:spacing w:line="240" w:lineRule="auto"/>
              <w:ind w:left="0" w:right="-74"/>
              <w:contextualSpacing/>
              <w:jc w:val="right"/>
              <w:rPr>
                <w:rFonts w:ascii="Arial" w:eastAsia="Arial Unicode MS" w:hAnsi="Arial" w:cs="Arial"/>
                <w:color w:val="auto"/>
                <w:sz w:val="18"/>
                <w:szCs w:val="18"/>
              </w:rPr>
            </w:pPr>
          </w:p>
        </w:tc>
        <w:tc>
          <w:tcPr>
            <w:tcW w:w="1640" w:type="dxa"/>
            <w:tcBorders>
              <w:top w:val="nil"/>
              <w:left w:val="nil"/>
              <w:bottom w:val="nil"/>
              <w:right w:val="nil"/>
            </w:tcBorders>
          </w:tcPr>
          <w:p w14:paraId="2BCEB118" w14:textId="77777777" w:rsidR="001B19E9" w:rsidRPr="00887285" w:rsidRDefault="001B19E9">
            <w:pPr>
              <w:pStyle w:val="BodyTextIndent3"/>
              <w:spacing w:line="240" w:lineRule="auto"/>
              <w:ind w:left="0" w:right="-74"/>
              <w:contextualSpacing/>
              <w:jc w:val="right"/>
              <w:rPr>
                <w:rFonts w:ascii="Arial" w:eastAsia="Arial Unicode MS" w:hAnsi="Arial" w:cs="Arial"/>
                <w:color w:val="auto"/>
                <w:sz w:val="18"/>
                <w:szCs w:val="18"/>
              </w:rPr>
            </w:pPr>
          </w:p>
        </w:tc>
        <w:tc>
          <w:tcPr>
            <w:tcW w:w="1584" w:type="dxa"/>
            <w:tcBorders>
              <w:top w:val="nil"/>
              <w:left w:val="nil"/>
              <w:bottom w:val="nil"/>
              <w:right w:val="nil"/>
            </w:tcBorders>
          </w:tcPr>
          <w:p w14:paraId="336CAC87" w14:textId="77777777" w:rsidR="001B19E9" w:rsidRPr="00887285" w:rsidRDefault="001B19E9">
            <w:pPr>
              <w:pStyle w:val="BodyTextIndent3"/>
              <w:spacing w:line="240" w:lineRule="auto"/>
              <w:ind w:left="0" w:right="-74"/>
              <w:contextualSpacing/>
              <w:jc w:val="right"/>
              <w:rPr>
                <w:rFonts w:ascii="Arial" w:eastAsia="Arial Unicode MS" w:hAnsi="Arial" w:cs="Arial"/>
                <w:color w:val="auto"/>
                <w:sz w:val="18"/>
                <w:szCs w:val="18"/>
              </w:rPr>
            </w:pPr>
          </w:p>
        </w:tc>
      </w:tr>
      <w:tr w:rsidR="001B19E9" w:rsidRPr="00887285" w14:paraId="6B169641" w14:textId="77777777" w:rsidTr="001B19E9">
        <w:tc>
          <w:tcPr>
            <w:tcW w:w="4395" w:type="dxa"/>
            <w:tcBorders>
              <w:top w:val="nil"/>
              <w:left w:val="nil"/>
              <w:bottom w:val="nil"/>
              <w:right w:val="nil"/>
            </w:tcBorders>
            <w:hideMark/>
          </w:tcPr>
          <w:p w14:paraId="4C7776EC" w14:textId="77777777" w:rsidR="001B19E9" w:rsidRPr="00887285" w:rsidRDefault="001B19E9">
            <w:pPr>
              <w:pStyle w:val="BodyTextIndent3"/>
              <w:spacing w:line="240" w:lineRule="auto"/>
              <w:ind w:left="-101"/>
              <w:contextualSpacing/>
              <w:rPr>
                <w:rFonts w:ascii="Arial" w:eastAsia="Arial Unicode MS" w:hAnsi="Arial" w:cs="Arial"/>
                <w:color w:val="auto"/>
                <w:spacing w:val="-2"/>
                <w:sz w:val="18"/>
                <w:szCs w:val="18"/>
              </w:rPr>
            </w:pPr>
            <w:r w:rsidRPr="00887285">
              <w:rPr>
                <w:rFonts w:ascii="Arial" w:eastAsia="Arial Unicode MS" w:hAnsi="Arial" w:cs="Arial"/>
                <w:color w:val="auto"/>
                <w:spacing w:val="-2"/>
                <w:sz w:val="18"/>
                <w:szCs w:val="18"/>
              </w:rPr>
              <w:t xml:space="preserve">Other receivables, net </w:t>
            </w:r>
          </w:p>
        </w:tc>
        <w:tc>
          <w:tcPr>
            <w:tcW w:w="1842" w:type="dxa"/>
            <w:tcBorders>
              <w:top w:val="nil"/>
              <w:left w:val="nil"/>
              <w:bottom w:val="nil"/>
              <w:right w:val="nil"/>
            </w:tcBorders>
            <w:hideMark/>
          </w:tcPr>
          <w:p w14:paraId="1E1A1DF8" w14:textId="77777777" w:rsidR="001B19E9" w:rsidRPr="00887285" w:rsidRDefault="001B19E9">
            <w:pPr>
              <w:pStyle w:val="BodyTextIndent3"/>
              <w:spacing w:line="240" w:lineRule="auto"/>
              <w:ind w:left="0" w:right="-74"/>
              <w:contextualSpacing/>
              <w:jc w:val="right"/>
              <w:rPr>
                <w:rFonts w:ascii="Arial" w:eastAsia="Arial Unicode MS" w:hAnsi="Arial" w:cs="Arial"/>
                <w:color w:val="auto"/>
                <w:sz w:val="18"/>
                <w:szCs w:val="18"/>
                <w:cs/>
              </w:rPr>
            </w:pPr>
            <w:r w:rsidRPr="00887285">
              <w:rPr>
                <w:rFonts w:ascii="Arial" w:eastAsia="Arial Unicode MS" w:hAnsi="Arial" w:cs="Arial"/>
                <w:color w:val="auto"/>
                <w:sz w:val="18"/>
                <w:szCs w:val="18"/>
              </w:rPr>
              <w:t>-</w:t>
            </w:r>
          </w:p>
        </w:tc>
        <w:tc>
          <w:tcPr>
            <w:tcW w:w="1640" w:type="dxa"/>
            <w:tcBorders>
              <w:top w:val="nil"/>
              <w:left w:val="nil"/>
              <w:bottom w:val="nil"/>
              <w:right w:val="nil"/>
            </w:tcBorders>
            <w:hideMark/>
          </w:tcPr>
          <w:p w14:paraId="6AFC6B96" w14:textId="77777777" w:rsidR="001B19E9" w:rsidRPr="00887285" w:rsidRDefault="001B19E9">
            <w:pPr>
              <w:pStyle w:val="BodyTextIndent3"/>
              <w:spacing w:line="240" w:lineRule="auto"/>
              <w:ind w:left="0" w:right="-74"/>
              <w:contextualSpacing/>
              <w:jc w:val="right"/>
              <w:rPr>
                <w:rFonts w:ascii="Arial" w:eastAsia="Arial Unicode MS" w:hAnsi="Arial" w:cs="Arial"/>
                <w:color w:val="auto"/>
                <w:sz w:val="18"/>
                <w:szCs w:val="18"/>
              </w:rPr>
            </w:pPr>
            <w:r w:rsidRPr="00887285">
              <w:rPr>
                <w:rFonts w:ascii="Arial" w:eastAsia="Arial Unicode MS" w:hAnsi="Arial" w:cs="Arial"/>
                <w:color w:val="auto"/>
                <w:sz w:val="18"/>
                <w:szCs w:val="18"/>
              </w:rPr>
              <w:t>1,508</w:t>
            </w:r>
          </w:p>
        </w:tc>
        <w:tc>
          <w:tcPr>
            <w:tcW w:w="1584" w:type="dxa"/>
            <w:tcBorders>
              <w:top w:val="nil"/>
              <w:left w:val="nil"/>
              <w:bottom w:val="nil"/>
              <w:right w:val="nil"/>
            </w:tcBorders>
            <w:hideMark/>
          </w:tcPr>
          <w:p w14:paraId="70B8580B" w14:textId="77777777" w:rsidR="001B19E9" w:rsidRPr="00887285" w:rsidRDefault="00621643">
            <w:pPr>
              <w:pStyle w:val="BodyTextIndent3"/>
              <w:spacing w:line="240" w:lineRule="auto"/>
              <w:ind w:left="0" w:right="-74"/>
              <w:contextualSpacing/>
              <w:jc w:val="right"/>
              <w:rPr>
                <w:rFonts w:ascii="Arial" w:eastAsia="Arial Unicode MS" w:hAnsi="Arial" w:cs="Arial"/>
                <w:color w:val="auto"/>
                <w:sz w:val="18"/>
                <w:szCs w:val="18"/>
              </w:rPr>
            </w:pPr>
            <w:r w:rsidRPr="00887285">
              <w:rPr>
                <w:rFonts w:ascii="Arial" w:eastAsia="Arial Unicode MS" w:hAnsi="Arial" w:cs="Arial"/>
                <w:color w:val="auto"/>
                <w:sz w:val="18"/>
                <w:szCs w:val="18"/>
              </w:rPr>
              <w:t>1,508</w:t>
            </w:r>
          </w:p>
        </w:tc>
      </w:tr>
      <w:tr w:rsidR="001B19E9" w:rsidRPr="00887285" w14:paraId="26B951C9" w14:textId="77777777" w:rsidTr="001B19E9">
        <w:tc>
          <w:tcPr>
            <w:tcW w:w="4395" w:type="dxa"/>
            <w:tcBorders>
              <w:top w:val="nil"/>
              <w:left w:val="nil"/>
              <w:bottom w:val="nil"/>
              <w:right w:val="nil"/>
            </w:tcBorders>
            <w:hideMark/>
          </w:tcPr>
          <w:p w14:paraId="5C8F29FB" w14:textId="7DFBABD0" w:rsidR="001B19E9" w:rsidRPr="00887285" w:rsidRDefault="001B19E9">
            <w:pPr>
              <w:pStyle w:val="BodyTextIndent3"/>
              <w:spacing w:line="240" w:lineRule="auto"/>
              <w:ind w:left="-101"/>
              <w:contextualSpacing/>
              <w:rPr>
                <w:rFonts w:ascii="Arial" w:eastAsia="Arial Unicode MS" w:hAnsi="Arial" w:cs="Arial"/>
                <w:color w:val="auto"/>
                <w:spacing w:val="-2"/>
                <w:sz w:val="18"/>
                <w:szCs w:val="18"/>
              </w:rPr>
            </w:pPr>
            <w:r w:rsidRPr="00887285">
              <w:rPr>
                <w:rFonts w:ascii="Arial" w:eastAsia="Arial Unicode MS" w:hAnsi="Arial" w:cs="Arial"/>
                <w:color w:val="auto"/>
                <w:spacing w:val="-2"/>
                <w:sz w:val="18"/>
                <w:szCs w:val="18"/>
              </w:rPr>
              <w:t xml:space="preserve">Interest receivables and dividend receivables </w:t>
            </w:r>
          </w:p>
        </w:tc>
        <w:tc>
          <w:tcPr>
            <w:tcW w:w="1842" w:type="dxa"/>
            <w:tcBorders>
              <w:top w:val="nil"/>
              <w:left w:val="nil"/>
              <w:bottom w:val="nil"/>
              <w:right w:val="nil"/>
            </w:tcBorders>
          </w:tcPr>
          <w:p w14:paraId="7B4A7173" w14:textId="77777777" w:rsidR="001B19E9" w:rsidRPr="00887285" w:rsidRDefault="001B19E9">
            <w:pPr>
              <w:pStyle w:val="BodyTextIndent3"/>
              <w:spacing w:line="240" w:lineRule="auto"/>
              <w:ind w:left="0" w:right="-74"/>
              <w:contextualSpacing/>
              <w:jc w:val="right"/>
              <w:rPr>
                <w:rFonts w:ascii="Arial" w:eastAsia="Arial Unicode MS" w:hAnsi="Arial" w:cs="Arial"/>
                <w:color w:val="auto"/>
                <w:sz w:val="18"/>
                <w:szCs w:val="18"/>
                <w:cs/>
              </w:rPr>
            </w:pPr>
          </w:p>
        </w:tc>
        <w:tc>
          <w:tcPr>
            <w:tcW w:w="1640" w:type="dxa"/>
            <w:tcBorders>
              <w:top w:val="nil"/>
              <w:left w:val="nil"/>
              <w:bottom w:val="nil"/>
              <w:right w:val="nil"/>
            </w:tcBorders>
          </w:tcPr>
          <w:p w14:paraId="71EF3EDD" w14:textId="77777777" w:rsidR="001B19E9" w:rsidRPr="00887285" w:rsidRDefault="001B19E9">
            <w:pPr>
              <w:pStyle w:val="BodyTextIndent3"/>
              <w:spacing w:line="240" w:lineRule="auto"/>
              <w:ind w:left="0" w:right="-74"/>
              <w:contextualSpacing/>
              <w:jc w:val="right"/>
              <w:rPr>
                <w:rFonts w:ascii="Arial" w:eastAsia="Arial Unicode MS" w:hAnsi="Arial" w:cs="Arial"/>
                <w:color w:val="auto"/>
                <w:sz w:val="18"/>
                <w:szCs w:val="18"/>
              </w:rPr>
            </w:pPr>
          </w:p>
        </w:tc>
        <w:tc>
          <w:tcPr>
            <w:tcW w:w="1584" w:type="dxa"/>
            <w:tcBorders>
              <w:top w:val="nil"/>
              <w:left w:val="nil"/>
              <w:bottom w:val="nil"/>
              <w:right w:val="nil"/>
            </w:tcBorders>
          </w:tcPr>
          <w:p w14:paraId="024B8852" w14:textId="77777777" w:rsidR="001B19E9" w:rsidRPr="00887285" w:rsidRDefault="001B19E9">
            <w:pPr>
              <w:pStyle w:val="BodyTextIndent3"/>
              <w:spacing w:line="240" w:lineRule="auto"/>
              <w:ind w:left="0" w:right="-74"/>
              <w:contextualSpacing/>
              <w:jc w:val="right"/>
              <w:rPr>
                <w:rFonts w:ascii="Arial" w:eastAsia="Arial Unicode MS" w:hAnsi="Arial" w:cs="Arial"/>
                <w:color w:val="auto"/>
                <w:sz w:val="18"/>
                <w:szCs w:val="18"/>
              </w:rPr>
            </w:pPr>
          </w:p>
        </w:tc>
      </w:tr>
      <w:tr w:rsidR="001B19E9" w:rsidRPr="00887285" w14:paraId="623FBF67" w14:textId="77777777" w:rsidTr="001B19E9">
        <w:tc>
          <w:tcPr>
            <w:tcW w:w="4395" w:type="dxa"/>
            <w:tcBorders>
              <w:top w:val="nil"/>
              <w:left w:val="nil"/>
              <w:bottom w:val="nil"/>
              <w:right w:val="nil"/>
            </w:tcBorders>
            <w:hideMark/>
          </w:tcPr>
          <w:p w14:paraId="2E835501" w14:textId="3AFB53C2" w:rsidR="001B19E9" w:rsidRPr="00887285" w:rsidRDefault="001B19E9">
            <w:pPr>
              <w:pStyle w:val="BodyTextIndent3"/>
              <w:tabs>
                <w:tab w:val="left" w:pos="252"/>
              </w:tabs>
              <w:spacing w:line="240" w:lineRule="auto"/>
              <w:ind w:left="-101"/>
              <w:contextualSpacing/>
              <w:rPr>
                <w:rFonts w:ascii="Arial" w:eastAsia="Arial Unicode MS" w:hAnsi="Arial" w:cs="Arial"/>
                <w:color w:val="auto"/>
                <w:spacing w:val="-2"/>
                <w:sz w:val="18"/>
                <w:szCs w:val="18"/>
              </w:rPr>
            </w:pPr>
            <w:r w:rsidRPr="00887285">
              <w:rPr>
                <w:rFonts w:ascii="Arial" w:eastAsia="Arial Unicode MS" w:hAnsi="Arial" w:cs="Arial"/>
                <w:color w:val="auto"/>
                <w:spacing w:val="-2"/>
                <w:sz w:val="18"/>
                <w:szCs w:val="18"/>
              </w:rPr>
              <w:t xml:space="preserve">    </w:t>
            </w:r>
            <w:r w:rsidR="00655EDD" w:rsidRPr="00887285">
              <w:rPr>
                <w:rFonts w:ascii="Arial" w:eastAsia="Arial Unicode MS" w:hAnsi="Arial" w:cs="Arial"/>
                <w:color w:val="auto"/>
                <w:spacing w:val="-2"/>
                <w:sz w:val="18"/>
                <w:szCs w:val="18"/>
              </w:rPr>
              <w:t xml:space="preserve">from </w:t>
            </w:r>
            <w:r w:rsidRPr="00887285">
              <w:rPr>
                <w:rFonts w:ascii="Arial" w:eastAsia="Arial Unicode MS" w:hAnsi="Arial" w:cs="Arial"/>
                <w:color w:val="auto"/>
                <w:spacing w:val="-2"/>
                <w:sz w:val="18"/>
                <w:szCs w:val="18"/>
              </w:rPr>
              <w:t>related parties</w:t>
            </w:r>
          </w:p>
        </w:tc>
        <w:tc>
          <w:tcPr>
            <w:tcW w:w="1842" w:type="dxa"/>
            <w:tcBorders>
              <w:top w:val="nil"/>
              <w:left w:val="nil"/>
              <w:bottom w:val="nil"/>
              <w:right w:val="nil"/>
            </w:tcBorders>
            <w:hideMark/>
          </w:tcPr>
          <w:p w14:paraId="7F60CEB1" w14:textId="77777777" w:rsidR="001B19E9" w:rsidRPr="00887285" w:rsidRDefault="001B19E9">
            <w:pPr>
              <w:pStyle w:val="BodyTextIndent3"/>
              <w:spacing w:line="240" w:lineRule="auto"/>
              <w:ind w:left="0" w:right="-74"/>
              <w:contextualSpacing/>
              <w:jc w:val="right"/>
              <w:rPr>
                <w:rFonts w:ascii="Arial" w:eastAsia="Arial Unicode MS" w:hAnsi="Arial" w:cs="Arial"/>
                <w:color w:val="auto"/>
                <w:sz w:val="18"/>
                <w:szCs w:val="18"/>
              </w:rPr>
            </w:pPr>
            <w:r w:rsidRPr="00887285">
              <w:rPr>
                <w:rFonts w:ascii="Arial" w:eastAsia="Arial Unicode MS" w:hAnsi="Arial" w:cs="Arial"/>
                <w:color w:val="auto"/>
                <w:sz w:val="18"/>
                <w:szCs w:val="18"/>
              </w:rPr>
              <w:t>1,085</w:t>
            </w:r>
          </w:p>
        </w:tc>
        <w:tc>
          <w:tcPr>
            <w:tcW w:w="1640" w:type="dxa"/>
            <w:tcBorders>
              <w:top w:val="nil"/>
              <w:left w:val="nil"/>
              <w:bottom w:val="nil"/>
              <w:right w:val="nil"/>
            </w:tcBorders>
            <w:hideMark/>
          </w:tcPr>
          <w:p w14:paraId="3FE65982" w14:textId="77777777" w:rsidR="001B19E9" w:rsidRPr="00887285" w:rsidRDefault="001B19E9">
            <w:pPr>
              <w:pStyle w:val="BodyTextIndent3"/>
              <w:spacing w:line="240" w:lineRule="auto"/>
              <w:ind w:left="0" w:right="-74"/>
              <w:contextualSpacing/>
              <w:jc w:val="right"/>
              <w:rPr>
                <w:rFonts w:ascii="Arial" w:eastAsia="Arial Unicode MS" w:hAnsi="Arial" w:cs="Arial"/>
                <w:color w:val="auto"/>
                <w:sz w:val="18"/>
                <w:szCs w:val="18"/>
              </w:rPr>
            </w:pPr>
            <w:r w:rsidRPr="00887285">
              <w:rPr>
                <w:rFonts w:ascii="Arial" w:eastAsia="Arial Unicode MS" w:hAnsi="Arial" w:cs="Arial"/>
                <w:color w:val="auto"/>
                <w:sz w:val="18"/>
                <w:szCs w:val="18"/>
              </w:rPr>
              <w:t>(1,085)</w:t>
            </w:r>
          </w:p>
        </w:tc>
        <w:tc>
          <w:tcPr>
            <w:tcW w:w="1584" w:type="dxa"/>
            <w:tcBorders>
              <w:top w:val="nil"/>
              <w:left w:val="nil"/>
              <w:bottom w:val="nil"/>
              <w:right w:val="nil"/>
            </w:tcBorders>
            <w:hideMark/>
          </w:tcPr>
          <w:p w14:paraId="030497CA" w14:textId="77777777" w:rsidR="001B19E9" w:rsidRPr="00887285" w:rsidRDefault="001B19E9">
            <w:pPr>
              <w:pStyle w:val="BodyTextIndent3"/>
              <w:spacing w:line="240" w:lineRule="auto"/>
              <w:ind w:left="0" w:right="-74"/>
              <w:contextualSpacing/>
              <w:jc w:val="right"/>
              <w:rPr>
                <w:rFonts w:ascii="Arial" w:eastAsia="Arial Unicode MS" w:hAnsi="Arial" w:cs="Arial"/>
                <w:color w:val="auto"/>
                <w:sz w:val="18"/>
                <w:szCs w:val="18"/>
              </w:rPr>
            </w:pPr>
            <w:r w:rsidRPr="00887285">
              <w:rPr>
                <w:rFonts w:ascii="Arial" w:eastAsia="Arial Unicode MS" w:hAnsi="Arial" w:cs="Arial"/>
                <w:color w:val="auto"/>
                <w:sz w:val="18"/>
                <w:szCs w:val="18"/>
              </w:rPr>
              <w:t>-</w:t>
            </w:r>
          </w:p>
        </w:tc>
      </w:tr>
      <w:tr w:rsidR="001B19E9" w:rsidRPr="00887285" w14:paraId="4D077C78" w14:textId="77777777" w:rsidTr="001B19E9">
        <w:tc>
          <w:tcPr>
            <w:tcW w:w="4395" w:type="dxa"/>
            <w:tcBorders>
              <w:top w:val="nil"/>
              <w:left w:val="nil"/>
              <w:bottom w:val="nil"/>
              <w:right w:val="nil"/>
            </w:tcBorders>
            <w:hideMark/>
          </w:tcPr>
          <w:p w14:paraId="429EB3E7" w14:textId="77777777" w:rsidR="001B19E9" w:rsidRPr="00887285" w:rsidRDefault="001B19E9">
            <w:pPr>
              <w:pStyle w:val="BodyTextIndent3"/>
              <w:spacing w:line="240" w:lineRule="auto"/>
              <w:ind w:left="-101"/>
              <w:contextualSpacing/>
              <w:rPr>
                <w:rFonts w:ascii="Arial" w:eastAsia="Arial Unicode MS" w:hAnsi="Arial" w:cs="Arial"/>
                <w:color w:val="auto"/>
                <w:spacing w:val="-2"/>
                <w:sz w:val="18"/>
                <w:szCs w:val="18"/>
              </w:rPr>
            </w:pPr>
            <w:r w:rsidRPr="00887285">
              <w:rPr>
                <w:rFonts w:ascii="Arial" w:eastAsia="Arial Unicode MS" w:hAnsi="Arial" w:cs="Arial"/>
                <w:color w:val="auto"/>
                <w:spacing w:val="-2"/>
                <w:sz w:val="18"/>
                <w:szCs w:val="18"/>
              </w:rPr>
              <w:t>Other non-current assets</w:t>
            </w:r>
          </w:p>
        </w:tc>
        <w:tc>
          <w:tcPr>
            <w:tcW w:w="1842" w:type="dxa"/>
            <w:tcBorders>
              <w:top w:val="nil"/>
              <w:left w:val="nil"/>
              <w:bottom w:val="nil"/>
              <w:right w:val="nil"/>
            </w:tcBorders>
            <w:hideMark/>
          </w:tcPr>
          <w:p w14:paraId="5D687B75" w14:textId="77777777" w:rsidR="001B19E9" w:rsidRPr="00887285" w:rsidRDefault="001B19E9">
            <w:pPr>
              <w:pStyle w:val="BodyTextIndent3"/>
              <w:spacing w:line="240" w:lineRule="auto"/>
              <w:ind w:left="0" w:right="-74"/>
              <w:contextualSpacing/>
              <w:jc w:val="right"/>
              <w:rPr>
                <w:rFonts w:ascii="Arial" w:eastAsia="Arial Unicode MS" w:hAnsi="Arial" w:cs="Arial"/>
                <w:color w:val="auto"/>
                <w:sz w:val="18"/>
                <w:szCs w:val="18"/>
                <w:cs/>
              </w:rPr>
            </w:pPr>
            <w:r w:rsidRPr="00887285">
              <w:rPr>
                <w:rFonts w:ascii="Arial" w:eastAsia="Arial Unicode MS" w:hAnsi="Arial" w:cs="Arial"/>
                <w:color w:val="auto"/>
                <w:sz w:val="18"/>
                <w:szCs w:val="18"/>
              </w:rPr>
              <w:t>680</w:t>
            </w:r>
          </w:p>
        </w:tc>
        <w:tc>
          <w:tcPr>
            <w:tcW w:w="1640" w:type="dxa"/>
            <w:tcBorders>
              <w:top w:val="nil"/>
              <w:left w:val="nil"/>
              <w:bottom w:val="nil"/>
              <w:right w:val="nil"/>
            </w:tcBorders>
            <w:hideMark/>
          </w:tcPr>
          <w:p w14:paraId="0C552FD8" w14:textId="77777777" w:rsidR="001B19E9" w:rsidRPr="00887285" w:rsidRDefault="001B19E9">
            <w:pPr>
              <w:pStyle w:val="BodyTextIndent3"/>
              <w:spacing w:line="240" w:lineRule="auto"/>
              <w:ind w:left="0" w:right="-74"/>
              <w:contextualSpacing/>
              <w:jc w:val="right"/>
              <w:rPr>
                <w:rFonts w:ascii="Arial" w:eastAsia="Arial Unicode MS" w:hAnsi="Arial" w:cs="Arial"/>
                <w:color w:val="auto"/>
                <w:sz w:val="18"/>
                <w:szCs w:val="18"/>
              </w:rPr>
            </w:pPr>
            <w:r w:rsidRPr="00887285">
              <w:rPr>
                <w:rFonts w:ascii="Arial" w:eastAsia="Arial Unicode MS" w:hAnsi="Arial" w:cs="Arial"/>
                <w:color w:val="auto"/>
                <w:sz w:val="18"/>
                <w:szCs w:val="18"/>
              </w:rPr>
              <w:t>(422)</w:t>
            </w:r>
          </w:p>
        </w:tc>
        <w:tc>
          <w:tcPr>
            <w:tcW w:w="1584" w:type="dxa"/>
            <w:tcBorders>
              <w:top w:val="nil"/>
              <w:left w:val="nil"/>
              <w:bottom w:val="nil"/>
              <w:right w:val="nil"/>
            </w:tcBorders>
            <w:hideMark/>
          </w:tcPr>
          <w:p w14:paraId="3B191A01" w14:textId="77777777" w:rsidR="001B19E9" w:rsidRPr="00887285" w:rsidRDefault="001B19E9">
            <w:pPr>
              <w:pStyle w:val="BodyTextIndent3"/>
              <w:spacing w:line="240" w:lineRule="auto"/>
              <w:ind w:left="0" w:right="-74"/>
              <w:contextualSpacing/>
              <w:jc w:val="right"/>
              <w:rPr>
                <w:rFonts w:ascii="Arial" w:eastAsia="Arial Unicode MS" w:hAnsi="Arial" w:cs="Arial"/>
                <w:color w:val="auto"/>
                <w:sz w:val="18"/>
                <w:szCs w:val="18"/>
              </w:rPr>
            </w:pPr>
            <w:r w:rsidRPr="00887285">
              <w:rPr>
                <w:rFonts w:ascii="Arial" w:eastAsia="Arial Unicode MS" w:hAnsi="Arial" w:cs="Arial"/>
                <w:color w:val="auto"/>
                <w:sz w:val="18"/>
                <w:szCs w:val="18"/>
              </w:rPr>
              <w:t>258</w:t>
            </w:r>
          </w:p>
        </w:tc>
      </w:tr>
      <w:tr w:rsidR="001B19E9" w:rsidRPr="00887285" w14:paraId="3730AD54" w14:textId="77777777" w:rsidTr="001B19E9">
        <w:tc>
          <w:tcPr>
            <w:tcW w:w="4395" w:type="dxa"/>
            <w:tcBorders>
              <w:top w:val="nil"/>
              <w:left w:val="nil"/>
              <w:bottom w:val="nil"/>
              <w:right w:val="nil"/>
            </w:tcBorders>
          </w:tcPr>
          <w:p w14:paraId="333ED4D9" w14:textId="77777777" w:rsidR="001B19E9" w:rsidRPr="00887285" w:rsidRDefault="001B19E9">
            <w:pPr>
              <w:pStyle w:val="BodyTextIndent3"/>
              <w:spacing w:line="240" w:lineRule="auto"/>
              <w:ind w:left="-101"/>
              <w:contextualSpacing/>
              <w:rPr>
                <w:rFonts w:ascii="Arial" w:eastAsia="Arial Unicode MS" w:hAnsi="Arial" w:cs="Arial"/>
                <w:color w:val="auto"/>
                <w:spacing w:val="-2"/>
                <w:sz w:val="18"/>
                <w:szCs w:val="18"/>
              </w:rPr>
            </w:pPr>
          </w:p>
        </w:tc>
        <w:tc>
          <w:tcPr>
            <w:tcW w:w="1842" w:type="dxa"/>
            <w:tcBorders>
              <w:top w:val="nil"/>
              <w:left w:val="nil"/>
              <w:bottom w:val="nil"/>
              <w:right w:val="nil"/>
            </w:tcBorders>
          </w:tcPr>
          <w:p w14:paraId="0C7846BA" w14:textId="77777777" w:rsidR="001B19E9" w:rsidRPr="00887285" w:rsidRDefault="001B19E9">
            <w:pPr>
              <w:pStyle w:val="BodyTextIndent3"/>
              <w:spacing w:line="240" w:lineRule="auto"/>
              <w:ind w:left="0" w:right="-74"/>
              <w:contextualSpacing/>
              <w:jc w:val="right"/>
              <w:rPr>
                <w:rFonts w:ascii="Arial" w:eastAsia="Arial Unicode MS" w:hAnsi="Arial" w:cs="Arial"/>
                <w:color w:val="auto"/>
                <w:sz w:val="18"/>
                <w:szCs w:val="18"/>
              </w:rPr>
            </w:pPr>
          </w:p>
        </w:tc>
        <w:tc>
          <w:tcPr>
            <w:tcW w:w="1640" w:type="dxa"/>
            <w:tcBorders>
              <w:top w:val="nil"/>
              <w:left w:val="nil"/>
              <w:bottom w:val="nil"/>
              <w:right w:val="nil"/>
            </w:tcBorders>
          </w:tcPr>
          <w:p w14:paraId="7D3E0264" w14:textId="77777777" w:rsidR="001B19E9" w:rsidRPr="00887285" w:rsidRDefault="001B19E9">
            <w:pPr>
              <w:pStyle w:val="BodyTextIndent3"/>
              <w:spacing w:line="240" w:lineRule="auto"/>
              <w:ind w:left="0" w:right="-74"/>
              <w:contextualSpacing/>
              <w:jc w:val="right"/>
              <w:rPr>
                <w:rFonts w:ascii="Arial" w:eastAsia="Arial Unicode MS" w:hAnsi="Arial" w:cs="Arial"/>
                <w:color w:val="auto"/>
                <w:sz w:val="18"/>
                <w:szCs w:val="18"/>
              </w:rPr>
            </w:pPr>
          </w:p>
        </w:tc>
        <w:tc>
          <w:tcPr>
            <w:tcW w:w="1584" w:type="dxa"/>
            <w:tcBorders>
              <w:top w:val="nil"/>
              <w:left w:val="nil"/>
              <w:bottom w:val="nil"/>
              <w:right w:val="nil"/>
            </w:tcBorders>
          </w:tcPr>
          <w:p w14:paraId="4EEEB8B4" w14:textId="77777777" w:rsidR="001B19E9" w:rsidRPr="00887285" w:rsidRDefault="001B19E9">
            <w:pPr>
              <w:pStyle w:val="BodyTextIndent3"/>
              <w:spacing w:line="240" w:lineRule="auto"/>
              <w:ind w:left="0" w:right="-74"/>
              <w:contextualSpacing/>
              <w:jc w:val="right"/>
              <w:rPr>
                <w:rFonts w:ascii="Arial" w:eastAsia="Arial Unicode MS" w:hAnsi="Arial" w:cs="Arial"/>
                <w:color w:val="auto"/>
                <w:sz w:val="18"/>
                <w:szCs w:val="18"/>
              </w:rPr>
            </w:pPr>
          </w:p>
        </w:tc>
      </w:tr>
      <w:tr w:rsidR="001B19E9" w:rsidRPr="00887285" w14:paraId="7B732001" w14:textId="77777777" w:rsidTr="001B19E9">
        <w:tc>
          <w:tcPr>
            <w:tcW w:w="4395" w:type="dxa"/>
            <w:tcBorders>
              <w:top w:val="nil"/>
              <w:left w:val="nil"/>
              <w:bottom w:val="nil"/>
              <w:right w:val="nil"/>
            </w:tcBorders>
            <w:hideMark/>
          </w:tcPr>
          <w:p w14:paraId="6176447C" w14:textId="77777777" w:rsidR="001B19E9" w:rsidRPr="00887285" w:rsidRDefault="001B19E9">
            <w:pPr>
              <w:pStyle w:val="BodyTextIndent3"/>
              <w:spacing w:line="240" w:lineRule="auto"/>
              <w:ind w:left="-101"/>
              <w:contextualSpacing/>
              <w:rPr>
                <w:rFonts w:ascii="Arial" w:eastAsia="Arial Unicode MS" w:hAnsi="Arial" w:cs="Arial"/>
                <w:color w:val="auto"/>
                <w:spacing w:val="-2"/>
                <w:sz w:val="18"/>
                <w:szCs w:val="18"/>
              </w:rPr>
            </w:pPr>
            <w:r w:rsidRPr="00887285">
              <w:rPr>
                <w:rFonts w:ascii="Arial" w:eastAsia="Arial Unicode MS" w:hAnsi="Arial" w:cs="Arial"/>
                <w:b/>
                <w:bCs/>
                <w:color w:val="auto"/>
                <w:sz w:val="18"/>
                <w:szCs w:val="18"/>
              </w:rPr>
              <w:t>Current liabilities</w:t>
            </w:r>
          </w:p>
        </w:tc>
        <w:tc>
          <w:tcPr>
            <w:tcW w:w="1842" w:type="dxa"/>
            <w:tcBorders>
              <w:top w:val="nil"/>
              <w:left w:val="nil"/>
              <w:bottom w:val="nil"/>
              <w:right w:val="nil"/>
            </w:tcBorders>
          </w:tcPr>
          <w:p w14:paraId="112E2224" w14:textId="77777777" w:rsidR="001B19E9" w:rsidRPr="00887285" w:rsidRDefault="001B19E9">
            <w:pPr>
              <w:pStyle w:val="BodyTextIndent3"/>
              <w:spacing w:line="240" w:lineRule="auto"/>
              <w:ind w:left="0" w:right="-74"/>
              <w:contextualSpacing/>
              <w:jc w:val="right"/>
              <w:rPr>
                <w:rFonts w:ascii="Arial" w:eastAsia="Arial Unicode MS" w:hAnsi="Arial" w:cs="Arial"/>
                <w:color w:val="auto"/>
                <w:sz w:val="18"/>
                <w:szCs w:val="18"/>
              </w:rPr>
            </w:pPr>
          </w:p>
        </w:tc>
        <w:tc>
          <w:tcPr>
            <w:tcW w:w="1640" w:type="dxa"/>
            <w:tcBorders>
              <w:top w:val="nil"/>
              <w:left w:val="nil"/>
              <w:bottom w:val="nil"/>
              <w:right w:val="nil"/>
            </w:tcBorders>
          </w:tcPr>
          <w:p w14:paraId="31E0716E" w14:textId="77777777" w:rsidR="001B19E9" w:rsidRPr="00887285" w:rsidRDefault="001B19E9">
            <w:pPr>
              <w:pStyle w:val="BodyTextIndent3"/>
              <w:spacing w:line="240" w:lineRule="auto"/>
              <w:ind w:left="0" w:right="-74"/>
              <w:contextualSpacing/>
              <w:jc w:val="right"/>
              <w:rPr>
                <w:rFonts w:ascii="Arial" w:eastAsia="Arial Unicode MS" w:hAnsi="Arial" w:cs="Arial"/>
                <w:color w:val="auto"/>
                <w:sz w:val="18"/>
                <w:szCs w:val="18"/>
              </w:rPr>
            </w:pPr>
          </w:p>
        </w:tc>
        <w:tc>
          <w:tcPr>
            <w:tcW w:w="1584" w:type="dxa"/>
            <w:tcBorders>
              <w:top w:val="nil"/>
              <w:left w:val="nil"/>
              <w:bottom w:val="nil"/>
              <w:right w:val="nil"/>
            </w:tcBorders>
          </w:tcPr>
          <w:p w14:paraId="0A6C6534" w14:textId="77777777" w:rsidR="001B19E9" w:rsidRPr="00887285" w:rsidRDefault="001B19E9">
            <w:pPr>
              <w:pStyle w:val="BodyTextIndent3"/>
              <w:spacing w:line="240" w:lineRule="auto"/>
              <w:ind w:left="0" w:right="-74"/>
              <w:contextualSpacing/>
              <w:jc w:val="right"/>
              <w:rPr>
                <w:rFonts w:ascii="Arial" w:eastAsia="Arial Unicode MS" w:hAnsi="Arial" w:cs="Arial"/>
                <w:color w:val="auto"/>
                <w:sz w:val="18"/>
                <w:szCs w:val="18"/>
              </w:rPr>
            </w:pPr>
          </w:p>
        </w:tc>
      </w:tr>
      <w:tr w:rsidR="001B19E9" w:rsidRPr="00887285" w14:paraId="57149369" w14:textId="77777777" w:rsidTr="001B19E9">
        <w:tc>
          <w:tcPr>
            <w:tcW w:w="4395" w:type="dxa"/>
            <w:tcBorders>
              <w:top w:val="nil"/>
              <w:left w:val="nil"/>
              <w:bottom w:val="nil"/>
              <w:right w:val="nil"/>
            </w:tcBorders>
            <w:hideMark/>
          </w:tcPr>
          <w:p w14:paraId="0A9FB556" w14:textId="77777777" w:rsidR="001B19E9" w:rsidRPr="00887285" w:rsidRDefault="001B19E9">
            <w:pPr>
              <w:pStyle w:val="BodyTextIndent3"/>
              <w:spacing w:line="240" w:lineRule="auto"/>
              <w:ind w:left="-101"/>
              <w:contextualSpacing/>
              <w:rPr>
                <w:rFonts w:ascii="Arial" w:eastAsia="Arial Unicode MS" w:hAnsi="Arial" w:cs="Arial"/>
                <w:color w:val="auto"/>
                <w:spacing w:val="-2"/>
                <w:sz w:val="18"/>
                <w:szCs w:val="18"/>
              </w:rPr>
            </w:pPr>
            <w:r w:rsidRPr="00887285">
              <w:rPr>
                <w:rFonts w:ascii="Arial" w:hAnsi="Arial" w:cs="Arial"/>
                <w:color w:val="auto"/>
                <w:sz w:val="18"/>
                <w:szCs w:val="18"/>
              </w:rPr>
              <w:t>Trade payables</w:t>
            </w:r>
          </w:p>
        </w:tc>
        <w:tc>
          <w:tcPr>
            <w:tcW w:w="1842" w:type="dxa"/>
            <w:tcBorders>
              <w:top w:val="nil"/>
              <w:left w:val="nil"/>
              <w:bottom w:val="nil"/>
              <w:right w:val="nil"/>
            </w:tcBorders>
            <w:hideMark/>
          </w:tcPr>
          <w:p w14:paraId="2BFC582B" w14:textId="77777777" w:rsidR="001B19E9" w:rsidRPr="00887285" w:rsidRDefault="001B19E9">
            <w:pPr>
              <w:pStyle w:val="BodyTextIndent3"/>
              <w:spacing w:line="240" w:lineRule="auto"/>
              <w:ind w:left="0" w:right="-74"/>
              <w:contextualSpacing/>
              <w:jc w:val="right"/>
              <w:rPr>
                <w:rFonts w:ascii="Arial" w:eastAsia="Arial Unicode MS" w:hAnsi="Arial" w:cs="Arial"/>
                <w:color w:val="auto"/>
                <w:sz w:val="18"/>
                <w:szCs w:val="18"/>
                <w:cs/>
              </w:rPr>
            </w:pPr>
            <w:r w:rsidRPr="00887285">
              <w:rPr>
                <w:rFonts w:ascii="Arial" w:eastAsia="Arial Unicode MS" w:hAnsi="Arial" w:cs="Arial"/>
                <w:color w:val="auto"/>
                <w:sz w:val="18"/>
                <w:szCs w:val="18"/>
              </w:rPr>
              <w:t>2,76</w:t>
            </w:r>
            <w:r w:rsidR="00621643" w:rsidRPr="00887285">
              <w:rPr>
                <w:rFonts w:ascii="Arial" w:eastAsia="Arial Unicode MS" w:hAnsi="Arial" w:cs="Arial"/>
                <w:color w:val="auto"/>
                <w:sz w:val="18"/>
                <w:szCs w:val="18"/>
              </w:rPr>
              <w:t>9</w:t>
            </w:r>
          </w:p>
        </w:tc>
        <w:tc>
          <w:tcPr>
            <w:tcW w:w="1640" w:type="dxa"/>
            <w:tcBorders>
              <w:top w:val="nil"/>
              <w:left w:val="nil"/>
              <w:bottom w:val="nil"/>
              <w:right w:val="nil"/>
            </w:tcBorders>
            <w:hideMark/>
          </w:tcPr>
          <w:p w14:paraId="0ACF3EBE" w14:textId="77777777" w:rsidR="001B19E9" w:rsidRPr="00887285" w:rsidRDefault="001B19E9">
            <w:pPr>
              <w:pStyle w:val="BodyTextIndent3"/>
              <w:spacing w:line="240" w:lineRule="auto"/>
              <w:ind w:left="0" w:right="-74"/>
              <w:contextualSpacing/>
              <w:jc w:val="right"/>
              <w:rPr>
                <w:rFonts w:ascii="Arial" w:eastAsia="Arial Unicode MS" w:hAnsi="Arial" w:cs="Arial"/>
                <w:color w:val="auto"/>
                <w:sz w:val="18"/>
                <w:szCs w:val="18"/>
              </w:rPr>
            </w:pPr>
            <w:r w:rsidRPr="00887285">
              <w:rPr>
                <w:rFonts w:ascii="Arial" w:eastAsia="Arial Unicode MS" w:hAnsi="Arial" w:cs="Arial"/>
                <w:color w:val="auto"/>
                <w:sz w:val="18"/>
                <w:szCs w:val="18"/>
              </w:rPr>
              <w:t>93</w:t>
            </w:r>
          </w:p>
        </w:tc>
        <w:tc>
          <w:tcPr>
            <w:tcW w:w="1584" w:type="dxa"/>
            <w:tcBorders>
              <w:top w:val="nil"/>
              <w:left w:val="nil"/>
              <w:bottom w:val="nil"/>
              <w:right w:val="nil"/>
            </w:tcBorders>
            <w:hideMark/>
          </w:tcPr>
          <w:p w14:paraId="4BA6BFB0" w14:textId="77777777" w:rsidR="001B19E9" w:rsidRPr="00887285" w:rsidRDefault="001B19E9">
            <w:pPr>
              <w:pStyle w:val="BodyTextIndent3"/>
              <w:spacing w:line="240" w:lineRule="auto"/>
              <w:ind w:left="0" w:right="-74"/>
              <w:contextualSpacing/>
              <w:jc w:val="right"/>
              <w:rPr>
                <w:rFonts w:ascii="Arial" w:eastAsia="Arial Unicode MS" w:hAnsi="Arial" w:cs="Arial"/>
                <w:color w:val="auto"/>
                <w:sz w:val="18"/>
                <w:szCs w:val="18"/>
              </w:rPr>
            </w:pPr>
            <w:r w:rsidRPr="00887285">
              <w:rPr>
                <w:rFonts w:ascii="Arial" w:eastAsia="Arial Unicode MS" w:hAnsi="Arial" w:cs="Arial"/>
                <w:color w:val="auto"/>
                <w:sz w:val="18"/>
                <w:szCs w:val="18"/>
              </w:rPr>
              <w:t>2,862</w:t>
            </w:r>
          </w:p>
        </w:tc>
      </w:tr>
      <w:tr w:rsidR="001B19E9" w:rsidRPr="00887285" w14:paraId="5AE971CD" w14:textId="77777777" w:rsidTr="001B19E9">
        <w:tc>
          <w:tcPr>
            <w:tcW w:w="4395" w:type="dxa"/>
            <w:tcBorders>
              <w:top w:val="nil"/>
              <w:left w:val="nil"/>
              <w:bottom w:val="nil"/>
              <w:right w:val="nil"/>
            </w:tcBorders>
            <w:hideMark/>
          </w:tcPr>
          <w:p w14:paraId="4B680021" w14:textId="77777777" w:rsidR="001B19E9" w:rsidRPr="00887285" w:rsidRDefault="001B19E9">
            <w:pPr>
              <w:pStyle w:val="BodyTextIndent3"/>
              <w:spacing w:line="240" w:lineRule="auto"/>
              <w:ind w:left="-101"/>
              <w:contextualSpacing/>
              <w:rPr>
                <w:rFonts w:ascii="Arial" w:eastAsia="Arial Unicode MS" w:hAnsi="Arial" w:cs="Arial"/>
                <w:color w:val="auto"/>
                <w:spacing w:val="-2"/>
                <w:sz w:val="18"/>
                <w:szCs w:val="18"/>
              </w:rPr>
            </w:pPr>
            <w:r w:rsidRPr="00887285">
              <w:rPr>
                <w:rFonts w:ascii="Arial" w:hAnsi="Arial" w:cs="Arial"/>
                <w:color w:val="auto"/>
                <w:sz w:val="18"/>
                <w:szCs w:val="18"/>
              </w:rPr>
              <w:t>Trade payables to related parties</w:t>
            </w:r>
          </w:p>
        </w:tc>
        <w:tc>
          <w:tcPr>
            <w:tcW w:w="1842" w:type="dxa"/>
            <w:tcBorders>
              <w:top w:val="nil"/>
              <w:left w:val="nil"/>
              <w:bottom w:val="nil"/>
              <w:right w:val="nil"/>
            </w:tcBorders>
            <w:hideMark/>
          </w:tcPr>
          <w:p w14:paraId="6FD9DBC9" w14:textId="77777777" w:rsidR="001B19E9" w:rsidRPr="00887285" w:rsidRDefault="001B19E9">
            <w:pPr>
              <w:pStyle w:val="BodyTextIndent3"/>
              <w:spacing w:line="240" w:lineRule="auto"/>
              <w:ind w:left="0" w:right="-74"/>
              <w:contextualSpacing/>
              <w:jc w:val="right"/>
              <w:rPr>
                <w:rFonts w:ascii="Arial" w:eastAsia="Arial Unicode MS" w:hAnsi="Arial" w:cs="Arial"/>
                <w:color w:val="auto"/>
                <w:sz w:val="18"/>
                <w:szCs w:val="18"/>
                <w:cs/>
              </w:rPr>
            </w:pPr>
            <w:r w:rsidRPr="00887285">
              <w:rPr>
                <w:rFonts w:ascii="Arial" w:eastAsia="Arial Unicode MS" w:hAnsi="Arial" w:cs="Arial"/>
                <w:color w:val="auto"/>
                <w:sz w:val="18"/>
                <w:szCs w:val="18"/>
              </w:rPr>
              <w:t>93</w:t>
            </w:r>
          </w:p>
        </w:tc>
        <w:tc>
          <w:tcPr>
            <w:tcW w:w="1640" w:type="dxa"/>
            <w:tcBorders>
              <w:top w:val="nil"/>
              <w:left w:val="nil"/>
              <w:bottom w:val="nil"/>
              <w:right w:val="nil"/>
            </w:tcBorders>
            <w:hideMark/>
          </w:tcPr>
          <w:p w14:paraId="13D19A25" w14:textId="77777777" w:rsidR="001B19E9" w:rsidRPr="00887285" w:rsidRDefault="001B19E9">
            <w:pPr>
              <w:pStyle w:val="BodyTextIndent3"/>
              <w:spacing w:line="240" w:lineRule="auto"/>
              <w:ind w:left="0" w:right="-74"/>
              <w:contextualSpacing/>
              <w:jc w:val="right"/>
              <w:rPr>
                <w:rFonts w:ascii="Arial" w:eastAsia="Arial Unicode MS" w:hAnsi="Arial" w:cs="Arial"/>
                <w:color w:val="auto"/>
                <w:sz w:val="18"/>
                <w:szCs w:val="18"/>
              </w:rPr>
            </w:pPr>
            <w:r w:rsidRPr="00887285">
              <w:rPr>
                <w:rFonts w:ascii="Arial" w:eastAsia="Arial Unicode MS" w:hAnsi="Arial" w:cs="Arial"/>
                <w:color w:val="auto"/>
                <w:sz w:val="18"/>
                <w:szCs w:val="18"/>
              </w:rPr>
              <w:t>(93)</w:t>
            </w:r>
          </w:p>
        </w:tc>
        <w:tc>
          <w:tcPr>
            <w:tcW w:w="1584" w:type="dxa"/>
            <w:tcBorders>
              <w:top w:val="nil"/>
              <w:left w:val="nil"/>
              <w:bottom w:val="nil"/>
              <w:right w:val="nil"/>
            </w:tcBorders>
            <w:hideMark/>
          </w:tcPr>
          <w:p w14:paraId="6B13351C" w14:textId="77777777" w:rsidR="001B19E9" w:rsidRPr="00887285" w:rsidRDefault="001B19E9">
            <w:pPr>
              <w:pStyle w:val="BodyTextIndent3"/>
              <w:spacing w:line="240" w:lineRule="auto"/>
              <w:ind w:left="0" w:right="-74"/>
              <w:contextualSpacing/>
              <w:jc w:val="right"/>
              <w:rPr>
                <w:rFonts w:ascii="Arial" w:eastAsia="Arial Unicode MS" w:hAnsi="Arial" w:cs="Arial"/>
                <w:color w:val="auto"/>
                <w:sz w:val="18"/>
                <w:szCs w:val="18"/>
              </w:rPr>
            </w:pPr>
            <w:r w:rsidRPr="00887285">
              <w:rPr>
                <w:rFonts w:ascii="Arial" w:eastAsia="Arial Unicode MS" w:hAnsi="Arial" w:cs="Arial"/>
                <w:color w:val="auto"/>
                <w:sz w:val="18"/>
                <w:szCs w:val="18"/>
              </w:rPr>
              <w:t>-</w:t>
            </w:r>
          </w:p>
        </w:tc>
      </w:tr>
      <w:tr w:rsidR="001B19E9" w:rsidRPr="00887285" w14:paraId="60575674" w14:textId="77777777" w:rsidTr="001B19E9">
        <w:tc>
          <w:tcPr>
            <w:tcW w:w="4395" w:type="dxa"/>
            <w:tcBorders>
              <w:top w:val="nil"/>
              <w:left w:val="nil"/>
              <w:bottom w:val="nil"/>
              <w:right w:val="nil"/>
            </w:tcBorders>
            <w:hideMark/>
          </w:tcPr>
          <w:p w14:paraId="48BF9E6A" w14:textId="77777777" w:rsidR="001B19E9" w:rsidRPr="00887285" w:rsidRDefault="001B19E9">
            <w:pPr>
              <w:pStyle w:val="BodyTextIndent3"/>
              <w:spacing w:line="240" w:lineRule="auto"/>
              <w:ind w:left="-101"/>
              <w:contextualSpacing/>
              <w:rPr>
                <w:rFonts w:ascii="Arial" w:eastAsia="Arial Unicode MS" w:hAnsi="Arial" w:cs="Arial"/>
                <w:color w:val="auto"/>
                <w:spacing w:val="-2"/>
                <w:sz w:val="18"/>
                <w:szCs w:val="18"/>
              </w:rPr>
            </w:pPr>
            <w:r w:rsidRPr="00887285">
              <w:rPr>
                <w:rFonts w:ascii="Arial" w:hAnsi="Arial" w:cs="Arial"/>
                <w:color w:val="auto"/>
                <w:sz w:val="18"/>
                <w:szCs w:val="18"/>
              </w:rPr>
              <w:t>Other payables</w:t>
            </w:r>
          </w:p>
        </w:tc>
        <w:tc>
          <w:tcPr>
            <w:tcW w:w="1842" w:type="dxa"/>
            <w:tcBorders>
              <w:top w:val="nil"/>
              <w:left w:val="nil"/>
              <w:bottom w:val="nil"/>
              <w:right w:val="nil"/>
            </w:tcBorders>
            <w:hideMark/>
          </w:tcPr>
          <w:p w14:paraId="7A2D1348" w14:textId="77777777" w:rsidR="001B19E9" w:rsidRPr="00887285" w:rsidRDefault="001B19E9">
            <w:pPr>
              <w:pStyle w:val="BodyTextIndent3"/>
              <w:spacing w:line="240" w:lineRule="auto"/>
              <w:ind w:left="0" w:right="-74"/>
              <w:contextualSpacing/>
              <w:jc w:val="right"/>
              <w:rPr>
                <w:rFonts w:ascii="Arial" w:eastAsia="Arial Unicode MS" w:hAnsi="Arial" w:cs="Arial"/>
                <w:color w:val="auto"/>
                <w:sz w:val="18"/>
                <w:szCs w:val="18"/>
                <w:cs/>
              </w:rPr>
            </w:pPr>
            <w:r w:rsidRPr="00887285">
              <w:rPr>
                <w:rFonts w:ascii="Arial" w:eastAsia="Arial Unicode MS" w:hAnsi="Arial" w:cs="Arial"/>
                <w:color w:val="auto"/>
                <w:sz w:val="18"/>
                <w:szCs w:val="18"/>
              </w:rPr>
              <w:t>-</w:t>
            </w:r>
          </w:p>
        </w:tc>
        <w:tc>
          <w:tcPr>
            <w:tcW w:w="1640" w:type="dxa"/>
            <w:tcBorders>
              <w:top w:val="nil"/>
              <w:left w:val="nil"/>
              <w:bottom w:val="nil"/>
              <w:right w:val="nil"/>
            </w:tcBorders>
            <w:hideMark/>
          </w:tcPr>
          <w:p w14:paraId="2E49BC00" w14:textId="77777777" w:rsidR="001B19E9" w:rsidRPr="00887285" w:rsidRDefault="001B19E9">
            <w:pPr>
              <w:pStyle w:val="BodyTextIndent3"/>
              <w:spacing w:line="240" w:lineRule="auto"/>
              <w:ind w:left="0" w:right="-74"/>
              <w:contextualSpacing/>
              <w:jc w:val="right"/>
              <w:rPr>
                <w:rFonts w:ascii="Arial" w:eastAsia="Arial Unicode MS" w:hAnsi="Arial" w:cs="Arial"/>
                <w:color w:val="auto"/>
                <w:sz w:val="18"/>
                <w:szCs w:val="18"/>
              </w:rPr>
            </w:pPr>
            <w:r w:rsidRPr="00887285">
              <w:rPr>
                <w:rFonts w:ascii="Arial" w:eastAsia="Arial Unicode MS" w:hAnsi="Arial" w:cs="Arial"/>
                <w:color w:val="auto"/>
                <w:sz w:val="18"/>
                <w:szCs w:val="18"/>
              </w:rPr>
              <w:t>2,58</w:t>
            </w:r>
            <w:r w:rsidR="00621643" w:rsidRPr="00887285">
              <w:rPr>
                <w:rFonts w:ascii="Arial" w:eastAsia="Arial Unicode MS" w:hAnsi="Arial" w:cs="Arial"/>
                <w:color w:val="auto"/>
                <w:sz w:val="18"/>
                <w:szCs w:val="18"/>
              </w:rPr>
              <w:t>5</w:t>
            </w:r>
          </w:p>
        </w:tc>
        <w:tc>
          <w:tcPr>
            <w:tcW w:w="1584" w:type="dxa"/>
            <w:tcBorders>
              <w:top w:val="nil"/>
              <w:left w:val="nil"/>
              <w:bottom w:val="nil"/>
              <w:right w:val="nil"/>
            </w:tcBorders>
            <w:hideMark/>
          </w:tcPr>
          <w:p w14:paraId="5DBE15CE" w14:textId="77777777" w:rsidR="001B19E9" w:rsidRPr="00887285" w:rsidRDefault="00621643">
            <w:pPr>
              <w:pStyle w:val="BodyTextIndent3"/>
              <w:spacing w:line="240" w:lineRule="auto"/>
              <w:ind w:left="0" w:right="-74"/>
              <w:contextualSpacing/>
              <w:jc w:val="right"/>
              <w:rPr>
                <w:rFonts w:ascii="Arial" w:eastAsia="Arial Unicode MS" w:hAnsi="Arial" w:cs="Arial"/>
                <w:color w:val="auto"/>
                <w:sz w:val="18"/>
                <w:szCs w:val="18"/>
              </w:rPr>
            </w:pPr>
            <w:r w:rsidRPr="00887285">
              <w:rPr>
                <w:rFonts w:ascii="Arial" w:eastAsia="Arial Unicode MS" w:hAnsi="Arial" w:cs="Arial"/>
                <w:color w:val="auto"/>
                <w:sz w:val="18"/>
                <w:szCs w:val="18"/>
              </w:rPr>
              <w:t>2,585</w:t>
            </w:r>
          </w:p>
        </w:tc>
      </w:tr>
      <w:tr w:rsidR="001B19E9" w:rsidRPr="00887285" w14:paraId="6B7DC92F" w14:textId="77777777" w:rsidTr="001B19E9">
        <w:tc>
          <w:tcPr>
            <w:tcW w:w="4395" w:type="dxa"/>
            <w:tcBorders>
              <w:top w:val="nil"/>
              <w:left w:val="nil"/>
              <w:bottom w:val="nil"/>
              <w:right w:val="nil"/>
            </w:tcBorders>
            <w:hideMark/>
          </w:tcPr>
          <w:p w14:paraId="119C7915" w14:textId="77777777" w:rsidR="001B19E9" w:rsidRPr="00887285" w:rsidRDefault="001B19E9">
            <w:pPr>
              <w:pStyle w:val="BodyTextIndent3"/>
              <w:spacing w:line="240" w:lineRule="auto"/>
              <w:ind w:left="-101"/>
              <w:contextualSpacing/>
              <w:rPr>
                <w:rFonts w:ascii="Arial" w:eastAsia="Arial Unicode MS" w:hAnsi="Arial" w:cs="Arial"/>
                <w:color w:val="auto"/>
                <w:spacing w:val="-2"/>
                <w:sz w:val="18"/>
                <w:szCs w:val="18"/>
              </w:rPr>
            </w:pPr>
            <w:r w:rsidRPr="00887285">
              <w:rPr>
                <w:rFonts w:ascii="Arial" w:hAnsi="Arial" w:cs="Arial"/>
                <w:color w:val="auto"/>
                <w:sz w:val="18"/>
                <w:szCs w:val="18"/>
              </w:rPr>
              <w:t>Amounts due to related parties</w:t>
            </w:r>
          </w:p>
        </w:tc>
        <w:tc>
          <w:tcPr>
            <w:tcW w:w="1842" w:type="dxa"/>
            <w:tcBorders>
              <w:top w:val="nil"/>
              <w:left w:val="nil"/>
              <w:bottom w:val="nil"/>
              <w:right w:val="nil"/>
            </w:tcBorders>
            <w:hideMark/>
          </w:tcPr>
          <w:p w14:paraId="3ADDE568" w14:textId="77777777" w:rsidR="001B19E9" w:rsidRPr="00887285" w:rsidRDefault="001B19E9">
            <w:pPr>
              <w:pStyle w:val="BodyTextIndent3"/>
              <w:spacing w:line="240" w:lineRule="auto"/>
              <w:ind w:left="0" w:right="-74"/>
              <w:contextualSpacing/>
              <w:jc w:val="right"/>
              <w:rPr>
                <w:rFonts w:ascii="Arial" w:eastAsia="Arial Unicode MS" w:hAnsi="Arial" w:cs="Arial"/>
                <w:color w:val="auto"/>
                <w:sz w:val="18"/>
                <w:szCs w:val="18"/>
                <w:cs/>
              </w:rPr>
            </w:pPr>
            <w:r w:rsidRPr="00887285">
              <w:rPr>
                <w:rFonts w:ascii="Arial" w:eastAsia="Arial Unicode MS" w:hAnsi="Arial" w:cs="Arial"/>
                <w:color w:val="auto"/>
                <w:sz w:val="18"/>
                <w:szCs w:val="18"/>
              </w:rPr>
              <w:t>46</w:t>
            </w:r>
          </w:p>
        </w:tc>
        <w:tc>
          <w:tcPr>
            <w:tcW w:w="1640" w:type="dxa"/>
            <w:tcBorders>
              <w:top w:val="nil"/>
              <w:left w:val="nil"/>
              <w:bottom w:val="nil"/>
              <w:right w:val="nil"/>
            </w:tcBorders>
            <w:hideMark/>
          </w:tcPr>
          <w:p w14:paraId="6DB6AB42" w14:textId="77777777" w:rsidR="001B19E9" w:rsidRPr="00887285" w:rsidRDefault="001B19E9">
            <w:pPr>
              <w:pStyle w:val="BodyTextIndent3"/>
              <w:spacing w:line="240" w:lineRule="auto"/>
              <w:ind w:left="0" w:right="-74"/>
              <w:contextualSpacing/>
              <w:jc w:val="right"/>
              <w:rPr>
                <w:rFonts w:ascii="Arial" w:eastAsia="Arial Unicode MS" w:hAnsi="Arial" w:cs="Arial"/>
                <w:color w:val="auto"/>
                <w:sz w:val="18"/>
                <w:szCs w:val="18"/>
              </w:rPr>
            </w:pPr>
            <w:r w:rsidRPr="00887285">
              <w:rPr>
                <w:rFonts w:ascii="Arial" w:eastAsia="Arial Unicode MS" w:hAnsi="Arial" w:cs="Arial"/>
                <w:color w:val="auto"/>
                <w:sz w:val="18"/>
                <w:szCs w:val="18"/>
              </w:rPr>
              <w:t>(46)</w:t>
            </w:r>
          </w:p>
        </w:tc>
        <w:tc>
          <w:tcPr>
            <w:tcW w:w="1584" w:type="dxa"/>
            <w:tcBorders>
              <w:top w:val="nil"/>
              <w:left w:val="nil"/>
              <w:bottom w:val="nil"/>
              <w:right w:val="nil"/>
            </w:tcBorders>
            <w:hideMark/>
          </w:tcPr>
          <w:p w14:paraId="13D4F313" w14:textId="77777777" w:rsidR="001B19E9" w:rsidRPr="00887285" w:rsidRDefault="001B19E9">
            <w:pPr>
              <w:pStyle w:val="BodyTextIndent3"/>
              <w:spacing w:line="240" w:lineRule="auto"/>
              <w:ind w:left="0" w:right="-74"/>
              <w:contextualSpacing/>
              <w:jc w:val="right"/>
              <w:rPr>
                <w:rFonts w:ascii="Arial" w:eastAsia="Arial Unicode MS" w:hAnsi="Arial" w:cs="Arial"/>
                <w:color w:val="auto"/>
                <w:sz w:val="18"/>
                <w:szCs w:val="18"/>
              </w:rPr>
            </w:pPr>
            <w:r w:rsidRPr="00887285">
              <w:rPr>
                <w:rFonts w:ascii="Arial" w:eastAsia="Arial Unicode MS" w:hAnsi="Arial" w:cs="Arial"/>
                <w:color w:val="auto"/>
                <w:sz w:val="18"/>
                <w:szCs w:val="18"/>
              </w:rPr>
              <w:t>-</w:t>
            </w:r>
          </w:p>
        </w:tc>
      </w:tr>
      <w:tr w:rsidR="001B19E9" w:rsidRPr="00887285" w14:paraId="2546F6F0" w14:textId="77777777" w:rsidTr="001B19E9">
        <w:trPr>
          <w:trHeight w:val="68"/>
        </w:trPr>
        <w:tc>
          <w:tcPr>
            <w:tcW w:w="4395" w:type="dxa"/>
            <w:tcBorders>
              <w:top w:val="nil"/>
              <w:left w:val="nil"/>
              <w:bottom w:val="nil"/>
              <w:right w:val="nil"/>
            </w:tcBorders>
            <w:hideMark/>
          </w:tcPr>
          <w:p w14:paraId="539C137F" w14:textId="77777777" w:rsidR="001B19E9" w:rsidRPr="00887285" w:rsidRDefault="001B19E9">
            <w:pPr>
              <w:pStyle w:val="BodyTextIndent3"/>
              <w:spacing w:line="240" w:lineRule="auto"/>
              <w:ind w:left="-101"/>
              <w:contextualSpacing/>
              <w:rPr>
                <w:rFonts w:ascii="Arial" w:eastAsia="Arial Unicode MS" w:hAnsi="Arial" w:cs="Arial"/>
                <w:color w:val="auto"/>
                <w:spacing w:val="-2"/>
                <w:sz w:val="18"/>
                <w:szCs w:val="18"/>
              </w:rPr>
            </w:pPr>
            <w:r w:rsidRPr="00887285">
              <w:rPr>
                <w:rFonts w:ascii="Arial" w:eastAsia="Arial Unicode MS" w:hAnsi="Arial" w:cs="Arial"/>
                <w:color w:val="auto"/>
                <w:spacing w:val="-2"/>
                <w:sz w:val="18"/>
                <w:szCs w:val="18"/>
              </w:rPr>
              <w:t>Other current liabilities</w:t>
            </w:r>
          </w:p>
        </w:tc>
        <w:tc>
          <w:tcPr>
            <w:tcW w:w="1842" w:type="dxa"/>
            <w:tcBorders>
              <w:top w:val="nil"/>
              <w:left w:val="nil"/>
              <w:bottom w:val="nil"/>
              <w:right w:val="nil"/>
            </w:tcBorders>
            <w:hideMark/>
          </w:tcPr>
          <w:p w14:paraId="25A4E00E" w14:textId="77777777" w:rsidR="001B19E9" w:rsidRPr="00887285" w:rsidRDefault="001B19E9">
            <w:pPr>
              <w:pStyle w:val="BodyTextIndent3"/>
              <w:spacing w:line="240" w:lineRule="auto"/>
              <w:ind w:left="0" w:right="-74"/>
              <w:contextualSpacing/>
              <w:jc w:val="right"/>
              <w:rPr>
                <w:rFonts w:ascii="Arial" w:eastAsia="Arial Unicode MS" w:hAnsi="Arial" w:cs="Arial"/>
                <w:color w:val="auto"/>
                <w:sz w:val="18"/>
                <w:szCs w:val="18"/>
                <w:cs/>
              </w:rPr>
            </w:pPr>
            <w:r w:rsidRPr="00887285">
              <w:rPr>
                <w:rFonts w:ascii="Arial" w:eastAsia="Arial Unicode MS" w:hAnsi="Arial" w:cs="Arial"/>
                <w:color w:val="auto"/>
                <w:sz w:val="18"/>
                <w:szCs w:val="18"/>
              </w:rPr>
              <w:t>2,53</w:t>
            </w:r>
            <w:r w:rsidR="00621643" w:rsidRPr="00887285">
              <w:rPr>
                <w:rFonts w:ascii="Arial" w:eastAsia="Arial Unicode MS" w:hAnsi="Arial" w:cs="Arial"/>
                <w:color w:val="auto"/>
                <w:sz w:val="18"/>
                <w:szCs w:val="18"/>
              </w:rPr>
              <w:t>9</w:t>
            </w:r>
          </w:p>
        </w:tc>
        <w:tc>
          <w:tcPr>
            <w:tcW w:w="1640" w:type="dxa"/>
            <w:tcBorders>
              <w:top w:val="nil"/>
              <w:left w:val="nil"/>
              <w:bottom w:val="nil"/>
              <w:right w:val="nil"/>
            </w:tcBorders>
            <w:hideMark/>
          </w:tcPr>
          <w:p w14:paraId="413448A9" w14:textId="77777777" w:rsidR="001B19E9" w:rsidRPr="00887285" w:rsidRDefault="001B19E9">
            <w:pPr>
              <w:pStyle w:val="BodyTextIndent3"/>
              <w:spacing w:line="240" w:lineRule="auto"/>
              <w:ind w:left="0" w:right="-74"/>
              <w:contextualSpacing/>
              <w:jc w:val="right"/>
              <w:rPr>
                <w:rFonts w:ascii="Arial" w:eastAsia="Arial Unicode MS" w:hAnsi="Arial" w:cs="Arial"/>
                <w:color w:val="auto"/>
                <w:sz w:val="18"/>
                <w:szCs w:val="18"/>
              </w:rPr>
            </w:pPr>
            <w:r w:rsidRPr="00887285">
              <w:rPr>
                <w:rFonts w:ascii="Arial" w:eastAsia="Arial Unicode MS" w:hAnsi="Arial" w:cs="Arial"/>
                <w:color w:val="auto"/>
                <w:sz w:val="18"/>
                <w:szCs w:val="18"/>
              </w:rPr>
              <w:t>(2,53</w:t>
            </w:r>
            <w:r w:rsidR="00621643" w:rsidRPr="00887285">
              <w:rPr>
                <w:rFonts w:ascii="Arial" w:eastAsia="Arial Unicode MS" w:hAnsi="Arial" w:cs="Arial"/>
                <w:color w:val="auto"/>
                <w:sz w:val="18"/>
                <w:szCs w:val="18"/>
              </w:rPr>
              <w:t>9</w:t>
            </w:r>
            <w:r w:rsidRPr="00887285">
              <w:rPr>
                <w:rFonts w:ascii="Arial" w:eastAsia="Arial Unicode MS" w:hAnsi="Arial" w:cs="Arial"/>
                <w:color w:val="auto"/>
                <w:sz w:val="18"/>
                <w:szCs w:val="18"/>
              </w:rPr>
              <w:t>)</w:t>
            </w:r>
          </w:p>
        </w:tc>
        <w:tc>
          <w:tcPr>
            <w:tcW w:w="1584" w:type="dxa"/>
            <w:tcBorders>
              <w:top w:val="nil"/>
              <w:left w:val="nil"/>
              <w:bottom w:val="nil"/>
              <w:right w:val="nil"/>
            </w:tcBorders>
            <w:hideMark/>
          </w:tcPr>
          <w:p w14:paraId="0DD4517E" w14:textId="77777777" w:rsidR="001B19E9" w:rsidRPr="00887285" w:rsidRDefault="001B19E9">
            <w:pPr>
              <w:pStyle w:val="BodyTextIndent3"/>
              <w:spacing w:line="240" w:lineRule="auto"/>
              <w:ind w:left="0" w:right="-74"/>
              <w:contextualSpacing/>
              <w:jc w:val="right"/>
              <w:rPr>
                <w:rFonts w:ascii="Arial" w:eastAsia="Arial Unicode MS" w:hAnsi="Arial" w:cs="Arial"/>
                <w:color w:val="auto"/>
                <w:sz w:val="18"/>
                <w:szCs w:val="18"/>
              </w:rPr>
            </w:pPr>
            <w:r w:rsidRPr="00887285">
              <w:rPr>
                <w:rFonts w:ascii="Arial" w:eastAsia="Arial Unicode MS" w:hAnsi="Arial" w:cs="Arial"/>
                <w:color w:val="auto"/>
                <w:sz w:val="18"/>
                <w:szCs w:val="18"/>
              </w:rPr>
              <w:t>-</w:t>
            </w:r>
          </w:p>
        </w:tc>
      </w:tr>
    </w:tbl>
    <w:p w14:paraId="2E7C1674" w14:textId="77777777" w:rsidR="001B19E9" w:rsidRPr="00887285" w:rsidRDefault="001B19E9" w:rsidP="001B19E9">
      <w:pPr>
        <w:tabs>
          <w:tab w:val="left" w:pos="560"/>
        </w:tabs>
        <w:jc w:val="thaiDistribute"/>
        <w:rPr>
          <w:rFonts w:ascii="Arial" w:hAnsi="Arial" w:cs="Arial"/>
          <w:b/>
          <w:bCs/>
          <w:spacing w:val="-2"/>
          <w:sz w:val="18"/>
          <w:szCs w:val="18"/>
        </w:rPr>
      </w:pPr>
      <w:r w:rsidRPr="00887285">
        <w:rPr>
          <w:rFonts w:ascii="Arial" w:eastAsia="Arial Unicode MS" w:hAnsi="Arial" w:cs="Arial"/>
          <w:sz w:val="26"/>
          <w:szCs w:val="26"/>
        </w:rPr>
        <w:br w:type="page"/>
      </w:r>
    </w:p>
    <w:tbl>
      <w:tblPr>
        <w:tblW w:w="9465" w:type="dxa"/>
        <w:tblInd w:w="108" w:type="dxa"/>
        <w:tblBorders>
          <w:top w:val="single" w:sz="4" w:space="0" w:color="auto"/>
          <w:bottom w:val="single" w:sz="4" w:space="0" w:color="auto"/>
        </w:tblBorders>
        <w:tblLayout w:type="fixed"/>
        <w:tblLook w:val="04A0" w:firstRow="1" w:lastRow="0" w:firstColumn="1" w:lastColumn="0" w:noHBand="0" w:noVBand="1"/>
      </w:tblPr>
      <w:tblGrid>
        <w:gridCol w:w="4396"/>
        <w:gridCol w:w="1843"/>
        <w:gridCol w:w="1641"/>
        <w:gridCol w:w="1585"/>
      </w:tblGrid>
      <w:tr w:rsidR="001B19E9" w:rsidRPr="00887285" w14:paraId="2055DC3B" w14:textId="77777777" w:rsidTr="00F45E01">
        <w:tc>
          <w:tcPr>
            <w:tcW w:w="4396" w:type="dxa"/>
            <w:tcBorders>
              <w:top w:val="nil"/>
              <w:left w:val="nil"/>
              <w:bottom w:val="nil"/>
              <w:right w:val="nil"/>
            </w:tcBorders>
            <w:vAlign w:val="bottom"/>
            <w:hideMark/>
          </w:tcPr>
          <w:p w14:paraId="69761BA2" w14:textId="77777777" w:rsidR="001B19E9" w:rsidRPr="00887285" w:rsidRDefault="001B19E9">
            <w:pPr>
              <w:pStyle w:val="BodyTextIndent3"/>
              <w:spacing w:line="240" w:lineRule="auto"/>
              <w:ind w:left="-101"/>
              <w:contextualSpacing/>
              <w:rPr>
                <w:rFonts w:ascii="Arial" w:eastAsia="Arial Unicode MS" w:hAnsi="Arial" w:cs="Arial"/>
                <w:b/>
                <w:bCs/>
                <w:color w:val="auto"/>
                <w:sz w:val="18"/>
                <w:szCs w:val="18"/>
              </w:rPr>
            </w:pPr>
            <w:r w:rsidRPr="00887285">
              <w:rPr>
                <w:rFonts w:ascii="Arial" w:eastAsia="Arial Unicode MS" w:hAnsi="Arial" w:cs="Arial"/>
                <w:b/>
                <w:bCs/>
                <w:color w:val="auto"/>
                <w:sz w:val="18"/>
                <w:szCs w:val="18"/>
              </w:rPr>
              <w:lastRenderedPageBreak/>
              <w:t>Separate statement of financial position</w:t>
            </w:r>
          </w:p>
        </w:tc>
        <w:tc>
          <w:tcPr>
            <w:tcW w:w="5069" w:type="dxa"/>
            <w:gridSpan w:val="3"/>
            <w:tcBorders>
              <w:top w:val="single" w:sz="4" w:space="0" w:color="auto"/>
              <w:left w:val="nil"/>
              <w:bottom w:val="single" w:sz="4" w:space="0" w:color="auto"/>
              <w:right w:val="nil"/>
            </w:tcBorders>
            <w:vAlign w:val="bottom"/>
            <w:hideMark/>
          </w:tcPr>
          <w:p w14:paraId="730EF83B" w14:textId="77777777" w:rsidR="001B19E9" w:rsidRPr="00887285" w:rsidRDefault="0029165D">
            <w:pPr>
              <w:pStyle w:val="BodyTextIndent3"/>
              <w:spacing w:line="240" w:lineRule="auto"/>
              <w:ind w:left="0" w:right="-72"/>
              <w:contextualSpacing/>
              <w:jc w:val="right"/>
              <w:rPr>
                <w:rFonts w:ascii="Arial" w:eastAsia="Arial Unicode MS" w:hAnsi="Arial" w:cs="Arial"/>
                <w:b/>
                <w:bCs/>
                <w:color w:val="auto"/>
                <w:sz w:val="18"/>
                <w:szCs w:val="18"/>
                <w:cs/>
              </w:rPr>
            </w:pPr>
            <w:r w:rsidRPr="00887285">
              <w:rPr>
                <w:rFonts w:ascii="Arial" w:eastAsia="Arial Unicode MS" w:hAnsi="Arial" w:cs="Arial"/>
                <w:b/>
                <w:bCs/>
                <w:color w:val="auto"/>
                <w:sz w:val="18"/>
                <w:szCs w:val="18"/>
              </w:rPr>
              <w:t xml:space="preserve">Million </w:t>
            </w:r>
            <w:r w:rsidR="001B19E9" w:rsidRPr="00887285">
              <w:rPr>
                <w:rFonts w:ascii="Arial" w:eastAsia="Arial Unicode MS" w:hAnsi="Arial" w:cs="Arial"/>
                <w:b/>
                <w:bCs/>
                <w:color w:val="auto"/>
                <w:sz w:val="18"/>
                <w:szCs w:val="18"/>
              </w:rPr>
              <w:t>Baht</w:t>
            </w:r>
          </w:p>
        </w:tc>
      </w:tr>
      <w:tr w:rsidR="001B19E9" w:rsidRPr="00887285" w14:paraId="6D3AD223" w14:textId="77777777" w:rsidTr="00F45E01">
        <w:tc>
          <w:tcPr>
            <w:tcW w:w="4396" w:type="dxa"/>
            <w:tcBorders>
              <w:top w:val="nil"/>
              <w:left w:val="nil"/>
              <w:bottom w:val="nil"/>
              <w:right w:val="nil"/>
            </w:tcBorders>
            <w:vAlign w:val="bottom"/>
          </w:tcPr>
          <w:p w14:paraId="18EE9363" w14:textId="77777777" w:rsidR="001B19E9" w:rsidRPr="00887285" w:rsidRDefault="001B19E9">
            <w:pPr>
              <w:pStyle w:val="BodyTextIndent3"/>
              <w:spacing w:line="240" w:lineRule="auto"/>
              <w:ind w:left="-101"/>
              <w:contextualSpacing/>
              <w:rPr>
                <w:rFonts w:ascii="Arial" w:eastAsia="Arial Unicode MS" w:hAnsi="Arial" w:cs="Arial"/>
                <w:b/>
                <w:bCs/>
                <w:color w:val="auto"/>
                <w:sz w:val="18"/>
                <w:szCs w:val="18"/>
                <w:cs/>
              </w:rPr>
            </w:pPr>
          </w:p>
        </w:tc>
        <w:tc>
          <w:tcPr>
            <w:tcW w:w="1843" w:type="dxa"/>
            <w:tcBorders>
              <w:top w:val="single" w:sz="4" w:space="0" w:color="auto"/>
              <w:left w:val="nil"/>
              <w:bottom w:val="single" w:sz="4" w:space="0" w:color="auto"/>
              <w:right w:val="nil"/>
            </w:tcBorders>
            <w:vAlign w:val="bottom"/>
            <w:hideMark/>
          </w:tcPr>
          <w:p w14:paraId="1398E92D" w14:textId="77777777" w:rsidR="001B19E9" w:rsidRPr="00887285" w:rsidRDefault="001B19E9">
            <w:pPr>
              <w:pStyle w:val="BodyTextIndent3"/>
              <w:spacing w:line="240" w:lineRule="auto"/>
              <w:ind w:left="0" w:right="-72"/>
              <w:contextualSpacing/>
              <w:jc w:val="right"/>
              <w:rPr>
                <w:rFonts w:ascii="Arial" w:eastAsia="Arial Unicode MS" w:hAnsi="Arial" w:cs="Arial"/>
                <w:b/>
                <w:bCs/>
                <w:color w:val="auto"/>
                <w:sz w:val="18"/>
                <w:szCs w:val="18"/>
              </w:rPr>
            </w:pPr>
            <w:r w:rsidRPr="00887285">
              <w:rPr>
                <w:rFonts w:ascii="Arial" w:eastAsia="Arial Unicode MS" w:hAnsi="Arial" w:cs="Arial"/>
                <w:b/>
                <w:bCs/>
                <w:color w:val="auto"/>
                <w:sz w:val="18"/>
                <w:szCs w:val="18"/>
              </w:rPr>
              <w:t>Previously reported</w:t>
            </w:r>
          </w:p>
        </w:tc>
        <w:tc>
          <w:tcPr>
            <w:tcW w:w="1641" w:type="dxa"/>
            <w:tcBorders>
              <w:top w:val="single" w:sz="4" w:space="0" w:color="auto"/>
              <w:left w:val="nil"/>
              <w:bottom w:val="single" w:sz="4" w:space="0" w:color="auto"/>
              <w:right w:val="nil"/>
            </w:tcBorders>
            <w:vAlign w:val="bottom"/>
            <w:hideMark/>
          </w:tcPr>
          <w:p w14:paraId="6C361D44" w14:textId="77777777" w:rsidR="001B19E9" w:rsidRPr="00887285" w:rsidRDefault="001B19E9">
            <w:pPr>
              <w:pStyle w:val="BodyTextIndent3"/>
              <w:spacing w:line="240" w:lineRule="auto"/>
              <w:ind w:left="0" w:right="-72"/>
              <w:contextualSpacing/>
              <w:jc w:val="right"/>
              <w:rPr>
                <w:rFonts w:ascii="Arial" w:eastAsia="Arial Unicode MS" w:hAnsi="Arial" w:cs="Arial"/>
                <w:b/>
                <w:bCs/>
                <w:color w:val="auto"/>
                <w:sz w:val="18"/>
                <w:szCs w:val="18"/>
              </w:rPr>
            </w:pPr>
            <w:r w:rsidRPr="00887285">
              <w:rPr>
                <w:rFonts w:ascii="Arial" w:eastAsia="Arial Unicode MS" w:hAnsi="Arial" w:cs="Arial"/>
                <w:b/>
                <w:bCs/>
                <w:color w:val="auto"/>
                <w:sz w:val="18"/>
                <w:szCs w:val="18"/>
              </w:rPr>
              <w:t>Reclassifications</w:t>
            </w:r>
          </w:p>
        </w:tc>
        <w:tc>
          <w:tcPr>
            <w:tcW w:w="1585" w:type="dxa"/>
            <w:tcBorders>
              <w:top w:val="single" w:sz="4" w:space="0" w:color="auto"/>
              <w:left w:val="nil"/>
              <w:bottom w:val="single" w:sz="4" w:space="0" w:color="auto"/>
              <w:right w:val="nil"/>
            </w:tcBorders>
            <w:vAlign w:val="bottom"/>
            <w:hideMark/>
          </w:tcPr>
          <w:p w14:paraId="730DA333" w14:textId="77777777" w:rsidR="001B19E9" w:rsidRPr="00887285" w:rsidRDefault="001B19E9">
            <w:pPr>
              <w:pStyle w:val="BodyTextIndent3"/>
              <w:spacing w:line="240" w:lineRule="auto"/>
              <w:ind w:left="0" w:right="-72"/>
              <w:contextualSpacing/>
              <w:jc w:val="right"/>
              <w:rPr>
                <w:rFonts w:ascii="Arial" w:eastAsia="Arial Unicode MS" w:hAnsi="Arial" w:cs="Arial"/>
                <w:b/>
                <w:bCs/>
                <w:color w:val="auto"/>
                <w:sz w:val="18"/>
                <w:szCs w:val="18"/>
                <w:cs/>
              </w:rPr>
            </w:pPr>
            <w:r w:rsidRPr="00887285">
              <w:rPr>
                <w:rFonts w:ascii="Arial" w:eastAsia="Arial Unicode MS" w:hAnsi="Arial" w:cs="Arial"/>
                <w:b/>
                <w:bCs/>
                <w:color w:val="auto"/>
                <w:sz w:val="18"/>
                <w:szCs w:val="18"/>
              </w:rPr>
              <w:t>Reclassified</w:t>
            </w:r>
          </w:p>
        </w:tc>
      </w:tr>
      <w:tr w:rsidR="001B19E9" w:rsidRPr="00887285" w14:paraId="611C742C" w14:textId="77777777" w:rsidTr="00F45E01">
        <w:tc>
          <w:tcPr>
            <w:tcW w:w="4396" w:type="dxa"/>
            <w:tcBorders>
              <w:top w:val="nil"/>
              <w:left w:val="nil"/>
              <w:bottom w:val="nil"/>
              <w:right w:val="nil"/>
            </w:tcBorders>
          </w:tcPr>
          <w:p w14:paraId="049C773D" w14:textId="77777777" w:rsidR="001B19E9" w:rsidRPr="00887285" w:rsidRDefault="001B19E9">
            <w:pPr>
              <w:pStyle w:val="BodyTextIndent3"/>
              <w:spacing w:line="240" w:lineRule="auto"/>
              <w:ind w:left="-101"/>
              <w:contextualSpacing/>
              <w:rPr>
                <w:rFonts w:ascii="Arial" w:eastAsia="Arial Unicode MS" w:hAnsi="Arial" w:cs="Arial"/>
                <w:b/>
                <w:bCs/>
                <w:color w:val="auto"/>
                <w:sz w:val="18"/>
                <w:szCs w:val="18"/>
                <w:cs/>
              </w:rPr>
            </w:pPr>
          </w:p>
        </w:tc>
        <w:tc>
          <w:tcPr>
            <w:tcW w:w="1843" w:type="dxa"/>
            <w:tcBorders>
              <w:top w:val="single" w:sz="4" w:space="0" w:color="auto"/>
              <w:left w:val="nil"/>
              <w:bottom w:val="nil"/>
              <w:right w:val="nil"/>
            </w:tcBorders>
          </w:tcPr>
          <w:p w14:paraId="01970FA5" w14:textId="77777777" w:rsidR="001B19E9" w:rsidRPr="00887285" w:rsidRDefault="001B19E9">
            <w:pPr>
              <w:pStyle w:val="BodyTextIndent3"/>
              <w:spacing w:line="240" w:lineRule="auto"/>
              <w:ind w:left="0" w:right="-72"/>
              <w:contextualSpacing/>
              <w:jc w:val="right"/>
              <w:rPr>
                <w:rFonts w:ascii="Arial" w:eastAsia="Arial Unicode MS" w:hAnsi="Arial" w:cs="Arial"/>
                <w:color w:val="auto"/>
                <w:sz w:val="18"/>
                <w:szCs w:val="18"/>
              </w:rPr>
            </w:pPr>
          </w:p>
        </w:tc>
        <w:tc>
          <w:tcPr>
            <w:tcW w:w="1641" w:type="dxa"/>
            <w:tcBorders>
              <w:top w:val="single" w:sz="4" w:space="0" w:color="auto"/>
              <w:left w:val="nil"/>
              <w:bottom w:val="nil"/>
              <w:right w:val="nil"/>
            </w:tcBorders>
          </w:tcPr>
          <w:p w14:paraId="1B3FCE10" w14:textId="77777777" w:rsidR="001B19E9" w:rsidRPr="00887285" w:rsidRDefault="001B19E9">
            <w:pPr>
              <w:pStyle w:val="BodyTextIndent3"/>
              <w:spacing w:line="240" w:lineRule="auto"/>
              <w:ind w:left="0" w:right="-72"/>
              <w:contextualSpacing/>
              <w:jc w:val="right"/>
              <w:rPr>
                <w:rFonts w:ascii="Arial" w:eastAsia="Arial Unicode MS" w:hAnsi="Arial" w:cs="Arial"/>
                <w:color w:val="auto"/>
                <w:sz w:val="18"/>
                <w:szCs w:val="18"/>
              </w:rPr>
            </w:pPr>
          </w:p>
        </w:tc>
        <w:tc>
          <w:tcPr>
            <w:tcW w:w="1585" w:type="dxa"/>
            <w:tcBorders>
              <w:top w:val="single" w:sz="4" w:space="0" w:color="auto"/>
              <w:left w:val="nil"/>
              <w:bottom w:val="nil"/>
              <w:right w:val="nil"/>
            </w:tcBorders>
          </w:tcPr>
          <w:p w14:paraId="79D0FA3A" w14:textId="77777777" w:rsidR="001B19E9" w:rsidRPr="00887285" w:rsidRDefault="001B19E9">
            <w:pPr>
              <w:pStyle w:val="BodyTextIndent3"/>
              <w:spacing w:line="240" w:lineRule="auto"/>
              <w:ind w:left="0" w:right="-72"/>
              <w:contextualSpacing/>
              <w:jc w:val="right"/>
              <w:rPr>
                <w:rFonts w:ascii="Arial" w:eastAsia="Arial Unicode MS" w:hAnsi="Arial" w:cs="Arial"/>
                <w:color w:val="auto"/>
                <w:sz w:val="18"/>
                <w:szCs w:val="18"/>
              </w:rPr>
            </w:pPr>
          </w:p>
        </w:tc>
      </w:tr>
      <w:tr w:rsidR="001B19E9" w:rsidRPr="00887285" w14:paraId="3B8FA6D9" w14:textId="77777777" w:rsidTr="00F45E01">
        <w:tc>
          <w:tcPr>
            <w:tcW w:w="4396" w:type="dxa"/>
            <w:tcBorders>
              <w:top w:val="nil"/>
              <w:left w:val="nil"/>
              <w:bottom w:val="nil"/>
              <w:right w:val="nil"/>
            </w:tcBorders>
            <w:hideMark/>
          </w:tcPr>
          <w:p w14:paraId="1BA1B033" w14:textId="77777777" w:rsidR="001B19E9" w:rsidRPr="00887285" w:rsidRDefault="001B19E9">
            <w:pPr>
              <w:pStyle w:val="BodyTextIndent3"/>
              <w:spacing w:line="240" w:lineRule="auto"/>
              <w:ind w:left="-101"/>
              <w:contextualSpacing/>
              <w:rPr>
                <w:rFonts w:ascii="Arial" w:eastAsia="Arial Unicode MS" w:hAnsi="Arial" w:cs="Arial"/>
                <w:color w:val="auto"/>
                <w:spacing w:val="-2"/>
                <w:sz w:val="18"/>
                <w:szCs w:val="18"/>
              </w:rPr>
            </w:pPr>
            <w:r w:rsidRPr="00887285">
              <w:rPr>
                <w:rFonts w:ascii="Arial" w:eastAsia="Arial Unicode MS" w:hAnsi="Arial" w:cs="Arial"/>
                <w:b/>
                <w:bCs/>
                <w:color w:val="auto"/>
                <w:sz w:val="18"/>
                <w:szCs w:val="18"/>
              </w:rPr>
              <w:t>Current assets</w:t>
            </w:r>
          </w:p>
        </w:tc>
        <w:tc>
          <w:tcPr>
            <w:tcW w:w="1843" w:type="dxa"/>
            <w:tcBorders>
              <w:top w:val="nil"/>
              <w:left w:val="nil"/>
              <w:bottom w:val="nil"/>
              <w:right w:val="nil"/>
            </w:tcBorders>
          </w:tcPr>
          <w:p w14:paraId="24F163CE" w14:textId="77777777" w:rsidR="001B19E9" w:rsidRPr="00887285" w:rsidRDefault="001B19E9">
            <w:pPr>
              <w:pStyle w:val="BodyTextIndent3"/>
              <w:spacing w:line="240" w:lineRule="auto"/>
              <w:ind w:left="0" w:right="-74"/>
              <w:contextualSpacing/>
              <w:jc w:val="right"/>
              <w:rPr>
                <w:rFonts w:ascii="Arial" w:eastAsia="Arial Unicode MS" w:hAnsi="Arial" w:cs="Arial"/>
                <w:color w:val="auto"/>
                <w:sz w:val="18"/>
                <w:szCs w:val="18"/>
              </w:rPr>
            </w:pPr>
          </w:p>
        </w:tc>
        <w:tc>
          <w:tcPr>
            <w:tcW w:w="1641" w:type="dxa"/>
            <w:tcBorders>
              <w:top w:val="nil"/>
              <w:left w:val="nil"/>
              <w:bottom w:val="nil"/>
              <w:right w:val="nil"/>
            </w:tcBorders>
          </w:tcPr>
          <w:p w14:paraId="5B8E900E" w14:textId="77777777" w:rsidR="001B19E9" w:rsidRPr="00887285" w:rsidRDefault="001B19E9">
            <w:pPr>
              <w:pStyle w:val="BodyTextIndent3"/>
              <w:spacing w:line="240" w:lineRule="auto"/>
              <w:ind w:left="0" w:right="-74"/>
              <w:contextualSpacing/>
              <w:jc w:val="right"/>
              <w:rPr>
                <w:rFonts w:ascii="Arial" w:eastAsia="Arial Unicode MS" w:hAnsi="Arial" w:cs="Arial"/>
                <w:color w:val="auto"/>
                <w:sz w:val="18"/>
                <w:szCs w:val="18"/>
              </w:rPr>
            </w:pPr>
          </w:p>
        </w:tc>
        <w:tc>
          <w:tcPr>
            <w:tcW w:w="1585" w:type="dxa"/>
            <w:tcBorders>
              <w:top w:val="nil"/>
              <w:left w:val="nil"/>
              <w:bottom w:val="nil"/>
              <w:right w:val="nil"/>
            </w:tcBorders>
          </w:tcPr>
          <w:p w14:paraId="07394819" w14:textId="77777777" w:rsidR="001B19E9" w:rsidRPr="00887285" w:rsidRDefault="001B19E9">
            <w:pPr>
              <w:pStyle w:val="BodyTextIndent3"/>
              <w:spacing w:line="240" w:lineRule="auto"/>
              <w:ind w:left="0" w:right="-74"/>
              <w:contextualSpacing/>
              <w:jc w:val="right"/>
              <w:rPr>
                <w:rFonts w:ascii="Arial" w:eastAsia="Arial Unicode MS" w:hAnsi="Arial" w:cs="Arial"/>
                <w:color w:val="auto"/>
                <w:sz w:val="18"/>
                <w:szCs w:val="18"/>
              </w:rPr>
            </w:pPr>
          </w:p>
        </w:tc>
      </w:tr>
      <w:tr w:rsidR="001B19E9" w:rsidRPr="00887285" w14:paraId="3483EC0C" w14:textId="77777777" w:rsidTr="00F45E01">
        <w:tc>
          <w:tcPr>
            <w:tcW w:w="4396" w:type="dxa"/>
            <w:tcBorders>
              <w:top w:val="nil"/>
              <w:left w:val="nil"/>
              <w:bottom w:val="nil"/>
              <w:right w:val="nil"/>
            </w:tcBorders>
            <w:hideMark/>
          </w:tcPr>
          <w:p w14:paraId="11009C6A" w14:textId="77777777" w:rsidR="001B19E9" w:rsidRPr="00887285" w:rsidRDefault="001B19E9">
            <w:pPr>
              <w:pStyle w:val="BodyTextIndent3"/>
              <w:spacing w:line="240" w:lineRule="auto"/>
              <w:ind w:left="-101"/>
              <w:contextualSpacing/>
              <w:rPr>
                <w:rFonts w:ascii="Arial" w:eastAsia="Arial Unicode MS" w:hAnsi="Arial" w:cs="Arial"/>
                <w:color w:val="auto"/>
                <w:spacing w:val="-2"/>
                <w:sz w:val="18"/>
                <w:szCs w:val="18"/>
              </w:rPr>
            </w:pPr>
            <w:r w:rsidRPr="00887285">
              <w:rPr>
                <w:rFonts w:ascii="Arial" w:eastAsia="Arial Unicode MS" w:hAnsi="Arial" w:cs="Arial"/>
                <w:color w:val="auto"/>
                <w:spacing w:val="-2"/>
                <w:sz w:val="18"/>
                <w:szCs w:val="18"/>
              </w:rPr>
              <w:t>Other receivables, net</w:t>
            </w:r>
          </w:p>
        </w:tc>
        <w:tc>
          <w:tcPr>
            <w:tcW w:w="1843" w:type="dxa"/>
            <w:tcBorders>
              <w:top w:val="nil"/>
              <w:left w:val="nil"/>
              <w:bottom w:val="nil"/>
              <w:right w:val="nil"/>
            </w:tcBorders>
            <w:hideMark/>
          </w:tcPr>
          <w:p w14:paraId="5F7D5038" w14:textId="77777777" w:rsidR="001B19E9" w:rsidRPr="00887285" w:rsidRDefault="001B19E9">
            <w:pPr>
              <w:pStyle w:val="BodyTextIndent3"/>
              <w:spacing w:line="240" w:lineRule="auto"/>
              <w:ind w:left="0" w:right="-74"/>
              <w:contextualSpacing/>
              <w:jc w:val="right"/>
              <w:rPr>
                <w:rFonts w:ascii="Arial" w:eastAsia="Arial Unicode MS" w:hAnsi="Arial" w:cs="Arial"/>
                <w:color w:val="auto"/>
                <w:sz w:val="18"/>
                <w:szCs w:val="18"/>
                <w:cs/>
              </w:rPr>
            </w:pPr>
            <w:r w:rsidRPr="00887285">
              <w:rPr>
                <w:rFonts w:ascii="Arial" w:eastAsia="Arial Unicode MS" w:hAnsi="Arial" w:cs="Arial"/>
                <w:color w:val="auto"/>
                <w:sz w:val="18"/>
                <w:szCs w:val="18"/>
              </w:rPr>
              <w:t>-</w:t>
            </w:r>
          </w:p>
        </w:tc>
        <w:tc>
          <w:tcPr>
            <w:tcW w:w="1641" w:type="dxa"/>
            <w:tcBorders>
              <w:top w:val="nil"/>
              <w:left w:val="nil"/>
              <w:bottom w:val="nil"/>
              <w:right w:val="nil"/>
            </w:tcBorders>
            <w:hideMark/>
          </w:tcPr>
          <w:p w14:paraId="657B59A5" w14:textId="77777777" w:rsidR="001B19E9" w:rsidRPr="00887285" w:rsidRDefault="001B19E9">
            <w:pPr>
              <w:pStyle w:val="BodyTextIndent3"/>
              <w:spacing w:line="240" w:lineRule="auto"/>
              <w:ind w:left="0" w:right="-74"/>
              <w:contextualSpacing/>
              <w:jc w:val="right"/>
              <w:rPr>
                <w:rFonts w:ascii="Arial" w:eastAsia="Arial Unicode MS" w:hAnsi="Arial" w:cs="Arial"/>
                <w:color w:val="auto"/>
                <w:sz w:val="18"/>
                <w:szCs w:val="18"/>
              </w:rPr>
            </w:pPr>
            <w:r w:rsidRPr="00887285">
              <w:rPr>
                <w:rFonts w:ascii="Arial" w:eastAsia="Arial Unicode MS" w:hAnsi="Arial" w:cs="Arial"/>
                <w:color w:val="auto"/>
                <w:sz w:val="18"/>
                <w:szCs w:val="18"/>
              </w:rPr>
              <w:t>875</w:t>
            </w:r>
          </w:p>
        </w:tc>
        <w:tc>
          <w:tcPr>
            <w:tcW w:w="1585" w:type="dxa"/>
            <w:tcBorders>
              <w:top w:val="nil"/>
              <w:left w:val="nil"/>
              <w:bottom w:val="nil"/>
              <w:right w:val="nil"/>
            </w:tcBorders>
            <w:hideMark/>
          </w:tcPr>
          <w:p w14:paraId="482AFEF6" w14:textId="77777777" w:rsidR="001B19E9" w:rsidRPr="00887285" w:rsidRDefault="001B19E9">
            <w:pPr>
              <w:pStyle w:val="BodyTextIndent3"/>
              <w:spacing w:line="240" w:lineRule="auto"/>
              <w:ind w:left="0" w:right="-74"/>
              <w:contextualSpacing/>
              <w:jc w:val="right"/>
              <w:rPr>
                <w:rFonts w:ascii="Arial" w:eastAsia="Arial Unicode MS" w:hAnsi="Arial" w:cs="Arial"/>
                <w:color w:val="auto"/>
                <w:sz w:val="18"/>
                <w:szCs w:val="18"/>
              </w:rPr>
            </w:pPr>
            <w:r w:rsidRPr="00887285">
              <w:rPr>
                <w:rFonts w:ascii="Arial" w:eastAsia="Arial Unicode MS" w:hAnsi="Arial" w:cs="Arial"/>
                <w:color w:val="auto"/>
                <w:sz w:val="18"/>
                <w:szCs w:val="18"/>
              </w:rPr>
              <w:t>875</w:t>
            </w:r>
          </w:p>
        </w:tc>
      </w:tr>
      <w:tr w:rsidR="001B19E9" w:rsidRPr="00887285" w14:paraId="350C717F" w14:textId="77777777" w:rsidTr="00F45E01">
        <w:tc>
          <w:tcPr>
            <w:tcW w:w="4396" w:type="dxa"/>
            <w:tcBorders>
              <w:top w:val="nil"/>
              <w:left w:val="nil"/>
              <w:bottom w:val="nil"/>
              <w:right w:val="nil"/>
            </w:tcBorders>
            <w:hideMark/>
          </w:tcPr>
          <w:p w14:paraId="4403698B" w14:textId="77777777" w:rsidR="001B19E9" w:rsidRPr="00887285" w:rsidRDefault="001B19E9">
            <w:pPr>
              <w:pStyle w:val="BodyTextIndent3"/>
              <w:spacing w:line="240" w:lineRule="auto"/>
              <w:ind w:left="-101"/>
              <w:contextualSpacing/>
              <w:rPr>
                <w:rFonts w:ascii="Arial" w:eastAsia="Arial Unicode MS" w:hAnsi="Arial" w:cs="Arial"/>
                <w:color w:val="auto"/>
                <w:spacing w:val="-2"/>
                <w:sz w:val="18"/>
                <w:szCs w:val="18"/>
              </w:rPr>
            </w:pPr>
            <w:r w:rsidRPr="00887285">
              <w:rPr>
                <w:rFonts w:ascii="Arial" w:eastAsia="Arial Unicode MS" w:hAnsi="Arial" w:cs="Arial"/>
                <w:color w:val="auto"/>
                <w:spacing w:val="-2"/>
                <w:sz w:val="18"/>
                <w:szCs w:val="18"/>
              </w:rPr>
              <w:t>Amounts due from related parties</w:t>
            </w:r>
          </w:p>
        </w:tc>
        <w:tc>
          <w:tcPr>
            <w:tcW w:w="1843" w:type="dxa"/>
            <w:tcBorders>
              <w:top w:val="nil"/>
              <w:left w:val="nil"/>
              <w:bottom w:val="nil"/>
              <w:right w:val="nil"/>
            </w:tcBorders>
            <w:hideMark/>
          </w:tcPr>
          <w:p w14:paraId="51F4C386" w14:textId="77777777" w:rsidR="001B19E9" w:rsidRPr="00887285" w:rsidRDefault="001B19E9">
            <w:pPr>
              <w:pStyle w:val="BodyTextIndent3"/>
              <w:spacing w:line="240" w:lineRule="auto"/>
              <w:ind w:left="0" w:right="-74"/>
              <w:contextualSpacing/>
              <w:jc w:val="right"/>
              <w:rPr>
                <w:rFonts w:ascii="Arial" w:eastAsia="Arial Unicode MS" w:hAnsi="Arial" w:cs="Arial"/>
                <w:color w:val="auto"/>
                <w:sz w:val="18"/>
                <w:szCs w:val="18"/>
                <w:cs/>
              </w:rPr>
            </w:pPr>
            <w:r w:rsidRPr="00887285">
              <w:rPr>
                <w:rFonts w:ascii="Arial" w:eastAsia="Arial Unicode MS" w:hAnsi="Arial" w:cs="Arial"/>
                <w:color w:val="auto"/>
                <w:sz w:val="18"/>
                <w:szCs w:val="18"/>
              </w:rPr>
              <w:t>824</w:t>
            </w:r>
          </w:p>
        </w:tc>
        <w:tc>
          <w:tcPr>
            <w:tcW w:w="1641" w:type="dxa"/>
            <w:tcBorders>
              <w:top w:val="nil"/>
              <w:left w:val="nil"/>
              <w:bottom w:val="nil"/>
              <w:right w:val="nil"/>
            </w:tcBorders>
            <w:hideMark/>
          </w:tcPr>
          <w:p w14:paraId="35FDD734" w14:textId="77777777" w:rsidR="001B19E9" w:rsidRPr="00887285" w:rsidRDefault="001B19E9">
            <w:pPr>
              <w:pStyle w:val="BodyTextIndent3"/>
              <w:spacing w:line="240" w:lineRule="auto"/>
              <w:ind w:left="0" w:right="-74"/>
              <w:contextualSpacing/>
              <w:jc w:val="right"/>
              <w:rPr>
                <w:rFonts w:ascii="Arial" w:eastAsia="Arial Unicode MS" w:hAnsi="Arial" w:cs="Arial"/>
                <w:color w:val="auto"/>
                <w:sz w:val="18"/>
                <w:szCs w:val="18"/>
              </w:rPr>
            </w:pPr>
            <w:r w:rsidRPr="00887285">
              <w:rPr>
                <w:rFonts w:ascii="Arial" w:eastAsia="Arial Unicode MS" w:hAnsi="Arial" w:cs="Arial"/>
                <w:color w:val="auto"/>
                <w:sz w:val="18"/>
                <w:szCs w:val="18"/>
              </w:rPr>
              <w:t>(824)</w:t>
            </w:r>
          </w:p>
        </w:tc>
        <w:tc>
          <w:tcPr>
            <w:tcW w:w="1585" w:type="dxa"/>
            <w:tcBorders>
              <w:top w:val="nil"/>
              <w:left w:val="nil"/>
              <w:bottom w:val="nil"/>
              <w:right w:val="nil"/>
            </w:tcBorders>
            <w:hideMark/>
          </w:tcPr>
          <w:p w14:paraId="6635B277" w14:textId="77777777" w:rsidR="001B19E9" w:rsidRPr="00887285" w:rsidRDefault="001B19E9">
            <w:pPr>
              <w:pStyle w:val="BodyTextIndent3"/>
              <w:spacing w:line="240" w:lineRule="auto"/>
              <w:ind w:left="0" w:right="-74"/>
              <w:contextualSpacing/>
              <w:jc w:val="right"/>
              <w:rPr>
                <w:rFonts w:ascii="Arial" w:eastAsia="Arial Unicode MS" w:hAnsi="Arial" w:cs="Arial"/>
                <w:color w:val="auto"/>
                <w:sz w:val="18"/>
                <w:szCs w:val="18"/>
              </w:rPr>
            </w:pPr>
            <w:r w:rsidRPr="00887285">
              <w:rPr>
                <w:rFonts w:ascii="Arial" w:eastAsia="Arial Unicode MS" w:hAnsi="Arial" w:cs="Arial"/>
                <w:color w:val="auto"/>
                <w:sz w:val="18"/>
                <w:szCs w:val="18"/>
              </w:rPr>
              <w:t>-</w:t>
            </w:r>
          </w:p>
        </w:tc>
      </w:tr>
      <w:tr w:rsidR="001B19E9" w:rsidRPr="00887285" w14:paraId="59A8D63E" w14:textId="77777777" w:rsidTr="00F45E01">
        <w:tc>
          <w:tcPr>
            <w:tcW w:w="4396" w:type="dxa"/>
            <w:tcBorders>
              <w:top w:val="nil"/>
              <w:left w:val="nil"/>
              <w:bottom w:val="nil"/>
              <w:right w:val="nil"/>
            </w:tcBorders>
            <w:hideMark/>
          </w:tcPr>
          <w:p w14:paraId="396AEF0D" w14:textId="77777777" w:rsidR="001B19E9" w:rsidRPr="00887285" w:rsidRDefault="001B19E9">
            <w:pPr>
              <w:pStyle w:val="BodyTextIndent3"/>
              <w:spacing w:line="240" w:lineRule="auto"/>
              <w:ind w:left="-101"/>
              <w:contextualSpacing/>
              <w:rPr>
                <w:rFonts w:ascii="Arial" w:eastAsia="Arial Unicode MS" w:hAnsi="Arial" w:cs="Arial"/>
                <w:color w:val="auto"/>
                <w:spacing w:val="-2"/>
                <w:sz w:val="18"/>
                <w:szCs w:val="18"/>
              </w:rPr>
            </w:pPr>
            <w:r w:rsidRPr="00887285">
              <w:rPr>
                <w:rFonts w:ascii="Arial" w:eastAsia="Arial Unicode MS" w:hAnsi="Arial" w:cs="Arial"/>
                <w:color w:val="auto"/>
                <w:spacing w:val="-2"/>
                <w:sz w:val="18"/>
                <w:szCs w:val="18"/>
              </w:rPr>
              <w:t>Other current assets</w:t>
            </w:r>
          </w:p>
        </w:tc>
        <w:tc>
          <w:tcPr>
            <w:tcW w:w="1843" w:type="dxa"/>
            <w:tcBorders>
              <w:top w:val="nil"/>
              <w:left w:val="nil"/>
              <w:bottom w:val="nil"/>
              <w:right w:val="nil"/>
            </w:tcBorders>
            <w:hideMark/>
          </w:tcPr>
          <w:p w14:paraId="56619E5D" w14:textId="77777777" w:rsidR="001B19E9" w:rsidRPr="00887285" w:rsidRDefault="001B19E9">
            <w:pPr>
              <w:pStyle w:val="BodyTextIndent3"/>
              <w:spacing w:line="240" w:lineRule="auto"/>
              <w:ind w:left="0" w:right="-74"/>
              <w:contextualSpacing/>
              <w:jc w:val="right"/>
              <w:rPr>
                <w:rFonts w:ascii="Arial" w:eastAsia="Arial Unicode MS" w:hAnsi="Arial" w:cs="Arial"/>
                <w:color w:val="auto"/>
                <w:sz w:val="18"/>
                <w:szCs w:val="18"/>
                <w:cs/>
              </w:rPr>
            </w:pPr>
            <w:r w:rsidRPr="00887285">
              <w:rPr>
                <w:rFonts w:ascii="Arial" w:eastAsia="Arial Unicode MS" w:hAnsi="Arial" w:cs="Arial"/>
                <w:color w:val="auto"/>
                <w:sz w:val="18"/>
                <w:szCs w:val="18"/>
              </w:rPr>
              <w:t>5</w:t>
            </w:r>
            <w:r w:rsidR="0029165D" w:rsidRPr="00887285">
              <w:rPr>
                <w:rFonts w:ascii="Arial" w:eastAsia="Arial Unicode MS" w:hAnsi="Arial" w:cs="Arial"/>
                <w:color w:val="auto"/>
                <w:sz w:val="18"/>
                <w:szCs w:val="18"/>
              </w:rPr>
              <w:t>1</w:t>
            </w:r>
          </w:p>
        </w:tc>
        <w:tc>
          <w:tcPr>
            <w:tcW w:w="1641" w:type="dxa"/>
            <w:tcBorders>
              <w:top w:val="nil"/>
              <w:left w:val="nil"/>
              <w:bottom w:val="nil"/>
              <w:right w:val="nil"/>
            </w:tcBorders>
            <w:hideMark/>
          </w:tcPr>
          <w:p w14:paraId="7A052B0D" w14:textId="77777777" w:rsidR="001B19E9" w:rsidRPr="00887285" w:rsidRDefault="001B19E9">
            <w:pPr>
              <w:pStyle w:val="BodyTextIndent3"/>
              <w:spacing w:line="240" w:lineRule="auto"/>
              <w:ind w:left="0" w:right="-74"/>
              <w:contextualSpacing/>
              <w:jc w:val="right"/>
              <w:rPr>
                <w:rFonts w:ascii="Arial" w:eastAsia="Arial Unicode MS" w:hAnsi="Arial" w:cs="Arial"/>
                <w:color w:val="auto"/>
                <w:sz w:val="18"/>
                <w:szCs w:val="18"/>
              </w:rPr>
            </w:pPr>
            <w:r w:rsidRPr="00887285">
              <w:rPr>
                <w:rFonts w:ascii="Arial" w:eastAsia="Arial Unicode MS" w:hAnsi="Arial" w:cs="Arial"/>
                <w:color w:val="auto"/>
                <w:sz w:val="18"/>
                <w:szCs w:val="18"/>
              </w:rPr>
              <w:t>(5</w:t>
            </w:r>
            <w:r w:rsidR="0029165D" w:rsidRPr="00887285">
              <w:rPr>
                <w:rFonts w:ascii="Arial" w:eastAsia="Arial Unicode MS" w:hAnsi="Arial" w:cs="Arial"/>
                <w:color w:val="auto"/>
                <w:sz w:val="18"/>
                <w:szCs w:val="18"/>
              </w:rPr>
              <w:t>1</w:t>
            </w:r>
            <w:r w:rsidRPr="00887285">
              <w:rPr>
                <w:rFonts w:ascii="Arial" w:eastAsia="Arial Unicode MS" w:hAnsi="Arial" w:cs="Arial"/>
                <w:color w:val="auto"/>
                <w:sz w:val="18"/>
                <w:szCs w:val="18"/>
              </w:rPr>
              <w:t>)</w:t>
            </w:r>
          </w:p>
        </w:tc>
        <w:tc>
          <w:tcPr>
            <w:tcW w:w="1585" w:type="dxa"/>
            <w:tcBorders>
              <w:top w:val="nil"/>
              <w:left w:val="nil"/>
              <w:bottom w:val="nil"/>
              <w:right w:val="nil"/>
            </w:tcBorders>
            <w:hideMark/>
          </w:tcPr>
          <w:p w14:paraId="335186B0" w14:textId="77777777" w:rsidR="001B19E9" w:rsidRPr="00887285" w:rsidRDefault="001B19E9">
            <w:pPr>
              <w:pStyle w:val="BodyTextIndent3"/>
              <w:spacing w:line="240" w:lineRule="auto"/>
              <w:ind w:left="0" w:right="-74"/>
              <w:contextualSpacing/>
              <w:jc w:val="right"/>
              <w:rPr>
                <w:rFonts w:ascii="Arial" w:eastAsia="Arial Unicode MS" w:hAnsi="Arial" w:cs="Arial"/>
                <w:color w:val="auto"/>
                <w:sz w:val="18"/>
                <w:szCs w:val="18"/>
              </w:rPr>
            </w:pPr>
            <w:r w:rsidRPr="00887285">
              <w:rPr>
                <w:rFonts w:ascii="Arial" w:eastAsia="Arial Unicode MS" w:hAnsi="Arial" w:cs="Arial"/>
                <w:color w:val="auto"/>
                <w:sz w:val="18"/>
                <w:szCs w:val="18"/>
              </w:rPr>
              <w:t>-</w:t>
            </w:r>
          </w:p>
        </w:tc>
      </w:tr>
      <w:tr w:rsidR="001B19E9" w:rsidRPr="00887285" w14:paraId="4BBF43DE" w14:textId="77777777" w:rsidTr="00F45E01">
        <w:tc>
          <w:tcPr>
            <w:tcW w:w="4396" w:type="dxa"/>
            <w:tcBorders>
              <w:top w:val="nil"/>
              <w:left w:val="nil"/>
              <w:bottom w:val="nil"/>
              <w:right w:val="nil"/>
            </w:tcBorders>
          </w:tcPr>
          <w:p w14:paraId="3D2FED3A" w14:textId="77777777" w:rsidR="001B19E9" w:rsidRPr="00887285" w:rsidRDefault="001B19E9">
            <w:pPr>
              <w:pStyle w:val="BodyTextIndent3"/>
              <w:spacing w:line="240" w:lineRule="auto"/>
              <w:ind w:left="-101"/>
              <w:contextualSpacing/>
              <w:rPr>
                <w:rFonts w:ascii="Arial" w:eastAsia="Arial Unicode MS" w:hAnsi="Arial" w:cs="Arial"/>
                <w:color w:val="auto"/>
                <w:spacing w:val="-2"/>
                <w:sz w:val="18"/>
                <w:szCs w:val="18"/>
              </w:rPr>
            </w:pPr>
          </w:p>
        </w:tc>
        <w:tc>
          <w:tcPr>
            <w:tcW w:w="1843" w:type="dxa"/>
            <w:tcBorders>
              <w:top w:val="nil"/>
              <w:left w:val="nil"/>
              <w:bottom w:val="nil"/>
              <w:right w:val="nil"/>
            </w:tcBorders>
          </w:tcPr>
          <w:p w14:paraId="72ACA8B4" w14:textId="77777777" w:rsidR="001B19E9" w:rsidRPr="00887285" w:rsidRDefault="001B19E9">
            <w:pPr>
              <w:pStyle w:val="BodyTextIndent3"/>
              <w:spacing w:line="240" w:lineRule="auto"/>
              <w:ind w:left="0" w:right="-74"/>
              <w:contextualSpacing/>
              <w:jc w:val="right"/>
              <w:rPr>
                <w:rFonts w:ascii="Arial" w:eastAsia="Arial Unicode MS" w:hAnsi="Arial" w:cs="Arial"/>
                <w:color w:val="auto"/>
                <w:sz w:val="18"/>
                <w:szCs w:val="18"/>
              </w:rPr>
            </w:pPr>
          </w:p>
        </w:tc>
        <w:tc>
          <w:tcPr>
            <w:tcW w:w="1641" w:type="dxa"/>
            <w:tcBorders>
              <w:top w:val="nil"/>
              <w:left w:val="nil"/>
              <w:bottom w:val="nil"/>
              <w:right w:val="nil"/>
            </w:tcBorders>
          </w:tcPr>
          <w:p w14:paraId="64D0EB0A" w14:textId="77777777" w:rsidR="001B19E9" w:rsidRPr="00887285" w:rsidRDefault="001B19E9">
            <w:pPr>
              <w:pStyle w:val="BodyTextIndent3"/>
              <w:spacing w:line="240" w:lineRule="auto"/>
              <w:ind w:left="0" w:right="-74"/>
              <w:contextualSpacing/>
              <w:jc w:val="right"/>
              <w:rPr>
                <w:rFonts w:ascii="Arial" w:eastAsia="Arial Unicode MS" w:hAnsi="Arial" w:cs="Arial"/>
                <w:color w:val="auto"/>
                <w:sz w:val="18"/>
                <w:szCs w:val="18"/>
              </w:rPr>
            </w:pPr>
          </w:p>
        </w:tc>
        <w:tc>
          <w:tcPr>
            <w:tcW w:w="1585" w:type="dxa"/>
            <w:tcBorders>
              <w:top w:val="nil"/>
              <w:left w:val="nil"/>
              <w:bottom w:val="nil"/>
              <w:right w:val="nil"/>
            </w:tcBorders>
          </w:tcPr>
          <w:p w14:paraId="3DD5BCF8" w14:textId="77777777" w:rsidR="001B19E9" w:rsidRPr="00887285" w:rsidRDefault="001B19E9">
            <w:pPr>
              <w:pStyle w:val="BodyTextIndent3"/>
              <w:spacing w:line="240" w:lineRule="auto"/>
              <w:ind w:left="0" w:right="-74"/>
              <w:contextualSpacing/>
              <w:jc w:val="right"/>
              <w:rPr>
                <w:rFonts w:ascii="Arial" w:eastAsia="Arial Unicode MS" w:hAnsi="Arial" w:cs="Arial"/>
                <w:color w:val="auto"/>
                <w:sz w:val="18"/>
                <w:szCs w:val="18"/>
              </w:rPr>
            </w:pPr>
          </w:p>
        </w:tc>
      </w:tr>
      <w:tr w:rsidR="001B19E9" w:rsidRPr="00887285" w14:paraId="774E70CA" w14:textId="77777777" w:rsidTr="00F45E01">
        <w:tc>
          <w:tcPr>
            <w:tcW w:w="4396" w:type="dxa"/>
            <w:tcBorders>
              <w:top w:val="nil"/>
              <w:left w:val="nil"/>
              <w:bottom w:val="nil"/>
              <w:right w:val="nil"/>
            </w:tcBorders>
            <w:hideMark/>
          </w:tcPr>
          <w:p w14:paraId="039B8A52" w14:textId="77777777" w:rsidR="001B19E9" w:rsidRPr="00887285" w:rsidRDefault="001B19E9">
            <w:pPr>
              <w:pStyle w:val="BodyTextIndent3"/>
              <w:spacing w:line="240" w:lineRule="auto"/>
              <w:ind w:left="-101"/>
              <w:contextualSpacing/>
              <w:rPr>
                <w:rFonts w:ascii="Arial" w:eastAsia="Arial Unicode MS" w:hAnsi="Arial" w:cs="Arial"/>
                <w:color w:val="auto"/>
                <w:spacing w:val="-2"/>
                <w:sz w:val="18"/>
                <w:szCs w:val="18"/>
              </w:rPr>
            </w:pPr>
            <w:r w:rsidRPr="00887285">
              <w:rPr>
                <w:rFonts w:ascii="Arial" w:eastAsia="Arial Unicode MS" w:hAnsi="Arial" w:cs="Arial"/>
                <w:b/>
                <w:bCs/>
                <w:color w:val="auto"/>
                <w:sz w:val="18"/>
                <w:szCs w:val="18"/>
              </w:rPr>
              <w:t>Non-current assets</w:t>
            </w:r>
          </w:p>
        </w:tc>
        <w:tc>
          <w:tcPr>
            <w:tcW w:w="1843" w:type="dxa"/>
            <w:tcBorders>
              <w:top w:val="nil"/>
              <w:left w:val="nil"/>
              <w:bottom w:val="nil"/>
              <w:right w:val="nil"/>
            </w:tcBorders>
          </w:tcPr>
          <w:p w14:paraId="01162A22" w14:textId="77777777" w:rsidR="001B19E9" w:rsidRPr="00887285" w:rsidRDefault="001B19E9">
            <w:pPr>
              <w:pStyle w:val="BodyTextIndent3"/>
              <w:spacing w:line="240" w:lineRule="auto"/>
              <w:ind w:left="0" w:right="-74"/>
              <w:contextualSpacing/>
              <w:jc w:val="right"/>
              <w:rPr>
                <w:rFonts w:ascii="Arial" w:eastAsia="Arial Unicode MS" w:hAnsi="Arial" w:cs="Arial"/>
                <w:color w:val="auto"/>
                <w:sz w:val="18"/>
                <w:szCs w:val="18"/>
              </w:rPr>
            </w:pPr>
          </w:p>
        </w:tc>
        <w:tc>
          <w:tcPr>
            <w:tcW w:w="1641" w:type="dxa"/>
            <w:tcBorders>
              <w:top w:val="nil"/>
              <w:left w:val="nil"/>
              <w:bottom w:val="nil"/>
              <w:right w:val="nil"/>
            </w:tcBorders>
          </w:tcPr>
          <w:p w14:paraId="4A5B129F" w14:textId="77777777" w:rsidR="001B19E9" w:rsidRPr="00887285" w:rsidRDefault="001B19E9">
            <w:pPr>
              <w:pStyle w:val="BodyTextIndent3"/>
              <w:spacing w:line="240" w:lineRule="auto"/>
              <w:ind w:left="0" w:right="-74"/>
              <w:contextualSpacing/>
              <w:jc w:val="right"/>
              <w:rPr>
                <w:rFonts w:ascii="Arial" w:eastAsia="Arial Unicode MS" w:hAnsi="Arial" w:cs="Arial"/>
                <w:color w:val="auto"/>
                <w:sz w:val="18"/>
                <w:szCs w:val="18"/>
              </w:rPr>
            </w:pPr>
          </w:p>
        </w:tc>
        <w:tc>
          <w:tcPr>
            <w:tcW w:w="1585" w:type="dxa"/>
            <w:tcBorders>
              <w:top w:val="nil"/>
              <w:left w:val="nil"/>
              <w:bottom w:val="nil"/>
              <w:right w:val="nil"/>
            </w:tcBorders>
          </w:tcPr>
          <w:p w14:paraId="22E6476A" w14:textId="77777777" w:rsidR="001B19E9" w:rsidRPr="00887285" w:rsidRDefault="001B19E9">
            <w:pPr>
              <w:pStyle w:val="BodyTextIndent3"/>
              <w:spacing w:line="240" w:lineRule="auto"/>
              <w:ind w:left="0" w:right="-74"/>
              <w:contextualSpacing/>
              <w:jc w:val="right"/>
              <w:rPr>
                <w:rFonts w:ascii="Arial" w:eastAsia="Arial Unicode MS" w:hAnsi="Arial" w:cs="Arial"/>
                <w:color w:val="auto"/>
                <w:sz w:val="18"/>
                <w:szCs w:val="18"/>
              </w:rPr>
            </w:pPr>
          </w:p>
        </w:tc>
      </w:tr>
      <w:tr w:rsidR="001B19E9" w:rsidRPr="00887285" w14:paraId="770243C3" w14:textId="77777777" w:rsidTr="00F45E01">
        <w:tc>
          <w:tcPr>
            <w:tcW w:w="4396" w:type="dxa"/>
            <w:tcBorders>
              <w:top w:val="nil"/>
              <w:left w:val="nil"/>
              <w:bottom w:val="nil"/>
              <w:right w:val="nil"/>
            </w:tcBorders>
            <w:hideMark/>
          </w:tcPr>
          <w:p w14:paraId="1749F9EF" w14:textId="77777777" w:rsidR="001B19E9" w:rsidRPr="00887285" w:rsidRDefault="001B19E9">
            <w:pPr>
              <w:pStyle w:val="BodyTextIndent3"/>
              <w:spacing w:line="240" w:lineRule="auto"/>
              <w:ind w:left="-101"/>
              <w:contextualSpacing/>
              <w:rPr>
                <w:rFonts w:ascii="Arial" w:eastAsia="Arial Unicode MS" w:hAnsi="Arial" w:cs="Arial"/>
                <w:color w:val="auto"/>
                <w:spacing w:val="-2"/>
                <w:sz w:val="18"/>
                <w:szCs w:val="18"/>
              </w:rPr>
            </w:pPr>
            <w:r w:rsidRPr="00887285">
              <w:rPr>
                <w:rFonts w:ascii="Arial" w:eastAsia="Arial Unicode MS" w:hAnsi="Arial" w:cs="Arial"/>
                <w:color w:val="auto"/>
                <w:spacing w:val="-2"/>
                <w:sz w:val="18"/>
                <w:szCs w:val="18"/>
              </w:rPr>
              <w:t xml:space="preserve">Other receivables, net  </w:t>
            </w:r>
          </w:p>
        </w:tc>
        <w:tc>
          <w:tcPr>
            <w:tcW w:w="1843" w:type="dxa"/>
            <w:tcBorders>
              <w:top w:val="nil"/>
              <w:left w:val="nil"/>
              <w:bottom w:val="nil"/>
              <w:right w:val="nil"/>
            </w:tcBorders>
            <w:hideMark/>
          </w:tcPr>
          <w:p w14:paraId="0C0605BE" w14:textId="77777777" w:rsidR="001B19E9" w:rsidRPr="00887285" w:rsidRDefault="001B19E9">
            <w:pPr>
              <w:pStyle w:val="BodyTextIndent3"/>
              <w:spacing w:line="240" w:lineRule="auto"/>
              <w:ind w:left="0" w:right="-74"/>
              <w:contextualSpacing/>
              <w:jc w:val="right"/>
              <w:rPr>
                <w:rFonts w:ascii="Arial" w:eastAsia="Arial Unicode MS" w:hAnsi="Arial" w:cs="Arial"/>
                <w:color w:val="auto"/>
                <w:sz w:val="18"/>
                <w:szCs w:val="18"/>
                <w:cs/>
              </w:rPr>
            </w:pPr>
            <w:r w:rsidRPr="00887285">
              <w:rPr>
                <w:rFonts w:ascii="Arial" w:eastAsia="Arial Unicode MS" w:hAnsi="Arial" w:cs="Arial"/>
                <w:color w:val="auto"/>
                <w:sz w:val="18"/>
                <w:szCs w:val="18"/>
              </w:rPr>
              <w:t>-</w:t>
            </w:r>
          </w:p>
        </w:tc>
        <w:tc>
          <w:tcPr>
            <w:tcW w:w="1641" w:type="dxa"/>
            <w:tcBorders>
              <w:top w:val="nil"/>
              <w:left w:val="nil"/>
              <w:bottom w:val="nil"/>
              <w:right w:val="nil"/>
            </w:tcBorders>
            <w:hideMark/>
          </w:tcPr>
          <w:p w14:paraId="5E16FB2D" w14:textId="77777777" w:rsidR="001B19E9" w:rsidRPr="00887285" w:rsidRDefault="001B19E9">
            <w:pPr>
              <w:pStyle w:val="BodyTextIndent3"/>
              <w:spacing w:line="240" w:lineRule="auto"/>
              <w:ind w:left="0" w:right="-74"/>
              <w:contextualSpacing/>
              <w:jc w:val="right"/>
              <w:rPr>
                <w:rFonts w:ascii="Arial" w:eastAsia="Arial Unicode MS" w:hAnsi="Arial" w:cs="Arial"/>
                <w:color w:val="auto"/>
                <w:sz w:val="18"/>
                <w:szCs w:val="18"/>
              </w:rPr>
            </w:pPr>
            <w:r w:rsidRPr="00887285">
              <w:rPr>
                <w:rFonts w:ascii="Arial" w:eastAsia="Arial Unicode MS" w:hAnsi="Arial" w:cs="Arial"/>
                <w:color w:val="auto"/>
                <w:sz w:val="18"/>
                <w:szCs w:val="18"/>
              </w:rPr>
              <w:t>1,678</w:t>
            </w:r>
          </w:p>
        </w:tc>
        <w:tc>
          <w:tcPr>
            <w:tcW w:w="1585" w:type="dxa"/>
            <w:tcBorders>
              <w:top w:val="nil"/>
              <w:left w:val="nil"/>
              <w:bottom w:val="nil"/>
              <w:right w:val="nil"/>
            </w:tcBorders>
            <w:hideMark/>
          </w:tcPr>
          <w:p w14:paraId="32AECD2F" w14:textId="77777777" w:rsidR="001B19E9" w:rsidRPr="00887285" w:rsidRDefault="001B19E9">
            <w:pPr>
              <w:pStyle w:val="BodyTextIndent3"/>
              <w:spacing w:line="240" w:lineRule="auto"/>
              <w:ind w:left="0" w:right="-74"/>
              <w:contextualSpacing/>
              <w:jc w:val="right"/>
              <w:rPr>
                <w:rFonts w:ascii="Arial" w:eastAsia="Arial Unicode MS" w:hAnsi="Arial" w:cs="Arial"/>
                <w:color w:val="auto"/>
                <w:sz w:val="18"/>
                <w:szCs w:val="18"/>
              </w:rPr>
            </w:pPr>
            <w:r w:rsidRPr="00887285">
              <w:rPr>
                <w:rFonts w:ascii="Arial" w:eastAsia="Arial Unicode MS" w:hAnsi="Arial" w:cs="Arial"/>
                <w:color w:val="auto"/>
                <w:sz w:val="18"/>
                <w:szCs w:val="18"/>
              </w:rPr>
              <w:t>1,678</w:t>
            </w:r>
          </w:p>
        </w:tc>
      </w:tr>
      <w:tr w:rsidR="001B19E9" w:rsidRPr="00887285" w14:paraId="5673D87E" w14:textId="77777777" w:rsidTr="00F45E01">
        <w:tc>
          <w:tcPr>
            <w:tcW w:w="4396" w:type="dxa"/>
            <w:tcBorders>
              <w:top w:val="nil"/>
              <w:left w:val="nil"/>
              <w:bottom w:val="nil"/>
              <w:right w:val="nil"/>
            </w:tcBorders>
            <w:hideMark/>
          </w:tcPr>
          <w:p w14:paraId="2CEE78D1" w14:textId="3E11F492" w:rsidR="001B19E9" w:rsidRPr="00887285" w:rsidRDefault="001B19E9">
            <w:pPr>
              <w:pStyle w:val="BodyTextIndent3"/>
              <w:spacing w:line="240" w:lineRule="auto"/>
              <w:ind w:left="-101"/>
              <w:contextualSpacing/>
              <w:rPr>
                <w:rFonts w:ascii="Arial" w:eastAsia="Arial Unicode MS" w:hAnsi="Arial" w:cs="Arial"/>
                <w:color w:val="auto"/>
                <w:spacing w:val="-2"/>
                <w:sz w:val="18"/>
                <w:szCs w:val="18"/>
              </w:rPr>
            </w:pPr>
            <w:r w:rsidRPr="00887285">
              <w:rPr>
                <w:rFonts w:ascii="Arial" w:eastAsia="Arial Unicode MS" w:hAnsi="Arial" w:cs="Arial"/>
                <w:color w:val="auto"/>
                <w:spacing w:val="-2"/>
                <w:sz w:val="18"/>
                <w:szCs w:val="18"/>
              </w:rPr>
              <w:t xml:space="preserve">Interest receivables and dividend receivables </w:t>
            </w:r>
          </w:p>
        </w:tc>
        <w:tc>
          <w:tcPr>
            <w:tcW w:w="1843" w:type="dxa"/>
            <w:tcBorders>
              <w:top w:val="nil"/>
              <w:left w:val="nil"/>
              <w:bottom w:val="nil"/>
              <w:right w:val="nil"/>
            </w:tcBorders>
          </w:tcPr>
          <w:p w14:paraId="539DAFD5" w14:textId="77777777" w:rsidR="001B19E9" w:rsidRPr="00887285" w:rsidRDefault="001B19E9">
            <w:pPr>
              <w:pStyle w:val="BodyTextIndent3"/>
              <w:spacing w:line="240" w:lineRule="auto"/>
              <w:ind w:left="0" w:right="-74"/>
              <w:contextualSpacing/>
              <w:jc w:val="right"/>
              <w:rPr>
                <w:rFonts w:ascii="Arial" w:eastAsia="Arial Unicode MS" w:hAnsi="Arial" w:cs="Arial"/>
                <w:color w:val="auto"/>
                <w:sz w:val="18"/>
                <w:szCs w:val="18"/>
                <w:cs/>
              </w:rPr>
            </w:pPr>
          </w:p>
        </w:tc>
        <w:tc>
          <w:tcPr>
            <w:tcW w:w="1641" w:type="dxa"/>
            <w:tcBorders>
              <w:top w:val="nil"/>
              <w:left w:val="nil"/>
              <w:bottom w:val="nil"/>
              <w:right w:val="nil"/>
            </w:tcBorders>
          </w:tcPr>
          <w:p w14:paraId="636F6A46" w14:textId="77777777" w:rsidR="001B19E9" w:rsidRPr="00887285" w:rsidRDefault="001B19E9">
            <w:pPr>
              <w:pStyle w:val="BodyTextIndent3"/>
              <w:spacing w:line="240" w:lineRule="auto"/>
              <w:ind w:left="0" w:right="-74"/>
              <w:contextualSpacing/>
              <w:jc w:val="right"/>
              <w:rPr>
                <w:rFonts w:ascii="Arial" w:eastAsia="Arial Unicode MS" w:hAnsi="Arial" w:cs="Arial"/>
                <w:color w:val="auto"/>
                <w:sz w:val="18"/>
                <w:szCs w:val="18"/>
              </w:rPr>
            </w:pPr>
          </w:p>
        </w:tc>
        <w:tc>
          <w:tcPr>
            <w:tcW w:w="1585" w:type="dxa"/>
            <w:tcBorders>
              <w:top w:val="nil"/>
              <w:left w:val="nil"/>
              <w:bottom w:val="nil"/>
              <w:right w:val="nil"/>
            </w:tcBorders>
          </w:tcPr>
          <w:p w14:paraId="444CEED9" w14:textId="77777777" w:rsidR="001B19E9" w:rsidRPr="00887285" w:rsidRDefault="001B19E9">
            <w:pPr>
              <w:pStyle w:val="BodyTextIndent3"/>
              <w:spacing w:line="240" w:lineRule="auto"/>
              <w:ind w:left="0" w:right="-74"/>
              <w:contextualSpacing/>
              <w:jc w:val="right"/>
              <w:rPr>
                <w:rFonts w:ascii="Arial" w:eastAsia="Arial Unicode MS" w:hAnsi="Arial" w:cs="Arial"/>
                <w:color w:val="auto"/>
                <w:sz w:val="18"/>
                <w:szCs w:val="18"/>
              </w:rPr>
            </w:pPr>
          </w:p>
        </w:tc>
      </w:tr>
      <w:tr w:rsidR="001B19E9" w:rsidRPr="00887285" w14:paraId="1C0D7C78" w14:textId="77777777" w:rsidTr="00F45E01">
        <w:tc>
          <w:tcPr>
            <w:tcW w:w="4396" w:type="dxa"/>
            <w:tcBorders>
              <w:top w:val="nil"/>
              <w:left w:val="nil"/>
              <w:bottom w:val="nil"/>
              <w:right w:val="nil"/>
            </w:tcBorders>
            <w:hideMark/>
          </w:tcPr>
          <w:p w14:paraId="35453590" w14:textId="51E06818" w:rsidR="001B19E9" w:rsidRPr="00887285" w:rsidRDefault="001B19E9">
            <w:pPr>
              <w:pStyle w:val="BodyTextIndent3"/>
              <w:tabs>
                <w:tab w:val="left" w:pos="252"/>
              </w:tabs>
              <w:spacing w:line="240" w:lineRule="auto"/>
              <w:ind w:left="-101"/>
              <w:contextualSpacing/>
              <w:rPr>
                <w:rFonts w:ascii="Arial" w:eastAsia="Arial Unicode MS" w:hAnsi="Arial" w:cs="Arial"/>
                <w:color w:val="auto"/>
                <w:spacing w:val="-2"/>
                <w:sz w:val="18"/>
                <w:szCs w:val="18"/>
              </w:rPr>
            </w:pPr>
            <w:r w:rsidRPr="00887285">
              <w:rPr>
                <w:rFonts w:ascii="Arial" w:eastAsia="Arial Unicode MS" w:hAnsi="Arial" w:cs="Arial"/>
                <w:color w:val="auto"/>
                <w:spacing w:val="-2"/>
                <w:sz w:val="18"/>
                <w:szCs w:val="18"/>
              </w:rPr>
              <w:t xml:space="preserve">   </w:t>
            </w:r>
            <w:r w:rsidR="00655EDD" w:rsidRPr="00887285">
              <w:rPr>
                <w:rFonts w:ascii="Arial" w:eastAsia="Arial Unicode MS" w:hAnsi="Arial" w:cs="Arial"/>
                <w:color w:val="auto"/>
                <w:spacing w:val="-2"/>
                <w:sz w:val="18"/>
                <w:szCs w:val="18"/>
              </w:rPr>
              <w:t xml:space="preserve">from </w:t>
            </w:r>
            <w:r w:rsidRPr="00887285">
              <w:rPr>
                <w:rFonts w:ascii="Arial" w:eastAsia="Arial Unicode MS" w:hAnsi="Arial" w:cs="Arial"/>
                <w:color w:val="auto"/>
                <w:spacing w:val="-2"/>
                <w:sz w:val="18"/>
                <w:szCs w:val="18"/>
              </w:rPr>
              <w:t>related parties</w:t>
            </w:r>
          </w:p>
        </w:tc>
        <w:tc>
          <w:tcPr>
            <w:tcW w:w="1843" w:type="dxa"/>
            <w:tcBorders>
              <w:top w:val="nil"/>
              <w:left w:val="nil"/>
              <w:bottom w:val="nil"/>
              <w:right w:val="nil"/>
            </w:tcBorders>
            <w:hideMark/>
          </w:tcPr>
          <w:p w14:paraId="3B249C58" w14:textId="77777777" w:rsidR="001B19E9" w:rsidRPr="00887285" w:rsidRDefault="001B19E9">
            <w:pPr>
              <w:pStyle w:val="BodyTextIndent3"/>
              <w:spacing w:line="240" w:lineRule="auto"/>
              <w:ind w:left="0" w:right="-74"/>
              <w:contextualSpacing/>
              <w:jc w:val="right"/>
              <w:rPr>
                <w:rFonts w:ascii="Arial" w:eastAsia="Arial Unicode MS" w:hAnsi="Arial" w:cs="Arial"/>
                <w:color w:val="auto"/>
                <w:sz w:val="18"/>
                <w:szCs w:val="18"/>
              </w:rPr>
            </w:pPr>
            <w:r w:rsidRPr="00887285">
              <w:rPr>
                <w:rFonts w:ascii="Arial" w:eastAsia="Arial Unicode MS" w:hAnsi="Arial" w:cs="Arial"/>
                <w:color w:val="auto"/>
                <w:sz w:val="18"/>
                <w:szCs w:val="18"/>
              </w:rPr>
              <w:t>1,312</w:t>
            </w:r>
          </w:p>
        </w:tc>
        <w:tc>
          <w:tcPr>
            <w:tcW w:w="1641" w:type="dxa"/>
            <w:tcBorders>
              <w:top w:val="nil"/>
              <w:left w:val="nil"/>
              <w:bottom w:val="nil"/>
              <w:right w:val="nil"/>
            </w:tcBorders>
            <w:hideMark/>
          </w:tcPr>
          <w:p w14:paraId="068EBD4E" w14:textId="77777777" w:rsidR="001B19E9" w:rsidRPr="00887285" w:rsidRDefault="001B19E9">
            <w:pPr>
              <w:pStyle w:val="BodyTextIndent3"/>
              <w:spacing w:line="240" w:lineRule="auto"/>
              <w:ind w:left="0" w:right="-74"/>
              <w:contextualSpacing/>
              <w:jc w:val="right"/>
              <w:rPr>
                <w:rFonts w:ascii="Arial" w:eastAsia="Arial Unicode MS" w:hAnsi="Arial" w:cs="Arial"/>
                <w:color w:val="auto"/>
                <w:sz w:val="18"/>
                <w:szCs w:val="18"/>
              </w:rPr>
            </w:pPr>
            <w:r w:rsidRPr="00887285">
              <w:rPr>
                <w:rFonts w:ascii="Arial" w:eastAsia="Arial Unicode MS" w:hAnsi="Arial" w:cs="Arial"/>
                <w:color w:val="auto"/>
                <w:sz w:val="18"/>
                <w:szCs w:val="18"/>
              </w:rPr>
              <w:t>(1,312)</w:t>
            </w:r>
          </w:p>
        </w:tc>
        <w:tc>
          <w:tcPr>
            <w:tcW w:w="1585" w:type="dxa"/>
            <w:tcBorders>
              <w:top w:val="nil"/>
              <w:left w:val="nil"/>
              <w:bottom w:val="nil"/>
              <w:right w:val="nil"/>
            </w:tcBorders>
            <w:hideMark/>
          </w:tcPr>
          <w:p w14:paraId="2D010AF1" w14:textId="77777777" w:rsidR="001B19E9" w:rsidRPr="00887285" w:rsidRDefault="001B19E9">
            <w:pPr>
              <w:pStyle w:val="BodyTextIndent3"/>
              <w:spacing w:line="240" w:lineRule="auto"/>
              <w:ind w:left="0" w:right="-74"/>
              <w:contextualSpacing/>
              <w:jc w:val="right"/>
              <w:rPr>
                <w:rFonts w:ascii="Arial" w:eastAsia="Arial Unicode MS" w:hAnsi="Arial" w:cs="Arial"/>
                <w:color w:val="auto"/>
                <w:sz w:val="18"/>
                <w:szCs w:val="18"/>
              </w:rPr>
            </w:pPr>
            <w:r w:rsidRPr="00887285">
              <w:rPr>
                <w:rFonts w:ascii="Arial" w:eastAsia="Arial Unicode MS" w:hAnsi="Arial" w:cs="Arial"/>
                <w:color w:val="auto"/>
                <w:sz w:val="18"/>
                <w:szCs w:val="18"/>
              </w:rPr>
              <w:t>-</w:t>
            </w:r>
          </w:p>
        </w:tc>
      </w:tr>
      <w:tr w:rsidR="001B19E9" w:rsidRPr="00887285" w14:paraId="4E5F84B2" w14:textId="77777777" w:rsidTr="00F45E01">
        <w:tc>
          <w:tcPr>
            <w:tcW w:w="4396" w:type="dxa"/>
            <w:tcBorders>
              <w:top w:val="nil"/>
              <w:left w:val="nil"/>
              <w:bottom w:val="nil"/>
              <w:right w:val="nil"/>
            </w:tcBorders>
            <w:hideMark/>
          </w:tcPr>
          <w:p w14:paraId="4C6CD4EB" w14:textId="77777777" w:rsidR="001B19E9" w:rsidRPr="00887285" w:rsidRDefault="001B19E9">
            <w:pPr>
              <w:pStyle w:val="BodyTextIndent3"/>
              <w:spacing w:line="240" w:lineRule="auto"/>
              <w:ind w:left="-101"/>
              <w:contextualSpacing/>
              <w:rPr>
                <w:rFonts w:ascii="Arial" w:eastAsia="Arial Unicode MS" w:hAnsi="Arial" w:cs="Arial"/>
                <w:color w:val="auto"/>
                <w:spacing w:val="-2"/>
                <w:sz w:val="18"/>
                <w:szCs w:val="18"/>
              </w:rPr>
            </w:pPr>
            <w:r w:rsidRPr="00887285">
              <w:rPr>
                <w:rFonts w:ascii="Arial" w:eastAsia="Arial Unicode MS" w:hAnsi="Arial" w:cs="Arial"/>
                <w:color w:val="auto"/>
                <w:spacing w:val="-2"/>
                <w:sz w:val="18"/>
                <w:szCs w:val="18"/>
              </w:rPr>
              <w:t>Other non-current assets</w:t>
            </w:r>
          </w:p>
        </w:tc>
        <w:tc>
          <w:tcPr>
            <w:tcW w:w="1843" w:type="dxa"/>
            <w:tcBorders>
              <w:top w:val="nil"/>
              <w:left w:val="nil"/>
              <w:bottom w:val="nil"/>
              <w:right w:val="nil"/>
            </w:tcBorders>
            <w:hideMark/>
          </w:tcPr>
          <w:p w14:paraId="06312699" w14:textId="77777777" w:rsidR="001B19E9" w:rsidRPr="00887285" w:rsidRDefault="001B19E9">
            <w:pPr>
              <w:pStyle w:val="BodyTextIndent3"/>
              <w:spacing w:line="240" w:lineRule="auto"/>
              <w:ind w:left="0" w:right="-74"/>
              <w:contextualSpacing/>
              <w:jc w:val="right"/>
              <w:rPr>
                <w:rFonts w:ascii="Arial" w:eastAsia="Arial Unicode MS" w:hAnsi="Arial" w:cs="Arial"/>
                <w:color w:val="auto"/>
                <w:sz w:val="18"/>
                <w:szCs w:val="18"/>
                <w:cs/>
              </w:rPr>
            </w:pPr>
            <w:r w:rsidRPr="00887285">
              <w:rPr>
                <w:rFonts w:ascii="Arial" w:eastAsia="Arial Unicode MS" w:hAnsi="Arial" w:cs="Arial"/>
                <w:color w:val="auto"/>
                <w:sz w:val="18"/>
                <w:szCs w:val="18"/>
              </w:rPr>
              <w:t>3</w:t>
            </w:r>
            <w:r w:rsidR="0029165D" w:rsidRPr="00887285">
              <w:rPr>
                <w:rFonts w:ascii="Arial" w:eastAsia="Arial Unicode MS" w:hAnsi="Arial" w:cs="Arial"/>
                <w:color w:val="auto"/>
                <w:sz w:val="18"/>
                <w:szCs w:val="18"/>
              </w:rPr>
              <w:t>80</w:t>
            </w:r>
          </w:p>
        </w:tc>
        <w:tc>
          <w:tcPr>
            <w:tcW w:w="1641" w:type="dxa"/>
            <w:tcBorders>
              <w:top w:val="nil"/>
              <w:left w:val="nil"/>
              <w:bottom w:val="nil"/>
              <w:right w:val="nil"/>
            </w:tcBorders>
            <w:hideMark/>
          </w:tcPr>
          <w:p w14:paraId="26A26C4A" w14:textId="77777777" w:rsidR="001B19E9" w:rsidRPr="00887285" w:rsidRDefault="001B19E9">
            <w:pPr>
              <w:pStyle w:val="BodyTextIndent3"/>
              <w:spacing w:line="240" w:lineRule="auto"/>
              <w:ind w:left="0" w:right="-74"/>
              <w:contextualSpacing/>
              <w:jc w:val="right"/>
              <w:rPr>
                <w:rFonts w:ascii="Arial" w:eastAsia="Arial Unicode MS" w:hAnsi="Arial" w:cs="Arial"/>
                <w:color w:val="auto"/>
                <w:sz w:val="18"/>
                <w:szCs w:val="18"/>
              </w:rPr>
            </w:pPr>
            <w:r w:rsidRPr="00887285">
              <w:rPr>
                <w:rFonts w:ascii="Arial" w:eastAsia="Arial Unicode MS" w:hAnsi="Arial" w:cs="Arial"/>
                <w:color w:val="auto"/>
                <w:sz w:val="18"/>
                <w:szCs w:val="18"/>
              </w:rPr>
              <w:t>(366)</w:t>
            </w:r>
          </w:p>
        </w:tc>
        <w:tc>
          <w:tcPr>
            <w:tcW w:w="1585" w:type="dxa"/>
            <w:tcBorders>
              <w:top w:val="nil"/>
              <w:left w:val="nil"/>
              <w:bottom w:val="nil"/>
              <w:right w:val="nil"/>
            </w:tcBorders>
            <w:hideMark/>
          </w:tcPr>
          <w:p w14:paraId="402108E8" w14:textId="77777777" w:rsidR="001B19E9" w:rsidRPr="00887285" w:rsidRDefault="001B19E9">
            <w:pPr>
              <w:pStyle w:val="BodyTextIndent3"/>
              <w:spacing w:line="240" w:lineRule="auto"/>
              <w:ind w:left="0" w:right="-74"/>
              <w:contextualSpacing/>
              <w:jc w:val="right"/>
              <w:rPr>
                <w:rFonts w:ascii="Arial" w:eastAsia="Arial Unicode MS" w:hAnsi="Arial" w:cs="Arial"/>
                <w:color w:val="auto"/>
                <w:sz w:val="18"/>
                <w:szCs w:val="18"/>
              </w:rPr>
            </w:pPr>
            <w:r w:rsidRPr="00887285">
              <w:rPr>
                <w:rFonts w:ascii="Arial" w:eastAsia="Arial Unicode MS" w:hAnsi="Arial" w:cs="Arial"/>
                <w:color w:val="auto"/>
                <w:sz w:val="18"/>
                <w:szCs w:val="18"/>
              </w:rPr>
              <w:t>1</w:t>
            </w:r>
            <w:r w:rsidR="00BA4F70" w:rsidRPr="00887285">
              <w:rPr>
                <w:rFonts w:ascii="Arial" w:eastAsia="Arial Unicode MS" w:hAnsi="Arial" w:cs="Arial"/>
                <w:color w:val="auto"/>
                <w:sz w:val="18"/>
                <w:szCs w:val="18"/>
              </w:rPr>
              <w:t>4</w:t>
            </w:r>
          </w:p>
        </w:tc>
      </w:tr>
      <w:tr w:rsidR="001B19E9" w:rsidRPr="00887285" w14:paraId="3AC4EC7B" w14:textId="77777777" w:rsidTr="00F45E01">
        <w:tc>
          <w:tcPr>
            <w:tcW w:w="4396" w:type="dxa"/>
            <w:tcBorders>
              <w:top w:val="nil"/>
              <w:left w:val="nil"/>
              <w:bottom w:val="nil"/>
              <w:right w:val="nil"/>
            </w:tcBorders>
          </w:tcPr>
          <w:p w14:paraId="41728764" w14:textId="77777777" w:rsidR="001B19E9" w:rsidRPr="00887285" w:rsidRDefault="001B19E9">
            <w:pPr>
              <w:pStyle w:val="BodyTextIndent3"/>
              <w:spacing w:line="240" w:lineRule="auto"/>
              <w:ind w:left="-101"/>
              <w:contextualSpacing/>
              <w:rPr>
                <w:rFonts w:ascii="Arial" w:eastAsia="Arial Unicode MS" w:hAnsi="Arial" w:cs="Arial"/>
                <w:color w:val="auto"/>
                <w:spacing w:val="-2"/>
                <w:sz w:val="18"/>
                <w:szCs w:val="18"/>
              </w:rPr>
            </w:pPr>
          </w:p>
        </w:tc>
        <w:tc>
          <w:tcPr>
            <w:tcW w:w="1843" w:type="dxa"/>
            <w:tcBorders>
              <w:top w:val="nil"/>
              <w:left w:val="nil"/>
              <w:bottom w:val="nil"/>
              <w:right w:val="nil"/>
            </w:tcBorders>
          </w:tcPr>
          <w:p w14:paraId="61C0E24A" w14:textId="77777777" w:rsidR="001B19E9" w:rsidRPr="00887285" w:rsidRDefault="001B19E9">
            <w:pPr>
              <w:pStyle w:val="BodyTextIndent3"/>
              <w:spacing w:line="240" w:lineRule="auto"/>
              <w:ind w:left="0" w:right="-74"/>
              <w:contextualSpacing/>
              <w:jc w:val="right"/>
              <w:rPr>
                <w:rFonts w:ascii="Arial" w:eastAsia="Arial Unicode MS" w:hAnsi="Arial" w:cs="Arial"/>
                <w:color w:val="auto"/>
                <w:sz w:val="18"/>
                <w:szCs w:val="18"/>
              </w:rPr>
            </w:pPr>
          </w:p>
        </w:tc>
        <w:tc>
          <w:tcPr>
            <w:tcW w:w="1641" w:type="dxa"/>
            <w:tcBorders>
              <w:top w:val="nil"/>
              <w:left w:val="nil"/>
              <w:bottom w:val="nil"/>
              <w:right w:val="nil"/>
            </w:tcBorders>
          </w:tcPr>
          <w:p w14:paraId="3FB61E5A" w14:textId="77777777" w:rsidR="001B19E9" w:rsidRPr="00887285" w:rsidRDefault="001B19E9">
            <w:pPr>
              <w:pStyle w:val="BodyTextIndent3"/>
              <w:spacing w:line="240" w:lineRule="auto"/>
              <w:ind w:left="0" w:right="-74"/>
              <w:contextualSpacing/>
              <w:jc w:val="right"/>
              <w:rPr>
                <w:rFonts w:ascii="Arial" w:eastAsia="Arial Unicode MS" w:hAnsi="Arial" w:cs="Arial"/>
                <w:color w:val="auto"/>
                <w:sz w:val="18"/>
                <w:szCs w:val="18"/>
              </w:rPr>
            </w:pPr>
          </w:p>
        </w:tc>
        <w:tc>
          <w:tcPr>
            <w:tcW w:w="1585" w:type="dxa"/>
            <w:tcBorders>
              <w:top w:val="nil"/>
              <w:left w:val="nil"/>
              <w:bottom w:val="nil"/>
              <w:right w:val="nil"/>
            </w:tcBorders>
          </w:tcPr>
          <w:p w14:paraId="48B74AFF" w14:textId="77777777" w:rsidR="001B19E9" w:rsidRPr="00887285" w:rsidRDefault="001B19E9">
            <w:pPr>
              <w:pStyle w:val="BodyTextIndent3"/>
              <w:spacing w:line="240" w:lineRule="auto"/>
              <w:ind w:left="0" w:right="-74"/>
              <w:contextualSpacing/>
              <w:jc w:val="right"/>
              <w:rPr>
                <w:rFonts w:ascii="Arial" w:eastAsia="Arial Unicode MS" w:hAnsi="Arial" w:cs="Arial"/>
                <w:color w:val="auto"/>
                <w:sz w:val="18"/>
                <w:szCs w:val="18"/>
              </w:rPr>
            </w:pPr>
          </w:p>
        </w:tc>
      </w:tr>
      <w:tr w:rsidR="001B19E9" w:rsidRPr="00887285" w14:paraId="10B91F70" w14:textId="77777777" w:rsidTr="00F45E01">
        <w:tc>
          <w:tcPr>
            <w:tcW w:w="4396" w:type="dxa"/>
            <w:tcBorders>
              <w:top w:val="nil"/>
              <w:left w:val="nil"/>
              <w:bottom w:val="nil"/>
              <w:right w:val="nil"/>
            </w:tcBorders>
            <w:hideMark/>
          </w:tcPr>
          <w:p w14:paraId="2FB10E57" w14:textId="77777777" w:rsidR="001B19E9" w:rsidRPr="00887285" w:rsidRDefault="001B19E9">
            <w:pPr>
              <w:pStyle w:val="BodyTextIndent3"/>
              <w:spacing w:line="240" w:lineRule="auto"/>
              <w:ind w:left="-101"/>
              <w:contextualSpacing/>
              <w:rPr>
                <w:rFonts w:ascii="Arial" w:eastAsia="Arial Unicode MS" w:hAnsi="Arial" w:cs="Arial"/>
                <w:color w:val="auto"/>
                <w:spacing w:val="-2"/>
                <w:sz w:val="18"/>
                <w:szCs w:val="18"/>
              </w:rPr>
            </w:pPr>
            <w:r w:rsidRPr="00887285">
              <w:rPr>
                <w:rFonts w:ascii="Arial" w:eastAsia="Arial Unicode MS" w:hAnsi="Arial" w:cs="Arial"/>
                <w:b/>
                <w:bCs/>
                <w:color w:val="auto"/>
                <w:sz w:val="18"/>
                <w:szCs w:val="18"/>
              </w:rPr>
              <w:t>Current liabilities</w:t>
            </w:r>
          </w:p>
        </w:tc>
        <w:tc>
          <w:tcPr>
            <w:tcW w:w="1843" w:type="dxa"/>
            <w:tcBorders>
              <w:top w:val="nil"/>
              <w:left w:val="nil"/>
              <w:bottom w:val="nil"/>
              <w:right w:val="nil"/>
            </w:tcBorders>
          </w:tcPr>
          <w:p w14:paraId="367FE969" w14:textId="77777777" w:rsidR="001B19E9" w:rsidRPr="00887285" w:rsidRDefault="001B19E9">
            <w:pPr>
              <w:pStyle w:val="BodyTextIndent3"/>
              <w:spacing w:line="240" w:lineRule="auto"/>
              <w:ind w:left="0" w:right="-74"/>
              <w:contextualSpacing/>
              <w:jc w:val="right"/>
              <w:rPr>
                <w:rFonts w:ascii="Arial" w:eastAsia="Arial Unicode MS" w:hAnsi="Arial" w:cs="Arial"/>
                <w:color w:val="auto"/>
                <w:sz w:val="18"/>
                <w:szCs w:val="18"/>
              </w:rPr>
            </w:pPr>
          </w:p>
        </w:tc>
        <w:tc>
          <w:tcPr>
            <w:tcW w:w="1641" w:type="dxa"/>
            <w:tcBorders>
              <w:top w:val="nil"/>
              <w:left w:val="nil"/>
              <w:bottom w:val="nil"/>
              <w:right w:val="nil"/>
            </w:tcBorders>
          </w:tcPr>
          <w:p w14:paraId="642A37C2" w14:textId="77777777" w:rsidR="001B19E9" w:rsidRPr="00887285" w:rsidRDefault="001B19E9">
            <w:pPr>
              <w:pStyle w:val="BodyTextIndent3"/>
              <w:spacing w:line="240" w:lineRule="auto"/>
              <w:ind w:left="0" w:right="-74"/>
              <w:contextualSpacing/>
              <w:jc w:val="right"/>
              <w:rPr>
                <w:rFonts w:ascii="Arial" w:eastAsia="Arial Unicode MS" w:hAnsi="Arial" w:cs="Arial"/>
                <w:color w:val="auto"/>
                <w:sz w:val="18"/>
                <w:szCs w:val="18"/>
              </w:rPr>
            </w:pPr>
          </w:p>
        </w:tc>
        <w:tc>
          <w:tcPr>
            <w:tcW w:w="1585" w:type="dxa"/>
            <w:tcBorders>
              <w:top w:val="nil"/>
              <w:left w:val="nil"/>
              <w:bottom w:val="nil"/>
              <w:right w:val="nil"/>
            </w:tcBorders>
          </w:tcPr>
          <w:p w14:paraId="42AA0CC8" w14:textId="77777777" w:rsidR="001B19E9" w:rsidRPr="00887285" w:rsidRDefault="001B19E9">
            <w:pPr>
              <w:pStyle w:val="BodyTextIndent3"/>
              <w:spacing w:line="240" w:lineRule="auto"/>
              <w:ind w:left="0" w:right="-74"/>
              <w:contextualSpacing/>
              <w:jc w:val="right"/>
              <w:rPr>
                <w:rFonts w:ascii="Arial" w:eastAsia="Arial Unicode MS" w:hAnsi="Arial" w:cs="Arial"/>
                <w:color w:val="auto"/>
                <w:sz w:val="18"/>
                <w:szCs w:val="18"/>
              </w:rPr>
            </w:pPr>
          </w:p>
        </w:tc>
      </w:tr>
      <w:tr w:rsidR="001B19E9" w:rsidRPr="00887285" w14:paraId="57F8BC62" w14:textId="77777777" w:rsidTr="00F45E01">
        <w:tc>
          <w:tcPr>
            <w:tcW w:w="4396" w:type="dxa"/>
            <w:tcBorders>
              <w:top w:val="nil"/>
              <w:left w:val="nil"/>
              <w:bottom w:val="nil"/>
              <w:right w:val="nil"/>
            </w:tcBorders>
            <w:hideMark/>
          </w:tcPr>
          <w:p w14:paraId="28F7C9CE" w14:textId="77777777" w:rsidR="001B19E9" w:rsidRPr="00887285" w:rsidRDefault="001B19E9">
            <w:pPr>
              <w:pStyle w:val="BodyTextIndent3"/>
              <w:spacing w:line="240" w:lineRule="auto"/>
              <w:ind w:left="-101"/>
              <w:contextualSpacing/>
              <w:rPr>
                <w:rFonts w:ascii="Arial" w:eastAsia="Arial Unicode MS" w:hAnsi="Arial" w:cs="Arial"/>
                <w:color w:val="auto"/>
                <w:spacing w:val="-2"/>
                <w:sz w:val="18"/>
                <w:szCs w:val="18"/>
              </w:rPr>
            </w:pPr>
            <w:r w:rsidRPr="00887285">
              <w:rPr>
                <w:rFonts w:ascii="Arial" w:hAnsi="Arial" w:cs="Arial"/>
                <w:color w:val="auto"/>
                <w:sz w:val="18"/>
                <w:szCs w:val="18"/>
              </w:rPr>
              <w:t>Other payables</w:t>
            </w:r>
          </w:p>
        </w:tc>
        <w:tc>
          <w:tcPr>
            <w:tcW w:w="1843" w:type="dxa"/>
            <w:tcBorders>
              <w:top w:val="nil"/>
              <w:left w:val="nil"/>
              <w:bottom w:val="nil"/>
              <w:right w:val="nil"/>
            </w:tcBorders>
            <w:hideMark/>
          </w:tcPr>
          <w:p w14:paraId="4505AD91" w14:textId="77777777" w:rsidR="001B19E9" w:rsidRPr="00887285" w:rsidRDefault="001B19E9">
            <w:pPr>
              <w:pStyle w:val="BodyTextIndent3"/>
              <w:spacing w:line="240" w:lineRule="auto"/>
              <w:ind w:left="0" w:right="-74"/>
              <w:contextualSpacing/>
              <w:jc w:val="right"/>
              <w:rPr>
                <w:rFonts w:ascii="Arial" w:eastAsia="Arial Unicode MS" w:hAnsi="Arial" w:cs="Arial"/>
                <w:color w:val="auto"/>
                <w:sz w:val="18"/>
                <w:szCs w:val="18"/>
                <w:cs/>
              </w:rPr>
            </w:pPr>
            <w:r w:rsidRPr="00887285">
              <w:rPr>
                <w:rFonts w:ascii="Arial" w:eastAsia="Arial Unicode MS" w:hAnsi="Arial" w:cs="Arial"/>
                <w:color w:val="auto"/>
                <w:sz w:val="18"/>
                <w:szCs w:val="18"/>
              </w:rPr>
              <w:t>-</w:t>
            </w:r>
          </w:p>
        </w:tc>
        <w:tc>
          <w:tcPr>
            <w:tcW w:w="1641" w:type="dxa"/>
            <w:tcBorders>
              <w:top w:val="nil"/>
              <w:left w:val="nil"/>
              <w:bottom w:val="nil"/>
              <w:right w:val="nil"/>
            </w:tcBorders>
            <w:hideMark/>
          </w:tcPr>
          <w:p w14:paraId="05E06354" w14:textId="77777777" w:rsidR="001B19E9" w:rsidRPr="00887285" w:rsidRDefault="001B19E9">
            <w:pPr>
              <w:pStyle w:val="BodyTextIndent3"/>
              <w:spacing w:line="240" w:lineRule="auto"/>
              <w:ind w:left="0" w:right="-74"/>
              <w:contextualSpacing/>
              <w:jc w:val="right"/>
              <w:rPr>
                <w:rFonts w:ascii="Arial" w:eastAsia="Arial Unicode MS" w:hAnsi="Arial" w:cs="Arial"/>
                <w:color w:val="auto"/>
                <w:sz w:val="18"/>
                <w:szCs w:val="18"/>
              </w:rPr>
            </w:pPr>
            <w:r w:rsidRPr="00887285">
              <w:rPr>
                <w:rFonts w:ascii="Arial" w:eastAsia="Arial Unicode MS" w:hAnsi="Arial" w:cs="Arial"/>
                <w:color w:val="auto"/>
                <w:sz w:val="18"/>
                <w:szCs w:val="18"/>
              </w:rPr>
              <w:t>577</w:t>
            </w:r>
          </w:p>
        </w:tc>
        <w:tc>
          <w:tcPr>
            <w:tcW w:w="1585" w:type="dxa"/>
            <w:tcBorders>
              <w:top w:val="nil"/>
              <w:left w:val="nil"/>
              <w:bottom w:val="nil"/>
              <w:right w:val="nil"/>
            </w:tcBorders>
            <w:hideMark/>
          </w:tcPr>
          <w:p w14:paraId="0C4F4437" w14:textId="77777777" w:rsidR="001B19E9" w:rsidRPr="00887285" w:rsidRDefault="001B19E9">
            <w:pPr>
              <w:pStyle w:val="BodyTextIndent3"/>
              <w:spacing w:line="240" w:lineRule="auto"/>
              <w:ind w:left="0" w:right="-74"/>
              <w:contextualSpacing/>
              <w:jc w:val="right"/>
              <w:rPr>
                <w:rFonts w:ascii="Arial" w:eastAsia="Arial Unicode MS" w:hAnsi="Arial" w:cs="Arial"/>
                <w:color w:val="auto"/>
                <w:sz w:val="18"/>
                <w:szCs w:val="18"/>
              </w:rPr>
            </w:pPr>
            <w:r w:rsidRPr="00887285">
              <w:rPr>
                <w:rFonts w:ascii="Arial" w:eastAsia="Arial Unicode MS" w:hAnsi="Arial" w:cs="Arial"/>
                <w:color w:val="auto"/>
                <w:sz w:val="18"/>
                <w:szCs w:val="18"/>
              </w:rPr>
              <w:t>577</w:t>
            </w:r>
          </w:p>
        </w:tc>
      </w:tr>
      <w:tr w:rsidR="001B19E9" w:rsidRPr="00887285" w14:paraId="0B177196" w14:textId="77777777" w:rsidTr="00F45E01">
        <w:tc>
          <w:tcPr>
            <w:tcW w:w="4396" w:type="dxa"/>
            <w:tcBorders>
              <w:top w:val="nil"/>
              <w:left w:val="nil"/>
              <w:bottom w:val="nil"/>
              <w:right w:val="nil"/>
            </w:tcBorders>
            <w:hideMark/>
          </w:tcPr>
          <w:p w14:paraId="7C5FE399" w14:textId="77777777" w:rsidR="001B19E9" w:rsidRPr="00887285" w:rsidRDefault="001B19E9">
            <w:pPr>
              <w:pStyle w:val="BodyTextIndent3"/>
              <w:spacing w:line="240" w:lineRule="auto"/>
              <w:ind w:left="-101"/>
              <w:contextualSpacing/>
              <w:rPr>
                <w:rFonts w:ascii="Arial" w:eastAsia="Arial Unicode MS" w:hAnsi="Arial" w:cs="Arial"/>
                <w:color w:val="auto"/>
                <w:spacing w:val="-2"/>
                <w:sz w:val="18"/>
                <w:szCs w:val="18"/>
              </w:rPr>
            </w:pPr>
            <w:r w:rsidRPr="00887285">
              <w:rPr>
                <w:rFonts w:ascii="Arial" w:hAnsi="Arial" w:cs="Arial"/>
                <w:color w:val="auto"/>
                <w:sz w:val="18"/>
                <w:szCs w:val="18"/>
              </w:rPr>
              <w:t>Amounts due to related parties</w:t>
            </w:r>
          </w:p>
        </w:tc>
        <w:tc>
          <w:tcPr>
            <w:tcW w:w="1843" w:type="dxa"/>
            <w:tcBorders>
              <w:top w:val="nil"/>
              <w:left w:val="nil"/>
              <w:bottom w:val="nil"/>
              <w:right w:val="nil"/>
            </w:tcBorders>
            <w:hideMark/>
          </w:tcPr>
          <w:p w14:paraId="05AB6949" w14:textId="77777777" w:rsidR="001B19E9" w:rsidRPr="00887285" w:rsidRDefault="00BA4F70">
            <w:pPr>
              <w:pStyle w:val="BodyTextIndent3"/>
              <w:spacing w:line="240" w:lineRule="auto"/>
              <w:ind w:left="0" w:right="-74"/>
              <w:contextualSpacing/>
              <w:jc w:val="right"/>
              <w:rPr>
                <w:rFonts w:ascii="Arial" w:eastAsia="Arial Unicode MS" w:hAnsi="Arial" w:cs="Arial"/>
                <w:color w:val="auto"/>
                <w:sz w:val="18"/>
                <w:szCs w:val="18"/>
                <w:cs/>
              </w:rPr>
            </w:pPr>
            <w:r w:rsidRPr="00887285">
              <w:rPr>
                <w:rFonts w:ascii="Arial" w:eastAsia="Arial Unicode MS" w:hAnsi="Arial" w:cs="Arial"/>
                <w:color w:val="auto"/>
                <w:sz w:val="18"/>
                <w:szCs w:val="18"/>
              </w:rPr>
              <w:t>4</w:t>
            </w:r>
          </w:p>
        </w:tc>
        <w:tc>
          <w:tcPr>
            <w:tcW w:w="1641" w:type="dxa"/>
            <w:tcBorders>
              <w:top w:val="nil"/>
              <w:left w:val="nil"/>
              <w:bottom w:val="nil"/>
              <w:right w:val="nil"/>
            </w:tcBorders>
            <w:hideMark/>
          </w:tcPr>
          <w:p w14:paraId="1BF2BD02" w14:textId="77777777" w:rsidR="001B19E9" w:rsidRPr="00887285" w:rsidRDefault="001B19E9">
            <w:pPr>
              <w:pStyle w:val="BodyTextIndent3"/>
              <w:spacing w:line="240" w:lineRule="auto"/>
              <w:ind w:left="0" w:right="-74"/>
              <w:contextualSpacing/>
              <w:jc w:val="right"/>
              <w:rPr>
                <w:rFonts w:ascii="Arial" w:eastAsia="Arial Unicode MS" w:hAnsi="Arial" w:cs="Arial"/>
                <w:color w:val="auto"/>
                <w:sz w:val="18"/>
                <w:szCs w:val="18"/>
              </w:rPr>
            </w:pPr>
            <w:r w:rsidRPr="00887285">
              <w:rPr>
                <w:rFonts w:ascii="Arial" w:eastAsia="Arial Unicode MS" w:hAnsi="Arial" w:cs="Arial"/>
                <w:color w:val="auto"/>
                <w:sz w:val="18"/>
                <w:szCs w:val="18"/>
              </w:rPr>
              <w:t>(</w:t>
            </w:r>
            <w:r w:rsidR="00BA4F70" w:rsidRPr="00887285">
              <w:rPr>
                <w:rFonts w:ascii="Arial" w:eastAsia="Arial Unicode MS" w:hAnsi="Arial" w:cs="Arial"/>
                <w:color w:val="auto"/>
                <w:sz w:val="18"/>
                <w:szCs w:val="18"/>
              </w:rPr>
              <w:t>4</w:t>
            </w:r>
            <w:r w:rsidRPr="00887285">
              <w:rPr>
                <w:rFonts w:ascii="Arial" w:eastAsia="Arial Unicode MS" w:hAnsi="Arial" w:cs="Arial"/>
                <w:color w:val="auto"/>
                <w:sz w:val="18"/>
                <w:szCs w:val="18"/>
              </w:rPr>
              <w:t>)</w:t>
            </w:r>
          </w:p>
        </w:tc>
        <w:tc>
          <w:tcPr>
            <w:tcW w:w="1585" w:type="dxa"/>
            <w:tcBorders>
              <w:top w:val="nil"/>
              <w:left w:val="nil"/>
              <w:bottom w:val="nil"/>
              <w:right w:val="nil"/>
            </w:tcBorders>
            <w:hideMark/>
          </w:tcPr>
          <w:p w14:paraId="4A49C500" w14:textId="77777777" w:rsidR="001B19E9" w:rsidRPr="00887285" w:rsidRDefault="001B19E9">
            <w:pPr>
              <w:pStyle w:val="BodyTextIndent3"/>
              <w:spacing w:line="240" w:lineRule="auto"/>
              <w:ind w:left="0" w:right="-74"/>
              <w:contextualSpacing/>
              <w:jc w:val="right"/>
              <w:rPr>
                <w:rFonts w:ascii="Arial" w:eastAsia="Arial Unicode MS" w:hAnsi="Arial" w:cs="Arial"/>
                <w:color w:val="auto"/>
                <w:sz w:val="18"/>
                <w:szCs w:val="18"/>
              </w:rPr>
            </w:pPr>
            <w:r w:rsidRPr="00887285">
              <w:rPr>
                <w:rFonts w:ascii="Arial" w:eastAsia="Arial Unicode MS" w:hAnsi="Arial" w:cs="Arial"/>
                <w:color w:val="auto"/>
                <w:sz w:val="18"/>
                <w:szCs w:val="18"/>
              </w:rPr>
              <w:t>-</w:t>
            </w:r>
          </w:p>
        </w:tc>
      </w:tr>
      <w:tr w:rsidR="001B19E9" w:rsidRPr="00887285" w14:paraId="7D955EA0" w14:textId="77777777" w:rsidTr="00F45E01">
        <w:tc>
          <w:tcPr>
            <w:tcW w:w="4396" w:type="dxa"/>
            <w:tcBorders>
              <w:top w:val="nil"/>
              <w:left w:val="nil"/>
              <w:bottom w:val="nil"/>
              <w:right w:val="nil"/>
            </w:tcBorders>
            <w:hideMark/>
          </w:tcPr>
          <w:p w14:paraId="1D6D4024" w14:textId="77777777" w:rsidR="001B19E9" w:rsidRPr="00887285" w:rsidRDefault="001B19E9">
            <w:pPr>
              <w:pStyle w:val="BodyTextIndent3"/>
              <w:spacing w:line="240" w:lineRule="auto"/>
              <w:ind w:left="-101"/>
              <w:contextualSpacing/>
              <w:rPr>
                <w:rFonts w:ascii="Arial" w:eastAsia="Arial Unicode MS" w:hAnsi="Arial" w:cs="Arial"/>
                <w:color w:val="auto"/>
                <w:spacing w:val="-2"/>
                <w:sz w:val="18"/>
                <w:szCs w:val="18"/>
              </w:rPr>
            </w:pPr>
            <w:r w:rsidRPr="00887285">
              <w:rPr>
                <w:rFonts w:ascii="Arial" w:eastAsia="Arial Unicode MS" w:hAnsi="Arial" w:cs="Arial"/>
                <w:color w:val="auto"/>
                <w:spacing w:val="-2"/>
                <w:sz w:val="18"/>
                <w:szCs w:val="18"/>
              </w:rPr>
              <w:t>Other current liabilities</w:t>
            </w:r>
          </w:p>
        </w:tc>
        <w:tc>
          <w:tcPr>
            <w:tcW w:w="1843" w:type="dxa"/>
            <w:tcBorders>
              <w:top w:val="nil"/>
              <w:left w:val="nil"/>
              <w:bottom w:val="nil"/>
              <w:right w:val="nil"/>
            </w:tcBorders>
            <w:hideMark/>
          </w:tcPr>
          <w:p w14:paraId="034264D9" w14:textId="77777777" w:rsidR="001B19E9" w:rsidRPr="00887285" w:rsidRDefault="001B19E9">
            <w:pPr>
              <w:pStyle w:val="BodyTextIndent3"/>
              <w:spacing w:line="240" w:lineRule="auto"/>
              <w:ind w:left="0" w:right="-74"/>
              <w:contextualSpacing/>
              <w:jc w:val="right"/>
              <w:rPr>
                <w:rFonts w:ascii="Arial" w:eastAsia="Arial Unicode MS" w:hAnsi="Arial" w:cs="Arial"/>
                <w:color w:val="auto"/>
                <w:sz w:val="18"/>
                <w:szCs w:val="18"/>
                <w:cs/>
              </w:rPr>
            </w:pPr>
            <w:r w:rsidRPr="00887285">
              <w:rPr>
                <w:rFonts w:ascii="Arial" w:eastAsia="Arial Unicode MS" w:hAnsi="Arial" w:cs="Arial"/>
                <w:color w:val="auto"/>
                <w:sz w:val="18"/>
                <w:szCs w:val="18"/>
              </w:rPr>
              <w:t>573</w:t>
            </w:r>
          </w:p>
        </w:tc>
        <w:tc>
          <w:tcPr>
            <w:tcW w:w="1641" w:type="dxa"/>
            <w:tcBorders>
              <w:top w:val="nil"/>
              <w:left w:val="nil"/>
              <w:bottom w:val="nil"/>
              <w:right w:val="nil"/>
            </w:tcBorders>
            <w:hideMark/>
          </w:tcPr>
          <w:p w14:paraId="25237C0D" w14:textId="77777777" w:rsidR="001B19E9" w:rsidRPr="00887285" w:rsidRDefault="001B19E9">
            <w:pPr>
              <w:pStyle w:val="BodyTextIndent3"/>
              <w:spacing w:line="240" w:lineRule="auto"/>
              <w:ind w:left="0" w:right="-74"/>
              <w:contextualSpacing/>
              <w:jc w:val="right"/>
              <w:rPr>
                <w:rFonts w:ascii="Arial" w:eastAsia="Arial Unicode MS" w:hAnsi="Arial" w:cs="Arial"/>
                <w:color w:val="auto"/>
                <w:sz w:val="18"/>
                <w:szCs w:val="18"/>
              </w:rPr>
            </w:pPr>
            <w:r w:rsidRPr="00887285">
              <w:rPr>
                <w:rFonts w:ascii="Arial" w:eastAsia="Arial Unicode MS" w:hAnsi="Arial" w:cs="Arial"/>
                <w:color w:val="auto"/>
                <w:sz w:val="18"/>
                <w:szCs w:val="18"/>
              </w:rPr>
              <w:t>(573)</w:t>
            </w:r>
          </w:p>
        </w:tc>
        <w:tc>
          <w:tcPr>
            <w:tcW w:w="1585" w:type="dxa"/>
            <w:tcBorders>
              <w:top w:val="nil"/>
              <w:left w:val="nil"/>
              <w:bottom w:val="nil"/>
              <w:right w:val="nil"/>
            </w:tcBorders>
            <w:hideMark/>
          </w:tcPr>
          <w:p w14:paraId="5D5AC070" w14:textId="77777777" w:rsidR="001B19E9" w:rsidRPr="00887285" w:rsidRDefault="001B19E9">
            <w:pPr>
              <w:pStyle w:val="BodyTextIndent3"/>
              <w:spacing w:line="240" w:lineRule="auto"/>
              <w:ind w:left="0" w:right="-74"/>
              <w:contextualSpacing/>
              <w:jc w:val="right"/>
              <w:rPr>
                <w:rFonts w:ascii="Arial" w:eastAsia="Arial Unicode MS" w:hAnsi="Arial" w:cs="Arial"/>
                <w:color w:val="auto"/>
                <w:sz w:val="18"/>
                <w:szCs w:val="18"/>
              </w:rPr>
            </w:pPr>
            <w:r w:rsidRPr="00887285">
              <w:rPr>
                <w:rFonts w:ascii="Arial" w:eastAsia="Arial Unicode MS" w:hAnsi="Arial" w:cs="Arial"/>
                <w:color w:val="auto"/>
                <w:sz w:val="18"/>
                <w:szCs w:val="18"/>
              </w:rPr>
              <w:t>-</w:t>
            </w:r>
          </w:p>
        </w:tc>
      </w:tr>
    </w:tbl>
    <w:p w14:paraId="665C2D70" w14:textId="77777777" w:rsidR="001B19E9" w:rsidRPr="00887285" w:rsidRDefault="001B19E9" w:rsidP="001B19E9">
      <w:pPr>
        <w:tabs>
          <w:tab w:val="left" w:pos="560"/>
        </w:tabs>
        <w:jc w:val="thaiDistribute"/>
        <w:rPr>
          <w:rFonts w:ascii="Arial" w:hAnsi="Arial" w:cs="Arial"/>
          <w:spacing w:val="-2"/>
          <w:sz w:val="18"/>
          <w:szCs w:val="18"/>
        </w:rPr>
      </w:pPr>
    </w:p>
    <w:p w14:paraId="794811B4" w14:textId="77777777" w:rsidR="001B19E9" w:rsidRPr="00887285" w:rsidRDefault="001B19E9" w:rsidP="002F5F6A">
      <w:pPr>
        <w:jc w:val="both"/>
        <w:rPr>
          <w:rFonts w:ascii="Arial" w:hAnsi="Arial"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1B19E9" w:rsidRPr="00887285" w14:paraId="022F24A9" w14:textId="77777777" w:rsidTr="00EA221C">
        <w:trPr>
          <w:trHeight w:val="386"/>
        </w:trPr>
        <w:tc>
          <w:tcPr>
            <w:tcW w:w="9461" w:type="dxa"/>
            <w:shd w:val="clear" w:color="auto" w:fill="FFA543"/>
            <w:vAlign w:val="center"/>
          </w:tcPr>
          <w:bookmarkEnd w:id="1"/>
          <w:bookmarkEnd w:id="2"/>
          <w:p w14:paraId="5CDC156F" w14:textId="77777777" w:rsidR="001B19E9" w:rsidRPr="00887285" w:rsidRDefault="001B19E9" w:rsidP="00293AC6">
            <w:pPr>
              <w:tabs>
                <w:tab w:val="left" w:pos="432"/>
              </w:tabs>
              <w:ind w:left="432" w:hanging="432"/>
              <w:rPr>
                <w:rFonts w:ascii="Arial" w:eastAsia="Arial Unicode MS" w:hAnsi="Arial" w:cs="Arial"/>
                <w:b/>
                <w:bCs/>
                <w:color w:val="FFFFFF"/>
                <w:sz w:val="18"/>
                <w:szCs w:val="18"/>
              </w:rPr>
            </w:pPr>
            <w:r w:rsidRPr="00887285">
              <w:rPr>
                <w:rFonts w:ascii="Arial" w:eastAsia="Arial Unicode MS" w:hAnsi="Arial" w:cs="Arial"/>
                <w:b/>
                <w:bCs/>
                <w:color w:val="FFFFFF"/>
                <w:sz w:val="18"/>
                <w:szCs w:val="18"/>
              </w:rPr>
              <w:t>3</w:t>
            </w:r>
            <w:r w:rsidRPr="00887285">
              <w:rPr>
                <w:rFonts w:ascii="Arial" w:eastAsia="Arial Unicode MS" w:hAnsi="Arial" w:cs="Arial"/>
                <w:b/>
                <w:bCs/>
                <w:color w:val="FFFFFF"/>
                <w:sz w:val="18"/>
                <w:szCs w:val="18"/>
              </w:rPr>
              <w:tab/>
              <w:t>New and amended financial reporting standards</w:t>
            </w:r>
          </w:p>
        </w:tc>
      </w:tr>
    </w:tbl>
    <w:p w14:paraId="659E18FF" w14:textId="77777777" w:rsidR="00CA035B" w:rsidRPr="00887285" w:rsidRDefault="00CA035B" w:rsidP="002E73B0">
      <w:pPr>
        <w:ind w:left="540"/>
        <w:jc w:val="both"/>
        <w:rPr>
          <w:rFonts w:ascii="Arial" w:hAnsi="Arial" w:cs="Arial"/>
          <w:sz w:val="16"/>
          <w:szCs w:val="16"/>
        </w:rPr>
      </w:pPr>
    </w:p>
    <w:p w14:paraId="7D31D1EA" w14:textId="77777777" w:rsidR="00CA035B" w:rsidRPr="00887285" w:rsidRDefault="00F26F5F" w:rsidP="00CA035B">
      <w:pPr>
        <w:ind w:left="540" w:hanging="540"/>
        <w:jc w:val="thaiDistribute"/>
        <w:rPr>
          <w:rFonts w:ascii="Arial" w:hAnsi="Arial" w:cs="Arial"/>
          <w:b/>
          <w:bCs/>
          <w:color w:val="CF4A02"/>
          <w:sz w:val="18"/>
          <w:szCs w:val="18"/>
        </w:rPr>
      </w:pPr>
      <w:r w:rsidRPr="00887285">
        <w:rPr>
          <w:rFonts w:ascii="Arial" w:hAnsi="Arial" w:cs="Arial"/>
          <w:b/>
          <w:bCs/>
          <w:color w:val="CF4A02"/>
          <w:sz w:val="18"/>
          <w:szCs w:val="18"/>
        </w:rPr>
        <w:t>3.1</w:t>
      </w:r>
      <w:r w:rsidR="00CA035B" w:rsidRPr="00887285">
        <w:rPr>
          <w:rFonts w:ascii="Arial" w:hAnsi="Arial" w:cs="Arial"/>
          <w:b/>
          <w:bCs/>
          <w:color w:val="CF4A02"/>
          <w:sz w:val="18"/>
          <w:szCs w:val="18"/>
          <w:cs/>
        </w:rPr>
        <w:tab/>
      </w:r>
      <w:r w:rsidRPr="00887285">
        <w:rPr>
          <w:rFonts w:ascii="Arial" w:hAnsi="Arial" w:cs="Arial"/>
          <w:b/>
          <w:bCs/>
          <w:color w:val="CF4A02"/>
          <w:sz w:val="18"/>
          <w:szCs w:val="18"/>
        </w:rPr>
        <w:t>New and amended financial reporting standards that are effective for accounting period beginning on or after 1 January 2020 and have significant impacts to the Group</w:t>
      </w:r>
    </w:p>
    <w:p w14:paraId="7B4F08B2" w14:textId="77777777" w:rsidR="0008235D" w:rsidRPr="00887285" w:rsidRDefault="0008235D" w:rsidP="006961D1">
      <w:pPr>
        <w:ind w:left="540"/>
        <w:jc w:val="thaiDistribute"/>
        <w:rPr>
          <w:rFonts w:ascii="Arial" w:hAnsi="Arial" w:cs="Arial"/>
          <w:b/>
          <w:bCs/>
          <w:color w:val="CF4A02"/>
          <w:sz w:val="16"/>
          <w:szCs w:val="16"/>
        </w:rPr>
      </w:pPr>
    </w:p>
    <w:p w14:paraId="220D9D43" w14:textId="77777777" w:rsidR="00AF18FD" w:rsidRPr="00EA34D0" w:rsidRDefault="00AF18FD" w:rsidP="00A568EC">
      <w:pPr>
        <w:numPr>
          <w:ilvl w:val="0"/>
          <w:numId w:val="3"/>
        </w:numPr>
        <w:tabs>
          <w:tab w:val="left" w:pos="1080"/>
        </w:tabs>
        <w:ind w:left="1080" w:hanging="540"/>
        <w:jc w:val="thaiDistribute"/>
        <w:rPr>
          <w:rFonts w:ascii="Arial" w:hAnsi="Arial" w:cs="Arial"/>
          <w:b/>
          <w:bCs/>
          <w:color w:val="FF0000"/>
          <w:sz w:val="18"/>
          <w:szCs w:val="18"/>
        </w:rPr>
      </w:pPr>
      <w:r w:rsidRPr="00EA34D0">
        <w:rPr>
          <w:rFonts w:ascii="Arial" w:hAnsi="Arial" w:cs="Arial"/>
          <w:b/>
          <w:bCs/>
          <w:color w:val="CF4A02"/>
          <w:sz w:val="18"/>
          <w:szCs w:val="18"/>
        </w:rPr>
        <w:t>Financial instruments</w:t>
      </w:r>
    </w:p>
    <w:p w14:paraId="7F56CBE8" w14:textId="77777777" w:rsidR="00AF18FD" w:rsidRPr="00887285" w:rsidRDefault="00AF18FD" w:rsidP="00A568EC">
      <w:pPr>
        <w:ind w:left="1080"/>
        <w:jc w:val="thaiDistribute"/>
        <w:rPr>
          <w:rFonts w:ascii="Arial" w:hAnsi="Arial" w:cs="Arial"/>
          <w:sz w:val="16"/>
          <w:szCs w:val="16"/>
        </w:rPr>
      </w:pPr>
    </w:p>
    <w:p w14:paraId="3FD988CE" w14:textId="77777777" w:rsidR="00AF18FD" w:rsidRPr="00887285" w:rsidRDefault="00AF18FD" w:rsidP="00A568EC">
      <w:pPr>
        <w:ind w:left="1080"/>
        <w:jc w:val="thaiDistribute"/>
        <w:rPr>
          <w:rFonts w:ascii="Arial" w:hAnsi="Arial" w:cs="Arial"/>
          <w:sz w:val="18"/>
          <w:szCs w:val="18"/>
        </w:rPr>
      </w:pPr>
      <w:r w:rsidRPr="00887285">
        <w:rPr>
          <w:rFonts w:ascii="Arial" w:hAnsi="Arial" w:cs="Arial"/>
          <w:sz w:val="18"/>
          <w:szCs w:val="18"/>
        </w:rPr>
        <w:t>The new financial standards relate to financial instruments are:</w:t>
      </w:r>
    </w:p>
    <w:p w14:paraId="176214B0" w14:textId="77777777" w:rsidR="00AF18FD" w:rsidRPr="00887285" w:rsidRDefault="00AF18FD" w:rsidP="00A568EC">
      <w:pPr>
        <w:tabs>
          <w:tab w:val="left" w:pos="1980"/>
        </w:tabs>
        <w:ind w:left="1080"/>
        <w:jc w:val="thaiDistribute"/>
        <w:rPr>
          <w:rFonts w:ascii="Arial" w:hAnsi="Arial" w:cs="Arial"/>
          <w:sz w:val="16"/>
          <w:szCs w:val="16"/>
        </w:rPr>
      </w:pPr>
    </w:p>
    <w:p w14:paraId="28C07337" w14:textId="77777777" w:rsidR="00AF18FD" w:rsidRPr="00887285" w:rsidRDefault="00AF18FD" w:rsidP="00A568EC">
      <w:pPr>
        <w:tabs>
          <w:tab w:val="left" w:pos="1980"/>
        </w:tabs>
        <w:ind w:left="1080"/>
        <w:jc w:val="thaiDistribute"/>
        <w:rPr>
          <w:rFonts w:ascii="Arial" w:hAnsi="Arial" w:cs="Arial"/>
          <w:sz w:val="18"/>
          <w:szCs w:val="18"/>
        </w:rPr>
      </w:pPr>
      <w:r w:rsidRPr="00887285">
        <w:rPr>
          <w:rFonts w:ascii="Arial" w:hAnsi="Arial" w:cs="Arial"/>
          <w:sz w:val="18"/>
          <w:szCs w:val="18"/>
        </w:rPr>
        <w:t>TAS 32</w:t>
      </w:r>
      <w:r w:rsidRPr="00887285">
        <w:rPr>
          <w:rFonts w:ascii="Arial" w:hAnsi="Arial" w:cs="Arial"/>
          <w:sz w:val="18"/>
          <w:szCs w:val="18"/>
        </w:rPr>
        <w:tab/>
        <w:t>Financial Instruments: Presentation</w:t>
      </w:r>
    </w:p>
    <w:p w14:paraId="7A10BF32" w14:textId="77777777" w:rsidR="00AF18FD" w:rsidRPr="00887285" w:rsidRDefault="00AF18FD" w:rsidP="00A568EC">
      <w:pPr>
        <w:tabs>
          <w:tab w:val="left" w:pos="1980"/>
        </w:tabs>
        <w:ind w:left="1080"/>
        <w:jc w:val="thaiDistribute"/>
        <w:rPr>
          <w:rFonts w:ascii="Arial" w:hAnsi="Arial" w:cs="Arial"/>
          <w:sz w:val="18"/>
          <w:szCs w:val="18"/>
        </w:rPr>
      </w:pPr>
      <w:r w:rsidRPr="00887285">
        <w:rPr>
          <w:rFonts w:ascii="Arial" w:hAnsi="Arial" w:cs="Arial"/>
          <w:sz w:val="18"/>
          <w:szCs w:val="18"/>
        </w:rPr>
        <w:t>TFRS 7</w:t>
      </w:r>
      <w:r w:rsidRPr="00887285">
        <w:rPr>
          <w:rFonts w:ascii="Arial" w:hAnsi="Arial" w:cs="Arial"/>
          <w:sz w:val="18"/>
          <w:szCs w:val="18"/>
        </w:rPr>
        <w:tab/>
        <w:t>Financial Instruments: Disclosures</w:t>
      </w:r>
    </w:p>
    <w:p w14:paraId="6F83E689" w14:textId="77777777" w:rsidR="00AF18FD" w:rsidRPr="00887285" w:rsidRDefault="00AF18FD" w:rsidP="00A568EC">
      <w:pPr>
        <w:tabs>
          <w:tab w:val="left" w:pos="1980"/>
        </w:tabs>
        <w:ind w:left="1080"/>
        <w:jc w:val="thaiDistribute"/>
        <w:rPr>
          <w:rFonts w:ascii="Arial" w:hAnsi="Arial" w:cs="Arial"/>
          <w:sz w:val="18"/>
          <w:szCs w:val="18"/>
        </w:rPr>
      </w:pPr>
      <w:r w:rsidRPr="00887285">
        <w:rPr>
          <w:rFonts w:ascii="Arial" w:hAnsi="Arial" w:cs="Arial"/>
          <w:sz w:val="18"/>
          <w:szCs w:val="18"/>
        </w:rPr>
        <w:t>TFRS 9</w:t>
      </w:r>
      <w:r w:rsidRPr="00887285">
        <w:rPr>
          <w:rFonts w:ascii="Arial" w:hAnsi="Arial" w:cs="Arial"/>
          <w:sz w:val="18"/>
          <w:szCs w:val="18"/>
        </w:rPr>
        <w:tab/>
        <w:t>Financial Instruments</w:t>
      </w:r>
    </w:p>
    <w:p w14:paraId="322FFBE6" w14:textId="77777777" w:rsidR="00AF18FD" w:rsidRPr="00887285" w:rsidRDefault="00AF18FD" w:rsidP="00A568EC">
      <w:pPr>
        <w:tabs>
          <w:tab w:val="left" w:pos="1980"/>
        </w:tabs>
        <w:ind w:left="1080"/>
        <w:jc w:val="thaiDistribute"/>
        <w:rPr>
          <w:rFonts w:ascii="Arial" w:hAnsi="Arial" w:cs="Arial"/>
          <w:sz w:val="18"/>
          <w:szCs w:val="18"/>
        </w:rPr>
      </w:pPr>
      <w:r w:rsidRPr="00887285">
        <w:rPr>
          <w:rFonts w:ascii="Arial" w:hAnsi="Arial" w:cs="Arial"/>
          <w:sz w:val="18"/>
          <w:szCs w:val="18"/>
        </w:rPr>
        <w:t>TFRIC 16</w:t>
      </w:r>
      <w:r w:rsidRPr="00887285">
        <w:rPr>
          <w:rFonts w:ascii="Arial" w:hAnsi="Arial" w:cs="Arial"/>
          <w:sz w:val="18"/>
          <w:szCs w:val="18"/>
        </w:rPr>
        <w:tab/>
        <w:t>Hedges of a Net Investment in a Foreign Operation</w:t>
      </w:r>
    </w:p>
    <w:p w14:paraId="75DF7035" w14:textId="77777777" w:rsidR="00AF18FD" w:rsidRPr="00887285" w:rsidRDefault="00AF18FD" w:rsidP="00A568EC">
      <w:pPr>
        <w:tabs>
          <w:tab w:val="left" w:pos="1980"/>
        </w:tabs>
        <w:ind w:left="1080"/>
        <w:jc w:val="thaiDistribute"/>
        <w:rPr>
          <w:rFonts w:ascii="Arial" w:hAnsi="Arial" w:cs="Arial"/>
          <w:sz w:val="18"/>
          <w:szCs w:val="18"/>
        </w:rPr>
      </w:pPr>
      <w:r w:rsidRPr="00887285">
        <w:rPr>
          <w:rFonts w:ascii="Arial" w:hAnsi="Arial" w:cs="Arial"/>
          <w:sz w:val="18"/>
          <w:szCs w:val="18"/>
        </w:rPr>
        <w:t>TFRIC 19</w:t>
      </w:r>
      <w:r w:rsidRPr="00887285">
        <w:rPr>
          <w:rFonts w:ascii="Arial" w:hAnsi="Arial" w:cs="Arial"/>
          <w:sz w:val="18"/>
          <w:szCs w:val="18"/>
        </w:rPr>
        <w:tab/>
        <w:t>Extinguishing Financial Liabilities with Equity Instruments</w:t>
      </w:r>
    </w:p>
    <w:p w14:paraId="17E0904D" w14:textId="77777777" w:rsidR="00AF18FD" w:rsidRPr="00887285" w:rsidRDefault="00AF18FD" w:rsidP="00A568EC">
      <w:pPr>
        <w:tabs>
          <w:tab w:val="left" w:pos="1980"/>
        </w:tabs>
        <w:ind w:left="1080"/>
        <w:jc w:val="thaiDistribute"/>
        <w:rPr>
          <w:rFonts w:ascii="Arial" w:hAnsi="Arial" w:cs="Arial"/>
          <w:sz w:val="16"/>
          <w:szCs w:val="16"/>
        </w:rPr>
      </w:pPr>
    </w:p>
    <w:p w14:paraId="1D0C94F2" w14:textId="77777777" w:rsidR="002A21AF" w:rsidRPr="00887285" w:rsidRDefault="002A21AF" w:rsidP="00A568EC">
      <w:pPr>
        <w:ind w:left="1080"/>
        <w:jc w:val="thaiDistribute"/>
        <w:rPr>
          <w:rFonts w:ascii="Arial" w:hAnsi="Arial" w:cs="Arial"/>
          <w:sz w:val="18"/>
          <w:szCs w:val="18"/>
        </w:rPr>
      </w:pPr>
      <w:r w:rsidRPr="00887285">
        <w:rPr>
          <w:rFonts w:ascii="Arial" w:hAnsi="Arial" w:cs="Arial"/>
          <w:sz w:val="18"/>
          <w:szCs w:val="18"/>
        </w:rPr>
        <w:t xml:space="preserve">The new financial reporting standards related to financial instruments introduce new classification and measurement requirements for financial instruments as well as provide derecognition guidance on financial assets and financial liabilities. The new guidance also provides an option for the Group to apply hedge accounting to reduce accounting mismatch between hedged item and hedging instrument. In addition, the new rule provides detailed guidance on financial instruments issued by the Group whether it is a liability or an equity. Among other things, they require extensive disclosure on financial instruments and related risks. </w:t>
      </w:r>
    </w:p>
    <w:p w14:paraId="06BAB985" w14:textId="77777777" w:rsidR="002A21AF" w:rsidRPr="00887285" w:rsidRDefault="002A21AF" w:rsidP="00A568EC">
      <w:pPr>
        <w:ind w:left="1080"/>
        <w:jc w:val="thaiDistribute"/>
        <w:rPr>
          <w:rFonts w:ascii="Arial" w:hAnsi="Arial" w:cs="Arial"/>
          <w:sz w:val="18"/>
          <w:szCs w:val="18"/>
        </w:rPr>
      </w:pPr>
    </w:p>
    <w:p w14:paraId="446BE03C" w14:textId="77777777" w:rsidR="002A21AF" w:rsidRPr="00887285" w:rsidRDefault="002A21AF" w:rsidP="00A568EC">
      <w:pPr>
        <w:ind w:left="1080"/>
        <w:jc w:val="thaiDistribute"/>
        <w:rPr>
          <w:rFonts w:ascii="Arial" w:hAnsi="Arial" w:cs="Arial"/>
          <w:sz w:val="18"/>
          <w:szCs w:val="18"/>
        </w:rPr>
      </w:pPr>
      <w:r w:rsidRPr="00887285">
        <w:rPr>
          <w:rFonts w:ascii="Arial" w:hAnsi="Arial" w:cs="Arial"/>
          <w:sz w:val="18"/>
          <w:szCs w:val="18"/>
        </w:rPr>
        <w:t xml:space="preserve">The new classification requirements of financial assets require the Group to assess both </w:t>
      </w:r>
      <w:proofErr w:type="spellStart"/>
      <w:r w:rsidRPr="00887285">
        <w:rPr>
          <w:rFonts w:ascii="Arial" w:hAnsi="Arial" w:cs="Arial"/>
          <w:sz w:val="18"/>
          <w:szCs w:val="18"/>
        </w:rPr>
        <w:t>i</w:t>
      </w:r>
      <w:proofErr w:type="spellEnd"/>
      <w:r w:rsidRPr="00887285">
        <w:rPr>
          <w:rFonts w:ascii="Arial" w:hAnsi="Arial" w:cs="Arial"/>
          <w:sz w:val="18"/>
          <w:szCs w:val="18"/>
        </w:rPr>
        <w:t xml:space="preserve">) business </w:t>
      </w:r>
      <w:r w:rsidRPr="00887285">
        <w:rPr>
          <w:rFonts w:ascii="Arial" w:hAnsi="Arial" w:cs="Arial"/>
          <w:spacing w:val="-4"/>
          <w:sz w:val="18"/>
          <w:szCs w:val="18"/>
        </w:rPr>
        <w:t>model for holding the financial assets; and ii) cash flow characteristics of the asset whether the contractual</w:t>
      </w:r>
      <w:r w:rsidRPr="00887285">
        <w:rPr>
          <w:rFonts w:ascii="Arial" w:hAnsi="Arial" w:cs="Arial"/>
          <w:sz w:val="18"/>
          <w:szCs w:val="18"/>
        </w:rPr>
        <w:t xml:space="preserve"> cash flows represent solely payments of principal and interest (SPPI). The classification affects the financial assets’ measurement. The new guidance requires assessment of impairment of financial assets as well as contract assets and recognition of expected credit loss from initial recognition. </w:t>
      </w:r>
    </w:p>
    <w:p w14:paraId="79862B1F" w14:textId="77777777" w:rsidR="002A21AF" w:rsidRPr="00887285" w:rsidRDefault="002A21AF" w:rsidP="005A2939">
      <w:pPr>
        <w:jc w:val="thaiDistribute"/>
        <w:rPr>
          <w:rFonts w:ascii="Arial" w:hAnsi="Arial" w:cs="Arial"/>
          <w:sz w:val="16"/>
          <w:szCs w:val="16"/>
        </w:rPr>
      </w:pPr>
    </w:p>
    <w:p w14:paraId="2B312F7C" w14:textId="77777777" w:rsidR="00F61865" w:rsidRPr="00EA34D0" w:rsidRDefault="00F61865" w:rsidP="00655EDD">
      <w:pPr>
        <w:numPr>
          <w:ilvl w:val="0"/>
          <w:numId w:val="3"/>
        </w:numPr>
        <w:tabs>
          <w:tab w:val="left" w:pos="1080"/>
        </w:tabs>
        <w:ind w:left="1080" w:hanging="540"/>
        <w:jc w:val="thaiDistribute"/>
        <w:rPr>
          <w:rFonts w:ascii="Arial" w:hAnsi="Arial" w:cs="Arial"/>
          <w:b/>
          <w:bCs/>
          <w:color w:val="CF4A02"/>
          <w:sz w:val="18"/>
          <w:szCs w:val="18"/>
        </w:rPr>
      </w:pPr>
      <w:r w:rsidRPr="00EA34D0">
        <w:rPr>
          <w:rFonts w:ascii="Arial" w:hAnsi="Arial" w:cs="Arial"/>
          <w:b/>
          <w:bCs/>
          <w:color w:val="CF4A02"/>
          <w:sz w:val="18"/>
          <w:szCs w:val="18"/>
        </w:rPr>
        <w:t>TFRS 16, Leases</w:t>
      </w:r>
    </w:p>
    <w:p w14:paraId="18F77F31" w14:textId="77777777" w:rsidR="00F61865" w:rsidRPr="00887285" w:rsidRDefault="00F61865" w:rsidP="00A568EC">
      <w:pPr>
        <w:ind w:left="1080"/>
        <w:jc w:val="thaiDistribute"/>
        <w:rPr>
          <w:rFonts w:ascii="Arial" w:hAnsi="Arial" w:cs="Arial"/>
          <w:sz w:val="18"/>
          <w:szCs w:val="18"/>
        </w:rPr>
      </w:pPr>
    </w:p>
    <w:p w14:paraId="69D737CA" w14:textId="77777777" w:rsidR="00F61865" w:rsidRPr="00887285" w:rsidRDefault="00B33B88" w:rsidP="00A568EC">
      <w:pPr>
        <w:ind w:left="1080"/>
        <w:jc w:val="thaiDistribute"/>
        <w:rPr>
          <w:rFonts w:ascii="Arial" w:hAnsi="Arial" w:cs="Arial"/>
          <w:sz w:val="18"/>
          <w:szCs w:val="18"/>
        </w:rPr>
      </w:pPr>
      <w:r w:rsidRPr="00887285">
        <w:rPr>
          <w:rFonts w:ascii="Arial" w:hAnsi="Arial" w:cs="Arial"/>
          <w:sz w:val="18"/>
          <w:szCs w:val="18"/>
        </w:rPr>
        <w:t>Where the Group is a lessee, TFRS 16, Leases will result in almost all leases being recognised on the balance sheet as the distinction between operating and finance leases is removed. A right-of-use asset and a lease liability will be recognised, with exception on short-term and low-value leases.</w:t>
      </w:r>
    </w:p>
    <w:p w14:paraId="00843B0B" w14:textId="77777777" w:rsidR="00B33B88" w:rsidRPr="00887285" w:rsidRDefault="00B33B88" w:rsidP="00ED233F">
      <w:pPr>
        <w:ind w:left="1080"/>
        <w:jc w:val="thaiDistribute"/>
        <w:rPr>
          <w:rFonts w:ascii="Arial" w:hAnsi="Arial" w:cs="Arial"/>
          <w:sz w:val="18"/>
          <w:szCs w:val="18"/>
        </w:rPr>
      </w:pPr>
    </w:p>
    <w:p w14:paraId="6BD9D5BB" w14:textId="77777777" w:rsidR="00141F23" w:rsidRPr="00887285" w:rsidRDefault="00B33B88" w:rsidP="004C01E2">
      <w:pPr>
        <w:ind w:left="567"/>
        <w:jc w:val="thaiDistribute"/>
        <w:rPr>
          <w:rFonts w:ascii="Arial" w:hAnsi="Arial" w:cs="Arial"/>
          <w:sz w:val="18"/>
          <w:szCs w:val="18"/>
        </w:rPr>
      </w:pPr>
      <w:r w:rsidRPr="00887285">
        <w:rPr>
          <w:rFonts w:ascii="Arial" w:hAnsi="Arial" w:cs="Arial"/>
          <w:sz w:val="18"/>
          <w:szCs w:val="18"/>
        </w:rPr>
        <w:t xml:space="preserve">On 1 January 2020, the Group has adopted the new </w:t>
      </w:r>
      <w:r w:rsidR="00CC33AD" w:rsidRPr="00887285">
        <w:rPr>
          <w:rFonts w:ascii="Arial" w:hAnsi="Arial" w:cs="Arial"/>
          <w:sz w:val="18"/>
          <w:szCs w:val="18"/>
        </w:rPr>
        <w:t xml:space="preserve">financial instruments and </w:t>
      </w:r>
      <w:r w:rsidRPr="00887285">
        <w:rPr>
          <w:rFonts w:ascii="Arial" w:hAnsi="Arial" w:cs="Arial"/>
          <w:sz w:val="18"/>
          <w:szCs w:val="18"/>
        </w:rPr>
        <w:t>lease standard in its financial statements. The impact from the first-time adoption has been disclosed in Note 4.</w:t>
      </w:r>
    </w:p>
    <w:p w14:paraId="1EE964BE" w14:textId="77777777" w:rsidR="002F15CF" w:rsidRPr="00887285" w:rsidRDefault="00141F23" w:rsidP="00E21337">
      <w:pPr>
        <w:ind w:left="567" w:hanging="567"/>
        <w:jc w:val="thaiDistribute"/>
        <w:rPr>
          <w:rFonts w:ascii="Arial" w:hAnsi="Arial" w:cs="Arial"/>
          <w:sz w:val="18"/>
          <w:szCs w:val="18"/>
        </w:rPr>
      </w:pPr>
      <w:r w:rsidRPr="00887285">
        <w:rPr>
          <w:rFonts w:ascii="Arial" w:hAnsi="Arial" w:cs="Arial"/>
          <w:sz w:val="18"/>
          <w:szCs w:val="18"/>
        </w:rPr>
        <w:br w:type="page"/>
      </w:r>
      <w:bookmarkStart w:id="3" w:name="_Toc48735996"/>
    </w:p>
    <w:p w14:paraId="7ACA8B23" w14:textId="1C7294B3" w:rsidR="0008235D" w:rsidRPr="00887285" w:rsidRDefault="00C45BA9" w:rsidP="00E21337">
      <w:pPr>
        <w:ind w:left="567" w:hanging="567"/>
        <w:jc w:val="thaiDistribute"/>
        <w:rPr>
          <w:rFonts w:ascii="Arial" w:hAnsi="Arial" w:cs="Arial"/>
          <w:b/>
          <w:bCs/>
          <w:color w:val="CF4A02"/>
          <w:sz w:val="18"/>
          <w:szCs w:val="18"/>
        </w:rPr>
      </w:pPr>
      <w:r w:rsidRPr="00887285">
        <w:rPr>
          <w:rFonts w:ascii="Arial" w:hAnsi="Arial" w:cs="Arial"/>
          <w:b/>
          <w:bCs/>
          <w:color w:val="CF4A02"/>
          <w:sz w:val="18"/>
          <w:szCs w:val="18"/>
        </w:rPr>
        <w:lastRenderedPageBreak/>
        <w:t>3</w:t>
      </w:r>
      <w:r w:rsidR="0008235D" w:rsidRPr="00887285">
        <w:rPr>
          <w:rFonts w:ascii="Arial" w:hAnsi="Arial" w:cs="Arial"/>
          <w:b/>
          <w:bCs/>
          <w:color w:val="CF4A02"/>
          <w:sz w:val="18"/>
          <w:szCs w:val="18"/>
        </w:rPr>
        <w:t>.2</w:t>
      </w:r>
      <w:r w:rsidR="0008235D" w:rsidRPr="00887285">
        <w:rPr>
          <w:rFonts w:ascii="Arial" w:hAnsi="Arial" w:cs="Arial"/>
          <w:b/>
          <w:bCs/>
          <w:color w:val="CF4A02"/>
          <w:sz w:val="18"/>
          <w:szCs w:val="18"/>
        </w:rPr>
        <w:tab/>
        <w:t>New and amended financial reporting standards that are effective for accounting period beginning or after 1 January 2021</w:t>
      </w:r>
      <w:r w:rsidR="00EA34D0">
        <w:rPr>
          <w:rFonts w:ascii="Arial" w:hAnsi="Arial" w:cs="Arial"/>
          <w:b/>
          <w:bCs/>
          <w:color w:val="CF4A02"/>
          <w:sz w:val="18"/>
          <w:szCs w:val="18"/>
        </w:rPr>
        <w:t xml:space="preserve"> and 2022</w:t>
      </w:r>
      <w:r w:rsidR="0008235D" w:rsidRPr="00887285">
        <w:rPr>
          <w:rFonts w:ascii="Arial" w:hAnsi="Arial" w:cs="Arial"/>
          <w:b/>
          <w:bCs/>
          <w:color w:val="CF4A02"/>
          <w:sz w:val="18"/>
          <w:szCs w:val="18"/>
        </w:rPr>
        <w:t xml:space="preserve"> </w:t>
      </w:r>
      <w:bookmarkEnd w:id="3"/>
      <w:r w:rsidR="008C39AE" w:rsidRPr="00887285">
        <w:rPr>
          <w:rFonts w:ascii="Arial" w:hAnsi="Arial" w:cs="Arial"/>
          <w:b/>
          <w:bCs/>
          <w:color w:val="CF4A02"/>
          <w:sz w:val="18"/>
          <w:szCs w:val="18"/>
        </w:rPr>
        <w:t>and the Group has not yet adopted these standards.</w:t>
      </w:r>
    </w:p>
    <w:p w14:paraId="4748ADCF" w14:textId="300183E1" w:rsidR="0008235D" w:rsidRDefault="0008235D" w:rsidP="00557480">
      <w:pPr>
        <w:ind w:left="540" w:hanging="540"/>
        <w:jc w:val="thaiDistribute"/>
        <w:rPr>
          <w:rFonts w:ascii="Arial" w:hAnsi="Arial" w:cs="Arial"/>
          <w:b/>
          <w:bCs/>
          <w:color w:val="CF4A02"/>
          <w:sz w:val="18"/>
          <w:szCs w:val="18"/>
        </w:rPr>
      </w:pPr>
    </w:p>
    <w:p w14:paraId="452D2D5F" w14:textId="47D21E3A" w:rsidR="00EA34D0" w:rsidRDefault="00EA34D0" w:rsidP="00EA34D0">
      <w:pPr>
        <w:ind w:left="540"/>
        <w:jc w:val="thaiDistribute"/>
        <w:rPr>
          <w:rFonts w:ascii="Arial" w:hAnsi="Arial" w:cs="Arial"/>
          <w:b/>
          <w:bCs/>
          <w:color w:val="CF4A02"/>
          <w:sz w:val="18"/>
          <w:szCs w:val="18"/>
        </w:rPr>
      </w:pPr>
      <w:r>
        <w:rPr>
          <w:rFonts w:ascii="Arial" w:hAnsi="Arial" w:cs="Arial"/>
          <w:b/>
          <w:bCs/>
          <w:color w:val="CF4A02"/>
          <w:sz w:val="18"/>
          <w:szCs w:val="18"/>
        </w:rPr>
        <w:t>F</w:t>
      </w:r>
      <w:r w:rsidRPr="00887285">
        <w:rPr>
          <w:rFonts w:ascii="Arial" w:hAnsi="Arial" w:cs="Arial"/>
          <w:b/>
          <w:bCs/>
          <w:color w:val="CF4A02"/>
          <w:sz w:val="18"/>
          <w:szCs w:val="18"/>
        </w:rPr>
        <w:t>or accounting period beginning or after 1 January 2021</w:t>
      </w:r>
      <w:r>
        <w:rPr>
          <w:rFonts w:ascii="Arial" w:hAnsi="Arial" w:cs="Arial"/>
          <w:b/>
          <w:bCs/>
          <w:color w:val="CF4A02"/>
          <w:sz w:val="18"/>
          <w:szCs w:val="18"/>
        </w:rPr>
        <w:t xml:space="preserve"> </w:t>
      </w:r>
    </w:p>
    <w:p w14:paraId="39452615" w14:textId="77777777" w:rsidR="00EA34D0" w:rsidRPr="00887285" w:rsidRDefault="00EA34D0" w:rsidP="00557480">
      <w:pPr>
        <w:ind w:left="540" w:hanging="540"/>
        <w:jc w:val="thaiDistribute"/>
        <w:rPr>
          <w:rFonts w:ascii="Arial" w:hAnsi="Arial" w:cs="Arial"/>
          <w:b/>
          <w:bCs/>
          <w:color w:val="CF4A02"/>
          <w:sz w:val="18"/>
          <w:szCs w:val="18"/>
        </w:rPr>
      </w:pPr>
    </w:p>
    <w:p w14:paraId="4A40ADD9" w14:textId="77777777" w:rsidR="00557480" w:rsidRPr="00887285" w:rsidRDefault="00557480" w:rsidP="00B81595">
      <w:pPr>
        <w:pStyle w:val="ListParagraph"/>
        <w:numPr>
          <w:ilvl w:val="0"/>
          <w:numId w:val="4"/>
        </w:numPr>
        <w:tabs>
          <w:tab w:val="left" w:pos="1080"/>
        </w:tabs>
        <w:spacing w:after="0" w:line="240" w:lineRule="auto"/>
        <w:ind w:left="1080" w:hanging="540"/>
        <w:jc w:val="thaiDistribute"/>
        <w:rPr>
          <w:rFonts w:ascii="Arial" w:hAnsi="Arial" w:cs="Arial"/>
          <w:b/>
          <w:spacing w:val="-4"/>
          <w:sz w:val="18"/>
          <w:szCs w:val="18"/>
          <w:lang w:val="en-GB"/>
        </w:rPr>
      </w:pPr>
      <w:r w:rsidRPr="00887285">
        <w:rPr>
          <w:rFonts w:ascii="Arial" w:hAnsi="Arial" w:cs="Arial"/>
          <w:b/>
          <w:bCs/>
          <w:color w:val="CF4A02"/>
          <w:spacing w:val="-4"/>
          <w:sz w:val="18"/>
          <w:szCs w:val="18"/>
        </w:rPr>
        <w:t>Revised Conceptual Framework for Financial Reporting</w:t>
      </w:r>
      <w:r w:rsidRPr="00887285">
        <w:rPr>
          <w:rFonts w:ascii="Arial" w:hAnsi="Arial" w:cs="Arial"/>
          <w:color w:val="CF4A02"/>
          <w:spacing w:val="-4"/>
          <w:sz w:val="18"/>
          <w:szCs w:val="18"/>
        </w:rPr>
        <w:t xml:space="preserve"> </w:t>
      </w:r>
      <w:r w:rsidRPr="00887285">
        <w:rPr>
          <w:rFonts w:ascii="Arial" w:hAnsi="Arial" w:cs="Arial"/>
          <w:spacing w:val="-4"/>
          <w:sz w:val="18"/>
          <w:szCs w:val="18"/>
        </w:rPr>
        <w:t>added the following key principals</w:t>
      </w:r>
      <w:r w:rsidR="00815A91" w:rsidRPr="00887285">
        <w:rPr>
          <w:rFonts w:ascii="Arial" w:hAnsi="Arial" w:cs="Arial"/>
          <w:spacing w:val="-4"/>
          <w:sz w:val="18"/>
          <w:szCs w:val="18"/>
        </w:rPr>
        <w:t xml:space="preserve"> </w:t>
      </w:r>
      <w:r w:rsidRPr="00887285">
        <w:rPr>
          <w:rFonts w:ascii="Arial" w:hAnsi="Arial" w:cs="Arial"/>
          <w:spacing w:val="-4"/>
          <w:sz w:val="18"/>
          <w:szCs w:val="18"/>
        </w:rPr>
        <w:t>and guidance:</w:t>
      </w:r>
    </w:p>
    <w:p w14:paraId="2E5A3AE5" w14:textId="77777777" w:rsidR="00557480" w:rsidRPr="00887285" w:rsidRDefault="00557480" w:rsidP="00557480">
      <w:pPr>
        <w:pStyle w:val="ListParagraph"/>
        <w:tabs>
          <w:tab w:val="left" w:pos="1134"/>
        </w:tabs>
        <w:ind w:left="567"/>
        <w:jc w:val="thaiDistribute"/>
        <w:rPr>
          <w:rFonts w:ascii="Arial" w:hAnsi="Arial" w:cs="Arial"/>
          <w:bCs/>
          <w:sz w:val="18"/>
          <w:szCs w:val="18"/>
          <w:lang w:val="en-GB"/>
        </w:rPr>
      </w:pPr>
    </w:p>
    <w:p w14:paraId="56922D98" w14:textId="77777777" w:rsidR="00557480" w:rsidRPr="00887285" w:rsidRDefault="00557480" w:rsidP="00A568EC">
      <w:pPr>
        <w:pStyle w:val="ListParagraph"/>
        <w:numPr>
          <w:ilvl w:val="0"/>
          <w:numId w:val="5"/>
        </w:numPr>
        <w:tabs>
          <w:tab w:val="left" w:pos="1440"/>
        </w:tabs>
        <w:spacing w:after="0" w:line="240" w:lineRule="auto"/>
        <w:ind w:left="1440"/>
        <w:jc w:val="thaiDistribute"/>
        <w:rPr>
          <w:rFonts w:ascii="Arial" w:hAnsi="Arial" w:cs="Arial"/>
          <w:sz w:val="18"/>
          <w:szCs w:val="18"/>
          <w:lang w:val="en-GB"/>
        </w:rPr>
      </w:pPr>
      <w:r w:rsidRPr="00887285">
        <w:rPr>
          <w:rFonts w:ascii="Arial" w:hAnsi="Arial" w:cs="Arial"/>
          <w:sz w:val="18"/>
          <w:szCs w:val="18"/>
          <w:lang w:val="en-GB"/>
        </w:rPr>
        <w:t>Measurement basis, including factors in considering difference measurement basis</w:t>
      </w:r>
    </w:p>
    <w:p w14:paraId="40EC0838" w14:textId="77777777" w:rsidR="00557480" w:rsidRPr="00887285" w:rsidRDefault="00557480" w:rsidP="00A568EC">
      <w:pPr>
        <w:pStyle w:val="ListParagraph"/>
        <w:numPr>
          <w:ilvl w:val="0"/>
          <w:numId w:val="5"/>
        </w:numPr>
        <w:tabs>
          <w:tab w:val="left" w:pos="1440"/>
        </w:tabs>
        <w:spacing w:after="0" w:line="240" w:lineRule="auto"/>
        <w:ind w:left="1440"/>
        <w:jc w:val="thaiDistribute"/>
        <w:rPr>
          <w:rFonts w:ascii="Arial" w:hAnsi="Arial" w:cs="Arial"/>
          <w:spacing w:val="-8"/>
          <w:sz w:val="18"/>
          <w:szCs w:val="18"/>
          <w:lang w:val="en-GB"/>
        </w:rPr>
      </w:pPr>
      <w:r w:rsidRPr="00887285">
        <w:rPr>
          <w:rFonts w:ascii="Arial" w:hAnsi="Arial" w:cs="Arial"/>
          <w:spacing w:val="-8"/>
          <w:sz w:val="18"/>
          <w:szCs w:val="18"/>
          <w:lang w:val="en-GB"/>
        </w:rPr>
        <w:t>Presentation and disclosure, including classification of income and expenses in other comprehensive income</w:t>
      </w:r>
    </w:p>
    <w:p w14:paraId="3A042AAE" w14:textId="77777777" w:rsidR="00557480" w:rsidRPr="00887285" w:rsidRDefault="00557480" w:rsidP="00A568EC">
      <w:pPr>
        <w:pStyle w:val="ListParagraph"/>
        <w:numPr>
          <w:ilvl w:val="0"/>
          <w:numId w:val="5"/>
        </w:numPr>
        <w:tabs>
          <w:tab w:val="left" w:pos="1440"/>
        </w:tabs>
        <w:spacing w:after="0" w:line="240" w:lineRule="auto"/>
        <w:ind w:left="1440"/>
        <w:jc w:val="thaiDistribute"/>
        <w:rPr>
          <w:rFonts w:ascii="Arial" w:hAnsi="Arial" w:cs="Arial"/>
          <w:sz w:val="18"/>
          <w:szCs w:val="18"/>
          <w:lang w:val="en-GB"/>
        </w:rPr>
      </w:pPr>
      <w:r w:rsidRPr="00887285">
        <w:rPr>
          <w:rFonts w:ascii="Arial" w:hAnsi="Arial" w:cs="Arial"/>
          <w:sz w:val="18"/>
          <w:szCs w:val="18"/>
          <w:lang w:val="en-GB"/>
        </w:rPr>
        <w:t>Definition of a reporting entity, which maybe a legal entity, or a portion of an entity</w:t>
      </w:r>
    </w:p>
    <w:p w14:paraId="4CE622FC" w14:textId="77777777" w:rsidR="00557480" w:rsidRPr="00887285" w:rsidRDefault="00557480" w:rsidP="00A568EC">
      <w:pPr>
        <w:pStyle w:val="ListParagraph"/>
        <w:numPr>
          <w:ilvl w:val="0"/>
          <w:numId w:val="5"/>
        </w:numPr>
        <w:tabs>
          <w:tab w:val="left" w:pos="1440"/>
        </w:tabs>
        <w:spacing w:after="0" w:line="240" w:lineRule="auto"/>
        <w:ind w:left="1440"/>
        <w:jc w:val="thaiDistribute"/>
        <w:rPr>
          <w:rFonts w:ascii="Arial" w:hAnsi="Arial" w:cs="Arial"/>
          <w:sz w:val="18"/>
          <w:szCs w:val="18"/>
          <w:lang w:val="en-GB"/>
        </w:rPr>
      </w:pPr>
      <w:r w:rsidRPr="00887285">
        <w:rPr>
          <w:rFonts w:ascii="Arial" w:hAnsi="Arial" w:cs="Arial"/>
          <w:sz w:val="18"/>
          <w:szCs w:val="18"/>
          <w:lang w:val="en-GB"/>
        </w:rPr>
        <w:t>Derecognition of assets and liabilities</w:t>
      </w:r>
    </w:p>
    <w:p w14:paraId="33D90C38" w14:textId="77777777" w:rsidR="00557480" w:rsidRPr="00887285" w:rsidRDefault="00557480" w:rsidP="00A568EC">
      <w:pPr>
        <w:ind w:left="1080"/>
        <w:jc w:val="thaiDistribute"/>
        <w:rPr>
          <w:rFonts w:ascii="Arial" w:hAnsi="Arial" w:cs="Arial"/>
          <w:sz w:val="18"/>
          <w:szCs w:val="18"/>
        </w:rPr>
      </w:pPr>
    </w:p>
    <w:p w14:paraId="28B67EB0" w14:textId="77777777" w:rsidR="00557480" w:rsidRPr="00887285" w:rsidRDefault="00557480" w:rsidP="00A568EC">
      <w:pPr>
        <w:tabs>
          <w:tab w:val="left" w:pos="1134"/>
        </w:tabs>
        <w:ind w:left="1080"/>
        <w:jc w:val="thaiDistribute"/>
        <w:rPr>
          <w:rFonts w:ascii="Arial" w:hAnsi="Arial" w:cs="Arial"/>
          <w:sz w:val="18"/>
          <w:szCs w:val="18"/>
        </w:rPr>
      </w:pPr>
      <w:r w:rsidRPr="00887285">
        <w:rPr>
          <w:rFonts w:ascii="Arial" w:hAnsi="Arial" w:cs="Arial"/>
          <w:spacing w:val="-4"/>
          <w:sz w:val="18"/>
          <w:szCs w:val="18"/>
        </w:rPr>
        <w:t>The amendment also includes the revision to the definition of an asset and liability in the financial statements,</w:t>
      </w:r>
      <w:r w:rsidRPr="00887285">
        <w:rPr>
          <w:rFonts w:ascii="Arial" w:hAnsi="Arial" w:cs="Arial"/>
          <w:sz w:val="18"/>
          <w:szCs w:val="18"/>
        </w:rPr>
        <w:t xml:space="preserve"> and clarification to the prominence of stewardship in the objective of financial reporting.</w:t>
      </w:r>
    </w:p>
    <w:p w14:paraId="7C26DE35" w14:textId="77777777" w:rsidR="00557480" w:rsidRPr="00887285" w:rsidRDefault="00557480" w:rsidP="00557480">
      <w:pPr>
        <w:tabs>
          <w:tab w:val="left" w:pos="1134"/>
        </w:tabs>
        <w:ind w:left="567"/>
        <w:jc w:val="thaiDistribute"/>
        <w:rPr>
          <w:rFonts w:ascii="Arial" w:hAnsi="Arial" w:cs="Arial"/>
          <w:sz w:val="20"/>
          <w:szCs w:val="20"/>
        </w:rPr>
      </w:pPr>
    </w:p>
    <w:p w14:paraId="7A2780E6" w14:textId="77777777" w:rsidR="00557480" w:rsidRPr="00887285" w:rsidRDefault="00557480" w:rsidP="00B81595">
      <w:pPr>
        <w:pStyle w:val="ListParagraph"/>
        <w:numPr>
          <w:ilvl w:val="0"/>
          <w:numId w:val="4"/>
        </w:numPr>
        <w:tabs>
          <w:tab w:val="left" w:pos="1080"/>
        </w:tabs>
        <w:spacing w:after="0" w:line="240" w:lineRule="auto"/>
        <w:ind w:left="1080" w:hanging="540"/>
        <w:jc w:val="thaiDistribute"/>
        <w:rPr>
          <w:rFonts w:ascii="Arial" w:hAnsi="Arial" w:cs="Arial"/>
          <w:sz w:val="18"/>
          <w:szCs w:val="18"/>
          <w:lang w:val="en-GB"/>
        </w:rPr>
      </w:pPr>
      <w:r w:rsidRPr="00887285">
        <w:rPr>
          <w:rFonts w:ascii="Arial" w:eastAsia="Arial Unicode MS" w:hAnsi="Arial" w:cs="Arial"/>
          <w:b/>
          <w:bCs/>
          <w:color w:val="CF4A02"/>
          <w:sz w:val="18"/>
          <w:szCs w:val="18"/>
          <w:lang w:val="en-GB"/>
        </w:rPr>
        <w:t>Amendment to TFRS 3, Business combinations</w:t>
      </w:r>
      <w:r w:rsidRPr="00887285">
        <w:rPr>
          <w:rFonts w:ascii="Arial" w:hAnsi="Arial" w:cs="Arial"/>
          <w:sz w:val="18"/>
          <w:szCs w:val="18"/>
          <w:lang w:val="en-GB"/>
        </w:rPr>
        <w:t xml:space="preserve"> amended the definition of a business</w:t>
      </w:r>
      <w:r w:rsidR="00B81595" w:rsidRPr="00887285">
        <w:rPr>
          <w:rFonts w:ascii="Arial" w:hAnsi="Arial" w:cs="Arial"/>
          <w:sz w:val="18"/>
          <w:szCs w:val="18"/>
          <w:lang w:val="en-GB"/>
        </w:rPr>
        <w:t xml:space="preserve"> </w:t>
      </w:r>
      <w:r w:rsidRPr="00887285">
        <w:rPr>
          <w:rFonts w:ascii="Arial" w:hAnsi="Arial" w:cs="Arial"/>
          <w:sz w:val="18"/>
          <w:szCs w:val="18"/>
          <w:lang w:val="en-GB"/>
        </w:rPr>
        <w:t>which requires an acquisition to include an input and a substantive process that together significantly contribute to the ability to create outputs. The definition of the term ‘outputs’ is amended to focus on goods and services provided to customers and to exclude returns in the form of lower costs and other economic benefits.</w:t>
      </w:r>
    </w:p>
    <w:p w14:paraId="5888FC40" w14:textId="77777777" w:rsidR="00557480" w:rsidRPr="00887285" w:rsidRDefault="00557480" w:rsidP="00B81595">
      <w:pPr>
        <w:tabs>
          <w:tab w:val="left" w:pos="1080"/>
          <w:tab w:val="left" w:pos="1134"/>
        </w:tabs>
        <w:ind w:left="1080" w:hanging="540"/>
        <w:jc w:val="thaiDistribute"/>
        <w:rPr>
          <w:rFonts w:ascii="Arial" w:hAnsi="Arial" w:cs="Arial"/>
          <w:sz w:val="18"/>
          <w:szCs w:val="18"/>
        </w:rPr>
      </w:pPr>
    </w:p>
    <w:p w14:paraId="1A421777" w14:textId="77777777" w:rsidR="00557480" w:rsidRPr="00887285" w:rsidRDefault="00557480" w:rsidP="00B81595">
      <w:pPr>
        <w:pStyle w:val="ListParagraph"/>
        <w:numPr>
          <w:ilvl w:val="0"/>
          <w:numId w:val="4"/>
        </w:numPr>
        <w:tabs>
          <w:tab w:val="left" w:pos="1080"/>
        </w:tabs>
        <w:spacing w:after="0" w:line="240" w:lineRule="auto"/>
        <w:ind w:left="1080" w:hanging="540"/>
        <w:jc w:val="thaiDistribute"/>
        <w:rPr>
          <w:rFonts w:ascii="Arial" w:hAnsi="Arial" w:cs="Arial"/>
          <w:sz w:val="18"/>
          <w:szCs w:val="18"/>
          <w:lang w:val="en-GB"/>
        </w:rPr>
      </w:pPr>
      <w:r w:rsidRPr="00887285">
        <w:rPr>
          <w:rFonts w:ascii="Arial" w:eastAsia="Arial Unicode MS" w:hAnsi="Arial" w:cs="Arial"/>
          <w:b/>
          <w:bCs/>
          <w:color w:val="CF4A02"/>
          <w:spacing w:val="-8"/>
          <w:sz w:val="18"/>
          <w:szCs w:val="18"/>
          <w:lang w:val="en-GB"/>
        </w:rPr>
        <w:t>Amendment to TFRS 9, Financial instruments and TFRS 7, Financial instruments: disclosures</w:t>
      </w:r>
      <w:r w:rsidRPr="00887285">
        <w:rPr>
          <w:rFonts w:ascii="Arial" w:hAnsi="Arial" w:cs="Arial"/>
          <w:color w:val="CF4A02"/>
          <w:sz w:val="18"/>
          <w:szCs w:val="18"/>
          <w:lang w:val="en-GB"/>
        </w:rPr>
        <w:t xml:space="preserve"> </w:t>
      </w:r>
      <w:r w:rsidRPr="00887285">
        <w:rPr>
          <w:rFonts w:ascii="Arial" w:hAnsi="Arial" w:cs="Arial"/>
          <w:sz w:val="18"/>
          <w:szCs w:val="18"/>
          <w:lang w:val="en-GB"/>
        </w:rPr>
        <w:t>amended to provide relief from applying specific hedge accounting requirements to the uncertainty arising from interest rate benchmark reform such as IBOR. The amendment also requires disclosure of hedging relationships directly affected by the uncertainty.</w:t>
      </w:r>
    </w:p>
    <w:p w14:paraId="748AFF80" w14:textId="77777777" w:rsidR="00557480" w:rsidRPr="00887285" w:rsidRDefault="00557480" w:rsidP="00B81595">
      <w:pPr>
        <w:pStyle w:val="ListParagraph"/>
        <w:tabs>
          <w:tab w:val="left" w:pos="1080"/>
          <w:tab w:val="left" w:pos="1134"/>
        </w:tabs>
        <w:ind w:left="1080" w:hanging="540"/>
        <w:jc w:val="thaiDistribute"/>
        <w:rPr>
          <w:rFonts w:ascii="Arial" w:hAnsi="Arial" w:cs="Arial"/>
          <w:sz w:val="18"/>
          <w:szCs w:val="18"/>
          <w:lang w:val="en-GB"/>
        </w:rPr>
      </w:pPr>
    </w:p>
    <w:p w14:paraId="2C82D60A" w14:textId="77777777" w:rsidR="00EA34D0" w:rsidRDefault="00557480" w:rsidP="00EA34D0">
      <w:pPr>
        <w:pStyle w:val="ListParagraph"/>
        <w:numPr>
          <w:ilvl w:val="0"/>
          <w:numId w:val="4"/>
        </w:numPr>
        <w:tabs>
          <w:tab w:val="left" w:pos="1080"/>
          <w:tab w:val="left" w:pos="1134"/>
        </w:tabs>
        <w:spacing w:after="0" w:line="240" w:lineRule="auto"/>
        <w:ind w:left="1080" w:hanging="540"/>
        <w:jc w:val="thaiDistribute"/>
        <w:rPr>
          <w:rFonts w:ascii="Arial" w:hAnsi="Arial" w:cs="Arial"/>
          <w:sz w:val="18"/>
          <w:szCs w:val="18"/>
          <w:lang w:val="en-GB"/>
        </w:rPr>
      </w:pPr>
      <w:r w:rsidRPr="00887285">
        <w:rPr>
          <w:rFonts w:ascii="Arial" w:eastAsia="Arial Unicode MS" w:hAnsi="Arial" w:cs="Arial"/>
          <w:b/>
          <w:bCs/>
          <w:color w:val="CF4A02"/>
          <w:spacing w:val="-4"/>
          <w:sz w:val="18"/>
          <w:szCs w:val="18"/>
          <w:lang w:val="en-GB"/>
        </w:rPr>
        <w:t>Amendment to TAS 1, Presentation of financial statements and TAS 8, Accounting policies,</w:t>
      </w:r>
      <w:r w:rsidRPr="00887285">
        <w:rPr>
          <w:rFonts w:ascii="Arial" w:eastAsia="Arial Unicode MS" w:hAnsi="Arial" w:cs="Arial"/>
          <w:b/>
          <w:bCs/>
          <w:color w:val="CF4A02"/>
          <w:sz w:val="18"/>
          <w:szCs w:val="18"/>
          <w:lang w:val="en-GB"/>
        </w:rPr>
        <w:t xml:space="preserve"> changes in accounting estimates and errors</w:t>
      </w:r>
      <w:r w:rsidRPr="00887285">
        <w:rPr>
          <w:rFonts w:ascii="Arial" w:hAnsi="Arial" w:cs="Arial"/>
          <w:color w:val="CF4A02"/>
          <w:sz w:val="18"/>
          <w:szCs w:val="18"/>
          <w:lang w:val="en-GB"/>
        </w:rPr>
        <w:t xml:space="preserve"> </w:t>
      </w:r>
      <w:r w:rsidRPr="00887285">
        <w:rPr>
          <w:rFonts w:ascii="Arial" w:hAnsi="Arial" w:cs="Arial"/>
          <w:sz w:val="18"/>
          <w:szCs w:val="18"/>
          <w:lang w:val="en-GB"/>
        </w:rPr>
        <w:t xml:space="preserve">amended to definition of materiality. The amendment allows for a consistent definition of materiality throughout the Thai Financial Reporting Standards and the Conceptual Framework for Financial Reporting. It also clarified when information is material and incorporates some of the guidance in TAS 1 about immaterial information. </w:t>
      </w:r>
    </w:p>
    <w:p w14:paraId="6764EACD" w14:textId="77777777" w:rsidR="00EA34D0" w:rsidRDefault="00EA34D0" w:rsidP="00EA34D0">
      <w:pPr>
        <w:pStyle w:val="ListParagraph"/>
        <w:ind w:left="0" w:firstLine="540"/>
        <w:rPr>
          <w:rFonts w:ascii="Arial" w:eastAsia="Arial Unicode MS" w:hAnsi="Arial" w:cs="Arial"/>
          <w:b/>
          <w:bCs/>
          <w:color w:val="CF4A02"/>
          <w:spacing w:val="-4"/>
          <w:sz w:val="18"/>
          <w:szCs w:val="18"/>
          <w:lang w:val="en-GB"/>
        </w:rPr>
      </w:pPr>
    </w:p>
    <w:p w14:paraId="70C26325" w14:textId="3C0477F3" w:rsidR="00EA34D0" w:rsidRDefault="00EA34D0" w:rsidP="00EA34D0">
      <w:pPr>
        <w:pStyle w:val="ListParagraph"/>
        <w:ind w:left="0" w:firstLine="540"/>
        <w:rPr>
          <w:rFonts w:ascii="Arial" w:eastAsia="Arial Unicode MS" w:hAnsi="Arial" w:cs="Arial"/>
          <w:b/>
          <w:bCs/>
          <w:color w:val="CF4A02"/>
          <w:spacing w:val="-4"/>
          <w:sz w:val="18"/>
          <w:szCs w:val="18"/>
          <w:lang w:val="en-GB"/>
        </w:rPr>
      </w:pPr>
      <w:r>
        <w:rPr>
          <w:rFonts w:ascii="Arial" w:hAnsi="Arial" w:cs="Arial"/>
          <w:b/>
          <w:bCs/>
          <w:color w:val="CF4A02"/>
          <w:sz w:val="18"/>
          <w:szCs w:val="18"/>
        </w:rPr>
        <w:t>F</w:t>
      </w:r>
      <w:r w:rsidRPr="00887285">
        <w:rPr>
          <w:rFonts w:ascii="Arial" w:hAnsi="Arial" w:cs="Arial"/>
          <w:b/>
          <w:bCs/>
          <w:color w:val="CF4A02"/>
          <w:sz w:val="18"/>
          <w:szCs w:val="18"/>
        </w:rPr>
        <w:t xml:space="preserve">or accounting period beginning or after 1 January </w:t>
      </w:r>
      <w:r>
        <w:rPr>
          <w:rFonts w:ascii="Arial" w:hAnsi="Arial" w:cs="Arial"/>
          <w:b/>
          <w:bCs/>
          <w:color w:val="CF4A02"/>
          <w:sz w:val="18"/>
          <w:szCs w:val="18"/>
        </w:rPr>
        <w:t>2022</w:t>
      </w:r>
    </w:p>
    <w:p w14:paraId="17694614" w14:textId="77777777" w:rsidR="00EA34D0" w:rsidRDefault="00EA34D0" w:rsidP="00EA34D0">
      <w:pPr>
        <w:pStyle w:val="ListParagraph"/>
        <w:rPr>
          <w:rFonts w:ascii="Arial" w:eastAsia="Arial Unicode MS" w:hAnsi="Arial" w:cs="Arial"/>
          <w:b/>
          <w:bCs/>
          <w:color w:val="CF4A02"/>
          <w:spacing w:val="-4"/>
          <w:sz w:val="18"/>
          <w:szCs w:val="18"/>
          <w:lang w:val="en-GB"/>
        </w:rPr>
      </w:pPr>
    </w:p>
    <w:p w14:paraId="18DCDD95" w14:textId="3BAE65C4" w:rsidR="00EA34D0" w:rsidRPr="00EA34D0" w:rsidRDefault="00EA34D0" w:rsidP="00EA34D0">
      <w:pPr>
        <w:pStyle w:val="ListParagraph"/>
        <w:numPr>
          <w:ilvl w:val="0"/>
          <w:numId w:val="4"/>
        </w:numPr>
        <w:tabs>
          <w:tab w:val="left" w:pos="1080"/>
          <w:tab w:val="left" w:pos="1134"/>
        </w:tabs>
        <w:spacing w:after="0" w:line="240" w:lineRule="auto"/>
        <w:ind w:left="1080" w:hanging="540"/>
        <w:jc w:val="thaiDistribute"/>
        <w:rPr>
          <w:rFonts w:ascii="Arial" w:hAnsi="Arial" w:cs="Arial"/>
          <w:sz w:val="18"/>
          <w:szCs w:val="18"/>
          <w:lang w:val="en-GB"/>
        </w:rPr>
      </w:pPr>
      <w:r w:rsidRPr="00EA34D0">
        <w:rPr>
          <w:rFonts w:ascii="Arial" w:eastAsia="Arial Unicode MS" w:hAnsi="Arial" w:cs="Arial"/>
          <w:b/>
          <w:bCs/>
          <w:color w:val="CF4A02"/>
          <w:spacing w:val="-4"/>
          <w:sz w:val="18"/>
          <w:szCs w:val="18"/>
          <w:lang w:val="en-GB"/>
        </w:rPr>
        <w:t xml:space="preserve">Amendment to TFRS 16, Leases </w:t>
      </w:r>
      <w:r w:rsidRPr="00EA34D0">
        <w:rPr>
          <w:rFonts w:ascii="Arial" w:eastAsia="Arial Unicode MS" w:hAnsi="Arial" w:cs="Arial"/>
          <w:sz w:val="18"/>
          <w:szCs w:val="18"/>
        </w:rPr>
        <w:t xml:space="preserve">amended to include a practical expedient for leases that are modified as a direct consequence of IBOR reform (e.g. replacement of THBFIX as </w:t>
      </w:r>
      <w:r w:rsidRPr="00EA34D0">
        <w:rPr>
          <w:rFonts w:ascii="Arial" w:eastAsia="Arial Unicode MS" w:hAnsi="Arial" w:cs="Arial"/>
          <w:sz w:val="18"/>
          <w:szCs w:val="18"/>
          <w:lang w:val="en-GB"/>
        </w:rPr>
        <w:t>a benchmark</w:t>
      </w:r>
      <w:r w:rsidRPr="00EA34D0">
        <w:rPr>
          <w:rFonts w:ascii="Arial" w:eastAsia="Arial Unicode MS" w:hAnsi="Arial" w:cs="Arial"/>
          <w:sz w:val="18"/>
          <w:szCs w:val="18"/>
        </w:rPr>
        <w:t xml:space="preserve"> interest rate due to the cancellation of LIBOR) for lessee to remeasure the lease liability by discounting the revised lease payments using a discount rate that reflects the change in the interest rate.</w:t>
      </w:r>
      <w:r w:rsidRPr="00EA34D0">
        <w:rPr>
          <w:rFonts w:ascii="Arial" w:eastAsia="Arial Unicode MS" w:hAnsi="Arial" w:cs="Arial" w:hint="cs"/>
          <w:sz w:val="18"/>
          <w:szCs w:val="18"/>
          <w:cs/>
        </w:rPr>
        <w:t xml:space="preserve"> </w:t>
      </w:r>
      <w:r w:rsidRPr="00EA34D0">
        <w:rPr>
          <w:rFonts w:ascii="Arial" w:eastAsia="Arial Unicode MS" w:hAnsi="Arial" w:cs="Arial"/>
          <w:sz w:val="18"/>
          <w:szCs w:val="18"/>
          <w:lang w:val="en-GB"/>
        </w:rPr>
        <w:t xml:space="preserve">An early application of the amendment is permitted. </w:t>
      </w:r>
    </w:p>
    <w:p w14:paraId="1E146C80" w14:textId="77777777" w:rsidR="00557480" w:rsidRPr="00887285" w:rsidRDefault="00557480" w:rsidP="00655EDD">
      <w:pPr>
        <w:ind w:left="540"/>
        <w:jc w:val="thaiDistribute"/>
        <w:rPr>
          <w:rFonts w:ascii="Arial" w:hAnsi="Arial" w:cs="Arial"/>
          <w:sz w:val="18"/>
          <w:szCs w:val="18"/>
        </w:rPr>
      </w:pPr>
    </w:p>
    <w:p w14:paraId="1093313C" w14:textId="77777777" w:rsidR="00CA6F7F" w:rsidRPr="00887285" w:rsidRDefault="00CA6F7F" w:rsidP="00655EDD">
      <w:pPr>
        <w:ind w:left="540"/>
        <w:jc w:val="thaiDistribute"/>
        <w:rPr>
          <w:rFonts w:ascii="Arial" w:hAnsi="Arial" w:cs="Arial"/>
          <w:sz w:val="18"/>
          <w:szCs w:val="18"/>
        </w:rPr>
      </w:pPr>
      <w:r w:rsidRPr="00887285">
        <w:rPr>
          <w:rFonts w:ascii="Arial" w:hAnsi="Arial" w:cs="Arial"/>
          <w:sz w:val="18"/>
          <w:szCs w:val="18"/>
        </w:rPr>
        <w:t>The Group’s management is currently assessing the impact of adoption of these standards.</w:t>
      </w:r>
    </w:p>
    <w:p w14:paraId="6AAEF610" w14:textId="087F2F29" w:rsidR="00ED233F" w:rsidRDefault="00ED233F" w:rsidP="00655EDD">
      <w:pPr>
        <w:ind w:left="540"/>
        <w:jc w:val="both"/>
        <w:rPr>
          <w:rFonts w:ascii="Arial" w:hAnsi="Arial" w:cs="Arial"/>
          <w:sz w:val="18"/>
          <w:szCs w:val="18"/>
        </w:rPr>
      </w:pPr>
    </w:p>
    <w:p w14:paraId="1240ED2C" w14:textId="77777777" w:rsidR="00EA34D0" w:rsidRPr="00887285" w:rsidRDefault="00EA34D0" w:rsidP="00655EDD">
      <w:pPr>
        <w:ind w:left="540"/>
        <w:jc w:val="both"/>
        <w:rPr>
          <w:rFonts w:ascii="Arial" w:hAnsi="Arial"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6266DD" w:rsidRPr="00887285" w14:paraId="2D3D5360" w14:textId="77777777" w:rsidTr="00EA221C">
        <w:trPr>
          <w:trHeight w:val="386"/>
        </w:trPr>
        <w:tc>
          <w:tcPr>
            <w:tcW w:w="9461" w:type="dxa"/>
            <w:shd w:val="clear" w:color="auto" w:fill="FFA543"/>
            <w:vAlign w:val="center"/>
          </w:tcPr>
          <w:p w14:paraId="5522A5BE" w14:textId="77777777" w:rsidR="006266DD" w:rsidRPr="00887285" w:rsidRDefault="006266DD" w:rsidP="00293AC6">
            <w:pPr>
              <w:tabs>
                <w:tab w:val="left" w:pos="432"/>
              </w:tabs>
              <w:ind w:left="432" w:hanging="432"/>
              <w:rPr>
                <w:rFonts w:ascii="Arial" w:eastAsia="Arial Unicode MS" w:hAnsi="Arial" w:cs="Arial"/>
                <w:b/>
                <w:bCs/>
                <w:color w:val="FFFFFF"/>
                <w:sz w:val="18"/>
                <w:szCs w:val="18"/>
              </w:rPr>
            </w:pPr>
            <w:r w:rsidRPr="00887285">
              <w:rPr>
                <w:rFonts w:ascii="Arial" w:eastAsia="Arial Unicode MS" w:hAnsi="Arial" w:cs="Arial"/>
                <w:b/>
                <w:bCs/>
                <w:color w:val="FFFFFF"/>
                <w:sz w:val="18"/>
                <w:szCs w:val="18"/>
              </w:rPr>
              <w:t>4</w:t>
            </w:r>
            <w:r w:rsidRPr="00887285">
              <w:rPr>
                <w:rFonts w:ascii="Arial" w:eastAsia="Arial Unicode MS" w:hAnsi="Arial" w:cs="Arial"/>
                <w:b/>
                <w:bCs/>
                <w:color w:val="FFFFFF"/>
                <w:sz w:val="18"/>
                <w:szCs w:val="18"/>
              </w:rPr>
              <w:tab/>
              <w:t>Impacts from initial application of the new and revised financial reporting standards</w:t>
            </w:r>
          </w:p>
        </w:tc>
      </w:tr>
    </w:tbl>
    <w:p w14:paraId="24B44C30" w14:textId="77777777" w:rsidR="00141F23" w:rsidRPr="00887285" w:rsidRDefault="00141F23" w:rsidP="00141F23">
      <w:pPr>
        <w:jc w:val="thaiDistribute"/>
        <w:rPr>
          <w:rFonts w:ascii="Arial" w:hAnsi="Arial" w:cs="Arial"/>
          <w:sz w:val="18"/>
          <w:szCs w:val="18"/>
        </w:rPr>
      </w:pPr>
    </w:p>
    <w:p w14:paraId="33DB9DC3" w14:textId="77777777" w:rsidR="006266DD" w:rsidRPr="00887285" w:rsidRDefault="006266DD" w:rsidP="006266DD">
      <w:pPr>
        <w:jc w:val="thaiDistribute"/>
        <w:rPr>
          <w:rFonts w:ascii="Arial" w:hAnsi="Arial" w:cs="Arial"/>
          <w:sz w:val="18"/>
          <w:szCs w:val="18"/>
        </w:rPr>
      </w:pPr>
      <w:r w:rsidRPr="00887285">
        <w:rPr>
          <w:rFonts w:ascii="Arial" w:hAnsi="Arial" w:cs="Arial"/>
          <w:sz w:val="18"/>
          <w:szCs w:val="18"/>
        </w:rPr>
        <w:t xml:space="preserve">This note explains the impact of the adoption of </w:t>
      </w:r>
      <w:r w:rsidR="00AF3CB5" w:rsidRPr="00887285">
        <w:rPr>
          <w:rFonts w:ascii="Arial" w:hAnsi="Arial" w:cs="Arial"/>
          <w:sz w:val="18"/>
          <w:szCs w:val="18"/>
        </w:rPr>
        <w:t>f</w:t>
      </w:r>
      <w:r w:rsidRPr="00887285">
        <w:rPr>
          <w:rFonts w:ascii="Arial" w:hAnsi="Arial" w:cs="Arial"/>
          <w:sz w:val="18"/>
          <w:szCs w:val="18"/>
        </w:rPr>
        <w:t>inancial</w:t>
      </w:r>
      <w:r w:rsidR="004C01E2" w:rsidRPr="00887285">
        <w:rPr>
          <w:rFonts w:ascii="Arial" w:hAnsi="Arial" w:cs="Arial"/>
          <w:sz w:val="18"/>
          <w:szCs w:val="18"/>
        </w:rPr>
        <w:t xml:space="preserve"> standard related to financial</w:t>
      </w:r>
      <w:r w:rsidRPr="00887285">
        <w:rPr>
          <w:rFonts w:ascii="Arial" w:hAnsi="Arial" w:cs="Arial"/>
          <w:sz w:val="18"/>
          <w:szCs w:val="18"/>
        </w:rPr>
        <w:t xml:space="preserve"> Instruments</w:t>
      </w:r>
      <w:r w:rsidR="004C01E2" w:rsidRPr="00887285">
        <w:rPr>
          <w:rFonts w:ascii="Arial" w:hAnsi="Arial" w:cs="Arial"/>
          <w:sz w:val="18"/>
          <w:szCs w:val="18"/>
        </w:rPr>
        <w:t xml:space="preserve"> (TAS 32, TFRS 7 and TFRS 9)</w:t>
      </w:r>
      <w:r w:rsidRPr="00887285">
        <w:rPr>
          <w:rFonts w:ascii="Arial" w:hAnsi="Arial" w:cs="Arial"/>
          <w:sz w:val="18"/>
          <w:szCs w:val="18"/>
        </w:rPr>
        <w:t xml:space="preserve"> and</w:t>
      </w:r>
      <w:r w:rsidR="004C01E2" w:rsidRPr="00887285">
        <w:rPr>
          <w:rFonts w:ascii="Arial" w:hAnsi="Arial" w:cs="Arial"/>
          <w:sz w:val="18"/>
          <w:szCs w:val="18"/>
        </w:rPr>
        <w:t xml:space="preserve"> Leases</w:t>
      </w:r>
      <w:r w:rsidRPr="00887285">
        <w:rPr>
          <w:rFonts w:ascii="Arial" w:hAnsi="Arial" w:cs="Arial"/>
          <w:sz w:val="18"/>
          <w:szCs w:val="18"/>
        </w:rPr>
        <w:t xml:space="preserve"> </w:t>
      </w:r>
      <w:r w:rsidR="004C01E2" w:rsidRPr="00887285">
        <w:rPr>
          <w:rFonts w:ascii="Arial" w:hAnsi="Arial" w:cs="Arial"/>
          <w:sz w:val="18"/>
          <w:szCs w:val="18"/>
        </w:rPr>
        <w:t>(</w:t>
      </w:r>
      <w:r w:rsidRPr="00887285">
        <w:rPr>
          <w:rFonts w:ascii="Arial" w:hAnsi="Arial" w:cs="Arial"/>
          <w:sz w:val="18"/>
          <w:szCs w:val="18"/>
        </w:rPr>
        <w:t>TFRS 16</w:t>
      </w:r>
      <w:r w:rsidR="004C01E2" w:rsidRPr="00887285">
        <w:rPr>
          <w:rFonts w:ascii="Arial" w:hAnsi="Arial" w:cs="Arial"/>
          <w:sz w:val="18"/>
          <w:szCs w:val="18"/>
        </w:rPr>
        <w:t>)</w:t>
      </w:r>
      <w:r w:rsidRPr="00887285">
        <w:rPr>
          <w:rFonts w:ascii="Arial" w:hAnsi="Arial" w:cs="Arial"/>
          <w:sz w:val="18"/>
          <w:szCs w:val="18"/>
        </w:rPr>
        <w:t xml:space="preserve"> on the Group’s consolidated financial statements and the Company’s separate financial statements. The new accounting policies applied from 1 January 2020 were disclosed in Note 5.</w:t>
      </w:r>
    </w:p>
    <w:p w14:paraId="0B4010E5" w14:textId="77777777" w:rsidR="006266DD" w:rsidRPr="00887285" w:rsidRDefault="006266DD" w:rsidP="006266DD">
      <w:pPr>
        <w:jc w:val="thaiDistribute"/>
        <w:rPr>
          <w:rFonts w:ascii="Arial" w:hAnsi="Arial" w:cs="Arial"/>
          <w:sz w:val="18"/>
          <w:szCs w:val="18"/>
        </w:rPr>
      </w:pPr>
    </w:p>
    <w:p w14:paraId="33D4C682" w14:textId="77777777" w:rsidR="006266DD" w:rsidRPr="00887285" w:rsidRDefault="006266DD" w:rsidP="006266DD">
      <w:pPr>
        <w:jc w:val="thaiDistribute"/>
        <w:rPr>
          <w:rFonts w:ascii="Arial" w:hAnsi="Arial" w:cs="Arial"/>
          <w:sz w:val="18"/>
          <w:szCs w:val="18"/>
        </w:rPr>
      </w:pPr>
      <w:r w:rsidRPr="00887285">
        <w:rPr>
          <w:rFonts w:ascii="Arial" w:hAnsi="Arial" w:cs="Arial"/>
          <w:sz w:val="18"/>
          <w:szCs w:val="18"/>
        </w:rPr>
        <w:t>The Group and the Company have adopted those accounting policies from 1 January 2020 by applying the modified retrospective approach. The comparative figures have not been restated. The reclassifications and the adjustments arising from the changes in accounting policies were therefore recognised in the statement of financial position as of</w:t>
      </w:r>
      <w:r w:rsidRPr="00887285">
        <w:rPr>
          <w:rFonts w:ascii="Arial" w:hAnsi="Arial" w:cs="Arial"/>
          <w:sz w:val="18"/>
          <w:szCs w:val="18"/>
        </w:rPr>
        <w:br/>
        <w:t>1 January 2020.</w:t>
      </w:r>
    </w:p>
    <w:p w14:paraId="04D02E3D" w14:textId="77777777" w:rsidR="006266DD" w:rsidRPr="00887285" w:rsidRDefault="006266DD" w:rsidP="00141F23">
      <w:pPr>
        <w:jc w:val="thaiDistribute"/>
        <w:rPr>
          <w:rFonts w:ascii="Arial" w:hAnsi="Arial" w:cs="Arial"/>
          <w:sz w:val="18"/>
          <w:szCs w:val="18"/>
        </w:rPr>
      </w:pPr>
    </w:p>
    <w:p w14:paraId="418A98CD" w14:textId="77777777" w:rsidR="00040DB1" w:rsidRPr="00887285" w:rsidRDefault="006D3EC8" w:rsidP="00141F23">
      <w:pPr>
        <w:jc w:val="thaiDistribute"/>
        <w:rPr>
          <w:rFonts w:ascii="Arial" w:hAnsi="Arial" w:cs="Arial"/>
          <w:sz w:val="18"/>
          <w:szCs w:val="18"/>
        </w:rPr>
      </w:pPr>
      <w:r w:rsidRPr="00887285">
        <w:rPr>
          <w:rFonts w:ascii="Arial" w:hAnsi="Arial" w:cs="Arial"/>
          <w:sz w:val="18"/>
          <w:szCs w:val="18"/>
        </w:rPr>
        <w:t>The impact of first-time adoption of new financial reporting standards on the consolidated and separate statements of financial position are as follows:</w:t>
      </w:r>
    </w:p>
    <w:p w14:paraId="7D14C49D" w14:textId="77777777" w:rsidR="00EC3930" w:rsidRPr="00887285" w:rsidRDefault="00040DB1" w:rsidP="00141F23">
      <w:pPr>
        <w:jc w:val="thaiDistribute"/>
        <w:rPr>
          <w:rFonts w:ascii="Arial" w:hAnsi="Arial" w:cs="Arial"/>
          <w:sz w:val="18"/>
          <w:szCs w:val="18"/>
        </w:rPr>
      </w:pPr>
      <w:r w:rsidRPr="00887285">
        <w:rPr>
          <w:rFonts w:ascii="Arial" w:hAnsi="Arial" w:cs="Arial"/>
          <w:sz w:val="18"/>
          <w:szCs w:val="18"/>
        </w:rPr>
        <w:br w:type="page"/>
      </w:r>
    </w:p>
    <w:tbl>
      <w:tblPr>
        <w:tblW w:w="9461" w:type="dxa"/>
        <w:tblInd w:w="108" w:type="dxa"/>
        <w:tblLayout w:type="fixed"/>
        <w:tblLook w:val="0600" w:firstRow="0" w:lastRow="0" w:firstColumn="0" w:lastColumn="0" w:noHBand="1" w:noVBand="1"/>
      </w:tblPr>
      <w:tblGrid>
        <w:gridCol w:w="3485"/>
        <w:gridCol w:w="792"/>
        <w:gridCol w:w="1296"/>
        <w:gridCol w:w="1296"/>
        <w:gridCol w:w="1296"/>
        <w:gridCol w:w="1296"/>
      </w:tblGrid>
      <w:tr w:rsidR="00EC3930" w:rsidRPr="00887285" w14:paraId="72808DBF" w14:textId="77777777" w:rsidTr="00655EDD">
        <w:trPr>
          <w:trHeight w:val="20"/>
        </w:trPr>
        <w:tc>
          <w:tcPr>
            <w:tcW w:w="3485" w:type="dxa"/>
            <w:shd w:val="clear" w:color="auto" w:fill="auto"/>
            <w:vAlign w:val="bottom"/>
          </w:tcPr>
          <w:p w14:paraId="20C7BA91" w14:textId="77777777" w:rsidR="00EC3930" w:rsidRPr="00887285" w:rsidRDefault="00EC3930" w:rsidP="00655EDD">
            <w:pPr>
              <w:ind w:left="-108" w:right="-127"/>
              <w:rPr>
                <w:rFonts w:ascii="Arial" w:eastAsia="Arial Unicode MS" w:hAnsi="Arial" w:cs="Arial"/>
                <w:b/>
                <w:bCs/>
                <w:sz w:val="18"/>
                <w:szCs w:val="18"/>
              </w:rPr>
            </w:pPr>
          </w:p>
        </w:tc>
        <w:tc>
          <w:tcPr>
            <w:tcW w:w="792" w:type="dxa"/>
            <w:shd w:val="clear" w:color="auto" w:fill="auto"/>
            <w:vAlign w:val="bottom"/>
          </w:tcPr>
          <w:p w14:paraId="294D0626" w14:textId="77777777" w:rsidR="00EC3930" w:rsidRPr="00887285" w:rsidRDefault="00EC3930" w:rsidP="00655EDD">
            <w:pPr>
              <w:ind w:left="-72" w:right="-72"/>
              <w:jc w:val="center"/>
              <w:rPr>
                <w:rFonts w:ascii="Arial" w:eastAsia="Arial Unicode MS" w:hAnsi="Arial" w:cs="Arial"/>
                <w:b/>
                <w:bCs/>
                <w:sz w:val="18"/>
                <w:szCs w:val="18"/>
              </w:rPr>
            </w:pPr>
          </w:p>
        </w:tc>
        <w:tc>
          <w:tcPr>
            <w:tcW w:w="5184" w:type="dxa"/>
            <w:gridSpan w:val="4"/>
            <w:tcBorders>
              <w:top w:val="single" w:sz="4" w:space="0" w:color="auto"/>
            </w:tcBorders>
            <w:shd w:val="clear" w:color="auto" w:fill="auto"/>
            <w:vAlign w:val="bottom"/>
          </w:tcPr>
          <w:p w14:paraId="0AF19F7F" w14:textId="77777777" w:rsidR="00EC3930" w:rsidRPr="00887285" w:rsidRDefault="00EC3930" w:rsidP="00655EDD">
            <w:pPr>
              <w:ind w:left="-29" w:right="-72"/>
              <w:jc w:val="right"/>
              <w:rPr>
                <w:rFonts w:ascii="Arial" w:eastAsia="Arial Unicode MS" w:hAnsi="Arial" w:cs="Arial"/>
                <w:b/>
                <w:bCs/>
                <w:sz w:val="18"/>
                <w:szCs w:val="18"/>
              </w:rPr>
            </w:pPr>
            <w:r w:rsidRPr="00887285">
              <w:rPr>
                <w:rFonts w:ascii="Arial" w:eastAsia="Arial Unicode MS" w:hAnsi="Arial" w:cs="Arial"/>
                <w:b/>
                <w:bCs/>
                <w:sz w:val="18"/>
                <w:szCs w:val="18"/>
              </w:rPr>
              <w:t xml:space="preserve">Consolidated financial </w:t>
            </w:r>
            <w:r w:rsidR="001D1364" w:rsidRPr="00887285">
              <w:rPr>
                <w:rFonts w:ascii="Arial" w:eastAsia="Arial Unicode MS" w:hAnsi="Arial" w:cs="Arial"/>
                <w:b/>
                <w:bCs/>
                <w:sz w:val="18"/>
                <w:szCs w:val="18"/>
              </w:rPr>
              <w:t>statements</w:t>
            </w:r>
          </w:p>
        </w:tc>
      </w:tr>
      <w:tr w:rsidR="00EC3930" w:rsidRPr="00887285" w14:paraId="6B87A121" w14:textId="77777777" w:rsidTr="00655EDD">
        <w:trPr>
          <w:trHeight w:val="20"/>
        </w:trPr>
        <w:tc>
          <w:tcPr>
            <w:tcW w:w="3485" w:type="dxa"/>
            <w:vMerge w:val="restart"/>
            <w:shd w:val="clear" w:color="auto" w:fill="auto"/>
            <w:vAlign w:val="bottom"/>
          </w:tcPr>
          <w:p w14:paraId="48CAC495" w14:textId="77777777" w:rsidR="00EC3930" w:rsidRPr="00887285" w:rsidRDefault="00EC3930" w:rsidP="00655EDD">
            <w:pPr>
              <w:ind w:left="-108" w:right="-127"/>
              <w:rPr>
                <w:rFonts w:ascii="Arial" w:eastAsia="Arial Unicode MS" w:hAnsi="Arial" w:cs="Arial"/>
                <w:b/>
                <w:bCs/>
                <w:sz w:val="18"/>
                <w:szCs w:val="18"/>
              </w:rPr>
            </w:pPr>
          </w:p>
        </w:tc>
        <w:tc>
          <w:tcPr>
            <w:tcW w:w="792" w:type="dxa"/>
            <w:shd w:val="clear" w:color="auto" w:fill="auto"/>
            <w:vAlign w:val="bottom"/>
          </w:tcPr>
          <w:p w14:paraId="25E46D0F" w14:textId="77777777" w:rsidR="00EC3930" w:rsidRPr="00887285" w:rsidRDefault="00EC3930" w:rsidP="00655EDD">
            <w:pPr>
              <w:ind w:left="-72" w:right="-72"/>
              <w:jc w:val="right"/>
              <w:rPr>
                <w:rFonts w:ascii="Arial" w:eastAsia="Arial Unicode MS" w:hAnsi="Arial" w:cs="Arial"/>
                <w:b/>
                <w:bCs/>
                <w:sz w:val="18"/>
                <w:szCs w:val="18"/>
              </w:rPr>
            </w:pPr>
          </w:p>
        </w:tc>
        <w:tc>
          <w:tcPr>
            <w:tcW w:w="1296" w:type="dxa"/>
            <w:tcBorders>
              <w:top w:val="single" w:sz="4" w:space="0" w:color="auto"/>
            </w:tcBorders>
            <w:shd w:val="clear" w:color="auto" w:fill="auto"/>
            <w:vAlign w:val="bottom"/>
          </w:tcPr>
          <w:p w14:paraId="4738A5A0" w14:textId="77777777" w:rsidR="00EC3930" w:rsidRPr="00887285" w:rsidRDefault="00EC3930" w:rsidP="00655EDD">
            <w:pPr>
              <w:ind w:left="-29" w:right="-72"/>
              <w:jc w:val="right"/>
              <w:rPr>
                <w:rFonts w:ascii="Arial" w:eastAsia="Arial Unicode MS" w:hAnsi="Arial" w:cs="Arial"/>
                <w:b/>
                <w:bCs/>
                <w:sz w:val="18"/>
                <w:szCs w:val="18"/>
              </w:rPr>
            </w:pPr>
            <w:r w:rsidRPr="00887285">
              <w:rPr>
                <w:rFonts w:ascii="Arial" w:eastAsia="Arial Unicode MS" w:hAnsi="Arial" w:cs="Arial"/>
                <w:b/>
                <w:bCs/>
                <w:sz w:val="18"/>
                <w:szCs w:val="18"/>
              </w:rPr>
              <w:t xml:space="preserve">As at </w:t>
            </w:r>
          </w:p>
          <w:p w14:paraId="6336C869" w14:textId="77777777" w:rsidR="00EC3930" w:rsidRPr="00887285" w:rsidRDefault="00EC3930" w:rsidP="00655EDD">
            <w:pPr>
              <w:ind w:left="-161" w:right="-72"/>
              <w:jc w:val="right"/>
              <w:rPr>
                <w:rFonts w:ascii="Arial" w:eastAsia="Arial Unicode MS" w:hAnsi="Arial" w:cs="Arial"/>
                <w:b/>
                <w:bCs/>
                <w:sz w:val="18"/>
                <w:szCs w:val="18"/>
              </w:rPr>
            </w:pPr>
            <w:r w:rsidRPr="00887285">
              <w:rPr>
                <w:rFonts w:ascii="Arial" w:eastAsia="Arial Unicode MS" w:hAnsi="Arial" w:cs="Arial"/>
                <w:b/>
                <w:bCs/>
                <w:sz w:val="18"/>
                <w:szCs w:val="18"/>
              </w:rPr>
              <w:t>31 December 2019</w:t>
            </w:r>
          </w:p>
          <w:p w14:paraId="47B34374" w14:textId="77777777" w:rsidR="00EC3930" w:rsidRPr="00887285" w:rsidRDefault="00EC3930" w:rsidP="00655EDD">
            <w:pPr>
              <w:ind w:left="-75" w:right="-72"/>
              <w:jc w:val="right"/>
              <w:rPr>
                <w:rFonts w:ascii="Arial" w:eastAsia="Arial Unicode MS" w:hAnsi="Arial" w:cs="Arial"/>
                <w:b/>
                <w:bCs/>
                <w:sz w:val="18"/>
                <w:szCs w:val="18"/>
              </w:rPr>
            </w:pPr>
            <w:r w:rsidRPr="00887285">
              <w:rPr>
                <w:rFonts w:ascii="Arial" w:eastAsia="Arial Unicode MS" w:hAnsi="Arial" w:cs="Arial"/>
                <w:b/>
                <w:bCs/>
                <w:sz w:val="18"/>
                <w:szCs w:val="18"/>
              </w:rPr>
              <w:t>Reclassified</w:t>
            </w:r>
          </w:p>
        </w:tc>
        <w:tc>
          <w:tcPr>
            <w:tcW w:w="1296" w:type="dxa"/>
            <w:tcBorders>
              <w:top w:val="single" w:sz="4" w:space="0" w:color="auto"/>
            </w:tcBorders>
            <w:shd w:val="clear" w:color="auto" w:fill="auto"/>
            <w:vAlign w:val="bottom"/>
          </w:tcPr>
          <w:p w14:paraId="432F94C7" w14:textId="77777777" w:rsidR="00EC3930" w:rsidRPr="00887285" w:rsidRDefault="00EC3930" w:rsidP="00655EDD">
            <w:pPr>
              <w:ind w:right="-72"/>
              <w:jc w:val="right"/>
              <w:rPr>
                <w:rFonts w:ascii="Arial" w:eastAsia="Arial Unicode MS" w:hAnsi="Arial" w:cs="Arial"/>
                <w:b/>
                <w:bCs/>
                <w:spacing w:val="-8"/>
                <w:sz w:val="18"/>
                <w:szCs w:val="18"/>
              </w:rPr>
            </w:pPr>
            <w:r w:rsidRPr="00887285">
              <w:rPr>
                <w:rFonts w:ascii="Arial" w:eastAsia="Arial Unicode MS" w:hAnsi="Arial" w:cs="Arial"/>
                <w:b/>
                <w:bCs/>
                <w:spacing w:val="-8"/>
                <w:sz w:val="18"/>
                <w:szCs w:val="18"/>
              </w:rPr>
              <w:t>TAS 32 and TFRS 9</w:t>
            </w:r>
          </w:p>
        </w:tc>
        <w:tc>
          <w:tcPr>
            <w:tcW w:w="1296" w:type="dxa"/>
            <w:tcBorders>
              <w:top w:val="single" w:sz="4" w:space="0" w:color="auto"/>
            </w:tcBorders>
            <w:shd w:val="clear" w:color="auto" w:fill="auto"/>
            <w:vAlign w:val="bottom"/>
          </w:tcPr>
          <w:p w14:paraId="136B75C1" w14:textId="77777777" w:rsidR="00EC3930" w:rsidRPr="00887285" w:rsidRDefault="00EC3930" w:rsidP="00655EDD">
            <w:pPr>
              <w:ind w:right="-72"/>
              <w:jc w:val="right"/>
              <w:rPr>
                <w:rFonts w:ascii="Arial" w:eastAsia="Arial Unicode MS" w:hAnsi="Arial" w:cs="Arial"/>
                <w:b/>
                <w:bCs/>
                <w:sz w:val="18"/>
                <w:szCs w:val="18"/>
              </w:rPr>
            </w:pPr>
            <w:r w:rsidRPr="00887285">
              <w:rPr>
                <w:rFonts w:ascii="Arial" w:eastAsia="Arial Unicode MS" w:hAnsi="Arial" w:cs="Arial"/>
                <w:b/>
                <w:bCs/>
                <w:sz w:val="18"/>
                <w:szCs w:val="18"/>
              </w:rPr>
              <w:t>TFRS 16</w:t>
            </w:r>
          </w:p>
        </w:tc>
        <w:tc>
          <w:tcPr>
            <w:tcW w:w="1296" w:type="dxa"/>
            <w:tcBorders>
              <w:top w:val="single" w:sz="4" w:space="0" w:color="auto"/>
            </w:tcBorders>
            <w:shd w:val="clear" w:color="auto" w:fill="auto"/>
            <w:vAlign w:val="bottom"/>
          </w:tcPr>
          <w:p w14:paraId="1C913054" w14:textId="77777777" w:rsidR="00EC3930" w:rsidRPr="00887285" w:rsidRDefault="00EC3930" w:rsidP="00655EDD">
            <w:pPr>
              <w:ind w:left="-29" w:right="-72"/>
              <w:jc w:val="right"/>
              <w:rPr>
                <w:rFonts w:ascii="Arial" w:eastAsia="Arial Unicode MS" w:hAnsi="Arial" w:cs="Arial"/>
                <w:b/>
                <w:bCs/>
                <w:sz w:val="18"/>
                <w:szCs w:val="18"/>
              </w:rPr>
            </w:pPr>
            <w:r w:rsidRPr="00887285">
              <w:rPr>
                <w:rFonts w:ascii="Arial" w:eastAsia="Arial Unicode MS" w:hAnsi="Arial" w:cs="Arial"/>
                <w:b/>
                <w:bCs/>
                <w:sz w:val="18"/>
                <w:szCs w:val="18"/>
              </w:rPr>
              <w:t xml:space="preserve">As at </w:t>
            </w:r>
          </w:p>
          <w:p w14:paraId="08F7B75F" w14:textId="77777777" w:rsidR="00EC3930" w:rsidRPr="00887285" w:rsidRDefault="00EC3930" w:rsidP="00655EDD">
            <w:pPr>
              <w:ind w:left="-29" w:right="-72"/>
              <w:jc w:val="right"/>
              <w:rPr>
                <w:rFonts w:ascii="Arial" w:eastAsia="Arial Unicode MS" w:hAnsi="Arial" w:cs="Arial"/>
                <w:b/>
                <w:bCs/>
                <w:sz w:val="18"/>
                <w:szCs w:val="18"/>
              </w:rPr>
            </w:pPr>
            <w:r w:rsidRPr="00887285">
              <w:rPr>
                <w:rFonts w:ascii="Arial" w:eastAsia="Arial Unicode MS" w:hAnsi="Arial" w:cs="Arial"/>
                <w:b/>
                <w:bCs/>
                <w:sz w:val="18"/>
                <w:szCs w:val="18"/>
              </w:rPr>
              <w:t>1 January 2020</w:t>
            </w:r>
          </w:p>
          <w:p w14:paraId="22427B79" w14:textId="77777777" w:rsidR="00EC3930" w:rsidRPr="00887285" w:rsidRDefault="00EC3930" w:rsidP="00655EDD">
            <w:pPr>
              <w:ind w:left="-69" w:right="-72" w:hanging="35"/>
              <w:jc w:val="right"/>
              <w:rPr>
                <w:rFonts w:ascii="Arial" w:eastAsia="Arial Unicode MS" w:hAnsi="Arial" w:cs="Arial"/>
                <w:b/>
                <w:bCs/>
                <w:sz w:val="18"/>
                <w:szCs w:val="18"/>
              </w:rPr>
            </w:pPr>
            <w:r w:rsidRPr="00887285">
              <w:rPr>
                <w:rFonts w:ascii="Arial" w:eastAsia="Arial Unicode MS" w:hAnsi="Arial" w:cs="Arial"/>
                <w:b/>
                <w:bCs/>
                <w:sz w:val="18"/>
                <w:szCs w:val="18"/>
              </w:rPr>
              <w:t>Restated</w:t>
            </w:r>
          </w:p>
        </w:tc>
      </w:tr>
      <w:tr w:rsidR="00EC3930" w:rsidRPr="00887285" w14:paraId="114C03C9" w14:textId="77777777" w:rsidTr="00655EDD">
        <w:trPr>
          <w:trHeight w:val="20"/>
        </w:trPr>
        <w:tc>
          <w:tcPr>
            <w:tcW w:w="3485" w:type="dxa"/>
            <w:vMerge/>
            <w:shd w:val="clear" w:color="auto" w:fill="auto"/>
            <w:vAlign w:val="bottom"/>
          </w:tcPr>
          <w:p w14:paraId="4D3D5677" w14:textId="77777777" w:rsidR="00EC3930" w:rsidRPr="00887285" w:rsidRDefault="00EC3930" w:rsidP="00655EDD">
            <w:pPr>
              <w:ind w:left="-108" w:right="-127"/>
              <w:rPr>
                <w:rFonts w:ascii="Arial" w:eastAsia="Arial Unicode MS" w:hAnsi="Arial" w:cs="Arial"/>
                <w:b/>
                <w:bCs/>
                <w:sz w:val="18"/>
                <w:szCs w:val="18"/>
              </w:rPr>
            </w:pPr>
          </w:p>
        </w:tc>
        <w:tc>
          <w:tcPr>
            <w:tcW w:w="792" w:type="dxa"/>
            <w:tcBorders>
              <w:bottom w:val="single" w:sz="4" w:space="0" w:color="auto"/>
            </w:tcBorders>
            <w:shd w:val="clear" w:color="auto" w:fill="auto"/>
            <w:vAlign w:val="bottom"/>
          </w:tcPr>
          <w:p w14:paraId="452AE73A" w14:textId="77777777" w:rsidR="00EC3930" w:rsidRPr="00887285" w:rsidRDefault="00EC3930" w:rsidP="00655EDD">
            <w:pPr>
              <w:ind w:left="-72" w:right="-72"/>
              <w:jc w:val="center"/>
              <w:rPr>
                <w:rFonts w:ascii="Arial" w:hAnsi="Arial" w:cs="Arial"/>
                <w:b/>
                <w:bCs/>
                <w:sz w:val="18"/>
                <w:szCs w:val="18"/>
              </w:rPr>
            </w:pPr>
            <w:r w:rsidRPr="00887285">
              <w:rPr>
                <w:rFonts w:ascii="Arial" w:hAnsi="Arial" w:cs="Arial"/>
                <w:b/>
                <w:bCs/>
                <w:sz w:val="18"/>
                <w:szCs w:val="18"/>
              </w:rPr>
              <w:t>Notes</w:t>
            </w:r>
          </w:p>
        </w:tc>
        <w:tc>
          <w:tcPr>
            <w:tcW w:w="1296" w:type="dxa"/>
            <w:tcBorders>
              <w:bottom w:val="single" w:sz="4" w:space="0" w:color="auto"/>
            </w:tcBorders>
            <w:shd w:val="clear" w:color="auto" w:fill="auto"/>
            <w:vAlign w:val="bottom"/>
            <w:hideMark/>
          </w:tcPr>
          <w:p w14:paraId="19F5674D" w14:textId="77777777" w:rsidR="00EC3930" w:rsidRPr="00887285" w:rsidRDefault="006A3ADD" w:rsidP="00655EDD">
            <w:pPr>
              <w:ind w:right="-72"/>
              <w:jc w:val="right"/>
              <w:rPr>
                <w:rFonts w:ascii="Arial" w:eastAsia="Arial Unicode MS" w:hAnsi="Arial" w:cs="Arial"/>
                <w:b/>
                <w:bCs/>
                <w:sz w:val="18"/>
                <w:szCs w:val="18"/>
              </w:rPr>
            </w:pPr>
            <w:r w:rsidRPr="00887285">
              <w:rPr>
                <w:rFonts w:ascii="Arial" w:hAnsi="Arial" w:cs="Arial"/>
                <w:b/>
                <w:bCs/>
                <w:sz w:val="18"/>
                <w:szCs w:val="18"/>
              </w:rPr>
              <w:t xml:space="preserve">Million </w:t>
            </w:r>
            <w:r w:rsidR="00EC3930" w:rsidRPr="00887285">
              <w:rPr>
                <w:rFonts w:ascii="Arial" w:hAnsi="Arial" w:cs="Arial"/>
                <w:b/>
                <w:bCs/>
                <w:sz w:val="18"/>
                <w:szCs w:val="18"/>
              </w:rPr>
              <w:t>Baht</w:t>
            </w:r>
          </w:p>
        </w:tc>
        <w:tc>
          <w:tcPr>
            <w:tcW w:w="1296" w:type="dxa"/>
            <w:tcBorders>
              <w:bottom w:val="single" w:sz="4" w:space="0" w:color="auto"/>
            </w:tcBorders>
            <w:shd w:val="clear" w:color="auto" w:fill="auto"/>
            <w:vAlign w:val="bottom"/>
          </w:tcPr>
          <w:p w14:paraId="7688B688" w14:textId="77777777" w:rsidR="00EC3930" w:rsidRPr="00887285" w:rsidRDefault="006A3ADD" w:rsidP="00655EDD">
            <w:pPr>
              <w:ind w:right="-72"/>
              <w:jc w:val="right"/>
              <w:rPr>
                <w:rFonts w:ascii="Arial" w:eastAsia="Arial Unicode MS" w:hAnsi="Arial" w:cs="Arial"/>
                <w:b/>
                <w:bCs/>
                <w:sz w:val="18"/>
                <w:szCs w:val="18"/>
              </w:rPr>
            </w:pPr>
            <w:r w:rsidRPr="00887285">
              <w:rPr>
                <w:rFonts w:ascii="Arial" w:hAnsi="Arial" w:cs="Arial"/>
                <w:b/>
                <w:bCs/>
                <w:sz w:val="18"/>
                <w:szCs w:val="18"/>
              </w:rPr>
              <w:t xml:space="preserve">Million </w:t>
            </w:r>
            <w:r w:rsidR="00EC3930" w:rsidRPr="00887285">
              <w:rPr>
                <w:rFonts w:ascii="Arial" w:hAnsi="Arial" w:cs="Arial"/>
                <w:b/>
                <w:bCs/>
                <w:sz w:val="18"/>
                <w:szCs w:val="18"/>
              </w:rPr>
              <w:t>Baht</w:t>
            </w:r>
          </w:p>
        </w:tc>
        <w:tc>
          <w:tcPr>
            <w:tcW w:w="1296" w:type="dxa"/>
            <w:tcBorders>
              <w:bottom w:val="single" w:sz="4" w:space="0" w:color="auto"/>
            </w:tcBorders>
            <w:shd w:val="clear" w:color="auto" w:fill="auto"/>
            <w:vAlign w:val="bottom"/>
          </w:tcPr>
          <w:p w14:paraId="75CF7D22" w14:textId="77777777" w:rsidR="00EC3930" w:rsidRPr="00887285" w:rsidRDefault="006A3ADD" w:rsidP="00655EDD">
            <w:pPr>
              <w:ind w:right="-72"/>
              <w:jc w:val="right"/>
              <w:rPr>
                <w:rFonts w:ascii="Arial" w:eastAsia="Arial Unicode MS" w:hAnsi="Arial" w:cs="Arial"/>
                <w:b/>
                <w:bCs/>
                <w:sz w:val="18"/>
                <w:szCs w:val="18"/>
              </w:rPr>
            </w:pPr>
            <w:r w:rsidRPr="00887285">
              <w:rPr>
                <w:rFonts w:ascii="Arial" w:hAnsi="Arial" w:cs="Arial"/>
                <w:b/>
                <w:bCs/>
                <w:sz w:val="18"/>
                <w:szCs w:val="18"/>
              </w:rPr>
              <w:t>Million Baht</w:t>
            </w:r>
          </w:p>
        </w:tc>
        <w:tc>
          <w:tcPr>
            <w:tcW w:w="1296" w:type="dxa"/>
            <w:tcBorders>
              <w:bottom w:val="single" w:sz="4" w:space="0" w:color="auto"/>
            </w:tcBorders>
            <w:shd w:val="clear" w:color="auto" w:fill="auto"/>
            <w:vAlign w:val="bottom"/>
            <w:hideMark/>
          </w:tcPr>
          <w:p w14:paraId="340079C3" w14:textId="77777777" w:rsidR="00EC3930" w:rsidRPr="00887285" w:rsidRDefault="006A3ADD" w:rsidP="00655EDD">
            <w:pPr>
              <w:ind w:right="-72"/>
              <w:jc w:val="right"/>
              <w:rPr>
                <w:rFonts w:ascii="Arial" w:eastAsia="Arial Unicode MS" w:hAnsi="Arial" w:cs="Arial"/>
                <w:b/>
                <w:bCs/>
                <w:sz w:val="18"/>
                <w:szCs w:val="18"/>
              </w:rPr>
            </w:pPr>
            <w:r w:rsidRPr="00887285">
              <w:rPr>
                <w:rFonts w:ascii="Arial" w:hAnsi="Arial" w:cs="Arial"/>
                <w:b/>
                <w:bCs/>
                <w:sz w:val="18"/>
                <w:szCs w:val="18"/>
              </w:rPr>
              <w:t>Million Baht</w:t>
            </w:r>
          </w:p>
        </w:tc>
      </w:tr>
      <w:tr w:rsidR="00F8276B" w:rsidRPr="00887285" w14:paraId="315C60AE" w14:textId="77777777" w:rsidTr="00655EDD">
        <w:trPr>
          <w:trHeight w:val="20"/>
        </w:trPr>
        <w:tc>
          <w:tcPr>
            <w:tcW w:w="3485" w:type="dxa"/>
            <w:shd w:val="clear" w:color="auto" w:fill="auto"/>
            <w:vAlign w:val="bottom"/>
          </w:tcPr>
          <w:p w14:paraId="2C39F69C" w14:textId="77777777" w:rsidR="00F8276B" w:rsidRPr="00887285" w:rsidRDefault="00F8276B" w:rsidP="00655EDD">
            <w:pPr>
              <w:ind w:left="-108" w:right="-127"/>
              <w:rPr>
                <w:rFonts w:ascii="Arial" w:eastAsia="Arial Unicode MS" w:hAnsi="Arial" w:cs="Arial"/>
                <w:sz w:val="18"/>
                <w:szCs w:val="18"/>
              </w:rPr>
            </w:pPr>
          </w:p>
        </w:tc>
        <w:tc>
          <w:tcPr>
            <w:tcW w:w="792" w:type="dxa"/>
            <w:tcBorders>
              <w:top w:val="single" w:sz="4" w:space="0" w:color="auto"/>
            </w:tcBorders>
            <w:shd w:val="clear" w:color="auto" w:fill="auto"/>
            <w:vAlign w:val="bottom"/>
          </w:tcPr>
          <w:p w14:paraId="46B6882D" w14:textId="77777777" w:rsidR="00F8276B" w:rsidRPr="00887285" w:rsidRDefault="00F8276B" w:rsidP="00655EDD">
            <w:pPr>
              <w:ind w:left="-72" w:right="-72"/>
              <w:jc w:val="center"/>
              <w:rPr>
                <w:rFonts w:ascii="Arial" w:eastAsia="Arial Unicode MS" w:hAnsi="Arial" w:cs="Arial"/>
                <w:sz w:val="18"/>
                <w:szCs w:val="18"/>
              </w:rPr>
            </w:pPr>
          </w:p>
        </w:tc>
        <w:tc>
          <w:tcPr>
            <w:tcW w:w="1296" w:type="dxa"/>
            <w:tcBorders>
              <w:top w:val="single" w:sz="4" w:space="0" w:color="auto"/>
            </w:tcBorders>
            <w:shd w:val="clear" w:color="auto" w:fill="auto"/>
            <w:vAlign w:val="bottom"/>
          </w:tcPr>
          <w:p w14:paraId="63930774" w14:textId="77777777" w:rsidR="00F8276B" w:rsidRPr="00887285" w:rsidRDefault="00F8276B" w:rsidP="00655EDD">
            <w:pPr>
              <w:ind w:right="-72"/>
              <w:jc w:val="right"/>
              <w:rPr>
                <w:rFonts w:ascii="Arial" w:eastAsia="Arial Unicode MS" w:hAnsi="Arial" w:cs="Arial"/>
                <w:sz w:val="18"/>
                <w:szCs w:val="18"/>
              </w:rPr>
            </w:pPr>
          </w:p>
        </w:tc>
        <w:tc>
          <w:tcPr>
            <w:tcW w:w="1296" w:type="dxa"/>
            <w:tcBorders>
              <w:top w:val="single" w:sz="4" w:space="0" w:color="auto"/>
            </w:tcBorders>
            <w:shd w:val="clear" w:color="auto" w:fill="auto"/>
            <w:vAlign w:val="bottom"/>
          </w:tcPr>
          <w:p w14:paraId="1A91D691" w14:textId="77777777" w:rsidR="00F8276B" w:rsidRPr="00887285" w:rsidRDefault="00F8276B" w:rsidP="00655EDD">
            <w:pPr>
              <w:ind w:right="-72"/>
              <w:jc w:val="right"/>
              <w:rPr>
                <w:rFonts w:ascii="Arial" w:eastAsia="Arial Unicode MS" w:hAnsi="Arial" w:cs="Arial"/>
                <w:i/>
                <w:iCs/>
                <w:sz w:val="18"/>
                <w:szCs w:val="18"/>
              </w:rPr>
            </w:pPr>
            <w:r w:rsidRPr="00887285">
              <w:rPr>
                <w:rFonts w:ascii="Arial" w:eastAsia="Arial Unicode MS" w:hAnsi="Arial" w:cs="Arial"/>
                <w:i/>
                <w:iCs/>
                <w:sz w:val="18"/>
                <w:szCs w:val="18"/>
              </w:rPr>
              <w:t>(Note 4.1)</w:t>
            </w:r>
          </w:p>
        </w:tc>
        <w:tc>
          <w:tcPr>
            <w:tcW w:w="1296" w:type="dxa"/>
            <w:tcBorders>
              <w:top w:val="single" w:sz="4" w:space="0" w:color="auto"/>
            </w:tcBorders>
            <w:shd w:val="clear" w:color="auto" w:fill="auto"/>
            <w:vAlign w:val="bottom"/>
          </w:tcPr>
          <w:p w14:paraId="67E141F4" w14:textId="77777777" w:rsidR="00F8276B" w:rsidRPr="00887285" w:rsidRDefault="00F8276B" w:rsidP="00655EDD">
            <w:pPr>
              <w:ind w:right="-72"/>
              <w:jc w:val="right"/>
              <w:rPr>
                <w:rFonts w:ascii="Arial" w:eastAsia="Arial Unicode MS" w:hAnsi="Arial" w:cs="Arial"/>
                <w:i/>
                <w:iCs/>
                <w:sz w:val="18"/>
                <w:szCs w:val="18"/>
              </w:rPr>
            </w:pPr>
            <w:r w:rsidRPr="00887285">
              <w:rPr>
                <w:rFonts w:ascii="Arial" w:eastAsia="Arial Unicode MS" w:hAnsi="Arial" w:cs="Arial"/>
                <w:i/>
                <w:iCs/>
                <w:sz w:val="18"/>
                <w:szCs w:val="18"/>
              </w:rPr>
              <w:t>(Note 4.2)</w:t>
            </w:r>
          </w:p>
        </w:tc>
        <w:tc>
          <w:tcPr>
            <w:tcW w:w="1296" w:type="dxa"/>
            <w:tcBorders>
              <w:top w:val="single" w:sz="4" w:space="0" w:color="auto"/>
            </w:tcBorders>
            <w:shd w:val="clear" w:color="auto" w:fill="FAFAFA"/>
            <w:vAlign w:val="bottom"/>
          </w:tcPr>
          <w:p w14:paraId="47AC2035" w14:textId="77777777" w:rsidR="00F8276B" w:rsidRPr="00887285" w:rsidRDefault="00F8276B" w:rsidP="00655EDD">
            <w:pPr>
              <w:ind w:right="-72"/>
              <w:jc w:val="right"/>
              <w:rPr>
                <w:rFonts w:ascii="Arial" w:eastAsia="Arial Unicode MS" w:hAnsi="Arial" w:cs="Arial"/>
                <w:sz w:val="18"/>
                <w:szCs w:val="18"/>
              </w:rPr>
            </w:pPr>
          </w:p>
        </w:tc>
      </w:tr>
      <w:tr w:rsidR="00F8276B" w:rsidRPr="00887285" w14:paraId="0E0E7A11" w14:textId="77777777" w:rsidTr="00655EDD">
        <w:trPr>
          <w:trHeight w:val="20"/>
        </w:trPr>
        <w:tc>
          <w:tcPr>
            <w:tcW w:w="3485" w:type="dxa"/>
            <w:shd w:val="clear" w:color="auto" w:fill="auto"/>
            <w:vAlign w:val="bottom"/>
          </w:tcPr>
          <w:p w14:paraId="3FF5BB5E" w14:textId="77777777" w:rsidR="00F8276B" w:rsidRPr="00887285" w:rsidRDefault="00F8276B" w:rsidP="00655EDD">
            <w:pPr>
              <w:ind w:left="-108" w:right="-127"/>
              <w:rPr>
                <w:rFonts w:ascii="Arial" w:eastAsia="Arial Unicode MS" w:hAnsi="Arial" w:cs="Arial"/>
                <w:b/>
                <w:bCs/>
                <w:sz w:val="18"/>
                <w:szCs w:val="18"/>
                <w:cs/>
              </w:rPr>
            </w:pPr>
            <w:r w:rsidRPr="00887285">
              <w:rPr>
                <w:rFonts w:ascii="Arial" w:eastAsia="Arial Unicode MS" w:hAnsi="Arial" w:cs="Arial"/>
                <w:b/>
                <w:bCs/>
                <w:sz w:val="18"/>
                <w:szCs w:val="18"/>
              </w:rPr>
              <w:t>Assets</w:t>
            </w:r>
          </w:p>
        </w:tc>
        <w:tc>
          <w:tcPr>
            <w:tcW w:w="792" w:type="dxa"/>
            <w:shd w:val="clear" w:color="auto" w:fill="auto"/>
            <w:vAlign w:val="bottom"/>
          </w:tcPr>
          <w:p w14:paraId="5121DBEA" w14:textId="77777777" w:rsidR="00F8276B" w:rsidRPr="00887285" w:rsidRDefault="00F8276B" w:rsidP="00655EDD">
            <w:pPr>
              <w:ind w:left="-72" w:right="-72"/>
              <w:jc w:val="center"/>
              <w:rPr>
                <w:rFonts w:ascii="Arial" w:eastAsia="Arial Unicode MS" w:hAnsi="Arial" w:cs="Arial"/>
                <w:b/>
                <w:bCs/>
                <w:sz w:val="18"/>
                <w:szCs w:val="18"/>
              </w:rPr>
            </w:pPr>
          </w:p>
        </w:tc>
        <w:tc>
          <w:tcPr>
            <w:tcW w:w="1296" w:type="dxa"/>
            <w:shd w:val="clear" w:color="auto" w:fill="auto"/>
            <w:vAlign w:val="bottom"/>
          </w:tcPr>
          <w:p w14:paraId="1AFE86E3" w14:textId="77777777" w:rsidR="00F8276B" w:rsidRPr="00887285" w:rsidRDefault="00F8276B" w:rsidP="00655EDD">
            <w:pPr>
              <w:ind w:right="-72"/>
              <w:jc w:val="right"/>
              <w:rPr>
                <w:rFonts w:ascii="Arial" w:eastAsia="Arial Unicode MS" w:hAnsi="Arial" w:cs="Arial"/>
                <w:b/>
                <w:bCs/>
                <w:sz w:val="18"/>
                <w:szCs w:val="18"/>
              </w:rPr>
            </w:pPr>
          </w:p>
        </w:tc>
        <w:tc>
          <w:tcPr>
            <w:tcW w:w="1296" w:type="dxa"/>
            <w:shd w:val="clear" w:color="auto" w:fill="auto"/>
            <w:vAlign w:val="bottom"/>
          </w:tcPr>
          <w:p w14:paraId="31897501" w14:textId="77777777" w:rsidR="00F8276B" w:rsidRPr="00887285" w:rsidRDefault="00F8276B" w:rsidP="00655EDD">
            <w:pPr>
              <w:ind w:right="-72"/>
              <w:jc w:val="right"/>
              <w:rPr>
                <w:rFonts w:ascii="Arial" w:eastAsia="Arial Unicode MS" w:hAnsi="Arial" w:cs="Arial"/>
                <w:b/>
                <w:bCs/>
                <w:sz w:val="18"/>
                <w:szCs w:val="18"/>
              </w:rPr>
            </w:pPr>
          </w:p>
        </w:tc>
        <w:tc>
          <w:tcPr>
            <w:tcW w:w="1296" w:type="dxa"/>
            <w:shd w:val="clear" w:color="auto" w:fill="auto"/>
            <w:vAlign w:val="bottom"/>
          </w:tcPr>
          <w:p w14:paraId="015A663B" w14:textId="77777777" w:rsidR="00F8276B" w:rsidRPr="00887285" w:rsidRDefault="00F8276B" w:rsidP="00655EDD">
            <w:pPr>
              <w:ind w:right="-72"/>
              <w:jc w:val="right"/>
              <w:rPr>
                <w:rFonts w:ascii="Arial" w:eastAsia="Arial Unicode MS" w:hAnsi="Arial" w:cs="Arial"/>
                <w:b/>
                <w:bCs/>
                <w:sz w:val="18"/>
                <w:szCs w:val="18"/>
              </w:rPr>
            </w:pPr>
          </w:p>
        </w:tc>
        <w:tc>
          <w:tcPr>
            <w:tcW w:w="1296" w:type="dxa"/>
            <w:shd w:val="clear" w:color="auto" w:fill="FAFAFA"/>
            <w:vAlign w:val="bottom"/>
          </w:tcPr>
          <w:p w14:paraId="0410A820" w14:textId="77777777" w:rsidR="00F8276B" w:rsidRPr="00887285" w:rsidRDefault="00F8276B" w:rsidP="00655EDD">
            <w:pPr>
              <w:ind w:right="-72"/>
              <w:jc w:val="right"/>
              <w:rPr>
                <w:rFonts w:ascii="Arial" w:eastAsia="Arial Unicode MS" w:hAnsi="Arial" w:cs="Arial"/>
                <w:b/>
                <w:bCs/>
                <w:sz w:val="18"/>
                <w:szCs w:val="18"/>
              </w:rPr>
            </w:pPr>
          </w:p>
        </w:tc>
      </w:tr>
      <w:tr w:rsidR="00F8276B" w:rsidRPr="00887285" w14:paraId="6DE595D8" w14:textId="77777777" w:rsidTr="00655EDD">
        <w:trPr>
          <w:trHeight w:val="20"/>
        </w:trPr>
        <w:tc>
          <w:tcPr>
            <w:tcW w:w="3485" w:type="dxa"/>
            <w:shd w:val="clear" w:color="auto" w:fill="auto"/>
            <w:vAlign w:val="bottom"/>
          </w:tcPr>
          <w:p w14:paraId="5C6DA41E" w14:textId="77777777" w:rsidR="00F8276B" w:rsidRPr="00887285" w:rsidRDefault="00F8276B" w:rsidP="00655EDD">
            <w:pPr>
              <w:ind w:left="-108" w:right="-127"/>
              <w:rPr>
                <w:rFonts w:ascii="Arial" w:eastAsia="Arial Unicode MS" w:hAnsi="Arial" w:cs="Arial"/>
                <w:b/>
                <w:bCs/>
                <w:sz w:val="18"/>
                <w:szCs w:val="18"/>
                <w:cs/>
              </w:rPr>
            </w:pPr>
          </w:p>
        </w:tc>
        <w:tc>
          <w:tcPr>
            <w:tcW w:w="792" w:type="dxa"/>
            <w:shd w:val="clear" w:color="auto" w:fill="auto"/>
            <w:vAlign w:val="bottom"/>
          </w:tcPr>
          <w:p w14:paraId="753DE779" w14:textId="77777777" w:rsidR="00F8276B" w:rsidRPr="00887285" w:rsidRDefault="00F8276B" w:rsidP="00655EDD">
            <w:pPr>
              <w:ind w:left="-72" w:right="-72"/>
              <w:jc w:val="center"/>
              <w:rPr>
                <w:rFonts w:ascii="Arial" w:eastAsia="Arial Unicode MS" w:hAnsi="Arial" w:cs="Arial"/>
                <w:b/>
                <w:bCs/>
                <w:sz w:val="18"/>
                <w:szCs w:val="18"/>
              </w:rPr>
            </w:pPr>
          </w:p>
        </w:tc>
        <w:tc>
          <w:tcPr>
            <w:tcW w:w="1296" w:type="dxa"/>
            <w:shd w:val="clear" w:color="auto" w:fill="auto"/>
            <w:vAlign w:val="bottom"/>
          </w:tcPr>
          <w:p w14:paraId="62E5F16F" w14:textId="77777777" w:rsidR="00F8276B" w:rsidRPr="00887285" w:rsidRDefault="00F8276B" w:rsidP="00655EDD">
            <w:pPr>
              <w:ind w:right="-72"/>
              <w:jc w:val="right"/>
              <w:rPr>
                <w:rFonts w:ascii="Arial" w:eastAsia="Arial Unicode MS" w:hAnsi="Arial" w:cs="Arial"/>
                <w:b/>
                <w:bCs/>
                <w:sz w:val="18"/>
                <w:szCs w:val="18"/>
              </w:rPr>
            </w:pPr>
          </w:p>
        </w:tc>
        <w:tc>
          <w:tcPr>
            <w:tcW w:w="1296" w:type="dxa"/>
            <w:shd w:val="clear" w:color="auto" w:fill="auto"/>
            <w:vAlign w:val="bottom"/>
          </w:tcPr>
          <w:p w14:paraId="2A6C1F7E" w14:textId="77777777" w:rsidR="00F8276B" w:rsidRPr="00887285" w:rsidRDefault="00F8276B" w:rsidP="00655EDD">
            <w:pPr>
              <w:ind w:right="-72"/>
              <w:jc w:val="right"/>
              <w:rPr>
                <w:rFonts w:ascii="Arial" w:eastAsia="Arial Unicode MS" w:hAnsi="Arial" w:cs="Arial"/>
                <w:b/>
                <w:bCs/>
                <w:sz w:val="18"/>
                <w:szCs w:val="18"/>
              </w:rPr>
            </w:pPr>
          </w:p>
        </w:tc>
        <w:tc>
          <w:tcPr>
            <w:tcW w:w="1296" w:type="dxa"/>
            <w:shd w:val="clear" w:color="auto" w:fill="auto"/>
            <w:vAlign w:val="bottom"/>
          </w:tcPr>
          <w:p w14:paraId="1100FB65" w14:textId="77777777" w:rsidR="00F8276B" w:rsidRPr="00887285" w:rsidRDefault="00F8276B" w:rsidP="00655EDD">
            <w:pPr>
              <w:ind w:right="-72"/>
              <w:jc w:val="right"/>
              <w:rPr>
                <w:rFonts w:ascii="Arial" w:eastAsia="Arial Unicode MS" w:hAnsi="Arial" w:cs="Arial"/>
                <w:b/>
                <w:bCs/>
                <w:sz w:val="18"/>
                <w:szCs w:val="18"/>
              </w:rPr>
            </w:pPr>
          </w:p>
        </w:tc>
        <w:tc>
          <w:tcPr>
            <w:tcW w:w="1296" w:type="dxa"/>
            <w:shd w:val="clear" w:color="auto" w:fill="FAFAFA"/>
            <w:vAlign w:val="bottom"/>
          </w:tcPr>
          <w:p w14:paraId="6DB90444" w14:textId="77777777" w:rsidR="00F8276B" w:rsidRPr="00887285" w:rsidRDefault="00F8276B" w:rsidP="00655EDD">
            <w:pPr>
              <w:ind w:right="-72"/>
              <w:jc w:val="right"/>
              <w:rPr>
                <w:rFonts w:ascii="Arial" w:eastAsia="Arial Unicode MS" w:hAnsi="Arial" w:cs="Arial"/>
                <w:b/>
                <w:bCs/>
                <w:sz w:val="18"/>
                <w:szCs w:val="18"/>
              </w:rPr>
            </w:pPr>
          </w:p>
        </w:tc>
      </w:tr>
      <w:tr w:rsidR="00F8276B" w:rsidRPr="00887285" w14:paraId="1531B401" w14:textId="77777777" w:rsidTr="00655EDD">
        <w:trPr>
          <w:trHeight w:val="20"/>
        </w:trPr>
        <w:tc>
          <w:tcPr>
            <w:tcW w:w="3485" w:type="dxa"/>
            <w:shd w:val="clear" w:color="auto" w:fill="auto"/>
            <w:vAlign w:val="bottom"/>
          </w:tcPr>
          <w:p w14:paraId="1BB2641A" w14:textId="77777777" w:rsidR="00F8276B" w:rsidRPr="00887285" w:rsidRDefault="00F8276B" w:rsidP="00655EDD">
            <w:pPr>
              <w:ind w:left="-108" w:right="-127"/>
              <w:rPr>
                <w:rFonts w:ascii="Arial" w:eastAsia="Arial Unicode MS" w:hAnsi="Arial" w:cs="Arial"/>
                <w:b/>
                <w:bCs/>
                <w:sz w:val="18"/>
                <w:szCs w:val="18"/>
                <w:cs/>
              </w:rPr>
            </w:pPr>
            <w:r w:rsidRPr="00887285">
              <w:rPr>
                <w:rFonts w:ascii="Arial" w:eastAsia="Arial Unicode MS" w:hAnsi="Arial" w:cs="Arial"/>
                <w:b/>
                <w:bCs/>
                <w:sz w:val="18"/>
                <w:szCs w:val="18"/>
              </w:rPr>
              <w:t>Current assets</w:t>
            </w:r>
          </w:p>
        </w:tc>
        <w:tc>
          <w:tcPr>
            <w:tcW w:w="792" w:type="dxa"/>
            <w:tcBorders>
              <w:right w:val="nil"/>
            </w:tcBorders>
            <w:shd w:val="clear" w:color="auto" w:fill="auto"/>
            <w:vAlign w:val="bottom"/>
          </w:tcPr>
          <w:p w14:paraId="25B6EAD3" w14:textId="77777777" w:rsidR="00F8276B" w:rsidRPr="00887285" w:rsidRDefault="00F8276B" w:rsidP="00655EDD">
            <w:pPr>
              <w:ind w:left="-72" w:right="-72"/>
              <w:jc w:val="center"/>
              <w:rPr>
                <w:rFonts w:ascii="Arial" w:eastAsia="Arial Unicode MS" w:hAnsi="Arial" w:cs="Arial"/>
                <w:b/>
                <w:bCs/>
                <w:sz w:val="18"/>
                <w:szCs w:val="18"/>
              </w:rPr>
            </w:pPr>
          </w:p>
        </w:tc>
        <w:tc>
          <w:tcPr>
            <w:tcW w:w="1296" w:type="dxa"/>
            <w:tcBorders>
              <w:left w:val="nil"/>
            </w:tcBorders>
            <w:shd w:val="clear" w:color="auto" w:fill="auto"/>
            <w:vAlign w:val="bottom"/>
          </w:tcPr>
          <w:p w14:paraId="755B6F06" w14:textId="77777777" w:rsidR="00F8276B" w:rsidRPr="00887285" w:rsidRDefault="00F8276B" w:rsidP="00655EDD">
            <w:pPr>
              <w:ind w:right="-72"/>
              <w:jc w:val="right"/>
              <w:rPr>
                <w:rFonts w:ascii="Arial" w:eastAsia="Arial Unicode MS" w:hAnsi="Arial" w:cs="Arial"/>
                <w:b/>
                <w:bCs/>
                <w:sz w:val="18"/>
                <w:szCs w:val="18"/>
              </w:rPr>
            </w:pPr>
          </w:p>
        </w:tc>
        <w:tc>
          <w:tcPr>
            <w:tcW w:w="1296" w:type="dxa"/>
            <w:shd w:val="clear" w:color="auto" w:fill="auto"/>
            <w:vAlign w:val="bottom"/>
          </w:tcPr>
          <w:p w14:paraId="4FBF393B" w14:textId="77777777" w:rsidR="00F8276B" w:rsidRPr="00887285" w:rsidRDefault="00F8276B" w:rsidP="00655EDD">
            <w:pPr>
              <w:ind w:right="-72"/>
              <w:jc w:val="right"/>
              <w:rPr>
                <w:rFonts w:ascii="Arial" w:eastAsia="Arial Unicode MS" w:hAnsi="Arial" w:cs="Arial"/>
                <w:b/>
                <w:bCs/>
                <w:sz w:val="18"/>
                <w:szCs w:val="18"/>
              </w:rPr>
            </w:pPr>
          </w:p>
        </w:tc>
        <w:tc>
          <w:tcPr>
            <w:tcW w:w="1296" w:type="dxa"/>
            <w:shd w:val="clear" w:color="auto" w:fill="auto"/>
            <w:vAlign w:val="bottom"/>
          </w:tcPr>
          <w:p w14:paraId="7603769B" w14:textId="77777777" w:rsidR="00F8276B" w:rsidRPr="00887285" w:rsidRDefault="00F8276B" w:rsidP="00655EDD">
            <w:pPr>
              <w:ind w:right="-72"/>
              <w:jc w:val="right"/>
              <w:rPr>
                <w:rFonts w:ascii="Arial" w:eastAsia="Arial Unicode MS" w:hAnsi="Arial" w:cs="Arial"/>
                <w:b/>
                <w:bCs/>
                <w:sz w:val="18"/>
                <w:szCs w:val="18"/>
              </w:rPr>
            </w:pPr>
          </w:p>
        </w:tc>
        <w:tc>
          <w:tcPr>
            <w:tcW w:w="1296" w:type="dxa"/>
            <w:shd w:val="clear" w:color="auto" w:fill="FAFAFA"/>
            <w:vAlign w:val="bottom"/>
          </w:tcPr>
          <w:p w14:paraId="7DEA00E8" w14:textId="77777777" w:rsidR="00F8276B" w:rsidRPr="00887285" w:rsidRDefault="00F8276B" w:rsidP="00655EDD">
            <w:pPr>
              <w:ind w:right="-72"/>
              <w:jc w:val="right"/>
              <w:rPr>
                <w:rFonts w:ascii="Arial" w:eastAsia="Arial Unicode MS" w:hAnsi="Arial" w:cs="Arial"/>
                <w:b/>
                <w:bCs/>
                <w:sz w:val="18"/>
                <w:szCs w:val="18"/>
              </w:rPr>
            </w:pPr>
          </w:p>
        </w:tc>
      </w:tr>
      <w:tr w:rsidR="00F8276B" w:rsidRPr="00887285" w14:paraId="77D66EBD" w14:textId="77777777" w:rsidTr="00655EDD">
        <w:trPr>
          <w:trHeight w:val="20"/>
        </w:trPr>
        <w:tc>
          <w:tcPr>
            <w:tcW w:w="3485" w:type="dxa"/>
            <w:shd w:val="clear" w:color="auto" w:fill="auto"/>
            <w:vAlign w:val="bottom"/>
          </w:tcPr>
          <w:p w14:paraId="2ED3373F" w14:textId="77777777" w:rsidR="00F8276B" w:rsidRPr="00887285" w:rsidRDefault="00F8276B" w:rsidP="00655EDD">
            <w:pPr>
              <w:ind w:left="-108" w:right="-127"/>
              <w:rPr>
                <w:rFonts w:ascii="Arial" w:eastAsia="Arial Unicode MS" w:hAnsi="Arial" w:cs="Arial"/>
                <w:sz w:val="18"/>
                <w:szCs w:val="18"/>
              </w:rPr>
            </w:pPr>
          </w:p>
        </w:tc>
        <w:tc>
          <w:tcPr>
            <w:tcW w:w="792" w:type="dxa"/>
            <w:tcBorders>
              <w:right w:val="nil"/>
            </w:tcBorders>
            <w:shd w:val="clear" w:color="auto" w:fill="auto"/>
            <w:vAlign w:val="bottom"/>
          </w:tcPr>
          <w:p w14:paraId="77FB3E28" w14:textId="77777777" w:rsidR="00F8276B" w:rsidRPr="00887285" w:rsidRDefault="00F8276B" w:rsidP="00655EDD">
            <w:pPr>
              <w:ind w:left="-72" w:right="-72"/>
              <w:jc w:val="center"/>
              <w:rPr>
                <w:rFonts w:ascii="Arial" w:eastAsia="Arial Unicode MS" w:hAnsi="Arial" w:cs="Arial"/>
                <w:sz w:val="18"/>
                <w:szCs w:val="18"/>
                <w:lang w:bidi="ar-SA"/>
              </w:rPr>
            </w:pPr>
          </w:p>
        </w:tc>
        <w:tc>
          <w:tcPr>
            <w:tcW w:w="1296" w:type="dxa"/>
            <w:tcBorders>
              <w:left w:val="nil"/>
            </w:tcBorders>
            <w:shd w:val="clear" w:color="auto" w:fill="auto"/>
            <w:vAlign w:val="bottom"/>
          </w:tcPr>
          <w:p w14:paraId="7C8C6F4D" w14:textId="77777777" w:rsidR="00F8276B" w:rsidRPr="00887285" w:rsidRDefault="00F8276B" w:rsidP="00655EDD">
            <w:pPr>
              <w:ind w:right="-72"/>
              <w:jc w:val="right"/>
              <w:rPr>
                <w:rFonts w:ascii="Arial" w:eastAsia="Arial Unicode MS" w:hAnsi="Arial" w:cs="Arial"/>
                <w:sz w:val="18"/>
                <w:szCs w:val="18"/>
                <w:lang w:bidi="ar-SA"/>
              </w:rPr>
            </w:pPr>
          </w:p>
        </w:tc>
        <w:tc>
          <w:tcPr>
            <w:tcW w:w="1296" w:type="dxa"/>
            <w:shd w:val="clear" w:color="auto" w:fill="auto"/>
            <w:vAlign w:val="bottom"/>
          </w:tcPr>
          <w:p w14:paraId="3296D708" w14:textId="77777777" w:rsidR="00F8276B" w:rsidRPr="00887285" w:rsidRDefault="00F8276B" w:rsidP="00655EDD">
            <w:pPr>
              <w:ind w:right="-72"/>
              <w:jc w:val="right"/>
              <w:rPr>
                <w:rFonts w:ascii="Arial" w:eastAsia="Arial Unicode MS" w:hAnsi="Arial" w:cs="Arial"/>
                <w:sz w:val="18"/>
                <w:szCs w:val="18"/>
                <w:lang w:bidi="ar-SA"/>
              </w:rPr>
            </w:pPr>
          </w:p>
        </w:tc>
        <w:tc>
          <w:tcPr>
            <w:tcW w:w="1296" w:type="dxa"/>
            <w:shd w:val="clear" w:color="auto" w:fill="auto"/>
            <w:vAlign w:val="bottom"/>
          </w:tcPr>
          <w:p w14:paraId="5FC423B3" w14:textId="77777777" w:rsidR="00F8276B" w:rsidRPr="00887285" w:rsidRDefault="00F8276B" w:rsidP="00655EDD">
            <w:pPr>
              <w:ind w:right="-72"/>
              <w:jc w:val="right"/>
              <w:rPr>
                <w:rFonts w:ascii="Arial" w:eastAsia="Arial Unicode MS" w:hAnsi="Arial" w:cs="Arial"/>
                <w:sz w:val="18"/>
                <w:szCs w:val="18"/>
                <w:lang w:bidi="ar-SA"/>
              </w:rPr>
            </w:pPr>
          </w:p>
        </w:tc>
        <w:tc>
          <w:tcPr>
            <w:tcW w:w="1296" w:type="dxa"/>
            <w:shd w:val="clear" w:color="auto" w:fill="FAFAFA"/>
            <w:vAlign w:val="bottom"/>
          </w:tcPr>
          <w:p w14:paraId="029A630C" w14:textId="77777777" w:rsidR="00F8276B" w:rsidRPr="00887285" w:rsidRDefault="00F8276B" w:rsidP="00655EDD">
            <w:pPr>
              <w:ind w:right="-72"/>
              <w:jc w:val="right"/>
              <w:rPr>
                <w:rFonts w:ascii="Arial" w:eastAsia="Arial Unicode MS" w:hAnsi="Arial" w:cs="Arial"/>
                <w:sz w:val="18"/>
                <w:szCs w:val="18"/>
                <w:lang w:bidi="ar-SA"/>
              </w:rPr>
            </w:pPr>
          </w:p>
        </w:tc>
      </w:tr>
      <w:tr w:rsidR="00F8276B" w:rsidRPr="00887285" w14:paraId="054339B1" w14:textId="77777777" w:rsidTr="00655EDD">
        <w:trPr>
          <w:trHeight w:val="20"/>
        </w:trPr>
        <w:tc>
          <w:tcPr>
            <w:tcW w:w="3485" w:type="dxa"/>
            <w:shd w:val="clear" w:color="auto" w:fill="auto"/>
            <w:vAlign w:val="bottom"/>
          </w:tcPr>
          <w:p w14:paraId="78634F61" w14:textId="77777777" w:rsidR="00F8276B" w:rsidRPr="00887285" w:rsidRDefault="00F8276B" w:rsidP="00655EDD">
            <w:pPr>
              <w:ind w:left="-108" w:right="-127"/>
              <w:rPr>
                <w:rFonts w:ascii="Arial" w:eastAsia="Arial Unicode MS" w:hAnsi="Arial" w:cs="Arial"/>
                <w:sz w:val="18"/>
                <w:szCs w:val="18"/>
                <w:cs/>
              </w:rPr>
            </w:pPr>
            <w:r w:rsidRPr="00887285">
              <w:rPr>
                <w:rFonts w:ascii="Arial" w:eastAsia="Arial Unicode MS" w:hAnsi="Arial" w:cs="Arial"/>
                <w:sz w:val="18"/>
                <w:szCs w:val="18"/>
              </w:rPr>
              <w:t>Short-term investments</w:t>
            </w:r>
          </w:p>
        </w:tc>
        <w:tc>
          <w:tcPr>
            <w:tcW w:w="792" w:type="dxa"/>
            <w:tcBorders>
              <w:right w:val="nil"/>
            </w:tcBorders>
            <w:shd w:val="clear" w:color="auto" w:fill="auto"/>
            <w:vAlign w:val="bottom"/>
          </w:tcPr>
          <w:p w14:paraId="14E943C9" w14:textId="77777777" w:rsidR="00F8276B" w:rsidRPr="00887285" w:rsidRDefault="00F8276B" w:rsidP="00655EDD">
            <w:pPr>
              <w:ind w:left="-72" w:right="-72"/>
              <w:jc w:val="center"/>
              <w:rPr>
                <w:rFonts w:ascii="Arial" w:eastAsia="Arial Unicode MS" w:hAnsi="Arial" w:cs="Arial"/>
                <w:sz w:val="18"/>
                <w:szCs w:val="18"/>
                <w:lang w:bidi="ar-SA"/>
              </w:rPr>
            </w:pPr>
            <w:r w:rsidRPr="00887285">
              <w:rPr>
                <w:rFonts w:ascii="Arial" w:eastAsia="Arial Unicode MS" w:hAnsi="Arial" w:cs="Arial"/>
                <w:sz w:val="18"/>
                <w:szCs w:val="18"/>
                <w:lang w:bidi="ar-SA"/>
              </w:rPr>
              <w:t>a</w:t>
            </w:r>
          </w:p>
        </w:tc>
        <w:tc>
          <w:tcPr>
            <w:tcW w:w="1296" w:type="dxa"/>
            <w:tcBorders>
              <w:left w:val="nil"/>
            </w:tcBorders>
            <w:shd w:val="clear" w:color="auto" w:fill="auto"/>
            <w:vAlign w:val="bottom"/>
          </w:tcPr>
          <w:p w14:paraId="53DA401F" w14:textId="77777777" w:rsidR="00F8276B" w:rsidRPr="00887285" w:rsidRDefault="00F8276B" w:rsidP="00655EDD">
            <w:pPr>
              <w:ind w:right="-72"/>
              <w:jc w:val="right"/>
              <w:rPr>
                <w:rFonts w:ascii="Arial" w:eastAsia="Arial Unicode MS" w:hAnsi="Arial" w:cs="Arial"/>
                <w:sz w:val="18"/>
                <w:szCs w:val="18"/>
                <w:lang w:bidi="ar-SA"/>
              </w:rPr>
            </w:pPr>
            <w:r w:rsidRPr="00887285">
              <w:rPr>
                <w:rFonts w:ascii="Arial" w:eastAsia="Arial Unicode MS" w:hAnsi="Arial" w:cs="Arial"/>
                <w:sz w:val="18"/>
                <w:szCs w:val="18"/>
                <w:lang w:bidi="ar-SA"/>
              </w:rPr>
              <w:t>765</w:t>
            </w:r>
          </w:p>
        </w:tc>
        <w:tc>
          <w:tcPr>
            <w:tcW w:w="1296" w:type="dxa"/>
            <w:shd w:val="clear" w:color="auto" w:fill="auto"/>
            <w:vAlign w:val="bottom"/>
          </w:tcPr>
          <w:p w14:paraId="76DAD7C0" w14:textId="77777777" w:rsidR="00F8276B" w:rsidRPr="00887285" w:rsidRDefault="00F8276B" w:rsidP="00655EDD">
            <w:pPr>
              <w:ind w:right="-72"/>
              <w:jc w:val="right"/>
              <w:rPr>
                <w:rFonts w:ascii="Arial" w:eastAsia="Arial Unicode MS" w:hAnsi="Arial" w:cs="Arial"/>
                <w:sz w:val="18"/>
                <w:szCs w:val="18"/>
                <w:lang w:bidi="ar-SA"/>
              </w:rPr>
            </w:pPr>
            <w:r w:rsidRPr="00887285">
              <w:rPr>
                <w:rFonts w:ascii="Arial" w:eastAsia="Arial Unicode MS" w:hAnsi="Arial" w:cs="Arial"/>
                <w:sz w:val="18"/>
                <w:szCs w:val="18"/>
                <w:lang w:bidi="ar-SA"/>
              </w:rPr>
              <w:t>(765)</w:t>
            </w:r>
          </w:p>
        </w:tc>
        <w:tc>
          <w:tcPr>
            <w:tcW w:w="1296" w:type="dxa"/>
            <w:shd w:val="clear" w:color="auto" w:fill="auto"/>
            <w:vAlign w:val="bottom"/>
          </w:tcPr>
          <w:p w14:paraId="4493CF92" w14:textId="77777777" w:rsidR="00F8276B" w:rsidRPr="00887285" w:rsidRDefault="00F8276B" w:rsidP="00655EDD">
            <w:pPr>
              <w:ind w:right="-72"/>
              <w:jc w:val="right"/>
              <w:rPr>
                <w:rFonts w:ascii="Arial" w:eastAsia="Arial Unicode MS" w:hAnsi="Arial" w:cs="Arial"/>
                <w:sz w:val="18"/>
                <w:szCs w:val="18"/>
                <w:lang w:bidi="ar-SA"/>
              </w:rPr>
            </w:pPr>
            <w:r w:rsidRPr="00887285">
              <w:rPr>
                <w:rFonts w:ascii="Arial" w:eastAsia="Arial Unicode MS" w:hAnsi="Arial" w:cs="Arial"/>
                <w:sz w:val="18"/>
                <w:szCs w:val="18"/>
                <w:lang w:bidi="ar-SA"/>
              </w:rPr>
              <w:t>-</w:t>
            </w:r>
          </w:p>
        </w:tc>
        <w:tc>
          <w:tcPr>
            <w:tcW w:w="1296" w:type="dxa"/>
            <w:shd w:val="clear" w:color="auto" w:fill="FAFAFA"/>
            <w:vAlign w:val="bottom"/>
          </w:tcPr>
          <w:p w14:paraId="758EE063" w14:textId="77777777" w:rsidR="00F8276B" w:rsidRPr="00887285" w:rsidRDefault="00F8276B" w:rsidP="00655EDD">
            <w:pPr>
              <w:ind w:right="-72"/>
              <w:jc w:val="right"/>
              <w:rPr>
                <w:rFonts w:ascii="Arial" w:eastAsia="Arial Unicode MS" w:hAnsi="Arial" w:cs="Arial"/>
                <w:sz w:val="18"/>
                <w:szCs w:val="18"/>
                <w:lang w:bidi="ar-SA"/>
              </w:rPr>
            </w:pPr>
            <w:r w:rsidRPr="00887285">
              <w:rPr>
                <w:rFonts w:ascii="Arial" w:eastAsia="Arial Unicode MS" w:hAnsi="Arial" w:cs="Arial"/>
                <w:sz w:val="18"/>
                <w:szCs w:val="18"/>
                <w:lang w:bidi="ar-SA"/>
              </w:rPr>
              <w:t>-</w:t>
            </w:r>
          </w:p>
        </w:tc>
      </w:tr>
      <w:tr w:rsidR="00F8276B" w:rsidRPr="00887285" w14:paraId="49F6D25E" w14:textId="77777777" w:rsidTr="00655EDD">
        <w:trPr>
          <w:trHeight w:val="20"/>
        </w:trPr>
        <w:tc>
          <w:tcPr>
            <w:tcW w:w="3485" w:type="dxa"/>
            <w:shd w:val="clear" w:color="auto" w:fill="auto"/>
            <w:vAlign w:val="bottom"/>
          </w:tcPr>
          <w:p w14:paraId="7F08FB5C" w14:textId="77777777" w:rsidR="00F8276B" w:rsidRPr="00887285" w:rsidRDefault="00F8276B" w:rsidP="00655EDD">
            <w:pPr>
              <w:ind w:left="-108" w:right="-127"/>
              <w:rPr>
                <w:rFonts w:ascii="Arial" w:eastAsia="Arial Unicode MS" w:hAnsi="Arial" w:cs="Arial"/>
                <w:spacing w:val="-4"/>
                <w:sz w:val="18"/>
                <w:szCs w:val="18"/>
              </w:rPr>
            </w:pPr>
            <w:r w:rsidRPr="00887285">
              <w:rPr>
                <w:rFonts w:ascii="Arial" w:eastAsia="Arial Unicode MS" w:hAnsi="Arial" w:cs="Arial"/>
                <w:spacing w:val="-4"/>
                <w:sz w:val="18"/>
                <w:szCs w:val="18"/>
              </w:rPr>
              <w:t>Short-term investments used as collateral</w:t>
            </w:r>
          </w:p>
        </w:tc>
        <w:tc>
          <w:tcPr>
            <w:tcW w:w="792" w:type="dxa"/>
            <w:tcBorders>
              <w:right w:val="nil"/>
            </w:tcBorders>
            <w:shd w:val="clear" w:color="auto" w:fill="auto"/>
            <w:vAlign w:val="bottom"/>
          </w:tcPr>
          <w:p w14:paraId="16A0043E" w14:textId="77777777" w:rsidR="00F8276B" w:rsidRPr="00887285" w:rsidRDefault="00F8276B" w:rsidP="00655EDD">
            <w:pPr>
              <w:ind w:left="-72" w:right="-72"/>
              <w:jc w:val="center"/>
              <w:rPr>
                <w:rFonts w:ascii="Arial" w:eastAsia="Arial Unicode MS" w:hAnsi="Arial" w:cs="Arial"/>
                <w:sz w:val="18"/>
                <w:szCs w:val="18"/>
                <w:lang w:bidi="ar-SA"/>
              </w:rPr>
            </w:pPr>
            <w:r w:rsidRPr="00887285">
              <w:rPr>
                <w:rFonts w:ascii="Arial" w:eastAsia="Arial Unicode MS" w:hAnsi="Arial" w:cs="Arial"/>
                <w:sz w:val="18"/>
                <w:szCs w:val="18"/>
                <w:lang w:bidi="ar-SA"/>
              </w:rPr>
              <w:t>a</w:t>
            </w:r>
          </w:p>
        </w:tc>
        <w:tc>
          <w:tcPr>
            <w:tcW w:w="1296" w:type="dxa"/>
            <w:tcBorders>
              <w:left w:val="nil"/>
            </w:tcBorders>
            <w:shd w:val="clear" w:color="auto" w:fill="auto"/>
            <w:vAlign w:val="bottom"/>
          </w:tcPr>
          <w:p w14:paraId="13CF6FE7" w14:textId="77777777" w:rsidR="00F8276B" w:rsidRPr="00887285" w:rsidRDefault="00F8276B" w:rsidP="00655EDD">
            <w:pPr>
              <w:ind w:right="-72"/>
              <w:jc w:val="right"/>
              <w:rPr>
                <w:rFonts w:ascii="Arial" w:eastAsia="Arial Unicode MS" w:hAnsi="Arial" w:cs="Arial"/>
                <w:sz w:val="18"/>
                <w:szCs w:val="18"/>
                <w:lang w:bidi="ar-SA"/>
              </w:rPr>
            </w:pPr>
            <w:r w:rsidRPr="00887285">
              <w:rPr>
                <w:rFonts w:ascii="Arial" w:eastAsia="Arial Unicode MS" w:hAnsi="Arial" w:cs="Arial"/>
                <w:sz w:val="18"/>
                <w:szCs w:val="18"/>
                <w:lang w:bidi="ar-SA"/>
              </w:rPr>
              <w:t>3,93</w:t>
            </w:r>
            <w:r w:rsidR="00040DB1" w:rsidRPr="00887285">
              <w:rPr>
                <w:rFonts w:ascii="Arial" w:eastAsia="Arial Unicode MS" w:hAnsi="Arial" w:cs="Arial"/>
                <w:sz w:val="18"/>
                <w:szCs w:val="18"/>
                <w:lang w:bidi="ar-SA"/>
              </w:rPr>
              <w:t>3</w:t>
            </w:r>
          </w:p>
        </w:tc>
        <w:tc>
          <w:tcPr>
            <w:tcW w:w="1296" w:type="dxa"/>
            <w:shd w:val="clear" w:color="auto" w:fill="auto"/>
            <w:vAlign w:val="bottom"/>
          </w:tcPr>
          <w:p w14:paraId="1804BF4C" w14:textId="77777777" w:rsidR="00F8276B" w:rsidRPr="00887285" w:rsidRDefault="00F8276B" w:rsidP="00655EDD">
            <w:pPr>
              <w:ind w:right="-72"/>
              <w:jc w:val="right"/>
              <w:rPr>
                <w:rFonts w:ascii="Arial" w:eastAsia="Arial Unicode MS" w:hAnsi="Arial" w:cs="Arial"/>
                <w:sz w:val="18"/>
                <w:szCs w:val="18"/>
                <w:lang w:bidi="ar-SA"/>
              </w:rPr>
            </w:pPr>
            <w:r w:rsidRPr="00887285">
              <w:rPr>
                <w:rFonts w:ascii="Arial" w:eastAsia="Arial Unicode MS" w:hAnsi="Arial" w:cs="Arial"/>
                <w:sz w:val="18"/>
                <w:szCs w:val="18"/>
                <w:lang w:bidi="ar-SA"/>
              </w:rPr>
              <w:t>(3,93</w:t>
            </w:r>
            <w:r w:rsidR="00040DB1" w:rsidRPr="00887285">
              <w:rPr>
                <w:rFonts w:ascii="Arial" w:eastAsia="Arial Unicode MS" w:hAnsi="Arial" w:cs="Arial"/>
                <w:sz w:val="18"/>
                <w:szCs w:val="18"/>
                <w:lang w:bidi="ar-SA"/>
              </w:rPr>
              <w:t>3</w:t>
            </w:r>
            <w:r w:rsidRPr="00887285">
              <w:rPr>
                <w:rFonts w:ascii="Arial" w:eastAsia="Arial Unicode MS" w:hAnsi="Arial" w:cs="Arial"/>
                <w:sz w:val="18"/>
                <w:szCs w:val="18"/>
                <w:lang w:bidi="ar-SA"/>
              </w:rPr>
              <w:t>)</w:t>
            </w:r>
          </w:p>
        </w:tc>
        <w:tc>
          <w:tcPr>
            <w:tcW w:w="1296" w:type="dxa"/>
            <w:shd w:val="clear" w:color="auto" w:fill="auto"/>
            <w:vAlign w:val="bottom"/>
          </w:tcPr>
          <w:p w14:paraId="092B79F0" w14:textId="77777777" w:rsidR="00F8276B" w:rsidRPr="00887285" w:rsidRDefault="00F8276B" w:rsidP="00655EDD">
            <w:pPr>
              <w:ind w:right="-72"/>
              <w:jc w:val="right"/>
              <w:rPr>
                <w:rFonts w:ascii="Arial" w:eastAsia="Arial Unicode MS" w:hAnsi="Arial" w:cs="Arial"/>
                <w:sz w:val="18"/>
                <w:szCs w:val="18"/>
                <w:lang w:bidi="ar-SA"/>
              </w:rPr>
            </w:pPr>
            <w:r w:rsidRPr="00887285">
              <w:rPr>
                <w:rFonts w:ascii="Arial" w:eastAsia="Arial Unicode MS" w:hAnsi="Arial" w:cs="Arial"/>
                <w:sz w:val="18"/>
                <w:szCs w:val="18"/>
                <w:lang w:bidi="ar-SA"/>
              </w:rPr>
              <w:t>-</w:t>
            </w:r>
          </w:p>
        </w:tc>
        <w:tc>
          <w:tcPr>
            <w:tcW w:w="1296" w:type="dxa"/>
            <w:shd w:val="clear" w:color="auto" w:fill="FAFAFA"/>
            <w:vAlign w:val="bottom"/>
          </w:tcPr>
          <w:p w14:paraId="63F1AFEC" w14:textId="77777777" w:rsidR="00F8276B" w:rsidRPr="00887285" w:rsidRDefault="00F8276B" w:rsidP="00655EDD">
            <w:pPr>
              <w:ind w:right="-72"/>
              <w:jc w:val="right"/>
              <w:rPr>
                <w:rFonts w:ascii="Arial" w:eastAsia="Arial Unicode MS" w:hAnsi="Arial" w:cs="Arial"/>
                <w:sz w:val="18"/>
                <w:szCs w:val="18"/>
                <w:lang w:bidi="ar-SA"/>
              </w:rPr>
            </w:pPr>
            <w:r w:rsidRPr="00887285">
              <w:rPr>
                <w:rFonts w:ascii="Arial" w:eastAsia="Arial Unicode MS" w:hAnsi="Arial" w:cs="Arial"/>
                <w:sz w:val="18"/>
                <w:szCs w:val="18"/>
                <w:lang w:bidi="ar-SA"/>
              </w:rPr>
              <w:t>-</w:t>
            </w:r>
          </w:p>
        </w:tc>
      </w:tr>
      <w:tr w:rsidR="00F8276B" w:rsidRPr="00887285" w14:paraId="66906877" w14:textId="77777777" w:rsidTr="00655EDD">
        <w:trPr>
          <w:trHeight w:val="20"/>
        </w:trPr>
        <w:tc>
          <w:tcPr>
            <w:tcW w:w="3485" w:type="dxa"/>
            <w:shd w:val="clear" w:color="auto" w:fill="auto"/>
            <w:vAlign w:val="bottom"/>
          </w:tcPr>
          <w:p w14:paraId="1CF12DA0" w14:textId="77777777" w:rsidR="00F8276B" w:rsidRPr="00887285" w:rsidRDefault="00F8276B" w:rsidP="00655EDD">
            <w:pPr>
              <w:ind w:left="-108" w:right="-127"/>
              <w:rPr>
                <w:rFonts w:ascii="Arial" w:eastAsia="Arial Unicode MS" w:hAnsi="Arial" w:cs="Arial"/>
                <w:spacing w:val="-6"/>
                <w:sz w:val="18"/>
                <w:szCs w:val="18"/>
              </w:rPr>
            </w:pPr>
            <w:r w:rsidRPr="00887285">
              <w:rPr>
                <w:rFonts w:ascii="Arial" w:eastAsia="Arial Unicode MS" w:hAnsi="Arial" w:cs="Arial"/>
                <w:spacing w:val="-6"/>
                <w:sz w:val="18"/>
                <w:szCs w:val="18"/>
              </w:rPr>
              <w:t>Financial assets measured at amortised cost</w:t>
            </w:r>
          </w:p>
        </w:tc>
        <w:tc>
          <w:tcPr>
            <w:tcW w:w="792" w:type="dxa"/>
            <w:tcBorders>
              <w:right w:val="nil"/>
            </w:tcBorders>
            <w:shd w:val="clear" w:color="auto" w:fill="auto"/>
            <w:vAlign w:val="bottom"/>
          </w:tcPr>
          <w:p w14:paraId="6B7025EB" w14:textId="77777777" w:rsidR="00F8276B" w:rsidRPr="00887285" w:rsidRDefault="00F8276B" w:rsidP="00655EDD">
            <w:pPr>
              <w:ind w:left="-72" w:right="-72"/>
              <w:jc w:val="center"/>
              <w:rPr>
                <w:rFonts w:ascii="Arial" w:eastAsia="Arial Unicode MS" w:hAnsi="Arial" w:cs="Arial"/>
                <w:sz w:val="18"/>
                <w:szCs w:val="18"/>
                <w:lang w:bidi="ar-SA"/>
              </w:rPr>
            </w:pPr>
            <w:r w:rsidRPr="00887285">
              <w:rPr>
                <w:rFonts w:ascii="Arial" w:eastAsia="Arial Unicode MS" w:hAnsi="Arial" w:cs="Arial"/>
                <w:sz w:val="18"/>
                <w:szCs w:val="18"/>
                <w:lang w:bidi="ar-SA"/>
              </w:rPr>
              <w:t>a</w:t>
            </w:r>
          </w:p>
        </w:tc>
        <w:tc>
          <w:tcPr>
            <w:tcW w:w="1296" w:type="dxa"/>
            <w:tcBorders>
              <w:left w:val="nil"/>
            </w:tcBorders>
            <w:shd w:val="clear" w:color="auto" w:fill="auto"/>
            <w:vAlign w:val="bottom"/>
          </w:tcPr>
          <w:p w14:paraId="486B9D8F" w14:textId="77777777" w:rsidR="00F8276B" w:rsidRPr="00887285" w:rsidRDefault="00F8276B" w:rsidP="00655EDD">
            <w:pPr>
              <w:ind w:right="-72"/>
              <w:jc w:val="right"/>
              <w:rPr>
                <w:rFonts w:ascii="Arial" w:eastAsia="Arial Unicode MS" w:hAnsi="Arial" w:cs="Arial"/>
                <w:sz w:val="18"/>
                <w:szCs w:val="18"/>
                <w:lang w:bidi="ar-SA"/>
              </w:rPr>
            </w:pPr>
            <w:r w:rsidRPr="00887285">
              <w:rPr>
                <w:rFonts w:ascii="Arial" w:eastAsia="Arial Unicode MS" w:hAnsi="Arial" w:cs="Arial"/>
                <w:sz w:val="18"/>
                <w:szCs w:val="18"/>
                <w:lang w:bidi="ar-SA"/>
              </w:rPr>
              <w:t>-</w:t>
            </w:r>
          </w:p>
        </w:tc>
        <w:tc>
          <w:tcPr>
            <w:tcW w:w="1296" w:type="dxa"/>
            <w:shd w:val="clear" w:color="auto" w:fill="auto"/>
            <w:vAlign w:val="bottom"/>
          </w:tcPr>
          <w:p w14:paraId="63885415" w14:textId="77777777" w:rsidR="00F8276B" w:rsidRPr="00887285" w:rsidRDefault="00F8276B" w:rsidP="00655EDD">
            <w:pPr>
              <w:ind w:right="-72"/>
              <w:jc w:val="right"/>
              <w:rPr>
                <w:rFonts w:ascii="Arial" w:eastAsia="Arial Unicode MS" w:hAnsi="Arial" w:cs="Arial"/>
                <w:sz w:val="18"/>
                <w:szCs w:val="18"/>
                <w:lang w:bidi="ar-SA"/>
              </w:rPr>
            </w:pPr>
            <w:r w:rsidRPr="00887285">
              <w:rPr>
                <w:rFonts w:ascii="Arial" w:eastAsia="Arial Unicode MS" w:hAnsi="Arial" w:cs="Arial"/>
                <w:sz w:val="18"/>
                <w:szCs w:val="18"/>
                <w:lang w:bidi="ar-SA"/>
              </w:rPr>
              <w:t>765</w:t>
            </w:r>
          </w:p>
        </w:tc>
        <w:tc>
          <w:tcPr>
            <w:tcW w:w="1296" w:type="dxa"/>
            <w:shd w:val="clear" w:color="auto" w:fill="auto"/>
            <w:vAlign w:val="bottom"/>
          </w:tcPr>
          <w:p w14:paraId="000EA15E" w14:textId="77777777" w:rsidR="00F8276B" w:rsidRPr="00887285" w:rsidRDefault="00F8276B" w:rsidP="00655EDD">
            <w:pPr>
              <w:ind w:right="-72"/>
              <w:jc w:val="right"/>
              <w:rPr>
                <w:rFonts w:ascii="Arial" w:eastAsia="Arial Unicode MS" w:hAnsi="Arial" w:cs="Arial"/>
                <w:sz w:val="18"/>
                <w:szCs w:val="18"/>
                <w:lang w:bidi="ar-SA"/>
              </w:rPr>
            </w:pPr>
            <w:r w:rsidRPr="00887285">
              <w:rPr>
                <w:rFonts w:ascii="Arial" w:eastAsia="Arial Unicode MS" w:hAnsi="Arial" w:cs="Arial"/>
                <w:sz w:val="18"/>
                <w:szCs w:val="18"/>
                <w:lang w:bidi="ar-SA"/>
              </w:rPr>
              <w:t>-</w:t>
            </w:r>
          </w:p>
        </w:tc>
        <w:tc>
          <w:tcPr>
            <w:tcW w:w="1296" w:type="dxa"/>
            <w:shd w:val="clear" w:color="auto" w:fill="FAFAFA"/>
            <w:vAlign w:val="bottom"/>
          </w:tcPr>
          <w:p w14:paraId="4C5150AA" w14:textId="77777777" w:rsidR="00F8276B" w:rsidRPr="00887285" w:rsidRDefault="00F8276B" w:rsidP="00655EDD">
            <w:pPr>
              <w:ind w:right="-72"/>
              <w:jc w:val="right"/>
              <w:rPr>
                <w:rFonts w:ascii="Arial" w:eastAsia="Arial Unicode MS" w:hAnsi="Arial" w:cs="Arial"/>
                <w:sz w:val="18"/>
                <w:szCs w:val="18"/>
                <w:lang w:bidi="ar-SA"/>
              </w:rPr>
            </w:pPr>
            <w:r w:rsidRPr="00887285">
              <w:rPr>
                <w:rFonts w:ascii="Arial" w:eastAsia="Arial Unicode MS" w:hAnsi="Arial" w:cs="Arial"/>
                <w:sz w:val="18"/>
                <w:szCs w:val="18"/>
                <w:lang w:bidi="ar-SA"/>
              </w:rPr>
              <w:t>765</w:t>
            </w:r>
          </w:p>
        </w:tc>
      </w:tr>
      <w:tr w:rsidR="00F8276B" w:rsidRPr="00887285" w14:paraId="2FC01412" w14:textId="77777777" w:rsidTr="00655EDD">
        <w:trPr>
          <w:trHeight w:val="20"/>
        </w:trPr>
        <w:tc>
          <w:tcPr>
            <w:tcW w:w="3485" w:type="dxa"/>
            <w:shd w:val="clear" w:color="auto" w:fill="auto"/>
            <w:vAlign w:val="bottom"/>
          </w:tcPr>
          <w:p w14:paraId="4D049B7C" w14:textId="77777777" w:rsidR="00F8276B" w:rsidRPr="00887285" w:rsidRDefault="00F8276B" w:rsidP="00655EDD">
            <w:pPr>
              <w:ind w:left="-108" w:right="-127"/>
              <w:rPr>
                <w:rFonts w:ascii="Arial" w:eastAsia="Arial Unicode MS" w:hAnsi="Arial" w:cs="Arial"/>
                <w:spacing w:val="-6"/>
                <w:sz w:val="18"/>
                <w:szCs w:val="18"/>
              </w:rPr>
            </w:pPr>
            <w:r w:rsidRPr="00887285">
              <w:rPr>
                <w:rFonts w:ascii="Arial" w:eastAsia="Arial Unicode MS" w:hAnsi="Arial" w:cs="Arial"/>
                <w:sz w:val="18"/>
                <w:szCs w:val="18"/>
              </w:rPr>
              <w:t>Financial assets used as collateral</w:t>
            </w:r>
          </w:p>
        </w:tc>
        <w:tc>
          <w:tcPr>
            <w:tcW w:w="792" w:type="dxa"/>
            <w:tcBorders>
              <w:right w:val="nil"/>
            </w:tcBorders>
            <w:shd w:val="clear" w:color="auto" w:fill="auto"/>
            <w:vAlign w:val="bottom"/>
          </w:tcPr>
          <w:p w14:paraId="44CDC05C" w14:textId="77777777" w:rsidR="00F8276B" w:rsidRPr="00887285" w:rsidRDefault="00F8276B" w:rsidP="00655EDD">
            <w:pPr>
              <w:ind w:left="-72" w:right="-72"/>
              <w:jc w:val="center"/>
              <w:rPr>
                <w:rFonts w:ascii="Arial" w:eastAsia="Arial Unicode MS" w:hAnsi="Arial" w:cs="Arial"/>
                <w:sz w:val="18"/>
                <w:szCs w:val="18"/>
                <w:lang w:bidi="ar-SA"/>
              </w:rPr>
            </w:pPr>
          </w:p>
        </w:tc>
        <w:tc>
          <w:tcPr>
            <w:tcW w:w="1296" w:type="dxa"/>
            <w:tcBorders>
              <w:left w:val="nil"/>
            </w:tcBorders>
            <w:shd w:val="clear" w:color="auto" w:fill="auto"/>
            <w:vAlign w:val="bottom"/>
          </w:tcPr>
          <w:p w14:paraId="24595ADF" w14:textId="77777777" w:rsidR="00F8276B" w:rsidRPr="00887285" w:rsidRDefault="00F8276B" w:rsidP="00655EDD">
            <w:pPr>
              <w:ind w:right="-72"/>
              <w:jc w:val="right"/>
              <w:rPr>
                <w:rFonts w:ascii="Arial" w:eastAsia="Arial Unicode MS" w:hAnsi="Arial" w:cs="Arial"/>
                <w:sz w:val="18"/>
                <w:szCs w:val="18"/>
                <w:lang w:bidi="ar-SA"/>
              </w:rPr>
            </w:pPr>
          </w:p>
        </w:tc>
        <w:tc>
          <w:tcPr>
            <w:tcW w:w="1296" w:type="dxa"/>
            <w:shd w:val="clear" w:color="auto" w:fill="auto"/>
            <w:vAlign w:val="bottom"/>
          </w:tcPr>
          <w:p w14:paraId="12FFE180" w14:textId="77777777" w:rsidR="00F8276B" w:rsidRPr="00887285" w:rsidRDefault="00F8276B" w:rsidP="00655EDD">
            <w:pPr>
              <w:ind w:right="-72"/>
              <w:jc w:val="right"/>
              <w:rPr>
                <w:rFonts w:ascii="Arial" w:eastAsia="Arial Unicode MS" w:hAnsi="Arial" w:cs="Arial"/>
                <w:sz w:val="18"/>
                <w:szCs w:val="18"/>
                <w:lang w:bidi="ar-SA"/>
              </w:rPr>
            </w:pPr>
          </w:p>
        </w:tc>
        <w:tc>
          <w:tcPr>
            <w:tcW w:w="1296" w:type="dxa"/>
            <w:shd w:val="clear" w:color="auto" w:fill="auto"/>
            <w:vAlign w:val="bottom"/>
          </w:tcPr>
          <w:p w14:paraId="7D7A9FB9" w14:textId="77777777" w:rsidR="00F8276B" w:rsidRPr="00887285" w:rsidRDefault="00F8276B" w:rsidP="00655EDD">
            <w:pPr>
              <w:ind w:right="-72"/>
              <w:jc w:val="right"/>
              <w:rPr>
                <w:rFonts w:ascii="Arial" w:eastAsia="Arial Unicode MS" w:hAnsi="Arial" w:cs="Arial"/>
                <w:sz w:val="18"/>
                <w:szCs w:val="18"/>
                <w:lang w:bidi="ar-SA"/>
              </w:rPr>
            </w:pPr>
          </w:p>
        </w:tc>
        <w:tc>
          <w:tcPr>
            <w:tcW w:w="1296" w:type="dxa"/>
            <w:shd w:val="clear" w:color="auto" w:fill="FAFAFA"/>
            <w:vAlign w:val="bottom"/>
          </w:tcPr>
          <w:p w14:paraId="644E6D32" w14:textId="77777777" w:rsidR="00F8276B" w:rsidRPr="00887285" w:rsidRDefault="00F8276B" w:rsidP="00655EDD">
            <w:pPr>
              <w:ind w:right="-72"/>
              <w:jc w:val="right"/>
              <w:rPr>
                <w:rFonts w:ascii="Arial" w:eastAsia="Arial Unicode MS" w:hAnsi="Arial" w:cs="Arial"/>
                <w:sz w:val="18"/>
                <w:szCs w:val="18"/>
                <w:lang w:bidi="ar-SA"/>
              </w:rPr>
            </w:pPr>
          </w:p>
        </w:tc>
      </w:tr>
      <w:tr w:rsidR="00F8276B" w:rsidRPr="00887285" w14:paraId="5A69F2F6" w14:textId="77777777" w:rsidTr="00655EDD">
        <w:trPr>
          <w:trHeight w:val="20"/>
        </w:trPr>
        <w:tc>
          <w:tcPr>
            <w:tcW w:w="3485" w:type="dxa"/>
            <w:shd w:val="clear" w:color="auto" w:fill="auto"/>
            <w:vAlign w:val="bottom"/>
          </w:tcPr>
          <w:p w14:paraId="76CEC882" w14:textId="77777777" w:rsidR="00F8276B" w:rsidRPr="00887285" w:rsidRDefault="00F8276B" w:rsidP="00655EDD">
            <w:pPr>
              <w:ind w:left="-108" w:right="-127"/>
              <w:rPr>
                <w:rFonts w:ascii="Arial" w:eastAsia="Arial Unicode MS" w:hAnsi="Arial" w:cs="Arial"/>
                <w:sz w:val="18"/>
                <w:szCs w:val="18"/>
              </w:rPr>
            </w:pPr>
            <w:r w:rsidRPr="00887285">
              <w:rPr>
                <w:rFonts w:ascii="Arial" w:eastAsia="Arial Unicode MS" w:hAnsi="Arial" w:cs="Arial"/>
                <w:sz w:val="18"/>
                <w:szCs w:val="18"/>
              </w:rPr>
              <w:t xml:space="preserve">   measured at amortised cost</w:t>
            </w:r>
          </w:p>
        </w:tc>
        <w:tc>
          <w:tcPr>
            <w:tcW w:w="792" w:type="dxa"/>
            <w:tcBorders>
              <w:right w:val="nil"/>
            </w:tcBorders>
            <w:shd w:val="clear" w:color="auto" w:fill="auto"/>
            <w:vAlign w:val="bottom"/>
          </w:tcPr>
          <w:p w14:paraId="75EF187D" w14:textId="77777777" w:rsidR="00F8276B" w:rsidRPr="00887285" w:rsidRDefault="00F8276B" w:rsidP="00655EDD">
            <w:pPr>
              <w:ind w:left="-72" w:right="-72"/>
              <w:jc w:val="center"/>
              <w:rPr>
                <w:rFonts w:ascii="Arial" w:eastAsia="Arial Unicode MS" w:hAnsi="Arial" w:cs="Arial"/>
                <w:sz w:val="18"/>
                <w:szCs w:val="18"/>
                <w:lang w:bidi="ar-SA"/>
              </w:rPr>
            </w:pPr>
            <w:r w:rsidRPr="00887285">
              <w:rPr>
                <w:rFonts w:ascii="Arial" w:eastAsia="Arial Unicode MS" w:hAnsi="Arial" w:cs="Arial"/>
                <w:sz w:val="18"/>
                <w:szCs w:val="18"/>
                <w:lang w:bidi="ar-SA"/>
              </w:rPr>
              <w:t>a</w:t>
            </w:r>
          </w:p>
        </w:tc>
        <w:tc>
          <w:tcPr>
            <w:tcW w:w="1296" w:type="dxa"/>
            <w:tcBorders>
              <w:left w:val="nil"/>
            </w:tcBorders>
            <w:shd w:val="clear" w:color="auto" w:fill="auto"/>
            <w:vAlign w:val="bottom"/>
          </w:tcPr>
          <w:p w14:paraId="708B5796" w14:textId="77777777" w:rsidR="00F8276B" w:rsidRPr="00887285" w:rsidRDefault="00F8276B" w:rsidP="00655EDD">
            <w:pPr>
              <w:ind w:right="-72"/>
              <w:jc w:val="right"/>
              <w:rPr>
                <w:rFonts w:ascii="Arial" w:eastAsia="Arial Unicode MS" w:hAnsi="Arial" w:cs="Arial"/>
                <w:sz w:val="18"/>
                <w:szCs w:val="18"/>
                <w:lang w:bidi="ar-SA"/>
              </w:rPr>
            </w:pPr>
            <w:r w:rsidRPr="00887285">
              <w:rPr>
                <w:rFonts w:ascii="Arial" w:eastAsia="Arial Unicode MS" w:hAnsi="Arial" w:cs="Arial"/>
                <w:sz w:val="18"/>
                <w:szCs w:val="18"/>
                <w:lang w:bidi="ar-SA"/>
              </w:rPr>
              <w:t>-</w:t>
            </w:r>
          </w:p>
        </w:tc>
        <w:tc>
          <w:tcPr>
            <w:tcW w:w="1296" w:type="dxa"/>
            <w:shd w:val="clear" w:color="auto" w:fill="auto"/>
            <w:vAlign w:val="bottom"/>
          </w:tcPr>
          <w:p w14:paraId="2CAC1027" w14:textId="77777777" w:rsidR="00F8276B" w:rsidRPr="00887285" w:rsidRDefault="00F8276B" w:rsidP="00655EDD">
            <w:pPr>
              <w:ind w:right="-72"/>
              <w:jc w:val="right"/>
              <w:rPr>
                <w:rFonts w:ascii="Arial" w:eastAsia="Arial Unicode MS" w:hAnsi="Arial" w:cs="Arial"/>
                <w:sz w:val="18"/>
                <w:szCs w:val="18"/>
                <w:lang w:bidi="ar-SA"/>
              </w:rPr>
            </w:pPr>
            <w:r w:rsidRPr="00887285">
              <w:rPr>
                <w:rFonts w:ascii="Arial" w:eastAsia="Arial Unicode MS" w:hAnsi="Arial" w:cs="Arial"/>
                <w:sz w:val="18"/>
                <w:szCs w:val="18"/>
                <w:lang w:bidi="ar-SA"/>
              </w:rPr>
              <w:t>3,93</w:t>
            </w:r>
            <w:r w:rsidR="00040DB1" w:rsidRPr="00887285">
              <w:rPr>
                <w:rFonts w:ascii="Arial" w:eastAsia="Arial Unicode MS" w:hAnsi="Arial" w:cs="Arial"/>
                <w:sz w:val="18"/>
                <w:szCs w:val="18"/>
                <w:lang w:bidi="ar-SA"/>
              </w:rPr>
              <w:t>3</w:t>
            </w:r>
          </w:p>
        </w:tc>
        <w:tc>
          <w:tcPr>
            <w:tcW w:w="1296" w:type="dxa"/>
            <w:shd w:val="clear" w:color="auto" w:fill="auto"/>
            <w:vAlign w:val="bottom"/>
          </w:tcPr>
          <w:p w14:paraId="5FF468FB" w14:textId="77777777" w:rsidR="00F8276B" w:rsidRPr="00887285" w:rsidRDefault="00F8276B" w:rsidP="00655EDD">
            <w:pPr>
              <w:ind w:right="-72"/>
              <w:jc w:val="right"/>
              <w:rPr>
                <w:rFonts w:ascii="Arial" w:eastAsia="Arial Unicode MS" w:hAnsi="Arial" w:cs="Arial"/>
                <w:sz w:val="18"/>
                <w:szCs w:val="18"/>
                <w:lang w:bidi="ar-SA"/>
              </w:rPr>
            </w:pPr>
            <w:r w:rsidRPr="00887285">
              <w:rPr>
                <w:rFonts w:ascii="Arial" w:eastAsia="Arial Unicode MS" w:hAnsi="Arial" w:cs="Arial"/>
                <w:sz w:val="18"/>
                <w:szCs w:val="18"/>
                <w:lang w:bidi="ar-SA"/>
              </w:rPr>
              <w:t>-</w:t>
            </w:r>
          </w:p>
        </w:tc>
        <w:tc>
          <w:tcPr>
            <w:tcW w:w="1296" w:type="dxa"/>
            <w:shd w:val="clear" w:color="auto" w:fill="FAFAFA"/>
            <w:vAlign w:val="bottom"/>
          </w:tcPr>
          <w:p w14:paraId="3E6C4398" w14:textId="77777777" w:rsidR="00F8276B" w:rsidRPr="00887285" w:rsidRDefault="00F8276B" w:rsidP="00655EDD">
            <w:pPr>
              <w:ind w:right="-72"/>
              <w:jc w:val="right"/>
              <w:rPr>
                <w:rFonts w:ascii="Arial" w:eastAsia="Arial Unicode MS" w:hAnsi="Arial" w:cs="Arial"/>
                <w:sz w:val="18"/>
                <w:szCs w:val="18"/>
                <w:lang w:bidi="ar-SA"/>
              </w:rPr>
            </w:pPr>
            <w:r w:rsidRPr="00887285">
              <w:rPr>
                <w:rFonts w:ascii="Arial" w:eastAsia="Arial Unicode MS" w:hAnsi="Arial" w:cs="Arial"/>
                <w:sz w:val="18"/>
                <w:szCs w:val="18"/>
                <w:lang w:bidi="ar-SA"/>
              </w:rPr>
              <w:t>3,93</w:t>
            </w:r>
            <w:r w:rsidR="00040DB1" w:rsidRPr="00887285">
              <w:rPr>
                <w:rFonts w:ascii="Arial" w:eastAsia="Arial Unicode MS" w:hAnsi="Arial" w:cs="Arial"/>
                <w:sz w:val="18"/>
                <w:szCs w:val="18"/>
                <w:lang w:bidi="ar-SA"/>
              </w:rPr>
              <w:t>3</w:t>
            </w:r>
          </w:p>
        </w:tc>
      </w:tr>
      <w:tr w:rsidR="00F8276B" w:rsidRPr="00887285" w14:paraId="768438DD" w14:textId="77777777" w:rsidTr="00655EDD">
        <w:trPr>
          <w:trHeight w:val="20"/>
        </w:trPr>
        <w:tc>
          <w:tcPr>
            <w:tcW w:w="3485" w:type="dxa"/>
            <w:shd w:val="clear" w:color="auto" w:fill="auto"/>
            <w:vAlign w:val="bottom"/>
          </w:tcPr>
          <w:p w14:paraId="2D9AB1EB" w14:textId="77777777" w:rsidR="00F8276B" w:rsidRPr="00887285" w:rsidRDefault="00F8276B" w:rsidP="00655EDD">
            <w:pPr>
              <w:ind w:left="-108" w:right="-127"/>
              <w:rPr>
                <w:rFonts w:ascii="Arial" w:eastAsia="Arial Unicode MS" w:hAnsi="Arial" w:cs="Arial"/>
                <w:sz w:val="18"/>
                <w:szCs w:val="18"/>
              </w:rPr>
            </w:pPr>
            <w:r w:rsidRPr="00887285">
              <w:rPr>
                <w:rFonts w:ascii="Arial" w:eastAsia="Arial Unicode MS" w:hAnsi="Arial" w:cs="Arial"/>
                <w:sz w:val="18"/>
                <w:szCs w:val="18"/>
              </w:rPr>
              <w:t>Trade receivables, net</w:t>
            </w:r>
          </w:p>
        </w:tc>
        <w:tc>
          <w:tcPr>
            <w:tcW w:w="792" w:type="dxa"/>
            <w:tcBorders>
              <w:right w:val="nil"/>
            </w:tcBorders>
            <w:shd w:val="clear" w:color="auto" w:fill="auto"/>
            <w:vAlign w:val="bottom"/>
          </w:tcPr>
          <w:p w14:paraId="22A84317" w14:textId="77777777" w:rsidR="00F8276B" w:rsidRPr="00887285" w:rsidRDefault="00F8276B" w:rsidP="00655EDD">
            <w:pPr>
              <w:ind w:left="-72" w:right="-72"/>
              <w:jc w:val="center"/>
              <w:rPr>
                <w:rFonts w:ascii="Arial" w:eastAsia="Arial Unicode MS" w:hAnsi="Arial" w:cs="Arial"/>
                <w:sz w:val="18"/>
                <w:szCs w:val="18"/>
                <w:lang w:bidi="ar-SA"/>
              </w:rPr>
            </w:pPr>
            <w:r w:rsidRPr="00887285">
              <w:rPr>
                <w:rFonts w:ascii="Arial" w:eastAsia="Arial Unicode MS" w:hAnsi="Arial" w:cs="Arial"/>
                <w:sz w:val="18"/>
                <w:szCs w:val="18"/>
                <w:lang w:bidi="ar-SA"/>
              </w:rPr>
              <w:t>b</w:t>
            </w:r>
          </w:p>
        </w:tc>
        <w:tc>
          <w:tcPr>
            <w:tcW w:w="1296" w:type="dxa"/>
            <w:tcBorders>
              <w:left w:val="nil"/>
            </w:tcBorders>
            <w:shd w:val="clear" w:color="auto" w:fill="auto"/>
            <w:vAlign w:val="bottom"/>
          </w:tcPr>
          <w:p w14:paraId="2C227E1B" w14:textId="77777777" w:rsidR="00F8276B" w:rsidRPr="00887285" w:rsidRDefault="00F8276B" w:rsidP="00655EDD">
            <w:pPr>
              <w:ind w:right="-72"/>
              <w:jc w:val="right"/>
              <w:rPr>
                <w:rFonts w:ascii="Arial" w:eastAsia="Arial Unicode MS" w:hAnsi="Arial" w:cs="Arial"/>
                <w:sz w:val="18"/>
                <w:szCs w:val="18"/>
                <w:lang w:bidi="ar-SA"/>
              </w:rPr>
            </w:pPr>
            <w:r w:rsidRPr="00887285">
              <w:rPr>
                <w:rFonts w:ascii="Arial" w:eastAsia="Arial Unicode MS" w:hAnsi="Arial" w:cs="Arial"/>
                <w:sz w:val="18"/>
                <w:szCs w:val="18"/>
                <w:lang w:bidi="ar-SA"/>
              </w:rPr>
              <w:t>5</w:t>
            </w:r>
            <w:r w:rsidRPr="00887285">
              <w:rPr>
                <w:rFonts w:ascii="Arial" w:eastAsia="Arial Unicode MS" w:hAnsi="Arial" w:cs="Arial"/>
                <w:sz w:val="18"/>
                <w:szCs w:val="18"/>
              </w:rPr>
              <w:t>,</w:t>
            </w:r>
            <w:r w:rsidRPr="00887285">
              <w:rPr>
                <w:rFonts w:ascii="Arial" w:eastAsia="Arial Unicode MS" w:hAnsi="Arial" w:cs="Arial"/>
                <w:sz w:val="18"/>
                <w:szCs w:val="18"/>
                <w:lang w:bidi="ar-SA"/>
              </w:rPr>
              <w:t>58</w:t>
            </w:r>
            <w:r w:rsidR="00040DB1" w:rsidRPr="00887285">
              <w:rPr>
                <w:rFonts w:ascii="Arial" w:eastAsia="Arial Unicode MS" w:hAnsi="Arial" w:cs="Arial"/>
                <w:sz w:val="18"/>
                <w:szCs w:val="18"/>
                <w:lang w:bidi="ar-SA"/>
              </w:rPr>
              <w:t>3</w:t>
            </w:r>
          </w:p>
        </w:tc>
        <w:tc>
          <w:tcPr>
            <w:tcW w:w="1296" w:type="dxa"/>
            <w:shd w:val="clear" w:color="auto" w:fill="auto"/>
            <w:vAlign w:val="bottom"/>
          </w:tcPr>
          <w:p w14:paraId="424CA6DA" w14:textId="77777777" w:rsidR="00F8276B" w:rsidRPr="00887285" w:rsidRDefault="00F8276B" w:rsidP="00655EDD">
            <w:pPr>
              <w:ind w:right="-72"/>
              <w:jc w:val="right"/>
              <w:rPr>
                <w:rFonts w:ascii="Arial" w:eastAsia="Arial Unicode MS" w:hAnsi="Arial" w:cs="Arial"/>
                <w:sz w:val="18"/>
                <w:szCs w:val="18"/>
                <w:lang w:bidi="ar-SA"/>
              </w:rPr>
            </w:pPr>
            <w:r w:rsidRPr="00887285">
              <w:rPr>
                <w:rFonts w:ascii="Arial" w:eastAsia="Arial Unicode MS" w:hAnsi="Arial" w:cs="Arial"/>
                <w:sz w:val="18"/>
                <w:szCs w:val="18"/>
                <w:lang w:bidi="ar-SA"/>
              </w:rPr>
              <w:t>(1)</w:t>
            </w:r>
          </w:p>
        </w:tc>
        <w:tc>
          <w:tcPr>
            <w:tcW w:w="1296" w:type="dxa"/>
            <w:shd w:val="clear" w:color="auto" w:fill="auto"/>
            <w:vAlign w:val="bottom"/>
          </w:tcPr>
          <w:p w14:paraId="11A9D942" w14:textId="77777777" w:rsidR="00F8276B" w:rsidRPr="00887285" w:rsidRDefault="00F8276B" w:rsidP="00655EDD">
            <w:pPr>
              <w:ind w:right="-72"/>
              <w:jc w:val="right"/>
              <w:rPr>
                <w:rFonts w:ascii="Arial" w:eastAsia="Arial Unicode MS" w:hAnsi="Arial" w:cs="Arial"/>
                <w:sz w:val="18"/>
                <w:szCs w:val="18"/>
                <w:lang w:bidi="ar-SA"/>
              </w:rPr>
            </w:pPr>
            <w:r w:rsidRPr="00887285">
              <w:rPr>
                <w:rFonts w:ascii="Arial" w:eastAsia="Arial Unicode MS" w:hAnsi="Arial" w:cs="Arial"/>
                <w:sz w:val="18"/>
                <w:szCs w:val="18"/>
                <w:lang w:bidi="ar-SA"/>
              </w:rPr>
              <w:t>-</w:t>
            </w:r>
          </w:p>
        </w:tc>
        <w:tc>
          <w:tcPr>
            <w:tcW w:w="1296" w:type="dxa"/>
            <w:shd w:val="clear" w:color="auto" w:fill="FAFAFA"/>
            <w:vAlign w:val="bottom"/>
          </w:tcPr>
          <w:p w14:paraId="3C006735" w14:textId="77777777" w:rsidR="00F8276B" w:rsidRPr="00887285" w:rsidRDefault="00F8276B" w:rsidP="00655EDD">
            <w:pPr>
              <w:ind w:right="-72"/>
              <w:jc w:val="right"/>
              <w:rPr>
                <w:rFonts w:ascii="Arial" w:eastAsia="Arial Unicode MS" w:hAnsi="Arial" w:cs="Arial"/>
                <w:sz w:val="18"/>
                <w:szCs w:val="18"/>
                <w:lang w:bidi="ar-SA"/>
              </w:rPr>
            </w:pPr>
            <w:r w:rsidRPr="00887285">
              <w:rPr>
                <w:rFonts w:ascii="Arial" w:eastAsia="Arial Unicode MS" w:hAnsi="Arial" w:cs="Arial"/>
                <w:sz w:val="18"/>
                <w:szCs w:val="18"/>
                <w:lang w:bidi="ar-SA"/>
              </w:rPr>
              <w:t>5,58</w:t>
            </w:r>
            <w:r w:rsidR="00040DB1" w:rsidRPr="00887285">
              <w:rPr>
                <w:rFonts w:ascii="Arial" w:eastAsia="Arial Unicode MS" w:hAnsi="Arial" w:cs="Arial"/>
                <w:sz w:val="18"/>
                <w:szCs w:val="18"/>
                <w:lang w:bidi="ar-SA"/>
              </w:rPr>
              <w:t>2</w:t>
            </w:r>
          </w:p>
        </w:tc>
      </w:tr>
      <w:tr w:rsidR="00F8276B" w:rsidRPr="00887285" w14:paraId="6524466F" w14:textId="77777777" w:rsidTr="00655EDD">
        <w:trPr>
          <w:trHeight w:val="20"/>
        </w:trPr>
        <w:tc>
          <w:tcPr>
            <w:tcW w:w="3485" w:type="dxa"/>
            <w:shd w:val="clear" w:color="auto" w:fill="auto"/>
            <w:vAlign w:val="bottom"/>
          </w:tcPr>
          <w:p w14:paraId="4986639B" w14:textId="77777777" w:rsidR="00F8276B" w:rsidRPr="00887285" w:rsidRDefault="00F8276B" w:rsidP="00655EDD">
            <w:pPr>
              <w:ind w:left="-108" w:right="-127"/>
              <w:rPr>
                <w:rFonts w:ascii="Arial" w:eastAsia="Arial Unicode MS" w:hAnsi="Arial" w:cs="Arial"/>
                <w:sz w:val="18"/>
                <w:szCs w:val="18"/>
              </w:rPr>
            </w:pPr>
            <w:r w:rsidRPr="00887285">
              <w:rPr>
                <w:rFonts w:ascii="Arial" w:eastAsia="Arial Unicode MS" w:hAnsi="Arial" w:cs="Arial"/>
                <w:sz w:val="18"/>
                <w:szCs w:val="18"/>
              </w:rPr>
              <w:t>Other receivables, net</w:t>
            </w:r>
          </w:p>
        </w:tc>
        <w:tc>
          <w:tcPr>
            <w:tcW w:w="792" w:type="dxa"/>
            <w:tcBorders>
              <w:right w:val="nil"/>
            </w:tcBorders>
            <w:shd w:val="clear" w:color="auto" w:fill="auto"/>
            <w:vAlign w:val="bottom"/>
          </w:tcPr>
          <w:p w14:paraId="43A80BBF" w14:textId="77777777" w:rsidR="00F8276B" w:rsidRPr="00887285" w:rsidRDefault="00F8276B" w:rsidP="00655EDD">
            <w:pPr>
              <w:ind w:left="-72" w:right="-72"/>
              <w:jc w:val="center"/>
              <w:rPr>
                <w:rFonts w:ascii="Arial" w:eastAsia="Arial Unicode MS" w:hAnsi="Arial" w:cs="Arial"/>
                <w:sz w:val="18"/>
                <w:szCs w:val="18"/>
                <w:lang w:bidi="ar-SA"/>
              </w:rPr>
            </w:pPr>
            <w:r w:rsidRPr="00887285">
              <w:rPr>
                <w:rFonts w:ascii="Arial" w:eastAsia="Arial Unicode MS" w:hAnsi="Arial" w:cs="Arial"/>
                <w:sz w:val="18"/>
                <w:szCs w:val="18"/>
                <w:lang w:bidi="ar-SA"/>
              </w:rPr>
              <w:t>c</w:t>
            </w:r>
          </w:p>
        </w:tc>
        <w:tc>
          <w:tcPr>
            <w:tcW w:w="1296" w:type="dxa"/>
            <w:tcBorders>
              <w:left w:val="nil"/>
            </w:tcBorders>
            <w:shd w:val="clear" w:color="auto" w:fill="auto"/>
            <w:vAlign w:val="bottom"/>
          </w:tcPr>
          <w:p w14:paraId="20D78172" w14:textId="77777777" w:rsidR="00F8276B" w:rsidRPr="00887285" w:rsidRDefault="00F8276B" w:rsidP="00655EDD">
            <w:pPr>
              <w:ind w:right="-72"/>
              <w:jc w:val="right"/>
              <w:rPr>
                <w:rFonts w:ascii="Arial" w:eastAsia="Arial Unicode MS" w:hAnsi="Arial" w:cs="Arial"/>
                <w:sz w:val="18"/>
                <w:szCs w:val="18"/>
                <w:lang w:bidi="ar-SA"/>
              </w:rPr>
            </w:pPr>
            <w:r w:rsidRPr="00887285">
              <w:rPr>
                <w:rFonts w:ascii="Arial" w:eastAsia="Arial Unicode MS" w:hAnsi="Arial" w:cs="Arial"/>
                <w:sz w:val="18"/>
                <w:szCs w:val="18"/>
                <w:lang w:bidi="ar-SA"/>
              </w:rPr>
              <w:t>1,136</w:t>
            </w:r>
          </w:p>
        </w:tc>
        <w:tc>
          <w:tcPr>
            <w:tcW w:w="1296" w:type="dxa"/>
            <w:shd w:val="clear" w:color="auto" w:fill="auto"/>
            <w:vAlign w:val="bottom"/>
          </w:tcPr>
          <w:p w14:paraId="068DAAD7" w14:textId="77777777" w:rsidR="00F8276B" w:rsidRPr="00887285" w:rsidRDefault="00F8276B" w:rsidP="00655EDD">
            <w:pPr>
              <w:ind w:right="-72"/>
              <w:jc w:val="right"/>
              <w:rPr>
                <w:rFonts w:ascii="Arial" w:eastAsia="Arial Unicode MS" w:hAnsi="Arial" w:cs="Arial"/>
                <w:sz w:val="18"/>
                <w:szCs w:val="18"/>
                <w:lang w:bidi="ar-SA"/>
              </w:rPr>
            </w:pPr>
            <w:r w:rsidRPr="00887285">
              <w:rPr>
                <w:rFonts w:ascii="Arial" w:eastAsia="Arial Unicode MS" w:hAnsi="Arial" w:cs="Arial"/>
                <w:sz w:val="18"/>
                <w:szCs w:val="18"/>
                <w:lang w:bidi="ar-SA"/>
              </w:rPr>
              <w:t>(3</w:t>
            </w:r>
            <w:r w:rsidR="00040DB1" w:rsidRPr="00887285">
              <w:rPr>
                <w:rFonts w:ascii="Arial" w:eastAsia="Arial Unicode MS" w:hAnsi="Arial" w:cs="Arial"/>
                <w:sz w:val="18"/>
                <w:szCs w:val="18"/>
                <w:lang w:bidi="ar-SA"/>
              </w:rPr>
              <w:t>3</w:t>
            </w:r>
            <w:r w:rsidRPr="00887285">
              <w:rPr>
                <w:rFonts w:ascii="Arial" w:eastAsia="Arial Unicode MS" w:hAnsi="Arial" w:cs="Arial"/>
                <w:sz w:val="18"/>
                <w:szCs w:val="18"/>
                <w:lang w:bidi="ar-SA"/>
              </w:rPr>
              <w:t>)</w:t>
            </w:r>
          </w:p>
        </w:tc>
        <w:tc>
          <w:tcPr>
            <w:tcW w:w="1296" w:type="dxa"/>
            <w:shd w:val="clear" w:color="auto" w:fill="auto"/>
            <w:vAlign w:val="bottom"/>
          </w:tcPr>
          <w:p w14:paraId="03DFA4F8" w14:textId="77777777" w:rsidR="00F8276B" w:rsidRPr="00887285" w:rsidRDefault="00F8276B" w:rsidP="00655EDD">
            <w:pPr>
              <w:ind w:right="-72"/>
              <w:jc w:val="right"/>
              <w:rPr>
                <w:rFonts w:ascii="Arial" w:eastAsia="Arial Unicode MS" w:hAnsi="Arial" w:cs="Arial"/>
                <w:sz w:val="18"/>
                <w:szCs w:val="18"/>
                <w:lang w:bidi="ar-SA"/>
              </w:rPr>
            </w:pPr>
            <w:r w:rsidRPr="00887285">
              <w:rPr>
                <w:rFonts w:ascii="Arial" w:eastAsia="Arial Unicode MS" w:hAnsi="Arial" w:cs="Arial"/>
                <w:sz w:val="18"/>
                <w:szCs w:val="18"/>
                <w:lang w:bidi="ar-SA"/>
              </w:rPr>
              <w:t>-</w:t>
            </w:r>
          </w:p>
        </w:tc>
        <w:tc>
          <w:tcPr>
            <w:tcW w:w="1296" w:type="dxa"/>
            <w:shd w:val="clear" w:color="auto" w:fill="FAFAFA"/>
            <w:vAlign w:val="bottom"/>
          </w:tcPr>
          <w:p w14:paraId="35C86DAD" w14:textId="77777777" w:rsidR="00F8276B" w:rsidRPr="00887285" w:rsidRDefault="00F8276B" w:rsidP="00655EDD">
            <w:pPr>
              <w:ind w:right="-72"/>
              <w:jc w:val="right"/>
              <w:rPr>
                <w:rFonts w:ascii="Arial" w:eastAsia="Arial Unicode MS" w:hAnsi="Arial" w:cs="Arial"/>
                <w:sz w:val="18"/>
                <w:szCs w:val="18"/>
                <w:lang w:bidi="ar-SA"/>
              </w:rPr>
            </w:pPr>
            <w:r w:rsidRPr="00887285">
              <w:rPr>
                <w:rFonts w:ascii="Arial" w:eastAsia="Arial Unicode MS" w:hAnsi="Arial" w:cs="Arial"/>
                <w:sz w:val="18"/>
                <w:szCs w:val="18"/>
                <w:lang w:bidi="ar-SA"/>
              </w:rPr>
              <w:t>1,103</w:t>
            </w:r>
          </w:p>
        </w:tc>
      </w:tr>
      <w:tr w:rsidR="00F8276B" w:rsidRPr="00887285" w14:paraId="19887FF9" w14:textId="77777777" w:rsidTr="00655EDD">
        <w:trPr>
          <w:trHeight w:val="20"/>
        </w:trPr>
        <w:tc>
          <w:tcPr>
            <w:tcW w:w="3485" w:type="dxa"/>
            <w:shd w:val="clear" w:color="auto" w:fill="auto"/>
            <w:vAlign w:val="bottom"/>
          </w:tcPr>
          <w:p w14:paraId="3BAF0031" w14:textId="77777777" w:rsidR="00F8276B" w:rsidRPr="00887285" w:rsidRDefault="00F8276B" w:rsidP="00655EDD">
            <w:pPr>
              <w:ind w:left="-108" w:right="-127"/>
              <w:rPr>
                <w:rFonts w:ascii="Arial" w:eastAsia="Arial Unicode MS" w:hAnsi="Arial" w:cs="Arial"/>
                <w:sz w:val="18"/>
                <w:szCs w:val="18"/>
              </w:rPr>
            </w:pPr>
            <w:r w:rsidRPr="00887285">
              <w:rPr>
                <w:rFonts w:ascii="Arial" w:eastAsia="Arial Unicode MS" w:hAnsi="Arial" w:cs="Arial"/>
                <w:sz w:val="18"/>
                <w:szCs w:val="18"/>
              </w:rPr>
              <w:t>Current portion of long-term loan</w:t>
            </w:r>
          </w:p>
        </w:tc>
        <w:tc>
          <w:tcPr>
            <w:tcW w:w="792" w:type="dxa"/>
            <w:tcBorders>
              <w:right w:val="nil"/>
            </w:tcBorders>
            <w:shd w:val="clear" w:color="auto" w:fill="auto"/>
            <w:vAlign w:val="bottom"/>
          </w:tcPr>
          <w:p w14:paraId="43A738E8" w14:textId="77777777" w:rsidR="00F8276B" w:rsidRPr="00887285" w:rsidRDefault="00F8276B" w:rsidP="00655EDD">
            <w:pPr>
              <w:ind w:left="-72" w:right="-72"/>
              <w:jc w:val="center"/>
              <w:rPr>
                <w:rFonts w:ascii="Arial" w:eastAsia="Arial Unicode MS" w:hAnsi="Arial" w:cs="Arial"/>
                <w:sz w:val="18"/>
                <w:szCs w:val="18"/>
                <w:lang w:bidi="ar-SA"/>
              </w:rPr>
            </w:pPr>
          </w:p>
        </w:tc>
        <w:tc>
          <w:tcPr>
            <w:tcW w:w="1296" w:type="dxa"/>
            <w:tcBorders>
              <w:left w:val="nil"/>
            </w:tcBorders>
            <w:shd w:val="clear" w:color="auto" w:fill="auto"/>
            <w:vAlign w:val="bottom"/>
          </w:tcPr>
          <w:p w14:paraId="013F05B6" w14:textId="77777777" w:rsidR="00F8276B" w:rsidRPr="00887285" w:rsidRDefault="00F8276B" w:rsidP="00655EDD">
            <w:pPr>
              <w:ind w:right="-72"/>
              <w:jc w:val="right"/>
              <w:rPr>
                <w:rFonts w:ascii="Arial" w:eastAsia="Arial Unicode MS" w:hAnsi="Arial" w:cs="Arial"/>
                <w:sz w:val="18"/>
                <w:szCs w:val="18"/>
                <w:lang w:bidi="ar-SA"/>
              </w:rPr>
            </w:pPr>
          </w:p>
        </w:tc>
        <w:tc>
          <w:tcPr>
            <w:tcW w:w="1296" w:type="dxa"/>
            <w:shd w:val="clear" w:color="auto" w:fill="auto"/>
            <w:vAlign w:val="bottom"/>
          </w:tcPr>
          <w:p w14:paraId="69CABA08" w14:textId="77777777" w:rsidR="00F8276B" w:rsidRPr="00887285" w:rsidRDefault="00F8276B" w:rsidP="00655EDD">
            <w:pPr>
              <w:ind w:right="-72"/>
              <w:jc w:val="right"/>
              <w:rPr>
                <w:rFonts w:ascii="Arial" w:eastAsia="Arial Unicode MS" w:hAnsi="Arial" w:cs="Arial"/>
                <w:sz w:val="18"/>
                <w:szCs w:val="18"/>
                <w:lang w:bidi="ar-SA"/>
              </w:rPr>
            </w:pPr>
          </w:p>
        </w:tc>
        <w:tc>
          <w:tcPr>
            <w:tcW w:w="1296" w:type="dxa"/>
            <w:shd w:val="clear" w:color="auto" w:fill="auto"/>
            <w:vAlign w:val="bottom"/>
          </w:tcPr>
          <w:p w14:paraId="214FB77A" w14:textId="77777777" w:rsidR="00F8276B" w:rsidRPr="00887285" w:rsidRDefault="00F8276B" w:rsidP="00655EDD">
            <w:pPr>
              <w:ind w:right="-72"/>
              <w:jc w:val="right"/>
              <w:rPr>
                <w:rFonts w:ascii="Arial" w:eastAsia="Arial Unicode MS" w:hAnsi="Arial" w:cs="Arial"/>
                <w:sz w:val="18"/>
                <w:szCs w:val="18"/>
                <w:lang w:bidi="ar-SA"/>
              </w:rPr>
            </w:pPr>
          </w:p>
        </w:tc>
        <w:tc>
          <w:tcPr>
            <w:tcW w:w="1296" w:type="dxa"/>
            <w:shd w:val="clear" w:color="auto" w:fill="FAFAFA"/>
            <w:vAlign w:val="bottom"/>
          </w:tcPr>
          <w:p w14:paraId="0A3E77D9" w14:textId="77777777" w:rsidR="00F8276B" w:rsidRPr="00887285" w:rsidRDefault="00F8276B" w:rsidP="00655EDD">
            <w:pPr>
              <w:ind w:right="-72"/>
              <w:jc w:val="right"/>
              <w:rPr>
                <w:rFonts w:ascii="Arial" w:eastAsia="Arial Unicode MS" w:hAnsi="Arial" w:cs="Arial"/>
                <w:sz w:val="18"/>
                <w:szCs w:val="18"/>
                <w:lang w:bidi="ar-SA"/>
              </w:rPr>
            </w:pPr>
          </w:p>
        </w:tc>
      </w:tr>
      <w:tr w:rsidR="00F8276B" w:rsidRPr="00887285" w14:paraId="6CDC7C2B" w14:textId="77777777" w:rsidTr="00655EDD">
        <w:trPr>
          <w:trHeight w:val="20"/>
        </w:trPr>
        <w:tc>
          <w:tcPr>
            <w:tcW w:w="3485" w:type="dxa"/>
            <w:shd w:val="clear" w:color="auto" w:fill="auto"/>
            <w:vAlign w:val="bottom"/>
          </w:tcPr>
          <w:p w14:paraId="24A23984" w14:textId="77777777" w:rsidR="00F8276B" w:rsidRPr="00887285" w:rsidRDefault="00F8276B" w:rsidP="00655EDD">
            <w:pPr>
              <w:ind w:left="-108" w:right="-127"/>
              <w:rPr>
                <w:rFonts w:ascii="Arial" w:eastAsia="Arial Unicode MS" w:hAnsi="Arial" w:cs="Arial"/>
                <w:sz w:val="18"/>
                <w:szCs w:val="18"/>
              </w:rPr>
            </w:pPr>
            <w:r w:rsidRPr="00887285">
              <w:rPr>
                <w:rFonts w:ascii="Arial" w:eastAsia="Arial Unicode MS" w:hAnsi="Arial" w:cs="Arial"/>
                <w:sz w:val="18"/>
                <w:szCs w:val="18"/>
              </w:rPr>
              <w:t xml:space="preserve">   to a related party</w:t>
            </w:r>
          </w:p>
        </w:tc>
        <w:tc>
          <w:tcPr>
            <w:tcW w:w="792" w:type="dxa"/>
            <w:shd w:val="clear" w:color="auto" w:fill="auto"/>
            <w:vAlign w:val="bottom"/>
          </w:tcPr>
          <w:p w14:paraId="7E85506B" w14:textId="77777777" w:rsidR="00F8276B" w:rsidRPr="00887285" w:rsidRDefault="00F8276B" w:rsidP="00655EDD">
            <w:pPr>
              <w:ind w:left="-72" w:right="-72"/>
              <w:jc w:val="center"/>
              <w:rPr>
                <w:rFonts w:ascii="Arial" w:eastAsia="Arial Unicode MS" w:hAnsi="Arial" w:cs="Arial"/>
                <w:sz w:val="18"/>
                <w:szCs w:val="18"/>
                <w:lang w:bidi="ar-SA"/>
              </w:rPr>
            </w:pPr>
            <w:r w:rsidRPr="00887285">
              <w:rPr>
                <w:rFonts w:ascii="Arial" w:eastAsia="Arial Unicode MS" w:hAnsi="Arial" w:cs="Arial"/>
                <w:sz w:val="18"/>
                <w:szCs w:val="18"/>
                <w:lang w:bidi="ar-SA"/>
              </w:rPr>
              <w:t>d</w:t>
            </w:r>
          </w:p>
        </w:tc>
        <w:tc>
          <w:tcPr>
            <w:tcW w:w="1296" w:type="dxa"/>
            <w:shd w:val="clear" w:color="auto" w:fill="auto"/>
            <w:vAlign w:val="bottom"/>
          </w:tcPr>
          <w:p w14:paraId="5B6B2669" w14:textId="77777777" w:rsidR="00F8276B" w:rsidRPr="00887285" w:rsidRDefault="00F8276B" w:rsidP="00655EDD">
            <w:pPr>
              <w:ind w:right="-72"/>
              <w:jc w:val="right"/>
              <w:rPr>
                <w:rFonts w:ascii="Arial" w:eastAsia="Arial Unicode MS" w:hAnsi="Arial" w:cs="Arial"/>
                <w:sz w:val="18"/>
                <w:szCs w:val="18"/>
                <w:lang w:bidi="ar-SA"/>
              </w:rPr>
            </w:pPr>
            <w:r w:rsidRPr="00887285">
              <w:rPr>
                <w:rFonts w:ascii="Arial" w:eastAsia="Arial Unicode MS" w:hAnsi="Arial" w:cs="Arial"/>
                <w:sz w:val="18"/>
                <w:szCs w:val="18"/>
                <w:lang w:bidi="ar-SA"/>
              </w:rPr>
              <w:t>-</w:t>
            </w:r>
          </w:p>
        </w:tc>
        <w:tc>
          <w:tcPr>
            <w:tcW w:w="1296" w:type="dxa"/>
            <w:shd w:val="clear" w:color="auto" w:fill="auto"/>
            <w:vAlign w:val="bottom"/>
          </w:tcPr>
          <w:p w14:paraId="38AD68A1" w14:textId="77777777" w:rsidR="00F8276B" w:rsidRPr="00887285" w:rsidRDefault="00040DB1" w:rsidP="00655EDD">
            <w:pPr>
              <w:ind w:right="-72"/>
              <w:jc w:val="right"/>
              <w:rPr>
                <w:rFonts w:ascii="Arial" w:eastAsia="Arial Unicode MS" w:hAnsi="Arial" w:cs="Arial"/>
                <w:sz w:val="18"/>
                <w:szCs w:val="18"/>
                <w:lang w:bidi="ar-SA"/>
              </w:rPr>
            </w:pPr>
            <w:r w:rsidRPr="00887285">
              <w:rPr>
                <w:rFonts w:ascii="Arial" w:eastAsia="Arial Unicode MS" w:hAnsi="Arial" w:cs="Arial"/>
                <w:sz w:val="18"/>
                <w:szCs w:val="18"/>
                <w:lang w:bidi="ar-SA"/>
              </w:rPr>
              <w:t>1</w:t>
            </w:r>
          </w:p>
        </w:tc>
        <w:tc>
          <w:tcPr>
            <w:tcW w:w="1296" w:type="dxa"/>
            <w:shd w:val="clear" w:color="auto" w:fill="auto"/>
            <w:vAlign w:val="bottom"/>
          </w:tcPr>
          <w:p w14:paraId="6F93C433" w14:textId="77777777" w:rsidR="00F8276B" w:rsidRPr="00887285" w:rsidRDefault="00F8276B" w:rsidP="00655EDD">
            <w:pPr>
              <w:ind w:right="-72"/>
              <w:jc w:val="right"/>
              <w:rPr>
                <w:rFonts w:ascii="Arial" w:eastAsia="Arial Unicode MS" w:hAnsi="Arial" w:cs="Arial"/>
                <w:sz w:val="18"/>
                <w:szCs w:val="18"/>
                <w:lang w:bidi="ar-SA"/>
              </w:rPr>
            </w:pPr>
            <w:r w:rsidRPr="00887285">
              <w:rPr>
                <w:rFonts w:ascii="Arial" w:eastAsia="Arial Unicode MS" w:hAnsi="Arial" w:cs="Arial"/>
                <w:sz w:val="18"/>
                <w:szCs w:val="18"/>
                <w:lang w:bidi="ar-SA"/>
              </w:rPr>
              <w:t>-</w:t>
            </w:r>
          </w:p>
        </w:tc>
        <w:tc>
          <w:tcPr>
            <w:tcW w:w="1296" w:type="dxa"/>
            <w:shd w:val="clear" w:color="auto" w:fill="FAFAFA"/>
            <w:vAlign w:val="bottom"/>
          </w:tcPr>
          <w:p w14:paraId="12DABEF5" w14:textId="77777777" w:rsidR="00F8276B" w:rsidRPr="00887285" w:rsidRDefault="00040DB1" w:rsidP="00655EDD">
            <w:pPr>
              <w:ind w:right="-72"/>
              <w:jc w:val="right"/>
              <w:rPr>
                <w:rFonts w:ascii="Arial" w:eastAsia="Arial Unicode MS" w:hAnsi="Arial" w:cs="Arial"/>
                <w:sz w:val="18"/>
                <w:szCs w:val="18"/>
                <w:lang w:bidi="ar-SA"/>
              </w:rPr>
            </w:pPr>
            <w:r w:rsidRPr="00887285">
              <w:rPr>
                <w:rFonts w:ascii="Arial" w:eastAsia="Arial Unicode MS" w:hAnsi="Arial" w:cs="Arial"/>
                <w:sz w:val="18"/>
                <w:szCs w:val="18"/>
                <w:lang w:bidi="ar-SA"/>
              </w:rPr>
              <w:t>1</w:t>
            </w:r>
          </w:p>
        </w:tc>
      </w:tr>
      <w:tr w:rsidR="00F8276B" w:rsidRPr="00887285" w14:paraId="0D954251" w14:textId="77777777" w:rsidTr="00655EDD">
        <w:trPr>
          <w:trHeight w:val="20"/>
        </w:trPr>
        <w:tc>
          <w:tcPr>
            <w:tcW w:w="3485" w:type="dxa"/>
            <w:shd w:val="clear" w:color="auto" w:fill="auto"/>
            <w:vAlign w:val="bottom"/>
          </w:tcPr>
          <w:p w14:paraId="61945C2E" w14:textId="77777777" w:rsidR="00F8276B" w:rsidRPr="00887285" w:rsidRDefault="00F8276B" w:rsidP="00655EDD">
            <w:pPr>
              <w:ind w:left="-108" w:right="-127"/>
              <w:rPr>
                <w:rFonts w:ascii="Arial" w:eastAsia="Arial Unicode MS" w:hAnsi="Arial" w:cs="Arial"/>
                <w:sz w:val="18"/>
                <w:szCs w:val="18"/>
              </w:rPr>
            </w:pPr>
          </w:p>
        </w:tc>
        <w:tc>
          <w:tcPr>
            <w:tcW w:w="792" w:type="dxa"/>
            <w:shd w:val="clear" w:color="auto" w:fill="auto"/>
            <w:vAlign w:val="bottom"/>
          </w:tcPr>
          <w:p w14:paraId="13A1338B" w14:textId="77777777" w:rsidR="00F8276B" w:rsidRPr="00887285" w:rsidRDefault="00F8276B" w:rsidP="00655EDD">
            <w:pPr>
              <w:ind w:left="-72" w:right="-72"/>
              <w:jc w:val="center"/>
              <w:rPr>
                <w:rFonts w:ascii="Arial" w:eastAsia="Arial Unicode MS" w:hAnsi="Arial" w:cs="Arial"/>
                <w:sz w:val="18"/>
                <w:szCs w:val="18"/>
              </w:rPr>
            </w:pPr>
          </w:p>
        </w:tc>
        <w:tc>
          <w:tcPr>
            <w:tcW w:w="1296" w:type="dxa"/>
            <w:shd w:val="clear" w:color="auto" w:fill="auto"/>
            <w:vAlign w:val="bottom"/>
          </w:tcPr>
          <w:p w14:paraId="2A432561" w14:textId="77777777" w:rsidR="00F8276B" w:rsidRPr="00887285" w:rsidRDefault="00F8276B" w:rsidP="00655EDD">
            <w:pPr>
              <w:ind w:right="-72"/>
              <w:jc w:val="right"/>
              <w:rPr>
                <w:rFonts w:ascii="Arial" w:eastAsia="Arial Unicode MS" w:hAnsi="Arial" w:cs="Arial"/>
                <w:sz w:val="18"/>
                <w:szCs w:val="18"/>
              </w:rPr>
            </w:pPr>
          </w:p>
        </w:tc>
        <w:tc>
          <w:tcPr>
            <w:tcW w:w="1296" w:type="dxa"/>
            <w:shd w:val="clear" w:color="auto" w:fill="auto"/>
            <w:vAlign w:val="bottom"/>
          </w:tcPr>
          <w:p w14:paraId="6CFDB175" w14:textId="77777777" w:rsidR="00F8276B" w:rsidRPr="00887285" w:rsidRDefault="00F8276B" w:rsidP="00655EDD">
            <w:pPr>
              <w:ind w:right="-72"/>
              <w:jc w:val="right"/>
              <w:rPr>
                <w:rFonts w:ascii="Arial" w:eastAsia="Arial Unicode MS" w:hAnsi="Arial" w:cs="Arial"/>
                <w:sz w:val="18"/>
                <w:szCs w:val="18"/>
              </w:rPr>
            </w:pPr>
          </w:p>
        </w:tc>
        <w:tc>
          <w:tcPr>
            <w:tcW w:w="1296" w:type="dxa"/>
            <w:shd w:val="clear" w:color="auto" w:fill="auto"/>
            <w:vAlign w:val="bottom"/>
          </w:tcPr>
          <w:p w14:paraId="5B8DD0AF" w14:textId="77777777" w:rsidR="00F8276B" w:rsidRPr="00887285" w:rsidRDefault="00F8276B" w:rsidP="00655EDD">
            <w:pPr>
              <w:ind w:right="-72"/>
              <w:jc w:val="right"/>
              <w:rPr>
                <w:rFonts w:ascii="Arial" w:eastAsia="Arial Unicode MS" w:hAnsi="Arial" w:cs="Arial"/>
                <w:sz w:val="18"/>
                <w:szCs w:val="18"/>
              </w:rPr>
            </w:pPr>
          </w:p>
        </w:tc>
        <w:tc>
          <w:tcPr>
            <w:tcW w:w="1296" w:type="dxa"/>
            <w:shd w:val="clear" w:color="auto" w:fill="FAFAFA"/>
            <w:vAlign w:val="bottom"/>
          </w:tcPr>
          <w:p w14:paraId="6A8BBB17" w14:textId="77777777" w:rsidR="00F8276B" w:rsidRPr="00887285" w:rsidRDefault="00F8276B" w:rsidP="00655EDD">
            <w:pPr>
              <w:ind w:right="-72"/>
              <w:jc w:val="right"/>
              <w:rPr>
                <w:rFonts w:ascii="Arial" w:eastAsia="Arial Unicode MS" w:hAnsi="Arial" w:cs="Arial"/>
                <w:sz w:val="18"/>
                <w:szCs w:val="18"/>
              </w:rPr>
            </w:pPr>
          </w:p>
        </w:tc>
      </w:tr>
      <w:tr w:rsidR="00F8276B" w:rsidRPr="00887285" w14:paraId="47BA0BF9" w14:textId="77777777" w:rsidTr="00655EDD">
        <w:trPr>
          <w:trHeight w:val="20"/>
        </w:trPr>
        <w:tc>
          <w:tcPr>
            <w:tcW w:w="3485" w:type="dxa"/>
            <w:shd w:val="clear" w:color="auto" w:fill="auto"/>
            <w:vAlign w:val="bottom"/>
          </w:tcPr>
          <w:p w14:paraId="04F10C83" w14:textId="77777777" w:rsidR="00F8276B" w:rsidRPr="00887285" w:rsidRDefault="00F8276B" w:rsidP="00655EDD">
            <w:pPr>
              <w:ind w:left="-108" w:right="-127"/>
              <w:rPr>
                <w:rFonts w:ascii="Arial" w:eastAsia="Arial Unicode MS" w:hAnsi="Arial" w:cs="Arial"/>
                <w:sz w:val="18"/>
                <w:szCs w:val="18"/>
                <w:cs/>
              </w:rPr>
            </w:pPr>
            <w:r w:rsidRPr="00887285">
              <w:rPr>
                <w:rFonts w:ascii="Arial" w:eastAsia="Arial Unicode MS" w:hAnsi="Arial" w:cs="Arial"/>
                <w:b/>
                <w:bCs/>
                <w:sz w:val="18"/>
                <w:szCs w:val="18"/>
              </w:rPr>
              <w:t>Non-current assets</w:t>
            </w:r>
          </w:p>
        </w:tc>
        <w:tc>
          <w:tcPr>
            <w:tcW w:w="792" w:type="dxa"/>
            <w:shd w:val="clear" w:color="auto" w:fill="auto"/>
            <w:vAlign w:val="bottom"/>
          </w:tcPr>
          <w:p w14:paraId="2E79BC28" w14:textId="77777777" w:rsidR="00F8276B" w:rsidRPr="00887285" w:rsidRDefault="00F8276B" w:rsidP="00655EDD">
            <w:pPr>
              <w:ind w:left="-72" w:right="-72"/>
              <w:jc w:val="center"/>
              <w:rPr>
                <w:rFonts w:ascii="Arial" w:eastAsia="Arial Unicode MS" w:hAnsi="Arial" w:cs="Arial"/>
                <w:sz w:val="18"/>
                <w:szCs w:val="18"/>
              </w:rPr>
            </w:pPr>
          </w:p>
        </w:tc>
        <w:tc>
          <w:tcPr>
            <w:tcW w:w="1296" w:type="dxa"/>
            <w:shd w:val="clear" w:color="auto" w:fill="auto"/>
            <w:vAlign w:val="bottom"/>
          </w:tcPr>
          <w:p w14:paraId="0F3417B6" w14:textId="77777777" w:rsidR="00F8276B" w:rsidRPr="00887285" w:rsidRDefault="00F8276B" w:rsidP="00655EDD">
            <w:pPr>
              <w:ind w:right="-72"/>
              <w:jc w:val="right"/>
              <w:rPr>
                <w:rFonts w:ascii="Arial" w:eastAsia="Arial Unicode MS" w:hAnsi="Arial" w:cs="Arial"/>
                <w:sz w:val="18"/>
                <w:szCs w:val="18"/>
              </w:rPr>
            </w:pPr>
          </w:p>
        </w:tc>
        <w:tc>
          <w:tcPr>
            <w:tcW w:w="1296" w:type="dxa"/>
            <w:shd w:val="clear" w:color="auto" w:fill="auto"/>
            <w:vAlign w:val="bottom"/>
          </w:tcPr>
          <w:p w14:paraId="5C7E580A" w14:textId="77777777" w:rsidR="00F8276B" w:rsidRPr="00887285" w:rsidRDefault="00F8276B" w:rsidP="00655EDD">
            <w:pPr>
              <w:ind w:right="-72"/>
              <w:jc w:val="right"/>
              <w:rPr>
                <w:rFonts w:ascii="Arial" w:eastAsia="Arial Unicode MS" w:hAnsi="Arial" w:cs="Arial"/>
                <w:sz w:val="18"/>
                <w:szCs w:val="18"/>
              </w:rPr>
            </w:pPr>
          </w:p>
        </w:tc>
        <w:tc>
          <w:tcPr>
            <w:tcW w:w="1296" w:type="dxa"/>
            <w:shd w:val="clear" w:color="auto" w:fill="auto"/>
            <w:vAlign w:val="bottom"/>
          </w:tcPr>
          <w:p w14:paraId="760456F0" w14:textId="77777777" w:rsidR="00F8276B" w:rsidRPr="00887285" w:rsidRDefault="00F8276B" w:rsidP="00655EDD">
            <w:pPr>
              <w:ind w:right="-72"/>
              <w:jc w:val="right"/>
              <w:rPr>
                <w:rFonts w:ascii="Arial" w:eastAsia="Arial Unicode MS" w:hAnsi="Arial" w:cs="Arial"/>
                <w:sz w:val="18"/>
                <w:szCs w:val="18"/>
              </w:rPr>
            </w:pPr>
          </w:p>
        </w:tc>
        <w:tc>
          <w:tcPr>
            <w:tcW w:w="1296" w:type="dxa"/>
            <w:shd w:val="clear" w:color="auto" w:fill="FAFAFA"/>
            <w:vAlign w:val="bottom"/>
          </w:tcPr>
          <w:p w14:paraId="1F883731" w14:textId="77777777" w:rsidR="00F8276B" w:rsidRPr="00887285" w:rsidRDefault="00F8276B" w:rsidP="00655EDD">
            <w:pPr>
              <w:ind w:right="-72"/>
              <w:jc w:val="right"/>
              <w:rPr>
                <w:rFonts w:ascii="Arial" w:eastAsia="Arial Unicode MS" w:hAnsi="Arial" w:cs="Arial"/>
                <w:sz w:val="18"/>
                <w:szCs w:val="18"/>
              </w:rPr>
            </w:pPr>
          </w:p>
        </w:tc>
      </w:tr>
      <w:tr w:rsidR="00F8276B" w:rsidRPr="00887285" w14:paraId="6F49F062" w14:textId="77777777" w:rsidTr="00655EDD">
        <w:trPr>
          <w:trHeight w:val="20"/>
        </w:trPr>
        <w:tc>
          <w:tcPr>
            <w:tcW w:w="3485" w:type="dxa"/>
            <w:shd w:val="clear" w:color="auto" w:fill="auto"/>
            <w:vAlign w:val="bottom"/>
          </w:tcPr>
          <w:p w14:paraId="476A19A3" w14:textId="77777777" w:rsidR="00F8276B" w:rsidRPr="00887285" w:rsidRDefault="00F8276B" w:rsidP="00655EDD">
            <w:pPr>
              <w:ind w:left="-108" w:right="-127"/>
              <w:rPr>
                <w:rFonts w:ascii="Arial" w:eastAsia="Arial Unicode MS" w:hAnsi="Arial" w:cs="Arial"/>
                <w:b/>
                <w:bCs/>
                <w:sz w:val="18"/>
                <w:szCs w:val="18"/>
              </w:rPr>
            </w:pPr>
          </w:p>
        </w:tc>
        <w:tc>
          <w:tcPr>
            <w:tcW w:w="792" w:type="dxa"/>
            <w:shd w:val="clear" w:color="auto" w:fill="auto"/>
            <w:vAlign w:val="bottom"/>
          </w:tcPr>
          <w:p w14:paraId="4C66554F" w14:textId="77777777" w:rsidR="00F8276B" w:rsidRPr="00887285" w:rsidRDefault="00F8276B" w:rsidP="00655EDD">
            <w:pPr>
              <w:ind w:left="-72" w:right="-72"/>
              <w:jc w:val="center"/>
              <w:rPr>
                <w:rFonts w:ascii="Arial" w:eastAsia="Arial Unicode MS" w:hAnsi="Arial" w:cs="Arial"/>
                <w:sz w:val="18"/>
                <w:szCs w:val="18"/>
              </w:rPr>
            </w:pPr>
          </w:p>
        </w:tc>
        <w:tc>
          <w:tcPr>
            <w:tcW w:w="1296" w:type="dxa"/>
            <w:shd w:val="clear" w:color="auto" w:fill="auto"/>
            <w:vAlign w:val="bottom"/>
          </w:tcPr>
          <w:p w14:paraId="0CE3A267" w14:textId="77777777" w:rsidR="00F8276B" w:rsidRPr="00887285" w:rsidRDefault="00F8276B" w:rsidP="00655EDD">
            <w:pPr>
              <w:ind w:right="-72"/>
              <w:jc w:val="right"/>
              <w:rPr>
                <w:rFonts w:ascii="Arial" w:eastAsia="Arial Unicode MS" w:hAnsi="Arial" w:cs="Arial"/>
                <w:sz w:val="18"/>
                <w:szCs w:val="18"/>
              </w:rPr>
            </w:pPr>
          </w:p>
        </w:tc>
        <w:tc>
          <w:tcPr>
            <w:tcW w:w="1296" w:type="dxa"/>
            <w:shd w:val="clear" w:color="auto" w:fill="auto"/>
            <w:vAlign w:val="bottom"/>
          </w:tcPr>
          <w:p w14:paraId="13D9EFB6" w14:textId="77777777" w:rsidR="00F8276B" w:rsidRPr="00887285" w:rsidRDefault="00F8276B" w:rsidP="00655EDD">
            <w:pPr>
              <w:ind w:right="-72"/>
              <w:jc w:val="right"/>
              <w:rPr>
                <w:rFonts w:ascii="Arial" w:eastAsia="Arial Unicode MS" w:hAnsi="Arial" w:cs="Arial"/>
                <w:sz w:val="18"/>
                <w:szCs w:val="18"/>
              </w:rPr>
            </w:pPr>
          </w:p>
        </w:tc>
        <w:tc>
          <w:tcPr>
            <w:tcW w:w="1296" w:type="dxa"/>
            <w:shd w:val="clear" w:color="auto" w:fill="auto"/>
            <w:vAlign w:val="bottom"/>
          </w:tcPr>
          <w:p w14:paraId="2ACDC5A0" w14:textId="77777777" w:rsidR="00F8276B" w:rsidRPr="00887285" w:rsidRDefault="00F8276B" w:rsidP="00655EDD">
            <w:pPr>
              <w:ind w:right="-72"/>
              <w:jc w:val="right"/>
              <w:rPr>
                <w:rFonts w:ascii="Arial" w:eastAsia="Arial Unicode MS" w:hAnsi="Arial" w:cs="Arial"/>
                <w:sz w:val="18"/>
                <w:szCs w:val="18"/>
              </w:rPr>
            </w:pPr>
          </w:p>
        </w:tc>
        <w:tc>
          <w:tcPr>
            <w:tcW w:w="1296" w:type="dxa"/>
            <w:shd w:val="clear" w:color="auto" w:fill="FAFAFA"/>
            <w:vAlign w:val="bottom"/>
          </w:tcPr>
          <w:p w14:paraId="332360EB" w14:textId="77777777" w:rsidR="00F8276B" w:rsidRPr="00887285" w:rsidRDefault="00F8276B" w:rsidP="00655EDD">
            <w:pPr>
              <w:ind w:right="-72"/>
              <w:jc w:val="right"/>
              <w:rPr>
                <w:rFonts w:ascii="Arial" w:eastAsia="Arial Unicode MS" w:hAnsi="Arial" w:cs="Arial"/>
                <w:sz w:val="18"/>
                <w:szCs w:val="18"/>
              </w:rPr>
            </w:pPr>
          </w:p>
        </w:tc>
      </w:tr>
      <w:tr w:rsidR="00F8276B" w:rsidRPr="00887285" w14:paraId="10AEA3D7" w14:textId="77777777" w:rsidTr="00655EDD">
        <w:trPr>
          <w:trHeight w:val="20"/>
        </w:trPr>
        <w:tc>
          <w:tcPr>
            <w:tcW w:w="3485" w:type="dxa"/>
            <w:shd w:val="clear" w:color="auto" w:fill="auto"/>
            <w:vAlign w:val="bottom"/>
          </w:tcPr>
          <w:p w14:paraId="0297D7B7" w14:textId="77777777" w:rsidR="00F8276B" w:rsidRPr="00887285" w:rsidRDefault="00F8276B" w:rsidP="00655EDD">
            <w:pPr>
              <w:ind w:left="-108" w:right="-127"/>
              <w:rPr>
                <w:rFonts w:ascii="Arial" w:eastAsia="Arial Unicode MS" w:hAnsi="Arial" w:cs="Arial"/>
                <w:sz w:val="18"/>
                <w:szCs w:val="18"/>
              </w:rPr>
            </w:pPr>
            <w:r w:rsidRPr="00887285">
              <w:rPr>
                <w:rFonts w:ascii="Arial" w:eastAsia="Arial Unicode MS" w:hAnsi="Arial" w:cs="Arial"/>
                <w:sz w:val="18"/>
                <w:szCs w:val="18"/>
              </w:rPr>
              <w:t>Other receivables, net</w:t>
            </w:r>
          </w:p>
        </w:tc>
        <w:tc>
          <w:tcPr>
            <w:tcW w:w="792" w:type="dxa"/>
            <w:shd w:val="clear" w:color="auto" w:fill="auto"/>
            <w:vAlign w:val="bottom"/>
          </w:tcPr>
          <w:p w14:paraId="163B418E" w14:textId="77777777" w:rsidR="00F8276B" w:rsidRPr="00887285" w:rsidRDefault="00F8276B" w:rsidP="00655EDD">
            <w:pPr>
              <w:ind w:left="-72" w:right="-72"/>
              <w:jc w:val="center"/>
              <w:rPr>
                <w:rFonts w:ascii="Arial" w:eastAsia="Arial Unicode MS" w:hAnsi="Arial" w:cs="Arial"/>
                <w:sz w:val="18"/>
                <w:szCs w:val="18"/>
                <w:lang w:bidi="ar-SA"/>
              </w:rPr>
            </w:pPr>
            <w:r w:rsidRPr="00887285">
              <w:rPr>
                <w:rFonts w:ascii="Arial" w:eastAsia="Arial Unicode MS" w:hAnsi="Arial" w:cs="Arial"/>
                <w:sz w:val="18"/>
                <w:szCs w:val="18"/>
                <w:lang w:bidi="ar-SA"/>
              </w:rPr>
              <w:t>b, c</w:t>
            </w:r>
          </w:p>
        </w:tc>
        <w:tc>
          <w:tcPr>
            <w:tcW w:w="1296" w:type="dxa"/>
            <w:shd w:val="clear" w:color="auto" w:fill="auto"/>
            <w:vAlign w:val="bottom"/>
          </w:tcPr>
          <w:p w14:paraId="7A4E8F4B" w14:textId="77777777" w:rsidR="00F8276B" w:rsidRPr="00887285" w:rsidRDefault="00F8276B" w:rsidP="00655EDD">
            <w:pPr>
              <w:ind w:right="-72"/>
              <w:jc w:val="right"/>
              <w:rPr>
                <w:rFonts w:ascii="Arial" w:eastAsia="Arial Unicode MS" w:hAnsi="Arial" w:cs="Arial"/>
                <w:sz w:val="18"/>
                <w:szCs w:val="18"/>
                <w:lang w:bidi="ar-SA"/>
              </w:rPr>
            </w:pPr>
            <w:r w:rsidRPr="00887285">
              <w:rPr>
                <w:rFonts w:ascii="Arial" w:eastAsia="Arial Unicode MS" w:hAnsi="Arial" w:cs="Arial"/>
                <w:sz w:val="18"/>
                <w:szCs w:val="18"/>
                <w:lang w:bidi="ar-SA"/>
              </w:rPr>
              <w:t>1,50</w:t>
            </w:r>
            <w:r w:rsidR="00040DB1" w:rsidRPr="00887285">
              <w:rPr>
                <w:rFonts w:ascii="Arial" w:eastAsia="Arial Unicode MS" w:hAnsi="Arial" w:cs="Arial"/>
                <w:sz w:val="18"/>
                <w:szCs w:val="18"/>
                <w:lang w:bidi="ar-SA"/>
              </w:rPr>
              <w:t>8</w:t>
            </w:r>
          </w:p>
        </w:tc>
        <w:tc>
          <w:tcPr>
            <w:tcW w:w="1296" w:type="dxa"/>
            <w:shd w:val="clear" w:color="auto" w:fill="auto"/>
            <w:vAlign w:val="bottom"/>
          </w:tcPr>
          <w:p w14:paraId="32DC359F" w14:textId="77777777" w:rsidR="00F8276B" w:rsidRPr="00887285" w:rsidRDefault="00F8276B" w:rsidP="00655EDD">
            <w:pPr>
              <w:ind w:right="-72"/>
              <w:jc w:val="right"/>
              <w:rPr>
                <w:rFonts w:ascii="Arial" w:eastAsia="Arial Unicode MS" w:hAnsi="Arial" w:cs="Arial"/>
                <w:sz w:val="18"/>
                <w:szCs w:val="18"/>
              </w:rPr>
            </w:pPr>
            <w:r w:rsidRPr="00887285">
              <w:rPr>
                <w:rFonts w:ascii="Arial" w:eastAsia="Arial Unicode MS" w:hAnsi="Arial" w:cs="Arial"/>
                <w:sz w:val="18"/>
                <w:szCs w:val="18"/>
              </w:rPr>
              <w:t>(502)</w:t>
            </w:r>
          </w:p>
        </w:tc>
        <w:tc>
          <w:tcPr>
            <w:tcW w:w="1296" w:type="dxa"/>
            <w:shd w:val="clear" w:color="auto" w:fill="auto"/>
            <w:vAlign w:val="bottom"/>
          </w:tcPr>
          <w:p w14:paraId="4501D487" w14:textId="77777777" w:rsidR="00F8276B" w:rsidRPr="00887285" w:rsidRDefault="00F8276B" w:rsidP="00655EDD">
            <w:pPr>
              <w:ind w:right="-72"/>
              <w:jc w:val="right"/>
              <w:rPr>
                <w:rFonts w:ascii="Arial" w:eastAsia="Arial Unicode MS" w:hAnsi="Arial" w:cs="Arial"/>
                <w:sz w:val="18"/>
                <w:szCs w:val="18"/>
                <w:lang w:bidi="ar-SA"/>
              </w:rPr>
            </w:pPr>
            <w:r w:rsidRPr="00887285">
              <w:rPr>
                <w:rFonts w:ascii="Arial" w:eastAsia="Arial Unicode MS" w:hAnsi="Arial" w:cs="Arial"/>
                <w:sz w:val="18"/>
                <w:szCs w:val="18"/>
                <w:lang w:bidi="ar-SA"/>
              </w:rPr>
              <w:t>-</w:t>
            </w:r>
          </w:p>
        </w:tc>
        <w:tc>
          <w:tcPr>
            <w:tcW w:w="1296" w:type="dxa"/>
            <w:shd w:val="clear" w:color="auto" w:fill="FAFAFA"/>
            <w:vAlign w:val="bottom"/>
          </w:tcPr>
          <w:p w14:paraId="7243089F" w14:textId="77777777" w:rsidR="00F8276B" w:rsidRPr="00887285" w:rsidRDefault="00F8276B" w:rsidP="00655EDD">
            <w:pPr>
              <w:ind w:right="-72"/>
              <w:jc w:val="right"/>
              <w:rPr>
                <w:rFonts w:ascii="Arial" w:eastAsia="Arial Unicode MS" w:hAnsi="Arial" w:cs="Arial"/>
                <w:sz w:val="18"/>
                <w:szCs w:val="18"/>
                <w:lang w:bidi="ar-SA"/>
              </w:rPr>
            </w:pPr>
            <w:r w:rsidRPr="00887285">
              <w:rPr>
                <w:rFonts w:ascii="Arial" w:eastAsia="Arial Unicode MS" w:hAnsi="Arial" w:cs="Arial"/>
                <w:sz w:val="18"/>
                <w:szCs w:val="18"/>
                <w:lang w:bidi="ar-SA"/>
              </w:rPr>
              <w:t>1,00</w:t>
            </w:r>
            <w:r w:rsidR="00C87F87" w:rsidRPr="00887285">
              <w:rPr>
                <w:rFonts w:ascii="Arial" w:eastAsia="Arial Unicode MS" w:hAnsi="Arial" w:cs="Arial"/>
                <w:sz w:val="18"/>
                <w:szCs w:val="18"/>
                <w:lang w:bidi="ar-SA"/>
              </w:rPr>
              <w:t>6</w:t>
            </w:r>
          </w:p>
        </w:tc>
      </w:tr>
      <w:tr w:rsidR="00F8276B" w:rsidRPr="00887285" w14:paraId="1CB0E45E" w14:textId="77777777" w:rsidTr="00655EDD">
        <w:trPr>
          <w:trHeight w:val="20"/>
        </w:trPr>
        <w:tc>
          <w:tcPr>
            <w:tcW w:w="3485" w:type="dxa"/>
            <w:shd w:val="clear" w:color="auto" w:fill="auto"/>
            <w:vAlign w:val="bottom"/>
          </w:tcPr>
          <w:p w14:paraId="16D02E1F" w14:textId="77777777" w:rsidR="00F8276B" w:rsidRPr="00887285" w:rsidRDefault="00F8276B" w:rsidP="00655EDD">
            <w:pPr>
              <w:ind w:left="-108" w:right="-127"/>
              <w:rPr>
                <w:rFonts w:ascii="Arial" w:eastAsia="Arial Unicode MS" w:hAnsi="Arial" w:cs="Arial"/>
                <w:sz w:val="18"/>
                <w:szCs w:val="18"/>
              </w:rPr>
            </w:pPr>
            <w:r w:rsidRPr="00887285">
              <w:rPr>
                <w:rFonts w:ascii="Arial" w:eastAsia="Arial Unicode MS" w:hAnsi="Arial" w:cs="Arial"/>
                <w:sz w:val="18"/>
                <w:szCs w:val="18"/>
              </w:rPr>
              <w:t>Long-term loans to related parties</w:t>
            </w:r>
          </w:p>
        </w:tc>
        <w:tc>
          <w:tcPr>
            <w:tcW w:w="792" w:type="dxa"/>
            <w:shd w:val="clear" w:color="auto" w:fill="auto"/>
            <w:vAlign w:val="bottom"/>
          </w:tcPr>
          <w:p w14:paraId="4B862BE2" w14:textId="77777777" w:rsidR="00F8276B" w:rsidRPr="00887285" w:rsidRDefault="00F8276B" w:rsidP="00655EDD">
            <w:pPr>
              <w:ind w:left="-72" w:right="-72"/>
              <w:jc w:val="center"/>
              <w:rPr>
                <w:rFonts w:ascii="Arial" w:eastAsia="Arial Unicode MS" w:hAnsi="Arial" w:cs="Arial"/>
                <w:sz w:val="18"/>
                <w:szCs w:val="18"/>
                <w:lang w:bidi="ar-SA"/>
              </w:rPr>
            </w:pPr>
            <w:r w:rsidRPr="00887285">
              <w:rPr>
                <w:rFonts w:ascii="Arial" w:eastAsia="Arial Unicode MS" w:hAnsi="Arial" w:cs="Arial"/>
                <w:sz w:val="18"/>
                <w:szCs w:val="18"/>
                <w:lang w:bidi="ar-SA"/>
              </w:rPr>
              <w:t>d</w:t>
            </w:r>
          </w:p>
        </w:tc>
        <w:tc>
          <w:tcPr>
            <w:tcW w:w="1296" w:type="dxa"/>
            <w:shd w:val="clear" w:color="auto" w:fill="auto"/>
            <w:vAlign w:val="bottom"/>
          </w:tcPr>
          <w:p w14:paraId="754E6805" w14:textId="77777777" w:rsidR="00F8276B" w:rsidRPr="00887285" w:rsidRDefault="00F8276B" w:rsidP="00655EDD">
            <w:pPr>
              <w:ind w:right="-72"/>
              <w:jc w:val="right"/>
              <w:rPr>
                <w:rFonts w:ascii="Arial" w:eastAsia="Arial Unicode MS" w:hAnsi="Arial" w:cs="Arial"/>
                <w:sz w:val="18"/>
                <w:szCs w:val="18"/>
                <w:lang w:bidi="ar-SA"/>
              </w:rPr>
            </w:pPr>
            <w:r w:rsidRPr="00887285">
              <w:rPr>
                <w:rFonts w:ascii="Arial" w:eastAsia="Arial Unicode MS" w:hAnsi="Arial" w:cs="Arial"/>
                <w:sz w:val="18"/>
                <w:szCs w:val="18"/>
                <w:lang w:bidi="ar-SA"/>
              </w:rPr>
              <w:t>1,231</w:t>
            </w:r>
          </w:p>
        </w:tc>
        <w:tc>
          <w:tcPr>
            <w:tcW w:w="1296" w:type="dxa"/>
            <w:shd w:val="clear" w:color="auto" w:fill="auto"/>
            <w:vAlign w:val="bottom"/>
          </w:tcPr>
          <w:p w14:paraId="5BF98FBC" w14:textId="77777777" w:rsidR="00F8276B" w:rsidRPr="00887285" w:rsidRDefault="00F8276B" w:rsidP="00655EDD">
            <w:pPr>
              <w:ind w:right="-72"/>
              <w:jc w:val="right"/>
              <w:rPr>
                <w:rFonts w:ascii="Arial" w:eastAsia="Arial Unicode MS" w:hAnsi="Arial" w:cs="Arial"/>
                <w:sz w:val="18"/>
                <w:szCs w:val="18"/>
              </w:rPr>
            </w:pPr>
            <w:r w:rsidRPr="00887285">
              <w:rPr>
                <w:rFonts w:ascii="Arial" w:eastAsia="Arial Unicode MS" w:hAnsi="Arial" w:cs="Arial"/>
                <w:sz w:val="18"/>
                <w:szCs w:val="18"/>
              </w:rPr>
              <w:t>6</w:t>
            </w:r>
            <w:r w:rsidR="00C87F87" w:rsidRPr="00887285">
              <w:rPr>
                <w:rFonts w:ascii="Arial" w:eastAsia="Arial Unicode MS" w:hAnsi="Arial" w:cs="Arial"/>
                <w:sz w:val="18"/>
                <w:szCs w:val="18"/>
              </w:rPr>
              <w:t>8</w:t>
            </w:r>
          </w:p>
        </w:tc>
        <w:tc>
          <w:tcPr>
            <w:tcW w:w="1296" w:type="dxa"/>
            <w:shd w:val="clear" w:color="auto" w:fill="auto"/>
            <w:vAlign w:val="bottom"/>
          </w:tcPr>
          <w:p w14:paraId="100C0C52" w14:textId="77777777" w:rsidR="00F8276B" w:rsidRPr="00887285" w:rsidRDefault="00F8276B" w:rsidP="00655EDD">
            <w:pPr>
              <w:ind w:right="-72"/>
              <w:jc w:val="right"/>
              <w:rPr>
                <w:rFonts w:ascii="Arial" w:eastAsia="Arial Unicode MS" w:hAnsi="Arial" w:cs="Arial"/>
                <w:sz w:val="18"/>
                <w:szCs w:val="18"/>
              </w:rPr>
            </w:pPr>
            <w:r w:rsidRPr="00887285">
              <w:rPr>
                <w:rFonts w:ascii="Arial" w:eastAsia="Arial Unicode MS" w:hAnsi="Arial" w:cs="Arial"/>
                <w:sz w:val="18"/>
                <w:szCs w:val="18"/>
              </w:rPr>
              <w:t>-</w:t>
            </w:r>
          </w:p>
        </w:tc>
        <w:tc>
          <w:tcPr>
            <w:tcW w:w="1296" w:type="dxa"/>
            <w:shd w:val="clear" w:color="auto" w:fill="FAFAFA"/>
            <w:vAlign w:val="bottom"/>
          </w:tcPr>
          <w:p w14:paraId="39416448" w14:textId="77777777" w:rsidR="00F8276B" w:rsidRPr="00887285" w:rsidRDefault="00F8276B" w:rsidP="00655EDD">
            <w:pPr>
              <w:ind w:right="-72"/>
              <w:jc w:val="right"/>
              <w:rPr>
                <w:rFonts w:ascii="Arial" w:eastAsia="Arial Unicode MS" w:hAnsi="Arial" w:cs="Arial"/>
                <w:sz w:val="18"/>
                <w:szCs w:val="18"/>
              </w:rPr>
            </w:pPr>
            <w:r w:rsidRPr="00887285">
              <w:rPr>
                <w:rFonts w:ascii="Arial" w:eastAsia="Arial Unicode MS" w:hAnsi="Arial" w:cs="Arial"/>
                <w:sz w:val="18"/>
                <w:szCs w:val="18"/>
              </w:rPr>
              <w:t>1,299</w:t>
            </w:r>
          </w:p>
        </w:tc>
      </w:tr>
      <w:tr w:rsidR="00F8276B" w:rsidRPr="00887285" w14:paraId="55713C78" w14:textId="77777777" w:rsidTr="00655EDD">
        <w:trPr>
          <w:trHeight w:val="20"/>
        </w:trPr>
        <w:tc>
          <w:tcPr>
            <w:tcW w:w="3485" w:type="dxa"/>
            <w:shd w:val="clear" w:color="auto" w:fill="auto"/>
            <w:vAlign w:val="bottom"/>
          </w:tcPr>
          <w:p w14:paraId="4935A531" w14:textId="77777777" w:rsidR="00F8276B" w:rsidRPr="00887285" w:rsidRDefault="00F8276B" w:rsidP="00655EDD">
            <w:pPr>
              <w:ind w:left="-108" w:right="-127"/>
              <w:rPr>
                <w:rFonts w:ascii="Arial" w:eastAsia="Arial Unicode MS" w:hAnsi="Arial" w:cs="Arial"/>
                <w:sz w:val="18"/>
                <w:szCs w:val="18"/>
              </w:rPr>
            </w:pPr>
            <w:r w:rsidRPr="00887285">
              <w:rPr>
                <w:rFonts w:ascii="Arial" w:eastAsia="Arial Unicode MS" w:hAnsi="Arial" w:cs="Arial"/>
                <w:sz w:val="18"/>
                <w:szCs w:val="18"/>
              </w:rPr>
              <w:t>Investments in associates</w:t>
            </w:r>
          </w:p>
        </w:tc>
        <w:tc>
          <w:tcPr>
            <w:tcW w:w="792" w:type="dxa"/>
            <w:shd w:val="clear" w:color="auto" w:fill="auto"/>
            <w:vAlign w:val="bottom"/>
          </w:tcPr>
          <w:p w14:paraId="2A0F27BD" w14:textId="77777777" w:rsidR="00F8276B" w:rsidRPr="00887285" w:rsidRDefault="00F8276B" w:rsidP="00655EDD">
            <w:pPr>
              <w:ind w:left="-72" w:right="-72"/>
              <w:jc w:val="center"/>
              <w:rPr>
                <w:rFonts w:ascii="Arial" w:eastAsia="Arial Unicode MS" w:hAnsi="Arial" w:cs="Arial"/>
                <w:sz w:val="18"/>
                <w:szCs w:val="18"/>
                <w:lang w:bidi="ar-SA"/>
              </w:rPr>
            </w:pPr>
            <w:r w:rsidRPr="00887285">
              <w:rPr>
                <w:rFonts w:ascii="Arial" w:eastAsia="Arial Unicode MS" w:hAnsi="Arial" w:cs="Arial"/>
                <w:sz w:val="18"/>
                <w:szCs w:val="18"/>
                <w:lang w:bidi="ar-SA"/>
              </w:rPr>
              <w:t>c</w:t>
            </w:r>
          </w:p>
        </w:tc>
        <w:tc>
          <w:tcPr>
            <w:tcW w:w="1296" w:type="dxa"/>
            <w:shd w:val="clear" w:color="auto" w:fill="auto"/>
            <w:vAlign w:val="bottom"/>
          </w:tcPr>
          <w:p w14:paraId="22743675" w14:textId="77777777" w:rsidR="00F8276B" w:rsidRPr="00887285" w:rsidRDefault="00F8276B" w:rsidP="00655EDD">
            <w:pPr>
              <w:ind w:right="-72"/>
              <w:jc w:val="right"/>
              <w:rPr>
                <w:rFonts w:ascii="Arial" w:eastAsia="Arial Unicode MS" w:hAnsi="Arial" w:cs="Arial"/>
                <w:sz w:val="18"/>
                <w:szCs w:val="18"/>
                <w:lang w:bidi="ar-SA"/>
              </w:rPr>
            </w:pPr>
            <w:r w:rsidRPr="00887285">
              <w:rPr>
                <w:rFonts w:ascii="Arial" w:eastAsia="Arial Unicode MS" w:hAnsi="Arial" w:cs="Arial"/>
                <w:sz w:val="18"/>
                <w:szCs w:val="18"/>
                <w:lang w:bidi="ar-SA"/>
              </w:rPr>
              <w:t>14,57</w:t>
            </w:r>
            <w:r w:rsidR="00040DB1" w:rsidRPr="00887285">
              <w:rPr>
                <w:rFonts w:ascii="Arial" w:eastAsia="Arial Unicode MS" w:hAnsi="Arial" w:cs="Arial"/>
                <w:sz w:val="18"/>
                <w:szCs w:val="18"/>
                <w:lang w:bidi="ar-SA"/>
              </w:rPr>
              <w:t>4</w:t>
            </w:r>
          </w:p>
        </w:tc>
        <w:tc>
          <w:tcPr>
            <w:tcW w:w="1296" w:type="dxa"/>
            <w:shd w:val="clear" w:color="auto" w:fill="auto"/>
            <w:vAlign w:val="bottom"/>
          </w:tcPr>
          <w:p w14:paraId="5F59F434" w14:textId="77777777" w:rsidR="00F8276B" w:rsidRPr="00887285" w:rsidRDefault="00F8276B" w:rsidP="00655EDD">
            <w:pPr>
              <w:ind w:right="-72"/>
              <w:jc w:val="right"/>
              <w:rPr>
                <w:rFonts w:ascii="Arial" w:eastAsia="Arial Unicode MS" w:hAnsi="Arial" w:cs="Arial"/>
                <w:sz w:val="18"/>
                <w:szCs w:val="18"/>
              </w:rPr>
            </w:pPr>
            <w:r w:rsidRPr="00887285">
              <w:rPr>
                <w:rFonts w:ascii="Arial" w:eastAsia="Arial Unicode MS" w:hAnsi="Arial" w:cs="Arial"/>
                <w:sz w:val="18"/>
                <w:szCs w:val="18"/>
              </w:rPr>
              <w:t>(6</w:t>
            </w:r>
            <w:r w:rsidR="00C87F87" w:rsidRPr="00887285">
              <w:rPr>
                <w:rFonts w:ascii="Arial" w:eastAsia="Arial Unicode MS" w:hAnsi="Arial" w:cs="Arial"/>
                <w:sz w:val="18"/>
                <w:szCs w:val="18"/>
              </w:rPr>
              <w:t>8</w:t>
            </w:r>
            <w:r w:rsidRPr="00887285">
              <w:rPr>
                <w:rFonts w:ascii="Arial" w:eastAsia="Arial Unicode MS" w:hAnsi="Arial" w:cs="Arial"/>
                <w:sz w:val="18"/>
                <w:szCs w:val="18"/>
              </w:rPr>
              <w:t>)</w:t>
            </w:r>
          </w:p>
        </w:tc>
        <w:tc>
          <w:tcPr>
            <w:tcW w:w="1296" w:type="dxa"/>
            <w:shd w:val="clear" w:color="auto" w:fill="auto"/>
            <w:vAlign w:val="bottom"/>
          </w:tcPr>
          <w:p w14:paraId="18FA5698" w14:textId="77777777" w:rsidR="00F8276B" w:rsidRPr="00887285" w:rsidRDefault="00F8276B" w:rsidP="00655EDD">
            <w:pPr>
              <w:ind w:right="-72"/>
              <w:jc w:val="right"/>
              <w:rPr>
                <w:rFonts w:ascii="Arial" w:eastAsia="Arial Unicode MS" w:hAnsi="Arial" w:cs="Arial"/>
                <w:sz w:val="18"/>
                <w:szCs w:val="18"/>
              </w:rPr>
            </w:pPr>
            <w:r w:rsidRPr="00887285">
              <w:rPr>
                <w:rFonts w:ascii="Arial" w:eastAsia="Arial Unicode MS" w:hAnsi="Arial" w:cs="Arial"/>
                <w:sz w:val="18"/>
                <w:szCs w:val="18"/>
              </w:rPr>
              <w:t>-</w:t>
            </w:r>
          </w:p>
        </w:tc>
        <w:tc>
          <w:tcPr>
            <w:tcW w:w="1296" w:type="dxa"/>
            <w:shd w:val="clear" w:color="auto" w:fill="FAFAFA"/>
            <w:vAlign w:val="bottom"/>
          </w:tcPr>
          <w:p w14:paraId="56D8C7AE" w14:textId="77777777" w:rsidR="00F8276B" w:rsidRPr="00887285" w:rsidRDefault="00F8276B" w:rsidP="00655EDD">
            <w:pPr>
              <w:ind w:right="-72"/>
              <w:jc w:val="right"/>
              <w:rPr>
                <w:rFonts w:ascii="Arial" w:eastAsia="Arial Unicode MS" w:hAnsi="Arial" w:cs="Arial"/>
                <w:sz w:val="18"/>
                <w:szCs w:val="18"/>
              </w:rPr>
            </w:pPr>
            <w:r w:rsidRPr="00887285">
              <w:rPr>
                <w:rFonts w:ascii="Arial" w:eastAsia="Arial Unicode MS" w:hAnsi="Arial" w:cs="Arial"/>
                <w:sz w:val="18"/>
                <w:szCs w:val="18"/>
              </w:rPr>
              <w:t>14,506</w:t>
            </w:r>
          </w:p>
        </w:tc>
      </w:tr>
      <w:tr w:rsidR="00F8276B" w:rsidRPr="00887285" w14:paraId="37EEF424" w14:textId="77777777" w:rsidTr="00655EDD">
        <w:trPr>
          <w:trHeight w:val="20"/>
        </w:trPr>
        <w:tc>
          <w:tcPr>
            <w:tcW w:w="3485" w:type="dxa"/>
            <w:shd w:val="clear" w:color="auto" w:fill="auto"/>
            <w:vAlign w:val="bottom"/>
          </w:tcPr>
          <w:p w14:paraId="7429B4C3" w14:textId="77777777" w:rsidR="00F8276B" w:rsidRPr="00887285" w:rsidRDefault="00F8276B" w:rsidP="00655EDD">
            <w:pPr>
              <w:ind w:left="-108" w:right="-127"/>
              <w:rPr>
                <w:rFonts w:ascii="Arial" w:eastAsia="Arial Unicode MS" w:hAnsi="Arial" w:cs="Arial"/>
                <w:sz w:val="18"/>
                <w:szCs w:val="18"/>
              </w:rPr>
            </w:pPr>
            <w:r w:rsidRPr="00887285">
              <w:rPr>
                <w:rFonts w:ascii="Arial" w:eastAsia="Arial Unicode MS" w:hAnsi="Arial" w:cs="Arial"/>
                <w:sz w:val="18"/>
                <w:szCs w:val="18"/>
              </w:rPr>
              <w:t>Investment in joint ventures, net</w:t>
            </w:r>
          </w:p>
        </w:tc>
        <w:tc>
          <w:tcPr>
            <w:tcW w:w="792" w:type="dxa"/>
            <w:shd w:val="clear" w:color="auto" w:fill="auto"/>
            <w:vAlign w:val="bottom"/>
          </w:tcPr>
          <w:p w14:paraId="7F088FA0" w14:textId="77777777" w:rsidR="00F8276B" w:rsidRPr="00887285" w:rsidRDefault="00EE24D3" w:rsidP="00655EDD">
            <w:pPr>
              <w:ind w:left="-72" w:right="-72"/>
              <w:jc w:val="center"/>
              <w:rPr>
                <w:rFonts w:ascii="Arial" w:eastAsia="Arial Unicode MS" w:hAnsi="Arial" w:cs="Arial"/>
                <w:sz w:val="18"/>
                <w:szCs w:val="18"/>
              </w:rPr>
            </w:pPr>
            <w:r w:rsidRPr="00887285">
              <w:rPr>
                <w:rFonts w:ascii="Arial" w:eastAsia="Arial Unicode MS" w:hAnsi="Arial" w:cs="Arial"/>
                <w:sz w:val="18"/>
                <w:szCs w:val="18"/>
                <w:lang w:bidi="ar-SA"/>
              </w:rPr>
              <w:t>c</w:t>
            </w:r>
            <w:r w:rsidRPr="00887285">
              <w:rPr>
                <w:rFonts w:ascii="Arial" w:eastAsia="Arial Unicode MS" w:hAnsi="Arial" w:cs="Arial"/>
                <w:sz w:val="18"/>
                <w:szCs w:val="18"/>
              </w:rPr>
              <w:t xml:space="preserve">, d, </w:t>
            </w:r>
            <w:r w:rsidR="00540D2F" w:rsidRPr="00887285">
              <w:rPr>
                <w:rFonts w:ascii="Arial" w:eastAsia="Arial Unicode MS" w:hAnsi="Arial" w:cs="Arial"/>
                <w:sz w:val="18"/>
                <w:szCs w:val="18"/>
              </w:rPr>
              <w:t>f</w:t>
            </w:r>
          </w:p>
        </w:tc>
        <w:tc>
          <w:tcPr>
            <w:tcW w:w="1296" w:type="dxa"/>
            <w:shd w:val="clear" w:color="auto" w:fill="auto"/>
            <w:vAlign w:val="bottom"/>
          </w:tcPr>
          <w:p w14:paraId="067AF7D2" w14:textId="77777777" w:rsidR="00F8276B" w:rsidRPr="00887285" w:rsidRDefault="00F8276B" w:rsidP="00655EDD">
            <w:pPr>
              <w:ind w:right="-72"/>
              <w:jc w:val="right"/>
              <w:rPr>
                <w:rFonts w:ascii="Arial" w:eastAsia="Arial Unicode MS" w:hAnsi="Arial" w:cs="Arial"/>
                <w:sz w:val="18"/>
                <w:szCs w:val="18"/>
                <w:lang w:bidi="ar-SA"/>
              </w:rPr>
            </w:pPr>
            <w:r w:rsidRPr="00887285">
              <w:rPr>
                <w:rFonts w:ascii="Arial" w:eastAsia="Arial Unicode MS" w:hAnsi="Arial" w:cs="Arial"/>
                <w:sz w:val="18"/>
                <w:szCs w:val="18"/>
                <w:lang w:bidi="ar-SA"/>
              </w:rPr>
              <w:t>72,707</w:t>
            </w:r>
          </w:p>
        </w:tc>
        <w:tc>
          <w:tcPr>
            <w:tcW w:w="1296" w:type="dxa"/>
            <w:shd w:val="clear" w:color="auto" w:fill="auto"/>
            <w:vAlign w:val="bottom"/>
          </w:tcPr>
          <w:p w14:paraId="3681EF28" w14:textId="77777777" w:rsidR="00F8276B" w:rsidRPr="00887285" w:rsidRDefault="00F8276B" w:rsidP="00655EDD">
            <w:pPr>
              <w:ind w:right="-72"/>
              <w:jc w:val="right"/>
              <w:rPr>
                <w:rFonts w:ascii="Arial" w:eastAsia="Arial Unicode MS" w:hAnsi="Arial" w:cs="Arial"/>
                <w:sz w:val="18"/>
                <w:szCs w:val="18"/>
              </w:rPr>
            </w:pPr>
            <w:r w:rsidRPr="00887285">
              <w:rPr>
                <w:rFonts w:ascii="Arial" w:eastAsia="Arial Unicode MS" w:hAnsi="Arial" w:cs="Arial"/>
                <w:sz w:val="18"/>
                <w:szCs w:val="18"/>
              </w:rPr>
              <w:t>(5</w:t>
            </w:r>
            <w:r w:rsidR="00C87F87" w:rsidRPr="00887285">
              <w:rPr>
                <w:rFonts w:ascii="Arial" w:eastAsia="Arial Unicode MS" w:hAnsi="Arial" w:cs="Arial"/>
                <w:sz w:val="18"/>
                <w:szCs w:val="18"/>
              </w:rPr>
              <w:t>50</w:t>
            </w:r>
            <w:r w:rsidRPr="00887285">
              <w:rPr>
                <w:rFonts w:ascii="Arial" w:eastAsia="Arial Unicode MS" w:hAnsi="Arial" w:cs="Arial"/>
                <w:sz w:val="18"/>
                <w:szCs w:val="18"/>
              </w:rPr>
              <w:t>)</w:t>
            </w:r>
          </w:p>
        </w:tc>
        <w:tc>
          <w:tcPr>
            <w:tcW w:w="1296" w:type="dxa"/>
            <w:shd w:val="clear" w:color="auto" w:fill="auto"/>
            <w:vAlign w:val="bottom"/>
          </w:tcPr>
          <w:p w14:paraId="31C0B064" w14:textId="77777777" w:rsidR="00F8276B" w:rsidRPr="00887285" w:rsidRDefault="00F8276B" w:rsidP="00655EDD">
            <w:pPr>
              <w:ind w:right="-72"/>
              <w:jc w:val="right"/>
              <w:rPr>
                <w:rFonts w:ascii="Arial" w:eastAsia="Arial Unicode MS" w:hAnsi="Arial" w:cs="Arial"/>
                <w:sz w:val="18"/>
                <w:szCs w:val="18"/>
              </w:rPr>
            </w:pPr>
            <w:r w:rsidRPr="00887285">
              <w:rPr>
                <w:rFonts w:ascii="Arial" w:eastAsia="Arial Unicode MS" w:hAnsi="Arial" w:cs="Arial"/>
                <w:sz w:val="18"/>
                <w:szCs w:val="18"/>
              </w:rPr>
              <w:t>-</w:t>
            </w:r>
          </w:p>
        </w:tc>
        <w:tc>
          <w:tcPr>
            <w:tcW w:w="1296" w:type="dxa"/>
            <w:shd w:val="clear" w:color="auto" w:fill="FAFAFA"/>
            <w:vAlign w:val="bottom"/>
          </w:tcPr>
          <w:p w14:paraId="483BC485" w14:textId="77777777" w:rsidR="00F8276B" w:rsidRPr="00887285" w:rsidRDefault="00F8276B" w:rsidP="00655EDD">
            <w:pPr>
              <w:ind w:right="-72"/>
              <w:jc w:val="right"/>
              <w:rPr>
                <w:rFonts w:ascii="Arial" w:eastAsia="Arial Unicode MS" w:hAnsi="Arial" w:cs="Arial"/>
                <w:sz w:val="18"/>
                <w:szCs w:val="18"/>
              </w:rPr>
            </w:pPr>
            <w:r w:rsidRPr="00887285">
              <w:rPr>
                <w:rFonts w:ascii="Arial" w:eastAsia="Arial Unicode MS" w:hAnsi="Arial" w:cs="Arial"/>
                <w:sz w:val="18"/>
                <w:szCs w:val="18"/>
              </w:rPr>
              <w:t>72,157</w:t>
            </w:r>
          </w:p>
        </w:tc>
      </w:tr>
      <w:tr w:rsidR="00F8276B" w:rsidRPr="00887285" w14:paraId="79855463" w14:textId="77777777" w:rsidTr="00655EDD">
        <w:trPr>
          <w:trHeight w:val="20"/>
        </w:trPr>
        <w:tc>
          <w:tcPr>
            <w:tcW w:w="3485" w:type="dxa"/>
            <w:shd w:val="clear" w:color="auto" w:fill="auto"/>
            <w:vAlign w:val="bottom"/>
          </w:tcPr>
          <w:p w14:paraId="6518CA0A" w14:textId="77777777" w:rsidR="00F8276B" w:rsidRPr="00887285" w:rsidRDefault="00F8276B" w:rsidP="00655EDD">
            <w:pPr>
              <w:ind w:left="-108" w:right="-127"/>
              <w:rPr>
                <w:rFonts w:ascii="Arial" w:eastAsia="Arial Unicode MS" w:hAnsi="Arial" w:cs="Arial"/>
                <w:sz w:val="18"/>
                <w:szCs w:val="18"/>
              </w:rPr>
            </w:pPr>
            <w:r w:rsidRPr="00887285">
              <w:rPr>
                <w:rFonts w:ascii="Arial" w:eastAsia="Arial Unicode MS" w:hAnsi="Arial" w:cs="Arial"/>
                <w:sz w:val="18"/>
                <w:szCs w:val="18"/>
              </w:rPr>
              <w:t>Intangible assets, net</w:t>
            </w:r>
          </w:p>
        </w:tc>
        <w:tc>
          <w:tcPr>
            <w:tcW w:w="792" w:type="dxa"/>
            <w:shd w:val="clear" w:color="auto" w:fill="auto"/>
            <w:vAlign w:val="bottom"/>
          </w:tcPr>
          <w:p w14:paraId="030BCDFC" w14:textId="77777777" w:rsidR="00F8276B" w:rsidRPr="00887285" w:rsidRDefault="00F8276B" w:rsidP="00655EDD">
            <w:pPr>
              <w:ind w:left="-72" w:right="-72"/>
              <w:jc w:val="center"/>
              <w:rPr>
                <w:rFonts w:ascii="Arial" w:eastAsia="Arial Unicode MS" w:hAnsi="Arial" w:cs="Arial"/>
                <w:sz w:val="18"/>
                <w:szCs w:val="18"/>
                <w:lang w:bidi="ar-SA"/>
              </w:rPr>
            </w:pPr>
            <w:r w:rsidRPr="00887285">
              <w:rPr>
                <w:rFonts w:ascii="Arial" w:eastAsia="Arial Unicode MS" w:hAnsi="Arial" w:cs="Arial"/>
                <w:sz w:val="18"/>
                <w:szCs w:val="18"/>
                <w:lang w:bidi="ar-SA"/>
              </w:rPr>
              <w:t>d</w:t>
            </w:r>
          </w:p>
        </w:tc>
        <w:tc>
          <w:tcPr>
            <w:tcW w:w="1296" w:type="dxa"/>
            <w:shd w:val="clear" w:color="auto" w:fill="auto"/>
            <w:vAlign w:val="bottom"/>
          </w:tcPr>
          <w:p w14:paraId="76E9E2AF" w14:textId="77777777" w:rsidR="00F8276B" w:rsidRPr="00887285" w:rsidRDefault="00F8276B" w:rsidP="00655EDD">
            <w:pPr>
              <w:ind w:right="-72"/>
              <w:jc w:val="right"/>
              <w:rPr>
                <w:rFonts w:ascii="Arial" w:eastAsia="Arial Unicode MS" w:hAnsi="Arial" w:cs="Arial"/>
                <w:sz w:val="18"/>
                <w:szCs w:val="18"/>
                <w:lang w:bidi="ar-SA"/>
              </w:rPr>
            </w:pPr>
            <w:r w:rsidRPr="00887285">
              <w:rPr>
                <w:rFonts w:ascii="Arial" w:eastAsia="Arial Unicode MS" w:hAnsi="Arial" w:cs="Arial"/>
                <w:sz w:val="18"/>
                <w:szCs w:val="18"/>
                <w:lang w:bidi="ar-SA"/>
              </w:rPr>
              <w:t>3,60</w:t>
            </w:r>
            <w:r w:rsidR="00040DB1" w:rsidRPr="00887285">
              <w:rPr>
                <w:rFonts w:ascii="Arial" w:eastAsia="Arial Unicode MS" w:hAnsi="Arial" w:cs="Arial"/>
                <w:sz w:val="18"/>
                <w:szCs w:val="18"/>
                <w:lang w:bidi="ar-SA"/>
              </w:rPr>
              <w:t>3</w:t>
            </w:r>
          </w:p>
        </w:tc>
        <w:tc>
          <w:tcPr>
            <w:tcW w:w="1296" w:type="dxa"/>
            <w:shd w:val="clear" w:color="auto" w:fill="auto"/>
            <w:vAlign w:val="bottom"/>
          </w:tcPr>
          <w:p w14:paraId="05AA3EE1" w14:textId="77777777" w:rsidR="00F8276B" w:rsidRPr="00887285" w:rsidRDefault="00F8276B" w:rsidP="00655EDD">
            <w:pPr>
              <w:ind w:right="-72"/>
              <w:jc w:val="right"/>
              <w:rPr>
                <w:rFonts w:ascii="Arial" w:eastAsia="Arial Unicode MS" w:hAnsi="Arial" w:cs="Arial"/>
                <w:sz w:val="18"/>
                <w:szCs w:val="18"/>
                <w:lang w:bidi="ar-SA"/>
              </w:rPr>
            </w:pPr>
            <w:r w:rsidRPr="00887285">
              <w:rPr>
                <w:rFonts w:ascii="Arial" w:eastAsia="Arial Unicode MS" w:hAnsi="Arial" w:cs="Arial"/>
                <w:sz w:val="18"/>
                <w:szCs w:val="18"/>
                <w:lang w:bidi="ar-SA"/>
              </w:rPr>
              <w:t>(6</w:t>
            </w:r>
            <w:r w:rsidR="00C87F87" w:rsidRPr="00887285">
              <w:rPr>
                <w:rFonts w:ascii="Arial" w:eastAsia="Arial Unicode MS" w:hAnsi="Arial" w:cs="Arial"/>
                <w:sz w:val="18"/>
                <w:szCs w:val="18"/>
                <w:lang w:bidi="ar-SA"/>
              </w:rPr>
              <w:t>9</w:t>
            </w:r>
            <w:r w:rsidRPr="00887285">
              <w:rPr>
                <w:rFonts w:ascii="Arial" w:eastAsia="Arial Unicode MS" w:hAnsi="Arial" w:cs="Arial"/>
                <w:sz w:val="18"/>
                <w:szCs w:val="18"/>
                <w:lang w:bidi="ar-SA"/>
              </w:rPr>
              <w:t>)</w:t>
            </w:r>
          </w:p>
        </w:tc>
        <w:tc>
          <w:tcPr>
            <w:tcW w:w="1296" w:type="dxa"/>
            <w:shd w:val="clear" w:color="auto" w:fill="auto"/>
            <w:vAlign w:val="bottom"/>
          </w:tcPr>
          <w:p w14:paraId="6F3AE61F" w14:textId="77777777" w:rsidR="00F8276B" w:rsidRPr="00887285" w:rsidRDefault="00F8276B" w:rsidP="00655EDD">
            <w:pPr>
              <w:ind w:right="-72"/>
              <w:jc w:val="right"/>
              <w:rPr>
                <w:rFonts w:ascii="Arial" w:eastAsia="Arial Unicode MS" w:hAnsi="Arial" w:cs="Arial"/>
                <w:sz w:val="18"/>
                <w:szCs w:val="18"/>
                <w:lang w:bidi="ar-SA"/>
              </w:rPr>
            </w:pPr>
            <w:r w:rsidRPr="00887285">
              <w:rPr>
                <w:rFonts w:ascii="Arial" w:eastAsia="Arial Unicode MS" w:hAnsi="Arial" w:cs="Arial"/>
                <w:sz w:val="18"/>
                <w:szCs w:val="18"/>
                <w:lang w:bidi="ar-SA"/>
              </w:rPr>
              <w:t>-</w:t>
            </w:r>
          </w:p>
        </w:tc>
        <w:tc>
          <w:tcPr>
            <w:tcW w:w="1296" w:type="dxa"/>
            <w:shd w:val="clear" w:color="auto" w:fill="FAFAFA"/>
            <w:vAlign w:val="bottom"/>
          </w:tcPr>
          <w:p w14:paraId="419B2FCB" w14:textId="77777777" w:rsidR="00F8276B" w:rsidRPr="00887285" w:rsidRDefault="00F8276B" w:rsidP="00655EDD">
            <w:pPr>
              <w:ind w:right="-72"/>
              <w:jc w:val="right"/>
              <w:rPr>
                <w:rFonts w:ascii="Arial" w:eastAsia="Arial Unicode MS" w:hAnsi="Arial" w:cs="Arial"/>
                <w:sz w:val="18"/>
                <w:szCs w:val="18"/>
                <w:lang w:bidi="ar-SA"/>
              </w:rPr>
            </w:pPr>
            <w:r w:rsidRPr="00887285">
              <w:rPr>
                <w:rFonts w:ascii="Arial" w:eastAsia="Arial Unicode MS" w:hAnsi="Arial" w:cs="Arial"/>
                <w:sz w:val="18"/>
                <w:szCs w:val="18"/>
                <w:lang w:bidi="ar-SA"/>
              </w:rPr>
              <w:t>3,534</w:t>
            </w:r>
          </w:p>
        </w:tc>
      </w:tr>
      <w:tr w:rsidR="00F8276B" w:rsidRPr="00887285" w14:paraId="6E956DD4" w14:textId="77777777" w:rsidTr="00655EDD">
        <w:trPr>
          <w:trHeight w:val="20"/>
        </w:trPr>
        <w:tc>
          <w:tcPr>
            <w:tcW w:w="3485" w:type="dxa"/>
            <w:shd w:val="clear" w:color="auto" w:fill="auto"/>
            <w:vAlign w:val="bottom"/>
          </w:tcPr>
          <w:p w14:paraId="0B034B69" w14:textId="77777777" w:rsidR="00F8276B" w:rsidRPr="00887285" w:rsidRDefault="00F8276B" w:rsidP="00655EDD">
            <w:pPr>
              <w:ind w:left="-108" w:right="-127"/>
              <w:rPr>
                <w:rFonts w:ascii="Arial" w:eastAsia="Arial Unicode MS" w:hAnsi="Arial" w:cs="Arial"/>
                <w:sz w:val="18"/>
                <w:szCs w:val="18"/>
              </w:rPr>
            </w:pPr>
            <w:r w:rsidRPr="00887285">
              <w:rPr>
                <w:rFonts w:ascii="Arial" w:eastAsia="Arial Unicode MS" w:hAnsi="Arial" w:cs="Arial"/>
                <w:sz w:val="18"/>
                <w:szCs w:val="18"/>
              </w:rPr>
              <w:t>Right-of-use assets, net</w:t>
            </w:r>
          </w:p>
        </w:tc>
        <w:tc>
          <w:tcPr>
            <w:tcW w:w="792" w:type="dxa"/>
            <w:shd w:val="clear" w:color="auto" w:fill="auto"/>
            <w:vAlign w:val="bottom"/>
          </w:tcPr>
          <w:p w14:paraId="1870AEEC" w14:textId="77777777" w:rsidR="00F8276B" w:rsidRPr="00887285" w:rsidRDefault="00F8276B" w:rsidP="00655EDD">
            <w:pPr>
              <w:ind w:left="-72" w:right="-72"/>
              <w:jc w:val="center"/>
              <w:rPr>
                <w:rFonts w:ascii="Arial" w:eastAsia="Arial Unicode MS" w:hAnsi="Arial" w:cs="Arial"/>
                <w:sz w:val="18"/>
                <w:szCs w:val="18"/>
                <w:lang w:bidi="ar-SA"/>
              </w:rPr>
            </w:pPr>
          </w:p>
        </w:tc>
        <w:tc>
          <w:tcPr>
            <w:tcW w:w="1296" w:type="dxa"/>
            <w:shd w:val="clear" w:color="auto" w:fill="auto"/>
            <w:vAlign w:val="bottom"/>
          </w:tcPr>
          <w:p w14:paraId="35F35AEB" w14:textId="77777777" w:rsidR="00F8276B" w:rsidRPr="00887285" w:rsidRDefault="00F8276B" w:rsidP="00655EDD">
            <w:pPr>
              <w:ind w:right="-72"/>
              <w:jc w:val="right"/>
              <w:rPr>
                <w:rFonts w:ascii="Arial" w:eastAsia="Arial Unicode MS" w:hAnsi="Arial" w:cs="Arial"/>
                <w:sz w:val="18"/>
                <w:szCs w:val="18"/>
                <w:lang w:bidi="ar-SA"/>
              </w:rPr>
            </w:pPr>
            <w:r w:rsidRPr="00887285">
              <w:rPr>
                <w:rFonts w:ascii="Arial" w:eastAsia="Arial Unicode MS" w:hAnsi="Arial" w:cs="Arial"/>
                <w:sz w:val="18"/>
                <w:szCs w:val="18"/>
                <w:lang w:bidi="ar-SA"/>
              </w:rPr>
              <w:t>-</w:t>
            </w:r>
          </w:p>
        </w:tc>
        <w:tc>
          <w:tcPr>
            <w:tcW w:w="1296" w:type="dxa"/>
            <w:shd w:val="clear" w:color="auto" w:fill="auto"/>
            <w:vAlign w:val="bottom"/>
          </w:tcPr>
          <w:p w14:paraId="53F3B247" w14:textId="77777777" w:rsidR="00F8276B" w:rsidRPr="00887285" w:rsidRDefault="00F8276B" w:rsidP="00655EDD">
            <w:pPr>
              <w:ind w:right="-72"/>
              <w:jc w:val="right"/>
              <w:rPr>
                <w:rFonts w:ascii="Arial" w:eastAsia="Arial Unicode MS" w:hAnsi="Arial" w:cs="Arial"/>
                <w:sz w:val="18"/>
                <w:szCs w:val="18"/>
                <w:lang w:bidi="ar-SA"/>
              </w:rPr>
            </w:pPr>
            <w:r w:rsidRPr="00887285">
              <w:rPr>
                <w:rFonts w:ascii="Arial" w:eastAsia="Arial Unicode MS" w:hAnsi="Arial" w:cs="Arial"/>
                <w:sz w:val="18"/>
                <w:szCs w:val="18"/>
                <w:lang w:bidi="ar-SA"/>
              </w:rPr>
              <w:t>-</w:t>
            </w:r>
          </w:p>
        </w:tc>
        <w:tc>
          <w:tcPr>
            <w:tcW w:w="1296" w:type="dxa"/>
            <w:shd w:val="clear" w:color="auto" w:fill="auto"/>
            <w:vAlign w:val="bottom"/>
          </w:tcPr>
          <w:p w14:paraId="470B1D84" w14:textId="77777777" w:rsidR="00F8276B" w:rsidRPr="00887285" w:rsidRDefault="00F8276B" w:rsidP="00655EDD">
            <w:pPr>
              <w:ind w:right="-72"/>
              <w:jc w:val="right"/>
              <w:rPr>
                <w:rFonts w:ascii="Arial" w:eastAsia="Arial Unicode MS" w:hAnsi="Arial" w:cs="Arial"/>
                <w:sz w:val="18"/>
                <w:szCs w:val="18"/>
                <w:lang w:bidi="ar-SA"/>
              </w:rPr>
            </w:pPr>
            <w:r w:rsidRPr="00887285">
              <w:rPr>
                <w:rFonts w:ascii="Arial" w:eastAsia="Arial Unicode MS" w:hAnsi="Arial" w:cs="Arial"/>
                <w:sz w:val="18"/>
                <w:szCs w:val="18"/>
                <w:lang w:bidi="ar-SA"/>
              </w:rPr>
              <w:t>464</w:t>
            </w:r>
          </w:p>
        </w:tc>
        <w:tc>
          <w:tcPr>
            <w:tcW w:w="1296" w:type="dxa"/>
            <w:shd w:val="clear" w:color="auto" w:fill="FAFAFA"/>
            <w:vAlign w:val="bottom"/>
          </w:tcPr>
          <w:p w14:paraId="107834FC" w14:textId="77777777" w:rsidR="00F8276B" w:rsidRPr="00887285" w:rsidRDefault="00F8276B" w:rsidP="00655EDD">
            <w:pPr>
              <w:ind w:right="-72"/>
              <w:jc w:val="right"/>
              <w:rPr>
                <w:rFonts w:ascii="Arial" w:eastAsia="Arial Unicode MS" w:hAnsi="Arial" w:cs="Arial"/>
                <w:sz w:val="18"/>
                <w:szCs w:val="18"/>
                <w:lang w:bidi="ar-SA"/>
              </w:rPr>
            </w:pPr>
            <w:r w:rsidRPr="00887285">
              <w:rPr>
                <w:rFonts w:ascii="Arial" w:eastAsia="Arial Unicode MS" w:hAnsi="Arial" w:cs="Arial"/>
                <w:sz w:val="18"/>
                <w:szCs w:val="18"/>
                <w:lang w:bidi="ar-SA"/>
              </w:rPr>
              <w:t>464</w:t>
            </w:r>
          </w:p>
        </w:tc>
      </w:tr>
      <w:tr w:rsidR="00F8276B" w:rsidRPr="00887285" w14:paraId="63AD24DF" w14:textId="77777777" w:rsidTr="00655EDD">
        <w:trPr>
          <w:trHeight w:val="20"/>
        </w:trPr>
        <w:tc>
          <w:tcPr>
            <w:tcW w:w="3485" w:type="dxa"/>
            <w:shd w:val="clear" w:color="auto" w:fill="auto"/>
            <w:vAlign w:val="bottom"/>
          </w:tcPr>
          <w:p w14:paraId="75A34663" w14:textId="77777777" w:rsidR="00F8276B" w:rsidRPr="00887285" w:rsidRDefault="00F8276B" w:rsidP="00655EDD">
            <w:pPr>
              <w:tabs>
                <w:tab w:val="right" w:pos="2052"/>
              </w:tabs>
              <w:ind w:left="-108" w:right="-127"/>
              <w:rPr>
                <w:rFonts w:ascii="Arial" w:eastAsia="Arial Unicode MS" w:hAnsi="Arial" w:cs="Arial"/>
                <w:sz w:val="18"/>
                <w:szCs w:val="18"/>
                <w:cs/>
              </w:rPr>
            </w:pPr>
            <w:r w:rsidRPr="00887285">
              <w:rPr>
                <w:rFonts w:ascii="Arial" w:eastAsia="Arial Unicode MS" w:hAnsi="Arial" w:cs="Arial"/>
                <w:sz w:val="18"/>
                <w:szCs w:val="18"/>
              </w:rPr>
              <w:t>Derivative assets</w:t>
            </w:r>
          </w:p>
        </w:tc>
        <w:tc>
          <w:tcPr>
            <w:tcW w:w="792" w:type="dxa"/>
            <w:shd w:val="clear" w:color="auto" w:fill="auto"/>
            <w:vAlign w:val="bottom"/>
          </w:tcPr>
          <w:p w14:paraId="13D04538" w14:textId="77777777" w:rsidR="00F8276B" w:rsidRPr="00887285" w:rsidRDefault="00F8276B" w:rsidP="00655EDD">
            <w:pPr>
              <w:ind w:left="-72" w:right="-72"/>
              <w:jc w:val="center"/>
              <w:rPr>
                <w:rFonts w:ascii="Arial" w:eastAsia="Arial Unicode MS" w:hAnsi="Arial" w:cs="Arial"/>
                <w:sz w:val="18"/>
                <w:szCs w:val="18"/>
                <w:lang w:bidi="ar-SA"/>
              </w:rPr>
            </w:pPr>
            <w:r w:rsidRPr="00887285">
              <w:rPr>
                <w:rFonts w:ascii="Arial" w:eastAsia="Arial Unicode MS" w:hAnsi="Arial" w:cs="Arial"/>
                <w:sz w:val="18"/>
                <w:szCs w:val="18"/>
                <w:lang w:bidi="ar-SA"/>
              </w:rPr>
              <w:t>c</w:t>
            </w:r>
          </w:p>
        </w:tc>
        <w:tc>
          <w:tcPr>
            <w:tcW w:w="1296" w:type="dxa"/>
            <w:shd w:val="clear" w:color="auto" w:fill="auto"/>
            <w:vAlign w:val="bottom"/>
          </w:tcPr>
          <w:p w14:paraId="37FC358F" w14:textId="77777777" w:rsidR="00F8276B" w:rsidRPr="00887285" w:rsidRDefault="00F8276B" w:rsidP="00655EDD">
            <w:pPr>
              <w:ind w:right="-72"/>
              <w:jc w:val="right"/>
              <w:rPr>
                <w:rFonts w:ascii="Arial" w:eastAsia="Arial Unicode MS" w:hAnsi="Arial" w:cs="Arial"/>
                <w:sz w:val="18"/>
                <w:szCs w:val="18"/>
                <w:lang w:bidi="ar-SA"/>
              </w:rPr>
            </w:pPr>
            <w:r w:rsidRPr="00887285">
              <w:rPr>
                <w:rFonts w:ascii="Arial" w:eastAsia="Arial Unicode MS" w:hAnsi="Arial" w:cs="Arial"/>
                <w:sz w:val="18"/>
                <w:szCs w:val="18"/>
                <w:lang w:bidi="ar-SA"/>
              </w:rPr>
              <w:t>-</w:t>
            </w:r>
          </w:p>
        </w:tc>
        <w:tc>
          <w:tcPr>
            <w:tcW w:w="1296" w:type="dxa"/>
            <w:shd w:val="clear" w:color="auto" w:fill="auto"/>
            <w:vAlign w:val="bottom"/>
          </w:tcPr>
          <w:p w14:paraId="619F7BF9" w14:textId="77777777" w:rsidR="00F8276B" w:rsidRPr="00887285" w:rsidRDefault="00F8276B" w:rsidP="00655EDD">
            <w:pPr>
              <w:ind w:right="-72"/>
              <w:jc w:val="right"/>
              <w:rPr>
                <w:rFonts w:ascii="Arial" w:eastAsia="Arial Unicode MS" w:hAnsi="Arial" w:cs="Arial"/>
                <w:sz w:val="18"/>
                <w:szCs w:val="18"/>
                <w:lang w:bidi="ar-SA"/>
              </w:rPr>
            </w:pPr>
            <w:r w:rsidRPr="00887285">
              <w:rPr>
                <w:rFonts w:ascii="Arial" w:eastAsia="Arial Unicode MS" w:hAnsi="Arial" w:cs="Arial"/>
                <w:sz w:val="18"/>
                <w:szCs w:val="18"/>
                <w:lang w:bidi="ar-SA"/>
              </w:rPr>
              <w:t>44</w:t>
            </w:r>
            <w:r w:rsidR="00C87F87" w:rsidRPr="00887285">
              <w:rPr>
                <w:rFonts w:ascii="Arial" w:eastAsia="Arial Unicode MS" w:hAnsi="Arial" w:cs="Arial"/>
                <w:sz w:val="18"/>
                <w:szCs w:val="18"/>
                <w:lang w:bidi="ar-SA"/>
              </w:rPr>
              <w:t>7</w:t>
            </w:r>
          </w:p>
        </w:tc>
        <w:tc>
          <w:tcPr>
            <w:tcW w:w="1296" w:type="dxa"/>
            <w:shd w:val="clear" w:color="auto" w:fill="auto"/>
            <w:vAlign w:val="bottom"/>
          </w:tcPr>
          <w:p w14:paraId="3E63F52B" w14:textId="77777777" w:rsidR="00F8276B" w:rsidRPr="00887285" w:rsidRDefault="00F8276B" w:rsidP="00655EDD">
            <w:pPr>
              <w:ind w:right="-72"/>
              <w:jc w:val="right"/>
              <w:rPr>
                <w:rFonts w:ascii="Arial" w:eastAsia="Arial Unicode MS" w:hAnsi="Arial" w:cs="Arial"/>
                <w:sz w:val="18"/>
                <w:szCs w:val="18"/>
                <w:lang w:bidi="ar-SA"/>
              </w:rPr>
            </w:pPr>
            <w:r w:rsidRPr="00887285">
              <w:rPr>
                <w:rFonts w:ascii="Arial" w:eastAsia="Arial Unicode MS" w:hAnsi="Arial" w:cs="Arial"/>
                <w:sz w:val="18"/>
                <w:szCs w:val="18"/>
                <w:lang w:bidi="ar-SA"/>
              </w:rPr>
              <w:t>-</w:t>
            </w:r>
          </w:p>
        </w:tc>
        <w:tc>
          <w:tcPr>
            <w:tcW w:w="1296" w:type="dxa"/>
            <w:shd w:val="clear" w:color="auto" w:fill="FAFAFA"/>
            <w:vAlign w:val="bottom"/>
          </w:tcPr>
          <w:p w14:paraId="1BC15A2D" w14:textId="77777777" w:rsidR="00F8276B" w:rsidRPr="00887285" w:rsidRDefault="00F8276B" w:rsidP="00655EDD">
            <w:pPr>
              <w:ind w:right="-72"/>
              <w:jc w:val="right"/>
              <w:rPr>
                <w:rFonts w:ascii="Arial" w:eastAsia="Arial Unicode MS" w:hAnsi="Arial" w:cs="Arial"/>
                <w:sz w:val="18"/>
                <w:szCs w:val="18"/>
                <w:lang w:bidi="ar-SA"/>
              </w:rPr>
            </w:pPr>
            <w:r w:rsidRPr="00887285">
              <w:rPr>
                <w:rFonts w:ascii="Arial" w:eastAsia="Arial Unicode MS" w:hAnsi="Arial" w:cs="Arial"/>
                <w:sz w:val="18"/>
                <w:szCs w:val="18"/>
                <w:lang w:bidi="ar-SA"/>
              </w:rPr>
              <w:t>447</w:t>
            </w:r>
          </w:p>
        </w:tc>
      </w:tr>
      <w:tr w:rsidR="00F8276B" w:rsidRPr="00887285" w14:paraId="448DAFA3" w14:textId="77777777" w:rsidTr="00655EDD">
        <w:trPr>
          <w:trHeight w:val="20"/>
        </w:trPr>
        <w:tc>
          <w:tcPr>
            <w:tcW w:w="3485" w:type="dxa"/>
            <w:shd w:val="clear" w:color="auto" w:fill="auto"/>
            <w:vAlign w:val="bottom"/>
          </w:tcPr>
          <w:p w14:paraId="046C6585" w14:textId="77777777" w:rsidR="00F8276B" w:rsidRPr="00887285" w:rsidRDefault="00F8276B" w:rsidP="00655EDD">
            <w:pPr>
              <w:tabs>
                <w:tab w:val="right" w:pos="2052"/>
              </w:tabs>
              <w:ind w:left="-108" w:right="-127"/>
              <w:rPr>
                <w:rFonts w:ascii="Arial" w:eastAsia="Arial Unicode MS" w:hAnsi="Arial" w:cs="Arial"/>
                <w:sz w:val="18"/>
                <w:szCs w:val="18"/>
                <w:cs/>
              </w:rPr>
            </w:pPr>
            <w:r w:rsidRPr="00887285">
              <w:rPr>
                <w:rFonts w:ascii="Arial" w:eastAsia="Arial Unicode MS" w:hAnsi="Arial" w:cs="Arial"/>
                <w:sz w:val="18"/>
                <w:szCs w:val="18"/>
              </w:rPr>
              <w:t>Deferred tax assets, net</w:t>
            </w:r>
          </w:p>
        </w:tc>
        <w:tc>
          <w:tcPr>
            <w:tcW w:w="792" w:type="dxa"/>
            <w:shd w:val="clear" w:color="auto" w:fill="auto"/>
            <w:vAlign w:val="bottom"/>
          </w:tcPr>
          <w:p w14:paraId="4D7F3F03" w14:textId="77777777" w:rsidR="00F8276B" w:rsidRPr="00887285" w:rsidRDefault="00F8276B" w:rsidP="00655EDD">
            <w:pPr>
              <w:ind w:left="-72" w:right="-72"/>
              <w:jc w:val="center"/>
              <w:rPr>
                <w:rFonts w:ascii="Arial" w:eastAsia="Arial Unicode MS" w:hAnsi="Arial" w:cs="Arial"/>
                <w:sz w:val="18"/>
                <w:szCs w:val="18"/>
                <w:lang w:bidi="ar-SA"/>
              </w:rPr>
            </w:pPr>
            <w:r w:rsidRPr="00887285">
              <w:rPr>
                <w:rFonts w:ascii="Arial" w:eastAsia="Arial Unicode MS" w:hAnsi="Arial" w:cs="Arial"/>
                <w:sz w:val="18"/>
                <w:szCs w:val="18"/>
                <w:lang w:bidi="ar-SA"/>
              </w:rPr>
              <w:t>c</w:t>
            </w:r>
          </w:p>
        </w:tc>
        <w:tc>
          <w:tcPr>
            <w:tcW w:w="1296" w:type="dxa"/>
            <w:tcBorders>
              <w:bottom w:val="single" w:sz="4" w:space="0" w:color="auto"/>
            </w:tcBorders>
            <w:shd w:val="clear" w:color="auto" w:fill="auto"/>
            <w:vAlign w:val="bottom"/>
          </w:tcPr>
          <w:p w14:paraId="25A12990" w14:textId="77777777" w:rsidR="00F8276B" w:rsidRPr="00887285" w:rsidRDefault="00F8276B" w:rsidP="00655EDD">
            <w:pPr>
              <w:ind w:right="-72"/>
              <w:jc w:val="right"/>
              <w:rPr>
                <w:rFonts w:ascii="Arial" w:eastAsia="Arial Unicode MS" w:hAnsi="Arial" w:cs="Arial"/>
                <w:sz w:val="18"/>
                <w:szCs w:val="18"/>
                <w:lang w:bidi="ar-SA"/>
              </w:rPr>
            </w:pPr>
            <w:r w:rsidRPr="00887285">
              <w:rPr>
                <w:rFonts w:ascii="Arial" w:eastAsia="Arial Unicode MS" w:hAnsi="Arial" w:cs="Arial"/>
                <w:sz w:val="18"/>
                <w:szCs w:val="18"/>
                <w:lang w:bidi="ar-SA"/>
              </w:rPr>
              <w:t>6</w:t>
            </w:r>
            <w:r w:rsidR="00040DB1" w:rsidRPr="00887285">
              <w:rPr>
                <w:rFonts w:ascii="Arial" w:eastAsia="Arial Unicode MS" w:hAnsi="Arial" w:cs="Arial"/>
                <w:sz w:val="18"/>
                <w:szCs w:val="18"/>
                <w:lang w:bidi="ar-SA"/>
              </w:rPr>
              <w:t>30</w:t>
            </w:r>
          </w:p>
        </w:tc>
        <w:tc>
          <w:tcPr>
            <w:tcW w:w="1296" w:type="dxa"/>
            <w:tcBorders>
              <w:bottom w:val="single" w:sz="4" w:space="0" w:color="auto"/>
            </w:tcBorders>
            <w:shd w:val="clear" w:color="auto" w:fill="auto"/>
            <w:vAlign w:val="bottom"/>
          </w:tcPr>
          <w:p w14:paraId="32C43A20" w14:textId="77777777" w:rsidR="00F8276B" w:rsidRPr="00887285" w:rsidRDefault="00F8276B" w:rsidP="00655EDD">
            <w:pPr>
              <w:ind w:right="-72"/>
              <w:jc w:val="right"/>
              <w:rPr>
                <w:rFonts w:ascii="Arial" w:eastAsia="Arial Unicode MS" w:hAnsi="Arial" w:cs="Arial"/>
                <w:sz w:val="18"/>
                <w:szCs w:val="18"/>
                <w:lang w:bidi="ar-SA"/>
              </w:rPr>
            </w:pPr>
            <w:r w:rsidRPr="00887285">
              <w:rPr>
                <w:rFonts w:ascii="Arial" w:eastAsia="Arial Unicode MS" w:hAnsi="Arial" w:cs="Arial"/>
                <w:sz w:val="18"/>
                <w:szCs w:val="18"/>
                <w:lang w:bidi="ar-SA"/>
              </w:rPr>
              <w:t>41</w:t>
            </w:r>
            <w:r w:rsidR="00C87F87" w:rsidRPr="00887285">
              <w:rPr>
                <w:rFonts w:ascii="Arial" w:eastAsia="Arial Unicode MS" w:hAnsi="Arial" w:cs="Arial"/>
                <w:sz w:val="18"/>
                <w:szCs w:val="18"/>
                <w:lang w:bidi="ar-SA"/>
              </w:rPr>
              <w:t>3</w:t>
            </w:r>
          </w:p>
        </w:tc>
        <w:tc>
          <w:tcPr>
            <w:tcW w:w="1296" w:type="dxa"/>
            <w:tcBorders>
              <w:bottom w:val="single" w:sz="4" w:space="0" w:color="auto"/>
            </w:tcBorders>
            <w:shd w:val="clear" w:color="auto" w:fill="auto"/>
            <w:vAlign w:val="bottom"/>
          </w:tcPr>
          <w:p w14:paraId="2CF6BC09" w14:textId="77777777" w:rsidR="00F8276B" w:rsidRPr="00887285" w:rsidRDefault="00F8276B" w:rsidP="00655EDD">
            <w:pPr>
              <w:ind w:right="-72"/>
              <w:jc w:val="right"/>
              <w:rPr>
                <w:rFonts w:ascii="Arial" w:eastAsia="Arial Unicode MS" w:hAnsi="Arial" w:cs="Arial"/>
                <w:sz w:val="18"/>
                <w:szCs w:val="18"/>
                <w:lang w:bidi="ar-SA"/>
              </w:rPr>
            </w:pPr>
            <w:r w:rsidRPr="00887285">
              <w:rPr>
                <w:rFonts w:ascii="Arial" w:eastAsia="Arial Unicode MS" w:hAnsi="Arial" w:cs="Arial"/>
                <w:sz w:val="18"/>
                <w:szCs w:val="18"/>
                <w:lang w:bidi="ar-SA"/>
              </w:rPr>
              <w:t>-</w:t>
            </w:r>
          </w:p>
        </w:tc>
        <w:tc>
          <w:tcPr>
            <w:tcW w:w="1296" w:type="dxa"/>
            <w:tcBorders>
              <w:bottom w:val="single" w:sz="4" w:space="0" w:color="auto"/>
            </w:tcBorders>
            <w:shd w:val="clear" w:color="auto" w:fill="FAFAFA"/>
            <w:vAlign w:val="bottom"/>
          </w:tcPr>
          <w:p w14:paraId="10987A04" w14:textId="77777777" w:rsidR="00F8276B" w:rsidRPr="00887285" w:rsidRDefault="00F8276B" w:rsidP="00655EDD">
            <w:pPr>
              <w:ind w:right="-72"/>
              <w:jc w:val="right"/>
              <w:rPr>
                <w:rFonts w:ascii="Arial" w:eastAsia="Arial Unicode MS" w:hAnsi="Arial" w:cs="Arial"/>
                <w:sz w:val="18"/>
                <w:szCs w:val="18"/>
                <w:lang w:bidi="ar-SA"/>
              </w:rPr>
            </w:pPr>
            <w:r w:rsidRPr="00887285">
              <w:rPr>
                <w:rFonts w:ascii="Arial" w:eastAsia="Arial Unicode MS" w:hAnsi="Arial" w:cs="Arial"/>
                <w:sz w:val="18"/>
                <w:szCs w:val="18"/>
                <w:lang w:bidi="ar-SA"/>
              </w:rPr>
              <w:t>1,04</w:t>
            </w:r>
            <w:r w:rsidR="00C87F87" w:rsidRPr="00887285">
              <w:rPr>
                <w:rFonts w:ascii="Arial" w:eastAsia="Arial Unicode MS" w:hAnsi="Arial" w:cs="Arial"/>
                <w:sz w:val="18"/>
                <w:szCs w:val="18"/>
                <w:lang w:bidi="ar-SA"/>
              </w:rPr>
              <w:t>3</w:t>
            </w:r>
          </w:p>
        </w:tc>
      </w:tr>
      <w:tr w:rsidR="00F8276B" w:rsidRPr="00887285" w14:paraId="5A1395A8" w14:textId="77777777" w:rsidTr="00655EDD">
        <w:trPr>
          <w:trHeight w:val="20"/>
        </w:trPr>
        <w:tc>
          <w:tcPr>
            <w:tcW w:w="3485" w:type="dxa"/>
            <w:shd w:val="clear" w:color="auto" w:fill="auto"/>
            <w:vAlign w:val="bottom"/>
          </w:tcPr>
          <w:p w14:paraId="0A97E54C" w14:textId="77777777" w:rsidR="00F8276B" w:rsidRPr="00887285" w:rsidRDefault="00F8276B" w:rsidP="00655EDD">
            <w:pPr>
              <w:ind w:left="-108" w:right="-127"/>
              <w:rPr>
                <w:rFonts w:ascii="Arial" w:eastAsia="Arial Unicode MS" w:hAnsi="Arial" w:cs="Arial"/>
                <w:sz w:val="18"/>
                <w:szCs w:val="18"/>
              </w:rPr>
            </w:pPr>
          </w:p>
        </w:tc>
        <w:tc>
          <w:tcPr>
            <w:tcW w:w="792" w:type="dxa"/>
            <w:shd w:val="clear" w:color="auto" w:fill="auto"/>
            <w:vAlign w:val="bottom"/>
          </w:tcPr>
          <w:p w14:paraId="0044495D" w14:textId="77777777" w:rsidR="00F8276B" w:rsidRPr="00887285" w:rsidRDefault="00F8276B" w:rsidP="00655EDD">
            <w:pPr>
              <w:ind w:left="-72" w:right="-72"/>
              <w:jc w:val="center"/>
              <w:rPr>
                <w:rFonts w:ascii="Arial" w:eastAsia="Arial Unicode MS" w:hAnsi="Arial" w:cs="Arial"/>
                <w:sz w:val="18"/>
                <w:szCs w:val="18"/>
              </w:rPr>
            </w:pPr>
          </w:p>
        </w:tc>
        <w:tc>
          <w:tcPr>
            <w:tcW w:w="1296" w:type="dxa"/>
            <w:tcBorders>
              <w:top w:val="single" w:sz="4" w:space="0" w:color="auto"/>
            </w:tcBorders>
            <w:shd w:val="clear" w:color="auto" w:fill="auto"/>
            <w:vAlign w:val="bottom"/>
          </w:tcPr>
          <w:p w14:paraId="56BF2377" w14:textId="77777777" w:rsidR="00F8276B" w:rsidRPr="00887285" w:rsidRDefault="00F8276B" w:rsidP="00655EDD">
            <w:pPr>
              <w:ind w:right="-72"/>
              <w:jc w:val="right"/>
              <w:rPr>
                <w:rFonts w:ascii="Arial" w:eastAsia="Arial Unicode MS" w:hAnsi="Arial" w:cs="Arial"/>
                <w:sz w:val="18"/>
                <w:szCs w:val="18"/>
              </w:rPr>
            </w:pPr>
          </w:p>
        </w:tc>
        <w:tc>
          <w:tcPr>
            <w:tcW w:w="1296" w:type="dxa"/>
            <w:tcBorders>
              <w:top w:val="single" w:sz="4" w:space="0" w:color="auto"/>
            </w:tcBorders>
            <w:shd w:val="clear" w:color="auto" w:fill="auto"/>
            <w:vAlign w:val="bottom"/>
          </w:tcPr>
          <w:p w14:paraId="7DC06C49" w14:textId="77777777" w:rsidR="00F8276B" w:rsidRPr="00887285" w:rsidRDefault="00F8276B" w:rsidP="00655EDD">
            <w:pPr>
              <w:ind w:right="-72"/>
              <w:jc w:val="right"/>
              <w:rPr>
                <w:rFonts w:ascii="Arial" w:eastAsia="Arial Unicode MS" w:hAnsi="Arial" w:cs="Arial"/>
                <w:sz w:val="18"/>
                <w:szCs w:val="18"/>
              </w:rPr>
            </w:pPr>
          </w:p>
        </w:tc>
        <w:tc>
          <w:tcPr>
            <w:tcW w:w="1296" w:type="dxa"/>
            <w:tcBorders>
              <w:top w:val="single" w:sz="4" w:space="0" w:color="auto"/>
            </w:tcBorders>
            <w:shd w:val="clear" w:color="auto" w:fill="auto"/>
            <w:vAlign w:val="bottom"/>
          </w:tcPr>
          <w:p w14:paraId="5A0735DD" w14:textId="77777777" w:rsidR="00F8276B" w:rsidRPr="00887285" w:rsidRDefault="00F8276B" w:rsidP="00655EDD">
            <w:pPr>
              <w:ind w:right="-72"/>
              <w:jc w:val="right"/>
              <w:rPr>
                <w:rFonts w:ascii="Arial" w:eastAsia="Arial Unicode MS" w:hAnsi="Arial" w:cs="Arial"/>
                <w:sz w:val="18"/>
                <w:szCs w:val="18"/>
              </w:rPr>
            </w:pPr>
          </w:p>
        </w:tc>
        <w:tc>
          <w:tcPr>
            <w:tcW w:w="1296" w:type="dxa"/>
            <w:tcBorders>
              <w:top w:val="single" w:sz="4" w:space="0" w:color="auto"/>
            </w:tcBorders>
            <w:shd w:val="clear" w:color="auto" w:fill="FAFAFA"/>
            <w:vAlign w:val="bottom"/>
          </w:tcPr>
          <w:p w14:paraId="61AA372D" w14:textId="77777777" w:rsidR="00F8276B" w:rsidRPr="00887285" w:rsidRDefault="00F8276B" w:rsidP="00655EDD">
            <w:pPr>
              <w:ind w:right="-72"/>
              <w:jc w:val="right"/>
              <w:rPr>
                <w:rFonts w:ascii="Arial" w:eastAsia="Arial Unicode MS" w:hAnsi="Arial" w:cs="Arial"/>
                <w:sz w:val="18"/>
                <w:szCs w:val="18"/>
              </w:rPr>
            </w:pPr>
          </w:p>
        </w:tc>
      </w:tr>
      <w:tr w:rsidR="00F8276B" w:rsidRPr="00887285" w14:paraId="4048AB02" w14:textId="77777777" w:rsidTr="00655EDD">
        <w:trPr>
          <w:trHeight w:val="20"/>
        </w:trPr>
        <w:tc>
          <w:tcPr>
            <w:tcW w:w="3485" w:type="dxa"/>
            <w:shd w:val="clear" w:color="auto" w:fill="auto"/>
            <w:vAlign w:val="bottom"/>
          </w:tcPr>
          <w:p w14:paraId="3C6145D8" w14:textId="77777777" w:rsidR="00F8276B" w:rsidRPr="00887285" w:rsidRDefault="00F8276B" w:rsidP="00655EDD">
            <w:pPr>
              <w:ind w:left="-108" w:right="-127"/>
              <w:rPr>
                <w:rFonts w:ascii="Arial" w:eastAsia="Arial Unicode MS" w:hAnsi="Arial" w:cs="Arial"/>
                <w:b/>
                <w:bCs/>
                <w:sz w:val="18"/>
                <w:szCs w:val="18"/>
                <w:cs/>
              </w:rPr>
            </w:pPr>
            <w:r w:rsidRPr="00887285">
              <w:rPr>
                <w:rFonts w:ascii="Arial" w:eastAsia="Arial Unicode MS" w:hAnsi="Arial" w:cs="Arial"/>
                <w:b/>
                <w:bCs/>
                <w:sz w:val="18"/>
                <w:szCs w:val="18"/>
              </w:rPr>
              <w:t xml:space="preserve">Total </w:t>
            </w:r>
            <w:r w:rsidR="00474CEE" w:rsidRPr="00887285">
              <w:rPr>
                <w:rFonts w:ascii="Arial" w:eastAsia="Arial Unicode MS" w:hAnsi="Arial" w:cs="Arial"/>
                <w:b/>
                <w:bCs/>
                <w:sz w:val="18"/>
                <w:szCs w:val="18"/>
              </w:rPr>
              <w:t xml:space="preserve">adjusted </w:t>
            </w:r>
            <w:r w:rsidRPr="00887285">
              <w:rPr>
                <w:rFonts w:ascii="Arial" w:eastAsia="Arial Unicode MS" w:hAnsi="Arial" w:cs="Arial"/>
                <w:b/>
                <w:bCs/>
                <w:sz w:val="18"/>
                <w:szCs w:val="18"/>
              </w:rPr>
              <w:t>assets</w:t>
            </w:r>
          </w:p>
        </w:tc>
        <w:tc>
          <w:tcPr>
            <w:tcW w:w="792" w:type="dxa"/>
            <w:shd w:val="clear" w:color="auto" w:fill="auto"/>
            <w:vAlign w:val="bottom"/>
          </w:tcPr>
          <w:p w14:paraId="7AC133F3" w14:textId="77777777" w:rsidR="00F8276B" w:rsidRPr="00887285" w:rsidRDefault="00F8276B" w:rsidP="00655EDD">
            <w:pPr>
              <w:ind w:left="-72" w:right="-72"/>
              <w:jc w:val="center"/>
              <w:rPr>
                <w:rFonts w:ascii="Arial" w:eastAsia="Arial Unicode MS" w:hAnsi="Arial" w:cs="Arial"/>
                <w:sz w:val="18"/>
                <w:szCs w:val="18"/>
                <w:lang w:bidi="ar-SA"/>
              </w:rPr>
            </w:pPr>
          </w:p>
        </w:tc>
        <w:tc>
          <w:tcPr>
            <w:tcW w:w="1296" w:type="dxa"/>
            <w:tcBorders>
              <w:bottom w:val="single" w:sz="4" w:space="0" w:color="auto"/>
            </w:tcBorders>
            <w:shd w:val="clear" w:color="auto" w:fill="auto"/>
            <w:vAlign w:val="bottom"/>
          </w:tcPr>
          <w:p w14:paraId="60F2F23A" w14:textId="77777777" w:rsidR="00F8276B" w:rsidRPr="00887285" w:rsidRDefault="00F8276B" w:rsidP="00655EDD">
            <w:pPr>
              <w:ind w:right="-72"/>
              <w:jc w:val="right"/>
              <w:rPr>
                <w:rFonts w:ascii="Arial" w:eastAsia="Arial Unicode MS" w:hAnsi="Arial" w:cs="Arial"/>
                <w:sz w:val="18"/>
                <w:szCs w:val="18"/>
                <w:lang w:bidi="ar-SA"/>
              </w:rPr>
            </w:pPr>
            <w:r w:rsidRPr="00887285">
              <w:rPr>
                <w:rFonts w:ascii="Arial" w:eastAsia="Arial Unicode MS" w:hAnsi="Arial" w:cs="Arial"/>
                <w:sz w:val="18"/>
                <w:szCs w:val="18"/>
                <w:lang w:bidi="ar-SA"/>
              </w:rPr>
              <w:t>105,670</w:t>
            </w:r>
          </w:p>
        </w:tc>
        <w:tc>
          <w:tcPr>
            <w:tcW w:w="1296" w:type="dxa"/>
            <w:tcBorders>
              <w:bottom w:val="single" w:sz="4" w:space="0" w:color="auto"/>
            </w:tcBorders>
            <w:shd w:val="clear" w:color="auto" w:fill="auto"/>
            <w:vAlign w:val="bottom"/>
          </w:tcPr>
          <w:p w14:paraId="63438C23" w14:textId="77777777" w:rsidR="00F8276B" w:rsidRPr="00887285" w:rsidRDefault="00F8276B" w:rsidP="00655EDD">
            <w:pPr>
              <w:ind w:right="-72"/>
              <w:jc w:val="right"/>
              <w:rPr>
                <w:rFonts w:ascii="Arial" w:eastAsia="Arial Unicode MS" w:hAnsi="Arial" w:cs="Arial"/>
                <w:sz w:val="18"/>
                <w:szCs w:val="18"/>
                <w:lang w:bidi="ar-SA"/>
              </w:rPr>
            </w:pPr>
            <w:r w:rsidRPr="00887285">
              <w:rPr>
                <w:rFonts w:ascii="Arial" w:eastAsia="Arial Unicode MS" w:hAnsi="Arial" w:cs="Arial"/>
                <w:sz w:val="18"/>
                <w:szCs w:val="18"/>
                <w:lang w:bidi="ar-SA"/>
              </w:rPr>
              <w:t>(29</w:t>
            </w:r>
            <w:r w:rsidR="00C87F87" w:rsidRPr="00887285">
              <w:rPr>
                <w:rFonts w:ascii="Arial" w:eastAsia="Arial Unicode MS" w:hAnsi="Arial" w:cs="Arial"/>
                <w:sz w:val="18"/>
                <w:szCs w:val="18"/>
                <w:lang w:bidi="ar-SA"/>
              </w:rPr>
              <w:t>4</w:t>
            </w:r>
            <w:r w:rsidRPr="00887285">
              <w:rPr>
                <w:rFonts w:ascii="Arial" w:eastAsia="Arial Unicode MS" w:hAnsi="Arial" w:cs="Arial"/>
                <w:sz w:val="18"/>
                <w:szCs w:val="18"/>
                <w:lang w:bidi="ar-SA"/>
              </w:rPr>
              <w:t>)</w:t>
            </w:r>
          </w:p>
        </w:tc>
        <w:tc>
          <w:tcPr>
            <w:tcW w:w="1296" w:type="dxa"/>
            <w:tcBorders>
              <w:bottom w:val="single" w:sz="4" w:space="0" w:color="auto"/>
            </w:tcBorders>
            <w:shd w:val="clear" w:color="auto" w:fill="auto"/>
            <w:vAlign w:val="bottom"/>
          </w:tcPr>
          <w:p w14:paraId="3163F83A" w14:textId="77777777" w:rsidR="00F8276B" w:rsidRPr="00887285" w:rsidRDefault="00F8276B" w:rsidP="00655EDD">
            <w:pPr>
              <w:ind w:right="-72"/>
              <w:jc w:val="right"/>
              <w:rPr>
                <w:rFonts w:ascii="Arial" w:eastAsia="Arial Unicode MS" w:hAnsi="Arial" w:cs="Arial"/>
                <w:sz w:val="18"/>
                <w:szCs w:val="18"/>
                <w:lang w:bidi="ar-SA"/>
              </w:rPr>
            </w:pPr>
            <w:r w:rsidRPr="00887285">
              <w:rPr>
                <w:rFonts w:ascii="Arial" w:eastAsia="Arial Unicode MS" w:hAnsi="Arial" w:cs="Arial"/>
                <w:sz w:val="18"/>
                <w:szCs w:val="18"/>
                <w:lang w:bidi="ar-SA"/>
              </w:rPr>
              <w:t>464</w:t>
            </w:r>
          </w:p>
        </w:tc>
        <w:tc>
          <w:tcPr>
            <w:tcW w:w="1296" w:type="dxa"/>
            <w:tcBorders>
              <w:bottom w:val="single" w:sz="4" w:space="0" w:color="auto"/>
            </w:tcBorders>
            <w:shd w:val="clear" w:color="auto" w:fill="FAFAFA"/>
            <w:vAlign w:val="bottom"/>
          </w:tcPr>
          <w:p w14:paraId="633696EB" w14:textId="77777777" w:rsidR="00F8276B" w:rsidRPr="00887285" w:rsidRDefault="00F8276B" w:rsidP="00655EDD">
            <w:pPr>
              <w:ind w:right="-72"/>
              <w:jc w:val="right"/>
              <w:rPr>
                <w:rFonts w:ascii="Arial" w:eastAsia="Arial Unicode MS" w:hAnsi="Arial" w:cs="Arial"/>
                <w:sz w:val="18"/>
                <w:szCs w:val="18"/>
                <w:lang w:bidi="ar-SA"/>
              </w:rPr>
            </w:pPr>
            <w:r w:rsidRPr="00887285">
              <w:rPr>
                <w:rFonts w:ascii="Arial" w:eastAsia="Arial Unicode MS" w:hAnsi="Arial" w:cs="Arial"/>
                <w:sz w:val="18"/>
                <w:szCs w:val="18"/>
                <w:lang w:bidi="ar-SA"/>
              </w:rPr>
              <w:t>105,840</w:t>
            </w:r>
          </w:p>
        </w:tc>
      </w:tr>
    </w:tbl>
    <w:p w14:paraId="3ED54C4F" w14:textId="77777777" w:rsidR="00CF6DBE" w:rsidRPr="00887285" w:rsidRDefault="00141F23" w:rsidP="00141F23">
      <w:pPr>
        <w:jc w:val="thaiDistribute"/>
        <w:rPr>
          <w:rFonts w:ascii="Arial" w:hAnsi="Arial" w:cs="Arial"/>
          <w:sz w:val="18"/>
          <w:szCs w:val="18"/>
        </w:rPr>
      </w:pPr>
      <w:r w:rsidRPr="00887285">
        <w:rPr>
          <w:rFonts w:ascii="Arial" w:hAnsi="Arial" w:cs="Arial"/>
          <w:sz w:val="18"/>
          <w:szCs w:val="18"/>
        </w:rPr>
        <w:br w:type="page"/>
      </w:r>
    </w:p>
    <w:tbl>
      <w:tblPr>
        <w:tblW w:w="9468" w:type="dxa"/>
        <w:tblInd w:w="108" w:type="dxa"/>
        <w:tblLayout w:type="fixed"/>
        <w:tblLook w:val="0600" w:firstRow="0" w:lastRow="0" w:firstColumn="0" w:lastColumn="0" w:noHBand="1" w:noVBand="1"/>
      </w:tblPr>
      <w:tblGrid>
        <w:gridCol w:w="3600"/>
        <w:gridCol w:w="684"/>
        <w:gridCol w:w="1296"/>
        <w:gridCol w:w="1296"/>
        <w:gridCol w:w="1296"/>
        <w:gridCol w:w="1296"/>
      </w:tblGrid>
      <w:tr w:rsidR="00CF6DBE" w:rsidRPr="00887285" w14:paraId="229B284A" w14:textId="77777777" w:rsidTr="001D0E1F">
        <w:trPr>
          <w:trHeight w:val="20"/>
        </w:trPr>
        <w:tc>
          <w:tcPr>
            <w:tcW w:w="3600" w:type="dxa"/>
            <w:shd w:val="clear" w:color="auto" w:fill="auto"/>
            <w:vAlign w:val="bottom"/>
          </w:tcPr>
          <w:p w14:paraId="17DD51B6" w14:textId="77777777" w:rsidR="00CF6DBE" w:rsidRPr="00887285" w:rsidRDefault="00CF6DBE" w:rsidP="00CF6DBE">
            <w:pPr>
              <w:ind w:left="-108"/>
              <w:rPr>
                <w:rFonts w:ascii="Arial" w:eastAsia="Arial Unicode MS" w:hAnsi="Arial" w:cs="Arial"/>
                <w:b/>
                <w:bCs/>
                <w:sz w:val="18"/>
                <w:szCs w:val="18"/>
              </w:rPr>
            </w:pPr>
          </w:p>
        </w:tc>
        <w:tc>
          <w:tcPr>
            <w:tcW w:w="684" w:type="dxa"/>
            <w:shd w:val="clear" w:color="auto" w:fill="auto"/>
          </w:tcPr>
          <w:p w14:paraId="209472E2" w14:textId="77777777" w:rsidR="00CF6DBE" w:rsidRPr="00887285" w:rsidRDefault="00CF6DBE" w:rsidP="001D0E1F">
            <w:pPr>
              <w:ind w:left="-72" w:right="-72"/>
              <w:jc w:val="center"/>
              <w:rPr>
                <w:rFonts w:ascii="Arial" w:eastAsia="Arial Unicode MS" w:hAnsi="Arial" w:cs="Arial"/>
                <w:b/>
                <w:bCs/>
                <w:sz w:val="18"/>
                <w:szCs w:val="18"/>
              </w:rPr>
            </w:pPr>
          </w:p>
        </w:tc>
        <w:tc>
          <w:tcPr>
            <w:tcW w:w="5184" w:type="dxa"/>
            <w:gridSpan w:val="4"/>
            <w:tcBorders>
              <w:top w:val="single" w:sz="4" w:space="0" w:color="auto"/>
            </w:tcBorders>
            <w:shd w:val="clear" w:color="auto" w:fill="auto"/>
            <w:vAlign w:val="bottom"/>
          </w:tcPr>
          <w:p w14:paraId="7A0811AE" w14:textId="77777777" w:rsidR="00CF6DBE" w:rsidRPr="00887285" w:rsidRDefault="00CF6DBE" w:rsidP="001D0E1F">
            <w:pPr>
              <w:ind w:left="-29" w:right="-72"/>
              <w:jc w:val="right"/>
              <w:rPr>
                <w:rFonts w:ascii="Arial" w:eastAsia="Arial Unicode MS" w:hAnsi="Arial" w:cs="Arial"/>
                <w:b/>
                <w:bCs/>
                <w:sz w:val="18"/>
                <w:szCs w:val="18"/>
              </w:rPr>
            </w:pPr>
            <w:r w:rsidRPr="00887285">
              <w:rPr>
                <w:rFonts w:ascii="Arial" w:eastAsia="Arial Unicode MS" w:hAnsi="Arial" w:cs="Arial"/>
                <w:b/>
                <w:bCs/>
                <w:sz w:val="18"/>
                <w:szCs w:val="18"/>
              </w:rPr>
              <w:t xml:space="preserve">Consolidated </w:t>
            </w:r>
            <w:r w:rsidR="001D1364" w:rsidRPr="00887285">
              <w:rPr>
                <w:rFonts w:ascii="Arial" w:eastAsia="Arial Unicode MS" w:hAnsi="Arial" w:cs="Arial"/>
                <w:b/>
                <w:bCs/>
                <w:sz w:val="18"/>
                <w:szCs w:val="18"/>
              </w:rPr>
              <w:t>financial statements</w:t>
            </w:r>
          </w:p>
        </w:tc>
      </w:tr>
      <w:tr w:rsidR="00474CEE" w:rsidRPr="00887285" w14:paraId="2FE2F185" w14:textId="77777777" w:rsidTr="001D0E1F">
        <w:trPr>
          <w:trHeight w:val="20"/>
        </w:trPr>
        <w:tc>
          <w:tcPr>
            <w:tcW w:w="3600" w:type="dxa"/>
            <w:shd w:val="clear" w:color="auto" w:fill="auto"/>
            <w:vAlign w:val="bottom"/>
          </w:tcPr>
          <w:p w14:paraId="35655DE6" w14:textId="77777777" w:rsidR="00474CEE" w:rsidRPr="00887285" w:rsidRDefault="00474CEE" w:rsidP="00474CEE">
            <w:pPr>
              <w:ind w:left="-108"/>
              <w:rPr>
                <w:rFonts w:ascii="Arial" w:eastAsia="Arial Unicode MS" w:hAnsi="Arial" w:cs="Arial"/>
                <w:b/>
                <w:bCs/>
                <w:sz w:val="18"/>
                <w:szCs w:val="18"/>
              </w:rPr>
            </w:pPr>
          </w:p>
        </w:tc>
        <w:tc>
          <w:tcPr>
            <w:tcW w:w="684" w:type="dxa"/>
            <w:shd w:val="clear" w:color="auto" w:fill="auto"/>
          </w:tcPr>
          <w:p w14:paraId="0CD0112E" w14:textId="77777777" w:rsidR="00474CEE" w:rsidRPr="00887285" w:rsidRDefault="00474CEE" w:rsidP="001D0E1F">
            <w:pPr>
              <w:ind w:left="-72" w:right="-72"/>
              <w:jc w:val="right"/>
              <w:rPr>
                <w:rFonts w:ascii="Arial" w:eastAsia="Arial Unicode MS" w:hAnsi="Arial" w:cs="Arial"/>
                <w:b/>
                <w:bCs/>
                <w:sz w:val="18"/>
                <w:szCs w:val="18"/>
              </w:rPr>
            </w:pPr>
          </w:p>
        </w:tc>
        <w:tc>
          <w:tcPr>
            <w:tcW w:w="1296" w:type="dxa"/>
            <w:tcBorders>
              <w:top w:val="single" w:sz="4" w:space="0" w:color="auto"/>
            </w:tcBorders>
            <w:shd w:val="clear" w:color="auto" w:fill="auto"/>
            <w:vAlign w:val="bottom"/>
          </w:tcPr>
          <w:p w14:paraId="252FD646" w14:textId="77777777" w:rsidR="00474CEE" w:rsidRPr="00887285" w:rsidRDefault="00474CEE" w:rsidP="00474CEE">
            <w:pPr>
              <w:ind w:left="-29" w:right="-72"/>
              <w:jc w:val="right"/>
              <w:rPr>
                <w:rFonts w:ascii="Arial" w:eastAsia="Arial Unicode MS" w:hAnsi="Arial" w:cs="Arial"/>
                <w:b/>
                <w:bCs/>
                <w:sz w:val="18"/>
                <w:szCs w:val="18"/>
              </w:rPr>
            </w:pPr>
            <w:r w:rsidRPr="00887285">
              <w:rPr>
                <w:rFonts w:ascii="Arial" w:eastAsia="Arial Unicode MS" w:hAnsi="Arial" w:cs="Arial"/>
                <w:b/>
                <w:bCs/>
                <w:sz w:val="18"/>
                <w:szCs w:val="18"/>
              </w:rPr>
              <w:t xml:space="preserve">As at </w:t>
            </w:r>
          </w:p>
          <w:p w14:paraId="373BF6A0" w14:textId="77777777" w:rsidR="00474CEE" w:rsidRPr="00887285" w:rsidRDefault="00474CEE" w:rsidP="00474CEE">
            <w:pPr>
              <w:ind w:left="-161" w:right="-72"/>
              <w:jc w:val="right"/>
              <w:rPr>
                <w:rFonts w:ascii="Arial" w:eastAsia="Arial Unicode MS" w:hAnsi="Arial" w:cs="Arial"/>
                <w:b/>
                <w:bCs/>
                <w:sz w:val="18"/>
                <w:szCs w:val="18"/>
              </w:rPr>
            </w:pPr>
            <w:r w:rsidRPr="00887285">
              <w:rPr>
                <w:rFonts w:ascii="Arial" w:eastAsia="Arial Unicode MS" w:hAnsi="Arial" w:cs="Arial"/>
                <w:b/>
                <w:bCs/>
                <w:sz w:val="18"/>
                <w:szCs w:val="18"/>
              </w:rPr>
              <w:t>31 December 2019</w:t>
            </w:r>
          </w:p>
          <w:p w14:paraId="12711EA3" w14:textId="77777777" w:rsidR="00474CEE" w:rsidRPr="00887285" w:rsidRDefault="00474CEE" w:rsidP="00474CEE">
            <w:pPr>
              <w:ind w:left="-75" w:right="-72"/>
              <w:jc w:val="right"/>
              <w:rPr>
                <w:rFonts w:ascii="Arial" w:eastAsia="Arial Unicode MS" w:hAnsi="Arial" w:cs="Arial"/>
                <w:b/>
                <w:bCs/>
                <w:sz w:val="18"/>
                <w:szCs w:val="18"/>
              </w:rPr>
            </w:pPr>
            <w:r w:rsidRPr="00887285">
              <w:rPr>
                <w:rFonts w:ascii="Arial" w:eastAsia="Arial Unicode MS" w:hAnsi="Arial" w:cs="Arial"/>
                <w:b/>
                <w:bCs/>
                <w:sz w:val="18"/>
                <w:szCs w:val="18"/>
              </w:rPr>
              <w:t>Reclassified</w:t>
            </w:r>
          </w:p>
        </w:tc>
        <w:tc>
          <w:tcPr>
            <w:tcW w:w="1296" w:type="dxa"/>
            <w:tcBorders>
              <w:top w:val="single" w:sz="4" w:space="0" w:color="auto"/>
            </w:tcBorders>
            <w:shd w:val="clear" w:color="auto" w:fill="auto"/>
            <w:vAlign w:val="bottom"/>
          </w:tcPr>
          <w:p w14:paraId="18B103C5" w14:textId="77777777" w:rsidR="00474CEE" w:rsidRPr="00887285" w:rsidRDefault="00474CEE" w:rsidP="00474CEE">
            <w:pPr>
              <w:ind w:right="-72"/>
              <w:jc w:val="right"/>
              <w:rPr>
                <w:rFonts w:ascii="Arial" w:eastAsia="Arial Unicode MS" w:hAnsi="Arial" w:cs="Arial"/>
                <w:b/>
                <w:bCs/>
                <w:sz w:val="18"/>
                <w:szCs w:val="18"/>
              </w:rPr>
            </w:pPr>
            <w:r w:rsidRPr="00887285">
              <w:rPr>
                <w:rFonts w:ascii="Arial" w:eastAsia="Arial Unicode MS" w:hAnsi="Arial" w:cs="Arial"/>
                <w:b/>
                <w:bCs/>
                <w:sz w:val="18"/>
                <w:szCs w:val="18"/>
              </w:rPr>
              <w:t>TAS 32 and TFRS 9</w:t>
            </w:r>
          </w:p>
        </w:tc>
        <w:tc>
          <w:tcPr>
            <w:tcW w:w="1296" w:type="dxa"/>
            <w:tcBorders>
              <w:top w:val="single" w:sz="4" w:space="0" w:color="auto"/>
            </w:tcBorders>
            <w:shd w:val="clear" w:color="auto" w:fill="auto"/>
            <w:vAlign w:val="bottom"/>
          </w:tcPr>
          <w:p w14:paraId="59EA6B04" w14:textId="77777777" w:rsidR="00474CEE" w:rsidRPr="00887285" w:rsidRDefault="00474CEE" w:rsidP="00474CEE">
            <w:pPr>
              <w:ind w:right="-72"/>
              <w:jc w:val="right"/>
              <w:rPr>
                <w:rFonts w:ascii="Arial" w:eastAsia="Arial Unicode MS" w:hAnsi="Arial" w:cs="Arial"/>
                <w:b/>
                <w:bCs/>
                <w:sz w:val="18"/>
                <w:szCs w:val="18"/>
              </w:rPr>
            </w:pPr>
            <w:r w:rsidRPr="00887285">
              <w:rPr>
                <w:rFonts w:ascii="Arial" w:eastAsia="Arial Unicode MS" w:hAnsi="Arial" w:cs="Arial"/>
                <w:b/>
                <w:bCs/>
                <w:sz w:val="18"/>
                <w:szCs w:val="18"/>
              </w:rPr>
              <w:t>TFRS 16</w:t>
            </w:r>
          </w:p>
        </w:tc>
        <w:tc>
          <w:tcPr>
            <w:tcW w:w="1296" w:type="dxa"/>
            <w:tcBorders>
              <w:top w:val="single" w:sz="4" w:space="0" w:color="auto"/>
            </w:tcBorders>
            <w:shd w:val="clear" w:color="auto" w:fill="auto"/>
            <w:vAlign w:val="bottom"/>
          </w:tcPr>
          <w:p w14:paraId="1118591D" w14:textId="77777777" w:rsidR="00474CEE" w:rsidRPr="00887285" w:rsidRDefault="00474CEE" w:rsidP="00474CEE">
            <w:pPr>
              <w:ind w:left="-29" w:right="-72"/>
              <w:jc w:val="right"/>
              <w:rPr>
                <w:rFonts w:ascii="Arial" w:eastAsia="Arial Unicode MS" w:hAnsi="Arial" w:cs="Arial"/>
                <w:b/>
                <w:bCs/>
                <w:sz w:val="18"/>
                <w:szCs w:val="18"/>
              </w:rPr>
            </w:pPr>
            <w:r w:rsidRPr="00887285">
              <w:rPr>
                <w:rFonts w:ascii="Arial" w:eastAsia="Arial Unicode MS" w:hAnsi="Arial" w:cs="Arial"/>
                <w:b/>
                <w:bCs/>
                <w:sz w:val="18"/>
                <w:szCs w:val="18"/>
              </w:rPr>
              <w:t xml:space="preserve">As at </w:t>
            </w:r>
          </w:p>
          <w:p w14:paraId="6E1F6D26" w14:textId="77777777" w:rsidR="00474CEE" w:rsidRPr="00887285" w:rsidRDefault="00474CEE" w:rsidP="00474CEE">
            <w:pPr>
              <w:ind w:left="-29" w:right="-72"/>
              <w:jc w:val="right"/>
              <w:rPr>
                <w:rFonts w:ascii="Arial" w:eastAsia="Arial Unicode MS" w:hAnsi="Arial" w:cs="Arial"/>
                <w:b/>
                <w:bCs/>
                <w:sz w:val="18"/>
                <w:szCs w:val="18"/>
              </w:rPr>
            </w:pPr>
            <w:r w:rsidRPr="00887285">
              <w:rPr>
                <w:rFonts w:ascii="Arial" w:eastAsia="Arial Unicode MS" w:hAnsi="Arial" w:cs="Arial"/>
                <w:b/>
                <w:bCs/>
                <w:sz w:val="18"/>
                <w:szCs w:val="18"/>
              </w:rPr>
              <w:t>1 January 2020</w:t>
            </w:r>
          </w:p>
          <w:p w14:paraId="46AB2CD0" w14:textId="77777777" w:rsidR="00474CEE" w:rsidRPr="00887285" w:rsidRDefault="00474CEE" w:rsidP="00474CEE">
            <w:pPr>
              <w:ind w:left="-69" w:right="-72" w:hanging="35"/>
              <w:jc w:val="right"/>
              <w:rPr>
                <w:rFonts w:ascii="Arial" w:eastAsia="Arial Unicode MS" w:hAnsi="Arial" w:cs="Arial"/>
                <w:b/>
                <w:bCs/>
                <w:sz w:val="18"/>
                <w:szCs w:val="18"/>
              </w:rPr>
            </w:pPr>
            <w:r w:rsidRPr="00887285">
              <w:rPr>
                <w:rFonts w:ascii="Arial" w:eastAsia="Arial Unicode MS" w:hAnsi="Arial" w:cs="Arial"/>
                <w:b/>
                <w:bCs/>
                <w:sz w:val="18"/>
                <w:szCs w:val="18"/>
              </w:rPr>
              <w:t>Restated</w:t>
            </w:r>
          </w:p>
        </w:tc>
      </w:tr>
      <w:tr w:rsidR="00474CEE" w:rsidRPr="00887285" w14:paraId="5E82E028" w14:textId="77777777" w:rsidTr="001D0E1F">
        <w:trPr>
          <w:trHeight w:val="20"/>
        </w:trPr>
        <w:tc>
          <w:tcPr>
            <w:tcW w:w="3600" w:type="dxa"/>
            <w:shd w:val="clear" w:color="auto" w:fill="auto"/>
          </w:tcPr>
          <w:p w14:paraId="30583982" w14:textId="77777777" w:rsidR="00474CEE" w:rsidRPr="00887285" w:rsidRDefault="00474CEE" w:rsidP="00474CEE">
            <w:pPr>
              <w:ind w:left="-108"/>
              <w:rPr>
                <w:rFonts w:ascii="Arial" w:eastAsia="Arial Unicode MS" w:hAnsi="Arial" w:cs="Arial"/>
                <w:b/>
                <w:bCs/>
                <w:sz w:val="18"/>
                <w:szCs w:val="18"/>
              </w:rPr>
            </w:pPr>
          </w:p>
        </w:tc>
        <w:tc>
          <w:tcPr>
            <w:tcW w:w="684" w:type="dxa"/>
            <w:tcBorders>
              <w:bottom w:val="single" w:sz="4" w:space="0" w:color="auto"/>
            </w:tcBorders>
            <w:shd w:val="clear" w:color="auto" w:fill="auto"/>
          </w:tcPr>
          <w:p w14:paraId="43A300ED" w14:textId="77777777" w:rsidR="00474CEE" w:rsidRPr="00887285" w:rsidRDefault="00474CEE" w:rsidP="001D0E1F">
            <w:pPr>
              <w:ind w:left="-72" w:right="-72"/>
              <w:jc w:val="center"/>
              <w:rPr>
                <w:rFonts w:ascii="Arial" w:hAnsi="Arial" w:cs="Arial"/>
                <w:b/>
                <w:bCs/>
                <w:sz w:val="18"/>
                <w:szCs w:val="18"/>
              </w:rPr>
            </w:pPr>
            <w:r w:rsidRPr="00887285">
              <w:rPr>
                <w:rFonts w:ascii="Arial" w:hAnsi="Arial" w:cs="Arial"/>
                <w:b/>
                <w:bCs/>
                <w:sz w:val="18"/>
                <w:szCs w:val="18"/>
              </w:rPr>
              <w:t>Notes</w:t>
            </w:r>
          </w:p>
        </w:tc>
        <w:tc>
          <w:tcPr>
            <w:tcW w:w="1296" w:type="dxa"/>
            <w:tcBorders>
              <w:bottom w:val="single" w:sz="4" w:space="0" w:color="auto"/>
            </w:tcBorders>
            <w:shd w:val="clear" w:color="auto" w:fill="auto"/>
            <w:vAlign w:val="bottom"/>
          </w:tcPr>
          <w:p w14:paraId="5F674FA0" w14:textId="77777777" w:rsidR="00474CEE" w:rsidRPr="00887285" w:rsidRDefault="00474CEE" w:rsidP="00474CEE">
            <w:pPr>
              <w:ind w:right="-72"/>
              <w:jc w:val="right"/>
              <w:rPr>
                <w:rFonts w:ascii="Arial" w:eastAsia="Arial Unicode MS" w:hAnsi="Arial" w:cs="Arial"/>
                <w:b/>
                <w:bCs/>
                <w:sz w:val="18"/>
                <w:szCs w:val="18"/>
              </w:rPr>
            </w:pPr>
            <w:r w:rsidRPr="00887285">
              <w:rPr>
                <w:rFonts w:ascii="Arial" w:hAnsi="Arial" w:cs="Arial"/>
                <w:b/>
                <w:bCs/>
                <w:sz w:val="18"/>
                <w:szCs w:val="18"/>
              </w:rPr>
              <w:t>Million Baht</w:t>
            </w:r>
          </w:p>
        </w:tc>
        <w:tc>
          <w:tcPr>
            <w:tcW w:w="1296" w:type="dxa"/>
            <w:tcBorders>
              <w:bottom w:val="single" w:sz="4" w:space="0" w:color="auto"/>
            </w:tcBorders>
            <w:shd w:val="clear" w:color="auto" w:fill="auto"/>
            <w:vAlign w:val="bottom"/>
          </w:tcPr>
          <w:p w14:paraId="19668A90" w14:textId="77777777" w:rsidR="00474CEE" w:rsidRPr="00887285" w:rsidRDefault="00474CEE" w:rsidP="00474CEE">
            <w:pPr>
              <w:ind w:right="-72"/>
              <w:jc w:val="right"/>
              <w:rPr>
                <w:rFonts w:ascii="Arial" w:eastAsia="Arial Unicode MS" w:hAnsi="Arial" w:cs="Arial"/>
                <w:b/>
                <w:bCs/>
                <w:sz w:val="18"/>
                <w:szCs w:val="18"/>
              </w:rPr>
            </w:pPr>
            <w:r w:rsidRPr="00887285">
              <w:rPr>
                <w:rFonts w:ascii="Arial" w:hAnsi="Arial" w:cs="Arial"/>
                <w:b/>
                <w:bCs/>
                <w:sz w:val="18"/>
                <w:szCs w:val="18"/>
              </w:rPr>
              <w:t>Million Baht</w:t>
            </w:r>
          </w:p>
        </w:tc>
        <w:tc>
          <w:tcPr>
            <w:tcW w:w="1296" w:type="dxa"/>
            <w:tcBorders>
              <w:bottom w:val="single" w:sz="4" w:space="0" w:color="auto"/>
            </w:tcBorders>
            <w:shd w:val="clear" w:color="auto" w:fill="auto"/>
            <w:vAlign w:val="bottom"/>
          </w:tcPr>
          <w:p w14:paraId="0DDE7D33" w14:textId="77777777" w:rsidR="00474CEE" w:rsidRPr="00887285" w:rsidRDefault="00474CEE" w:rsidP="00474CEE">
            <w:pPr>
              <w:ind w:right="-72"/>
              <w:jc w:val="right"/>
              <w:rPr>
                <w:rFonts w:ascii="Arial" w:eastAsia="Arial Unicode MS" w:hAnsi="Arial" w:cs="Arial"/>
                <w:b/>
                <w:bCs/>
                <w:sz w:val="18"/>
                <w:szCs w:val="18"/>
              </w:rPr>
            </w:pPr>
            <w:r w:rsidRPr="00887285">
              <w:rPr>
                <w:rFonts w:ascii="Arial" w:hAnsi="Arial" w:cs="Arial"/>
                <w:b/>
                <w:bCs/>
                <w:sz w:val="18"/>
                <w:szCs w:val="18"/>
              </w:rPr>
              <w:t>Million Baht</w:t>
            </w:r>
          </w:p>
        </w:tc>
        <w:tc>
          <w:tcPr>
            <w:tcW w:w="1296" w:type="dxa"/>
            <w:tcBorders>
              <w:bottom w:val="single" w:sz="4" w:space="0" w:color="auto"/>
            </w:tcBorders>
            <w:shd w:val="clear" w:color="auto" w:fill="auto"/>
            <w:vAlign w:val="bottom"/>
          </w:tcPr>
          <w:p w14:paraId="2B75BA90" w14:textId="77777777" w:rsidR="00474CEE" w:rsidRPr="00887285" w:rsidRDefault="00474CEE" w:rsidP="00474CEE">
            <w:pPr>
              <w:ind w:right="-72"/>
              <w:jc w:val="right"/>
              <w:rPr>
                <w:rFonts w:ascii="Arial" w:eastAsia="Arial Unicode MS" w:hAnsi="Arial" w:cs="Arial"/>
                <w:b/>
                <w:bCs/>
                <w:sz w:val="18"/>
                <w:szCs w:val="18"/>
              </w:rPr>
            </w:pPr>
            <w:r w:rsidRPr="00887285">
              <w:rPr>
                <w:rFonts w:ascii="Arial" w:hAnsi="Arial" w:cs="Arial"/>
                <w:b/>
                <w:bCs/>
                <w:sz w:val="18"/>
                <w:szCs w:val="18"/>
              </w:rPr>
              <w:t>Million Baht</w:t>
            </w:r>
          </w:p>
        </w:tc>
      </w:tr>
      <w:tr w:rsidR="009D6266" w:rsidRPr="00887285" w14:paraId="2715CB71" w14:textId="77777777" w:rsidTr="001D0E1F">
        <w:trPr>
          <w:trHeight w:val="20"/>
        </w:trPr>
        <w:tc>
          <w:tcPr>
            <w:tcW w:w="3600" w:type="dxa"/>
            <w:shd w:val="clear" w:color="auto" w:fill="auto"/>
          </w:tcPr>
          <w:p w14:paraId="5DDE410F" w14:textId="77777777" w:rsidR="009D6266" w:rsidRPr="00887285" w:rsidRDefault="009D6266" w:rsidP="009D6266">
            <w:pPr>
              <w:ind w:left="-108"/>
              <w:rPr>
                <w:rFonts w:ascii="Arial" w:eastAsia="Arial Unicode MS" w:hAnsi="Arial" w:cs="Arial"/>
                <w:b/>
                <w:bCs/>
                <w:sz w:val="18"/>
                <w:szCs w:val="18"/>
              </w:rPr>
            </w:pPr>
          </w:p>
        </w:tc>
        <w:tc>
          <w:tcPr>
            <w:tcW w:w="684" w:type="dxa"/>
            <w:tcBorders>
              <w:top w:val="single" w:sz="4" w:space="0" w:color="auto"/>
            </w:tcBorders>
            <w:shd w:val="clear" w:color="auto" w:fill="auto"/>
          </w:tcPr>
          <w:p w14:paraId="3272D72F" w14:textId="77777777" w:rsidR="009D6266" w:rsidRPr="00887285" w:rsidRDefault="009D6266" w:rsidP="001D0E1F">
            <w:pPr>
              <w:ind w:left="-72" w:right="-72"/>
              <w:jc w:val="right"/>
              <w:rPr>
                <w:rFonts w:ascii="Arial" w:eastAsia="Arial Unicode MS" w:hAnsi="Arial" w:cs="Arial"/>
                <w:sz w:val="18"/>
                <w:szCs w:val="18"/>
              </w:rPr>
            </w:pPr>
          </w:p>
        </w:tc>
        <w:tc>
          <w:tcPr>
            <w:tcW w:w="1296" w:type="dxa"/>
            <w:tcBorders>
              <w:top w:val="single" w:sz="4" w:space="0" w:color="auto"/>
            </w:tcBorders>
            <w:shd w:val="clear" w:color="auto" w:fill="auto"/>
          </w:tcPr>
          <w:p w14:paraId="7AB5EDC7" w14:textId="77777777" w:rsidR="009D6266" w:rsidRPr="00887285" w:rsidRDefault="009D6266" w:rsidP="009D6266">
            <w:pPr>
              <w:ind w:right="-72"/>
              <w:jc w:val="right"/>
              <w:rPr>
                <w:rFonts w:ascii="Arial" w:eastAsia="Arial Unicode MS" w:hAnsi="Arial" w:cs="Arial"/>
                <w:sz w:val="18"/>
                <w:szCs w:val="18"/>
              </w:rPr>
            </w:pPr>
          </w:p>
        </w:tc>
        <w:tc>
          <w:tcPr>
            <w:tcW w:w="1296" w:type="dxa"/>
            <w:tcBorders>
              <w:top w:val="single" w:sz="4" w:space="0" w:color="auto"/>
            </w:tcBorders>
            <w:shd w:val="clear" w:color="auto" w:fill="auto"/>
            <w:vAlign w:val="bottom"/>
          </w:tcPr>
          <w:p w14:paraId="306FE4FA" w14:textId="77777777" w:rsidR="009D6266" w:rsidRPr="00887285" w:rsidRDefault="009D6266" w:rsidP="009D6266">
            <w:pPr>
              <w:ind w:right="-72"/>
              <w:jc w:val="right"/>
              <w:rPr>
                <w:rFonts w:ascii="Arial" w:eastAsia="Arial Unicode MS" w:hAnsi="Arial" w:cs="Arial"/>
                <w:i/>
                <w:iCs/>
                <w:sz w:val="18"/>
                <w:szCs w:val="18"/>
              </w:rPr>
            </w:pPr>
            <w:r w:rsidRPr="00887285">
              <w:rPr>
                <w:rFonts w:ascii="Arial" w:eastAsia="Arial Unicode MS" w:hAnsi="Arial" w:cs="Arial"/>
                <w:i/>
                <w:iCs/>
                <w:sz w:val="18"/>
                <w:szCs w:val="18"/>
              </w:rPr>
              <w:t>(Note 4.1)</w:t>
            </w:r>
          </w:p>
        </w:tc>
        <w:tc>
          <w:tcPr>
            <w:tcW w:w="1296" w:type="dxa"/>
            <w:tcBorders>
              <w:top w:val="single" w:sz="4" w:space="0" w:color="auto"/>
            </w:tcBorders>
            <w:shd w:val="clear" w:color="auto" w:fill="auto"/>
            <w:vAlign w:val="bottom"/>
          </w:tcPr>
          <w:p w14:paraId="4FB0240F" w14:textId="77777777" w:rsidR="009D6266" w:rsidRPr="00887285" w:rsidRDefault="009D6266" w:rsidP="009D6266">
            <w:pPr>
              <w:ind w:right="-72"/>
              <w:jc w:val="right"/>
              <w:rPr>
                <w:rFonts w:ascii="Arial" w:eastAsia="Arial Unicode MS" w:hAnsi="Arial" w:cs="Arial"/>
                <w:i/>
                <w:iCs/>
                <w:sz w:val="18"/>
                <w:szCs w:val="18"/>
              </w:rPr>
            </w:pPr>
            <w:r w:rsidRPr="00887285">
              <w:rPr>
                <w:rFonts w:ascii="Arial" w:eastAsia="Arial Unicode MS" w:hAnsi="Arial" w:cs="Arial"/>
                <w:i/>
                <w:iCs/>
                <w:sz w:val="18"/>
                <w:szCs w:val="18"/>
              </w:rPr>
              <w:t>(Note 4.2)</w:t>
            </w:r>
          </w:p>
        </w:tc>
        <w:tc>
          <w:tcPr>
            <w:tcW w:w="1296" w:type="dxa"/>
            <w:tcBorders>
              <w:top w:val="single" w:sz="4" w:space="0" w:color="auto"/>
            </w:tcBorders>
            <w:shd w:val="clear" w:color="auto" w:fill="FAFAFA"/>
          </w:tcPr>
          <w:p w14:paraId="33643A1A" w14:textId="77777777" w:rsidR="009D6266" w:rsidRPr="00887285" w:rsidRDefault="009D6266" w:rsidP="009D6266">
            <w:pPr>
              <w:ind w:right="-72"/>
              <w:jc w:val="right"/>
              <w:rPr>
                <w:rFonts w:ascii="Arial" w:eastAsia="Arial Unicode MS" w:hAnsi="Arial" w:cs="Arial"/>
                <w:sz w:val="18"/>
                <w:szCs w:val="18"/>
              </w:rPr>
            </w:pPr>
          </w:p>
        </w:tc>
      </w:tr>
      <w:tr w:rsidR="009D6266" w:rsidRPr="00887285" w14:paraId="41092F64" w14:textId="77777777" w:rsidTr="001D0E1F">
        <w:trPr>
          <w:trHeight w:val="20"/>
        </w:trPr>
        <w:tc>
          <w:tcPr>
            <w:tcW w:w="3600" w:type="dxa"/>
            <w:shd w:val="clear" w:color="auto" w:fill="auto"/>
          </w:tcPr>
          <w:p w14:paraId="0A2A7948" w14:textId="77777777" w:rsidR="009D6266" w:rsidRPr="00887285" w:rsidRDefault="009D6266" w:rsidP="009D6266">
            <w:pPr>
              <w:ind w:left="-108"/>
              <w:rPr>
                <w:rFonts w:ascii="Arial" w:eastAsia="Arial Unicode MS" w:hAnsi="Arial" w:cs="Arial"/>
                <w:sz w:val="18"/>
                <w:szCs w:val="18"/>
              </w:rPr>
            </w:pPr>
            <w:r w:rsidRPr="00887285">
              <w:rPr>
                <w:rFonts w:ascii="Arial" w:eastAsia="Arial Unicode MS" w:hAnsi="Arial" w:cs="Arial"/>
                <w:b/>
                <w:bCs/>
                <w:sz w:val="18"/>
                <w:szCs w:val="18"/>
              </w:rPr>
              <w:t>Liabilities and equity</w:t>
            </w:r>
          </w:p>
        </w:tc>
        <w:tc>
          <w:tcPr>
            <w:tcW w:w="684" w:type="dxa"/>
            <w:shd w:val="clear" w:color="auto" w:fill="auto"/>
          </w:tcPr>
          <w:p w14:paraId="1A7B80B9" w14:textId="77777777" w:rsidR="009D6266" w:rsidRPr="00887285" w:rsidRDefault="009D6266" w:rsidP="001D0E1F">
            <w:pPr>
              <w:ind w:left="-72" w:right="-72"/>
              <w:jc w:val="right"/>
              <w:rPr>
                <w:rFonts w:ascii="Arial" w:eastAsia="Arial Unicode MS" w:hAnsi="Arial" w:cs="Arial"/>
                <w:sz w:val="18"/>
                <w:szCs w:val="18"/>
              </w:rPr>
            </w:pPr>
          </w:p>
        </w:tc>
        <w:tc>
          <w:tcPr>
            <w:tcW w:w="1296" w:type="dxa"/>
            <w:shd w:val="clear" w:color="auto" w:fill="auto"/>
          </w:tcPr>
          <w:p w14:paraId="0F05EA37" w14:textId="77777777" w:rsidR="009D6266" w:rsidRPr="00887285" w:rsidRDefault="009D6266" w:rsidP="009D6266">
            <w:pPr>
              <w:ind w:right="-72"/>
              <w:jc w:val="right"/>
              <w:rPr>
                <w:rFonts w:ascii="Arial" w:eastAsia="Arial Unicode MS" w:hAnsi="Arial" w:cs="Arial"/>
                <w:sz w:val="18"/>
                <w:szCs w:val="18"/>
              </w:rPr>
            </w:pPr>
          </w:p>
        </w:tc>
        <w:tc>
          <w:tcPr>
            <w:tcW w:w="1296" w:type="dxa"/>
            <w:shd w:val="clear" w:color="auto" w:fill="auto"/>
          </w:tcPr>
          <w:p w14:paraId="70F6EB83" w14:textId="77777777" w:rsidR="009D6266" w:rsidRPr="00887285" w:rsidRDefault="009D6266" w:rsidP="009D6266">
            <w:pPr>
              <w:ind w:right="-72"/>
              <w:jc w:val="right"/>
              <w:rPr>
                <w:rFonts w:ascii="Arial" w:eastAsia="Arial Unicode MS" w:hAnsi="Arial" w:cs="Arial"/>
                <w:sz w:val="18"/>
                <w:szCs w:val="18"/>
              </w:rPr>
            </w:pPr>
          </w:p>
        </w:tc>
        <w:tc>
          <w:tcPr>
            <w:tcW w:w="1296" w:type="dxa"/>
            <w:shd w:val="clear" w:color="auto" w:fill="auto"/>
          </w:tcPr>
          <w:p w14:paraId="4BB5EEE2" w14:textId="77777777" w:rsidR="009D6266" w:rsidRPr="00887285" w:rsidRDefault="009D6266" w:rsidP="009D6266">
            <w:pPr>
              <w:ind w:right="-72"/>
              <w:jc w:val="right"/>
              <w:rPr>
                <w:rFonts w:ascii="Arial" w:eastAsia="Arial Unicode MS" w:hAnsi="Arial" w:cs="Arial"/>
                <w:sz w:val="18"/>
                <w:szCs w:val="18"/>
              </w:rPr>
            </w:pPr>
          </w:p>
        </w:tc>
        <w:tc>
          <w:tcPr>
            <w:tcW w:w="1296" w:type="dxa"/>
            <w:shd w:val="clear" w:color="auto" w:fill="FAFAFA"/>
          </w:tcPr>
          <w:p w14:paraId="1D9A3C54" w14:textId="77777777" w:rsidR="009D6266" w:rsidRPr="00887285" w:rsidRDefault="009D6266" w:rsidP="009D6266">
            <w:pPr>
              <w:ind w:right="-72"/>
              <w:jc w:val="right"/>
              <w:rPr>
                <w:rFonts w:ascii="Arial" w:eastAsia="Arial Unicode MS" w:hAnsi="Arial" w:cs="Arial"/>
                <w:sz w:val="18"/>
                <w:szCs w:val="18"/>
              </w:rPr>
            </w:pPr>
          </w:p>
        </w:tc>
      </w:tr>
      <w:tr w:rsidR="009D6266" w:rsidRPr="00887285" w14:paraId="2F744854" w14:textId="77777777" w:rsidTr="001D0E1F">
        <w:trPr>
          <w:trHeight w:val="20"/>
        </w:trPr>
        <w:tc>
          <w:tcPr>
            <w:tcW w:w="3600" w:type="dxa"/>
            <w:shd w:val="clear" w:color="auto" w:fill="auto"/>
          </w:tcPr>
          <w:p w14:paraId="186BF71B" w14:textId="77777777" w:rsidR="009D6266" w:rsidRPr="00887285" w:rsidRDefault="009D6266" w:rsidP="009D6266">
            <w:pPr>
              <w:ind w:left="-108"/>
              <w:rPr>
                <w:rFonts w:ascii="Arial" w:eastAsia="Arial Unicode MS" w:hAnsi="Arial" w:cs="Arial"/>
                <w:sz w:val="18"/>
                <w:szCs w:val="18"/>
              </w:rPr>
            </w:pPr>
          </w:p>
        </w:tc>
        <w:tc>
          <w:tcPr>
            <w:tcW w:w="684" w:type="dxa"/>
            <w:shd w:val="clear" w:color="auto" w:fill="auto"/>
          </w:tcPr>
          <w:p w14:paraId="00F3903E" w14:textId="77777777" w:rsidR="009D6266" w:rsidRPr="00887285" w:rsidRDefault="009D6266" w:rsidP="001D0E1F">
            <w:pPr>
              <w:ind w:left="-72" w:right="-72"/>
              <w:jc w:val="center"/>
              <w:rPr>
                <w:rFonts w:ascii="Arial" w:eastAsia="Arial Unicode MS" w:hAnsi="Arial" w:cs="Arial"/>
                <w:sz w:val="18"/>
                <w:szCs w:val="18"/>
              </w:rPr>
            </w:pPr>
          </w:p>
        </w:tc>
        <w:tc>
          <w:tcPr>
            <w:tcW w:w="1296" w:type="dxa"/>
            <w:shd w:val="clear" w:color="auto" w:fill="auto"/>
          </w:tcPr>
          <w:p w14:paraId="1AF14E4D" w14:textId="77777777" w:rsidR="009D6266" w:rsidRPr="00887285" w:rsidRDefault="009D6266" w:rsidP="009D6266">
            <w:pPr>
              <w:ind w:right="-72"/>
              <w:jc w:val="right"/>
              <w:rPr>
                <w:rFonts w:ascii="Arial" w:eastAsia="Arial Unicode MS" w:hAnsi="Arial" w:cs="Arial"/>
                <w:sz w:val="18"/>
                <w:szCs w:val="18"/>
              </w:rPr>
            </w:pPr>
          </w:p>
        </w:tc>
        <w:tc>
          <w:tcPr>
            <w:tcW w:w="1296" w:type="dxa"/>
            <w:shd w:val="clear" w:color="auto" w:fill="auto"/>
          </w:tcPr>
          <w:p w14:paraId="3655A728" w14:textId="77777777" w:rsidR="009D6266" w:rsidRPr="00887285" w:rsidRDefault="009D6266" w:rsidP="009D6266">
            <w:pPr>
              <w:ind w:right="-72"/>
              <w:jc w:val="right"/>
              <w:rPr>
                <w:rFonts w:ascii="Arial" w:eastAsia="Arial Unicode MS" w:hAnsi="Arial" w:cs="Arial"/>
                <w:sz w:val="18"/>
                <w:szCs w:val="18"/>
              </w:rPr>
            </w:pPr>
          </w:p>
        </w:tc>
        <w:tc>
          <w:tcPr>
            <w:tcW w:w="1296" w:type="dxa"/>
            <w:shd w:val="clear" w:color="auto" w:fill="auto"/>
          </w:tcPr>
          <w:p w14:paraId="0EFA7DF1" w14:textId="77777777" w:rsidR="009D6266" w:rsidRPr="00887285" w:rsidRDefault="009D6266" w:rsidP="009D6266">
            <w:pPr>
              <w:ind w:right="-72"/>
              <w:jc w:val="right"/>
              <w:rPr>
                <w:rFonts w:ascii="Arial" w:eastAsia="Arial Unicode MS" w:hAnsi="Arial" w:cs="Arial"/>
                <w:sz w:val="18"/>
                <w:szCs w:val="18"/>
              </w:rPr>
            </w:pPr>
          </w:p>
        </w:tc>
        <w:tc>
          <w:tcPr>
            <w:tcW w:w="1296" w:type="dxa"/>
            <w:shd w:val="clear" w:color="auto" w:fill="FAFAFA"/>
          </w:tcPr>
          <w:p w14:paraId="3ABE3E99" w14:textId="77777777" w:rsidR="009D6266" w:rsidRPr="00887285" w:rsidRDefault="009D6266" w:rsidP="009D6266">
            <w:pPr>
              <w:ind w:right="-72"/>
              <w:jc w:val="right"/>
              <w:rPr>
                <w:rFonts w:ascii="Arial" w:eastAsia="Arial Unicode MS" w:hAnsi="Arial" w:cs="Arial"/>
                <w:sz w:val="18"/>
                <w:szCs w:val="18"/>
              </w:rPr>
            </w:pPr>
          </w:p>
        </w:tc>
      </w:tr>
      <w:tr w:rsidR="009D6266" w:rsidRPr="00887285" w14:paraId="3434EC7F" w14:textId="77777777" w:rsidTr="001D0E1F">
        <w:trPr>
          <w:trHeight w:val="20"/>
        </w:trPr>
        <w:tc>
          <w:tcPr>
            <w:tcW w:w="3600" w:type="dxa"/>
            <w:shd w:val="clear" w:color="auto" w:fill="auto"/>
          </w:tcPr>
          <w:p w14:paraId="1B0782B4" w14:textId="77777777" w:rsidR="009D6266" w:rsidRPr="00887285" w:rsidRDefault="009D6266" w:rsidP="009D6266">
            <w:pPr>
              <w:ind w:left="-108"/>
              <w:rPr>
                <w:rFonts w:ascii="Arial" w:eastAsia="Arial Unicode MS" w:hAnsi="Arial" w:cs="Arial"/>
                <w:sz w:val="18"/>
                <w:szCs w:val="18"/>
              </w:rPr>
            </w:pPr>
            <w:r w:rsidRPr="00887285">
              <w:rPr>
                <w:rFonts w:ascii="Arial" w:eastAsia="Arial Unicode MS" w:hAnsi="Arial" w:cs="Arial"/>
                <w:b/>
                <w:bCs/>
                <w:sz w:val="18"/>
                <w:szCs w:val="18"/>
              </w:rPr>
              <w:t>Current liabilities</w:t>
            </w:r>
          </w:p>
        </w:tc>
        <w:tc>
          <w:tcPr>
            <w:tcW w:w="684" w:type="dxa"/>
            <w:shd w:val="clear" w:color="auto" w:fill="auto"/>
          </w:tcPr>
          <w:p w14:paraId="0A2DF21C" w14:textId="77777777" w:rsidR="009D6266" w:rsidRPr="00887285" w:rsidRDefault="009D6266" w:rsidP="001D0E1F">
            <w:pPr>
              <w:ind w:left="-72" w:right="-72"/>
              <w:jc w:val="center"/>
              <w:rPr>
                <w:rFonts w:ascii="Arial" w:eastAsia="Arial Unicode MS" w:hAnsi="Arial" w:cs="Arial"/>
                <w:sz w:val="18"/>
                <w:szCs w:val="18"/>
              </w:rPr>
            </w:pPr>
          </w:p>
        </w:tc>
        <w:tc>
          <w:tcPr>
            <w:tcW w:w="1296" w:type="dxa"/>
            <w:shd w:val="clear" w:color="auto" w:fill="auto"/>
          </w:tcPr>
          <w:p w14:paraId="1FADD0EC" w14:textId="77777777" w:rsidR="009D6266" w:rsidRPr="00887285" w:rsidRDefault="009D6266" w:rsidP="009D6266">
            <w:pPr>
              <w:ind w:right="-72"/>
              <w:jc w:val="right"/>
              <w:rPr>
                <w:rFonts w:ascii="Arial" w:eastAsia="Arial Unicode MS" w:hAnsi="Arial" w:cs="Arial"/>
                <w:sz w:val="18"/>
                <w:szCs w:val="18"/>
              </w:rPr>
            </w:pPr>
          </w:p>
        </w:tc>
        <w:tc>
          <w:tcPr>
            <w:tcW w:w="1296" w:type="dxa"/>
            <w:shd w:val="clear" w:color="auto" w:fill="auto"/>
          </w:tcPr>
          <w:p w14:paraId="6A34C2C7" w14:textId="77777777" w:rsidR="009D6266" w:rsidRPr="00887285" w:rsidRDefault="009D6266" w:rsidP="009D6266">
            <w:pPr>
              <w:ind w:right="-72"/>
              <w:jc w:val="right"/>
              <w:rPr>
                <w:rFonts w:ascii="Arial" w:eastAsia="Arial Unicode MS" w:hAnsi="Arial" w:cs="Arial"/>
                <w:sz w:val="18"/>
                <w:szCs w:val="18"/>
              </w:rPr>
            </w:pPr>
          </w:p>
        </w:tc>
        <w:tc>
          <w:tcPr>
            <w:tcW w:w="1296" w:type="dxa"/>
            <w:shd w:val="clear" w:color="auto" w:fill="auto"/>
          </w:tcPr>
          <w:p w14:paraId="05212C5B" w14:textId="77777777" w:rsidR="009D6266" w:rsidRPr="00887285" w:rsidRDefault="009D6266" w:rsidP="009D6266">
            <w:pPr>
              <w:ind w:right="-72"/>
              <w:jc w:val="right"/>
              <w:rPr>
                <w:rFonts w:ascii="Arial" w:eastAsia="Arial Unicode MS" w:hAnsi="Arial" w:cs="Arial"/>
                <w:sz w:val="18"/>
                <w:szCs w:val="18"/>
              </w:rPr>
            </w:pPr>
          </w:p>
        </w:tc>
        <w:tc>
          <w:tcPr>
            <w:tcW w:w="1296" w:type="dxa"/>
            <w:shd w:val="clear" w:color="auto" w:fill="FAFAFA"/>
          </w:tcPr>
          <w:p w14:paraId="64AF4D4A" w14:textId="77777777" w:rsidR="009D6266" w:rsidRPr="00887285" w:rsidRDefault="009D6266" w:rsidP="009D6266">
            <w:pPr>
              <w:ind w:right="-72"/>
              <w:jc w:val="right"/>
              <w:rPr>
                <w:rFonts w:ascii="Arial" w:eastAsia="Arial Unicode MS" w:hAnsi="Arial" w:cs="Arial"/>
                <w:sz w:val="18"/>
                <w:szCs w:val="18"/>
              </w:rPr>
            </w:pPr>
          </w:p>
        </w:tc>
      </w:tr>
      <w:tr w:rsidR="009D6266" w:rsidRPr="00887285" w14:paraId="36F9F142" w14:textId="77777777" w:rsidTr="001D0E1F">
        <w:trPr>
          <w:trHeight w:val="20"/>
        </w:trPr>
        <w:tc>
          <w:tcPr>
            <w:tcW w:w="3600" w:type="dxa"/>
            <w:shd w:val="clear" w:color="auto" w:fill="auto"/>
          </w:tcPr>
          <w:p w14:paraId="6D618B17" w14:textId="77777777" w:rsidR="009D6266" w:rsidRPr="00887285" w:rsidRDefault="009D6266" w:rsidP="009D6266">
            <w:pPr>
              <w:ind w:left="-108"/>
              <w:rPr>
                <w:rFonts w:ascii="Arial" w:eastAsia="Arial Unicode MS" w:hAnsi="Arial" w:cs="Arial"/>
                <w:b/>
                <w:bCs/>
                <w:sz w:val="18"/>
                <w:szCs w:val="18"/>
              </w:rPr>
            </w:pPr>
          </w:p>
        </w:tc>
        <w:tc>
          <w:tcPr>
            <w:tcW w:w="684" w:type="dxa"/>
            <w:shd w:val="clear" w:color="auto" w:fill="auto"/>
          </w:tcPr>
          <w:p w14:paraId="5221F215" w14:textId="77777777" w:rsidR="009D6266" w:rsidRPr="00887285" w:rsidRDefault="009D6266" w:rsidP="001D0E1F">
            <w:pPr>
              <w:ind w:left="-72" w:right="-72"/>
              <w:jc w:val="center"/>
              <w:rPr>
                <w:rFonts w:ascii="Arial" w:eastAsia="Arial Unicode MS" w:hAnsi="Arial" w:cs="Arial"/>
                <w:sz w:val="18"/>
                <w:szCs w:val="18"/>
              </w:rPr>
            </w:pPr>
          </w:p>
        </w:tc>
        <w:tc>
          <w:tcPr>
            <w:tcW w:w="1296" w:type="dxa"/>
            <w:shd w:val="clear" w:color="auto" w:fill="auto"/>
          </w:tcPr>
          <w:p w14:paraId="7B50EBDD" w14:textId="77777777" w:rsidR="009D6266" w:rsidRPr="00887285" w:rsidRDefault="009D6266" w:rsidP="009D6266">
            <w:pPr>
              <w:ind w:right="-72"/>
              <w:jc w:val="right"/>
              <w:rPr>
                <w:rFonts w:ascii="Arial" w:eastAsia="Arial Unicode MS" w:hAnsi="Arial" w:cs="Arial"/>
                <w:sz w:val="18"/>
                <w:szCs w:val="18"/>
              </w:rPr>
            </w:pPr>
          </w:p>
        </w:tc>
        <w:tc>
          <w:tcPr>
            <w:tcW w:w="1296" w:type="dxa"/>
            <w:shd w:val="clear" w:color="auto" w:fill="auto"/>
          </w:tcPr>
          <w:p w14:paraId="6A756E20" w14:textId="77777777" w:rsidR="009D6266" w:rsidRPr="00887285" w:rsidRDefault="009D6266" w:rsidP="009D6266">
            <w:pPr>
              <w:ind w:right="-72"/>
              <w:jc w:val="right"/>
              <w:rPr>
                <w:rFonts w:ascii="Arial" w:eastAsia="Arial Unicode MS" w:hAnsi="Arial" w:cs="Arial"/>
                <w:sz w:val="18"/>
                <w:szCs w:val="18"/>
              </w:rPr>
            </w:pPr>
          </w:p>
        </w:tc>
        <w:tc>
          <w:tcPr>
            <w:tcW w:w="1296" w:type="dxa"/>
            <w:shd w:val="clear" w:color="auto" w:fill="auto"/>
          </w:tcPr>
          <w:p w14:paraId="360EB0BF" w14:textId="77777777" w:rsidR="009D6266" w:rsidRPr="00887285" w:rsidRDefault="009D6266" w:rsidP="009D6266">
            <w:pPr>
              <w:ind w:right="-72"/>
              <w:jc w:val="right"/>
              <w:rPr>
                <w:rFonts w:ascii="Arial" w:eastAsia="Arial Unicode MS" w:hAnsi="Arial" w:cs="Arial"/>
                <w:sz w:val="18"/>
                <w:szCs w:val="18"/>
              </w:rPr>
            </w:pPr>
          </w:p>
        </w:tc>
        <w:tc>
          <w:tcPr>
            <w:tcW w:w="1296" w:type="dxa"/>
            <w:shd w:val="clear" w:color="auto" w:fill="FAFAFA"/>
          </w:tcPr>
          <w:p w14:paraId="6C9F512C" w14:textId="77777777" w:rsidR="009D6266" w:rsidRPr="00887285" w:rsidRDefault="009D6266" w:rsidP="009D6266">
            <w:pPr>
              <w:ind w:right="-72"/>
              <w:jc w:val="right"/>
              <w:rPr>
                <w:rFonts w:ascii="Arial" w:eastAsia="Arial Unicode MS" w:hAnsi="Arial" w:cs="Arial"/>
                <w:sz w:val="18"/>
                <w:szCs w:val="18"/>
              </w:rPr>
            </w:pPr>
          </w:p>
        </w:tc>
      </w:tr>
      <w:tr w:rsidR="009D6266" w:rsidRPr="00887285" w14:paraId="48DA5CD3" w14:textId="77777777" w:rsidTr="001D0E1F">
        <w:trPr>
          <w:trHeight w:val="20"/>
        </w:trPr>
        <w:tc>
          <w:tcPr>
            <w:tcW w:w="3600" w:type="dxa"/>
            <w:shd w:val="clear" w:color="auto" w:fill="auto"/>
          </w:tcPr>
          <w:p w14:paraId="2DA93696" w14:textId="77777777" w:rsidR="009D6266" w:rsidRPr="00887285" w:rsidRDefault="009D6266" w:rsidP="009D6266">
            <w:pPr>
              <w:ind w:left="-108"/>
              <w:rPr>
                <w:rFonts w:ascii="Arial" w:eastAsia="Arial Unicode MS" w:hAnsi="Arial" w:cs="Arial"/>
                <w:sz w:val="18"/>
                <w:szCs w:val="18"/>
              </w:rPr>
            </w:pPr>
            <w:r w:rsidRPr="00887285">
              <w:rPr>
                <w:rFonts w:ascii="Arial" w:eastAsia="Arial Unicode MS" w:hAnsi="Arial" w:cs="Arial"/>
                <w:sz w:val="18"/>
                <w:szCs w:val="18"/>
              </w:rPr>
              <w:t>Other payables</w:t>
            </w:r>
          </w:p>
        </w:tc>
        <w:tc>
          <w:tcPr>
            <w:tcW w:w="684" w:type="dxa"/>
            <w:shd w:val="clear" w:color="auto" w:fill="auto"/>
            <w:vAlign w:val="bottom"/>
          </w:tcPr>
          <w:p w14:paraId="4F9FE884" w14:textId="77777777" w:rsidR="009D6266" w:rsidRPr="00887285" w:rsidRDefault="009D6266" w:rsidP="001D0E1F">
            <w:pPr>
              <w:ind w:left="-72" w:right="-72"/>
              <w:jc w:val="center"/>
              <w:rPr>
                <w:rFonts w:ascii="Arial" w:eastAsia="Arial Unicode MS" w:hAnsi="Arial" w:cs="Arial"/>
                <w:sz w:val="18"/>
                <w:szCs w:val="18"/>
                <w:lang w:bidi="ar-SA"/>
              </w:rPr>
            </w:pPr>
            <w:r w:rsidRPr="00887285">
              <w:rPr>
                <w:rFonts w:ascii="Arial" w:eastAsia="Arial Unicode MS" w:hAnsi="Arial" w:cs="Arial"/>
                <w:sz w:val="18"/>
                <w:szCs w:val="18"/>
                <w:lang w:bidi="ar-SA"/>
              </w:rPr>
              <w:t>c, e</w:t>
            </w:r>
          </w:p>
        </w:tc>
        <w:tc>
          <w:tcPr>
            <w:tcW w:w="1296" w:type="dxa"/>
            <w:shd w:val="clear" w:color="auto" w:fill="auto"/>
          </w:tcPr>
          <w:p w14:paraId="44A7E97E" w14:textId="77777777" w:rsidR="009D6266" w:rsidRPr="00887285" w:rsidRDefault="009D6266" w:rsidP="009D6266">
            <w:pPr>
              <w:ind w:right="-72"/>
              <w:jc w:val="right"/>
              <w:rPr>
                <w:rFonts w:ascii="Arial" w:eastAsia="Arial Unicode MS" w:hAnsi="Arial" w:cs="Arial"/>
                <w:sz w:val="18"/>
                <w:szCs w:val="18"/>
                <w:lang w:bidi="ar-SA"/>
              </w:rPr>
            </w:pPr>
            <w:r w:rsidRPr="00887285">
              <w:rPr>
                <w:rFonts w:ascii="Arial" w:eastAsia="Arial Unicode MS" w:hAnsi="Arial" w:cs="Arial"/>
                <w:sz w:val="18"/>
                <w:szCs w:val="18"/>
                <w:lang w:bidi="ar-SA"/>
              </w:rPr>
              <w:t>2,585</w:t>
            </w:r>
          </w:p>
        </w:tc>
        <w:tc>
          <w:tcPr>
            <w:tcW w:w="1296" w:type="dxa"/>
            <w:shd w:val="clear" w:color="auto" w:fill="auto"/>
          </w:tcPr>
          <w:p w14:paraId="78B562EF" w14:textId="77777777" w:rsidR="009D6266" w:rsidRPr="00887285" w:rsidRDefault="009D6266" w:rsidP="009D6266">
            <w:pPr>
              <w:ind w:right="-72"/>
              <w:jc w:val="right"/>
              <w:rPr>
                <w:rFonts w:ascii="Arial" w:eastAsia="Arial Unicode MS" w:hAnsi="Arial" w:cs="Arial"/>
                <w:sz w:val="18"/>
                <w:szCs w:val="18"/>
                <w:lang w:bidi="ar-SA"/>
              </w:rPr>
            </w:pPr>
            <w:r w:rsidRPr="00887285">
              <w:rPr>
                <w:rFonts w:ascii="Arial" w:eastAsia="Arial Unicode MS" w:hAnsi="Arial" w:cs="Arial"/>
                <w:sz w:val="18"/>
                <w:szCs w:val="18"/>
                <w:lang w:bidi="ar-SA"/>
              </w:rPr>
              <w:t>(210)</w:t>
            </w:r>
          </w:p>
        </w:tc>
        <w:tc>
          <w:tcPr>
            <w:tcW w:w="1296" w:type="dxa"/>
            <w:shd w:val="clear" w:color="auto" w:fill="auto"/>
          </w:tcPr>
          <w:p w14:paraId="61A154B2" w14:textId="77777777" w:rsidR="009D6266" w:rsidRPr="00887285" w:rsidRDefault="009D6266" w:rsidP="009D6266">
            <w:pPr>
              <w:ind w:right="-72"/>
              <w:jc w:val="right"/>
              <w:rPr>
                <w:rFonts w:ascii="Arial" w:eastAsia="Arial Unicode MS" w:hAnsi="Arial" w:cs="Arial"/>
                <w:sz w:val="18"/>
                <w:szCs w:val="18"/>
                <w:lang w:bidi="ar-SA"/>
              </w:rPr>
            </w:pPr>
            <w:r w:rsidRPr="00887285">
              <w:rPr>
                <w:rFonts w:ascii="Arial" w:eastAsia="Arial Unicode MS" w:hAnsi="Arial" w:cs="Arial"/>
                <w:sz w:val="18"/>
                <w:szCs w:val="18"/>
                <w:lang w:bidi="ar-SA"/>
              </w:rPr>
              <w:t>-</w:t>
            </w:r>
          </w:p>
        </w:tc>
        <w:tc>
          <w:tcPr>
            <w:tcW w:w="1296" w:type="dxa"/>
            <w:shd w:val="clear" w:color="auto" w:fill="FAFAFA"/>
          </w:tcPr>
          <w:p w14:paraId="053B23D5" w14:textId="77777777" w:rsidR="009D6266" w:rsidRPr="00887285" w:rsidRDefault="009D6266" w:rsidP="009D6266">
            <w:pPr>
              <w:ind w:right="-72"/>
              <w:jc w:val="right"/>
              <w:rPr>
                <w:rFonts w:ascii="Arial" w:eastAsia="Arial Unicode MS" w:hAnsi="Arial" w:cs="Arial"/>
                <w:sz w:val="18"/>
                <w:szCs w:val="18"/>
                <w:lang w:bidi="ar-SA"/>
              </w:rPr>
            </w:pPr>
            <w:r w:rsidRPr="00887285">
              <w:rPr>
                <w:rFonts w:ascii="Arial" w:eastAsia="Arial Unicode MS" w:hAnsi="Arial" w:cs="Arial"/>
                <w:sz w:val="18"/>
                <w:szCs w:val="18"/>
                <w:lang w:bidi="ar-SA"/>
              </w:rPr>
              <w:t>2,375</w:t>
            </w:r>
          </w:p>
        </w:tc>
      </w:tr>
      <w:tr w:rsidR="009D6266" w:rsidRPr="00887285" w14:paraId="06CB4DF6" w14:textId="77777777" w:rsidTr="001D0E1F">
        <w:trPr>
          <w:trHeight w:val="20"/>
        </w:trPr>
        <w:tc>
          <w:tcPr>
            <w:tcW w:w="3600" w:type="dxa"/>
            <w:shd w:val="clear" w:color="auto" w:fill="auto"/>
          </w:tcPr>
          <w:p w14:paraId="7C27D833" w14:textId="77777777" w:rsidR="009D6266" w:rsidRPr="00887285" w:rsidRDefault="009D6266" w:rsidP="009D6266">
            <w:pPr>
              <w:ind w:left="-108"/>
              <w:rPr>
                <w:rFonts w:ascii="Arial" w:eastAsia="Arial Unicode MS" w:hAnsi="Arial" w:cs="Arial"/>
                <w:b/>
                <w:bCs/>
                <w:sz w:val="18"/>
                <w:szCs w:val="18"/>
              </w:rPr>
            </w:pPr>
            <w:r w:rsidRPr="00887285">
              <w:rPr>
                <w:rFonts w:ascii="Arial" w:eastAsia="Arial Unicode MS" w:hAnsi="Arial" w:cs="Arial"/>
                <w:sz w:val="18"/>
                <w:szCs w:val="18"/>
              </w:rPr>
              <w:t xml:space="preserve">Current portion of long-term </w:t>
            </w:r>
          </w:p>
        </w:tc>
        <w:tc>
          <w:tcPr>
            <w:tcW w:w="684" w:type="dxa"/>
            <w:shd w:val="clear" w:color="auto" w:fill="auto"/>
          </w:tcPr>
          <w:p w14:paraId="1F9E1CA8" w14:textId="77777777" w:rsidR="009D6266" w:rsidRPr="00887285" w:rsidRDefault="009D6266" w:rsidP="001D0E1F">
            <w:pPr>
              <w:ind w:left="-72" w:right="-72"/>
              <w:jc w:val="center"/>
              <w:rPr>
                <w:rFonts w:ascii="Arial" w:eastAsia="Arial Unicode MS" w:hAnsi="Arial" w:cs="Arial"/>
                <w:sz w:val="18"/>
                <w:szCs w:val="18"/>
              </w:rPr>
            </w:pPr>
          </w:p>
        </w:tc>
        <w:tc>
          <w:tcPr>
            <w:tcW w:w="1296" w:type="dxa"/>
            <w:shd w:val="clear" w:color="auto" w:fill="auto"/>
          </w:tcPr>
          <w:p w14:paraId="0FBE23E3" w14:textId="77777777" w:rsidR="009D6266" w:rsidRPr="00887285" w:rsidRDefault="009D6266" w:rsidP="009D6266">
            <w:pPr>
              <w:ind w:right="-72"/>
              <w:jc w:val="right"/>
              <w:rPr>
                <w:rFonts w:ascii="Arial" w:eastAsia="Arial Unicode MS" w:hAnsi="Arial" w:cs="Arial"/>
                <w:sz w:val="18"/>
                <w:szCs w:val="18"/>
              </w:rPr>
            </w:pPr>
          </w:p>
        </w:tc>
        <w:tc>
          <w:tcPr>
            <w:tcW w:w="1296" w:type="dxa"/>
            <w:shd w:val="clear" w:color="auto" w:fill="auto"/>
          </w:tcPr>
          <w:p w14:paraId="0C73808D" w14:textId="77777777" w:rsidR="009D6266" w:rsidRPr="00887285" w:rsidRDefault="009D6266" w:rsidP="009D6266">
            <w:pPr>
              <w:ind w:right="-72"/>
              <w:jc w:val="right"/>
              <w:rPr>
                <w:rFonts w:ascii="Arial" w:eastAsia="Arial Unicode MS" w:hAnsi="Arial" w:cs="Arial"/>
                <w:sz w:val="18"/>
                <w:szCs w:val="18"/>
              </w:rPr>
            </w:pPr>
          </w:p>
        </w:tc>
        <w:tc>
          <w:tcPr>
            <w:tcW w:w="1296" w:type="dxa"/>
            <w:shd w:val="clear" w:color="auto" w:fill="auto"/>
          </w:tcPr>
          <w:p w14:paraId="461766D5" w14:textId="77777777" w:rsidR="009D6266" w:rsidRPr="00887285" w:rsidRDefault="009D6266" w:rsidP="009D6266">
            <w:pPr>
              <w:ind w:right="-72"/>
              <w:jc w:val="right"/>
              <w:rPr>
                <w:rFonts w:ascii="Arial" w:eastAsia="Arial Unicode MS" w:hAnsi="Arial" w:cs="Arial"/>
                <w:sz w:val="18"/>
                <w:szCs w:val="18"/>
              </w:rPr>
            </w:pPr>
          </w:p>
        </w:tc>
        <w:tc>
          <w:tcPr>
            <w:tcW w:w="1296" w:type="dxa"/>
            <w:shd w:val="clear" w:color="auto" w:fill="FAFAFA"/>
          </w:tcPr>
          <w:p w14:paraId="0AD0C968" w14:textId="77777777" w:rsidR="009D6266" w:rsidRPr="00887285" w:rsidRDefault="009D6266" w:rsidP="009D6266">
            <w:pPr>
              <w:ind w:right="-72"/>
              <w:jc w:val="right"/>
              <w:rPr>
                <w:rFonts w:ascii="Arial" w:eastAsia="Arial Unicode MS" w:hAnsi="Arial" w:cs="Arial"/>
                <w:sz w:val="18"/>
                <w:szCs w:val="18"/>
              </w:rPr>
            </w:pPr>
          </w:p>
        </w:tc>
      </w:tr>
      <w:tr w:rsidR="009D6266" w:rsidRPr="00887285" w14:paraId="2C8B02DF" w14:textId="77777777" w:rsidTr="001D0E1F">
        <w:trPr>
          <w:trHeight w:val="20"/>
        </w:trPr>
        <w:tc>
          <w:tcPr>
            <w:tcW w:w="3600" w:type="dxa"/>
            <w:shd w:val="clear" w:color="auto" w:fill="auto"/>
          </w:tcPr>
          <w:p w14:paraId="407A8C2A" w14:textId="77777777" w:rsidR="009D6266" w:rsidRPr="00887285" w:rsidRDefault="009D6266" w:rsidP="009D6266">
            <w:pPr>
              <w:ind w:left="-108"/>
              <w:rPr>
                <w:rFonts w:ascii="Arial" w:eastAsia="Arial Unicode MS" w:hAnsi="Arial" w:cs="Arial"/>
                <w:sz w:val="18"/>
                <w:szCs w:val="18"/>
              </w:rPr>
            </w:pPr>
            <w:r w:rsidRPr="00887285">
              <w:rPr>
                <w:rFonts w:ascii="Arial" w:eastAsia="Arial Unicode MS" w:hAnsi="Arial" w:cs="Arial"/>
                <w:sz w:val="18"/>
                <w:szCs w:val="18"/>
              </w:rPr>
              <w:t xml:space="preserve">   loan from other company, net</w:t>
            </w:r>
          </w:p>
        </w:tc>
        <w:tc>
          <w:tcPr>
            <w:tcW w:w="684" w:type="dxa"/>
            <w:tcBorders>
              <w:right w:val="nil"/>
            </w:tcBorders>
            <w:shd w:val="clear" w:color="auto" w:fill="auto"/>
          </w:tcPr>
          <w:p w14:paraId="38601122" w14:textId="77777777" w:rsidR="009D6266" w:rsidRPr="00887285" w:rsidRDefault="009D6266" w:rsidP="001D0E1F">
            <w:pPr>
              <w:ind w:left="-72" w:right="-72"/>
              <w:jc w:val="center"/>
              <w:rPr>
                <w:rFonts w:ascii="Arial" w:eastAsia="Arial Unicode MS" w:hAnsi="Arial" w:cs="Arial"/>
                <w:sz w:val="18"/>
                <w:szCs w:val="18"/>
              </w:rPr>
            </w:pPr>
            <w:r w:rsidRPr="00887285">
              <w:rPr>
                <w:rFonts w:ascii="Arial" w:eastAsia="Arial Unicode MS" w:hAnsi="Arial" w:cs="Arial"/>
                <w:sz w:val="18"/>
                <w:szCs w:val="18"/>
              </w:rPr>
              <w:t xml:space="preserve">e </w:t>
            </w:r>
          </w:p>
        </w:tc>
        <w:tc>
          <w:tcPr>
            <w:tcW w:w="1296" w:type="dxa"/>
            <w:tcBorders>
              <w:left w:val="nil"/>
            </w:tcBorders>
            <w:shd w:val="clear" w:color="auto" w:fill="auto"/>
          </w:tcPr>
          <w:p w14:paraId="587E1214" w14:textId="77777777" w:rsidR="009D6266" w:rsidRPr="00887285" w:rsidRDefault="009D6266" w:rsidP="009D6266">
            <w:pPr>
              <w:ind w:right="-72"/>
              <w:jc w:val="right"/>
              <w:rPr>
                <w:rFonts w:ascii="Arial" w:eastAsia="Arial Unicode MS" w:hAnsi="Arial" w:cs="Arial"/>
                <w:sz w:val="18"/>
                <w:szCs w:val="18"/>
              </w:rPr>
            </w:pPr>
            <w:r w:rsidRPr="00887285">
              <w:rPr>
                <w:rFonts w:ascii="Arial" w:eastAsia="Arial Unicode MS" w:hAnsi="Arial" w:cs="Arial"/>
                <w:sz w:val="18"/>
                <w:szCs w:val="18"/>
              </w:rPr>
              <w:t>-</w:t>
            </w:r>
          </w:p>
        </w:tc>
        <w:tc>
          <w:tcPr>
            <w:tcW w:w="1296" w:type="dxa"/>
            <w:shd w:val="clear" w:color="auto" w:fill="auto"/>
          </w:tcPr>
          <w:p w14:paraId="7788631A" w14:textId="77777777" w:rsidR="009D6266" w:rsidRPr="00887285" w:rsidRDefault="009D6266" w:rsidP="009D6266">
            <w:pPr>
              <w:ind w:right="-72"/>
              <w:jc w:val="right"/>
              <w:rPr>
                <w:rFonts w:ascii="Arial" w:eastAsia="Arial Unicode MS" w:hAnsi="Arial" w:cs="Arial"/>
                <w:sz w:val="18"/>
                <w:szCs w:val="18"/>
                <w:lang w:bidi="ar-SA"/>
              </w:rPr>
            </w:pPr>
            <w:r w:rsidRPr="00887285">
              <w:rPr>
                <w:rFonts w:ascii="Arial" w:eastAsia="Arial Unicode MS" w:hAnsi="Arial" w:cs="Arial"/>
                <w:sz w:val="18"/>
                <w:szCs w:val="18"/>
                <w:lang w:bidi="ar-SA"/>
              </w:rPr>
              <w:t>103</w:t>
            </w:r>
          </w:p>
        </w:tc>
        <w:tc>
          <w:tcPr>
            <w:tcW w:w="1296" w:type="dxa"/>
            <w:shd w:val="clear" w:color="auto" w:fill="auto"/>
          </w:tcPr>
          <w:p w14:paraId="464ED47B" w14:textId="77777777" w:rsidR="009D6266" w:rsidRPr="00887285" w:rsidRDefault="009D6266" w:rsidP="009D6266">
            <w:pPr>
              <w:ind w:right="-72"/>
              <w:jc w:val="right"/>
              <w:rPr>
                <w:rFonts w:ascii="Arial" w:eastAsia="Arial Unicode MS" w:hAnsi="Arial" w:cs="Arial"/>
                <w:sz w:val="18"/>
                <w:szCs w:val="18"/>
                <w:lang w:bidi="ar-SA"/>
              </w:rPr>
            </w:pPr>
            <w:r w:rsidRPr="00887285">
              <w:rPr>
                <w:rFonts w:ascii="Arial" w:eastAsia="Arial Unicode MS" w:hAnsi="Arial" w:cs="Arial"/>
                <w:sz w:val="18"/>
                <w:szCs w:val="18"/>
                <w:lang w:bidi="ar-SA"/>
              </w:rPr>
              <w:t>-</w:t>
            </w:r>
          </w:p>
        </w:tc>
        <w:tc>
          <w:tcPr>
            <w:tcW w:w="1296" w:type="dxa"/>
            <w:shd w:val="clear" w:color="auto" w:fill="FAFAFA"/>
          </w:tcPr>
          <w:p w14:paraId="593A4C39" w14:textId="77777777" w:rsidR="009D6266" w:rsidRPr="00887285" w:rsidRDefault="009D6266" w:rsidP="009D6266">
            <w:pPr>
              <w:ind w:right="-72"/>
              <w:jc w:val="right"/>
              <w:rPr>
                <w:rFonts w:ascii="Arial" w:eastAsia="Arial Unicode MS" w:hAnsi="Arial" w:cs="Arial"/>
                <w:sz w:val="18"/>
                <w:szCs w:val="18"/>
                <w:lang w:bidi="ar-SA"/>
              </w:rPr>
            </w:pPr>
            <w:r w:rsidRPr="00887285">
              <w:rPr>
                <w:rFonts w:ascii="Arial" w:eastAsia="Arial Unicode MS" w:hAnsi="Arial" w:cs="Arial"/>
                <w:sz w:val="18"/>
                <w:szCs w:val="18"/>
                <w:lang w:bidi="ar-SA"/>
              </w:rPr>
              <w:t>103</w:t>
            </w:r>
          </w:p>
        </w:tc>
      </w:tr>
      <w:tr w:rsidR="009D6266" w:rsidRPr="00887285" w14:paraId="32B4ADB6" w14:textId="77777777" w:rsidTr="001D0E1F">
        <w:trPr>
          <w:trHeight w:val="20"/>
        </w:trPr>
        <w:tc>
          <w:tcPr>
            <w:tcW w:w="3600" w:type="dxa"/>
            <w:shd w:val="clear" w:color="auto" w:fill="auto"/>
          </w:tcPr>
          <w:p w14:paraId="6BF9E885" w14:textId="77777777" w:rsidR="009D6266" w:rsidRPr="00887285" w:rsidRDefault="009D6266" w:rsidP="009D6266">
            <w:pPr>
              <w:ind w:left="-108"/>
              <w:rPr>
                <w:rFonts w:ascii="Arial" w:eastAsia="Arial Unicode MS" w:hAnsi="Arial" w:cs="Arial"/>
                <w:sz w:val="18"/>
                <w:szCs w:val="18"/>
              </w:rPr>
            </w:pPr>
            <w:r w:rsidRPr="00887285">
              <w:rPr>
                <w:rFonts w:ascii="Arial" w:eastAsia="Arial Unicode MS" w:hAnsi="Arial" w:cs="Arial"/>
                <w:sz w:val="18"/>
                <w:szCs w:val="18"/>
              </w:rPr>
              <w:t>Derivative liabilities</w:t>
            </w:r>
          </w:p>
        </w:tc>
        <w:tc>
          <w:tcPr>
            <w:tcW w:w="684" w:type="dxa"/>
            <w:tcBorders>
              <w:right w:val="nil"/>
            </w:tcBorders>
            <w:shd w:val="clear" w:color="auto" w:fill="auto"/>
            <w:vAlign w:val="bottom"/>
          </w:tcPr>
          <w:p w14:paraId="6D5A2967" w14:textId="77777777" w:rsidR="009D6266" w:rsidRPr="00887285" w:rsidRDefault="009D6266" w:rsidP="001D0E1F">
            <w:pPr>
              <w:ind w:left="-72" w:right="-72"/>
              <w:jc w:val="center"/>
              <w:rPr>
                <w:rFonts w:ascii="Arial" w:eastAsia="Arial Unicode MS" w:hAnsi="Arial" w:cs="Arial"/>
                <w:sz w:val="18"/>
                <w:szCs w:val="18"/>
                <w:lang w:bidi="ar-SA"/>
              </w:rPr>
            </w:pPr>
            <w:r w:rsidRPr="00887285">
              <w:rPr>
                <w:rFonts w:ascii="Arial" w:eastAsia="Arial Unicode MS" w:hAnsi="Arial" w:cs="Arial"/>
                <w:sz w:val="18"/>
                <w:szCs w:val="18"/>
                <w:lang w:bidi="ar-SA"/>
              </w:rPr>
              <w:t xml:space="preserve">c </w:t>
            </w:r>
          </w:p>
        </w:tc>
        <w:tc>
          <w:tcPr>
            <w:tcW w:w="1296" w:type="dxa"/>
            <w:tcBorders>
              <w:left w:val="nil"/>
            </w:tcBorders>
            <w:shd w:val="clear" w:color="auto" w:fill="auto"/>
          </w:tcPr>
          <w:p w14:paraId="36F3549F" w14:textId="77777777" w:rsidR="009D6266" w:rsidRPr="00887285" w:rsidRDefault="009D6266" w:rsidP="009D6266">
            <w:pPr>
              <w:ind w:right="-72"/>
              <w:jc w:val="right"/>
              <w:rPr>
                <w:rFonts w:ascii="Arial" w:eastAsia="Arial Unicode MS" w:hAnsi="Arial" w:cs="Arial"/>
                <w:sz w:val="18"/>
                <w:szCs w:val="18"/>
                <w:lang w:bidi="ar-SA"/>
              </w:rPr>
            </w:pPr>
            <w:r w:rsidRPr="00887285">
              <w:rPr>
                <w:rFonts w:ascii="Arial" w:eastAsia="Arial Unicode MS" w:hAnsi="Arial" w:cs="Arial"/>
                <w:sz w:val="18"/>
                <w:szCs w:val="18"/>
                <w:lang w:bidi="ar-SA"/>
              </w:rPr>
              <w:t>-</w:t>
            </w:r>
          </w:p>
        </w:tc>
        <w:tc>
          <w:tcPr>
            <w:tcW w:w="1296" w:type="dxa"/>
            <w:shd w:val="clear" w:color="auto" w:fill="auto"/>
          </w:tcPr>
          <w:p w14:paraId="30022983" w14:textId="77777777" w:rsidR="009D6266" w:rsidRPr="00887285" w:rsidRDefault="009D6266" w:rsidP="009D6266">
            <w:pPr>
              <w:ind w:right="-72"/>
              <w:jc w:val="right"/>
              <w:rPr>
                <w:rFonts w:ascii="Arial" w:eastAsia="Arial Unicode MS" w:hAnsi="Arial" w:cs="Arial"/>
                <w:sz w:val="18"/>
                <w:szCs w:val="18"/>
                <w:lang w:bidi="ar-SA"/>
              </w:rPr>
            </w:pPr>
            <w:r w:rsidRPr="00887285">
              <w:rPr>
                <w:rFonts w:ascii="Arial" w:eastAsia="Arial Unicode MS" w:hAnsi="Arial" w:cs="Arial"/>
                <w:sz w:val="18"/>
                <w:szCs w:val="18"/>
                <w:lang w:bidi="ar-SA"/>
              </w:rPr>
              <w:t>93</w:t>
            </w:r>
          </w:p>
        </w:tc>
        <w:tc>
          <w:tcPr>
            <w:tcW w:w="1296" w:type="dxa"/>
            <w:shd w:val="clear" w:color="auto" w:fill="auto"/>
          </w:tcPr>
          <w:p w14:paraId="5DFF4095" w14:textId="77777777" w:rsidR="009D6266" w:rsidRPr="00887285" w:rsidRDefault="009D6266" w:rsidP="009D6266">
            <w:pPr>
              <w:ind w:right="-72"/>
              <w:jc w:val="right"/>
              <w:rPr>
                <w:rFonts w:ascii="Arial" w:eastAsia="Arial Unicode MS" w:hAnsi="Arial" w:cs="Arial"/>
                <w:sz w:val="18"/>
                <w:szCs w:val="18"/>
                <w:lang w:bidi="ar-SA"/>
              </w:rPr>
            </w:pPr>
            <w:r w:rsidRPr="00887285">
              <w:rPr>
                <w:rFonts w:ascii="Arial" w:eastAsia="Arial Unicode MS" w:hAnsi="Arial" w:cs="Arial"/>
                <w:sz w:val="18"/>
                <w:szCs w:val="18"/>
                <w:lang w:bidi="ar-SA"/>
              </w:rPr>
              <w:t>-</w:t>
            </w:r>
          </w:p>
        </w:tc>
        <w:tc>
          <w:tcPr>
            <w:tcW w:w="1296" w:type="dxa"/>
            <w:shd w:val="clear" w:color="auto" w:fill="FAFAFA"/>
          </w:tcPr>
          <w:p w14:paraId="245D8499" w14:textId="77777777" w:rsidR="009D6266" w:rsidRPr="00887285" w:rsidRDefault="009D6266" w:rsidP="009D6266">
            <w:pPr>
              <w:ind w:right="-72"/>
              <w:jc w:val="right"/>
              <w:rPr>
                <w:rFonts w:ascii="Arial" w:eastAsia="Arial Unicode MS" w:hAnsi="Arial" w:cs="Arial"/>
                <w:sz w:val="18"/>
                <w:szCs w:val="18"/>
                <w:lang w:bidi="ar-SA"/>
              </w:rPr>
            </w:pPr>
            <w:r w:rsidRPr="00887285">
              <w:rPr>
                <w:rFonts w:ascii="Arial" w:eastAsia="Arial Unicode MS" w:hAnsi="Arial" w:cs="Arial"/>
                <w:sz w:val="18"/>
                <w:szCs w:val="18"/>
                <w:lang w:bidi="ar-SA"/>
              </w:rPr>
              <w:t>93</w:t>
            </w:r>
          </w:p>
        </w:tc>
      </w:tr>
      <w:tr w:rsidR="009D6266" w:rsidRPr="00887285" w14:paraId="22654457" w14:textId="77777777" w:rsidTr="001D0E1F">
        <w:trPr>
          <w:trHeight w:val="20"/>
        </w:trPr>
        <w:tc>
          <w:tcPr>
            <w:tcW w:w="3600" w:type="dxa"/>
            <w:shd w:val="clear" w:color="auto" w:fill="auto"/>
          </w:tcPr>
          <w:p w14:paraId="5878E792" w14:textId="77777777" w:rsidR="009D6266" w:rsidRPr="00887285" w:rsidRDefault="009D6266" w:rsidP="009D6266">
            <w:pPr>
              <w:ind w:left="-108"/>
              <w:rPr>
                <w:rFonts w:ascii="Arial" w:eastAsia="Arial Unicode MS" w:hAnsi="Arial" w:cs="Arial"/>
                <w:sz w:val="18"/>
                <w:szCs w:val="18"/>
                <w:cs/>
              </w:rPr>
            </w:pPr>
            <w:r w:rsidRPr="00887285">
              <w:rPr>
                <w:rFonts w:ascii="Arial" w:eastAsia="Arial Unicode MS" w:hAnsi="Arial" w:cs="Arial"/>
                <w:sz w:val="18"/>
                <w:szCs w:val="18"/>
              </w:rPr>
              <w:t>Current portion of lease liabilities, net</w:t>
            </w:r>
          </w:p>
        </w:tc>
        <w:tc>
          <w:tcPr>
            <w:tcW w:w="684" w:type="dxa"/>
            <w:tcBorders>
              <w:right w:val="nil"/>
            </w:tcBorders>
            <w:shd w:val="clear" w:color="auto" w:fill="auto"/>
          </w:tcPr>
          <w:p w14:paraId="3158BEAE" w14:textId="77777777" w:rsidR="009D6266" w:rsidRPr="00887285" w:rsidRDefault="009D6266" w:rsidP="001D0E1F">
            <w:pPr>
              <w:ind w:left="-72" w:right="-72"/>
              <w:jc w:val="center"/>
              <w:rPr>
                <w:rFonts w:ascii="Arial" w:eastAsia="Arial Unicode MS" w:hAnsi="Arial" w:cs="Arial"/>
                <w:sz w:val="18"/>
                <w:szCs w:val="18"/>
                <w:lang w:bidi="ar-SA"/>
              </w:rPr>
            </w:pPr>
          </w:p>
        </w:tc>
        <w:tc>
          <w:tcPr>
            <w:tcW w:w="1296" w:type="dxa"/>
            <w:tcBorders>
              <w:left w:val="nil"/>
            </w:tcBorders>
            <w:shd w:val="clear" w:color="auto" w:fill="auto"/>
          </w:tcPr>
          <w:p w14:paraId="3497EF9B" w14:textId="77777777" w:rsidR="009D6266" w:rsidRPr="00887285" w:rsidRDefault="009D6266" w:rsidP="009D6266">
            <w:pPr>
              <w:ind w:right="-72"/>
              <w:jc w:val="right"/>
              <w:rPr>
                <w:rFonts w:ascii="Arial" w:eastAsia="Arial Unicode MS" w:hAnsi="Arial" w:cs="Arial"/>
                <w:sz w:val="18"/>
                <w:szCs w:val="18"/>
                <w:lang w:bidi="ar-SA"/>
              </w:rPr>
            </w:pPr>
            <w:r w:rsidRPr="00887285">
              <w:rPr>
                <w:rFonts w:ascii="Arial" w:eastAsia="Arial Unicode MS" w:hAnsi="Arial" w:cs="Arial"/>
                <w:sz w:val="18"/>
                <w:szCs w:val="18"/>
                <w:lang w:bidi="ar-SA"/>
              </w:rPr>
              <w:t>-</w:t>
            </w:r>
          </w:p>
        </w:tc>
        <w:tc>
          <w:tcPr>
            <w:tcW w:w="1296" w:type="dxa"/>
            <w:shd w:val="clear" w:color="auto" w:fill="auto"/>
          </w:tcPr>
          <w:p w14:paraId="43CFD158" w14:textId="77777777" w:rsidR="009D6266" w:rsidRPr="00887285" w:rsidRDefault="009D6266" w:rsidP="009D6266">
            <w:pPr>
              <w:ind w:right="-72"/>
              <w:jc w:val="right"/>
              <w:rPr>
                <w:rFonts w:ascii="Arial" w:eastAsia="Arial Unicode MS" w:hAnsi="Arial" w:cs="Arial"/>
                <w:sz w:val="18"/>
                <w:szCs w:val="18"/>
                <w:lang w:bidi="ar-SA"/>
              </w:rPr>
            </w:pPr>
            <w:r w:rsidRPr="00887285">
              <w:rPr>
                <w:rFonts w:ascii="Arial" w:eastAsia="Arial Unicode MS" w:hAnsi="Arial" w:cs="Arial"/>
                <w:sz w:val="18"/>
                <w:szCs w:val="18"/>
                <w:lang w:bidi="ar-SA"/>
              </w:rPr>
              <w:t>-</w:t>
            </w:r>
          </w:p>
        </w:tc>
        <w:tc>
          <w:tcPr>
            <w:tcW w:w="1296" w:type="dxa"/>
            <w:shd w:val="clear" w:color="auto" w:fill="auto"/>
          </w:tcPr>
          <w:p w14:paraId="169EF41D" w14:textId="77777777" w:rsidR="009D6266" w:rsidRPr="00887285" w:rsidRDefault="009D6266" w:rsidP="009D6266">
            <w:pPr>
              <w:ind w:right="-72"/>
              <w:jc w:val="right"/>
              <w:rPr>
                <w:rFonts w:ascii="Arial" w:eastAsia="Arial Unicode MS" w:hAnsi="Arial" w:cs="Arial"/>
                <w:sz w:val="18"/>
                <w:szCs w:val="18"/>
                <w:lang w:bidi="ar-SA"/>
              </w:rPr>
            </w:pPr>
            <w:r w:rsidRPr="00887285">
              <w:rPr>
                <w:rFonts w:ascii="Arial" w:eastAsia="Arial Unicode MS" w:hAnsi="Arial" w:cs="Arial"/>
                <w:sz w:val="18"/>
                <w:szCs w:val="18"/>
                <w:lang w:bidi="ar-SA"/>
              </w:rPr>
              <w:t>33</w:t>
            </w:r>
          </w:p>
        </w:tc>
        <w:tc>
          <w:tcPr>
            <w:tcW w:w="1296" w:type="dxa"/>
            <w:shd w:val="clear" w:color="auto" w:fill="FAFAFA"/>
          </w:tcPr>
          <w:p w14:paraId="6B07B986" w14:textId="77777777" w:rsidR="009D6266" w:rsidRPr="00887285" w:rsidRDefault="009D6266" w:rsidP="009D6266">
            <w:pPr>
              <w:ind w:right="-72"/>
              <w:jc w:val="right"/>
              <w:rPr>
                <w:rFonts w:ascii="Arial" w:eastAsia="Arial Unicode MS" w:hAnsi="Arial" w:cs="Arial"/>
                <w:sz w:val="18"/>
                <w:szCs w:val="18"/>
                <w:lang w:bidi="ar-SA"/>
              </w:rPr>
            </w:pPr>
            <w:r w:rsidRPr="00887285">
              <w:rPr>
                <w:rFonts w:ascii="Arial" w:eastAsia="Arial Unicode MS" w:hAnsi="Arial" w:cs="Arial"/>
                <w:sz w:val="18"/>
                <w:szCs w:val="18"/>
                <w:lang w:bidi="ar-SA"/>
              </w:rPr>
              <w:t>33</w:t>
            </w:r>
          </w:p>
        </w:tc>
      </w:tr>
      <w:tr w:rsidR="009D6266" w:rsidRPr="00887285" w14:paraId="599B9EA9" w14:textId="77777777" w:rsidTr="001D0E1F">
        <w:trPr>
          <w:trHeight w:val="20"/>
        </w:trPr>
        <w:tc>
          <w:tcPr>
            <w:tcW w:w="3600" w:type="dxa"/>
            <w:shd w:val="clear" w:color="auto" w:fill="auto"/>
          </w:tcPr>
          <w:p w14:paraId="21FB7E6C" w14:textId="77777777" w:rsidR="009D6266" w:rsidRPr="00887285" w:rsidRDefault="009D6266" w:rsidP="009D6266">
            <w:pPr>
              <w:ind w:left="-108"/>
              <w:rPr>
                <w:rFonts w:ascii="Arial" w:eastAsia="Arial Unicode MS" w:hAnsi="Arial" w:cs="Arial"/>
                <w:sz w:val="18"/>
                <w:szCs w:val="18"/>
              </w:rPr>
            </w:pPr>
          </w:p>
        </w:tc>
        <w:tc>
          <w:tcPr>
            <w:tcW w:w="684" w:type="dxa"/>
            <w:shd w:val="clear" w:color="auto" w:fill="auto"/>
          </w:tcPr>
          <w:p w14:paraId="482DAD48" w14:textId="77777777" w:rsidR="009D6266" w:rsidRPr="00887285" w:rsidRDefault="009D6266" w:rsidP="001D0E1F">
            <w:pPr>
              <w:ind w:left="-72" w:right="-72"/>
              <w:jc w:val="center"/>
              <w:rPr>
                <w:rFonts w:ascii="Arial" w:eastAsia="Arial Unicode MS" w:hAnsi="Arial" w:cs="Arial"/>
                <w:sz w:val="18"/>
                <w:szCs w:val="18"/>
              </w:rPr>
            </w:pPr>
          </w:p>
        </w:tc>
        <w:tc>
          <w:tcPr>
            <w:tcW w:w="1296" w:type="dxa"/>
            <w:shd w:val="clear" w:color="auto" w:fill="auto"/>
          </w:tcPr>
          <w:p w14:paraId="1B5D77E7" w14:textId="77777777" w:rsidR="009D6266" w:rsidRPr="00887285" w:rsidRDefault="009D6266" w:rsidP="009D6266">
            <w:pPr>
              <w:ind w:right="-72"/>
              <w:rPr>
                <w:rFonts w:ascii="Arial" w:eastAsia="Arial Unicode MS" w:hAnsi="Arial" w:cs="Arial"/>
                <w:sz w:val="18"/>
                <w:szCs w:val="18"/>
              </w:rPr>
            </w:pPr>
          </w:p>
        </w:tc>
        <w:tc>
          <w:tcPr>
            <w:tcW w:w="1296" w:type="dxa"/>
            <w:shd w:val="clear" w:color="auto" w:fill="auto"/>
          </w:tcPr>
          <w:p w14:paraId="6BCD9D1A" w14:textId="77777777" w:rsidR="009D6266" w:rsidRPr="00887285" w:rsidRDefault="009D6266" w:rsidP="009D6266">
            <w:pPr>
              <w:ind w:right="-72"/>
              <w:rPr>
                <w:rFonts w:ascii="Arial" w:eastAsia="Arial Unicode MS" w:hAnsi="Arial" w:cs="Arial"/>
                <w:sz w:val="18"/>
                <w:szCs w:val="18"/>
              </w:rPr>
            </w:pPr>
          </w:p>
        </w:tc>
        <w:tc>
          <w:tcPr>
            <w:tcW w:w="1296" w:type="dxa"/>
            <w:shd w:val="clear" w:color="auto" w:fill="auto"/>
          </w:tcPr>
          <w:p w14:paraId="4A10D386" w14:textId="77777777" w:rsidR="009D6266" w:rsidRPr="00887285" w:rsidRDefault="009D6266" w:rsidP="009D6266">
            <w:pPr>
              <w:ind w:right="-72"/>
              <w:jc w:val="right"/>
              <w:rPr>
                <w:rFonts w:ascii="Arial" w:eastAsia="Arial Unicode MS" w:hAnsi="Arial" w:cs="Arial"/>
                <w:sz w:val="18"/>
                <w:szCs w:val="18"/>
              </w:rPr>
            </w:pPr>
          </w:p>
        </w:tc>
        <w:tc>
          <w:tcPr>
            <w:tcW w:w="1296" w:type="dxa"/>
            <w:shd w:val="clear" w:color="auto" w:fill="FAFAFA"/>
          </w:tcPr>
          <w:p w14:paraId="028F96DF" w14:textId="77777777" w:rsidR="009D6266" w:rsidRPr="00887285" w:rsidRDefault="009D6266" w:rsidP="009D6266">
            <w:pPr>
              <w:ind w:right="-72"/>
              <w:jc w:val="right"/>
              <w:rPr>
                <w:rFonts w:ascii="Arial" w:eastAsia="Arial Unicode MS" w:hAnsi="Arial" w:cs="Arial"/>
                <w:sz w:val="18"/>
                <w:szCs w:val="18"/>
              </w:rPr>
            </w:pPr>
          </w:p>
        </w:tc>
      </w:tr>
      <w:tr w:rsidR="009D6266" w:rsidRPr="00887285" w14:paraId="4FE769B5" w14:textId="77777777" w:rsidTr="001D0E1F">
        <w:trPr>
          <w:trHeight w:val="20"/>
        </w:trPr>
        <w:tc>
          <w:tcPr>
            <w:tcW w:w="3600" w:type="dxa"/>
            <w:shd w:val="clear" w:color="auto" w:fill="auto"/>
          </w:tcPr>
          <w:p w14:paraId="42229556" w14:textId="77777777" w:rsidR="009D6266" w:rsidRPr="00887285" w:rsidRDefault="009D6266" w:rsidP="009D6266">
            <w:pPr>
              <w:ind w:left="-108"/>
              <w:rPr>
                <w:rFonts w:ascii="Arial" w:eastAsia="Arial Unicode MS" w:hAnsi="Arial" w:cs="Arial"/>
                <w:b/>
                <w:bCs/>
                <w:sz w:val="18"/>
                <w:szCs w:val="18"/>
                <w:cs/>
              </w:rPr>
            </w:pPr>
            <w:r w:rsidRPr="00887285">
              <w:rPr>
                <w:rFonts w:ascii="Arial" w:eastAsia="Arial Unicode MS" w:hAnsi="Arial" w:cs="Arial"/>
                <w:b/>
                <w:bCs/>
                <w:sz w:val="18"/>
                <w:szCs w:val="18"/>
              </w:rPr>
              <w:t>Non-current liabilities</w:t>
            </w:r>
          </w:p>
        </w:tc>
        <w:tc>
          <w:tcPr>
            <w:tcW w:w="684" w:type="dxa"/>
            <w:shd w:val="clear" w:color="auto" w:fill="auto"/>
          </w:tcPr>
          <w:p w14:paraId="43C7C9DA" w14:textId="77777777" w:rsidR="009D6266" w:rsidRPr="00887285" w:rsidRDefault="009D6266" w:rsidP="001D0E1F">
            <w:pPr>
              <w:ind w:left="-72" w:right="-72"/>
              <w:jc w:val="center"/>
              <w:rPr>
                <w:rFonts w:ascii="Arial" w:eastAsia="Arial Unicode MS" w:hAnsi="Arial" w:cs="Arial"/>
                <w:b/>
                <w:bCs/>
                <w:sz w:val="18"/>
                <w:szCs w:val="18"/>
              </w:rPr>
            </w:pPr>
          </w:p>
        </w:tc>
        <w:tc>
          <w:tcPr>
            <w:tcW w:w="1296" w:type="dxa"/>
            <w:shd w:val="clear" w:color="auto" w:fill="auto"/>
          </w:tcPr>
          <w:p w14:paraId="62978038" w14:textId="77777777" w:rsidR="009D6266" w:rsidRPr="00887285" w:rsidRDefault="009D6266" w:rsidP="009D6266">
            <w:pPr>
              <w:ind w:right="-72"/>
              <w:jc w:val="right"/>
              <w:rPr>
                <w:rFonts w:ascii="Arial" w:eastAsia="Arial Unicode MS" w:hAnsi="Arial" w:cs="Arial"/>
                <w:b/>
                <w:bCs/>
                <w:sz w:val="18"/>
                <w:szCs w:val="18"/>
              </w:rPr>
            </w:pPr>
          </w:p>
        </w:tc>
        <w:tc>
          <w:tcPr>
            <w:tcW w:w="1296" w:type="dxa"/>
            <w:shd w:val="clear" w:color="auto" w:fill="auto"/>
          </w:tcPr>
          <w:p w14:paraId="691EBDE2" w14:textId="77777777" w:rsidR="009D6266" w:rsidRPr="00887285" w:rsidRDefault="009D6266" w:rsidP="009D6266">
            <w:pPr>
              <w:ind w:right="-72"/>
              <w:jc w:val="right"/>
              <w:rPr>
                <w:rFonts w:ascii="Arial" w:eastAsia="Arial Unicode MS" w:hAnsi="Arial" w:cs="Arial"/>
                <w:b/>
                <w:bCs/>
                <w:sz w:val="18"/>
                <w:szCs w:val="18"/>
              </w:rPr>
            </w:pPr>
          </w:p>
        </w:tc>
        <w:tc>
          <w:tcPr>
            <w:tcW w:w="1296" w:type="dxa"/>
            <w:shd w:val="clear" w:color="auto" w:fill="auto"/>
          </w:tcPr>
          <w:p w14:paraId="5B676343" w14:textId="77777777" w:rsidR="009D6266" w:rsidRPr="00887285" w:rsidRDefault="009D6266" w:rsidP="009D6266">
            <w:pPr>
              <w:ind w:right="-72"/>
              <w:jc w:val="right"/>
              <w:rPr>
                <w:rFonts w:ascii="Arial" w:eastAsia="Arial Unicode MS" w:hAnsi="Arial" w:cs="Arial"/>
                <w:b/>
                <w:bCs/>
                <w:sz w:val="18"/>
                <w:szCs w:val="18"/>
              </w:rPr>
            </w:pPr>
          </w:p>
        </w:tc>
        <w:tc>
          <w:tcPr>
            <w:tcW w:w="1296" w:type="dxa"/>
            <w:shd w:val="clear" w:color="auto" w:fill="FAFAFA"/>
          </w:tcPr>
          <w:p w14:paraId="2857EB37" w14:textId="77777777" w:rsidR="009D6266" w:rsidRPr="00887285" w:rsidRDefault="009D6266" w:rsidP="009D6266">
            <w:pPr>
              <w:ind w:right="-72"/>
              <w:jc w:val="right"/>
              <w:rPr>
                <w:rFonts w:ascii="Arial" w:eastAsia="Arial Unicode MS" w:hAnsi="Arial" w:cs="Arial"/>
                <w:b/>
                <w:bCs/>
                <w:sz w:val="18"/>
                <w:szCs w:val="18"/>
              </w:rPr>
            </w:pPr>
          </w:p>
        </w:tc>
      </w:tr>
      <w:tr w:rsidR="009D6266" w:rsidRPr="00887285" w14:paraId="1E2233D4" w14:textId="77777777" w:rsidTr="001D0E1F">
        <w:trPr>
          <w:trHeight w:val="20"/>
        </w:trPr>
        <w:tc>
          <w:tcPr>
            <w:tcW w:w="3600" w:type="dxa"/>
            <w:shd w:val="clear" w:color="auto" w:fill="auto"/>
          </w:tcPr>
          <w:p w14:paraId="7BCF1E97" w14:textId="77777777" w:rsidR="009D6266" w:rsidRPr="00887285" w:rsidRDefault="009D6266" w:rsidP="009D6266">
            <w:pPr>
              <w:ind w:left="-108"/>
              <w:rPr>
                <w:rFonts w:ascii="Arial" w:eastAsia="Arial Unicode MS" w:hAnsi="Arial" w:cs="Arial"/>
                <w:b/>
                <w:bCs/>
                <w:sz w:val="18"/>
                <w:szCs w:val="18"/>
              </w:rPr>
            </w:pPr>
          </w:p>
        </w:tc>
        <w:tc>
          <w:tcPr>
            <w:tcW w:w="684" w:type="dxa"/>
            <w:shd w:val="clear" w:color="auto" w:fill="auto"/>
          </w:tcPr>
          <w:p w14:paraId="53D57EE4" w14:textId="77777777" w:rsidR="009D6266" w:rsidRPr="00887285" w:rsidRDefault="009D6266" w:rsidP="001D0E1F">
            <w:pPr>
              <w:ind w:left="-72" w:right="-72"/>
              <w:jc w:val="center"/>
              <w:rPr>
                <w:rFonts w:ascii="Arial" w:eastAsia="Arial Unicode MS" w:hAnsi="Arial" w:cs="Arial"/>
                <w:b/>
                <w:bCs/>
                <w:sz w:val="18"/>
                <w:szCs w:val="18"/>
              </w:rPr>
            </w:pPr>
          </w:p>
        </w:tc>
        <w:tc>
          <w:tcPr>
            <w:tcW w:w="1296" w:type="dxa"/>
            <w:shd w:val="clear" w:color="auto" w:fill="auto"/>
          </w:tcPr>
          <w:p w14:paraId="4071CA5E" w14:textId="77777777" w:rsidR="009D6266" w:rsidRPr="00887285" w:rsidRDefault="009D6266" w:rsidP="009D6266">
            <w:pPr>
              <w:ind w:right="-72"/>
              <w:jc w:val="right"/>
              <w:rPr>
                <w:rFonts w:ascii="Arial" w:eastAsia="Arial Unicode MS" w:hAnsi="Arial" w:cs="Arial"/>
                <w:b/>
                <w:bCs/>
                <w:sz w:val="18"/>
                <w:szCs w:val="18"/>
              </w:rPr>
            </w:pPr>
          </w:p>
        </w:tc>
        <w:tc>
          <w:tcPr>
            <w:tcW w:w="1296" w:type="dxa"/>
            <w:shd w:val="clear" w:color="auto" w:fill="auto"/>
          </w:tcPr>
          <w:p w14:paraId="686D544F" w14:textId="77777777" w:rsidR="009D6266" w:rsidRPr="00887285" w:rsidRDefault="009D6266" w:rsidP="009D6266">
            <w:pPr>
              <w:ind w:right="-72"/>
              <w:jc w:val="right"/>
              <w:rPr>
                <w:rFonts w:ascii="Arial" w:eastAsia="Arial Unicode MS" w:hAnsi="Arial" w:cs="Arial"/>
                <w:b/>
                <w:bCs/>
                <w:sz w:val="18"/>
                <w:szCs w:val="18"/>
              </w:rPr>
            </w:pPr>
          </w:p>
        </w:tc>
        <w:tc>
          <w:tcPr>
            <w:tcW w:w="1296" w:type="dxa"/>
            <w:shd w:val="clear" w:color="auto" w:fill="auto"/>
          </w:tcPr>
          <w:p w14:paraId="45484493" w14:textId="77777777" w:rsidR="009D6266" w:rsidRPr="00887285" w:rsidRDefault="009D6266" w:rsidP="009D6266">
            <w:pPr>
              <w:ind w:right="-72"/>
              <w:jc w:val="right"/>
              <w:rPr>
                <w:rFonts w:ascii="Arial" w:eastAsia="Arial Unicode MS" w:hAnsi="Arial" w:cs="Arial"/>
                <w:b/>
                <w:bCs/>
                <w:sz w:val="18"/>
                <w:szCs w:val="18"/>
              </w:rPr>
            </w:pPr>
          </w:p>
        </w:tc>
        <w:tc>
          <w:tcPr>
            <w:tcW w:w="1296" w:type="dxa"/>
            <w:shd w:val="clear" w:color="auto" w:fill="FAFAFA"/>
          </w:tcPr>
          <w:p w14:paraId="007B8822" w14:textId="77777777" w:rsidR="009D6266" w:rsidRPr="00887285" w:rsidRDefault="009D6266" w:rsidP="009D6266">
            <w:pPr>
              <w:ind w:right="-72"/>
              <w:jc w:val="right"/>
              <w:rPr>
                <w:rFonts w:ascii="Arial" w:eastAsia="Arial Unicode MS" w:hAnsi="Arial" w:cs="Arial"/>
                <w:b/>
                <w:bCs/>
                <w:sz w:val="18"/>
                <w:szCs w:val="18"/>
              </w:rPr>
            </w:pPr>
          </w:p>
        </w:tc>
      </w:tr>
      <w:tr w:rsidR="009D6266" w:rsidRPr="00887285" w14:paraId="5F312CE1" w14:textId="77777777" w:rsidTr="001D0E1F">
        <w:trPr>
          <w:trHeight w:val="20"/>
        </w:trPr>
        <w:tc>
          <w:tcPr>
            <w:tcW w:w="3600" w:type="dxa"/>
            <w:shd w:val="clear" w:color="auto" w:fill="auto"/>
          </w:tcPr>
          <w:p w14:paraId="212B1DB1" w14:textId="77777777" w:rsidR="009D6266" w:rsidRPr="00887285" w:rsidRDefault="009D6266" w:rsidP="009D6266">
            <w:pPr>
              <w:ind w:left="-108"/>
              <w:rPr>
                <w:rFonts w:ascii="Arial" w:eastAsia="Arial Unicode MS" w:hAnsi="Arial" w:cs="Arial"/>
                <w:sz w:val="18"/>
                <w:szCs w:val="18"/>
                <w:cs/>
              </w:rPr>
            </w:pPr>
            <w:r w:rsidRPr="00887285">
              <w:rPr>
                <w:rFonts w:ascii="Arial" w:eastAsia="Arial Unicode MS" w:hAnsi="Arial" w:cs="Arial"/>
                <w:sz w:val="18"/>
                <w:szCs w:val="18"/>
              </w:rPr>
              <w:t>Long-term loan from other company, net</w:t>
            </w:r>
          </w:p>
        </w:tc>
        <w:tc>
          <w:tcPr>
            <w:tcW w:w="684" w:type="dxa"/>
            <w:shd w:val="clear" w:color="auto" w:fill="auto"/>
          </w:tcPr>
          <w:p w14:paraId="0E1ECDD5" w14:textId="77777777" w:rsidR="009D6266" w:rsidRPr="00887285" w:rsidRDefault="009D6266" w:rsidP="001D0E1F">
            <w:pPr>
              <w:ind w:left="-72" w:right="-72"/>
              <w:jc w:val="center"/>
              <w:rPr>
                <w:rFonts w:ascii="Arial" w:eastAsia="Arial Unicode MS" w:hAnsi="Arial" w:cs="Arial"/>
                <w:sz w:val="18"/>
                <w:szCs w:val="18"/>
                <w:lang w:bidi="ar-SA"/>
              </w:rPr>
            </w:pPr>
            <w:r w:rsidRPr="00887285">
              <w:rPr>
                <w:rFonts w:ascii="Arial" w:eastAsia="Arial Unicode MS" w:hAnsi="Arial" w:cs="Arial"/>
                <w:sz w:val="18"/>
                <w:szCs w:val="18"/>
                <w:lang w:bidi="ar-SA"/>
              </w:rPr>
              <w:t>e</w:t>
            </w:r>
          </w:p>
        </w:tc>
        <w:tc>
          <w:tcPr>
            <w:tcW w:w="1296" w:type="dxa"/>
            <w:shd w:val="clear" w:color="auto" w:fill="auto"/>
          </w:tcPr>
          <w:p w14:paraId="4ECB1AE3" w14:textId="77777777" w:rsidR="009D6266" w:rsidRPr="00887285" w:rsidRDefault="009D6266" w:rsidP="009D6266">
            <w:pPr>
              <w:ind w:right="-72"/>
              <w:jc w:val="right"/>
              <w:rPr>
                <w:rFonts w:ascii="Arial" w:eastAsia="Arial Unicode MS" w:hAnsi="Arial" w:cs="Arial"/>
                <w:sz w:val="18"/>
                <w:szCs w:val="18"/>
                <w:lang w:bidi="ar-SA"/>
              </w:rPr>
            </w:pPr>
            <w:r w:rsidRPr="00887285">
              <w:rPr>
                <w:rFonts w:ascii="Arial" w:eastAsia="Arial Unicode MS" w:hAnsi="Arial" w:cs="Arial"/>
                <w:sz w:val="18"/>
                <w:szCs w:val="18"/>
                <w:lang w:bidi="ar-SA"/>
              </w:rPr>
              <w:t>-</w:t>
            </w:r>
          </w:p>
        </w:tc>
        <w:tc>
          <w:tcPr>
            <w:tcW w:w="1296" w:type="dxa"/>
            <w:shd w:val="clear" w:color="auto" w:fill="auto"/>
          </w:tcPr>
          <w:p w14:paraId="60D368FE" w14:textId="77777777" w:rsidR="009D6266" w:rsidRPr="00887285" w:rsidRDefault="009D6266" w:rsidP="009D6266">
            <w:pPr>
              <w:ind w:right="-72"/>
              <w:jc w:val="right"/>
              <w:rPr>
                <w:rFonts w:ascii="Arial" w:eastAsia="Arial Unicode MS" w:hAnsi="Arial" w:cs="Arial"/>
                <w:sz w:val="18"/>
                <w:szCs w:val="18"/>
                <w:lang w:bidi="ar-SA"/>
              </w:rPr>
            </w:pPr>
            <w:r w:rsidRPr="00887285">
              <w:rPr>
                <w:rFonts w:ascii="Arial" w:eastAsia="Arial Unicode MS" w:hAnsi="Arial" w:cs="Arial"/>
                <w:sz w:val="18"/>
                <w:szCs w:val="18"/>
                <w:lang w:bidi="ar-SA"/>
              </w:rPr>
              <w:t>471</w:t>
            </w:r>
          </w:p>
        </w:tc>
        <w:tc>
          <w:tcPr>
            <w:tcW w:w="1296" w:type="dxa"/>
            <w:shd w:val="clear" w:color="auto" w:fill="auto"/>
          </w:tcPr>
          <w:p w14:paraId="296FB76F" w14:textId="77777777" w:rsidR="009D6266" w:rsidRPr="00887285" w:rsidRDefault="009D6266" w:rsidP="009D6266">
            <w:pPr>
              <w:ind w:right="-72"/>
              <w:jc w:val="right"/>
              <w:rPr>
                <w:rFonts w:ascii="Arial" w:eastAsia="Arial Unicode MS" w:hAnsi="Arial" w:cs="Arial"/>
                <w:sz w:val="18"/>
                <w:szCs w:val="18"/>
                <w:lang w:bidi="ar-SA"/>
              </w:rPr>
            </w:pPr>
            <w:r w:rsidRPr="00887285">
              <w:rPr>
                <w:rFonts w:ascii="Arial" w:eastAsia="Arial Unicode MS" w:hAnsi="Arial" w:cs="Arial"/>
                <w:sz w:val="18"/>
                <w:szCs w:val="18"/>
                <w:lang w:bidi="ar-SA"/>
              </w:rPr>
              <w:t>-</w:t>
            </w:r>
          </w:p>
        </w:tc>
        <w:tc>
          <w:tcPr>
            <w:tcW w:w="1296" w:type="dxa"/>
            <w:shd w:val="clear" w:color="auto" w:fill="FAFAFA"/>
          </w:tcPr>
          <w:p w14:paraId="3DDCEB06" w14:textId="77777777" w:rsidR="009D6266" w:rsidRPr="00887285" w:rsidRDefault="009D6266" w:rsidP="009D6266">
            <w:pPr>
              <w:ind w:right="-72"/>
              <w:jc w:val="right"/>
              <w:rPr>
                <w:rFonts w:ascii="Arial" w:eastAsia="Arial Unicode MS" w:hAnsi="Arial" w:cs="Arial"/>
                <w:sz w:val="18"/>
                <w:szCs w:val="18"/>
                <w:lang w:bidi="ar-SA"/>
              </w:rPr>
            </w:pPr>
            <w:r w:rsidRPr="00887285">
              <w:rPr>
                <w:rFonts w:ascii="Arial" w:eastAsia="Arial Unicode MS" w:hAnsi="Arial" w:cs="Arial"/>
                <w:sz w:val="18"/>
                <w:szCs w:val="18"/>
                <w:lang w:bidi="ar-SA"/>
              </w:rPr>
              <w:t>471</w:t>
            </w:r>
          </w:p>
        </w:tc>
      </w:tr>
      <w:tr w:rsidR="009D6266" w:rsidRPr="00887285" w14:paraId="6C9FE953" w14:textId="77777777" w:rsidTr="001D0E1F">
        <w:trPr>
          <w:trHeight w:val="20"/>
        </w:trPr>
        <w:tc>
          <w:tcPr>
            <w:tcW w:w="3600" w:type="dxa"/>
            <w:shd w:val="clear" w:color="auto" w:fill="auto"/>
          </w:tcPr>
          <w:p w14:paraId="7C939C8F" w14:textId="77777777" w:rsidR="009D6266" w:rsidRPr="00887285" w:rsidRDefault="009D6266" w:rsidP="009D6266">
            <w:pPr>
              <w:ind w:left="-108"/>
              <w:rPr>
                <w:rFonts w:ascii="Arial" w:eastAsia="Arial Unicode MS" w:hAnsi="Arial" w:cs="Arial"/>
                <w:sz w:val="18"/>
                <w:szCs w:val="18"/>
              </w:rPr>
            </w:pPr>
            <w:r w:rsidRPr="00887285">
              <w:rPr>
                <w:rFonts w:ascii="Arial" w:eastAsia="Arial Unicode MS" w:hAnsi="Arial" w:cs="Arial"/>
                <w:sz w:val="18"/>
                <w:szCs w:val="18"/>
              </w:rPr>
              <w:t>Derivative liabilities</w:t>
            </w:r>
          </w:p>
        </w:tc>
        <w:tc>
          <w:tcPr>
            <w:tcW w:w="684" w:type="dxa"/>
            <w:shd w:val="clear" w:color="auto" w:fill="auto"/>
          </w:tcPr>
          <w:p w14:paraId="45EA1E93" w14:textId="77777777" w:rsidR="009D6266" w:rsidRPr="00887285" w:rsidRDefault="009D6266" w:rsidP="001D0E1F">
            <w:pPr>
              <w:ind w:left="-72" w:right="-72"/>
              <w:jc w:val="center"/>
              <w:rPr>
                <w:rFonts w:ascii="Arial" w:eastAsia="Arial Unicode MS" w:hAnsi="Arial" w:cs="Arial"/>
                <w:sz w:val="18"/>
                <w:szCs w:val="18"/>
                <w:lang w:bidi="ar-SA"/>
              </w:rPr>
            </w:pPr>
            <w:r w:rsidRPr="00887285">
              <w:rPr>
                <w:rFonts w:ascii="Arial" w:eastAsia="Arial Unicode MS" w:hAnsi="Arial" w:cs="Arial"/>
                <w:sz w:val="18"/>
                <w:szCs w:val="18"/>
                <w:lang w:bidi="ar-SA"/>
              </w:rPr>
              <w:t>c</w:t>
            </w:r>
          </w:p>
        </w:tc>
        <w:tc>
          <w:tcPr>
            <w:tcW w:w="1296" w:type="dxa"/>
            <w:shd w:val="clear" w:color="auto" w:fill="auto"/>
          </w:tcPr>
          <w:p w14:paraId="41A3B45C" w14:textId="77777777" w:rsidR="009D6266" w:rsidRPr="00887285" w:rsidRDefault="009D6266" w:rsidP="009D6266">
            <w:pPr>
              <w:ind w:right="-72"/>
              <w:jc w:val="right"/>
              <w:rPr>
                <w:rFonts w:ascii="Arial" w:eastAsia="Arial Unicode MS" w:hAnsi="Arial" w:cs="Arial"/>
                <w:sz w:val="18"/>
                <w:szCs w:val="18"/>
                <w:lang w:bidi="ar-SA"/>
              </w:rPr>
            </w:pPr>
            <w:r w:rsidRPr="00887285">
              <w:rPr>
                <w:rFonts w:ascii="Arial" w:eastAsia="Arial Unicode MS" w:hAnsi="Arial" w:cs="Arial"/>
                <w:sz w:val="18"/>
                <w:szCs w:val="18"/>
                <w:lang w:bidi="ar-SA"/>
              </w:rPr>
              <w:t>-</w:t>
            </w:r>
          </w:p>
        </w:tc>
        <w:tc>
          <w:tcPr>
            <w:tcW w:w="1296" w:type="dxa"/>
            <w:shd w:val="clear" w:color="auto" w:fill="auto"/>
          </w:tcPr>
          <w:p w14:paraId="404B07C9" w14:textId="77777777" w:rsidR="009D6266" w:rsidRPr="00887285" w:rsidRDefault="009D6266" w:rsidP="009D6266">
            <w:pPr>
              <w:ind w:right="-72"/>
              <w:jc w:val="right"/>
              <w:rPr>
                <w:rFonts w:ascii="Arial" w:eastAsia="Arial Unicode MS" w:hAnsi="Arial" w:cs="Arial"/>
                <w:sz w:val="18"/>
                <w:szCs w:val="18"/>
                <w:lang w:bidi="ar-SA"/>
              </w:rPr>
            </w:pPr>
            <w:r w:rsidRPr="00887285">
              <w:rPr>
                <w:rFonts w:ascii="Arial" w:eastAsia="Arial Unicode MS" w:hAnsi="Arial" w:cs="Arial"/>
                <w:sz w:val="18"/>
                <w:szCs w:val="18"/>
                <w:lang w:bidi="ar-SA"/>
              </w:rPr>
              <w:t>4,393</w:t>
            </w:r>
          </w:p>
        </w:tc>
        <w:tc>
          <w:tcPr>
            <w:tcW w:w="1296" w:type="dxa"/>
            <w:shd w:val="clear" w:color="auto" w:fill="auto"/>
          </w:tcPr>
          <w:p w14:paraId="1976861C" w14:textId="77777777" w:rsidR="009D6266" w:rsidRPr="00887285" w:rsidRDefault="009D6266" w:rsidP="009D6266">
            <w:pPr>
              <w:ind w:right="-72"/>
              <w:jc w:val="right"/>
              <w:rPr>
                <w:rFonts w:ascii="Arial" w:eastAsia="Arial Unicode MS" w:hAnsi="Arial" w:cs="Arial"/>
                <w:sz w:val="18"/>
                <w:szCs w:val="18"/>
                <w:lang w:bidi="ar-SA"/>
              </w:rPr>
            </w:pPr>
            <w:r w:rsidRPr="00887285">
              <w:rPr>
                <w:rFonts w:ascii="Arial" w:eastAsia="Arial Unicode MS" w:hAnsi="Arial" w:cs="Arial"/>
                <w:sz w:val="18"/>
                <w:szCs w:val="18"/>
                <w:lang w:bidi="ar-SA"/>
              </w:rPr>
              <w:t>-</w:t>
            </w:r>
          </w:p>
        </w:tc>
        <w:tc>
          <w:tcPr>
            <w:tcW w:w="1296" w:type="dxa"/>
            <w:shd w:val="clear" w:color="auto" w:fill="FAFAFA"/>
          </w:tcPr>
          <w:p w14:paraId="73039CB6" w14:textId="77777777" w:rsidR="009D6266" w:rsidRPr="00887285" w:rsidRDefault="009D6266" w:rsidP="009D6266">
            <w:pPr>
              <w:ind w:right="-72"/>
              <w:jc w:val="right"/>
              <w:rPr>
                <w:rFonts w:ascii="Arial" w:eastAsia="Arial Unicode MS" w:hAnsi="Arial" w:cs="Arial"/>
                <w:sz w:val="18"/>
                <w:szCs w:val="18"/>
                <w:lang w:bidi="ar-SA"/>
              </w:rPr>
            </w:pPr>
            <w:r w:rsidRPr="00887285">
              <w:rPr>
                <w:rFonts w:ascii="Arial" w:eastAsia="Arial Unicode MS" w:hAnsi="Arial" w:cs="Arial"/>
                <w:sz w:val="18"/>
                <w:szCs w:val="18"/>
                <w:lang w:bidi="ar-SA"/>
              </w:rPr>
              <w:t>4,393</w:t>
            </w:r>
          </w:p>
        </w:tc>
      </w:tr>
      <w:tr w:rsidR="009D6266" w:rsidRPr="00887285" w14:paraId="7DF8506B" w14:textId="77777777" w:rsidTr="001D0E1F">
        <w:trPr>
          <w:trHeight w:val="20"/>
        </w:trPr>
        <w:tc>
          <w:tcPr>
            <w:tcW w:w="3600" w:type="dxa"/>
            <w:shd w:val="clear" w:color="auto" w:fill="auto"/>
          </w:tcPr>
          <w:p w14:paraId="4DC7150E" w14:textId="77777777" w:rsidR="009D6266" w:rsidRPr="00887285" w:rsidRDefault="009D6266" w:rsidP="009D6266">
            <w:pPr>
              <w:ind w:left="-108"/>
              <w:rPr>
                <w:rFonts w:ascii="Arial" w:eastAsia="Arial Unicode MS" w:hAnsi="Arial" w:cs="Arial"/>
                <w:sz w:val="18"/>
                <w:szCs w:val="18"/>
                <w:cs/>
              </w:rPr>
            </w:pPr>
            <w:r w:rsidRPr="00887285">
              <w:rPr>
                <w:rFonts w:ascii="Arial" w:eastAsia="Arial Unicode MS" w:hAnsi="Arial" w:cs="Arial"/>
                <w:sz w:val="18"/>
                <w:szCs w:val="18"/>
              </w:rPr>
              <w:t>Lease liabilities, net</w:t>
            </w:r>
          </w:p>
        </w:tc>
        <w:tc>
          <w:tcPr>
            <w:tcW w:w="684" w:type="dxa"/>
            <w:shd w:val="clear" w:color="auto" w:fill="auto"/>
          </w:tcPr>
          <w:p w14:paraId="697F9652" w14:textId="77777777" w:rsidR="009D6266" w:rsidRPr="00887285" w:rsidRDefault="009D6266" w:rsidP="001D0E1F">
            <w:pPr>
              <w:ind w:left="-72" w:right="-72"/>
              <w:jc w:val="center"/>
              <w:rPr>
                <w:rFonts w:ascii="Arial" w:eastAsia="Arial Unicode MS" w:hAnsi="Arial" w:cs="Arial"/>
                <w:sz w:val="18"/>
                <w:szCs w:val="18"/>
                <w:lang w:bidi="ar-SA"/>
              </w:rPr>
            </w:pPr>
          </w:p>
        </w:tc>
        <w:tc>
          <w:tcPr>
            <w:tcW w:w="1296" w:type="dxa"/>
            <w:shd w:val="clear" w:color="auto" w:fill="auto"/>
          </w:tcPr>
          <w:p w14:paraId="5EB6B8A1" w14:textId="77777777" w:rsidR="009D6266" w:rsidRPr="00887285" w:rsidRDefault="009D6266" w:rsidP="009D6266">
            <w:pPr>
              <w:ind w:right="-72"/>
              <w:jc w:val="right"/>
              <w:rPr>
                <w:rFonts w:ascii="Arial" w:eastAsia="Arial Unicode MS" w:hAnsi="Arial" w:cs="Arial"/>
                <w:sz w:val="18"/>
                <w:szCs w:val="18"/>
                <w:lang w:bidi="ar-SA"/>
              </w:rPr>
            </w:pPr>
            <w:r w:rsidRPr="00887285">
              <w:rPr>
                <w:rFonts w:ascii="Arial" w:eastAsia="Arial Unicode MS" w:hAnsi="Arial" w:cs="Arial"/>
                <w:sz w:val="18"/>
                <w:szCs w:val="18"/>
                <w:lang w:bidi="ar-SA"/>
              </w:rPr>
              <w:t>-</w:t>
            </w:r>
          </w:p>
        </w:tc>
        <w:tc>
          <w:tcPr>
            <w:tcW w:w="1296" w:type="dxa"/>
            <w:shd w:val="clear" w:color="auto" w:fill="auto"/>
          </w:tcPr>
          <w:p w14:paraId="22D5E776" w14:textId="77777777" w:rsidR="009D6266" w:rsidRPr="00887285" w:rsidRDefault="009D6266" w:rsidP="009D6266">
            <w:pPr>
              <w:ind w:right="-72"/>
              <w:jc w:val="right"/>
              <w:rPr>
                <w:rFonts w:ascii="Arial" w:eastAsia="Arial Unicode MS" w:hAnsi="Arial" w:cs="Arial"/>
                <w:sz w:val="18"/>
                <w:szCs w:val="18"/>
                <w:lang w:bidi="ar-SA"/>
              </w:rPr>
            </w:pPr>
            <w:r w:rsidRPr="00887285">
              <w:rPr>
                <w:rFonts w:ascii="Arial" w:eastAsia="Arial Unicode MS" w:hAnsi="Arial" w:cs="Arial"/>
                <w:sz w:val="18"/>
                <w:szCs w:val="18"/>
                <w:lang w:bidi="ar-SA"/>
              </w:rPr>
              <w:t>-</w:t>
            </w:r>
          </w:p>
        </w:tc>
        <w:tc>
          <w:tcPr>
            <w:tcW w:w="1296" w:type="dxa"/>
            <w:shd w:val="clear" w:color="auto" w:fill="auto"/>
          </w:tcPr>
          <w:p w14:paraId="031D4DB9" w14:textId="77777777" w:rsidR="009D6266" w:rsidRPr="00887285" w:rsidRDefault="009D6266" w:rsidP="009D6266">
            <w:pPr>
              <w:ind w:right="-72"/>
              <w:jc w:val="right"/>
              <w:rPr>
                <w:rFonts w:ascii="Arial" w:eastAsia="Arial Unicode MS" w:hAnsi="Arial" w:cs="Arial"/>
                <w:sz w:val="18"/>
                <w:szCs w:val="18"/>
                <w:lang w:bidi="ar-SA"/>
              </w:rPr>
            </w:pPr>
            <w:r w:rsidRPr="00887285">
              <w:rPr>
                <w:rFonts w:ascii="Arial" w:eastAsia="Arial Unicode MS" w:hAnsi="Arial" w:cs="Arial"/>
                <w:sz w:val="18"/>
                <w:szCs w:val="18"/>
                <w:lang w:bidi="ar-SA"/>
              </w:rPr>
              <w:t>431</w:t>
            </w:r>
          </w:p>
        </w:tc>
        <w:tc>
          <w:tcPr>
            <w:tcW w:w="1296" w:type="dxa"/>
            <w:shd w:val="clear" w:color="auto" w:fill="FAFAFA"/>
          </w:tcPr>
          <w:p w14:paraId="163B59FF" w14:textId="77777777" w:rsidR="009D6266" w:rsidRPr="00887285" w:rsidRDefault="009D6266" w:rsidP="009D6266">
            <w:pPr>
              <w:ind w:right="-72"/>
              <w:jc w:val="right"/>
              <w:rPr>
                <w:rFonts w:ascii="Arial" w:eastAsia="Arial Unicode MS" w:hAnsi="Arial" w:cs="Arial"/>
                <w:sz w:val="18"/>
                <w:szCs w:val="18"/>
                <w:lang w:bidi="ar-SA"/>
              </w:rPr>
            </w:pPr>
            <w:r w:rsidRPr="00887285">
              <w:rPr>
                <w:rFonts w:ascii="Arial" w:eastAsia="Arial Unicode MS" w:hAnsi="Arial" w:cs="Arial"/>
                <w:sz w:val="18"/>
                <w:szCs w:val="18"/>
                <w:lang w:bidi="ar-SA"/>
              </w:rPr>
              <w:t>431</w:t>
            </w:r>
          </w:p>
        </w:tc>
      </w:tr>
      <w:tr w:rsidR="009D6266" w:rsidRPr="00887285" w14:paraId="534EC670" w14:textId="77777777" w:rsidTr="001D0E1F">
        <w:trPr>
          <w:trHeight w:val="20"/>
        </w:trPr>
        <w:tc>
          <w:tcPr>
            <w:tcW w:w="3600" w:type="dxa"/>
            <w:shd w:val="clear" w:color="auto" w:fill="auto"/>
          </w:tcPr>
          <w:p w14:paraId="3A322656" w14:textId="77777777" w:rsidR="009D6266" w:rsidRPr="00887285" w:rsidRDefault="009D6266" w:rsidP="009D6266">
            <w:pPr>
              <w:ind w:left="-108"/>
              <w:rPr>
                <w:rFonts w:ascii="Arial" w:eastAsia="Arial Unicode MS" w:hAnsi="Arial" w:cs="Arial"/>
                <w:sz w:val="18"/>
                <w:szCs w:val="18"/>
              </w:rPr>
            </w:pPr>
            <w:r w:rsidRPr="00887285">
              <w:rPr>
                <w:rFonts w:ascii="Arial" w:eastAsia="Arial Unicode MS" w:hAnsi="Arial" w:cs="Arial"/>
                <w:sz w:val="18"/>
                <w:szCs w:val="18"/>
              </w:rPr>
              <w:t>Deferred tax liabilities, net</w:t>
            </w:r>
          </w:p>
        </w:tc>
        <w:tc>
          <w:tcPr>
            <w:tcW w:w="684" w:type="dxa"/>
            <w:shd w:val="clear" w:color="auto" w:fill="auto"/>
          </w:tcPr>
          <w:p w14:paraId="30F588AF" w14:textId="77777777" w:rsidR="009D6266" w:rsidRPr="00887285" w:rsidRDefault="009D6266" w:rsidP="001D0E1F">
            <w:pPr>
              <w:ind w:left="-72" w:right="-72"/>
              <w:jc w:val="center"/>
              <w:rPr>
                <w:rFonts w:ascii="Arial" w:eastAsia="Arial Unicode MS" w:hAnsi="Arial" w:cs="Arial"/>
                <w:sz w:val="18"/>
                <w:szCs w:val="18"/>
                <w:lang w:bidi="ar-SA"/>
              </w:rPr>
            </w:pPr>
            <w:r w:rsidRPr="00887285">
              <w:rPr>
                <w:rFonts w:ascii="Arial" w:eastAsia="Arial Unicode MS" w:hAnsi="Arial" w:cs="Arial"/>
                <w:sz w:val="18"/>
                <w:szCs w:val="18"/>
                <w:lang w:bidi="ar-SA"/>
              </w:rPr>
              <w:t>c, e</w:t>
            </w:r>
          </w:p>
        </w:tc>
        <w:tc>
          <w:tcPr>
            <w:tcW w:w="1296" w:type="dxa"/>
            <w:shd w:val="clear" w:color="auto" w:fill="auto"/>
          </w:tcPr>
          <w:p w14:paraId="56897A70" w14:textId="77777777" w:rsidR="009D6266" w:rsidRPr="00887285" w:rsidRDefault="009D6266" w:rsidP="009D6266">
            <w:pPr>
              <w:ind w:right="-72"/>
              <w:jc w:val="right"/>
              <w:rPr>
                <w:rFonts w:ascii="Arial" w:eastAsia="Arial Unicode MS" w:hAnsi="Arial" w:cs="Arial"/>
                <w:sz w:val="18"/>
                <w:szCs w:val="18"/>
                <w:lang w:bidi="ar-SA"/>
              </w:rPr>
            </w:pPr>
            <w:r w:rsidRPr="00887285">
              <w:rPr>
                <w:rFonts w:ascii="Arial" w:eastAsia="Arial Unicode MS" w:hAnsi="Arial" w:cs="Arial"/>
                <w:sz w:val="18"/>
                <w:szCs w:val="18"/>
                <w:lang w:bidi="ar-SA"/>
              </w:rPr>
              <w:t>3</w:t>
            </w:r>
            <w:r w:rsidRPr="00887285">
              <w:rPr>
                <w:rFonts w:ascii="Arial" w:eastAsia="Arial Unicode MS" w:hAnsi="Arial" w:cs="Arial"/>
                <w:sz w:val="18"/>
                <w:szCs w:val="18"/>
              </w:rPr>
              <w:t>,</w:t>
            </w:r>
            <w:r w:rsidRPr="00887285">
              <w:rPr>
                <w:rFonts w:ascii="Arial" w:eastAsia="Arial Unicode MS" w:hAnsi="Arial" w:cs="Arial"/>
                <w:sz w:val="18"/>
                <w:szCs w:val="18"/>
                <w:lang w:bidi="ar-SA"/>
              </w:rPr>
              <w:t>053</w:t>
            </w:r>
          </w:p>
        </w:tc>
        <w:tc>
          <w:tcPr>
            <w:tcW w:w="1296" w:type="dxa"/>
            <w:shd w:val="clear" w:color="auto" w:fill="auto"/>
          </w:tcPr>
          <w:p w14:paraId="732B04DC" w14:textId="77777777" w:rsidR="009D6266" w:rsidRPr="00887285" w:rsidRDefault="009D6266" w:rsidP="009D6266">
            <w:pPr>
              <w:ind w:right="-72"/>
              <w:jc w:val="right"/>
              <w:rPr>
                <w:rFonts w:ascii="Arial" w:eastAsia="Arial Unicode MS" w:hAnsi="Arial" w:cs="Arial"/>
                <w:sz w:val="18"/>
                <w:szCs w:val="18"/>
                <w:lang w:bidi="ar-SA"/>
              </w:rPr>
            </w:pPr>
            <w:r w:rsidRPr="00887285">
              <w:rPr>
                <w:rFonts w:ascii="Arial" w:eastAsia="Arial Unicode MS" w:hAnsi="Arial" w:cs="Arial"/>
                <w:sz w:val="18"/>
                <w:szCs w:val="18"/>
                <w:lang w:bidi="ar-SA"/>
              </w:rPr>
              <w:t>(67)</w:t>
            </w:r>
          </w:p>
        </w:tc>
        <w:tc>
          <w:tcPr>
            <w:tcW w:w="1296" w:type="dxa"/>
            <w:shd w:val="clear" w:color="auto" w:fill="auto"/>
          </w:tcPr>
          <w:p w14:paraId="54665485" w14:textId="77777777" w:rsidR="009D6266" w:rsidRPr="00887285" w:rsidRDefault="009D6266" w:rsidP="009D6266">
            <w:pPr>
              <w:ind w:right="-72"/>
              <w:jc w:val="right"/>
              <w:rPr>
                <w:rFonts w:ascii="Arial" w:eastAsia="Arial Unicode MS" w:hAnsi="Arial" w:cs="Arial"/>
                <w:sz w:val="18"/>
                <w:szCs w:val="18"/>
                <w:lang w:bidi="ar-SA"/>
              </w:rPr>
            </w:pPr>
            <w:r w:rsidRPr="00887285">
              <w:rPr>
                <w:rFonts w:ascii="Arial" w:eastAsia="Arial Unicode MS" w:hAnsi="Arial" w:cs="Arial"/>
                <w:sz w:val="18"/>
                <w:szCs w:val="18"/>
                <w:lang w:bidi="ar-SA"/>
              </w:rPr>
              <w:t>-</w:t>
            </w:r>
          </w:p>
        </w:tc>
        <w:tc>
          <w:tcPr>
            <w:tcW w:w="1296" w:type="dxa"/>
            <w:shd w:val="clear" w:color="auto" w:fill="FAFAFA"/>
          </w:tcPr>
          <w:p w14:paraId="74C56208" w14:textId="77777777" w:rsidR="009D6266" w:rsidRPr="00887285" w:rsidRDefault="009D6266" w:rsidP="009D6266">
            <w:pPr>
              <w:ind w:right="-72"/>
              <w:jc w:val="right"/>
              <w:rPr>
                <w:rFonts w:ascii="Arial" w:eastAsia="Arial Unicode MS" w:hAnsi="Arial" w:cs="Arial"/>
                <w:sz w:val="18"/>
                <w:szCs w:val="18"/>
                <w:lang w:bidi="ar-SA"/>
              </w:rPr>
            </w:pPr>
            <w:r w:rsidRPr="00887285">
              <w:rPr>
                <w:rFonts w:ascii="Arial" w:eastAsia="Arial Unicode MS" w:hAnsi="Arial" w:cs="Arial"/>
                <w:sz w:val="18"/>
                <w:szCs w:val="18"/>
                <w:lang w:bidi="ar-SA"/>
              </w:rPr>
              <w:t>2,986</w:t>
            </w:r>
          </w:p>
        </w:tc>
      </w:tr>
      <w:tr w:rsidR="009D6266" w:rsidRPr="00887285" w14:paraId="686906DA" w14:textId="77777777" w:rsidTr="001D0E1F">
        <w:trPr>
          <w:trHeight w:val="20"/>
        </w:trPr>
        <w:tc>
          <w:tcPr>
            <w:tcW w:w="3600" w:type="dxa"/>
            <w:shd w:val="clear" w:color="auto" w:fill="auto"/>
          </w:tcPr>
          <w:p w14:paraId="101FA882" w14:textId="77777777" w:rsidR="009D6266" w:rsidRPr="00887285" w:rsidRDefault="009D6266" w:rsidP="009D6266">
            <w:pPr>
              <w:ind w:left="-108"/>
              <w:rPr>
                <w:rFonts w:ascii="Arial" w:eastAsia="Arial Unicode MS" w:hAnsi="Arial" w:cs="Arial"/>
                <w:sz w:val="18"/>
                <w:szCs w:val="18"/>
              </w:rPr>
            </w:pPr>
            <w:r w:rsidRPr="00887285">
              <w:rPr>
                <w:rFonts w:ascii="Arial" w:eastAsia="Arial Unicode MS" w:hAnsi="Arial" w:cs="Arial"/>
                <w:sz w:val="18"/>
                <w:szCs w:val="18"/>
              </w:rPr>
              <w:t>Other non-current liabilities</w:t>
            </w:r>
          </w:p>
        </w:tc>
        <w:tc>
          <w:tcPr>
            <w:tcW w:w="684" w:type="dxa"/>
            <w:shd w:val="clear" w:color="auto" w:fill="auto"/>
          </w:tcPr>
          <w:p w14:paraId="29903355" w14:textId="77777777" w:rsidR="009D6266" w:rsidRPr="00887285" w:rsidRDefault="009D6266" w:rsidP="001D0E1F">
            <w:pPr>
              <w:ind w:left="-72" w:right="-72"/>
              <w:jc w:val="center"/>
              <w:rPr>
                <w:rFonts w:ascii="Arial" w:eastAsia="Arial Unicode MS" w:hAnsi="Arial" w:cs="Arial"/>
                <w:sz w:val="18"/>
                <w:szCs w:val="18"/>
                <w:lang w:bidi="ar-SA"/>
              </w:rPr>
            </w:pPr>
            <w:r w:rsidRPr="00887285">
              <w:rPr>
                <w:rFonts w:ascii="Arial" w:eastAsia="Arial Unicode MS" w:hAnsi="Arial" w:cs="Arial"/>
                <w:sz w:val="18"/>
                <w:szCs w:val="18"/>
                <w:lang w:bidi="ar-SA"/>
              </w:rPr>
              <w:t>c, e</w:t>
            </w:r>
          </w:p>
        </w:tc>
        <w:tc>
          <w:tcPr>
            <w:tcW w:w="1296" w:type="dxa"/>
            <w:tcBorders>
              <w:bottom w:val="single" w:sz="4" w:space="0" w:color="auto"/>
            </w:tcBorders>
            <w:shd w:val="clear" w:color="auto" w:fill="auto"/>
          </w:tcPr>
          <w:p w14:paraId="1C0E0EE2" w14:textId="77777777" w:rsidR="009D6266" w:rsidRPr="00887285" w:rsidRDefault="009D6266" w:rsidP="009D6266">
            <w:pPr>
              <w:ind w:right="-72"/>
              <w:jc w:val="right"/>
              <w:rPr>
                <w:rFonts w:ascii="Arial" w:eastAsia="Arial Unicode MS" w:hAnsi="Arial" w:cs="Arial"/>
                <w:sz w:val="18"/>
                <w:szCs w:val="18"/>
                <w:lang w:bidi="ar-SA"/>
              </w:rPr>
            </w:pPr>
            <w:r w:rsidRPr="00887285">
              <w:rPr>
                <w:rFonts w:ascii="Arial" w:eastAsia="Arial Unicode MS" w:hAnsi="Arial" w:cs="Arial"/>
                <w:sz w:val="18"/>
                <w:szCs w:val="18"/>
                <w:lang w:bidi="ar-SA"/>
              </w:rPr>
              <w:t>1</w:t>
            </w:r>
            <w:r w:rsidRPr="00887285">
              <w:rPr>
                <w:rFonts w:ascii="Arial" w:eastAsia="Arial Unicode MS" w:hAnsi="Arial" w:cs="Arial"/>
                <w:sz w:val="18"/>
                <w:szCs w:val="18"/>
              </w:rPr>
              <w:t>,</w:t>
            </w:r>
            <w:r w:rsidRPr="00887285">
              <w:rPr>
                <w:rFonts w:ascii="Arial" w:eastAsia="Arial Unicode MS" w:hAnsi="Arial" w:cs="Arial"/>
                <w:sz w:val="18"/>
                <w:szCs w:val="18"/>
                <w:lang w:bidi="ar-SA"/>
              </w:rPr>
              <w:t>525</w:t>
            </w:r>
          </w:p>
        </w:tc>
        <w:tc>
          <w:tcPr>
            <w:tcW w:w="1296" w:type="dxa"/>
            <w:tcBorders>
              <w:bottom w:val="single" w:sz="4" w:space="0" w:color="auto"/>
            </w:tcBorders>
            <w:shd w:val="clear" w:color="auto" w:fill="auto"/>
          </w:tcPr>
          <w:p w14:paraId="625DC71F" w14:textId="77777777" w:rsidR="009D6266" w:rsidRPr="00887285" w:rsidRDefault="009D6266" w:rsidP="009D6266">
            <w:pPr>
              <w:ind w:right="-72"/>
              <w:jc w:val="right"/>
              <w:rPr>
                <w:rFonts w:ascii="Arial" w:eastAsia="Arial Unicode MS" w:hAnsi="Arial" w:cs="Arial"/>
                <w:sz w:val="18"/>
                <w:szCs w:val="18"/>
                <w:lang w:bidi="ar-SA"/>
              </w:rPr>
            </w:pPr>
            <w:r w:rsidRPr="00887285">
              <w:rPr>
                <w:rFonts w:ascii="Arial" w:eastAsia="Arial Unicode MS" w:hAnsi="Arial" w:cs="Arial"/>
                <w:sz w:val="18"/>
                <w:szCs w:val="18"/>
                <w:lang w:bidi="ar-SA"/>
              </w:rPr>
              <w:t>(674)</w:t>
            </w:r>
          </w:p>
        </w:tc>
        <w:tc>
          <w:tcPr>
            <w:tcW w:w="1296" w:type="dxa"/>
            <w:tcBorders>
              <w:bottom w:val="single" w:sz="4" w:space="0" w:color="auto"/>
            </w:tcBorders>
            <w:shd w:val="clear" w:color="auto" w:fill="auto"/>
          </w:tcPr>
          <w:p w14:paraId="42ACD3FE" w14:textId="77777777" w:rsidR="009D6266" w:rsidRPr="00887285" w:rsidRDefault="009D6266" w:rsidP="009D6266">
            <w:pPr>
              <w:ind w:right="-72"/>
              <w:jc w:val="right"/>
              <w:rPr>
                <w:rFonts w:ascii="Arial" w:eastAsia="Arial Unicode MS" w:hAnsi="Arial" w:cs="Arial"/>
                <w:sz w:val="18"/>
                <w:szCs w:val="18"/>
                <w:lang w:bidi="ar-SA"/>
              </w:rPr>
            </w:pPr>
            <w:r w:rsidRPr="00887285">
              <w:rPr>
                <w:rFonts w:ascii="Arial" w:eastAsia="Arial Unicode MS" w:hAnsi="Arial" w:cs="Arial"/>
                <w:sz w:val="18"/>
                <w:szCs w:val="18"/>
                <w:lang w:bidi="ar-SA"/>
              </w:rPr>
              <w:t>-</w:t>
            </w:r>
          </w:p>
        </w:tc>
        <w:tc>
          <w:tcPr>
            <w:tcW w:w="1296" w:type="dxa"/>
            <w:tcBorders>
              <w:bottom w:val="single" w:sz="4" w:space="0" w:color="auto"/>
            </w:tcBorders>
            <w:shd w:val="clear" w:color="auto" w:fill="FAFAFA"/>
          </w:tcPr>
          <w:p w14:paraId="7B4D880B" w14:textId="77777777" w:rsidR="009D6266" w:rsidRPr="00887285" w:rsidRDefault="009D6266" w:rsidP="009D6266">
            <w:pPr>
              <w:ind w:right="-72"/>
              <w:jc w:val="right"/>
              <w:rPr>
                <w:rFonts w:ascii="Arial" w:eastAsia="Arial Unicode MS" w:hAnsi="Arial" w:cs="Arial"/>
                <w:sz w:val="18"/>
                <w:szCs w:val="18"/>
                <w:lang w:bidi="ar-SA"/>
              </w:rPr>
            </w:pPr>
            <w:r w:rsidRPr="00887285">
              <w:rPr>
                <w:rFonts w:ascii="Arial" w:eastAsia="Arial Unicode MS" w:hAnsi="Arial" w:cs="Arial"/>
                <w:sz w:val="18"/>
                <w:szCs w:val="18"/>
                <w:lang w:bidi="ar-SA"/>
              </w:rPr>
              <w:t>851</w:t>
            </w:r>
          </w:p>
        </w:tc>
      </w:tr>
      <w:tr w:rsidR="009D6266" w:rsidRPr="00887285" w14:paraId="5984A247" w14:textId="77777777" w:rsidTr="001D0E1F">
        <w:trPr>
          <w:trHeight w:val="20"/>
        </w:trPr>
        <w:tc>
          <w:tcPr>
            <w:tcW w:w="3600" w:type="dxa"/>
            <w:shd w:val="clear" w:color="auto" w:fill="auto"/>
          </w:tcPr>
          <w:p w14:paraId="2038D8F3" w14:textId="77777777" w:rsidR="009D6266" w:rsidRPr="00887285" w:rsidRDefault="009D6266" w:rsidP="009D6266">
            <w:pPr>
              <w:ind w:left="-108"/>
              <w:rPr>
                <w:rFonts w:ascii="Arial" w:eastAsia="Arial Unicode MS" w:hAnsi="Arial" w:cs="Arial"/>
                <w:b/>
                <w:bCs/>
                <w:sz w:val="18"/>
                <w:szCs w:val="18"/>
              </w:rPr>
            </w:pPr>
          </w:p>
        </w:tc>
        <w:tc>
          <w:tcPr>
            <w:tcW w:w="684" w:type="dxa"/>
            <w:shd w:val="clear" w:color="auto" w:fill="auto"/>
          </w:tcPr>
          <w:p w14:paraId="3FE7B081" w14:textId="77777777" w:rsidR="009D6266" w:rsidRPr="00887285" w:rsidRDefault="009D6266" w:rsidP="001D0E1F">
            <w:pPr>
              <w:ind w:left="-72" w:right="-72"/>
              <w:jc w:val="center"/>
              <w:rPr>
                <w:rFonts w:ascii="Arial" w:eastAsia="Arial Unicode MS" w:hAnsi="Arial" w:cs="Arial"/>
                <w:sz w:val="18"/>
                <w:szCs w:val="18"/>
                <w:lang w:bidi="ar-SA"/>
              </w:rPr>
            </w:pPr>
          </w:p>
        </w:tc>
        <w:tc>
          <w:tcPr>
            <w:tcW w:w="1296" w:type="dxa"/>
            <w:tcBorders>
              <w:top w:val="single" w:sz="4" w:space="0" w:color="auto"/>
            </w:tcBorders>
            <w:shd w:val="clear" w:color="auto" w:fill="auto"/>
          </w:tcPr>
          <w:p w14:paraId="366B109E" w14:textId="77777777" w:rsidR="009D6266" w:rsidRPr="00887285" w:rsidRDefault="009D6266" w:rsidP="009D6266">
            <w:pPr>
              <w:ind w:right="-72"/>
              <w:jc w:val="right"/>
              <w:rPr>
                <w:rFonts w:ascii="Arial" w:eastAsia="Arial Unicode MS" w:hAnsi="Arial" w:cs="Arial"/>
                <w:sz w:val="18"/>
                <w:szCs w:val="18"/>
                <w:lang w:bidi="ar-SA"/>
              </w:rPr>
            </w:pPr>
          </w:p>
        </w:tc>
        <w:tc>
          <w:tcPr>
            <w:tcW w:w="1296" w:type="dxa"/>
            <w:tcBorders>
              <w:top w:val="single" w:sz="4" w:space="0" w:color="auto"/>
            </w:tcBorders>
            <w:shd w:val="clear" w:color="auto" w:fill="auto"/>
          </w:tcPr>
          <w:p w14:paraId="44694960" w14:textId="77777777" w:rsidR="009D6266" w:rsidRPr="00887285" w:rsidRDefault="009D6266" w:rsidP="009D6266">
            <w:pPr>
              <w:ind w:right="-72"/>
              <w:jc w:val="right"/>
              <w:rPr>
                <w:rFonts w:ascii="Arial" w:eastAsia="Arial Unicode MS" w:hAnsi="Arial" w:cs="Arial"/>
                <w:sz w:val="18"/>
                <w:szCs w:val="18"/>
                <w:lang w:bidi="ar-SA"/>
              </w:rPr>
            </w:pPr>
          </w:p>
        </w:tc>
        <w:tc>
          <w:tcPr>
            <w:tcW w:w="1296" w:type="dxa"/>
            <w:tcBorders>
              <w:top w:val="single" w:sz="4" w:space="0" w:color="auto"/>
            </w:tcBorders>
            <w:shd w:val="clear" w:color="auto" w:fill="auto"/>
          </w:tcPr>
          <w:p w14:paraId="1630C8C3" w14:textId="77777777" w:rsidR="009D6266" w:rsidRPr="00887285" w:rsidRDefault="009D6266" w:rsidP="009D6266">
            <w:pPr>
              <w:ind w:right="-72"/>
              <w:jc w:val="right"/>
              <w:rPr>
                <w:rFonts w:ascii="Arial" w:eastAsia="Arial Unicode MS" w:hAnsi="Arial" w:cs="Arial"/>
                <w:sz w:val="18"/>
                <w:szCs w:val="18"/>
                <w:lang w:bidi="ar-SA"/>
              </w:rPr>
            </w:pPr>
          </w:p>
        </w:tc>
        <w:tc>
          <w:tcPr>
            <w:tcW w:w="1296" w:type="dxa"/>
            <w:tcBorders>
              <w:top w:val="single" w:sz="4" w:space="0" w:color="auto"/>
            </w:tcBorders>
            <w:shd w:val="clear" w:color="auto" w:fill="FAFAFA"/>
          </w:tcPr>
          <w:p w14:paraId="68928EFE" w14:textId="77777777" w:rsidR="009D6266" w:rsidRPr="00887285" w:rsidRDefault="009D6266" w:rsidP="009D6266">
            <w:pPr>
              <w:ind w:right="-72"/>
              <w:jc w:val="right"/>
              <w:rPr>
                <w:rFonts w:ascii="Arial" w:eastAsia="Arial Unicode MS" w:hAnsi="Arial" w:cs="Arial"/>
                <w:sz w:val="18"/>
                <w:szCs w:val="18"/>
                <w:lang w:bidi="ar-SA"/>
              </w:rPr>
            </w:pPr>
          </w:p>
        </w:tc>
      </w:tr>
      <w:tr w:rsidR="009D6266" w:rsidRPr="00887285" w14:paraId="6B0A11C2" w14:textId="77777777" w:rsidTr="001D0E1F">
        <w:trPr>
          <w:trHeight w:val="20"/>
        </w:trPr>
        <w:tc>
          <w:tcPr>
            <w:tcW w:w="3600" w:type="dxa"/>
            <w:shd w:val="clear" w:color="auto" w:fill="auto"/>
          </w:tcPr>
          <w:p w14:paraId="50526F3C" w14:textId="77777777" w:rsidR="009D6266" w:rsidRPr="00887285" w:rsidRDefault="009D6266" w:rsidP="009D6266">
            <w:pPr>
              <w:ind w:left="-108"/>
              <w:rPr>
                <w:rFonts w:ascii="Arial" w:eastAsia="Arial Unicode MS" w:hAnsi="Arial" w:cs="Arial"/>
                <w:b/>
                <w:bCs/>
                <w:sz w:val="18"/>
                <w:szCs w:val="18"/>
                <w:cs/>
              </w:rPr>
            </w:pPr>
            <w:r w:rsidRPr="00887285">
              <w:rPr>
                <w:rFonts w:ascii="Arial" w:eastAsia="Arial Unicode MS" w:hAnsi="Arial" w:cs="Arial"/>
                <w:b/>
                <w:bCs/>
                <w:sz w:val="18"/>
                <w:szCs w:val="18"/>
              </w:rPr>
              <w:t>Total adjusted liabilities</w:t>
            </w:r>
          </w:p>
        </w:tc>
        <w:tc>
          <w:tcPr>
            <w:tcW w:w="684" w:type="dxa"/>
            <w:shd w:val="clear" w:color="auto" w:fill="auto"/>
          </w:tcPr>
          <w:p w14:paraId="05822ACA" w14:textId="77777777" w:rsidR="009D6266" w:rsidRPr="00887285" w:rsidRDefault="009D6266" w:rsidP="001D0E1F">
            <w:pPr>
              <w:ind w:left="-72" w:right="-72"/>
              <w:jc w:val="center"/>
              <w:rPr>
                <w:rFonts w:ascii="Arial" w:eastAsia="Arial Unicode MS" w:hAnsi="Arial" w:cs="Arial"/>
                <w:sz w:val="18"/>
                <w:szCs w:val="18"/>
                <w:lang w:bidi="ar-SA"/>
              </w:rPr>
            </w:pPr>
          </w:p>
        </w:tc>
        <w:tc>
          <w:tcPr>
            <w:tcW w:w="1296" w:type="dxa"/>
            <w:tcBorders>
              <w:bottom w:val="single" w:sz="4" w:space="0" w:color="auto"/>
            </w:tcBorders>
            <w:shd w:val="clear" w:color="auto" w:fill="auto"/>
          </w:tcPr>
          <w:p w14:paraId="6DB040A0" w14:textId="77777777" w:rsidR="009D6266" w:rsidRPr="00887285" w:rsidRDefault="009D6266" w:rsidP="009D6266">
            <w:pPr>
              <w:ind w:right="-72"/>
              <w:jc w:val="right"/>
              <w:rPr>
                <w:rFonts w:ascii="Arial" w:eastAsia="Arial Unicode MS" w:hAnsi="Arial" w:cs="Arial"/>
                <w:b/>
                <w:bCs/>
                <w:sz w:val="18"/>
                <w:szCs w:val="18"/>
                <w:lang w:bidi="ar-SA"/>
              </w:rPr>
            </w:pPr>
            <w:r w:rsidRPr="00887285">
              <w:rPr>
                <w:rFonts w:ascii="Arial" w:eastAsia="Arial Unicode MS" w:hAnsi="Arial" w:cs="Arial"/>
                <w:sz w:val="18"/>
                <w:szCs w:val="18"/>
                <w:lang w:bidi="ar-SA"/>
              </w:rPr>
              <w:t>7,163</w:t>
            </w:r>
          </w:p>
        </w:tc>
        <w:tc>
          <w:tcPr>
            <w:tcW w:w="1296" w:type="dxa"/>
            <w:tcBorders>
              <w:bottom w:val="single" w:sz="4" w:space="0" w:color="auto"/>
            </w:tcBorders>
            <w:shd w:val="clear" w:color="auto" w:fill="auto"/>
          </w:tcPr>
          <w:p w14:paraId="1DAC31A3" w14:textId="77777777" w:rsidR="009D6266" w:rsidRPr="00887285" w:rsidRDefault="009D6266" w:rsidP="009D6266">
            <w:pPr>
              <w:ind w:right="-72"/>
              <w:jc w:val="right"/>
              <w:rPr>
                <w:rFonts w:ascii="Arial" w:eastAsia="Arial Unicode MS" w:hAnsi="Arial" w:cs="Arial"/>
                <w:sz w:val="18"/>
                <w:szCs w:val="18"/>
                <w:lang w:bidi="ar-SA"/>
              </w:rPr>
            </w:pPr>
            <w:r w:rsidRPr="00887285">
              <w:rPr>
                <w:rFonts w:ascii="Arial" w:eastAsia="Arial Unicode MS" w:hAnsi="Arial" w:cs="Arial"/>
                <w:sz w:val="18"/>
                <w:szCs w:val="18"/>
                <w:lang w:bidi="ar-SA"/>
              </w:rPr>
              <w:t>4,109</w:t>
            </w:r>
          </w:p>
        </w:tc>
        <w:tc>
          <w:tcPr>
            <w:tcW w:w="1296" w:type="dxa"/>
            <w:tcBorders>
              <w:bottom w:val="single" w:sz="4" w:space="0" w:color="auto"/>
            </w:tcBorders>
            <w:shd w:val="clear" w:color="auto" w:fill="auto"/>
          </w:tcPr>
          <w:p w14:paraId="71F90943" w14:textId="77777777" w:rsidR="009D6266" w:rsidRPr="00887285" w:rsidRDefault="009D6266" w:rsidP="009D6266">
            <w:pPr>
              <w:ind w:right="-72"/>
              <w:jc w:val="right"/>
              <w:rPr>
                <w:rFonts w:ascii="Arial" w:eastAsia="Arial Unicode MS" w:hAnsi="Arial" w:cs="Arial"/>
                <w:sz w:val="18"/>
                <w:szCs w:val="18"/>
                <w:lang w:bidi="ar-SA"/>
              </w:rPr>
            </w:pPr>
            <w:r w:rsidRPr="00887285">
              <w:rPr>
                <w:rFonts w:ascii="Arial" w:eastAsia="Arial Unicode MS" w:hAnsi="Arial" w:cs="Arial"/>
                <w:sz w:val="18"/>
                <w:szCs w:val="18"/>
                <w:lang w:bidi="ar-SA"/>
              </w:rPr>
              <w:t>464</w:t>
            </w:r>
          </w:p>
        </w:tc>
        <w:tc>
          <w:tcPr>
            <w:tcW w:w="1296" w:type="dxa"/>
            <w:tcBorders>
              <w:bottom w:val="single" w:sz="4" w:space="0" w:color="auto"/>
            </w:tcBorders>
            <w:shd w:val="clear" w:color="auto" w:fill="FAFAFA"/>
          </w:tcPr>
          <w:p w14:paraId="79E54161" w14:textId="77777777" w:rsidR="009D6266" w:rsidRPr="00887285" w:rsidRDefault="009D6266" w:rsidP="009D6266">
            <w:pPr>
              <w:ind w:right="-72"/>
              <w:jc w:val="right"/>
              <w:rPr>
                <w:rFonts w:ascii="Arial" w:eastAsia="Arial Unicode MS" w:hAnsi="Arial" w:cs="Arial"/>
                <w:sz w:val="18"/>
                <w:szCs w:val="18"/>
                <w:lang w:bidi="ar-SA"/>
              </w:rPr>
            </w:pPr>
            <w:r w:rsidRPr="00887285">
              <w:rPr>
                <w:rFonts w:ascii="Arial" w:eastAsia="Arial Unicode MS" w:hAnsi="Arial" w:cs="Arial"/>
                <w:sz w:val="18"/>
                <w:szCs w:val="18"/>
                <w:lang w:bidi="ar-SA"/>
              </w:rPr>
              <w:t>11,736</w:t>
            </w:r>
          </w:p>
        </w:tc>
      </w:tr>
      <w:tr w:rsidR="009D6266" w:rsidRPr="00887285" w14:paraId="72579F53" w14:textId="77777777" w:rsidTr="001D0E1F">
        <w:trPr>
          <w:trHeight w:val="20"/>
        </w:trPr>
        <w:tc>
          <w:tcPr>
            <w:tcW w:w="3600" w:type="dxa"/>
            <w:shd w:val="clear" w:color="auto" w:fill="auto"/>
          </w:tcPr>
          <w:p w14:paraId="7C58327D" w14:textId="77777777" w:rsidR="009D6266" w:rsidRPr="00887285" w:rsidRDefault="009D6266" w:rsidP="009D6266">
            <w:pPr>
              <w:ind w:left="-108"/>
              <w:rPr>
                <w:rFonts w:ascii="Arial" w:eastAsia="Arial Unicode MS" w:hAnsi="Arial" w:cs="Arial"/>
                <w:sz w:val="18"/>
                <w:szCs w:val="18"/>
              </w:rPr>
            </w:pPr>
          </w:p>
        </w:tc>
        <w:tc>
          <w:tcPr>
            <w:tcW w:w="684" w:type="dxa"/>
            <w:shd w:val="clear" w:color="auto" w:fill="auto"/>
          </w:tcPr>
          <w:p w14:paraId="5E95DEB8" w14:textId="77777777" w:rsidR="009D6266" w:rsidRPr="00887285" w:rsidRDefault="009D6266" w:rsidP="001D0E1F">
            <w:pPr>
              <w:ind w:left="-72" w:right="-72"/>
              <w:jc w:val="center"/>
              <w:rPr>
                <w:rFonts w:ascii="Arial" w:eastAsia="Arial Unicode MS" w:hAnsi="Arial" w:cs="Arial"/>
                <w:sz w:val="18"/>
                <w:szCs w:val="18"/>
              </w:rPr>
            </w:pPr>
          </w:p>
        </w:tc>
        <w:tc>
          <w:tcPr>
            <w:tcW w:w="1296" w:type="dxa"/>
            <w:tcBorders>
              <w:top w:val="single" w:sz="4" w:space="0" w:color="auto"/>
            </w:tcBorders>
            <w:shd w:val="clear" w:color="auto" w:fill="auto"/>
          </w:tcPr>
          <w:p w14:paraId="368E15AE" w14:textId="77777777" w:rsidR="009D6266" w:rsidRPr="00887285" w:rsidRDefault="009D6266" w:rsidP="009D6266">
            <w:pPr>
              <w:ind w:right="-72"/>
              <w:jc w:val="right"/>
              <w:rPr>
                <w:rFonts w:ascii="Arial" w:eastAsia="Arial Unicode MS" w:hAnsi="Arial" w:cs="Arial"/>
                <w:sz w:val="18"/>
                <w:szCs w:val="18"/>
              </w:rPr>
            </w:pPr>
          </w:p>
        </w:tc>
        <w:tc>
          <w:tcPr>
            <w:tcW w:w="1296" w:type="dxa"/>
            <w:tcBorders>
              <w:top w:val="single" w:sz="4" w:space="0" w:color="auto"/>
            </w:tcBorders>
            <w:shd w:val="clear" w:color="auto" w:fill="auto"/>
          </w:tcPr>
          <w:p w14:paraId="03E29014" w14:textId="77777777" w:rsidR="009D6266" w:rsidRPr="00887285" w:rsidRDefault="009D6266" w:rsidP="009D6266">
            <w:pPr>
              <w:ind w:right="-72"/>
              <w:jc w:val="right"/>
              <w:rPr>
                <w:rFonts w:ascii="Arial" w:eastAsia="Arial Unicode MS" w:hAnsi="Arial" w:cs="Arial"/>
                <w:sz w:val="18"/>
                <w:szCs w:val="18"/>
              </w:rPr>
            </w:pPr>
          </w:p>
        </w:tc>
        <w:tc>
          <w:tcPr>
            <w:tcW w:w="1296" w:type="dxa"/>
            <w:tcBorders>
              <w:top w:val="single" w:sz="4" w:space="0" w:color="auto"/>
            </w:tcBorders>
            <w:shd w:val="clear" w:color="auto" w:fill="auto"/>
          </w:tcPr>
          <w:p w14:paraId="25BDF6E8" w14:textId="77777777" w:rsidR="009D6266" w:rsidRPr="00887285" w:rsidRDefault="009D6266" w:rsidP="009D6266">
            <w:pPr>
              <w:ind w:right="-72"/>
              <w:jc w:val="right"/>
              <w:rPr>
                <w:rFonts w:ascii="Arial" w:eastAsia="Arial Unicode MS" w:hAnsi="Arial" w:cs="Arial"/>
                <w:sz w:val="18"/>
                <w:szCs w:val="18"/>
              </w:rPr>
            </w:pPr>
          </w:p>
        </w:tc>
        <w:tc>
          <w:tcPr>
            <w:tcW w:w="1296" w:type="dxa"/>
            <w:tcBorders>
              <w:top w:val="single" w:sz="4" w:space="0" w:color="auto"/>
            </w:tcBorders>
            <w:shd w:val="clear" w:color="auto" w:fill="FAFAFA"/>
          </w:tcPr>
          <w:p w14:paraId="03B5D922" w14:textId="77777777" w:rsidR="009D6266" w:rsidRPr="00887285" w:rsidRDefault="009D6266" w:rsidP="009D6266">
            <w:pPr>
              <w:ind w:right="-72"/>
              <w:jc w:val="right"/>
              <w:rPr>
                <w:rFonts w:ascii="Arial" w:eastAsia="Arial Unicode MS" w:hAnsi="Arial" w:cs="Arial"/>
                <w:sz w:val="18"/>
                <w:szCs w:val="18"/>
              </w:rPr>
            </w:pPr>
          </w:p>
        </w:tc>
      </w:tr>
      <w:tr w:rsidR="009D6266" w:rsidRPr="00887285" w14:paraId="5754CE25" w14:textId="77777777" w:rsidTr="001D0E1F">
        <w:trPr>
          <w:trHeight w:val="20"/>
        </w:trPr>
        <w:tc>
          <w:tcPr>
            <w:tcW w:w="3600" w:type="dxa"/>
            <w:shd w:val="clear" w:color="auto" w:fill="auto"/>
          </w:tcPr>
          <w:p w14:paraId="26883947" w14:textId="77777777" w:rsidR="009D6266" w:rsidRPr="00887285" w:rsidRDefault="009D6266" w:rsidP="009D6266">
            <w:pPr>
              <w:ind w:left="-108"/>
              <w:rPr>
                <w:rFonts w:ascii="Arial" w:eastAsia="Arial Unicode MS" w:hAnsi="Arial" w:cs="Arial"/>
                <w:b/>
                <w:bCs/>
                <w:sz w:val="18"/>
                <w:szCs w:val="18"/>
                <w:cs/>
              </w:rPr>
            </w:pPr>
            <w:r w:rsidRPr="00887285">
              <w:rPr>
                <w:rFonts w:ascii="Arial" w:eastAsia="Arial Unicode MS" w:hAnsi="Arial" w:cs="Arial"/>
                <w:b/>
                <w:bCs/>
                <w:sz w:val="18"/>
                <w:szCs w:val="18"/>
              </w:rPr>
              <w:t>Equity</w:t>
            </w:r>
          </w:p>
        </w:tc>
        <w:tc>
          <w:tcPr>
            <w:tcW w:w="684" w:type="dxa"/>
            <w:shd w:val="clear" w:color="auto" w:fill="auto"/>
          </w:tcPr>
          <w:p w14:paraId="530A11AA" w14:textId="77777777" w:rsidR="009D6266" w:rsidRPr="00887285" w:rsidRDefault="009D6266" w:rsidP="001D0E1F">
            <w:pPr>
              <w:ind w:left="-72" w:right="-72"/>
              <w:jc w:val="center"/>
              <w:rPr>
                <w:rFonts w:ascii="Arial" w:eastAsia="Arial Unicode MS" w:hAnsi="Arial" w:cs="Arial"/>
                <w:b/>
                <w:bCs/>
                <w:sz w:val="18"/>
                <w:szCs w:val="18"/>
              </w:rPr>
            </w:pPr>
          </w:p>
        </w:tc>
        <w:tc>
          <w:tcPr>
            <w:tcW w:w="1296" w:type="dxa"/>
            <w:shd w:val="clear" w:color="auto" w:fill="auto"/>
          </w:tcPr>
          <w:p w14:paraId="44547B6D" w14:textId="77777777" w:rsidR="009D6266" w:rsidRPr="00887285" w:rsidRDefault="009D6266" w:rsidP="009D6266">
            <w:pPr>
              <w:ind w:right="-72"/>
              <w:jc w:val="right"/>
              <w:rPr>
                <w:rFonts w:ascii="Arial" w:eastAsia="Arial Unicode MS" w:hAnsi="Arial" w:cs="Arial"/>
                <w:b/>
                <w:bCs/>
                <w:sz w:val="18"/>
                <w:szCs w:val="18"/>
              </w:rPr>
            </w:pPr>
          </w:p>
        </w:tc>
        <w:tc>
          <w:tcPr>
            <w:tcW w:w="1296" w:type="dxa"/>
            <w:shd w:val="clear" w:color="auto" w:fill="auto"/>
          </w:tcPr>
          <w:p w14:paraId="780FE82D" w14:textId="77777777" w:rsidR="009D6266" w:rsidRPr="00887285" w:rsidRDefault="009D6266" w:rsidP="009D6266">
            <w:pPr>
              <w:ind w:right="-72"/>
              <w:jc w:val="right"/>
              <w:rPr>
                <w:rFonts w:ascii="Arial" w:eastAsia="Arial Unicode MS" w:hAnsi="Arial" w:cs="Arial"/>
                <w:b/>
                <w:bCs/>
                <w:sz w:val="18"/>
                <w:szCs w:val="18"/>
              </w:rPr>
            </w:pPr>
          </w:p>
        </w:tc>
        <w:tc>
          <w:tcPr>
            <w:tcW w:w="1296" w:type="dxa"/>
            <w:shd w:val="clear" w:color="auto" w:fill="auto"/>
          </w:tcPr>
          <w:p w14:paraId="154AEF8D" w14:textId="77777777" w:rsidR="009D6266" w:rsidRPr="00887285" w:rsidRDefault="009D6266" w:rsidP="009D6266">
            <w:pPr>
              <w:ind w:right="-72"/>
              <w:jc w:val="right"/>
              <w:rPr>
                <w:rFonts w:ascii="Arial" w:eastAsia="Arial Unicode MS" w:hAnsi="Arial" w:cs="Arial"/>
                <w:b/>
                <w:bCs/>
                <w:sz w:val="18"/>
                <w:szCs w:val="18"/>
              </w:rPr>
            </w:pPr>
          </w:p>
        </w:tc>
        <w:tc>
          <w:tcPr>
            <w:tcW w:w="1296" w:type="dxa"/>
            <w:shd w:val="clear" w:color="auto" w:fill="FAFAFA"/>
          </w:tcPr>
          <w:p w14:paraId="76D4A898" w14:textId="77777777" w:rsidR="009D6266" w:rsidRPr="00887285" w:rsidRDefault="009D6266" w:rsidP="009D6266">
            <w:pPr>
              <w:ind w:right="-72"/>
              <w:jc w:val="right"/>
              <w:rPr>
                <w:rFonts w:ascii="Arial" w:eastAsia="Arial Unicode MS" w:hAnsi="Arial" w:cs="Arial"/>
                <w:b/>
                <w:bCs/>
                <w:sz w:val="18"/>
                <w:szCs w:val="18"/>
              </w:rPr>
            </w:pPr>
          </w:p>
        </w:tc>
      </w:tr>
      <w:tr w:rsidR="009D6266" w:rsidRPr="00887285" w14:paraId="15D50C68" w14:textId="77777777" w:rsidTr="001D0E1F">
        <w:trPr>
          <w:trHeight w:val="20"/>
        </w:trPr>
        <w:tc>
          <w:tcPr>
            <w:tcW w:w="3600" w:type="dxa"/>
            <w:shd w:val="clear" w:color="auto" w:fill="auto"/>
          </w:tcPr>
          <w:p w14:paraId="6B755641" w14:textId="77777777" w:rsidR="009D6266" w:rsidRPr="00887285" w:rsidRDefault="009D6266" w:rsidP="009D6266">
            <w:pPr>
              <w:ind w:left="-108"/>
              <w:rPr>
                <w:rFonts w:ascii="Arial" w:eastAsia="Arial Unicode MS" w:hAnsi="Arial" w:cs="Arial"/>
                <w:b/>
                <w:bCs/>
                <w:sz w:val="18"/>
                <w:szCs w:val="18"/>
              </w:rPr>
            </w:pPr>
          </w:p>
        </w:tc>
        <w:tc>
          <w:tcPr>
            <w:tcW w:w="684" w:type="dxa"/>
            <w:shd w:val="clear" w:color="auto" w:fill="auto"/>
          </w:tcPr>
          <w:p w14:paraId="0F7ADC46" w14:textId="77777777" w:rsidR="009D6266" w:rsidRPr="00887285" w:rsidRDefault="009D6266" w:rsidP="001D0E1F">
            <w:pPr>
              <w:ind w:left="-72" w:right="-72"/>
              <w:jc w:val="center"/>
              <w:rPr>
                <w:rFonts w:ascii="Arial" w:eastAsia="Arial Unicode MS" w:hAnsi="Arial" w:cs="Arial"/>
                <w:b/>
                <w:bCs/>
                <w:sz w:val="18"/>
                <w:szCs w:val="18"/>
              </w:rPr>
            </w:pPr>
          </w:p>
        </w:tc>
        <w:tc>
          <w:tcPr>
            <w:tcW w:w="1296" w:type="dxa"/>
            <w:shd w:val="clear" w:color="auto" w:fill="auto"/>
          </w:tcPr>
          <w:p w14:paraId="77612931" w14:textId="77777777" w:rsidR="009D6266" w:rsidRPr="00887285" w:rsidRDefault="009D6266" w:rsidP="009D6266">
            <w:pPr>
              <w:ind w:right="-72"/>
              <w:jc w:val="right"/>
              <w:rPr>
                <w:rFonts w:ascii="Arial" w:eastAsia="Arial Unicode MS" w:hAnsi="Arial" w:cs="Arial"/>
                <w:b/>
                <w:bCs/>
                <w:sz w:val="18"/>
                <w:szCs w:val="18"/>
              </w:rPr>
            </w:pPr>
          </w:p>
        </w:tc>
        <w:tc>
          <w:tcPr>
            <w:tcW w:w="1296" w:type="dxa"/>
            <w:shd w:val="clear" w:color="auto" w:fill="auto"/>
          </w:tcPr>
          <w:p w14:paraId="65762CBE" w14:textId="77777777" w:rsidR="009D6266" w:rsidRPr="00887285" w:rsidRDefault="009D6266" w:rsidP="009D6266">
            <w:pPr>
              <w:ind w:right="-72"/>
              <w:jc w:val="right"/>
              <w:rPr>
                <w:rFonts w:ascii="Arial" w:eastAsia="Arial Unicode MS" w:hAnsi="Arial" w:cs="Arial"/>
                <w:b/>
                <w:bCs/>
                <w:sz w:val="18"/>
                <w:szCs w:val="18"/>
              </w:rPr>
            </w:pPr>
          </w:p>
        </w:tc>
        <w:tc>
          <w:tcPr>
            <w:tcW w:w="1296" w:type="dxa"/>
            <w:shd w:val="clear" w:color="auto" w:fill="auto"/>
          </w:tcPr>
          <w:p w14:paraId="019F5D41" w14:textId="77777777" w:rsidR="009D6266" w:rsidRPr="00887285" w:rsidRDefault="009D6266" w:rsidP="009D6266">
            <w:pPr>
              <w:ind w:right="-72"/>
              <w:jc w:val="right"/>
              <w:rPr>
                <w:rFonts w:ascii="Arial" w:eastAsia="Arial Unicode MS" w:hAnsi="Arial" w:cs="Arial"/>
                <w:b/>
                <w:bCs/>
                <w:sz w:val="18"/>
                <w:szCs w:val="18"/>
              </w:rPr>
            </w:pPr>
          </w:p>
        </w:tc>
        <w:tc>
          <w:tcPr>
            <w:tcW w:w="1296" w:type="dxa"/>
            <w:shd w:val="clear" w:color="auto" w:fill="FAFAFA"/>
          </w:tcPr>
          <w:p w14:paraId="59C92D20" w14:textId="77777777" w:rsidR="009D6266" w:rsidRPr="00887285" w:rsidRDefault="009D6266" w:rsidP="009D6266">
            <w:pPr>
              <w:ind w:right="-72"/>
              <w:jc w:val="right"/>
              <w:rPr>
                <w:rFonts w:ascii="Arial" w:eastAsia="Arial Unicode MS" w:hAnsi="Arial" w:cs="Arial"/>
                <w:b/>
                <w:bCs/>
                <w:sz w:val="18"/>
                <w:szCs w:val="18"/>
              </w:rPr>
            </w:pPr>
          </w:p>
        </w:tc>
      </w:tr>
      <w:tr w:rsidR="009D6266" w:rsidRPr="00887285" w14:paraId="423A417F" w14:textId="77777777" w:rsidTr="001D0E1F">
        <w:trPr>
          <w:trHeight w:val="20"/>
        </w:trPr>
        <w:tc>
          <w:tcPr>
            <w:tcW w:w="3600" w:type="dxa"/>
            <w:shd w:val="clear" w:color="auto" w:fill="auto"/>
          </w:tcPr>
          <w:p w14:paraId="2949A050" w14:textId="77777777" w:rsidR="009D6266" w:rsidRPr="00887285" w:rsidRDefault="009D6266" w:rsidP="009D6266">
            <w:pPr>
              <w:ind w:left="-108" w:right="-105"/>
              <w:rPr>
                <w:rFonts w:ascii="Arial" w:eastAsia="Arial Unicode MS" w:hAnsi="Arial" w:cs="Arial"/>
                <w:sz w:val="18"/>
                <w:szCs w:val="18"/>
              </w:rPr>
            </w:pPr>
            <w:r w:rsidRPr="00887285">
              <w:rPr>
                <w:rFonts w:ascii="Arial" w:eastAsia="Arial Unicode MS" w:hAnsi="Arial" w:cs="Arial"/>
                <w:sz w:val="18"/>
                <w:szCs w:val="18"/>
              </w:rPr>
              <w:t>Retained earnings - Unappropriated</w:t>
            </w:r>
          </w:p>
        </w:tc>
        <w:tc>
          <w:tcPr>
            <w:tcW w:w="684" w:type="dxa"/>
            <w:shd w:val="clear" w:color="auto" w:fill="auto"/>
          </w:tcPr>
          <w:p w14:paraId="0897EF30" w14:textId="77777777" w:rsidR="009D6266" w:rsidRPr="00887285" w:rsidRDefault="009D6266" w:rsidP="001D0E1F">
            <w:pPr>
              <w:ind w:left="-72" w:right="-72"/>
              <w:jc w:val="center"/>
              <w:rPr>
                <w:rFonts w:ascii="Arial" w:eastAsia="Arial Unicode MS" w:hAnsi="Arial" w:cs="Arial"/>
                <w:sz w:val="18"/>
                <w:szCs w:val="18"/>
                <w:lang w:bidi="ar-SA"/>
              </w:rPr>
            </w:pPr>
          </w:p>
        </w:tc>
        <w:tc>
          <w:tcPr>
            <w:tcW w:w="1296" w:type="dxa"/>
            <w:shd w:val="clear" w:color="auto" w:fill="auto"/>
          </w:tcPr>
          <w:p w14:paraId="47BFBAE9" w14:textId="77777777" w:rsidR="009D6266" w:rsidRPr="00887285" w:rsidRDefault="009D6266" w:rsidP="009D6266">
            <w:pPr>
              <w:ind w:right="-72"/>
              <w:jc w:val="right"/>
              <w:rPr>
                <w:rFonts w:ascii="Arial" w:eastAsia="Arial Unicode MS" w:hAnsi="Arial" w:cs="Arial"/>
                <w:sz w:val="18"/>
                <w:szCs w:val="18"/>
                <w:lang w:bidi="ar-SA"/>
              </w:rPr>
            </w:pPr>
            <w:r w:rsidRPr="00887285">
              <w:rPr>
                <w:rFonts w:ascii="Arial" w:eastAsia="Arial Unicode MS" w:hAnsi="Arial" w:cs="Arial"/>
                <w:sz w:val="18"/>
                <w:szCs w:val="18"/>
                <w:lang w:bidi="ar-SA"/>
              </w:rPr>
              <w:t>97,172</w:t>
            </w:r>
          </w:p>
        </w:tc>
        <w:tc>
          <w:tcPr>
            <w:tcW w:w="1296" w:type="dxa"/>
            <w:shd w:val="clear" w:color="auto" w:fill="auto"/>
          </w:tcPr>
          <w:p w14:paraId="21725882" w14:textId="77777777" w:rsidR="009D6266" w:rsidRPr="00887285" w:rsidRDefault="009D6266" w:rsidP="009D6266">
            <w:pPr>
              <w:ind w:right="-72"/>
              <w:jc w:val="right"/>
              <w:rPr>
                <w:rFonts w:ascii="Arial" w:eastAsia="Arial Unicode MS" w:hAnsi="Arial" w:cs="Arial"/>
                <w:sz w:val="18"/>
                <w:szCs w:val="18"/>
                <w:lang w:bidi="ar-SA"/>
              </w:rPr>
            </w:pPr>
            <w:r w:rsidRPr="00887285">
              <w:rPr>
                <w:rFonts w:ascii="Arial" w:eastAsia="Arial Unicode MS" w:hAnsi="Arial" w:cs="Arial"/>
                <w:sz w:val="18"/>
                <w:szCs w:val="18"/>
                <w:lang w:bidi="ar-SA"/>
              </w:rPr>
              <w:t>-</w:t>
            </w:r>
          </w:p>
        </w:tc>
        <w:tc>
          <w:tcPr>
            <w:tcW w:w="1296" w:type="dxa"/>
            <w:shd w:val="clear" w:color="auto" w:fill="auto"/>
          </w:tcPr>
          <w:p w14:paraId="3ABA413A" w14:textId="77777777" w:rsidR="009D6266" w:rsidRPr="00887285" w:rsidRDefault="009D6266" w:rsidP="009D6266">
            <w:pPr>
              <w:ind w:right="-72"/>
              <w:jc w:val="right"/>
              <w:rPr>
                <w:rFonts w:ascii="Arial" w:eastAsia="Arial Unicode MS" w:hAnsi="Arial" w:cs="Arial"/>
                <w:sz w:val="18"/>
                <w:szCs w:val="18"/>
                <w:lang w:bidi="ar-SA"/>
              </w:rPr>
            </w:pPr>
            <w:r w:rsidRPr="00887285">
              <w:rPr>
                <w:rFonts w:ascii="Arial" w:eastAsia="Arial Unicode MS" w:hAnsi="Arial" w:cs="Arial"/>
                <w:sz w:val="18"/>
                <w:szCs w:val="18"/>
                <w:lang w:bidi="ar-SA"/>
              </w:rPr>
              <w:t>-</w:t>
            </w:r>
          </w:p>
        </w:tc>
        <w:tc>
          <w:tcPr>
            <w:tcW w:w="1296" w:type="dxa"/>
            <w:shd w:val="clear" w:color="auto" w:fill="FAFAFA"/>
          </w:tcPr>
          <w:p w14:paraId="16652B49" w14:textId="77777777" w:rsidR="009D6266" w:rsidRPr="00887285" w:rsidRDefault="009D6266" w:rsidP="009D6266">
            <w:pPr>
              <w:ind w:right="-72"/>
              <w:jc w:val="right"/>
              <w:rPr>
                <w:rFonts w:ascii="Arial" w:eastAsia="Arial Unicode MS" w:hAnsi="Arial" w:cs="Arial"/>
                <w:sz w:val="18"/>
                <w:szCs w:val="18"/>
                <w:lang w:bidi="ar-SA"/>
              </w:rPr>
            </w:pPr>
            <w:r w:rsidRPr="00887285">
              <w:rPr>
                <w:rFonts w:ascii="Arial" w:eastAsia="Arial Unicode MS" w:hAnsi="Arial" w:cs="Arial"/>
                <w:sz w:val="18"/>
                <w:szCs w:val="18"/>
                <w:lang w:bidi="ar-SA"/>
              </w:rPr>
              <w:t>97,172</w:t>
            </w:r>
          </w:p>
        </w:tc>
      </w:tr>
      <w:tr w:rsidR="009D6266" w:rsidRPr="00887285" w14:paraId="3CAADADD" w14:textId="77777777" w:rsidTr="001D0E1F">
        <w:trPr>
          <w:trHeight w:val="20"/>
        </w:trPr>
        <w:tc>
          <w:tcPr>
            <w:tcW w:w="3600" w:type="dxa"/>
            <w:shd w:val="clear" w:color="auto" w:fill="auto"/>
          </w:tcPr>
          <w:p w14:paraId="4FEF84E5" w14:textId="77777777" w:rsidR="009D6266" w:rsidRPr="00887285" w:rsidRDefault="009D6266" w:rsidP="009D6266">
            <w:pPr>
              <w:ind w:left="-108"/>
              <w:rPr>
                <w:rFonts w:ascii="Arial" w:eastAsia="Arial Unicode MS" w:hAnsi="Arial" w:cs="Arial"/>
                <w:sz w:val="18"/>
                <w:szCs w:val="18"/>
              </w:rPr>
            </w:pPr>
            <w:r w:rsidRPr="00887285">
              <w:rPr>
                <w:rFonts w:ascii="Arial" w:eastAsia="Arial Unicode MS" w:hAnsi="Arial" w:cs="Arial"/>
                <w:sz w:val="18"/>
                <w:szCs w:val="18"/>
              </w:rPr>
              <w:t xml:space="preserve"> - </w:t>
            </w:r>
            <w:r w:rsidR="005D5D66" w:rsidRPr="00887285">
              <w:rPr>
                <w:rFonts w:ascii="Arial" w:eastAsia="Arial Unicode MS" w:hAnsi="Arial" w:cs="Arial"/>
                <w:sz w:val="18"/>
                <w:szCs w:val="18"/>
              </w:rPr>
              <w:t>F</w:t>
            </w:r>
            <w:r w:rsidRPr="00887285">
              <w:rPr>
                <w:rFonts w:ascii="Arial" w:eastAsia="Arial Unicode MS" w:hAnsi="Arial" w:cs="Arial"/>
                <w:sz w:val="18"/>
                <w:szCs w:val="18"/>
              </w:rPr>
              <w:t>air value of derivatives</w:t>
            </w:r>
          </w:p>
        </w:tc>
        <w:tc>
          <w:tcPr>
            <w:tcW w:w="684" w:type="dxa"/>
            <w:shd w:val="clear" w:color="auto" w:fill="auto"/>
          </w:tcPr>
          <w:p w14:paraId="32CA2447" w14:textId="77777777" w:rsidR="009D6266" w:rsidRPr="00887285" w:rsidRDefault="009D6266" w:rsidP="001D0E1F">
            <w:pPr>
              <w:ind w:left="-72" w:right="-72"/>
              <w:jc w:val="center"/>
              <w:rPr>
                <w:rFonts w:ascii="Arial" w:eastAsia="Arial Unicode MS" w:hAnsi="Arial" w:cs="Arial"/>
                <w:sz w:val="18"/>
                <w:szCs w:val="18"/>
                <w:lang w:bidi="ar-SA"/>
              </w:rPr>
            </w:pPr>
            <w:r w:rsidRPr="00887285">
              <w:rPr>
                <w:rFonts w:ascii="Arial" w:eastAsia="Arial Unicode MS" w:hAnsi="Arial" w:cs="Arial"/>
                <w:sz w:val="18"/>
                <w:szCs w:val="18"/>
                <w:lang w:bidi="ar-SA"/>
              </w:rPr>
              <w:t>c</w:t>
            </w:r>
          </w:p>
        </w:tc>
        <w:tc>
          <w:tcPr>
            <w:tcW w:w="1296" w:type="dxa"/>
            <w:shd w:val="clear" w:color="auto" w:fill="auto"/>
          </w:tcPr>
          <w:p w14:paraId="0FDE7E87" w14:textId="77777777" w:rsidR="009D6266" w:rsidRPr="00887285" w:rsidRDefault="009D6266" w:rsidP="009D6266">
            <w:pPr>
              <w:ind w:right="-72"/>
              <w:jc w:val="right"/>
              <w:rPr>
                <w:rFonts w:ascii="Arial" w:eastAsia="Arial Unicode MS" w:hAnsi="Arial" w:cs="Arial"/>
                <w:sz w:val="18"/>
                <w:szCs w:val="18"/>
                <w:lang w:bidi="ar-SA"/>
              </w:rPr>
            </w:pPr>
            <w:r w:rsidRPr="00887285">
              <w:rPr>
                <w:rFonts w:ascii="Arial" w:eastAsia="Arial Unicode MS" w:hAnsi="Arial" w:cs="Arial"/>
                <w:sz w:val="18"/>
                <w:szCs w:val="18"/>
                <w:lang w:bidi="ar-SA"/>
              </w:rPr>
              <w:t>-</w:t>
            </w:r>
          </w:p>
        </w:tc>
        <w:tc>
          <w:tcPr>
            <w:tcW w:w="1296" w:type="dxa"/>
            <w:shd w:val="clear" w:color="auto" w:fill="auto"/>
          </w:tcPr>
          <w:p w14:paraId="65A8C680" w14:textId="77777777" w:rsidR="009D6266" w:rsidRPr="00887285" w:rsidRDefault="009D6266" w:rsidP="009D6266">
            <w:pPr>
              <w:ind w:right="-72"/>
              <w:jc w:val="right"/>
              <w:rPr>
                <w:rFonts w:ascii="Arial" w:eastAsia="Arial Unicode MS" w:hAnsi="Arial" w:cs="Arial"/>
                <w:sz w:val="18"/>
                <w:szCs w:val="18"/>
                <w:lang w:bidi="ar-SA"/>
              </w:rPr>
            </w:pPr>
            <w:r w:rsidRPr="00887285">
              <w:rPr>
                <w:rFonts w:ascii="Arial" w:eastAsia="Arial Unicode MS" w:hAnsi="Arial" w:cs="Arial"/>
                <w:sz w:val="18"/>
                <w:szCs w:val="18"/>
                <w:lang w:bidi="ar-SA"/>
              </w:rPr>
              <w:t>(459)</w:t>
            </w:r>
          </w:p>
        </w:tc>
        <w:tc>
          <w:tcPr>
            <w:tcW w:w="1296" w:type="dxa"/>
            <w:shd w:val="clear" w:color="auto" w:fill="auto"/>
          </w:tcPr>
          <w:p w14:paraId="16D404F4" w14:textId="77777777" w:rsidR="009D6266" w:rsidRPr="00887285" w:rsidRDefault="009D6266" w:rsidP="009D6266">
            <w:pPr>
              <w:ind w:right="-72"/>
              <w:jc w:val="right"/>
              <w:rPr>
                <w:rFonts w:ascii="Arial" w:eastAsia="Arial Unicode MS" w:hAnsi="Arial" w:cs="Arial"/>
                <w:sz w:val="18"/>
                <w:szCs w:val="18"/>
                <w:lang w:bidi="ar-SA"/>
              </w:rPr>
            </w:pPr>
            <w:r w:rsidRPr="00887285">
              <w:rPr>
                <w:rFonts w:ascii="Arial" w:eastAsia="Arial Unicode MS" w:hAnsi="Arial" w:cs="Arial"/>
                <w:sz w:val="18"/>
                <w:szCs w:val="18"/>
                <w:lang w:bidi="ar-SA"/>
              </w:rPr>
              <w:t>-</w:t>
            </w:r>
          </w:p>
        </w:tc>
        <w:tc>
          <w:tcPr>
            <w:tcW w:w="1296" w:type="dxa"/>
            <w:shd w:val="clear" w:color="auto" w:fill="FAFAFA"/>
          </w:tcPr>
          <w:p w14:paraId="5ECEC00F" w14:textId="77777777" w:rsidR="009D6266" w:rsidRPr="00887285" w:rsidRDefault="009D6266" w:rsidP="009D6266">
            <w:pPr>
              <w:ind w:right="-72"/>
              <w:jc w:val="right"/>
              <w:rPr>
                <w:rFonts w:ascii="Arial" w:eastAsia="Arial Unicode MS" w:hAnsi="Arial" w:cs="Arial"/>
                <w:sz w:val="18"/>
                <w:szCs w:val="18"/>
                <w:lang w:bidi="ar-SA"/>
              </w:rPr>
            </w:pPr>
            <w:r w:rsidRPr="00887285">
              <w:rPr>
                <w:rFonts w:ascii="Arial" w:eastAsia="Arial Unicode MS" w:hAnsi="Arial" w:cs="Arial"/>
                <w:sz w:val="18"/>
                <w:szCs w:val="18"/>
                <w:lang w:bidi="ar-SA"/>
              </w:rPr>
              <w:t>(459)</w:t>
            </w:r>
          </w:p>
        </w:tc>
      </w:tr>
      <w:tr w:rsidR="009D6266" w:rsidRPr="00887285" w14:paraId="2CE6F4F6" w14:textId="77777777" w:rsidTr="001D0E1F">
        <w:trPr>
          <w:trHeight w:val="20"/>
        </w:trPr>
        <w:tc>
          <w:tcPr>
            <w:tcW w:w="3600" w:type="dxa"/>
            <w:shd w:val="clear" w:color="auto" w:fill="auto"/>
          </w:tcPr>
          <w:p w14:paraId="019B1AD8" w14:textId="77777777" w:rsidR="009D6266" w:rsidRPr="00887285" w:rsidRDefault="009D6266" w:rsidP="009D6266">
            <w:pPr>
              <w:ind w:left="-108"/>
              <w:rPr>
                <w:rFonts w:ascii="Arial" w:eastAsia="Arial Unicode MS" w:hAnsi="Arial" w:cs="Arial"/>
                <w:sz w:val="18"/>
                <w:szCs w:val="18"/>
              </w:rPr>
            </w:pPr>
            <w:r w:rsidRPr="00887285">
              <w:rPr>
                <w:rFonts w:ascii="Arial" w:eastAsia="Arial Unicode MS" w:hAnsi="Arial" w:cs="Arial"/>
                <w:sz w:val="18"/>
                <w:szCs w:val="18"/>
              </w:rPr>
              <w:t xml:space="preserve"> - Impairment of financial assets</w:t>
            </w:r>
          </w:p>
        </w:tc>
        <w:tc>
          <w:tcPr>
            <w:tcW w:w="684" w:type="dxa"/>
            <w:shd w:val="clear" w:color="auto" w:fill="auto"/>
          </w:tcPr>
          <w:p w14:paraId="366179AE" w14:textId="77777777" w:rsidR="009D6266" w:rsidRPr="00887285" w:rsidRDefault="009D6266" w:rsidP="001D0E1F">
            <w:pPr>
              <w:ind w:left="-72" w:right="-72"/>
              <w:jc w:val="center"/>
              <w:rPr>
                <w:rFonts w:ascii="Arial" w:eastAsia="Arial Unicode MS" w:hAnsi="Arial" w:cs="Arial"/>
                <w:sz w:val="18"/>
                <w:szCs w:val="18"/>
                <w:lang w:bidi="ar-SA"/>
              </w:rPr>
            </w:pPr>
            <w:r w:rsidRPr="00887285">
              <w:rPr>
                <w:rFonts w:ascii="Arial" w:eastAsia="Arial Unicode MS" w:hAnsi="Arial" w:cs="Arial"/>
                <w:sz w:val="18"/>
                <w:szCs w:val="18"/>
                <w:lang w:bidi="ar-SA"/>
              </w:rPr>
              <w:t>b</w:t>
            </w:r>
          </w:p>
        </w:tc>
        <w:tc>
          <w:tcPr>
            <w:tcW w:w="1296" w:type="dxa"/>
            <w:shd w:val="clear" w:color="auto" w:fill="auto"/>
          </w:tcPr>
          <w:p w14:paraId="5485DE4E" w14:textId="77777777" w:rsidR="009D6266" w:rsidRPr="00887285" w:rsidRDefault="009D6266" w:rsidP="009D6266">
            <w:pPr>
              <w:ind w:right="-72"/>
              <w:jc w:val="right"/>
              <w:rPr>
                <w:rFonts w:ascii="Arial" w:eastAsia="Arial Unicode MS" w:hAnsi="Arial" w:cs="Arial"/>
                <w:sz w:val="18"/>
                <w:szCs w:val="18"/>
                <w:lang w:bidi="ar-SA"/>
              </w:rPr>
            </w:pPr>
            <w:r w:rsidRPr="00887285">
              <w:rPr>
                <w:rFonts w:ascii="Arial" w:eastAsia="Arial Unicode MS" w:hAnsi="Arial" w:cs="Arial"/>
                <w:sz w:val="18"/>
                <w:szCs w:val="18"/>
                <w:lang w:bidi="ar-SA"/>
              </w:rPr>
              <w:t>-</w:t>
            </w:r>
          </w:p>
        </w:tc>
        <w:tc>
          <w:tcPr>
            <w:tcW w:w="1296" w:type="dxa"/>
            <w:shd w:val="clear" w:color="auto" w:fill="auto"/>
          </w:tcPr>
          <w:p w14:paraId="2EAE3054" w14:textId="77777777" w:rsidR="009D6266" w:rsidRPr="00887285" w:rsidRDefault="009D6266" w:rsidP="009D6266">
            <w:pPr>
              <w:ind w:right="-72"/>
              <w:jc w:val="right"/>
              <w:rPr>
                <w:rFonts w:ascii="Arial" w:eastAsia="Arial Unicode MS" w:hAnsi="Arial" w:cs="Arial"/>
                <w:sz w:val="18"/>
                <w:szCs w:val="18"/>
                <w:lang w:bidi="ar-SA"/>
              </w:rPr>
            </w:pPr>
            <w:r w:rsidRPr="00887285">
              <w:rPr>
                <w:rFonts w:ascii="Arial" w:eastAsia="Arial Unicode MS" w:hAnsi="Arial" w:cs="Arial"/>
                <w:sz w:val="18"/>
                <w:szCs w:val="18"/>
                <w:lang w:bidi="ar-SA"/>
              </w:rPr>
              <w:t>(81)</w:t>
            </w:r>
          </w:p>
        </w:tc>
        <w:tc>
          <w:tcPr>
            <w:tcW w:w="1296" w:type="dxa"/>
            <w:shd w:val="clear" w:color="auto" w:fill="auto"/>
          </w:tcPr>
          <w:p w14:paraId="6B80BFC2" w14:textId="77777777" w:rsidR="009D6266" w:rsidRPr="00887285" w:rsidRDefault="009D6266" w:rsidP="009D6266">
            <w:pPr>
              <w:ind w:right="-72"/>
              <w:jc w:val="right"/>
              <w:rPr>
                <w:rFonts w:ascii="Arial" w:eastAsia="Arial Unicode MS" w:hAnsi="Arial" w:cs="Arial"/>
                <w:sz w:val="18"/>
                <w:szCs w:val="18"/>
                <w:lang w:bidi="ar-SA"/>
              </w:rPr>
            </w:pPr>
            <w:r w:rsidRPr="00887285">
              <w:rPr>
                <w:rFonts w:ascii="Arial" w:eastAsia="Arial Unicode MS" w:hAnsi="Arial" w:cs="Arial"/>
                <w:sz w:val="18"/>
                <w:szCs w:val="18"/>
                <w:lang w:bidi="ar-SA"/>
              </w:rPr>
              <w:t>-</w:t>
            </w:r>
          </w:p>
        </w:tc>
        <w:tc>
          <w:tcPr>
            <w:tcW w:w="1296" w:type="dxa"/>
            <w:shd w:val="clear" w:color="auto" w:fill="FAFAFA"/>
          </w:tcPr>
          <w:p w14:paraId="45496CFD" w14:textId="77777777" w:rsidR="009D6266" w:rsidRPr="00887285" w:rsidRDefault="009D6266" w:rsidP="009D6266">
            <w:pPr>
              <w:ind w:right="-72"/>
              <w:jc w:val="right"/>
              <w:rPr>
                <w:rFonts w:ascii="Arial" w:eastAsia="Arial Unicode MS" w:hAnsi="Arial" w:cs="Arial"/>
                <w:sz w:val="18"/>
                <w:szCs w:val="18"/>
                <w:lang w:bidi="ar-SA"/>
              </w:rPr>
            </w:pPr>
            <w:r w:rsidRPr="00887285">
              <w:rPr>
                <w:rFonts w:ascii="Arial" w:eastAsia="Arial Unicode MS" w:hAnsi="Arial" w:cs="Arial"/>
                <w:sz w:val="18"/>
                <w:szCs w:val="18"/>
                <w:lang w:bidi="ar-SA"/>
              </w:rPr>
              <w:t>(81)</w:t>
            </w:r>
          </w:p>
        </w:tc>
      </w:tr>
      <w:tr w:rsidR="009D6266" w:rsidRPr="00887285" w14:paraId="38FE234E" w14:textId="77777777" w:rsidTr="001D0E1F">
        <w:trPr>
          <w:trHeight w:val="20"/>
        </w:trPr>
        <w:tc>
          <w:tcPr>
            <w:tcW w:w="3600" w:type="dxa"/>
            <w:shd w:val="clear" w:color="auto" w:fill="auto"/>
          </w:tcPr>
          <w:p w14:paraId="33504D0C" w14:textId="77777777" w:rsidR="009D6266" w:rsidRPr="00887285" w:rsidRDefault="009D6266" w:rsidP="009D6266">
            <w:pPr>
              <w:ind w:left="-108"/>
              <w:rPr>
                <w:rFonts w:ascii="Arial" w:eastAsia="Arial Unicode MS" w:hAnsi="Arial" w:cs="Arial"/>
                <w:sz w:val="18"/>
                <w:szCs w:val="18"/>
              </w:rPr>
            </w:pPr>
            <w:r w:rsidRPr="00887285">
              <w:rPr>
                <w:rFonts w:ascii="Arial" w:eastAsia="Arial Unicode MS" w:hAnsi="Arial" w:cs="Arial"/>
                <w:sz w:val="18"/>
                <w:szCs w:val="18"/>
              </w:rPr>
              <w:t xml:space="preserve"> - Classification and measurements of</w:t>
            </w:r>
          </w:p>
        </w:tc>
        <w:tc>
          <w:tcPr>
            <w:tcW w:w="684" w:type="dxa"/>
            <w:shd w:val="clear" w:color="auto" w:fill="auto"/>
          </w:tcPr>
          <w:p w14:paraId="2AA88A5F" w14:textId="77777777" w:rsidR="009D6266" w:rsidRPr="00887285" w:rsidRDefault="009D6266" w:rsidP="001D0E1F">
            <w:pPr>
              <w:ind w:left="-72" w:right="-72"/>
              <w:jc w:val="center"/>
              <w:rPr>
                <w:rFonts w:ascii="Arial" w:eastAsia="Arial Unicode MS" w:hAnsi="Arial" w:cs="Arial"/>
                <w:sz w:val="18"/>
                <w:szCs w:val="18"/>
                <w:lang w:bidi="ar-SA"/>
              </w:rPr>
            </w:pPr>
          </w:p>
        </w:tc>
        <w:tc>
          <w:tcPr>
            <w:tcW w:w="1296" w:type="dxa"/>
            <w:shd w:val="clear" w:color="auto" w:fill="auto"/>
          </w:tcPr>
          <w:p w14:paraId="1ED11D27" w14:textId="77777777" w:rsidR="009D6266" w:rsidRPr="00887285" w:rsidRDefault="009D6266" w:rsidP="009D6266">
            <w:pPr>
              <w:ind w:right="-72"/>
              <w:jc w:val="right"/>
              <w:rPr>
                <w:rFonts w:ascii="Arial" w:eastAsia="Arial Unicode MS" w:hAnsi="Arial" w:cs="Arial"/>
                <w:sz w:val="18"/>
                <w:szCs w:val="18"/>
                <w:lang w:bidi="ar-SA"/>
              </w:rPr>
            </w:pPr>
          </w:p>
        </w:tc>
        <w:tc>
          <w:tcPr>
            <w:tcW w:w="1296" w:type="dxa"/>
            <w:shd w:val="clear" w:color="auto" w:fill="auto"/>
          </w:tcPr>
          <w:p w14:paraId="57583550" w14:textId="77777777" w:rsidR="009D6266" w:rsidRPr="00887285" w:rsidRDefault="009D6266" w:rsidP="009D6266">
            <w:pPr>
              <w:ind w:right="-72"/>
              <w:jc w:val="right"/>
              <w:rPr>
                <w:rFonts w:ascii="Arial" w:eastAsia="Arial Unicode MS" w:hAnsi="Arial" w:cs="Arial"/>
                <w:sz w:val="18"/>
                <w:szCs w:val="18"/>
                <w:lang w:bidi="ar-SA"/>
              </w:rPr>
            </w:pPr>
          </w:p>
        </w:tc>
        <w:tc>
          <w:tcPr>
            <w:tcW w:w="1296" w:type="dxa"/>
            <w:shd w:val="clear" w:color="auto" w:fill="auto"/>
          </w:tcPr>
          <w:p w14:paraId="6E02173A" w14:textId="77777777" w:rsidR="009D6266" w:rsidRPr="00887285" w:rsidRDefault="009D6266" w:rsidP="009D6266">
            <w:pPr>
              <w:ind w:right="-72"/>
              <w:jc w:val="right"/>
              <w:rPr>
                <w:rFonts w:ascii="Arial" w:eastAsia="Arial Unicode MS" w:hAnsi="Arial" w:cs="Arial"/>
                <w:sz w:val="18"/>
                <w:szCs w:val="18"/>
                <w:lang w:bidi="ar-SA"/>
              </w:rPr>
            </w:pPr>
          </w:p>
        </w:tc>
        <w:tc>
          <w:tcPr>
            <w:tcW w:w="1296" w:type="dxa"/>
            <w:shd w:val="clear" w:color="auto" w:fill="FAFAFA"/>
          </w:tcPr>
          <w:p w14:paraId="6141EBC1" w14:textId="77777777" w:rsidR="009D6266" w:rsidRPr="00887285" w:rsidRDefault="009D6266" w:rsidP="009D6266">
            <w:pPr>
              <w:ind w:right="-72"/>
              <w:jc w:val="right"/>
              <w:rPr>
                <w:rFonts w:ascii="Arial" w:eastAsia="Arial Unicode MS" w:hAnsi="Arial" w:cs="Arial"/>
                <w:sz w:val="18"/>
                <w:szCs w:val="18"/>
                <w:lang w:bidi="ar-SA"/>
              </w:rPr>
            </w:pPr>
          </w:p>
        </w:tc>
      </w:tr>
      <w:tr w:rsidR="009D6266" w:rsidRPr="00887285" w14:paraId="0ED7A51E" w14:textId="77777777" w:rsidTr="001D0E1F">
        <w:trPr>
          <w:trHeight w:val="20"/>
        </w:trPr>
        <w:tc>
          <w:tcPr>
            <w:tcW w:w="3600" w:type="dxa"/>
            <w:shd w:val="clear" w:color="auto" w:fill="auto"/>
          </w:tcPr>
          <w:p w14:paraId="089D3929" w14:textId="77777777" w:rsidR="009D6266" w:rsidRPr="00887285" w:rsidRDefault="009D6266" w:rsidP="009D6266">
            <w:pPr>
              <w:ind w:left="-108" w:right="-167"/>
              <w:rPr>
                <w:rFonts w:ascii="Arial" w:eastAsia="Arial Unicode MS" w:hAnsi="Arial" w:cs="Arial"/>
                <w:sz w:val="18"/>
                <w:szCs w:val="18"/>
              </w:rPr>
            </w:pPr>
            <w:r w:rsidRPr="00887285">
              <w:rPr>
                <w:rFonts w:ascii="Arial" w:eastAsia="Arial Unicode MS" w:hAnsi="Arial" w:cs="Arial"/>
                <w:sz w:val="18"/>
                <w:szCs w:val="18"/>
              </w:rPr>
              <w:t xml:space="preserve">       financial assets and financial liabilities</w:t>
            </w:r>
          </w:p>
        </w:tc>
        <w:tc>
          <w:tcPr>
            <w:tcW w:w="684" w:type="dxa"/>
            <w:shd w:val="clear" w:color="auto" w:fill="auto"/>
          </w:tcPr>
          <w:p w14:paraId="12A69ADC" w14:textId="77777777" w:rsidR="009D6266" w:rsidRPr="00887285" w:rsidRDefault="009D6266" w:rsidP="001D0E1F">
            <w:pPr>
              <w:ind w:left="-72" w:right="-72"/>
              <w:jc w:val="center"/>
              <w:rPr>
                <w:rFonts w:ascii="Arial" w:eastAsia="Arial Unicode MS" w:hAnsi="Arial" w:cs="Arial"/>
                <w:sz w:val="18"/>
                <w:szCs w:val="18"/>
                <w:lang w:bidi="ar-SA"/>
              </w:rPr>
            </w:pPr>
            <w:r w:rsidRPr="00887285">
              <w:rPr>
                <w:rFonts w:ascii="Arial" w:eastAsia="Arial Unicode MS" w:hAnsi="Arial" w:cs="Arial"/>
                <w:sz w:val="18"/>
                <w:szCs w:val="18"/>
                <w:lang w:bidi="ar-SA"/>
              </w:rPr>
              <w:t>e</w:t>
            </w:r>
          </w:p>
        </w:tc>
        <w:tc>
          <w:tcPr>
            <w:tcW w:w="1296" w:type="dxa"/>
            <w:shd w:val="clear" w:color="auto" w:fill="auto"/>
          </w:tcPr>
          <w:p w14:paraId="1C8FAFE8" w14:textId="77777777" w:rsidR="009D6266" w:rsidRPr="00887285" w:rsidRDefault="009D6266" w:rsidP="009D6266">
            <w:pPr>
              <w:ind w:right="-72"/>
              <w:jc w:val="right"/>
              <w:rPr>
                <w:rFonts w:ascii="Arial" w:eastAsia="Arial Unicode MS" w:hAnsi="Arial" w:cs="Arial"/>
                <w:sz w:val="18"/>
                <w:szCs w:val="18"/>
                <w:lang w:bidi="ar-SA"/>
              </w:rPr>
            </w:pPr>
            <w:r w:rsidRPr="00887285">
              <w:rPr>
                <w:rFonts w:ascii="Arial" w:eastAsia="Arial Unicode MS" w:hAnsi="Arial" w:cs="Arial"/>
                <w:sz w:val="18"/>
                <w:szCs w:val="18"/>
                <w:lang w:bidi="ar-SA"/>
              </w:rPr>
              <w:t>-</w:t>
            </w:r>
          </w:p>
        </w:tc>
        <w:tc>
          <w:tcPr>
            <w:tcW w:w="1296" w:type="dxa"/>
            <w:shd w:val="clear" w:color="auto" w:fill="auto"/>
          </w:tcPr>
          <w:p w14:paraId="4F5C23C8" w14:textId="77777777" w:rsidR="009D6266" w:rsidRPr="00887285" w:rsidRDefault="009D6266" w:rsidP="009D6266">
            <w:pPr>
              <w:ind w:right="-72"/>
              <w:jc w:val="right"/>
              <w:rPr>
                <w:rFonts w:ascii="Arial" w:eastAsia="Arial Unicode MS" w:hAnsi="Arial" w:cs="Arial"/>
                <w:sz w:val="18"/>
                <w:szCs w:val="18"/>
                <w:lang w:bidi="ar-SA"/>
              </w:rPr>
            </w:pPr>
            <w:r w:rsidRPr="00887285">
              <w:rPr>
                <w:rFonts w:ascii="Arial" w:eastAsia="Arial Unicode MS" w:hAnsi="Arial" w:cs="Arial"/>
                <w:sz w:val="18"/>
                <w:szCs w:val="18"/>
                <w:lang w:bidi="ar-SA"/>
              </w:rPr>
              <w:t>26</w:t>
            </w:r>
          </w:p>
        </w:tc>
        <w:tc>
          <w:tcPr>
            <w:tcW w:w="1296" w:type="dxa"/>
            <w:shd w:val="clear" w:color="auto" w:fill="auto"/>
          </w:tcPr>
          <w:p w14:paraId="1CD59AF5" w14:textId="77777777" w:rsidR="009D6266" w:rsidRPr="00887285" w:rsidRDefault="009D6266" w:rsidP="009D6266">
            <w:pPr>
              <w:ind w:right="-72"/>
              <w:jc w:val="right"/>
              <w:rPr>
                <w:rFonts w:ascii="Arial" w:eastAsia="Arial Unicode MS" w:hAnsi="Arial" w:cs="Arial"/>
                <w:sz w:val="18"/>
                <w:szCs w:val="18"/>
                <w:lang w:bidi="ar-SA"/>
              </w:rPr>
            </w:pPr>
            <w:r w:rsidRPr="00887285">
              <w:rPr>
                <w:rFonts w:ascii="Arial" w:eastAsia="Arial Unicode MS" w:hAnsi="Arial" w:cs="Arial"/>
                <w:sz w:val="18"/>
                <w:szCs w:val="18"/>
                <w:lang w:bidi="ar-SA"/>
              </w:rPr>
              <w:t>-</w:t>
            </w:r>
          </w:p>
        </w:tc>
        <w:tc>
          <w:tcPr>
            <w:tcW w:w="1296" w:type="dxa"/>
            <w:shd w:val="clear" w:color="auto" w:fill="FAFAFA"/>
          </w:tcPr>
          <w:p w14:paraId="49A660AD" w14:textId="77777777" w:rsidR="009D6266" w:rsidRPr="00887285" w:rsidRDefault="009D6266" w:rsidP="009D6266">
            <w:pPr>
              <w:ind w:right="-72"/>
              <w:jc w:val="right"/>
              <w:rPr>
                <w:rFonts w:ascii="Arial" w:eastAsia="Arial Unicode MS" w:hAnsi="Arial" w:cs="Arial"/>
                <w:sz w:val="18"/>
                <w:szCs w:val="18"/>
                <w:lang w:bidi="ar-SA"/>
              </w:rPr>
            </w:pPr>
            <w:r w:rsidRPr="00887285">
              <w:rPr>
                <w:rFonts w:ascii="Arial" w:eastAsia="Arial Unicode MS" w:hAnsi="Arial" w:cs="Arial"/>
                <w:sz w:val="18"/>
                <w:szCs w:val="18"/>
                <w:lang w:bidi="ar-SA"/>
              </w:rPr>
              <w:t>26</w:t>
            </w:r>
          </w:p>
        </w:tc>
      </w:tr>
      <w:tr w:rsidR="009D6266" w:rsidRPr="00887285" w14:paraId="60929299" w14:textId="77777777" w:rsidTr="001D0E1F">
        <w:trPr>
          <w:trHeight w:val="20"/>
        </w:trPr>
        <w:tc>
          <w:tcPr>
            <w:tcW w:w="3600" w:type="dxa"/>
            <w:shd w:val="clear" w:color="auto" w:fill="auto"/>
          </w:tcPr>
          <w:p w14:paraId="01E62254" w14:textId="77777777" w:rsidR="009D6266" w:rsidRPr="00887285" w:rsidRDefault="009D6266" w:rsidP="009D6266">
            <w:pPr>
              <w:tabs>
                <w:tab w:val="left" w:pos="161"/>
                <w:tab w:val="left" w:pos="1128"/>
              </w:tabs>
              <w:ind w:left="-108" w:right="-159"/>
              <w:rPr>
                <w:rFonts w:ascii="Arial" w:eastAsia="Arial Unicode MS" w:hAnsi="Arial" w:cs="Arial"/>
                <w:sz w:val="18"/>
                <w:szCs w:val="18"/>
                <w:lang w:val="en-US"/>
              </w:rPr>
            </w:pPr>
            <w:r w:rsidRPr="00887285">
              <w:rPr>
                <w:rFonts w:ascii="Arial" w:eastAsia="Arial Unicode MS" w:hAnsi="Arial" w:cs="Arial"/>
                <w:sz w:val="18"/>
                <w:szCs w:val="18"/>
              </w:rPr>
              <w:t xml:space="preserve"> - </w:t>
            </w:r>
            <w:r w:rsidRPr="00887285">
              <w:rPr>
                <w:rFonts w:ascii="Arial" w:eastAsia="Arial Unicode MS" w:hAnsi="Arial" w:cs="Arial"/>
                <w:sz w:val="18"/>
                <w:szCs w:val="18"/>
                <w:lang w:val="en-US"/>
              </w:rPr>
              <w:t xml:space="preserve">Share of profit from investment </w:t>
            </w:r>
          </w:p>
        </w:tc>
        <w:tc>
          <w:tcPr>
            <w:tcW w:w="684" w:type="dxa"/>
            <w:shd w:val="clear" w:color="auto" w:fill="auto"/>
          </w:tcPr>
          <w:p w14:paraId="74BFAD5B" w14:textId="77777777" w:rsidR="009D6266" w:rsidRPr="00887285" w:rsidRDefault="009D6266" w:rsidP="001D0E1F">
            <w:pPr>
              <w:ind w:left="-72" w:right="-72"/>
              <w:jc w:val="center"/>
              <w:rPr>
                <w:rFonts w:ascii="Arial" w:eastAsia="Arial Unicode MS" w:hAnsi="Arial" w:cs="Arial"/>
                <w:sz w:val="18"/>
                <w:szCs w:val="18"/>
                <w:lang w:bidi="ar-SA"/>
              </w:rPr>
            </w:pPr>
          </w:p>
        </w:tc>
        <w:tc>
          <w:tcPr>
            <w:tcW w:w="1296" w:type="dxa"/>
            <w:shd w:val="clear" w:color="auto" w:fill="auto"/>
          </w:tcPr>
          <w:p w14:paraId="786A68C7" w14:textId="77777777" w:rsidR="009D6266" w:rsidRPr="00887285" w:rsidRDefault="009D6266" w:rsidP="009D6266">
            <w:pPr>
              <w:ind w:right="-72"/>
              <w:jc w:val="right"/>
              <w:rPr>
                <w:rFonts w:ascii="Arial" w:eastAsia="Arial Unicode MS" w:hAnsi="Arial" w:cs="Arial"/>
                <w:sz w:val="18"/>
                <w:szCs w:val="18"/>
                <w:lang w:bidi="ar-SA"/>
              </w:rPr>
            </w:pPr>
          </w:p>
        </w:tc>
        <w:tc>
          <w:tcPr>
            <w:tcW w:w="1296" w:type="dxa"/>
            <w:shd w:val="clear" w:color="auto" w:fill="auto"/>
          </w:tcPr>
          <w:p w14:paraId="2542A0A4" w14:textId="77777777" w:rsidR="009D6266" w:rsidRPr="00887285" w:rsidRDefault="009D6266" w:rsidP="009D6266">
            <w:pPr>
              <w:ind w:right="-72"/>
              <w:jc w:val="right"/>
              <w:rPr>
                <w:rFonts w:ascii="Arial" w:eastAsia="Arial Unicode MS" w:hAnsi="Arial" w:cs="Arial"/>
                <w:sz w:val="18"/>
                <w:szCs w:val="18"/>
                <w:lang w:bidi="ar-SA"/>
              </w:rPr>
            </w:pPr>
          </w:p>
        </w:tc>
        <w:tc>
          <w:tcPr>
            <w:tcW w:w="1296" w:type="dxa"/>
            <w:shd w:val="clear" w:color="auto" w:fill="auto"/>
          </w:tcPr>
          <w:p w14:paraId="08198148" w14:textId="77777777" w:rsidR="009D6266" w:rsidRPr="00887285" w:rsidRDefault="009D6266" w:rsidP="009D6266">
            <w:pPr>
              <w:ind w:right="-72"/>
              <w:jc w:val="right"/>
              <w:rPr>
                <w:rFonts w:ascii="Arial" w:eastAsia="Arial Unicode MS" w:hAnsi="Arial" w:cs="Arial"/>
                <w:sz w:val="18"/>
                <w:szCs w:val="18"/>
                <w:lang w:bidi="ar-SA"/>
              </w:rPr>
            </w:pPr>
          </w:p>
        </w:tc>
        <w:tc>
          <w:tcPr>
            <w:tcW w:w="1296" w:type="dxa"/>
            <w:shd w:val="clear" w:color="auto" w:fill="FAFAFA"/>
          </w:tcPr>
          <w:p w14:paraId="5581687E" w14:textId="77777777" w:rsidR="009D6266" w:rsidRPr="00887285" w:rsidRDefault="009D6266" w:rsidP="009D6266">
            <w:pPr>
              <w:ind w:right="-72"/>
              <w:jc w:val="right"/>
              <w:rPr>
                <w:rFonts w:ascii="Arial" w:eastAsia="Arial Unicode MS" w:hAnsi="Arial" w:cs="Arial"/>
                <w:sz w:val="18"/>
                <w:szCs w:val="18"/>
                <w:lang w:bidi="ar-SA"/>
              </w:rPr>
            </w:pPr>
          </w:p>
        </w:tc>
      </w:tr>
      <w:tr w:rsidR="009D6266" w:rsidRPr="00887285" w14:paraId="1AF25C47" w14:textId="77777777" w:rsidTr="001D0E1F">
        <w:trPr>
          <w:trHeight w:val="20"/>
        </w:trPr>
        <w:tc>
          <w:tcPr>
            <w:tcW w:w="3600" w:type="dxa"/>
            <w:shd w:val="clear" w:color="auto" w:fill="auto"/>
          </w:tcPr>
          <w:p w14:paraId="720ED5D7" w14:textId="77777777" w:rsidR="009D6266" w:rsidRPr="00887285" w:rsidRDefault="009D6266" w:rsidP="009D6266">
            <w:pPr>
              <w:tabs>
                <w:tab w:val="left" w:pos="161"/>
              </w:tabs>
              <w:ind w:left="-108" w:right="-150"/>
              <w:rPr>
                <w:rFonts w:ascii="Arial" w:eastAsia="Arial Unicode MS" w:hAnsi="Arial" w:cs="Arial"/>
                <w:sz w:val="18"/>
                <w:szCs w:val="18"/>
                <w:cs/>
                <w:lang w:val="en-US"/>
              </w:rPr>
            </w:pPr>
            <w:r w:rsidRPr="00887285">
              <w:rPr>
                <w:rFonts w:ascii="Arial" w:eastAsia="Arial Unicode MS" w:hAnsi="Arial" w:cs="Arial"/>
                <w:sz w:val="18"/>
                <w:szCs w:val="18"/>
              </w:rPr>
              <w:t xml:space="preserve">       in</w:t>
            </w:r>
            <w:r w:rsidRPr="00887285">
              <w:rPr>
                <w:rFonts w:ascii="Arial" w:eastAsia="Arial Unicode MS" w:hAnsi="Arial" w:cs="Arial"/>
                <w:sz w:val="18"/>
                <w:szCs w:val="18"/>
                <w:lang w:val="en-US"/>
              </w:rPr>
              <w:t xml:space="preserve"> joint ventures</w:t>
            </w:r>
            <w:r w:rsidRPr="00887285">
              <w:rPr>
                <w:rFonts w:ascii="Arial" w:eastAsia="Arial Unicode MS" w:hAnsi="Arial" w:cs="Arial"/>
                <w:sz w:val="18"/>
                <w:szCs w:val="18"/>
              </w:rPr>
              <w:t>, net</w:t>
            </w:r>
          </w:p>
        </w:tc>
        <w:tc>
          <w:tcPr>
            <w:tcW w:w="684" w:type="dxa"/>
            <w:shd w:val="clear" w:color="auto" w:fill="auto"/>
          </w:tcPr>
          <w:p w14:paraId="3E2E8647" w14:textId="77777777" w:rsidR="009D6266" w:rsidRPr="00887285" w:rsidRDefault="009D6266" w:rsidP="001D0E1F">
            <w:pPr>
              <w:ind w:left="-72" w:right="-72"/>
              <w:jc w:val="center"/>
              <w:rPr>
                <w:rFonts w:ascii="Arial" w:eastAsia="Arial Unicode MS" w:hAnsi="Arial" w:cs="Arial"/>
                <w:sz w:val="18"/>
                <w:szCs w:val="18"/>
                <w:lang w:bidi="ar-SA"/>
              </w:rPr>
            </w:pPr>
            <w:r w:rsidRPr="00887285">
              <w:rPr>
                <w:rFonts w:ascii="Arial" w:eastAsia="Arial Unicode MS" w:hAnsi="Arial" w:cs="Arial"/>
                <w:sz w:val="18"/>
                <w:szCs w:val="18"/>
                <w:lang w:bidi="ar-SA"/>
              </w:rPr>
              <w:t>c, d, f</w:t>
            </w:r>
          </w:p>
        </w:tc>
        <w:tc>
          <w:tcPr>
            <w:tcW w:w="1296" w:type="dxa"/>
            <w:tcBorders>
              <w:bottom w:val="single" w:sz="4" w:space="0" w:color="auto"/>
            </w:tcBorders>
            <w:shd w:val="clear" w:color="auto" w:fill="auto"/>
          </w:tcPr>
          <w:p w14:paraId="19E21E4C" w14:textId="77777777" w:rsidR="009D6266" w:rsidRPr="00887285" w:rsidRDefault="009D6266" w:rsidP="009D6266">
            <w:pPr>
              <w:ind w:right="-72"/>
              <w:jc w:val="right"/>
              <w:rPr>
                <w:rFonts w:ascii="Arial" w:eastAsia="Arial Unicode MS" w:hAnsi="Arial" w:cs="Arial"/>
                <w:sz w:val="18"/>
                <w:szCs w:val="18"/>
                <w:lang w:bidi="ar-SA"/>
              </w:rPr>
            </w:pPr>
            <w:r w:rsidRPr="00887285">
              <w:rPr>
                <w:rFonts w:ascii="Arial" w:eastAsia="Arial Unicode MS" w:hAnsi="Arial" w:cs="Arial"/>
                <w:sz w:val="18"/>
                <w:szCs w:val="18"/>
                <w:lang w:bidi="ar-SA"/>
              </w:rPr>
              <w:t>-</w:t>
            </w:r>
          </w:p>
        </w:tc>
        <w:tc>
          <w:tcPr>
            <w:tcW w:w="1296" w:type="dxa"/>
            <w:tcBorders>
              <w:bottom w:val="single" w:sz="4" w:space="0" w:color="auto"/>
            </w:tcBorders>
            <w:shd w:val="clear" w:color="auto" w:fill="auto"/>
          </w:tcPr>
          <w:p w14:paraId="12B10E8C" w14:textId="77777777" w:rsidR="009D6266" w:rsidRPr="00887285" w:rsidRDefault="009D6266" w:rsidP="009D6266">
            <w:pPr>
              <w:ind w:right="-72"/>
              <w:jc w:val="right"/>
              <w:rPr>
                <w:rFonts w:ascii="Arial" w:eastAsia="Arial Unicode MS" w:hAnsi="Arial" w:cs="Arial"/>
                <w:sz w:val="18"/>
                <w:szCs w:val="18"/>
                <w:lang w:bidi="ar-SA"/>
              </w:rPr>
            </w:pPr>
            <w:r w:rsidRPr="00887285">
              <w:rPr>
                <w:rFonts w:ascii="Arial" w:eastAsia="Arial Unicode MS" w:hAnsi="Arial" w:cs="Arial"/>
                <w:sz w:val="18"/>
                <w:szCs w:val="18"/>
                <w:lang w:bidi="ar-SA"/>
              </w:rPr>
              <w:t>96</w:t>
            </w:r>
          </w:p>
        </w:tc>
        <w:tc>
          <w:tcPr>
            <w:tcW w:w="1296" w:type="dxa"/>
            <w:tcBorders>
              <w:bottom w:val="single" w:sz="4" w:space="0" w:color="auto"/>
            </w:tcBorders>
            <w:shd w:val="clear" w:color="auto" w:fill="auto"/>
          </w:tcPr>
          <w:p w14:paraId="2D87C888" w14:textId="77777777" w:rsidR="009D6266" w:rsidRPr="00887285" w:rsidRDefault="009D6266" w:rsidP="009D6266">
            <w:pPr>
              <w:ind w:right="-72"/>
              <w:jc w:val="right"/>
              <w:rPr>
                <w:rFonts w:ascii="Arial" w:eastAsia="Arial Unicode MS" w:hAnsi="Arial" w:cs="Arial"/>
                <w:sz w:val="18"/>
                <w:szCs w:val="18"/>
                <w:lang w:bidi="ar-SA"/>
              </w:rPr>
            </w:pPr>
            <w:r w:rsidRPr="00887285">
              <w:rPr>
                <w:rFonts w:ascii="Arial" w:eastAsia="Arial Unicode MS" w:hAnsi="Arial" w:cs="Arial"/>
                <w:sz w:val="18"/>
                <w:szCs w:val="18"/>
                <w:lang w:bidi="ar-SA"/>
              </w:rPr>
              <w:t>-</w:t>
            </w:r>
          </w:p>
        </w:tc>
        <w:tc>
          <w:tcPr>
            <w:tcW w:w="1296" w:type="dxa"/>
            <w:tcBorders>
              <w:bottom w:val="single" w:sz="4" w:space="0" w:color="auto"/>
            </w:tcBorders>
            <w:shd w:val="clear" w:color="auto" w:fill="FAFAFA"/>
          </w:tcPr>
          <w:p w14:paraId="4D24E1AC" w14:textId="77777777" w:rsidR="009D6266" w:rsidRPr="00887285" w:rsidRDefault="009D6266" w:rsidP="009D6266">
            <w:pPr>
              <w:ind w:right="-72"/>
              <w:jc w:val="right"/>
              <w:rPr>
                <w:rFonts w:ascii="Arial" w:eastAsia="Arial Unicode MS" w:hAnsi="Arial" w:cs="Arial"/>
                <w:sz w:val="18"/>
                <w:szCs w:val="18"/>
                <w:lang w:bidi="ar-SA"/>
              </w:rPr>
            </w:pPr>
            <w:r w:rsidRPr="00887285">
              <w:rPr>
                <w:rFonts w:ascii="Arial" w:eastAsia="Arial Unicode MS" w:hAnsi="Arial" w:cs="Arial"/>
                <w:sz w:val="18"/>
                <w:szCs w:val="18"/>
                <w:lang w:bidi="ar-SA"/>
              </w:rPr>
              <w:t>96</w:t>
            </w:r>
          </w:p>
        </w:tc>
      </w:tr>
      <w:tr w:rsidR="009D6266" w:rsidRPr="00887285" w14:paraId="3442FD4B" w14:textId="77777777" w:rsidTr="001D0E1F">
        <w:trPr>
          <w:trHeight w:val="20"/>
        </w:trPr>
        <w:tc>
          <w:tcPr>
            <w:tcW w:w="3600" w:type="dxa"/>
            <w:shd w:val="clear" w:color="auto" w:fill="auto"/>
          </w:tcPr>
          <w:p w14:paraId="5ECACCA2" w14:textId="77777777" w:rsidR="009D6266" w:rsidRPr="00887285" w:rsidRDefault="009D6266" w:rsidP="009D6266">
            <w:pPr>
              <w:ind w:left="-108"/>
              <w:rPr>
                <w:rFonts w:ascii="Arial" w:eastAsia="Arial Unicode MS" w:hAnsi="Arial" w:cs="Arial"/>
                <w:sz w:val="18"/>
                <w:szCs w:val="18"/>
              </w:rPr>
            </w:pPr>
          </w:p>
        </w:tc>
        <w:tc>
          <w:tcPr>
            <w:tcW w:w="684" w:type="dxa"/>
            <w:shd w:val="clear" w:color="auto" w:fill="auto"/>
          </w:tcPr>
          <w:p w14:paraId="25194F93" w14:textId="77777777" w:rsidR="009D6266" w:rsidRPr="00887285" w:rsidRDefault="009D6266" w:rsidP="001D0E1F">
            <w:pPr>
              <w:ind w:left="-72" w:right="-72"/>
              <w:jc w:val="center"/>
              <w:rPr>
                <w:rFonts w:ascii="Arial" w:eastAsia="Arial Unicode MS" w:hAnsi="Arial" w:cs="Arial"/>
                <w:sz w:val="18"/>
                <w:szCs w:val="18"/>
                <w:lang w:bidi="ar-SA"/>
              </w:rPr>
            </w:pPr>
          </w:p>
        </w:tc>
        <w:tc>
          <w:tcPr>
            <w:tcW w:w="1296" w:type="dxa"/>
            <w:tcBorders>
              <w:top w:val="single" w:sz="4" w:space="0" w:color="auto"/>
            </w:tcBorders>
            <w:shd w:val="clear" w:color="auto" w:fill="auto"/>
          </w:tcPr>
          <w:p w14:paraId="570E8362" w14:textId="77777777" w:rsidR="009D6266" w:rsidRPr="00887285" w:rsidRDefault="009D6266" w:rsidP="009D6266">
            <w:pPr>
              <w:ind w:right="-72"/>
              <w:jc w:val="right"/>
              <w:rPr>
                <w:rFonts w:ascii="Arial" w:eastAsia="Arial Unicode MS" w:hAnsi="Arial" w:cs="Arial"/>
                <w:sz w:val="18"/>
                <w:szCs w:val="18"/>
                <w:lang w:bidi="ar-SA"/>
              </w:rPr>
            </w:pPr>
          </w:p>
        </w:tc>
        <w:tc>
          <w:tcPr>
            <w:tcW w:w="1296" w:type="dxa"/>
            <w:tcBorders>
              <w:top w:val="single" w:sz="4" w:space="0" w:color="auto"/>
            </w:tcBorders>
            <w:shd w:val="clear" w:color="auto" w:fill="auto"/>
          </w:tcPr>
          <w:p w14:paraId="62D31D4B" w14:textId="77777777" w:rsidR="009D6266" w:rsidRPr="00887285" w:rsidRDefault="009D6266" w:rsidP="009D6266">
            <w:pPr>
              <w:ind w:right="-72"/>
              <w:jc w:val="right"/>
              <w:rPr>
                <w:rFonts w:ascii="Arial" w:eastAsia="Arial Unicode MS" w:hAnsi="Arial" w:cs="Arial"/>
                <w:sz w:val="18"/>
                <w:szCs w:val="18"/>
                <w:lang w:bidi="ar-SA"/>
              </w:rPr>
            </w:pPr>
          </w:p>
        </w:tc>
        <w:tc>
          <w:tcPr>
            <w:tcW w:w="1296" w:type="dxa"/>
            <w:tcBorders>
              <w:top w:val="single" w:sz="4" w:space="0" w:color="auto"/>
            </w:tcBorders>
            <w:shd w:val="clear" w:color="auto" w:fill="auto"/>
          </w:tcPr>
          <w:p w14:paraId="5817A627" w14:textId="77777777" w:rsidR="009D6266" w:rsidRPr="00887285" w:rsidRDefault="009D6266" w:rsidP="009D6266">
            <w:pPr>
              <w:ind w:right="-72"/>
              <w:jc w:val="right"/>
              <w:rPr>
                <w:rFonts w:ascii="Arial" w:eastAsia="Arial Unicode MS" w:hAnsi="Arial" w:cs="Arial"/>
                <w:sz w:val="18"/>
                <w:szCs w:val="18"/>
                <w:lang w:bidi="ar-SA"/>
              </w:rPr>
            </w:pPr>
          </w:p>
        </w:tc>
        <w:tc>
          <w:tcPr>
            <w:tcW w:w="1296" w:type="dxa"/>
            <w:tcBorders>
              <w:top w:val="single" w:sz="4" w:space="0" w:color="auto"/>
            </w:tcBorders>
            <w:shd w:val="clear" w:color="auto" w:fill="FAFAFA"/>
          </w:tcPr>
          <w:p w14:paraId="1E4E1331" w14:textId="77777777" w:rsidR="009D6266" w:rsidRPr="00887285" w:rsidRDefault="009D6266" w:rsidP="009D6266">
            <w:pPr>
              <w:ind w:right="-72"/>
              <w:jc w:val="right"/>
              <w:rPr>
                <w:rFonts w:ascii="Arial" w:eastAsia="Arial Unicode MS" w:hAnsi="Arial" w:cs="Arial"/>
                <w:sz w:val="18"/>
                <w:szCs w:val="18"/>
                <w:lang w:bidi="ar-SA"/>
              </w:rPr>
            </w:pPr>
          </w:p>
        </w:tc>
      </w:tr>
      <w:tr w:rsidR="009D6266" w:rsidRPr="00887285" w14:paraId="68B241ED" w14:textId="77777777" w:rsidTr="001D0E1F">
        <w:trPr>
          <w:trHeight w:val="20"/>
        </w:trPr>
        <w:tc>
          <w:tcPr>
            <w:tcW w:w="3600" w:type="dxa"/>
            <w:shd w:val="clear" w:color="auto" w:fill="auto"/>
          </w:tcPr>
          <w:p w14:paraId="08FBEC75" w14:textId="77777777" w:rsidR="009D6266" w:rsidRPr="00887285" w:rsidRDefault="009D6266" w:rsidP="009D6266">
            <w:pPr>
              <w:ind w:left="-108"/>
              <w:rPr>
                <w:rFonts w:ascii="Arial" w:eastAsia="Arial Unicode MS" w:hAnsi="Arial" w:cs="Arial"/>
                <w:sz w:val="18"/>
                <w:szCs w:val="18"/>
              </w:rPr>
            </w:pPr>
            <w:r w:rsidRPr="00887285">
              <w:rPr>
                <w:rFonts w:ascii="Arial" w:eastAsia="Arial Unicode MS" w:hAnsi="Arial" w:cs="Arial"/>
                <w:sz w:val="18"/>
                <w:szCs w:val="18"/>
              </w:rPr>
              <w:t>Total retained</w:t>
            </w:r>
            <w:r w:rsidRPr="00887285">
              <w:rPr>
                <w:rFonts w:ascii="Arial" w:hAnsi="Arial" w:cs="Arial"/>
                <w:sz w:val="18"/>
                <w:szCs w:val="18"/>
              </w:rPr>
              <w:t xml:space="preserve"> </w:t>
            </w:r>
            <w:r w:rsidRPr="00887285">
              <w:rPr>
                <w:rFonts w:ascii="Arial" w:eastAsia="Arial Unicode MS" w:hAnsi="Arial" w:cs="Arial"/>
                <w:sz w:val="18"/>
                <w:szCs w:val="18"/>
              </w:rPr>
              <w:t>earnings - Unappropriated</w:t>
            </w:r>
          </w:p>
        </w:tc>
        <w:tc>
          <w:tcPr>
            <w:tcW w:w="684" w:type="dxa"/>
            <w:shd w:val="clear" w:color="auto" w:fill="auto"/>
          </w:tcPr>
          <w:p w14:paraId="43AAFF8C" w14:textId="77777777" w:rsidR="009D6266" w:rsidRPr="00887285" w:rsidRDefault="009D6266" w:rsidP="001D0E1F">
            <w:pPr>
              <w:ind w:left="-72" w:right="-72"/>
              <w:jc w:val="center"/>
              <w:rPr>
                <w:rFonts w:ascii="Arial" w:eastAsia="Arial Unicode MS" w:hAnsi="Arial" w:cs="Arial"/>
                <w:sz w:val="18"/>
                <w:szCs w:val="18"/>
                <w:lang w:bidi="ar-SA"/>
              </w:rPr>
            </w:pPr>
          </w:p>
        </w:tc>
        <w:tc>
          <w:tcPr>
            <w:tcW w:w="1296" w:type="dxa"/>
            <w:shd w:val="clear" w:color="auto" w:fill="auto"/>
          </w:tcPr>
          <w:p w14:paraId="121A7CCC" w14:textId="77777777" w:rsidR="009D6266" w:rsidRPr="00887285" w:rsidRDefault="009D6266" w:rsidP="009D6266">
            <w:pPr>
              <w:ind w:right="-72"/>
              <w:jc w:val="right"/>
              <w:rPr>
                <w:rFonts w:ascii="Arial" w:eastAsia="Arial Unicode MS" w:hAnsi="Arial" w:cs="Arial"/>
                <w:sz w:val="18"/>
                <w:szCs w:val="18"/>
                <w:lang w:bidi="ar-SA"/>
              </w:rPr>
            </w:pPr>
            <w:r w:rsidRPr="00887285">
              <w:rPr>
                <w:rFonts w:ascii="Arial" w:eastAsia="Arial Unicode MS" w:hAnsi="Arial" w:cs="Arial"/>
                <w:sz w:val="18"/>
                <w:szCs w:val="18"/>
                <w:lang w:bidi="ar-SA"/>
              </w:rPr>
              <w:t>97,172</w:t>
            </w:r>
          </w:p>
        </w:tc>
        <w:tc>
          <w:tcPr>
            <w:tcW w:w="1296" w:type="dxa"/>
            <w:shd w:val="clear" w:color="auto" w:fill="auto"/>
          </w:tcPr>
          <w:p w14:paraId="1D3256E8" w14:textId="77777777" w:rsidR="009D6266" w:rsidRPr="00887285" w:rsidRDefault="009D6266" w:rsidP="009D6266">
            <w:pPr>
              <w:ind w:right="-72"/>
              <w:jc w:val="right"/>
              <w:rPr>
                <w:rFonts w:ascii="Arial" w:eastAsia="Arial Unicode MS" w:hAnsi="Arial" w:cs="Arial"/>
                <w:sz w:val="18"/>
                <w:szCs w:val="18"/>
                <w:lang w:bidi="ar-SA"/>
              </w:rPr>
            </w:pPr>
            <w:r w:rsidRPr="00887285">
              <w:rPr>
                <w:rFonts w:ascii="Arial" w:eastAsia="Arial Unicode MS" w:hAnsi="Arial" w:cs="Arial"/>
                <w:sz w:val="18"/>
                <w:szCs w:val="18"/>
                <w:lang w:bidi="ar-SA"/>
              </w:rPr>
              <w:t>(418)</w:t>
            </w:r>
          </w:p>
        </w:tc>
        <w:tc>
          <w:tcPr>
            <w:tcW w:w="1296" w:type="dxa"/>
            <w:shd w:val="clear" w:color="auto" w:fill="auto"/>
          </w:tcPr>
          <w:p w14:paraId="2F3CCFFC" w14:textId="77777777" w:rsidR="009D6266" w:rsidRPr="00887285" w:rsidRDefault="009D6266" w:rsidP="009D6266">
            <w:pPr>
              <w:ind w:right="-72"/>
              <w:jc w:val="right"/>
              <w:rPr>
                <w:rFonts w:ascii="Arial" w:eastAsia="Arial Unicode MS" w:hAnsi="Arial" w:cs="Arial"/>
                <w:sz w:val="18"/>
                <w:szCs w:val="18"/>
                <w:lang w:bidi="ar-SA"/>
              </w:rPr>
            </w:pPr>
            <w:r w:rsidRPr="00887285">
              <w:rPr>
                <w:rFonts w:ascii="Arial" w:eastAsia="Arial Unicode MS" w:hAnsi="Arial" w:cs="Arial"/>
                <w:sz w:val="18"/>
                <w:szCs w:val="18"/>
                <w:lang w:bidi="ar-SA"/>
              </w:rPr>
              <w:t>-</w:t>
            </w:r>
          </w:p>
        </w:tc>
        <w:tc>
          <w:tcPr>
            <w:tcW w:w="1296" w:type="dxa"/>
            <w:shd w:val="clear" w:color="auto" w:fill="FAFAFA"/>
          </w:tcPr>
          <w:p w14:paraId="4B03B7E2" w14:textId="77777777" w:rsidR="009D6266" w:rsidRPr="00887285" w:rsidRDefault="009D6266" w:rsidP="009D6266">
            <w:pPr>
              <w:ind w:right="-72"/>
              <w:jc w:val="right"/>
              <w:rPr>
                <w:rFonts w:ascii="Arial" w:eastAsia="Arial Unicode MS" w:hAnsi="Arial" w:cs="Arial"/>
                <w:sz w:val="18"/>
                <w:szCs w:val="18"/>
                <w:lang w:bidi="ar-SA"/>
              </w:rPr>
            </w:pPr>
            <w:r w:rsidRPr="00887285">
              <w:rPr>
                <w:rFonts w:ascii="Arial" w:eastAsia="Arial Unicode MS" w:hAnsi="Arial" w:cs="Arial"/>
                <w:sz w:val="18"/>
                <w:szCs w:val="18"/>
                <w:lang w:bidi="ar-SA"/>
              </w:rPr>
              <w:t>96,754</w:t>
            </w:r>
          </w:p>
        </w:tc>
      </w:tr>
      <w:tr w:rsidR="009D6266" w:rsidRPr="00887285" w14:paraId="124C3CB1" w14:textId="77777777" w:rsidTr="001D0E1F">
        <w:trPr>
          <w:trHeight w:val="20"/>
        </w:trPr>
        <w:tc>
          <w:tcPr>
            <w:tcW w:w="3600" w:type="dxa"/>
            <w:shd w:val="clear" w:color="auto" w:fill="auto"/>
          </w:tcPr>
          <w:p w14:paraId="1997FF5C" w14:textId="77777777" w:rsidR="009D6266" w:rsidRPr="00887285" w:rsidRDefault="009D6266" w:rsidP="009D6266">
            <w:pPr>
              <w:ind w:left="-108"/>
              <w:rPr>
                <w:rFonts w:ascii="Arial" w:eastAsia="Arial Unicode MS" w:hAnsi="Arial" w:cs="Arial"/>
                <w:sz w:val="18"/>
                <w:szCs w:val="18"/>
              </w:rPr>
            </w:pPr>
          </w:p>
        </w:tc>
        <w:tc>
          <w:tcPr>
            <w:tcW w:w="684" w:type="dxa"/>
            <w:shd w:val="clear" w:color="auto" w:fill="auto"/>
          </w:tcPr>
          <w:p w14:paraId="772C333A" w14:textId="77777777" w:rsidR="009D6266" w:rsidRPr="00887285" w:rsidRDefault="009D6266" w:rsidP="001D0E1F">
            <w:pPr>
              <w:ind w:left="-72" w:right="-72"/>
              <w:jc w:val="center"/>
              <w:rPr>
                <w:rFonts w:ascii="Arial" w:eastAsia="Arial Unicode MS" w:hAnsi="Arial" w:cs="Arial"/>
                <w:sz w:val="18"/>
                <w:szCs w:val="18"/>
                <w:lang w:bidi="ar-SA"/>
              </w:rPr>
            </w:pPr>
          </w:p>
        </w:tc>
        <w:tc>
          <w:tcPr>
            <w:tcW w:w="1296" w:type="dxa"/>
            <w:shd w:val="clear" w:color="auto" w:fill="auto"/>
          </w:tcPr>
          <w:p w14:paraId="75B62ADC" w14:textId="77777777" w:rsidR="009D6266" w:rsidRPr="00887285" w:rsidRDefault="009D6266" w:rsidP="009D6266">
            <w:pPr>
              <w:ind w:right="-72"/>
              <w:jc w:val="right"/>
              <w:rPr>
                <w:rFonts w:ascii="Arial" w:eastAsia="Arial Unicode MS" w:hAnsi="Arial" w:cs="Arial"/>
                <w:sz w:val="18"/>
                <w:szCs w:val="18"/>
                <w:lang w:bidi="ar-SA"/>
              </w:rPr>
            </w:pPr>
          </w:p>
        </w:tc>
        <w:tc>
          <w:tcPr>
            <w:tcW w:w="1296" w:type="dxa"/>
            <w:shd w:val="clear" w:color="auto" w:fill="auto"/>
          </w:tcPr>
          <w:p w14:paraId="68971E40" w14:textId="77777777" w:rsidR="009D6266" w:rsidRPr="00887285" w:rsidRDefault="009D6266" w:rsidP="009D6266">
            <w:pPr>
              <w:ind w:right="-72"/>
              <w:jc w:val="right"/>
              <w:rPr>
                <w:rFonts w:ascii="Arial" w:eastAsia="Arial Unicode MS" w:hAnsi="Arial" w:cs="Arial"/>
                <w:sz w:val="18"/>
                <w:szCs w:val="18"/>
                <w:lang w:bidi="ar-SA"/>
              </w:rPr>
            </w:pPr>
          </w:p>
        </w:tc>
        <w:tc>
          <w:tcPr>
            <w:tcW w:w="1296" w:type="dxa"/>
            <w:shd w:val="clear" w:color="auto" w:fill="auto"/>
          </w:tcPr>
          <w:p w14:paraId="08705F7C" w14:textId="77777777" w:rsidR="009D6266" w:rsidRPr="00887285" w:rsidRDefault="009D6266" w:rsidP="009D6266">
            <w:pPr>
              <w:ind w:right="-72"/>
              <w:jc w:val="right"/>
              <w:rPr>
                <w:rFonts w:ascii="Arial" w:eastAsia="Arial Unicode MS" w:hAnsi="Arial" w:cs="Arial"/>
                <w:sz w:val="18"/>
                <w:szCs w:val="18"/>
                <w:lang w:bidi="ar-SA"/>
              </w:rPr>
            </w:pPr>
          </w:p>
        </w:tc>
        <w:tc>
          <w:tcPr>
            <w:tcW w:w="1296" w:type="dxa"/>
            <w:shd w:val="clear" w:color="auto" w:fill="FAFAFA"/>
          </w:tcPr>
          <w:p w14:paraId="5A0BD08B" w14:textId="77777777" w:rsidR="009D6266" w:rsidRPr="00887285" w:rsidRDefault="009D6266" w:rsidP="009D6266">
            <w:pPr>
              <w:ind w:right="-72"/>
              <w:jc w:val="right"/>
              <w:rPr>
                <w:rFonts w:ascii="Arial" w:eastAsia="Arial Unicode MS" w:hAnsi="Arial" w:cs="Arial"/>
                <w:sz w:val="18"/>
                <w:szCs w:val="18"/>
                <w:lang w:bidi="ar-SA"/>
              </w:rPr>
            </w:pPr>
          </w:p>
        </w:tc>
      </w:tr>
      <w:tr w:rsidR="009D6266" w:rsidRPr="00887285" w14:paraId="5F14F827" w14:textId="77777777" w:rsidTr="001D0E1F">
        <w:trPr>
          <w:trHeight w:val="20"/>
        </w:trPr>
        <w:tc>
          <w:tcPr>
            <w:tcW w:w="3600" w:type="dxa"/>
            <w:shd w:val="clear" w:color="auto" w:fill="auto"/>
          </w:tcPr>
          <w:p w14:paraId="11C0FDC3" w14:textId="77777777" w:rsidR="009D6266" w:rsidRPr="00887285" w:rsidRDefault="009D6266" w:rsidP="009D6266">
            <w:pPr>
              <w:ind w:left="-108"/>
              <w:rPr>
                <w:rFonts w:ascii="Arial" w:eastAsia="Arial Unicode MS" w:hAnsi="Arial" w:cs="Arial"/>
                <w:sz w:val="18"/>
                <w:szCs w:val="18"/>
              </w:rPr>
            </w:pPr>
            <w:r w:rsidRPr="00887285">
              <w:rPr>
                <w:rFonts w:ascii="Arial" w:eastAsia="Arial Unicode MS" w:hAnsi="Arial" w:cs="Arial"/>
                <w:sz w:val="18"/>
                <w:szCs w:val="18"/>
              </w:rPr>
              <w:t>Other components of equity</w:t>
            </w:r>
          </w:p>
        </w:tc>
        <w:tc>
          <w:tcPr>
            <w:tcW w:w="684" w:type="dxa"/>
            <w:shd w:val="clear" w:color="auto" w:fill="auto"/>
          </w:tcPr>
          <w:p w14:paraId="33D3E2CE" w14:textId="77777777" w:rsidR="009D6266" w:rsidRPr="00887285" w:rsidRDefault="009D6266" w:rsidP="001D0E1F">
            <w:pPr>
              <w:ind w:left="-72" w:right="-72"/>
              <w:jc w:val="center"/>
              <w:rPr>
                <w:rFonts w:ascii="Arial" w:eastAsia="Arial Unicode MS" w:hAnsi="Arial" w:cs="Arial"/>
                <w:sz w:val="18"/>
                <w:szCs w:val="18"/>
                <w:lang w:bidi="ar-SA"/>
              </w:rPr>
            </w:pPr>
          </w:p>
        </w:tc>
        <w:tc>
          <w:tcPr>
            <w:tcW w:w="1296" w:type="dxa"/>
            <w:shd w:val="clear" w:color="auto" w:fill="auto"/>
          </w:tcPr>
          <w:p w14:paraId="62B0BED1" w14:textId="77777777" w:rsidR="009D6266" w:rsidRPr="00887285" w:rsidRDefault="009D6266" w:rsidP="009D6266">
            <w:pPr>
              <w:ind w:right="-72"/>
              <w:jc w:val="right"/>
              <w:rPr>
                <w:rFonts w:ascii="Arial" w:eastAsia="Arial Unicode MS" w:hAnsi="Arial" w:cs="Arial"/>
                <w:sz w:val="18"/>
                <w:szCs w:val="18"/>
                <w:lang w:bidi="ar-SA"/>
              </w:rPr>
            </w:pPr>
          </w:p>
        </w:tc>
        <w:tc>
          <w:tcPr>
            <w:tcW w:w="1296" w:type="dxa"/>
            <w:shd w:val="clear" w:color="auto" w:fill="auto"/>
          </w:tcPr>
          <w:p w14:paraId="31954ACB" w14:textId="77777777" w:rsidR="009D6266" w:rsidRPr="00887285" w:rsidRDefault="009D6266" w:rsidP="009D6266">
            <w:pPr>
              <w:ind w:right="-72"/>
              <w:jc w:val="right"/>
              <w:rPr>
                <w:rFonts w:ascii="Arial" w:eastAsia="Arial Unicode MS" w:hAnsi="Arial" w:cs="Arial"/>
                <w:sz w:val="18"/>
                <w:szCs w:val="18"/>
                <w:lang w:bidi="ar-SA"/>
              </w:rPr>
            </w:pPr>
          </w:p>
        </w:tc>
        <w:tc>
          <w:tcPr>
            <w:tcW w:w="1296" w:type="dxa"/>
            <w:shd w:val="clear" w:color="auto" w:fill="auto"/>
          </w:tcPr>
          <w:p w14:paraId="476312AE" w14:textId="77777777" w:rsidR="009D6266" w:rsidRPr="00887285" w:rsidRDefault="009D6266" w:rsidP="009D6266">
            <w:pPr>
              <w:ind w:right="-72"/>
              <w:jc w:val="right"/>
              <w:rPr>
                <w:rFonts w:ascii="Arial" w:eastAsia="Arial Unicode MS" w:hAnsi="Arial" w:cs="Arial"/>
                <w:sz w:val="18"/>
                <w:szCs w:val="18"/>
                <w:lang w:bidi="ar-SA"/>
              </w:rPr>
            </w:pPr>
          </w:p>
        </w:tc>
        <w:tc>
          <w:tcPr>
            <w:tcW w:w="1296" w:type="dxa"/>
            <w:shd w:val="clear" w:color="auto" w:fill="FAFAFA"/>
          </w:tcPr>
          <w:p w14:paraId="3ED07B3F" w14:textId="77777777" w:rsidR="009D6266" w:rsidRPr="00887285" w:rsidRDefault="009D6266" w:rsidP="009D6266">
            <w:pPr>
              <w:ind w:right="-72"/>
              <w:jc w:val="right"/>
              <w:rPr>
                <w:rFonts w:ascii="Arial" w:eastAsia="Arial Unicode MS" w:hAnsi="Arial" w:cs="Arial"/>
                <w:sz w:val="18"/>
                <w:szCs w:val="18"/>
                <w:lang w:bidi="ar-SA"/>
              </w:rPr>
            </w:pPr>
          </w:p>
        </w:tc>
      </w:tr>
      <w:tr w:rsidR="009D6266" w:rsidRPr="00887285" w14:paraId="1E6FE048" w14:textId="77777777" w:rsidTr="001D0E1F">
        <w:trPr>
          <w:trHeight w:val="20"/>
        </w:trPr>
        <w:tc>
          <w:tcPr>
            <w:tcW w:w="3600" w:type="dxa"/>
            <w:shd w:val="clear" w:color="auto" w:fill="auto"/>
          </w:tcPr>
          <w:p w14:paraId="4280C8F5" w14:textId="77777777" w:rsidR="009D6266" w:rsidRPr="00887285" w:rsidRDefault="009D6266" w:rsidP="009D6266">
            <w:pPr>
              <w:tabs>
                <w:tab w:val="left" w:pos="161"/>
              </w:tabs>
              <w:ind w:left="-108"/>
              <w:rPr>
                <w:rFonts w:ascii="Arial" w:eastAsia="Arial Unicode MS" w:hAnsi="Arial" w:cs="Arial"/>
                <w:b/>
                <w:bCs/>
                <w:sz w:val="18"/>
                <w:szCs w:val="18"/>
                <w:cs/>
                <w:lang w:val="en-US"/>
              </w:rPr>
            </w:pPr>
            <w:r w:rsidRPr="00887285">
              <w:rPr>
                <w:rFonts w:ascii="Arial" w:eastAsia="Arial Unicode MS" w:hAnsi="Arial" w:cs="Arial"/>
                <w:sz w:val="18"/>
                <w:szCs w:val="18"/>
              </w:rPr>
              <w:t xml:space="preserve"> - </w:t>
            </w:r>
            <w:r w:rsidRPr="00887285">
              <w:rPr>
                <w:rFonts w:ascii="Arial" w:eastAsia="Arial Unicode MS" w:hAnsi="Arial" w:cs="Arial"/>
                <w:sz w:val="18"/>
                <w:szCs w:val="18"/>
                <w:lang w:val="en-US"/>
              </w:rPr>
              <w:t>Cost of Hedge</w:t>
            </w:r>
          </w:p>
        </w:tc>
        <w:tc>
          <w:tcPr>
            <w:tcW w:w="684" w:type="dxa"/>
            <w:shd w:val="clear" w:color="auto" w:fill="auto"/>
          </w:tcPr>
          <w:p w14:paraId="61AA4235" w14:textId="77777777" w:rsidR="009D6266" w:rsidRPr="00887285" w:rsidRDefault="009D6266" w:rsidP="001D0E1F">
            <w:pPr>
              <w:ind w:left="-72" w:right="-72"/>
              <w:jc w:val="center"/>
              <w:rPr>
                <w:rFonts w:ascii="Arial" w:eastAsia="Arial Unicode MS" w:hAnsi="Arial" w:cs="Arial"/>
                <w:sz w:val="18"/>
                <w:szCs w:val="18"/>
                <w:lang w:bidi="ar-SA"/>
              </w:rPr>
            </w:pPr>
            <w:r w:rsidRPr="00887285">
              <w:rPr>
                <w:rFonts w:ascii="Arial" w:eastAsia="Arial Unicode MS" w:hAnsi="Arial" w:cs="Arial"/>
                <w:sz w:val="18"/>
                <w:szCs w:val="18"/>
                <w:lang w:bidi="ar-SA"/>
              </w:rPr>
              <w:t>c</w:t>
            </w:r>
          </w:p>
        </w:tc>
        <w:tc>
          <w:tcPr>
            <w:tcW w:w="1296" w:type="dxa"/>
            <w:shd w:val="clear" w:color="auto" w:fill="auto"/>
          </w:tcPr>
          <w:p w14:paraId="5BBAD7F9" w14:textId="77777777" w:rsidR="009D6266" w:rsidRPr="00887285" w:rsidRDefault="009D6266" w:rsidP="009D6266">
            <w:pPr>
              <w:ind w:right="-72"/>
              <w:jc w:val="right"/>
              <w:rPr>
                <w:rFonts w:ascii="Arial" w:eastAsia="Arial Unicode MS" w:hAnsi="Arial" w:cs="Arial"/>
                <w:sz w:val="18"/>
                <w:szCs w:val="18"/>
                <w:lang w:bidi="ar-SA"/>
              </w:rPr>
            </w:pPr>
            <w:r w:rsidRPr="00887285">
              <w:rPr>
                <w:rFonts w:ascii="Arial" w:eastAsia="Arial Unicode MS" w:hAnsi="Arial" w:cs="Arial"/>
                <w:sz w:val="18"/>
                <w:szCs w:val="18"/>
                <w:lang w:bidi="ar-SA"/>
              </w:rPr>
              <w:t>-</w:t>
            </w:r>
          </w:p>
        </w:tc>
        <w:tc>
          <w:tcPr>
            <w:tcW w:w="1296" w:type="dxa"/>
            <w:shd w:val="clear" w:color="auto" w:fill="auto"/>
          </w:tcPr>
          <w:p w14:paraId="29FC5ACD" w14:textId="77777777" w:rsidR="009D6266" w:rsidRPr="00887285" w:rsidRDefault="009D6266" w:rsidP="009D6266">
            <w:pPr>
              <w:ind w:right="-72"/>
              <w:jc w:val="right"/>
              <w:rPr>
                <w:rFonts w:ascii="Arial" w:eastAsia="Arial Unicode MS" w:hAnsi="Arial" w:cs="Arial"/>
                <w:sz w:val="18"/>
                <w:szCs w:val="18"/>
                <w:lang w:bidi="ar-SA"/>
              </w:rPr>
            </w:pPr>
            <w:r w:rsidRPr="00887285">
              <w:rPr>
                <w:rFonts w:ascii="Arial" w:eastAsia="Arial Unicode MS" w:hAnsi="Arial" w:cs="Arial"/>
                <w:sz w:val="18"/>
                <w:szCs w:val="18"/>
                <w:lang w:bidi="ar-SA"/>
              </w:rPr>
              <w:t>(78)</w:t>
            </w:r>
          </w:p>
        </w:tc>
        <w:tc>
          <w:tcPr>
            <w:tcW w:w="1296" w:type="dxa"/>
            <w:shd w:val="clear" w:color="auto" w:fill="auto"/>
          </w:tcPr>
          <w:p w14:paraId="5134412A" w14:textId="77777777" w:rsidR="009D6266" w:rsidRPr="00887285" w:rsidRDefault="009D6266" w:rsidP="009D6266">
            <w:pPr>
              <w:ind w:right="-72"/>
              <w:jc w:val="right"/>
              <w:rPr>
                <w:rFonts w:ascii="Arial" w:eastAsia="Arial Unicode MS" w:hAnsi="Arial" w:cs="Arial"/>
                <w:sz w:val="18"/>
                <w:szCs w:val="18"/>
                <w:lang w:bidi="ar-SA"/>
              </w:rPr>
            </w:pPr>
            <w:r w:rsidRPr="00887285">
              <w:rPr>
                <w:rFonts w:ascii="Arial" w:eastAsia="Arial Unicode MS" w:hAnsi="Arial" w:cs="Arial"/>
                <w:sz w:val="18"/>
                <w:szCs w:val="18"/>
                <w:lang w:bidi="ar-SA"/>
              </w:rPr>
              <w:t>-</w:t>
            </w:r>
          </w:p>
        </w:tc>
        <w:tc>
          <w:tcPr>
            <w:tcW w:w="1296" w:type="dxa"/>
            <w:shd w:val="clear" w:color="auto" w:fill="FAFAFA"/>
          </w:tcPr>
          <w:p w14:paraId="5CB4C82A" w14:textId="77777777" w:rsidR="009D6266" w:rsidRPr="00887285" w:rsidRDefault="009D6266" w:rsidP="009D6266">
            <w:pPr>
              <w:ind w:right="-72"/>
              <w:jc w:val="right"/>
              <w:rPr>
                <w:rFonts w:ascii="Arial" w:eastAsia="Arial Unicode MS" w:hAnsi="Arial" w:cs="Arial"/>
                <w:sz w:val="18"/>
                <w:szCs w:val="18"/>
                <w:lang w:bidi="ar-SA"/>
              </w:rPr>
            </w:pPr>
            <w:r w:rsidRPr="00887285">
              <w:rPr>
                <w:rFonts w:ascii="Arial" w:eastAsia="Arial Unicode MS" w:hAnsi="Arial" w:cs="Arial"/>
                <w:sz w:val="18"/>
                <w:szCs w:val="18"/>
                <w:lang w:bidi="ar-SA"/>
              </w:rPr>
              <w:t>(78)</w:t>
            </w:r>
          </w:p>
        </w:tc>
      </w:tr>
      <w:tr w:rsidR="009D6266" w:rsidRPr="00887285" w14:paraId="7693A3C5" w14:textId="77777777" w:rsidTr="001D0E1F">
        <w:trPr>
          <w:trHeight w:val="20"/>
        </w:trPr>
        <w:tc>
          <w:tcPr>
            <w:tcW w:w="3600" w:type="dxa"/>
            <w:shd w:val="clear" w:color="auto" w:fill="auto"/>
          </w:tcPr>
          <w:p w14:paraId="44FBE8A5" w14:textId="77777777" w:rsidR="009D6266" w:rsidRPr="00887285" w:rsidRDefault="009D6266" w:rsidP="009D6266">
            <w:pPr>
              <w:tabs>
                <w:tab w:val="left" w:pos="161"/>
              </w:tabs>
              <w:ind w:left="-108"/>
              <w:rPr>
                <w:rFonts w:ascii="Arial" w:eastAsia="Arial Unicode MS" w:hAnsi="Arial" w:cs="Arial"/>
                <w:sz w:val="18"/>
                <w:szCs w:val="18"/>
                <w:lang w:val="en-US"/>
              </w:rPr>
            </w:pPr>
            <w:r w:rsidRPr="00887285">
              <w:rPr>
                <w:rFonts w:ascii="Arial" w:eastAsia="Arial Unicode MS" w:hAnsi="Arial" w:cs="Arial"/>
                <w:sz w:val="18"/>
                <w:szCs w:val="18"/>
              </w:rPr>
              <w:t xml:space="preserve"> - </w:t>
            </w:r>
            <w:r w:rsidRPr="00887285">
              <w:rPr>
                <w:rFonts w:ascii="Arial" w:eastAsia="Arial Unicode MS" w:hAnsi="Arial" w:cs="Arial"/>
                <w:sz w:val="18"/>
                <w:szCs w:val="18"/>
                <w:lang w:val="en-US"/>
              </w:rPr>
              <w:t xml:space="preserve">Cash flow Hedge </w:t>
            </w:r>
          </w:p>
        </w:tc>
        <w:tc>
          <w:tcPr>
            <w:tcW w:w="684" w:type="dxa"/>
            <w:shd w:val="clear" w:color="auto" w:fill="auto"/>
          </w:tcPr>
          <w:p w14:paraId="0F18EE84" w14:textId="77777777" w:rsidR="009D6266" w:rsidRPr="00887285" w:rsidRDefault="009D6266" w:rsidP="001D0E1F">
            <w:pPr>
              <w:ind w:left="-72" w:right="-72"/>
              <w:jc w:val="center"/>
              <w:rPr>
                <w:rFonts w:ascii="Arial" w:eastAsia="Arial Unicode MS" w:hAnsi="Arial" w:cs="Arial"/>
                <w:sz w:val="18"/>
                <w:szCs w:val="18"/>
                <w:lang w:bidi="ar-SA"/>
              </w:rPr>
            </w:pPr>
            <w:r w:rsidRPr="00887285">
              <w:rPr>
                <w:rFonts w:ascii="Arial" w:eastAsia="Arial Unicode MS" w:hAnsi="Arial" w:cs="Arial"/>
                <w:sz w:val="18"/>
                <w:szCs w:val="18"/>
                <w:lang w:bidi="ar-SA"/>
              </w:rPr>
              <w:t>c</w:t>
            </w:r>
          </w:p>
        </w:tc>
        <w:tc>
          <w:tcPr>
            <w:tcW w:w="1296" w:type="dxa"/>
            <w:shd w:val="clear" w:color="auto" w:fill="auto"/>
          </w:tcPr>
          <w:p w14:paraId="4A82F8FF" w14:textId="77777777" w:rsidR="009D6266" w:rsidRPr="00887285" w:rsidRDefault="009D6266" w:rsidP="009D6266">
            <w:pPr>
              <w:ind w:right="-72"/>
              <w:jc w:val="right"/>
              <w:rPr>
                <w:rFonts w:ascii="Arial" w:eastAsia="Arial Unicode MS" w:hAnsi="Arial" w:cs="Arial"/>
                <w:sz w:val="18"/>
                <w:szCs w:val="18"/>
                <w:lang w:bidi="ar-SA"/>
              </w:rPr>
            </w:pPr>
            <w:r w:rsidRPr="00887285">
              <w:rPr>
                <w:rFonts w:ascii="Arial" w:eastAsia="Arial Unicode MS" w:hAnsi="Arial" w:cs="Arial"/>
                <w:sz w:val="18"/>
                <w:szCs w:val="18"/>
                <w:lang w:bidi="ar-SA"/>
              </w:rPr>
              <w:t>-</w:t>
            </w:r>
          </w:p>
        </w:tc>
        <w:tc>
          <w:tcPr>
            <w:tcW w:w="1296" w:type="dxa"/>
            <w:shd w:val="clear" w:color="auto" w:fill="auto"/>
          </w:tcPr>
          <w:p w14:paraId="1D972D93" w14:textId="77777777" w:rsidR="009D6266" w:rsidRPr="00887285" w:rsidRDefault="009D6266" w:rsidP="009D6266">
            <w:pPr>
              <w:ind w:right="-72"/>
              <w:jc w:val="right"/>
              <w:rPr>
                <w:rFonts w:ascii="Arial" w:eastAsia="Arial Unicode MS" w:hAnsi="Arial" w:cs="Arial"/>
                <w:sz w:val="18"/>
                <w:szCs w:val="18"/>
                <w:lang w:bidi="ar-SA"/>
              </w:rPr>
            </w:pPr>
            <w:r w:rsidRPr="00887285">
              <w:rPr>
                <w:rFonts w:ascii="Arial" w:eastAsia="Arial Unicode MS" w:hAnsi="Arial" w:cs="Arial"/>
                <w:sz w:val="18"/>
                <w:szCs w:val="18"/>
                <w:lang w:bidi="ar-SA"/>
              </w:rPr>
              <w:t>(3,581)</w:t>
            </w:r>
          </w:p>
        </w:tc>
        <w:tc>
          <w:tcPr>
            <w:tcW w:w="1296" w:type="dxa"/>
            <w:shd w:val="clear" w:color="auto" w:fill="auto"/>
          </w:tcPr>
          <w:p w14:paraId="4BBC1933" w14:textId="77777777" w:rsidR="009D6266" w:rsidRPr="00887285" w:rsidRDefault="009D6266" w:rsidP="009D6266">
            <w:pPr>
              <w:ind w:right="-72"/>
              <w:jc w:val="right"/>
              <w:rPr>
                <w:rFonts w:ascii="Arial" w:eastAsia="Arial Unicode MS" w:hAnsi="Arial" w:cs="Arial"/>
                <w:sz w:val="18"/>
                <w:szCs w:val="18"/>
                <w:lang w:bidi="ar-SA"/>
              </w:rPr>
            </w:pPr>
            <w:r w:rsidRPr="00887285">
              <w:rPr>
                <w:rFonts w:ascii="Arial" w:eastAsia="Arial Unicode MS" w:hAnsi="Arial" w:cs="Arial"/>
                <w:sz w:val="18"/>
                <w:szCs w:val="18"/>
                <w:lang w:bidi="ar-SA"/>
              </w:rPr>
              <w:t>-</w:t>
            </w:r>
          </w:p>
        </w:tc>
        <w:tc>
          <w:tcPr>
            <w:tcW w:w="1296" w:type="dxa"/>
            <w:shd w:val="clear" w:color="auto" w:fill="FAFAFA"/>
          </w:tcPr>
          <w:p w14:paraId="0A1F873B" w14:textId="77777777" w:rsidR="009D6266" w:rsidRPr="00887285" w:rsidRDefault="009D6266" w:rsidP="009D6266">
            <w:pPr>
              <w:ind w:right="-72"/>
              <w:jc w:val="right"/>
              <w:rPr>
                <w:rFonts w:ascii="Arial" w:eastAsia="Arial Unicode MS" w:hAnsi="Arial" w:cs="Arial"/>
                <w:sz w:val="18"/>
                <w:szCs w:val="18"/>
                <w:lang w:bidi="ar-SA"/>
              </w:rPr>
            </w:pPr>
            <w:r w:rsidRPr="00887285">
              <w:rPr>
                <w:rFonts w:ascii="Arial" w:eastAsia="Arial Unicode MS" w:hAnsi="Arial" w:cs="Arial"/>
                <w:sz w:val="18"/>
                <w:szCs w:val="18"/>
                <w:lang w:bidi="ar-SA"/>
              </w:rPr>
              <w:t>(3,581)</w:t>
            </w:r>
          </w:p>
        </w:tc>
      </w:tr>
      <w:tr w:rsidR="009D6266" w:rsidRPr="00887285" w14:paraId="72213A9A" w14:textId="77777777" w:rsidTr="001D0E1F">
        <w:trPr>
          <w:trHeight w:val="20"/>
        </w:trPr>
        <w:tc>
          <w:tcPr>
            <w:tcW w:w="3600" w:type="dxa"/>
            <w:shd w:val="clear" w:color="auto" w:fill="auto"/>
          </w:tcPr>
          <w:p w14:paraId="18FEA565" w14:textId="77777777" w:rsidR="009D6266" w:rsidRPr="00887285" w:rsidRDefault="009D6266" w:rsidP="009D6266">
            <w:pPr>
              <w:tabs>
                <w:tab w:val="left" w:pos="161"/>
              </w:tabs>
              <w:ind w:left="-108"/>
              <w:rPr>
                <w:rFonts w:ascii="Arial" w:eastAsia="Arial Unicode MS" w:hAnsi="Arial" w:cs="Arial"/>
                <w:sz w:val="18"/>
                <w:szCs w:val="18"/>
                <w:lang w:val="en-US"/>
              </w:rPr>
            </w:pPr>
            <w:r w:rsidRPr="00887285">
              <w:rPr>
                <w:rFonts w:ascii="Arial" w:eastAsia="Arial Unicode MS" w:hAnsi="Arial" w:cs="Arial"/>
                <w:sz w:val="18"/>
                <w:szCs w:val="18"/>
              </w:rPr>
              <w:t xml:space="preserve"> - </w:t>
            </w:r>
            <w:r w:rsidRPr="00887285">
              <w:rPr>
                <w:rFonts w:ascii="Arial" w:eastAsia="Arial Unicode MS" w:hAnsi="Arial" w:cs="Arial"/>
                <w:spacing w:val="-4"/>
                <w:sz w:val="18"/>
                <w:szCs w:val="18"/>
                <w:lang w:val="en-US"/>
              </w:rPr>
              <w:t>Deferred tax on other components of equity</w:t>
            </w:r>
            <w:r w:rsidRPr="00887285">
              <w:rPr>
                <w:rFonts w:ascii="Arial" w:eastAsia="Arial Unicode MS" w:hAnsi="Arial" w:cs="Arial"/>
                <w:sz w:val="18"/>
                <w:szCs w:val="18"/>
                <w:lang w:val="en-US"/>
              </w:rPr>
              <w:t xml:space="preserve"> </w:t>
            </w:r>
          </w:p>
        </w:tc>
        <w:tc>
          <w:tcPr>
            <w:tcW w:w="684" w:type="dxa"/>
            <w:shd w:val="clear" w:color="auto" w:fill="auto"/>
          </w:tcPr>
          <w:p w14:paraId="7C1BCBA9" w14:textId="77777777" w:rsidR="009D6266" w:rsidRPr="00887285" w:rsidRDefault="009D6266" w:rsidP="001D0E1F">
            <w:pPr>
              <w:ind w:left="-72" w:right="-72"/>
              <w:jc w:val="center"/>
              <w:rPr>
                <w:rFonts w:ascii="Arial" w:eastAsia="Arial Unicode MS" w:hAnsi="Arial" w:cs="Arial"/>
                <w:sz w:val="18"/>
                <w:szCs w:val="18"/>
                <w:lang w:bidi="ar-SA"/>
              </w:rPr>
            </w:pPr>
            <w:r w:rsidRPr="00887285">
              <w:rPr>
                <w:rFonts w:ascii="Arial" w:eastAsia="Arial Unicode MS" w:hAnsi="Arial" w:cs="Arial"/>
                <w:sz w:val="18"/>
                <w:szCs w:val="18"/>
                <w:lang w:bidi="ar-SA"/>
              </w:rPr>
              <w:t>c</w:t>
            </w:r>
          </w:p>
        </w:tc>
        <w:tc>
          <w:tcPr>
            <w:tcW w:w="1296" w:type="dxa"/>
            <w:shd w:val="clear" w:color="auto" w:fill="auto"/>
          </w:tcPr>
          <w:p w14:paraId="51610688" w14:textId="77777777" w:rsidR="009D6266" w:rsidRPr="00887285" w:rsidRDefault="009D6266" w:rsidP="009D6266">
            <w:pPr>
              <w:ind w:right="-72"/>
              <w:jc w:val="right"/>
              <w:rPr>
                <w:rFonts w:ascii="Arial" w:eastAsia="Arial Unicode MS" w:hAnsi="Arial" w:cs="Arial"/>
                <w:sz w:val="18"/>
                <w:szCs w:val="18"/>
                <w:lang w:bidi="ar-SA"/>
              </w:rPr>
            </w:pPr>
            <w:r w:rsidRPr="00887285">
              <w:rPr>
                <w:rFonts w:ascii="Arial" w:eastAsia="Arial Unicode MS" w:hAnsi="Arial" w:cs="Arial"/>
                <w:sz w:val="18"/>
                <w:szCs w:val="18"/>
                <w:lang w:bidi="ar-SA"/>
              </w:rPr>
              <w:t>-</w:t>
            </w:r>
          </w:p>
        </w:tc>
        <w:tc>
          <w:tcPr>
            <w:tcW w:w="1296" w:type="dxa"/>
            <w:shd w:val="clear" w:color="auto" w:fill="auto"/>
          </w:tcPr>
          <w:p w14:paraId="12447E3A" w14:textId="77777777" w:rsidR="009D6266" w:rsidRPr="00887285" w:rsidRDefault="009D6266" w:rsidP="009D6266">
            <w:pPr>
              <w:ind w:right="-72"/>
              <w:jc w:val="right"/>
              <w:rPr>
                <w:rFonts w:ascii="Arial" w:eastAsia="Arial Unicode MS" w:hAnsi="Arial" w:cs="Arial"/>
                <w:sz w:val="18"/>
                <w:szCs w:val="18"/>
                <w:lang w:bidi="ar-SA"/>
              </w:rPr>
            </w:pPr>
            <w:r w:rsidRPr="00887285">
              <w:rPr>
                <w:rFonts w:ascii="Arial" w:eastAsia="Arial Unicode MS" w:hAnsi="Arial" w:cs="Arial"/>
                <w:sz w:val="18"/>
                <w:szCs w:val="18"/>
                <w:lang w:bidi="ar-SA"/>
              </w:rPr>
              <w:t>401</w:t>
            </w:r>
          </w:p>
        </w:tc>
        <w:tc>
          <w:tcPr>
            <w:tcW w:w="1296" w:type="dxa"/>
            <w:shd w:val="clear" w:color="auto" w:fill="auto"/>
          </w:tcPr>
          <w:p w14:paraId="68AB4358" w14:textId="77777777" w:rsidR="009D6266" w:rsidRPr="00887285" w:rsidRDefault="009D6266" w:rsidP="009D6266">
            <w:pPr>
              <w:ind w:right="-72"/>
              <w:jc w:val="right"/>
              <w:rPr>
                <w:rFonts w:ascii="Arial" w:eastAsia="Arial Unicode MS" w:hAnsi="Arial" w:cs="Arial"/>
                <w:sz w:val="18"/>
                <w:szCs w:val="18"/>
                <w:cs/>
              </w:rPr>
            </w:pPr>
            <w:r w:rsidRPr="00887285">
              <w:rPr>
                <w:rFonts w:ascii="Arial" w:eastAsia="Arial Unicode MS" w:hAnsi="Arial" w:cs="Arial"/>
                <w:sz w:val="18"/>
                <w:szCs w:val="18"/>
                <w:lang w:bidi="ar-SA"/>
              </w:rPr>
              <w:t>-</w:t>
            </w:r>
          </w:p>
        </w:tc>
        <w:tc>
          <w:tcPr>
            <w:tcW w:w="1296" w:type="dxa"/>
            <w:shd w:val="clear" w:color="auto" w:fill="FAFAFA"/>
          </w:tcPr>
          <w:p w14:paraId="0D4383BA" w14:textId="77777777" w:rsidR="009D6266" w:rsidRPr="00887285" w:rsidRDefault="009D6266" w:rsidP="009D6266">
            <w:pPr>
              <w:ind w:right="-72"/>
              <w:jc w:val="right"/>
              <w:rPr>
                <w:rFonts w:ascii="Arial" w:eastAsia="Arial Unicode MS" w:hAnsi="Arial" w:cs="Arial"/>
                <w:sz w:val="18"/>
                <w:szCs w:val="18"/>
                <w:lang w:bidi="ar-SA"/>
              </w:rPr>
            </w:pPr>
            <w:r w:rsidRPr="00887285">
              <w:rPr>
                <w:rFonts w:ascii="Arial" w:eastAsia="Arial Unicode MS" w:hAnsi="Arial" w:cs="Arial"/>
                <w:sz w:val="18"/>
                <w:szCs w:val="18"/>
                <w:lang w:bidi="ar-SA"/>
              </w:rPr>
              <w:t>401</w:t>
            </w:r>
          </w:p>
        </w:tc>
      </w:tr>
      <w:tr w:rsidR="009D6266" w:rsidRPr="00887285" w14:paraId="0031B6AD" w14:textId="77777777" w:rsidTr="001D0E1F">
        <w:trPr>
          <w:trHeight w:val="20"/>
        </w:trPr>
        <w:tc>
          <w:tcPr>
            <w:tcW w:w="3600" w:type="dxa"/>
            <w:shd w:val="clear" w:color="auto" w:fill="auto"/>
          </w:tcPr>
          <w:p w14:paraId="7FD22372" w14:textId="77777777" w:rsidR="009D6266" w:rsidRPr="00887285" w:rsidRDefault="009D6266" w:rsidP="009D6266">
            <w:pPr>
              <w:tabs>
                <w:tab w:val="left" w:pos="161"/>
              </w:tabs>
              <w:ind w:left="-108" w:right="-159"/>
              <w:rPr>
                <w:rFonts w:ascii="Arial" w:eastAsia="Arial Unicode MS" w:hAnsi="Arial" w:cs="Arial"/>
                <w:sz w:val="18"/>
                <w:szCs w:val="18"/>
                <w:lang w:val="en-US"/>
              </w:rPr>
            </w:pPr>
            <w:r w:rsidRPr="00887285">
              <w:rPr>
                <w:rFonts w:ascii="Arial" w:eastAsia="Arial Unicode MS" w:hAnsi="Arial" w:cs="Arial"/>
                <w:sz w:val="18"/>
                <w:szCs w:val="18"/>
              </w:rPr>
              <w:t xml:space="preserve"> - </w:t>
            </w:r>
            <w:r w:rsidRPr="00887285">
              <w:rPr>
                <w:rFonts w:ascii="Arial" w:eastAsia="Arial Unicode MS" w:hAnsi="Arial" w:cs="Arial"/>
                <w:sz w:val="18"/>
                <w:szCs w:val="18"/>
                <w:lang w:val="en-US"/>
              </w:rPr>
              <w:t>Share of other comprehensive</w:t>
            </w:r>
          </w:p>
        </w:tc>
        <w:tc>
          <w:tcPr>
            <w:tcW w:w="684" w:type="dxa"/>
            <w:shd w:val="clear" w:color="auto" w:fill="auto"/>
          </w:tcPr>
          <w:p w14:paraId="3BA6D635" w14:textId="77777777" w:rsidR="009D6266" w:rsidRPr="00887285" w:rsidRDefault="009D6266" w:rsidP="001D0E1F">
            <w:pPr>
              <w:ind w:left="-72" w:right="-72"/>
              <w:jc w:val="center"/>
              <w:rPr>
                <w:rFonts w:ascii="Arial" w:eastAsia="Arial Unicode MS" w:hAnsi="Arial" w:cs="Arial"/>
                <w:sz w:val="18"/>
                <w:szCs w:val="18"/>
                <w:lang w:bidi="ar-SA"/>
              </w:rPr>
            </w:pPr>
          </w:p>
        </w:tc>
        <w:tc>
          <w:tcPr>
            <w:tcW w:w="1296" w:type="dxa"/>
            <w:shd w:val="clear" w:color="auto" w:fill="auto"/>
          </w:tcPr>
          <w:p w14:paraId="0A748A98" w14:textId="77777777" w:rsidR="009D6266" w:rsidRPr="00887285" w:rsidRDefault="009D6266" w:rsidP="009D6266">
            <w:pPr>
              <w:ind w:right="-72"/>
              <w:jc w:val="right"/>
              <w:rPr>
                <w:rFonts w:ascii="Arial" w:eastAsia="Arial Unicode MS" w:hAnsi="Arial" w:cs="Arial"/>
                <w:sz w:val="18"/>
                <w:szCs w:val="18"/>
                <w:lang w:bidi="ar-SA"/>
              </w:rPr>
            </w:pPr>
          </w:p>
        </w:tc>
        <w:tc>
          <w:tcPr>
            <w:tcW w:w="1296" w:type="dxa"/>
            <w:shd w:val="clear" w:color="auto" w:fill="auto"/>
          </w:tcPr>
          <w:p w14:paraId="33F5ACCE" w14:textId="77777777" w:rsidR="009D6266" w:rsidRPr="00887285" w:rsidRDefault="009D6266" w:rsidP="009D6266">
            <w:pPr>
              <w:ind w:right="-72"/>
              <w:jc w:val="right"/>
              <w:rPr>
                <w:rFonts w:ascii="Arial" w:eastAsia="Arial Unicode MS" w:hAnsi="Arial" w:cs="Arial"/>
                <w:sz w:val="18"/>
                <w:szCs w:val="18"/>
                <w:lang w:bidi="ar-SA"/>
              </w:rPr>
            </w:pPr>
          </w:p>
        </w:tc>
        <w:tc>
          <w:tcPr>
            <w:tcW w:w="1296" w:type="dxa"/>
            <w:shd w:val="clear" w:color="auto" w:fill="auto"/>
          </w:tcPr>
          <w:p w14:paraId="72F32E87" w14:textId="77777777" w:rsidR="009D6266" w:rsidRPr="00887285" w:rsidRDefault="009D6266" w:rsidP="009D6266">
            <w:pPr>
              <w:ind w:right="-72"/>
              <w:jc w:val="right"/>
              <w:rPr>
                <w:rFonts w:ascii="Arial" w:eastAsia="Arial Unicode MS" w:hAnsi="Arial" w:cs="Arial"/>
                <w:sz w:val="18"/>
                <w:szCs w:val="18"/>
                <w:lang w:bidi="ar-SA"/>
              </w:rPr>
            </w:pPr>
          </w:p>
        </w:tc>
        <w:tc>
          <w:tcPr>
            <w:tcW w:w="1296" w:type="dxa"/>
            <w:shd w:val="clear" w:color="auto" w:fill="FAFAFA"/>
          </w:tcPr>
          <w:p w14:paraId="764CED1F" w14:textId="77777777" w:rsidR="009D6266" w:rsidRPr="00887285" w:rsidRDefault="009D6266" w:rsidP="009D6266">
            <w:pPr>
              <w:ind w:right="-72"/>
              <w:jc w:val="right"/>
              <w:rPr>
                <w:rFonts w:ascii="Arial" w:eastAsia="Arial Unicode MS" w:hAnsi="Arial" w:cs="Arial"/>
                <w:sz w:val="18"/>
                <w:szCs w:val="18"/>
                <w:lang w:bidi="ar-SA"/>
              </w:rPr>
            </w:pPr>
          </w:p>
        </w:tc>
      </w:tr>
      <w:tr w:rsidR="009D6266" w:rsidRPr="00887285" w14:paraId="56CE6B73" w14:textId="77777777" w:rsidTr="001D0E1F">
        <w:trPr>
          <w:trHeight w:val="20"/>
        </w:trPr>
        <w:tc>
          <w:tcPr>
            <w:tcW w:w="3600" w:type="dxa"/>
            <w:shd w:val="clear" w:color="auto" w:fill="auto"/>
          </w:tcPr>
          <w:p w14:paraId="0E39BA6E" w14:textId="77777777" w:rsidR="009D6266" w:rsidRPr="00887285" w:rsidRDefault="009D6266" w:rsidP="009D6266">
            <w:pPr>
              <w:tabs>
                <w:tab w:val="left" w:pos="161"/>
              </w:tabs>
              <w:ind w:left="-108" w:right="-240"/>
              <w:rPr>
                <w:rFonts w:ascii="Arial" w:eastAsia="Arial Unicode MS" w:hAnsi="Arial" w:cs="Arial"/>
                <w:sz w:val="18"/>
                <w:szCs w:val="18"/>
                <w:lang w:val="en-US"/>
              </w:rPr>
            </w:pPr>
            <w:r w:rsidRPr="00887285">
              <w:rPr>
                <w:rFonts w:ascii="Arial" w:eastAsia="Arial Unicode MS" w:hAnsi="Arial" w:cs="Arial"/>
                <w:sz w:val="18"/>
                <w:szCs w:val="18"/>
              </w:rPr>
              <w:t xml:space="preserve">       </w:t>
            </w:r>
            <w:r w:rsidRPr="00887285">
              <w:rPr>
                <w:rFonts w:ascii="Arial" w:eastAsia="Arial Unicode MS" w:hAnsi="Arial" w:cs="Arial"/>
                <w:sz w:val="18"/>
                <w:szCs w:val="18"/>
                <w:lang w:val="en-US"/>
              </w:rPr>
              <w:t xml:space="preserve">expense of joint ventures </w:t>
            </w:r>
          </w:p>
        </w:tc>
        <w:tc>
          <w:tcPr>
            <w:tcW w:w="684" w:type="dxa"/>
            <w:shd w:val="clear" w:color="auto" w:fill="auto"/>
          </w:tcPr>
          <w:p w14:paraId="57B1CE8D" w14:textId="77777777" w:rsidR="009D6266" w:rsidRPr="00887285" w:rsidRDefault="009D6266" w:rsidP="001D0E1F">
            <w:pPr>
              <w:ind w:left="-72" w:right="-72"/>
              <w:jc w:val="center"/>
              <w:rPr>
                <w:rFonts w:ascii="Arial" w:eastAsia="Arial Unicode MS" w:hAnsi="Arial" w:cs="Arial"/>
                <w:sz w:val="18"/>
                <w:szCs w:val="18"/>
                <w:lang w:bidi="ar-SA"/>
              </w:rPr>
            </w:pPr>
          </w:p>
        </w:tc>
        <w:tc>
          <w:tcPr>
            <w:tcW w:w="1296" w:type="dxa"/>
            <w:shd w:val="clear" w:color="auto" w:fill="auto"/>
          </w:tcPr>
          <w:p w14:paraId="5B4DCF18" w14:textId="77777777" w:rsidR="009D6266" w:rsidRPr="00887285" w:rsidRDefault="009D6266" w:rsidP="009D6266">
            <w:pPr>
              <w:ind w:right="-72"/>
              <w:jc w:val="right"/>
              <w:rPr>
                <w:rFonts w:ascii="Arial" w:eastAsia="Arial Unicode MS" w:hAnsi="Arial" w:cs="Arial"/>
                <w:sz w:val="18"/>
                <w:szCs w:val="18"/>
                <w:lang w:bidi="ar-SA"/>
              </w:rPr>
            </w:pPr>
          </w:p>
        </w:tc>
        <w:tc>
          <w:tcPr>
            <w:tcW w:w="1296" w:type="dxa"/>
            <w:shd w:val="clear" w:color="auto" w:fill="auto"/>
          </w:tcPr>
          <w:p w14:paraId="530EAFE6" w14:textId="77777777" w:rsidR="009D6266" w:rsidRPr="00887285" w:rsidRDefault="009D6266" w:rsidP="009D6266">
            <w:pPr>
              <w:ind w:right="-72"/>
              <w:jc w:val="right"/>
              <w:rPr>
                <w:rFonts w:ascii="Arial" w:eastAsia="Arial Unicode MS" w:hAnsi="Arial" w:cs="Arial"/>
                <w:sz w:val="18"/>
                <w:szCs w:val="18"/>
                <w:lang w:bidi="ar-SA"/>
              </w:rPr>
            </w:pPr>
          </w:p>
        </w:tc>
        <w:tc>
          <w:tcPr>
            <w:tcW w:w="1296" w:type="dxa"/>
            <w:shd w:val="clear" w:color="auto" w:fill="auto"/>
          </w:tcPr>
          <w:p w14:paraId="757EDEC5" w14:textId="77777777" w:rsidR="009D6266" w:rsidRPr="00887285" w:rsidRDefault="009D6266" w:rsidP="009D6266">
            <w:pPr>
              <w:ind w:right="-72"/>
              <w:jc w:val="right"/>
              <w:rPr>
                <w:rFonts w:ascii="Arial" w:eastAsia="Arial Unicode MS" w:hAnsi="Arial" w:cs="Arial"/>
                <w:sz w:val="18"/>
                <w:szCs w:val="18"/>
                <w:lang w:bidi="ar-SA"/>
              </w:rPr>
            </w:pPr>
          </w:p>
        </w:tc>
        <w:tc>
          <w:tcPr>
            <w:tcW w:w="1296" w:type="dxa"/>
            <w:shd w:val="clear" w:color="auto" w:fill="FAFAFA"/>
          </w:tcPr>
          <w:p w14:paraId="1F353211" w14:textId="77777777" w:rsidR="009D6266" w:rsidRPr="00887285" w:rsidRDefault="009D6266" w:rsidP="009D6266">
            <w:pPr>
              <w:ind w:right="-72"/>
              <w:jc w:val="right"/>
              <w:rPr>
                <w:rFonts w:ascii="Arial" w:eastAsia="Arial Unicode MS" w:hAnsi="Arial" w:cs="Arial"/>
                <w:sz w:val="18"/>
                <w:szCs w:val="18"/>
                <w:lang w:bidi="ar-SA"/>
              </w:rPr>
            </w:pPr>
          </w:p>
        </w:tc>
      </w:tr>
      <w:tr w:rsidR="009D6266" w:rsidRPr="00887285" w14:paraId="4AE40F8E" w14:textId="77777777" w:rsidTr="001D0E1F">
        <w:trPr>
          <w:trHeight w:val="20"/>
        </w:trPr>
        <w:tc>
          <w:tcPr>
            <w:tcW w:w="3600" w:type="dxa"/>
            <w:shd w:val="clear" w:color="auto" w:fill="auto"/>
          </w:tcPr>
          <w:p w14:paraId="47FCFA3C" w14:textId="77777777" w:rsidR="009D6266" w:rsidRPr="00887285" w:rsidRDefault="009D6266" w:rsidP="009D6266">
            <w:pPr>
              <w:tabs>
                <w:tab w:val="left" w:pos="161"/>
              </w:tabs>
              <w:ind w:left="-108" w:right="-240"/>
              <w:rPr>
                <w:rFonts w:ascii="Arial" w:eastAsia="Arial Unicode MS" w:hAnsi="Arial" w:cs="Arial"/>
                <w:sz w:val="18"/>
                <w:szCs w:val="18"/>
              </w:rPr>
            </w:pPr>
            <w:r w:rsidRPr="00887285">
              <w:rPr>
                <w:rFonts w:ascii="Arial" w:eastAsia="Arial Unicode MS" w:hAnsi="Arial" w:cs="Arial"/>
                <w:sz w:val="18"/>
                <w:szCs w:val="18"/>
              </w:rPr>
              <w:t xml:space="preserve">       </w:t>
            </w:r>
            <w:r w:rsidRPr="00887285">
              <w:rPr>
                <w:rFonts w:ascii="Arial" w:eastAsia="Arial Unicode MS" w:hAnsi="Arial" w:cs="Arial"/>
                <w:sz w:val="18"/>
                <w:szCs w:val="18"/>
                <w:lang w:val="en-US"/>
              </w:rPr>
              <w:t>and associates accounted</w:t>
            </w:r>
          </w:p>
        </w:tc>
        <w:tc>
          <w:tcPr>
            <w:tcW w:w="684" w:type="dxa"/>
            <w:shd w:val="clear" w:color="auto" w:fill="auto"/>
          </w:tcPr>
          <w:p w14:paraId="4F18B95F" w14:textId="77777777" w:rsidR="009D6266" w:rsidRPr="00887285" w:rsidRDefault="009D6266" w:rsidP="001D0E1F">
            <w:pPr>
              <w:ind w:left="-72" w:right="-72"/>
              <w:jc w:val="center"/>
              <w:rPr>
                <w:rFonts w:ascii="Arial" w:eastAsia="Arial Unicode MS" w:hAnsi="Arial" w:cs="Arial"/>
                <w:sz w:val="18"/>
                <w:szCs w:val="18"/>
                <w:lang w:bidi="ar-SA"/>
              </w:rPr>
            </w:pPr>
          </w:p>
        </w:tc>
        <w:tc>
          <w:tcPr>
            <w:tcW w:w="1296" w:type="dxa"/>
            <w:shd w:val="clear" w:color="auto" w:fill="auto"/>
          </w:tcPr>
          <w:p w14:paraId="028C48BB" w14:textId="77777777" w:rsidR="009D6266" w:rsidRPr="00887285" w:rsidRDefault="009D6266" w:rsidP="009D6266">
            <w:pPr>
              <w:ind w:right="-72"/>
              <w:jc w:val="right"/>
              <w:rPr>
                <w:rFonts w:ascii="Arial" w:eastAsia="Arial Unicode MS" w:hAnsi="Arial" w:cs="Arial"/>
                <w:sz w:val="18"/>
                <w:szCs w:val="18"/>
                <w:lang w:bidi="ar-SA"/>
              </w:rPr>
            </w:pPr>
          </w:p>
        </w:tc>
        <w:tc>
          <w:tcPr>
            <w:tcW w:w="1296" w:type="dxa"/>
            <w:shd w:val="clear" w:color="auto" w:fill="auto"/>
          </w:tcPr>
          <w:p w14:paraId="5ACEF1E4" w14:textId="77777777" w:rsidR="009D6266" w:rsidRPr="00887285" w:rsidRDefault="009D6266" w:rsidP="009D6266">
            <w:pPr>
              <w:ind w:right="-72"/>
              <w:jc w:val="right"/>
              <w:rPr>
                <w:rFonts w:ascii="Arial" w:eastAsia="Arial Unicode MS" w:hAnsi="Arial" w:cs="Arial"/>
                <w:sz w:val="18"/>
                <w:szCs w:val="18"/>
                <w:lang w:bidi="ar-SA"/>
              </w:rPr>
            </w:pPr>
          </w:p>
        </w:tc>
        <w:tc>
          <w:tcPr>
            <w:tcW w:w="1296" w:type="dxa"/>
            <w:shd w:val="clear" w:color="auto" w:fill="auto"/>
          </w:tcPr>
          <w:p w14:paraId="5022AE5E" w14:textId="77777777" w:rsidR="009D6266" w:rsidRPr="00887285" w:rsidRDefault="009D6266" w:rsidP="009D6266">
            <w:pPr>
              <w:ind w:right="-72"/>
              <w:jc w:val="right"/>
              <w:rPr>
                <w:rFonts w:ascii="Arial" w:eastAsia="Arial Unicode MS" w:hAnsi="Arial" w:cs="Arial"/>
                <w:sz w:val="18"/>
                <w:szCs w:val="18"/>
                <w:lang w:bidi="ar-SA"/>
              </w:rPr>
            </w:pPr>
          </w:p>
        </w:tc>
        <w:tc>
          <w:tcPr>
            <w:tcW w:w="1296" w:type="dxa"/>
            <w:shd w:val="clear" w:color="auto" w:fill="FAFAFA"/>
          </w:tcPr>
          <w:p w14:paraId="5D882443" w14:textId="77777777" w:rsidR="009D6266" w:rsidRPr="00887285" w:rsidRDefault="009D6266" w:rsidP="009D6266">
            <w:pPr>
              <w:ind w:right="-72"/>
              <w:jc w:val="right"/>
              <w:rPr>
                <w:rFonts w:ascii="Arial" w:eastAsia="Arial Unicode MS" w:hAnsi="Arial" w:cs="Arial"/>
                <w:sz w:val="18"/>
                <w:szCs w:val="18"/>
                <w:lang w:bidi="ar-SA"/>
              </w:rPr>
            </w:pPr>
          </w:p>
        </w:tc>
      </w:tr>
      <w:tr w:rsidR="009D6266" w:rsidRPr="00887285" w14:paraId="485A3AEE" w14:textId="77777777" w:rsidTr="001D0E1F">
        <w:trPr>
          <w:trHeight w:val="20"/>
        </w:trPr>
        <w:tc>
          <w:tcPr>
            <w:tcW w:w="3600" w:type="dxa"/>
            <w:shd w:val="clear" w:color="auto" w:fill="auto"/>
          </w:tcPr>
          <w:p w14:paraId="2A35A609" w14:textId="77777777" w:rsidR="009D6266" w:rsidRPr="00887285" w:rsidRDefault="009D6266" w:rsidP="009D6266">
            <w:pPr>
              <w:tabs>
                <w:tab w:val="left" w:pos="161"/>
              </w:tabs>
              <w:ind w:left="-108" w:right="-150"/>
              <w:rPr>
                <w:rFonts w:ascii="Arial" w:eastAsia="Arial Unicode MS" w:hAnsi="Arial" w:cs="Arial"/>
                <w:sz w:val="18"/>
                <w:szCs w:val="18"/>
                <w:lang w:val="en-US"/>
              </w:rPr>
            </w:pPr>
            <w:r w:rsidRPr="00887285">
              <w:rPr>
                <w:rFonts w:ascii="Arial" w:eastAsia="Arial Unicode MS" w:hAnsi="Arial" w:cs="Arial"/>
                <w:sz w:val="18"/>
                <w:szCs w:val="18"/>
              </w:rPr>
              <w:t xml:space="preserve">       </w:t>
            </w:r>
            <w:r w:rsidRPr="00887285">
              <w:rPr>
                <w:rFonts w:ascii="Arial" w:eastAsia="Arial Unicode MS" w:hAnsi="Arial" w:cs="Arial"/>
                <w:sz w:val="18"/>
                <w:szCs w:val="18"/>
                <w:lang w:val="en-US"/>
              </w:rPr>
              <w:t xml:space="preserve">for using the equity method, </w:t>
            </w:r>
          </w:p>
        </w:tc>
        <w:tc>
          <w:tcPr>
            <w:tcW w:w="684" w:type="dxa"/>
            <w:shd w:val="clear" w:color="auto" w:fill="auto"/>
          </w:tcPr>
          <w:p w14:paraId="672F6CE0" w14:textId="77777777" w:rsidR="009D6266" w:rsidRPr="00887285" w:rsidRDefault="009D6266" w:rsidP="001D0E1F">
            <w:pPr>
              <w:ind w:left="-72" w:right="-72"/>
              <w:jc w:val="center"/>
              <w:rPr>
                <w:rFonts w:ascii="Arial" w:eastAsia="Arial Unicode MS" w:hAnsi="Arial" w:cs="Arial"/>
                <w:sz w:val="18"/>
                <w:szCs w:val="18"/>
                <w:lang w:bidi="ar-SA"/>
              </w:rPr>
            </w:pPr>
          </w:p>
        </w:tc>
        <w:tc>
          <w:tcPr>
            <w:tcW w:w="1296" w:type="dxa"/>
            <w:shd w:val="clear" w:color="auto" w:fill="auto"/>
          </w:tcPr>
          <w:p w14:paraId="2170C3C4" w14:textId="77777777" w:rsidR="009D6266" w:rsidRPr="00887285" w:rsidRDefault="009D6266" w:rsidP="009D6266">
            <w:pPr>
              <w:ind w:right="-72"/>
              <w:jc w:val="right"/>
              <w:rPr>
                <w:rFonts w:ascii="Arial" w:eastAsia="Arial Unicode MS" w:hAnsi="Arial" w:cs="Arial"/>
                <w:sz w:val="18"/>
                <w:szCs w:val="18"/>
                <w:lang w:bidi="ar-SA"/>
              </w:rPr>
            </w:pPr>
          </w:p>
        </w:tc>
        <w:tc>
          <w:tcPr>
            <w:tcW w:w="1296" w:type="dxa"/>
            <w:shd w:val="clear" w:color="auto" w:fill="auto"/>
          </w:tcPr>
          <w:p w14:paraId="7E12E960" w14:textId="77777777" w:rsidR="009D6266" w:rsidRPr="00887285" w:rsidRDefault="009D6266" w:rsidP="009D6266">
            <w:pPr>
              <w:ind w:right="-72"/>
              <w:jc w:val="right"/>
              <w:rPr>
                <w:rFonts w:ascii="Arial" w:eastAsia="Arial Unicode MS" w:hAnsi="Arial" w:cs="Arial"/>
                <w:sz w:val="18"/>
                <w:szCs w:val="18"/>
                <w:lang w:bidi="ar-SA"/>
              </w:rPr>
            </w:pPr>
          </w:p>
        </w:tc>
        <w:tc>
          <w:tcPr>
            <w:tcW w:w="1296" w:type="dxa"/>
            <w:shd w:val="clear" w:color="auto" w:fill="auto"/>
          </w:tcPr>
          <w:p w14:paraId="36900A67" w14:textId="77777777" w:rsidR="009D6266" w:rsidRPr="00887285" w:rsidRDefault="009D6266" w:rsidP="009D6266">
            <w:pPr>
              <w:ind w:right="-72"/>
              <w:jc w:val="right"/>
              <w:rPr>
                <w:rFonts w:ascii="Arial" w:eastAsia="Arial Unicode MS" w:hAnsi="Arial" w:cs="Arial"/>
                <w:sz w:val="18"/>
                <w:szCs w:val="18"/>
              </w:rPr>
            </w:pPr>
          </w:p>
        </w:tc>
        <w:tc>
          <w:tcPr>
            <w:tcW w:w="1296" w:type="dxa"/>
            <w:shd w:val="clear" w:color="auto" w:fill="FAFAFA"/>
          </w:tcPr>
          <w:p w14:paraId="4EEBD514" w14:textId="77777777" w:rsidR="009D6266" w:rsidRPr="00887285" w:rsidRDefault="009D6266" w:rsidP="009D6266">
            <w:pPr>
              <w:ind w:right="-72"/>
              <w:jc w:val="right"/>
              <w:rPr>
                <w:rFonts w:ascii="Arial" w:eastAsia="Arial Unicode MS" w:hAnsi="Arial" w:cs="Arial"/>
                <w:sz w:val="18"/>
                <w:szCs w:val="18"/>
                <w:lang w:bidi="ar-SA"/>
              </w:rPr>
            </w:pPr>
          </w:p>
        </w:tc>
      </w:tr>
      <w:tr w:rsidR="009D6266" w:rsidRPr="00887285" w14:paraId="3B71B4C7" w14:textId="77777777" w:rsidTr="001D0E1F">
        <w:trPr>
          <w:trHeight w:val="20"/>
        </w:trPr>
        <w:tc>
          <w:tcPr>
            <w:tcW w:w="3600" w:type="dxa"/>
            <w:shd w:val="clear" w:color="auto" w:fill="auto"/>
          </w:tcPr>
          <w:p w14:paraId="48938E0F" w14:textId="77777777" w:rsidR="009D6266" w:rsidRPr="00887285" w:rsidRDefault="009D6266" w:rsidP="009D6266">
            <w:pPr>
              <w:tabs>
                <w:tab w:val="left" w:pos="161"/>
              </w:tabs>
              <w:ind w:left="-108" w:right="-150"/>
              <w:rPr>
                <w:rFonts w:ascii="Arial" w:eastAsia="Arial Unicode MS" w:hAnsi="Arial" w:cs="Arial"/>
                <w:sz w:val="18"/>
                <w:szCs w:val="18"/>
                <w:lang w:val="en-US"/>
              </w:rPr>
            </w:pPr>
            <w:r w:rsidRPr="00887285">
              <w:rPr>
                <w:rFonts w:ascii="Arial" w:eastAsia="Arial Unicode MS" w:hAnsi="Arial" w:cs="Arial"/>
                <w:sz w:val="18"/>
                <w:szCs w:val="18"/>
              </w:rPr>
              <w:t xml:space="preserve">       </w:t>
            </w:r>
            <w:r w:rsidRPr="00887285">
              <w:rPr>
                <w:rFonts w:ascii="Arial" w:eastAsia="Arial Unicode MS" w:hAnsi="Arial" w:cs="Arial"/>
                <w:sz w:val="18"/>
                <w:szCs w:val="18"/>
                <w:lang w:val="en-US"/>
              </w:rPr>
              <w:t xml:space="preserve">net of income tax </w:t>
            </w:r>
          </w:p>
        </w:tc>
        <w:tc>
          <w:tcPr>
            <w:tcW w:w="684" w:type="dxa"/>
            <w:shd w:val="clear" w:color="auto" w:fill="auto"/>
          </w:tcPr>
          <w:p w14:paraId="5FBDA7DE" w14:textId="77777777" w:rsidR="009D6266" w:rsidRPr="00887285" w:rsidRDefault="009D6266" w:rsidP="001D0E1F">
            <w:pPr>
              <w:ind w:left="-72" w:right="-72"/>
              <w:jc w:val="center"/>
              <w:rPr>
                <w:rFonts w:ascii="Arial" w:eastAsia="Arial Unicode MS" w:hAnsi="Arial" w:cs="Arial"/>
                <w:sz w:val="18"/>
                <w:szCs w:val="18"/>
                <w:lang w:bidi="ar-SA"/>
              </w:rPr>
            </w:pPr>
            <w:r w:rsidRPr="00887285">
              <w:rPr>
                <w:rFonts w:ascii="Arial" w:eastAsia="Arial Unicode MS" w:hAnsi="Arial" w:cs="Arial"/>
                <w:sz w:val="18"/>
                <w:szCs w:val="18"/>
                <w:lang w:bidi="ar-SA"/>
              </w:rPr>
              <w:t>c, f</w:t>
            </w:r>
          </w:p>
        </w:tc>
        <w:tc>
          <w:tcPr>
            <w:tcW w:w="1296" w:type="dxa"/>
            <w:shd w:val="clear" w:color="auto" w:fill="auto"/>
          </w:tcPr>
          <w:p w14:paraId="09DDE85D" w14:textId="77777777" w:rsidR="009D6266" w:rsidRPr="00887285" w:rsidRDefault="009D6266" w:rsidP="009D6266">
            <w:pPr>
              <w:ind w:right="-72"/>
              <w:jc w:val="right"/>
              <w:rPr>
                <w:rFonts w:ascii="Arial" w:eastAsia="Arial Unicode MS" w:hAnsi="Arial" w:cs="Arial"/>
                <w:sz w:val="18"/>
                <w:szCs w:val="18"/>
                <w:lang w:bidi="ar-SA"/>
              </w:rPr>
            </w:pPr>
            <w:r w:rsidRPr="00887285">
              <w:rPr>
                <w:rFonts w:ascii="Arial" w:eastAsia="Arial Unicode MS" w:hAnsi="Arial" w:cs="Arial"/>
                <w:sz w:val="18"/>
                <w:szCs w:val="18"/>
              </w:rPr>
              <w:t>(</w:t>
            </w:r>
            <w:r w:rsidRPr="00887285">
              <w:rPr>
                <w:rFonts w:ascii="Arial" w:eastAsia="Arial Unicode MS" w:hAnsi="Arial" w:cs="Arial"/>
                <w:sz w:val="18"/>
                <w:szCs w:val="18"/>
                <w:lang w:bidi="ar-SA"/>
              </w:rPr>
              <w:t>2,657)</w:t>
            </w:r>
          </w:p>
        </w:tc>
        <w:tc>
          <w:tcPr>
            <w:tcW w:w="1296" w:type="dxa"/>
            <w:shd w:val="clear" w:color="auto" w:fill="auto"/>
          </w:tcPr>
          <w:p w14:paraId="2127DCCD" w14:textId="77777777" w:rsidR="009D6266" w:rsidRPr="00887285" w:rsidRDefault="009D6266" w:rsidP="009D6266">
            <w:pPr>
              <w:ind w:right="-72"/>
              <w:jc w:val="right"/>
              <w:rPr>
                <w:rFonts w:ascii="Arial" w:eastAsia="Arial Unicode MS" w:hAnsi="Arial" w:cs="Arial"/>
                <w:sz w:val="18"/>
                <w:szCs w:val="18"/>
                <w:lang w:bidi="ar-SA"/>
              </w:rPr>
            </w:pPr>
            <w:r w:rsidRPr="00887285">
              <w:rPr>
                <w:rFonts w:ascii="Arial" w:eastAsia="Arial Unicode MS" w:hAnsi="Arial" w:cs="Arial"/>
                <w:sz w:val="18"/>
                <w:szCs w:val="18"/>
                <w:lang w:bidi="ar-SA"/>
              </w:rPr>
              <w:t>(713)</w:t>
            </w:r>
          </w:p>
        </w:tc>
        <w:tc>
          <w:tcPr>
            <w:tcW w:w="1296" w:type="dxa"/>
            <w:shd w:val="clear" w:color="auto" w:fill="auto"/>
          </w:tcPr>
          <w:p w14:paraId="114E73FA" w14:textId="77777777" w:rsidR="009D6266" w:rsidRPr="00887285" w:rsidRDefault="009D6266" w:rsidP="009D6266">
            <w:pPr>
              <w:ind w:right="-72"/>
              <w:jc w:val="right"/>
              <w:rPr>
                <w:rFonts w:ascii="Arial" w:eastAsia="Arial Unicode MS" w:hAnsi="Arial" w:cs="Arial"/>
                <w:sz w:val="18"/>
                <w:szCs w:val="18"/>
              </w:rPr>
            </w:pPr>
            <w:r w:rsidRPr="00887285">
              <w:rPr>
                <w:rFonts w:ascii="Arial" w:eastAsia="Arial Unicode MS" w:hAnsi="Arial" w:cs="Arial"/>
                <w:sz w:val="18"/>
                <w:szCs w:val="18"/>
              </w:rPr>
              <w:t>-</w:t>
            </w:r>
          </w:p>
        </w:tc>
        <w:tc>
          <w:tcPr>
            <w:tcW w:w="1296" w:type="dxa"/>
            <w:shd w:val="clear" w:color="auto" w:fill="FAFAFA"/>
          </w:tcPr>
          <w:p w14:paraId="09C3E696" w14:textId="77777777" w:rsidR="009D6266" w:rsidRPr="00887285" w:rsidRDefault="009D6266" w:rsidP="009D6266">
            <w:pPr>
              <w:ind w:right="-72"/>
              <w:jc w:val="right"/>
              <w:rPr>
                <w:rFonts w:ascii="Arial" w:eastAsia="Arial Unicode MS" w:hAnsi="Arial" w:cs="Arial"/>
                <w:sz w:val="18"/>
                <w:szCs w:val="18"/>
                <w:lang w:bidi="ar-SA"/>
              </w:rPr>
            </w:pPr>
            <w:r w:rsidRPr="00887285">
              <w:rPr>
                <w:rFonts w:ascii="Arial" w:eastAsia="Arial Unicode MS" w:hAnsi="Arial" w:cs="Arial"/>
                <w:sz w:val="18"/>
                <w:szCs w:val="18"/>
                <w:lang w:bidi="ar-SA"/>
              </w:rPr>
              <w:t>(3,370)</w:t>
            </w:r>
          </w:p>
        </w:tc>
      </w:tr>
      <w:tr w:rsidR="009D6266" w:rsidRPr="00887285" w14:paraId="61654834" w14:textId="77777777" w:rsidTr="001D0E1F">
        <w:trPr>
          <w:trHeight w:val="20"/>
        </w:trPr>
        <w:tc>
          <w:tcPr>
            <w:tcW w:w="3600" w:type="dxa"/>
            <w:shd w:val="clear" w:color="auto" w:fill="auto"/>
          </w:tcPr>
          <w:p w14:paraId="1430F72F" w14:textId="77777777" w:rsidR="009D6266" w:rsidRPr="00887285" w:rsidRDefault="009D6266" w:rsidP="009D6266">
            <w:pPr>
              <w:ind w:left="-108" w:right="-150"/>
              <w:rPr>
                <w:rFonts w:ascii="Arial" w:eastAsia="Arial Unicode MS" w:hAnsi="Arial" w:cs="Arial"/>
                <w:sz w:val="18"/>
                <w:szCs w:val="18"/>
              </w:rPr>
            </w:pPr>
            <w:r w:rsidRPr="00887285">
              <w:rPr>
                <w:rFonts w:ascii="Arial" w:eastAsia="Arial Unicode MS" w:hAnsi="Arial" w:cs="Arial"/>
                <w:sz w:val="18"/>
                <w:szCs w:val="18"/>
              </w:rPr>
              <w:t>Non-controlling interests</w:t>
            </w:r>
          </w:p>
        </w:tc>
        <w:tc>
          <w:tcPr>
            <w:tcW w:w="684" w:type="dxa"/>
            <w:shd w:val="clear" w:color="auto" w:fill="auto"/>
          </w:tcPr>
          <w:p w14:paraId="35878517" w14:textId="77777777" w:rsidR="009D6266" w:rsidRPr="00887285" w:rsidRDefault="009D6266" w:rsidP="001D0E1F">
            <w:pPr>
              <w:ind w:left="-72" w:right="-72"/>
              <w:jc w:val="center"/>
              <w:rPr>
                <w:rFonts w:ascii="Arial" w:eastAsia="Arial Unicode MS" w:hAnsi="Arial" w:cs="Arial"/>
                <w:sz w:val="18"/>
                <w:szCs w:val="18"/>
                <w:lang w:bidi="ar-SA"/>
              </w:rPr>
            </w:pPr>
            <w:r w:rsidRPr="00887285">
              <w:rPr>
                <w:rFonts w:ascii="Arial" w:eastAsia="Arial Unicode MS" w:hAnsi="Arial" w:cs="Arial"/>
                <w:sz w:val="18"/>
                <w:szCs w:val="18"/>
                <w:lang w:bidi="ar-SA"/>
              </w:rPr>
              <w:t>c</w:t>
            </w:r>
          </w:p>
        </w:tc>
        <w:tc>
          <w:tcPr>
            <w:tcW w:w="1296" w:type="dxa"/>
            <w:shd w:val="clear" w:color="auto" w:fill="auto"/>
          </w:tcPr>
          <w:p w14:paraId="2B0993FB" w14:textId="77777777" w:rsidR="009D6266" w:rsidRPr="00887285" w:rsidRDefault="009D6266" w:rsidP="009D6266">
            <w:pPr>
              <w:ind w:right="-72"/>
              <w:jc w:val="right"/>
              <w:rPr>
                <w:rFonts w:ascii="Arial" w:eastAsia="Arial Unicode MS" w:hAnsi="Arial" w:cs="Arial"/>
                <w:sz w:val="18"/>
                <w:szCs w:val="18"/>
                <w:lang w:bidi="ar-SA"/>
              </w:rPr>
            </w:pPr>
            <w:r w:rsidRPr="00887285">
              <w:rPr>
                <w:rFonts w:ascii="Arial" w:eastAsia="Arial Unicode MS" w:hAnsi="Arial" w:cs="Arial"/>
                <w:sz w:val="18"/>
                <w:szCs w:val="18"/>
                <w:lang w:bidi="ar-SA"/>
              </w:rPr>
              <w:t>616</w:t>
            </w:r>
          </w:p>
        </w:tc>
        <w:tc>
          <w:tcPr>
            <w:tcW w:w="1296" w:type="dxa"/>
            <w:shd w:val="clear" w:color="auto" w:fill="auto"/>
          </w:tcPr>
          <w:p w14:paraId="297EC8BF" w14:textId="77777777" w:rsidR="009D6266" w:rsidRPr="00887285" w:rsidRDefault="009D6266" w:rsidP="009D6266">
            <w:pPr>
              <w:ind w:right="-72"/>
              <w:jc w:val="right"/>
              <w:rPr>
                <w:rFonts w:ascii="Arial" w:eastAsia="Arial Unicode MS" w:hAnsi="Arial" w:cs="Arial"/>
                <w:sz w:val="18"/>
                <w:szCs w:val="18"/>
                <w:lang w:bidi="ar-SA"/>
              </w:rPr>
            </w:pPr>
            <w:r w:rsidRPr="00887285">
              <w:rPr>
                <w:rFonts w:ascii="Arial" w:eastAsia="Arial Unicode MS" w:hAnsi="Arial" w:cs="Arial"/>
                <w:sz w:val="18"/>
                <w:szCs w:val="18"/>
                <w:lang w:bidi="ar-SA"/>
              </w:rPr>
              <w:t>(14)</w:t>
            </w:r>
          </w:p>
        </w:tc>
        <w:tc>
          <w:tcPr>
            <w:tcW w:w="1296" w:type="dxa"/>
            <w:shd w:val="clear" w:color="auto" w:fill="auto"/>
          </w:tcPr>
          <w:p w14:paraId="7FE80294" w14:textId="77777777" w:rsidR="009D6266" w:rsidRPr="00887285" w:rsidRDefault="009D6266" w:rsidP="009D6266">
            <w:pPr>
              <w:ind w:right="-72"/>
              <w:jc w:val="right"/>
              <w:rPr>
                <w:rFonts w:ascii="Arial" w:eastAsia="Arial Unicode MS" w:hAnsi="Arial" w:cs="Arial"/>
                <w:sz w:val="18"/>
                <w:szCs w:val="18"/>
                <w:lang w:bidi="ar-SA"/>
              </w:rPr>
            </w:pPr>
            <w:r w:rsidRPr="00887285">
              <w:rPr>
                <w:rFonts w:ascii="Arial" w:eastAsia="Arial Unicode MS" w:hAnsi="Arial" w:cs="Arial"/>
                <w:sz w:val="18"/>
                <w:szCs w:val="18"/>
                <w:lang w:bidi="ar-SA"/>
              </w:rPr>
              <w:t>-</w:t>
            </w:r>
          </w:p>
        </w:tc>
        <w:tc>
          <w:tcPr>
            <w:tcW w:w="1296" w:type="dxa"/>
            <w:shd w:val="clear" w:color="auto" w:fill="FAFAFA"/>
          </w:tcPr>
          <w:p w14:paraId="02B7D4A4" w14:textId="77777777" w:rsidR="009D6266" w:rsidRPr="00887285" w:rsidRDefault="009D6266" w:rsidP="009D6266">
            <w:pPr>
              <w:ind w:right="-72"/>
              <w:jc w:val="right"/>
              <w:rPr>
                <w:rFonts w:ascii="Arial" w:eastAsia="Arial Unicode MS" w:hAnsi="Arial" w:cs="Arial"/>
                <w:sz w:val="18"/>
                <w:szCs w:val="18"/>
                <w:lang w:bidi="ar-SA"/>
              </w:rPr>
            </w:pPr>
            <w:r w:rsidRPr="00887285">
              <w:rPr>
                <w:rFonts w:ascii="Arial" w:eastAsia="Arial Unicode MS" w:hAnsi="Arial" w:cs="Arial"/>
                <w:sz w:val="18"/>
                <w:szCs w:val="18"/>
                <w:lang w:bidi="ar-SA"/>
              </w:rPr>
              <w:t>602</w:t>
            </w:r>
          </w:p>
        </w:tc>
      </w:tr>
      <w:tr w:rsidR="009D6266" w:rsidRPr="00887285" w14:paraId="100388F6" w14:textId="77777777" w:rsidTr="001D0E1F">
        <w:trPr>
          <w:trHeight w:val="20"/>
        </w:trPr>
        <w:tc>
          <w:tcPr>
            <w:tcW w:w="3600" w:type="dxa"/>
            <w:shd w:val="clear" w:color="auto" w:fill="auto"/>
          </w:tcPr>
          <w:p w14:paraId="058FEEAE" w14:textId="77777777" w:rsidR="009D6266" w:rsidRPr="00887285" w:rsidRDefault="009D6266" w:rsidP="009D6266">
            <w:pPr>
              <w:ind w:left="-108" w:right="-150"/>
              <w:rPr>
                <w:rFonts w:ascii="Arial" w:eastAsia="Arial Unicode MS" w:hAnsi="Arial" w:cs="Arial"/>
                <w:sz w:val="18"/>
                <w:szCs w:val="18"/>
                <w:cs/>
              </w:rPr>
            </w:pPr>
            <w:r w:rsidRPr="00887285">
              <w:rPr>
                <w:rFonts w:ascii="Arial" w:eastAsia="Arial Unicode MS" w:hAnsi="Arial" w:cs="Arial"/>
                <w:sz w:val="18"/>
                <w:szCs w:val="18"/>
              </w:rPr>
              <w:t xml:space="preserve"> </w:t>
            </w:r>
          </w:p>
        </w:tc>
        <w:tc>
          <w:tcPr>
            <w:tcW w:w="684" w:type="dxa"/>
            <w:shd w:val="clear" w:color="auto" w:fill="auto"/>
          </w:tcPr>
          <w:p w14:paraId="7DC43005" w14:textId="77777777" w:rsidR="009D6266" w:rsidRPr="00887285" w:rsidRDefault="009D6266" w:rsidP="001D0E1F">
            <w:pPr>
              <w:ind w:left="-72" w:right="-72"/>
              <w:jc w:val="center"/>
              <w:rPr>
                <w:rFonts w:ascii="Arial" w:eastAsia="Arial Unicode MS" w:hAnsi="Arial" w:cs="Arial"/>
                <w:sz w:val="18"/>
                <w:szCs w:val="18"/>
              </w:rPr>
            </w:pPr>
          </w:p>
        </w:tc>
        <w:tc>
          <w:tcPr>
            <w:tcW w:w="1296" w:type="dxa"/>
            <w:tcBorders>
              <w:top w:val="single" w:sz="4" w:space="0" w:color="auto"/>
            </w:tcBorders>
            <w:shd w:val="clear" w:color="auto" w:fill="auto"/>
          </w:tcPr>
          <w:p w14:paraId="6A733377" w14:textId="77777777" w:rsidR="009D6266" w:rsidRPr="00887285" w:rsidRDefault="009D6266" w:rsidP="009D6266">
            <w:pPr>
              <w:ind w:right="-72"/>
              <w:jc w:val="right"/>
              <w:rPr>
                <w:rFonts w:ascii="Arial" w:eastAsia="Arial Unicode MS" w:hAnsi="Arial" w:cs="Arial"/>
                <w:sz w:val="18"/>
                <w:szCs w:val="18"/>
              </w:rPr>
            </w:pPr>
          </w:p>
        </w:tc>
        <w:tc>
          <w:tcPr>
            <w:tcW w:w="1296" w:type="dxa"/>
            <w:tcBorders>
              <w:top w:val="single" w:sz="4" w:space="0" w:color="auto"/>
            </w:tcBorders>
            <w:shd w:val="clear" w:color="auto" w:fill="auto"/>
          </w:tcPr>
          <w:p w14:paraId="608A3B9D" w14:textId="77777777" w:rsidR="009D6266" w:rsidRPr="00887285" w:rsidRDefault="009D6266" w:rsidP="009D6266">
            <w:pPr>
              <w:ind w:right="-72"/>
              <w:jc w:val="right"/>
              <w:rPr>
                <w:rFonts w:ascii="Arial" w:eastAsia="Arial Unicode MS" w:hAnsi="Arial" w:cs="Arial"/>
                <w:sz w:val="18"/>
                <w:szCs w:val="18"/>
              </w:rPr>
            </w:pPr>
          </w:p>
        </w:tc>
        <w:tc>
          <w:tcPr>
            <w:tcW w:w="1296" w:type="dxa"/>
            <w:tcBorders>
              <w:top w:val="single" w:sz="4" w:space="0" w:color="auto"/>
            </w:tcBorders>
            <w:shd w:val="clear" w:color="auto" w:fill="auto"/>
          </w:tcPr>
          <w:p w14:paraId="321DD8A4" w14:textId="77777777" w:rsidR="009D6266" w:rsidRPr="00887285" w:rsidRDefault="009D6266" w:rsidP="009D6266">
            <w:pPr>
              <w:ind w:right="-72"/>
              <w:jc w:val="right"/>
              <w:rPr>
                <w:rFonts w:ascii="Arial" w:eastAsia="Arial Unicode MS" w:hAnsi="Arial" w:cs="Arial"/>
                <w:sz w:val="18"/>
                <w:szCs w:val="18"/>
              </w:rPr>
            </w:pPr>
          </w:p>
        </w:tc>
        <w:tc>
          <w:tcPr>
            <w:tcW w:w="1296" w:type="dxa"/>
            <w:tcBorders>
              <w:top w:val="single" w:sz="4" w:space="0" w:color="auto"/>
            </w:tcBorders>
            <w:shd w:val="clear" w:color="auto" w:fill="FAFAFA"/>
          </w:tcPr>
          <w:p w14:paraId="3E0CE6EB" w14:textId="77777777" w:rsidR="009D6266" w:rsidRPr="00887285" w:rsidRDefault="009D6266" w:rsidP="009D6266">
            <w:pPr>
              <w:ind w:right="-72"/>
              <w:jc w:val="right"/>
              <w:rPr>
                <w:rFonts w:ascii="Arial" w:eastAsia="Arial Unicode MS" w:hAnsi="Arial" w:cs="Arial"/>
                <w:sz w:val="18"/>
                <w:szCs w:val="18"/>
              </w:rPr>
            </w:pPr>
          </w:p>
        </w:tc>
      </w:tr>
      <w:tr w:rsidR="009D6266" w:rsidRPr="00887285" w14:paraId="777A98E0" w14:textId="77777777" w:rsidTr="001D0E1F">
        <w:trPr>
          <w:trHeight w:val="20"/>
        </w:trPr>
        <w:tc>
          <w:tcPr>
            <w:tcW w:w="3600" w:type="dxa"/>
            <w:shd w:val="clear" w:color="auto" w:fill="auto"/>
          </w:tcPr>
          <w:p w14:paraId="72A9F2B2" w14:textId="77777777" w:rsidR="009D6266" w:rsidRPr="00887285" w:rsidRDefault="009D6266" w:rsidP="009D6266">
            <w:pPr>
              <w:ind w:left="-108"/>
              <w:rPr>
                <w:rFonts w:ascii="Arial" w:eastAsia="Arial Unicode MS" w:hAnsi="Arial" w:cs="Arial"/>
                <w:b/>
                <w:bCs/>
                <w:sz w:val="18"/>
                <w:szCs w:val="18"/>
                <w:cs/>
              </w:rPr>
            </w:pPr>
            <w:r w:rsidRPr="00887285">
              <w:rPr>
                <w:rFonts w:ascii="Arial" w:eastAsia="Arial Unicode MS" w:hAnsi="Arial" w:cs="Arial"/>
                <w:b/>
                <w:bCs/>
                <w:sz w:val="18"/>
                <w:szCs w:val="18"/>
              </w:rPr>
              <w:t>Total adjusted equity</w:t>
            </w:r>
          </w:p>
        </w:tc>
        <w:tc>
          <w:tcPr>
            <w:tcW w:w="684" w:type="dxa"/>
            <w:shd w:val="clear" w:color="auto" w:fill="auto"/>
          </w:tcPr>
          <w:p w14:paraId="7CD092BE" w14:textId="77777777" w:rsidR="009D6266" w:rsidRPr="00887285" w:rsidRDefault="009D6266" w:rsidP="001D0E1F">
            <w:pPr>
              <w:ind w:left="-72" w:right="-72"/>
              <w:jc w:val="center"/>
              <w:rPr>
                <w:rFonts w:ascii="Arial" w:eastAsia="Arial Unicode MS" w:hAnsi="Arial" w:cs="Arial"/>
                <w:sz w:val="18"/>
                <w:szCs w:val="18"/>
                <w:lang w:bidi="ar-SA"/>
              </w:rPr>
            </w:pPr>
          </w:p>
        </w:tc>
        <w:tc>
          <w:tcPr>
            <w:tcW w:w="1296" w:type="dxa"/>
            <w:shd w:val="clear" w:color="auto" w:fill="auto"/>
          </w:tcPr>
          <w:p w14:paraId="689A7B6E" w14:textId="77777777" w:rsidR="009D6266" w:rsidRPr="00887285" w:rsidRDefault="009D6266" w:rsidP="009D6266">
            <w:pPr>
              <w:ind w:right="-72"/>
              <w:jc w:val="right"/>
              <w:rPr>
                <w:rFonts w:ascii="Arial" w:eastAsia="Arial Unicode MS" w:hAnsi="Arial" w:cs="Arial"/>
                <w:sz w:val="18"/>
                <w:szCs w:val="18"/>
                <w:lang w:bidi="ar-SA"/>
              </w:rPr>
            </w:pPr>
            <w:r w:rsidRPr="00887285">
              <w:rPr>
                <w:rFonts w:ascii="Arial" w:eastAsia="Arial Unicode MS" w:hAnsi="Arial" w:cs="Arial"/>
                <w:sz w:val="18"/>
                <w:szCs w:val="18"/>
                <w:lang w:bidi="ar-SA"/>
              </w:rPr>
              <w:t>95,131</w:t>
            </w:r>
          </w:p>
        </w:tc>
        <w:tc>
          <w:tcPr>
            <w:tcW w:w="1296" w:type="dxa"/>
            <w:shd w:val="clear" w:color="auto" w:fill="auto"/>
          </w:tcPr>
          <w:p w14:paraId="097E2745" w14:textId="77777777" w:rsidR="009D6266" w:rsidRPr="00887285" w:rsidRDefault="009D6266" w:rsidP="009D6266">
            <w:pPr>
              <w:ind w:right="-72"/>
              <w:jc w:val="right"/>
              <w:rPr>
                <w:rFonts w:ascii="Arial" w:eastAsia="Arial Unicode MS" w:hAnsi="Arial" w:cs="Arial"/>
                <w:sz w:val="18"/>
                <w:szCs w:val="18"/>
                <w:lang w:bidi="ar-SA"/>
              </w:rPr>
            </w:pPr>
            <w:r w:rsidRPr="00887285">
              <w:rPr>
                <w:rFonts w:ascii="Arial" w:eastAsia="Arial Unicode MS" w:hAnsi="Arial" w:cs="Arial"/>
                <w:sz w:val="18"/>
                <w:szCs w:val="18"/>
                <w:lang w:bidi="ar-SA"/>
              </w:rPr>
              <w:t>(4,403)</w:t>
            </w:r>
          </w:p>
        </w:tc>
        <w:tc>
          <w:tcPr>
            <w:tcW w:w="1296" w:type="dxa"/>
            <w:shd w:val="clear" w:color="auto" w:fill="auto"/>
          </w:tcPr>
          <w:p w14:paraId="47B542A8" w14:textId="77777777" w:rsidR="009D6266" w:rsidRPr="00887285" w:rsidRDefault="009D6266" w:rsidP="009D6266">
            <w:pPr>
              <w:ind w:right="-72"/>
              <w:jc w:val="right"/>
              <w:rPr>
                <w:rFonts w:ascii="Arial" w:eastAsia="Arial Unicode MS" w:hAnsi="Arial" w:cs="Arial"/>
                <w:sz w:val="18"/>
                <w:szCs w:val="18"/>
                <w:lang w:bidi="ar-SA"/>
              </w:rPr>
            </w:pPr>
            <w:r w:rsidRPr="00887285">
              <w:rPr>
                <w:rFonts w:ascii="Arial" w:eastAsia="Arial Unicode MS" w:hAnsi="Arial" w:cs="Arial"/>
                <w:sz w:val="18"/>
                <w:szCs w:val="18"/>
                <w:lang w:bidi="ar-SA"/>
              </w:rPr>
              <w:t>-</w:t>
            </w:r>
          </w:p>
        </w:tc>
        <w:tc>
          <w:tcPr>
            <w:tcW w:w="1296" w:type="dxa"/>
            <w:shd w:val="clear" w:color="auto" w:fill="FAFAFA"/>
          </w:tcPr>
          <w:p w14:paraId="0FCAF08A" w14:textId="77777777" w:rsidR="009D6266" w:rsidRPr="00887285" w:rsidRDefault="009D6266" w:rsidP="009D6266">
            <w:pPr>
              <w:ind w:right="-72"/>
              <w:jc w:val="right"/>
              <w:rPr>
                <w:rFonts w:ascii="Arial" w:eastAsia="Arial Unicode MS" w:hAnsi="Arial" w:cs="Arial"/>
                <w:sz w:val="18"/>
                <w:szCs w:val="18"/>
                <w:lang w:bidi="ar-SA"/>
              </w:rPr>
            </w:pPr>
            <w:r w:rsidRPr="00887285">
              <w:rPr>
                <w:rFonts w:ascii="Arial" w:eastAsia="Arial Unicode MS" w:hAnsi="Arial" w:cs="Arial"/>
                <w:sz w:val="18"/>
                <w:szCs w:val="18"/>
                <w:lang w:bidi="ar-SA"/>
              </w:rPr>
              <w:t>90,728</w:t>
            </w:r>
          </w:p>
        </w:tc>
      </w:tr>
      <w:tr w:rsidR="009D6266" w:rsidRPr="00887285" w14:paraId="7EFD47CC" w14:textId="77777777" w:rsidTr="001D0E1F">
        <w:trPr>
          <w:trHeight w:val="20"/>
        </w:trPr>
        <w:tc>
          <w:tcPr>
            <w:tcW w:w="3600" w:type="dxa"/>
            <w:shd w:val="clear" w:color="auto" w:fill="auto"/>
          </w:tcPr>
          <w:p w14:paraId="3547B2CD" w14:textId="77777777" w:rsidR="009D6266" w:rsidRPr="00887285" w:rsidRDefault="009D6266" w:rsidP="009D6266">
            <w:pPr>
              <w:ind w:left="-108" w:right="-150"/>
              <w:rPr>
                <w:rFonts w:ascii="Arial" w:eastAsia="Arial Unicode MS" w:hAnsi="Arial" w:cs="Arial"/>
                <w:sz w:val="18"/>
                <w:szCs w:val="18"/>
                <w:cs/>
              </w:rPr>
            </w:pPr>
          </w:p>
        </w:tc>
        <w:tc>
          <w:tcPr>
            <w:tcW w:w="684" w:type="dxa"/>
            <w:shd w:val="clear" w:color="auto" w:fill="auto"/>
          </w:tcPr>
          <w:p w14:paraId="1AA32BD4" w14:textId="77777777" w:rsidR="009D6266" w:rsidRPr="00887285" w:rsidRDefault="009D6266" w:rsidP="001D0E1F">
            <w:pPr>
              <w:ind w:left="-72" w:right="-72"/>
              <w:jc w:val="center"/>
              <w:rPr>
                <w:rFonts w:ascii="Arial" w:eastAsia="Arial Unicode MS" w:hAnsi="Arial" w:cs="Arial"/>
                <w:sz w:val="18"/>
                <w:szCs w:val="18"/>
              </w:rPr>
            </w:pPr>
          </w:p>
        </w:tc>
        <w:tc>
          <w:tcPr>
            <w:tcW w:w="1296" w:type="dxa"/>
            <w:tcBorders>
              <w:top w:val="single" w:sz="4" w:space="0" w:color="auto"/>
            </w:tcBorders>
            <w:shd w:val="clear" w:color="auto" w:fill="auto"/>
          </w:tcPr>
          <w:p w14:paraId="00D53731" w14:textId="77777777" w:rsidR="009D6266" w:rsidRPr="00887285" w:rsidRDefault="009D6266" w:rsidP="009D6266">
            <w:pPr>
              <w:ind w:right="-72"/>
              <w:jc w:val="right"/>
              <w:rPr>
                <w:rFonts w:ascii="Arial" w:eastAsia="Arial Unicode MS" w:hAnsi="Arial" w:cs="Arial"/>
                <w:sz w:val="18"/>
                <w:szCs w:val="18"/>
              </w:rPr>
            </w:pPr>
          </w:p>
        </w:tc>
        <w:tc>
          <w:tcPr>
            <w:tcW w:w="1296" w:type="dxa"/>
            <w:tcBorders>
              <w:top w:val="single" w:sz="4" w:space="0" w:color="auto"/>
            </w:tcBorders>
            <w:shd w:val="clear" w:color="auto" w:fill="auto"/>
          </w:tcPr>
          <w:p w14:paraId="0EB2F7BE" w14:textId="77777777" w:rsidR="009D6266" w:rsidRPr="00887285" w:rsidRDefault="009D6266" w:rsidP="009D6266">
            <w:pPr>
              <w:ind w:right="-72"/>
              <w:jc w:val="right"/>
              <w:rPr>
                <w:rFonts w:ascii="Arial" w:eastAsia="Arial Unicode MS" w:hAnsi="Arial" w:cs="Arial"/>
                <w:sz w:val="18"/>
                <w:szCs w:val="18"/>
              </w:rPr>
            </w:pPr>
          </w:p>
        </w:tc>
        <w:tc>
          <w:tcPr>
            <w:tcW w:w="1296" w:type="dxa"/>
            <w:tcBorders>
              <w:top w:val="single" w:sz="4" w:space="0" w:color="auto"/>
            </w:tcBorders>
            <w:shd w:val="clear" w:color="auto" w:fill="auto"/>
          </w:tcPr>
          <w:p w14:paraId="02D6FC8F" w14:textId="77777777" w:rsidR="009D6266" w:rsidRPr="00887285" w:rsidRDefault="009D6266" w:rsidP="009D6266">
            <w:pPr>
              <w:ind w:right="-72"/>
              <w:jc w:val="right"/>
              <w:rPr>
                <w:rFonts w:ascii="Arial" w:eastAsia="Arial Unicode MS" w:hAnsi="Arial" w:cs="Arial"/>
                <w:sz w:val="18"/>
                <w:szCs w:val="18"/>
              </w:rPr>
            </w:pPr>
          </w:p>
        </w:tc>
        <w:tc>
          <w:tcPr>
            <w:tcW w:w="1296" w:type="dxa"/>
            <w:tcBorders>
              <w:top w:val="single" w:sz="4" w:space="0" w:color="auto"/>
            </w:tcBorders>
            <w:shd w:val="clear" w:color="auto" w:fill="FAFAFA"/>
          </w:tcPr>
          <w:p w14:paraId="0CA3B256" w14:textId="77777777" w:rsidR="009D6266" w:rsidRPr="00887285" w:rsidRDefault="009D6266" w:rsidP="009D6266">
            <w:pPr>
              <w:ind w:right="-72"/>
              <w:jc w:val="right"/>
              <w:rPr>
                <w:rFonts w:ascii="Arial" w:eastAsia="Arial Unicode MS" w:hAnsi="Arial" w:cs="Arial"/>
                <w:sz w:val="18"/>
                <w:szCs w:val="18"/>
              </w:rPr>
            </w:pPr>
          </w:p>
        </w:tc>
      </w:tr>
      <w:tr w:rsidR="009D6266" w:rsidRPr="00887285" w14:paraId="2885397F" w14:textId="77777777" w:rsidTr="001D0E1F">
        <w:trPr>
          <w:trHeight w:val="20"/>
        </w:trPr>
        <w:tc>
          <w:tcPr>
            <w:tcW w:w="3600" w:type="dxa"/>
            <w:shd w:val="clear" w:color="auto" w:fill="auto"/>
          </w:tcPr>
          <w:p w14:paraId="55B85F49" w14:textId="77777777" w:rsidR="009D6266" w:rsidRPr="00887285" w:rsidRDefault="009D6266" w:rsidP="009D6266">
            <w:pPr>
              <w:ind w:left="-108"/>
              <w:rPr>
                <w:rFonts w:ascii="Arial" w:eastAsia="Arial Unicode MS" w:hAnsi="Arial" w:cs="Arial"/>
                <w:b/>
                <w:bCs/>
                <w:sz w:val="18"/>
                <w:szCs w:val="18"/>
                <w:cs/>
              </w:rPr>
            </w:pPr>
            <w:r w:rsidRPr="00887285">
              <w:rPr>
                <w:rFonts w:ascii="Arial" w:eastAsia="Arial Unicode MS" w:hAnsi="Arial" w:cs="Arial"/>
                <w:b/>
                <w:bCs/>
                <w:sz w:val="18"/>
                <w:szCs w:val="18"/>
              </w:rPr>
              <w:t>Total adjusted liabilities and equity</w:t>
            </w:r>
          </w:p>
        </w:tc>
        <w:tc>
          <w:tcPr>
            <w:tcW w:w="684" w:type="dxa"/>
            <w:shd w:val="clear" w:color="auto" w:fill="auto"/>
          </w:tcPr>
          <w:p w14:paraId="1D2C6856" w14:textId="77777777" w:rsidR="009D6266" w:rsidRPr="00887285" w:rsidRDefault="009D6266" w:rsidP="001D0E1F">
            <w:pPr>
              <w:ind w:left="-72" w:right="-72"/>
              <w:jc w:val="center"/>
              <w:rPr>
                <w:rFonts w:ascii="Arial" w:eastAsia="Arial Unicode MS" w:hAnsi="Arial" w:cs="Arial"/>
                <w:sz w:val="18"/>
                <w:szCs w:val="18"/>
                <w:lang w:bidi="ar-SA"/>
              </w:rPr>
            </w:pPr>
          </w:p>
        </w:tc>
        <w:tc>
          <w:tcPr>
            <w:tcW w:w="1296" w:type="dxa"/>
            <w:tcBorders>
              <w:bottom w:val="single" w:sz="4" w:space="0" w:color="auto"/>
            </w:tcBorders>
            <w:shd w:val="clear" w:color="auto" w:fill="auto"/>
          </w:tcPr>
          <w:p w14:paraId="4BAB6589" w14:textId="77777777" w:rsidR="009D6266" w:rsidRPr="00887285" w:rsidRDefault="009D6266" w:rsidP="009D6266">
            <w:pPr>
              <w:ind w:right="-72"/>
              <w:jc w:val="right"/>
              <w:rPr>
                <w:rFonts w:ascii="Arial" w:eastAsia="Arial Unicode MS" w:hAnsi="Arial" w:cs="Arial"/>
                <w:sz w:val="18"/>
                <w:szCs w:val="18"/>
                <w:lang w:bidi="ar-SA"/>
              </w:rPr>
            </w:pPr>
            <w:r w:rsidRPr="00887285">
              <w:rPr>
                <w:rFonts w:ascii="Arial" w:eastAsia="Arial Unicode MS" w:hAnsi="Arial" w:cs="Arial"/>
                <w:sz w:val="18"/>
                <w:szCs w:val="18"/>
                <w:lang w:bidi="ar-SA"/>
              </w:rPr>
              <w:t>102,294</w:t>
            </w:r>
          </w:p>
        </w:tc>
        <w:tc>
          <w:tcPr>
            <w:tcW w:w="1296" w:type="dxa"/>
            <w:tcBorders>
              <w:bottom w:val="single" w:sz="4" w:space="0" w:color="auto"/>
            </w:tcBorders>
            <w:shd w:val="clear" w:color="auto" w:fill="auto"/>
          </w:tcPr>
          <w:p w14:paraId="09631EC0" w14:textId="77777777" w:rsidR="009D6266" w:rsidRPr="00887285" w:rsidRDefault="009D6266" w:rsidP="009D6266">
            <w:pPr>
              <w:ind w:right="-72"/>
              <w:jc w:val="right"/>
              <w:rPr>
                <w:rFonts w:ascii="Arial" w:eastAsia="Arial Unicode MS" w:hAnsi="Arial" w:cs="Arial"/>
                <w:sz w:val="18"/>
                <w:szCs w:val="18"/>
                <w:lang w:bidi="ar-SA"/>
              </w:rPr>
            </w:pPr>
            <w:r w:rsidRPr="00887285">
              <w:rPr>
                <w:rFonts w:ascii="Arial" w:eastAsia="Arial Unicode MS" w:hAnsi="Arial" w:cs="Arial"/>
                <w:sz w:val="18"/>
                <w:szCs w:val="18"/>
                <w:lang w:bidi="ar-SA"/>
              </w:rPr>
              <w:t>(294)</w:t>
            </w:r>
          </w:p>
        </w:tc>
        <w:tc>
          <w:tcPr>
            <w:tcW w:w="1296" w:type="dxa"/>
            <w:tcBorders>
              <w:bottom w:val="single" w:sz="4" w:space="0" w:color="auto"/>
            </w:tcBorders>
            <w:shd w:val="clear" w:color="auto" w:fill="auto"/>
          </w:tcPr>
          <w:p w14:paraId="3A9F6765" w14:textId="77777777" w:rsidR="009D6266" w:rsidRPr="00887285" w:rsidRDefault="009D6266" w:rsidP="009D6266">
            <w:pPr>
              <w:ind w:right="-72"/>
              <w:jc w:val="right"/>
              <w:rPr>
                <w:rFonts w:ascii="Arial" w:eastAsia="Arial Unicode MS" w:hAnsi="Arial" w:cs="Arial"/>
                <w:sz w:val="18"/>
                <w:szCs w:val="18"/>
                <w:lang w:bidi="ar-SA"/>
              </w:rPr>
            </w:pPr>
            <w:r w:rsidRPr="00887285">
              <w:rPr>
                <w:rFonts w:ascii="Arial" w:eastAsia="Arial Unicode MS" w:hAnsi="Arial" w:cs="Arial"/>
                <w:sz w:val="18"/>
                <w:szCs w:val="18"/>
                <w:lang w:bidi="ar-SA"/>
              </w:rPr>
              <w:t>464</w:t>
            </w:r>
          </w:p>
        </w:tc>
        <w:tc>
          <w:tcPr>
            <w:tcW w:w="1296" w:type="dxa"/>
            <w:tcBorders>
              <w:bottom w:val="single" w:sz="4" w:space="0" w:color="auto"/>
            </w:tcBorders>
            <w:shd w:val="clear" w:color="auto" w:fill="FAFAFA"/>
          </w:tcPr>
          <w:p w14:paraId="104E57A6" w14:textId="77777777" w:rsidR="009D6266" w:rsidRPr="00887285" w:rsidRDefault="009D6266" w:rsidP="009D6266">
            <w:pPr>
              <w:ind w:right="-72"/>
              <w:jc w:val="right"/>
              <w:rPr>
                <w:rFonts w:ascii="Arial" w:eastAsia="Arial Unicode MS" w:hAnsi="Arial" w:cs="Arial"/>
                <w:sz w:val="18"/>
                <w:szCs w:val="18"/>
                <w:lang w:bidi="ar-SA"/>
              </w:rPr>
            </w:pPr>
            <w:r w:rsidRPr="00887285">
              <w:rPr>
                <w:rFonts w:ascii="Arial" w:eastAsia="Arial Unicode MS" w:hAnsi="Arial" w:cs="Arial"/>
                <w:sz w:val="18"/>
                <w:szCs w:val="18"/>
                <w:lang w:bidi="ar-SA"/>
              </w:rPr>
              <w:t>102,464</w:t>
            </w:r>
          </w:p>
        </w:tc>
      </w:tr>
    </w:tbl>
    <w:p w14:paraId="19FB8DD6" w14:textId="77777777" w:rsidR="00CF6DBE" w:rsidRPr="00887285" w:rsidRDefault="00CF6DBE" w:rsidP="00CF6DBE">
      <w:pPr>
        <w:tabs>
          <w:tab w:val="left" w:pos="990"/>
        </w:tabs>
        <w:ind w:left="1260" w:hanging="720"/>
        <w:rPr>
          <w:rFonts w:ascii="Arial" w:hAnsi="Arial" w:cs="Arial"/>
          <w:spacing w:val="-4"/>
          <w:sz w:val="18"/>
          <w:szCs w:val="18"/>
          <w:u w:val="single"/>
        </w:rPr>
      </w:pPr>
    </w:p>
    <w:p w14:paraId="627D1645" w14:textId="51DF0B20" w:rsidR="00CF6DBE" w:rsidRPr="00887285" w:rsidRDefault="00CF6DBE" w:rsidP="001D0E1F">
      <w:pPr>
        <w:tabs>
          <w:tab w:val="left" w:pos="630"/>
        </w:tabs>
        <w:ind w:left="993" w:hanging="993"/>
        <w:jc w:val="thaiDistribute"/>
        <w:rPr>
          <w:rFonts w:ascii="Arial" w:hAnsi="Arial" w:cs="Arial"/>
          <w:spacing w:val="-4"/>
          <w:sz w:val="18"/>
          <w:szCs w:val="18"/>
        </w:rPr>
      </w:pPr>
      <w:r w:rsidRPr="00887285">
        <w:rPr>
          <w:rFonts w:ascii="Arial" w:hAnsi="Arial" w:cs="Arial"/>
          <w:b/>
          <w:bCs/>
          <w:spacing w:val="-4"/>
          <w:sz w:val="18"/>
          <w:szCs w:val="18"/>
          <w:u w:val="single"/>
        </w:rPr>
        <w:t>Notes</w:t>
      </w:r>
      <w:r w:rsidRPr="00887285">
        <w:rPr>
          <w:rFonts w:ascii="Arial" w:hAnsi="Arial" w:cs="Arial"/>
          <w:spacing w:val="-4"/>
          <w:sz w:val="18"/>
          <w:szCs w:val="18"/>
        </w:rPr>
        <w:tab/>
        <w:t>a)</w:t>
      </w:r>
      <w:r w:rsidRPr="00887285">
        <w:rPr>
          <w:rFonts w:ascii="Arial" w:hAnsi="Arial" w:cs="Arial"/>
          <w:spacing w:val="-4"/>
          <w:sz w:val="18"/>
          <w:szCs w:val="18"/>
        </w:rPr>
        <w:tab/>
        <w:t>Classification and measurement of short-term investments and short-term investment used as collateral</w:t>
      </w:r>
      <w:r w:rsidR="007C1721" w:rsidRPr="00887285">
        <w:rPr>
          <w:rFonts w:ascii="Arial" w:hAnsi="Arial" w:cs="Arial"/>
          <w:spacing w:val="-4"/>
          <w:sz w:val="18"/>
          <w:szCs w:val="18"/>
        </w:rPr>
        <w:t xml:space="preserve"> previously classified as held-to-maturity investment</w:t>
      </w:r>
      <w:r w:rsidR="00C517C5">
        <w:rPr>
          <w:rFonts w:ascii="Arial" w:hAnsi="Arial" w:cs="Arial"/>
          <w:spacing w:val="-4"/>
          <w:sz w:val="18"/>
          <w:szCs w:val="18"/>
        </w:rPr>
        <w:t xml:space="preserve"> to financial assets at amorti</w:t>
      </w:r>
      <w:r w:rsidR="00392B75">
        <w:rPr>
          <w:rFonts w:ascii="Arial" w:hAnsi="Arial" w:cs="Arial"/>
          <w:spacing w:val="-4"/>
          <w:sz w:val="18"/>
          <w:szCs w:val="18"/>
        </w:rPr>
        <w:t>s</w:t>
      </w:r>
      <w:r w:rsidR="00C517C5">
        <w:rPr>
          <w:rFonts w:ascii="Arial" w:hAnsi="Arial" w:cs="Arial"/>
          <w:spacing w:val="-4"/>
          <w:sz w:val="18"/>
          <w:szCs w:val="18"/>
        </w:rPr>
        <w:t>ed cost</w:t>
      </w:r>
      <w:r w:rsidR="007C1721" w:rsidRPr="00887285">
        <w:rPr>
          <w:rFonts w:ascii="Arial" w:hAnsi="Arial" w:cs="Arial"/>
          <w:spacing w:val="-4"/>
          <w:sz w:val="18"/>
          <w:szCs w:val="18"/>
        </w:rPr>
        <w:t xml:space="preserve">. Since the Group’s intention is to </w:t>
      </w:r>
      <w:r w:rsidR="00CD26A5" w:rsidRPr="00887285">
        <w:rPr>
          <w:rFonts w:ascii="Arial" w:hAnsi="Arial" w:cs="Arial"/>
          <w:spacing w:val="-4"/>
          <w:sz w:val="18"/>
          <w:szCs w:val="18"/>
        </w:rPr>
        <w:t>collect a contractual cash flow and meet the requirement of principal and interest (SPPI) from a principal.</w:t>
      </w:r>
    </w:p>
    <w:p w14:paraId="73CC3280" w14:textId="77777777" w:rsidR="00CF6DBE" w:rsidRPr="00887285" w:rsidRDefault="00CF6DBE" w:rsidP="001D0E1F">
      <w:pPr>
        <w:tabs>
          <w:tab w:val="left" w:pos="630"/>
        </w:tabs>
        <w:ind w:left="993" w:hanging="993"/>
        <w:jc w:val="both"/>
        <w:rPr>
          <w:rFonts w:ascii="Arial" w:hAnsi="Arial" w:cs="Arial"/>
          <w:sz w:val="18"/>
          <w:szCs w:val="18"/>
        </w:rPr>
      </w:pPr>
      <w:r w:rsidRPr="00887285">
        <w:rPr>
          <w:rFonts w:ascii="Arial" w:hAnsi="Arial" w:cs="Arial"/>
          <w:sz w:val="18"/>
          <w:szCs w:val="18"/>
        </w:rPr>
        <w:tab/>
        <w:t>b)</w:t>
      </w:r>
      <w:r w:rsidRPr="00887285">
        <w:rPr>
          <w:rFonts w:ascii="Arial" w:hAnsi="Arial" w:cs="Arial"/>
          <w:sz w:val="18"/>
          <w:szCs w:val="18"/>
        </w:rPr>
        <w:tab/>
        <w:t>Impairment of financial assets</w:t>
      </w:r>
    </w:p>
    <w:p w14:paraId="7BBA45BE" w14:textId="77777777" w:rsidR="00CF6DBE" w:rsidRPr="00887285" w:rsidRDefault="00CF6DBE" w:rsidP="001D0E1F">
      <w:pPr>
        <w:tabs>
          <w:tab w:val="left" w:pos="630"/>
        </w:tabs>
        <w:ind w:left="993" w:hanging="993"/>
        <w:jc w:val="both"/>
        <w:rPr>
          <w:rFonts w:ascii="Arial" w:hAnsi="Arial" w:cs="Arial"/>
          <w:sz w:val="18"/>
          <w:szCs w:val="18"/>
        </w:rPr>
      </w:pPr>
      <w:r w:rsidRPr="00887285">
        <w:rPr>
          <w:rFonts w:ascii="Arial" w:hAnsi="Arial" w:cs="Arial"/>
          <w:sz w:val="18"/>
          <w:szCs w:val="18"/>
        </w:rPr>
        <w:tab/>
        <w:t>c)</w:t>
      </w:r>
      <w:r w:rsidRPr="00887285">
        <w:rPr>
          <w:rFonts w:ascii="Arial" w:hAnsi="Arial" w:cs="Arial"/>
          <w:sz w:val="18"/>
          <w:szCs w:val="18"/>
        </w:rPr>
        <w:tab/>
        <w:t>Fair value measurement of derivatives and hedge accounting</w:t>
      </w:r>
    </w:p>
    <w:p w14:paraId="341283EF" w14:textId="77777777" w:rsidR="00CF6DBE" w:rsidRPr="00887285" w:rsidRDefault="00CF6DBE" w:rsidP="001D0E1F">
      <w:pPr>
        <w:tabs>
          <w:tab w:val="left" w:pos="630"/>
        </w:tabs>
        <w:ind w:left="993" w:hanging="993"/>
        <w:jc w:val="both"/>
        <w:rPr>
          <w:rFonts w:ascii="Arial" w:hAnsi="Arial" w:cs="Arial"/>
          <w:sz w:val="18"/>
          <w:szCs w:val="18"/>
        </w:rPr>
      </w:pPr>
      <w:r w:rsidRPr="00887285">
        <w:rPr>
          <w:rFonts w:ascii="Arial" w:hAnsi="Arial" w:cs="Arial"/>
          <w:sz w:val="18"/>
          <w:szCs w:val="18"/>
        </w:rPr>
        <w:tab/>
        <w:t>d)</w:t>
      </w:r>
      <w:r w:rsidRPr="00887285">
        <w:rPr>
          <w:rFonts w:ascii="Arial" w:hAnsi="Arial" w:cs="Arial"/>
          <w:sz w:val="18"/>
          <w:szCs w:val="18"/>
        </w:rPr>
        <w:tab/>
        <w:t>C</w:t>
      </w:r>
      <w:r w:rsidRPr="00887285">
        <w:rPr>
          <w:rFonts w:ascii="Arial" w:hAnsi="Arial" w:cs="Arial"/>
          <w:spacing w:val="-4"/>
          <w:sz w:val="18"/>
          <w:szCs w:val="18"/>
        </w:rPr>
        <w:t>lassification and measurement of long-term loan to a related party (the Group</w:t>
      </w:r>
      <w:r w:rsidRPr="00887285">
        <w:rPr>
          <w:rFonts w:ascii="Arial" w:hAnsi="Arial" w:cs="Arial"/>
          <w:sz w:val="18"/>
          <w:szCs w:val="18"/>
        </w:rPr>
        <w:t xml:space="preserve"> paid in advance for the construction of transmission line facility to Electricity Generating Authority of </w:t>
      </w:r>
      <w:r w:rsidRPr="00887285">
        <w:rPr>
          <w:rFonts w:ascii="Arial" w:hAnsi="Arial" w:cs="Arial"/>
          <w:spacing w:val="-2"/>
          <w:sz w:val="18"/>
          <w:szCs w:val="18"/>
        </w:rPr>
        <w:t xml:space="preserve">Thailand and will receive </w:t>
      </w:r>
      <w:r w:rsidRPr="00887285">
        <w:rPr>
          <w:rFonts w:ascii="Arial" w:hAnsi="Arial" w:cs="Arial"/>
          <w:spacing w:val="-4"/>
          <w:sz w:val="18"/>
          <w:szCs w:val="18"/>
        </w:rPr>
        <w:t>cash payment from sales of electricity, previously called intangible assets - right to transmission facility)</w:t>
      </w:r>
    </w:p>
    <w:p w14:paraId="455C2FAE" w14:textId="77777777" w:rsidR="00CF6DBE" w:rsidRPr="00887285" w:rsidRDefault="00CF6DBE" w:rsidP="001D0E1F">
      <w:pPr>
        <w:tabs>
          <w:tab w:val="left" w:pos="630"/>
        </w:tabs>
        <w:ind w:left="993" w:hanging="993"/>
        <w:jc w:val="both"/>
        <w:rPr>
          <w:rFonts w:ascii="Arial" w:hAnsi="Arial" w:cs="Arial"/>
          <w:sz w:val="18"/>
          <w:szCs w:val="18"/>
        </w:rPr>
      </w:pPr>
      <w:r w:rsidRPr="00887285">
        <w:rPr>
          <w:rFonts w:ascii="Arial" w:hAnsi="Arial" w:cs="Arial"/>
          <w:sz w:val="18"/>
          <w:szCs w:val="18"/>
        </w:rPr>
        <w:tab/>
        <w:t>e)</w:t>
      </w:r>
      <w:r w:rsidRPr="00887285">
        <w:rPr>
          <w:rFonts w:ascii="Arial" w:hAnsi="Arial" w:cs="Arial"/>
          <w:sz w:val="18"/>
          <w:szCs w:val="18"/>
        </w:rPr>
        <w:tab/>
        <w:t xml:space="preserve">Classification and measurement of long-term loans from other company (cash received for target </w:t>
      </w:r>
      <w:r w:rsidRPr="00887285">
        <w:rPr>
          <w:rFonts w:ascii="Arial" w:hAnsi="Arial" w:cs="Arial"/>
          <w:spacing w:val="-4"/>
          <w:sz w:val="18"/>
          <w:szCs w:val="18"/>
        </w:rPr>
        <w:t xml:space="preserve">excess generation from </w:t>
      </w:r>
      <w:r w:rsidR="005D5D66" w:rsidRPr="00887285">
        <w:rPr>
          <w:rFonts w:ascii="Arial" w:hAnsi="Arial" w:cs="Arial"/>
          <w:spacing w:val="-4"/>
          <w:sz w:val="18"/>
          <w:szCs w:val="18"/>
        </w:rPr>
        <w:t>customer)</w:t>
      </w:r>
      <w:r w:rsidRPr="00887285">
        <w:rPr>
          <w:rFonts w:ascii="Arial" w:hAnsi="Arial" w:cs="Arial"/>
          <w:spacing w:val="-4"/>
          <w:sz w:val="18"/>
          <w:szCs w:val="18"/>
        </w:rPr>
        <w:t xml:space="preserve"> during the year 2008 to 2017 and repaid </w:t>
      </w:r>
      <w:r w:rsidRPr="00887285">
        <w:rPr>
          <w:rFonts w:ascii="Arial" w:hAnsi="Arial" w:cs="Arial"/>
          <w:sz w:val="18"/>
          <w:szCs w:val="18"/>
        </w:rPr>
        <w:t>to Meralco by annually from the year 2018 to 2025 which was previously classified as other payables and other non-current liabilities)</w:t>
      </w:r>
    </w:p>
    <w:p w14:paraId="7C9E0777" w14:textId="50E7E828" w:rsidR="00CF6DBE" w:rsidRPr="00CF5B59" w:rsidRDefault="00CF6DBE" w:rsidP="001D0E1F">
      <w:pPr>
        <w:tabs>
          <w:tab w:val="left" w:pos="630"/>
        </w:tabs>
        <w:ind w:left="993" w:hanging="993"/>
        <w:jc w:val="both"/>
        <w:rPr>
          <w:rFonts w:ascii="Arial" w:hAnsi="Arial" w:cstheme="minorBidi"/>
          <w:sz w:val="18"/>
          <w:szCs w:val="18"/>
        </w:rPr>
      </w:pPr>
      <w:r w:rsidRPr="00887285">
        <w:rPr>
          <w:rFonts w:ascii="Arial" w:hAnsi="Arial" w:cs="Arial"/>
          <w:sz w:val="18"/>
          <w:szCs w:val="18"/>
        </w:rPr>
        <w:tab/>
        <w:t>f)</w:t>
      </w:r>
      <w:r w:rsidRPr="00887285">
        <w:rPr>
          <w:rFonts w:ascii="Arial" w:hAnsi="Arial" w:cs="Arial"/>
          <w:sz w:val="18"/>
          <w:szCs w:val="18"/>
        </w:rPr>
        <w:tab/>
      </w:r>
      <w:r w:rsidRPr="00887285">
        <w:rPr>
          <w:rFonts w:ascii="Arial" w:hAnsi="Arial" w:cs="Arial"/>
          <w:spacing w:val="-8"/>
          <w:sz w:val="18"/>
          <w:szCs w:val="18"/>
        </w:rPr>
        <w:t>Measurement of investment in mutual fund (previously</w:t>
      </w:r>
      <w:r w:rsidR="00EF7F1B">
        <w:rPr>
          <w:rFonts w:ascii="Arial" w:hAnsi="Arial" w:cs="Arial"/>
          <w:spacing w:val="-8"/>
          <w:sz w:val="18"/>
          <w:szCs w:val="18"/>
        </w:rPr>
        <w:t xml:space="preserve"> presented as available-for-sales investment</w:t>
      </w:r>
      <w:r w:rsidR="00CF5B59">
        <w:rPr>
          <w:rFonts w:ascii="Arial" w:hAnsi="Arial" w:cstheme="minorBidi"/>
          <w:spacing w:val="-8"/>
          <w:sz w:val="18"/>
          <w:szCs w:val="18"/>
        </w:rPr>
        <w:t>)</w:t>
      </w:r>
    </w:p>
    <w:p w14:paraId="55915797" w14:textId="77777777" w:rsidR="00633344" w:rsidRPr="00887285" w:rsidRDefault="00CF6DBE" w:rsidP="00633344">
      <w:pPr>
        <w:jc w:val="both"/>
        <w:rPr>
          <w:rFonts w:ascii="Arial" w:hAnsi="Arial" w:cs="Arial"/>
          <w:sz w:val="18"/>
          <w:szCs w:val="18"/>
        </w:rPr>
      </w:pPr>
      <w:r w:rsidRPr="00887285">
        <w:rPr>
          <w:rFonts w:ascii="Arial" w:hAnsi="Arial" w:cs="Arial"/>
          <w:sz w:val="18"/>
          <w:szCs w:val="18"/>
        </w:rPr>
        <w:br w:type="page"/>
      </w:r>
    </w:p>
    <w:tbl>
      <w:tblPr>
        <w:tblW w:w="9461" w:type="dxa"/>
        <w:tblInd w:w="108" w:type="dxa"/>
        <w:tblLayout w:type="fixed"/>
        <w:tblLook w:val="0600" w:firstRow="0" w:lastRow="0" w:firstColumn="0" w:lastColumn="0" w:noHBand="1" w:noVBand="1"/>
      </w:tblPr>
      <w:tblGrid>
        <w:gridCol w:w="3125"/>
        <w:gridCol w:w="720"/>
        <w:gridCol w:w="1296"/>
        <w:gridCol w:w="1512"/>
        <w:gridCol w:w="1512"/>
        <w:gridCol w:w="1296"/>
      </w:tblGrid>
      <w:tr w:rsidR="00633344" w:rsidRPr="00887285" w14:paraId="1C59BCFC" w14:textId="77777777" w:rsidTr="001D0E1F">
        <w:trPr>
          <w:trHeight w:val="20"/>
        </w:trPr>
        <w:tc>
          <w:tcPr>
            <w:tcW w:w="3125" w:type="dxa"/>
            <w:shd w:val="clear" w:color="auto" w:fill="auto"/>
            <w:vAlign w:val="bottom"/>
          </w:tcPr>
          <w:p w14:paraId="43DA2355" w14:textId="77777777" w:rsidR="00633344" w:rsidRPr="00887285" w:rsidRDefault="00633344" w:rsidP="00E07D88">
            <w:pPr>
              <w:ind w:left="432" w:right="-86" w:hanging="533"/>
              <w:rPr>
                <w:rFonts w:ascii="Arial" w:eastAsia="Arial Unicode MS" w:hAnsi="Arial" w:cs="Arial"/>
                <w:b/>
                <w:bCs/>
                <w:sz w:val="18"/>
                <w:szCs w:val="18"/>
              </w:rPr>
            </w:pPr>
          </w:p>
        </w:tc>
        <w:tc>
          <w:tcPr>
            <w:tcW w:w="720" w:type="dxa"/>
            <w:shd w:val="clear" w:color="auto" w:fill="auto"/>
          </w:tcPr>
          <w:p w14:paraId="228A47CD" w14:textId="77777777" w:rsidR="00633344" w:rsidRPr="00887285" w:rsidRDefault="00633344" w:rsidP="00EA221C">
            <w:pPr>
              <w:ind w:left="-29" w:right="-72"/>
              <w:jc w:val="center"/>
              <w:rPr>
                <w:rFonts w:ascii="Arial" w:eastAsia="Arial Unicode MS" w:hAnsi="Arial" w:cs="Arial"/>
                <w:b/>
                <w:bCs/>
                <w:sz w:val="18"/>
                <w:szCs w:val="18"/>
              </w:rPr>
            </w:pPr>
          </w:p>
        </w:tc>
        <w:tc>
          <w:tcPr>
            <w:tcW w:w="5616" w:type="dxa"/>
            <w:gridSpan w:val="4"/>
            <w:tcBorders>
              <w:top w:val="single" w:sz="4" w:space="0" w:color="auto"/>
            </w:tcBorders>
            <w:shd w:val="clear" w:color="auto" w:fill="auto"/>
            <w:vAlign w:val="bottom"/>
          </w:tcPr>
          <w:p w14:paraId="2DF147BC" w14:textId="77777777" w:rsidR="00633344" w:rsidRPr="00887285" w:rsidRDefault="00633344" w:rsidP="001D0E1F">
            <w:pPr>
              <w:ind w:left="-29" w:right="-72"/>
              <w:jc w:val="right"/>
              <w:rPr>
                <w:rFonts w:ascii="Arial" w:eastAsia="Arial Unicode MS" w:hAnsi="Arial" w:cs="Arial"/>
                <w:b/>
                <w:bCs/>
                <w:sz w:val="18"/>
                <w:szCs w:val="18"/>
              </w:rPr>
            </w:pPr>
            <w:r w:rsidRPr="00887285">
              <w:rPr>
                <w:rFonts w:ascii="Arial" w:eastAsia="Arial Unicode MS" w:hAnsi="Arial" w:cs="Arial"/>
                <w:b/>
                <w:bCs/>
                <w:sz w:val="18"/>
                <w:szCs w:val="18"/>
              </w:rPr>
              <w:t xml:space="preserve">Separate </w:t>
            </w:r>
            <w:r w:rsidR="001D1364" w:rsidRPr="00887285">
              <w:rPr>
                <w:rFonts w:ascii="Arial" w:eastAsia="Arial Unicode MS" w:hAnsi="Arial" w:cs="Arial"/>
                <w:b/>
                <w:bCs/>
                <w:sz w:val="18"/>
                <w:szCs w:val="18"/>
              </w:rPr>
              <w:t>financial statements</w:t>
            </w:r>
          </w:p>
        </w:tc>
      </w:tr>
      <w:tr w:rsidR="00633344" w:rsidRPr="00887285" w14:paraId="314F517E" w14:textId="77777777" w:rsidTr="001D0E1F">
        <w:trPr>
          <w:trHeight w:val="20"/>
        </w:trPr>
        <w:tc>
          <w:tcPr>
            <w:tcW w:w="3125" w:type="dxa"/>
            <w:vMerge w:val="restart"/>
            <w:shd w:val="clear" w:color="auto" w:fill="auto"/>
            <w:vAlign w:val="bottom"/>
          </w:tcPr>
          <w:p w14:paraId="39B3C02D" w14:textId="77777777" w:rsidR="00633344" w:rsidRPr="00887285" w:rsidRDefault="00633344" w:rsidP="00E07D88">
            <w:pPr>
              <w:ind w:left="432" w:right="-86" w:hanging="533"/>
              <w:rPr>
                <w:rFonts w:ascii="Arial" w:eastAsia="Arial Unicode MS" w:hAnsi="Arial" w:cs="Arial"/>
                <w:b/>
                <w:bCs/>
                <w:sz w:val="18"/>
                <w:szCs w:val="18"/>
              </w:rPr>
            </w:pPr>
          </w:p>
        </w:tc>
        <w:tc>
          <w:tcPr>
            <w:tcW w:w="720" w:type="dxa"/>
            <w:shd w:val="clear" w:color="auto" w:fill="auto"/>
          </w:tcPr>
          <w:p w14:paraId="3FE053C4" w14:textId="77777777" w:rsidR="00633344" w:rsidRPr="00887285" w:rsidRDefault="00633344" w:rsidP="00EA221C">
            <w:pPr>
              <w:ind w:left="-29" w:right="-72"/>
              <w:jc w:val="right"/>
              <w:rPr>
                <w:rFonts w:ascii="Arial" w:eastAsia="Arial Unicode MS" w:hAnsi="Arial" w:cs="Arial"/>
                <w:b/>
                <w:bCs/>
                <w:sz w:val="18"/>
                <w:szCs w:val="18"/>
              </w:rPr>
            </w:pPr>
          </w:p>
        </w:tc>
        <w:tc>
          <w:tcPr>
            <w:tcW w:w="1296" w:type="dxa"/>
            <w:tcBorders>
              <w:top w:val="single" w:sz="4" w:space="0" w:color="auto"/>
            </w:tcBorders>
            <w:shd w:val="clear" w:color="auto" w:fill="auto"/>
            <w:vAlign w:val="bottom"/>
          </w:tcPr>
          <w:p w14:paraId="1BFA62BE" w14:textId="77777777" w:rsidR="00633344" w:rsidRPr="00887285" w:rsidRDefault="00633344" w:rsidP="00EA221C">
            <w:pPr>
              <w:ind w:left="-29" w:right="-72"/>
              <w:jc w:val="right"/>
              <w:rPr>
                <w:rFonts w:ascii="Arial" w:eastAsia="Arial Unicode MS" w:hAnsi="Arial" w:cs="Arial"/>
                <w:b/>
                <w:bCs/>
                <w:sz w:val="18"/>
                <w:szCs w:val="18"/>
              </w:rPr>
            </w:pPr>
            <w:r w:rsidRPr="00887285">
              <w:rPr>
                <w:rFonts w:ascii="Arial" w:eastAsia="Arial Unicode MS" w:hAnsi="Arial" w:cs="Arial"/>
                <w:b/>
                <w:bCs/>
                <w:sz w:val="18"/>
                <w:szCs w:val="18"/>
              </w:rPr>
              <w:t xml:space="preserve">As at </w:t>
            </w:r>
          </w:p>
          <w:p w14:paraId="6FAAD302" w14:textId="77777777" w:rsidR="00633344" w:rsidRPr="00887285" w:rsidRDefault="00633344" w:rsidP="00EA221C">
            <w:pPr>
              <w:ind w:left="-161" w:right="-72"/>
              <w:jc w:val="right"/>
              <w:rPr>
                <w:rFonts w:ascii="Arial" w:eastAsia="Arial Unicode MS" w:hAnsi="Arial" w:cs="Arial"/>
                <w:b/>
                <w:bCs/>
                <w:sz w:val="18"/>
                <w:szCs w:val="18"/>
              </w:rPr>
            </w:pPr>
            <w:r w:rsidRPr="00887285">
              <w:rPr>
                <w:rFonts w:ascii="Arial" w:eastAsia="Arial Unicode MS" w:hAnsi="Arial" w:cs="Arial"/>
                <w:b/>
                <w:bCs/>
                <w:sz w:val="18"/>
                <w:szCs w:val="18"/>
              </w:rPr>
              <w:t>31 December 2019</w:t>
            </w:r>
          </w:p>
          <w:p w14:paraId="076DF894" w14:textId="77777777" w:rsidR="00633344" w:rsidRPr="00887285" w:rsidRDefault="00633344" w:rsidP="00EA221C">
            <w:pPr>
              <w:ind w:left="-75" w:right="-72"/>
              <w:jc w:val="right"/>
              <w:rPr>
                <w:rFonts w:ascii="Arial" w:eastAsia="Arial Unicode MS" w:hAnsi="Arial" w:cs="Arial"/>
                <w:b/>
                <w:bCs/>
                <w:spacing w:val="-6"/>
                <w:sz w:val="18"/>
                <w:szCs w:val="18"/>
              </w:rPr>
            </w:pPr>
            <w:r w:rsidRPr="00887285">
              <w:rPr>
                <w:rFonts w:ascii="Arial" w:eastAsia="Arial Unicode MS" w:hAnsi="Arial" w:cs="Arial"/>
                <w:b/>
                <w:bCs/>
                <w:sz w:val="18"/>
                <w:szCs w:val="18"/>
              </w:rPr>
              <w:t>Reclassified</w:t>
            </w:r>
          </w:p>
        </w:tc>
        <w:tc>
          <w:tcPr>
            <w:tcW w:w="1512" w:type="dxa"/>
            <w:tcBorders>
              <w:top w:val="single" w:sz="4" w:space="0" w:color="auto"/>
            </w:tcBorders>
            <w:shd w:val="clear" w:color="auto" w:fill="auto"/>
            <w:vAlign w:val="bottom"/>
          </w:tcPr>
          <w:p w14:paraId="20E5FB31" w14:textId="77777777" w:rsidR="00633344" w:rsidRPr="00887285" w:rsidRDefault="00633344" w:rsidP="00EA221C">
            <w:pPr>
              <w:ind w:right="-72"/>
              <w:jc w:val="right"/>
              <w:rPr>
                <w:rFonts w:ascii="Arial" w:eastAsia="Arial Unicode MS" w:hAnsi="Arial" w:cs="Arial"/>
                <w:b/>
                <w:bCs/>
                <w:spacing w:val="-8"/>
                <w:sz w:val="18"/>
                <w:szCs w:val="18"/>
              </w:rPr>
            </w:pPr>
            <w:r w:rsidRPr="00887285">
              <w:rPr>
                <w:rFonts w:ascii="Arial" w:eastAsia="Arial Unicode MS" w:hAnsi="Arial" w:cs="Arial"/>
                <w:b/>
                <w:bCs/>
                <w:spacing w:val="-8"/>
                <w:sz w:val="18"/>
                <w:szCs w:val="18"/>
              </w:rPr>
              <w:t>TAS 32 and TFRS 9</w:t>
            </w:r>
          </w:p>
          <w:p w14:paraId="31E24DD6" w14:textId="77777777" w:rsidR="00633344" w:rsidRPr="00887285" w:rsidRDefault="00633344" w:rsidP="00EA221C">
            <w:pPr>
              <w:ind w:left="-51" w:right="-72"/>
              <w:jc w:val="right"/>
              <w:rPr>
                <w:rFonts w:ascii="Arial" w:eastAsia="Arial Unicode MS" w:hAnsi="Arial" w:cs="Arial"/>
                <w:b/>
                <w:bCs/>
                <w:spacing w:val="-8"/>
                <w:sz w:val="18"/>
                <w:szCs w:val="18"/>
              </w:rPr>
            </w:pPr>
            <w:r w:rsidRPr="00887285">
              <w:rPr>
                <w:rFonts w:ascii="Arial" w:eastAsia="Arial Unicode MS" w:hAnsi="Arial" w:cs="Arial"/>
                <w:b/>
                <w:bCs/>
                <w:sz w:val="18"/>
                <w:szCs w:val="18"/>
              </w:rPr>
              <w:t>Adjustments and reclassifications</w:t>
            </w:r>
          </w:p>
        </w:tc>
        <w:tc>
          <w:tcPr>
            <w:tcW w:w="1512" w:type="dxa"/>
            <w:tcBorders>
              <w:top w:val="single" w:sz="4" w:space="0" w:color="auto"/>
            </w:tcBorders>
            <w:shd w:val="clear" w:color="auto" w:fill="auto"/>
            <w:vAlign w:val="bottom"/>
          </w:tcPr>
          <w:p w14:paraId="51D0C5B6" w14:textId="77777777" w:rsidR="00633344" w:rsidRPr="00887285" w:rsidRDefault="00633344" w:rsidP="00EA221C">
            <w:pPr>
              <w:ind w:right="-72"/>
              <w:jc w:val="right"/>
              <w:rPr>
                <w:rFonts w:ascii="Arial" w:eastAsia="Arial Unicode MS" w:hAnsi="Arial" w:cs="Arial"/>
                <w:b/>
                <w:bCs/>
                <w:sz w:val="18"/>
                <w:szCs w:val="18"/>
              </w:rPr>
            </w:pPr>
            <w:r w:rsidRPr="00887285">
              <w:rPr>
                <w:rFonts w:ascii="Arial" w:eastAsia="Arial Unicode MS" w:hAnsi="Arial" w:cs="Arial"/>
                <w:b/>
                <w:bCs/>
                <w:sz w:val="18"/>
                <w:szCs w:val="18"/>
              </w:rPr>
              <w:t>TFRS 16</w:t>
            </w:r>
          </w:p>
          <w:p w14:paraId="513DAF15" w14:textId="77777777" w:rsidR="00633344" w:rsidRPr="00887285" w:rsidRDefault="00633344" w:rsidP="00EA221C">
            <w:pPr>
              <w:ind w:left="-51" w:right="-72"/>
              <w:jc w:val="right"/>
              <w:rPr>
                <w:rFonts w:ascii="Arial" w:eastAsia="Arial Unicode MS" w:hAnsi="Arial" w:cs="Arial"/>
                <w:b/>
                <w:bCs/>
                <w:sz w:val="18"/>
                <w:szCs w:val="18"/>
              </w:rPr>
            </w:pPr>
            <w:r w:rsidRPr="00887285">
              <w:rPr>
                <w:rFonts w:ascii="Arial" w:eastAsia="Arial Unicode MS" w:hAnsi="Arial" w:cs="Arial"/>
                <w:b/>
                <w:bCs/>
                <w:sz w:val="18"/>
                <w:szCs w:val="18"/>
              </w:rPr>
              <w:t>Adjustments and reclassifications</w:t>
            </w:r>
          </w:p>
        </w:tc>
        <w:tc>
          <w:tcPr>
            <w:tcW w:w="1296" w:type="dxa"/>
            <w:tcBorders>
              <w:top w:val="single" w:sz="4" w:space="0" w:color="auto"/>
            </w:tcBorders>
            <w:shd w:val="clear" w:color="auto" w:fill="auto"/>
            <w:vAlign w:val="bottom"/>
          </w:tcPr>
          <w:p w14:paraId="46729BE9" w14:textId="77777777" w:rsidR="00633344" w:rsidRPr="00887285" w:rsidRDefault="00633344" w:rsidP="00EA221C">
            <w:pPr>
              <w:ind w:left="-29" w:right="-72"/>
              <w:jc w:val="right"/>
              <w:rPr>
                <w:rFonts w:ascii="Arial" w:eastAsia="Arial Unicode MS" w:hAnsi="Arial" w:cs="Arial"/>
                <w:b/>
                <w:bCs/>
                <w:sz w:val="18"/>
                <w:szCs w:val="18"/>
              </w:rPr>
            </w:pPr>
            <w:r w:rsidRPr="00887285">
              <w:rPr>
                <w:rFonts w:ascii="Arial" w:eastAsia="Arial Unicode MS" w:hAnsi="Arial" w:cs="Arial"/>
                <w:b/>
                <w:bCs/>
                <w:sz w:val="18"/>
                <w:szCs w:val="18"/>
              </w:rPr>
              <w:t xml:space="preserve">As at </w:t>
            </w:r>
          </w:p>
          <w:p w14:paraId="35D406F9" w14:textId="77777777" w:rsidR="00633344" w:rsidRPr="00887285" w:rsidRDefault="00633344" w:rsidP="00EA221C">
            <w:pPr>
              <w:ind w:left="-29" w:right="-72"/>
              <w:jc w:val="right"/>
              <w:rPr>
                <w:rFonts w:ascii="Arial" w:eastAsia="Arial Unicode MS" w:hAnsi="Arial" w:cs="Arial"/>
                <w:b/>
                <w:bCs/>
                <w:sz w:val="18"/>
                <w:szCs w:val="18"/>
              </w:rPr>
            </w:pPr>
            <w:r w:rsidRPr="00887285">
              <w:rPr>
                <w:rFonts w:ascii="Arial" w:eastAsia="Arial Unicode MS" w:hAnsi="Arial" w:cs="Arial"/>
                <w:b/>
                <w:bCs/>
                <w:sz w:val="18"/>
                <w:szCs w:val="18"/>
              </w:rPr>
              <w:t>1 January 2020</w:t>
            </w:r>
          </w:p>
          <w:p w14:paraId="221C4351" w14:textId="77777777" w:rsidR="00633344" w:rsidRPr="00887285" w:rsidRDefault="00633344" w:rsidP="00EA221C">
            <w:pPr>
              <w:ind w:left="-69" w:right="-72" w:hanging="35"/>
              <w:jc w:val="right"/>
              <w:rPr>
                <w:rFonts w:ascii="Arial" w:eastAsia="Arial Unicode MS" w:hAnsi="Arial" w:cs="Arial"/>
                <w:b/>
                <w:bCs/>
                <w:sz w:val="18"/>
                <w:szCs w:val="18"/>
              </w:rPr>
            </w:pPr>
            <w:r w:rsidRPr="00887285">
              <w:rPr>
                <w:rFonts w:ascii="Arial" w:eastAsia="Arial Unicode MS" w:hAnsi="Arial" w:cs="Arial"/>
                <w:b/>
                <w:bCs/>
                <w:sz w:val="18"/>
                <w:szCs w:val="18"/>
              </w:rPr>
              <w:t>Restated</w:t>
            </w:r>
          </w:p>
        </w:tc>
      </w:tr>
      <w:tr w:rsidR="00E8046A" w:rsidRPr="00887285" w14:paraId="69BBE89C" w14:textId="77777777" w:rsidTr="001D0E1F">
        <w:trPr>
          <w:trHeight w:val="20"/>
        </w:trPr>
        <w:tc>
          <w:tcPr>
            <w:tcW w:w="3125" w:type="dxa"/>
            <w:vMerge/>
            <w:shd w:val="clear" w:color="auto" w:fill="auto"/>
          </w:tcPr>
          <w:p w14:paraId="4AF62B29" w14:textId="77777777" w:rsidR="00E8046A" w:rsidRPr="00887285" w:rsidRDefault="00E8046A" w:rsidP="00E8046A">
            <w:pPr>
              <w:ind w:left="432" w:right="-86" w:hanging="533"/>
              <w:rPr>
                <w:rFonts w:ascii="Arial" w:eastAsia="Arial Unicode MS" w:hAnsi="Arial" w:cs="Arial"/>
                <w:b/>
                <w:bCs/>
                <w:sz w:val="18"/>
                <w:szCs w:val="18"/>
              </w:rPr>
            </w:pPr>
          </w:p>
        </w:tc>
        <w:tc>
          <w:tcPr>
            <w:tcW w:w="720" w:type="dxa"/>
            <w:tcBorders>
              <w:bottom w:val="single" w:sz="4" w:space="0" w:color="auto"/>
            </w:tcBorders>
            <w:shd w:val="clear" w:color="auto" w:fill="auto"/>
          </w:tcPr>
          <w:p w14:paraId="60E29C4F" w14:textId="77777777" w:rsidR="00E8046A" w:rsidRPr="00887285" w:rsidRDefault="00E8046A" w:rsidP="00E8046A">
            <w:pPr>
              <w:ind w:right="-72"/>
              <w:jc w:val="center"/>
              <w:rPr>
                <w:rFonts w:ascii="Arial" w:hAnsi="Arial" w:cs="Arial"/>
                <w:b/>
                <w:bCs/>
                <w:sz w:val="18"/>
                <w:szCs w:val="18"/>
              </w:rPr>
            </w:pPr>
            <w:r w:rsidRPr="00887285">
              <w:rPr>
                <w:rFonts w:ascii="Arial" w:hAnsi="Arial" w:cs="Arial"/>
                <w:b/>
                <w:bCs/>
                <w:sz w:val="18"/>
                <w:szCs w:val="18"/>
              </w:rPr>
              <w:t>Notes</w:t>
            </w:r>
          </w:p>
        </w:tc>
        <w:tc>
          <w:tcPr>
            <w:tcW w:w="1296" w:type="dxa"/>
            <w:tcBorders>
              <w:bottom w:val="single" w:sz="4" w:space="0" w:color="auto"/>
            </w:tcBorders>
            <w:shd w:val="clear" w:color="auto" w:fill="auto"/>
            <w:vAlign w:val="bottom"/>
            <w:hideMark/>
          </w:tcPr>
          <w:p w14:paraId="7093696C" w14:textId="77777777" w:rsidR="00E8046A" w:rsidRPr="00887285" w:rsidRDefault="00E8046A" w:rsidP="00E8046A">
            <w:pPr>
              <w:ind w:right="-72"/>
              <w:jc w:val="right"/>
              <w:rPr>
                <w:rFonts w:ascii="Arial" w:eastAsia="Arial Unicode MS" w:hAnsi="Arial" w:cs="Arial"/>
                <w:b/>
                <w:bCs/>
                <w:sz w:val="18"/>
                <w:szCs w:val="18"/>
              </w:rPr>
            </w:pPr>
            <w:r w:rsidRPr="00887285">
              <w:rPr>
                <w:rFonts w:ascii="Arial" w:hAnsi="Arial" w:cs="Arial"/>
                <w:b/>
                <w:bCs/>
                <w:sz w:val="18"/>
                <w:szCs w:val="18"/>
              </w:rPr>
              <w:t>Million Baht</w:t>
            </w:r>
          </w:p>
        </w:tc>
        <w:tc>
          <w:tcPr>
            <w:tcW w:w="1512" w:type="dxa"/>
            <w:tcBorders>
              <w:bottom w:val="single" w:sz="4" w:space="0" w:color="auto"/>
            </w:tcBorders>
            <w:shd w:val="clear" w:color="auto" w:fill="auto"/>
            <w:vAlign w:val="bottom"/>
          </w:tcPr>
          <w:p w14:paraId="6240558F" w14:textId="77777777" w:rsidR="00E8046A" w:rsidRPr="00887285" w:rsidRDefault="00E8046A" w:rsidP="00E8046A">
            <w:pPr>
              <w:ind w:right="-72"/>
              <w:jc w:val="right"/>
              <w:rPr>
                <w:rFonts w:ascii="Arial" w:eastAsia="Arial Unicode MS" w:hAnsi="Arial" w:cs="Arial"/>
                <w:b/>
                <w:bCs/>
                <w:sz w:val="18"/>
                <w:szCs w:val="18"/>
              </w:rPr>
            </w:pPr>
            <w:r w:rsidRPr="00887285">
              <w:rPr>
                <w:rFonts w:ascii="Arial" w:hAnsi="Arial" w:cs="Arial"/>
                <w:b/>
                <w:bCs/>
                <w:sz w:val="18"/>
                <w:szCs w:val="18"/>
              </w:rPr>
              <w:t>Million Baht</w:t>
            </w:r>
          </w:p>
        </w:tc>
        <w:tc>
          <w:tcPr>
            <w:tcW w:w="1512" w:type="dxa"/>
            <w:tcBorders>
              <w:bottom w:val="single" w:sz="4" w:space="0" w:color="auto"/>
            </w:tcBorders>
            <w:shd w:val="clear" w:color="auto" w:fill="auto"/>
            <w:vAlign w:val="bottom"/>
          </w:tcPr>
          <w:p w14:paraId="591F3C91" w14:textId="77777777" w:rsidR="00E8046A" w:rsidRPr="00887285" w:rsidRDefault="00E8046A" w:rsidP="00E8046A">
            <w:pPr>
              <w:ind w:right="-72"/>
              <w:jc w:val="right"/>
              <w:rPr>
                <w:rFonts w:ascii="Arial" w:eastAsia="Arial Unicode MS" w:hAnsi="Arial" w:cs="Arial"/>
                <w:b/>
                <w:bCs/>
                <w:sz w:val="18"/>
                <w:szCs w:val="18"/>
              </w:rPr>
            </w:pPr>
            <w:r w:rsidRPr="00887285">
              <w:rPr>
                <w:rFonts w:ascii="Arial" w:hAnsi="Arial" w:cs="Arial"/>
                <w:b/>
                <w:bCs/>
                <w:sz w:val="18"/>
                <w:szCs w:val="18"/>
              </w:rPr>
              <w:t>Million Baht</w:t>
            </w:r>
          </w:p>
        </w:tc>
        <w:tc>
          <w:tcPr>
            <w:tcW w:w="1296" w:type="dxa"/>
            <w:tcBorders>
              <w:bottom w:val="single" w:sz="4" w:space="0" w:color="auto"/>
            </w:tcBorders>
            <w:shd w:val="clear" w:color="auto" w:fill="auto"/>
            <w:vAlign w:val="bottom"/>
            <w:hideMark/>
          </w:tcPr>
          <w:p w14:paraId="1E637CEA" w14:textId="77777777" w:rsidR="00E8046A" w:rsidRPr="00887285" w:rsidRDefault="00E8046A" w:rsidP="00E8046A">
            <w:pPr>
              <w:ind w:right="-72"/>
              <w:jc w:val="right"/>
              <w:rPr>
                <w:rFonts w:ascii="Arial" w:eastAsia="Arial Unicode MS" w:hAnsi="Arial" w:cs="Arial"/>
                <w:b/>
                <w:bCs/>
                <w:sz w:val="18"/>
                <w:szCs w:val="18"/>
              </w:rPr>
            </w:pPr>
            <w:r w:rsidRPr="00887285">
              <w:rPr>
                <w:rFonts w:ascii="Arial" w:hAnsi="Arial" w:cs="Arial"/>
                <w:b/>
                <w:bCs/>
                <w:sz w:val="18"/>
                <w:szCs w:val="18"/>
              </w:rPr>
              <w:t>Million Baht</w:t>
            </w:r>
          </w:p>
        </w:tc>
      </w:tr>
      <w:tr w:rsidR="009D6266" w:rsidRPr="00887285" w14:paraId="6DAC76B5" w14:textId="77777777" w:rsidTr="001D0E1F">
        <w:trPr>
          <w:trHeight w:val="20"/>
        </w:trPr>
        <w:tc>
          <w:tcPr>
            <w:tcW w:w="3125" w:type="dxa"/>
            <w:shd w:val="clear" w:color="auto" w:fill="auto"/>
          </w:tcPr>
          <w:p w14:paraId="68D78D13" w14:textId="77777777" w:rsidR="009D6266" w:rsidRPr="00887285" w:rsidRDefault="009D6266" w:rsidP="009D6266">
            <w:pPr>
              <w:ind w:left="432" w:right="-86" w:hanging="533"/>
              <w:rPr>
                <w:rFonts w:ascii="Arial" w:eastAsia="Arial Unicode MS" w:hAnsi="Arial" w:cs="Arial"/>
                <w:sz w:val="18"/>
                <w:szCs w:val="18"/>
              </w:rPr>
            </w:pPr>
          </w:p>
        </w:tc>
        <w:tc>
          <w:tcPr>
            <w:tcW w:w="720" w:type="dxa"/>
            <w:tcBorders>
              <w:top w:val="single" w:sz="4" w:space="0" w:color="auto"/>
            </w:tcBorders>
            <w:shd w:val="clear" w:color="auto" w:fill="auto"/>
          </w:tcPr>
          <w:p w14:paraId="304BFB07" w14:textId="77777777" w:rsidR="009D6266" w:rsidRPr="00887285" w:rsidRDefault="009D6266" w:rsidP="009D6266">
            <w:pPr>
              <w:ind w:right="-72"/>
              <w:jc w:val="right"/>
              <w:rPr>
                <w:rFonts w:ascii="Arial" w:eastAsia="Arial Unicode MS" w:hAnsi="Arial" w:cs="Arial"/>
                <w:sz w:val="18"/>
                <w:szCs w:val="18"/>
              </w:rPr>
            </w:pPr>
          </w:p>
        </w:tc>
        <w:tc>
          <w:tcPr>
            <w:tcW w:w="1296" w:type="dxa"/>
            <w:tcBorders>
              <w:top w:val="single" w:sz="4" w:space="0" w:color="auto"/>
            </w:tcBorders>
            <w:shd w:val="clear" w:color="auto" w:fill="auto"/>
          </w:tcPr>
          <w:p w14:paraId="6DEA0F4F" w14:textId="77777777" w:rsidR="009D6266" w:rsidRPr="00887285" w:rsidRDefault="009D6266" w:rsidP="009D6266">
            <w:pPr>
              <w:ind w:right="-72"/>
              <w:jc w:val="right"/>
              <w:rPr>
                <w:rFonts w:ascii="Arial" w:eastAsia="Arial Unicode MS" w:hAnsi="Arial" w:cs="Arial"/>
                <w:sz w:val="18"/>
                <w:szCs w:val="18"/>
              </w:rPr>
            </w:pPr>
          </w:p>
        </w:tc>
        <w:tc>
          <w:tcPr>
            <w:tcW w:w="1512" w:type="dxa"/>
            <w:tcBorders>
              <w:top w:val="single" w:sz="4" w:space="0" w:color="auto"/>
            </w:tcBorders>
            <w:shd w:val="clear" w:color="auto" w:fill="auto"/>
            <w:vAlign w:val="bottom"/>
          </w:tcPr>
          <w:p w14:paraId="475A4CC0" w14:textId="77777777" w:rsidR="009D6266" w:rsidRPr="00887285" w:rsidRDefault="009D6266" w:rsidP="009D6266">
            <w:pPr>
              <w:ind w:right="-72"/>
              <w:jc w:val="right"/>
              <w:rPr>
                <w:rFonts w:ascii="Arial" w:eastAsia="Arial Unicode MS" w:hAnsi="Arial" w:cs="Arial"/>
                <w:i/>
                <w:iCs/>
                <w:sz w:val="18"/>
                <w:szCs w:val="18"/>
              </w:rPr>
            </w:pPr>
            <w:r w:rsidRPr="00887285">
              <w:rPr>
                <w:rFonts w:ascii="Arial" w:eastAsia="Arial Unicode MS" w:hAnsi="Arial" w:cs="Arial"/>
                <w:i/>
                <w:iCs/>
                <w:sz w:val="18"/>
                <w:szCs w:val="18"/>
              </w:rPr>
              <w:t>(Note 4.1)</w:t>
            </w:r>
          </w:p>
        </w:tc>
        <w:tc>
          <w:tcPr>
            <w:tcW w:w="1512" w:type="dxa"/>
            <w:tcBorders>
              <w:top w:val="single" w:sz="4" w:space="0" w:color="auto"/>
            </w:tcBorders>
            <w:shd w:val="clear" w:color="auto" w:fill="auto"/>
            <w:vAlign w:val="bottom"/>
          </w:tcPr>
          <w:p w14:paraId="6E3F2FBF" w14:textId="77777777" w:rsidR="009D6266" w:rsidRPr="00887285" w:rsidRDefault="009D6266" w:rsidP="009D6266">
            <w:pPr>
              <w:ind w:right="-72"/>
              <w:jc w:val="right"/>
              <w:rPr>
                <w:rFonts w:ascii="Arial" w:eastAsia="Arial Unicode MS" w:hAnsi="Arial" w:cs="Arial"/>
                <w:i/>
                <w:iCs/>
                <w:sz w:val="18"/>
                <w:szCs w:val="18"/>
              </w:rPr>
            </w:pPr>
            <w:r w:rsidRPr="00887285">
              <w:rPr>
                <w:rFonts w:ascii="Arial" w:eastAsia="Arial Unicode MS" w:hAnsi="Arial" w:cs="Arial"/>
                <w:i/>
                <w:iCs/>
                <w:sz w:val="18"/>
                <w:szCs w:val="18"/>
              </w:rPr>
              <w:t>(Note 4.2)</w:t>
            </w:r>
          </w:p>
        </w:tc>
        <w:tc>
          <w:tcPr>
            <w:tcW w:w="1296" w:type="dxa"/>
            <w:tcBorders>
              <w:top w:val="single" w:sz="4" w:space="0" w:color="auto"/>
            </w:tcBorders>
            <w:shd w:val="clear" w:color="auto" w:fill="FAFAFA"/>
          </w:tcPr>
          <w:p w14:paraId="0917B5F7" w14:textId="77777777" w:rsidR="009D6266" w:rsidRPr="00887285" w:rsidRDefault="009D6266" w:rsidP="009D6266">
            <w:pPr>
              <w:ind w:right="-72"/>
              <w:jc w:val="right"/>
              <w:rPr>
                <w:rFonts w:ascii="Arial" w:eastAsia="Arial Unicode MS" w:hAnsi="Arial" w:cs="Arial"/>
                <w:sz w:val="18"/>
                <w:szCs w:val="18"/>
              </w:rPr>
            </w:pPr>
          </w:p>
        </w:tc>
      </w:tr>
      <w:tr w:rsidR="009D6266" w:rsidRPr="00887285" w14:paraId="5D41681A" w14:textId="77777777" w:rsidTr="001D0E1F">
        <w:trPr>
          <w:trHeight w:val="20"/>
        </w:trPr>
        <w:tc>
          <w:tcPr>
            <w:tcW w:w="3125" w:type="dxa"/>
            <w:shd w:val="clear" w:color="auto" w:fill="auto"/>
          </w:tcPr>
          <w:p w14:paraId="0C52DD84" w14:textId="77777777" w:rsidR="009D6266" w:rsidRPr="00887285" w:rsidRDefault="009D6266" w:rsidP="009D6266">
            <w:pPr>
              <w:ind w:left="432" w:right="-86" w:hanging="533"/>
              <w:rPr>
                <w:rFonts w:ascii="Arial" w:eastAsia="Arial Unicode MS" w:hAnsi="Arial" w:cs="Arial"/>
                <w:b/>
                <w:bCs/>
                <w:sz w:val="18"/>
                <w:szCs w:val="18"/>
                <w:cs/>
              </w:rPr>
            </w:pPr>
            <w:r w:rsidRPr="00887285">
              <w:rPr>
                <w:rFonts w:ascii="Arial" w:eastAsia="Arial Unicode MS" w:hAnsi="Arial" w:cs="Arial"/>
                <w:b/>
                <w:bCs/>
                <w:sz w:val="18"/>
                <w:szCs w:val="18"/>
              </w:rPr>
              <w:t>Assets</w:t>
            </w:r>
          </w:p>
        </w:tc>
        <w:tc>
          <w:tcPr>
            <w:tcW w:w="720" w:type="dxa"/>
            <w:shd w:val="clear" w:color="auto" w:fill="auto"/>
          </w:tcPr>
          <w:p w14:paraId="6208C9D2" w14:textId="77777777" w:rsidR="009D6266" w:rsidRPr="00887285" w:rsidRDefault="009D6266" w:rsidP="009D6266">
            <w:pPr>
              <w:ind w:right="-72"/>
              <w:jc w:val="center"/>
              <w:rPr>
                <w:rFonts w:ascii="Arial" w:eastAsia="Arial Unicode MS" w:hAnsi="Arial" w:cs="Arial"/>
                <w:b/>
                <w:bCs/>
                <w:sz w:val="18"/>
                <w:szCs w:val="18"/>
              </w:rPr>
            </w:pPr>
          </w:p>
        </w:tc>
        <w:tc>
          <w:tcPr>
            <w:tcW w:w="1296" w:type="dxa"/>
            <w:shd w:val="clear" w:color="auto" w:fill="auto"/>
          </w:tcPr>
          <w:p w14:paraId="06337853" w14:textId="77777777" w:rsidR="009D6266" w:rsidRPr="00887285" w:rsidRDefault="009D6266" w:rsidP="009D6266">
            <w:pPr>
              <w:ind w:right="-72"/>
              <w:jc w:val="right"/>
              <w:rPr>
                <w:rFonts w:ascii="Arial" w:eastAsia="Arial Unicode MS" w:hAnsi="Arial" w:cs="Arial"/>
                <w:b/>
                <w:bCs/>
                <w:sz w:val="18"/>
                <w:szCs w:val="18"/>
              </w:rPr>
            </w:pPr>
          </w:p>
        </w:tc>
        <w:tc>
          <w:tcPr>
            <w:tcW w:w="1512" w:type="dxa"/>
            <w:shd w:val="clear" w:color="auto" w:fill="auto"/>
          </w:tcPr>
          <w:p w14:paraId="7F9BC55D" w14:textId="77777777" w:rsidR="009D6266" w:rsidRPr="00887285" w:rsidRDefault="009D6266" w:rsidP="009D6266">
            <w:pPr>
              <w:ind w:right="-72"/>
              <w:jc w:val="right"/>
              <w:rPr>
                <w:rFonts w:ascii="Arial" w:eastAsia="Arial Unicode MS" w:hAnsi="Arial" w:cs="Arial"/>
                <w:b/>
                <w:bCs/>
                <w:sz w:val="18"/>
                <w:szCs w:val="18"/>
              </w:rPr>
            </w:pPr>
          </w:p>
        </w:tc>
        <w:tc>
          <w:tcPr>
            <w:tcW w:w="1512" w:type="dxa"/>
            <w:shd w:val="clear" w:color="auto" w:fill="auto"/>
          </w:tcPr>
          <w:p w14:paraId="15EF905A" w14:textId="77777777" w:rsidR="009D6266" w:rsidRPr="00887285" w:rsidRDefault="009D6266" w:rsidP="009D6266">
            <w:pPr>
              <w:ind w:right="-72"/>
              <w:jc w:val="right"/>
              <w:rPr>
                <w:rFonts w:ascii="Arial" w:eastAsia="Arial Unicode MS" w:hAnsi="Arial" w:cs="Arial"/>
                <w:b/>
                <w:bCs/>
                <w:sz w:val="18"/>
                <w:szCs w:val="18"/>
              </w:rPr>
            </w:pPr>
          </w:p>
        </w:tc>
        <w:tc>
          <w:tcPr>
            <w:tcW w:w="1296" w:type="dxa"/>
            <w:shd w:val="clear" w:color="auto" w:fill="FAFAFA"/>
          </w:tcPr>
          <w:p w14:paraId="22818113" w14:textId="77777777" w:rsidR="009D6266" w:rsidRPr="00887285" w:rsidRDefault="009D6266" w:rsidP="009D6266">
            <w:pPr>
              <w:ind w:right="-72"/>
              <w:jc w:val="right"/>
              <w:rPr>
                <w:rFonts w:ascii="Arial" w:eastAsia="Arial Unicode MS" w:hAnsi="Arial" w:cs="Arial"/>
                <w:b/>
                <w:bCs/>
                <w:sz w:val="18"/>
                <w:szCs w:val="18"/>
              </w:rPr>
            </w:pPr>
          </w:p>
        </w:tc>
      </w:tr>
      <w:tr w:rsidR="009D6266" w:rsidRPr="00887285" w14:paraId="49D51973" w14:textId="77777777" w:rsidTr="001D0E1F">
        <w:trPr>
          <w:trHeight w:val="20"/>
        </w:trPr>
        <w:tc>
          <w:tcPr>
            <w:tcW w:w="3125" w:type="dxa"/>
            <w:shd w:val="clear" w:color="auto" w:fill="auto"/>
          </w:tcPr>
          <w:p w14:paraId="3143A21C" w14:textId="77777777" w:rsidR="009D6266" w:rsidRPr="00887285" w:rsidRDefault="009D6266" w:rsidP="009D6266">
            <w:pPr>
              <w:ind w:left="432" w:right="-86" w:hanging="533"/>
              <w:rPr>
                <w:rFonts w:ascii="Arial" w:eastAsia="Arial Unicode MS" w:hAnsi="Arial" w:cs="Arial"/>
                <w:b/>
                <w:bCs/>
                <w:sz w:val="18"/>
                <w:szCs w:val="18"/>
                <w:cs/>
              </w:rPr>
            </w:pPr>
          </w:p>
        </w:tc>
        <w:tc>
          <w:tcPr>
            <w:tcW w:w="720" w:type="dxa"/>
            <w:shd w:val="clear" w:color="auto" w:fill="auto"/>
          </w:tcPr>
          <w:p w14:paraId="0AAEDEE5" w14:textId="77777777" w:rsidR="009D6266" w:rsidRPr="00887285" w:rsidRDefault="009D6266" w:rsidP="009D6266">
            <w:pPr>
              <w:ind w:right="-72"/>
              <w:jc w:val="center"/>
              <w:rPr>
                <w:rFonts w:ascii="Arial" w:eastAsia="Arial Unicode MS" w:hAnsi="Arial" w:cs="Arial"/>
                <w:b/>
                <w:bCs/>
                <w:sz w:val="18"/>
                <w:szCs w:val="18"/>
              </w:rPr>
            </w:pPr>
          </w:p>
        </w:tc>
        <w:tc>
          <w:tcPr>
            <w:tcW w:w="1296" w:type="dxa"/>
            <w:shd w:val="clear" w:color="auto" w:fill="auto"/>
          </w:tcPr>
          <w:p w14:paraId="71A9BF0C" w14:textId="77777777" w:rsidR="009D6266" w:rsidRPr="00887285" w:rsidRDefault="009D6266" w:rsidP="009D6266">
            <w:pPr>
              <w:ind w:right="-72"/>
              <w:jc w:val="right"/>
              <w:rPr>
                <w:rFonts w:ascii="Arial" w:eastAsia="Arial Unicode MS" w:hAnsi="Arial" w:cs="Arial"/>
                <w:b/>
                <w:bCs/>
                <w:sz w:val="18"/>
                <w:szCs w:val="18"/>
              </w:rPr>
            </w:pPr>
          </w:p>
        </w:tc>
        <w:tc>
          <w:tcPr>
            <w:tcW w:w="1512" w:type="dxa"/>
            <w:shd w:val="clear" w:color="auto" w:fill="auto"/>
          </w:tcPr>
          <w:p w14:paraId="1813109E" w14:textId="77777777" w:rsidR="009D6266" w:rsidRPr="00887285" w:rsidRDefault="009D6266" w:rsidP="009D6266">
            <w:pPr>
              <w:ind w:right="-72"/>
              <w:jc w:val="right"/>
              <w:rPr>
                <w:rFonts w:ascii="Arial" w:eastAsia="Arial Unicode MS" w:hAnsi="Arial" w:cs="Arial"/>
                <w:b/>
                <w:bCs/>
                <w:sz w:val="18"/>
                <w:szCs w:val="18"/>
              </w:rPr>
            </w:pPr>
          </w:p>
        </w:tc>
        <w:tc>
          <w:tcPr>
            <w:tcW w:w="1512" w:type="dxa"/>
            <w:shd w:val="clear" w:color="auto" w:fill="auto"/>
          </w:tcPr>
          <w:p w14:paraId="2E714E8C" w14:textId="77777777" w:rsidR="009D6266" w:rsidRPr="00887285" w:rsidRDefault="009D6266" w:rsidP="009D6266">
            <w:pPr>
              <w:ind w:right="-72"/>
              <w:jc w:val="right"/>
              <w:rPr>
                <w:rFonts w:ascii="Arial" w:eastAsia="Arial Unicode MS" w:hAnsi="Arial" w:cs="Arial"/>
                <w:b/>
                <w:bCs/>
                <w:sz w:val="18"/>
                <w:szCs w:val="18"/>
              </w:rPr>
            </w:pPr>
          </w:p>
        </w:tc>
        <w:tc>
          <w:tcPr>
            <w:tcW w:w="1296" w:type="dxa"/>
            <w:shd w:val="clear" w:color="auto" w:fill="FAFAFA"/>
          </w:tcPr>
          <w:p w14:paraId="4BDF1FD5" w14:textId="77777777" w:rsidR="009D6266" w:rsidRPr="00887285" w:rsidRDefault="009D6266" w:rsidP="009D6266">
            <w:pPr>
              <w:ind w:right="-72"/>
              <w:jc w:val="right"/>
              <w:rPr>
                <w:rFonts w:ascii="Arial" w:eastAsia="Arial Unicode MS" w:hAnsi="Arial" w:cs="Arial"/>
                <w:b/>
                <w:bCs/>
                <w:sz w:val="18"/>
                <w:szCs w:val="18"/>
              </w:rPr>
            </w:pPr>
          </w:p>
        </w:tc>
      </w:tr>
      <w:tr w:rsidR="009D6266" w:rsidRPr="00887285" w14:paraId="2A087E51" w14:textId="77777777" w:rsidTr="001D0E1F">
        <w:trPr>
          <w:trHeight w:val="20"/>
        </w:trPr>
        <w:tc>
          <w:tcPr>
            <w:tcW w:w="3125" w:type="dxa"/>
            <w:shd w:val="clear" w:color="auto" w:fill="auto"/>
          </w:tcPr>
          <w:p w14:paraId="0F3E4046" w14:textId="77777777" w:rsidR="009D6266" w:rsidRPr="00887285" w:rsidRDefault="009D6266" w:rsidP="009D6266">
            <w:pPr>
              <w:ind w:left="432" w:right="-86" w:hanging="533"/>
              <w:rPr>
                <w:rFonts w:ascii="Arial" w:eastAsia="Arial Unicode MS" w:hAnsi="Arial" w:cs="Arial"/>
                <w:b/>
                <w:bCs/>
                <w:sz w:val="18"/>
                <w:szCs w:val="18"/>
                <w:cs/>
              </w:rPr>
            </w:pPr>
            <w:r w:rsidRPr="00887285">
              <w:rPr>
                <w:rFonts w:ascii="Arial" w:eastAsia="Arial Unicode MS" w:hAnsi="Arial" w:cs="Arial"/>
                <w:b/>
                <w:bCs/>
                <w:sz w:val="18"/>
                <w:szCs w:val="18"/>
              </w:rPr>
              <w:t>Current assets</w:t>
            </w:r>
          </w:p>
        </w:tc>
        <w:tc>
          <w:tcPr>
            <w:tcW w:w="720" w:type="dxa"/>
            <w:shd w:val="clear" w:color="auto" w:fill="auto"/>
          </w:tcPr>
          <w:p w14:paraId="62347BB1" w14:textId="77777777" w:rsidR="009D6266" w:rsidRPr="00887285" w:rsidRDefault="009D6266" w:rsidP="009D6266">
            <w:pPr>
              <w:ind w:right="-72"/>
              <w:jc w:val="center"/>
              <w:rPr>
                <w:rFonts w:ascii="Arial" w:eastAsia="Arial Unicode MS" w:hAnsi="Arial" w:cs="Arial"/>
                <w:b/>
                <w:bCs/>
                <w:sz w:val="18"/>
                <w:szCs w:val="18"/>
              </w:rPr>
            </w:pPr>
          </w:p>
        </w:tc>
        <w:tc>
          <w:tcPr>
            <w:tcW w:w="1296" w:type="dxa"/>
            <w:shd w:val="clear" w:color="auto" w:fill="auto"/>
          </w:tcPr>
          <w:p w14:paraId="127A3355" w14:textId="77777777" w:rsidR="009D6266" w:rsidRPr="00887285" w:rsidRDefault="009D6266" w:rsidP="009D6266">
            <w:pPr>
              <w:ind w:right="-72"/>
              <w:jc w:val="right"/>
              <w:rPr>
                <w:rFonts w:ascii="Arial" w:eastAsia="Arial Unicode MS" w:hAnsi="Arial" w:cs="Arial"/>
                <w:b/>
                <w:bCs/>
                <w:sz w:val="18"/>
                <w:szCs w:val="18"/>
              </w:rPr>
            </w:pPr>
          </w:p>
        </w:tc>
        <w:tc>
          <w:tcPr>
            <w:tcW w:w="1512" w:type="dxa"/>
            <w:shd w:val="clear" w:color="auto" w:fill="auto"/>
          </w:tcPr>
          <w:p w14:paraId="75100B48" w14:textId="77777777" w:rsidR="009D6266" w:rsidRPr="00887285" w:rsidRDefault="009D6266" w:rsidP="009D6266">
            <w:pPr>
              <w:ind w:right="-72"/>
              <w:jc w:val="right"/>
              <w:rPr>
                <w:rFonts w:ascii="Arial" w:eastAsia="Arial Unicode MS" w:hAnsi="Arial" w:cs="Arial"/>
                <w:b/>
                <w:bCs/>
                <w:sz w:val="18"/>
                <w:szCs w:val="18"/>
              </w:rPr>
            </w:pPr>
          </w:p>
        </w:tc>
        <w:tc>
          <w:tcPr>
            <w:tcW w:w="1512" w:type="dxa"/>
            <w:shd w:val="clear" w:color="auto" w:fill="auto"/>
          </w:tcPr>
          <w:p w14:paraId="038DCD55" w14:textId="77777777" w:rsidR="009D6266" w:rsidRPr="00887285" w:rsidRDefault="009D6266" w:rsidP="009D6266">
            <w:pPr>
              <w:ind w:right="-72"/>
              <w:jc w:val="right"/>
              <w:rPr>
                <w:rFonts w:ascii="Arial" w:eastAsia="Arial Unicode MS" w:hAnsi="Arial" w:cs="Arial"/>
                <w:b/>
                <w:bCs/>
                <w:sz w:val="18"/>
                <w:szCs w:val="18"/>
              </w:rPr>
            </w:pPr>
          </w:p>
        </w:tc>
        <w:tc>
          <w:tcPr>
            <w:tcW w:w="1296" w:type="dxa"/>
            <w:shd w:val="clear" w:color="auto" w:fill="FAFAFA"/>
          </w:tcPr>
          <w:p w14:paraId="720AF93D" w14:textId="77777777" w:rsidR="009D6266" w:rsidRPr="00887285" w:rsidRDefault="009D6266" w:rsidP="009D6266">
            <w:pPr>
              <w:ind w:right="-72"/>
              <w:jc w:val="right"/>
              <w:rPr>
                <w:rFonts w:ascii="Arial" w:eastAsia="Arial Unicode MS" w:hAnsi="Arial" w:cs="Arial"/>
                <w:b/>
                <w:bCs/>
                <w:sz w:val="18"/>
                <w:szCs w:val="18"/>
              </w:rPr>
            </w:pPr>
          </w:p>
        </w:tc>
      </w:tr>
      <w:tr w:rsidR="009D6266" w:rsidRPr="00887285" w14:paraId="27D36C4F" w14:textId="77777777" w:rsidTr="001D0E1F">
        <w:trPr>
          <w:trHeight w:val="20"/>
        </w:trPr>
        <w:tc>
          <w:tcPr>
            <w:tcW w:w="3125" w:type="dxa"/>
            <w:shd w:val="clear" w:color="auto" w:fill="auto"/>
          </w:tcPr>
          <w:p w14:paraId="22E2A54C" w14:textId="77777777" w:rsidR="009D6266" w:rsidRPr="00887285" w:rsidRDefault="009D6266" w:rsidP="009D6266">
            <w:pPr>
              <w:ind w:left="432" w:right="-86" w:hanging="533"/>
              <w:rPr>
                <w:rFonts w:ascii="Arial" w:eastAsia="Arial Unicode MS" w:hAnsi="Arial" w:cs="Arial"/>
                <w:b/>
                <w:bCs/>
                <w:sz w:val="18"/>
                <w:szCs w:val="18"/>
              </w:rPr>
            </w:pPr>
          </w:p>
        </w:tc>
        <w:tc>
          <w:tcPr>
            <w:tcW w:w="720" w:type="dxa"/>
            <w:shd w:val="clear" w:color="auto" w:fill="auto"/>
          </w:tcPr>
          <w:p w14:paraId="6BEC0D1A" w14:textId="77777777" w:rsidR="009D6266" w:rsidRPr="00887285" w:rsidRDefault="009D6266" w:rsidP="009D6266">
            <w:pPr>
              <w:ind w:right="-72"/>
              <w:jc w:val="center"/>
              <w:rPr>
                <w:rFonts w:ascii="Arial" w:eastAsia="Arial Unicode MS" w:hAnsi="Arial" w:cs="Arial"/>
                <w:b/>
                <w:bCs/>
                <w:sz w:val="18"/>
                <w:szCs w:val="18"/>
              </w:rPr>
            </w:pPr>
          </w:p>
        </w:tc>
        <w:tc>
          <w:tcPr>
            <w:tcW w:w="1296" w:type="dxa"/>
            <w:shd w:val="clear" w:color="auto" w:fill="auto"/>
          </w:tcPr>
          <w:p w14:paraId="59BF9CFF" w14:textId="77777777" w:rsidR="009D6266" w:rsidRPr="00887285" w:rsidRDefault="009D6266" w:rsidP="009D6266">
            <w:pPr>
              <w:ind w:right="-72"/>
              <w:jc w:val="right"/>
              <w:rPr>
                <w:rFonts w:ascii="Arial" w:eastAsia="Arial Unicode MS" w:hAnsi="Arial" w:cs="Arial"/>
                <w:b/>
                <w:bCs/>
                <w:sz w:val="18"/>
                <w:szCs w:val="18"/>
              </w:rPr>
            </w:pPr>
          </w:p>
        </w:tc>
        <w:tc>
          <w:tcPr>
            <w:tcW w:w="1512" w:type="dxa"/>
            <w:shd w:val="clear" w:color="auto" w:fill="auto"/>
          </w:tcPr>
          <w:p w14:paraId="26F6DAE6" w14:textId="77777777" w:rsidR="009D6266" w:rsidRPr="00887285" w:rsidRDefault="009D6266" w:rsidP="009D6266">
            <w:pPr>
              <w:ind w:right="-72"/>
              <w:jc w:val="right"/>
              <w:rPr>
                <w:rFonts w:ascii="Arial" w:eastAsia="Arial Unicode MS" w:hAnsi="Arial" w:cs="Arial"/>
                <w:b/>
                <w:bCs/>
                <w:sz w:val="18"/>
                <w:szCs w:val="18"/>
              </w:rPr>
            </w:pPr>
          </w:p>
        </w:tc>
        <w:tc>
          <w:tcPr>
            <w:tcW w:w="1512" w:type="dxa"/>
            <w:shd w:val="clear" w:color="auto" w:fill="auto"/>
          </w:tcPr>
          <w:p w14:paraId="6738717C" w14:textId="77777777" w:rsidR="009D6266" w:rsidRPr="00887285" w:rsidRDefault="009D6266" w:rsidP="009D6266">
            <w:pPr>
              <w:ind w:right="-72"/>
              <w:jc w:val="right"/>
              <w:rPr>
                <w:rFonts w:ascii="Arial" w:eastAsia="Arial Unicode MS" w:hAnsi="Arial" w:cs="Arial"/>
                <w:b/>
                <w:bCs/>
                <w:sz w:val="18"/>
                <w:szCs w:val="18"/>
              </w:rPr>
            </w:pPr>
          </w:p>
        </w:tc>
        <w:tc>
          <w:tcPr>
            <w:tcW w:w="1296" w:type="dxa"/>
            <w:shd w:val="clear" w:color="auto" w:fill="FAFAFA"/>
          </w:tcPr>
          <w:p w14:paraId="7B668A45" w14:textId="77777777" w:rsidR="009D6266" w:rsidRPr="00887285" w:rsidRDefault="009D6266" w:rsidP="009D6266">
            <w:pPr>
              <w:ind w:right="-72"/>
              <w:jc w:val="right"/>
              <w:rPr>
                <w:rFonts w:ascii="Arial" w:eastAsia="Arial Unicode MS" w:hAnsi="Arial" w:cs="Arial"/>
                <w:b/>
                <w:bCs/>
                <w:sz w:val="18"/>
                <w:szCs w:val="18"/>
              </w:rPr>
            </w:pPr>
          </w:p>
        </w:tc>
      </w:tr>
      <w:tr w:rsidR="009D6266" w:rsidRPr="00887285" w14:paraId="5A08BE6A" w14:textId="77777777" w:rsidTr="001D0E1F">
        <w:trPr>
          <w:trHeight w:val="20"/>
        </w:trPr>
        <w:tc>
          <w:tcPr>
            <w:tcW w:w="3125" w:type="dxa"/>
            <w:shd w:val="clear" w:color="auto" w:fill="auto"/>
          </w:tcPr>
          <w:p w14:paraId="74EED442" w14:textId="77777777" w:rsidR="009D6266" w:rsidRPr="00887285" w:rsidRDefault="009D6266" w:rsidP="009D6266">
            <w:pPr>
              <w:ind w:left="432" w:right="-86" w:hanging="533"/>
              <w:rPr>
                <w:rFonts w:ascii="Arial" w:eastAsia="Arial Unicode MS" w:hAnsi="Arial" w:cs="Arial"/>
                <w:sz w:val="18"/>
                <w:szCs w:val="18"/>
                <w:cs/>
              </w:rPr>
            </w:pPr>
            <w:r w:rsidRPr="00887285">
              <w:rPr>
                <w:rFonts w:ascii="Arial" w:eastAsia="Arial Unicode MS" w:hAnsi="Arial" w:cs="Arial"/>
                <w:sz w:val="18"/>
                <w:szCs w:val="18"/>
              </w:rPr>
              <w:t>Short-term investments</w:t>
            </w:r>
          </w:p>
        </w:tc>
        <w:tc>
          <w:tcPr>
            <w:tcW w:w="720" w:type="dxa"/>
            <w:shd w:val="clear" w:color="auto" w:fill="auto"/>
          </w:tcPr>
          <w:p w14:paraId="0951E5B6" w14:textId="77777777" w:rsidR="009D6266" w:rsidRPr="00887285" w:rsidRDefault="009D6266" w:rsidP="009D6266">
            <w:pPr>
              <w:ind w:right="-72"/>
              <w:jc w:val="center"/>
              <w:rPr>
                <w:rFonts w:ascii="Arial" w:eastAsia="Arial Unicode MS" w:hAnsi="Arial" w:cs="Arial"/>
                <w:sz w:val="18"/>
                <w:szCs w:val="18"/>
                <w:lang w:bidi="ar-SA"/>
              </w:rPr>
            </w:pPr>
            <w:r w:rsidRPr="00887285">
              <w:rPr>
                <w:rFonts w:ascii="Arial" w:eastAsia="Arial Unicode MS" w:hAnsi="Arial" w:cs="Arial"/>
                <w:sz w:val="18"/>
                <w:szCs w:val="18"/>
                <w:lang w:bidi="ar-SA"/>
              </w:rPr>
              <w:t>a</w:t>
            </w:r>
          </w:p>
        </w:tc>
        <w:tc>
          <w:tcPr>
            <w:tcW w:w="1296" w:type="dxa"/>
            <w:shd w:val="clear" w:color="auto" w:fill="auto"/>
          </w:tcPr>
          <w:p w14:paraId="25E622CD" w14:textId="77777777" w:rsidR="009D6266" w:rsidRPr="00887285" w:rsidRDefault="009D6266" w:rsidP="009D6266">
            <w:pPr>
              <w:ind w:right="-72"/>
              <w:jc w:val="right"/>
              <w:rPr>
                <w:rFonts w:ascii="Arial" w:eastAsia="Arial Unicode MS" w:hAnsi="Arial" w:cs="Arial"/>
                <w:sz w:val="18"/>
                <w:szCs w:val="18"/>
                <w:lang w:bidi="ar-SA"/>
              </w:rPr>
            </w:pPr>
            <w:r w:rsidRPr="00887285">
              <w:rPr>
                <w:rFonts w:ascii="Arial" w:eastAsia="Arial Unicode MS" w:hAnsi="Arial" w:cs="Arial"/>
                <w:sz w:val="18"/>
                <w:szCs w:val="18"/>
                <w:lang w:bidi="ar-SA"/>
              </w:rPr>
              <w:t>138</w:t>
            </w:r>
          </w:p>
        </w:tc>
        <w:tc>
          <w:tcPr>
            <w:tcW w:w="1512" w:type="dxa"/>
            <w:shd w:val="clear" w:color="auto" w:fill="auto"/>
          </w:tcPr>
          <w:p w14:paraId="08D1E858" w14:textId="77777777" w:rsidR="009D6266" w:rsidRPr="00887285" w:rsidRDefault="009D6266" w:rsidP="009D6266">
            <w:pPr>
              <w:ind w:right="-72"/>
              <w:jc w:val="right"/>
              <w:rPr>
                <w:rFonts w:ascii="Arial" w:eastAsia="Arial Unicode MS" w:hAnsi="Arial" w:cs="Arial"/>
                <w:sz w:val="18"/>
                <w:szCs w:val="18"/>
                <w:lang w:bidi="ar-SA"/>
              </w:rPr>
            </w:pPr>
            <w:r w:rsidRPr="00887285">
              <w:rPr>
                <w:rFonts w:ascii="Arial" w:eastAsia="Arial Unicode MS" w:hAnsi="Arial" w:cs="Arial"/>
                <w:sz w:val="18"/>
                <w:szCs w:val="18"/>
                <w:lang w:bidi="ar-SA"/>
              </w:rPr>
              <w:t>(138)</w:t>
            </w:r>
          </w:p>
        </w:tc>
        <w:tc>
          <w:tcPr>
            <w:tcW w:w="1512" w:type="dxa"/>
            <w:shd w:val="clear" w:color="auto" w:fill="auto"/>
          </w:tcPr>
          <w:p w14:paraId="77CB3196" w14:textId="77777777" w:rsidR="009D6266" w:rsidRPr="00887285" w:rsidRDefault="009D6266" w:rsidP="009D6266">
            <w:pPr>
              <w:ind w:right="-72"/>
              <w:jc w:val="right"/>
              <w:rPr>
                <w:rFonts w:ascii="Arial" w:eastAsia="Arial Unicode MS" w:hAnsi="Arial" w:cs="Arial"/>
                <w:sz w:val="18"/>
                <w:szCs w:val="18"/>
                <w:lang w:bidi="ar-SA"/>
              </w:rPr>
            </w:pPr>
            <w:r w:rsidRPr="00887285">
              <w:rPr>
                <w:rFonts w:ascii="Arial" w:eastAsia="Arial Unicode MS" w:hAnsi="Arial" w:cs="Arial"/>
                <w:sz w:val="18"/>
                <w:szCs w:val="18"/>
                <w:lang w:bidi="ar-SA"/>
              </w:rPr>
              <w:t>-</w:t>
            </w:r>
          </w:p>
        </w:tc>
        <w:tc>
          <w:tcPr>
            <w:tcW w:w="1296" w:type="dxa"/>
            <w:shd w:val="clear" w:color="auto" w:fill="FAFAFA"/>
          </w:tcPr>
          <w:p w14:paraId="493A3B7B" w14:textId="77777777" w:rsidR="009D6266" w:rsidRPr="00887285" w:rsidRDefault="009D6266" w:rsidP="009D6266">
            <w:pPr>
              <w:ind w:right="-72"/>
              <w:jc w:val="right"/>
              <w:rPr>
                <w:rFonts w:ascii="Arial" w:eastAsia="Arial Unicode MS" w:hAnsi="Arial" w:cs="Arial"/>
                <w:sz w:val="18"/>
                <w:szCs w:val="18"/>
                <w:lang w:bidi="ar-SA"/>
              </w:rPr>
            </w:pPr>
            <w:r w:rsidRPr="00887285">
              <w:rPr>
                <w:rFonts w:ascii="Arial" w:eastAsia="Arial Unicode MS" w:hAnsi="Arial" w:cs="Arial"/>
                <w:sz w:val="18"/>
                <w:szCs w:val="18"/>
                <w:lang w:bidi="ar-SA"/>
              </w:rPr>
              <w:t>-</w:t>
            </w:r>
          </w:p>
        </w:tc>
      </w:tr>
      <w:tr w:rsidR="009D6266" w:rsidRPr="00887285" w14:paraId="1FEBBA53" w14:textId="77777777" w:rsidTr="001D0E1F">
        <w:trPr>
          <w:trHeight w:val="20"/>
        </w:trPr>
        <w:tc>
          <w:tcPr>
            <w:tcW w:w="3125" w:type="dxa"/>
            <w:shd w:val="clear" w:color="auto" w:fill="auto"/>
          </w:tcPr>
          <w:p w14:paraId="1C7DD575" w14:textId="77777777" w:rsidR="009D6266" w:rsidRPr="00887285" w:rsidRDefault="009D6266" w:rsidP="009D6266">
            <w:pPr>
              <w:ind w:left="432" w:right="-86" w:hanging="533"/>
              <w:rPr>
                <w:rFonts w:ascii="Arial" w:eastAsia="Arial Unicode MS" w:hAnsi="Arial" w:cs="Arial"/>
                <w:sz w:val="18"/>
                <w:szCs w:val="18"/>
              </w:rPr>
            </w:pPr>
            <w:r w:rsidRPr="00887285">
              <w:rPr>
                <w:rFonts w:ascii="Arial" w:eastAsia="Arial Unicode MS" w:hAnsi="Arial" w:cs="Arial"/>
                <w:sz w:val="18"/>
                <w:szCs w:val="18"/>
              </w:rPr>
              <w:t>Financial assets measured</w:t>
            </w:r>
          </w:p>
        </w:tc>
        <w:tc>
          <w:tcPr>
            <w:tcW w:w="720" w:type="dxa"/>
            <w:shd w:val="clear" w:color="auto" w:fill="auto"/>
          </w:tcPr>
          <w:p w14:paraId="2272A107" w14:textId="77777777" w:rsidR="009D6266" w:rsidRPr="00887285" w:rsidRDefault="009D6266" w:rsidP="009D6266">
            <w:pPr>
              <w:ind w:right="-72"/>
              <w:jc w:val="center"/>
              <w:rPr>
                <w:rFonts w:ascii="Arial" w:eastAsia="Arial Unicode MS" w:hAnsi="Arial" w:cs="Arial"/>
                <w:sz w:val="18"/>
                <w:szCs w:val="18"/>
                <w:lang w:bidi="ar-SA"/>
              </w:rPr>
            </w:pPr>
          </w:p>
        </w:tc>
        <w:tc>
          <w:tcPr>
            <w:tcW w:w="1296" w:type="dxa"/>
            <w:shd w:val="clear" w:color="auto" w:fill="auto"/>
          </w:tcPr>
          <w:p w14:paraId="229853E0" w14:textId="77777777" w:rsidR="009D6266" w:rsidRPr="00887285" w:rsidRDefault="009D6266" w:rsidP="009D6266">
            <w:pPr>
              <w:ind w:right="-72"/>
              <w:jc w:val="right"/>
              <w:rPr>
                <w:rFonts w:ascii="Arial" w:eastAsia="Arial Unicode MS" w:hAnsi="Arial" w:cs="Arial"/>
                <w:sz w:val="18"/>
                <w:szCs w:val="18"/>
                <w:lang w:bidi="ar-SA"/>
              </w:rPr>
            </w:pPr>
          </w:p>
        </w:tc>
        <w:tc>
          <w:tcPr>
            <w:tcW w:w="1512" w:type="dxa"/>
            <w:shd w:val="clear" w:color="auto" w:fill="auto"/>
          </w:tcPr>
          <w:p w14:paraId="48D6730B" w14:textId="77777777" w:rsidR="009D6266" w:rsidRPr="00887285" w:rsidRDefault="009D6266" w:rsidP="009D6266">
            <w:pPr>
              <w:ind w:right="-72"/>
              <w:jc w:val="right"/>
              <w:rPr>
                <w:rFonts w:ascii="Arial" w:eastAsia="Arial Unicode MS" w:hAnsi="Arial" w:cs="Arial"/>
                <w:sz w:val="18"/>
                <w:szCs w:val="18"/>
                <w:lang w:bidi="ar-SA"/>
              </w:rPr>
            </w:pPr>
          </w:p>
        </w:tc>
        <w:tc>
          <w:tcPr>
            <w:tcW w:w="1512" w:type="dxa"/>
            <w:shd w:val="clear" w:color="auto" w:fill="auto"/>
          </w:tcPr>
          <w:p w14:paraId="66084F73" w14:textId="77777777" w:rsidR="009D6266" w:rsidRPr="00887285" w:rsidRDefault="009D6266" w:rsidP="009D6266">
            <w:pPr>
              <w:ind w:right="-72"/>
              <w:jc w:val="right"/>
              <w:rPr>
                <w:rFonts w:ascii="Arial" w:eastAsia="Arial Unicode MS" w:hAnsi="Arial" w:cs="Arial"/>
                <w:sz w:val="18"/>
                <w:szCs w:val="18"/>
                <w:lang w:bidi="ar-SA"/>
              </w:rPr>
            </w:pPr>
          </w:p>
        </w:tc>
        <w:tc>
          <w:tcPr>
            <w:tcW w:w="1296" w:type="dxa"/>
            <w:shd w:val="clear" w:color="auto" w:fill="FAFAFA"/>
          </w:tcPr>
          <w:p w14:paraId="67DCE28A" w14:textId="77777777" w:rsidR="009D6266" w:rsidRPr="00887285" w:rsidRDefault="009D6266" w:rsidP="009D6266">
            <w:pPr>
              <w:ind w:right="-72"/>
              <w:jc w:val="right"/>
              <w:rPr>
                <w:rFonts w:ascii="Arial" w:eastAsia="Arial Unicode MS" w:hAnsi="Arial" w:cs="Arial"/>
                <w:sz w:val="18"/>
                <w:szCs w:val="18"/>
                <w:lang w:bidi="ar-SA"/>
              </w:rPr>
            </w:pPr>
          </w:p>
        </w:tc>
      </w:tr>
      <w:tr w:rsidR="009D6266" w:rsidRPr="00887285" w14:paraId="57A9B5B6" w14:textId="77777777" w:rsidTr="001D0E1F">
        <w:trPr>
          <w:trHeight w:val="20"/>
        </w:trPr>
        <w:tc>
          <w:tcPr>
            <w:tcW w:w="3125" w:type="dxa"/>
            <w:shd w:val="clear" w:color="auto" w:fill="auto"/>
          </w:tcPr>
          <w:p w14:paraId="3157D519" w14:textId="77777777" w:rsidR="009D6266" w:rsidRPr="00887285" w:rsidRDefault="009D6266" w:rsidP="009D6266">
            <w:pPr>
              <w:ind w:left="432" w:right="-86" w:hanging="533"/>
              <w:rPr>
                <w:rFonts w:ascii="Arial" w:eastAsia="Arial Unicode MS" w:hAnsi="Arial" w:cs="Arial"/>
                <w:sz w:val="18"/>
                <w:szCs w:val="18"/>
              </w:rPr>
            </w:pPr>
            <w:r w:rsidRPr="00887285">
              <w:rPr>
                <w:rFonts w:ascii="Arial" w:eastAsia="Arial Unicode MS" w:hAnsi="Arial" w:cs="Arial"/>
                <w:sz w:val="18"/>
                <w:szCs w:val="18"/>
              </w:rPr>
              <w:t xml:space="preserve">   at amortised cost</w:t>
            </w:r>
          </w:p>
        </w:tc>
        <w:tc>
          <w:tcPr>
            <w:tcW w:w="720" w:type="dxa"/>
            <w:shd w:val="clear" w:color="auto" w:fill="auto"/>
          </w:tcPr>
          <w:p w14:paraId="1196FCD9" w14:textId="77777777" w:rsidR="009D6266" w:rsidRPr="00887285" w:rsidRDefault="009D6266" w:rsidP="009D6266">
            <w:pPr>
              <w:ind w:right="-72"/>
              <w:jc w:val="center"/>
              <w:rPr>
                <w:rFonts w:ascii="Arial" w:eastAsia="Arial Unicode MS" w:hAnsi="Arial" w:cs="Arial"/>
                <w:sz w:val="18"/>
                <w:szCs w:val="18"/>
                <w:lang w:bidi="ar-SA"/>
              </w:rPr>
            </w:pPr>
            <w:r w:rsidRPr="00887285">
              <w:rPr>
                <w:rFonts w:ascii="Arial" w:eastAsia="Arial Unicode MS" w:hAnsi="Arial" w:cs="Arial"/>
                <w:sz w:val="18"/>
                <w:szCs w:val="18"/>
                <w:lang w:bidi="ar-SA"/>
              </w:rPr>
              <w:t>a</w:t>
            </w:r>
          </w:p>
        </w:tc>
        <w:tc>
          <w:tcPr>
            <w:tcW w:w="1296" w:type="dxa"/>
            <w:shd w:val="clear" w:color="auto" w:fill="auto"/>
          </w:tcPr>
          <w:p w14:paraId="686EBF5C" w14:textId="77777777" w:rsidR="009D6266" w:rsidRPr="00887285" w:rsidRDefault="009D6266" w:rsidP="009D6266">
            <w:pPr>
              <w:ind w:right="-72"/>
              <w:jc w:val="right"/>
              <w:rPr>
                <w:rFonts w:ascii="Arial" w:eastAsia="Arial Unicode MS" w:hAnsi="Arial" w:cs="Arial"/>
                <w:sz w:val="18"/>
                <w:szCs w:val="18"/>
                <w:lang w:bidi="ar-SA"/>
              </w:rPr>
            </w:pPr>
            <w:r w:rsidRPr="00887285">
              <w:rPr>
                <w:rFonts w:ascii="Arial" w:eastAsia="Arial Unicode MS" w:hAnsi="Arial" w:cs="Arial"/>
                <w:sz w:val="18"/>
                <w:szCs w:val="18"/>
                <w:lang w:bidi="ar-SA"/>
              </w:rPr>
              <w:t>-</w:t>
            </w:r>
          </w:p>
        </w:tc>
        <w:tc>
          <w:tcPr>
            <w:tcW w:w="1512" w:type="dxa"/>
            <w:shd w:val="clear" w:color="auto" w:fill="auto"/>
          </w:tcPr>
          <w:p w14:paraId="7BB024E7" w14:textId="77777777" w:rsidR="009D6266" w:rsidRPr="00887285" w:rsidRDefault="009D6266" w:rsidP="009D6266">
            <w:pPr>
              <w:ind w:right="-72"/>
              <w:jc w:val="right"/>
              <w:rPr>
                <w:rFonts w:ascii="Arial" w:eastAsia="Arial Unicode MS" w:hAnsi="Arial" w:cs="Arial"/>
                <w:sz w:val="18"/>
                <w:szCs w:val="18"/>
                <w:lang w:bidi="ar-SA"/>
              </w:rPr>
            </w:pPr>
            <w:r w:rsidRPr="00887285">
              <w:rPr>
                <w:rFonts w:ascii="Arial" w:eastAsia="Arial Unicode MS" w:hAnsi="Arial" w:cs="Arial"/>
                <w:sz w:val="18"/>
                <w:szCs w:val="18"/>
                <w:lang w:bidi="ar-SA"/>
              </w:rPr>
              <w:t>138</w:t>
            </w:r>
          </w:p>
        </w:tc>
        <w:tc>
          <w:tcPr>
            <w:tcW w:w="1512" w:type="dxa"/>
            <w:shd w:val="clear" w:color="auto" w:fill="auto"/>
          </w:tcPr>
          <w:p w14:paraId="2F84B51E" w14:textId="77777777" w:rsidR="009D6266" w:rsidRPr="00887285" w:rsidRDefault="009D6266" w:rsidP="009D6266">
            <w:pPr>
              <w:ind w:right="-72"/>
              <w:jc w:val="right"/>
              <w:rPr>
                <w:rFonts w:ascii="Arial" w:eastAsia="Arial Unicode MS" w:hAnsi="Arial" w:cs="Arial"/>
                <w:sz w:val="18"/>
                <w:szCs w:val="18"/>
                <w:lang w:bidi="ar-SA"/>
              </w:rPr>
            </w:pPr>
            <w:r w:rsidRPr="00887285">
              <w:rPr>
                <w:rFonts w:ascii="Arial" w:eastAsia="Arial Unicode MS" w:hAnsi="Arial" w:cs="Arial"/>
                <w:sz w:val="18"/>
                <w:szCs w:val="18"/>
                <w:lang w:bidi="ar-SA"/>
              </w:rPr>
              <w:t>-</w:t>
            </w:r>
          </w:p>
        </w:tc>
        <w:tc>
          <w:tcPr>
            <w:tcW w:w="1296" w:type="dxa"/>
            <w:shd w:val="clear" w:color="auto" w:fill="FAFAFA"/>
          </w:tcPr>
          <w:p w14:paraId="11251BD7" w14:textId="77777777" w:rsidR="009D6266" w:rsidRPr="00887285" w:rsidRDefault="009D6266" w:rsidP="009D6266">
            <w:pPr>
              <w:ind w:right="-72"/>
              <w:jc w:val="right"/>
              <w:rPr>
                <w:rFonts w:ascii="Arial" w:eastAsia="Arial Unicode MS" w:hAnsi="Arial" w:cs="Arial"/>
                <w:sz w:val="18"/>
                <w:szCs w:val="18"/>
                <w:lang w:bidi="ar-SA"/>
              </w:rPr>
            </w:pPr>
            <w:r w:rsidRPr="00887285">
              <w:rPr>
                <w:rFonts w:ascii="Arial" w:eastAsia="Arial Unicode MS" w:hAnsi="Arial" w:cs="Arial"/>
                <w:sz w:val="18"/>
                <w:szCs w:val="18"/>
                <w:lang w:bidi="ar-SA"/>
              </w:rPr>
              <w:t>138</w:t>
            </w:r>
          </w:p>
        </w:tc>
      </w:tr>
      <w:tr w:rsidR="009D6266" w:rsidRPr="00887285" w14:paraId="03F58EA1" w14:textId="77777777" w:rsidTr="001D0E1F">
        <w:trPr>
          <w:trHeight w:val="20"/>
        </w:trPr>
        <w:tc>
          <w:tcPr>
            <w:tcW w:w="3125" w:type="dxa"/>
            <w:shd w:val="clear" w:color="auto" w:fill="auto"/>
          </w:tcPr>
          <w:p w14:paraId="24ACE035" w14:textId="77777777" w:rsidR="009D6266" w:rsidRPr="00887285" w:rsidRDefault="009D6266" w:rsidP="009D6266">
            <w:pPr>
              <w:ind w:left="432" w:right="-86" w:hanging="533"/>
              <w:rPr>
                <w:rFonts w:ascii="Arial" w:eastAsia="Arial Unicode MS" w:hAnsi="Arial" w:cs="Arial"/>
                <w:sz w:val="18"/>
                <w:szCs w:val="18"/>
              </w:rPr>
            </w:pPr>
            <w:r w:rsidRPr="00887285">
              <w:rPr>
                <w:rFonts w:ascii="Arial" w:eastAsia="Arial Unicode MS" w:hAnsi="Arial" w:cs="Arial"/>
                <w:sz w:val="18"/>
                <w:szCs w:val="18"/>
              </w:rPr>
              <w:t>Other receivables, net</w:t>
            </w:r>
          </w:p>
        </w:tc>
        <w:tc>
          <w:tcPr>
            <w:tcW w:w="720" w:type="dxa"/>
            <w:shd w:val="clear" w:color="auto" w:fill="auto"/>
          </w:tcPr>
          <w:p w14:paraId="172229F9" w14:textId="77777777" w:rsidR="009D6266" w:rsidRPr="00887285" w:rsidRDefault="009D6266" w:rsidP="009D6266">
            <w:pPr>
              <w:ind w:right="-72"/>
              <w:jc w:val="center"/>
              <w:rPr>
                <w:rFonts w:ascii="Arial" w:eastAsia="Arial Unicode MS" w:hAnsi="Arial" w:cs="Arial"/>
                <w:sz w:val="18"/>
                <w:szCs w:val="18"/>
                <w:lang w:bidi="ar-SA"/>
              </w:rPr>
            </w:pPr>
            <w:r w:rsidRPr="00887285">
              <w:rPr>
                <w:rFonts w:ascii="Arial" w:eastAsia="Arial Unicode MS" w:hAnsi="Arial" w:cs="Arial"/>
                <w:sz w:val="18"/>
                <w:szCs w:val="18"/>
                <w:lang w:bidi="ar-SA"/>
              </w:rPr>
              <w:t>b</w:t>
            </w:r>
          </w:p>
        </w:tc>
        <w:tc>
          <w:tcPr>
            <w:tcW w:w="1296" w:type="dxa"/>
            <w:shd w:val="clear" w:color="auto" w:fill="auto"/>
          </w:tcPr>
          <w:p w14:paraId="14B0EB55" w14:textId="77777777" w:rsidR="009D6266" w:rsidRPr="00887285" w:rsidRDefault="009D6266" w:rsidP="009D6266">
            <w:pPr>
              <w:ind w:right="-72"/>
              <w:jc w:val="right"/>
              <w:rPr>
                <w:rFonts w:ascii="Arial" w:eastAsia="Arial Unicode MS" w:hAnsi="Arial" w:cs="Arial"/>
                <w:sz w:val="18"/>
                <w:szCs w:val="18"/>
                <w:lang w:bidi="ar-SA"/>
              </w:rPr>
            </w:pPr>
            <w:r w:rsidRPr="00887285">
              <w:rPr>
                <w:rFonts w:ascii="Arial" w:eastAsia="Arial Unicode MS" w:hAnsi="Arial" w:cs="Arial"/>
                <w:sz w:val="18"/>
                <w:szCs w:val="18"/>
                <w:lang w:bidi="ar-SA"/>
              </w:rPr>
              <w:t>875</w:t>
            </w:r>
          </w:p>
        </w:tc>
        <w:tc>
          <w:tcPr>
            <w:tcW w:w="1512" w:type="dxa"/>
            <w:shd w:val="clear" w:color="auto" w:fill="auto"/>
          </w:tcPr>
          <w:p w14:paraId="6240E65B" w14:textId="77777777" w:rsidR="009D6266" w:rsidRPr="00887285" w:rsidRDefault="009D6266" w:rsidP="009D6266">
            <w:pPr>
              <w:ind w:right="-72"/>
              <w:jc w:val="right"/>
              <w:rPr>
                <w:rFonts w:ascii="Arial" w:eastAsia="Arial Unicode MS" w:hAnsi="Arial" w:cs="Arial"/>
                <w:sz w:val="18"/>
                <w:szCs w:val="18"/>
                <w:lang w:bidi="ar-SA"/>
              </w:rPr>
            </w:pPr>
            <w:r w:rsidRPr="00887285">
              <w:rPr>
                <w:rFonts w:ascii="Arial" w:eastAsia="Arial Unicode MS" w:hAnsi="Arial" w:cs="Arial"/>
                <w:sz w:val="18"/>
                <w:szCs w:val="18"/>
                <w:lang w:bidi="ar-SA"/>
              </w:rPr>
              <w:t>(2)</w:t>
            </w:r>
          </w:p>
        </w:tc>
        <w:tc>
          <w:tcPr>
            <w:tcW w:w="1512" w:type="dxa"/>
            <w:shd w:val="clear" w:color="auto" w:fill="auto"/>
          </w:tcPr>
          <w:p w14:paraId="6ED22006" w14:textId="77777777" w:rsidR="009D6266" w:rsidRPr="00887285" w:rsidRDefault="009D6266" w:rsidP="009D6266">
            <w:pPr>
              <w:ind w:right="-72"/>
              <w:jc w:val="right"/>
              <w:rPr>
                <w:rFonts w:ascii="Arial" w:eastAsia="Arial Unicode MS" w:hAnsi="Arial" w:cs="Arial"/>
                <w:sz w:val="18"/>
                <w:szCs w:val="18"/>
                <w:lang w:bidi="ar-SA"/>
              </w:rPr>
            </w:pPr>
            <w:r w:rsidRPr="00887285">
              <w:rPr>
                <w:rFonts w:ascii="Arial" w:eastAsia="Arial Unicode MS" w:hAnsi="Arial" w:cs="Arial"/>
                <w:sz w:val="18"/>
                <w:szCs w:val="18"/>
                <w:lang w:bidi="ar-SA"/>
              </w:rPr>
              <w:t>-</w:t>
            </w:r>
          </w:p>
        </w:tc>
        <w:tc>
          <w:tcPr>
            <w:tcW w:w="1296" w:type="dxa"/>
            <w:shd w:val="clear" w:color="auto" w:fill="FAFAFA"/>
          </w:tcPr>
          <w:p w14:paraId="0E2386C3" w14:textId="77777777" w:rsidR="009D6266" w:rsidRPr="00887285" w:rsidRDefault="009D6266" w:rsidP="009D6266">
            <w:pPr>
              <w:ind w:right="-72"/>
              <w:jc w:val="right"/>
              <w:rPr>
                <w:rFonts w:ascii="Arial" w:eastAsia="Arial Unicode MS" w:hAnsi="Arial" w:cs="Arial"/>
                <w:sz w:val="18"/>
                <w:szCs w:val="18"/>
                <w:lang w:bidi="ar-SA"/>
              </w:rPr>
            </w:pPr>
            <w:r w:rsidRPr="00887285">
              <w:rPr>
                <w:rFonts w:ascii="Arial" w:eastAsia="Arial Unicode MS" w:hAnsi="Arial" w:cs="Arial"/>
                <w:sz w:val="18"/>
                <w:szCs w:val="18"/>
                <w:lang w:bidi="ar-SA"/>
              </w:rPr>
              <w:t>873</w:t>
            </w:r>
          </w:p>
        </w:tc>
      </w:tr>
      <w:tr w:rsidR="009D6266" w:rsidRPr="00887285" w14:paraId="62484C6A" w14:textId="77777777" w:rsidTr="001D0E1F">
        <w:trPr>
          <w:trHeight w:val="20"/>
        </w:trPr>
        <w:tc>
          <w:tcPr>
            <w:tcW w:w="3125" w:type="dxa"/>
            <w:shd w:val="clear" w:color="auto" w:fill="auto"/>
          </w:tcPr>
          <w:p w14:paraId="7E6D7B45" w14:textId="77777777" w:rsidR="009D6266" w:rsidRPr="00887285" w:rsidRDefault="009D6266" w:rsidP="009D6266">
            <w:pPr>
              <w:ind w:left="432" w:right="-86" w:hanging="533"/>
              <w:rPr>
                <w:rFonts w:ascii="Arial" w:eastAsia="Arial Unicode MS" w:hAnsi="Arial" w:cs="Arial"/>
                <w:sz w:val="18"/>
                <w:szCs w:val="18"/>
                <w:cs/>
              </w:rPr>
            </w:pPr>
          </w:p>
        </w:tc>
        <w:tc>
          <w:tcPr>
            <w:tcW w:w="720" w:type="dxa"/>
            <w:shd w:val="clear" w:color="auto" w:fill="auto"/>
          </w:tcPr>
          <w:p w14:paraId="491EFC87" w14:textId="77777777" w:rsidR="009D6266" w:rsidRPr="00887285" w:rsidRDefault="009D6266" w:rsidP="009D6266">
            <w:pPr>
              <w:ind w:right="-72"/>
              <w:jc w:val="center"/>
              <w:rPr>
                <w:rFonts w:ascii="Arial" w:eastAsia="Arial Unicode MS" w:hAnsi="Arial" w:cs="Arial"/>
                <w:sz w:val="18"/>
                <w:szCs w:val="18"/>
              </w:rPr>
            </w:pPr>
          </w:p>
        </w:tc>
        <w:tc>
          <w:tcPr>
            <w:tcW w:w="1296" w:type="dxa"/>
            <w:shd w:val="clear" w:color="auto" w:fill="auto"/>
          </w:tcPr>
          <w:p w14:paraId="44CAA7A0" w14:textId="77777777" w:rsidR="009D6266" w:rsidRPr="00887285" w:rsidRDefault="009D6266" w:rsidP="009D6266">
            <w:pPr>
              <w:ind w:right="-72"/>
              <w:jc w:val="right"/>
              <w:rPr>
                <w:rFonts w:ascii="Arial" w:eastAsia="Arial Unicode MS" w:hAnsi="Arial" w:cs="Arial"/>
                <w:sz w:val="18"/>
                <w:szCs w:val="18"/>
              </w:rPr>
            </w:pPr>
          </w:p>
        </w:tc>
        <w:tc>
          <w:tcPr>
            <w:tcW w:w="1512" w:type="dxa"/>
            <w:shd w:val="clear" w:color="auto" w:fill="auto"/>
          </w:tcPr>
          <w:p w14:paraId="2D8D8423" w14:textId="77777777" w:rsidR="009D6266" w:rsidRPr="00887285" w:rsidRDefault="009D6266" w:rsidP="009D6266">
            <w:pPr>
              <w:ind w:right="-72"/>
              <w:jc w:val="right"/>
              <w:rPr>
                <w:rFonts w:ascii="Arial" w:eastAsia="Arial Unicode MS" w:hAnsi="Arial" w:cs="Arial"/>
                <w:sz w:val="18"/>
                <w:szCs w:val="18"/>
              </w:rPr>
            </w:pPr>
          </w:p>
        </w:tc>
        <w:tc>
          <w:tcPr>
            <w:tcW w:w="1512" w:type="dxa"/>
            <w:shd w:val="clear" w:color="auto" w:fill="auto"/>
          </w:tcPr>
          <w:p w14:paraId="2912F27B" w14:textId="77777777" w:rsidR="009D6266" w:rsidRPr="00887285" w:rsidRDefault="009D6266" w:rsidP="009D6266">
            <w:pPr>
              <w:ind w:right="-72"/>
              <w:jc w:val="right"/>
              <w:rPr>
                <w:rFonts w:ascii="Arial" w:eastAsia="Arial Unicode MS" w:hAnsi="Arial" w:cs="Arial"/>
                <w:sz w:val="18"/>
                <w:szCs w:val="18"/>
              </w:rPr>
            </w:pPr>
          </w:p>
        </w:tc>
        <w:tc>
          <w:tcPr>
            <w:tcW w:w="1296" w:type="dxa"/>
            <w:shd w:val="clear" w:color="auto" w:fill="FAFAFA"/>
          </w:tcPr>
          <w:p w14:paraId="56ED2243" w14:textId="77777777" w:rsidR="009D6266" w:rsidRPr="00887285" w:rsidRDefault="009D6266" w:rsidP="009D6266">
            <w:pPr>
              <w:ind w:right="-72"/>
              <w:jc w:val="right"/>
              <w:rPr>
                <w:rFonts w:ascii="Arial" w:eastAsia="Arial Unicode MS" w:hAnsi="Arial" w:cs="Arial"/>
                <w:sz w:val="18"/>
                <w:szCs w:val="18"/>
              </w:rPr>
            </w:pPr>
          </w:p>
        </w:tc>
      </w:tr>
      <w:tr w:rsidR="009D6266" w:rsidRPr="00887285" w14:paraId="664870F9" w14:textId="77777777" w:rsidTr="001D0E1F">
        <w:trPr>
          <w:trHeight w:val="20"/>
        </w:trPr>
        <w:tc>
          <w:tcPr>
            <w:tcW w:w="3125" w:type="dxa"/>
            <w:shd w:val="clear" w:color="auto" w:fill="auto"/>
          </w:tcPr>
          <w:p w14:paraId="0AA863D0" w14:textId="77777777" w:rsidR="009D6266" w:rsidRPr="00887285" w:rsidRDefault="009D6266" w:rsidP="009D6266">
            <w:pPr>
              <w:ind w:left="432" w:right="-86" w:hanging="533"/>
              <w:rPr>
                <w:rFonts w:ascii="Arial" w:eastAsia="Arial Unicode MS" w:hAnsi="Arial" w:cs="Arial"/>
                <w:sz w:val="18"/>
                <w:szCs w:val="18"/>
                <w:cs/>
              </w:rPr>
            </w:pPr>
            <w:r w:rsidRPr="00887285">
              <w:rPr>
                <w:rFonts w:ascii="Arial" w:eastAsia="Arial Unicode MS" w:hAnsi="Arial" w:cs="Arial"/>
                <w:b/>
                <w:bCs/>
                <w:sz w:val="18"/>
                <w:szCs w:val="18"/>
              </w:rPr>
              <w:t>Non-current assets</w:t>
            </w:r>
          </w:p>
        </w:tc>
        <w:tc>
          <w:tcPr>
            <w:tcW w:w="720" w:type="dxa"/>
            <w:shd w:val="clear" w:color="auto" w:fill="auto"/>
          </w:tcPr>
          <w:p w14:paraId="7909EC37" w14:textId="77777777" w:rsidR="009D6266" w:rsidRPr="00887285" w:rsidRDefault="009D6266" w:rsidP="009D6266">
            <w:pPr>
              <w:ind w:right="-72"/>
              <w:jc w:val="center"/>
              <w:rPr>
                <w:rFonts w:ascii="Arial" w:eastAsia="Arial Unicode MS" w:hAnsi="Arial" w:cs="Arial"/>
                <w:sz w:val="18"/>
                <w:szCs w:val="18"/>
              </w:rPr>
            </w:pPr>
          </w:p>
        </w:tc>
        <w:tc>
          <w:tcPr>
            <w:tcW w:w="1296" w:type="dxa"/>
            <w:shd w:val="clear" w:color="auto" w:fill="auto"/>
          </w:tcPr>
          <w:p w14:paraId="0CB7E907" w14:textId="77777777" w:rsidR="009D6266" w:rsidRPr="00887285" w:rsidRDefault="009D6266" w:rsidP="009D6266">
            <w:pPr>
              <w:ind w:right="-72"/>
              <w:jc w:val="right"/>
              <w:rPr>
                <w:rFonts w:ascii="Arial" w:eastAsia="Arial Unicode MS" w:hAnsi="Arial" w:cs="Arial"/>
                <w:sz w:val="18"/>
                <w:szCs w:val="18"/>
              </w:rPr>
            </w:pPr>
          </w:p>
        </w:tc>
        <w:tc>
          <w:tcPr>
            <w:tcW w:w="1512" w:type="dxa"/>
            <w:shd w:val="clear" w:color="auto" w:fill="auto"/>
          </w:tcPr>
          <w:p w14:paraId="06736C84" w14:textId="77777777" w:rsidR="009D6266" w:rsidRPr="00887285" w:rsidRDefault="009D6266" w:rsidP="009D6266">
            <w:pPr>
              <w:ind w:right="-72"/>
              <w:jc w:val="right"/>
              <w:rPr>
                <w:rFonts w:ascii="Arial" w:eastAsia="Arial Unicode MS" w:hAnsi="Arial" w:cs="Arial"/>
                <w:sz w:val="18"/>
                <w:szCs w:val="18"/>
              </w:rPr>
            </w:pPr>
          </w:p>
        </w:tc>
        <w:tc>
          <w:tcPr>
            <w:tcW w:w="1512" w:type="dxa"/>
            <w:shd w:val="clear" w:color="auto" w:fill="auto"/>
          </w:tcPr>
          <w:p w14:paraId="1516B58F" w14:textId="77777777" w:rsidR="009D6266" w:rsidRPr="00887285" w:rsidRDefault="009D6266" w:rsidP="009D6266">
            <w:pPr>
              <w:ind w:right="-72"/>
              <w:jc w:val="right"/>
              <w:rPr>
                <w:rFonts w:ascii="Arial" w:eastAsia="Arial Unicode MS" w:hAnsi="Arial" w:cs="Arial"/>
                <w:sz w:val="18"/>
                <w:szCs w:val="18"/>
              </w:rPr>
            </w:pPr>
          </w:p>
        </w:tc>
        <w:tc>
          <w:tcPr>
            <w:tcW w:w="1296" w:type="dxa"/>
            <w:shd w:val="clear" w:color="auto" w:fill="FAFAFA"/>
          </w:tcPr>
          <w:p w14:paraId="233FEBDE" w14:textId="77777777" w:rsidR="009D6266" w:rsidRPr="00887285" w:rsidRDefault="009D6266" w:rsidP="009D6266">
            <w:pPr>
              <w:ind w:right="-72"/>
              <w:jc w:val="right"/>
              <w:rPr>
                <w:rFonts w:ascii="Arial" w:eastAsia="Arial Unicode MS" w:hAnsi="Arial" w:cs="Arial"/>
                <w:sz w:val="18"/>
                <w:szCs w:val="18"/>
              </w:rPr>
            </w:pPr>
          </w:p>
        </w:tc>
      </w:tr>
      <w:tr w:rsidR="009D6266" w:rsidRPr="00887285" w14:paraId="68E23D80" w14:textId="77777777" w:rsidTr="001D0E1F">
        <w:trPr>
          <w:trHeight w:val="20"/>
        </w:trPr>
        <w:tc>
          <w:tcPr>
            <w:tcW w:w="3125" w:type="dxa"/>
            <w:shd w:val="clear" w:color="auto" w:fill="auto"/>
          </w:tcPr>
          <w:p w14:paraId="0422EBAF" w14:textId="77777777" w:rsidR="009D6266" w:rsidRPr="00887285" w:rsidRDefault="009D6266" w:rsidP="009D6266">
            <w:pPr>
              <w:ind w:left="432" w:right="-86" w:hanging="533"/>
              <w:rPr>
                <w:rFonts w:ascii="Arial" w:eastAsia="Arial Unicode MS" w:hAnsi="Arial" w:cs="Arial"/>
                <w:b/>
                <w:bCs/>
                <w:sz w:val="18"/>
                <w:szCs w:val="18"/>
              </w:rPr>
            </w:pPr>
          </w:p>
        </w:tc>
        <w:tc>
          <w:tcPr>
            <w:tcW w:w="720" w:type="dxa"/>
            <w:shd w:val="clear" w:color="auto" w:fill="auto"/>
          </w:tcPr>
          <w:p w14:paraId="4AB84947" w14:textId="77777777" w:rsidR="009D6266" w:rsidRPr="00887285" w:rsidRDefault="009D6266" w:rsidP="009D6266">
            <w:pPr>
              <w:ind w:right="-72"/>
              <w:jc w:val="center"/>
              <w:rPr>
                <w:rFonts w:ascii="Arial" w:eastAsia="Arial Unicode MS" w:hAnsi="Arial" w:cs="Arial"/>
                <w:sz w:val="18"/>
                <w:szCs w:val="18"/>
              </w:rPr>
            </w:pPr>
          </w:p>
        </w:tc>
        <w:tc>
          <w:tcPr>
            <w:tcW w:w="1296" w:type="dxa"/>
            <w:shd w:val="clear" w:color="auto" w:fill="auto"/>
          </w:tcPr>
          <w:p w14:paraId="1AE0052F" w14:textId="77777777" w:rsidR="009D6266" w:rsidRPr="00887285" w:rsidRDefault="009D6266" w:rsidP="009D6266">
            <w:pPr>
              <w:ind w:right="-72"/>
              <w:jc w:val="right"/>
              <w:rPr>
                <w:rFonts w:ascii="Arial" w:eastAsia="Arial Unicode MS" w:hAnsi="Arial" w:cs="Arial"/>
                <w:sz w:val="18"/>
                <w:szCs w:val="18"/>
              </w:rPr>
            </w:pPr>
          </w:p>
        </w:tc>
        <w:tc>
          <w:tcPr>
            <w:tcW w:w="1512" w:type="dxa"/>
            <w:shd w:val="clear" w:color="auto" w:fill="auto"/>
          </w:tcPr>
          <w:p w14:paraId="1F338E21" w14:textId="77777777" w:rsidR="009D6266" w:rsidRPr="00887285" w:rsidRDefault="009D6266" w:rsidP="009D6266">
            <w:pPr>
              <w:ind w:right="-72"/>
              <w:jc w:val="right"/>
              <w:rPr>
                <w:rFonts w:ascii="Arial" w:eastAsia="Arial Unicode MS" w:hAnsi="Arial" w:cs="Arial"/>
                <w:sz w:val="18"/>
                <w:szCs w:val="18"/>
              </w:rPr>
            </w:pPr>
          </w:p>
        </w:tc>
        <w:tc>
          <w:tcPr>
            <w:tcW w:w="1512" w:type="dxa"/>
            <w:shd w:val="clear" w:color="auto" w:fill="auto"/>
          </w:tcPr>
          <w:p w14:paraId="17E0485B" w14:textId="77777777" w:rsidR="009D6266" w:rsidRPr="00887285" w:rsidRDefault="009D6266" w:rsidP="009D6266">
            <w:pPr>
              <w:ind w:right="-72"/>
              <w:jc w:val="right"/>
              <w:rPr>
                <w:rFonts w:ascii="Arial" w:eastAsia="Arial Unicode MS" w:hAnsi="Arial" w:cs="Arial"/>
                <w:sz w:val="18"/>
                <w:szCs w:val="18"/>
              </w:rPr>
            </w:pPr>
          </w:p>
        </w:tc>
        <w:tc>
          <w:tcPr>
            <w:tcW w:w="1296" w:type="dxa"/>
            <w:shd w:val="clear" w:color="auto" w:fill="FAFAFA"/>
          </w:tcPr>
          <w:p w14:paraId="12447FA9" w14:textId="77777777" w:rsidR="009D6266" w:rsidRPr="00887285" w:rsidRDefault="009D6266" w:rsidP="009D6266">
            <w:pPr>
              <w:ind w:right="-72"/>
              <w:jc w:val="right"/>
              <w:rPr>
                <w:rFonts w:ascii="Arial" w:eastAsia="Arial Unicode MS" w:hAnsi="Arial" w:cs="Arial"/>
                <w:sz w:val="18"/>
                <w:szCs w:val="18"/>
              </w:rPr>
            </w:pPr>
          </w:p>
        </w:tc>
      </w:tr>
      <w:tr w:rsidR="009D6266" w:rsidRPr="00887285" w14:paraId="37F4678D" w14:textId="77777777" w:rsidTr="001D0E1F">
        <w:trPr>
          <w:trHeight w:val="20"/>
        </w:trPr>
        <w:tc>
          <w:tcPr>
            <w:tcW w:w="3125" w:type="dxa"/>
            <w:shd w:val="clear" w:color="auto" w:fill="auto"/>
          </w:tcPr>
          <w:p w14:paraId="4A5E3FCD" w14:textId="77777777" w:rsidR="009D6266" w:rsidRPr="00887285" w:rsidRDefault="009D6266" w:rsidP="009D6266">
            <w:pPr>
              <w:ind w:left="432" w:right="-86" w:hanging="533"/>
              <w:rPr>
                <w:rFonts w:ascii="Arial" w:eastAsia="Arial Unicode MS" w:hAnsi="Arial" w:cs="Arial"/>
                <w:sz w:val="18"/>
                <w:szCs w:val="18"/>
              </w:rPr>
            </w:pPr>
            <w:r w:rsidRPr="00887285">
              <w:rPr>
                <w:rFonts w:ascii="Arial" w:eastAsia="Arial Unicode MS" w:hAnsi="Arial" w:cs="Arial"/>
                <w:sz w:val="18"/>
                <w:szCs w:val="18"/>
              </w:rPr>
              <w:t>Other receivables, net</w:t>
            </w:r>
          </w:p>
        </w:tc>
        <w:tc>
          <w:tcPr>
            <w:tcW w:w="720" w:type="dxa"/>
            <w:shd w:val="clear" w:color="auto" w:fill="auto"/>
          </w:tcPr>
          <w:p w14:paraId="1CC26F52" w14:textId="77777777" w:rsidR="009D6266" w:rsidRPr="00887285" w:rsidRDefault="009D6266" w:rsidP="009D6266">
            <w:pPr>
              <w:ind w:right="-72"/>
              <w:jc w:val="center"/>
              <w:rPr>
                <w:rFonts w:ascii="Arial" w:eastAsia="Arial Unicode MS" w:hAnsi="Arial" w:cs="Arial"/>
                <w:sz w:val="18"/>
                <w:szCs w:val="18"/>
              </w:rPr>
            </w:pPr>
            <w:r w:rsidRPr="00887285">
              <w:rPr>
                <w:rFonts w:ascii="Arial" w:eastAsia="Arial Unicode MS" w:hAnsi="Arial" w:cs="Arial"/>
                <w:sz w:val="18"/>
                <w:szCs w:val="18"/>
                <w:lang w:bidi="ar-SA"/>
              </w:rPr>
              <w:t>b, c</w:t>
            </w:r>
          </w:p>
        </w:tc>
        <w:tc>
          <w:tcPr>
            <w:tcW w:w="1296" w:type="dxa"/>
            <w:shd w:val="clear" w:color="auto" w:fill="auto"/>
            <w:vAlign w:val="bottom"/>
          </w:tcPr>
          <w:p w14:paraId="6A355A14" w14:textId="77777777" w:rsidR="009D6266" w:rsidRPr="00887285" w:rsidRDefault="009D6266" w:rsidP="009D6266">
            <w:pPr>
              <w:ind w:right="-72"/>
              <w:jc w:val="right"/>
              <w:rPr>
                <w:rFonts w:ascii="Arial" w:eastAsia="Arial Unicode MS" w:hAnsi="Arial" w:cs="Arial"/>
                <w:sz w:val="18"/>
                <w:szCs w:val="18"/>
              </w:rPr>
            </w:pPr>
            <w:r w:rsidRPr="00887285">
              <w:rPr>
                <w:rFonts w:ascii="Arial" w:eastAsia="Arial Unicode MS" w:hAnsi="Arial" w:cs="Arial"/>
                <w:sz w:val="18"/>
                <w:szCs w:val="18"/>
              </w:rPr>
              <w:t>1,678</w:t>
            </w:r>
          </w:p>
        </w:tc>
        <w:tc>
          <w:tcPr>
            <w:tcW w:w="1512" w:type="dxa"/>
            <w:shd w:val="clear" w:color="auto" w:fill="auto"/>
            <w:vAlign w:val="bottom"/>
          </w:tcPr>
          <w:p w14:paraId="1BCDA170" w14:textId="77777777" w:rsidR="009D6266" w:rsidRPr="00887285" w:rsidRDefault="009D6266" w:rsidP="009D6266">
            <w:pPr>
              <w:ind w:right="-72"/>
              <w:jc w:val="right"/>
              <w:rPr>
                <w:rFonts w:ascii="Arial" w:eastAsia="Arial Unicode MS" w:hAnsi="Arial" w:cs="Arial"/>
                <w:sz w:val="18"/>
                <w:szCs w:val="18"/>
              </w:rPr>
            </w:pPr>
            <w:r w:rsidRPr="00887285">
              <w:rPr>
                <w:rFonts w:ascii="Arial" w:eastAsia="Arial Unicode MS" w:hAnsi="Arial" w:cs="Arial"/>
                <w:sz w:val="18"/>
                <w:szCs w:val="18"/>
              </w:rPr>
              <w:t>(446)</w:t>
            </w:r>
          </w:p>
        </w:tc>
        <w:tc>
          <w:tcPr>
            <w:tcW w:w="1512" w:type="dxa"/>
            <w:shd w:val="clear" w:color="auto" w:fill="auto"/>
            <w:vAlign w:val="bottom"/>
          </w:tcPr>
          <w:p w14:paraId="3AB6F5F1" w14:textId="77777777" w:rsidR="009D6266" w:rsidRPr="00887285" w:rsidRDefault="009D6266" w:rsidP="009D6266">
            <w:pPr>
              <w:ind w:right="-72"/>
              <w:jc w:val="right"/>
              <w:rPr>
                <w:rFonts w:ascii="Arial" w:eastAsia="Arial Unicode MS" w:hAnsi="Arial" w:cs="Arial"/>
                <w:sz w:val="18"/>
                <w:szCs w:val="18"/>
              </w:rPr>
            </w:pPr>
            <w:r w:rsidRPr="00887285">
              <w:rPr>
                <w:rFonts w:ascii="Arial" w:eastAsia="Arial Unicode MS" w:hAnsi="Arial" w:cs="Arial"/>
                <w:sz w:val="18"/>
                <w:szCs w:val="18"/>
              </w:rPr>
              <w:t>-</w:t>
            </w:r>
          </w:p>
        </w:tc>
        <w:tc>
          <w:tcPr>
            <w:tcW w:w="1296" w:type="dxa"/>
            <w:shd w:val="clear" w:color="auto" w:fill="FAFAFA"/>
            <w:vAlign w:val="bottom"/>
          </w:tcPr>
          <w:p w14:paraId="1805F77E" w14:textId="77777777" w:rsidR="009D6266" w:rsidRPr="00887285" w:rsidRDefault="009D6266" w:rsidP="009D6266">
            <w:pPr>
              <w:ind w:right="-72"/>
              <w:jc w:val="right"/>
              <w:rPr>
                <w:rFonts w:ascii="Arial" w:eastAsia="Arial Unicode MS" w:hAnsi="Arial" w:cs="Arial"/>
                <w:sz w:val="18"/>
                <w:szCs w:val="18"/>
              </w:rPr>
            </w:pPr>
            <w:r w:rsidRPr="00887285">
              <w:rPr>
                <w:rFonts w:ascii="Arial" w:eastAsia="Arial Unicode MS" w:hAnsi="Arial" w:cs="Arial"/>
                <w:sz w:val="18"/>
                <w:szCs w:val="18"/>
              </w:rPr>
              <w:t>1,232</w:t>
            </w:r>
          </w:p>
        </w:tc>
      </w:tr>
      <w:tr w:rsidR="009D6266" w:rsidRPr="00887285" w14:paraId="42566986" w14:textId="77777777" w:rsidTr="001D0E1F">
        <w:trPr>
          <w:trHeight w:val="20"/>
        </w:trPr>
        <w:tc>
          <w:tcPr>
            <w:tcW w:w="3125" w:type="dxa"/>
            <w:shd w:val="clear" w:color="auto" w:fill="auto"/>
          </w:tcPr>
          <w:p w14:paraId="363570B4" w14:textId="77777777" w:rsidR="009D6266" w:rsidRPr="00887285" w:rsidRDefault="009D6266" w:rsidP="009D6266">
            <w:pPr>
              <w:ind w:left="432" w:right="-86" w:hanging="533"/>
              <w:rPr>
                <w:rFonts w:ascii="Arial" w:eastAsia="Arial Unicode MS" w:hAnsi="Arial" w:cs="Arial"/>
                <w:sz w:val="18"/>
                <w:szCs w:val="18"/>
              </w:rPr>
            </w:pPr>
            <w:r w:rsidRPr="00887285">
              <w:rPr>
                <w:rFonts w:ascii="Arial" w:eastAsia="Arial Unicode MS" w:hAnsi="Arial" w:cs="Arial"/>
                <w:sz w:val="18"/>
                <w:szCs w:val="18"/>
              </w:rPr>
              <w:t>Right-of-use assets, net</w:t>
            </w:r>
          </w:p>
        </w:tc>
        <w:tc>
          <w:tcPr>
            <w:tcW w:w="720" w:type="dxa"/>
            <w:shd w:val="clear" w:color="auto" w:fill="auto"/>
          </w:tcPr>
          <w:p w14:paraId="3B31731F" w14:textId="77777777" w:rsidR="009D6266" w:rsidRPr="00887285" w:rsidRDefault="009D6266" w:rsidP="009D6266">
            <w:pPr>
              <w:ind w:right="-72"/>
              <w:jc w:val="center"/>
              <w:rPr>
                <w:rFonts w:ascii="Arial" w:eastAsia="Arial Unicode MS" w:hAnsi="Arial" w:cs="Arial"/>
                <w:sz w:val="18"/>
                <w:szCs w:val="18"/>
              </w:rPr>
            </w:pPr>
          </w:p>
        </w:tc>
        <w:tc>
          <w:tcPr>
            <w:tcW w:w="1296" w:type="dxa"/>
            <w:shd w:val="clear" w:color="auto" w:fill="auto"/>
            <w:vAlign w:val="bottom"/>
          </w:tcPr>
          <w:p w14:paraId="731A3BE8" w14:textId="77777777" w:rsidR="009D6266" w:rsidRPr="00887285" w:rsidRDefault="009D6266" w:rsidP="009D6266">
            <w:pPr>
              <w:ind w:right="-72"/>
              <w:jc w:val="right"/>
              <w:rPr>
                <w:rFonts w:ascii="Arial" w:eastAsia="Arial Unicode MS" w:hAnsi="Arial" w:cs="Arial"/>
                <w:sz w:val="18"/>
                <w:szCs w:val="18"/>
              </w:rPr>
            </w:pPr>
            <w:r w:rsidRPr="00887285">
              <w:rPr>
                <w:rFonts w:ascii="Arial" w:eastAsia="Arial Unicode MS" w:hAnsi="Arial" w:cs="Arial"/>
                <w:sz w:val="18"/>
                <w:szCs w:val="18"/>
              </w:rPr>
              <w:t>-</w:t>
            </w:r>
          </w:p>
        </w:tc>
        <w:tc>
          <w:tcPr>
            <w:tcW w:w="1512" w:type="dxa"/>
            <w:shd w:val="clear" w:color="auto" w:fill="auto"/>
            <w:vAlign w:val="bottom"/>
          </w:tcPr>
          <w:p w14:paraId="507936B4" w14:textId="77777777" w:rsidR="009D6266" w:rsidRPr="00887285" w:rsidRDefault="009D6266" w:rsidP="009D6266">
            <w:pPr>
              <w:ind w:right="-72"/>
              <w:jc w:val="right"/>
              <w:rPr>
                <w:rFonts w:ascii="Arial" w:eastAsia="Arial Unicode MS" w:hAnsi="Arial" w:cs="Arial"/>
                <w:sz w:val="18"/>
                <w:szCs w:val="18"/>
              </w:rPr>
            </w:pPr>
            <w:r w:rsidRPr="00887285">
              <w:rPr>
                <w:rFonts w:ascii="Arial" w:eastAsia="Arial Unicode MS" w:hAnsi="Arial" w:cs="Arial"/>
                <w:sz w:val="18"/>
                <w:szCs w:val="18"/>
              </w:rPr>
              <w:t>-</w:t>
            </w:r>
          </w:p>
        </w:tc>
        <w:tc>
          <w:tcPr>
            <w:tcW w:w="1512" w:type="dxa"/>
            <w:shd w:val="clear" w:color="auto" w:fill="auto"/>
            <w:vAlign w:val="bottom"/>
          </w:tcPr>
          <w:p w14:paraId="5534884E" w14:textId="77777777" w:rsidR="009D6266" w:rsidRPr="00887285" w:rsidRDefault="009D6266" w:rsidP="009D6266">
            <w:pPr>
              <w:ind w:right="-72"/>
              <w:jc w:val="right"/>
              <w:rPr>
                <w:rFonts w:ascii="Arial" w:eastAsia="Arial Unicode MS" w:hAnsi="Arial" w:cs="Arial"/>
                <w:sz w:val="18"/>
                <w:szCs w:val="18"/>
              </w:rPr>
            </w:pPr>
            <w:r w:rsidRPr="00887285">
              <w:rPr>
                <w:rFonts w:ascii="Arial" w:eastAsia="Arial Unicode MS" w:hAnsi="Arial" w:cs="Arial"/>
                <w:sz w:val="18"/>
                <w:szCs w:val="18"/>
              </w:rPr>
              <w:t>30</w:t>
            </w:r>
          </w:p>
        </w:tc>
        <w:tc>
          <w:tcPr>
            <w:tcW w:w="1296" w:type="dxa"/>
            <w:shd w:val="clear" w:color="auto" w:fill="FAFAFA"/>
            <w:vAlign w:val="bottom"/>
          </w:tcPr>
          <w:p w14:paraId="5B5E0E46" w14:textId="77777777" w:rsidR="009D6266" w:rsidRPr="00887285" w:rsidRDefault="009D6266" w:rsidP="009D6266">
            <w:pPr>
              <w:ind w:right="-72"/>
              <w:jc w:val="right"/>
              <w:rPr>
                <w:rFonts w:ascii="Arial" w:eastAsia="Arial Unicode MS" w:hAnsi="Arial" w:cs="Arial"/>
                <w:sz w:val="18"/>
                <w:szCs w:val="18"/>
              </w:rPr>
            </w:pPr>
            <w:r w:rsidRPr="00887285">
              <w:rPr>
                <w:rFonts w:ascii="Arial" w:eastAsia="Arial Unicode MS" w:hAnsi="Arial" w:cs="Arial"/>
                <w:sz w:val="18"/>
                <w:szCs w:val="18"/>
              </w:rPr>
              <w:t>30</w:t>
            </w:r>
          </w:p>
        </w:tc>
      </w:tr>
      <w:tr w:rsidR="009D6266" w:rsidRPr="00887285" w14:paraId="7D2FA8E8" w14:textId="77777777" w:rsidTr="001D0E1F">
        <w:trPr>
          <w:trHeight w:val="20"/>
        </w:trPr>
        <w:tc>
          <w:tcPr>
            <w:tcW w:w="3125" w:type="dxa"/>
            <w:shd w:val="clear" w:color="auto" w:fill="auto"/>
          </w:tcPr>
          <w:p w14:paraId="081B0835" w14:textId="77777777" w:rsidR="009D6266" w:rsidRPr="00887285" w:rsidRDefault="009D6266" w:rsidP="009D6266">
            <w:pPr>
              <w:ind w:left="432" w:right="-86" w:hanging="533"/>
              <w:rPr>
                <w:rFonts w:ascii="Arial" w:eastAsia="Arial Unicode MS" w:hAnsi="Arial" w:cs="Arial"/>
                <w:sz w:val="18"/>
                <w:szCs w:val="18"/>
                <w:cs/>
              </w:rPr>
            </w:pPr>
            <w:r w:rsidRPr="00887285">
              <w:rPr>
                <w:rFonts w:ascii="Arial" w:eastAsia="Arial Unicode MS" w:hAnsi="Arial" w:cs="Arial"/>
                <w:sz w:val="18"/>
                <w:szCs w:val="18"/>
              </w:rPr>
              <w:t>Derivative assets</w:t>
            </w:r>
          </w:p>
        </w:tc>
        <w:tc>
          <w:tcPr>
            <w:tcW w:w="720" w:type="dxa"/>
            <w:shd w:val="clear" w:color="auto" w:fill="auto"/>
          </w:tcPr>
          <w:p w14:paraId="10169A85" w14:textId="77777777" w:rsidR="009D6266" w:rsidRPr="00887285" w:rsidRDefault="009D6266" w:rsidP="009D6266">
            <w:pPr>
              <w:ind w:right="-72"/>
              <w:jc w:val="center"/>
              <w:rPr>
                <w:rFonts w:ascii="Arial" w:eastAsia="Arial Unicode MS" w:hAnsi="Arial" w:cs="Arial"/>
                <w:sz w:val="18"/>
                <w:szCs w:val="18"/>
              </w:rPr>
            </w:pPr>
            <w:r w:rsidRPr="00887285">
              <w:rPr>
                <w:rFonts w:ascii="Arial" w:eastAsia="Arial Unicode MS" w:hAnsi="Arial" w:cs="Arial"/>
                <w:sz w:val="18"/>
                <w:szCs w:val="18"/>
              </w:rPr>
              <w:t>b</w:t>
            </w:r>
          </w:p>
        </w:tc>
        <w:tc>
          <w:tcPr>
            <w:tcW w:w="1296" w:type="dxa"/>
            <w:tcBorders>
              <w:bottom w:val="single" w:sz="4" w:space="0" w:color="auto"/>
            </w:tcBorders>
            <w:shd w:val="clear" w:color="auto" w:fill="auto"/>
            <w:vAlign w:val="bottom"/>
          </w:tcPr>
          <w:p w14:paraId="4E329BCF" w14:textId="77777777" w:rsidR="009D6266" w:rsidRPr="00887285" w:rsidRDefault="009D6266" w:rsidP="009D6266">
            <w:pPr>
              <w:ind w:right="-72"/>
              <w:jc w:val="right"/>
              <w:rPr>
                <w:rFonts w:ascii="Arial" w:eastAsia="Arial Unicode MS" w:hAnsi="Arial" w:cs="Arial"/>
                <w:sz w:val="18"/>
                <w:szCs w:val="18"/>
              </w:rPr>
            </w:pPr>
            <w:r w:rsidRPr="00887285">
              <w:rPr>
                <w:rFonts w:ascii="Arial" w:eastAsia="Arial Unicode MS" w:hAnsi="Arial" w:cs="Arial"/>
                <w:sz w:val="18"/>
                <w:szCs w:val="18"/>
              </w:rPr>
              <w:t>-</w:t>
            </w:r>
          </w:p>
        </w:tc>
        <w:tc>
          <w:tcPr>
            <w:tcW w:w="1512" w:type="dxa"/>
            <w:tcBorders>
              <w:bottom w:val="single" w:sz="4" w:space="0" w:color="auto"/>
            </w:tcBorders>
            <w:shd w:val="clear" w:color="auto" w:fill="auto"/>
            <w:vAlign w:val="bottom"/>
          </w:tcPr>
          <w:p w14:paraId="06903695" w14:textId="77777777" w:rsidR="009D6266" w:rsidRPr="00887285" w:rsidRDefault="009D6266" w:rsidP="009D6266">
            <w:pPr>
              <w:ind w:right="-72"/>
              <w:jc w:val="right"/>
              <w:rPr>
                <w:rFonts w:ascii="Arial" w:eastAsia="Arial Unicode MS" w:hAnsi="Arial" w:cs="Arial"/>
                <w:sz w:val="18"/>
                <w:szCs w:val="18"/>
              </w:rPr>
            </w:pPr>
            <w:r w:rsidRPr="00887285">
              <w:rPr>
                <w:rFonts w:ascii="Arial" w:eastAsia="Arial Unicode MS" w:hAnsi="Arial" w:cs="Arial"/>
                <w:sz w:val="18"/>
                <w:szCs w:val="18"/>
              </w:rPr>
              <w:t>352</w:t>
            </w:r>
          </w:p>
        </w:tc>
        <w:tc>
          <w:tcPr>
            <w:tcW w:w="1512" w:type="dxa"/>
            <w:tcBorders>
              <w:bottom w:val="single" w:sz="4" w:space="0" w:color="auto"/>
            </w:tcBorders>
            <w:shd w:val="clear" w:color="auto" w:fill="auto"/>
            <w:vAlign w:val="bottom"/>
          </w:tcPr>
          <w:p w14:paraId="658AB88F" w14:textId="77777777" w:rsidR="009D6266" w:rsidRPr="00887285" w:rsidRDefault="009D6266" w:rsidP="009D6266">
            <w:pPr>
              <w:ind w:right="-72"/>
              <w:jc w:val="right"/>
              <w:rPr>
                <w:rFonts w:ascii="Arial" w:eastAsia="Arial Unicode MS" w:hAnsi="Arial" w:cs="Arial"/>
                <w:sz w:val="18"/>
                <w:szCs w:val="18"/>
              </w:rPr>
            </w:pPr>
            <w:r w:rsidRPr="00887285">
              <w:rPr>
                <w:rFonts w:ascii="Arial" w:eastAsia="Arial Unicode MS" w:hAnsi="Arial" w:cs="Arial"/>
                <w:sz w:val="18"/>
                <w:szCs w:val="18"/>
              </w:rPr>
              <w:t>-</w:t>
            </w:r>
          </w:p>
        </w:tc>
        <w:tc>
          <w:tcPr>
            <w:tcW w:w="1296" w:type="dxa"/>
            <w:tcBorders>
              <w:bottom w:val="single" w:sz="4" w:space="0" w:color="auto"/>
            </w:tcBorders>
            <w:shd w:val="clear" w:color="auto" w:fill="FAFAFA"/>
            <w:vAlign w:val="bottom"/>
          </w:tcPr>
          <w:p w14:paraId="15D73C44" w14:textId="77777777" w:rsidR="009D6266" w:rsidRPr="00887285" w:rsidRDefault="009D6266" w:rsidP="009D6266">
            <w:pPr>
              <w:ind w:right="-72"/>
              <w:jc w:val="right"/>
              <w:rPr>
                <w:rFonts w:ascii="Arial" w:eastAsia="Arial Unicode MS" w:hAnsi="Arial" w:cs="Arial"/>
                <w:sz w:val="18"/>
                <w:szCs w:val="18"/>
              </w:rPr>
            </w:pPr>
            <w:r w:rsidRPr="00887285">
              <w:rPr>
                <w:rFonts w:ascii="Arial" w:eastAsia="Arial Unicode MS" w:hAnsi="Arial" w:cs="Arial"/>
                <w:sz w:val="18"/>
                <w:szCs w:val="18"/>
              </w:rPr>
              <w:t>352</w:t>
            </w:r>
          </w:p>
        </w:tc>
      </w:tr>
      <w:tr w:rsidR="009D6266" w:rsidRPr="00887285" w14:paraId="22AD908C" w14:textId="77777777" w:rsidTr="001D0E1F">
        <w:trPr>
          <w:trHeight w:val="20"/>
        </w:trPr>
        <w:tc>
          <w:tcPr>
            <w:tcW w:w="3125" w:type="dxa"/>
            <w:shd w:val="clear" w:color="auto" w:fill="auto"/>
          </w:tcPr>
          <w:p w14:paraId="286FD2EE" w14:textId="77777777" w:rsidR="009D6266" w:rsidRPr="00887285" w:rsidRDefault="009D6266" w:rsidP="009D6266">
            <w:pPr>
              <w:ind w:left="432" w:right="-86" w:hanging="533"/>
              <w:rPr>
                <w:rFonts w:ascii="Arial" w:eastAsia="Arial Unicode MS" w:hAnsi="Arial" w:cs="Arial"/>
                <w:sz w:val="18"/>
                <w:szCs w:val="18"/>
              </w:rPr>
            </w:pPr>
          </w:p>
        </w:tc>
        <w:tc>
          <w:tcPr>
            <w:tcW w:w="720" w:type="dxa"/>
            <w:shd w:val="clear" w:color="auto" w:fill="auto"/>
          </w:tcPr>
          <w:p w14:paraId="64FBB7AB" w14:textId="77777777" w:rsidR="009D6266" w:rsidRPr="00887285" w:rsidRDefault="009D6266" w:rsidP="009D6266">
            <w:pPr>
              <w:ind w:right="-72"/>
              <w:jc w:val="center"/>
              <w:rPr>
                <w:rFonts w:ascii="Arial" w:eastAsia="Arial Unicode MS" w:hAnsi="Arial" w:cs="Arial"/>
                <w:sz w:val="18"/>
                <w:szCs w:val="18"/>
              </w:rPr>
            </w:pPr>
          </w:p>
        </w:tc>
        <w:tc>
          <w:tcPr>
            <w:tcW w:w="1296" w:type="dxa"/>
            <w:tcBorders>
              <w:top w:val="single" w:sz="4" w:space="0" w:color="auto"/>
            </w:tcBorders>
            <w:shd w:val="clear" w:color="auto" w:fill="auto"/>
          </w:tcPr>
          <w:p w14:paraId="27C218B4" w14:textId="77777777" w:rsidR="009D6266" w:rsidRPr="00887285" w:rsidRDefault="009D6266" w:rsidP="009D6266">
            <w:pPr>
              <w:ind w:right="-72"/>
              <w:jc w:val="right"/>
              <w:rPr>
                <w:rFonts w:ascii="Arial" w:eastAsia="Arial Unicode MS" w:hAnsi="Arial" w:cs="Arial"/>
                <w:sz w:val="18"/>
                <w:szCs w:val="18"/>
              </w:rPr>
            </w:pPr>
          </w:p>
        </w:tc>
        <w:tc>
          <w:tcPr>
            <w:tcW w:w="1512" w:type="dxa"/>
            <w:tcBorders>
              <w:top w:val="single" w:sz="4" w:space="0" w:color="auto"/>
            </w:tcBorders>
            <w:shd w:val="clear" w:color="auto" w:fill="auto"/>
          </w:tcPr>
          <w:p w14:paraId="5C3A7559" w14:textId="77777777" w:rsidR="009D6266" w:rsidRPr="00887285" w:rsidRDefault="009D6266" w:rsidP="009D6266">
            <w:pPr>
              <w:ind w:right="-72"/>
              <w:jc w:val="right"/>
              <w:rPr>
                <w:rFonts w:ascii="Arial" w:eastAsia="Arial Unicode MS" w:hAnsi="Arial" w:cs="Arial"/>
                <w:sz w:val="18"/>
                <w:szCs w:val="18"/>
              </w:rPr>
            </w:pPr>
          </w:p>
        </w:tc>
        <w:tc>
          <w:tcPr>
            <w:tcW w:w="1512" w:type="dxa"/>
            <w:tcBorders>
              <w:top w:val="single" w:sz="4" w:space="0" w:color="auto"/>
            </w:tcBorders>
            <w:shd w:val="clear" w:color="auto" w:fill="auto"/>
          </w:tcPr>
          <w:p w14:paraId="49B4CDDE" w14:textId="77777777" w:rsidR="009D6266" w:rsidRPr="00887285" w:rsidRDefault="009D6266" w:rsidP="009D6266">
            <w:pPr>
              <w:ind w:right="-72"/>
              <w:jc w:val="right"/>
              <w:rPr>
                <w:rFonts w:ascii="Arial" w:eastAsia="Arial Unicode MS" w:hAnsi="Arial" w:cs="Arial"/>
                <w:sz w:val="18"/>
                <w:szCs w:val="18"/>
              </w:rPr>
            </w:pPr>
          </w:p>
        </w:tc>
        <w:tc>
          <w:tcPr>
            <w:tcW w:w="1296" w:type="dxa"/>
            <w:tcBorders>
              <w:top w:val="single" w:sz="4" w:space="0" w:color="auto"/>
            </w:tcBorders>
            <w:shd w:val="clear" w:color="auto" w:fill="FAFAFA"/>
          </w:tcPr>
          <w:p w14:paraId="384AA520" w14:textId="77777777" w:rsidR="009D6266" w:rsidRPr="00887285" w:rsidRDefault="009D6266" w:rsidP="009D6266">
            <w:pPr>
              <w:ind w:right="-72"/>
              <w:jc w:val="right"/>
              <w:rPr>
                <w:rFonts w:ascii="Arial" w:eastAsia="Arial Unicode MS" w:hAnsi="Arial" w:cs="Arial"/>
                <w:sz w:val="18"/>
                <w:szCs w:val="18"/>
              </w:rPr>
            </w:pPr>
          </w:p>
        </w:tc>
      </w:tr>
      <w:tr w:rsidR="00E8046A" w:rsidRPr="00887285" w14:paraId="718A6FEC" w14:textId="77777777" w:rsidTr="001D0E1F">
        <w:trPr>
          <w:trHeight w:val="20"/>
        </w:trPr>
        <w:tc>
          <w:tcPr>
            <w:tcW w:w="3125" w:type="dxa"/>
            <w:shd w:val="clear" w:color="auto" w:fill="auto"/>
            <w:vAlign w:val="bottom"/>
          </w:tcPr>
          <w:p w14:paraId="778F0F1E" w14:textId="77777777" w:rsidR="00E8046A" w:rsidRPr="00887285" w:rsidRDefault="00E8046A" w:rsidP="00E8046A">
            <w:pPr>
              <w:ind w:left="-108" w:right="-127"/>
              <w:rPr>
                <w:rFonts w:ascii="Arial" w:eastAsia="Arial Unicode MS" w:hAnsi="Arial" w:cs="Arial"/>
                <w:b/>
                <w:bCs/>
                <w:sz w:val="18"/>
                <w:szCs w:val="18"/>
                <w:cs/>
              </w:rPr>
            </w:pPr>
            <w:r w:rsidRPr="00887285">
              <w:rPr>
                <w:rFonts w:ascii="Arial" w:eastAsia="Arial Unicode MS" w:hAnsi="Arial" w:cs="Arial"/>
                <w:b/>
                <w:bCs/>
                <w:sz w:val="18"/>
                <w:szCs w:val="18"/>
              </w:rPr>
              <w:t>Total adjusted assets</w:t>
            </w:r>
          </w:p>
        </w:tc>
        <w:tc>
          <w:tcPr>
            <w:tcW w:w="720" w:type="dxa"/>
            <w:shd w:val="clear" w:color="auto" w:fill="auto"/>
          </w:tcPr>
          <w:p w14:paraId="4643DDF2" w14:textId="77777777" w:rsidR="00E8046A" w:rsidRPr="00887285" w:rsidRDefault="00E8046A" w:rsidP="00E8046A">
            <w:pPr>
              <w:ind w:right="-72"/>
              <w:jc w:val="center"/>
              <w:rPr>
                <w:rFonts w:ascii="Arial" w:eastAsia="Arial Unicode MS" w:hAnsi="Arial" w:cs="Arial"/>
                <w:sz w:val="18"/>
                <w:szCs w:val="18"/>
              </w:rPr>
            </w:pPr>
          </w:p>
        </w:tc>
        <w:tc>
          <w:tcPr>
            <w:tcW w:w="1296" w:type="dxa"/>
            <w:tcBorders>
              <w:bottom w:val="single" w:sz="4" w:space="0" w:color="auto"/>
            </w:tcBorders>
            <w:shd w:val="clear" w:color="auto" w:fill="auto"/>
            <w:vAlign w:val="bottom"/>
          </w:tcPr>
          <w:p w14:paraId="34A6640F" w14:textId="77777777" w:rsidR="00E8046A" w:rsidRPr="00887285" w:rsidRDefault="00E8046A" w:rsidP="00E8046A">
            <w:pPr>
              <w:ind w:right="-72"/>
              <w:jc w:val="right"/>
              <w:rPr>
                <w:rFonts w:ascii="Arial" w:eastAsia="Arial Unicode MS" w:hAnsi="Arial" w:cs="Arial"/>
                <w:sz w:val="18"/>
                <w:szCs w:val="18"/>
              </w:rPr>
            </w:pPr>
            <w:r w:rsidRPr="00887285">
              <w:rPr>
                <w:rFonts w:ascii="Arial" w:eastAsia="Arial Unicode MS" w:hAnsi="Arial" w:cs="Arial"/>
                <w:sz w:val="18"/>
                <w:szCs w:val="18"/>
              </w:rPr>
              <w:t>2,691</w:t>
            </w:r>
          </w:p>
        </w:tc>
        <w:tc>
          <w:tcPr>
            <w:tcW w:w="1512" w:type="dxa"/>
            <w:tcBorders>
              <w:bottom w:val="single" w:sz="4" w:space="0" w:color="auto"/>
            </w:tcBorders>
            <w:shd w:val="clear" w:color="auto" w:fill="auto"/>
            <w:vAlign w:val="bottom"/>
          </w:tcPr>
          <w:p w14:paraId="6E595070" w14:textId="77777777" w:rsidR="00E8046A" w:rsidRPr="00887285" w:rsidRDefault="00E8046A" w:rsidP="00E8046A">
            <w:pPr>
              <w:ind w:right="-72"/>
              <w:jc w:val="right"/>
              <w:rPr>
                <w:rFonts w:ascii="Arial" w:eastAsia="Arial Unicode MS" w:hAnsi="Arial" w:cs="Arial"/>
                <w:sz w:val="18"/>
                <w:szCs w:val="18"/>
              </w:rPr>
            </w:pPr>
            <w:r w:rsidRPr="00887285">
              <w:rPr>
                <w:rFonts w:ascii="Arial" w:eastAsia="Arial Unicode MS" w:hAnsi="Arial" w:cs="Arial"/>
                <w:sz w:val="18"/>
                <w:szCs w:val="18"/>
              </w:rPr>
              <w:t>(96)</w:t>
            </w:r>
          </w:p>
        </w:tc>
        <w:tc>
          <w:tcPr>
            <w:tcW w:w="1512" w:type="dxa"/>
            <w:tcBorders>
              <w:bottom w:val="single" w:sz="4" w:space="0" w:color="auto"/>
            </w:tcBorders>
            <w:shd w:val="clear" w:color="auto" w:fill="auto"/>
            <w:vAlign w:val="bottom"/>
          </w:tcPr>
          <w:p w14:paraId="736FD358" w14:textId="77777777" w:rsidR="00E8046A" w:rsidRPr="00887285" w:rsidRDefault="00E8046A" w:rsidP="00E8046A">
            <w:pPr>
              <w:ind w:right="-72"/>
              <w:jc w:val="right"/>
              <w:rPr>
                <w:rFonts w:ascii="Arial" w:eastAsia="Arial Unicode MS" w:hAnsi="Arial" w:cs="Arial"/>
                <w:sz w:val="18"/>
                <w:szCs w:val="18"/>
              </w:rPr>
            </w:pPr>
            <w:r w:rsidRPr="00887285">
              <w:rPr>
                <w:rFonts w:ascii="Arial" w:eastAsia="Arial Unicode MS" w:hAnsi="Arial" w:cs="Arial"/>
                <w:sz w:val="18"/>
                <w:szCs w:val="18"/>
              </w:rPr>
              <w:t>30</w:t>
            </w:r>
          </w:p>
        </w:tc>
        <w:tc>
          <w:tcPr>
            <w:tcW w:w="1296" w:type="dxa"/>
            <w:tcBorders>
              <w:bottom w:val="single" w:sz="4" w:space="0" w:color="auto"/>
            </w:tcBorders>
            <w:shd w:val="clear" w:color="auto" w:fill="FAFAFA"/>
            <w:vAlign w:val="bottom"/>
          </w:tcPr>
          <w:p w14:paraId="240BBE26" w14:textId="77777777" w:rsidR="00E8046A" w:rsidRPr="00887285" w:rsidRDefault="00E8046A" w:rsidP="00E8046A">
            <w:pPr>
              <w:ind w:right="-72"/>
              <w:jc w:val="right"/>
              <w:rPr>
                <w:rFonts w:ascii="Arial" w:eastAsia="Arial Unicode MS" w:hAnsi="Arial" w:cs="Arial"/>
                <w:sz w:val="18"/>
                <w:szCs w:val="18"/>
              </w:rPr>
            </w:pPr>
            <w:r w:rsidRPr="00887285">
              <w:rPr>
                <w:rFonts w:ascii="Arial" w:eastAsia="Arial Unicode MS" w:hAnsi="Arial" w:cs="Arial"/>
                <w:sz w:val="18"/>
                <w:szCs w:val="18"/>
              </w:rPr>
              <w:t>2,625</w:t>
            </w:r>
          </w:p>
        </w:tc>
      </w:tr>
      <w:tr w:rsidR="00E8046A" w:rsidRPr="00887285" w14:paraId="3B32138C" w14:textId="77777777" w:rsidTr="001D0E1F">
        <w:trPr>
          <w:trHeight w:val="20"/>
        </w:trPr>
        <w:tc>
          <w:tcPr>
            <w:tcW w:w="3125" w:type="dxa"/>
            <w:shd w:val="clear" w:color="auto" w:fill="auto"/>
          </w:tcPr>
          <w:p w14:paraId="66F4B2CF" w14:textId="77777777" w:rsidR="00E8046A" w:rsidRPr="00887285" w:rsidRDefault="00E8046A" w:rsidP="00E8046A">
            <w:pPr>
              <w:ind w:left="432" w:right="-86" w:hanging="533"/>
              <w:rPr>
                <w:rFonts w:ascii="Arial" w:eastAsia="Arial Unicode MS" w:hAnsi="Arial" w:cs="Arial"/>
                <w:sz w:val="18"/>
                <w:szCs w:val="18"/>
                <w:cs/>
              </w:rPr>
            </w:pPr>
          </w:p>
        </w:tc>
        <w:tc>
          <w:tcPr>
            <w:tcW w:w="720" w:type="dxa"/>
            <w:shd w:val="clear" w:color="auto" w:fill="auto"/>
          </w:tcPr>
          <w:p w14:paraId="547C95A0" w14:textId="77777777" w:rsidR="00E8046A" w:rsidRPr="00887285" w:rsidRDefault="00E8046A" w:rsidP="00E8046A">
            <w:pPr>
              <w:ind w:right="-72"/>
              <w:jc w:val="center"/>
              <w:rPr>
                <w:rFonts w:ascii="Arial" w:eastAsia="Arial Unicode MS" w:hAnsi="Arial" w:cs="Arial"/>
                <w:sz w:val="18"/>
                <w:szCs w:val="18"/>
              </w:rPr>
            </w:pPr>
          </w:p>
        </w:tc>
        <w:tc>
          <w:tcPr>
            <w:tcW w:w="1296" w:type="dxa"/>
            <w:tcBorders>
              <w:top w:val="single" w:sz="4" w:space="0" w:color="auto"/>
            </w:tcBorders>
            <w:shd w:val="clear" w:color="auto" w:fill="auto"/>
          </w:tcPr>
          <w:p w14:paraId="4A850094" w14:textId="77777777" w:rsidR="00E8046A" w:rsidRPr="00887285" w:rsidRDefault="00E8046A" w:rsidP="00E8046A">
            <w:pPr>
              <w:ind w:right="-72"/>
              <w:jc w:val="right"/>
              <w:rPr>
                <w:rFonts w:ascii="Arial" w:eastAsia="Arial Unicode MS" w:hAnsi="Arial" w:cs="Arial"/>
                <w:sz w:val="18"/>
                <w:szCs w:val="18"/>
              </w:rPr>
            </w:pPr>
          </w:p>
        </w:tc>
        <w:tc>
          <w:tcPr>
            <w:tcW w:w="1512" w:type="dxa"/>
            <w:tcBorders>
              <w:top w:val="single" w:sz="4" w:space="0" w:color="auto"/>
            </w:tcBorders>
            <w:shd w:val="clear" w:color="auto" w:fill="auto"/>
          </w:tcPr>
          <w:p w14:paraId="6B74055B" w14:textId="77777777" w:rsidR="00E8046A" w:rsidRPr="00887285" w:rsidRDefault="00E8046A" w:rsidP="00E8046A">
            <w:pPr>
              <w:ind w:right="-72"/>
              <w:jc w:val="right"/>
              <w:rPr>
                <w:rFonts w:ascii="Arial" w:eastAsia="Arial Unicode MS" w:hAnsi="Arial" w:cs="Arial"/>
                <w:sz w:val="18"/>
                <w:szCs w:val="18"/>
              </w:rPr>
            </w:pPr>
          </w:p>
        </w:tc>
        <w:tc>
          <w:tcPr>
            <w:tcW w:w="1512" w:type="dxa"/>
            <w:tcBorders>
              <w:top w:val="single" w:sz="4" w:space="0" w:color="auto"/>
            </w:tcBorders>
            <w:shd w:val="clear" w:color="auto" w:fill="auto"/>
          </w:tcPr>
          <w:p w14:paraId="5CFE5ADC" w14:textId="77777777" w:rsidR="00E8046A" w:rsidRPr="00887285" w:rsidRDefault="00E8046A" w:rsidP="00E8046A">
            <w:pPr>
              <w:ind w:right="-72"/>
              <w:jc w:val="right"/>
              <w:rPr>
                <w:rFonts w:ascii="Arial" w:eastAsia="Arial Unicode MS" w:hAnsi="Arial" w:cs="Arial"/>
                <w:sz w:val="18"/>
                <w:szCs w:val="18"/>
              </w:rPr>
            </w:pPr>
          </w:p>
        </w:tc>
        <w:tc>
          <w:tcPr>
            <w:tcW w:w="1296" w:type="dxa"/>
            <w:tcBorders>
              <w:top w:val="single" w:sz="4" w:space="0" w:color="auto"/>
            </w:tcBorders>
            <w:shd w:val="clear" w:color="auto" w:fill="FAFAFA"/>
          </w:tcPr>
          <w:p w14:paraId="24F08BDB" w14:textId="77777777" w:rsidR="00E8046A" w:rsidRPr="00887285" w:rsidRDefault="00E8046A" w:rsidP="00E8046A">
            <w:pPr>
              <w:ind w:right="-72"/>
              <w:jc w:val="right"/>
              <w:rPr>
                <w:rFonts w:ascii="Arial" w:eastAsia="Arial Unicode MS" w:hAnsi="Arial" w:cs="Arial"/>
                <w:sz w:val="18"/>
                <w:szCs w:val="18"/>
              </w:rPr>
            </w:pPr>
          </w:p>
        </w:tc>
      </w:tr>
      <w:tr w:rsidR="00E8046A" w:rsidRPr="00887285" w14:paraId="2802F029" w14:textId="77777777" w:rsidTr="001D0E1F">
        <w:trPr>
          <w:trHeight w:val="20"/>
        </w:trPr>
        <w:tc>
          <w:tcPr>
            <w:tcW w:w="3125" w:type="dxa"/>
            <w:shd w:val="clear" w:color="auto" w:fill="auto"/>
          </w:tcPr>
          <w:p w14:paraId="0B24A42D" w14:textId="77777777" w:rsidR="00E8046A" w:rsidRPr="00887285" w:rsidRDefault="00E8046A" w:rsidP="00E8046A">
            <w:pPr>
              <w:ind w:left="432" w:right="-86" w:hanging="533"/>
              <w:rPr>
                <w:rFonts w:ascii="Arial" w:eastAsia="Arial Unicode MS" w:hAnsi="Arial" w:cs="Arial"/>
                <w:b/>
                <w:bCs/>
                <w:sz w:val="18"/>
                <w:szCs w:val="18"/>
                <w:cs/>
              </w:rPr>
            </w:pPr>
            <w:r w:rsidRPr="00887285">
              <w:rPr>
                <w:rFonts w:ascii="Arial" w:eastAsia="Arial Unicode MS" w:hAnsi="Arial" w:cs="Arial"/>
                <w:b/>
                <w:bCs/>
                <w:sz w:val="18"/>
                <w:szCs w:val="18"/>
              </w:rPr>
              <w:t>Liabilities and equity</w:t>
            </w:r>
          </w:p>
        </w:tc>
        <w:tc>
          <w:tcPr>
            <w:tcW w:w="720" w:type="dxa"/>
            <w:shd w:val="clear" w:color="auto" w:fill="auto"/>
          </w:tcPr>
          <w:p w14:paraId="17BAFC4F" w14:textId="77777777" w:rsidR="00E8046A" w:rsidRPr="00887285" w:rsidRDefault="00E8046A" w:rsidP="00E8046A">
            <w:pPr>
              <w:ind w:right="-72"/>
              <w:jc w:val="center"/>
              <w:rPr>
                <w:rFonts w:ascii="Arial" w:eastAsia="Arial Unicode MS" w:hAnsi="Arial" w:cs="Arial"/>
                <w:sz w:val="18"/>
                <w:szCs w:val="18"/>
                <w:cs/>
              </w:rPr>
            </w:pPr>
          </w:p>
        </w:tc>
        <w:tc>
          <w:tcPr>
            <w:tcW w:w="1296" w:type="dxa"/>
            <w:shd w:val="clear" w:color="auto" w:fill="auto"/>
          </w:tcPr>
          <w:p w14:paraId="7B6E31BF" w14:textId="77777777" w:rsidR="00E8046A" w:rsidRPr="00887285" w:rsidRDefault="00E8046A" w:rsidP="00E8046A">
            <w:pPr>
              <w:ind w:right="-72"/>
              <w:jc w:val="right"/>
              <w:rPr>
                <w:rFonts w:ascii="Arial" w:eastAsia="Arial Unicode MS" w:hAnsi="Arial" w:cs="Arial"/>
                <w:sz w:val="18"/>
                <w:szCs w:val="18"/>
                <w:cs/>
              </w:rPr>
            </w:pPr>
          </w:p>
        </w:tc>
        <w:tc>
          <w:tcPr>
            <w:tcW w:w="1512" w:type="dxa"/>
            <w:shd w:val="clear" w:color="auto" w:fill="auto"/>
          </w:tcPr>
          <w:p w14:paraId="4D775E6D" w14:textId="77777777" w:rsidR="00E8046A" w:rsidRPr="00887285" w:rsidRDefault="00E8046A" w:rsidP="00E8046A">
            <w:pPr>
              <w:ind w:right="-72"/>
              <w:jc w:val="right"/>
              <w:rPr>
                <w:rFonts w:ascii="Arial" w:eastAsia="Arial Unicode MS" w:hAnsi="Arial" w:cs="Arial"/>
                <w:sz w:val="18"/>
                <w:szCs w:val="18"/>
              </w:rPr>
            </w:pPr>
          </w:p>
        </w:tc>
        <w:tc>
          <w:tcPr>
            <w:tcW w:w="1512" w:type="dxa"/>
            <w:shd w:val="clear" w:color="auto" w:fill="auto"/>
          </w:tcPr>
          <w:p w14:paraId="776E671E" w14:textId="77777777" w:rsidR="00E8046A" w:rsidRPr="00887285" w:rsidRDefault="00E8046A" w:rsidP="00E8046A">
            <w:pPr>
              <w:ind w:right="-72"/>
              <w:jc w:val="right"/>
              <w:rPr>
                <w:rFonts w:ascii="Arial" w:eastAsia="Arial Unicode MS" w:hAnsi="Arial" w:cs="Arial"/>
                <w:sz w:val="18"/>
                <w:szCs w:val="18"/>
              </w:rPr>
            </w:pPr>
          </w:p>
        </w:tc>
        <w:tc>
          <w:tcPr>
            <w:tcW w:w="1296" w:type="dxa"/>
            <w:shd w:val="clear" w:color="auto" w:fill="FAFAFA"/>
          </w:tcPr>
          <w:p w14:paraId="6176DCD6" w14:textId="77777777" w:rsidR="00E8046A" w:rsidRPr="00887285" w:rsidRDefault="00E8046A" w:rsidP="00E8046A">
            <w:pPr>
              <w:ind w:right="-72"/>
              <w:jc w:val="right"/>
              <w:rPr>
                <w:rFonts w:ascii="Arial" w:eastAsia="Arial Unicode MS" w:hAnsi="Arial" w:cs="Arial"/>
                <w:sz w:val="18"/>
                <w:szCs w:val="18"/>
              </w:rPr>
            </w:pPr>
          </w:p>
        </w:tc>
      </w:tr>
      <w:tr w:rsidR="00E8046A" w:rsidRPr="00887285" w14:paraId="56486668" w14:textId="77777777" w:rsidTr="001D0E1F">
        <w:trPr>
          <w:trHeight w:val="20"/>
        </w:trPr>
        <w:tc>
          <w:tcPr>
            <w:tcW w:w="3125" w:type="dxa"/>
            <w:shd w:val="clear" w:color="auto" w:fill="auto"/>
          </w:tcPr>
          <w:p w14:paraId="13C41663" w14:textId="77777777" w:rsidR="00E8046A" w:rsidRPr="00887285" w:rsidRDefault="00E8046A" w:rsidP="00E8046A">
            <w:pPr>
              <w:ind w:left="432" w:right="-86" w:hanging="533"/>
              <w:rPr>
                <w:rFonts w:ascii="Arial" w:eastAsia="Arial Unicode MS" w:hAnsi="Arial" w:cs="Arial"/>
                <w:sz w:val="18"/>
                <w:szCs w:val="18"/>
                <w:cs/>
              </w:rPr>
            </w:pPr>
          </w:p>
        </w:tc>
        <w:tc>
          <w:tcPr>
            <w:tcW w:w="720" w:type="dxa"/>
            <w:shd w:val="clear" w:color="auto" w:fill="auto"/>
          </w:tcPr>
          <w:p w14:paraId="649B7DFF" w14:textId="77777777" w:rsidR="00E8046A" w:rsidRPr="00887285" w:rsidRDefault="00E8046A" w:rsidP="00E8046A">
            <w:pPr>
              <w:ind w:right="-72"/>
              <w:jc w:val="center"/>
              <w:rPr>
                <w:rFonts w:ascii="Arial" w:eastAsia="Arial Unicode MS" w:hAnsi="Arial" w:cs="Arial"/>
                <w:sz w:val="18"/>
                <w:szCs w:val="18"/>
              </w:rPr>
            </w:pPr>
          </w:p>
        </w:tc>
        <w:tc>
          <w:tcPr>
            <w:tcW w:w="1296" w:type="dxa"/>
            <w:shd w:val="clear" w:color="auto" w:fill="auto"/>
          </w:tcPr>
          <w:p w14:paraId="3C3D9C05" w14:textId="77777777" w:rsidR="00E8046A" w:rsidRPr="00887285" w:rsidRDefault="00E8046A" w:rsidP="00E8046A">
            <w:pPr>
              <w:ind w:right="-72"/>
              <w:jc w:val="right"/>
              <w:rPr>
                <w:rFonts w:ascii="Arial" w:eastAsia="Arial Unicode MS" w:hAnsi="Arial" w:cs="Arial"/>
                <w:sz w:val="18"/>
                <w:szCs w:val="18"/>
              </w:rPr>
            </w:pPr>
          </w:p>
        </w:tc>
        <w:tc>
          <w:tcPr>
            <w:tcW w:w="1512" w:type="dxa"/>
            <w:shd w:val="clear" w:color="auto" w:fill="auto"/>
          </w:tcPr>
          <w:p w14:paraId="22973360" w14:textId="77777777" w:rsidR="00E8046A" w:rsidRPr="00887285" w:rsidRDefault="00E8046A" w:rsidP="00E8046A">
            <w:pPr>
              <w:ind w:right="-72"/>
              <w:jc w:val="right"/>
              <w:rPr>
                <w:rFonts w:ascii="Arial" w:eastAsia="Arial Unicode MS" w:hAnsi="Arial" w:cs="Arial"/>
                <w:sz w:val="18"/>
                <w:szCs w:val="18"/>
              </w:rPr>
            </w:pPr>
          </w:p>
        </w:tc>
        <w:tc>
          <w:tcPr>
            <w:tcW w:w="1512" w:type="dxa"/>
            <w:shd w:val="clear" w:color="auto" w:fill="auto"/>
          </w:tcPr>
          <w:p w14:paraId="1D9AAF43" w14:textId="77777777" w:rsidR="00E8046A" w:rsidRPr="00887285" w:rsidRDefault="00E8046A" w:rsidP="00E8046A">
            <w:pPr>
              <w:ind w:right="-72"/>
              <w:jc w:val="right"/>
              <w:rPr>
                <w:rFonts w:ascii="Arial" w:eastAsia="Arial Unicode MS" w:hAnsi="Arial" w:cs="Arial"/>
                <w:sz w:val="18"/>
                <w:szCs w:val="18"/>
              </w:rPr>
            </w:pPr>
          </w:p>
        </w:tc>
        <w:tc>
          <w:tcPr>
            <w:tcW w:w="1296" w:type="dxa"/>
            <w:shd w:val="clear" w:color="auto" w:fill="FAFAFA"/>
          </w:tcPr>
          <w:p w14:paraId="52425875" w14:textId="77777777" w:rsidR="00E8046A" w:rsidRPr="00887285" w:rsidRDefault="00E8046A" w:rsidP="00E8046A">
            <w:pPr>
              <w:ind w:right="-72"/>
              <w:jc w:val="right"/>
              <w:rPr>
                <w:rFonts w:ascii="Arial" w:eastAsia="Arial Unicode MS" w:hAnsi="Arial" w:cs="Arial"/>
                <w:sz w:val="18"/>
                <w:szCs w:val="18"/>
              </w:rPr>
            </w:pPr>
          </w:p>
        </w:tc>
      </w:tr>
      <w:tr w:rsidR="00E8046A" w:rsidRPr="00887285" w14:paraId="3DE8CF73" w14:textId="77777777" w:rsidTr="001D0E1F">
        <w:trPr>
          <w:trHeight w:val="20"/>
        </w:trPr>
        <w:tc>
          <w:tcPr>
            <w:tcW w:w="3125" w:type="dxa"/>
            <w:shd w:val="clear" w:color="auto" w:fill="auto"/>
          </w:tcPr>
          <w:p w14:paraId="328D7ED2" w14:textId="77777777" w:rsidR="00E8046A" w:rsidRPr="00887285" w:rsidRDefault="00E8046A" w:rsidP="00E8046A">
            <w:pPr>
              <w:ind w:left="432" w:right="-86" w:hanging="533"/>
              <w:rPr>
                <w:rFonts w:ascii="Arial" w:eastAsia="Arial Unicode MS" w:hAnsi="Arial" w:cs="Arial"/>
                <w:b/>
                <w:bCs/>
                <w:sz w:val="18"/>
                <w:szCs w:val="18"/>
                <w:cs/>
              </w:rPr>
            </w:pPr>
            <w:r w:rsidRPr="00887285">
              <w:rPr>
                <w:rFonts w:ascii="Arial" w:eastAsia="Arial Unicode MS" w:hAnsi="Arial" w:cs="Arial"/>
                <w:b/>
                <w:bCs/>
                <w:sz w:val="18"/>
                <w:szCs w:val="18"/>
              </w:rPr>
              <w:t>Current liabilities</w:t>
            </w:r>
          </w:p>
        </w:tc>
        <w:tc>
          <w:tcPr>
            <w:tcW w:w="720" w:type="dxa"/>
            <w:shd w:val="clear" w:color="auto" w:fill="auto"/>
          </w:tcPr>
          <w:p w14:paraId="79470C5C" w14:textId="77777777" w:rsidR="00E8046A" w:rsidRPr="00887285" w:rsidRDefault="00E8046A" w:rsidP="00E8046A">
            <w:pPr>
              <w:ind w:right="-72"/>
              <w:jc w:val="center"/>
              <w:rPr>
                <w:rFonts w:ascii="Arial" w:eastAsia="Arial Unicode MS" w:hAnsi="Arial" w:cs="Arial"/>
                <w:sz w:val="18"/>
                <w:szCs w:val="18"/>
              </w:rPr>
            </w:pPr>
          </w:p>
        </w:tc>
        <w:tc>
          <w:tcPr>
            <w:tcW w:w="1296" w:type="dxa"/>
            <w:shd w:val="clear" w:color="auto" w:fill="auto"/>
          </w:tcPr>
          <w:p w14:paraId="35B22FF7" w14:textId="77777777" w:rsidR="00E8046A" w:rsidRPr="00887285" w:rsidRDefault="00E8046A" w:rsidP="00E8046A">
            <w:pPr>
              <w:ind w:right="-72"/>
              <w:jc w:val="right"/>
              <w:rPr>
                <w:rFonts w:ascii="Arial" w:eastAsia="Arial Unicode MS" w:hAnsi="Arial" w:cs="Arial"/>
                <w:sz w:val="18"/>
                <w:szCs w:val="18"/>
              </w:rPr>
            </w:pPr>
          </w:p>
        </w:tc>
        <w:tc>
          <w:tcPr>
            <w:tcW w:w="1512" w:type="dxa"/>
            <w:shd w:val="clear" w:color="auto" w:fill="auto"/>
          </w:tcPr>
          <w:p w14:paraId="0FE6EB07" w14:textId="77777777" w:rsidR="00E8046A" w:rsidRPr="00887285" w:rsidRDefault="00E8046A" w:rsidP="00E8046A">
            <w:pPr>
              <w:ind w:right="-72"/>
              <w:jc w:val="right"/>
              <w:rPr>
                <w:rFonts w:ascii="Arial" w:eastAsia="Arial Unicode MS" w:hAnsi="Arial" w:cs="Arial"/>
                <w:sz w:val="18"/>
                <w:szCs w:val="18"/>
              </w:rPr>
            </w:pPr>
          </w:p>
        </w:tc>
        <w:tc>
          <w:tcPr>
            <w:tcW w:w="1512" w:type="dxa"/>
            <w:shd w:val="clear" w:color="auto" w:fill="auto"/>
          </w:tcPr>
          <w:p w14:paraId="28D32C48" w14:textId="77777777" w:rsidR="00E8046A" w:rsidRPr="00887285" w:rsidRDefault="00E8046A" w:rsidP="00E8046A">
            <w:pPr>
              <w:ind w:right="-72"/>
              <w:jc w:val="right"/>
              <w:rPr>
                <w:rFonts w:ascii="Arial" w:eastAsia="Arial Unicode MS" w:hAnsi="Arial" w:cs="Arial"/>
                <w:sz w:val="18"/>
                <w:szCs w:val="18"/>
              </w:rPr>
            </w:pPr>
          </w:p>
        </w:tc>
        <w:tc>
          <w:tcPr>
            <w:tcW w:w="1296" w:type="dxa"/>
            <w:shd w:val="clear" w:color="auto" w:fill="FAFAFA"/>
          </w:tcPr>
          <w:p w14:paraId="48569D99" w14:textId="77777777" w:rsidR="00E8046A" w:rsidRPr="00887285" w:rsidRDefault="00E8046A" w:rsidP="00E8046A">
            <w:pPr>
              <w:ind w:right="-72"/>
              <w:jc w:val="right"/>
              <w:rPr>
                <w:rFonts w:ascii="Arial" w:eastAsia="Arial Unicode MS" w:hAnsi="Arial" w:cs="Arial"/>
                <w:sz w:val="18"/>
                <w:szCs w:val="18"/>
              </w:rPr>
            </w:pPr>
          </w:p>
        </w:tc>
      </w:tr>
      <w:tr w:rsidR="00E8046A" w:rsidRPr="00887285" w14:paraId="788ED243" w14:textId="77777777" w:rsidTr="001D0E1F">
        <w:trPr>
          <w:trHeight w:val="20"/>
        </w:trPr>
        <w:tc>
          <w:tcPr>
            <w:tcW w:w="3125" w:type="dxa"/>
            <w:shd w:val="clear" w:color="auto" w:fill="auto"/>
          </w:tcPr>
          <w:p w14:paraId="276B3297" w14:textId="77777777" w:rsidR="00E8046A" w:rsidRPr="00887285" w:rsidRDefault="00E8046A" w:rsidP="00E8046A">
            <w:pPr>
              <w:ind w:left="432" w:right="-86" w:hanging="533"/>
              <w:rPr>
                <w:rFonts w:ascii="Arial" w:eastAsia="Arial Unicode MS" w:hAnsi="Arial" w:cs="Arial"/>
                <w:b/>
                <w:bCs/>
                <w:sz w:val="18"/>
                <w:szCs w:val="18"/>
              </w:rPr>
            </w:pPr>
          </w:p>
        </w:tc>
        <w:tc>
          <w:tcPr>
            <w:tcW w:w="720" w:type="dxa"/>
            <w:shd w:val="clear" w:color="auto" w:fill="auto"/>
          </w:tcPr>
          <w:p w14:paraId="56808D17" w14:textId="77777777" w:rsidR="00E8046A" w:rsidRPr="00887285" w:rsidRDefault="00E8046A" w:rsidP="00E8046A">
            <w:pPr>
              <w:ind w:right="-72"/>
              <w:jc w:val="center"/>
              <w:rPr>
                <w:rFonts w:ascii="Arial" w:eastAsia="Arial Unicode MS" w:hAnsi="Arial" w:cs="Arial"/>
                <w:sz w:val="18"/>
                <w:szCs w:val="18"/>
              </w:rPr>
            </w:pPr>
          </w:p>
        </w:tc>
        <w:tc>
          <w:tcPr>
            <w:tcW w:w="1296" w:type="dxa"/>
            <w:shd w:val="clear" w:color="auto" w:fill="auto"/>
          </w:tcPr>
          <w:p w14:paraId="1CB19B13" w14:textId="77777777" w:rsidR="00E8046A" w:rsidRPr="00887285" w:rsidRDefault="00E8046A" w:rsidP="00E8046A">
            <w:pPr>
              <w:ind w:right="-72"/>
              <w:jc w:val="right"/>
              <w:rPr>
                <w:rFonts w:ascii="Arial" w:eastAsia="Arial Unicode MS" w:hAnsi="Arial" w:cs="Arial"/>
                <w:sz w:val="18"/>
                <w:szCs w:val="18"/>
              </w:rPr>
            </w:pPr>
          </w:p>
        </w:tc>
        <w:tc>
          <w:tcPr>
            <w:tcW w:w="1512" w:type="dxa"/>
            <w:shd w:val="clear" w:color="auto" w:fill="auto"/>
          </w:tcPr>
          <w:p w14:paraId="6496FB12" w14:textId="77777777" w:rsidR="00E8046A" w:rsidRPr="00887285" w:rsidRDefault="00E8046A" w:rsidP="00E8046A">
            <w:pPr>
              <w:ind w:right="-72"/>
              <w:jc w:val="right"/>
              <w:rPr>
                <w:rFonts w:ascii="Arial" w:eastAsia="Arial Unicode MS" w:hAnsi="Arial" w:cs="Arial"/>
                <w:sz w:val="18"/>
                <w:szCs w:val="18"/>
              </w:rPr>
            </w:pPr>
          </w:p>
        </w:tc>
        <w:tc>
          <w:tcPr>
            <w:tcW w:w="1512" w:type="dxa"/>
            <w:shd w:val="clear" w:color="auto" w:fill="auto"/>
          </w:tcPr>
          <w:p w14:paraId="0F2AD335" w14:textId="77777777" w:rsidR="00E8046A" w:rsidRPr="00887285" w:rsidRDefault="00E8046A" w:rsidP="00E8046A">
            <w:pPr>
              <w:ind w:right="-72"/>
              <w:jc w:val="right"/>
              <w:rPr>
                <w:rFonts w:ascii="Arial" w:eastAsia="Arial Unicode MS" w:hAnsi="Arial" w:cs="Arial"/>
                <w:sz w:val="18"/>
                <w:szCs w:val="18"/>
              </w:rPr>
            </w:pPr>
          </w:p>
        </w:tc>
        <w:tc>
          <w:tcPr>
            <w:tcW w:w="1296" w:type="dxa"/>
            <w:shd w:val="clear" w:color="auto" w:fill="FAFAFA"/>
          </w:tcPr>
          <w:p w14:paraId="78F560C8" w14:textId="77777777" w:rsidR="00E8046A" w:rsidRPr="00887285" w:rsidRDefault="00E8046A" w:rsidP="00E8046A">
            <w:pPr>
              <w:ind w:right="-72"/>
              <w:jc w:val="right"/>
              <w:rPr>
                <w:rFonts w:ascii="Arial" w:eastAsia="Arial Unicode MS" w:hAnsi="Arial" w:cs="Arial"/>
                <w:sz w:val="18"/>
                <w:szCs w:val="18"/>
              </w:rPr>
            </w:pPr>
          </w:p>
        </w:tc>
      </w:tr>
      <w:tr w:rsidR="00E8046A" w:rsidRPr="00887285" w14:paraId="72AB6D47" w14:textId="77777777" w:rsidTr="001D0E1F">
        <w:trPr>
          <w:trHeight w:val="20"/>
        </w:trPr>
        <w:tc>
          <w:tcPr>
            <w:tcW w:w="3125" w:type="dxa"/>
            <w:shd w:val="clear" w:color="auto" w:fill="auto"/>
          </w:tcPr>
          <w:p w14:paraId="1A254D0D" w14:textId="77777777" w:rsidR="00E8046A" w:rsidRPr="00887285" w:rsidRDefault="00E8046A" w:rsidP="00E8046A">
            <w:pPr>
              <w:ind w:left="432" w:right="-86" w:hanging="533"/>
              <w:rPr>
                <w:rFonts w:ascii="Arial" w:eastAsia="Arial Unicode MS" w:hAnsi="Arial" w:cs="Arial"/>
                <w:sz w:val="18"/>
                <w:szCs w:val="18"/>
              </w:rPr>
            </w:pPr>
            <w:r w:rsidRPr="00887285">
              <w:rPr>
                <w:rFonts w:ascii="Arial" w:eastAsia="Arial Unicode MS" w:hAnsi="Arial" w:cs="Arial"/>
                <w:sz w:val="18"/>
                <w:szCs w:val="18"/>
              </w:rPr>
              <w:t>Other payables</w:t>
            </w:r>
          </w:p>
        </w:tc>
        <w:tc>
          <w:tcPr>
            <w:tcW w:w="720" w:type="dxa"/>
            <w:shd w:val="clear" w:color="auto" w:fill="auto"/>
          </w:tcPr>
          <w:p w14:paraId="2409B72D" w14:textId="77777777" w:rsidR="00E8046A" w:rsidRPr="00887285" w:rsidRDefault="00E8046A" w:rsidP="00E8046A">
            <w:pPr>
              <w:ind w:right="-72"/>
              <w:jc w:val="center"/>
              <w:rPr>
                <w:rFonts w:ascii="Arial" w:eastAsia="Arial Unicode MS" w:hAnsi="Arial" w:cs="Arial"/>
                <w:sz w:val="18"/>
                <w:szCs w:val="18"/>
              </w:rPr>
            </w:pPr>
            <w:r w:rsidRPr="00887285">
              <w:rPr>
                <w:rFonts w:ascii="Arial" w:eastAsia="Arial Unicode MS" w:hAnsi="Arial" w:cs="Arial"/>
                <w:sz w:val="18"/>
                <w:szCs w:val="18"/>
              </w:rPr>
              <w:t>b</w:t>
            </w:r>
          </w:p>
        </w:tc>
        <w:tc>
          <w:tcPr>
            <w:tcW w:w="1296" w:type="dxa"/>
            <w:shd w:val="clear" w:color="auto" w:fill="auto"/>
          </w:tcPr>
          <w:p w14:paraId="23C50FD1" w14:textId="77777777" w:rsidR="00E8046A" w:rsidRPr="00887285" w:rsidRDefault="00E8046A" w:rsidP="00E8046A">
            <w:pPr>
              <w:ind w:right="-72"/>
              <w:jc w:val="right"/>
              <w:rPr>
                <w:rFonts w:ascii="Arial" w:eastAsia="Arial Unicode MS" w:hAnsi="Arial" w:cs="Arial"/>
                <w:sz w:val="18"/>
                <w:szCs w:val="18"/>
              </w:rPr>
            </w:pPr>
            <w:r w:rsidRPr="00887285">
              <w:rPr>
                <w:rFonts w:ascii="Arial" w:eastAsia="Arial Unicode MS" w:hAnsi="Arial" w:cs="Arial"/>
                <w:sz w:val="18"/>
                <w:szCs w:val="18"/>
              </w:rPr>
              <w:t>577</w:t>
            </w:r>
          </w:p>
        </w:tc>
        <w:tc>
          <w:tcPr>
            <w:tcW w:w="1512" w:type="dxa"/>
            <w:shd w:val="clear" w:color="auto" w:fill="auto"/>
          </w:tcPr>
          <w:p w14:paraId="59FC8FEE" w14:textId="77777777" w:rsidR="00E8046A" w:rsidRPr="00887285" w:rsidRDefault="00E8046A" w:rsidP="00E8046A">
            <w:pPr>
              <w:ind w:right="-72"/>
              <w:jc w:val="right"/>
              <w:rPr>
                <w:rFonts w:ascii="Arial" w:eastAsia="Arial Unicode MS" w:hAnsi="Arial" w:cs="Arial"/>
                <w:sz w:val="18"/>
                <w:szCs w:val="18"/>
              </w:rPr>
            </w:pPr>
            <w:r w:rsidRPr="00887285">
              <w:rPr>
                <w:rFonts w:ascii="Arial" w:eastAsia="Arial Unicode MS" w:hAnsi="Arial" w:cs="Arial"/>
                <w:sz w:val="18"/>
                <w:szCs w:val="18"/>
              </w:rPr>
              <w:t>(48)</w:t>
            </w:r>
          </w:p>
        </w:tc>
        <w:tc>
          <w:tcPr>
            <w:tcW w:w="1512" w:type="dxa"/>
            <w:shd w:val="clear" w:color="auto" w:fill="auto"/>
          </w:tcPr>
          <w:p w14:paraId="492A707B" w14:textId="77777777" w:rsidR="00E8046A" w:rsidRPr="00887285" w:rsidRDefault="00E8046A" w:rsidP="00E8046A">
            <w:pPr>
              <w:ind w:right="-72"/>
              <w:jc w:val="right"/>
              <w:rPr>
                <w:rFonts w:ascii="Arial" w:eastAsia="Arial Unicode MS" w:hAnsi="Arial" w:cs="Arial"/>
                <w:sz w:val="18"/>
                <w:szCs w:val="18"/>
              </w:rPr>
            </w:pPr>
            <w:r w:rsidRPr="00887285">
              <w:rPr>
                <w:rFonts w:ascii="Arial" w:eastAsia="Arial Unicode MS" w:hAnsi="Arial" w:cs="Arial"/>
                <w:sz w:val="18"/>
                <w:szCs w:val="18"/>
              </w:rPr>
              <w:t>-</w:t>
            </w:r>
          </w:p>
        </w:tc>
        <w:tc>
          <w:tcPr>
            <w:tcW w:w="1296" w:type="dxa"/>
            <w:shd w:val="clear" w:color="auto" w:fill="FAFAFA"/>
          </w:tcPr>
          <w:p w14:paraId="7C2A0269" w14:textId="77777777" w:rsidR="00E8046A" w:rsidRPr="00887285" w:rsidRDefault="00E8046A" w:rsidP="00E8046A">
            <w:pPr>
              <w:ind w:right="-72"/>
              <w:jc w:val="right"/>
              <w:rPr>
                <w:rFonts w:ascii="Arial" w:eastAsia="Arial Unicode MS" w:hAnsi="Arial" w:cs="Arial"/>
                <w:sz w:val="18"/>
                <w:szCs w:val="18"/>
              </w:rPr>
            </w:pPr>
            <w:r w:rsidRPr="00887285">
              <w:rPr>
                <w:rFonts w:ascii="Arial" w:eastAsia="Arial Unicode MS" w:hAnsi="Arial" w:cs="Arial"/>
                <w:sz w:val="18"/>
                <w:szCs w:val="18"/>
              </w:rPr>
              <w:t>529</w:t>
            </w:r>
          </w:p>
        </w:tc>
      </w:tr>
      <w:tr w:rsidR="00E8046A" w:rsidRPr="00887285" w14:paraId="5D2D613A" w14:textId="77777777" w:rsidTr="001D0E1F">
        <w:trPr>
          <w:trHeight w:val="20"/>
        </w:trPr>
        <w:tc>
          <w:tcPr>
            <w:tcW w:w="3125" w:type="dxa"/>
            <w:shd w:val="clear" w:color="auto" w:fill="auto"/>
          </w:tcPr>
          <w:p w14:paraId="358C35CE" w14:textId="77777777" w:rsidR="00E8046A" w:rsidRPr="00887285" w:rsidRDefault="00E8046A" w:rsidP="00E8046A">
            <w:pPr>
              <w:ind w:left="432" w:right="-86" w:hanging="533"/>
              <w:rPr>
                <w:rFonts w:ascii="Arial" w:eastAsia="Arial Unicode MS" w:hAnsi="Arial" w:cs="Arial"/>
                <w:sz w:val="18"/>
                <w:szCs w:val="18"/>
              </w:rPr>
            </w:pPr>
            <w:r w:rsidRPr="00887285">
              <w:rPr>
                <w:rFonts w:ascii="Arial" w:eastAsia="Arial Unicode MS" w:hAnsi="Arial" w:cs="Arial"/>
                <w:sz w:val="18"/>
                <w:szCs w:val="18"/>
              </w:rPr>
              <w:t>Current portion of lease liabilities, net</w:t>
            </w:r>
          </w:p>
        </w:tc>
        <w:tc>
          <w:tcPr>
            <w:tcW w:w="720" w:type="dxa"/>
            <w:shd w:val="clear" w:color="auto" w:fill="auto"/>
          </w:tcPr>
          <w:p w14:paraId="5EF8E0CC" w14:textId="77777777" w:rsidR="00E8046A" w:rsidRPr="00887285" w:rsidRDefault="00E8046A" w:rsidP="00E8046A">
            <w:pPr>
              <w:ind w:right="-72"/>
              <w:jc w:val="center"/>
              <w:rPr>
                <w:rFonts w:ascii="Arial" w:eastAsia="Arial Unicode MS" w:hAnsi="Arial" w:cs="Arial"/>
                <w:sz w:val="18"/>
                <w:szCs w:val="18"/>
              </w:rPr>
            </w:pPr>
          </w:p>
        </w:tc>
        <w:tc>
          <w:tcPr>
            <w:tcW w:w="1296" w:type="dxa"/>
            <w:shd w:val="clear" w:color="auto" w:fill="auto"/>
          </w:tcPr>
          <w:p w14:paraId="0CD4DE76" w14:textId="77777777" w:rsidR="00E8046A" w:rsidRPr="00887285" w:rsidRDefault="00E8046A" w:rsidP="00E8046A">
            <w:pPr>
              <w:ind w:right="-72"/>
              <w:jc w:val="right"/>
              <w:rPr>
                <w:rFonts w:ascii="Arial" w:eastAsia="Arial Unicode MS" w:hAnsi="Arial" w:cs="Arial"/>
                <w:sz w:val="18"/>
                <w:szCs w:val="18"/>
              </w:rPr>
            </w:pPr>
            <w:r w:rsidRPr="00887285">
              <w:rPr>
                <w:rFonts w:ascii="Arial" w:eastAsia="Arial Unicode MS" w:hAnsi="Arial" w:cs="Arial"/>
                <w:sz w:val="18"/>
                <w:szCs w:val="18"/>
              </w:rPr>
              <w:t>-</w:t>
            </w:r>
          </w:p>
        </w:tc>
        <w:tc>
          <w:tcPr>
            <w:tcW w:w="1512" w:type="dxa"/>
            <w:shd w:val="clear" w:color="auto" w:fill="auto"/>
          </w:tcPr>
          <w:p w14:paraId="5D66FB01" w14:textId="77777777" w:rsidR="00E8046A" w:rsidRPr="00887285" w:rsidRDefault="00E8046A" w:rsidP="00E8046A">
            <w:pPr>
              <w:ind w:right="-72"/>
              <w:jc w:val="right"/>
              <w:rPr>
                <w:rFonts w:ascii="Arial" w:eastAsia="Arial Unicode MS" w:hAnsi="Arial" w:cs="Arial"/>
                <w:sz w:val="18"/>
                <w:szCs w:val="18"/>
              </w:rPr>
            </w:pPr>
            <w:r w:rsidRPr="00887285">
              <w:rPr>
                <w:rFonts w:ascii="Arial" w:eastAsia="Arial Unicode MS" w:hAnsi="Arial" w:cs="Arial"/>
                <w:sz w:val="18"/>
                <w:szCs w:val="18"/>
              </w:rPr>
              <w:t>-</w:t>
            </w:r>
          </w:p>
        </w:tc>
        <w:tc>
          <w:tcPr>
            <w:tcW w:w="1512" w:type="dxa"/>
            <w:shd w:val="clear" w:color="auto" w:fill="auto"/>
          </w:tcPr>
          <w:p w14:paraId="52B840A9" w14:textId="77777777" w:rsidR="00E8046A" w:rsidRPr="00887285" w:rsidRDefault="00E8046A" w:rsidP="00E8046A">
            <w:pPr>
              <w:ind w:right="-72"/>
              <w:jc w:val="right"/>
              <w:rPr>
                <w:rFonts w:ascii="Arial" w:eastAsia="Arial Unicode MS" w:hAnsi="Arial" w:cs="Arial"/>
                <w:sz w:val="18"/>
                <w:szCs w:val="18"/>
              </w:rPr>
            </w:pPr>
            <w:r w:rsidRPr="00887285">
              <w:rPr>
                <w:rFonts w:ascii="Arial" w:eastAsia="Arial Unicode MS" w:hAnsi="Arial" w:cs="Arial"/>
                <w:sz w:val="18"/>
                <w:szCs w:val="18"/>
              </w:rPr>
              <w:t>4</w:t>
            </w:r>
          </w:p>
        </w:tc>
        <w:tc>
          <w:tcPr>
            <w:tcW w:w="1296" w:type="dxa"/>
            <w:shd w:val="clear" w:color="auto" w:fill="FAFAFA"/>
          </w:tcPr>
          <w:p w14:paraId="0195716F" w14:textId="77777777" w:rsidR="00E8046A" w:rsidRPr="00887285" w:rsidRDefault="00E8046A" w:rsidP="00E8046A">
            <w:pPr>
              <w:ind w:right="-72"/>
              <w:jc w:val="right"/>
              <w:rPr>
                <w:rFonts w:ascii="Arial" w:eastAsia="Arial Unicode MS" w:hAnsi="Arial" w:cs="Arial"/>
                <w:sz w:val="18"/>
                <w:szCs w:val="18"/>
              </w:rPr>
            </w:pPr>
            <w:r w:rsidRPr="00887285">
              <w:rPr>
                <w:rFonts w:ascii="Arial" w:eastAsia="Arial Unicode MS" w:hAnsi="Arial" w:cs="Arial"/>
                <w:sz w:val="18"/>
                <w:szCs w:val="18"/>
              </w:rPr>
              <w:t>4</w:t>
            </w:r>
          </w:p>
        </w:tc>
      </w:tr>
      <w:tr w:rsidR="00E8046A" w:rsidRPr="00887285" w14:paraId="587B5885" w14:textId="77777777" w:rsidTr="001D0E1F">
        <w:trPr>
          <w:trHeight w:val="20"/>
        </w:trPr>
        <w:tc>
          <w:tcPr>
            <w:tcW w:w="3125" w:type="dxa"/>
            <w:shd w:val="clear" w:color="auto" w:fill="auto"/>
          </w:tcPr>
          <w:p w14:paraId="30F7C6DD" w14:textId="77777777" w:rsidR="00E8046A" w:rsidRPr="00887285" w:rsidRDefault="00E8046A" w:rsidP="00E8046A">
            <w:pPr>
              <w:ind w:left="432" w:right="-86" w:hanging="533"/>
              <w:rPr>
                <w:rFonts w:ascii="Arial" w:eastAsia="Arial Unicode MS" w:hAnsi="Arial" w:cs="Arial"/>
                <w:sz w:val="18"/>
                <w:szCs w:val="18"/>
              </w:rPr>
            </w:pPr>
          </w:p>
        </w:tc>
        <w:tc>
          <w:tcPr>
            <w:tcW w:w="720" w:type="dxa"/>
            <w:shd w:val="clear" w:color="auto" w:fill="auto"/>
          </w:tcPr>
          <w:p w14:paraId="2C94D498" w14:textId="77777777" w:rsidR="00E8046A" w:rsidRPr="00887285" w:rsidRDefault="00E8046A" w:rsidP="00E8046A">
            <w:pPr>
              <w:ind w:right="-72"/>
              <w:jc w:val="center"/>
              <w:rPr>
                <w:rFonts w:ascii="Arial" w:eastAsia="Arial Unicode MS" w:hAnsi="Arial" w:cs="Arial"/>
                <w:sz w:val="18"/>
                <w:szCs w:val="18"/>
              </w:rPr>
            </w:pPr>
          </w:p>
        </w:tc>
        <w:tc>
          <w:tcPr>
            <w:tcW w:w="1296" w:type="dxa"/>
            <w:shd w:val="clear" w:color="auto" w:fill="auto"/>
          </w:tcPr>
          <w:p w14:paraId="64AC898F" w14:textId="77777777" w:rsidR="00E8046A" w:rsidRPr="00887285" w:rsidRDefault="00E8046A" w:rsidP="00E8046A">
            <w:pPr>
              <w:ind w:right="-72"/>
              <w:jc w:val="right"/>
              <w:rPr>
                <w:rFonts w:ascii="Arial" w:eastAsia="Arial Unicode MS" w:hAnsi="Arial" w:cs="Arial"/>
                <w:sz w:val="18"/>
                <w:szCs w:val="18"/>
              </w:rPr>
            </w:pPr>
          </w:p>
        </w:tc>
        <w:tc>
          <w:tcPr>
            <w:tcW w:w="1512" w:type="dxa"/>
            <w:shd w:val="clear" w:color="auto" w:fill="auto"/>
          </w:tcPr>
          <w:p w14:paraId="4A261195" w14:textId="77777777" w:rsidR="00E8046A" w:rsidRPr="00887285" w:rsidRDefault="00E8046A" w:rsidP="00E8046A">
            <w:pPr>
              <w:ind w:right="-72"/>
              <w:jc w:val="right"/>
              <w:rPr>
                <w:rFonts w:ascii="Arial" w:eastAsia="Arial Unicode MS" w:hAnsi="Arial" w:cs="Arial"/>
                <w:sz w:val="18"/>
                <w:szCs w:val="18"/>
              </w:rPr>
            </w:pPr>
          </w:p>
        </w:tc>
        <w:tc>
          <w:tcPr>
            <w:tcW w:w="1512" w:type="dxa"/>
            <w:shd w:val="clear" w:color="auto" w:fill="auto"/>
          </w:tcPr>
          <w:p w14:paraId="317D6AC7" w14:textId="77777777" w:rsidR="00E8046A" w:rsidRPr="00887285" w:rsidRDefault="00E8046A" w:rsidP="00E8046A">
            <w:pPr>
              <w:ind w:right="-72"/>
              <w:jc w:val="right"/>
              <w:rPr>
                <w:rFonts w:ascii="Arial" w:eastAsia="Arial Unicode MS" w:hAnsi="Arial" w:cs="Arial"/>
                <w:sz w:val="18"/>
                <w:szCs w:val="18"/>
              </w:rPr>
            </w:pPr>
          </w:p>
        </w:tc>
        <w:tc>
          <w:tcPr>
            <w:tcW w:w="1296" w:type="dxa"/>
            <w:shd w:val="clear" w:color="auto" w:fill="FAFAFA"/>
          </w:tcPr>
          <w:p w14:paraId="3376327B" w14:textId="77777777" w:rsidR="00E8046A" w:rsidRPr="00887285" w:rsidRDefault="00E8046A" w:rsidP="00E8046A">
            <w:pPr>
              <w:ind w:right="-72"/>
              <w:jc w:val="right"/>
              <w:rPr>
                <w:rFonts w:ascii="Arial" w:eastAsia="Arial Unicode MS" w:hAnsi="Arial" w:cs="Arial"/>
                <w:sz w:val="18"/>
                <w:szCs w:val="18"/>
              </w:rPr>
            </w:pPr>
          </w:p>
        </w:tc>
      </w:tr>
      <w:tr w:rsidR="00E8046A" w:rsidRPr="00887285" w14:paraId="2F288815" w14:textId="77777777" w:rsidTr="001D0E1F">
        <w:trPr>
          <w:trHeight w:val="20"/>
        </w:trPr>
        <w:tc>
          <w:tcPr>
            <w:tcW w:w="3125" w:type="dxa"/>
            <w:shd w:val="clear" w:color="auto" w:fill="auto"/>
          </w:tcPr>
          <w:p w14:paraId="0EFFDD3B" w14:textId="77777777" w:rsidR="00E8046A" w:rsidRPr="00887285" w:rsidRDefault="00E8046A" w:rsidP="00E8046A">
            <w:pPr>
              <w:ind w:left="432" w:right="-86" w:hanging="533"/>
              <w:rPr>
                <w:rFonts w:ascii="Arial" w:eastAsia="Arial Unicode MS" w:hAnsi="Arial" w:cs="Arial"/>
                <w:b/>
                <w:bCs/>
                <w:sz w:val="18"/>
                <w:szCs w:val="18"/>
                <w:cs/>
              </w:rPr>
            </w:pPr>
            <w:r w:rsidRPr="00887285">
              <w:rPr>
                <w:rFonts w:ascii="Arial" w:eastAsia="Arial Unicode MS" w:hAnsi="Arial" w:cs="Arial"/>
                <w:b/>
                <w:bCs/>
                <w:sz w:val="18"/>
                <w:szCs w:val="18"/>
              </w:rPr>
              <w:t>Non-current liabilities</w:t>
            </w:r>
          </w:p>
        </w:tc>
        <w:tc>
          <w:tcPr>
            <w:tcW w:w="720" w:type="dxa"/>
            <w:shd w:val="clear" w:color="auto" w:fill="auto"/>
          </w:tcPr>
          <w:p w14:paraId="08D6DE07" w14:textId="77777777" w:rsidR="00E8046A" w:rsidRPr="00887285" w:rsidRDefault="00E8046A" w:rsidP="00E8046A">
            <w:pPr>
              <w:ind w:right="-72"/>
              <w:jc w:val="center"/>
              <w:rPr>
                <w:rFonts w:ascii="Arial" w:eastAsia="Arial Unicode MS" w:hAnsi="Arial" w:cs="Arial"/>
                <w:sz w:val="18"/>
                <w:szCs w:val="18"/>
              </w:rPr>
            </w:pPr>
          </w:p>
        </w:tc>
        <w:tc>
          <w:tcPr>
            <w:tcW w:w="1296" w:type="dxa"/>
            <w:shd w:val="clear" w:color="auto" w:fill="auto"/>
          </w:tcPr>
          <w:p w14:paraId="361071DC" w14:textId="77777777" w:rsidR="00E8046A" w:rsidRPr="00887285" w:rsidRDefault="00E8046A" w:rsidP="00E8046A">
            <w:pPr>
              <w:ind w:right="-72"/>
              <w:jc w:val="right"/>
              <w:rPr>
                <w:rFonts w:ascii="Arial" w:eastAsia="Arial Unicode MS" w:hAnsi="Arial" w:cs="Arial"/>
                <w:sz w:val="18"/>
                <w:szCs w:val="18"/>
              </w:rPr>
            </w:pPr>
          </w:p>
        </w:tc>
        <w:tc>
          <w:tcPr>
            <w:tcW w:w="1512" w:type="dxa"/>
            <w:shd w:val="clear" w:color="auto" w:fill="auto"/>
          </w:tcPr>
          <w:p w14:paraId="2FECCB0E" w14:textId="77777777" w:rsidR="00E8046A" w:rsidRPr="00887285" w:rsidRDefault="00E8046A" w:rsidP="00E8046A">
            <w:pPr>
              <w:ind w:right="-72"/>
              <w:jc w:val="right"/>
              <w:rPr>
                <w:rFonts w:ascii="Arial" w:eastAsia="Arial Unicode MS" w:hAnsi="Arial" w:cs="Arial"/>
                <w:sz w:val="18"/>
                <w:szCs w:val="18"/>
              </w:rPr>
            </w:pPr>
          </w:p>
        </w:tc>
        <w:tc>
          <w:tcPr>
            <w:tcW w:w="1512" w:type="dxa"/>
            <w:shd w:val="clear" w:color="auto" w:fill="auto"/>
          </w:tcPr>
          <w:p w14:paraId="2A36B287" w14:textId="77777777" w:rsidR="00E8046A" w:rsidRPr="00887285" w:rsidRDefault="00E8046A" w:rsidP="00E8046A">
            <w:pPr>
              <w:ind w:right="-72"/>
              <w:jc w:val="right"/>
              <w:rPr>
                <w:rFonts w:ascii="Arial" w:eastAsia="Arial Unicode MS" w:hAnsi="Arial" w:cs="Arial"/>
                <w:sz w:val="18"/>
                <w:szCs w:val="18"/>
              </w:rPr>
            </w:pPr>
          </w:p>
        </w:tc>
        <w:tc>
          <w:tcPr>
            <w:tcW w:w="1296" w:type="dxa"/>
            <w:shd w:val="clear" w:color="auto" w:fill="FAFAFA"/>
          </w:tcPr>
          <w:p w14:paraId="0F6BA1BD" w14:textId="77777777" w:rsidR="00E8046A" w:rsidRPr="00887285" w:rsidRDefault="00E8046A" w:rsidP="00E8046A">
            <w:pPr>
              <w:ind w:right="-72"/>
              <w:jc w:val="right"/>
              <w:rPr>
                <w:rFonts w:ascii="Arial" w:eastAsia="Arial Unicode MS" w:hAnsi="Arial" w:cs="Arial"/>
                <w:sz w:val="18"/>
                <w:szCs w:val="18"/>
              </w:rPr>
            </w:pPr>
          </w:p>
        </w:tc>
      </w:tr>
      <w:tr w:rsidR="00E8046A" w:rsidRPr="00887285" w14:paraId="2D8BBB18" w14:textId="77777777" w:rsidTr="001D0E1F">
        <w:trPr>
          <w:trHeight w:val="20"/>
        </w:trPr>
        <w:tc>
          <w:tcPr>
            <w:tcW w:w="3125" w:type="dxa"/>
            <w:shd w:val="clear" w:color="auto" w:fill="auto"/>
          </w:tcPr>
          <w:p w14:paraId="40F95EDA" w14:textId="77777777" w:rsidR="00E8046A" w:rsidRPr="00887285" w:rsidRDefault="00E8046A" w:rsidP="00E8046A">
            <w:pPr>
              <w:ind w:left="432" w:right="-86" w:hanging="533"/>
              <w:rPr>
                <w:rFonts w:ascii="Arial" w:eastAsia="Arial Unicode MS" w:hAnsi="Arial" w:cs="Arial"/>
                <w:b/>
                <w:bCs/>
                <w:sz w:val="18"/>
                <w:szCs w:val="18"/>
              </w:rPr>
            </w:pPr>
          </w:p>
        </w:tc>
        <w:tc>
          <w:tcPr>
            <w:tcW w:w="720" w:type="dxa"/>
            <w:shd w:val="clear" w:color="auto" w:fill="auto"/>
          </w:tcPr>
          <w:p w14:paraId="39B8A724" w14:textId="77777777" w:rsidR="00E8046A" w:rsidRPr="00887285" w:rsidRDefault="00E8046A" w:rsidP="00E8046A">
            <w:pPr>
              <w:ind w:right="-72"/>
              <w:jc w:val="center"/>
              <w:rPr>
                <w:rFonts w:ascii="Arial" w:eastAsia="Arial Unicode MS" w:hAnsi="Arial" w:cs="Arial"/>
                <w:sz w:val="18"/>
                <w:szCs w:val="18"/>
              </w:rPr>
            </w:pPr>
          </w:p>
        </w:tc>
        <w:tc>
          <w:tcPr>
            <w:tcW w:w="1296" w:type="dxa"/>
            <w:shd w:val="clear" w:color="auto" w:fill="auto"/>
          </w:tcPr>
          <w:p w14:paraId="7BF0D0AA" w14:textId="77777777" w:rsidR="00E8046A" w:rsidRPr="00887285" w:rsidRDefault="00E8046A" w:rsidP="00E8046A">
            <w:pPr>
              <w:ind w:right="-72"/>
              <w:jc w:val="right"/>
              <w:rPr>
                <w:rFonts w:ascii="Arial" w:eastAsia="Arial Unicode MS" w:hAnsi="Arial" w:cs="Arial"/>
                <w:sz w:val="18"/>
                <w:szCs w:val="18"/>
              </w:rPr>
            </w:pPr>
          </w:p>
        </w:tc>
        <w:tc>
          <w:tcPr>
            <w:tcW w:w="1512" w:type="dxa"/>
            <w:shd w:val="clear" w:color="auto" w:fill="auto"/>
          </w:tcPr>
          <w:p w14:paraId="6081F9A0" w14:textId="77777777" w:rsidR="00E8046A" w:rsidRPr="00887285" w:rsidRDefault="00E8046A" w:rsidP="00E8046A">
            <w:pPr>
              <w:ind w:right="-72"/>
              <w:jc w:val="right"/>
              <w:rPr>
                <w:rFonts w:ascii="Arial" w:eastAsia="Arial Unicode MS" w:hAnsi="Arial" w:cs="Arial"/>
                <w:sz w:val="18"/>
                <w:szCs w:val="18"/>
              </w:rPr>
            </w:pPr>
          </w:p>
        </w:tc>
        <w:tc>
          <w:tcPr>
            <w:tcW w:w="1512" w:type="dxa"/>
            <w:shd w:val="clear" w:color="auto" w:fill="auto"/>
          </w:tcPr>
          <w:p w14:paraId="7552504E" w14:textId="77777777" w:rsidR="00E8046A" w:rsidRPr="00887285" w:rsidRDefault="00E8046A" w:rsidP="00E8046A">
            <w:pPr>
              <w:ind w:right="-72"/>
              <w:jc w:val="right"/>
              <w:rPr>
                <w:rFonts w:ascii="Arial" w:eastAsia="Arial Unicode MS" w:hAnsi="Arial" w:cs="Arial"/>
                <w:sz w:val="18"/>
                <w:szCs w:val="18"/>
              </w:rPr>
            </w:pPr>
          </w:p>
        </w:tc>
        <w:tc>
          <w:tcPr>
            <w:tcW w:w="1296" w:type="dxa"/>
            <w:shd w:val="clear" w:color="auto" w:fill="FAFAFA"/>
          </w:tcPr>
          <w:p w14:paraId="71DFB0BA" w14:textId="77777777" w:rsidR="00E8046A" w:rsidRPr="00887285" w:rsidRDefault="00E8046A" w:rsidP="00E8046A">
            <w:pPr>
              <w:ind w:right="-72"/>
              <w:jc w:val="right"/>
              <w:rPr>
                <w:rFonts w:ascii="Arial" w:eastAsia="Arial Unicode MS" w:hAnsi="Arial" w:cs="Arial"/>
                <w:sz w:val="18"/>
                <w:szCs w:val="18"/>
              </w:rPr>
            </w:pPr>
          </w:p>
        </w:tc>
      </w:tr>
      <w:tr w:rsidR="00E8046A" w:rsidRPr="00887285" w14:paraId="62B4A406" w14:textId="77777777" w:rsidTr="001D0E1F">
        <w:trPr>
          <w:trHeight w:val="20"/>
        </w:trPr>
        <w:tc>
          <w:tcPr>
            <w:tcW w:w="3125" w:type="dxa"/>
            <w:shd w:val="clear" w:color="auto" w:fill="auto"/>
          </w:tcPr>
          <w:p w14:paraId="6495545E" w14:textId="77777777" w:rsidR="00E8046A" w:rsidRPr="00887285" w:rsidRDefault="00E8046A" w:rsidP="00E8046A">
            <w:pPr>
              <w:ind w:left="432" w:right="-86" w:hanging="533"/>
              <w:rPr>
                <w:rFonts w:ascii="Arial" w:eastAsia="Arial Unicode MS" w:hAnsi="Arial" w:cs="Arial"/>
                <w:sz w:val="18"/>
                <w:szCs w:val="18"/>
                <w:cs/>
              </w:rPr>
            </w:pPr>
            <w:r w:rsidRPr="00887285">
              <w:rPr>
                <w:rFonts w:ascii="Arial" w:eastAsia="Arial Unicode MS" w:hAnsi="Arial" w:cs="Arial"/>
                <w:sz w:val="18"/>
                <w:szCs w:val="18"/>
              </w:rPr>
              <w:t>Derivative liabilities</w:t>
            </w:r>
          </w:p>
        </w:tc>
        <w:tc>
          <w:tcPr>
            <w:tcW w:w="720" w:type="dxa"/>
            <w:shd w:val="clear" w:color="auto" w:fill="auto"/>
          </w:tcPr>
          <w:p w14:paraId="4FD29362" w14:textId="77777777" w:rsidR="00E8046A" w:rsidRPr="00887285" w:rsidRDefault="00E8046A" w:rsidP="00E8046A">
            <w:pPr>
              <w:ind w:right="-72"/>
              <w:jc w:val="center"/>
              <w:rPr>
                <w:rFonts w:ascii="Arial" w:eastAsia="Arial Unicode MS" w:hAnsi="Arial" w:cs="Arial"/>
                <w:sz w:val="18"/>
                <w:szCs w:val="18"/>
              </w:rPr>
            </w:pPr>
            <w:r w:rsidRPr="00887285">
              <w:rPr>
                <w:rFonts w:ascii="Arial" w:eastAsia="Arial Unicode MS" w:hAnsi="Arial" w:cs="Arial"/>
                <w:sz w:val="18"/>
                <w:szCs w:val="18"/>
              </w:rPr>
              <w:t>b</w:t>
            </w:r>
          </w:p>
        </w:tc>
        <w:tc>
          <w:tcPr>
            <w:tcW w:w="1296" w:type="dxa"/>
            <w:shd w:val="clear" w:color="auto" w:fill="auto"/>
          </w:tcPr>
          <w:p w14:paraId="5C6CEC65" w14:textId="77777777" w:rsidR="00E8046A" w:rsidRPr="00887285" w:rsidRDefault="00E8046A" w:rsidP="00E8046A">
            <w:pPr>
              <w:ind w:right="-72"/>
              <w:jc w:val="right"/>
              <w:rPr>
                <w:rFonts w:ascii="Arial" w:eastAsia="Arial Unicode MS" w:hAnsi="Arial" w:cs="Arial"/>
                <w:sz w:val="18"/>
                <w:szCs w:val="18"/>
              </w:rPr>
            </w:pPr>
            <w:r w:rsidRPr="00887285">
              <w:rPr>
                <w:rFonts w:ascii="Arial" w:eastAsia="Arial Unicode MS" w:hAnsi="Arial" w:cs="Arial"/>
                <w:sz w:val="18"/>
                <w:szCs w:val="18"/>
              </w:rPr>
              <w:t>-</w:t>
            </w:r>
          </w:p>
        </w:tc>
        <w:tc>
          <w:tcPr>
            <w:tcW w:w="1512" w:type="dxa"/>
            <w:shd w:val="clear" w:color="auto" w:fill="auto"/>
          </w:tcPr>
          <w:p w14:paraId="59B5B7B4" w14:textId="77777777" w:rsidR="00E8046A" w:rsidRPr="00887285" w:rsidRDefault="00E8046A" w:rsidP="00E8046A">
            <w:pPr>
              <w:ind w:right="-72"/>
              <w:jc w:val="right"/>
              <w:rPr>
                <w:rFonts w:ascii="Arial" w:eastAsia="Arial Unicode MS" w:hAnsi="Arial" w:cs="Arial"/>
                <w:sz w:val="18"/>
                <w:szCs w:val="18"/>
              </w:rPr>
            </w:pPr>
            <w:r w:rsidRPr="00887285">
              <w:rPr>
                <w:rFonts w:ascii="Arial" w:eastAsia="Arial Unicode MS" w:hAnsi="Arial" w:cs="Arial"/>
                <w:sz w:val="18"/>
                <w:szCs w:val="18"/>
              </w:rPr>
              <w:t>621</w:t>
            </w:r>
          </w:p>
        </w:tc>
        <w:tc>
          <w:tcPr>
            <w:tcW w:w="1512" w:type="dxa"/>
            <w:shd w:val="clear" w:color="auto" w:fill="auto"/>
          </w:tcPr>
          <w:p w14:paraId="2B556C81" w14:textId="77777777" w:rsidR="00E8046A" w:rsidRPr="00887285" w:rsidRDefault="00E8046A" w:rsidP="00E8046A">
            <w:pPr>
              <w:ind w:right="-72"/>
              <w:jc w:val="right"/>
              <w:rPr>
                <w:rFonts w:ascii="Arial" w:eastAsia="Arial Unicode MS" w:hAnsi="Arial" w:cs="Arial"/>
                <w:sz w:val="18"/>
                <w:szCs w:val="18"/>
              </w:rPr>
            </w:pPr>
            <w:r w:rsidRPr="00887285">
              <w:rPr>
                <w:rFonts w:ascii="Arial" w:eastAsia="Arial Unicode MS" w:hAnsi="Arial" w:cs="Arial"/>
                <w:sz w:val="18"/>
                <w:szCs w:val="18"/>
              </w:rPr>
              <w:t>-</w:t>
            </w:r>
          </w:p>
        </w:tc>
        <w:tc>
          <w:tcPr>
            <w:tcW w:w="1296" w:type="dxa"/>
            <w:shd w:val="clear" w:color="auto" w:fill="FAFAFA"/>
          </w:tcPr>
          <w:p w14:paraId="07304ADD" w14:textId="77777777" w:rsidR="00E8046A" w:rsidRPr="00887285" w:rsidRDefault="00E8046A" w:rsidP="00E8046A">
            <w:pPr>
              <w:ind w:right="-72"/>
              <w:jc w:val="right"/>
              <w:rPr>
                <w:rFonts w:ascii="Arial" w:eastAsia="Arial Unicode MS" w:hAnsi="Arial" w:cs="Arial"/>
                <w:sz w:val="18"/>
                <w:szCs w:val="18"/>
              </w:rPr>
            </w:pPr>
            <w:r w:rsidRPr="00887285">
              <w:rPr>
                <w:rFonts w:ascii="Arial" w:eastAsia="Arial Unicode MS" w:hAnsi="Arial" w:cs="Arial"/>
                <w:sz w:val="18"/>
                <w:szCs w:val="18"/>
              </w:rPr>
              <w:t>621</w:t>
            </w:r>
          </w:p>
        </w:tc>
      </w:tr>
      <w:tr w:rsidR="00E8046A" w:rsidRPr="00887285" w14:paraId="3FE03F8D" w14:textId="77777777" w:rsidTr="001D0E1F">
        <w:trPr>
          <w:trHeight w:val="20"/>
        </w:trPr>
        <w:tc>
          <w:tcPr>
            <w:tcW w:w="3125" w:type="dxa"/>
            <w:shd w:val="clear" w:color="auto" w:fill="auto"/>
          </w:tcPr>
          <w:p w14:paraId="47056CAC" w14:textId="77777777" w:rsidR="00E8046A" w:rsidRPr="00887285" w:rsidRDefault="00E8046A" w:rsidP="00E8046A">
            <w:pPr>
              <w:ind w:left="432" w:right="-86" w:hanging="533"/>
              <w:rPr>
                <w:rFonts w:ascii="Arial" w:eastAsia="Arial Unicode MS" w:hAnsi="Arial" w:cs="Arial"/>
                <w:sz w:val="18"/>
                <w:szCs w:val="18"/>
                <w:cs/>
              </w:rPr>
            </w:pPr>
            <w:r w:rsidRPr="00887285">
              <w:rPr>
                <w:rFonts w:ascii="Arial" w:eastAsia="Arial Unicode MS" w:hAnsi="Arial" w:cs="Arial"/>
                <w:sz w:val="18"/>
                <w:szCs w:val="18"/>
              </w:rPr>
              <w:t>Lease liabilities, net</w:t>
            </w:r>
          </w:p>
        </w:tc>
        <w:tc>
          <w:tcPr>
            <w:tcW w:w="720" w:type="dxa"/>
            <w:shd w:val="clear" w:color="auto" w:fill="auto"/>
          </w:tcPr>
          <w:p w14:paraId="3626CAF1" w14:textId="77777777" w:rsidR="00E8046A" w:rsidRPr="00887285" w:rsidRDefault="00E8046A" w:rsidP="00E8046A">
            <w:pPr>
              <w:ind w:right="-72"/>
              <w:jc w:val="center"/>
              <w:rPr>
                <w:rFonts w:ascii="Arial" w:eastAsia="Arial Unicode MS" w:hAnsi="Arial" w:cs="Arial"/>
                <w:sz w:val="18"/>
                <w:szCs w:val="18"/>
              </w:rPr>
            </w:pPr>
          </w:p>
        </w:tc>
        <w:tc>
          <w:tcPr>
            <w:tcW w:w="1296" w:type="dxa"/>
            <w:shd w:val="clear" w:color="auto" w:fill="auto"/>
          </w:tcPr>
          <w:p w14:paraId="09444BD5" w14:textId="77777777" w:rsidR="00E8046A" w:rsidRPr="00887285" w:rsidRDefault="00E8046A" w:rsidP="00E8046A">
            <w:pPr>
              <w:ind w:right="-72"/>
              <w:jc w:val="right"/>
              <w:rPr>
                <w:rFonts w:ascii="Arial" w:eastAsia="Arial Unicode MS" w:hAnsi="Arial" w:cs="Arial"/>
                <w:sz w:val="18"/>
                <w:szCs w:val="18"/>
              </w:rPr>
            </w:pPr>
            <w:r w:rsidRPr="00887285">
              <w:rPr>
                <w:rFonts w:ascii="Arial" w:eastAsia="Arial Unicode MS" w:hAnsi="Arial" w:cs="Arial"/>
                <w:sz w:val="18"/>
                <w:szCs w:val="18"/>
              </w:rPr>
              <w:t>-</w:t>
            </w:r>
          </w:p>
        </w:tc>
        <w:tc>
          <w:tcPr>
            <w:tcW w:w="1512" w:type="dxa"/>
            <w:shd w:val="clear" w:color="auto" w:fill="auto"/>
          </w:tcPr>
          <w:p w14:paraId="1C1DDA69" w14:textId="77777777" w:rsidR="00E8046A" w:rsidRPr="00887285" w:rsidRDefault="00E8046A" w:rsidP="00E8046A">
            <w:pPr>
              <w:ind w:right="-72"/>
              <w:jc w:val="right"/>
              <w:rPr>
                <w:rFonts w:ascii="Arial" w:eastAsia="Arial Unicode MS" w:hAnsi="Arial" w:cs="Arial"/>
                <w:sz w:val="18"/>
                <w:szCs w:val="18"/>
              </w:rPr>
            </w:pPr>
            <w:r w:rsidRPr="00887285">
              <w:rPr>
                <w:rFonts w:ascii="Arial" w:eastAsia="Arial Unicode MS" w:hAnsi="Arial" w:cs="Arial"/>
                <w:sz w:val="18"/>
                <w:szCs w:val="18"/>
              </w:rPr>
              <w:t>-</w:t>
            </w:r>
          </w:p>
        </w:tc>
        <w:tc>
          <w:tcPr>
            <w:tcW w:w="1512" w:type="dxa"/>
            <w:shd w:val="clear" w:color="auto" w:fill="auto"/>
          </w:tcPr>
          <w:p w14:paraId="4050B22E" w14:textId="77777777" w:rsidR="00E8046A" w:rsidRPr="00887285" w:rsidRDefault="00E8046A" w:rsidP="00E8046A">
            <w:pPr>
              <w:ind w:right="-72"/>
              <w:jc w:val="right"/>
              <w:rPr>
                <w:rFonts w:ascii="Arial" w:eastAsia="Arial Unicode MS" w:hAnsi="Arial" w:cs="Arial"/>
                <w:sz w:val="18"/>
                <w:szCs w:val="18"/>
              </w:rPr>
            </w:pPr>
            <w:r w:rsidRPr="00887285">
              <w:rPr>
                <w:rFonts w:ascii="Arial" w:eastAsia="Arial Unicode MS" w:hAnsi="Arial" w:cs="Arial"/>
                <w:sz w:val="18"/>
                <w:szCs w:val="18"/>
              </w:rPr>
              <w:t>26</w:t>
            </w:r>
          </w:p>
        </w:tc>
        <w:tc>
          <w:tcPr>
            <w:tcW w:w="1296" w:type="dxa"/>
            <w:shd w:val="clear" w:color="auto" w:fill="FAFAFA"/>
          </w:tcPr>
          <w:p w14:paraId="72D065DA" w14:textId="77777777" w:rsidR="00E8046A" w:rsidRPr="00887285" w:rsidRDefault="00E8046A" w:rsidP="00E8046A">
            <w:pPr>
              <w:ind w:right="-72"/>
              <w:jc w:val="right"/>
              <w:rPr>
                <w:rFonts w:ascii="Arial" w:eastAsia="Arial Unicode MS" w:hAnsi="Arial" w:cs="Arial"/>
                <w:sz w:val="18"/>
                <w:szCs w:val="18"/>
              </w:rPr>
            </w:pPr>
            <w:r w:rsidRPr="00887285">
              <w:rPr>
                <w:rFonts w:ascii="Arial" w:eastAsia="Arial Unicode MS" w:hAnsi="Arial" w:cs="Arial"/>
                <w:sz w:val="18"/>
                <w:szCs w:val="18"/>
              </w:rPr>
              <w:t>26</w:t>
            </w:r>
          </w:p>
        </w:tc>
      </w:tr>
      <w:tr w:rsidR="00E8046A" w:rsidRPr="00887285" w14:paraId="7071ACAF" w14:textId="77777777" w:rsidTr="001D0E1F">
        <w:trPr>
          <w:trHeight w:val="20"/>
        </w:trPr>
        <w:tc>
          <w:tcPr>
            <w:tcW w:w="3125" w:type="dxa"/>
            <w:shd w:val="clear" w:color="auto" w:fill="auto"/>
          </w:tcPr>
          <w:p w14:paraId="18F2D8AB" w14:textId="77777777" w:rsidR="00E8046A" w:rsidRPr="00887285" w:rsidRDefault="00E8046A" w:rsidP="00E8046A">
            <w:pPr>
              <w:ind w:left="432" w:right="-86" w:hanging="533"/>
              <w:rPr>
                <w:rFonts w:ascii="Arial" w:eastAsia="Arial Unicode MS" w:hAnsi="Arial" w:cs="Arial"/>
                <w:sz w:val="18"/>
                <w:szCs w:val="18"/>
              </w:rPr>
            </w:pPr>
          </w:p>
        </w:tc>
        <w:tc>
          <w:tcPr>
            <w:tcW w:w="720" w:type="dxa"/>
            <w:shd w:val="clear" w:color="auto" w:fill="auto"/>
          </w:tcPr>
          <w:p w14:paraId="376EE6CC" w14:textId="77777777" w:rsidR="00E8046A" w:rsidRPr="00887285" w:rsidRDefault="00E8046A" w:rsidP="00E8046A">
            <w:pPr>
              <w:ind w:right="-72"/>
              <w:jc w:val="center"/>
              <w:rPr>
                <w:rFonts w:ascii="Arial" w:eastAsia="Arial Unicode MS" w:hAnsi="Arial" w:cs="Arial"/>
                <w:sz w:val="18"/>
                <w:szCs w:val="18"/>
              </w:rPr>
            </w:pPr>
          </w:p>
        </w:tc>
        <w:tc>
          <w:tcPr>
            <w:tcW w:w="1296" w:type="dxa"/>
            <w:tcBorders>
              <w:top w:val="single" w:sz="4" w:space="0" w:color="auto"/>
            </w:tcBorders>
            <w:shd w:val="clear" w:color="auto" w:fill="auto"/>
          </w:tcPr>
          <w:p w14:paraId="3498EF4F" w14:textId="77777777" w:rsidR="00E8046A" w:rsidRPr="00887285" w:rsidRDefault="00E8046A" w:rsidP="00E8046A">
            <w:pPr>
              <w:ind w:right="-72"/>
              <w:jc w:val="right"/>
              <w:rPr>
                <w:rFonts w:ascii="Arial" w:eastAsia="Arial Unicode MS" w:hAnsi="Arial" w:cs="Arial"/>
                <w:sz w:val="18"/>
                <w:szCs w:val="18"/>
              </w:rPr>
            </w:pPr>
          </w:p>
        </w:tc>
        <w:tc>
          <w:tcPr>
            <w:tcW w:w="1512" w:type="dxa"/>
            <w:tcBorders>
              <w:top w:val="single" w:sz="4" w:space="0" w:color="auto"/>
            </w:tcBorders>
            <w:shd w:val="clear" w:color="auto" w:fill="auto"/>
          </w:tcPr>
          <w:p w14:paraId="6A218350" w14:textId="77777777" w:rsidR="00E8046A" w:rsidRPr="00887285" w:rsidRDefault="00E8046A" w:rsidP="00E8046A">
            <w:pPr>
              <w:ind w:right="-72"/>
              <w:jc w:val="right"/>
              <w:rPr>
                <w:rFonts w:ascii="Arial" w:eastAsia="Arial Unicode MS" w:hAnsi="Arial" w:cs="Arial"/>
                <w:sz w:val="18"/>
                <w:szCs w:val="18"/>
              </w:rPr>
            </w:pPr>
          </w:p>
        </w:tc>
        <w:tc>
          <w:tcPr>
            <w:tcW w:w="1512" w:type="dxa"/>
            <w:tcBorders>
              <w:top w:val="single" w:sz="4" w:space="0" w:color="auto"/>
            </w:tcBorders>
            <w:shd w:val="clear" w:color="auto" w:fill="auto"/>
          </w:tcPr>
          <w:p w14:paraId="22B77732" w14:textId="77777777" w:rsidR="00E8046A" w:rsidRPr="00887285" w:rsidRDefault="00E8046A" w:rsidP="00E8046A">
            <w:pPr>
              <w:ind w:right="-72"/>
              <w:jc w:val="right"/>
              <w:rPr>
                <w:rFonts w:ascii="Arial" w:eastAsia="Arial Unicode MS" w:hAnsi="Arial" w:cs="Arial"/>
                <w:sz w:val="18"/>
                <w:szCs w:val="18"/>
              </w:rPr>
            </w:pPr>
          </w:p>
        </w:tc>
        <w:tc>
          <w:tcPr>
            <w:tcW w:w="1296" w:type="dxa"/>
            <w:tcBorders>
              <w:top w:val="single" w:sz="4" w:space="0" w:color="auto"/>
            </w:tcBorders>
            <w:shd w:val="clear" w:color="auto" w:fill="FAFAFA"/>
          </w:tcPr>
          <w:p w14:paraId="7364788D" w14:textId="77777777" w:rsidR="00E8046A" w:rsidRPr="00887285" w:rsidRDefault="00E8046A" w:rsidP="00E8046A">
            <w:pPr>
              <w:ind w:right="-72"/>
              <w:jc w:val="right"/>
              <w:rPr>
                <w:rFonts w:ascii="Arial" w:eastAsia="Arial Unicode MS" w:hAnsi="Arial" w:cs="Arial"/>
                <w:sz w:val="18"/>
                <w:szCs w:val="18"/>
              </w:rPr>
            </w:pPr>
          </w:p>
        </w:tc>
      </w:tr>
      <w:tr w:rsidR="00E8046A" w:rsidRPr="00887285" w14:paraId="420F347B" w14:textId="77777777" w:rsidTr="001D0E1F">
        <w:trPr>
          <w:trHeight w:val="20"/>
        </w:trPr>
        <w:tc>
          <w:tcPr>
            <w:tcW w:w="3125" w:type="dxa"/>
            <w:shd w:val="clear" w:color="auto" w:fill="auto"/>
          </w:tcPr>
          <w:p w14:paraId="53FAB254" w14:textId="77777777" w:rsidR="00E8046A" w:rsidRPr="00887285" w:rsidRDefault="00E8046A" w:rsidP="00E8046A">
            <w:pPr>
              <w:ind w:left="432" w:right="-86" w:hanging="533"/>
              <w:rPr>
                <w:rFonts w:ascii="Arial" w:eastAsia="Arial Unicode MS" w:hAnsi="Arial" w:cs="Arial"/>
                <w:b/>
                <w:bCs/>
                <w:sz w:val="18"/>
                <w:szCs w:val="18"/>
                <w:cs/>
              </w:rPr>
            </w:pPr>
            <w:r w:rsidRPr="00887285">
              <w:rPr>
                <w:rFonts w:ascii="Arial" w:eastAsia="Arial Unicode MS" w:hAnsi="Arial" w:cs="Arial"/>
                <w:b/>
                <w:bCs/>
                <w:sz w:val="18"/>
                <w:szCs w:val="18"/>
              </w:rPr>
              <w:t>Total adjusted liabilities</w:t>
            </w:r>
          </w:p>
        </w:tc>
        <w:tc>
          <w:tcPr>
            <w:tcW w:w="720" w:type="dxa"/>
            <w:shd w:val="clear" w:color="auto" w:fill="auto"/>
          </w:tcPr>
          <w:p w14:paraId="53982AFD" w14:textId="77777777" w:rsidR="00E8046A" w:rsidRPr="00887285" w:rsidRDefault="00E8046A" w:rsidP="00E8046A">
            <w:pPr>
              <w:ind w:right="-72"/>
              <w:jc w:val="center"/>
              <w:rPr>
                <w:rFonts w:ascii="Arial" w:eastAsia="Arial Unicode MS" w:hAnsi="Arial" w:cs="Arial"/>
                <w:sz w:val="18"/>
                <w:szCs w:val="18"/>
              </w:rPr>
            </w:pPr>
          </w:p>
        </w:tc>
        <w:tc>
          <w:tcPr>
            <w:tcW w:w="1296" w:type="dxa"/>
            <w:tcBorders>
              <w:bottom w:val="single" w:sz="4" w:space="0" w:color="auto"/>
            </w:tcBorders>
            <w:shd w:val="clear" w:color="auto" w:fill="auto"/>
          </w:tcPr>
          <w:p w14:paraId="0FB60A06" w14:textId="77777777" w:rsidR="00E8046A" w:rsidRPr="00887285" w:rsidRDefault="00E8046A" w:rsidP="00E8046A">
            <w:pPr>
              <w:ind w:right="-72"/>
              <w:jc w:val="right"/>
              <w:rPr>
                <w:rFonts w:ascii="Arial" w:eastAsia="Arial Unicode MS" w:hAnsi="Arial" w:cs="Arial"/>
                <w:sz w:val="18"/>
                <w:szCs w:val="18"/>
              </w:rPr>
            </w:pPr>
            <w:r w:rsidRPr="00887285">
              <w:rPr>
                <w:rFonts w:ascii="Arial" w:eastAsia="Arial Unicode MS" w:hAnsi="Arial" w:cs="Arial"/>
                <w:sz w:val="18"/>
                <w:szCs w:val="18"/>
              </w:rPr>
              <w:t>577</w:t>
            </w:r>
          </w:p>
        </w:tc>
        <w:tc>
          <w:tcPr>
            <w:tcW w:w="1512" w:type="dxa"/>
            <w:tcBorders>
              <w:bottom w:val="single" w:sz="4" w:space="0" w:color="auto"/>
            </w:tcBorders>
            <w:shd w:val="clear" w:color="auto" w:fill="auto"/>
          </w:tcPr>
          <w:p w14:paraId="55AB410D" w14:textId="77777777" w:rsidR="00E8046A" w:rsidRPr="00887285" w:rsidRDefault="00E8046A" w:rsidP="00E8046A">
            <w:pPr>
              <w:ind w:right="-72"/>
              <w:jc w:val="right"/>
              <w:rPr>
                <w:rFonts w:ascii="Arial" w:eastAsia="Arial Unicode MS" w:hAnsi="Arial" w:cs="Arial"/>
                <w:sz w:val="18"/>
                <w:szCs w:val="18"/>
              </w:rPr>
            </w:pPr>
            <w:r w:rsidRPr="00887285">
              <w:rPr>
                <w:rFonts w:ascii="Arial" w:eastAsia="Arial Unicode MS" w:hAnsi="Arial" w:cs="Arial"/>
                <w:sz w:val="18"/>
                <w:szCs w:val="18"/>
              </w:rPr>
              <w:t>573</w:t>
            </w:r>
          </w:p>
        </w:tc>
        <w:tc>
          <w:tcPr>
            <w:tcW w:w="1512" w:type="dxa"/>
            <w:tcBorders>
              <w:bottom w:val="single" w:sz="4" w:space="0" w:color="auto"/>
            </w:tcBorders>
            <w:shd w:val="clear" w:color="auto" w:fill="auto"/>
          </w:tcPr>
          <w:p w14:paraId="25EB6465" w14:textId="77777777" w:rsidR="00E8046A" w:rsidRPr="00887285" w:rsidRDefault="00E8046A" w:rsidP="00E8046A">
            <w:pPr>
              <w:ind w:right="-72"/>
              <w:jc w:val="right"/>
              <w:rPr>
                <w:rFonts w:ascii="Arial" w:eastAsia="Arial Unicode MS" w:hAnsi="Arial" w:cs="Arial"/>
                <w:sz w:val="18"/>
                <w:szCs w:val="18"/>
              </w:rPr>
            </w:pPr>
            <w:r w:rsidRPr="00887285">
              <w:rPr>
                <w:rFonts w:ascii="Arial" w:eastAsia="Arial Unicode MS" w:hAnsi="Arial" w:cs="Arial"/>
                <w:sz w:val="18"/>
                <w:szCs w:val="18"/>
              </w:rPr>
              <w:t>30</w:t>
            </w:r>
          </w:p>
        </w:tc>
        <w:tc>
          <w:tcPr>
            <w:tcW w:w="1296" w:type="dxa"/>
            <w:tcBorders>
              <w:bottom w:val="single" w:sz="4" w:space="0" w:color="auto"/>
            </w:tcBorders>
            <w:shd w:val="clear" w:color="auto" w:fill="FAFAFA"/>
          </w:tcPr>
          <w:p w14:paraId="527733E8" w14:textId="77777777" w:rsidR="00E8046A" w:rsidRPr="00887285" w:rsidRDefault="00E8046A" w:rsidP="00E8046A">
            <w:pPr>
              <w:ind w:right="-72"/>
              <w:jc w:val="right"/>
              <w:rPr>
                <w:rFonts w:ascii="Arial" w:eastAsia="Arial Unicode MS" w:hAnsi="Arial" w:cs="Arial"/>
                <w:sz w:val="18"/>
                <w:szCs w:val="18"/>
              </w:rPr>
            </w:pPr>
            <w:r w:rsidRPr="00887285">
              <w:rPr>
                <w:rFonts w:ascii="Arial" w:eastAsia="Arial Unicode MS" w:hAnsi="Arial" w:cs="Arial"/>
                <w:sz w:val="18"/>
                <w:szCs w:val="18"/>
              </w:rPr>
              <w:t>1,180</w:t>
            </w:r>
          </w:p>
        </w:tc>
      </w:tr>
      <w:tr w:rsidR="00E8046A" w:rsidRPr="00887285" w14:paraId="16FC9364" w14:textId="77777777" w:rsidTr="001D0E1F">
        <w:trPr>
          <w:trHeight w:val="20"/>
        </w:trPr>
        <w:tc>
          <w:tcPr>
            <w:tcW w:w="3125" w:type="dxa"/>
            <w:shd w:val="clear" w:color="auto" w:fill="auto"/>
          </w:tcPr>
          <w:p w14:paraId="5C5D2D6C" w14:textId="77777777" w:rsidR="00E8046A" w:rsidRPr="00887285" w:rsidRDefault="00E8046A" w:rsidP="00E8046A">
            <w:pPr>
              <w:ind w:left="432" w:right="-86" w:hanging="533"/>
              <w:rPr>
                <w:rFonts w:ascii="Arial" w:eastAsia="Arial Unicode MS" w:hAnsi="Arial" w:cs="Arial"/>
                <w:sz w:val="18"/>
                <w:szCs w:val="18"/>
              </w:rPr>
            </w:pPr>
          </w:p>
        </w:tc>
        <w:tc>
          <w:tcPr>
            <w:tcW w:w="720" w:type="dxa"/>
            <w:shd w:val="clear" w:color="auto" w:fill="auto"/>
          </w:tcPr>
          <w:p w14:paraId="7DA460CC" w14:textId="77777777" w:rsidR="00E8046A" w:rsidRPr="00887285" w:rsidRDefault="00E8046A" w:rsidP="00E8046A">
            <w:pPr>
              <w:ind w:right="-72"/>
              <w:jc w:val="center"/>
              <w:rPr>
                <w:rFonts w:ascii="Arial" w:eastAsia="Arial Unicode MS" w:hAnsi="Arial" w:cs="Arial"/>
                <w:sz w:val="18"/>
                <w:szCs w:val="18"/>
              </w:rPr>
            </w:pPr>
          </w:p>
        </w:tc>
        <w:tc>
          <w:tcPr>
            <w:tcW w:w="1296" w:type="dxa"/>
            <w:tcBorders>
              <w:top w:val="single" w:sz="4" w:space="0" w:color="auto"/>
            </w:tcBorders>
            <w:shd w:val="clear" w:color="auto" w:fill="auto"/>
          </w:tcPr>
          <w:p w14:paraId="262266C6" w14:textId="77777777" w:rsidR="00E8046A" w:rsidRPr="00887285" w:rsidRDefault="00E8046A" w:rsidP="00E8046A">
            <w:pPr>
              <w:ind w:right="-72"/>
              <w:jc w:val="right"/>
              <w:rPr>
                <w:rFonts w:ascii="Arial" w:eastAsia="Arial Unicode MS" w:hAnsi="Arial" w:cs="Arial"/>
                <w:sz w:val="18"/>
                <w:szCs w:val="18"/>
              </w:rPr>
            </w:pPr>
          </w:p>
        </w:tc>
        <w:tc>
          <w:tcPr>
            <w:tcW w:w="1512" w:type="dxa"/>
            <w:tcBorders>
              <w:top w:val="single" w:sz="4" w:space="0" w:color="auto"/>
            </w:tcBorders>
            <w:shd w:val="clear" w:color="auto" w:fill="auto"/>
          </w:tcPr>
          <w:p w14:paraId="10CD8CBB" w14:textId="77777777" w:rsidR="00E8046A" w:rsidRPr="00887285" w:rsidRDefault="00E8046A" w:rsidP="00E8046A">
            <w:pPr>
              <w:ind w:right="-72"/>
              <w:jc w:val="right"/>
              <w:rPr>
                <w:rFonts w:ascii="Arial" w:eastAsia="Arial Unicode MS" w:hAnsi="Arial" w:cs="Arial"/>
                <w:sz w:val="18"/>
                <w:szCs w:val="18"/>
              </w:rPr>
            </w:pPr>
          </w:p>
        </w:tc>
        <w:tc>
          <w:tcPr>
            <w:tcW w:w="1512" w:type="dxa"/>
            <w:tcBorders>
              <w:top w:val="single" w:sz="4" w:space="0" w:color="auto"/>
            </w:tcBorders>
            <w:shd w:val="clear" w:color="auto" w:fill="auto"/>
          </w:tcPr>
          <w:p w14:paraId="389C8A65" w14:textId="77777777" w:rsidR="00E8046A" w:rsidRPr="00887285" w:rsidRDefault="00E8046A" w:rsidP="00E8046A">
            <w:pPr>
              <w:ind w:right="-72"/>
              <w:jc w:val="right"/>
              <w:rPr>
                <w:rFonts w:ascii="Arial" w:eastAsia="Arial Unicode MS" w:hAnsi="Arial" w:cs="Arial"/>
                <w:sz w:val="18"/>
                <w:szCs w:val="18"/>
              </w:rPr>
            </w:pPr>
          </w:p>
        </w:tc>
        <w:tc>
          <w:tcPr>
            <w:tcW w:w="1296" w:type="dxa"/>
            <w:tcBorders>
              <w:top w:val="single" w:sz="4" w:space="0" w:color="auto"/>
            </w:tcBorders>
            <w:shd w:val="clear" w:color="auto" w:fill="FAFAFA"/>
          </w:tcPr>
          <w:p w14:paraId="687621D3" w14:textId="77777777" w:rsidR="00E8046A" w:rsidRPr="00887285" w:rsidRDefault="00E8046A" w:rsidP="00E8046A">
            <w:pPr>
              <w:ind w:right="-72"/>
              <w:jc w:val="right"/>
              <w:rPr>
                <w:rFonts w:ascii="Arial" w:eastAsia="Arial Unicode MS" w:hAnsi="Arial" w:cs="Arial"/>
                <w:sz w:val="18"/>
                <w:szCs w:val="18"/>
              </w:rPr>
            </w:pPr>
          </w:p>
        </w:tc>
      </w:tr>
      <w:tr w:rsidR="00E8046A" w:rsidRPr="00887285" w14:paraId="0F563710" w14:textId="77777777" w:rsidTr="001D0E1F">
        <w:trPr>
          <w:trHeight w:val="20"/>
        </w:trPr>
        <w:tc>
          <w:tcPr>
            <w:tcW w:w="3125" w:type="dxa"/>
            <w:shd w:val="clear" w:color="auto" w:fill="auto"/>
          </w:tcPr>
          <w:p w14:paraId="72AF20D7" w14:textId="77777777" w:rsidR="00E8046A" w:rsidRPr="00887285" w:rsidRDefault="00E8046A" w:rsidP="00E8046A">
            <w:pPr>
              <w:ind w:left="432" w:right="-86" w:hanging="533"/>
              <w:rPr>
                <w:rFonts w:ascii="Arial" w:eastAsia="Arial Unicode MS" w:hAnsi="Arial" w:cs="Arial"/>
                <w:b/>
                <w:bCs/>
                <w:sz w:val="18"/>
                <w:szCs w:val="18"/>
                <w:cs/>
              </w:rPr>
            </w:pPr>
            <w:r w:rsidRPr="00887285">
              <w:rPr>
                <w:rFonts w:ascii="Arial" w:eastAsia="Arial Unicode MS" w:hAnsi="Arial" w:cs="Arial"/>
                <w:b/>
                <w:bCs/>
                <w:sz w:val="18"/>
                <w:szCs w:val="18"/>
              </w:rPr>
              <w:t>Equity</w:t>
            </w:r>
          </w:p>
        </w:tc>
        <w:tc>
          <w:tcPr>
            <w:tcW w:w="720" w:type="dxa"/>
            <w:shd w:val="clear" w:color="auto" w:fill="auto"/>
          </w:tcPr>
          <w:p w14:paraId="438BDD2E" w14:textId="77777777" w:rsidR="00E8046A" w:rsidRPr="00887285" w:rsidRDefault="00E8046A" w:rsidP="00E8046A">
            <w:pPr>
              <w:ind w:right="-72"/>
              <w:jc w:val="center"/>
              <w:rPr>
                <w:rFonts w:ascii="Arial" w:eastAsia="Arial Unicode MS" w:hAnsi="Arial" w:cs="Arial"/>
                <w:sz w:val="18"/>
                <w:szCs w:val="18"/>
              </w:rPr>
            </w:pPr>
          </w:p>
        </w:tc>
        <w:tc>
          <w:tcPr>
            <w:tcW w:w="1296" w:type="dxa"/>
            <w:shd w:val="clear" w:color="auto" w:fill="auto"/>
          </w:tcPr>
          <w:p w14:paraId="67B0F7F6" w14:textId="77777777" w:rsidR="00E8046A" w:rsidRPr="00887285" w:rsidRDefault="00E8046A" w:rsidP="00E8046A">
            <w:pPr>
              <w:ind w:right="-72"/>
              <w:jc w:val="right"/>
              <w:rPr>
                <w:rFonts w:ascii="Arial" w:eastAsia="Arial Unicode MS" w:hAnsi="Arial" w:cs="Arial"/>
                <w:sz w:val="18"/>
                <w:szCs w:val="18"/>
              </w:rPr>
            </w:pPr>
          </w:p>
        </w:tc>
        <w:tc>
          <w:tcPr>
            <w:tcW w:w="1512" w:type="dxa"/>
            <w:shd w:val="clear" w:color="auto" w:fill="auto"/>
          </w:tcPr>
          <w:p w14:paraId="0B2598CC" w14:textId="77777777" w:rsidR="00E8046A" w:rsidRPr="00887285" w:rsidRDefault="00E8046A" w:rsidP="00E8046A">
            <w:pPr>
              <w:ind w:right="-72"/>
              <w:jc w:val="right"/>
              <w:rPr>
                <w:rFonts w:ascii="Arial" w:eastAsia="Arial Unicode MS" w:hAnsi="Arial" w:cs="Arial"/>
                <w:sz w:val="18"/>
                <w:szCs w:val="18"/>
              </w:rPr>
            </w:pPr>
          </w:p>
        </w:tc>
        <w:tc>
          <w:tcPr>
            <w:tcW w:w="1512" w:type="dxa"/>
            <w:shd w:val="clear" w:color="auto" w:fill="auto"/>
          </w:tcPr>
          <w:p w14:paraId="3C638A53" w14:textId="77777777" w:rsidR="00E8046A" w:rsidRPr="00887285" w:rsidRDefault="00E8046A" w:rsidP="00E8046A">
            <w:pPr>
              <w:ind w:right="-72"/>
              <w:jc w:val="right"/>
              <w:rPr>
                <w:rFonts w:ascii="Arial" w:eastAsia="Arial Unicode MS" w:hAnsi="Arial" w:cs="Arial"/>
                <w:sz w:val="18"/>
                <w:szCs w:val="18"/>
              </w:rPr>
            </w:pPr>
          </w:p>
        </w:tc>
        <w:tc>
          <w:tcPr>
            <w:tcW w:w="1296" w:type="dxa"/>
            <w:shd w:val="clear" w:color="auto" w:fill="FAFAFA"/>
          </w:tcPr>
          <w:p w14:paraId="51BE5F2E" w14:textId="77777777" w:rsidR="00E8046A" w:rsidRPr="00887285" w:rsidRDefault="00E8046A" w:rsidP="00E8046A">
            <w:pPr>
              <w:ind w:right="-72"/>
              <w:jc w:val="right"/>
              <w:rPr>
                <w:rFonts w:ascii="Arial" w:eastAsia="Arial Unicode MS" w:hAnsi="Arial" w:cs="Arial"/>
                <w:sz w:val="18"/>
                <w:szCs w:val="18"/>
              </w:rPr>
            </w:pPr>
          </w:p>
        </w:tc>
      </w:tr>
      <w:tr w:rsidR="00E8046A" w:rsidRPr="00887285" w14:paraId="0FCC571C" w14:textId="77777777" w:rsidTr="001D0E1F">
        <w:trPr>
          <w:trHeight w:val="20"/>
        </w:trPr>
        <w:tc>
          <w:tcPr>
            <w:tcW w:w="3125" w:type="dxa"/>
            <w:shd w:val="clear" w:color="auto" w:fill="auto"/>
          </w:tcPr>
          <w:p w14:paraId="798B21FF" w14:textId="77777777" w:rsidR="00E8046A" w:rsidRPr="00887285" w:rsidRDefault="00E8046A" w:rsidP="00E8046A">
            <w:pPr>
              <w:ind w:left="432" w:right="-86" w:hanging="533"/>
              <w:rPr>
                <w:rFonts w:ascii="Arial" w:eastAsia="Arial Unicode MS" w:hAnsi="Arial" w:cs="Arial"/>
                <w:b/>
                <w:bCs/>
                <w:sz w:val="18"/>
                <w:szCs w:val="18"/>
              </w:rPr>
            </w:pPr>
          </w:p>
        </w:tc>
        <w:tc>
          <w:tcPr>
            <w:tcW w:w="720" w:type="dxa"/>
            <w:shd w:val="clear" w:color="auto" w:fill="auto"/>
          </w:tcPr>
          <w:p w14:paraId="69A434E3" w14:textId="77777777" w:rsidR="00E8046A" w:rsidRPr="00887285" w:rsidRDefault="00E8046A" w:rsidP="00E8046A">
            <w:pPr>
              <w:ind w:right="-72"/>
              <w:jc w:val="center"/>
              <w:rPr>
                <w:rFonts w:ascii="Arial" w:eastAsia="Arial Unicode MS" w:hAnsi="Arial" w:cs="Arial"/>
                <w:sz w:val="18"/>
                <w:szCs w:val="18"/>
              </w:rPr>
            </w:pPr>
          </w:p>
        </w:tc>
        <w:tc>
          <w:tcPr>
            <w:tcW w:w="1296" w:type="dxa"/>
            <w:shd w:val="clear" w:color="auto" w:fill="auto"/>
          </w:tcPr>
          <w:p w14:paraId="5B8DCF0A" w14:textId="77777777" w:rsidR="00E8046A" w:rsidRPr="00887285" w:rsidRDefault="00E8046A" w:rsidP="00E8046A">
            <w:pPr>
              <w:ind w:right="-72"/>
              <w:jc w:val="right"/>
              <w:rPr>
                <w:rFonts w:ascii="Arial" w:eastAsia="Arial Unicode MS" w:hAnsi="Arial" w:cs="Arial"/>
                <w:sz w:val="18"/>
                <w:szCs w:val="18"/>
              </w:rPr>
            </w:pPr>
          </w:p>
        </w:tc>
        <w:tc>
          <w:tcPr>
            <w:tcW w:w="1512" w:type="dxa"/>
            <w:shd w:val="clear" w:color="auto" w:fill="auto"/>
          </w:tcPr>
          <w:p w14:paraId="6A4CA605" w14:textId="77777777" w:rsidR="00E8046A" w:rsidRPr="00887285" w:rsidRDefault="00E8046A" w:rsidP="00E8046A">
            <w:pPr>
              <w:ind w:right="-72"/>
              <w:jc w:val="right"/>
              <w:rPr>
                <w:rFonts w:ascii="Arial" w:eastAsia="Arial Unicode MS" w:hAnsi="Arial" w:cs="Arial"/>
                <w:sz w:val="18"/>
                <w:szCs w:val="18"/>
              </w:rPr>
            </w:pPr>
          </w:p>
        </w:tc>
        <w:tc>
          <w:tcPr>
            <w:tcW w:w="1512" w:type="dxa"/>
            <w:shd w:val="clear" w:color="auto" w:fill="auto"/>
          </w:tcPr>
          <w:p w14:paraId="198A0388" w14:textId="77777777" w:rsidR="00E8046A" w:rsidRPr="00887285" w:rsidRDefault="00E8046A" w:rsidP="00E8046A">
            <w:pPr>
              <w:ind w:right="-72"/>
              <w:jc w:val="right"/>
              <w:rPr>
                <w:rFonts w:ascii="Arial" w:eastAsia="Arial Unicode MS" w:hAnsi="Arial" w:cs="Arial"/>
                <w:sz w:val="18"/>
                <w:szCs w:val="18"/>
              </w:rPr>
            </w:pPr>
          </w:p>
        </w:tc>
        <w:tc>
          <w:tcPr>
            <w:tcW w:w="1296" w:type="dxa"/>
            <w:shd w:val="clear" w:color="auto" w:fill="FAFAFA"/>
          </w:tcPr>
          <w:p w14:paraId="5EB63998" w14:textId="77777777" w:rsidR="00E8046A" w:rsidRPr="00887285" w:rsidRDefault="00E8046A" w:rsidP="00E8046A">
            <w:pPr>
              <w:ind w:right="-72"/>
              <w:jc w:val="right"/>
              <w:rPr>
                <w:rFonts w:ascii="Arial" w:eastAsia="Arial Unicode MS" w:hAnsi="Arial" w:cs="Arial"/>
                <w:sz w:val="18"/>
                <w:szCs w:val="18"/>
              </w:rPr>
            </w:pPr>
          </w:p>
        </w:tc>
      </w:tr>
      <w:tr w:rsidR="00E8046A" w:rsidRPr="00887285" w14:paraId="3D9D528F" w14:textId="77777777" w:rsidTr="001D0E1F">
        <w:trPr>
          <w:trHeight w:val="20"/>
        </w:trPr>
        <w:tc>
          <w:tcPr>
            <w:tcW w:w="3125" w:type="dxa"/>
            <w:shd w:val="clear" w:color="auto" w:fill="auto"/>
          </w:tcPr>
          <w:p w14:paraId="2D368D50" w14:textId="77777777" w:rsidR="00E8046A" w:rsidRPr="00887285" w:rsidRDefault="00E8046A" w:rsidP="00E8046A">
            <w:pPr>
              <w:ind w:left="432" w:right="-86" w:hanging="533"/>
              <w:rPr>
                <w:rFonts w:ascii="Arial" w:eastAsia="Arial Unicode MS" w:hAnsi="Arial" w:cs="Arial"/>
                <w:sz w:val="18"/>
                <w:szCs w:val="18"/>
                <w:cs/>
              </w:rPr>
            </w:pPr>
            <w:r w:rsidRPr="00887285">
              <w:rPr>
                <w:rFonts w:ascii="Arial" w:eastAsia="Arial Unicode MS" w:hAnsi="Arial" w:cs="Arial"/>
                <w:sz w:val="18"/>
                <w:szCs w:val="18"/>
              </w:rPr>
              <w:t>Retained earnings - Unappropriated</w:t>
            </w:r>
          </w:p>
        </w:tc>
        <w:tc>
          <w:tcPr>
            <w:tcW w:w="720" w:type="dxa"/>
            <w:shd w:val="clear" w:color="auto" w:fill="auto"/>
          </w:tcPr>
          <w:p w14:paraId="20D7FC1F" w14:textId="77777777" w:rsidR="00E8046A" w:rsidRPr="00887285" w:rsidRDefault="00E8046A" w:rsidP="00E8046A">
            <w:pPr>
              <w:ind w:right="-72"/>
              <w:jc w:val="center"/>
              <w:rPr>
                <w:rFonts w:ascii="Arial" w:eastAsia="Arial Unicode MS" w:hAnsi="Arial" w:cs="Arial"/>
                <w:sz w:val="18"/>
                <w:szCs w:val="18"/>
              </w:rPr>
            </w:pPr>
          </w:p>
        </w:tc>
        <w:tc>
          <w:tcPr>
            <w:tcW w:w="1296" w:type="dxa"/>
            <w:shd w:val="clear" w:color="auto" w:fill="auto"/>
          </w:tcPr>
          <w:p w14:paraId="18F004BC" w14:textId="77777777" w:rsidR="00E8046A" w:rsidRPr="00887285" w:rsidRDefault="00E8046A" w:rsidP="00E8046A">
            <w:pPr>
              <w:ind w:right="-72"/>
              <w:jc w:val="right"/>
              <w:rPr>
                <w:rFonts w:ascii="Arial" w:eastAsia="Arial Unicode MS" w:hAnsi="Arial" w:cs="Arial"/>
                <w:sz w:val="18"/>
                <w:szCs w:val="18"/>
              </w:rPr>
            </w:pPr>
            <w:r w:rsidRPr="00887285">
              <w:rPr>
                <w:rFonts w:ascii="Arial" w:eastAsia="Arial Unicode MS" w:hAnsi="Arial" w:cs="Arial"/>
                <w:sz w:val="18"/>
                <w:szCs w:val="18"/>
              </w:rPr>
              <w:t>50,363</w:t>
            </w:r>
          </w:p>
        </w:tc>
        <w:tc>
          <w:tcPr>
            <w:tcW w:w="1512" w:type="dxa"/>
            <w:shd w:val="clear" w:color="auto" w:fill="auto"/>
          </w:tcPr>
          <w:p w14:paraId="4AF2611C" w14:textId="77777777" w:rsidR="00E8046A" w:rsidRPr="00887285" w:rsidRDefault="00E8046A" w:rsidP="00E8046A">
            <w:pPr>
              <w:ind w:right="-72"/>
              <w:jc w:val="right"/>
              <w:rPr>
                <w:rFonts w:ascii="Arial" w:eastAsia="Arial Unicode MS" w:hAnsi="Arial" w:cs="Arial"/>
                <w:sz w:val="18"/>
                <w:szCs w:val="18"/>
              </w:rPr>
            </w:pPr>
            <w:r w:rsidRPr="00887285">
              <w:rPr>
                <w:rFonts w:ascii="Arial" w:eastAsia="Arial Unicode MS" w:hAnsi="Arial" w:cs="Arial"/>
                <w:sz w:val="18"/>
                <w:szCs w:val="18"/>
              </w:rPr>
              <w:t>-</w:t>
            </w:r>
          </w:p>
        </w:tc>
        <w:tc>
          <w:tcPr>
            <w:tcW w:w="1512" w:type="dxa"/>
            <w:shd w:val="clear" w:color="auto" w:fill="auto"/>
          </w:tcPr>
          <w:p w14:paraId="4F844D95" w14:textId="77777777" w:rsidR="00E8046A" w:rsidRPr="00887285" w:rsidRDefault="00E8046A" w:rsidP="00E8046A">
            <w:pPr>
              <w:ind w:right="-72"/>
              <w:jc w:val="right"/>
              <w:rPr>
                <w:rFonts w:ascii="Arial" w:eastAsia="Arial Unicode MS" w:hAnsi="Arial" w:cs="Arial"/>
                <w:sz w:val="18"/>
                <w:szCs w:val="18"/>
              </w:rPr>
            </w:pPr>
            <w:r w:rsidRPr="00887285">
              <w:rPr>
                <w:rFonts w:ascii="Arial" w:eastAsia="Arial Unicode MS" w:hAnsi="Arial" w:cs="Arial"/>
                <w:sz w:val="18"/>
                <w:szCs w:val="18"/>
              </w:rPr>
              <w:t>-</w:t>
            </w:r>
          </w:p>
        </w:tc>
        <w:tc>
          <w:tcPr>
            <w:tcW w:w="1296" w:type="dxa"/>
            <w:shd w:val="clear" w:color="auto" w:fill="FAFAFA"/>
          </w:tcPr>
          <w:p w14:paraId="21A121E0" w14:textId="77777777" w:rsidR="00E8046A" w:rsidRPr="00887285" w:rsidRDefault="00E8046A" w:rsidP="00E8046A">
            <w:pPr>
              <w:ind w:right="-72"/>
              <w:jc w:val="right"/>
              <w:rPr>
                <w:rFonts w:ascii="Arial" w:eastAsia="Arial Unicode MS" w:hAnsi="Arial" w:cs="Arial"/>
                <w:sz w:val="18"/>
                <w:szCs w:val="18"/>
              </w:rPr>
            </w:pPr>
            <w:r w:rsidRPr="00887285">
              <w:rPr>
                <w:rFonts w:ascii="Arial" w:eastAsia="Arial Unicode MS" w:hAnsi="Arial" w:cs="Arial"/>
                <w:sz w:val="18"/>
                <w:szCs w:val="18"/>
              </w:rPr>
              <w:t>50,363</w:t>
            </w:r>
          </w:p>
        </w:tc>
      </w:tr>
      <w:tr w:rsidR="00E8046A" w:rsidRPr="00887285" w14:paraId="28D07C24" w14:textId="77777777" w:rsidTr="001D0E1F">
        <w:trPr>
          <w:trHeight w:val="20"/>
        </w:trPr>
        <w:tc>
          <w:tcPr>
            <w:tcW w:w="3125" w:type="dxa"/>
            <w:shd w:val="clear" w:color="auto" w:fill="auto"/>
          </w:tcPr>
          <w:p w14:paraId="57751D07" w14:textId="77777777" w:rsidR="00E8046A" w:rsidRPr="00887285" w:rsidRDefault="00E8046A" w:rsidP="00E8046A">
            <w:pPr>
              <w:ind w:left="432" w:right="-86" w:hanging="533"/>
              <w:rPr>
                <w:rFonts w:ascii="Arial" w:eastAsia="Arial Unicode MS" w:hAnsi="Arial" w:cs="Arial"/>
                <w:sz w:val="18"/>
                <w:szCs w:val="18"/>
              </w:rPr>
            </w:pPr>
            <w:r w:rsidRPr="00887285">
              <w:rPr>
                <w:rFonts w:ascii="Arial" w:eastAsia="Arial Unicode MS" w:hAnsi="Arial" w:cs="Arial"/>
                <w:sz w:val="18"/>
                <w:szCs w:val="18"/>
              </w:rPr>
              <w:t xml:space="preserve"> - Change in fair value of derivatives</w:t>
            </w:r>
          </w:p>
        </w:tc>
        <w:tc>
          <w:tcPr>
            <w:tcW w:w="720" w:type="dxa"/>
            <w:shd w:val="clear" w:color="auto" w:fill="auto"/>
          </w:tcPr>
          <w:p w14:paraId="42E770A8" w14:textId="77777777" w:rsidR="00E8046A" w:rsidRPr="00887285" w:rsidRDefault="00E8046A" w:rsidP="00E8046A">
            <w:pPr>
              <w:ind w:right="-72"/>
              <w:jc w:val="center"/>
              <w:rPr>
                <w:rFonts w:ascii="Arial" w:eastAsia="Arial Unicode MS" w:hAnsi="Arial" w:cs="Arial"/>
                <w:sz w:val="18"/>
                <w:szCs w:val="18"/>
              </w:rPr>
            </w:pPr>
            <w:r w:rsidRPr="00887285">
              <w:rPr>
                <w:rFonts w:ascii="Arial" w:eastAsia="Arial Unicode MS" w:hAnsi="Arial" w:cs="Arial"/>
                <w:sz w:val="18"/>
                <w:szCs w:val="18"/>
              </w:rPr>
              <w:t>b</w:t>
            </w:r>
          </w:p>
        </w:tc>
        <w:tc>
          <w:tcPr>
            <w:tcW w:w="1296" w:type="dxa"/>
            <w:shd w:val="clear" w:color="auto" w:fill="auto"/>
          </w:tcPr>
          <w:p w14:paraId="43D9B213" w14:textId="77777777" w:rsidR="00E8046A" w:rsidRPr="00887285" w:rsidRDefault="00E8046A" w:rsidP="00E8046A">
            <w:pPr>
              <w:ind w:right="-72"/>
              <w:jc w:val="right"/>
              <w:rPr>
                <w:rFonts w:ascii="Arial" w:eastAsia="Arial Unicode MS" w:hAnsi="Arial" w:cs="Arial"/>
                <w:sz w:val="18"/>
                <w:szCs w:val="18"/>
              </w:rPr>
            </w:pPr>
            <w:r w:rsidRPr="00887285">
              <w:rPr>
                <w:rFonts w:ascii="Arial" w:eastAsia="Arial Unicode MS" w:hAnsi="Arial" w:cs="Arial"/>
                <w:sz w:val="18"/>
                <w:szCs w:val="18"/>
              </w:rPr>
              <w:t>-</w:t>
            </w:r>
          </w:p>
        </w:tc>
        <w:tc>
          <w:tcPr>
            <w:tcW w:w="1512" w:type="dxa"/>
            <w:shd w:val="clear" w:color="auto" w:fill="auto"/>
          </w:tcPr>
          <w:p w14:paraId="119162F7" w14:textId="77777777" w:rsidR="00E8046A" w:rsidRPr="00887285" w:rsidRDefault="00E8046A" w:rsidP="00E8046A">
            <w:pPr>
              <w:ind w:right="-72"/>
              <w:jc w:val="right"/>
              <w:rPr>
                <w:rFonts w:ascii="Arial" w:eastAsia="Arial Unicode MS" w:hAnsi="Arial" w:cs="Arial"/>
                <w:sz w:val="18"/>
                <w:szCs w:val="18"/>
              </w:rPr>
            </w:pPr>
            <w:r w:rsidRPr="00887285">
              <w:rPr>
                <w:rFonts w:ascii="Arial" w:eastAsia="Arial Unicode MS" w:hAnsi="Arial" w:cs="Arial"/>
                <w:sz w:val="18"/>
                <w:szCs w:val="18"/>
              </w:rPr>
              <w:t>42</w:t>
            </w:r>
          </w:p>
        </w:tc>
        <w:tc>
          <w:tcPr>
            <w:tcW w:w="1512" w:type="dxa"/>
            <w:shd w:val="clear" w:color="auto" w:fill="auto"/>
          </w:tcPr>
          <w:p w14:paraId="118E4BF7" w14:textId="77777777" w:rsidR="00E8046A" w:rsidRPr="00887285" w:rsidRDefault="00E8046A" w:rsidP="00E8046A">
            <w:pPr>
              <w:ind w:right="-72"/>
              <w:jc w:val="right"/>
              <w:rPr>
                <w:rFonts w:ascii="Arial" w:eastAsia="Arial Unicode MS" w:hAnsi="Arial" w:cs="Arial"/>
                <w:sz w:val="18"/>
                <w:szCs w:val="18"/>
              </w:rPr>
            </w:pPr>
            <w:r w:rsidRPr="00887285">
              <w:rPr>
                <w:rFonts w:ascii="Arial" w:eastAsia="Arial Unicode MS" w:hAnsi="Arial" w:cs="Arial"/>
                <w:sz w:val="18"/>
                <w:szCs w:val="18"/>
              </w:rPr>
              <w:t>-</w:t>
            </w:r>
          </w:p>
        </w:tc>
        <w:tc>
          <w:tcPr>
            <w:tcW w:w="1296" w:type="dxa"/>
            <w:shd w:val="clear" w:color="auto" w:fill="FAFAFA"/>
          </w:tcPr>
          <w:p w14:paraId="1B04F8FB" w14:textId="77777777" w:rsidR="00E8046A" w:rsidRPr="00887285" w:rsidRDefault="00E8046A" w:rsidP="00E8046A">
            <w:pPr>
              <w:ind w:right="-72"/>
              <w:jc w:val="right"/>
              <w:rPr>
                <w:rFonts w:ascii="Arial" w:eastAsia="Arial Unicode MS" w:hAnsi="Arial" w:cs="Arial"/>
                <w:sz w:val="18"/>
                <w:szCs w:val="18"/>
              </w:rPr>
            </w:pPr>
            <w:r w:rsidRPr="00887285">
              <w:rPr>
                <w:rFonts w:ascii="Arial" w:eastAsia="Arial Unicode MS" w:hAnsi="Arial" w:cs="Arial"/>
                <w:sz w:val="18"/>
                <w:szCs w:val="18"/>
              </w:rPr>
              <w:t>42</w:t>
            </w:r>
          </w:p>
        </w:tc>
      </w:tr>
      <w:tr w:rsidR="00E8046A" w:rsidRPr="00887285" w14:paraId="1306F42B" w14:textId="77777777" w:rsidTr="001D0E1F">
        <w:trPr>
          <w:trHeight w:val="20"/>
        </w:trPr>
        <w:tc>
          <w:tcPr>
            <w:tcW w:w="3125" w:type="dxa"/>
            <w:shd w:val="clear" w:color="auto" w:fill="auto"/>
          </w:tcPr>
          <w:p w14:paraId="61374B71" w14:textId="77777777" w:rsidR="00E8046A" w:rsidRPr="00887285" w:rsidRDefault="00E8046A" w:rsidP="00E8046A">
            <w:pPr>
              <w:ind w:left="432" w:right="-86" w:hanging="533"/>
              <w:rPr>
                <w:rFonts w:ascii="Arial" w:eastAsia="Arial Unicode MS" w:hAnsi="Arial" w:cs="Arial"/>
                <w:sz w:val="18"/>
                <w:szCs w:val="18"/>
              </w:rPr>
            </w:pPr>
            <w:r w:rsidRPr="00887285">
              <w:rPr>
                <w:rFonts w:ascii="Arial" w:eastAsia="Arial Unicode MS" w:hAnsi="Arial" w:cs="Arial"/>
                <w:sz w:val="18"/>
                <w:szCs w:val="18"/>
              </w:rPr>
              <w:t xml:space="preserve"> - Impairment of financial assets</w:t>
            </w:r>
          </w:p>
        </w:tc>
        <w:tc>
          <w:tcPr>
            <w:tcW w:w="720" w:type="dxa"/>
            <w:shd w:val="clear" w:color="auto" w:fill="auto"/>
          </w:tcPr>
          <w:p w14:paraId="21560A24" w14:textId="77777777" w:rsidR="00E8046A" w:rsidRPr="00887285" w:rsidRDefault="00E8046A" w:rsidP="00E8046A">
            <w:pPr>
              <w:ind w:right="-72"/>
              <w:jc w:val="center"/>
              <w:rPr>
                <w:rFonts w:ascii="Arial" w:eastAsia="Arial Unicode MS" w:hAnsi="Arial" w:cs="Arial"/>
                <w:sz w:val="18"/>
                <w:szCs w:val="18"/>
              </w:rPr>
            </w:pPr>
            <w:r w:rsidRPr="00887285">
              <w:rPr>
                <w:rFonts w:ascii="Arial" w:eastAsia="Arial Unicode MS" w:hAnsi="Arial" w:cs="Arial"/>
                <w:sz w:val="18"/>
                <w:szCs w:val="18"/>
              </w:rPr>
              <w:t>c</w:t>
            </w:r>
          </w:p>
        </w:tc>
        <w:tc>
          <w:tcPr>
            <w:tcW w:w="1296" w:type="dxa"/>
            <w:shd w:val="clear" w:color="auto" w:fill="auto"/>
          </w:tcPr>
          <w:p w14:paraId="7CCFC39E" w14:textId="77777777" w:rsidR="00E8046A" w:rsidRPr="00887285" w:rsidRDefault="00E8046A" w:rsidP="00E8046A">
            <w:pPr>
              <w:ind w:right="-72"/>
              <w:jc w:val="right"/>
              <w:rPr>
                <w:rFonts w:ascii="Arial" w:eastAsia="Arial Unicode MS" w:hAnsi="Arial" w:cs="Arial"/>
                <w:sz w:val="18"/>
                <w:szCs w:val="18"/>
              </w:rPr>
            </w:pPr>
            <w:r w:rsidRPr="00887285">
              <w:rPr>
                <w:rFonts w:ascii="Arial" w:eastAsia="Arial Unicode MS" w:hAnsi="Arial" w:cs="Arial"/>
                <w:sz w:val="18"/>
                <w:szCs w:val="18"/>
              </w:rPr>
              <w:t>-</w:t>
            </w:r>
          </w:p>
        </w:tc>
        <w:tc>
          <w:tcPr>
            <w:tcW w:w="1512" w:type="dxa"/>
            <w:shd w:val="clear" w:color="auto" w:fill="auto"/>
          </w:tcPr>
          <w:p w14:paraId="49907B9C" w14:textId="77777777" w:rsidR="00E8046A" w:rsidRPr="00887285" w:rsidRDefault="00E8046A" w:rsidP="00E8046A">
            <w:pPr>
              <w:ind w:right="-72"/>
              <w:jc w:val="right"/>
              <w:rPr>
                <w:rFonts w:ascii="Arial" w:eastAsia="Arial Unicode MS" w:hAnsi="Arial" w:cs="Arial"/>
                <w:sz w:val="18"/>
                <w:szCs w:val="18"/>
              </w:rPr>
            </w:pPr>
            <w:r w:rsidRPr="00887285">
              <w:rPr>
                <w:rFonts w:ascii="Arial" w:eastAsia="Arial Unicode MS" w:hAnsi="Arial" w:cs="Arial"/>
                <w:sz w:val="18"/>
                <w:szCs w:val="18"/>
              </w:rPr>
              <w:t>(80)</w:t>
            </w:r>
          </w:p>
        </w:tc>
        <w:tc>
          <w:tcPr>
            <w:tcW w:w="1512" w:type="dxa"/>
            <w:shd w:val="clear" w:color="auto" w:fill="auto"/>
          </w:tcPr>
          <w:p w14:paraId="46E2E936" w14:textId="77777777" w:rsidR="00E8046A" w:rsidRPr="00887285" w:rsidRDefault="00E8046A" w:rsidP="00E8046A">
            <w:pPr>
              <w:ind w:right="-72"/>
              <w:jc w:val="right"/>
              <w:rPr>
                <w:rFonts w:ascii="Arial" w:eastAsia="Arial Unicode MS" w:hAnsi="Arial" w:cs="Arial"/>
                <w:sz w:val="18"/>
                <w:szCs w:val="18"/>
              </w:rPr>
            </w:pPr>
            <w:r w:rsidRPr="00887285">
              <w:rPr>
                <w:rFonts w:ascii="Arial" w:eastAsia="Arial Unicode MS" w:hAnsi="Arial" w:cs="Arial"/>
                <w:sz w:val="18"/>
                <w:szCs w:val="18"/>
              </w:rPr>
              <w:t>-</w:t>
            </w:r>
          </w:p>
        </w:tc>
        <w:tc>
          <w:tcPr>
            <w:tcW w:w="1296" w:type="dxa"/>
            <w:shd w:val="clear" w:color="auto" w:fill="FAFAFA"/>
          </w:tcPr>
          <w:p w14:paraId="0A1998C8" w14:textId="77777777" w:rsidR="00E8046A" w:rsidRPr="00887285" w:rsidRDefault="00E8046A" w:rsidP="00E8046A">
            <w:pPr>
              <w:ind w:right="-72"/>
              <w:jc w:val="right"/>
              <w:rPr>
                <w:rFonts w:ascii="Arial" w:eastAsia="Arial Unicode MS" w:hAnsi="Arial" w:cs="Arial"/>
                <w:sz w:val="18"/>
                <w:szCs w:val="18"/>
              </w:rPr>
            </w:pPr>
            <w:r w:rsidRPr="00887285">
              <w:rPr>
                <w:rFonts w:ascii="Arial" w:eastAsia="Arial Unicode MS" w:hAnsi="Arial" w:cs="Arial"/>
                <w:sz w:val="18"/>
                <w:szCs w:val="18"/>
              </w:rPr>
              <w:t>(80)</w:t>
            </w:r>
          </w:p>
        </w:tc>
      </w:tr>
      <w:tr w:rsidR="00E8046A" w:rsidRPr="00887285" w14:paraId="40E0FA09" w14:textId="77777777" w:rsidTr="001D0E1F">
        <w:trPr>
          <w:trHeight w:val="20"/>
        </w:trPr>
        <w:tc>
          <w:tcPr>
            <w:tcW w:w="3125" w:type="dxa"/>
            <w:shd w:val="clear" w:color="auto" w:fill="auto"/>
          </w:tcPr>
          <w:p w14:paraId="0CD1E25A" w14:textId="77777777" w:rsidR="00E8046A" w:rsidRPr="00887285" w:rsidRDefault="00E8046A" w:rsidP="00E8046A">
            <w:pPr>
              <w:ind w:left="432" w:right="-86" w:hanging="533"/>
              <w:rPr>
                <w:rFonts w:ascii="Arial" w:eastAsia="Arial Unicode MS" w:hAnsi="Arial" w:cs="Arial"/>
                <w:sz w:val="18"/>
                <w:szCs w:val="18"/>
              </w:rPr>
            </w:pPr>
            <w:r w:rsidRPr="00887285">
              <w:rPr>
                <w:rFonts w:ascii="Arial" w:eastAsia="Arial Unicode MS" w:hAnsi="Arial" w:cs="Arial"/>
                <w:spacing w:val="-4"/>
                <w:sz w:val="18"/>
                <w:szCs w:val="18"/>
              </w:rPr>
              <w:t>Total retained earnings - Unappropriated</w:t>
            </w:r>
          </w:p>
        </w:tc>
        <w:tc>
          <w:tcPr>
            <w:tcW w:w="720" w:type="dxa"/>
            <w:shd w:val="clear" w:color="auto" w:fill="auto"/>
          </w:tcPr>
          <w:p w14:paraId="6AE54A2B" w14:textId="77777777" w:rsidR="00E8046A" w:rsidRPr="00887285" w:rsidRDefault="00E8046A" w:rsidP="00E8046A">
            <w:pPr>
              <w:ind w:right="-72"/>
              <w:jc w:val="center"/>
              <w:rPr>
                <w:rFonts w:ascii="Arial" w:eastAsia="Arial Unicode MS" w:hAnsi="Arial" w:cs="Arial"/>
                <w:sz w:val="18"/>
                <w:szCs w:val="18"/>
              </w:rPr>
            </w:pPr>
          </w:p>
        </w:tc>
        <w:tc>
          <w:tcPr>
            <w:tcW w:w="1296" w:type="dxa"/>
            <w:tcBorders>
              <w:top w:val="single" w:sz="4" w:space="0" w:color="auto"/>
            </w:tcBorders>
            <w:shd w:val="clear" w:color="auto" w:fill="auto"/>
          </w:tcPr>
          <w:p w14:paraId="795B4BA7" w14:textId="77777777" w:rsidR="00E8046A" w:rsidRPr="00887285" w:rsidRDefault="00E8046A" w:rsidP="00E8046A">
            <w:pPr>
              <w:ind w:right="-72"/>
              <w:jc w:val="right"/>
              <w:rPr>
                <w:rFonts w:ascii="Arial" w:eastAsia="Arial Unicode MS" w:hAnsi="Arial" w:cs="Arial"/>
                <w:sz w:val="18"/>
                <w:szCs w:val="18"/>
              </w:rPr>
            </w:pPr>
            <w:r w:rsidRPr="00887285">
              <w:rPr>
                <w:rFonts w:ascii="Arial" w:eastAsia="Arial Unicode MS" w:hAnsi="Arial" w:cs="Arial"/>
                <w:sz w:val="18"/>
                <w:szCs w:val="18"/>
              </w:rPr>
              <w:t>50,363</w:t>
            </w:r>
          </w:p>
        </w:tc>
        <w:tc>
          <w:tcPr>
            <w:tcW w:w="1512" w:type="dxa"/>
            <w:tcBorders>
              <w:top w:val="single" w:sz="4" w:space="0" w:color="auto"/>
            </w:tcBorders>
            <w:shd w:val="clear" w:color="auto" w:fill="auto"/>
          </w:tcPr>
          <w:p w14:paraId="3E724592" w14:textId="77777777" w:rsidR="00E8046A" w:rsidRPr="00887285" w:rsidRDefault="00E8046A" w:rsidP="00E8046A">
            <w:pPr>
              <w:ind w:right="-72"/>
              <w:jc w:val="right"/>
              <w:rPr>
                <w:rFonts w:ascii="Arial" w:eastAsia="Arial Unicode MS" w:hAnsi="Arial" w:cs="Arial"/>
                <w:sz w:val="18"/>
                <w:szCs w:val="18"/>
              </w:rPr>
            </w:pPr>
            <w:r w:rsidRPr="00887285">
              <w:rPr>
                <w:rFonts w:ascii="Arial" w:eastAsia="Arial Unicode MS" w:hAnsi="Arial" w:cs="Arial"/>
                <w:sz w:val="18"/>
                <w:szCs w:val="18"/>
              </w:rPr>
              <w:t>(38)</w:t>
            </w:r>
          </w:p>
        </w:tc>
        <w:tc>
          <w:tcPr>
            <w:tcW w:w="1512" w:type="dxa"/>
            <w:tcBorders>
              <w:top w:val="single" w:sz="4" w:space="0" w:color="auto"/>
            </w:tcBorders>
            <w:shd w:val="clear" w:color="auto" w:fill="auto"/>
          </w:tcPr>
          <w:p w14:paraId="40E3CE47" w14:textId="77777777" w:rsidR="00E8046A" w:rsidRPr="00887285" w:rsidRDefault="00E8046A" w:rsidP="00E8046A">
            <w:pPr>
              <w:ind w:right="-72"/>
              <w:jc w:val="right"/>
              <w:rPr>
                <w:rFonts w:ascii="Arial" w:eastAsia="Arial Unicode MS" w:hAnsi="Arial" w:cs="Arial"/>
                <w:sz w:val="18"/>
                <w:szCs w:val="18"/>
              </w:rPr>
            </w:pPr>
            <w:r w:rsidRPr="00887285">
              <w:rPr>
                <w:rFonts w:ascii="Arial" w:eastAsia="Arial Unicode MS" w:hAnsi="Arial" w:cs="Arial"/>
                <w:sz w:val="18"/>
                <w:szCs w:val="18"/>
              </w:rPr>
              <w:t>-</w:t>
            </w:r>
          </w:p>
        </w:tc>
        <w:tc>
          <w:tcPr>
            <w:tcW w:w="1296" w:type="dxa"/>
            <w:tcBorders>
              <w:top w:val="single" w:sz="4" w:space="0" w:color="auto"/>
            </w:tcBorders>
            <w:shd w:val="clear" w:color="auto" w:fill="FAFAFA"/>
          </w:tcPr>
          <w:p w14:paraId="7E6D4445" w14:textId="77777777" w:rsidR="00E8046A" w:rsidRPr="00887285" w:rsidRDefault="00E8046A" w:rsidP="00E8046A">
            <w:pPr>
              <w:ind w:right="-72"/>
              <w:jc w:val="right"/>
              <w:rPr>
                <w:rFonts w:ascii="Arial" w:eastAsia="Arial Unicode MS" w:hAnsi="Arial" w:cs="Arial"/>
                <w:sz w:val="18"/>
                <w:szCs w:val="18"/>
              </w:rPr>
            </w:pPr>
            <w:r w:rsidRPr="00887285">
              <w:rPr>
                <w:rFonts w:ascii="Arial" w:eastAsia="Arial Unicode MS" w:hAnsi="Arial" w:cs="Arial"/>
                <w:sz w:val="18"/>
                <w:szCs w:val="18"/>
              </w:rPr>
              <w:t>50,325</w:t>
            </w:r>
          </w:p>
        </w:tc>
      </w:tr>
      <w:tr w:rsidR="00E8046A" w:rsidRPr="00887285" w14:paraId="595FC8E8" w14:textId="77777777" w:rsidTr="001D0E1F">
        <w:trPr>
          <w:trHeight w:val="20"/>
        </w:trPr>
        <w:tc>
          <w:tcPr>
            <w:tcW w:w="3125" w:type="dxa"/>
            <w:shd w:val="clear" w:color="auto" w:fill="auto"/>
          </w:tcPr>
          <w:p w14:paraId="11E50590" w14:textId="77777777" w:rsidR="00E8046A" w:rsidRPr="00887285" w:rsidRDefault="00E8046A" w:rsidP="00E8046A">
            <w:pPr>
              <w:ind w:left="432" w:right="-86" w:hanging="533"/>
              <w:rPr>
                <w:rFonts w:ascii="Arial" w:eastAsia="Arial Unicode MS" w:hAnsi="Arial" w:cs="Arial"/>
                <w:sz w:val="18"/>
                <w:szCs w:val="18"/>
              </w:rPr>
            </w:pPr>
            <w:r w:rsidRPr="00887285">
              <w:rPr>
                <w:rFonts w:ascii="Arial" w:eastAsia="Arial Unicode MS" w:hAnsi="Arial" w:cs="Arial"/>
                <w:sz w:val="18"/>
                <w:szCs w:val="18"/>
              </w:rPr>
              <w:t>Other components of equity</w:t>
            </w:r>
          </w:p>
        </w:tc>
        <w:tc>
          <w:tcPr>
            <w:tcW w:w="720" w:type="dxa"/>
            <w:shd w:val="clear" w:color="auto" w:fill="auto"/>
          </w:tcPr>
          <w:p w14:paraId="1A131412" w14:textId="77777777" w:rsidR="00E8046A" w:rsidRPr="00887285" w:rsidRDefault="00E8046A" w:rsidP="00E8046A">
            <w:pPr>
              <w:ind w:right="-72"/>
              <w:jc w:val="center"/>
              <w:rPr>
                <w:rFonts w:ascii="Arial" w:eastAsia="Arial Unicode MS" w:hAnsi="Arial" w:cs="Arial"/>
                <w:sz w:val="18"/>
                <w:szCs w:val="18"/>
              </w:rPr>
            </w:pPr>
          </w:p>
        </w:tc>
        <w:tc>
          <w:tcPr>
            <w:tcW w:w="1296" w:type="dxa"/>
            <w:shd w:val="clear" w:color="auto" w:fill="auto"/>
          </w:tcPr>
          <w:p w14:paraId="68F5B733" w14:textId="77777777" w:rsidR="00E8046A" w:rsidRPr="00887285" w:rsidRDefault="00E8046A" w:rsidP="00E8046A">
            <w:pPr>
              <w:ind w:right="-72"/>
              <w:jc w:val="right"/>
              <w:rPr>
                <w:rFonts w:ascii="Arial" w:eastAsia="Arial Unicode MS" w:hAnsi="Arial" w:cs="Arial"/>
                <w:sz w:val="18"/>
                <w:szCs w:val="18"/>
              </w:rPr>
            </w:pPr>
          </w:p>
        </w:tc>
        <w:tc>
          <w:tcPr>
            <w:tcW w:w="1512" w:type="dxa"/>
            <w:shd w:val="clear" w:color="auto" w:fill="auto"/>
          </w:tcPr>
          <w:p w14:paraId="3582165D" w14:textId="77777777" w:rsidR="00E8046A" w:rsidRPr="00887285" w:rsidRDefault="00E8046A" w:rsidP="00E8046A">
            <w:pPr>
              <w:ind w:right="-72"/>
              <w:jc w:val="right"/>
              <w:rPr>
                <w:rFonts w:ascii="Arial" w:eastAsia="Arial Unicode MS" w:hAnsi="Arial" w:cs="Arial"/>
                <w:sz w:val="18"/>
                <w:szCs w:val="18"/>
              </w:rPr>
            </w:pPr>
          </w:p>
        </w:tc>
        <w:tc>
          <w:tcPr>
            <w:tcW w:w="1512" w:type="dxa"/>
            <w:shd w:val="clear" w:color="auto" w:fill="auto"/>
          </w:tcPr>
          <w:p w14:paraId="5AA0CAC5" w14:textId="77777777" w:rsidR="00E8046A" w:rsidRPr="00887285" w:rsidRDefault="00E8046A" w:rsidP="00E8046A">
            <w:pPr>
              <w:ind w:right="-72"/>
              <w:jc w:val="right"/>
              <w:rPr>
                <w:rFonts w:ascii="Arial" w:eastAsia="Arial Unicode MS" w:hAnsi="Arial" w:cs="Arial"/>
                <w:sz w:val="18"/>
                <w:szCs w:val="18"/>
              </w:rPr>
            </w:pPr>
          </w:p>
        </w:tc>
        <w:tc>
          <w:tcPr>
            <w:tcW w:w="1296" w:type="dxa"/>
            <w:shd w:val="clear" w:color="auto" w:fill="FAFAFA"/>
          </w:tcPr>
          <w:p w14:paraId="658FD15D" w14:textId="77777777" w:rsidR="00E8046A" w:rsidRPr="00887285" w:rsidRDefault="00E8046A" w:rsidP="00E8046A">
            <w:pPr>
              <w:ind w:right="-72"/>
              <w:jc w:val="right"/>
              <w:rPr>
                <w:rFonts w:ascii="Arial" w:eastAsia="Arial Unicode MS" w:hAnsi="Arial" w:cs="Arial"/>
                <w:sz w:val="18"/>
                <w:szCs w:val="18"/>
              </w:rPr>
            </w:pPr>
          </w:p>
        </w:tc>
      </w:tr>
      <w:tr w:rsidR="00E8046A" w:rsidRPr="00887285" w14:paraId="331659C5" w14:textId="77777777" w:rsidTr="001D0E1F">
        <w:trPr>
          <w:trHeight w:val="20"/>
        </w:trPr>
        <w:tc>
          <w:tcPr>
            <w:tcW w:w="3125" w:type="dxa"/>
            <w:shd w:val="clear" w:color="auto" w:fill="auto"/>
          </w:tcPr>
          <w:p w14:paraId="4AAB4A3E" w14:textId="77777777" w:rsidR="00E8046A" w:rsidRPr="00887285" w:rsidRDefault="00E8046A" w:rsidP="00E8046A">
            <w:pPr>
              <w:tabs>
                <w:tab w:val="left" w:pos="161"/>
              </w:tabs>
              <w:ind w:left="432" w:right="-86" w:hanging="533"/>
              <w:rPr>
                <w:rFonts w:ascii="Arial" w:eastAsia="Arial Unicode MS" w:hAnsi="Arial" w:cs="Arial"/>
                <w:b/>
                <w:bCs/>
                <w:sz w:val="18"/>
                <w:szCs w:val="18"/>
                <w:lang w:val="en-US"/>
              </w:rPr>
            </w:pPr>
            <w:r w:rsidRPr="00887285">
              <w:rPr>
                <w:rFonts w:ascii="Arial" w:eastAsia="Arial Unicode MS" w:hAnsi="Arial" w:cs="Arial"/>
                <w:sz w:val="18"/>
                <w:szCs w:val="18"/>
              </w:rPr>
              <w:t xml:space="preserve"> - Cash flow Hedge</w:t>
            </w:r>
          </w:p>
        </w:tc>
        <w:tc>
          <w:tcPr>
            <w:tcW w:w="720" w:type="dxa"/>
            <w:shd w:val="clear" w:color="auto" w:fill="auto"/>
          </w:tcPr>
          <w:p w14:paraId="284BFDD3" w14:textId="77777777" w:rsidR="00E8046A" w:rsidRPr="00887285" w:rsidRDefault="00E8046A" w:rsidP="00E8046A">
            <w:pPr>
              <w:ind w:right="-72"/>
              <w:jc w:val="center"/>
              <w:rPr>
                <w:rFonts w:ascii="Arial" w:eastAsia="Arial Unicode MS" w:hAnsi="Arial" w:cs="Arial"/>
                <w:sz w:val="18"/>
                <w:szCs w:val="18"/>
              </w:rPr>
            </w:pPr>
            <w:r w:rsidRPr="00887285">
              <w:rPr>
                <w:rFonts w:ascii="Arial" w:eastAsia="Arial Unicode MS" w:hAnsi="Arial" w:cs="Arial"/>
                <w:sz w:val="18"/>
                <w:szCs w:val="18"/>
              </w:rPr>
              <w:t>b</w:t>
            </w:r>
          </w:p>
        </w:tc>
        <w:tc>
          <w:tcPr>
            <w:tcW w:w="1296" w:type="dxa"/>
            <w:shd w:val="clear" w:color="auto" w:fill="auto"/>
          </w:tcPr>
          <w:p w14:paraId="06553E34" w14:textId="77777777" w:rsidR="00E8046A" w:rsidRPr="00887285" w:rsidRDefault="00E8046A" w:rsidP="00E8046A">
            <w:pPr>
              <w:ind w:right="-72"/>
              <w:jc w:val="right"/>
              <w:rPr>
                <w:rFonts w:ascii="Arial" w:eastAsia="Arial Unicode MS" w:hAnsi="Arial" w:cs="Arial"/>
                <w:sz w:val="18"/>
                <w:szCs w:val="18"/>
              </w:rPr>
            </w:pPr>
            <w:r w:rsidRPr="00887285">
              <w:rPr>
                <w:rFonts w:ascii="Arial" w:eastAsia="Arial Unicode MS" w:hAnsi="Arial" w:cs="Arial"/>
                <w:sz w:val="18"/>
                <w:szCs w:val="18"/>
              </w:rPr>
              <w:t>-</w:t>
            </w:r>
          </w:p>
        </w:tc>
        <w:tc>
          <w:tcPr>
            <w:tcW w:w="1512" w:type="dxa"/>
            <w:shd w:val="clear" w:color="auto" w:fill="auto"/>
          </w:tcPr>
          <w:p w14:paraId="0F400D5C" w14:textId="77777777" w:rsidR="00E8046A" w:rsidRPr="00887285" w:rsidRDefault="00E8046A" w:rsidP="00E8046A">
            <w:pPr>
              <w:ind w:right="-72"/>
              <w:jc w:val="right"/>
              <w:rPr>
                <w:rFonts w:ascii="Arial" w:eastAsia="Arial Unicode MS" w:hAnsi="Arial" w:cs="Arial"/>
                <w:sz w:val="18"/>
                <w:szCs w:val="18"/>
              </w:rPr>
            </w:pPr>
            <w:r w:rsidRPr="00887285">
              <w:rPr>
                <w:rFonts w:ascii="Arial" w:eastAsia="Arial Unicode MS" w:hAnsi="Arial" w:cs="Arial"/>
                <w:sz w:val="18"/>
                <w:szCs w:val="18"/>
              </w:rPr>
              <w:t>(631)</w:t>
            </w:r>
          </w:p>
        </w:tc>
        <w:tc>
          <w:tcPr>
            <w:tcW w:w="1512" w:type="dxa"/>
            <w:shd w:val="clear" w:color="auto" w:fill="auto"/>
          </w:tcPr>
          <w:p w14:paraId="274D4C4E" w14:textId="77777777" w:rsidR="00E8046A" w:rsidRPr="00887285" w:rsidRDefault="00E8046A" w:rsidP="00E8046A">
            <w:pPr>
              <w:ind w:right="-72"/>
              <w:jc w:val="right"/>
              <w:rPr>
                <w:rFonts w:ascii="Arial" w:eastAsia="Arial Unicode MS" w:hAnsi="Arial" w:cs="Arial"/>
                <w:sz w:val="18"/>
                <w:szCs w:val="18"/>
              </w:rPr>
            </w:pPr>
            <w:r w:rsidRPr="00887285">
              <w:rPr>
                <w:rFonts w:ascii="Arial" w:eastAsia="Arial Unicode MS" w:hAnsi="Arial" w:cs="Arial"/>
                <w:sz w:val="18"/>
                <w:szCs w:val="18"/>
              </w:rPr>
              <w:t>-</w:t>
            </w:r>
          </w:p>
        </w:tc>
        <w:tc>
          <w:tcPr>
            <w:tcW w:w="1296" w:type="dxa"/>
            <w:shd w:val="clear" w:color="auto" w:fill="FAFAFA"/>
          </w:tcPr>
          <w:p w14:paraId="5B75038F" w14:textId="77777777" w:rsidR="00E8046A" w:rsidRPr="00887285" w:rsidRDefault="00E8046A" w:rsidP="00E8046A">
            <w:pPr>
              <w:ind w:right="-72"/>
              <w:jc w:val="right"/>
              <w:rPr>
                <w:rFonts w:ascii="Arial" w:eastAsia="Arial Unicode MS" w:hAnsi="Arial" w:cs="Arial"/>
                <w:sz w:val="18"/>
                <w:szCs w:val="18"/>
              </w:rPr>
            </w:pPr>
            <w:r w:rsidRPr="00887285">
              <w:rPr>
                <w:rFonts w:ascii="Arial" w:eastAsia="Arial Unicode MS" w:hAnsi="Arial" w:cs="Arial"/>
                <w:sz w:val="18"/>
                <w:szCs w:val="18"/>
              </w:rPr>
              <w:t>(631)</w:t>
            </w:r>
          </w:p>
        </w:tc>
      </w:tr>
      <w:tr w:rsidR="00976E89" w:rsidRPr="00887285" w14:paraId="192DB6DE" w14:textId="77777777" w:rsidTr="001D0E1F">
        <w:trPr>
          <w:trHeight w:val="20"/>
        </w:trPr>
        <w:tc>
          <w:tcPr>
            <w:tcW w:w="3125" w:type="dxa"/>
            <w:shd w:val="clear" w:color="auto" w:fill="auto"/>
          </w:tcPr>
          <w:p w14:paraId="7B7EA5B7" w14:textId="77777777" w:rsidR="00976E89" w:rsidRPr="00887285" w:rsidRDefault="00976E89" w:rsidP="00976E89">
            <w:pPr>
              <w:tabs>
                <w:tab w:val="left" w:pos="161"/>
              </w:tabs>
              <w:ind w:left="432" w:right="-86" w:hanging="533"/>
              <w:rPr>
                <w:rFonts w:ascii="Arial" w:eastAsia="Arial Unicode MS" w:hAnsi="Arial" w:cs="Arial"/>
                <w:sz w:val="18"/>
                <w:szCs w:val="18"/>
              </w:rPr>
            </w:pPr>
            <w:r w:rsidRPr="00887285">
              <w:rPr>
                <w:rFonts w:ascii="Arial" w:eastAsia="Arial Unicode MS" w:hAnsi="Arial" w:cs="Arial"/>
                <w:sz w:val="18"/>
                <w:szCs w:val="18"/>
              </w:rPr>
              <w:t xml:space="preserve"> - Income tax relating to other</w:t>
            </w:r>
          </w:p>
        </w:tc>
        <w:tc>
          <w:tcPr>
            <w:tcW w:w="720" w:type="dxa"/>
            <w:shd w:val="clear" w:color="auto" w:fill="auto"/>
          </w:tcPr>
          <w:p w14:paraId="44A864CD" w14:textId="77777777" w:rsidR="00976E89" w:rsidRPr="00887285" w:rsidRDefault="00976E89" w:rsidP="00E8046A">
            <w:pPr>
              <w:ind w:right="-72"/>
              <w:jc w:val="center"/>
              <w:rPr>
                <w:rFonts w:ascii="Arial" w:eastAsia="Arial Unicode MS" w:hAnsi="Arial" w:cs="Arial"/>
                <w:sz w:val="18"/>
                <w:szCs w:val="18"/>
              </w:rPr>
            </w:pPr>
          </w:p>
        </w:tc>
        <w:tc>
          <w:tcPr>
            <w:tcW w:w="1296" w:type="dxa"/>
            <w:shd w:val="clear" w:color="auto" w:fill="auto"/>
          </w:tcPr>
          <w:p w14:paraId="0B2FE81D" w14:textId="77777777" w:rsidR="00976E89" w:rsidRPr="00887285" w:rsidRDefault="00976E89" w:rsidP="00E8046A">
            <w:pPr>
              <w:ind w:right="-72"/>
              <w:jc w:val="right"/>
              <w:rPr>
                <w:rFonts w:ascii="Arial" w:eastAsia="Arial Unicode MS" w:hAnsi="Arial" w:cs="Arial"/>
                <w:sz w:val="18"/>
                <w:szCs w:val="18"/>
              </w:rPr>
            </w:pPr>
          </w:p>
        </w:tc>
        <w:tc>
          <w:tcPr>
            <w:tcW w:w="1512" w:type="dxa"/>
            <w:shd w:val="clear" w:color="auto" w:fill="auto"/>
          </w:tcPr>
          <w:p w14:paraId="47E859A1" w14:textId="77777777" w:rsidR="00976E89" w:rsidRPr="00887285" w:rsidRDefault="00976E89" w:rsidP="00E8046A">
            <w:pPr>
              <w:ind w:right="-72"/>
              <w:jc w:val="right"/>
              <w:rPr>
                <w:rFonts w:ascii="Arial" w:eastAsia="Arial Unicode MS" w:hAnsi="Arial" w:cs="Arial"/>
                <w:sz w:val="18"/>
                <w:szCs w:val="18"/>
              </w:rPr>
            </w:pPr>
          </w:p>
        </w:tc>
        <w:tc>
          <w:tcPr>
            <w:tcW w:w="1512" w:type="dxa"/>
            <w:shd w:val="clear" w:color="auto" w:fill="auto"/>
          </w:tcPr>
          <w:p w14:paraId="37C35F10" w14:textId="77777777" w:rsidR="00976E89" w:rsidRPr="00887285" w:rsidRDefault="00976E89" w:rsidP="00E8046A">
            <w:pPr>
              <w:ind w:right="-72"/>
              <w:jc w:val="right"/>
              <w:rPr>
                <w:rFonts w:ascii="Arial" w:eastAsia="Arial Unicode MS" w:hAnsi="Arial" w:cs="Arial"/>
                <w:sz w:val="18"/>
                <w:szCs w:val="18"/>
              </w:rPr>
            </w:pPr>
          </w:p>
        </w:tc>
        <w:tc>
          <w:tcPr>
            <w:tcW w:w="1296" w:type="dxa"/>
            <w:shd w:val="clear" w:color="auto" w:fill="FAFAFA"/>
          </w:tcPr>
          <w:p w14:paraId="5D22C007" w14:textId="77777777" w:rsidR="00976E89" w:rsidRPr="00887285" w:rsidRDefault="00976E89" w:rsidP="00E8046A">
            <w:pPr>
              <w:ind w:right="-72"/>
              <w:jc w:val="right"/>
              <w:rPr>
                <w:rFonts w:ascii="Arial" w:eastAsia="Arial Unicode MS" w:hAnsi="Arial" w:cs="Arial"/>
                <w:sz w:val="18"/>
                <w:szCs w:val="18"/>
              </w:rPr>
            </w:pPr>
          </w:p>
        </w:tc>
      </w:tr>
      <w:tr w:rsidR="00E8046A" w:rsidRPr="00887285" w14:paraId="65856C44" w14:textId="77777777" w:rsidTr="001D0E1F">
        <w:trPr>
          <w:trHeight w:val="20"/>
        </w:trPr>
        <w:tc>
          <w:tcPr>
            <w:tcW w:w="3125" w:type="dxa"/>
            <w:shd w:val="clear" w:color="auto" w:fill="auto"/>
          </w:tcPr>
          <w:p w14:paraId="09CD32D3" w14:textId="77777777" w:rsidR="00E8046A" w:rsidRPr="00887285" w:rsidRDefault="00976E89" w:rsidP="00E8046A">
            <w:pPr>
              <w:ind w:left="432" w:right="-86" w:hanging="533"/>
              <w:rPr>
                <w:rFonts w:ascii="Arial" w:eastAsia="Arial Unicode MS" w:hAnsi="Arial" w:cs="Arial"/>
                <w:sz w:val="18"/>
                <w:szCs w:val="18"/>
              </w:rPr>
            </w:pPr>
            <w:r w:rsidRPr="00887285">
              <w:rPr>
                <w:rFonts w:ascii="Arial" w:eastAsia="Arial Unicode MS" w:hAnsi="Arial" w:cs="Arial"/>
                <w:sz w:val="18"/>
                <w:szCs w:val="18"/>
              </w:rPr>
              <w:t xml:space="preserve">      comprehensive income (expense)</w:t>
            </w:r>
          </w:p>
        </w:tc>
        <w:tc>
          <w:tcPr>
            <w:tcW w:w="720" w:type="dxa"/>
            <w:shd w:val="clear" w:color="auto" w:fill="auto"/>
          </w:tcPr>
          <w:p w14:paraId="202389C4" w14:textId="77777777" w:rsidR="00E8046A" w:rsidRPr="00887285" w:rsidRDefault="00E8046A" w:rsidP="00E8046A">
            <w:pPr>
              <w:ind w:right="-72"/>
              <w:jc w:val="center"/>
              <w:rPr>
                <w:rFonts w:ascii="Arial" w:eastAsia="Arial Unicode MS" w:hAnsi="Arial" w:cs="Arial"/>
                <w:sz w:val="18"/>
                <w:szCs w:val="18"/>
              </w:rPr>
            </w:pPr>
            <w:r w:rsidRPr="00887285">
              <w:rPr>
                <w:rFonts w:ascii="Arial" w:eastAsia="Arial Unicode MS" w:hAnsi="Arial" w:cs="Arial"/>
                <w:sz w:val="18"/>
                <w:szCs w:val="18"/>
              </w:rPr>
              <w:t xml:space="preserve"> </w:t>
            </w:r>
          </w:p>
        </w:tc>
        <w:tc>
          <w:tcPr>
            <w:tcW w:w="1296" w:type="dxa"/>
            <w:tcBorders>
              <w:bottom w:val="single" w:sz="4" w:space="0" w:color="auto"/>
            </w:tcBorders>
            <w:shd w:val="clear" w:color="auto" w:fill="auto"/>
          </w:tcPr>
          <w:p w14:paraId="0E68F820" w14:textId="77777777" w:rsidR="00E8046A" w:rsidRPr="00887285" w:rsidRDefault="00976E89" w:rsidP="00E8046A">
            <w:pPr>
              <w:ind w:right="-72"/>
              <w:jc w:val="right"/>
              <w:rPr>
                <w:rFonts w:ascii="Arial" w:eastAsia="Arial Unicode MS" w:hAnsi="Arial" w:cs="Arial"/>
                <w:sz w:val="18"/>
                <w:szCs w:val="18"/>
              </w:rPr>
            </w:pPr>
            <w:r w:rsidRPr="00887285">
              <w:rPr>
                <w:rFonts w:ascii="Arial" w:eastAsia="Arial Unicode MS" w:hAnsi="Arial" w:cs="Arial"/>
                <w:sz w:val="18"/>
                <w:szCs w:val="18"/>
              </w:rPr>
              <w:t>-</w:t>
            </w:r>
          </w:p>
        </w:tc>
        <w:tc>
          <w:tcPr>
            <w:tcW w:w="1512" w:type="dxa"/>
            <w:tcBorders>
              <w:bottom w:val="single" w:sz="4" w:space="0" w:color="auto"/>
            </w:tcBorders>
            <w:shd w:val="clear" w:color="auto" w:fill="auto"/>
          </w:tcPr>
          <w:p w14:paraId="6C03A7E2" w14:textId="77777777" w:rsidR="00E8046A" w:rsidRPr="00887285" w:rsidRDefault="00976E89" w:rsidP="00E8046A">
            <w:pPr>
              <w:ind w:right="-72"/>
              <w:jc w:val="right"/>
              <w:rPr>
                <w:rFonts w:ascii="Arial" w:eastAsia="Arial Unicode MS" w:hAnsi="Arial" w:cs="Arial"/>
                <w:sz w:val="18"/>
                <w:szCs w:val="18"/>
              </w:rPr>
            </w:pPr>
            <w:r w:rsidRPr="00887285">
              <w:rPr>
                <w:rFonts w:ascii="Arial" w:eastAsia="Arial Unicode MS" w:hAnsi="Arial" w:cs="Arial"/>
                <w:sz w:val="18"/>
                <w:szCs w:val="18"/>
              </w:rPr>
              <w:t>-</w:t>
            </w:r>
          </w:p>
        </w:tc>
        <w:tc>
          <w:tcPr>
            <w:tcW w:w="1512" w:type="dxa"/>
            <w:tcBorders>
              <w:bottom w:val="single" w:sz="4" w:space="0" w:color="auto"/>
            </w:tcBorders>
            <w:shd w:val="clear" w:color="auto" w:fill="auto"/>
          </w:tcPr>
          <w:p w14:paraId="634C7525" w14:textId="77777777" w:rsidR="00E8046A" w:rsidRPr="00887285" w:rsidRDefault="00976E89" w:rsidP="00E8046A">
            <w:pPr>
              <w:ind w:right="-72"/>
              <w:jc w:val="right"/>
              <w:rPr>
                <w:rFonts w:ascii="Arial" w:eastAsia="Arial Unicode MS" w:hAnsi="Arial" w:cs="Arial"/>
                <w:sz w:val="18"/>
                <w:szCs w:val="18"/>
              </w:rPr>
            </w:pPr>
            <w:r w:rsidRPr="00887285">
              <w:rPr>
                <w:rFonts w:ascii="Arial" w:eastAsia="Arial Unicode MS" w:hAnsi="Arial" w:cs="Arial"/>
                <w:sz w:val="18"/>
                <w:szCs w:val="18"/>
              </w:rPr>
              <w:t>-</w:t>
            </w:r>
          </w:p>
        </w:tc>
        <w:tc>
          <w:tcPr>
            <w:tcW w:w="1296" w:type="dxa"/>
            <w:tcBorders>
              <w:bottom w:val="single" w:sz="4" w:space="0" w:color="auto"/>
            </w:tcBorders>
            <w:shd w:val="clear" w:color="auto" w:fill="FAFAFA"/>
          </w:tcPr>
          <w:p w14:paraId="073709F3" w14:textId="77777777" w:rsidR="00E8046A" w:rsidRPr="00887285" w:rsidRDefault="00976E89" w:rsidP="00E8046A">
            <w:pPr>
              <w:ind w:right="-72"/>
              <w:jc w:val="right"/>
              <w:rPr>
                <w:rFonts w:ascii="Arial" w:eastAsia="Arial Unicode MS" w:hAnsi="Arial" w:cs="Arial"/>
                <w:sz w:val="18"/>
                <w:szCs w:val="18"/>
              </w:rPr>
            </w:pPr>
            <w:r w:rsidRPr="00887285">
              <w:rPr>
                <w:rFonts w:ascii="Arial" w:eastAsia="Arial Unicode MS" w:hAnsi="Arial" w:cs="Arial"/>
                <w:sz w:val="18"/>
                <w:szCs w:val="18"/>
              </w:rPr>
              <w:t>-</w:t>
            </w:r>
          </w:p>
        </w:tc>
      </w:tr>
      <w:tr w:rsidR="00976E89" w:rsidRPr="00887285" w14:paraId="5DA19F78" w14:textId="77777777" w:rsidTr="001D0E1F">
        <w:trPr>
          <w:trHeight w:val="20"/>
        </w:trPr>
        <w:tc>
          <w:tcPr>
            <w:tcW w:w="3125" w:type="dxa"/>
            <w:shd w:val="clear" w:color="auto" w:fill="auto"/>
          </w:tcPr>
          <w:p w14:paraId="4A97675C" w14:textId="77777777" w:rsidR="00976E89" w:rsidRPr="00887285" w:rsidRDefault="00976E89" w:rsidP="00E8046A">
            <w:pPr>
              <w:ind w:left="432" w:right="-86" w:hanging="533"/>
              <w:rPr>
                <w:rFonts w:ascii="Arial" w:eastAsia="Arial Unicode MS" w:hAnsi="Arial" w:cs="Arial"/>
                <w:sz w:val="18"/>
                <w:szCs w:val="18"/>
              </w:rPr>
            </w:pPr>
          </w:p>
        </w:tc>
        <w:tc>
          <w:tcPr>
            <w:tcW w:w="720" w:type="dxa"/>
            <w:shd w:val="clear" w:color="auto" w:fill="auto"/>
          </w:tcPr>
          <w:p w14:paraId="2D651B86" w14:textId="77777777" w:rsidR="00976E89" w:rsidRPr="00887285" w:rsidRDefault="00976E89" w:rsidP="00E8046A">
            <w:pPr>
              <w:ind w:right="-72"/>
              <w:jc w:val="center"/>
              <w:rPr>
                <w:rFonts w:ascii="Arial" w:eastAsia="Arial Unicode MS" w:hAnsi="Arial" w:cs="Arial"/>
                <w:sz w:val="18"/>
                <w:szCs w:val="18"/>
              </w:rPr>
            </w:pPr>
          </w:p>
        </w:tc>
        <w:tc>
          <w:tcPr>
            <w:tcW w:w="1296" w:type="dxa"/>
            <w:tcBorders>
              <w:top w:val="single" w:sz="4" w:space="0" w:color="auto"/>
            </w:tcBorders>
            <w:shd w:val="clear" w:color="auto" w:fill="auto"/>
          </w:tcPr>
          <w:p w14:paraId="1ADDBB20" w14:textId="77777777" w:rsidR="00976E89" w:rsidRPr="00887285" w:rsidRDefault="00976E89" w:rsidP="00E8046A">
            <w:pPr>
              <w:ind w:right="-72"/>
              <w:jc w:val="right"/>
              <w:rPr>
                <w:rFonts w:ascii="Arial" w:eastAsia="Arial Unicode MS" w:hAnsi="Arial" w:cs="Arial"/>
                <w:sz w:val="18"/>
                <w:szCs w:val="18"/>
              </w:rPr>
            </w:pPr>
          </w:p>
        </w:tc>
        <w:tc>
          <w:tcPr>
            <w:tcW w:w="1512" w:type="dxa"/>
            <w:tcBorders>
              <w:top w:val="single" w:sz="4" w:space="0" w:color="auto"/>
            </w:tcBorders>
            <w:shd w:val="clear" w:color="auto" w:fill="auto"/>
          </w:tcPr>
          <w:p w14:paraId="47606D20" w14:textId="77777777" w:rsidR="00976E89" w:rsidRPr="00887285" w:rsidRDefault="00976E89" w:rsidP="00E8046A">
            <w:pPr>
              <w:ind w:right="-72"/>
              <w:jc w:val="right"/>
              <w:rPr>
                <w:rFonts w:ascii="Arial" w:eastAsia="Arial Unicode MS" w:hAnsi="Arial" w:cs="Arial"/>
                <w:sz w:val="18"/>
                <w:szCs w:val="18"/>
              </w:rPr>
            </w:pPr>
          </w:p>
        </w:tc>
        <w:tc>
          <w:tcPr>
            <w:tcW w:w="1512" w:type="dxa"/>
            <w:tcBorders>
              <w:top w:val="single" w:sz="4" w:space="0" w:color="auto"/>
            </w:tcBorders>
            <w:shd w:val="clear" w:color="auto" w:fill="auto"/>
          </w:tcPr>
          <w:p w14:paraId="59474ECC" w14:textId="77777777" w:rsidR="00976E89" w:rsidRPr="00887285" w:rsidRDefault="00976E89" w:rsidP="00E8046A">
            <w:pPr>
              <w:ind w:right="-72"/>
              <w:jc w:val="right"/>
              <w:rPr>
                <w:rFonts w:ascii="Arial" w:eastAsia="Arial Unicode MS" w:hAnsi="Arial" w:cs="Arial"/>
                <w:sz w:val="18"/>
                <w:szCs w:val="18"/>
              </w:rPr>
            </w:pPr>
          </w:p>
        </w:tc>
        <w:tc>
          <w:tcPr>
            <w:tcW w:w="1296" w:type="dxa"/>
            <w:tcBorders>
              <w:top w:val="single" w:sz="4" w:space="0" w:color="auto"/>
            </w:tcBorders>
            <w:shd w:val="clear" w:color="auto" w:fill="FAFAFA"/>
          </w:tcPr>
          <w:p w14:paraId="1FA6D0B6" w14:textId="77777777" w:rsidR="00976E89" w:rsidRPr="00887285" w:rsidRDefault="00976E89" w:rsidP="00E8046A">
            <w:pPr>
              <w:ind w:right="-72"/>
              <w:jc w:val="right"/>
              <w:rPr>
                <w:rFonts w:ascii="Arial" w:eastAsia="Arial Unicode MS" w:hAnsi="Arial" w:cs="Arial"/>
                <w:sz w:val="18"/>
                <w:szCs w:val="18"/>
              </w:rPr>
            </w:pPr>
          </w:p>
        </w:tc>
      </w:tr>
      <w:tr w:rsidR="00E8046A" w:rsidRPr="00887285" w14:paraId="23879C6C" w14:textId="77777777" w:rsidTr="001D0E1F">
        <w:trPr>
          <w:trHeight w:val="20"/>
        </w:trPr>
        <w:tc>
          <w:tcPr>
            <w:tcW w:w="3125" w:type="dxa"/>
            <w:shd w:val="clear" w:color="auto" w:fill="auto"/>
          </w:tcPr>
          <w:p w14:paraId="1C6FB821" w14:textId="77777777" w:rsidR="00E8046A" w:rsidRPr="00887285" w:rsidRDefault="00E8046A" w:rsidP="00E8046A">
            <w:pPr>
              <w:ind w:left="432" w:right="-86" w:hanging="533"/>
              <w:rPr>
                <w:rFonts w:ascii="Arial" w:eastAsia="Arial Unicode MS" w:hAnsi="Arial" w:cs="Arial"/>
                <w:b/>
                <w:bCs/>
                <w:sz w:val="18"/>
                <w:szCs w:val="18"/>
                <w:cs/>
              </w:rPr>
            </w:pPr>
            <w:r w:rsidRPr="00887285">
              <w:rPr>
                <w:rFonts w:ascii="Arial" w:eastAsia="Arial Unicode MS" w:hAnsi="Arial" w:cs="Arial"/>
                <w:b/>
                <w:bCs/>
                <w:sz w:val="18"/>
                <w:szCs w:val="18"/>
              </w:rPr>
              <w:t>Total equity</w:t>
            </w:r>
          </w:p>
        </w:tc>
        <w:tc>
          <w:tcPr>
            <w:tcW w:w="720" w:type="dxa"/>
            <w:shd w:val="clear" w:color="auto" w:fill="auto"/>
          </w:tcPr>
          <w:p w14:paraId="04F7954C" w14:textId="77777777" w:rsidR="00E8046A" w:rsidRPr="00887285" w:rsidRDefault="00E8046A" w:rsidP="00E8046A">
            <w:pPr>
              <w:ind w:right="-72"/>
              <w:jc w:val="center"/>
              <w:rPr>
                <w:rFonts w:ascii="Arial" w:eastAsia="Arial Unicode MS" w:hAnsi="Arial" w:cs="Arial"/>
                <w:sz w:val="18"/>
                <w:szCs w:val="18"/>
              </w:rPr>
            </w:pPr>
          </w:p>
        </w:tc>
        <w:tc>
          <w:tcPr>
            <w:tcW w:w="1296" w:type="dxa"/>
            <w:tcBorders>
              <w:bottom w:val="single" w:sz="4" w:space="0" w:color="auto"/>
            </w:tcBorders>
            <w:shd w:val="clear" w:color="auto" w:fill="auto"/>
          </w:tcPr>
          <w:p w14:paraId="292726C7" w14:textId="77777777" w:rsidR="00E8046A" w:rsidRPr="00887285" w:rsidRDefault="00E8046A" w:rsidP="00E8046A">
            <w:pPr>
              <w:ind w:right="-72"/>
              <w:jc w:val="right"/>
              <w:rPr>
                <w:rFonts w:ascii="Arial" w:eastAsia="Arial Unicode MS" w:hAnsi="Arial" w:cs="Arial"/>
                <w:sz w:val="18"/>
                <w:szCs w:val="18"/>
              </w:rPr>
            </w:pPr>
            <w:r w:rsidRPr="00887285">
              <w:rPr>
                <w:rFonts w:ascii="Arial" w:eastAsia="Arial Unicode MS" w:hAnsi="Arial" w:cs="Arial"/>
                <w:sz w:val="18"/>
                <w:szCs w:val="18"/>
              </w:rPr>
              <w:t>50,363</w:t>
            </w:r>
          </w:p>
        </w:tc>
        <w:tc>
          <w:tcPr>
            <w:tcW w:w="1512" w:type="dxa"/>
            <w:tcBorders>
              <w:bottom w:val="single" w:sz="4" w:space="0" w:color="auto"/>
            </w:tcBorders>
            <w:shd w:val="clear" w:color="auto" w:fill="auto"/>
          </w:tcPr>
          <w:p w14:paraId="5E077389" w14:textId="77777777" w:rsidR="00E8046A" w:rsidRPr="00887285" w:rsidRDefault="00E8046A" w:rsidP="00E8046A">
            <w:pPr>
              <w:ind w:right="-72"/>
              <w:jc w:val="right"/>
              <w:rPr>
                <w:rFonts w:ascii="Arial" w:eastAsia="Arial Unicode MS" w:hAnsi="Arial" w:cs="Arial"/>
                <w:sz w:val="18"/>
                <w:szCs w:val="18"/>
              </w:rPr>
            </w:pPr>
            <w:r w:rsidRPr="00887285">
              <w:rPr>
                <w:rFonts w:ascii="Arial" w:eastAsia="Arial Unicode MS" w:hAnsi="Arial" w:cs="Arial"/>
                <w:sz w:val="18"/>
                <w:szCs w:val="18"/>
              </w:rPr>
              <w:t>(669)</w:t>
            </w:r>
          </w:p>
        </w:tc>
        <w:tc>
          <w:tcPr>
            <w:tcW w:w="1512" w:type="dxa"/>
            <w:tcBorders>
              <w:bottom w:val="single" w:sz="4" w:space="0" w:color="auto"/>
            </w:tcBorders>
            <w:shd w:val="clear" w:color="auto" w:fill="auto"/>
          </w:tcPr>
          <w:p w14:paraId="5EE84767" w14:textId="77777777" w:rsidR="00E8046A" w:rsidRPr="00887285" w:rsidRDefault="00E8046A" w:rsidP="00E8046A">
            <w:pPr>
              <w:ind w:right="-72"/>
              <w:jc w:val="right"/>
              <w:rPr>
                <w:rFonts w:ascii="Arial" w:eastAsia="Arial Unicode MS" w:hAnsi="Arial" w:cs="Arial"/>
                <w:sz w:val="18"/>
                <w:szCs w:val="18"/>
              </w:rPr>
            </w:pPr>
            <w:r w:rsidRPr="00887285">
              <w:rPr>
                <w:rFonts w:ascii="Arial" w:eastAsia="Arial Unicode MS" w:hAnsi="Arial" w:cs="Arial"/>
                <w:sz w:val="18"/>
                <w:szCs w:val="18"/>
              </w:rPr>
              <w:t>-</w:t>
            </w:r>
          </w:p>
        </w:tc>
        <w:tc>
          <w:tcPr>
            <w:tcW w:w="1296" w:type="dxa"/>
            <w:tcBorders>
              <w:bottom w:val="single" w:sz="4" w:space="0" w:color="auto"/>
            </w:tcBorders>
            <w:shd w:val="clear" w:color="auto" w:fill="FAFAFA"/>
          </w:tcPr>
          <w:p w14:paraId="10082532" w14:textId="77777777" w:rsidR="00E8046A" w:rsidRPr="00887285" w:rsidRDefault="00E8046A" w:rsidP="00E8046A">
            <w:pPr>
              <w:ind w:right="-72"/>
              <w:jc w:val="right"/>
              <w:rPr>
                <w:rFonts w:ascii="Arial" w:eastAsia="Arial Unicode MS" w:hAnsi="Arial" w:cs="Arial"/>
                <w:sz w:val="18"/>
                <w:szCs w:val="18"/>
              </w:rPr>
            </w:pPr>
            <w:r w:rsidRPr="00887285">
              <w:rPr>
                <w:rFonts w:ascii="Arial" w:eastAsia="Arial Unicode MS" w:hAnsi="Arial" w:cs="Arial"/>
                <w:sz w:val="18"/>
                <w:szCs w:val="18"/>
              </w:rPr>
              <w:t>49,694</w:t>
            </w:r>
          </w:p>
        </w:tc>
      </w:tr>
      <w:tr w:rsidR="00E8046A" w:rsidRPr="00887285" w14:paraId="5F2C103D" w14:textId="77777777" w:rsidTr="001D0E1F">
        <w:trPr>
          <w:trHeight w:val="20"/>
        </w:trPr>
        <w:tc>
          <w:tcPr>
            <w:tcW w:w="3125" w:type="dxa"/>
            <w:shd w:val="clear" w:color="auto" w:fill="auto"/>
          </w:tcPr>
          <w:p w14:paraId="2488A9FC" w14:textId="77777777" w:rsidR="00E8046A" w:rsidRPr="00887285" w:rsidRDefault="00E8046A" w:rsidP="00E8046A">
            <w:pPr>
              <w:ind w:left="432" w:right="-86" w:hanging="533"/>
              <w:rPr>
                <w:rFonts w:ascii="Arial" w:eastAsia="Arial Unicode MS" w:hAnsi="Arial" w:cs="Arial"/>
                <w:sz w:val="18"/>
                <w:szCs w:val="18"/>
                <w:cs/>
              </w:rPr>
            </w:pPr>
          </w:p>
        </w:tc>
        <w:tc>
          <w:tcPr>
            <w:tcW w:w="720" w:type="dxa"/>
            <w:shd w:val="clear" w:color="auto" w:fill="auto"/>
          </w:tcPr>
          <w:p w14:paraId="29EDFEB7" w14:textId="77777777" w:rsidR="00E8046A" w:rsidRPr="00887285" w:rsidRDefault="00E8046A" w:rsidP="00E8046A">
            <w:pPr>
              <w:ind w:right="-72"/>
              <w:jc w:val="center"/>
              <w:rPr>
                <w:rFonts w:ascii="Arial" w:eastAsia="Arial Unicode MS" w:hAnsi="Arial" w:cs="Arial"/>
                <w:sz w:val="18"/>
                <w:szCs w:val="18"/>
              </w:rPr>
            </w:pPr>
          </w:p>
        </w:tc>
        <w:tc>
          <w:tcPr>
            <w:tcW w:w="1296" w:type="dxa"/>
            <w:tcBorders>
              <w:top w:val="single" w:sz="4" w:space="0" w:color="auto"/>
            </w:tcBorders>
            <w:shd w:val="clear" w:color="auto" w:fill="auto"/>
          </w:tcPr>
          <w:p w14:paraId="2A5187FA" w14:textId="77777777" w:rsidR="00E8046A" w:rsidRPr="00887285" w:rsidRDefault="00E8046A" w:rsidP="00E8046A">
            <w:pPr>
              <w:ind w:right="-72"/>
              <w:jc w:val="right"/>
              <w:rPr>
                <w:rFonts w:ascii="Arial" w:eastAsia="Arial Unicode MS" w:hAnsi="Arial" w:cs="Arial"/>
                <w:sz w:val="18"/>
                <w:szCs w:val="18"/>
              </w:rPr>
            </w:pPr>
          </w:p>
        </w:tc>
        <w:tc>
          <w:tcPr>
            <w:tcW w:w="1512" w:type="dxa"/>
            <w:tcBorders>
              <w:top w:val="single" w:sz="4" w:space="0" w:color="auto"/>
            </w:tcBorders>
            <w:shd w:val="clear" w:color="auto" w:fill="auto"/>
          </w:tcPr>
          <w:p w14:paraId="14DA3EF7" w14:textId="77777777" w:rsidR="00E8046A" w:rsidRPr="00887285" w:rsidRDefault="00E8046A" w:rsidP="00E8046A">
            <w:pPr>
              <w:ind w:right="-72"/>
              <w:jc w:val="right"/>
              <w:rPr>
                <w:rFonts w:ascii="Arial" w:eastAsia="Arial Unicode MS" w:hAnsi="Arial" w:cs="Arial"/>
                <w:sz w:val="18"/>
                <w:szCs w:val="18"/>
              </w:rPr>
            </w:pPr>
          </w:p>
        </w:tc>
        <w:tc>
          <w:tcPr>
            <w:tcW w:w="1512" w:type="dxa"/>
            <w:tcBorders>
              <w:top w:val="single" w:sz="4" w:space="0" w:color="auto"/>
            </w:tcBorders>
            <w:shd w:val="clear" w:color="auto" w:fill="auto"/>
          </w:tcPr>
          <w:p w14:paraId="13AE459A" w14:textId="77777777" w:rsidR="00E8046A" w:rsidRPr="00887285" w:rsidRDefault="00E8046A" w:rsidP="00E8046A">
            <w:pPr>
              <w:ind w:right="-72"/>
              <w:jc w:val="right"/>
              <w:rPr>
                <w:rFonts w:ascii="Arial" w:eastAsia="Arial Unicode MS" w:hAnsi="Arial" w:cs="Arial"/>
                <w:sz w:val="18"/>
                <w:szCs w:val="18"/>
              </w:rPr>
            </w:pPr>
          </w:p>
        </w:tc>
        <w:tc>
          <w:tcPr>
            <w:tcW w:w="1296" w:type="dxa"/>
            <w:tcBorders>
              <w:top w:val="single" w:sz="4" w:space="0" w:color="auto"/>
            </w:tcBorders>
            <w:shd w:val="clear" w:color="auto" w:fill="FAFAFA"/>
          </w:tcPr>
          <w:p w14:paraId="1FB0DD72" w14:textId="77777777" w:rsidR="00E8046A" w:rsidRPr="00887285" w:rsidRDefault="00E8046A" w:rsidP="00E8046A">
            <w:pPr>
              <w:ind w:right="-72"/>
              <w:jc w:val="right"/>
              <w:rPr>
                <w:rFonts w:ascii="Arial" w:eastAsia="Arial Unicode MS" w:hAnsi="Arial" w:cs="Arial"/>
                <w:sz w:val="18"/>
                <w:szCs w:val="18"/>
              </w:rPr>
            </w:pPr>
          </w:p>
        </w:tc>
      </w:tr>
      <w:tr w:rsidR="00E8046A" w:rsidRPr="00887285" w14:paraId="4B52C535" w14:textId="77777777" w:rsidTr="001D0E1F">
        <w:trPr>
          <w:trHeight w:val="20"/>
        </w:trPr>
        <w:tc>
          <w:tcPr>
            <w:tcW w:w="3125" w:type="dxa"/>
            <w:shd w:val="clear" w:color="auto" w:fill="auto"/>
          </w:tcPr>
          <w:p w14:paraId="3877EC59" w14:textId="77777777" w:rsidR="00E8046A" w:rsidRPr="00887285" w:rsidRDefault="00E8046A" w:rsidP="00E8046A">
            <w:pPr>
              <w:ind w:left="-108"/>
              <w:rPr>
                <w:rFonts w:ascii="Arial" w:eastAsia="Arial Unicode MS" w:hAnsi="Arial" w:cs="Arial"/>
                <w:b/>
                <w:bCs/>
                <w:sz w:val="18"/>
                <w:szCs w:val="18"/>
                <w:cs/>
              </w:rPr>
            </w:pPr>
            <w:r w:rsidRPr="00887285">
              <w:rPr>
                <w:rFonts w:ascii="Arial" w:eastAsia="Arial Unicode MS" w:hAnsi="Arial" w:cs="Arial"/>
                <w:b/>
                <w:bCs/>
                <w:sz w:val="18"/>
                <w:szCs w:val="18"/>
              </w:rPr>
              <w:t>Total adjusted liabilities and equity</w:t>
            </w:r>
          </w:p>
        </w:tc>
        <w:tc>
          <w:tcPr>
            <w:tcW w:w="720" w:type="dxa"/>
            <w:shd w:val="clear" w:color="auto" w:fill="auto"/>
          </w:tcPr>
          <w:p w14:paraId="6BB2D34B" w14:textId="77777777" w:rsidR="00E8046A" w:rsidRPr="00887285" w:rsidRDefault="00E8046A" w:rsidP="00E8046A">
            <w:pPr>
              <w:ind w:right="-72"/>
              <w:jc w:val="right"/>
              <w:rPr>
                <w:rFonts w:ascii="Arial" w:eastAsia="Arial Unicode MS" w:hAnsi="Arial" w:cs="Arial"/>
                <w:sz w:val="18"/>
                <w:szCs w:val="18"/>
              </w:rPr>
            </w:pPr>
          </w:p>
        </w:tc>
        <w:tc>
          <w:tcPr>
            <w:tcW w:w="1296" w:type="dxa"/>
            <w:tcBorders>
              <w:bottom w:val="single" w:sz="4" w:space="0" w:color="auto"/>
            </w:tcBorders>
            <w:shd w:val="clear" w:color="auto" w:fill="auto"/>
          </w:tcPr>
          <w:p w14:paraId="4660D098" w14:textId="77777777" w:rsidR="00E8046A" w:rsidRPr="00887285" w:rsidRDefault="00E8046A" w:rsidP="00E8046A">
            <w:pPr>
              <w:ind w:right="-72"/>
              <w:jc w:val="right"/>
              <w:rPr>
                <w:rFonts w:ascii="Arial" w:eastAsia="Arial Unicode MS" w:hAnsi="Arial" w:cs="Arial"/>
                <w:sz w:val="18"/>
                <w:szCs w:val="18"/>
              </w:rPr>
            </w:pPr>
            <w:r w:rsidRPr="00887285">
              <w:rPr>
                <w:rFonts w:ascii="Arial" w:eastAsia="Arial Unicode MS" w:hAnsi="Arial" w:cs="Arial"/>
                <w:sz w:val="18"/>
                <w:szCs w:val="18"/>
              </w:rPr>
              <w:t>50,940</w:t>
            </w:r>
          </w:p>
        </w:tc>
        <w:tc>
          <w:tcPr>
            <w:tcW w:w="1512" w:type="dxa"/>
            <w:tcBorders>
              <w:bottom w:val="single" w:sz="4" w:space="0" w:color="auto"/>
            </w:tcBorders>
            <w:shd w:val="clear" w:color="auto" w:fill="auto"/>
          </w:tcPr>
          <w:p w14:paraId="0B2F23E0" w14:textId="77777777" w:rsidR="00E8046A" w:rsidRPr="00887285" w:rsidRDefault="00E8046A" w:rsidP="00E8046A">
            <w:pPr>
              <w:ind w:right="-72"/>
              <w:jc w:val="right"/>
              <w:rPr>
                <w:rFonts w:ascii="Arial" w:eastAsia="Arial Unicode MS" w:hAnsi="Arial" w:cs="Arial"/>
                <w:sz w:val="18"/>
                <w:szCs w:val="18"/>
              </w:rPr>
            </w:pPr>
            <w:r w:rsidRPr="00887285">
              <w:rPr>
                <w:rFonts w:ascii="Arial" w:eastAsia="Arial Unicode MS" w:hAnsi="Arial" w:cs="Arial"/>
                <w:sz w:val="18"/>
                <w:szCs w:val="18"/>
              </w:rPr>
              <w:t>(96)</w:t>
            </w:r>
          </w:p>
        </w:tc>
        <w:tc>
          <w:tcPr>
            <w:tcW w:w="1512" w:type="dxa"/>
            <w:tcBorders>
              <w:bottom w:val="single" w:sz="4" w:space="0" w:color="auto"/>
            </w:tcBorders>
            <w:shd w:val="clear" w:color="auto" w:fill="auto"/>
          </w:tcPr>
          <w:p w14:paraId="2A7FF4E2" w14:textId="77777777" w:rsidR="00E8046A" w:rsidRPr="00887285" w:rsidRDefault="00E8046A" w:rsidP="00E8046A">
            <w:pPr>
              <w:ind w:right="-72"/>
              <w:jc w:val="right"/>
              <w:rPr>
                <w:rFonts w:ascii="Arial" w:eastAsia="Arial Unicode MS" w:hAnsi="Arial" w:cs="Arial"/>
                <w:sz w:val="18"/>
                <w:szCs w:val="18"/>
              </w:rPr>
            </w:pPr>
            <w:r w:rsidRPr="00887285">
              <w:rPr>
                <w:rFonts w:ascii="Arial" w:eastAsia="Arial Unicode MS" w:hAnsi="Arial" w:cs="Arial"/>
                <w:sz w:val="18"/>
                <w:szCs w:val="18"/>
              </w:rPr>
              <w:t>30</w:t>
            </w:r>
          </w:p>
        </w:tc>
        <w:tc>
          <w:tcPr>
            <w:tcW w:w="1296" w:type="dxa"/>
            <w:tcBorders>
              <w:bottom w:val="single" w:sz="4" w:space="0" w:color="auto"/>
            </w:tcBorders>
            <w:shd w:val="clear" w:color="auto" w:fill="FAFAFA"/>
          </w:tcPr>
          <w:p w14:paraId="09E257E6" w14:textId="77777777" w:rsidR="00E8046A" w:rsidRPr="00887285" w:rsidRDefault="00E8046A" w:rsidP="00E8046A">
            <w:pPr>
              <w:ind w:right="-72"/>
              <w:jc w:val="right"/>
              <w:rPr>
                <w:rFonts w:ascii="Arial" w:eastAsia="Arial Unicode MS" w:hAnsi="Arial" w:cs="Arial"/>
                <w:sz w:val="18"/>
                <w:szCs w:val="18"/>
              </w:rPr>
            </w:pPr>
            <w:r w:rsidRPr="00887285">
              <w:rPr>
                <w:rFonts w:ascii="Arial" w:eastAsia="Arial Unicode MS" w:hAnsi="Arial" w:cs="Arial"/>
                <w:sz w:val="18"/>
                <w:szCs w:val="18"/>
              </w:rPr>
              <w:t>50,874</w:t>
            </w:r>
          </w:p>
        </w:tc>
      </w:tr>
    </w:tbl>
    <w:p w14:paraId="41645400" w14:textId="77777777" w:rsidR="00633344" w:rsidRPr="00887285" w:rsidRDefault="00633344" w:rsidP="00E07D88">
      <w:pPr>
        <w:jc w:val="thaiDistribute"/>
        <w:rPr>
          <w:rFonts w:ascii="Arial" w:hAnsi="Arial" w:cs="Arial"/>
          <w:sz w:val="18"/>
          <w:szCs w:val="18"/>
        </w:rPr>
      </w:pPr>
    </w:p>
    <w:p w14:paraId="40F7645C" w14:textId="3AEA70DF" w:rsidR="00633344" w:rsidRPr="00887285" w:rsidRDefault="00633344" w:rsidP="001D0E1F">
      <w:pPr>
        <w:tabs>
          <w:tab w:val="left" w:pos="709"/>
        </w:tabs>
        <w:ind w:left="1080" w:hanging="1080"/>
        <w:jc w:val="both"/>
        <w:rPr>
          <w:rFonts w:ascii="Arial" w:hAnsi="Arial" w:cs="Arial"/>
          <w:sz w:val="18"/>
          <w:szCs w:val="18"/>
        </w:rPr>
      </w:pPr>
      <w:r w:rsidRPr="00887285">
        <w:rPr>
          <w:rFonts w:ascii="Arial" w:hAnsi="Arial" w:cs="Arial"/>
          <w:b/>
          <w:bCs/>
          <w:sz w:val="18"/>
          <w:szCs w:val="18"/>
          <w:u w:val="single"/>
        </w:rPr>
        <w:t>Notes</w:t>
      </w:r>
      <w:r w:rsidRPr="00887285">
        <w:rPr>
          <w:rFonts w:ascii="Arial" w:hAnsi="Arial" w:cs="Arial"/>
          <w:sz w:val="18"/>
          <w:szCs w:val="18"/>
        </w:rPr>
        <w:tab/>
        <w:t>a)</w:t>
      </w:r>
      <w:r w:rsidRPr="00887285">
        <w:rPr>
          <w:rFonts w:ascii="Arial" w:hAnsi="Arial" w:cs="Arial"/>
          <w:sz w:val="18"/>
          <w:szCs w:val="18"/>
        </w:rPr>
        <w:tab/>
      </w:r>
      <w:r w:rsidR="00C3408D" w:rsidRPr="00887285">
        <w:rPr>
          <w:rFonts w:ascii="Arial" w:hAnsi="Arial" w:cs="Arial"/>
          <w:sz w:val="18"/>
          <w:szCs w:val="18"/>
        </w:rPr>
        <w:t xml:space="preserve">Classification and measurement of short-term investments previously classified as </w:t>
      </w:r>
      <w:r w:rsidR="00115D87" w:rsidRPr="00115D87">
        <w:rPr>
          <w:rFonts w:ascii="Arial" w:hAnsi="Arial" w:cs="Arial"/>
          <w:sz w:val="18"/>
          <w:szCs w:val="18"/>
        </w:rPr>
        <w:t>held-to-maturity investment to financial assets at amorti</w:t>
      </w:r>
      <w:r w:rsidR="00392B75">
        <w:rPr>
          <w:rFonts w:ascii="Arial" w:hAnsi="Arial" w:cs="Arial"/>
          <w:sz w:val="18"/>
          <w:szCs w:val="18"/>
        </w:rPr>
        <w:t>s</w:t>
      </w:r>
      <w:r w:rsidR="00115D87" w:rsidRPr="00115D87">
        <w:rPr>
          <w:rFonts w:ascii="Arial" w:hAnsi="Arial" w:cs="Arial"/>
          <w:sz w:val="18"/>
          <w:szCs w:val="18"/>
        </w:rPr>
        <w:t xml:space="preserve">ed cost. </w:t>
      </w:r>
      <w:r w:rsidR="00C3408D" w:rsidRPr="00887285">
        <w:rPr>
          <w:rFonts w:ascii="Arial" w:hAnsi="Arial" w:cs="Arial"/>
          <w:sz w:val="18"/>
          <w:szCs w:val="18"/>
        </w:rPr>
        <w:t>Since the Group’s intention is to collect a contractual cash flow and meet the requirement of principal and interest (SPPI) from a principal.</w:t>
      </w:r>
    </w:p>
    <w:p w14:paraId="6DD1E786" w14:textId="77777777" w:rsidR="00633344" w:rsidRPr="00887285" w:rsidRDefault="00633344" w:rsidP="001D0E1F">
      <w:pPr>
        <w:tabs>
          <w:tab w:val="left" w:pos="709"/>
          <w:tab w:val="left" w:pos="1134"/>
        </w:tabs>
        <w:ind w:left="1080" w:hanging="1080"/>
        <w:jc w:val="both"/>
        <w:rPr>
          <w:rFonts w:ascii="Arial" w:hAnsi="Arial" w:cs="Arial"/>
          <w:sz w:val="18"/>
          <w:szCs w:val="18"/>
        </w:rPr>
      </w:pPr>
      <w:r w:rsidRPr="00887285">
        <w:rPr>
          <w:rFonts w:ascii="Arial" w:hAnsi="Arial" w:cs="Arial"/>
          <w:sz w:val="18"/>
          <w:szCs w:val="18"/>
        </w:rPr>
        <w:tab/>
        <w:t>b)</w:t>
      </w:r>
      <w:r w:rsidRPr="00887285">
        <w:rPr>
          <w:rFonts w:ascii="Arial" w:hAnsi="Arial" w:cs="Arial"/>
          <w:sz w:val="18"/>
          <w:szCs w:val="18"/>
        </w:rPr>
        <w:tab/>
        <w:t>Fair value measurement of derivatives and hedge accounting</w:t>
      </w:r>
    </w:p>
    <w:p w14:paraId="28ABF22C" w14:textId="77777777" w:rsidR="00633344" w:rsidRPr="00887285" w:rsidRDefault="00633344" w:rsidP="001D0E1F">
      <w:pPr>
        <w:tabs>
          <w:tab w:val="left" w:pos="709"/>
          <w:tab w:val="left" w:pos="1134"/>
        </w:tabs>
        <w:ind w:left="1080" w:hanging="1080"/>
        <w:jc w:val="both"/>
        <w:rPr>
          <w:rFonts w:ascii="Arial" w:hAnsi="Arial" w:cs="Arial"/>
          <w:sz w:val="18"/>
          <w:szCs w:val="18"/>
        </w:rPr>
      </w:pPr>
      <w:r w:rsidRPr="00887285">
        <w:rPr>
          <w:rFonts w:ascii="Arial" w:hAnsi="Arial" w:cs="Arial"/>
          <w:sz w:val="18"/>
          <w:szCs w:val="18"/>
        </w:rPr>
        <w:tab/>
        <w:t>c)</w:t>
      </w:r>
      <w:r w:rsidRPr="00887285">
        <w:rPr>
          <w:rFonts w:ascii="Arial" w:hAnsi="Arial" w:cs="Arial"/>
          <w:sz w:val="18"/>
          <w:szCs w:val="18"/>
        </w:rPr>
        <w:tab/>
        <w:t>Impairment of financial assets</w:t>
      </w:r>
    </w:p>
    <w:p w14:paraId="67764A70" w14:textId="77777777" w:rsidR="00E07D88" w:rsidRPr="00887285" w:rsidRDefault="00E07D88" w:rsidP="00D901EE">
      <w:pPr>
        <w:jc w:val="thaiDistribute"/>
        <w:rPr>
          <w:rFonts w:ascii="Arial" w:hAnsi="Arial" w:cs="Arial"/>
          <w:sz w:val="18"/>
          <w:szCs w:val="18"/>
        </w:rPr>
      </w:pPr>
    </w:p>
    <w:p w14:paraId="40129D54" w14:textId="77777777" w:rsidR="002F15CF" w:rsidRPr="00887285" w:rsidRDefault="00633344" w:rsidP="00C45BA9">
      <w:pPr>
        <w:ind w:left="540" w:hanging="540"/>
        <w:jc w:val="thaiDistribute"/>
        <w:rPr>
          <w:rFonts w:ascii="Arial" w:eastAsia="Arial Unicode MS" w:hAnsi="Arial" w:cs="Arial"/>
          <w:i/>
          <w:iCs/>
          <w:color w:val="DC6900"/>
          <w:sz w:val="18"/>
          <w:szCs w:val="18"/>
          <w:u w:val="single"/>
        </w:rPr>
      </w:pPr>
      <w:r w:rsidRPr="00887285">
        <w:rPr>
          <w:rFonts w:ascii="Arial" w:eastAsia="Arial Unicode MS" w:hAnsi="Arial" w:cs="Arial"/>
          <w:i/>
          <w:iCs/>
          <w:color w:val="DC6900"/>
          <w:sz w:val="26"/>
          <w:szCs w:val="26"/>
          <w:u w:val="single"/>
        </w:rPr>
        <w:br w:type="page"/>
      </w:r>
    </w:p>
    <w:p w14:paraId="252A75E9" w14:textId="77777777" w:rsidR="00257F90" w:rsidRPr="00887285" w:rsidRDefault="00C45BA9" w:rsidP="00C45BA9">
      <w:pPr>
        <w:ind w:left="540" w:hanging="540"/>
        <w:jc w:val="thaiDistribute"/>
        <w:rPr>
          <w:rFonts w:ascii="Arial" w:hAnsi="Arial" w:cs="Arial"/>
          <w:sz w:val="18"/>
          <w:szCs w:val="18"/>
        </w:rPr>
      </w:pPr>
      <w:r w:rsidRPr="00887285">
        <w:rPr>
          <w:rFonts w:ascii="Arial" w:hAnsi="Arial" w:cs="Arial"/>
          <w:b/>
          <w:bCs/>
          <w:color w:val="CF4A02"/>
          <w:sz w:val="18"/>
          <w:szCs w:val="18"/>
        </w:rPr>
        <w:lastRenderedPageBreak/>
        <w:t>4.1</w:t>
      </w:r>
      <w:r w:rsidRPr="00887285">
        <w:rPr>
          <w:rFonts w:ascii="Arial" w:hAnsi="Arial" w:cs="Arial"/>
          <w:b/>
          <w:bCs/>
          <w:color w:val="CF4A02"/>
          <w:sz w:val="18"/>
          <w:szCs w:val="18"/>
        </w:rPr>
        <w:tab/>
        <w:t>Financial instruments</w:t>
      </w:r>
      <w:r w:rsidR="00257F90" w:rsidRPr="00887285">
        <w:rPr>
          <w:rFonts w:ascii="Arial" w:hAnsi="Arial" w:cs="Arial"/>
          <w:sz w:val="18"/>
          <w:szCs w:val="18"/>
        </w:rPr>
        <w:t xml:space="preserve"> </w:t>
      </w:r>
    </w:p>
    <w:p w14:paraId="68FA2FAD" w14:textId="77777777" w:rsidR="00257F90" w:rsidRPr="00887285" w:rsidRDefault="00257F90" w:rsidP="00C45BA9">
      <w:pPr>
        <w:ind w:left="540" w:hanging="540"/>
        <w:jc w:val="thaiDistribute"/>
        <w:rPr>
          <w:rFonts w:ascii="Arial" w:hAnsi="Arial" w:cs="Arial"/>
          <w:sz w:val="18"/>
          <w:szCs w:val="18"/>
        </w:rPr>
      </w:pPr>
    </w:p>
    <w:p w14:paraId="6103FD5A" w14:textId="77777777" w:rsidR="00257F90" w:rsidRPr="00887285" w:rsidRDefault="0042225A" w:rsidP="00257F90">
      <w:pPr>
        <w:ind w:left="540"/>
        <w:jc w:val="thaiDistribute"/>
        <w:rPr>
          <w:rFonts w:ascii="Arial" w:hAnsi="Arial" w:cs="Arial"/>
          <w:sz w:val="18"/>
          <w:szCs w:val="18"/>
        </w:rPr>
      </w:pPr>
      <w:r w:rsidRPr="00887285">
        <w:rPr>
          <w:rFonts w:ascii="Arial" w:hAnsi="Arial" w:cs="Arial"/>
          <w:sz w:val="18"/>
          <w:szCs w:val="18"/>
        </w:rPr>
        <w:t>The first-time adoption of the new financial reporting standards related to financial instruments has made a significant impact on the Group's accounting practices in the following areas.</w:t>
      </w:r>
    </w:p>
    <w:p w14:paraId="711B490C" w14:textId="77777777" w:rsidR="0042225A" w:rsidRPr="00887285" w:rsidRDefault="0042225A" w:rsidP="00257F90">
      <w:pPr>
        <w:ind w:left="540"/>
        <w:jc w:val="thaiDistribute"/>
        <w:rPr>
          <w:rFonts w:ascii="Arial" w:eastAsia="Arial Unicode MS" w:hAnsi="Arial" w:cs="Arial"/>
          <w:spacing w:val="-2"/>
          <w:sz w:val="26"/>
          <w:szCs w:val="26"/>
        </w:rPr>
      </w:pPr>
    </w:p>
    <w:p w14:paraId="3ECE4C04" w14:textId="77777777" w:rsidR="00257F90" w:rsidRPr="00887285" w:rsidRDefault="00257F90" w:rsidP="00257F90">
      <w:pPr>
        <w:ind w:left="540" w:hanging="540"/>
        <w:jc w:val="thaiDistribute"/>
        <w:rPr>
          <w:rFonts w:ascii="Arial" w:hAnsi="Arial" w:cs="Arial"/>
          <w:b/>
          <w:bCs/>
          <w:color w:val="CF4A02"/>
          <w:sz w:val="18"/>
          <w:szCs w:val="18"/>
        </w:rPr>
      </w:pPr>
      <w:r w:rsidRPr="00887285">
        <w:rPr>
          <w:rFonts w:ascii="Arial" w:hAnsi="Arial" w:cs="Arial"/>
          <w:b/>
          <w:bCs/>
          <w:color w:val="CF4A02"/>
          <w:sz w:val="18"/>
          <w:szCs w:val="18"/>
        </w:rPr>
        <w:t>4.1.1</w:t>
      </w:r>
      <w:r w:rsidRPr="00887285">
        <w:rPr>
          <w:rFonts w:ascii="Arial" w:hAnsi="Arial" w:cs="Arial"/>
          <w:b/>
          <w:bCs/>
          <w:color w:val="CF4A02"/>
          <w:sz w:val="18"/>
          <w:szCs w:val="18"/>
        </w:rPr>
        <w:tab/>
      </w:r>
      <w:r w:rsidR="0048725B" w:rsidRPr="00887285">
        <w:rPr>
          <w:rFonts w:ascii="Arial" w:hAnsi="Arial" w:cs="Arial"/>
          <w:b/>
          <w:bCs/>
          <w:color w:val="CF4A02"/>
          <w:sz w:val="18"/>
          <w:szCs w:val="18"/>
        </w:rPr>
        <w:t>C</w:t>
      </w:r>
      <w:r w:rsidRPr="00887285">
        <w:rPr>
          <w:rFonts w:ascii="Arial" w:hAnsi="Arial" w:cs="Arial"/>
          <w:b/>
          <w:bCs/>
          <w:color w:val="CF4A02"/>
          <w:sz w:val="18"/>
          <w:szCs w:val="18"/>
        </w:rPr>
        <w:t xml:space="preserve">lassification </w:t>
      </w:r>
      <w:r w:rsidR="0048725B" w:rsidRPr="00887285">
        <w:rPr>
          <w:rFonts w:ascii="Arial" w:hAnsi="Arial" w:cs="Arial"/>
          <w:b/>
          <w:bCs/>
          <w:color w:val="CF4A02"/>
          <w:sz w:val="18"/>
          <w:szCs w:val="18"/>
        </w:rPr>
        <w:t xml:space="preserve">of financial instruments </w:t>
      </w:r>
    </w:p>
    <w:p w14:paraId="0B471CA2" w14:textId="77777777" w:rsidR="00B54349" w:rsidRPr="00887285" w:rsidRDefault="00B54349" w:rsidP="00B54349">
      <w:pPr>
        <w:ind w:left="540"/>
        <w:jc w:val="thaiDistribute"/>
        <w:rPr>
          <w:rFonts w:ascii="Arial" w:hAnsi="Arial" w:cs="Arial"/>
          <w:sz w:val="18"/>
          <w:szCs w:val="18"/>
        </w:rPr>
      </w:pPr>
    </w:p>
    <w:p w14:paraId="42222AE6" w14:textId="77777777" w:rsidR="00B54349" w:rsidRPr="00887285" w:rsidRDefault="00B54349" w:rsidP="00B54349">
      <w:pPr>
        <w:ind w:left="540"/>
        <w:jc w:val="thaiDistribute"/>
        <w:rPr>
          <w:rFonts w:ascii="Arial" w:hAnsi="Arial" w:cs="Arial"/>
          <w:sz w:val="18"/>
          <w:szCs w:val="18"/>
        </w:rPr>
      </w:pPr>
      <w:r w:rsidRPr="00887285">
        <w:rPr>
          <w:rFonts w:ascii="Arial" w:hAnsi="Arial" w:cs="Arial"/>
          <w:spacing w:val="-2"/>
          <w:sz w:val="18"/>
          <w:szCs w:val="18"/>
        </w:rPr>
        <w:t>On 1 January 2020, the measurement categories and carrying amounts of financial</w:t>
      </w:r>
      <w:r w:rsidRPr="00887285">
        <w:rPr>
          <w:rFonts w:ascii="Arial" w:hAnsi="Arial" w:cs="Arial"/>
          <w:sz w:val="18"/>
          <w:szCs w:val="18"/>
        </w:rPr>
        <w:t xml:space="preserve"> assets and financial liabilities were as follows:</w:t>
      </w:r>
    </w:p>
    <w:p w14:paraId="33D48E4D" w14:textId="77777777" w:rsidR="00AC683A" w:rsidRPr="00887285" w:rsidRDefault="00AC683A" w:rsidP="00B54349">
      <w:pPr>
        <w:ind w:left="540"/>
        <w:jc w:val="thaiDistribute"/>
        <w:rPr>
          <w:rFonts w:ascii="Arial" w:hAnsi="Arial" w:cs="Arial"/>
          <w:sz w:val="18"/>
          <w:szCs w:val="18"/>
        </w:rPr>
      </w:pPr>
    </w:p>
    <w:tbl>
      <w:tblPr>
        <w:tblW w:w="9024" w:type="dxa"/>
        <w:tblInd w:w="534" w:type="dxa"/>
        <w:tblLayout w:type="fixed"/>
        <w:tblLook w:val="04A0" w:firstRow="1" w:lastRow="0" w:firstColumn="1" w:lastColumn="0" w:noHBand="0" w:noVBand="1"/>
      </w:tblPr>
      <w:tblGrid>
        <w:gridCol w:w="2904"/>
        <w:gridCol w:w="1440"/>
        <w:gridCol w:w="1440"/>
        <w:gridCol w:w="1080"/>
        <w:gridCol w:w="1080"/>
        <w:gridCol w:w="1080"/>
      </w:tblGrid>
      <w:tr w:rsidR="00ED233F" w:rsidRPr="00887285" w14:paraId="4474B6DC" w14:textId="77777777" w:rsidTr="001D0E1F">
        <w:trPr>
          <w:tblHeader/>
        </w:trPr>
        <w:tc>
          <w:tcPr>
            <w:tcW w:w="2904" w:type="dxa"/>
            <w:shd w:val="clear" w:color="auto" w:fill="auto"/>
          </w:tcPr>
          <w:p w14:paraId="7C63E427" w14:textId="77777777" w:rsidR="00ED233F" w:rsidRPr="00887285" w:rsidRDefault="00ED233F" w:rsidP="00ED233F">
            <w:pPr>
              <w:ind w:left="547" w:right="-72"/>
              <w:jc w:val="both"/>
              <w:rPr>
                <w:rFonts w:ascii="Arial" w:eastAsia="Cambria" w:hAnsi="Arial" w:cs="Arial"/>
                <w:sz w:val="16"/>
                <w:szCs w:val="16"/>
                <w:cs/>
              </w:rPr>
            </w:pPr>
          </w:p>
        </w:tc>
        <w:tc>
          <w:tcPr>
            <w:tcW w:w="6120" w:type="dxa"/>
            <w:gridSpan w:val="5"/>
            <w:tcBorders>
              <w:top w:val="single" w:sz="4" w:space="0" w:color="auto"/>
              <w:bottom w:val="single" w:sz="4" w:space="0" w:color="auto"/>
            </w:tcBorders>
            <w:shd w:val="clear" w:color="auto" w:fill="auto"/>
            <w:hideMark/>
          </w:tcPr>
          <w:p w14:paraId="1F34B79D" w14:textId="77777777" w:rsidR="00ED233F" w:rsidRPr="00887285" w:rsidRDefault="00ED233F" w:rsidP="001D0E1F">
            <w:pPr>
              <w:ind w:left="547" w:right="-72"/>
              <w:jc w:val="right"/>
              <w:rPr>
                <w:rFonts w:ascii="Arial" w:eastAsia="Cambria" w:hAnsi="Arial" w:cs="Arial"/>
                <w:b/>
                <w:bCs/>
                <w:sz w:val="16"/>
                <w:szCs w:val="16"/>
              </w:rPr>
            </w:pPr>
            <w:r w:rsidRPr="00887285">
              <w:rPr>
                <w:rFonts w:ascii="Arial" w:eastAsia="Cambria" w:hAnsi="Arial" w:cs="Arial"/>
                <w:b/>
                <w:bCs/>
                <w:sz w:val="16"/>
                <w:szCs w:val="16"/>
              </w:rPr>
              <w:t>Consolidated financial statements</w:t>
            </w:r>
          </w:p>
        </w:tc>
      </w:tr>
      <w:tr w:rsidR="00ED233F" w:rsidRPr="00887285" w14:paraId="29D35871" w14:textId="77777777" w:rsidTr="001D0E1F">
        <w:trPr>
          <w:tblHeader/>
        </w:trPr>
        <w:tc>
          <w:tcPr>
            <w:tcW w:w="2904" w:type="dxa"/>
            <w:shd w:val="clear" w:color="auto" w:fill="auto"/>
          </w:tcPr>
          <w:p w14:paraId="4C97F1EF" w14:textId="77777777" w:rsidR="00ED233F" w:rsidRPr="00887285" w:rsidRDefault="00ED233F" w:rsidP="00ED233F">
            <w:pPr>
              <w:ind w:right="-72"/>
              <w:jc w:val="both"/>
              <w:rPr>
                <w:rFonts w:ascii="Arial" w:eastAsia="Cambria" w:hAnsi="Arial" w:cs="Arial"/>
                <w:b/>
                <w:bCs/>
                <w:sz w:val="16"/>
                <w:szCs w:val="16"/>
              </w:rPr>
            </w:pPr>
          </w:p>
        </w:tc>
        <w:tc>
          <w:tcPr>
            <w:tcW w:w="2880" w:type="dxa"/>
            <w:gridSpan w:val="2"/>
            <w:tcBorders>
              <w:top w:val="single" w:sz="4" w:space="0" w:color="auto"/>
              <w:bottom w:val="single" w:sz="4" w:space="0" w:color="auto"/>
            </w:tcBorders>
            <w:shd w:val="clear" w:color="auto" w:fill="auto"/>
          </w:tcPr>
          <w:p w14:paraId="7C2939C2" w14:textId="77777777" w:rsidR="00ED233F" w:rsidRPr="00887285" w:rsidRDefault="00ED233F" w:rsidP="009C7B00">
            <w:pPr>
              <w:ind w:left="-55" w:right="-72"/>
              <w:jc w:val="right"/>
              <w:rPr>
                <w:rFonts w:ascii="Arial" w:eastAsia="Cambria" w:hAnsi="Arial" w:cs="Arial"/>
                <w:b/>
                <w:bCs/>
                <w:sz w:val="16"/>
                <w:szCs w:val="16"/>
              </w:rPr>
            </w:pPr>
            <w:r w:rsidRPr="00887285">
              <w:rPr>
                <w:rFonts w:ascii="Arial" w:eastAsia="Cambria" w:hAnsi="Arial" w:cs="Arial"/>
                <w:b/>
                <w:bCs/>
                <w:sz w:val="16"/>
                <w:szCs w:val="16"/>
              </w:rPr>
              <w:t>Measurement categories</w:t>
            </w:r>
          </w:p>
        </w:tc>
        <w:tc>
          <w:tcPr>
            <w:tcW w:w="3240" w:type="dxa"/>
            <w:gridSpan w:val="3"/>
            <w:tcBorders>
              <w:top w:val="single" w:sz="4" w:space="0" w:color="auto"/>
              <w:bottom w:val="single" w:sz="4" w:space="0" w:color="auto"/>
            </w:tcBorders>
            <w:shd w:val="clear" w:color="auto" w:fill="auto"/>
          </w:tcPr>
          <w:p w14:paraId="5499C2CF" w14:textId="77777777" w:rsidR="00ED233F" w:rsidRPr="00887285" w:rsidRDefault="00ED233F" w:rsidP="009C7B00">
            <w:pPr>
              <w:ind w:left="41" w:right="-72"/>
              <w:jc w:val="right"/>
              <w:rPr>
                <w:rFonts w:ascii="Arial" w:eastAsia="Cambria" w:hAnsi="Arial" w:cs="Arial"/>
                <w:b/>
                <w:bCs/>
                <w:sz w:val="16"/>
                <w:szCs w:val="16"/>
              </w:rPr>
            </w:pPr>
            <w:r w:rsidRPr="00887285">
              <w:rPr>
                <w:rFonts w:ascii="Arial" w:eastAsia="Cambria" w:hAnsi="Arial" w:cs="Arial"/>
                <w:b/>
                <w:bCs/>
                <w:sz w:val="16"/>
                <w:szCs w:val="16"/>
              </w:rPr>
              <w:t>Carrying amounts</w:t>
            </w:r>
          </w:p>
        </w:tc>
      </w:tr>
      <w:tr w:rsidR="00ED233F" w:rsidRPr="00887285" w14:paraId="29EEB216" w14:textId="77777777" w:rsidTr="001D0E1F">
        <w:trPr>
          <w:tblHeader/>
        </w:trPr>
        <w:tc>
          <w:tcPr>
            <w:tcW w:w="2904" w:type="dxa"/>
            <w:shd w:val="clear" w:color="auto" w:fill="auto"/>
          </w:tcPr>
          <w:p w14:paraId="2BF4A757" w14:textId="77777777" w:rsidR="00ED233F" w:rsidRPr="00887285" w:rsidRDefault="00ED233F" w:rsidP="00ED233F">
            <w:pPr>
              <w:ind w:right="-72"/>
              <w:jc w:val="both"/>
              <w:rPr>
                <w:rFonts w:ascii="Arial" w:eastAsia="Cambria" w:hAnsi="Arial" w:cs="Arial"/>
                <w:b/>
                <w:bCs/>
                <w:sz w:val="16"/>
                <w:szCs w:val="16"/>
              </w:rPr>
            </w:pPr>
          </w:p>
          <w:p w14:paraId="63C48899" w14:textId="77777777" w:rsidR="00ED233F" w:rsidRPr="00887285" w:rsidRDefault="00ED233F" w:rsidP="00ED233F">
            <w:pPr>
              <w:ind w:right="-72"/>
              <w:jc w:val="both"/>
              <w:rPr>
                <w:rFonts w:ascii="Arial" w:eastAsia="Cambria" w:hAnsi="Arial" w:cs="Arial"/>
                <w:b/>
                <w:bCs/>
                <w:sz w:val="16"/>
                <w:szCs w:val="16"/>
              </w:rPr>
            </w:pPr>
          </w:p>
          <w:p w14:paraId="05B9472D" w14:textId="77777777" w:rsidR="00ED233F" w:rsidRPr="00887285" w:rsidRDefault="00ED233F" w:rsidP="00ED233F">
            <w:pPr>
              <w:ind w:right="-72"/>
              <w:jc w:val="both"/>
              <w:rPr>
                <w:rFonts w:ascii="Arial" w:eastAsia="Cambria" w:hAnsi="Arial" w:cs="Arial"/>
                <w:b/>
                <w:bCs/>
                <w:sz w:val="16"/>
                <w:szCs w:val="16"/>
              </w:rPr>
            </w:pPr>
          </w:p>
        </w:tc>
        <w:tc>
          <w:tcPr>
            <w:tcW w:w="1440" w:type="dxa"/>
            <w:tcBorders>
              <w:bottom w:val="single" w:sz="4" w:space="0" w:color="auto"/>
            </w:tcBorders>
            <w:shd w:val="clear" w:color="auto" w:fill="auto"/>
            <w:hideMark/>
          </w:tcPr>
          <w:p w14:paraId="2FEC4AE9" w14:textId="77777777" w:rsidR="00ED233F" w:rsidRPr="00887285" w:rsidRDefault="00ED233F" w:rsidP="00ED233F">
            <w:pPr>
              <w:ind w:left="-105" w:right="-72"/>
              <w:jc w:val="center"/>
              <w:rPr>
                <w:rFonts w:ascii="Arial" w:eastAsia="Cambria" w:hAnsi="Arial" w:cs="Arial"/>
                <w:b/>
                <w:bCs/>
                <w:sz w:val="16"/>
                <w:szCs w:val="16"/>
              </w:rPr>
            </w:pPr>
            <w:r w:rsidRPr="00887285">
              <w:rPr>
                <w:rFonts w:ascii="Arial" w:eastAsia="Cambria" w:hAnsi="Arial" w:cs="Arial"/>
                <w:b/>
                <w:bCs/>
                <w:sz w:val="16"/>
                <w:szCs w:val="16"/>
              </w:rPr>
              <w:t>Previously</w:t>
            </w:r>
          </w:p>
          <w:p w14:paraId="1702A404" w14:textId="77777777" w:rsidR="00ED233F" w:rsidRPr="00887285" w:rsidRDefault="00ED233F" w:rsidP="00ED233F">
            <w:pPr>
              <w:ind w:left="-105" w:right="-72"/>
              <w:jc w:val="center"/>
              <w:rPr>
                <w:rFonts w:ascii="Arial" w:eastAsia="Cambria" w:hAnsi="Arial" w:cs="Arial"/>
                <w:b/>
                <w:bCs/>
                <w:sz w:val="16"/>
                <w:szCs w:val="16"/>
              </w:rPr>
            </w:pPr>
            <w:r w:rsidRPr="00887285">
              <w:rPr>
                <w:rFonts w:ascii="Arial" w:eastAsia="Cambria" w:hAnsi="Arial" w:cs="Arial"/>
                <w:b/>
                <w:bCs/>
                <w:sz w:val="16"/>
                <w:szCs w:val="16"/>
              </w:rPr>
              <w:t>reported</w:t>
            </w:r>
          </w:p>
          <w:p w14:paraId="5B5AD8FC" w14:textId="77777777" w:rsidR="00ED233F" w:rsidRPr="00887285" w:rsidRDefault="00ED233F" w:rsidP="00ED233F">
            <w:pPr>
              <w:ind w:left="-105" w:right="-72"/>
              <w:jc w:val="center"/>
              <w:rPr>
                <w:rFonts w:ascii="Arial" w:eastAsia="Cambria" w:hAnsi="Arial" w:cs="Arial"/>
                <w:b/>
                <w:bCs/>
                <w:sz w:val="16"/>
                <w:szCs w:val="16"/>
              </w:rPr>
            </w:pPr>
            <w:r w:rsidRPr="00887285">
              <w:rPr>
                <w:rFonts w:ascii="Arial" w:eastAsia="Cambria" w:hAnsi="Arial" w:cs="Arial"/>
                <w:b/>
                <w:bCs/>
                <w:sz w:val="16"/>
                <w:szCs w:val="16"/>
              </w:rPr>
              <w:t>(TAS 105 and</w:t>
            </w:r>
          </w:p>
          <w:p w14:paraId="474329D7" w14:textId="77777777" w:rsidR="00ED233F" w:rsidRPr="00887285" w:rsidRDefault="00ED233F" w:rsidP="00ED233F">
            <w:pPr>
              <w:ind w:left="-105" w:right="-72"/>
              <w:jc w:val="center"/>
              <w:rPr>
                <w:rFonts w:ascii="Arial" w:eastAsia="Cambria" w:hAnsi="Arial" w:cs="Arial"/>
                <w:b/>
                <w:bCs/>
                <w:sz w:val="16"/>
                <w:szCs w:val="16"/>
              </w:rPr>
            </w:pPr>
            <w:r w:rsidRPr="00887285">
              <w:rPr>
                <w:rFonts w:ascii="Arial" w:eastAsia="Cambria" w:hAnsi="Arial" w:cs="Arial"/>
                <w:b/>
                <w:bCs/>
                <w:sz w:val="16"/>
                <w:szCs w:val="16"/>
              </w:rPr>
              <w:t>other TAS)</w:t>
            </w:r>
          </w:p>
        </w:tc>
        <w:tc>
          <w:tcPr>
            <w:tcW w:w="1440" w:type="dxa"/>
            <w:tcBorders>
              <w:bottom w:val="single" w:sz="4" w:space="0" w:color="auto"/>
            </w:tcBorders>
            <w:shd w:val="clear" w:color="auto" w:fill="auto"/>
            <w:vAlign w:val="bottom"/>
          </w:tcPr>
          <w:p w14:paraId="76A90554" w14:textId="77777777" w:rsidR="00ED233F" w:rsidRPr="00887285" w:rsidRDefault="00ED233F" w:rsidP="00ED233F">
            <w:pPr>
              <w:ind w:left="547" w:right="-72"/>
              <w:jc w:val="center"/>
              <w:rPr>
                <w:rFonts w:ascii="Arial" w:eastAsia="Cambria" w:hAnsi="Arial" w:cs="Arial"/>
                <w:b/>
                <w:bCs/>
                <w:sz w:val="16"/>
                <w:szCs w:val="16"/>
              </w:rPr>
            </w:pPr>
          </w:p>
          <w:p w14:paraId="4D3E5AC1" w14:textId="77777777" w:rsidR="00ED233F" w:rsidRPr="00887285" w:rsidRDefault="00ED233F" w:rsidP="00ED233F">
            <w:pPr>
              <w:ind w:left="-21" w:right="-72"/>
              <w:jc w:val="center"/>
              <w:rPr>
                <w:rFonts w:ascii="Arial" w:eastAsia="Cambria" w:hAnsi="Arial" w:cs="Arial"/>
                <w:b/>
                <w:bCs/>
                <w:sz w:val="16"/>
                <w:szCs w:val="16"/>
              </w:rPr>
            </w:pPr>
            <w:r w:rsidRPr="00887285">
              <w:rPr>
                <w:rFonts w:ascii="Arial" w:eastAsia="Cambria" w:hAnsi="Arial" w:cs="Arial"/>
                <w:b/>
                <w:bCs/>
                <w:sz w:val="16"/>
                <w:szCs w:val="16"/>
              </w:rPr>
              <w:t>New (TFRS 9)</w:t>
            </w:r>
          </w:p>
        </w:tc>
        <w:tc>
          <w:tcPr>
            <w:tcW w:w="1080" w:type="dxa"/>
            <w:tcBorders>
              <w:bottom w:val="single" w:sz="4" w:space="0" w:color="auto"/>
            </w:tcBorders>
            <w:shd w:val="clear" w:color="auto" w:fill="auto"/>
            <w:hideMark/>
          </w:tcPr>
          <w:p w14:paraId="6C2C8609" w14:textId="77777777" w:rsidR="00ED233F" w:rsidRPr="00887285" w:rsidRDefault="00ED233F" w:rsidP="001D0E1F">
            <w:pPr>
              <w:ind w:right="-72"/>
              <w:jc w:val="right"/>
              <w:rPr>
                <w:rFonts w:ascii="Arial" w:eastAsia="Cambria" w:hAnsi="Arial" w:cs="Arial"/>
                <w:b/>
                <w:bCs/>
                <w:sz w:val="16"/>
                <w:szCs w:val="16"/>
              </w:rPr>
            </w:pPr>
          </w:p>
          <w:p w14:paraId="031F0501" w14:textId="77777777" w:rsidR="00ED233F" w:rsidRPr="00887285" w:rsidRDefault="00ED233F" w:rsidP="001D0E1F">
            <w:pPr>
              <w:ind w:right="-72"/>
              <w:jc w:val="right"/>
              <w:rPr>
                <w:rFonts w:ascii="Arial" w:eastAsia="Cambria" w:hAnsi="Arial" w:cs="Arial"/>
                <w:b/>
                <w:bCs/>
                <w:sz w:val="16"/>
                <w:szCs w:val="16"/>
              </w:rPr>
            </w:pPr>
            <w:r w:rsidRPr="00887285">
              <w:rPr>
                <w:rFonts w:ascii="Arial" w:eastAsia="Cambria" w:hAnsi="Arial" w:cs="Arial"/>
                <w:b/>
                <w:bCs/>
                <w:sz w:val="16"/>
                <w:szCs w:val="16"/>
              </w:rPr>
              <w:t xml:space="preserve">Reclassified Million </w:t>
            </w:r>
          </w:p>
          <w:p w14:paraId="580FA30C" w14:textId="77777777" w:rsidR="00ED233F" w:rsidRPr="00887285" w:rsidRDefault="00ED233F" w:rsidP="001D0E1F">
            <w:pPr>
              <w:ind w:right="-72"/>
              <w:jc w:val="right"/>
              <w:rPr>
                <w:rFonts w:ascii="Arial" w:eastAsia="Cambria" w:hAnsi="Arial" w:cs="Arial"/>
                <w:b/>
                <w:bCs/>
                <w:sz w:val="16"/>
                <w:szCs w:val="16"/>
              </w:rPr>
            </w:pPr>
            <w:r w:rsidRPr="00887285">
              <w:rPr>
                <w:rFonts w:ascii="Arial" w:eastAsia="Cambria" w:hAnsi="Arial" w:cs="Arial"/>
                <w:b/>
                <w:bCs/>
                <w:sz w:val="16"/>
                <w:szCs w:val="16"/>
              </w:rPr>
              <w:t>Baht</w:t>
            </w:r>
          </w:p>
        </w:tc>
        <w:tc>
          <w:tcPr>
            <w:tcW w:w="1080" w:type="dxa"/>
            <w:tcBorders>
              <w:bottom w:val="single" w:sz="4" w:space="0" w:color="auto"/>
            </w:tcBorders>
            <w:shd w:val="clear" w:color="auto" w:fill="auto"/>
            <w:hideMark/>
          </w:tcPr>
          <w:p w14:paraId="6AEED93A" w14:textId="77777777" w:rsidR="00ED233F" w:rsidRPr="00887285" w:rsidRDefault="00ED233F" w:rsidP="001D0E1F">
            <w:pPr>
              <w:ind w:right="-72"/>
              <w:jc w:val="right"/>
              <w:rPr>
                <w:rFonts w:ascii="Arial" w:eastAsia="Cambria" w:hAnsi="Arial" w:cs="Arial"/>
                <w:b/>
                <w:bCs/>
                <w:sz w:val="16"/>
                <w:szCs w:val="16"/>
              </w:rPr>
            </w:pPr>
          </w:p>
          <w:p w14:paraId="68107D0E" w14:textId="77777777" w:rsidR="00ED233F" w:rsidRPr="00887285" w:rsidRDefault="00ED233F" w:rsidP="001D0E1F">
            <w:pPr>
              <w:ind w:right="-72"/>
              <w:jc w:val="right"/>
              <w:rPr>
                <w:rFonts w:ascii="Arial" w:eastAsia="Cambria" w:hAnsi="Arial" w:cs="Arial"/>
                <w:b/>
                <w:bCs/>
                <w:sz w:val="16"/>
                <w:szCs w:val="16"/>
              </w:rPr>
            </w:pPr>
            <w:r w:rsidRPr="00887285">
              <w:rPr>
                <w:rFonts w:ascii="Arial" w:eastAsia="Cambria" w:hAnsi="Arial" w:cs="Arial"/>
                <w:b/>
                <w:bCs/>
                <w:sz w:val="16"/>
                <w:szCs w:val="16"/>
              </w:rPr>
              <w:t>Restated</w:t>
            </w:r>
          </w:p>
          <w:p w14:paraId="5B9A6D02" w14:textId="77777777" w:rsidR="00ED233F" w:rsidRPr="00887285" w:rsidRDefault="00ED233F" w:rsidP="001D0E1F">
            <w:pPr>
              <w:ind w:right="-72"/>
              <w:jc w:val="right"/>
              <w:rPr>
                <w:rFonts w:ascii="Arial" w:eastAsia="Cambria" w:hAnsi="Arial" w:cs="Arial"/>
                <w:b/>
                <w:bCs/>
                <w:sz w:val="16"/>
                <w:szCs w:val="16"/>
              </w:rPr>
            </w:pPr>
            <w:r w:rsidRPr="00887285">
              <w:rPr>
                <w:rFonts w:ascii="Arial" w:eastAsia="Cambria" w:hAnsi="Arial" w:cs="Arial"/>
                <w:b/>
                <w:bCs/>
                <w:sz w:val="16"/>
                <w:szCs w:val="16"/>
              </w:rPr>
              <w:t xml:space="preserve">Million </w:t>
            </w:r>
            <w:r w:rsidRPr="00887285">
              <w:rPr>
                <w:rFonts w:ascii="Arial" w:eastAsia="Cambria" w:hAnsi="Arial" w:cs="Arial"/>
                <w:b/>
                <w:bCs/>
                <w:sz w:val="16"/>
                <w:szCs w:val="16"/>
              </w:rPr>
              <w:br/>
              <w:t>Baht</w:t>
            </w:r>
          </w:p>
        </w:tc>
        <w:tc>
          <w:tcPr>
            <w:tcW w:w="1080" w:type="dxa"/>
            <w:tcBorders>
              <w:bottom w:val="single" w:sz="4" w:space="0" w:color="auto"/>
            </w:tcBorders>
            <w:shd w:val="clear" w:color="auto" w:fill="auto"/>
            <w:hideMark/>
          </w:tcPr>
          <w:p w14:paraId="4E54C748" w14:textId="77777777" w:rsidR="00ED233F" w:rsidRPr="00887285" w:rsidRDefault="00ED233F" w:rsidP="001D0E1F">
            <w:pPr>
              <w:ind w:right="-72"/>
              <w:jc w:val="right"/>
              <w:rPr>
                <w:rFonts w:ascii="Arial" w:eastAsia="Cambria" w:hAnsi="Arial" w:cs="Arial"/>
                <w:b/>
                <w:bCs/>
                <w:sz w:val="16"/>
                <w:szCs w:val="16"/>
              </w:rPr>
            </w:pPr>
          </w:p>
          <w:p w14:paraId="256E0207" w14:textId="77777777" w:rsidR="00ED233F" w:rsidRPr="00887285" w:rsidRDefault="00ED233F" w:rsidP="001D0E1F">
            <w:pPr>
              <w:ind w:right="-72"/>
              <w:jc w:val="right"/>
              <w:rPr>
                <w:rFonts w:ascii="Arial" w:eastAsia="Cambria" w:hAnsi="Arial" w:cs="Arial"/>
                <w:b/>
                <w:bCs/>
                <w:sz w:val="16"/>
                <w:szCs w:val="16"/>
              </w:rPr>
            </w:pPr>
            <w:r w:rsidRPr="00887285">
              <w:rPr>
                <w:rFonts w:ascii="Arial" w:eastAsia="Cambria" w:hAnsi="Arial" w:cs="Arial"/>
                <w:b/>
                <w:bCs/>
                <w:sz w:val="16"/>
                <w:szCs w:val="16"/>
              </w:rPr>
              <w:t>Difference</w:t>
            </w:r>
          </w:p>
          <w:p w14:paraId="08509D77" w14:textId="77777777" w:rsidR="00ED233F" w:rsidRPr="00887285" w:rsidRDefault="00ED233F" w:rsidP="001D0E1F">
            <w:pPr>
              <w:ind w:right="-72"/>
              <w:jc w:val="right"/>
              <w:rPr>
                <w:rFonts w:ascii="Arial" w:eastAsia="Cambria" w:hAnsi="Arial" w:cs="Arial"/>
                <w:b/>
                <w:bCs/>
                <w:sz w:val="16"/>
                <w:szCs w:val="16"/>
              </w:rPr>
            </w:pPr>
            <w:r w:rsidRPr="00887285">
              <w:rPr>
                <w:rFonts w:ascii="Arial" w:eastAsia="Cambria" w:hAnsi="Arial" w:cs="Arial"/>
                <w:b/>
                <w:bCs/>
                <w:sz w:val="16"/>
                <w:szCs w:val="16"/>
              </w:rPr>
              <w:t>Million</w:t>
            </w:r>
          </w:p>
          <w:p w14:paraId="17B58652" w14:textId="77777777" w:rsidR="00ED233F" w:rsidRPr="00887285" w:rsidRDefault="00ED233F" w:rsidP="001D0E1F">
            <w:pPr>
              <w:ind w:right="-72"/>
              <w:jc w:val="right"/>
              <w:rPr>
                <w:rFonts w:ascii="Arial" w:eastAsia="Cambria" w:hAnsi="Arial" w:cs="Arial"/>
                <w:b/>
                <w:bCs/>
                <w:sz w:val="16"/>
                <w:szCs w:val="16"/>
              </w:rPr>
            </w:pPr>
            <w:r w:rsidRPr="00887285">
              <w:rPr>
                <w:rFonts w:ascii="Arial" w:eastAsia="Cambria" w:hAnsi="Arial" w:cs="Arial"/>
                <w:b/>
                <w:bCs/>
                <w:sz w:val="16"/>
                <w:szCs w:val="16"/>
              </w:rPr>
              <w:t>Baht</w:t>
            </w:r>
          </w:p>
        </w:tc>
      </w:tr>
      <w:tr w:rsidR="00ED233F" w:rsidRPr="00887285" w14:paraId="25F0ADFD" w14:textId="77777777" w:rsidTr="001D0E1F">
        <w:trPr>
          <w:tblHeader/>
        </w:trPr>
        <w:tc>
          <w:tcPr>
            <w:tcW w:w="2904" w:type="dxa"/>
            <w:shd w:val="clear" w:color="auto" w:fill="auto"/>
          </w:tcPr>
          <w:p w14:paraId="4532B59B" w14:textId="77777777" w:rsidR="00ED233F" w:rsidRPr="00887285" w:rsidRDefault="00ED233F" w:rsidP="00ED233F">
            <w:pPr>
              <w:ind w:left="180" w:right="-72" w:hanging="180"/>
              <w:rPr>
                <w:rFonts w:ascii="Arial" w:eastAsia="Cambria" w:hAnsi="Arial" w:cs="Arial"/>
                <w:b/>
                <w:bCs/>
                <w:sz w:val="16"/>
                <w:szCs w:val="16"/>
              </w:rPr>
            </w:pPr>
          </w:p>
        </w:tc>
        <w:tc>
          <w:tcPr>
            <w:tcW w:w="1440" w:type="dxa"/>
            <w:tcBorders>
              <w:top w:val="single" w:sz="4" w:space="0" w:color="auto"/>
            </w:tcBorders>
            <w:shd w:val="clear" w:color="auto" w:fill="auto"/>
          </w:tcPr>
          <w:p w14:paraId="456DDD51" w14:textId="77777777" w:rsidR="00ED233F" w:rsidRPr="00887285" w:rsidRDefault="00ED233F" w:rsidP="00ED233F">
            <w:pPr>
              <w:ind w:right="-72"/>
              <w:jc w:val="center"/>
              <w:rPr>
                <w:rFonts w:ascii="Arial" w:eastAsia="Cambria" w:hAnsi="Arial" w:cs="Arial"/>
                <w:sz w:val="16"/>
                <w:szCs w:val="16"/>
              </w:rPr>
            </w:pPr>
          </w:p>
        </w:tc>
        <w:tc>
          <w:tcPr>
            <w:tcW w:w="1440" w:type="dxa"/>
            <w:tcBorders>
              <w:top w:val="single" w:sz="4" w:space="0" w:color="auto"/>
            </w:tcBorders>
            <w:shd w:val="clear" w:color="auto" w:fill="auto"/>
          </w:tcPr>
          <w:p w14:paraId="22D03662" w14:textId="77777777" w:rsidR="00ED233F" w:rsidRPr="00887285" w:rsidRDefault="00ED233F" w:rsidP="00ED233F">
            <w:pPr>
              <w:ind w:left="59" w:right="-72" w:hanging="133"/>
              <w:jc w:val="center"/>
              <w:rPr>
                <w:rFonts w:ascii="Arial" w:eastAsia="Cambria" w:hAnsi="Arial" w:cs="Arial"/>
                <w:sz w:val="16"/>
                <w:szCs w:val="16"/>
                <w:cs/>
              </w:rPr>
            </w:pPr>
          </w:p>
        </w:tc>
        <w:tc>
          <w:tcPr>
            <w:tcW w:w="1080" w:type="dxa"/>
            <w:tcBorders>
              <w:top w:val="single" w:sz="4" w:space="0" w:color="auto"/>
            </w:tcBorders>
            <w:shd w:val="clear" w:color="auto" w:fill="auto"/>
          </w:tcPr>
          <w:p w14:paraId="28C30BCB" w14:textId="77777777" w:rsidR="00ED233F" w:rsidRPr="00887285" w:rsidRDefault="00ED233F" w:rsidP="001D0E1F">
            <w:pPr>
              <w:ind w:right="-72"/>
              <w:jc w:val="right"/>
              <w:rPr>
                <w:rFonts w:ascii="Arial" w:eastAsia="Cambria" w:hAnsi="Arial" w:cs="Arial"/>
                <w:sz w:val="16"/>
                <w:szCs w:val="16"/>
              </w:rPr>
            </w:pPr>
          </w:p>
        </w:tc>
        <w:tc>
          <w:tcPr>
            <w:tcW w:w="1080" w:type="dxa"/>
            <w:tcBorders>
              <w:top w:val="single" w:sz="4" w:space="0" w:color="auto"/>
            </w:tcBorders>
            <w:shd w:val="clear" w:color="auto" w:fill="auto"/>
          </w:tcPr>
          <w:p w14:paraId="5DA83B71" w14:textId="77777777" w:rsidR="00ED233F" w:rsidRPr="00887285" w:rsidRDefault="00ED233F" w:rsidP="001D0E1F">
            <w:pPr>
              <w:ind w:right="-72"/>
              <w:jc w:val="right"/>
              <w:rPr>
                <w:rFonts w:ascii="Arial" w:eastAsia="Cambria" w:hAnsi="Arial" w:cs="Arial"/>
                <w:sz w:val="16"/>
                <w:szCs w:val="16"/>
              </w:rPr>
            </w:pPr>
          </w:p>
        </w:tc>
        <w:tc>
          <w:tcPr>
            <w:tcW w:w="1080" w:type="dxa"/>
            <w:tcBorders>
              <w:top w:val="single" w:sz="4" w:space="0" w:color="auto"/>
            </w:tcBorders>
            <w:shd w:val="clear" w:color="auto" w:fill="auto"/>
          </w:tcPr>
          <w:p w14:paraId="19FD4FF2" w14:textId="77777777" w:rsidR="00ED233F" w:rsidRPr="00887285" w:rsidRDefault="00ED233F" w:rsidP="001D0E1F">
            <w:pPr>
              <w:ind w:right="-72"/>
              <w:jc w:val="right"/>
              <w:rPr>
                <w:rFonts w:ascii="Arial" w:eastAsia="Cambria" w:hAnsi="Arial" w:cs="Arial"/>
                <w:sz w:val="16"/>
                <w:szCs w:val="16"/>
              </w:rPr>
            </w:pPr>
          </w:p>
        </w:tc>
      </w:tr>
      <w:tr w:rsidR="00ED233F" w:rsidRPr="00887285" w14:paraId="04336FEC" w14:textId="77777777" w:rsidTr="001D0E1F">
        <w:tc>
          <w:tcPr>
            <w:tcW w:w="2904" w:type="dxa"/>
            <w:shd w:val="clear" w:color="auto" w:fill="auto"/>
          </w:tcPr>
          <w:p w14:paraId="1D4F89CB" w14:textId="77777777" w:rsidR="00ED233F" w:rsidRPr="00887285" w:rsidRDefault="00ED233F" w:rsidP="00ED233F">
            <w:pPr>
              <w:ind w:left="180" w:right="-72" w:hanging="180"/>
              <w:rPr>
                <w:rFonts w:ascii="Arial" w:eastAsia="Cambria" w:hAnsi="Arial" w:cs="Arial"/>
                <w:sz w:val="16"/>
                <w:szCs w:val="16"/>
              </w:rPr>
            </w:pPr>
            <w:r w:rsidRPr="00887285">
              <w:rPr>
                <w:rFonts w:ascii="Arial" w:eastAsia="Cambria" w:hAnsi="Arial" w:cs="Arial"/>
                <w:b/>
                <w:bCs/>
                <w:sz w:val="16"/>
                <w:szCs w:val="16"/>
              </w:rPr>
              <w:t>Financial assets</w:t>
            </w:r>
          </w:p>
        </w:tc>
        <w:tc>
          <w:tcPr>
            <w:tcW w:w="1440" w:type="dxa"/>
            <w:shd w:val="clear" w:color="auto" w:fill="auto"/>
          </w:tcPr>
          <w:p w14:paraId="0F660425" w14:textId="77777777" w:rsidR="00ED233F" w:rsidRPr="00887285" w:rsidRDefault="00ED233F" w:rsidP="00ED233F">
            <w:pPr>
              <w:ind w:right="-72"/>
              <w:jc w:val="center"/>
              <w:rPr>
                <w:rFonts w:ascii="Arial" w:eastAsia="Cambria" w:hAnsi="Arial" w:cs="Arial"/>
                <w:sz w:val="16"/>
                <w:szCs w:val="16"/>
              </w:rPr>
            </w:pPr>
          </w:p>
        </w:tc>
        <w:tc>
          <w:tcPr>
            <w:tcW w:w="1440" w:type="dxa"/>
            <w:shd w:val="clear" w:color="auto" w:fill="auto"/>
          </w:tcPr>
          <w:p w14:paraId="57B9B949" w14:textId="77777777" w:rsidR="00ED233F" w:rsidRPr="00887285" w:rsidRDefault="00ED233F" w:rsidP="00ED233F">
            <w:pPr>
              <w:ind w:left="59" w:right="-72" w:hanging="133"/>
              <w:jc w:val="center"/>
              <w:rPr>
                <w:rFonts w:ascii="Arial" w:eastAsia="Cambria" w:hAnsi="Arial" w:cs="Arial"/>
                <w:sz w:val="16"/>
                <w:szCs w:val="16"/>
                <w:cs/>
              </w:rPr>
            </w:pPr>
          </w:p>
        </w:tc>
        <w:tc>
          <w:tcPr>
            <w:tcW w:w="1080" w:type="dxa"/>
            <w:shd w:val="clear" w:color="auto" w:fill="auto"/>
          </w:tcPr>
          <w:p w14:paraId="0B06080E" w14:textId="77777777" w:rsidR="00ED233F" w:rsidRPr="00887285" w:rsidRDefault="00ED233F" w:rsidP="001D0E1F">
            <w:pPr>
              <w:ind w:right="-72"/>
              <w:jc w:val="right"/>
              <w:rPr>
                <w:rFonts w:ascii="Arial" w:eastAsia="Cambria" w:hAnsi="Arial" w:cs="Arial"/>
                <w:sz w:val="16"/>
                <w:szCs w:val="16"/>
              </w:rPr>
            </w:pPr>
          </w:p>
        </w:tc>
        <w:tc>
          <w:tcPr>
            <w:tcW w:w="1080" w:type="dxa"/>
            <w:shd w:val="clear" w:color="auto" w:fill="auto"/>
          </w:tcPr>
          <w:p w14:paraId="016FAF19" w14:textId="77777777" w:rsidR="00ED233F" w:rsidRPr="00887285" w:rsidRDefault="00ED233F" w:rsidP="001D0E1F">
            <w:pPr>
              <w:ind w:right="-72"/>
              <w:jc w:val="right"/>
              <w:rPr>
                <w:rFonts w:ascii="Arial" w:eastAsia="Cambria" w:hAnsi="Arial" w:cs="Arial"/>
                <w:sz w:val="16"/>
                <w:szCs w:val="16"/>
              </w:rPr>
            </w:pPr>
          </w:p>
        </w:tc>
        <w:tc>
          <w:tcPr>
            <w:tcW w:w="1080" w:type="dxa"/>
            <w:shd w:val="clear" w:color="auto" w:fill="auto"/>
          </w:tcPr>
          <w:p w14:paraId="349CF36D" w14:textId="77777777" w:rsidR="00ED233F" w:rsidRPr="00887285" w:rsidRDefault="00ED233F" w:rsidP="001D0E1F">
            <w:pPr>
              <w:ind w:right="-72"/>
              <w:jc w:val="right"/>
              <w:rPr>
                <w:rFonts w:ascii="Arial" w:eastAsia="Cambria" w:hAnsi="Arial" w:cs="Arial"/>
                <w:sz w:val="16"/>
                <w:szCs w:val="16"/>
              </w:rPr>
            </w:pPr>
          </w:p>
        </w:tc>
      </w:tr>
      <w:tr w:rsidR="00ED233F" w:rsidRPr="00887285" w14:paraId="7148E632" w14:textId="77777777" w:rsidTr="001D0E1F">
        <w:tc>
          <w:tcPr>
            <w:tcW w:w="2904" w:type="dxa"/>
            <w:shd w:val="clear" w:color="auto" w:fill="auto"/>
          </w:tcPr>
          <w:p w14:paraId="44596F1D" w14:textId="77777777" w:rsidR="00ED233F" w:rsidRPr="00887285" w:rsidRDefault="00ED233F" w:rsidP="00ED233F">
            <w:pPr>
              <w:ind w:left="180" w:right="-72" w:hanging="180"/>
              <w:rPr>
                <w:rFonts w:ascii="Arial" w:eastAsia="Cambria" w:hAnsi="Arial" w:cs="Arial"/>
                <w:b/>
                <w:bCs/>
                <w:sz w:val="16"/>
                <w:szCs w:val="16"/>
              </w:rPr>
            </w:pPr>
          </w:p>
        </w:tc>
        <w:tc>
          <w:tcPr>
            <w:tcW w:w="1440" w:type="dxa"/>
            <w:shd w:val="clear" w:color="auto" w:fill="auto"/>
          </w:tcPr>
          <w:p w14:paraId="36087A79" w14:textId="77777777" w:rsidR="00ED233F" w:rsidRPr="00887285" w:rsidRDefault="00ED233F" w:rsidP="00ED233F">
            <w:pPr>
              <w:ind w:right="-72"/>
              <w:jc w:val="center"/>
              <w:rPr>
                <w:rFonts w:ascii="Arial" w:eastAsia="Cambria" w:hAnsi="Arial" w:cs="Arial"/>
                <w:sz w:val="16"/>
                <w:szCs w:val="16"/>
              </w:rPr>
            </w:pPr>
          </w:p>
        </w:tc>
        <w:tc>
          <w:tcPr>
            <w:tcW w:w="1440" w:type="dxa"/>
            <w:shd w:val="clear" w:color="auto" w:fill="auto"/>
          </w:tcPr>
          <w:p w14:paraId="7E4F4853" w14:textId="77777777" w:rsidR="00ED233F" w:rsidRPr="00887285" w:rsidRDefault="00ED233F" w:rsidP="00ED233F">
            <w:pPr>
              <w:ind w:left="59" w:right="-72" w:hanging="133"/>
              <w:jc w:val="center"/>
              <w:rPr>
                <w:rFonts w:ascii="Arial" w:eastAsia="Cambria" w:hAnsi="Arial" w:cs="Arial"/>
                <w:sz w:val="16"/>
                <w:szCs w:val="16"/>
                <w:cs/>
              </w:rPr>
            </w:pPr>
          </w:p>
        </w:tc>
        <w:tc>
          <w:tcPr>
            <w:tcW w:w="1080" w:type="dxa"/>
            <w:shd w:val="clear" w:color="auto" w:fill="auto"/>
          </w:tcPr>
          <w:p w14:paraId="42968639" w14:textId="77777777" w:rsidR="00ED233F" w:rsidRPr="00887285" w:rsidRDefault="00ED233F" w:rsidP="001D0E1F">
            <w:pPr>
              <w:ind w:right="-72"/>
              <w:jc w:val="right"/>
              <w:rPr>
                <w:rFonts w:ascii="Arial" w:eastAsia="Cambria" w:hAnsi="Arial" w:cs="Arial"/>
                <w:sz w:val="16"/>
                <w:szCs w:val="16"/>
              </w:rPr>
            </w:pPr>
          </w:p>
        </w:tc>
        <w:tc>
          <w:tcPr>
            <w:tcW w:w="1080" w:type="dxa"/>
            <w:shd w:val="clear" w:color="auto" w:fill="auto"/>
          </w:tcPr>
          <w:p w14:paraId="23A80C1B" w14:textId="77777777" w:rsidR="00ED233F" w:rsidRPr="00887285" w:rsidRDefault="00ED233F" w:rsidP="001D0E1F">
            <w:pPr>
              <w:ind w:right="-72"/>
              <w:jc w:val="right"/>
              <w:rPr>
                <w:rFonts w:ascii="Arial" w:eastAsia="Cambria" w:hAnsi="Arial" w:cs="Arial"/>
                <w:sz w:val="16"/>
                <w:szCs w:val="16"/>
              </w:rPr>
            </w:pPr>
          </w:p>
        </w:tc>
        <w:tc>
          <w:tcPr>
            <w:tcW w:w="1080" w:type="dxa"/>
            <w:shd w:val="clear" w:color="auto" w:fill="auto"/>
          </w:tcPr>
          <w:p w14:paraId="00E521A8" w14:textId="77777777" w:rsidR="00ED233F" w:rsidRPr="00887285" w:rsidRDefault="00ED233F" w:rsidP="001D0E1F">
            <w:pPr>
              <w:ind w:right="-72"/>
              <w:jc w:val="right"/>
              <w:rPr>
                <w:rFonts w:ascii="Arial" w:eastAsia="Cambria" w:hAnsi="Arial" w:cs="Arial"/>
                <w:sz w:val="16"/>
                <w:szCs w:val="16"/>
              </w:rPr>
            </w:pPr>
          </w:p>
        </w:tc>
      </w:tr>
      <w:tr w:rsidR="00ED233F" w:rsidRPr="00887285" w14:paraId="44E411BE" w14:textId="77777777" w:rsidTr="001D0E1F">
        <w:tc>
          <w:tcPr>
            <w:tcW w:w="2904" w:type="dxa"/>
            <w:shd w:val="clear" w:color="auto" w:fill="auto"/>
            <w:hideMark/>
          </w:tcPr>
          <w:p w14:paraId="14B406E7" w14:textId="77777777" w:rsidR="00ED233F" w:rsidRPr="00887285" w:rsidRDefault="00ED233F" w:rsidP="00ED233F">
            <w:pPr>
              <w:ind w:left="180" w:right="-72" w:hanging="180"/>
              <w:rPr>
                <w:rFonts w:ascii="Arial" w:eastAsia="Cambria" w:hAnsi="Arial" w:cs="Arial"/>
                <w:sz w:val="16"/>
                <w:szCs w:val="16"/>
              </w:rPr>
            </w:pPr>
            <w:r w:rsidRPr="00887285">
              <w:rPr>
                <w:rFonts w:ascii="Arial" w:eastAsia="Cambria" w:hAnsi="Arial" w:cs="Arial"/>
                <w:sz w:val="16"/>
                <w:szCs w:val="16"/>
              </w:rPr>
              <w:t>Cash and cash equivalents</w:t>
            </w:r>
          </w:p>
        </w:tc>
        <w:tc>
          <w:tcPr>
            <w:tcW w:w="1440" w:type="dxa"/>
            <w:shd w:val="clear" w:color="auto" w:fill="auto"/>
          </w:tcPr>
          <w:p w14:paraId="597978CC" w14:textId="77777777" w:rsidR="00ED233F" w:rsidRPr="00887285" w:rsidRDefault="00ED233F" w:rsidP="00ED233F">
            <w:pPr>
              <w:ind w:right="-72"/>
              <w:jc w:val="center"/>
              <w:rPr>
                <w:rFonts w:ascii="Arial" w:eastAsia="Cambria" w:hAnsi="Arial" w:cs="Arial"/>
                <w:sz w:val="16"/>
                <w:szCs w:val="16"/>
              </w:rPr>
            </w:pPr>
            <w:r w:rsidRPr="00887285">
              <w:rPr>
                <w:rFonts w:ascii="Arial" w:eastAsia="Cambria" w:hAnsi="Arial" w:cs="Arial"/>
                <w:sz w:val="16"/>
                <w:szCs w:val="16"/>
              </w:rPr>
              <w:t>Amortised cost</w:t>
            </w:r>
          </w:p>
        </w:tc>
        <w:tc>
          <w:tcPr>
            <w:tcW w:w="1440" w:type="dxa"/>
            <w:shd w:val="clear" w:color="auto" w:fill="auto"/>
          </w:tcPr>
          <w:p w14:paraId="241C22BF" w14:textId="77777777" w:rsidR="00ED233F" w:rsidRPr="00887285" w:rsidRDefault="00ED233F" w:rsidP="00ED233F">
            <w:pPr>
              <w:ind w:left="59" w:right="-72" w:hanging="133"/>
              <w:jc w:val="center"/>
              <w:rPr>
                <w:rFonts w:ascii="Arial" w:eastAsia="Cambria" w:hAnsi="Arial" w:cs="Arial"/>
                <w:sz w:val="16"/>
                <w:szCs w:val="16"/>
              </w:rPr>
            </w:pPr>
            <w:r w:rsidRPr="00887285">
              <w:rPr>
                <w:rFonts w:ascii="Arial" w:eastAsia="Cambria" w:hAnsi="Arial" w:cs="Arial"/>
                <w:sz w:val="16"/>
                <w:szCs w:val="16"/>
              </w:rPr>
              <w:t>Amortised cost</w:t>
            </w:r>
          </w:p>
        </w:tc>
        <w:tc>
          <w:tcPr>
            <w:tcW w:w="1080" w:type="dxa"/>
            <w:shd w:val="clear" w:color="auto" w:fill="auto"/>
          </w:tcPr>
          <w:p w14:paraId="666DBDCB" w14:textId="77777777" w:rsidR="00ED233F" w:rsidRPr="00887285" w:rsidRDefault="00ED233F" w:rsidP="001D0E1F">
            <w:pPr>
              <w:ind w:right="-72"/>
              <w:jc w:val="right"/>
              <w:rPr>
                <w:rFonts w:ascii="Arial" w:eastAsia="Cambria" w:hAnsi="Arial" w:cs="Arial"/>
                <w:sz w:val="16"/>
                <w:szCs w:val="16"/>
              </w:rPr>
            </w:pPr>
            <w:r w:rsidRPr="00887285">
              <w:rPr>
                <w:rFonts w:ascii="Arial" w:eastAsia="Cambria" w:hAnsi="Arial" w:cs="Arial"/>
                <w:sz w:val="16"/>
                <w:szCs w:val="16"/>
              </w:rPr>
              <w:t>20,488</w:t>
            </w:r>
          </w:p>
        </w:tc>
        <w:tc>
          <w:tcPr>
            <w:tcW w:w="1080" w:type="dxa"/>
            <w:shd w:val="clear" w:color="auto" w:fill="auto"/>
          </w:tcPr>
          <w:p w14:paraId="1B170EBB" w14:textId="77777777" w:rsidR="00ED233F" w:rsidRPr="00887285" w:rsidRDefault="00ED233F" w:rsidP="001D0E1F">
            <w:pPr>
              <w:ind w:right="-72"/>
              <w:jc w:val="right"/>
              <w:rPr>
                <w:rFonts w:ascii="Arial" w:eastAsia="Cambria" w:hAnsi="Arial" w:cs="Arial"/>
                <w:sz w:val="16"/>
                <w:szCs w:val="16"/>
              </w:rPr>
            </w:pPr>
            <w:r w:rsidRPr="00887285">
              <w:rPr>
                <w:rFonts w:ascii="Arial" w:eastAsia="Cambria" w:hAnsi="Arial" w:cs="Arial"/>
                <w:sz w:val="16"/>
                <w:szCs w:val="16"/>
              </w:rPr>
              <w:t>20,488</w:t>
            </w:r>
          </w:p>
        </w:tc>
        <w:tc>
          <w:tcPr>
            <w:tcW w:w="1080" w:type="dxa"/>
            <w:shd w:val="clear" w:color="auto" w:fill="auto"/>
          </w:tcPr>
          <w:p w14:paraId="5E9CEAAF" w14:textId="77777777" w:rsidR="00ED233F" w:rsidRPr="00887285" w:rsidRDefault="00ED233F" w:rsidP="001D0E1F">
            <w:pPr>
              <w:ind w:right="-72"/>
              <w:jc w:val="right"/>
              <w:rPr>
                <w:rFonts w:ascii="Arial" w:eastAsia="Cambria" w:hAnsi="Arial" w:cs="Arial"/>
                <w:sz w:val="16"/>
                <w:szCs w:val="16"/>
              </w:rPr>
            </w:pPr>
            <w:r w:rsidRPr="00887285">
              <w:rPr>
                <w:rFonts w:ascii="Arial" w:eastAsia="Cambria" w:hAnsi="Arial" w:cs="Arial"/>
                <w:sz w:val="16"/>
                <w:szCs w:val="16"/>
              </w:rPr>
              <w:t>-</w:t>
            </w:r>
          </w:p>
        </w:tc>
      </w:tr>
      <w:tr w:rsidR="00ED233F" w:rsidRPr="00887285" w14:paraId="34418BDF" w14:textId="77777777" w:rsidTr="001D0E1F">
        <w:tc>
          <w:tcPr>
            <w:tcW w:w="2904" w:type="dxa"/>
            <w:shd w:val="clear" w:color="auto" w:fill="auto"/>
            <w:hideMark/>
          </w:tcPr>
          <w:p w14:paraId="7C897B83" w14:textId="77777777" w:rsidR="00ED233F" w:rsidRPr="00887285" w:rsidRDefault="00ED233F" w:rsidP="00ED233F">
            <w:pPr>
              <w:ind w:left="180" w:right="-72" w:hanging="180"/>
              <w:rPr>
                <w:rFonts w:ascii="Arial" w:eastAsia="Cambria" w:hAnsi="Arial" w:cs="Arial"/>
                <w:sz w:val="16"/>
                <w:szCs w:val="16"/>
              </w:rPr>
            </w:pPr>
            <w:r w:rsidRPr="00887285">
              <w:rPr>
                <w:rFonts w:ascii="Arial" w:eastAsia="Cambria" w:hAnsi="Arial" w:cs="Arial"/>
                <w:sz w:val="16"/>
                <w:szCs w:val="16"/>
              </w:rPr>
              <w:t>Short-term investments</w:t>
            </w:r>
          </w:p>
        </w:tc>
        <w:tc>
          <w:tcPr>
            <w:tcW w:w="1440" w:type="dxa"/>
            <w:shd w:val="clear" w:color="auto" w:fill="auto"/>
          </w:tcPr>
          <w:p w14:paraId="41545A75" w14:textId="77777777" w:rsidR="00ED233F" w:rsidRPr="00887285" w:rsidRDefault="00ED233F" w:rsidP="00ED233F">
            <w:pPr>
              <w:ind w:left="59" w:right="-72" w:hanging="133"/>
              <w:jc w:val="center"/>
              <w:rPr>
                <w:rFonts w:ascii="Arial" w:eastAsia="Cambria" w:hAnsi="Arial" w:cs="Arial"/>
                <w:sz w:val="16"/>
                <w:szCs w:val="16"/>
              </w:rPr>
            </w:pPr>
            <w:r w:rsidRPr="00887285">
              <w:rPr>
                <w:rFonts w:ascii="Arial" w:eastAsia="Cambria" w:hAnsi="Arial" w:cs="Arial"/>
                <w:sz w:val="16"/>
                <w:szCs w:val="16"/>
              </w:rPr>
              <w:t>Amortised cost</w:t>
            </w:r>
          </w:p>
        </w:tc>
        <w:tc>
          <w:tcPr>
            <w:tcW w:w="1440" w:type="dxa"/>
            <w:shd w:val="clear" w:color="auto" w:fill="auto"/>
          </w:tcPr>
          <w:p w14:paraId="5C1F1CBC" w14:textId="77777777" w:rsidR="00ED233F" w:rsidRPr="00887285" w:rsidRDefault="00ED233F" w:rsidP="00ED233F">
            <w:pPr>
              <w:ind w:left="59" w:right="-72" w:hanging="133"/>
              <w:jc w:val="center"/>
              <w:rPr>
                <w:rFonts w:ascii="Arial" w:eastAsia="Cambria" w:hAnsi="Arial" w:cs="Arial"/>
                <w:sz w:val="16"/>
                <w:szCs w:val="16"/>
              </w:rPr>
            </w:pPr>
            <w:r w:rsidRPr="00887285">
              <w:rPr>
                <w:rFonts w:ascii="Arial" w:eastAsia="Cambria" w:hAnsi="Arial" w:cs="Arial"/>
                <w:sz w:val="16"/>
                <w:szCs w:val="16"/>
              </w:rPr>
              <w:t>Amortised cost</w:t>
            </w:r>
          </w:p>
        </w:tc>
        <w:tc>
          <w:tcPr>
            <w:tcW w:w="1080" w:type="dxa"/>
            <w:shd w:val="clear" w:color="auto" w:fill="auto"/>
          </w:tcPr>
          <w:p w14:paraId="309E3728" w14:textId="77777777" w:rsidR="00ED233F" w:rsidRPr="00887285" w:rsidRDefault="00ED233F" w:rsidP="001D0E1F">
            <w:pPr>
              <w:ind w:right="-72"/>
              <w:jc w:val="right"/>
              <w:rPr>
                <w:rFonts w:ascii="Arial" w:eastAsia="Cambria" w:hAnsi="Arial" w:cs="Arial"/>
                <w:sz w:val="16"/>
                <w:szCs w:val="16"/>
              </w:rPr>
            </w:pPr>
            <w:r w:rsidRPr="00887285">
              <w:rPr>
                <w:rFonts w:ascii="Arial" w:eastAsia="Cambria" w:hAnsi="Arial" w:cs="Arial"/>
                <w:sz w:val="16"/>
                <w:szCs w:val="16"/>
              </w:rPr>
              <w:t>765</w:t>
            </w:r>
          </w:p>
        </w:tc>
        <w:tc>
          <w:tcPr>
            <w:tcW w:w="1080" w:type="dxa"/>
            <w:shd w:val="clear" w:color="auto" w:fill="auto"/>
          </w:tcPr>
          <w:p w14:paraId="40B6D1B9" w14:textId="77777777" w:rsidR="00ED233F" w:rsidRPr="00887285" w:rsidRDefault="00ED233F" w:rsidP="001D0E1F">
            <w:pPr>
              <w:ind w:right="-72"/>
              <w:jc w:val="right"/>
              <w:rPr>
                <w:rFonts w:ascii="Arial" w:eastAsia="Cambria" w:hAnsi="Arial" w:cs="Arial"/>
                <w:sz w:val="16"/>
                <w:szCs w:val="16"/>
              </w:rPr>
            </w:pPr>
            <w:r w:rsidRPr="00887285">
              <w:rPr>
                <w:rFonts w:ascii="Arial" w:eastAsia="Cambria" w:hAnsi="Arial" w:cs="Arial"/>
                <w:sz w:val="16"/>
                <w:szCs w:val="16"/>
              </w:rPr>
              <w:t>765</w:t>
            </w:r>
          </w:p>
        </w:tc>
        <w:tc>
          <w:tcPr>
            <w:tcW w:w="1080" w:type="dxa"/>
            <w:shd w:val="clear" w:color="auto" w:fill="auto"/>
          </w:tcPr>
          <w:p w14:paraId="40987807" w14:textId="77777777" w:rsidR="00ED233F" w:rsidRPr="00887285" w:rsidRDefault="00ED233F" w:rsidP="001D0E1F">
            <w:pPr>
              <w:ind w:right="-72"/>
              <w:jc w:val="right"/>
              <w:rPr>
                <w:rFonts w:ascii="Arial" w:eastAsia="Cambria" w:hAnsi="Arial" w:cs="Arial"/>
                <w:sz w:val="16"/>
                <w:szCs w:val="16"/>
              </w:rPr>
            </w:pPr>
            <w:r w:rsidRPr="00887285">
              <w:rPr>
                <w:rFonts w:ascii="Arial" w:eastAsia="Cambria" w:hAnsi="Arial" w:cs="Arial"/>
                <w:sz w:val="16"/>
                <w:szCs w:val="16"/>
              </w:rPr>
              <w:t>-</w:t>
            </w:r>
          </w:p>
        </w:tc>
      </w:tr>
      <w:tr w:rsidR="00ED233F" w:rsidRPr="00887285" w14:paraId="093FC318" w14:textId="77777777" w:rsidTr="001D0E1F">
        <w:tc>
          <w:tcPr>
            <w:tcW w:w="2904" w:type="dxa"/>
            <w:shd w:val="clear" w:color="auto" w:fill="auto"/>
            <w:hideMark/>
          </w:tcPr>
          <w:p w14:paraId="519FAFFE" w14:textId="5EDB245B" w:rsidR="00ED233F" w:rsidRPr="00887285" w:rsidRDefault="00ED233F" w:rsidP="00ED233F">
            <w:pPr>
              <w:ind w:left="180" w:right="-72" w:hanging="180"/>
              <w:rPr>
                <w:rFonts w:ascii="Arial" w:eastAsia="Cambria" w:hAnsi="Arial" w:cs="Arial"/>
                <w:sz w:val="16"/>
                <w:szCs w:val="16"/>
              </w:rPr>
            </w:pPr>
            <w:r w:rsidRPr="00887285">
              <w:rPr>
                <w:rFonts w:ascii="Arial" w:eastAsia="Cambria" w:hAnsi="Arial" w:cs="Arial"/>
                <w:sz w:val="16"/>
                <w:szCs w:val="16"/>
              </w:rPr>
              <w:t xml:space="preserve">Short-term investments </w:t>
            </w:r>
            <w:r w:rsidR="001D0E1F" w:rsidRPr="00887285">
              <w:rPr>
                <w:rFonts w:ascii="Arial" w:eastAsia="Cambria" w:hAnsi="Arial" w:cs="Arial"/>
                <w:sz w:val="16"/>
                <w:szCs w:val="16"/>
              </w:rPr>
              <w:br/>
            </w:r>
            <w:r w:rsidRPr="00887285">
              <w:rPr>
                <w:rFonts w:ascii="Arial" w:eastAsia="Cambria" w:hAnsi="Arial" w:cs="Arial"/>
                <w:sz w:val="16"/>
                <w:szCs w:val="16"/>
              </w:rPr>
              <w:t>used as collateral</w:t>
            </w:r>
          </w:p>
        </w:tc>
        <w:tc>
          <w:tcPr>
            <w:tcW w:w="1440" w:type="dxa"/>
            <w:shd w:val="clear" w:color="auto" w:fill="auto"/>
            <w:hideMark/>
          </w:tcPr>
          <w:p w14:paraId="762F9623" w14:textId="77777777" w:rsidR="00ED233F" w:rsidRPr="00887285" w:rsidRDefault="00ED233F" w:rsidP="00ED233F">
            <w:pPr>
              <w:ind w:right="-72"/>
              <w:jc w:val="center"/>
              <w:rPr>
                <w:rFonts w:ascii="Arial" w:eastAsia="Cambria" w:hAnsi="Arial" w:cs="Arial"/>
                <w:spacing w:val="-6"/>
                <w:sz w:val="16"/>
                <w:szCs w:val="16"/>
              </w:rPr>
            </w:pPr>
          </w:p>
          <w:p w14:paraId="1A9FA804" w14:textId="77777777" w:rsidR="00ED233F" w:rsidRPr="00887285" w:rsidRDefault="00ED233F" w:rsidP="00ED233F">
            <w:pPr>
              <w:ind w:right="-72"/>
              <w:jc w:val="center"/>
              <w:rPr>
                <w:rFonts w:ascii="Arial" w:eastAsia="Cambria" w:hAnsi="Arial" w:cs="Arial"/>
                <w:sz w:val="16"/>
                <w:szCs w:val="16"/>
              </w:rPr>
            </w:pPr>
            <w:r w:rsidRPr="00887285">
              <w:rPr>
                <w:rFonts w:ascii="Arial" w:eastAsia="Cambria" w:hAnsi="Arial" w:cs="Arial"/>
                <w:sz w:val="16"/>
                <w:szCs w:val="16"/>
              </w:rPr>
              <w:t>Amortised cost</w:t>
            </w:r>
          </w:p>
        </w:tc>
        <w:tc>
          <w:tcPr>
            <w:tcW w:w="1440" w:type="dxa"/>
            <w:shd w:val="clear" w:color="auto" w:fill="auto"/>
            <w:hideMark/>
          </w:tcPr>
          <w:p w14:paraId="79FD591F" w14:textId="77777777" w:rsidR="00ED233F" w:rsidRPr="00887285" w:rsidRDefault="00ED233F" w:rsidP="00ED233F">
            <w:pPr>
              <w:ind w:left="59" w:right="-72" w:hanging="133"/>
              <w:jc w:val="center"/>
              <w:rPr>
                <w:rFonts w:ascii="Arial" w:eastAsia="Cambria" w:hAnsi="Arial" w:cs="Arial"/>
                <w:sz w:val="16"/>
                <w:szCs w:val="16"/>
              </w:rPr>
            </w:pPr>
          </w:p>
          <w:p w14:paraId="0750F8E5" w14:textId="77777777" w:rsidR="00ED233F" w:rsidRPr="00887285" w:rsidRDefault="00ED233F" w:rsidP="00ED233F">
            <w:pPr>
              <w:ind w:left="59" w:right="-72" w:hanging="133"/>
              <w:jc w:val="center"/>
              <w:rPr>
                <w:rFonts w:ascii="Arial" w:eastAsia="Cambria" w:hAnsi="Arial" w:cs="Arial"/>
                <w:sz w:val="16"/>
                <w:szCs w:val="16"/>
              </w:rPr>
            </w:pPr>
            <w:r w:rsidRPr="00887285">
              <w:rPr>
                <w:rFonts w:ascii="Arial" w:eastAsia="Cambria" w:hAnsi="Arial" w:cs="Arial"/>
                <w:sz w:val="16"/>
                <w:szCs w:val="16"/>
              </w:rPr>
              <w:t>Amortised cost</w:t>
            </w:r>
          </w:p>
        </w:tc>
        <w:tc>
          <w:tcPr>
            <w:tcW w:w="1080" w:type="dxa"/>
            <w:shd w:val="clear" w:color="auto" w:fill="auto"/>
            <w:hideMark/>
          </w:tcPr>
          <w:p w14:paraId="48691BC5" w14:textId="77777777" w:rsidR="00ED233F" w:rsidRPr="00887285" w:rsidRDefault="00ED233F" w:rsidP="001D0E1F">
            <w:pPr>
              <w:ind w:right="-72"/>
              <w:jc w:val="right"/>
              <w:rPr>
                <w:rFonts w:ascii="Arial" w:eastAsia="Cambria" w:hAnsi="Arial" w:cs="Arial"/>
                <w:sz w:val="16"/>
                <w:szCs w:val="16"/>
              </w:rPr>
            </w:pPr>
          </w:p>
          <w:p w14:paraId="035B1F59" w14:textId="77777777" w:rsidR="00ED233F" w:rsidRPr="00887285" w:rsidRDefault="00ED233F" w:rsidP="001D0E1F">
            <w:pPr>
              <w:ind w:right="-72"/>
              <w:jc w:val="right"/>
              <w:rPr>
                <w:rFonts w:ascii="Arial" w:eastAsia="Cambria" w:hAnsi="Arial" w:cs="Arial"/>
                <w:sz w:val="16"/>
                <w:szCs w:val="16"/>
              </w:rPr>
            </w:pPr>
            <w:r w:rsidRPr="00887285">
              <w:rPr>
                <w:rFonts w:ascii="Arial" w:eastAsia="Cambria" w:hAnsi="Arial" w:cs="Arial"/>
                <w:sz w:val="16"/>
                <w:szCs w:val="16"/>
              </w:rPr>
              <w:t>3,933</w:t>
            </w:r>
          </w:p>
        </w:tc>
        <w:tc>
          <w:tcPr>
            <w:tcW w:w="1080" w:type="dxa"/>
            <w:shd w:val="clear" w:color="auto" w:fill="auto"/>
            <w:hideMark/>
          </w:tcPr>
          <w:p w14:paraId="59CE5772" w14:textId="77777777" w:rsidR="00ED233F" w:rsidRPr="00887285" w:rsidRDefault="00ED233F" w:rsidP="001D0E1F">
            <w:pPr>
              <w:ind w:right="-72"/>
              <w:jc w:val="right"/>
              <w:rPr>
                <w:rFonts w:ascii="Arial" w:eastAsia="Cambria" w:hAnsi="Arial" w:cs="Arial"/>
                <w:sz w:val="16"/>
                <w:szCs w:val="16"/>
              </w:rPr>
            </w:pPr>
          </w:p>
          <w:p w14:paraId="5BFDA081" w14:textId="77777777" w:rsidR="00ED233F" w:rsidRPr="00887285" w:rsidRDefault="00ED233F" w:rsidP="001D0E1F">
            <w:pPr>
              <w:ind w:right="-72"/>
              <w:jc w:val="right"/>
              <w:rPr>
                <w:rFonts w:ascii="Arial" w:eastAsia="Cambria" w:hAnsi="Arial" w:cs="Arial"/>
                <w:sz w:val="16"/>
                <w:szCs w:val="16"/>
              </w:rPr>
            </w:pPr>
            <w:r w:rsidRPr="00887285">
              <w:rPr>
                <w:rFonts w:ascii="Arial" w:eastAsia="Cambria" w:hAnsi="Arial" w:cs="Arial"/>
                <w:sz w:val="16"/>
                <w:szCs w:val="16"/>
              </w:rPr>
              <w:t>3,933</w:t>
            </w:r>
          </w:p>
        </w:tc>
        <w:tc>
          <w:tcPr>
            <w:tcW w:w="1080" w:type="dxa"/>
            <w:shd w:val="clear" w:color="auto" w:fill="auto"/>
            <w:hideMark/>
          </w:tcPr>
          <w:p w14:paraId="2C036AE0" w14:textId="77777777" w:rsidR="00ED233F" w:rsidRPr="00887285" w:rsidRDefault="00ED233F" w:rsidP="001D0E1F">
            <w:pPr>
              <w:ind w:right="-72"/>
              <w:jc w:val="right"/>
              <w:rPr>
                <w:rFonts w:ascii="Arial" w:eastAsia="Cambria" w:hAnsi="Arial" w:cs="Arial"/>
                <w:sz w:val="16"/>
                <w:szCs w:val="16"/>
              </w:rPr>
            </w:pPr>
          </w:p>
          <w:p w14:paraId="1A27F070" w14:textId="77777777" w:rsidR="00ED233F" w:rsidRPr="00887285" w:rsidRDefault="00ED233F" w:rsidP="001D0E1F">
            <w:pPr>
              <w:ind w:right="-72"/>
              <w:jc w:val="right"/>
              <w:rPr>
                <w:rFonts w:ascii="Arial" w:eastAsia="Cambria" w:hAnsi="Arial" w:cs="Arial"/>
                <w:sz w:val="16"/>
                <w:szCs w:val="16"/>
              </w:rPr>
            </w:pPr>
            <w:r w:rsidRPr="00887285">
              <w:rPr>
                <w:rFonts w:ascii="Arial" w:eastAsia="Cambria" w:hAnsi="Arial" w:cs="Arial"/>
                <w:sz w:val="16"/>
                <w:szCs w:val="16"/>
              </w:rPr>
              <w:t>-</w:t>
            </w:r>
          </w:p>
        </w:tc>
      </w:tr>
      <w:tr w:rsidR="00ED233F" w:rsidRPr="00887285" w14:paraId="50A7CCB0" w14:textId="77777777" w:rsidTr="001D0E1F">
        <w:tc>
          <w:tcPr>
            <w:tcW w:w="2904" w:type="dxa"/>
            <w:shd w:val="clear" w:color="auto" w:fill="auto"/>
            <w:vAlign w:val="bottom"/>
          </w:tcPr>
          <w:p w14:paraId="6E2C315A" w14:textId="77777777" w:rsidR="00ED233F" w:rsidRPr="00887285" w:rsidRDefault="00ED233F" w:rsidP="00ED233F">
            <w:pPr>
              <w:ind w:left="180" w:right="-72" w:hanging="180"/>
              <w:rPr>
                <w:rFonts w:ascii="Arial" w:eastAsia="Cambria" w:hAnsi="Arial" w:cs="Arial"/>
                <w:sz w:val="16"/>
                <w:szCs w:val="16"/>
              </w:rPr>
            </w:pPr>
            <w:r w:rsidRPr="00887285">
              <w:rPr>
                <w:rFonts w:ascii="Arial" w:eastAsia="Cambria" w:hAnsi="Arial" w:cs="Arial"/>
                <w:sz w:val="16"/>
                <w:szCs w:val="16"/>
              </w:rPr>
              <w:t>Trade receivables, net</w:t>
            </w:r>
          </w:p>
        </w:tc>
        <w:tc>
          <w:tcPr>
            <w:tcW w:w="1440" w:type="dxa"/>
            <w:shd w:val="clear" w:color="auto" w:fill="auto"/>
          </w:tcPr>
          <w:p w14:paraId="306E4E65" w14:textId="77777777" w:rsidR="00ED233F" w:rsidRPr="00887285" w:rsidRDefault="00ED233F" w:rsidP="00ED233F">
            <w:pPr>
              <w:ind w:right="-72"/>
              <w:jc w:val="center"/>
              <w:rPr>
                <w:rFonts w:ascii="Arial" w:eastAsia="Cambria" w:hAnsi="Arial" w:cs="Arial"/>
                <w:sz w:val="16"/>
                <w:szCs w:val="16"/>
              </w:rPr>
            </w:pPr>
            <w:r w:rsidRPr="00887285">
              <w:rPr>
                <w:rFonts w:ascii="Arial" w:eastAsia="Cambria" w:hAnsi="Arial" w:cs="Arial"/>
                <w:sz w:val="16"/>
                <w:szCs w:val="16"/>
              </w:rPr>
              <w:t>Amortised cost</w:t>
            </w:r>
          </w:p>
        </w:tc>
        <w:tc>
          <w:tcPr>
            <w:tcW w:w="1440" w:type="dxa"/>
            <w:shd w:val="clear" w:color="auto" w:fill="auto"/>
          </w:tcPr>
          <w:p w14:paraId="12C2468C" w14:textId="77777777" w:rsidR="00ED233F" w:rsidRPr="00887285" w:rsidRDefault="00ED233F" w:rsidP="00ED233F">
            <w:pPr>
              <w:ind w:left="59" w:right="-72" w:hanging="133"/>
              <w:jc w:val="center"/>
              <w:rPr>
                <w:rFonts w:ascii="Arial" w:eastAsia="Cambria" w:hAnsi="Arial" w:cs="Arial"/>
                <w:sz w:val="16"/>
                <w:szCs w:val="16"/>
              </w:rPr>
            </w:pPr>
            <w:r w:rsidRPr="00887285">
              <w:rPr>
                <w:rFonts w:ascii="Arial" w:eastAsia="Cambria" w:hAnsi="Arial" w:cs="Arial"/>
                <w:sz w:val="16"/>
                <w:szCs w:val="16"/>
              </w:rPr>
              <w:t>Amortised cost</w:t>
            </w:r>
          </w:p>
        </w:tc>
        <w:tc>
          <w:tcPr>
            <w:tcW w:w="1080" w:type="dxa"/>
            <w:shd w:val="clear" w:color="auto" w:fill="auto"/>
          </w:tcPr>
          <w:p w14:paraId="421911C5" w14:textId="77777777" w:rsidR="00ED233F" w:rsidRPr="00887285" w:rsidRDefault="00ED233F" w:rsidP="001D0E1F">
            <w:pPr>
              <w:ind w:right="-72"/>
              <w:jc w:val="right"/>
              <w:rPr>
                <w:rFonts w:ascii="Arial" w:eastAsia="Cambria" w:hAnsi="Arial" w:cs="Arial"/>
                <w:sz w:val="16"/>
                <w:szCs w:val="16"/>
              </w:rPr>
            </w:pPr>
            <w:r w:rsidRPr="00887285">
              <w:rPr>
                <w:rFonts w:ascii="Arial" w:eastAsia="Cambria" w:hAnsi="Arial" w:cs="Arial"/>
                <w:sz w:val="16"/>
                <w:szCs w:val="16"/>
              </w:rPr>
              <w:t>5,583</w:t>
            </w:r>
          </w:p>
        </w:tc>
        <w:tc>
          <w:tcPr>
            <w:tcW w:w="1080" w:type="dxa"/>
            <w:shd w:val="clear" w:color="auto" w:fill="auto"/>
          </w:tcPr>
          <w:p w14:paraId="56CB9326" w14:textId="77777777" w:rsidR="00ED233F" w:rsidRPr="00887285" w:rsidRDefault="00ED233F" w:rsidP="001D0E1F">
            <w:pPr>
              <w:ind w:right="-72"/>
              <w:jc w:val="right"/>
              <w:rPr>
                <w:rFonts w:ascii="Arial" w:eastAsia="Cambria" w:hAnsi="Arial" w:cs="Arial"/>
                <w:sz w:val="16"/>
                <w:szCs w:val="16"/>
              </w:rPr>
            </w:pPr>
            <w:r w:rsidRPr="00887285">
              <w:rPr>
                <w:rFonts w:ascii="Arial" w:eastAsia="Cambria" w:hAnsi="Arial" w:cs="Arial"/>
                <w:sz w:val="16"/>
                <w:szCs w:val="16"/>
              </w:rPr>
              <w:t>5,582</w:t>
            </w:r>
          </w:p>
        </w:tc>
        <w:tc>
          <w:tcPr>
            <w:tcW w:w="1080" w:type="dxa"/>
            <w:shd w:val="clear" w:color="auto" w:fill="auto"/>
          </w:tcPr>
          <w:p w14:paraId="5AD8F7D0" w14:textId="77777777" w:rsidR="00ED233F" w:rsidRPr="00887285" w:rsidRDefault="00ED233F" w:rsidP="001D0E1F">
            <w:pPr>
              <w:ind w:right="-72"/>
              <w:jc w:val="right"/>
              <w:rPr>
                <w:rFonts w:ascii="Arial" w:eastAsia="Cambria" w:hAnsi="Arial" w:cs="Arial"/>
                <w:sz w:val="16"/>
                <w:szCs w:val="16"/>
              </w:rPr>
            </w:pPr>
            <w:r w:rsidRPr="00887285">
              <w:rPr>
                <w:rFonts w:ascii="Arial" w:eastAsia="Cambria" w:hAnsi="Arial" w:cs="Arial"/>
                <w:sz w:val="16"/>
                <w:szCs w:val="16"/>
              </w:rPr>
              <w:t>(1)</w:t>
            </w:r>
          </w:p>
        </w:tc>
      </w:tr>
      <w:tr w:rsidR="00ED233F" w:rsidRPr="00887285" w14:paraId="786F49F8" w14:textId="77777777" w:rsidTr="001D0E1F">
        <w:tc>
          <w:tcPr>
            <w:tcW w:w="2904" w:type="dxa"/>
            <w:shd w:val="clear" w:color="auto" w:fill="auto"/>
          </w:tcPr>
          <w:p w14:paraId="50646BE1" w14:textId="77777777" w:rsidR="00ED233F" w:rsidRPr="00887285" w:rsidRDefault="00ED233F" w:rsidP="00ED233F">
            <w:pPr>
              <w:ind w:left="180" w:right="-72" w:hanging="180"/>
              <w:rPr>
                <w:rFonts w:ascii="Arial" w:eastAsia="Cambria" w:hAnsi="Arial" w:cs="Arial"/>
                <w:sz w:val="16"/>
                <w:szCs w:val="16"/>
              </w:rPr>
            </w:pPr>
            <w:r w:rsidRPr="00887285">
              <w:rPr>
                <w:rFonts w:ascii="Arial" w:eastAsia="Cambria" w:hAnsi="Arial" w:cs="Arial"/>
                <w:sz w:val="16"/>
                <w:szCs w:val="16"/>
              </w:rPr>
              <w:t>Lease receivable from a related party for services under power purchase agreements</w:t>
            </w:r>
          </w:p>
        </w:tc>
        <w:tc>
          <w:tcPr>
            <w:tcW w:w="1440" w:type="dxa"/>
            <w:shd w:val="clear" w:color="auto" w:fill="auto"/>
          </w:tcPr>
          <w:p w14:paraId="378B7ED1" w14:textId="77777777" w:rsidR="00ED233F" w:rsidRPr="00887285" w:rsidRDefault="00ED233F" w:rsidP="00ED233F">
            <w:pPr>
              <w:ind w:right="-72"/>
              <w:jc w:val="center"/>
              <w:rPr>
                <w:rFonts w:ascii="Arial" w:eastAsia="Cambria" w:hAnsi="Arial" w:cs="Arial"/>
                <w:sz w:val="16"/>
                <w:szCs w:val="16"/>
              </w:rPr>
            </w:pPr>
          </w:p>
          <w:p w14:paraId="7D8CD6DD" w14:textId="77777777" w:rsidR="00ED233F" w:rsidRPr="00887285" w:rsidRDefault="00ED233F" w:rsidP="00ED233F">
            <w:pPr>
              <w:ind w:right="-72"/>
              <w:jc w:val="center"/>
              <w:rPr>
                <w:rFonts w:ascii="Arial" w:eastAsia="Cambria" w:hAnsi="Arial" w:cs="Arial"/>
                <w:sz w:val="16"/>
                <w:szCs w:val="16"/>
              </w:rPr>
            </w:pPr>
          </w:p>
          <w:p w14:paraId="1F1BCC4E" w14:textId="77777777" w:rsidR="00ED233F" w:rsidRPr="00887285" w:rsidRDefault="00ED233F" w:rsidP="00ED233F">
            <w:pPr>
              <w:ind w:right="-72"/>
              <w:jc w:val="center"/>
              <w:rPr>
                <w:rFonts w:ascii="Arial" w:eastAsia="Cambria" w:hAnsi="Arial" w:cs="Arial"/>
                <w:sz w:val="16"/>
                <w:szCs w:val="16"/>
              </w:rPr>
            </w:pPr>
            <w:r w:rsidRPr="00887285">
              <w:rPr>
                <w:rFonts w:ascii="Arial" w:eastAsia="Cambria" w:hAnsi="Arial" w:cs="Arial"/>
                <w:sz w:val="16"/>
                <w:szCs w:val="16"/>
              </w:rPr>
              <w:t>Amortised cost</w:t>
            </w:r>
          </w:p>
        </w:tc>
        <w:tc>
          <w:tcPr>
            <w:tcW w:w="1440" w:type="dxa"/>
            <w:shd w:val="clear" w:color="auto" w:fill="auto"/>
          </w:tcPr>
          <w:p w14:paraId="08799518" w14:textId="77777777" w:rsidR="00ED233F" w:rsidRPr="00887285" w:rsidRDefault="00ED233F" w:rsidP="00ED233F">
            <w:pPr>
              <w:ind w:left="59" w:right="-72" w:hanging="133"/>
              <w:jc w:val="center"/>
              <w:rPr>
                <w:rFonts w:ascii="Arial" w:eastAsia="Cambria" w:hAnsi="Arial" w:cs="Arial"/>
                <w:sz w:val="16"/>
                <w:szCs w:val="16"/>
              </w:rPr>
            </w:pPr>
          </w:p>
          <w:p w14:paraId="3B597B82" w14:textId="77777777" w:rsidR="00ED233F" w:rsidRPr="00887285" w:rsidRDefault="00ED233F" w:rsidP="00ED233F">
            <w:pPr>
              <w:ind w:left="59" w:right="-72" w:hanging="133"/>
              <w:jc w:val="center"/>
              <w:rPr>
                <w:rFonts w:ascii="Arial" w:eastAsia="Cambria" w:hAnsi="Arial" w:cs="Arial"/>
                <w:sz w:val="16"/>
                <w:szCs w:val="16"/>
              </w:rPr>
            </w:pPr>
          </w:p>
          <w:p w14:paraId="72E3F022" w14:textId="77777777" w:rsidR="00ED233F" w:rsidRPr="00887285" w:rsidRDefault="00ED233F" w:rsidP="00ED233F">
            <w:pPr>
              <w:ind w:left="59" w:right="-72" w:hanging="133"/>
              <w:jc w:val="center"/>
              <w:rPr>
                <w:rFonts w:ascii="Arial" w:eastAsia="Cambria" w:hAnsi="Arial" w:cs="Arial"/>
                <w:sz w:val="16"/>
                <w:szCs w:val="16"/>
              </w:rPr>
            </w:pPr>
            <w:r w:rsidRPr="00887285">
              <w:rPr>
                <w:rFonts w:ascii="Arial" w:eastAsia="Cambria" w:hAnsi="Arial" w:cs="Arial"/>
                <w:sz w:val="16"/>
                <w:szCs w:val="16"/>
              </w:rPr>
              <w:t>Amortised cost</w:t>
            </w:r>
          </w:p>
        </w:tc>
        <w:tc>
          <w:tcPr>
            <w:tcW w:w="1080" w:type="dxa"/>
            <w:shd w:val="clear" w:color="auto" w:fill="auto"/>
          </w:tcPr>
          <w:p w14:paraId="2D803440" w14:textId="77777777" w:rsidR="00ED233F" w:rsidRPr="00887285" w:rsidRDefault="00ED233F" w:rsidP="001D0E1F">
            <w:pPr>
              <w:ind w:right="-72"/>
              <w:jc w:val="right"/>
              <w:rPr>
                <w:rFonts w:ascii="Arial" w:eastAsia="Cambria" w:hAnsi="Arial" w:cs="Arial"/>
                <w:sz w:val="16"/>
                <w:szCs w:val="16"/>
              </w:rPr>
            </w:pPr>
          </w:p>
          <w:p w14:paraId="2A61444F" w14:textId="77777777" w:rsidR="00ED233F" w:rsidRPr="00887285" w:rsidRDefault="00ED233F" w:rsidP="001D0E1F">
            <w:pPr>
              <w:ind w:right="-72"/>
              <w:jc w:val="right"/>
              <w:rPr>
                <w:rFonts w:ascii="Arial" w:eastAsia="Cambria" w:hAnsi="Arial" w:cs="Arial"/>
                <w:sz w:val="16"/>
                <w:szCs w:val="16"/>
              </w:rPr>
            </w:pPr>
          </w:p>
          <w:p w14:paraId="708641FE" w14:textId="77777777" w:rsidR="00ED233F" w:rsidRPr="00887285" w:rsidRDefault="00ED233F" w:rsidP="001D0E1F">
            <w:pPr>
              <w:ind w:right="-72"/>
              <w:jc w:val="right"/>
              <w:rPr>
                <w:rFonts w:ascii="Arial" w:eastAsia="Cambria" w:hAnsi="Arial" w:cs="Arial"/>
                <w:sz w:val="16"/>
                <w:szCs w:val="16"/>
              </w:rPr>
            </w:pPr>
            <w:r w:rsidRPr="00887285">
              <w:rPr>
                <w:rFonts w:ascii="Arial" w:eastAsia="Cambria" w:hAnsi="Arial" w:cs="Arial"/>
                <w:sz w:val="16"/>
                <w:szCs w:val="16"/>
              </w:rPr>
              <w:t>18,173</w:t>
            </w:r>
          </w:p>
        </w:tc>
        <w:tc>
          <w:tcPr>
            <w:tcW w:w="1080" w:type="dxa"/>
            <w:shd w:val="clear" w:color="auto" w:fill="auto"/>
          </w:tcPr>
          <w:p w14:paraId="699EAF6C" w14:textId="77777777" w:rsidR="00ED233F" w:rsidRPr="00887285" w:rsidRDefault="00ED233F" w:rsidP="001D0E1F">
            <w:pPr>
              <w:ind w:right="-72"/>
              <w:jc w:val="right"/>
              <w:rPr>
                <w:rFonts w:ascii="Arial" w:eastAsia="Cambria" w:hAnsi="Arial" w:cs="Arial"/>
                <w:sz w:val="16"/>
                <w:szCs w:val="16"/>
              </w:rPr>
            </w:pPr>
          </w:p>
          <w:p w14:paraId="07BCAFB5" w14:textId="77777777" w:rsidR="00ED233F" w:rsidRPr="00887285" w:rsidRDefault="00ED233F" w:rsidP="001D0E1F">
            <w:pPr>
              <w:ind w:right="-72"/>
              <w:jc w:val="right"/>
              <w:rPr>
                <w:rFonts w:ascii="Arial" w:eastAsia="Cambria" w:hAnsi="Arial" w:cs="Arial"/>
                <w:sz w:val="16"/>
                <w:szCs w:val="16"/>
              </w:rPr>
            </w:pPr>
          </w:p>
          <w:p w14:paraId="6CAD74B0" w14:textId="77777777" w:rsidR="00ED233F" w:rsidRPr="00887285" w:rsidRDefault="00ED233F" w:rsidP="001D0E1F">
            <w:pPr>
              <w:ind w:right="-72"/>
              <w:jc w:val="right"/>
              <w:rPr>
                <w:rFonts w:ascii="Arial" w:eastAsia="Cambria" w:hAnsi="Arial" w:cs="Arial"/>
                <w:sz w:val="16"/>
                <w:szCs w:val="16"/>
              </w:rPr>
            </w:pPr>
            <w:r w:rsidRPr="00887285">
              <w:rPr>
                <w:rFonts w:ascii="Arial" w:eastAsia="Cambria" w:hAnsi="Arial" w:cs="Arial"/>
                <w:sz w:val="16"/>
                <w:szCs w:val="16"/>
              </w:rPr>
              <w:t>18,173</w:t>
            </w:r>
          </w:p>
        </w:tc>
        <w:tc>
          <w:tcPr>
            <w:tcW w:w="1080" w:type="dxa"/>
            <w:shd w:val="clear" w:color="auto" w:fill="auto"/>
          </w:tcPr>
          <w:p w14:paraId="55627E25" w14:textId="77777777" w:rsidR="00ED233F" w:rsidRPr="00887285" w:rsidRDefault="00ED233F" w:rsidP="001D0E1F">
            <w:pPr>
              <w:ind w:right="-72"/>
              <w:jc w:val="right"/>
              <w:rPr>
                <w:rFonts w:ascii="Arial" w:eastAsia="Cambria" w:hAnsi="Arial" w:cs="Arial"/>
                <w:sz w:val="16"/>
                <w:szCs w:val="16"/>
              </w:rPr>
            </w:pPr>
          </w:p>
          <w:p w14:paraId="3E8E352C" w14:textId="77777777" w:rsidR="00ED233F" w:rsidRPr="00887285" w:rsidRDefault="00ED233F" w:rsidP="001D0E1F">
            <w:pPr>
              <w:ind w:right="-72"/>
              <w:jc w:val="right"/>
              <w:rPr>
                <w:rFonts w:ascii="Arial" w:eastAsia="Cambria" w:hAnsi="Arial" w:cs="Arial"/>
                <w:sz w:val="16"/>
                <w:szCs w:val="16"/>
              </w:rPr>
            </w:pPr>
          </w:p>
          <w:p w14:paraId="709AA9C1" w14:textId="77777777" w:rsidR="00ED233F" w:rsidRPr="00887285" w:rsidRDefault="00ED233F" w:rsidP="001D0E1F">
            <w:pPr>
              <w:ind w:right="-72"/>
              <w:jc w:val="right"/>
              <w:rPr>
                <w:rFonts w:ascii="Arial" w:eastAsia="Cambria" w:hAnsi="Arial" w:cs="Arial"/>
                <w:sz w:val="16"/>
                <w:szCs w:val="16"/>
              </w:rPr>
            </w:pPr>
            <w:r w:rsidRPr="00887285">
              <w:rPr>
                <w:rFonts w:ascii="Arial" w:eastAsia="Cambria" w:hAnsi="Arial" w:cs="Arial"/>
                <w:sz w:val="16"/>
                <w:szCs w:val="16"/>
              </w:rPr>
              <w:t>-</w:t>
            </w:r>
          </w:p>
        </w:tc>
      </w:tr>
      <w:tr w:rsidR="00ED233F" w:rsidRPr="00887285" w14:paraId="3E24A8A6" w14:textId="77777777" w:rsidTr="001D0E1F">
        <w:tc>
          <w:tcPr>
            <w:tcW w:w="2904" w:type="dxa"/>
            <w:shd w:val="clear" w:color="auto" w:fill="auto"/>
            <w:vAlign w:val="bottom"/>
          </w:tcPr>
          <w:p w14:paraId="6075AED8" w14:textId="77777777" w:rsidR="00ED233F" w:rsidRPr="00887285" w:rsidRDefault="00ED233F" w:rsidP="00ED233F">
            <w:pPr>
              <w:ind w:left="180" w:right="-72" w:hanging="180"/>
              <w:rPr>
                <w:rFonts w:ascii="Arial" w:eastAsia="Cambria" w:hAnsi="Arial" w:cs="Arial"/>
                <w:sz w:val="16"/>
                <w:szCs w:val="16"/>
              </w:rPr>
            </w:pPr>
            <w:r w:rsidRPr="00887285">
              <w:rPr>
                <w:rFonts w:ascii="Arial" w:eastAsia="Cambria" w:hAnsi="Arial" w:cs="Arial"/>
                <w:sz w:val="16"/>
                <w:szCs w:val="16"/>
              </w:rPr>
              <w:t>Other receivables, net</w:t>
            </w:r>
          </w:p>
        </w:tc>
        <w:tc>
          <w:tcPr>
            <w:tcW w:w="1440" w:type="dxa"/>
            <w:shd w:val="clear" w:color="auto" w:fill="auto"/>
          </w:tcPr>
          <w:p w14:paraId="1DC18922" w14:textId="77777777" w:rsidR="00ED233F" w:rsidRPr="00887285" w:rsidRDefault="00ED233F" w:rsidP="00ED233F">
            <w:pPr>
              <w:ind w:right="-72"/>
              <w:jc w:val="center"/>
              <w:rPr>
                <w:rFonts w:ascii="Arial" w:eastAsia="Cambria" w:hAnsi="Arial" w:cs="Arial"/>
                <w:sz w:val="16"/>
                <w:szCs w:val="16"/>
              </w:rPr>
            </w:pPr>
            <w:r w:rsidRPr="00887285">
              <w:rPr>
                <w:rFonts w:ascii="Arial" w:eastAsia="Cambria" w:hAnsi="Arial" w:cs="Arial"/>
                <w:sz w:val="16"/>
                <w:szCs w:val="16"/>
              </w:rPr>
              <w:t>Amortised cost</w:t>
            </w:r>
          </w:p>
        </w:tc>
        <w:tc>
          <w:tcPr>
            <w:tcW w:w="1440" w:type="dxa"/>
            <w:shd w:val="clear" w:color="auto" w:fill="auto"/>
          </w:tcPr>
          <w:p w14:paraId="24B6B013" w14:textId="77777777" w:rsidR="00ED233F" w:rsidRPr="00887285" w:rsidRDefault="00ED233F" w:rsidP="00ED233F">
            <w:pPr>
              <w:ind w:left="59" w:right="-72" w:hanging="133"/>
              <w:jc w:val="center"/>
              <w:rPr>
                <w:rFonts w:ascii="Arial" w:eastAsia="Cambria" w:hAnsi="Arial" w:cs="Arial"/>
                <w:sz w:val="16"/>
                <w:szCs w:val="16"/>
              </w:rPr>
            </w:pPr>
            <w:r w:rsidRPr="00887285">
              <w:rPr>
                <w:rFonts w:ascii="Arial" w:eastAsia="Cambria" w:hAnsi="Arial" w:cs="Arial"/>
                <w:sz w:val="16"/>
                <w:szCs w:val="16"/>
              </w:rPr>
              <w:t>Amortised cost</w:t>
            </w:r>
          </w:p>
        </w:tc>
        <w:tc>
          <w:tcPr>
            <w:tcW w:w="1080" w:type="dxa"/>
            <w:shd w:val="clear" w:color="auto" w:fill="auto"/>
          </w:tcPr>
          <w:p w14:paraId="0F8D90C3" w14:textId="77777777" w:rsidR="00ED233F" w:rsidRPr="00887285" w:rsidRDefault="00ED233F" w:rsidP="001D0E1F">
            <w:pPr>
              <w:ind w:right="-72"/>
              <w:jc w:val="right"/>
              <w:rPr>
                <w:rFonts w:ascii="Arial" w:eastAsia="Cambria" w:hAnsi="Arial" w:cs="Arial"/>
                <w:sz w:val="16"/>
                <w:szCs w:val="16"/>
              </w:rPr>
            </w:pPr>
            <w:r w:rsidRPr="00887285">
              <w:rPr>
                <w:rFonts w:ascii="Arial" w:eastAsia="Cambria" w:hAnsi="Arial" w:cs="Arial"/>
                <w:sz w:val="16"/>
                <w:szCs w:val="16"/>
              </w:rPr>
              <w:t>2,644</w:t>
            </w:r>
          </w:p>
        </w:tc>
        <w:tc>
          <w:tcPr>
            <w:tcW w:w="1080" w:type="dxa"/>
            <w:shd w:val="clear" w:color="auto" w:fill="auto"/>
          </w:tcPr>
          <w:p w14:paraId="44F743BC" w14:textId="77777777" w:rsidR="00ED233F" w:rsidRPr="00887285" w:rsidRDefault="00ED233F" w:rsidP="001D0E1F">
            <w:pPr>
              <w:ind w:right="-72"/>
              <w:jc w:val="right"/>
              <w:rPr>
                <w:rFonts w:ascii="Arial" w:eastAsia="Cambria" w:hAnsi="Arial" w:cs="Arial"/>
                <w:sz w:val="16"/>
                <w:szCs w:val="16"/>
              </w:rPr>
            </w:pPr>
            <w:r w:rsidRPr="00887285">
              <w:rPr>
                <w:rFonts w:ascii="Arial" w:eastAsia="Cambria" w:hAnsi="Arial" w:cs="Arial"/>
                <w:sz w:val="16"/>
                <w:szCs w:val="16"/>
              </w:rPr>
              <w:t>2,109</w:t>
            </w:r>
          </w:p>
        </w:tc>
        <w:tc>
          <w:tcPr>
            <w:tcW w:w="1080" w:type="dxa"/>
            <w:shd w:val="clear" w:color="auto" w:fill="auto"/>
          </w:tcPr>
          <w:p w14:paraId="5CEE544B" w14:textId="77777777" w:rsidR="00ED233F" w:rsidRPr="00887285" w:rsidRDefault="00ED233F" w:rsidP="001D0E1F">
            <w:pPr>
              <w:ind w:right="-72"/>
              <w:jc w:val="right"/>
              <w:rPr>
                <w:rFonts w:ascii="Arial" w:eastAsia="Cambria" w:hAnsi="Arial" w:cs="Arial"/>
                <w:sz w:val="16"/>
                <w:szCs w:val="16"/>
              </w:rPr>
            </w:pPr>
            <w:r w:rsidRPr="00887285">
              <w:rPr>
                <w:rFonts w:ascii="Arial" w:eastAsia="Cambria" w:hAnsi="Arial" w:cs="Arial"/>
                <w:sz w:val="16"/>
                <w:szCs w:val="16"/>
              </w:rPr>
              <w:t>(535)</w:t>
            </w:r>
          </w:p>
        </w:tc>
      </w:tr>
      <w:tr w:rsidR="00ED233F" w:rsidRPr="00887285" w14:paraId="61E1F371" w14:textId="77777777" w:rsidTr="001D0E1F">
        <w:tc>
          <w:tcPr>
            <w:tcW w:w="2904" w:type="dxa"/>
            <w:shd w:val="clear" w:color="auto" w:fill="auto"/>
            <w:vAlign w:val="bottom"/>
            <w:hideMark/>
          </w:tcPr>
          <w:p w14:paraId="1F66B542" w14:textId="77777777" w:rsidR="00ED233F" w:rsidRPr="00887285" w:rsidRDefault="00ED233F" w:rsidP="00ED233F">
            <w:pPr>
              <w:ind w:left="180" w:right="-72" w:hanging="180"/>
              <w:rPr>
                <w:rFonts w:ascii="Arial" w:eastAsia="Arial Unicode MS" w:hAnsi="Arial" w:cs="Arial"/>
                <w:spacing w:val="-4"/>
                <w:sz w:val="16"/>
                <w:szCs w:val="16"/>
              </w:rPr>
            </w:pPr>
            <w:r w:rsidRPr="00887285">
              <w:rPr>
                <w:rFonts w:ascii="Arial" w:eastAsia="Cambria" w:hAnsi="Arial" w:cs="Arial"/>
                <w:spacing w:val="-4"/>
                <w:sz w:val="16"/>
                <w:szCs w:val="16"/>
              </w:rPr>
              <w:t>Long-term loan</w:t>
            </w:r>
            <w:r w:rsidRPr="00887285">
              <w:rPr>
                <w:rFonts w:ascii="Arial" w:eastAsia="Arial Unicode MS" w:hAnsi="Arial" w:cs="Arial"/>
                <w:spacing w:val="-4"/>
                <w:sz w:val="16"/>
                <w:szCs w:val="16"/>
              </w:rPr>
              <w:t xml:space="preserve"> to a related party</w:t>
            </w:r>
            <w:r w:rsidR="004C01E2" w:rsidRPr="00887285">
              <w:rPr>
                <w:rFonts w:ascii="Arial" w:eastAsia="Arial Unicode MS" w:hAnsi="Arial" w:cs="Arial"/>
                <w:spacing w:val="-4"/>
                <w:sz w:val="16"/>
                <w:szCs w:val="16"/>
              </w:rPr>
              <w:t>,</w:t>
            </w:r>
            <w:r w:rsidRPr="00887285">
              <w:rPr>
                <w:rFonts w:ascii="Arial" w:eastAsia="Arial Unicode MS" w:hAnsi="Arial" w:cs="Arial"/>
                <w:spacing w:val="-4"/>
                <w:sz w:val="16"/>
                <w:szCs w:val="16"/>
              </w:rPr>
              <w:t xml:space="preserve"> net</w:t>
            </w:r>
          </w:p>
        </w:tc>
        <w:tc>
          <w:tcPr>
            <w:tcW w:w="1440" w:type="dxa"/>
            <w:shd w:val="clear" w:color="auto" w:fill="auto"/>
            <w:hideMark/>
          </w:tcPr>
          <w:p w14:paraId="42446D5C" w14:textId="77777777" w:rsidR="00ED233F" w:rsidRPr="00887285" w:rsidRDefault="00ED233F" w:rsidP="00ED233F">
            <w:pPr>
              <w:ind w:right="-72"/>
              <w:jc w:val="center"/>
              <w:rPr>
                <w:rFonts w:ascii="Arial" w:eastAsia="Cambria" w:hAnsi="Arial" w:cs="Arial"/>
                <w:sz w:val="16"/>
                <w:szCs w:val="16"/>
              </w:rPr>
            </w:pPr>
            <w:r w:rsidRPr="00887285">
              <w:rPr>
                <w:rFonts w:ascii="Arial" w:eastAsia="Cambria" w:hAnsi="Arial" w:cs="Arial"/>
                <w:sz w:val="16"/>
                <w:szCs w:val="16"/>
              </w:rPr>
              <w:t>Amortised cost</w:t>
            </w:r>
          </w:p>
        </w:tc>
        <w:tc>
          <w:tcPr>
            <w:tcW w:w="1440" w:type="dxa"/>
            <w:shd w:val="clear" w:color="auto" w:fill="auto"/>
            <w:hideMark/>
          </w:tcPr>
          <w:p w14:paraId="562427BB" w14:textId="77777777" w:rsidR="00ED233F" w:rsidRPr="00887285" w:rsidRDefault="00ED233F" w:rsidP="00ED233F">
            <w:pPr>
              <w:ind w:left="59" w:right="-72" w:hanging="133"/>
              <w:jc w:val="center"/>
              <w:rPr>
                <w:rFonts w:ascii="Arial" w:eastAsia="Cambria" w:hAnsi="Arial" w:cs="Arial"/>
                <w:sz w:val="16"/>
                <w:szCs w:val="16"/>
              </w:rPr>
            </w:pPr>
            <w:r w:rsidRPr="00887285">
              <w:rPr>
                <w:rFonts w:ascii="Arial" w:eastAsia="Cambria" w:hAnsi="Arial" w:cs="Arial"/>
                <w:sz w:val="16"/>
                <w:szCs w:val="16"/>
              </w:rPr>
              <w:t>Amortised cost</w:t>
            </w:r>
          </w:p>
        </w:tc>
        <w:tc>
          <w:tcPr>
            <w:tcW w:w="1080" w:type="dxa"/>
            <w:shd w:val="clear" w:color="auto" w:fill="auto"/>
            <w:vAlign w:val="bottom"/>
            <w:hideMark/>
          </w:tcPr>
          <w:p w14:paraId="44150B72" w14:textId="77777777" w:rsidR="00ED233F" w:rsidRPr="00887285" w:rsidRDefault="00ED233F" w:rsidP="001D0E1F">
            <w:pPr>
              <w:ind w:right="-72"/>
              <w:jc w:val="right"/>
              <w:rPr>
                <w:rFonts w:ascii="Arial" w:eastAsia="Cambria" w:hAnsi="Arial" w:cs="Arial"/>
                <w:sz w:val="16"/>
                <w:szCs w:val="16"/>
              </w:rPr>
            </w:pPr>
            <w:r w:rsidRPr="00887285">
              <w:rPr>
                <w:rFonts w:ascii="Arial" w:eastAsia="Cambria" w:hAnsi="Arial" w:cs="Arial"/>
                <w:sz w:val="16"/>
                <w:szCs w:val="16"/>
              </w:rPr>
              <w:t>1,231</w:t>
            </w:r>
          </w:p>
        </w:tc>
        <w:tc>
          <w:tcPr>
            <w:tcW w:w="1080" w:type="dxa"/>
            <w:shd w:val="clear" w:color="auto" w:fill="auto"/>
            <w:vAlign w:val="bottom"/>
            <w:hideMark/>
          </w:tcPr>
          <w:p w14:paraId="7664FE6F" w14:textId="77777777" w:rsidR="00ED233F" w:rsidRPr="00887285" w:rsidRDefault="00ED233F" w:rsidP="001D0E1F">
            <w:pPr>
              <w:ind w:right="-72"/>
              <w:jc w:val="right"/>
              <w:rPr>
                <w:rFonts w:ascii="Arial" w:eastAsia="Cambria" w:hAnsi="Arial" w:cs="Arial"/>
                <w:sz w:val="16"/>
                <w:szCs w:val="16"/>
              </w:rPr>
            </w:pPr>
            <w:r w:rsidRPr="00887285">
              <w:rPr>
                <w:rFonts w:ascii="Arial" w:eastAsia="Cambria" w:hAnsi="Arial" w:cs="Arial"/>
                <w:sz w:val="16"/>
                <w:szCs w:val="16"/>
              </w:rPr>
              <w:t>1,300</w:t>
            </w:r>
          </w:p>
        </w:tc>
        <w:tc>
          <w:tcPr>
            <w:tcW w:w="1080" w:type="dxa"/>
            <w:shd w:val="clear" w:color="auto" w:fill="auto"/>
            <w:vAlign w:val="bottom"/>
            <w:hideMark/>
          </w:tcPr>
          <w:p w14:paraId="1B81E95A" w14:textId="77777777" w:rsidR="00ED233F" w:rsidRPr="00887285" w:rsidRDefault="00ED233F" w:rsidP="001D0E1F">
            <w:pPr>
              <w:ind w:right="-72"/>
              <w:jc w:val="right"/>
              <w:rPr>
                <w:rFonts w:ascii="Arial" w:eastAsia="Cambria" w:hAnsi="Arial" w:cs="Arial"/>
                <w:sz w:val="16"/>
                <w:szCs w:val="16"/>
              </w:rPr>
            </w:pPr>
            <w:r w:rsidRPr="00887285">
              <w:rPr>
                <w:rFonts w:ascii="Arial" w:eastAsia="Cambria" w:hAnsi="Arial" w:cs="Arial"/>
                <w:sz w:val="16"/>
                <w:szCs w:val="16"/>
              </w:rPr>
              <w:t>69</w:t>
            </w:r>
          </w:p>
        </w:tc>
      </w:tr>
      <w:tr w:rsidR="00ED233F" w:rsidRPr="00887285" w14:paraId="28FC22F3" w14:textId="77777777" w:rsidTr="001D0E1F">
        <w:tc>
          <w:tcPr>
            <w:tcW w:w="2904" w:type="dxa"/>
            <w:shd w:val="clear" w:color="auto" w:fill="auto"/>
            <w:hideMark/>
          </w:tcPr>
          <w:p w14:paraId="34451669" w14:textId="77777777" w:rsidR="00ED233F" w:rsidRPr="00887285" w:rsidRDefault="00ED233F" w:rsidP="00ED233F">
            <w:pPr>
              <w:ind w:left="180" w:right="-72" w:hanging="180"/>
              <w:rPr>
                <w:rFonts w:ascii="Arial" w:eastAsia="Cambria" w:hAnsi="Arial" w:cs="Arial"/>
                <w:sz w:val="16"/>
                <w:szCs w:val="16"/>
              </w:rPr>
            </w:pPr>
            <w:r w:rsidRPr="00887285">
              <w:rPr>
                <w:rFonts w:ascii="Arial" w:eastAsia="Cambria" w:hAnsi="Arial" w:cs="Arial"/>
                <w:sz w:val="16"/>
                <w:szCs w:val="16"/>
              </w:rPr>
              <w:t>Derivative assets</w:t>
            </w:r>
          </w:p>
        </w:tc>
        <w:tc>
          <w:tcPr>
            <w:tcW w:w="1440" w:type="dxa"/>
            <w:shd w:val="clear" w:color="auto" w:fill="auto"/>
            <w:hideMark/>
          </w:tcPr>
          <w:p w14:paraId="5979843F" w14:textId="77777777" w:rsidR="00ED233F" w:rsidRPr="00887285" w:rsidRDefault="00ED233F" w:rsidP="00ED233F">
            <w:pPr>
              <w:ind w:right="-72"/>
              <w:jc w:val="center"/>
              <w:rPr>
                <w:rFonts w:ascii="Arial" w:eastAsia="Cambria" w:hAnsi="Arial" w:cs="Arial"/>
                <w:sz w:val="16"/>
                <w:szCs w:val="16"/>
                <w:cs/>
              </w:rPr>
            </w:pPr>
            <w:r w:rsidRPr="00887285">
              <w:rPr>
                <w:rFonts w:ascii="Arial" w:eastAsia="Cambria" w:hAnsi="Arial" w:cs="Arial"/>
                <w:sz w:val="16"/>
                <w:szCs w:val="16"/>
              </w:rPr>
              <w:t>Unrecognised</w:t>
            </w:r>
          </w:p>
        </w:tc>
        <w:tc>
          <w:tcPr>
            <w:tcW w:w="1440" w:type="dxa"/>
            <w:shd w:val="clear" w:color="auto" w:fill="auto"/>
            <w:hideMark/>
          </w:tcPr>
          <w:p w14:paraId="25D35761" w14:textId="77777777" w:rsidR="00ED233F" w:rsidRPr="00887285" w:rsidRDefault="00ED233F" w:rsidP="00ED233F">
            <w:pPr>
              <w:ind w:left="59" w:right="-72" w:hanging="133"/>
              <w:jc w:val="center"/>
              <w:rPr>
                <w:rFonts w:ascii="Arial" w:eastAsia="Cambria" w:hAnsi="Arial" w:cs="Arial"/>
                <w:sz w:val="16"/>
                <w:szCs w:val="16"/>
                <w:cs/>
              </w:rPr>
            </w:pPr>
            <w:r w:rsidRPr="00887285">
              <w:rPr>
                <w:rFonts w:ascii="Arial" w:eastAsia="Cambria" w:hAnsi="Arial" w:cs="Arial"/>
                <w:sz w:val="16"/>
                <w:szCs w:val="16"/>
              </w:rPr>
              <w:t>FVPL</w:t>
            </w:r>
          </w:p>
        </w:tc>
        <w:tc>
          <w:tcPr>
            <w:tcW w:w="1080" w:type="dxa"/>
            <w:shd w:val="clear" w:color="auto" w:fill="auto"/>
            <w:vAlign w:val="bottom"/>
            <w:hideMark/>
          </w:tcPr>
          <w:p w14:paraId="37CBECB2" w14:textId="77777777" w:rsidR="00ED233F" w:rsidRPr="00887285" w:rsidRDefault="00ED233F" w:rsidP="001D0E1F">
            <w:pPr>
              <w:ind w:right="-72"/>
              <w:jc w:val="right"/>
              <w:rPr>
                <w:rFonts w:ascii="Arial" w:eastAsia="Cambria" w:hAnsi="Arial" w:cs="Arial"/>
                <w:sz w:val="16"/>
                <w:szCs w:val="16"/>
              </w:rPr>
            </w:pPr>
            <w:r w:rsidRPr="00887285">
              <w:rPr>
                <w:rFonts w:ascii="Arial" w:eastAsia="Cambria" w:hAnsi="Arial" w:cs="Arial"/>
                <w:sz w:val="16"/>
                <w:szCs w:val="16"/>
              </w:rPr>
              <w:t>-</w:t>
            </w:r>
          </w:p>
        </w:tc>
        <w:tc>
          <w:tcPr>
            <w:tcW w:w="1080" w:type="dxa"/>
            <w:shd w:val="clear" w:color="auto" w:fill="auto"/>
            <w:vAlign w:val="bottom"/>
            <w:hideMark/>
          </w:tcPr>
          <w:p w14:paraId="254434F1" w14:textId="77777777" w:rsidR="00ED233F" w:rsidRPr="00887285" w:rsidRDefault="00ED233F" w:rsidP="001D0E1F">
            <w:pPr>
              <w:ind w:right="-72"/>
              <w:jc w:val="right"/>
              <w:rPr>
                <w:rFonts w:ascii="Arial" w:eastAsia="Cambria" w:hAnsi="Arial" w:cs="Arial"/>
                <w:sz w:val="16"/>
                <w:szCs w:val="16"/>
              </w:rPr>
            </w:pPr>
            <w:r w:rsidRPr="00887285">
              <w:rPr>
                <w:rFonts w:ascii="Arial" w:eastAsia="Cambria" w:hAnsi="Arial" w:cs="Arial"/>
                <w:sz w:val="16"/>
                <w:szCs w:val="16"/>
              </w:rPr>
              <w:t>447</w:t>
            </w:r>
          </w:p>
        </w:tc>
        <w:tc>
          <w:tcPr>
            <w:tcW w:w="1080" w:type="dxa"/>
            <w:shd w:val="clear" w:color="auto" w:fill="auto"/>
            <w:vAlign w:val="bottom"/>
            <w:hideMark/>
          </w:tcPr>
          <w:p w14:paraId="44AFD7F1" w14:textId="77777777" w:rsidR="00ED233F" w:rsidRPr="00887285" w:rsidRDefault="00ED233F" w:rsidP="001D0E1F">
            <w:pPr>
              <w:ind w:right="-72"/>
              <w:jc w:val="right"/>
              <w:rPr>
                <w:rFonts w:ascii="Arial" w:eastAsia="Cambria" w:hAnsi="Arial" w:cs="Arial"/>
                <w:sz w:val="16"/>
                <w:szCs w:val="16"/>
              </w:rPr>
            </w:pPr>
            <w:r w:rsidRPr="00887285">
              <w:rPr>
                <w:rFonts w:ascii="Arial" w:eastAsia="Cambria" w:hAnsi="Arial" w:cs="Arial"/>
                <w:sz w:val="16"/>
                <w:szCs w:val="16"/>
              </w:rPr>
              <w:t>447</w:t>
            </w:r>
          </w:p>
        </w:tc>
      </w:tr>
      <w:tr w:rsidR="00ED233F" w:rsidRPr="00887285" w14:paraId="1360D28F" w14:textId="77777777" w:rsidTr="001D0E1F">
        <w:tc>
          <w:tcPr>
            <w:tcW w:w="2904" w:type="dxa"/>
            <w:shd w:val="clear" w:color="auto" w:fill="auto"/>
          </w:tcPr>
          <w:p w14:paraId="6BD59B6B" w14:textId="77777777" w:rsidR="00ED233F" w:rsidRPr="00887285" w:rsidRDefault="00ED233F" w:rsidP="00ED233F">
            <w:pPr>
              <w:ind w:left="180" w:right="-72" w:hanging="180"/>
              <w:rPr>
                <w:rFonts w:ascii="Arial" w:eastAsia="Cambria" w:hAnsi="Arial" w:cs="Arial"/>
                <w:sz w:val="16"/>
                <w:szCs w:val="16"/>
              </w:rPr>
            </w:pPr>
          </w:p>
        </w:tc>
        <w:tc>
          <w:tcPr>
            <w:tcW w:w="1440" w:type="dxa"/>
            <w:shd w:val="clear" w:color="auto" w:fill="auto"/>
          </w:tcPr>
          <w:p w14:paraId="7CB83B39" w14:textId="77777777" w:rsidR="00ED233F" w:rsidRPr="00887285" w:rsidRDefault="00ED233F" w:rsidP="00ED233F">
            <w:pPr>
              <w:ind w:right="-72"/>
              <w:jc w:val="center"/>
              <w:rPr>
                <w:rFonts w:ascii="Arial" w:eastAsia="Cambria" w:hAnsi="Arial" w:cs="Arial"/>
                <w:sz w:val="16"/>
                <w:szCs w:val="16"/>
              </w:rPr>
            </w:pPr>
          </w:p>
        </w:tc>
        <w:tc>
          <w:tcPr>
            <w:tcW w:w="1440" w:type="dxa"/>
            <w:shd w:val="clear" w:color="auto" w:fill="auto"/>
          </w:tcPr>
          <w:p w14:paraId="42C4F484" w14:textId="77777777" w:rsidR="00ED233F" w:rsidRPr="00887285" w:rsidRDefault="00ED233F" w:rsidP="00ED233F">
            <w:pPr>
              <w:ind w:left="59" w:right="-72" w:hanging="133"/>
              <w:jc w:val="center"/>
              <w:rPr>
                <w:rFonts w:ascii="Arial" w:eastAsia="Cambria" w:hAnsi="Arial" w:cs="Arial"/>
                <w:sz w:val="16"/>
                <w:szCs w:val="16"/>
              </w:rPr>
            </w:pPr>
          </w:p>
        </w:tc>
        <w:tc>
          <w:tcPr>
            <w:tcW w:w="1080" w:type="dxa"/>
            <w:shd w:val="clear" w:color="auto" w:fill="auto"/>
            <w:vAlign w:val="bottom"/>
          </w:tcPr>
          <w:p w14:paraId="18E53AB5" w14:textId="77777777" w:rsidR="00ED233F" w:rsidRPr="00887285" w:rsidRDefault="00ED233F" w:rsidP="001D0E1F">
            <w:pPr>
              <w:ind w:right="-72"/>
              <w:jc w:val="right"/>
              <w:rPr>
                <w:rFonts w:ascii="Arial" w:eastAsia="Cambria" w:hAnsi="Arial" w:cs="Arial"/>
                <w:sz w:val="16"/>
                <w:szCs w:val="16"/>
              </w:rPr>
            </w:pPr>
          </w:p>
        </w:tc>
        <w:tc>
          <w:tcPr>
            <w:tcW w:w="1080" w:type="dxa"/>
            <w:shd w:val="clear" w:color="auto" w:fill="auto"/>
            <w:vAlign w:val="bottom"/>
          </w:tcPr>
          <w:p w14:paraId="2D09E18F" w14:textId="77777777" w:rsidR="00ED233F" w:rsidRPr="00887285" w:rsidRDefault="00ED233F" w:rsidP="001D0E1F">
            <w:pPr>
              <w:ind w:right="-72"/>
              <w:jc w:val="right"/>
              <w:rPr>
                <w:rFonts w:ascii="Arial" w:eastAsia="Cambria" w:hAnsi="Arial" w:cs="Arial"/>
                <w:sz w:val="16"/>
                <w:szCs w:val="16"/>
              </w:rPr>
            </w:pPr>
          </w:p>
        </w:tc>
        <w:tc>
          <w:tcPr>
            <w:tcW w:w="1080" w:type="dxa"/>
            <w:shd w:val="clear" w:color="auto" w:fill="auto"/>
            <w:vAlign w:val="bottom"/>
          </w:tcPr>
          <w:p w14:paraId="6F1F0071" w14:textId="77777777" w:rsidR="00ED233F" w:rsidRPr="00887285" w:rsidRDefault="00ED233F" w:rsidP="001D0E1F">
            <w:pPr>
              <w:ind w:right="-72"/>
              <w:jc w:val="right"/>
              <w:rPr>
                <w:rFonts w:ascii="Arial" w:eastAsia="Cambria" w:hAnsi="Arial" w:cs="Arial"/>
                <w:sz w:val="16"/>
                <w:szCs w:val="16"/>
              </w:rPr>
            </w:pPr>
          </w:p>
        </w:tc>
      </w:tr>
      <w:tr w:rsidR="00ED233F" w:rsidRPr="00887285" w14:paraId="17C52731" w14:textId="77777777" w:rsidTr="001D0E1F">
        <w:tc>
          <w:tcPr>
            <w:tcW w:w="2904" w:type="dxa"/>
            <w:shd w:val="clear" w:color="auto" w:fill="auto"/>
            <w:hideMark/>
          </w:tcPr>
          <w:p w14:paraId="047A73D2" w14:textId="77777777" w:rsidR="00ED233F" w:rsidRPr="00887285" w:rsidRDefault="00ED233F" w:rsidP="00ED233F">
            <w:pPr>
              <w:ind w:left="180" w:right="-72" w:hanging="180"/>
              <w:rPr>
                <w:rFonts w:ascii="Arial" w:eastAsia="Cambria" w:hAnsi="Arial" w:cs="Arial"/>
                <w:sz w:val="16"/>
                <w:szCs w:val="16"/>
              </w:rPr>
            </w:pPr>
            <w:r w:rsidRPr="00887285">
              <w:rPr>
                <w:rFonts w:ascii="Arial" w:eastAsia="Cambria" w:hAnsi="Arial" w:cs="Arial"/>
                <w:b/>
                <w:bCs/>
                <w:sz w:val="16"/>
                <w:szCs w:val="16"/>
              </w:rPr>
              <w:t>Financial liabilities</w:t>
            </w:r>
          </w:p>
        </w:tc>
        <w:tc>
          <w:tcPr>
            <w:tcW w:w="1440" w:type="dxa"/>
            <w:shd w:val="clear" w:color="auto" w:fill="auto"/>
          </w:tcPr>
          <w:p w14:paraId="68B9F7C8" w14:textId="77777777" w:rsidR="00ED233F" w:rsidRPr="00887285" w:rsidRDefault="00ED233F" w:rsidP="00ED233F">
            <w:pPr>
              <w:ind w:right="-72"/>
              <w:jc w:val="center"/>
              <w:rPr>
                <w:rFonts w:ascii="Arial" w:eastAsia="Cambria" w:hAnsi="Arial" w:cs="Arial"/>
                <w:sz w:val="16"/>
                <w:szCs w:val="16"/>
                <w:cs/>
              </w:rPr>
            </w:pPr>
          </w:p>
        </w:tc>
        <w:tc>
          <w:tcPr>
            <w:tcW w:w="1440" w:type="dxa"/>
            <w:shd w:val="clear" w:color="auto" w:fill="auto"/>
          </w:tcPr>
          <w:p w14:paraId="4163B236" w14:textId="77777777" w:rsidR="00ED233F" w:rsidRPr="00887285" w:rsidRDefault="00ED233F" w:rsidP="00ED233F">
            <w:pPr>
              <w:ind w:left="59" w:right="-72" w:hanging="133"/>
              <w:jc w:val="center"/>
              <w:rPr>
                <w:rFonts w:ascii="Arial" w:eastAsia="Cambria" w:hAnsi="Arial" w:cs="Arial"/>
                <w:sz w:val="16"/>
                <w:szCs w:val="16"/>
              </w:rPr>
            </w:pPr>
          </w:p>
        </w:tc>
        <w:tc>
          <w:tcPr>
            <w:tcW w:w="1080" w:type="dxa"/>
            <w:shd w:val="clear" w:color="auto" w:fill="auto"/>
            <w:vAlign w:val="bottom"/>
          </w:tcPr>
          <w:p w14:paraId="28B89371" w14:textId="77777777" w:rsidR="00ED233F" w:rsidRPr="00887285" w:rsidRDefault="00ED233F" w:rsidP="001D0E1F">
            <w:pPr>
              <w:ind w:right="-72"/>
              <w:jc w:val="right"/>
              <w:rPr>
                <w:rFonts w:ascii="Arial" w:eastAsia="Cambria" w:hAnsi="Arial" w:cs="Arial"/>
                <w:sz w:val="16"/>
                <w:szCs w:val="16"/>
              </w:rPr>
            </w:pPr>
          </w:p>
        </w:tc>
        <w:tc>
          <w:tcPr>
            <w:tcW w:w="1080" w:type="dxa"/>
            <w:shd w:val="clear" w:color="auto" w:fill="auto"/>
            <w:vAlign w:val="bottom"/>
          </w:tcPr>
          <w:p w14:paraId="4BFD1703" w14:textId="77777777" w:rsidR="00ED233F" w:rsidRPr="00887285" w:rsidRDefault="00ED233F" w:rsidP="001D0E1F">
            <w:pPr>
              <w:ind w:right="-72"/>
              <w:jc w:val="right"/>
              <w:rPr>
                <w:rFonts w:ascii="Arial" w:eastAsia="Cambria" w:hAnsi="Arial" w:cs="Arial"/>
                <w:sz w:val="16"/>
                <w:szCs w:val="16"/>
              </w:rPr>
            </w:pPr>
          </w:p>
        </w:tc>
        <w:tc>
          <w:tcPr>
            <w:tcW w:w="1080" w:type="dxa"/>
            <w:shd w:val="clear" w:color="auto" w:fill="auto"/>
            <w:vAlign w:val="bottom"/>
          </w:tcPr>
          <w:p w14:paraId="4768BA70" w14:textId="77777777" w:rsidR="00ED233F" w:rsidRPr="00887285" w:rsidRDefault="00ED233F" w:rsidP="001D0E1F">
            <w:pPr>
              <w:ind w:right="-72"/>
              <w:jc w:val="right"/>
              <w:rPr>
                <w:rFonts w:ascii="Arial" w:eastAsia="Cambria" w:hAnsi="Arial" w:cs="Arial"/>
                <w:sz w:val="16"/>
                <w:szCs w:val="16"/>
              </w:rPr>
            </w:pPr>
          </w:p>
        </w:tc>
      </w:tr>
      <w:tr w:rsidR="00ED233F" w:rsidRPr="00887285" w14:paraId="5288D831" w14:textId="77777777" w:rsidTr="001D0E1F">
        <w:tc>
          <w:tcPr>
            <w:tcW w:w="2904" w:type="dxa"/>
            <w:shd w:val="clear" w:color="auto" w:fill="auto"/>
          </w:tcPr>
          <w:p w14:paraId="017D47BD" w14:textId="77777777" w:rsidR="00ED233F" w:rsidRPr="00887285" w:rsidRDefault="00ED233F" w:rsidP="00ED233F">
            <w:pPr>
              <w:ind w:left="180" w:right="-72" w:hanging="180"/>
              <w:rPr>
                <w:rFonts w:ascii="Arial" w:eastAsia="Cambria" w:hAnsi="Arial" w:cs="Arial"/>
                <w:b/>
                <w:bCs/>
                <w:sz w:val="16"/>
                <w:szCs w:val="16"/>
              </w:rPr>
            </w:pPr>
          </w:p>
        </w:tc>
        <w:tc>
          <w:tcPr>
            <w:tcW w:w="1440" w:type="dxa"/>
            <w:shd w:val="clear" w:color="auto" w:fill="auto"/>
          </w:tcPr>
          <w:p w14:paraId="3E35D555" w14:textId="77777777" w:rsidR="00ED233F" w:rsidRPr="00887285" w:rsidRDefault="00ED233F" w:rsidP="00ED233F">
            <w:pPr>
              <w:ind w:right="-72"/>
              <w:jc w:val="center"/>
              <w:rPr>
                <w:rFonts w:ascii="Arial" w:eastAsia="Cambria" w:hAnsi="Arial" w:cs="Arial"/>
                <w:sz w:val="16"/>
                <w:szCs w:val="16"/>
                <w:cs/>
              </w:rPr>
            </w:pPr>
          </w:p>
        </w:tc>
        <w:tc>
          <w:tcPr>
            <w:tcW w:w="1440" w:type="dxa"/>
            <w:shd w:val="clear" w:color="auto" w:fill="auto"/>
          </w:tcPr>
          <w:p w14:paraId="3245F626" w14:textId="77777777" w:rsidR="00ED233F" w:rsidRPr="00887285" w:rsidRDefault="00ED233F" w:rsidP="00ED233F">
            <w:pPr>
              <w:ind w:left="59" w:right="-72" w:hanging="133"/>
              <w:jc w:val="center"/>
              <w:rPr>
                <w:rFonts w:ascii="Arial" w:eastAsia="Cambria" w:hAnsi="Arial" w:cs="Arial"/>
                <w:sz w:val="16"/>
                <w:szCs w:val="16"/>
              </w:rPr>
            </w:pPr>
          </w:p>
        </w:tc>
        <w:tc>
          <w:tcPr>
            <w:tcW w:w="1080" w:type="dxa"/>
            <w:shd w:val="clear" w:color="auto" w:fill="auto"/>
            <w:vAlign w:val="bottom"/>
          </w:tcPr>
          <w:p w14:paraId="4100CDB2" w14:textId="77777777" w:rsidR="00ED233F" w:rsidRPr="00887285" w:rsidRDefault="00ED233F" w:rsidP="001D0E1F">
            <w:pPr>
              <w:ind w:right="-72"/>
              <w:jc w:val="right"/>
              <w:rPr>
                <w:rFonts w:ascii="Arial" w:eastAsia="Cambria" w:hAnsi="Arial" w:cs="Arial"/>
                <w:sz w:val="16"/>
                <w:szCs w:val="16"/>
              </w:rPr>
            </w:pPr>
          </w:p>
        </w:tc>
        <w:tc>
          <w:tcPr>
            <w:tcW w:w="1080" w:type="dxa"/>
            <w:shd w:val="clear" w:color="auto" w:fill="auto"/>
            <w:vAlign w:val="bottom"/>
          </w:tcPr>
          <w:p w14:paraId="56E000DA" w14:textId="77777777" w:rsidR="00ED233F" w:rsidRPr="00887285" w:rsidRDefault="00ED233F" w:rsidP="001D0E1F">
            <w:pPr>
              <w:ind w:right="-72"/>
              <w:jc w:val="right"/>
              <w:rPr>
                <w:rFonts w:ascii="Arial" w:eastAsia="Cambria" w:hAnsi="Arial" w:cs="Arial"/>
                <w:sz w:val="16"/>
                <w:szCs w:val="16"/>
              </w:rPr>
            </w:pPr>
          </w:p>
        </w:tc>
        <w:tc>
          <w:tcPr>
            <w:tcW w:w="1080" w:type="dxa"/>
            <w:shd w:val="clear" w:color="auto" w:fill="auto"/>
            <w:vAlign w:val="bottom"/>
          </w:tcPr>
          <w:p w14:paraId="6A8D8734" w14:textId="77777777" w:rsidR="00ED233F" w:rsidRPr="00887285" w:rsidRDefault="00ED233F" w:rsidP="001D0E1F">
            <w:pPr>
              <w:ind w:right="-72"/>
              <w:jc w:val="right"/>
              <w:rPr>
                <w:rFonts w:ascii="Arial" w:eastAsia="Cambria" w:hAnsi="Arial" w:cs="Arial"/>
                <w:sz w:val="16"/>
                <w:szCs w:val="16"/>
              </w:rPr>
            </w:pPr>
          </w:p>
        </w:tc>
      </w:tr>
      <w:tr w:rsidR="001D0E1F" w:rsidRPr="00887285" w14:paraId="6794FFBA" w14:textId="77777777" w:rsidTr="001D0E1F">
        <w:tc>
          <w:tcPr>
            <w:tcW w:w="2904" w:type="dxa"/>
            <w:shd w:val="clear" w:color="auto" w:fill="auto"/>
          </w:tcPr>
          <w:p w14:paraId="4B3ECBDB" w14:textId="74E31C19" w:rsidR="001D0E1F" w:rsidRPr="00887285" w:rsidRDefault="001D0E1F" w:rsidP="001D0E1F">
            <w:pPr>
              <w:ind w:left="180" w:right="-72" w:hanging="180"/>
              <w:rPr>
                <w:rFonts w:ascii="Arial" w:eastAsia="Cambria" w:hAnsi="Arial" w:cs="Arial"/>
                <w:sz w:val="16"/>
                <w:szCs w:val="16"/>
              </w:rPr>
            </w:pPr>
            <w:r w:rsidRPr="00887285">
              <w:rPr>
                <w:rFonts w:ascii="Arial" w:eastAsia="Cambria" w:hAnsi="Arial" w:cs="Arial"/>
                <w:spacing w:val="-4"/>
                <w:sz w:val="16"/>
                <w:szCs w:val="16"/>
              </w:rPr>
              <w:t>Short-term loan from financial institutions</w:t>
            </w:r>
          </w:p>
        </w:tc>
        <w:tc>
          <w:tcPr>
            <w:tcW w:w="1440" w:type="dxa"/>
            <w:shd w:val="clear" w:color="auto" w:fill="auto"/>
            <w:vAlign w:val="bottom"/>
          </w:tcPr>
          <w:p w14:paraId="431F7BC8" w14:textId="77777777" w:rsidR="001D0E1F" w:rsidRPr="00887285" w:rsidRDefault="001D0E1F" w:rsidP="001D0E1F">
            <w:pPr>
              <w:ind w:right="-72"/>
              <w:jc w:val="center"/>
              <w:rPr>
                <w:rFonts w:ascii="Arial" w:eastAsia="Cambria" w:hAnsi="Arial" w:cs="Arial"/>
                <w:sz w:val="16"/>
                <w:szCs w:val="16"/>
              </w:rPr>
            </w:pPr>
            <w:r w:rsidRPr="00887285">
              <w:rPr>
                <w:rFonts w:ascii="Arial" w:eastAsia="Cambria" w:hAnsi="Arial" w:cs="Arial"/>
                <w:sz w:val="16"/>
                <w:szCs w:val="16"/>
              </w:rPr>
              <w:t>Amortised cost</w:t>
            </w:r>
          </w:p>
        </w:tc>
        <w:tc>
          <w:tcPr>
            <w:tcW w:w="1440" w:type="dxa"/>
            <w:shd w:val="clear" w:color="auto" w:fill="auto"/>
            <w:vAlign w:val="bottom"/>
          </w:tcPr>
          <w:p w14:paraId="29DC7EB9" w14:textId="77777777" w:rsidR="001D0E1F" w:rsidRPr="00887285" w:rsidRDefault="001D0E1F" w:rsidP="001D0E1F">
            <w:pPr>
              <w:ind w:left="59" w:right="-72" w:hanging="133"/>
              <w:jc w:val="center"/>
              <w:rPr>
                <w:rFonts w:ascii="Arial" w:eastAsia="Cambria" w:hAnsi="Arial" w:cs="Arial"/>
                <w:sz w:val="16"/>
                <w:szCs w:val="16"/>
              </w:rPr>
            </w:pPr>
            <w:r w:rsidRPr="00887285">
              <w:rPr>
                <w:rFonts w:ascii="Arial" w:eastAsia="Cambria" w:hAnsi="Arial" w:cs="Arial"/>
                <w:sz w:val="16"/>
                <w:szCs w:val="16"/>
              </w:rPr>
              <w:t>Amortised cost</w:t>
            </w:r>
          </w:p>
        </w:tc>
        <w:tc>
          <w:tcPr>
            <w:tcW w:w="1080" w:type="dxa"/>
            <w:shd w:val="clear" w:color="auto" w:fill="auto"/>
            <w:vAlign w:val="bottom"/>
          </w:tcPr>
          <w:p w14:paraId="0AF65B99" w14:textId="77777777" w:rsidR="001D0E1F" w:rsidRPr="00887285" w:rsidRDefault="001D0E1F" w:rsidP="001D0E1F">
            <w:pPr>
              <w:ind w:right="-72"/>
              <w:jc w:val="right"/>
              <w:rPr>
                <w:rFonts w:ascii="Arial" w:eastAsia="Cambria" w:hAnsi="Arial" w:cs="Arial"/>
                <w:sz w:val="16"/>
                <w:szCs w:val="16"/>
              </w:rPr>
            </w:pPr>
            <w:r w:rsidRPr="00887285">
              <w:rPr>
                <w:rFonts w:ascii="Arial" w:eastAsia="Cambria" w:hAnsi="Arial" w:cs="Arial"/>
                <w:sz w:val="16"/>
                <w:szCs w:val="16"/>
              </w:rPr>
              <w:t>38</w:t>
            </w:r>
          </w:p>
        </w:tc>
        <w:tc>
          <w:tcPr>
            <w:tcW w:w="1080" w:type="dxa"/>
            <w:shd w:val="clear" w:color="auto" w:fill="auto"/>
            <w:vAlign w:val="bottom"/>
          </w:tcPr>
          <w:p w14:paraId="2824AEA3" w14:textId="77777777" w:rsidR="001D0E1F" w:rsidRPr="00887285" w:rsidRDefault="001D0E1F" w:rsidP="001D0E1F">
            <w:pPr>
              <w:ind w:right="-72"/>
              <w:jc w:val="right"/>
              <w:rPr>
                <w:rFonts w:ascii="Arial" w:eastAsia="Cambria" w:hAnsi="Arial" w:cs="Arial"/>
                <w:sz w:val="16"/>
                <w:szCs w:val="16"/>
              </w:rPr>
            </w:pPr>
            <w:r w:rsidRPr="00887285">
              <w:rPr>
                <w:rFonts w:ascii="Arial" w:eastAsia="Cambria" w:hAnsi="Arial" w:cs="Arial"/>
                <w:sz w:val="16"/>
                <w:szCs w:val="16"/>
              </w:rPr>
              <w:t>38</w:t>
            </w:r>
          </w:p>
        </w:tc>
        <w:tc>
          <w:tcPr>
            <w:tcW w:w="1080" w:type="dxa"/>
            <w:shd w:val="clear" w:color="auto" w:fill="auto"/>
            <w:vAlign w:val="bottom"/>
          </w:tcPr>
          <w:p w14:paraId="224C6395" w14:textId="77777777" w:rsidR="001D0E1F" w:rsidRPr="00887285" w:rsidRDefault="001D0E1F" w:rsidP="001D0E1F">
            <w:pPr>
              <w:ind w:right="-72"/>
              <w:jc w:val="right"/>
              <w:rPr>
                <w:rFonts w:ascii="Arial" w:eastAsia="Cambria" w:hAnsi="Arial" w:cs="Arial"/>
                <w:sz w:val="16"/>
                <w:szCs w:val="16"/>
              </w:rPr>
            </w:pPr>
            <w:r w:rsidRPr="00887285">
              <w:rPr>
                <w:rFonts w:ascii="Arial" w:eastAsia="Cambria" w:hAnsi="Arial" w:cs="Arial"/>
                <w:sz w:val="16"/>
                <w:szCs w:val="16"/>
              </w:rPr>
              <w:t>-</w:t>
            </w:r>
          </w:p>
        </w:tc>
      </w:tr>
      <w:tr w:rsidR="001D0E1F" w:rsidRPr="00887285" w14:paraId="5A2606F7" w14:textId="77777777" w:rsidTr="001D0E1F">
        <w:tc>
          <w:tcPr>
            <w:tcW w:w="2904" w:type="dxa"/>
            <w:shd w:val="clear" w:color="auto" w:fill="auto"/>
          </w:tcPr>
          <w:p w14:paraId="5A23700A" w14:textId="77777777" w:rsidR="001D0E1F" w:rsidRPr="00887285" w:rsidRDefault="001D0E1F" w:rsidP="001D0E1F">
            <w:pPr>
              <w:ind w:left="180" w:right="-72" w:hanging="180"/>
              <w:rPr>
                <w:rFonts w:ascii="Arial" w:eastAsia="Cambria" w:hAnsi="Arial" w:cs="Arial"/>
                <w:sz w:val="16"/>
                <w:szCs w:val="16"/>
              </w:rPr>
            </w:pPr>
            <w:r w:rsidRPr="00887285">
              <w:rPr>
                <w:rFonts w:ascii="Arial" w:eastAsia="Cambria" w:hAnsi="Arial" w:cs="Arial"/>
                <w:sz w:val="16"/>
                <w:szCs w:val="16"/>
              </w:rPr>
              <w:t>Trade payables</w:t>
            </w:r>
          </w:p>
        </w:tc>
        <w:tc>
          <w:tcPr>
            <w:tcW w:w="1440" w:type="dxa"/>
            <w:shd w:val="clear" w:color="auto" w:fill="auto"/>
          </w:tcPr>
          <w:p w14:paraId="1C8E17EF" w14:textId="77777777" w:rsidR="001D0E1F" w:rsidRPr="00887285" w:rsidRDefault="001D0E1F" w:rsidP="001D0E1F">
            <w:pPr>
              <w:ind w:right="-72"/>
              <w:jc w:val="center"/>
              <w:rPr>
                <w:rFonts w:ascii="Arial" w:eastAsia="Cambria" w:hAnsi="Arial" w:cs="Arial"/>
                <w:sz w:val="16"/>
                <w:szCs w:val="16"/>
                <w:cs/>
              </w:rPr>
            </w:pPr>
            <w:r w:rsidRPr="00887285">
              <w:rPr>
                <w:rFonts w:ascii="Arial" w:eastAsia="Cambria" w:hAnsi="Arial" w:cs="Arial"/>
                <w:sz w:val="16"/>
                <w:szCs w:val="16"/>
              </w:rPr>
              <w:t>Amortised cost</w:t>
            </w:r>
          </w:p>
        </w:tc>
        <w:tc>
          <w:tcPr>
            <w:tcW w:w="1440" w:type="dxa"/>
            <w:shd w:val="clear" w:color="auto" w:fill="auto"/>
          </w:tcPr>
          <w:p w14:paraId="1238FFAC" w14:textId="77777777" w:rsidR="001D0E1F" w:rsidRPr="00887285" w:rsidRDefault="001D0E1F" w:rsidP="001D0E1F">
            <w:pPr>
              <w:ind w:left="59" w:right="-72" w:hanging="133"/>
              <w:jc w:val="center"/>
              <w:rPr>
                <w:rFonts w:ascii="Arial" w:eastAsia="Cambria" w:hAnsi="Arial" w:cs="Arial"/>
                <w:sz w:val="16"/>
                <w:szCs w:val="16"/>
              </w:rPr>
            </w:pPr>
            <w:r w:rsidRPr="00887285">
              <w:rPr>
                <w:rFonts w:ascii="Arial" w:eastAsia="Cambria" w:hAnsi="Arial" w:cs="Arial"/>
                <w:sz w:val="16"/>
                <w:szCs w:val="16"/>
              </w:rPr>
              <w:t>Amortised cost</w:t>
            </w:r>
          </w:p>
        </w:tc>
        <w:tc>
          <w:tcPr>
            <w:tcW w:w="1080" w:type="dxa"/>
            <w:shd w:val="clear" w:color="auto" w:fill="auto"/>
            <w:vAlign w:val="bottom"/>
          </w:tcPr>
          <w:p w14:paraId="2FB526C7" w14:textId="77777777" w:rsidR="001D0E1F" w:rsidRPr="00887285" w:rsidRDefault="001D0E1F" w:rsidP="001D0E1F">
            <w:pPr>
              <w:ind w:right="-72"/>
              <w:jc w:val="right"/>
              <w:rPr>
                <w:rFonts w:ascii="Arial" w:eastAsia="Cambria" w:hAnsi="Arial" w:cs="Arial"/>
                <w:sz w:val="16"/>
                <w:szCs w:val="16"/>
              </w:rPr>
            </w:pPr>
            <w:r w:rsidRPr="00887285">
              <w:rPr>
                <w:rFonts w:ascii="Arial" w:eastAsia="Cambria" w:hAnsi="Arial" w:cs="Arial"/>
                <w:sz w:val="16"/>
                <w:szCs w:val="16"/>
              </w:rPr>
              <w:t>2,862</w:t>
            </w:r>
          </w:p>
        </w:tc>
        <w:tc>
          <w:tcPr>
            <w:tcW w:w="1080" w:type="dxa"/>
            <w:shd w:val="clear" w:color="auto" w:fill="auto"/>
            <w:vAlign w:val="bottom"/>
          </w:tcPr>
          <w:p w14:paraId="539D6A19" w14:textId="77777777" w:rsidR="001D0E1F" w:rsidRPr="00887285" w:rsidRDefault="001D0E1F" w:rsidP="001D0E1F">
            <w:pPr>
              <w:ind w:right="-72"/>
              <w:jc w:val="right"/>
              <w:rPr>
                <w:rFonts w:ascii="Arial" w:eastAsia="Cambria" w:hAnsi="Arial" w:cs="Arial"/>
                <w:sz w:val="16"/>
                <w:szCs w:val="16"/>
              </w:rPr>
            </w:pPr>
            <w:r w:rsidRPr="00887285">
              <w:rPr>
                <w:rFonts w:ascii="Arial" w:eastAsia="Cambria" w:hAnsi="Arial" w:cs="Arial"/>
                <w:sz w:val="16"/>
                <w:szCs w:val="16"/>
              </w:rPr>
              <w:t>2,862</w:t>
            </w:r>
          </w:p>
        </w:tc>
        <w:tc>
          <w:tcPr>
            <w:tcW w:w="1080" w:type="dxa"/>
            <w:shd w:val="clear" w:color="auto" w:fill="auto"/>
            <w:vAlign w:val="bottom"/>
          </w:tcPr>
          <w:p w14:paraId="58FC17B3" w14:textId="77777777" w:rsidR="001D0E1F" w:rsidRPr="00887285" w:rsidRDefault="001D0E1F" w:rsidP="001D0E1F">
            <w:pPr>
              <w:ind w:right="-72"/>
              <w:jc w:val="right"/>
              <w:rPr>
                <w:rFonts w:ascii="Arial" w:eastAsia="Cambria" w:hAnsi="Arial" w:cs="Arial"/>
                <w:sz w:val="16"/>
                <w:szCs w:val="16"/>
              </w:rPr>
            </w:pPr>
            <w:r w:rsidRPr="00887285">
              <w:rPr>
                <w:rFonts w:ascii="Arial" w:eastAsia="Cambria" w:hAnsi="Arial" w:cs="Arial"/>
                <w:sz w:val="16"/>
                <w:szCs w:val="16"/>
              </w:rPr>
              <w:t>-</w:t>
            </w:r>
          </w:p>
        </w:tc>
      </w:tr>
      <w:tr w:rsidR="001D0E1F" w:rsidRPr="00887285" w14:paraId="7A63F0C7" w14:textId="77777777" w:rsidTr="001D0E1F">
        <w:tc>
          <w:tcPr>
            <w:tcW w:w="2904" w:type="dxa"/>
            <w:shd w:val="clear" w:color="auto" w:fill="auto"/>
          </w:tcPr>
          <w:p w14:paraId="7FE622DE" w14:textId="77777777" w:rsidR="001D0E1F" w:rsidRPr="00887285" w:rsidRDefault="001D0E1F" w:rsidP="001D0E1F">
            <w:pPr>
              <w:ind w:left="180" w:right="-72" w:hanging="180"/>
              <w:rPr>
                <w:rFonts w:ascii="Arial" w:eastAsia="Cambria" w:hAnsi="Arial" w:cs="Arial"/>
                <w:sz w:val="16"/>
                <w:szCs w:val="16"/>
              </w:rPr>
            </w:pPr>
            <w:r w:rsidRPr="00887285">
              <w:rPr>
                <w:rFonts w:ascii="Arial" w:eastAsia="Cambria" w:hAnsi="Arial" w:cs="Arial"/>
                <w:sz w:val="16"/>
                <w:szCs w:val="16"/>
              </w:rPr>
              <w:t>Other payables</w:t>
            </w:r>
          </w:p>
        </w:tc>
        <w:tc>
          <w:tcPr>
            <w:tcW w:w="1440" w:type="dxa"/>
            <w:shd w:val="clear" w:color="auto" w:fill="auto"/>
          </w:tcPr>
          <w:p w14:paraId="3AD4A97E" w14:textId="77777777" w:rsidR="001D0E1F" w:rsidRPr="00887285" w:rsidRDefault="001D0E1F" w:rsidP="001D0E1F">
            <w:pPr>
              <w:ind w:right="-72"/>
              <w:jc w:val="center"/>
              <w:rPr>
                <w:rFonts w:ascii="Arial" w:eastAsia="Cambria" w:hAnsi="Arial" w:cs="Arial"/>
                <w:sz w:val="16"/>
                <w:szCs w:val="16"/>
                <w:cs/>
              </w:rPr>
            </w:pPr>
            <w:r w:rsidRPr="00887285">
              <w:rPr>
                <w:rFonts w:ascii="Arial" w:eastAsia="Cambria" w:hAnsi="Arial" w:cs="Arial"/>
                <w:sz w:val="16"/>
                <w:szCs w:val="16"/>
              </w:rPr>
              <w:t>Amortised cost</w:t>
            </w:r>
          </w:p>
        </w:tc>
        <w:tc>
          <w:tcPr>
            <w:tcW w:w="1440" w:type="dxa"/>
            <w:shd w:val="clear" w:color="auto" w:fill="auto"/>
          </w:tcPr>
          <w:p w14:paraId="0B771095" w14:textId="77777777" w:rsidR="001D0E1F" w:rsidRPr="00887285" w:rsidRDefault="001D0E1F" w:rsidP="001D0E1F">
            <w:pPr>
              <w:ind w:left="59" w:right="-72" w:hanging="133"/>
              <w:jc w:val="center"/>
              <w:rPr>
                <w:rFonts w:ascii="Arial" w:eastAsia="Cambria" w:hAnsi="Arial" w:cs="Arial"/>
                <w:sz w:val="16"/>
                <w:szCs w:val="16"/>
              </w:rPr>
            </w:pPr>
            <w:r w:rsidRPr="00887285">
              <w:rPr>
                <w:rFonts w:ascii="Arial" w:eastAsia="Cambria" w:hAnsi="Arial" w:cs="Arial"/>
                <w:sz w:val="16"/>
                <w:szCs w:val="16"/>
              </w:rPr>
              <w:t>Amortised cost</w:t>
            </w:r>
          </w:p>
        </w:tc>
        <w:tc>
          <w:tcPr>
            <w:tcW w:w="1080" w:type="dxa"/>
            <w:shd w:val="clear" w:color="auto" w:fill="auto"/>
          </w:tcPr>
          <w:p w14:paraId="71C3D461" w14:textId="77777777" w:rsidR="001D0E1F" w:rsidRPr="00887285" w:rsidRDefault="001D0E1F" w:rsidP="001D0E1F">
            <w:pPr>
              <w:ind w:right="-72"/>
              <w:jc w:val="right"/>
              <w:rPr>
                <w:rFonts w:ascii="Arial" w:eastAsia="Cambria" w:hAnsi="Arial" w:cs="Arial"/>
                <w:sz w:val="16"/>
                <w:szCs w:val="16"/>
              </w:rPr>
            </w:pPr>
            <w:r w:rsidRPr="00887285">
              <w:rPr>
                <w:rFonts w:ascii="Arial" w:eastAsia="Cambria" w:hAnsi="Arial" w:cs="Arial"/>
                <w:sz w:val="16"/>
                <w:szCs w:val="16"/>
              </w:rPr>
              <w:t>2,585</w:t>
            </w:r>
          </w:p>
        </w:tc>
        <w:tc>
          <w:tcPr>
            <w:tcW w:w="1080" w:type="dxa"/>
            <w:shd w:val="clear" w:color="auto" w:fill="auto"/>
          </w:tcPr>
          <w:p w14:paraId="00B78C8C" w14:textId="77777777" w:rsidR="001D0E1F" w:rsidRPr="00887285" w:rsidRDefault="001D0E1F" w:rsidP="001D0E1F">
            <w:pPr>
              <w:ind w:right="-72"/>
              <w:jc w:val="right"/>
              <w:rPr>
                <w:rFonts w:ascii="Arial" w:eastAsia="Cambria" w:hAnsi="Arial" w:cs="Arial"/>
                <w:sz w:val="16"/>
                <w:szCs w:val="16"/>
              </w:rPr>
            </w:pPr>
            <w:r w:rsidRPr="00887285">
              <w:rPr>
                <w:rFonts w:ascii="Arial" w:eastAsia="Cambria" w:hAnsi="Arial" w:cs="Arial"/>
                <w:sz w:val="16"/>
                <w:szCs w:val="16"/>
              </w:rPr>
              <w:t>2,375</w:t>
            </w:r>
          </w:p>
        </w:tc>
        <w:tc>
          <w:tcPr>
            <w:tcW w:w="1080" w:type="dxa"/>
            <w:shd w:val="clear" w:color="auto" w:fill="auto"/>
          </w:tcPr>
          <w:p w14:paraId="1C977B5A" w14:textId="77777777" w:rsidR="001D0E1F" w:rsidRPr="00887285" w:rsidRDefault="001D0E1F" w:rsidP="001D0E1F">
            <w:pPr>
              <w:ind w:right="-72"/>
              <w:jc w:val="right"/>
              <w:rPr>
                <w:rFonts w:ascii="Arial" w:eastAsia="Cambria" w:hAnsi="Arial" w:cs="Arial"/>
                <w:sz w:val="16"/>
                <w:szCs w:val="16"/>
              </w:rPr>
            </w:pPr>
            <w:r w:rsidRPr="00887285">
              <w:rPr>
                <w:rFonts w:ascii="Arial" w:eastAsia="Cambria" w:hAnsi="Arial" w:cs="Arial"/>
                <w:sz w:val="16"/>
                <w:szCs w:val="16"/>
              </w:rPr>
              <w:t>(210)</w:t>
            </w:r>
          </w:p>
        </w:tc>
      </w:tr>
      <w:tr w:rsidR="001D0E1F" w:rsidRPr="00887285" w14:paraId="78EE6903" w14:textId="77777777" w:rsidTr="001D0E1F">
        <w:tc>
          <w:tcPr>
            <w:tcW w:w="2904" w:type="dxa"/>
            <w:shd w:val="clear" w:color="auto" w:fill="auto"/>
          </w:tcPr>
          <w:p w14:paraId="6718F9C4" w14:textId="4CA164E1" w:rsidR="001D0E1F" w:rsidRPr="00887285" w:rsidRDefault="001D0E1F" w:rsidP="001D0E1F">
            <w:pPr>
              <w:ind w:left="180" w:right="-72" w:hanging="180"/>
              <w:rPr>
                <w:rFonts w:ascii="Arial" w:eastAsia="Cambria" w:hAnsi="Arial" w:cs="Arial"/>
                <w:sz w:val="16"/>
                <w:szCs w:val="16"/>
              </w:rPr>
            </w:pPr>
            <w:r w:rsidRPr="00887285">
              <w:rPr>
                <w:rFonts w:ascii="Arial" w:eastAsia="Cambria" w:hAnsi="Arial" w:cs="Arial"/>
                <w:sz w:val="16"/>
                <w:szCs w:val="16"/>
              </w:rPr>
              <w:t>Payable for acquisition of investment</w:t>
            </w:r>
          </w:p>
        </w:tc>
        <w:tc>
          <w:tcPr>
            <w:tcW w:w="1440" w:type="dxa"/>
            <w:shd w:val="clear" w:color="auto" w:fill="auto"/>
          </w:tcPr>
          <w:p w14:paraId="4432B2FD" w14:textId="77777777" w:rsidR="001D0E1F" w:rsidRPr="00887285" w:rsidRDefault="001D0E1F" w:rsidP="001D0E1F">
            <w:pPr>
              <w:ind w:right="-72"/>
              <w:jc w:val="center"/>
              <w:rPr>
                <w:rFonts w:ascii="Arial" w:eastAsia="Cambria" w:hAnsi="Arial" w:cs="Arial"/>
                <w:sz w:val="16"/>
                <w:szCs w:val="16"/>
              </w:rPr>
            </w:pPr>
          </w:p>
        </w:tc>
        <w:tc>
          <w:tcPr>
            <w:tcW w:w="1440" w:type="dxa"/>
            <w:shd w:val="clear" w:color="auto" w:fill="auto"/>
          </w:tcPr>
          <w:p w14:paraId="68096521" w14:textId="77777777" w:rsidR="001D0E1F" w:rsidRPr="00887285" w:rsidRDefault="001D0E1F" w:rsidP="001D0E1F">
            <w:pPr>
              <w:ind w:left="59" w:right="-72" w:hanging="133"/>
              <w:jc w:val="center"/>
              <w:rPr>
                <w:rFonts w:ascii="Arial" w:eastAsia="Cambria" w:hAnsi="Arial" w:cs="Arial"/>
                <w:sz w:val="16"/>
                <w:szCs w:val="16"/>
              </w:rPr>
            </w:pPr>
          </w:p>
        </w:tc>
        <w:tc>
          <w:tcPr>
            <w:tcW w:w="1080" w:type="dxa"/>
            <w:shd w:val="clear" w:color="auto" w:fill="auto"/>
          </w:tcPr>
          <w:p w14:paraId="4B799F4B" w14:textId="77777777" w:rsidR="001D0E1F" w:rsidRPr="00887285" w:rsidRDefault="001D0E1F" w:rsidP="001D0E1F">
            <w:pPr>
              <w:ind w:right="-72"/>
              <w:jc w:val="right"/>
              <w:rPr>
                <w:rFonts w:ascii="Arial" w:eastAsia="Cambria" w:hAnsi="Arial" w:cs="Arial"/>
                <w:sz w:val="16"/>
                <w:szCs w:val="16"/>
              </w:rPr>
            </w:pPr>
          </w:p>
        </w:tc>
        <w:tc>
          <w:tcPr>
            <w:tcW w:w="1080" w:type="dxa"/>
            <w:shd w:val="clear" w:color="auto" w:fill="auto"/>
          </w:tcPr>
          <w:p w14:paraId="13E0E733" w14:textId="77777777" w:rsidR="001D0E1F" w:rsidRPr="00887285" w:rsidRDefault="001D0E1F" w:rsidP="001D0E1F">
            <w:pPr>
              <w:ind w:right="-72"/>
              <w:jc w:val="right"/>
              <w:rPr>
                <w:rFonts w:ascii="Arial" w:eastAsia="Cambria" w:hAnsi="Arial" w:cs="Arial"/>
                <w:sz w:val="16"/>
                <w:szCs w:val="16"/>
              </w:rPr>
            </w:pPr>
          </w:p>
        </w:tc>
        <w:tc>
          <w:tcPr>
            <w:tcW w:w="1080" w:type="dxa"/>
            <w:shd w:val="clear" w:color="auto" w:fill="auto"/>
          </w:tcPr>
          <w:p w14:paraId="36125908" w14:textId="77777777" w:rsidR="001D0E1F" w:rsidRPr="00887285" w:rsidRDefault="001D0E1F" w:rsidP="001D0E1F">
            <w:pPr>
              <w:ind w:right="-72"/>
              <w:jc w:val="right"/>
              <w:rPr>
                <w:rFonts w:ascii="Arial" w:eastAsia="Cambria" w:hAnsi="Arial" w:cs="Arial"/>
                <w:sz w:val="16"/>
                <w:szCs w:val="16"/>
              </w:rPr>
            </w:pPr>
          </w:p>
        </w:tc>
      </w:tr>
      <w:tr w:rsidR="001D0E1F" w:rsidRPr="00887285" w14:paraId="0C1FC2E5" w14:textId="77777777" w:rsidTr="001D0E1F">
        <w:tc>
          <w:tcPr>
            <w:tcW w:w="2904" w:type="dxa"/>
            <w:shd w:val="clear" w:color="auto" w:fill="auto"/>
          </w:tcPr>
          <w:p w14:paraId="6D3F8183" w14:textId="4EDFEBB2" w:rsidR="001D0E1F" w:rsidRPr="00887285" w:rsidRDefault="001D0E1F" w:rsidP="001D0E1F">
            <w:pPr>
              <w:ind w:left="180" w:right="-72" w:hanging="180"/>
              <w:rPr>
                <w:rFonts w:ascii="Arial" w:eastAsia="Cambria" w:hAnsi="Arial" w:cs="Arial"/>
                <w:sz w:val="16"/>
                <w:szCs w:val="16"/>
              </w:rPr>
            </w:pPr>
            <w:r w:rsidRPr="00887285">
              <w:rPr>
                <w:rFonts w:ascii="Arial" w:eastAsia="Cambria" w:hAnsi="Arial" w:cs="Arial"/>
                <w:sz w:val="16"/>
                <w:szCs w:val="16"/>
              </w:rPr>
              <w:t xml:space="preserve">   in a joint venture</w:t>
            </w:r>
          </w:p>
        </w:tc>
        <w:tc>
          <w:tcPr>
            <w:tcW w:w="1440" w:type="dxa"/>
            <w:shd w:val="clear" w:color="auto" w:fill="auto"/>
          </w:tcPr>
          <w:p w14:paraId="38586E4F" w14:textId="77777777" w:rsidR="001D0E1F" w:rsidRPr="00887285" w:rsidRDefault="001D0E1F" w:rsidP="001D0E1F">
            <w:pPr>
              <w:ind w:right="-72"/>
              <w:jc w:val="center"/>
              <w:rPr>
                <w:rFonts w:ascii="Arial" w:eastAsia="Cambria" w:hAnsi="Arial" w:cs="Arial"/>
                <w:sz w:val="16"/>
                <w:szCs w:val="16"/>
                <w:cs/>
              </w:rPr>
            </w:pPr>
            <w:r w:rsidRPr="00887285">
              <w:rPr>
                <w:rFonts w:ascii="Arial" w:eastAsia="Cambria" w:hAnsi="Arial" w:cs="Arial"/>
                <w:sz w:val="16"/>
                <w:szCs w:val="16"/>
              </w:rPr>
              <w:t>Amortised cost</w:t>
            </w:r>
          </w:p>
        </w:tc>
        <w:tc>
          <w:tcPr>
            <w:tcW w:w="1440" w:type="dxa"/>
            <w:shd w:val="clear" w:color="auto" w:fill="auto"/>
          </w:tcPr>
          <w:p w14:paraId="338C9FF2" w14:textId="77777777" w:rsidR="001D0E1F" w:rsidRPr="00887285" w:rsidRDefault="001D0E1F" w:rsidP="001D0E1F">
            <w:pPr>
              <w:ind w:left="59" w:right="-72" w:hanging="133"/>
              <w:jc w:val="center"/>
              <w:rPr>
                <w:rFonts w:ascii="Arial" w:eastAsia="Cambria" w:hAnsi="Arial" w:cs="Arial"/>
                <w:sz w:val="16"/>
                <w:szCs w:val="16"/>
              </w:rPr>
            </w:pPr>
            <w:r w:rsidRPr="00887285">
              <w:rPr>
                <w:rFonts w:ascii="Arial" w:eastAsia="Cambria" w:hAnsi="Arial" w:cs="Arial"/>
                <w:sz w:val="16"/>
                <w:szCs w:val="16"/>
              </w:rPr>
              <w:t>Amortised cost</w:t>
            </w:r>
          </w:p>
        </w:tc>
        <w:tc>
          <w:tcPr>
            <w:tcW w:w="1080" w:type="dxa"/>
            <w:shd w:val="clear" w:color="auto" w:fill="auto"/>
          </w:tcPr>
          <w:p w14:paraId="34E0D930" w14:textId="77777777" w:rsidR="001D0E1F" w:rsidRPr="00887285" w:rsidRDefault="001D0E1F" w:rsidP="001D0E1F">
            <w:pPr>
              <w:ind w:right="-72"/>
              <w:jc w:val="right"/>
              <w:rPr>
                <w:rFonts w:ascii="Arial" w:eastAsia="Cambria" w:hAnsi="Arial" w:cs="Arial"/>
                <w:sz w:val="16"/>
                <w:szCs w:val="16"/>
              </w:rPr>
            </w:pPr>
            <w:r w:rsidRPr="00887285">
              <w:rPr>
                <w:rFonts w:ascii="Arial" w:eastAsia="Cambria" w:hAnsi="Arial" w:cs="Arial"/>
                <w:sz w:val="16"/>
                <w:szCs w:val="16"/>
              </w:rPr>
              <w:t>1,240</w:t>
            </w:r>
          </w:p>
        </w:tc>
        <w:tc>
          <w:tcPr>
            <w:tcW w:w="1080" w:type="dxa"/>
            <w:shd w:val="clear" w:color="auto" w:fill="auto"/>
          </w:tcPr>
          <w:p w14:paraId="30F8CAD9" w14:textId="77777777" w:rsidR="001D0E1F" w:rsidRPr="00887285" w:rsidRDefault="001D0E1F" w:rsidP="001D0E1F">
            <w:pPr>
              <w:ind w:right="-72"/>
              <w:jc w:val="right"/>
              <w:rPr>
                <w:rFonts w:ascii="Arial" w:eastAsia="Cambria" w:hAnsi="Arial" w:cs="Arial"/>
                <w:sz w:val="16"/>
                <w:szCs w:val="16"/>
              </w:rPr>
            </w:pPr>
            <w:r w:rsidRPr="00887285">
              <w:rPr>
                <w:rFonts w:ascii="Arial" w:eastAsia="Cambria" w:hAnsi="Arial" w:cs="Arial"/>
                <w:sz w:val="16"/>
                <w:szCs w:val="16"/>
              </w:rPr>
              <w:t>1,240</w:t>
            </w:r>
          </w:p>
        </w:tc>
        <w:tc>
          <w:tcPr>
            <w:tcW w:w="1080" w:type="dxa"/>
            <w:shd w:val="clear" w:color="auto" w:fill="auto"/>
          </w:tcPr>
          <w:p w14:paraId="538ABA73" w14:textId="77777777" w:rsidR="001D0E1F" w:rsidRPr="00887285" w:rsidRDefault="001D0E1F" w:rsidP="001D0E1F">
            <w:pPr>
              <w:ind w:right="-72"/>
              <w:jc w:val="right"/>
              <w:rPr>
                <w:rFonts w:ascii="Arial" w:eastAsia="Cambria" w:hAnsi="Arial" w:cs="Arial"/>
                <w:sz w:val="16"/>
                <w:szCs w:val="16"/>
              </w:rPr>
            </w:pPr>
            <w:r w:rsidRPr="00887285">
              <w:rPr>
                <w:rFonts w:ascii="Arial" w:eastAsia="Cambria" w:hAnsi="Arial" w:cs="Arial"/>
                <w:sz w:val="16"/>
                <w:szCs w:val="16"/>
              </w:rPr>
              <w:t>-</w:t>
            </w:r>
          </w:p>
        </w:tc>
      </w:tr>
      <w:tr w:rsidR="001D0E1F" w:rsidRPr="00887285" w14:paraId="748C8F60" w14:textId="77777777" w:rsidTr="001D0E1F">
        <w:tc>
          <w:tcPr>
            <w:tcW w:w="2904" w:type="dxa"/>
            <w:shd w:val="clear" w:color="auto" w:fill="auto"/>
          </w:tcPr>
          <w:p w14:paraId="39847AFF" w14:textId="697C62BA" w:rsidR="001D0E1F" w:rsidRPr="00887285" w:rsidRDefault="001D0E1F" w:rsidP="001D0E1F">
            <w:pPr>
              <w:ind w:left="180" w:right="-72" w:hanging="180"/>
              <w:rPr>
                <w:rFonts w:ascii="Arial" w:eastAsia="Cambria" w:hAnsi="Arial" w:cs="Arial"/>
                <w:sz w:val="16"/>
                <w:szCs w:val="16"/>
              </w:rPr>
            </w:pPr>
            <w:r w:rsidRPr="00887285">
              <w:rPr>
                <w:rFonts w:ascii="Arial" w:eastAsia="Cambria" w:hAnsi="Arial" w:cs="Arial"/>
                <w:sz w:val="16"/>
                <w:szCs w:val="16"/>
              </w:rPr>
              <w:t xml:space="preserve">Long-term loan from </w:t>
            </w:r>
          </w:p>
        </w:tc>
        <w:tc>
          <w:tcPr>
            <w:tcW w:w="1440" w:type="dxa"/>
            <w:shd w:val="clear" w:color="auto" w:fill="auto"/>
          </w:tcPr>
          <w:p w14:paraId="2A6F5E22" w14:textId="77777777" w:rsidR="001D0E1F" w:rsidRPr="00887285" w:rsidRDefault="001D0E1F" w:rsidP="001D0E1F">
            <w:pPr>
              <w:ind w:right="-72"/>
              <w:jc w:val="center"/>
              <w:rPr>
                <w:rFonts w:ascii="Arial" w:eastAsia="Cambria" w:hAnsi="Arial" w:cs="Arial"/>
                <w:sz w:val="16"/>
                <w:szCs w:val="16"/>
              </w:rPr>
            </w:pPr>
          </w:p>
        </w:tc>
        <w:tc>
          <w:tcPr>
            <w:tcW w:w="1440" w:type="dxa"/>
            <w:shd w:val="clear" w:color="auto" w:fill="auto"/>
          </w:tcPr>
          <w:p w14:paraId="0D7AFB7F" w14:textId="77777777" w:rsidR="001D0E1F" w:rsidRPr="00887285" w:rsidRDefault="001D0E1F" w:rsidP="001D0E1F">
            <w:pPr>
              <w:ind w:left="59" w:right="-72" w:hanging="133"/>
              <w:jc w:val="center"/>
              <w:rPr>
                <w:rFonts w:ascii="Arial" w:eastAsia="Cambria" w:hAnsi="Arial" w:cs="Arial"/>
                <w:sz w:val="16"/>
                <w:szCs w:val="16"/>
              </w:rPr>
            </w:pPr>
          </w:p>
        </w:tc>
        <w:tc>
          <w:tcPr>
            <w:tcW w:w="1080" w:type="dxa"/>
            <w:shd w:val="clear" w:color="auto" w:fill="auto"/>
          </w:tcPr>
          <w:p w14:paraId="420EF301" w14:textId="77777777" w:rsidR="001D0E1F" w:rsidRPr="00887285" w:rsidRDefault="001D0E1F" w:rsidP="001D0E1F">
            <w:pPr>
              <w:ind w:right="-72"/>
              <w:jc w:val="right"/>
              <w:rPr>
                <w:rFonts w:ascii="Arial" w:eastAsia="Cambria" w:hAnsi="Arial" w:cs="Arial"/>
                <w:sz w:val="16"/>
                <w:szCs w:val="16"/>
              </w:rPr>
            </w:pPr>
          </w:p>
        </w:tc>
        <w:tc>
          <w:tcPr>
            <w:tcW w:w="1080" w:type="dxa"/>
            <w:shd w:val="clear" w:color="auto" w:fill="auto"/>
          </w:tcPr>
          <w:p w14:paraId="528D4C39" w14:textId="77777777" w:rsidR="001D0E1F" w:rsidRPr="00887285" w:rsidRDefault="001D0E1F" w:rsidP="001D0E1F">
            <w:pPr>
              <w:ind w:right="-72"/>
              <w:jc w:val="right"/>
              <w:rPr>
                <w:rFonts w:ascii="Arial" w:eastAsia="Cambria" w:hAnsi="Arial" w:cs="Arial"/>
                <w:sz w:val="16"/>
                <w:szCs w:val="16"/>
              </w:rPr>
            </w:pPr>
          </w:p>
        </w:tc>
        <w:tc>
          <w:tcPr>
            <w:tcW w:w="1080" w:type="dxa"/>
            <w:shd w:val="clear" w:color="auto" w:fill="auto"/>
          </w:tcPr>
          <w:p w14:paraId="11B1FEE7" w14:textId="77777777" w:rsidR="001D0E1F" w:rsidRPr="00887285" w:rsidRDefault="001D0E1F" w:rsidP="001D0E1F">
            <w:pPr>
              <w:ind w:right="-72"/>
              <w:jc w:val="right"/>
              <w:rPr>
                <w:rFonts w:ascii="Arial" w:eastAsia="Cambria" w:hAnsi="Arial" w:cs="Arial"/>
                <w:sz w:val="16"/>
                <w:szCs w:val="16"/>
              </w:rPr>
            </w:pPr>
          </w:p>
        </w:tc>
      </w:tr>
      <w:tr w:rsidR="001D0E1F" w:rsidRPr="00887285" w14:paraId="1B22603C" w14:textId="77777777" w:rsidTr="001D0E1F">
        <w:tc>
          <w:tcPr>
            <w:tcW w:w="2904" w:type="dxa"/>
            <w:shd w:val="clear" w:color="auto" w:fill="auto"/>
          </w:tcPr>
          <w:p w14:paraId="4F653D33" w14:textId="63E46551" w:rsidR="001D0E1F" w:rsidRPr="00887285" w:rsidRDefault="001D0E1F" w:rsidP="001D0E1F">
            <w:pPr>
              <w:ind w:left="180" w:right="-72" w:hanging="180"/>
              <w:rPr>
                <w:rFonts w:ascii="Arial" w:eastAsia="Cambria" w:hAnsi="Arial" w:cs="Arial"/>
                <w:sz w:val="16"/>
                <w:szCs w:val="16"/>
              </w:rPr>
            </w:pPr>
            <w:r w:rsidRPr="00887285">
              <w:rPr>
                <w:rFonts w:ascii="Arial" w:eastAsia="Cambria" w:hAnsi="Arial" w:cs="Arial"/>
                <w:sz w:val="16"/>
                <w:szCs w:val="16"/>
              </w:rPr>
              <w:t xml:space="preserve">   financial institutions, net</w:t>
            </w:r>
          </w:p>
        </w:tc>
        <w:tc>
          <w:tcPr>
            <w:tcW w:w="1440" w:type="dxa"/>
            <w:shd w:val="clear" w:color="auto" w:fill="auto"/>
            <w:vAlign w:val="bottom"/>
          </w:tcPr>
          <w:p w14:paraId="79E9B9F2" w14:textId="77777777" w:rsidR="001D0E1F" w:rsidRPr="00887285" w:rsidRDefault="001D0E1F" w:rsidP="001D0E1F">
            <w:pPr>
              <w:ind w:right="-72"/>
              <w:jc w:val="center"/>
              <w:rPr>
                <w:rFonts w:ascii="Arial" w:eastAsia="Cambria" w:hAnsi="Arial" w:cs="Arial"/>
                <w:sz w:val="16"/>
                <w:szCs w:val="16"/>
              </w:rPr>
            </w:pPr>
            <w:r w:rsidRPr="00887285">
              <w:rPr>
                <w:rFonts w:ascii="Arial" w:eastAsia="Cambria" w:hAnsi="Arial" w:cs="Arial"/>
                <w:sz w:val="16"/>
                <w:szCs w:val="16"/>
              </w:rPr>
              <w:t>Amortised cost</w:t>
            </w:r>
          </w:p>
        </w:tc>
        <w:tc>
          <w:tcPr>
            <w:tcW w:w="1440" w:type="dxa"/>
            <w:shd w:val="clear" w:color="auto" w:fill="auto"/>
            <w:vAlign w:val="bottom"/>
          </w:tcPr>
          <w:p w14:paraId="168F72C0" w14:textId="77777777" w:rsidR="001D0E1F" w:rsidRPr="00887285" w:rsidRDefault="001D0E1F" w:rsidP="001D0E1F">
            <w:pPr>
              <w:ind w:left="59" w:right="-72" w:hanging="133"/>
              <w:jc w:val="center"/>
              <w:rPr>
                <w:rFonts w:ascii="Arial" w:eastAsia="Cambria" w:hAnsi="Arial" w:cs="Arial"/>
                <w:sz w:val="16"/>
                <w:szCs w:val="16"/>
              </w:rPr>
            </w:pPr>
            <w:r w:rsidRPr="00887285">
              <w:rPr>
                <w:rFonts w:ascii="Arial" w:eastAsia="Cambria" w:hAnsi="Arial" w:cs="Arial"/>
                <w:sz w:val="16"/>
                <w:szCs w:val="16"/>
              </w:rPr>
              <w:t>Amortised cost</w:t>
            </w:r>
          </w:p>
        </w:tc>
        <w:tc>
          <w:tcPr>
            <w:tcW w:w="1080" w:type="dxa"/>
            <w:shd w:val="clear" w:color="auto" w:fill="auto"/>
            <w:vAlign w:val="bottom"/>
          </w:tcPr>
          <w:p w14:paraId="1831F0B7" w14:textId="77777777" w:rsidR="001D0E1F" w:rsidRPr="00887285" w:rsidRDefault="001D0E1F" w:rsidP="001D0E1F">
            <w:pPr>
              <w:ind w:right="-72"/>
              <w:jc w:val="right"/>
              <w:rPr>
                <w:rFonts w:ascii="Arial" w:eastAsia="Cambria" w:hAnsi="Arial" w:cs="Arial"/>
                <w:sz w:val="16"/>
                <w:szCs w:val="16"/>
              </w:rPr>
            </w:pPr>
            <w:r w:rsidRPr="00887285">
              <w:rPr>
                <w:rFonts w:ascii="Arial" w:eastAsia="Cambria" w:hAnsi="Arial" w:cs="Arial"/>
                <w:sz w:val="16"/>
                <w:szCs w:val="16"/>
              </w:rPr>
              <w:t>84,741</w:t>
            </w:r>
          </w:p>
        </w:tc>
        <w:tc>
          <w:tcPr>
            <w:tcW w:w="1080" w:type="dxa"/>
            <w:shd w:val="clear" w:color="auto" w:fill="auto"/>
            <w:vAlign w:val="bottom"/>
          </w:tcPr>
          <w:p w14:paraId="4EEC6277" w14:textId="77777777" w:rsidR="001D0E1F" w:rsidRPr="00887285" w:rsidRDefault="001D0E1F" w:rsidP="001D0E1F">
            <w:pPr>
              <w:ind w:right="-72"/>
              <w:jc w:val="right"/>
              <w:rPr>
                <w:rFonts w:ascii="Arial" w:eastAsia="Cambria" w:hAnsi="Arial" w:cs="Arial"/>
                <w:sz w:val="16"/>
                <w:szCs w:val="16"/>
              </w:rPr>
            </w:pPr>
            <w:r w:rsidRPr="00887285">
              <w:rPr>
                <w:rFonts w:ascii="Arial" w:eastAsia="Cambria" w:hAnsi="Arial" w:cs="Arial"/>
                <w:sz w:val="16"/>
                <w:szCs w:val="16"/>
              </w:rPr>
              <w:t>84,741</w:t>
            </w:r>
          </w:p>
        </w:tc>
        <w:tc>
          <w:tcPr>
            <w:tcW w:w="1080" w:type="dxa"/>
            <w:shd w:val="clear" w:color="auto" w:fill="auto"/>
            <w:vAlign w:val="bottom"/>
          </w:tcPr>
          <w:p w14:paraId="5D8A3BBB" w14:textId="77777777" w:rsidR="001D0E1F" w:rsidRPr="00887285" w:rsidRDefault="001D0E1F" w:rsidP="001D0E1F">
            <w:pPr>
              <w:ind w:right="-72"/>
              <w:jc w:val="right"/>
              <w:rPr>
                <w:rFonts w:ascii="Arial" w:eastAsia="Cambria" w:hAnsi="Arial" w:cs="Arial"/>
                <w:sz w:val="16"/>
                <w:szCs w:val="16"/>
              </w:rPr>
            </w:pPr>
            <w:r w:rsidRPr="00887285">
              <w:rPr>
                <w:rFonts w:ascii="Arial" w:eastAsia="Cambria" w:hAnsi="Arial" w:cs="Arial"/>
                <w:sz w:val="16"/>
                <w:szCs w:val="16"/>
              </w:rPr>
              <w:t>-</w:t>
            </w:r>
          </w:p>
        </w:tc>
      </w:tr>
      <w:tr w:rsidR="001D0E1F" w:rsidRPr="00887285" w14:paraId="17A070F0" w14:textId="77777777" w:rsidTr="004930BB">
        <w:tc>
          <w:tcPr>
            <w:tcW w:w="2904" w:type="dxa"/>
            <w:shd w:val="clear" w:color="auto" w:fill="auto"/>
          </w:tcPr>
          <w:p w14:paraId="10D29579" w14:textId="7059B58A" w:rsidR="001D0E1F" w:rsidRPr="00887285" w:rsidRDefault="001D0E1F" w:rsidP="001D0E1F">
            <w:pPr>
              <w:ind w:left="180" w:right="-72" w:hanging="180"/>
              <w:rPr>
                <w:rFonts w:ascii="Arial" w:eastAsia="Cambria" w:hAnsi="Arial" w:cs="Arial"/>
                <w:spacing w:val="-4"/>
                <w:sz w:val="16"/>
                <w:szCs w:val="16"/>
              </w:rPr>
            </w:pPr>
            <w:r w:rsidRPr="00887285">
              <w:rPr>
                <w:rFonts w:ascii="Arial" w:eastAsia="Cambria" w:hAnsi="Arial" w:cs="Arial"/>
                <w:spacing w:val="-4"/>
                <w:sz w:val="16"/>
                <w:szCs w:val="16"/>
              </w:rPr>
              <w:t>Long-term loan from other company, net</w:t>
            </w:r>
          </w:p>
        </w:tc>
        <w:tc>
          <w:tcPr>
            <w:tcW w:w="1440" w:type="dxa"/>
            <w:shd w:val="clear" w:color="auto" w:fill="auto"/>
            <w:vAlign w:val="bottom"/>
          </w:tcPr>
          <w:p w14:paraId="79BCF4DB" w14:textId="62FE62E9" w:rsidR="001D0E1F" w:rsidRPr="00887285" w:rsidRDefault="001D0E1F" w:rsidP="001D0E1F">
            <w:pPr>
              <w:ind w:right="-72"/>
              <w:jc w:val="center"/>
              <w:rPr>
                <w:rFonts w:ascii="Arial" w:eastAsia="Cambria" w:hAnsi="Arial" w:cs="Arial"/>
                <w:sz w:val="16"/>
                <w:szCs w:val="16"/>
              </w:rPr>
            </w:pPr>
            <w:r w:rsidRPr="00887285">
              <w:rPr>
                <w:rFonts w:ascii="Arial" w:eastAsia="Cambria" w:hAnsi="Arial" w:cs="Arial"/>
                <w:sz w:val="16"/>
                <w:szCs w:val="16"/>
              </w:rPr>
              <w:t>Amortised cost</w:t>
            </w:r>
          </w:p>
        </w:tc>
        <w:tc>
          <w:tcPr>
            <w:tcW w:w="1440" w:type="dxa"/>
            <w:shd w:val="clear" w:color="auto" w:fill="auto"/>
            <w:vAlign w:val="bottom"/>
          </w:tcPr>
          <w:p w14:paraId="610A74B6" w14:textId="542576C2" w:rsidR="001D0E1F" w:rsidRPr="00887285" w:rsidRDefault="001D0E1F" w:rsidP="001D0E1F">
            <w:pPr>
              <w:ind w:left="59" w:right="-72" w:hanging="133"/>
              <w:jc w:val="center"/>
              <w:rPr>
                <w:rFonts w:ascii="Arial" w:eastAsia="Cambria" w:hAnsi="Arial" w:cs="Arial"/>
                <w:sz w:val="16"/>
                <w:szCs w:val="16"/>
              </w:rPr>
            </w:pPr>
            <w:r w:rsidRPr="00887285">
              <w:rPr>
                <w:rFonts w:ascii="Arial" w:eastAsia="Cambria" w:hAnsi="Arial" w:cs="Arial"/>
                <w:sz w:val="16"/>
                <w:szCs w:val="16"/>
              </w:rPr>
              <w:t>Amortised cost</w:t>
            </w:r>
          </w:p>
        </w:tc>
        <w:tc>
          <w:tcPr>
            <w:tcW w:w="1080" w:type="dxa"/>
            <w:shd w:val="clear" w:color="auto" w:fill="auto"/>
            <w:vAlign w:val="bottom"/>
          </w:tcPr>
          <w:p w14:paraId="692C4D65" w14:textId="3C49E2D1" w:rsidR="001D0E1F" w:rsidRPr="00887285" w:rsidRDefault="001D0E1F" w:rsidP="001D0E1F">
            <w:pPr>
              <w:ind w:right="-72"/>
              <w:jc w:val="right"/>
              <w:rPr>
                <w:rFonts w:ascii="Arial" w:eastAsia="Cambria" w:hAnsi="Arial" w:cs="Arial"/>
                <w:sz w:val="16"/>
                <w:szCs w:val="16"/>
              </w:rPr>
            </w:pPr>
            <w:r w:rsidRPr="00887285">
              <w:rPr>
                <w:rFonts w:ascii="Arial" w:eastAsia="Cambria" w:hAnsi="Arial" w:cs="Arial"/>
                <w:sz w:val="16"/>
                <w:szCs w:val="16"/>
              </w:rPr>
              <w:t>-</w:t>
            </w:r>
          </w:p>
        </w:tc>
        <w:tc>
          <w:tcPr>
            <w:tcW w:w="1080" w:type="dxa"/>
            <w:shd w:val="clear" w:color="auto" w:fill="auto"/>
            <w:vAlign w:val="bottom"/>
          </w:tcPr>
          <w:p w14:paraId="63A20F61" w14:textId="798F4CCE" w:rsidR="001D0E1F" w:rsidRPr="00887285" w:rsidRDefault="001D0E1F" w:rsidP="001D0E1F">
            <w:pPr>
              <w:ind w:right="-72"/>
              <w:jc w:val="right"/>
              <w:rPr>
                <w:rFonts w:ascii="Arial" w:eastAsia="Cambria" w:hAnsi="Arial" w:cs="Arial"/>
                <w:sz w:val="16"/>
                <w:szCs w:val="16"/>
              </w:rPr>
            </w:pPr>
            <w:r w:rsidRPr="00887285">
              <w:rPr>
                <w:rFonts w:ascii="Arial" w:eastAsia="Cambria" w:hAnsi="Arial" w:cs="Arial"/>
                <w:sz w:val="16"/>
                <w:szCs w:val="16"/>
              </w:rPr>
              <w:t>574</w:t>
            </w:r>
          </w:p>
        </w:tc>
        <w:tc>
          <w:tcPr>
            <w:tcW w:w="1080" w:type="dxa"/>
            <w:shd w:val="clear" w:color="auto" w:fill="auto"/>
            <w:vAlign w:val="bottom"/>
          </w:tcPr>
          <w:p w14:paraId="5B34E776" w14:textId="098275B9" w:rsidR="001D0E1F" w:rsidRPr="00887285" w:rsidRDefault="001D0E1F" w:rsidP="001D0E1F">
            <w:pPr>
              <w:ind w:right="-72"/>
              <w:jc w:val="right"/>
              <w:rPr>
                <w:rFonts w:ascii="Arial" w:eastAsia="Cambria" w:hAnsi="Arial" w:cs="Arial"/>
                <w:sz w:val="16"/>
                <w:szCs w:val="16"/>
              </w:rPr>
            </w:pPr>
            <w:r w:rsidRPr="00887285">
              <w:rPr>
                <w:rFonts w:ascii="Arial" w:eastAsia="Cambria" w:hAnsi="Arial" w:cs="Arial"/>
                <w:sz w:val="16"/>
                <w:szCs w:val="16"/>
              </w:rPr>
              <w:t>574</w:t>
            </w:r>
          </w:p>
        </w:tc>
      </w:tr>
      <w:tr w:rsidR="001D0E1F" w:rsidRPr="00887285" w14:paraId="35716578" w14:textId="77777777" w:rsidTr="001D0E1F">
        <w:tc>
          <w:tcPr>
            <w:tcW w:w="2904" w:type="dxa"/>
            <w:shd w:val="clear" w:color="auto" w:fill="auto"/>
          </w:tcPr>
          <w:p w14:paraId="4134C231" w14:textId="77777777" w:rsidR="001D0E1F" w:rsidRPr="00887285" w:rsidRDefault="001D0E1F" w:rsidP="001D0E1F">
            <w:pPr>
              <w:ind w:left="180" w:right="-72" w:hanging="180"/>
              <w:rPr>
                <w:rFonts w:ascii="Arial" w:eastAsia="Cambria" w:hAnsi="Arial" w:cs="Arial"/>
                <w:sz w:val="16"/>
                <w:szCs w:val="16"/>
              </w:rPr>
            </w:pPr>
            <w:r w:rsidRPr="00887285">
              <w:rPr>
                <w:rFonts w:ascii="Arial" w:eastAsia="Cambria" w:hAnsi="Arial" w:cs="Arial"/>
                <w:sz w:val="16"/>
                <w:szCs w:val="16"/>
              </w:rPr>
              <w:t>Debentures</w:t>
            </w:r>
          </w:p>
        </w:tc>
        <w:tc>
          <w:tcPr>
            <w:tcW w:w="1440" w:type="dxa"/>
            <w:shd w:val="clear" w:color="auto" w:fill="auto"/>
          </w:tcPr>
          <w:p w14:paraId="200ABB27" w14:textId="77777777" w:rsidR="001D0E1F" w:rsidRPr="00887285" w:rsidRDefault="001D0E1F" w:rsidP="001D0E1F">
            <w:pPr>
              <w:ind w:right="-72"/>
              <w:jc w:val="center"/>
              <w:rPr>
                <w:rFonts w:ascii="Arial" w:eastAsia="Cambria" w:hAnsi="Arial" w:cs="Arial"/>
                <w:sz w:val="16"/>
                <w:szCs w:val="16"/>
                <w:cs/>
              </w:rPr>
            </w:pPr>
            <w:r w:rsidRPr="00887285">
              <w:rPr>
                <w:rFonts w:ascii="Arial" w:eastAsia="Cambria" w:hAnsi="Arial" w:cs="Arial"/>
                <w:sz w:val="16"/>
                <w:szCs w:val="16"/>
              </w:rPr>
              <w:t>Amortised cost</w:t>
            </w:r>
          </w:p>
        </w:tc>
        <w:tc>
          <w:tcPr>
            <w:tcW w:w="1440" w:type="dxa"/>
            <w:shd w:val="clear" w:color="auto" w:fill="auto"/>
          </w:tcPr>
          <w:p w14:paraId="56BA897A" w14:textId="77777777" w:rsidR="001D0E1F" w:rsidRPr="00887285" w:rsidRDefault="001D0E1F" w:rsidP="001D0E1F">
            <w:pPr>
              <w:ind w:left="59" w:right="-72" w:hanging="133"/>
              <w:jc w:val="center"/>
              <w:rPr>
                <w:rFonts w:ascii="Arial" w:eastAsia="Cambria" w:hAnsi="Arial" w:cs="Arial"/>
                <w:sz w:val="16"/>
                <w:szCs w:val="16"/>
              </w:rPr>
            </w:pPr>
            <w:r w:rsidRPr="00887285">
              <w:rPr>
                <w:rFonts w:ascii="Arial" w:eastAsia="Cambria" w:hAnsi="Arial" w:cs="Arial"/>
                <w:sz w:val="16"/>
                <w:szCs w:val="16"/>
              </w:rPr>
              <w:t>Amortised cost</w:t>
            </w:r>
          </w:p>
        </w:tc>
        <w:tc>
          <w:tcPr>
            <w:tcW w:w="1080" w:type="dxa"/>
            <w:shd w:val="clear" w:color="auto" w:fill="auto"/>
          </w:tcPr>
          <w:p w14:paraId="4D390402" w14:textId="77777777" w:rsidR="001D0E1F" w:rsidRPr="00887285" w:rsidRDefault="001D0E1F" w:rsidP="001D0E1F">
            <w:pPr>
              <w:ind w:right="-72"/>
              <w:jc w:val="right"/>
              <w:rPr>
                <w:rFonts w:ascii="Arial" w:eastAsia="Cambria" w:hAnsi="Arial" w:cs="Arial"/>
                <w:sz w:val="16"/>
                <w:szCs w:val="16"/>
              </w:rPr>
            </w:pPr>
            <w:r w:rsidRPr="00887285">
              <w:rPr>
                <w:rFonts w:ascii="Arial" w:eastAsia="Cambria" w:hAnsi="Arial" w:cs="Arial"/>
                <w:sz w:val="16"/>
                <w:szCs w:val="16"/>
              </w:rPr>
              <w:t>4,787</w:t>
            </w:r>
          </w:p>
        </w:tc>
        <w:tc>
          <w:tcPr>
            <w:tcW w:w="1080" w:type="dxa"/>
            <w:shd w:val="clear" w:color="auto" w:fill="auto"/>
          </w:tcPr>
          <w:p w14:paraId="1F5B8FC7" w14:textId="77777777" w:rsidR="001D0E1F" w:rsidRPr="00887285" w:rsidRDefault="001D0E1F" w:rsidP="001D0E1F">
            <w:pPr>
              <w:ind w:right="-72"/>
              <w:jc w:val="right"/>
              <w:rPr>
                <w:rFonts w:ascii="Arial" w:eastAsia="Cambria" w:hAnsi="Arial" w:cs="Arial"/>
                <w:sz w:val="16"/>
                <w:szCs w:val="16"/>
              </w:rPr>
            </w:pPr>
            <w:r w:rsidRPr="00887285">
              <w:rPr>
                <w:rFonts w:ascii="Arial" w:eastAsia="Cambria" w:hAnsi="Arial" w:cs="Arial"/>
                <w:sz w:val="16"/>
                <w:szCs w:val="16"/>
              </w:rPr>
              <w:t>4,787</w:t>
            </w:r>
          </w:p>
        </w:tc>
        <w:tc>
          <w:tcPr>
            <w:tcW w:w="1080" w:type="dxa"/>
            <w:shd w:val="clear" w:color="auto" w:fill="auto"/>
          </w:tcPr>
          <w:p w14:paraId="16A790F9" w14:textId="77777777" w:rsidR="001D0E1F" w:rsidRPr="00887285" w:rsidRDefault="001D0E1F" w:rsidP="001D0E1F">
            <w:pPr>
              <w:ind w:right="-72"/>
              <w:jc w:val="right"/>
              <w:rPr>
                <w:rFonts w:ascii="Arial" w:eastAsia="Cambria" w:hAnsi="Arial" w:cs="Arial"/>
                <w:sz w:val="16"/>
                <w:szCs w:val="16"/>
              </w:rPr>
            </w:pPr>
            <w:r w:rsidRPr="00887285">
              <w:rPr>
                <w:rFonts w:ascii="Arial" w:eastAsia="Cambria" w:hAnsi="Arial" w:cs="Arial"/>
                <w:sz w:val="16"/>
                <w:szCs w:val="16"/>
              </w:rPr>
              <w:t>-</w:t>
            </w:r>
          </w:p>
        </w:tc>
      </w:tr>
      <w:tr w:rsidR="001D0E1F" w:rsidRPr="00887285" w14:paraId="0FF6E118" w14:textId="77777777" w:rsidTr="001D0E1F">
        <w:tc>
          <w:tcPr>
            <w:tcW w:w="2904" w:type="dxa"/>
            <w:shd w:val="clear" w:color="auto" w:fill="auto"/>
            <w:hideMark/>
          </w:tcPr>
          <w:p w14:paraId="5A4E6B3C" w14:textId="77777777" w:rsidR="001D0E1F" w:rsidRPr="00887285" w:rsidRDefault="001D0E1F" w:rsidP="001D0E1F">
            <w:pPr>
              <w:ind w:left="180" w:right="-72" w:hanging="180"/>
              <w:rPr>
                <w:rFonts w:ascii="Arial" w:eastAsia="Cambria" w:hAnsi="Arial" w:cs="Arial"/>
                <w:sz w:val="16"/>
                <w:szCs w:val="16"/>
              </w:rPr>
            </w:pPr>
            <w:r w:rsidRPr="00887285">
              <w:rPr>
                <w:rFonts w:ascii="Arial" w:eastAsia="Cambria" w:hAnsi="Arial" w:cs="Arial"/>
                <w:sz w:val="16"/>
                <w:szCs w:val="16"/>
              </w:rPr>
              <w:t>Derivative liabilities</w:t>
            </w:r>
          </w:p>
        </w:tc>
        <w:tc>
          <w:tcPr>
            <w:tcW w:w="1440" w:type="dxa"/>
            <w:shd w:val="clear" w:color="auto" w:fill="auto"/>
            <w:hideMark/>
          </w:tcPr>
          <w:p w14:paraId="0D74B0F2" w14:textId="77777777" w:rsidR="001D0E1F" w:rsidRPr="00887285" w:rsidRDefault="001D0E1F" w:rsidP="001D0E1F">
            <w:pPr>
              <w:ind w:right="-72"/>
              <w:jc w:val="center"/>
              <w:rPr>
                <w:rFonts w:ascii="Arial" w:eastAsia="Cambria" w:hAnsi="Arial" w:cs="Arial"/>
                <w:sz w:val="16"/>
                <w:szCs w:val="16"/>
                <w:cs/>
              </w:rPr>
            </w:pPr>
            <w:r w:rsidRPr="00887285">
              <w:rPr>
                <w:rFonts w:ascii="Arial" w:eastAsia="Cambria" w:hAnsi="Arial" w:cs="Arial"/>
                <w:sz w:val="16"/>
                <w:szCs w:val="16"/>
              </w:rPr>
              <w:t>Unrecognised</w:t>
            </w:r>
          </w:p>
        </w:tc>
        <w:tc>
          <w:tcPr>
            <w:tcW w:w="1440" w:type="dxa"/>
            <w:shd w:val="clear" w:color="auto" w:fill="auto"/>
            <w:hideMark/>
          </w:tcPr>
          <w:p w14:paraId="50B4E6B7" w14:textId="77777777" w:rsidR="001D0E1F" w:rsidRPr="00887285" w:rsidRDefault="001D0E1F" w:rsidP="001D0E1F">
            <w:pPr>
              <w:ind w:left="59" w:right="-72" w:hanging="133"/>
              <w:jc w:val="center"/>
              <w:rPr>
                <w:rFonts w:ascii="Arial" w:eastAsia="Cambria" w:hAnsi="Arial" w:cs="Arial"/>
                <w:sz w:val="16"/>
                <w:szCs w:val="16"/>
              </w:rPr>
            </w:pPr>
            <w:r w:rsidRPr="00887285">
              <w:rPr>
                <w:rFonts w:ascii="Arial" w:eastAsia="Cambria" w:hAnsi="Arial" w:cs="Arial"/>
                <w:sz w:val="16"/>
                <w:szCs w:val="16"/>
              </w:rPr>
              <w:t>FVPL</w:t>
            </w:r>
          </w:p>
        </w:tc>
        <w:tc>
          <w:tcPr>
            <w:tcW w:w="1080" w:type="dxa"/>
            <w:shd w:val="clear" w:color="auto" w:fill="auto"/>
            <w:hideMark/>
          </w:tcPr>
          <w:p w14:paraId="4703DA2A" w14:textId="77777777" w:rsidR="001D0E1F" w:rsidRPr="00887285" w:rsidRDefault="001D0E1F" w:rsidP="001D0E1F">
            <w:pPr>
              <w:ind w:right="-72"/>
              <w:jc w:val="right"/>
              <w:rPr>
                <w:rFonts w:ascii="Arial" w:eastAsia="Cambria" w:hAnsi="Arial" w:cs="Arial"/>
                <w:sz w:val="16"/>
                <w:szCs w:val="16"/>
              </w:rPr>
            </w:pPr>
            <w:r w:rsidRPr="00887285">
              <w:rPr>
                <w:rFonts w:ascii="Arial" w:eastAsia="Cambria" w:hAnsi="Arial" w:cs="Arial"/>
                <w:sz w:val="16"/>
                <w:szCs w:val="16"/>
              </w:rPr>
              <w:t>-</w:t>
            </w:r>
          </w:p>
        </w:tc>
        <w:tc>
          <w:tcPr>
            <w:tcW w:w="1080" w:type="dxa"/>
            <w:shd w:val="clear" w:color="auto" w:fill="auto"/>
            <w:hideMark/>
          </w:tcPr>
          <w:p w14:paraId="79D5555F" w14:textId="77777777" w:rsidR="001D0E1F" w:rsidRPr="00887285" w:rsidRDefault="001D0E1F" w:rsidP="001D0E1F">
            <w:pPr>
              <w:ind w:right="-72"/>
              <w:jc w:val="right"/>
              <w:rPr>
                <w:rFonts w:ascii="Arial" w:eastAsia="Cambria" w:hAnsi="Arial" w:cs="Arial"/>
                <w:sz w:val="16"/>
                <w:szCs w:val="16"/>
              </w:rPr>
            </w:pPr>
            <w:r w:rsidRPr="00887285">
              <w:rPr>
                <w:rFonts w:ascii="Arial" w:eastAsia="Cambria" w:hAnsi="Arial" w:cs="Arial"/>
                <w:sz w:val="16"/>
                <w:szCs w:val="16"/>
              </w:rPr>
              <w:t>4,486</w:t>
            </w:r>
          </w:p>
        </w:tc>
        <w:tc>
          <w:tcPr>
            <w:tcW w:w="1080" w:type="dxa"/>
            <w:shd w:val="clear" w:color="auto" w:fill="auto"/>
            <w:hideMark/>
          </w:tcPr>
          <w:p w14:paraId="08390EBB" w14:textId="77777777" w:rsidR="001D0E1F" w:rsidRPr="00887285" w:rsidRDefault="001D0E1F" w:rsidP="001D0E1F">
            <w:pPr>
              <w:ind w:right="-72"/>
              <w:jc w:val="right"/>
              <w:rPr>
                <w:rFonts w:ascii="Arial" w:eastAsia="Cambria" w:hAnsi="Arial" w:cs="Arial"/>
                <w:sz w:val="16"/>
                <w:szCs w:val="16"/>
              </w:rPr>
            </w:pPr>
            <w:r w:rsidRPr="00887285">
              <w:rPr>
                <w:rFonts w:ascii="Arial" w:eastAsia="Cambria" w:hAnsi="Arial" w:cs="Arial"/>
                <w:sz w:val="16"/>
                <w:szCs w:val="16"/>
              </w:rPr>
              <w:t>4,486</w:t>
            </w:r>
          </w:p>
        </w:tc>
      </w:tr>
    </w:tbl>
    <w:p w14:paraId="0D26224D" w14:textId="1B2714F9" w:rsidR="00B4331C" w:rsidRPr="00887285" w:rsidRDefault="00B4331C">
      <w:pPr>
        <w:rPr>
          <w:rFonts w:ascii="Arial" w:hAnsi="Arial" w:cs="Arial"/>
          <w:sz w:val="18"/>
          <w:szCs w:val="18"/>
        </w:rPr>
      </w:pPr>
    </w:p>
    <w:p w14:paraId="455C586B" w14:textId="12E9FEE8" w:rsidR="001D0E1F" w:rsidRPr="00887285" w:rsidRDefault="001D0E1F">
      <w:pPr>
        <w:rPr>
          <w:rFonts w:ascii="Arial" w:hAnsi="Arial" w:cs="Arial"/>
          <w:sz w:val="18"/>
          <w:szCs w:val="18"/>
        </w:rPr>
      </w:pPr>
    </w:p>
    <w:tbl>
      <w:tblPr>
        <w:tblW w:w="9024" w:type="dxa"/>
        <w:tblInd w:w="534" w:type="dxa"/>
        <w:tblLayout w:type="fixed"/>
        <w:tblLook w:val="04A0" w:firstRow="1" w:lastRow="0" w:firstColumn="1" w:lastColumn="0" w:noHBand="0" w:noVBand="1"/>
      </w:tblPr>
      <w:tblGrid>
        <w:gridCol w:w="2904"/>
        <w:gridCol w:w="1440"/>
        <w:gridCol w:w="1440"/>
        <w:gridCol w:w="1080"/>
        <w:gridCol w:w="1080"/>
        <w:gridCol w:w="1080"/>
      </w:tblGrid>
      <w:tr w:rsidR="001D0E1F" w:rsidRPr="00887285" w14:paraId="42C0016C" w14:textId="77777777" w:rsidTr="004930BB">
        <w:trPr>
          <w:tblHeader/>
        </w:trPr>
        <w:tc>
          <w:tcPr>
            <w:tcW w:w="2904" w:type="dxa"/>
            <w:shd w:val="clear" w:color="auto" w:fill="auto"/>
          </w:tcPr>
          <w:p w14:paraId="05564625" w14:textId="77777777" w:rsidR="001D0E1F" w:rsidRPr="00887285" w:rsidRDefault="001D0E1F" w:rsidP="004930BB">
            <w:pPr>
              <w:ind w:left="547" w:right="-72"/>
              <w:jc w:val="both"/>
              <w:rPr>
                <w:rFonts w:ascii="Arial" w:eastAsia="Cambria" w:hAnsi="Arial" w:cs="Arial"/>
                <w:sz w:val="16"/>
                <w:szCs w:val="16"/>
                <w:cs/>
              </w:rPr>
            </w:pPr>
          </w:p>
        </w:tc>
        <w:tc>
          <w:tcPr>
            <w:tcW w:w="6120" w:type="dxa"/>
            <w:gridSpan w:val="5"/>
            <w:tcBorders>
              <w:top w:val="single" w:sz="4" w:space="0" w:color="auto"/>
              <w:bottom w:val="single" w:sz="4" w:space="0" w:color="auto"/>
            </w:tcBorders>
            <w:shd w:val="clear" w:color="auto" w:fill="auto"/>
            <w:hideMark/>
          </w:tcPr>
          <w:p w14:paraId="59CDAF04" w14:textId="17E5CD8D" w:rsidR="001D0E1F" w:rsidRPr="00887285" w:rsidRDefault="001D0E1F" w:rsidP="004930BB">
            <w:pPr>
              <w:ind w:left="547" w:right="-72"/>
              <w:jc w:val="right"/>
              <w:rPr>
                <w:rFonts w:ascii="Arial" w:eastAsia="Cambria" w:hAnsi="Arial" w:cs="Arial"/>
                <w:b/>
                <w:bCs/>
                <w:sz w:val="16"/>
                <w:szCs w:val="16"/>
              </w:rPr>
            </w:pPr>
            <w:r w:rsidRPr="00887285">
              <w:rPr>
                <w:rFonts w:ascii="Arial" w:eastAsia="Cambria" w:hAnsi="Arial" w:cs="Arial"/>
                <w:b/>
                <w:bCs/>
                <w:sz w:val="16"/>
                <w:szCs w:val="16"/>
              </w:rPr>
              <w:t>Separate financial statements</w:t>
            </w:r>
          </w:p>
        </w:tc>
      </w:tr>
      <w:tr w:rsidR="001D0E1F" w:rsidRPr="00887285" w14:paraId="29AAEFF2" w14:textId="77777777" w:rsidTr="004930BB">
        <w:trPr>
          <w:tblHeader/>
        </w:trPr>
        <w:tc>
          <w:tcPr>
            <w:tcW w:w="2904" w:type="dxa"/>
            <w:shd w:val="clear" w:color="auto" w:fill="auto"/>
          </w:tcPr>
          <w:p w14:paraId="5B036553" w14:textId="77777777" w:rsidR="001D0E1F" w:rsidRPr="00887285" w:rsidRDefault="001D0E1F" w:rsidP="004930BB">
            <w:pPr>
              <w:ind w:right="-72"/>
              <w:jc w:val="both"/>
              <w:rPr>
                <w:rFonts w:ascii="Arial" w:eastAsia="Cambria" w:hAnsi="Arial" w:cs="Arial"/>
                <w:b/>
                <w:bCs/>
                <w:sz w:val="16"/>
                <w:szCs w:val="16"/>
              </w:rPr>
            </w:pPr>
          </w:p>
        </w:tc>
        <w:tc>
          <w:tcPr>
            <w:tcW w:w="2880" w:type="dxa"/>
            <w:gridSpan w:val="2"/>
            <w:tcBorders>
              <w:top w:val="single" w:sz="4" w:space="0" w:color="auto"/>
              <w:bottom w:val="single" w:sz="4" w:space="0" w:color="auto"/>
            </w:tcBorders>
            <w:shd w:val="clear" w:color="auto" w:fill="auto"/>
          </w:tcPr>
          <w:p w14:paraId="2C52F9DE" w14:textId="77777777" w:rsidR="001D0E1F" w:rsidRPr="00887285" w:rsidRDefault="001D0E1F" w:rsidP="009C7B00">
            <w:pPr>
              <w:ind w:left="-55" w:right="-72"/>
              <w:jc w:val="right"/>
              <w:rPr>
                <w:rFonts w:ascii="Arial" w:eastAsia="Cambria" w:hAnsi="Arial" w:cs="Arial"/>
                <w:b/>
                <w:bCs/>
                <w:sz w:val="16"/>
                <w:szCs w:val="16"/>
              </w:rPr>
            </w:pPr>
            <w:r w:rsidRPr="00887285">
              <w:rPr>
                <w:rFonts w:ascii="Arial" w:eastAsia="Cambria" w:hAnsi="Arial" w:cs="Arial"/>
                <w:b/>
                <w:bCs/>
                <w:sz w:val="16"/>
                <w:szCs w:val="16"/>
              </w:rPr>
              <w:t>Measurement categories</w:t>
            </w:r>
          </w:p>
        </w:tc>
        <w:tc>
          <w:tcPr>
            <w:tcW w:w="3240" w:type="dxa"/>
            <w:gridSpan w:val="3"/>
            <w:tcBorders>
              <w:top w:val="single" w:sz="4" w:space="0" w:color="auto"/>
              <w:bottom w:val="single" w:sz="4" w:space="0" w:color="auto"/>
            </w:tcBorders>
            <w:shd w:val="clear" w:color="auto" w:fill="auto"/>
          </w:tcPr>
          <w:p w14:paraId="064895E4" w14:textId="77777777" w:rsidR="001D0E1F" w:rsidRPr="00887285" w:rsidRDefault="001D0E1F" w:rsidP="009C7B00">
            <w:pPr>
              <w:ind w:left="41" w:right="-72"/>
              <w:jc w:val="right"/>
              <w:rPr>
                <w:rFonts w:ascii="Arial" w:eastAsia="Cambria" w:hAnsi="Arial" w:cs="Arial"/>
                <w:b/>
                <w:bCs/>
                <w:sz w:val="16"/>
                <w:szCs w:val="16"/>
              </w:rPr>
            </w:pPr>
            <w:r w:rsidRPr="00887285">
              <w:rPr>
                <w:rFonts w:ascii="Arial" w:eastAsia="Cambria" w:hAnsi="Arial" w:cs="Arial"/>
                <w:b/>
                <w:bCs/>
                <w:sz w:val="16"/>
                <w:szCs w:val="16"/>
              </w:rPr>
              <w:t>Carrying amounts</w:t>
            </w:r>
          </w:p>
        </w:tc>
      </w:tr>
      <w:tr w:rsidR="001D0E1F" w:rsidRPr="00887285" w14:paraId="7DA800D9" w14:textId="77777777" w:rsidTr="004930BB">
        <w:trPr>
          <w:tblHeader/>
        </w:trPr>
        <w:tc>
          <w:tcPr>
            <w:tcW w:w="2904" w:type="dxa"/>
            <w:shd w:val="clear" w:color="auto" w:fill="auto"/>
          </w:tcPr>
          <w:p w14:paraId="1DC3DF86" w14:textId="77777777" w:rsidR="001D0E1F" w:rsidRPr="00887285" w:rsidRDefault="001D0E1F" w:rsidP="004930BB">
            <w:pPr>
              <w:ind w:right="-72"/>
              <w:jc w:val="both"/>
              <w:rPr>
                <w:rFonts w:ascii="Arial" w:eastAsia="Cambria" w:hAnsi="Arial" w:cs="Arial"/>
                <w:b/>
                <w:bCs/>
                <w:sz w:val="16"/>
                <w:szCs w:val="16"/>
              </w:rPr>
            </w:pPr>
          </w:p>
          <w:p w14:paraId="7E62CB87" w14:textId="77777777" w:rsidR="001D0E1F" w:rsidRPr="00887285" w:rsidRDefault="001D0E1F" w:rsidP="004930BB">
            <w:pPr>
              <w:ind w:right="-72"/>
              <w:jc w:val="both"/>
              <w:rPr>
                <w:rFonts w:ascii="Arial" w:eastAsia="Cambria" w:hAnsi="Arial" w:cs="Arial"/>
                <w:b/>
                <w:bCs/>
                <w:sz w:val="16"/>
                <w:szCs w:val="16"/>
              </w:rPr>
            </w:pPr>
          </w:p>
          <w:p w14:paraId="2F26EE8F" w14:textId="77777777" w:rsidR="001D0E1F" w:rsidRPr="00887285" w:rsidRDefault="001D0E1F" w:rsidP="004930BB">
            <w:pPr>
              <w:ind w:right="-72"/>
              <w:jc w:val="both"/>
              <w:rPr>
                <w:rFonts w:ascii="Arial" w:eastAsia="Cambria" w:hAnsi="Arial" w:cs="Arial"/>
                <w:b/>
                <w:bCs/>
                <w:sz w:val="16"/>
                <w:szCs w:val="16"/>
              </w:rPr>
            </w:pPr>
          </w:p>
        </w:tc>
        <w:tc>
          <w:tcPr>
            <w:tcW w:w="1440" w:type="dxa"/>
            <w:tcBorders>
              <w:bottom w:val="single" w:sz="4" w:space="0" w:color="auto"/>
            </w:tcBorders>
            <w:shd w:val="clear" w:color="auto" w:fill="auto"/>
            <w:hideMark/>
          </w:tcPr>
          <w:p w14:paraId="039AA8D0" w14:textId="77777777" w:rsidR="001D0E1F" w:rsidRPr="00887285" w:rsidRDefault="001D0E1F" w:rsidP="004930BB">
            <w:pPr>
              <w:ind w:left="-105" w:right="-72"/>
              <w:jc w:val="center"/>
              <w:rPr>
                <w:rFonts w:ascii="Arial" w:eastAsia="Cambria" w:hAnsi="Arial" w:cs="Arial"/>
                <w:b/>
                <w:bCs/>
                <w:sz w:val="16"/>
                <w:szCs w:val="16"/>
              </w:rPr>
            </w:pPr>
            <w:r w:rsidRPr="00887285">
              <w:rPr>
                <w:rFonts w:ascii="Arial" w:eastAsia="Cambria" w:hAnsi="Arial" w:cs="Arial"/>
                <w:b/>
                <w:bCs/>
                <w:sz w:val="16"/>
                <w:szCs w:val="16"/>
              </w:rPr>
              <w:t>Previously</w:t>
            </w:r>
          </w:p>
          <w:p w14:paraId="5F4AE444" w14:textId="77777777" w:rsidR="001D0E1F" w:rsidRPr="00887285" w:rsidRDefault="001D0E1F" w:rsidP="004930BB">
            <w:pPr>
              <w:ind w:left="-105" w:right="-72"/>
              <w:jc w:val="center"/>
              <w:rPr>
                <w:rFonts w:ascii="Arial" w:eastAsia="Cambria" w:hAnsi="Arial" w:cs="Arial"/>
                <w:b/>
                <w:bCs/>
                <w:sz w:val="16"/>
                <w:szCs w:val="16"/>
              </w:rPr>
            </w:pPr>
            <w:r w:rsidRPr="00887285">
              <w:rPr>
                <w:rFonts w:ascii="Arial" w:eastAsia="Cambria" w:hAnsi="Arial" w:cs="Arial"/>
                <w:b/>
                <w:bCs/>
                <w:sz w:val="16"/>
                <w:szCs w:val="16"/>
              </w:rPr>
              <w:t>reported</w:t>
            </w:r>
          </w:p>
          <w:p w14:paraId="5723E117" w14:textId="77777777" w:rsidR="001D0E1F" w:rsidRPr="00887285" w:rsidRDefault="001D0E1F" w:rsidP="004930BB">
            <w:pPr>
              <w:ind w:left="-105" w:right="-72"/>
              <w:jc w:val="center"/>
              <w:rPr>
                <w:rFonts w:ascii="Arial" w:eastAsia="Cambria" w:hAnsi="Arial" w:cs="Arial"/>
                <w:b/>
                <w:bCs/>
                <w:sz w:val="16"/>
                <w:szCs w:val="16"/>
              </w:rPr>
            </w:pPr>
            <w:r w:rsidRPr="00887285">
              <w:rPr>
                <w:rFonts w:ascii="Arial" w:eastAsia="Cambria" w:hAnsi="Arial" w:cs="Arial"/>
                <w:b/>
                <w:bCs/>
                <w:sz w:val="16"/>
                <w:szCs w:val="16"/>
              </w:rPr>
              <w:t>(TAS 105 and</w:t>
            </w:r>
          </w:p>
          <w:p w14:paraId="167F07C6" w14:textId="77777777" w:rsidR="001D0E1F" w:rsidRPr="00887285" w:rsidRDefault="001D0E1F" w:rsidP="004930BB">
            <w:pPr>
              <w:ind w:left="-105" w:right="-72"/>
              <w:jc w:val="center"/>
              <w:rPr>
                <w:rFonts w:ascii="Arial" w:eastAsia="Cambria" w:hAnsi="Arial" w:cs="Arial"/>
                <w:b/>
                <w:bCs/>
                <w:sz w:val="16"/>
                <w:szCs w:val="16"/>
              </w:rPr>
            </w:pPr>
            <w:r w:rsidRPr="00887285">
              <w:rPr>
                <w:rFonts w:ascii="Arial" w:eastAsia="Cambria" w:hAnsi="Arial" w:cs="Arial"/>
                <w:b/>
                <w:bCs/>
                <w:sz w:val="16"/>
                <w:szCs w:val="16"/>
              </w:rPr>
              <w:t>other TAS)</w:t>
            </w:r>
          </w:p>
        </w:tc>
        <w:tc>
          <w:tcPr>
            <w:tcW w:w="1440" w:type="dxa"/>
            <w:tcBorders>
              <w:bottom w:val="single" w:sz="4" w:space="0" w:color="auto"/>
            </w:tcBorders>
            <w:shd w:val="clear" w:color="auto" w:fill="auto"/>
            <w:vAlign w:val="bottom"/>
          </w:tcPr>
          <w:p w14:paraId="2259F74C" w14:textId="77777777" w:rsidR="001D0E1F" w:rsidRPr="00887285" w:rsidRDefault="001D0E1F" w:rsidP="004930BB">
            <w:pPr>
              <w:ind w:left="547" w:right="-72"/>
              <w:jc w:val="center"/>
              <w:rPr>
                <w:rFonts w:ascii="Arial" w:eastAsia="Cambria" w:hAnsi="Arial" w:cs="Arial"/>
                <w:b/>
                <w:bCs/>
                <w:sz w:val="16"/>
                <w:szCs w:val="16"/>
              </w:rPr>
            </w:pPr>
          </w:p>
          <w:p w14:paraId="7070D335" w14:textId="77777777" w:rsidR="001D0E1F" w:rsidRPr="00887285" w:rsidRDefault="001D0E1F" w:rsidP="004930BB">
            <w:pPr>
              <w:ind w:left="-21" w:right="-72"/>
              <w:jc w:val="center"/>
              <w:rPr>
                <w:rFonts w:ascii="Arial" w:eastAsia="Cambria" w:hAnsi="Arial" w:cs="Arial"/>
                <w:b/>
                <w:bCs/>
                <w:sz w:val="16"/>
                <w:szCs w:val="16"/>
              </w:rPr>
            </w:pPr>
            <w:r w:rsidRPr="00887285">
              <w:rPr>
                <w:rFonts w:ascii="Arial" w:eastAsia="Cambria" w:hAnsi="Arial" w:cs="Arial"/>
                <w:b/>
                <w:bCs/>
                <w:sz w:val="16"/>
                <w:szCs w:val="16"/>
              </w:rPr>
              <w:t>New (TFRS 9)</w:t>
            </w:r>
          </w:p>
        </w:tc>
        <w:tc>
          <w:tcPr>
            <w:tcW w:w="1080" w:type="dxa"/>
            <w:tcBorders>
              <w:bottom w:val="single" w:sz="4" w:space="0" w:color="auto"/>
            </w:tcBorders>
            <w:shd w:val="clear" w:color="auto" w:fill="auto"/>
            <w:hideMark/>
          </w:tcPr>
          <w:p w14:paraId="336385BA" w14:textId="77777777" w:rsidR="001D0E1F" w:rsidRPr="00887285" w:rsidRDefault="001D0E1F" w:rsidP="004930BB">
            <w:pPr>
              <w:ind w:right="-72"/>
              <w:jc w:val="right"/>
              <w:rPr>
                <w:rFonts w:ascii="Arial" w:eastAsia="Cambria" w:hAnsi="Arial" w:cs="Arial"/>
                <w:b/>
                <w:bCs/>
                <w:sz w:val="16"/>
                <w:szCs w:val="16"/>
              </w:rPr>
            </w:pPr>
          </w:p>
          <w:p w14:paraId="0C0DF296" w14:textId="77777777" w:rsidR="001D0E1F" w:rsidRPr="00887285" w:rsidRDefault="001D0E1F" w:rsidP="004930BB">
            <w:pPr>
              <w:ind w:right="-72"/>
              <w:jc w:val="right"/>
              <w:rPr>
                <w:rFonts w:ascii="Arial" w:eastAsia="Cambria" w:hAnsi="Arial" w:cs="Arial"/>
                <w:b/>
                <w:bCs/>
                <w:sz w:val="16"/>
                <w:szCs w:val="16"/>
              </w:rPr>
            </w:pPr>
            <w:r w:rsidRPr="00887285">
              <w:rPr>
                <w:rFonts w:ascii="Arial" w:eastAsia="Cambria" w:hAnsi="Arial" w:cs="Arial"/>
                <w:b/>
                <w:bCs/>
                <w:sz w:val="16"/>
                <w:szCs w:val="16"/>
              </w:rPr>
              <w:t xml:space="preserve">Reclassified Million </w:t>
            </w:r>
          </w:p>
          <w:p w14:paraId="0E2018F2" w14:textId="77777777" w:rsidR="001D0E1F" w:rsidRPr="00887285" w:rsidRDefault="001D0E1F" w:rsidP="004930BB">
            <w:pPr>
              <w:ind w:right="-72"/>
              <w:jc w:val="right"/>
              <w:rPr>
                <w:rFonts w:ascii="Arial" w:eastAsia="Cambria" w:hAnsi="Arial" w:cs="Arial"/>
                <w:b/>
                <w:bCs/>
                <w:sz w:val="16"/>
                <w:szCs w:val="16"/>
              </w:rPr>
            </w:pPr>
            <w:r w:rsidRPr="00887285">
              <w:rPr>
                <w:rFonts w:ascii="Arial" w:eastAsia="Cambria" w:hAnsi="Arial" w:cs="Arial"/>
                <w:b/>
                <w:bCs/>
                <w:sz w:val="16"/>
                <w:szCs w:val="16"/>
              </w:rPr>
              <w:t>Baht</w:t>
            </w:r>
          </w:p>
        </w:tc>
        <w:tc>
          <w:tcPr>
            <w:tcW w:w="1080" w:type="dxa"/>
            <w:tcBorders>
              <w:bottom w:val="single" w:sz="4" w:space="0" w:color="auto"/>
            </w:tcBorders>
            <w:shd w:val="clear" w:color="auto" w:fill="auto"/>
            <w:hideMark/>
          </w:tcPr>
          <w:p w14:paraId="0069B517" w14:textId="77777777" w:rsidR="001D0E1F" w:rsidRPr="00887285" w:rsidRDefault="001D0E1F" w:rsidP="004930BB">
            <w:pPr>
              <w:ind w:right="-72"/>
              <w:jc w:val="right"/>
              <w:rPr>
                <w:rFonts w:ascii="Arial" w:eastAsia="Cambria" w:hAnsi="Arial" w:cs="Arial"/>
                <w:b/>
                <w:bCs/>
                <w:sz w:val="16"/>
                <w:szCs w:val="16"/>
              </w:rPr>
            </w:pPr>
          </w:p>
          <w:p w14:paraId="7254D72B" w14:textId="77777777" w:rsidR="001D0E1F" w:rsidRPr="00887285" w:rsidRDefault="001D0E1F" w:rsidP="004930BB">
            <w:pPr>
              <w:ind w:right="-72"/>
              <w:jc w:val="right"/>
              <w:rPr>
                <w:rFonts w:ascii="Arial" w:eastAsia="Cambria" w:hAnsi="Arial" w:cs="Arial"/>
                <w:b/>
                <w:bCs/>
                <w:sz w:val="16"/>
                <w:szCs w:val="16"/>
              </w:rPr>
            </w:pPr>
            <w:r w:rsidRPr="00887285">
              <w:rPr>
                <w:rFonts w:ascii="Arial" w:eastAsia="Cambria" w:hAnsi="Arial" w:cs="Arial"/>
                <w:b/>
                <w:bCs/>
                <w:sz w:val="16"/>
                <w:szCs w:val="16"/>
              </w:rPr>
              <w:t>Restated</w:t>
            </w:r>
          </w:p>
          <w:p w14:paraId="3BCF8615" w14:textId="77777777" w:rsidR="001D0E1F" w:rsidRPr="00887285" w:rsidRDefault="001D0E1F" w:rsidP="004930BB">
            <w:pPr>
              <w:ind w:right="-72"/>
              <w:jc w:val="right"/>
              <w:rPr>
                <w:rFonts w:ascii="Arial" w:eastAsia="Cambria" w:hAnsi="Arial" w:cs="Arial"/>
                <w:b/>
                <w:bCs/>
                <w:sz w:val="16"/>
                <w:szCs w:val="16"/>
              </w:rPr>
            </w:pPr>
            <w:r w:rsidRPr="00887285">
              <w:rPr>
                <w:rFonts w:ascii="Arial" w:eastAsia="Cambria" w:hAnsi="Arial" w:cs="Arial"/>
                <w:b/>
                <w:bCs/>
                <w:sz w:val="16"/>
                <w:szCs w:val="16"/>
              </w:rPr>
              <w:t xml:space="preserve">Million </w:t>
            </w:r>
            <w:r w:rsidRPr="00887285">
              <w:rPr>
                <w:rFonts w:ascii="Arial" w:eastAsia="Cambria" w:hAnsi="Arial" w:cs="Arial"/>
                <w:b/>
                <w:bCs/>
                <w:sz w:val="16"/>
                <w:szCs w:val="16"/>
              </w:rPr>
              <w:br/>
              <w:t>Baht</w:t>
            </w:r>
          </w:p>
        </w:tc>
        <w:tc>
          <w:tcPr>
            <w:tcW w:w="1080" w:type="dxa"/>
            <w:tcBorders>
              <w:bottom w:val="single" w:sz="4" w:space="0" w:color="auto"/>
            </w:tcBorders>
            <w:shd w:val="clear" w:color="auto" w:fill="auto"/>
            <w:hideMark/>
          </w:tcPr>
          <w:p w14:paraId="2357A66D" w14:textId="77777777" w:rsidR="001D0E1F" w:rsidRPr="00887285" w:rsidRDefault="001D0E1F" w:rsidP="004930BB">
            <w:pPr>
              <w:ind w:right="-72"/>
              <w:jc w:val="right"/>
              <w:rPr>
                <w:rFonts w:ascii="Arial" w:eastAsia="Cambria" w:hAnsi="Arial" w:cs="Arial"/>
                <w:b/>
                <w:bCs/>
                <w:sz w:val="16"/>
                <w:szCs w:val="16"/>
              </w:rPr>
            </w:pPr>
          </w:p>
          <w:p w14:paraId="7498726B" w14:textId="77777777" w:rsidR="001D0E1F" w:rsidRPr="00887285" w:rsidRDefault="001D0E1F" w:rsidP="004930BB">
            <w:pPr>
              <w:ind w:right="-72"/>
              <w:jc w:val="right"/>
              <w:rPr>
                <w:rFonts w:ascii="Arial" w:eastAsia="Cambria" w:hAnsi="Arial" w:cs="Arial"/>
                <w:b/>
                <w:bCs/>
                <w:sz w:val="16"/>
                <w:szCs w:val="16"/>
              </w:rPr>
            </w:pPr>
            <w:r w:rsidRPr="00887285">
              <w:rPr>
                <w:rFonts w:ascii="Arial" w:eastAsia="Cambria" w:hAnsi="Arial" w:cs="Arial"/>
                <w:b/>
                <w:bCs/>
                <w:sz w:val="16"/>
                <w:szCs w:val="16"/>
              </w:rPr>
              <w:t>Difference</w:t>
            </w:r>
          </w:p>
          <w:p w14:paraId="176A7660" w14:textId="77777777" w:rsidR="001D0E1F" w:rsidRPr="00887285" w:rsidRDefault="001D0E1F" w:rsidP="004930BB">
            <w:pPr>
              <w:ind w:right="-72"/>
              <w:jc w:val="right"/>
              <w:rPr>
                <w:rFonts w:ascii="Arial" w:eastAsia="Cambria" w:hAnsi="Arial" w:cs="Arial"/>
                <w:b/>
                <w:bCs/>
                <w:sz w:val="16"/>
                <w:szCs w:val="16"/>
              </w:rPr>
            </w:pPr>
            <w:r w:rsidRPr="00887285">
              <w:rPr>
                <w:rFonts w:ascii="Arial" w:eastAsia="Cambria" w:hAnsi="Arial" w:cs="Arial"/>
                <w:b/>
                <w:bCs/>
                <w:sz w:val="16"/>
                <w:szCs w:val="16"/>
              </w:rPr>
              <w:t>Million</w:t>
            </w:r>
          </w:p>
          <w:p w14:paraId="6A4BEBF5" w14:textId="77777777" w:rsidR="001D0E1F" w:rsidRPr="00887285" w:rsidRDefault="001D0E1F" w:rsidP="004930BB">
            <w:pPr>
              <w:ind w:right="-72"/>
              <w:jc w:val="right"/>
              <w:rPr>
                <w:rFonts w:ascii="Arial" w:eastAsia="Cambria" w:hAnsi="Arial" w:cs="Arial"/>
                <w:b/>
                <w:bCs/>
                <w:sz w:val="16"/>
                <w:szCs w:val="16"/>
              </w:rPr>
            </w:pPr>
            <w:r w:rsidRPr="00887285">
              <w:rPr>
                <w:rFonts w:ascii="Arial" w:eastAsia="Cambria" w:hAnsi="Arial" w:cs="Arial"/>
                <w:b/>
                <w:bCs/>
                <w:sz w:val="16"/>
                <w:szCs w:val="16"/>
              </w:rPr>
              <w:t>Baht</w:t>
            </w:r>
          </w:p>
        </w:tc>
      </w:tr>
      <w:tr w:rsidR="001D0E1F" w:rsidRPr="00887285" w14:paraId="57071A93" w14:textId="77777777" w:rsidTr="004930BB">
        <w:trPr>
          <w:tblHeader/>
        </w:trPr>
        <w:tc>
          <w:tcPr>
            <w:tcW w:w="2904" w:type="dxa"/>
            <w:shd w:val="clear" w:color="auto" w:fill="auto"/>
          </w:tcPr>
          <w:p w14:paraId="313585C9" w14:textId="77777777" w:rsidR="001D0E1F" w:rsidRPr="00887285" w:rsidRDefault="001D0E1F" w:rsidP="004930BB">
            <w:pPr>
              <w:ind w:left="180" w:right="-72" w:hanging="180"/>
              <w:rPr>
                <w:rFonts w:ascii="Arial" w:eastAsia="Cambria" w:hAnsi="Arial" w:cs="Arial"/>
                <w:b/>
                <w:bCs/>
                <w:sz w:val="16"/>
                <w:szCs w:val="16"/>
              </w:rPr>
            </w:pPr>
          </w:p>
        </w:tc>
        <w:tc>
          <w:tcPr>
            <w:tcW w:w="1440" w:type="dxa"/>
            <w:tcBorders>
              <w:top w:val="single" w:sz="4" w:space="0" w:color="auto"/>
            </w:tcBorders>
            <w:shd w:val="clear" w:color="auto" w:fill="auto"/>
          </w:tcPr>
          <w:p w14:paraId="6D5A3AB8" w14:textId="77777777" w:rsidR="001D0E1F" w:rsidRPr="00887285" w:rsidRDefault="001D0E1F" w:rsidP="004930BB">
            <w:pPr>
              <w:ind w:right="-72"/>
              <w:jc w:val="center"/>
              <w:rPr>
                <w:rFonts w:ascii="Arial" w:eastAsia="Cambria" w:hAnsi="Arial" w:cs="Arial"/>
                <w:sz w:val="16"/>
                <w:szCs w:val="16"/>
              </w:rPr>
            </w:pPr>
          </w:p>
        </w:tc>
        <w:tc>
          <w:tcPr>
            <w:tcW w:w="1440" w:type="dxa"/>
            <w:tcBorders>
              <w:top w:val="single" w:sz="4" w:space="0" w:color="auto"/>
            </w:tcBorders>
            <w:shd w:val="clear" w:color="auto" w:fill="auto"/>
          </w:tcPr>
          <w:p w14:paraId="398BA8B8" w14:textId="77777777" w:rsidR="001D0E1F" w:rsidRPr="00887285" w:rsidRDefault="001D0E1F" w:rsidP="004930BB">
            <w:pPr>
              <w:ind w:left="59" w:right="-72" w:hanging="133"/>
              <w:jc w:val="center"/>
              <w:rPr>
                <w:rFonts w:ascii="Arial" w:eastAsia="Cambria" w:hAnsi="Arial" w:cs="Arial"/>
                <w:sz w:val="16"/>
                <w:szCs w:val="16"/>
                <w:cs/>
              </w:rPr>
            </w:pPr>
          </w:p>
        </w:tc>
        <w:tc>
          <w:tcPr>
            <w:tcW w:w="1080" w:type="dxa"/>
            <w:tcBorders>
              <w:top w:val="single" w:sz="4" w:space="0" w:color="auto"/>
            </w:tcBorders>
            <w:shd w:val="clear" w:color="auto" w:fill="auto"/>
          </w:tcPr>
          <w:p w14:paraId="3DD468B2" w14:textId="77777777" w:rsidR="001D0E1F" w:rsidRPr="00887285" w:rsidRDefault="001D0E1F" w:rsidP="004930BB">
            <w:pPr>
              <w:ind w:right="-72"/>
              <w:jc w:val="right"/>
              <w:rPr>
                <w:rFonts w:ascii="Arial" w:eastAsia="Cambria" w:hAnsi="Arial" w:cs="Arial"/>
                <w:sz w:val="16"/>
                <w:szCs w:val="16"/>
              </w:rPr>
            </w:pPr>
          </w:p>
        </w:tc>
        <w:tc>
          <w:tcPr>
            <w:tcW w:w="1080" w:type="dxa"/>
            <w:tcBorders>
              <w:top w:val="single" w:sz="4" w:space="0" w:color="auto"/>
            </w:tcBorders>
            <w:shd w:val="clear" w:color="auto" w:fill="auto"/>
          </w:tcPr>
          <w:p w14:paraId="18C143F1" w14:textId="77777777" w:rsidR="001D0E1F" w:rsidRPr="00887285" w:rsidRDefault="001D0E1F" w:rsidP="004930BB">
            <w:pPr>
              <w:ind w:right="-72"/>
              <w:jc w:val="right"/>
              <w:rPr>
                <w:rFonts w:ascii="Arial" w:eastAsia="Cambria" w:hAnsi="Arial" w:cs="Arial"/>
                <w:sz w:val="16"/>
                <w:szCs w:val="16"/>
              </w:rPr>
            </w:pPr>
          </w:p>
        </w:tc>
        <w:tc>
          <w:tcPr>
            <w:tcW w:w="1080" w:type="dxa"/>
            <w:tcBorders>
              <w:top w:val="single" w:sz="4" w:space="0" w:color="auto"/>
            </w:tcBorders>
            <w:shd w:val="clear" w:color="auto" w:fill="auto"/>
          </w:tcPr>
          <w:p w14:paraId="49582EC5" w14:textId="77777777" w:rsidR="001D0E1F" w:rsidRPr="00887285" w:rsidRDefault="001D0E1F" w:rsidP="004930BB">
            <w:pPr>
              <w:ind w:right="-72"/>
              <w:jc w:val="right"/>
              <w:rPr>
                <w:rFonts w:ascii="Arial" w:eastAsia="Cambria" w:hAnsi="Arial" w:cs="Arial"/>
                <w:sz w:val="16"/>
                <w:szCs w:val="16"/>
              </w:rPr>
            </w:pPr>
          </w:p>
        </w:tc>
      </w:tr>
      <w:tr w:rsidR="001D0E1F" w:rsidRPr="00887285" w14:paraId="445C8280" w14:textId="77777777" w:rsidTr="004930BB">
        <w:tc>
          <w:tcPr>
            <w:tcW w:w="2904" w:type="dxa"/>
            <w:shd w:val="clear" w:color="auto" w:fill="auto"/>
          </w:tcPr>
          <w:p w14:paraId="46935F88" w14:textId="037B03D1" w:rsidR="001D0E1F" w:rsidRPr="00887285" w:rsidRDefault="001D0E1F" w:rsidP="001D0E1F">
            <w:pPr>
              <w:ind w:left="180" w:right="-72" w:hanging="180"/>
              <w:rPr>
                <w:rFonts w:ascii="Arial" w:eastAsia="Cambria" w:hAnsi="Arial" w:cs="Arial"/>
                <w:sz w:val="16"/>
                <w:szCs w:val="16"/>
              </w:rPr>
            </w:pPr>
            <w:r w:rsidRPr="00887285">
              <w:rPr>
                <w:rFonts w:ascii="Arial" w:eastAsia="Cambria" w:hAnsi="Arial" w:cs="Arial"/>
                <w:b/>
                <w:bCs/>
                <w:sz w:val="16"/>
                <w:szCs w:val="16"/>
              </w:rPr>
              <w:t>Financial assets</w:t>
            </w:r>
          </w:p>
        </w:tc>
        <w:tc>
          <w:tcPr>
            <w:tcW w:w="1440" w:type="dxa"/>
            <w:shd w:val="clear" w:color="auto" w:fill="auto"/>
          </w:tcPr>
          <w:p w14:paraId="1EC4ADFD" w14:textId="77777777" w:rsidR="001D0E1F" w:rsidRPr="00887285" w:rsidRDefault="001D0E1F" w:rsidP="001D0E1F">
            <w:pPr>
              <w:ind w:right="-72"/>
              <w:jc w:val="center"/>
              <w:rPr>
                <w:rFonts w:ascii="Arial" w:eastAsia="Cambria" w:hAnsi="Arial" w:cs="Arial"/>
                <w:sz w:val="16"/>
                <w:szCs w:val="16"/>
              </w:rPr>
            </w:pPr>
          </w:p>
        </w:tc>
        <w:tc>
          <w:tcPr>
            <w:tcW w:w="1440" w:type="dxa"/>
            <w:shd w:val="clear" w:color="auto" w:fill="auto"/>
          </w:tcPr>
          <w:p w14:paraId="7A53849E" w14:textId="77777777" w:rsidR="001D0E1F" w:rsidRPr="00887285" w:rsidRDefault="001D0E1F" w:rsidP="001D0E1F">
            <w:pPr>
              <w:ind w:left="59" w:right="-72" w:hanging="133"/>
              <w:jc w:val="center"/>
              <w:rPr>
                <w:rFonts w:ascii="Arial" w:eastAsia="Cambria" w:hAnsi="Arial" w:cs="Arial"/>
                <w:sz w:val="16"/>
                <w:szCs w:val="16"/>
                <w:cs/>
              </w:rPr>
            </w:pPr>
          </w:p>
        </w:tc>
        <w:tc>
          <w:tcPr>
            <w:tcW w:w="1080" w:type="dxa"/>
            <w:shd w:val="clear" w:color="auto" w:fill="auto"/>
          </w:tcPr>
          <w:p w14:paraId="7113AD10" w14:textId="77777777" w:rsidR="001D0E1F" w:rsidRPr="00887285" w:rsidRDefault="001D0E1F" w:rsidP="001D0E1F">
            <w:pPr>
              <w:ind w:right="-72"/>
              <w:jc w:val="right"/>
              <w:rPr>
                <w:rFonts w:ascii="Arial" w:eastAsia="Cambria" w:hAnsi="Arial" w:cs="Arial"/>
                <w:sz w:val="16"/>
                <w:szCs w:val="16"/>
              </w:rPr>
            </w:pPr>
          </w:p>
        </w:tc>
        <w:tc>
          <w:tcPr>
            <w:tcW w:w="1080" w:type="dxa"/>
            <w:shd w:val="clear" w:color="auto" w:fill="auto"/>
          </w:tcPr>
          <w:p w14:paraId="1AE32ED5" w14:textId="77777777" w:rsidR="001D0E1F" w:rsidRPr="00887285" w:rsidRDefault="001D0E1F" w:rsidP="001D0E1F">
            <w:pPr>
              <w:ind w:right="-72"/>
              <w:jc w:val="right"/>
              <w:rPr>
                <w:rFonts w:ascii="Arial" w:eastAsia="Cambria" w:hAnsi="Arial" w:cs="Arial"/>
                <w:sz w:val="16"/>
                <w:szCs w:val="16"/>
              </w:rPr>
            </w:pPr>
          </w:p>
        </w:tc>
        <w:tc>
          <w:tcPr>
            <w:tcW w:w="1080" w:type="dxa"/>
            <w:shd w:val="clear" w:color="auto" w:fill="auto"/>
          </w:tcPr>
          <w:p w14:paraId="18886A23" w14:textId="77777777" w:rsidR="001D0E1F" w:rsidRPr="00887285" w:rsidRDefault="001D0E1F" w:rsidP="001D0E1F">
            <w:pPr>
              <w:ind w:right="-72"/>
              <w:jc w:val="right"/>
              <w:rPr>
                <w:rFonts w:ascii="Arial" w:eastAsia="Cambria" w:hAnsi="Arial" w:cs="Arial"/>
                <w:sz w:val="16"/>
                <w:szCs w:val="16"/>
              </w:rPr>
            </w:pPr>
          </w:p>
        </w:tc>
      </w:tr>
      <w:tr w:rsidR="001D0E1F" w:rsidRPr="00887285" w14:paraId="4C1FACAB" w14:textId="77777777" w:rsidTr="004930BB">
        <w:tc>
          <w:tcPr>
            <w:tcW w:w="2904" w:type="dxa"/>
            <w:shd w:val="clear" w:color="auto" w:fill="auto"/>
          </w:tcPr>
          <w:p w14:paraId="2C0754C6" w14:textId="77777777" w:rsidR="001D0E1F" w:rsidRPr="00887285" w:rsidRDefault="001D0E1F" w:rsidP="001D0E1F">
            <w:pPr>
              <w:ind w:left="180" w:right="-72" w:hanging="180"/>
              <w:rPr>
                <w:rFonts w:ascii="Arial" w:eastAsia="Cambria" w:hAnsi="Arial" w:cs="Arial"/>
                <w:b/>
                <w:bCs/>
                <w:sz w:val="16"/>
                <w:szCs w:val="16"/>
              </w:rPr>
            </w:pPr>
          </w:p>
        </w:tc>
        <w:tc>
          <w:tcPr>
            <w:tcW w:w="1440" w:type="dxa"/>
            <w:shd w:val="clear" w:color="auto" w:fill="auto"/>
          </w:tcPr>
          <w:p w14:paraId="304BF577" w14:textId="77777777" w:rsidR="001D0E1F" w:rsidRPr="00887285" w:rsidRDefault="001D0E1F" w:rsidP="001D0E1F">
            <w:pPr>
              <w:ind w:right="-72"/>
              <w:jc w:val="center"/>
              <w:rPr>
                <w:rFonts w:ascii="Arial" w:eastAsia="Cambria" w:hAnsi="Arial" w:cs="Arial"/>
                <w:sz w:val="16"/>
                <w:szCs w:val="16"/>
              </w:rPr>
            </w:pPr>
          </w:p>
        </w:tc>
        <w:tc>
          <w:tcPr>
            <w:tcW w:w="1440" w:type="dxa"/>
            <w:shd w:val="clear" w:color="auto" w:fill="auto"/>
          </w:tcPr>
          <w:p w14:paraId="6D149F48" w14:textId="77777777" w:rsidR="001D0E1F" w:rsidRPr="00887285" w:rsidRDefault="001D0E1F" w:rsidP="001D0E1F">
            <w:pPr>
              <w:ind w:left="59" w:right="-72" w:hanging="133"/>
              <w:jc w:val="center"/>
              <w:rPr>
                <w:rFonts w:ascii="Arial" w:eastAsia="Cambria" w:hAnsi="Arial" w:cs="Arial"/>
                <w:sz w:val="16"/>
                <w:szCs w:val="16"/>
                <w:cs/>
              </w:rPr>
            </w:pPr>
          </w:p>
        </w:tc>
        <w:tc>
          <w:tcPr>
            <w:tcW w:w="1080" w:type="dxa"/>
            <w:shd w:val="clear" w:color="auto" w:fill="auto"/>
          </w:tcPr>
          <w:p w14:paraId="4B2F912E" w14:textId="77777777" w:rsidR="001D0E1F" w:rsidRPr="00887285" w:rsidRDefault="001D0E1F" w:rsidP="001D0E1F">
            <w:pPr>
              <w:ind w:right="-72"/>
              <w:jc w:val="right"/>
              <w:rPr>
                <w:rFonts w:ascii="Arial" w:eastAsia="Cambria" w:hAnsi="Arial" w:cs="Arial"/>
                <w:sz w:val="16"/>
                <w:szCs w:val="16"/>
              </w:rPr>
            </w:pPr>
          </w:p>
        </w:tc>
        <w:tc>
          <w:tcPr>
            <w:tcW w:w="1080" w:type="dxa"/>
            <w:shd w:val="clear" w:color="auto" w:fill="auto"/>
          </w:tcPr>
          <w:p w14:paraId="7AE16DA5" w14:textId="77777777" w:rsidR="001D0E1F" w:rsidRPr="00887285" w:rsidRDefault="001D0E1F" w:rsidP="001D0E1F">
            <w:pPr>
              <w:ind w:right="-72"/>
              <w:jc w:val="right"/>
              <w:rPr>
                <w:rFonts w:ascii="Arial" w:eastAsia="Cambria" w:hAnsi="Arial" w:cs="Arial"/>
                <w:sz w:val="16"/>
                <w:szCs w:val="16"/>
              </w:rPr>
            </w:pPr>
          </w:p>
        </w:tc>
        <w:tc>
          <w:tcPr>
            <w:tcW w:w="1080" w:type="dxa"/>
            <w:shd w:val="clear" w:color="auto" w:fill="auto"/>
          </w:tcPr>
          <w:p w14:paraId="35384E46" w14:textId="77777777" w:rsidR="001D0E1F" w:rsidRPr="00887285" w:rsidRDefault="001D0E1F" w:rsidP="001D0E1F">
            <w:pPr>
              <w:ind w:right="-72"/>
              <w:jc w:val="right"/>
              <w:rPr>
                <w:rFonts w:ascii="Arial" w:eastAsia="Cambria" w:hAnsi="Arial" w:cs="Arial"/>
                <w:sz w:val="16"/>
                <w:szCs w:val="16"/>
              </w:rPr>
            </w:pPr>
          </w:p>
        </w:tc>
      </w:tr>
      <w:tr w:rsidR="001D0E1F" w:rsidRPr="00887285" w14:paraId="3CA51F0D" w14:textId="77777777" w:rsidTr="001D0E1F">
        <w:tc>
          <w:tcPr>
            <w:tcW w:w="2904" w:type="dxa"/>
            <w:shd w:val="clear" w:color="auto" w:fill="auto"/>
          </w:tcPr>
          <w:p w14:paraId="763002C5" w14:textId="214E09D2" w:rsidR="001D0E1F" w:rsidRPr="00887285" w:rsidRDefault="001D0E1F" w:rsidP="001D0E1F">
            <w:pPr>
              <w:ind w:left="180" w:right="-72" w:hanging="180"/>
              <w:rPr>
                <w:rFonts w:ascii="Arial" w:eastAsia="Cambria" w:hAnsi="Arial" w:cs="Arial"/>
                <w:sz w:val="16"/>
                <w:szCs w:val="16"/>
              </w:rPr>
            </w:pPr>
            <w:r w:rsidRPr="00887285">
              <w:rPr>
                <w:rFonts w:ascii="Arial" w:eastAsia="Cambria" w:hAnsi="Arial" w:cs="Arial"/>
                <w:sz w:val="16"/>
                <w:szCs w:val="16"/>
              </w:rPr>
              <w:t>Cash and cash equivalents</w:t>
            </w:r>
          </w:p>
        </w:tc>
        <w:tc>
          <w:tcPr>
            <w:tcW w:w="1440" w:type="dxa"/>
            <w:shd w:val="clear" w:color="auto" w:fill="auto"/>
          </w:tcPr>
          <w:p w14:paraId="2AE739ED" w14:textId="49DB8D2A" w:rsidR="001D0E1F" w:rsidRPr="00887285" w:rsidRDefault="001D0E1F" w:rsidP="001D0E1F">
            <w:pPr>
              <w:ind w:right="-72"/>
              <w:jc w:val="center"/>
              <w:rPr>
                <w:rFonts w:ascii="Arial" w:eastAsia="Cambria" w:hAnsi="Arial" w:cs="Arial"/>
                <w:sz w:val="16"/>
                <w:szCs w:val="16"/>
              </w:rPr>
            </w:pPr>
            <w:r w:rsidRPr="00887285">
              <w:rPr>
                <w:rFonts w:ascii="Arial" w:eastAsia="Cambria" w:hAnsi="Arial" w:cs="Arial"/>
                <w:sz w:val="16"/>
                <w:szCs w:val="16"/>
              </w:rPr>
              <w:t>Amortised cost</w:t>
            </w:r>
          </w:p>
        </w:tc>
        <w:tc>
          <w:tcPr>
            <w:tcW w:w="1440" w:type="dxa"/>
            <w:shd w:val="clear" w:color="auto" w:fill="auto"/>
          </w:tcPr>
          <w:p w14:paraId="03A60468" w14:textId="06C34FDD" w:rsidR="001D0E1F" w:rsidRPr="00887285" w:rsidRDefault="001D0E1F" w:rsidP="001D0E1F">
            <w:pPr>
              <w:ind w:left="59" w:right="-72" w:hanging="133"/>
              <w:jc w:val="center"/>
              <w:rPr>
                <w:rFonts w:ascii="Arial" w:eastAsia="Cambria" w:hAnsi="Arial" w:cs="Arial"/>
                <w:sz w:val="16"/>
                <w:szCs w:val="16"/>
              </w:rPr>
            </w:pPr>
            <w:r w:rsidRPr="00887285">
              <w:rPr>
                <w:rFonts w:ascii="Arial" w:eastAsia="Cambria" w:hAnsi="Arial" w:cs="Arial"/>
                <w:sz w:val="16"/>
                <w:szCs w:val="16"/>
              </w:rPr>
              <w:t>Amortised cost</w:t>
            </w:r>
          </w:p>
        </w:tc>
        <w:tc>
          <w:tcPr>
            <w:tcW w:w="1080" w:type="dxa"/>
            <w:shd w:val="clear" w:color="auto" w:fill="auto"/>
          </w:tcPr>
          <w:p w14:paraId="1303ABF4" w14:textId="0DDB8F54" w:rsidR="001D0E1F" w:rsidRPr="00887285" w:rsidRDefault="001D0E1F" w:rsidP="001D0E1F">
            <w:pPr>
              <w:ind w:right="-72"/>
              <w:jc w:val="right"/>
              <w:rPr>
                <w:rFonts w:ascii="Arial" w:eastAsia="Cambria" w:hAnsi="Arial" w:cs="Arial"/>
                <w:sz w:val="16"/>
                <w:szCs w:val="16"/>
              </w:rPr>
            </w:pPr>
            <w:r w:rsidRPr="00887285">
              <w:rPr>
                <w:rFonts w:ascii="Arial" w:eastAsia="Cambria" w:hAnsi="Arial" w:cs="Arial"/>
                <w:sz w:val="16"/>
                <w:szCs w:val="16"/>
              </w:rPr>
              <w:t>4,026</w:t>
            </w:r>
          </w:p>
        </w:tc>
        <w:tc>
          <w:tcPr>
            <w:tcW w:w="1080" w:type="dxa"/>
            <w:shd w:val="clear" w:color="auto" w:fill="auto"/>
          </w:tcPr>
          <w:p w14:paraId="0EE85C87" w14:textId="3B164C47" w:rsidR="001D0E1F" w:rsidRPr="00887285" w:rsidRDefault="001D0E1F" w:rsidP="001D0E1F">
            <w:pPr>
              <w:ind w:right="-72"/>
              <w:jc w:val="right"/>
              <w:rPr>
                <w:rFonts w:ascii="Arial" w:eastAsia="Cambria" w:hAnsi="Arial" w:cs="Arial"/>
                <w:sz w:val="16"/>
                <w:szCs w:val="16"/>
              </w:rPr>
            </w:pPr>
            <w:r w:rsidRPr="00887285">
              <w:rPr>
                <w:rFonts w:ascii="Arial" w:eastAsia="Cambria" w:hAnsi="Arial" w:cs="Arial"/>
                <w:sz w:val="16"/>
                <w:szCs w:val="16"/>
              </w:rPr>
              <w:t>4,026</w:t>
            </w:r>
          </w:p>
        </w:tc>
        <w:tc>
          <w:tcPr>
            <w:tcW w:w="1080" w:type="dxa"/>
            <w:shd w:val="clear" w:color="auto" w:fill="auto"/>
          </w:tcPr>
          <w:p w14:paraId="033252F4" w14:textId="61791390" w:rsidR="001D0E1F" w:rsidRPr="00887285" w:rsidRDefault="001D0E1F" w:rsidP="001D0E1F">
            <w:pPr>
              <w:ind w:right="-72"/>
              <w:jc w:val="right"/>
              <w:rPr>
                <w:rFonts w:ascii="Arial" w:eastAsia="Cambria" w:hAnsi="Arial" w:cs="Arial"/>
                <w:sz w:val="16"/>
                <w:szCs w:val="16"/>
              </w:rPr>
            </w:pPr>
            <w:r w:rsidRPr="00887285">
              <w:rPr>
                <w:rFonts w:ascii="Arial" w:eastAsia="Cambria" w:hAnsi="Arial" w:cs="Arial"/>
                <w:sz w:val="16"/>
                <w:szCs w:val="16"/>
              </w:rPr>
              <w:t>-</w:t>
            </w:r>
          </w:p>
        </w:tc>
      </w:tr>
      <w:tr w:rsidR="001D0E1F" w:rsidRPr="00887285" w14:paraId="364E7CC4" w14:textId="77777777" w:rsidTr="001D0E1F">
        <w:tc>
          <w:tcPr>
            <w:tcW w:w="2904" w:type="dxa"/>
            <w:shd w:val="clear" w:color="auto" w:fill="auto"/>
          </w:tcPr>
          <w:p w14:paraId="25A50959" w14:textId="7CF057FF" w:rsidR="001D0E1F" w:rsidRPr="00887285" w:rsidRDefault="001D0E1F" w:rsidP="001D0E1F">
            <w:pPr>
              <w:ind w:left="180" w:right="-72" w:hanging="180"/>
              <w:rPr>
                <w:rFonts w:ascii="Arial" w:eastAsia="Cambria" w:hAnsi="Arial" w:cs="Arial"/>
                <w:sz w:val="16"/>
                <w:szCs w:val="16"/>
              </w:rPr>
            </w:pPr>
            <w:r w:rsidRPr="00887285">
              <w:rPr>
                <w:rFonts w:ascii="Arial" w:eastAsia="Cambria" w:hAnsi="Arial" w:cs="Arial"/>
                <w:sz w:val="16"/>
                <w:szCs w:val="16"/>
              </w:rPr>
              <w:t>Short-term investments</w:t>
            </w:r>
          </w:p>
        </w:tc>
        <w:tc>
          <w:tcPr>
            <w:tcW w:w="1440" w:type="dxa"/>
            <w:shd w:val="clear" w:color="auto" w:fill="auto"/>
          </w:tcPr>
          <w:p w14:paraId="47645AB9" w14:textId="2B6CC5ED" w:rsidR="001D0E1F" w:rsidRPr="00887285" w:rsidRDefault="001D0E1F" w:rsidP="001D0E1F">
            <w:pPr>
              <w:ind w:left="59" w:right="-72" w:hanging="133"/>
              <w:jc w:val="center"/>
              <w:rPr>
                <w:rFonts w:ascii="Arial" w:eastAsia="Cambria" w:hAnsi="Arial" w:cs="Arial"/>
                <w:sz w:val="16"/>
                <w:szCs w:val="16"/>
              </w:rPr>
            </w:pPr>
            <w:r w:rsidRPr="00887285">
              <w:rPr>
                <w:rFonts w:ascii="Arial" w:eastAsia="Cambria" w:hAnsi="Arial" w:cs="Arial"/>
                <w:sz w:val="16"/>
                <w:szCs w:val="16"/>
              </w:rPr>
              <w:t>Amortised cost</w:t>
            </w:r>
          </w:p>
        </w:tc>
        <w:tc>
          <w:tcPr>
            <w:tcW w:w="1440" w:type="dxa"/>
            <w:shd w:val="clear" w:color="auto" w:fill="auto"/>
          </w:tcPr>
          <w:p w14:paraId="6FF9384E" w14:textId="06F1EB58" w:rsidR="001D0E1F" w:rsidRPr="00887285" w:rsidRDefault="001D0E1F" w:rsidP="001D0E1F">
            <w:pPr>
              <w:ind w:left="59" w:right="-72" w:hanging="133"/>
              <w:jc w:val="center"/>
              <w:rPr>
                <w:rFonts w:ascii="Arial" w:eastAsia="Cambria" w:hAnsi="Arial" w:cs="Arial"/>
                <w:sz w:val="16"/>
                <w:szCs w:val="16"/>
              </w:rPr>
            </w:pPr>
            <w:r w:rsidRPr="00887285">
              <w:rPr>
                <w:rFonts w:ascii="Arial" w:eastAsia="Cambria" w:hAnsi="Arial" w:cs="Arial"/>
                <w:sz w:val="16"/>
                <w:szCs w:val="16"/>
              </w:rPr>
              <w:t>Amortised cost</w:t>
            </w:r>
          </w:p>
        </w:tc>
        <w:tc>
          <w:tcPr>
            <w:tcW w:w="1080" w:type="dxa"/>
            <w:shd w:val="clear" w:color="auto" w:fill="auto"/>
          </w:tcPr>
          <w:p w14:paraId="46F20504" w14:textId="09DE4512" w:rsidR="001D0E1F" w:rsidRPr="00887285" w:rsidRDefault="001D0E1F" w:rsidP="001D0E1F">
            <w:pPr>
              <w:ind w:right="-72"/>
              <w:jc w:val="right"/>
              <w:rPr>
                <w:rFonts w:ascii="Arial" w:eastAsia="Cambria" w:hAnsi="Arial" w:cs="Arial"/>
                <w:sz w:val="16"/>
                <w:szCs w:val="16"/>
              </w:rPr>
            </w:pPr>
            <w:r w:rsidRPr="00887285">
              <w:rPr>
                <w:rFonts w:ascii="Arial" w:eastAsia="Cambria" w:hAnsi="Arial" w:cs="Arial"/>
                <w:sz w:val="16"/>
                <w:szCs w:val="16"/>
              </w:rPr>
              <w:t>138</w:t>
            </w:r>
          </w:p>
        </w:tc>
        <w:tc>
          <w:tcPr>
            <w:tcW w:w="1080" w:type="dxa"/>
            <w:shd w:val="clear" w:color="auto" w:fill="auto"/>
          </w:tcPr>
          <w:p w14:paraId="4DB74DE2" w14:textId="2F0C7C90" w:rsidR="001D0E1F" w:rsidRPr="00887285" w:rsidRDefault="001D0E1F" w:rsidP="001D0E1F">
            <w:pPr>
              <w:ind w:right="-72"/>
              <w:jc w:val="right"/>
              <w:rPr>
                <w:rFonts w:ascii="Arial" w:eastAsia="Cambria" w:hAnsi="Arial" w:cs="Arial"/>
                <w:sz w:val="16"/>
                <w:szCs w:val="16"/>
              </w:rPr>
            </w:pPr>
            <w:r w:rsidRPr="00887285">
              <w:rPr>
                <w:rFonts w:ascii="Arial" w:eastAsia="Cambria" w:hAnsi="Arial" w:cs="Arial"/>
                <w:sz w:val="16"/>
                <w:szCs w:val="16"/>
              </w:rPr>
              <w:t>138</w:t>
            </w:r>
          </w:p>
        </w:tc>
        <w:tc>
          <w:tcPr>
            <w:tcW w:w="1080" w:type="dxa"/>
            <w:shd w:val="clear" w:color="auto" w:fill="auto"/>
          </w:tcPr>
          <w:p w14:paraId="0C33B25E" w14:textId="0D135C8F" w:rsidR="001D0E1F" w:rsidRPr="00887285" w:rsidRDefault="001D0E1F" w:rsidP="001D0E1F">
            <w:pPr>
              <w:ind w:right="-72"/>
              <w:jc w:val="right"/>
              <w:rPr>
                <w:rFonts w:ascii="Arial" w:eastAsia="Cambria" w:hAnsi="Arial" w:cs="Arial"/>
                <w:sz w:val="16"/>
                <w:szCs w:val="16"/>
              </w:rPr>
            </w:pPr>
            <w:r w:rsidRPr="00887285">
              <w:rPr>
                <w:rFonts w:ascii="Arial" w:eastAsia="Cambria" w:hAnsi="Arial" w:cs="Arial"/>
                <w:sz w:val="16"/>
                <w:szCs w:val="16"/>
              </w:rPr>
              <w:t>-</w:t>
            </w:r>
          </w:p>
        </w:tc>
      </w:tr>
      <w:tr w:rsidR="001D0E1F" w:rsidRPr="00887285" w14:paraId="65952801" w14:textId="77777777" w:rsidTr="004930BB">
        <w:tc>
          <w:tcPr>
            <w:tcW w:w="2904" w:type="dxa"/>
            <w:shd w:val="clear" w:color="auto" w:fill="auto"/>
            <w:vAlign w:val="bottom"/>
          </w:tcPr>
          <w:p w14:paraId="7C154304" w14:textId="3AD28EED" w:rsidR="001D0E1F" w:rsidRPr="00887285" w:rsidRDefault="001D0E1F" w:rsidP="001D0E1F">
            <w:pPr>
              <w:ind w:left="180" w:right="-72" w:hanging="180"/>
              <w:rPr>
                <w:rFonts w:ascii="Arial" w:eastAsia="Cambria" w:hAnsi="Arial" w:cs="Arial"/>
                <w:sz w:val="16"/>
                <w:szCs w:val="16"/>
              </w:rPr>
            </w:pPr>
            <w:r w:rsidRPr="00887285">
              <w:rPr>
                <w:rFonts w:ascii="Arial" w:eastAsia="Cambria" w:hAnsi="Arial" w:cs="Arial"/>
                <w:sz w:val="16"/>
                <w:szCs w:val="16"/>
              </w:rPr>
              <w:t>Other receivables, net</w:t>
            </w:r>
          </w:p>
        </w:tc>
        <w:tc>
          <w:tcPr>
            <w:tcW w:w="1440" w:type="dxa"/>
            <w:shd w:val="clear" w:color="auto" w:fill="auto"/>
          </w:tcPr>
          <w:p w14:paraId="0F48B68A" w14:textId="3AC1DDAF" w:rsidR="001D0E1F" w:rsidRPr="00887285" w:rsidRDefault="001D0E1F" w:rsidP="001D0E1F">
            <w:pPr>
              <w:ind w:right="-72"/>
              <w:jc w:val="center"/>
              <w:rPr>
                <w:rFonts w:ascii="Arial" w:eastAsia="Cambria" w:hAnsi="Arial" w:cs="Arial"/>
                <w:sz w:val="16"/>
                <w:szCs w:val="16"/>
              </w:rPr>
            </w:pPr>
            <w:r w:rsidRPr="00887285">
              <w:rPr>
                <w:rFonts w:ascii="Arial" w:eastAsia="Cambria" w:hAnsi="Arial" w:cs="Arial"/>
                <w:sz w:val="16"/>
                <w:szCs w:val="16"/>
              </w:rPr>
              <w:t>Amortised cost</w:t>
            </w:r>
          </w:p>
        </w:tc>
        <w:tc>
          <w:tcPr>
            <w:tcW w:w="1440" w:type="dxa"/>
            <w:shd w:val="clear" w:color="auto" w:fill="auto"/>
          </w:tcPr>
          <w:p w14:paraId="66A8CC9B" w14:textId="3A625645" w:rsidR="001D0E1F" w:rsidRPr="00887285" w:rsidRDefault="001D0E1F" w:rsidP="001D0E1F">
            <w:pPr>
              <w:ind w:left="59" w:right="-72" w:hanging="133"/>
              <w:jc w:val="center"/>
              <w:rPr>
                <w:rFonts w:ascii="Arial" w:eastAsia="Cambria" w:hAnsi="Arial" w:cs="Arial"/>
                <w:sz w:val="16"/>
                <w:szCs w:val="16"/>
              </w:rPr>
            </w:pPr>
            <w:r w:rsidRPr="00887285">
              <w:rPr>
                <w:rFonts w:ascii="Arial" w:eastAsia="Cambria" w:hAnsi="Arial" w:cs="Arial"/>
                <w:sz w:val="16"/>
                <w:szCs w:val="16"/>
              </w:rPr>
              <w:t>Amortised cost</w:t>
            </w:r>
          </w:p>
        </w:tc>
        <w:tc>
          <w:tcPr>
            <w:tcW w:w="1080" w:type="dxa"/>
            <w:shd w:val="clear" w:color="auto" w:fill="auto"/>
          </w:tcPr>
          <w:p w14:paraId="402A2964" w14:textId="69946AC8" w:rsidR="001D0E1F" w:rsidRPr="00887285" w:rsidRDefault="001D0E1F" w:rsidP="001D0E1F">
            <w:pPr>
              <w:ind w:right="-72"/>
              <w:jc w:val="right"/>
              <w:rPr>
                <w:rFonts w:ascii="Arial" w:eastAsia="Cambria" w:hAnsi="Arial" w:cs="Arial"/>
                <w:sz w:val="16"/>
                <w:szCs w:val="16"/>
              </w:rPr>
            </w:pPr>
            <w:r w:rsidRPr="00887285">
              <w:rPr>
                <w:rFonts w:ascii="Arial" w:eastAsia="Cambria" w:hAnsi="Arial" w:cs="Arial"/>
                <w:sz w:val="16"/>
                <w:szCs w:val="16"/>
              </w:rPr>
              <w:t>2,553</w:t>
            </w:r>
          </w:p>
        </w:tc>
        <w:tc>
          <w:tcPr>
            <w:tcW w:w="1080" w:type="dxa"/>
            <w:shd w:val="clear" w:color="auto" w:fill="auto"/>
          </w:tcPr>
          <w:p w14:paraId="2C144C29" w14:textId="7DD17310" w:rsidR="001D0E1F" w:rsidRPr="00887285" w:rsidRDefault="001D0E1F" w:rsidP="001D0E1F">
            <w:pPr>
              <w:ind w:right="-72"/>
              <w:jc w:val="right"/>
              <w:rPr>
                <w:rFonts w:ascii="Arial" w:eastAsia="Cambria" w:hAnsi="Arial" w:cs="Arial"/>
                <w:sz w:val="16"/>
                <w:szCs w:val="16"/>
              </w:rPr>
            </w:pPr>
            <w:r w:rsidRPr="00887285">
              <w:rPr>
                <w:rFonts w:ascii="Arial" w:eastAsia="Cambria" w:hAnsi="Arial" w:cs="Arial"/>
                <w:sz w:val="16"/>
                <w:szCs w:val="16"/>
              </w:rPr>
              <w:t>2,105</w:t>
            </w:r>
          </w:p>
        </w:tc>
        <w:tc>
          <w:tcPr>
            <w:tcW w:w="1080" w:type="dxa"/>
            <w:shd w:val="clear" w:color="auto" w:fill="auto"/>
          </w:tcPr>
          <w:p w14:paraId="0BC6D2E4" w14:textId="6738290B" w:rsidR="001D0E1F" w:rsidRPr="00887285" w:rsidRDefault="001D0E1F" w:rsidP="001D0E1F">
            <w:pPr>
              <w:ind w:right="-72"/>
              <w:jc w:val="right"/>
              <w:rPr>
                <w:rFonts w:ascii="Arial" w:eastAsia="Cambria" w:hAnsi="Arial" w:cs="Arial"/>
                <w:sz w:val="16"/>
                <w:szCs w:val="16"/>
              </w:rPr>
            </w:pPr>
            <w:r w:rsidRPr="00887285">
              <w:rPr>
                <w:rFonts w:ascii="Arial" w:eastAsia="Cambria" w:hAnsi="Arial" w:cs="Arial"/>
                <w:sz w:val="16"/>
                <w:szCs w:val="16"/>
              </w:rPr>
              <w:t>(448)</w:t>
            </w:r>
          </w:p>
        </w:tc>
      </w:tr>
      <w:tr w:rsidR="001D0E1F" w:rsidRPr="00887285" w14:paraId="16B41082" w14:textId="77777777" w:rsidTr="004930BB">
        <w:tc>
          <w:tcPr>
            <w:tcW w:w="2904" w:type="dxa"/>
            <w:shd w:val="clear" w:color="auto" w:fill="auto"/>
            <w:vAlign w:val="bottom"/>
          </w:tcPr>
          <w:p w14:paraId="469C7CDB" w14:textId="14E9FB1C" w:rsidR="001D0E1F" w:rsidRPr="00887285" w:rsidRDefault="001D0E1F" w:rsidP="001D0E1F">
            <w:pPr>
              <w:ind w:left="180" w:right="-72" w:hanging="180"/>
              <w:rPr>
                <w:rFonts w:ascii="Arial" w:eastAsia="Cambria" w:hAnsi="Arial" w:cs="Arial"/>
                <w:sz w:val="16"/>
                <w:szCs w:val="16"/>
              </w:rPr>
            </w:pPr>
            <w:r w:rsidRPr="00887285">
              <w:rPr>
                <w:rFonts w:ascii="Arial" w:eastAsia="Cambria" w:hAnsi="Arial" w:cs="Arial"/>
                <w:sz w:val="16"/>
                <w:szCs w:val="16"/>
              </w:rPr>
              <w:t>Long-term loan</w:t>
            </w:r>
            <w:r w:rsidRPr="00887285">
              <w:rPr>
                <w:rFonts w:ascii="Arial" w:eastAsia="Arial Unicode MS" w:hAnsi="Arial" w:cs="Arial"/>
                <w:sz w:val="16"/>
                <w:szCs w:val="16"/>
              </w:rPr>
              <w:t xml:space="preserve"> to a related party, net</w:t>
            </w:r>
          </w:p>
        </w:tc>
        <w:tc>
          <w:tcPr>
            <w:tcW w:w="1440" w:type="dxa"/>
            <w:shd w:val="clear" w:color="auto" w:fill="auto"/>
          </w:tcPr>
          <w:p w14:paraId="7C6EC050" w14:textId="6F531744" w:rsidR="001D0E1F" w:rsidRPr="00887285" w:rsidRDefault="001D0E1F" w:rsidP="001D0E1F">
            <w:pPr>
              <w:ind w:right="-72"/>
              <w:jc w:val="center"/>
              <w:rPr>
                <w:rFonts w:ascii="Arial" w:eastAsia="Cambria" w:hAnsi="Arial" w:cs="Arial"/>
                <w:sz w:val="16"/>
                <w:szCs w:val="16"/>
              </w:rPr>
            </w:pPr>
            <w:r w:rsidRPr="00887285">
              <w:rPr>
                <w:rFonts w:ascii="Arial" w:eastAsia="Cambria" w:hAnsi="Arial" w:cs="Arial"/>
                <w:sz w:val="16"/>
                <w:szCs w:val="16"/>
              </w:rPr>
              <w:t>Amortised cost</w:t>
            </w:r>
          </w:p>
        </w:tc>
        <w:tc>
          <w:tcPr>
            <w:tcW w:w="1440" w:type="dxa"/>
            <w:shd w:val="clear" w:color="auto" w:fill="auto"/>
          </w:tcPr>
          <w:p w14:paraId="3FD4A656" w14:textId="61B09173" w:rsidR="001D0E1F" w:rsidRPr="00887285" w:rsidRDefault="001D0E1F" w:rsidP="001D0E1F">
            <w:pPr>
              <w:ind w:left="59" w:right="-72" w:hanging="133"/>
              <w:jc w:val="center"/>
              <w:rPr>
                <w:rFonts w:ascii="Arial" w:eastAsia="Cambria" w:hAnsi="Arial" w:cs="Arial"/>
                <w:sz w:val="16"/>
                <w:szCs w:val="16"/>
              </w:rPr>
            </w:pPr>
            <w:r w:rsidRPr="00887285">
              <w:rPr>
                <w:rFonts w:ascii="Arial" w:eastAsia="Cambria" w:hAnsi="Arial" w:cs="Arial"/>
                <w:sz w:val="16"/>
                <w:szCs w:val="16"/>
              </w:rPr>
              <w:t>Amortised cost</w:t>
            </w:r>
          </w:p>
        </w:tc>
        <w:tc>
          <w:tcPr>
            <w:tcW w:w="1080" w:type="dxa"/>
            <w:shd w:val="clear" w:color="auto" w:fill="auto"/>
            <w:vAlign w:val="bottom"/>
          </w:tcPr>
          <w:p w14:paraId="5BFE1306" w14:textId="4DC8CB75" w:rsidR="001D0E1F" w:rsidRPr="00887285" w:rsidRDefault="001D0E1F" w:rsidP="001D0E1F">
            <w:pPr>
              <w:ind w:right="-72"/>
              <w:jc w:val="right"/>
              <w:rPr>
                <w:rFonts w:ascii="Arial" w:eastAsia="Cambria" w:hAnsi="Arial" w:cs="Arial"/>
                <w:sz w:val="16"/>
                <w:szCs w:val="16"/>
              </w:rPr>
            </w:pPr>
            <w:r w:rsidRPr="00887285">
              <w:rPr>
                <w:rFonts w:ascii="Arial" w:eastAsia="Cambria" w:hAnsi="Arial" w:cs="Arial"/>
                <w:sz w:val="16"/>
                <w:szCs w:val="16"/>
              </w:rPr>
              <w:t>51,751</w:t>
            </w:r>
          </w:p>
        </w:tc>
        <w:tc>
          <w:tcPr>
            <w:tcW w:w="1080" w:type="dxa"/>
            <w:shd w:val="clear" w:color="auto" w:fill="auto"/>
            <w:vAlign w:val="bottom"/>
          </w:tcPr>
          <w:p w14:paraId="3D2CA898" w14:textId="2B3229D0" w:rsidR="001D0E1F" w:rsidRPr="00887285" w:rsidRDefault="001D0E1F" w:rsidP="001D0E1F">
            <w:pPr>
              <w:ind w:right="-72"/>
              <w:jc w:val="right"/>
              <w:rPr>
                <w:rFonts w:ascii="Arial" w:eastAsia="Cambria" w:hAnsi="Arial" w:cs="Arial"/>
                <w:sz w:val="16"/>
                <w:szCs w:val="16"/>
              </w:rPr>
            </w:pPr>
            <w:r w:rsidRPr="00887285">
              <w:rPr>
                <w:rFonts w:ascii="Arial" w:eastAsia="Cambria" w:hAnsi="Arial" w:cs="Arial"/>
                <w:sz w:val="16"/>
                <w:szCs w:val="16"/>
              </w:rPr>
              <w:t>51,751</w:t>
            </w:r>
          </w:p>
        </w:tc>
        <w:tc>
          <w:tcPr>
            <w:tcW w:w="1080" w:type="dxa"/>
            <w:shd w:val="clear" w:color="auto" w:fill="auto"/>
            <w:vAlign w:val="bottom"/>
          </w:tcPr>
          <w:p w14:paraId="754C99C5" w14:textId="3E7AD007" w:rsidR="001D0E1F" w:rsidRPr="00887285" w:rsidRDefault="001D0E1F" w:rsidP="001D0E1F">
            <w:pPr>
              <w:ind w:right="-72"/>
              <w:jc w:val="right"/>
              <w:rPr>
                <w:rFonts w:ascii="Arial" w:eastAsia="Cambria" w:hAnsi="Arial" w:cs="Arial"/>
                <w:sz w:val="16"/>
                <w:szCs w:val="16"/>
              </w:rPr>
            </w:pPr>
            <w:r w:rsidRPr="00887285">
              <w:rPr>
                <w:rFonts w:ascii="Arial" w:eastAsia="Cambria" w:hAnsi="Arial" w:cs="Arial"/>
                <w:sz w:val="16"/>
                <w:szCs w:val="16"/>
              </w:rPr>
              <w:t>-</w:t>
            </w:r>
          </w:p>
        </w:tc>
      </w:tr>
      <w:tr w:rsidR="001D0E1F" w:rsidRPr="00887285" w14:paraId="56C3FD5D" w14:textId="77777777" w:rsidTr="004930BB">
        <w:tc>
          <w:tcPr>
            <w:tcW w:w="2904" w:type="dxa"/>
            <w:shd w:val="clear" w:color="auto" w:fill="auto"/>
          </w:tcPr>
          <w:p w14:paraId="654D6BEC" w14:textId="37DBBCAA" w:rsidR="001D0E1F" w:rsidRPr="00887285" w:rsidRDefault="001D0E1F" w:rsidP="001D0E1F">
            <w:pPr>
              <w:ind w:left="180" w:right="-72" w:hanging="180"/>
              <w:rPr>
                <w:rFonts w:ascii="Arial" w:eastAsia="Cambria" w:hAnsi="Arial" w:cs="Arial"/>
                <w:sz w:val="16"/>
                <w:szCs w:val="16"/>
              </w:rPr>
            </w:pPr>
            <w:r w:rsidRPr="00887285">
              <w:rPr>
                <w:rFonts w:ascii="Arial" w:eastAsia="Cambria" w:hAnsi="Arial" w:cs="Arial"/>
                <w:sz w:val="16"/>
                <w:szCs w:val="16"/>
              </w:rPr>
              <w:t>Derivative assets</w:t>
            </w:r>
          </w:p>
        </w:tc>
        <w:tc>
          <w:tcPr>
            <w:tcW w:w="1440" w:type="dxa"/>
            <w:shd w:val="clear" w:color="auto" w:fill="auto"/>
          </w:tcPr>
          <w:p w14:paraId="66321E5D" w14:textId="03E1A479" w:rsidR="001D0E1F" w:rsidRPr="00887285" w:rsidRDefault="001D0E1F" w:rsidP="001D0E1F">
            <w:pPr>
              <w:ind w:right="-72"/>
              <w:jc w:val="center"/>
              <w:rPr>
                <w:rFonts w:ascii="Arial" w:eastAsia="Cambria" w:hAnsi="Arial" w:cs="Arial"/>
                <w:sz w:val="16"/>
                <w:szCs w:val="16"/>
              </w:rPr>
            </w:pPr>
            <w:r w:rsidRPr="00887285">
              <w:rPr>
                <w:rFonts w:ascii="Arial" w:eastAsia="Cambria" w:hAnsi="Arial" w:cs="Arial"/>
                <w:sz w:val="16"/>
                <w:szCs w:val="16"/>
              </w:rPr>
              <w:t>Unrecognised</w:t>
            </w:r>
          </w:p>
        </w:tc>
        <w:tc>
          <w:tcPr>
            <w:tcW w:w="1440" w:type="dxa"/>
            <w:shd w:val="clear" w:color="auto" w:fill="auto"/>
          </w:tcPr>
          <w:p w14:paraId="2BC3C9A0" w14:textId="026F59DA" w:rsidR="001D0E1F" w:rsidRPr="00887285" w:rsidRDefault="001D0E1F" w:rsidP="001D0E1F">
            <w:pPr>
              <w:ind w:left="59" w:right="-72" w:hanging="133"/>
              <w:jc w:val="center"/>
              <w:rPr>
                <w:rFonts w:ascii="Arial" w:eastAsia="Cambria" w:hAnsi="Arial" w:cs="Arial"/>
                <w:sz w:val="16"/>
                <w:szCs w:val="16"/>
              </w:rPr>
            </w:pPr>
            <w:r w:rsidRPr="00887285">
              <w:rPr>
                <w:rFonts w:ascii="Arial" w:eastAsia="Cambria" w:hAnsi="Arial" w:cs="Arial"/>
                <w:sz w:val="16"/>
                <w:szCs w:val="16"/>
              </w:rPr>
              <w:t>FVPL</w:t>
            </w:r>
          </w:p>
        </w:tc>
        <w:tc>
          <w:tcPr>
            <w:tcW w:w="1080" w:type="dxa"/>
            <w:shd w:val="clear" w:color="auto" w:fill="auto"/>
            <w:vAlign w:val="bottom"/>
          </w:tcPr>
          <w:p w14:paraId="111AD1ED" w14:textId="04D6B3E6" w:rsidR="001D0E1F" w:rsidRPr="00887285" w:rsidRDefault="001D0E1F" w:rsidP="001D0E1F">
            <w:pPr>
              <w:ind w:right="-72"/>
              <w:jc w:val="right"/>
              <w:rPr>
                <w:rFonts w:ascii="Arial" w:eastAsia="Cambria" w:hAnsi="Arial" w:cs="Arial"/>
                <w:sz w:val="16"/>
                <w:szCs w:val="16"/>
              </w:rPr>
            </w:pPr>
            <w:r w:rsidRPr="00887285">
              <w:rPr>
                <w:rFonts w:ascii="Arial" w:eastAsia="Cambria" w:hAnsi="Arial" w:cs="Arial"/>
                <w:sz w:val="16"/>
                <w:szCs w:val="16"/>
              </w:rPr>
              <w:t>-</w:t>
            </w:r>
          </w:p>
        </w:tc>
        <w:tc>
          <w:tcPr>
            <w:tcW w:w="1080" w:type="dxa"/>
            <w:shd w:val="clear" w:color="auto" w:fill="auto"/>
            <w:vAlign w:val="bottom"/>
          </w:tcPr>
          <w:p w14:paraId="4CF4198F" w14:textId="3BC03EC5" w:rsidR="001D0E1F" w:rsidRPr="00887285" w:rsidRDefault="001D0E1F" w:rsidP="001D0E1F">
            <w:pPr>
              <w:ind w:right="-72"/>
              <w:jc w:val="right"/>
              <w:rPr>
                <w:rFonts w:ascii="Arial" w:eastAsia="Cambria" w:hAnsi="Arial" w:cs="Arial"/>
                <w:sz w:val="16"/>
                <w:szCs w:val="16"/>
              </w:rPr>
            </w:pPr>
            <w:r w:rsidRPr="00887285">
              <w:rPr>
                <w:rFonts w:ascii="Arial" w:eastAsia="Cambria" w:hAnsi="Arial" w:cs="Arial"/>
                <w:sz w:val="16"/>
                <w:szCs w:val="16"/>
              </w:rPr>
              <w:t>352</w:t>
            </w:r>
          </w:p>
        </w:tc>
        <w:tc>
          <w:tcPr>
            <w:tcW w:w="1080" w:type="dxa"/>
            <w:shd w:val="clear" w:color="auto" w:fill="auto"/>
            <w:vAlign w:val="bottom"/>
          </w:tcPr>
          <w:p w14:paraId="4B856016" w14:textId="5934EF96" w:rsidR="001D0E1F" w:rsidRPr="00887285" w:rsidRDefault="001D0E1F" w:rsidP="001D0E1F">
            <w:pPr>
              <w:ind w:right="-72"/>
              <w:jc w:val="right"/>
              <w:rPr>
                <w:rFonts w:ascii="Arial" w:eastAsia="Cambria" w:hAnsi="Arial" w:cs="Arial"/>
                <w:sz w:val="16"/>
                <w:szCs w:val="16"/>
              </w:rPr>
            </w:pPr>
            <w:r w:rsidRPr="00887285">
              <w:rPr>
                <w:rFonts w:ascii="Arial" w:eastAsia="Cambria" w:hAnsi="Arial" w:cs="Arial"/>
                <w:sz w:val="16"/>
                <w:szCs w:val="16"/>
              </w:rPr>
              <w:t>352</w:t>
            </w:r>
          </w:p>
        </w:tc>
      </w:tr>
      <w:tr w:rsidR="001D0E1F" w:rsidRPr="00887285" w14:paraId="7F8AED51" w14:textId="77777777" w:rsidTr="004930BB">
        <w:tc>
          <w:tcPr>
            <w:tcW w:w="2904" w:type="dxa"/>
            <w:shd w:val="clear" w:color="auto" w:fill="auto"/>
          </w:tcPr>
          <w:p w14:paraId="52DC36CE" w14:textId="77777777" w:rsidR="001D0E1F" w:rsidRPr="00887285" w:rsidRDefault="001D0E1F" w:rsidP="001D0E1F">
            <w:pPr>
              <w:ind w:left="180" w:right="-72" w:hanging="180"/>
              <w:rPr>
                <w:rFonts w:ascii="Arial" w:eastAsia="Cambria" w:hAnsi="Arial" w:cs="Arial"/>
                <w:sz w:val="16"/>
                <w:szCs w:val="16"/>
              </w:rPr>
            </w:pPr>
          </w:p>
        </w:tc>
        <w:tc>
          <w:tcPr>
            <w:tcW w:w="1440" w:type="dxa"/>
            <w:shd w:val="clear" w:color="auto" w:fill="auto"/>
          </w:tcPr>
          <w:p w14:paraId="652F61C3" w14:textId="77777777" w:rsidR="001D0E1F" w:rsidRPr="00887285" w:rsidRDefault="001D0E1F" w:rsidP="001D0E1F">
            <w:pPr>
              <w:ind w:right="-72"/>
              <w:jc w:val="center"/>
              <w:rPr>
                <w:rFonts w:ascii="Arial" w:eastAsia="Cambria" w:hAnsi="Arial" w:cs="Arial"/>
                <w:sz w:val="16"/>
                <w:szCs w:val="16"/>
              </w:rPr>
            </w:pPr>
          </w:p>
        </w:tc>
        <w:tc>
          <w:tcPr>
            <w:tcW w:w="1440" w:type="dxa"/>
            <w:shd w:val="clear" w:color="auto" w:fill="auto"/>
          </w:tcPr>
          <w:p w14:paraId="65C66961" w14:textId="77777777" w:rsidR="001D0E1F" w:rsidRPr="00887285" w:rsidRDefault="001D0E1F" w:rsidP="001D0E1F">
            <w:pPr>
              <w:ind w:left="59" w:right="-72" w:hanging="133"/>
              <w:jc w:val="center"/>
              <w:rPr>
                <w:rFonts w:ascii="Arial" w:eastAsia="Cambria" w:hAnsi="Arial" w:cs="Arial"/>
                <w:sz w:val="16"/>
                <w:szCs w:val="16"/>
              </w:rPr>
            </w:pPr>
          </w:p>
        </w:tc>
        <w:tc>
          <w:tcPr>
            <w:tcW w:w="1080" w:type="dxa"/>
            <w:shd w:val="clear" w:color="auto" w:fill="auto"/>
            <w:vAlign w:val="bottom"/>
          </w:tcPr>
          <w:p w14:paraId="07C58B87" w14:textId="77777777" w:rsidR="001D0E1F" w:rsidRPr="00887285" w:rsidRDefault="001D0E1F" w:rsidP="001D0E1F">
            <w:pPr>
              <w:ind w:right="-72"/>
              <w:jc w:val="right"/>
              <w:rPr>
                <w:rFonts w:ascii="Arial" w:eastAsia="Cambria" w:hAnsi="Arial" w:cs="Arial"/>
                <w:sz w:val="16"/>
                <w:szCs w:val="16"/>
              </w:rPr>
            </w:pPr>
          </w:p>
        </w:tc>
        <w:tc>
          <w:tcPr>
            <w:tcW w:w="1080" w:type="dxa"/>
            <w:shd w:val="clear" w:color="auto" w:fill="auto"/>
            <w:vAlign w:val="bottom"/>
          </w:tcPr>
          <w:p w14:paraId="408672FD" w14:textId="77777777" w:rsidR="001D0E1F" w:rsidRPr="00887285" w:rsidRDefault="001D0E1F" w:rsidP="001D0E1F">
            <w:pPr>
              <w:ind w:right="-72"/>
              <w:jc w:val="right"/>
              <w:rPr>
                <w:rFonts w:ascii="Arial" w:eastAsia="Cambria" w:hAnsi="Arial" w:cs="Arial"/>
                <w:sz w:val="16"/>
                <w:szCs w:val="16"/>
              </w:rPr>
            </w:pPr>
          </w:p>
        </w:tc>
        <w:tc>
          <w:tcPr>
            <w:tcW w:w="1080" w:type="dxa"/>
            <w:shd w:val="clear" w:color="auto" w:fill="auto"/>
            <w:vAlign w:val="bottom"/>
          </w:tcPr>
          <w:p w14:paraId="00F62F8D" w14:textId="77777777" w:rsidR="001D0E1F" w:rsidRPr="00887285" w:rsidRDefault="001D0E1F" w:rsidP="001D0E1F">
            <w:pPr>
              <w:ind w:right="-72"/>
              <w:jc w:val="right"/>
              <w:rPr>
                <w:rFonts w:ascii="Arial" w:eastAsia="Cambria" w:hAnsi="Arial" w:cs="Arial"/>
                <w:sz w:val="16"/>
                <w:szCs w:val="16"/>
              </w:rPr>
            </w:pPr>
          </w:p>
        </w:tc>
      </w:tr>
      <w:tr w:rsidR="001D0E1F" w:rsidRPr="00887285" w14:paraId="1BF02264" w14:textId="77777777" w:rsidTr="004930BB">
        <w:tc>
          <w:tcPr>
            <w:tcW w:w="2904" w:type="dxa"/>
            <w:shd w:val="clear" w:color="auto" w:fill="auto"/>
          </w:tcPr>
          <w:p w14:paraId="05D797D3" w14:textId="66641411" w:rsidR="001D0E1F" w:rsidRPr="00887285" w:rsidRDefault="001D0E1F" w:rsidP="001D0E1F">
            <w:pPr>
              <w:ind w:left="180" w:right="-72" w:hanging="180"/>
              <w:rPr>
                <w:rFonts w:ascii="Arial" w:eastAsia="Cambria" w:hAnsi="Arial" w:cs="Arial"/>
                <w:sz w:val="16"/>
                <w:szCs w:val="16"/>
              </w:rPr>
            </w:pPr>
            <w:r w:rsidRPr="00887285">
              <w:rPr>
                <w:rFonts w:ascii="Arial" w:eastAsia="Cambria" w:hAnsi="Arial" w:cs="Arial"/>
                <w:b/>
                <w:bCs/>
                <w:sz w:val="16"/>
                <w:szCs w:val="16"/>
              </w:rPr>
              <w:t>Financial liabilities</w:t>
            </w:r>
          </w:p>
        </w:tc>
        <w:tc>
          <w:tcPr>
            <w:tcW w:w="1440" w:type="dxa"/>
            <w:shd w:val="clear" w:color="auto" w:fill="auto"/>
          </w:tcPr>
          <w:p w14:paraId="3AE82EC7" w14:textId="77777777" w:rsidR="001D0E1F" w:rsidRPr="00887285" w:rsidRDefault="001D0E1F" w:rsidP="001D0E1F">
            <w:pPr>
              <w:ind w:right="-72"/>
              <w:jc w:val="center"/>
              <w:rPr>
                <w:rFonts w:ascii="Arial" w:eastAsia="Cambria" w:hAnsi="Arial" w:cs="Arial"/>
                <w:sz w:val="16"/>
                <w:szCs w:val="16"/>
              </w:rPr>
            </w:pPr>
          </w:p>
        </w:tc>
        <w:tc>
          <w:tcPr>
            <w:tcW w:w="1440" w:type="dxa"/>
            <w:shd w:val="clear" w:color="auto" w:fill="auto"/>
          </w:tcPr>
          <w:p w14:paraId="785759D0" w14:textId="77777777" w:rsidR="001D0E1F" w:rsidRPr="00887285" w:rsidRDefault="001D0E1F" w:rsidP="001D0E1F">
            <w:pPr>
              <w:ind w:left="59" w:right="-72" w:hanging="133"/>
              <w:jc w:val="center"/>
              <w:rPr>
                <w:rFonts w:ascii="Arial" w:eastAsia="Cambria" w:hAnsi="Arial" w:cs="Arial"/>
                <w:sz w:val="16"/>
                <w:szCs w:val="16"/>
              </w:rPr>
            </w:pPr>
          </w:p>
        </w:tc>
        <w:tc>
          <w:tcPr>
            <w:tcW w:w="1080" w:type="dxa"/>
            <w:shd w:val="clear" w:color="auto" w:fill="auto"/>
            <w:vAlign w:val="bottom"/>
          </w:tcPr>
          <w:p w14:paraId="4A1D7261" w14:textId="77777777" w:rsidR="001D0E1F" w:rsidRPr="00887285" w:rsidRDefault="001D0E1F" w:rsidP="001D0E1F">
            <w:pPr>
              <w:ind w:right="-72"/>
              <w:jc w:val="right"/>
              <w:rPr>
                <w:rFonts w:ascii="Arial" w:eastAsia="Cambria" w:hAnsi="Arial" w:cs="Arial"/>
                <w:sz w:val="16"/>
                <w:szCs w:val="16"/>
              </w:rPr>
            </w:pPr>
          </w:p>
        </w:tc>
        <w:tc>
          <w:tcPr>
            <w:tcW w:w="1080" w:type="dxa"/>
            <w:shd w:val="clear" w:color="auto" w:fill="auto"/>
            <w:vAlign w:val="bottom"/>
          </w:tcPr>
          <w:p w14:paraId="66B9C9C7" w14:textId="77777777" w:rsidR="001D0E1F" w:rsidRPr="00887285" w:rsidRDefault="001D0E1F" w:rsidP="001D0E1F">
            <w:pPr>
              <w:ind w:right="-72"/>
              <w:jc w:val="right"/>
              <w:rPr>
                <w:rFonts w:ascii="Arial" w:eastAsia="Cambria" w:hAnsi="Arial" w:cs="Arial"/>
                <w:sz w:val="16"/>
                <w:szCs w:val="16"/>
              </w:rPr>
            </w:pPr>
          </w:p>
        </w:tc>
        <w:tc>
          <w:tcPr>
            <w:tcW w:w="1080" w:type="dxa"/>
            <w:shd w:val="clear" w:color="auto" w:fill="auto"/>
            <w:vAlign w:val="bottom"/>
          </w:tcPr>
          <w:p w14:paraId="007ECFA2" w14:textId="77777777" w:rsidR="001D0E1F" w:rsidRPr="00887285" w:rsidRDefault="001D0E1F" w:rsidP="001D0E1F">
            <w:pPr>
              <w:ind w:right="-72"/>
              <w:jc w:val="right"/>
              <w:rPr>
                <w:rFonts w:ascii="Arial" w:eastAsia="Cambria" w:hAnsi="Arial" w:cs="Arial"/>
                <w:sz w:val="16"/>
                <w:szCs w:val="16"/>
              </w:rPr>
            </w:pPr>
          </w:p>
        </w:tc>
      </w:tr>
      <w:tr w:rsidR="001D0E1F" w:rsidRPr="00887285" w14:paraId="5B99A3A9" w14:textId="77777777" w:rsidTr="004930BB">
        <w:tc>
          <w:tcPr>
            <w:tcW w:w="2904" w:type="dxa"/>
            <w:shd w:val="clear" w:color="auto" w:fill="auto"/>
          </w:tcPr>
          <w:p w14:paraId="23FFC123" w14:textId="77777777" w:rsidR="001D0E1F" w:rsidRPr="00887285" w:rsidRDefault="001D0E1F" w:rsidP="001D0E1F">
            <w:pPr>
              <w:ind w:left="180" w:right="-72" w:hanging="180"/>
              <w:rPr>
                <w:rFonts w:ascii="Arial" w:eastAsia="Cambria" w:hAnsi="Arial" w:cs="Arial"/>
                <w:b/>
                <w:bCs/>
                <w:sz w:val="16"/>
                <w:szCs w:val="16"/>
              </w:rPr>
            </w:pPr>
          </w:p>
        </w:tc>
        <w:tc>
          <w:tcPr>
            <w:tcW w:w="1440" w:type="dxa"/>
            <w:shd w:val="clear" w:color="auto" w:fill="auto"/>
          </w:tcPr>
          <w:p w14:paraId="25A12093" w14:textId="77777777" w:rsidR="001D0E1F" w:rsidRPr="00887285" w:rsidRDefault="001D0E1F" w:rsidP="001D0E1F">
            <w:pPr>
              <w:ind w:right="-72"/>
              <w:jc w:val="center"/>
              <w:rPr>
                <w:rFonts w:ascii="Arial" w:eastAsia="Cambria" w:hAnsi="Arial" w:cs="Arial"/>
                <w:sz w:val="16"/>
                <w:szCs w:val="16"/>
              </w:rPr>
            </w:pPr>
          </w:p>
        </w:tc>
        <w:tc>
          <w:tcPr>
            <w:tcW w:w="1440" w:type="dxa"/>
            <w:shd w:val="clear" w:color="auto" w:fill="auto"/>
          </w:tcPr>
          <w:p w14:paraId="316B7E78" w14:textId="77777777" w:rsidR="001D0E1F" w:rsidRPr="00887285" w:rsidRDefault="001D0E1F" w:rsidP="001D0E1F">
            <w:pPr>
              <w:ind w:left="59" w:right="-72" w:hanging="133"/>
              <w:jc w:val="center"/>
              <w:rPr>
                <w:rFonts w:ascii="Arial" w:eastAsia="Cambria" w:hAnsi="Arial" w:cs="Arial"/>
                <w:sz w:val="16"/>
                <w:szCs w:val="16"/>
              </w:rPr>
            </w:pPr>
          </w:p>
        </w:tc>
        <w:tc>
          <w:tcPr>
            <w:tcW w:w="1080" w:type="dxa"/>
            <w:shd w:val="clear" w:color="auto" w:fill="auto"/>
            <w:vAlign w:val="bottom"/>
          </w:tcPr>
          <w:p w14:paraId="03DF9DFC" w14:textId="77777777" w:rsidR="001D0E1F" w:rsidRPr="00887285" w:rsidRDefault="001D0E1F" w:rsidP="001D0E1F">
            <w:pPr>
              <w:ind w:right="-72"/>
              <w:jc w:val="right"/>
              <w:rPr>
                <w:rFonts w:ascii="Arial" w:eastAsia="Cambria" w:hAnsi="Arial" w:cs="Arial"/>
                <w:sz w:val="16"/>
                <w:szCs w:val="16"/>
              </w:rPr>
            </w:pPr>
          </w:p>
        </w:tc>
        <w:tc>
          <w:tcPr>
            <w:tcW w:w="1080" w:type="dxa"/>
            <w:shd w:val="clear" w:color="auto" w:fill="auto"/>
            <w:vAlign w:val="bottom"/>
          </w:tcPr>
          <w:p w14:paraId="34BC7E9A" w14:textId="77777777" w:rsidR="001D0E1F" w:rsidRPr="00887285" w:rsidRDefault="001D0E1F" w:rsidP="001D0E1F">
            <w:pPr>
              <w:ind w:right="-72"/>
              <w:jc w:val="right"/>
              <w:rPr>
                <w:rFonts w:ascii="Arial" w:eastAsia="Cambria" w:hAnsi="Arial" w:cs="Arial"/>
                <w:sz w:val="16"/>
                <w:szCs w:val="16"/>
              </w:rPr>
            </w:pPr>
          </w:p>
        </w:tc>
        <w:tc>
          <w:tcPr>
            <w:tcW w:w="1080" w:type="dxa"/>
            <w:shd w:val="clear" w:color="auto" w:fill="auto"/>
            <w:vAlign w:val="bottom"/>
          </w:tcPr>
          <w:p w14:paraId="3E519A4F" w14:textId="77777777" w:rsidR="001D0E1F" w:rsidRPr="00887285" w:rsidRDefault="001D0E1F" w:rsidP="001D0E1F">
            <w:pPr>
              <w:ind w:right="-72"/>
              <w:jc w:val="right"/>
              <w:rPr>
                <w:rFonts w:ascii="Arial" w:eastAsia="Cambria" w:hAnsi="Arial" w:cs="Arial"/>
                <w:sz w:val="16"/>
                <w:szCs w:val="16"/>
              </w:rPr>
            </w:pPr>
          </w:p>
        </w:tc>
      </w:tr>
      <w:tr w:rsidR="001D0E1F" w:rsidRPr="00887285" w14:paraId="6B7D255B" w14:textId="77777777" w:rsidTr="004930BB">
        <w:tc>
          <w:tcPr>
            <w:tcW w:w="2904" w:type="dxa"/>
            <w:shd w:val="clear" w:color="auto" w:fill="auto"/>
          </w:tcPr>
          <w:p w14:paraId="0B9E3A94" w14:textId="3B0F09FF" w:rsidR="001D0E1F" w:rsidRPr="00887285" w:rsidRDefault="001D0E1F" w:rsidP="001D0E1F">
            <w:pPr>
              <w:ind w:left="180" w:right="-72" w:hanging="180"/>
              <w:rPr>
                <w:rFonts w:ascii="Arial" w:eastAsia="Cambria" w:hAnsi="Arial" w:cs="Arial"/>
                <w:b/>
                <w:bCs/>
                <w:sz w:val="16"/>
                <w:szCs w:val="16"/>
              </w:rPr>
            </w:pPr>
            <w:r w:rsidRPr="00887285">
              <w:rPr>
                <w:rFonts w:ascii="Arial" w:eastAsia="Cambria" w:hAnsi="Arial" w:cs="Arial"/>
                <w:sz w:val="16"/>
                <w:szCs w:val="16"/>
              </w:rPr>
              <w:t>Other payables</w:t>
            </w:r>
          </w:p>
        </w:tc>
        <w:tc>
          <w:tcPr>
            <w:tcW w:w="1440" w:type="dxa"/>
            <w:shd w:val="clear" w:color="auto" w:fill="auto"/>
          </w:tcPr>
          <w:p w14:paraId="5039E42E" w14:textId="4AFF51E1" w:rsidR="001D0E1F" w:rsidRPr="00887285" w:rsidRDefault="001D0E1F" w:rsidP="001D0E1F">
            <w:pPr>
              <w:ind w:right="-72"/>
              <w:jc w:val="center"/>
              <w:rPr>
                <w:rFonts w:ascii="Arial" w:eastAsia="Cambria" w:hAnsi="Arial" w:cs="Arial"/>
                <w:sz w:val="16"/>
                <w:szCs w:val="16"/>
              </w:rPr>
            </w:pPr>
            <w:r w:rsidRPr="00887285">
              <w:rPr>
                <w:rFonts w:ascii="Arial" w:eastAsia="Cambria" w:hAnsi="Arial" w:cs="Arial"/>
                <w:sz w:val="16"/>
                <w:szCs w:val="16"/>
              </w:rPr>
              <w:t>Amortised cost</w:t>
            </w:r>
          </w:p>
        </w:tc>
        <w:tc>
          <w:tcPr>
            <w:tcW w:w="1440" w:type="dxa"/>
            <w:shd w:val="clear" w:color="auto" w:fill="auto"/>
          </w:tcPr>
          <w:p w14:paraId="57F39D30" w14:textId="3FF50133" w:rsidR="001D0E1F" w:rsidRPr="00887285" w:rsidRDefault="001D0E1F" w:rsidP="001D0E1F">
            <w:pPr>
              <w:ind w:left="59" w:right="-72" w:hanging="133"/>
              <w:jc w:val="center"/>
              <w:rPr>
                <w:rFonts w:ascii="Arial" w:eastAsia="Cambria" w:hAnsi="Arial" w:cs="Arial"/>
                <w:sz w:val="16"/>
                <w:szCs w:val="16"/>
              </w:rPr>
            </w:pPr>
            <w:r w:rsidRPr="00887285">
              <w:rPr>
                <w:rFonts w:ascii="Arial" w:eastAsia="Cambria" w:hAnsi="Arial" w:cs="Arial"/>
                <w:sz w:val="16"/>
                <w:szCs w:val="16"/>
              </w:rPr>
              <w:t>Amortised cost</w:t>
            </w:r>
          </w:p>
        </w:tc>
        <w:tc>
          <w:tcPr>
            <w:tcW w:w="1080" w:type="dxa"/>
            <w:shd w:val="clear" w:color="auto" w:fill="auto"/>
          </w:tcPr>
          <w:p w14:paraId="37E22A88" w14:textId="353BE0E9" w:rsidR="001D0E1F" w:rsidRPr="00887285" w:rsidRDefault="001D0E1F" w:rsidP="001D0E1F">
            <w:pPr>
              <w:ind w:right="-72"/>
              <w:jc w:val="right"/>
              <w:rPr>
                <w:rFonts w:ascii="Arial" w:eastAsia="Cambria" w:hAnsi="Arial" w:cs="Arial"/>
                <w:sz w:val="16"/>
                <w:szCs w:val="16"/>
              </w:rPr>
            </w:pPr>
            <w:r w:rsidRPr="00887285">
              <w:rPr>
                <w:rFonts w:ascii="Arial" w:eastAsia="Cambria" w:hAnsi="Arial" w:cs="Arial"/>
                <w:sz w:val="16"/>
                <w:szCs w:val="16"/>
              </w:rPr>
              <w:t>577</w:t>
            </w:r>
          </w:p>
        </w:tc>
        <w:tc>
          <w:tcPr>
            <w:tcW w:w="1080" w:type="dxa"/>
            <w:shd w:val="clear" w:color="auto" w:fill="auto"/>
          </w:tcPr>
          <w:p w14:paraId="7A86730D" w14:textId="55302D40" w:rsidR="001D0E1F" w:rsidRPr="00887285" w:rsidRDefault="001D0E1F" w:rsidP="001D0E1F">
            <w:pPr>
              <w:ind w:right="-72"/>
              <w:jc w:val="right"/>
              <w:rPr>
                <w:rFonts w:ascii="Arial" w:eastAsia="Cambria" w:hAnsi="Arial" w:cs="Arial"/>
                <w:sz w:val="16"/>
                <w:szCs w:val="16"/>
              </w:rPr>
            </w:pPr>
            <w:r w:rsidRPr="00887285">
              <w:rPr>
                <w:rFonts w:ascii="Arial" w:eastAsia="Cambria" w:hAnsi="Arial" w:cs="Arial"/>
                <w:sz w:val="16"/>
                <w:szCs w:val="16"/>
              </w:rPr>
              <w:t>529</w:t>
            </w:r>
          </w:p>
        </w:tc>
        <w:tc>
          <w:tcPr>
            <w:tcW w:w="1080" w:type="dxa"/>
            <w:shd w:val="clear" w:color="auto" w:fill="auto"/>
          </w:tcPr>
          <w:p w14:paraId="12F8BD26" w14:textId="3444CB97" w:rsidR="001D0E1F" w:rsidRPr="00887285" w:rsidRDefault="001D0E1F" w:rsidP="001D0E1F">
            <w:pPr>
              <w:ind w:right="-72"/>
              <w:jc w:val="right"/>
              <w:rPr>
                <w:rFonts w:ascii="Arial" w:eastAsia="Cambria" w:hAnsi="Arial" w:cs="Arial"/>
                <w:sz w:val="16"/>
                <w:szCs w:val="16"/>
              </w:rPr>
            </w:pPr>
            <w:r w:rsidRPr="00887285">
              <w:rPr>
                <w:rFonts w:ascii="Arial" w:eastAsia="Cambria" w:hAnsi="Arial" w:cs="Arial"/>
                <w:sz w:val="16"/>
                <w:szCs w:val="16"/>
              </w:rPr>
              <w:t>(48)</w:t>
            </w:r>
          </w:p>
        </w:tc>
      </w:tr>
      <w:tr w:rsidR="001D0E1F" w:rsidRPr="00887285" w14:paraId="14947238" w14:textId="77777777" w:rsidTr="004930BB">
        <w:tc>
          <w:tcPr>
            <w:tcW w:w="2904" w:type="dxa"/>
            <w:shd w:val="clear" w:color="auto" w:fill="auto"/>
          </w:tcPr>
          <w:p w14:paraId="11E2ED92" w14:textId="1DEE838C" w:rsidR="001D0E1F" w:rsidRPr="00887285" w:rsidRDefault="001D0E1F" w:rsidP="001D0E1F">
            <w:pPr>
              <w:ind w:left="180" w:right="-72" w:hanging="180"/>
              <w:rPr>
                <w:rFonts w:ascii="Arial" w:eastAsia="Cambria" w:hAnsi="Arial" w:cs="Arial"/>
                <w:sz w:val="16"/>
                <w:szCs w:val="16"/>
              </w:rPr>
            </w:pPr>
            <w:r w:rsidRPr="00887285">
              <w:rPr>
                <w:rFonts w:ascii="Arial" w:eastAsia="Cambria" w:hAnsi="Arial" w:cs="Arial"/>
                <w:sz w:val="16"/>
                <w:szCs w:val="16"/>
              </w:rPr>
              <w:t xml:space="preserve">Payable for acquisition of </w:t>
            </w:r>
          </w:p>
        </w:tc>
        <w:tc>
          <w:tcPr>
            <w:tcW w:w="1440" w:type="dxa"/>
            <w:shd w:val="clear" w:color="auto" w:fill="auto"/>
          </w:tcPr>
          <w:p w14:paraId="49C0AA38" w14:textId="77777777" w:rsidR="001D0E1F" w:rsidRPr="00887285" w:rsidRDefault="001D0E1F" w:rsidP="001D0E1F">
            <w:pPr>
              <w:ind w:right="-72"/>
              <w:jc w:val="center"/>
              <w:rPr>
                <w:rFonts w:ascii="Arial" w:eastAsia="Cambria" w:hAnsi="Arial" w:cs="Arial"/>
                <w:sz w:val="16"/>
                <w:szCs w:val="16"/>
              </w:rPr>
            </w:pPr>
          </w:p>
        </w:tc>
        <w:tc>
          <w:tcPr>
            <w:tcW w:w="1440" w:type="dxa"/>
            <w:shd w:val="clear" w:color="auto" w:fill="auto"/>
          </w:tcPr>
          <w:p w14:paraId="7F4EF850" w14:textId="77777777" w:rsidR="001D0E1F" w:rsidRPr="00887285" w:rsidRDefault="001D0E1F" w:rsidP="001D0E1F">
            <w:pPr>
              <w:ind w:left="59" w:right="-72" w:hanging="133"/>
              <w:jc w:val="center"/>
              <w:rPr>
                <w:rFonts w:ascii="Arial" w:eastAsia="Cambria" w:hAnsi="Arial" w:cs="Arial"/>
                <w:sz w:val="16"/>
                <w:szCs w:val="16"/>
              </w:rPr>
            </w:pPr>
          </w:p>
        </w:tc>
        <w:tc>
          <w:tcPr>
            <w:tcW w:w="1080" w:type="dxa"/>
            <w:shd w:val="clear" w:color="auto" w:fill="auto"/>
          </w:tcPr>
          <w:p w14:paraId="13990A54" w14:textId="77777777" w:rsidR="001D0E1F" w:rsidRPr="00887285" w:rsidRDefault="001D0E1F" w:rsidP="001D0E1F">
            <w:pPr>
              <w:ind w:right="-72"/>
              <w:jc w:val="right"/>
              <w:rPr>
                <w:rFonts w:ascii="Arial" w:eastAsia="Cambria" w:hAnsi="Arial" w:cs="Arial"/>
                <w:sz w:val="16"/>
                <w:szCs w:val="16"/>
              </w:rPr>
            </w:pPr>
          </w:p>
        </w:tc>
        <w:tc>
          <w:tcPr>
            <w:tcW w:w="1080" w:type="dxa"/>
            <w:shd w:val="clear" w:color="auto" w:fill="auto"/>
          </w:tcPr>
          <w:p w14:paraId="712DF654" w14:textId="77777777" w:rsidR="001D0E1F" w:rsidRPr="00887285" w:rsidRDefault="001D0E1F" w:rsidP="001D0E1F">
            <w:pPr>
              <w:ind w:right="-72"/>
              <w:jc w:val="right"/>
              <w:rPr>
                <w:rFonts w:ascii="Arial" w:eastAsia="Cambria" w:hAnsi="Arial" w:cs="Arial"/>
                <w:sz w:val="16"/>
                <w:szCs w:val="16"/>
              </w:rPr>
            </w:pPr>
          </w:p>
        </w:tc>
        <w:tc>
          <w:tcPr>
            <w:tcW w:w="1080" w:type="dxa"/>
            <w:shd w:val="clear" w:color="auto" w:fill="auto"/>
          </w:tcPr>
          <w:p w14:paraId="0B4FEF1A" w14:textId="77777777" w:rsidR="001D0E1F" w:rsidRPr="00887285" w:rsidRDefault="001D0E1F" w:rsidP="001D0E1F">
            <w:pPr>
              <w:ind w:right="-72"/>
              <w:jc w:val="right"/>
              <w:rPr>
                <w:rFonts w:ascii="Arial" w:eastAsia="Cambria" w:hAnsi="Arial" w:cs="Arial"/>
                <w:sz w:val="16"/>
                <w:szCs w:val="16"/>
              </w:rPr>
            </w:pPr>
          </w:p>
        </w:tc>
      </w:tr>
      <w:tr w:rsidR="001D0E1F" w:rsidRPr="00887285" w14:paraId="509168A8" w14:textId="77777777" w:rsidTr="004930BB">
        <w:tc>
          <w:tcPr>
            <w:tcW w:w="2904" w:type="dxa"/>
            <w:shd w:val="clear" w:color="auto" w:fill="auto"/>
          </w:tcPr>
          <w:p w14:paraId="31FC0ABC" w14:textId="7568E4E5" w:rsidR="001D0E1F" w:rsidRPr="00887285" w:rsidRDefault="001D0E1F" w:rsidP="001D0E1F">
            <w:pPr>
              <w:ind w:left="180" w:right="-72" w:hanging="180"/>
              <w:rPr>
                <w:rFonts w:ascii="Arial" w:eastAsia="Cambria" w:hAnsi="Arial" w:cs="Arial"/>
                <w:sz w:val="16"/>
                <w:szCs w:val="16"/>
              </w:rPr>
            </w:pPr>
            <w:r w:rsidRPr="00887285">
              <w:rPr>
                <w:rFonts w:ascii="Arial" w:eastAsia="Cambria" w:hAnsi="Arial" w:cs="Arial"/>
                <w:sz w:val="16"/>
                <w:szCs w:val="16"/>
              </w:rPr>
              <w:t xml:space="preserve">   Investment in a joint venture</w:t>
            </w:r>
          </w:p>
        </w:tc>
        <w:tc>
          <w:tcPr>
            <w:tcW w:w="1440" w:type="dxa"/>
            <w:shd w:val="clear" w:color="auto" w:fill="auto"/>
          </w:tcPr>
          <w:p w14:paraId="2D34A8BD" w14:textId="54222CA9" w:rsidR="001D0E1F" w:rsidRPr="00887285" w:rsidRDefault="001D0E1F" w:rsidP="001D0E1F">
            <w:pPr>
              <w:ind w:right="-72"/>
              <w:jc w:val="center"/>
              <w:rPr>
                <w:rFonts w:ascii="Arial" w:eastAsia="Cambria" w:hAnsi="Arial" w:cs="Arial"/>
                <w:sz w:val="16"/>
                <w:szCs w:val="16"/>
              </w:rPr>
            </w:pPr>
            <w:r w:rsidRPr="00887285">
              <w:rPr>
                <w:rFonts w:ascii="Arial" w:eastAsia="Cambria" w:hAnsi="Arial" w:cs="Arial"/>
                <w:sz w:val="16"/>
                <w:szCs w:val="16"/>
              </w:rPr>
              <w:t>Amortised cost</w:t>
            </w:r>
          </w:p>
        </w:tc>
        <w:tc>
          <w:tcPr>
            <w:tcW w:w="1440" w:type="dxa"/>
            <w:shd w:val="clear" w:color="auto" w:fill="auto"/>
          </w:tcPr>
          <w:p w14:paraId="583A175A" w14:textId="3E1838D2" w:rsidR="001D0E1F" w:rsidRPr="00887285" w:rsidRDefault="001D0E1F" w:rsidP="001D0E1F">
            <w:pPr>
              <w:ind w:left="59" w:right="-72" w:hanging="133"/>
              <w:jc w:val="center"/>
              <w:rPr>
                <w:rFonts w:ascii="Arial" w:eastAsia="Cambria" w:hAnsi="Arial" w:cs="Arial"/>
                <w:sz w:val="16"/>
                <w:szCs w:val="16"/>
              </w:rPr>
            </w:pPr>
            <w:r w:rsidRPr="00887285">
              <w:rPr>
                <w:rFonts w:ascii="Arial" w:eastAsia="Cambria" w:hAnsi="Arial" w:cs="Arial"/>
                <w:sz w:val="16"/>
                <w:szCs w:val="16"/>
              </w:rPr>
              <w:t>Amortised cost</w:t>
            </w:r>
          </w:p>
        </w:tc>
        <w:tc>
          <w:tcPr>
            <w:tcW w:w="1080" w:type="dxa"/>
            <w:shd w:val="clear" w:color="auto" w:fill="auto"/>
          </w:tcPr>
          <w:p w14:paraId="479EB67B" w14:textId="42489992" w:rsidR="001D0E1F" w:rsidRPr="00887285" w:rsidRDefault="001D0E1F" w:rsidP="001D0E1F">
            <w:pPr>
              <w:ind w:right="-72"/>
              <w:jc w:val="right"/>
              <w:rPr>
                <w:rFonts w:ascii="Arial" w:eastAsia="Cambria" w:hAnsi="Arial" w:cs="Arial"/>
                <w:sz w:val="16"/>
                <w:szCs w:val="16"/>
              </w:rPr>
            </w:pPr>
            <w:r w:rsidRPr="00887285">
              <w:rPr>
                <w:rFonts w:ascii="Arial" w:eastAsia="Cambria" w:hAnsi="Arial" w:cs="Arial"/>
                <w:sz w:val="16"/>
                <w:szCs w:val="16"/>
              </w:rPr>
              <w:t>1,240</w:t>
            </w:r>
          </w:p>
        </w:tc>
        <w:tc>
          <w:tcPr>
            <w:tcW w:w="1080" w:type="dxa"/>
            <w:shd w:val="clear" w:color="auto" w:fill="auto"/>
          </w:tcPr>
          <w:p w14:paraId="2ECB5DE8" w14:textId="7638423D" w:rsidR="001D0E1F" w:rsidRPr="00887285" w:rsidRDefault="001D0E1F" w:rsidP="001D0E1F">
            <w:pPr>
              <w:ind w:right="-72"/>
              <w:jc w:val="right"/>
              <w:rPr>
                <w:rFonts w:ascii="Arial" w:eastAsia="Cambria" w:hAnsi="Arial" w:cs="Arial"/>
                <w:sz w:val="16"/>
                <w:szCs w:val="16"/>
              </w:rPr>
            </w:pPr>
            <w:r w:rsidRPr="00887285">
              <w:rPr>
                <w:rFonts w:ascii="Arial" w:eastAsia="Cambria" w:hAnsi="Arial" w:cs="Arial"/>
                <w:sz w:val="16"/>
                <w:szCs w:val="16"/>
              </w:rPr>
              <w:t>1,240</w:t>
            </w:r>
          </w:p>
        </w:tc>
        <w:tc>
          <w:tcPr>
            <w:tcW w:w="1080" w:type="dxa"/>
            <w:shd w:val="clear" w:color="auto" w:fill="auto"/>
          </w:tcPr>
          <w:p w14:paraId="4ADE6339" w14:textId="675213F2" w:rsidR="001D0E1F" w:rsidRPr="00887285" w:rsidRDefault="001D0E1F" w:rsidP="001D0E1F">
            <w:pPr>
              <w:ind w:right="-72"/>
              <w:jc w:val="right"/>
              <w:rPr>
                <w:rFonts w:ascii="Arial" w:eastAsia="Cambria" w:hAnsi="Arial" w:cs="Arial"/>
                <w:sz w:val="16"/>
                <w:szCs w:val="16"/>
              </w:rPr>
            </w:pPr>
            <w:r w:rsidRPr="00887285">
              <w:rPr>
                <w:rFonts w:ascii="Arial" w:eastAsia="Cambria" w:hAnsi="Arial" w:cs="Arial"/>
                <w:sz w:val="16"/>
                <w:szCs w:val="16"/>
              </w:rPr>
              <w:t>-</w:t>
            </w:r>
          </w:p>
        </w:tc>
      </w:tr>
      <w:tr w:rsidR="001D0E1F" w:rsidRPr="00887285" w14:paraId="0E5B066B" w14:textId="77777777" w:rsidTr="004930BB">
        <w:tc>
          <w:tcPr>
            <w:tcW w:w="2904" w:type="dxa"/>
            <w:shd w:val="clear" w:color="auto" w:fill="auto"/>
          </w:tcPr>
          <w:p w14:paraId="7D0879B8" w14:textId="5511DFC8" w:rsidR="001D0E1F" w:rsidRPr="00887285" w:rsidRDefault="001D0E1F" w:rsidP="001D0E1F">
            <w:pPr>
              <w:ind w:left="180" w:right="-72" w:hanging="180"/>
              <w:rPr>
                <w:rFonts w:ascii="Arial" w:eastAsia="Cambria" w:hAnsi="Arial" w:cs="Arial"/>
                <w:sz w:val="16"/>
                <w:szCs w:val="16"/>
              </w:rPr>
            </w:pPr>
            <w:r w:rsidRPr="00887285">
              <w:rPr>
                <w:rFonts w:ascii="Arial" w:eastAsia="Cambria" w:hAnsi="Arial" w:cs="Arial"/>
                <w:sz w:val="16"/>
                <w:szCs w:val="16"/>
              </w:rPr>
              <w:t xml:space="preserve">Long-term loan from </w:t>
            </w:r>
          </w:p>
        </w:tc>
        <w:tc>
          <w:tcPr>
            <w:tcW w:w="1440" w:type="dxa"/>
            <w:shd w:val="clear" w:color="auto" w:fill="auto"/>
          </w:tcPr>
          <w:p w14:paraId="49328F04" w14:textId="77777777" w:rsidR="001D0E1F" w:rsidRPr="00887285" w:rsidRDefault="001D0E1F" w:rsidP="001D0E1F">
            <w:pPr>
              <w:ind w:right="-72"/>
              <w:jc w:val="center"/>
              <w:rPr>
                <w:rFonts w:ascii="Arial" w:eastAsia="Cambria" w:hAnsi="Arial" w:cs="Arial"/>
                <w:sz w:val="16"/>
                <w:szCs w:val="16"/>
              </w:rPr>
            </w:pPr>
          </w:p>
        </w:tc>
        <w:tc>
          <w:tcPr>
            <w:tcW w:w="1440" w:type="dxa"/>
            <w:shd w:val="clear" w:color="auto" w:fill="auto"/>
          </w:tcPr>
          <w:p w14:paraId="33A55A01" w14:textId="77777777" w:rsidR="001D0E1F" w:rsidRPr="00887285" w:rsidRDefault="001D0E1F" w:rsidP="001D0E1F">
            <w:pPr>
              <w:ind w:left="59" w:right="-72" w:hanging="133"/>
              <w:jc w:val="center"/>
              <w:rPr>
                <w:rFonts w:ascii="Arial" w:eastAsia="Cambria" w:hAnsi="Arial" w:cs="Arial"/>
                <w:sz w:val="16"/>
                <w:szCs w:val="16"/>
              </w:rPr>
            </w:pPr>
          </w:p>
        </w:tc>
        <w:tc>
          <w:tcPr>
            <w:tcW w:w="1080" w:type="dxa"/>
            <w:shd w:val="clear" w:color="auto" w:fill="auto"/>
          </w:tcPr>
          <w:p w14:paraId="697AB220" w14:textId="77777777" w:rsidR="001D0E1F" w:rsidRPr="00887285" w:rsidRDefault="001D0E1F" w:rsidP="001D0E1F">
            <w:pPr>
              <w:ind w:right="-72"/>
              <w:jc w:val="right"/>
              <w:rPr>
                <w:rFonts w:ascii="Arial" w:eastAsia="Cambria" w:hAnsi="Arial" w:cs="Arial"/>
                <w:sz w:val="16"/>
                <w:szCs w:val="16"/>
              </w:rPr>
            </w:pPr>
          </w:p>
        </w:tc>
        <w:tc>
          <w:tcPr>
            <w:tcW w:w="1080" w:type="dxa"/>
            <w:shd w:val="clear" w:color="auto" w:fill="auto"/>
          </w:tcPr>
          <w:p w14:paraId="231066B2" w14:textId="77777777" w:rsidR="001D0E1F" w:rsidRPr="00887285" w:rsidRDefault="001D0E1F" w:rsidP="001D0E1F">
            <w:pPr>
              <w:ind w:right="-72"/>
              <w:jc w:val="right"/>
              <w:rPr>
                <w:rFonts w:ascii="Arial" w:eastAsia="Cambria" w:hAnsi="Arial" w:cs="Arial"/>
                <w:sz w:val="16"/>
                <w:szCs w:val="16"/>
              </w:rPr>
            </w:pPr>
          </w:p>
        </w:tc>
        <w:tc>
          <w:tcPr>
            <w:tcW w:w="1080" w:type="dxa"/>
            <w:shd w:val="clear" w:color="auto" w:fill="auto"/>
          </w:tcPr>
          <w:p w14:paraId="474071D0" w14:textId="77777777" w:rsidR="001D0E1F" w:rsidRPr="00887285" w:rsidRDefault="001D0E1F" w:rsidP="001D0E1F">
            <w:pPr>
              <w:ind w:right="-72"/>
              <w:jc w:val="right"/>
              <w:rPr>
                <w:rFonts w:ascii="Arial" w:eastAsia="Cambria" w:hAnsi="Arial" w:cs="Arial"/>
                <w:sz w:val="16"/>
                <w:szCs w:val="16"/>
              </w:rPr>
            </w:pPr>
          </w:p>
        </w:tc>
      </w:tr>
      <w:tr w:rsidR="001D0E1F" w:rsidRPr="00887285" w14:paraId="4F80E081" w14:textId="77777777" w:rsidTr="004930BB">
        <w:tc>
          <w:tcPr>
            <w:tcW w:w="2904" w:type="dxa"/>
            <w:shd w:val="clear" w:color="auto" w:fill="auto"/>
          </w:tcPr>
          <w:p w14:paraId="73552B80" w14:textId="1E319A52" w:rsidR="001D0E1F" w:rsidRPr="00887285" w:rsidRDefault="001D0E1F" w:rsidP="001D0E1F">
            <w:pPr>
              <w:ind w:left="180" w:right="-72" w:hanging="180"/>
              <w:rPr>
                <w:rFonts w:ascii="Arial" w:eastAsia="Cambria" w:hAnsi="Arial" w:cs="Arial"/>
                <w:sz w:val="16"/>
                <w:szCs w:val="16"/>
              </w:rPr>
            </w:pPr>
            <w:r w:rsidRPr="00887285">
              <w:rPr>
                <w:rFonts w:ascii="Arial" w:eastAsia="Cambria" w:hAnsi="Arial" w:cs="Arial"/>
                <w:sz w:val="16"/>
                <w:szCs w:val="16"/>
              </w:rPr>
              <w:t xml:space="preserve">   financial institutions, net</w:t>
            </w:r>
          </w:p>
        </w:tc>
        <w:tc>
          <w:tcPr>
            <w:tcW w:w="1440" w:type="dxa"/>
            <w:shd w:val="clear" w:color="auto" w:fill="auto"/>
            <w:vAlign w:val="bottom"/>
          </w:tcPr>
          <w:p w14:paraId="2572CA1C" w14:textId="6FF9ED04" w:rsidR="001D0E1F" w:rsidRPr="00887285" w:rsidRDefault="001D0E1F" w:rsidP="001D0E1F">
            <w:pPr>
              <w:ind w:right="-72"/>
              <w:jc w:val="center"/>
              <w:rPr>
                <w:rFonts w:ascii="Arial" w:eastAsia="Cambria" w:hAnsi="Arial" w:cs="Arial"/>
                <w:sz w:val="16"/>
                <w:szCs w:val="16"/>
              </w:rPr>
            </w:pPr>
            <w:r w:rsidRPr="00887285">
              <w:rPr>
                <w:rFonts w:ascii="Arial" w:eastAsia="Cambria" w:hAnsi="Arial" w:cs="Arial"/>
                <w:sz w:val="16"/>
                <w:szCs w:val="16"/>
              </w:rPr>
              <w:t>Amortised cost</w:t>
            </w:r>
          </w:p>
        </w:tc>
        <w:tc>
          <w:tcPr>
            <w:tcW w:w="1440" w:type="dxa"/>
            <w:shd w:val="clear" w:color="auto" w:fill="auto"/>
            <w:vAlign w:val="bottom"/>
          </w:tcPr>
          <w:p w14:paraId="3FC04A58" w14:textId="62069941" w:rsidR="001D0E1F" w:rsidRPr="00887285" w:rsidRDefault="001D0E1F" w:rsidP="001D0E1F">
            <w:pPr>
              <w:ind w:left="59" w:right="-72" w:hanging="133"/>
              <w:jc w:val="center"/>
              <w:rPr>
                <w:rFonts w:ascii="Arial" w:eastAsia="Cambria" w:hAnsi="Arial" w:cs="Arial"/>
                <w:sz w:val="16"/>
                <w:szCs w:val="16"/>
              </w:rPr>
            </w:pPr>
            <w:r w:rsidRPr="00887285">
              <w:rPr>
                <w:rFonts w:ascii="Arial" w:eastAsia="Cambria" w:hAnsi="Arial" w:cs="Arial"/>
                <w:sz w:val="16"/>
                <w:szCs w:val="16"/>
              </w:rPr>
              <w:t>Amortised cost</w:t>
            </w:r>
          </w:p>
        </w:tc>
        <w:tc>
          <w:tcPr>
            <w:tcW w:w="1080" w:type="dxa"/>
            <w:shd w:val="clear" w:color="auto" w:fill="auto"/>
            <w:vAlign w:val="bottom"/>
          </w:tcPr>
          <w:p w14:paraId="4EF0F852" w14:textId="3232348C" w:rsidR="001D0E1F" w:rsidRPr="00887285" w:rsidRDefault="001D0E1F" w:rsidP="001D0E1F">
            <w:pPr>
              <w:ind w:right="-72"/>
              <w:jc w:val="right"/>
              <w:rPr>
                <w:rFonts w:ascii="Arial" w:eastAsia="Cambria" w:hAnsi="Arial" w:cs="Arial"/>
                <w:sz w:val="16"/>
                <w:szCs w:val="16"/>
              </w:rPr>
            </w:pPr>
            <w:r w:rsidRPr="00887285">
              <w:rPr>
                <w:rFonts w:ascii="Arial" w:eastAsia="Cambria" w:hAnsi="Arial" w:cs="Arial"/>
                <w:sz w:val="16"/>
                <w:szCs w:val="16"/>
              </w:rPr>
              <w:t>34,837</w:t>
            </w:r>
          </w:p>
        </w:tc>
        <w:tc>
          <w:tcPr>
            <w:tcW w:w="1080" w:type="dxa"/>
            <w:shd w:val="clear" w:color="auto" w:fill="auto"/>
            <w:vAlign w:val="bottom"/>
          </w:tcPr>
          <w:p w14:paraId="0D734047" w14:textId="4B16A1D8" w:rsidR="001D0E1F" w:rsidRPr="00887285" w:rsidRDefault="001D0E1F" w:rsidP="001D0E1F">
            <w:pPr>
              <w:ind w:right="-72"/>
              <w:jc w:val="right"/>
              <w:rPr>
                <w:rFonts w:ascii="Arial" w:eastAsia="Cambria" w:hAnsi="Arial" w:cs="Arial"/>
                <w:sz w:val="16"/>
                <w:szCs w:val="16"/>
              </w:rPr>
            </w:pPr>
            <w:r w:rsidRPr="00887285">
              <w:rPr>
                <w:rFonts w:ascii="Arial" w:eastAsia="Cambria" w:hAnsi="Arial" w:cs="Arial"/>
                <w:sz w:val="16"/>
                <w:szCs w:val="16"/>
              </w:rPr>
              <w:t>34,837</w:t>
            </w:r>
          </w:p>
        </w:tc>
        <w:tc>
          <w:tcPr>
            <w:tcW w:w="1080" w:type="dxa"/>
            <w:shd w:val="clear" w:color="auto" w:fill="auto"/>
            <w:vAlign w:val="bottom"/>
          </w:tcPr>
          <w:p w14:paraId="19759925" w14:textId="3E4BC425" w:rsidR="001D0E1F" w:rsidRPr="00887285" w:rsidRDefault="001D0E1F" w:rsidP="001D0E1F">
            <w:pPr>
              <w:ind w:right="-72"/>
              <w:jc w:val="right"/>
              <w:rPr>
                <w:rFonts w:ascii="Arial" w:eastAsia="Cambria" w:hAnsi="Arial" w:cs="Arial"/>
                <w:sz w:val="16"/>
                <w:szCs w:val="16"/>
              </w:rPr>
            </w:pPr>
            <w:r w:rsidRPr="00887285">
              <w:rPr>
                <w:rFonts w:ascii="Arial" w:eastAsia="Cambria" w:hAnsi="Arial" w:cs="Arial"/>
                <w:sz w:val="16"/>
                <w:szCs w:val="16"/>
              </w:rPr>
              <w:t>-</w:t>
            </w:r>
          </w:p>
        </w:tc>
      </w:tr>
      <w:tr w:rsidR="001D0E1F" w:rsidRPr="00887285" w14:paraId="32E4ED43" w14:textId="77777777" w:rsidTr="004930BB">
        <w:tc>
          <w:tcPr>
            <w:tcW w:w="2904" w:type="dxa"/>
            <w:shd w:val="clear" w:color="auto" w:fill="auto"/>
          </w:tcPr>
          <w:p w14:paraId="365A0408" w14:textId="136EEC79" w:rsidR="001D0E1F" w:rsidRPr="00887285" w:rsidRDefault="001D0E1F" w:rsidP="001D0E1F">
            <w:pPr>
              <w:ind w:left="180" w:right="-72" w:hanging="180"/>
              <w:rPr>
                <w:rFonts w:ascii="Arial" w:eastAsia="Cambria" w:hAnsi="Arial" w:cs="Arial"/>
                <w:sz w:val="16"/>
                <w:szCs w:val="16"/>
              </w:rPr>
            </w:pPr>
            <w:r w:rsidRPr="00887285">
              <w:rPr>
                <w:rFonts w:ascii="Arial" w:eastAsia="Cambria" w:hAnsi="Arial" w:cs="Arial"/>
                <w:sz w:val="16"/>
                <w:szCs w:val="16"/>
              </w:rPr>
              <w:t>Debentures</w:t>
            </w:r>
          </w:p>
        </w:tc>
        <w:tc>
          <w:tcPr>
            <w:tcW w:w="1440" w:type="dxa"/>
            <w:shd w:val="clear" w:color="auto" w:fill="auto"/>
          </w:tcPr>
          <w:p w14:paraId="365971FC" w14:textId="21729C3A" w:rsidR="001D0E1F" w:rsidRPr="00887285" w:rsidRDefault="001D0E1F" w:rsidP="001D0E1F">
            <w:pPr>
              <w:ind w:right="-72"/>
              <w:jc w:val="center"/>
              <w:rPr>
                <w:rFonts w:ascii="Arial" w:eastAsia="Cambria" w:hAnsi="Arial" w:cs="Arial"/>
                <w:sz w:val="16"/>
                <w:szCs w:val="16"/>
              </w:rPr>
            </w:pPr>
            <w:r w:rsidRPr="00887285">
              <w:rPr>
                <w:rFonts w:ascii="Arial" w:eastAsia="Cambria" w:hAnsi="Arial" w:cs="Arial"/>
                <w:sz w:val="16"/>
                <w:szCs w:val="16"/>
              </w:rPr>
              <w:t>Amortised cost</w:t>
            </w:r>
          </w:p>
        </w:tc>
        <w:tc>
          <w:tcPr>
            <w:tcW w:w="1440" w:type="dxa"/>
            <w:shd w:val="clear" w:color="auto" w:fill="auto"/>
          </w:tcPr>
          <w:p w14:paraId="2076AA8A" w14:textId="44E00E60" w:rsidR="001D0E1F" w:rsidRPr="00887285" w:rsidRDefault="001D0E1F" w:rsidP="001D0E1F">
            <w:pPr>
              <w:ind w:left="59" w:right="-72" w:hanging="133"/>
              <w:jc w:val="center"/>
              <w:rPr>
                <w:rFonts w:ascii="Arial" w:eastAsia="Cambria" w:hAnsi="Arial" w:cs="Arial"/>
                <w:sz w:val="16"/>
                <w:szCs w:val="16"/>
              </w:rPr>
            </w:pPr>
            <w:r w:rsidRPr="00887285">
              <w:rPr>
                <w:rFonts w:ascii="Arial" w:eastAsia="Cambria" w:hAnsi="Arial" w:cs="Arial"/>
                <w:sz w:val="16"/>
                <w:szCs w:val="16"/>
              </w:rPr>
              <w:t>Amortised cost</w:t>
            </w:r>
          </w:p>
        </w:tc>
        <w:tc>
          <w:tcPr>
            <w:tcW w:w="1080" w:type="dxa"/>
            <w:shd w:val="clear" w:color="auto" w:fill="auto"/>
          </w:tcPr>
          <w:p w14:paraId="03792962" w14:textId="62944048" w:rsidR="001D0E1F" w:rsidRPr="00887285" w:rsidRDefault="001D0E1F" w:rsidP="001D0E1F">
            <w:pPr>
              <w:ind w:right="-72"/>
              <w:jc w:val="right"/>
              <w:rPr>
                <w:rFonts w:ascii="Arial" w:eastAsia="Cambria" w:hAnsi="Arial" w:cs="Arial"/>
                <w:sz w:val="16"/>
                <w:szCs w:val="16"/>
              </w:rPr>
            </w:pPr>
            <w:r w:rsidRPr="00887285">
              <w:rPr>
                <w:rFonts w:ascii="Arial" w:eastAsia="Cambria" w:hAnsi="Arial" w:cs="Arial"/>
                <w:sz w:val="16"/>
                <w:szCs w:val="16"/>
              </w:rPr>
              <w:t>4,787</w:t>
            </w:r>
          </w:p>
        </w:tc>
        <w:tc>
          <w:tcPr>
            <w:tcW w:w="1080" w:type="dxa"/>
            <w:shd w:val="clear" w:color="auto" w:fill="auto"/>
          </w:tcPr>
          <w:p w14:paraId="5A353F62" w14:textId="6C72E7F7" w:rsidR="001D0E1F" w:rsidRPr="00887285" w:rsidRDefault="001D0E1F" w:rsidP="001D0E1F">
            <w:pPr>
              <w:ind w:right="-72"/>
              <w:jc w:val="right"/>
              <w:rPr>
                <w:rFonts w:ascii="Arial" w:eastAsia="Cambria" w:hAnsi="Arial" w:cs="Arial"/>
                <w:sz w:val="16"/>
                <w:szCs w:val="16"/>
              </w:rPr>
            </w:pPr>
            <w:r w:rsidRPr="00887285">
              <w:rPr>
                <w:rFonts w:ascii="Arial" w:eastAsia="Cambria" w:hAnsi="Arial" w:cs="Arial"/>
                <w:sz w:val="16"/>
                <w:szCs w:val="16"/>
              </w:rPr>
              <w:t>4,787</w:t>
            </w:r>
          </w:p>
        </w:tc>
        <w:tc>
          <w:tcPr>
            <w:tcW w:w="1080" w:type="dxa"/>
            <w:shd w:val="clear" w:color="auto" w:fill="auto"/>
          </w:tcPr>
          <w:p w14:paraId="47CD87F0" w14:textId="0F39D875" w:rsidR="001D0E1F" w:rsidRPr="00887285" w:rsidRDefault="001D0E1F" w:rsidP="001D0E1F">
            <w:pPr>
              <w:ind w:right="-72"/>
              <w:jc w:val="right"/>
              <w:rPr>
                <w:rFonts w:ascii="Arial" w:eastAsia="Cambria" w:hAnsi="Arial" w:cs="Arial"/>
                <w:sz w:val="16"/>
                <w:szCs w:val="16"/>
              </w:rPr>
            </w:pPr>
            <w:r w:rsidRPr="00887285">
              <w:rPr>
                <w:rFonts w:ascii="Arial" w:eastAsia="Cambria" w:hAnsi="Arial" w:cs="Arial"/>
                <w:sz w:val="16"/>
                <w:szCs w:val="16"/>
              </w:rPr>
              <w:t>-</w:t>
            </w:r>
          </w:p>
        </w:tc>
      </w:tr>
      <w:tr w:rsidR="001D0E1F" w:rsidRPr="00887285" w14:paraId="229F0453" w14:textId="77777777" w:rsidTr="004930BB">
        <w:tc>
          <w:tcPr>
            <w:tcW w:w="2904" w:type="dxa"/>
            <w:shd w:val="clear" w:color="auto" w:fill="auto"/>
          </w:tcPr>
          <w:p w14:paraId="3DA2A33C" w14:textId="4975ADBB" w:rsidR="001D0E1F" w:rsidRPr="00887285" w:rsidRDefault="001D0E1F" w:rsidP="001D0E1F">
            <w:pPr>
              <w:ind w:left="180" w:right="-72" w:hanging="180"/>
              <w:rPr>
                <w:rFonts w:ascii="Arial" w:eastAsia="Cambria" w:hAnsi="Arial" w:cs="Arial"/>
                <w:sz w:val="16"/>
                <w:szCs w:val="16"/>
              </w:rPr>
            </w:pPr>
            <w:r w:rsidRPr="00887285">
              <w:rPr>
                <w:rFonts w:ascii="Arial" w:eastAsia="Cambria" w:hAnsi="Arial" w:cs="Arial"/>
                <w:sz w:val="16"/>
                <w:szCs w:val="16"/>
              </w:rPr>
              <w:t>Derivative liabilities</w:t>
            </w:r>
          </w:p>
        </w:tc>
        <w:tc>
          <w:tcPr>
            <w:tcW w:w="1440" w:type="dxa"/>
            <w:shd w:val="clear" w:color="auto" w:fill="auto"/>
          </w:tcPr>
          <w:p w14:paraId="235D124F" w14:textId="4296C702" w:rsidR="001D0E1F" w:rsidRPr="00887285" w:rsidRDefault="001D0E1F" w:rsidP="001D0E1F">
            <w:pPr>
              <w:ind w:right="-72"/>
              <w:jc w:val="center"/>
              <w:rPr>
                <w:rFonts w:ascii="Arial" w:eastAsia="Cambria" w:hAnsi="Arial" w:cs="Arial"/>
                <w:sz w:val="16"/>
                <w:szCs w:val="16"/>
              </w:rPr>
            </w:pPr>
            <w:r w:rsidRPr="00887285">
              <w:rPr>
                <w:rFonts w:ascii="Arial" w:eastAsia="Cambria" w:hAnsi="Arial" w:cs="Arial"/>
                <w:sz w:val="16"/>
                <w:szCs w:val="16"/>
              </w:rPr>
              <w:t>Unrecognised</w:t>
            </w:r>
          </w:p>
        </w:tc>
        <w:tc>
          <w:tcPr>
            <w:tcW w:w="1440" w:type="dxa"/>
            <w:shd w:val="clear" w:color="auto" w:fill="auto"/>
          </w:tcPr>
          <w:p w14:paraId="44942E8D" w14:textId="2D5D7D08" w:rsidR="001D0E1F" w:rsidRPr="00887285" w:rsidRDefault="001D0E1F" w:rsidP="001D0E1F">
            <w:pPr>
              <w:ind w:left="59" w:right="-72" w:hanging="133"/>
              <w:jc w:val="center"/>
              <w:rPr>
                <w:rFonts w:ascii="Arial" w:eastAsia="Cambria" w:hAnsi="Arial" w:cs="Arial"/>
                <w:sz w:val="16"/>
                <w:szCs w:val="16"/>
              </w:rPr>
            </w:pPr>
            <w:r w:rsidRPr="00887285">
              <w:rPr>
                <w:rFonts w:ascii="Arial" w:eastAsia="Cambria" w:hAnsi="Arial" w:cs="Arial"/>
                <w:sz w:val="16"/>
                <w:szCs w:val="16"/>
              </w:rPr>
              <w:t>FVPL</w:t>
            </w:r>
          </w:p>
        </w:tc>
        <w:tc>
          <w:tcPr>
            <w:tcW w:w="1080" w:type="dxa"/>
            <w:shd w:val="clear" w:color="auto" w:fill="auto"/>
          </w:tcPr>
          <w:p w14:paraId="03CAA680" w14:textId="7692658F" w:rsidR="001D0E1F" w:rsidRPr="00887285" w:rsidRDefault="001D0E1F" w:rsidP="001D0E1F">
            <w:pPr>
              <w:ind w:right="-72"/>
              <w:jc w:val="right"/>
              <w:rPr>
                <w:rFonts w:ascii="Arial" w:eastAsia="Cambria" w:hAnsi="Arial" w:cs="Arial"/>
                <w:sz w:val="16"/>
                <w:szCs w:val="16"/>
              </w:rPr>
            </w:pPr>
            <w:r w:rsidRPr="00887285">
              <w:rPr>
                <w:rFonts w:ascii="Arial" w:eastAsia="Cambria" w:hAnsi="Arial" w:cs="Arial"/>
                <w:sz w:val="16"/>
                <w:szCs w:val="16"/>
              </w:rPr>
              <w:t>-</w:t>
            </w:r>
          </w:p>
        </w:tc>
        <w:tc>
          <w:tcPr>
            <w:tcW w:w="1080" w:type="dxa"/>
            <w:shd w:val="clear" w:color="auto" w:fill="auto"/>
          </w:tcPr>
          <w:p w14:paraId="106236B9" w14:textId="694F0DFE" w:rsidR="001D0E1F" w:rsidRPr="00887285" w:rsidRDefault="001D0E1F" w:rsidP="001D0E1F">
            <w:pPr>
              <w:ind w:right="-72"/>
              <w:jc w:val="right"/>
              <w:rPr>
                <w:rFonts w:ascii="Arial" w:eastAsia="Cambria" w:hAnsi="Arial" w:cs="Arial"/>
                <w:sz w:val="16"/>
                <w:szCs w:val="16"/>
              </w:rPr>
            </w:pPr>
            <w:r w:rsidRPr="00887285">
              <w:rPr>
                <w:rFonts w:ascii="Arial" w:eastAsia="Cambria" w:hAnsi="Arial" w:cs="Arial"/>
                <w:sz w:val="16"/>
                <w:szCs w:val="16"/>
              </w:rPr>
              <w:t>621</w:t>
            </w:r>
          </w:p>
        </w:tc>
        <w:tc>
          <w:tcPr>
            <w:tcW w:w="1080" w:type="dxa"/>
            <w:shd w:val="clear" w:color="auto" w:fill="auto"/>
          </w:tcPr>
          <w:p w14:paraId="22DA0FDB" w14:textId="18D8AA9C" w:rsidR="001D0E1F" w:rsidRPr="00887285" w:rsidRDefault="001D0E1F" w:rsidP="001D0E1F">
            <w:pPr>
              <w:ind w:right="-72"/>
              <w:jc w:val="right"/>
              <w:rPr>
                <w:rFonts w:ascii="Arial" w:eastAsia="Cambria" w:hAnsi="Arial" w:cs="Arial"/>
                <w:sz w:val="16"/>
                <w:szCs w:val="16"/>
              </w:rPr>
            </w:pPr>
            <w:r w:rsidRPr="00887285">
              <w:rPr>
                <w:rFonts w:ascii="Arial" w:eastAsia="Cambria" w:hAnsi="Arial" w:cs="Arial"/>
                <w:sz w:val="16"/>
                <w:szCs w:val="16"/>
              </w:rPr>
              <w:t>621</w:t>
            </w:r>
          </w:p>
        </w:tc>
      </w:tr>
    </w:tbl>
    <w:p w14:paraId="35E4D789" w14:textId="272D60AA" w:rsidR="001D0E1F" w:rsidRPr="00887285" w:rsidRDefault="001D0E1F">
      <w:pPr>
        <w:rPr>
          <w:rFonts w:ascii="Arial" w:hAnsi="Arial" w:cs="Arial"/>
          <w:sz w:val="18"/>
          <w:szCs w:val="18"/>
        </w:rPr>
      </w:pPr>
    </w:p>
    <w:p w14:paraId="12E20E96" w14:textId="77777777" w:rsidR="001D0E1F" w:rsidRPr="00887285" w:rsidRDefault="001D0E1F">
      <w:pPr>
        <w:rPr>
          <w:rFonts w:ascii="Arial" w:hAnsi="Arial" w:cs="Arial"/>
          <w:sz w:val="18"/>
          <w:szCs w:val="18"/>
        </w:rPr>
      </w:pPr>
    </w:p>
    <w:p w14:paraId="07387A7A" w14:textId="77777777" w:rsidR="001D0E1F" w:rsidRPr="00887285" w:rsidRDefault="001D0E1F">
      <w:pPr>
        <w:rPr>
          <w:rFonts w:ascii="Arial" w:hAnsi="Arial" w:cs="Arial"/>
          <w:sz w:val="18"/>
          <w:szCs w:val="18"/>
        </w:rPr>
      </w:pPr>
    </w:p>
    <w:p w14:paraId="281FC821" w14:textId="3EC6A236" w:rsidR="00AC683A" w:rsidRPr="00887285" w:rsidRDefault="001D0E1F" w:rsidP="00B4331C">
      <w:pPr>
        <w:ind w:left="540"/>
        <w:jc w:val="thaiDistribute"/>
        <w:rPr>
          <w:rFonts w:ascii="Arial" w:hAnsi="Arial" w:cs="Arial"/>
          <w:sz w:val="18"/>
          <w:szCs w:val="18"/>
        </w:rPr>
      </w:pPr>
      <w:r w:rsidRPr="00887285">
        <w:rPr>
          <w:rFonts w:ascii="Arial" w:hAnsi="Arial" w:cs="Arial"/>
          <w:sz w:val="18"/>
          <w:szCs w:val="18"/>
        </w:rPr>
        <w:br w:type="page"/>
      </w:r>
    </w:p>
    <w:p w14:paraId="664D6776" w14:textId="77777777" w:rsidR="002C5D7E" w:rsidRPr="00887285" w:rsidRDefault="002C5D7E" w:rsidP="002C5D7E">
      <w:pPr>
        <w:ind w:left="540" w:hanging="540"/>
        <w:jc w:val="thaiDistribute"/>
        <w:rPr>
          <w:rFonts w:ascii="Arial" w:hAnsi="Arial" w:cs="Arial"/>
          <w:b/>
          <w:bCs/>
          <w:color w:val="CF4A02"/>
          <w:sz w:val="18"/>
          <w:szCs w:val="18"/>
        </w:rPr>
      </w:pPr>
      <w:r w:rsidRPr="00887285">
        <w:rPr>
          <w:rFonts w:ascii="Arial" w:hAnsi="Arial" w:cs="Arial"/>
          <w:b/>
          <w:bCs/>
          <w:color w:val="CF4A02"/>
          <w:sz w:val="18"/>
          <w:szCs w:val="18"/>
        </w:rPr>
        <w:lastRenderedPageBreak/>
        <w:t>4.1.</w:t>
      </w:r>
      <w:r w:rsidR="0072145A" w:rsidRPr="00887285">
        <w:rPr>
          <w:rFonts w:ascii="Arial" w:hAnsi="Arial" w:cs="Arial"/>
          <w:b/>
          <w:bCs/>
          <w:color w:val="CF4A02"/>
          <w:sz w:val="18"/>
          <w:szCs w:val="18"/>
        </w:rPr>
        <w:t>2</w:t>
      </w:r>
      <w:r w:rsidRPr="00887285">
        <w:rPr>
          <w:rFonts w:ascii="Arial" w:hAnsi="Arial" w:cs="Arial"/>
          <w:b/>
          <w:bCs/>
          <w:color w:val="CF4A02"/>
          <w:sz w:val="18"/>
          <w:szCs w:val="18"/>
        </w:rPr>
        <w:tab/>
        <w:t>Impairment of financial assets</w:t>
      </w:r>
    </w:p>
    <w:p w14:paraId="42871307" w14:textId="77777777" w:rsidR="00DA1428" w:rsidRPr="00887285" w:rsidRDefault="00DA1428" w:rsidP="002C5D7E">
      <w:pPr>
        <w:jc w:val="both"/>
        <w:rPr>
          <w:rFonts w:ascii="Arial" w:hAnsi="Arial" w:cs="Arial"/>
          <w:i/>
          <w:iCs/>
          <w:sz w:val="18"/>
          <w:szCs w:val="18"/>
        </w:rPr>
      </w:pPr>
    </w:p>
    <w:p w14:paraId="52F1C25E" w14:textId="77777777" w:rsidR="00DA1428" w:rsidRPr="00887285" w:rsidRDefault="00DA1428" w:rsidP="00B4331C">
      <w:pPr>
        <w:ind w:left="540"/>
        <w:jc w:val="both"/>
        <w:rPr>
          <w:rFonts w:ascii="Arial" w:hAnsi="Arial" w:cs="Arial"/>
          <w:sz w:val="18"/>
          <w:szCs w:val="18"/>
        </w:rPr>
      </w:pPr>
      <w:r w:rsidRPr="00887285">
        <w:rPr>
          <w:rFonts w:ascii="Arial" w:hAnsi="Arial" w:cs="Arial"/>
          <w:sz w:val="18"/>
          <w:szCs w:val="18"/>
        </w:rPr>
        <w:t>The Group ha</w:t>
      </w:r>
      <w:r w:rsidR="009312EF" w:rsidRPr="00887285">
        <w:rPr>
          <w:rFonts w:ascii="Arial" w:hAnsi="Arial" w:cs="Arial"/>
          <w:sz w:val="18"/>
          <w:szCs w:val="18"/>
        </w:rPr>
        <w:t>s</w:t>
      </w:r>
      <w:r w:rsidRPr="00887285">
        <w:rPr>
          <w:rFonts w:ascii="Arial" w:hAnsi="Arial" w:cs="Arial"/>
          <w:sz w:val="18"/>
          <w:szCs w:val="18"/>
        </w:rPr>
        <w:t xml:space="preserve"> following financial assets that are subject to the expected credit loss model: </w:t>
      </w:r>
    </w:p>
    <w:p w14:paraId="1FBA6D49" w14:textId="77777777" w:rsidR="00DA1428" w:rsidRPr="00887285" w:rsidRDefault="00DA1428" w:rsidP="00B4331C">
      <w:pPr>
        <w:ind w:left="540"/>
        <w:jc w:val="both"/>
        <w:rPr>
          <w:rFonts w:ascii="Arial" w:hAnsi="Arial" w:cs="Arial"/>
          <w:sz w:val="18"/>
          <w:szCs w:val="18"/>
        </w:rPr>
      </w:pPr>
    </w:p>
    <w:p w14:paraId="4DFF5AE4" w14:textId="77777777" w:rsidR="00DA1428" w:rsidRPr="00887285" w:rsidRDefault="00DA1428" w:rsidP="00D513DC">
      <w:pPr>
        <w:ind w:left="900" w:hanging="360"/>
        <w:jc w:val="both"/>
        <w:rPr>
          <w:rFonts w:ascii="Arial" w:hAnsi="Arial" w:cs="Arial"/>
          <w:sz w:val="18"/>
          <w:szCs w:val="18"/>
        </w:rPr>
      </w:pPr>
      <w:r w:rsidRPr="00887285">
        <w:rPr>
          <w:rFonts w:ascii="Arial" w:hAnsi="Arial" w:cs="Arial"/>
          <w:sz w:val="20"/>
          <w:szCs w:val="20"/>
        </w:rPr>
        <w:t>•</w:t>
      </w:r>
      <w:r w:rsidRPr="00887285">
        <w:rPr>
          <w:rFonts w:ascii="Arial" w:hAnsi="Arial" w:cs="Arial"/>
          <w:sz w:val="18"/>
          <w:szCs w:val="18"/>
        </w:rPr>
        <w:tab/>
      </w:r>
      <w:r w:rsidR="0072145A" w:rsidRPr="00887285">
        <w:rPr>
          <w:rFonts w:ascii="Arial" w:hAnsi="Arial" w:cs="Arial"/>
          <w:sz w:val="18"/>
          <w:szCs w:val="18"/>
        </w:rPr>
        <w:t>C</w:t>
      </w:r>
      <w:r w:rsidRPr="00887285">
        <w:rPr>
          <w:rFonts w:ascii="Arial" w:hAnsi="Arial" w:cs="Arial"/>
          <w:sz w:val="18"/>
          <w:szCs w:val="18"/>
        </w:rPr>
        <w:t>ash and cash equivalents</w:t>
      </w:r>
    </w:p>
    <w:p w14:paraId="584EC0B5" w14:textId="77777777" w:rsidR="00CC1100" w:rsidRPr="00887285" w:rsidRDefault="00DA1428" w:rsidP="00D513DC">
      <w:pPr>
        <w:ind w:left="900" w:hanging="360"/>
        <w:jc w:val="both"/>
        <w:rPr>
          <w:rFonts w:ascii="Arial" w:hAnsi="Arial" w:cs="Arial"/>
          <w:sz w:val="18"/>
          <w:szCs w:val="18"/>
        </w:rPr>
      </w:pPr>
      <w:r w:rsidRPr="00887285">
        <w:rPr>
          <w:rFonts w:ascii="Arial" w:hAnsi="Arial" w:cs="Arial"/>
          <w:sz w:val="20"/>
          <w:szCs w:val="20"/>
        </w:rPr>
        <w:t>•</w:t>
      </w:r>
      <w:r w:rsidRPr="00887285">
        <w:rPr>
          <w:rFonts w:ascii="Arial" w:hAnsi="Arial" w:cs="Arial"/>
          <w:sz w:val="20"/>
          <w:szCs w:val="20"/>
        </w:rPr>
        <w:tab/>
      </w:r>
      <w:r w:rsidR="0072145A" w:rsidRPr="00887285">
        <w:rPr>
          <w:rFonts w:ascii="Arial" w:hAnsi="Arial" w:cs="Arial"/>
          <w:sz w:val="18"/>
          <w:szCs w:val="18"/>
        </w:rPr>
        <w:t>T</w:t>
      </w:r>
      <w:r w:rsidRPr="00887285">
        <w:rPr>
          <w:rFonts w:ascii="Arial" w:hAnsi="Arial" w:cs="Arial"/>
          <w:sz w:val="18"/>
          <w:szCs w:val="18"/>
        </w:rPr>
        <w:t xml:space="preserve">rade </w:t>
      </w:r>
      <w:r w:rsidR="00CC1100" w:rsidRPr="00887285">
        <w:rPr>
          <w:rFonts w:ascii="Arial" w:hAnsi="Arial" w:cs="Arial"/>
          <w:sz w:val="18"/>
          <w:szCs w:val="18"/>
        </w:rPr>
        <w:t>receivables</w:t>
      </w:r>
    </w:p>
    <w:p w14:paraId="6043BE76" w14:textId="77777777" w:rsidR="00DA1428" w:rsidRPr="00887285" w:rsidRDefault="00CC1100" w:rsidP="00D513DC">
      <w:pPr>
        <w:ind w:left="900" w:hanging="360"/>
        <w:jc w:val="both"/>
        <w:rPr>
          <w:rFonts w:ascii="Arial" w:hAnsi="Arial" w:cs="Arial"/>
          <w:sz w:val="18"/>
          <w:szCs w:val="18"/>
        </w:rPr>
      </w:pPr>
      <w:r w:rsidRPr="00887285">
        <w:rPr>
          <w:rFonts w:ascii="Arial" w:hAnsi="Arial" w:cs="Arial"/>
          <w:sz w:val="20"/>
          <w:szCs w:val="20"/>
        </w:rPr>
        <w:t>•</w:t>
      </w:r>
      <w:r w:rsidRPr="00887285">
        <w:rPr>
          <w:rFonts w:ascii="Arial" w:hAnsi="Arial" w:cs="Arial"/>
          <w:sz w:val="18"/>
          <w:szCs w:val="18"/>
        </w:rPr>
        <w:tab/>
      </w:r>
      <w:r w:rsidR="0072145A" w:rsidRPr="00887285">
        <w:rPr>
          <w:rFonts w:ascii="Arial" w:hAnsi="Arial" w:cs="Arial"/>
          <w:sz w:val="18"/>
          <w:szCs w:val="18"/>
        </w:rPr>
        <w:t>Lease</w:t>
      </w:r>
      <w:r w:rsidRPr="00887285">
        <w:rPr>
          <w:rFonts w:ascii="Arial" w:hAnsi="Arial" w:cs="Arial"/>
          <w:sz w:val="18"/>
          <w:szCs w:val="18"/>
        </w:rPr>
        <w:t xml:space="preserve"> receivables from services under power purchase agreements</w:t>
      </w:r>
    </w:p>
    <w:p w14:paraId="21EEA57D" w14:textId="77777777" w:rsidR="00DA1428" w:rsidRPr="00887285" w:rsidRDefault="00DA1428" w:rsidP="00D513DC">
      <w:pPr>
        <w:ind w:left="900" w:hanging="360"/>
        <w:jc w:val="both"/>
        <w:rPr>
          <w:rFonts w:ascii="Arial" w:hAnsi="Arial" w:cs="Arial"/>
          <w:sz w:val="18"/>
          <w:szCs w:val="18"/>
        </w:rPr>
      </w:pPr>
      <w:r w:rsidRPr="00887285">
        <w:rPr>
          <w:rFonts w:ascii="Arial" w:hAnsi="Arial" w:cs="Arial"/>
          <w:sz w:val="20"/>
          <w:szCs w:val="20"/>
        </w:rPr>
        <w:t>•</w:t>
      </w:r>
      <w:r w:rsidRPr="00887285">
        <w:rPr>
          <w:rFonts w:ascii="Arial" w:hAnsi="Arial" w:cs="Arial"/>
          <w:sz w:val="18"/>
          <w:szCs w:val="18"/>
        </w:rPr>
        <w:tab/>
      </w:r>
      <w:r w:rsidR="0072145A" w:rsidRPr="00887285">
        <w:rPr>
          <w:rFonts w:ascii="Arial" w:hAnsi="Arial" w:cs="Arial"/>
          <w:sz w:val="18"/>
          <w:szCs w:val="18"/>
        </w:rPr>
        <w:t>O</w:t>
      </w:r>
      <w:r w:rsidR="00CC1100" w:rsidRPr="00887285">
        <w:rPr>
          <w:rFonts w:ascii="Arial" w:hAnsi="Arial" w:cs="Arial"/>
          <w:sz w:val="18"/>
          <w:szCs w:val="18"/>
        </w:rPr>
        <w:t>ther receivables</w:t>
      </w:r>
    </w:p>
    <w:p w14:paraId="5B4F601C" w14:textId="77777777" w:rsidR="00DA1428" w:rsidRPr="00887285" w:rsidRDefault="00DA1428" w:rsidP="00D513DC">
      <w:pPr>
        <w:ind w:left="900" w:hanging="360"/>
        <w:jc w:val="both"/>
        <w:rPr>
          <w:rFonts w:ascii="Arial" w:hAnsi="Arial" w:cs="Arial"/>
          <w:sz w:val="18"/>
          <w:szCs w:val="18"/>
        </w:rPr>
      </w:pPr>
      <w:r w:rsidRPr="00887285">
        <w:rPr>
          <w:rFonts w:ascii="Arial" w:hAnsi="Arial" w:cs="Arial"/>
          <w:sz w:val="20"/>
          <w:szCs w:val="20"/>
        </w:rPr>
        <w:t>•</w:t>
      </w:r>
      <w:r w:rsidRPr="00887285">
        <w:rPr>
          <w:rFonts w:ascii="Arial" w:hAnsi="Arial" w:cs="Arial"/>
          <w:sz w:val="20"/>
          <w:szCs w:val="20"/>
        </w:rPr>
        <w:tab/>
      </w:r>
      <w:r w:rsidR="0072145A" w:rsidRPr="00887285">
        <w:rPr>
          <w:rFonts w:ascii="Arial" w:hAnsi="Arial" w:cs="Arial"/>
          <w:sz w:val="18"/>
          <w:szCs w:val="18"/>
        </w:rPr>
        <w:t>L</w:t>
      </w:r>
      <w:r w:rsidRPr="00887285">
        <w:rPr>
          <w:rFonts w:ascii="Arial" w:hAnsi="Arial" w:cs="Arial"/>
          <w:sz w:val="18"/>
          <w:szCs w:val="18"/>
        </w:rPr>
        <w:t xml:space="preserve">oans to related parties </w:t>
      </w:r>
    </w:p>
    <w:p w14:paraId="0F26F8C1" w14:textId="77777777" w:rsidR="00DA1428" w:rsidRPr="00887285" w:rsidRDefault="00DA1428" w:rsidP="00D513DC">
      <w:pPr>
        <w:ind w:left="900" w:hanging="360"/>
        <w:jc w:val="both"/>
        <w:rPr>
          <w:rFonts w:ascii="Arial" w:hAnsi="Arial" w:cs="Arial"/>
          <w:sz w:val="18"/>
          <w:szCs w:val="18"/>
        </w:rPr>
      </w:pPr>
      <w:r w:rsidRPr="00887285">
        <w:rPr>
          <w:rFonts w:ascii="Arial" w:hAnsi="Arial" w:cs="Arial"/>
          <w:sz w:val="20"/>
          <w:szCs w:val="20"/>
        </w:rPr>
        <w:t>•</w:t>
      </w:r>
      <w:r w:rsidRPr="00887285">
        <w:rPr>
          <w:rFonts w:ascii="Arial" w:hAnsi="Arial" w:cs="Arial"/>
          <w:sz w:val="18"/>
          <w:szCs w:val="18"/>
        </w:rPr>
        <w:tab/>
      </w:r>
      <w:r w:rsidR="0072145A" w:rsidRPr="00887285">
        <w:rPr>
          <w:rFonts w:ascii="Arial" w:hAnsi="Arial" w:cs="Arial"/>
          <w:sz w:val="18"/>
          <w:szCs w:val="18"/>
        </w:rPr>
        <w:t>O</w:t>
      </w:r>
      <w:r w:rsidR="00163500" w:rsidRPr="00887285">
        <w:rPr>
          <w:rFonts w:ascii="Arial" w:hAnsi="Arial" w:cs="Arial"/>
          <w:sz w:val="18"/>
          <w:szCs w:val="18"/>
        </w:rPr>
        <w:t>ther financial assets</w:t>
      </w:r>
      <w:r w:rsidRPr="00887285">
        <w:rPr>
          <w:rFonts w:ascii="Arial" w:hAnsi="Arial" w:cs="Arial"/>
          <w:sz w:val="18"/>
          <w:szCs w:val="18"/>
        </w:rPr>
        <w:t xml:space="preserve"> </w:t>
      </w:r>
      <w:r w:rsidR="00163500" w:rsidRPr="00887285">
        <w:rPr>
          <w:rFonts w:ascii="Arial" w:hAnsi="Arial" w:cs="Arial"/>
          <w:sz w:val="18"/>
          <w:szCs w:val="18"/>
        </w:rPr>
        <w:t>measured</w:t>
      </w:r>
      <w:r w:rsidRPr="00887285">
        <w:rPr>
          <w:rFonts w:ascii="Arial" w:hAnsi="Arial" w:cs="Arial"/>
          <w:sz w:val="18"/>
          <w:szCs w:val="18"/>
        </w:rPr>
        <w:t xml:space="preserve"> at amortised cost</w:t>
      </w:r>
    </w:p>
    <w:p w14:paraId="6521AAC6" w14:textId="77777777" w:rsidR="00DA1428" w:rsidRPr="00887285" w:rsidRDefault="00DA1428" w:rsidP="00D513DC">
      <w:pPr>
        <w:ind w:left="540"/>
        <w:jc w:val="both"/>
        <w:rPr>
          <w:rFonts w:ascii="Arial" w:hAnsi="Arial" w:cs="Arial"/>
          <w:sz w:val="18"/>
          <w:szCs w:val="18"/>
        </w:rPr>
      </w:pPr>
    </w:p>
    <w:p w14:paraId="57A163A4" w14:textId="4518FB61" w:rsidR="00530808" w:rsidRPr="00887285" w:rsidRDefault="0072145A" w:rsidP="00546B9E">
      <w:pPr>
        <w:ind w:left="540"/>
        <w:jc w:val="both"/>
        <w:rPr>
          <w:rFonts w:ascii="Arial" w:hAnsi="Arial" w:cs="Arial"/>
          <w:sz w:val="18"/>
          <w:szCs w:val="18"/>
        </w:rPr>
      </w:pPr>
      <w:r w:rsidRPr="00887285">
        <w:rPr>
          <w:rFonts w:ascii="Arial" w:hAnsi="Arial" w:cs="Arial"/>
          <w:spacing w:val="-6"/>
          <w:sz w:val="18"/>
          <w:szCs w:val="18"/>
        </w:rPr>
        <w:t xml:space="preserve">On 1 January 2020, </w:t>
      </w:r>
      <w:r w:rsidR="004C01E2" w:rsidRPr="00887285">
        <w:rPr>
          <w:rFonts w:ascii="Arial" w:hAnsi="Arial" w:cs="Arial"/>
          <w:spacing w:val="-6"/>
          <w:sz w:val="18"/>
          <w:szCs w:val="18"/>
        </w:rPr>
        <w:t>t</w:t>
      </w:r>
      <w:r w:rsidR="00DA1428" w:rsidRPr="00887285">
        <w:rPr>
          <w:rFonts w:ascii="Arial" w:hAnsi="Arial" w:cs="Arial"/>
          <w:spacing w:val="-6"/>
          <w:sz w:val="18"/>
          <w:szCs w:val="18"/>
        </w:rPr>
        <w:t>he Group was required to revise its impairment methodology under TFRS 9</w:t>
      </w:r>
      <w:r w:rsidR="00DD7181" w:rsidRPr="00887285">
        <w:rPr>
          <w:rFonts w:ascii="Arial" w:hAnsi="Arial" w:cs="Arial"/>
          <w:spacing w:val="-6"/>
          <w:sz w:val="18"/>
          <w:szCs w:val="18"/>
        </w:rPr>
        <w:t>. The Group</w:t>
      </w:r>
      <w:r w:rsidR="00546B9E" w:rsidRPr="00887285">
        <w:rPr>
          <w:rFonts w:ascii="Arial" w:hAnsi="Arial" w:cs="Arial"/>
          <w:spacing w:val="-6"/>
          <w:sz w:val="18"/>
          <w:szCs w:val="18"/>
        </w:rPr>
        <w:t xml:space="preserve"> recognised</w:t>
      </w:r>
      <w:r w:rsidR="00546B9E" w:rsidRPr="00887285">
        <w:rPr>
          <w:rFonts w:ascii="Arial" w:hAnsi="Arial" w:cs="Arial"/>
          <w:sz w:val="18"/>
          <w:szCs w:val="18"/>
        </w:rPr>
        <w:t xml:space="preserve"> </w:t>
      </w:r>
      <w:r w:rsidR="001E086A" w:rsidRPr="00887285">
        <w:rPr>
          <w:rFonts w:ascii="Arial" w:hAnsi="Arial" w:cs="Arial"/>
          <w:sz w:val="18"/>
          <w:szCs w:val="18"/>
        </w:rPr>
        <w:t>impairment loss</w:t>
      </w:r>
      <w:r w:rsidR="00546B9E" w:rsidRPr="00887285">
        <w:rPr>
          <w:rFonts w:ascii="Arial" w:hAnsi="Arial" w:cs="Arial"/>
          <w:sz w:val="18"/>
          <w:szCs w:val="18"/>
        </w:rPr>
        <w:t xml:space="preserve"> of accounts and other receivables</w:t>
      </w:r>
      <w:r w:rsidR="00DA1428" w:rsidRPr="00887285">
        <w:rPr>
          <w:rFonts w:ascii="Arial" w:hAnsi="Arial" w:cs="Arial"/>
          <w:sz w:val="18"/>
          <w:szCs w:val="18"/>
        </w:rPr>
        <w:t xml:space="preserve"> </w:t>
      </w:r>
      <w:r w:rsidR="00546B9E" w:rsidRPr="00887285">
        <w:rPr>
          <w:rFonts w:ascii="Arial" w:hAnsi="Arial" w:cs="Arial"/>
          <w:sz w:val="18"/>
          <w:szCs w:val="18"/>
        </w:rPr>
        <w:t>on</w:t>
      </w:r>
      <w:r w:rsidR="00DA1428" w:rsidRPr="00887285">
        <w:rPr>
          <w:rFonts w:ascii="Arial" w:hAnsi="Arial" w:cs="Arial"/>
          <w:sz w:val="18"/>
          <w:szCs w:val="18"/>
        </w:rPr>
        <w:t xml:space="preserve"> retained earnings </w:t>
      </w:r>
      <w:r w:rsidR="00546B9E" w:rsidRPr="00887285">
        <w:rPr>
          <w:rFonts w:ascii="Arial" w:hAnsi="Arial" w:cs="Arial"/>
          <w:sz w:val="18"/>
          <w:szCs w:val="18"/>
        </w:rPr>
        <w:t xml:space="preserve">in consolidated and separate financial statements </w:t>
      </w:r>
      <w:r w:rsidR="001E086A" w:rsidRPr="00887285">
        <w:rPr>
          <w:rFonts w:ascii="Arial" w:hAnsi="Arial" w:cs="Arial"/>
          <w:sz w:val="18"/>
          <w:szCs w:val="18"/>
        </w:rPr>
        <w:t>of</w:t>
      </w:r>
      <w:r w:rsidR="00DA1428" w:rsidRPr="00887285">
        <w:rPr>
          <w:rFonts w:ascii="Arial" w:hAnsi="Arial" w:cs="Arial"/>
          <w:sz w:val="18"/>
          <w:szCs w:val="18"/>
        </w:rPr>
        <w:t xml:space="preserve"> Baht 81 million and Baht 80 million, respectively.</w:t>
      </w:r>
      <w:r w:rsidR="00546B9E" w:rsidRPr="00887285">
        <w:rPr>
          <w:rFonts w:ascii="Arial" w:hAnsi="Arial" w:cs="Arial"/>
          <w:sz w:val="18"/>
          <w:szCs w:val="18"/>
        </w:rPr>
        <w:t xml:space="preserve"> The </w:t>
      </w:r>
      <w:r w:rsidR="00B91CD9">
        <w:rPr>
          <w:rFonts w:ascii="Arial" w:hAnsi="Arial" w:cs="Arial"/>
          <w:sz w:val="18"/>
          <w:szCs w:val="18"/>
        </w:rPr>
        <w:t xml:space="preserve">impairment </w:t>
      </w:r>
      <w:r w:rsidR="00546B9E" w:rsidRPr="00887285">
        <w:rPr>
          <w:rFonts w:ascii="Arial" w:hAnsi="Arial" w:cs="Arial"/>
          <w:sz w:val="18"/>
          <w:szCs w:val="18"/>
        </w:rPr>
        <w:t xml:space="preserve">loss </w:t>
      </w:r>
      <w:proofErr w:type="gramStart"/>
      <w:r w:rsidR="001E086A" w:rsidRPr="00887285">
        <w:rPr>
          <w:rFonts w:ascii="Arial" w:hAnsi="Arial" w:cs="Arial"/>
          <w:sz w:val="18"/>
          <w:szCs w:val="18"/>
        </w:rPr>
        <w:t>allowance</w:t>
      </w:r>
      <w:r w:rsidR="00546B9E" w:rsidRPr="00887285">
        <w:rPr>
          <w:rFonts w:ascii="Arial" w:hAnsi="Arial" w:cs="Arial"/>
          <w:sz w:val="18"/>
          <w:szCs w:val="18"/>
        </w:rPr>
        <w:t xml:space="preserve"> of other financial assets are</w:t>
      </w:r>
      <w:proofErr w:type="gramEnd"/>
      <w:r w:rsidR="00546B9E" w:rsidRPr="00887285">
        <w:rPr>
          <w:rFonts w:ascii="Arial" w:hAnsi="Arial" w:cs="Arial"/>
          <w:sz w:val="18"/>
          <w:szCs w:val="18"/>
        </w:rPr>
        <w:t xml:space="preserve"> immaterial.</w:t>
      </w:r>
    </w:p>
    <w:p w14:paraId="65787221" w14:textId="77777777" w:rsidR="00A0161F" w:rsidRPr="00887285" w:rsidRDefault="00A0161F" w:rsidP="00D513DC">
      <w:pPr>
        <w:ind w:left="540"/>
        <w:jc w:val="both"/>
        <w:rPr>
          <w:rFonts w:ascii="Arial" w:hAnsi="Arial" w:cs="Arial"/>
          <w:sz w:val="18"/>
          <w:szCs w:val="18"/>
        </w:rPr>
      </w:pPr>
    </w:p>
    <w:p w14:paraId="58BF36E0" w14:textId="77777777" w:rsidR="00A0161F" w:rsidRPr="00887285" w:rsidRDefault="0072145A" w:rsidP="0072145A">
      <w:pPr>
        <w:ind w:left="540" w:hanging="540"/>
        <w:jc w:val="thaiDistribute"/>
        <w:rPr>
          <w:rFonts w:ascii="Arial" w:hAnsi="Arial" w:cs="Arial"/>
          <w:i/>
          <w:iCs/>
          <w:color w:val="CF4A02"/>
          <w:sz w:val="18"/>
          <w:szCs w:val="18"/>
          <w:cs/>
        </w:rPr>
      </w:pPr>
      <w:r w:rsidRPr="00887285">
        <w:rPr>
          <w:rFonts w:ascii="Arial" w:hAnsi="Arial" w:cs="Arial"/>
          <w:b/>
          <w:bCs/>
          <w:color w:val="CF4A02"/>
          <w:sz w:val="18"/>
          <w:szCs w:val="18"/>
        </w:rPr>
        <w:t>4.1.3</w:t>
      </w:r>
      <w:r w:rsidRPr="00887285">
        <w:rPr>
          <w:rFonts w:ascii="Arial" w:hAnsi="Arial" w:cs="Arial"/>
          <w:b/>
          <w:bCs/>
          <w:color w:val="CF4A02"/>
          <w:sz w:val="18"/>
          <w:szCs w:val="18"/>
        </w:rPr>
        <w:tab/>
        <w:t xml:space="preserve">Derivatives and hedging activities </w:t>
      </w:r>
    </w:p>
    <w:p w14:paraId="3AA915E1" w14:textId="77777777" w:rsidR="00A0161F" w:rsidRPr="00887285" w:rsidRDefault="00A0161F" w:rsidP="00D513DC">
      <w:pPr>
        <w:ind w:left="540"/>
        <w:jc w:val="both"/>
        <w:rPr>
          <w:rFonts w:ascii="Arial" w:hAnsi="Arial" w:cs="Arial"/>
          <w:sz w:val="18"/>
          <w:szCs w:val="18"/>
        </w:rPr>
      </w:pPr>
    </w:p>
    <w:p w14:paraId="03B91ECD" w14:textId="77777777" w:rsidR="0072145A" w:rsidRPr="00887285" w:rsidRDefault="0072145A" w:rsidP="00D513DC">
      <w:pPr>
        <w:ind w:left="540"/>
        <w:jc w:val="both"/>
        <w:rPr>
          <w:rFonts w:ascii="Arial" w:hAnsi="Arial" w:cs="Arial"/>
          <w:sz w:val="18"/>
          <w:szCs w:val="18"/>
        </w:rPr>
      </w:pPr>
      <w:r w:rsidRPr="00887285">
        <w:rPr>
          <w:rFonts w:ascii="Arial" w:hAnsi="Arial" w:cs="Arial"/>
          <w:sz w:val="18"/>
          <w:szCs w:val="18"/>
        </w:rPr>
        <w:t xml:space="preserve">Currently, the Group has entered into derivative contracts to reduce uncertainty over future cash flows arising from movements in interest and exchange rates, including fluctuations in electricity prices. These derivatives consist of interest rate swap contracts, </w:t>
      </w:r>
      <w:r w:rsidR="004C01E2" w:rsidRPr="00887285">
        <w:rPr>
          <w:rFonts w:ascii="Arial" w:hAnsi="Arial" w:cs="Arial"/>
          <w:sz w:val="18"/>
          <w:szCs w:val="18"/>
        </w:rPr>
        <w:t>f</w:t>
      </w:r>
      <w:r w:rsidR="00501BC5" w:rsidRPr="00887285">
        <w:rPr>
          <w:rFonts w:ascii="Arial" w:hAnsi="Arial" w:cs="Arial"/>
          <w:sz w:val="18"/>
          <w:szCs w:val="18"/>
        </w:rPr>
        <w:t>oreign currency forward contracts</w:t>
      </w:r>
      <w:r w:rsidRPr="00887285">
        <w:rPr>
          <w:rFonts w:ascii="Arial" w:hAnsi="Arial" w:cs="Arial"/>
          <w:sz w:val="18"/>
          <w:szCs w:val="18"/>
        </w:rPr>
        <w:t>, cross currency swap contracts, cross currency interest rate swap contracts, and electricity swaption contract.</w:t>
      </w:r>
    </w:p>
    <w:p w14:paraId="6FDF4B94" w14:textId="77777777" w:rsidR="00EA221C" w:rsidRPr="00887285" w:rsidRDefault="00EA221C" w:rsidP="00D513DC">
      <w:pPr>
        <w:ind w:left="540"/>
        <w:jc w:val="both"/>
        <w:rPr>
          <w:rFonts w:ascii="Arial" w:hAnsi="Arial" w:cs="Arial"/>
          <w:sz w:val="18"/>
          <w:szCs w:val="18"/>
          <w:highlight w:val="yellow"/>
        </w:rPr>
      </w:pPr>
    </w:p>
    <w:p w14:paraId="646353F1" w14:textId="694F59C2" w:rsidR="00927760" w:rsidRPr="00887285" w:rsidRDefault="00927760" w:rsidP="00D513DC">
      <w:pPr>
        <w:ind w:left="540"/>
        <w:jc w:val="both"/>
        <w:rPr>
          <w:rFonts w:ascii="Arial" w:hAnsi="Arial" w:cs="Arial"/>
          <w:sz w:val="18"/>
          <w:szCs w:val="18"/>
        </w:rPr>
      </w:pPr>
      <w:r w:rsidRPr="00887285">
        <w:rPr>
          <w:rFonts w:ascii="Arial" w:hAnsi="Arial" w:cs="Arial"/>
          <w:sz w:val="18"/>
          <w:szCs w:val="18"/>
        </w:rPr>
        <w:t>Before 1 January 2020 the Group did not recognise</w:t>
      </w:r>
      <w:r w:rsidR="00A07692" w:rsidRPr="00887285">
        <w:rPr>
          <w:rFonts w:ascii="Arial" w:hAnsi="Arial" w:cs="Arial"/>
          <w:sz w:val="18"/>
          <w:szCs w:val="18"/>
        </w:rPr>
        <w:t xml:space="preserve"> the fair value of</w:t>
      </w:r>
      <w:r w:rsidRPr="00887285">
        <w:rPr>
          <w:rFonts w:ascii="Arial" w:hAnsi="Arial" w:cs="Arial"/>
          <w:sz w:val="18"/>
          <w:szCs w:val="18"/>
        </w:rPr>
        <w:t xml:space="preserve"> derivatives in financial statements</w:t>
      </w:r>
      <w:r w:rsidR="00DD7181" w:rsidRPr="00887285">
        <w:rPr>
          <w:rFonts w:ascii="Arial" w:hAnsi="Arial" w:cs="Arial"/>
          <w:sz w:val="18"/>
          <w:szCs w:val="18"/>
        </w:rPr>
        <w:t>. However, the Group</w:t>
      </w:r>
      <w:r w:rsidR="00A07692" w:rsidRPr="00887285">
        <w:rPr>
          <w:rFonts w:ascii="Arial" w:hAnsi="Arial" w:cs="Arial"/>
          <w:sz w:val="18"/>
          <w:szCs w:val="18"/>
        </w:rPr>
        <w:t xml:space="preserve"> disclosed </w:t>
      </w:r>
      <w:r w:rsidR="00DD7181" w:rsidRPr="00887285">
        <w:rPr>
          <w:rFonts w:ascii="Arial" w:hAnsi="Arial" w:cs="Arial"/>
          <w:sz w:val="18"/>
          <w:szCs w:val="18"/>
        </w:rPr>
        <w:t xml:space="preserve">fair value of derivatives </w:t>
      </w:r>
      <w:r w:rsidRPr="00887285">
        <w:rPr>
          <w:rFonts w:ascii="Arial" w:hAnsi="Arial" w:cs="Arial"/>
          <w:sz w:val="18"/>
          <w:szCs w:val="18"/>
        </w:rPr>
        <w:t>in the note</w:t>
      </w:r>
      <w:r w:rsidR="00A07692" w:rsidRPr="00887285">
        <w:rPr>
          <w:rFonts w:ascii="Arial" w:hAnsi="Arial" w:cs="Arial"/>
          <w:sz w:val="18"/>
          <w:szCs w:val="18"/>
        </w:rPr>
        <w:t>s to financial statements</w:t>
      </w:r>
      <w:r w:rsidRPr="00887285">
        <w:rPr>
          <w:rFonts w:ascii="Arial" w:hAnsi="Arial" w:cs="Arial"/>
          <w:sz w:val="18"/>
          <w:szCs w:val="18"/>
        </w:rPr>
        <w:t xml:space="preserve">. On 1 January 2020, the Group recognised fair value of derivatives in the financial statements and applied hedge accounting for the first time for certain derivative contracts which were designated and qualified as the cash flow hedge as disclosed in </w:t>
      </w:r>
      <w:r w:rsidR="00A07692" w:rsidRPr="00887285">
        <w:rPr>
          <w:rFonts w:ascii="Arial" w:hAnsi="Arial" w:cs="Arial"/>
          <w:sz w:val="18"/>
          <w:szCs w:val="18"/>
        </w:rPr>
        <w:t>N</w:t>
      </w:r>
      <w:r w:rsidRPr="00887285">
        <w:rPr>
          <w:rFonts w:ascii="Arial" w:hAnsi="Arial" w:cs="Arial"/>
          <w:sz w:val="18"/>
          <w:szCs w:val="18"/>
        </w:rPr>
        <w:t xml:space="preserve">ote </w:t>
      </w:r>
      <w:r w:rsidR="003B78D0" w:rsidRPr="00887285">
        <w:rPr>
          <w:rFonts w:ascii="Arial" w:hAnsi="Arial" w:cs="Arial"/>
          <w:sz w:val="18"/>
          <w:szCs w:val="18"/>
        </w:rPr>
        <w:t>7</w:t>
      </w:r>
      <w:r w:rsidRPr="00887285">
        <w:rPr>
          <w:rFonts w:ascii="Arial" w:hAnsi="Arial" w:cs="Arial"/>
          <w:sz w:val="18"/>
          <w:szCs w:val="18"/>
        </w:rPr>
        <w:t>.</w:t>
      </w:r>
    </w:p>
    <w:p w14:paraId="51982309" w14:textId="77777777" w:rsidR="00927760" w:rsidRPr="00887285" w:rsidRDefault="00927760" w:rsidP="00D513DC">
      <w:pPr>
        <w:ind w:left="540"/>
        <w:jc w:val="both"/>
        <w:rPr>
          <w:rFonts w:ascii="Arial" w:hAnsi="Arial" w:cs="Arial"/>
          <w:sz w:val="18"/>
          <w:szCs w:val="18"/>
        </w:rPr>
      </w:pPr>
    </w:p>
    <w:p w14:paraId="5484EBFB" w14:textId="24334F54" w:rsidR="00927760" w:rsidRPr="00887285" w:rsidRDefault="00927760" w:rsidP="00D513DC">
      <w:pPr>
        <w:ind w:left="540"/>
        <w:jc w:val="both"/>
        <w:rPr>
          <w:rFonts w:ascii="Arial" w:hAnsi="Arial" w:cs="Arial"/>
          <w:spacing w:val="-2"/>
          <w:sz w:val="18"/>
          <w:szCs w:val="18"/>
        </w:rPr>
      </w:pPr>
      <w:r w:rsidRPr="00887285">
        <w:rPr>
          <w:rFonts w:ascii="Arial" w:hAnsi="Arial" w:cs="Arial"/>
          <w:sz w:val="18"/>
          <w:szCs w:val="18"/>
        </w:rPr>
        <w:t xml:space="preserve">On 1 January 2020, the Group recognised the cumulative adjustment of Baht 4,023 million in the consolidated </w:t>
      </w:r>
      <w:r w:rsidR="001D1364" w:rsidRPr="00887285">
        <w:rPr>
          <w:rFonts w:ascii="Arial" w:hAnsi="Arial" w:cs="Arial"/>
          <w:sz w:val="18"/>
          <w:szCs w:val="18"/>
        </w:rPr>
        <w:t>financial statements</w:t>
      </w:r>
      <w:r w:rsidRPr="00887285">
        <w:rPr>
          <w:rFonts w:ascii="Arial" w:hAnsi="Arial" w:cs="Arial"/>
          <w:sz w:val="18"/>
          <w:szCs w:val="18"/>
        </w:rPr>
        <w:t xml:space="preserve"> to the other components of equity of Baht 3,941 million (includ</w:t>
      </w:r>
      <w:r w:rsidR="00B44085" w:rsidRPr="00887285">
        <w:rPr>
          <w:rFonts w:ascii="Arial" w:hAnsi="Arial" w:cs="Arial"/>
          <w:sz w:val="18"/>
          <w:szCs w:val="18"/>
        </w:rPr>
        <w:t>ing</w:t>
      </w:r>
      <w:r w:rsidRPr="00887285">
        <w:rPr>
          <w:rFonts w:ascii="Arial" w:hAnsi="Arial" w:cs="Arial"/>
          <w:sz w:val="18"/>
          <w:szCs w:val="18"/>
        </w:rPr>
        <w:t xml:space="preserve"> equity method of Baht 683 Million) and </w:t>
      </w:r>
      <w:r w:rsidR="004C01E2" w:rsidRPr="00887285">
        <w:rPr>
          <w:rFonts w:ascii="Arial" w:hAnsi="Arial" w:cs="Arial"/>
          <w:sz w:val="18"/>
          <w:szCs w:val="18"/>
        </w:rPr>
        <w:t>to</w:t>
      </w:r>
      <w:r w:rsidRPr="00887285">
        <w:rPr>
          <w:rFonts w:ascii="Arial" w:hAnsi="Arial" w:cs="Arial"/>
          <w:sz w:val="18"/>
          <w:szCs w:val="18"/>
        </w:rPr>
        <w:t xml:space="preserve"> retained earnings of Baht 82 million (includ</w:t>
      </w:r>
      <w:r w:rsidR="00B44085" w:rsidRPr="00887285">
        <w:rPr>
          <w:rFonts w:ascii="Arial" w:hAnsi="Arial" w:cs="Arial"/>
          <w:sz w:val="18"/>
          <w:szCs w:val="18"/>
        </w:rPr>
        <w:t>ing</w:t>
      </w:r>
      <w:r w:rsidRPr="00887285">
        <w:rPr>
          <w:rFonts w:ascii="Arial" w:hAnsi="Arial" w:cs="Arial"/>
          <w:sz w:val="18"/>
          <w:szCs w:val="18"/>
        </w:rPr>
        <w:t xml:space="preserve"> equity method of Baht 56 Million). In respect of derivative contracts that the Group does not apply the hedge accounting, the cumulative adjustment as at </w:t>
      </w:r>
      <w:r w:rsidR="00DD7181" w:rsidRPr="00887285">
        <w:rPr>
          <w:rFonts w:ascii="Arial" w:hAnsi="Arial" w:cs="Arial"/>
          <w:sz w:val="18"/>
          <w:szCs w:val="18"/>
        </w:rPr>
        <w:br/>
      </w:r>
      <w:r w:rsidRPr="00887285">
        <w:rPr>
          <w:rFonts w:ascii="Arial" w:hAnsi="Arial" w:cs="Arial"/>
          <w:spacing w:val="-2"/>
          <w:sz w:val="18"/>
          <w:szCs w:val="18"/>
        </w:rPr>
        <w:t xml:space="preserve">1 January 2020 of Baht 433 million is recognised to the retained earnings in the consolidated </w:t>
      </w:r>
      <w:r w:rsidR="001D1364" w:rsidRPr="00887285">
        <w:rPr>
          <w:rFonts w:ascii="Arial" w:hAnsi="Arial" w:cs="Arial"/>
          <w:spacing w:val="-2"/>
          <w:sz w:val="18"/>
          <w:szCs w:val="18"/>
        </w:rPr>
        <w:t>financial statements</w:t>
      </w:r>
    </w:p>
    <w:p w14:paraId="07259C33" w14:textId="5E809DDF" w:rsidR="00A07692" w:rsidRPr="00887285" w:rsidRDefault="00A07692" w:rsidP="00D513DC">
      <w:pPr>
        <w:ind w:left="540"/>
        <w:jc w:val="both"/>
        <w:rPr>
          <w:rFonts w:ascii="Arial" w:hAnsi="Arial" w:cs="Arial"/>
          <w:sz w:val="18"/>
          <w:szCs w:val="18"/>
          <w:highlight w:val="yellow"/>
        </w:rPr>
      </w:pPr>
    </w:p>
    <w:p w14:paraId="4ECB6020" w14:textId="6549BE31" w:rsidR="009527A4" w:rsidRPr="00887285" w:rsidRDefault="004C01E2" w:rsidP="00BD36FB">
      <w:pPr>
        <w:ind w:left="540"/>
        <w:contextualSpacing/>
        <w:jc w:val="thaiDistribute"/>
        <w:rPr>
          <w:rFonts w:ascii="Arial" w:hAnsi="Arial" w:cs="Arial"/>
          <w:sz w:val="18"/>
          <w:szCs w:val="18"/>
        </w:rPr>
      </w:pPr>
      <w:r w:rsidRPr="00887285">
        <w:rPr>
          <w:rFonts w:ascii="Arial" w:hAnsi="Arial" w:cs="Arial"/>
          <w:sz w:val="18"/>
          <w:szCs w:val="18"/>
        </w:rPr>
        <w:t>As at</w:t>
      </w:r>
      <w:r w:rsidR="002C5D7E" w:rsidRPr="00887285">
        <w:rPr>
          <w:rFonts w:ascii="Arial" w:hAnsi="Arial" w:cs="Arial"/>
          <w:sz w:val="18"/>
          <w:szCs w:val="18"/>
        </w:rPr>
        <w:t xml:space="preserve"> 1 January 2020, </w:t>
      </w:r>
      <w:r w:rsidRPr="00887285">
        <w:rPr>
          <w:rFonts w:ascii="Arial" w:hAnsi="Arial" w:cs="Arial"/>
          <w:sz w:val="18"/>
          <w:szCs w:val="18"/>
        </w:rPr>
        <w:t>the</w:t>
      </w:r>
      <w:r w:rsidR="009527A4" w:rsidRPr="00887285">
        <w:rPr>
          <w:rFonts w:ascii="Arial" w:hAnsi="Arial" w:cs="Arial"/>
          <w:sz w:val="18"/>
          <w:szCs w:val="18"/>
        </w:rPr>
        <w:t xml:space="preserve"> Group </w:t>
      </w:r>
      <w:proofErr w:type="spellStart"/>
      <w:r w:rsidR="00B44085" w:rsidRPr="00887285">
        <w:rPr>
          <w:rFonts w:ascii="Arial" w:hAnsi="Arial" w:cs="Arial"/>
          <w:sz w:val="18"/>
          <w:szCs w:val="18"/>
          <w:lang w:val="en-US" w:eastAsia="en-GB"/>
        </w:rPr>
        <w:t>recognised</w:t>
      </w:r>
      <w:proofErr w:type="spellEnd"/>
      <w:r w:rsidR="00B44085" w:rsidRPr="00887285">
        <w:rPr>
          <w:rFonts w:ascii="Arial" w:hAnsi="Arial" w:cs="Arial"/>
          <w:sz w:val="18"/>
          <w:szCs w:val="18"/>
          <w:lang w:val="en-US" w:eastAsia="en-GB"/>
        </w:rPr>
        <w:t xml:space="preserve"> the cumulative adjustment,</w:t>
      </w:r>
      <w:r w:rsidR="00DD7181" w:rsidRPr="00887285">
        <w:rPr>
          <w:rFonts w:ascii="Arial" w:hAnsi="Arial" w:cs="Arial"/>
          <w:sz w:val="18"/>
          <w:szCs w:val="18"/>
          <w:lang w:val="en-US" w:eastAsia="en-GB"/>
        </w:rPr>
        <w:t xml:space="preserve"> </w:t>
      </w:r>
      <w:r w:rsidR="00F04698" w:rsidRPr="00887285">
        <w:rPr>
          <w:rFonts w:ascii="Arial" w:hAnsi="Arial" w:cs="Arial"/>
          <w:sz w:val="18"/>
          <w:szCs w:val="18"/>
        </w:rPr>
        <w:t>net of tax</w:t>
      </w:r>
      <w:r w:rsidR="009527A4" w:rsidRPr="00887285">
        <w:rPr>
          <w:rFonts w:ascii="Arial" w:hAnsi="Arial" w:cs="Arial"/>
          <w:sz w:val="18"/>
          <w:szCs w:val="18"/>
        </w:rPr>
        <w:t xml:space="preserve"> of the fair value of derivatives in cash flow hedges reserve and retained earnings as follows. </w:t>
      </w:r>
    </w:p>
    <w:p w14:paraId="6B338337" w14:textId="77777777" w:rsidR="009527A4" w:rsidRPr="00887285" w:rsidRDefault="009527A4" w:rsidP="00B94D65">
      <w:pPr>
        <w:ind w:left="540"/>
        <w:jc w:val="both"/>
        <w:rPr>
          <w:rFonts w:ascii="Arial" w:hAnsi="Arial" w:cs="Arial"/>
          <w:sz w:val="18"/>
          <w:szCs w:val="18"/>
        </w:rPr>
      </w:pPr>
    </w:p>
    <w:tbl>
      <w:tblPr>
        <w:tblW w:w="4752" w:type="pct"/>
        <w:tblInd w:w="378" w:type="dxa"/>
        <w:tblLook w:val="04A0" w:firstRow="1" w:lastRow="0" w:firstColumn="1" w:lastColumn="0" w:noHBand="0" w:noVBand="1"/>
      </w:tblPr>
      <w:tblGrid>
        <w:gridCol w:w="3395"/>
        <w:gridCol w:w="1173"/>
        <w:gridCol w:w="1164"/>
        <w:gridCol w:w="1184"/>
        <w:gridCol w:w="1182"/>
        <w:gridCol w:w="1096"/>
      </w:tblGrid>
      <w:tr w:rsidR="00F35979" w:rsidRPr="00887285" w14:paraId="3EB03C3C" w14:textId="77777777" w:rsidTr="00ED233F">
        <w:trPr>
          <w:tblHeader/>
        </w:trPr>
        <w:tc>
          <w:tcPr>
            <w:tcW w:w="1846" w:type="pct"/>
          </w:tcPr>
          <w:p w14:paraId="323DBBC9" w14:textId="77777777" w:rsidR="00F35979" w:rsidRPr="00887285" w:rsidRDefault="00F35979" w:rsidP="001D0E1F">
            <w:pPr>
              <w:tabs>
                <w:tab w:val="left" w:pos="2862"/>
              </w:tabs>
              <w:ind w:left="165" w:right="-72"/>
              <w:rPr>
                <w:rFonts w:ascii="Arial" w:eastAsia="Arial Unicode MS" w:hAnsi="Arial" w:cs="Arial"/>
                <w:b/>
                <w:bCs/>
                <w:color w:val="000000"/>
                <w:sz w:val="16"/>
                <w:szCs w:val="16"/>
              </w:rPr>
            </w:pPr>
          </w:p>
        </w:tc>
        <w:tc>
          <w:tcPr>
            <w:tcW w:w="1915" w:type="pct"/>
            <w:gridSpan w:val="3"/>
            <w:tcBorders>
              <w:top w:val="single" w:sz="4" w:space="0" w:color="auto"/>
              <w:bottom w:val="single" w:sz="4" w:space="0" w:color="auto"/>
            </w:tcBorders>
          </w:tcPr>
          <w:p w14:paraId="0559C997" w14:textId="77777777" w:rsidR="00F35979" w:rsidRPr="00887285" w:rsidRDefault="00F35979" w:rsidP="001D0E1F">
            <w:pPr>
              <w:ind w:right="-72"/>
              <w:jc w:val="right"/>
              <w:rPr>
                <w:rFonts w:ascii="Arial" w:eastAsia="Arial Unicode MS" w:hAnsi="Arial" w:cs="Arial"/>
                <w:b/>
                <w:sz w:val="16"/>
                <w:szCs w:val="16"/>
              </w:rPr>
            </w:pPr>
            <w:r w:rsidRPr="00887285">
              <w:rPr>
                <w:rFonts w:ascii="Arial" w:eastAsia="Arial Unicode MS" w:hAnsi="Arial" w:cs="Arial"/>
                <w:b/>
                <w:sz w:val="16"/>
                <w:szCs w:val="16"/>
              </w:rPr>
              <w:t xml:space="preserve">Consolidated </w:t>
            </w:r>
          </w:p>
          <w:p w14:paraId="609768D7" w14:textId="77777777" w:rsidR="00F35979" w:rsidRPr="00887285" w:rsidRDefault="00F35979" w:rsidP="001D0E1F">
            <w:pPr>
              <w:ind w:right="-72"/>
              <w:jc w:val="right"/>
              <w:rPr>
                <w:rFonts w:ascii="Arial" w:eastAsia="Arial Unicode MS" w:hAnsi="Arial" w:cs="Arial"/>
                <w:b/>
                <w:snapToGrid w:val="0"/>
                <w:sz w:val="16"/>
                <w:szCs w:val="16"/>
                <w:lang w:eastAsia="th-TH"/>
              </w:rPr>
            </w:pPr>
            <w:r w:rsidRPr="00887285">
              <w:rPr>
                <w:rFonts w:ascii="Arial" w:eastAsia="Arial Unicode MS" w:hAnsi="Arial" w:cs="Arial"/>
                <w:b/>
                <w:sz w:val="16"/>
                <w:szCs w:val="16"/>
              </w:rPr>
              <w:t>financial statements</w:t>
            </w:r>
          </w:p>
        </w:tc>
        <w:tc>
          <w:tcPr>
            <w:tcW w:w="1239" w:type="pct"/>
            <w:gridSpan w:val="2"/>
            <w:tcBorders>
              <w:top w:val="single" w:sz="4" w:space="0" w:color="auto"/>
              <w:left w:val="nil"/>
              <w:bottom w:val="single" w:sz="4" w:space="0" w:color="auto"/>
              <w:right w:val="nil"/>
            </w:tcBorders>
            <w:vAlign w:val="bottom"/>
            <w:hideMark/>
          </w:tcPr>
          <w:p w14:paraId="2B9DE8C8" w14:textId="77777777" w:rsidR="00F35979" w:rsidRPr="00887285" w:rsidRDefault="00F35979" w:rsidP="001D0E1F">
            <w:pPr>
              <w:ind w:right="-72"/>
              <w:jc w:val="right"/>
              <w:rPr>
                <w:rFonts w:ascii="Arial" w:eastAsia="Arial Unicode MS" w:hAnsi="Arial" w:cs="Arial"/>
                <w:b/>
                <w:snapToGrid w:val="0"/>
                <w:sz w:val="16"/>
                <w:szCs w:val="16"/>
                <w:lang w:eastAsia="th-TH"/>
              </w:rPr>
            </w:pPr>
            <w:r w:rsidRPr="00887285">
              <w:rPr>
                <w:rFonts w:ascii="Arial" w:eastAsia="Arial Unicode MS" w:hAnsi="Arial" w:cs="Arial"/>
                <w:b/>
                <w:snapToGrid w:val="0"/>
                <w:sz w:val="16"/>
                <w:szCs w:val="16"/>
                <w:lang w:eastAsia="th-TH"/>
              </w:rPr>
              <w:t>Separate</w:t>
            </w:r>
          </w:p>
          <w:p w14:paraId="63F810FA" w14:textId="77777777" w:rsidR="00F35979" w:rsidRPr="00887285" w:rsidRDefault="00F35979" w:rsidP="001D0E1F">
            <w:pPr>
              <w:ind w:right="-72"/>
              <w:jc w:val="right"/>
              <w:rPr>
                <w:rFonts w:ascii="Arial" w:eastAsia="Arial Unicode MS" w:hAnsi="Arial" w:cs="Arial"/>
                <w:b/>
                <w:snapToGrid w:val="0"/>
                <w:sz w:val="16"/>
                <w:szCs w:val="16"/>
                <w:lang w:eastAsia="th-TH"/>
              </w:rPr>
            </w:pPr>
            <w:r w:rsidRPr="00887285">
              <w:rPr>
                <w:rFonts w:ascii="Arial" w:eastAsia="Arial Unicode MS" w:hAnsi="Arial" w:cs="Arial"/>
                <w:b/>
                <w:snapToGrid w:val="0"/>
                <w:sz w:val="16"/>
                <w:szCs w:val="16"/>
                <w:lang w:eastAsia="th-TH"/>
              </w:rPr>
              <w:t>financial statements</w:t>
            </w:r>
          </w:p>
        </w:tc>
      </w:tr>
      <w:tr w:rsidR="00F35979" w:rsidRPr="00887285" w14:paraId="2A38F00A" w14:textId="77777777" w:rsidTr="00ED233F">
        <w:trPr>
          <w:tblHeader/>
        </w:trPr>
        <w:tc>
          <w:tcPr>
            <w:tcW w:w="1846" w:type="pct"/>
          </w:tcPr>
          <w:p w14:paraId="0A03957A" w14:textId="77777777" w:rsidR="00F35979" w:rsidRPr="00887285" w:rsidRDefault="00F35979" w:rsidP="001D0E1F">
            <w:pPr>
              <w:tabs>
                <w:tab w:val="left" w:pos="2862"/>
              </w:tabs>
              <w:ind w:left="165" w:right="-72"/>
              <w:rPr>
                <w:rFonts w:ascii="Arial" w:eastAsia="Arial Unicode MS" w:hAnsi="Arial" w:cs="Arial"/>
                <w:b/>
                <w:bCs/>
                <w:color w:val="000000"/>
                <w:sz w:val="16"/>
                <w:szCs w:val="16"/>
              </w:rPr>
            </w:pPr>
          </w:p>
        </w:tc>
        <w:tc>
          <w:tcPr>
            <w:tcW w:w="638" w:type="pct"/>
            <w:tcBorders>
              <w:top w:val="single" w:sz="4" w:space="0" w:color="auto"/>
            </w:tcBorders>
          </w:tcPr>
          <w:p w14:paraId="468A2E54" w14:textId="77777777" w:rsidR="00AF3CB5" w:rsidRPr="00887285" w:rsidRDefault="00AF3CB5" w:rsidP="001D0E1F">
            <w:pPr>
              <w:ind w:left="-29" w:right="-72"/>
              <w:jc w:val="right"/>
              <w:rPr>
                <w:rFonts w:ascii="Arial" w:eastAsia="Arial Unicode MS" w:hAnsi="Arial" w:cs="Arial"/>
                <w:b/>
                <w:sz w:val="16"/>
                <w:szCs w:val="16"/>
              </w:rPr>
            </w:pPr>
          </w:p>
          <w:p w14:paraId="3E203185" w14:textId="204552F1" w:rsidR="00F35979" w:rsidRPr="00887285" w:rsidRDefault="007D1816" w:rsidP="001D0E1F">
            <w:pPr>
              <w:ind w:left="-29" w:right="-72"/>
              <w:jc w:val="right"/>
              <w:rPr>
                <w:rFonts w:ascii="Arial" w:eastAsia="Arial Unicode MS" w:hAnsi="Arial" w:cs="Arial"/>
                <w:b/>
                <w:sz w:val="16"/>
                <w:szCs w:val="16"/>
              </w:rPr>
            </w:pPr>
            <w:r w:rsidRPr="00887285">
              <w:rPr>
                <w:rFonts w:ascii="Arial" w:eastAsia="Arial Unicode MS" w:hAnsi="Arial" w:cs="Arial"/>
                <w:b/>
                <w:sz w:val="16"/>
                <w:szCs w:val="16"/>
              </w:rPr>
              <w:t>Cost of</w:t>
            </w:r>
            <w:r w:rsidR="001D0E1F" w:rsidRPr="00887285">
              <w:rPr>
                <w:rFonts w:ascii="Arial" w:eastAsia="Arial Unicode MS" w:hAnsi="Arial" w:cs="Arial"/>
                <w:b/>
                <w:sz w:val="16"/>
                <w:szCs w:val="16"/>
              </w:rPr>
              <w:t xml:space="preserve"> </w:t>
            </w:r>
            <w:r w:rsidRPr="00887285">
              <w:rPr>
                <w:rFonts w:ascii="Arial" w:eastAsia="Arial Unicode MS" w:hAnsi="Arial" w:cs="Arial"/>
                <w:b/>
                <w:sz w:val="16"/>
                <w:szCs w:val="16"/>
              </w:rPr>
              <w:t>hedging</w:t>
            </w:r>
          </w:p>
        </w:tc>
        <w:tc>
          <w:tcPr>
            <w:tcW w:w="633" w:type="pct"/>
            <w:tcBorders>
              <w:top w:val="single" w:sz="4" w:space="0" w:color="auto"/>
              <w:left w:val="nil"/>
              <w:right w:val="nil"/>
            </w:tcBorders>
            <w:vAlign w:val="bottom"/>
          </w:tcPr>
          <w:p w14:paraId="74188F75" w14:textId="77777777" w:rsidR="00F35979" w:rsidRPr="00887285" w:rsidRDefault="00F35979" w:rsidP="001D0E1F">
            <w:pPr>
              <w:ind w:left="-29" w:right="-72"/>
              <w:jc w:val="right"/>
              <w:rPr>
                <w:rFonts w:ascii="Arial" w:eastAsia="Arial Unicode MS" w:hAnsi="Arial" w:cs="Arial"/>
                <w:b/>
                <w:sz w:val="16"/>
                <w:szCs w:val="16"/>
              </w:rPr>
            </w:pPr>
            <w:r w:rsidRPr="00887285">
              <w:rPr>
                <w:rFonts w:ascii="Arial" w:eastAsia="Arial Unicode MS" w:hAnsi="Arial" w:cs="Arial"/>
                <w:b/>
                <w:sz w:val="16"/>
                <w:szCs w:val="16"/>
              </w:rPr>
              <w:t>Cash flow hedges reserve</w:t>
            </w:r>
          </w:p>
        </w:tc>
        <w:tc>
          <w:tcPr>
            <w:tcW w:w="644" w:type="pct"/>
            <w:tcBorders>
              <w:top w:val="single" w:sz="4" w:space="0" w:color="auto"/>
              <w:left w:val="nil"/>
              <w:right w:val="nil"/>
            </w:tcBorders>
            <w:vAlign w:val="bottom"/>
          </w:tcPr>
          <w:p w14:paraId="6D447B08" w14:textId="77777777" w:rsidR="00F35979" w:rsidRPr="00887285" w:rsidRDefault="00F35979" w:rsidP="001D0E1F">
            <w:pPr>
              <w:ind w:left="-29" w:right="-72"/>
              <w:jc w:val="right"/>
              <w:rPr>
                <w:rFonts w:ascii="Arial" w:eastAsia="Arial Unicode MS" w:hAnsi="Arial" w:cs="Arial"/>
                <w:b/>
                <w:snapToGrid w:val="0"/>
                <w:sz w:val="16"/>
                <w:szCs w:val="16"/>
                <w:lang w:eastAsia="th-TH"/>
              </w:rPr>
            </w:pPr>
            <w:r w:rsidRPr="00887285">
              <w:rPr>
                <w:rFonts w:ascii="Arial" w:eastAsia="Arial Unicode MS" w:hAnsi="Arial" w:cs="Arial"/>
                <w:b/>
                <w:snapToGrid w:val="0"/>
                <w:sz w:val="16"/>
                <w:szCs w:val="16"/>
                <w:lang w:eastAsia="th-TH"/>
              </w:rPr>
              <w:t>Retained earnings</w:t>
            </w:r>
          </w:p>
        </w:tc>
        <w:tc>
          <w:tcPr>
            <w:tcW w:w="643" w:type="pct"/>
            <w:tcBorders>
              <w:top w:val="single" w:sz="4" w:space="0" w:color="auto"/>
              <w:left w:val="nil"/>
              <w:right w:val="nil"/>
            </w:tcBorders>
            <w:vAlign w:val="bottom"/>
          </w:tcPr>
          <w:p w14:paraId="7730C1BD" w14:textId="77777777" w:rsidR="00F35979" w:rsidRPr="00887285" w:rsidRDefault="00F35979" w:rsidP="001D0E1F">
            <w:pPr>
              <w:ind w:left="-29" w:right="-72"/>
              <w:jc w:val="right"/>
              <w:rPr>
                <w:rFonts w:ascii="Arial" w:eastAsia="Arial Unicode MS" w:hAnsi="Arial" w:cs="Arial"/>
                <w:b/>
                <w:snapToGrid w:val="0"/>
                <w:sz w:val="16"/>
                <w:szCs w:val="16"/>
                <w:lang w:eastAsia="th-TH"/>
              </w:rPr>
            </w:pPr>
            <w:r w:rsidRPr="00887285">
              <w:rPr>
                <w:rFonts w:ascii="Arial" w:eastAsia="Arial Unicode MS" w:hAnsi="Arial" w:cs="Arial"/>
                <w:b/>
                <w:sz w:val="16"/>
                <w:szCs w:val="16"/>
              </w:rPr>
              <w:t>Cash flow hedges reserve</w:t>
            </w:r>
          </w:p>
        </w:tc>
        <w:tc>
          <w:tcPr>
            <w:tcW w:w="596" w:type="pct"/>
            <w:tcBorders>
              <w:top w:val="single" w:sz="4" w:space="0" w:color="auto"/>
              <w:left w:val="nil"/>
              <w:right w:val="nil"/>
            </w:tcBorders>
            <w:vAlign w:val="bottom"/>
          </w:tcPr>
          <w:p w14:paraId="248555CA" w14:textId="77777777" w:rsidR="00F35979" w:rsidRPr="00887285" w:rsidRDefault="00F35979" w:rsidP="001D0E1F">
            <w:pPr>
              <w:ind w:left="-29" w:right="-72"/>
              <w:jc w:val="right"/>
              <w:rPr>
                <w:rFonts w:ascii="Arial" w:eastAsia="Arial Unicode MS" w:hAnsi="Arial" w:cs="Arial"/>
                <w:b/>
                <w:snapToGrid w:val="0"/>
                <w:sz w:val="16"/>
                <w:szCs w:val="16"/>
                <w:lang w:eastAsia="th-TH"/>
              </w:rPr>
            </w:pPr>
            <w:r w:rsidRPr="00887285">
              <w:rPr>
                <w:rFonts w:ascii="Arial" w:eastAsia="Arial Unicode MS" w:hAnsi="Arial" w:cs="Arial"/>
                <w:b/>
                <w:snapToGrid w:val="0"/>
                <w:sz w:val="16"/>
                <w:szCs w:val="16"/>
                <w:lang w:eastAsia="th-TH"/>
              </w:rPr>
              <w:t>Retained earnings</w:t>
            </w:r>
          </w:p>
        </w:tc>
      </w:tr>
      <w:tr w:rsidR="001D0E1F" w:rsidRPr="00887285" w14:paraId="6EB49F7E" w14:textId="77777777" w:rsidTr="004930BB">
        <w:trPr>
          <w:tblHeader/>
        </w:trPr>
        <w:tc>
          <w:tcPr>
            <w:tcW w:w="1846" w:type="pct"/>
            <w:vAlign w:val="bottom"/>
          </w:tcPr>
          <w:p w14:paraId="655D7850" w14:textId="77777777" w:rsidR="001D0E1F" w:rsidRPr="00887285" w:rsidRDefault="001D0E1F" w:rsidP="001D0E1F">
            <w:pPr>
              <w:ind w:left="165" w:right="-126"/>
              <w:rPr>
                <w:rFonts w:ascii="Arial" w:eastAsia="Arial Unicode MS" w:hAnsi="Arial" w:cs="Arial"/>
                <w:snapToGrid w:val="0"/>
                <w:sz w:val="16"/>
                <w:szCs w:val="16"/>
                <w:cs/>
                <w:lang w:eastAsia="th-TH"/>
              </w:rPr>
            </w:pPr>
          </w:p>
        </w:tc>
        <w:tc>
          <w:tcPr>
            <w:tcW w:w="638" w:type="pct"/>
            <w:tcBorders>
              <w:bottom w:val="single" w:sz="4" w:space="0" w:color="auto"/>
            </w:tcBorders>
          </w:tcPr>
          <w:p w14:paraId="440E18EA" w14:textId="24C18DCB" w:rsidR="001D0E1F" w:rsidRPr="00887285" w:rsidRDefault="001D0E1F" w:rsidP="001D0E1F">
            <w:pPr>
              <w:ind w:left="-29" w:right="-72"/>
              <w:jc w:val="right"/>
              <w:rPr>
                <w:rFonts w:ascii="Arial" w:eastAsia="Arial Unicode MS" w:hAnsi="Arial" w:cs="Arial"/>
                <w:b/>
                <w:sz w:val="16"/>
                <w:szCs w:val="16"/>
              </w:rPr>
            </w:pPr>
            <w:r w:rsidRPr="00887285">
              <w:rPr>
                <w:rFonts w:ascii="Arial" w:eastAsia="Arial Unicode MS" w:hAnsi="Arial" w:cs="Arial"/>
                <w:b/>
                <w:sz w:val="16"/>
                <w:szCs w:val="16"/>
              </w:rPr>
              <w:t>Million Baht</w:t>
            </w:r>
          </w:p>
        </w:tc>
        <w:tc>
          <w:tcPr>
            <w:tcW w:w="633" w:type="pct"/>
            <w:tcBorders>
              <w:left w:val="nil"/>
              <w:bottom w:val="single" w:sz="4" w:space="0" w:color="auto"/>
              <w:right w:val="nil"/>
            </w:tcBorders>
            <w:hideMark/>
          </w:tcPr>
          <w:p w14:paraId="59C091FB" w14:textId="5930EEA5" w:rsidR="001D0E1F" w:rsidRPr="00887285" w:rsidRDefault="001D0E1F" w:rsidP="001D0E1F">
            <w:pPr>
              <w:ind w:left="-29" w:right="-72"/>
              <w:jc w:val="right"/>
              <w:rPr>
                <w:rFonts w:ascii="Arial" w:eastAsia="Arial Unicode MS" w:hAnsi="Arial" w:cs="Arial"/>
                <w:b/>
                <w:sz w:val="16"/>
                <w:szCs w:val="16"/>
              </w:rPr>
            </w:pPr>
            <w:r w:rsidRPr="00887285">
              <w:rPr>
                <w:rFonts w:ascii="Arial" w:eastAsia="Arial Unicode MS" w:hAnsi="Arial" w:cs="Arial"/>
                <w:b/>
                <w:sz w:val="16"/>
                <w:szCs w:val="16"/>
              </w:rPr>
              <w:t>Million Baht</w:t>
            </w:r>
          </w:p>
        </w:tc>
        <w:tc>
          <w:tcPr>
            <w:tcW w:w="644" w:type="pct"/>
            <w:tcBorders>
              <w:left w:val="nil"/>
              <w:bottom w:val="single" w:sz="4" w:space="0" w:color="auto"/>
              <w:right w:val="nil"/>
            </w:tcBorders>
          </w:tcPr>
          <w:p w14:paraId="4FFAA16F" w14:textId="454E091F" w:rsidR="001D0E1F" w:rsidRPr="00887285" w:rsidRDefault="001D0E1F" w:rsidP="001D0E1F">
            <w:pPr>
              <w:ind w:left="-29" w:right="-72"/>
              <w:jc w:val="right"/>
              <w:rPr>
                <w:rFonts w:ascii="Arial" w:eastAsia="Arial Unicode MS" w:hAnsi="Arial" w:cs="Arial"/>
                <w:b/>
                <w:sz w:val="16"/>
                <w:szCs w:val="16"/>
              </w:rPr>
            </w:pPr>
            <w:r w:rsidRPr="00887285">
              <w:rPr>
                <w:rFonts w:ascii="Arial" w:eastAsia="Arial Unicode MS" w:hAnsi="Arial" w:cs="Arial"/>
                <w:b/>
                <w:sz w:val="16"/>
                <w:szCs w:val="16"/>
              </w:rPr>
              <w:t>Million Baht</w:t>
            </w:r>
          </w:p>
        </w:tc>
        <w:tc>
          <w:tcPr>
            <w:tcW w:w="643" w:type="pct"/>
            <w:tcBorders>
              <w:left w:val="nil"/>
              <w:bottom w:val="single" w:sz="4" w:space="0" w:color="auto"/>
              <w:right w:val="nil"/>
            </w:tcBorders>
            <w:hideMark/>
          </w:tcPr>
          <w:p w14:paraId="476C6239" w14:textId="4638B63D" w:rsidR="001D0E1F" w:rsidRPr="00887285" w:rsidRDefault="001D0E1F" w:rsidP="001D0E1F">
            <w:pPr>
              <w:ind w:left="-29" w:right="-72"/>
              <w:jc w:val="right"/>
              <w:rPr>
                <w:rFonts w:ascii="Arial" w:eastAsia="Arial Unicode MS" w:hAnsi="Arial" w:cs="Arial"/>
                <w:b/>
                <w:snapToGrid w:val="0"/>
                <w:sz w:val="16"/>
                <w:szCs w:val="16"/>
                <w:lang w:eastAsia="th-TH"/>
              </w:rPr>
            </w:pPr>
            <w:r w:rsidRPr="00887285">
              <w:rPr>
                <w:rFonts w:ascii="Arial" w:eastAsia="Arial Unicode MS" w:hAnsi="Arial" w:cs="Arial"/>
                <w:b/>
                <w:sz w:val="16"/>
                <w:szCs w:val="16"/>
              </w:rPr>
              <w:t>Million Baht</w:t>
            </w:r>
          </w:p>
        </w:tc>
        <w:tc>
          <w:tcPr>
            <w:tcW w:w="596" w:type="pct"/>
            <w:tcBorders>
              <w:left w:val="nil"/>
              <w:bottom w:val="single" w:sz="4" w:space="0" w:color="auto"/>
              <w:right w:val="nil"/>
            </w:tcBorders>
          </w:tcPr>
          <w:p w14:paraId="58346FDF" w14:textId="01F06EAD" w:rsidR="001D0E1F" w:rsidRPr="00887285" w:rsidRDefault="001D0E1F" w:rsidP="001D0E1F">
            <w:pPr>
              <w:tabs>
                <w:tab w:val="left" w:pos="351"/>
              </w:tabs>
              <w:ind w:left="-29" w:right="-72"/>
              <w:jc w:val="right"/>
              <w:rPr>
                <w:rFonts w:ascii="Arial" w:eastAsia="Arial Unicode MS" w:hAnsi="Arial" w:cs="Arial"/>
                <w:b/>
                <w:sz w:val="16"/>
                <w:szCs w:val="16"/>
              </w:rPr>
            </w:pPr>
            <w:r w:rsidRPr="00887285">
              <w:rPr>
                <w:rFonts w:ascii="Arial" w:eastAsia="Arial Unicode MS" w:hAnsi="Arial" w:cs="Arial"/>
                <w:b/>
                <w:sz w:val="16"/>
                <w:szCs w:val="16"/>
              </w:rPr>
              <w:t>Million Baht</w:t>
            </w:r>
          </w:p>
        </w:tc>
      </w:tr>
      <w:tr w:rsidR="00F35979" w:rsidRPr="00887285" w14:paraId="68DBCE71" w14:textId="77777777" w:rsidTr="00ED233F">
        <w:trPr>
          <w:tblHeader/>
        </w:trPr>
        <w:tc>
          <w:tcPr>
            <w:tcW w:w="1846" w:type="pct"/>
            <w:vAlign w:val="bottom"/>
          </w:tcPr>
          <w:p w14:paraId="22578AAE" w14:textId="77777777" w:rsidR="00F35979" w:rsidRPr="00887285" w:rsidRDefault="00F35979" w:rsidP="001D0E1F">
            <w:pPr>
              <w:ind w:left="165" w:right="-126"/>
              <w:rPr>
                <w:rFonts w:ascii="Arial" w:eastAsia="Arial Unicode MS" w:hAnsi="Arial" w:cs="Arial"/>
                <w:b/>
                <w:bCs/>
                <w:sz w:val="16"/>
                <w:szCs w:val="16"/>
              </w:rPr>
            </w:pPr>
          </w:p>
        </w:tc>
        <w:tc>
          <w:tcPr>
            <w:tcW w:w="638" w:type="pct"/>
            <w:tcBorders>
              <w:top w:val="single" w:sz="4" w:space="0" w:color="auto"/>
            </w:tcBorders>
            <w:shd w:val="clear" w:color="auto" w:fill="FAFAFA"/>
          </w:tcPr>
          <w:p w14:paraId="136FE9E3" w14:textId="77777777" w:rsidR="00F35979" w:rsidRPr="00887285" w:rsidRDefault="00F35979" w:rsidP="001D0E1F">
            <w:pPr>
              <w:ind w:left="-29" w:right="-72"/>
              <w:jc w:val="right"/>
              <w:rPr>
                <w:rFonts w:ascii="Arial" w:eastAsia="Arial Unicode MS" w:hAnsi="Arial" w:cs="Arial"/>
                <w:b/>
                <w:sz w:val="16"/>
                <w:szCs w:val="16"/>
              </w:rPr>
            </w:pPr>
          </w:p>
        </w:tc>
        <w:tc>
          <w:tcPr>
            <w:tcW w:w="633" w:type="pct"/>
            <w:tcBorders>
              <w:left w:val="nil"/>
              <w:right w:val="nil"/>
            </w:tcBorders>
            <w:shd w:val="clear" w:color="auto" w:fill="FAFAFA"/>
            <w:vAlign w:val="bottom"/>
          </w:tcPr>
          <w:p w14:paraId="476C778A" w14:textId="77777777" w:rsidR="00F35979" w:rsidRPr="00887285" w:rsidRDefault="00F35979" w:rsidP="001D0E1F">
            <w:pPr>
              <w:ind w:left="-29" w:right="-72"/>
              <w:jc w:val="right"/>
              <w:rPr>
                <w:rFonts w:ascii="Arial" w:eastAsia="Arial Unicode MS" w:hAnsi="Arial" w:cs="Arial"/>
                <w:b/>
                <w:sz w:val="16"/>
                <w:szCs w:val="16"/>
              </w:rPr>
            </w:pPr>
          </w:p>
        </w:tc>
        <w:tc>
          <w:tcPr>
            <w:tcW w:w="644" w:type="pct"/>
            <w:tcBorders>
              <w:left w:val="nil"/>
              <w:right w:val="nil"/>
            </w:tcBorders>
            <w:shd w:val="clear" w:color="auto" w:fill="FAFAFA"/>
            <w:vAlign w:val="bottom"/>
          </w:tcPr>
          <w:p w14:paraId="2732CD50" w14:textId="77777777" w:rsidR="00F35979" w:rsidRPr="00887285" w:rsidRDefault="00F35979" w:rsidP="001D0E1F">
            <w:pPr>
              <w:ind w:left="-29" w:right="-72"/>
              <w:jc w:val="right"/>
              <w:rPr>
                <w:rFonts w:ascii="Arial" w:eastAsia="Arial Unicode MS" w:hAnsi="Arial" w:cs="Arial"/>
                <w:b/>
                <w:sz w:val="16"/>
                <w:szCs w:val="16"/>
              </w:rPr>
            </w:pPr>
          </w:p>
        </w:tc>
        <w:tc>
          <w:tcPr>
            <w:tcW w:w="643" w:type="pct"/>
            <w:tcBorders>
              <w:left w:val="nil"/>
              <w:right w:val="nil"/>
            </w:tcBorders>
            <w:shd w:val="clear" w:color="auto" w:fill="FAFAFA"/>
            <w:vAlign w:val="bottom"/>
          </w:tcPr>
          <w:p w14:paraId="62FB4A48" w14:textId="77777777" w:rsidR="00F35979" w:rsidRPr="00887285" w:rsidRDefault="00F35979" w:rsidP="001D0E1F">
            <w:pPr>
              <w:ind w:left="-29" w:right="-72"/>
              <w:jc w:val="right"/>
              <w:rPr>
                <w:rFonts w:ascii="Arial" w:eastAsia="Arial Unicode MS" w:hAnsi="Arial" w:cs="Arial"/>
                <w:b/>
                <w:sz w:val="16"/>
                <w:szCs w:val="16"/>
              </w:rPr>
            </w:pPr>
          </w:p>
        </w:tc>
        <w:tc>
          <w:tcPr>
            <w:tcW w:w="596" w:type="pct"/>
            <w:tcBorders>
              <w:left w:val="nil"/>
              <w:right w:val="nil"/>
            </w:tcBorders>
            <w:shd w:val="clear" w:color="auto" w:fill="FAFAFA"/>
            <w:vAlign w:val="bottom"/>
          </w:tcPr>
          <w:p w14:paraId="5D5D8C4A" w14:textId="77777777" w:rsidR="00F35979" w:rsidRPr="00887285" w:rsidRDefault="00F35979" w:rsidP="001D0E1F">
            <w:pPr>
              <w:tabs>
                <w:tab w:val="left" w:pos="351"/>
              </w:tabs>
              <w:ind w:left="-29" w:right="-72"/>
              <w:jc w:val="right"/>
              <w:rPr>
                <w:rFonts w:ascii="Arial" w:eastAsia="Arial Unicode MS" w:hAnsi="Arial" w:cs="Arial"/>
                <w:b/>
                <w:sz w:val="16"/>
                <w:szCs w:val="16"/>
              </w:rPr>
            </w:pPr>
          </w:p>
        </w:tc>
      </w:tr>
      <w:tr w:rsidR="00F35979" w:rsidRPr="00887285" w14:paraId="040D98D1" w14:textId="77777777" w:rsidTr="00ED233F">
        <w:tc>
          <w:tcPr>
            <w:tcW w:w="1846" w:type="pct"/>
            <w:vAlign w:val="bottom"/>
            <w:hideMark/>
          </w:tcPr>
          <w:p w14:paraId="538BC3E7" w14:textId="77777777" w:rsidR="00F35979" w:rsidRPr="00887285" w:rsidRDefault="00F35979" w:rsidP="001D0E1F">
            <w:pPr>
              <w:ind w:left="165"/>
              <w:rPr>
                <w:rFonts w:ascii="Arial" w:eastAsia="Arial Unicode MS" w:hAnsi="Arial" w:cs="Arial"/>
                <w:bCs/>
                <w:spacing w:val="-6"/>
                <w:sz w:val="16"/>
                <w:szCs w:val="16"/>
                <w:cs/>
              </w:rPr>
            </w:pPr>
            <w:r w:rsidRPr="00887285">
              <w:rPr>
                <w:rFonts w:ascii="Arial" w:eastAsia="Arial Unicode MS" w:hAnsi="Arial" w:cs="Arial"/>
                <w:bCs/>
                <w:spacing w:val="-6"/>
                <w:sz w:val="16"/>
                <w:szCs w:val="16"/>
              </w:rPr>
              <w:t xml:space="preserve">Derivatives </w:t>
            </w:r>
            <w:r w:rsidR="006654D0" w:rsidRPr="00887285">
              <w:rPr>
                <w:rFonts w:ascii="Arial" w:eastAsia="Arial Unicode MS" w:hAnsi="Arial" w:cs="Arial"/>
                <w:bCs/>
                <w:spacing w:val="-6"/>
                <w:sz w:val="16"/>
                <w:szCs w:val="16"/>
              </w:rPr>
              <w:t>(not applied hedge accounting)</w:t>
            </w:r>
          </w:p>
        </w:tc>
        <w:tc>
          <w:tcPr>
            <w:tcW w:w="638" w:type="pct"/>
            <w:shd w:val="clear" w:color="auto" w:fill="FAFAFA"/>
          </w:tcPr>
          <w:p w14:paraId="33E7629D" w14:textId="77777777" w:rsidR="00F35979" w:rsidRPr="00887285" w:rsidRDefault="00F35979" w:rsidP="001D0E1F">
            <w:pPr>
              <w:ind w:left="-29" w:right="-72"/>
              <w:jc w:val="right"/>
              <w:rPr>
                <w:rFonts w:ascii="Arial" w:eastAsia="Arial Unicode MS" w:hAnsi="Arial" w:cs="Arial"/>
                <w:snapToGrid w:val="0"/>
                <w:sz w:val="16"/>
                <w:szCs w:val="16"/>
                <w:cs/>
                <w:lang w:eastAsia="th-TH"/>
              </w:rPr>
            </w:pPr>
          </w:p>
        </w:tc>
        <w:tc>
          <w:tcPr>
            <w:tcW w:w="633" w:type="pct"/>
            <w:tcBorders>
              <w:left w:val="nil"/>
              <w:bottom w:val="nil"/>
              <w:right w:val="nil"/>
            </w:tcBorders>
            <w:shd w:val="clear" w:color="auto" w:fill="FAFAFA"/>
            <w:vAlign w:val="bottom"/>
          </w:tcPr>
          <w:p w14:paraId="4EBEF7E0" w14:textId="77777777" w:rsidR="00F35979" w:rsidRPr="00887285" w:rsidRDefault="00F35979" w:rsidP="001D0E1F">
            <w:pPr>
              <w:ind w:left="-29" w:right="-72"/>
              <w:jc w:val="right"/>
              <w:rPr>
                <w:rFonts w:ascii="Arial" w:eastAsia="Arial Unicode MS" w:hAnsi="Arial" w:cs="Arial"/>
                <w:snapToGrid w:val="0"/>
                <w:sz w:val="16"/>
                <w:szCs w:val="16"/>
                <w:cs/>
                <w:lang w:eastAsia="th-TH"/>
              </w:rPr>
            </w:pPr>
          </w:p>
        </w:tc>
        <w:tc>
          <w:tcPr>
            <w:tcW w:w="644" w:type="pct"/>
            <w:shd w:val="clear" w:color="auto" w:fill="FAFAFA"/>
          </w:tcPr>
          <w:p w14:paraId="0F383A39" w14:textId="77777777" w:rsidR="00F35979" w:rsidRPr="00887285" w:rsidRDefault="00F35979" w:rsidP="001D0E1F">
            <w:pPr>
              <w:ind w:left="-29" w:right="-72"/>
              <w:jc w:val="right"/>
              <w:rPr>
                <w:rFonts w:ascii="Arial" w:eastAsia="Arial Unicode MS" w:hAnsi="Arial" w:cs="Arial"/>
                <w:snapToGrid w:val="0"/>
                <w:sz w:val="16"/>
                <w:szCs w:val="16"/>
                <w:cs/>
                <w:lang w:eastAsia="th-TH"/>
              </w:rPr>
            </w:pPr>
          </w:p>
        </w:tc>
        <w:tc>
          <w:tcPr>
            <w:tcW w:w="643" w:type="pct"/>
            <w:shd w:val="clear" w:color="auto" w:fill="FAFAFA"/>
            <w:vAlign w:val="bottom"/>
          </w:tcPr>
          <w:p w14:paraId="7B1E5B1E" w14:textId="77777777" w:rsidR="00F35979" w:rsidRPr="00887285" w:rsidRDefault="00F35979" w:rsidP="001D0E1F">
            <w:pPr>
              <w:ind w:left="-29" w:right="-72"/>
              <w:jc w:val="right"/>
              <w:rPr>
                <w:rFonts w:ascii="Arial" w:eastAsia="Arial Unicode MS" w:hAnsi="Arial" w:cs="Arial"/>
                <w:snapToGrid w:val="0"/>
                <w:sz w:val="16"/>
                <w:szCs w:val="16"/>
                <w:cs/>
                <w:lang w:eastAsia="th-TH"/>
              </w:rPr>
            </w:pPr>
          </w:p>
        </w:tc>
        <w:tc>
          <w:tcPr>
            <w:tcW w:w="596" w:type="pct"/>
            <w:shd w:val="clear" w:color="auto" w:fill="FAFAFA"/>
          </w:tcPr>
          <w:p w14:paraId="569A99DD" w14:textId="77777777" w:rsidR="00F35979" w:rsidRPr="00887285" w:rsidRDefault="00F35979" w:rsidP="001D0E1F">
            <w:pPr>
              <w:ind w:left="-29" w:right="-72"/>
              <w:jc w:val="right"/>
              <w:rPr>
                <w:rFonts w:ascii="Arial" w:eastAsia="Arial Unicode MS" w:hAnsi="Arial" w:cs="Arial"/>
                <w:snapToGrid w:val="0"/>
                <w:sz w:val="16"/>
                <w:szCs w:val="16"/>
                <w:cs/>
                <w:lang w:eastAsia="th-TH"/>
              </w:rPr>
            </w:pPr>
          </w:p>
        </w:tc>
      </w:tr>
      <w:tr w:rsidR="00F35979" w:rsidRPr="00887285" w14:paraId="4B270109" w14:textId="77777777" w:rsidTr="00ED233F">
        <w:tc>
          <w:tcPr>
            <w:tcW w:w="1846" w:type="pct"/>
            <w:vAlign w:val="bottom"/>
          </w:tcPr>
          <w:p w14:paraId="18AC4220" w14:textId="77777777" w:rsidR="00F35979" w:rsidRPr="00887285" w:rsidRDefault="00F35979" w:rsidP="001D0E1F">
            <w:pPr>
              <w:ind w:left="165"/>
              <w:rPr>
                <w:rFonts w:ascii="Arial" w:eastAsia="Arial Unicode MS" w:hAnsi="Arial" w:cs="Arial"/>
                <w:b/>
                <w:snapToGrid w:val="0"/>
                <w:sz w:val="16"/>
                <w:szCs w:val="16"/>
                <w:lang w:eastAsia="th-TH"/>
              </w:rPr>
            </w:pPr>
          </w:p>
        </w:tc>
        <w:tc>
          <w:tcPr>
            <w:tcW w:w="638" w:type="pct"/>
            <w:shd w:val="clear" w:color="auto" w:fill="FAFAFA"/>
          </w:tcPr>
          <w:p w14:paraId="237181F2" w14:textId="77777777" w:rsidR="00F35979" w:rsidRPr="00887285" w:rsidRDefault="00F35979" w:rsidP="001D0E1F">
            <w:pPr>
              <w:ind w:left="-29" w:right="-72"/>
              <w:jc w:val="right"/>
              <w:rPr>
                <w:rFonts w:ascii="Arial" w:eastAsia="Arial Unicode MS" w:hAnsi="Arial" w:cs="Arial"/>
                <w:b/>
                <w:snapToGrid w:val="0"/>
                <w:sz w:val="16"/>
                <w:szCs w:val="16"/>
                <w:cs/>
                <w:lang w:eastAsia="th-TH"/>
              </w:rPr>
            </w:pPr>
          </w:p>
        </w:tc>
        <w:tc>
          <w:tcPr>
            <w:tcW w:w="633" w:type="pct"/>
            <w:tcBorders>
              <w:left w:val="nil"/>
              <w:bottom w:val="nil"/>
              <w:right w:val="nil"/>
            </w:tcBorders>
            <w:shd w:val="clear" w:color="auto" w:fill="FAFAFA"/>
            <w:vAlign w:val="bottom"/>
          </w:tcPr>
          <w:p w14:paraId="5492DCDB" w14:textId="77777777" w:rsidR="00F35979" w:rsidRPr="00887285" w:rsidRDefault="00F35979" w:rsidP="001D0E1F">
            <w:pPr>
              <w:ind w:left="-29" w:right="-72"/>
              <w:jc w:val="right"/>
              <w:rPr>
                <w:rFonts w:ascii="Arial" w:eastAsia="Arial Unicode MS" w:hAnsi="Arial" w:cs="Arial"/>
                <w:b/>
                <w:snapToGrid w:val="0"/>
                <w:sz w:val="16"/>
                <w:szCs w:val="16"/>
                <w:cs/>
                <w:lang w:eastAsia="th-TH"/>
              </w:rPr>
            </w:pPr>
          </w:p>
        </w:tc>
        <w:tc>
          <w:tcPr>
            <w:tcW w:w="644" w:type="pct"/>
            <w:shd w:val="clear" w:color="auto" w:fill="FAFAFA"/>
          </w:tcPr>
          <w:p w14:paraId="212FA363" w14:textId="77777777" w:rsidR="00F35979" w:rsidRPr="00887285" w:rsidRDefault="00F35979" w:rsidP="001D0E1F">
            <w:pPr>
              <w:ind w:left="-29" w:right="-72"/>
              <w:jc w:val="right"/>
              <w:rPr>
                <w:rFonts w:ascii="Arial" w:eastAsia="Arial Unicode MS" w:hAnsi="Arial" w:cs="Arial"/>
                <w:b/>
                <w:snapToGrid w:val="0"/>
                <w:sz w:val="16"/>
                <w:szCs w:val="16"/>
                <w:cs/>
                <w:lang w:eastAsia="th-TH"/>
              </w:rPr>
            </w:pPr>
          </w:p>
        </w:tc>
        <w:tc>
          <w:tcPr>
            <w:tcW w:w="643" w:type="pct"/>
            <w:shd w:val="clear" w:color="auto" w:fill="FAFAFA"/>
            <w:vAlign w:val="bottom"/>
          </w:tcPr>
          <w:p w14:paraId="3B9BE109" w14:textId="77777777" w:rsidR="00F35979" w:rsidRPr="00887285" w:rsidRDefault="00F35979" w:rsidP="001D0E1F">
            <w:pPr>
              <w:ind w:left="-29" w:right="-72"/>
              <w:jc w:val="right"/>
              <w:rPr>
                <w:rFonts w:ascii="Arial" w:eastAsia="Arial Unicode MS" w:hAnsi="Arial" w:cs="Arial"/>
                <w:b/>
                <w:snapToGrid w:val="0"/>
                <w:sz w:val="16"/>
                <w:szCs w:val="16"/>
                <w:cs/>
                <w:lang w:eastAsia="th-TH"/>
              </w:rPr>
            </w:pPr>
          </w:p>
        </w:tc>
        <w:tc>
          <w:tcPr>
            <w:tcW w:w="596" w:type="pct"/>
            <w:shd w:val="clear" w:color="auto" w:fill="FAFAFA"/>
          </w:tcPr>
          <w:p w14:paraId="6614E877" w14:textId="77777777" w:rsidR="00F35979" w:rsidRPr="00887285" w:rsidRDefault="00F35979" w:rsidP="001D0E1F">
            <w:pPr>
              <w:ind w:left="-29" w:right="-72"/>
              <w:jc w:val="right"/>
              <w:rPr>
                <w:rFonts w:ascii="Arial" w:eastAsia="Arial Unicode MS" w:hAnsi="Arial" w:cs="Arial"/>
                <w:b/>
                <w:snapToGrid w:val="0"/>
                <w:sz w:val="16"/>
                <w:szCs w:val="16"/>
                <w:cs/>
                <w:lang w:eastAsia="th-TH"/>
              </w:rPr>
            </w:pPr>
          </w:p>
        </w:tc>
      </w:tr>
      <w:tr w:rsidR="00F35979" w:rsidRPr="00887285" w14:paraId="7485D6A7" w14:textId="77777777" w:rsidTr="00ED233F">
        <w:tc>
          <w:tcPr>
            <w:tcW w:w="1846" w:type="pct"/>
            <w:vAlign w:val="center"/>
            <w:hideMark/>
          </w:tcPr>
          <w:p w14:paraId="325F8E03" w14:textId="77777777" w:rsidR="00F35979" w:rsidRPr="00887285" w:rsidRDefault="00F35979" w:rsidP="001D0E1F">
            <w:pPr>
              <w:ind w:left="165"/>
              <w:rPr>
                <w:rFonts w:ascii="Arial" w:eastAsia="Arial Unicode MS" w:hAnsi="Arial" w:cs="Arial"/>
                <w:snapToGrid w:val="0"/>
                <w:sz w:val="16"/>
                <w:szCs w:val="16"/>
                <w:lang w:eastAsia="th-TH"/>
              </w:rPr>
            </w:pPr>
            <w:r w:rsidRPr="00887285">
              <w:rPr>
                <w:rFonts w:ascii="Arial" w:eastAsia="Arial Unicode MS" w:hAnsi="Arial" w:cs="Arial"/>
                <w:snapToGrid w:val="0"/>
                <w:sz w:val="16"/>
                <w:szCs w:val="16"/>
                <w:cs/>
                <w:lang w:eastAsia="th-TH"/>
              </w:rPr>
              <w:t xml:space="preserve">   - </w:t>
            </w:r>
            <w:r w:rsidRPr="00887285">
              <w:rPr>
                <w:rFonts w:ascii="Arial" w:eastAsia="Arial Unicode MS" w:hAnsi="Arial" w:cs="Arial"/>
                <w:snapToGrid w:val="0"/>
                <w:sz w:val="16"/>
                <w:szCs w:val="16"/>
                <w:lang w:eastAsia="th-TH"/>
              </w:rPr>
              <w:t>Interest rate swap contracts</w:t>
            </w:r>
          </w:p>
        </w:tc>
        <w:tc>
          <w:tcPr>
            <w:tcW w:w="638" w:type="pct"/>
            <w:shd w:val="clear" w:color="auto" w:fill="FAFAFA"/>
          </w:tcPr>
          <w:p w14:paraId="16D7D778" w14:textId="77777777" w:rsidR="00F35979" w:rsidRPr="00887285" w:rsidRDefault="007D1816" w:rsidP="001D0E1F">
            <w:pPr>
              <w:ind w:left="-29" w:right="-72"/>
              <w:jc w:val="right"/>
              <w:rPr>
                <w:rFonts w:ascii="Arial" w:eastAsia="Arial Unicode MS" w:hAnsi="Arial" w:cs="Arial"/>
                <w:sz w:val="16"/>
                <w:szCs w:val="16"/>
              </w:rPr>
            </w:pPr>
            <w:r w:rsidRPr="00887285">
              <w:rPr>
                <w:rFonts w:ascii="Arial" w:eastAsia="Arial Unicode MS" w:hAnsi="Arial" w:cs="Arial"/>
                <w:sz w:val="16"/>
                <w:szCs w:val="16"/>
              </w:rPr>
              <w:t>-</w:t>
            </w:r>
          </w:p>
        </w:tc>
        <w:tc>
          <w:tcPr>
            <w:tcW w:w="633" w:type="pct"/>
            <w:shd w:val="clear" w:color="auto" w:fill="FAFAFA"/>
            <w:vAlign w:val="bottom"/>
          </w:tcPr>
          <w:p w14:paraId="7171C9EB" w14:textId="77777777" w:rsidR="00F35979" w:rsidRPr="00887285" w:rsidRDefault="00F35979" w:rsidP="001D0E1F">
            <w:pPr>
              <w:ind w:left="-29" w:right="-72"/>
              <w:jc w:val="right"/>
              <w:rPr>
                <w:rFonts w:ascii="Arial" w:eastAsia="Arial Unicode MS" w:hAnsi="Arial" w:cs="Arial"/>
                <w:sz w:val="16"/>
                <w:szCs w:val="16"/>
              </w:rPr>
            </w:pPr>
            <w:r w:rsidRPr="00887285">
              <w:rPr>
                <w:rFonts w:ascii="Arial" w:eastAsia="Arial Unicode MS" w:hAnsi="Arial" w:cs="Arial"/>
                <w:sz w:val="16"/>
                <w:szCs w:val="16"/>
              </w:rPr>
              <w:t>-</w:t>
            </w:r>
          </w:p>
        </w:tc>
        <w:tc>
          <w:tcPr>
            <w:tcW w:w="644" w:type="pct"/>
            <w:shd w:val="clear" w:color="auto" w:fill="FAFAFA"/>
          </w:tcPr>
          <w:p w14:paraId="355C2678" w14:textId="77777777" w:rsidR="00F35979" w:rsidRPr="00887285" w:rsidRDefault="007D1816" w:rsidP="001D0E1F">
            <w:pPr>
              <w:ind w:left="-29" w:right="-72"/>
              <w:jc w:val="right"/>
              <w:rPr>
                <w:rFonts w:ascii="Arial" w:eastAsia="Arial Unicode MS" w:hAnsi="Arial" w:cs="Arial"/>
                <w:sz w:val="16"/>
                <w:szCs w:val="16"/>
              </w:rPr>
            </w:pPr>
            <w:r w:rsidRPr="00887285">
              <w:rPr>
                <w:rFonts w:ascii="Arial" w:eastAsia="Arial Unicode MS" w:hAnsi="Arial" w:cs="Arial"/>
                <w:sz w:val="16"/>
                <w:szCs w:val="16"/>
              </w:rPr>
              <w:t>(143)</w:t>
            </w:r>
          </w:p>
        </w:tc>
        <w:tc>
          <w:tcPr>
            <w:tcW w:w="643" w:type="pct"/>
            <w:shd w:val="clear" w:color="auto" w:fill="FAFAFA"/>
            <w:vAlign w:val="bottom"/>
          </w:tcPr>
          <w:p w14:paraId="2B3CAB3A" w14:textId="77777777" w:rsidR="00F35979" w:rsidRPr="00887285" w:rsidRDefault="007D1816" w:rsidP="001D0E1F">
            <w:pPr>
              <w:ind w:left="-29" w:right="-72"/>
              <w:jc w:val="right"/>
              <w:rPr>
                <w:rFonts w:ascii="Arial" w:eastAsia="Arial Unicode MS" w:hAnsi="Arial" w:cs="Arial"/>
                <w:sz w:val="16"/>
                <w:szCs w:val="16"/>
              </w:rPr>
            </w:pPr>
            <w:r w:rsidRPr="00887285">
              <w:rPr>
                <w:rFonts w:ascii="Arial" w:eastAsia="Arial Unicode MS" w:hAnsi="Arial" w:cs="Arial"/>
                <w:sz w:val="16"/>
                <w:szCs w:val="16"/>
              </w:rPr>
              <w:t>-</w:t>
            </w:r>
          </w:p>
        </w:tc>
        <w:tc>
          <w:tcPr>
            <w:tcW w:w="596" w:type="pct"/>
            <w:shd w:val="clear" w:color="auto" w:fill="FAFAFA"/>
          </w:tcPr>
          <w:p w14:paraId="51819D8C" w14:textId="77777777" w:rsidR="00F35979" w:rsidRPr="00887285" w:rsidRDefault="007D1816" w:rsidP="001D0E1F">
            <w:pPr>
              <w:ind w:left="-29" w:right="-72"/>
              <w:jc w:val="right"/>
              <w:rPr>
                <w:rFonts w:ascii="Arial" w:eastAsia="Arial Unicode MS" w:hAnsi="Arial" w:cs="Arial"/>
                <w:sz w:val="16"/>
                <w:szCs w:val="16"/>
              </w:rPr>
            </w:pPr>
            <w:r w:rsidRPr="00887285">
              <w:rPr>
                <w:rFonts w:ascii="Arial" w:eastAsia="Arial Unicode MS" w:hAnsi="Arial" w:cs="Arial"/>
                <w:sz w:val="16"/>
                <w:szCs w:val="16"/>
              </w:rPr>
              <w:t>-</w:t>
            </w:r>
          </w:p>
        </w:tc>
      </w:tr>
      <w:tr w:rsidR="00F35979" w:rsidRPr="00887285" w14:paraId="2D141B52" w14:textId="77777777" w:rsidTr="00ED233F">
        <w:tc>
          <w:tcPr>
            <w:tcW w:w="1846" w:type="pct"/>
            <w:vAlign w:val="center"/>
            <w:hideMark/>
          </w:tcPr>
          <w:p w14:paraId="4D88B9DB" w14:textId="77777777" w:rsidR="00F35979" w:rsidRPr="00887285" w:rsidRDefault="00F35979" w:rsidP="001D0E1F">
            <w:pPr>
              <w:ind w:left="165"/>
              <w:rPr>
                <w:rFonts w:ascii="Arial" w:eastAsia="Arial Unicode MS" w:hAnsi="Arial" w:cs="Arial"/>
                <w:snapToGrid w:val="0"/>
                <w:sz w:val="16"/>
                <w:szCs w:val="16"/>
                <w:lang w:eastAsia="th-TH"/>
              </w:rPr>
            </w:pPr>
            <w:r w:rsidRPr="00887285">
              <w:rPr>
                <w:rFonts w:ascii="Arial" w:eastAsia="Arial Unicode MS" w:hAnsi="Arial" w:cs="Arial"/>
                <w:snapToGrid w:val="0"/>
                <w:sz w:val="16"/>
                <w:szCs w:val="16"/>
                <w:lang w:eastAsia="th-TH"/>
              </w:rPr>
              <w:t xml:space="preserve">   </w:t>
            </w:r>
            <w:r w:rsidRPr="00887285">
              <w:rPr>
                <w:rFonts w:ascii="Arial" w:eastAsia="Arial Unicode MS" w:hAnsi="Arial" w:cs="Arial"/>
                <w:snapToGrid w:val="0"/>
                <w:sz w:val="16"/>
                <w:szCs w:val="16"/>
                <w:cs/>
                <w:lang w:eastAsia="th-TH"/>
              </w:rPr>
              <w:t xml:space="preserve">- </w:t>
            </w:r>
            <w:r w:rsidR="00501BC5" w:rsidRPr="00887285">
              <w:rPr>
                <w:rFonts w:ascii="Arial" w:eastAsia="Arial Unicode MS" w:hAnsi="Arial" w:cs="Arial"/>
                <w:snapToGrid w:val="0"/>
                <w:sz w:val="16"/>
                <w:szCs w:val="16"/>
                <w:lang w:eastAsia="th-TH"/>
              </w:rPr>
              <w:t>Foreign currency forward contracts</w:t>
            </w:r>
          </w:p>
        </w:tc>
        <w:tc>
          <w:tcPr>
            <w:tcW w:w="638" w:type="pct"/>
            <w:shd w:val="clear" w:color="auto" w:fill="FAFAFA"/>
          </w:tcPr>
          <w:p w14:paraId="114EE3B3" w14:textId="77777777" w:rsidR="00F35979" w:rsidRPr="00887285" w:rsidRDefault="007D1816" w:rsidP="001D0E1F">
            <w:pPr>
              <w:ind w:left="-29" w:right="-72"/>
              <w:jc w:val="right"/>
              <w:rPr>
                <w:rFonts w:ascii="Arial" w:eastAsia="Arial Unicode MS" w:hAnsi="Arial" w:cs="Arial"/>
                <w:sz w:val="16"/>
                <w:szCs w:val="16"/>
              </w:rPr>
            </w:pPr>
            <w:r w:rsidRPr="00887285">
              <w:rPr>
                <w:rFonts w:ascii="Arial" w:eastAsia="Arial Unicode MS" w:hAnsi="Arial" w:cs="Arial"/>
                <w:sz w:val="16"/>
                <w:szCs w:val="16"/>
              </w:rPr>
              <w:t>-</w:t>
            </w:r>
          </w:p>
        </w:tc>
        <w:tc>
          <w:tcPr>
            <w:tcW w:w="633" w:type="pct"/>
            <w:shd w:val="clear" w:color="auto" w:fill="FAFAFA"/>
            <w:vAlign w:val="bottom"/>
          </w:tcPr>
          <w:p w14:paraId="1A81F50A" w14:textId="77777777" w:rsidR="00F35979" w:rsidRPr="00887285" w:rsidRDefault="007D1816" w:rsidP="001D0E1F">
            <w:pPr>
              <w:ind w:left="-29" w:right="-72"/>
              <w:jc w:val="right"/>
              <w:rPr>
                <w:rFonts w:ascii="Arial" w:eastAsia="Arial Unicode MS" w:hAnsi="Arial" w:cs="Arial"/>
                <w:sz w:val="16"/>
                <w:szCs w:val="16"/>
              </w:rPr>
            </w:pPr>
            <w:r w:rsidRPr="00887285">
              <w:rPr>
                <w:rFonts w:ascii="Arial" w:eastAsia="Arial Unicode MS" w:hAnsi="Arial" w:cs="Arial"/>
                <w:sz w:val="16"/>
                <w:szCs w:val="16"/>
              </w:rPr>
              <w:t>-</w:t>
            </w:r>
          </w:p>
        </w:tc>
        <w:tc>
          <w:tcPr>
            <w:tcW w:w="644" w:type="pct"/>
            <w:shd w:val="clear" w:color="auto" w:fill="FAFAFA"/>
          </w:tcPr>
          <w:p w14:paraId="06A23E27" w14:textId="77777777" w:rsidR="00F35979" w:rsidRPr="00887285" w:rsidRDefault="007D1816" w:rsidP="001D0E1F">
            <w:pPr>
              <w:ind w:left="-29" w:right="-72"/>
              <w:jc w:val="right"/>
              <w:rPr>
                <w:rFonts w:ascii="Arial" w:eastAsia="Arial Unicode MS" w:hAnsi="Arial" w:cs="Arial"/>
                <w:sz w:val="16"/>
                <w:szCs w:val="16"/>
                <w:cs/>
              </w:rPr>
            </w:pPr>
            <w:r w:rsidRPr="00887285">
              <w:rPr>
                <w:rFonts w:ascii="Arial" w:eastAsia="Arial Unicode MS" w:hAnsi="Arial" w:cs="Arial"/>
                <w:sz w:val="16"/>
                <w:szCs w:val="16"/>
              </w:rPr>
              <w:t>(268)</w:t>
            </w:r>
          </w:p>
        </w:tc>
        <w:tc>
          <w:tcPr>
            <w:tcW w:w="643" w:type="pct"/>
            <w:shd w:val="clear" w:color="auto" w:fill="FAFAFA"/>
            <w:vAlign w:val="bottom"/>
          </w:tcPr>
          <w:p w14:paraId="19371684" w14:textId="77777777" w:rsidR="00F35979" w:rsidRPr="00887285" w:rsidRDefault="007D1816" w:rsidP="001D0E1F">
            <w:pPr>
              <w:ind w:left="-29" w:right="-72"/>
              <w:jc w:val="right"/>
              <w:rPr>
                <w:rFonts w:ascii="Arial" w:eastAsia="Arial Unicode MS" w:hAnsi="Arial" w:cs="Arial"/>
                <w:sz w:val="16"/>
                <w:szCs w:val="16"/>
                <w:cs/>
              </w:rPr>
            </w:pPr>
            <w:r w:rsidRPr="00887285">
              <w:rPr>
                <w:rFonts w:ascii="Arial" w:eastAsia="Arial Unicode MS" w:hAnsi="Arial" w:cs="Arial"/>
                <w:sz w:val="16"/>
                <w:szCs w:val="16"/>
              </w:rPr>
              <w:t>-</w:t>
            </w:r>
          </w:p>
        </w:tc>
        <w:tc>
          <w:tcPr>
            <w:tcW w:w="596" w:type="pct"/>
            <w:shd w:val="clear" w:color="auto" w:fill="FAFAFA"/>
          </w:tcPr>
          <w:p w14:paraId="71679034" w14:textId="77777777" w:rsidR="00F35979" w:rsidRPr="00887285" w:rsidRDefault="007D1816" w:rsidP="001D0E1F">
            <w:pPr>
              <w:ind w:left="-29" w:right="-72"/>
              <w:jc w:val="right"/>
              <w:rPr>
                <w:rFonts w:ascii="Arial" w:eastAsia="Arial Unicode MS" w:hAnsi="Arial" w:cs="Arial"/>
                <w:sz w:val="16"/>
                <w:szCs w:val="16"/>
                <w:cs/>
              </w:rPr>
            </w:pPr>
            <w:r w:rsidRPr="00887285">
              <w:rPr>
                <w:rFonts w:ascii="Arial" w:eastAsia="Arial Unicode MS" w:hAnsi="Arial" w:cs="Arial"/>
                <w:sz w:val="16"/>
                <w:szCs w:val="16"/>
              </w:rPr>
              <w:t>-</w:t>
            </w:r>
          </w:p>
        </w:tc>
      </w:tr>
      <w:tr w:rsidR="00F35979" w:rsidRPr="00887285" w14:paraId="098D0432" w14:textId="77777777" w:rsidTr="00ED233F">
        <w:tc>
          <w:tcPr>
            <w:tcW w:w="1846" w:type="pct"/>
            <w:vAlign w:val="center"/>
          </w:tcPr>
          <w:p w14:paraId="7768D926" w14:textId="77777777" w:rsidR="00F35979" w:rsidRPr="00887285" w:rsidRDefault="00F35979" w:rsidP="001D0E1F">
            <w:pPr>
              <w:ind w:left="165"/>
              <w:rPr>
                <w:rFonts w:ascii="Arial" w:eastAsia="Arial Unicode MS" w:hAnsi="Arial" w:cs="Arial"/>
                <w:snapToGrid w:val="0"/>
                <w:sz w:val="16"/>
                <w:szCs w:val="16"/>
                <w:cs/>
                <w:lang w:eastAsia="th-TH"/>
              </w:rPr>
            </w:pPr>
            <w:r w:rsidRPr="00887285">
              <w:rPr>
                <w:rFonts w:ascii="Arial" w:eastAsia="Arial Unicode MS" w:hAnsi="Arial" w:cs="Arial"/>
                <w:snapToGrid w:val="0"/>
                <w:sz w:val="16"/>
                <w:szCs w:val="16"/>
                <w:cs/>
                <w:lang w:eastAsia="th-TH"/>
              </w:rPr>
              <w:t xml:space="preserve">   - </w:t>
            </w:r>
            <w:r w:rsidRPr="00887285">
              <w:rPr>
                <w:rFonts w:ascii="Arial" w:eastAsia="Arial Unicode MS" w:hAnsi="Arial" w:cs="Arial"/>
                <w:snapToGrid w:val="0"/>
                <w:sz w:val="16"/>
                <w:szCs w:val="16"/>
                <w:lang w:eastAsia="th-TH"/>
              </w:rPr>
              <w:t>Cross currency swap contracts</w:t>
            </w:r>
          </w:p>
        </w:tc>
        <w:tc>
          <w:tcPr>
            <w:tcW w:w="638" w:type="pct"/>
            <w:shd w:val="clear" w:color="auto" w:fill="FAFAFA"/>
          </w:tcPr>
          <w:p w14:paraId="0C5F8822" w14:textId="77777777" w:rsidR="00F35979" w:rsidRPr="00887285" w:rsidRDefault="007D1816" w:rsidP="001D0E1F">
            <w:pPr>
              <w:ind w:left="-29" w:right="-72"/>
              <w:jc w:val="right"/>
              <w:rPr>
                <w:rFonts w:ascii="Arial" w:eastAsia="Arial Unicode MS" w:hAnsi="Arial" w:cs="Arial"/>
                <w:sz w:val="16"/>
                <w:szCs w:val="16"/>
              </w:rPr>
            </w:pPr>
            <w:r w:rsidRPr="00887285">
              <w:rPr>
                <w:rFonts w:ascii="Arial" w:eastAsia="Arial Unicode MS" w:hAnsi="Arial" w:cs="Arial"/>
                <w:sz w:val="16"/>
                <w:szCs w:val="16"/>
              </w:rPr>
              <w:t>-</w:t>
            </w:r>
          </w:p>
        </w:tc>
        <w:tc>
          <w:tcPr>
            <w:tcW w:w="633" w:type="pct"/>
            <w:shd w:val="clear" w:color="auto" w:fill="FAFAFA"/>
            <w:vAlign w:val="bottom"/>
          </w:tcPr>
          <w:p w14:paraId="47F6479C" w14:textId="77777777" w:rsidR="00F35979" w:rsidRPr="00887285" w:rsidRDefault="007D1816" w:rsidP="001D0E1F">
            <w:pPr>
              <w:ind w:left="-29" w:right="-72"/>
              <w:jc w:val="right"/>
              <w:rPr>
                <w:rFonts w:ascii="Arial" w:eastAsia="Arial Unicode MS" w:hAnsi="Arial" w:cs="Arial"/>
                <w:sz w:val="16"/>
                <w:szCs w:val="16"/>
              </w:rPr>
            </w:pPr>
            <w:r w:rsidRPr="00887285">
              <w:rPr>
                <w:rFonts w:ascii="Arial" w:eastAsia="Arial Unicode MS" w:hAnsi="Arial" w:cs="Arial"/>
                <w:sz w:val="16"/>
                <w:szCs w:val="16"/>
              </w:rPr>
              <w:t>-</w:t>
            </w:r>
          </w:p>
        </w:tc>
        <w:tc>
          <w:tcPr>
            <w:tcW w:w="644" w:type="pct"/>
            <w:shd w:val="clear" w:color="auto" w:fill="FAFAFA"/>
          </w:tcPr>
          <w:p w14:paraId="4E25FB8B" w14:textId="77777777" w:rsidR="00F35979" w:rsidRPr="00887285" w:rsidRDefault="007D1816" w:rsidP="001D0E1F">
            <w:pPr>
              <w:ind w:left="-29" w:right="-72"/>
              <w:jc w:val="right"/>
              <w:rPr>
                <w:rFonts w:ascii="Arial" w:eastAsia="Arial Unicode MS" w:hAnsi="Arial" w:cs="Arial"/>
                <w:sz w:val="16"/>
                <w:szCs w:val="16"/>
                <w:cs/>
              </w:rPr>
            </w:pPr>
            <w:r w:rsidRPr="00887285">
              <w:rPr>
                <w:rFonts w:ascii="Arial" w:eastAsia="Arial Unicode MS" w:hAnsi="Arial" w:cs="Arial"/>
                <w:sz w:val="16"/>
                <w:szCs w:val="16"/>
              </w:rPr>
              <w:t>(3)</w:t>
            </w:r>
          </w:p>
        </w:tc>
        <w:tc>
          <w:tcPr>
            <w:tcW w:w="643" w:type="pct"/>
            <w:shd w:val="clear" w:color="auto" w:fill="FAFAFA"/>
            <w:vAlign w:val="bottom"/>
          </w:tcPr>
          <w:p w14:paraId="222FF577" w14:textId="77777777" w:rsidR="00F35979" w:rsidRPr="00887285" w:rsidRDefault="007D1816" w:rsidP="001D0E1F">
            <w:pPr>
              <w:ind w:left="-29" w:right="-72"/>
              <w:jc w:val="right"/>
              <w:rPr>
                <w:rFonts w:ascii="Arial" w:eastAsia="Arial Unicode MS" w:hAnsi="Arial" w:cs="Arial"/>
                <w:sz w:val="16"/>
                <w:szCs w:val="16"/>
                <w:cs/>
              </w:rPr>
            </w:pPr>
            <w:r w:rsidRPr="00887285">
              <w:rPr>
                <w:rFonts w:ascii="Arial" w:eastAsia="Arial Unicode MS" w:hAnsi="Arial" w:cs="Arial"/>
                <w:sz w:val="16"/>
                <w:szCs w:val="16"/>
              </w:rPr>
              <w:t>-</w:t>
            </w:r>
          </w:p>
        </w:tc>
        <w:tc>
          <w:tcPr>
            <w:tcW w:w="596" w:type="pct"/>
            <w:shd w:val="clear" w:color="auto" w:fill="FAFAFA"/>
          </w:tcPr>
          <w:p w14:paraId="24E89446" w14:textId="77777777" w:rsidR="00F35979" w:rsidRPr="00887285" w:rsidRDefault="007D1816" w:rsidP="001D0E1F">
            <w:pPr>
              <w:ind w:left="-29" w:right="-72"/>
              <w:jc w:val="right"/>
              <w:rPr>
                <w:rFonts w:ascii="Arial" w:eastAsia="Arial Unicode MS" w:hAnsi="Arial" w:cs="Arial"/>
                <w:sz w:val="16"/>
                <w:szCs w:val="16"/>
                <w:cs/>
              </w:rPr>
            </w:pPr>
            <w:r w:rsidRPr="00887285">
              <w:rPr>
                <w:rFonts w:ascii="Arial" w:eastAsia="Arial Unicode MS" w:hAnsi="Arial" w:cs="Arial"/>
                <w:sz w:val="16"/>
                <w:szCs w:val="16"/>
              </w:rPr>
              <w:t>9</w:t>
            </w:r>
          </w:p>
        </w:tc>
      </w:tr>
      <w:tr w:rsidR="00F35979" w:rsidRPr="00887285" w14:paraId="3464752C" w14:textId="77777777" w:rsidTr="00ED233F">
        <w:tc>
          <w:tcPr>
            <w:tcW w:w="1846" w:type="pct"/>
            <w:vAlign w:val="bottom"/>
            <w:hideMark/>
          </w:tcPr>
          <w:p w14:paraId="01E69F93" w14:textId="77777777" w:rsidR="00F35979" w:rsidRPr="00887285" w:rsidRDefault="00F35979" w:rsidP="001D0E1F">
            <w:pPr>
              <w:ind w:left="165"/>
              <w:rPr>
                <w:rFonts w:ascii="Arial" w:eastAsia="Arial Unicode MS" w:hAnsi="Arial" w:cs="Arial"/>
                <w:snapToGrid w:val="0"/>
                <w:sz w:val="16"/>
                <w:szCs w:val="16"/>
                <w:lang w:eastAsia="th-TH"/>
              </w:rPr>
            </w:pPr>
            <w:r w:rsidRPr="00887285">
              <w:rPr>
                <w:rFonts w:ascii="Arial" w:eastAsia="Arial Unicode MS" w:hAnsi="Arial" w:cs="Arial"/>
                <w:snapToGrid w:val="0"/>
                <w:sz w:val="16"/>
                <w:szCs w:val="16"/>
                <w:lang w:eastAsia="th-TH"/>
              </w:rPr>
              <w:t xml:space="preserve">   - Electricity swaption contract</w:t>
            </w:r>
          </w:p>
        </w:tc>
        <w:tc>
          <w:tcPr>
            <w:tcW w:w="638" w:type="pct"/>
            <w:shd w:val="clear" w:color="auto" w:fill="FAFAFA"/>
          </w:tcPr>
          <w:p w14:paraId="078480BB" w14:textId="77777777" w:rsidR="00F35979" w:rsidRPr="00887285" w:rsidRDefault="007D1816" w:rsidP="001D0E1F">
            <w:pPr>
              <w:ind w:left="-29" w:right="-72"/>
              <w:jc w:val="right"/>
              <w:rPr>
                <w:rFonts w:ascii="Arial" w:eastAsia="Arial Unicode MS" w:hAnsi="Arial" w:cs="Arial"/>
                <w:sz w:val="16"/>
                <w:szCs w:val="16"/>
              </w:rPr>
            </w:pPr>
            <w:r w:rsidRPr="00887285">
              <w:rPr>
                <w:rFonts w:ascii="Arial" w:eastAsia="Arial Unicode MS" w:hAnsi="Arial" w:cs="Arial"/>
                <w:sz w:val="16"/>
                <w:szCs w:val="16"/>
              </w:rPr>
              <w:t>-</w:t>
            </w:r>
          </w:p>
        </w:tc>
        <w:tc>
          <w:tcPr>
            <w:tcW w:w="633" w:type="pct"/>
            <w:shd w:val="clear" w:color="auto" w:fill="FAFAFA"/>
            <w:vAlign w:val="bottom"/>
          </w:tcPr>
          <w:p w14:paraId="014B2D81" w14:textId="77777777" w:rsidR="00F35979" w:rsidRPr="00887285" w:rsidRDefault="007D1816" w:rsidP="001D0E1F">
            <w:pPr>
              <w:ind w:left="-29" w:right="-72"/>
              <w:jc w:val="right"/>
              <w:rPr>
                <w:rFonts w:ascii="Arial" w:eastAsia="Arial Unicode MS" w:hAnsi="Arial" w:cs="Arial"/>
                <w:sz w:val="16"/>
                <w:szCs w:val="16"/>
              </w:rPr>
            </w:pPr>
            <w:r w:rsidRPr="00887285">
              <w:rPr>
                <w:rFonts w:ascii="Arial" w:eastAsia="Arial Unicode MS" w:hAnsi="Arial" w:cs="Arial"/>
                <w:sz w:val="16"/>
                <w:szCs w:val="16"/>
              </w:rPr>
              <w:t>-</w:t>
            </w:r>
          </w:p>
        </w:tc>
        <w:tc>
          <w:tcPr>
            <w:tcW w:w="644" w:type="pct"/>
            <w:shd w:val="clear" w:color="auto" w:fill="FAFAFA"/>
          </w:tcPr>
          <w:p w14:paraId="3C1D4E60" w14:textId="77777777" w:rsidR="00F35979" w:rsidRPr="00887285" w:rsidRDefault="007D1816" w:rsidP="001D0E1F">
            <w:pPr>
              <w:ind w:left="-29" w:right="-72"/>
              <w:jc w:val="right"/>
              <w:rPr>
                <w:rFonts w:ascii="Arial" w:eastAsia="Arial Unicode MS" w:hAnsi="Arial" w:cs="Arial"/>
                <w:sz w:val="16"/>
                <w:szCs w:val="16"/>
                <w:cs/>
              </w:rPr>
            </w:pPr>
            <w:r w:rsidRPr="00887285">
              <w:rPr>
                <w:rFonts w:ascii="Arial" w:eastAsia="Arial Unicode MS" w:hAnsi="Arial" w:cs="Arial"/>
                <w:sz w:val="16"/>
                <w:szCs w:val="16"/>
              </w:rPr>
              <w:t>(19)</w:t>
            </w:r>
          </w:p>
        </w:tc>
        <w:tc>
          <w:tcPr>
            <w:tcW w:w="643" w:type="pct"/>
            <w:shd w:val="clear" w:color="auto" w:fill="FAFAFA"/>
            <w:vAlign w:val="bottom"/>
          </w:tcPr>
          <w:p w14:paraId="4B547D04" w14:textId="77777777" w:rsidR="00F35979" w:rsidRPr="00887285" w:rsidRDefault="007D1816" w:rsidP="001D0E1F">
            <w:pPr>
              <w:ind w:left="-29" w:right="-72"/>
              <w:jc w:val="right"/>
              <w:rPr>
                <w:rFonts w:ascii="Arial" w:eastAsia="Arial Unicode MS" w:hAnsi="Arial" w:cs="Arial"/>
                <w:sz w:val="16"/>
                <w:szCs w:val="16"/>
                <w:cs/>
              </w:rPr>
            </w:pPr>
            <w:r w:rsidRPr="00887285">
              <w:rPr>
                <w:rFonts w:ascii="Arial" w:eastAsia="Arial Unicode MS" w:hAnsi="Arial" w:cs="Arial"/>
                <w:sz w:val="16"/>
                <w:szCs w:val="16"/>
              </w:rPr>
              <w:t>-</w:t>
            </w:r>
          </w:p>
        </w:tc>
        <w:tc>
          <w:tcPr>
            <w:tcW w:w="596" w:type="pct"/>
            <w:shd w:val="clear" w:color="auto" w:fill="FAFAFA"/>
          </w:tcPr>
          <w:p w14:paraId="034CCD16" w14:textId="77777777" w:rsidR="00F35979" w:rsidRPr="00887285" w:rsidRDefault="007D1816" w:rsidP="001D0E1F">
            <w:pPr>
              <w:ind w:left="-29" w:right="-72"/>
              <w:jc w:val="right"/>
              <w:rPr>
                <w:rFonts w:ascii="Arial" w:eastAsia="Arial Unicode MS" w:hAnsi="Arial" w:cs="Arial"/>
                <w:sz w:val="16"/>
                <w:szCs w:val="16"/>
                <w:cs/>
              </w:rPr>
            </w:pPr>
            <w:r w:rsidRPr="00887285">
              <w:rPr>
                <w:rFonts w:ascii="Arial" w:eastAsia="Arial Unicode MS" w:hAnsi="Arial" w:cs="Arial"/>
                <w:sz w:val="16"/>
                <w:szCs w:val="16"/>
              </w:rPr>
              <w:t>-</w:t>
            </w:r>
          </w:p>
        </w:tc>
      </w:tr>
      <w:tr w:rsidR="00F35979" w:rsidRPr="00887285" w14:paraId="0A9DAADC" w14:textId="77777777" w:rsidTr="00ED233F">
        <w:tc>
          <w:tcPr>
            <w:tcW w:w="1846" w:type="pct"/>
            <w:vAlign w:val="bottom"/>
          </w:tcPr>
          <w:p w14:paraId="0CEFEAF6" w14:textId="77777777" w:rsidR="00F35979" w:rsidRPr="00887285" w:rsidRDefault="00F35979" w:rsidP="001D0E1F">
            <w:pPr>
              <w:ind w:left="165"/>
              <w:rPr>
                <w:rFonts w:ascii="Arial" w:eastAsia="Arial Unicode MS" w:hAnsi="Arial" w:cs="Arial"/>
                <w:snapToGrid w:val="0"/>
                <w:sz w:val="16"/>
                <w:szCs w:val="16"/>
                <w:lang w:eastAsia="th-TH"/>
              </w:rPr>
            </w:pPr>
          </w:p>
        </w:tc>
        <w:tc>
          <w:tcPr>
            <w:tcW w:w="638" w:type="pct"/>
            <w:shd w:val="clear" w:color="auto" w:fill="FAFAFA"/>
          </w:tcPr>
          <w:p w14:paraId="6B159EE7" w14:textId="77777777" w:rsidR="00F35979" w:rsidRPr="00887285" w:rsidRDefault="00F35979" w:rsidP="001D0E1F">
            <w:pPr>
              <w:ind w:left="-29" w:right="-72"/>
              <w:jc w:val="right"/>
              <w:rPr>
                <w:rFonts w:ascii="Arial" w:eastAsia="Arial Unicode MS" w:hAnsi="Arial" w:cs="Arial"/>
                <w:sz w:val="16"/>
                <w:szCs w:val="16"/>
              </w:rPr>
            </w:pPr>
          </w:p>
        </w:tc>
        <w:tc>
          <w:tcPr>
            <w:tcW w:w="633" w:type="pct"/>
            <w:shd w:val="clear" w:color="auto" w:fill="FAFAFA"/>
            <w:vAlign w:val="bottom"/>
          </w:tcPr>
          <w:p w14:paraId="377E0552" w14:textId="77777777" w:rsidR="00F35979" w:rsidRPr="00887285" w:rsidRDefault="00F35979" w:rsidP="001D0E1F">
            <w:pPr>
              <w:ind w:left="-29" w:right="-72"/>
              <w:jc w:val="right"/>
              <w:rPr>
                <w:rFonts w:ascii="Arial" w:eastAsia="Arial Unicode MS" w:hAnsi="Arial" w:cs="Arial"/>
                <w:sz w:val="16"/>
                <w:szCs w:val="16"/>
              </w:rPr>
            </w:pPr>
          </w:p>
        </w:tc>
        <w:tc>
          <w:tcPr>
            <w:tcW w:w="644" w:type="pct"/>
            <w:shd w:val="clear" w:color="auto" w:fill="FAFAFA"/>
          </w:tcPr>
          <w:p w14:paraId="789EE8F0" w14:textId="77777777" w:rsidR="00F35979" w:rsidRPr="00887285" w:rsidRDefault="00F35979" w:rsidP="001D0E1F">
            <w:pPr>
              <w:ind w:left="-29" w:right="-72"/>
              <w:jc w:val="right"/>
              <w:rPr>
                <w:rFonts w:ascii="Arial" w:eastAsia="Arial Unicode MS" w:hAnsi="Arial" w:cs="Arial"/>
                <w:sz w:val="16"/>
                <w:szCs w:val="16"/>
                <w:cs/>
              </w:rPr>
            </w:pPr>
          </w:p>
        </w:tc>
        <w:tc>
          <w:tcPr>
            <w:tcW w:w="643" w:type="pct"/>
            <w:shd w:val="clear" w:color="auto" w:fill="FAFAFA"/>
            <w:vAlign w:val="bottom"/>
          </w:tcPr>
          <w:p w14:paraId="035B2A57" w14:textId="77777777" w:rsidR="00F35979" w:rsidRPr="00887285" w:rsidRDefault="00F35979" w:rsidP="001D0E1F">
            <w:pPr>
              <w:ind w:left="-29" w:right="-72"/>
              <w:jc w:val="right"/>
              <w:rPr>
                <w:rFonts w:ascii="Arial" w:eastAsia="Arial Unicode MS" w:hAnsi="Arial" w:cs="Arial"/>
                <w:sz w:val="16"/>
                <w:szCs w:val="16"/>
                <w:cs/>
              </w:rPr>
            </w:pPr>
          </w:p>
        </w:tc>
        <w:tc>
          <w:tcPr>
            <w:tcW w:w="596" w:type="pct"/>
            <w:shd w:val="clear" w:color="auto" w:fill="FAFAFA"/>
          </w:tcPr>
          <w:p w14:paraId="5B73F57D" w14:textId="77777777" w:rsidR="00F35979" w:rsidRPr="00887285" w:rsidRDefault="00F35979" w:rsidP="001D0E1F">
            <w:pPr>
              <w:ind w:left="-29" w:right="-72"/>
              <w:jc w:val="right"/>
              <w:rPr>
                <w:rFonts w:ascii="Arial" w:eastAsia="Arial Unicode MS" w:hAnsi="Arial" w:cs="Arial"/>
                <w:sz w:val="16"/>
                <w:szCs w:val="16"/>
                <w:cs/>
              </w:rPr>
            </w:pPr>
          </w:p>
        </w:tc>
      </w:tr>
      <w:tr w:rsidR="00F35979" w:rsidRPr="00887285" w14:paraId="5C120282" w14:textId="77777777" w:rsidTr="00ED233F">
        <w:tc>
          <w:tcPr>
            <w:tcW w:w="1846" w:type="pct"/>
            <w:vAlign w:val="bottom"/>
            <w:hideMark/>
          </w:tcPr>
          <w:p w14:paraId="5DB0635B" w14:textId="77777777" w:rsidR="00F35979" w:rsidRPr="00887285" w:rsidRDefault="00990136" w:rsidP="001D0E1F">
            <w:pPr>
              <w:ind w:left="165"/>
              <w:rPr>
                <w:rFonts w:ascii="Arial" w:eastAsia="Arial Unicode MS" w:hAnsi="Arial" w:cs="Arial"/>
                <w:bCs/>
                <w:snapToGrid w:val="0"/>
                <w:sz w:val="16"/>
                <w:szCs w:val="16"/>
                <w:cs/>
                <w:lang w:eastAsia="th-TH"/>
              </w:rPr>
            </w:pPr>
            <w:r w:rsidRPr="00887285">
              <w:rPr>
                <w:rFonts w:ascii="Arial" w:eastAsia="Arial Unicode MS" w:hAnsi="Arial" w:cs="Arial"/>
                <w:bCs/>
                <w:sz w:val="16"/>
                <w:szCs w:val="16"/>
              </w:rPr>
              <w:t>Hedging d</w:t>
            </w:r>
            <w:r w:rsidR="00F35979" w:rsidRPr="00887285">
              <w:rPr>
                <w:rFonts w:ascii="Arial" w:eastAsia="Arial Unicode MS" w:hAnsi="Arial" w:cs="Arial"/>
                <w:bCs/>
                <w:sz w:val="16"/>
                <w:szCs w:val="16"/>
              </w:rPr>
              <w:t xml:space="preserve">erivatives </w:t>
            </w:r>
          </w:p>
        </w:tc>
        <w:tc>
          <w:tcPr>
            <w:tcW w:w="638" w:type="pct"/>
            <w:shd w:val="clear" w:color="auto" w:fill="FAFAFA"/>
          </w:tcPr>
          <w:p w14:paraId="52E0850E" w14:textId="77777777" w:rsidR="00F35979" w:rsidRPr="00887285" w:rsidRDefault="00F35979" w:rsidP="001D0E1F">
            <w:pPr>
              <w:ind w:left="-29" w:right="-72"/>
              <w:jc w:val="right"/>
              <w:rPr>
                <w:rFonts w:ascii="Arial" w:eastAsia="Arial Unicode MS" w:hAnsi="Arial" w:cs="Arial"/>
                <w:snapToGrid w:val="0"/>
                <w:sz w:val="16"/>
                <w:szCs w:val="16"/>
                <w:lang w:eastAsia="th-TH"/>
              </w:rPr>
            </w:pPr>
          </w:p>
        </w:tc>
        <w:tc>
          <w:tcPr>
            <w:tcW w:w="633" w:type="pct"/>
            <w:shd w:val="clear" w:color="auto" w:fill="FAFAFA"/>
            <w:vAlign w:val="bottom"/>
          </w:tcPr>
          <w:p w14:paraId="0A5D529D" w14:textId="77777777" w:rsidR="00F35979" w:rsidRPr="00887285" w:rsidRDefault="00F35979" w:rsidP="001D0E1F">
            <w:pPr>
              <w:ind w:left="-29" w:right="-72"/>
              <w:jc w:val="right"/>
              <w:rPr>
                <w:rFonts w:ascii="Arial" w:eastAsia="Arial Unicode MS" w:hAnsi="Arial" w:cs="Arial"/>
                <w:snapToGrid w:val="0"/>
                <w:sz w:val="16"/>
                <w:szCs w:val="16"/>
                <w:lang w:eastAsia="th-TH"/>
              </w:rPr>
            </w:pPr>
          </w:p>
        </w:tc>
        <w:tc>
          <w:tcPr>
            <w:tcW w:w="644" w:type="pct"/>
            <w:shd w:val="clear" w:color="auto" w:fill="FAFAFA"/>
          </w:tcPr>
          <w:p w14:paraId="3937136C" w14:textId="77777777" w:rsidR="00F35979" w:rsidRPr="00887285" w:rsidRDefault="00F35979" w:rsidP="001D0E1F">
            <w:pPr>
              <w:ind w:left="-29" w:right="-72"/>
              <w:jc w:val="right"/>
              <w:rPr>
                <w:rFonts w:ascii="Arial" w:eastAsia="Arial Unicode MS" w:hAnsi="Arial" w:cs="Arial"/>
                <w:snapToGrid w:val="0"/>
                <w:sz w:val="16"/>
                <w:szCs w:val="16"/>
                <w:cs/>
                <w:lang w:eastAsia="th-TH"/>
              </w:rPr>
            </w:pPr>
          </w:p>
        </w:tc>
        <w:tc>
          <w:tcPr>
            <w:tcW w:w="643" w:type="pct"/>
            <w:shd w:val="clear" w:color="auto" w:fill="FAFAFA"/>
            <w:vAlign w:val="bottom"/>
          </w:tcPr>
          <w:p w14:paraId="10F0ED87" w14:textId="77777777" w:rsidR="00F35979" w:rsidRPr="00887285" w:rsidRDefault="00F35979" w:rsidP="001D0E1F">
            <w:pPr>
              <w:ind w:left="-29" w:right="-72"/>
              <w:jc w:val="right"/>
              <w:rPr>
                <w:rFonts w:ascii="Arial" w:eastAsia="Arial Unicode MS" w:hAnsi="Arial" w:cs="Arial"/>
                <w:snapToGrid w:val="0"/>
                <w:sz w:val="16"/>
                <w:szCs w:val="16"/>
                <w:cs/>
                <w:lang w:eastAsia="th-TH"/>
              </w:rPr>
            </w:pPr>
          </w:p>
        </w:tc>
        <w:tc>
          <w:tcPr>
            <w:tcW w:w="596" w:type="pct"/>
            <w:shd w:val="clear" w:color="auto" w:fill="FAFAFA"/>
          </w:tcPr>
          <w:p w14:paraId="05D51EFA" w14:textId="77777777" w:rsidR="00F35979" w:rsidRPr="00887285" w:rsidRDefault="00F35979" w:rsidP="001D0E1F">
            <w:pPr>
              <w:ind w:left="-29" w:right="-72"/>
              <w:jc w:val="right"/>
              <w:rPr>
                <w:rFonts w:ascii="Arial" w:eastAsia="Arial Unicode MS" w:hAnsi="Arial" w:cs="Arial"/>
                <w:snapToGrid w:val="0"/>
                <w:sz w:val="16"/>
                <w:szCs w:val="16"/>
                <w:cs/>
                <w:lang w:eastAsia="th-TH"/>
              </w:rPr>
            </w:pPr>
          </w:p>
        </w:tc>
      </w:tr>
      <w:tr w:rsidR="00F35979" w:rsidRPr="00887285" w14:paraId="592EADCA" w14:textId="77777777" w:rsidTr="00ED233F">
        <w:tc>
          <w:tcPr>
            <w:tcW w:w="1846" w:type="pct"/>
            <w:vAlign w:val="bottom"/>
          </w:tcPr>
          <w:p w14:paraId="39F71D14" w14:textId="77777777" w:rsidR="00F35979" w:rsidRPr="00887285" w:rsidRDefault="00F35979" w:rsidP="001D0E1F">
            <w:pPr>
              <w:ind w:left="165"/>
              <w:rPr>
                <w:rFonts w:ascii="Arial" w:eastAsia="Arial Unicode MS" w:hAnsi="Arial" w:cs="Arial"/>
                <w:b/>
                <w:snapToGrid w:val="0"/>
                <w:sz w:val="16"/>
                <w:szCs w:val="16"/>
                <w:lang w:eastAsia="th-TH"/>
              </w:rPr>
            </w:pPr>
          </w:p>
        </w:tc>
        <w:tc>
          <w:tcPr>
            <w:tcW w:w="638" w:type="pct"/>
            <w:shd w:val="clear" w:color="auto" w:fill="FAFAFA"/>
          </w:tcPr>
          <w:p w14:paraId="582358AA" w14:textId="77777777" w:rsidR="00F35979" w:rsidRPr="00887285" w:rsidRDefault="00F35979" w:rsidP="001D0E1F">
            <w:pPr>
              <w:ind w:left="-29" w:right="-72"/>
              <w:jc w:val="right"/>
              <w:rPr>
                <w:rFonts w:ascii="Arial" w:eastAsia="Arial Unicode MS" w:hAnsi="Arial" w:cs="Arial"/>
                <w:snapToGrid w:val="0"/>
                <w:sz w:val="16"/>
                <w:szCs w:val="16"/>
                <w:lang w:eastAsia="th-TH"/>
              </w:rPr>
            </w:pPr>
          </w:p>
        </w:tc>
        <w:tc>
          <w:tcPr>
            <w:tcW w:w="633" w:type="pct"/>
            <w:shd w:val="clear" w:color="auto" w:fill="FAFAFA"/>
            <w:vAlign w:val="bottom"/>
          </w:tcPr>
          <w:p w14:paraId="5F0D47C6" w14:textId="77777777" w:rsidR="00F35979" w:rsidRPr="00887285" w:rsidRDefault="00F35979" w:rsidP="001D0E1F">
            <w:pPr>
              <w:ind w:left="-29" w:right="-72"/>
              <w:jc w:val="right"/>
              <w:rPr>
                <w:rFonts w:ascii="Arial" w:eastAsia="Arial Unicode MS" w:hAnsi="Arial" w:cs="Arial"/>
                <w:snapToGrid w:val="0"/>
                <w:sz w:val="16"/>
                <w:szCs w:val="16"/>
                <w:lang w:eastAsia="th-TH"/>
              </w:rPr>
            </w:pPr>
          </w:p>
        </w:tc>
        <w:tc>
          <w:tcPr>
            <w:tcW w:w="644" w:type="pct"/>
            <w:shd w:val="clear" w:color="auto" w:fill="FAFAFA"/>
          </w:tcPr>
          <w:p w14:paraId="1B8764DA" w14:textId="77777777" w:rsidR="00F35979" w:rsidRPr="00887285" w:rsidRDefault="00F35979" w:rsidP="001D0E1F">
            <w:pPr>
              <w:ind w:left="-29" w:right="-72"/>
              <w:jc w:val="right"/>
              <w:rPr>
                <w:rFonts w:ascii="Arial" w:eastAsia="Arial Unicode MS" w:hAnsi="Arial" w:cs="Arial"/>
                <w:snapToGrid w:val="0"/>
                <w:sz w:val="16"/>
                <w:szCs w:val="16"/>
                <w:cs/>
                <w:lang w:eastAsia="th-TH"/>
              </w:rPr>
            </w:pPr>
          </w:p>
        </w:tc>
        <w:tc>
          <w:tcPr>
            <w:tcW w:w="643" w:type="pct"/>
            <w:shd w:val="clear" w:color="auto" w:fill="FAFAFA"/>
            <w:vAlign w:val="bottom"/>
          </w:tcPr>
          <w:p w14:paraId="3434C494" w14:textId="77777777" w:rsidR="00F35979" w:rsidRPr="00887285" w:rsidRDefault="00F35979" w:rsidP="001D0E1F">
            <w:pPr>
              <w:ind w:left="-29" w:right="-72"/>
              <w:jc w:val="right"/>
              <w:rPr>
                <w:rFonts w:ascii="Arial" w:eastAsia="Arial Unicode MS" w:hAnsi="Arial" w:cs="Arial"/>
                <w:snapToGrid w:val="0"/>
                <w:sz w:val="16"/>
                <w:szCs w:val="16"/>
                <w:cs/>
                <w:lang w:eastAsia="th-TH"/>
              </w:rPr>
            </w:pPr>
          </w:p>
        </w:tc>
        <w:tc>
          <w:tcPr>
            <w:tcW w:w="596" w:type="pct"/>
            <w:shd w:val="clear" w:color="auto" w:fill="FAFAFA"/>
          </w:tcPr>
          <w:p w14:paraId="6766433F" w14:textId="77777777" w:rsidR="00F35979" w:rsidRPr="00887285" w:rsidRDefault="00F35979" w:rsidP="001D0E1F">
            <w:pPr>
              <w:ind w:left="-29" w:right="-72"/>
              <w:jc w:val="right"/>
              <w:rPr>
                <w:rFonts w:ascii="Arial" w:eastAsia="Arial Unicode MS" w:hAnsi="Arial" w:cs="Arial"/>
                <w:snapToGrid w:val="0"/>
                <w:sz w:val="16"/>
                <w:szCs w:val="16"/>
                <w:cs/>
                <w:lang w:eastAsia="th-TH"/>
              </w:rPr>
            </w:pPr>
          </w:p>
        </w:tc>
      </w:tr>
      <w:tr w:rsidR="00F35979" w:rsidRPr="00887285" w14:paraId="7B159739" w14:textId="77777777" w:rsidTr="00ED233F">
        <w:tc>
          <w:tcPr>
            <w:tcW w:w="1846" w:type="pct"/>
            <w:vAlign w:val="center"/>
            <w:hideMark/>
          </w:tcPr>
          <w:p w14:paraId="6ECDF96B" w14:textId="77777777" w:rsidR="00F35979" w:rsidRPr="00887285" w:rsidRDefault="00F35979" w:rsidP="001D0E1F">
            <w:pPr>
              <w:ind w:left="165"/>
              <w:rPr>
                <w:rFonts w:ascii="Arial" w:eastAsia="Arial Unicode MS" w:hAnsi="Arial" w:cs="Arial"/>
                <w:snapToGrid w:val="0"/>
                <w:sz w:val="16"/>
                <w:szCs w:val="16"/>
                <w:lang w:eastAsia="th-TH"/>
              </w:rPr>
            </w:pPr>
            <w:r w:rsidRPr="00887285">
              <w:rPr>
                <w:rFonts w:ascii="Arial" w:eastAsia="Arial Unicode MS" w:hAnsi="Arial" w:cs="Arial"/>
                <w:snapToGrid w:val="0"/>
                <w:sz w:val="16"/>
                <w:szCs w:val="16"/>
                <w:cs/>
                <w:lang w:eastAsia="th-TH"/>
              </w:rPr>
              <w:t xml:space="preserve">   - </w:t>
            </w:r>
            <w:r w:rsidRPr="00887285">
              <w:rPr>
                <w:rFonts w:ascii="Arial" w:eastAsia="Arial Unicode MS" w:hAnsi="Arial" w:cs="Arial"/>
                <w:snapToGrid w:val="0"/>
                <w:sz w:val="16"/>
                <w:szCs w:val="16"/>
                <w:lang w:eastAsia="th-TH"/>
              </w:rPr>
              <w:t>Interest rate swap contracts</w:t>
            </w:r>
          </w:p>
        </w:tc>
        <w:tc>
          <w:tcPr>
            <w:tcW w:w="638" w:type="pct"/>
            <w:shd w:val="clear" w:color="auto" w:fill="FAFAFA"/>
          </w:tcPr>
          <w:p w14:paraId="6EE6724F" w14:textId="77777777" w:rsidR="00F35979" w:rsidRPr="00887285" w:rsidRDefault="007D1816" w:rsidP="001D0E1F">
            <w:pPr>
              <w:ind w:left="-29" w:right="-72"/>
              <w:jc w:val="right"/>
              <w:rPr>
                <w:rFonts w:ascii="Arial" w:eastAsia="Arial Unicode MS" w:hAnsi="Arial" w:cs="Arial"/>
                <w:snapToGrid w:val="0"/>
                <w:sz w:val="16"/>
                <w:szCs w:val="16"/>
                <w:lang w:eastAsia="th-TH"/>
              </w:rPr>
            </w:pPr>
            <w:r w:rsidRPr="00887285">
              <w:rPr>
                <w:rFonts w:ascii="Arial" w:eastAsia="Arial Unicode MS" w:hAnsi="Arial" w:cs="Arial"/>
                <w:snapToGrid w:val="0"/>
                <w:sz w:val="16"/>
                <w:szCs w:val="16"/>
                <w:lang w:eastAsia="th-TH"/>
              </w:rPr>
              <w:t>-</w:t>
            </w:r>
          </w:p>
        </w:tc>
        <w:tc>
          <w:tcPr>
            <w:tcW w:w="633" w:type="pct"/>
            <w:shd w:val="clear" w:color="auto" w:fill="FAFAFA"/>
            <w:vAlign w:val="bottom"/>
          </w:tcPr>
          <w:p w14:paraId="19BC2508" w14:textId="77777777" w:rsidR="00F35979" w:rsidRPr="00887285" w:rsidRDefault="007D1816" w:rsidP="001D0E1F">
            <w:pPr>
              <w:ind w:left="-29" w:right="-72"/>
              <w:jc w:val="right"/>
              <w:rPr>
                <w:rFonts w:ascii="Arial" w:eastAsia="Arial Unicode MS" w:hAnsi="Arial" w:cs="Arial"/>
                <w:snapToGrid w:val="0"/>
                <w:sz w:val="16"/>
                <w:szCs w:val="16"/>
                <w:lang w:eastAsia="th-TH"/>
              </w:rPr>
            </w:pPr>
            <w:r w:rsidRPr="00887285">
              <w:rPr>
                <w:rFonts w:ascii="Arial" w:eastAsia="Arial Unicode MS" w:hAnsi="Arial" w:cs="Arial"/>
                <w:snapToGrid w:val="0"/>
                <w:sz w:val="16"/>
                <w:szCs w:val="16"/>
                <w:lang w:eastAsia="th-TH"/>
              </w:rPr>
              <w:t>(3,</w:t>
            </w:r>
            <w:r w:rsidR="00B97920" w:rsidRPr="00887285">
              <w:rPr>
                <w:rFonts w:ascii="Arial" w:eastAsia="Arial Unicode MS" w:hAnsi="Arial" w:cs="Arial"/>
                <w:snapToGrid w:val="0"/>
                <w:sz w:val="16"/>
                <w:szCs w:val="16"/>
                <w:lang w:eastAsia="th-TH"/>
              </w:rPr>
              <w:t>021</w:t>
            </w:r>
            <w:r w:rsidRPr="00887285">
              <w:rPr>
                <w:rFonts w:ascii="Arial" w:eastAsia="Arial Unicode MS" w:hAnsi="Arial" w:cs="Arial"/>
                <w:snapToGrid w:val="0"/>
                <w:sz w:val="16"/>
                <w:szCs w:val="16"/>
                <w:lang w:eastAsia="th-TH"/>
              </w:rPr>
              <w:t>)</w:t>
            </w:r>
          </w:p>
        </w:tc>
        <w:tc>
          <w:tcPr>
            <w:tcW w:w="644" w:type="pct"/>
            <w:shd w:val="clear" w:color="auto" w:fill="FAFAFA"/>
          </w:tcPr>
          <w:p w14:paraId="61E55FC6" w14:textId="77777777" w:rsidR="00F35979" w:rsidRPr="00887285" w:rsidRDefault="007D1816" w:rsidP="001D0E1F">
            <w:pPr>
              <w:ind w:left="-29" w:right="-72"/>
              <w:jc w:val="right"/>
              <w:rPr>
                <w:rFonts w:ascii="Arial" w:eastAsia="Arial Unicode MS" w:hAnsi="Arial" w:cs="Arial"/>
                <w:snapToGrid w:val="0"/>
                <w:sz w:val="16"/>
                <w:szCs w:val="16"/>
                <w:cs/>
                <w:lang w:eastAsia="th-TH"/>
              </w:rPr>
            </w:pPr>
            <w:r w:rsidRPr="00887285">
              <w:rPr>
                <w:rFonts w:ascii="Arial" w:eastAsia="Arial Unicode MS" w:hAnsi="Arial" w:cs="Arial"/>
                <w:snapToGrid w:val="0"/>
                <w:sz w:val="16"/>
                <w:szCs w:val="16"/>
                <w:lang w:eastAsia="th-TH"/>
              </w:rPr>
              <w:t>33</w:t>
            </w:r>
          </w:p>
        </w:tc>
        <w:tc>
          <w:tcPr>
            <w:tcW w:w="643" w:type="pct"/>
            <w:shd w:val="clear" w:color="auto" w:fill="FAFAFA"/>
            <w:vAlign w:val="bottom"/>
          </w:tcPr>
          <w:p w14:paraId="37980DCA" w14:textId="77777777" w:rsidR="00F35979" w:rsidRPr="00887285" w:rsidRDefault="007D1816" w:rsidP="001D0E1F">
            <w:pPr>
              <w:ind w:left="-29" w:right="-72"/>
              <w:jc w:val="right"/>
              <w:rPr>
                <w:rFonts w:ascii="Arial" w:eastAsia="Arial Unicode MS" w:hAnsi="Arial" w:cs="Arial"/>
                <w:snapToGrid w:val="0"/>
                <w:sz w:val="16"/>
                <w:szCs w:val="16"/>
                <w:cs/>
                <w:lang w:eastAsia="th-TH"/>
              </w:rPr>
            </w:pPr>
            <w:r w:rsidRPr="00887285">
              <w:rPr>
                <w:rFonts w:ascii="Arial" w:eastAsia="Arial Unicode MS" w:hAnsi="Arial" w:cs="Arial"/>
                <w:snapToGrid w:val="0"/>
                <w:sz w:val="16"/>
                <w:szCs w:val="16"/>
                <w:lang w:eastAsia="th-TH"/>
              </w:rPr>
              <w:t>(631)</w:t>
            </w:r>
          </w:p>
        </w:tc>
        <w:tc>
          <w:tcPr>
            <w:tcW w:w="596" w:type="pct"/>
            <w:shd w:val="clear" w:color="auto" w:fill="FAFAFA"/>
          </w:tcPr>
          <w:p w14:paraId="5F55D692" w14:textId="77777777" w:rsidR="00F35979" w:rsidRPr="00887285" w:rsidRDefault="007D1816" w:rsidP="001D0E1F">
            <w:pPr>
              <w:ind w:left="-29" w:right="-72"/>
              <w:jc w:val="right"/>
              <w:rPr>
                <w:rFonts w:ascii="Arial" w:eastAsia="Arial Unicode MS" w:hAnsi="Arial" w:cs="Arial"/>
                <w:snapToGrid w:val="0"/>
                <w:sz w:val="16"/>
                <w:szCs w:val="16"/>
                <w:cs/>
                <w:lang w:eastAsia="th-TH"/>
              </w:rPr>
            </w:pPr>
            <w:r w:rsidRPr="00887285">
              <w:rPr>
                <w:rFonts w:ascii="Arial" w:eastAsia="Arial Unicode MS" w:hAnsi="Arial" w:cs="Arial"/>
                <w:snapToGrid w:val="0"/>
                <w:sz w:val="16"/>
                <w:szCs w:val="16"/>
                <w:lang w:eastAsia="th-TH"/>
              </w:rPr>
              <w:t>33</w:t>
            </w:r>
          </w:p>
        </w:tc>
      </w:tr>
      <w:tr w:rsidR="00F35979" w:rsidRPr="00887285" w14:paraId="14B35BB4" w14:textId="77777777" w:rsidTr="00ED233F">
        <w:tc>
          <w:tcPr>
            <w:tcW w:w="1846" w:type="pct"/>
            <w:vAlign w:val="center"/>
            <w:hideMark/>
          </w:tcPr>
          <w:p w14:paraId="06574D09" w14:textId="77777777" w:rsidR="00F35979" w:rsidRPr="00887285" w:rsidRDefault="00F35979" w:rsidP="001D0E1F">
            <w:pPr>
              <w:ind w:left="165"/>
              <w:rPr>
                <w:rFonts w:ascii="Arial" w:eastAsia="Arial Unicode MS" w:hAnsi="Arial" w:cs="Arial"/>
                <w:snapToGrid w:val="0"/>
                <w:sz w:val="16"/>
                <w:szCs w:val="16"/>
                <w:lang w:eastAsia="th-TH"/>
              </w:rPr>
            </w:pPr>
            <w:r w:rsidRPr="00887285">
              <w:rPr>
                <w:rFonts w:ascii="Arial" w:eastAsia="Arial Unicode MS" w:hAnsi="Arial" w:cs="Arial"/>
                <w:snapToGrid w:val="0"/>
                <w:sz w:val="16"/>
                <w:szCs w:val="16"/>
                <w:lang w:eastAsia="th-TH"/>
              </w:rPr>
              <w:t xml:space="preserve">   </w:t>
            </w:r>
            <w:r w:rsidRPr="00887285">
              <w:rPr>
                <w:rFonts w:ascii="Arial" w:eastAsia="Arial Unicode MS" w:hAnsi="Arial" w:cs="Arial"/>
                <w:snapToGrid w:val="0"/>
                <w:sz w:val="16"/>
                <w:szCs w:val="16"/>
                <w:cs/>
                <w:lang w:eastAsia="th-TH"/>
              </w:rPr>
              <w:t xml:space="preserve">- </w:t>
            </w:r>
            <w:r w:rsidR="00501BC5" w:rsidRPr="00887285">
              <w:rPr>
                <w:rFonts w:ascii="Arial" w:eastAsia="Arial Unicode MS" w:hAnsi="Arial" w:cs="Arial"/>
                <w:snapToGrid w:val="0"/>
                <w:sz w:val="16"/>
                <w:szCs w:val="16"/>
                <w:lang w:eastAsia="th-TH"/>
              </w:rPr>
              <w:t>Foreign currency forward contracts</w:t>
            </w:r>
          </w:p>
        </w:tc>
        <w:tc>
          <w:tcPr>
            <w:tcW w:w="638" w:type="pct"/>
            <w:shd w:val="clear" w:color="auto" w:fill="FAFAFA"/>
          </w:tcPr>
          <w:p w14:paraId="5E331853" w14:textId="77777777" w:rsidR="00F35979" w:rsidRPr="00887285" w:rsidRDefault="007D1816" w:rsidP="001D0E1F">
            <w:pPr>
              <w:ind w:left="-29" w:right="-72"/>
              <w:jc w:val="right"/>
              <w:rPr>
                <w:rFonts w:ascii="Arial" w:eastAsia="Arial Unicode MS" w:hAnsi="Arial" w:cs="Arial"/>
                <w:snapToGrid w:val="0"/>
                <w:sz w:val="16"/>
                <w:szCs w:val="16"/>
                <w:lang w:eastAsia="th-TH"/>
              </w:rPr>
            </w:pPr>
            <w:r w:rsidRPr="00887285">
              <w:rPr>
                <w:rFonts w:ascii="Arial" w:eastAsia="Arial Unicode MS" w:hAnsi="Arial" w:cs="Arial"/>
                <w:snapToGrid w:val="0"/>
                <w:sz w:val="16"/>
                <w:szCs w:val="16"/>
                <w:lang w:eastAsia="th-TH"/>
              </w:rPr>
              <w:t>(27)</w:t>
            </w:r>
          </w:p>
        </w:tc>
        <w:tc>
          <w:tcPr>
            <w:tcW w:w="633" w:type="pct"/>
            <w:shd w:val="clear" w:color="auto" w:fill="FAFAFA"/>
            <w:vAlign w:val="bottom"/>
          </w:tcPr>
          <w:p w14:paraId="693921FC" w14:textId="77777777" w:rsidR="00F35979" w:rsidRPr="00887285" w:rsidRDefault="007D1816" w:rsidP="001D0E1F">
            <w:pPr>
              <w:ind w:left="-29" w:right="-72"/>
              <w:jc w:val="right"/>
              <w:rPr>
                <w:rFonts w:ascii="Arial" w:eastAsia="Arial Unicode MS" w:hAnsi="Arial" w:cs="Arial"/>
                <w:snapToGrid w:val="0"/>
                <w:sz w:val="16"/>
                <w:szCs w:val="16"/>
                <w:lang w:eastAsia="th-TH"/>
              </w:rPr>
            </w:pPr>
            <w:r w:rsidRPr="00887285">
              <w:rPr>
                <w:rFonts w:ascii="Arial" w:eastAsia="Arial Unicode MS" w:hAnsi="Arial" w:cs="Arial"/>
                <w:snapToGrid w:val="0"/>
                <w:sz w:val="16"/>
                <w:szCs w:val="16"/>
                <w:lang w:eastAsia="th-TH"/>
              </w:rPr>
              <w:t>(2</w:t>
            </w:r>
            <w:r w:rsidR="00B97920" w:rsidRPr="00887285">
              <w:rPr>
                <w:rFonts w:ascii="Arial" w:eastAsia="Arial Unicode MS" w:hAnsi="Arial" w:cs="Arial"/>
                <w:snapToGrid w:val="0"/>
                <w:sz w:val="16"/>
                <w:szCs w:val="16"/>
                <w:lang w:eastAsia="th-TH"/>
              </w:rPr>
              <w:t>26</w:t>
            </w:r>
            <w:r w:rsidRPr="00887285">
              <w:rPr>
                <w:rFonts w:ascii="Arial" w:eastAsia="Arial Unicode MS" w:hAnsi="Arial" w:cs="Arial"/>
                <w:snapToGrid w:val="0"/>
                <w:sz w:val="16"/>
                <w:szCs w:val="16"/>
                <w:lang w:eastAsia="th-TH"/>
              </w:rPr>
              <w:t>)</w:t>
            </w:r>
          </w:p>
        </w:tc>
        <w:tc>
          <w:tcPr>
            <w:tcW w:w="644" w:type="pct"/>
            <w:shd w:val="clear" w:color="auto" w:fill="FAFAFA"/>
          </w:tcPr>
          <w:p w14:paraId="4FD9A7B9" w14:textId="77777777" w:rsidR="00F35979" w:rsidRPr="00887285" w:rsidRDefault="007D1816" w:rsidP="001D0E1F">
            <w:pPr>
              <w:ind w:left="-29" w:right="-72"/>
              <w:jc w:val="right"/>
              <w:rPr>
                <w:rFonts w:ascii="Arial" w:eastAsia="Arial Unicode MS" w:hAnsi="Arial" w:cs="Arial"/>
                <w:snapToGrid w:val="0"/>
                <w:sz w:val="16"/>
                <w:szCs w:val="16"/>
                <w:cs/>
                <w:lang w:eastAsia="th-TH"/>
              </w:rPr>
            </w:pPr>
            <w:r w:rsidRPr="00887285">
              <w:rPr>
                <w:rFonts w:ascii="Arial" w:eastAsia="Arial Unicode MS" w:hAnsi="Arial" w:cs="Arial"/>
                <w:snapToGrid w:val="0"/>
                <w:sz w:val="16"/>
                <w:szCs w:val="16"/>
                <w:lang w:eastAsia="th-TH"/>
              </w:rPr>
              <w:t>9</w:t>
            </w:r>
          </w:p>
        </w:tc>
        <w:tc>
          <w:tcPr>
            <w:tcW w:w="643" w:type="pct"/>
            <w:shd w:val="clear" w:color="auto" w:fill="FAFAFA"/>
            <w:vAlign w:val="bottom"/>
          </w:tcPr>
          <w:p w14:paraId="6C04429D" w14:textId="77777777" w:rsidR="00F35979" w:rsidRPr="00887285" w:rsidRDefault="007D1816" w:rsidP="001D0E1F">
            <w:pPr>
              <w:ind w:left="-29" w:right="-72"/>
              <w:jc w:val="right"/>
              <w:rPr>
                <w:rFonts w:ascii="Arial" w:eastAsia="Arial Unicode MS" w:hAnsi="Arial" w:cs="Arial"/>
                <w:snapToGrid w:val="0"/>
                <w:sz w:val="16"/>
                <w:szCs w:val="16"/>
                <w:cs/>
                <w:lang w:eastAsia="th-TH"/>
              </w:rPr>
            </w:pPr>
            <w:r w:rsidRPr="00887285">
              <w:rPr>
                <w:rFonts w:ascii="Arial" w:eastAsia="Arial Unicode MS" w:hAnsi="Arial" w:cs="Arial"/>
                <w:snapToGrid w:val="0"/>
                <w:sz w:val="16"/>
                <w:szCs w:val="16"/>
                <w:lang w:eastAsia="th-TH"/>
              </w:rPr>
              <w:t>-</w:t>
            </w:r>
          </w:p>
        </w:tc>
        <w:tc>
          <w:tcPr>
            <w:tcW w:w="596" w:type="pct"/>
            <w:shd w:val="clear" w:color="auto" w:fill="FAFAFA"/>
          </w:tcPr>
          <w:p w14:paraId="7A7C7C24" w14:textId="77777777" w:rsidR="00F35979" w:rsidRPr="00887285" w:rsidRDefault="007D1816" w:rsidP="001D0E1F">
            <w:pPr>
              <w:ind w:left="-29" w:right="-72"/>
              <w:jc w:val="right"/>
              <w:rPr>
                <w:rFonts w:ascii="Arial" w:eastAsia="Arial Unicode MS" w:hAnsi="Arial" w:cs="Arial"/>
                <w:snapToGrid w:val="0"/>
                <w:sz w:val="16"/>
                <w:szCs w:val="16"/>
                <w:cs/>
                <w:lang w:eastAsia="th-TH"/>
              </w:rPr>
            </w:pPr>
            <w:r w:rsidRPr="00887285">
              <w:rPr>
                <w:rFonts w:ascii="Arial" w:eastAsia="Arial Unicode MS" w:hAnsi="Arial" w:cs="Arial"/>
                <w:snapToGrid w:val="0"/>
                <w:sz w:val="16"/>
                <w:szCs w:val="16"/>
                <w:lang w:eastAsia="th-TH"/>
              </w:rPr>
              <w:t>-</w:t>
            </w:r>
          </w:p>
        </w:tc>
      </w:tr>
      <w:tr w:rsidR="00F35979" w:rsidRPr="00887285" w14:paraId="255C36D1" w14:textId="77777777" w:rsidTr="00ED233F">
        <w:tc>
          <w:tcPr>
            <w:tcW w:w="1846" w:type="pct"/>
            <w:vAlign w:val="center"/>
            <w:hideMark/>
          </w:tcPr>
          <w:p w14:paraId="3FD1CE26" w14:textId="77777777" w:rsidR="00F35979" w:rsidRPr="00887285" w:rsidRDefault="00F35979" w:rsidP="001D0E1F">
            <w:pPr>
              <w:ind w:left="165"/>
              <w:rPr>
                <w:rFonts w:ascii="Arial" w:eastAsia="Arial Unicode MS" w:hAnsi="Arial" w:cs="Arial"/>
                <w:snapToGrid w:val="0"/>
                <w:sz w:val="16"/>
                <w:szCs w:val="16"/>
                <w:cs/>
                <w:lang w:eastAsia="th-TH"/>
              </w:rPr>
            </w:pPr>
            <w:r w:rsidRPr="00887285">
              <w:rPr>
                <w:rFonts w:ascii="Arial" w:eastAsia="Arial Unicode MS" w:hAnsi="Arial" w:cs="Arial"/>
                <w:snapToGrid w:val="0"/>
                <w:sz w:val="16"/>
                <w:szCs w:val="16"/>
                <w:cs/>
                <w:lang w:eastAsia="th-TH"/>
              </w:rPr>
              <w:t xml:space="preserve">   - </w:t>
            </w:r>
            <w:r w:rsidRPr="00887285">
              <w:rPr>
                <w:rFonts w:ascii="Arial" w:eastAsia="Arial Unicode MS" w:hAnsi="Arial" w:cs="Arial"/>
                <w:snapToGrid w:val="0"/>
                <w:sz w:val="16"/>
                <w:szCs w:val="16"/>
                <w:lang w:eastAsia="th-TH"/>
              </w:rPr>
              <w:t>Cross currency swap contracts</w:t>
            </w:r>
          </w:p>
        </w:tc>
        <w:tc>
          <w:tcPr>
            <w:tcW w:w="638" w:type="pct"/>
            <w:shd w:val="clear" w:color="auto" w:fill="FAFAFA"/>
          </w:tcPr>
          <w:p w14:paraId="6EDE65C3" w14:textId="77777777" w:rsidR="00F35979" w:rsidRPr="00887285" w:rsidRDefault="007D1816" w:rsidP="001D0E1F">
            <w:pPr>
              <w:ind w:left="-29" w:right="-72"/>
              <w:jc w:val="right"/>
              <w:rPr>
                <w:rFonts w:ascii="Arial" w:eastAsia="Arial Unicode MS" w:hAnsi="Arial" w:cs="Arial"/>
                <w:snapToGrid w:val="0"/>
                <w:sz w:val="16"/>
                <w:szCs w:val="16"/>
                <w:lang w:eastAsia="th-TH"/>
              </w:rPr>
            </w:pPr>
            <w:r w:rsidRPr="00887285">
              <w:rPr>
                <w:rFonts w:ascii="Arial" w:eastAsia="Arial Unicode MS" w:hAnsi="Arial" w:cs="Arial"/>
                <w:snapToGrid w:val="0"/>
                <w:sz w:val="16"/>
                <w:szCs w:val="16"/>
                <w:lang w:eastAsia="th-TH"/>
              </w:rPr>
              <w:t>(51)</w:t>
            </w:r>
          </w:p>
        </w:tc>
        <w:tc>
          <w:tcPr>
            <w:tcW w:w="633" w:type="pct"/>
            <w:shd w:val="clear" w:color="auto" w:fill="FAFAFA"/>
            <w:vAlign w:val="bottom"/>
          </w:tcPr>
          <w:p w14:paraId="64F2E180" w14:textId="77777777" w:rsidR="00F35979" w:rsidRPr="00887285" w:rsidRDefault="007D1816" w:rsidP="001D0E1F">
            <w:pPr>
              <w:ind w:left="-29" w:right="-72"/>
              <w:jc w:val="right"/>
              <w:rPr>
                <w:rFonts w:ascii="Arial" w:eastAsia="Arial Unicode MS" w:hAnsi="Arial" w:cs="Arial"/>
                <w:snapToGrid w:val="0"/>
                <w:sz w:val="16"/>
                <w:szCs w:val="16"/>
                <w:lang w:eastAsia="th-TH"/>
              </w:rPr>
            </w:pPr>
            <w:r w:rsidRPr="00887285">
              <w:rPr>
                <w:rFonts w:ascii="Arial" w:eastAsia="Arial Unicode MS" w:hAnsi="Arial" w:cs="Arial"/>
                <w:snapToGrid w:val="0"/>
                <w:sz w:val="16"/>
                <w:szCs w:val="16"/>
                <w:lang w:eastAsia="th-TH"/>
              </w:rPr>
              <w:t>1</w:t>
            </w:r>
            <w:r w:rsidR="00B97920" w:rsidRPr="00887285">
              <w:rPr>
                <w:rFonts w:ascii="Arial" w:eastAsia="Arial Unicode MS" w:hAnsi="Arial" w:cs="Arial"/>
                <w:snapToGrid w:val="0"/>
                <w:sz w:val="16"/>
                <w:szCs w:val="16"/>
                <w:lang w:eastAsia="th-TH"/>
              </w:rPr>
              <w:t>57</w:t>
            </w:r>
          </w:p>
        </w:tc>
        <w:tc>
          <w:tcPr>
            <w:tcW w:w="644" w:type="pct"/>
            <w:shd w:val="clear" w:color="auto" w:fill="FAFAFA"/>
          </w:tcPr>
          <w:p w14:paraId="54C1C87C" w14:textId="77777777" w:rsidR="00F35979" w:rsidRPr="00887285" w:rsidRDefault="007D1816" w:rsidP="001D0E1F">
            <w:pPr>
              <w:ind w:left="-29" w:right="-72"/>
              <w:jc w:val="right"/>
              <w:rPr>
                <w:rFonts w:ascii="Arial" w:eastAsia="Arial Unicode MS" w:hAnsi="Arial" w:cs="Arial"/>
                <w:snapToGrid w:val="0"/>
                <w:sz w:val="16"/>
                <w:szCs w:val="16"/>
                <w:cs/>
                <w:lang w:eastAsia="th-TH"/>
              </w:rPr>
            </w:pPr>
            <w:r w:rsidRPr="00887285">
              <w:rPr>
                <w:rFonts w:ascii="Arial" w:eastAsia="Arial Unicode MS" w:hAnsi="Arial" w:cs="Arial"/>
                <w:snapToGrid w:val="0"/>
                <w:sz w:val="16"/>
                <w:szCs w:val="16"/>
                <w:lang w:eastAsia="th-TH"/>
              </w:rPr>
              <w:t>(68)</w:t>
            </w:r>
          </w:p>
        </w:tc>
        <w:tc>
          <w:tcPr>
            <w:tcW w:w="643" w:type="pct"/>
            <w:shd w:val="clear" w:color="auto" w:fill="FAFAFA"/>
            <w:vAlign w:val="bottom"/>
          </w:tcPr>
          <w:p w14:paraId="293526D9" w14:textId="77777777" w:rsidR="00F35979" w:rsidRPr="00887285" w:rsidRDefault="007D1816" w:rsidP="001D0E1F">
            <w:pPr>
              <w:ind w:left="-29" w:right="-72"/>
              <w:jc w:val="right"/>
              <w:rPr>
                <w:rFonts w:ascii="Arial" w:eastAsia="Arial Unicode MS" w:hAnsi="Arial" w:cs="Arial"/>
                <w:snapToGrid w:val="0"/>
                <w:sz w:val="16"/>
                <w:szCs w:val="16"/>
                <w:cs/>
                <w:lang w:eastAsia="th-TH"/>
              </w:rPr>
            </w:pPr>
            <w:r w:rsidRPr="00887285">
              <w:rPr>
                <w:rFonts w:ascii="Arial" w:eastAsia="Arial Unicode MS" w:hAnsi="Arial" w:cs="Arial"/>
                <w:snapToGrid w:val="0"/>
                <w:sz w:val="16"/>
                <w:szCs w:val="16"/>
                <w:lang w:eastAsia="th-TH"/>
              </w:rPr>
              <w:t>-</w:t>
            </w:r>
          </w:p>
        </w:tc>
        <w:tc>
          <w:tcPr>
            <w:tcW w:w="596" w:type="pct"/>
            <w:shd w:val="clear" w:color="auto" w:fill="FAFAFA"/>
          </w:tcPr>
          <w:p w14:paraId="77201896" w14:textId="77777777" w:rsidR="00F35979" w:rsidRPr="00887285" w:rsidRDefault="007D1816" w:rsidP="001D0E1F">
            <w:pPr>
              <w:ind w:left="-29" w:right="-72"/>
              <w:jc w:val="right"/>
              <w:rPr>
                <w:rFonts w:ascii="Arial" w:eastAsia="Arial Unicode MS" w:hAnsi="Arial" w:cs="Arial"/>
                <w:snapToGrid w:val="0"/>
                <w:sz w:val="16"/>
                <w:szCs w:val="16"/>
                <w:cs/>
                <w:lang w:eastAsia="th-TH"/>
              </w:rPr>
            </w:pPr>
            <w:r w:rsidRPr="00887285">
              <w:rPr>
                <w:rFonts w:ascii="Arial" w:eastAsia="Arial Unicode MS" w:hAnsi="Arial" w:cs="Arial"/>
                <w:snapToGrid w:val="0"/>
                <w:sz w:val="16"/>
                <w:szCs w:val="16"/>
                <w:lang w:eastAsia="th-TH"/>
              </w:rPr>
              <w:t>-</w:t>
            </w:r>
          </w:p>
        </w:tc>
      </w:tr>
      <w:tr w:rsidR="00F35979" w:rsidRPr="00887285" w14:paraId="78B9267A" w14:textId="77777777" w:rsidTr="00ED233F">
        <w:tc>
          <w:tcPr>
            <w:tcW w:w="1846" w:type="pct"/>
            <w:vAlign w:val="bottom"/>
            <w:hideMark/>
          </w:tcPr>
          <w:p w14:paraId="5DAFC15F" w14:textId="77777777" w:rsidR="00D05534" w:rsidRPr="00887285" w:rsidRDefault="00F35979" w:rsidP="001D0E1F">
            <w:pPr>
              <w:ind w:left="165"/>
              <w:rPr>
                <w:rFonts w:ascii="Arial" w:eastAsia="Arial Unicode MS" w:hAnsi="Arial" w:cs="Arial"/>
                <w:snapToGrid w:val="0"/>
                <w:sz w:val="16"/>
                <w:szCs w:val="16"/>
                <w:lang w:eastAsia="th-TH"/>
              </w:rPr>
            </w:pPr>
            <w:r w:rsidRPr="00887285">
              <w:rPr>
                <w:rFonts w:ascii="Arial" w:eastAsia="Arial Unicode MS" w:hAnsi="Arial" w:cs="Arial"/>
                <w:snapToGrid w:val="0"/>
                <w:sz w:val="16"/>
                <w:szCs w:val="16"/>
                <w:lang w:eastAsia="th-TH"/>
              </w:rPr>
              <w:t xml:space="preserve">   - Cross currency </w:t>
            </w:r>
          </w:p>
          <w:p w14:paraId="3A9A445C" w14:textId="77777777" w:rsidR="00F35979" w:rsidRPr="00887285" w:rsidRDefault="00D05534" w:rsidP="001D0E1F">
            <w:pPr>
              <w:ind w:left="165"/>
              <w:rPr>
                <w:rFonts w:ascii="Arial" w:eastAsia="Arial Unicode MS" w:hAnsi="Arial" w:cs="Arial"/>
                <w:snapToGrid w:val="0"/>
                <w:sz w:val="16"/>
                <w:szCs w:val="16"/>
                <w:lang w:eastAsia="th-TH"/>
              </w:rPr>
            </w:pPr>
            <w:r w:rsidRPr="00887285">
              <w:rPr>
                <w:rFonts w:ascii="Arial" w:eastAsia="Arial Unicode MS" w:hAnsi="Arial" w:cs="Arial"/>
                <w:snapToGrid w:val="0"/>
                <w:sz w:val="16"/>
                <w:szCs w:val="16"/>
                <w:lang w:eastAsia="th-TH"/>
              </w:rPr>
              <w:t xml:space="preserve">        </w:t>
            </w:r>
            <w:r w:rsidR="00F35979" w:rsidRPr="00887285">
              <w:rPr>
                <w:rFonts w:ascii="Arial" w:eastAsia="Arial Unicode MS" w:hAnsi="Arial" w:cs="Arial"/>
                <w:snapToGrid w:val="0"/>
                <w:sz w:val="16"/>
                <w:szCs w:val="16"/>
                <w:lang w:eastAsia="th-TH"/>
              </w:rPr>
              <w:t>interest rate swap contracts</w:t>
            </w:r>
          </w:p>
        </w:tc>
        <w:tc>
          <w:tcPr>
            <w:tcW w:w="638" w:type="pct"/>
            <w:tcBorders>
              <w:bottom w:val="single" w:sz="4" w:space="0" w:color="auto"/>
            </w:tcBorders>
            <w:shd w:val="clear" w:color="auto" w:fill="FAFAFA"/>
          </w:tcPr>
          <w:p w14:paraId="4B3D5803" w14:textId="77777777" w:rsidR="00D05534" w:rsidRPr="00887285" w:rsidRDefault="00D05534" w:rsidP="001D0E1F">
            <w:pPr>
              <w:ind w:left="-29" w:right="-72"/>
              <w:jc w:val="right"/>
              <w:rPr>
                <w:rFonts w:ascii="Arial" w:eastAsia="Arial Unicode MS" w:hAnsi="Arial" w:cs="Arial"/>
                <w:snapToGrid w:val="0"/>
                <w:sz w:val="16"/>
                <w:szCs w:val="16"/>
                <w:lang w:eastAsia="th-TH"/>
              </w:rPr>
            </w:pPr>
          </w:p>
          <w:p w14:paraId="0B6635B9" w14:textId="77777777" w:rsidR="00F35979" w:rsidRPr="00887285" w:rsidRDefault="007D1816" w:rsidP="001D0E1F">
            <w:pPr>
              <w:ind w:left="-29" w:right="-72"/>
              <w:jc w:val="right"/>
              <w:rPr>
                <w:rFonts w:ascii="Arial" w:eastAsia="Arial Unicode MS" w:hAnsi="Arial" w:cs="Arial"/>
                <w:snapToGrid w:val="0"/>
                <w:sz w:val="16"/>
                <w:szCs w:val="16"/>
                <w:lang w:eastAsia="th-TH"/>
              </w:rPr>
            </w:pPr>
            <w:r w:rsidRPr="00887285">
              <w:rPr>
                <w:rFonts w:ascii="Arial" w:eastAsia="Arial Unicode MS" w:hAnsi="Arial" w:cs="Arial"/>
                <w:snapToGrid w:val="0"/>
                <w:sz w:val="16"/>
                <w:szCs w:val="16"/>
                <w:lang w:eastAsia="th-TH"/>
              </w:rPr>
              <w:t>-</w:t>
            </w:r>
          </w:p>
        </w:tc>
        <w:tc>
          <w:tcPr>
            <w:tcW w:w="633" w:type="pct"/>
            <w:tcBorders>
              <w:bottom w:val="single" w:sz="4" w:space="0" w:color="auto"/>
            </w:tcBorders>
            <w:shd w:val="clear" w:color="auto" w:fill="FAFAFA"/>
            <w:vAlign w:val="bottom"/>
          </w:tcPr>
          <w:p w14:paraId="6B27AA62" w14:textId="77777777" w:rsidR="00F35979" w:rsidRPr="00887285" w:rsidRDefault="007D1816" w:rsidP="001D0E1F">
            <w:pPr>
              <w:ind w:left="-29" w:right="-72"/>
              <w:jc w:val="right"/>
              <w:rPr>
                <w:rFonts w:ascii="Arial" w:eastAsia="Arial Unicode MS" w:hAnsi="Arial" w:cs="Arial"/>
                <w:snapToGrid w:val="0"/>
                <w:sz w:val="16"/>
                <w:szCs w:val="16"/>
                <w:lang w:eastAsia="th-TH"/>
              </w:rPr>
            </w:pPr>
            <w:r w:rsidRPr="00887285">
              <w:rPr>
                <w:rFonts w:ascii="Arial" w:eastAsia="Arial Unicode MS" w:hAnsi="Arial" w:cs="Arial"/>
                <w:snapToGrid w:val="0"/>
                <w:sz w:val="16"/>
                <w:szCs w:val="16"/>
                <w:lang w:eastAsia="th-TH"/>
              </w:rPr>
              <w:t>(90)</w:t>
            </w:r>
          </w:p>
        </w:tc>
        <w:tc>
          <w:tcPr>
            <w:tcW w:w="644" w:type="pct"/>
            <w:tcBorders>
              <w:bottom w:val="single" w:sz="4" w:space="0" w:color="auto"/>
            </w:tcBorders>
            <w:shd w:val="clear" w:color="auto" w:fill="FAFAFA"/>
          </w:tcPr>
          <w:p w14:paraId="6BC069EF" w14:textId="77777777" w:rsidR="00D05534" w:rsidRPr="00887285" w:rsidRDefault="00D05534" w:rsidP="001D0E1F">
            <w:pPr>
              <w:ind w:left="-29" w:right="-72"/>
              <w:jc w:val="right"/>
              <w:rPr>
                <w:rFonts w:ascii="Arial" w:eastAsia="Arial Unicode MS" w:hAnsi="Arial" w:cs="Arial"/>
                <w:snapToGrid w:val="0"/>
                <w:sz w:val="16"/>
                <w:szCs w:val="16"/>
                <w:lang w:eastAsia="th-TH"/>
              </w:rPr>
            </w:pPr>
          </w:p>
          <w:p w14:paraId="4FACEB3C" w14:textId="77777777" w:rsidR="00F35979" w:rsidRPr="00887285" w:rsidRDefault="007D1816" w:rsidP="001D0E1F">
            <w:pPr>
              <w:ind w:left="-29" w:right="-72"/>
              <w:jc w:val="right"/>
              <w:rPr>
                <w:rFonts w:ascii="Arial" w:eastAsia="Arial Unicode MS" w:hAnsi="Arial" w:cs="Arial"/>
                <w:snapToGrid w:val="0"/>
                <w:sz w:val="16"/>
                <w:szCs w:val="16"/>
                <w:cs/>
                <w:lang w:eastAsia="th-TH"/>
              </w:rPr>
            </w:pPr>
            <w:r w:rsidRPr="00887285">
              <w:rPr>
                <w:rFonts w:ascii="Arial" w:eastAsia="Arial Unicode MS" w:hAnsi="Arial" w:cs="Arial"/>
                <w:snapToGrid w:val="0"/>
                <w:sz w:val="16"/>
                <w:szCs w:val="16"/>
                <w:lang w:eastAsia="th-TH"/>
              </w:rPr>
              <w:t>-</w:t>
            </w:r>
          </w:p>
        </w:tc>
        <w:tc>
          <w:tcPr>
            <w:tcW w:w="643" w:type="pct"/>
            <w:tcBorders>
              <w:bottom w:val="single" w:sz="4" w:space="0" w:color="auto"/>
            </w:tcBorders>
            <w:shd w:val="clear" w:color="auto" w:fill="FAFAFA"/>
            <w:vAlign w:val="bottom"/>
          </w:tcPr>
          <w:p w14:paraId="37C94EEA" w14:textId="77777777" w:rsidR="00F35979" w:rsidRPr="00887285" w:rsidRDefault="007D1816" w:rsidP="001D0E1F">
            <w:pPr>
              <w:ind w:left="-29" w:right="-72"/>
              <w:jc w:val="right"/>
              <w:rPr>
                <w:rFonts w:ascii="Arial" w:eastAsia="Arial Unicode MS" w:hAnsi="Arial" w:cs="Arial"/>
                <w:snapToGrid w:val="0"/>
                <w:sz w:val="16"/>
                <w:szCs w:val="16"/>
                <w:cs/>
                <w:lang w:eastAsia="th-TH"/>
              </w:rPr>
            </w:pPr>
            <w:r w:rsidRPr="00887285">
              <w:rPr>
                <w:rFonts w:ascii="Arial" w:eastAsia="Arial Unicode MS" w:hAnsi="Arial" w:cs="Arial"/>
                <w:snapToGrid w:val="0"/>
                <w:sz w:val="16"/>
                <w:szCs w:val="16"/>
                <w:lang w:eastAsia="th-TH"/>
              </w:rPr>
              <w:t>-</w:t>
            </w:r>
          </w:p>
        </w:tc>
        <w:tc>
          <w:tcPr>
            <w:tcW w:w="596" w:type="pct"/>
            <w:tcBorders>
              <w:bottom w:val="single" w:sz="4" w:space="0" w:color="auto"/>
            </w:tcBorders>
            <w:shd w:val="clear" w:color="auto" w:fill="FAFAFA"/>
          </w:tcPr>
          <w:p w14:paraId="40E532FC" w14:textId="77777777" w:rsidR="00D05534" w:rsidRPr="00887285" w:rsidRDefault="00D05534" w:rsidP="001D0E1F">
            <w:pPr>
              <w:ind w:left="-29" w:right="-72"/>
              <w:jc w:val="right"/>
              <w:rPr>
                <w:rFonts w:ascii="Arial" w:eastAsia="Arial Unicode MS" w:hAnsi="Arial" w:cs="Arial"/>
                <w:snapToGrid w:val="0"/>
                <w:sz w:val="16"/>
                <w:szCs w:val="16"/>
                <w:lang w:eastAsia="th-TH"/>
              </w:rPr>
            </w:pPr>
          </w:p>
          <w:p w14:paraId="33E1CE6E" w14:textId="77777777" w:rsidR="00F35979" w:rsidRPr="00887285" w:rsidRDefault="007D1816" w:rsidP="001D0E1F">
            <w:pPr>
              <w:ind w:left="-29" w:right="-72"/>
              <w:jc w:val="right"/>
              <w:rPr>
                <w:rFonts w:ascii="Arial" w:eastAsia="Arial Unicode MS" w:hAnsi="Arial" w:cs="Arial"/>
                <w:snapToGrid w:val="0"/>
                <w:sz w:val="16"/>
                <w:szCs w:val="16"/>
                <w:cs/>
                <w:lang w:eastAsia="th-TH"/>
              </w:rPr>
            </w:pPr>
            <w:r w:rsidRPr="00887285">
              <w:rPr>
                <w:rFonts w:ascii="Arial" w:eastAsia="Arial Unicode MS" w:hAnsi="Arial" w:cs="Arial"/>
                <w:snapToGrid w:val="0"/>
                <w:sz w:val="16"/>
                <w:szCs w:val="16"/>
                <w:lang w:eastAsia="th-TH"/>
              </w:rPr>
              <w:t>-</w:t>
            </w:r>
          </w:p>
        </w:tc>
      </w:tr>
      <w:tr w:rsidR="00F35979" w:rsidRPr="00887285" w14:paraId="221F7D2A" w14:textId="77777777" w:rsidTr="00ED233F">
        <w:tc>
          <w:tcPr>
            <w:tcW w:w="1846" w:type="pct"/>
            <w:vAlign w:val="bottom"/>
          </w:tcPr>
          <w:p w14:paraId="72061253" w14:textId="77777777" w:rsidR="00F35979" w:rsidRPr="00887285" w:rsidRDefault="00F35979" w:rsidP="001D0E1F">
            <w:pPr>
              <w:ind w:left="165"/>
              <w:rPr>
                <w:rFonts w:ascii="Arial" w:eastAsia="Arial Unicode MS" w:hAnsi="Arial" w:cs="Arial"/>
                <w:snapToGrid w:val="0"/>
                <w:sz w:val="16"/>
                <w:szCs w:val="16"/>
                <w:lang w:eastAsia="th-TH"/>
              </w:rPr>
            </w:pPr>
          </w:p>
        </w:tc>
        <w:tc>
          <w:tcPr>
            <w:tcW w:w="638" w:type="pct"/>
            <w:tcBorders>
              <w:top w:val="single" w:sz="4" w:space="0" w:color="auto"/>
            </w:tcBorders>
            <w:shd w:val="clear" w:color="auto" w:fill="FAFAFA"/>
          </w:tcPr>
          <w:p w14:paraId="6DF9EBAB" w14:textId="77777777" w:rsidR="00F35979" w:rsidRPr="00887285" w:rsidRDefault="00F35979" w:rsidP="001D0E1F">
            <w:pPr>
              <w:ind w:left="-29" w:right="-72"/>
              <w:jc w:val="right"/>
              <w:rPr>
                <w:rFonts w:ascii="Arial" w:eastAsia="Arial Unicode MS" w:hAnsi="Arial" w:cs="Arial"/>
                <w:snapToGrid w:val="0"/>
                <w:sz w:val="16"/>
                <w:szCs w:val="16"/>
                <w:lang w:eastAsia="th-TH"/>
              </w:rPr>
            </w:pPr>
          </w:p>
        </w:tc>
        <w:tc>
          <w:tcPr>
            <w:tcW w:w="633" w:type="pct"/>
            <w:tcBorders>
              <w:top w:val="single" w:sz="4" w:space="0" w:color="auto"/>
            </w:tcBorders>
            <w:shd w:val="clear" w:color="auto" w:fill="FAFAFA"/>
            <w:vAlign w:val="bottom"/>
          </w:tcPr>
          <w:p w14:paraId="27D2E028" w14:textId="77777777" w:rsidR="00F35979" w:rsidRPr="00887285" w:rsidRDefault="00F35979" w:rsidP="001D0E1F">
            <w:pPr>
              <w:ind w:left="-29" w:right="-72"/>
              <w:jc w:val="right"/>
              <w:rPr>
                <w:rFonts w:ascii="Arial" w:eastAsia="Arial Unicode MS" w:hAnsi="Arial" w:cs="Arial"/>
                <w:snapToGrid w:val="0"/>
                <w:sz w:val="16"/>
                <w:szCs w:val="16"/>
                <w:lang w:eastAsia="th-TH"/>
              </w:rPr>
            </w:pPr>
          </w:p>
        </w:tc>
        <w:tc>
          <w:tcPr>
            <w:tcW w:w="644" w:type="pct"/>
            <w:tcBorders>
              <w:top w:val="single" w:sz="4" w:space="0" w:color="auto"/>
            </w:tcBorders>
            <w:shd w:val="clear" w:color="auto" w:fill="FAFAFA"/>
          </w:tcPr>
          <w:p w14:paraId="5FEE1AB2" w14:textId="77777777" w:rsidR="00F35979" w:rsidRPr="00887285" w:rsidRDefault="00F35979" w:rsidP="001D0E1F">
            <w:pPr>
              <w:ind w:left="-29" w:right="-72"/>
              <w:jc w:val="right"/>
              <w:rPr>
                <w:rFonts w:ascii="Arial" w:eastAsia="Arial Unicode MS" w:hAnsi="Arial" w:cs="Arial"/>
                <w:snapToGrid w:val="0"/>
                <w:sz w:val="16"/>
                <w:szCs w:val="16"/>
                <w:cs/>
                <w:lang w:eastAsia="th-TH"/>
              </w:rPr>
            </w:pPr>
          </w:p>
        </w:tc>
        <w:tc>
          <w:tcPr>
            <w:tcW w:w="643" w:type="pct"/>
            <w:tcBorders>
              <w:top w:val="single" w:sz="4" w:space="0" w:color="auto"/>
            </w:tcBorders>
            <w:shd w:val="clear" w:color="auto" w:fill="FAFAFA"/>
            <w:vAlign w:val="bottom"/>
          </w:tcPr>
          <w:p w14:paraId="4C831965" w14:textId="77777777" w:rsidR="00F35979" w:rsidRPr="00887285" w:rsidRDefault="00F35979" w:rsidP="001D0E1F">
            <w:pPr>
              <w:ind w:left="-29" w:right="-72"/>
              <w:jc w:val="right"/>
              <w:rPr>
                <w:rFonts w:ascii="Arial" w:eastAsia="Arial Unicode MS" w:hAnsi="Arial" w:cs="Arial"/>
                <w:snapToGrid w:val="0"/>
                <w:sz w:val="16"/>
                <w:szCs w:val="16"/>
                <w:cs/>
                <w:lang w:eastAsia="th-TH"/>
              </w:rPr>
            </w:pPr>
          </w:p>
        </w:tc>
        <w:tc>
          <w:tcPr>
            <w:tcW w:w="596" w:type="pct"/>
            <w:tcBorders>
              <w:top w:val="single" w:sz="4" w:space="0" w:color="auto"/>
            </w:tcBorders>
            <w:shd w:val="clear" w:color="auto" w:fill="FAFAFA"/>
          </w:tcPr>
          <w:p w14:paraId="5C7225C2" w14:textId="77777777" w:rsidR="00F35979" w:rsidRPr="00887285" w:rsidRDefault="00F35979" w:rsidP="001D0E1F">
            <w:pPr>
              <w:ind w:left="-29" w:right="-72"/>
              <w:jc w:val="right"/>
              <w:rPr>
                <w:rFonts w:ascii="Arial" w:eastAsia="Arial Unicode MS" w:hAnsi="Arial" w:cs="Arial"/>
                <w:snapToGrid w:val="0"/>
                <w:sz w:val="16"/>
                <w:szCs w:val="16"/>
                <w:cs/>
                <w:lang w:eastAsia="th-TH"/>
              </w:rPr>
            </w:pPr>
          </w:p>
        </w:tc>
      </w:tr>
      <w:tr w:rsidR="00F35979" w:rsidRPr="00887285" w14:paraId="12D4E85F" w14:textId="77777777" w:rsidTr="00ED233F">
        <w:tc>
          <w:tcPr>
            <w:tcW w:w="1846" w:type="pct"/>
            <w:vAlign w:val="bottom"/>
            <w:hideMark/>
          </w:tcPr>
          <w:p w14:paraId="2D116723" w14:textId="77777777" w:rsidR="00F35979" w:rsidRPr="00887285" w:rsidRDefault="00F35979" w:rsidP="001D0E1F">
            <w:pPr>
              <w:ind w:left="165"/>
              <w:rPr>
                <w:rFonts w:ascii="Arial" w:eastAsia="Arial Unicode MS" w:hAnsi="Arial" w:cs="Arial"/>
                <w:snapToGrid w:val="0"/>
                <w:sz w:val="16"/>
                <w:szCs w:val="16"/>
                <w:lang w:eastAsia="th-TH"/>
              </w:rPr>
            </w:pPr>
            <w:r w:rsidRPr="00887285">
              <w:rPr>
                <w:rFonts w:ascii="Arial" w:eastAsia="Arial Unicode MS" w:hAnsi="Arial" w:cs="Arial"/>
                <w:b/>
                <w:bCs/>
                <w:snapToGrid w:val="0"/>
                <w:sz w:val="16"/>
                <w:szCs w:val="16"/>
                <w:lang w:eastAsia="th-TH"/>
              </w:rPr>
              <w:t xml:space="preserve">Total </w:t>
            </w:r>
          </w:p>
        </w:tc>
        <w:tc>
          <w:tcPr>
            <w:tcW w:w="638" w:type="pct"/>
            <w:tcBorders>
              <w:bottom w:val="single" w:sz="4" w:space="0" w:color="auto"/>
            </w:tcBorders>
            <w:shd w:val="clear" w:color="auto" w:fill="FAFAFA"/>
          </w:tcPr>
          <w:p w14:paraId="0FAE6A02" w14:textId="77777777" w:rsidR="00F35979" w:rsidRPr="00887285" w:rsidRDefault="007D1816" w:rsidP="001D0E1F">
            <w:pPr>
              <w:ind w:left="-29" w:right="-72"/>
              <w:jc w:val="right"/>
              <w:rPr>
                <w:rFonts w:ascii="Arial" w:eastAsia="Arial Unicode MS" w:hAnsi="Arial" w:cs="Arial"/>
                <w:sz w:val="16"/>
                <w:szCs w:val="16"/>
              </w:rPr>
            </w:pPr>
            <w:r w:rsidRPr="00887285">
              <w:rPr>
                <w:rFonts w:ascii="Arial" w:eastAsia="Arial Unicode MS" w:hAnsi="Arial" w:cs="Arial"/>
                <w:sz w:val="16"/>
                <w:szCs w:val="16"/>
              </w:rPr>
              <w:t>(78)</w:t>
            </w:r>
          </w:p>
        </w:tc>
        <w:tc>
          <w:tcPr>
            <w:tcW w:w="633" w:type="pct"/>
            <w:tcBorders>
              <w:left w:val="nil"/>
              <w:bottom w:val="single" w:sz="4" w:space="0" w:color="auto"/>
              <w:right w:val="nil"/>
            </w:tcBorders>
            <w:shd w:val="clear" w:color="auto" w:fill="FAFAFA"/>
            <w:vAlign w:val="bottom"/>
          </w:tcPr>
          <w:p w14:paraId="31257C5C" w14:textId="77777777" w:rsidR="00F35979" w:rsidRPr="00887285" w:rsidRDefault="007D1816" w:rsidP="001D0E1F">
            <w:pPr>
              <w:ind w:left="-29" w:right="-72"/>
              <w:jc w:val="right"/>
              <w:rPr>
                <w:rFonts w:ascii="Arial" w:eastAsia="Arial Unicode MS" w:hAnsi="Arial" w:cs="Arial"/>
                <w:sz w:val="16"/>
                <w:szCs w:val="16"/>
              </w:rPr>
            </w:pPr>
            <w:r w:rsidRPr="00887285">
              <w:rPr>
                <w:rFonts w:ascii="Arial" w:eastAsia="Arial Unicode MS" w:hAnsi="Arial" w:cs="Arial"/>
                <w:sz w:val="16"/>
                <w:szCs w:val="16"/>
              </w:rPr>
              <w:t>(3,</w:t>
            </w:r>
            <w:r w:rsidR="00B97920" w:rsidRPr="00887285">
              <w:rPr>
                <w:rFonts w:ascii="Arial" w:eastAsia="Arial Unicode MS" w:hAnsi="Arial" w:cs="Arial"/>
                <w:sz w:val="16"/>
                <w:szCs w:val="16"/>
              </w:rPr>
              <w:t>180</w:t>
            </w:r>
            <w:r w:rsidRPr="00887285">
              <w:rPr>
                <w:rFonts w:ascii="Arial" w:eastAsia="Arial Unicode MS" w:hAnsi="Arial" w:cs="Arial"/>
                <w:sz w:val="16"/>
                <w:szCs w:val="16"/>
              </w:rPr>
              <w:t>)</w:t>
            </w:r>
          </w:p>
        </w:tc>
        <w:tc>
          <w:tcPr>
            <w:tcW w:w="644" w:type="pct"/>
            <w:tcBorders>
              <w:left w:val="nil"/>
              <w:bottom w:val="single" w:sz="4" w:space="0" w:color="auto"/>
              <w:right w:val="nil"/>
            </w:tcBorders>
            <w:shd w:val="clear" w:color="auto" w:fill="FAFAFA"/>
          </w:tcPr>
          <w:p w14:paraId="0620A0A7" w14:textId="77777777" w:rsidR="00F35979" w:rsidRPr="00887285" w:rsidRDefault="007D1816" w:rsidP="001D0E1F">
            <w:pPr>
              <w:ind w:left="-29" w:right="-72"/>
              <w:jc w:val="right"/>
              <w:rPr>
                <w:rFonts w:ascii="Arial" w:eastAsia="Arial Unicode MS" w:hAnsi="Arial" w:cs="Arial"/>
                <w:sz w:val="16"/>
                <w:szCs w:val="16"/>
                <w:cs/>
              </w:rPr>
            </w:pPr>
            <w:r w:rsidRPr="00887285">
              <w:rPr>
                <w:rFonts w:ascii="Arial" w:eastAsia="Arial Unicode MS" w:hAnsi="Arial" w:cs="Arial"/>
                <w:sz w:val="16"/>
                <w:szCs w:val="16"/>
              </w:rPr>
              <w:t>(459)</w:t>
            </w:r>
          </w:p>
        </w:tc>
        <w:tc>
          <w:tcPr>
            <w:tcW w:w="643" w:type="pct"/>
            <w:tcBorders>
              <w:left w:val="nil"/>
              <w:bottom w:val="single" w:sz="4" w:space="0" w:color="auto"/>
              <w:right w:val="nil"/>
            </w:tcBorders>
            <w:shd w:val="clear" w:color="auto" w:fill="FAFAFA"/>
            <w:vAlign w:val="bottom"/>
          </w:tcPr>
          <w:p w14:paraId="2CBFE83B" w14:textId="77777777" w:rsidR="00F35979" w:rsidRPr="00887285" w:rsidRDefault="007D1816" w:rsidP="001D0E1F">
            <w:pPr>
              <w:ind w:left="-29" w:right="-72"/>
              <w:jc w:val="right"/>
              <w:rPr>
                <w:rFonts w:ascii="Arial" w:eastAsia="Arial Unicode MS" w:hAnsi="Arial" w:cs="Arial"/>
                <w:sz w:val="16"/>
                <w:szCs w:val="16"/>
                <w:cs/>
              </w:rPr>
            </w:pPr>
            <w:r w:rsidRPr="00887285">
              <w:rPr>
                <w:rFonts w:ascii="Arial" w:eastAsia="Arial Unicode MS" w:hAnsi="Arial" w:cs="Arial"/>
                <w:sz w:val="16"/>
                <w:szCs w:val="16"/>
              </w:rPr>
              <w:t>(631)</w:t>
            </w:r>
          </w:p>
        </w:tc>
        <w:tc>
          <w:tcPr>
            <w:tcW w:w="596" w:type="pct"/>
            <w:tcBorders>
              <w:left w:val="nil"/>
              <w:bottom w:val="single" w:sz="4" w:space="0" w:color="auto"/>
              <w:right w:val="nil"/>
            </w:tcBorders>
            <w:shd w:val="clear" w:color="auto" w:fill="FAFAFA"/>
          </w:tcPr>
          <w:p w14:paraId="593CF6CC" w14:textId="77777777" w:rsidR="00F35979" w:rsidRPr="00887285" w:rsidRDefault="007D1816" w:rsidP="001D0E1F">
            <w:pPr>
              <w:ind w:left="-29" w:right="-72"/>
              <w:jc w:val="right"/>
              <w:rPr>
                <w:rFonts w:ascii="Arial" w:eastAsia="Arial Unicode MS" w:hAnsi="Arial" w:cs="Arial"/>
                <w:sz w:val="16"/>
                <w:szCs w:val="16"/>
                <w:cs/>
              </w:rPr>
            </w:pPr>
            <w:r w:rsidRPr="00887285">
              <w:rPr>
                <w:rFonts w:ascii="Arial" w:eastAsia="Arial Unicode MS" w:hAnsi="Arial" w:cs="Arial"/>
                <w:sz w:val="16"/>
                <w:szCs w:val="16"/>
              </w:rPr>
              <w:t>42</w:t>
            </w:r>
          </w:p>
        </w:tc>
      </w:tr>
    </w:tbl>
    <w:p w14:paraId="0CE34C72" w14:textId="5D524B1F" w:rsidR="001D0E1F" w:rsidRPr="00887285" w:rsidRDefault="001D0E1F" w:rsidP="00EA221C">
      <w:pPr>
        <w:jc w:val="both"/>
        <w:rPr>
          <w:rFonts w:ascii="Arial" w:hAnsi="Arial" w:cs="Arial"/>
          <w:sz w:val="16"/>
          <w:szCs w:val="16"/>
        </w:rPr>
      </w:pPr>
    </w:p>
    <w:p w14:paraId="6D512701" w14:textId="77777777" w:rsidR="00EA221C" w:rsidRPr="00887285" w:rsidRDefault="001D0E1F" w:rsidP="00EA221C">
      <w:pPr>
        <w:jc w:val="both"/>
        <w:rPr>
          <w:rFonts w:ascii="Arial" w:hAnsi="Arial" w:cs="Arial"/>
          <w:sz w:val="16"/>
          <w:szCs w:val="16"/>
        </w:rPr>
      </w:pPr>
      <w:r w:rsidRPr="00887285">
        <w:rPr>
          <w:rFonts w:ascii="Arial" w:hAnsi="Arial" w:cs="Arial"/>
          <w:sz w:val="16"/>
          <w:szCs w:val="16"/>
        </w:rPr>
        <w:br w:type="page"/>
      </w:r>
    </w:p>
    <w:p w14:paraId="06F87348" w14:textId="77777777" w:rsidR="00532294" w:rsidRPr="00887285" w:rsidRDefault="00532294" w:rsidP="001D0E1F">
      <w:pPr>
        <w:ind w:left="547" w:hanging="547"/>
        <w:jc w:val="both"/>
        <w:rPr>
          <w:rFonts w:ascii="Arial" w:hAnsi="Arial" w:cs="Arial"/>
          <w:b/>
          <w:bCs/>
          <w:color w:val="CF4A02"/>
          <w:sz w:val="18"/>
          <w:szCs w:val="18"/>
        </w:rPr>
      </w:pPr>
      <w:r w:rsidRPr="00887285">
        <w:rPr>
          <w:rFonts w:ascii="Arial" w:hAnsi="Arial" w:cs="Arial"/>
          <w:b/>
          <w:bCs/>
          <w:color w:val="CF4A02"/>
          <w:sz w:val="18"/>
          <w:szCs w:val="18"/>
        </w:rPr>
        <w:lastRenderedPageBreak/>
        <w:t>4.2</w:t>
      </w:r>
      <w:r w:rsidRPr="00887285">
        <w:rPr>
          <w:rFonts w:ascii="Arial" w:hAnsi="Arial" w:cs="Arial"/>
          <w:b/>
          <w:bCs/>
          <w:color w:val="CF4A02"/>
          <w:sz w:val="18"/>
          <w:szCs w:val="18"/>
        </w:rPr>
        <w:tab/>
        <w:t>Leases</w:t>
      </w:r>
    </w:p>
    <w:p w14:paraId="046B37AC" w14:textId="6FE72ACD" w:rsidR="00FF27EA" w:rsidRPr="00887285" w:rsidRDefault="00FF27EA" w:rsidP="0077297A">
      <w:pPr>
        <w:tabs>
          <w:tab w:val="left" w:pos="567"/>
        </w:tabs>
        <w:ind w:left="540"/>
        <w:jc w:val="both"/>
        <w:rPr>
          <w:rFonts w:ascii="Arial" w:hAnsi="Arial" w:cs="Arial"/>
          <w:b/>
          <w:bCs/>
          <w:color w:val="CF4A02"/>
          <w:sz w:val="16"/>
          <w:szCs w:val="16"/>
        </w:rPr>
      </w:pPr>
    </w:p>
    <w:p w14:paraId="1261FCEE" w14:textId="17E7AB80" w:rsidR="004F07E4" w:rsidRPr="00887285" w:rsidRDefault="004F07E4" w:rsidP="0077297A">
      <w:pPr>
        <w:tabs>
          <w:tab w:val="left" w:pos="567"/>
        </w:tabs>
        <w:ind w:left="540"/>
        <w:jc w:val="both"/>
        <w:rPr>
          <w:rFonts w:ascii="Arial" w:hAnsi="Arial" w:cs="Arial"/>
          <w:b/>
          <w:bCs/>
          <w:color w:val="CF4A02"/>
          <w:sz w:val="16"/>
          <w:szCs w:val="16"/>
        </w:rPr>
      </w:pPr>
      <w:r w:rsidRPr="00887285">
        <w:rPr>
          <w:rFonts w:ascii="Arial" w:hAnsi="Arial" w:cs="Arial"/>
          <w:b/>
          <w:bCs/>
          <w:color w:val="D04A02"/>
          <w:sz w:val="18"/>
          <w:szCs w:val="18"/>
          <w:lang w:val="en-US" w:eastAsia="en-GB"/>
        </w:rPr>
        <w:t>Leases - where the Group is the lessee</w:t>
      </w:r>
    </w:p>
    <w:p w14:paraId="7299F8B8" w14:textId="77777777" w:rsidR="004F07E4" w:rsidRPr="00887285" w:rsidRDefault="004F07E4" w:rsidP="0077297A">
      <w:pPr>
        <w:tabs>
          <w:tab w:val="left" w:pos="567"/>
        </w:tabs>
        <w:ind w:left="540"/>
        <w:jc w:val="both"/>
        <w:rPr>
          <w:rFonts w:ascii="Arial" w:hAnsi="Arial" w:cs="Arial"/>
          <w:b/>
          <w:bCs/>
          <w:color w:val="CF4A02"/>
          <w:sz w:val="16"/>
          <w:szCs w:val="16"/>
        </w:rPr>
      </w:pPr>
    </w:p>
    <w:p w14:paraId="204382E6" w14:textId="03020DBC" w:rsidR="0027681F" w:rsidRPr="00887285" w:rsidRDefault="0027681F" w:rsidP="0077297A">
      <w:pPr>
        <w:ind w:left="540"/>
        <w:jc w:val="both"/>
        <w:rPr>
          <w:rFonts w:ascii="Arial" w:hAnsi="Arial" w:cs="Arial"/>
          <w:sz w:val="18"/>
          <w:szCs w:val="18"/>
        </w:rPr>
      </w:pPr>
      <w:r w:rsidRPr="00887285">
        <w:rPr>
          <w:rFonts w:ascii="Arial" w:hAnsi="Arial" w:cs="Arial"/>
          <w:sz w:val="18"/>
          <w:szCs w:val="18"/>
        </w:rPr>
        <w:t xml:space="preserve">On adoption of TFRS </w:t>
      </w:r>
      <w:r w:rsidRPr="00887285">
        <w:rPr>
          <w:rFonts w:ascii="Arial" w:hAnsi="Arial" w:cs="Arial"/>
          <w:sz w:val="18"/>
          <w:szCs w:val="18"/>
          <w:cs/>
        </w:rPr>
        <w:t>16</w:t>
      </w:r>
      <w:r w:rsidRPr="00887285">
        <w:rPr>
          <w:rFonts w:ascii="Arial" w:hAnsi="Arial" w:cs="Arial"/>
          <w:sz w:val="18"/>
          <w:szCs w:val="18"/>
        </w:rPr>
        <w:t xml:space="preserve">, the Group recognised lease liabilities in relation to leases which had previously been classified as “operating leases” under the principles of TAS </w:t>
      </w:r>
      <w:r w:rsidRPr="00887285">
        <w:rPr>
          <w:rFonts w:ascii="Arial" w:hAnsi="Arial" w:cs="Arial"/>
          <w:sz w:val="18"/>
          <w:szCs w:val="18"/>
          <w:cs/>
        </w:rPr>
        <w:t>17</w:t>
      </w:r>
      <w:r w:rsidRPr="00887285">
        <w:rPr>
          <w:rFonts w:ascii="Arial" w:hAnsi="Arial" w:cs="Arial"/>
          <w:sz w:val="18"/>
          <w:szCs w:val="18"/>
        </w:rPr>
        <w:t xml:space="preserve"> Leases. These liabilities were measured at the present value of the remaining lease payments, discounted using the lessee’s incremental borrowing rate as at </w:t>
      </w:r>
      <w:r w:rsidRPr="00887285">
        <w:rPr>
          <w:rFonts w:ascii="Arial" w:hAnsi="Arial" w:cs="Arial"/>
          <w:sz w:val="18"/>
          <w:szCs w:val="18"/>
          <w:cs/>
        </w:rPr>
        <w:t>1</w:t>
      </w:r>
      <w:r w:rsidRPr="00887285">
        <w:rPr>
          <w:rFonts w:ascii="Arial" w:hAnsi="Arial" w:cs="Arial"/>
          <w:sz w:val="18"/>
          <w:szCs w:val="18"/>
        </w:rPr>
        <w:t xml:space="preserve"> January </w:t>
      </w:r>
      <w:r w:rsidRPr="00887285">
        <w:rPr>
          <w:rFonts w:ascii="Arial" w:hAnsi="Arial" w:cs="Arial"/>
          <w:sz w:val="18"/>
          <w:szCs w:val="18"/>
          <w:cs/>
        </w:rPr>
        <w:t xml:space="preserve">2020. </w:t>
      </w:r>
      <w:r w:rsidRPr="00887285">
        <w:rPr>
          <w:rFonts w:ascii="Arial" w:hAnsi="Arial" w:cs="Arial"/>
          <w:sz w:val="18"/>
          <w:szCs w:val="18"/>
        </w:rPr>
        <w:t xml:space="preserve">The lessee’s incremental borrowing rates applied to the lease liabilities on </w:t>
      </w:r>
      <w:r w:rsidRPr="00887285">
        <w:rPr>
          <w:rFonts w:ascii="Arial" w:hAnsi="Arial" w:cs="Arial"/>
          <w:sz w:val="18"/>
          <w:szCs w:val="18"/>
          <w:cs/>
        </w:rPr>
        <w:t>1</w:t>
      </w:r>
      <w:r w:rsidRPr="00887285">
        <w:rPr>
          <w:rFonts w:ascii="Arial" w:hAnsi="Arial" w:cs="Arial"/>
          <w:sz w:val="18"/>
          <w:szCs w:val="18"/>
        </w:rPr>
        <w:t xml:space="preserve"> January </w:t>
      </w:r>
      <w:r w:rsidRPr="00887285">
        <w:rPr>
          <w:rFonts w:ascii="Arial" w:hAnsi="Arial" w:cs="Arial"/>
          <w:sz w:val="18"/>
          <w:szCs w:val="18"/>
          <w:cs/>
        </w:rPr>
        <w:t>2020</w:t>
      </w:r>
      <w:r w:rsidRPr="00887285">
        <w:rPr>
          <w:rFonts w:ascii="Arial" w:hAnsi="Arial" w:cs="Arial"/>
          <w:sz w:val="18"/>
          <w:szCs w:val="18"/>
        </w:rPr>
        <w:t xml:space="preserve"> were </w:t>
      </w:r>
      <w:r w:rsidRPr="00887285">
        <w:rPr>
          <w:rFonts w:ascii="Arial" w:hAnsi="Arial" w:cs="Arial"/>
          <w:sz w:val="18"/>
          <w:szCs w:val="18"/>
          <w:cs/>
        </w:rPr>
        <w:t>2.36%</w:t>
      </w:r>
      <w:r w:rsidRPr="00887285">
        <w:rPr>
          <w:rFonts w:ascii="Arial" w:hAnsi="Arial" w:cs="Arial"/>
          <w:sz w:val="18"/>
          <w:szCs w:val="18"/>
        </w:rPr>
        <w:t xml:space="preserve"> to </w:t>
      </w:r>
      <w:r w:rsidRPr="00887285">
        <w:rPr>
          <w:rFonts w:ascii="Arial" w:hAnsi="Arial" w:cs="Arial"/>
          <w:sz w:val="18"/>
          <w:szCs w:val="18"/>
          <w:cs/>
        </w:rPr>
        <w:t>4.85%</w:t>
      </w:r>
      <w:r w:rsidRPr="00887285">
        <w:rPr>
          <w:rFonts w:ascii="Arial" w:hAnsi="Arial" w:cs="Arial"/>
          <w:sz w:val="18"/>
          <w:szCs w:val="18"/>
        </w:rPr>
        <w:t xml:space="preserve"> per annum.</w:t>
      </w:r>
    </w:p>
    <w:p w14:paraId="59017AFC" w14:textId="77777777" w:rsidR="0027681F" w:rsidRPr="00887285" w:rsidRDefault="0027681F" w:rsidP="0077297A">
      <w:pPr>
        <w:ind w:left="540"/>
        <w:jc w:val="both"/>
        <w:rPr>
          <w:rFonts w:ascii="Arial" w:hAnsi="Arial" w:cs="Arial"/>
          <w:sz w:val="16"/>
          <w:szCs w:val="16"/>
        </w:rPr>
      </w:pPr>
    </w:p>
    <w:p w14:paraId="28D7EFB0" w14:textId="77777777" w:rsidR="0027681F" w:rsidRPr="00887285" w:rsidRDefault="0027681F" w:rsidP="0077297A">
      <w:pPr>
        <w:ind w:left="540"/>
        <w:jc w:val="both"/>
        <w:rPr>
          <w:rFonts w:ascii="Arial" w:hAnsi="Arial" w:cs="Arial"/>
          <w:sz w:val="18"/>
          <w:szCs w:val="18"/>
        </w:rPr>
      </w:pPr>
      <w:r w:rsidRPr="00887285">
        <w:rPr>
          <w:rFonts w:ascii="Arial" w:hAnsi="Arial" w:cs="Arial"/>
          <w:sz w:val="18"/>
          <w:szCs w:val="18"/>
        </w:rPr>
        <w:t xml:space="preserve">The Group recognised right-of-use assets at the amount equal to the lease liabilities, adjusted by the amount of any prepaid or accrued lease payments relating to that lease recognised in the statement of financial position as at </w:t>
      </w:r>
      <w:r w:rsidRPr="00887285">
        <w:rPr>
          <w:rFonts w:ascii="Arial" w:hAnsi="Arial" w:cs="Arial"/>
          <w:sz w:val="18"/>
          <w:szCs w:val="18"/>
          <w:cs/>
        </w:rPr>
        <w:t>31</w:t>
      </w:r>
      <w:r w:rsidRPr="00887285">
        <w:rPr>
          <w:rFonts w:ascii="Arial" w:hAnsi="Arial" w:cs="Arial"/>
          <w:sz w:val="18"/>
          <w:szCs w:val="18"/>
        </w:rPr>
        <w:t xml:space="preserve"> December </w:t>
      </w:r>
      <w:r w:rsidRPr="00887285">
        <w:rPr>
          <w:rFonts w:ascii="Arial" w:hAnsi="Arial" w:cs="Arial"/>
          <w:sz w:val="18"/>
          <w:szCs w:val="18"/>
          <w:cs/>
        </w:rPr>
        <w:t>2019.</w:t>
      </w:r>
    </w:p>
    <w:p w14:paraId="7F12FA1E" w14:textId="77777777" w:rsidR="0027681F" w:rsidRPr="00887285" w:rsidRDefault="0027681F" w:rsidP="0077297A">
      <w:pPr>
        <w:ind w:left="540"/>
        <w:jc w:val="both"/>
        <w:rPr>
          <w:rFonts w:ascii="Arial" w:hAnsi="Arial" w:cs="Arial"/>
          <w:sz w:val="16"/>
          <w:szCs w:val="16"/>
        </w:rPr>
      </w:pPr>
    </w:p>
    <w:p w14:paraId="1612402B" w14:textId="77777777" w:rsidR="0072145A" w:rsidRPr="00887285" w:rsidRDefault="0027681F" w:rsidP="004C01E2">
      <w:pPr>
        <w:ind w:left="540"/>
        <w:jc w:val="both"/>
        <w:rPr>
          <w:rFonts w:ascii="Arial" w:hAnsi="Arial" w:cs="Arial"/>
          <w:sz w:val="18"/>
          <w:szCs w:val="18"/>
        </w:rPr>
      </w:pPr>
      <w:r w:rsidRPr="00887285">
        <w:rPr>
          <w:rFonts w:ascii="Arial" w:hAnsi="Arial" w:cs="Arial"/>
          <w:sz w:val="18"/>
          <w:szCs w:val="18"/>
        </w:rPr>
        <w:t>For leases previously classified as finance leases, the Group recognised the carrying amount of the lease asset and lease liability immediately before transition as the carrying amount of the right-of-use asset and the lease liability</w:t>
      </w:r>
      <w:r w:rsidR="0072145A" w:rsidRPr="00887285">
        <w:rPr>
          <w:rFonts w:ascii="Arial" w:hAnsi="Arial" w:cs="Arial"/>
          <w:sz w:val="18"/>
          <w:szCs w:val="18"/>
        </w:rPr>
        <w:t xml:space="preserve"> </w:t>
      </w:r>
      <w:r w:rsidRPr="00887285">
        <w:rPr>
          <w:rFonts w:ascii="Arial" w:hAnsi="Arial" w:cs="Arial"/>
          <w:sz w:val="18"/>
          <w:szCs w:val="18"/>
        </w:rPr>
        <w:t>at the date of initial application.</w:t>
      </w:r>
    </w:p>
    <w:p w14:paraId="5534816B" w14:textId="77777777" w:rsidR="0077297A" w:rsidRPr="00887285" w:rsidRDefault="0077297A" w:rsidP="0072145A">
      <w:pPr>
        <w:ind w:left="540"/>
        <w:rPr>
          <w:rFonts w:ascii="Arial" w:hAnsi="Arial" w:cs="Arial"/>
          <w:sz w:val="18"/>
          <w:szCs w:val="18"/>
        </w:rPr>
      </w:pPr>
    </w:p>
    <w:p w14:paraId="5A55D0DE" w14:textId="77777777" w:rsidR="0027681F" w:rsidRPr="00887285" w:rsidRDefault="0027681F" w:rsidP="0077297A">
      <w:pPr>
        <w:ind w:left="540"/>
        <w:jc w:val="thaiDistribute"/>
        <w:rPr>
          <w:rFonts w:ascii="Arial" w:eastAsia="Arial Unicode MS" w:hAnsi="Arial" w:cs="Arial"/>
          <w:sz w:val="18"/>
          <w:szCs w:val="18"/>
        </w:rPr>
      </w:pPr>
      <w:r w:rsidRPr="00887285">
        <w:rPr>
          <w:rFonts w:ascii="Arial" w:eastAsia="Arial Unicode MS" w:hAnsi="Arial" w:cs="Arial"/>
          <w:i/>
          <w:iCs/>
          <w:color w:val="CF4A02"/>
          <w:sz w:val="18"/>
          <w:szCs w:val="18"/>
        </w:rPr>
        <w:t>Practical expedients applied</w:t>
      </w:r>
      <w:r w:rsidRPr="00887285">
        <w:rPr>
          <w:rFonts w:ascii="Arial" w:eastAsia="Arial Unicode MS" w:hAnsi="Arial" w:cs="Arial"/>
          <w:sz w:val="18"/>
          <w:szCs w:val="18"/>
        </w:rPr>
        <w:t xml:space="preserve"> </w:t>
      </w:r>
    </w:p>
    <w:p w14:paraId="293ABD2D" w14:textId="77777777" w:rsidR="0027681F" w:rsidRPr="00887285" w:rsidRDefault="0027681F" w:rsidP="0077297A">
      <w:pPr>
        <w:ind w:left="540"/>
        <w:jc w:val="thaiDistribute"/>
        <w:rPr>
          <w:rFonts w:ascii="Arial" w:eastAsia="Arial Unicode MS" w:hAnsi="Arial" w:cs="Arial"/>
          <w:sz w:val="18"/>
          <w:szCs w:val="18"/>
        </w:rPr>
      </w:pPr>
    </w:p>
    <w:p w14:paraId="4D7829BC" w14:textId="77777777" w:rsidR="0027681F" w:rsidRPr="00887285" w:rsidRDefault="0027681F" w:rsidP="0077297A">
      <w:pPr>
        <w:ind w:left="540"/>
        <w:jc w:val="thaiDistribute"/>
        <w:rPr>
          <w:rFonts w:ascii="Arial" w:eastAsia="Arial Unicode MS" w:hAnsi="Arial" w:cs="Arial"/>
          <w:sz w:val="18"/>
          <w:szCs w:val="18"/>
        </w:rPr>
      </w:pPr>
      <w:r w:rsidRPr="00887285">
        <w:rPr>
          <w:rFonts w:ascii="Arial" w:eastAsia="Arial Unicode MS" w:hAnsi="Arial" w:cs="Arial"/>
          <w:sz w:val="18"/>
          <w:szCs w:val="18"/>
        </w:rPr>
        <w:t>In applying TFRS 16 for the first time for the leases before 1 January 2020, the Group has used the following practical expedients permitted by the standard:</w:t>
      </w:r>
    </w:p>
    <w:p w14:paraId="15E5E897" w14:textId="77777777" w:rsidR="0027681F" w:rsidRPr="00887285" w:rsidRDefault="0027681F" w:rsidP="0077297A">
      <w:pPr>
        <w:ind w:left="540"/>
        <w:jc w:val="thaiDistribute"/>
        <w:rPr>
          <w:rFonts w:ascii="Arial" w:eastAsia="Arial Unicode MS" w:hAnsi="Arial" w:cs="Arial"/>
          <w:spacing w:val="-4"/>
          <w:sz w:val="18"/>
          <w:szCs w:val="18"/>
        </w:rPr>
      </w:pPr>
    </w:p>
    <w:p w14:paraId="3018B3C9" w14:textId="77777777" w:rsidR="0027681F" w:rsidRPr="00887285" w:rsidRDefault="0027681F" w:rsidP="0077297A">
      <w:pPr>
        <w:pStyle w:val="ListParagraph"/>
        <w:numPr>
          <w:ilvl w:val="0"/>
          <w:numId w:val="6"/>
        </w:numPr>
        <w:tabs>
          <w:tab w:val="left" w:pos="900"/>
        </w:tabs>
        <w:spacing w:after="0" w:line="240" w:lineRule="auto"/>
        <w:ind w:left="900"/>
        <w:jc w:val="both"/>
        <w:rPr>
          <w:rFonts w:ascii="Arial" w:hAnsi="Arial" w:cs="Arial"/>
          <w:sz w:val="18"/>
          <w:szCs w:val="18"/>
          <w:lang w:val="en-GB"/>
        </w:rPr>
      </w:pPr>
      <w:r w:rsidRPr="00887285">
        <w:rPr>
          <w:rFonts w:ascii="Arial" w:hAnsi="Arial" w:cs="Arial"/>
          <w:sz w:val="18"/>
          <w:szCs w:val="18"/>
          <w:lang w:val="en-GB"/>
        </w:rPr>
        <w:t>the use of a single discount rate to a portfolio of leases with reasonably similar characteristics</w:t>
      </w:r>
    </w:p>
    <w:p w14:paraId="3EB5F212" w14:textId="77777777" w:rsidR="0027681F" w:rsidRPr="00887285" w:rsidRDefault="0027681F" w:rsidP="0077297A">
      <w:pPr>
        <w:pStyle w:val="ListParagraph"/>
        <w:numPr>
          <w:ilvl w:val="0"/>
          <w:numId w:val="6"/>
        </w:numPr>
        <w:tabs>
          <w:tab w:val="left" w:pos="900"/>
        </w:tabs>
        <w:spacing w:after="0" w:line="240" w:lineRule="auto"/>
        <w:ind w:left="900"/>
        <w:jc w:val="both"/>
        <w:rPr>
          <w:rFonts w:ascii="Arial" w:hAnsi="Arial" w:cs="Arial"/>
          <w:sz w:val="18"/>
          <w:szCs w:val="18"/>
          <w:lang w:val="en-GB"/>
        </w:rPr>
      </w:pPr>
      <w:r w:rsidRPr="00887285">
        <w:rPr>
          <w:rFonts w:ascii="Arial" w:hAnsi="Arial" w:cs="Arial"/>
          <w:sz w:val="18"/>
          <w:szCs w:val="18"/>
          <w:lang w:val="en-GB"/>
        </w:rPr>
        <w:t>reliance on previous assessments on whether leases are onerous</w:t>
      </w:r>
    </w:p>
    <w:p w14:paraId="65148463" w14:textId="77777777" w:rsidR="0027681F" w:rsidRPr="00887285" w:rsidRDefault="0027681F" w:rsidP="0077297A">
      <w:pPr>
        <w:pStyle w:val="ListParagraph"/>
        <w:numPr>
          <w:ilvl w:val="0"/>
          <w:numId w:val="6"/>
        </w:numPr>
        <w:tabs>
          <w:tab w:val="left" w:pos="900"/>
        </w:tabs>
        <w:spacing w:after="0" w:line="240" w:lineRule="auto"/>
        <w:ind w:left="900"/>
        <w:jc w:val="both"/>
        <w:rPr>
          <w:rFonts w:ascii="Arial" w:hAnsi="Arial" w:cs="Arial"/>
          <w:sz w:val="18"/>
          <w:szCs w:val="18"/>
          <w:lang w:val="en-GB"/>
        </w:rPr>
      </w:pPr>
      <w:r w:rsidRPr="00887285">
        <w:rPr>
          <w:rFonts w:ascii="Arial" w:hAnsi="Arial" w:cs="Arial"/>
          <w:spacing w:val="-4"/>
          <w:sz w:val="18"/>
          <w:szCs w:val="18"/>
          <w:lang w:val="en-GB"/>
        </w:rPr>
        <w:t>the accounting for operating leases with a remaining lease term of less than 12 months as at 1 January</w:t>
      </w:r>
      <w:r w:rsidRPr="00887285">
        <w:rPr>
          <w:rFonts w:ascii="Arial" w:hAnsi="Arial" w:cs="Arial"/>
          <w:sz w:val="18"/>
          <w:szCs w:val="18"/>
          <w:lang w:val="en-GB"/>
        </w:rPr>
        <w:t xml:space="preserve"> 2020 as</w:t>
      </w:r>
      <w:r w:rsidR="0077297A" w:rsidRPr="00887285">
        <w:rPr>
          <w:rFonts w:ascii="Arial" w:hAnsi="Arial" w:cs="Arial"/>
          <w:sz w:val="18"/>
          <w:szCs w:val="18"/>
          <w:lang w:val="en-GB"/>
        </w:rPr>
        <w:t xml:space="preserve"> </w:t>
      </w:r>
      <w:r w:rsidRPr="00887285">
        <w:rPr>
          <w:rFonts w:ascii="Arial" w:hAnsi="Arial" w:cs="Arial"/>
          <w:sz w:val="18"/>
          <w:szCs w:val="18"/>
          <w:lang w:val="en-GB"/>
        </w:rPr>
        <w:t>short-term leases</w:t>
      </w:r>
    </w:p>
    <w:p w14:paraId="5F27C0B9" w14:textId="77777777" w:rsidR="0027681F" w:rsidRPr="00887285" w:rsidRDefault="0027681F" w:rsidP="0077297A">
      <w:pPr>
        <w:pStyle w:val="ListParagraph"/>
        <w:numPr>
          <w:ilvl w:val="0"/>
          <w:numId w:val="6"/>
        </w:numPr>
        <w:tabs>
          <w:tab w:val="left" w:pos="900"/>
        </w:tabs>
        <w:spacing w:after="0" w:line="240" w:lineRule="auto"/>
        <w:ind w:left="900"/>
        <w:jc w:val="both"/>
        <w:rPr>
          <w:rFonts w:ascii="Arial" w:hAnsi="Arial" w:cs="Arial"/>
          <w:spacing w:val="-6"/>
          <w:sz w:val="18"/>
          <w:szCs w:val="18"/>
          <w:lang w:val="en-GB"/>
        </w:rPr>
      </w:pPr>
      <w:r w:rsidRPr="00887285">
        <w:rPr>
          <w:rFonts w:ascii="Arial" w:hAnsi="Arial" w:cs="Arial"/>
          <w:spacing w:val="-6"/>
          <w:sz w:val="18"/>
          <w:szCs w:val="18"/>
          <w:lang w:val="en-GB"/>
        </w:rPr>
        <w:t>the exclusion of initial direct costs for the measurement of the right-of-use asset at the date of initial application</w:t>
      </w:r>
      <w:r w:rsidR="006E1637" w:rsidRPr="00887285">
        <w:rPr>
          <w:rFonts w:ascii="Arial" w:hAnsi="Arial" w:cs="Arial"/>
          <w:spacing w:val="-6"/>
          <w:sz w:val="18"/>
          <w:szCs w:val="18"/>
          <w:lang w:val="en-GB"/>
        </w:rPr>
        <w:t>, and</w:t>
      </w:r>
    </w:p>
    <w:p w14:paraId="13197597" w14:textId="77777777" w:rsidR="0027681F" w:rsidRPr="00887285" w:rsidRDefault="0027681F" w:rsidP="0077297A">
      <w:pPr>
        <w:pStyle w:val="ListParagraph"/>
        <w:numPr>
          <w:ilvl w:val="0"/>
          <w:numId w:val="6"/>
        </w:numPr>
        <w:tabs>
          <w:tab w:val="left" w:pos="900"/>
        </w:tabs>
        <w:spacing w:after="0" w:line="240" w:lineRule="auto"/>
        <w:ind w:left="900"/>
        <w:jc w:val="both"/>
        <w:rPr>
          <w:rFonts w:ascii="Arial" w:hAnsi="Arial" w:cs="Arial"/>
          <w:sz w:val="18"/>
          <w:szCs w:val="18"/>
          <w:lang w:val="en-GB"/>
        </w:rPr>
      </w:pPr>
      <w:r w:rsidRPr="00887285">
        <w:rPr>
          <w:rFonts w:ascii="Arial" w:hAnsi="Arial" w:cs="Arial"/>
          <w:spacing w:val="-2"/>
          <w:sz w:val="18"/>
          <w:szCs w:val="18"/>
          <w:lang w:val="en-GB"/>
        </w:rPr>
        <w:t>the use of hindsight in determining the lease term where the contract contains options to extend or terminate</w:t>
      </w:r>
      <w:r w:rsidRPr="00887285">
        <w:rPr>
          <w:rFonts w:ascii="Arial" w:hAnsi="Arial" w:cs="Arial"/>
          <w:sz w:val="18"/>
          <w:szCs w:val="18"/>
          <w:lang w:val="en-GB"/>
        </w:rPr>
        <w:t xml:space="preserve"> the lease</w:t>
      </w:r>
    </w:p>
    <w:p w14:paraId="52C0E969" w14:textId="77777777" w:rsidR="00F04698" w:rsidRPr="00887285" w:rsidRDefault="00F04698" w:rsidP="00F04698">
      <w:pPr>
        <w:pStyle w:val="ListParagraph"/>
        <w:tabs>
          <w:tab w:val="left" w:pos="900"/>
        </w:tabs>
        <w:spacing w:after="0" w:line="240" w:lineRule="auto"/>
        <w:ind w:left="900"/>
        <w:jc w:val="both"/>
        <w:rPr>
          <w:rFonts w:ascii="Arial" w:hAnsi="Arial" w:cs="Arial"/>
          <w:sz w:val="18"/>
          <w:szCs w:val="18"/>
          <w:lang w:val="en-GB"/>
        </w:rPr>
      </w:pPr>
    </w:p>
    <w:p w14:paraId="4DC74CE4" w14:textId="77777777" w:rsidR="00F04698" w:rsidRPr="00887285" w:rsidRDefault="00F04698" w:rsidP="00F04698">
      <w:pPr>
        <w:ind w:left="540"/>
        <w:jc w:val="thaiDistribute"/>
        <w:rPr>
          <w:rFonts w:ascii="Arial" w:eastAsia="Arial Unicode MS" w:hAnsi="Arial" w:cs="Arial"/>
          <w:b/>
          <w:bCs/>
          <w:color w:val="CF4A02"/>
          <w:sz w:val="18"/>
          <w:szCs w:val="18"/>
        </w:rPr>
      </w:pPr>
      <w:r w:rsidRPr="00887285">
        <w:rPr>
          <w:rFonts w:ascii="Arial" w:eastAsia="Arial Unicode MS" w:hAnsi="Arial" w:cs="Arial"/>
          <w:b/>
          <w:bCs/>
          <w:color w:val="CF4A02"/>
          <w:sz w:val="18"/>
          <w:szCs w:val="18"/>
        </w:rPr>
        <w:t>Leases - where the Group is the lessor</w:t>
      </w:r>
    </w:p>
    <w:p w14:paraId="71DDA84F" w14:textId="77777777" w:rsidR="00F04698" w:rsidRPr="00887285" w:rsidRDefault="00F04698" w:rsidP="00F04698">
      <w:pPr>
        <w:ind w:left="540"/>
        <w:jc w:val="thaiDistribute"/>
        <w:rPr>
          <w:rFonts w:ascii="Arial" w:eastAsia="Arial Unicode MS" w:hAnsi="Arial" w:cs="Arial"/>
          <w:sz w:val="18"/>
          <w:szCs w:val="18"/>
        </w:rPr>
      </w:pPr>
    </w:p>
    <w:p w14:paraId="5F8EC49A" w14:textId="77777777" w:rsidR="00F04698" w:rsidRPr="00887285" w:rsidRDefault="00F04698" w:rsidP="006E1637">
      <w:pPr>
        <w:ind w:left="540"/>
        <w:jc w:val="thaiDistribute"/>
        <w:rPr>
          <w:rFonts w:ascii="Arial" w:eastAsia="Arial Unicode MS" w:hAnsi="Arial" w:cs="Arial"/>
          <w:spacing w:val="-4"/>
          <w:sz w:val="18"/>
          <w:szCs w:val="18"/>
        </w:rPr>
      </w:pPr>
      <w:r w:rsidRPr="00887285">
        <w:rPr>
          <w:rFonts w:ascii="Arial" w:eastAsia="Arial Unicode MS" w:hAnsi="Arial" w:cs="Arial"/>
          <w:spacing w:val="-4"/>
          <w:sz w:val="18"/>
          <w:szCs w:val="18"/>
        </w:rPr>
        <w:t xml:space="preserve">The Group has adopted TFRS 16 “Lease” which supersedes TFRIC 4 “Determining whether an Arrangement contains a Lease” and TAS 17 “Lease”. Therefore, the Group reassessed the agreements whether they contain leases under TFRS 16 by consideration of right to control use of assets. Service income under power purchase agreement of a subsidiary in Philippines, which was previously assessed that it contained a lease and classified as an operating lease under TAS 17, does not further meet the conditions of lease under TFRS 16. As a result, the Group recognises revenue under the power purchase agreements and its related costs as sales of electricity and costs of sales in accordance with TFRS 15 “Revenue from Contracts with Customers” from 1 January 2020 onwards and presented as sales and service income and costs of sales and services in the consolidated statement of income, respectively. </w:t>
      </w:r>
      <w:r w:rsidRPr="00887285">
        <w:rPr>
          <w:rFonts w:ascii="Arial" w:hAnsi="Arial" w:cs="Arial"/>
          <w:spacing w:val="-4"/>
          <w:sz w:val="18"/>
          <w:szCs w:val="18"/>
        </w:rPr>
        <w:t>reliance on previous assessments on whether leases are onerous</w:t>
      </w:r>
      <w:r w:rsidR="006E1637" w:rsidRPr="00887285">
        <w:rPr>
          <w:rFonts w:ascii="Arial" w:hAnsi="Arial" w:cs="Arial"/>
          <w:spacing w:val="-4"/>
          <w:sz w:val="18"/>
          <w:szCs w:val="18"/>
        </w:rPr>
        <w:t>.</w:t>
      </w:r>
    </w:p>
    <w:p w14:paraId="031922FD" w14:textId="77777777" w:rsidR="00F04698" w:rsidRPr="00887285" w:rsidRDefault="00F04698" w:rsidP="00D758F5">
      <w:pPr>
        <w:jc w:val="thaiDistribute"/>
        <w:rPr>
          <w:rFonts w:ascii="Arial" w:eastAsia="Arial Unicode MS" w:hAnsi="Arial" w:cs="Arial"/>
          <w:i/>
          <w:iCs/>
          <w:color w:val="CF4A02"/>
          <w:sz w:val="18"/>
          <w:szCs w:val="18"/>
        </w:rPr>
      </w:pPr>
    </w:p>
    <w:p w14:paraId="765FEB9F" w14:textId="0218A28D" w:rsidR="004F07E4" w:rsidRPr="00887285" w:rsidRDefault="005808D9" w:rsidP="0077297A">
      <w:pPr>
        <w:pStyle w:val="ListParagraph"/>
        <w:tabs>
          <w:tab w:val="left" w:pos="142"/>
        </w:tabs>
        <w:spacing w:after="0" w:line="240" w:lineRule="auto"/>
        <w:ind w:left="540"/>
        <w:jc w:val="both"/>
        <w:rPr>
          <w:rFonts w:ascii="Arial" w:hAnsi="Arial" w:cs="Arial"/>
          <w:spacing w:val="-2"/>
          <w:sz w:val="18"/>
          <w:szCs w:val="18"/>
          <w:lang w:val="en-GB"/>
        </w:rPr>
      </w:pPr>
      <w:r w:rsidRPr="00887285">
        <w:rPr>
          <w:rFonts w:ascii="Arial" w:hAnsi="Arial" w:cs="Arial"/>
          <w:spacing w:val="-2"/>
          <w:sz w:val="18"/>
          <w:szCs w:val="18"/>
          <w:lang w:val="en-GB"/>
        </w:rPr>
        <w:t xml:space="preserve">However, the new TFRS 16 Lease does not have significant impact on </w:t>
      </w:r>
      <w:r w:rsidR="00F33901">
        <w:rPr>
          <w:rFonts w:ascii="Arial" w:hAnsi="Arial" w:cs="Arial"/>
          <w:spacing w:val="-2"/>
          <w:sz w:val="18"/>
          <w:szCs w:val="18"/>
          <w:lang w:val="en-GB"/>
        </w:rPr>
        <w:t xml:space="preserve">the </w:t>
      </w:r>
      <w:r w:rsidRPr="00887285">
        <w:rPr>
          <w:rFonts w:ascii="Arial" w:hAnsi="Arial" w:cs="Arial"/>
          <w:spacing w:val="-2"/>
          <w:sz w:val="18"/>
          <w:szCs w:val="18"/>
          <w:lang w:val="en-GB"/>
        </w:rPr>
        <w:t xml:space="preserve">financial </w:t>
      </w:r>
      <w:r w:rsidR="00F04698" w:rsidRPr="00887285">
        <w:rPr>
          <w:rFonts w:ascii="Arial" w:hAnsi="Arial" w:cs="Arial"/>
          <w:spacing w:val="-2"/>
          <w:sz w:val="18"/>
          <w:szCs w:val="18"/>
          <w:lang w:val="en-GB"/>
        </w:rPr>
        <w:t>statement</w:t>
      </w:r>
      <w:r w:rsidR="00937270">
        <w:rPr>
          <w:rFonts w:ascii="Arial" w:hAnsi="Arial" w:cs="Arial"/>
          <w:spacing w:val="-2"/>
          <w:sz w:val="18"/>
          <w:szCs w:val="18"/>
          <w:lang w:val="en-GB"/>
        </w:rPr>
        <w:t>s</w:t>
      </w:r>
      <w:r w:rsidRPr="00887285">
        <w:rPr>
          <w:rFonts w:ascii="Arial" w:hAnsi="Arial" w:cs="Arial"/>
          <w:spacing w:val="-2"/>
          <w:sz w:val="18"/>
          <w:szCs w:val="18"/>
          <w:lang w:val="en-GB"/>
        </w:rPr>
        <w:t xml:space="preserve"> of the Group.</w:t>
      </w:r>
    </w:p>
    <w:p w14:paraId="53F5E39B" w14:textId="1D085645" w:rsidR="005F487E" w:rsidRPr="00887285" w:rsidRDefault="005F487E" w:rsidP="0077297A">
      <w:pPr>
        <w:pStyle w:val="ListParagraph"/>
        <w:tabs>
          <w:tab w:val="left" w:pos="142"/>
        </w:tabs>
        <w:spacing w:after="0" w:line="240" w:lineRule="auto"/>
        <w:ind w:left="540"/>
        <w:jc w:val="both"/>
        <w:rPr>
          <w:rFonts w:ascii="Arial" w:hAnsi="Arial" w:cs="Arial"/>
          <w:spacing w:val="-2"/>
          <w:sz w:val="18"/>
          <w:szCs w:val="18"/>
          <w:lang w:val="en-GB"/>
        </w:rPr>
      </w:pPr>
    </w:p>
    <w:p w14:paraId="63E244F2" w14:textId="77777777" w:rsidR="004930BB" w:rsidRPr="00887285" w:rsidRDefault="004930BB" w:rsidP="0077297A">
      <w:pPr>
        <w:pStyle w:val="ListParagraph"/>
        <w:tabs>
          <w:tab w:val="left" w:pos="142"/>
        </w:tabs>
        <w:spacing w:after="0" w:line="240" w:lineRule="auto"/>
        <w:ind w:left="540"/>
        <w:jc w:val="both"/>
        <w:rPr>
          <w:rFonts w:ascii="Arial" w:hAnsi="Arial" w:cs="Arial"/>
          <w:spacing w:val="-2"/>
          <w:sz w:val="18"/>
          <w:szCs w:val="18"/>
          <w:lang w:val="en-GB"/>
        </w:rPr>
      </w:pPr>
    </w:p>
    <w:tbl>
      <w:tblPr>
        <w:tblW w:w="0" w:type="auto"/>
        <w:tblInd w:w="108" w:type="dxa"/>
        <w:shd w:val="clear" w:color="auto" w:fill="FFA543"/>
        <w:tblLayout w:type="fixed"/>
        <w:tblLook w:val="04A0" w:firstRow="1" w:lastRow="0" w:firstColumn="1" w:lastColumn="0" w:noHBand="0" w:noVBand="1"/>
      </w:tblPr>
      <w:tblGrid>
        <w:gridCol w:w="9461"/>
      </w:tblGrid>
      <w:tr w:rsidR="000B40E2" w:rsidRPr="00887285" w14:paraId="018006C7" w14:textId="77777777" w:rsidTr="000C5DD7">
        <w:trPr>
          <w:trHeight w:val="386"/>
        </w:trPr>
        <w:tc>
          <w:tcPr>
            <w:tcW w:w="9461" w:type="dxa"/>
            <w:shd w:val="clear" w:color="auto" w:fill="FFA543"/>
            <w:vAlign w:val="center"/>
          </w:tcPr>
          <w:p w14:paraId="58DF16F1" w14:textId="77777777" w:rsidR="000B40E2" w:rsidRPr="00887285" w:rsidRDefault="005F487E" w:rsidP="00293AC6">
            <w:pPr>
              <w:tabs>
                <w:tab w:val="left" w:pos="432"/>
              </w:tabs>
              <w:ind w:left="432" w:hanging="432"/>
              <w:rPr>
                <w:rFonts w:ascii="Arial" w:eastAsia="Arial Unicode MS" w:hAnsi="Arial" w:cs="Arial"/>
                <w:b/>
                <w:bCs/>
                <w:color w:val="FFFFFF"/>
                <w:sz w:val="18"/>
                <w:szCs w:val="18"/>
                <w:cs/>
              </w:rPr>
            </w:pPr>
            <w:r w:rsidRPr="00887285">
              <w:rPr>
                <w:rFonts w:ascii="Arial" w:hAnsi="Arial" w:cs="Arial"/>
                <w:spacing w:val="-2"/>
                <w:sz w:val="18"/>
                <w:szCs w:val="18"/>
              </w:rPr>
              <w:br w:type="page"/>
            </w:r>
            <w:r w:rsidR="000B40E2" w:rsidRPr="00887285">
              <w:rPr>
                <w:rFonts w:ascii="Arial" w:eastAsia="Arial Unicode MS" w:hAnsi="Arial" w:cs="Arial"/>
                <w:b/>
                <w:bCs/>
                <w:color w:val="FFFFFF"/>
                <w:sz w:val="18"/>
                <w:szCs w:val="18"/>
              </w:rPr>
              <w:t>5</w:t>
            </w:r>
            <w:r w:rsidR="000B40E2" w:rsidRPr="00887285">
              <w:rPr>
                <w:rFonts w:ascii="Arial" w:eastAsia="Arial Unicode MS" w:hAnsi="Arial" w:cs="Arial"/>
                <w:b/>
                <w:bCs/>
                <w:color w:val="FFFFFF"/>
                <w:sz w:val="18"/>
                <w:szCs w:val="18"/>
              </w:rPr>
              <w:tab/>
              <w:t>Accounting policies</w:t>
            </w:r>
          </w:p>
        </w:tc>
      </w:tr>
    </w:tbl>
    <w:p w14:paraId="2790B100" w14:textId="77777777" w:rsidR="00CF6DBE" w:rsidRPr="00887285" w:rsidRDefault="00CF6DBE" w:rsidP="00141F23">
      <w:pPr>
        <w:jc w:val="thaiDistribute"/>
        <w:rPr>
          <w:rFonts w:ascii="Arial" w:hAnsi="Arial" w:cs="Arial"/>
          <w:sz w:val="18"/>
          <w:szCs w:val="18"/>
        </w:rPr>
      </w:pPr>
    </w:p>
    <w:p w14:paraId="74E30306" w14:textId="60A5780D" w:rsidR="002657DB" w:rsidRPr="00887285" w:rsidRDefault="002657DB" w:rsidP="00141F23">
      <w:pPr>
        <w:jc w:val="thaiDistribute"/>
        <w:rPr>
          <w:rFonts w:ascii="Arial" w:hAnsi="Arial" w:cs="Arial"/>
          <w:sz w:val="18"/>
          <w:szCs w:val="18"/>
        </w:rPr>
      </w:pPr>
      <w:r w:rsidRPr="00887285">
        <w:rPr>
          <w:rFonts w:ascii="Arial" w:hAnsi="Arial" w:cs="Arial"/>
          <w:sz w:val="18"/>
          <w:szCs w:val="18"/>
        </w:rPr>
        <w:t>The accounting policies used in the preparation of the consolidated and separate financial statements as follows:</w:t>
      </w:r>
    </w:p>
    <w:p w14:paraId="43F7E119" w14:textId="77777777" w:rsidR="002657DB" w:rsidRPr="00887285" w:rsidRDefault="002657DB" w:rsidP="00141F23">
      <w:pPr>
        <w:jc w:val="thaiDistribute"/>
        <w:rPr>
          <w:rFonts w:ascii="Arial" w:hAnsi="Arial" w:cs="Arial"/>
          <w:color w:val="CF4A02"/>
          <w:sz w:val="18"/>
          <w:szCs w:val="18"/>
        </w:rPr>
      </w:pPr>
    </w:p>
    <w:p w14:paraId="17834B22" w14:textId="77777777" w:rsidR="00CA035B" w:rsidRPr="00887285" w:rsidRDefault="00875956" w:rsidP="001D0E1F">
      <w:pPr>
        <w:tabs>
          <w:tab w:val="left" w:pos="567"/>
        </w:tabs>
        <w:ind w:left="547" w:hanging="547"/>
        <w:jc w:val="both"/>
        <w:rPr>
          <w:rFonts w:ascii="Arial" w:hAnsi="Arial" w:cs="Arial"/>
          <w:b/>
          <w:bCs/>
          <w:color w:val="CF4A02"/>
          <w:sz w:val="18"/>
          <w:szCs w:val="18"/>
        </w:rPr>
      </w:pPr>
      <w:r w:rsidRPr="00887285">
        <w:rPr>
          <w:rFonts w:ascii="Arial" w:hAnsi="Arial" w:cs="Arial"/>
          <w:b/>
          <w:bCs/>
          <w:color w:val="CF4A02"/>
          <w:sz w:val="18"/>
          <w:szCs w:val="18"/>
        </w:rPr>
        <w:t>5</w:t>
      </w:r>
      <w:r w:rsidR="00CA035B" w:rsidRPr="00887285">
        <w:rPr>
          <w:rFonts w:ascii="Arial" w:hAnsi="Arial" w:cs="Arial"/>
          <w:b/>
          <w:bCs/>
          <w:color w:val="CF4A02"/>
          <w:sz w:val="18"/>
          <w:szCs w:val="18"/>
        </w:rPr>
        <w:t>.</w:t>
      </w:r>
      <w:r w:rsidRPr="00887285">
        <w:rPr>
          <w:rFonts w:ascii="Arial" w:hAnsi="Arial" w:cs="Arial"/>
          <w:b/>
          <w:bCs/>
          <w:color w:val="CF4A02"/>
          <w:sz w:val="18"/>
          <w:szCs w:val="18"/>
        </w:rPr>
        <w:t>1</w:t>
      </w:r>
      <w:r w:rsidRPr="00887285">
        <w:rPr>
          <w:rFonts w:ascii="Arial" w:hAnsi="Arial" w:cs="Arial"/>
          <w:b/>
          <w:bCs/>
          <w:color w:val="CF4A02"/>
          <w:sz w:val="18"/>
          <w:szCs w:val="18"/>
        </w:rPr>
        <w:tab/>
        <w:t>Principles of consolidation</w:t>
      </w:r>
    </w:p>
    <w:p w14:paraId="22E62308" w14:textId="77777777" w:rsidR="00CA035B" w:rsidRPr="00887285" w:rsidRDefault="00CA035B" w:rsidP="00ED233F">
      <w:pPr>
        <w:jc w:val="thaiDistribute"/>
        <w:rPr>
          <w:rFonts w:ascii="Arial" w:hAnsi="Arial" w:cs="Arial"/>
          <w:sz w:val="18"/>
          <w:szCs w:val="18"/>
        </w:rPr>
      </w:pPr>
    </w:p>
    <w:p w14:paraId="71DAAEEA" w14:textId="77777777" w:rsidR="00CA035B" w:rsidRPr="00887285" w:rsidRDefault="00875956" w:rsidP="001D0E1F">
      <w:pPr>
        <w:ind w:left="547" w:hanging="547"/>
        <w:jc w:val="both"/>
        <w:rPr>
          <w:rFonts w:ascii="Arial" w:hAnsi="Arial" w:cs="Arial"/>
          <w:b/>
          <w:bCs/>
          <w:color w:val="CF4A02"/>
          <w:sz w:val="18"/>
          <w:szCs w:val="18"/>
        </w:rPr>
      </w:pPr>
      <w:r w:rsidRPr="00887285">
        <w:rPr>
          <w:rFonts w:ascii="Arial" w:hAnsi="Arial" w:cs="Arial"/>
          <w:b/>
          <w:bCs/>
          <w:color w:val="CF4A02"/>
          <w:sz w:val="18"/>
          <w:szCs w:val="18"/>
        </w:rPr>
        <w:t>5.1</w:t>
      </w:r>
      <w:r w:rsidR="00CA035B" w:rsidRPr="00887285">
        <w:rPr>
          <w:rFonts w:ascii="Arial" w:hAnsi="Arial" w:cs="Arial"/>
          <w:b/>
          <w:bCs/>
          <w:color w:val="CF4A02"/>
          <w:sz w:val="18"/>
          <w:szCs w:val="18"/>
        </w:rPr>
        <w:t>.1</w:t>
      </w:r>
      <w:r w:rsidR="00CA035B" w:rsidRPr="00887285">
        <w:rPr>
          <w:rFonts w:ascii="Arial" w:hAnsi="Arial" w:cs="Arial"/>
          <w:b/>
          <w:bCs/>
          <w:color w:val="CF4A02"/>
          <w:sz w:val="18"/>
          <w:szCs w:val="18"/>
        </w:rPr>
        <w:tab/>
        <w:t>Subsidiaries</w:t>
      </w:r>
    </w:p>
    <w:p w14:paraId="6D752C02" w14:textId="77777777" w:rsidR="00CA035B" w:rsidRPr="00887285" w:rsidRDefault="00CA035B" w:rsidP="004930BB">
      <w:pPr>
        <w:ind w:left="540"/>
        <w:jc w:val="thaiDistribute"/>
        <w:rPr>
          <w:rFonts w:ascii="Arial" w:hAnsi="Arial" w:cs="Arial"/>
          <w:sz w:val="18"/>
          <w:szCs w:val="18"/>
        </w:rPr>
      </w:pPr>
    </w:p>
    <w:p w14:paraId="4326433C" w14:textId="77777777" w:rsidR="00CA035B" w:rsidRPr="00887285" w:rsidRDefault="0060305D" w:rsidP="004930BB">
      <w:pPr>
        <w:ind w:left="540"/>
        <w:jc w:val="both"/>
        <w:rPr>
          <w:rFonts w:ascii="Arial" w:hAnsi="Arial" w:cs="Arial"/>
          <w:spacing w:val="-4"/>
          <w:sz w:val="18"/>
          <w:szCs w:val="18"/>
        </w:rPr>
      </w:pPr>
      <w:r w:rsidRPr="00887285">
        <w:rPr>
          <w:rFonts w:ascii="Arial" w:hAnsi="Arial" w:cs="Arial"/>
          <w:spacing w:val="-4"/>
          <w:sz w:val="18"/>
          <w:szCs w:val="18"/>
        </w:rPr>
        <w:t>Subsidiaries are all entities over which the Group has control. The Group controls an entity when the Group is exposed to, or has rights to, variable returns from its involvement with the entity and has the ability to affect those returns through its power over the entity. Subsidiaries are consolidated from the date on which control is transferred to the Group until the date that control ceases.</w:t>
      </w:r>
    </w:p>
    <w:p w14:paraId="2DEE2E0A" w14:textId="77777777" w:rsidR="0060305D" w:rsidRPr="00887285" w:rsidRDefault="0060305D" w:rsidP="004930BB">
      <w:pPr>
        <w:ind w:left="540"/>
        <w:jc w:val="thaiDistribute"/>
        <w:rPr>
          <w:rFonts w:ascii="Arial" w:hAnsi="Arial" w:cs="Arial"/>
          <w:sz w:val="18"/>
          <w:szCs w:val="18"/>
        </w:rPr>
      </w:pPr>
    </w:p>
    <w:p w14:paraId="2568F5EC" w14:textId="77777777" w:rsidR="0060305D" w:rsidRPr="00887285" w:rsidRDefault="0060305D" w:rsidP="004930BB">
      <w:pPr>
        <w:ind w:left="540"/>
        <w:jc w:val="both"/>
        <w:rPr>
          <w:rFonts w:ascii="Arial" w:hAnsi="Arial" w:cs="Arial"/>
          <w:spacing w:val="-4"/>
          <w:sz w:val="18"/>
          <w:szCs w:val="18"/>
        </w:rPr>
      </w:pPr>
      <w:r w:rsidRPr="00887285">
        <w:rPr>
          <w:rFonts w:ascii="Arial" w:hAnsi="Arial" w:cs="Arial"/>
          <w:spacing w:val="-4"/>
          <w:sz w:val="18"/>
          <w:szCs w:val="18"/>
        </w:rPr>
        <w:t>In the separate financial statements, investments in subsidiaries are accounted for using cost method</w:t>
      </w:r>
      <w:r w:rsidR="00006F82" w:rsidRPr="00887285">
        <w:rPr>
          <w:rFonts w:ascii="Arial" w:hAnsi="Arial" w:cs="Arial"/>
          <w:spacing w:val="-4"/>
          <w:sz w:val="18"/>
          <w:szCs w:val="18"/>
        </w:rPr>
        <w:t xml:space="preserve"> less allowance for impairment (if any)</w:t>
      </w:r>
      <w:r w:rsidRPr="00887285">
        <w:rPr>
          <w:rFonts w:ascii="Arial" w:hAnsi="Arial" w:cs="Arial"/>
          <w:spacing w:val="-4"/>
          <w:sz w:val="18"/>
          <w:szCs w:val="18"/>
        </w:rPr>
        <w:t>.</w:t>
      </w:r>
    </w:p>
    <w:p w14:paraId="46AF32BB" w14:textId="77777777" w:rsidR="0060305D" w:rsidRPr="00887285" w:rsidRDefault="0060305D" w:rsidP="004930BB">
      <w:pPr>
        <w:ind w:left="540"/>
        <w:jc w:val="thaiDistribute"/>
        <w:rPr>
          <w:rFonts w:ascii="Arial" w:hAnsi="Arial" w:cs="Arial"/>
          <w:sz w:val="18"/>
          <w:szCs w:val="18"/>
        </w:rPr>
      </w:pPr>
    </w:p>
    <w:p w14:paraId="0F204175" w14:textId="77777777" w:rsidR="004930BB" w:rsidRPr="00887285" w:rsidRDefault="004930BB" w:rsidP="001D0E1F">
      <w:pPr>
        <w:ind w:left="547" w:hanging="547"/>
        <w:jc w:val="both"/>
        <w:rPr>
          <w:rFonts w:ascii="Arial" w:hAnsi="Arial" w:cs="Arial"/>
          <w:b/>
          <w:bCs/>
          <w:color w:val="CF4A02"/>
          <w:sz w:val="18"/>
          <w:szCs w:val="18"/>
        </w:rPr>
      </w:pPr>
      <w:r w:rsidRPr="00887285">
        <w:rPr>
          <w:rFonts w:ascii="Arial" w:hAnsi="Arial" w:cs="Arial"/>
          <w:b/>
          <w:bCs/>
          <w:color w:val="CF4A02"/>
          <w:sz w:val="18"/>
          <w:szCs w:val="18"/>
        </w:rPr>
        <w:br w:type="page"/>
      </w:r>
    </w:p>
    <w:p w14:paraId="4A39FB29" w14:textId="36DE744B" w:rsidR="0060305D" w:rsidRPr="00887285" w:rsidRDefault="0060305D" w:rsidP="001D0E1F">
      <w:pPr>
        <w:ind w:left="547" w:hanging="547"/>
        <w:jc w:val="both"/>
        <w:rPr>
          <w:rFonts w:ascii="Arial" w:hAnsi="Arial" w:cs="Arial"/>
          <w:b/>
          <w:bCs/>
          <w:color w:val="CF4A02"/>
          <w:sz w:val="18"/>
          <w:szCs w:val="18"/>
        </w:rPr>
      </w:pPr>
      <w:r w:rsidRPr="00887285">
        <w:rPr>
          <w:rFonts w:ascii="Arial" w:hAnsi="Arial" w:cs="Arial"/>
          <w:b/>
          <w:bCs/>
          <w:color w:val="CF4A02"/>
          <w:sz w:val="18"/>
          <w:szCs w:val="18"/>
        </w:rPr>
        <w:lastRenderedPageBreak/>
        <w:t>5.1.2</w:t>
      </w:r>
      <w:r w:rsidRPr="00887285">
        <w:rPr>
          <w:rFonts w:ascii="Arial" w:hAnsi="Arial" w:cs="Arial"/>
          <w:b/>
          <w:bCs/>
          <w:color w:val="CF4A02"/>
          <w:sz w:val="18"/>
          <w:szCs w:val="18"/>
        </w:rPr>
        <w:tab/>
        <w:t>Associates</w:t>
      </w:r>
    </w:p>
    <w:p w14:paraId="2D653BD2" w14:textId="77777777" w:rsidR="0060305D" w:rsidRPr="00887285" w:rsidRDefault="0060305D" w:rsidP="004930BB">
      <w:pPr>
        <w:ind w:left="540"/>
        <w:jc w:val="thaiDistribute"/>
        <w:rPr>
          <w:rFonts w:ascii="Arial" w:hAnsi="Arial" w:cs="Arial"/>
          <w:sz w:val="18"/>
          <w:szCs w:val="18"/>
        </w:rPr>
      </w:pPr>
    </w:p>
    <w:p w14:paraId="1FB4BEA8" w14:textId="77777777" w:rsidR="0060305D" w:rsidRPr="00887285" w:rsidRDefault="0060305D" w:rsidP="004930BB">
      <w:pPr>
        <w:ind w:left="540"/>
        <w:jc w:val="both"/>
        <w:rPr>
          <w:rFonts w:ascii="Arial" w:hAnsi="Arial" w:cs="Arial"/>
          <w:sz w:val="18"/>
          <w:szCs w:val="18"/>
        </w:rPr>
      </w:pPr>
      <w:r w:rsidRPr="00887285">
        <w:rPr>
          <w:rFonts w:ascii="Arial" w:hAnsi="Arial" w:cs="Arial"/>
          <w:sz w:val="18"/>
          <w:szCs w:val="18"/>
        </w:rPr>
        <w:t>Associates are all entities over which the Group has significant influence but not control or joint control.</w:t>
      </w:r>
      <w:r w:rsidRPr="00887285">
        <w:rPr>
          <w:rFonts w:ascii="Arial" w:hAnsi="Arial" w:cs="Arial"/>
          <w:spacing w:val="-4"/>
          <w:sz w:val="18"/>
          <w:szCs w:val="18"/>
        </w:rPr>
        <w:t xml:space="preserve"> </w:t>
      </w:r>
      <w:r w:rsidRPr="00887285">
        <w:rPr>
          <w:rFonts w:ascii="Arial" w:hAnsi="Arial" w:cs="Arial"/>
          <w:sz w:val="18"/>
          <w:szCs w:val="18"/>
        </w:rPr>
        <w:t>Investments in associates are accounted for using the equity method of accounting.</w:t>
      </w:r>
    </w:p>
    <w:p w14:paraId="740304ED" w14:textId="77777777" w:rsidR="0060305D" w:rsidRPr="00887285" w:rsidRDefault="0060305D" w:rsidP="004930BB">
      <w:pPr>
        <w:ind w:left="540"/>
        <w:jc w:val="thaiDistribute"/>
        <w:rPr>
          <w:rFonts w:ascii="Arial" w:hAnsi="Arial" w:cs="Arial"/>
          <w:sz w:val="18"/>
          <w:szCs w:val="18"/>
        </w:rPr>
      </w:pPr>
    </w:p>
    <w:p w14:paraId="32E0E665" w14:textId="77777777" w:rsidR="0060305D" w:rsidRPr="00887285" w:rsidRDefault="0060305D" w:rsidP="004930BB">
      <w:pPr>
        <w:ind w:left="540"/>
        <w:jc w:val="both"/>
        <w:rPr>
          <w:rFonts w:ascii="Arial" w:hAnsi="Arial" w:cs="Arial"/>
          <w:spacing w:val="-4"/>
          <w:sz w:val="18"/>
          <w:szCs w:val="18"/>
        </w:rPr>
      </w:pPr>
      <w:r w:rsidRPr="00887285">
        <w:rPr>
          <w:rFonts w:ascii="Arial" w:hAnsi="Arial" w:cs="Arial"/>
          <w:spacing w:val="-4"/>
          <w:sz w:val="18"/>
          <w:szCs w:val="18"/>
        </w:rPr>
        <w:t>In the separate financial statements, investments in associates are accounted for using cost method</w:t>
      </w:r>
      <w:r w:rsidR="00006F82" w:rsidRPr="00887285">
        <w:rPr>
          <w:rFonts w:ascii="Arial" w:hAnsi="Arial" w:cs="Arial"/>
          <w:spacing w:val="-4"/>
          <w:sz w:val="18"/>
          <w:szCs w:val="18"/>
        </w:rPr>
        <w:t xml:space="preserve"> less allowance for impairment (if any)</w:t>
      </w:r>
      <w:r w:rsidRPr="00887285">
        <w:rPr>
          <w:rFonts w:ascii="Arial" w:hAnsi="Arial" w:cs="Arial"/>
          <w:spacing w:val="-4"/>
          <w:sz w:val="18"/>
          <w:szCs w:val="18"/>
        </w:rPr>
        <w:t>.</w:t>
      </w:r>
    </w:p>
    <w:p w14:paraId="78F3728D" w14:textId="77777777" w:rsidR="006963CC" w:rsidRPr="00887285" w:rsidRDefault="006963CC" w:rsidP="004930BB">
      <w:pPr>
        <w:ind w:left="540"/>
        <w:jc w:val="thaiDistribute"/>
        <w:rPr>
          <w:rFonts w:ascii="Arial" w:hAnsi="Arial" w:cs="Arial"/>
          <w:sz w:val="18"/>
          <w:szCs w:val="18"/>
        </w:rPr>
      </w:pPr>
    </w:p>
    <w:p w14:paraId="2E7E7E77" w14:textId="77777777" w:rsidR="006963CC" w:rsidRPr="00887285" w:rsidRDefault="006963CC" w:rsidP="001D0E1F">
      <w:pPr>
        <w:ind w:left="547" w:hanging="547"/>
        <w:jc w:val="both"/>
        <w:rPr>
          <w:rFonts w:ascii="Arial" w:hAnsi="Arial" w:cs="Arial"/>
          <w:b/>
          <w:bCs/>
          <w:color w:val="CF4A02"/>
          <w:sz w:val="18"/>
          <w:szCs w:val="18"/>
        </w:rPr>
      </w:pPr>
      <w:r w:rsidRPr="00887285">
        <w:rPr>
          <w:rFonts w:ascii="Arial" w:hAnsi="Arial" w:cs="Arial"/>
          <w:b/>
          <w:bCs/>
          <w:color w:val="CF4A02"/>
          <w:sz w:val="18"/>
          <w:szCs w:val="18"/>
        </w:rPr>
        <w:t>5.1.3</w:t>
      </w:r>
      <w:r w:rsidRPr="00887285">
        <w:rPr>
          <w:rFonts w:ascii="Arial" w:hAnsi="Arial" w:cs="Arial"/>
          <w:b/>
          <w:bCs/>
          <w:color w:val="CF4A02"/>
          <w:sz w:val="18"/>
          <w:szCs w:val="18"/>
        </w:rPr>
        <w:tab/>
        <w:t>Joint arrangements</w:t>
      </w:r>
    </w:p>
    <w:p w14:paraId="45C65CCB" w14:textId="77777777" w:rsidR="006963CC" w:rsidRPr="00887285" w:rsidRDefault="006963CC" w:rsidP="004930BB">
      <w:pPr>
        <w:ind w:left="547"/>
        <w:jc w:val="thaiDistribute"/>
        <w:rPr>
          <w:rFonts w:ascii="Arial" w:hAnsi="Arial" w:cs="Arial"/>
          <w:sz w:val="18"/>
          <w:szCs w:val="18"/>
        </w:rPr>
      </w:pPr>
    </w:p>
    <w:p w14:paraId="65E2AF1C" w14:textId="77777777" w:rsidR="006963CC" w:rsidRPr="00887285" w:rsidRDefault="006963CC" w:rsidP="004930BB">
      <w:pPr>
        <w:ind w:left="547"/>
        <w:jc w:val="both"/>
        <w:rPr>
          <w:rFonts w:ascii="Arial" w:hAnsi="Arial" w:cs="Arial"/>
          <w:spacing w:val="-4"/>
          <w:sz w:val="18"/>
          <w:szCs w:val="18"/>
        </w:rPr>
      </w:pPr>
      <w:r w:rsidRPr="00887285">
        <w:rPr>
          <w:rFonts w:ascii="Arial" w:hAnsi="Arial" w:cs="Arial"/>
          <w:sz w:val="18"/>
          <w:szCs w:val="18"/>
        </w:rPr>
        <w:t xml:space="preserve">Investments in joint arrangements are classified as either joint operations or joint ventures depending on </w:t>
      </w:r>
      <w:r w:rsidRPr="00887285">
        <w:rPr>
          <w:rFonts w:ascii="Arial" w:hAnsi="Arial" w:cs="Arial"/>
          <w:spacing w:val="-4"/>
          <w:sz w:val="18"/>
          <w:szCs w:val="18"/>
        </w:rPr>
        <w:t>the contractual rights and obligations of each investor, rather than the legal structure of the joint arrangements.</w:t>
      </w:r>
    </w:p>
    <w:p w14:paraId="4464BD6F" w14:textId="77777777" w:rsidR="0077297A" w:rsidRPr="00887285" w:rsidRDefault="0077297A" w:rsidP="004930BB">
      <w:pPr>
        <w:ind w:left="547"/>
        <w:rPr>
          <w:rFonts w:ascii="Arial" w:hAnsi="Arial" w:cs="Arial"/>
          <w:sz w:val="18"/>
          <w:szCs w:val="18"/>
        </w:rPr>
      </w:pPr>
    </w:p>
    <w:p w14:paraId="67C41341" w14:textId="77777777" w:rsidR="00696380" w:rsidRPr="00887285" w:rsidRDefault="00696380" w:rsidP="004930BB">
      <w:pPr>
        <w:ind w:left="547"/>
        <w:jc w:val="both"/>
        <w:rPr>
          <w:rFonts w:ascii="Arial" w:hAnsi="Arial" w:cs="Arial"/>
          <w:i/>
          <w:iCs/>
          <w:color w:val="CF4A02"/>
          <w:sz w:val="18"/>
          <w:szCs w:val="18"/>
        </w:rPr>
      </w:pPr>
      <w:r w:rsidRPr="00887285">
        <w:rPr>
          <w:rFonts w:ascii="Arial" w:hAnsi="Arial" w:cs="Arial"/>
          <w:i/>
          <w:iCs/>
          <w:color w:val="CF4A02"/>
          <w:sz w:val="18"/>
          <w:szCs w:val="18"/>
        </w:rPr>
        <w:t>Joint operations</w:t>
      </w:r>
    </w:p>
    <w:p w14:paraId="68238CD6" w14:textId="77777777" w:rsidR="00696380" w:rsidRPr="00887285" w:rsidRDefault="00696380" w:rsidP="004930BB">
      <w:pPr>
        <w:ind w:left="547"/>
        <w:jc w:val="thaiDistribute"/>
        <w:rPr>
          <w:rFonts w:ascii="Arial" w:hAnsi="Arial" w:cs="Arial"/>
          <w:sz w:val="18"/>
          <w:szCs w:val="18"/>
        </w:rPr>
      </w:pPr>
    </w:p>
    <w:p w14:paraId="36DEE0FC" w14:textId="77777777" w:rsidR="00696380" w:rsidRPr="00887285" w:rsidRDefault="00696380" w:rsidP="004930BB">
      <w:pPr>
        <w:ind w:left="547"/>
        <w:jc w:val="both"/>
        <w:rPr>
          <w:rFonts w:ascii="Arial" w:hAnsi="Arial" w:cs="Arial"/>
          <w:sz w:val="18"/>
          <w:szCs w:val="18"/>
        </w:rPr>
      </w:pPr>
      <w:r w:rsidRPr="00887285">
        <w:rPr>
          <w:rFonts w:ascii="Arial" w:hAnsi="Arial" w:cs="Arial"/>
          <w:sz w:val="18"/>
          <w:szCs w:val="18"/>
        </w:rPr>
        <w:t xml:space="preserve">A joint operation is a joint arrangement whereby the Group has rights to the assets, and obligations for the liabilities relating to the arrangement. The Group recognises its direct right to the assets, liabilities, revenues and expenses of joint operations and its share of any jointly held or incurred assets, liabilities, revenues and expenses. These have been incorporated in the Group’s financial statement line items. </w:t>
      </w:r>
    </w:p>
    <w:p w14:paraId="1F69E4F6" w14:textId="77777777" w:rsidR="00696380" w:rsidRPr="00887285" w:rsidRDefault="00696380" w:rsidP="004930BB">
      <w:pPr>
        <w:ind w:left="547"/>
        <w:jc w:val="thaiDistribute"/>
        <w:rPr>
          <w:rFonts w:ascii="Arial" w:hAnsi="Arial" w:cs="Arial"/>
          <w:sz w:val="18"/>
          <w:szCs w:val="18"/>
        </w:rPr>
      </w:pPr>
    </w:p>
    <w:p w14:paraId="3C817ACC" w14:textId="77777777" w:rsidR="00696380" w:rsidRPr="00887285" w:rsidRDefault="00696380" w:rsidP="004930BB">
      <w:pPr>
        <w:ind w:left="547"/>
        <w:jc w:val="both"/>
        <w:rPr>
          <w:rFonts w:ascii="Arial" w:hAnsi="Arial" w:cs="Arial"/>
          <w:i/>
          <w:iCs/>
          <w:color w:val="ED7D31"/>
          <w:sz w:val="18"/>
          <w:szCs w:val="18"/>
        </w:rPr>
      </w:pPr>
      <w:r w:rsidRPr="00887285">
        <w:rPr>
          <w:rFonts w:ascii="Arial" w:hAnsi="Arial" w:cs="Arial"/>
          <w:i/>
          <w:iCs/>
          <w:color w:val="ED7D31"/>
          <w:sz w:val="18"/>
          <w:szCs w:val="18"/>
        </w:rPr>
        <w:t>Joint ventures</w:t>
      </w:r>
    </w:p>
    <w:p w14:paraId="4E50BE3F" w14:textId="77777777" w:rsidR="00696380" w:rsidRPr="00887285" w:rsidRDefault="00696380" w:rsidP="004930BB">
      <w:pPr>
        <w:ind w:left="547"/>
        <w:jc w:val="thaiDistribute"/>
        <w:rPr>
          <w:rFonts w:ascii="Arial" w:hAnsi="Arial" w:cs="Arial"/>
          <w:sz w:val="18"/>
          <w:szCs w:val="18"/>
        </w:rPr>
      </w:pPr>
    </w:p>
    <w:p w14:paraId="0A9F646F" w14:textId="77777777" w:rsidR="00696380" w:rsidRPr="00887285" w:rsidRDefault="00696380" w:rsidP="004930BB">
      <w:pPr>
        <w:ind w:left="547"/>
        <w:jc w:val="both"/>
        <w:rPr>
          <w:rFonts w:ascii="Arial" w:hAnsi="Arial" w:cs="Arial"/>
          <w:sz w:val="18"/>
          <w:szCs w:val="18"/>
        </w:rPr>
      </w:pPr>
      <w:r w:rsidRPr="00887285">
        <w:rPr>
          <w:rFonts w:ascii="Arial" w:hAnsi="Arial" w:cs="Arial"/>
          <w:sz w:val="18"/>
          <w:szCs w:val="18"/>
        </w:rPr>
        <w:t>A joint venture is a joint arrangement whereby the Group has rights to the net assets of the arrangement.  Interests in joint ventures are accounted for using the equity method.</w:t>
      </w:r>
    </w:p>
    <w:p w14:paraId="1FDCBF3B" w14:textId="77777777" w:rsidR="006963CC" w:rsidRPr="00887285" w:rsidRDefault="006963CC" w:rsidP="004930BB">
      <w:pPr>
        <w:ind w:left="547"/>
        <w:jc w:val="thaiDistribute"/>
        <w:rPr>
          <w:rFonts w:ascii="Arial" w:hAnsi="Arial" w:cs="Arial"/>
          <w:spacing w:val="-4"/>
          <w:sz w:val="18"/>
          <w:szCs w:val="18"/>
        </w:rPr>
      </w:pPr>
    </w:p>
    <w:p w14:paraId="72A10A28" w14:textId="77777777" w:rsidR="00D76D15" w:rsidRPr="00887285" w:rsidRDefault="00696380" w:rsidP="004930BB">
      <w:pPr>
        <w:ind w:left="547"/>
        <w:jc w:val="both"/>
        <w:rPr>
          <w:rFonts w:ascii="Arial" w:hAnsi="Arial" w:cs="Arial"/>
          <w:spacing w:val="-4"/>
          <w:sz w:val="18"/>
          <w:szCs w:val="18"/>
        </w:rPr>
      </w:pPr>
      <w:r w:rsidRPr="00887285">
        <w:rPr>
          <w:rFonts w:ascii="Arial" w:hAnsi="Arial" w:cs="Arial"/>
          <w:sz w:val="18"/>
          <w:szCs w:val="18"/>
        </w:rPr>
        <w:t xml:space="preserve">In the separate financial statements, investments in joint ventures are accounted for using </w:t>
      </w:r>
      <w:r w:rsidRPr="00887285">
        <w:rPr>
          <w:rFonts w:ascii="Arial" w:hAnsi="Arial" w:cs="Arial"/>
          <w:spacing w:val="-4"/>
          <w:sz w:val="18"/>
          <w:szCs w:val="18"/>
        </w:rPr>
        <w:t>cost method</w:t>
      </w:r>
      <w:r w:rsidR="00006F82" w:rsidRPr="00887285">
        <w:rPr>
          <w:rFonts w:ascii="Arial" w:hAnsi="Arial" w:cs="Arial"/>
          <w:spacing w:val="-4"/>
          <w:sz w:val="18"/>
          <w:szCs w:val="18"/>
        </w:rPr>
        <w:t xml:space="preserve"> less allowance for impairment (if any)</w:t>
      </w:r>
      <w:r w:rsidRPr="00887285">
        <w:rPr>
          <w:rFonts w:ascii="Arial" w:hAnsi="Arial" w:cs="Arial"/>
          <w:spacing w:val="-4"/>
          <w:sz w:val="18"/>
          <w:szCs w:val="18"/>
        </w:rPr>
        <w:t>.</w:t>
      </w:r>
    </w:p>
    <w:p w14:paraId="270F8490" w14:textId="77777777" w:rsidR="0077297A" w:rsidRPr="00887285" w:rsidRDefault="0077297A" w:rsidP="004930BB">
      <w:pPr>
        <w:ind w:left="547"/>
        <w:jc w:val="thaiDistribute"/>
        <w:rPr>
          <w:rFonts w:ascii="Arial" w:hAnsi="Arial" w:cs="Arial"/>
          <w:sz w:val="18"/>
          <w:szCs w:val="18"/>
        </w:rPr>
      </w:pPr>
    </w:p>
    <w:p w14:paraId="195D4EAC" w14:textId="77777777" w:rsidR="00D76D15" w:rsidRPr="00887285" w:rsidRDefault="00D76D15" w:rsidP="001D0E1F">
      <w:pPr>
        <w:ind w:left="547" w:hanging="547"/>
        <w:jc w:val="both"/>
        <w:rPr>
          <w:rFonts w:ascii="Arial" w:hAnsi="Arial" w:cs="Arial"/>
          <w:b/>
          <w:bCs/>
          <w:color w:val="CF4A02"/>
          <w:sz w:val="18"/>
          <w:szCs w:val="18"/>
        </w:rPr>
      </w:pPr>
      <w:r w:rsidRPr="00887285">
        <w:rPr>
          <w:rFonts w:ascii="Arial" w:hAnsi="Arial" w:cs="Arial"/>
          <w:b/>
          <w:bCs/>
          <w:color w:val="CF4A02"/>
          <w:sz w:val="18"/>
          <w:szCs w:val="18"/>
        </w:rPr>
        <w:t>5.1.4</w:t>
      </w:r>
      <w:r w:rsidRPr="00887285">
        <w:rPr>
          <w:rFonts w:ascii="Arial" w:hAnsi="Arial" w:cs="Arial"/>
          <w:b/>
          <w:bCs/>
          <w:color w:val="CF4A02"/>
          <w:sz w:val="18"/>
          <w:szCs w:val="18"/>
        </w:rPr>
        <w:tab/>
        <w:t>Equity method</w:t>
      </w:r>
    </w:p>
    <w:p w14:paraId="2B9FE577" w14:textId="77777777" w:rsidR="00D76D15" w:rsidRPr="00887285" w:rsidRDefault="00D76D15" w:rsidP="004930BB">
      <w:pPr>
        <w:ind w:left="547"/>
        <w:jc w:val="thaiDistribute"/>
        <w:rPr>
          <w:rFonts w:ascii="Arial" w:hAnsi="Arial" w:cs="Arial"/>
          <w:sz w:val="18"/>
          <w:szCs w:val="18"/>
        </w:rPr>
      </w:pPr>
    </w:p>
    <w:p w14:paraId="3032DCEC" w14:textId="77777777" w:rsidR="00D76D15" w:rsidRPr="00887285" w:rsidRDefault="00D76D15" w:rsidP="004930BB">
      <w:pPr>
        <w:ind w:left="547"/>
        <w:jc w:val="both"/>
        <w:rPr>
          <w:rFonts w:ascii="Arial" w:hAnsi="Arial" w:cs="Arial"/>
          <w:sz w:val="18"/>
          <w:szCs w:val="18"/>
        </w:rPr>
      </w:pPr>
      <w:r w:rsidRPr="00887285">
        <w:rPr>
          <w:rFonts w:ascii="Arial" w:hAnsi="Arial" w:cs="Arial"/>
          <w:sz w:val="18"/>
          <w:szCs w:val="18"/>
        </w:rPr>
        <w:t>The investment is initially recognised at cost which is consideration paid and directly attributable costs.</w:t>
      </w:r>
    </w:p>
    <w:p w14:paraId="2A5229A5" w14:textId="77777777" w:rsidR="00D76D15" w:rsidRPr="00887285" w:rsidRDefault="00D76D15" w:rsidP="004930BB">
      <w:pPr>
        <w:ind w:left="547"/>
        <w:jc w:val="thaiDistribute"/>
        <w:rPr>
          <w:rFonts w:ascii="Arial" w:hAnsi="Arial" w:cs="Arial"/>
          <w:sz w:val="18"/>
          <w:szCs w:val="18"/>
        </w:rPr>
      </w:pPr>
    </w:p>
    <w:p w14:paraId="2D14659A" w14:textId="77777777" w:rsidR="00D76D15" w:rsidRPr="00887285" w:rsidRDefault="00D76D15" w:rsidP="004930BB">
      <w:pPr>
        <w:ind w:left="547"/>
        <w:jc w:val="both"/>
        <w:rPr>
          <w:rFonts w:ascii="Arial" w:hAnsi="Arial" w:cs="Arial"/>
          <w:sz w:val="18"/>
          <w:szCs w:val="18"/>
        </w:rPr>
      </w:pPr>
      <w:r w:rsidRPr="00887285">
        <w:rPr>
          <w:rFonts w:ascii="Arial" w:hAnsi="Arial" w:cs="Arial"/>
          <w:sz w:val="18"/>
          <w:szCs w:val="18"/>
        </w:rPr>
        <w:t xml:space="preserve">The Group’s subsequently recognises shares of its associates and joint ventures’ profits or losses and other comprehensive income in the profit or loss and other comprehensive income, respectively. The subsequent cumulative movements are adjusted against the carrying amount of the investment. </w:t>
      </w:r>
    </w:p>
    <w:p w14:paraId="028A8371" w14:textId="77777777" w:rsidR="00D76D15" w:rsidRPr="00887285" w:rsidRDefault="00D76D15" w:rsidP="004930BB">
      <w:pPr>
        <w:ind w:left="547"/>
        <w:jc w:val="thaiDistribute"/>
        <w:rPr>
          <w:rFonts w:ascii="Arial" w:hAnsi="Arial" w:cs="Arial"/>
          <w:sz w:val="18"/>
          <w:szCs w:val="18"/>
        </w:rPr>
      </w:pPr>
    </w:p>
    <w:p w14:paraId="16E125E6" w14:textId="77777777" w:rsidR="00D76D15" w:rsidRPr="00887285" w:rsidRDefault="00D76D15" w:rsidP="004930BB">
      <w:pPr>
        <w:ind w:left="547"/>
        <w:jc w:val="both"/>
        <w:rPr>
          <w:rFonts w:ascii="Arial" w:hAnsi="Arial" w:cs="Arial"/>
          <w:sz w:val="18"/>
          <w:szCs w:val="18"/>
        </w:rPr>
      </w:pPr>
      <w:r w:rsidRPr="00887285">
        <w:rPr>
          <w:rFonts w:ascii="Arial" w:hAnsi="Arial" w:cs="Arial"/>
          <w:sz w:val="18"/>
          <w:szCs w:val="18"/>
        </w:rPr>
        <w:t>When the Group’s share of losses in associates and joint ventures equals or exceeds its interest in the associates and joint ventures, the Group does not recognise further losses, unless it has incurred obligations or made payments on behalf of the associates and joint ventures.</w:t>
      </w:r>
    </w:p>
    <w:p w14:paraId="5677A399" w14:textId="77777777" w:rsidR="007732E0" w:rsidRPr="00887285" w:rsidRDefault="007732E0" w:rsidP="004930BB">
      <w:pPr>
        <w:ind w:left="547"/>
        <w:jc w:val="thaiDistribute"/>
        <w:rPr>
          <w:rFonts w:ascii="Arial" w:hAnsi="Arial" w:cs="Arial"/>
          <w:sz w:val="18"/>
          <w:szCs w:val="18"/>
        </w:rPr>
      </w:pPr>
    </w:p>
    <w:p w14:paraId="46CC1A85" w14:textId="77777777" w:rsidR="007732E0" w:rsidRPr="00887285" w:rsidRDefault="007732E0" w:rsidP="001D0E1F">
      <w:pPr>
        <w:ind w:left="547" w:hanging="547"/>
        <w:jc w:val="both"/>
        <w:rPr>
          <w:rFonts w:ascii="Arial" w:hAnsi="Arial" w:cs="Arial"/>
          <w:b/>
          <w:bCs/>
          <w:color w:val="CF4A02"/>
          <w:sz w:val="18"/>
          <w:szCs w:val="18"/>
        </w:rPr>
      </w:pPr>
      <w:r w:rsidRPr="00887285">
        <w:rPr>
          <w:rFonts w:ascii="Arial" w:hAnsi="Arial" w:cs="Arial"/>
          <w:b/>
          <w:bCs/>
          <w:color w:val="CF4A02"/>
          <w:sz w:val="18"/>
          <w:szCs w:val="18"/>
        </w:rPr>
        <w:t>5.1.5</w:t>
      </w:r>
      <w:r w:rsidRPr="00887285">
        <w:rPr>
          <w:rFonts w:ascii="Arial" w:hAnsi="Arial" w:cs="Arial"/>
          <w:b/>
          <w:bCs/>
          <w:color w:val="CF4A02"/>
          <w:sz w:val="18"/>
          <w:szCs w:val="18"/>
        </w:rPr>
        <w:tab/>
        <w:t>Changes in ownership interests</w:t>
      </w:r>
    </w:p>
    <w:p w14:paraId="1F223669" w14:textId="77777777" w:rsidR="007732E0" w:rsidRPr="00887285" w:rsidRDefault="007732E0" w:rsidP="004930BB">
      <w:pPr>
        <w:ind w:left="547"/>
        <w:jc w:val="thaiDistribute"/>
        <w:rPr>
          <w:rFonts w:ascii="Arial" w:hAnsi="Arial" w:cs="Arial"/>
          <w:sz w:val="18"/>
          <w:szCs w:val="18"/>
        </w:rPr>
      </w:pPr>
    </w:p>
    <w:p w14:paraId="7E8E28AA" w14:textId="77777777" w:rsidR="007732E0" w:rsidRPr="00887285" w:rsidRDefault="007732E0" w:rsidP="004930BB">
      <w:pPr>
        <w:tabs>
          <w:tab w:val="left" w:pos="567"/>
        </w:tabs>
        <w:ind w:left="547"/>
        <w:jc w:val="both"/>
        <w:rPr>
          <w:rFonts w:ascii="Arial" w:hAnsi="Arial" w:cs="Arial"/>
          <w:sz w:val="18"/>
          <w:szCs w:val="18"/>
        </w:rPr>
      </w:pPr>
      <w:r w:rsidRPr="00887285">
        <w:rPr>
          <w:rFonts w:ascii="Arial" w:hAnsi="Arial" w:cs="Arial"/>
          <w:spacing w:val="-6"/>
          <w:sz w:val="18"/>
          <w:szCs w:val="18"/>
        </w:rPr>
        <w:t>The Group treats transactions with non-controlling interests that do not result in a loss of control as transactions</w:t>
      </w:r>
      <w:r w:rsidRPr="00887285">
        <w:rPr>
          <w:rFonts w:ascii="Arial" w:hAnsi="Arial" w:cs="Arial"/>
          <w:sz w:val="18"/>
          <w:szCs w:val="18"/>
        </w:rPr>
        <w:t xml:space="preserve"> with equity owners of the Group. A difference between the amount of the adjustment to non-controlling </w:t>
      </w:r>
      <w:r w:rsidRPr="00887285">
        <w:rPr>
          <w:rFonts w:ascii="Arial" w:hAnsi="Arial" w:cs="Arial"/>
          <w:spacing w:val="-4"/>
          <w:sz w:val="18"/>
          <w:szCs w:val="18"/>
        </w:rPr>
        <w:t>interests to reflect their relative interest in the subsidiary and any consideration paid or received is recognised</w:t>
      </w:r>
      <w:r w:rsidRPr="00887285">
        <w:rPr>
          <w:rFonts w:ascii="Arial" w:hAnsi="Arial" w:cs="Arial"/>
          <w:spacing w:val="-2"/>
          <w:sz w:val="18"/>
          <w:szCs w:val="18"/>
        </w:rPr>
        <w:t xml:space="preserve"> within equity.</w:t>
      </w:r>
      <w:r w:rsidRPr="00887285">
        <w:rPr>
          <w:rFonts w:ascii="Arial" w:hAnsi="Arial" w:cs="Arial"/>
          <w:sz w:val="18"/>
          <w:szCs w:val="18"/>
        </w:rPr>
        <w:t xml:space="preserve"> </w:t>
      </w:r>
    </w:p>
    <w:p w14:paraId="2EBB0FC0" w14:textId="77777777" w:rsidR="007732E0" w:rsidRPr="00887285" w:rsidRDefault="007732E0" w:rsidP="004930BB">
      <w:pPr>
        <w:ind w:left="547"/>
        <w:jc w:val="thaiDistribute"/>
        <w:rPr>
          <w:rFonts w:ascii="Arial" w:hAnsi="Arial" w:cs="Arial"/>
          <w:sz w:val="18"/>
          <w:szCs w:val="18"/>
        </w:rPr>
      </w:pPr>
    </w:p>
    <w:p w14:paraId="5957F451" w14:textId="77777777" w:rsidR="007732E0" w:rsidRPr="00887285" w:rsidRDefault="007732E0" w:rsidP="004930BB">
      <w:pPr>
        <w:tabs>
          <w:tab w:val="left" w:pos="567"/>
        </w:tabs>
        <w:ind w:left="547"/>
        <w:jc w:val="both"/>
        <w:rPr>
          <w:rFonts w:ascii="Arial" w:hAnsi="Arial" w:cs="Arial"/>
          <w:sz w:val="18"/>
          <w:szCs w:val="18"/>
        </w:rPr>
      </w:pPr>
      <w:r w:rsidRPr="00887285">
        <w:rPr>
          <w:rFonts w:ascii="Arial" w:hAnsi="Arial" w:cs="Arial"/>
          <w:sz w:val="18"/>
          <w:szCs w:val="18"/>
        </w:rPr>
        <w:t xml:space="preserve">If the ownership interest in associates and joint ventures is reduced but significant influence and joint </w:t>
      </w:r>
      <w:r w:rsidRPr="00887285">
        <w:rPr>
          <w:rFonts w:ascii="Arial" w:hAnsi="Arial" w:cs="Arial"/>
          <w:spacing w:val="-2"/>
          <w:sz w:val="18"/>
          <w:szCs w:val="18"/>
        </w:rPr>
        <w:t>control is retained, only a proportionate share of the amounts previously recognised in other comprehensive</w:t>
      </w:r>
      <w:r w:rsidRPr="00887285">
        <w:rPr>
          <w:rFonts w:ascii="Arial" w:hAnsi="Arial" w:cs="Arial"/>
          <w:sz w:val="18"/>
          <w:szCs w:val="18"/>
        </w:rPr>
        <w:t xml:space="preserve"> income is reclassified to profit or loss where appropriate. Profit or loss from reduce of the ownership interest in associates and joint ventures is recognise in profit or loss.</w:t>
      </w:r>
    </w:p>
    <w:p w14:paraId="0597CEFC" w14:textId="4E37AE62" w:rsidR="004F07E4" w:rsidRPr="00887285" w:rsidRDefault="004F07E4" w:rsidP="004930BB">
      <w:pPr>
        <w:tabs>
          <w:tab w:val="left" w:pos="567"/>
        </w:tabs>
        <w:ind w:left="547"/>
        <w:jc w:val="both"/>
        <w:rPr>
          <w:rFonts w:ascii="Arial" w:hAnsi="Arial" w:cs="Arial"/>
          <w:sz w:val="18"/>
          <w:szCs w:val="18"/>
        </w:rPr>
      </w:pPr>
    </w:p>
    <w:p w14:paraId="1E44B0C7" w14:textId="0A5BFA23" w:rsidR="007732E0" w:rsidRPr="00887285" w:rsidRDefault="007732E0" w:rsidP="004930BB">
      <w:pPr>
        <w:tabs>
          <w:tab w:val="left" w:pos="567"/>
        </w:tabs>
        <w:ind w:left="547"/>
        <w:jc w:val="both"/>
        <w:rPr>
          <w:rFonts w:ascii="Arial" w:hAnsi="Arial" w:cs="Arial"/>
          <w:sz w:val="18"/>
          <w:szCs w:val="18"/>
        </w:rPr>
      </w:pPr>
      <w:r w:rsidRPr="00887285">
        <w:rPr>
          <w:rFonts w:ascii="Arial" w:hAnsi="Arial" w:cs="Arial"/>
          <w:sz w:val="18"/>
          <w:szCs w:val="18"/>
        </w:rPr>
        <w:t>When the Group losses control, joint control or significant influence over investments, any retained interest in the investment is remeasured to its fair value, with the change in carrying amount recognised in profit or loss. The fair value becomes the initial carrying amount of the retained interest which is reclassified to investment in an associate, or a joint venture or a financial asset accordingly.</w:t>
      </w:r>
    </w:p>
    <w:p w14:paraId="4C3E849B" w14:textId="77777777" w:rsidR="00487E27" w:rsidRPr="00887285" w:rsidRDefault="00487E27" w:rsidP="004930BB">
      <w:pPr>
        <w:ind w:left="547"/>
        <w:jc w:val="thaiDistribute"/>
        <w:rPr>
          <w:rFonts w:ascii="Arial" w:hAnsi="Arial" w:cs="Arial"/>
          <w:sz w:val="18"/>
          <w:szCs w:val="18"/>
        </w:rPr>
      </w:pPr>
    </w:p>
    <w:p w14:paraId="1571FEA2" w14:textId="77777777" w:rsidR="00487E27" w:rsidRPr="00887285" w:rsidRDefault="00487E27" w:rsidP="001D0E1F">
      <w:pPr>
        <w:ind w:left="547" w:hanging="547"/>
        <w:jc w:val="both"/>
        <w:rPr>
          <w:rFonts w:ascii="Arial" w:hAnsi="Arial" w:cs="Arial"/>
          <w:b/>
          <w:bCs/>
          <w:color w:val="CF4A02"/>
          <w:sz w:val="18"/>
          <w:szCs w:val="18"/>
        </w:rPr>
      </w:pPr>
      <w:r w:rsidRPr="00887285">
        <w:rPr>
          <w:rFonts w:ascii="Arial" w:hAnsi="Arial" w:cs="Arial"/>
          <w:b/>
          <w:bCs/>
          <w:color w:val="CF4A02"/>
          <w:sz w:val="18"/>
          <w:szCs w:val="18"/>
        </w:rPr>
        <w:t>5.1.6</w:t>
      </w:r>
      <w:r w:rsidRPr="00887285">
        <w:rPr>
          <w:rFonts w:ascii="Arial" w:hAnsi="Arial" w:cs="Arial"/>
          <w:b/>
          <w:bCs/>
          <w:color w:val="CF4A02"/>
          <w:sz w:val="18"/>
          <w:szCs w:val="18"/>
        </w:rPr>
        <w:tab/>
        <w:t>Intercompany transactions on consolidation</w:t>
      </w:r>
    </w:p>
    <w:p w14:paraId="51425BE6" w14:textId="77777777" w:rsidR="00487E27" w:rsidRPr="00887285" w:rsidRDefault="00487E27" w:rsidP="004930BB">
      <w:pPr>
        <w:ind w:left="547"/>
        <w:jc w:val="thaiDistribute"/>
        <w:rPr>
          <w:rFonts w:ascii="Arial" w:hAnsi="Arial" w:cs="Arial"/>
          <w:sz w:val="18"/>
          <w:szCs w:val="18"/>
        </w:rPr>
      </w:pPr>
    </w:p>
    <w:p w14:paraId="79CC7898" w14:textId="77777777" w:rsidR="00487E27" w:rsidRPr="00887285" w:rsidRDefault="00487E27" w:rsidP="004930BB">
      <w:pPr>
        <w:ind w:left="547"/>
        <w:jc w:val="both"/>
        <w:rPr>
          <w:rFonts w:ascii="Arial" w:hAnsi="Arial" w:cs="Arial"/>
          <w:sz w:val="18"/>
          <w:szCs w:val="18"/>
        </w:rPr>
      </w:pPr>
      <w:r w:rsidRPr="00887285">
        <w:rPr>
          <w:rFonts w:ascii="Arial" w:hAnsi="Arial" w:cs="Arial"/>
          <w:sz w:val="18"/>
          <w:szCs w:val="18"/>
        </w:rPr>
        <w:t>Intra-group transactions, balances and unrealised gains on transactions are eliminated. Unrealised gains on transactions between the Group and its associates and joint ventures are eliminated to the extent of the Group’s interest in the associates and joint ventures. Unrealised losses are also eliminated in the same manner unless the transaction provides evidence of an impairment of the asset transferred.</w:t>
      </w:r>
    </w:p>
    <w:p w14:paraId="343B4A98" w14:textId="77777777" w:rsidR="002A24D8" w:rsidRPr="00887285" w:rsidRDefault="002A24D8" w:rsidP="004930BB">
      <w:pPr>
        <w:ind w:left="547"/>
        <w:jc w:val="thaiDistribute"/>
        <w:rPr>
          <w:rFonts w:ascii="Arial" w:hAnsi="Arial" w:cs="Arial"/>
          <w:sz w:val="18"/>
          <w:szCs w:val="18"/>
        </w:rPr>
      </w:pPr>
    </w:p>
    <w:p w14:paraId="630F9D59" w14:textId="77777777" w:rsidR="004930BB" w:rsidRPr="00887285" w:rsidRDefault="004930BB" w:rsidP="001D0E1F">
      <w:pPr>
        <w:tabs>
          <w:tab w:val="left" w:pos="540"/>
        </w:tabs>
        <w:ind w:left="547" w:hanging="547"/>
        <w:jc w:val="both"/>
        <w:rPr>
          <w:rFonts w:ascii="Arial" w:hAnsi="Arial" w:cs="Arial"/>
          <w:b/>
          <w:bCs/>
          <w:color w:val="CF4A02"/>
          <w:sz w:val="18"/>
          <w:szCs w:val="18"/>
        </w:rPr>
      </w:pPr>
      <w:r w:rsidRPr="00887285">
        <w:rPr>
          <w:rFonts w:ascii="Arial" w:hAnsi="Arial" w:cs="Arial"/>
          <w:b/>
          <w:bCs/>
          <w:color w:val="CF4A02"/>
          <w:sz w:val="18"/>
          <w:szCs w:val="18"/>
        </w:rPr>
        <w:br w:type="page"/>
      </w:r>
    </w:p>
    <w:p w14:paraId="61A967EF" w14:textId="62E4153C" w:rsidR="002A24D8" w:rsidRPr="00887285" w:rsidRDefault="002A24D8" w:rsidP="001D0E1F">
      <w:pPr>
        <w:tabs>
          <w:tab w:val="left" w:pos="540"/>
        </w:tabs>
        <w:ind w:left="547" w:hanging="547"/>
        <w:jc w:val="both"/>
        <w:rPr>
          <w:rFonts w:ascii="Arial" w:hAnsi="Arial" w:cs="Arial"/>
          <w:b/>
          <w:bCs/>
          <w:color w:val="CF4A02"/>
          <w:sz w:val="18"/>
          <w:szCs w:val="18"/>
        </w:rPr>
      </w:pPr>
      <w:r w:rsidRPr="00887285">
        <w:rPr>
          <w:rFonts w:ascii="Arial" w:hAnsi="Arial" w:cs="Arial"/>
          <w:b/>
          <w:bCs/>
          <w:color w:val="CF4A02"/>
          <w:sz w:val="18"/>
          <w:szCs w:val="18"/>
        </w:rPr>
        <w:lastRenderedPageBreak/>
        <w:t>5.2</w:t>
      </w:r>
      <w:r w:rsidRPr="00887285">
        <w:rPr>
          <w:rFonts w:ascii="Arial" w:hAnsi="Arial" w:cs="Arial"/>
          <w:b/>
          <w:bCs/>
          <w:color w:val="CF4A02"/>
          <w:sz w:val="18"/>
          <w:szCs w:val="18"/>
        </w:rPr>
        <w:tab/>
        <w:t>Business Combination</w:t>
      </w:r>
    </w:p>
    <w:p w14:paraId="3B0516F0" w14:textId="77777777" w:rsidR="002A24D8" w:rsidRPr="00887285" w:rsidRDefault="002A24D8" w:rsidP="004930BB">
      <w:pPr>
        <w:ind w:left="547"/>
        <w:jc w:val="thaiDistribute"/>
        <w:rPr>
          <w:rFonts w:ascii="Arial" w:hAnsi="Arial" w:cs="Arial"/>
          <w:sz w:val="18"/>
          <w:szCs w:val="18"/>
        </w:rPr>
      </w:pPr>
    </w:p>
    <w:p w14:paraId="4D4DCA3B" w14:textId="77777777" w:rsidR="00D73A0F" w:rsidRPr="00887285" w:rsidRDefault="002A24D8" w:rsidP="004930BB">
      <w:pPr>
        <w:ind w:left="547"/>
        <w:jc w:val="both"/>
        <w:rPr>
          <w:rFonts w:ascii="Arial" w:hAnsi="Arial" w:cs="Arial"/>
          <w:sz w:val="18"/>
          <w:szCs w:val="18"/>
        </w:rPr>
      </w:pPr>
      <w:r w:rsidRPr="00887285">
        <w:rPr>
          <w:rFonts w:ascii="Arial" w:hAnsi="Arial" w:cs="Arial"/>
          <w:sz w:val="18"/>
          <w:szCs w:val="18"/>
        </w:rPr>
        <w:t>The Group applies the acquisition method to account for business combinations with an exception on business combination under common control. The consideration transferred for the acquisition of a subsidiary comprises</w:t>
      </w:r>
      <w:r w:rsidR="00D73A0F" w:rsidRPr="00887285">
        <w:rPr>
          <w:rFonts w:ascii="Arial" w:hAnsi="Arial" w:cs="Arial"/>
          <w:sz w:val="18"/>
          <w:szCs w:val="18"/>
        </w:rPr>
        <w:t>:</w:t>
      </w:r>
    </w:p>
    <w:p w14:paraId="3C54197E" w14:textId="77777777" w:rsidR="00D73A0F" w:rsidRPr="00887285" w:rsidRDefault="00D73A0F" w:rsidP="004930BB">
      <w:pPr>
        <w:ind w:left="547"/>
        <w:jc w:val="thaiDistribute"/>
        <w:rPr>
          <w:rFonts w:ascii="Arial" w:hAnsi="Arial" w:cs="Arial"/>
          <w:sz w:val="18"/>
          <w:szCs w:val="18"/>
        </w:rPr>
      </w:pPr>
    </w:p>
    <w:p w14:paraId="0162CB5F" w14:textId="722F7F35" w:rsidR="00D73A0F" w:rsidRPr="00887285" w:rsidRDefault="00D73A0F" w:rsidP="004930BB">
      <w:pPr>
        <w:tabs>
          <w:tab w:val="left" w:pos="900"/>
        </w:tabs>
        <w:ind w:left="900" w:hanging="360"/>
        <w:jc w:val="both"/>
        <w:rPr>
          <w:rFonts w:ascii="Arial" w:hAnsi="Arial" w:cs="Arial"/>
          <w:sz w:val="18"/>
          <w:szCs w:val="18"/>
        </w:rPr>
      </w:pPr>
      <w:r w:rsidRPr="00887285">
        <w:rPr>
          <w:rFonts w:ascii="Arial" w:hAnsi="Arial" w:cs="Arial"/>
          <w:sz w:val="18"/>
          <w:szCs w:val="18"/>
        </w:rPr>
        <w:t>-</w:t>
      </w:r>
      <w:r w:rsidR="004930BB" w:rsidRPr="00887285">
        <w:rPr>
          <w:rFonts w:ascii="Arial" w:hAnsi="Arial" w:cs="Arial"/>
          <w:sz w:val="18"/>
          <w:szCs w:val="18"/>
        </w:rPr>
        <w:tab/>
      </w:r>
      <w:r w:rsidRPr="00887285">
        <w:rPr>
          <w:rFonts w:ascii="Arial" w:hAnsi="Arial" w:cs="Arial"/>
          <w:sz w:val="18"/>
          <w:szCs w:val="18"/>
        </w:rPr>
        <w:t>F</w:t>
      </w:r>
      <w:r w:rsidR="002A24D8" w:rsidRPr="00887285">
        <w:rPr>
          <w:rFonts w:ascii="Arial" w:hAnsi="Arial" w:cs="Arial"/>
          <w:sz w:val="18"/>
          <w:szCs w:val="18"/>
        </w:rPr>
        <w:t>air value of the assets transferred</w:t>
      </w:r>
    </w:p>
    <w:p w14:paraId="4620B1C2" w14:textId="57CCB484" w:rsidR="00D73A0F" w:rsidRPr="00887285" w:rsidRDefault="00D73A0F" w:rsidP="004930BB">
      <w:pPr>
        <w:tabs>
          <w:tab w:val="left" w:pos="900"/>
        </w:tabs>
        <w:ind w:left="900" w:hanging="360"/>
        <w:jc w:val="both"/>
        <w:rPr>
          <w:rFonts w:ascii="Arial" w:hAnsi="Arial" w:cs="Arial"/>
          <w:sz w:val="18"/>
          <w:szCs w:val="18"/>
        </w:rPr>
      </w:pPr>
      <w:r w:rsidRPr="00887285">
        <w:rPr>
          <w:rFonts w:ascii="Arial" w:hAnsi="Arial" w:cs="Arial"/>
          <w:sz w:val="18"/>
          <w:szCs w:val="18"/>
        </w:rPr>
        <w:t>-</w:t>
      </w:r>
      <w:r w:rsidR="004930BB" w:rsidRPr="00887285">
        <w:rPr>
          <w:rFonts w:ascii="Arial" w:hAnsi="Arial" w:cs="Arial"/>
          <w:sz w:val="18"/>
          <w:szCs w:val="18"/>
        </w:rPr>
        <w:tab/>
      </w:r>
      <w:r w:rsidRPr="00887285">
        <w:rPr>
          <w:rFonts w:ascii="Arial" w:hAnsi="Arial" w:cs="Arial"/>
          <w:sz w:val="18"/>
          <w:szCs w:val="18"/>
        </w:rPr>
        <w:t>L</w:t>
      </w:r>
      <w:r w:rsidR="002A24D8" w:rsidRPr="00887285">
        <w:rPr>
          <w:rFonts w:ascii="Arial" w:hAnsi="Arial" w:cs="Arial"/>
          <w:sz w:val="18"/>
          <w:szCs w:val="18"/>
        </w:rPr>
        <w:t>iabilities incurred to the former owners of the acquiree</w:t>
      </w:r>
    </w:p>
    <w:p w14:paraId="6F504CCC" w14:textId="7F302465" w:rsidR="002A24D8" w:rsidRPr="00887285" w:rsidRDefault="00D73A0F" w:rsidP="004930BB">
      <w:pPr>
        <w:tabs>
          <w:tab w:val="left" w:pos="900"/>
        </w:tabs>
        <w:ind w:left="900" w:hanging="360"/>
        <w:jc w:val="both"/>
        <w:rPr>
          <w:rFonts w:ascii="Arial" w:hAnsi="Arial" w:cs="Arial"/>
          <w:sz w:val="18"/>
          <w:szCs w:val="18"/>
        </w:rPr>
      </w:pPr>
      <w:r w:rsidRPr="00887285">
        <w:rPr>
          <w:rFonts w:ascii="Arial" w:hAnsi="Arial" w:cs="Arial"/>
          <w:sz w:val="18"/>
          <w:szCs w:val="18"/>
        </w:rPr>
        <w:t>-</w:t>
      </w:r>
      <w:r w:rsidR="004930BB" w:rsidRPr="00887285">
        <w:rPr>
          <w:rFonts w:ascii="Arial" w:hAnsi="Arial" w:cs="Arial"/>
          <w:sz w:val="18"/>
          <w:szCs w:val="18"/>
        </w:rPr>
        <w:tab/>
      </w:r>
      <w:r w:rsidRPr="00887285">
        <w:rPr>
          <w:rFonts w:ascii="Arial" w:hAnsi="Arial" w:cs="Arial"/>
          <w:sz w:val="18"/>
          <w:szCs w:val="18"/>
        </w:rPr>
        <w:t>E</w:t>
      </w:r>
      <w:r w:rsidR="002A24D8" w:rsidRPr="00887285">
        <w:rPr>
          <w:rFonts w:ascii="Arial" w:hAnsi="Arial" w:cs="Arial"/>
          <w:sz w:val="18"/>
          <w:szCs w:val="18"/>
        </w:rPr>
        <w:t>quity interests issued by the Group</w:t>
      </w:r>
    </w:p>
    <w:p w14:paraId="769F13EF" w14:textId="77777777" w:rsidR="002A24D8" w:rsidRPr="00887285" w:rsidRDefault="002A24D8" w:rsidP="004930BB">
      <w:pPr>
        <w:ind w:left="547"/>
        <w:jc w:val="thaiDistribute"/>
        <w:rPr>
          <w:rFonts w:ascii="Arial" w:hAnsi="Arial" w:cs="Arial"/>
          <w:sz w:val="18"/>
          <w:szCs w:val="18"/>
        </w:rPr>
      </w:pPr>
    </w:p>
    <w:p w14:paraId="4FCCB255" w14:textId="77777777" w:rsidR="002A24D8" w:rsidRPr="00887285" w:rsidRDefault="002A24D8" w:rsidP="004930BB">
      <w:pPr>
        <w:ind w:left="547"/>
        <w:jc w:val="both"/>
        <w:rPr>
          <w:rFonts w:ascii="Arial" w:hAnsi="Arial" w:cs="Arial"/>
          <w:sz w:val="18"/>
          <w:szCs w:val="18"/>
        </w:rPr>
      </w:pPr>
      <w:r w:rsidRPr="00887285">
        <w:rPr>
          <w:rFonts w:ascii="Arial" w:hAnsi="Arial" w:cs="Arial"/>
          <w:sz w:val="18"/>
          <w:szCs w:val="18"/>
        </w:rPr>
        <w:t>Identifiable assets and liabilities acquired and contingent liabilities assumed in a business combination are measured initially at their fair values at the acquisition date.</w:t>
      </w:r>
    </w:p>
    <w:p w14:paraId="7AE2401D" w14:textId="77777777" w:rsidR="002A24D8" w:rsidRPr="00887285" w:rsidRDefault="002A24D8" w:rsidP="004930BB">
      <w:pPr>
        <w:ind w:left="547"/>
        <w:jc w:val="thaiDistribute"/>
        <w:rPr>
          <w:rFonts w:ascii="Arial" w:hAnsi="Arial" w:cs="Arial"/>
          <w:sz w:val="18"/>
          <w:szCs w:val="18"/>
        </w:rPr>
      </w:pPr>
    </w:p>
    <w:p w14:paraId="54C2A58D" w14:textId="77777777" w:rsidR="00990136" w:rsidRPr="00887285" w:rsidRDefault="002A24D8" w:rsidP="004930BB">
      <w:pPr>
        <w:ind w:left="547"/>
        <w:jc w:val="both"/>
        <w:rPr>
          <w:rFonts w:ascii="Arial" w:hAnsi="Arial" w:cs="Arial"/>
          <w:sz w:val="18"/>
          <w:szCs w:val="18"/>
        </w:rPr>
      </w:pPr>
      <w:r w:rsidRPr="00887285">
        <w:rPr>
          <w:rFonts w:ascii="Arial" w:hAnsi="Arial" w:cs="Arial"/>
          <w:sz w:val="18"/>
          <w:szCs w:val="18"/>
        </w:rPr>
        <w:t>On an acquisition-by-acquisition basis, the Group initially recognises any non-controlling interest in the acquiree either at fair value or at the non-controlling interest’s proportionate share of the acquiree’s net assets.</w:t>
      </w:r>
    </w:p>
    <w:p w14:paraId="4A55E65E" w14:textId="77777777" w:rsidR="00975287" w:rsidRPr="00887285" w:rsidRDefault="00975287" w:rsidP="004930BB">
      <w:pPr>
        <w:ind w:left="547"/>
        <w:jc w:val="thaiDistribute"/>
        <w:rPr>
          <w:rFonts w:ascii="Arial" w:hAnsi="Arial" w:cs="Arial"/>
          <w:sz w:val="18"/>
          <w:szCs w:val="18"/>
        </w:rPr>
      </w:pPr>
    </w:p>
    <w:p w14:paraId="5C737D50" w14:textId="77777777" w:rsidR="002A24D8" w:rsidRPr="00887285" w:rsidRDefault="002A24D8" w:rsidP="004930BB">
      <w:pPr>
        <w:ind w:left="547"/>
        <w:jc w:val="both"/>
        <w:rPr>
          <w:rFonts w:ascii="Arial" w:hAnsi="Arial" w:cs="Arial"/>
          <w:sz w:val="18"/>
          <w:szCs w:val="18"/>
        </w:rPr>
      </w:pPr>
      <w:r w:rsidRPr="00887285">
        <w:rPr>
          <w:rFonts w:ascii="Arial" w:hAnsi="Arial" w:cs="Arial"/>
          <w:sz w:val="18"/>
          <w:szCs w:val="18"/>
        </w:rPr>
        <w:t>The excess of the consideration transferred, the amount of any non-controlling interest recognised and the acquisition-date fair value of any previous equity interest in the acquiree (for business combination achieved in stages) over the fair value of the identifiable net assets acquired is recorded as goodwill. In the case of a bargain purchase, the difference is recognised directly in profit or loss.</w:t>
      </w:r>
    </w:p>
    <w:p w14:paraId="559B45BF" w14:textId="77777777" w:rsidR="002A24D8" w:rsidRPr="00887285" w:rsidRDefault="002A24D8" w:rsidP="004930BB">
      <w:pPr>
        <w:ind w:left="547"/>
        <w:jc w:val="thaiDistribute"/>
        <w:rPr>
          <w:rFonts w:ascii="Arial" w:hAnsi="Arial" w:cs="Arial"/>
          <w:sz w:val="18"/>
          <w:szCs w:val="18"/>
        </w:rPr>
      </w:pPr>
    </w:p>
    <w:p w14:paraId="40CF8881" w14:textId="77777777" w:rsidR="002A24D8" w:rsidRPr="00887285" w:rsidRDefault="002A24D8" w:rsidP="004930BB">
      <w:pPr>
        <w:ind w:left="547"/>
        <w:jc w:val="both"/>
        <w:rPr>
          <w:rFonts w:ascii="Arial" w:hAnsi="Arial" w:cs="Arial"/>
          <w:i/>
          <w:color w:val="CF4A02"/>
          <w:sz w:val="18"/>
          <w:szCs w:val="18"/>
        </w:rPr>
      </w:pPr>
      <w:r w:rsidRPr="00887285">
        <w:rPr>
          <w:rFonts w:ascii="Arial" w:hAnsi="Arial" w:cs="Arial"/>
          <w:i/>
          <w:color w:val="CF4A02"/>
          <w:sz w:val="18"/>
          <w:szCs w:val="18"/>
        </w:rPr>
        <w:t>Acquisition-related cost</w:t>
      </w:r>
    </w:p>
    <w:p w14:paraId="74B487B7" w14:textId="77777777" w:rsidR="002A24D8" w:rsidRPr="00887285" w:rsidRDefault="002A24D8" w:rsidP="004930BB">
      <w:pPr>
        <w:ind w:left="547"/>
        <w:jc w:val="thaiDistribute"/>
        <w:rPr>
          <w:rFonts w:ascii="Arial" w:hAnsi="Arial" w:cs="Arial"/>
          <w:sz w:val="18"/>
          <w:szCs w:val="18"/>
        </w:rPr>
      </w:pPr>
    </w:p>
    <w:p w14:paraId="4CC762ED" w14:textId="77777777" w:rsidR="002A24D8" w:rsidRPr="00887285" w:rsidRDefault="002A24D8" w:rsidP="004930BB">
      <w:pPr>
        <w:ind w:left="547"/>
        <w:jc w:val="both"/>
        <w:rPr>
          <w:rFonts w:ascii="Arial" w:hAnsi="Arial" w:cs="Arial"/>
          <w:sz w:val="18"/>
          <w:szCs w:val="18"/>
        </w:rPr>
      </w:pPr>
      <w:r w:rsidRPr="00887285">
        <w:rPr>
          <w:rFonts w:ascii="Arial" w:hAnsi="Arial" w:cs="Arial"/>
          <w:sz w:val="18"/>
          <w:szCs w:val="18"/>
        </w:rPr>
        <w:t>Acquisition-related cost are recognised as expenses in consolidated financial statements</w:t>
      </w:r>
    </w:p>
    <w:p w14:paraId="182B0A39" w14:textId="77777777" w:rsidR="00975287" w:rsidRPr="00887285" w:rsidRDefault="00975287" w:rsidP="004930BB">
      <w:pPr>
        <w:ind w:left="547"/>
        <w:jc w:val="thaiDistribute"/>
        <w:rPr>
          <w:rFonts w:ascii="Arial" w:hAnsi="Arial" w:cs="Arial"/>
          <w:sz w:val="18"/>
          <w:szCs w:val="18"/>
        </w:rPr>
      </w:pPr>
    </w:p>
    <w:p w14:paraId="4633E44E" w14:textId="77777777" w:rsidR="002A24D8" w:rsidRPr="00887285" w:rsidRDefault="002A24D8" w:rsidP="004930BB">
      <w:pPr>
        <w:ind w:left="547"/>
        <w:jc w:val="both"/>
        <w:rPr>
          <w:rFonts w:ascii="Arial" w:hAnsi="Arial" w:cs="Arial"/>
          <w:i/>
          <w:color w:val="CF4A02"/>
          <w:sz w:val="18"/>
          <w:szCs w:val="18"/>
        </w:rPr>
      </w:pPr>
      <w:r w:rsidRPr="00887285">
        <w:rPr>
          <w:rFonts w:ascii="Arial" w:hAnsi="Arial" w:cs="Arial"/>
          <w:i/>
          <w:color w:val="CF4A02"/>
          <w:sz w:val="18"/>
          <w:szCs w:val="18"/>
        </w:rPr>
        <w:t>Step-up acquisition</w:t>
      </w:r>
    </w:p>
    <w:p w14:paraId="4FCA55A2" w14:textId="77777777" w:rsidR="002A24D8" w:rsidRPr="00887285" w:rsidRDefault="002A24D8" w:rsidP="004930BB">
      <w:pPr>
        <w:ind w:left="547"/>
        <w:jc w:val="thaiDistribute"/>
        <w:rPr>
          <w:rFonts w:ascii="Arial" w:hAnsi="Arial" w:cs="Arial"/>
          <w:sz w:val="18"/>
          <w:szCs w:val="18"/>
        </w:rPr>
      </w:pPr>
    </w:p>
    <w:p w14:paraId="204404C4" w14:textId="77777777" w:rsidR="002A24D8" w:rsidRPr="00887285" w:rsidRDefault="002A24D8" w:rsidP="004930BB">
      <w:pPr>
        <w:ind w:left="547"/>
        <w:jc w:val="both"/>
        <w:rPr>
          <w:rFonts w:ascii="Arial" w:hAnsi="Arial" w:cs="Arial"/>
          <w:sz w:val="18"/>
          <w:szCs w:val="18"/>
        </w:rPr>
      </w:pPr>
      <w:r w:rsidRPr="00887285">
        <w:rPr>
          <w:rFonts w:ascii="Arial" w:hAnsi="Arial" w:cs="Arial"/>
          <w:spacing w:val="-2"/>
          <w:sz w:val="18"/>
          <w:szCs w:val="18"/>
        </w:rPr>
        <w:t>If the business combination is achieved in stages, the acquisition date carrying value of the acquirer’s</w:t>
      </w:r>
      <w:r w:rsidRPr="00887285">
        <w:rPr>
          <w:rFonts w:ascii="Arial" w:hAnsi="Arial" w:cs="Arial"/>
          <w:sz w:val="18"/>
          <w:szCs w:val="18"/>
        </w:rPr>
        <w:t xml:space="preserve"> previously held equity interest in the acquiree is re-measured to fair value at the acquisition date; any gains or losses arising from such re-measured are recognised in profit or loss.</w:t>
      </w:r>
    </w:p>
    <w:p w14:paraId="6C778FAB" w14:textId="77777777" w:rsidR="002A24D8" w:rsidRPr="00887285" w:rsidRDefault="002A24D8" w:rsidP="004930BB">
      <w:pPr>
        <w:ind w:left="547"/>
        <w:jc w:val="thaiDistribute"/>
        <w:rPr>
          <w:rFonts w:ascii="Arial" w:hAnsi="Arial" w:cs="Arial"/>
          <w:sz w:val="18"/>
          <w:szCs w:val="18"/>
        </w:rPr>
      </w:pPr>
    </w:p>
    <w:p w14:paraId="41CF835D" w14:textId="77777777" w:rsidR="002A24D8" w:rsidRPr="00887285" w:rsidRDefault="002A24D8" w:rsidP="004930BB">
      <w:pPr>
        <w:ind w:left="547"/>
        <w:jc w:val="both"/>
        <w:rPr>
          <w:rFonts w:ascii="Arial" w:hAnsi="Arial" w:cs="Arial"/>
          <w:i/>
          <w:color w:val="CF4A02"/>
          <w:sz w:val="18"/>
          <w:szCs w:val="18"/>
        </w:rPr>
      </w:pPr>
      <w:r w:rsidRPr="00887285">
        <w:rPr>
          <w:rFonts w:ascii="Arial" w:hAnsi="Arial" w:cs="Arial"/>
          <w:i/>
          <w:color w:val="CF4A02"/>
          <w:sz w:val="18"/>
          <w:szCs w:val="18"/>
        </w:rPr>
        <w:t>Changes in fair value of contingent consideration paid/received</w:t>
      </w:r>
    </w:p>
    <w:p w14:paraId="50EF6485" w14:textId="77777777" w:rsidR="002A24D8" w:rsidRPr="00887285" w:rsidRDefault="002A24D8" w:rsidP="004930BB">
      <w:pPr>
        <w:ind w:left="547"/>
        <w:jc w:val="thaiDistribute"/>
        <w:rPr>
          <w:rFonts w:ascii="Arial" w:hAnsi="Arial" w:cs="Arial"/>
          <w:sz w:val="18"/>
          <w:szCs w:val="18"/>
        </w:rPr>
      </w:pPr>
    </w:p>
    <w:p w14:paraId="0AF02513" w14:textId="77777777" w:rsidR="002A24D8" w:rsidRPr="00887285" w:rsidRDefault="002A24D8" w:rsidP="004930BB">
      <w:pPr>
        <w:ind w:left="547"/>
        <w:jc w:val="both"/>
        <w:rPr>
          <w:rFonts w:ascii="Arial" w:hAnsi="Arial" w:cs="Arial"/>
          <w:sz w:val="18"/>
          <w:szCs w:val="18"/>
        </w:rPr>
      </w:pPr>
      <w:r w:rsidRPr="00887285">
        <w:rPr>
          <w:rFonts w:ascii="Arial" w:hAnsi="Arial" w:cs="Arial"/>
          <w:sz w:val="18"/>
          <w:szCs w:val="18"/>
        </w:rPr>
        <w:t>Subsequent changes to the fair value of the contingent consideration that is an asset or liability is recognised in profit or loss. Contingent consideration that is classified as equity is not re-measured.</w:t>
      </w:r>
    </w:p>
    <w:p w14:paraId="39CB0CD0" w14:textId="77777777" w:rsidR="00696380" w:rsidRPr="00887285" w:rsidRDefault="00696380" w:rsidP="004930BB">
      <w:pPr>
        <w:ind w:left="547"/>
        <w:jc w:val="thaiDistribute"/>
        <w:rPr>
          <w:rFonts w:ascii="Arial" w:hAnsi="Arial" w:cs="Arial"/>
          <w:sz w:val="18"/>
          <w:szCs w:val="18"/>
        </w:rPr>
      </w:pPr>
    </w:p>
    <w:p w14:paraId="3DB76945" w14:textId="77777777" w:rsidR="00CA035B" w:rsidRPr="00887285" w:rsidRDefault="002A24D8" w:rsidP="001D0E1F">
      <w:pPr>
        <w:ind w:left="547" w:hanging="547"/>
        <w:jc w:val="both"/>
        <w:rPr>
          <w:rFonts w:ascii="Arial" w:hAnsi="Arial" w:cs="Arial"/>
          <w:b/>
          <w:bCs/>
          <w:color w:val="CF4A02"/>
          <w:sz w:val="18"/>
          <w:szCs w:val="18"/>
        </w:rPr>
      </w:pPr>
      <w:r w:rsidRPr="00887285">
        <w:rPr>
          <w:rFonts w:ascii="Arial" w:hAnsi="Arial" w:cs="Arial"/>
          <w:b/>
          <w:bCs/>
          <w:color w:val="CF4A02"/>
          <w:sz w:val="18"/>
          <w:szCs w:val="18"/>
        </w:rPr>
        <w:t>5</w:t>
      </w:r>
      <w:r w:rsidR="00CA035B" w:rsidRPr="00887285">
        <w:rPr>
          <w:rFonts w:ascii="Arial" w:hAnsi="Arial" w:cs="Arial"/>
          <w:b/>
          <w:bCs/>
          <w:color w:val="CF4A02"/>
          <w:sz w:val="18"/>
          <w:szCs w:val="18"/>
        </w:rPr>
        <w:t>.</w:t>
      </w:r>
      <w:r w:rsidRPr="00887285">
        <w:rPr>
          <w:rFonts w:ascii="Arial" w:hAnsi="Arial" w:cs="Arial"/>
          <w:b/>
          <w:bCs/>
          <w:color w:val="CF4A02"/>
          <w:sz w:val="18"/>
          <w:szCs w:val="18"/>
        </w:rPr>
        <w:t>3</w:t>
      </w:r>
      <w:r w:rsidR="00CA035B" w:rsidRPr="00887285">
        <w:rPr>
          <w:rFonts w:ascii="Arial" w:hAnsi="Arial" w:cs="Arial"/>
          <w:b/>
          <w:bCs/>
          <w:color w:val="CF4A02"/>
          <w:sz w:val="18"/>
          <w:szCs w:val="18"/>
        </w:rPr>
        <w:tab/>
        <w:t>Foreign currency translation</w:t>
      </w:r>
    </w:p>
    <w:p w14:paraId="404E5083" w14:textId="77777777" w:rsidR="00CA035B" w:rsidRPr="00887285" w:rsidRDefault="00CA035B" w:rsidP="00ED233F">
      <w:pPr>
        <w:jc w:val="thaiDistribute"/>
        <w:rPr>
          <w:rFonts w:ascii="Arial" w:hAnsi="Arial" w:cs="Arial"/>
          <w:sz w:val="18"/>
          <w:szCs w:val="18"/>
        </w:rPr>
      </w:pPr>
    </w:p>
    <w:p w14:paraId="17738044" w14:textId="77777777" w:rsidR="00CA035B" w:rsidRPr="00887285" w:rsidRDefault="002A24D8" w:rsidP="001D0E1F">
      <w:pPr>
        <w:ind w:left="547" w:hanging="547"/>
        <w:jc w:val="both"/>
        <w:rPr>
          <w:rFonts w:ascii="Arial" w:hAnsi="Arial" w:cs="Arial"/>
          <w:b/>
          <w:bCs/>
          <w:color w:val="CF4A02"/>
          <w:sz w:val="18"/>
          <w:szCs w:val="18"/>
        </w:rPr>
      </w:pPr>
      <w:r w:rsidRPr="00887285">
        <w:rPr>
          <w:rFonts w:ascii="Arial" w:hAnsi="Arial" w:cs="Arial"/>
          <w:b/>
          <w:bCs/>
          <w:color w:val="CF4A02"/>
          <w:sz w:val="18"/>
          <w:szCs w:val="18"/>
        </w:rPr>
        <w:t>5.3</w:t>
      </w:r>
      <w:r w:rsidR="00CA035B" w:rsidRPr="00887285">
        <w:rPr>
          <w:rFonts w:ascii="Arial" w:hAnsi="Arial" w:cs="Arial"/>
          <w:b/>
          <w:bCs/>
          <w:color w:val="CF4A02"/>
          <w:sz w:val="18"/>
          <w:szCs w:val="18"/>
        </w:rPr>
        <w:t>.1</w:t>
      </w:r>
      <w:r w:rsidR="00CA035B" w:rsidRPr="00887285">
        <w:rPr>
          <w:rFonts w:ascii="Arial" w:hAnsi="Arial" w:cs="Arial"/>
          <w:b/>
          <w:bCs/>
          <w:color w:val="CF4A02"/>
          <w:sz w:val="18"/>
          <w:szCs w:val="18"/>
          <w:cs/>
        </w:rPr>
        <w:tab/>
      </w:r>
      <w:r w:rsidR="00CA035B" w:rsidRPr="00887285">
        <w:rPr>
          <w:rFonts w:ascii="Arial" w:hAnsi="Arial" w:cs="Arial"/>
          <w:b/>
          <w:bCs/>
          <w:color w:val="CF4A02"/>
          <w:sz w:val="18"/>
          <w:szCs w:val="18"/>
        </w:rPr>
        <w:t>Functional and presentation currency</w:t>
      </w:r>
    </w:p>
    <w:p w14:paraId="450C7FE7" w14:textId="77777777" w:rsidR="00CA035B" w:rsidRPr="00887285" w:rsidRDefault="00CA035B" w:rsidP="004930BB">
      <w:pPr>
        <w:ind w:left="547"/>
        <w:jc w:val="thaiDistribute"/>
        <w:rPr>
          <w:rFonts w:ascii="Arial" w:hAnsi="Arial" w:cs="Arial"/>
          <w:sz w:val="18"/>
          <w:szCs w:val="18"/>
        </w:rPr>
      </w:pPr>
    </w:p>
    <w:p w14:paraId="0B939A89" w14:textId="77777777" w:rsidR="00CA035B" w:rsidRPr="00887285" w:rsidRDefault="00CA035B" w:rsidP="004930BB">
      <w:pPr>
        <w:ind w:left="547"/>
        <w:jc w:val="thaiDistribute"/>
        <w:rPr>
          <w:rFonts w:ascii="Arial" w:hAnsi="Arial" w:cs="Arial"/>
          <w:sz w:val="18"/>
          <w:szCs w:val="18"/>
        </w:rPr>
      </w:pPr>
      <w:r w:rsidRPr="00887285">
        <w:rPr>
          <w:rFonts w:ascii="Arial" w:hAnsi="Arial" w:cs="Arial"/>
          <w:spacing w:val="-2"/>
          <w:sz w:val="18"/>
          <w:szCs w:val="18"/>
        </w:rPr>
        <w:t>Items included in the financial statements of each of the Group’s entities are measured using the currency</w:t>
      </w:r>
      <w:r w:rsidRPr="00887285">
        <w:rPr>
          <w:rFonts w:ascii="Arial" w:hAnsi="Arial" w:cs="Arial"/>
          <w:sz w:val="18"/>
          <w:szCs w:val="18"/>
        </w:rPr>
        <w:t xml:space="preserve"> of the primary economic environment in which the entity operates (the functional currency). The financial statements are presented in </w:t>
      </w:r>
      <w:r w:rsidR="004E0496" w:rsidRPr="00887285">
        <w:rPr>
          <w:rFonts w:ascii="Arial" w:hAnsi="Arial" w:cs="Arial"/>
          <w:sz w:val="18"/>
          <w:szCs w:val="18"/>
        </w:rPr>
        <w:t xml:space="preserve">Thai </w:t>
      </w:r>
      <w:r w:rsidRPr="00887285">
        <w:rPr>
          <w:rFonts w:ascii="Arial" w:hAnsi="Arial" w:cs="Arial"/>
          <w:sz w:val="18"/>
          <w:szCs w:val="18"/>
        </w:rPr>
        <w:t>Baht, which is the functional and presentation currency of the Group.</w:t>
      </w:r>
      <w:r w:rsidRPr="00887285">
        <w:rPr>
          <w:rFonts w:ascii="Arial" w:hAnsi="Arial" w:cs="Arial"/>
          <w:sz w:val="18"/>
          <w:szCs w:val="18"/>
          <w:cs/>
        </w:rPr>
        <w:t xml:space="preserve"> </w:t>
      </w:r>
    </w:p>
    <w:p w14:paraId="389C368A" w14:textId="77777777" w:rsidR="00CA035B" w:rsidRPr="00887285" w:rsidRDefault="00CA035B" w:rsidP="004930BB">
      <w:pPr>
        <w:ind w:left="547"/>
        <w:jc w:val="thaiDistribute"/>
        <w:rPr>
          <w:rFonts w:ascii="Arial" w:hAnsi="Arial" w:cs="Arial"/>
          <w:sz w:val="18"/>
          <w:szCs w:val="18"/>
        </w:rPr>
      </w:pPr>
    </w:p>
    <w:p w14:paraId="5BE50B85" w14:textId="77777777" w:rsidR="00CA035B" w:rsidRPr="00887285" w:rsidRDefault="002A24D8" w:rsidP="001D0E1F">
      <w:pPr>
        <w:ind w:left="547" w:hanging="547"/>
        <w:jc w:val="both"/>
        <w:rPr>
          <w:rFonts w:ascii="Arial" w:hAnsi="Arial" w:cs="Arial"/>
          <w:b/>
          <w:bCs/>
          <w:color w:val="CF4A02"/>
          <w:sz w:val="18"/>
          <w:szCs w:val="18"/>
        </w:rPr>
      </w:pPr>
      <w:r w:rsidRPr="00887285">
        <w:rPr>
          <w:rFonts w:ascii="Arial" w:hAnsi="Arial" w:cs="Arial"/>
          <w:b/>
          <w:bCs/>
          <w:color w:val="CF4A02"/>
          <w:sz w:val="18"/>
          <w:szCs w:val="18"/>
        </w:rPr>
        <w:t>5</w:t>
      </w:r>
      <w:r w:rsidR="00CA035B" w:rsidRPr="00887285">
        <w:rPr>
          <w:rFonts w:ascii="Arial" w:hAnsi="Arial" w:cs="Arial"/>
          <w:b/>
          <w:bCs/>
          <w:color w:val="CF4A02"/>
          <w:sz w:val="18"/>
          <w:szCs w:val="18"/>
        </w:rPr>
        <w:t>.</w:t>
      </w:r>
      <w:r w:rsidRPr="00887285">
        <w:rPr>
          <w:rFonts w:ascii="Arial" w:hAnsi="Arial" w:cs="Arial"/>
          <w:b/>
          <w:bCs/>
          <w:color w:val="CF4A02"/>
          <w:sz w:val="18"/>
          <w:szCs w:val="18"/>
        </w:rPr>
        <w:t>3</w:t>
      </w:r>
      <w:r w:rsidR="00CA035B" w:rsidRPr="00887285">
        <w:rPr>
          <w:rFonts w:ascii="Arial" w:hAnsi="Arial" w:cs="Arial"/>
          <w:b/>
          <w:bCs/>
          <w:color w:val="CF4A02"/>
          <w:sz w:val="18"/>
          <w:szCs w:val="18"/>
        </w:rPr>
        <w:t>.2</w:t>
      </w:r>
      <w:r w:rsidR="00CA035B" w:rsidRPr="00887285">
        <w:rPr>
          <w:rFonts w:ascii="Arial" w:hAnsi="Arial" w:cs="Arial"/>
          <w:b/>
          <w:bCs/>
          <w:color w:val="CF4A02"/>
          <w:sz w:val="18"/>
          <w:szCs w:val="18"/>
        </w:rPr>
        <w:tab/>
        <w:t>Transactions and balances</w:t>
      </w:r>
    </w:p>
    <w:p w14:paraId="7CF7E0C7" w14:textId="77777777" w:rsidR="00CA035B" w:rsidRPr="00887285" w:rsidRDefault="00CA035B" w:rsidP="004930BB">
      <w:pPr>
        <w:ind w:left="547"/>
        <w:jc w:val="thaiDistribute"/>
        <w:rPr>
          <w:rFonts w:ascii="Arial" w:hAnsi="Arial" w:cs="Arial"/>
          <w:sz w:val="18"/>
          <w:szCs w:val="18"/>
        </w:rPr>
      </w:pPr>
    </w:p>
    <w:p w14:paraId="4C772EF9" w14:textId="77777777" w:rsidR="00104859" w:rsidRPr="00887285" w:rsidRDefault="00CA035B" w:rsidP="004930BB">
      <w:pPr>
        <w:ind w:left="547"/>
        <w:jc w:val="thaiDistribute"/>
        <w:rPr>
          <w:rFonts w:ascii="Arial" w:hAnsi="Arial" w:cs="Arial"/>
          <w:spacing w:val="-2"/>
          <w:sz w:val="18"/>
          <w:szCs w:val="18"/>
        </w:rPr>
      </w:pPr>
      <w:r w:rsidRPr="00887285">
        <w:rPr>
          <w:rFonts w:ascii="Arial" w:hAnsi="Arial" w:cs="Arial"/>
          <w:sz w:val="18"/>
          <w:szCs w:val="18"/>
        </w:rPr>
        <w:t xml:space="preserve">Foreign currency transactions are translated into the functional currency using the exchange rates prevailing at </w:t>
      </w:r>
      <w:r w:rsidRPr="00887285">
        <w:rPr>
          <w:rFonts w:ascii="Arial" w:hAnsi="Arial" w:cs="Arial"/>
          <w:spacing w:val="-2"/>
          <w:sz w:val="18"/>
          <w:szCs w:val="18"/>
        </w:rPr>
        <w:t xml:space="preserve">the dates of the transaction. </w:t>
      </w:r>
    </w:p>
    <w:p w14:paraId="1351E9E4" w14:textId="77777777" w:rsidR="00104859" w:rsidRPr="00887285" w:rsidRDefault="00104859" w:rsidP="004930BB">
      <w:pPr>
        <w:ind w:left="547"/>
        <w:jc w:val="thaiDistribute"/>
        <w:rPr>
          <w:rFonts w:ascii="Arial" w:hAnsi="Arial" w:cs="Arial"/>
          <w:sz w:val="18"/>
          <w:szCs w:val="18"/>
        </w:rPr>
      </w:pPr>
    </w:p>
    <w:p w14:paraId="488684BA" w14:textId="77777777" w:rsidR="00CA035B" w:rsidRPr="00887285" w:rsidRDefault="00CA035B" w:rsidP="004930BB">
      <w:pPr>
        <w:ind w:left="547"/>
        <w:jc w:val="thaiDistribute"/>
        <w:rPr>
          <w:rFonts w:ascii="Arial" w:hAnsi="Arial" w:cs="Arial"/>
          <w:sz w:val="18"/>
          <w:szCs w:val="18"/>
        </w:rPr>
      </w:pPr>
      <w:r w:rsidRPr="00887285">
        <w:rPr>
          <w:rFonts w:ascii="Arial" w:hAnsi="Arial" w:cs="Arial"/>
          <w:spacing w:val="-2"/>
          <w:sz w:val="18"/>
          <w:szCs w:val="18"/>
        </w:rPr>
        <w:t>Foreign exchange gains and losses resulting from the settlement of such transactions</w:t>
      </w:r>
      <w:r w:rsidRPr="00887285">
        <w:rPr>
          <w:rFonts w:ascii="Arial" w:hAnsi="Arial" w:cs="Arial"/>
          <w:sz w:val="18"/>
          <w:szCs w:val="18"/>
        </w:rPr>
        <w:t xml:space="preserve"> and from the translation at year-end exchange rates of monetary assets and liabilities denominated in foreign currencies are recognised in the profit or loss.</w:t>
      </w:r>
    </w:p>
    <w:p w14:paraId="6B9EB68C" w14:textId="77777777" w:rsidR="00CA035B" w:rsidRPr="00887285" w:rsidRDefault="00CA035B" w:rsidP="004930BB">
      <w:pPr>
        <w:ind w:left="547"/>
        <w:jc w:val="thaiDistribute"/>
        <w:rPr>
          <w:rFonts w:ascii="Arial" w:hAnsi="Arial" w:cs="Arial"/>
          <w:sz w:val="18"/>
          <w:szCs w:val="18"/>
        </w:rPr>
      </w:pPr>
    </w:p>
    <w:p w14:paraId="42CE170A" w14:textId="77777777" w:rsidR="00104859" w:rsidRPr="00887285" w:rsidRDefault="00CA035B" w:rsidP="004930BB">
      <w:pPr>
        <w:ind w:left="547"/>
        <w:jc w:val="thaiDistribute"/>
        <w:rPr>
          <w:rFonts w:ascii="Arial" w:hAnsi="Arial" w:cs="Arial"/>
          <w:sz w:val="18"/>
          <w:szCs w:val="18"/>
        </w:rPr>
      </w:pPr>
      <w:r w:rsidRPr="00887285">
        <w:rPr>
          <w:rFonts w:ascii="Arial" w:hAnsi="Arial" w:cs="Arial"/>
          <w:spacing w:val="-4"/>
          <w:sz w:val="18"/>
          <w:szCs w:val="18"/>
        </w:rPr>
        <w:t>When a gain or loss on a non-monetary item is recognised in other comprehensive income, any exchange</w:t>
      </w:r>
      <w:r w:rsidRPr="00887285">
        <w:rPr>
          <w:rFonts w:ascii="Arial" w:hAnsi="Arial" w:cs="Arial"/>
          <w:sz w:val="18"/>
          <w:szCs w:val="18"/>
        </w:rPr>
        <w:t xml:space="preserve"> component of that gain or loss is recognised in other comprehensive income. Conversely, when a gain or loss </w:t>
      </w:r>
      <w:r w:rsidRPr="00887285">
        <w:rPr>
          <w:rFonts w:ascii="Arial" w:hAnsi="Arial" w:cs="Arial"/>
          <w:spacing w:val="-3"/>
          <w:sz w:val="18"/>
          <w:szCs w:val="18"/>
        </w:rPr>
        <w:t>on a non-monetary item is recognised in profit and loss, any exchange component of that gain or loss is recognised</w:t>
      </w:r>
      <w:r w:rsidRPr="00887285">
        <w:rPr>
          <w:rFonts w:ascii="Arial" w:hAnsi="Arial" w:cs="Arial"/>
          <w:sz w:val="18"/>
          <w:szCs w:val="18"/>
        </w:rPr>
        <w:t xml:space="preserve"> in profit and loss.</w:t>
      </w:r>
    </w:p>
    <w:p w14:paraId="7756AFF9" w14:textId="77777777" w:rsidR="002F15CF" w:rsidRPr="00887285" w:rsidRDefault="00104859" w:rsidP="00896516">
      <w:pPr>
        <w:tabs>
          <w:tab w:val="left" w:pos="567"/>
        </w:tabs>
        <w:jc w:val="thaiDistribute"/>
        <w:rPr>
          <w:rFonts w:ascii="Arial" w:hAnsi="Arial" w:cs="Arial"/>
          <w:sz w:val="18"/>
          <w:szCs w:val="18"/>
        </w:rPr>
      </w:pPr>
      <w:r w:rsidRPr="00887285">
        <w:rPr>
          <w:rFonts w:ascii="Arial" w:hAnsi="Arial" w:cs="Arial"/>
          <w:sz w:val="18"/>
          <w:szCs w:val="18"/>
        </w:rPr>
        <w:br w:type="page"/>
      </w:r>
    </w:p>
    <w:p w14:paraId="53A9DF63" w14:textId="77777777" w:rsidR="00CA035B" w:rsidRPr="00887285" w:rsidRDefault="0067731B" w:rsidP="001D0E1F">
      <w:pPr>
        <w:tabs>
          <w:tab w:val="left" w:pos="567"/>
        </w:tabs>
        <w:ind w:left="547" w:hanging="547"/>
        <w:jc w:val="both"/>
        <w:rPr>
          <w:rFonts w:ascii="Arial" w:hAnsi="Arial" w:cs="Arial"/>
          <w:b/>
          <w:bCs/>
          <w:color w:val="CF4A02"/>
          <w:sz w:val="18"/>
          <w:szCs w:val="18"/>
        </w:rPr>
      </w:pPr>
      <w:r w:rsidRPr="00887285">
        <w:rPr>
          <w:rFonts w:ascii="Arial" w:hAnsi="Arial" w:cs="Arial"/>
          <w:b/>
          <w:bCs/>
          <w:color w:val="CF4A02"/>
          <w:sz w:val="18"/>
          <w:szCs w:val="18"/>
        </w:rPr>
        <w:lastRenderedPageBreak/>
        <w:t>5.3</w:t>
      </w:r>
      <w:r w:rsidR="00CA035B" w:rsidRPr="00887285">
        <w:rPr>
          <w:rFonts w:ascii="Arial" w:hAnsi="Arial" w:cs="Arial"/>
          <w:b/>
          <w:bCs/>
          <w:color w:val="CF4A02"/>
          <w:sz w:val="18"/>
          <w:szCs w:val="18"/>
        </w:rPr>
        <w:t>.3</w:t>
      </w:r>
      <w:r w:rsidR="00CA035B" w:rsidRPr="00887285">
        <w:rPr>
          <w:rFonts w:ascii="Arial" w:hAnsi="Arial" w:cs="Arial"/>
          <w:b/>
          <w:bCs/>
          <w:color w:val="CF4A02"/>
          <w:sz w:val="18"/>
          <w:szCs w:val="18"/>
          <w:cs/>
        </w:rPr>
        <w:tab/>
      </w:r>
      <w:r w:rsidR="00CA035B" w:rsidRPr="00887285">
        <w:rPr>
          <w:rFonts w:ascii="Arial" w:hAnsi="Arial" w:cs="Arial"/>
          <w:b/>
          <w:bCs/>
          <w:color w:val="CF4A02"/>
          <w:sz w:val="18"/>
          <w:szCs w:val="18"/>
        </w:rPr>
        <w:t>Group companies</w:t>
      </w:r>
    </w:p>
    <w:p w14:paraId="36EBC397" w14:textId="77777777" w:rsidR="00CA035B" w:rsidRPr="00887285" w:rsidRDefault="00CA035B" w:rsidP="004930BB">
      <w:pPr>
        <w:ind w:left="547"/>
        <w:jc w:val="thaiDistribute"/>
        <w:rPr>
          <w:rFonts w:ascii="Arial" w:hAnsi="Arial" w:cs="Arial"/>
          <w:sz w:val="18"/>
          <w:szCs w:val="18"/>
        </w:rPr>
      </w:pPr>
    </w:p>
    <w:p w14:paraId="0DBB3D8B" w14:textId="77777777" w:rsidR="00CA035B" w:rsidRPr="00887285" w:rsidRDefault="00CA035B" w:rsidP="004930BB">
      <w:pPr>
        <w:ind w:left="547"/>
        <w:jc w:val="thaiDistribute"/>
        <w:rPr>
          <w:rFonts w:ascii="Arial" w:hAnsi="Arial" w:cs="Arial"/>
          <w:sz w:val="18"/>
          <w:szCs w:val="18"/>
        </w:rPr>
      </w:pPr>
      <w:r w:rsidRPr="00887285">
        <w:rPr>
          <w:rFonts w:ascii="Arial" w:hAnsi="Arial" w:cs="Arial"/>
          <w:sz w:val="18"/>
          <w:szCs w:val="18"/>
        </w:rPr>
        <w:t>The results and financial position of each of the Group’s entities (none of which has the currency of a hyper-inflationary economy) that have a functional currency different from the presentation currency are translated into the presentation currency as follows:</w:t>
      </w:r>
    </w:p>
    <w:p w14:paraId="6334AE1F" w14:textId="77777777" w:rsidR="00CA035B" w:rsidRPr="00887285" w:rsidRDefault="00CA035B" w:rsidP="004930BB">
      <w:pPr>
        <w:ind w:left="547"/>
        <w:jc w:val="thaiDistribute"/>
        <w:rPr>
          <w:rFonts w:ascii="Arial" w:hAnsi="Arial" w:cs="Arial"/>
          <w:sz w:val="18"/>
          <w:szCs w:val="18"/>
        </w:rPr>
      </w:pPr>
    </w:p>
    <w:p w14:paraId="7708D70A" w14:textId="487C07BD" w:rsidR="00CA035B" w:rsidRPr="00887285" w:rsidRDefault="00CA035B" w:rsidP="004930BB">
      <w:pPr>
        <w:numPr>
          <w:ilvl w:val="0"/>
          <w:numId w:val="1"/>
        </w:numPr>
        <w:tabs>
          <w:tab w:val="left" w:pos="900"/>
        </w:tabs>
        <w:ind w:left="900" w:hanging="353"/>
        <w:jc w:val="thaiDistribute"/>
        <w:rPr>
          <w:rFonts w:ascii="Arial" w:hAnsi="Arial" w:cs="Arial"/>
          <w:sz w:val="18"/>
          <w:szCs w:val="18"/>
          <w:lang w:eastAsia="th-TH"/>
        </w:rPr>
      </w:pPr>
      <w:r w:rsidRPr="00887285">
        <w:rPr>
          <w:rFonts w:ascii="Arial" w:hAnsi="Arial" w:cs="Arial"/>
          <w:sz w:val="18"/>
          <w:szCs w:val="18"/>
          <w:lang w:eastAsia="th-TH"/>
        </w:rPr>
        <w:t>Assets and liabilities for each statement of financial position presented are translated at the closing rate at the date of that statement of financial position;</w:t>
      </w:r>
    </w:p>
    <w:p w14:paraId="292E9D89" w14:textId="77777777" w:rsidR="00CA035B" w:rsidRPr="00887285" w:rsidRDefault="00CA035B" w:rsidP="004930BB">
      <w:pPr>
        <w:tabs>
          <w:tab w:val="left" w:pos="900"/>
        </w:tabs>
        <w:ind w:left="900" w:hanging="353"/>
        <w:jc w:val="thaiDistribute"/>
        <w:rPr>
          <w:rFonts w:ascii="Arial" w:hAnsi="Arial" w:cs="Arial"/>
          <w:sz w:val="18"/>
          <w:szCs w:val="18"/>
        </w:rPr>
      </w:pPr>
    </w:p>
    <w:p w14:paraId="7C5E50D4" w14:textId="77777777" w:rsidR="00CA035B" w:rsidRPr="00887285" w:rsidRDefault="00CA035B" w:rsidP="004930BB">
      <w:pPr>
        <w:numPr>
          <w:ilvl w:val="0"/>
          <w:numId w:val="1"/>
        </w:numPr>
        <w:tabs>
          <w:tab w:val="left" w:pos="900"/>
        </w:tabs>
        <w:ind w:left="900" w:hanging="353"/>
        <w:jc w:val="thaiDistribute"/>
        <w:rPr>
          <w:rFonts w:ascii="Arial" w:hAnsi="Arial" w:cs="Arial"/>
          <w:sz w:val="18"/>
          <w:szCs w:val="18"/>
          <w:lang w:eastAsia="th-TH"/>
        </w:rPr>
      </w:pPr>
      <w:r w:rsidRPr="00887285">
        <w:rPr>
          <w:rFonts w:ascii="Arial" w:hAnsi="Arial" w:cs="Arial"/>
          <w:sz w:val="18"/>
          <w:szCs w:val="18"/>
          <w:lang w:eastAsia="th-TH"/>
        </w:rPr>
        <w:t xml:space="preserve">Income and expenses of each </w:t>
      </w:r>
      <w:r w:rsidR="004E0496" w:rsidRPr="00887285">
        <w:rPr>
          <w:rFonts w:ascii="Arial" w:hAnsi="Arial" w:cs="Arial"/>
          <w:sz w:val="18"/>
          <w:szCs w:val="18"/>
          <w:lang w:eastAsia="th-TH"/>
        </w:rPr>
        <w:t>statement of income</w:t>
      </w:r>
      <w:r w:rsidRPr="00887285">
        <w:rPr>
          <w:rFonts w:ascii="Arial" w:hAnsi="Arial" w:cs="Arial"/>
          <w:sz w:val="18"/>
          <w:szCs w:val="18"/>
          <w:lang w:eastAsia="th-TH"/>
        </w:rPr>
        <w:t xml:space="preserve"> and statement of comprehensive income are translated</w:t>
      </w:r>
      <w:r w:rsidR="00167191" w:rsidRPr="00887285">
        <w:rPr>
          <w:rFonts w:ascii="Arial" w:hAnsi="Arial" w:cs="Arial"/>
          <w:sz w:val="18"/>
          <w:szCs w:val="18"/>
          <w:lang w:eastAsia="th-TH"/>
        </w:rPr>
        <w:br/>
      </w:r>
      <w:r w:rsidRPr="00887285">
        <w:rPr>
          <w:rFonts w:ascii="Arial" w:hAnsi="Arial" w:cs="Arial"/>
          <w:sz w:val="18"/>
          <w:szCs w:val="18"/>
          <w:lang w:eastAsia="th-TH"/>
        </w:rPr>
        <w:t xml:space="preserve"> at average exchange rates; and</w:t>
      </w:r>
    </w:p>
    <w:p w14:paraId="494FE0D5" w14:textId="77777777" w:rsidR="00CA035B" w:rsidRPr="00887285" w:rsidRDefault="00CA035B" w:rsidP="004930BB">
      <w:pPr>
        <w:tabs>
          <w:tab w:val="left" w:pos="900"/>
        </w:tabs>
        <w:ind w:left="900" w:hanging="353"/>
        <w:jc w:val="thaiDistribute"/>
        <w:rPr>
          <w:rFonts w:ascii="Arial" w:hAnsi="Arial" w:cs="Arial"/>
          <w:sz w:val="18"/>
          <w:szCs w:val="18"/>
        </w:rPr>
      </w:pPr>
    </w:p>
    <w:p w14:paraId="1871231F" w14:textId="77777777" w:rsidR="00CA035B" w:rsidRPr="00887285" w:rsidRDefault="00CA035B" w:rsidP="004930BB">
      <w:pPr>
        <w:numPr>
          <w:ilvl w:val="0"/>
          <w:numId w:val="1"/>
        </w:numPr>
        <w:tabs>
          <w:tab w:val="left" w:pos="900"/>
        </w:tabs>
        <w:ind w:left="900" w:hanging="353"/>
        <w:jc w:val="thaiDistribute"/>
        <w:rPr>
          <w:rFonts w:ascii="Arial" w:hAnsi="Arial" w:cs="Arial"/>
          <w:sz w:val="18"/>
          <w:szCs w:val="18"/>
          <w:lang w:eastAsia="th-TH"/>
        </w:rPr>
      </w:pPr>
      <w:r w:rsidRPr="00887285">
        <w:rPr>
          <w:rFonts w:ascii="Arial" w:hAnsi="Arial" w:cs="Arial"/>
          <w:sz w:val="18"/>
          <w:szCs w:val="18"/>
          <w:lang w:eastAsia="th-TH"/>
        </w:rPr>
        <w:t>All resulting exchange differences are recognised in other comprehensive income.</w:t>
      </w:r>
    </w:p>
    <w:p w14:paraId="475D2AA3" w14:textId="77777777" w:rsidR="00CA035B" w:rsidRPr="00887285" w:rsidRDefault="00CA035B" w:rsidP="004930BB">
      <w:pPr>
        <w:ind w:left="547"/>
        <w:jc w:val="thaiDistribute"/>
        <w:rPr>
          <w:rFonts w:ascii="Arial" w:hAnsi="Arial" w:cs="Arial"/>
          <w:sz w:val="18"/>
          <w:szCs w:val="18"/>
          <w:cs/>
        </w:rPr>
      </w:pPr>
    </w:p>
    <w:p w14:paraId="5C3988E7" w14:textId="77777777" w:rsidR="00CA035B" w:rsidRPr="00887285" w:rsidRDefault="00CA035B" w:rsidP="004930BB">
      <w:pPr>
        <w:tabs>
          <w:tab w:val="left" w:pos="567"/>
        </w:tabs>
        <w:ind w:left="547"/>
        <w:jc w:val="thaiDistribute"/>
        <w:rPr>
          <w:rFonts w:ascii="Arial" w:hAnsi="Arial" w:cs="Arial"/>
          <w:sz w:val="18"/>
          <w:szCs w:val="18"/>
        </w:rPr>
      </w:pPr>
      <w:r w:rsidRPr="00887285">
        <w:rPr>
          <w:rFonts w:ascii="Arial" w:hAnsi="Arial" w:cs="Arial"/>
          <w:spacing w:val="-2"/>
          <w:sz w:val="18"/>
          <w:szCs w:val="18"/>
        </w:rPr>
        <w:t xml:space="preserve">Goodwill </w:t>
      </w:r>
      <w:r w:rsidR="00DE7964" w:rsidRPr="00887285">
        <w:rPr>
          <w:rFonts w:ascii="Arial" w:hAnsi="Arial" w:cs="Arial"/>
          <w:spacing w:val="-2"/>
          <w:sz w:val="18"/>
          <w:szCs w:val="22"/>
        </w:rPr>
        <w:t>arose</w:t>
      </w:r>
      <w:r w:rsidR="00B00369" w:rsidRPr="00887285">
        <w:rPr>
          <w:rFonts w:ascii="Arial" w:hAnsi="Arial" w:cs="Arial"/>
          <w:spacing w:val="-2"/>
          <w:sz w:val="18"/>
          <w:szCs w:val="18"/>
        </w:rPr>
        <w:t xml:space="preserve"> on or after 1 January 2013 </w:t>
      </w:r>
      <w:r w:rsidRPr="00887285">
        <w:rPr>
          <w:rFonts w:ascii="Arial" w:hAnsi="Arial" w:cs="Arial"/>
          <w:spacing w:val="-2"/>
          <w:sz w:val="18"/>
          <w:szCs w:val="18"/>
        </w:rPr>
        <w:t>and fair value adjustments arising on the acquisition of a foreign</w:t>
      </w:r>
      <w:r w:rsidRPr="00887285">
        <w:rPr>
          <w:rFonts w:ascii="Arial" w:hAnsi="Arial" w:cs="Arial"/>
          <w:sz w:val="18"/>
          <w:szCs w:val="18"/>
        </w:rPr>
        <w:t xml:space="preserve"> operation are treated as assets and liabilities of the foreign operation and translated at the closing rate</w:t>
      </w:r>
      <w:r w:rsidR="00B00369" w:rsidRPr="00887285">
        <w:rPr>
          <w:rFonts w:ascii="Arial" w:hAnsi="Arial" w:cs="Arial"/>
          <w:sz w:val="18"/>
          <w:szCs w:val="18"/>
        </w:rPr>
        <w:t xml:space="preserve"> at the date of that statement of financial position</w:t>
      </w:r>
      <w:r w:rsidRPr="00887285">
        <w:rPr>
          <w:rFonts w:ascii="Arial" w:hAnsi="Arial" w:cs="Arial"/>
          <w:sz w:val="18"/>
          <w:szCs w:val="18"/>
        </w:rPr>
        <w:t>.</w:t>
      </w:r>
    </w:p>
    <w:p w14:paraId="2645F005" w14:textId="77777777" w:rsidR="001F5D73" w:rsidRPr="00887285" w:rsidRDefault="001F5D73" w:rsidP="004930BB">
      <w:pPr>
        <w:ind w:left="547"/>
        <w:jc w:val="thaiDistribute"/>
        <w:rPr>
          <w:rFonts w:ascii="Arial" w:hAnsi="Arial" w:cs="Arial"/>
          <w:sz w:val="18"/>
          <w:szCs w:val="18"/>
        </w:rPr>
      </w:pPr>
    </w:p>
    <w:p w14:paraId="6415AB15" w14:textId="77777777" w:rsidR="00CA035B" w:rsidRPr="00887285" w:rsidRDefault="00372906" w:rsidP="001D0E1F">
      <w:pPr>
        <w:ind w:left="547" w:hanging="547"/>
        <w:jc w:val="both"/>
        <w:rPr>
          <w:rFonts w:ascii="Arial" w:hAnsi="Arial" w:cs="Arial"/>
          <w:b/>
          <w:bCs/>
          <w:color w:val="CF4A02"/>
          <w:sz w:val="18"/>
          <w:szCs w:val="18"/>
        </w:rPr>
      </w:pPr>
      <w:r w:rsidRPr="00887285">
        <w:rPr>
          <w:rFonts w:ascii="Arial" w:hAnsi="Arial" w:cs="Arial"/>
          <w:b/>
          <w:bCs/>
          <w:color w:val="CF4A02"/>
          <w:sz w:val="18"/>
          <w:szCs w:val="18"/>
        </w:rPr>
        <w:t>5.4</w:t>
      </w:r>
      <w:r w:rsidR="00CA035B" w:rsidRPr="00887285">
        <w:rPr>
          <w:rFonts w:ascii="Arial" w:hAnsi="Arial" w:cs="Arial"/>
          <w:b/>
          <w:bCs/>
          <w:color w:val="CF4A02"/>
          <w:sz w:val="18"/>
          <w:szCs w:val="18"/>
        </w:rPr>
        <w:tab/>
        <w:t>Cash and cash equivalents</w:t>
      </w:r>
    </w:p>
    <w:p w14:paraId="2E513878" w14:textId="77777777" w:rsidR="00CA035B" w:rsidRPr="00887285" w:rsidRDefault="00CA035B" w:rsidP="004930BB">
      <w:pPr>
        <w:ind w:left="547"/>
        <w:jc w:val="thaiDistribute"/>
        <w:rPr>
          <w:rFonts w:ascii="Arial" w:hAnsi="Arial" w:cs="Arial"/>
          <w:sz w:val="18"/>
          <w:szCs w:val="18"/>
        </w:rPr>
      </w:pPr>
    </w:p>
    <w:p w14:paraId="7CF02663" w14:textId="77777777" w:rsidR="00CA035B" w:rsidRPr="00887285" w:rsidRDefault="00CA035B" w:rsidP="004930BB">
      <w:pPr>
        <w:ind w:left="547"/>
        <w:jc w:val="both"/>
        <w:rPr>
          <w:rFonts w:ascii="Arial" w:hAnsi="Arial" w:cs="Arial"/>
          <w:sz w:val="18"/>
          <w:szCs w:val="18"/>
        </w:rPr>
      </w:pPr>
      <w:r w:rsidRPr="00887285">
        <w:rPr>
          <w:rFonts w:ascii="Arial" w:hAnsi="Arial" w:cs="Arial"/>
          <w:spacing w:val="-6"/>
          <w:sz w:val="18"/>
          <w:szCs w:val="18"/>
        </w:rPr>
        <w:t>In the statements of cash flows, cash and cash equivalents includes cash in hand, deposits held at call, other short-term</w:t>
      </w:r>
      <w:r w:rsidRPr="00887285">
        <w:rPr>
          <w:rFonts w:ascii="Arial" w:hAnsi="Arial" w:cs="Arial"/>
          <w:sz w:val="18"/>
          <w:szCs w:val="18"/>
        </w:rPr>
        <w:t xml:space="preserve"> highly liquid investments with maturities of three months or less</w:t>
      </w:r>
      <w:r w:rsidR="00575580" w:rsidRPr="00887285">
        <w:rPr>
          <w:rFonts w:ascii="Arial" w:hAnsi="Arial" w:cs="Arial"/>
          <w:sz w:val="18"/>
          <w:szCs w:val="18"/>
        </w:rPr>
        <w:t xml:space="preserve"> from acquisition date</w:t>
      </w:r>
      <w:r w:rsidRPr="00887285">
        <w:rPr>
          <w:rFonts w:ascii="Arial" w:hAnsi="Arial" w:cs="Arial"/>
          <w:sz w:val="18"/>
          <w:szCs w:val="18"/>
        </w:rPr>
        <w:t>.</w:t>
      </w:r>
    </w:p>
    <w:p w14:paraId="23FD9928" w14:textId="77777777" w:rsidR="00975287" w:rsidRPr="00887285" w:rsidRDefault="00975287" w:rsidP="004930BB">
      <w:pPr>
        <w:ind w:left="547"/>
        <w:rPr>
          <w:rFonts w:ascii="Arial" w:hAnsi="Arial" w:cs="Arial"/>
          <w:sz w:val="18"/>
          <w:szCs w:val="18"/>
        </w:rPr>
      </w:pPr>
    </w:p>
    <w:p w14:paraId="52E94A4E" w14:textId="77777777" w:rsidR="00CA035B" w:rsidRPr="00887285" w:rsidRDefault="00372906" w:rsidP="001D0E1F">
      <w:pPr>
        <w:ind w:left="547" w:hanging="547"/>
        <w:jc w:val="both"/>
        <w:rPr>
          <w:rFonts w:ascii="Arial" w:hAnsi="Arial" w:cs="Arial"/>
          <w:b/>
          <w:bCs/>
          <w:color w:val="CF4A02"/>
          <w:sz w:val="18"/>
          <w:szCs w:val="18"/>
        </w:rPr>
      </w:pPr>
      <w:r w:rsidRPr="00887285">
        <w:rPr>
          <w:rFonts w:ascii="Arial" w:hAnsi="Arial" w:cs="Arial"/>
          <w:b/>
          <w:bCs/>
          <w:color w:val="CF4A02"/>
          <w:sz w:val="18"/>
          <w:szCs w:val="18"/>
        </w:rPr>
        <w:t>5</w:t>
      </w:r>
      <w:r w:rsidR="00CA035B" w:rsidRPr="00887285">
        <w:rPr>
          <w:rFonts w:ascii="Arial" w:hAnsi="Arial" w:cs="Arial"/>
          <w:b/>
          <w:bCs/>
          <w:color w:val="CF4A02"/>
          <w:sz w:val="18"/>
          <w:szCs w:val="18"/>
        </w:rPr>
        <w:t>.</w:t>
      </w:r>
      <w:r w:rsidRPr="00887285">
        <w:rPr>
          <w:rFonts w:ascii="Arial" w:hAnsi="Arial" w:cs="Arial"/>
          <w:b/>
          <w:bCs/>
          <w:color w:val="CF4A02"/>
          <w:sz w:val="18"/>
          <w:szCs w:val="18"/>
        </w:rPr>
        <w:t>5</w:t>
      </w:r>
      <w:r w:rsidR="00CA035B" w:rsidRPr="00887285">
        <w:rPr>
          <w:rFonts w:ascii="Arial" w:hAnsi="Arial" w:cs="Arial"/>
          <w:b/>
          <w:bCs/>
          <w:color w:val="CF4A02"/>
          <w:sz w:val="18"/>
          <w:szCs w:val="18"/>
        </w:rPr>
        <w:tab/>
        <w:t>Trade receivables</w:t>
      </w:r>
    </w:p>
    <w:p w14:paraId="5AD463B5" w14:textId="77777777" w:rsidR="00CA035B" w:rsidRPr="00887285" w:rsidRDefault="00CA035B" w:rsidP="004930BB">
      <w:pPr>
        <w:ind w:left="547"/>
        <w:jc w:val="thaiDistribute"/>
        <w:rPr>
          <w:rFonts w:ascii="Arial" w:hAnsi="Arial" w:cs="Arial"/>
          <w:sz w:val="18"/>
          <w:szCs w:val="18"/>
        </w:rPr>
      </w:pPr>
    </w:p>
    <w:p w14:paraId="2101FAA3" w14:textId="77777777" w:rsidR="00CA035B" w:rsidRPr="00887285" w:rsidRDefault="00294FA4" w:rsidP="004930BB">
      <w:pPr>
        <w:ind w:left="547"/>
        <w:jc w:val="both"/>
        <w:rPr>
          <w:rFonts w:ascii="Arial" w:hAnsi="Arial" w:cs="Arial"/>
          <w:sz w:val="18"/>
          <w:szCs w:val="18"/>
        </w:rPr>
      </w:pPr>
      <w:r w:rsidRPr="00887285">
        <w:rPr>
          <w:rFonts w:ascii="Arial" w:hAnsi="Arial" w:cs="Arial"/>
          <w:sz w:val="18"/>
          <w:szCs w:val="18"/>
        </w:rPr>
        <w:t>Trade receivables are amounts due from customers for goods sold or services performed in the ordinary course of business. They are generally due for settlement within 30 days and therefore are all classified as current.</w:t>
      </w:r>
    </w:p>
    <w:p w14:paraId="63F8F78F" w14:textId="77777777" w:rsidR="00294FA4" w:rsidRPr="00887285" w:rsidRDefault="00294FA4" w:rsidP="004930BB">
      <w:pPr>
        <w:ind w:left="547"/>
        <w:jc w:val="thaiDistribute"/>
        <w:rPr>
          <w:rFonts w:ascii="Arial" w:hAnsi="Arial" w:cs="Arial"/>
          <w:sz w:val="18"/>
          <w:szCs w:val="18"/>
        </w:rPr>
      </w:pPr>
    </w:p>
    <w:p w14:paraId="613E1991" w14:textId="77777777" w:rsidR="00294FA4" w:rsidRPr="00887285" w:rsidRDefault="00294FA4" w:rsidP="004930BB">
      <w:pPr>
        <w:ind w:left="547"/>
        <w:jc w:val="both"/>
        <w:rPr>
          <w:rFonts w:ascii="Arial" w:hAnsi="Arial" w:cs="Arial"/>
          <w:sz w:val="18"/>
          <w:szCs w:val="18"/>
        </w:rPr>
      </w:pPr>
      <w:r w:rsidRPr="00887285">
        <w:rPr>
          <w:rFonts w:ascii="Arial" w:hAnsi="Arial" w:cs="Arial"/>
          <w:spacing w:val="-2"/>
          <w:sz w:val="18"/>
          <w:szCs w:val="18"/>
        </w:rPr>
        <w:t>Trade receivables are recognised initially at the amount of consideration that is unconditional unless they contain significant financing components, they are recognised at fair value. The Group holds the trade receivables</w:t>
      </w:r>
      <w:r w:rsidRPr="00887285">
        <w:rPr>
          <w:rFonts w:ascii="Arial" w:hAnsi="Arial" w:cs="Arial"/>
          <w:sz w:val="18"/>
          <w:szCs w:val="18"/>
        </w:rPr>
        <w:t xml:space="preserve"> with the objective to collect the contractual cash flows and therefore measures them subsequently at amortised cost. </w:t>
      </w:r>
    </w:p>
    <w:p w14:paraId="2667A9BE" w14:textId="77777777" w:rsidR="00975287" w:rsidRPr="00887285" w:rsidRDefault="00975287" w:rsidP="004930BB">
      <w:pPr>
        <w:ind w:left="547"/>
        <w:jc w:val="thaiDistribute"/>
        <w:rPr>
          <w:rFonts w:ascii="Arial" w:hAnsi="Arial" w:cs="Arial"/>
          <w:sz w:val="18"/>
          <w:szCs w:val="18"/>
        </w:rPr>
      </w:pPr>
    </w:p>
    <w:p w14:paraId="71E79E3C" w14:textId="77777777" w:rsidR="00CA035B" w:rsidRPr="00887285" w:rsidRDefault="008B3C97" w:rsidP="001D0E1F">
      <w:pPr>
        <w:ind w:left="547" w:hanging="547"/>
        <w:jc w:val="both"/>
        <w:rPr>
          <w:rFonts w:ascii="Arial" w:hAnsi="Arial" w:cs="Arial"/>
          <w:b/>
          <w:bCs/>
          <w:color w:val="CF4A02"/>
          <w:sz w:val="18"/>
          <w:szCs w:val="18"/>
        </w:rPr>
      </w:pPr>
      <w:r w:rsidRPr="00887285">
        <w:rPr>
          <w:rFonts w:ascii="Arial" w:hAnsi="Arial" w:cs="Arial"/>
          <w:b/>
          <w:bCs/>
          <w:color w:val="CF4A02"/>
          <w:sz w:val="18"/>
          <w:szCs w:val="18"/>
        </w:rPr>
        <w:t>5</w:t>
      </w:r>
      <w:r w:rsidR="00CA035B" w:rsidRPr="00887285">
        <w:rPr>
          <w:rFonts w:ascii="Arial" w:hAnsi="Arial" w:cs="Arial"/>
          <w:b/>
          <w:bCs/>
          <w:color w:val="CF4A02"/>
          <w:sz w:val="18"/>
          <w:szCs w:val="18"/>
        </w:rPr>
        <w:t>.</w:t>
      </w:r>
      <w:r w:rsidRPr="00887285">
        <w:rPr>
          <w:rFonts w:ascii="Arial" w:hAnsi="Arial" w:cs="Arial"/>
          <w:b/>
          <w:bCs/>
          <w:color w:val="CF4A02"/>
          <w:sz w:val="18"/>
          <w:szCs w:val="18"/>
        </w:rPr>
        <w:t>6</w:t>
      </w:r>
      <w:r w:rsidR="00CA035B" w:rsidRPr="00887285">
        <w:rPr>
          <w:rFonts w:ascii="Arial" w:hAnsi="Arial" w:cs="Arial"/>
          <w:b/>
          <w:bCs/>
          <w:color w:val="CF4A02"/>
          <w:sz w:val="18"/>
          <w:szCs w:val="18"/>
        </w:rPr>
        <w:tab/>
        <w:t>Fuel and spare parts and supplies</w:t>
      </w:r>
    </w:p>
    <w:p w14:paraId="5DAE572F" w14:textId="77777777" w:rsidR="00CA035B" w:rsidRPr="00887285" w:rsidRDefault="00CA035B" w:rsidP="00ED233F">
      <w:pPr>
        <w:jc w:val="thaiDistribute"/>
        <w:rPr>
          <w:rFonts w:ascii="Arial" w:hAnsi="Arial" w:cs="Arial"/>
          <w:sz w:val="18"/>
          <w:szCs w:val="18"/>
        </w:rPr>
      </w:pPr>
    </w:p>
    <w:p w14:paraId="04539BCA" w14:textId="77777777" w:rsidR="00CA035B" w:rsidRPr="00887285" w:rsidRDefault="008B3C97" w:rsidP="001D0E1F">
      <w:pPr>
        <w:ind w:left="547" w:hanging="547"/>
        <w:jc w:val="both"/>
        <w:rPr>
          <w:rFonts w:ascii="Arial" w:hAnsi="Arial" w:cs="Arial"/>
          <w:b/>
          <w:bCs/>
          <w:color w:val="CF4A02"/>
          <w:sz w:val="18"/>
          <w:szCs w:val="18"/>
        </w:rPr>
      </w:pPr>
      <w:r w:rsidRPr="00887285">
        <w:rPr>
          <w:rFonts w:ascii="Arial" w:hAnsi="Arial" w:cs="Arial"/>
          <w:b/>
          <w:bCs/>
          <w:color w:val="CF4A02"/>
          <w:sz w:val="18"/>
          <w:szCs w:val="18"/>
        </w:rPr>
        <w:t>5.6</w:t>
      </w:r>
      <w:r w:rsidR="00CA035B" w:rsidRPr="00887285">
        <w:rPr>
          <w:rFonts w:ascii="Arial" w:hAnsi="Arial" w:cs="Arial"/>
          <w:b/>
          <w:bCs/>
          <w:color w:val="CF4A02"/>
          <w:sz w:val="18"/>
          <w:szCs w:val="18"/>
        </w:rPr>
        <w:t>.1</w:t>
      </w:r>
      <w:r w:rsidR="00CA035B" w:rsidRPr="00887285">
        <w:rPr>
          <w:rFonts w:ascii="Arial" w:hAnsi="Arial" w:cs="Arial"/>
          <w:b/>
          <w:bCs/>
          <w:color w:val="CF4A02"/>
          <w:sz w:val="18"/>
          <w:szCs w:val="18"/>
        </w:rPr>
        <w:tab/>
        <w:t>Fuel</w:t>
      </w:r>
    </w:p>
    <w:p w14:paraId="168C5593" w14:textId="77777777" w:rsidR="00CA035B" w:rsidRPr="00887285" w:rsidRDefault="00CA035B" w:rsidP="004930BB">
      <w:pPr>
        <w:ind w:left="547"/>
        <w:jc w:val="thaiDistribute"/>
        <w:rPr>
          <w:rFonts w:ascii="Arial" w:hAnsi="Arial" w:cs="Arial"/>
          <w:sz w:val="18"/>
          <w:szCs w:val="18"/>
        </w:rPr>
      </w:pPr>
    </w:p>
    <w:p w14:paraId="20BB9CEE" w14:textId="77777777" w:rsidR="00CA035B" w:rsidRPr="00887285" w:rsidRDefault="00CA035B" w:rsidP="004930BB">
      <w:pPr>
        <w:ind w:left="547"/>
        <w:jc w:val="both"/>
        <w:rPr>
          <w:rFonts w:ascii="Arial" w:hAnsi="Arial" w:cs="Arial"/>
          <w:sz w:val="18"/>
          <w:szCs w:val="18"/>
        </w:rPr>
      </w:pPr>
      <w:r w:rsidRPr="00887285">
        <w:rPr>
          <w:rFonts w:ascii="Arial" w:hAnsi="Arial" w:cs="Arial"/>
          <w:spacing w:val="-4"/>
          <w:sz w:val="18"/>
          <w:szCs w:val="18"/>
        </w:rPr>
        <w:t xml:space="preserve">Fuel includes coal and diesel. </w:t>
      </w:r>
      <w:r w:rsidR="00CE7668" w:rsidRPr="00887285">
        <w:rPr>
          <w:rFonts w:ascii="Arial" w:hAnsi="Arial" w:cs="Arial"/>
          <w:spacing w:val="-4"/>
          <w:sz w:val="18"/>
          <w:szCs w:val="18"/>
        </w:rPr>
        <w:t>Fuel</w:t>
      </w:r>
      <w:r w:rsidRPr="00887285">
        <w:rPr>
          <w:rFonts w:ascii="Arial" w:hAnsi="Arial" w:cs="Arial"/>
          <w:spacing w:val="-4"/>
          <w:sz w:val="18"/>
          <w:szCs w:val="18"/>
        </w:rPr>
        <w:t xml:space="preserve"> is</w:t>
      </w:r>
      <w:r w:rsidR="00CE7668" w:rsidRPr="00887285">
        <w:rPr>
          <w:rFonts w:ascii="Arial" w:hAnsi="Arial" w:cs="Arial"/>
          <w:spacing w:val="-4"/>
          <w:sz w:val="18"/>
          <w:szCs w:val="18"/>
        </w:rPr>
        <w:t xml:space="preserve"> stated at the lower of cost or net realisable value. Cost is determined</w:t>
      </w:r>
      <w:r w:rsidR="00CE7668" w:rsidRPr="00887285">
        <w:rPr>
          <w:rFonts w:ascii="Arial" w:hAnsi="Arial" w:cs="Arial"/>
          <w:sz w:val="18"/>
          <w:szCs w:val="18"/>
        </w:rPr>
        <w:t xml:space="preserve"> by</w:t>
      </w:r>
      <w:r w:rsidRPr="00887285">
        <w:rPr>
          <w:rFonts w:ascii="Arial" w:hAnsi="Arial" w:cs="Arial"/>
          <w:sz w:val="18"/>
          <w:szCs w:val="18"/>
        </w:rPr>
        <w:t xml:space="preserve"> the moving average basis</w:t>
      </w:r>
      <w:r w:rsidR="00CE7668" w:rsidRPr="00887285">
        <w:rPr>
          <w:rFonts w:ascii="Arial" w:hAnsi="Arial" w:cs="Arial"/>
          <w:sz w:val="18"/>
          <w:szCs w:val="18"/>
        </w:rPr>
        <w:t xml:space="preserve"> method.</w:t>
      </w:r>
    </w:p>
    <w:p w14:paraId="58801699" w14:textId="77777777" w:rsidR="00CA035B" w:rsidRPr="00887285" w:rsidRDefault="00CA035B" w:rsidP="004930BB">
      <w:pPr>
        <w:ind w:left="547"/>
        <w:jc w:val="thaiDistribute"/>
        <w:rPr>
          <w:rFonts w:ascii="Arial" w:hAnsi="Arial" w:cs="Arial"/>
          <w:sz w:val="18"/>
          <w:szCs w:val="18"/>
        </w:rPr>
      </w:pPr>
    </w:p>
    <w:p w14:paraId="44EFD801" w14:textId="77777777" w:rsidR="00CA035B" w:rsidRPr="00887285" w:rsidRDefault="008B3C97" w:rsidP="001D0E1F">
      <w:pPr>
        <w:ind w:left="547" w:hanging="547"/>
        <w:jc w:val="both"/>
        <w:rPr>
          <w:rFonts w:ascii="Arial" w:hAnsi="Arial" w:cs="Arial"/>
          <w:b/>
          <w:bCs/>
          <w:color w:val="CF4A02"/>
          <w:sz w:val="18"/>
          <w:szCs w:val="18"/>
        </w:rPr>
      </w:pPr>
      <w:r w:rsidRPr="00887285">
        <w:rPr>
          <w:rFonts w:ascii="Arial" w:hAnsi="Arial" w:cs="Arial"/>
          <w:b/>
          <w:bCs/>
          <w:color w:val="CF4A02"/>
          <w:sz w:val="18"/>
          <w:szCs w:val="18"/>
        </w:rPr>
        <w:t>5.6</w:t>
      </w:r>
      <w:r w:rsidR="00CA035B" w:rsidRPr="00887285">
        <w:rPr>
          <w:rFonts w:ascii="Arial" w:hAnsi="Arial" w:cs="Arial"/>
          <w:b/>
          <w:bCs/>
          <w:color w:val="CF4A02"/>
          <w:sz w:val="18"/>
          <w:szCs w:val="18"/>
        </w:rPr>
        <w:t>.2</w:t>
      </w:r>
      <w:r w:rsidR="00CA035B" w:rsidRPr="00887285">
        <w:rPr>
          <w:rFonts w:ascii="Arial" w:hAnsi="Arial" w:cs="Arial"/>
          <w:b/>
          <w:bCs/>
          <w:color w:val="CF4A02"/>
          <w:sz w:val="18"/>
          <w:szCs w:val="18"/>
        </w:rPr>
        <w:tab/>
        <w:t>Spare parts and supplies</w:t>
      </w:r>
    </w:p>
    <w:p w14:paraId="403E71D5" w14:textId="77777777" w:rsidR="00CA035B" w:rsidRPr="00887285" w:rsidRDefault="00CA035B" w:rsidP="004930BB">
      <w:pPr>
        <w:ind w:left="547"/>
        <w:jc w:val="thaiDistribute"/>
        <w:rPr>
          <w:rFonts w:ascii="Arial" w:hAnsi="Arial" w:cs="Arial"/>
          <w:sz w:val="18"/>
          <w:szCs w:val="18"/>
        </w:rPr>
      </w:pPr>
    </w:p>
    <w:p w14:paraId="36A1DF8E" w14:textId="77777777" w:rsidR="00CA035B" w:rsidRPr="00887285" w:rsidRDefault="00CA035B" w:rsidP="004930BB">
      <w:pPr>
        <w:ind w:left="547"/>
        <w:jc w:val="both"/>
        <w:rPr>
          <w:rFonts w:ascii="Arial" w:hAnsi="Arial" w:cs="Arial"/>
          <w:sz w:val="18"/>
          <w:szCs w:val="18"/>
        </w:rPr>
      </w:pPr>
      <w:r w:rsidRPr="00887285">
        <w:rPr>
          <w:rFonts w:ascii="Arial" w:hAnsi="Arial" w:cs="Arial"/>
          <w:spacing w:val="-4"/>
          <w:sz w:val="18"/>
          <w:szCs w:val="18"/>
        </w:rPr>
        <w:t>Spare parts that do not meet definitions of property, plant and equipment are stated at cost less allowance</w:t>
      </w:r>
      <w:r w:rsidRPr="00887285">
        <w:rPr>
          <w:rFonts w:ascii="Arial" w:hAnsi="Arial" w:cs="Arial"/>
          <w:sz w:val="18"/>
          <w:szCs w:val="18"/>
        </w:rPr>
        <w:t xml:space="preserve"> for obsolescence. Cost is </w:t>
      </w:r>
      <w:r w:rsidR="00CE7668" w:rsidRPr="00887285">
        <w:rPr>
          <w:rFonts w:ascii="Arial" w:hAnsi="Arial" w:cs="Arial"/>
          <w:sz w:val="18"/>
          <w:szCs w:val="18"/>
        </w:rPr>
        <w:t>determined by</w:t>
      </w:r>
      <w:r w:rsidRPr="00887285">
        <w:rPr>
          <w:rFonts w:ascii="Arial" w:hAnsi="Arial" w:cs="Arial"/>
          <w:sz w:val="18"/>
          <w:szCs w:val="18"/>
        </w:rPr>
        <w:t xml:space="preserve"> the moving average basis</w:t>
      </w:r>
      <w:r w:rsidR="00CE7668" w:rsidRPr="00887285">
        <w:rPr>
          <w:rFonts w:ascii="Arial" w:hAnsi="Arial" w:cs="Arial"/>
          <w:sz w:val="18"/>
          <w:szCs w:val="18"/>
        </w:rPr>
        <w:t xml:space="preserve"> method</w:t>
      </w:r>
      <w:r w:rsidRPr="00887285">
        <w:rPr>
          <w:rFonts w:ascii="Arial" w:hAnsi="Arial" w:cs="Arial"/>
          <w:sz w:val="18"/>
          <w:szCs w:val="18"/>
        </w:rPr>
        <w:t xml:space="preserve">. </w:t>
      </w:r>
    </w:p>
    <w:p w14:paraId="7B0A28FE" w14:textId="77777777" w:rsidR="00CA035B" w:rsidRPr="00887285" w:rsidRDefault="00CA035B" w:rsidP="004930BB">
      <w:pPr>
        <w:ind w:left="547"/>
        <w:jc w:val="thaiDistribute"/>
        <w:rPr>
          <w:rFonts w:ascii="Arial" w:hAnsi="Arial" w:cs="Arial"/>
          <w:sz w:val="18"/>
          <w:szCs w:val="18"/>
        </w:rPr>
      </w:pPr>
    </w:p>
    <w:p w14:paraId="4FD39361" w14:textId="77777777" w:rsidR="00CA035B" w:rsidRPr="00887285" w:rsidRDefault="00CA035B" w:rsidP="004930BB">
      <w:pPr>
        <w:ind w:left="547"/>
        <w:jc w:val="both"/>
        <w:rPr>
          <w:rFonts w:ascii="Arial" w:hAnsi="Arial" w:cs="Arial"/>
          <w:spacing w:val="-8"/>
          <w:sz w:val="18"/>
          <w:szCs w:val="18"/>
        </w:rPr>
      </w:pPr>
      <w:r w:rsidRPr="00887285">
        <w:rPr>
          <w:rFonts w:ascii="Arial" w:hAnsi="Arial" w:cs="Arial"/>
          <w:spacing w:val="-8"/>
          <w:sz w:val="18"/>
          <w:szCs w:val="18"/>
        </w:rPr>
        <w:t>The allowance for capital spare parts that are used for specific plant equipment in power plants is made on a specific basis.</w:t>
      </w:r>
    </w:p>
    <w:p w14:paraId="02C9DADE" w14:textId="77777777" w:rsidR="00CA035B" w:rsidRPr="00887285" w:rsidRDefault="00CA035B" w:rsidP="004930BB">
      <w:pPr>
        <w:ind w:left="547"/>
        <w:jc w:val="thaiDistribute"/>
        <w:rPr>
          <w:rFonts w:ascii="Arial" w:hAnsi="Arial" w:cs="Arial"/>
          <w:sz w:val="18"/>
          <w:szCs w:val="18"/>
        </w:rPr>
      </w:pPr>
    </w:p>
    <w:p w14:paraId="14DE15F9" w14:textId="77777777" w:rsidR="00CA035B" w:rsidRPr="00887285" w:rsidRDefault="00CA035B" w:rsidP="004930BB">
      <w:pPr>
        <w:ind w:left="547"/>
        <w:jc w:val="both"/>
        <w:rPr>
          <w:rFonts w:ascii="Arial" w:hAnsi="Arial" w:cs="Arial"/>
          <w:sz w:val="18"/>
          <w:szCs w:val="18"/>
        </w:rPr>
      </w:pPr>
      <w:r w:rsidRPr="00887285">
        <w:rPr>
          <w:rFonts w:ascii="Arial" w:hAnsi="Arial" w:cs="Arial"/>
          <w:sz w:val="18"/>
          <w:szCs w:val="18"/>
        </w:rPr>
        <w:t xml:space="preserve">The allowance for common spare parts is </w:t>
      </w:r>
      <w:r w:rsidR="00CE7668" w:rsidRPr="00887285">
        <w:rPr>
          <w:rFonts w:ascii="Arial" w:hAnsi="Arial" w:cs="Arial"/>
          <w:sz w:val="18"/>
          <w:szCs w:val="18"/>
        </w:rPr>
        <w:t xml:space="preserve">made </w:t>
      </w:r>
      <w:r w:rsidRPr="00887285">
        <w:rPr>
          <w:rFonts w:ascii="Arial" w:hAnsi="Arial" w:cs="Arial"/>
          <w:sz w:val="18"/>
          <w:szCs w:val="18"/>
        </w:rPr>
        <w:t>on an aging analysis.</w:t>
      </w:r>
    </w:p>
    <w:p w14:paraId="26FDA217" w14:textId="77777777" w:rsidR="008B3C97" w:rsidRPr="00887285" w:rsidRDefault="008B3C97" w:rsidP="004930BB">
      <w:pPr>
        <w:ind w:left="547"/>
        <w:jc w:val="thaiDistribute"/>
        <w:rPr>
          <w:rFonts w:ascii="Arial" w:hAnsi="Arial" w:cs="Arial"/>
          <w:sz w:val="18"/>
          <w:szCs w:val="18"/>
        </w:rPr>
      </w:pPr>
    </w:p>
    <w:p w14:paraId="6B401269" w14:textId="77777777" w:rsidR="008B3C97" w:rsidRPr="00887285" w:rsidRDefault="008B3C97" w:rsidP="001D0E1F">
      <w:pPr>
        <w:ind w:left="547" w:hanging="547"/>
        <w:jc w:val="both"/>
        <w:rPr>
          <w:rFonts w:ascii="Arial" w:hAnsi="Arial" w:cs="Arial"/>
          <w:b/>
          <w:bCs/>
          <w:color w:val="CF4A02"/>
          <w:sz w:val="18"/>
          <w:szCs w:val="18"/>
        </w:rPr>
      </w:pPr>
      <w:r w:rsidRPr="0019027C">
        <w:rPr>
          <w:rFonts w:ascii="Arial" w:hAnsi="Arial" w:cs="Arial"/>
          <w:b/>
          <w:bCs/>
          <w:color w:val="CF4A02"/>
          <w:sz w:val="18"/>
          <w:szCs w:val="18"/>
        </w:rPr>
        <w:t>5.7</w:t>
      </w:r>
      <w:r w:rsidRPr="0019027C">
        <w:rPr>
          <w:rFonts w:ascii="Arial" w:hAnsi="Arial" w:cs="Arial"/>
          <w:b/>
          <w:bCs/>
          <w:color w:val="CF4A02"/>
          <w:sz w:val="18"/>
          <w:szCs w:val="18"/>
        </w:rPr>
        <w:tab/>
        <w:t>Financial asset</w:t>
      </w:r>
    </w:p>
    <w:p w14:paraId="140F3FFB" w14:textId="77777777" w:rsidR="008B3C97" w:rsidRPr="00887285" w:rsidRDefault="008B3C97" w:rsidP="004930BB">
      <w:pPr>
        <w:ind w:left="547"/>
        <w:jc w:val="thaiDistribute"/>
        <w:rPr>
          <w:rFonts w:ascii="Arial" w:hAnsi="Arial" w:cs="Arial"/>
          <w:sz w:val="18"/>
          <w:szCs w:val="18"/>
        </w:rPr>
      </w:pPr>
    </w:p>
    <w:p w14:paraId="28164126" w14:textId="77777777" w:rsidR="008B3C97" w:rsidRPr="00887285" w:rsidRDefault="008B3C97" w:rsidP="004930BB">
      <w:pPr>
        <w:ind w:left="547"/>
        <w:jc w:val="both"/>
        <w:rPr>
          <w:rFonts w:ascii="Arial" w:hAnsi="Arial" w:cs="Arial"/>
          <w:sz w:val="18"/>
          <w:szCs w:val="18"/>
          <w:u w:val="single"/>
        </w:rPr>
      </w:pPr>
      <w:r w:rsidRPr="00887285">
        <w:rPr>
          <w:rFonts w:ascii="Arial" w:hAnsi="Arial" w:cs="Arial"/>
          <w:sz w:val="18"/>
          <w:szCs w:val="18"/>
          <w:u w:val="single"/>
        </w:rPr>
        <w:t>For the year ended 31 December 2020</w:t>
      </w:r>
    </w:p>
    <w:p w14:paraId="78CE14C9" w14:textId="77777777" w:rsidR="008B3C97" w:rsidRPr="00887285" w:rsidRDefault="008B3C97" w:rsidP="004930BB">
      <w:pPr>
        <w:ind w:left="547"/>
        <w:jc w:val="both"/>
        <w:rPr>
          <w:rFonts w:ascii="Arial" w:hAnsi="Arial" w:cs="Arial"/>
          <w:b/>
          <w:bCs/>
          <w:color w:val="CF4A02"/>
          <w:sz w:val="18"/>
          <w:szCs w:val="18"/>
        </w:rPr>
      </w:pPr>
    </w:p>
    <w:p w14:paraId="150055E3" w14:textId="77777777" w:rsidR="008B3C97" w:rsidRPr="00887285" w:rsidRDefault="008B3C97" w:rsidP="001D0E1F">
      <w:pPr>
        <w:ind w:left="547" w:hanging="547"/>
        <w:jc w:val="both"/>
        <w:rPr>
          <w:rFonts w:ascii="Arial" w:hAnsi="Arial" w:cs="Arial"/>
          <w:b/>
          <w:bCs/>
          <w:color w:val="CF4A02"/>
          <w:sz w:val="18"/>
          <w:szCs w:val="18"/>
        </w:rPr>
      </w:pPr>
      <w:r w:rsidRPr="00887285">
        <w:rPr>
          <w:rFonts w:ascii="Arial" w:hAnsi="Arial" w:cs="Arial"/>
          <w:b/>
          <w:bCs/>
          <w:color w:val="CF4A02"/>
          <w:sz w:val="18"/>
          <w:szCs w:val="18"/>
        </w:rPr>
        <w:t>5.7.1</w:t>
      </w:r>
      <w:r w:rsidRPr="00887285">
        <w:rPr>
          <w:rFonts w:ascii="Arial" w:hAnsi="Arial" w:cs="Arial"/>
          <w:b/>
          <w:bCs/>
          <w:color w:val="CF4A02"/>
          <w:sz w:val="18"/>
          <w:szCs w:val="18"/>
        </w:rPr>
        <w:tab/>
        <w:t>Classification</w:t>
      </w:r>
    </w:p>
    <w:p w14:paraId="48EBAA79" w14:textId="77777777" w:rsidR="008B3C97" w:rsidRPr="00887285" w:rsidRDefault="008B3C97" w:rsidP="004930BB">
      <w:pPr>
        <w:ind w:left="547"/>
        <w:jc w:val="thaiDistribute"/>
        <w:rPr>
          <w:rFonts w:ascii="Arial" w:hAnsi="Arial" w:cs="Arial"/>
          <w:sz w:val="18"/>
          <w:szCs w:val="18"/>
        </w:rPr>
      </w:pPr>
    </w:p>
    <w:p w14:paraId="13F7C8F7" w14:textId="77777777" w:rsidR="008B3C97" w:rsidRPr="00887285" w:rsidRDefault="008B3C97" w:rsidP="004930BB">
      <w:pPr>
        <w:ind w:left="547"/>
        <w:jc w:val="both"/>
        <w:rPr>
          <w:rFonts w:ascii="Arial" w:hAnsi="Arial" w:cs="Arial"/>
          <w:sz w:val="18"/>
          <w:szCs w:val="18"/>
        </w:rPr>
      </w:pPr>
      <w:r w:rsidRPr="00887285">
        <w:rPr>
          <w:rFonts w:ascii="Arial" w:hAnsi="Arial" w:cs="Arial"/>
          <w:spacing w:val="-4"/>
          <w:sz w:val="18"/>
          <w:szCs w:val="18"/>
        </w:rPr>
        <w:t>From 1 January 2020, the Group classifies its debt instrument financial assets in the following measurement</w:t>
      </w:r>
      <w:r w:rsidRPr="00887285">
        <w:rPr>
          <w:rFonts w:ascii="Arial" w:hAnsi="Arial" w:cs="Arial"/>
          <w:sz w:val="18"/>
          <w:szCs w:val="18"/>
        </w:rPr>
        <w:t xml:space="preserve"> categories depending on </w:t>
      </w:r>
      <w:proofErr w:type="spellStart"/>
      <w:r w:rsidRPr="00887285">
        <w:rPr>
          <w:rFonts w:ascii="Arial" w:hAnsi="Arial" w:cs="Arial"/>
          <w:sz w:val="18"/>
          <w:szCs w:val="18"/>
        </w:rPr>
        <w:t>i</w:t>
      </w:r>
      <w:proofErr w:type="spellEnd"/>
      <w:r w:rsidRPr="00887285">
        <w:rPr>
          <w:rFonts w:ascii="Arial" w:hAnsi="Arial" w:cs="Arial"/>
          <w:sz w:val="18"/>
          <w:szCs w:val="18"/>
        </w:rPr>
        <w:t xml:space="preserve">) business model for managing the asset and ii) the cash flow characteristics of the asset whether they represent solely payments of principal and interest (SPPI). </w:t>
      </w:r>
    </w:p>
    <w:p w14:paraId="23E55984" w14:textId="77777777" w:rsidR="008B3C97" w:rsidRPr="00887285" w:rsidRDefault="008B3C97" w:rsidP="004930BB">
      <w:pPr>
        <w:ind w:left="547"/>
        <w:jc w:val="thaiDistribute"/>
        <w:rPr>
          <w:rFonts w:ascii="Arial" w:hAnsi="Arial" w:cs="Arial"/>
          <w:sz w:val="18"/>
          <w:szCs w:val="18"/>
        </w:rPr>
      </w:pPr>
    </w:p>
    <w:p w14:paraId="30A7CFC1" w14:textId="0A3132E9" w:rsidR="008B3C97" w:rsidRPr="00887285" w:rsidRDefault="008B3C97" w:rsidP="004930BB">
      <w:pPr>
        <w:ind w:left="900" w:hanging="353"/>
        <w:jc w:val="both"/>
        <w:rPr>
          <w:rFonts w:ascii="Arial" w:hAnsi="Arial" w:cs="Arial"/>
          <w:sz w:val="18"/>
          <w:szCs w:val="18"/>
        </w:rPr>
      </w:pPr>
      <w:r w:rsidRPr="00887285">
        <w:rPr>
          <w:rFonts w:ascii="Arial" w:hAnsi="Arial" w:cs="Arial"/>
          <w:sz w:val="18"/>
          <w:szCs w:val="18"/>
        </w:rPr>
        <w:t>-</w:t>
      </w:r>
      <w:r w:rsidRPr="00887285">
        <w:rPr>
          <w:rFonts w:ascii="Arial" w:hAnsi="Arial" w:cs="Arial"/>
          <w:sz w:val="18"/>
          <w:szCs w:val="18"/>
        </w:rPr>
        <w:tab/>
      </w:r>
      <w:r w:rsidRPr="00887285">
        <w:rPr>
          <w:rFonts w:ascii="Arial" w:hAnsi="Arial" w:cs="Arial"/>
          <w:spacing w:val="2"/>
          <w:sz w:val="18"/>
          <w:szCs w:val="18"/>
        </w:rPr>
        <w:t>those to be measured subsequently at fair value (either through other comprehensive income or through</w:t>
      </w:r>
      <w:r w:rsidR="00FE4877" w:rsidRPr="00887285">
        <w:rPr>
          <w:rFonts w:ascii="Arial" w:hAnsi="Arial" w:cs="Arial"/>
          <w:spacing w:val="2"/>
          <w:sz w:val="18"/>
          <w:szCs w:val="18"/>
        </w:rPr>
        <w:br/>
      </w:r>
      <w:r w:rsidRPr="00887285">
        <w:rPr>
          <w:rFonts w:ascii="Arial" w:hAnsi="Arial" w:cs="Arial"/>
          <w:spacing w:val="2"/>
          <w:sz w:val="18"/>
          <w:szCs w:val="18"/>
        </w:rPr>
        <w:t>profit or loss); and</w:t>
      </w:r>
    </w:p>
    <w:p w14:paraId="30D9FECC" w14:textId="4971D224" w:rsidR="008B3C97" w:rsidRPr="00887285" w:rsidRDefault="008B3C97" w:rsidP="004930BB">
      <w:pPr>
        <w:ind w:left="900" w:hanging="353"/>
        <w:jc w:val="both"/>
        <w:rPr>
          <w:rFonts w:ascii="Arial" w:hAnsi="Arial" w:cs="Arial"/>
          <w:sz w:val="18"/>
          <w:szCs w:val="18"/>
        </w:rPr>
      </w:pPr>
      <w:r w:rsidRPr="00887285">
        <w:rPr>
          <w:rFonts w:ascii="Arial" w:hAnsi="Arial" w:cs="Arial"/>
          <w:sz w:val="18"/>
          <w:szCs w:val="18"/>
        </w:rPr>
        <w:t>-</w:t>
      </w:r>
      <w:r w:rsidRPr="00887285">
        <w:rPr>
          <w:rFonts w:ascii="Arial" w:hAnsi="Arial" w:cs="Arial"/>
          <w:sz w:val="18"/>
          <w:szCs w:val="18"/>
        </w:rPr>
        <w:tab/>
        <w:t>those to be measured at amortised cost.</w:t>
      </w:r>
    </w:p>
    <w:p w14:paraId="3610B03A" w14:textId="77777777" w:rsidR="008B3C97" w:rsidRPr="00887285" w:rsidRDefault="008B3C97" w:rsidP="004930BB">
      <w:pPr>
        <w:ind w:left="900" w:hanging="353"/>
        <w:jc w:val="thaiDistribute"/>
        <w:rPr>
          <w:rFonts w:ascii="Arial" w:hAnsi="Arial" w:cs="Arial"/>
          <w:sz w:val="18"/>
          <w:szCs w:val="18"/>
        </w:rPr>
      </w:pPr>
    </w:p>
    <w:p w14:paraId="39456BED" w14:textId="77777777" w:rsidR="008B3C97" w:rsidRPr="00887285" w:rsidRDefault="008B3C97" w:rsidP="004930BB">
      <w:pPr>
        <w:tabs>
          <w:tab w:val="left" w:pos="709"/>
        </w:tabs>
        <w:ind w:left="547"/>
        <w:jc w:val="both"/>
        <w:rPr>
          <w:rFonts w:ascii="Arial" w:hAnsi="Arial" w:cs="Arial"/>
          <w:spacing w:val="-6"/>
          <w:sz w:val="18"/>
          <w:szCs w:val="18"/>
        </w:rPr>
      </w:pPr>
      <w:r w:rsidRPr="00887285">
        <w:rPr>
          <w:rFonts w:ascii="Arial" w:hAnsi="Arial" w:cs="Arial"/>
          <w:spacing w:val="-6"/>
          <w:sz w:val="18"/>
          <w:szCs w:val="18"/>
        </w:rPr>
        <w:t xml:space="preserve">The Group reclassifies debt investments when and only when its business model for managing those assets changes. </w:t>
      </w:r>
    </w:p>
    <w:p w14:paraId="374A282F" w14:textId="77777777" w:rsidR="008B3C97" w:rsidRPr="00887285" w:rsidRDefault="008B3C97" w:rsidP="004930BB">
      <w:pPr>
        <w:ind w:left="547"/>
        <w:jc w:val="thaiDistribute"/>
        <w:rPr>
          <w:rFonts w:ascii="Arial" w:hAnsi="Arial" w:cs="Arial"/>
          <w:sz w:val="18"/>
          <w:szCs w:val="18"/>
        </w:rPr>
      </w:pPr>
    </w:p>
    <w:p w14:paraId="32F458AF" w14:textId="77777777" w:rsidR="008B3C97" w:rsidRPr="00887285" w:rsidRDefault="008B3C97" w:rsidP="004930BB">
      <w:pPr>
        <w:ind w:left="547"/>
        <w:jc w:val="both"/>
        <w:rPr>
          <w:rFonts w:ascii="Arial" w:hAnsi="Arial" w:cs="Arial"/>
          <w:sz w:val="18"/>
          <w:szCs w:val="18"/>
        </w:rPr>
      </w:pPr>
      <w:r w:rsidRPr="00887285">
        <w:rPr>
          <w:rFonts w:ascii="Arial" w:hAnsi="Arial" w:cs="Arial"/>
          <w:spacing w:val="-2"/>
          <w:sz w:val="18"/>
          <w:szCs w:val="18"/>
        </w:rPr>
        <w:t>For investments in equity instruments, the Group has an irrevocable election at the time of initial recognition</w:t>
      </w:r>
      <w:r w:rsidRPr="00887285">
        <w:rPr>
          <w:rFonts w:ascii="Arial" w:hAnsi="Arial" w:cs="Arial"/>
          <w:sz w:val="18"/>
          <w:szCs w:val="18"/>
        </w:rPr>
        <w:t xml:space="preserve"> to account for the equity investment at fair value through profit or loss (FVPL) or at fair value through other comprehensive income (FVOCI) except those that are held for trading, they are measured at FVPL.</w:t>
      </w:r>
    </w:p>
    <w:p w14:paraId="62FB0199" w14:textId="77777777" w:rsidR="002F15CF" w:rsidRPr="00887285" w:rsidRDefault="00BB33A0" w:rsidP="00BB33A0">
      <w:pPr>
        <w:tabs>
          <w:tab w:val="left" w:pos="567"/>
        </w:tabs>
        <w:jc w:val="both"/>
        <w:rPr>
          <w:rFonts w:ascii="Arial" w:hAnsi="Arial" w:cs="Arial"/>
          <w:sz w:val="18"/>
          <w:szCs w:val="18"/>
        </w:rPr>
      </w:pPr>
      <w:r w:rsidRPr="00887285">
        <w:rPr>
          <w:rFonts w:ascii="Arial" w:hAnsi="Arial" w:cs="Arial"/>
          <w:sz w:val="18"/>
          <w:szCs w:val="18"/>
        </w:rPr>
        <w:br w:type="page"/>
      </w:r>
    </w:p>
    <w:p w14:paraId="5279241F" w14:textId="77777777" w:rsidR="00091BAC" w:rsidRPr="00887285" w:rsidRDefault="00091BAC" w:rsidP="001D0E1F">
      <w:pPr>
        <w:tabs>
          <w:tab w:val="left" w:pos="567"/>
        </w:tabs>
        <w:ind w:left="547" w:hanging="547"/>
        <w:jc w:val="both"/>
        <w:rPr>
          <w:rFonts w:ascii="Arial" w:hAnsi="Arial" w:cs="Arial"/>
          <w:b/>
          <w:bCs/>
          <w:color w:val="CF4A02"/>
          <w:sz w:val="18"/>
          <w:szCs w:val="18"/>
        </w:rPr>
      </w:pPr>
      <w:r w:rsidRPr="00887285">
        <w:rPr>
          <w:rFonts w:ascii="Arial" w:hAnsi="Arial" w:cs="Arial"/>
          <w:b/>
          <w:bCs/>
          <w:color w:val="CF4A02"/>
          <w:sz w:val="18"/>
          <w:szCs w:val="18"/>
        </w:rPr>
        <w:lastRenderedPageBreak/>
        <w:t>5.7.2</w:t>
      </w:r>
      <w:r w:rsidRPr="00887285">
        <w:rPr>
          <w:rFonts w:ascii="Arial" w:hAnsi="Arial" w:cs="Arial"/>
          <w:b/>
          <w:bCs/>
          <w:color w:val="CF4A02"/>
          <w:sz w:val="18"/>
          <w:szCs w:val="18"/>
        </w:rPr>
        <w:tab/>
        <w:t>Recognition and derecognition</w:t>
      </w:r>
    </w:p>
    <w:p w14:paraId="0C6B956D" w14:textId="77777777" w:rsidR="00091BAC" w:rsidRPr="00887285" w:rsidRDefault="00091BAC" w:rsidP="004930BB">
      <w:pPr>
        <w:ind w:left="547"/>
        <w:jc w:val="both"/>
        <w:rPr>
          <w:rFonts w:ascii="Arial" w:hAnsi="Arial" w:cs="Arial"/>
          <w:b/>
          <w:bCs/>
          <w:color w:val="CF4A02"/>
          <w:sz w:val="16"/>
          <w:szCs w:val="16"/>
        </w:rPr>
      </w:pPr>
    </w:p>
    <w:p w14:paraId="16503A1C" w14:textId="77777777" w:rsidR="00091BAC" w:rsidRPr="00887285" w:rsidRDefault="00091BAC" w:rsidP="004930BB">
      <w:pPr>
        <w:ind w:left="547"/>
        <w:jc w:val="both"/>
        <w:rPr>
          <w:rFonts w:ascii="Arial" w:hAnsi="Arial" w:cs="Arial"/>
          <w:sz w:val="18"/>
          <w:szCs w:val="18"/>
        </w:rPr>
      </w:pPr>
      <w:r w:rsidRPr="00887285">
        <w:rPr>
          <w:rFonts w:ascii="Arial" w:hAnsi="Arial" w:cs="Arial"/>
          <w:sz w:val="18"/>
          <w:szCs w:val="18"/>
        </w:rPr>
        <w:t>Regular way purchases, acquires and sales of financial assets are recognised on trade-date, the date on which the Group commits to purchase or sell the asset. Financial assets are derecognised when the rights to receive cash flows from the financial assets have expired or have been transferred and the Group has transferred substantially all the risks and rewards of ownership.</w:t>
      </w:r>
    </w:p>
    <w:p w14:paraId="1ED210E7" w14:textId="77777777" w:rsidR="00091BAC" w:rsidRPr="00887285" w:rsidRDefault="00091BAC" w:rsidP="004930BB">
      <w:pPr>
        <w:ind w:left="547"/>
        <w:jc w:val="both"/>
        <w:rPr>
          <w:rFonts w:ascii="Arial" w:hAnsi="Arial" w:cs="Arial"/>
          <w:sz w:val="16"/>
          <w:szCs w:val="16"/>
        </w:rPr>
      </w:pPr>
    </w:p>
    <w:p w14:paraId="7BDF2164" w14:textId="77777777" w:rsidR="00091BAC" w:rsidRPr="00887285" w:rsidRDefault="00091BAC" w:rsidP="001D0E1F">
      <w:pPr>
        <w:ind w:left="547" w:hanging="547"/>
        <w:jc w:val="both"/>
        <w:rPr>
          <w:rFonts w:ascii="Arial" w:hAnsi="Arial" w:cs="Arial"/>
          <w:b/>
          <w:bCs/>
          <w:color w:val="CF4A02"/>
          <w:sz w:val="18"/>
          <w:szCs w:val="18"/>
        </w:rPr>
      </w:pPr>
      <w:r w:rsidRPr="00887285">
        <w:rPr>
          <w:rFonts w:ascii="Arial" w:hAnsi="Arial" w:cs="Arial"/>
          <w:b/>
          <w:bCs/>
          <w:color w:val="CF4A02"/>
          <w:sz w:val="18"/>
          <w:szCs w:val="18"/>
        </w:rPr>
        <w:t>5.7.3</w:t>
      </w:r>
      <w:r w:rsidRPr="00887285">
        <w:rPr>
          <w:rFonts w:ascii="Arial" w:hAnsi="Arial" w:cs="Arial"/>
          <w:b/>
          <w:bCs/>
          <w:color w:val="CF4A02"/>
          <w:sz w:val="18"/>
          <w:szCs w:val="18"/>
        </w:rPr>
        <w:tab/>
        <w:t>Measurement</w:t>
      </w:r>
    </w:p>
    <w:p w14:paraId="3A10F15D" w14:textId="77777777" w:rsidR="00091BAC" w:rsidRPr="00887285" w:rsidRDefault="00091BAC" w:rsidP="004930BB">
      <w:pPr>
        <w:ind w:left="547"/>
        <w:jc w:val="both"/>
        <w:rPr>
          <w:rFonts w:ascii="Arial" w:hAnsi="Arial" w:cs="Arial"/>
          <w:b/>
          <w:bCs/>
          <w:color w:val="CF4A02"/>
          <w:sz w:val="16"/>
          <w:szCs w:val="16"/>
        </w:rPr>
      </w:pPr>
    </w:p>
    <w:p w14:paraId="37085653" w14:textId="77777777" w:rsidR="00091BAC" w:rsidRPr="00887285" w:rsidRDefault="00091BAC" w:rsidP="004930BB">
      <w:pPr>
        <w:ind w:left="547"/>
        <w:jc w:val="both"/>
        <w:rPr>
          <w:rFonts w:ascii="Arial" w:hAnsi="Arial" w:cs="Arial"/>
          <w:sz w:val="18"/>
          <w:szCs w:val="18"/>
        </w:rPr>
      </w:pPr>
      <w:r w:rsidRPr="00887285">
        <w:rPr>
          <w:rFonts w:ascii="Arial" w:hAnsi="Arial" w:cs="Arial"/>
          <w:sz w:val="18"/>
          <w:szCs w:val="18"/>
        </w:rPr>
        <w:t xml:space="preserve">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 </w:t>
      </w:r>
    </w:p>
    <w:p w14:paraId="55E48A50" w14:textId="77777777" w:rsidR="00091BAC" w:rsidRPr="00887285" w:rsidRDefault="00091BAC" w:rsidP="004930BB">
      <w:pPr>
        <w:ind w:left="547"/>
        <w:jc w:val="both"/>
        <w:rPr>
          <w:rFonts w:ascii="Arial" w:hAnsi="Arial" w:cs="Arial"/>
          <w:sz w:val="16"/>
          <w:szCs w:val="16"/>
        </w:rPr>
      </w:pPr>
    </w:p>
    <w:p w14:paraId="3B9B08F0" w14:textId="77777777" w:rsidR="00091BAC" w:rsidRPr="00887285" w:rsidRDefault="00091BAC" w:rsidP="004930BB">
      <w:pPr>
        <w:ind w:left="547"/>
        <w:jc w:val="both"/>
        <w:rPr>
          <w:rFonts w:ascii="Arial" w:hAnsi="Arial" w:cs="Arial"/>
          <w:sz w:val="18"/>
          <w:szCs w:val="18"/>
        </w:rPr>
      </w:pPr>
      <w:r w:rsidRPr="00887285">
        <w:rPr>
          <w:rFonts w:ascii="Arial" w:hAnsi="Arial" w:cs="Arial"/>
          <w:sz w:val="18"/>
          <w:szCs w:val="18"/>
        </w:rPr>
        <w:t>Financial assets with embedded derivatives are considered in their entirety when determining whether the cash flows are solely payment of principal and interest.</w:t>
      </w:r>
    </w:p>
    <w:p w14:paraId="45B2ABEA" w14:textId="77777777" w:rsidR="00975287" w:rsidRPr="00887285" w:rsidRDefault="00975287" w:rsidP="004930BB">
      <w:pPr>
        <w:ind w:left="547"/>
        <w:jc w:val="both"/>
        <w:rPr>
          <w:rFonts w:ascii="Arial" w:hAnsi="Arial" w:cs="Arial"/>
          <w:b/>
          <w:bCs/>
          <w:color w:val="CF4A02"/>
          <w:sz w:val="16"/>
          <w:szCs w:val="16"/>
        </w:rPr>
      </w:pPr>
    </w:p>
    <w:p w14:paraId="727A09D8" w14:textId="77777777" w:rsidR="00091BAC" w:rsidRPr="00887285" w:rsidRDefault="00091BAC" w:rsidP="001D0E1F">
      <w:pPr>
        <w:ind w:left="547" w:hanging="547"/>
        <w:jc w:val="both"/>
        <w:rPr>
          <w:rFonts w:ascii="Arial" w:hAnsi="Arial" w:cs="Arial"/>
          <w:b/>
          <w:bCs/>
          <w:color w:val="CF4A02"/>
          <w:sz w:val="18"/>
          <w:szCs w:val="18"/>
        </w:rPr>
      </w:pPr>
      <w:r w:rsidRPr="00887285">
        <w:rPr>
          <w:rFonts w:ascii="Arial" w:hAnsi="Arial" w:cs="Arial"/>
          <w:b/>
          <w:bCs/>
          <w:color w:val="CF4A02"/>
          <w:sz w:val="18"/>
          <w:szCs w:val="18"/>
        </w:rPr>
        <w:t>5.7.4</w:t>
      </w:r>
      <w:r w:rsidRPr="00887285">
        <w:rPr>
          <w:rFonts w:ascii="Arial" w:hAnsi="Arial" w:cs="Arial"/>
          <w:b/>
          <w:bCs/>
          <w:color w:val="CF4A02"/>
          <w:sz w:val="18"/>
          <w:szCs w:val="18"/>
        </w:rPr>
        <w:tab/>
        <w:t>Debt instruments</w:t>
      </w:r>
    </w:p>
    <w:p w14:paraId="4ED89B81" w14:textId="77777777" w:rsidR="00091BAC" w:rsidRPr="00887285" w:rsidRDefault="00091BAC" w:rsidP="004930BB">
      <w:pPr>
        <w:ind w:left="547"/>
        <w:jc w:val="both"/>
        <w:rPr>
          <w:rFonts w:ascii="Arial" w:hAnsi="Arial" w:cs="Arial"/>
          <w:b/>
          <w:bCs/>
          <w:color w:val="CF4A02"/>
          <w:sz w:val="16"/>
          <w:szCs w:val="16"/>
        </w:rPr>
      </w:pPr>
    </w:p>
    <w:p w14:paraId="66D27D67" w14:textId="77777777" w:rsidR="00091BAC" w:rsidRPr="00887285" w:rsidRDefault="00091BAC" w:rsidP="004930BB">
      <w:pPr>
        <w:ind w:left="547"/>
        <w:jc w:val="both"/>
        <w:rPr>
          <w:rFonts w:ascii="Arial" w:hAnsi="Arial" w:cs="Arial"/>
          <w:sz w:val="18"/>
          <w:szCs w:val="18"/>
        </w:rPr>
      </w:pPr>
      <w:r w:rsidRPr="00887285">
        <w:rPr>
          <w:rFonts w:ascii="Arial" w:hAnsi="Arial" w:cs="Arial"/>
          <w:sz w:val="18"/>
          <w:szCs w:val="18"/>
        </w:rPr>
        <w:t>Subsequent measurement of debt instruments depends on the Group’s business model for managing the asset and the cash flow characteristics of the financial assets. There are three measurement categories into which the Group classifies its debt instruments:</w:t>
      </w:r>
    </w:p>
    <w:p w14:paraId="3421B495" w14:textId="77777777" w:rsidR="00091BAC" w:rsidRPr="00887285" w:rsidRDefault="00091BAC" w:rsidP="004930BB">
      <w:pPr>
        <w:pStyle w:val="ListParagraph"/>
        <w:spacing w:after="0" w:line="240" w:lineRule="auto"/>
        <w:ind w:left="547"/>
        <w:contextualSpacing w:val="0"/>
        <w:jc w:val="both"/>
        <w:rPr>
          <w:rFonts w:ascii="Arial" w:hAnsi="Arial" w:cs="Arial"/>
          <w:sz w:val="16"/>
          <w:szCs w:val="16"/>
        </w:rPr>
      </w:pPr>
    </w:p>
    <w:p w14:paraId="0C197BA5" w14:textId="77777777" w:rsidR="00091BAC" w:rsidRPr="00887285" w:rsidRDefault="00091BAC" w:rsidP="004930BB">
      <w:pPr>
        <w:pStyle w:val="ListParagraph"/>
        <w:numPr>
          <w:ilvl w:val="1"/>
          <w:numId w:val="15"/>
        </w:numPr>
        <w:tabs>
          <w:tab w:val="left" w:pos="900"/>
        </w:tabs>
        <w:spacing w:after="0" w:line="240" w:lineRule="auto"/>
        <w:ind w:left="900" w:hanging="353"/>
        <w:contextualSpacing w:val="0"/>
        <w:jc w:val="both"/>
        <w:rPr>
          <w:rFonts w:ascii="Arial" w:hAnsi="Arial" w:cs="Arial"/>
          <w:sz w:val="18"/>
          <w:szCs w:val="18"/>
        </w:rPr>
      </w:pPr>
      <w:proofErr w:type="spellStart"/>
      <w:r w:rsidRPr="00887285">
        <w:rPr>
          <w:rFonts w:ascii="Arial" w:hAnsi="Arial" w:cs="Arial"/>
          <w:sz w:val="18"/>
          <w:szCs w:val="18"/>
        </w:rPr>
        <w:t>Amortised</w:t>
      </w:r>
      <w:proofErr w:type="spellEnd"/>
      <w:r w:rsidRPr="00887285">
        <w:rPr>
          <w:rFonts w:ascii="Arial" w:hAnsi="Arial" w:cs="Arial"/>
          <w:sz w:val="18"/>
          <w:szCs w:val="18"/>
        </w:rPr>
        <w:t xml:space="preserve"> cost: Financial assets that are held for collection of contractual cash flows where those cash flows represent solely payments of principal and interest are measured at </w:t>
      </w:r>
      <w:proofErr w:type="spellStart"/>
      <w:r w:rsidRPr="00887285">
        <w:rPr>
          <w:rFonts w:ascii="Arial" w:hAnsi="Arial" w:cs="Arial"/>
          <w:sz w:val="18"/>
          <w:szCs w:val="18"/>
        </w:rPr>
        <w:t>amortised</w:t>
      </w:r>
      <w:proofErr w:type="spellEnd"/>
      <w:r w:rsidRPr="00887285">
        <w:rPr>
          <w:rFonts w:ascii="Arial" w:hAnsi="Arial" w:cs="Arial"/>
          <w:sz w:val="18"/>
          <w:szCs w:val="18"/>
        </w:rPr>
        <w:t xml:space="preserve"> cost. Interest income from these financial assets is included in other income using the effective interest rate method. Any gain or loss arising on </w:t>
      </w:r>
      <w:proofErr w:type="spellStart"/>
      <w:r w:rsidRPr="00887285">
        <w:rPr>
          <w:rFonts w:ascii="Arial" w:hAnsi="Arial" w:cs="Arial"/>
          <w:sz w:val="18"/>
          <w:szCs w:val="18"/>
        </w:rPr>
        <w:t>derecognition</w:t>
      </w:r>
      <w:proofErr w:type="spellEnd"/>
      <w:r w:rsidRPr="00887285">
        <w:rPr>
          <w:rFonts w:ascii="Arial" w:hAnsi="Arial" w:cs="Arial"/>
          <w:sz w:val="18"/>
          <w:szCs w:val="18"/>
        </w:rPr>
        <w:t xml:space="preserve"> is </w:t>
      </w:r>
      <w:proofErr w:type="spellStart"/>
      <w:r w:rsidRPr="00887285">
        <w:rPr>
          <w:rFonts w:ascii="Arial" w:hAnsi="Arial" w:cs="Arial"/>
          <w:sz w:val="18"/>
          <w:szCs w:val="18"/>
        </w:rPr>
        <w:t>recognised</w:t>
      </w:r>
      <w:proofErr w:type="spellEnd"/>
      <w:r w:rsidRPr="00887285">
        <w:rPr>
          <w:rFonts w:ascii="Arial" w:hAnsi="Arial" w:cs="Arial"/>
          <w:sz w:val="18"/>
          <w:szCs w:val="18"/>
        </w:rPr>
        <w:t xml:space="preserve"> directly in profit or loss and presented in other gains/(losses) together with foreign exchange gains and losses. Impairment losses are presented as </w:t>
      </w:r>
      <w:r w:rsidR="004C01E2" w:rsidRPr="00887285">
        <w:rPr>
          <w:rFonts w:ascii="Arial" w:hAnsi="Arial" w:cs="Arial"/>
          <w:sz w:val="18"/>
          <w:szCs w:val="18"/>
        </w:rPr>
        <w:t>administrative</w:t>
      </w:r>
      <w:r w:rsidR="00AF3CB5" w:rsidRPr="00887285">
        <w:rPr>
          <w:rFonts w:ascii="Arial" w:hAnsi="Arial" w:cs="Arial"/>
          <w:sz w:val="18"/>
          <w:szCs w:val="18"/>
        </w:rPr>
        <w:t xml:space="preserve"> </w:t>
      </w:r>
      <w:r w:rsidR="004C01E2" w:rsidRPr="00887285">
        <w:rPr>
          <w:rFonts w:ascii="Arial" w:hAnsi="Arial" w:cs="Arial"/>
          <w:sz w:val="18"/>
          <w:szCs w:val="18"/>
        </w:rPr>
        <w:t>expense</w:t>
      </w:r>
      <w:r w:rsidRPr="00887285">
        <w:rPr>
          <w:rFonts w:ascii="Arial" w:hAnsi="Arial" w:cs="Arial"/>
          <w:sz w:val="18"/>
          <w:szCs w:val="18"/>
        </w:rPr>
        <w:t xml:space="preserve"> in the statement of </w:t>
      </w:r>
      <w:r w:rsidR="00A335B6" w:rsidRPr="00887285">
        <w:rPr>
          <w:rFonts w:ascii="Arial" w:hAnsi="Arial" w:cs="Arial"/>
          <w:sz w:val="18"/>
          <w:szCs w:val="18"/>
        </w:rPr>
        <w:t>income</w:t>
      </w:r>
      <w:r w:rsidRPr="00887285">
        <w:rPr>
          <w:rFonts w:ascii="Arial" w:hAnsi="Arial" w:cs="Arial"/>
          <w:sz w:val="18"/>
          <w:szCs w:val="18"/>
        </w:rPr>
        <w:t>.</w:t>
      </w:r>
    </w:p>
    <w:p w14:paraId="48A90F4E" w14:textId="77777777" w:rsidR="00ED4AFB" w:rsidRPr="00887285" w:rsidRDefault="00ED4AFB" w:rsidP="004930BB">
      <w:pPr>
        <w:pStyle w:val="ListParagraph"/>
        <w:tabs>
          <w:tab w:val="left" w:pos="900"/>
        </w:tabs>
        <w:spacing w:after="0" w:line="240" w:lineRule="auto"/>
        <w:ind w:left="900" w:hanging="353"/>
        <w:contextualSpacing w:val="0"/>
        <w:jc w:val="both"/>
        <w:rPr>
          <w:rFonts w:ascii="Arial" w:hAnsi="Arial" w:cs="Arial"/>
          <w:sz w:val="16"/>
          <w:szCs w:val="16"/>
        </w:rPr>
      </w:pPr>
    </w:p>
    <w:p w14:paraId="18BCFD2D" w14:textId="77777777" w:rsidR="00091BAC" w:rsidRPr="00887285" w:rsidRDefault="00091BAC" w:rsidP="004930BB">
      <w:pPr>
        <w:pStyle w:val="ListParagraph"/>
        <w:numPr>
          <w:ilvl w:val="1"/>
          <w:numId w:val="15"/>
        </w:numPr>
        <w:tabs>
          <w:tab w:val="left" w:pos="900"/>
        </w:tabs>
        <w:spacing w:after="0" w:line="240" w:lineRule="auto"/>
        <w:ind w:left="900" w:hanging="353"/>
        <w:contextualSpacing w:val="0"/>
        <w:jc w:val="both"/>
        <w:rPr>
          <w:rFonts w:ascii="Arial" w:hAnsi="Arial" w:cs="Arial"/>
          <w:sz w:val="18"/>
          <w:szCs w:val="18"/>
        </w:rPr>
      </w:pPr>
      <w:r w:rsidRPr="00887285">
        <w:rPr>
          <w:rFonts w:ascii="Arial" w:hAnsi="Arial" w:cs="Arial"/>
          <w:sz w:val="18"/>
          <w:szCs w:val="18"/>
        </w:rPr>
        <w:t xml:space="preserve">FVOCI: Financial assets that are held for </w:t>
      </w:r>
      <w:proofErr w:type="spellStart"/>
      <w:r w:rsidRPr="00887285">
        <w:rPr>
          <w:rFonts w:ascii="Arial" w:hAnsi="Arial" w:cs="Arial"/>
          <w:sz w:val="18"/>
          <w:szCs w:val="18"/>
        </w:rPr>
        <w:t>i</w:t>
      </w:r>
      <w:proofErr w:type="spellEnd"/>
      <w:r w:rsidRPr="00887285">
        <w:rPr>
          <w:rFonts w:ascii="Arial" w:hAnsi="Arial" w:cs="Arial"/>
          <w:sz w:val="18"/>
          <w:szCs w:val="18"/>
        </w:rPr>
        <w:t xml:space="preserve">) collection of contractual cash flows; and ii) for selling the financial assets, where the assets’ cash flows represent solely payments of principal and interest, are measured at FVOCI. Movements in the carrying amount are taken through other comprehensive income (OCI), expect for the recognition of impairment gains or losses, interest income using the effective interest method, and foreign exchange gains and losses which are </w:t>
      </w:r>
      <w:proofErr w:type="spellStart"/>
      <w:r w:rsidRPr="00887285">
        <w:rPr>
          <w:rFonts w:ascii="Arial" w:hAnsi="Arial" w:cs="Arial"/>
          <w:sz w:val="18"/>
          <w:szCs w:val="18"/>
        </w:rPr>
        <w:t>recognised</w:t>
      </w:r>
      <w:proofErr w:type="spellEnd"/>
      <w:r w:rsidRPr="00887285">
        <w:rPr>
          <w:rFonts w:ascii="Arial" w:hAnsi="Arial" w:cs="Arial"/>
          <w:sz w:val="18"/>
          <w:szCs w:val="18"/>
        </w:rPr>
        <w:t xml:space="preserve"> in profit or loss. When the financial assets is </w:t>
      </w:r>
      <w:proofErr w:type="spellStart"/>
      <w:r w:rsidRPr="00887285">
        <w:rPr>
          <w:rFonts w:ascii="Arial" w:hAnsi="Arial" w:cs="Arial"/>
          <w:sz w:val="18"/>
          <w:szCs w:val="18"/>
        </w:rPr>
        <w:t>derecognised</w:t>
      </w:r>
      <w:proofErr w:type="spellEnd"/>
      <w:r w:rsidRPr="00887285">
        <w:rPr>
          <w:rFonts w:ascii="Arial" w:hAnsi="Arial" w:cs="Arial"/>
          <w:sz w:val="18"/>
          <w:szCs w:val="18"/>
        </w:rPr>
        <w:t xml:space="preserve">, the cumulative gain or loss previously </w:t>
      </w:r>
      <w:proofErr w:type="spellStart"/>
      <w:r w:rsidRPr="00887285">
        <w:rPr>
          <w:rFonts w:ascii="Arial" w:hAnsi="Arial" w:cs="Arial"/>
          <w:sz w:val="18"/>
          <w:szCs w:val="18"/>
        </w:rPr>
        <w:t>recognised</w:t>
      </w:r>
      <w:proofErr w:type="spellEnd"/>
      <w:r w:rsidRPr="00887285">
        <w:rPr>
          <w:rFonts w:ascii="Arial" w:hAnsi="Arial" w:cs="Arial"/>
          <w:sz w:val="18"/>
          <w:szCs w:val="18"/>
        </w:rPr>
        <w:t xml:space="preserve"> in OCI is reclassified from equity to profit or loss and </w:t>
      </w:r>
      <w:proofErr w:type="spellStart"/>
      <w:r w:rsidRPr="00887285">
        <w:rPr>
          <w:rFonts w:ascii="Arial" w:hAnsi="Arial" w:cs="Arial"/>
          <w:sz w:val="18"/>
          <w:szCs w:val="18"/>
        </w:rPr>
        <w:t>recognised</w:t>
      </w:r>
      <w:proofErr w:type="spellEnd"/>
      <w:r w:rsidRPr="00887285">
        <w:rPr>
          <w:rFonts w:ascii="Arial" w:hAnsi="Arial" w:cs="Arial"/>
          <w:sz w:val="18"/>
          <w:szCs w:val="18"/>
        </w:rPr>
        <w:t xml:space="preserve"> in other gains/(losses). Interest income is included in other income. Impairment expenses are presented </w:t>
      </w:r>
      <w:r w:rsidR="004C01E2" w:rsidRPr="00887285">
        <w:rPr>
          <w:rFonts w:ascii="Arial" w:hAnsi="Arial" w:cs="Arial"/>
          <w:sz w:val="18"/>
          <w:szCs w:val="18"/>
        </w:rPr>
        <w:t>as administrative expense</w:t>
      </w:r>
      <w:r w:rsidRPr="00887285">
        <w:rPr>
          <w:rFonts w:ascii="Arial" w:hAnsi="Arial" w:cs="Arial"/>
          <w:sz w:val="18"/>
          <w:szCs w:val="18"/>
        </w:rPr>
        <w:t xml:space="preserve"> in the statement of income.</w:t>
      </w:r>
    </w:p>
    <w:p w14:paraId="25497905" w14:textId="77777777" w:rsidR="00ED4AFB" w:rsidRPr="00887285" w:rsidRDefault="00ED4AFB" w:rsidP="004930BB">
      <w:pPr>
        <w:pStyle w:val="ListParagraph"/>
        <w:tabs>
          <w:tab w:val="left" w:pos="900"/>
        </w:tabs>
        <w:spacing w:after="0" w:line="240" w:lineRule="auto"/>
        <w:ind w:left="900" w:hanging="353"/>
        <w:contextualSpacing w:val="0"/>
        <w:jc w:val="both"/>
        <w:rPr>
          <w:rFonts w:ascii="Arial" w:hAnsi="Arial" w:cs="Arial"/>
          <w:sz w:val="16"/>
          <w:szCs w:val="16"/>
        </w:rPr>
      </w:pPr>
    </w:p>
    <w:p w14:paraId="0EB48E36" w14:textId="5788AB75" w:rsidR="00091BAC" w:rsidRPr="00887285" w:rsidRDefault="00091BAC" w:rsidP="004930BB">
      <w:pPr>
        <w:pStyle w:val="ListParagraph"/>
        <w:numPr>
          <w:ilvl w:val="1"/>
          <w:numId w:val="15"/>
        </w:numPr>
        <w:tabs>
          <w:tab w:val="left" w:pos="900"/>
        </w:tabs>
        <w:spacing w:after="0" w:line="240" w:lineRule="auto"/>
        <w:ind w:left="900" w:hanging="353"/>
        <w:contextualSpacing w:val="0"/>
        <w:jc w:val="both"/>
        <w:rPr>
          <w:rFonts w:ascii="Arial" w:hAnsi="Arial" w:cs="Arial"/>
          <w:sz w:val="18"/>
          <w:szCs w:val="18"/>
        </w:rPr>
      </w:pPr>
      <w:r w:rsidRPr="00887285">
        <w:rPr>
          <w:rFonts w:ascii="Arial" w:hAnsi="Arial" w:cs="Arial"/>
          <w:sz w:val="18"/>
          <w:szCs w:val="18"/>
        </w:rPr>
        <w:t xml:space="preserve">FVPL: Financial assets that do not meet the criteria for </w:t>
      </w:r>
      <w:proofErr w:type="spellStart"/>
      <w:r w:rsidRPr="00887285">
        <w:rPr>
          <w:rFonts w:ascii="Arial" w:hAnsi="Arial" w:cs="Arial"/>
          <w:sz w:val="18"/>
          <w:szCs w:val="18"/>
        </w:rPr>
        <w:t>amortised</w:t>
      </w:r>
      <w:proofErr w:type="spellEnd"/>
      <w:r w:rsidRPr="00887285">
        <w:rPr>
          <w:rFonts w:ascii="Arial" w:hAnsi="Arial" w:cs="Arial"/>
          <w:sz w:val="18"/>
          <w:szCs w:val="18"/>
        </w:rPr>
        <w:t xml:space="preserve"> cost or FVOCI are measured at FVPL. A gain or loss on a debt investment that is subsequently measured at FVPL is </w:t>
      </w:r>
      <w:proofErr w:type="spellStart"/>
      <w:r w:rsidRPr="00887285">
        <w:rPr>
          <w:rFonts w:ascii="Arial" w:hAnsi="Arial" w:cs="Arial"/>
          <w:sz w:val="18"/>
          <w:szCs w:val="18"/>
        </w:rPr>
        <w:t>recognised</w:t>
      </w:r>
      <w:proofErr w:type="spellEnd"/>
      <w:r w:rsidRPr="00887285">
        <w:rPr>
          <w:rFonts w:ascii="Arial" w:hAnsi="Arial" w:cs="Arial"/>
          <w:sz w:val="18"/>
          <w:szCs w:val="18"/>
        </w:rPr>
        <w:t xml:space="preserve"> in profit or loss and presented net within </w:t>
      </w:r>
      <w:r w:rsidR="00757AC6" w:rsidRPr="00887285">
        <w:rPr>
          <w:rFonts w:ascii="Arial" w:hAnsi="Arial" w:cs="Arial"/>
          <w:sz w:val="18"/>
          <w:szCs w:val="18"/>
        </w:rPr>
        <w:t>gains (losses) on remeasurement of financial instruments, net</w:t>
      </w:r>
      <w:r w:rsidRPr="00887285">
        <w:rPr>
          <w:rFonts w:ascii="Arial" w:hAnsi="Arial" w:cs="Arial"/>
          <w:sz w:val="18"/>
          <w:szCs w:val="18"/>
        </w:rPr>
        <w:t xml:space="preserve"> in the period in which it arises.</w:t>
      </w:r>
    </w:p>
    <w:p w14:paraId="3FC0557B" w14:textId="77777777" w:rsidR="00091BAC" w:rsidRPr="00887285" w:rsidRDefault="00091BAC" w:rsidP="00975287">
      <w:pPr>
        <w:pStyle w:val="ListParagraph"/>
        <w:tabs>
          <w:tab w:val="left" w:pos="1440"/>
        </w:tabs>
        <w:spacing w:after="0" w:line="240" w:lineRule="auto"/>
        <w:ind w:left="1440"/>
        <w:jc w:val="both"/>
        <w:rPr>
          <w:rFonts w:ascii="Arial" w:hAnsi="Arial" w:cs="Arial"/>
          <w:sz w:val="16"/>
          <w:szCs w:val="16"/>
        </w:rPr>
      </w:pPr>
    </w:p>
    <w:p w14:paraId="509C1B6F" w14:textId="77777777" w:rsidR="00C2534E" w:rsidRPr="00887285" w:rsidRDefault="00C2534E" w:rsidP="001D0E1F">
      <w:pPr>
        <w:ind w:left="547" w:hanging="547"/>
        <w:jc w:val="both"/>
        <w:rPr>
          <w:rFonts w:ascii="Arial" w:hAnsi="Arial" w:cs="Arial"/>
          <w:b/>
          <w:bCs/>
          <w:color w:val="CF4A02"/>
          <w:sz w:val="18"/>
          <w:szCs w:val="18"/>
        </w:rPr>
      </w:pPr>
      <w:r w:rsidRPr="00887285">
        <w:rPr>
          <w:rFonts w:ascii="Arial" w:hAnsi="Arial" w:cs="Arial"/>
          <w:b/>
          <w:bCs/>
          <w:color w:val="CF4A02"/>
          <w:sz w:val="18"/>
          <w:szCs w:val="18"/>
        </w:rPr>
        <w:t>5.7.5</w:t>
      </w:r>
      <w:r w:rsidRPr="00887285">
        <w:rPr>
          <w:rFonts w:ascii="Arial" w:hAnsi="Arial" w:cs="Arial"/>
          <w:b/>
          <w:bCs/>
          <w:color w:val="CF4A02"/>
          <w:sz w:val="18"/>
          <w:szCs w:val="18"/>
        </w:rPr>
        <w:tab/>
        <w:t>Equity instruments</w:t>
      </w:r>
    </w:p>
    <w:p w14:paraId="0FD563AB" w14:textId="77777777" w:rsidR="00091BAC" w:rsidRPr="00887285" w:rsidRDefault="00091BAC" w:rsidP="004930BB">
      <w:pPr>
        <w:ind w:left="547"/>
        <w:jc w:val="both"/>
        <w:rPr>
          <w:rFonts w:ascii="Arial" w:hAnsi="Arial" w:cs="Arial"/>
          <w:b/>
          <w:bCs/>
          <w:color w:val="CF4A02"/>
          <w:sz w:val="16"/>
          <w:szCs w:val="16"/>
        </w:rPr>
      </w:pPr>
    </w:p>
    <w:p w14:paraId="085D51A5" w14:textId="77777777" w:rsidR="00C2534E" w:rsidRPr="00887285" w:rsidRDefault="00C2534E" w:rsidP="004930BB">
      <w:pPr>
        <w:ind w:left="547"/>
        <w:jc w:val="both"/>
        <w:rPr>
          <w:rFonts w:ascii="Arial" w:hAnsi="Arial" w:cs="Arial"/>
          <w:sz w:val="18"/>
          <w:szCs w:val="18"/>
        </w:rPr>
      </w:pPr>
      <w:r w:rsidRPr="00887285">
        <w:rPr>
          <w:rFonts w:ascii="Arial" w:hAnsi="Arial" w:cs="Arial"/>
          <w:sz w:val="18"/>
          <w:szCs w:val="18"/>
        </w:rPr>
        <w:t xml:space="preserve">The Group measures all equity investments at fair value. Where the Group has elected to present fair value gains and losses on equity instruments in OCI, there is no subsequent reclassification of fair value gains and losses to profit or loss following the derecognition of the investment. Dividends from such investments continue to be recognised in profit or loss as dividend income when the right to receive payments is established. </w:t>
      </w:r>
    </w:p>
    <w:p w14:paraId="7F11D518" w14:textId="77777777" w:rsidR="00C2534E" w:rsidRPr="00887285" w:rsidRDefault="00C2534E" w:rsidP="004930BB">
      <w:pPr>
        <w:ind w:left="547"/>
        <w:jc w:val="both"/>
        <w:rPr>
          <w:rFonts w:ascii="Arial" w:hAnsi="Arial" w:cs="Arial"/>
          <w:sz w:val="16"/>
          <w:szCs w:val="16"/>
        </w:rPr>
      </w:pPr>
    </w:p>
    <w:p w14:paraId="6A28F5B9" w14:textId="77777777" w:rsidR="00C2534E" w:rsidRPr="00887285" w:rsidRDefault="00C2534E" w:rsidP="004930BB">
      <w:pPr>
        <w:ind w:left="547"/>
        <w:jc w:val="both"/>
        <w:rPr>
          <w:rFonts w:ascii="Arial" w:hAnsi="Arial" w:cs="Arial"/>
          <w:spacing w:val="-6"/>
          <w:sz w:val="18"/>
          <w:szCs w:val="18"/>
        </w:rPr>
      </w:pPr>
      <w:r w:rsidRPr="00887285">
        <w:rPr>
          <w:rFonts w:ascii="Arial" w:hAnsi="Arial" w:cs="Arial"/>
          <w:spacing w:val="-6"/>
          <w:sz w:val="18"/>
          <w:szCs w:val="18"/>
        </w:rPr>
        <w:t>Changes in the fair value of financial assets at FVPL are recognised in other gains/(losses) in the</w:t>
      </w:r>
      <w:r w:rsidR="00E705E0" w:rsidRPr="00887285">
        <w:rPr>
          <w:rFonts w:ascii="Arial" w:hAnsi="Arial" w:cs="Arial"/>
          <w:spacing w:val="-6"/>
          <w:sz w:val="18"/>
          <w:szCs w:val="18"/>
        </w:rPr>
        <w:t xml:space="preserve"> </w:t>
      </w:r>
      <w:r w:rsidRPr="00887285">
        <w:rPr>
          <w:rFonts w:ascii="Arial" w:hAnsi="Arial" w:cs="Arial"/>
          <w:spacing w:val="-6"/>
          <w:sz w:val="18"/>
          <w:szCs w:val="18"/>
        </w:rPr>
        <w:t xml:space="preserve">statement of income. </w:t>
      </w:r>
    </w:p>
    <w:p w14:paraId="4067ABB9" w14:textId="77777777" w:rsidR="00C2534E" w:rsidRPr="00887285" w:rsidRDefault="00C2534E" w:rsidP="004930BB">
      <w:pPr>
        <w:ind w:left="547"/>
        <w:jc w:val="both"/>
        <w:rPr>
          <w:rFonts w:ascii="Arial" w:hAnsi="Arial" w:cs="Arial"/>
          <w:sz w:val="16"/>
          <w:szCs w:val="16"/>
        </w:rPr>
      </w:pPr>
    </w:p>
    <w:p w14:paraId="6433B92A" w14:textId="77777777" w:rsidR="00C2534E" w:rsidRPr="00887285" w:rsidRDefault="00C2534E" w:rsidP="004930BB">
      <w:pPr>
        <w:ind w:left="547"/>
        <w:jc w:val="both"/>
        <w:rPr>
          <w:rFonts w:ascii="Arial" w:hAnsi="Arial" w:cs="Arial"/>
          <w:sz w:val="18"/>
          <w:szCs w:val="18"/>
        </w:rPr>
      </w:pPr>
      <w:r w:rsidRPr="00887285">
        <w:rPr>
          <w:rFonts w:ascii="Arial" w:hAnsi="Arial" w:cs="Arial"/>
          <w:sz w:val="18"/>
          <w:szCs w:val="18"/>
        </w:rPr>
        <w:t>Impairment losses (and reversal of impairment losses) on equity investments are reported together with changes in fair value.</w:t>
      </w:r>
    </w:p>
    <w:p w14:paraId="2F535BBF" w14:textId="3DE86B59" w:rsidR="002F15CF" w:rsidRPr="00887285" w:rsidRDefault="002F15CF" w:rsidP="009C2738">
      <w:pPr>
        <w:tabs>
          <w:tab w:val="left" w:pos="567"/>
        </w:tabs>
        <w:jc w:val="both"/>
        <w:rPr>
          <w:rFonts w:ascii="Arial" w:hAnsi="Arial" w:cs="Arial"/>
          <w:sz w:val="16"/>
          <w:szCs w:val="16"/>
        </w:rPr>
      </w:pPr>
    </w:p>
    <w:p w14:paraId="2BF37FE9" w14:textId="77777777" w:rsidR="009D38B1" w:rsidRPr="00887285" w:rsidRDefault="009D38B1" w:rsidP="001D0E1F">
      <w:pPr>
        <w:tabs>
          <w:tab w:val="left" w:pos="567"/>
        </w:tabs>
        <w:ind w:left="547" w:hanging="547"/>
        <w:jc w:val="both"/>
        <w:rPr>
          <w:rFonts w:ascii="Arial" w:hAnsi="Arial" w:cs="Arial"/>
          <w:b/>
          <w:bCs/>
          <w:color w:val="CF4A02"/>
          <w:sz w:val="18"/>
          <w:szCs w:val="18"/>
        </w:rPr>
      </w:pPr>
      <w:r w:rsidRPr="00887285">
        <w:rPr>
          <w:rFonts w:ascii="Arial" w:hAnsi="Arial" w:cs="Arial"/>
          <w:b/>
          <w:bCs/>
          <w:color w:val="CF4A02"/>
          <w:sz w:val="18"/>
          <w:szCs w:val="18"/>
        </w:rPr>
        <w:t>5.7.6</w:t>
      </w:r>
      <w:r w:rsidRPr="00887285">
        <w:rPr>
          <w:rFonts w:ascii="Arial" w:hAnsi="Arial" w:cs="Arial"/>
          <w:b/>
          <w:bCs/>
          <w:color w:val="CF4A02"/>
          <w:sz w:val="18"/>
          <w:szCs w:val="18"/>
        </w:rPr>
        <w:tab/>
        <w:t>Impairment</w:t>
      </w:r>
    </w:p>
    <w:p w14:paraId="377ED919" w14:textId="77777777" w:rsidR="009D38B1" w:rsidRPr="00887285" w:rsidRDefault="009D38B1" w:rsidP="009C2738">
      <w:pPr>
        <w:ind w:left="567"/>
        <w:jc w:val="both"/>
        <w:rPr>
          <w:rFonts w:ascii="Arial" w:hAnsi="Arial" w:cs="Arial"/>
          <w:b/>
          <w:bCs/>
          <w:color w:val="CF4A02"/>
          <w:sz w:val="16"/>
          <w:szCs w:val="16"/>
        </w:rPr>
      </w:pPr>
    </w:p>
    <w:p w14:paraId="185B6A8D" w14:textId="77777777" w:rsidR="00D64306" w:rsidRPr="00887285" w:rsidRDefault="00CA22B5" w:rsidP="009C2738">
      <w:pPr>
        <w:ind w:left="567"/>
        <w:jc w:val="both"/>
        <w:rPr>
          <w:rFonts w:ascii="Arial" w:hAnsi="Arial" w:cs="Arial"/>
          <w:spacing w:val="-2"/>
          <w:sz w:val="18"/>
          <w:szCs w:val="18"/>
        </w:rPr>
      </w:pPr>
      <w:r w:rsidRPr="00887285">
        <w:rPr>
          <w:rFonts w:ascii="Arial" w:hAnsi="Arial" w:cs="Arial"/>
          <w:spacing w:val="-2"/>
          <w:sz w:val="18"/>
          <w:szCs w:val="18"/>
        </w:rPr>
        <w:t>From 1 January 2020, the Group applies the simplified approach and general approach from TFRS9 in recognition of impairment of trade receivables, lease receivables under Power Purchase Agreement and other receivables, which applies lifetime expected credit loss, from initial recognition, for all trade receivables, lease receivables under Power Purchase Agreement and other receivables.</w:t>
      </w:r>
    </w:p>
    <w:p w14:paraId="06136E3B" w14:textId="77777777" w:rsidR="009C330F" w:rsidRPr="00887285" w:rsidRDefault="009C330F" w:rsidP="009C2738">
      <w:pPr>
        <w:ind w:left="567"/>
        <w:jc w:val="both"/>
        <w:rPr>
          <w:rFonts w:ascii="Arial" w:hAnsi="Arial" w:cs="Arial"/>
          <w:spacing w:val="-2"/>
          <w:sz w:val="16"/>
          <w:szCs w:val="16"/>
        </w:rPr>
      </w:pPr>
    </w:p>
    <w:p w14:paraId="32787A18" w14:textId="77777777" w:rsidR="009C330F" w:rsidRPr="00887285" w:rsidRDefault="009C330F" w:rsidP="009C2738">
      <w:pPr>
        <w:ind w:left="567"/>
        <w:jc w:val="both"/>
        <w:rPr>
          <w:rFonts w:ascii="Arial" w:hAnsi="Arial" w:cs="Arial"/>
          <w:spacing w:val="-4"/>
          <w:sz w:val="18"/>
          <w:szCs w:val="18"/>
        </w:rPr>
      </w:pPr>
      <w:r w:rsidRPr="00887285">
        <w:rPr>
          <w:rFonts w:ascii="Arial" w:hAnsi="Arial" w:cs="Arial"/>
          <w:spacing w:val="-4"/>
          <w:sz w:val="18"/>
          <w:szCs w:val="18"/>
        </w:rPr>
        <w:t>To measure the expected credit losses by using simplified approach, the management grouped the receivables based on shared credit risk characteristics and the days past due. The expected credit loss rates are based on payment profiles, historical credit losses as well as forward-looking information and factors that may affect the ability of the customers to settle the outstanding balances. In addition to the simplified approach, the management applies the general approach, which is to consider the individual assessments by using the discounted cashflow method. For this, management uses an estimate debtor’s future cash flows based on the original effective interest rate.</w:t>
      </w:r>
    </w:p>
    <w:p w14:paraId="52F0A816" w14:textId="5FB8CB11" w:rsidR="009C330F" w:rsidRPr="00887285" w:rsidRDefault="004930BB" w:rsidP="009C2738">
      <w:pPr>
        <w:ind w:left="567"/>
        <w:jc w:val="both"/>
        <w:rPr>
          <w:rFonts w:ascii="Arial" w:hAnsi="Arial" w:cs="Arial"/>
          <w:spacing w:val="-2"/>
          <w:sz w:val="18"/>
          <w:szCs w:val="18"/>
        </w:rPr>
      </w:pPr>
      <w:r w:rsidRPr="00887285">
        <w:rPr>
          <w:rFonts w:ascii="Arial" w:hAnsi="Arial" w:cs="Arial"/>
          <w:spacing w:val="-2"/>
          <w:sz w:val="18"/>
          <w:szCs w:val="18"/>
        </w:rPr>
        <w:br w:type="page"/>
      </w:r>
    </w:p>
    <w:p w14:paraId="756D24C3" w14:textId="77777777" w:rsidR="009C330F" w:rsidRPr="00887285" w:rsidRDefault="009C330F" w:rsidP="004930BB">
      <w:pPr>
        <w:ind w:left="547"/>
        <w:jc w:val="both"/>
        <w:rPr>
          <w:rFonts w:ascii="Arial" w:hAnsi="Arial" w:cs="Arial"/>
          <w:sz w:val="18"/>
          <w:szCs w:val="18"/>
        </w:rPr>
      </w:pPr>
      <w:r w:rsidRPr="00887285">
        <w:rPr>
          <w:rFonts w:ascii="Arial" w:hAnsi="Arial" w:cs="Arial"/>
          <w:sz w:val="18"/>
          <w:szCs w:val="18"/>
        </w:rPr>
        <w:lastRenderedPageBreak/>
        <w:t xml:space="preserve">For other financial assets carried at amortised cost and FVOCI, the Group applies TFRS 9 general </w:t>
      </w:r>
      <w:r w:rsidRPr="00887285">
        <w:rPr>
          <w:rFonts w:ascii="Arial" w:hAnsi="Arial" w:cs="Arial"/>
          <w:spacing w:val="-3"/>
          <w:sz w:val="18"/>
          <w:szCs w:val="18"/>
        </w:rPr>
        <w:t>approach in measuring the expected credit loss of</w:t>
      </w:r>
      <w:r w:rsidRPr="00887285">
        <w:rPr>
          <w:rFonts w:ascii="Arial" w:hAnsi="Arial" w:cs="Arial"/>
          <w:spacing w:val="-3"/>
          <w:sz w:val="18"/>
          <w:szCs w:val="18"/>
          <w:cs/>
        </w:rPr>
        <w:t xml:space="preserve"> </w:t>
      </w:r>
      <w:r w:rsidRPr="00887285">
        <w:rPr>
          <w:rFonts w:ascii="Arial" w:hAnsi="Arial" w:cs="Arial"/>
          <w:spacing w:val="-3"/>
          <w:sz w:val="18"/>
          <w:szCs w:val="18"/>
        </w:rPr>
        <w:t>those financial assets. Under the general approach, the 12-month or</w:t>
      </w:r>
      <w:r w:rsidRPr="00887285">
        <w:rPr>
          <w:rFonts w:ascii="Arial" w:hAnsi="Arial" w:cs="Arial"/>
          <w:spacing w:val="-2"/>
          <w:sz w:val="18"/>
          <w:szCs w:val="18"/>
        </w:rPr>
        <w:t xml:space="preserve"> the lifetime expected credit loss is applied depending on whether there has been a significant</w:t>
      </w:r>
      <w:r w:rsidRPr="00887285">
        <w:rPr>
          <w:rFonts w:ascii="Arial" w:hAnsi="Arial" w:cs="Arial"/>
          <w:sz w:val="18"/>
          <w:szCs w:val="18"/>
        </w:rPr>
        <w:t xml:space="preserve"> increase in credit risk since the initial recognition. </w:t>
      </w:r>
    </w:p>
    <w:p w14:paraId="772845B2" w14:textId="77777777" w:rsidR="009C330F" w:rsidRPr="00887285" w:rsidRDefault="009C330F" w:rsidP="004930BB">
      <w:pPr>
        <w:ind w:left="547"/>
        <w:jc w:val="both"/>
        <w:rPr>
          <w:rFonts w:ascii="Arial" w:hAnsi="Arial" w:cs="Arial"/>
          <w:sz w:val="18"/>
          <w:szCs w:val="18"/>
        </w:rPr>
      </w:pPr>
    </w:p>
    <w:p w14:paraId="5F06BD6A" w14:textId="77777777" w:rsidR="009C330F" w:rsidRPr="00887285" w:rsidRDefault="009C330F" w:rsidP="004930BB">
      <w:pPr>
        <w:ind w:left="547"/>
        <w:jc w:val="both"/>
        <w:rPr>
          <w:rFonts w:ascii="Arial" w:hAnsi="Arial" w:cs="Arial"/>
          <w:sz w:val="18"/>
          <w:szCs w:val="18"/>
        </w:rPr>
      </w:pPr>
      <w:r w:rsidRPr="00887285">
        <w:rPr>
          <w:rFonts w:ascii="Arial" w:hAnsi="Arial" w:cs="Arial"/>
          <w:sz w:val="18"/>
          <w:szCs w:val="18"/>
        </w:rPr>
        <w:t xml:space="preserve">The significant increase in credit risk (from initial recognition) assessment is performed every end of reporting period by comparing </w:t>
      </w:r>
      <w:proofErr w:type="spellStart"/>
      <w:r w:rsidRPr="00887285">
        <w:rPr>
          <w:rFonts w:ascii="Arial" w:hAnsi="Arial" w:cs="Arial"/>
          <w:sz w:val="18"/>
          <w:szCs w:val="18"/>
        </w:rPr>
        <w:t>i</w:t>
      </w:r>
      <w:proofErr w:type="spellEnd"/>
      <w:r w:rsidRPr="00887285">
        <w:rPr>
          <w:rFonts w:ascii="Arial" w:hAnsi="Arial" w:cs="Arial"/>
          <w:sz w:val="18"/>
          <w:szCs w:val="18"/>
        </w:rPr>
        <w:t>) expected risk of default as of the reporting date and ii) estimated risk of default on the date of initial recognition.</w:t>
      </w:r>
    </w:p>
    <w:p w14:paraId="209D802C" w14:textId="77777777" w:rsidR="009C330F" w:rsidRPr="00887285" w:rsidRDefault="009C330F" w:rsidP="004930BB">
      <w:pPr>
        <w:ind w:left="547"/>
        <w:jc w:val="both"/>
        <w:rPr>
          <w:rFonts w:ascii="Arial" w:hAnsi="Arial" w:cs="Arial"/>
          <w:sz w:val="18"/>
          <w:szCs w:val="18"/>
        </w:rPr>
      </w:pPr>
    </w:p>
    <w:p w14:paraId="554AEAB4" w14:textId="77777777" w:rsidR="009C330F" w:rsidRPr="00887285" w:rsidRDefault="009C330F" w:rsidP="004930BB">
      <w:pPr>
        <w:ind w:left="547"/>
        <w:jc w:val="both"/>
        <w:rPr>
          <w:rFonts w:ascii="Arial" w:hAnsi="Arial" w:cs="Arial"/>
          <w:sz w:val="18"/>
          <w:szCs w:val="18"/>
        </w:rPr>
      </w:pPr>
      <w:r w:rsidRPr="00887285">
        <w:rPr>
          <w:rFonts w:ascii="Arial" w:hAnsi="Arial" w:cs="Arial"/>
          <w:sz w:val="18"/>
          <w:szCs w:val="18"/>
        </w:rPr>
        <w:t xml:space="preserve">The Group assesses expected credit loss by taking into consideration forward-looking information and past experiences. The expected credit loss is a probability-weighted estimate of credit losses (probability-weighted present value of estimated cash shortfall). The cash shortfall is the difference between all contractual cash flows that are due to the Group and all cash flows expected to receive, discounted at the original effective interest rate. </w:t>
      </w:r>
    </w:p>
    <w:p w14:paraId="361AE99C" w14:textId="77777777" w:rsidR="009C330F" w:rsidRPr="00887285" w:rsidRDefault="009C330F" w:rsidP="004930BB">
      <w:pPr>
        <w:ind w:left="547"/>
        <w:jc w:val="both"/>
        <w:rPr>
          <w:rFonts w:ascii="Arial" w:hAnsi="Arial" w:cs="Arial"/>
          <w:sz w:val="18"/>
          <w:szCs w:val="18"/>
        </w:rPr>
      </w:pPr>
    </w:p>
    <w:p w14:paraId="4180E6EE" w14:textId="77777777" w:rsidR="009C330F" w:rsidRPr="00887285" w:rsidRDefault="009C330F" w:rsidP="004930BB">
      <w:pPr>
        <w:ind w:left="547"/>
        <w:jc w:val="both"/>
        <w:rPr>
          <w:rFonts w:ascii="Arial" w:hAnsi="Arial" w:cs="Arial"/>
          <w:sz w:val="18"/>
          <w:szCs w:val="18"/>
        </w:rPr>
      </w:pPr>
      <w:r w:rsidRPr="00887285">
        <w:rPr>
          <w:rFonts w:ascii="Arial" w:hAnsi="Arial" w:cs="Arial"/>
          <w:sz w:val="18"/>
          <w:szCs w:val="18"/>
        </w:rPr>
        <w:t>When measuring expected credit losses, the Group reflects the following:</w:t>
      </w:r>
    </w:p>
    <w:p w14:paraId="09280976" w14:textId="77777777" w:rsidR="009C330F" w:rsidRPr="00887285" w:rsidRDefault="009C330F" w:rsidP="004930BB">
      <w:pPr>
        <w:ind w:left="547"/>
        <w:jc w:val="both"/>
        <w:rPr>
          <w:rFonts w:ascii="Arial" w:hAnsi="Arial" w:cs="Arial"/>
          <w:sz w:val="18"/>
          <w:szCs w:val="18"/>
        </w:rPr>
      </w:pPr>
    </w:p>
    <w:p w14:paraId="5FFFB4E7" w14:textId="77777777" w:rsidR="009C330F" w:rsidRPr="00887285" w:rsidRDefault="009C330F" w:rsidP="004930BB">
      <w:pPr>
        <w:pStyle w:val="ListParagraph"/>
        <w:numPr>
          <w:ilvl w:val="0"/>
          <w:numId w:val="17"/>
        </w:numPr>
        <w:tabs>
          <w:tab w:val="left" w:pos="900"/>
        </w:tabs>
        <w:spacing w:after="0" w:line="240" w:lineRule="auto"/>
        <w:ind w:left="900"/>
        <w:contextualSpacing w:val="0"/>
        <w:jc w:val="both"/>
        <w:rPr>
          <w:rFonts w:ascii="Arial" w:hAnsi="Arial" w:cs="Arial"/>
          <w:sz w:val="18"/>
          <w:szCs w:val="18"/>
        </w:rPr>
      </w:pPr>
      <w:r w:rsidRPr="00887285">
        <w:rPr>
          <w:rFonts w:ascii="Arial" w:hAnsi="Arial" w:cs="Arial"/>
          <w:sz w:val="18"/>
          <w:szCs w:val="18"/>
        </w:rPr>
        <w:t>probability-weighted estimated uncollectible amounts</w:t>
      </w:r>
    </w:p>
    <w:p w14:paraId="6FCBF53B" w14:textId="77777777" w:rsidR="009C330F" w:rsidRPr="00887285" w:rsidRDefault="009C330F" w:rsidP="004930BB">
      <w:pPr>
        <w:pStyle w:val="ListParagraph"/>
        <w:numPr>
          <w:ilvl w:val="0"/>
          <w:numId w:val="17"/>
        </w:numPr>
        <w:tabs>
          <w:tab w:val="left" w:pos="900"/>
        </w:tabs>
        <w:spacing w:after="0" w:line="240" w:lineRule="auto"/>
        <w:ind w:left="900"/>
        <w:contextualSpacing w:val="0"/>
        <w:jc w:val="both"/>
        <w:rPr>
          <w:rFonts w:ascii="Arial" w:hAnsi="Arial" w:cs="Arial"/>
          <w:sz w:val="18"/>
          <w:szCs w:val="18"/>
        </w:rPr>
      </w:pPr>
      <w:r w:rsidRPr="00887285">
        <w:rPr>
          <w:rFonts w:ascii="Arial" w:hAnsi="Arial" w:cs="Arial"/>
          <w:sz w:val="18"/>
          <w:szCs w:val="18"/>
        </w:rPr>
        <w:t xml:space="preserve">time value of money; and </w:t>
      </w:r>
    </w:p>
    <w:p w14:paraId="7E8BC72D" w14:textId="77777777" w:rsidR="009C330F" w:rsidRPr="00887285" w:rsidRDefault="009C330F" w:rsidP="004930BB">
      <w:pPr>
        <w:pStyle w:val="ListParagraph"/>
        <w:numPr>
          <w:ilvl w:val="0"/>
          <w:numId w:val="17"/>
        </w:numPr>
        <w:tabs>
          <w:tab w:val="left" w:pos="900"/>
        </w:tabs>
        <w:spacing w:after="0" w:line="240" w:lineRule="auto"/>
        <w:ind w:left="900"/>
        <w:contextualSpacing w:val="0"/>
        <w:jc w:val="both"/>
        <w:rPr>
          <w:rFonts w:ascii="Arial" w:hAnsi="Arial" w:cs="Arial"/>
          <w:sz w:val="18"/>
          <w:szCs w:val="18"/>
        </w:rPr>
      </w:pPr>
      <w:proofErr w:type="gramStart"/>
      <w:r w:rsidRPr="00887285">
        <w:rPr>
          <w:rFonts w:ascii="Arial" w:hAnsi="Arial" w:cs="Arial"/>
          <w:spacing w:val="-4"/>
          <w:sz w:val="18"/>
          <w:szCs w:val="18"/>
        </w:rPr>
        <w:t>supportable</w:t>
      </w:r>
      <w:proofErr w:type="gramEnd"/>
      <w:r w:rsidRPr="00887285">
        <w:rPr>
          <w:rFonts w:ascii="Arial" w:hAnsi="Arial" w:cs="Arial"/>
          <w:spacing w:val="-4"/>
          <w:sz w:val="18"/>
          <w:szCs w:val="18"/>
        </w:rPr>
        <w:t xml:space="preserve"> and reasonable information as of the reporting date about past experience, current conditions</w:t>
      </w:r>
      <w:r w:rsidRPr="00887285">
        <w:rPr>
          <w:rFonts w:ascii="Arial" w:hAnsi="Arial" w:cs="Arial"/>
          <w:sz w:val="18"/>
          <w:szCs w:val="18"/>
        </w:rPr>
        <w:t xml:space="preserve"> and forecasts of future situations.</w:t>
      </w:r>
    </w:p>
    <w:p w14:paraId="5364F52B" w14:textId="77777777" w:rsidR="009C330F" w:rsidRPr="00887285" w:rsidRDefault="009C330F" w:rsidP="004930BB">
      <w:pPr>
        <w:ind w:left="547"/>
        <w:jc w:val="both"/>
        <w:rPr>
          <w:rFonts w:ascii="Arial" w:hAnsi="Arial" w:cs="Arial"/>
          <w:sz w:val="18"/>
          <w:szCs w:val="18"/>
        </w:rPr>
      </w:pPr>
    </w:p>
    <w:p w14:paraId="631E5B25" w14:textId="77777777" w:rsidR="009C330F" w:rsidRPr="00887285" w:rsidRDefault="009C330F" w:rsidP="004930BB">
      <w:pPr>
        <w:ind w:left="547"/>
        <w:jc w:val="both"/>
        <w:rPr>
          <w:rFonts w:ascii="Arial" w:hAnsi="Arial" w:cs="Arial"/>
          <w:spacing w:val="-6"/>
          <w:sz w:val="18"/>
          <w:szCs w:val="18"/>
        </w:rPr>
      </w:pPr>
      <w:r w:rsidRPr="00887285">
        <w:rPr>
          <w:rFonts w:ascii="Arial" w:hAnsi="Arial" w:cs="Arial"/>
          <w:spacing w:val="-6"/>
          <w:sz w:val="18"/>
          <w:szCs w:val="18"/>
        </w:rPr>
        <w:t>Impairment and reversal of impairment losses are recognised in profit or loss and included in administrative expenses.</w:t>
      </w:r>
    </w:p>
    <w:p w14:paraId="1E9B8332" w14:textId="77777777" w:rsidR="009C330F" w:rsidRPr="00887285" w:rsidRDefault="009C330F" w:rsidP="004930BB">
      <w:pPr>
        <w:ind w:left="547"/>
        <w:jc w:val="both"/>
        <w:rPr>
          <w:rFonts w:ascii="Arial" w:hAnsi="Arial" w:cs="Arial"/>
          <w:spacing w:val="-2"/>
          <w:sz w:val="18"/>
          <w:szCs w:val="18"/>
        </w:rPr>
      </w:pPr>
    </w:p>
    <w:p w14:paraId="053051A7" w14:textId="77777777" w:rsidR="009D38B1" w:rsidRPr="00887285" w:rsidRDefault="00D31072" w:rsidP="004930BB">
      <w:pPr>
        <w:ind w:left="547"/>
        <w:jc w:val="both"/>
        <w:rPr>
          <w:rFonts w:ascii="Arial" w:hAnsi="Arial" w:cs="Arial"/>
          <w:sz w:val="18"/>
          <w:szCs w:val="18"/>
          <w:u w:val="single"/>
        </w:rPr>
      </w:pPr>
      <w:r w:rsidRPr="00887285">
        <w:rPr>
          <w:rFonts w:ascii="Arial" w:hAnsi="Arial" w:cs="Arial"/>
          <w:sz w:val="18"/>
          <w:szCs w:val="18"/>
          <w:u w:val="single"/>
        </w:rPr>
        <w:t>For the year ended 31 December 2019</w:t>
      </w:r>
    </w:p>
    <w:p w14:paraId="29B9195C" w14:textId="77777777" w:rsidR="00D31072" w:rsidRPr="00887285" w:rsidRDefault="00D31072" w:rsidP="004930BB">
      <w:pPr>
        <w:ind w:left="547"/>
        <w:jc w:val="both"/>
        <w:rPr>
          <w:rFonts w:ascii="Arial" w:hAnsi="Arial" w:cs="Arial"/>
          <w:sz w:val="18"/>
          <w:szCs w:val="18"/>
          <w:u w:val="single"/>
        </w:rPr>
      </w:pPr>
    </w:p>
    <w:p w14:paraId="3D0E9FE9" w14:textId="77777777" w:rsidR="00D31072" w:rsidRPr="00887285" w:rsidRDefault="00D31072" w:rsidP="004930BB">
      <w:pPr>
        <w:ind w:left="547"/>
        <w:jc w:val="both"/>
        <w:rPr>
          <w:rFonts w:ascii="Arial" w:hAnsi="Arial" w:cs="Arial"/>
          <w:spacing w:val="-6"/>
          <w:sz w:val="18"/>
          <w:szCs w:val="18"/>
        </w:rPr>
      </w:pPr>
      <w:r w:rsidRPr="00887285">
        <w:rPr>
          <w:rFonts w:ascii="Arial" w:hAnsi="Arial" w:cs="Arial"/>
          <w:spacing w:val="-6"/>
          <w:sz w:val="18"/>
          <w:szCs w:val="18"/>
        </w:rPr>
        <w:t>Investments other than investments in subsidiaries, associates and joint ventures are classified as trading investments; held-to-maturity investments; available-for-sale investments; and general investments. The classification is dependent on the purpose for which the investments were acquired. Management determines the appropriate classification of its investments at the time of the purchase and re-evaluates such designation on a regular basis.</w:t>
      </w:r>
    </w:p>
    <w:p w14:paraId="75197E0A" w14:textId="77777777" w:rsidR="00D31072" w:rsidRPr="00887285" w:rsidRDefault="00D31072" w:rsidP="004930BB">
      <w:pPr>
        <w:ind w:left="547"/>
        <w:jc w:val="both"/>
        <w:rPr>
          <w:rFonts w:ascii="Arial" w:hAnsi="Arial" w:cs="Arial"/>
          <w:sz w:val="18"/>
          <w:szCs w:val="18"/>
        </w:rPr>
      </w:pPr>
    </w:p>
    <w:p w14:paraId="6E054203" w14:textId="77777777" w:rsidR="00D31072" w:rsidRPr="00887285" w:rsidRDefault="00F95A80" w:rsidP="004930BB">
      <w:pPr>
        <w:tabs>
          <w:tab w:val="left" w:pos="900"/>
        </w:tabs>
        <w:ind w:left="900" w:hanging="353"/>
        <w:jc w:val="both"/>
        <w:rPr>
          <w:rFonts w:ascii="Arial" w:hAnsi="Arial" w:cs="Arial"/>
          <w:spacing w:val="-4"/>
          <w:sz w:val="18"/>
          <w:szCs w:val="18"/>
        </w:rPr>
      </w:pPr>
      <w:r w:rsidRPr="00887285">
        <w:rPr>
          <w:rFonts w:ascii="Arial" w:hAnsi="Arial" w:cs="Arial"/>
          <w:sz w:val="18"/>
          <w:szCs w:val="18"/>
        </w:rPr>
        <w:t>-</w:t>
      </w:r>
      <w:r w:rsidRPr="00887285">
        <w:rPr>
          <w:rFonts w:ascii="Arial" w:hAnsi="Arial" w:cs="Arial"/>
          <w:sz w:val="18"/>
          <w:szCs w:val="18"/>
        </w:rPr>
        <w:tab/>
      </w:r>
      <w:r w:rsidRPr="00887285">
        <w:rPr>
          <w:rFonts w:ascii="Arial" w:hAnsi="Arial" w:cs="Arial"/>
          <w:spacing w:val="-4"/>
          <w:sz w:val="18"/>
          <w:szCs w:val="18"/>
        </w:rPr>
        <w:t>Trading investments are primarily intended to profit from short-term price fluctuations including for current assets.</w:t>
      </w:r>
    </w:p>
    <w:p w14:paraId="5AC25B02" w14:textId="77777777" w:rsidR="00F95A80" w:rsidRPr="00887285" w:rsidRDefault="00F95A80" w:rsidP="004930BB">
      <w:pPr>
        <w:tabs>
          <w:tab w:val="left" w:pos="900"/>
        </w:tabs>
        <w:ind w:left="900" w:hanging="353"/>
        <w:jc w:val="both"/>
        <w:rPr>
          <w:rFonts w:ascii="Arial" w:hAnsi="Arial" w:cs="Arial"/>
          <w:sz w:val="18"/>
          <w:szCs w:val="18"/>
        </w:rPr>
      </w:pPr>
    </w:p>
    <w:p w14:paraId="6D2A478C" w14:textId="77777777" w:rsidR="00D31072" w:rsidRPr="00887285" w:rsidRDefault="00F95A80" w:rsidP="004930BB">
      <w:pPr>
        <w:numPr>
          <w:ilvl w:val="0"/>
          <w:numId w:val="1"/>
        </w:numPr>
        <w:tabs>
          <w:tab w:val="left" w:pos="900"/>
        </w:tabs>
        <w:ind w:left="900" w:hanging="353"/>
        <w:jc w:val="both"/>
        <w:rPr>
          <w:rFonts w:ascii="Arial" w:hAnsi="Arial" w:cs="Arial"/>
          <w:spacing w:val="-8"/>
          <w:sz w:val="18"/>
          <w:szCs w:val="18"/>
        </w:rPr>
      </w:pPr>
      <w:r w:rsidRPr="00887285">
        <w:rPr>
          <w:rFonts w:ascii="Arial" w:hAnsi="Arial" w:cs="Arial"/>
          <w:spacing w:val="-8"/>
          <w:sz w:val="18"/>
          <w:szCs w:val="18"/>
        </w:rPr>
        <w:t>Held-to-maturity investments have fixed maturity and management has the intent and ability to hold them to maturity.</w:t>
      </w:r>
    </w:p>
    <w:p w14:paraId="0A07AE50" w14:textId="77777777" w:rsidR="00F95A80" w:rsidRPr="00887285" w:rsidRDefault="00F95A80" w:rsidP="004930BB">
      <w:pPr>
        <w:tabs>
          <w:tab w:val="left" w:pos="900"/>
        </w:tabs>
        <w:ind w:left="900" w:hanging="353"/>
        <w:jc w:val="both"/>
        <w:rPr>
          <w:rFonts w:ascii="Arial" w:hAnsi="Arial" w:cs="Arial"/>
          <w:spacing w:val="-8"/>
          <w:sz w:val="18"/>
          <w:szCs w:val="18"/>
        </w:rPr>
      </w:pPr>
    </w:p>
    <w:p w14:paraId="63B6EEA1" w14:textId="77777777" w:rsidR="00F95A80" w:rsidRPr="00887285" w:rsidRDefault="00F95A80" w:rsidP="004930BB">
      <w:pPr>
        <w:numPr>
          <w:ilvl w:val="0"/>
          <w:numId w:val="1"/>
        </w:numPr>
        <w:tabs>
          <w:tab w:val="left" w:pos="900"/>
        </w:tabs>
        <w:ind w:left="900" w:hanging="353"/>
        <w:jc w:val="both"/>
        <w:rPr>
          <w:rFonts w:ascii="Arial" w:hAnsi="Arial" w:cs="Arial"/>
          <w:spacing w:val="-8"/>
          <w:sz w:val="18"/>
          <w:szCs w:val="18"/>
        </w:rPr>
      </w:pPr>
      <w:r w:rsidRPr="00887285">
        <w:rPr>
          <w:rFonts w:ascii="Arial" w:hAnsi="Arial" w:cs="Arial"/>
          <w:sz w:val="18"/>
          <w:szCs w:val="18"/>
        </w:rPr>
        <w:t>Available-for-sale investments are intended to be held for an indefinite period and may be sold to enhance</w:t>
      </w:r>
      <w:r w:rsidRPr="00887285">
        <w:rPr>
          <w:rFonts w:ascii="Arial" w:hAnsi="Arial" w:cs="Arial"/>
          <w:sz w:val="18"/>
          <w:szCs w:val="18"/>
        </w:rPr>
        <w:br/>
        <w:t>liquidity or when interest rates change.</w:t>
      </w:r>
    </w:p>
    <w:p w14:paraId="7BED7FD6" w14:textId="77777777" w:rsidR="00F95A80" w:rsidRPr="00887285" w:rsidRDefault="00F95A80" w:rsidP="004930BB">
      <w:pPr>
        <w:tabs>
          <w:tab w:val="left" w:pos="900"/>
        </w:tabs>
        <w:ind w:left="900" w:hanging="353"/>
        <w:jc w:val="both"/>
        <w:rPr>
          <w:rFonts w:ascii="Arial" w:hAnsi="Arial" w:cs="Arial"/>
          <w:spacing w:val="-8"/>
          <w:sz w:val="18"/>
          <w:szCs w:val="18"/>
        </w:rPr>
      </w:pPr>
    </w:p>
    <w:p w14:paraId="614E1D6A" w14:textId="77777777" w:rsidR="00D31072" w:rsidRPr="00887285" w:rsidRDefault="00F95A80" w:rsidP="004930BB">
      <w:pPr>
        <w:pStyle w:val="ListParagraph"/>
        <w:tabs>
          <w:tab w:val="left" w:pos="900"/>
        </w:tabs>
        <w:spacing w:after="0" w:line="240" w:lineRule="auto"/>
        <w:ind w:left="900" w:hanging="353"/>
        <w:contextualSpacing w:val="0"/>
        <w:jc w:val="both"/>
        <w:rPr>
          <w:rFonts w:ascii="Arial" w:hAnsi="Arial" w:cs="Arial"/>
          <w:sz w:val="18"/>
          <w:szCs w:val="18"/>
          <w:lang w:val="en-GB"/>
        </w:rPr>
      </w:pPr>
      <w:r w:rsidRPr="00887285">
        <w:rPr>
          <w:rFonts w:ascii="Arial" w:hAnsi="Arial" w:cs="Arial"/>
          <w:sz w:val="18"/>
          <w:szCs w:val="18"/>
          <w:lang w:val="en-GB"/>
        </w:rPr>
        <w:t>-</w:t>
      </w:r>
      <w:r w:rsidRPr="00887285">
        <w:rPr>
          <w:rFonts w:ascii="Arial" w:hAnsi="Arial" w:cs="Arial"/>
          <w:sz w:val="18"/>
          <w:szCs w:val="18"/>
          <w:lang w:val="en-GB"/>
        </w:rPr>
        <w:tab/>
      </w:r>
      <w:r w:rsidRPr="00887285">
        <w:rPr>
          <w:rFonts w:ascii="Arial" w:hAnsi="Arial" w:cs="Arial"/>
          <w:sz w:val="18"/>
          <w:szCs w:val="18"/>
        </w:rPr>
        <w:t>General investments are in non-marketable equity instruments.</w:t>
      </w:r>
    </w:p>
    <w:p w14:paraId="0CCB6246" w14:textId="77777777" w:rsidR="00D31072" w:rsidRPr="00887285" w:rsidRDefault="00D31072" w:rsidP="004930BB">
      <w:pPr>
        <w:tabs>
          <w:tab w:val="left" w:pos="900"/>
        </w:tabs>
        <w:ind w:left="547"/>
        <w:jc w:val="both"/>
        <w:rPr>
          <w:rFonts w:ascii="Arial" w:hAnsi="Arial" w:cs="Arial"/>
          <w:spacing w:val="-8"/>
          <w:sz w:val="18"/>
          <w:szCs w:val="18"/>
        </w:rPr>
      </w:pPr>
    </w:p>
    <w:p w14:paraId="7185C715" w14:textId="77777777" w:rsidR="005636C8" w:rsidRPr="00887285" w:rsidRDefault="005636C8" w:rsidP="004930BB">
      <w:pPr>
        <w:pStyle w:val="BlockText"/>
        <w:ind w:left="547" w:right="0"/>
        <w:rPr>
          <w:rFonts w:ascii="Arial" w:eastAsia="Arial Unicode MS" w:hAnsi="Arial" w:cs="Arial"/>
          <w:sz w:val="18"/>
          <w:szCs w:val="18"/>
        </w:rPr>
      </w:pPr>
      <w:r w:rsidRPr="00887285">
        <w:rPr>
          <w:rFonts w:ascii="Arial" w:hAnsi="Arial" w:cs="Arial"/>
          <w:sz w:val="18"/>
          <w:szCs w:val="18"/>
          <w:shd w:val="clear" w:color="auto" w:fill="FFFFFF"/>
        </w:rPr>
        <w:t>All four investment types are initially measured at cost, which is the fair value of the consideration paid</w:t>
      </w:r>
      <w:r w:rsidRPr="00887285">
        <w:rPr>
          <w:rFonts w:ascii="Arial" w:hAnsi="Arial" w:cs="Arial"/>
          <w:sz w:val="18"/>
          <w:szCs w:val="18"/>
        </w:rPr>
        <w:t xml:space="preserve"> to acquire the investment </w:t>
      </w:r>
      <w:r w:rsidRPr="00887285">
        <w:rPr>
          <w:rFonts w:ascii="Arial" w:hAnsi="Arial" w:cs="Arial"/>
          <w:sz w:val="18"/>
          <w:szCs w:val="18"/>
          <w:shd w:val="clear" w:color="auto" w:fill="FFFFFF"/>
        </w:rPr>
        <w:t>plus transaction expenses.</w:t>
      </w:r>
    </w:p>
    <w:p w14:paraId="34335E8D" w14:textId="77777777" w:rsidR="005636C8" w:rsidRPr="00887285" w:rsidRDefault="005636C8" w:rsidP="004930BB">
      <w:pPr>
        <w:pStyle w:val="BlockText"/>
        <w:ind w:left="547" w:right="0"/>
        <w:rPr>
          <w:rFonts w:ascii="Arial" w:eastAsia="Arial Unicode MS" w:hAnsi="Arial" w:cs="Arial"/>
          <w:sz w:val="18"/>
          <w:szCs w:val="18"/>
        </w:rPr>
      </w:pPr>
    </w:p>
    <w:p w14:paraId="31BF0CAF" w14:textId="77777777" w:rsidR="005636C8" w:rsidRPr="00887285" w:rsidRDefault="005636C8" w:rsidP="004930BB">
      <w:pPr>
        <w:pStyle w:val="ListParagraph"/>
        <w:spacing w:after="0" w:line="240" w:lineRule="auto"/>
        <w:ind w:left="547"/>
        <w:contextualSpacing w:val="0"/>
        <w:jc w:val="both"/>
        <w:rPr>
          <w:rFonts w:ascii="Arial" w:hAnsi="Arial" w:cs="Arial"/>
          <w:sz w:val="18"/>
          <w:szCs w:val="18"/>
          <w:shd w:val="clear" w:color="auto" w:fill="FFFFFF"/>
          <w:lang w:val="en-GB"/>
        </w:rPr>
      </w:pPr>
      <w:r w:rsidRPr="00887285">
        <w:rPr>
          <w:rFonts w:ascii="Arial" w:hAnsi="Arial" w:cs="Arial"/>
          <w:sz w:val="18"/>
          <w:szCs w:val="18"/>
          <w:shd w:val="clear" w:color="auto" w:fill="FFFFFF"/>
          <w:lang w:val="en-GB"/>
        </w:rPr>
        <w:t>Trading and available-for-sale investments are subsequently measured at fair value. The unrealised</w:t>
      </w:r>
      <w:r w:rsidRPr="00887285">
        <w:rPr>
          <w:rFonts w:ascii="Arial" w:hAnsi="Arial" w:cs="Arial"/>
          <w:sz w:val="18"/>
          <w:szCs w:val="18"/>
          <w:lang w:val="en-GB"/>
        </w:rPr>
        <w:t xml:space="preserve"> </w:t>
      </w:r>
      <w:r w:rsidRPr="00887285">
        <w:rPr>
          <w:rFonts w:ascii="Arial" w:hAnsi="Arial" w:cs="Arial"/>
          <w:sz w:val="18"/>
          <w:szCs w:val="18"/>
          <w:shd w:val="clear" w:color="auto" w:fill="FFFFFF"/>
          <w:lang w:val="en-GB"/>
        </w:rPr>
        <w:t xml:space="preserve">gain/loss is </w:t>
      </w:r>
      <w:r w:rsidRPr="00887285">
        <w:rPr>
          <w:rFonts w:ascii="Arial" w:hAnsi="Arial" w:cs="Arial"/>
          <w:spacing w:val="-6"/>
          <w:sz w:val="18"/>
          <w:szCs w:val="18"/>
          <w:shd w:val="clear" w:color="auto" w:fill="FFFFFF"/>
          <w:lang w:val="en-GB"/>
        </w:rPr>
        <w:t>recognised in profit or loss for trading investments, and other comprehensive</w:t>
      </w:r>
      <w:r w:rsidRPr="00887285">
        <w:rPr>
          <w:rFonts w:ascii="Arial" w:hAnsi="Arial" w:cs="Arial"/>
          <w:spacing w:val="-6"/>
          <w:sz w:val="18"/>
          <w:szCs w:val="18"/>
          <w:lang w:val="en-GB"/>
        </w:rPr>
        <w:t xml:space="preserve"> income for </w:t>
      </w:r>
      <w:r w:rsidRPr="00887285">
        <w:rPr>
          <w:rFonts w:ascii="Arial" w:hAnsi="Arial" w:cs="Arial"/>
          <w:spacing w:val="-6"/>
          <w:sz w:val="18"/>
          <w:szCs w:val="18"/>
          <w:shd w:val="clear" w:color="auto" w:fill="FFFFFF"/>
          <w:lang w:val="en-GB"/>
        </w:rPr>
        <w:t>available-for-sale investments</w:t>
      </w:r>
      <w:r w:rsidRPr="00887285">
        <w:rPr>
          <w:rFonts w:ascii="Arial" w:hAnsi="Arial" w:cs="Arial"/>
          <w:sz w:val="18"/>
          <w:szCs w:val="18"/>
          <w:shd w:val="clear" w:color="auto" w:fill="FFFFFF"/>
          <w:lang w:val="en-GB"/>
        </w:rPr>
        <w:t>.</w:t>
      </w:r>
    </w:p>
    <w:p w14:paraId="095657AA" w14:textId="4A8BF321" w:rsidR="002F15CF" w:rsidRPr="00887285" w:rsidRDefault="002F15CF" w:rsidP="00F3367B">
      <w:pPr>
        <w:pStyle w:val="ListParagraph"/>
        <w:spacing w:after="0" w:line="259" w:lineRule="auto"/>
        <w:ind w:left="540"/>
        <w:contextualSpacing w:val="0"/>
        <w:jc w:val="both"/>
        <w:rPr>
          <w:rFonts w:ascii="Arial" w:hAnsi="Arial" w:cs="Arial"/>
          <w:sz w:val="18"/>
          <w:szCs w:val="18"/>
          <w:shd w:val="clear" w:color="auto" w:fill="FFFFFF"/>
          <w:lang w:val="en-GB"/>
        </w:rPr>
      </w:pPr>
    </w:p>
    <w:p w14:paraId="506DD02D" w14:textId="77777777" w:rsidR="005636C8" w:rsidRPr="00887285" w:rsidRDefault="005636C8" w:rsidP="00F3367B">
      <w:pPr>
        <w:pStyle w:val="ListParagraph"/>
        <w:spacing w:after="0" w:line="259" w:lineRule="auto"/>
        <w:ind w:left="540"/>
        <w:contextualSpacing w:val="0"/>
        <w:jc w:val="both"/>
        <w:rPr>
          <w:rFonts w:ascii="Arial" w:hAnsi="Arial" w:cs="Arial"/>
          <w:sz w:val="18"/>
          <w:szCs w:val="18"/>
          <w:shd w:val="clear" w:color="auto" w:fill="FFFFFF"/>
        </w:rPr>
      </w:pPr>
      <w:r w:rsidRPr="00887285">
        <w:rPr>
          <w:rFonts w:ascii="Arial" w:hAnsi="Arial" w:cs="Arial"/>
          <w:sz w:val="18"/>
          <w:szCs w:val="18"/>
          <w:shd w:val="clear" w:color="auto" w:fill="FFFFFF"/>
        </w:rPr>
        <w:t xml:space="preserve">Held-to-maturity investments are measured after </w:t>
      </w:r>
      <w:r w:rsidRPr="00887285">
        <w:rPr>
          <w:rFonts w:ascii="Arial" w:eastAsia="Arial Unicode MS" w:hAnsi="Arial" w:cs="Arial"/>
          <w:sz w:val="18"/>
          <w:szCs w:val="18"/>
        </w:rPr>
        <w:t xml:space="preserve">acquisition using the </w:t>
      </w:r>
      <w:proofErr w:type="spellStart"/>
      <w:r w:rsidRPr="00887285">
        <w:rPr>
          <w:rFonts w:ascii="Arial" w:eastAsia="Arial Unicode MS" w:hAnsi="Arial" w:cs="Arial"/>
          <w:sz w:val="18"/>
          <w:szCs w:val="18"/>
        </w:rPr>
        <w:t>amortised</w:t>
      </w:r>
      <w:proofErr w:type="spellEnd"/>
      <w:r w:rsidRPr="00887285">
        <w:rPr>
          <w:rFonts w:ascii="Arial" w:eastAsia="Arial Unicode MS" w:hAnsi="Arial" w:cs="Arial"/>
          <w:sz w:val="18"/>
          <w:szCs w:val="18"/>
        </w:rPr>
        <w:t xml:space="preserve"> cost method based on the effective interest rate </w:t>
      </w:r>
      <w:r w:rsidRPr="00887285">
        <w:rPr>
          <w:rFonts w:ascii="Arial" w:hAnsi="Arial" w:cs="Arial"/>
          <w:sz w:val="18"/>
          <w:szCs w:val="18"/>
          <w:shd w:val="clear" w:color="auto" w:fill="FFFFFF"/>
        </w:rPr>
        <w:t xml:space="preserve">less allowance </w:t>
      </w:r>
      <w:r w:rsidRPr="00887285">
        <w:rPr>
          <w:rFonts w:ascii="Arial" w:hAnsi="Arial" w:cs="Arial"/>
          <w:color w:val="202124"/>
          <w:sz w:val="18"/>
          <w:szCs w:val="18"/>
          <w:shd w:val="clear" w:color="auto" w:fill="FFFFFF"/>
        </w:rPr>
        <w:t>for impairment</w:t>
      </w:r>
      <w:r w:rsidRPr="00887285">
        <w:rPr>
          <w:rFonts w:ascii="Arial" w:hAnsi="Arial" w:cs="Arial"/>
          <w:sz w:val="18"/>
          <w:szCs w:val="18"/>
          <w:shd w:val="clear" w:color="auto" w:fill="FFFFFF"/>
        </w:rPr>
        <w:t>.</w:t>
      </w:r>
    </w:p>
    <w:p w14:paraId="1FD829C3" w14:textId="77777777" w:rsidR="005636C8" w:rsidRPr="00887285" w:rsidRDefault="005636C8" w:rsidP="005636C8">
      <w:pPr>
        <w:pStyle w:val="BlockText"/>
        <w:spacing w:line="259" w:lineRule="auto"/>
        <w:ind w:left="540" w:right="0"/>
        <w:rPr>
          <w:rFonts w:ascii="Arial" w:eastAsia="Arial Unicode MS" w:hAnsi="Arial" w:cs="Arial"/>
          <w:sz w:val="18"/>
          <w:szCs w:val="18"/>
        </w:rPr>
      </w:pPr>
    </w:p>
    <w:p w14:paraId="42C6E865" w14:textId="77777777" w:rsidR="005636C8" w:rsidRPr="00887285" w:rsidRDefault="005636C8" w:rsidP="005636C8">
      <w:pPr>
        <w:pStyle w:val="BlockText"/>
        <w:spacing w:line="259" w:lineRule="auto"/>
        <w:ind w:left="540" w:right="0"/>
        <w:rPr>
          <w:rFonts w:ascii="Arial" w:hAnsi="Arial" w:cs="Arial"/>
          <w:color w:val="202124"/>
          <w:sz w:val="18"/>
          <w:szCs w:val="18"/>
          <w:shd w:val="clear" w:color="auto" w:fill="FFFFFF"/>
        </w:rPr>
      </w:pPr>
      <w:r w:rsidRPr="00887285">
        <w:rPr>
          <w:rFonts w:ascii="Arial" w:hAnsi="Arial" w:cs="Arial"/>
          <w:color w:val="202124"/>
          <w:sz w:val="18"/>
          <w:szCs w:val="18"/>
          <w:shd w:val="clear" w:color="auto" w:fill="FFFFFF"/>
        </w:rPr>
        <w:t>General investments are stated at cost less allowance for impairment.</w:t>
      </w:r>
    </w:p>
    <w:p w14:paraId="63CE3A43" w14:textId="77777777" w:rsidR="005636C8" w:rsidRPr="00887285" w:rsidRDefault="005636C8" w:rsidP="005636C8">
      <w:pPr>
        <w:pStyle w:val="BlockText"/>
        <w:spacing w:line="259" w:lineRule="auto"/>
        <w:ind w:left="540" w:right="0"/>
        <w:rPr>
          <w:rFonts w:ascii="Arial" w:eastAsia="Arial Unicode MS" w:hAnsi="Arial" w:cs="Arial"/>
          <w:sz w:val="18"/>
          <w:szCs w:val="18"/>
        </w:rPr>
      </w:pPr>
    </w:p>
    <w:p w14:paraId="799E18CB" w14:textId="573F6AD4" w:rsidR="005636C8" w:rsidRPr="00887285" w:rsidRDefault="0019027C" w:rsidP="005636C8">
      <w:pPr>
        <w:pStyle w:val="ListParagraph"/>
        <w:spacing w:after="0" w:line="259" w:lineRule="auto"/>
        <w:ind w:left="540"/>
        <w:contextualSpacing w:val="0"/>
        <w:jc w:val="both"/>
        <w:rPr>
          <w:rFonts w:ascii="Arial" w:hAnsi="Arial" w:cs="Arial"/>
          <w:sz w:val="18"/>
          <w:szCs w:val="18"/>
          <w:shd w:val="clear" w:color="auto" w:fill="FFFFFF"/>
          <w:lang w:val="en-GB"/>
        </w:rPr>
      </w:pPr>
      <w:r>
        <w:rPr>
          <w:rFonts w:ascii="Arial" w:hAnsi="Arial" w:cs="Arial"/>
          <w:sz w:val="18"/>
          <w:szCs w:val="18"/>
          <w:shd w:val="clear" w:color="auto" w:fill="FFFFFF"/>
          <w:lang w:val="en-GB"/>
        </w:rPr>
        <w:t>A test for impairment is carried out when there is a factor indicating that an investment might be impaired. If the carrying value of investment is higher than its recoverable amount, impairment loss is charged to profit or loss</w:t>
      </w:r>
      <w:r w:rsidR="005636C8" w:rsidRPr="00887285">
        <w:rPr>
          <w:rFonts w:ascii="Arial" w:hAnsi="Arial" w:cs="Arial"/>
          <w:sz w:val="18"/>
          <w:szCs w:val="18"/>
          <w:shd w:val="clear" w:color="auto" w:fill="FFFFFF"/>
          <w:lang w:val="en-GB"/>
        </w:rPr>
        <w:t>.</w:t>
      </w:r>
    </w:p>
    <w:p w14:paraId="412A18A2" w14:textId="77777777" w:rsidR="005636C8" w:rsidRPr="00887285" w:rsidRDefault="005636C8" w:rsidP="005636C8">
      <w:pPr>
        <w:pStyle w:val="ListParagraph"/>
        <w:spacing w:after="0" w:line="259" w:lineRule="auto"/>
        <w:ind w:left="540"/>
        <w:contextualSpacing w:val="0"/>
        <w:rPr>
          <w:rFonts w:ascii="Arial" w:hAnsi="Arial" w:cs="Arial"/>
          <w:sz w:val="18"/>
          <w:szCs w:val="18"/>
          <w:lang w:val="en-GB"/>
        </w:rPr>
      </w:pPr>
    </w:p>
    <w:p w14:paraId="06FFE67B" w14:textId="77777777" w:rsidR="005636C8" w:rsidRPr="00887285" w:rsidRDefault="005636C8" w:rsidP="005636C8">
      <w:pPr>
        <w:ind w:left="540"/>
        <w:jc w:val="both"/>
        <w:rPr>
          <w:rFonts w:ascii="Arial" w:hAnsi="Arial" w:cs="Arial"/>
          <w:color w:val="202124"/>
          <w:sz w:val="18"/>
          <w:szCs w:val="18"/>
          <w:shd w:val="clear" w:color="auto" w:fill="FFFFFF"/>
        </w:rPr>
      </w:pPr>
      <w:r w:rsidRPr="00887285">
        <w:rPr>
          <w:rFonts w:ascii="Arial" w:hAnsi="Arial" w:cs="Arial"/>
          <w:color w:val="202124"/>
          <w:spacing w:val="-4"/>
          <w:sz w:val="18"/>
          <w:szCs w:val="18"/>
          <w:shd w:val="clear" w:color="auto" w:fill="FFFFFF"/>
        </w:rPr>
        <w:t xml:space="preserve">On disposal of an investment, the difference between the net disposal proceeds and </w:t>
      </w:r>
      <w:r w:rsidRPr="00887285">
        <w:rPr>
          <w:rFonts w:ascii="Arial" w:eastAsia="Arial Unicode MS" w:hAnsi="Arial" w:cs="Arial"/>
          <w:spacing w:val="-4"/>
          <w:sz w:val="18"/>
          <w:szCs w:val="18"/>
        </w:rPr>
        <w:t>the</w:t>
      </w:r>
      <w:r w:rsidRPr="00887285">
        <w:rPr>
          <w:rFonts w:ascii="Arial" w:hAnsi="Arial" w:cs="Arial"/>
          <w:color w:val="202124"/>
          <w:spacing w:val="-4"/>
          <w:sz w:val="18"/>
          <w:szCs w:val="18"/>
          <w:shd w:val="clear" w:color="auto" w:fill="FFFFFF"/>
        </w:rPr>
        <w:t xml:space="preserve"> carrying amount is</w:t>
      </w:r>
      <w:r w:rsidRPr="00887285">
        <w:rPr>
          <w:rFonts w:ascii="Arial" w:hAnsi="Arial" w:cs="Arial"/>
          <w:color w:val="202124"/>
          <w:spacing w:val="-4"/>
          <w:sz w:val="18"/>
          <w:szCs w:val="18"/>
        </w:rPr>
        <w:t xml:space="preserve"> </w:t>
      </w:r>
      <w:r w:rsidRPr="00887285">
        <w:rPr>
          <w:rFonts w:ascii="Arial" w:hAnsi="Arial" w:cs="Arial"/>
          <w:color w:val="202124"/>
          <w:spacing w:val="-4"/>
          <w:sz w:val="18"/>
          <w:szCs w:val="18"/>
          <w:shd w:val="clear" w:color="auto" w:fill="FFFFFF"/>
        </w:rPr>
        <w:t>charged</w:t>
      </w:r>
      <w:r w:rsidRPr="00887285">
        <w:rPr>
          <w:rFonts w:ascii="Arial" w:hAnsi="Arial" w:cs="Arial"/>
          <w:color w:val="202124"/>
          <w:sz w:val="18"/>
          <w:szCs w:val="18"/>
          <w:shd w:val="clear" w:color="auto" w:fill="FFFFFF"/>
        </w:rPr>
        <w:t xml:space="preserve"> or credited to </w:t>
      </w:r>
      <w:r w:rsidRPr="00887285">
        <w:rPr>
          <w:rFonts w:ascii="Arial" w:hAnsi="Arial" w:cs="Arial"/>
          <w:sz w:val="18"/>
          <w:szCs w:val="18"/>
          <w:shd w:val="clear" w:color="auto" w:fill="FFFFFF"/>
        </w:rPr>
        <w:t>profit or loss.</w:t>
      </w:r>
      <w:r w:rsidRPr="00887285">
        <w:rPr>
          <w:rFonts w:ascii="Arial" w:hAnsi="Arial" w:cs="Arial"/>
          <w:color w:val="202124"/>
          <w:sz w:val="18"/>
          <w:szCs w:val="18"/>
        </w:rPr>
        <w:t xml:space="preserve"> </w:t>
      </w:r>
      <w:r w:rsidRPr="00887285">
        <w:rPr>
          <w:rFonts w:ascii="Arial" w:hAnsi="Arial" w:cs="Arial"/>
          <w:color w:val="202124"/>
          <w:sz w:val="18"/>
          <w:szCs w:val="18"/>
          <w:shd w:val="clear" w:color="auto" w:fill="FFFFFF"/>
        </w:rPr>
        <w:t>When partially disposing part of an investment held in debt or equity instruments, the carrying amount of the disposed investment is determined using the weighted average method of the total amount held.</w:t>
      </w:r>
    </w:p>
    <w:p w14:paraId="2239B82E" w14:textId="4F53338D" w:rsidR="005636C8" w:rsidRPr="00887285" w:rsidRDefault="004930BB" w:rsidP="005636C8">
      <w:pPr>
        <w:jc w:val="both"/>
        <w:rPr>
          <w:rFonts w:ascii="Arial" w:hAnsi="Arial" w:cs="Arial"/>
          <w:spacing w:val="-2"/>
          <w:sz w:val="18"/>
          <w:szCs w:val="18"/>
        </w:rPr>
      </w:pPr>
      <w:r w:rsidRPr="00887285">
        <w:rPr>
          <w:rFonts w:ascii="Arial" w:hAnsi="Arial" w:cs="Arial"/>
          <w:spacing w:val="-2"/>
          <w:sz w:val="18"/>
          <w:szCs w:val="18"/>
        </w:rPr>
        <w:br w:type="page"/>
      </w:r>
    </w:p>
    <w:p w14:paraId="1B5B78BB" w14:textId="77777777" w:rsidR="00CA035B" w:rsidRPr="00887285" w:rsidRDefault="00F370BA" w:rsidP="001D0E1F">
      <w:pPr>
        <w:tabs>
          <w:tab w:val="left" w:pos="540"/>
        </w:tabs>
        <w:ind w:left="547" w:hanging="547"/>
        <w:jc w:val="both"/>
        <w:rPr>
          <w:rFonts w:ascii="Arial" w:hAnsi="Arial" w:cs="Arial"/>
          <w:b/>
          <w:bCs/>
          <w:color w:val="CF4A02"/>
          <w:sz w:val="18"/>
          <w:szCs w:val="18"/>
        </w:rPr>
      </w:pPr>
      <w:r w:rsidRPr="00131C61">
        <w:rPr>
          <w:rFonts w:ascii="Arial" w:hAnsi="Arial" w:cs="Arial"/>
          <w:b/>
          <w:bCs/>
          <w:color w:val="CF4A02"/>
          <w:sz w:val="18"/>
          <w:szCs w:val="18"/>
        </w:rPr>
        <w:lastRenderedPageBreak/>
        <w:t>5.8</w:t>
      </w:r>
      <w:r w:rsidRPr="00131C61">
        <w:rPr>
          <w:rFonts w:ascii="Arial" w:hAnsi="Arial" w:cs="Arial"/>
          <w:b/>
          <w:bCs/>
          <w:color w:val="CF4A02"/>
          <w:sz w:val="18"/>
          <w:szCs w:val="18"/>
        </w:rPr>
        <w:tab/>
        <w:t>(Group of) non-current assets held-for-sale</w:t>
      </w:r>
    </w:p>
    <w:p w14:paraId="1F33645E" w14:textId="77777777" w:rsidR="00390003" w:rsidRPr="00887285" w:rsidRDefault="00390003" w:rsidP="00390003">
      <w:pPr>
        <w:ind w:left="540"/>
        <w:jc w:val="both"/>
        <w:rPr>
          <w:rFonts w:ascii="Arial" w:hAnsi="Arial" w:cs="Arial"/>
          <w:sz w:val="18"/>
          <w:szCs w:val="18"/>
          <w:lang w:val="en-US"/>
        </w:rPr>
      </w:pPr>
    </w:p>
    <w:p w14:paraId="119E3A1A" w14:textId="77777777" w:rsidR="00D31072" w:rsidRPr="00887285" w:rsidRDefault="00D31072" w:rsidP="00390003">
      <w:pPr>
        <w:ind w:left="540"/>
        <w:jc w:val="both"/>
        <w:rPr>
          <w:rFonts w:ascii="Arial" w:hAnsi="Arial" w:cs="Arial"/>
          <w:sz w:val="18"/>
          <w:szCs w:val="18"/>
          <w:lang w:val="en-US"/>
        </w:rPr>
      </w:pPr>
      <w:r w:rsidRPr="00887285">
        <w:rPr>
          <w:rFonts w:ascii="Arial" w:hAnsi="Arial" w:cs="Arial"/>
          <w:sz w:val="18"/>
          <w:szCs w:val="18"/>
          <w:lang w:val="en-US"/>
        </w:rPr>
        <w:t>Non-current assets (or disposal groups) are classified as assets held-for-sale when their carrying amount will be recovered principally through a sale transaction and a sale is considered highly probable. They are measured at the lower of the carrying amount and fair value less costs to sell.</w:t>
      </w:r>
    </w:p>
    <w:p w14:paraId="7E27A3A6" w14:textId="77777777" w:rsidR="00D31072" w:rsidRPr="00887285" w:rsidRDefault="00D31072" w:rsidP="00390003">
      <w:pPr>
        <w:ind w:left="540"/>
        <w:jc w:val="both"/>
        <w:rPr>
          <w:rFonts w:ascii="Arial" w:hAnsi="Arial" w:cs="Arial"/>
          <w:sz w:val="18"/>
          <w:szCs w:val="18"/>
          <w:lang w:val="en-US"/>
        </w:rPr>
      </w:pPr>
    </w:p>
    <w:p w14:paraId="51BE1DF3" w14:textId="77777777" w:rsidR="00D31072" w:rsidRPr="00887285" w:rsidRDefault="00D31072" w:rsidP="00390003">
      <w:pPr>
        <w:ind w:left="540"/>
        <w:jc w:val="both"/>
        <w:rPr>
          <w:rFonts w:ascii="Arial" w:hAnsi="Arial" w:cs="Arial"/>
          <w:sz w:val="18"/>
          <w:szCs w:val="18"/>
          <w:lang w:val="en-US"/>
        </w:rPr>
      </w:pPr>
      <w:r w:rsidRPr="00887285">
        <w:rPr>
          <w:rFonts w:ascii="Arial" w:hAnsi="Arial" w:cs="Arial"/>
          <w:sz w:val="18"/>
          <w:szCs w:val="18"/>
          <w:lang w:val="en-US"/>
        </w:rPr>
        <w:t xml:space="preserve">An impairment loss is </w:t>
      </w:r>
      <w:proofErr w:type="spellStart"/>
      <w:r w:rsidRPr="00887285">
        <w:rPr>
          <w:rFonts w:ascii="Arial" w:hAnsi="Arial" w:cs="Arial"/>
          <w:sz w:val="18"/>
          <w:szCs w:val="18"/>
          <w:lang w:val="en-US"/>
        </w:rPr>
        <w:t>recognised</w:t>
      </w:r>
      <w:proofErr w:type="spellEnd"/>
      <w:r w:rsidRPr="00887285">
        <w:rPr>
          <w:rFonts w:ascii="Arial" w:hAnsi="Arial" w:cs="Arial"/>
          <w:sz w:val="18"/>
          <w:szCs w:val="18"/>
          <w:lang w:val="en-US"/>
        </w:rPr>
        <w:t xml:space="preserve"> for write-down of the asset (or disposal group) to fair value less costs to sell. </w:t>
      </w:r>
      <w:r w:rsidR="00854388" w:rsidRPr="00887285">
        <w:rPr>
          <w:rFonts w:ascii="Arial" w:hAnsi="Arial" w:cs="Arial"/>
          <w:sz w:val="18"/>
          <w:szCs w:val="18"/>
          <w:lang w:val="en-US"/>
        </w:rPr>
        <w:br/>
      </w:r>
      <w:r w:rsidRPr="00887285">
        <w:rPr>
          <w:rFonts w:ascii="Arial" w:hAnsi="Arial" w:cs="Arial"/>
          <w:sz w:val="18"/>
          <w:szCs w:val="18"/>
          <w:lang w:val="en-US"/>
        </w:rPr>
        <w:t xml:space="preserve">A gain is </w:t>
      </w:r>
      <w:proofErr w:type="spellStart"/>
      <w:r w:rsidRPr="00887285">
        <w:rPr>
          <w:rFonts w:ascii="Arial" w:hAnsi="Arial" w:cs="Arial"/>
          <w:sz w:val="18"/>
          <w:szCs w:val="18"/>
          <w:lang w:val="en-US"/>
        </w:rPr>
        <w:t>recognised</w:t>
      </w:r>
      <w:proofErr w:type="spellEnd"/>
      <w:r w:rsidRPr="00887285">
        <w:rPr>
          <w:rFonts w:ascii="Arial" w:hAnsi="Arial" w:cs="Arial"/>
          <w:sz w:val="18"/>
          <w:szCs w:val="18"/>
          <w:lang w:val="en-US"/>
        </w:rPr>
        <w:t xml:space="preserve"> for any subsequent increases in fair value less costs to sell of an asset (or disposal group), but not in excess of any cumulative impairment loss previously </w:t>
      </w:r>
      <w:proofErr w:type="spellStart"/>
      <w:r w:rsidRPr="00887285">
        <w:rPr>
          <w:rFonts w:ascii="Arial" w:hAnsi="Arial" w:cs="Arial"/>
          <w:sz w:val="18"/>
          <w:szCs w:val="18"/>
          <w:lang w:val="en-US"/>
        </w:rPr>
        <w:t>recognised</w:t>
      </w:r>
      <w:proofErr w:type="spellEnd"/>
      <w:r w:rsidRPr="00887285">
        <w:rPr>
          <w:rFonts w:ascii="Arial" w:hAnsi="Arial" w:cs="Arial"/>
          <w:sz w:val="18"/>
          <w:szCs w:val="18"/>
          <w:lang w:val="en-US"/>
        </w:rPr>
        <w:t xml:space="preserve">. </w:t>
      </w:r>
    </w:p>
    <w:p w14:paraId="058FDCDB" w14:textId="77777777" w:rsidR="00D31072" w:rsidRPr="00887285" w:rsidRDefault="00D31072" w:rsidP="00390003">
      <w:pPr>
        <w:ind w:left="540"/>
        <w:jc w:val="both"/>
        <w:rPr>
          <w:rFonts w:ascii="Arial" w:hAnsi="Arial" w:cs="Arial"/>
          <w:sz w:val="18"/>
          <w:szCs w:val="18"/>
          <w:lang w:val="en-US"/>
        </w:rPr>
      </w:pPr>
    </w:p>
    <w:p w14:paraId="7B186E69" w14:textId="77777777" w:rsidR="00CA035B" w:rsidRPr="00887285" w:rsidRDefault="00D31072" w:rsidP="00390003">
      <w:pPr>
        <w:ind w:left="540"/>
        <w:jc w:val="both"/>
        <w:rPr>
          <w:rFonts w:ascii="Arial" w:hAnsi="Arial" w:cs="Arial"/>
          <w:sz w:val="18"/>
          <w:szCs w:val="18"/>
          <w:lang w:val="en-US"/>
        </w:rPr>
      </w:pPr>
      <w:r w:rsidRPr="00887285">
        <w:rPr>
          <w:rFonts w:ascii="Arial" w:hAnsi="Arial" w:cs="Arial"/>
          <w:sz w:val="18"/>
          <w:szCs w:val="18"/>
          <w:lang w:val="en-US"/>
        </w:rPr>
        <w:t xml:space="preserve">Non-current assets (including those that are part of a disposal group) are not depreciated or </w:t>
      </w:r>
      <w:proofErr w:type="spellStart"/>
      <w:r w:rsidRPr="00887285">
        <w:rPr>
          <w:rFonts w:ascii="Arial" w:hAnsi="Arial" w:cs="Arial"/>
          <w:sz w:val="18"/>
          <w:szCs w:val="18"/>
          <w:lang w:val="en-US"/>
        </w:rPr>
        <w:t>amortised</w:t>
      </w:r>
      <w:proofErr w:type="spellEnd"/>
      <w:r w:rsidRPr="00887285">
        <w:rPr>
          <w:rFonts w:ascii="Arial" w:hAnsi="Arial" w:cs="Arial"/>
          <w:sz w:val="18"/>
          <w:szCs w:val="18"/>
          <w:lang w:val="en-US"/>
        </w:rPr>
        <w:t>.</w:t>
      </w:r>
    </w:p>
    <w:p w14:paraId="73509C77" w14:textId="77777777" w:rsidR="00F370BA" w:rsidRPr="00887285" w:rsidRDefault="00F370BA" w:rsidP="00390003">
      <w:pPr>
        <w:ind w:left="540"/>
        <w:rPr>
          <w:rFonts w:ascii="Arial" w:hAnsi="Arial" w:cs="Arial"/>
          <w:sz w:val="18"/>
          <w:szCs w:val="18"/>
          <w:lang w:val="en-US"/>
        </w:rPr>
      </w:pPr>
    </w:p>
    <w:p w14:paraId="768F77D7" w14:textId="77777777" w:rsidR="00CA035B" w:rsidRPr="00887285" w:rsidRDefault="00520CDD" w:rsidP="001D0E1F">
      <w:pPr>
        <w:tabs>
          <w:tab w:val="left" w:pos="540"/>
        </w:tabs>
        <w:ind w:left="547" w:hanging="547"/>
        <w:jc w:val="both"/>
        <w:rPr>
          <w:rFonts w:ascii="Arial" w:hAnsi="Arial" w:cs="Arial"/>
          <w:b/>
          <w:bCs/>
          <w:color w:val="CF4A02"/>
          <w:sz w:val="18"/>
          <w:szCs w:val="18"/>
        </w:rPr>
      </w:pPr>
      <w:r w:rsidRPr="00887285">
        <w:rPr>
          <w:rFonts w:ascii="Arial" w:hAnsi="Arial" w:cs="Arial"/>
          <w:b/>
          <w:bCs/>
          <w:color w:val="CF4A02"/>
          <w:sz w:val="18"/>
          <w:szCs w:val="18"/>
        </w:rPr>
        <w:t>5.9</w:t>
      </w:r>
      <w:r w:rsidR="00CA035B" w:rsidRPr="00887285">
        <w:rPr>
          <w:rFonts w:ascii="Arial" w:hAnsi="Arial" w:cs="Arial"/>
          <w:b/>
          <w:bCs/>
          <w:color w:val="CF4A02"/>
          <w:sz w:val="18"/>
          <w:szCs w:val="18"/>
        </w:rPr>
        <w:tab/>
        <w:t>Investment property</w:t>
      </w:r>
    </w:p>
    <w:p w14:paraId="78F5619F" w14:textId="77777777" w:rsidR="00CA035B" w:rsidRPr="00887285" w:rsidRDefault="00CA035B" w:rsidP="00CA035B">
      <w:pPr>
        <w:ind w:left="540"/>
        <w:jc w:val="both"/>
        <w:rPr>
          <w:rFonts w:ascii="Arial" w:hAnsi="Arial" w:cs="Arial"/>
          <w:sz w:val="18"/>
          <w:szCs w:val="18"/>
        </w:rPr>
      </w:pPr>
    </w:p>
    <w:p w14:paraId="78AF0DF7" w14:textId="77777777" w:rsidR="00CA035B" w:rsidRPr="00887285" w:rsidRDefault="00360B95" w:rsidP="00CA035B">
      <w:pPr>
        <w:ind w:left="540"/>
        <w:jc w:val="both"/>
        <w:rPr>
          <w:rFonts w:ascii="Arial" w:hAnsi="Arial" w:cs="Arial"/>
          <w:sz w:val="18"/>
          <w:szCs w:val="18"/>
        </w:rPr>
      </w:pPr>
      <w:r w:rsidRPr="00887285">
        <w:rPr>
          <w:rFonts w:ascii="Arial" w:hAnsi="Arial" w:cs="Arial"/>
          <w:spacing w:val="-4"/>
          <w:sz w:val="18"/>
          <w:szCs w:val="18"/>
        </w:rPr>
        <w:t>Land and buildings of the Group that are</w:t>
      </w:r>
      <w:r w:rsidR="00CA035B" w:rsidRPr="00887285">
        <w:rPr>
          <w:rFonts w:ascii="Arial" w:hAnsi="Arial" w:cs="Arial"/>
          <w:spacing w:val="-4"/>
          <w:sz w:val="18"/>
          <w:szCs w:val="18"/>
        </w:rPr>
        <w:t xml:space="preserve"> held for long-term rental or for capital appreciation or both, and that </w:t>
      </w:r>
      <w:r w:rsidRPr="00887285">
        <w:rPr>
          <w:rFonts w:ascii="Arial" w:hAnsi="Arial" w:cs="Arial"/>
          <w:spacing w:val="-4"/>
          <w:sz w:val="18"/>
          <w:szCs w:val="18"/>
        </w:rPr>
        <w:t>are</w:t>
      </w:r>
      <w:r w:rsidR="00CA035B" w:rsidRPr="00887285">
        <w:rPr>
          <w:rFonts w:ascii="Arial" w:hAnsi="Arial" w:cs="Arial"/>
          <w:spacing w:val="-4"/>
          <w:sz w:val="18"/>
          <w:szCs w:val="18"/>
        </w:rPr>
        <w:t xml:space="preserve"> not occupied by the companies</w:t>
      </w:r>
      <w:r w:rsidR="00CA035B" w:rsidRPr="00887285">
        <w:rPr>
          <w:rFonts w:ascii="Arial" w:hAnsi="Arial" w:cs="Arial"/>
          <w:sz w:val="18"/>
          <w:szCs w:val="18"/>
        </w:rPr>
        <w:t xml:space="preserve"> </w:t>
      </w:r>
      <w:r w:rsidR="00CA035B" w:rsidRPr="00887285">
        <w:rPr>
          <w:rFonts w:ascii="Arial" w:hAnsi="Arial" w:cs="Arial"/>
          <w:spacing w:val="-4"/>
          <w:sz w:val="18"/>
          <w:szCs w:val="18"/>
        </w:rPr>
        <w:t xml:space="preserve">in the Group, </w:t>
      </w:r>
      <w:r w:rsidRPr="00887285">
        <w:rPr>
          <w:rFonts w:ascii="Arial" w:hAnsi="Arial" w:cs="Arial"/>
          <w:spacing w:val="-4"/>
          <w:sz w:val="18"/>
          <w:szCs w:val="18"/>
        </w:rPr>
        <w:t>are</w:t>
      </w:r>
      <w:r w:rsidR="00CA035B" w:rsidRPr="00887285">
        <w:rPr>
          <w:rFonts w:ascii="Arial" w:hAnsi="Arial" w:cs="Arial"/>
          <w:spacing w:val="-4"/>
          <w:sz w:val="18"/>
          <w:szCs w:val="18"/>
        </w:rPr>
        <w:t xml:space="preserve"> classified as investment property. Investment property also includes property that is being constructed</w:t>
      </w:r>
      <w:r w:rsidR="00CA035B" w:rsidRPr="00887285">
        <w:rPr>
          <w:rFonts w:ascii="Arial" w:hAnsi="Arial" w:cs="Arial"/>
          <w:sz w:val="18"/>
          <w:szCs w:val="18"/>
        </w:rPr>
        <w:t xml:space="preserve"> </w:t>
      </w:r>
      <w:r w:rsidR="00CA035B" w:rsidRPr="00887285">
        <w:rPr>
          <w:rFonts w:ascii="Arial" w:hAnsi="Arial" w:cs="Arial"/>
          <w:spacing w:val="-4"/>
          <w:sz w:val="18"/>
          <w:szCs w:val="18"/>
        </w:rPr>
        <w:t>or developed for future use as investment property or land held for a currently undetermined future use.</w:t>
      </w:r>
    </w:p>
    <w:p w14:paraId="6EB7AAA6" w14:textId="77777777" w:rsidR="00CA035B" w:rsidRPr="00887285" w:rsidRDefault="00CA035B" w:rsidP="00CA035B">
      <w:pPr>
        <w:ind w:left="547"/>
        <w:jc w:val="both"/>
        <w:rPr>
          <w:rFonts w:ascii="Arial" w:hAnsi="Arial" w:cs="Arial"/>
          <w:sz w:val="18"/>
          <w:szCs w:val="18"/>
        </w:rPr>
      </w:pPr>
    </w:p>
    <w:p w14:paraId="171A8E21" w14:textId="77777777" w:rsidR="005E08D9" w:rsidRPr="00887285" w:rsidRDefault="00CA035B" w:rsidP="00CA035B">
      <w:pPr>
        <w:ind w:left="540"/>
        <w:jc w:val="both"/>
        <w:rPr>
          <w:rFonts w:ascii="Arial" w:hAnsi="Arial" w:cs="Arial"/>
          <w:spacing w:val="-4"/>
          <w:sz w:val="18"/>
          <w:szCs w:val="18"/>
        </w:rPr>
      </w:pPr>
      <w:r w:rsidRPr="00887285">
        <w:rPr>
          <w:rFonts w:ascii="Arial" w:hAnsi="Arial" w:cs="Arial"/>
          <w:spacing w:val="-4"/>
          <w:sz w:val="18"/>
          <w:szCs w:val="18"/>
        </w:rPr>
        <w:t xml:space="preserve">Investment property is measured initially at its cost including related transaction </w:t>
      </w:r>
      <w:r w:rsidR="005E08D9" w:rsidRPr="00887285">
        <w:rPr>
          <w:rFonts w:ascii="Arial" w:hAnsi="Arial" w:cs="Arial"/>
          <w:spacing w:val="-4"/>
          <w:sz w:val="18"/>
          <w:szCs w:val="18"/>
        </w:rPr>
        <w:t xml:space="preserve">and borrowing </w:t>
      </w:r>
      <w:r w:rsidRPr="00887285">
        <w:rPr>
          <w:rFonts w:ascii="Arial" w:hAnsi="Arial" w:cs="Arial"/>
          <w:spacing w:val="-4"/>
          <w:sz w:val="18"/>
          <w:szCs w:val="18"/>
        </w:rPr>
        <w:t xml:space="preserve">costs. </w:t>
      </w:r>
    </w:p>
    <w:p w14:paraId="70CB4A26" w14:textId="77777777" w:rsidR="005E08D9" w:rsidRPr="00887285" w:rsidRDefault="005E08D9" w:rsidP="00CA035B">
      <w:pPr>
        <w:ind w:left="540"/>
        <w:jc w:val="both"/>
        <w:rPr>
          <w:rFonts w:ascii="Arial" w:hAnsi="Arial" w:cs="Arial"/>
          <w:spacing w:val="-4"/>
          <w:sz w:val="18"/>
          <w:szCs w:val="18"/>
        </w:rPr>
      </w:pPr>
    </w:p>
    <w:p w14:paraId="41E87C8E" w14:textId="77777777" w:rsidR="005E08D9" w:rsidRPr="00887285" w:rsidRDefault="005E08D9" w:rsidP="00CA035B">
      <w:pPr>
        <w:ind w:left="540"/>
        <w:jc w:val="both"/>
        <w:rPr>
          <w:rFonts w:ascii="Arial" w:hAnsi="Arial" w:cs="Arial"/>
          <w:sz w:val="18"/>
          <w:szCs w:val="18"/>
        </w:rPr>
      </w:pPr>
      <w:r w:rsidRPr="00887285">
        <w:rPr>
          <w:rFonts w:ascii="Arial" w:hAnsi="Arial" w:cs="Arial"/>
          <w:spacing w:val="-4"/>
          <w:sz w:val="18"/>
          <w:szCs w:val="18"/>
        </w:rPr>
        <w:t xml:space="preserve">Subsequent expenditure is capitalised to the asset’s carrying amount only when it is probable that future economic </w:t>
      </w:r>
      <w:r w:rsidRPr="00887285">
        <w:rPr>
          <w:rFonts w:ascii="Arial" w:hAnsi="Arial" w:cs="Arial"/>
          <w:sz w:val="18"/>
          <w:szCs w:val="18"/>
        </w:rPr>
        <w:t>benefits associated with the expenditure will flow to the Group and the cost of the item can be measured reliably. All other repair and maintenance costs are expensed when incurred. When part of an investment property is replaced, the carrying amount of the replaced part is derecognised.</w:t>
      </w:r>
    </w:p>
    <w:p w14:paraId="0EFF2B08" w14:textId="77777777" w:rsidR="005E08D9" w:rsidRPr="00887285" w:rsidRDefault="005E08D9" w:rsidP="00CA035B">
      <w:pPr>
        <w:ind w:left="540"/>
        <w:jc w:val="both"/>
        <w:rPr>
          <w:rFonts w:ascii="Arial" w:hAnsi="Arial" w:cs="Arial"/>
          <w:sz w:val="18"/>
          <w:szCs w:val="18"/>
        </w:rPr>
      </w:pPr>
    </w:p>
    <w:p w14:paraId="6E228468" w14:textId="77777777" w:rsidR="00CA035B" w:rsidRPr="00887285" w:rsidRDefault="00CA035B" w:rsidP="00CA035B">
      <w:pPr>
        <w:ind w:left="540"/>
        <w:jc w:val="both"/>
        <w:rPr>
          <w:rFonts w:ascii="Arial" w:hAnsi="Arial" w:cs="Arial"/>
          <w:sz w:val="18"/>
          <w:szCs w:val="18"/>
        </w:rPr>
      </w:pPr>
      <w:r w:rsidRPr="00887285">
        <w:rPr>
          <w:rFonts w:ascii="Arial" w:hAnsi="Arial" w:cs="Arial"/>
          <w:spacing w:val="-4"/>
          <w:sz w:val="18"/>
          <w:szCs w:val="18"/>
        </w:rPr>
        <w:t>Subsequently, the investment</w:t>
      </w:r>
      <w:r w:rsidRPr="00887285">
        <w:rPr>
          <w:rFonts w:ascii="Arial" w:hAnsi="Arial" w:cs="Arial"/>
          <w:sz w:val="18"/>
          <w:szCs w:val="18"/>
        </w:rPr>
        <w:t xml:space="preserve"> property is carried at cost less accumulated </w:t>
      </w:r>
      <w:r w:rsidR="002D358D" w:rsidRPr="00887285">
        <w:rPr>
          <w:rFonts w:ascii="Arial" w:hAnsi="Arial" w:cs="Arial"/>
          <w:sz w:val="18"/>
          <w:szCs w:val="18"/>
        </w:rPr>
        <w:t xml:space="preserve">depreciation and </w:t>
      </w:r>
      <w:r w:rsidRPr="00887285">
        <w:rPr>
          <w:rFonts w:ascii="Arial" w:hAnsi="Arial" w:cs="Arial"/>
          <w:sz w:val="18"/>
          <w:szCs w:val="18"/>
        </w:rPr>
        <w:t>impairment (if any).</w:t>
      </w:r>
    </w:p>
    <w:p w14:paraId="3D3E73F5" w14:textId="77777777" w:rsidR="00CA035B" w:rsidRPr="00887285" w:rsidRDefault="00CA035B" w:rsidP="00CA035B">
      <w:pPr>
        <w:ind w:left="547"/>
        <w:jc w:val="both"/>
        <w:rPr>
          <w:rFonts w:ascii="Arial" w:hAnsi="Arial" w:cs="Arial"/>
          <w:sz w:val="18"/>
          <w:szCs w:val="18"/>
        </w:rPr>
      </w:pPr>
    </w:p>
    <w:p w14:paraId="1FF34051" w14:textId="77777777" w:rsidR="005E08D9" w:rsidRPr="00887285" w:rsidRDefault="005E08D9" w:rsidP="00CA035B">
      <w:pPr>
        <w:ind w:left="540"/>
        <w:jc w:val="both"/>
        <w:rPr>
          <w:rFonts w:ascii="Arial" w:hAnsi="Arial" w:cs="Arial"/>
          <w:sz w:val="18"/>
          <w:szCs w:val="18"/>
        </w:rPr>
      </w:pPr>
      <w:r w:rsidRPr="00887285">
        <w:rPr>
          <w:rFonts w:ascii="Arial" w:hAnsi="Arial" w:cs="Arial"/>
          <w:sz w:val="18"/>
          <w:szCs w:val="18"/>
        </w:rPr>
        <w:t xml:space="preserve">Land is not depreciated. Depreciation on other investment properties is calculated using straight-line methods to allocate their costs over their estimated useful </w:t>
      </w:r>
      <w:proofErr w:type="spellStart"/>
      <w:r w:rsidRPr="00887285">
        <w:rPr>
          <w:rFonts w:ascii="Arial" w:hAnsi="Arial" w:cs="Arial"/>
          <w:sz w:val="18"/>
          <w:szCs w:val="18"/>
        </w:rPr>
        <w:t>lifes</w:t>
      </w:r>
      <w:proofErr w:type="spellEnd"/>
      <w:r w:rsidRPr="00887285">
        <w:rPr>
          <w:rFonts w:ascii="Arial" w:hAnsi="Arial" w:cs="Arial"/>
          <w:sz w:val="18"/>
          <w:szCs w:val="18"/>
        </w:rPr>
        <w:t xml:space="preserve">. </w:t>
      </w:r>
    </w:p>
    <w:p w14:paraId="51F733C0" w14:textId="77777777" w:rsidR="00390003" w:rsidRPr="00887285" w:rsidRDefault="00390003" w:rsidP="00CA035B">
      <w:pPr>
        <w:ind w:left="540"/>
        <w:jc w:val="both"/>
        <w:rPr>
          <w:rFonts w:ascii="Arial" w:hAnsi="Arial" w:cs="Arial"/>
          <w:sz w:val="18"/>
          <w:szCs w:val="18"/>
        </w:rPr>
      </w:pPr>
    </w:p>
    <w:p w14:paraId="13891BCD" w14:textId="77777777" w:rsidR="00CA035B" w:rsidRPr="00887285" w:rsidRDefault="00520CDD" w:rsidP="001D0E1F">
      <w:pPr>
        <w:ind w:left="547" w:hanging="547"/>
        <w:jc w:val="both"/>
        <w:rPr>
          <w:rFonts w:ascii="Arial" w:hAnsi="Arial" w:cs="Arial"/>
          <w:b/>
          <w:bCs/>
          <w:color w:val="CF4A02"/>
          <w:sz w:val="18"/>
          <w:szCs w:val="18"/>
        </w:rPr>
      </w:pPr>
      <w:r w:rsidRPr="00887285">
        <w:rPr>
          <w:rFonts w:ascii="Arial" w:hAnsi="Arial" w:cs="Arial"/>
          <w:b/>
          <w:bCs/>
          <w:color w:val="CF4A02"/>
          <w:sz w:val="18"/>
          <w:szCs w:val="18"/>
        </w:rPr>
        <w:t>5.10</w:t>
      </w:r>
      <w:r w:rsidR="00CA035B" w:rsidRPr="00887285">
        <w:rPr>
          <w:rFonts w:ascii="Arial" w:hAnsi="Arial" w:cs="Arial"/>
          <w:b/>
          <w:bCs/>
          <w:color w:val="CF4A02"/>
          <w:sz w:val="18"/>
          <w:szCs w:val="18"/>
        </w:rPr>
        <w:tab/>
        <w:t>Property, plant and equipment</w:t>
      </w:r>
    </w:p>
    <w:p w14:paraId="0DFC5327" w14:textId="77777777" w:rsidR="00CA035B" w:rsidRPr="00887285" w:rsidRDefault="00CA035B" w:rsidP="00390003">
      <w:pPr>
        <w:ind w:left="547"/>
        <w:jc w:val="both"/>
        <w:rPr>
          <w:rFonts w:ascii="Arial" w:hAnsi="Arial" w:cs="Arial"/>
          <w:sz w:val="18"/>
          <w:szCs w:val="18"/>
        </w:rPr>
      </w:pPr>
    </w:p>
    <w:p w14:paraId="240EC42E" w14:textId="77777777" w:rsidR="00CA035B" w:rsidRPr="00887285" w:rsidRDefault="0019050A" w:rsidP="00390003">
      <w:pPr>
        <w:ind w:left="547"/>
        <w:jc w:val="both"/>
        <w:rPr>
          <w:rFonts w:ascii="Arial" w:hAnsi="Arial" w:cs="Arial"/>
          <w:sz w:val="18"/>
          <w:szCs w:val="18"/>
        </w:rPr>
      </w:pPr>
      <w:r w:rsidRPr="00887285">
        <w:rPr>
          <w:rFonts w:ascii="Arial" w:hAnsi="Arial" w:cs="Arial"/>
          <w:sz w:val="18"/>
          <w:szCs w:val="18"/>
        </w:rPr>
        <w:t>P</w:t>
      </w:r>
      <w:r w:rsidR="00CA035B" w:rsidRPr="00887285">
        <w:rPr>
          <w:rFonts w:ascii="Arial" w:hAnsi="Arial" w:cs="Arial"/>
          <w:sz w:val="18"/>
          <w:szCs w:val="18"/>
        </w:rPr>
        <w:t>roperty, plant and equipment are initially recorded at cost. Subsequently</w:t>
      </w:r>
      <w:r w:rsidR="008A09D8" w:rsidRPr="00887285">
        <w:rPr>
          <w:rFonts w:ascii="Arial" w:hAnsi="Arial" w:cs="Arial"/>
          <w:sz w:val="18"/>
          <w:szCs w:val="18"/>
        </w:rPr>
        <w:t xml:space="preserve">, </w:t>
      </w:r>
      <w:r w:rsidR="00CA035B" w:rsidRPr="00887285">
        <w:rPr>
          <w:rFonts w:ascii="Arial" w:hAnsi="Arial" w:cs="Arial"/>
          <w:sz w:val="18"/>
          <w:szCs w:val="18"/>
        </w:rPr>
        <w:t xml:space="preserve">plant and equipment are stated at </w:t>
      </w:r>
      <w:r w:rsidR="00CA035B" w:rsidRPr="00887285">
        <w:rPr>
          <w:rFonts w:ascii="Arial" w:hAnsi="Arial" w:cs="Arial"/>
          <w:spacing w:val="-2"/>
          <w:sz w:val="18"/>
          <w:szCs w:val="18"/>
        </w:rPr>
        <w:t>historical cost less accumulated depreciation and impairment (if any). The costs of property, plant and equipment</w:t>
      </w:r>
      <w:r w:rsidR="00CA035B" w:rsidRPr="00887285">
        <w:rPr>
          <w:rFonts w:ascii="Arial" w:hAnsi="Arial" w:cs="Arial"/>
          <w:sz w:val="18"/>
          <w:szCs w:val="18"/>
        </w:rPr>
        <w:t xml:space="preserve"> </w:t>
      </w:r>
      <w:r w:rsidR="00CA035B" w:rsidRPr="00887285">
        <w:rPr>
          <w:rFonts w:ascii="Arial" w:hAnsi="Arial" w:cs="Arial"/>
          <w:spacing w:val="-2"/>
          <w:sz w:val="18"/>
          <w:szCs w:val="18"/>
        </w:rPr>
        <w:t>comprise both the purchase price and any costs directly attributable to bringing the assets to location and condition</w:t>
      </w:r>
      <w:r w:rsidR="00CA035B" w:rsidRPr="00887285">
        <w:rPr>
          <w:rFonts w:ascii="Arial" w:hAnsi="Arial" w:cs="Arial"/>
          <w:sz w:val="18"/>
          <w:szCs w:val="18"/>
        </w:rPr>
        <w:t xml:space="preserve"> necessary for them to be capable of operating in the manner intended by management. </w:t>
      </w:r>
      <w:r w:rsidR="00836686" w:rsidRPr="00887285">
        <w:rPr>
          <w:rFonts w:ascii="Arial" w:hAnsi="Arial" w:cs="Arial"/>
          <w:sz w:val="18"/>
          <w:szCs w:val="18"/>
        </w:rPr>
        <w:t>These can</w:t>
      </w:r>
      <w:r w:rsidR="00CA035B" w:rsidRPr="00887285">
        <w:rPr>
          <w:rFonts w:ascii="Arial" w:hAnsi="Arial" w:cs="Arial"/>
          <w:sz w:val="18"/>
          <w:szCs w:val="18"/>
        </w:rPr>
        <w:t xml:space="preserve"> include the initial estimate of the costs of dismantling and removing the item and restoring the site on which they are located, the obligation for which the Group incurs either when the items are acquired or as a consequence of having used the items during a particular period.</w:t>
      </w:r>
    </w:p>
    <w:p w14:paraId="6588D759" w14:textId="77777777" w:rsidR="00CA035B" w:rsidRPr="00887285" w:rsidRDefault="00CA035B" w:rsidP="00390003">
      <w:pPr>
        <w:ind w:left="547"/>
        <w:jc w:val="both"/>
        <w:rPr>
          <w:rFonts w:ascii="Arial" w:hAnsi="Arial" w:cs="Arial"/>
          <w:sz w:val="18"/>
          <w:szCs w:val="18"/>
        </w:rPr>
      </w:pPr>
    </w:p>
    <w:p w14:paraId="4DBA6BD7" w14:textId="77777777" w:rsidR="00CA035B" w:rsidRPr="00887285" w:rsidRDefault="00CA035B" w:rsidP="00390003">
      <w:pPr>
        <w:ind w:left="547"/>
        <w:jc w:val="both"/>
        <w:rPr>
          <w:rFonts w:ascii="Arial" w:hAnsi="Arial" w:cs="Arial"/>
          <w:spacing w:val="-2"/>
          <w:sz w:val="18"/>
          <w:szCs w:val="18"/>
        </w:rPr>
      </w:pPr>
      <w:r w:rsidRPr="00887285">
        <w:rPr>
          <w:rFonts w:ascii="Arial" w:hAnsi="Arial" w:cs="Arial"/>
          <w:spacing w:val="-2"/>
          <w:sz w:val="18"/>
          <w:szCs w:val="18"/>
        </w:rPr>
        <w:t xml:space="preserve">Subsequent costs are included in the asset’s carrying amount or recognised as a separate asset, as appropriate, only when it is probable that future economic benefits associated with the item will flow to the Group and the cost of the item can be measured reliably. The carrying amount of the replaced part is derecognised. All other repairs and maintenance are charged to profit or loss </w:t>
      </w:r>
      <w:r w:rsidR="00836686" w:rsidRPr="00887285">
        <w:rPr>
          <w:rFonts w:ascii="Arial" w:hAnsi="Arial" w:cs="Arial"/>
          <w:spacing w:val="-2"/>
          <w:sz w:val="18"/>
          <w:szCs w:val="18"/>
        </w:rPr>
        <w:t xml:space="preserve">when </w:t>
      </w:r>
      <w:r w:rsidRPr="00887285">
        <w:rPr>
          <w:rFonts w:ascii="Arial" w:hAnsi="Arial" w:cs="Arial"/>
          <w:spacing w:val="-2"/>
          <w:sz w:val="18"/>
          <w:szCs w:val="18"/>
        </w:rPr>
        <w:t>incurred.</w:t>
      </w:r>
    </w:p>
    <w:p w14:paraId="03C7F046" w14:textId="45ED8309" w:rsidR="002F15CF" w:rsidRPr="00887285" w:rsidRDefault="002F15CF" w:rsidP="00390003">
      <w:pPr>
        <w:ind w:left="547"/>
        <w:jc w:val="both"/>
        <w:rPr>
          <w:rFonts w:ascii="Arial" w:hAnsi="Arial" w:cs="Arial"/>
          <w:sz w:val="18"/>
          <w:szCs w:val="18"/>
        </w:rPr>
      </w:pPr>
    </w:p>
    <w:p w14:paraId="285966C0" w14:textId="77777777" w:rsidR="00CA035B" w:rsidRPr="00887285" w:rsidRDefault="00CA035B" w:rsidP="00390003">
      <w:pPr>
        <w:ind w:left="547"/>
        <w:jc w:val="both"/>
        <w:rPr>
          <w:rFonts w:ascii="Arial" w:hAnsi="Arial" w:cs="Arial"/>
          <w:sz w:val="18"/>
          <w:szCs w:val="18"/>
        </w:rPr>
      </w:pPr>
      <w:r w:rsidRPr="00887285">
        <w:rPr>
          <w:rFonts w:ascii="Arial" w:hAnsi="Arial" w:cs="Arial"/>
          <w:sz w:val="18"/>
          <w:szCs w:val="18"/>
        </w:rPr>
        <w:t xml:space="preserve">Depreciation is calculated using the straight-line method to </w:t>
      </w:r>
      <w:r w:rsidR="00836686" w:rsidRPr="00887285">
        <w:rPr>
          <w:rFonts w:ascii="Arial" w:hAnsi="Arial" w:cs="Arial"/>
          <w:sz w:val="18"/>
          <w:szCs w:val="18"/>
        </w:rPr>
        <w:t>allocate their cost to their</w:t>
      </w:r>
      <w:r w:rsidRPr="00887285">
        <w:rPr>
          <w:rFonts w:ascii="Arial" w:hAnsi="Arial" w:cs="Arial"/>
          <w:sz w:val="18"/>
          <w:szCs w:val="18"/>
        </w:rPr>
        <w:t xml:space="preserve"> residual value over </w:t>
      </w:r>
      <w:r w:rsidR="00392AD4" w:rsidRPr="00887285">
        <w:rPr>
          <w:rFonts w:ascii="Arial" w:hAnsi="Arial" w:cs="Arial"/>
          <w:sz w:val="18"/>
          <w:szCs w:val="18"/>
        </w:rPr>
        <w:t>their</w:t>
      </w:r>
      <w:r w:rsidRPr="00887285">
        <w:rPr>
          <w:rFonts w:ascii="Arial" w:hAnsi="Arial" w:cs="Arial"/>
          <w:sz w:val="18"/>
          <w:szCs w:val="18"/>
        </w:rPr>
        <w:t xml:space="preserve"> estimated useful li</w:t>
      </w:r>
      <w:r w:rsidR="00392AD4" w:rsidRPr="00887285">
        <w:rPr>
          <w:rFonts w:ascii="Arial" w:hAnsi="Arial" w:cs="Arial"/>
          <w:sz w:val="18"/>
          <w:szCs w:val="18"/>
        </w:rPr>
        <w:t>ves</w:t>
      </w:r>
      <w:r w:rsidRPr="00887285">
        <w:rPr>
          <w:rFonts w:ascii="Arial" w:hAnsi="Arial" w:cs="Arial"/>
          <w:sz w:val="18"/>
          <w:szCs w:val="18"/>
        </w:rPr>
        <w:t xml:space="preserve">, except land which is considered to have an indefinite life, as follows: </w:t>
      </w:r>
    </w:p>
    <w:p w14:paraId="08C7ABDF" w14:textId="77777777" w:rsidR="00CA035B" w:rsidRPr="00887285" w:rsidRDefault="00CA035B" w:rsidP="00390003">
      <w:pPr>
        <w:ind w:left="547"/>
        <w:jc w:val="both"/>
        <w:rPr>
          <w:rFonts w:ascii="Arial" w:hAnsi="Arial" w:cs="Arial"/>
          <w:sz w:val="18"/>
          <w:szCs w:val="18"/>
        </w:rPr>
      </w:pPr>
    </w:p>
    <w:tbl>
      <w:tblPr>
        <w:tblW w:w="4945" w:type="pct"/>
        <w:tblLook w:val="0000" w:firstRow="0" w:lastRow="0" w:firstColumn="0" w:lastColumn="0" w:noHBand="0" w:noVBand="0"/>
      </w:tblPr>
      <w:tblGrid>
        <w:gridCol w:w="7545"/>
        <w:gridCol w:w="2023"/>
      </w:tblGrid>
      <w:tr w:rsidR="00CA035B" w:rsidRPr="00887285" w14:paraId="5D4B6309" w14:textId="77777777" w:rsidTr="00F3367B">
        <w:tc>
          <w:tcPr>
            <w:tcW w:w="3943" w:type="pct"/>
          </w:tcPr>
          <w:p w14:paraId="6F192E80" w14:textId="77777777" w:rsidR="00CA035B" w:rsidRPr="00887285" w:rsidRDefault="00CA035B" w:rsidP="00751001">
            <w:pPr>
              <w:ind w:left="540"/>
              <w:jc w:val="both"/>
              <w:rPr>
                <w:rFonts w:ascii="Arial" w:hAnsi="Arial" w:cs="Arial"/>
                <w:sz w:val="18"/>
                <w:szCs w:val="18"/>
              </w:rPr>
            </w:pPr>
          </w:p>
        </w:tc>
        <w:tc>
          <w:tcPr>
            <w:tcW w:w="1057" w:type="pct"/>
            <w:tcBorders>
              <w:bottom w:val="single" w:sz="4" w:space="0" w:color="auto"/>
            </w:tcBorders>
          </w:tcPr>
          <w:p w14:paraId="3419CFF3" w14:textId="77777777" w:rsidR="00CA035B" w:rsidRPr="00887285" w:rsidRDefault="00CA035B" w:rsidP="00751001">
            <w:pPr>
              <w:pStyle w:val="Heading1"/>
              <w:ind w:right="-72"/>
              <w:rPr>
                <w:rFonts w:ascii="Arial" w:hAnsi="Arial" w:cs="Arial"/>
                <w:b/>
                <w:bCs/>
                <w:sz w:val="18"/>
                <w:szCs w:val="18"/>
                <w:u w:val="none"/>
                <w:lang w:val="en-GB"/>
              </w:rPr>
            </w:pPr>
            <w:r w:rsidRPr="00887285">
              <w:rPr>
                <w:rFonts w:ascii="Arial" w:hAnsi="Arial" w:cs="Arial"/>
                <w:b/>
                <w:bCs/>
                <w:sz w:val="18"/>
                <w:szCs w:val="18"/>
                <w:u w:val="none"/>
                <w:lang w:val="en-GB"/>
              </w:rPr>
              <w:t>Years</w:t>
            </w:r>
          </w:p>
        </w:tc>
      </w:tr>
      <w:tr w:rsidR="00E76A64" w:rsidRPr="00887285" w14:paraId="3F8C08D8" w14:textId="77777777" w:rsidTr="00F3367B">
        <w:tc>
          <w:tcPr>
            <w:tcW w:w="3943" w:type="pct"/>
          </w:tcPr>
          <w:p w14:paraId="30232E3B" w14:textId="77777777" w:rsidR="00E76A64" w:rsidRPr="00887285" w:rsidRDefault="00E76A64" w:rsidP="00751001">
            <w:pPr>
              <w:ind w:left="540"/>
              <w:jc w:val="both"/>
              <w:rPr>
                <w:rFonts w:ascii="Arial" w:hAnsi="Arial" w:cs="Arial"/>
                <w:sz w:val="12"/>
                <w:szCs w:val="12"/>
              </w:rPr>
            </w:pPr>
          </w:p>
        </w:tc>
        <w:tc>
          <w:tcPr>
            <w:tcW w:w="1057" w:type="pct"/>
            <w:tcBorders>
              <w:top w:val="single" w:sz="4" w:space="0" w:color="auto"/>
            </w:tcBorders>
          </w:tcPr>
          <w:p w14:paraId="50B15EBB" w14:textId="77777777" w:rsidR="00E76A64" w:rsidRPr="00887285" w:rsidRDefault="00E76A64" w:rsidP="00751001">
            <w:pPr>
              <w:ind w:right="-72"/>
              <w:jc w:val="right"/>
              <w:rPr>
                <w:rFonts w:ascii="Arial" w:hAnsi="Arial" w:cs="Arial"/>
                <w:sz w:val="12"/>
                <w:szCs w:val="12"/>
              </w:rPr>
            </w:pPr>
          </w:p>
        </w:tc>
      </w:tr>
      <w:tr w:rsidR="00CA035B" w:rsidRPr="00887285" w14:paraId="09D6E0EF" w14:textId="77777777" w:rsidTr="00F3367B">
        <w:tc>
          <w:tcPr>
            <w:tcW w:w="3943" w:type="pct"/>
          </w:tcPr>
          <w:p w14:paraId="7A3C294C" w14:textId="77777777" w:rsidR="00CA035B" w:rsidRPr="00887285" w:rsidRDefault="00CA035B" w:rsidP="00751001">
            <w:pPr>
              <w:ind w:left="540"/>
              <w:jc w:val="both"/>
              <w:rPr>
                <w:rFonts w:ascii="Arial" w:hAnsi="Arial" w:cs="Arial"/>
                <w:sz w:val="18"/>
                <w:szCs w:val="18"/>
              </w:rPr>
            </w:pPr>
            <w:r w:rsidRPr="00887285">
              <w:rPr>
                <w:rFonts w:ascii="Arial" w:hAnsi="Arial" w:cs="Arial"/>
                <w:sz w:val="18"/>
                <w:szCs w:val="18"/>
              </w:rPr>
              <w:t>Buildings and structures</w:t>
            </w:r>
          </w:p>
        </w:tc>
        <w:tc>
          <w:tcPr>
            <w:tcW w:w="1057" w:type="pct"/>
          </w:tcPr>
          <w:p w14:paraId="710938D9" w14:textId="77777777" w:rsidR="00CA035B" w:rsidRPr="00887285" w:rsidRDefault="00CA035B" w:rsidP="00751001">
            <w:pPr>
              <w:ind w:right="-72"/>
              <w:jc w:val="right"/>
              <w:rPr>
                <w:rFonts w:ascii="Arial" w:hAnsi="Arial" w:cs="Arial"/>
                <w:sz w:val="18"/>
                <w:szCs w:val="18"/>
              </w:rPr>
            </w:pPr>
            <w:r w:rsidRPr="00887285">
              <w:rPr>
                <w:rFonts w:ascii="Arial" w:hAnsi="Arial" w:cs="Arial"/>
                <w:sz w:val="18"/>
                <w:szCs w:val="18"/>
              </w:rPr>
              <w:t>10 to 20</w:t>
            </w:r>
          </w:p>
        </w:tc>
      </w:tr>
      <w:tr w:rsidR="00CA035B" w:rsidRPr="00887285" w14:paraId="18404937" w14:textId="77777777" w:rsidTr="00F3367B">
        <w:tc>
          <w:tcPr>
            <w:tcW w:w="3943" w:type="pct"/>
          </w:tcPr>
          <w:p w14:paraId="137FED4B" w14:textId="77777777" w:rsidR="00CA035B" w:rsidRPr="00887285" w:rsidRDefault="00CA035B" w:rsidP="00751001">
            <w:pPr>
              <w:ind w:left="540"/>
              <w:jc w:val="both"/>
              <w:rPr>
                <w:rFonts w:ascii="Arial" w:hAnsi="Arial" w:cs="Arial"/>
                <w:sz w:val="18"/>
                <w:szCs w:val="18"/>
              </w:rPr>
            </w:pPr>
            <w:r w:rsidRPr="00887285">
              <w:rPr>
                <w:rFonts w:ascii="Arial" w:hAnsi="Arial" w:cs="Arial"/>
                <w:sz w:val="18"/>
                <w:szCs w:val="18"/>
              </w:rPr>
              <w:t>Power plants</w:t>
            </w:r>
          </w:p>
        </w:tc>
        <w:tc>
          <w:tcPr>
            <w:tcW w:w="1057" w:type="pct"/>
          </w:tcPr>
          <w:p w14:paraId="2DBF2020" w14:textId="77777777" w:rsidR="00CA035B" w:rsidRPr="00887285" w:rsidRDefault="00CA035B" w:rsidP="00751001">
            <w:pPr>
              <w:ind w:right="-72"/>
              <w:jc w:val="right"/>
              <w:rPr>
                <w:rFonts w:ascii="Arial" w:hAnsi="Arial" w:cs="Arial"/>
                <w:sz w:val="18"/>
                <w:szCs w:val="18"/>
              </w:rPr>
            </w:pPr>
            <w:r w:rsidRPr="00887285">
              <w:rPr>
                <w:rFonts w:ascii="Arial" w:hAnsi="Arial" w:cs="Arial"/>
                <w:sz w:val="18"/>
                <w:szCs w:val="18"/>
              </w:rPr>
              <w:t>21 to 50</w:t>
            </w:r>
          </w:p>
        </w:tc>
      </w:tr>
      <w:tr w:rsidR="00CA035B" w:rsidRPr="00887285" w14:paraId="7FB03922" w14:textId="77777777" w:rsidTr="00F3367B">
        <w:tc>
          <w:tcPr>
            <w:tcW w:w="3943" w:type="pct"/>
          </w:tcPr>
          <w:p w14:paraId="7545716F" w14:textId="77777777" w:rsidR="00CA035B" w:rsidRPr="00887285" w:rsidRDefault="00CA035B" w:rsidP="00751001">
            <w:pPr>
              <w:ind w:left="540"/>
              <w:jc w:val="both"/>
              <w:rPr>
                <w:rFonts w:ascii="Arial" w:hAnsi="Arial" w:cs="Arial"/>
                <w:sz w:val="18"/>
                <w:szCs w:val="18"/>
              </w:rPr>
            </w:pPr>
            <w:r w:rsidRPr="00887285">
              <w:rPr>
                <w:rFonts w:ascii="Arial" w:hAnsi="Arial" w:cs="Arial"/>
                <w:sz w:val="18"/>
                <w:szCs w:val="18"/>
              </w:rPr>
              <w:t>Substation and transmission system</w:t>
            </w:r>
          </w:p>
        </w:tc>
        <w:tc>
          <w:tcPr>
            <w:tcW w:w="1057" w:type="pct"/>
          </w:tcPr>
          <w:p w14:paraId="041DA0D8" w14:textId="77777777" w:rsidR="00CA035B" w:rsidRPr="00887285" w:rsidRDefault="00CA035B" w:rsidP="00751001">
            <w:pPr>
              <w:ind w:right="-72"/>
              <w:jc w:val="right"/>
              <w:rPr>
                <w:rFonts w:ascii="Arial" w:hAnsi="Arial" w:cs="Arial"/>
                <w:sz w:val="18"/>
                <w:szCs w:val="18"/>
              </w:rPr>
            </w:pPr>
            <w:r w:rsidRPr="00887285">
              <w:rPr>
                <w:rFonts w:ascii="Arial" w:hAnsi="Arial" w:cs="Arial"/>
                <w:sz w:val="18"/>
                <w:szCs w:val="18"/>
              </w:rPr>
              <w:t>20 to 25</w:t>
            </w:r>
          </w:p>
        </w:tc>
      </w:tr>
      <w:tr w:rsidR="00CA035B" w:rsidRPr="00887285" w14:paraId="3ABD1889" w14:textId="77777777" w:rsidTr="00F3367B">
        <w:tc>
          <w:tcPr>
            <w:tcW w:w="3943" w:type="pct"/>
          </w:tcPr>
          <w:p w14:paraId="268CD62C" w14:textId="77777777" w:rsidR="00CA035B" w:rsidRPr="00887285" w:rsidRDefault="00BF6A5E" w:rsidP="00BF6A5E">
            <w:pPr>
              <w:ind w:left="540"/>
              <w:jc w:val="both"/>
              <w:rPr>
                <w:rFonts w:ascii="Arial" w:hAnsi="Arial" w:cs="Arial"/>
                <w:sz w:val="18"/>
                <w:szCs w:val="18"/>
              </w:rPr>
            </w:pPr>
            <w:r w:rsidRPr="00887285">
              <w:rPr>
                <w:rFonts w:ascii="Arial" w:hAnsi="Arial" w:cs="Arial"/>
                <w:sz w:val="18"/>
                <w:szCs w:val="18"/>
              </w:rPr>
              <w:t>C</w:t>
            </w:r>
            <w:r w:rsidR="00CA035B" w:rsidRPr="00887285">
              <w:rPr>
                <w:rFonts w:ascii="Arial" w:hAnsi="Arial" w:cs="Arial"/>
                <w:sz w:val="18"/>
                <w:szCs w:val="18"/>
              </w:rPr>
              <w:t>apital spare parts</w:t>
            </w:r>
          </w:p>
        </w:tc>
        <w:tc>
          <w:tcPr>
            <w:tcW w:w="1057" w:type="pct"/>
          </w:tcPr>
          <w:p w14:paraId="0401238A" w14:textId="77777777" w:rsidR="00CA035B" w:rsidRPr="00887285" w:rsidRDefault="00CA035B" w:rsidP="00751001">
            <w:pPr>
              <w:ind w:right="-72"/>
              <w:jc w:val="right"/>
              <w:rPr>
                <w:rFonts w:ascii="Arial" w:hAnsi="Arial" w:cs="Arial"/>
                <w:sz w:val="18"/>
                <w:szCs w:val="18"/>
              </w:rPr>
            </w:pPr>
            <w:r w:rsidRPr="00887285">
              <w:rPr>
                <w:rFonts w:ascii="Arial" w:hAnsi="Arial" w:cs="Arial"/>
                <w:sz w:val="18"/>
                <w:szCs w:val="18"/>
              </w:rPr>
              <w:t>5 to 25</w:t>
            </w:r>
          </w:p>
        </w:tc>
      </w:tr>
      <w:tr w:rsidR="00CA035B" w:rsidRPr="00887285" w14:paraId="4C604672" w14:textId="77777777" w:rsidTr="00F3367B">
        <w:tc>
          <w:tcPr>
            <w:tcW w:w="3943" w:type="pct"/>
          </w:tcPr>
          <w:p w14:paraId="03630A7A" w14:textId="77777777" w:rsidR="00CA035B" w:rsidRPr="00887285" w:rsidRDefault="00CA035B" w:rsidP="00751001">
            <w:pPr>
              <w:ind w:left="540"/>
              <w:jc w:val="both"/>
              <w:rPr>
                <w:rFonts w:ascii="Arial" w:hAnsi="Arial" w:cs="Arial"/>
                <w:sz w:val="18"/>
                <w:szCs w:val="18"/>
              </w:rPr>
            </w:pPr>
            <w:r w:rsidRPr="00887285">
              <w:rPr>
                <w:rFonts w:ascii="Arial" w:hAnsi="Arial" w:cs="Arial"/>
                <w:sz w:val="18"/>
                <w:szCs w:val="18"/>
              </w:rPr>
              <w:t>Operating and maintenance equipment</w:t>
            </w:r>
          </w:p>
        </w:tc>
        <w:tc>
          <w:tcPr>
            <w:tcW w:w="1057" w:type="pct"/>
          </w:tcPr>
          <w:p w14:paraId="0995A179" w14:textId="77777777" w:rsidR="00CA035B" w:rsidRPr="00887285" w:rsidRDefault="00CA035B" w:rsidP="00751001">
            <w:pPr>
              <w:ind w:right="-72"/>
              <w:jc w:val="right"/>
              <w:rPr>
                <w:rFonts w:ascii="Arial" w:hAnsi="Arial" w:cs="Arial"/>
                <w:sz w:val="18"/>
                <w:szCs w:val="18"/>
              </w:rPr>
            </w:pPr>
            <w:r w:rsidRPr="00887285">
              <w:rPr>
                <w:rFonts w:ascii="Arial" w:hAnsi="Arial" w:cs="Arial"/>
                <w:sz w:val="18"/>
                <w:szCs w:val="18"/>
              </w:rPr>
              <w:t>5</w:t>
            </w:r>
          </w:p>
        </w:tc>
      </w:tr>
      <w:tr w:rsidR="00CA035B" w:rsidRPr="00887285" w14:paraId="2A406F54" w14:textId="77777777" w:rsidTr="00F3367B">
        <w:tc>
          <w:tcPr>
            <w:tcW w:w="3943" w:type="pct"/>
          </w:tcPr>
          <w:p w14:paraId="247B52B1" w14:textId="77777777" w:rsidR="00CA035B" w:rsidRPr="00887285" w:rsidRDefault="00CA035B" w:rsidP="00751001">
            <w:pPr>
              <w:ind w:left="540"/>
              <w:jc w:val="both"/>
              <w:rPr>
                <w:rFonts w:ascii="Arial" w:hAnsi="Arial" w:cs="Arial"/>
                <w:sz w:val="18"/>
                <w:szCs w:val="18"/>
              </w:rPr>
            </w:pPr>
            <w:r w:rsidRPr="00887285">
              <w:rPr>
                <w:rFonts w:ascii="Arial" w:hAnsi="Arial" w:cs="Arial"/>
                <w:sz w:val="18"/>
                <w:szCs w:val="18"/>
              </w:rPr>
              <w:t>Office equipment, furniture and computers</w:t>
            </w:r>
          </w:p>
        </w:tc>
        <w:tc>
          <w:tcPr>
            <w:tcW w:w="1057" w:type="pct"/>
          </w:tcPr>
          <w:p w14:paraId="2A200A86" w14:textId="77777777" w:rsidR="00CA035B" w:rsidRPr="00887285" w:rsidRDefault="00CA035B" w:rsidP="00751001">
            <w:pPr>
              <w:ind w:right="-72"/>
              <w:jc w:val="right"/>
              <w:rPr>
                <w:rFonts w:ascii="Arial" w:hAnsi="Arial" w:cs="Arial"/>
                <w:sz w:val="18"/>
                <w:szCs w:val="18"/>
              </w:rPr>
            </w:pPr>
            <w:r w:rsidRPr="00887285">
              <w:rPr>
                <w:rFonts w:ascii="Arial" w:hAnsi="Arial" w:cs="Arial"/>
                <w:sz w:val="18"/>
                <w:szCs w:val="18"/>
              </w:rPr>
              <w:t>3 to 10</w:t>
            </w:r>
          </w:p>
        </w:tc>
      </w:tr>
      <w:tr w:rsidR="00CA035B" w:rsidRPr="00887285" w14:paraId="3EE82C5F" w14:textId="77777777" w:rsidTr="00F3367B">
        <w:tc>
          <w:tcPr>
            <w:tcW w:w="3943" w:type="pct"/>
          </w:tcPr>
          <w:p w14:paraId="04FBA949" w14:textId="77777777" w:rsidR="00CA035B" w:rsidRPr="00887285" w:rsidRDefault="00CA035B" w:rsidP="00751001">
            <w:pPr>
              <w:ind w:left="540"/>
              <w:jc w:val="both"/>
              <w:rPr>
                <w:rFonts w:ascii="Arial" w:hAnsi="Arial" w:cs="Arial"/>
                <w:sz w:val="18"/>
                <w:szCs w:val="18"/>
              </w:rPr>
            </w:pPr>
            <w:r w:rsidRPr="00887285">
              <w:rPr>
                <w:rFonts w:ascii="Arial" w:hAnsi="Arial" w:cs="Arial"/>
                <w:sz w:val="18"/>
                <w:szCs w:val="18"/>
              </w:rPr>
              <w:t>Motor vehicles</w:t>
            </w:r>
          </w:p>
        </w:tc>
        <w:tc>
          <w:tcPr>
            <w:tcW w:w="1057" w:type="pct"/>
          </w:tcPr>
          <w:p w14:paraId="4599F8BC" w14:textId="77777777" w:rsidR="00CA035B" w:rsidRPr="00887285" w:rsidRDefault="00CA035B" w:rsidP="00751001">
            <w:pPr>
              <w:ind w:right="-72"/>
              <w:jc w:val="right"/>
              <w:rPr>
                <w:rFonts w:ascii="Arial" w:hAnsi="Arial" w:cs="Arial"/>
                <w:sz w:val="18"/>
                <w:szCs w:val="18"/>
              </w:rPr>
            </w:pPr>
            <w:r w:rsidRPr="00887285">
              <w:rPr>
                <w:rFonts w:ascii="Arial" w:hAnsi="Arial" w:cs="Arial"/>
                <w:sz w:val="18"/>
                <w:szCs w:val="18"/>
              </w:rPr>
              <w:t>5</w:t>
            </w:r>
          </w:p>
        </w:tc>
      </w:tr>
    </w:tbl>
    <w:p w14:paraId="6BFB1DD0" w14:textId="77777777" w:rsidR="00212929" w:rsidRPr="00887285" w:rsidRDefault="00212929" w:rsidP="00CA035B">
      <w:pPr>
        <w:ind w:left="540"/>
        <w:jc w:val="both"/>
        <w:rPr>
          <w:rFonts w:ascii="Arial" w:hAnsi="Arial" w:cs="Arial"/>
          <w:spacing w:val="-4"/>
          <w:sz w:val="18"/>
          <w:szCs w:val="18"/>
        </w:rPr>
      </w:pPr>
    </w:p>
    <w:p w14:paraId="1BB3A495" w14:textId="77777777" w:rsidR="00CA035B" w:rsidRPr="00887285" w:rsidRDefault="00CA035B" w:rsidP="00CA035B">
      <w:pPr>
        <w:ind w:left="540"/>
        <w:jc w:val="both"/>
        <w:rPr>
          <w:rFonts w:ascii="Arial" w:hAnsi="Arial" w:cs="Arial"/>
          <w:spacing w:val="-6"/>
          <w:sz w:val="18"/>
          <w:szCs w:val="18"/>
        </w:rPr>
      </w:pPr>
      <w:r w:rsidRPr="00887285">
        <w:rPr>
          <w:rFonts w:ascii="Arial" w:hAnsi="Arial" w:cs="Arial"/>
          <w:spacing w:val="-6"/>
          <w:sz w:val="18"/>
          <w:szCs w:val="18"/>
        </w:rPr>
        <w:t>The assets’ residual values and useful lives are reviewed and adjusted if appropriate, at the end of each reporting period.</w:t>
      </w:r>
    </w:p>
    <w:p w14:paraId="55BDB0E2" w14:textId="77777777" w:rsidR="00CA035B" w:rsidRPr="00887285" w:rsidRDefault="00CA035B" w:rsidP="00CA035B">
      <w:pPr>
        <w:ind w:left="547"/>
        <w:jc w:val="both"/>
        <w:rPr>
          <w:rFonts w:ascii="Arial" w:hAnsi="Arial" w:cs="Arial"/>
          <w:sz w:val="18"/>
          <w:szCs w:val="18"/>
        </w:rPr>
      </w:pPr>
    </w:p>
    <w:p w14:paraId="6937B640" w14:textId="77777777" w:rsidR="00CA035B" w:rsidRPr="00887285" w:rsidRDefault="00CA035B" w:rsidP="00CA035B">
      <w:pPr>
        <w:ind w:left="540"/>
        <w:jc w:val="both"/>
        <w:rPr>
          <w:rFonts w:ascii="Arial" w:hAnsi="Arial" w:cs="Arial"/>
          <w:sz w:val="18"/>
          <w:szCs w:val="18"/>
        </w:rPr>
      </w:pPr>
      <w:r w:rsidRPr="00887285">
        <w:rPr>
          <w:rFonts w:ascii="Arial" w:hAnsi="Arial" w:cs="Arial"/>
          <w:spacing w:val="-4"/>
          <w:sz w:val="18"/>
          <w:szCs w:val="18"/>
        </w:rPr>
        <w:t>Where the carrying amount of asset is greater than its estimated recoverable amount, it is written down immediately</w:t>
      </w:r>
      <w:r w:rsidRPr="00887285">
        <w:rPr>
          <w:rFonts w:ascii="Arial" w:hAnsi="Arial" w:cs="Arial"/>
          <w:sz w:val="18"/>
          <w:szCs w:val="18"/>
        </w:rPr>
        <w:t xml:space="preserve"> to its recoverable amount. </w:t>
      </w:r>
    </w:p>
    <w:p w14:paraId="1957A186" w14:textId="77777777" w:rsidR="00CA035B" w:rsidRPr="00887285" w:rsidRDefault="00CA035B" w:rsidP="00CA035B">
      <w:pPr>
        <w:ind w:left="540"/>
        <w:jc w:val="both"/>
        <w:rPr>
          <w:rFonts w:ascii="Arial" w:hAnsi="Arial" w:cs="Arial"/>
          <w:sz w:val="18"/>
          <w:szCs w:val="18"/>
        </w:rPr>
      </w:pPr>
    </w:p>
    <w:p w14:paraId="51DC5736" w14:textId="77777777" w:rsidR="00CA035B" w:rsidRPr="00887285" w:rsidRDefault="00CA035B" w:rsidP="00CA035B">
      <w:pPr>
        <w:ind w:left="540"/>
        <w:jc w:val="both"/>
        <w:rPr>
          <w:rFonts w:ascii="Arial" w:hAnsi="Arial" w:cs="Arial"/>
          <w:sz w:val="18"/>
          <w:szCs w:val="18"/>
        </w:rPr>
      </w:pPr>
      <w:r w:rsidRPr="00887285">
        <w:rPr>
          <w:rFonts w:ascii="Arial" w:hAnsi="Arial" w:cs="Arial"/>
          <w:sz w:val="18"/>
          <w:szCs w:val="18"/>
        </w:rPr>
        <w:t>Gains and losses on disposals of assets are determined by comparing proceeds with the carrying amount and are recognised</w:t>
      </w:r>
      <w:r w:rsidRPr="00887285">
        <w:rPr>
          <w:rFonts w:ascii="Arial" w:hAnsi="Arial" w:cs="Arial"/>
          <w:sz w:val="18"/>
          <w:szCs w:val="22"/>
        </w:rPr>
        <w:t xml:space="preserve"> in the </w:t>
      </w:r>
      <w:r w:rsidRPr="00887285">
        <w:rPr>
          <w:rFonts w:ascii="Arial" w:hAnsi="Arial" w:cs="Arial"/>
          <w:sz w:val="18"/>
          <w:szCs w:val="18"/>
        </w:rPr>
        <w:t>profit or loss.</w:t>
      </w:r>
    </w:p>
    <w:p w14:paraId="0D0AA20A" w14:textId="43C8CFCE" w:rsidR="00390003" w:rsidRPr="00887285" w:rsidRDefault="004930BB">
      <w:pPr>
        <w:rPr>
          <w:rFonts w:ascii="Arial" w:hAnsi="Arial" w:cs="Arial"/>
          <w:sz w:val="18"/>
          <w:szCs w:val="18"/>
        </w:rPr>
      </w:pPr>
      <w:r w:rsidRPr="00887285">
        <w:rPr>
          <w:rFonts w:ascii="Arial" w:hAnsi="Arial" w:cs="Arial"/>
          <w:sz w:val="18"/>
          <w:szCs w:val="18"/>
        </w:rPr>
        <w:br w:type="page"/>
      </w:r>
    </w:p>
    <w:p w14:paraId="6BF710ED" w14:textId="77777777" w:rsidR="00CA035B" w:rsidRPr="00887285" w:rsidRDefault="00520CDD" w:rsidP="001D0E1F">
      <w:pPr>
        <w:ind w:left="547" w:hanging="547"/>
        <w:jc w:val="both"/>
        <w:rPr>
          <w:rFonts w:ascii="Arial" w:hAnsi="Arial" w:cs="Arial"/>
          <w:b/>
          <w:bCs/>
          <w:color w:val="CF4A02"/>
          <w:sz w:val="18"/>
          <w:szCs w:val="18"/>
        </w:rPr>
      </w:pPr>
      <w:r w:rsidRPr="00887285">
        <w:rPr>
          <w:rFonts w:ascii="Arial" w:hAnsi="Arial" w:cs="Arial"/>
          <w:b/>
          <w:bCs/>
          <w:color w:val="CF4A02"/>
          <w:sz w:val="18"/>
          <w:szCs w:val="18"/>
        </w:rPr>
        <w:lastRenderedPageBreak/>
        <w:t>5</w:t>
      </w:r>
      <w:r w:rsidR="00CA035B" w:rsidRPr="00887285">
        <w:rPr>
          <w:rFonts w:ascii="Arial" w:hAnsi="Arial" w:cs="Arial"/>
          <w:b/>
          <w:bCs/>
          <w:color w:val="CF4A02"/>
          <w:sz w:val="18"/>
          <w:szCs w:val="18"/>
        </w:rPr>
        <w:t>.1</w:t>
      </w:r>
      <w:r w:rsidRPr="00887285">
        <w:rPr>
          <w:rFonts w:ascii="Arial" w:hAnsi="Arial" w:cs="Arial"/>
          <w:b/>
          <w:bCs/>
          <w:color w:val="CF4A02"/>
          <w:sz w:val="18"/>
          <w:szCs w:val="18"/>
        </w:rPr>
        <w:t>1</w:t>
      </w:r>
      <w:r w:rsidR="00CA035B" w:rsidRPr="00887285">
        <w:rPr>
          <w:rFonts w:ascii="Arial" w:hAnsi="Arial" w:cs="Arial"/>
          <w:b/>
          <w:bCs/>
          <w:color w:val="CF4A02"/>
          <w:sz w:val="18"/>
          <w:szCs w:val="18"/>
        </w:rPr>
        <w:tab/>
        <w:t>Goodwill</w:t>
      </w:r>
    </w:p>
    <w:p w14:paraId="00515641" w14:textId="77777777" w:rsidR="00CA035B" w:rsidRPr="00887285" w:rsidRDefault="00CA035B" w:rsidP="004930BB">
      <w:pPr>
        <w:ind w:left="547"/>
        <w:jc w:val="both"/>
        <w:rPr>
          <w:rFonts w:ascii="Arial" w:hAnsi="Arial" w:cs="Arial"/>
          <w:sz w:val="16"/>
          <w:szCs w:val="16"/>
        </w:rPr>
      </w:pPr>
    </w:p>
    <w:p w14:paraId="4B669C5B" w14:textId="77777777" w:rsidR="00392AD4" w:rsidRPr="00887285" w:rsidRDefault="00CA035B" w:rsidP="004930BB">
      <w:pPr>
        <w:ind w:left="547"/>
        <w:jc w:val="both"/>
        <w:rPr>
          <w:rFonts w:ascii="Arial" w:hAnsi="Arial" w:cs="Arial"/>
          <w:spacing w:val="-5"/>
          <w:sz w:val="18"/>
          <w:szCs w:val="18"/>
        </w:rPr>
      </w:pPr>
      <w:r w:rsidRPr="00887285">
        <w:rPr>
          <w:rFonts w:ascii="Arial" w:hAnsi="Arial" w:cs="Arial"/>
          <w:sz w:val="18"/>
          <w:szCs w:val="18"/>
        </w:rPr>
        <w:t>Goodwill represents the excess of the consideration transferred over the fair value of the Group’s share of the net identifiable assets liab</w:t>
      </w:r>
      <w:r w:rsidR="008A09D8" w:rsidRPr="00887285">
        <w:rPr>
          <w:rFonts w:ascii="Arial" w:hAnsi="Arial" w:cs="Arial"/>
          <w:sz w:val="18"/>
          <w:szCs w:val="18"/>
        </w:rPr>
        <w:t>ilities and contingent liabilities</w:t>
      </w:r>
      <w:r w:rsidRPr="00887285">
        <w:rPr>
          <w:rFonts w:ascii="Arial" w:hAnsi="Arial" w:cs="Arial"/>
          <w:sz w:val="18"/>
          <w:szCs w:val="18"/>
        </w:rPr>
        <w:t xml:space="preserve"> of the acquired subsidiary undertaking or joint venture </w:t>
      </w:r>
      <w:r w:rsidRPr="00887285">
        <w:rPr>
          <w:rFonts w:ascii="Arial" w:hAnsi="Arial" w:cs="Arial"/>
          <w:spacing w:val="-5"/>
          <w:sz w:val="18"/>
          <w:szCs w:val="18"/>
        </w:rPr>
        <w:t xml:space="preserve">or associate at the date of acquisition. </w:t>
      </w:r>
    </w:p>
    <w:p w14:paraId="3A89375C" w14:textId="77777777" w:rsidR="00392AD4" w:rsidRPr="00887285" w:rsidRDefault="00392AD4" w:rsidP="004930BB">
      <w:pPr>
        <w:ind w:left="547"/>
        <w:jc w:val="both"/>
        <w:rPr>
          <w:rFonts w:ascii="Arial" w:hAnsi="Arial" w:cs="Arial"/>
          <w:spacing w:val="-5"/>
          <w:sz w:val="16"/>
          <w:szCs w:val="16"/>
        </w:rPr>
      </w:pPr>
    </w:p>
    <w:p w14:paraId="3D1DA6A7" w14:textId="77777777" w:rsidR="00CA035B" w:rsidRPr="00887285" w:rsidRDefault="00CA035B" w:rsidP="004930BB">
      <w:pPr>
        <w:ind w:left="547"/>
        <w:jc w:val="both"/>
        <w:rPr>
          <w:rFonts w:ascii="Arial" w:hAnsi="Arial" w:cs="Arial"/>
          <w:sz w:val="18"/>
          <w:szCs w:val="18"/>
        </w:rPr>
      </w:pPr>
      <w:r w:rsidRPr="00887285">
        <w:rPr>
          <w:rFonts w:ascii="Arial" w:hAnsi="Arial" w:cs="Arial"/>
          <w:spacing w:val="-5"/>
          <w:sz w:val="18"/>
          <w:szCs w:val="18"/>
        </w:rPr>
        <w:t>Goodwill on acquisitions of subsidiaries is separately reported in the consolidated</w:t>
      </w:r>
      <w:r w:rsidRPr="00887285">
        <w:rPr>
          <w:rFonts w:ascii="Arial" w:hAnsi="Arial" w:cs="Arial"/>
          <w:sz w:val="18"/>
          <w:szCs w:val="18"/>
        </w:rPr>
        <w:t xml:space="preserve"> statement of financial position</w:t>
      </w:r>
      <w:r w:rsidR="00392AD4" w:rsidRPr="00887285">
        <w:rPr>
          <w:rFonts w:ascii="Arial" w:hAnsi="Arial" w:cs="Arial"/>
          <w:sz w:val="18"/>
          <w:szCs w:val="18"/>
        </w:rPr>
        <w:t>. Goodwill on acquisitions of</w:t>
      </w:r>
      <w:r w:rsidRPr="00887285">
        <w:rPr>
          <w:rFonts w:ascii="Arial" w:hAnsi="Arial" w:cs="Arial"/>
          <w:sz w:val="18"/>
          <w:szCs w:val="18"/>
        </w:rPr>
        <w:t xml:space="preserve"> joint ventures or associates is included in investments in joint ventures or associates and </w:t>
      </w:r>
      <w:r w:rsidR="00392AD4" w:rsidRPr="00887285">
        <w:rPr>
          <w:rFonts w:ascii="Arial" w:hAnsi="Arial" w:cs="Arial"/>
          <w:sz w:val="18"/>
          <w:szCs w:val="18"/>
        </w:rPr>
        <w:t xml:space="preserve">is tested for impairments </w:t>
      </w:r>
      <w:r w:rsidR="00E70277" w:rsidRPr="00887285">
        <w:rPr>
          <w:rFonts w:ascii="Arial" w:hAnsi="Arial" w:cs="Arial"/>
          <w:sz w:val="18"/>
          <w:szCs w:val="18"/>
        </w:rPr>
        <w:t>part of the overall balance.</w:t>
      </w:r>
    </w:p>
    <w:p w14:paraId="358F3387" w14:textId="77777777" w:rsidR="00CA035B" w:rsidRPr="00887285" w:rsidRDefault="00CA035B" w:rsidP="004930BB">
      <w:pPr>
        <w:ind w:left="547"/>
        <w:jc w:val="both"/>
        <w:rPr>
          <w:rFonts w:ascii="Arial" w:hAnsi="Arial" w:cs="Arial"/>
          <w:sz w:val="16"/>
          <w:szCs w:val="16"/>
        </w:rPr>
      </w:pPr>
    </w:p>
    <w:p w14:paraId="51B89A3C" w14:textId="77777777" w:rsidR="00CA035B" w:rsidRPr="00887285" w:rsidRDefault="00CA035B" w:rsidP="004930BB">
      <w:pPr>
        <w:ind w:left="547"/>
        <w:jc w:val="both"/>
        <w:rPr>
          <w:rFonts w:ascii="Arial" w:hAnsi="Arial" w:cs="Arial"/>
          <w:sz w:val="18"/>
          <w:szCs w:val="18"/>
        </w:rPr>
      </w:pPr>
      <w:r w:rsidRPr="00887285">
        <w:rPr>
          <w:rFonts w:ascii="Arial" w:hAnsi="Arial" w:cs="Arial"/>
          <w:sz w:val="18"/>
          <w:szCs w:val="18"/>
        </w:rPr>
        <w:t>Goodwill is tested annually for impairment and carried at cost less accumulated impairment losses. Impairment losses on goodwill are not reversed. Gains and losses on the disposal of an entity include the carrying amount of goodwill relating to the entity sold.</w:t>
      </w:r>
    </w:p>
    <w:p w14:paraId="3201C19F" w14:textId="77777777" w:rsidR="00CA035B" w:rsidRPr="00887285" w:rsidRDefault="00CA035B" w:rsidP="004930BB">
      <w:pPr>
        <w:ind w:left="547"/>
        <w:jc w:val="both"/>
        <w:rPr>
          <w:rFonts w:ascii="Arial" w:hAnsi="Arial" w:cs="Arial"/>
          <w:sz w:val="16"/>
          <w:szCs w:val="16"/>
        </w:rPr>
      </w:pPr>
    </w:p>
    <w:p w14:paraId="086DB1BA" w14:textId="77777777" w:rsidR="00CA035B" w:rsidRPr="00887285" w:rsidRDefault="00CA035B" w:rsidP="004930BB">
      <w:pPr>
        <w:ind w:left="547"/>
        <w:jc w:val="both"/>
        <w:rPr>
          <w:rFonts w:ascii="Arial" w:hAnsi="Arial" w:cs="Arial"/>
          <w:sz w:val="18"/>
          <w:szCs w:val="18"/>
        </w:rPr>
      </w:pPr>
      <w:r w:rsidRPr="00887285">
        <w:rPr>
          <w:rFonts w:ascii="Arial" w:hAnsi="Arial" w:cs="Arial"/>
          <w:sz w:val="18"/>
          <w:szCs w:val="18"/>
        </w:rPr>
        <w:t>Goodwill is allocated to cash generating units for the purpose of impairment testing. The allocation is made to those cash generating units or groups of cash generating units that are expected to benefit from the business combination in which the goodwill arose, identified according to operating segment.</w:t>
      </w:r>
    </w:p>
    <w:p w14:paraId="7347F28D" w14:textId="77777777" w:rsidR="00390003" w:rsidRPr="00887285" w:rsidRDefault="00390003" w:rsidP="004930BB">
      <w:pPr>
        <w:ind w:left="547"/>
        <w:jc w:val="both"/>
        <w:rPr>
          <w:rFonts w:ascii="Arial" w:hAnsi="Arial" w:cs="Arial"/>
          <w:sz w:val="16"/>
          <w:szCs w:val="16"/>
        </w:rPr>
      </w:pPr>
    </w:p>
    <w:p w14:paraId="2A30FE17" w14:textId="77777777" w:rsidR="00CA035B" w:rsidRPr="00887285" w:rsidRDefault="00520CDD" w:rsidP="001D0E1F">
      <w:pPr>
        <w:ind w:left="547" w:hanging="547"/>
        <w:jc w:val="both"/>
        <w:rPr>
          <w:rFonts w:ascii="Arial" w:hAnsi="Arial" w:cs="Arial"/>
          <w:b/>
          <w:bCs/>
          <w:color w:val="CF4A02"/>
          <w:sz w:val="18"/>
          <w:szCs w:val="18"/>
        </w:rPr>
      </w:pPr>
      <w:r w:rsidRPr="00887285">
        <w:rPr>
          <w:rFonts w:ascii="Arial" w:hAnsi="Arial" w:cs="Arial"/>
          <w:b/>
          <w:bCs/>
          <w:color w:val="CF4A02"/>
          <w:sz w:val="18"/>
          <w:szCs w:val="18"/>
        </w:rPr>
        <w:t>5</w:t>
      </w:r>
      <w:r w:rsidR="00CA035B" w:rsidRPr="00887285">
        <w:rPr>
          <w:rFonts w:ascii="Arial" w:hAnsi="Arial" w:cs="Arial"/>
          <w:b/>
          <w:bCs/>
          <w:color w:val="CF4A02"/>
          <w:sz w:val="18"/>
          <w:szCs w:val="18"/>
        </w:rPr>
        <w:t>.1</w:t>
      </w:r>
      <w:r w:rsidRPr="00887285">
        <w:rPr>
          <w:rFonts w:ascii="Arial" w:hAnsi="Arial" w:cs="Arial"/>
          <w:b/>
          <w:bCs/>
          <w:color w:val="CF4A02"/>
          <w:sz w:val="18"/>
          <w:szCs w:val="18"/>
        </w:rPr>
        <w:t>2</w:t>
      </w:r>
      <w:r w:rsidR="00CA035B" w:rsidRPr="00887285">
        <w:rPr>
          <w:rFonts w:ascii="Arial" w:hAnsi="Arial" w:cs="Arial"/>
          <w:b/>
          <w:bCs/>
          <w:color w:val="CF4A02"/>
          <w:sz w:val="18"/>
          <w:szCs w:val="18"/>
        </w:rPr>
        <w:tab/>
        <w:t>Intangible assets</w:t>
      </w:r>
    </w:p>
    <w:p w14:paraId="34907D5E" w14:textId="77777777" w:rsidR="00CA035B" w:rsidRPr="00887285" w:rsidRDefault="00CA035B" w:rsidP="004930BB">
      <w:pPr>
        <w:ind w:left="547"/>
        <w:jc w:val="both"/>
        <w:rPr>
          <w:rFonts w:ascii="Arial" w:hAnsi="Arial" w:cs="Arial"/>
          <w:sz w:val="16"/>
          <w:szCs w:val="16"/>
        </w:rPr>
      </w:pPr>
    </w:p>
    <w:p w14:paraId="26263DCA" w14:textId="77777777" w:rsidR="00CA035B" w:rsidRPr="00887285" w:rsidRDefault="00520CDD" w:rsidP="001D0E1F">
      <w:pPr>
        <w:tabs>
          <w:tab w:val="left" w:pos="851"/>
        </w:tabs>
        <w:ind w:left="547" w:hanging="547"/>
        <w:jc w:val="both"/>
        <w:rPr>
          <w:rFonts w:ascii="Arial" w:hAnsi="Arial" w:cs="Arial"/>
          <w:b/>
          <w:bCs/>
          <w:color w:val="CF4A02"/>
          <w:sz w:val="18"/>
          <w:szCs w:val="18"/>
        </w:rPr>
      </w:pPr>
      <w:r w:rsidRPr="00887285">
        <w:rPr>
          <w:rFonts w:ascii="Arial" w:hAnsi="Arial" w:cs="Arial"/>
          <w:b/>
          <w:bCs/>
          <w:color w:val="CF4A02"/>
          <w:sz w:val="18"/>
          <w:szCs w:val="18"/>
        </w:rPr>
        <w:t>5</w:t>
      </w:r>
      <w:r w:rsidR="00CA035B" w:rsidRPr="00887285">
        <w:rPr>
          <w:rFonts w:ascii="Arial" w:hAnsi="Arial" w:cs="Arial"/>
          <w:b/>
          <w:bCs/>
          <w:color w:val="CF4A02"/>
          <w:sz w:val="18"/>
          <w:szCs w:val="18"/>
        </w:rPr>
        <w:t>.</w:t>
      </w:r>
      <w:r w:rsidR="009A3668" w:rsidRPr="00887285">
        <w:rPr>
          <w:rFonts w:ascii="Arial" w:hAnsi="Arial" w:cs="Arial"/>
          <w:b/>
          <w:bCs/>
          <w:color w:val="CF4A02"/>
          <w:sz w:val="18"/>
          <w:szCs w:val="18"/>
        </w:rPr>
        <w:t>1</w:t>
      </w:r>
      <w:r w:rsidRPr="00887285">
        <w:rPr>
          <w:rFonts w:ascii="Arial" w:hAnsi="Arial" w:cs="Arial"/>
          <w:b/>
          <w:bCs/>
          <w:color w:val="CF4A02"/>
          <w:sz w:val="18"/>
          <w:szCs w:val="18"/>
        </w:rPr>
        <w:t>2</w:t>
      </w:r>
      <w:r w:rsidR="009A3668" w:rsidRPr="00887285">
        <w:rPr>
          <w:rFonts w:ascii="Arial" w:hAnsi="Arial" w:cs="Arial"/>
          <w:b/>
          <w:bCs/>
          <w:color w:val="CF4A02"/>
          <w:sz w:val="18"/>
          <w:szCs w:val="18"/>
        </w:rPr>
        <w:t>.</w:t>
      </w:r>
      <w:r w:rsidR="00CA035B" w:rsidRPr="00887285">
        <w:rPr>
          <w:rFonts w:ascii="Arial" w:hAnsi="Arial" w:cs="Arial"/>
          <w:b/>
          <w:bCs/>
          <w:color w:val="CF4A02"/>
          <w:sz w:val="18"/>
          <w:szCs w:val="18"/>
        </w:rPr>
        <w:t>1</w:t>
      </w:r>
      <w:r w:rsidR="00CA035B" w:rsidRPr="00887285">
        <w:rPr>
          <w:rFonts w:ascii="Arial" w:hAnsi="Arial" w:cs="Arial"/>
          <w:b/>
          <w:bCs/>
          <w:color w:val="CF4A02"/>
          <w:sz w:val="18"/>
          <w:szCs w:val="18"/>
        </w:rPr>
        <w:tab/>
        <w:t>Right in Power Purchase Agreements and Right to use the transmission facilities</w:t>
      </w:r>
    </w:p>
    <w:p w14:paraId="241D4288" w14:textId="77777777" w:rsidR="00CA035B" w:rsidRPr="00887285" w:rsidRDefault="00CA035B" w:rsidP="004930BB">
      <w:pPr>
        <w:tabs>
          <w:tab w:val="left" w:pos="851"/>
        </w:tabs>
        <w:ind w:left="547"/>
        <w:jc w:val="both"/>
        <w:rPr>
          <w:rFonts w:ascii="Arial" w:hAnsi="Arial" w:cs="Arial"/>
          <w:sz w:val="16"/>
          <w:szCs w:val="16"/>
        </w:rPr>
      </w:pPr>
    </w:p>
    <w:p w14:paraId="118E0E36" w14:textId="77777777" w:rsidR="00CA035B" w:rsidRPr="00887285" w:rsidRDefault="00CA035B" w:rsidP="004930BB">
      <w:pPr>
        <w:tabs>
          <w:tab w:val="left" w:pos="851"/>
        </w:tabs>
        <w:ind w:left="547"/>
        <w:jc w:val="both"/>
        <w:rPr>
          <w:rFonts w:ascii="Arial" w:hAnsi="Arial" w:cs="Arial"/>
          <w:sz w:val="18"/>
          <w:szCs w:val="18"/>
        </w:rPr>
      </w:pPr>
      <w:r w:rsidRPr="00887285">
        <w:rPr>
          <w:rFonts w:ascii="Arial" w:hAnsi="Arial" w:cs="Arial"/>
          <w:sz w:val="18"/>
          <w:szCs w:val="18"/>
        </w:rPr>
        <w:t>The right in Power Purchase Agreements (PPA) arising on</w:t>
      </w:r>
      <w:r w:rsidR="00C83DB1" w:rsidRPr="00887285">
        <w:rPr>
          <w:rFonts w:ascii="Arial" w:hAnsi="Arial" w:cs="Arial"/>
          <w:sz w:val="18"/>
          <w:szCs w:val="18"/>
        </w:rPr>
        <w:t xml:space="preserve"> the</w:t>
      </w:r>
      <w:r w:rsidRPr="00887285">
        <w:rPr>
          <w:rFonts w:ascii="Arial" w:hAnsi="Arial" w:cs="Arial"/>
          <w:sz w:val="18"/>
          <w:szCs w:val="18"/>
        </w:rPr>
        <w:t xml:space="preserve"> acquisitions of </w:t>
      </w:r>
      <w:r w:rsidR="00C83DB1" w:rsidRPr="00887285">
        <w:rPr>
          <w:rFonts w:ascii="Arial" w:hAnsi="Arial" w:cs="Arial"/>
          <w:sz w:val="18"/>
          <w:szCs w:val="18"/>
        </w:rPr>
        <w:t>businesses</w:t>
      </w:r>
      <w:r w:rsidRPr="00887285">
        <w:rPr>
          <w:rFonts w:ascii="Arial" w:hAnsi="Arial" w:cs="Arial"/>
          <w:sz w:val="18"/>
          <w:szCs w:val="18"/>
        </w:rPr>
        <w:t xml:space="preserve">, are amortised by using straight-line method over the periods of the PPA which are between 15 and 25 years. </w:t>
      </w:r>
    </w:p>
    <w:p w14:paraId="11C3E6F1" w14:textId="77777777" w:rsidR="00CA035B" w:rsidRPr="00887285" w:rsidRDefault="00CA035B" w:rsidP="004930BB">
      <w:pPr>
        <w:tabs>
          <w:tab w:val="left" w:pos="851"/>
        </w:tabs>
        <w:ind w:left="547"/>
        <w:jc w:val="both"/>
        <w:rPr>
          <w:rFonts w:ascii="Arial" w:hAnsi="Arial" w:cs="Arial"/>
          <w:sz w:val="16"/>
          <w:szCs w:val="16"/>
        </w:rPr>
      </w:pPr>
    </w:p>
    <w:p w14:paraId="237F5D4E" w14:textId="77777777" w:rsidR="00CA035B" w:rsidRPr="00887285" w:rsidRDefault="00CA035B" w:rsidP="004930BB">
      <w:pPr>
        <w:tabs>
          <w:tab w:val="left" w:pos="851"/>
        </w:tabs>
        <w:ind w:left="547"/>
        <w:jc w:val="both"/>
        <w:rPr>
          <w:rFonts w:ascii="Arial" w:hAnsi="Arial" w:cs="Arial"/>
          <w:sz w:val="18"/>
          <w:szCs w:val="18"/>
        </w:rPr>
      </w:pPr>
      <w:r w:rsidRPr="00887285">
        <w:rPr>
          <w:rFonts w:ascii="Arial" w:hAnsi="Arial" w:cs="Arial"/>
          <w:sz w:val="18"/>
          <w:szCs w:val="18"/>
        </w:rPr>
        <w:t>The right to use transmission facilities is an expenditure paid to acquire a right to use the transmission facilities which are amortised by using straight-line method over the useful life of 15 to 25 years, which is in accordance with the PPA.</w:t>
      </w:r>
    </w:p>
    <w:p w14:paraId="682B4430" w14:textId="77777777" w:rsidR="00CA035B" w:rsidRPr="00887285" w:rsidRDefault="00CA035B" w:rsidP="004930BB">
      <w:pPr>
        <w:tabs>
          <w:tab w:val="left" w:pos="851"/>
        </w:tabs>
        <w:ind w:left="547"/>
        <w:jc w:val="both"/>
        <w:rPr>
          <w:rFonts w:ascii="Arial" w:hAnsi="Arial" w:cs="Arial"/>
          <w:sz w:val="16"/>
          <w:szCs w:val="16"/>
        </w:rPr>
      </w:pPr>
    </w:p>
    <w:p w14:paraId="5EE3D0E2" w14:textId="77777777" w:rsidR="00CA035B" w:rsidRPr="00887285" w:rsidRDefault="00520CDD" w:rsidP="001D0E1F">
      <w:pPr>
        <w:tabs>
          <w:tab w:val="left" w:pos="851"/>
        </w:tabs>
        <w:ind w:left="547" w:hanging="547"/>
        <w:jc w:val="both"/>
        <w:rPr>
          <w:rFonts w:ascii="Arial" w:hAnsi="Arial" w:cs="Arial"/>
          <w:b/>
          <w:bCs/>
          <w:color w:val="CF4A02"/>
          <w:sz w:val="18"/>
          <w:szCs w:val="18"/>
        </w:rPr>
      </w:pPr>
      <w:r w:rsidRPr="00887285">
        <w:rPr>
          <w:rFonts w:ascii="Arial" w:hAnsi="Arial" w:cs="Arial"/>
          <w:b/>
          <w:bCs/>
          <w:color w:val="CF4A02"/>
          <w:sz w:val="18"/>
          <w:szCs w:val="18"/>
        </w:rPr>
        <w:t>5</w:t>
      </w:r>
      <w:r w:rsidR="00CA035B" w:rsidRPr="00887285">
        <w:rPr>
          <w:rFonts w:ascii="Arial" w:hAnsi="Arial" w:cs="Arial"/>
          <w:b/>
          <w:bCs/>
          <w:color w:val="CF4A02"/>
          <w:sz w:val="18"/>
          <w:szCs w:val="18"/>
        </w:rPr>
        <w:t>.</w:t>
      </w:r>
      <w:r w:rsidR="009A3668" w:rsidRPr="00887285">
        <w:rPr>
          <w:rFonts w:ascii="Arial" w:hAnsi="Arial" w:cs="Arial"/>
          <w:b/>
          <w:bCs/>
          <w:color w:val="CF4A02"/>
          <w:sz w:val="18"/>
          <w:szCs w:val="18"/>
        </w:rPr>
        <w:t>1</w:t>
      </w:r>
      <w:r w:rsidRPr="00887285">
        <w:rPr>
          <w:rFonts w:ascii="Arial" w:hAnsi="Arial" w:cs="Arial"/>
          <w:b/>
          <w:bCs/>
          <w:color w:val="CF4A02"/>
          <w:sz w:val="18"/>
          <w:szCs w:val="18"/>
        </w:rPr>
        <w:t>2</w:t>
      </w:r>
      <w:r w:rsidR="009A3668" w:rsidRPr="00887285">
        <w:rPr>
          <w:rFonts w:ascii="Arial" w:hAnsi="Arial" w:cs="Arial"/>
          <w:b/>
          <w:bCs/>
          <w:color w:val="CF4A02"/>
          <w:sz w:val="18"/>
          <w:szCs w:val="18"/>
        </w:rPr>
        <w:t>.</w:t>
      </w:r>
      <w:r w:rsidR="00CA035B" w:rsidRPr="00887285">
        <w:rPr>
          <w:rFonts w:ascii="Arial" w:hAnsi="Arial" w:cs="Arial"/>
          <w:b/>
          <w:bCs/>
          <w:color w:val="CF4A02"/>
          <w:sz w:val="18"/>
          <w:szCs w:val="18"/>
        </w:rPr>
        <w:t>2</w:t>
      </w:r>
      <w:r w:rsidR="00CA035B" w:rsidRPr="00887285">
        <w:rPr>
          <w:rFonts w:ascii="Arial" w:hAnsi="Arial" w:cs="Arial"/>
          <w:b/>
          <w:bCs/>
          <w:color w:val="CF4A02"/>
          <w:sz w:val="18"/>
          <w:szCs w:val="18"/>
        </w:rPr>
        <w:tab/>
        <w:t>Licen</w:t>
      </w:r>
      <w:r w:rsidR="00AD4CE8" w:rsidRPr="00887285">
        <w:rPr>
          <w:rFonts w:ascii="Arial" w:hAnsi="Arial" w:cs="Arial"/>
          <w:b/>
          <w:bCs/>
          <w:color w:val="CF4A02"/>
          <w:sz w:val="18"/>
          <w:szCs w:val="18"/>
        </w:rPr>
        <w:t>c</w:t>
      </w:r>
      <w:r w:rsidR="00CA035B" w:rsidRPr="00887285">
        <w:rPr>
          <w:rFonts w:ascii="Arial" w:hAnsi="Arial" w:cs="Arial"/>
          <w:b/>
          <w:bCs/>
          <w:color w:val="CF4A02"/>
          <w:sz w:val="18"/>
          <w:szCs w:val="18"/>
        </w:rPr>
        <w:t>es for operating power plants</w:t>
      </w:r>
    </w:p>
    <w:p w14:paraId="64D15A12" w14:textId="77777777" w:rsidR="00CA035B" w:rsidRPr="00887285" w:rsidRDefault="00CA035B" w:rsidP="004930BB">
      <w:pPr>
        <w:tabs>
          <w:tab w:val="left" w:pos="851"/>
        </w:tabs>
        <w:ind w:left="547"/>
        <w:jc w:val="both"/>
        <w:rPr>
          <w:rFonts w:ascii="Arial" w:hAnsi="Arial" w:cs="Arial"/>
          <w:sz w:val="16"/>
          <w:szCs w:val="16"/>
        </w:rPr>
      </w:pPr>
    </w:p>
    <w:p w14:paraId="4E795AED" w14:textId="77777777" w:rsidR="00CA035B" w:rsidRPr="00887285" w:rsidRDefault="00CA035B" w:rsidP="004930BB">
      <w:pPr>
        <w:tabs>
          <w:tab w:val="left" w:pos="851"/>
        </w:tabs>
        <w:ind w:left="547"/>
        <w:jc w:val="both"/>
        <w:rPr>
          <w:rFonts w:ascii="Arial" w:hAnsi="Arial" w:cs="Arial"/>
          <w:sz w:val="18"/>
          <w:szCs w:val="18"/>
        </w:rPr>
      </w:pPr>
      <w:r w:rsidRPr="00887285">
        <w:rPr>
          <w:rFonts w:ascii="Arial" w:hAnsi="Arial" w:cs="Arial"/>
          <w:sz w:val="18"/>
          <w:szCs w:val="18"/>
        </w:rPr>
        <w:t>Licen</w:t>
      </w:r>
      <w:r w:rsidR="00AD4CE8" w:rsidRPr="00887285">
        <w:rPr>
          <w:rFonts w:ascii="Arial" w:hAnsi="Arial" w:cs="Arial"/>
          <w:sz w:val="18"/>
          <w:szCs w:val="18"/>
        </w:rPr>
        <w:t>c</w:t>
      </w:r>
      <w:r w:rsidRPr="00887285">
        <w:rPr>
          <w:rFonts w:ascii="Arial" w:hAnsi="Arial" w:cs="Arial"/>
          <w:sz w:val="18"/>
          <w:szCs w:val="18"/>
        </w:rPr>
        <w:t>es for operating power plants arising on the acquisition</w:t>
      </w:r>
      <w:r w:rsidR="00C83DB1" w:rsidRPr="00887285">
        <w:rPr>
          <w:rFonts w:ascii="Arial" w:hAnsi="Arial" w:cs="Arial"/>
          <w:sz w:val="18"/>
          <w:szCs w:val="18"/>
        </w:rPr>
        <w:t>s</w:t>
      </w:r>
      <w:r w:rsidRPr="00887285">
        <w:rPr>
          <w:rFonts w:ascii="Arial" w:hAnsi="Arial" w:cs="Arial"/>
          <w:sz w:val="18"/>
          <w:szCs w:val="18"/>
        </w:rPr>
        <w:t xml:space="preserve"> of </w:t>
      </w:r>
      <w:r w:rsidR="00C83DB1" w:rsidRPr="00887285">
        <w:rPr>
          <w:rFonts w:ascii="Arial" w:hAnsi="Arial" w:cs="Arial"/>
          <w:sz w:val="18"/>
          <w:szCs w:val="18"/>
        </w:rPr>
        <w:t>businesses</w:t>
      </w:r>
      <w:r w:rsidRPr="00887285">
        <w:rPr>
          <w:rFonts w:ascii="Arial" w:hAnsi="Arial" w:cs="Arial"/>
          <w:sz w:val="18"/>
          <w:szCs w:val="18"/>
        </w:rPr>
        <w:t xml:space="preserve">, which </w:t>
      </w:r>
      <w:r w:rsidR="00C83DB1" w:rsidRPr="00887285">
        <w:rPr>
          <w:rFonts w:ascii="Arial" w:hAnsi="Arial" w:cs="Arial"/>
          <w:sz w:val="18"/>
          <w:szCs w:val="18"/>
        </w:rPr>
        <w:t>are</w:t>
      </w:r>
      <w:r w:rsidRPr="00887285">
        <w:rPr>
          <w:rFonts w:ascii="Arial" w:hAnsi="Arial" w:cs="Arial"/>
          <w:sz w:val="18"/>
          <w:szCs w:val="18"/>
        </w:rPr>
        <w:t xml:space="preserve"> amortised by using straight-line method over the periods of the licen</w:t>
      </w:r>
      <w:r w:rsidR="00AD4CE8" w:rsidRPr="00887285">
        <w:rPr>
          <w:rFonts w:ascii="Arial" w:hAnsi="Arial" w:cs="Arial"/>
          <w:sz w:val="18"/>
          <w:szCs w:val="18"/>
        </w:rPr>
        <w:t>c</w:t>
      </w:r>
      <w:r w:rsidRPr="00887285">
        <w:rPr>
          <w:rFonts w:ascii="Arial" w:hAnsi="Arial" w:cs="Arial"/>
          <w:sz w:val="18"/>
          <w:szCs w:val="18"/>
        </w:rPr>
        <w:t xml:space="preserve">es for operating power plants, which </w:t>
      </w:r>
      <w:r w:rsidR="00C83DB1" w:rsidRPr="00887285">
        <w:rPr>
          <w:rFonts w:ascii="Arial" w:hAnsi="Arial" w:cs="Arial"/>
          <w:sz w:val="18"/>
          <w:szCs w:val="18"/>
        </w:rPr>
        <w:t>are</w:t>
      </w:r>
      <w:r w:rsidRPr="00887285">
        <w:rPr>
          <w:rFonts w:ascii="Arial" w:hAnsi="Arial" w:cs="Arial"/>
          <w:sz w:val="18"/>
          <w:szCs w:val="18"/>
        </w:rPr>
        <w:t xml:space="preserve"> 25</w:t>
      </w:r>
      <w:r w:rsidR="00F94022" w:rsidRPr="00887285">
        <w:rPr>
          <w:rFonts w:ascii="Arial" w:hAnsi="Arial" w:cs="Arial"/>
          <w:sz w:val="18"/>
          <w:szCs w:val="18"/>
        </w:rPr>
        <w:t xml:space="preserve"> to 35</w:t>
      </w:r>
      <w:r w:rsidRPr="00887285">
        <w:rPr>
          <w:rFonts w:ascii="Arial" w:hAnsi="Arial" w:cs="Arial"/>
          <w:sz w:val="18"/>
          <w:szCs w:val="18"/>
        </w:rPr>
        <w:t xml:space="preserve"> years.</w:t>
      </w:r>
    </w:p>
    <w:p w14:paraId="20A20FA4" w14:textId="77777777" w:rsidR="00CA035B" w:rsidRPr="00887285" w:rsidRDefault="00CA035B" w:rsidP="004930BB">
      <w:pPr>
        <w:tabs>
          <w:tab w:val="left" w:pos="851"/>
        </w:tabs>
        <w:ind w:left="547"/>
        <w:jc w:val="both"/>
        <w:rPr>
          <w:rFonts w:ascii="Arial" w:hAnsi="Arial" w:cs="Arial"/>
          <w:sz w:val="16"/>
          <w:szCs w:val="16"/>
        </w:rPr>
      </w:pPr>
    </w:p>
    <w:p w14:paraId="043EBC61" w14:textId="77777777" w:rsidR="008910B2" w:rsidRPr="00887285" w:rsidRDefault="00520CDD" w:rsidP="001D0E1F">
      <w:pPr>
        <w:tabs>
          <w:tab w:val="left" w:pos="851"/>
        </w:tabs>
        <w:ind w:left="547" w:hanging="547"/>
        <w:jc w:val="both"/>
        <w:rPr>
          <w:rFonts w:ascii="Arial" w:hAnsi="Arial" w:cs="Arial"/>
          <w:b/>
          <w:bCs/>
          <w:color w:val="CF4A02"/>
          <w:sz w:val="18"/>
          <w:szCs w:val="18"/>
        </w:rPr>
      </w:pPr>
      <w:r w:rsidRPr="00887285">
        <w:rPr>
          <w:rFonts w:ascii="Arial" w:hAnsi="Arial" w:cs="Arial"/>
          <w:b/>
          <w:bCs/>
          <w:color w:val="CF4A02"/>
          <w:sz w:val="18"/>
          <w:szCs w:val="18"/>
        </w:rPr>
        <w:t>5</w:t>
      </w:r>
      <w:r w:rsidR="008910B2" w:rsidRPr="00887285">
        <w:rPr>
          <w:rFonts w:ascii="Arial" w:hAnsi="Arial" w:cs="Arial"/>
          <w:b/>
          <w:bCs/>
          <w:color w:val="CF4A02"/>
          <w:sz w:val="18"/>
          <w:szCs w:val="18"/>
        </w:rPr>
        <w:t>.1</w:t>
      </w:r>
      <w:r w:rsidRPr="00887285">
        <w:rPr>
          <w:rFonts w:ascii="Arial" w:hAnsi="Arial" w:cs="Arial"/>
          <w:b/>
          <w:bCs/>
          <w:color w:val="CF4A02"/>
          <w:sz w:val="18"/>
          <w:szCs w:val="18"/>
        </w:rPr>
        <w:t>2</w:t>
      </w:r>
      <w:r w:rsidR="008910B2" w:rsidRPr="00887285">
        <w:rPr>
          <w:rFonts w:ascii="Arial" w:hAnsi="Arial" w:cs="Arial"/>
          <w:b/>
          <w:bCs/>
          <w:color w:val="CF4A02"/>
          <w:sz w:val="18"/>
          <w:szCs w:val="18"/>
        </w:rPr>
        <w:t>.3</w:t>
      </w:r>
      <w:r w:rsidR="008910B2" w:rsidRPr="00887285">
        <w:rPr>
          <w:rFonts w:ascii="Arial" w:hAnsi="Arial" w:cs="Arial"/>
          <w:b/>
          <w:bCs/>
          <w:color w:val="CF4A02"/>
          <w:sz w:val="18"/>
          <w:szCs w:val="18"/>
        </w:rPr>
        <w:tab/>
        <w:t>Favourable contract assets</w:t>
      </w:r>
    </w:p>
    <w:p w14:paraId="75CD98BF" w14:textId="77777777" w:rsidR="008910B2" w:rsidRPr="00887285" w:rsidRDefault="008910B2" w:rsidP="004930BB">
      <w:pPr>
        <w:tabs>
          <w:tab w:val="left" w:pos="851"/>
        </w:tabs>
        <w:ind w:left="547"/>
        <w:jc w:val="both"/>
        <w:rPr>
          <w:rFonts w:ascii="Arial" w:hAnsi="Arial" w:cs="Arial"/>
          <w:sz w:val="16"/>
          <w:szCs w:val="16"/>
        </w:rPr>
      </w:pPr>
    </w:p>
    <w:p w14:paraId="6B69CA79" w14:textId="77777777" w:rsidR="008910B2" w:rsidRPr="00887285" w:rsidRDefault="008910B2" w:rsidP="004930BB">
      <w:pPr>
        <w:tabs>
          <w:tab w:val="left" w:pos="851"/>
        </w:tabs>
        <w:ind w:left="547"/>
        <w:jc w:val="both"/>
        <w:rPr>
          <w:rFonts w:ascii="Arial" w:hAnsi="Arial" w:cs="Arial"/>
          <w:sz w:val="18"/>
          <w:szCs w:val="18"/>
        </w:rPr>
      </w:pPr>
      <w:r w:rsidRPr="00887285">
        <w:rPr>
          <w:rFonts w:ascii="Arial" w:hAnsi="Arial" w:cs="Arial"/>
          <w:spacing w:val="-4"/>
          <w:sz w:val="18"/>
          <w:szCs w:val="18"/>
        </w:rPr>
        <w:t xml:space="preserve">Favourable contract assets are recognised as identifiable assets of </w:t>
      </w:r>
      <w:r w:rsidR="00AD4CE8" w:rsidRPr="00887285">
        <w:rPr>
          <w:rFonts w:ascii="Arial" w:hAnsi="Arial" w:cs="Arial"/>
          <w:spacing w:val="-4"/>
          <w:sz w:val="18"/>
          <w:szCs w:val="18"/>
        </w:rPr>
        <w:t xml:space="preserve">an </w:t>
      </w:r>
      <w:r w:rsidRPr="00887285">
        <w:rPr>
          <w:rFonts w:ascii="Arial" w:hAnsi="Arial" w:cs="Arial"/>
          <w:spacing w:val="-4"/>
          <w:sz w:val="18"/>
          <w:szCs w:val="18"/>
        </w:rPr>
        <w:t>acquiree as part of the purchase price allocation</w:t>
      </w:r>
      <w:r w:rsidRPr="00887285">
        <w:rPr>
          <w:rFonts w:ascii="Arial" w:hAnsi="Arial" w:cs="Arial"/>
          <w:sz w:val="18"/>
          <w:szCs w:val="18"/>
        </w:rPr>
        <w:t xml:space="preserve"> at the acquisition date. The favourable contract assets incurred from an excess of the fair value of long-term liquefied natural gas purchase contracts than purchase values specified in such contracts. The favourable contract assets are amortised based on unit of liquefied natural gas used in electricity generation.</w:t>
      </w:r>
    </w:p>
    <w:p w14:paraId="54898429" w14:textId="77777777" w:rsidR="00520CDD" w:rsidRPr="00887285" w:rsidRDefault="00520CDD" w:rsidP="004930BB">
      <w:pPr>
        <w:tabs>
          <w:tab w:val="left" w:pos="851"/>
        </w:tabs>
        <w:ind w:left="547"/>
        <w:jc w:val="both"/>
        <w:rPr>
          <w:rFonts w:ascii="Arial" w:hAnsi="Arial" w:cs="Arial"/>
          <w:sz w:val="16"/>
          <w:szCs w:val="16"/>
        </w:rPr>
      </w:pPr>
    </w:p>
    <w:p w14:paraId="3A9FEAA4" w14:textId="77777777" w:rsidR="00520CDD" w:rsidRPr="00887285" w:rsidRDefault="00520CDD" w:rsidP="001D0E1F">
      <w:pPr>
        <w:tabs>
          <w:tab w:val="left" w:pos="851"/>
        </w:tabs>
        <w:ind w:left="547" w:hanging="547"/>
        <w:jc w:val="both"/>
        <w:rPr>
          <w:rFonts w:ascii="Arial" w:hAnsi="Arial" w:cs="Arial"/>
          <w:b/>
          <w:bCs/>
          <w:color w:val="CF4A02"/>
          <w:sz w:val="18"/>
          <w:szCs w:val="18"/>
        </w:rPr>
      </w:pPr>
      <w:r w:rsidRPr="00887285">
        <w:rPr>
          <w:rFonts w:ascii="Arial" w:hAnsi="Arial" w:cs="Arial"/>
          <w:b/>
          <w:bCs/>
          <w:color w:val="CF4A02"/>
          <w:sz w:val="18"/>
          <w:szCs w:val="18"/>
        </w:rPr>
        <w:t>5.12.4</w:t>
      </w:r>
      <w:r w:rsidRPr="00887285">
        <w:rPr>
          <w:rFonts w:ascii="Arial" w:hAnsi="Arial" w:cs="Arial"/>
          <w:b/>
          <w:bCs/>
          <w:color w:val="CF4A02"/>
          <w:sz w:val="18"/>
          <w:szCs w:val="18"/>
        </w:rPr>
        <w:tab/>
        <w:t>Rights to operate oil pipeline transportation system</w:t>
      </w:r>
    </w:p>
    <w:p w14:paraId="23F975F0" w14:textId="77777777" w:rsidR="00520CDD" w:rsidRPr="00887285" w:rsidRDefault="00520CDD" w:rsidP="00961701">
      <w:pPr>
        <w:tabs>
          <w:tab w:val="left" w:pos="851"/>
        </w:tabs>
        <w:ind w:left="567"/>
        <w:jc w:val="both"/>
        <w:rPr>
          <w:rFonts w:ascii="Arial" w:hAnsi="Arial" w:cs="Arial"/>
          <w:sz w:val="16"/>
          <w:szCs w:val="16"/>
        </w:rPr>
      </w:pPr>
    </w:p>
    <w:p w14:paraId="342E424B" w14:textId="77777777" w:rsidR="00520CDD" w:rsidRPr="00887285" w:rsidRDefault="00520CDD" w:rsidP="004930BB">
      <w:pPr>
        <w:tabs>
          <w:tab w:val="left" w:pos="851"/>
        </w:tabs>
        <w:ind w:left="547"/>
        <w:jc w:val="both"/>
        <w:rPr>
          <w:rFonts w:ascii="Arial" w:hAnsi="Arial" w:cs="Arial"/>
          <w:sz w:val="18"/>
          <w:szCs w:val="18"/>
        </w:rPr>
      </w:pPr>
      <w:r w:rsidRPr="00887285">
        <w:rPr>
          <w:rFonts w:ascii="Arial" w:hAnsi="Arial" w:cs="Arial"/>
          <w:sz w:val="18"/>
          <w:szCs w:val="18"/>
        </w:rPr>
        <w:t>Rights to operate oil pipeline transportation system arising on the acquisitions of businesses, which are amortised by using straight-line method over the periods of oil pipeline transportation services, which are approximately 40 years.</w:t>
      </w:r>
    </w:p>
    <w:p w14:paraId="326EBBDC" w14:textId="77777777" w:rsidR="004930BB" w:rsidRPr="00887285" w:rsidRDefault="004930BB" w:rsidP="001D0E1F">
      <w:pPr>
        <w:tabs>
          <w:tab w:val="left" w:pos="851"/>
        </w:tabs>
        <w:ind w:left="547" w:hanging="547"/>
        <w:jc w:val="both"/>
        <w:rPr>
          <w:rFonts w:ascii="Arial" w:hAnsi="Arial" w:cs="Arial"/>
          <w:b/>
          <w:bCs/>
          <w:color w:val="CF4A02"/>
          <w:sz w:val="16"/>
          <w:szCs w:val="16"/>
        </w:rPr>
      </w:pPr>
    </w:p>
    <w:p w14:paraId="6DB2035F" w14:textId="495A90B8" w:rsidR="00CA035B" w:rsidRPr="00887285" w:rsidRDefault="00520CDD" w:rsidP="001D0E1F">
      <w:pPr>
        <w:tabs>
          <w:tab w:val="left" w:pos="851"/>
        </w:tabs>
        <w:ind w:left="547" w:hanging="547"/>
        <w:jc w:val="both"/>
        <w:rPr>
          <w:rFonts w:ascii="Arial" w:hAnsi="Arial" w:cs="Arial"/>
          <w:b/>
          <w:bCs/>
          <w:color w:val="CF4A02"/>
          <w:sz w:val="18"/>
          <w:szCs w:val="18"/>
        </w:rPr>
      </w:pPr>
      <w:r w:rsidRPr="00887285">
        <w:rPr>
          <w:rFonts w:ascii="Arial" w:hAnsi="Arial" w:cs="Arial"/>
          <w:b/>
          <w:bCs/>
          <w:color w:val="CF4A02"/>
          <w:sz w:val="18"/>
          <w:szCs w:val="18"/>
        </w:rPr>
        <w:t>5</w:t>
      </w:r>
      <w:r w:rsidR="00CA035B" w:rsidRPr="00887285">
        <w:rPr>
          <w:rFonts w:ascii="Arial" w:hAnsi="Arial" w:cs="Arial"/>
          <w:b/>
          <w:bCs/>
          <w:color w:val="CF4A02"/>
          <w:sz w:val="18"/>
          <w:szCs w:val="18"/>
        </w:rPr>
        <w:t>.</w:t>
      </w:r>
      <w:r w:rsidR="009A3668" w:rsidRPr="00887285">
        <w:rPr>
          <w:rFonts w:ascii="Arial" w:hAnsi="Arial" w:cs="Arial"/>
          <w:b/>
          <w:bCs/>
          <w:color w:val="CF4A02"/>
          <w:sz w:val="18"/>
          <w:szCs w:val="18"/>
        </w:rPr>
        <w:t>1</w:t>
      </w:r>
      <w:r w:rsidRPr="00887285">
        <w:rPr>
          <w:rFonts w:ascii="Arial" w:hAnsi="Arial" w:cs="Arial"/>
          <w:b/>
          <w:bCs/>
          <w:color w:val="CF4A02"/>
          <w:sz w:val="18"/>
          <w:szCs w:val="18"/>
        </w:rPr>
        <w:t>2</w:t>
      </w:r>
      <w:r w:rsidR="009A3668" w:rsidRPr="00887285">
        <w:rPr>
          <w:rFonts w:ascii="Arial" w:hAnsi="Arial" w:cs="Arial"/>
          <w:b/>
          <w:bCs/>
          <w:color w:val="CF4A02"/>
          <w:sz w:val="18"/>
          <w:szCs w:val="18"/>
        </w:rPr>
        <w:t>.</w:t>
      </w:r>
      <w:r w:rsidRPr="00887285">
        <w:rPr>
          <w:rFonts w:ascii="Arial" w:hAnsi="Arial" w:cs="Arial"/>
          <w:b/>
          <w:bCs/>
          <w:color w:val="CF4A02"/>
          <w:sz w:val="18"/>
          <w:szCs w:val="18"/>
        </w:rPr>
        <w:t>5</w:t>
      </w:r>
      <w:r w:rsidR="00CA035B" w:rsidRPr="00887285">
        <w:rPr>
          <w:rFonts w:ascii="Arial" w:hAnsi="Arial" w:cs="Arial"/>
          <w:b/>
          <w:bCs/>
          <w:color w:val="CF4A02"/>
          <w:sz w:val="18"/>
          <w:szCs w:val="18"/>
        </w:rPr>
        <w:tab/>
        <w:t>Development expenditure</w:t>
      </w:r>
    </w:p>
    <w:p w14:paraId="61384254" w14:textId="77777777" w:rsidR="00CA035B" w:rsidRPr="00887285" w:rsidRDefault="00CA035B" w:rsidP="004930BB">
      <w:pPr>
        <w:tabs>
          <w:tab w:val="left" w:pos="851"/>
        </w:tabs>
        <w:ind w:left="547"/>
        <w:jc w:val="both"/>
        <w:rPr>
          <w:rFonts w:ascii="Arial" w:hAnsi="Arial" w:cs="Arial"/>
          <w:sz w:val="16"/>
          <w:szCs w:val="16"/>
        </w:rPr>
      </w:pPr>
    </w:p>
    <w:p w14:paraId="4655833B" w14:textId="77777777" w:rsidR="00CA035B" w:rsidRPr="00887285" w:rsidRDefault="00CA035B" w:rsidP="004930BB">
      <w:pPr>
        <w:tabs>
          <w:tab w:val="left" w:pos="851"/>
        </w:tabs>
        <w:ind w:left="547"/>
        <w:jc w:val="both"/>
        <w:rPr>
          <w:rFonts w:ascii="Arial" w:hAnsi="Arial" w:cs="Arial"/>
          <w:spacing w:val="-4"/>
          <w:sz w:val="18"/>
          <w:szCs w:val="18"/>
        </w:rPr>
      </w:pPr>
      <w:r w:rsidRPr="00887285">
        <w:rPr>
          <w:rFonts w:ascii="Arial" w:hAnsi="Arial" w:cs="Arial"/>
          <w:spacing w:val="-2"/>
          <w:sz w:val="18"/>
          <w:szCs w:val="18"/>
        </w:rPr>
        <w:t xml:space="preserve">Development expenditure is recognised as </w:t>
      </w:r>
      <w:r w:rsidR="00DD449E" w:rsidRPr="00887285">
        <w:rPr>
          <w:rFonts w:ascii="Arial" w:hAnsi="Arial" w:cs="Arial"/>
          <w:spacing w:val="-2"/>
          <w:sz w:val="18"/>
          <w:szCs w:val="18"/>
        </w:rPr>
        <w:t xml:space="preserve">intangible assets when the Group can reliably measure the expenditure </w:t>
      </w:r>
      <w:r w:rsidR="00DD449E" w:rsidRPr="00887285">
        <w:rPr>
          <w:rFonts w:ascii="Arial" w:hAnsi="Arial" w:cs="Arial"/>
          <w:spacing w:val="-4"/>
          <w:sz w:val="18"/>
          <w:szCs w:val="18"/>
        </w:rPr>
        <w:t>attributable to its development and can demonstrate that it is technically, financially, commercially, and resourcefully</w:t>
      </w:r>
      <w:r w:rsidR="00DD449E" w:rsidRPr="00887285">
        <w:rPr>
          <w:rFonts w:ascii="Arial" w:hAnsi="Arial" w:cs="Arial"/>
          <w:sz w:val="18"/>
          <w:szCs w:val="18"/>
        </w:rPr>
        <w:t xml:space="preserve"> </w:t>
      </w:r>
      <w:r w:rsidR="00DD449E" w:rsidRPr="00887285">
        <w:rPr>
          <w:rFonts w:ascii="Arial" w:hAnsi="Arial" w:cs="Arial"/>
          <w:spacing w:val="-4"/>
          <w:sz w:val="18"/>
          <w:szCs w:val="18"/>
        </w:rPr>
        <w:t>feasible; and the Group intends to and has the ability to complete the development for the purpose of using or selling.</w:t>
      </w:r>
    </w:p>
    <w:p w14:paraId="59984BCB" w14:textId="77777777" w:rsidR="00DD449E" w:rsidRPr="00887285" w:rsidRDefault="00DD449E" w:rsidP="004930BB">
      <w:pPr>
        <w:tabs>
          <w:tab w:val="left" w:pos="851"/>
        </w:tabs>
        <w:ind w:left="547"/>
        <w:jc w:val="both"/>
        <w:rPr>
          <w:rFonts w:ascii="Arial" w:hAnsi="Arial" w:cs="Arial"/>
          <w:spacing w:val="-4"/>
          <w:sz w:val="16"/>
          <w:szCs w:val="16"/>
        </w:rPr>
      </w:pPr>
    </w:p>
    <w:p w14:paraId="42A09106" w14:textId="77777777" w:rsidR="00DD449E" w:rsidRPr="00887285" w:rsidRDefault="00DD449E" w:rsidP="004930BB">
      <w:pPr>
        <w:tabs>
          <w:tab w:val="left" w:pos="851"/>
        </w:tabs>
        <w:ind w:left="547"/>
        <w:jc w:val="both"/>
        <w:rPr>
          <w:rFonts w:ascii="Arial" w:hAnsi="Arial" w:cs="Arial"/>
          <w:spacing w:val="-2"/>
          <w:sz w:val="18"/>
          <w:szCs w:val="18"/>
        </w:rPr>
      </w:pPr>
      <w:r w:rsidRPr="00887285">
        <w:rPr>
          <w:rFonts w:ascii="Arial" w:hAnsi="Arial" w:cs="Arial"/>
          <w:spacing w:val="-2"/>
          <w:sz w:val="18"/>
          <w:szCs w:val="18"/>
        </w:rPr>
        <w:t>Development costs previously recognised as an expense are not recognised as an asset in a subsequent period.</w:t>
      </w:r>
    </w:p>
    <w:p w14:paraId="24E86AB3" w14:textId="77777777" w:rsidR="00DD449E" w:rsidRPr="00887285" w:rsidRDefault="00DD449E" w:rsidP="004930BB">
      <w:pPr>
        <w:tabs>
          <w:tab w:val="left" w:pos="851"/>
        </w:tabs>
        <w:ind w:left="547"/>
        <w:jc w:val="both"/>
        <w:rPr>
          <w:rFonts w:ascii="Arial" w:hAnsi="Arial" w:cs="Arial"/>
          <w:spacing w:val="-2"/>
          <w:sz w:val="16"/>
          <w:szCs w:val="16"/>
        </w:rPr>
      </w:pPr>
    </w:p>
    <w:p w14:paraId="03520E80" w14:textId="77777777" w:rsidR="00CA035B" w:rsidRPr="00887285" w:rsidRDefault="00DD449E" w:rsidP="004930BB">
      <w:pPr>
        <w:tabs>
          <w:tab w:val="left" w:pos="851"/>
        </w:tabs>
        <w:ind w:left="547"/>
        <w:jc w:val="both"/>
        <w:rPr>
          <w:rFonts w:ascii="Arial" w:hAnsi="Arial" w:cs="Arial"/>
          <w:spacing w:val="-2"/>
          <w:sz w:val="18"/>
          <w:szCs w:val="18"/>
        </w:rPr>
      </w:pPr>
      <w:r w:rsidRPr="00887285">
        <w:rPr>
          <w:rFonts w:ascii="Arial" w:hAnsi="Arial" w:cs="Arial"/>
          <w:spacing w:val="-2"/>
          <w:sz w:val="18"/>
          <w:szCs w:val="18"/>
        </w:rPr>
        <w:t>Capitalised development costs are amortised when the asset is ready to use or sell by applying a straight-line method over the period of its expected benefit.</w:t>
      </w:r>
    </w:p>
    <w:p w14:paraId="7E030430" w14:textId="77777777" w:rsidR="00390003" w:rsidRPr="00887285" w:rsidRDefault="00390003" w:rsidP="004930BB">
      <w:pPr>
        <w:ind w:left="547"/>
        <w:rPr>
          <w:rFonts w:ascii="Arial" w:hAnsi="Arial" w:cs="Arial"/>
          <w:sz w:val="16"/>
          <w:szCs w:val="16"/>
        </w:rPr>
      </w:pPr>
    </w:p>
    <w:p w14:paraId="54C48E6A" w14:textId="77777777" w:rsidR="00CA035B" w:rsidRPr="00887285" w:rsidRDefault="00520CDD" w:rsidP="001D0E1F">
      <w:pPr>
        <w:ind w:left="547" w:hanging="547"/>
        <w:jc w:val="both"/>
        <w:rPr>
          <w:rFonts w:ascii="Arial" w:hAnsi="Arial" w:cs="Arial"/>
          <w:b/>
          <w:bCs/>
          <w:color w:val="CF4A02"/>
          <w:sz w:val="18"/>
          <w:szCs w:val="18"/>
        </w:rPr>
      </w:pPr>
      <w:r w:rsidRPr="00887285">
        <w:rPr>
          <w:rFonts w:ascii="Arial" w:hAnsi="Arial" w:cs="Arial"/>
          <w:b/>
          <w:bCs/>
          <w:color w:val="CF4A02"/>
          <w:sz w:val="18"/>
          <w:szCs w:val="18"/>
        </w:rPr>
        <w:t>5</w:t>
      </w:r>
      <w:r w:rsidR="00CA035B" w:rsidRPr="00887285">
        <w:rPr>
          <w:rFonts w:ascii="Arial" w:hAnsi="Arial" w:cs="Arial"/>
          <w:b/>
          <w:bCs/>
          <w:color w:val="CF4A02"/>
          <w:sz w:val="18"/>
          <w:szCs w:val="18"/>
        </w:rPr>
        <w:t>.1</w:t>
      </w:r>
      <w:r w:rsidRPr="00887285">
        <w:rPr>
          <w:rFonts w:ascii="Arial" w:hAnsi="Arial" w:cs="Arial"/>
          <w:b/>
          <w:bCs/>
          <w:color w:val="CF4A02"/>
          <w:sz w:val="18"/>
          <w:szCs w:val="18"/>
        </w:rPr>
        <w:t>3</w:t>
      </w:r>
      <w:r w:rsidR="00CA035B" w:rsidRPr="00887285">
        <w:rPr>
          <w:rFonts w:ascii="Arial" w:hAnsi="Arial" w:cs="Arial"/>
          <w:b/>
          <w:bCs/>
          <w:color w:val="CF4A02"/>
          <w:sz w:val="18"/>
          <w:szCs w:val="18"/>
        </w:rPr>
        <w:tab/>
        <w:t>Impairment of assets</w:t>
      </w:r>
    </w:p>
    <w:p w14:paraId="13985559" w14:textId="77777777" w:rsidR="00CA035B" w:rsidRPr="00887285" w:rsidRDefault="00CA035B" w:rsidP="004930BB">
      <w:pPr>
        <w:ind w:left="547"/>
        <w:jc w:val="both"/>
        <w:rPr>
          <w:rFonts w:ascii="Arial" w:hAnsi="Arial" w:cs="Arial"/>
          <w:sz w:val="16"/>
          <w:szCs w:val="16"/>
        </w:rPr>
      </w:pPr>
    </w:p>
    <w:p w14:paraId="560EECD4" w14:textId="77777777" w:rsidR="001171BF" w:rsidRPr="00887285" w:rsidRDefault="001171BF" w:rsidP="004930BB">
      <w:pPr>
        <w:ind w:left="547"/>
        <w:jc w:val="both"/>
        <w:rPr>
          <w:rFonts w:ascii="Arial" w:hAnsi="Arial" w:cs="Arial"/>
          <w:sz w:val="18"/>
          <w:szCs w:val="18"/>
        </w:rPr>
      </w:pPr>
      <w:r w:rsidRPr="00887285">
        <w:rPr>
          <w:rFonts w:ascii="Arial" w:hAnsi="Arial" w:cs="Arial"/>
          <w:sz w:val="18"/>
          <w:szCs w:val="18"/>
        </w:rPr>
        <w:t>Assets that have an indefinite useful life are tested annually for impairment, or more frequently if events or changes in circumstances indicate that it might be impaired. Assets that are subject to amortisation are reviewed for impairment whenever there is an indication of impairment. An impairment loss is recognised for the amount by which the carrying amount of the assets exceeds its recoverable amount. The recoverable amount is the higher of an asset’s fair value less costs of disposal and value in use.</w:t>
      </w:r>
    </w:p>
    <w:p w14:paraId="15A07562" w14:textId="77777777" w:rsidR="001171BF" w:rsidRPr="00887285" w:rsidRDefault="001171BF" w:rsidP="004930BB">
      <w:pPr>
        <w:ind w:left="547"/>
        <w:jc w:val="both"/>
        <w:rPr>
          <w:rFonts w:ascii="Arial" w:hAnsi="Arial" w:cs="Arial"/>
          <w:sz w:val="16"/>
          <w:szCs w:val="16"/>
        </w:rPr>
      </w:pPr>
    </w:p>
    <w:p w14:paraId="47C3E773" w14:textId="77777777" w:rsidR="001171BF" w:rsidRPr="00887285" w:rsidRDefault="001171BF" w:rsidP="004930BB">
      <w:pPr>
        <w:ind w:left="547"/>
        <w:jc w:val="both"/>
        <w:rPr>
          <w:rFonts w:ascii="Arial" w:hAnsi="Arial" w:cs="Arial"/>
          <w:sz w:val="18"/>
          <w:szCs w:val="18"/>
        </w:rPr>
      </w:pPr>
      <w:r w:rsidRPr="00887285">
        <w:rPr>
          <w:rFonts w:ascii="Arial" w:hAnsi="Arial" w:cs="Arial"/>
          <w:sz w:val="18"/>
          <w:szCs w:val="18"/>
        </w:rPr>
        <w:t>Where the reasons for previously recognised impairments no longer exist, the impairment losses on the assets concerned other than goodwill is reversed.</w:t>
      </w:r>
    </w:p>
    <w:p w14:paraId="4192FF1E" w14:textId="71FE470B" w:rsidR="001171BF" w:rsidRPr="00887285" w:rsidRDefault="004930BB" w:rsidP="00390003">
      <w:pPr>
        <w:ind w:left="540"/>
        <w:jc w:val="both"/>
        <w:rPr>
          <w:rFonts w:ascii="Arial" w:hAnsi="Arial" w:cs="Arial"/>
          <w:sz w:val="18"/>
          <w:szCs w:val="18"/>
        </w:rPr>
      </w:pPr>
      <w:r w:rsidRPr="00887285">
        <w:rPr>
          <w:rFonts w:ascii="Arial" w:hAnsi="Arial" w:cs="Arial"/>
          <w:sz w:val="18"/>
          <w:szCs w:val="18"/>
        </w:rPr>
        <w:br w:type="page"/>
      </w:r>
    </w:p>
    <w:p w14:paraId="3F5201A8" w14:textId="77777777" w:rsidR="00CA035B" w:rsidRPr="00887285" w:rsidRDefault="009A04CD" w:rsidP="001D0E1F">
      <w:pPr>
        <w:ind w:left="547" w:hanging="547"/>
        <w:jc w:val="both"/>
        <w:rPr>
          <w:rFonts w:ascii="Arial" w:hAnsi="Arial" w:cs="Arial"/>
          <w:b/>
          <w:bCs/>
          <w:color w:val="CF4A02"/>
          <w:sz w:val="18"/>
          <w:szCs w:val="18"/>
        </w:rPr>
      </w:pPr>
      <w:r w:rsidRPr="00887285">
        <w:rPr>
          <w:rFonts w:ascii="Arial" w:hAnsi="Arial" w:cs="Arial"/>
          <w:b/>
          <w:bCs/>
          <w:color w:val="CF4A02"/>
          <w:sz w:val="18"/>
          <w:szCs w:val="18"/>
        </w:rPr>
        <w:lastRenderedPageBreak/>
        <w:t>5.14</w:t>
      </w:r>
      <w:r w:rsidR="00CA035B" w:rsidRPr="00887285">
        <w:rPr>
          <w:rFonts w:ascii="Arial" w:hAnsi="Arial" w:cs="Arial"/>
          <w:b/>
          <w:bCs/>
          <w:color w:val="CF4A02"/>
          <w:sz w:val="18"/>
          <w:szCs w:val="18"/>
        </w:rPr>
        <w:tab/>
        <w:t>Lease</w:t>
      </w:r>
      <w:r w:rsidR="00EC27ED" w:rsidRPr="00887285">
        <w:rPr>
          <w:rFonts w:ascii="Arial" w:hAnsi="Arial" w:cs="Arial"/>
          <w:b/>
          <w:bCs/>
          <w:color w:val="CF4A02"/>
          <w:sz w:val="18"/>
          <w:szCs w:val="18"/>
        </w:rPr>
        <w:t>s</w:t>
      </w:r>
    </w:p>
    <w:p w14:paraId="4816691D" w14:textId="77777777" w:rsidR="00CA035B" w:rsidRPr="00887285" w:rsidRDefault="00CA035B" w:rsidP="004930BB">
      <w:pPr>
        <w:ind w:left="547"/>
        <w:jc w:val="both"/>
        <w:rPr>
          <w:rFonts w:ascii="Arial" w:hAnsi="Arial" w:cs="Arial"/>
          <w:sz w:val="18"/>
          <w:szCs w:val="18"/>
        </w:rPr>
      </w:pPr>
    </w:p>
    <w:p w14:paraId="1ECB6AA2" w14:textId="77777777" w:rsidR="00EC27ED" w:rsidRPr="00887285" w:rsidRDefault="00EC27ED" w:rsidP="004930BB">
      <w:pPr>
        <w:ind w:left="547"/>
        <w:jc w:val="both"/>
        <w:rPr>
          <w:rFonts w:ascii="Arial" w:hAnsi="Arial" w:cs="Arial"/>
          <w:sz w:val="18"/>
          <w:szCs w:val="18"/>
          <w:u w:val="single"/>
        </w:rPr>
      </w:pPr>
      <w:r w:rsidRPr="00887285">
        <w:rPr>
          <w:rFonts w:ascii="Arial" w:hAnsi="Arial" w:cs="Arial"/>
          <w:sz w:val="18"/>
          <w:szCs w:val="18"/>
          <w:u w:val="single"/>
        </w:rPr>
        <w:t>For the year ended 31 December 2020</w:t>
      </w:r>
    </w:p>
    <w:p w14:paraId="7CC68E4F" w14:textId="77777777" w:rsidR="00EC27ED" w:rsidRPr="00887285" w:rsidRDefault="00EC27ED" w:rsidP="004930BB">
      <w:pPr>
        <w:ind w:left="547"/>
        <w:jc w:val="both"/>
        <w:rPr>
          <w:rFonts w:ascii="Arial" w:hAnsi="Arial" w:cs="Arial"/>
          <w:sz w:val="18"/>
          <w:szCs w:val="18"/>
        </w:rPr>
      </w:pPr>
    </w:p>
    <w:p w14:paraId="684E5526" w14:textId="77777777" w:rsidR="00EC27ED" w:rsidRPr="00887285" w:rsidRDefault="00EC27ED" w:rsidP="004930BB">
      <w:pPr>
        <w:ind w:left="547"/>
        <w:jc w:val="both"/>
        <w:rPr>
          <w:rFonts w:ascii="Arial" w:hAnsi="Arial" w:cs="Arial"/>
          <w:color w:val="CF4A02"/>
          <w:sz w:val="18"/>
          <w:szCs w:val="18"/>
        </w:rPr>
      </w:pPr>
      <w:r w:rsidRPr="00887285">
        <w:rPr>
          <w:rFonts w:ascii="Arial" w:hAnsi="Arial" w:cs="Arial"/>
          <w:color w:val="CF4A02"/>
          <w:sz w:val="18"/>
          <w:szCs w:val="18"/>
        </w:rPr>
        <w:t>Leases - where the Group is the lessee</w:t>
      </w:r>
    </w:p>
    <w:p w14:paraId="202574BD" w14:textId="77777777" w:rsidR="00EC27ED" w:rsidRPr="00887285" w:rsidRDefault="00EC27ED" w:rsidP="004930BB">
      <w:pPr>
        <w:ind w:left="547"/>
        <w:jc w:val="both"/>
        <w:rPr>
          <w:rFonts w:ascii="Arial" w:hAnsi="Arial" w:cs="Arial"/>
          <w:color w:val="CF4A02"/>
          <w:sz w:val="18"/>
          <w:szCs w:val="18"/>
        </w:rPr>
      </w:pPr>
    </w:p>
    <w:p w14:paraId="57FC39A5" w14:textId="77777777" w:rsidR="005C5BF5" w:rsidRPr="00887285" w:rsidRDefault="005C5BF5" w:rsidP="004930BB">
      <w:pPr>
        <w:pStyle w:val="ListParagraph"/>
        <w:spacing w:after="0" w:line="240" w:lineRule="auto"/>
        <w:ind w:left="547"/>
        <w:contextualSpacing w:val="0"/>
        <w:jc w:val="both"/>
        <w:rPr>
          <w:rFonts w:ascii="Arial" w:hAnsi="Arial" w:cs="Arial"/>
          <w:sz w:val="18"/>
          <w:szCs w:val="18"/>
        </w:rPr>
      </w:pPr>
      <w:r w:rsidRPr="00887285">
        <w:rPr>
          <w:rFonts w:ascii="Arial" w:hAnsi="Arial" w:cs="Arial"/>
          <w:sz w:val="18"/>
          <w:szCs w:val="18"/>
        </w:rPr>
        <w:t xml:space="preserve">Leases are </w:t>
      </w:r>
      <w:proofErr w:type="spellStart"/>
      <w:r w:rsidRPr="00887285">
        <w:rPr>
          <w:rFonts w:ascii="Arial" w:hAnsi="Arial" w:cs="Arial"/>
          <w:sz w:val="18"/>
          <w:szCs w:val="18"/>
        </w:rPr>
        <w:t>recognised</w:t>
      </w:r>
      <w:proofErr w:type="spellEnd"/>
      <w:r w:rsidRPr="00887285">
        <w:rPr>
          <w:rFonts w:ascii="Arial" w:hAnsi="Arial" w:cs="Arial"/>
          <w:sz w:val="18"/>
          <w:szCs w:val="18"/>
        </w:rPr>
        <w:t xml:space="preserve"> as a right-of-use asset and a corresponding liability at the date at which the leased asset is available for use by the Group. Each lease payment is allocated between the liability and finance cost. The finance cost is charged to profit or loss over the lease period so as to produce a constant periodic rate of interest on the remaining balance of the liability for each period. The right-of-use asset is depreciated over the shorter of the asset's useful life and the lease term.</w:t>
      </w:r>
    </w:p>
    <w:p w14:paraId="023C579F" w14:textId="77777777" w:rsidR="005C5BF5" w:rsidRPr="00887285" w:rsidRDefault="005C5BF5" w:rsidP="004930BB">
      <w:pPr>
        <w:pStyle w:val="ListParagraph"/>
        <w:spacing w:after="0" w:line="240" w:lineRule="auto"/>
        <w:ind w:left="547"/>
        <w:contextualSpacing w:val="0"/>
        <w:jc w:val="both"/>
        <w:rPr>
          <w:rFonts w:ascii="Arial" w:hAnsi="Arial" w:cs="Arial"/>
          <w:sz w:val="18"/>
          <w:szCs w:val="18"/>
        </w:rPr>
      </w:pPr>
    </w:p>
    <w:p w14:paraId="5FFA18B8" w14:textId="77777777" w:rsidR="005C5BF5" w:rsidRPr="00887285" w:rsidRDefault="005C5BF5" w:rsidP="004930BB">
      <w:pPr>
        <w:pStyle w:val="ListParagraph"/>
        <w:spacing w:after="0" w:line="240" w:lineRule="auto"/>
        <w:ind w:left="547"/>
        <w:contextualSpacing w:val="0"/>
        <w:jc w:val="both"/>
        <w:rPr>
          <w:rFonts w:ascii="Arial" w:hAnsi="Arial" w:cs="Arial"/>
          <w:sz w:val="18"/>
          <w:szCs w:val="18"/>
        </w:rPr>
      </w:pPr>
      <w:r w:rsidRPr="00887285">
        <w:rPr>
          <w:rFonts w:ascii="Arial" w:hAnsi="Arial" w:cs="Arial"/>
          <w:sz w:val="18"/>
          <w:szCs w:val="18"/>
        </w:rPr>
        <w:t>The Group allocates the consideration in the contract to the lease and non-lease components based on their relative stand-alone prices. However, for leases of real estate for which the group is a lessee, it has elected not to separate lease and non-lease components and instead accounts for these as a single lease component</w:t>
      </w:r>
      <w:r w:rsidRPr="00887285">
        <w:rPr>
          <w:rFonts w:ascii="Arial" w:hAnsi="Arial" w:cs="Arial"/>
          <w:color w:val="FF0000"/>
          <w:sz w:val="18"/>
          <w:szCs w:val="18"/>
        </w:rPr>
        <w:t>.</w:t>
      </w:r>
    </w:p>
    <w:p w14:paraId="18934043" w14:textId="77777777" w:rsidR="00EC27ED" w:rsidRPr="00887285" w:rsidRDefault="00EC27ED" w:rsidP="004930BB">
      <w:pPr>
        <w:ind w:left="547"/>
        <w:jc w:val="both"/>
        <w:rPr>
          <w:rFonts w:ascii="Arial" w:hAnsi="Arial" w:cs="Arial"/>
          <w:sz w:val="18"/>
          <w:szCs w:val="18"/>
        </w:rPr>
      </w:pPr>
    </w:p>
    <w:p w14:paraId="641506A8" w14:textId="77777777" w:rsidR="00EC27ED" w:rsidRPr="00887285" w:rsidRDefault="00EC27ED" w:rsidP="004930BB">
      <w:pPr>
        <w:ind w:left="547"/>
        <w:jc w:val="both"/>
        <w:rPr>
          <w:rFonts w:ascii="Arial" w:hAnsi="Arial" w:cs="Arial"/>
          <w:sz w:val="18"/>
          <w:szCs w:val="18"/>
        </w:rPr>
      </w:pPr>
      <w:r w:rsidRPr="00887285">
        <w:rPr>
          <w:rFonts w:ascii="Arial" w:hAnsi="Arial" w:cs="Arial"/>
          <w:sz w:val="18"/>
          <w:szCs w:val="18"/>
        </w:rPr>
        <w:t>Assets and liabilities arising from a lease are initially measured on a present value basis. Lease liabilities include the net present value of the following lease payments:</w:t>
      </w:r>
    </w:p>
    <w:p w14:paraId="15AD3D57" w14:textId="77777777" w:rsidR="00EC27ED" w:rsidRPr="00887285" w:rsidRDefault="00EC27ED" w:rsidP="004930BB">
      <w:pPr>
        <w:ind w:left="547"/>
        <w:jc w:val="both"/>
        <w:rPr>
          <w:rFonts w:ascii="Arial" w:hAnsi="Arial" w:cs="Arial"/>
          <w:sz w:val="18"/>
          <w:szCs w:val="18"/>
        </w:rPr>
      </w:pPr>
    </w:p>
    <w:p w14:paraId="3216F212" w14:textId="77777777" w:rsidR="00EC27ED" w:rsidRPr="00887285" w:rsidRDefault="00EC27ED" w:rsidP="004930BB">
      <w:pPr>
        <w:pStyle w:val="ListParagraph"/>
        <w:numPr>
          <w:ilvl w:val="0"/>
          <w:numId w:val="18"/>
        </w:numPr>
        <w:tabs>
          <w:tab w:val="left" w:pos="900"/>
        </w:tabs>
        <w:spacing w:after="0" w:line="240" w:lineRule="auto"/>
        <w:ind w:left="900" w:hanging="353"/>
        <w:contextualSpacing w:val="0"/>
        <w:jc w:val="both"/>
        <w:rPr>
          <w:rFonts w:ascii="Arial" w:hAnsi="Arial" w:cs="Arial"/>
          <w:sz w:val="18"/>
          <w:szCs w:val="18"/>
        </w:rPr>
      </w:pPr>
      <w:r w:rsidRPr="00887285">
        <w:rPr>
          <w:rFonts w:ascii="Arial" w:hAnsi="Arial" w:cs="Arial"/>
          <w:sz w:val="18"/>
          <w:szCs w:val="18"/>
        </w:rPr>
        <w:t>fixed payments (including in-substance fixed payments), less any lease incentives receivable</w:t>
      </w:r>
    </w:p>
    <w:p w14:paraId="3551709C" w14:textId="77777777" w:rsidR="00EC27ED" w:rsidRPr="00887285" w:rsidRDefault="00EC27ED" w:rsidP="004930BB">
      <w:pPr>
        <w:pStyle w:val="ListParagraph"/>
        <w:numPr>
          <w:ilvl w:val="0"/>
          <w:numId w:val="18"/>
        </w:numPr>
        <w:tabs>
          <w:tab w:val="left" w:pos="900"/>
        </w:tabs>
        <w:spacing w:after="0" w:line="240" w:lineRule="auto"/>
        <w:ind w:left="900" w:hanging="353"/>
        <w:contextualSpacing w:val="0"/>
        <w:jc w:val="both"/>
        <w:rPr>
          <w:rFonts w:ascii="Arial" w:hAnsi="Arial" w:cs="Arial"/>
          <w:sz w:val="18"/>
          <w:szCs w:val="18"/>
        </w:rPr>
      </w:pPr>
      <w:r w:rsidRPr="00887285">
        <w:rPr>
          <w:rFonts w:ascii="Arial" w:hAnsi="Arial" w:cs="Arial"/>
          <w:sz w:val="18"/>
          <w:szCs w:val="18"/>
        </w:rPr>
        <w:t>variable lease payment that are based on an index or a rate</w:t>
      </w:r>
    </w:p>
    <w:p w14:paraId="1059E2DF" w14:textId="77777777" w:rsidR="00EC27ED" w:rsidRPr="00887285" w:rsidRDefault="00EC27ED" w:rsidP="004930BB">
      <w:pPr>
        <w:pStyle w:val="ListParagraph"/>
        <w:numPr>
          <w:ilvl w:val="0"/>
          <w:numId w:val="18"/>
        </w:numPr>
        <w:tabs>
          <w:tab w:val="left" w:pos="900"/>
        </w:tabs>
        <w:spacing w:after="0" w:line="240" w:lineRule="auto"/>
        <w:ind w:left="900" w:hanging="353"/>
        <w:contextualSpacing w:val="0"/>
        <w:jc w:val="both"/>
        <w:rPr>
          <w:rFonts w:ascii="Arial" w:hAnsi="Arial" w:cs="Arial"/>
          <w:sz w:val="18"/>
          <w:szCs w:val="18"/>
        </w:rPr>
      </w:pPr>
      <w:r w:rsidRPr="00887285">
        <w:rPr>
          <w:rFonts w:ascii="Arial" w:hAnsi="Arial" w:cs="Arial"/>
          <w:sz w:val="18"/>
          <w:szCs w:val="18"/>
        </w:rPr>
        <w:t>amounts expected to be payable by the lessee under residual value guarantees</w:t>
      </w:r>
    </w:p>
    <w:p w14:paraId="63614273" w14:textId="77777777" w:rsidR="00EC27ED" w:rsidRPr="00887285" w:rsidRDefault="00EC27ED" w:rsidP="004930BB">
      <w:pPr>
        <w:pStyle w:val="ListParagraph"/>
        <w:numPr>
          <w:ilvl w:val="0"/>
          <w:numId w:val="18"/>
        </w:numPr>
        <w:tabs>
          <w:tab w:val="left" w:pos="900"/>
        </w:tabs>
        <w:spacing w:after="0" w:line="240" w:lineRule="auto"/>
        <w:ind w:left="900" w:hanging="353"/>
        <w:contextualSpacing w:val="0"/>
        <w:jc w:val="both"/>
        <w:rPr>
          <w:rFonts w:ascii="Arial" w:hAnsi="Arial" w:cs="Arial"/>
          <w:sz w:val="18"/>
          <w:szCs w:val="18"/>
        </w:rPr>
      </w:pPr>
      <w:r w:rsidRPr="00887285">
        <w:rPr>
          <w:rFonts w:ascii="Arial" w:hAnsi="Arial" w:cs="Arial"/>
          <w:sz w:val="18"/>
          <w:szCs w:val="18"/>
        </w:rPr>
        <w:t>the exercise price of a purchase option if the lessee is reasonably certain to exercise that option, and</w:t>
      </w:r>
    </w:p>
    <w:p w14:paraId="253F33E2" w14:textId="77777777" w:rsidR="00EC27ED" w:rsidRPr="00887285" w:rsidRDefault="00EC27ED" w:rsidP="004930BB">
      <w:pPr>
        <w:pStyle w:val="ListParagraph"/>
        <w:numPr>
          <w:ilvl w:val="0"/>
          <w:numId w:val="18"/>
        </w:numPr>
        <w:tabs>
          <w:tab w:val="left" w:pos="900"/>
        </w:tabs>
        <w:spacing w:after="0" w:line="240" w:lineRule="auto"/>
        <w:ind w:left="900" w:hanging="353"/>
        <w:contextualSpacing w:val="0"/>
        <w:jc w:val="both"/>
        <w:rPr>
          <w:rFonts w:ascii="Arial" w:hAnsi="Arial" w:cs="Arial"/>
          <w:sz w:val="18"/>
          <w:szCs w:val="18"/>
        </w:rPr>
      </w:pPr>
      <w:r w:rsidRPr="00887285">
        <w:rPr>
          <w:rFonts w:ascii="Arial" w:hAnsi="Arial" w:cs="Arial"/>
          <w:sz w:val="18"/>
          <w:szCs w:val="18"/>
        </w:rPr>
        <w:t>payments of penalties for terminating the lease, if the lease term reflects the lessee exercising that option.</w:t>
      </w:r>
    </w:p>
    <w:p w14:paraId="04B6337B" w14:textId="77777777" w:rsidR="00EC27ED" w:rsidRPr="00887285" w:rsidRDefault="00EC27ED" w:rsidP="004930BB">
      <w:pPr>
        <w:pStyle w:val="ListParagraph"/>
        <w:spacing w:after="0" w:line="240" w:lineRule="auto"/>
        <w:ind w:left="547"/>
        <w:contextualSpacing w:val="0"/>
        <w:jc w:val="both"/>
        <w:rPr>
          <w:rFonts w:ascii="Arial" w:hAnsi="Arial" w:cs="Arial"/>
          <w:sz w:val="18"/>
          <w:szCs w:val="18"/>
        </w:rPr>
      </w:pPr>
    </w:p>
    <w:p w14:paraId="5CE1A902" w14:textId="77777777" w:rsidR="00EC27ED" w:rsidRPr="00887285" w:rsidRDefault="00EC27ED" w:rsidP="004930BB">
      <w:pPr>
        <w:pStyle w:val="ListParagraph"/>
        <w:spacing w:after="0" w:line="240" w:lineRule="auto"/>
        <w:ind w:left="547"/>
        <w:contextualSpacing w:val="0"/>
        <w:jc w:val="both"/>
        <w:rPr>
          <w:rFonts w:ascii="Arial" w:hAnsi="Arial" w:cs="Arial"/>
          <w:sz w:val="18"/>
          <w:szCs w:val="18"/>
        </w:rPr>
      </w:pPr>
      <w:r w:rsidRPr="00887285">
        <w:rPr>
          <w:rFonts w:ascii="Arial" w:hAnsi="Arial" w:cs="Arial"/>
          <w:sz w:val="18"/>
          <w:szCs w:val="18"/>
        </w:rPr>
        <w:t>Lease payments to be made under reasonably certain extension options are also included in the measurement of the liability.</w:t>
      </w:r>
    </w:p>
    <w:p w14:paraId="581D9BD3" w14:textId="77777777" w:rsidR="00390003" w:rsidRPr="00887285" w:rsidRDefault="00390003" w:rsidP="004930BB">
      <w:pPr>
        <w:pStyle w:val="ListParagraph"/>
        <w:spacing w:after="0" w:line="240" w:lineRule="auto"/>
        <w:ind w:left="547"/>
        <w:contextualSpacing w:val="0"/>
        <w:jc w:val="both"/>
        <w:rPr>
          <w:rFonts w:ascii="Arial" w:hAnsi="Arial" w:cs="Arial"/>
          <w:sz w:val="18"/>
          <w:szCs w:val="18"/>
        </w:rPr>
      </w:pPr>
    </w:p>
    <w:p w14:paraId="02EFCF4A" w14:textId="77777777" w:rsidR="00730E80" w:rsidRPr="00887285" w:rsidRDefault="00730E80" w:rsidP="004930BB">
      <w:pPr>
        <w:ind w:left="547"/>
        <w:jc w:val="both"/>
        <w:rPr>
          <w:rFonts w:ascii="Arial" w:hAnsi="Arial" w:cs="Arial"/>
          <w:sz w:val="18"/>
          <w:szCs w:val="18"/>
        </w:rPr>
      </w:pPr>
      <w:r w:rsidRPr="00887285">
        <w:rPr>
          <w:rFonts w:ascii="Arial" w:hAnsi="Arial" w:cs="Arial"/>
          <w:spacing w:val="-2"/>
          <w:sz w:val="18"/>
          <w:szCs w:val="18"/>
        </w:rPr>
        <w:t>The lease payments are discounted using the interest rate implicit in the lease. If that rate cannot be determined,</w:t>
      </w:r>
      <w:r w:rsidRPr="00887285">
        <w:rPr>
          <w:rFonts w:ascii="Arial" w:hAnsi="Arial" w:cs="Arial"/>
          <w:sz w:val="18"/>
          <w:szCs w:val="18"/>
        </w:rPr>
        <w:t xml:space="preserve"> the lessee’s incremental borrowing rate is used, being the rate that the lessee would have to pay to borrow the </w:t>
      </w:r>
      <w:r w:rsidRPr="00887285">
        <w:rPr>
          <w:rFonts w:ascii="Arial" w:hAnsi="Arial" w:cs="Arial"/>
          <w:spacing w:val="-6"/>
          <w:sz w:val="18"/>
          <w:szCs w:val="18"/>
        </w:rPr>
        <w:t>funds necessary to obtain an asset of similar value in a similar economic environment with similar terms and conditions.</w:t>
      </w:r>
      <w:r w:rsidRPr="00887285">
        <w:rPr>
          <w:rFonts w:ascii="Arial" w:hAnsi="Arial" w:cs="Arial"/>
          <w:sz w:val="18"/>
          <w:szCs w:val="18"/>
        </w:rPr>
        <w:t xml:space="preserve"> </w:t>
      </w:r>
    </w:p>
    <w:p w14:paraId="44EFF0FF" w14:textId="77777777" w:rsidR="00730E80" w:rsidRPr="00887285" w:rsidRDefault="00730E80" w:rsidP="004930BB">
      <w:pPr>
        <w:ind w:left="547"/>
        <w:jc w:val="both"/>
        <w:rPr>
          <w:rFonts w:ascii="Arial" w:hAnsi="Arial" w:cs="Arial"/>
          <w:sz w:val="18"/>
          <w:szCs w:val="18"/>
        </w:rPr>
      </w:pPr>
    </w:p>
    <w:p w14:paraId="43FD396F" w14:textId="77777777" w:rsidR="009312EF" w:rsidRPr="00887285" w:rsidRDefault="009D1BB1" w:rsidP="004930BB">
      <w:pPr>
        <w:ind w:left="547"/>
        <w:jc w:val="both"/>
        <w:rPr>
          <w:rFonts w:ascii="Arial" w:hAnsi="Arial" w:cs="Arial"/>
          <w:spacing w:val="-2"/>
          <w:sz w:val="18"/>
          <w:szCs w:val="18"/>
        </w:rPr>
      </w:pPr>
      <w:r w:rsidRPr="00887285">
        <w:rPr>
          <w:rFonts w:ascii="Arial" w:hAnsi="Arial" w:cs="Arial"/>
          <w:spacing w:val="-2"/>
          <w:sz w:val="18"/>
          <w:szCs w:val="18"/>
        </w:rPr>
        <w:t>The group is exposed to potential future increases in variable lease payments based on an index or rate, which are not included in the lease liability until they take effect. When adjustments to lease payments based on an index or rate take effect, the lease liability is reassessed and adjusted against the right-of-use asset.</w:t>
      </w:r>
    </w:p>
    <w:p w14:paraId="64913D26" w14:textId="77777777" w:rsidR="009312EF" w:rsidRPr="00887285" w:rsidRDefault="009312EF" w:rsidP="004930BB">
      <w:pPr>
        <w:ind w:left="547"/>
        <w:jc w:val="both"/>
        <w:rPr>
          <w:rFonts w:ascii="Arial" w:hAnsi="Arial" w:cs="Arial"/>
          <w:sz w:val="18"/>
          <w:szCs w:val="18"/>
        </w:rPr>
      </w:pPr>
    </w:p>
    <w:p w14:paraId="32E3D53D" w14:textId="77777777" w:rsidR="00730E80" w:rsidRPr="00887285" w:rsidRDefault="00730E80" w:rsidP="004930BB">
      <w:pPr>
        <w:ind w:left="547"/>
        <w:jc w:val="both"/>
        <w:rPr>
          <w:rFonts w:ascii="Arial" w:hAnsi="Arial" w:cs="Arial"/>
          <w:sz w:val="18"/>
          <w:szCs w:val="18"/>
        </w:rPr>
      </w:pPr>
      <w:r w:rsidRPr="00887285">
        <w:rPr>
          <w:rFonts w:ascii="Arial" w:hAnsi="Arial" w:cs="Arial"/>
          <w:sz w:val="18"/>
          <w:szCs w:val="18"/>
        </w:rPr>
        <w:t>Right-of-use assets are measured at cost comprising the following:</w:t>
      </w:r>
    </w:p>
    <w:p w14:paraId="6978575B" w14:textId="77777777" w:rsidR="00730E80" w:rsidRPr="00887285" w:rsidRDefault="00730E80" w:rsidP="004930BB">
      <w:pPr>
        <w:ind w:left="547"/>
        <w:jc w:val="both"/>
        <w:rPr>
          <w:rFonts w:ascii="Arial" w:hAnsi="Arial" w:cs="Arial"/>
          <w:sz w:val="18"/>
          <w:szCs w:val="18"/>
        </w:rPr>
      </w:pPr>
    </w:p>
    <w:p w14:paraId="48BC21DD" w14:textId="77777777" w:rsidR="00730E80" w:rsidRPr="00887285" w:rsidRDefault="00730E80" w:rsidP="004930BB">
      <w:pPr>
        <w:pStyle w:val="ListParagraph"/>
        <w:numPr>
          <w:ilvl w:val="0"/>
          <w:numId w:val="19"/>
        </w:numPr>
        <w:tabs>
          <w:tab w:val="left" w:pos="900"/>
        </w:tabs>
        <w:spacing w:after="0" w:line="240" w:lineRule="auto"/>
        <w:ind w:left="900" w:hanging="353"/>
        <w:contextualSpacing w:val="0"/>
        <w:jc w:val="both"/>
        <w:rPr>
          <w:rFonts w:ascii="Arial" w:hAnsi="Arial" w:cs="Arial"/>
          <w:sz w:val="18"/>
          <w:szCs w:val="18"/>
        </w:rPr>
      </w:pPr>
      <w:r w:rsidRPr="00887285">
        <w:rPr>
          <w:rFonts w:ascii="Arial" w:hAnsi="Arial" w:cs="Arial"/>
          <w:sz w:val="18"/>
          <w:szCs w:val="18"/>
        </w:rPr>
        <w:t>the amount of the initial measurement of lease liability</w:t>
      </w:r>
    </w:p>
    <w:p w14:paraId="746BF306" w14:textId="77777777" w:rsidR="00730E80" w:rsidRPr="00887285" w:rsidRDefault="00730E80" w:rsidP="004930BB">
      <w:pPr>
        <w:pStyle w:val="ListParagraph"/>
        <w:numPr>
          <w:ilvl w:val="0"/>
          <w:numId w:val="19"/>
        </w:numPr>
        <w:tabs>
          <w:tab w:val="left" w:pos="900"/>
        </w:tabs>
        <w:spacing w:after="0" w:line="240" w:lineRule="auto"/>
        <w:ind w:left="900" w:hanging="353"/>
        <w:contextualSpacing w:val="0"/>
        <w:jc w:val="both"/>
        <w:rPr>
          <w:rFonts w:ascii="Arial" w:hAnsi="Arial" w:cs="Arial"/>
          <w:sz w:val="18"/>
          <w:szCs w:val="18"/>
        </w:rPr>
      </w:pPr>
      <w:r w:rsidRPr="00887285">
        <w:rPr>
          <w:rFonts w:ascii="Arial" w:hAnsi="Arial" w:cs="Arial"/>
          <w:sz w:val="18"/>
          <w:szCs w:val="18"/>
        </w:rPr>
        <w:t>any lease payments made at or before the commencement date less any lease incentives received</w:t>
      </w:r>
    </w:p>
    <w:p w14:paraId="6C5721EA" w14:textId="77777777" w:rsidR="00730E80" w:rsidRPr="00887285" w:rsidRDefault="00730E80" w:rsidP="004930BB">
      <w:pPr>
        <w:pStyle w:val="ListParagraph"/>
        <w:numPr>
          <w:ilvl w:val="0"/>
          <w:numId w:val="19"/>
        </w:numPr>
        <w:tabs>
          <w:tab w:val="left" w:pos="900"/>
        </w:tabs>
        <w:spacing w:after="0" w:line="240" w:lineRule="auto"/>
        <w:ind w:left="900" w:hanging="353"/>
        <w:contextualSpacing w:val="0"/>
        <w:jc w:val="both"/>
        <w:rPr>
          <w:rFonts w:ascii="Arial" w:hAnsi="Arial" w:cs="Arial"/>
          <w:sz w:val="18"/>
          <w:szCs w:val="18"/>
        </w:rPr>
      </w:pPr>
      <w:r w:rsidRPr="00887285">
        <w:rPr>
          <w:rFonts w:ascii="Arial" w:hAnsi="Arial" w:cs="Arial"/>
          <w:sz w:val="18"/>
          <w:szCs w:val="18"/>
        </w:rPr>
        <w:t>any initial direct costs, and</w:t>
      </w:r>
    </w:p>
    <w:p w14:paraId="65BD0E35" w14:textId="77777777" w:rsidR="00730E80" w:rsidRPr="00887285" w:rsidRDefault="00730E80" w:rsidP="004930BB">
      <w:pPr>
        <w:pStyle w:val="ListParagraph"/>
        <w:numPr>
          <w:ilvl w:val="0"/>
          <w:numId w:val="19"/>
        </w:numPr>
        <w:tabs>
          <w:tab w:val="left" w:pos="900"/>
        </w:tabs>
        <w:spacing w:after="0" w:line="240" w:lineRule="auto"/>
        <w:ind w:left="900" w:hanging="353"/>
        <w:contextualSpacing w:val="0"/>
        <w:jc w:val="both"/>
        <w:rPr>
          <w:rFonts w:ascii="Arial" w:hAnsi="Arial" w:cs="Arial"/>
          <w:sz w:val="18"/>
          <w:szCs w:val="18"/>
        </w:rPr>
      </w:pPr>
      <w:r w:rsidRPr="00887285">
        <w:rPr>
          <w:rFonts w:ascii="Arial" w:hAnsi="Arial" w:cs="Arial"/>
          <w:sz w:val="18"/>
          <w:szCs w:val="18"/>
        </w:rPr>
        <w:t xml:space="preserve">restoration costs. </w:t>
      </w:r>
    </w:p>
    <w:p w14:paraId="20D6FF5E" w14:textId="77777777" w:rsidR="009D1BB1" w:rsidRPr="00887285" w:rsidRDefault="009D1BB1" w:rsidP="004930BB">
      <w:pPr>
        <w:pStyle w:val="ListParagraph"/>
        <w:tabs>
          <w:tab w:val="left" w:pos="810"/>
        </w:tabs>
        <w:spacing w:after="0" w:line="240" w:lineRule="auto"/>
        <w:ind w:left="547"/>
        <w:contextualSpacing w:val="0"/>
        <w:jc w:val="both"/>
        <w:rPr>
          <w:rFonts w:ascii="Arial" w:hAnsi="Arial" w:cs="Arial"/>
          <w:sz w:val="18"/>
          <w:szCs w:val="18"/>
        </w:rPr>
      </w:pPr>
    </w:p>
    <w:p w14:paraId="730F7324" w14:textId="77777777" w:rsidR="00730E80" w:rsidRPr="00887285" w:rsidRDefault="00730E80" w:rsidP="004930BB">
      <w:pPr>
        <w:ind w:left="547"/>
        <w:jc w:val="both"/>
        <w:rPr>
          <w:rFonts w:ascii="Arial" w:hAnsi="Arial" w:cs="Arial"/>
          <w:sz w:val="18"/>
          <w:szCs w:val="18"/>
        </w:rPr>
      </w:pPr>
      <w:r w:rsidRPr="00887285">
        <w:rPr>
          <w:rFonts w:ascii="Arial" w:hAnsi="Arial" w:cs="Arial"/>
          <w:sz w:val="18"/>
          <w:szCs w:val="18"/>
        </w:rPr>
        <w:t xml:space="preserve">Payments associated with short-term leases and leases of low-value assets are recognised on a straight-line </w:t>
      </w:r>
      <w:r w:rsidRPr="00887285">
        <w:rPr>
          <w:rFonts w:ascii="Arial" w:hAnsi="Arial" w:cs="Arial"/>
          <w:spacing w:val="-4"/>
          <w:sz w:val="18"/>
          <w:szCs w:val="18"/>
        </w:rPr>
        <w:t>basis as an expense in profit or loss. Short-term leases are leases with a lease term of 12 months or less. Low-value</w:t>
      </w:r>
      <w:r w:rsidRPr="00887285">
        <w:rPr>
          <w:rFonts w:ascii="Arial" w:hAnsi="Arial" w:cs="Arial"/>
          <w:sz w:val="18"/>
          <w:szCs w:val="18"/>
        </w:rPr>
        <w:t xml:space="preserve"> assets comprise of office furniture.</w:t>
      </w:r>
    </w:p>
    <w:p w14:paraId="32C11C8C" w14:textId="221B9AA3" w:rsidR="002F15CF" w:rsidRPr="00887285" w:rsidRDefault="002F15CF" w:rsidP="004930BB">
      <w:pPr>
        <w:ind w:left="547"/>
        <w:rPr>
          <w:rFonts w:ascii="Arial" w:hAnsi="Arial" w:cs="Arial"/>
          <w:sz w:val="18"/>
          <w:szCs w:val="18"/>
        </w:rPr>
      </w:pPr>
    </w:p>
    <w:p w14:paraId="3570F310" w14:textId="77777777" w:rsidR="00177397" w:rsidRPr="00887285" w:rsidRDefault="00177397" w:rsidP="004930BB">
      <w:pPr>
        <w:ind w:left="547"/>
        <w:rPr>
          <w:rFonts w:ascii="Arial" w:hAnsi="Arial" w:cs="Arial"/>
          <w:color w:val="CF4A02"/>
          <w:sz w:val="18"/>
          <w:szCs w:val="18"/>
        </w:rPr>
      </w:pPr>
      <w:r w:rsidRPr="00887285">
        <w:rPr>
          <w:rFonts w:ascii="Arial" w:hAnsi="Arial" w:cs="Arial"/>
          <w:color w:val="CF4A02"/>
          <w:sz w:val="18"/>
          <w:szCs w:val="18"/>
        </w:rPr>
        <w:t>Leases - where the Group is the lessor</w:t>
      </w:r>
    </w:p>
    <w:p w14:paraId="49297C3C" w14:textId="77777777" w:rsidR="00177397" w:rsidRPr="00887285" w:rsidRDefault="00177397" w:rsidP="004930BB">
      <w:pPr>
        <w:ind w:left="547"/>
        <w:jc w:val="both"/>
        <w:rPr>
          <w:rFonts w:ascii="Arial" w:hAnsi="Arial" w:cs="Arial"/>
          <w:sz w:val="18"/>
          <w:szCs w:val="18"/>
        </w:rPr>
      </w:pPr>
    </w:p>
    <w:p w14:paraId="578FF851" w14:textId="77777777" w:rsidR="00177397" w:rsidRPr="00887285" w:rsidRDefault="00177397" w:rsidP="004930BB">
      <w:pPr>
        <w:ind w:left="547"/>
        <w:jc w:val="both"/>
        <w:rPr>
          <w:rFonts w:ascii="Arial" w:hAnsi="Arial" w:cs="Arial"/>
          <w:sz w:val="18"/>
          <w:szCs w:val="18"/>
        </w:rPr>
      </w:pPr>
      <w:r w:rsidRPr="00887285">
        <w:rPr>
          <w:rFonts w:ascii="Arial" w:hAnsi="Arial" w:cs="Arial"/>
          <w:sz w:val="18"/>
          <w:szCs w:val="18"/>
        </w:rPr>
        <w:t>When assets are leased out under a finance lease, the present value of the lease payments is recognised as a receivable. The difference between the gross receivable and the present value of the receivable is recognised as unearned finance income. Lease income is recognised over the term of the lease which reflects a constant periodic rate of return. Initial direct costs are included in initial measurement of the finance lease receivable and reduce the amount of income recognised over the lease term.</w:t>
      </w:r>
    </w:p>
    <w:p w14:paraId="49361231" w14:textId="77777777" w:rsidR="00177397" w:rsidRPr="00887285" w:rsidRDefault="00177397" w:rsidP="004930BB">
      <w:pPr>
        <w:ind w:left="547"/>
        <w:jc w:val="both"/>
        <w:rPr>
          <w:rFonts w:ascii="Arial" w:hAnsi="Arial" w:cs="Arial"/>
          <w:sz w:val="18"/>
          <w:szCs w:val="18"/>
        </w:rPr>
      </w:pPr>
    </w:p>
    <w:p w14:paraId="3A64C8AE" w14:textId="77777777" w:rsidR="00EC27ED" w:rsidRPr="00887285" w:rsidRDefault="00EC27ED" w:rsidP="004930BB">
      <w:pPr>
        <w:ind w:left="547"/>
        <w:jc w:val="both"/>
        <w:rPr>
          <w:rFonts w:ascii="Arial" w:hAnsi="Arial" w:cs="Arial"/>
          <w:sz w:val="18"/>
          <w:szCs w:val="18"/>
          <w:u w:val="single"/>
        </w:rPr>
      </w:pPr>
      <w:r w:rsidRPr="00887285">
        <w:rPr>
          <w:rFonts w:ascii="Arial" w:hAnsi="Arial" w:cs="Arial"/>
          <w:sz w:val="18"/>
          <w:szCs w:val="18"/>
          <w:u w:val="single"/>
        </w:rPr>
        <w:t>For the year ended 31 December 2019</w:t>
      </w:r>
    </w:p>
    <w:p w14:paraId="47737DBF" w14:textId="77777777" w:rsidR="00EC27ED" w:rsidRPr="00887285" w:rsidRDefault="00EC27ED" w:rsidP="004930BB">
      <w:pPr>
        <w:ind w:left="547"/>
        <w:jc w:val="both"/>
        <w:rPr>
          <w:rFonts w:ascii="Arial" w:hAnsi="Arial" w:cs="Arial"/>
          <w:sz w:val="18"/>
          <w:szCs w:val="18"/>
        </w:rPr>
      </w:pPr>
    </w:p>
    <w:p w14:paraId="34ABED9E" w14:textId="77777777" w:rsidR="00CA035B" w:rsidRPr="00887285" w:rsidRDefault="00CA035B" w:rsidP="004930BB">
      <w:pPr>
        <w:ind w:left="547"/>
        <w:jc w:val="both"/>
        <w:rPr>
          <w:rFonts w:ascii="Arial" w:hAnsi="Arial" w:cs="Arial"/>
          <w:sz w:val="18"/>
          <w:szCs w:val="18"/>
        </w:rPr>
      </w:pPr>
      <w:r w:rsidRPr="00887285">
        <w:rPr>
          <w:rFonts w:ascii="Arial" w:hAnsi="Arial" w:cs="Arial"/>
          <w:sz w:val="18"/>
          <w:szCs w:val="18"/>
        </w:rPr>
        <w:t xml:space="preserve">The determination of whether an arrangement is or contains a lease shall be based on the substance of the </w:t>
      </w:r>
      <w:r w:rsidRPr="00887285">
        <w:rPr>
          <w:rFonts w:ascii="Arial" w:hAnsi="Arial" w:cs="Arial"/>
          <w:spacing w:val="-5"/>
          <w:sz w:val="18"/>
          <w:szCs w:val="18"/>
        </w:rPr>
        <w:t>arrangement, and not merely the legal form. It requires an assessment of whether (a) the fulfilment of the arrangement</w:t>
      </w:r>
      <w:r w:rsidRPr="00887285">
        <w:rPr>
          <w:rFonts w:ascii="Arial" w:hAnsi="Arial" w:cs="Arial"/>
          <w:sz w:val="18"/>
          <w:szCs w:val="18"/>
        </w:rPr>
        <w:t xml:space="preserve"> is dependent on the use of specific assets and (b) the arrangement conveys a right to use such assets. </w:t>
      </w:r>
    </w:p>
    <w:p w14:paraId="42C78916" w14:textId="77777777" w:rsidR="00CA035B" w:rsidRPr="00887285" w:rsidRDefault="00CA035B" w:rsidP="004930BB">
      <w:pPr>
        <w:ind w:left="547"/>
        <w:jc w:val="both"/>
        <w:rPr>
          <w:rFonts w:ascii="Arial" w:hAnsi="Arial" w:cs="Arial"/>
          <w:sz w:val="18"/>
          <w:szCs w:val="18"/>
        </w:rPr>
      </w:pPr>
    </w:p>
    <w:p w14:paraId="7BE2DDCA" w14:textId="77777777" w:rsidR="00CA035B" w:rsidRPr="00887285" w:rsidRDefault="00CA035B" w:rsidP="004930BB">
      <w:pPr>
        <w:ind w:left="547"/>
        <w:jc w:val="both"/>
        <w:rPr>
          <w:rFonts w:ascii="Arial" w:hAnsi="Arial" w:cs="Arial"/>
          <w:sz w:val="18"/>
          <w:szCs w:val="18"/>
        </w:rPr>
      </w:pPr>
      <w:r w:rsidRPr="00887285">
        <w:rPr>
          <w:rFonts w:ascii="Arial" w:hAnsi="Arial" w:cs="Arial"/>
          <w:spacing w:val="-2"/>
          <w:sz w:val="18"/>
          <w:szCs w:val="18"/>
        </w:rPr>
        <w:t>If the arrangement is a lease or contains a lease, payments and other consideration required by the arrangement</w:t>
      </w:r>
      <w:r w:rsidRPr="00887285">
        <w:rPr>
          <w:rFonts w:ascii="Arial" w:hAnsi="Arial" w:cs="Arial"/>
          <w:sz w:val="18"/>
          <w:szCs w:val="18"/>
        </w:rPr>
        <w:t xml:space="preserve"> shall be separated into those for the lease and those for other elements (e.g. for services and the cost of inputs) on the basis of their relative fair values. The lease element of the arrangement shall be classified as a finance lease or an operating lease.</w:t>
      </w:r>
    </w:p>
    <w:p w14:paraId="4963958E" w14:textId="360A4FC8" w:rsidR="00CA035B" w:rsidRPr="00887285" w:rsidRDefault="004930BB" w:rsidP="004930BB">
      <w:pPr>
        <w:ind w:left="547"/>
        <w:jc w:val="both"/>
        <w:rPr>
          <w:rFonts w:ascii="Arial" w:hAnsi="Arial" w:cs="Arial"/>
          <w:sz w:val="18"/>
          <w:szCs w:val="18"/>
        </w:rPr>
      </w:pPr>
      <w:r w:rsidRPr="00887285">
        <w:rPr>
          <w:rFonts w:ascii="Arial" w:hAnsi="Arial" w:cs="Arial"/>
          <w:sz w:val="18"/>
          <w:szCs w:val="18"/>
        </w:rPr>
        <w:br w:type="page"/>
      </w:r>
    </w:p>
    <w:p w14:paraId="0C6D3624" w14:textId="77777777" w:rsidR="00CA035B" w:rsidRPr="00887285" w:rsidRDefault="00CA035B" w:rsidP="004930BB">
      <w:pPr>
        <w:ind w:left="547"/>
        <w:jc w:val="both"/>
        <w:rPr>
          <w:rFonts w:ascii="Arial" w:hAnsi="Arial" w:cs="Arial"/>
          <w:color w:val="CF4A02"/>
          <w:sz w:val="18"/>
          <w:szCs w:val="18"/>
        </w:rPr>
      </w:pPr>
      <w:r w:rsidRPr="00887285">
        <w:rPr>
          <w:rFonts w:ascii="Arial" w:hAnsi="Arial" w:cs="Arial"/>
          <w:color w:val="CF4A02"/>
          <w:sz w:val="18"/>
          <w:szCs w:val="18"/>
        </w:rPr>
        <w:lastRenderedPageBreak/>
        <w:t>Leases - where the Group is the lessee</w:t>
      </w:r>
    </w:p>
    <w:p w14:paraId="54C2B67A" w14:textId="77777777" w:rsidR="00CA035B" w:rsidRPr="00887285" w:rsidRDefault="00CA035B" w:rsidP="004930BB">
      <w:pPr>
        <w:ind w:left="547"/>
        <w:jc w:val="both"/>
        <w:rPr>
          <w:rFonts w:ascii="Arial" w:hAnsi="Arial" w:cs="Arial"/>
          <w:sz w:val="18"/>
          <w:szCs w:val="18"/>
        </w:rPr>
      </w:pPr>
    </w:p>
    <w:p w14:paraId="4CDF5763" w14:textId="77777777" w:rsidR="00D30679" w:rsidRPr="00887285" w:rsidRDefault="00D30679" w:rsidP="004930BB">
      <w:pPr>
        <w:ind w:left="547"/>
        <w:jc w:val="both"/>
        <w:rPr>
          <w:rFonts w:ascii="Arial" w:hAnsi="Arial" w:cs="Arial"/>
          <w:sz w:val="18"/>
          <w:szCs w:val="18"/>
        </w:rPr>
      </w:pPr>
      <w:r w:rsidRPr="00887285">
        <w:rPr>
          <w:rFonts w:ascii="Arial" w:hAnsi="Arial" w:cs="Arial"/>
          <w:sz w:val="18"/>
          <w:szCs w:val="18"/>
        </w:rPr>
        <w:t>Leases of assets where the lessee has substantially all the risks and rewards of ownership are classified as finance leases. Finance leases are capitalised at the inception of the lease at the lower of the fair value of the leased assets and the present value of the minimum lease payments. Each lease payment is allocated between the liability and finance charges so as to achieve a constant rate on the liabilities balance outstanding. The corresponding rental obligations, net of finance charges, are included in other long-term payables. The interest element of the finance cost is charged to profit or loss over the lease period so as to achieve a constant periodic rate of interest on the remaining balance of the liability for each period. The asset acquired under finance leases is depreciated over the shorter period of the useful life of the asset and the lease term.</w:t>
      </w:r>
    </w:p>
    <w:p w14:paraId="2F284E7A" w14:textId="77777777" w:rsidR="00D30679" w:rsidRPr="00887285" w:rsidRDefault="00D30679" w:rsidP="004930BB">
      <w:pPr>
        <w:ind w:left="547"/>
        <w:jc w:val="both"/>
        <w:rPr>
          <w:rFonts w:ascii="Arial" w:hAnsi="Arial" w:cs="Arial"/>
          <w:sz w:val="18"/>
          <w:szCs w:val="18"/>
        </w:rPr>
      </w:pPr>
    </w:p>
    <w:p w14:paraId="38576C2C" w14:textId="77777777" w:rsidR="00D30679" w:rsidRPr="00887285" w:rsidRDefault="00D30679" w:rsidP="004930BB">
      <w:pPr>
        <w:ind w:left="547"/>
        <w:jc w:val="both"/>
        <w:rPr>
          <w:rFonts w:ascii="Arial" w:hAnsi="Arial" w:cs="Arial"/>
          <w:sz w:val="18"/>
          <w:szCs w:val="18"/>
        </w:rPr>
      </w:pPr>
      <w:r w:rsidRPr="00887285">
        <w:rPr>
          <w:rFonts w:ascii="Arial" w:hAnsi="Arial" w:cs="Arial"/>
          <w:sz w:val="18"/>
          <w:szCs w:val="18"/>
        </w:rPr>
        <w:t>Leases in which a significant portion of the risks and rewards of ownership are retained by the lessor are classified as operating leases. Payments made under operating leases (net of any incentives received from the lessor) are charged to profit or loss on a straight-line basis over the period of the lease.</w:t>
      </w:r>
    </w:p>
    <w:p w14:paraId="0CDDA343" w14:textId="77777777" w:rsidR="00390003" w:rsidRPr="00887285" w:rsidRDefault="00390003" w:rsidP="004930BB">
      <w:pPr>
        <w:ind w:left="547"/>
        <w:jc w:val="both"/>
        <w:rPr>
          <w:rFonts w:ascii="Arial" w:hAnsi="Arial" w:cs="Arial"/>
          <w:sz w:val="18"/>
          <w:szCs w:val="18"/>
        </w:rPr>
      </w:pPr>
    </w:p>
    <w:p w14:paraId="2DCCFB90" w14:textId="77777777" w:rsidR="00CA035B" w:rsidRPr="00887285" w:rsidRDefault="00CA035B" w:rsidP="004930BB">
      <w:pPr>
        <w:ind w:left="547"/>
        <w:jc w:val="both"/>
        <w:rPr>
          <w:rFonts w:ascii="Arial" w:hAnsi="Arial" w:cs="Arial"/>
          <w:color w:val="CF4A02"/>
          <w:sz w:val="18"/>
          <w:szCs w:val="18"/>
          <w:lang w:val="en-US"/>
        </w:rPr>
      </w:pPr>
      <w:r w:rsidRPr="00887285">
        <w:rPr>
          <w:rFonts w:ascii="Arial" w:hAnsi="Arial" w:cs="Arial"/>
          <w:color w:val="CF4A02"/>
          <w:sz w:val="18"/>
          <w:szCs w:val="18"/>
          <w:lang w:val="en-US"/>
        </w:rPr>
        <w:t>Leases - where the Group is the lessor</w:t>
      </w:r>
    </w:p>
    <w:p w14:paraId="2BDB7BF6" w14:textId="77777777" w:rsidR="00CA035B" w:rsidRPr="00887285" w:rsidRDefault="00CA035B" w:rsidP="004930BB">
      <w:pPr>
        <w:ind w:left="547"/>
        <w:jc w:val="both"/>
        <w:rPr>
          <w:rFonts w:ascii="Arial" w:hAnsi="Arial" w:cs="Arial"/>
          <w:sz w:val="18"/>
          <w:szCs w:val="18"/>
        </w:rPr>
      </w:pPr>
    </w:p>
    <w:p w14:paraId="1E2F4C22" w14:textId="77777777" w:rsidR="008910B2" w:rsidRPr="00887285" w:rsidRDefault="009D036D" w:rsidP="004930BB">
      <w:pPr>
        <w:ind w:left="547"/>
        <w:jc w:val="thaiDistribute"/>
        <w:rPr>
          <w:rFonts w:ascii="Arial" w:hAnsi="Arial" w:cs="Arial"/>
          <w:sz w:val="18"/>
          <w:szCs w:val="18"/>
        </w:rPr>
      </w:pPr>
      <w:r w:rsidRPr="00887285">
        <w:rPr>
          <w:rFonts w:ascii="Arial" w:hAnsi="Arial" w:cs="Arial"/>
          <w:spacing w:val="-4"/>
          <w:sz w:val="18"/>
          <w:szCs w:val="18"/>
        </w:rPr>
        <w:t>Lease in which a significant portion of the risk and rewards of ownership are retained by the lessee are classified</w:t>
      </w:r>
      <w:r w:rsidRPr="00887285">
        <w:rPr>
          <w:rFonts w:ascii="Arial" w:hAnsi="Arial" w:cs="Arial"/>
          <w:sz w:val="18"/>
          <w:szCs w:val="18"/>
        </w:rPr>
        <w:t xml:space="preserve"> as </w:t>
      </w:r>
      <w:r w:rsidRPr="00887285">
        <w:rPr>
          <w:rFonts w:ascii="Arial" w:hAnsi="Arial" w:cs="Arial"/>
          <w:spacing w:val="-6"/>
          <w:sz w:val="18"/>
          <w:szCs w:val="18"/>
        </w:rPr>
        <w:t>finance lease. When assets are leased out under a finance lease, the present value of the lease payments is recognised</w:t>
      </w:r>
      <w:r w:rsidRPr="00887285">
        <w:rPr>
          <w:rFonts w:ascii="Arial" w:hAnsi="Arial" w:cs="Arial"/>
          <w:spacing w:val="-4"/>
          <w:sz w:val="18"/>
          <w:szCs w:val="18"/>
        </w:rPr>
        <w:t xml:space="preserve"> as a receivable. The difference between the gross receivable and the present value of the receivable</w:t>
      </w:r>
      <w:r w:rsidRPr="00887285">
        <w:rPr>
          <w:rFonts w:ascii="Arial" w:hAnsi="Arial" w:cs="Arial"/>
          <w:sz w:val="18"/>
          <w:szCs w:val="18"/>
        </w:rPr>
        <w:t xml:space="preserve"> is recognised as unearned finance income. Lease income (interest income from finance lease receivable) is recognised over </w:t>
      </w:r>
      <w:r w:rsidRPr="00887285">
        <w:rPr>
          <w:rFonts w:ascii="Arial" w:hAnsi="Arial" w:cs="Arial"/>
          <w:spacing w:val="-6"/>
          <w:sz w:val="18"/>
          <w:szCs w:val="18"/>
        </w:rPr>
        <w:t>the term of the lease using the net investment method, which reflects a constant periodic rate of return</w:t>
      </w:r>
      <w:r w:rsidR="00751879" w:rsidRPr="00887285">
        <w:rPr>
          <w:rFonts w:ascii="Arial" w:hAnsi="Arial" w:cs="Arial"/>
          <w:spacing w:val="-6"/>
          <w:sz w:val="18"/>
          <w:szCs w:val="18"/>
        </w:rPr>
        <w:t xml:space="preserve">. </w:t>
      </w:r>
      <w:r w:rsidR="00751879" w:rsidRPr="00887285">
        <w:rPr>
          <w:rFonts w:ascii="Arial" w:hAnsi="Arial" w:cs="Arial"/>
          <w:spacing w:val="-6"/>
          <w:sz w:val="18"/>
          <w:szCs w:val="18"/>
          <w:lang w:val="en-US"/>
        </w:rPr>
        <w:t xml:space="preserve">The recognition </w:t>
      </w:r>
      <w:r w:rsidR="00751879" w:rsidRPr="00887285">
        <w:rPr>
          <w:rFonts w:ascii="Arial" w:hAnsi="Arial" w:cs="Arial"/>
          <w:sz w:val="18"/>
          <w:szCs w:val="18"/>
          <w:lang w:val="en-US"/>
        </w:rPr>
        <w:t xml:space="preserve">follows accounting policy in Note </w:t>
      </w:r>
      <w:r w:rsidR="00A14C17" w:rsidRPr="00887285">
        <w:rPr>
          <w:rFonts w:ascii="Arial" w:hAnsi="Arial" w:cs="Arial"/>
          <w:sz w:val="18"/>
          <w:szCs w:val="18"/>
        </w:rPr>
        <w:t>5</w:t>
      </w:r>
      <w:r w:rsidR="00751879" w:rsidRPr="00887285">
        <w:rPr>
          <w:rFonts w:ascii="Arial" w:hAnsi="Arial" w:cs="Arial"/>
          <w:sz w:val="18"/>
          <w:szCs w:val="18"/>
          <w:lang w:val="en-US"/>
        </w:rPr>
        <w:t>.</w:t>
      </w:r>
      <w:r w:rsidR="00751879" w:rsidRPr="00887285">
        <w:rPr>
          <w:rFonts w:ascii="Arial" w:hAnsi="Arial" w:cs="Arial"/>
          <w:sz w:val="18"/>
          <w:szCs w:val="18"/>
        </w:rPr>
        <w:t>2</w:t>
      </w:r>
      <w:r w:rsidR="00730E80" w:rsidRPr="00887285">
        <w:rPr>
          <w:rFonts w:ascii="Arial" w:hAnsi="Arial" w:cs="Arial"/>
          <w:sz w:val="18"/>
          <w:szCs w:val="18"/>
        </w:rPr>
        <w:t>2</w:t>
      </w:r>
      <w:r w:rsidR="00751879" w:rsidRPr="00887285">
        <w:rPr>
          <w:rFonts w:ascii="Arial" w:hAnsi="Arial" w:cs="Arial"/>
          <w:sz w:val="18"/>
          <w:szCs w:val="18"/>
          <w:lang w:val="en-US"/>
        </w:rPr>
        <w:t>.</w:t>
      </w:r>
    </w:p>
    <w:p w14:paraId="17887DEF" w14:textId="77777777" w:rsidR="009D036D" w:rsidRPr="00887285" w:rsidRDefault="009D036D" w:rsidP="004930BB">
      <w:pPr>
        <w:ind w:left="547"/>
        <w:rPr>
          <w:rFonts w:ascii="Arial" w:hAnsi="Arial" w:cs="Arial"/>
          <w:sz w:val="18"/>
          <w:szCs w:val="18"/>
        </w:rPr>
      </w:pPr>
    </w:p>
    <w:p w14:paraId="6A53FB89" w14:textId="77777777" w:rsidR="00CA035B" w:rsidRPr="00887285" w:rsidRDefault="00751879" w:rsidP="004930BB">
      <w:pPr>
        <w:suppressAutoHyphens/>
        <w:ind w:left="547"/>
        <w:jc w:val="both"/>
        <w:rPr>
          <w:rFonts w:ascii="Arial" w:hAnsi="Arial" w:cs="Arial"/>
          <w:sz w:val="18"/>
          <w:szCs w:val="18"/>
          <w:lang w:val="en-US"/>
        </w:rPr>
      </w:pPr>
      <w:r w:rsidRPr="00887285">
        <w:rPr>
          <w:rFonts w:ascii="Arial" w:hAnsi="Arial" w:cs="Arial"/>
          <w:sz w:val="18"/>
          <w:szCs w:val="18"/>
          <w:lang w:val="en-US"/>
        </w:rPr>
        <w:t>Lease in which a significant portion of the risk and rewards of ownership are retained by the lessor are classified as operating lease. Assets leased out under operating leases are included in property, plant and equipment in the statement of financial position. They are depreciated over their expected useful lives on a basis consistent with other similar property, plant and equipment owned by the Group</w:t>
      </w:r>
      <w:r w:rsidR="00CA035B" w:rsidRPr="00887285">
        <w:rPr>
          <w:rFonts w:ascii="Arial" w:hAnsi="Arial" w:cs="Arial"/>
          <w:sz w:val="18"/>
          <w:szCs w:val="18"/>
          <w:lang w:val="en-US"/>
        </w:rPr>
        <w:t xml:space="preserve">. The recognition follows accounting policy in Note </w:t>
      </w:r>
      <w:r w:rsidR="00A14C17" w:rsidRPr="00887285">
        <w:rPr>
          <w:rFonts w:ascii="Arial" w:hAnsi="Arial" w:cs="Arial"/>
          <w:sz w:val="18"/>
          <w:szCs w:val="18"/>
        </w:rPr>
        <w:t>5</w:t>
      </w:r>
      <w:r w:rsidR="00CA035B" w:rsidRPr="00887285">
        <w:rPr>
          <w:rFonts w:ascii="Arial" w:hAnsi="Arial" w:cs="Arial"/>
          <w:sz w:val="18"/>
          <w:szCs w:val="18"/>
          <w:lang w:val="en-US"/>
        </w:rPr>
        <w:t>.</w:t>
      </w:r>
      <w:r w:rsidR="00CA035B" w:rsidRPr="00887285">
        <w:rPr>
          <w:rFonts w:ascii="Arial" w:hAnsi="Arial" w:cs="Arial"/>
          <w:sz w:val="18"/>
          <w:szCs w:val="18"/>
        </w:rPr>
        <w:t>2</w:t>
      </w:r>
      <w:r w:rsidR="00730E80" w:rsidRPr="00887285">
        <w:rPr>
          <w:rFonts w:ascii="Arial" w:hAnsi="Arial" w:cs="Arial"/>
          <w:sz w:val="18"/>
          <w:szCs w:val="18"/>
        </w:rPr>
        <w:t>2</w:t>
      </w:r>
      <w:r w:rsidR="00CA035B" w:rsidRPr="00887285">
        <w:rPr>
          <w:rFonts w:ascii="Arial" w:hAnsi="Arial" w:cs="Arial"/>
          <w:sz w:val="18"/>
          <w:szCs w:val="18"/>
          <w:lang w:val="en-US"/>
        </w:rPr>
        <w:t>.</w:t>
      </w:r>
    </w:p>
    <w:p w14:paraId="32E59C13" w14:textId="77777777" w:rsidR="00CA035B" w:rsidRPr="00887285" w:rsidRDefault="00CA035B" w:rsidP="004930BB">
      <w:pPr>
        <w:ind w:left="547"/>
        <w:jc w:val="thaiDistribute"/>
        <w:rPr>
          <w:rFonts w:ascii="Arial" w:hAnsi="Arial" w:cs="Arial"/>
          <w:spacing w:val="-2"/>
          <w:sz w:val="18"/>
          <w:szCs w:val="18"/>
        </w:rPr>
      </w:pPr>
    </w:p>
    <w:p w14:paraId="2DA14E8F" w14:textId="77777777" w:rsidR="00CA035B" w:rsidRPr="00887285" w:rsidRDefault="006E78D4" w:rsidP="001D0E1F">
      <w:pPr>
        <w:ind w:left="547" w:hanging="547"/>
        <w:jc w:val="both"/>
        <w:rPr>
          <w:rFonts w:ascii="Arial" w:hAnsi="Arial" w:cs="Arial"/>
          <w:b/>
          <w:bCs/>
          <w:color w:val="CF4A02"/>
          <w:sz w:val="18"/>
          <w:szCs w:val="18"/>
        </w:rPr>
      </w:pPr>
      <w:r w:rsidRPr="00F33901">
        <w:rPr>
          <w:rFonts w:ascii="Arial" w:hAnsi="Arial" w:cs="Arial"/>
          <w:b/>
          <w:bCs/>
          <w:color w:val="CF4A02"/>
          <w:sz w:val="18"/>
          <w:szCs w:val="18"/>
        </w:rPr>
        <w:t>5</w:t>
      </w:r>
      <w:r w:rsidR="00CA035B" w:rsidRPr="00F33901">
        <w:rPr>
          <w:rFonts w:ascii="Arial" w:hAnsi="Arial" w:cs="Arial"/>
          <w:b/>
          <w:bCs/>
          <w:color w:val="CF4A02"/>
          <w:sz w:val="18"/>
          <w:szCs w:val="18"/>
        </w:rPr>
        <w:t>.1</w:t>
      </w:r>
      <w:r w:rsidRPr="00F33901">
        <w:rPr>
          <w:rFonts w:ascii="Arial" w:hAnsi="Arial" w:cs="Arial"/>
          <w:b/>
          <w:bCs/>
          <w:color w:val="CF4A02"/>
          <w:sz w:val="18"/>
          <w:szCs w:val="18"/>
        </w:rPr>
        <w:t>5</w:t>
      </w:r>
      <w:r w:rsidR="00CA035B" w:rsidRPr="00F33901">
        <w:rPr>
          <w:rFonts w:ascii="Arial" w:hAnsi="Arial" w:cs="Arial"/>
          <w:b/>
          <w:bCs/>
          <w:color w:val="CF4A02"/>
          <w:sz w:val="18"/>
          <w:szCs w:val="18"/>
        </w:rPr>
        <w:tab/>
      </w:r>
      <w:r w:rsidRPr="00F33901">
        <w:rPr>
          <w:rFonts w:ascii="Arial" w:hAnsi="Arial" w:cs="Arial"/>
          <w:b/>
          <w:bCs/>
          <w:color w:val="CF4A02"/>
          <w:sz w:val="18"/>
          <w:szCs w:val="18"/>
        </w:rPr>
        <w:t>Financial liabilities</w:t>
      </w:r>
    </w:p>
    <w:p w14:paraId="204F8CA2" w14:textId="77777777" w:rsidR="00390003" w:rsidRPr="00887285" w:rsidRDefault="00390003" w:rsidP="006E78D4">
      <w:pPr>
        <w:ind w:left="540"/>
        <w:jc w:val="both"/>
        <w:rPr>
          <w:rFonts w:ascii="Arial" w:hAnsi="Arial" w:cs="Arial"/>
          <w:sz w:val="18"/>
          <w:szCs w:val="18"/>
          <w:u w:val="single"/>
        </w:rPr>
      </w:pPr>
    </w:p>
    <w:p w14:paraId="26D2DDAC" w14:textId="77777777" w:rsidR="006E78D4" w:rsidRPr="00887285" w:rsidRDefault="006E78D4" w:rsidP="004930BB">
      <w:pPr>
        <w:ind w:left="547"/>
        <w:jc w:val="both"/>
        <w:rPr>
          <w:rFonts w:ascii="Arial" w:hAnsi="Arial" w:cs="Arial"/>
          <w:sz w:val="18"/>
          <w:szCs w:val="18"/>
          <w:u w:val="single"/>
        </w:rPr>
      </w:pPr>
      <w:r w:rsidRPr="00887285">
        <w:rPr>
          <w:rFonts w:ascii="Arial" w:hAnsi="Arial" w:cs="Arial"/>
          <w:sz w:val="18"/>
          <w:szCs w:val="18"/>
          <w:u w:val="single"/>
        </w:rPr>
        <w:t>For the year ended 31 December 2020</w:t>
      </w:r>
    </w:p>
    <w:p w14:paraId="028ED985" w14:textId="77777777" w:rsidR="00F32A2E" w:rsidRPr="00887285" w:rsidRDefault="00F32A2E" w:rsidP="004930BB">
      <w:pPr>
        <w:ind w:left="547"/>
        <w:jc w:val="both"/>
        <w:rPr>
          <w:rFonts w:ascii="Arial" w:hAnsi="Arial" w:cs="Arial"/>
          <w:sz w:val="18"/>
          <w:szCs w:val="18"/>
          <w:u w:val="single"/>
        </w:rPr>
      </w:pPr>
    </w:p>
    <w:p w14:paraId="3D3B621D" w14:textId="77777777" w:rsidR="006E78D4" w:rsidRPr="00887285" w:rsidRDefault="006E78D4" w:rsidP="001D0E1F">
      <w:pPr>
        <w:tabs>
          <w:tab w:val="left" w:pos="567"/>
        </w:tabs>
        <w:ind w:left="547" w:hanging="547"/>
        <w:jc w:val="both"/>
        <w:rPr>
          <w:rFonts w:ascii="Arial" w:hAnsi="Arial" w:cs="Arial"/>
          <w:b/>
          <w:bCs/>
          <w:color w:val="CF4A02"/>
          <w:sz w:val="18"/>
          <w:szCs w:val="18"/>
        </w:rPr>
      </w:pPr>
      <w:r w:rsidRPr="00887285">
        <w:rPr>
          <w:rFonts w:ascii="Arial" w:hAnsi="Arial" w:cs="Arial"/>
          <w:b/>
          <w:bCs/>
          <w:color w:val="CF4A02"/>
          <w:sz w:val="18"/>
          <w:szCs w:val="18"/>
        </w:rPr>
        <w:t>5.15.1</w:t>
      </w:r>
      <w:r w:rsidRPr="00887285">
        <w:rPr>
          <w:rFonts w:ascii="Arial" w:hAnsi="Arial" w:cs="Arial"/>
          <w:b/>
          <w:bCs/>
          <w:color w:val="CF4A02"/>
          <w:sz w:val="18"/>
          <w:szCs w:val="18"/>
        </w:rPr>
        <w:tab/>
        <w:t>Classification</w:t>
      </w:r>
    </w:p>
    <w:p w14:paraId="2A2FBF1E" w14:textId="77777777" w:rsidR="00CA035B" w:rsidRPr="00887285" w:rsidRDefault="00CA035B" w:rsidP="004930BB">
      <w:pPr>
        <w:ind w:left="547"/>
        <w:jc w:val="both"/>
        <w:rPr>
          <w:rFonts w:ascii="Arial" w:hAnsi="Arial" w:cs="Arial"/>
          <w:sz w:val="18"/>
          <w:szCs w:val="18"/>
          <w:u w:val="single"/>
        </w:rPr>
      </w:pPr>
    </w:p>
    <w:p w14:paraId="04C39E72" w14:textId="77777777" w:rsidR="006E78D4" w:rsidRPr="00887285" w:rsidRDefault="006E78D4" w:rsidP="004930BB">
      <w:pPr>
        <w:ind w:left="547"/>
        <w:jc w:val="both"/>
        <w:rPr>
          <w:rFonts w:ascii="Arial" w:hAnsi="Arial" w:cs="Arial"/>
          <w:sz w:val="18"/>
          <w:szCs w:val="18"/>
        </w:rPr>
      </w:pPr>
      <w:r w:rsidRPr="00887285">
        <w:rPr>
          <w:rFonts w:ascii="Arial" w:hAnsi="Arial" w:cs="Arial"/>
          <w:sz w:val="18"/>
          <w:szCs w:val="18"/>
        </w:rPr>
        <w:t>Financial instruments issued by the Group are classified as either financial liabilities or equity securities by considering contractual obligations.</w:t>
      </w:r>
    </w:p>
    <w:p w14:paraId="5FA225E6" w14:textId="77777777" w:rsidR="006E78D4" w:rsidRPr="00887285" w:rsidRDefault="006E78D4" w:rsidP="004930BB">
      <w:pPr>
        <w:ind w:left="547"/>
        <w:jc w:val="both"/>
        <w:rPr>
          <w:rFonts w:ascii="Arial" w:hAnsi="Arial" w:cs="Arial"/>
          <w:sz w:val="18"/>
          <w:szCs w:val="18"/>
        </w:rPr>
      </w:pPr>
    </w:p>
    <w:p w14:paraId="6A94C204" w14:textId="77777777" w:rsidR="006E78D4" w:rsidRPr="00887285" w:rsidRDefault="006E78D4" w:rsidP="004930BB">
      <w:pPr>
        <w:tabs>
          <w:tab w:val="left" w:pos="900"/>
        </w:tabs>
        <w:ind w:left="900" w:hanging="353"/>
        <w:jc w:val="both"/>
        <w:rPr>
          <w:rFonts w:ascii="Arial" w:hAnsi="Arial" w:cs="Arial"/>
          <w:sz w:val="18"/>
          <w:szCs w:val="18"/>
        </w:rPr>
      </w:pPr>
      <w:r w:rsidRPr="00887285">
        <w:rPr>
          <w:rFonts w:ascii="Arial" w:hAnsi="Arial" w:cs="Arial"/>
          <w:sz w:val="18"/>
          <w:szCs w:val="18"/>
        </w:rPr>
        <w:t>-</w:t>
      </w:r>
      <w:r w:rsidRPr="00887285">
        <w:rPr>
          <w:rFonts w:ascii="Arial" w:hAnsi="Arial" w:cs="Arial"/>
          <w:sz w:val="18"/>
          <w:szCs w:val="18"/>
        </w:rPr>
        <w:tab/>
        <w:t>Where the Group has an unconditional contractual obligation to deliver cash or another financial asset to another entity, it is considered a financial liability unless there is a predetermined or possible settlement for a fixed amount of cash in exchange of a fixed number of the Group’s own equity instruments.</w:t>
      </w:r>
    </w:p>
    <w:p w14:paraId="67E40F02" w14:textId="77777777" w:rsidR="006E78D4" w:rsidRPr="00887285" w:rsidRDefault="006E78D4" w:rsidP="004930BB">
      <w:pPr>
        <w:tabs>
          <w:tab w:val="left" w:pos="900"/>
        </w:tabs>
        <w:ind w:left="900" w:hanging="353"/>
        <w:jc w:val="both"/>
        <w:rPr>
          <w:rFonts w:ascii="Arial" w:hAnsi="Arial" w:cs="Arial"/>
          <w:sz w:val="18"/>
          <w:szCs w:val="18"/>
        </w:rPr>
      </w:pPr>
    </w:p>
    <w:p w14:paraId="3320ADB9" w14:textId="77777777" w:rsidR="006E78D4" w:rsidRPr="00887285" w:rsidRDefault="006E78D4" w:rsidP="004930BB">
      <w:pPr>
        <w:tabs>
          <w:tab w:val="left" w:pos="900"/>
        </w:tabs>
        <w:ind w:left="900" w:hanging="353"/>
        <w:jc w:val="both"/>
        <w:rPr>
          <w:rFonts w:ascii="Arial" w:hAnsi="Arial" w:cs="Arial"/>
          <w:sz w:val="18"/>
          <w:szCs w:val="18"/>
        </w:rPr>
      </w:pPr>
      <w:r w:rsidRPr="00887285">
        <w:rPr>
          <w:rFonts w:ascii="Arial" w:hAnsi="Arial" w:cs="Arial"/>
          <w:sz w:val="18"/>
          <w:szCs w:val="18"/>
        </w:rPr>
        <w:t>-</w:t>
      </w:r>
      <w:r w:rsidRPr="00887285">
        <w:rPr>
          <w:rFonts w:ascii="Arial" w:hAnsi="Arial" w:cs="Arial"/>
          <w:sz w:val="18"/>
          <w:szCs w:val="18"/>
        </w:rPr>
        <w:tab/>
        <w:t>Where the Group has no contractual obligation or has an unconditional right to avoid delivering cash or another financial asset in settlement of the obligation, it is considered an equity instrument.</w:t>
      </w:r>
    </w:p>
    <w:p w14:paraId="07B55E90" w14:textId="77777777" w:rsidR="00687394" w:rsidRPr="00887285" w:rsidRDefault="00687394" w:rsidP="004930BB">
      <w:pPr>
        <w:ind w:left="547"/>
        <w:jc w:val="both"/>
        <w:rPr>
          <w:rFonts w:ascii="Arial" w:hAnsi="Arial" w:cs="Arial"/>
          <w:sz w:val="18"/>
          <w:szCs w:val="18"/>
        </w:rPr>
      </w:pPr>
    </w:p>
    <w:p w14:paraId="53F9714F" w14:textId="77777777" w:rsidR="00687394" w:rsidRPr="00887285" w:rsidRDefault="00687394" w:rsidP="004930BB">
      <w:pPr>
        <w:pBdr>
          <w:top w:val="nil"/>
          <w:left w:val="nil"/>
          <w:bottom w:val="nil"/>
          <w:right w:val="nil"/>
          <w:between w:val="nil"/>
        </w:pBdr>
        <w:ind w:left="547"/>
        <w:jc w:val="both"/>
        <w:rPr>
          <w:rFonts w:ascii="Arial" w:hAnsi="Arial" w:cs="Arial"/>
          <w:color w:val="000000"/>
          <w:sz w:val="18"/>
          <w:szCs w:val="18"/>
        </w:rPr>
      </w:pPr>
      <w:r w:rsidRPr="00887285">
        <w:rPr>
          <w:rFonts w:ascii="Arial" w:hAnsi="Arial" w:cs="Arial"/>
          <w:color w:val="000000"/>
          <w:sz w:val="18"/>
          <w:szCs w:val="18"/>
        </w:rPr>
        <w:t>Borrowings are classified as current liabilities unless the Group has an unconditional right to defer settlement of the liability for at least 12 months after the reporting date.</w:t>
      </w:r>
    </w:p>
    <w:p w14:paraId="055D5357" w14:textId="44A37D8E" w:rsidR="002F15CF" w:rsidRPr="00887285" w:rsidRDefault="002F15CF" w:rsidP="00F3367B">
      <w:pPr>
        <w:tabs>
          <w:tab w:val="left" w:pos="540"/>
        </w:tabs>
        <w:rPr>
          <w:rFonts w:ascii="Arial" w:hAnsi="Arial" w:cs="Arial"/>
          <w:sz w:val="18"/>
          <w:szCs w:val="18"/>
        </w:rPr>
      </w:pPr>
    </w:p>
    <w:p w14:paraId="6852EA13" w14:textId="77777777" w:rsidR="00F32A2E" w:rsidRPr="00887285" w:rsidRDefault="00F32A2E" w:rsidP="001D0E1F">
      <w:pPr>
        <w:tabs>
          <w:tab w:val="left" w:pos="540"/>
        </w:tabs>
        <w:ind w:left="547" w:hanging="547"/>
        <w:jc w:val="both"/>
        <w:rPr>
          <w:rFonts w:ascii="Arial" w:hAnsi="Arial" w:cs="Arial"/>
          <w:b/>
          <w:bCs/>
          <w:color w:val="CF4A02"/>
          <w:sz w:val="18"/>
          <w:szCs w:val="18"/>
        </w:rPr>
      </w:pPr>
      <w:r w:rsidRPr="00887285">
        <w:rPr>
          <w:rFonts w:ascii="Arial" w:hAnsi="Arial" w:cs="Arial"/>
          <w:b/>
          <w:bCs/>
          <w:color w:val="CF4A02"/>
          <w:sz w:val="18"/>
          <w:szCs w:val="18"/>
        </w:rPr>
        <w:t>5.15.2</w:t>
      </w:r>
      <w:r w:rsidRPr="00887285">
        <w:rPr>
          <w:rFonts w:ascii="Arial" w:hAnsi="Arial" w:cs="Arial"/>
          <w:b/>
          <w:bCs/>
          <w:color w:val="CF4A02"/>
          <w:sz w:val="18"/>
          <w:szCs w:val="18"/>
        </w:rPr>
        <w:tab/>
        <w:t>Measurement</w:t>
      </w:r>
    </w:p>
    <w:p w14:paraId="4FEAC0F4" w14:textId="77777777" w:rsidR="00F32A2E" w:rsidRPr="00887285" w:rsidRDefault="00F32A2E" w:rsidP="004930BB">
      <w:pPr>
        <w:ind w:left="540"/>
        <w:jc w:val="both"/>
        <w:rPr>
          <w:rFonts w:ascii="Arial" w:hAnsi="Arial" w:cs="Arial"/>
          <w:b/>
          <w:bCs/>
          <w:color w:val="CF4A02"/>
          <w:sz w:val="18"/>
          <w:szCs w:val="18"/>
        </w:rPr>
      </w:pPr>
    </w:p>
    <w:p w14:paraId="7BF9399D" w14:textId="77777777" w:rsidR="00F32A2E" w:rsidRPr="00887285" w:rsidRDefault="00F32A2E" w:rsidP="004930BB">
      <w:pPr>
        <w:ind w:left="540"/>
        <w:jc w:val="both"/>
        <w:rPr>
          <w:rFonts w:ascii="Arial" w:hAnsi="Arial" w:cs="Arial"/>
          <w:sz w:val="18"/>
          <w:szCs w:val="18"/>
        </w:rPr>
      </w:pPr>
      <w:r w:rsidRPr="00887285">
        <w:rPr>
          <w:rFonts w:ascii="Arial" w:hAnsi="Arial" w:cs="Arial"/>
          <w:sz w:val="18"/>
          <w:szCs w:val="18"/>
        </w:rPr>
        <w:t>Financial liabilities are initially recognised at fair value and are subsequently measured at amortised cost.</w:t>
      </w:r>
    </w:p>
    <w:p w14:paraId="2324283C" w14:textId="77777777" w:rsidR="00F32A2E" w:rsidRPr="00887285" w:rsidRDefault="00F32A2E" w:rsidP="004930BB">
      <w:pPr>
        <w:ind w:left="540"/>
        <w:jc w:val="both"/>
        <w:rPr>
          <w:rFonts w:ascii="Arial" w:hAnsi="Arial" w:cs="Arial"/>
          <w:sz w:val="18"/>
          <w:szCs w:val="18"/>
        </w:rPr>
      </w:pPr>
    </w:p>
    <w:p w14:paraId="3D28445D" w14:textId="77777777" w:rsidR="00F32A2E" w:rsidRPr="00887285" w:rsidRDefault="00F32A2E" w:rsidP="001D0E1F">
      <w:pPr>
        <w:ind w:left="547" w:hanging="547"/>
        <w:jc w:val="both"/>
        <w:rPr>
          <w:rFonts w:ascii="Arial" w:hAnsi="Arial" w:cs="Arial"/>
          <w:b/>
          <w:bCs/>
          <w:color w:val="CF4A02"/>
          <w:sz w:val="18"/>
          <w:szCs w:val="18"/>
        </w:rPr>
      </w:pPr>
      <w:r w:rsidRPr="00887285">
        <w:rPr>
          <w:rFonts w:ascii="Arial" w:hAnsi="Arial" w:cs="Arial"/>
          <w:b/>
          <w:bCs/>
          <w:color w:val="CF4A02"/>
          <w:sz w:val="18"/>
          <w:szCs w:val="18"/>
        </w:rPr>
        <w:t>5.15.3</w:t>
      </w:r>
      <w:r w:rsidRPr="00887285">
        <w:rPr>
          <w:rFonts w:ascii="Arial" w:hAnsi="Arial" w:cs="Arial"/>
          <w:b/>
          <w:bCs/>
          <w:color w:val="CF4A02"/>
          <w:sz w:val="18"/>
          <w:szCs w:val="18"/>
        </w:rPr>
        <w:tab/>
        <w:t>Derecognition and modification</w:t>
      </w:r>
    </w:p>
    <w:p w14:paraId="4CD370F6" w14:textId="77777777" w:rsidR="00F32A2E" w:rsidRPr="00887285" w:rsidRDefault="00F32A2E" w:rsidP="004930BB">
      <w:pPr>
        <w:ind w:left="547"/>
        <w:jc w:val="both"/>
        <w:rPr>
          <w:rFonts w:ascii="Arial" w:hAnsi="Arial" w:cs="Arial"/>
          <w:b/>
          <w:bCs/>
          <w:color w:val="CF4A02"/>
          <w:sz w:val="18"/>
          <w:szCs w:val="18"/>
        </w:rPr>
      </w:pPr>
    </w:p>
    <w:p w14:paraId="66A16AA7" w14:textId="77777777" w:rsidR="00F32A2E" w:rsidRPr="00887285" w:rsidRDefault="00F32A2E" w:rsidP="004930BB">
      <w:pPr>
        <w:ind w:left="547"/>
        <w:jc w:val="both"/>
        <w:rPr>
          <w:rFonts w:ascii="Arial" w:hAnsi="Arial" w:cs="Arial"/>
          <w:sz w:val="18"/>
          <w:szCs w:val="18"/>
        </w:rPr>
      </w:pPr>
      <w:r w:rsidRPr="00887285">
        <w:rPr>
          <w:rFonts w:ascii="Arial" w:hAnsi="Arial" w:cs="Arial"/>
          <w:spacing w:val="-2"/>
          <w:sz w:val="18"/>
          <w:szCs w:val="18"/>
        </w:rPr>
        <w:t>Financial liabilities are derecognised when the obligation specified in the contract is discharged, cancelled,</w:t>
      </w:r>
      <w:r w:rsidRPr="00887285">
        <w:rPr>
          <w:rFonts w:ascii="Arial" w:hAnsi="Arial" w:cs="Arial"/>
          <w:sz w:val="18"/>
          <w:szCs w:val="18"/>
        </w:rPr>
        <w:t xml:space="preserve"> or expired. </w:t>
      </w:r>
    </w:p>
    <w:p w14:paraId="598567FA" w14:textId="77777777" w:rsidR="00F32A2E" w:rsidRPr="00887285" w:rsidRDefault="00F32A2E" w:rsidP="004930BB">
      <w:pPr>
        <w:ind w:left="547"/>
        <w:jc w:val="both"/>
        <w:rPr>
          <w:rFonts w:ascii="Arial" w:hAnsi="Arial" w:cs="Arial"/>
          <w:spacing w:val="-2"/>
          <w:sz w:val="18"/>
          <w:szCs w:val="18"/>
        </w:rPr>
      </w:pPr>
    </w:p>
    <w:p w14:paraId="6DF2BD75" w14:textId="495D6586" w:rsidR="00F32A2E" w:rsidRPr="00887285" w:rsidRDefault="00F32A2E" w:rsidP="004930BB">
      <w:pPr>
        <w:ind w:left="547"/>
        <w:jc w:val="both"/>
        <w:rPr>
          <w:rFonts w:ascii="Arial" w:hAnsi="Arial" w:cs="Arial"/>
          <w:spacing w:val="-2"/>
          <w:sz w:val="18"/>
          <w:szCs w:val="18"/>
        </w:rPr>
      </w:pPr>
      <w:r w:rsidRPr="00887285">
        <w:rPr>
          <w:rFonts w:ascii="Arial" w:hAnsi="Arial" w:cs="Arial"/>
          <w:spacing w:val="-6"/>
          <w:sz w:val="18"/>
          <w:szCs w:val="18"/>
        </w:rPr>
        <w:t>Where the terms of a financial liability are renegotiated/modified, the Group assesses whether the renegotiation</w:t>
      </w:r>
      <w:r w:rsidRPr="00887285">
        <w:rPr>
          <w:rFonts w:ascii="Arial" w:hAnsi="Arial" w:cs="Arial"/>
          <w:spacing w:val="-2"/>
          <w:sz w:val="18"/>
          <w:szCs w:val="18"/>
        </w:rPr>
        <w:t xml:space="preserve">/ </w:t>
      </w:r>
      <w:r w:rsidRPr="00036929">
        <w:rPr>
          <w:rFonts w:ascii="Arial" w:hAnsi="Arial" w:cs="Arial"/>
          <w:spacing w:val="-4"/>
          <w:sz w:val="18"/>
          <w:szCs w:val="18"/>
        </w:rPr>
        <w:t>modification results in the derecognition of that financial liability.</w:t>
      </w:r>
      <w:r w:rsidR="00036929" w:rsidRPr="00036929">
        <w:rPr>
          <w:rFonts w:ascii="Arial" w:hAnsi="Arial" w:cs="Arial"/>
          <w:spacing w:val="-4"/>
          <w:sz w:val="18"/>
          <w:szCs w:val="18"/>
        </w:rPr>
        <w:t xml:space="preserve"> </w:t>
      </w:r>
      <w:r w:rsidRPr="00036929">
        <w:rPr>
          <w:rFonts w:ascii="Arial" w:hAnsi="Arial" w:cs="Arial"/>
          <w:spacing w:val="-4"/>
          <w:sz w:val="18"/>
          <w:szCs w:val="18"/>
        </w:rPr>
        <w:t>Where the modification results in an</w:t>
      </w:r>
      <w:r w:rsidR="00036929" w:rsidRPr="00036929">
        <w:rPr>
          <w:rFonts w:ascii="Arial" w:hAnsi="Arial" w:cs="Arial"/>
          <w:spacing w:val="-4"/>
          <w:sz w:val="18"/>
          <w:szCs w:val="18"/>
        </w:rPr>
        <w:t xml:space="preserve"> </w:t>
      </w:r>
      <w:r w:rsidRPr="00036929">
        <w:rPr>
          <w:rFonts w:ascii="Arial" w:hAnsi="Arial" w:cs="Arial"/>
          <w:spacing w:val="-4"/>
          <w:sz w:val="18"/>
          <w:szCs w:val="18"/>
        </w:rPr>
        <w:t>extinguishment</w:t>
      </w:r>
      <w:r w:rsidRPr="00887285">
        <w:rPr>
          <w:rFonts w:ascii="Arial" w:hAnsi="Arial" w:cs="Arial"/>
          <w:spacing w:val="-2"/>
          <w:sz w:val="18"/>
          <w:szCs w:val="18"/>
        </w:rPr>
        <w:t xml:space="preserve">, the new financial liability is recognised based on fair value of its obligation. The remaining carrying amount of financial liability is derecognised. The difference as well as proceed paid is recognised as other gains/(losses) in profit or loss. </w:t>
      </w:r>
    </w:p>
    <w:p w14:paraId="145B10F7" w14:textId="77777777" w:rsidR="00F32A2E" w:rsidRPr="00887285" w:rsidRDefault="00F32A2E" w:rsidP="004930BB">
      <w:pPr>
        <w:ind w:left="547"/>
        <w:jc w:val="both"/>
        <w:rPr>
          <w:rFonts w:ascii="Arial" w:hAnsi="Arial" w:cs="Arial"/>
          <w:spacing w:val="-2"/>
          <w:sz w:val="18"/>
          <w:szCs w:val="18"/>
        </w:rPr>
      </w:pPr>
    </w:p>
    <w:p w14:paraId="04A69718" w14:textId="2E1C1357" w:rsidR="00F32A2E" w:rsidRPr="00887285" w:rsidRDefault="00F32A2E" w:rsidP="004930BB">
      <w:pPr>
        <w:ind w:left="547"/>
        <w:jc w:val="both"/>
        <w:rPr>
          <w:rFonts w:ascii="Arial" w:hAnsi="Arial" w:cs="Arial"/>
          <w:spacing w:val="-2"/>
          <w:sz w:val="18"/>
          <w:szCs w:val="18"/>
        </w:rPr>
      </w:pPr>
      <w:r w:rsidRPr="00887285">
        <w:rPr>
          <w:rFonts w:ascii="Arial" w:hAnsi="Arial" w:cs="Arial"/>
          <w:spacing w:val="-2"/>
          <w:sz w:val="18"/>
          <w:szCs w:val="18"/>
        </w:rPr>
        <w:t>Where the modification does not result in the derecognition of the financial liability, the carrying amount of the financial liability is recalculated as the present value of the renegotiated/modified contractual cash flows discounted at its original effective interest rate. The difference is recognised in other gains/(losses) in profit or loss.</w:t>
      </w:r>
    </w:p>
    <w:p w14:paraId="05FF3283" w14:textId="738EB80C" w:rsidR="00860299" w:rsidRPr="00887285" w:rsidRDefault="004930BB" w:rsidP="004930BB">
      <w:pPr>
        <w:ind w:left="547"/>
        <w:jc w:val="both"/>
        <w:rPr>
          <w:rFonts w:ascii="Arial" w:hAnsi="Arial" w:cs="Arial"/>
          <w:sz w:val="18"/>
          <w:szCs w:val="18"/>
        </w:rPr>
      </w:pPr>
      <w:r w:rsidRPr="00887285">
        <w:rPr>
          <w:rFonts w:ascii="Arial" w:hAnsi="Arial" w:cs="Arial"/>
          <w:sz w:val="18"/>
          <w:szCs w:val="18"/>
        </w:rPr>
        <w:br w:type="page"/>
      </w:r>
    </w:p>
    <w:p w14:paraId="2A41874F" w14:textId="77777777" w:rsidR="00D708D7" w:rsidRPr="00887285" w:rsidRDefault="00D708D7" w:rsidP="004930BB">
      <w:pPr>
        <w:ind w:left="547"/>
        <w:jc w:val="both"/>
        <w:rPr>
          <w:rFonts w:ascii="Arial" w:hAnsi="Arial" w:cs="Arial"/>
          <w:sz w:val="18"/>
          <w:szCs w:val="18"/>
          <w:u w:val="single"/>
        </w:rPr>
      </w:pPr>
      <w:r w:rsidRPr="00887285">
        <w:rPr>
          <w:rFonts w:ascii="Arial" w:hAnsi="Arial" w:cs="Arial"/>
          <w:sz w:val="18"/>
          <w:szCs w:val="18"/>
          <w:u w:val="single"/>
        </w:rPr>
        <w:lastRenderedPageBreak/>
        <w:t>For the year ended 31 December 2019</w:t>
      </w:r>
    </w:p>
    <w:p w14:paraId="2EF0B2A0" w14:textId="77777777" w:rsidR="006E78D4" w:rsidRPr="00887285" w:rsidRDefault="006E78D4" w:rsidP="004930BB">
      <w:pPr>
        <w:ind w:left="547"/>
        <w:jc w:val="both"/>
        <w:rPr>
          <w:rFonts w:ascii="Arial" w:hAnsi="Arial" w:cs="Arial"/>
          <w:sz w:val="18"/>
          <w:szCs w:val="18"/>
        </w:rPr>
      </w:pPr>
    </w:p>
    <w:p w14:paraId="63015E31" w14:textId="77777777" w:rsidR="00D708D7" w:rsidRPr="00887285" w:rsidRDefault="00D708D7" w:rsidP="004930BB">
      <w:pPr>
        <w:ind w:left="547"/>
        <w:jc w:val="both"/>
        <w:rPr>
          <w:rFonts w:ascii="Arial" w:hAnsi="Arial" w:cs="Arial"/>
          <w:i/>
          <w:iCs/>
          <w:color w:val="ED7D31"/>
          <w:spacing w:val="-4"/>
          <w:sz w:val="18"/>
          <w:szCs w:val="18"/>
        </w:rPr>
      </w:pPr>
      <w:r w:rsidRPr="00887285">
        <w:rPr>
          <w:rFonts w:ascii="Arial" w:hAnsi="Arial" w:cs="Arial"/>
          <w:i/>
          <w:iCs/>
          <w:color w:val="ED7D31"/>
          <w:spacing w:val="-4"/>
          <w:sz w:val="18"/>
          <w:szCs w:val="18"/>
        </w:rPr>
        <w:t>Borrowings</w:t>
      </w:r>
    </w:p>
    <w:p w14:paraId="4687753D" w14:textId="77777777" w:rsidR="00D708D7" w:rsidRPr="00887285" w:rsidRDefault="00D708D7" w:rsidP="004930BB">
      <w:pPr>
        <w:ind w:left="547"/>
        <w:jc w:val="both"/>
        <w:rPr>
          <w:rFonts w:ascii="Arial" w:hAnsi="Arial" w:cs="Arial"/>
          <w:spacing w:val="-4"/>
          <w:sz w:val="18"/>
          <w:szCs w:val="18"/>
        </w:rPr>
      </w:pPr>
    </w:p>
    <w:p w14:paraId="55A96D2A" w14:textId="77777777" w:rsidR="00CA035B" w:rsidRPr="00887285" w:rsidRDefault="00CA035B" w:rsidP="004930BB">
      <w:pPr>
        <w:ind w:left="547"/>
        <w:jc w:val="both"/>
        <w:rPr>
          <w:rFonts w:ascii="Arial" w:hAnsi="Arial" w:cs="Arial"/>
          <w:sz w:val="18"/>
          <w:szCs w:val="18"/>
        </w:rPr>
      </w:pPr>
      <w:r w:rsidRPr="00887285">
        <w:rPr>
          <w:rFonts w:ascii="Arial" w:hAnsi="Arial" w:cs="Arial"/>
          <w:sz w:val="18"/>
          <w:szCs w:val="18"/>
        </w:rPr>
        <w:t>Borrowings are recognised initially at the fair valu</w:t>
      </w:r>
      <w:r w:rsidR="00BE45D3" w:rsidRPr="00887285">
        <w:rPr>
          <w:rFonts w:ascii="Arial" w:hAnsi="Arial" w:cs="Arial"/>
          <w:sz w:val="18"/>
          <w:szCs w:val="18"/>
        </w:rPr>
        <w:t>e</w:t>
      </w:r>
      <w:r w:rsidRPr="00887285">
        <w:rPr>
          <w:rFonts w:ascii="Arial" w:hAnsi="Arial" w:cs="Arial"/>
          <w:sz w:val="18"/>
          <w:szCs w:val="18"/>
        </w:rPr>
        <w:t>, net of the transaction costs incurred. Borrowings are</w:t>
      </w:r>
      <w:r w:rsidRPr="00887285">
        <w:rPr>
          <w:rFonts w:ascii="Arial" w:hAnsi="Arial" w:cs="Arial"/>
          <w:spacing w:val="-4"/>
          <w:sz w:val="18"/>
          <w:szCs w:val="18"/>
        </w:rPr>
        <w:t xml:space="preserve"> subsequently</w:t>
      </w:r>
      <w:r w:rsidRPr="00887285">
        <w:rPr>
          <w:rFonts w:ascii="Arial" w:hAnsi="Arial" w:cs="Arial"/>
          <w:sz w:val="18"/>
          <w:szCs w:val="18"/>
        </w:rPr>
        <w:t xml:space="preserve"> stated at amortised cost using the effective </w:t>
      </w:r>
      <w:r w:rsidR="00BE45D3" w:rsidRPr="00887285">
        <w:rPr>
          <w:rFonts w:ascii="Arial" w:hAnsi="Arial" w:cs="Arial"/>
          <w:sz w:val="18"/>
          <w:szCs w:val="18"/>
        </w:rPr>
        <w:t>interest</w:t>
      </w:r>
      <w:r w:rsidRPr="00887285">
        <w:rPr>
          <w:rFonts w:ascii="Arial" w:hAnsi="Arial" w:cs="Arial"/>
          <w:sz w:val="18"/>
          <w:szCs w:val="18"/>
        </w:rPr>
        <w:t xml:space="preserve"> </w:t>
      </w:r>
      <w:r w:rsidR="00A57106" w:rsidRPr="00887285">
        <w:rPr>
          <w:rFonts w:ascii="Arial" w:hAnsi="Arial" w:cs="Arial"/>
          <w:sz w:val="18"/>
          <w:szCs w:val="18"/>
        </w:rPr>
        <w:t xml:space="preserve">rate </w:t>
      </w:r>
      <w:r w:rsidRPr="00887285">
        <w:rPr>
          <w:rFonts w:ascii="Arial" w:hAnsi="Arial" w:cs="Arial"/>
          <w:sz w:val="18"/>
          <w:szCs w:val="18"/>
        </w:rPr>
        <w:t xml:space="preserve">method; any difference between the proceeds (net of transaction costs) and the redemption value is recognised </w:t>
      </w:r>
      <w:r w:rsidR="00F91D5A" w:rsidRPr="00887285">
        <w:rPr>
          <w:rFonts w:ascii="Arial" w:hAnsi="Arial" w:cs="Arial"/>
          <w:sz w:val="18"/>
          <w:szCs w:val="18"/>
        </w:rPr>
        <w:t xml:space="preserve">in profit or loss </w:t>
      </w:r>
      <w:r w:rsidRPr="00887285">
        <w:rPr>
          <w:rFonts w:ascii="Arial" w:hAnsi="Arial" w:cs="Arial"/>
          <w:sz w:val="18"/>
          <w:szCs w:val="18"/>
        </w:rPr>
        <w:t>over the period of the borrowings.</w:t>
      </w:r>
    </w:p>
    <w:p w14:paraId="5FCDD373" w14:textId="77777777" w:rsidR="00CA035B" w:rsidRPr="00887285" w:rsidRDefault="00CA035B" w:rsidP="004930BB">
      <w:pPr>
        <w:ind w:left="547"/>
        <w:jc w:val="both"/>
        <w:rPr>
          <w:rFonts w:ascii="Arial" w:hAnsi="Arial" w:cs="Arial"/>
          <w:sz w:val="18"/>
          <w:szCs w:val="18"/>
        </w:rPr>
      </w:pPr>
    </w:p>
    <w:p w14:paraId="7635D1E5" w14:textId="77777777" w:rsidR="00CA035B" w:rsidRPr="00887285" w:rsidRDefault="00CA035B" w:rsidP="004930BB">
      <w:pPr>
        <w:ind w:left="547"/>
        <w:jc w:val="both"/>
        <w:rPr>
          <w:rFonts w:ascii="Arial" w:hAnsi="Arial" w:cs="Arial"/>
          <w:sz w:val="18"/>
          <w:szCs w:val="18"/>
        </w:rPr>
      </w:pPr>
      <w:r w:rsidRPr="00887285">
        <w:rPr>
          <w:rFonts w:ascii="Arial" w:hAnsi="Arial" w:cs="Arial"/>
          <w:sz w:val="18"/>
          <w:szCs w:val="18"/>
        </w:rPr>
        <w:t>Fees paid on the establishment of loan facilities are recognised as transaction costs of the loan to the extent that it is probable that some or all of the facility will be drawn down. In this case, the fee is deferred until the draw-down occurs. To the extent there is no evidence that it is probable that some or all of the facility will be drawn down, the fee is capitalised as a pre-payment for liquidity services and amortised over the period of the facility to which it relates.</w:t>
      </w:r>
    </w:p>
    <w:p w14:paraId="09C22658" w14:textId="77777777" w:rsidR="00CA035B" w:rsidRPr="00887285" w:rsidRDefault="00CA035B" w:rsidP="004930BB">
      <w:pPr>
        <w:ind w:left="547"/>
        <w:jc w:val="both"/>
        <w:rPr>
          <w:rFonts w:ascii="Arial" w:hAnsi="Arial" w:cs="Arial"/>
          <w:sz w:val="18"/>
          <w:szCs w:val="18"/>
        </w:rPr>
      </w:pPr>
    </w:p>
    <w:p w14:paraId="7845C406" w14:textId="77777777" w:rsidR="005D7DE8" w:rsidRPr="00887285" w:rsidRDefault="00CA035B" w:rsidP="004930BB">
      <w:pPr>
        <w:ind w:left="547"/>
        <w:jc w:val="both"/>
        <w:rPr>
          <w:rFonts w:ascii="Arial" w:hAnsi="Arial" w:cs="Arial"/>
          <w:sz w:val="18"/>
          <w:szCs w:val="18"/>
        </w:rPr>
      </w:pPr>
      <w:r w:rsidRPr="00887285">
        <w:rPr>
          <w:rFonts w:ascii="Arial" w:hAnsi="Arial" w:cs="Arial"/>
          <w:sz w:val="18"/>
          <w:szCs w:val="18"/>
        </w:rPr>
        <w:t>Borrowings are classified as current liabilities unless the Group has an unconditional right to d</w:t>
      </w:r>
      <w:r w:rsidR="00F91D5A" w:rsidRPr="00887285">
        <w:rPr>
          <w:rFonts w:ascii="Arial" w:hAnsi="Arial" w:cs="Arial"/>
          <w:sz w:val="18"/>
          <w:szCs w:val="18"/>
        </w:rPr>
        <w:t>efer settlement of the liabilities</w:t>
      </w:r>
      <w:r w:rsidRPr="00887285">
        <w:rPr>
          <w:rFonts w:ascii="Arial" w:hAnsi="Arial" w:cs="Arial"/>
          <w:sz w:val="18"/>
          <w:szCs w:val="18"/>
        </w:rPr>
        <w:t xml:space="preserve"> for at least 12 months after the end of reporting date.</w:t>
      </w:r>
    </w:p>
    <w:p w14:paraId="277E1404" w14:textId="77777777" w:rsidR="00390003" w:rsidRPr="00887285" w:rsidRDefault="00390003" w:rsidP="004930BB">
      <w:pPr>
        <w:ind w:left="547"/>
        <w:jc w:val="both"/>
        <w:rPr>
          <w:rFonts w:ascii="Arial" w:hAnsi="Arial" w:cs="Arial"/>
          <w:sz w:val="18"/>
          <w:szCs w:val="18"/>
        </w:rPr>
      </w:pPr>
    </w:p>
    <w:p w14:paraId="2AD29E6B" w14:textId="77777777" w:rsidR="005D7DE8" w:rsidRPr="00887285" w:rsidRDefault="005D7DE8" w:rsidP="001D0E1F">
      <w:pPr>
        <w:tabs>
          <w:tab w:val="left" w:pos="540"/>
        </w:tabs>
        <w:ind w:left="547" w:hanging="547"/>
        <w:jc w:val="both"/>
        <w:rPr>
          <w:rFonts w:ascii="Arial" w:hAnsi="Arial" w:cs="Arial"/>
          <w:b/>
          <w:bCs/>
          <w:color w:val="CF4A02"/>
          <w:sz w:val="18"/>
          <w:szCs w:val="18"/>
        </w:rPr>
      </w:pPr>
      <w:r w:rsidRPr="00887285">
        <w:rPr>
          <w:rFonts w:ascii="Arial" w:hAnsi="Arial" w:cs="Arial"/>
          <w:b/>
          <w:bCs/>
          <w:color w:val="CF4A02"/>
          <w:sz w:val="18"/>
          <w:szCs w:val="18"/>
        </w:rPr>
        <w:t>5.16</w:t>
      </w:r>
      <w:r w:rsidRPr="00887285">
        <w:rPr>
          <w:rFonts w:ascii="Arial" w:hAnsi="Arial" w:cs="Arial"/>
          <w:b/>
          <w:bCs/>
          <w:color w:val="CF4A02"/>
          <w:sz w:val="18"/>
          <w:szCs w:val="18"/>
        </w:rPr>
        <w:tab/>
        <w:t>Borrowing costs</w:t>
      </w:r>
    </w:p>
    <w:p w14:paraId="6D1434DA" w14:textId="77777777" w:rsidR="005D7DE8" w:rsidRPr="00887285" w:rsidRDefault="005D7DE8" w:rsidP="004930BB">
      <w:pPr>
        <w:ind w:left="547"/>
        <w:jc w:val="both"/>
        <w:rPr>
          <w:rFonts w:ascii="Arial" w:hAnsi="Arial" w:cs="Arial"/>
          <w:b/>
          <w:bCs/>
          <w:color w:val="CF4A02"/>
          <w:sz w:val="18"/>
          <w:szCs w:val="18"/>
        </w:rPr>
      </w:pPr>
    </w:p>
    <w:p w14:paraId="3B3C8210" w14:textId="77777777" w:rsidR="005D7DE8" w:rsidRPr="00887285" w:rsidRDefault="005D7DE8" w:rsidP="004930BB">
      <w:pPr>
        <w:ind w:left="547"/>
        <w:jc w:val="both"/>
        <w:rPr>
          <w:rFonts w:ascii="Arial" w:hAnsi="Arial" w:cs="Arial"/>
          <w:sz w:val="18"/>
          <w:szCs w:val="18"/>
        </w:rPr>
      </w:pPr>
      <w:r w:rsidRPr="00887285">
        <w:rPr>
          <w:rFonts w:ascii="Arial" w:hAnsi="Arial" w:cs="Arial"/>
          <w:sz w:val="18"/>
          <w:szCs w:val="18"/>
        </w:rPr>
        <w:t>General and specific borrowing costs directly attributable to the acquisition, construction or production of qualifying assets (</w:t>
      </w:r>
      <w:r w:rsidR="00F2664F" w:rsidRPr="00887285">
        <w:rPr>
          <w:rFonts w:ascii="Arial" w:hAnsi="Arial" w:cs="Arial"/>
          <w:sz w:val="18"/>
          <w:szCs w:val="18"/>
        </w:rPr>
        <w:t xml:space="preserve">assets that take several </w:t>
      </w:r>
      <w:proofErr w:type="gramStart"/>
      <w:r w:rsidR="00F2664F" w:rsidRPr="00887285">
        <w:rPr>
          <w:rFonts w:ascii="Arial" w:hAnsi="Arial" w:cs="Arial"/>
          <w:sz w:val="18"/>
          <w:szCs w:val="18"/>
        </w:rPr>
        <w:t>time</w:t>
      </w:r>
      <w:proofErr w:type="gramEnd"/>
      <w:r w:rsidR="00F2664F" w:rsidRPr="00887285">
        <w:rPr>
          <w:rFonts w:ascii="Arial" w:hAnsi="Arial" w:cs="Arial"/>
          <w:sz w:val="18"/>
          <w:szCs w:val="18"/>
        </w:rPr>
        <w:t xml:space="preserve"> to get ready for its intended use</w:t>
      </w:r>
      <w:r w:rsidRPr="00887285">
        <w:rPr>
          <w:rFonts w:ascii="Arial" w:hAnsi="Arial" w:cs="Arial"/>
          <w:sz w:val="18"/>
          <w:szCs w:val="18"/>
        </w:rPr>
        <w:t xml:space="preserve">) are added to the cost of those assets less investment income earned from those specific borrowings. The capitalisation of borrowing costs is ceased when substantially all the activities necessary to prepare the qualifying asset for its intended use or sale are complete. </w:t>
      </w:r>
    </w:p>
    <w:p w14:paraId="1B5664D3" w14:textId="77777777" w:rsidR="005D7DE8" w:rsidRPr="00887285" w:rsidRDefault="005D7DE8" w:rsidP="004930BB">
      <w:pPr>
        <w:ind w:left="547"/>
        <w:jc w:val="both"/>
        <w:rPr>
          <w:rFonts w:ascii="Arial" w:hAnsi="Arial" w:cs="Arial"/>
          <w:sz w:val="18"/>
          <w:szCs w:val="18"/>
        </w:rPr>
      </w:pPr>
    </w:p>
    <w:p w14:paraId="5C66B14A" w14:textId="77777777" w:rsidR="005D7DE8" w:rsidRPr="00887285" w:rsidRDefault="005D7DE8" w:rsidP="004930BB">
      <w:pPr>
        <w:ind w:left="547"/>
        <w:jc w:val="both"/>
        <w:rPr>
          <w:rFonts w:ascii="Arial" w:hAnsi="Arial" w:cs="Arial"/>
          <w:sz w:val="18"/>
          <w:szCs w:val="18"/>
        </w:rPr>
      </w:pPr>
      <w:r w:rsidRPr="00887285">
        <w:rPr>
          <w:rFonts w:ascii="Arial" w:hAnsi="Arial" w:cs="Arial"/>
          <w:sz w:val="18"/>
          <w:szCs w:val="18"/>
        </w:rPr>
        <w:t>Other borrowing costs are expensed in the period in which they are incurred.</w:t>
      </w:r>
    </w:p>
    <w:p w14:paraId="6AAC5E63" w14:textId="77777777" w:rsidR="00390003" w:rsidRPr="00887285" w:rsidRDefault="00390003" w:rsidP="004930BB">
      <w:pPr>
        <w:ind w:left="547"/>
        <w:jc w:val="both"/>
        <w:rPr>
          <w:rFonts w:ascii="Arial" w:hAnsi="Arial" w:cs="Arial"/>
          <w:spacing w:val="-2"/>
          <w:sz w:val="18"/>
          <w:szCs w:val="18"/>
        </w:rPr>
      </w:pPr>
    </w:p>
    <w:p w14:paraId="71ADFB7D" w14:textId="77777777" w:rsidR="00CA035B" w:rsidRPr="00887285" w:rsidRDefault="00766D24" w:rsidP="001D0E1F">
      <w:pPr>
        <w:ind w:left="547" w:hanging="547"/>
        <w:jc w:val="both"/>
        <w:rPr>
          <w:rFonts w:ascii="Arial" w:hAnsi="Arial" w:cs="Arial"/>
          <w:b/>
          <w:bCs/>
          <w:color w:val="CF4A02"/>
          <w:sz w:val="18"/>
          <w:szCs w:val="18"/>
        </w:rPr>
      </w:pPr>
      <w:r w:rsidRPr="00887285">
        <w:rPr>
          <w:rFonts w:ascii="Arial" w:hAnsi="Arial" w:cs="Arial"/>
          <w:b/>
          <w:bCs/>
          <w:color w:val="CF4A02"/>
          <w:sz w:val="18"/>
          <w:szCs w:val="18"/>
        </w:rPr>
        <w:t>5</w:t>
      </w:r>
      <w:r w:rsidR="00CA035B" w:rsidRPr="00887285">
        <w:rPr>
          <w:rFonts w:ascii="Arial" w:hAnsi="Arial" w:cs="Arial"/>
          <w:b/>
          <w:bCs/>
          <w:color w:val="CF4A02"/>
          <w:sz w:val="18"/>
          <w:szCs w:val="18"/>
        </w:rPr>
        <w:t>.1</w:t>
      </w:r>
      <w:r w:rsidRPr="00887285">
        <w:rPr>
          <w:rFonts w:ascii="Arial" w:hAnsi="Arial" w:cs="Arial"/>
          <w:b/>
          <w:bCs/>
          <w:color w:val="CF4A02"/>
          <w:sz w:val="18"/>
          <w:szCs w:val="18"/>
        </w:rPr>
        <w:t>7</w:t>
      </w:r>
      <w:r w:rsidR="00CA035B" w:rsidRPr="00887285">
        <w:rPr>
          <w:rFonts w:ascii="Arial" w:hAnsi="Arial" w:cs="Arial"/>
          <w:b/>
          <w:bCs/>
          <w:color w:val="CF4A02"/>
          <w:sz w:val="18"/>
          <w:szCs w:val="18"/>
        </w:rPr>
        <w:tab/>
        <w:t>Current and deferred income taxes</w:t>
      </w:r>
    </w:p>
    <w:p w14:paraId="3A95F075" w14:textId="77777777" w:rsidR="00CA035B" w:rsidRPr="00887285" w:rsidRDefault="00CA035B" w:rsidP="004930BB">
      <w:pPr>
        <w:ind w:left="547"/>
        <w:jc w:val="both"/>
        <w:rPr>
          <w:rFonts w:ascii="Arial" w:hAnsi="Arial" w:cs="Arial"/>
          <w:sz w:val="18"/>
          <w:szCs w:val="18"/>
        </w:rPr>
      </w:pPr>
    </w:p>
    <w:p w14:paraId="253690B2" w14:textId="77777777" w:rsidR="00766D24" w:rsidRPr="00887285" w:rsidRDefault="00766D24" w:rsidP="004930BB">
      <w:pPr>
        <w:pBdr>
          <w:top w:val="nil"/>
          <w:left w:val="nil"/>
          <w:bottom w:val="nil"/>
          <w:right w:val="nil"/>
          <w:between w:val="nil"/>
        </w:pBdr>
        <w:ind w:left="547"/>
        <w:jc w:val="both"/>
        <w:rPr>
          <w:rFonts w:ascii="Arial" w:hAnsi="Arial" w:cs="Arial"/>
          <w:color w:val="000000"/>
          <w:sz w:val="18"/>
          <w:szCs w:val="18"/>
        </w:rPr>
      </w:pPr>
      <w:r w:rsidRPr="00887285">
        <w:rPr>
          <w:rFonts w:ascii="Arial" w:hAnsi="Arial" w:cs="Arial"/>
          <w:color w:val="000000"/>
          <w:sz w:val="18"/>
          <w:szCs w:val="18"/>
        </w:rPr>
        <w:t xml:space="preserve">The tax expense for the period comprises current and deferred tax. Tax is recognised in profit or loss, except to the extent that it relates to items recognised in other comprehensive income or directly in equity. </w:t>
      </w:r>
    </w:p>
    <w:p w14:paraId="3959CE7D" w14:textId="77777777" w:rsidR="00766D24" w:rsidRPr="00887285" w:rsidRDefault="00766D24" w:rsidP="004930BB">
      <w:pPr>
        <w:pBdr>
          <w:top w:val="nil"/>
          <w:left w:val="nil"/>
          <w:bottom w:val="nil"/>
          <w:right w:val="nil"/>
          <w:between w:val="nil"/>
        </w:pBdr>
        <w:ind w:left="547"/>
        <w:jc w:val="both"/>
        <w:rPr>
          <w:rFonts w:ascii="Arial" w:hAnsi="Arial" w:cs="Arial"/>
          <w:color w:val="000000"/>
          <w:sz w:val="18"/>
          <w:szCs w:val="18"/>
        </w:rPr>
      </w:pPr>
    </w:p>
    <w:p w14:paraId="4553525F" w14:textId="77777777" w:rsidR="00766D24" w:rsidRPr="00887285" w:rsidRDefault="00766D24" w:rsidP="004930BB">
      <w:pPr>
        <w:pBdr>
          <w:top w:val="nil"/>
          <w:left w:val="nil"/>
          <w:bottom w:val="nil"/>
          <w:right w:val="nil"/>
          <w:between w:val="nil"/>
        </w:pBdr>
        <w:ind w:left="547"/>
        <w:jc w:val="both"/>
        <w:rPr>
          <w:rFonts w:ascii="Arial" w:hAnsi="Arial" w:cs="Arial"/>
          <w:i/>
          <w:color w:val="CF4A02"/>
          <w:sz w:val="18"/>
          <w:szCs w:val="18"/>
        </w:rPr>
      </w:pPr>
      <w:r w:rsidRPr="00887285">
        <w:rPr>
          <w:rFonts w:ascii="Arial" w:hAnsi="Arial" w:cs="Arial"/>
          <w:i/>
          <w:color w:val="CF4A02"/>
          <w:sz w:val="18"/>
          <w:szCs w:val="18"/>
        </w:rPr>
        <w:t>Current tax</w:t>
      </w:r>
    </w:p>
    <w:p w14:paraId="288BF2DC" w14:textId="77777777" w:rsidR="00766D24" w:rsidRPr="00887285" w:rsidRDefault="00766D24" w:rsidP="004930BB">
      <w:pPr>
        <w:pBdr>
          <w:top w:val="nil"/>
          <w:left w:val="nil"/>
          <w:bottom w:val="nil"/>
          <w:right w:val="nil"/>
          <w:between w:val="nil"/>
        </w:pBdr>
        <w:ind w:left="547"/>
        <w:jc w:val="both"/>
        <w:rPr>
          <w:rFonts w:ascii="Arial" w:hAnsi="Arial" w:cs="Arial"/>
          <w:color w:val="000000"/>
          <w:sz w:val="18"/>
          <w:szCs w:val="18"/>
        </w:rPr>
      </w:pPr>
    </w:p>
    <w:p w14:paraId="1BF0AE6D" w14:textId="77777777" w:rsidR="00766D24" w:rsidRPr="00887285" w:rsidRDefault="00766D24" w:rsidP="004930BB">
      <w:pPr>
        <w:ind w:left="547"/>
        <w:jc w:val="both"/>
        <w:rPr>
          <w:rFonts w:ascii="Arial" w:hAnsi="Arial" w:cs="Arial"/>
          <w:color w:val="000000"/>
          <w:sz w:val="18"/>
          <w:szCs w:val="18"/>
        </w:rPr>
      </w:pPr>
      <w:r w:rsidRPr="00887285">
        <w:rPr>
          <w:rFonts w:ascii="Arial" w:hAnsi="Arial" w:cs="Arial"/>
          <w:sz w:val="18"/>
          <w:szCs w:val="18"/>
        </w:rPr>
        <w:t xml:space="preserve">The current income tax is calculated on the basis of the tax laws enacted or substantively enacted at the end of the reporting period. Management periodically evaluates positions taken in tax returns with respect to situations in which applicable tax regulation is subject to interpretation. It establishes provisions where appropriate on the basis of amounts expected to be paid to the tax authorities. </w:t>
      </w:r>
    </w:p>
    <w:p w14:paraId="7B605087" w14:textId="77777777" w:rsidR="00766D24" w:rsidRPr="00887285" w:rsidRDefault="00766D24" w:rsidP="004930BB">
      <w:pPr>
        <w:pBdr>
          <w:top w:val="nil"/>
          <w:left w:val="nil"/>
          <w:bottom w:val="nil"/>
          <w:right w:val="nil"/>
          <w:between w:val="nil"/>
        </w:pBdr>
        <w:ind w:left="547"/>
        <w:jc w:val="both"/>
        <w:rPr>
          <w:rFonts w:ascii="Arial" w:hAnsi="Arial" w:cs="Arial"/>
          <w:color w:val="000000"/>
          <w:sz w:val="18"/>
          <w:szCs w:val="18"/>
        </w:rPr>
      </w:pPr>
    </w:p>
    <w:p w14:paraId="0F3A7A65" w14:textId="77777777" w:rsidR="00766D24" w:rsidRPr="00887285" w:rsidRDefault="00766D24" w:rsidP="004930BB">
      <w:pPr>
        <w:pBdr>
          <w:top w:val="nil"/>
          <w:left w:val="nil"/>
          <w:bottom w:val="nil"/>
          <w:right w:val="nil"/>
          <w:between w:val="nil"/>
        </w:pBdr>
        <w:ind w:left="540"/>
        <w:jc w:val="both"/>
        <w:rPr>
          <w:rFonts w:ascii="Arial" w:hAnsi="Arial" w:cs="Arial"/>
          <w:i/>
          <w:color w:val="CF4A02"/>
          <w:sz w:val="18"/>
          <w:szCs w:val="18"/>
        </w:rPr>
      </w:pPr>
      <w:r w:rsidRPr="00887285">
        <w:rPr>
          <w:rFonts w:ascii="Arial" w:hAnsi="Arial" w:cs="Arial"/>
          <w:i/>
          <w:color w:val="CF4A02"/>
          <w:sz w:val="18"/>
          <w:szCs w:val="18"/>
        </w:rPr>
        <w:t>Deferred income tax</w:t>
      </w:r>
    </w:p>
    <w:p w14:paraId="51762E16" w14:textId="77777777" w:rsidR="00766D24" w:rsidRPr="00887285" w:rsidRDefault="00766D24" w:rsidP="004930BB">
      <w:pPr>
        <w:pBdr>
          <w:top w:val="nil"/>
          <w:left w:val="nil"/>
          <w:bottom w:val="nil"/>
          <w:right w:val="nil"/>
          <w:between w:val="nil"/>
        </w:pBdr>
        <w:ind w:left="540"/>
        <w:jc w:val="both"/>
        <w:rPr>
          <w:rFonts w:ascii="Arial" w:hAnsi="Arial" w:cs="Arial"/>
          <w:color w:val="000000"/>
          <w:sz w:val="18"/>
          <w:szCs w:val="18"/>
        </w:rPr>
      </w:pPr>
    </w:p>
    <w:p w14:paraId="3DD2E114" w14:textId="77777777" w:rsidR="00766D24" w:rsidRPr="00887285" w:rsidRDefault="00766D24" w:rsidP="004930BB">
      <w:pPr>
        <w:pBdr>
          <w:top w:val="nil"/>
          <w:left w:val="nil"/>
          <w:bottom w:val="nil"/>
          <w:right w:val="nil"/>
          <w:between w:val="nil"/>
        </w:pBdr>
        <w:ind w:left="540"/>
        <w:jc w:val="both"/>
        <w:rPr>
          <w:rFonts w:ascii="Arial" w:hAnsi="Arial" w:cs="Arial"/>
          <w:color w:val="000000"/>
          <w:sz w:val="18"/>
          <w:szCs w:val="18"/>
        </w:rPr>
      </w:pPr>
      <w:r w:rsidRPr="00887285">
        <w:rPr>
          <w:rFonts w:ascii="Arial" w:hAnsi="Arial" w:cs="Arial"/>
          <w:color w:val="000000"/>
          <w:sz w:val="18"/>
          <w:szCs w:val="18"/>
        </w:rPr>
        <w:t>Deferred income tax is recognised on temporary differences arising from differences between the tax base of assets and liabilities and their carrying amounts in the financial statements. However, deferred income tax is not recognised for temporary differences arise from:</w:t>
      </w:r>
    </w:p>
    <w:p w14:paraId="5E1182FF" w14:textId="77777777" w:rsidR="00766D24" w:rsidRPr="00887285" w:rsidRDefault="00766D24" w:rsidP="004930BB">
      <w:pPr>
        <w:pBdr>
          <w:top w:val="nil"/>
          <w:left w:val="nil"/>
          <w:bottom w:val="nil"/>
          <w:right w:val="nil"/>
          <w:between w:val="nil"/>
        </w:pBdr>
        <w:tabs>
          <w:tab w:val="left" w:pos="900"/>
        </w:tabs>
        <w:ind w:left="540"/>
        <w:jc w:val="both"/>
        <w:rPr>
          <w:rFonts w:ascii="Arial" w:hAnsi="Arial" w:cs="Arial"/>
          <w:color w:val="000000"/>
          <w:sz w:val="18"/>
          <w:szCs w:val="18"/>
        </w:rPr>
      </w:pPr>
    </w:p>
    <w:p w14:paraId="60DB5C75" w14:textId="77777777" w:rsidR="00766D24" w:rsidRPr="00887285" w:rsidRDefault="00766D24" w:rsidP="004930BB">
      <w:pPr>
        <w:numPr>
          <w:ilvl w:val="0"/>
          <w:numId w:val="7"/>
        </w:numPr>
        <w:pBdr>
          <w:top w:val="nil"/>
          <w:left w:val="nil"/>
          <w:bottom w:val="nil"/>
          <w:right w:val="nil"/>
          <w:between w:val="nil"/>
        </w:pBdr>
        <w:tabs>
          <w:tab w:val="left" w:pos="900"/>
        </w:tabs>
        <w:ind w:left="900"/>
        <w:jc w:val="both"/>
        <w:rPr>
          <w:rFonts w:ascii="Arial" w:hAnsi="Arial" w:cs="Arial"/>
          <w:color w:val="000000"/>
          <w:sz w:val="18"/>
          <w:szCs w:val="18"/>
        </w:rPr>
      </w:pPr>
      <w:r w:rsidRPr="00887285">
        <w:rPr>
          <w:rFonts w:ascii="Arial" w:hAnsi="Arial" w:cs="Arial"/>
          <w:color w:val="000000"/>
          <w:sz w:val="18"/>
          <w:szCs w:val="18"/>
        </w:rPr>
        <w:t>initial recognition of an asset or liability in a transaction other than a business combination that affects neither accounting nor taxable profit or loss is not recognised</w:t>
      </w:r>
    </w:p>
    <w:p w14:paraId="5A76DCF4" w14:textId="77777777" w:rsidR="00766D24" w:rsidRPr="00887285" w:rsidRDefault="00766D24" w:rsidP="004930BB">
      <w:pPr>
        <w:numPr>
          <w:ilvl w:val="0"/>
          <w:numId w:val="7"/>
        </w:numPr>
        <w:pBdr>
          <w:top w:val="nil"/>
          <w:left w:val="nil"/>
          <w:bottom w:val="nil"/>
          <w:right w:val="nil"/>
          <w:between w:val="nil"/>
        </w:pBdr>
        <w:tabs>
          <w:tab w:val="left" w:pos="900"/>
        </w:tabs>
        <w:ind w:left="900"/>
        <w:jc w:val="both"/>
        <w:rPr>
          <w:rFonts w:ascii="Arial" w:hAnsi="Arial" w:cs="Arial"/>
          <w:color w:val="000000"/>
          <w:sz w:val="18"/>
          <w:szCs w:val="18"/>
        </w:rPr>
      </w:pPr>
      <w:r w:rsidRPr="00887285">
        <w:rPr>
          <w:rFonts w:ascii="Arial" w:hAnsi="Arial" w:cs="Arial"/>
          <w:color w:val="000000"/>
          <w:sz w:val="18"/>
          <w:szCs w:val="18"/>
        </w:rPr>
        <w:t>investments in subsidiaries, associates and joint arrangements where the timing of the reversal of the temporary difference is controlled by the Group and it is probable that the temporary difference will not reverse in the foreseeable future.</w:t>
      </w:r>
    </w:p>
    <w:p w14:paraId="1D075E6D" w14:textId="77777777" w:rsidR="00766D24" w:rsidRPr="00887285" w:rsidRDefault="00766D24" w:rsidP="004930BB">
      <w:pPr>
        <w:pBdr>
          <w:top w:val="nil"/>
          <w:left w:val="nil"/>
          <w:bottom w:val="nil"/>
          <w:right w:val="nil"/>
          <w:between w:val="nil"/>
        </w:pBdr>
        <w:ind w:left="540"/>
        <w:jc w:val="both"/>
        <w:rPr>
          <w:rFonts w:ascii="Arial" w:hAnsi="Arial" w:cs="Arial"/>
          <w:color w:val="000000"/>
          <w:sz w:val="18"/>
          <w:szCs w:val="18"/>
        </w:rPr>
      </w:pPr>
    </w:p>
    <w:p w14:paraId="3EBE30A6" w14:textId="77777777" w:rsidR="00766D24" w:rsidRPr="00887285" w:rsidRDefault="00766D24" w:rsidP="004930BB">
      <w:pPr>
        <w:pBdr>
          <w:top w:val="nil"/>
          <w:left w:val="nil"/>
          <w:bottom w:val="nil"/>
          <w:right w:val="nil"/>
          <w:between w:val="nil"/>
        </w:pBdr>
        <w:ind w:left="540"/>
        <w:jc w:val="both"/>
        <w:rPr>
          <w:rFonts w:ascii="Arial" w:hAnsi="Arial" w:cs="Arial"/>
          <w:color w:val="000000"/>
          <w:sz w:val="18"/>
          <w:szCs w:val="18"/>
        </w:rPr>
      </w:pPr>
      <w:r w:rsidRPr="00887285">
        <w:rPr>
          <w:rFonts w:ascii="Arial" w:hAnsi="Arial" w:cs="Arial"/>
          <w:color w:val="000000"/>
          <w:sz w:val="18"/>
          <w:szCs w:val="18"/>
        </w:rPr>
        <w:t>Deferred income tax is measured using tax rates of the period in which temporary difference is expected to be reversed, based on tax rates and laws that have been enacted or substantially enacted by the end of the reporting period.</w:t>
      </w:r>
    </w:p>
    <w:p w14:paraId="215D1ADC" w14:textId="77777777" w:rsidR="00766D24" w:rsidRPr="00887285" w:rsidRDefault="00766D24" w:rsidP="004930BB">
      <w:pPr>
        <w:pBdr>
          <w:top w:val="nil"/>
          <w:left w:val="nil"/>
          <w:bottom w:val="nil"/>
          <w:right w:val="nil"/>
          <w:between w:val="nil"/>
        </w:pBdr>
        <w:ind w:left="540"/>
        <w:jc w:val="both"/>
        <w:rPr>
          <w:rFonts w:ascii="Arial" w:hAnsi="Arial" w:cs="Arial"/>
          <w:color w:val="000000"/>
          <w:sz w:val="18"/>
          <w:szCs w:val="18"/>
        </w:rPr>
      </w:pPr>
    </w:p>
    <w:p w14:paraId="0BDC3980" w14:textId="77777777" w:rsidR="00766D24" w:rsidRPr="00887285" w:rsidRDefault="00766D24" w:rsidP="004930BB">
      <w:pPr>
        <w:pBdr>
          <w:top w:val="nil"/>
          <w:left w:val="nil"/>
          <w:bottom w:val="nil"/>
          <w:right w:val="nil"/>
          <w:between w:val="nil"/>
        </w:pBdr>
        <w:ind w:left="540"/>
        <w:jc w:val="both"/>
        <w:rPr>
          <w:rFonts w:ascii="Arial" w:hAnsi="Arial" w:cs="Arial"/>
          <w:color w:val="000000"/>
          <w:sz w:val="18"/>
          <w:szCs w:val="18"/>
        </w:rPr>
      </w:pPr>
      <w:r w:rsidRPr="00887285">
        <w:rPr>
          <w:rFonts w:ascii="Arial" w:hAnsi="Arial" w:cs="Arial"/>
          <w:color w:val="000000"/>
          <w:sz w:val="18"/>
          <w:szCs w:val="18"/>
        </w:rPr>
        <w:t xml:space="preserve">Deferred tax assets are recognised only to the extent that it is probable that future taxable profit will be available against which the temporary differences can be utilised. </w:t>
      </w:r>
    </w:p>
    <w:p w14:paraId="1A96933B" w14:textId="77777777" w:rsidR="00766D24" w:rsidRPr="00887285" w:rsidRDefault="00766D24" w:rsidP="004930BB">
      <w:pPr>
        <w:pBdr>
          <w:top w:val="nil"/>
          <w:left w:val="nil"/>
          <w:bottom w:val="nil"/>
          <w:right w:val="nil"/>
          <w:between w:val="nil"/>
        </w:pBdr>
        <w:ind w:left="540"/>
        <w:jc w:val="both"/>
        <w:rPr>
          <w:rFonts w:ascii="Arial" w:hAnsi="Arial" w:cs="Arial"/>
          <w:color w:val="000000"/>
          <w:sz w:val="18"/>
          <w:szCs w:val="18"/>
        </w:rPr>
      </w:pPr>
    </w:p>
    <w:p w14:paraId="1D9B0CF6" w14:textId="77777777" w:rsidR="00766D24" w:rsidRPr="00887285" w:rsidRDefault="00766D24" w:rsidP="004930BB">
      <w:pPr>
        <w:pBdr>
          <w:top w:val="nil"/>
          <w:left w:val="nil"/>
          <w:bottom w:val="nil"/>
          <w:right w:val="nil"/>
          <w:between w:val="nil"/>
        </w:pBdr>
        <w:ind w:left="540"/>
        <w:jc w:val="both"/>
        <w:rPr>
          <w:rFonts w:ascii="Arial" w:hAnsi="Arial" w:cs="Arial"/>
          <w:color w:val="000000"/>
          <w:sz w:val="18"/>
          <w:szCs w:val="18"/>
        </w:rPr>
      </w:pPr>
      <w:r w:rsidRPr="00887285">
        <w:rPr>
          <w:rFonts w:ascii="Arial" w:hAnsi="Arial" w:cs="Arial"/>
          <w:color w:val="000000"/>
          <w:sz w:val="18"/>
          <w:szCs w:val="18"/>
        </w:rPr>
        <w:t>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p>
    <w:p w14:paraId="604CFAA1" w14:textId="0324E9D6" w:rsidR="00B16CDF" w:rsidRPr="00887285" w:rsidRDefault="004930BB" w:rsidP="004930BB">
      <w:pPr>
        <w:pBdr>
          <w:top w:val="nil"/>
          <w:left w:val="nil"/>
          <w:bottom w:val="nil"/>
          <w:right w:val="nil"/>
          <w:between w:val="nil"/>
        </w:pBdr>
        <w:ind w:left="540"/>
        <w:jc w:val="both"/>
        <w:rPr>
          <w:rFonts w:ascii="Arial" w:hAnsi="Arial" w:cs="Arial"/>
          <w:color w:val="000000"/>
          <w:sz w:val="18"/>
          <w:szCs w:val="18"/>
        </w:rPr>
      </w:pPr>
      <w:r w:rsidRPr="00887285">
        <w:rPr>
          <w:rFonts w:ascii="Arial" w:hAnsi="Arial" w:cs="Arial"/>
          <w:color w:val="000000"/>
          <w:sz w:val="18"/>
          <w:szCs w:val="18"/>
        </w:rPr>
        <w:br w:type="page"/>
      </w:r>
    </w:p>
    <w:p w14:paraId="0437D459" w14:textId="77777777" w:rsidR="00CA035B" w:rsidRPr="00887285" w:rsidRDefault="00766D24" w:rsidP="001D0E1F">
      <w:pPr>
        <w:ind w:left="547" w:hanging="547"/>
        <w:jc w:val="both"/>
        <w:rPr>
          <w:rFonts w:ascii="Arial" w:hAnsi="Arial" w:cs="Arial"/>
          <w:b/>
          <w:bCs/>
          <w:color w:val="CF4A02"/>
          <w:sz w:val="18"/>
          <w:szCs w:val="18"/>
        </w:rPr>
      </w:pPr>
      <w:r w:rsidRPr="00887285">
        <w:rPr>
          <w:rFonts w:ascii="Arial" w:hAnsi="Arial" w:cs="Arial"/>
          <w:b/>
          <w:bCs/>
          <w:color w:val="CF4A02"/>
          <w:sz w:val="18"/>
          <w:szCs w:val="18"/>
        </w:rPr>
        <w:lastRenderedPageBreak/>
        <w:t>5</w:t>
      </w:r>
      <w:r w:rsidR="00CA035B" w:rsidRPr="00887285">
        <w:rPr>
          <w:rFonts w:ascii="Arial" w:hAnsi="Arial" w:cs="Arial"/>
          <w:b/>
          <w:bCs/>
          <w:color w:val="CF4A02"/>
          <w:sz w:val="18"/>
          <w:szCs w:val="18"/>
        </w:rPr>
        <w:t>.</w:t>
      </w:r>
      <w:r w:rsidR="0058056A" w:rsidRPr="00887285">
        <w:rPr>
          <w:rFonts w:ascii="Arial" w:hAnsi="Arial" w:cs="Arial"/>
          <w:b/>
          <w:bCs/>
          <w:color w:val="CF4A02"/>
          <w:sz w:val="18"/>
          <w:szCs w:val="18"/>
        </w:rPr>
        <w:t>1</w:t>
      </w:r>
      <w:r w:rsidRPr="00887285">
        <w:rPr>
          <w:rFonts w:ascii="Arial" w:hAnsi="Arial" w:cs="Arial"/>
          <w:b/>
          <w:bCs/>
          <w:color w:val="CF4A02"/>
          <w:sz w:val="18"/>
          <w:szCs w:val="18"/>
        </w:rPr>
        <w:t>8</w:t>
      </w:r>
      <w:r w:rsidR="00CA035B" w:rsidRPr="00887285">
        <w:rPr>
          <w:rFonts w:ascii="Arial" w:hAnsi="Arial" w:cs="Arial"/>
          <w:b/>
          <w:bCs/>
          <w:color w:val="CF4A02"/>
          <w:sz w:val="18"/>
          <w:szCs w:val="18"/>
        </w:rPr>
        <w:tab/>
        <w:t>Employee benefits</w:t>
      </w:r>
    </w:p>
    <w:p w14:paraId="6CDA1659" w14:textId="77777777" w:rsidR="00CA035B" w:rsidRPr="00887285" w:rsidRDefault="00CA035B" w:rsidP="00B61E43">
      <w:pPr>
        <w:ind w:left="540"/>
        <w:jc w:val="both"/>
        <w:rPr>
          <w:rFonts w:ascii="Arial" w:hAnsi="Arial" w:cs="Arial"/>
          <w:sz w:val="18"/>
          <w:szCs w:val="18"/>
        </w:rPr>
      </w:pPr>
    </w:p>
    <w:p w14:paraId="05984122" w14:textId="77777777" w:rsidR="00CA035B" w:rsidRPr="00887285" w:rsidRDefault="00CA035B" w:rsidP="00B61E43">
      <w:pPr>
        <w:ind w:left="540"/>
        <w:jc w:val="both"/>
        <w:rPr>
          <w:rFonts w:ascii="Arial" w:hAnsi="Arial" w:cs="Arial"/>
          <w:sz w:val="18"/>
          <w:szCs w:val="18"/>
        </w:rPr>
      </w:pPr>
      <w:r w:rsidRPr="00887285">
        <w:rPr>
          <w:rFonts w:ascii="Arial" w:hAnsi="Arial" w:cs="Arial"/>
          <w:sz w:val="18"/>
          <w:szCs w:val="18"/>
        </w:rPr>
        <w:t xml:space="preserve">The Group has post-employment benefits consisting of both </w:t>
      </w:r>
      <w:r w:rsidR="008A33D5" w:rsidRPr="00887285">
        <w:rPr>
          <w:rFonts w:ascii="Arial" w:hAnsi="Arial" w:cs="Arial"/>
          <w:sz w:val="18"/>
          <w:szCs w:val="18"/>
        </w:rPr>
        <w:t>provident fund and retirement benefits.</w:t>
      </w:r>
    </w:p>
    <w:p w14:paraId="3D075EF0" w14:textId="77777777" w:rsidR="00CA035B" w:rsidRPr="00887285" w:rsidRDefault="00CA035B" w:rsidP="00B61E43">
      <w:pPr>
        <w:ind w:left="540"/>
        <w:jc w:val="both"/>
        <w:rPr>
          <w:rFonts w:ascii="Arial" w:hAnsi="Arial" w:cs="Arial"/>
          <w:sz w:val="18"/>
          <w:szCs w:val="18"/>
        </w:rPr>
      </w:pPr>
    </w:p>
    <w:p w14:paraId="5ED1EFC2" w14:textId="77777777" w:rsidR="00A57106" w:rsidRPr="00887285" w:rsidRDefault="00D9232B" w:rsidP="001D0E1F">
      <w:pPr>
        <w:ind w:left="547" w:hanging="547"/>
        <w:jc w:val="both"/>
        <w:rPr>
          <w:rFonts w:ascii="Arial" w:hAnsi="Arial" w:cs="Arial"/>
          <w:b/>
          <w:bCs/>
          <w:color w:val="CF4A02"/>
          <w:sz w:val="18"/>
          <w:szCs w:val="18"/>
        </w:rPr>
      </w:pPr>
      <w:r w:rsidRPr="00887285">
        <w:rPr>
          <w:rFonts w:ascii="Arial" w:hAnsi="Arial" w:cs="Arial"/>
          <w:b/>
          <w:bCs/>
          <w:color w:val="CF4A02"/>
          <w:sz w:val="18"/>
          <w:szCs w:val="18"/>
        </w:rPr>
        <w:t>5.18</w:t>
      </w:r>
      <w:r w:rsidR="00A57106" w:rsidRPr="00887285">
        <w:rPr>
          <w:rFonts w:ascii="Arial" w:hAnsi="Arial" w:cs="Arial"/>
          <w:b/>
          <w:bCs/>
          <w:color w:val="CF4A02"/>
          <w:sz w:val="18"/>
          <w:szCs w:val="18"/>
        </w:rPr>
        <w:t>.1</w:t>
      </w:r>
      <w:r w:rsidR="00A57106" w:rsidRPr="00887285">
        <w:rPr>
          <w:rFonts w:ascii="Arial" w:hAnsi="Arial" w:cs="Arial"/>
          <w:b/>
          <w:bCs/>
          <w:color w:val="CF4A02"/>
          <w:sz w:val="18"/>
          <w:szCs w:val="18"/>
        </w:rPr>
        <w:tab/>
      </w:r>
      <w:r w:rsidR="008A33D5" w:rsidRPr="00887285">
        <w:rPr>
          <w:rFonts w:ascii="Arial" w:hAnsi="Arial" w:cs="Arial"/>
          <w:b/>
          <w:bCs/>
          <w:color w:val="CF4A02"/>
          <w:sz w:val="18"/>
          <w:szCs w:val="18"/>
        </w:rPr>
        <w:t>P</w:t>
      </w:r>
      <w:r w:rsidR="00A57106" w:rsidRPr="00887285">
        <w:rPr>
          <w:rFonts w:ascii="Arial" w:hAnsi="Arial" w:cs="Arial"/>
          <w:b/>
          <w:bCs/>
          <w:color w:val="CF4A02"/>
          <w:sz w:val="18"/>
          <w:szCs w:val="18"/>
        </w:rPr>
        <w:t xml:space="preserve">rovident fund </w:t>
      </w:r>
    </w:p>
    <w:p w14:paraId="36E7C5C3" w14:textId="77777777" w:rsidR="00A57106" w:rsidRPr="00887285" w:rsidRDefault="00A57106" w:rsidP="004930BB">
      <w:pPr>
        <w:ind w:left="547"/>
        <w:jc w:val="both"/>
        <w:rPr>
          <w:rFonts w:ascii="Arial" w:hAnsi="Arial" w:cs="Arial"/>
          <w:sz w:val="18"/>
          <w:szCs w:val="18"/>
        </w:rPr>
      </w:pPr>
    </w:p>
    <w:p w14:paraId="749A8CF9" w14:textId="46FB64C9" w:rsidR="00A57106" w:rsidRPr="00887285" w:rsidRDefault="00A57106" w:rsidP="004930BB">
      <w:pPr>
        <w:ind w:left="547"/>
        <w:jc w:val="both"/>
        <w:rPr>
          <w:rFonts w:ascii="Arial" w:hAnsi="Arial" w:cs="Arial"/>
          <w:sz w:val="18"/>
          <w:szCs w:val="18"/>
        </w:rPr>
      </w:pPr>
      <w:r w:rsidRPr="00887285">
        <w:rPr>
          <w:rFonts w:ascii="Arial" w:hAnsi="Arial" w:cs="Arial"/>
          <w:sz w:val="18"/>
          <w:szCs w:val="18"/>
        </w:rPr>
        <w:t>The Group operates a provident fund that is a defined contribution plan. The assets are held in a separate</w:t>
      </w:r>
      <w:r w:rsidR="00CD7F64" w:rsidRPr="00887285">
        <w:rPr>
          <w:rFonts w:ascii="Arial" w:hAnsi="Arial" w:cs="Arial"/>
          <w:sz w:val="18"/>
          <w:szCs w:val="18"/>
        </w:rPr>
        <w:t>d</w:t>
      </w:r>
      <w:r w:rsidRPr="00887285">
        <w:rPr>
          <w:rFonts w:ascii="Arial" w:hAnsi="Arial" w:cs="Arial"/>
          <w:sz w:val="18"/>
          <w:szCs w:val="18"/>
        </w:rPr>
        <w:t xml:space="preserve"> fund </w:t>
      </w:r>
      <w:r w:rsidRPr="00887285">
        <w:rPr>
          <w:rFonts w:ascii="Arial" w:hAnsi="Arial" w:cs="Arial"/>
          <w:spacing w:val="-4"/>
          <w:sz w:val="18"/>
          <w:szCs w:val="18"/>
        </w:rPr>
        <w:t>which is managed by an external fund manager in accordance with the Provident Fund Act B.E. 2530. The provident</w:t>
      </w:r>
      <w:r w:rsidRPr="00887285">
        <w:rPr>
          <w:rFonts w:ascii="Arial" w:hAnsi="Arial" w:cs="Arial"/>
          <w:sz w:val="18"/>
          <w:szCs w:val="18"/>
        </w:rPr>
        <w:t xml:space="preserve"> fund is contributed by employees and by the Group. Contributions to the provident fund are charged to the profit or loss when they are due.</w:t>
      </w:r>
    </w:p>
    <w:p w14:paraId="681F2311" w14:textId="77777777" w:rsidR="00A57106" w:rsidRPr="00887285" w:rsidRDefault="00A57106" w:rsidP="004930BB">
      <w:pPr>
        <w:ind w:left="547"/>
        <w:jc w:val="both"/>
        <w:rPr>
          <w:rFonts w:ascii="Arial" w:hAnsi="Arial" w:cs="Arial"/>
          <w:b/>
          <w:bCs/>
          <w:color w:val="CF4A02"/>
          <w:sz w:val="18"/>
          <w:szCs w:val="18"/>
        </w:rPr>
      </w:pPr>
    </w:p>
    <w:p w14:paraId="0D9131B3" w14:textId="77777777" w:rsidR="00CA035B" w:rsidRPr="00887285" w:rsidRDefault="00D9232B" w:rsidP="001D0E1F">
      <w:pPr>
        <w:ind w:left="547" w:hanging="547"/>
        <w:jc w:val="both"/>
        <w:rPr>
          <w:rFonts w:ascii="Arial" w:hAnsi="Arial" w:cs="Arial"/>
          <w:b/>
          <w:bCs/>
          <w:color w:val="CF4A02"/>
          <w:sz w:val="18"/>
          <w:szCs w:val="18"/>
        </w:rPr>
      </w:pPr>
      <w:r w:rsidRPr="00887285">
        <w:rPr>
          <w:rFonts w:ascii="Arial" w:hAnsi="Arial" w:cs="Arial"/>
          <w:b/>
          <w:bCs/>
          <w:color w:val="CF4A02"/>
          <w:sz w:val="18"/>
          <w:szCs w:val="18"/>
        </w:rPr>
        <w:t>5.18</w:t>
      </w:r>
      <w:r w:rsidR="00CA035B" w:rsidRPr="00887285">
        <w:rPr>
          <w:rFonts w:ascii="Arial" w:hAnsi="Arial" w:cs="Arial"/>
          <w:b/>
          <w:bCs/>
          <w:color w:val="CF4A02"/>
          <w:sz w:val="18"/>
          <w:szCs w:val="18"/>
        </w:rPr>
        <w:t>.</w:t>
      </w:r>
      <w:r w:rsidR="00A57106" w:rsidRPr="00887285">
        <w:rPr>
          <w:rFonts w:ascii="Arial" w:hAnsi="Arial" w:cs="Arial"/>
          <w:b/>
          <w:bCs/>
          <w:color w:val="CF4A02"/>
          <w:sz w:val="18"/>
          <w:szCs w:val="18"/>
        </w:rPr>
        <w:t>2</w:t>
      </w:r>
      <w:r w:rsidR="00CA035B" w:rsidRPr="00887285">
        <w:rPr>
          <w:rFonts w:ascii="Arial" w:hAnsi="Arial" w:cs="Arial"/>
          <w:b/>
          <w:bCs/>
          <w:color w:val="CF4A02"/>
          <w:sz w:val="18"/>
          <w:szCs w:val="18"/>
        </w:rPr>
        <w:tab/>
      </w:r>
      <w:r w:rsidR="008A33D5" w:rsidRPr="00887285">
        <w:rPr>
          <w:rFonts w:ascii="Arial" w:hAnsi="Arial" w:cs="Arial"/>
          <w:b/>
          <w:bCs/>
          <w:color w:val="CF4A02"/>
          <w:sz w:val="18"/>
          <w:szCs w:val="18"/>
        </w:rPr>
        <w:t>R</w:t>
      </w:r>
      <w:r w:rsidR="00CA035B" w:rsidRPr="00887285">
        <w:rPr>
          <w:rFonts w:ascii="Arial" w:hAnsi="Arial" w:cs="Arial"/>
          <w:b/>
          <w:bCs/>
          <w:color w:val="CF4A02"/>
          <w:sz w:val="18"/>
          <w:szCs w:val="18"/>
        </w:rPr>
        <w:t xml:space="preserve">etirement benefits </w:t>
      </w:r>
    </w:p>
    <w:p w14:paraId="162C506F" w14:textId="77777777" w:rsidR="00CA035B" w:rsidRPr="00887285" w:rsidRDefault="00CA035B" w:rsidP="004930BB">
      <w:pPr>
        <w:ind w:left="547"/>
        <w:jc w:val="both"/>
        <w:rPr>
          <w:rFonts w:ascii="Arial" w:hAnsi="Arial" w:cs="Arial"/>
          <w:sz w:val="18"/>
          <w:szCs w:val="18"/>
        </w:rPr>
      </w:pPr>
    </w:p>
    <w:p w14:paraId="3D1672D7" w14:textId="77777777" w:rsidR="007C35C0" w:rsidRPr="00887285" w:rsidRDefault="007C35C0" w:rsidP="004930BB">
      <w:pPr>
        <w:ind w:left="547"/>
        <w:jc w:val="both"/>
        <w:rPr>
          <w:rFonts w:ascii="Arial" w:hAnsi="Arial" w:cs="Arial"/>
          <w:sz w:val="18"/>
          <w:szCs w:val="18"/>
        </w:rPr>
      </w:pPr>
      <w:r w:rsidRPr="00887285">
        <w:rPr>
          <w:rFonts w:ascii="Arial" w:hAnsi="Arial" w:cs="Arial"/>
          <w:sz w:val="18"/>
          <w:szCs w:val="18"/>
        </w:rPr>
        <w:t>The Group provides for post-employment benefits, payable to employees under the labour laws applicable in Thailand and other countries in which the Group has its operations,</w:t>
      </w:r>
      <w:r w:rsidRPr="00887285">
        <w:rPr>
          <w:rFonts w:ascii="Arial" w:hAnsi="Arial" w:cs="Arial"/>
          <w:sz w:val="18"/>
          <w:szCs w:val="18"/>
          <w:cs/>
        </w:rPr>
        <w:t xml:space="preserve"> </w:t>
      </w:r>
      <w:r w:rsidRPr="00887285">
        <w:rPr>
          <w:rFonts w:ascii="Arial" w:hAnsi="Arial" w:cs="Arial"/>
          <w:sz w:val="18"/>
          <w:szCs w:val="18"/>
        </w:rPr>
        <w:t>or when the term of service is terminated according to the agreement between the Group and employees. Typically, defined benefit plans define an amount of retirement benefit that an employee will receive on retirement, usually depends on many factors such as age, years of service and compensation.</w:t>
      </w:r>
    </w:p>
    <w:p w14:paraId="214064A5" w14:textId="77777777" w:rsidR="007C35C0" w:rsidRPr="00887285" w:rsidRDefault="007C35C0" w:rsidP="004930BB">
      <w:pPr>
        <w:pBdr>
          <w:top w:val="nil"/>
          <w:left w:val="nil"/>
          <w:bottom w:val="nil"/>
          <w:right w:val="nil"/>
          <w:between w:val="nil"/>
        </w:pBdr>
        <w:ind w:left="547"/>
        <w:jc w:val="both"/>
        <w:rPr>
          <w:rFonts w:ascii="Arial" w:hAnsi="Arial" w:cs="Arial"/>
          <w:color w:val="000000"/>
          <w:sz w:val="18"/>
          <w:szCs w:val="18"/>
        </w:rPr>
      </w:pPr>
    </w:p>
    <w:p w14:paraId="3E61CCCF" w14:textId="77777777" w:rsidR="007C35C0" w:rsidRPr="00887285" w:rsidRDefault="007C35C0" w:rsidP="004930BB">
      <w:pPr>
        <w:ind w:left="547"/>
        <w:jc w:val="both"/>
        <w:rPr>
          <w:rFonts w:ascii="Arial" w:hAnsi="Arial" w:cs="Arial"/>
          <w:sz w:val="18"/>
          <w:szCs w:val="18"/>
        </w:rPr>
      </w:pPr>
      <w:r w:rsidRPr="00887285">
        <w:rPr>
          <w:rFonts w:ascii="Arial" w:hAnsi="Arial" w:cs="Arial"/>
          <w:sz w:val="18"/>
          <w:szCs w:val="18"/>
        </w:rPr>
        <w:t xml:space="preserve">The liability in respect of employee benefits is the present value of the defined benefit obligation at the end of the reporting date which is calculated by an independent actuary using the projected unit credit method. The present value of the defined benefit obligation is determined by discounting estimated </w:t>
      </w:r>
      <w:r w:rsidRPr="00887285">
        <w:rPr>
          <w:rFonts w:ascii="Arial" w:hAnsi="Arial" w:cs="Arial"/>
          <w:spacing w:val="-2"/>
          <w:sz w:val="18"/>
          <w:szCs w:val="18"/>
        </w:rPr>
        <w:t>future cash flows using yields on government bonds that matches the terms and currency of the expected</w:t>
      </w:r>
      <w:r w:rsidRPr="00887285">
        <w:rPr>
          <w:rFonts w:ascii="Arial" w:hAnsi="Arial" w:cs="Arial"/>
          <w:sz w:val="18"/>
          <w:szCs w:val="18"/>
        </w:rPr>
        <w:t xml:space="preserve"> cash outflows.</w:t>
      </w:r>
    </w:p>
    <w:p w14:paraId="48FAE3E3" w14:textId="77777777" w:rsidR="007C35C0" w:rsidRPr="00887285" w:rsidRDefault="007C35C0" w:rsidP="004930BB">
      <w:pPr>
        <w:pBdr>
          <w:top w:val="nil"/>
          <w:left w:val="nil"/>
          <w:bottom w:val="nil"/>
          <w:right w:val="nil"/>
          <w:between w:val="nil"/>
        </w:pBdr>
        <w:ind w:left="547"/>
        <w:jc w:val="both"/>
        <w:rPr>
          <w:rFonts w:ascii="Arial" w:hAnsi="Arial" w:cs="Arial"/>
          <w:color w:val="000000"/>
          <w:sz w:val="18"/>
          <w:szCs w:val="18"/>
        </w:rPr>
      </w:pPr>
    </w:p>
    <w:p w14:paraId="5C054844" w14:textId="77777777" w:rsidR="007C35C0" w:rsidRPr="00887285" w:rsidRDefault="007C35C0" w:rsidP="004930BB">
      <w:pPr>
        <w:ind w:left="547"/>
        <w:jc w:val="both"/>
        <w:rPr>
          <w:rFonts w:ascii="Arial" w:hAnsi="Arial" w:cs="Arial"/>
          <w:sz w:val="18"/>
          <w:szCs w:val="18"/>
        </w:rPr>
      </w:pPr>
      <w:r w:rsidRPr="00887285">
        <w:rPr>
          <w:rFonts w:ascii="Arial" w:hAnsi="Arial" w:cs="Arial"/>
          <w:spacing w:val="-6"/>
          <w:sz w:val="18"/>
          <w:szCs w:val="18"/>
        </w:rPr>
        <w:t>Remeasurement gains and losses arising from experience adjustments and changes in actuarial assumptions</w:t>
      </w:r>
      <w:r w:rsidRPr="00887285">
        <w:rPr>
          <w:rFonts w:ascii="Arial" w:hAnsi="Arial" w:cs="Arial"/>
          <w:sz w:val="18"/>
          <w:szCs w:val="18"/>
        </w:rPr>
        <w:t xml:space="preserve"> are charged or credited to equity in other comprehensive income in the period in which they arise.</w:t>
      </w:r>
    </w:p>
    <w:p w14:paraId="51B23982" w14:textId="77777777" w:rsidR="007C35C0" w:rsidRPr="00887285" w:rsidRDefault="007C35C0" w:rsidP="004930BB">
      <w:pPr>
        <w:pBdr>
          <w:top w:val="nil"/>
          <w:left w:val="nil"/>
          <w:bottom w:val="nil"/>
          <w:right w:val="nil"/>
          <w:between w:val="nil"/>
        </w:pBdr>
        <w:ind w:left="547"/>
        <w:jc w:val="both"/>
        <w:rPr>
          <w:rFonts w:ascii="Arial" w:hAnsi="Arial" w:cs="Arial"/>
          <w:color w:val="000000"/>
          <w:sz w:val="18"/>
          <w:szCs w:val="18"/>
        </w:rPr>
      </w:pPr>
    </w:p>
    <w:p w14:paraId="3D552424" w14:textId="77777777" w:rsidR="007C35C0" w:rsidRPr="00887285" w:rsidRDefault="007C35C0" w:rsidP="004930BB">
      <w:pPr>
        <w:ind w:left="547"/>
        <w:jc w:val="both"/>
        <w:rPr>
          <w:rFonts w:ascii="Arial" w:hAnsi="Arial" w:cs="Arial"/>
          <w:sz w:val="18"/>
          <w:szCs w:val="18"/>
        </w:rPr>
      </w:pPr>
      <w:r w:rsidRPr="00887285">
        <w:rPr>
          <w:rFonts w:ascii="Arial" w:hAnsi="Arial" w:cs="Arial"/>
          <w:sz w:val="18"/>
          <w:szCs w:val="18"/>
        </w:rPr>
        <w:t>Past-service costs are recognised immediately in profit or loss.</w:t>
      </w:r>
    </w:p>
    <w:p w14:paraId="065852D9" w14:textId="5AEBA24F" w:rsidR="002F15CF" w:rsidRPr="00887285" w:rsidRDefault="002F15CF" w:rsidP="00F3367B">
      <w:pPr>
        <w:tabs>
          <w:tab w:val="left" w:pos="540"/>
        </w:tabs>
        <w:rPr>
          <w:rFonts w:ascii="Arial" w:hAnsi="Arial" w:cs="Arial"/>
          <w:sz w:val="18"/>
          <w:szCs w:val="18"/>
        </w:rPr>
      </w:pPr>
    </w:p>
    <w:p w14:paraId="056EF32D" w14:textId="77777777" w:rsidR="00CA035B" w:rsidRPr="00887285" w:rsidRDefault="00D506E0" w:rsidP="001D0E1F">
      <w:pPr>
        <w:tabs>
          <w:tab w:val="left" w:pos="540"/>
        </w:tabs>
        <w:ind w:left="547" w:hanging="547"/>
        <w:jc w:val="both"/>
        <w:rPr>
          <w:rFonts w:ascii="Arial" w:hAnsi="Arial" w:cs="Arial"/>
          <w:b/>
          <w:bCs/>
          <w:color w:val="CF4A02"/>
          <w:sz w:val="18"/>
          <w:szCs w:val="18"/>
        </w:rPr>
      </w:pPr>
      <w:r w:rsidRPr="00887285">
        <w:rPr>
          <w:rFonts w:ascii="Arial" w:hAnsi="Arial" w:cs="Arial"/>
          <w:b/>
          <w:bCs/>
          <w:color w:val="CF4A02"/>
          <w:sz w:val="18"/>
          <w:szCs w:val="18"/>
        </w:rPr>
        <w:t>5</w:t>
      </w:r>
      <w:r w:rsidR="00CA035B" w:rsidRPr="00887285">
        <w:rPr>
          <w:rFonts w:ascii="Arial" w:hAnsi="Arial" w:cs="Arial"/>
          <w:b/>
          <w:bCs/>
          <w:color w:val="CF4A02"/>
          <w:sz w:val="18"/>
          <w:szCs w:val="18"/>
        </w:rPr>
        <w:t>.</w:t>
      </w:r>
      <w:r w:rsidRPr="00887285">
        <w:rPr>
          <w:rFonts w:ascii="Arial" w:hAnsi="Arial" w:cs="Arial"/>
          <w:b/>
          <w:bCs/>
          <w:color w:val="CF4A02"/>
          <w:sz w:val="18"/>
          <w:szCs w:val="18"/>
        </w:rPr>
        <w:t>19</w:t>
      </w:r>
      <w:r w:rsidR="00CA035B" w:rsidRPr="00887285">
        <w:rPr>
          <w:rFonts w:ascii="Arial" w:hAnsi="Arial" w:cs="Arial"/>
          <w:b/>
          <w:bCs/>
          <w:color w:val="CF4A02"/>
          <w:sz w:val="18"/>
          <w:szCs w:val="18"/>
        </w:rPr>
        <w:tab/>
        <w:t>Provisions</w:t>
      </w:r>
    </w:p>
    <w:p w14:paraId="0C73BC80" w14:textId="77777777" w:rsidR="00CA035B" w:rsidRPr="00887285" w:rsidRDefault="00CA035B" w:rsidP="00CA035B">
      <w:pPr>
        <w:ind w:left="634" w:hanging="634"/>
        <w:jc w:val="both"/>
        <w:rPr>
          <w:rFonts w:ascii="Arial" w:hAnsi="Arial" w:cs="Arial"/>
          <w:sz w:val="18"/>
          <w:szCs w:val="18"/>
        </w:rPr>
      </w:pPr>
    </w:p>
    <w:p w14:paraId="4F1321FD" w14:textId="77777777" w:rsidR="00CA035B" w:rsidRPr="00887285" w:rsidRDefault="00D506E0" w:rsidP="001D0E1F">
      <w:pPr>
        <w:ind w:left="547" w:hanging="547"/>
        <w:jc w:val="both"/>
        <w:rPr>
          <w:rFonts w:ascii="Arial" w:hAnsi="Arial" w:cs="Arial"/>
          <w:b/>
          <w:bCs/>
          <w:color w:val="CF4A02"/>
          <w:sz w:val="18"/>
          <w:szCs w:val="18"/>
        </w:rPr>
      </w:pPr>
      <w:r w:rsidRPr="00887285">
        <w:rPr>
          <w:rFonts w:ascii="Arial" w:hAnsi="Arial" w:cs="Arial"/>
          <w:b/>
          <w:bCs/>
          <w:color w:val="CF4A02"/>
          <w:sz w:val="18"/>
          <w:szCs w:val="18"/>
        </w:rPr>
        <w:t>5.19</w:t>
      </w:r>
      <w:r w:rsidR="00CA035B" w:rsidRPr="00887285">
        <w:rPr>
          <w:rFonts w:ascii="Arial" w:hAnsi="Arial" w:cs="Arial"/>
          <w:b/>
          <w:bCs/>
          <w:color w:val="CF4A02"/>
          <w:sz w:val="18"/>
          <w:szCs w:val="18"/>
        </w:rPr>
        <w:t>.1</w:t>
      </w:r>
      <w:r w:rsidR="00CA035B" w:rsidRPr="00887285">
        <w:rPr>
          <w:rFonts w:ascii="Arial" w:hAnsi="Arial" w:cs="Arial"/>
          <w:b/>
          <w:bCs/>
          <w:color w:val="CF4A02"/>
          <w:sz w:val="18"/>
          <w:szCs w:val="18"/>
        </w:rPr>
        <w:tab/>
        <w:t xml:space="preserve">General provisions </w:t>
      </w:r>
    </w:p>
    <w:p w14:paraId="2C0BB630" w14:textId="77777777" w:rsidR="00CA035B" w:rsidRPr="00887285" w:rsidRDefault="00CA035B" w:rsidP="004930BB">
      <w:pPr>
        <w:ind w:left="547"/>
        <w:jc w:val="both"/>
        <w:rPr>
          <w:rFonts w:ascii="Arial" w:hAnsi="Arial" w:cs="Arial"/>
          <w:sz w:val="18"/>
          <w:szCs w:val="18"/>
        </w:rPr>
      </w:pPr>
    </w:p>
    <w:p w14:paraId="585909A8" w14:textId="77777777" w:rsidR="00CA035B" w:rsidRPr="00887285" w:rsidRDefault="00CA035B" w:rsidP="004930BB">
      <w:pPr>
        <w:ind w:left="547"/>
        <w:jc w:val="both"/>
        <w:rPr>
          <w:rFonts w:ascii="Arial" w:hAnsi="Arial" w:cs="Arial"/>
          <w:spacing w:val="4"/>
          <w:sz w:val="18"/>
          <w:szCs w:val="18"/>
        </w:rPr>
      </w:pPr>
      <w:r w:rsidRPr="00887285">
        <w:rPr>
          <w:rFonts w:ascii="Arial" w:hAnsi="Arial" w:cs="Arial"/>
          <w:spacing w:val="4"/>
          <w:sz w:val="18"/>
          <w:szCs w:val="18"/>
        </w:rPr>
        <w:t xml:space="preserve">Provisions are recognised when the Group has a present legal or constructive obligation as a result of past events, it is probable that an outflow of resources will be required to settle the obligation, and </w:t>
      </w:r>
      <w:r w:rsidR="00EE4254" w:rsidRPr="00887285">
        <w:rPr>
          <w:rFonts w:ascii="Arial" w:hAnsi="Arial" w:cs="Arial"/>
          <w:spacing w:val="4"/>
          <w:sz w:val="18"/>
          <w:szCs w:val="18"/>
        </w:rPr>
        <w:t>the amount has been reliably estimate.</w:t>
      </w:r>
    </w:p>
    <w:p w14:paraId="6AD4510A" w14:textId="77777777" w:rsidR="00CA035B" w:rsidRPr="00887285" w:rsidRDefault="00CA035B" w:rsidP="004930BB">
      <w:pPr>
        <w:ind w:left="547"/>
        <w:jc w:val="both"/>
        <w:rPr>
          <w:rFonts w:ascii="Arial" w:hAnsi="Arial" w:cs="Arial"/>
          <w:sz w:val="18"/>
          <w:szCs w:val="18"/>
        </w:rPr>
      </w:pPr>
    </w:p>
    <w:p w14:paraId="6E35D2C2" w14:textId="77777777" w:rsidR="00CA035B" w:rsidRPr="00887285" w:rsidRDefault="00D506E0" w:rsidP="001D0E1F">
      <w:pPr>
        <w:ind w:left="547" w:hanging="547"/>
        <w:jc w:val="both"/>
        <w:rPr>
          <w:rFonts w:ascii="Arial" w:hAnsi="Arial" w:cs="Arial"/>
          <w:b/>
          <w:bCs/>
          <w:color w:val="CF4A02"/>
          <w:sz w:val="18"/>
          <w:szCs w:val="18"/>
        </w:rPr>
      </w:pPr>
      <w:r w:rsidRPr="00887285">
        <w:rPr>
          <w:rFonts w:ascii="Arial" w:hAnsi="Arial" w:cs="Arial"/>
          <w:b/>
          <w:bCs/>
          <w:color w:val="CF4A02"/>
          <w:sz w:val="18"/>
          <w:szCs w:val="18"/>
        </w:rPr>
        <w:t>5.19</w:t>
      </w:r>
      <w:r w:rsidR="00CA035B" w:rsidRPr="00887285">
        <w:rPr>
          <w:rFonts w:ascii="Arial" w:hAnsi="Arial" w:cs="Arial"/>
          <w:b/>
          <w:bCs/>
          <w:color w:val="CF4A02"/>
          <w:sz w:val="18"/>
          <w:szCs w:val="18"/>
        </w:rPr>
        <w:t>.2</w:t>
      </w:r>
      <w:r w:rsidR="00CA035B" w:rsidRPr="00887285">
        <w:rPr>
          <w:rFonts w:ascii="Arial" w:hAnsi="Arial" w:cs="Arial"/>
          <w:b/>
          <w:bCs/>
          <w:color w:val="CF4A02"/>
          <w:sz w:val="18"/>
          <w:szCs w:val="18"/>
        </w:rPr>
        <w:tab/>
        <w:t xml:space="preserve">Provision for decommissioning costs </w:t>
      </w:r>
    </w:p>
    <w:p w14:paraId="21E34C7F" w14:textId="77777777" w:rsidR="00B16CDF" w:rsidRPr="00887285" w:rsidRDefault="00B16CDF" w:rsidP="004930BB">
      <w:pPr>
        <w:ind w:left="547"/>
        <w:jc w:val="both"/>
        <w:rPr>
          <w:rFonts w:ascii="Arial" w:hAnsi="Arial" w:cs="Arial"/>
          <w:sz w:val="18"/>
          <w:szCs w:val="18"/>
        </w:rPr>
      </w:pPr>
    </w:p>
    <w:p w14:paraId="27FA6CE5" w14:textId="77777777" w:rsidR="00CA035B" w:rsidRPr="00887285" w:rsidRDefault="00CA035B" w:rsidP="004930BB">
      <w:pPr>
        <w:ind w:left="547"/>
        <w:jc w:val="both"/>
        <w:rPr>
          <w:rFonts w:ascii="Arial" w:hAnsi="Arial" w:cs="Arial"/>
          <w:sz w:val="18"/>
          <w:szCs w:val="18"/>
        </w:rPr>
      </w:pPr>
      <w:r w:rsidRPr="00887285">
        <w:rPr>
          <w:rFonts w:ascii="Arial" w:hAnsi="Arial" w:cs="Arial"/>
          <w:spacing w:val="-2"/>
          <w:sz w:val="18"/>
          <w:szCs w:val="18"/>
        </w:rPr>
        <w:t>The Group recognises provision for decommissioning costs, which are provided at the onset of completion</w:t>
      </w:r>
      <w:r w:rsidRPr="00887285">
        <w:rPr>
          <w:rFonts w:ascii="Arial" w:hAnsi="Arial" w:cs="Arial"/>
          <w:sz w:val="18"/>
          <w:szCs w:val="18"/>
        </w:rPr>
        <w:t xml:space="preserve"> of the project, for the estimate of the eventual costs that relate to the removal. The recognised</w:t>
      </w:r>
      <w:r w:rsidRPr="00887285">
        <w:rPr>
          <w:rFonts w:ascii="Arial" w:hAnsi="Arial" w:cs="Arial"/>
          <w:spacing w:val="-7"/>
          <w:sz w:val="18"/>
          <w:szCs w:val="18"/>
        </w:rPr>
        <w:t xml:space="preserve"> provision for decommissioning</w:t>
      </w:r>
      <w:r w:rsidRPr="00887285">
        <w:rPr>
          <w:rFonts w:ascii="Arial" w:hAnsi="Arial" w:cs="Arial"/>
          <w:sz w:val="18"/>
          <w:szCs w:val="18"/>
        </w:rPr>
        <w:t xml:space="preserve"> costs are based on future removal cost estimates and incorporate many assumptions such as abandonment </w:t>
      </w:r>
      <w:r w:rsidRPr="00887285">
        <w:rPr>
          <w:rFonts w:ascii="Arial" w:hAnsi="Arial" w:cs="Arial"/>
          <w:spacing w:val="-4"/>
          <w:sz w:val="18"/>
          <w:szCs w:val="18"/>
        </w:rPr>
        <w:t>times and future inflation rate and discounted to present value at the discount rate estimated by the management.</w:t>
      </w:r>
      <w:r w:rsidRPr="00887285">
        <w:rPr>
          <w:rFonts w:ascii="Arial" w:hAnsi="Arial" w:cs="Arial"/>
          <w:sz w:val="18"/>
          <w:szCs w:val="18"/>
        </w:rPr>
        <w:t xml:space="preserve"> Those are included as part of</w:t>
      </w:r>
      <w:r w:rsidR="009E34A8" w:rsidRPr="00887285">
        <w:rPr>
          <w:rFonts w:ascii="Arial" w:hAnsi="Arial" w:cs="Arial"/>
          <w:sz w:val="18"/>
          <w:szCs w:val="18"/>
        </w:rPr>
        <w:t xml:space="preserve"> cost</w:t>
      </w:r>
      <w:r w:rsidRPr="00887285">
        <w:rPr>
          <w:rFonts w:ascii="Arial" w:hAnsi="Arial" w:cs="Arial"/>
          <w:sz w:val="18"/>
          <w:szCs w:val="18"/>
        </w:rPr>
        <w:t>.</w:t>
      </w:r>
    </w:p>
    <w:p w14:paraId="4D304EFA" w14:textId="77777777" w:rsidR="00BE4F43" w:rsidRPr="00887285" w:rsidRDefault="00BE4F43" w:rsidP="004930BB">
      <w:pPr>
        <w:ind w:left="547"/>
        <w:jc w:val="both"/>
        <w:rPr>
          <w:rFonts w:ascii="Arial" w:hAnsi="Arial" w:cs="Arial"/>
          <w:sz w:val="18"/>
          <w:szCs w:val="18"/>
        </w:rPr>
      </w:pPr>
    </w:p>
    <w:p w14:paraId="5152B917" w14:textId="77777777" w:rsidR="00CA035B" w:rsidRPr="00887285" w:rsidRDefault="00D506E0" w:rsidP="001D0E1F">
      <w:pPr>
        <w:ind w:left="547" w:hanging="547"/>
        <w:jc w:val="both"/>
        <w:rPr>
          <w:rFonts w:ascii="Arial" w:hAnsi="Arial" w:cs="Arial"/>
          <w:b/>
          <w:bCs/>
          <w:color w:val="CF4A02"/>
          <w:sz w:val="18"/>
          <w:szCs w:val="18"/>
        </w:rPr>
      </w:pPr>
      <w:r w:rsidRPr="00887285">
        <w:rPr>
          <w:rFonts w:ascii="Arial" w:hAnsi="Arial" w:cs="Arial"/>
          <w:b/>
          <w:bCs/>
          <w:color w:val="CF4A02"/>
          <w:sz w:val="18"/>
          <w:szCs w:val="18"/>
        </w:rPr>
        <w:t>5</w:t>
      </w:r>
      <w:r w:rsidR="00CA035B" w:rsidRPr="00887285">
        <w:rPr>
          <w:rFonts w:ascii="Arial" w:hAnsi="Arial" w:cs="Arial"/>
          <w:b/>
          <w:bCs/>
          <w:color w:val="CF4A02"/>
          <w:sz w:val="18"/>
          <w:szCs w:val="18"/>
        </w:rPr>
        <w:t>.2</w:t>
      </w:r>
      <w:r w:rsidRPr="00887285">
        <w:rPr>
          <w:rFonts w:ascii="Arial" w:hAnsi="Arial" w:cs="Arial"/>
          <w:b/>
          <w:bCs/>
          <w:color w:val="CF4A02"/>
          <w:sz w:val="18"/>
          <w:szCs w:val="18"/>
        </w:rPr>
        <w:t>0</w:t>
      </w:r>
      <w:r w:rsidR="00CA035B" w:rsidRPr="00887285">
        <w:rPr>
          <w:rFonts w:ascii="Arial" w:hAnsi="Arial" w:cs="Arial"/>
          <w:b/>
          <w:bCs/>
          <w:color w:val="CF4A02"/>
          <w:sz w:val="18"/>
          <w:szCs w:val="18"/>
        </w:rPr>
        <w:tab/>
        <w:t>Treasury stock</w:t>
      </w:r>
    </w:p>
    <w:p w14:paraId="6D939340" w14:textId="77777777" w:rsidR="00CA035B" w:rsidRPr="00887285" w:rsidRDefault="00CA035B" w:rsidP="004930BB">
      <w:pPr>
        <w:ind w:left="547"/>
        <w:jc w:val="both"/>
        <w:rPr>
          <w:rFonts w:ascii="Arial" w:hAnsi="Arial" w:cs="Arial"/>
          <w:sz w:val="18"/>
          <w:szCs w:val="18"/>
        </w:rPr>
      </w:pPr>
    </w:p>
    <w:p w14:paraId="5184EDAB" w14:textId="77777777" w:rsidR="00CA035B" w:rsidRPr="00887285" w:rsidRDefault="00CA035B" w:rsidP="004930BB">
      <w:pPr>
        <w:ind w:left="547"/>
        <w:jc w:val="both"/>
        <w:rPr>
          <w:rFonts w:ascii="Arial" w:hAnsi="Arial" w:cs="Arial"/>
          <w:b/>
          <w:bCs/>
          <w:sz w:val="18"/>
          <w:szCs w:val="18"/>
        </w:rPr>
      </w:pPr>
      <w:r w:rsidRPr="00887285">
        <w:rPr>
          <w:rFonts w:ascii="Arial" w:hAnsi="Arial" w:cs="Arial"/>
          <w:sz w:val="18"/>
          <w:szCs w:val="18"/>
        </w:rPr>
        <w:t>Treasury stock presented in statements</w:t>
      </w:r>
      <w:r w:rsidR="00EE4254" w:rsidRPr="00887285">
        <w:rPr>
          <w:rFonts w:ascii="Arial" w:hAnsi="Arial" w:cs="Arial"/>
          <w:sz w:val="18"/>
          <w:szCs w:val="18"/>
        </w:rPr>
        <w:t xml:space="preserve"> of financial position</w:t>
      </w:r>
      <w:r w:rsidRPr="00887285">
        <w:rPr>
          <w:rFonts w:ascii="Arial" w:hAnsi="Arial" w:cs="Arial"/>
          <w:sz w:val="18"/>
          <w:szCs w:val="18"/>
        </w:rPr>
        <w:t xml:space="preserve"> is carried at cost and shown as a deduction from total equity. Gains on disposal of treasury stock are determined by reference to </w:t>
      </w:r>
      <w:r w:rsidRPr="00887285">
        <w:rPr>
          <w:rFonts w:ascii="Arial" w:hAnsi="Arial" w:cs="Arial"/>
          <w:spacing w:val="-5"/>
          <w:sz w:val="18"/>
          <w:szCs w:val="18"/>
        </w:rPr>
        <w:t xml:space="preserve">its carrying amount and are taken </w:t>
      </w:r>
      <w:r w:rsidRPr="00887285">
        <w:rPr>
          <w:rFonts w:ascii="Arial" w:hAnsi="Arial" w:cs="Arial"/>
          <w:sz w:val="18"/>
          <w:szCs w:val="18"/>
        </w:rPr>
        <w:t xml:space="preserve">to </w:t>
      </w:r>
      <w:r w:rsidR="00273AB2" w:rsidRPr="00887285">
        <w:rPr>
          <w:rFonts w:ascii="Arial" w:hAnsi="Arial" w:cs="Arial"/>
          <w:sz w:val="18"/>
          <w:szCs w:val="18"/>
        </w:rPr>
        <w:t>p</w:t>
      </w:r>
      <w:r w:rsidRPr="00887285">
        <w:rPr>
          <w:rFonts w:ascii="Arial" w:hAnsi="Arial" w:cs="Arial"/>
          <w:sz w:val="18"/>
          <w:szCs w:val="18"/>
        </w:rPr>
        <w:t xml:space="preserve">remium on treasury stock. Losses on disposal of treasury stock are determined by reference to its carrying amount and are taken </w:t>
      </w:r>
      <w:r w:rsidR="00273AB2" w:rsidRPr="00887285">
        <w:rPr>
          <w:rFonts w:ascii="Arial" w:hAnsi="Arial" w:cs="Arial"/>
          <w:sz w:val="18"/>
          <w:szCs w:val="18"/>
        </w:rPr>
        <w:t>out of</w:t>
      </w:r>
      <w:r w:rsidRPr="00887285">
        <w:rPr>
          <w:rFonts w:ascii="Arial" w:hAnsi="Arial" w:cs="Arial"/>
          <w:sz w:val="18"/>
          <w:szCs w:val="18"/>
        </w:rPr>
        <w:t xml:space="preserve"> </w:t>
      </w:r>
      <w:r w:rsidR="00273AB2" w:rsidRPr="00887285">
        <w:rPr>
          <w:rFonts w:ascii="Arial" w:hAnsi="Arial" w:cs="Arial"/>
          <w:sz w:val="18"/>
          <w:szCs w:val="18"/>
        </w:rPr>
        <w:t>p</w:t>
      </w:r>
      <w:r w:rsidRPr="00887285">
        <w:rPr>
          <w:rFonts w:ascii="Arial" w:hAnsi="Arial" w:cs="Arial"/>
          <w:sz w:val="18"/>
          <w:szCs w:val="18"/>
        </w:rPr>
        <w:t xml:space="preserve">remium on treasury stock and </w:t>
      </w:r>
      <w:r w:rsidR="00273AB2" w:rsidRPr="00887285">
        <w:rPr>
          <w:rFonts w:ascii="Arial" w:hAnsi="Arial" w:cs="Arial"/>
          <w:sz w:val="18"/>
          <w:szCs w:val="18"/>
        </w:rPr>
        <w:t>r</w:t>
      </w:r>
      <w:r w:rsidRPr="00887285">
        <w:rPr>
          <w:rFonts w:ascii="Arial" w:hAnsi="Arial" w:cs="Arial"/>
          <w:sz w:val="18"/>
          <w:szCs w:val="18"/>
        </w:rPr>
        <w:t>etained earnings consecutively.</w:t>
      </w:r>
    </w:p>
    <w:p w14:paraId="739E96DB" w14:textId="77777777" w:rsidR="00CA035B" w:rsidRPr="00887285" w:rsidRDefault="00CA035B" w:rsidP="004930BB">
      <w:pPr>
        <w:ind w:left="547"/>
        <w:jc w:val="both"/>
        <w:rPr>
          <w:rFonts w:ascii="Arial" w:hAnsi="Arial" w:cs="Arial"/>
          <w:sz w:val="18"/>
          <w:szCs w:val="18"/>
        </w:rPr>
      </w:pPr>
    </w:p>
    <w:p w14:paraId="260E3251" w14:textId="77777777" w:rsidR="00AF0AD6" w:rsidRPr="00887285" w:rsidRDefault="00AF0AD6" w:rsidP="001D0E1F">
      <w:pPr>
        <w:ind w:left="547" w:hanging="547"/>
        <w:jc w:val="both"/>
        <w:rPr>
          <w:rFonts w:ascii="Arial" w:hAnsi="Arial" w:cs="Arial"/>
          <w:b/>
          <w:bCs/>
          <w:color w:val="CF4A02"/>
          <w:sz w:val="18"/>
          <w:szCs w:val="18"/>
        </w:rPr>
      </w:pPr>
      <w:r w:rsidRPr="00887285">
        <w:rPr>
          <w:rFonts w:ascii="Arial" w:hAnsi="Arial" w:cs="Arial"/>
          <w:b/>
          <w:bCs/>
          <w:color w:val="CF4A02"/>
          <w:sz w:val="18"/>
          <w:szCs w:val="18"/>
        </w:rPr>
        <w:t>5.21</w:t>
      </w:r>
      <w:r w:rsidRPr="00887285">
        <w:rPr>
          <w:rFonts w:ascii="Arial" w:hAnsi="Arial" w:cs="Arial"/>
          <w:b/>
          <w:bCs/>
          <w:color w:val="CF4A02"/>
          <w:sz w:val="18"/>
          <w:szCs w:val="18"/>
        </w:rPr>
        <w:tab/>
        <w:t>Government grants</w:t>
      </w:r>
    </w:p>
    <w:p w14:paraId="09AD107E" w14:textId="77777777" w:rsidR="00AF0AD6" w:rsidRPr="00887285" w:rsidRDefault="00AF0AD6" w:rsidP="004930BB">
      <w:pPr>
        <w:ind w:left="547"/>
        <w:jc w:val="both"/>
        <w:rPr>
          <w:rFonts w:ascii="Arial" w:hAnsi="Arial" w:cs="Arial"/>
          <w:sz w:val="16"/>
          <w:szCs w:val="16"/>
        </w:rPr>
      </w:pPr>
    </w:p>
    <w:p w14:paraId="4F5E54B0" w14:textId="77777777" w:rsidR="00AF0AD6" w:rsidRPr="00887285" w:rsidRDefault="00AF0AD6" w:rsidP="004930BB">
      <w:pPr>
        <w:ind w:left="547"/>
        <w:jc w:val="both"/>
        <w:rPr>
          <w:rFonts w:ascii="Arial" w:hAnsi="Arial" w:cs="Arial"/>
          <w:sz w:val="18"/>
          <w:szCs w:val="18"/>
        </w:rPr>
      </w:pPr>
      <w:r w:rsidRPr="00887285">
        <w:rPr>
          <w:rFonts w:ascii="Arial" w:hAnsi="Arial" w:cs="Arial"/>
          <w:sz w:val="18"/>
          <w:szCs w:val="18"/>
        </w:rPr>
        <w:t>Government grants are recognised at their fair value where there is a reasonable assurance that the grant will be received and the Group will comply with all attached conditions.</w:t>
      </w:r>
    </w:p>
    <w:p w14:paraId="70E3D680" w14:textId="77777777" w:rsidR="00AF0AD6" w:rsidRPr="00887285" w:rsidRDefault="00AF0AD6" w:rsidP="004930BB">
      <w:pPr>
        <w:ind w:left="547"/>
        <w:jc w:val="both"/>
        <w:rPr>
          <w:rFonts w:ascii="Arial" w:hAnsi="Arial" w:cs="Arial"/>
          <w:sz w:val="16"/>
          <w:szCs w:val="16"/>
        </w:rPr>
      </w:pPr>
    </w:p>
    <w:p w14:paraId="6FA8E249" w14:textId="77777777" w:rsidR="00AF0AD6" w:rsidRPr="00887285" w:rsidRDefault="00AF0AD6" w:rsidP="004930BB">
      <w:pPr>
        <w:ind w:left="547"/>
        <w:jc w:val="both"/>
        <w:rPr>
          <w:rFonts w:ascii="Arial" w:hAnsi="Arial" w:cs="Arial"/>
          <w:sz w:val="18"/>
          <w:szCs w:val="18"/>
        </w:rPr>
      </w:pPr>
      <w:r w:rsidRPr="00887285">
        <w:rPr>
          <w:rFonts w:ascii="Arial" w:hAnsi="Arial" w:cs="Arial"/>
          <w:sz w:val="18"/>
          <w:szCs w:val="18"/>
        </w:rPr>
        <w:t>Government grants relating to the compensation of costs are deferred and recognised in profit or loss to match the costs they are intended to compensate.</w:t>
      </w:r>
    </w:p>
    <w:p w14:paraId="3CFDF90A" w14:textId="77777777" w:rsidR="00AF0AD6" w:rsidRPr="00887285" w:rsidRDefault="00AF0AD6" w:rsidP="004930BB">
      <w:pPr>
        <w:ind w:left="547"/>
        <w:jc w:val="both"/>
        <w:rPr>
          <w:rFonts w:ascii="Arial" w:hAnsi="Arial" w:cs="Arial"/>
          <w:sz w:val="18"/>
          <w:szCs w:val="18"/>
        </w:rPr>
      </w:pPr>
    </w:p>
    <w:p w14:paraId="7647CB79" w14:textId="77777777" w:rsidR="00AF0AD6" w:rsidRPr="00887285" w:rsidRDefault="00AF0AD6" w:rsidP="004930BB">
      <w:pPr>
        <w:ind w:left="547"/>
        <w:jc w:val="both"/>
        <w:rPr>
          <w:rFonts w:ascii="Arial" w:hAnsi="Arial" w:cs="Arial"/>
          <w:sz w:val="18"/>
          <w:szCs w:val="18"/>
        </w:rPr>
      </w:pPr>
      <w:r w:rsidRPr="00887285">
        <w:rPr>
          <w:rFonts w:ascii="Arial" w:hAnsi="Arial" w:cs="Arial"/>
          <w:spacing w:val="-2"/>
          <w:sz w:val="18"/>
          <w:szCs w:val="18"/>
        </w:rPr>
        <w:t>Government grants relating to the purchase of assets are included in non-current liabilities</w:t>
      </w:r>
      <w:r w:rsidRPr="00887285">
        <w:rPr>
          <w:rFonts w:ascii="Arial" w:hAnsi="Arial" w:cs="Arial"/>
          <w:sz w:val="18"/>
          <w:szCs w:val="18"/>
        </w:rPr>
        <w:t xml:space="preserve"> as other liabilities and are credited to profit or loss on a straight-line basis over the expected lives of the related assets.</w:t>
      </w:r>
    </w:p>
    <w:p w14:paraId="3B55CECD" w14:textId="77777777" w:rsidR="00AF0AD6" w:rsidRPr="00887285" w:rsidRDefault="00AF0AD6" w:rsidP="004930BB">
      <w:pPr>
        <w:ind w:left="547"/>
        <w:jc w:val="both"/>
        <w:rPr>
          <w:rFonts w:ascii="Arial" w:hAnsi="Arial" w:cs="Arial"/>
          <w:sz w:val="18"/>
          <w:szCs w:val="18"/>
        </w:rPr>
      </w:pPr>
    </w:p>
    <w:p w14:paraId="35D13AF9" w14:textId="77777777" w:rsidR="004930BB" w:rsidRPr="00887285" w:rsidRDefault="004930BB" w:rsidP="001D0E1F">
      <w:pPr>
        <w:tabs>
          <w:tab w:val="left" w:pos="540"/>
        </w:tabs>
        <w:ind w:left="547" w:hanging="547"/>
        <w:jc w:val="both"/>
        <w:rPr>
          <w:rFonts w:ascii="Arial" w:hAnsi="Arial" w:cs="Arial"/>
          <w:b/>
          <w:bCs/>
          <w:color w:val="CF4A02"/>
          <w:sz w:val="18"/>
          <w:szCs w:val="18"/>
        </w:rPr>
      </w:pPr>
      <w:r w:rsidRPr="00887285">
        <w:rPr>
          <w:rFonts w:ascii="Arial" w:hAnsi="Arial" w:cs="Arial"/>
          <w:b/>
          <w:bCs/>
          <w:color w:val="CF4A02"/>
          <w:sz w:val="18"/>
          <w:szCs w:val="18"/>
        </w:rPr>
        <w:br w:type="page"/>
      </w:r>
    </w:p>
    <w:p w14:paraId="65EB7366" w14:textId="58259BA7" w:rsidR="00CA035B" w:rsidRPr="00887285" w:rsidRDefault="00C664C2" w:rsidP="001D0E1F">
      <w:pPr>
        <w:tabs>
          <w:tab w:val="left" w:pos="540"/>
        </w:tabs>
        <w:ind w:left="547" w:hanging="547"/>
        <w:jc w:val="both"/>
        <w:rPr>
          <w:rFonts w:ascii="Arial" w:hAnsi="Arial" w:cs="Arial"/>
          <w:b/>
          <w:bCs/>
          <w:color w:val="CF4A02"/>
          <w:sz w:val="18"/>
          <w:szCs w:val="18"/>
        </w:rPr>
      </w:pPr>
      <w:r w:rsidRPr="00887285">
        <w:rPr>
          <w:rFonts w:ascii="Arial" w:hAnsi="Arial" w:cs="Arial"/>
          <w:b/>
          <w:bCs/>
          <w:color w:val="CF4A02"/>
          <w:sz w:val="18"/>
          <w:szCs w:val="18"/>
        </w:rPr>
        <w:lastRenderedPageBreak/>
        <w:t>5</w:t>
      </w:r>
      <w:r w:rsidR="00CA035B" w:rsidRPr="00887285">
        <w:rPr>
          <w:rFonts w:ascii="Arial" w:hAnsi="Arial" w:cs="Arial"/>
          <w:b/>
          <w:bCs/>
          <w:color w:val="CF4A02"/>
          <w:sz w:val="18"/>
          <w:szCs w:val="18"/>
        </w:rPr>
        <w:t>.2</w:t>
      </w:r>
      <w:r w:rsidR="00AF0AD6" w:rsidRPr="00887285">
        <w:rPr>
          <w:rFonts w:ascii="Arial" w:hAnsi="Arial" w:cs="Arial"/>
          <w:b/>
          <w:bCs/>
          <w:color w:val="CF4A02"/>
          <w:sz w:val="18"/>
          <w:szCs w:val="18"/>
        </w:rPr>
        <w:t>2</w:t>
      </w:r>
      <w:r w:rsidR="00CA035B" w:rsidRPr="00887285">
        <w:rPr>
          <w:rFonts w:ascii="Arial" w:hAnsi="Arial" w:cs="Arial"/>
          <w:b/>
          <w:bCs/>
          <w:color w:val="CF4A02"/>
          <w:sz w:val="18"/>
          <w:szCs w:val="18"/>
        </w:rPr>
        <w:tab/>
        <w:t>Revenue recognition</w:t>
      </w:r>
    </w:p>
    <w:p w14:paraId="14B70399" w14:textId="77777777" w:rsidR="00CA035B" w:rsidRPr="00887285" w:rsidRDefault="00CA035B" w:rsidP="004930BB">
      <w:pPr>
        <w:ind w:left="547"/>
        <w:jc w:val="both"/>
        <w:rPr>
          <w:rFonts w:ascii="Arial" w:hAnsi="Arial" w:cs="Arial"/>
          <w:sz w:val="18"/>
          <w:szCs w:val="18"/>
        </w:rPr>
      </w:pPr>
    </w:p>
    <w:p w14:paraId="4C11BB81" w14:textId="77777777" w:rsidR="00F02F88" w:rsidRPr="00887285" w:rsidRDefault="00F02F88" w:rsidP="004930BB">
      <w:pPr>
        <w:ind w:left="547"/>
        <w:jc w:val="both"/>
        <w:rPr>
          <w:rFonts w:ascii="Arial" w:hAnsi="Arial" w:cs="Arial"/>
          <w:sz w:val="18"/>
          <w:szCs w:val="18"/>
        </w:rPr>
      </w:pPr>
      <w:r w:rsidRPr="00887285">
        <w:rPr>
          <w:rFonts w:ascii="Arial" w:hAnsi="Arial" w:cs="Arial"/>
          <w:sz w:val="18"/>
          <w:szCs w:val="18"/>
        </w:rPr>
        <w:t>Revenue are recorded net of value added tax. They are recognised in accordance with the provision of goods or services, provided that collectability of the consideration is probable.</w:t>
      </w:r>
    </w:p>
    <w:p w14:paraId="5F53232C" w14:textId="77777777" w:rsidR="00F02F88" w:rsidRPr="00887285" w:rsidRDefault="00F02F88" w:rsidP="004930BB">
      <w:pPr>
        <w:ind w:left="547"/>
        <w:jc w:val="both"/>
        <w:rPr>
          <w:rFonts w:ascii="Arial" w:hAnsi="Arial" w:cs="Arial"/>
          <w:sz w:val="18"/>
          <w:szCs w:val="18"/>
        </w:rPr>
      </w:pPr>
    </w:p>
    <w:p w14:paraId="13792AA0" w14:textId="77777777" w:rsidR="00F02F88" w:rsidRPr="00887285" w:rsidRDefault="00F02F88" w:rsidP="004930BB">
      <w:pPr>
        <w:ind w:left="547"/>
        <w:jc w:val="both"/>
        <w:rPr>
          <w:rFonts w:ascii="Arial" w:hAnsi="Arial" w:cs="Arial"/>
          <w:sz w:val="18"/>
          <w:szCs w:val="18"/>
        </w:rPr>
      </w:pPr>
      <w:r w:rsidRPr="00887285">
        <w:rPr>
          <w:rFonts w:ascii="Arial" w:hAnsi="Arial" w:cs="Arial"/>
          <w:sz w:val="18"/>
          <w:szCs w:val="18"/>
        </w:rPr>
        <w:t xml:space="preserve">Multiple element arrangements involving delivery or provision of multiple products or services are separated into </w:t>
      </w:r>
      <w:r w:rsidRPr="00887285">
        <w:rPr>
          <w:rFonts w:ascii="Arial" w:hAnsi="Arial" w:cs="Arial"/>
          <w:spacing w:val="-2"/>
          <w:sz w:val="18"/>
          <w:szCs w:val="18"/>
        </w:rPr>
        <w:t>distinct performance obligations. Total transaction price of the bundled contract is allocated to each performance</w:t>
      </w:r>
      <w:r w:rsidRPr="00887285">
        <w:rPr>
          <w:rFonts w:ascii="Arial" w:hAnsi="Arial" w:cs="Arial"/>
          <w:sz w:val="18"/>
          <w:szCs w:val="18"/>
        </w:rPr>
        <w:t xml:space="preserve"> </w:t>
      </w:r>
      <w:r w:rsidRPr="00887285">
        <w:rPr>
          <w:rFonts w:ascii="Arial" w:hAnsi="Arial" w:cs="Arial"/>
          <w:spacing w:val="-4"/>
          <w:sz w:val="18"/>
          <w:szCs w:val="18"/>
        </w:rPr>
        <w:t>obligation based on their relative standalone selling prices or estimated standalone selling prices. Each performance</w:t>
      </w:r>
      <w:r w:rsidRPr="00887285">
        <w:rPr>
          <w:rFonts w:ascii="Arial" w:hAnsi="Arial" w:cs="Arial"/>
          <w:sz w:val="18"/>
          <w:szCs w:val="18"/>
        </w:rPr>
        <w:t xml:space="preserve"> obligation is recognised as revenue on fulfilment of the obligation to the customer as details below.</w:t>
      </w:r>
    </w:p>
    <w:p w14:paraId="2A64F539" w14:textId="77777777" w:rsidR="00F02F88" w:rsidRPr="00887285" w:rsidRDefault="00F02F88" w:rsidP="004930BB">
      <w:pPr>
        <w:ind w:left="547"/>
        <w:jc w:val="both"/>
        <w:rPr>
          <w:rFonts w:ascii="Arial" w:eastAsia="Arial Unicode MS" w:hAnsi="Arial" w:cs="Arial"/>
          <w:sz w:val="18"/>
          <w:szCs w:val="18"/>
        </w:rPr>
      </w:pPr>
    </w:p>
    <w:p w14:paraId="7E204EEA" w14:textId="77777777" w:rsidR="00F02F88" w:rsidRPr="00887285" w:rsidRDefault="00F02F88" w:rsidP="004930BB">
      <w:pPr>
        <w:ind w:left="547"/>
        <w:jc w:val="both"/>
        <w:rPr>
          <w:rFonts w:ascii="Arial" w:hAnsi="Arial" w:cs="Arial"/>
          <w:i/>
          <w:iCs/>
          <w:color w:val="CF4A02"/>
          <w:sz w:val="18"/>
          <w:szCs w:val="18"/>
        </w:rPr>
      </w:pPr>
      <w:r w:rsidRPr="00887285">
        <w:rPr>
          <w:rFonts w:ascii="Arial" w:hAnsi="Arial" w:cs="Arial"/>
          <w:i/>
          <w:iCs/>
          <w:color w:val="CF4A02"/>
          <w:sz w:val="18"/>
          <w:szCs w:val="18"/>
        </w:rPr>
        <w:t>Revenue under the Power Purchase Agreements (PPA)</w:t>
      </w:r>
    </w:p>
    <w:p w14:paraId="38806497" w14:textId="77777777" w:rsidR="00F02F88" w:rsidRPr="00887285" w:rsidRDefault="00F02F88" w:rsidP="004930BB">
      <w:pPr>
        <w:ind w:left="547"/>
        <w:jc w:val="both"/>
        <w:rPr>
          <w:rFonts w:ascii="Arial" w:hAnsi="Arial" w:cs="Arial"/>
          <w:color w:val="CF4A02"/>
          <w:sz w:val="18"/>
          <w:szCs w:val="18"/>
        </w:rPr>
      </w:pPr>
    </w:p>
    <w:p w14:paraId="309FB8D1" w14:textId="77777777" w:rsidR="00F02F88" w:rsidRPr="00887285" w:rsidRDefault="00F02F88" w:rsidP="00F02F88">
      <w:pPr>
        <w:pStyle w:val="Heading2"/>
        <w:ind w:left="1080" w:hanging="540"/>
        <w:jc w:val="left"/>
        <w:rPr>
          <w:rFonts w:ascii="Arial" w:hAnsi="Arial" w:cs="Arial"/>
          <w:b w:val="0"/>
          <w:bCs w:val="0"/>
          <w:color w:val="C45911"/>
          <w:sz w:val="18"/>
          <w:szCs w:val="18"/>
          <w:lang w:val="en-GB"/>
        </w:rPr>
      </w:pPr>
      <w:r w:rsidRPr="00887285">
        <w:rPr>
          <w:rFonts w:ascii="Arial" w:hAnsi="Arial" w:cs="Arial"/>
          <w:b w:val="0"/>
          <w:bCs w:val="0"/>
          <w:color w:val="C45911"/>
          <w:sz w:val="18"/>
          <w:szCs w:val="18"/>
          <w:lang w:val="en-GB"/>
        </w:rPr>
        <w:t>(a)</w:t>
      </w:r>
      <w:r w:rsidRPr="00887285">
        <w:rPr>
          <w:rFonts w:ascii="Arial" w:hAnsi="Arial" w:cs="Arial"/>
          <w:b w:val="0"/>
          <w:bCs w:val="0"/>
          <w:color w:val="C45911"/>
          <w:sz w:val="18"/>
          <w:szCs w:val="18"/>
          <w:lang w:val="en-GB"/>
        </w:rPr>
        <w:tab/>
        <w:t>Revenue under the PPA which are not classified as lease</w:t>
      </w:r>
    </w:p>
    <w:p w14:paraId="7A81FA19" w14:textId="77777777" w:rsidR="00F02F88" w:rsidRPr="00887285" w:rsidRDefault="00F02F88" w:rsidP="00F02F88">
      <w:pPr>
        <w:ind w:left="993"/>
        <w:jc w:val="thaiDistribute"/>
        <w:rPr>
          <w:rFonts w:ascii="Arial" w:hAnsi="Arial" w:cs="Arial"/>
          <w:sz w:val="18"/>
          <w:szCs w:val="18"/>
        </w:rPr>
      </w:pPr>
    </w:p>
    <w:p w14:paraId="6764788E" w14:textId="77777777" w:rsidR="00A62443" w:rsidRPr="00887285" w:rsidRDefault="00F02F88" w:rsidP="00A62443">
      <w:pPr>
        <w:ind w:left="1440" w:hanging="360"/>
        <w:jc w:val="thaiDistribute"/>
        <w:rPr>
          <w:rFonts w:ascii="Arial" w:hAnsi="Arial" w:cs="Arial"/>
          <w:sz w:val="18"/>
          <w:szCs w:val="18"/>
        </w:rPr>
      </w:pPr>
      <w:r w:rsidRPr="00887285">
        <w:rPr>
          <w:rFonts w:ascii="Arial" w:hAnsi="Arial" w:cs="Arial"/>
          <w:sz w:val="18"/>
          <w:szCs w:val="18"/>
        </w:rPr>
        <w:t>-</w:t>
      </w:r>
      <w:r w:rsidRPr="00887285">
        <w:rPr>
          <w:rFonts w:ascii="Arial" w:hAnsi="Arial" w:cs="Arial"/>
          <w:sz w:val="18"/>
          <w:szCs w:val="18"/>
        </w:rPr>
        <w:tab/>
      </w:r>
      <w:r w:rsidRPr="00887285">
        <w:rPr>
          <w:rFonts w:ascii="Arial" w:hAnsi="Arial" w:cs="Arial"/>
          <w:spacing w:val="-4"/>
          <w:sz w:val="18"/>
          <w:szCs w:val="18"/>
        </w:rPr>
        <w:t>The Group recognises Capacity Payments or Availability Payments which are the revenue for maintaining</w:t>
      </w:r>
      <w:r w:rsidRPr="00887285">
        <w:rPr>
          <w:rFonts w:ascii="Arial" w:hAnsi="Arial" w:cs="Arial"/>
          <w:sz w:val="18"/>
          <w:szCs w:val="18"/>
        </w:rPr>
        <w:t xml:space="preserve"> </w:t>
      </w:r>
      <w:r w:rsidRPr="00887285">
        <w:rPr>
          <w:rFonts w:ascii="Arial" w:hAnsi="Arial" w:cs="Arial"/>
          <w:spacing w:val="-2"/>
          <w:sz w:val="18"/>
          <w:szCs w:val="18"/>
        </w:rPr>
        <w:t>availabilities of power plants as agreed with EGAT and industrial customers in accordance with terms</w:t>
      </w:r>
      <w:r w:rsidRPr="00887285">
        <w:rPr>
          <w:rFonts w:ascii="Arial" w:hAnsi="Arial" w:cs="Arial"/>
          <w:sz w:val="18"/>
          <w:szCs w:val="18"/>
        </w:rPr>
        <w:t xml:space="preserve"> of PPA. The Group recognises this revenue in profit or loss when rendering services to customer according to the agreements. If the Group receives consideration above the services rendered, the Group recognises the excess consideration as a contract liability. On the other hand, if the Group receives consideration less than the services rendered, the Group recognises the consideration as a contract asset.</w:t>
      </w:r>
    </w:p>
    <w:p w14:paraId="1471D9F2" w14:textId="77777777" w:rsidR="00F02F88" w:rsidRPr="00887285" w:rsidRDefault="00F02F88" w:rsidP="00F02F88">
      <w:pPr>
        <w:ind w:left="1440" w:hanging="360"/>
        <w:jc w:val="thaiDistribute"/>
        <w:rPr>
          <w:rFonts w:ascii="Arial" w:hAnsi="Arial" w:cs="Arial"/>
          <w:sz w:val="18"/>
          <w:szCs w:val="18"/>
        </w:rPr>
      </w:pPr>
      <w:r w:rsidRPr="00887285">
        <w:rPr>
          <w:rFonts w:ascii="Arial" w:hAnsi="Arial" w:cs="Arial"/>
          <w:sz w:val="18"/>
          <w:szCs w:val="18"/>
        </w:rPr>
        <w:t>-</w:t>
      </w:r>
      <w:r w:rsidRPr="00887285">
        <w:rPr>
          <w:rFonts w:ascii="Arial" w:hAnsi="Arial" w:cs="Arial"/>
          <w:sz w:val="18"/>
          <w:szCs w:val="18"/>
        </w:rPr>
        <w:tab/>
      </w:r>
      <w:r w:rsidRPr="00887285">
        <w:rPr>
          <w:rFonts w:ascii="Arial" w:hAnsi="Arial" w:cs="Arial"/>
          <w:spacing w:val="-4"/>
          <w:sz w:val="18"/>
          <w:szCs w:val="18"/>
        </w:rPr>
        <w:t>Energy Payments are recognised at a point in time when the controls over the products are transferred to the customers at destinations as stated in the agreements. The revenue from Energy Payments are recognised based on transaction price net</w:t>
      </w:r>
      <w:r w:rsidRPr="00887285">
        <w:rPr>
          <w:rFonts w:ascii="Arial" w:hAnsi="Arial" w:cs="Arial"/>
          <w:sz w:val="18"/>
          <w:szCs w:val="18"/>
        </w:rPr>
        <w:t xml:space="preserve"> of output tax, rebates and discounts.</w:t>
      </w:r>
    </w:p>
    <w:p w14:paraId="6EC2E424" w14:textId="36D02C1D" w:rsidR="002F15CF" w:rsidRPr="00887285" w:rsidRDefault="002F15CF" w:rsidP="00F3367B">
      <w:pPr>
        <w:tabs>
          <w:tab w:val="left" w:pos="540"/>
        </w:tabs>
        <w:jc w:val="thaiDistribute"/>
        <w:rPr>
          <w:rFonts w:ascii="Arial" w:hAnsi="Arial" w:cs="Arial"/>
          <w:sz w:val="18"/>
          <w:szCs w:val="18"/>
        </w:rPr>
      </w:pPr>
    </w:p>
    <w:p w14:paraId="45B72101" w14:textId="77777777" w:rsidR="00F02F88" w:rsidRPr="00887285" w:rsidRDefault="00F02F88" w:rsidP="00B97920">
      <w:pPr>
        <w:pStyle w:val="Heading2"/>
        <w:ind w:left="1080" w:hanging="540"/>
        <w:jc w:val="left"/>
        <w:rPr>
          <w:rFonts w:ascii="Arial" w:hAnsi="Arial" w:cs="Arial"/>
          <w:b w:val="0"/>
          <w:bCs w:val="0"/>
          <w:color w:val="C45911"/>
          <w:sz w:val="18"/>
          <w:szCs w:val="18"/>
          <w:lang w:val="en-GB"/>
        </w:rPr>
      </w:pPr>
      <w:r w:rsidRPr="00887285">
        <w:rPr>
          <w:rFonts w:ascii="Arial" w:hAnsi="Arial" w:cs="Arial"/>
          <w:b w:val="0"/>
          <w:bCs w:val="0"/>
          <w:color w:val="C45911"/>
          <w:sz w:val="18"/>
          <w:szCs w:val="18"/>
          <w:lang w:val="en-GB"/>
        </w:rPr>
        <w:t>(b)</w:t>
      </w:r>
      <w:r w:rsidRPr="00887285">
        <w:rPr>
          <w:rFonts w:ascii="Arial" w:hAnsi="Arial" w:cs="Arial"/>
          <w:b w:val="0"/>
          <w:bCs w:val="0"/>
          <w:color w:val="C45911"/>
          <w:sz w:val="18"/>
          <w:szCs w:val="18"/>
          <w:lang w:val="en-GB"/>
        </w:rPr>
        <w:tab/>
        <w:t>Revenue under the Power Purchase Agreements which are classified as lease</w:t>
      </w:r>
    </w:p>
    <w:p w14:paraId="1D79FACF" w14:textId="77777777" w:rsidR="00F02F88" w:rsidRPr="00887285" w:rsidRDefault="00F02F88" w:rsidP="00B97920">
      <w:pPr>
        <w:pStyle w:val="Heading2"/>
        <w:ind w:left="1080" w:hanging="540"/>
        <w:jc w:val="left"/>
        <w:rPr>
          <w:rFonts w:ascii="Arial" w:hAnsi="Arial" w:cs="Arial"/>
          <w:b w:val="0"/>
          <w:bCs w:val="0"/>
          <w:color w:val="C45911"/>
          <w:sz w:val="18"/>
          <w:szCs w:val="18"/>
          <w:lang w:val="en-GB"/>
        </w:rPr>
      </w:pPr>
    </w:p>
    <w:p w14:paraId="6B9789B3" w14:textId="77777777" w:rsidR="00F02F88" w:rsidRPr="00887285" w:rsidRDefault="00F02F88" w:rsidP="00B97920">
      <w:pPr>
        <w:ind w:left="1440" w:hanging="360"/>
        <w:jc w:val="thaiDistribute"/>
        <w:rPr>
          <w:rFonts w:ascii="Arial" w:hAnsi="Arial" w:cs="Arial"/>
          <w:sz w:val="18"/>
          <w:szCs w:val="18"/>
        </w:rPr>
      </w:pPr>
      <w:r w:rsidRPr="00887285">
        <w:rPr>
          <w:rFonts w:ascii="Arial" w:hAnsi="Arial" w:cs="Arial"/>
          <w:sz w:val="18"/>
          <w:szCs w:val="18"/>
        </w:rPr>
        <w:t>-</w:t>
      </w:r>
      <w:r w:rsidRPr="00887285">
        <w:rPr>
          <w:rFonts w:ascii="Arial" w:hAnsi="Arial" w:cs="Arial"/>
          <w:sz w:val="18"/>
          <w:szCs w:val="18"/>
        </w:rPr>
        <w:tab/>
        <w:t>Finance lease income under the power purchase agreements is recognized on an effective interest method over the period of the agreements. Rental income from operating lease under the power purchase agreements is recognised on a straight-line basis over the period of the agreements.</w:t>
      </w:r>
    </w:p>
    <w:p w14:paraId="2F8A8234" w14:textId="77777777" w:rsidR="00F02F88" w:rsidRPr="00887285" w:rsidRDefault="00F02F88" w:rsidP="00B97920">
      <w:pPr>
        <w:ind w:left="1440" w:hanging="360"/>
        <w:jc w:val="thaiDistribute"/>
        <w:rPr>
          <w:rFonts w:ascii="Arial" w:hAnsi="Arial" w:cs="Arial"/>
          <w:sz w:val="18"/>
          <w:szCs w:val="18"/>
        </w:rPr>
      </w:pPr>
      <w:r w:rsidRPr="00887285">
        <w:rPr>
          <w:rFonts w:ascii="Arial" w:hAnsi="Arial" w:cs="Arial"/>
          <w:sz w:val="18"/>
          <w:szCs w:val="18"/>
        </w:rPr>
        <w:t>-</w:t>
      </w:r>
      <w:r w:rsidRPr="00887285">
        <w:rPr>
          <w:rFonts w:ascii="Arial" w:hAnsi="Arial" w:cs="Arial"/>
          <w:sz w:val="18"/>
          <w:szCs w:val="18"/>
        </w:rPr>
        <w:tab/>
        <w:t>Service income under finance and operating lease agreements related to power purchase agreements, which comprises revenue for maintaining availabilities of power plants, other service income and Energy Payments received from financial lease receivables and operating lease receivables with respect to the leased assets, is recognised when the services are rendered. If the Group receives consideration above the services rendered, the Group recognises the excess consideration as a contract liability. On the other hand, if the Group receives consideration less than the services rendered, the Group recognises the consideration as a contract asset.</w:t>
      </w:r>
    </w:p>
    <w:p w14:paraId="6FB1C733" w14:textId="77777777" w:rsidR="00F02F88" w:rsidRPr="00887285" w:rsidRDefault="00F02F88" w:rsidP="00B97920">
      <w:pPr>
        <w:ind w:left="1440" w:hanging="360"/>
        <w:jc w:val="thaiDistribute"/>
        <w:rPr>
          <w:rFonts w:ascii="Arial" w:hAnsi="Arial" w:cs="Arial"/>
          <w:sz w:val="18"/>
          <w:szCs w:val="18"/>
        </w:rPr>
      </w:pPr>
      <w:r w:rsidRPr="00887285">
        <w:rPr>
          <w:rFonts w:ascii="Arial" w:hAnsi="Arial" w:cs="Arial"/>
          <w:sz w:val="18"/>
          <w:szCs w:val="18"/>
        </w:rPr>
        <w:t>-</w:t>
      </w:r>
      <w:r w:rsidRPr="00887285">
        <w:rPr>
          <w:rFonts w:ascii="Arial" w:hAnsi="Arial" w:cs="Arial"/>
          <w:sz w:val="18"/>
          <w:szCs w:val="18"/>
        </w:rPr>
        <w:tab/>
        <w:t>Contingent rents are recognised in profit or loss in the period in which they are incurred. Contingent rent is that portion of lease payments that is not fixed in amount but varies based on a future factor, such as the amount of use or production.</w:t>
      </w:r>
    </w:p>
    <w:p w14:paraId="1233E638" w14:textId="77777777" w:rsidR="00B16CDF" w:rsidRPr="00887285" w:rsidRDefault="00B16CDF" w:rsidP="004930BB">
      <w:pPr>
        <w:ind w:left="547"/>
        <w:rPr>
          <w:rFonts w:ascii="Arial" w:hAnsi="Arial" w:cs="Arial"/>
          <w:sz w:val="18"/>
          <w:szCs w:val="18"/>
        </w:rPr>
      </w:pPr>
    </w:p>
    <w:p w14:paraId="6C139B07" w14:textId="77777777" w:rsidR="00A20B7C" w:rsidRPr="00887285" w:rsidRDefault="00A20B7C" w:rsidP="004930BB">
      <w:pPr>
        <w:ind w:left="547"/>
        <w:jc w:val="thaiDistribute"/>
        <w:rPr>
          <w:rFonts w:ascii="Arial" w:hAnsi="Arial" w:cs="Arial"/>
          <w:i/>
          <w:iCs/>
          <w:color w:val="CF4A02"/>
          <w:sz w:val="18"/>
          <w:szCs w:val="18"/>
        </w:rPr>
      </w:pPr>
      <w:r w:rsidRPr="00887285">
        <w:rPr>
          <w:rFonts w:ascii="Arial" w:hAnsi="Arial" w:cs="Arial"/>
          <w:i/>
          <w:iCs/>
          <w:color w:val="CF4A02"/>
          <w:sz w:val="18"/>
          <w:szCs w:val="18"/>
        </w:rPr>
        <w:t>Other service income</w:t>
      </w:r>
    </w:p>
    <w:p w14:paraId="472F4D95" w14:textId="77777777" w:rsidR="00A20B7C" w:rsidRPr="00887285" w:rsidRDefault="00A20B7C" w:rsidP="004930BB">
      <w:pPr>
        <w:ind w:left="547"/>
        <w:jc w:val="thaiDistribute"/>
        <w:rPr>
          <w:rFonts w:ascii="Arial" w:hAnsi="Arial" w:cs="Arial"/>
          <w:sz w:val="18"/>
          <w:szCs w:val="18"/>
        </w:rPr>
      </w:pPr>
    </w:p>
    <w:p w14:paraId="7CC038A6" w14:textId="77777777" w:rsidR="00A20B7C" w:rsidRPr="00887285" w:rsidRDefault="009677F0" w:rsidP="004930BB">
      <w:pPr>
        <w:ind w:left="547"/>
        <w:jc w:val="thaiDistribute"/>
        <w:rPr>
          <w:rFonts w:ascii="Arial" w:hAnsi="Arial" w:cs="Arial"/>
          <w:sz w:val="18"/>
          <w:szCs w:val="18"/>
        </w:rPr>
      </w:pPr>
      <w:r w:rsidRPr="00887285">
        <w:rPr>
          <w:rFonts w:ascii="Arial" w:hAnsi="Arial" w:cs="Arial"/>
          <w:sz w:val="18"/>
          <w:szCs w:val="18"/>
        </w:rPr>
        <w:t>The Group recognise</w:t>
      </w:r>
      <w:r w:rsidR="0040748C" w:rsidRPr="00887285">
        <w:rPr>
          <w:rFonts w:ascii="Arial" w:hAnsi="Arial" w:cs="Arial"/>
          <w:sz w:val="18"/>
          <w:szCs w:val="18"/>
        </w:rPr>
        <w:t>s</w:t>
      </w:r>
      <w:r w:rsidRPr="00887285">
        <w:rPr>
          <w:rFonts w:ascii="Arial" w:hAnsi="Arial" w:cs="Arial"/>
          <w:sz w:val="18"/>
          <w:szCs w:val="18"/>
        </w:rPr>
        <w:t xml:space="preserve"> income from other services, net of value added tax. The Group will recognise when there was probable to receive payment when service rendered</w:t>
      </w:r>
      <w:r w:rsidR="008E54EC" w:rsidRPr="00887285">
        <w:rPr>
          <w:rFonts w:ascii="Arial" w:hAnsi="Arial" w:cs="Arial"/>
          <w:sz w:val="18"/>
          <w:szCs w:val="18"/>
        </w:rPr>
        <w:t>.</w:t>
      </w:r>
    </w:p>
    <w:p w14:paraId="754A2B3E" w14:textId="77777777" w:rsidR="008E54EC" w:rsidRPr="00887285" w:rsidRDefault="008E54EC" w:rsidP="004930BB">
      <w:pPr>
        <w:ind w:left="547"/>
        <w:jc w:val="thaiDistribute"/>
        <w:rPr>
          <w:rFonts w:ascii="Arial" w:hAnsi="Arial" w:cs="Arial"/>
          <w:sz w:val="18"/>
          <w:szCs w:val="18"/>
        </w:rPr>
      </w:pPr>
    </w:p>
    <w:p w14:paraId="3969DBF1" w14:textId="77777777" w:rsidR="008E54EC" w:rsidRPr="00887285" w:rsidRDefault="008E54EC" w:rsidP="004930BB">
      <w:pPr>
        <w:ind w:left="547"/>
        <w:jc w:val="thaiDistribute"/>
        <w:rPr>
          <w:rFonts w:ascii="Arial" w:hAnsi="Arial" w:cs="Arial"/>
          <w:sz w:val="18"/>
          <w:szCs w:val="18"/>
        </w:rPr>
      </w:pPr>
      <w:r w:rsidRPr="00887285">
        <w:rPr>
          <w:rFonts w:ascii="Arial" w:hAnsi="Arial" w:cs="Arial"/>
          <w:sz w:val="18"/>
          <w:szCs w:val="18"/>
        </w:rPr>
        <w:t>The Group recognise</w:t>
      </w:r>
      <w:r w:rsidR="0040748C" w:rsidRPr="00887285">
        <w:rPr>
          <w:rFonts w:ascii="Arial" w:hAnsi="Arial" w:cs="Arial"/>
          <w:sz w:val="18"/>
          <w:szCs w:val="18"/>
        </w:rPr>
        <w:t>s</w:t>
      </w:r>
      <w:r w:rsidRPr="00887285">
        <w:rPr>
          <w:rFonts w:ascii="Arial" w:hAnsi="Arial" w:cs="Arial"/>
          <w:sz w:val="18"/>
          <w:szCs w:val="18"/>
        </w:rPr>
        <w:t xml:space="preserve"> income from service contract which has continuous</w:t>
      </w:r>
      <w:r w:rsidR="00611787" w:rsidRPr="00887285">
        <w:rPr>
          <w:rFonts w:ascii="Arial" w:hAnsi="Arial" w:cs="Arial"/>
          <w:sz w:val="18"/>
          <w:szCs w:val="18"/>
        </w:rPr>
        <w:t xml:space="preserve"> service attribute on</w:t>
      </w:r>
      <w:r w:rsidRPr="00887285">
        <w:rPr>
          <w:rFonts w:ascii="Arial" w:hAnsi="Arial" w:cs="Arial"/>
          <w:sz w:val="18"/>
          <w:szCs w:val="18"/>
        </w:rPr>
        <w:t xml:space="preserve"> </w:t>
      </w:r>
      <w:r w:rsidR="00611787" w:rsidRPr="00887285">
        <w:rPr>
          <w:rFonts w:ascii="Arial" w:hAnsi="Arial" w:cs="Arial"/>
          <w:sz w:val="18"/>
          <w:szCs w:val="18"/>
        </w:rPr>
        <w:t>straight-line basis regardless of payment terms in contract.</w:t>
      </w:r>
    </w:p>
    <w:p w14:paraId="2D276E1D" w14:textId="77777777" w:rsidR="00A20B7C" w:rsidRPr="00887285" w:rsidRDefault="00A20B7C" w:rsidP="004930BB">
      <w:pPr>
        <w:ind w:left="547"/>
        <w:jc w:val="both"/>
        <w:rPr>
          <w:rFonts w:ascii="Arial" w:hAnsi="Arial" w:cs="Arial"/>
          <w:sz w:val="18"/>
          <w:szCs w:val="18"/>
        </w:rPr>
      </w:pPr>
    </w:p>
    <w:p w14:paraId="5CB825E6" w14:textId="77777777" w:rsidR="008F29EB" w:rsidRPr="00887285" w:rsidRDefault="008F29EB" w:rsidP="004930BB">
      <w:pPr>
        <w:pStyle w:val="ListParagraph"/>
        <w:spacing w:after="0" w:line="240" w:lineRule="auto"/>
        <w:ind w:left="547"/>
        <w:jc w:val="thaiDistribute"/>
        <w:rPr>
          <w:rFonts w:ascii="Arial" w:hAnsi="Arial" w:cs="Arial"/>
          <w:i/>
          <w:iCs/>
          <w:color w:val="CF4A02"/>
          <w:sz w:val="18"/>
          <w:szCs w:val="18"/>
          <w:lang w:val="en-GB"/>
        </w:rPr>
      </w:pPr>
      <w:r w:rsidRPr="00887285">
        <w:rPr>
          <w:rFonts w:ascii="Arial" w:hAnsi="Arial" w:cs="Arial"/>
          <w:i/>
          <w:iCs/>
          <w:color w:val="CF4A02"/>
          <w:sz w:val="18"/>
          <w:szCs w:val="18"/>
          <w:lang w:val="en-GB"/>
        </w:rPr>
        <w:t>Interest income</w:t>
      </w:r>
    </w:p>
    <w:p w14:paraId="1F92E0D1" w14:textId="77777777" w:rsidR="008F29EB" w:rsidRPr="00887285" w:rsidRDefault="008F29EB" w:rsidP="004930BB">
      <w:pPr>
        <w:pStyle w:val="ListParagraph"/>
        <w:spacing w:after="0" w:line="240" w:lineRule="auto"/>
        <w:ind w:left="547"/>
        <w:jc w:val="thaiDistribute"/>
        <w:rPr>
          <w:rFonts w:ascii="Arial" w:hAnsi="Arial" w:cs="Arial"/>
          <w:i/>
          <w:iCs/>
          <w:color w:val="CF4A02"/>
          <w:sz w:val="18"/>
          <w:szCs w:val="18"/>
          <w:lang w:val="en-GB"/>
        </w:rPr>
      </w:pPr>
    </w:p>
    <w:p w14:paraId="60C779DB" w14:textId="77777777" w:rsidR="008F29EB" w:rsidRPr="00887285" w:rsidRDefault="008F29EB" w:rsidP="004930BB">
      <w:pPr>
        <w:ind w:left="547"/>
        <w:jc w:val="thaiDistribute"/>
        <w:rPr>
          <w:rFonts w:ascii="Arial" w:hAnsi="Arial" w:cs="Arial"/>
          <w:sz w:val="18"/>
          <w:szCs w:val="18"/>
        </w:rPr>
      </w:pPr>
      <w:r w:rsidRPr="00887285">
        <w:rPr>
          <w:rFonts w:ascii="Arial" w:hAnsi="Arial" w:cs="Arial"/>
          <w:sz w:val="18"/>
          <w:szCs w:val="18"/>
        </w:rPr>
        <w:t xml:space="preserve">Interest income are recognised </w:t>
      </w:r>
      <w:r w:rsidR="0040748C" w:rsidRPr="00887285">
        <w:rPr>
          <w:rFonts w:ascii="Arial" w:hAnsi="Arial" w:cs="Arial"/>
          <w:sz w:val="18"/>
          <w:szCs w:val="18"/>
        </w:rPr>
        <w:t>on an accrual basis unless collectability is in doubt.</w:t>
      </w:r>
    </w:p>
    <w:p w14:paraId="5F9AAEC8" w14:textId="77777777" w:rsidR="008F29EB" w:rsidRPr="00887285" w:rsidRDefault="008F29EB" w:rsidP="004930BB">
      <w:pPr>
        <w:ind w:left="547"/>
        <w:jc w:val="thaiDistribute"/>
        <w:rPr>
          <w:rFonts w:ascii="Arial" w:hAnsi="Arial" w:cs="Arial"/>
          <w:sz w:val="18"/>
          <w:szCs w:val="18"/>
        </w:rPr>
      </w:pPr>
    </w:p>
    <w:p w14:paraId="4C3021E5" w14:textId="77777777" w:rsidR="00F02F88" w:rsidRPr="00887285" w:rsidRDefault="00F02F88" w:rsidP="004930BB">
      <w:pPr>
        <w:ind w:left="547"/>
        <w:jc w:val="thaiDistribute"/>
        <w:rPr>
          <w:rFonts w:ascii="Arial" w:hAnsi="Arial" w:cs="Arial"/>
          <w:i/>
          <w:iCs/>
          <w:color w:val="CF4A02"/>
          <w:sz w:val="18"/>
          <w:szCs w:val="18"/>
        </w:rPr>
      </w:pPr>
      <w:r w:rsidRPr="00887285">
        <w:rPr>
          <w:rFonts w:ascii="Arial" w:hAnsi="Arial" w:cs="Arial"/>
          <w:i/>
          <w:iCs/>
          <w:color w:val="CF4A02"/>
          <w:sz w:val="18"/>
          <w:szCs w:val="18"/>
        </w:rPr>
        <w:t>Dividend income</w:t>
      </w:r>
    </w:p>
    <w:p w14:paraId="6D9135F7" w14:textId="77777777" w:rsidR="00F02F88" w:rsidRPr="00887285" w:rsidRDefault="00F02F88" w:rsidP="004930BB">
      <w:pPr>
        <w:ind w:left="547"/>
        <w:jc w:val="thaiDistribute"/>
        <w:rPr>
          <w:rFonts w:ascii="Arial" w:hAnsi="Arial" w:cs="Arial"/>
          <w:sz w:val="18"/>
          <w:szCs w:val="18"/>
        </w:rPr>
      </w:pPr>
    </w:p>
    <w:p w14:paraId="76D03485" w14:textId="77777777" w:rsidR="00F02F88" w:rsidRPr="00887285" w:rsidRDefault="00F02F88" w:rsidP="004930BB">
      <w:pPr>
        <w:ind w:left="547"/>
        <w:jc w:val="thaiDistribute"/>
        <w:rPr>
          <w:rFonts w:ascii="Arial" w:hAnsi="Arial" w:cs="Arial"/>
          <w:sz w:val="18"/>
          <w:szCs w:val="18"/>
        </w:rPr>
      </w:pPr>
      <w:r w:rsidRPr="00887285">
        <w:rPr>
          <w:rFonts w:ascii="Arial" w:hAnsi="Arial" w:cs="Arial"/>
          <w:sz w:val="18"/>
          <w:szCs w:val="18"/>
        </w:rPr>
        <w:t>Dividend income is recognised when the right to receive payment is established.</w:t>
      </w:r>
    </w:p>
    <w:p w14:paraId="2C7BD2D2" w14:textId="77777777" w:rsidR="008F29EB" w:rsidRPr="00887285" w:rsidRDefault="008F29EB" w:rsidP="004930BB">
      <w:pPr>
        <w:ind w:left="547"/>
        <w:jc w:val="thaiDistribute"/>
        <w:rPr>
          <w:rFonts w:ascii="Arial" w:hAnsi="Arial" w:cs="Arial"/>
          <w:sz w:val="18"/>
          <w:szCs w:val="18"/>
        </w:rPr>
      </w:pPr>
    </w:p>
    <w:p w14:paraId="2553898C" w14:textId="77777777" w:rsidR="00CA035B" w:rsidRPr="00887285" w:rsidRDefault="008E5FC9" w:rsidP="001D0E1F">
      <w:pPr>
        <w:ind w:left="547" w:hanging="547"/>
        <w:jc w:val="both"/>
        <w:rPr>
          <w:rFonts w:ascii="Arial" w:hAnsi="Arial" w:cs="Arial"/>
          <w:b/>
          <w:bCs/>
          <w:color w:val="CF4A02"/>
          <w:sz w:val="18"/>
          <w:szCs w:val="18"/>
        </w:rPr>
      </w:pPr>
      <w:r w:rsidRPr="00887285">
        <w:rPr>
          <w:rFonts w:ascii="Arial" w:hAnsi="Arial" w:cs="Arial"/>
          <w:b/>
          <w:bCs/>
          <w:color w:val="CF4A02"/>
          <w:sz w:val="18"/>
          <w:szCs w:val="18"/>
        </w:rPr>
        <w:t>5</w:t>
      </w:r>
      <w:r w:rsidR="00CA035B" w:rsidRPr="00887285">
        <w:rPr>
          <w:rFonts w:ascii="Arial" w:hAnsi="Arial" w:cs="Arial"/>
          <w:b/>
          <w:bCs/>
          <w:color w:val="CF4A02"/>
          <w:sz w:val="18"/>
          <w:szCs w:val="18"/>
        </w:rPr>
        <w:t>.2</w:t>
      </w:r>
      <w:r w:rsidRPr="00887285">
        <w:rPr>
          <w:rFonts w:ascii="Arial" w:hAnsi="Arial" w:cs="Arial"/>
          <w:b/>
          <w:bCs/>
          <w:color w:val="CF4A02"/>
          <w:sz w:val="18"/>
          <w:szCs w:val="18"/>
        </w:rPr>
        <w:t>3</w:t>
      </w:r>
      <w:r w:rsidR="00CA035B" w:rsidRPr="00887285">
        <w:rPr>
          <w:rFonts w:ascii="Arial" w:hAnsi="Arial" w:cs="Arial"/>
          <w:b/>
          <w:bCs/>
          <w:color w:val="CF4A02"/>
          <w:sz w:val="18"/>
          <w:szCs w:val="18"/>
        </w:rPr>
        <w:tab/>
        <w:t>Dividends distribution</w:t>
      </w:r>
    </w:p>
    <w:p w14:paraId="10D08FBC" w14:textId="77777777" w:rsidR="00B61E43" w:rsidRPr="00887285" w:rsidRDefault="00B61E43" w:rsidP="00CA035B">
      <w:pPr>
        <w:ind w:left="547"/>
        <w:jc w:val="both"/>
        <w:rPr>
          <w:rFonts w:ascii="Arial" w:hAnsi="Arial" w:cs="Arial"/>
          <w:sz w:val="18"/>
          <w:szCs w:val="18"/>
        </w:rPr>
      </w:pPr>
    </w:p>
    <w:p w14:paraId="2C26EAE7" w14:textId="77777777" w:rsidR="00F72A64" w:rsidRPr="00887285" w:rsidRDefault="00CA035B" w:rsidP="00CA035B">
      <w:pPr>
        <w:ind w:left="547"/>
        <w:jc w:val="both"/>
        <w:rPr>
          <w:rFonts w:ascii="Arial" w:hAnsi="Arial" w:cs="Arial"/>
          <w:sz w:val="18"/>
          <w:szCs w:val="18"/>
        </w:rPr>
      </w:pPr>
      <w:r w:rsidRPr="00887285">
        <w:rPr>
          <w:rFonts w:ascii="Arial" w:hAnsi="Arial" w:cs="Arial"/>
          <w:sz w:val="18"/>
          <w:szCs w:val="18"/>
        </w:rPr>
        <w:t xml:space="preserve">Dividends </w:t>
      </w:r>
      <w:r w:rsidR="006B4E64" w:rsidRPr="00887285">
        <w:rPr>
          <w:rFonts w:ascii="Arial" w:hAnsi="Arial" w:cs="Arial"/>
          <w:sz w:val="18"/>
          <w:szCs w:val="18"/>
        </w:rPr>
        <w:t xml:space="preserve">distribution to the group’s shareholders is recognised as liability </w:t>
      </w:r>
      <w:r w:rsidRPr="00887285">
        <w:rPr>
          <w:rFonts w:ascii="Arial" w:hAnsi="Arial" w:cs="Arial"/>
          <w:sz w:val="18"/>
          <w:szCs w:val="18"/>
        </w:rPr>
        <w:t>in the financial statements in the period in which the</w:t>
      </w:r>
      <w:r w:rsidR="00E53963" w:rsidRPr="00887285">
        <w:rPr>
          <w:rFonts w:ascii="Arial" w:hAnsi="Arial" w:cs="Arial"/>
          <w:sz w:val="18"/>
          <w:szCs w:val="18"/>
        </w:rPr>
        <w:t xml:space="preserve"> dividends</w:t>
      </w:r>
      <w:r w:rsidRPr="00887285">
        <w:rPr>
          <w:rFonts w:ascii="Arial" w:hAnsi="Arial" w:cs="Arial"/>
          <w:sz w:val="18"/>
          <w:szCs w:val="18"/>
        </w:rPr>
        <w:t xml:space="preserve"> are approved by the </w:t>
      </w:r>
      <w:r w:rsidR="00E53963" w:rsidRPr="00887285">
        <w:rPr>
          <w:rFonts w:ascii="Arial" w:hAnsi="Arial" w:cs="Arial"/>
          <w:sz w:val="18"/>
          <w:szCs w:val="18"/>
        </w:rPr>
        <w:t xml:space="preserve">Company’s </w:t>
      </w:r>
      <w:r w:rsidRPr="00887285">
        <w:rPr>
          <w:rFonts w:ascii="Arial" w:hAnsi="Arial" w:cs="Arial"/>
          <w:sz w:val="18"/>
          <w:szCs w:val="18"/>
        </w:rPr>
        <w:t xml:space="preserve">shareholders </w:t>
      </w:r>
      <w:r w:rsidR="00E53963" w:rsidRPr="00887285">
        <w:rPr>
          <w:rFonts w:ascii="Arial" w:hAnsi="Arial" w:cs="Arial"/>
          <w:sz w:val="18"/>
          <w:szCs w:val="18"/>
        </w:rPr>
        <w:t>and interim dividend are approved by</w:t>
      </w:r>
      <w:r w:rsidRPr="00887285">
        <w:rPr>
          <w:rFonts w:ascii="Arial" w:hAnsi="Arial" w:cs="Arial"/>
          <w:sz w:val="18"/>
          <w:szCs w:val="18"/>
        </w:rPr>
        <w:t xml:space="preserve"> the Board of Directors.</w:t>
      </w:r>
    </w:p>
    <w:p w14:paraId="6C0E5DF5" w14:textId="77777777" w:rsidR="009E0FE7" w:rsidRPr="00887285" w:rsidRDefault="009E0FE7" w:rsidP="00CA035B">
      <w:pPr>
        <w:ind w:left="547"/>
        <w:jc w:val="both"/>
        <w:rPr>
          <w:rFonts w:ascii="Arial" w:hAnsi="Arial" w:cs="Arial"/>
          <w:sz w:val="18"/>
          <w:szCs w:val="18"/>
        </w:rPr>
      </w:pPr>
    </w:p>
    <w:p w14:paraId="1F07839F" w14:textId="77777777" w:rsidR="004930BB" w:rsidRPr="00887285" w:rsidRDefault="004930BB" w:rsidP="001D0E1F">
      <w:pPr>
        <w:ind w:left="547" w:hanging="547"/>
        <w:jc w:val="both"/>
        <w:rPr>
          <w:rFonts w:ascii="Arial" w:hAnsi="Arial" w:cs="Arial"/>
          <w:b/>
          <w:bCs/>
          <w:color w:val="CF4A02"/>
          <w:sz w:val="18"/>
          <w:szCs w:val="18"/>
          <w:highlight w:val="yellow"/>
        </w:rPr>
      </w:pPr>
      <w:r w:rsidRPr="00887285">
        <w:rPr>
          <w:rFonts w:ascii="Arial" w:hAnsi="Arial" w:cs="Arial"/>
          <w:b/>
          <w:bCs/>
          <w:color w:val="CF4A02"/>
          <w:sz w:val="18"/>
          <w:szCs w:val="18"/>
          <w:highlight w:val="yellow"/>
        </w:rPr>
        <w:br w:type="page"/>
      </w:r>
    </w:p>
    <w:p w14:paraId="7E376920" w14:textId="446CDA82" w:rsidR="009E0FE7" w:rsidRPr="00887285" w:rsidRDefault="009E0FE7" w:rsidP="001D0E1F">
      <w:pPr>
        <w:ind w:left="547" w:hanging="547"/>
        <w:jc w:val="both"/>
        <w:rPr>
          <w:rFonts w:ascii="Arial" w:hAnsi="Arial" w:cs="Arial"/>
          <w:b/>
          <w:bCs/>
          <w:color w:val="CF4A02"/>
          <w:sz w:val="18"/>
          <w:szCs w:val="18"/>
        </w:rPr>
      </w:pPr>
      <w:r w:rsidRPr="00AE0648">
        <w:rPr>
          <w:rFonts w:ascii="Arial" w:hAnsi="Arial" w:cs="Arial"/>
          <w:b/>
          <w:bCs/>
          <w:color w:val="CF4A02"/>
          <w:sz w:val="18"/>
          <w:szCs w:val="18"/>
        </w:rPr>
        <w:lastRenderedPageBreak/>
        <w:t>5.24</w:t>
      </w:r>
      <w:r w:rsidRPr="00AE0648">
        <w:rPr>
          <w:rFonts w:ascii="Arial" w:hAnsi="Arial" w:cs="Arial"/>
          <w:b/>
          <w:bCs/>
          <w:color w:val="CF4A02"/>
          <w:sz w:val="18"/>
          <w:szCs w:val="18"/>
        </w:rPr>
        <w:tab/>
      </w:r>
      <w:r w:rsidR="00BC3153" w:rsidRPr="00AE0648">
        <w:rPr>
          <w:rFonts w:ascii="Arial" w:hAnsi="Arial" w:cs="Arial"/>
          <w:b/>
          <w:bCs/>
          <w:color w:val="CF4A02"/>
          <w:sz w:val="18"/>
          <w:szCs w:val="18"/>
        </w:rPr>
        <w:t>Derivatives and hedging activities</w:t>
      </w:r>
    </w:p>
    <w:p w14:paraId="2EC8EAD6" w14:textId="77777777" w:rsidR="009E0FE7" w:rsidRPr="00887285" w:rsidRDefault="009E0FE7" w:rsidP="009E0FE7">
      <w:pPr>
        <w:ind w:left="540" w:hanging="540"/>
        <w:jc w:val="both"/>
        <w:rPr>
          <w:rFonts w:ascii="Arial" w:hAnsi="Arial" w:cs="Arial"/>
          <w:b/>
          <w:bCs/>
          <w:color w:val="CF4A02"/>
          <w:sz w:val="16"/>
          <w:szCs w:val="16"/>
        </w:rPr>
      </w:pPr>
    </w:p>
    <w:p w14:paraId="6CE5D11B" w14:textId="77777777" w:rsidR="00BC3153" w:rsidRPr="00887285" w:rsidRDefault="00BC3153" w:rsidP="001D0E1F">
      <w:pPr>
        <w:ind w:left="547" w:hanging="547"/>
        <w:jc w:val="both"/>
        <w:rPr>
          <w:rFonts w:ascii="Arial" w:hAnsi="Arial" w:cs="Arial"/>
          <w:b/>
          <w:bCs/>
          <w:color w:val="CF4A02"/>
          <w:sz w:val="18"/>
          <w:szCs w:val="18"/>
        </w:rPr>
      </w:pPr>
      <w:r w:rsidRPr="00887285">
        <w:rPr>
          <w:rFonts w:ascii="Arial" w:hAnsi="Arial" w:cs="Arial"/>
          <w:b/>
          <w:bCs/>
          <w:color w:val="CF4A02"/>
          <w:sz w:val="18"/>
          <w:szCs w:val="18"/>
        </w:rPr>
        <w:t>5.24.1</w:t>
      </w:r>
      <w:r w:rsidRPr="00887285">
        <w:rPr>
          <w:rFonts w:ascii="Arial" w:hAnsi="Arial" w:cs="Arial"/>
          <w:b/>
          <w:bCs/>
          <w:color w:val="CF4A02"/>
          <w:sz w:val="18"/>
          <w:szCs w:val="18"/>
        </w:rPr>
        <w:tab/>
        <w:t>Embedded derivative and derivatives that do not qualify for hedge accounting</w:t>
      </w:r>
    </w:p>
    <w:p w14:paraId="4793EFF2" w14:textId="77777777" w:rsidR="00BC3153" w:rsidRPr="00887285" w:rsidRDefault="00BC3153" w:rsidP="004930BB">
      <w:pPr>
        <w:ind w:left="547"/>
        <w:jc w:val="both"/>
        <w:rPr>
          <w:rFonts w:ascii="Arial" w:hAnsi="Arial" w:cs="Arial"/>
          <w:b/>
          <w:bCs/>
          <w:color w:val="CF4A02"/>
          <w:sz w:val="16"/>
          <w:szCs w:val="16"/>
        </w:rPr>
      </w:pPr>
    </w:p>
    <w:p w14:paraId="1168E990" w14:textId="4EF8F7D9" w:rsidR="00BC3153" w:rsidRPr="00887285" w:rsidRDefault="00BC3153" w:rsidP="004930BB">
      <w:pPr>
        <w:ind w:left="547"/>
        <w:jc w:val="both"/>
        <w:rPr>
          <w:rFonts w:ascii="Arial" w:hAnsi="Arial" w:cs="Arial"/>
          <w:sz w:val="18"/>
          <w:szCs w:val="18"/>
        </w:rPr>
      </w:pPr>
      <w:r w:rsidRPr="00887285">
        <w:rPr>
          <w:rFonts w:ascii="Arial" w:hAnsi="Arial" w:cs="Arial"/>
          <w:spacing w:val="-4"/>
          <w:sz w:val="18"/>
          <w:szCs w:val="18"/>
        </w:rPr>
        <w:t>Embedded derivative that is separately accounted for and derivatives that do not qualify for hedge accounting</w:t>
      </w:r>
      <w:r w:rsidRPr="00887285">
        <w:rPr>
          <w:rFonts w:ascii="Arial" w:hAnsi="Arial" w:cs="Arial"/>
          <w:sz w:val="18"/>
          <w:szCs w:val="18"/>
        </w:rPr>
        <w:t xml:space="preserve"> is initially recognised at fair va</w:t>
      </w:r>
      <w:r w:rsidRPr="00AE0648">
        <w:rPr>
          <w:rFonts w:ascii="Arial" w:hAnsi="Arial" w:cs="Arial"/>
          <w:sz w:val="18"/>
          <w:szCs w:val="18"/>
        </w:rPr>
        <w:t>lue. Changes in the fair value are included in gain</w:t>
      </w:r>
      <w:r w:rsidR="009D62A5">
        <w:rPr>
          <w:rFonts w:ascii="Arial" w:hAnsi="Arial" w:cs="Arial"/>
          <w:sz w:val="18"/>
          <w:szCs w:val="18"/>
        </w:rPr>
        <w:t xml:space="preserve"> </w:t>
      </w:r>
      <w:r w:rsidRPr="00AE0648">
        <w:rPr>
          <w:rFonts w:ascii="Arial" w:hAnsi="Arial" w:cs="Arial"/>
          <w:sz w:val="18"/>
          <w:szCs w:val="18"/>
        </w:rPr>
        <w:t>(loss)</w:t>
      </w:r>
      <w:r w:rsidR="009D62A5">
        <w:rPr>
          <w:rFonts w:ascii="Arial" w:hAnsi="Arial" w:cs="Arial"/>
          <w:sz w:val="18"/>
          <w:szCs w:val="18"/>
        </w:rPr>
        <w:t xml:space="preserve"> on remeasurement of financial instrument</w:t>
      </w:r>
      <w:r w:rsidR="00392B75">
        <w:rPr>
          <w:rFonts w:ascii="Arial" w:hAnsi="Arial" w:cs="Arial"/>
          <w:sz w:val="18"/>
          <w:szCs w:val="18"/>
        </w:rPr>
        <w:t>s</w:t>
      </w:r>
      <w:r w:rsidR="009D62A5">
        <w:rPr>
          <w:rFonts w:ascii="Arial" w:hAnsi="Arial" w:cs="Arial"/>
          <w:sz w:val="18"/>
          <w:szCs w:val="18"/>
        </w:rPr>
        <w:t>, net</w:t>
      </w:r>
      <w:r w:rsidRPr="00AE0648">
        <w:rPr>
          <w:rFonts w:ascii="Arial" w:hAnsi="Arial" w:cs="Arial"/>
          <w:sz w:val="18"/>
          <w:szCs w:val="18"/>
        </w:rPr>
        <w:t>.</w:t>
      </w:r>
    </w:p>
    <w:p w14:paraId="00D4FA34" w14:textId="77777777" w:rsidR="00BC3153" w:rsidRPr="00887285" w:rsidRDefault="00BC3153" w:rsidP="004930BB">
      <w:pPr>
        <w:ind w:left="547"/>
        <w:jc w:val="both"/>
        <w:rPr>
          <w:rFonts w:ascii="Arial" w:hAnsi="Arial" w:cs="Arial"/>
          <w:sz w:val="16"/>
          <w:szCs w:val="16"/>
        </w:rPr>
      </w:pPr>
    </w:p>
    <w:p w14:paraId="058F5BE9" w14:textId="77777777" w:rsidR="00BC3153" w:rsidRPr="00887285" w:rsidRDefault="00BC3153" w:rsidP="004930BB">
      <w:pPr>
        <w:ind w:left="547"/>
        <w:jc w:val="both"/>
        <w:rPr>
          <w:rFonts w:ascii="Arial" w:hAnsi="Arial" w:cs="Arial"/>
          <w:sz w:val="18"/>
          <w:szCs w:val="18"/>
        </w:rPr>
      </w:pPr>
      <w:r w:rsidRPr="00887285">
        <w:rPr>
          <w:rFonts w:ascii="Arial" w:hAnsi="Arial" w:cs="Arial"/>
          <w:sz w:val="18"/>
          <w:szCs w:val="18"/>
        </w:rPr>
        <w:t>Fair value of derivatives is classified as a current or non-current following its remaining maturity.</w:t>
      </w:r>
    </w:p>
    <w:p w14:paraId="67C5A3E7" w14:textId="77777777" w:rsidR="009E0FE7" w:rsidRPr="00887285" w:rsidRDefault="009E0FE7" w:rsidP="004930BB">
      <w:pPr>
        <w:ind w:left="547"/>
        <w:jc w:val="both"/>
        <w:rPr>
          <w:rFonts w:ascii="Arial" w:hAnsi="Arial" w:cs="Arial"/>
          <w:b/>
          <w:bCs/>
          <w:color w:val="CF4A02"/>
          <w:sz w:val="16"/>
          <w:szCs w:val="16"/>
        </w:rPr>
      </w:pPr>
    </w:p>
    <w:p w14:paraId="242DCB57" w14:textId="77777777" w:rsidR="00FE6076" w:rsidRPr="00887285" w:rsidRDefault="00FE6076" w:rsidP="001D0E1F">
      <w:pPr>
        <w:ind w:left="547" w:hanging="547"/>
        <w:jc w:val="both"/>
        <w:rPr>
          <w:rFonts w:ascii="Arial" w:hAnsi="Arial" w:cs="Arial"/>
          <w:b/>
          <w:bCs/>
          <w:color w:val="CF4A02"/>
          <w:sz w:val="18"/>
          <w:szCs w:val="18"/>
        </w:rPr>
      </w:pPr>
      <w:r w:rsidRPr="00887285">
        <w:rPr>
          <w:rFonts w:ascii="Arial" w:hAnsi="Arial" w:cs="Arial"/>
          <w:b/>
          <w:bCs/>
          <w:color w:val="CF4A02"/>
          <w:sz w:val="18"/>
          <w:szCs w:val="18"/>
        </w:rPr>
        <w:t>5.24.2</w:t>
      </w:r>
      <w:r w:rsidRPr="00887285">
        <w:rPr>
          <w:rFonts w:ascii="Arial" w:hAnsi="Arial" w:cs="Arial"/>
          <w:b/>
          <w:bCs/>
          <w:color w:val="CF4A02"/>
          <w:sz w:val="18"/>
          <w:szCs w:val="18"/>
        </w:rPr>
        <w:tab/>
        <w:t>Hedge accounting</w:t>
      </w:r>
    </w:p>
    <w:p w14:paraId="0BDE8AD8" w14:textId="77777777" w:rsidR="009E0FE7" w:rsidRPr="00887285" w:rsidRDefault="009E0FE7" w:rsidP="004930BB">
      <w:pPr>
        <w:ind w:left="547"/>
        <w:jc w:val="both"/>
        <w:rPr>
          <w:rFonts w:ascii="Arial" w:hAnsi="Arial" w:cs="Arial"/>
          <w:sz w:val="16"/>
          <w:szCs w:val="16"/>
        </w:rPr>
      </w:pPr>
    </w:p>
    <w:p w14:paraId="738149D2" w14:textId="77777777" w:rsidR="00D51E61" w:rsidRPr="00887285" w:rsidRDefault="00D51E61" w:rsidP="004930BB">
      <w:pPr>
        <w:ind w:left="547"/>
        <w:jc w:val="both"/>
        <w:rPr>
          <w:rFonts w:ascii="Arial" w:hAnsi="Arial" w:cs="Arial"/>
          <w:sz w:val="18"/>
          <w:szCs w:val="18"/>
        </w:rPr>
      </w:pPr>
      <w:r w:rsidRPr="00887285">
        <w:rPr>
          <w:rFonts w:ascii="Arial" w:hAnsi="Arial" w:cs="Arial"/>
          <w:sz w:val="18"/>
          <w:szCs w:val="18"/>
        </w:rPr>
        <w:t>Derivatives are initially recognised at fair value on the date a derivative contract is entered into and are subsequently remeasured to their fair value at the end of each reporting period. The Group designates certain derivatives as either:</w:t>
      </w:r>
    </w:p>
    <w:p w14:paraId="41F9F6D3" w14:textId="77777777" w:rsidR="00D51E61" w:rsidRPr="00887285" w:rsidRDefault="00D51E61" w:rsidP="004930BB">
      <w:pPr>
        <w:tabs>
          <w:tab w:val="left" w:pos="1440"/>
        </w:tabs>
        <w:ind w:left="547"/>
        <w:jc w:val="both"/>
        <w:rPr>
          <w:rFonts w:ascii="Arial" w:hAnsi="Arial" w:cs="Arial"/>
          <w:sz w:val="16"/>
          <w:szCs w:val="16"/>
        </w:rPr>
      </w:pPr>
    </w:p>
    <w:p w14:paraId="2D7EC81B" w14:textId="77777777" w:rsidR="00D51E61" w:rsidRPr="00887285" w:rsidRDefault="00D51E61" w:rsidP="004930BB">
      <w:pPr>
        <w:tabs>
          <w:tab w:val="left" w:pos="900"/>
        </w:tabs>
        <w:ind w:left="900" w:hanging="353"/>
        <w:jc w:val="both"/>
        <w:rPr>
          <w:rFonts w:ascii="Arial" w:hAnsi="Arial" w:cs="Arial"/>
          <w:sz w:val="18"/>
          <w:szCs w:val="18"/>
        </w:rPr>
      </w:pPr>
      <w:r w:rsidRPr="00887285">
        <w:rPr>
          <w:rFonts w:ascii="Arial" w:hAnsi="Arial" w:cs="Arial"/>
          <w:sz w:val="18"/>
          <w:szCs w:val="18"/>
        </w:rPr>
        <w:t>-</w:t>
      </w:r>
      <w:r w:rsidRPr="00887285">
        <w:rPr>
          <w:rFonts w:ascii="Arial" w:hAnsi="Arial" w:cs="Arial"/>
          <w:sz w:val="18"/>
          <w:szCs w:val="18"/>
        </w:rPr>
        <w:tab/>
        <w:t xml:space="preserve">hedges of the fair value of </w:t>
      </w:r>
      <w:proofErr w:type="spellStart"/>
      <w:r w:rsidRPr="00887285">
        <w:rPr>
          <w:rFonts w:ascii="Arial" w:hAnsi="Arial" w:cs="Arial"/>
          <w:sz w:val="18"/>
          <w:szCs w:val="18"/>
        </w:rPr>
        <w:t>i</w:t>
      </w:r>
      <w:proofErr w:type="spellEnd"/>
      <w:r w:rsidRPr="00887285">
        <w:rPr>
          <w:rFonts w:ascii="Arial" w:hAnsi="Arial" w:cs="Arial"/>
          <w:sz w:val="18"/>
          <w:szCs w:val="18"/>
        </w:rPr>
        <w:t>) recognised assets or liabilities or ii) unrecognised firm commitments (fair value hedges)</w:t>
      </w:r>
      <w:r w:rsidR="00745A6F" w:rsidRPr="00887285">
        <w:rPr>
          <w:rFonts w:ascii="Arial" w:hAnsi="Arial" w:cs="Arial"/>
          <w:sz w:val="18"/>
          <w:szCs w:val="18"/>
        </w:rPr>
        <w:t xml:space="preserve"> or</w:t>
      </w:r>
    </w:p>
    <w:p w14:paraId="73CF8A46" w14:textId="77777777" w:rsidR="00D51E61" w:rsidRPr="00887285" w:rsidRDefault="00D51E61" w:rsidP="004930BB">
      <w:pPr>
        <w:tabs>
          <w:tab w:val="left" w:pos="900"/>
        </w:tabs>
        <w:ind w:left="900" w:hanging="353"/>
        <w:jc w:val="both"/>
        <w:rPr>
          <w:rFonts w:ascii="Arial" w:hAnsi="Arial" w:cs="Arial"/>
          <w:sz w:val="18"/>
          <w:szCs w:val="18"/>
        </w:rPr>
      </w:pPr>
      <w:r w:rsidRPr="00887285">
        <w:rPr>
          <w:rFonts w:ascii="Arial" w:hAnsi="Arial" w:cs="Arial"/>
          <w:sz w:val="18"/>
          <w:szCs w:val="18"/>
        </w:rPr>
        <w:t>-</w:t>
      </w:r>
      <w:r w:rsidRPr="00887285">
        <w:rPr>
          <w:rFonts w:ascii="Arial" w:hAnsi="Arial" w:cs="Arial"/>
          <w:sz w:val="18"/>
          <w:szCs w:val="18"/>
        </w:rPr>
        <w:tab/>
        <w:t xml:space="preserve">hedges of a particular risk associated with the cash flows of </w:t>
      </w:r>
      <w:proofErr w:type="spellStart"/>
      <w:r w:rsidRPr="00887285">
        <w:rPr>
          <w:rFonts w:ascii="Arial" w:hAnsi="Arial" w:cs="Arial"/>
          <w:sz w:val="18"/>
          <w:szCs w:val="18"/>
        </w:rPr>
        <w:t>i</w:t>
      </w:r>
      <w:proofErr w:type="spellEnd"/>
      <w:r w:rsidRPr="00887285">
        <w:rPr>
          <w:rFonts w:ascii="Arial" w:hAnsi="Arial" w:cs="Arial"/>
          <w:sz w:val="18"/>
          <w:szCs w:val="18"/>
        </w:rPr>
        <w:t>) recognised assets and liabilities and ii) highly probable forecast transactions (cash flow hedges)</w:t>
      </w:r>
    </w:p>
    <w:p w14:paraId="7BF890CB" w14:textId="77777777" w:rsidR="00D51E61" w:rsidRPr="00887285" w:rsidRDefault="00D51E61" w:rsidP="004930BB">
      <w:pPr>
        <w:ind w:left="547"/>
        <w:jc w:val="both"/>
        <w:rPr>
          <w:rFonts w:ascii="Arial" w:hAnsi="Arial" w:cs="Arial"/>
          <w:sz w:val="16"/>
          <w:szCs w:val="16"/>
        </w:rPr>
      </w:pPr>
    </w:p>
    <w:p w14:paraId="09D7B535" w14:textId="77777777" w:rsidR="00D51E61" w:rsidRPr="00887285" w:rsidRDefault="00D51E61" w:rsidP="004930BB">
      <w:pPr>
        <w:ind w:left="547"/>
        <w:jc w:val="both"/>
        <w:rPr>
          <w:rFonts w:ascii="Arial" w:hAnsi="Arial" w:cs="Arial"/>
          <w:sz w:val="18"/>
          <w:szCs w:val="18"/>
        </w:rPr>
      </w:pPr>
      <w:r w:rsidRPr="00887285">
        <w:rPr>
          <w:rFonts w:ascii="Arial" w:hAnsi="Arial" w:cs="Arial"/>
          <w:sz w:val="18"/>
          <w:szCs w:val="18"/>
        </w:rPr>
        <w:t xml:space="preserve">At inception of the hedge relationship, the Group documents </w:t>
      </w:r>
      <w:proofErr w:type="spellStart"/>
      <w:r w:rsidRPr="00887285">
        <w:rPr>
          <w:rFonts w:ascii="Arial" w:hAnsi="Arial" w:cs="Arial"/>
          <w:sz w:val="18"/>
          <w:szCs w:val="18"/>
        </w:rPr>
        <w:t>i</w:t>
      </w:r>
      <w:proofErr w:type="spellEnd"/>
      <w:r w:rsidRPr="00887285">
        <w:rPr>
          <w:rFonts w:ascii="Arial" w:hAnsi="Arial" w:cs="Arial"/>
          <w:sz w:val="18"/>
          <w:szCs w:val="18"/>
        </w:rPr>
        <w:t xml:space="preserve">) the economic relationship between hedging instruments and hedged items including whether changes in the cash flows of the hedging instruments are expected to offset changes in the cash flows of hedged items and ii) its risk management objective and strategy for undertaking its hedge transactions. </w:t>
      </w:r>
    </w:p>
    <w:p w14:paraId="334F76AA" w14:textId="77777777" w:rsidR="00D51E61" w:rsidRPr="00887285" w:rsidRDefault="00D51E61" w:rsidP="004930BB">
      <w:pPr>
        <w:ind w:left="547"/>
        <w:jc w:val="both"/>
        <w:rPr>
          <w:rFonts w:ascii="Arial" w:hAnsi="Arial" w:cs="Arial"/>
          <w:sz w:val="16"/>
          <w:szCs w:val="16"/>
        </w:rPr>
      </w:pPr>
    </w:p>
    <w:p w14:paraId="0A882B62" w14:textId="77777777" w:rsidR="00FE6076" w:rsidRPr="00887285" w:rsidRDefault="00D51E61" w:rsidP="004930BB">
      <w:pPr>
        <w:ind w:left="547"/>
        <w:jc w:val="both"/>
        <w:rPr>
          <w:rFonts w:ascii="Arial" w:hAnsi="Arial" w:cs="Arial"/>
          <w:sz w:val="18"/>
          <w:szCs w:val="18"/>
          <w:cs/>
        </w:rPr>
      </w:pPr>
      <w:r w:rsidRPr="00887285">
        <w:rPr>
          <w:rFonts w:ascii="Arial" w:hAnsi="Arial" w:cs="Arial"/>
          <w:spacing w:val="-2"/>
          <w:sz w:val="18"/>
          <w:szCs w:val="18"/>
        </w:rPr>
        <w:t>The full fair value of a hedging derivative is classified as a current or non-current asset or liability following</w:t>
      </w:r>
      <w:r w:rsidRPr="00887285">
        <w:rPr>
          <w:rFonts w:ascii="Arial" w:hAnsi="Arial" w:cs="Arial"/>
          <w:sz w:val="18"/>
          <w:szCs w:val="18"/>
        </w:rPr>
        <w:t xml:space="preserve"> the maturity of related hedged item.</w:t>
      </w:r>
    </w:p>
    <w:p w14:paraId="64B41E13" w14:textId="05BC927F" w:rsidR="002F15CF" w:rsidRPr="00887285" w:rsidRDefault="002F15CF" w:rsidP="004930BB">
      <w:pPr>
        <w:ind w:left="547"/>
        <w:rPr>
          <w:rFonts w:ascii="Arial" w:hAnsi="Arial" w:cs="Arial"/>
          <w:sz w:val="16"/>
          <w:szCs w:val="16"/>
        </w:rPr>
      </w:pPr>
    </w:p>
    <w:p w14:paraId="6CF2BAC2" w14:textId="77777777" w:rsidR="008D5703" w:rsidRPr="00887285" w:rsidRDefault="008D5703" w:rsidP="004930BB">
      <w:pPr>
        <w:ind w:left="547"/>
        <w:rPr>
          <w:rFonts w:ascii="Arial" w:hAnsi="Arial" w:cs="Arial"/>
          <w:b/>
          <w:bCs/>
          <w:i/>
          <w:iCs/>
          <w:color w:val="CF4A02"/>
          <w:sz w:val="18"/>
          <w:szCs w:val="18"/>
        </w:rPr>
      </w:pPr>
      <w:r w:rsidRPr="00887285">
        <w:rPr>
          <w:rFonts w:ascii="Arial" w:hAnsi="Arial" w:cs="Arial"/>
          <w:b/>
          <w:bCs/>
          <w:i/>
          <w:iCs/>
          <w:color w:val="CF4A02"/>
          <w:sz w:val="18"/>
          <w:szCs w:val="18"/>
        </w:rPr>
        <w:t xml:space="preserve">Cash flow hedges that qualify for hedge accounting </w:t>
      </w:r>
    </w:p>
    <w:p w14:paraId="36F387FB" w14:textId="77777777" w:rsidR="008D5703" w:rsidRPr="00887285" w:rsidRDefault="008D5703" w:rsidP="004930BB">
      <w:pPr>
        <w:ind w:left="547"/>
        <w:jc w:val="both"/>
        <w:rPr>
          <w:rFonts w:ascii="Arial" w:hAnsi="Arial" w:cs="Arial"/>
          <w:sz w:val="16"/>
          <w:szCs w:val="16"/>
        </w:rPr>
      </w:pPr>
    </w:p>
    <w:p w14:paraId="37B48A6A" w14:textId="77777777" w:rsidR="008D5703" w:rsidRPr="00887285" w:rsidRDefault="008D5703" w:rsidP="004930BB">
      <w:pPr>
        <w:ind w:left="547"/>
        <w:jc w:val="both"/>
        <w:rPr>
          <w:rFonts w:ascii="Arial" w:hAnsi="Arial" w:cs="Arial"/>
          <w:sz w:val="18"/>
          <w:szCs w:val="18"/>
        </w:rPr>
      </w:pPr>
      <w:r w:rsidRPr="00887285">
        <w:rPr>
          <w:rFonts w:ascii="Arial" w:hAnsi="Arial" w:cs="Arial"/>
          <w:sz w:val="18"/>
          <w:szCs w:val="18"/>
        </w:rPr>
        <w:t xml:space="preserve">The effective portion of changes in the fair value of derivatives that are designated and qualified as cash flow hedges is recognised in the cash flow hedge reserve within equity. The gain or loss relating to the ineffective portion is recognised immediately in </w:t>
      </w:r>
      <w:r w:rsidR="00745A6F" w:rsidRPr="00887285">
        <w:rPr>
          <w:rFonts w:ascii="Arial" w:hAnsi="Arial" w:cs="Arial"/>
          <w:sz w:val="18"/>
          <w:szCs w:val="18"/>
        </w:rPr>
        <w:t>gain (loss) on remeasurement of financial instruments</w:t>
      </w:r>
      <w:r w:rsidRPr="00887285">
        <w:rPr>
          <w:rFonts w:ascii="Arial" w:hAnsi="Arial" w:cs="Arial"/>
          <w:sz w:val="18"/>
          <w:szCs w:val="18"/>
        </w:rPr>
        <w:t>.</w:t>
      </w:r>
    </w:p>
    <w:p w14:paraId="242EE35E" w14:textId="77777777" w:rsidR="004D2F1C" w:rsidRPr="00887285" w:rsidRDefault="004D2F1C" w:rsidP="004930BB">
      <w:pPr>
        <w:ind w:left="547"/>
        <w:jc w:val="both"/>
        <w:rPr>
          <w:rFonts w:ascii="Arial" w:hAnsi="Arial" w:cs="Arial"/>
          <w:sz w:val="16"/>
          <w:szCs w:val="16"/>
        </w:rPr>
      </w:pPr>
    </w:p>
    <w:p w14:paraId="35D56557" w14:textId="47AFB0B0" w:rsidR="004D2F1C" w:rsidRPr="00887285" w:rsidRDefault="004D2F1C" w:rsidP="004930BB">
      <w:pPr>
        <w:ind w:left="547"/>
        <w:jc w:val="both"/>
        <w:rPr>
          <w:rFonts w:ascii="Arial" w:hAnsi="Arial" w:cs="Arial"/>
          <w:color w:val="000000"/>
          <w:spacing w:val="-2"/>
          <w:sz w:val="18"/>
          <w:szCs w:val="18"/>
        </w:rPr>
      </w:pPr>
      <w:r w:rsidRPr="00887285">
        <w:rPr>
          <w:rFonts w:ascii="Arial" w:hAnsi="Arial" w:cs="Arial"/>
          <w:color w:val="000000"/>
          <w:spacing w:val="-4"/>
          <w:sz w:val="18"/>
          <w:szCs w:val="18"/>
        </w:rPr>
        <w:t xml:space="preserve">The Group </w:t>
      </w:r>
      <w:r w:rsidR="00036929">
        <w:rPr>
          <w:rFonts w:ascii="Arial" w:hAnsi="Arial" w:cs="Arial"/>
          <w:color w:val="000000"/>
          <w:spacing w:val="-4"/>
          <w:sz w:val="18"/>
          <w:szCs w:val="18"/>
        </w:rPr>
        <w:t>uses derivatives contracts, for example</w:t>
      </w:r>
      <w:r w:rsidRPr="00887285">
        <w:rPr>
          <w:rFonts w:ascii="Arial" w:hAnsi="Arial" w:cs="Arial"/>
          <w:color w:val="000000"/>
          <w:spacing w:val="-4"/>
          <w:sz w:val="18"/>
          <w:szCs w:val="18"/>
        </w:rPr>
        <w:t xml:space="preserve"> foreign currency forward contracts, cross currency and </w:t>
      </w:r>
      <w:r w:rsidRPr="00887285">
        <w:rPr>
          <w:rFonts w:ascii="Arial" w:hAnsi="Arial" w:cs="Arial"/>
          <w:color w:val="000000"/>
          <w:spacing w:val="-2"/>
          <w:sz w:val="18"/>
          <w:szCs w:val="18"/>
        </w:rPr>
        <w:t xml:space="preserve">interest rate swap contracts to hedge forecast transactions. The Group generally designates only the change in fair value related to the spot component as the hedging instrument. Gains or losses relating to the effective portion of the change in the spot component are recognised as the cash flow hedge reserve in the other comprehensive income within equity. The change in the forward element that relates to the hedged item (‘aligned forward element’) is recognised as the cost of hedging reserve in other comprehensive income within equity. </w:t>
      </w:r>
    </w:p>
    <w:p w14:paraId="569D8C6D" w14:textId="77777777" w:rsidR="004D2F1C" w:rsidRPr="00887285" w:rsidRDefault="004D2F1C" w:rsidP="004930BB">
      <w:pPr>
        <w:ind w:left="547"/>
        <w:jc w:val="both"/>
        <w:rPr>
          <w:rFonts w:ascii="Arial" w:hAnsi="Arial" w:cs="Arial"/>
          <w:color w:val="000000"/>
          <w:sz w:val="16"/>
          <w:szCs w:val="16"/>
        </w:rPr>
      </w:pPr>
    </w:p>
    <w:p w14:paraId="752118EC" w14:textId="77777777" w:rsidR="004D2F1C" w:rsidRPr="00887285" w:rsidRDefault="004D2F1C" w:rsidP="004930BB">
      <w:pPr>
        <w:ind w:left="547"/>
        <w:jc w:val="both"/>
        <w:rPr>
          <w:rFonts w:ascii="Arial" w:hAnsi="Arial" w:cs="Arial"/>
          <w:color w:val="000000"/>
          <w:sz w:val="18"/>
          <w:szCs w:val="18"/>
        </w:rPr>
      </w:pPr>
      <w:r w:rsidRPr="00887285">
        <w:rPr>
          <w:rFonts w:ascii="Arial" w:hAnsi="Arial" w:cs="Arial"/>
          <w:color w:val="000000"/>
          <w:sz w:val="18"/>
          <w:szCs w:val="18"/>
        </w:rPr>
        <w:t xml:space="preserve">In some cases, the Group may designate the full change in fair value of the derivatives (including forward points) as the hedging instrument. In such cases, the gains or losses relating to the effective </w:t>
      </w:r>
      <w:r w:rsidRPr="00887285">
        <w:rPr>
          <w:rFonts w:ascii="Arial" w:hAnsi="Arial" w:cs="Arial"/>
          <w:color w:val="000000"/>
          <w:spacing w:val="-4"/>
          <w:sz w:val="18"/>
          <w:szCs w:val="18"/>
        </w:rPr>
        <w:t>portion of the change in fair value of the entire contract are recognised as the cash flow hedge reserve in the other comprehensive</w:t>
      </w:r>
      <w:r w:rsidRPr="00887285">
        <w:rPr>
          <w:rFonts w:ascii="Arial" w:hAnsi="Arial" w:cs="Arial"/>
          <w:color w:val="000000"/>
          <w:sz w:val="18"/>
          <w:szCs w:val="18"/>
        </w:rPr>
        <w:t xml:space="preserve"> income within equity.</w:t>
      </w:r>
    </w:p>
    <w:p w14:paraId="11C60215" w14:textId="77777777" w:rsidR="004D2F1C" w:rsidRPr="00887285" w:rsidRDefault="004D2F1C" w:rsidP="004930BB">
      <w:pPr>
        <w:ind w:left="547"/>
        <w:jc w:val="both"/>
        <w:rPr>
          <w:rFonts w:ascii="Arial" w:hAnsi="Arial" w:cs="Arial"/>
          <w:color w:val="000000"/>
          <w:spacing w:val="-4"/>
          <w:sz w:val="16"/>
          <w:szCs w:val="16"/>
        </w:rPr>
      </w:pPr>
    </w:p>
    <w:p w14:paraId="744AAC47" w14:textId="77777777" w:rsidR="004D2F1C" w:rsidRPr="00887285" w:rsidRDefault="004D2F1C" w:rsidP="004930BB">
      <w:pPr>
        <w:ind w:left="547"/>
        <w:jc w:val="both"/>
        <w:rPr>
          <w:rFonts w:ascii="Arial" w:hAnsi="Arial" w:cs="Arial"/>
          <w:color w:val="000000"/>
          <w:spacing w:val="-2"/>
          <w:sz w:val="18"/>
          <w:szCs w:val="18"/>
        </w:rPr>
      </w:pPr>
      <w:r w:rsidRPr="00887285">
        <w:rPr>
          <w:rFonts w:ascii="Arial" w:hAnsi="Arial" w:cs="Arial"/>
          <w:color w:val="000000"/>
          <w:spacing w:val="-2"/>
          <w:sz w:val="18"/>
          <w:szCs w:val="18"/>
        </w:rPr>
        <w:t>Amounts accumulated in equity are reclassified in the periods when the hedged item affects profit or loss</w:t>
      </w:r>
    </w:p>
    <w:p w14:paraId="6FC01906" w14:textId="77777777" w:rsidR="004D2F1C" w:rsidRPr="00887285" w:rsidRDefault="004D2F1C" w:rsidP="004930BB">
      <w:pPr>
        <w:ind w:left="547"/>
        <w:jc w:val="both"/>
        <w:rPr>
          <w:rFonts w:ascii="Arial" w:hAnsi="Arial" w:cs="Arial"/>
          <w:color w:val="000000"/>
          <w:sz w:val="16"/>
          <w:szCs w:val="16"/>
        </w:rPr>
      </w:pPr>
    </w:p>
    <w:p w14:paraId="378CF77D" w14:textId="77777777" w:rsidR="004D2F1C" w:rsidRPr="00887285" w:rsidRDefault="004D2F1C" w:rsidP="004930BB">
      <w:pPr>
        <w:ind w:left="547"/>
        <w:jc w:val="thaiDistribute"/>
        <w:rPr>
          <w:rFonts w:ascii="Arial" w:hAnsi="Arial" w:cs="Arial"/>
          <w:sz w:val="18"/>
          <w:szCs w:val="18"/>
        </w:rPr>
      </w:pPr>
      <w:r w:rsidRPr="00887285">
        <w:rPr>
          <w:rFonts w:ascii="Arial" w:hAnsi="Arial" w:cs="Arial"/>
          <w:sz w:val="18"/>
          <w:szCs w:val="18"/>
        </w:rPr>
        <w:t xml:space="preserve">When a hedging instrument expires, or is sold or terminated, or when a hedge no longer meets the criteria for hedge accounting, any cumulative deferred gain or loss and deferred costs of hedging in </w:t>
      </w:r>
      <w:r w:rsidRPr="00887285">
        <w:rPr>
          <w:rFonts w:ascii="Arial" w:hAnsi="Arial" w:cs="Arial"/>
          <w:spacing w:val="-4"/>
          <w:sz w:val="18"/>
          <w:szCs w:val="18"/>
        </w:rPr>
        <w:t>equity at that time remains in equity until the forecast transaction occurs</w:t>
      </w:r>
      <w:r w:rsidRPr="00887285">
        <w:rPr>
          <w:rFonts w:ascii="Arial" w:hAnsi="Arial" w:cs="Arial"/>
          <w:spacing w:val="-4"/>
          <w:sz w:val="18"/>
          <w:szCs w:val="18"/>
          <w:cs/>
        </w:rPr>
        <w:t xml:space="preserve">. </w:t>
      </w:r>
      <w:r w:rsidRPr="00887285">
        <w:rPr>
          <w:rFonts w:ascii="Arial" w:hAnsi="Arial" w:cs="Arial"/>
          <w:spacing w:val="-4"/>
          <w:sz w:val="18"/>
          <w:szCs w:val="18"/>
        </w:rPr>
        <w:t>When the forecast transaction</w:t>
      </w:r>
      <w:r w:rsidRPr="00887285">
        <w:rPr>
          <w:rFonts w:ascii="Arial" w:hAnsi="Arial" w:cs="Arial"/>
          <w:sz w:val="18"/>
          <w:szCs w:val="18"/>
        </w:rPr>
        <w:t xml:space="preserve"> is no longer expected to occur, the cumulative gain or loss and deferred costs of hedging that were reported in equity are immediately reclassified to profit or loss</w:t>
      </w:r>
      <w:r w:rsidRPr="00887285">
        <w:rPr>
          <w:rFonts w:ascii="Arial" w:hAnsi="Arial" w:cs="Arial"/>
          <w:sz w:val="18"/>
          <w:szCs w:val="18"/>
          <w:cs/>
        </w:rPr>
        <w:t>.</w:t>
      </w:r>
    </w:p>
    <w:p w14:paraId="35FF3713" w14:textId="77777777" w:rsidR="004D2F1C" w:rsidRPr="00887285" w:rsidRDefault="004D2F1C" w:rsidP="004930BB">
      <w:pPr>
        <w:ind w:left="547"/>
        <w:jc w:val="both"/>
        <w:rPr>
          <w:rFonts w:ascii="Arial" w:hAnsi="Arial" w:cs="Arial"/>
          <w:sz w:val="16"/>
          <w:szCs w:val="16"/>
          <w:cs/>
        </w:rPr>
      </w:pPr>
    </w:p>
    <w:p w14:paraId="1AF0A461" w14:textId="77777777" w:rsidR="004D2F1C" w:rsidRPr="00887285" w:rsidRDefault="004D2F1C" w:rsidP="004930BB">
      <w:pPr>
        <w:ind w:left="547"/>
        <w:jc w:val="thaiDistribute"/>
        <w:rPr>
          <w:rFonts w:ascii="Arial" w:eastAsia="Arial Unicode MS" w:hAnsi="Arial" w:cs="Arial"/>
          <w:b/>
          <w:bCs/>
          <w:color w:val="CF4A02"/>
          <w:sz w:val="18"/>
          <w:szCs w:val="18"/>
          <w:u w:val="single"/>
          <w:cs/>
        </w:rPr>
      </w:pPr>
      <w:r w:rsidRPr="00887285">
        <w:rPr>
          <w:rFonts w:ascii="Arial" w:hAnsi="Arial" w:cs="Arial"/>
          <w:sz w:val="18"/>
          <w:szCs w:val="18"/>
          <w:u w:val="single"/>
        </w:rPr>
        <w:t xml:space="preserve">For the year ended </w:t>
      </w:r>
      <w:r w:rsidRPr="00887285">
        <w:rPr>
          <w:rFonts w:ascii="Arial" w:hAnsi="Arial" w:cs="Arial"/>
          <w:sz w:val="18"/>
          <w:szCs w:val="18"/>
          <w:u w:val="single"/>
          <w:cs/>
        </w:rPr>
        <w:t xml:space="preserve">31 </w:t>
      </w:r>
      <w:r w:rsidRPr="00887285">
        <w:rPr>
          <w:rFonts w:ascii="Arial" w:hAnsi="Arial" w:cs="Arial"/>
          <w:sz w:val="18"/>
          <w:szCs w:val="18"/>
          <w:u w:val="single"/>
        </w:rPr>
        <w:t xml:space="preserve">December </w:t>
      </w:r>
      <w:r w:rsidRPr="00887285">
        <w:rPr>
          <w:rFonts w:ascii="Arial" w:hAnsi="Arial" w:cs="Arial"/>
          <w:sz w:val="18"/>
          <w:szCs w:val="18"/>
          <w:u w:val="single"/>
          <w:cs/>
        </w:rPr>
        <w:t>20</w:t>
      </w:r>
      <w:r w:rsidRPr="00887285">
        <w:rPr>
          <w:rFonts w:ascii="Arial" w:hAnsi="Arial" w:cs="Arial"/>
          <w:sz w:val="18"/>
          <w:szCs w:val="18"/>
          <w:u w:val="single"/>
        </w:rPr>
        <w:t>19</w:t>
      </w:r>
    </w:p>
    <w:p w14:paraId="1CDED3DD" w14:textId="77777777" w:rsidR="004D2F1C" w:rsidRPr="00887285" w:rsidRDefault="004D2F1C" w:rsidP="004930BB">
      <w:pPr>
        <w:ind w:left="547"/>
        <w:jc w:val="both"/>
        <w:rPr>
          <w:rFonts w:ascii="Arial" w:hAnsi="Arial" w:cs="Arial"/>
          <w:sz w:val="16"/>
          <w:szCs w:val="16"/>
        </w:rPr>
      </w:pPr>
    </w:p>
    <w:p w14:paraId="2B7288B9" w14:textId="77777777" w:rsidR="004D2F1C" w:rsidRPr="00887285" w:rsidRDefault="004D2F1C" w:rsidP="004930BB">
      <w:pPr>
        <w:ind w:left="547"/>
        <w:jc w:val="thaiDistribute"/>
        <w:rPr>
          <w:rFonts w:ascii="Arial" w:hAnsi="Arial" w:cs="Arial"/>
          <w:sz w:val="18"/>
          <w:szCs w:val="18"/>
        </w:rPr>
      </w:pPr>
      <w:r w:rsidRPr="00887285">
        <w:rPr>
          <w:rFonts w:ascii="Arial" w:hAnsi="Arial" w:cs="Arial"/>
          <w:spacing w:val="-4"/>
          <w:sz w:val="18"/>
          <w:szCs w:val="18"/>
        </w:rPr>
        <w:t>The Group is party to derivative financial instruments, which mainly comprise foreign currency forward contracts,</w:t>
      </w:r>
      <w:r w:rsidRPr="00887285">
        <w:rPr>
          <w:rFonts w:ascii="Arial" w:hAnsi="Arial" w:cs="Arial"/>
          <w:sz w:val="18"/>
          <w:szCs w:val="18"/>
        </w:rPr>
        <w:t xml:space="preserve"> interest rate swap contracts</w:t>
      </w:r>
      <w:r w:rsidRPr="00887285">
        <w:rPr>
          <w:rFonts w:ascii="Arial" w:hAnsi="Arial" w:cs="Arial"/>
          <w:sz w:val="18"/>
          <w:szCs w:val="22"/>
        </w:rPr>
        <w:t>,</w:t>
      </w:r>
      <w:r w:rsidRPr="00887285">
        <w:rPr>
          <w:rFonts w:ascii="Arial" w:hAnsi="Arial" w:cs="Arial"/>
          <w:sz w:val="18"/>
          <w:szCs w:val="18"/>
        </w:rPr>
        <w:t xml:space="preserve"> cross currency swap contracts and cross currency interest rate swap contracts.</w:t>
      </w:r>
    </w:p>
    <w:p w14:paraId="63F3E6F7" w14:textId="77777777" w:rsidR="004D2F1C" w:rsidRPr="00887285" w:rsidRDefault="004D2F1C" w:rsidP="004930BB">
      <w:pPr>
        <w:ind w:left="547"/>
        <w:jc w:val="both"/>
        <w:rPr>
          <w:rFonts w:ascii="Arial" w:hAnsi="Arial" w:cs="Arial"/>
          <w:sz w:val="16"/>
          <w:szCs w:val="16"/>
        </w:rPr>
      </w:pPr>
    </w:p>
    <w:p w14:paraId="1EF06FB1" w14:textId="77777777" w:rsidR="004D2F1C" w:rsidRPr="00887285" w:rsidRDefault="004D2F1C" w:rsidP="004930BB">
      <w:pPr>
        <w:ind w:left="547"/>
        <w:jc w:val="thaiDistribute"/>
        <w:rPr>
          <w:rFonts w:ascii="Arial" w:hAnsi="Arial" w:cs="Arial"/>
          <w:sz w:val="18"/>
          <w:szCs w:val="18"/>
        </w:rPr>
      </w:pPr>
      <w:r w:rsidRPr="00887285">
        <w:rPr>
          <w:rFonts w:ascii="Arial" w:hAnsi="Arial" w:cs="Arial"/>
          <w:sz w:val="18"/>
          <w:szCs w:val="18"/>
        </w:rPr>
        <w:t>Foreign currency forward contracts protect the exposure from movements in exchange rates by determining the future exchange rate that assets or liabilities in foreign currencies will be received or paid. Foreign currency forward contracts are recognised in the financial statements on the contract date. Any fee, premiums or discounts arising from foreign currency forward contracts are amortised over the contract’s period.</w:t>
      </w:r>
    </w:p>
    <w:p w14:paraId="08F9AA9A" w14:textId="77777777" w:rsidR="004D2F1C" w:rsidRPr="00887285" w:rsidRDefault="004D2F1C" w:rsidP="004930BB">
      <w:pPr>
        <w:ind w:left="547"/>
        <w:jc w:val="both"/>
        <w:rPr>
          <w:rFonts w:ascii="Arial" w:hAnsi="Arial" w:cs="Arial"/>
          <w:sz w:val="16"/>
          <w:szCs w:val="16"/>
        </w:rPr>
      </w:pPr>
    </w:p>
    <w:p w14:paraId="6D128C7E" w14:textId="77777777" w:rsidR="008D5703" w:rsidRPr="00887285" w:rsidRDefault="004D2F1C" w:rsidP="004930BB">
      <w:pPr>
        <w:ind w:left="547"/>
        <w:jc w:val="thaiDistribute"/>
        <w:rPr>
          <w:rFonts w:ascii="Arial" w:hAnsi="Arial" w:cs="Arial"/>
          <w:sz w:val="18"/>
          <w:szCs w:val="18"/>
        </w:rPr>
      </w:pPr>
      <w:r w:rsidRPr="00887285">
        <w:rPr>
          <w:rFonts w:ascii="Arial" w:hAnsi="Arial" w:cs="Arial"/>
          <w:sz w:val="18"/>
          <w:szCs w:val="18"/>
        </w:rPr>
        <w:t>Interest rate swap contracts protect the exposure from movements in interest rates. Any differential to be paid or received on the interest rate swap contracts is recognised as a component of finance costs as incurred.  Gains and losses from early cancellation of interest rate swap contracts is recognised in profit or loss.</w:t>
      </w:r>
    </w:p>
    <w:p w14:paraId="7BA4A09A" w14:textId="777EEA8C" w:rsidR="00B16CDF" w:rsidRPr="00887285" w:rsidRDefault="004930BB" w:rsidP="00815A91">
      <w:pPr>
        <w:ind w:left="540"/>
        <w:jc w:val="both"/>
        <w:rPr>
          <w:rFonts w:ascii="Arial" w:hAnsi="Arial" w:cs="Arial"/>
          <w:sz w:val="18"/>
          <w:szCs w:val="18"/>
          <w:cs/>
        </w:rPr>
      </w:pPr>
      <w:r w:rsidRPr="00887285">
        <w:rPr>
          <w:rFonts w:ascii="Arial" w:hAnsi="Arial" w:cs="Arial"/>
          <w:sz w:val="18"/>
          <w:szCs w:val="18"/>
        </w:rPr>
        <w:br w:type="page"/>
      </w:r>
    </w:p>
    <w:p w14:paraId="75B22443" w14:textId="77777777" w:rsidR="009B01E6" w:rsidRPr="00887285" w:rsidRDefault="009B01E6" w:rsidP="001D0E1F">
      <w:pPr>
        <w:tabs>
          <w:tab w:val="left" w:pos="540"/>
        </w:tabs>
        <w:ind w:left="547" w:hanging="547"/>
        <w:jc w:val="both"/>
        <w:rPr>
          <w:rFonts w:ascii="Arial" w:hAnsi="Arial" w:cs="Arial"/>
          <w:b/>
          <w:bCs/>
          <w:color w:val="CF4A02"/>
          <w:sz w:val="18"/>
          <w:szCs w:val="18"/>
        </w:rPr>
      </w:pPr>
      <w:r w:rsidRPr="00887285">
        <w:rPr>
          <w:rFonts w:ascii="Arial" w:hAnsi="Arial" w:cs="Arial"/>
          <w:b/>
          <w:bCs/>
          <w:color w:val="CF4A02"/>
          <w:sz w:val="18"/>
          <w:szCs w:val="18"/>
        </w:rPr>
        <w:lastRenderedPageBreak/>
        <w:t>5.2</w:t>
      </w:r>
      <w:r w:rsidRPr="00887285">
        <w:rPr>
          <w:rFonts w:ascii="Arial" w:hAnsi="Arial" w:cs="Arial"/>
          <w:b/>
          <w:bCs/>
          <w:color w:val="CF4A02"/>
          <w:sz w:val="18"/>
          <w:szCs w:val="22"/>
        </w:rPr>
        <w:t>5</w:t>
      </w:r>
      <w:r w:rsidRPr="00887285">
        <w:rPr>
          <w:rFonts w:ascii="Arial" w:hAnsi="Arial" w:cs="Arial"/>
          <w:b/>
          <w:bCs/>
          <w:color w:val="CF4A02"/>
          <w:sz w:val="18"/>
          <w:szCs w:val="18"/>
        </w:rPr>
        <w:tab/>
        <w:t>Financial guarantee contracts</w:t>
      </w:r>
    </w:p>
    <w:p w14:paraId="4E2602F8" w14:textId="77777777" w:rsidR="009B01E6" w:rsidRPr="00887285" w:rsidRDefault="009B01E6" w:rsidP="004930BB">
      <w:pPr>
        <w:ind w:left="547"/>
        <w:jc w:val="both"/>
        <w:rPr>
          <w:rFonts w:ascii="Arial" w:hAnsi="Arial" w:cs="Arial"/>
          <w:sz w:val="18"/>
          <w:szCs w:val="18"/>
        </w:rPr>
      </w:pPr>
    </w:p>
    <w:p w14:paraId="234CBBD6" w14:textId="77777777" w:rsidR="009B01E6" w:rsidRPr="00887285" w:rsidRDefault="009B01E6" w:rsidP="004930BB">
      <w:pPr>
        <w:ind w:left="547"/>
        <w:jc w:val="both"/>
        <w:rPr>
          <w:rFonts w:ascii="Arial" w:hAnsi="Arial" w:cs="Arial"/>
          <w:sz w:val="18"/>
          <w:szCs w:val="18"/>
        </w:rPr>
      </w:pPr>
      <w:r w:rsidRPr="00887285">
        <w:rPr>
          <w:rFonts w:ascii="Arial" w:hAnsi="Arial" w:cs="Arial"/>
          <w:sz w:val="18"/>
          <w:szCs w:val="18"/>
        </w:rPr>
        <w:t>Financial guarantee contracts are recognised as a financial liability at the time the guarantee is issued. The liability is initially measured at fair value and subsequently at the higher of:</w:t>
      </w:r>
    </w:p>
    <w:p w14:paraId="51CECF1E" w14:textId="77777777" w:rsidR="009B01E6" w:rsidRPr="00887285" w:rsidRDefault="009B01E6" w:rsidP="004930BB">
      <w:pPr>
        <w:ind w:left="547"/>
        <w:jc w:val="both"/>
        <w:rPr>
          <w:rFonts w:ascii="Arial" w:hAnsi="Arial" w:cs="Arial"/>
          <w:sz w:val="18"/>
          <w:szCs w:val="18"/>
        </w:rPr>
      </w:pPr>
    </w:p>
    <w:p w14:paraId="05EC8B97" w14:textId="77777777" w:rsidR="009B01E6" w:rsidRPr="00887285" w:rsidRDefault="009B01E6" w:rsidP="004930BB">
      <w:pPr>
        <w:numPr>
          <w:ilvl w:val="2"/>
          <w:numId w:val="22"/>
        </w:numPr>
        <w:tabs>
          <w:tab w:val="left" w:pos="900"/>
        </w:tabs>
        <w:ind w:left="900" w:hanging="353"/>
        <w:jc w:val="both"/>
        <w:rPr>
          <w:rFonts w:ascii="Arial" w:hAnsi="Arial" w:cs="Arial"/>
          <w:sz w:val="18"/>
          <w:szCs w:val="18"/>
        </w:rPr>
      </w:pPr>
      <w:r w:rsidRPr="00887285">
        <w:rPr>
          <w:rFonts w:ascii="Arial" w:hAnsi="Arial" w:cs="Arial"/>
          <w:sz w:val="18"/>
          <w:szCs w:val="18"/>
        </w:rPr>
        <w:t xml:space="preserve">the amount determined in accordance with the expected credit loss model under TFRS 9; and  </w:t>
      </w:r>
    </w:p>
    <w:p w14:paraId="5EB3E397" w14:textId="77777777" w:rsidR="009B01E6" w:rsidRPr="00887285" w:rsidRDefault="009B01E6" w:rsidP="004930BB">
      <w:pPr>
        <w:numPr>
          <w:ilvl w:val="2"/>
          <w:numId w:val="22"/>
        </w:numPr>
        <w:tabs>
          <w:tab w:val="left" w:pos="900"/>
        </w:tabs>
        <w:ind w:left="900" w:hanging="353"/>
        <w:jc w:val="both"/>
        <w:rPr>
          <w:rFonts w:ascii="Arial" w:hAnsi="Arial" w:cs="Arial"/>
          <w:sz w:val="18"/>
          <w:szCs w:val="18"/>
        </w:rPr>
      </w:pPr>
      <w:r w:rsidRPr="00887285">
        <w:rPr>
          <w:rFonts w:ascii="Arial" w:hAnsi="Arial" w:cs="Arial"/>
          <w:sz w:val="18"/>
          <w:szCs w:val="18"/>
        </w:rPr>
        <w:t xml:space="preserve">the amount initially recognised less the cumulative amount of income recognised in accordance with the </w:t>
      </w:r>
      <w:r w:rsidR="00C25E06" w:rsidRPr="00887285">
        <w:rPr>
          <w:rFonts w:ascii="Arial" w:hAnsi="Arial" w:cs="Arial"/>
          <w:sz w:val="18"/>
          <w:szCs w:val="18"/>
        </w:rPr>
        <w:br/>
      </w:r>
      <w:r w:rsidRPr="00887285">
        <w:rPr>
          <w:rFonts w:ascii="Arial" w:hAnsi="Arial" w:cs="Arial"/>
          <w:sz w:val="18"/>
          <w:szCs w:val="18"/>
        </w:rPr>
        <w:t xml:space="preserve">principles of TFRS 15. </w:t>
      </w:r>
    </w:p>
    <w:p w14:paraId="362EF97D" w14:textId="77777777" w:rsidR="009B01E6" w:rsidRPr="00887285" w:rsidRDefault="009B01E6" w:rsidP="004930BB">
      <w:pPr>
        <w:ind w:left="547"/>
        <w:jc w:val="both"/>
        <w:rPr>
          <w:rFonts w:ascii="Arial" w:hAnsi="Arial" w:cs="Arial"/>
          <w:sz w:val="18"/>
          <w:szCs w:val="18"/>
        </w:rPr>
      </w:pPr>
    </w:p>
    <w:p w14:paraId="4325FDE3" w14:textId="77777777" w:rsidR="009B01E6" w:rsidRPr="00887285" w:rsidRDefault="009B01E6" w:rsidP="004930BB">
      <w:pPr>
        <w:ind w:left="547"/>
        <w:jc w:val="both"/>
        <w:rPr>
          <w:rFonts w:ascii="Arial" w:hAnsi="Arial" w:cs="Arial"/>
          <w:sz w:val="18"/>
          <w:szCs w:val="18"/>
        </w:rPr>
      </w:pPr>
      <w:r w:rsidRPr="00887285">
        <w:rPr>
          <w:rFonts w:ascii="Arial" w:hAnsi="Arial" w:cs="Arial"/>
          <w:sz w:val="18"/>
          <w:szCs w:val="18"/>
        </w:rPr>
        <w:t xml:space="preserve">The fair value of financial guarantees is determined based on the present value of the difference in cash flows between a) the contractual payments required under the debt instrument; and b) the payments that would be required without the guarantee, or the estimated amount that would be payable to a third party for assuming the obligations. </w:t>
      </w:r>
    </w:p>
    <w:p w14:paraId="2389C043" w14:textId="77777777" w:rsidR="009B01E6" w:rsidRPr="00887285" w:rsidRDefault="009B01E6" w:rsidP="004930BB">
      <w:pPr>
        <w:ind w:left="547"/>
        <w:jc w:val="both"/>
        <w:rPr>
          <w:rFonts w:ascii="Arial" w:hAnsi="Arial" w:cs="Arial"/>
          <w:sz w:val="18"/>
          <w:szCs w:val="18"/>
        </w:rPr>
      </w:pPr>
    </w:p>
    <w:p w14:paraId="76A19929" w14:textId="77777777" w:rsidR="009B1D90" w:rsidRPr="00887285" w:rsidRDefault="009B01E6" w:rsidP="004930BB">
      <w:pPr>
        <w:ind w:left="547"/>
        <w:jc w:val="both"/>
        <w:rPr>
          <w:rFonts w:ascii="Arial" w:hAnsi="Arial" w:cs="Arial"/>
          <w:sz w:val="18"/>
          <w:szCs w:val="18"/>
        </w:rPr>
      </w:pPr>
      <w:r w:rsidRPr="00887285">
        <w:rPr>
          <w:rFonts w:ascii="Arial" w:hAnsi="Arial" w:cs="Arial"/>
          <w:sz w:val="18"/>
          <w:szCs w:val="18"/>
        </w:rPr>
        <w:t>Where guarantees in relation to loans or other payables of associates are provided for no compensation, the fair values are accounted for as contributions and recognised as part of the cost of the investment.</w:t>
      </w:r>
    </w:p>
    <w:p w14:paraId="307DBD65" w14:textId="38425A2D" w:rsidR="009B01E6" w:rsidRPr="00887285" w:rsidRDefault="009B01E6" w:rsidP="009B1D90">
      <w:pPr>
        <w:jc w:val="both"/>
        <w:rPr>
          <w:rFonts w:ascii="Arial" w:hAnsi="Arial" w:cs="Arial"/>
          <w:sz w:val="18"/>
          <w:szCs w:val="18"/>
        </w:rPr>
      </w:pPr>
    </w:p>
    <w:tbl>
      <w:tblPr>
        <w:tblW w:w="9461" w:type="dxa"/>
        <w:tblInd w:w="108" w:type="dxa"/>
        <w:shd w:val="clear" w:color="auto" w:fill="FFA543"/>
        <w:tblLayout w:type="fixed"/>
        <w:tblLook w:val="04A0" w:firstRow="1" w:lastRow="0" w:firstColumn="1" w:lastColumn="0" w:noHBand="0" w:noVBand="1"/>
      </w:tblPr>
      <w:tblGrid>
        <w:gridCol w:w="9461"/>
      </w:tblGrid>
      <w:tr w:rsidR="002028EF" w:rsidRPr="00887285" w14:paraId="04B43291" w14:textId="77777777" w:rsidTr="00DD2E63">
        <w:trPr>
          <w:trHeight w:val="386"/>
        </w:trPr>
        <w:tc>
          <w:tcPr>
            <w:tcW w:w="9461" w:type="dxa"/>
            <w:shd w:val="clear" w:color="auto" w:fill="FFA543"/>
            <w:vAlign w:val="center"/>
          </w:tcPr>
          <w:p w14:paraId="62D79D23" w14:textId="77777777" w:rsidR="002028EF" w:rsidRPr="00887285" w:rsidRDefault="009B1D90" w:rsidP="00293AC6">
            <w:pPr>
              <w:ind w:left="432" w:hanging="432"/>
              <w:rPr>
                <w:rFonts w:ascii="Arial" w:hAnsi="Arial" w:cs="Arial"/>
                <w:b/>
                <w:bCs/>
                <w:color w:val="FFFFFF"/>
                <w:sz w:val="18"/>
                <w:szCs w:val="18"/>
              </w:rPr>
            </w:pPr>
            <w:r w:rsidRPr="00887285">
              <w:rPr>
                <w:rFonts w:ascii="Arial" w:hAnsi="Arial" w:cs="Arial"/>
                <w:sz w:val="18"/>
                <w:szCs w:val="18"/>
              </w:rPr>
              <w:br w:type="page"/>
            </w:r>
            <w:r w:rsidR="002028EF" w:rsidRPr="00887285">
              <w:rPr>
                <w:rFonts w:ascii="Arial" w:hAnsi="Arial" w:cs="Arial"/>
                <w:b/>
                <w:bCs/>
                <w:sz w:val="18"/>
                <w:szCs w:val="18"/>
              </w:rPr>
              <w:br w:type="page"/>
            </w:r>
            <w:r w:rsidR="002028EF" w:rsidRPr="00887285">
              <w:rPr>
                <w:rFonts w:ascii="Arial" w:hAnsi="Arial" w:cs="Arial"/>
                <w:b/>
                <w:bCs/>
                <w:sz w:val="18"/>
                <w:szCs w:val="18"/>
              </w:rPr>
              <w:br w:type="page"/>
            </w:r>
            <w:r w:rsidR="002028EF" w:rsidRPr="00887285">
              <w:rPr>
                <w:rFonts w:ascii="Arial" w:hAnsi="Arial" w:cs="Arial"/>
                <w:b/>
                <w:bCs/>
                <w:color w:val="FFFFFF"/>
                <w:sz w:val="18"/>
                <w:szCs w:val="18"/>
              </w:rPr>
              <w:t>6</w:t>
            </w:r>
            <w:r w:rsidR="002028EF" w:rsidRPr="00887285">
              <w:rPr>
                <w:rFonts w:ascii="Arial" w:hAnsi="Arial" w:cs="Arial"/>
                <w:b/>
                <w:bCs/>
                <w:color w:val="FFFFFF"/>
                <w:sz w:val="18"/>
                <w:szCs w:val="18"/>
              </w:rPr>
              <w:tab/>
              <w:t>Financial risk management</w:t>
            </w:r>
          </w:p>
        </w:tc>
      </w:tr>
    </w:tbl>
    <w:p w14:paraId="100498E7" w14:textId="77777777" w:rsidR="002028EF" w:rsidRPr="00887285" w:rsidRDefault="002028EF" w:rsidP="002028EF">
      <w:pPr>
        <w:jc w:val="both"/>
        <w:rPr>
          <w:rFonts w:ascii="Arial" w:hAnsi="Arial" w:cs="Arial"/>
          <w:sz w:val="18"/>
          <w:szCs w:val="18"/>
        </w:rPr>
      </w:pPr>
    </w:p>
    <w:p w14:paraId="1B6AA08D" w14:textId="77777777" w:rsidR="006E66E3" w:rsidRPr="00887285" w:rsidRDefault="00877366" w:rsidP="001D0E1F">
      <w:pPr>
        <w:tabs>
          <w:tab w:val="left" w:pos="540"/>
        </w:tabs>
        <w:ind w:left="547" w:hanging="547"/>
        <w:jc w:val="both"/>
        <w:rPr>
          <w:rFonts w:ascii="Arial" w:hAnsi="Arial" w:cs="Arial"/>
          <w:b/>
          <w:bCs/>
          <w:color w:val="CF4A02"/>
          <w:sz w:val="18"/>
          <w:szCs w:val="18"/>
        </w:rPr>
      </w:pPr>
      <w:r w:rsidRPr="00887285">
        <w:rPr>
          <w:rFonts w:ascii="Arial" w:hAnsi="Arial" w:cs="Arial"/>
          <w:b/>
          <w:bCs/>
          <w:color w:val="CF4A02"/>
          <w:sz w:val="18"/>
          <w:szCs w:val="18"/>
        </w:rPr>
        <w:t>6.1</w:t>
      </w:r>
      <w:r w:rsidRPr="00887285">
        <w:rPr>
          <w:rFonts w:ascii="Arial" w:hAnsi="Arial" w:cs="Arial"/>
          <w:b/>
          <w:bCs/>
          <w:color w:val="CF4A02"/>
          <w:sz w:val="18"/>
          <w:szCs w:val="18"/>
        </w:rPr>
        <w:tab/>
        <w:t>Financial risk</w:t>
      </w:r>
    </w:p>
    <w:p w14:paraId="649DF166" w14:textId="77777777" w:rsidR="00877366" w:rsidRPr="00887285" w:rsidRDefault="00877366" w:rsidP="00815A91">
      <w:pPr>
        <w:ind w:left="540"/>
        <w:jc w:val="both"/>
        <w:rPr>
          <w:rFonts w:ascii="Arial" w:hAnsi="Arial" w:cs="Arial"/>
          <w:b/>
          <w:bCs/>
          <w:color w:val="CF4A02"/>
          <w:sz w:val="18"/>
          <w:szCs w:val="18"/>
        </w:rPr>
      </w:pPr>
    </w:p>
    <w:p w14:paraId="1A42CE64" w14:textId="690CFF0F" w:rsidR="00877366" w:rsidRPr="00887285" w:rsidRDefault="00877366" w:rsidP="00815A91">
      <w:pPr>
        <w:ind w:left="540"/>
        <w:jc w:val="both"/>
        <w:rPr>
          <w:rFonts w:ascii="Arial" w:hAnsi="Arial" w:cs="Arial"/>
          <w:sz w:val="18"/>
          <w:szCs w:val="18"/>
        </w:rPr>
      </w:pPr>
      <w:r w:rsidRPr="00887285">
        <w:rPr>
          <w:rFonts w:ascii="Arial" w:hAnsi="Arial" w:cs="Arial"/>
          <w:sz w:val="18"/>
          <w:szCs w:val="18"/>
        </w:rPr>
        <w:t xml:space="preserve">The Group exposes to a variety of financial risk: market risk (including foreign exchange risk, interest rate risk and price risk), credit risk and liquidity risk. The Group’s overall risk management programme focuses on the unpredictability of financial markets and seeks to minimise potential adverse effects on the Group’s financial performance. </w:t>
      </w:r>
    </w:p>
    <w:p w14:paraId="0FF4A13B" w14:textId="77777777" w:rsidR="00877366" w:rsidRPr="00887285" w:rsidRDefault="00877366" w:rsidP="00815A91">
      <w:pPr>
        <w:ind w:left="540"/>
        <w:jc w:val="both"/>
        <w:rPr>
          <w:rFonts w:ascii="Arial" w:hAnsi="Arial" w:cs="Arial"/>
          <w:sz w:val="18"/>
          <w:szCs w:val="18"/>
        </w:rPr>
      </w:pPr>
    </w:p>
    <w:p w14:paraId="36DA122D" w14:textId="717D58E3" w:rsidR="00877366" w:rsidRPr="00887285" w:rsidRDefault="002F4290" w:rsidP="00815A91">
      <w:pPr>
        <w:ind w:left="540"/>
        <w:jc w:val="both"/>
        <w:rPr>
          <w:rFonts w:ascii="Arial" w:hAnsi="Arial" w:cs="Arial"/>
          <w:sz w:val="18"/>
          <w:szCs w:val="18"/>
        </w:rPr>
      </w:pPr>
      <w:r w:rsidRPr="00887285">
        <w:rPr>
          <w:rFonts w:ascii="Arial" w:hAnsi="Arial" w:cs="Arial"/>
          <w:sz w:val="18"/>
          <w:szCs w:val="18"/>
        </w:rPr>
        <w:t xml:space="preserve">Financial risk management is carried out by the Group </w:t>
      </w:r>
      <w:r w:rsidR="00F224AE" w:rsidRPr="00887285">
        <w:rPr>
          <w:rFonts w:ascii="Arial" w:hAnsi="Arial" w:cs="Arial"/>
          <w:sz w:val="18"/>
          <w:szCs w:val="18"/>
        </w:rPr>
        <w:t>T</w:t>
      </w:r>
      <w:r w:rsidRPr="00887285">
        <w:rPr>
          <w:rFonts w:ascii="Arial" w:hAnsi="Arial" w:cs="Arial"/>
          <w:sz w:val="18"/>
          <w:szCs w:val="18"/>
        </w:rPr>
        <w:t>reasury</w:t>
      </w:r>
      <w:r w:rsidR="000646C9" w:rsidRPr="00887285">
        <w:rPr>
          <w:rFonts w:ascii="Arial" w:hAnsi="Arial" w:cs="Arial"/>
          <w:sz w:val="18"/>
          <w:szCs w:val="18"/>
        </w:rPr>
        <w:t xml:space="preserve"> and </w:t>
      </w:r>
      <w:r w:rsidR="00F224AE" w:rsidRPr="00887285">
        <w:rPr>
          <w:rFonts w:ascii="Arial" w:hAnsi="Arial" w:cs="Arial"/>
          <w:sz w:val="18"/>
          <w:szCs w:val="18"/>
        </w:rPr>
        <w:t>F</w:t>
      </w:r>
      <w:r w:rsidR="000646C9" w:rsidRPr="00887285">
        <w:rPr>
          <w:rFonts w:ascii="Arial" w:hAnsi="Arial" w:cs="Arial"/>
          <w:sz w:val="18"/>
          <w:szCs w:val="18"/>
        </w:rPr>
        <w:t xml:space="preserve">inance </w:t>
      </w:r>
      <w:r w:rsidR="00F224AE" w:rsidRPr="00887285">
        <w:rPr>
          <w:rFonts w:ascii="Arial" w:hAnsi="Arial" w:cs="Arial"/>
          <w:sz w:val="18"/>
          <w:szCs w:val="18"/>
        </w:rPr>
        <w:t>D</w:t>
      </w:r>
      <w:r w:rsidR="000646C9" w:rsidRPr="00887285">
        <w:rPr>
          <w:rFonts w:ascii="Arial" w:hAnsi="Arial" w:cs="Arial"/>
          <w:sz w:val="18"/>
          <w:szCs w:val="18"/>
        </w:rPr>
        <w:t>ivision</w:t>
      </w:r>
      <w:r w:rsidRPr="00887285">
        <w:rPr>
          <w:rFonts w:ascii="Arial" w:hAnsi="Arial" w:cs="Arial"/>
          <w:sz w:val="18"/>
          <w:szCs w:val="18"/>
        </w:rPr>
        <w:t xml:space="preserve">. The Group’s policy includes areas such as foreign exchange risk, interest rate risk, credit risk and liquidity risk. The framework parameters are approved by the Board of Directors and uses as the key communication and control tools for </w:t>
      </w:r>
      <w:r w:rsidR="00872AF9" w:rsidRPr="00887285">
        <w:rPr>
          <w:rFonts w:ascii="Arial" w:hAnsi="Arial" w:cs="Arial"/>
          <w:sz w:val="18"/>
          <w:szCs w:val="18"/>
        </w:rPr>
        <w:t>t</w:t>
      </w:r>
      <w:r w:rsidRPr="00887285">
        <w:rPr>
          <w:rFonts w:ascii="Arial" w:hAnsi="Arial" w:cs="Arial"/>
          <w:sz w:val="18"/>
          <w:szCs w:val="18"/>
        </w:rPr>
        <w:t>reasury team</w:t>
      </w:r>
      <w:r w:rsidR="00872AF9" w:rsidRPr="00887285">
        <w:rPr>
          <w:rFonts w:ascii="Arial" w:hAnsi="Arial" w:cs="Arial"/>
          <w:sz w:val="18"/>
          <w:szCs w:val="18"/>
        </w:rPr>
        <w:t xml:space="preserve"> globally</w:t>
      </w:r>
      <w:r w:rsidRPr="00887285">
        <w:rPr>
          <w:rFonts w:ascii="Arial" w:hAnsi="Arial" w:cs="Arial"/>
          <w:sz w:val="18"/>
          <w:szCs w:val="18"/>
        </w:rPr>
        <w:t>.</w:t>
      </w:r>
    </w:p>
    <w:p w14:paraId="66F81599" w14:textId="77777777" w:rsidR="002F4290" w:rsidRPr="00887285" w:rsidRDefault="002F4290" w:rsidP="00815A91">
      <w:pPr>
        <w:ind w:left="540"/>
        <w:jc w:val="both"/>
        <w:rPr>
          <w:rFonts w:ascii="Arial" w:hAnsi="Arial" w:cs="Arial"/>
          <w:sz w:val="18"/>
          <w:szCs w:val="18"/>
        </w:rPr>
      </w:pPr>
    </w:p>
    <w:p w14:paraId="566172D6" w14:textId="3A9A4499" w:rsidR="002F5470" w:rsidRPr="00887285" w:rsidRDefault="002F5470" w:rsidP="00815A91">
      <w:pPr>
        <w:ind w:left="540"/>
        <w:jc w:val="both"/>
        <w:rPr>
          <w:rFonts w:ascii="Arial" w:hAnsi="Arial" w:cs="Arial"/>
          <w:sz w:val="18"/>
          <w:szCs w:val="18"/>
        </w:rPr>
      </w:pPr>
      <w:r w:rsidRPr="00887285">
        <w:rPr>
          <w:rFonts w:ascii="Arial" w:hAnsi="Arial" w:cs="Arial"/>
          <w:sz w:val="18"/>
          <w:szCs w:val="18"/>
        </w:rPr>
        <w:t>The Group use financial instruments</w:t>
      </w:r>
      <w:r w:rsidR="001208F4" w:rsidRPr="00887285">
        <w:rPr>
          <w:rFonts w:ascii="Arial" w:hAnsi="Arial" w:cs="Arial"/>
          <w:sz w:val="18"/>
          <w:szCs w:val="18"/>
        </w:rPr>
        <w:t xml:space="preserve"> and derivative</w:t>
      </w:r>
      <w:r w:rsidRPr="00887285">
        <w:rPr>
          <w:rFonts w:ascii="Arial" w:hAnsi="Arial" w:cs="Arial"/>
          <w:sz w:val="18"/>
          <w:szCs w:val="18"/>
        </w:rPr>
        <w:t xml:space="preserve"> to minimise the uncertainty </w:t>
      </w:r>
      <w:r w:rsidR="00F7419D" w:rsidRPr="00887285">
        <w:rPr>
          <w:rFonts w:ascii="Arial" w:hAnsi="Arial" w:cs="Arial"/>
          <w:sz w:val="18"/>
          <w:szCs w:val="18"/>
        </w:rPr>
        <w:t>over</w:t>
      </w:r>
      <w:r w:rsidRPr="00887285">
        <w:rPr>
          <w:rFonts w:ascii="Arial" w:hAnsi="Arial" w:cs="Arial"/>
          <w:sz w:val="18"/>
          <w:szCs w:val="18"/>
        </w:rPr>
        <w:t xml:space="preserve"> future cash flow from changes in interest rates, foreign exchange rates, volatilit</w:t>
      </w:r>
      <w:r w:rsidR="00F7419D" w:rsidRPr="00887285">
        <w:rPr>
          <w:rFonts w:ascii="Arial" w:hAnsi="Arial" w:cs="Arial"/>
          <w:sz w:val="18"/>
          <w:szCs w:val="18"/>
        </w:rPr>
        <w:t>y</w:t>
      </w:r>
      <w:r w:rsidRPr="00887285">
        <w:rPr>
          <w:rFonts w:ascii="Arial" w:hAnsi="Arial" w:cs="Arial"/>
          <w:sz w:val="18"/>
          <w:szCs w:val="18"/>
        </w:rPr>
        <w:t xml:space="preserve"> in electricity price, and to assist cash and liquidity management. The derivatives comprise interest rate swap contracts, foreign currency forward contracts, cross currency swap contracts, cross currency interest rate swap contracts, and electricity swaption contract</w:t>
      </w:r>
      <w:r w:rsidR="00AF7E2B" w:rsidRPr="00887285">
        <w:rPr>
          <w:rFonts w:ascii="Arial" w:hAnsi="Arial" w:cs="Arial"/>
          <w:sz w:val="18"/>
          <w:szCs w:val="18"/>
        </w:rPr>
        <w:t>.</w:t>
      </w:r>
    </w:p>
    <w:p w14:paraId="737F56ED" w14:textId="77777777" w:rsidR="00A66B98" w:rsidRPr="00887285" w:rsidRDefault="00A66B98" w:rsidP="00D43FD6">
      <w:pPr>
        <w:ind w:left="540"/>
        <w:rPr>
          <w:rFonts w:ascii="Arial" w:hAnsi="Arial" w:cs="Arial"/>
          <w:sz w:val="18"/>
          <w:szCs w:val="18"/>
        </w:rPr>
      </w:pPr>
    </w:p>
    <w:p w14:paraId="0762AAC7" w14:textId="365A80ED" w:rsidR="00D43FD6" w:rsidRPr="00887285" w:rsidRDefault="00D43FD6" w:rsidP="00D43FD6">
      <w:pPr>
        <w:autoSpaceDE w:val="0"/>
        <w:autoSpaceDN w:val="0"/>
        <w:adjustRightInd w:val="0"/>
        <w:ind w:left="540"/>
        <w:jc w:val="thaiDistribute"/>
        <w:rPr>
          <w:rFonts w:ascii="Arial" w:hAnsi="Arial" w:cs="Arial"/>
          <w:sz w:val="18"/>
          <w:szCs w:val="18"/>
        </w:rPr>
      </w:pPr>
      <w:r w:rsidRPr="00887285">
        <w:rPr>
          <w:rFonts w:ascii="Arial" w:hAnsi="Arial" w:cs="Arial"/>
          <w:sz w:val="18"/>
          <w:szCs w:val="18"/>
        </w:rPr>
        <w:t xml:space="preserve">Trading for speculative purposes is not allowed. All derivative transactions are subject to prior approval by </w:t>
      </w:r>
      <w:r w:rsidRPr="00887285">
        <w:rPr>
          <w:rFonts w:ascii="Arial" w:hAnsi="Arial" w:cs="Arial"/>
          <w:sz w:val="18"/>
          <w:szCs w:val="18"/>
        </w:rPr>
        <w:br/>
        <w:t>the respective board of director of each company in the Group.</w:t>
      </w:r>
    </w:p>
    <w:p w14:paraId="0B1C31E6" w14:textId="77777777" w:rsidR="005C4241" w:rsidRPr="00887285" w:rsidRDefault="005C4241" w:rsidP="00815A91">
      <w:pPr>
        <w:ind w:left="540"/>
        <w:jc w:val="both"/>
        <w:rPr>
          <w:rFonts w:ascii="Arial" w:hAnsi="Arial" w:cs="Arial"/>
          <w:sz w:val="18"/>
          <w:szCs w:val="18"/>
        </w:rPr>
      </w:pPr>
    </w:p>
    <w:p w14:paraId="53B2F33C" w14:textId="77777777" w:rsidR="005C4241" w:rsidRPr="00887285" w:rsidRDefault="007B7EB0" w:rsidP="00815A91">
      <w:pPr>
        <w:ind w:left="540"/>
        <w:jc w:val="thaiDistribute"/>
        <w:rPr>
          <w:rFonts w:ascii="Arial" w:hAnsi="Arial" w:cs="Arial"/>
          <w:sz w:val="18"/>
          <w:szCs w:val="18"/>
        </w:rPr>
      </w:pPr>
      <w:r w:rsidRPr="00887285">
        <w:rPr>
          <w:rFonts w:ascii="Arial" w:hAnsi="Arial" w:cs="Arial"/>
          <w:sz w:val="18"/>
          <w:szCs w:val="18"/>
        </w:rPr>
        <w:t>Where all relevant criteria are met, hedge accounting is applied to remove the accounting mismatch between the hedging instrument and the hedged item.</w:t>
      </w:r>
    </w:p>
    <w:p w14:paraId="132A24DC" w14:textId="77777777" w:rsidR="005C4241" w:rsidRPr="00887285" w:rsidRDefault="005C4241" w:rsidP="00815A91">
      <w:pPr>
        <w:ind w:left="540"/>
        <w:jc w:val="thaiDistribute"/>
        <w:rPr>
          <w:rFonts w:ascii="Arial" w:hAnsi="Arial" w:cs="Arial"/>
          <w:sz w:val="18"/>
          <w:szCs w:val="18"/>
        </w:rPr>
      </w:pPr>
    </w:p>
    <w:p w14:paraId="52D4BA27" w14:textId="77777777" w:rsidR="001D60E4" w:rsidRPr="00887285" w:rsidRDefault="001D60E4" w:rsidP="001D0E1F">
      <w:pPr>
        <w:ind w:left="547" w:hanging="547"/>
        <w:jc w:val="both"/>
        <w:rPr>
          <w:rFonts w:ascii="Arial" w:hAnsi="Arial" w:cs="Arial"/>
          <w:b/>
          <w:bCs/>
          <w:color w:val="CF4A02"/>
          <w:sz w:val="18"/>
          <w:szCs w:val="18"/>
        </w:rPr>
      </w:pPr>
      <w:r w:rsidRPr="00887285">
        <w:rPr>
          <w:rFonts w:ascii="Arial" w:hAnsi="Arial" w:cs="Arial"/>
          <w:b/>
          <w:bCs/>
          <w:color w:val="CF4A02"/>
          <w:sz w:val="18"/>
          <w:szCs w:val="18"/>
        </w:rPr>
        <w:t>6.1.1</w:t>
      </w:r>
      <w:r w:rsidRPr="00887285">
        <w:rPr>
          <w:rFonts w:ascii="Arial" w:hAnsi="Arial" w:cs="Arial"/>
          <w:b/>
          <w:bCs/>
          <w:color w:val="CF4A02"/>
          <w:sz w:val="18"/>
          <w:szCs w:val="18"/>
        </w:rPr>
        <w:tab/>
        <w:t>Market risk</w:t>
      </w:r>
    </w:p>
    <w:p w14:paraId="45F646C8" w14:textId="77777777" w:rsidR="001D60E4" w:rsidRPr="00887285" w:rsidRDefault="001D60E4" w:rsidP="00D43FD6">
      <w:pPr>
        <w:tabs>
          <w:tab w:val="left" w:pos="567"/>
        </w:tabs>
        <w:ind w:left="567" w:hanging="567"/>
        <w:jc w:val="thaiDistribute"/>
        <w:rPr>
          <w:rFonts w:ascii="Arial" w:hAnsi="Arial" w:cs="Arial"/>
          <w:b/>
          <w:bCs/>
          <w:color w:val="CF4A02"/>
          <w:sz w:val="18"/>
          <w:szCs w:val="18"/>
        </w:rPr>
      </w:pPr>
    </w:p>
    <w:p w14:paraId="14062D9E" w14:textId="77777777" w:rsidR="007E3271" w:rsidRPr="00887285" w:rsidRDefault="007E3271" w:rsidP="001D0E1F">
      <w:pPr>
        <w:tabs>
          <w:tab w:val="left" w:pos="1440"/>
        </w:tabs>
        <w:ind w:left="547" w:hanging="547"/>
        <w:jc w:val="both"/>
        <w:rPr>
          <w:rFonts w:ascii="Arial" w:hAnsi="Arial" w:cs="Arial"/>
          <w:b/>
          <w:bCs/>
          <w:color w:val="CF4A02"/>
          <w:sz w:val="18"/>
          <w:szCs w:val="18"/>
        </w:rPr>
      </w:pPr>
      <w:r w:rsidRPr="00887285">
        <w:rPr>
          <w:rFonts w:ascii="Arial" w:hAnsi="Arial" w:cs="Arial"/>
          <w:b/>
          <w:bCs/>
          <w:color w:val="CF4A02"/>
          <w:sz w:val="18"/>
          <w:szCs w:val="18"/>
        </w:rPr>
        <w:t>a)</w:t>
      </w:r>
      <w:r w:rsidRPr="00887285">
        <w:rPr>
          <w:rFonts w:ascii="Arial" w:hAnsi="Arial" w:cs="Arial"/>
          <w:b/>
          <w:bCs/>
          <w:color w:val="CF4A02"/>
          <w:sz w:val="18"/>
          <w:szCs w:val="18"/>
        </w:rPr>
        <w:tab/>
        <w:t>Foreign exchange risk</w:t>
      </w:r>
    </w:p>
    <w:p w14:paraId="4C10BA66" w14:textId="77777777" w:rsidR="007E3271" w:rsidRPr="00887285" w:rsidRDefault="007E3271" w:rsidP="003E2343">
      <w:pPr>
        <w:ind w:left="547"/>
        <w:jc w:val="thaiDistribute"/>
        <w:rPr>
          <w:rFonts w:ascii="Arial" w:hAnsi="Arial" w:cs="Arial"/>
          <w:sz w:val="18"/>
          <w:szCs w:val="18"/>
        </w:rPr>
      </w:pPr>
    </w:p>
    <w:p w14:paraId="38CBB724" w14:textId="57FFFACD" w:rsidR="007E3271" w:rsidRPr="00887285" w:rsidRDefault="007E3271" w:rsidP="003E2343">
      <w:pPr>
        <w:ind w:left="547"/>
        <w:jc w:val="thaiDistribute"/>
        <w:rPr>
          <w:rFonts w:ascii="Arial" w:hAnsi="Arial" w:cs="Arial"/>
          <w:sz w:val="18"/>
          <w:szCs w:val="18"/>
        </w:rPr>
      </w:pPr>
      <w:r w:rsidRPr="00887285">
        <w:rPr>
          <w:rFonts w:ascii="Arial" w:hAnsi="Arial" w:cs="Arial"/>
          <w:spacing w:val="-2"/>
          <w:sz w:val="18"/>
          <w:szCs w:val="18"/>
        </w:rPr>
        <w:t>The Group are exposed to foreign exchange risk from future commercial transactions,</w:t>
      </w:r>
      <w:r w:rsidR="00F65CA8" w:rsidRPr="00887285">
        <w:rPr>
          <w:rFonts w:ascii="Arial" w:hAnsi="Arial" w:cs="Arial"/>
          <w:spacing w:val="-2"/>
          <w:sz w:val="18"/>
          <w:szCs w:val="18"/>
        </w:rPr>
        <w:t xml:space="preserve"> trading transactions purchase of goods and services,</w:t>
      </w:r>
      <w:r w:rsidRPr="00887285">
        <w:rPr>
          <w:rFonts w:ascii="Arial" w:hAnsi="Arial" w:cs="Arial"/>
          <w:spacing w:val="-2"/>
          <w:sz w:val="18"/>
          <w:szCs w:val="18"/>
        </w:rPr>
        <w:t xml:space="preserve"> net investments</w:t>
      </w:r>
      <w:r w:rsidRPr="00887285">
        <w:rPr>
          <w:rFonts w:ascii="Arial" w:hAnsi="Arial" w:cs="Arial"/>
          <w:sz w:val="18"/>
          <w:szCs w:val="18"/>
        </w:rPr>
        <w:t xml:space="preserve"> in foreign operations,</w:t>
      </w:r>
      <w:r w:rsidR="00F65CA8" w:rsidRPr="00887285">
        <w:rPr>
          <w:rFonts w:ascii="Arial" w:hAnsi="Arial" w:cs="Arial"/>
          <w:sz w:val="18"/>
          <w:szCs w:val="18"/>
        </w:rPr>
        <w:t xml:space="preserve"> </w:t>
      </w:r>
      <w:r w:rsidR="00443B84" w:rsidRPr="00887285">
        <w:rPr>
          <w:rFonts w:ascii="Arial" w:hAnsi="Arial" w:cs="Arial"/>
          <w:sz w:val="18"/>
          <w:szCs w:val="18"/>
        </w:rPr>
        <w:t>foreign currency borrowings</w:t>
      </w:r>
      <w:r w:rsidR="00F65CA8" w:rsidRPr="00887285">
        <w:rPr>
          <w:rFonts w:ascii="Arial" w:hAnsi="Arial" w:cs="Arial"/>
          <w:sz w:val="18"/>
          <w:szCs w:val="18"/>
        </w:rPr>
        <w:t>,</w:t>
      </w:r>
      <w:r w:rsidRPr="00887285">
        <w:rPr>
          <w:rFonts w:ascii="Arial" w:hAnsi="Arial" w:cs="Arial"/>
          <w:sz w:val="18"/>
          <w:szCs w:val="18"/>
        </w:rPr>
        <w:t xml:space="preserve"> and net monetary assets and liabilities that are denominated in a currency that is not the entity’s functional currency.</w:t>
      </w:r>
      <w:r w:rsidR="00273BEB" w:rsidRPr="00887285">
        <w:rPr>
          <w:rFonts w:ascii="Arial" w:hAnsi="Arial" w:cs="Arial"/>
          <w:sz w:val="18"/>
          <w:szCs w:val="18"/>
        </w:rPr>
        <w:br/>
      </w:r>
      <w:r w:rsidR="00273BEB" w:rsidRPr="00887285">
        <w:rPr>
          <w:rFonts w:ascii="Arial" w:hAnsi="Arial" w:cs="Arial"/>
          <w:sz w:val="18"/>
          <w:szCs w:val="18"/>
          <w:lang w:val="en-US" w:eastAsia="en-GB"/>
        </w:rPr>
        <w:t xml:space="preserve">In respect of currency exchange risk of the domestic operation, the formula for the calculation of the Availability Payments and Energy Payments charged to </w:t>
      </w:r>
      <w:r w:rsidR="00273BEB" w:rsidRPr="00887285">
        <w:rPr>
          <w:rFonts w:ascii="Arial" w:hAnsi="Arial" w:cs="Arial"/>
          <w:sz w:val="18"/>
          <w:szCs w:val="18"/>
        </w:rPr>
        <w:t>Electricity Generating Authority of Thailand (EGAT)</w:t>
      </w:r>
      <w:r w:rsidR="00273BEB" w:rsidRPr="00887285">
        <w:rPr>
          <w:rFonts w:ascii="Arial" w:hAnsi="Arial" w:cs="Arial"/>
          <w:sz w:val="18"/>
          <w:szCs w:val="18"/>
          <w:lang w:val="en-US" w:eastAsia="en-GB"/>
        </w:rPr>
        <w:t xml:space="preserve"> allows for the </w:t>
      </w:r>
      <w:proofErr w:type="spellStart"/>
      <w:r w:rsidR="00273BEB" w:rsidRPr="00887285">
        <w:rPr>
          <w:rFonts w:ascii="Arial" w:hAnsi="Arial" w:cs="Arial"/>
          <w:sz w:val="18"/>
          <w:szCs w:val="18"/>
          <w:lang w:val="en-US" w:eastAsia="en-GB"/>
        </w:rPr>
        <w:t>minimisation</w:t>
      </w:r>
      <w:proofErr w:type="spellEnd"/>
      <w:r w:rsidR="00273BEB" w:rsidRPr="00887285">
        <w:rPr>
          <w:rFonts w:ascii="Arial" w:hAnsi="Arial" w:cs="Arial"/>
          <w:sz w:val="18"/>
          <w:szCs w:val="18"/>
          <w:lang w:val="en-US" w:eastAsia="en-GB"/>
        </w:rPr>
        <w:t xml:space="preserve"> of the impact of currency exchange. For the exchange rate risks of the overseas operations, the Group</w:t>
      </w:r>
      <w:r w:rsidR="00273BEB" w:rsidRPr="00887285">
        <w:rPr>
          <w:rFonts w:ascii="Arial" w:hAnsi="Arial" w:cs="Arial"/>
          <w:sz w:val="18"/>
          <w:szCs w:val="18"/>
        </w:rPr>
        <w:t xml:space="preserve"> </w:t>
      </w:r>
      <w:r w:rsidR="00273BEB" w:rsidRPr="00887285">
        <w:rPr>
          <w:rFonts w:ascii="Arial" w:hAnsi="Arial" w:cs="Arial"/>
          <w:sz w:val="18"/>
          <w:szCs w:val="18"/>
          <w:lang w:val="en-US" w:eastAsia="en-GB"/>
        </w:rPr>
        <w:t>receives cash inflow from trade receivables in the same currency as the major liabilities of the Group</w:t>
      </w:r>
      <w:r w:rsidR="00AF7E2B" w:rsidRPr="00887285">
        <w:rPr>
          <w:rFonts w:ascii="Arial" w:hAnsi="Arial" w:cs="Arial"/>
          <w:sz w:val="18"/>
          <w:szCs w:val="18"/>
        </w:rPr>
        <w:t xml:space="preserve"> (Natural Hedge). </w:t>
      </w:r>
    </w:p>
    <w:p w14:paraId="7A3DC2FB" w14:textId="77777777" w:rsidR="00AF7E2B" w:rsidRPr="00887285" w:rsidRDefault="00AF7E2B" w:rsidP="003E2343">
      <w:pPr>
        <w:ind w:left="547"/>
        <w:jc w:val="both"/>
        <w:rPr>
          <w:rFonts w:ascii="Arial" w:hAnsi="Arial" w:cs="Arial"/>
          <w:sz w:val="18"/>
          <w:szCs w:val="18"/>
        </w:rPr>
      </w:pPr>
    </w:p>
    <w:p w14:paraId="0E1A0DE6" w14:textId="24CC56A4" w:rsidR="00D87E29" w:rsidRPr="00887285" w:rsidRDefault="00AE0648" w:rsidP="003E2343">
      <w:pPr>
        <w:ind w:left="547"/>
        <w:jc w:val="both"/>
        <w:rPr>
          <w:rFonts w:ascii="Arial" w:hAnsi="Arial" w:cs="Arial"/>
          <w:spacing w:val="-2"/>
          <w:sz w:val="18"/>
          <w:szCs w:val="18"/>
          <w:u w:val="single"/>
        </w:rPr>
      </w:pPr>
      <w:bookmarkStart w:id="4" w:name="_Hlk63185067"/>
      <w:r>
        <w:rPr>
          <w:rFonts w:ascii="Arial" w:hAnsi="Arial" w:cs="Arial"/>
          <w:spacing w:val="-2"/>
          <w:sz w:val="18"/>
          <w:szCs w:val="18"/>
          <w:u w:val="single"/>
        </w:rPr>
        <w:t>Financial i</w:t>
      </w:r>
      <w:r w:rsidR="00D87E29" w:rsidRPr="00887285">
        <w:rPr>
          <w:rFonts w:ascii="Arial" w:hAnsi="Arial" w:cs="Arial"/>
          <w:spacing w:val="-2"/>
          <w:sz w:val="18"/>
          <w:szCs w:val="18"/>
          <w:u w:val="single"/>
        </w:rPr>
        <w:t>nstruments used by the Group</w:t>
      </w:r>
    </w:p>
    <w:p w14:paraId="42673D98" w14:textId="77777777" w:rsidR="00A45162" w:rsidRPr="00887285" w:rsidRDefault="00A45162" w:rsidP="003E2343">
      <w:pPr>
        <w:pStyle w:val="BlockText"/>
        <w:ind w:left="547" w:right="0"/>
        <w:rPr>
          <w:rFonts w:ascii="Arial" w:hAnsi="Arial" w:cs="Arial"/>
          <w:sz w:val="18"/>
          <w:szCs w:val="18"/>
        </w:rPr>
      </w:pPr>
    </w:p>
    <w:p w14:paraId="0DB2DA19" w14:textId="36A4D606" w:rsidR="00A45162" w:rsidRPr="00887285" w:rsidRDefault="00A45162" w:rsidP="003E2343">
      <w:pPr>
        <w:pStyle w:val="BlockText"/>
        <w:ind w:left="547" w:right="0"/>
        <w:rPr>
          <w:rFonts w:ascii="Arial" w:hAnsi="Arial" w:cs="Arial"/>
          <w:sz w:val="18"/>
          <w:szCs w:val="18"/>
          <w:highlight w:val="cyan"/>
        </w:rPr>
      </w:pPr>
      <w:r w:rsidRPr="00887285">
        <w:rPr>
          <w:rFonts w:ascii="Arial" w:hAnsi="Arial" w:cs="Arial"/>
          <w:sz w:val="18"/>
          <w:szCs w:val="18"/>
        </w:rPr>
        <w:t xml:space="preserve">The Group </w:t>
      </w:r>
      <w:r w:rsidR="00273BEB" w:rsidRPr="00887285">
        <w:rPr>
          <w:rFonts w:ascii="Arial" w:hAnsi="Arial" w:cs="Arial"/>
          <w:sz w:val="18"/>
          <w:szCs w:val="18"/>
        </w:rPr>
        <w:t>seeks to reduce this risk by</w:t>
      </w:r>
      <w:r w:rsidRPr="00887285">
        <w:rPr>
          <w:rFonts w:ascii="Arial" w:hAnsi="Arial" w:cs="Arial"/>
          <w:sz w:val="18"/>
          <w:szCs w:val="18"/>
        </w:rPr>
        <w:t xml:space="preserve"> enter</w:t>
      </w:r>
      <w:r w:rsidR="00273BEB" w:rsidRPr="00887285">
        <w:rPr>
          <w:rFonts w:ascii="Arial" w:hAnsi="Arial" w:cs="Arial"/>
          <w:sz w:val="18"/>
          <w:szCs w:val="18"/>
        </w:rPr>
        <w:t>ing</w:t>
      </w:r>
      <w:r w:rsidRPr="00887285">
        <w:rPr>
          <w:rFonts w:ascii="Arial" w:hAnsi="Arial" w:cs="Arial"/>
          <w:sz w:val="18"/>
          <w:szCs w:val="18"/>
        </w:rPr>
        <w:t xml:space="preserve"> into derivatives contracts</w:t>
      </w:r>
      <w:r w:rsidR="00273BEB" w:rsidRPr="00887285">
        <w:rPr>
          <w:rFonts w:ascii="Arial" w:hAnsi="Arial" w:cs="Arial"/>
          <w:sz w:val="18"/>
          <w:szCs w:val="18"/>
        </w:rPr>
        <w:t xml:space="preserve"> when it considers appropriate. The Group uses</w:t>
      </w:r>
      <w:r w:rsidRPr="00887285">
        <w:rPr>
          <w:rFonts w:ascii="Arial" w:hAnsi="Arial" w:cs="Arial"/>
          <w:sz w:val="18"/>
          <w:szCs w:val="18"/>
        </w:rPr>
        <w:t xml:space="preserve"> foreign currency forwards contracts, cross currency swap contracts and cross currency interest rate swap contracts in a consistent manner to hedge firm and anticipated foreign exchange commitments and manage their foreign exchange risk arising from future commercial transactions</w:t>
      </w:r>
      <w:r w:rsidR="00443B84" w:rsidRPr="00887285">
        <w:rPr>
          <w:rFonts w:ascii="Arial" w:hAnsi="Arial" w:cs="Arial"/>
          <w:sz w:val="18"/>
          <w:szCs w:val="18"/>
        </w:rPr>
        <w:t>,</w:t>
      </w:r>
      <w:r w:rsidR="00443B84" w:rsidRPr="00887285">
        <w:rPr>
          <w:rFonts w:ascii="Arial" w:hAnsi="Arial" w:cs="Arial"/>
          <w:spacing w:val="-2"/>
          <w:sz w:val="18"/>
          <w:szCs w:val="18"/>
        </w:rPr>
        <w:t xml:space="preserve"> trading transactions purchase of goods and services</w:t>
      </w:r>
      <w:r w:rsidR="008D227F" w:rsidRPr="00887285">
        <w:rPr>
          <w:rFonts w:ascii="Arial" w:hAnsi="Arial" w:cs="Arial"/>
          <w:spacing w:val="-2"/>
          <w:sz w:val="18"/>
          <w:szCs w:val="18"/>
        </w:rPr>
        <w:t xml:space="preserve"> and</w:t>
      </w:r>
      <w:r w:rsidRPr="00887285">
        <w:rPr>
          <w:rFonts w:ascii="Arial" w:hAnsi="Arial" w:cs="Arial"/>
          <w:sz w:val="18"/>
          <w:szCs w:val="18"/>
        </w:rPr>
        <w:t xml:space="preserve"> </w:t>
      </w:r>
      <w:r w:rsidR="00F65CA8" w:rsidRPr="00887285">
        <w:rPr>
          <w:rFonts w:ascii="Arial" w:hAnsi="Arial" w:cs="Arial"/>
          <w:sz w:val="18"/>
          <w:szCs w:val="18"/>
        </w:rPr>
        <w:t>f</w:t>
      </w:r>
      <w:r w:rsidRPr="00887285">
        <w:rPr>
          <w:rFonts w:ascii="Arial" w:hAnsi="Arial" w:cs="Arial"/>
          <w:sz w:val="18"/>
          <w:szCs w:val="18"/>
        </w:rPr>
        <w:t>oreign currency borrowings</w:t>
      </w:r>
      <w:r w:rsidR="00AF3CB5" w:rsidRPr="00887285">
        <w:rPr>
          <w:rFonts w:ascii="Arial" w:hAnsi="Arial" w:cs="Arial"/>
          <w:sz w:val="18"/>
          <w:szCs w:val="18"/>
        </w:rPr>
        <w:t>.</w:t>
      </w:r>
      <w:r w:rsidRPr="00887285">
        <w:rPr>
          <w:rFonts w:ascii="Arial" w:hAnsi="Arial" w:cs="Arial"/>
          <w:sz w:val="18"/>
          <w:szCs w:val="18"/>
        </w:rPr>
        <w:t xml:space="preserve"> The purpose of these hedges is to mitigate the impact of movements in foreign exchange rates on assets and liabilities and the profit and loss account of the Group.</w:t>
      </w:r>
    </w:p>
    <w:p w14:paraId="21659773" w14:textId="77777777" w:rsidR="000C4194" w:rsidRPr="00887285" w:rsidRDefault="000C4194" w:rsidP="003E2343">
      <w:pPr>
        <w:pStyle w:val="BlockText"/>
        <w:ind w:left="547" w:right="0"/>
        <w:rPr>
          <w:rFonts w:ascii="Arial" w:hAnsi="Arial" w:cs="Arial"/>
          <w:sz w:val="18"/>
          <w:szCs w:val="18"/>
        </w:rPr>
      </w:pPr>
    </w:p>
    <w:p w14:paraId="02F1F6E0" w14:textId="38BD62AB" w:rsidR="004F3E32" w:rsidRPr="00887285" w:rsidRDefault="000C4194" w:rsidP="003E2343">
      <w:pPr>
        <w:pStyle w:val="BlockText"/>
        <w:ind w:left="547" w:right="0"/>
        <w:rPr>
          <w:rFonts w:ascii="Arial" w:hAnsi="Arial" w:cs="Arial"/>
          <w:sz w:val="18"/>
          <w:szCs w:val="18"/>
          <w:u w:val="single"/>
        </w:rPr>
      </w:pPr>
      <w:r w:rsidRPr="00887285">
        <w:rPr>
          <w:rFonts w:ascii="Arial" w:hAnsi="Arial" w:cs="Arial"/>
          <w:sz w:val="18"/>
          <w:szCs w:val="18"/>
        </w:rPr>
        <w:t>Under the group’s policy, the critical terms of the derivatives contracts used as financial instruments on foreign exchange risk must align with the hedged items.</w:t>
      </w:r>
      <w:bookmarkEnd w:id="4"/>
    </w:p>
    <w:p w14:paraId="179894C4" w14:textId="77777777" w:rsidR="00A45162" w:rsidRPr="00887285" w:rsidRDefault="00A45162">
      <w:pPr>
        <w:rPr>
          <w:rFonts w:ascii="Arial" w:hAnsi="Arial" w:cs="Arial"/>
          <w:sz w:val="18"/>
          <w:szCs w:val="18"/>
        </w:rPr>
        <w:sectPr w:rsidR="00A45162" w:rsidRPr="00887285" w:rsidSect="00942E89">
          <w:type w:val="evenPage"/>
          <w:pgSz w:w="11906" w:h="16838" w:code="9"/>
          <w:pgMar w:top="1440" w:right="720" w:bottom="720" w:left="1728" w:header="706" w:footer="706" w:gutter="0"/>
          <w:pgNumType w:start="18"/>
          <w:cols w:space="720"/>
          <w:docGrid w:linePitch="326"/>
        </w:sectPr>
      </w:pPr>
    </w:p>
    <w:p w14:paraId="538FEF2F" w14:textId="75E963FC" w:rsidR="00EE4F46" w:rsidRPr="00887285" w:rsidRDefault="00EE4F46" w:rsidP="003E2343">
      <w:pPr>
        <w:pStyle w:val="BlockText"/>
        <w:ind w:left="547" w:right="0"/>
        <w:rPr>
          <w:rFonts w:ascii="Arial" w:hAnsi="Arial" w:cs="Arial"/>
          <w:i/>
          <w:iCs/>
          <w:color w:val="CF4A02"/>
          <w:spacing w:val="-2"/>
          <w:sz w:val="18"/>
          <w:szCs w:val="18"/>
        </w:rPr>
      </w:pPr>
      <w:r w:rsidRPr="00887285">
        <w:rPr>
          <w:rFonts w:ascii="Arial" w:hAnsi="Arial" w:cs="Arial"/>
          <w:i/>
          <w:iCs/>
          <w:color w:val="CF4A02"/>
          <w:spacing w:val="-2"/>
          <w:sz w:val="18"/>
          <w:szCs w:val="18"/>
        </w:rPr>
        <w:lastRenderedPageBreak/>
        <w:t>Exposure</w:t>
      </w:r>
    </w:p>
    <w:p w14:paraId="53D7AF98" w14:textId="77777777" w:rsidR="00EE4F46" w:rsidRPr="00887285" w:rsidRDefault="00EE4F46" w:rsidP="003E2343">
      <w:pPr>
        <w:pStyle w:val="BlockText"/>
        <w:ind w:left="547" w:right="0"/>
        <w:rPr>
          <w:rFonts w:ascii="Arial" w:hAnsi="Arial" w:cs="Arial"/>
          <w:i/>
          <w:iCs/>
          <w:spacing w:val="-2"/>
          <w:sz w:val="18"/>
          <w:szCs w:val="18"/>
        </w:rPr>
      </w:pPr>
    </w:p>
    <w:p w14:paraId="14784C0A" w14:textId="77777777" w:rsidR="00EE4F46" w:rsidRPr="00887285" w:rsidRDefault="00EE4F46" w:rsidP="003E2343">
      <w:pPr>
        <w:pStyle w:val="BlockText"/>
        <w:tabs>
          <w:tab w:val="left" w:pos="567"/>
        </w:tabs>
        <w:ind w:left="547" w:right="0"/>
        <w:rPr>
          <w:rFonts w:ascii="Arial" w:hAnsi="Arial" w:cs="Arial"/>
          <w:sz w:val="18"/>
          <w:szCs w:val="18"/>
        </w:rPr>
      </w:pPr>
      <w:r w:rsidRPr="00887285">
        <w:rPr>
          <w:rFonts w:ascii="Arial" w:hAnsi="Arial" w:cs="Arial"/>
          <w:sz w:val="18"/>
          <w:szCs w:val="18"/>
        </w:rPr>
        <w:t>As at 31 December, the Group has</w:t>
      </w:r>
      <w:r w:rsidR="00B97920" w:rsidRPr="00887285">
        <w:rPr>
          <w:rFonts w:ascii="Arial" w:hAnsi="Arial" w:cs="Arial"/>
          <w:sz w:val="18"/>
          <w:szCs w:val="18"/>
        </w:rPr>
        <w:t xml:space="preserve"> significant</w:t>
      </w:r>
      <w:r w:rsidRPr="00887285">
        <w:rPr>
          <w:rFonts w:ascii="Arial" w:hAnsi="Arial" w:cs="Arial"/>
          <w:sz w:val="18"/>
          <w:szCs w:val="18"/>
        </w:rPr>
        <w:t xml:space="preserve"> exposure to foreign currency risk </w:t>
      </w:r>
      <w:r w:rsidR="00675358" w:rsidRPr="00887285">
        <w:rPr>
          <w:rFonts w:ascii="Arial" w:hAnsi="Arial" w:cs="Arial"/>
          <w:sz w:val="18"/>
          <w:szCs w:val="18"/>
        </w:rPr>
        <w:t>that are denominated in a currency that is not the entity’s functional currency,</w:t>
      </w:r>
      <w:r w:rsidR="00675358" w:rsidRPr="00887285">
        <w:rPr>
          <w:rFonts w:ascii="Arial" w:hAnsi="Arial" w:cs="Arial"/>
          <w:sz w:val="18"/>
          <w:szCs w:val="22"/>
        </w:rPr>
        <w:t xml:space="preserve"> </w:t>
      </w:r>
      <w:r w:rsidRPr="00887285">
        <w:rPr>
          <w:rFonts w:ascii="Arial" w:hAnsi="Arial" w:cs="Arial"/>
          <w:sz w:val="18"/>
          <w:szCs w:val="18"/>
        </w:rPr>
        <w:t>expressed in Baht are as follows:</w:t>
      </w:r>
    </w:p>
    <w:p w14:paraId="6609CBBC" w14:textId="77777777" w:rsidR="00DD2E63" w:rsidRPr="00887285" w:rsidRDefault="00DD2E63" w:rsidP="003E2343">
      <w:pPr>
        <w:pStyle w:val="BlockText"/>
        <w:ind w:left="547" w:right="0"/>
        <w:rPr>
          <w:rFonts w:ascii="Arial" w:hAnsi="Arial" w:cs="Arial"/>
          <w:sz w:val="18"/>
          <w:szCs w:val="18"/>
        </w:rPr>
      </w:pPr>
    </w:p>
    <w:tbl>
      <w:tblPr>
        <w:tblW w:w="4970" w:type="pct"/>
        <w:tblLayout w:type="fixed"/>
        <w:tblLook w:val="0000" w:firstRow="0" w:lastRow="0" w:firstColumn="0" w:lastColumn="0" w:noHBand="0" w:noVBand="0"/>
      </w:tblPr>
      <w:tblGrid>
        <w:gridCol w:w="5112"/>
        <w:gridCol w:w="1266"/>
        <w:gridCol w:w="1266"/>
        <w:gridCol w:w="1265"/>
        <w:gridCol w:w="1265"/>
        <w:gridCol w:w="1265"/>
        <w:gridCol w:w="1265"/>
        <w:gridCol w:w="1265"/>
        <w:gridCol w:w="1265"/>
      </w:tblGrid>
      <w:tr w:rsidR="00F117B6" w:rsidRPr="00887285" w14:paraId="6DD60E05" w14:textId="77777777" w:rsidTr="003E2343">
        <w:trPr>
          <w:trHeight w:val="20"/>
        </w:trPr>
        <w:tc>
          <w:tcPr>
            <w:tcW w:w="5112" w:type="dxa"/>
            <w:vAlign w:val="bottom"/>
          </w:tcPr>
          <w:p w14:paraId="20D9DCAA" w14:textId="77777777" w:rsidR="00F117B6" w:rsidRPr="00887285" w:rsidRDefault="00F117B6" w:rsidP="003E2343">
            <w:pPr>
              <w:tabs>
                <w:tab w:val="right" w:pos="7200"/>
                <w:tab w:val="right" w:pos="9000"/>
              </w:tabs>
              <w:autoSpaceDE w:val="0"/>
              <w:autoSpaceDN w:val="0"/>
              <w:ind w:left="540"/>
              <w:rPr>
                <w:rFonts w:ascii="Arial" w:hAnsi="Arial" w:cs="Arial"/>
                <w:sz w:val="18"/>
                <w:szCs w:val="18"/>
              </w:rPr>
            </w:pPr>
          </w:p>
        </w:tc>
        <w:tc>
          <w:tcPr>
            <w:tcW w:w="10122" w:type="dxa"/>
            <w:gridSpan w:val="8"/>
            <w:tcBorders>
              <w:top w:val="single" w:sz="4" w:space="0" w:color="auto"/>
              <w:bottom w:val="single" w:sz="4" w:space="0" w:color="auto"/>
            </w:tcBorders>
            <w:vAlign w:val="bottom"/>
          </w:tcPr>
          <w:p w14:paraId="60F338C7" w14:textId="77777777" w:rsidR="00F117B6" w:rsidRPr="00887285" w:rsidRDefault="00F117B6" w:rsidP="003E2343">
            <w:pPr>
              <w:autoSpaceDE w:val="0"/>
              <w:autoSpaceDN w:val="0"/>
              <w:jc w:val="right"/>
              <w:rPr>
                <w:rFonts w:ascii="Arial" w:hAnsi="Arial" w:cs="Arial"/>
                <w:b/>
                <w:bCs/>
                <w:sz w:val="18"/>
                <w:szCs w:val="18"/>
              </w:rPr>
            </w:pPr>
            <w:r w:rsidRPr="00887285">
              <w:rPr>
                <w:rFonts w:ascii="Arial" w:hAnsi="Arial" w:cs="Arial"/>
                <w:b/>
                <w:bCs/>
                <w:sz w:val="18"/>
                <w:szCs w:val="18"/>
              </w:rPr>
              <w:t>Consolidated financial statements</w:t>
            </w:r>
          </w:p>
        </w:tc>
      </w:tr>
      <w:tr w:rsidR="00F117B6" w:rsidRPr="00887285" w14:paraId="74733CF1" w14:textId="77777777" w:rsidTr="003E2343">
        <w:trPr>
          <w:trHeight w:val="20"/>
        </w:trPr>
        <w:tc>
          <w:tcPr>
            <w:tcW w:w="5112" w:type="dxa"/>
            <w:vAlign w:val="bottom"/>
          </w:tcPr>
          <w:p w14:paraId="47E4CCF4" w14:textId="77777777" w:rsidR="00F117B6" w:rsidRPr="00887285" w:rsidRDefault="00F117B6" w:rsidP="003E2343">
            <w:pPr>
              <w:tabs>
                <w:tab w:val="right" w:pos="7200"/>
                <w:tab w:val="right" w:pos="9000"/>
              </w:tabs>
              <w:autoSpaceDE w:val="0"/>
              <w:autoSpaceDN w:val="0"/>
              <w:ind w:left="540"/>
              <w:rPr>
                <w:rFonts w:ascii="Arial" w:hAnsi="Arial" w:cs="Arial"/>
                <w:sz w:val="18"/>
                <w:szCs w:val="18"/>
              </w:rPr>
            </w:pPr>
          </w:p>
        </w:tc>
        <w:tc>
          <w:tcPr>
            <w:tcW w:w="5062" w:type="dxa"/>
            <w:gridSpan w:val="4"/>
            <w:tcBorders>
              <w:top w:val="single" w:sz="4" w:space="0" w:color="auto"/>
              <w:bottom w:val="single" w:sz="4" w:space="0" w:color="auto"/>
            </w:tcBorders>
            <w:vAlign w:val="bottom"/>
          </w:tcPr>
          <w:p w14:paraId="2F977F4A" w14:textId="77777777" w:rsidR="00F117B6" w:rsidRPr="00887285" w:rsidRDefault="00F117B6" w:rsidP="00036929">
            <w:pPr>
              <w:autoSpaceDE w:val="0"/>
              <w:autoSpaceDN w:val="0"/>
              <w:ind w:right="-72"/>
              <w:jc w:val="right"/>
              <w:rPr>
                <w:rFonts w:ascii="Arial" w:hAnsi="Arial" w:cs="Arial"/>
                <w:b/>
                <w:bCs/>
                <w:sz w:val="18"/>
                <w:szCs w:val="18"/>
              </w:rPr>
            </w:pPr>
            <w:r w:rsidRPr="00887285">
              <w:rPr>
                <w:rFonts w:ascii="Arial" w:hAnsi="Arial" w:cs="Arial"/>
                <w:b/>
                <w:bCs/>
                <w:sz w:val="18"/>
                <w:szCs w:val="18"/>
              </w:rPr>
              <w:t>As at 31 December 2020</w:t>
            </w:r>
          </w:p>
        </w:tc>
        <w:tc>
          <w:tcPr>
            <w:tcW w:w="5060" w:type="dxa"/>
            <w:gridSpan w:val="4"/>
            <w:tcBorders>
              <w:top w:val="single" w:sz="4" w:space="0" w:color="auto"/>
              <w:bottom w:val="single" w:sz="4" w:space="0" w:color="auto"/>
            </w:tcBorders>
            <w:vAlign w:val="bottom"/>
          </w:tcPr>
          <w:p w14:paraId="61FAFAC5" w14:textId="77777777" w:rsidR="00F117B6" w:rsidRPr="00887285" w:rsidRDefault="00F117B6" w:rsidP="00036929">
            <w:pPr>
              <w:autoSpaceDE w:val="0"/>
              <w:autoSpaceDN w:val="0"/>
              <w:ind w:right="-72"/>
              <w:jc w:val="right"/>
              <w:rPr>
                <w:rFonts w:ascii="Arial" w:hAnsi="Arial" w:cs="Arial"/>
                <w:b/>
                <w:bCs/>
                <w:sz w:val="18"/>
                <w:szCs w:val="18"/>
              </w:rPr>
            </w:pPr>
            <w:r w:rsidRPr="00887285">
              <w:rPr>
                <w:rFonts w:ascii="Arial" w:hAnsi="Arial" w:cs="Arial"/>
                <w:b/>
                <w:bCs/>
                <w:sz w:val="18"/>
                <w:szCs w:val="18"/>
              </w:rPr>
              <w:t>As at 31 December 20</w:t>
            </w:r>
            <w:r w:rsidR="004B601C" w:rsidRPr="00887285">
              <w:rPr>
                <w:rFonts w:ascii="Arial" w:hAnsi="Arial" w:cs="Arial"/>
                <w:b/>
                <w:bCs/>
                <w:sz w:val="18"/>
                <w:szCs w:val="18"/>
              </w:rPr>
              <w:t>19</w:t>
            </w:r>
          </w:p>
        </w:tc>
      </w:tr>
      <w:tr w:rsidR="00EE5FE5" w:rsidRPr="00887285" w14:paraId="196F0588" w14:textId="77777777" w:rsidTr="003E2343">
        <w:trPr>
          <w:trHeight w:val="20"/>
        </w:trPr>
        <w:tc>
          <w:tcPr>
            <w:tcW w:w="5112" w:type="dxa"/>
            <w:vAlign w:val="bottom"/>
          </w:tcPr>
          <w:p w14:paraId="03F5E08A" w14:textId="77777777" w:rsidR="00EE5FE5" w:rsidRPr="00887285" w:rsidRDefault="00EE5FE5" w:rsidP="003E2343">
            <w:pPr>
              <w:tabs>
                <w:tab w:val="right" w:pos="7200"/>
                <w:tab w:val="right" w:pos="9000"/>
              </w:tabs>
              <w:autoSpaceDE w:val="0"/>
              <w:autoSpaceDN w:val="0"/>
              <w:ind w:left="540"/>
              <w:rPr>
                <w:rFonts w:ascii="Arial" w:hAnsi="Arial" w:cs="Arial"/>
                <w:sz w:val="18"/>
                <w:szCs w:val="18"/>
              </w:rPr>
            </w:pPr>
          </w:p>
        </w:tc>
        <w:tc>
          <w:tcPr>
            <w:tcW w:w="1266" w:type="dxa"/>
            <w:tcBorders>
              <w:top w:val="single" w:sz="4" w:space="0" w:color="auto"/>
            </w:tcBorders>
            <w:vAlign w:val="bottom"/>
          </w:tcPr>
          <w:p w14:paraId="0AB3D2B2" w14:textId="77777777" w:rsidR="00EE5FE5" w:rsidRPr="00887285" w:rsidRDefault="00EE5FE5" w:rsidP="003E2343">
            <w:pPr>
              <w:autoSpaceDE w:val="0"/>
              <w:autoSpaceDN w:val="0"/>
              <w:ind w:right="-72"/>
              <w:jc w:val="right"/>
              <w:rPr>
                <w:rFonts w:ascii="Arial" w:hAnsi="Arial" w:cs="Arial"/>
                <w:b/>
                <w:bCs/>
                <w:sz w:val="18"/>
                <w:szCs w:val="18"/>
              </w:rPr>
            </w:pPr>
          </w:p>
          <w:p w14:paraId="2FA6B1DC" w14:textId="77777777" w:rsidR="00EE5FE5" w:rsidRPr="00887285" w:rsidRDefault="00EE5FE5" w:rsidP="003E2343">
            <w:pPr>
              <w:autoSpaceDE w:val="0"/>
              <w:autoSpaceDN w:val="0"/>
              <w:ind w:right="-72"/>
              <w:jc w:val="right"/>
              <w:rPr>
                <w:rFonts w:ascii="Arial" w:hAnsi="Arial" w:cs="Arial"/>
                <w:b/>
                <w:bCs/>
                <w:sz w:val="18"/>
                <w:szCs w:val="18"/>
              </w:rPr>
            </w:pPr>
            <w:r w:rsidRPr="00887285">
              <w:rPr>
                <w:rFonts w:ascii="Arial" w:hAnsi="Arial" w:cs="Arial"/>
                <w:b/>
                <w:bCs/>
                <w:sz w:val="18"/>
                <w:szCs w:val="18"/>
              </w:rPr>
              <w:t>US Dollar</w:t>
            </w:r>
          </w:p>
        </w:tc>
        <w:tc>
          <w:tcPr>
            <w:tcW w:w="1266" w:type="dxa"/>
            <w:tcBorders>
              <w:top w:val="single" w:sz="4" w:space="0" w:color="auto"/>
            </w:tcBorders>
            <w:vAlign w:val="bottom"/>
          </w:tcPr>
          <w:p w14:paraId="29020B6E" w14:textId="77777777" w:rsidR="00EE5FE5" w:rsidRPr="00887285" w:rsidRDefault="00EE5FE5" w:rsidP="003E2343">
            <w:pPr>
              <w:autoSpaceDE w:val="0"/>
              <w:autoSpaceDN w:val="0"/>
              <w:ind w:right="-72"/>
              <w:jc w:val="right"/>
              <w:rPr>
                <w:rFonts w:ascii="Arial" w:hAnsi="Arial" w:cs="Arial"/>
                <w:b/>
                <w:bCs/>
                <w:sz w:val="18"/>
                <w:szCs w:val="18"/>
              </w:rPr>
            </w:pPr>
            <w:r w:rsidRPr="00887285">
              <w:rPr>
                <w:rFonts w:ascii="Arial" w:hAnsi="Arial" w:cs="Arial"/>
                <w:b/>
                <w:bCs/>
                <w:sz w:val="18"/>
                <w:szCs w:val="18"/>
              </w:rPr>
              <w:t>Japanese</w:t>
            </w:r>
          </w:p>
          <w:p w14:paraId="4E7D51E1" w14:textId="77777777" w:rsidR="00EE5FE5" w:rsidRPr="00887285" w:rsidRDefault="00EE5FE5" w:rsidP="003E2343">
            <w:pPr>
              <w:autoSpaceDE w:val="0"/>
              <w:autoSpaceDN w:val="0"/>
              <w:ind w:right="-72"/>
              <w:jc w:val="right"/>
              <w:rPr>
                <w:rFonts w:ascii="Arial" w:hAnsi="Arial" w:cs="Arial"/>
                <w:b/>
                <w:bCs/>
                <w:sz w:val="18"/>
                <w:szCs w:val="18"/>
              </w:rPr>
            </w:pPr>
            <w:r w:rsidRPr="00887285">
              <w:rPr>
                <w:rFonts w:ascii="Arial" w:hAnsi="Arial" w:cs="Arial"/>
                <w:b/>
                <w:bCs/>
                <w:sz w:val="18"/>
                <w:szCs w:val="18"/>
              </w:rPr>
              <w:t>Yen</w:t>
            </w:r>
          </w:p>
        </w:tc>
        <w:tc>
          <w:tcPr>
            <w:tcW w:w="1265" w:type="dxa"/>
            <w:tcBorders>
              <w:top w:val="single" w:sz="4" w:space="0" w:color="auto"/>
            </w:tcBorders>
            <w:vAlign w:val="bottom"/>
          </w:tcPr>
          <w:p w14:paraId="38BAF330" w14:textId="77777777" w:rsidR="00EE5FE5" w:rsidRPr="00887285" w:rsidRDefault="00EE5FE5" w:rsidP="003E2343">
            <w:pPr>
              <w:autoSpaceDE w:val="0"/>
              <w:autoSpaceDN w:val="0"/>
              <w:ind w:right="-72"/>
              <w:jc w:val="right"/>
              <w:rPr>
                <w:rFonts w:ascii="Arial" w:hAnsi="Arial" w:cs="Arial"/>
                <w:b/>
                <w:bCs/>
                <w:sz w:val="18"/>
                <w:szCs w:val="18"/>
              </w:rPr>
            </w:pPr>
            <w:r w:rsidRPr="00887285">
              <w:rPr>
                <w:rFonts w:ascii="Arial" w:hAnsi="Arial" w:cs="Arial"/>
                <w:b/>
                <w:bCs/>
                <w:sz w:val="18"/>
                <w:szCs w:val="18"/>
              </w:rPr>
              <w:t>Philippines Peso</w:t>
            </w:r>
          </w:p>
        </w:tc>
        <w:tc>
          <w:tcPr>
            <w:tcW w:w="1265" w:type="dxa"/>
            <w:tcBorders>
              <w:top w:val="single" w:sz="4" w:space="0" w:color="auto"/>
            </w:tcBorders>
          </w:tcPr>
          <w:p w14:paraId="4936D3B2" w14:textId="77777777" w:rsidR="00EE5FE5" w:rsidRPr="00887285" w:rsidRDefault="00EE5FE5" w:rsidP="003E2343">
            <w:pPr>
              <w:autoSpaceDE w:val="0"/>
              <w:autoSpaceDN w:val="0"/>
              <w:ind w:right="-72"/>
              <w:jc w:val="right"/>
              <w:rPr>
                <w:rFonts w:ascii="Arial" w:hAnsi="Arial" w:cs="Arial"/>
                <w:b/>
                <w:bCs/>
                <w:sz w:val="18"/>
                <w:szCs w:val="18"/>
              </w:rPr>
            </w:pPr>
            <w:r w:rsidRPr="00887285">
              <w:rPr>
                <w:rFonts w:ascii="Arial" w:hAnsi="Arial" w:cs="Arial"/>
                <w:b/>
                <w:bCs/>
                <w:sz w:val="18"/>
                <w:szCs w:val="18"/>
              </w:rPr>
              <w:t>Swedish krona</w:t>
            </w:r>
          </w:p>
        </w:tc>
        <w:tc>
          <w:tcPr>
            <w:tcW w:w="1265" w:type="dxa"/>
            <w:tcBorders>
              <w:top w:val="single" w:sz="4" w:space="0" w:color="auto"/>
            </w:tcBorders>
            <w:vAlign w:val="bottom"/>
          </w:tcPr>
          <w:p w14:paraId="576435BE" w14:textId="77777777" w:rsidR="00EE5FE5" w:rsidRPr="00887285" w:rsidRDefault="00EE5FE5" w:rsidP="003E2343">
            <w:pPr>
              <w:autoSpaceDE w:val="0"/>
              <w:autoSpaceDN w:val="0"/>
              <w:ind w:right="-72"/>
              <w:jc w:val="right"/>
              <w:rPr>
                <w:rFonts w:ascii="Arial" w:hAnsi="Arial" w:cs="Arial"/>
                <w:b/>
                <w:bCs/>
                <w:sz w:val="18"/>
                <w:szCs w:val="18"/>
              </w:rPr>
            </w:pPr>
          </w:p>
          <w:p w14:paraId="3A6EB14F" w14:textId="77777777" w:rsidR="00EE5FE5" w:rsidRPr="00887285" w:rsidRDefault="00EE5FE5" w:rsidP="003E2343">
            <w:pPr>
              <w:autoSpaceDE w:val="0"/>
              <w:autoSpaceDN w:val="0"/>
              <w:ind w:right="-72"/>
              <w:jc w:val="right"/>
              <w:rPr>
                <w:rFonts w:ascii="Arial" w:hAnsi="Arial" w:cs="Arial"/>
                <w:b/>
                <w:bCs/>
                <w:sz w:val="18"/>
                <w:szCs w:val="18"/>
              </w:rPr>
            </w:pPr>
            <w:r w:rsidRPr="00887285">
              <w:rPr>
                <w:rFonts w:ascii="Arial" w:hAnsi="Arial" w:cs="Arial"/>
                <w:b/>
                <w:bCs/>
                <w:sz w:val="18"/>
                <w:szCs w:val="18"/>
              </w:rPr>
              <w:t>US Dollar</w:t>
            </w:r>
          </w:p>
        </w:tc>
        <w:tc>
          <w:tcPr>
            <w:tcW w:w="1265" w:type="dxa"/>
            <w:tcBorders>
              <w:top w:val="single" w:sz="4" w:space="0" w:color="auto"/>
            </w:tcBorders>
            <w:vAlign w:val="bottom"/>
          </w:tcPr>
          <w:p w14:paraId="43950422" w14:textId="77777777" w:rsidR="00EE5FE5" w:rsidRPr="00887285" w:rsidRDefault="00EE5FE5" w:rsidP="003E2343">
            <w:pPr>
              <w:autoSpaceDE w:val="0"/>
              <w:autoSpaceDN w:val="0"/>
              <w:ind w:right="-72"/>
              <w:jc w:val="right"/>
              <w:rPr>
                <w:rFonts w:ascii="Arial" w:hAnsi="Arial" w:cs="Arial"/>
                <w:b/>
                <w:bCs/>
                <w:sz w:val="18"/>
                <w:szCs w:val="18"/>
              </w:rPr>
            </w:pPr>
            <w:r w:rsidRPr="00887285">
              <w:rPr>
                <w:rFonts w:ascii="Arial" w:hAnsi="Arial" w:cs="Arial"/>
                <w:b/>
                <w:bCs/>
                <w:sz w:val="18"/>
                <w:szCs w:val="18"/>
              </w:rPr>
              <w:t>Japanese</w:t>
            </w:r>
          </w:p>
          <w:p w14:paraId="46CC5D6D" w14:textId="77777777" w:rsidR="00EE5FE5" w:rsidRPr="00887285" w:rsidRDefault="00EE5FE5" w:rsidP="003E2343">
            <w:pPr>
              <w:autoSpaceDE w:val="0"/>
              <w:autoSpaceDN w:val="0"/>
              <w:ind w:right="-72"/>
              <w:jc w:val="right"/>
              <w:rPr>
                <w:rFonts w:ascii="Arial" w:hAnsi="Arial" w:cs="Arial"/>
                <w:b/>
                <w:bCs/>
                <w:sz w:val="18"/>
                <w:szCs w:val="18"/>
              </w:rPr>
            </w:pPr>
            <w:r w:rsidRPr="00887285">
              <w:rPr>
                <w:rFonts w:ascii="Arial" w:hAnsi="Arial" w:cs="Arial"/>
                <w:b/>
                <w:bCs/>
                <w:sz w:val="18"/>
                <w:szCs w:val="18"/>
              </w:rPr>
              <w:t>Yen</w:t>
            </w:r>
          </w:p>
        </w:tc>
        <w:tc>
          <w:tcPr>
            <w:tcW w:w="1265" w:type="dxa"/>
            <w:tcBorders>
              <w:top w:val="single" w:sz="4" w:space="0" w:color="auto"/>
            </w:tcBorders>
            <w:vAlign w:val="bottom"/>
          </w:tcPr>
          <w:p w14:paraId="2928E69B" w14:textId="77777777" w:rsidR="00EE5FE5" w:rsidRPr="00887285" w:rsidRDefault="00EE5FE5" w:rsidP="003E2343">
            <w:pPr>
              <w:autoSpaceDE w:val="0"/>
              <w:autoSpaceDN w:val="0"/>
              <w:ind w:right="-72"/>
              <w:jc w:val="right"/>
              <w:rPr>
                <w:rFonts w:ascii="Arial" w:hAnsi="Arial" w:cs="Arial"/>
                <w:b/>
                <w:bCs/>
                <w:sz w:val="18"/>
                <w:szCs w:val="18"/>
              </w:rPr>
            </w:pPr>
            <w:r w:rsidRPr="00887285">
              <w:rPr>
                <w:rFonts w:ascii="Arial" w:hAnsi="Arial" w:cs="Arial"/>
                <w:b/>
                <w:bCs/>
                <w:sz w:val="18"/>
                <w:szCs w:val="18"/>
              </w:rPr>
              <w:t>Philippines Peso</w:t>
            </w:r>
          </w:p>
        </w:tc>
        <w:tc>
          <w:tcPr>
            <w:tcW w:w="1265" w:type="dxa"/>
            <w:tcBorders>
              <w:top w:val="single" w:sz="4" w:space="0" w:color="auto"/>
            </w:tcBorders>
          </w:tcPr>
          <w:p w14:paraId="6C83DAD5" w14:textId="77777777" w:rsidR="00EE5FE5" w:rsidRPr="00887285" w:rsidRDefault="00EE5FE5" w:rsidP="003E2343">
            <w:pPr>
              <w:autoSpaceDE w:val="0"/>
              <w:autoSpaceDN w:val="0"/>
              <w:ind w:right="-72"/>
              <w:jc w:val="right"/>
              <w:rPr>
                <w:rFonts w:ascii="Arial" w:hAnsi="Arial" w:cs="Arial"/>
                <w:b/>
                <w:bCs/>
                <w:sz w:val="18"/>
                <w:szCs w:val="18"/>
              </w:rPr>
            </w:pPr>
            <w:r w:rsidRPr="00887285">
              <w:rPr>
                <w:rFonts w:ascii="Arial" w:hAnsi="Arial" w:cs="Arial"/>
                <w:b/>
                <w:bCs/>
                <w:sz w:val="18"/>
                <w:szCs w:val="18"/>
              </w:rPr>
              <w:t>Swedish krona</w:t>
            </w:r>
          </w:p>
        </w:tc>
      </w:tr>
      <w:tr w:rsidR="003625FA" w:rsidRPr="00887285" w14:paraId="7817D9ED" w14:textId="77777777" w:rsidTr="003E2343">
        <w:trPr>
          <w:trHeight w:val="20"/>
        </w:trPr>
        <w:tc>
          <w:tcPr>
            <w:tcW w:w="5112" w:type="dxa"/>
            <w:vAlign w:val="bottom"/>
          </w:tcPr>
          <w:p w14:paraId="5333F877" w14:textId="77777777" w:rsidR="003625FA" w:rsidRPr="00887285" w:rsidRDefault="003625FA" w:rsidP="003E2343">
            <w:pPr>
              <w:tabs>
                <w:tab w:val="right" w:pos="7200"/>
                <w:tab w:val="right" w:pos="9000"/>
              </w:tabs>
              <w:autoSpaceDE w:val="0"/>
              <w:autoSpaceDN w:val="0"/>
              <w:ind w:left="540" w:right="-465"/>
              <w:rPr>
                <w:rFonts w:ascii="Arial" w:hAnsi="Arial" w:cs="Arial"/>
                <w:sz w:val="18"/>
                <w:szCs w:val="18"/>
              </w:rPr>
            </w:pPr>
          </w:p>
        </w:tc>
        <w:tc>
          <w:tcPr>
            <w:tcW w:w="1266" w:type="dxa"/>
            <w:tcBorders>
              <w:bottom w:val="single" w:sz="4" w:space="0" w:color="auto"/>
            </w:tcBorders>
            <w:vAlign w:val="bottom"/>
          </w:tcPr>
          <w:p w14:paraId="0BCFC0B4" w14:textId="77777777" w:rsidR="003625FA" w:rsidRPr="00887285" w:rsidRDefault="003625FA" w:rsidP="003E2343">
            <w:pPr>
              <w:autoSpaceDE w:val="0"/>
              <w:autoSpaceDN w:val="0"/>
              <w:ind w:right="-72"/>
              <w:jc w:val="right"/>
              <w:rPr>
                <w:rFonts w:ascii="Arial" w:hAnsi="Arial" w:cs="Arial"/>
                <w:b/>
                <w:bCs/>
                <w:sz w:val="18"/>
                <w:szCs w:val="18"/>
              </w:rPr>
            </w:pPr>
            <w:r w:rsidRPr="00887285">
              <w:rPr>
                <w:rFonts w:ascii="Arial" w:hAnsi="Arial" w:cs="Arial"/>
                <w:b/>
                <w:bCs/>
                <w:sz w:val="18"/>
                <w:szCs w:val="18"/>
              </w:rPr>
              <w:t>Million Baht</w:t>
            </w:r>
          </w:p>
        </w:tc>
        <w:tc>
          <w:tcPr>
            <w:tcW w:w="1266" w:type="dxa"/>
            <w:tcBorders>
              <w:bottom w:val="single" w:sz="4" w:space="0" w:color="auto"/>
            </w:tcBorders>
            <w:vAlign w:val="bottom"/>
          </w:tcPr>
          <w:p w14:paraId="3C207A34" w14:textId="77777777" w:rsidR="003625FA" w:rsidRPr="00887285" w:rsidRDefault="003625FA" w:rsidP="003E2343">
            <w:pPr>
              <w:autoSpaceDE w:val="0"/>
              <w:autoSpaceDN w:val="0"/>
              <w:ind w:right="-72"/>
              <w:jc w:val="right"/>
              <w:rPr>
                <w:rFonts w:ascii="Arial" w:hAnsi="Arial" w:cs="Arial"/>
                <w:b/>
                <w:bCs/>
                <w:sz w:val="18"/>
                <w:szCs w:val="18"/>
              </w:rPr>
            </w:pPr>
            <w:r w:rsidRPr="00887285">
              <w:rPr>
                <w:rFonts w:ascii="Arial" w:hAnsi="Arial" w:cs="Arial"/>
                <w:b/>
                <w:bCs/>
                <w:sz w:val="18"/>
                <w:szCs w:val="18"/>
              </w:rPr>
              <w:t>Million Baht</w:t>
            </w:r>
          </w:p>
        </w:tc>
        <w:tc>
          <w:tcPr>
            <w:tcW w:w="1265" w:type="dxa"/>
            <w:tcBorders>
              <w:bottom w:val="single" w:sz="4" w:space="0" w:color="auto"/>
            </w:tcBorders>
            <w:vAlign w:val="bottom"/>
          </w:tcPr>
          <w:p w14:paraId="44FCFB4D" w14:textId="77777777" w:rsidR="003625FA" w:rsidRPr="00887285" w:rsidRDefault="003625FA" w:rsidP="003E2343">
            <w:pPr>
              <w:autoSpaceDE w:val="0"/>
              <w:autoSpaceDN w:val="0"/>
              <w:ind w:right="-72"/>
              <w:jc w:val="right"/>
              <w:rPr>
                <w:rFonts w:ascii="Arial" w:hAnsi="Arial" w:cs="Arial"/>
                <w:b/>
                <w:bCs/>
                <w:sz w:val="18"/>
                <w:szCs w:val="18"/>
              </w:rPr>
            </w:pPr>
            <w:r w:rsidRPr="00887285">
              <w:rPr>
                <w:rFonts w:ascii="Arial" w:hAnsi="Arial" w:cs="Arial"/>
                <w:b/>
                <w:bCs/>
                <w:sz w:val="18"/>
                <w:szCs w:val="18"/>
              </w:rPr>
              <w:t>Million Baht</w:t>
            </w:r>
          </w:p>
        </w:tc>
        <w:tc>
          <w:tcPr>
            <w:tcW w:w="1265" w:type="dxa"/>
            <w:tcBorders>
              <w:bottom w:val="single" w:sz="4" w:space="0" w:color="auto"/>
            </w:tcBorders>
            <w:vAlign w:val="bottom"/>
          </w:tcPr>
          <w:p w14:paraId="38418DB8" w14:textId="77777777" w:rsidR="003625FA" w:rsidRPr="00887285" w:rsidRDefault="003625FA" w:rsidP="003E2343">
            <w:pPr>
              <w:autoSpaceDE w:val="0"/>
              <w:autoSpaceDN w:val="0"/>
              <w:ind w:right="-72"/>
              <w:jc w:val="right"/>
              <w:rPr>
                <w:rFonts w:ascii="Arial" w:hAnsi="Arial" w:cs="Arial"/>
                <w:b/>
                <w:bCs/>
                <w:sz w:val="18"/>
                <w:szCs w:val="18"/>
              </w:rPr>
            </w:pPr>
            <w:r w:rsidRPr="00887285">
              <w:rPr>
                <w:rFonts w:ascii="Arial" w:hAnsi="Arial" w:cs="Arial"/>
                <w:b/>
                <w:bCs/>
                <w:sz w:val="18"/>
                <w:szCs w:val="18"/>
              </w:rPr>
              <w:t>Million Baht</w:t>
            </w:r>
          </w:p>
        </w:tc>
        <w:tc>
          <w:tcPr>
            <w:tcW w:w="1265" w:type="dxa"/>
            <w:tcBorders>
              <w:bottom w:val="single" w:sz="4" w:space="0" w:color="auto"/>
            </w:tcBorders>
            <w:vAlign w:val="bottom"/>
          </w:tcPr>
          <w:p w14:paraId="45E69007" w14:textId="77777777" w:rsidR="003625FA" w:rsidRPr="00887285" w:rsidRDefault="003625FA" w:rsidP="003E2343">
            <w:pPr>
              <w:autoSpaceDE w:val="0"/>
              <w:autoSpaceDN w:val="0"/>
              <w:ind w:right="-72"/>
              <w:jc w:val="right"/>
              <w:rPr>
                <w:rFonts w:ascii="Arial" w:hAnsi="Arial" w:cs="Arial"/>
                <w:b/>
                <w:bCs/>
                <w:sz w:val="18"/>
                <w:szCs w:val="18"/>
              </w:rPr>
            </w:pPr>
            <w:r w:rsidRPr="00887285">
              <w:rPr>
                <w:rFonts w:ascii="Arial" w:hAnsi="Arial" w:cs="Arial"/>
                <w:b/>
                <w:bCs/>
                <w:sz w:val="18"/>
                <w:szCs w:val="18"/>
              </w:rPr>
              <w:t>Million Baht</w:t>
            </w:r>
          </w:p>
        </w:tc>
        <w:tc>
          <w:tcPr>
            <w:tcW w:w="1265" w:type="dxa"/>
            <w:tcBorders>
              <w:bottom w:val="single" w:sz="4" w:space="0" w:color="auto"/>
            </w:tcBorders>
            <w:vAlign w:val="bottom"/>
          </w:tcPr>
          <w:p w14:paraId="3930419F" w14:textId="77777777" w:rsidR="003625FA" w:rsidRPr="00887285" w:rsidRDefault="003625FA" w:rsidP="003E2343">
            <w:pPr>
              <w:autoSpaceDE w:val="0"/>
              <w:autoSpaceDN w:val="0"/>
              <w:ind w:right="-72"/>
              <w:jc w:val="right"/>
              <w:rPr>
                <w:rFonts w:ascii="Arial" w:hAnsi="Arial" w:cs="Arial"/>
                <w:b/>
                <w:bCs/>
                <w:sz w:val="18"/>
                <w:szCs w:val="18"/>
              </w:rPr>
            </w:pPr>
            <w:r w:rsidRPr="00887285">
              <w:rPr>
                <w:rFonts w:ascii="Arial" w:hAnsi="Arial" w:cs="Arial"/>
                <w:b/>
                <w:bCs/>
                <w:sz w:val="18"/>
                <w:szCs w:val="18"/>
              </w:rPr>
              <w:t>Million Baht</w:t>
            </w:r>
          </w:p>
        </w:tc>
        <w:tc>
          <w:tcPr>
            <w:tcW w:w="1265" w:type="dxa"/>
            <w:tcBorders>
              <w:bottom w:val="single" w:sz="4" w:space="0" w:color="auto"/>
            </w:tcBorders>
            <w:vAlign w:val="bottom"/>
          </w:tcPr>
          <w:p w14:paraId="0B524BE1" w14:textId="77777777" w:rsidR="003625FA" w:rsidRPr="00887285" w:rsidRDefault="003625FA" w:rsidP="003E2343">
            <w:pPr>
              <w:autoSpaceDE w:val="0"/>
              <w:autoSpaceDN w:val="0"/>
              <w:ind w:right="-72"/>
              <w:jc w:val="right"/>
              <w:rPr>
                <w:rFonts w:ascii="Arial" w:hAnsi="Arial" w:cs="Arial"/>
                <w:b/>
                <w:bCs/>
                <w:sz w:val="18"/>
                <w:szCs w:val="18"/>
              </w:rPr>
            </w:pPr>
            <w:r w:rsidRPr="00887285">
              <w:rPr>
                <w:rFonts w:ascii="Arial" w:hAnsi="Arial" w:cs="Arial"/>
                <w:b/>
                <w:bCs/>
                <w:sz w:val="18"/>
                <w:szCs w:val="18"/>
              </w:rPr>
              <w:t>Million Baht</w:t>
            </w:r>
          </w:p>
        </w:tc>
        <w:tc>
          <w:tcPr>
            <w:tcW w:w="1265" w:type="dxa"/>
            <w:tcBorders>
              <w:bottom w:val="single" w:sz="4" w:space="0" w:color="auto"/>
            </w:tcBorders>
            <w:vAlign w:val="bottom"/>
          </w:tcPr>
          <w:p w14:paraId="6F35A56B" w14:textId="77777777" w:rsidR="003625FA" w:rsidRPr="00887285" w:rsidRDefault="003625FA" w:rsidP="003E2343">
            <w:pPr>
              <w:autoSpaceDE w:val="0"/>
              <w:autoSpaceDN w:val="0"/>
              <w:ind w:right="-72"/>
              <w:jc w:val="right"/>
              <w:rPr>
                <w:rFonts w:ascii="Arial" w:hAnsi="Arial" w:cs="Arial"/>
                <w:b/>
                <w:bCs/>
                <w:sz w:val="18"/>
                <w:szCs w:val="18"/>
              </w:rPr>
            </w:pPr>
            <w:r w:rsidRPr="00887285">
              <w:rPr>
                <w:rFonts w:ascii="Arial" w:hAnsi="Arial" w:cs="Arial"/>
                <w:b/>
                <w:bCs/>
                <w:sz w:val="18"/>
                <w:szCs w:val="18"/>
              </w:rPr>
              <w:t>Million Baht</w:t>
            </w:r>
          </w:p>
        </w:tc>
      </w:tr>
      <w:tr w:rsidR="003625FA" w:rsidRPr="00887285" w14:paraId="1652BD0E" w14:textId="77777777" w:rsidTr="003E2343">
        <w:trPr>
          <w:trHeight w:val="20"/>
        </w:trPr>
        <w:tc>
          <w:tcPr>
            <w:tcW w:w="5112" w:type="dxa"/>
            <w:vAlign w:val="bottom"/>
          </w:tcPr>
          <w:p w14:paraId="46105434" w14:textId="77777777" w:rsidR="003625FA" w:rsidRPr="00887285" w:rsidRDefault="003625FA" w:rsidP="003E2343">
            <w:pPr>
              <w:tabs>
                <w:tab w:val="right" w:pos="7200"/>
                <w:tab w:val="right" w:pos="9000"/>
              </w:tabs>
              <w:autoSpaceDE w:val="0"/>
              <w:autoSpaceDN w:val="0"/>
              <w:ind w:left="540"/>
              <w:rPr>
                <w:rFonts w:ascii="Arial" w:hAnsi="Arial" w:cs="Arial"/>
                <w:sz w:val="18"/>
                <w:szCs w:val="18"/>
              </w:rPr>
            </w:pPr>
          </w:p>
        </w:tc>
        <w:tc>
          <w:tcPr>
            <w:tcW w:w="1266" w:type="dxa"/>
            <w:tcBorders>
              <w:top w:val="single" w:sz="4" w:space="0" w:color="auto"/>
            </w:tcBorders>
            <w:shd w:val="clear" w:color="auto" w:fill="FAFAFA"/>
            <w:vAlign w:val="bottom"/>
          </w:tcPr>
          <w:p w14:paraId="7B7B3983" w14:textId="77777777" w:rsidR="003625FA" w:rsidRPr="00887285" w:rsidRDefault="003625FA" w:rsidP="003E2343">
            <w:pPr>
              <w:autoSpaceDE w:val="0"/>
              <w:autoSpaceDN w:val="0"/>
              <w:ind w:right="-72"/>
              <w:jc w:val="right"/>
              <w:rPr>
                <w:rFonts w:ascii="Arial" w:hAnsi="Arial" w:cs="Arial"/>
                <w:sz w:val="18"/>
                <w:szCs w:val="18"/>
              </w:rPr>
            </w:pPr>
          </w:p>
        </w:tc>
        <w:tc>
          <w:tcPr>
            <w:tcW w:w="1266" w:type="dxa"/>
            <w:tcBorders>
              <w:top w:val="single" w:sz="4" w:space="0" w:color="auto"/>
            </w:tcBorders>
            <w:shd w:val="clear" w:color="auto" w:fill="FAFAFA"/>
            <w:vAlign w:val="bottom"/>
          </w:tcPr>
          <w:p w14:paraId="415A42A3" w14:textId="77777777" w:rsidR="003625FA" w:rsidRPr="00887285" w:rsidRDefault="003625FA" w:rsidP="003E2343">
            <w:pPr>
              <w:autoSpaceDE w:val="0"/>
              <w:autoSpaceDN w:val="0"/>
              <w:ind w:right="-72"/>
              <w:jc w:val="right"/>
              <w:rPr>
                <w:rFonts w:ascii="Arial" w:hAnsi="Arial" w:cs="Arial"/>
                <w:sz w:val="18"/>
                <w:szCs w:val="18"/>
              </w:rPr>
            </w:pPr>
          </w:p>
        </w:tc>
        <w:tc>
          <w:tcPr>
            <w:tcW w:w="1265" w:type="dxa"/>
            <w:tcBorders>
              <w:top w:val="single" w:sz="4" w:space="0" w:color="auto"/>
            </w:tcBorders>
            <w:shd w:val="clear" w:color="auto" w:fill="FAFAFA"/>
            <w:vAlign w:val="bottom"/>
          </w:tcPr>
          <w:p w14:paraId="3EBB3E5B" w14:textId="77777777" w:rsidR="003625FA" w:rsidRPr="00887285" w:rsidRDefault="003625FA" w:rsidP="003E2343">
            <w:pPr>
              <w:autoSpaceDE w:val="0"/>
              <w:autoSpaceDN w:val="0"/>
              <w:ind w:right="-72"/>
              <w:jc w:val="right"/>
              <w:rPr>
                <w:rFonts w:ascii="Arial" w:hAnsi="Arial" w:cs="Arial"/>
                <w:sz w:val="18"/>
                <w:szCs w:val="18"/>
              </w:rPr>
            </w:pPr>
          </w:p>
        </w:tc>
        <w:tc>
          <w:tcPr>
            <w:tcW w:w="1265" w:type="dxa"/>
            <w:tcBorders>
              <w:top w:val="single" w:sz="4" w:space="0" w:color="auto"/>
            </w:tcBorders>
            <w:shd w:val="clear" w:color="auto" w:fill="FAFAFA"/>
          </w:tcPr>
          <w:p w14:paraId="30540C6A" w14:textId="77777777" w:rsidR="003625FA" w:rsidRPr="00887285" w:rsidRDefault="003625FA" w:rsidP="003E2343">
            <w:pPr>
              <w:autoSpaceDE w:val="0"/>
              <w:autoSpaceDN w:val="0"/>
              <w:ind w:right="-72"/>
              <w:jc w:val="right"/>
              <w:rPr>
                <w:rFonts w:ascii="Arial" w:hAnsi="Arial" w:cs="Arial"/>
                <w:sz w:val="18"/>
                <w:szCs w:val="18"/>
              </w:rPr>
            </w:pPr>
          </w:p>
        </w:tc>
        <w:tc>
          <w:tcPr>
            <w:tcW w:w="1265" w:type="dxa"/>
            <w:tcBorders>
              <w:top w:val="single" w:sz="4" w:space="0" w:color="auto"/>
            </w:tcBorders>
            <w:vAlign w:val="bottom"/>
          </w:tcPr>
          <w:p w14:paraId="236D12CE" w14:textId="77777777" w:rsidR="003625FA" w:rsidRPr="00887285" w:rsidRDefault="003625FA" w:rsidP="003E2343">
            <w:pPr>
              <w:autoSpaceDE w:val="0"/>
              <w:autoSpaceDN w:val="0"/>
              <w:ind w:right="-72"/>
              <w:jc w:val="center"/>
              <w:rPr>
                <w:rFonts w:ascii="Arial" w:hAnsi="Arial" w:cs="Arial"/>
                <w:sz w:val="18"/>
                <w:szCs w:val="18"/>
              </w:rPr>
            </w:pPr>
          </w:p>
        </w:tc>
        <w:tc>
          <w:tcPr>
            <w:tcW w:w="1265" w:type="dxa"/>
            <w:tcBorders>
              <w:top w:val="single" w:sz="4" w:space="0" w:color="auto"/>
            </w:tcBorders>
            <w:vAlign w:val="bottom"/>
          </w:tcPr>
          <w:p w14:paraId="2A772993" w14:textId="77777777" w:rsidR="003625FA" w:rsidRPr="00887285" w:rsidRDefault="003625FA" w:rsidP="003E2343">
            <w:pPr>
              <w:autoSpaceDE w:val="0"/>
              <w:autoSpaceDN w:val="0"/>
              <w:ind w:right="-72"/>
              <w:jc w:val="right"/>
              <w:rPr>
                <w:rFonts w:ascii="Arial" w:hAnsi="Arial" w:cs="Arial"/>
                <w:sz w:val="18"/>
                <w:szCs w:val="18"/>
              </w:rPr>
            </w:pPr>
          </w:p>
        </w:tc>
        <w:tc>
          <w:tcPr>
            <w:tcW w:w="1265" w:type="dxa"/>
            <w:tcBorders>
              <w:top w:val="single" w:sz="4" w:space="0" w:color="auto"/>
            </w:tcBorders>
          </w:tcPr>
          <w:p w14:paraId="3882C3D8" w14:textId="77777777" w:rsidR="003625FA" w:rsidRPr="00887285" w:rsidRDefault="003625FA" w:rsidP="003E2343">
            <w:pPr>
              <w:autoSpaceDE w:val="0"/>
              <w:autoSpaceDN w:val="0"/>
              <w:ind w:right="-72"/>
              <w:jc w:val="right"/>
              <w:rPr>
                <w:rFonts w:ascii="Arial" w:hAnsi="Arial" w:cs="Arial"/>
                <w:sz w:val="18"/>
                <w:szCs w:val="18"/>
              </w:rPr>
            </w:pPr>
          </w:p>
        </w:tc>
        <w:tc>
          <w:tcPr>
            <w:tcW w:w="1265" w:type="dxa"/>
            <w:tcBorders>
              <w:top w:val="single" w:sz="4" w:space="0" w:color="auto"/>
            </w:tcBorders>
          </w:tcPr>
          <w:p w14:paraId="0BA00E56" w14:textId="77777777" w:rsidR="003625FA" w:rsidRPr="00887285" w:rsidRDefault="003625FA" w:rsidP="003E2343">
            <w:pPr>
              <w:autoSpaceDE w:val="0"/>
              <w:autoSpaceDN w:val="0"/>
              <w:ind w:right="-72"/>
              <w:jc w:val="right"/>
              <w:rPr>
                <w:rFonts w:ascii="Arial" w:hAnsi="Arial" w:cs="Arial"/>
                <w:sz w:val="18"/>
                <w:szCs w:val="18"/>
              </w:rPr>
            </w:pPr>
          </w:p>
        </w:tc>
      </w:tr>
      <w:tr w:rsidR="00F07FF3" w:rsidRPr="00887285" w14:paraId="4A756A24" w14:textId="77777777" w:rsidTr="003E2343">
        <w:trPr>
          <w:trHeight w:val="20"/>
        </w:trPr>
        <w:tc>
          <w:tcPr>
            <w:tcW w:w="5112" w:type="dxa"/>
            <w:vAlign w:val="bottom"/>
          </w:tcPr>
          <w:p w14:paraId="7F2B8452" w14:textId="77777777" w:rsidR="00F07FF3" w:rsidRPr="00887285" w:rsidRDefault="00F07FF3" w:rsidP="003E2343">
            <w:pPr>
              <w:tabs>
                <w:tab w:val="right" w:pos="7200"/>
                <w:tab w:val="right" w:pos="9000"/>
              </w:tabs>
              <w:autoSpaceDE w:val="0"/>
              <w:autoSpaceDN w:val="0"/>
              <w:ind w:left="540"/>
              <w:rPr>
                <w:rFonts w:ascii="Arial" w:hAnsi="Arial" w:cs="Arial"/>
                <w:sz w:val="18"/>
                <w:szCs w:val="18"/>
              </w:rPr>
            </w:pPr>
            <w:r w:rsidRPr="00887285">
              <w:rPr>
                <w:rFonts w:ascii="Arial" w:hAnsi="Arial" w:cs="Arial"/>
                <w:sz w:val="18"/>
                <w:szCs w:val="18"/>
              </w:rPr>
              <w:t>Cash and cash equivalents</w:t>
            </w:r>
          </w:p>
        </w:tc>
        <w:tc>
          <w:tcPr>
            <w:tcW w:w="1266" w:type="dxa"/>
            <w:shd w:val="clear" w:color="auto" w:fill="FAFAFA"/>
            <w:vAlign w:val="center"/>
          </w:tcPr>
          <w:p w14:paraId="43802D82" w14:textId="77777777" w:rsidR="00F07FF3" w:rsidRPr="00887285" w:rsidRDefault="00F07FF3" w:rsidP="003E2343">
            <w:pPr>
              <w:ind w:right="-72" w:hanging="901"/>
              <w:jc w:val="right"/>
              <w:rPr>
                <w:rFonts w:ascii="Arial" w:hAnsi="Arial" w:cs="Arial"/>
                <w:sz w:val="18"/>
                <w:szCs w:val="18"/>
              </w:rPr>
            </w:pPr>
            <w:r w:rsidRPr="00887285">
              <w:rPr>
                <w:rFonts w:ascii="Arial" w:hAnsi="Arial" w:cs="Arial"/>
                <w:sz w:val="18"/>
                <w:szCs w:val="18"/>
                <w:cs/>
              </w:rPr>
              <w:t>5</w:t>
            </w:r>
            <w:r w:rsidRPr="00887285">
              <w:rPr>
                <w:rFonts w:ascii="Arial" w:hAnsi="Arial" w:cs="Arial"/>
                <w:sz w:val="18"/>
                <w:szCs w:val="18"/>
              </w:rPr>
              <w:t>,</w:t>
            </w:r>
            <w:r w:rsidRPr="00887285">
              <w:rPr>
                <w:rFonts w:ascii="Arial" w:hAnsi="Arial" w:cs="Arial"/>
                <w:sz w:val="18"/>
                <w:szCs w:val="18"/>
                <w:cs/>
              </w:rPr>
              <w:t>625</w:t>
            </w:r>
          </w:p>
        </w:tc>
        <w:tc>
          <w:tcPr>
            <w:tcW w:w="1266" w:type="dxa"/>
            <w:shd w:val="clear" w:color="auto" w:fill="FAFAFA"/>
            <w:vAlign w:val="center"/>
          </w:tcPr>
          <w:p w14:paraId="275EA779" w14:textId="77777777" w:rsidR="00F07FF3" w:rsidRPr="00887285" w:rsidRDefault="00F07FF3" w:rsidP="003E2343">
            <w:pPr>
              <w:ind w:right="-72" w:hanging="901"/>
              <w:jc w:val="right"/>
              <w:rPr>
                <w:rFonts w:ascii="Arial" w:hAnsi="Arial" w:cs="Arial"/>
                <w:sz w:val="18"/>
                <w:szCs w:val="18"/>
              </w:rPr>
            </w:pPr>
            <w:r w:rsidRPr="00887285">
              <w:rPr>
                <w:rFonts w:ascii="Arial" w:hAnsi="Arial" w:cs="Arial"/>
                <w:sz w:val="18"/>
                <w:szCs w:val="18"/>
              </w:rPr>
              <w:t>-</w:t>
            </w:r>
          </w:p>
        </w:tc>
        <w:tc>
          <w:tcPr>
            <w:tcW w:w="1265" w:type="dxa"/>
            <w:shd w:val="clear" w:color="auto" w:fill="FAFAFA"/>
            <w:vAlign w:val="center"/>
          </w:tcPr>
          <w:p w14:paraId="754B9F3A" w14:textId="77777777" w:rsidR="00F07FF3" w:rsidRPr="00887285" w:rsidRDefault="00F07FF3" w:rsidP="003E2343">
            <w:pPr>
              <w:ind w:right="-72" w:hanging="901"/>
              <w:jc w:val="right"/>
              <w:rPr>
                <w:rFonts w:ascii="Arial" w:hAnsi="Arial" w:cs="Arial"/>
                <w:sz w:val="18"/>
                <w:szCs w:val="18"/>
              </w:rPr>
            </w:pPr>
            <w:r w:rsidRPr="00887285">
              <w:rPr>
                <w:rFonts w:ascii="Arial" w:hAnsi="Arial" w:cs="Arial"/>
                <w:sz w:val="18"/>
                <w:szCs w:val="18"/>
              </w:rPr>
              <w:t>298</w:t>
            </w:r>
          </w:p>
        </w:tc>
        <w:tc>
          <w:tcPr>
            <w:tcW w:w="1265" w:type="dxa"/>
            <w:shd w:val="clear" w:color="auto" w:fill="FAFAFA"/>
          </w:tcPr>
          <w:p w14:paraId="71285ED7" w14:textId="77777777" w:rsidR="00F07FF3" w:rsidRPr="00887285" w:rsidRDefault="00F07FF3" w:rsidP="003E2343">
            <w:pPr>
              <w:autoSpaceDE w:val="0"/>
              <w:autoSpaceDN w:val="0"/>
              <w:ind w:right="-72" w:hanging="901"/>
              <w:jc w:val="right"/>
              <w:rPr>
                <w:rFonts w:ascii="Arial" w:hAnsi="Arial" w:cs="Arial"/>
                <w:sz w:val="18"/>
                <w:szCs w:val="18"/>
              </w:rPr>
            </w:pPr>
            <w:r w:rsidRPr="00887285">
              <w:rPr>
                <w:rFonts w:ascii="Arial" w:hAnsi="Arial" w:cs="Arial"/>
                <w:sz w:val="18"/>
                <w:szCs w:val="18"/>
              </w:rPr>
              <w:t>-</w:t>
            </w:r>
          </w:p>
        </w:tc>
        <w:tc>
          <w:tcPr>
            <w:tcW w:w="1265" w:type="dxa"/>
            <w:vAlign w:val="bottom"/>
          </w:tcPr>
          <w:p w14:paraId="34CB582A" w14:textId="77777777" w:rsidR="00F07FF3" w:rsidRPr="00887285" w:rsidRDefault="00F07FF3" w:rsidP="003E2343">
            <w:pPr>
              <w:autoSpaceDE w:val="0"/>
              <w:autoSpaceDN w:val="0"/>
              <w:ind w:right="-72" w:hanging="901"/>
              <w:jc w:val="right"/>
              <w:rPr>
                <w:rFonts w:ascii="Arial" w:hAnsi="Arial" w:cs="Arial"/>
                <w:sz w:val="18"/>
                <w:szCs w:val="18"/>
              </w:rPr>
            </w:pPr>
            <w:r w:rsidRPr="00887285">
              <w:rPr>
                <w:rFonts w:ascii="Arial" w:hAnsi="Arial" w:cs="Arial"/>
                <w:sz w:val="18"/>
                <w:szCs w:val="18"/>
              </w:rPr>
              <w:t>10,840</w:t>
            </w:r>
          </w:p>
        </w:tc>
        <w:tc>
          <w:tcPr>
            <w:tcW w:w="1265" w:type="dxa"/>
            <w:vAlign w:val="bottom"/>
          </w:tcPr>
          <w:p w14:paraId="7802190C" w14:textId="77777777" w:rsidR="00F07FF3" w:rsidRPr="00887285" w:rsidRDefault="00F07FF3" w:rsidP="003E2343">
            <w:pPr>
              <w:autoSpaceDE w:val="0"/>
              <w:autoSpaceDN w:val="0"/>
              <w:ind w:right="-72" w:hanging="901"/>
              <w:jc w:val="right"/>
              <w:rPr>
                <w:rFonts w:ascii="Arial" w:hAnsi="Arial" w:cs="Arial"/>
                <w:sz w:val="18"/>
                <w:szCs w:val="18"/>
              </w:rPr>
            </w:pPr>
            <w:r w:rsidRPr="00887285">
              <w:rPr>
                <w:rFonts w:ascii="Arial" w:hAnsi="Arial" w:cs="Arial"/>
                <w:sz w:val="18"/>
                <w:szCs w:val="18"/>
              </w:rPr>
              <w:t>-</w:t>
            </w:r>
          </w:p>
        </w:tc>
        <w:tc>
          <w:tcPr>
            <w:tcW w:w="1265" w:type="dxa"/>
          </w:tcPr>
          <w:p w14:paraId="0387E0BE" w14:textId="77777777" w:rsidR="00F07FF3" w:rsidRPr="00887285" w:rsidRDefault="00F07FF3" w:rsidP="003E2343">
            <w:pPr>
              <w:autoSpaceDE w:val="0"/>
              <w:autoSpaceDN w:val="0"/>
              <w:ind w:right="-72" w:hanging="901"/>
              <w:jc w:val="right"/>
              <w:rPr>
                <w:rFonts w:ascii="Arial" w:hAnsi="Arial" w:cs="Arial"/>
                <w:sz w:val="18"/>
                <w:szCs w:val="18"/>
              </w:rPr>
            </w:pPr>
            <w:r w:rsidRPr="00887285">
              <w:rPr>
                <w:rFonts w:ascii="Arial" w:hAnsi="Arial" w:cs="Arial"/>
                <w:sz w:val="18"/>
                <w:szCs w:val="18"/>
              </w:rPr>
              <w:t>84</w:t>
            </w:r>
          </w:p>
        </w:tc>
        <w:tc>
          <w:tcPr>
            <w:tcW w:w="1265" w:type="dxa"/>
          </w:tcPr>
          <w:p w14:paraId="0EC58469" w14:textId="77777777" w:rsidR="00F07FF3" w:rsidRPr="00887285" w:rsidRDefault="00F07FF3" w:rsidP="003E2343">
            <w:pPr>
              <w:autoSpaceDE w:val="0"/>
              <w:autoSpaceDN w:val="0"/>
              <w:ind w:right="-72" w:hanging="901"/>
              <w:jc w:val="right"/>
              <w:rPr>
                <w:rFonts w:ascii="Arial" w:hAnsi="Arial" w:cs="Arial"/>
                <w:sz w:val="18"/>
                <w:szCs w:val="18"/>
              </w:rPr>
            </w:pPr>
            <w:r w:rsidRPr="00887285">
              <w:rPr>
                <w:rFonts w:ascii="Arial" w:hAnsi="Arial" w:cs="Arial"/>
                <w:sz w:val="18"/>
                <w:szCs w:val="18"/>
              </w:rPr>
              <w:t>-</w:t>
            </w:r>
          </w:p>
        </w:tc>
      </w:tr>
      <w:tr w:rsidR="00F07FF3" w:rsidRPr="00887285" w14:paraId="763A1366" w14:textId="77777777" w:rsidTr="003E2343">
        <w:trPr>
          <w:trHeight w:val="20"/>
        </w:trPr>
        <w:tc>
          <w:tcPr>
            <w:tcW w:w="5112" w:type="dxa"/>
            <w:vAlign w:val="bottom"/>
          </w:tcPr>
          <w:p w14:paraId="1575B12F" w14:textId="77777777" w:rsidR="00F07FF3" w:rsidRPr="00887285" w:rsidRDefault="00F07FF3" w:rsidP="003E2343">
            <w:pPr>
              <w:tabs>
                <w:tab w:val="right" w:pos="7200"/>
                <w:tab w:val="right" w:pos="9000"/>
              </w:tabs>
              <w:autoSpaceDE w:val="0"/>
              <w:autoSpaceDN w:val="0"/>
              <w:ind w:left="540"/>
              <w:rPr>
                <w:rFonts w:ascii="Arial" w:hAnsi="Arial" w:cs="Arial"/>
                <w:sz w:val="18"/>
                <w:szCs w:val="18"/>
              </w:rPr>
            </w:pPr>
            <w:r w:rsidRPr="00887285">
              <w:rPr>
                <w:rFonts w:ascii="Arial" w:eastAsia="Arial Unicode MS" w:hAnsi="Arial" w:cs="Arial"/>
                <w:sz w:val="18"/>
                <w:szCs w:val="18"/>
              </w:rPr>
              <w:t xml:space="preserve">Financial assets used as collateral </w:t>
            </w:r>
          </w:p>
        </w:tc>
        <w:tc>
          <w:tcPr>
            <w:tcW w:w="1266" w:type="dxa"/>
            <w:shd w:val="clear" w:color="auto" w:fill="FAFAFA"/>
            <w:vAlign w:val="bottom"/>
          </w:tcPr>
          <w:p w14:paraId="5F1B2433" w14:textId="77777777" w:rsidR="00F07FF3" w:rsidRPr="00887285" w:rsidRDefault="00F07FF3" w:rsidP="003E2343">
            <w:pPr>
              <w:autoSpaceDE w:val="0"/>
              <w:autoSpaceDN w:val="0"/>
              <w:ind w:right="-72" w:hanging="901"/>
              <w:jc w:val="right"/>
              <w:rPr>
                <w:rFonts w:ascii="Arial" w:hAnsi="Arial" w:cs="Arial"/>
                <w:sz w:val="18"/>
                <w:szCs w:val="18"/>
              </w:rPr>
            </w:pPr>
          </w:p>
        </w:tc>
        <w:tc>
          <w:tcPr>
            <w:tcW w:w="1266" w:type="dxa"/>
            <w:shd w:val="clear" w:color="auto" w:fill="FAFAFA"/>
            <w:vAlign w:val="bottom"/>
          </w:tcPr>
          <w:p w14:paraId="2F48A759" w14:textId="77777777" w:rsidR="00F07FF3" w:rsidRPr="00887285" w:rsidRDefault="00F07FF3" w:rsidP="003E2343">
            <w:pPr>
              <w:autoSpaceDE w:val="0"/>
              <w:autoSpaceDN w:val="0"/>
              <w:ind w:right="-72" w:hanging="901"/>
              <w:jc w:val="right"/>
              <w:rPr>
                <w:rFonts w:ascii="Arial" w:hAnsi="Arial" w:cs="Arial"/>
                <w:sz w:val="18"/>
                <w:szCs w:val="18"/>
              </w:rPr>
            </w:pPr>
          </w:p>
        </w:tc>
        <w:tc>
          <w:tcPr>
            <w:tcW w:w="1265" w:type="dxa"/>
            <w:shd w:val="clear" w:color="auto" w:fill="FAFAFA"/>
            <w:vAlign w:val="bottom"/>
          </w:tcPr>
          <w:p w14:paraId="1148CD9D" w14:textId="77777777" w:rsidR="00F07FF3" w:rsidRPr="00887285" w:rsidRDefault="00F07FF3" w:rsidP="003E2343">
            <w:pPr>
              <w:autoSpaceDE w:val="0"/>
              <w:autoSpaceDN w:val="0"/>
              <w:ind w:right="-72" w:hanging="901"/>
              <w:jc w:val="right"/>
              <w:rPr>
                <w:rFonts w:ascii="Arial" w:hAnsi="Arial" w:cs="Arial"/>
                <w:sz w:val="18"/>
                <w:szCs w:val="18"/>
              </w:rPr>
            </w:pPr>
          </w:p>
        </w:tc>
        <w:tc>
          <w:tcPr>
            <w:tcW w:w="1265" w:type="dxa"/>
            <w:shd w:val="clear" w:color="auto" w:fill="FAFAFA"/>
          </w:tcPr>
          <w:p w14:paraId="3104B011" w14:textId="77777777" w:rsidR="00F07FF3" w:rsidRPr="00887285" w:rsidRDefault="00F07FF3" w:rsidP="003E2343">
            <w:pPr>
              <w:autoSpaceDE w:val="0"/>
              <w:autoSpaceDN w:val="0"/>
              <w:ind w:right="-72" w:hanging="901"/>
              <w:jc w:val="right"/>
              <w:rPr>
                <w:rFonts w:ascii="Arial" w:hAnsi="Arial" w:cs="Arial"/>
                <w:sz w:val="18"/>
                <w:szCs w:val="18"/>
              </w:rPr>
            </w:pPr>
          </w:p>
        </w:tc>
        <w:tc>
          <w:tcPr>
            <w:tcW w:w="1265" w:type="dxa"/>
            <w:vAlign w:val="bottom"/>
          </w:tcPr>
          <w:p w14:paraId="1BE34037" w14:textId="77777777" w:rsidR="00F07FF3" w:rsidRPr="00887285" w:rsidRDefault="00F07FF3" w:rsidP="003E2343">
            <w:pPr>
              <w:autoSpaceDE w:val="0"/>
              <w:autoSpaceDN w:val="0"/>
              <w:ind w:right="-72" w:hanging="901"/>
              <w:jc w:val="right"/>
              <w:rPr>
                <w:rFonts w:ascii="Arial" w:hAnsi="Arial" w:cs="Arial"/>
                <w:sz w:val="18"/>
                <w:szCs w:val="18"/>
              </w:rPr>
            </w:pPr>
          </w:p>
        </w:tc>
        <w:tc>
          <w:tcPr>
            <w:tcW w:w="1265" w:type="dxa"/>
            <w:vAlign w:val="bottom"/>
          </w:tcPr>
          <w:p w14:paraId="78232EC1" w14:textId="77777777" w:rsidR="00F07FF3" w:rsidRPr="00887285" w:rsidRDefault="00F07FF3" w:rsidP="003E2343">
            <w:pPr>
              <w:autoSpaceDE w:val="0"/>
              <w:autoSpaceDN w:val="0"/>
              <w:ind w:right="-72" w:hanging="901"/>
              <w:jc w:val="right"/>
              <w:rPr>
                <w:rFonts w:ascii="Arial" w:hAnsi="Arial" w:cs="Arial"/>
                <w:sz w:val="18"/>
                <w:szCs w:val="18"/>
              </w:rPr>
            </w:pPr>
          </w:p>
        </w:tc>
        <w:tc>
          <w:tcPr>
            <w:tcW w:w="1265" w:type="dxa"/>
          </w:tcPr>
          <w:p w14:paraId="78C5ABD4" w14:textId="77777777" w:rsidR="00F07FF3" w:rsidRPr="00887285" w:rsidRDefault="00F07FF3" w:rsidP="003E2343">
            <w:pPr>
              <w:autoSpaceDE w:val="0"/>
              <w:autoSpaceDN w:val="0"/>
              <w:ind w:right="-72" w:hanging="901"/>
              <w:jc w:val="right"/>
              <w:rPr>
                <w:rFonts w:ascii="Arial" w:hAnsi="Arial" w:cs="Arial"/>
                <w:sz w:val="18"/>
                <w:szCs w:val="18"/>
              </w:rPr>
            </w:pPr>
          </w:p>
        </w:tc>
        <w:tc>
          <w:tcPr>
            <w:tcW w:w="1265" w:type="dxa"/>
          </w:tcPr>
          <w:p w14:paraId="525DDED3" w14:textId="77777777" w:rsidR="00F07FF3" w:rsidRPr="00887285" w:rsidRDefault="00F07FF3" w:rsidP="003E2343">
            <w:pPr>
              <w:autoSpaceDE w:val="0"/>
              <w:autoSpaceDN w:val="0"/>
              <w:ind w:right="-72" w:hanging="901"/>
              <w:jc w:val="right"/>
              <w:rPr>
                <w:rFonts w:ascii="Arial" w:hAnsi="Arial" w:cs="Arial"/>
                <w:sz w:val="18"/>
                <w:szCs w:val="18"/>
              </w:rPr>
            </w:pPr>
          </w:p>
        </w:tc>
      </w:tr>
      <w:tr w:rsidR="00F07FF3" w:rsidRPr="00887285" w14:paraId="3945BD34" w14:textId="77777777" w:rsidTr="003E2343">
        <w:trPr>
          <w:trHeight w:val="20"/>
        </w:trPr>
        <w:tc>
          <w:tcPr>
            <w:tcW w:w="5112" w:type="dxa"/>
            <w:vAlign w:val="bottom"/>
          </w:tcPr>
          <w:p w14:paraId="2D072C96" w14:textId="77777777" w:rsidR="00F07FF3" w:rsidRPr="00887285" w:rsidRDefault="00F07FF3" w:rsidP="003E2343">
            <w:pPr>
              <w:tabs>
                <w:tab w:val="right" w:pos="7200"/>
                <w:tab w:val="right" w:pos="9000"/>
              </w:tabs>
              <w:autoSpaceDE w:val="0"/>
              <w:autoSpaceDN w:val="0"/>
              <w:ind w:left="540"/>
              <w:rPr>
                <w:rFonts w:ascii="Arial" w:eastAsia="Arial Unicode MS" w:hAnsi="Arial" w:cs="Arial"/>
                <w:sz w:val="18"/>
                <w:szCs w:val="18"/>
              </w:rPr>
            </w:pPr>
            <w:r w:rsidRPr="00887285">
              <w:rPr>
                <w:rFonts w:ascii="Arial" w:eastAsia="Arial Unicode MS" w:hAnsi="Arial" w:cs="Arial"/>
                <w:sz w:val="18"/>
                <w:szCs w:val="18"/>
              </w:rPr>
              <w:t xml:space="preserve">   measured at amortised cost </w:t>
            </w:r>
          </w:p>
        </w:tc>
        <w:tc>
          <w:tcPr>
            <w:tcW w:w="1266" w:type="dxa"/>
            <w:shd w:val="clear" w:color="auto" w:fill="FAFAFA"/>
            <w:vAlign w:val="center"/>
          </w:tcPr>
          <w:p w14:paraId="07464C24" w14:textId="77777777" w:rsidR="00F07FF3" w:rsidRPr="00887285" w:rsidRDefault="00F07FF3" w:rsidP="003E2343">
            <w:pPr>
              <w:ind w:right="-72" w:hanging="901"/>
              <w:jc w:val="right"/>
              <w:rPr>
                <w:rFonts w:ascii="Arial" w:hAnsi="Arial" w:cs="Arial"/>
                <w:sz w:val="18"/>
                <w:szCs w:val="18"/>
              </w:rPr>
            </w:pPr>
            <w:r w:rsidRPr="00887285">
              <w:rPr>
                <w:rFonts w:ascii="Arial" w:hAnsi="Arial" w:cs="Arial"/>
                <w:sz w:val="18"/>
                <w:szCs w:val="18"/>
              </w:rPr>
              <w:t>441</w:t>
            </w:r>
          </w:p>
        </w:tc>
        <w:tc>
          <w:tcPr>
            <w:tcW w:w="1266" w:type="dxa"/>
            <w:shd w:val="clear" w:color="auto" w:fill="FAFAFA"/>
            <w:vAlign w:val="center"/>
          </w:tcPr>
          <w:p w14:paraId="2EE3A5CB" w14:textId="77777777" w:rsidR="00F07FF3" w:rsidRPr="00887285" w:rsidRDefault="00F07FF3" w:rsidP="003E2343">
            <w:pPr>
              <w:ind w:right="-72" w:hanging="901"/>
              <w:jc w:val="right"/>
              <w:rPr>
                <w:rFonts w:ascii="Arial" w:hAnsi="Arial" w:cs="Arial"/>
                <w:sz w:val="18"/>
                <w:szCs w:val="18"/>
              </w:rPr>
            </w:pPr>
            <w:r w:rsidRPr="00887285">
              <w:rPr>
                <w:rFonts w:ascii="Arial" w:hAnsi="Arial" w:cs="Arial"/>
                <w:sz w:val="18"/>
                <w:szCs w:val="18"/>
              </w:rPr>
              <w:t>38</w:t>
            </w:r>
          </w:p>
        </w:tc>
        <w:tc>
          <w:tcPr>
            <w:tcW w:w="1265" w:type="dxa"/>
            <w:shd w:val="clear" w:color="auto" w:fill="FAFAFA"/>
            <w:vAlign w:val="center"/>
          </w:tcPr>
          <w:p w14:paraId="6E5C36BC" w14:textId="77777777" w:rsidR="00F07FF3" w:rsidRPr="00887285" w:rsidRDefault="00F07FF3" w:rsidP="003E2343">
            <w:pPr>
              <w:ind w:right="-72" w:hanging="901"/>
              <w:jc w:val="right"/>
              <w:rPr>
                <w:rFonts w:ascii="Arial" w:hAnsi="Arial" w:cs="Arial"/>
                <w:sz w:val="18"/>
                <w:szCs w:val="18"/>
              </w:rPr>
            </w:pPr>
            <w:r w:rsidRPr="00887285">
              <w:rPr>
                <w:rFonts w:ascii="Arial" w:hAnsi="Arial" w:cs="Arial"/>
                <w:sz w:val="18"/>
                <w:szCs w:val="18"/>
              </w:rPr>
              <w:t>-</w:t>
            </w:r>
          </w:p>
        </w:tc>
        <w:tc>
          <w:tcPr>
            <w:tcW w:w="1265" w:type="dxa"/>
            <w:shd w:val="clear" w:color="auto" w:fill="FAFAFA"/>
          </w:tcPr>
          <w:p w14:paraId="62ACA9E7" w14:textId="77777777" w:rsidR="00F07FF3" w:rsidRPr="00887285" w:rsidRDefault="00F07FF3" w:rsidP="003E2343">
            <w:pPr>
              <w:autoSpaceDE w:val="0"/>
              <w:autoSpaceDN w:val="0"/>
              <w:ind w:right="-72" w:hanging="901"/>
              <w:jc w:val="right"/>
              <w:rPr>
                <w:rFonts w:ascii="Arial" w:hAnsi="Arial" w:cs="Arial"/>
                <w:sz w:val="18"/>
                <w:szCs w:val="18"/>
              </w:rPr>
            </w:pPr>
            <w:r w:rsidRPr="00887285">
              <w:rPr>
                <w:rFonts w:ascii="Arial" w:hAnsi="Arial" w:cs="Arial"/>
                <w:sz w:val="18"/>
                <w:szCs w:val="18"/>
              </w:rPr>
              <w:t>-</w:t>
            </w:r>
          </w:p>
        </w:tc>
        <w:tc>
          <w:tcPr>
            <w:tcW w:w="1265" w:type="dxa"/>
            <w:vAlign w:val="bottom"/>
          </w:tcPr>
          <w:p w14:paraId="14FEFA6E" w14:textId="77777777" w:rsidR="00F07FF3" w:rsidRPr="00887285" w:rsidRDefault="00F07FF3" w:rsidP="003E2343">
            <w:pPr>
              <w:autoSpaceDE w:val="0"/>
              <w:autoSpaceDN w:val="0"/>
              <w:ind w:right="-72" w:hanging="901"/>
              <w:jc w:val="right"/>
              <w:rPr>
                <w:rFonts w:ascii="Arial" w:hAnsi="Arial" w:cs="Arial"/>
                <w:sz w:val="18"/>
                <w:szCs w:val="18"/>
              </w:rPr>
            </w:pPr>
            <w:r w:rsidRPr="00887285">
              <w:rPr>
                <w:rFonts w:ascii="Arial" w:hAnsi="Arial" w:cs="Arial"/>
                <w:sz w:val="18"/>
                <w:szCs w:val="18"/>
              </w:rPr>
              <w:t>474</w:t>
            </w:r>
          </w:p>
        </w:tc>
        <w:tc>
          <w:tcPr>
            <w:tcW w:w="1265" w:type="dxa"/>
            <w:vAlign w:val="bottom"/>
          </w:tcPr>
          <w:p w14:paraId="14DA1CF0" w14:textId="77777777" w:rsidR="00F07FF3" w:rsidRPr="00887285" w:rsidRDefault="00F07FF3" w:rsidP="003E2343">
            <w:pPr>
              <w:autoSpaceDE w:val="0"/>
              <w:autoSpaceDN w:val="0"/>
              <w:ind w:right="-72" w:hanging="901"/>
              <w:jc w:val="right"/>
              <w:rPr>
                <w:rFonts w:ascii="Arial" w:hAnsi="Arial" w:cs="Arial"/>
                <w:sz w:val="18"/>
                <w:szCs w:val="18"/>
              </w:rPr>
            </w:pPr>
            <w:r w:rsidRPr="00887285">
              <w:rPr>
                <w:rFonts w:ascii="Arial" w:hAnsi="Arial" w:cs="Arial"/>
                <w:sz w:val="18"/>
                <w:szCs w:val="18"/>
              </w:rPr>
              <w:t>35</w:t>
            </w:r>
          </w:p>
        </w:tc>
        <w:tc>
          <w:tcPr>
            <w:tcW w:w="1265" w:type="dxa"/>
          </w:tcPr>
          <w:p w14:paraId="0E94E7E6" w14:textId="77777777" w:rsidR="00F07FF3" w:rsidRPr="00887285" w:rsidRDefault="00F07FF3" w:rsidP="003E2343">
            <w:pPr>
              <w:autoSpaceDE w:val="0"/>
              <w:autoSpaceDN w:val="0"/>
              <w:ind w:right="-72" w:hanging="901"/>
              <w:jc w:val="right"/>
              <w:rPr>
                <w:rFonts w:ascii="Arial" w:hAnsi="Arial" w:cs="Arial"/>
                <w:sz w:val="18"/>
                <w:szCs w:val="18"/>
              </w:rPr>
            </w:pPr>
            <w:r w:rsidRPr="00887285">
              <w:rPr>
                <w:rFonts w:ascii="Arial" w:hAnsi="Arial" w:cs="Arial"/>
                <w:sz w:val="18"/>
                <w:szCs w:val="18"/>
              </w:rPr>
              <w:t>-</w:t>
            </w:r>
          </w:p>
        </w:tc>
        <w:tc>
          <w:tcPr>
            <w:tcW w:w="1265" w:type="dxa"/>
          </w:tcPr>
          <w:p w14:paraId="01912BB0" w14:textId="77777777" w:rsidR="00F07FF3" w:rsidRPr="00887285" w:rsidRDefault="00F07FF3" w:rsidP="003E2343">
            <w:pPr>
              <w:autoSpaceDE w:val="0"/>
              <w:autoSpaceDN w:val="0"/>
              <w:ind w:right="-72" w:hanging="901"/>
              <w:jc w:val="right"/>
              <w:rPr>
                <w:rFonts w:ascii="Arial" w:hAnsi="Arial" w:cs="Arial"/>
                <w:sz w:val="18"/>
                <w:szCs w:val="18"/>
              </w:rPr>
            </w:pPr>
            <w:r w:rsidRPr="00887285">
              <w:rPr>
                <w:rFonts w:ascii="Arial" w:hAnsi="Arial" w:cs="Arial"/>
                <w:sz w:val="18"/>
                <w:szCs w:val="18"/>
              </w:rPr>
              <w:t>-</w:t>
            </w:r>
          </w:p>
        </w:tc>
      </w:tr>
      <w:tr w:rsidR="00F07FF3" w:rsidRPr="00887285" w14:paraId="43846CBE" w14:textId="77777777" w:rsidTr="003E2343">
        <w:trPr>
          <w:trHeight w:val="20"/>
        </w:trPr>
        <w:tc>
          <w:tcPr>
            <w:tcW w:w="5112" w:type="dxa"/>
            <w:vAlign w:val="bottom"/>
          </w:tcPr>
          <w:p w14:paraId="43784B8F" w14:textId="2DCBC491" w:rsidR="00F07FF3" w:rsidRPr="00887285" w:rsidRDefault="00F07FF3" w:rsidP="003E2343">
            <w:pPr>
              <w:tabs>
                <w:tab w:val="right" w:pos="7200"/>
                <w:tab w:val="right" w:pos="9000"/>
              </w:tabs>
              <w:autoSpaceDE w:val="0"/>
              <w:autoSpaceDN w:val="0"/>
              <w:ind w:left="540"/>
              <w:rPr>
                <w:rFonts w:ascii="Arial" w:hAnsi="Arial" w:cs="Arial"/>
                <w:sz w:val="18"/>
                <w:szCs w:val="18"/>
              </w:rPr>
            </w:pPr>
            <w:r w:rsidRPr="00887285">
              <w:rPr>
                <w:rFonts w:ascii="Arial" w:hAnsi="Arial" w:cs="Arial"/>
                <w:sz w:val="18"/>
                <w:szCs w:val="18"/>
              </w:rPr>
              <w:t>Trade receivables</w:t>
            </w:r>
            <w:r w:rsidR="005C0880" w:rsidRPr="00887285">
              <w:rPr>
                <w:rFonts w:ascii="Arial" w:hAnsi="Arial" w:cs="Arial"/>
                <w:sz w:val="18"/>
                <w:szCs w:val="18"/>
              </w:rPr>
              <w:t>,</w:t>
            </w:r>
            <w:r w:rsidR="00002E01" w:rsidRPr="00887285">
              <w:rPr>
                <w:rFonts w:ascii="Arial" w:hAnsi="Arial" w:cs="Arial"/>
                <w:sz w:val="18"/>
                <w:szCs w:val="18"/>
              </w:rPr>
              <w:t xml:space="preserve"> </w:t>
            </w:r>
            <w:r w:rsidRPr="00887285">
              <w:rPr>
                <w:rFonts w:ascii="Arial" w:hAnsi="Arial" w:cs="Arial"/>
                <w:sz w:val="18"/>
                <w:szCs w:val="18"/>
              </w:rPr>
              <w:t>net</w:t>
            </w:r>
          </w:p>
        </w:tc>
        <w:tc>
          <w:tcPr>
            <w:tcW w:w="1266" w:type="dxa"/>
            <w:shd w:val="clear" w:color="auto" w:fill="FAFAFA"/>
            <w:vAlign w:val="center"/>
          </w:tcPr>
          <w:p w14:paraId="78F77FD1" w14:textId="77777777" w:rsidR="00F07FF3" w:rsidRPr="00887285" w:rsidRDefault="00F07FF3" w:rsidP="003E2343">
            <w:pPr>
              <w:ind w:right="-72" w:hanging="901"/>
              <w:jc w:val="right"/>
              <w:rPr>
                <w:rFonts w:ascii="Arial" w:hAnsi="Arial" w:cs="Arial"/>
                <w:sz w:val="18"/>
                <w:szCs w:val="18"/>
              </w:rPr>
            </w:pPr>
            <w:r w:rsidRPr="00887285">
              <w:rPr>
                <w:rFonts w:ascii="Arial" w:hAnsi="Arial" w:cs="Arial"/>
                <w:sz w:val="18"/>
                <w:szCs w:val="18"/>
              </w:rPr>
              <w:t>-</w:t>
            </w:r>
          </w:p>
        </w:tc>
        <w:tc>
          <w:tcPr>
            <w:tcW w:w="1266" w:type="dxa"/>
            <w:shd w:val="clear" w:color="auto" w:fill="FAFAFA"/>
            <w:vAlign w:val="center"/>
          </w:tcPr>
          <w:p w14:paraId="49EF7115" w14:textId="77777777" w:rsidR="00F07FF3" w:rsidRPr="00887285" w:rsidRDefault="00F07FF3" w:rsidP="003E2343">
            <w:pPr>
              <w:ind w:right="-72" w:hanging="901"/>
              <w:jc w:val="right"/>
              <w:rPr>
                <w:rFonts w:ascii="Arial" w:hAnsi="Arial" w:cs="Arial"/>
                <w:sz w:val="18"/>
                <w:szCs w:val="18"/>
              </w:rPr>
            </w:pPr>
            <w:r w:rsidRPr="00887285">
              <w:rPr>
                <w:rFonts w:ascii="Arial" w:hAnsi="Arial" w:cs="Arial"/>
                <w:sz w:val="18"/>
                <w:szCs w:val="18"/>
              </w:rPr>
              <w:t>-</w:t>
            </w:r>
          </w:p>
        </w:tc>
        <w:tc>
          <w:tcPr>
            <w:tcW w:w="1265" w:type="dxa"/>
            <w:shd w:val="clear" w:color="auto" w:fill="FAFAFA"/>
            <w:vAlign w:val="center"/>
          </w:tcPr>
          <w:p w14:paraId="01D20BB9" w14:textId="77777777" w:rsidR="00F07FF3" w:rsidRPr="00887285" w:rsidRDefault="00F07FF3" w:rsidP="003E2343">
            <w:pPr>
              <w:ind w:right="-72" w:hanging="901"/>
              <w:jc w:val="right"/>
              <w:rPr>
                <w:rFonts w:ascii="Arial" w:hAnsi="Arial" w:cs="Arial"/>
                <w:sz w:val="18"/>
                <w:szCs w:val="18"/>
              </w:rPr>
            </w:pPr>
            <w:r w:rsidRPr="00887285">
              <w:rPr>
                <w:rFonts w:ascii="Arial" w:hAnsi="Arial" w:cs="Arial"/>
                <w:sz w:val="18"/>
                <w:szCs w:val="18"/>
              </w:rPr>
              <w:t>702</w:t>
            </w:r>
          </w:p>
        </w:tc>
        <w:tc>
          <w:tcPr>
            <w:tcW w:w="1265" w:type="dxa"/>
            <w:shd w:val="clear" w:color="auto" w:fill="FAFAFA"/>
          </w:tcPr>
          <w:p w14:paraId="72186A8E" w14:textId="77777777" w:rsidR="00F07FF3" w:rsidRPr="00887285" w:rsidRDefault="00F07FF3" w:rsidP="003E2343">
            <w:pPr>
              <w:autoSpaceDE w:val="0"/>
              <w:autoSpaceDN w:val="0"/>
              <w:ind w:right="-72" w:hanging="901"/>
              <w:jc w:val="right"/>
              <w:rPr>
                <w:rFonts w:ascii="Arial" w:hAnsi="Arial" w:cs="Arial"/>
                <w:sz w:val="18"/>
                <w:szCs w:val="18"/>
              </w:rPr>
            </w:pPr>
            <w:r w:rsidRPr="00887285">
              <w:rPr>
                <w:rFonts w:ascii="Arial" w:hAnsi="Arial" w:cs="Arial"/>
                <w:sz w:val="18"/>
                <w:szCs w:val="18"/>
              </w:rPr>
              <w:t>-</w:t>
            </w:r>
          </w:p>
        </w:tc>
        <w:tc>
          <w:tcPr>
            <w:tcW w:w="1265" w:type="dxa"/>
            <w:vAlign w:val="bottom"/>
          </w:tcPr>
          <w:p w14:paraId="2DBCCC31" w14:textId="77777777" w:rsidR="00F07FF3" w:rsidRPr="00887285" w:rsidRDefault="00F07FF3" w:rsidP="003E2343">
            <w:pPr>
              <w:autoSpaceDE w:val="0"/>
              <w:autoSpaceDN w:val="0"/>
              <w:ind w:right="-72" w:hanging="901"/>
              <w:jc w:val="right"/>
              <w:rPr>
                <w:rFonts w:ascii="Arial" w:hAnsi="Arial" w:cs="Arial"/>
                <w:sz w:val="18"/>
                <w:szCs w:val="18"/>
              </w:rPr>
            </w:pPr>
            <w:r w:rsidRPr="00887285">
              <w:rPr>
                <w:rFonts w:ascii="Arial" w:hAnsi="Arial" w:cs="Arial"/>
                <w:sz w:val="18"/>
                <w:szCs w:val="18"/>
              </w:rPr>
              <w:t>53</w:t>
            </w:r>
          </w:p>
        </w:tc>
        <w:tc>
          <w:tcPr>
            <w:tcW w:w="1265" w:type="dxa"/>
            <w:vAlign w:val="bottom"/>
          </w:tcPr>
          <w:p w14:paraId="3EF22EEB" w14:textId="77777777" w:rsidR="00F07FF3" w:rsidRPr="00887285" w:rsidRDefault="00F07FF3" w:rsidP="003E2343">
            <w:pPr>
              <w:autoSpaceDE w:val="0"/>
              <w:autoSpaceDN w:val="0"/>
              <w:ind w:right="-72" w:hanging="901"/>
              <w:jc w:val="right"/>
              <w:rPr>
                <w:rFonts w:ascii="Arial" w:hAnsi="Arial" w:cs="Arial"/>
                <w:sz w:val="18"/>
                <w:szCs w:val="18"/>
              </w:rPr>
            </w:pPr>
            <w:r w:rsidRPr="00887285">
              <w:rPr>
                <w:rFonts w:ascii="Arial" w:hAnsi="Arial" w:cs="Arial"/>
                <w:sz w:val="18"/>
                <w:szCs w:val="18"/>
              </w:rPr>
              <w:t>-</w:t>
            </w:r>
          </w:p>
        </w:tc>
        <w:tc>
          <w:tcPr>
            <w:tcW w:w="1265" w:type="dxa"/>
          </w:tcPr>
          <w:p w14:paraId="6BFED345" w14:textId="77777777" w:rsidR="00F07FF3" w:rsidRPr="00887285" w:rsidRDefault="00F07FF3" w:rsidP="003E2343">
            <w:pPr>
              <w:autoSpaceDE w:val="0"/>
              <w:autoSpaceDN w:val="0"/>
              <w:ind w:right="-72" w:hanging="901"/>
              <w:jc w:val="right"/>
              <w:rPr>
                <w:rFonts w:ascii="Arial" w:hAnsi="Arial" w:cs="Arial"/>
                <w:sz w:val="18"/>
                <w:szCs w:val="18"/>
              </w:rPr>
            </w:pPr>
            <w:r w:rsidRPr="00887285">
              <w:rPr>
                <w:rFonts w:ascii="Arial" w:hAnsi="Arial" w:cs="Arial"/>
                <w:sz w:val="18"/>
                <w:szCs w:val="18"/>
              </w:rPr>
              <w:t>594</w:t>
            </w:r>
          </w:p>
        </w:tc>
        <w:tc>
          <w:tcPr>
            <w:tcW w:w="1265" w:type="dxa"/>
          </w:tcPr>
          <w:p w14:paraId="29FBFF78" w14:textId="77777777" w:rsidR="00F07FF3" w:rsidRPr="00887285" w:rsidRDefault="00F07FF3" w:rsidP="003E2343">
            <w:pPr>
              <w:autoSpaceDE w:val="0"/>
              <w:autoSpaceDN w:val="0"/>
              <w:ind w:right="-72" w:hanging="901"/>
              <w:jc w:val="right"/>
              <w:rPr>
                <w:rFonts w:ascii="Arial" w:hAnsi="Arial" w:cs="Arial"/>
                <w:sz w:val="18"/>
                <w:szCs w:val="18"/>
              </w:rPr>
            </w:pPr>
            <w:r w:rsidRPr="00887285">
              <w:rPr>
                <w:rFonts w:ascii="Arial" w:hAnsi="Arial" w:cs="Arial"/>
                <w:sz w:val="18"/>
                <w:szCs w:val="18"/>
              </w:rPr>
              <w:t>-</w:t>
            </w:r>
          </w:p>
        </w:tc>
      </w:tr>
      <w:tr w:rsidR="00F07FF3" w:rsidRPr="00887285" w14:paraId="43E7D068" w14:textId="77777777" w:rsidTr="003E2343">
        <w:trPr>
          <w:trHeight w:val="20"/>
        </w:trPr>
        <w:tc>
          <w:tcPr>
            <w:tcW w:w="5112" w:type="dxa"/>
            <w:vAlign w:val="bottom"/>
          </w:tcPr>
          <w:p w14:paraId="4A4CA02C" w14:textId="474BC943" w:rsidR="00F07FF3" w:rsidRPr="00887285" w:rsidRDefault="00F07FF3" w:rsidP="003E2343">
            <w:pPr>
              <w:tabs>
                <w:tab w:val="right" w:pos="7200"/>
                <w:tab w:val="right" w:pos="9000"/>
              </w:tabs>
              <w:autoSpaceDE w:val="0"/>
              <w:autoSpaceDN w:val="0"/>
              <w:ind w:left="540" w:right="-322"/>
              <w:rPr>
                <w:rFonts w:ascii="Arial" w:hAnsi="Arial" w:cs="Arial"/>
                <w:sz w:val="18"/>
                <w:szCs w:val="18"/>
              </w:rPr>
            </w:pPr>
            <w:r w:rsidRPr="00887285">
              <w:rPr>
                <w:rFonts w:ascii="Arial" w:eastAsia="Cambria" w:hAnsi="Arial" w:cs="Arial"/>
                <w:sz w:val="18"/>
                <w:szCs w:val="18"/>
              </w:rPr>
              <w:t>Lease receivable from a related party</w:t>
            </w:r>
            <w:r w:rsidR="00C7702D" w:rsidRPr="00887285">
              <w:rPr>
                <w:rFonts w:ascii="Arial" w:eastAsia="Cambria" w:hAnsi="Arial" w:cs="Arial"/>
                <w:sz w:val="18"/>
                <w:szCs w:val="18"/>
              </w:rPr>
              <w:t xml:space="preserve"> for services</w:t>
            </w:r>
          </w:p>
        </w:tc>
        <w:tc>
          <w:tcPr>
            <w:tcW w:w="1266" w:type="dxa"/>
            <w:shd w:val="clear" w:color="auto" w:fill="FAFAFA"/>
            <w:vAlign w:val="bottom"/>
          </w:tcPr>
          <w:p w14:paraId="78A98814" w14:textId="77777777" w:rsidR="00F07FF3" w:rsidRPr="00887285" w:rsidRDefault="00F07FF3" w:rsidP="003E2343">
            <w:pPr>
              <w:autoSpaceDE w:val="0"/>
              <w:autoSpaceDN w:val="0"/>
              <w:ind w:right="-72" w:hanging="901"/>
              <w:jc w:val="right"/>
              <w:rPr>
                <w:rFonts w:ascii="Arial" w:hAnsi="Arial" w:cs="Arial"/>
                <w:sz w:val="18"/>
                <w:szCs w:val="18"/>
              </w:rPr>
            </w:pPr>
          </w:p>
        </w:tc>
        <w:tc>
          <w:tcPr>
            <w:tcW w:w="1266" w:type="dxa"/>
            <w:shd w:val="clear" w:color="auto" w:fill="FAFAFA"/>
            <w:vAlign w:val="bottom"/>
          </w:tcPr>
          <w:p w14:paraId="1AD66E24" w14:textId="77777777" w:rsidR="00F07FF3" w:rsidRPr="00887285" w:rsidRDefault="00F07FF3" w:rsidP="003E2343">
            <w:pPr>
              <w:autoSpaceDE w:val="0"/>
              <w:autoSpaceDN w:val="0"/>
              <w:ind w:right="-72" w:hanging="901"/>
              <w:jc w:val="right"/>
              <w:rPr>
                <w:rFonts w:ascii="Arial" w:hAnsi="Arial" w:cs="Arial"/>
                <w:sz w:val="18"/>
                <w:szCs w:val="18"/>
              </w:rPr>
            </w:pPr>
          </w:p>
        </w:tc>
        <w:tc>
          <w:tcPr>
            <w:tcW w:w="1265" w:type="dxa"/>
            <w:shd w:val="clear" w:color="auto" w:fill="FAFAFA"/>
            <w:vAlign w:val="bottom"/>
          </w:tcPr>
          <w:p w14:paraId="2F4C0CC2" w14:textId="77777777" w:rsidR="00F07FF3" w:rsidRPr="00887285" w:rsidRDefault="00F07FF3" w:rsidP="003E2343">
            <w:pPr>
              <w:autoSpaceDE w:val="0"/>
              <w:autoSpaceDN w:val="0"/>
              <w:ind w:right="-72" w:hanging="901"/>
              <w:jc w:val="right"/>
              <w:rPr>
                <w:rFonts w:ascii="Arial" w:hAnsi="Arial" w:cs="Arial"/>
                <w:sz w:val="18"/>
                <w:szCs w:val="18"/>
              </w:rPr>
            </w:pPr>
          </w:p>
        </w:tc>
        <w:tc>
          <w:tcPr>
            <w:tcW w:w="1265" w:type="dxa"/>
            <w:shd w:val="clear" w:color="auto" w:fill="FAFAFA"/>
          </w:tcPr>
          <w:p w14:paraId="1392325D" w14:textId="77777777" w:rsidR="00F07FF3" w:rsidRPr="00887285" w:rsidRDefault="00F07FF3" w:rsidP="003E2343">
            <w:pPr>
              <w:autoSpaceDE w:val="0"/>
              <w:autoSpaceDN w:val="0"/>
              <w:ind w:right="-72" w:hanging="901"/>
              <w:jc w:val="right"/>
              <w:rPr>
                <w:rFonts w:ascii="Arial" w:hAnsi="Arial" w:cs="Arial"/>
                <w:sz w:val="18"/>
                <w:szCs w:val="18"/>
              </w:rPr>
            </w:pPr>
          </w:p>
        </w:tc>
        <w:tc>
          <w:tcPr>
            <w:tcW w:w="1265" w:type="dxa"/>
            <w:vAlign w:val="bottom"/>
          </w:tcPr>
          <w:p w14:paraId="6AA2E2FD" w14:textId="77777777" w:rsidR="00F07FF3" w:rsidRPr="00887285" w:rsidRDefault="00F07FF3" w:rsidP="003E2343">
            <w:pPr>
              <w:autoSpaceDE w:val="0"/>
              <w:autoSpaceDN w:val="0"/>
              <w:ind w:right="-72" w:hanging="901"/>
              <w:jc w:val="right"/>
              <w:rPr>
                <w:rFonts w:ascii="Arial" w:hAnsi="Arial" w:cs="Arial"/>
                <w:sz w:val="18"/>
                <w:szCs w:val="18"/>
              </w:rPr>
            </w:pPr>
          </w:p>
        </w:tc>
        <w:tc>
          <w:tcPr>
            <w:tcW w:w="1265" w:type="dxa"/>
            <w:vAlign w:val="bottom"/>
          </w:tcPr>
          <w:p w14:paraId="05EAEF83" w14:textId="77777777" w:rsidR="00F07FF3" w:rsidRPr="00887285" w:rsidRDefault="00F07FF3" w:rsidP="003E2343">
            <w:pPr>
              <w:autoSpaceDE w:val="0"/>
              <w:autoSpaceDN w:val="0"/>
              <w:ind w:right="-72" w:hanging="901"/>
              <w:jc w:val="right"/>
              <w:rPr>
                <w:rFonts w:ascii="Arial" w:hAnsi="Arial" w:cs="Arial"/>
                <w:sz w:val="18"/>
                <w:szCs w:val="18"/>
              </w:rPr>
            </w:pPr>
          </w:p>
        </w:tc>
        <w:tc>
          <w:tcPr>
            <w:tcW w:w="1265" w:type="dxa"/>
          </w:tcPr>
          <w:p w14:paraId="20F321C6" w14:textId="77777777" w:rsidR="00F07FF3" w:rsidRPr="00887285" w:rsidRDefault="00F07FF3" w:rsidP="003E2343">
            <w:pPr>
              <w:autoSpaceDE w:val="0"/>
              <w:autoSpaceDN w:val="0"/>
              <w:ind w:right="-72" w:hanging="901"/>
              <w:jc w:val="right"/>
              <w:rPr>
                <w:rFonts w:ascii="Arial" w:hAnsi="Arial" w:cs="Arial"/>
                <w:sz w:val="18"/>
                <w:szCs w:val="18"/>
              </w:rPr>
            </w:pPr>
          </w:p>
        </w:tc>
        <w:tc>
          <w:tcPr>
            <w:tcW w:w="1265" w:type="dxa"/>
          </w:tcPr>
          <w:p w14:paraId="2A6370B6" w14:textId="77777777" w:rsidR="00F07FF3" w:rsidRPr="00887285" w:rsidRDefault="00F07FF3" w:rsidP="003E2343">
            <w:pPr>
              <w:autoSpaceDE w:val="0"/>
              <w:autoSpaceDN w:val="0"/>
              <w:ind w:right="-72" w:hanging="901"/>
              <w:jc w:val="right"/>
              <w:rPr>
                <w:rFonts w:ascii="Arial" w:hAnsi="Arial" w:cs="Arial"/>
                <w:sz w:val="18"/>
                <w:szCs w:val="18"/>
              </w:rPr>
            </w:pPr>
          </w:p>
        </w:tc>
      </w:tr>
      <w:tr w:rsidR="00F07FF3" w:rsidRPr="00887285" w14:paraId="40506ADB" w14:textId="77777777" w:rsidTr="003E2343">
        <w:trPr>
          <w:trHeight w:val="20"/>
        </w:trPr>
        <w:tc>
          <w:tcPr>
            <w:tcW w:w="5112" w:type="dxa"/>
            <w:vAlign w:val="bottom"/>
          </w:tcPr>
          <w:p w14:paraId="593D928E" w14:textId="3CC0651A" w:rsidR="00F07FF3" w:rsidRPr="00887285" w:rsidRDefault="00C7702D" w:rsidP="003E2343">
            <w:pPr>
              <w:tabs>
                <w:tab w:val="right" w:pos="7200"/>
                <w:tab w:val="right" w:pos="9000"/>
              </w:tabs>
              <w:autoSpaceDE w:val="0"/>
              <w:autoSpaceDN w:val="0"/>
              <w:ind w:left="540"/>
              <w:rPr>
                <w:rFonts w:ascii="Arial" w:eastAsia="Cambria" w:hAnsi="Arial" w:cs="Arial"/>
                <w:sz w:val="18"/>
                <w:szCs w:val="18"/>
              </w:rPr>
            </w:pPr>
            <w:r w:rsidRPr="00887285">
              <w:rPr>
                <w:rFonts w:ascii="Arial" w:eastAsia="Cambria" w:hAnsi="Arial" w:cs="Arial"/>
                <w:sz w:val="18"/>
                <w:szCs w:val="18"/>
              </w:rPr>
              <w:t xml:space="preserve">   under power purchase </w:t>
            </w:r>
            <w:r w:rsidR="00F07FF3" w:rsidRPr="00887285">
              <w:rPr>
                <w:rFonts w:ascii="Arial" w:eastAsia="Cambria" w:hAnsi="Arial" w:cs="Arial"/>
                <w:sz w:val="18"/>
                <w:szCs w:val="18"/>
              </w:rPr>
              <w:t>agreement</w:t>
            </w:r>
          </w:p>
        </w:tc>
        <w:tc>
          <w:tcPr>
            <w:tcW w:w="1266" w:type="dxa"/>
            <w:shd w:val="clear" w:color="auto" w:fill="FAFAFA"/>
            <w:vAlign w:val="center"/>
          </w:tcPr>
          <w:p w14:paraId="2A2C2F8C" w14:textId="77777777" w:rsidR="00F07FF3" w:rsidRPr="00887285" w:rsidRDefault="00F07FF3" w:rsidP="003E2343">
            <w:pPr>
              <w:ind w:right="-72" w:hanging="901"/>
              <w:jc w:val="right"/>
              <w:rPr>
                <w:rFonts w:ascii="Arial" w:hAnsi="Arial" w:cs="Arial"/>
                <w:sz w:val="18"/>
                <w:szCs w:val="18"/>
              </w:rPr>
            </w:pPr>
            <w:r w:rsidRPr="00887285">
              <w:rPr>
                <w:rFonts w:ascii="Arial" w:hAnsi="Arial" w:cs="Arial"/>
                <w:sz w:val="18"/>
                <w:szCs w:val="18"/>
              </w:rPr>
              <w:t>8,424</w:t>
            </w:r>
          </w:p>
        </w:tc>
        <w:tc>
          <w:tcPr>
            <w:tcW w:w="1266" w:type="dxa"/>
            <w:shd w:val="clear" w:color="auto" w:fill="FAFAFA"/>
            <w:vAlign w:val="center"/>
          </w:tcPr>
          <w:p w14:paraId="7C28DF27" w14:textId="77777777" w:rsidR="00F07FF3" w:rsidRPr="00887285" w:rsidRDefault="00F07FF3" w:rsidP="003E2343">
            <w:pPr>
              <w:ind w:right="-72" w:hanging="901"/>
              <w:jc w:val="right"/>
              <w:rPr>
                <w:rFonts w:ascii="Arial" w:hAnsi="Arial" w:cs="Arial"/>
                <w:sz w:val="18"/>
                <w:szCs w:val="18"/>
              </w:rPr>
            </w:pPr>
            <w:r w:rsidRPr="00887285">
              <w:rPr>
                <w:rFonts w:ascii="Arial" w:hAnsi="Arial" w:cs="Arial"/>
                <w:sz w:val="18"/>
                <w:szCs w:val="18"/>
              </w:rPr>
              <w:t>101</w:t>
            </w:r>
          </w:p>
        </w:tc>
        <w:tc>
          <w:tcPr>
            <w:tcW w:w="1265" w:type="dxa"/>
            <w:shd w:val="clear" w:color="auto" w:fill="FAFAFA"/>
            <w:vAlign w:val="center"/>
          </w:tcPr>
          <w:p w14:paraId="4705DE71" w14:textId="77777777" w:rsidR="00F07FF3" w:rsidRPr="00887285" w:rsidRDefault="00F07FF3" w:rsidP="003E2343">
            <w:pPr>
              <w:ind w:right="-72" w:hanging="901"/>
              <w:jc w:val="right"/>
              <w:rPr>
                <w:rFonts w:ascii="Arial" w:hAnsi="Arial" w:cs="Arial"/>
                <w:sz w:val="18"/>
                <w:szCs w:val="18"/>
              </w:rPr>
            </w:pPr>
            <w:r w:rsidRPr="00887285">
              <w:rPr>
                <w:rFonts w:ascii="Arial" w:hAnsi="Arial" w:cs="Arial"/>
                <w:sz w:val="18"/>
                <w:szCs w:val="18"/>
              </w:rPr>
              <w:t>-</w:t>
            </w:r>
          </w:p>
        </w:tc>
        <w:tc>
          <w:tcPr>
            <w:tcW w:w="1265" w:type="dxa"/>
            <w:shd w:val="clear" w:color="auto" w:fill="FAFAFA"/>
          </w:tcPr>
          <w:p w14:paraId="473377E2" w14:textId="77777777" w:rsidR="00F07FF3" w:rsidRPr="00887285" w:rsidRDefault="00F07FF3" w:rsidP="003E2343">
            <w:pPr>
              <w:autoSpaceDE w:val="0"/>
              <w:autoSpaceDN w:val="0"/>
              <w:ind w:right="-72" w:hanging="901"/>
              <w:jc w:val="right"/>
              <w:rPr>
                <w:rFonts w:ascii="Arial" w:hAnsi="Arial" w:cs="Arial"/>
                <w:sz w:val="18"/>
                <w:szCs w:val="18"/>
              </w:rPr>
            </w:pPr>
            <w:r w:rsidRPr="00887285">
              <w:rPr>
                <w:rFonts w:ascii="Arial" w:hAnsi="Arial" w:cs="Arial"/>
                <w:sz w:val="18"/>
                <w:szCs w:val="18"/>
              </w:rPr>
              <w:t>-</w:t>
            </w:r>
          </w:p>
        </w:tc>
        <w:tc>
          <w:tcPr>
            <w:tcW w:w="1265" w:type="dxa"/>
            <w:vAlign w:val="bottom"/>
          </w:tcPr>
          <w:p w14:paraId="1C8AE2FC" w14:textId="77777777" w:rsidR="00F07FF3" w:rsidRPr="00887285" w:rsidRDefault="00F07FF3" w:rsidP="003E2343">
            <w:pPr>
              <w:autoSpaceDE w:val="0"/>
              <w:autoSpaceDN w:val="0"/>
              <w:ind w:right="-72" w:hanging="901"/>
              <w:jc w:val="right"/>
              <w:rPr>
                <w:rFonts w:ascii="Arial" w:hAnsi="Arial" w:cs="Arial"/>
                <w:sz w:val="18"/>
                <w:szCs w:val="18"/>
              </w:rPr>
            </w:pPr>
            <w:r w:rsidRPr="00887285">
              <w:rPr>
                <w:rFonts w:ascii="Arial" w:hAnsi="Arial" w:cs="Arial"/>
                <w:sz w:val="18"/>
                <w:szCs w:val="18"/>
              </w:rPr>
              <w:t>8,789</w:t>
            </w:r>
          </w:p>
        </w:tc>
        <w:tc>
          <w:tcPr>
            <w:tcW w:w="1265" w:type="dxa"/>
            <w:vAlign w:val="bottom"/>
          </w:tcPr>
          <w:p w14:paraId="173294C6" w14:textId="77777777" w:rsidR="00F07FF3" w:rsidRPr="00887285" w:rsidRDefault="00F07FF3" w:rsidP="003E2343">
            <w:pPr>
              <w:autoSpaceDE w:val="0"/>
              <w:autoSpaceDN w:val="0"/>
              <w:ind w:right="-72" w:hanging="901"/>
              <w:jc w:val="right"/>
              <w:rPr>
                <w:rFonts w:ascii="Arial" w:hAnsi="Arial" w:cs="Arial"/>
                <w:sz w:val="18"/>
                <w:szCs w:val="18"/>
              </w:rPr>
            </w:pPr>
            <w:r w:rsidRPr="00887285">
              <w:rPr>
                <w:rFonts w:ascii="Arial" w:hAnsi="Arial" w:cs="Arial"/>
                <w:sz w:val="18"/>
                <w:szCs w:val="18"/>
              </w:rPr>
              <w:t>122</w:t>
            </w:r>
          </w:p>
        </w:tc>
        <w:tc>
          <w:tcPr>
            <w:tcW w:w="1265" w:type="dxa"/>
          </w:tcPr>
          <w:p w14:paraId="0A821E64" w14:textId="77777777" w:rsidR="00F07FF3" w:rsidRPr="00887285" w:rsidRDefault="00F07FF3" w:rsidP="003E2343">
            <w:pPr>
              <w:autoSpaceDE w:val="0"/>
              <w:autoSpaceDN w:val="0"/>
              <w:ind w:right="-72" w:hanging="901"/>
              <w:jc w:val="right"/>
              <w:rPr>
                <w:rFonts w:ascii="Arial" w:hAnsi="Arial" w:cs="Arial"/>
                <w:sz w:val="18"/>
                <w:szCs w:val="18"/>
              </w:rPr>
            </w:pPr>
            <w:r w:rsidRPr="00887285">
              <w:rPr>
                <w:rFonts w:ascii="Arial" w:hAnsi="Arial" w:cs="Arial"/>
                <w:sz w:val="18"/>
                <w:szCs w:val="18"/>
              </w:rPr>
              <w:t>-</w:t>
            </w:r>
          </w:p>
        </w:tc>
        <w:tc>
          <w:tcPr>
            <w:tcW w:w="1265" w:type="dxa"/>
          </w:tcPr>
          <w:p w14:paraId="3CD4871E" w14:textId="77777777" w:rsidR="00F07FF3" w:rsidRPr="00887285" w:rsidRDefault="00F07FF3" w:rsidP="003E2343">
            <w:pPr>
              <w:autoSpaceDE w:val="0"/>
              <w:autoSpaceDN w:val="0"/>
              <w:ind w:right="-72" w:hanging="901"/>
              <w:jc w:val="right"/>
              <w:rPr>
                <w:rFonts w:ascii="Arial" w:hAnsi="Arial" w:cs="Arial"/>
                <w:sz w:val="18"/>
                <w:szCs w:val="18"/>
              </w:rPr>
            </w:pPr>
            <w:r w:rsidRPr="00887285">
              <w:rPr>
                <w:rFonts w:ascii="Arial" w:hAnsi="Arial" w:cs="Arial"/>
                <w:sz w:val="18"/>
                <w:szCs w:val="18"/>
              </w:rPr>
              <w:t>-</w:t>
            </w:r>
          </w:p>
        </w:tc>
      </w:tr>
      <w:tr w:rsidR="00F07FF3" w:rsidRPr="00887285" w14:paraId="7232592D" w14:textId="77777777" w:rsidTr="003E2343">
        <w:trPr>
          <w:trHeight w:val="20"/>
        </w:trPr>
        <w:tc>
          <w:tcPr>
            <w:tcW w:w="5112" w:type="dxa"/>
            <w:vAlign w:val="bottom"/>
          </w:tcPr>
          <w:p w14:paraId="68202F0B" w14:textId="77777777" w:rsidR="00F07FF3" w:rsidRPr="00887285" w:rsidRDefault="00F07FF3" w:rsidP="003E2343">
            <w:pPr>
              <w:tabs>
                <w:tab w:val="right" w:pos="7200"/>
                <w:tab w:val="right" w:pos="9000"/>
              </w:tabs>
              <w:autoSpaceDE w:val="0"/>
              <w:autoSpaceDN w:val="0"/>
              <w:ind w:left="540"/>
              <w:rPr>
                <w:rFonts w:ascii="Arial" w:hAnsi="Arial" w:cs="Arial"/>
                <w:sz w:val="18"/>
                <w:szCs w:val="18"/>
              </w:rPr>
            </w:pPr>
            <w:r w:rsidRPr="00887285">
              <w:rPr>
                <w:rFonts w:ascii="Arial" w:hAnsi="Arial" w:cs="Arial"/>
                <w:sz w:val="18"/>
                <w:szCs w:val="18"/>
              </w:rPr>
              <w:t xml:space="preserve">Trade </w:t>
            </w:r>
            <w:r w:rsidR="005C0880" w:rsidRPr="00887285">
              <w:rPr>
                <w:rFonts w:ascii="Arial" w:hAnsi="Arial" w:cs="Arial"/>
                <w:sz w:val="18"/>
                <w:szCs w:val="18"/>
              </w:rPr>
              <w:t xml:space="preserve">and other </w:t>
            </w:r>
            <w:r w:rsidRPr="00887285">
              <w:rPr>
                <w:rFonts w:ascii="Arial" w:hAnsi="Arial" w:cs="Arial"/>
                <w:sz w:val="18"/>
                <w:szCs w:val="18"/>
              </w:rPr>
              <w:t>payables</w:t>
            </w:r>
          </w:p>
        </w:tc>
        <w:tc>
          <w:tcPr>
            <w:tcW w:w="1266" w:type="dxa"/>
            <w:shd w:val="clear" w:color="auto" w:fill="FAFAFA"/>
            <w:vAlign w:val="center"/>
          </w:tcPr>
          <w:p w14:paraId="35B9B0E2" w14:textId="77777777" w:rsidR="00F07FF3" w:rsidRPr="00887285" w:rsidRDefault="00F07FF3" w:rsidP="003E2343">
            <w:pPr>
              <w:ind w:right="-72" w:hanging="901"/>
              <w:jc w:val="right"/>
              <w:rPr>
                <w:rFonts w:ascii="Arial" w:hAnsi="Arial" w:cs="Arial"/>
                <w:sz w:val="18"/>
                <w:szCs w:val="18"/>
              </w:rPr>
            </w:pPr>
            <w:r w:rsidRPr="00887285">
              <w:rPr>
                <w:rFonts w:ascii="Arial" w:hAnsi="Arial" w:cs="Arial"/>
                <w:sz w:val="18"/>
                <w:szCs w:val="18"/>
                <w:cs/>
              </w:rPr>
              <w:t>2</w:t>
            </w:r>
            <w:r w:rsidRPr="00887285">
              <w:rPr>
                <w:rFonts w:ascii="Arial" w:hAnsi="Arial" w:cs="Arial"/>
                <w:sz w:val="18"/>
                <w:szCs w:val="18"/>
              </w:rPr>
              <w:t>84</w:t>
            </w:r>
          </w:p>
        </w:tc>
        <w:tc>
          <w:tcPr>
            <w:tcW w:w="1266" w:type="dxa"/>
            <w:shd w:val="clear" w:color="auto" w:fill="FAFAFA"/>
            <w:vAlign w:val="center"/>
          </w:tcPr>
          <w:p w14:paraId="2FC3998E" w14:textId="77777777" w:rsidR="00F07FF3" w:rsidRPr="00887285" w:rsidRDefault="00F07FF3" w:rsidP="003E2343">
            <w:pPr>
              <w:ind w:right="-72" w:hanging="901"/>
              <w:jc w:val="right"/>
              <w:rPr>
                <w:rFonts w:ascii="Arial" w:hAnsi="Arial" w:cs="Arial"/>
                <w:sz w:val="18"/>
                <w:szCs w:val="18"/>
              </w:rPr>
            </w:pPr>
            <w:r w:rsidRPr="00887285">
              <w:rPr>
                <w:rFonts w:ascii="Arial" w:hAnsi="Arial" w:cs="Arial"/>
                <w:sz w:val="18"/>
                <w:szCs w:val="18"/>
              </w:rPr>
              <w:t>85</w:t>
            </w:r>
          </w:p>
        </w:tc>
        <w:tc>
          <w:tcPr>
            <w:tcW w:w="1265" w:type="dxa"/>
            <w:shd w:val="clear" w:color="auto" w:fill="FAFAFA"/>
            <w:vAlign w:val="center"/>
          </w:tcPr>
          <w:p w14:paraId="7DE6B30D" w14:textId="77777777" w:rsidR="00F07FF3" w:rsidRPr="00887285" w:rsidRDefault="00F07FF3" w:rsidP="003E2343">
            <w:pPr>
              <w:ind w:right="-72" w:hanging="901"/>
              <w:jc w:val="right"/>
              <w:rPr>
                <w:rFonts w:ascii="Arial" w:hAnsi="Arial" w:cs="Arial"/>
                <w:sz w:val="18"/>
                <w:szCs w:val="18"/>
              </w:rPr>
            </w:pPr>
            <w:r w:rsidRPr="00887285">
              <w:rPr>
                <w:rFonts w:ascii="Arial" w:hAnsi="Arial" w:cs="Arial"/>
                <w:sz w:val="18"/>
                <w:szCs w:val="18"/>
              </w:rPr>
              <w:t>3</w:t>
            </w:r>
            <w:r w:rsidR="00B97920" w:rsidRPr="00887285">
              <w:rPr>
                <w:rFonts w:ascii="Arial" w:hAnsi="Arial" w:cs="Arial"/>
                <w:sz w:val="18"/>
                <w:szCs w:val="18"/>
              </w:rPr>
              <w:t>71</w:t>
            </w:r>
          </w:p>
        </w:tc>
        <w:tc>
          <w:tcPr>
            <w:tcW w:w="1265" w:type="dxa"/>
            <w:shd w:val="clear" w:color="auto" w:fill="FAFAFA"/>
          </w:tcPr>
          <w:p w14:paraId="166FEB18" w14:textId="77777777" w:rsidR="00F07FF3" w:rsidRPr="00887285" w:rsidRDefault="00F07FF3" w:rsidP="003E2343">
            <w:pPr>
              <w:autoSpaceDE w:val="0"/>
              <w:autoSpaceDN w:val="0"/>
              <w:ind w:right="-72" w:hanging="901"/>
              <w:jc w:val="right"/>
              <w:rPr>
                <w:rFonts w:ascii="Arial" w:hAnsi="Arial" w:cs="Arial"/>
                <w:sz w:val="18"/>
                <w:szCs w:val="18"/>
              </w:rPr>
            </w:pPr>
            <w:r w:rsidRPr="00887285">
              <w:rPr>
                <w:rFonts w:ascii="Arial" w:hAnsi="Arial" w:cs="Arial"/>
                <w:sz w:val="18"/>
                <w:szCs w:val="18"/>
              </w:rPr>
              <w:t>-</w:t>
            </w:r>
          </w:p>
        </w:tc>
        <w:tc>
          <w:tcPr>
            <w:tcW w:w="1265" w:type="dxa"/>
            <w:vAlign w:val="bottom"/>
          </w:tcPr>
          <w:p w14:paraId="5E9AA473" w14:textId="77777777" w:rsidR="00F07FF3" w:rsidRPr="00887285" w:rsidRDefault="00F07FF3" w:rsidP="003E2343">
            <w:pPr>
              <w:autoSpaceDE w:val="0"/>
              <w:autoSpaceDN w:val="0"/>
              <w:ind w:right="-72" w:hanging="901"/>
              <w:jc w:val="right"/>
              <w:rPr>
                <w:rFonts w:ascii="Arial" w:hAnsi="Arial" w:cs="Arial"/>
                <w:sz w:val="18"/>
                <w:szCs w:val="18"/>
              </w:rPr>
            </w:pPr>
            <w:r w:rsidRPr="00887285">
              <w:rPr>
                <w:rFonts w:ascii="Arial" w:hAnsi="Arial" w:cs="Arial"/>
                <w:sz w:val="18"/>
                <w:szCs w:val="18"/>
              </w:rPr>
              <w:t>476</w:t>
            </w:r>
          </w:p>
        </w:tc>
        <w:tc>
          <w:tcPr>
            <w:tcW w:w="1265" w:type="dxa"/>
            <w:vAlign w:val="bottom"/>
          </w:tcPr>
          <w:p w14:paraId="6DA3BA79" w14:textId="77777777" w:rsidR="00F07FF3" w:rsidRPr="00887285" w:rsidRDefault="00F07FF3" w:rsidP="003E2343">
            <w:pPr>
              <w:autoSpaceDE w:val="0"/>
              <w:autoSpaceDN w:val="0"/>
              <w:ind w:right="-72" w:hanging="901"/>
              <w:jc w:val="right"/>
              <w:rPr>
                <w:rFonts w:ascii="Arial" w:hAnsi="Arial" w:cs="Arial"/>
                <w:sz w:val="18"/>
                <w:szCs w:val="18"/>
              </w:rPr>
            </w:pPr>
            <w:r w:rsidRPr="00887285">
              <w:rPr>
                <w:rFonts w:ascii="Arial" w:hAnsi="Arial" w:cs="Arial"/>
                <w:sz w:val="18"/>
                <w:szCs w:val="18"/>
              </w:rPr>
              <w:t>71</w:t>
            </w:r>
          </w:p>
        </w:tc>
        <w:tc>
          <w:tcPr>
            <w:tcW w:w="1265" w:type="dxa"/>
          </w:tcPr>
          <w:p w14:paraId="3D35A6F9" w14:textId="77777777" w:rsidR="00F07FF3" w:rsidRPr="00887285" w:rsidRDefault="00F07FF3" w:rsidP="003E2343">
            <w:pPr>
              <w:autoSpaceDE w:val="0"/>
              <w:autoSpaceDN w:val="0"/>
              <w:ind w:right="-72" w:hanging="901"/>
              <w:jc w:val="right"/>
              <w:rPr>
                <w:rFonts w:ascii="Arial" w:hAnsi="Arial" w:cs="Arial"/>
                <w:sz w:val="18"/>
                <w:szCs w:val="18"/>
              </w:rPr>
            </w:pPr>
            <w:r w:rsidRPr="00887285">
              <w:rPr>
                <w:rFonts w:ascii="Arial" w:hAnsi="Arial" w:cs="Arial"/>
                <w:sz w:val="18"/>
                <w:szCs w:val="18"/>
              </w:rPr>
              <w:t>138</w:t>
            </w:r>
          </w:p>
        </w:tc>
        <w:tc>
          <w:tcPr>
            <w:tcW w:w="1265" w:type="dxa"/>
          </w:tcPr>
          <w:p w14:paraId="4E537167" w14:textId="77777777" w:rsidR="00F07FF3" w:rsidRPr="00887285" w:rsidRDefault="00F07FF3" w:rsidP="003E2343">
            <w:pPr>
              <w:autoSpaceDE w:val="0"/>
              <w:autoSpaceDN w:val="0"/>
              <w:ind w:right="-72" w:hanging="901"/>
              <w:jc w:val="right"/>
              <w:rPr>
                <w:rFonts w:ascii="Arial" w:hAnsi="Arial" w:cs="Arial"/>
                <w:sz w:val="18"/>
                <w:szCs w:val="18"/>
              </w:rPr>
            </w:pPr>
            <w:r w:rsidRPr="00887285">
              <w:rPr>
                <w:rFonts w:ascii="Arial" w:hAnsi="Arial" w:cs="Arial"/>
                <w:sz w:val="18"/>
                <w:szCs w:val="18"/>
              </w:rPr>
              <w:t>-</w:t>
            </w:r>
          </w:p>
        </w:tc>
      </w:tr>
      <w:tr w:rsidR="00F07FF3" w:rsidRPr="00887285" w14:paraId="2967551C" w14:textId="77777777" w:rsidTr="003E2343">
        <w:trPr>
          <w:trHeight w:val="20"/>
        </w:trPr>
        <w:tc>
          <w:tcPr>
            <w:tcW w:w="5112" w:type="dxa"/>
            <w:vAlign w:val="bottom"/>
          </w:tcPr>
          <w:p w14:paraId="2DE5D81C" w14:textId="19025F0A" w:rsidR="00F07FF3" w:rsidRPr="00887285" w:rsidRDefault="00002E01" w:rsidP="003E2343">
            <w:pPr>
              <w:tabs>
                <w:tab w:val="right" w:pos="7200"/>
                <w:tab w:val="right" w:pos="9000"/>
              </w:tabs>
              <w:autoSpaceDE w:val="0"/>
              <w:autoSpaceDN w:val="0"/>
              <w:ind w:left="540"/>
              <w:rPr>
                <w:rFonts w:ascii="Arial" w:hAnsi="Arial" w:cs="Arial"/>
                <w:sz w:val="18"/>
                <w:szCs w:val="18"/>
              </w:rPr>
            </w:pPr>
            <w:r w:rsidRPr="00887285">
              <w:rPr>
                <w:rFonts w:ascii="Arial" w:hAnsi="Arial" w:cs="Arial"/>
                <w:sz w:val="18"/>
                <w:szCs w:val="18"/>
              </w:rPr>
              <w:t xml:space="preserve">Long-term loans from financial </w:t>
            </w:r>
            <w:r w:rsidR="00F07FF3" w:rsidRPr="00887285">
              <w:rPr>
                <w:rFonts w:ascii="Arial" w:hAnsi="Arial" w:cs="Arial"/>
                <w:sz w:val="18"/>
                <w:szCs w:val="18"/>
              </w:rPr>
              <w:t>institutions</w:t>
            </w:r>
          </w:p>
        </w:tc>
        <w:tc>
          <w:tcPr>
            <w:tcW w:w="1266" w:type="dxa"/>
            <w:shd w:val="clear" w:color="auto" w:fill="FAFAFA"/>
            <w:vAlign w:val="center"/>
          </w:tcPr>
          <w:p w14:paraId="65A072C7" w14:textId="77777777" w:rsidR="00F07FF3" w:rsidRPr="00887285" w:rsidRDefault="00F07FF3" w:rsidP="003E2343">
            <w:pPr>
              <w:ind w:right="-72" w:hanging="901"/>
              <w:jc w:val="right"/>
              <w:rPr>
                <w:rFonts w:ascii="Arial" w:hAnsi="Arial" w:cs="Arial"/>
                <w:sz w:val="18"/>
                <w:szCs w:val="18"/>
              </w:rPr>
            </w:pPr>
            <w:r w:rsidRPr="00887285">
              <w:rPr>
                <w:rFonts w:ascii="Arial" w:hAnsi="Arial" w:cs="Arial"/>
                <w:sz w:val="18"/>
                <w:szCs w:val="18"/>
              </w:rPr>
              <w:t>44,951</w:t>
            </w:r>
          </w:p>
        </w:tc>
        <w:tc>
          <w:tcPr>
            <w:tcW w:w="1266" w:type="dxa"/>
            <w:shd w:val="clear" w:color="auto" w:fill="FAFAFA"/>
            <w:vAlign w:val="center"/>
          </w:tcPr>
          <w:p w14:paraId="57601681" w14:textId="77777777" w:rsidR="00F07FF3" w:rsidRPr="00887285" w:rsidRDefault="00F07FF3" w:rsidP="003E2343">
            <w:pPr>
              <w:ind w:right="-72" w:hanging="901"/>
              <w:jc w:val="right"/>
              <w:rPr>
                <w:rFonts w:ascii="Arial" w:hAnsi="Arial" w:cs="Arial"/>
                <w:sz w:val="18"/>
                <w:szCs w:val="18"/>
              </w:rPr>
            </w:pPr>
            <w:r w:rsidRPr="00887285">
              <w:rPr>
                <w:rFonts w:ascii="Arial" w:hAnsi="Arial" w:cs="Arial"/>
                <w:sz w:val="18"/>
                <w:szCs w:val="18"/>
              </w:rPr>
              <w:t>-</w:t>
            </w:r>
          </w:p>
        </w:tc>
        <w:tc>
          <w:tcPr>
            <w:tcW w:w="1265" w:type="dxa"/>
            <w:shd w:val="clear" w:color="auto" w:fill="FAFAFA"/>
            <w:vAlign w:val="center"/>
          </w:tcPr>
          <w:p w14:paraId="1C4C4761" w14:textId="77777777" w:rsidR="00F07FF3" w:rsidRPr="00887285" w:rsidRDefault="00F07FF3" w:rsidP="003E2343">
            <w:pPr>
              <w:ind w:right="-72" w:hanging="901"/>
              <w:jc w:val="right"/>
              <w:rPr>
                <w:rFonts w:ascii="Arial" w:hAnsi="Arial" w:cs="Arial"/>
                <w:sz w:val="18"/>
                <w:szCs w:val="18"/>
              </w:rPr>
            </w:pPr>
            <w:r w:rsidRPr="00887285">
              <w:rPr>
                <w:rFonts w:ascii="Arial" w:hAnsi="Arial" w:cs="Arial"/>
                <w:sz w:val="18"/>
                <w:szCs w:val="18"/>
              </w:rPr>
              <w:t>-</w:t>
            </w:r>
          </w:p>
        </w:tc>
        <w:tc>
          <w:tcPr>
            <w:tcW w:w="1265" w:type="dxa"/>
            <w:shd w:val="clear" w:color="auto" w:fill="FAFAFA"/>
          </w:tcPr>
          <w:p w14:paraId="355B1906" w14:textId="77777777" w:rsidR="00F07FF3" w:rsidRPr="00887285" w:rsidRDefault="00F07FF3" w:rsidP="003E2343">
            <w:pPr>
              <w:autoSpaceDE w:val="0"/>
              <w:autoSpaceDN w:val="0"/>
              <w:ind w:right="-72" w:hanging="901"/>
              <w:jc w:val="right"/>
              <w:rPr>
                <w:rFonts w:ascii="Arial" w:hAnsi="Arial" w:cs="Arial"/>
                <w:sz w:val="18"/>
                <w:szCs w:val="18"/>
              </w:rPr>
            </w:pPr>
            <w:r w:rsidRPr="00887285">
              <w:rPr>
                <w:rFonts w:ascii="Arial" w:hAnsi="Arial" w:cs="Arial"/>
                <w:sz w:val="18"/>
                <w:szCs w:val="18"/>
              </w:rPr>
              <w:t>-</w:t>
            </w:r>
          </w:p>
        </w:tc>
        <w:tc>
          <w:tcPr>
            <w:tcW w:w="1265" w:type="dxa"/>
            <w:vAlign w:val="bottom"/>
          </w:tcPr>
          <w:p w14:paraId="02DBCB48" w14:textId="77777777" w:rsidR="00F07FF3" w:rsidRPr="00887285" w:rsidRDefault="00F07FF3" w:rsidP="003E2343">
            <w:pPr>
              <w:autoSpaceDE w:val="0"/>
              <w:autoSpaceDN w:val="0"/>
              <w:ind w:right="-72" w:hanging="901"/>
              <w:jc w:val="right"/>
              <w:rPr>
                <w:rFonts w:ascii="Arial" w:hAnsi="Arial" w:cs="Arial"/>
                <w:sz w:val="18"/>
                <w:szCs w:val="18"/>
              </w:rPr>
            </w:pPr>
            <w:r w:rsidRPr="00887285">
              <w:rPr>
                <w:rFonts w:ascii="Arial" w:hAnsi="Arial" w:cs="Arial"/>
                <w:sz w:val="18"/>
                <w:szCs w:val="18"/>
              </w:rPr>
              <w:t>46,712</w:t>
            </w:r>
          </w:p>
        </w:tc>
        <w:tc>
          <w:tcPr>
            <w:tcW w:w="1265" w:type="dxa"/>
            <w:vAlign w:val="bottom"/>
          </w:tcPr>
          <w:p w14:paraId="4512434D" w14:textId="77777777" w:rsidR="00F07FF3" w:rsidRPr="00887285" w:rsidRDefault="00F07FF3" w:rsidP="003E2343">
            <w:pPr>
              <w:autoSpaceDE w:val="0"/>
              <w:autoSpaceDN w:val="0"/>
              <w:ind w:right="-72" w:hanging="901"/>
              <w:jc w:val="right"/>
              <w:rPr>
                <w:rFonts w:ascii="Arial" w:hAnsi="Arial" w:cs="Arial"/>
                <w:sz w:val="18"/>
                <w:szCs w:val="18"/>
              </w:rPr>
            </w:pPr>
            <w:r w:rsidRPr="00887285">
              <w:rPr>
                <w:rFonts w:ascii="Arial" w:hAnsi="Arial" w:cs="Arial"/>
                <w:sz w:val="18"/>
                <w:szCs w:val="18"/>
              </w:rPr>
              <w:t>-</w:t>
            </w:r>
          </w:p>
        </w:tc>
        <w:tc>
          <w:tcPr>
            <w:tcW w:w="1265" w:type="dxa"/>
          </w:tcPr>
          <w:p w14:paraId="68ACB903" w14:textId="77777777" w:rsidR="00F07FF3" w:rsidRPr="00887285" w:rsidRDefault="00F07FF3" w:rsidP="003E2343">
            <w:pPr>
              <w:autoSpaceDE w:val="0"/>
              <w:autoSpaceDN w:val="0"/>
              <w:ind w:right="-72" w:hanging="901"/>
              <w:jc w:val="right"/>
              <w:rPr>
                <w:rFonts w:ascii="Arial" w:hAnsi="Arial" w:cs="Arial"/>
                <w:sz w:val="18"/>
                <w:szCs w:val="18"/>
              </w:rPr>
            </w:pPr>
            <w:r w:rsidRPr="00887285">
              <w:rPr>
                <w:rFonts w:ascii="Arial" w:hAnsi="Arial" w:cs="Arial"/>
                <w:sz w:val="18"/>
                <w:szCs w:val="18"/>
              </w:rPr>
              <w:t>-</w:t>
            </w:r>
          </w:p>
        </w:tc>
        <w:tc>
          <w:tcPr>
            <w:tcW w:w="1265" w:type="dxa"/>
          </w:tcPr>
          <w:p w14:paraId="4542A957" w14:textId="77777777" w:rsidR="00F07FF3" w:rsidRPr="00887285" w:rsidRDefault="00F07FF3" w:rsidP="003E2343">
            <w:pPr>
              <w:autoSpaceDE w:val="0"/>
              <w:autoSpaceDN w:val="0"/>
              <w:ind w:right="-72" w:hanging="901"/>
              <w:jc w:val="right"/>
              <w:rPr>
                <w:rFonts w:ascii="Arial" w:hAnsi="Arial" w:cs="Arial"/>
                <w:sz w:val="18"/>
                <w:szCs w:val="18"/>
              </w:rPr>
            </w:pPr>
            <w:r w:rsidRPr="00887285">
              <w:rPr>
                <w:rFonts w:ascii="Arial" w:hAnsi="Arial" w:cs="Arial"/>
                <w:sz w:val="18"/>
                <w:szCs w:val="18"/>
              </w:rPr>
              <w:t>-</w:t>
            </w:r>
          </w:p>
        </w:tc>
      </w:tr>
      <w:tr w:rsidR="00F07FF3" w:rsidRPr="00887285" w14:paraId="5A79537A" w14:textId="77777777" w:rsidTr="003E2343">
        <w:trPr>
          <w:trHeight w:val="20"/>
        </w:trPr>
        <w:tc>
          <w:tcPr>
            <w:tcW w:w="5112" w:type="dxa"/>
            <w:vAlign w:val="bottom"/>
          </w:tcPr>
          <w:p w14:paraId="7C38D93A" w14:textId="77777777" w:rsidR="00F07FF3" w:rsidRPr="00887285" w:rsidRDefault="00F07FF3" w:rsidP="003E2343">
            <w:pPr>
              <w:tabs>
                <w:tab w:val="right" w:pos="7200"/>
                <w:tab w:val="right" w:pos="9000"/>
              </w:tabs>
              <w:autoSpaceDE w:val="0"/>
              <w:autoSpaceDN w:val="0"/>
              <w:ind w:left="540"/>
              <w:rPr>
                <w:rFonts w:ascii="Arial" w:hAnsi="Arial" w:cs="Arial"/>
                <w:sz w:val="18"/>
                <w:szCs w:val="18"/>
              </w:rPr>
            </w:pPr>
            <w:r w:rsidRPr="00887285">
              <w:rPr>
                <w:rFonts w:ascii="Arial" w:hAnsi="Arial" w:cs="Arial"/>
                <w:sz w:val="18"/>
                <w:szCs w:val="18"/>
              </w:rPr>
              <w:t>Debentures</w:t>
            </w:r>
          </w:p>
        </w:tc>
        <w:tc>
          <w:tcPr>
            <w:tcW w:w="1266" w:type="dxa"/>
            <w:shd w:val="clear" w:color="auto" w:fill="FAFAFA"/>
            <w:vAlign w:val="center"/>
          </w:tcPr>
          <w:p w14:paraId="2BF27FE8" w14:textId="77777777" w:rsidR="00F07FF3" w:rsidRPr="00887285" w:rsidRDefault="00F07FF3" w:rsidP="003E2343">
            <w:pPr>
              <w:ind w:right="-72" w:hanging="901"/>
              <w:jc w:val="right"/>
              <w:rPr>
                <w:rFonts w:ascii="Arial" w:hAnsi="Arial" w:cs="Arial"/>
                <w:sz w:val="18"/>
                <w:szCs w:val="18"/>
              </w:rPr>
            </w:pPr>
            <w:r w:rsidRPr="00887285">
              <w:rPr>
                <w:rFonts w:ascii="Arial" w:hAnsi="Arial" w:cs="Arial"/>
                <w:sz w:val="18"/>
                <w:szCs w:val="18"/>
              </w:rPr>
              <w:t>-</w:t>
            </w:r>
          </w:p>
        </w:tc>
        <w:tc>
          <w:tcPr>
            <w:tcW w:w="1266" w:type="dxa"/>
            <w:shd w:val="clear" w:color="auto" w:fill="FAFAFA"/>
            <w:vAlign w:val="center"/>
          </w:tcPr>
          <w:p w14:paraId="1121A83F" w14:textId="77777777" w:rsidR="00F07FF3" w:rsidRPr="00887285" w:rsidRDefault="00F07FF3" w:rsidP="003E2343">
            <w:pPr>
              <w:ind w:right="-72" w:hanging="901"/>
              <w:jc w:val="right"/>
              <w:rPr>
                <w:rFonts w:ascii="Arial" w:hAnsi="Arial" w:cs="Arial"/>
                <w:sz w:val="18"/>
                <w:szCs w:val="18"/>
              </w:rPr>
            </w:pPr>
            <w:r w:rsidRPr="00887285">
              <w:rPr>
                <w:rFonts w:ascii="Arial" w:hAnsi="Arial" w:cs="Arial"/>
                <w:sz w:val="18"/>
                <w:szCs w:val="18"/>
              </w:rPr>
              <w:t>5,042</w:t>
            </w:r>
          </w:p>
        </w:tc>
        <w:tc>
          <w:tcPr>
            <w:tcW w:w="1265" w:type="dxa"/>
            <w:shd w:val="clear" w:color="auto" w:fill="FAFAFA"/>
            <w:vAlign w:val="center"/>
          </w:tcPr>
          <w:p w14:paraId="53403EDE" w14:textId="77777777" w:rsidR="00F07FF3" w:rsidRPr="00887285" w:rsidRDefault="00F07FF3" w:rsidP="003E2343">
            <w:pPr>
              <w:ind w:right="-72" w:hanging="901"/>
              <w:jc w:val="right"/>
              <w:rPr>
                <w:rFonts w:ascii="Arial" w:hAnsi="Arial" w:cs="Arial"/>
                <w:sz w:val="18"/>
                <w:szCs w:val="18"/>
              </w:rPr>
            </w:pPr>
            <w:r w:rsidRPr="00887285">
              <w:rPr>
                <w:rFonts w:ascii="Arial" w:hAnsi="Arial" w:cs="Arial"/>
                <w:sz w:val="18"/>
                <w:szCs w:val="18"/>
              </w:rPr>
              <w:t>-</w:t>
            </w:r>
          </w:p>
        </w:tc>
        <w:tc>
          <w:tcPr>
            <w:tcW w:w="1265" w:type="dxa"/>
            <w:shd w:val="clear" w:color="auto" w:fill="FAFAFA"/>
            <w:vAlign w:val="center"/>
          </w:tcPr>
          <w:p w14:paraId="62B8BD83" w14:textId="77777777" w:rsidR="00F07FF3" w:rsidRPr="00887285" w:rsidRDefault="00F07FF3" w:rsidP="003E2343">
            <w:pPr>
              <w:ind w:right="-72" w:hanging="901"/>
              <w:jc w:val="right"/>
              <w:rPr>
                <w:rFonts w:ascii="Arial" w:hAnsi="Arial" w:cs="Arial"/>
                <w:sz w:val="18"/>
                <w:szCs w:val="18"/>
              </w:rPr>
            </w:pPr>
            <w:r w:rsidRPr="00887285">
              <w:rPr>
                <w:rFonts w:ascii="Arial" w:hAnsi="Arial" w:cs="Arial"/>
                <w:sz w:val="18"/>
                <w:szCs w:val="18"/>
              </w:rPr>
              <w:t>-</w:t>
            </w:r>
          </w:p>
        </w:tc>
        <w:tc>
          <w:tcPr>
            <w:tcW w:w="1265" w:type="dxa"/>
            <w:vAlign w:val="bottom"/>
          </w:tcPr>
          <w:p w14:paraId="644B35E3" w14:textId="77777777" w:rsidR="00F07FF3" w:rsidRPr="00887285" w:rsidRDefault="00F07FF3" w:rsidP="003E2343">
            <w:pPr>
              <w:autoSpaceDE w:val="0"/>
              <w:autoSpaceDN w:val="0"/>
              <w:ind w:right="-72" w:hanging="901"/>
              <w:jc w:val="right"/>
              <w:rPr>
                <w:rFonts w:ascii="Arial" w:hAnsi="Arial" w:cs="Arial"/>
                <w:sz w:val="18"/>
                <w:szCs w:val="18"/>
              </w:rPr>
            </w:pPr>
            <w:r w:rsidRPr="00887285">
              <w:rPr>
                <w:rFonts w:ascii="Arial" w:hAnsi="Arial" w:cs="Arial"/>
                <w:sz w:val="18"/>
                <w:szCs w:val="18"/>
              </w:rPr>
              <w:t>-</w:t>
            </w:r>
          </w:p>
        </w:tc>
        <w:tc>
          <w:tcPr>
            <w:tcW w:w="1265" w:type="dxa"/>
            <w:vAlign w:val="bottom"/>
          </w:tcPr>
          <w:p w14:paraId="345F2380" w14:textId="77777777" w:rsidR="00F07FF3" w:rsidRPr="00887285" w:rsidRDefault="00F07FF3" w:rsidP="003E2343">
            <w:pPr>
              <w:autoSpaceDE w:val="0"/>
              <w:autoSpaceDN w:val="0"/>
              <w:ind w:right="-72" w:hanging="901"/>
              <w:jc w:val="right"/>
              <w:rPr>
                <w:rFonts w:ascii="Arial" w:hAnsi="Arial" w:cs="Arial"/>
                <w:sz w:val="18"/>
                <w:szCs w:val="18"/>
              </w:rPr>
            </w:pPr>
            <w:r w:rsidRPr="00887285">
              <w:rPr>
                <w:rFonts w:ascii="Arial" w:hAnsi="Arial" w:cs="Arial"/>
                <w:sz w:val="18"/>
                <w:szCs w:val="18"/>
              </w:rPr>
              <w:t>4,787</w:t>
            </w:r>
          </w:p>
        </w:tc>
        <w:tc>
          <w:tcPr>
            <w:tcW w:w="1265" w:type="dxa"/>
          </w:tcPr>
          <w:p w14:paraId="40E1BDC4" w14:textId="77777777" w:rsidR="00F07FF3" w:rsidRPr="00887285" w:rsidRDefault="00F07FF3" w:rsidP="003E2343">
            <w:pPr>
              <w:autoSpaceDE w:val="0"/>
              <w:autoSpaceDN w:val="0"/>
              <w:ind w:right="-72" w:hanging="901"/>
              <w:jc w:val="right"/>
              <w:rPr>
                <w:rFonts w:ascii="Arial" w:hAnsi="Arial" w:cs="Arial"/>
                <w:sz w:val="18"/>
                <w:szCs w:val="18"/>
              </w:rPr>
            </w:pPr>
            <w:r w:rsidRPr="00887285">
              <w:rPr>
                <w:rFonts w:ascii="Arial" w:hAnsi="Arial" w:cs="Arial"/>
                <w:sz w:val="18"/>
                <w:szCs w:val="18"/>
              </w:rPr>
              <w:t>-</w:t>
            </w:r>
          </w:p>
        </w:tc>
        <w:tc>
          <w:tcPr>
            <w:tcW w:w="1265" w:type="dxa"/>
          </w:tcPr>
          <w:p w14:paraId="2F39E0FF" w14:textId="77777777" w:rsidR="00F07FF3" w:rsidRPr="00887285" w:rsidRDefault="00F07FF3" w:rsidP="003E2343">
            <w:pPr>
              <w:autoSpaceDE w:val="0"/>
              <w:autoSpaceDN w:val="0"/>
              <w:ind w:right="-72" w:hanging="901"/>
              <w:jc w:val="right"/>
              <w:rPr>
                <w:rFonts w:ascii="Arial" w:hAnsi="Arial" w:cs="Arial"/>
                <w:sz w:val="18"/>
                <w:szCs w:val="18"/>
              </w:rPr>
            </w:pPr>
            <w:r w:rsidRPr="00887285">
              <w:rPr>
                <w:rFonts w:ascii="Arial" w:hAnsi="Arial" w:cs="Arial"/>
                <w:sz w:val="18"/>
                <w:szCs w:val="18"/>
              </w:rPr>
              <w:t>-</w:t>
            </w:r>
          </w:p>
        </w:tc>
      </w:tr>
      <w:tr w:rsidR="00AF3CB5" w:rsidRPr="00887285" w14:paraId="10260759" w14:textId="77777777" w:rsidTr="003E2343">
        <w:trPr>
          <w:trHeight w:val="20"/>
        </w:trPr>
        <w:tc>
          <w:tcPr>
            <w:tcW w:w="5112" w:type="dxa"/>
            <w:vAlign w:val="bottom"/>
          </w:tcPr>
          <w:p w14:paraId="7B845C0A" w14:textId="77777777" w:rsidR="00AF3CB5" w:rsidRPr="00887285" w:rsidRDefault="00AF3CB5" w:rsidP="003E2343">
            <w:pPr>
              <w:tabs>
                <w:tab w:val="right" w:pos="7200"/>
                <w:tab w:val="right" w:pos="9000"/>
              </w:tabs>
              <w:autoSpaceDE w:val="0"/>
              <w:autoSpaceDN w:val="0"/>
              <w:ind w:left="540"/>
              <w:rPr>
                <w:rFonts w:ascii="Arial" w:hAnsi="Arial" w:cs="Arial"/>
                <w:sz w:val="18"/>
                <w:szCs w:val="18"/>
              </w:rPr>
            </w:pPr>
          </w:p>
        </w:tc>
        <w:tc>
          <w:tcPr>
            <w:tcW w:w="1266" w:type="dxa"/>
            <w:shd w:val="clear" w:color="auto" w:fill="FAFAFA"/>
            <w:vAlign w:val="center"/>
          </w:tcPr>
          <w:p w14:paraId="1FCBDAFB" w14:textId="77777777" w:rsidR="00AF3CB5" w:rsidRPr="00887285" w:rsidRDefault="00AF3CB5" w:rsidP="003E2343">
            <w:pPr>
              <w:ind w:right="-72" w:hanging="901"/>
              <w:jc w:val="right"/>
              <w:rPr>
                <w:rFonts w:ascii="Arial" w:hAnsi="Arial" w:cs="Arial"/>
                <w:sz w:val="18"/>
                <w:szCs w:val="18"/>
              </w:rPr>
            </w:pPr>
          </w:p>
        </w:tc>
        <w:tc>
          <w:tcPr>
            <w:tcW w:w="1266" w:type="dxa"/>
            <w:shd w:val="clear" w:color="auto" w:fill="FAFAFA"/>
            <w:vAlign w:val="center"/>
          </w:tcPr>
          <w:p w14:paraId="6A9C7FA9" w14:textId="77777777" w:rsidR="00AF3CB5" w:rsidRPr="00887285" w:rsidRDefault="00AF3CB5" w:rsidP="003E2343">
            <w:pPr>
              <w:ind w:right="-72" w:hanging="901"/>
              <w:jc w:val="right"/>
              <w:rPr>
                <w:rFonts w:ascii="Arial" w:hAnsi="Arial" w:cs="Arial"/>
                <w:sz w:val="18"/>
                <w:szCs w:val="18"/>
              </w:rPr>
            </w:pPr>
          </w:p>
        </w:tc>
        <w:tc>
          <w:tcPr>
            <w:tcW w:w="1265" w:type="dxa"/>
            <w:shd w:val="clear" w:color="auto" w:fill="FAFAFA"/>
            <w:vAlign w:val="center"/>
          </w:tcPr>
          <w:p w14:paraId="10DA643E" w14:textId="77777777" w:rsidR="00AF3CB5" w:rsidRPr="00887285" w:rsidRDefault="00AF3CB5" w:rsidP="003E2343">
            <w:pPr>
              <w:ind w:right="-72" w:hanging="901"/>
              <w:jc w:val="right"/>
              <w:rPr>
                <w:rFonts w:ascii="Arial" w:hAnsi="Arial" w:cs="Arial"/>
                <w:sz w:val="18"/>
                <w:szCs w:val="18"/>
              </w:rPr>
            </w:pPr>
          </w:p>
        </w:tc>
        <w:tc>
          <w:tcPr>
            <w:tcW w:w="1265" w:type="dxa"/>
            <w:shd w:val="clear" w:color="auto" w:fill="FAFAFA"/>
            <w:vAlign w:val="center"/>
          </w:tcPr>
          <w:p w14:paraId="25445CF1" w14:textId="77777777" w:rsidR="00AF3CB5" w:rsidRPr="00887285" w:rsidRDefault="00AF3CB5" w:rsidP="003E2343">
            <w:pPr>
              <w:ind w:right="-72" w:hanging="901"/>
              <w:jc w:val="right"/>
              <w:rPr>
                <w:rFonts w:ascii="Arial" w:hAnsi="Arial" w:cs="Arial"/>
                <w:sz w:val="18"/>
                <w:szCs w:val="18"/>
              </w:rPr>
            </w:pPr>
          </w:p>
        </w:tc>
        <w:tc>
          <w:tcPr>
            <w:tcW w:w="1265" w:type="dxa"/>
            <w:vAlign w:val="bottom"/>
          </w:tcPr>
          <w:p w14:paraId="4AAE48CA" w14:textId="77777777" w:rsidR="00AF3CB5" w:rsidRPr="00887285" w:rsidRDefault="00AF3CB5" w:rsidP="003E2343">
            <w:pPr>
              <w:autoSpaceDE w:val="0"/>
              <w:autoSpaceDN w:val="0"/>
              <w:ind w:right="-72" w:hanging="901"/>
              <w:jc w:val="right"/>
              <w:rPr>
                <w:rFonts w:ascii="Arial" w:hAnsi="Arial" w:cs="Arial"/>
                <w:sz w:val="18"/>
                <w:szCs w:val="18"/>
              </w:rPr>
            </w:pPr>
          </w:p>
        </w:tc>
        <w:tc>
          <w:tcPr>
            <w:tcW w:w="1265" w:type="dxa"/>
            <w:vAlign w:val="bottom"/>
          </w:tcPr>
          <w:p w14:paraId="1B2B52EA" w14:textId="77777777" w:rsidR="00AF3CB5" w:rsidRPr="00887285" w:rsidRDefault="00AF3CB5" w:rsidP="003E2343">
            <w:pPr>
              <w:autoSpaceDE w:val="0"/>
              <w:autoSpaceDN w:val="0"/>
              <w:ind w:right="-72" w:hanging="901"/>
              <w:jc w:val="right"/>
              <w:rPr>
                <w:rFonts w:ascii="Arial" w:hAnsi="Arial" w:cs="Arial"/>
                <w:sz w:val="18"/>
                <w:szCs w:val="18"/>
              </w:rPr>
            </w:pPr>
          </w:p>
        </w:tc>
        <w:tc>
          <w:tcPr>
            <w:tcW w:w="1265" w:type="dxa"/>
          </w:tcPr>
          <w:p w14:paraId="68189334" w14:textId="77777777" w:rsidR="00AF3CB5" w:rsidRPr="00887285" w:rsidRDefault="00AF3CB5" w:rsidP="003E2343">
            <w:pPr>
              <w:autoSpaceDE w:val="0"/>
              <w:autoSpaceDN w:val="0"/>
              <w:ind w:right="-72" w:hanging="901"/>
              <w:jc w:val="right"/>
              <w:rPr>
                <w:rFonts w:ascii="Arial" w:hAnsi="Arial" w:cs="Arial"/>
                <w:sz w:val="18"/>
                <w:szCs w:val="18"/>
              </w:rPr>
            </w:pPr>
          </w:p>
        </w:tc>
        <w:tc>
          <w:tcPr>
            <w:tcW w:w="1265" w:type="dxa"/>
          </w:tcPr>
          <w:p w14:paraId="11D41493" w14:textId="77777777" w:rsidR="00AF3CB5" w:rsidRPr="00887285" w:rsidRDefault="00AF3CB5" w:rsidP="003E2343">
            <w:pPr>
              <w:autoSpaceDE w:val="0"/>
              <w:autoSpaceDN w:val="0"/>
              <w:ind w:right="-72" w:hanging="901"/>
              <w:jc w:val="right"/>
              <w:rPr>
                <w:rFonts w:ascii="Arial" w:hAnsi="Arial" w:cs="Arial"/>
                <w:sz w:val="18"/>
                <w:szCs w:val="18"/>
              </w:rPr>
            </w:pPr>
          </w:p>
        </w:tc>
      </w:tr>
      <w:tr w:rsidR="00F07FF3" w:rsidRPr="00887285" w14:paraId="26A6EA05" w14:textId="77777777" w:rsidTr="003E2343">
        <w:trPr>
          <w:trHeight w:val="20"/>
        </w:trPr>
        <w:tc>
          <w:tcPr>
            <w:tcW w:w="5112" w:type="dxa"/>
            <w:vAlign w:val="bottom"/>
          </w:tcPr>
          <w:p w14:paraId="4CC9862E" w14:textId="71F8D7EA" w:rsidR="00F07FF3" w:rsidRPr="00887285" w:rsidRDefault="00F07FF3" w:rsidP="003E2343">
            <w:pPr>
              <w:tabs>
                <w:tab w:val="right" w:pos="7200"/>
                <w:tab w:val="right" w:pos="9000"/>
              </w:tabs>
              <w:autoSpaceDE w:val="0"/>
              <w:autoSpaceDN w:val="0"/>
              <w:ind w:left="540"/>
              <w:rPr>
                <w:rFonts w:ascii="Arial" w:hAnsi="Arial" w:cs="Arial"/>
                <w:sz w:val="18"/>
                <w:szCs w:val="18"/>
              </w:rPr>
            </w:pPr>
            <w:r w:rsidRPr="00887285">
              <w:rPr>
                <w:rFonts w:ascii="Arial" w:hAnsi="Arial" w:cs="Arial"/>
                <w:sz w:val="18"/>
                <w:szCs w:val="18"/>
              </w:rPr>
              <w:t>Derivatives</w:t>
            </w:r>
            <w:r w:rsidR="00C7702D" w:rsidRPr="00887285">
              <w:rPr>
                <w:rFonts w:ascii="Arial" w:hAnsi="Arial" w:cs="Arial"/>
                <w:sz w:val="18"/>
                <w:szCs w:val="18"/>
              </w:rPr>
              <w:t xml:space="preserve"> where the hedge accounting is not applied</w:t>
            </w:r>
          </w:p>
        </w:tc>
        <w:tc>
          <w:tcPr>
            <w:tcW w:w="1266" w:type="dxa"/>
            <w:shd w:val="clear" w:color="auto" w:fill="FAFAFA"/>
            <w:vAlign w:val="bottom"/>
          </w:tcPr>
          <w:p w14:paraId="6A2D64E8" w14:textId="77777777" w:rsidR="00F07FF3" w:rsidRPr="00887285" w:rsidRDefault="00F07FF3" w:rsidP="003E2343">
            <w:pPr>
              <w:autoSpaceDE w:val="0"/>
              <w:autoSpaceDN w:val="0"/>
              <w:ind w:right="-72" w:hanging="901"/>
              <w:jc w:val="right"/>
              <w:rPr>
                <w:rFonts w:ascii="Arial" w:hAnsi="Arial" w:cs="Arial"/>
                <w:sz w:val="18"/>
                <w:szCs w:val="18"/>
              </w:rPr>
            </w:pPr>
          </w:p>
        </w:tc>
        <w:tc>
          <w:tcPr>
            <w:tcW w:w="1266" w:type="dxa"/>
            <w:shd w:val="clear" w:color="auto" w:fill="FAFAFA"/>
            <w:vAlign w:val="bottom"/>
          </w:tcPr>
          <w:p w14:paraId="6A84FC15" w14:textId="77777777" w:rsidR="00F07FF3" w:rsidRPr="00887285" w:rsidRDefault="00F07FF3" w:rsidP="003E2343">
            <w:pPr>
              <w:autoSpaceDE w:val="0"/>
              <w:autoSpaceDN w:val="0"/>
              <w:ind w:right="-72" w:hanging="901"/>
              <w:jc w:val="right"/>
              <w:rPr>
                <w:rFonts w:ascii="Arial" w:hAnsi="Arial" w:cs="Arial"/>
                <w:sz w:val="18"/>
                <w:szCs w:val="18"/>
              </w:rPr>
            </w:pPr>
          </w:p>
        </w:tc>
        <w:tc>
          <w:tcPr>
            <w:tcW w:w="1265" w:type="dxa"/>
            <w:shd w:val="clear" w:color="auto" w:fill="FAFAFA"/>
            <w:vAlign w:val="bottom"/>
          </w:tcPr>
          <w:p w14:paraId="0AC7AFBD" w14:textId="77777777" w:rsidR="00F07FF3" w:rsidRPr="00887285" w:rsidRDefault="00F07FF3" w:rsidP="003E2343">
            <w:pPr>
              <w:autoSpaceDE w:val="0"/>
              <w:autoSpaceDN w:val="0"/>
              <w:ind w:right="-72" w:hanging="901"/>
              <w:jc w:val="right"/>
              <w:rPr>
                <w:rFonts w:ascii="Arial" w:hAnsi="Arial" w:cs="Arial"/>
                <w:sz w:val="18"/>
                <w:szCs w:val="18"/>
              </w:rPr>
            </w:pPr>
          </w:p>
        </w:tc>
        <w:tc>
          <w:tcPr>
            <w:tcW w:w="1265" w:type="dxa"/>
            <w:shd w:val="clear" w:color="auto" w:fill="FAFAFA"/>
          </w:tcPr>
          <w:p w14:paraId="29AD8DAC" w14:textId="77777777" w:rsidR="00F07FF3" w:rsidRPr="00887285" w:rsidRDefault="00F07FF3" w:rsidP="003E2343">
            <w:pPr>
              <w:autoSpaceDE w:val="0"/>
              <w:autoSpaceDN w:val="0"/>
              <w:ind w:right="-72" w:hanging="901"/>
              <w:jc w:val="right"/>
              <w:rPr>
                <w:rFonts w:ascii="Arial" w:hAnsi="Arial" w:cs="Arial"/>
                <w:sz w:val="18"/>
                <w:szCs w:val="18"/>
              </w:rPr>
            </w:pPr>
          </w:p>
        </w:tc>
        <w:tc>
          <w:tcPr>
            <w:tcW w:w="1265" w:type="dxa"/>
            <w:vAlign w:val="bottom"/>
          </w:tcPr>
          <w:p w14:paraId="0220D92D" w14:textId="77777777" w:rsidR="00F07FF3" w:rsidRPr="00887285" w:rsidRDefault="00F07FF3" w:rsidP="003E2343">
            <w:pPr>
              <w:autoSpaceDE w:val="0"/>
              <w:autoSpaceDN w:val="0"/>
              <w:ind w:right="-72" w:hanging="901"/>
              <w:jc w:val="right"/>
              <w:rPr>
                <w:rFonts w:ascii="Arial" w:hAnsi="Arial" w:cs="Arial"/>
                <w:sz w:val="18"/>
                <w:szCs w:val="18"/>
              </w:rPr>
            </w:pPr>
          </w:p>
        </w:tc>
        <w:tc>
          <w:tcPr>
            <w:tcW w:w="1265" w:type="dxa"/>
            <w:vAlign w:val="bottom"/>
          </w:tcPr>
          <w:p w14:paraId="41385715" w14:textId="77777777" w:rsidR="00F07FF3" w:rsidRPr="00887285" w:rsidRDefault="00F07FF3" w:rsidP="003E2343">
            <w:pPr>
              <w:autoSpaceDE w:val="0"/>
              <w:autoSpaceDN w:val="0"/>
              <w:ind w:right="-72" w:hanging="901"/>
              <w:jc w:val="right"/>
              <w:rPr>
                <w:rFonts w:ascii="Arial" w:hAnsi="Arial" w:cs="Arial"/>
                <w:sz w:val="18"/>
                <w:szCs w:val="18"/>
              </w:rPr>
            </w:pPr>
          </w:p>
        </w:tc>
        <w:tc>
          <w:tcPr>
            <w:tcW w:w="1265" w:type="dxa"/>
          </w:tcPr>
          <w:p w14:paraId="2971A244" w14:textId="77777777" w:rsidR="00F07FF3" w:rsidRPr="00887285" w:rsidRDefault="00F07FF3" w:rsidP="003E2343">
            <w:pPr>
              <w:autoSpaceDE w:val="0"/>
              <w:autoSpaceDN w:val="0"/>
              <w:ind w:right="-72" w:hanging="901"/>
              <w:jc w:val="right"/>
              <w:rPr>
                <w:rFonts w:ascii="Arial" w:hAnsi="Arial" w:cs="Arial"/>
                <w:sz w:val="18"/>
                <w:szCs w:val="18"/>
              </w:rPr>
            </w:pPr>
          </w:p>
        </w:tc>
        <w:tc>
          <w:tcPr>
            <w:tcW w:w="1265" w:type="dxa"/>
          </w:tcPr>
          <w:p w14:paraId="076AC8D3" w14:textId="77777777" w:rsidR="00F07FF3" w:rsidRPr="00887285" w:rsidRDefault="00F07FF3" w:rsidP="003E2343">
            <w:pPr>
              <w:autoSpaceDE w:val="0"/>
              <w:autoSpaceDN w:val="0"/>
              <w:ind w:right="-72" w:hanging="901"/>
              <w:jc w:val="right"/>
              <w:rPr>
                <w:rFonts w:ascii="Arial" w:hAnsi="Arial" w:cs="Arial"/>
                <w:sz w:val="18"/>
                <w:szCs w:val="18"/>
              </w:rPr>
            </w:pPr>
          </w:p>
        </w:tc>
      </w:tr>
      <w:tr w:rsidR="00F07FF3" w:rsidRPr="00887285" w14:paraId="0BF154B7" w14:textId="77777777" w:rsidTr="003E2343">
        <w:trPr>
          <w:trHeight w:val="20"/>
        </w:trPr>
        <w:tc>
          <w:tcPr>
            <w:tcW w:w="5112" w:type="dxa"/>
            <w:vAlign w:val="center"/>
          </w:tcPr>
          <w:p w14:paraId="6C6C9176" w14:textId="77777777" w:rsidR="00F07FF3" w:rsidRPr="00887285" w:rsidRDefault="00F07FF3" w:rsidP="003E2343">
            <w:pPr>
              <w:tabs>
                <w:tab w:val="right" w:pos="7200"/>
                <w:tab w:val="right" w:pos="9000"/>
              </w:tabs>
              <w:autoSpaceDE w:val="0"/>
              <w:autoSpaceDN w:val="0"/>
              <w:ind w:left="540"/>
              <w:rPr>
                <w:rFonts w:ascii="Arial" w:hAnsi="Arial" w:cs="Arial"/>
                <w:sz w:val="18"/>
                <w:szCs w:val="18"/>
              </w:rPr>
            </w:pPr>
            <w:r w:rsidRPr="00887285">
              <w:rPr>
                <w:rFonts w:ascii="Arial" w:hAnsi="Arial" w:cs="Arial"/>
                <w:sz w:val="18"/>
                <w:szCs w:val="18"/>
                <w:cs/>
              </w:rPr>
              <w:t xml:space="preserve">- </w:t>
            </w:r>
            <w:r w:rsidRPr="00887285">
              <w:rPr>
                <w:rFonts w:ascii="Arial" w:hAnsi="Arial" w:cs="Arial"/>
                <w:sz w:val="18"/>
                <w:szCs w:val="18"/>
              </w:rPr>
              <w:t xml:space="preserve">Foreign currency forward contracts </w:t>
            </w:r>
          </w:p>
        </w:tc>
        <w:tc>
          <w:tcPr>
            <w:tcW w:w="1266" w:type="dxa"/>
            <w:shd w:val="clear" w:color="auto" w:fill="FAFAFA"/>
            <w:vAlign w:val="center"/>
          </w:tcPr>
          <w:p w14:paraId="1C155F4B" w14:textId="77777777" w:rsidR="00F07FF3" w:rsidRPr="00887285" w:rsidRDefault="00F07FF3" w:rsidP="003E2343">
            <w:pPr>
              <w:ind w:right="-72" w:hanging="901"/>
              <w:jc w:val="right"/>
              <w:rPr>
                <w:rFonts w:ascii="Arial" w:hAnsi="Arial" w:cs="Arial"/>
                <w:sz w:val="18"/>
                <w:szCs w:val="18"/>
              </w:rPr>
            </w:pPr>
            <w:r w:rsidRPr="00887285">
              <w:rPr>
                <w:rFonts w:ascii="Arial" w:hAnsi="Arial" w:cs="Arial"/>
                <w:sz w:val="18"/>
                <w:szCs w:val="18"/>
              </w:rPr>
              <w:t>-</w:t>
            </w:r>
          </w:p>
        </w:tc>
        <w:tc>
          <w:tcPr>
            <w:tcW w:w="1266" w:type="dxa"/>
            <w:shd w:val="clear" w:color="auto" w:fill="FAFAFA"/>
            <w:vAlign w:val="center"/>
          </w:tcPr>
          <w:p w14:paraId="7AF58ACC" w14:textId="77777777" w:rsidR="00F07FF3" w:rsidRPr="00887285" w:rsidRDefault="00F07FF3" w:rsidP="003E2343">
            <w:pPr>
              <w:ind w:right="-72" w:hanging="901"/>
              <w:jc w:val="right"/>
              <w:rPr>
                <w:rFonts w:ascii="Arial" w:hAnsi="Arial" w:cs="Arial"/>
                <w:sz w:val="18"/>
                <w:szCs w:val="18"/>
              </w:rPr>
            </w:pPr>
            <w:r w:rsidRPr="00887285">
              <w:rPr>
                <w:rFonts w:ascii="Arial" w:hAnsi="Arial" w:cs="Arial"/>
                <w:sz w:val="18"/>
                <w:szCs w:val="18"/>
              </w:rPr>
              <w:t>2,200</w:t>
            </w:r>
          </w:p>
        </w:tc>
        <w:tc>
          <w:tcPr>
            <w:tcW w:w="1265" w:type="dxa"/>
            <w:shd w:val="clear" w:color="auto" w:fill="FAFAFA"/>
            <w:vAlign w:val="center"/>
          </w:tcPr>
          <w:p w14:paraId="38DAAA0C" w14:textId="77777777" w:rsidR="00F07FF3" w:rsidRPr="00887285" w:rsidRDefault="00F07FF3" w:rsidP="003E2343">
            <w:pPr>
              <w:ind w:right="-72" w:hanging="901"/>
              <w:jc w:val="right"/>
              <w:rPr>
                <w:rFonts w:ascii="Arial" w:hAnsi="Arial" w:cs="Arial"/>
                <w:sz w:val="18"/>
                <w:szCs w:val="18"/>
              </w:rPr>
            </w:pPr>
            <w:r w:rsidRPr="00887285">
              <w:rPr>
                <w:rFonts w:ascii="Arial" w:hAnsi="Arial" w:cs="Arial"/>
                <w:sz w:val="18"/>
                <w:szCs w:val="18"/>
              </w:rPr>
              <w:t>-</w:t>
            </w:r>
          </w:p>
        </w:tc>
        <w:tc>
          <w:tcPr>
            <w:tcW w:w="1265" w:type="dxa"/>
            <w:shd w:val="clear" w:color="auto" w:fill="FAFAFA"/>
          </w:tcPr>
          <w:p w14:paraId="37BA649A" w14:textId="77777777" w:rsidR="00F07FF3" w:rsidRPr="00887285" w:rsidRDefault="00F07FF3" w:rsidP="003E2343">
            <w:pPr>
              <w:autoSpaceDE w:val="0"/>
              <w:autoSpaceDN w:val="0"/>
              <w:ind w:right="-72" w:hanging="901"/>
              <w:jc w:val="right"/>
              <w:rPr>
                <w:rFonts w:ascii="Arial" w:hAnsi="Arial" w:cs="Arial"/>
                <w:sz w:val="18"/>
                <w:szCs w:val="18"/>
              </w:rPr>
            </w:pPr>
            <w:r w:rsidRPr="00887285">
              <w:rPr>
                <w:rFonts w:ascii="Arial" w:hAnsi="Arial" w:cs="Arial"/>
                <w:sz w:val="18"/>
                <w:szCs w:val="18"/>
              </w:rPr>
              <w:t>-</w:t>
            </w:r>
          </w:p>
        </w:tc>
        <w:tc>
          <w:tcPr>
            <w:tcW w:w="1265" w:type="dxa"/>
            <w:vAlign w:val="bottom"/>
          </w:tcPr>
          <w:p w14:paraId="04B24469" w14:textId="77777777" w:rsidR="00F07FF3" w:rsidRPr="00887285" w:rsidRDefault="00F07FF3" w:rsidP="003E2343">
            <w:pPr>
              <w:autoSpaceDE w:val="0"/>
              <w:autoSpaceDN w:val="0"/>
              <w:ind w:right="-72" w:hanging="901"/>
              <w:jc w:val="right"/>
              <w:rPr>
                <w:rFonts w:ascii="Arial" w:hAnsi="Arial" w:cs="Arial"/>
                <w:sz w:val="18"/>
                <w:szCs w:val="18"/>
              </w:rPr>
            </w:pPr>
            <w:r w:rsidRPr="00887285">
              <w:rPr>
                <w:rFonts w:ascii="Arial" w:hAnsi="Arial" w:cs="Arial"/>
                <w:sz w:val="18"/>
                <w:szCs w:val="18"/>
              </w:rPr>
              <w:t>-</w:t>
            </w:r>
          </w:p>
        </w:tc>
        <w:tc>
          <w:tcPr>
            <w:tcW w:w="1265" w:type="dxa"/>
            <w:vAlign w:val="bottom"/>
          </w:tcPr>
          <w:p w14:paraId="45F7292A" w14:textId="77777777" w:rsidR="00F07FF3" w:rsidRPr="00887285" w:rsidRDefault="00F07FF3" w:rsidP="003E2343">
            <w:pPr>
              <w:autoSpaceDE w:val="0"/>
              <w:autoSpaceDN w:val="0"/>
              <w:ind w:right="-72" w:hanging="901"/>
              <w:jc w:val="right"/>
              <w:rPr>
                <w:rFonts w:ascii="Arial" w:hAnsi="Arial" w:cs="Arial"/>
                <w:sz w:val="18"/>
                <w:szCs w:val="18"/>
              </w:rPr>
            </w:pPr>
            <w:r w:rsidRPr="00887285">
              <w:rPr>
                <w:rFonts w:ascii="Arial" w:hAnsi="Arial" w:cs="Arial"/>
                <w:sz w:val="18"/>
                <w:szCs w:val="18"/>
              </w:rPr>
              <w:t>2,149</w:t>
            </w:r>
          </w:p>
        </w:tc>
        <w:tc>
          <w:tcPr>
            <w:tcW w:w="1265" w:type="dxa"/>
          </w:tcPr>
          <w:p w14:paraId="35F312DD" w14:textId="77777777" w:rsidR="00F07FF3" w:rsidRPr="00887285" w:rsidRDefault="00F07FF3" w:rsidP="003E2343">
            <w:pPr>
              <w:autoSpaceDE w:val="0"/>
              <w:autoSpaceDN w:val="0"/>
              <w:ind w:right="-72" w:hanging="901"/>
              <w:jc w:val="right"/>
              <w:rPr>
                <w:rFonts w:ascii="Arial" w:hAnsi="Arial" w:cs="Arial"/>
                <w:sz w:val="18"/>
                <w:szCs w:val="18"/>
              </w:rPr>
            </w:pPr>
            <w:r w:rsidRPr="00887285">
              <w:rPr>
                <w:rFonts w:ascii="Arial" w:hAnsi="Arial" w:cs="Arial"/>
                <w:sz w:val="18"/>
                <w:szCs w:val="18"/>
              </w:rPr>
              <w:t>-</w:t>
            </w:r>
          </w:p>
        </w:tc>
        <w:tc>
          <w:tcPr>
            <w:tcW w:w="1265" w:type="dxa"/>
          </w:tcPr>
          <w:p w14:paraId="4927839F" w14:textId="77777777" w:rsidR="00F07FF3" w:rsidRPr="00887285" w:rsidRDefault="00F07FF3" w:rsidP="003E2343">
            <w:pPr>
              <w:autoSpaceDE w:val="0"/>
              <w:autoSpaceDN w:val="0"/>
              <w:ind w:right="-72" w:hanging="901"/>
              <w:jc w:val="right"/>
              <w:rPr>
                <w:rFonts w:ascii="Arial" w:hAnsi="Arial" w:cs="Arial"/>
                <w:sz w:val="18"/>
                <w:szCs w:val="18"/>
              </w:rPr>
            </w:pPr>
            <w:r w:rsidRPr="00887285">
              <w:rPr>
                <w:rFonts w:ascii="Arial" w:hAnsi="Arial" w:cs="Arial"/>
                <w:sz w:val="18"/>
                <w:szCs w:val="18"/>
              </w:rPr>
              <w:t>-</w:t>
            </w:r>
          </w:p>
        </w:tc>
      </w:tr>
      <w:tr w:rsidR="00F07FF3" w:rsidRPr="00887285" w14:paraId="04465C66" w14:textId="77777777" w:rsidTr="003E2343">
        <w:trPr>
          <w:trHeight w:val="20"/>
        </w:trPr>
        <w:tc>
          <w:tcPr>
            <w:tcW w:w="5112" w:type="dxa"/>
            <w:vAlign w:val="center"/>
          </w:tcPr>
          <w:p w14:paraId="444B9DD0" w14:textId="77777777" w:rsidR="00F07FF3" w:rsidRPr="00887285" w:rsidRDefault="00F07FF3" w:rsidP="003E2343">
            <w:pPr>
              <w:tabs>
                <w:tab w:val="right" w:pos="7200"/>
                <w:tab w:val="right" w:pos="9000"/>
              </w:tabs>
              <w:autoSpaceDE w:val="0"/>
              <w:autoSpaceDN w:val="0"/>
              <w:ind w:left="540"/>
              <w:rPr>
                <w:rFonts w:ascii="Arial" w:hAnsi="Arial" w:cs="Arial"/>
                <w:sz w:val="18"/>
                <w:szCs w:val="18"/>
                <w:cs/>
              </w:rPr>
            </w:pPr>
            <w:r w:rsidRPr="00887285">
              <w:rPr>
                <w:rFonts w:ascii="Arial" w:hAnsi="Arial" w:cs="Arial"/>
                <w:sz w:val="18"/>
                <w:szCs w:val="18"/>
                <w:cs/>
              </w:rPr>
              <w:t xml:space="preserve">- </w:t>
            </w:r>
            <w:r w:rsidRPr="00887285">
              <w:rPr>
                <w:rFonts w:ascii="Arial" w:hAnsi="Arial" w:cs="Arial"/>
                <w:sz w:val="18"/>
                <w:szCs w:val="18"/>
              </w:rPr>
              <w:t xml:space="preserve">Cross currency swap contracts </w:t>
            </w:r>
          </w:p>
        </w:tc>
        <w:tc>
          <w:tcPr>
            <w:tcW w:w="1266" w:type="dxa"/>
            <w:shd w:val="clear" w:color="auto" w:fill="FAFAFA"/>
            <w:vAlign w:val="center"/>
          </w:tcPr>
          <w:p w14:paraId="23F20A48" w14:textId="77777777" w:rsidR="00F07FF3" w:rsidRPr="00887285" w:rsidRDefault="00F07FF3" w:rsidP="003E2343">
            <w:pPr>
              <w:ind w:right="-72" w:hanging="901"/>
              <w:jc w:val="right"/>
              <w:rPr>
                <w:rFonts w:ascii="Arial" w:hAnsi="Arial" w:cs="Arial"/>
                <w:sz w:val="18"/>
                <w:szCs w:val="18"/>
              </w:rPr>
            </w:pPr>
            <w:r w:rsidRPr="00887285">
              <w:rPr>
                <w:rFonts w:ascii="Arial" w:hAnsi="Arial" w:cs="Arial"/>
                <w:sz w:val="18"/>
                <w:szCs w:val="18"/>
              </w:rPr>
              <w:t>-</w:t>
            </w:r>
          </w:p>
        </w:tc>
        <w:tc>
          <w:tcPr>
            <w:tcW w:w="1266" w:type="dxa"/>
            <w:shd w:val="clear" w:color="auto" w:fill="FAFAFA"/>
            <w:vAlign w:val="center"/>
          </w:tcPr>
          <w:p w14:paraId="17813E35" w14:textId="77777777" w:rsidR="00F07FF3" w:rsidRPr="00887285" w:rsidRDefault="00F07FF3" w:rsidP="003E2343">
            <w:pPr>
              <w:ind w:right="-72" w:hanging="901"/>
              <w:jc w:val="right"/>
              <w:rPr>
                <w:rFonts w:ascii="Arial" w:hAnsi="Arial" w:cs="Arial"/>
                <w:sz w:val="18"/>
                <w:szCs w:val="18"/>
              </w:rPr>
            </w:pPr>
            <w:r w:rsidRPr="00887285">
              <w:rPr>
                <w:rFonts w:ascii="Arial" w:hAnsi="Arial" w:cs="Arial"/>
                <w:sz w:val="18"/>
                <w:szCs w:val="18"/>
                <w:cs/>
              </w:rPr>
              <w:t>4</w:t>
            </w:r>
            <w:r w:rsidRPr="00887285">
              <w:rPr>
                <w:rFonts w:ascii="Arial" w:hAnsi="Arial" w:cs="Arial"/>
                <w:sz w:val="18"/>
                <w:szCs w:val="18"/>
              </w:rPr>
              <w:t>,</w:t>
            </w:r>
            <w:r w:rsidRPr="00887285">
              <w:rPr>
                <w:rFonts w:ascii="Arial" w:hAnsi="Arial" w:cs="Arial"/>
                <w:sz w:val="18"/>
                <w:szCs w:val="18"/>
                <w:cs/>
              </w:rPr>
              <w:t>321</w:t>
            </w:r>
          </w:p>
        </w:tc>
        <w:tc>
          <w:tcPr>
            <w:tcW w:w="1265" w:type="dxa"/>
            <w:shd w:val="clear" w:color="auto" w:fill="FAFAFA"/>
            <w:vAlign w:val="center"/>
          </w:tcPr>
          <w:p w14:paraId="543C26C2" w14:textId="77777777" w:rsidR="00F07FF3" w:rsidRPr="00887285" w:rsidRDefault="00F07FF3" w:rsidP="003E2343">
            <w:pPr>
              <w:ind w:right="-72" w:hanging="901"/>
              <w:jc w:val="right"/>
              <w:rPr>
                <w:rFonts w:ascii="Arial" w:hAnsi="Arial" w:cs="Arial"/>
                <w:sz w:val="18"/>
                <w:szCs w:val="18"/>
              </w:rPr>
            </w:pPr>
            <w:r w:rsidRPr="00887285">
              <w:rPr>
                <w:rFonts w:ascii="Arial" w:hAnsi="Arial" w:cs="Arial"/>
                <w:sz w:val="18"/>
                <w:szCs w:val="18"/>
              </w:rPr>
              <w:t>-</w:t>
            </w:r>
          </w:p>
        </w:tc>
        <w:tc>
          <w:tcPr>
            <w:tcW w:w="1265" w:type="dxa"/>
            <w:shd w:val="clear" w:color="auto" w:fill="FAFAFA"/>
          </w:tcPr>
          <w:p w14:paraId="22A7C076" w14:textId="77777777" w:rsidR="00F07FF3" w:rsidRPr="00887285" w:rsidRDefault="00F07FF3" w:rsidP="003E2343">
            <w:pPr>
              <w:autoSpaceDE w:val="0"/>
              <w:autoSpaceDN w:val="0"/>
              <w:ind w:right="-72" w:hanging="901"/>
              <w:jc w:val="right"/>
              <w:rPr>
                <w:rFonts w:ascii="Arial" w:hAnsi="Arial" w:cs="Arial"/>
                <w:sz w:val="18"/>
                <w:szCs w:val="18"/>
              </w:rPr>
            </w:pPr>
            <w:r w:rsidRPr="00887285">
              <w:rPr>
                <w:rFonts w:ascii="Arial" w:hAnsi="Arial" w:cs="Arial"/>
                <w:sz w:val="18"/>
                <w:szCs w:val="18"/>
              </w:rPr>
              <w:t>-</w:t>
            </w:r>
          </w:p>
        </w:tc>
        <w:tc>
          <w:tcPr>
            <w:tcW w:w="1265" w:type="dxa"/>
            <w:vAlign w:val="bottom"/>
          </w:tcPr>
          <w:p w14:paraId="188F3C7F" w14:textId="77777777" w:rsidR="00F07FF3" w:rsidRPr="00887285" w:rsidRDefault="00F07FF3" w:rsidP="003E2343">
            <w:pPr>
              <w:autoSpaceDE w:val="0"/>
              <w:autoSpaceDN w:val="0"/>
              <w:ind w:right="-72" w:hanging="901"/>
              <w:jc w:val="right"/>
              <w:rPr>
                <w:rFonts w:ascii="Arial" w:hAnsi="Arial" w:cs="Arial"/>
                <w:sz w:val="18"/>
                <w:szCs w:val="18"/>
              </w:rPr>
            </w:pPr>
            <w:r w:rsidRPr="00887285">
              <w:rPr>
                <w:rFonts w:ascii="Arial" w:hAnsi="Arial" w:cs="Arial"/>
                <w:sz w:val="18"/>
                <w:szCs w:val="18"/>
              </w:rPr>
              <w:t>-</w:t>
            </w:r>
          </w:p>
        </w:tc>
        <w:tc>
          <w:tcPr>
            <w:tcW w:w="1265" w:type="dxa"/>
            <w:vAlign w:val="bottom"/>
          </w:tcPr>
          <w:p w14:paraId="4A108E81" w14:textId="77777777" w:rsidR="00F07FF3" w:rsidRPr="00887285" w:rsidRDefault="00F07FF3" w:rsidP="003E2343">
            <w:pPr>
              <w:autoSpaceDE w:val="0"/>
              <w:autoSpaceDN w:val="0"/>
              <w:ind w:right="-72" w:hanging="901"/>
              <w:jc w:val="right"/>
              <w:rPr>
                <w:rFonts w:ascii="Arial" w:hAnsi="Arial" w:cs="Arial"/>
                <w:sz w:val="18"/>
                <w:szCs w:val="18"/>
              </w:rPr>
            </w:pPr>
            <w:r w:rsidRPr="00887285">
              <w:rPr>
                <w:rFonts w:ascii="Arial" w:hAnsi="Arial" w:cs="Arial"/>
                <w:sz w:val="18"/>
                <w:szCs w:val="18"/>
              </w:rPr>
              <w:t>4,339</w:t>
            </w:r>
          </w:p>
        </w:tc>
        <w:tc>
          <w:tcPr>
            <w:tcW w:w="1265" w:type="dxa"/>
          </w:tcPr>
          <w:p w14:paraId="7837D7CE" w14:textId="77777777" w:rsidR="00F07FF3" w:rsidRPr="00887285" w:rsidRDefault="00F07FF3" w:rsidP="003E2343">
            <w:pPr>
              <w:autoSpaceDE w:val="0"/>
              <w:autoSpaceDN w:val="0"/>
              <w:ind w:right="-72" w:hanging="901"/>
              <w:jc w:val="right"/>
              <w:rPr>
                <w:rFonts w:ascii="Arial" w:hAnsi="Arial" w:cs="Arial"/>
                <w:sz w:val="18"/>
                <w:szCs w:val="18"/>
              </w:rPr>
            </w:pPr>
            <w:r w:rsidRPr="00887285">
              <w:rPr>
                <w:rFonts w:ascii="Arial" w:hAnsi="Arial" w:cs="Arial"/>
                <w:sz w:val="18"/>
                <w:szCs w:val="18"/>
              </w:rPr>
              <w:t>-</w:t>
            </w:r>
          </w:p>
        </w:tc>
        <w:tc>
          <w:tcPr>
            <w:tcW w:w="1265" w:type="dxa"/>
          </w:tcPr>
          <w:p w14:paraId="115EFE16" w14:textId="77777777" w:rsidR="00F07FF3" w:rsidRPr="00887285" w:rsidRDefault="00F07FF3" w:rsidP="003E2343">
            <w:pPr>
              <w:autoSpaceDE w:val="0"/>
              <w:autoSpaceDN w:val="0"/>
              <w:ind w:right="-72" w:hanging="901"/>
              <w:jc w:val="right"/>
              <w:rPr>
                <w:rFonts w:ascii="Arial" w:hAnsi="Arial" w:cs="Arial"/>
                <w:sz w:val="18"/>
                <w:szCs w:val="18"/>
              </w:rPr>
            </w:pPr>
            <w:r w:rsidRPr="00887285">
              <w:rPr>
                <w:rFonts w:ascii="Arial" w:hAnsi="Arial" w:cs="Arial"/>
                <w:sz w:val="18"/>
                <w:szCs w:val="18"/>
              </w:rPr>
              <w:t>-</w:t>
            </w:r>
          </w:p>
        </w:tc>
      </w:tr>
      <w:tr w:rsidR="00AF3CB5" w:rsidRPr="00887285" w14:paraId="340714F0" w14:textId="77777777" w:rsidTr="003E2343">
        <w:trPr>
          <w:trHeight w:val="20"/>
        </w:trPr>
        <w:tc>
          <w:tcPr>
            <w:tcW w:w="5112" w:type="dxa"/>
            <w:vAlign w:val="center"/>
          </w:tcPr>
          <w:p w14:paraId="1A5376B2" w14:textId="77777777" w:rsidR="00AF3CB5" w:rsidRPr="00887285" w:rsidRDefault="00AF3CB5" w:rsidP="003E2343">
            <w:pPr>
              <w:tabs>
                <w:tab w:val="right" w:pos="7200"/>
                <w:tab w:val="right" w:pos="9000"/>
              </w:tabs>
              <w:autoSpaceDE w:val="0"/>
              <w:autoSpaceDN w:val="0"/>
              <w:ind w:left="540"/>
              <w:rPr>
                <w:rFonts w:ascii="Arial" w:hAnsi="Arial" w:cs="Arial"/>
                <w:sz w:val="18"/>
                <w:szCs w:val="18"/>
                <w:cs/>
              </w:rPr>
            </w:pPr>
          </w:p>
        </w:tc>
        <w:tc>
          <w:tcPr>
            <w:tcW w:w="1266" w:type="dxa"/>
            <w:shd w:val="clear" w:color="auto" w:fill="FAFAFA"/>
            <w:vAlign w:val="center"/>
          </w:tcPr>
          <w:p w14:paraId="0EFD42A4" w14:textId="77777777" w:rsidR="00AF3CB5" w:rsidRPr="00887285" w:rsidRDefault="00AF3CB5" w:rsidP="003E2343">
            <w:pPr>
              <w:ind w:right="-72" w:hanging="901"/>
              <w:jc w:val="right"/>
              <w:rPr>
                <w:rFonts w:ascii="Arial" w:hAnsi="Arial" w:cs="Arial"/>
                <w:sz w:val="18"/>
                <w:szCs w:val="18"/>
              </w:rPr>
            </w:pPr>
          </w:p>
        </w:tc>
        <w:tc>
          <w:tcPr>
            <w:tcW w:w="1266" w:type="dxa"/>
            <w:shd w:val="clear" w:color="auto" w:fill="FAFAFA"/>
            <w:vAlign w:val="center"/>
          </w:tcPr>
          <w:p w14:paraId="24F234FE" w14:textId="77777777" w:rsidR="00AF3CB5" w:rsidRPr="00887285" w:rsidRDefault="00AF3CB5" w:rsidP="003E2343">
            <w:pPr>
              <w:ind w:right="-72" w:hanging="901"/>
              <w:jc w:val="right"/>
              <w:rPr>
                <w:rFonts w:ascii="Arial" w:hAnsi="Arial" w:cs="Arial"/>
                <w:sz w:val="18"/>
                <w:szCs w:val="18"/>
                <w:cs/>
              </w:rPr>
            </w:pPr>
          </w:p>
        </w:tc>
        <w:tc>
          <w:tcPr>
            <w:tcW w:w="1265" w:type="dxa"/>
            <w:shd w:val="clear" w:color="auto" w:fill="FAFAFA"/>
            <w:vAlign w:val="center"/>
          </w:tcPr>
          <w:p w14:paraId="7AE7BC93" w14:textId="77777777" w:rsidR="00AF3CB5" w:rsidRPr="00887285" w:rsidRDefault="00AF3CB5" w:rsidP="003E2343">
            <w:pPr>
              <w:ind w:right="-72" w:hanging="901"/>
              <w:jc w:val="right"/>
              <w:rPr>
                <w:rFonts w:ascii="Arial" w:hAnsi="Arial" w:cs="Arial"/>
                <w:sz w:val="18"/>
                <w:szCs w:val="18"/>
              </w:rPr>
            </w:pPr>
          </w:p>
        </w:tc>
        <w:tc>
          <w:tcPr>
            <w:tcW w:w="1265" w:type="dxa"/>
            <w:shd w:val="clear" w:color="auto" w:fill="FAFAFA"/>
          </w:tcPr>
          <w:p w14:paraId="273A5E79" w14:textId="77777777" w:rsidR="00AF3CB5" w:rsidRPr="00887285" w:rsidRDefault="00AF3CB5" w:rsidP="003E2343">
            <w:pPr>
              <w:autoSpaceDE w:val="0"/>
              <w:autoSpaceDN w:val="0"/>
              <w:ind w:right="-72" w:hanging="901"/>
              <w:jc w:val="right"/>
              <w:rPr>
                <w:rFonts w:ascii="Arial" w:hAnsi="Arial" w:cs="Arial"/>
                <w:sz w:val="18"/>
                <w:szCs w:val="18"/>
              </w:rPr>
            </w:pPr>
          </w:p>
        </w:tc>
        <w:tc>
          <w:tcPr>
            <w:tcW w:w="1265" w:type="dxa"/>
            <w:vAlign w:val="bottom"/>
          </w:tcPr>
          <w:p w14:paraId="0547003B" w14:textId="77777777" w:rsidR="00AF3CB5" w:rsidRPr="00887285" w:rsidRDefault="00AF3CB5" w:rsidP="003E2343">
            <w:pPr>
              <w:autoSpaceDE w:val="0"/>
              <w:autoSpaceDN w:val="0"/>
              <w:ind w:right="-72" w:hanging="901"/>
              <w:jc w:val="right"/>
              <w:rPr>
                <w:rFonts w:ascii="Arial" w:hAnsi="Arial" w:cs="Arial"/>
                <w:sz w:val="18"/>
                <w:szCs w:val="18"/>
              </w:rPr>
            </w:pPr>
          </w:p>
        </w:tc>
        <w:tc>
          <w:tcPr>
            <w:tcW w:w="1265" w:type="dxa"/>
            <w:vAlign w:val="bottom"/>
          </w:tcPr>
          <w:p w14:paraId="0FE09AB9" w14:textId="77777777" w:rsidR="00AF3CB5" w:rsidRPr="00887285" w:rsidRDefault="00AF3CB5" w:rsidP="003E2343">
            <w:pPr>
              <w:autoSpaceDE w:val="0"/>
              <w:autoSpaceDN w:val="0"/>
              <w:ind w:right="-72" w:hanging="901"/>
              <w:jc w:val="right"/>
              <w:rPr>
                <w:rFonts w:ascii="Arial" w:hAnsi="Arial" w:cs="Arial"/>
                <w:sz w:val="18"/>
                <w:szCs w:val="18"/>
              </w:rPr>
            </w:pPr>
          </w:p>
        </w:tc>
        <w:tc>
          <w:tcPr>
            <w:tcW w:w="1265" w:type="dxa"/>
          </w:tcPr>
          <w:p w14:paraId="369C6308" w14:textId="77777777" w:rsidR="00AF3CB5" w:rsidRPr="00887285" w:rsidRDefault="00AF3CB5" w:rsidP="003E2343">
            <w:pPr>
              <w:autoSpaceDE w:val="0"/>
              <w:autoSpaceDN w:val="0"/>
              <w:ind w:right="-72" w:hanging="901"/>
              <w:jc w:val="right"/>
              <w:rPr>
                <w:rFonts w:ascii="Arial" w:hAnsi="Arial" w:cs="Arial"/>
                <w:sz w:val="18"/>
                <w:szCs w:val="18"/>
              </w:rPr>
            </w:pPr>
          </w:p>
        </w:tc>
        <w:tc>
          <w:tcPr>
            <w:tcW w:w="1265" w:type="dxa"/>
          </w:tcPr>
          <w:p w14:paraId="288FE9BF" w14:textId="77777777" w:rsidR="00AF3CB5" w:rsidRPr="00887285" w:rsidRDefault="00AF3CB5" w:rsidP="003E2343">
            <w:pPr>
              <w:autoSpaceDE w:val="0"/>
              <w:autoSpaceDN w:val="0"/>
              <w:ind w:right="-72" w:hanging="901"/>
              <w:jc w:val="right"/>
              <w:rPr>
                <w:rFonts w:ascii="Arial" w:hAnsi="Arial" w:cs="Arial"/>
                <w:sz w:val="18"/>
                <w:szCs w:val="18"/>
              </w:rPr>
            </w:pPr>
          </w:p>
        </w:tc>
      </w:tr>
      <w:tr w:rsidR="00F07FF3" w:rsidRPr="00887285" w14:paraId="2FCF852D" w14:textId="77777777" w:rsidTr="003E2343">
        <w:trPr>
          <w:trHeight w:val="20"/>
        </w:trPr>
        <w:tc>
          <w:tcPr>
            <w:tcW w:w="5112" w:type="dxa"/>
            <w:vAlign w:val="center"/>
          </w:tcPr>
          <w:p w14:paraId="0EBAF8C8" w14:textId="3EF8EFDA" w:rsidR="00F07FF3" w:rsidRPr="00887285" w:rsidRDefault="00C7702D" w:rsidP="003E2343">
            <w:pPr>
              <w:tabs>
                <w:tab w:val="right" w:pos="7200"/>
                <w:tab w:val="right" w:pos="9000"/>
              </w:tabs>
              <w:autoSpaceDE w:val="0"/>
              <w:autoSpaceDN w:val="0"/>
              <w:ind w:left="540"/>
              <w:rPr>
                <w:rFonts w:ascii="Arial" w:hAnsi="Arial" w:cs="Arial"/>
                <w:sz w:val="18"/>
                <w:szCs w:val="18"/>
              </w:rPr>
            </w:pPr>
            <w:r w:rsidRPr="00887285">
              <w:rPr>
                <w:rFonts w:ascii="Arial" w:hAnsi="Arial" w:cs="Arial"/>
                <w:sz w:val="18"/>
                <w:szCs w:val="18"/>
              </w:rPr>
              <w:t>Derivatives where the hedge accounting is applied</w:t>
            </w:r>
          </w:p>
        </w:tc>
        <w:tc>
          <w:tcPr>
            <w:tcW w:w="1266" w:type="dxa"/>
            <w:shd w:val="clear" w:color="auto" w:fill="FAFAFA"/>
            <w:vAlign w:val="bottom"/>
          </w:tcPr>
          <w:p w14:paraId="35E6CFF9" w14:textId="77777777" w:rsidR="00F07FF3" w:rsidRPr="00887285" w:rsidRDefault="00F07FF3" w:rsidP="003E2343">
            <w:pPr>
              <w:autoSpaceDE w:val="0"/>
              <w:autoSpaceDN w:val="0"/>
              <w:ind w:right="-72" w:hanging="901"/>
              <w:jc w:val="right"/>
              <w:rPr>
                <w:rFonts w:ascii="Arial" w:hAnsi="Arial" w:cs="Arial"/>
                <w:sz w:val="18"/>
                <w:szCs w:val="18"/>
              </w:rPr>
            </w:pPr>
          </w:p>
        </w:tc>
        <w:tc>
          <w:tcPr>
            <w:tcW w:w="1266" w:type="dxa"/>
            <w:shd w:val="clear" w:color="auto" w:fill="FAFAFA"/>
            <w:vAlign w:val="bottom"/>
          </w:tcPr>
          <w:p w14:paraId="72C54996" w14:textId="77777777" w:rsidR="00F07FF3" w:rsidRPr="00887285" w:rsidRDefault="00F07FF3" w:rsidP="003E2343">
            <w:pPr>
              <w:autoSpaceDE w:val="0"/>
              <w:autoSpaceDN w:val="0"/>
              <w:ind w:right="-72" w:hanging="901"/>
              <w:jc w:val="right"/>
              <w:rPr>
                <w:rFonts w:ascii="Arial" w:hAnsi="Arial" w:cs="Arial"/>
                <w:sz w:val="18"/>
                <w:szCs w:val="18"/>
              </w:rPr>
            </w:pPr>
          </w:p>
        </w:tc>
        <w:tc>
          <w:tcPr>
            <w:tcW w:w="1265" w:type="dxa"/>
            <w:shd w:val="clear" w:color="auto" w:fill="FAFAFA"/>
            <w:vAlign w:val="bottom"/>
          </w:tcPr>
          <w:p w14:paraId="15A5004C" w14:textId="77777777" w:rsidR="00F07FF3" w:rsidRPr="00887285" w:rsidRDefault="00F07FF3" w:rsidP="003E2343">
            <w:pPr>
              <w:autoSpaceDE w:val="0"/>
              <w:autoSpaceDN w:val="0"/>
              <w:ind w:right="-72" w:hanging="901"/>
              <w:jc w:val="right"/>
              <w:rPr>
                <w:rFonts w:ascii="Arial" w:hAnsi="Arial" w:cs="Arial"/>
                <w:sz w:val="18"/>
                <w:szCs w:val="18"/>
              </w:rPr>
            </w:pPr>
          </w:p>
        </w:tc>
        <w:tc>
          <w:tcPr>
            <w:tcW w:w="1265" w:type="dxa"/>
            <w:shd w:val="clear" w:color="auto" w:fill="FAFAFA"/>
          </w:tcPr>
          <w:p w14:paraId="76092060" w14:textId="77777777" w:rsidR="00F07FF3" w:rsidRPr="00887285" w:rsidRDefault="00F07FF3" w:rsidP="003E2343">
            <w:pPr>
              <w:autoSpaceDE w:val="0"/>
              <w:autoSpaceDN w:val="0"/>
              <w:ind w:right="-72" w:hanging="901"/>
              <w:jc w:val="right"/>
              <w:rPr>
                <w:rFonts w:ascii="Arial" w:hAnsi="Arial" w:cs="Arial"/>
                <w:sz w:val="18"/>
                <w:szCs w:val="18"/>
              </w:rPr>
            </w:pPr>
          </w:p>
        </w:tc>
        <w:tc>
          <w:tcPr>
            <w:tcW w:w="1265" w:type="dxa"/>
            <w:vAlign w:val="bottom"/>
          </w:tcPr>
          <w:p w14:paraId="572BE8A0" w14:textId="77777777" w:rsidR="00F07FF3" w:rsidRPr="00887285" w:rsidRDefault="00F07FF3" w:rsidP="003E2343">
            <w:pPr>
              <w:autoSpaceDE w:val="0"/>
              <w:autoSpaceDN w:val="0"/>
              <w:ind w:right="-72" w:hanging="901"/>
              <w:jc w:val="right"/>
              <w:rPr>
                <w:rFonts w:ascii="Arial" w:hAnsi="Arial" w:cs="Arial"/>
                <w:sz w:val="18"/>
                <w:szCs w:val="18"/>
              </w:rPr>
            </w:pPr>
          </w:p>
        </w:tc>
        <w:tc>
          <w:tcPr>
            <w:tcW w:w="1265" w:type="dxa"/>
            <w:vAlign w:val="bottom"/>
          </w:tcPr>
          <w:p w14:paraId="4A8835BD" w14:textId="77777777" w:rsidR="00F07FF3" w:rsidRPr="00887285" w:rsidRDefault="00F07FF3" w:rsidP="003E2343">
            <w:pPr>
              <w:autoSpaceDE w:val="0"/>
              <w:autoSpaceDN w:val="0"/>
              <w:ind w:right="-72" w:hanging="901"/>
              <w:jc w:val="right"/>
              <w:rPr>
                <w:rFonts w:ascii="Arial" w:hAnsi="Arial" w:cs="Arial"/>
                <w:sz w:val="18"/>
                <w:szCs w:val="18"/>
              </w:rPr>
            </w:pPr>
          </w:p>
        </w:tc>
        <w:tc>
          <w:tcPr>
            <w:tcW w:w="1265" w:type="dxa"/>
          </w:tcPr>
          <w:p w14:paraId="668277EA" w14:textId="77777777" w:rsidR="00F07FF3" w:rsidRPr="00887285" w:rsidRDefault="00F07FF3" w:rsidP="003E2343">
            <w:pPr>
              <w:autoSpaceDE w:val="0"/>
              <w:autoSpaceDN w:val="0"/>
              <w:ind w:right="-72" w:hanging="901"/>
              <w:jc w:val="right"/>
              <w:rPr>
                <w:rFonts w:ascii="Arial" w:hAnsi="Arial" w:cs="Arial"/>
                <w:sz w:val="18"/>
                <w:szCs w:val="18"/>
              </w:rPr>
            </w:pPr>
          </w:p>
        </w:tc>
        <w:tc>
          <w:tcPr>
            <w:tcW w:w="1265" w:type="dxa"/>
          </w:tcPr>
          <w:p w14:paraId="363F2732" w14:textId="77777777" w:rsidR="00F07FF3" w:rsidRPr="00887285" w:rsidRDefault="00F07FF3" w:rsidP="003E2343">
            <w:pPr>
              <w:autoSpaceDE w:val="0"/>
              <w:autoSpaceDN w:val="0"/>
              <w:ind w:right="-72" w:hanging="901"/>
              <w:jc w:val="right"/>
              <w:rPr>
                <w:rFonts w:ascii="Arial" w:hAnsi="Arial" w:cs="Arial"/>
                <w:sz w:val="18"/>
                <w:szCs w:val="18"/>
              </w:rPr>
            </w:pPr>
          </w:p>
        </w:tc>
      </w:tr>
      <w:tr w:rsidR="00F07FF3" w:rsidRPr="00887285" w14:paraId="62830E6D" w14:textId="77777777" w:rsidTr="003E2343">
        <w:trPr>
          <w:trHeight w:val="87"/>
        </w:trPr>
        <w:tc>
          <w:tcPr>
            <w:tcW w:w="5112" w:type="dxa"/>
            <w:vAlign w:val="center"/>
          </w:tcPr>
          <w:p w14:paraId="4734EB49" w14:textId="77777777" w:rsidR="00F07FF3" w:rsidRPr="00887285" w:rsidRDefault="00F07FF3" w:rsidP="003E2343">
            <w:pPr>
              <w:tabs>
                <w:tab w:val="right" w:pos="7200"/>
                <w:tab w:val="right" w:pos="9000"/>
              </w:tabs>
              <w:autoSpaceDE w:val="0"/>
              <w:autoSpaceDN w:val="0"/>
              <w:ind w:left="540"/>
              <w:rPr>
                <w:rFonts w:ascii="Arial" w:hAnsi="Arial" w:cs="Arial"/>
                <w:sz w:val="18"/>
                <w:szCs w:val="18"/>
              </w:rPr>
            </w:pPr>
            <w:r w:rsidRPr="00887285">
              <w:rPr>
                <w:rFonts w:ascii="Arial" w:hAnsi="Arial" w:cs="Arial"/>
                <w:sz w:val="18"/>
                <w:szCs w:val="18"/>
                <w:cs/>
              </w:rPr>
              <w:t xml:space="preserve">- </w:t>
            </w:r>
            <w:r w:rsidRPr="00887285">
              <w:rPr>
                <w:rFonts w:ascii="Arial" w:hAnsi="Arial" w:cs="Arial"/>
                <w:sz w:val="18"/>
                <w:szCs w:val="18"/>
              </w:rPr>
              <w:t xml:space="preserve">Foreign currency forward contracts </w:t>
            </w:r>
          </w:p>
        </w:tc>
        <w:tc>
          <w:tcPr>
            <w:tcW w:w="1266" w:type="dxa"/>
            <w:shd w:val="clear" w:color="auto" w:fill="FAFAFA"/>
            <w:vAlign w:val="center"/>
          </w:tcPr>
          <w:p w14:paraId="5433247D" w14:textId="77777777" w:rsidR="00F07FF3" w:rsidRPr="00887285" w:rsidRDefault="00F07FF3" w:rsidP="003E2343">
            <w:pPr>
              <w:ind w:right="-72" w:hanging="901"/>
              <w:jc w:val="right"/>
              <w:rPr>
                <w:rFonts w:ascii="Arial" w:hAnsi="Arial" w:cs="Arial"/>
                <w:sz w:val="18"/>
                <w:szCs w:val="18"/>
              </w:rPr>
            </w:pPr>
            <w:r w:rsidRPr="00887285">
              <w:rPr>
                <w:rFonts w:ascii="Arial" w:hAnsi="Arial" w:cs="Arial"/>
                <w:sz w:val="18"/>
                <w:szCs w:val="18"/>
              </w:rPr>
              <w:t>60</w:t>
            </w:r>
          </w:p>
        </w:tc>
        <w:tc>
          <w:tcPr>
            <w:tcW w:w="1266" w:type="dxa"/>
            <w:shd w:val="clear" w:color="auto" w:fill="FAFAFA"/>
            <w:vAlign w:val="center"/>
          </w:tcPr>
          <w:p w14:paraId="490BA880" w14:textId="77777777" w:rsidR="00F07FF3" w:rsidRPr="00887285" w:rsidRDefault="00F07FF3" w:rsidP="003E2343">
            <w:pPr>
              <w:ind w:right="-72" w:hanging="901"/>
              <w:jc w:val="right"/>
              <w:rPr>
                <w:rFonts w:ascii="Arial" w:hAnsi="Arial" w:cs="Arial"/>
                <w:sz w:val="18"/>
                <w:szCs w:val="18"/>
              </w:rPr>
            </w:pPr>
            <w:r w:rsidRPr="00887285">
              <w:rPr>
                <w:rFonts w:ascii="Arial" w:hAnsi="Arial" w:cs="Arial"/>
                <w:sz w:val="18"/>
                <w:szCs w:val="18"/>
              </w:rPr>
              <w:t>348</w:t>
            </w:r>
          </w:p>
        </w:tc>
        <w:tc>
          <w:tcPr>
            <w:tcW w:w="1265" w:type="dxa"/>
            <w:shd w:val="clear" w:color="auto" w:fill="FAFAFA"/>
            <w:vAlign w:val="center"/>
          </w:tcPr>
          <w:p w14:paraId="5F4C0F37" w14:textId="77777777" w:rsidR="00F07FF3" w:rsidRPr="00887285" w:rsidRDefault="00F07FF3" w:rsidP="003E2343">
            <w:pPr>
              <w:ind w:right="-72" w:hanging="901"/>
              <w:jc w:val="right"/>
              <w:rPr>
                <w:rFonts w:ascii="Arial" w:hAnsi="Arial" w:cs="Arial"/>
                <w:sz w:val="18"/>
                <w:szCs w:val="18"/>
              </w:rPr>
            </w:pPr>
            <w:r w:rsidRPr="00887285">
              <w:rPr>
                <w:rFonts w:ascii="Arial" w:hAnsi="Arial" w:cs="Arial"/>
                <w:sz w:val="18"/>
                <w:szCs w:val="18"/>
              </w:rPr>
              <w:t>-</w:t>
            </w:r>
          </w:p>
        </w:tc>
        <w:tc>
          <w:tcPr>
            <w:tcW w:w="1265" w:type="dxa"/>
            <w:shd w:val="clear" w:color="auto" w:fill="FAFAFA"/>
          </w:tcPr>
          <w:p w14:paraId="03F08D39" w14:textId="77777777" w:rsidR="00F07FF3" w:rsidRPr="00887285" w:rsidRDefault="00F07FF3" w:rsidP="003E2343">
            <w:pPr>
              <w:autoSpaceDE w:val="0"/>
              <w:autoSpaceDN w:val="0"/>
              <w:ind w:right="-72" w:hanging="901"/>
              <w:jc w:val="right"/>
              <w:rPr>
                <w:rFonts w:ascii="Arial" w:hAnsi="Arial" w:cs="Arial"/>
                <w:sz w:val="18"/>
                <w:szCs w:val="18"/>
              </w:rPr>
            </w:pPr>
            <w:r w:rsidRPr="00887285">
              <w:rPr>
                <w:rFonts w:ascii="Arial" w:hAnsi="Arial" w:cs="Arial"/>
                <w:sz w:val="18"/>
                <w:szCs w:val="18"/>
              </w:rPr>
              <w:t>664</w:t>
            </w:r>
          </w:p>
        </w:tc>
        <w:tc>
          <w:tcPr>
            <w:tcW w:w="1265" w:type="dxa"/>
            <w:vAlign w:val="bottom"/>
          </w:tcPr>
          <w:p w14:paraId="3E6667D3" w14:textId="77777777" w:rsidR="00F07FF3" w:rsidRPr="00887285" w:rsidRDefault="00F07FF3" w:rsidP="003E2343">
            <w:pPr>
              <w:autoSpaceDE w:val="0"/>
              <w:autoSpaceDN w:val="0"/>
              <w:ind w:right="-72" w:hanging="901"/>
              <w:jc w:val="right"/>
              <w:rPr>
                <w:rFonts w:ascii="Arial" w:hAnsi="Arial" w:cs="Arial"/>
                <w:sz w:val="18"/>
                <w:szCs w:val="18"/>
              </w:rPr>
            </w:pPr>
            <w:r w:rsidRPr="00887285">
              <w:rPr>
                <w:rFonts w:ascii="Arial" w:hAnsi="Arial" w:cs="Arial"/>
                <w:sz w:val="18"/>
                <w:szCs w:val="18"/>
              </w:rPr>
              <w:t>-</w:t>
            </w:r>
          </w:p>
        </w:tc>
        <w:tc>
          <w:tcPr>
            <w:tcW w:w="1265" w:type="dxa"/>
            <w:vAlign w:val="bottom"/>
          </w:tcPr>
          <w:p w14:paraId="79A9D241" w14:textId="77777777" w:rsidR="00F07FF3" w:rsidRPr="00887285" w:rsidRDefault="00F07FF3" w:rsidP="003E2343">
            <w:pPr>
              <w:autoSpaceDE w:val="0"/>
              <w:autoSpaceDN w:val="0"/>
              <w:ind w:right="-72" w:hanging="901"/>
              <w:jc w:val="right"/>
              <w:rPr>
                <w:rFonts w:ascii="Arial" w:hAnsi="Arial" w:cs="Arial"/>
                <w:sz w:val="18"/>
                <w:szCs w:val="18"/>
              </w:rPr>
            </w:pPr>
            <w:r w:rsidRPr="00887285">
              <w:rPr>
                <w:rFonts w:ascii="Arial" w:hAnsi="Arial" w:cs="Arial"/>
                <w:sz w:val="18"/>
                <w:szCs w:val="18"/>
              </w:rPr>
              <w:t>318</w:t>
            </w:r>
          </w:p>
        </w:tc>
        <w:tc>
          <w:tcPr>
            <w:tcW w:w="1265" w:type="dxa"/>
          </w:tcPr>
          <w:p w14:paraId="02F40832" w14:textId="77777777" w:rsidR="00F07FF3" w:rsidRPr="00887285" w:rsidRDefault="00F07FF3" w:rsidP="003E2343">
            <w:pPr>
              <w:autoSpaceDE w:val="0"/>
              <w:autoSpaceDN w:val="0"/>
              <w:ind w:right="-72" w:hanging="901"/>
              <w:jc w:val="right"/>
              <w:rPr>
                <w:rFonts w:ascii="Arial" w:hAnsi="Arial" w:cs="Arial"/>
                <w:sz w:val="18"/>
                <w:szCs w:val="18"/>
              </w:rPr>
            </w:pPr>
            <w:r w:rsidRPr="00887285">
              <w:rPr>
                <w:rFonts w:ascii="Arial" w:hAnsi="Arial" w:cs="Arial"/>
                <w:sz w:val="18"/>
                <w:szCs w:val="18"/>
              </w:rPr>
              <w:t>-</w:t>
            </w:r>
          </w:p>
        </w:tc>
        <w:tc>
          <w:tcPr>
            <w:tcW w:w="1265" w:type="dxa"/>
          </w:tcPr>
          <w:p w14:paraId="66EB0DF3" w14:textId="77777777" w:rsidR="00F07FF3" w:rsidRPr="00887285" w:rsidRDefault="00F07FF3" w:rsidP="003E2343">
            <w:pPr>
              <w:autoSpaceDE w:val="0"/>
              <w:autoSpaceDN w:val="0"/>
              <w:ind w:right="-72" w:hanging="901"/>
              <w:jc w:val="right"/>
              <w:rPr>
                <w:rFonts w:ascii="Arial" w:hAnsi="Arial" w:cs="Arial"/>
                <w:sz w:val="18"/>
                <w:szCs w:val="18"/>
              </w:rPr>
            </w:pPr>
            <w:r w:rsidRPr="00887285">
              <w:rPr>
                <w:rFonts w:ascii="Arial" w:hAnsi="Arial" w:cs="Arial"/>
                <w:sz w:val="18"/>
                <w:szCs w:val="18"/>
              </w:rPr>
              <w:t>723</w:t>
            </w:r>
          </w:p>
        </w:tc>
      </w:tr>
      <w:tr w:rsidR="00F07FF3" w:rsidRPr="00887285" w14:paraId="39CE38D3" w14:textId="77777777" w:rsidTr="003E2343">
        <w:trPr>
          <w:trHeight w:val="87"/>
        </w:trPr>
        <w:tc>
          <w:tcPr>
            <w:tcW w:w="5112" w:type="dxa"/>
            <w:vAlign w:val="center"/>
          </w:tcPr>
          <w:p w14:paraId="58CD52B3" w14:textId="77777777" w:rsidR="00F07FF3" w:rsidRPr="00887285" w:rsidRDefault="00F07FF3" w:rsidP="003E2343">
            <w:pPr>
              <w:tabs>
                <w:tab w:val="right" w:pos="7200"/>
                <w:tab w:val="right" w:pos="9000"/>
              </w:tabs>
              <w:autoSpaceDE w:val="0"/>
              <w:autoSpaceDN w:val="0"/>
              <w:ind w:left="540"/>
              <w:rPr>
                <w:rFonts w:ascii="Arial" w:hAnsi="Arial" w:cs="Arial"/>
                <w:sz w:val="18"/>
                <w:szCs w:val="18"/>
                <w:cs/>
              </w:rPr>
            </w:pPr>
            <w:r w:rsidRPr="00887285">
              <w:rPr>
                <w:rFonts w:ascii="Arial" w:hAnsi="Arial" w:cs="Arial"/>
                <w:sz w:val="18"/>
                <w:szCs w:val="18"/>
                <w:cs/>
              </w:rPr>
              <w:t xml:space="preserve">- </w:t>
            </w:r>
            <w:r w:rsidRPr="00887285">
              <w:rPr>
                <w:rFonts w:ascii="Arial" w:hAnsi="Arial" w:cs="Arial"/>
                <w:sz w:val="18"/>
                <w:szCs w:val="18"/>
              </w:rPr>
              <w:t xml:space="preserve">Cross currency swap contracts </w:t>
            </w:r>
          </w:p>
        </w:tc>
        <w:tc>
          <w:tcPr>
            <w:tcW w:w="1266" w:type="dxa"/>
            <w:shd w:val="clear" w:color="auto" w:fill="FAFAFA"/>
            <w:vAlign w:val="center"/>
          </w:tcPr>
          <w:p w14:paraId="57EA7478" w14:textId="77777777" w:rsidR="00F07FF3" w:rsidRPr="00887285" w:rsidRDefault="00F07FF3" w:rsidP="003E2343">
            <w:pPr>
              <w:ind w:right="-72" w:hanging="901"/>
              <w:jc w:val="right"/>
              <w:rPr>
                <w:rFonts w:ascii="Arial" w:hAnsi="Arial" w:cs="Arial"/>
                <w:sz w:val="18"/>
                <w:szCs w:val="18"/>
              </w:rPr>
            </w:pPr>
            <w:r w:rsidRPr="00887285">
              <w:rPr>
                <w:rFonts w:ascii="Arial" w:hAnsi="Arial" w:cs="Arial"/>
                <w:sz w:val="18"/>
                <w:szCs w:val="18"/>
              </w:rPr>
              <w:t>4,457</w:t>
            </w:r>
          </w:p>
        </w:tc>
        <w:tc>
          <w:tcPr>
            <w:tcW w:w="1266" w:type="dxa"/>
            <w:shd w:val="clear" w:color="auto" w:fill="FAFAFA"/>
            <w:vAlign w:val="center"/>
          </w:tcPr>
          <w:p w14:paraId="5882F875" w14:textId="77777777" w:rsidR="00F07FF3" w:rsidRPr="00887285" w:rsidRDefault="00F07FF3" w:rsidP="003E2343">
            <w:pPr>
              <w:ind w:right="-72" w:hanging="901"/>
              <w:jc w:val="right"/>
              <w:rPr>
                <w:rFonts w:ascii="Arial" w:hAnsi="Arial" w:cs="Arial"/>
                <w:sz w:val="18"/>
                <w:szCs w:val="18"/>
              </w:rPr>
            </w:pPr>
            <w:r w:rsidRPr="00887285">
              <w:rPr>
                <w:rFonts w:ascii="Arial" w:hAnsi="Arial" w:cs="Arial"/>
                <w:sz w:val="18"/>
                <w:szCs w:val="18"/>
              </w:rPr>
              <w:t>-</w:t>
            </w:r>
          </w:p>
        </w:tc>
        <w:tc>
          <w:tcPr>
            <w:tcW w:w="1265" w:type="dxa"/>
            <w:shd w:val="clear" w:color="auto" w:fill="FAFAFA"/>
            <w:vAlign w:val="center"/>
          </w:tcPr>
          <w:p w14:paraId="33828AAE" w14:textId="77777777" w:rsidR="00F07FF3" w:rsidRPr="00887285" w:rsidRDefault="00F07FF3" w:rsidP="003E2343">
            <w:pPr>
              <w:ind w:right="-72" w:hanging="901"/>
              <w:jc w:val="right"/>
              <w:rPr>
                <w:rFonts w:ascii="Arial" w:hAnsi="Arial" w:cs="Arial"/>
                <w:sz w:val="18"/>
                <w:szCs w:val="18"/>
              </w:rPr>
            </w:pPr>
            <w:r w:rsidRPr="00887285">
              <w:rPr>
                <w:rFonts w:ascii="Arial" w:hAnsi="Arial" w:cs="Arial"/>
                <w:sz w:val="18"/>
                <w:szCs w:val="18"/>
              </w:rPr>
              <w:t>-</w:t>
            </w:r>
          </w:p>
        </w:tc>
        <w:tc>
          <w:tcPr>
            <w:tcW w:w="1265" w:type="dxa"/>
            <w:shd w:val="clear" w:color="auto" w:fill="FAFAFA"/>
          </w:tcPr>
          <w:p w14:paraId="320EF773" w14:textId="77777777" w:rsidR="00F07FF3" w:rsidRPr="00887285" w:rsidRDefault="00F07FF3" w:rsidP="003E2343">
            <w:pPr>
              <w:autoSpaceDE w:val="0"/>
              <w:autoSpaceDN w:val="0"/>
              <w:ind w:right="-72" w:hanging="901"/>
              <w:jc w:val="right"/>
              <w:rPr>
                <w:rFonts w:ascii="Arial" w:hAnsi="Arial" w:cs="Arial"/>
                <w:sz w:val="18"/>
                <w:szCs w:val="18"/>
              </w:rPr>
            </w:pPr>
            <w:r w:rsidRPr="00887285">
              <w:rPr>
                <w:rFonts w:ascii="Arial" w:hAnsi="Arial" w:cs="Arial"/>
                <w:sz w:val="18"/>
                <w:szCs w:val="18"/>
              </w:rPr>
              <w:t>-</w:t>
            </w:r>
          </w:p>
        </w:tc>
        <w:tc>
          <w:tcPr>
            <w:tcW w:w="1265" w:type="dxa"/>
            <w:vAlign w:val="bottom"/>
          </w:tcPr>
          <w:p w14:paraId="0337C023" w14:textId="77777777" w:rsidR="00F07FF3" w:rsidRPr="00887285" w:rsidRDefault="00F07FF3" w:rsidP="003E2343">
            <w:pPr>
              <w:autoSpaceDE w:val="0"/>
              <w:autoSpaceDN w:val="0"/>
              <w:ind w:right="-72" w:hanging="901"/>
              <w:jc w:val="right"/>
              <w:rPr>
                <w:rFonts w:ascii="Arial" w:hAnsi="Arial" w:cs="Arial"/>
                <w:sz w:val="18"/>
                <w:szCs w:val="18"/>
              </w:rPr>
            </w:pPr>
            <w:r w:rsidRPr="00887285">
              <w:rPr>
                <w:rFonts w:ascii="Arial" w:hAnsi="Arial" w:cs="Arial"/>
                <w:sz w:val="18"/>
                <w:szCs w:val="18"/>
              </w:rPr>
              <w:t>4,447</w:t>
            </w:r>
          </w:p>
        </w:tc>
        <w:tc>
          <w:tcPr>
            <w:tcW w:w="1265" w:type="dxa"/>
            <w:vAlign w:val="bottom"/>
          </w:tcPr>
          <w:p w14:paraId="0CD2AB87" w14:textId="77777777" w:rsidR="00F07FF3" w:rsidRPr="00887285" w:rsidRDefault="00F07FF3" w:rsidP="003E2343">
            <w:pPr>
              <w:autoSpaceDE w:val="0"/>
              <w:autoSpaceDN w:val="0"/>
              <w:ind w:right="-72" w:hanging="901"/>
              <w:jc w:val="right"/>
              <w:rPr>
                <w:rFonts w:ascii="Arial" w:hAnsi="Arial" w:cs="Arial"/>
                <w:sz w:val="18"/>
                <w:szCs w:val="18"/>
              </w:rPr>
            </w:pPr>
            <w:r w:rsidRPr="00887285">
              <w:rPr>
                <w:rFonts w:ascii="Arial" w:hAnsi="Arial" w:cs="Arial"/>
                <w:sz w:val="18"/>
                <w:szCs w:val="18"/>
              </w:rPr>
              <w:t>-</w:t>
            </w:r>
          </w:p>
        </w:tc>
        <w:tc>
          <w:tcPr>
            <w:tcW w:w="1265" w:type="dxa"/>
          </w:tcPr>
          <w:p w14:paraId="090AFEFD" w14:textId="77777777" w:rsidR="00F07FF3" w:rsidRPr="00887285" w:rsidRDefault="00F07FF3" w:rsidP="003E2343">
            <w:pPr>
              <w:autoSpaceDE w:val="0"/>
              <w:autoSpaceDN w:val="0"/>
              <w:ind w:right="-72" w:hanging="901"/>
              <w:jc w:val="right"/>
              <w:rPr>
                <w:rFonts w:ascii="Arial" w:hAnsi="Arial" w:cs="Arial"/>
                <w:sz w:val="18"/>
                <w:szCs w:val="18"/>
              </w:rPr>
            </w:pPr>
            <w:r w:rsidRPr="00887285">
              <w:rPr>
                <w:rFonts w:ascii="Arial" w:hAnsi="Arial" w:cs="Arial"/>
                <w:sz w:val="18"/>
                <w:szCs w:val="18"/>
              </w:rPr>
              <w:t>-</w:t>
            </w:r>
          </w:p>
        </w:tc>
        <w:tc>
          <w:tcPr>
            <w:tcW w:w="1265" w:type="dxa"/>
          </w:tcPr>
          <w:p w14:paraId="05E4E913" w14:textId="77777777" w:rsidR="00F07FF3" w:rsidRPr="00887285" w:rsidRDefault="00F07FF3" w:rsidP="003E2343">
            <w:pPr>
              <w:autoSpaceDE w:val="0"/>
              <w:autoSpaceDN w:val="0"/>
              <w:ind w:right="-72" w:hanging="901"/>
              <w:jc w:val="right"/>
              <w:rPr>
                <w:rFonts w:ascii="Arial" w:hAnsi="Arial" w:cs="Arial"/>
                <w:sz w:val="18"/>
                <w:szCs w:val="18"/>
              </w:rPr>
            </w:pPr>
            <w:r w:rsidRPr="00887285">
              <w:rPr>
                <w:rFonts w:ascii="Arial" w:hAnsi="Arial" w:cs="Arial"/>
                <w:sz w:val="18"/>
                <w:szCs w:val="18"/>
              </w:rPr>
              <w:t>-</w:t>
            </w:r>
          </w:p>
        </w:tc>
      </w:tr>
      <w:tr w:rsidR="00784D0B" w:rsidRPr="00887285" w14:paraId="1844D59D" w14:textId="77777777" w:rsidTr="00180D51">
        <w:trPr>
          <w:trHeight w:val="87"/>
        </w:trPr>
        <w:tc>
          <w:tcPr>
            <w:tcW w:w="5112" w:type="dxa"/>
            <w:vAlign w:val="center"/>
          </w:tcPr>
          <w:p w14:paraId="3766CF0F" w14:textId="0BF0A632" w:rsidR="00784D0B" w:rsidRPr="00887285" w:rsidRDefault="00784D0B" w:rsidP="00784D0B">
            <w:pPr>
              <w:tabs>
                <w:tab w:val="right" w:pos="7200"/>
                <w:tab w:val="right" w:pos="9000"/>
              </w:tabs>
              <w:autoSpaceDE w:val="0"/>
              <w:autoSpaceDN w:val="0"/>
              <w:ind w:left="540"/>
              <w:rPr>
                <w:rFonts w:ascii="Arial" w:hAnsi="Arial" w:cs="Arial"/>
                <w:sz w:val="18"/>
                <w:szCs w:val="18"/>
                <w:cs/>
              </w:rPr>
            </w:pPr>
            <w:r w:rsidRPr="00887285">
              <w:rPr>
                <w:rFonts w:ascii="Arial" w:hAnsi="Arial" w:cs="Arial"/>
                <w:sz w:val="18"/>
                <w:szCs w:val="18"/>
                <w:cs/>
              </w:rPr>
              <w:t xml:space="preserve">- </w:t>
            </w:r>
            <w:r w:rsidRPr="00887285">
              <w:rPr>
                <w:rFonts w:ascii="Arial" w:hAnsi="Arial" w:cs="Arial"/>
                <w:sz w:val="18"/>
                <w:szCs w:val="18"/>
              </w:rPr>
              <w:t>Cross currency interest rate swap contracts</w:t>
            </w:r>
          </w:p>
        </w:tc>
        <w:tc>
          <w:tcPr>
            <w:tcW w:w="1266" w:type="dxa"/>
            <w:shd w:val="clear" w:color="auto" w:fill="FAFAFA"/>
            <w:vAlign w:val="center"/>
          </w:tcPr>
          <w:p w14:paraId="7E2249E3" w14:textId="48F3D906" w:rsidR="00784D0B" w:rsidRPr="00887285" w:rsidRDefault="00784D0B" w:rsidP="00784D0B">
            <w:pPr>
              <w:autoSpaceDE w:val="0"/>
              <w:autoSpaceDN w:val="0"/>
              <w:ind w:right="-72" w:hanging="901"/>
              <w:jc w:val="right"/>
              <w:rPr>
                <w:rFonts w:ascii="Arial" w:hAnsi="Arial" w:cs="Arial"/>
                <w:sz w:val="18"/>
                <w:szCs w:val="18"/>
              </w:rPr>
            </w:pPr>
            <w:r w:rsidRPr="00887285">
              <w:rPr>
                <w:rFonts w:ascii="Arial" w:hAnsi="Arial" w:cs="Arial"/>
                <w:sz w:val="18"/>
                <w:szCs w:val="18"/>
              </w:rPr>
              <w:t>9,687</w:t>
            </w:r>
          </w:p>
        </w:tc>
        <w:tc>
          <w:tcPr>
            <w:tcW w:w="1266" w:type="dxa"/>
            <w:shd w:val="clear" w:color="auto" w:fill="FAFAFA"/>
            <w:vAlign w:val="center"/>
          </w:tcPr>
          <w:p w14:paraId="047988B2" w14:textId="4DD98C2D" w:rsidR="00784D0B" w:rsidRPr="00887285" w:rsidRDefault="00784D0B" w:rsidP="00784D0B">
            <w:pPr>
              <w:autoSpaceDE w:val="0"/>
              <w:autoSpaceDN w:val="0"/>
              <w:ind w:right="-72" w:hanging="901"/>
              <w:jc w:val="right"/>
              <w:rPr>
                <w:rFonts w:ascii="Arial" w:hAnsi="Arial" w:cs="Arial"/>
                <w:sz w:val="18"/>
                <w:szCs w:val="18"/>
              </w:rPr>
            </w:pPr>
            <w:r w:rsidRPr="00887285">
              <w:rPr>
                <w:rFonts w:ascii="Arial" w:hAnsi="Arial" w:cs="Arial"/>
                <w:sz w:val="18"/>
                <w:szCs w:val="18"/>
              </w:rPr>
              <w:t>-</w:t>
            </w:r>
          </w:p>
        </w:tc>
        <w:tc>
          <w:tcPr>
            <w:tcW w:w="1265" w:type="dxa"/>
            <w:shd w:val="clear" w:color="auto" w:fill="FAFAFA"/>
            <w:vAlign w:val="center"/>
          </w:tcPr>
          <w:p w14:paraId="457DD8A0" w14:textId="2DE381C0" w:rsidR="00784D0B" w:rsidRPr="00887285" w:rsidRDefault="00784D0B" w:rsidP="00784D0B">
            <w:pPr>
              <w:autoSpaceDE w:val="0"/>
              <w:autoSpaceDN w:val="0"/>
              <w:ind w:right="-72" w:hanging="901"/>
              <w:jc w:val="right"/>
              <w:rPr>
                <w:rFonts w:ascii="Arial" w:hAnsi="Arial" w:cs="Arial"/>
                <w:sz w:val="18"/>
                <w:szCs w:val="18"/>
              </w:rPr>
            </w:pPr>
            <w:r w:rsidRPr="00887285">
              <w:rPr>
                <w:rFonts w:ascii="Arial" w:hAnsi="Arial" w:cs="Arial"/>
                <w:sz w:val="18"/>
                <w:szCs w:val="18"/>
              </w:rPr>
              <w:t>-</w:t>
            </w:r>
          </w:p>
        </w:tc>
        <w:tc>
          <w:tcPr>
            <w:tcW w:w="1265" w:type="dxa"/>
            <w:shd w:val="clear" w:color="auto" w:fill="FAFAFA"/>
          </w:tcPr>
          <w:p w14:paraId="07EC424D" w14:textId="0BF56FB4" w:rsidR="00784D0B" w:rsidRPr="00887285" w:rsidRDefault="00784D0B" w:rsidP="00784D0B">
            <w:pPr>
              <w:autoSpaceDE w:val="0"/>
              <w:autoSpaceDN w:val="0"/>
              <w:ind w:right="-72" w:hanging="901"/>
              <w:jc w:val="right"/>
              <w:rPr>
                <w:rFonts w:ascii="Arial" w:hAnsi="Arial" w:cs="Arial"/>
                <w:sz w:val="18"/>
                <w:szCs w:val="18"/>
              </w:rPr>
            </w:pPr>
            <w:r w:rsidRPr="00887285">
              <w:rPr>
                <w:rFonts w:ascii="Arial" w:hAnsi="Arial" w:cs="Arial"/>
                <w:sz w:val="18"/>
                <w:szCs w:val="18"/>
              </w:rPr>
              <w:t>-</w:t>
            </w:r>
          </w:p>
        </w:tc>
        <w:tc>
          <w:tcPr>
            <w:tcW w:w="1265" w:type="dxa"/>
            <w:vAlign w:val="bottom"/>
          </w:tcPr>
          <w:p w14:paraId="0DB84517" w14:textId="61CB14C5" w:rsidR="00784D0B" w:rsidRPr="00887285" w:rsidRDefault="00784D0B" w:rsidP="00784D0B">
            <w:pPr>
              <w:autoSpaceDE w:val="0"/>
              <w:autoSpaceDN w:val="0"/>
              <w:ind w:right="-72" w:hanging="901"/>
              <w:jc w:val="right"/>
              <w:rPr>
                <w:rFonts w:ascii="Arial" w:hAnsi="Arial" w:cs="Arial"/>
                <w:sz w:val="18"/>
                <w:szCs w:val="18"/>
              </w:rPr>
            </w:pPr>
            <w:r w:rsidRPr="00887285">
              <w:rPr>
                <w:rFonts w:ascii="Arial" w:hAnsi="Arial" w:cs="Arial"/>
                <w:sz w:val="18"/>
                <w:szCs w:val="18"/>
              </w:rPr>
              <w:t>9,099</w:t>
            </w:r>
          </w:p>
        </w:tc>
        <w:tc>
          <w:tcPr>
            <w:tcW w:w="1265" w:type="dxa"/>
            <w:vAlign w:val="bottom"/>
          </w:tcPr>
          <w:p w14:paraId="713F30E9" w14:textId="46E8B53D" w:rsidR="00784D0B" w:rsidRPr="00887285" w:rsidRDefault="00784D0B" w:rsidP="00784D0B">
            <w:pPr>
              <w:autoSpaceDE w:val="0"/>
              <w:autoSpaceDN w:val="0"/>
              <w:ind w:right="-72" w:hanging="901"/>
              <w:jc w:val="right"/>
              <w:rPr>
                <w:rFonts w:ascii="Arial" w:hAnsi="Arial" w:cs="Arial"/>
                <w:sz w:val="18"/>
                <w:szCs w:val="18"/>
              </w:rPr>
            </w:pPr>
            <w:r w:rsidRPr="00887285">
              <w:rPr>
                <w:rFonts w:ascii="Arial" w:hAnsi="Arial" w:cs="Arial"/>
                <w:sz w:val="18"/>
                <w:szCs w:val="18"/>
              </w:rPr>
              <w:t>-</w:t>
            </w:r>
          </w:p>
        </w:tc>
        <w:tc>
          <w:tcPr>
            <w:tcW w:w="1265" w:type="dxa"/>
          </w:tcPr>
          <w:p w14:paraId="20444545" w14:textId="687DBFAC" w:rsidR="00784D0B" w:rsidRPr="00887285" w:rsidRDefault="00784D0B" w:rsidP="00784D0B">
            <w:pPr>
              <w:autoSpaceDE w:val="0"/>
              <w:autoSpaceDN w:val="0"/>
              <w:ind w:right="-72" w:hanging="901"/>
              <w:jc w:val="right"/>
              <w:rPr>
                <w:rFonts w:ascii="Arial" w:hAnsi="Arial" w:cs="Arial"/>
                <w:sz w:val="18"/>
                <w:szCs w:val="18"/>
              </w:rPr>
            </w:pPr>
            <w:r w:rsidRPr="00887285">
              <w:rPr>
                <w:rFonts w:ascii="Arial" w:hAnsi="Arial" w:cs="Arial"/>
                <w:sz w:val="18"/>
                <w:szCs w:val="18"/>
              </w:rPr>
              <w:t>-</w:t>
            </w:r>
          </w:p>
        </w:tc>
        <w:tc>
          <w:tcPr>
            <w:tcW w:w="1265" w:type="dxa"/>
          </w:tcPr>
          <w:p w14:paraId="76222DD2" w14:textId="3B2F1382" w:rsidR="00784D0B" w:rsidRPr="00887285" w:rsidRDefault="00784D0B" w:rsidP="00784D0B">
            <w:pPr>
              <w:autoSpaceDE w:val="0"/>
              <w:autoSpaceDN w:val="0"/>
              <w:ind w:right="-72" w:hanging="901"/>
              <w:jc w:val="right"/>
              <w:rPr>
                <w:rFonts w:ascii="Arial" w:hAnsi="Arial" w:cs="Arial"/>
                <w:sz w:val="18"/>
                <w:szCs w:val="18"/>
              </w:rPr>
            </w:pPr>
            <w:r w:rsidRPr="00887285">
              <w:rPr>
                <w:rFonts w:ascii="Arial" w:hAnsi="Arial" w:cs="Arial"/>
                <w:sz w:val="18"/>
                <w:szCs w:val="18"/>
              </w:rPr>
              <w:t>-</w:t>
            </w:r>
          </w:p>
        </w:tc>
      </w:tr>
    </w:tbl>
    <w:p w14:paraId="6F7E7F2C" w14:textId="77777777" w:rsidR="003D7625" w:rsidRPr="00887285" w:rsidRDefault="003D7625" w:rsidP="003E2343">
      <w:pPr>
        <w:rPr>
          <w:rFonts w:ascii="Arial" w:hAnsi="Arial" w:cs="Arial"/>
          <w:sz w:val="20"/>
          <w:szCs w:val="20"/>
        </w:rPr>
      </w:pPr>
    </w:p>
    <w:p w14:paraId="62E1A4EE" w14:textId="77777777" w:rsidR="004F3E32" w:rsidRPr="00887285" w:rsidRDefault="004F3E32" w:rsidP="003E2343">
      <w:pPr>
        <w:rPr>
          <w:rFonts w:ascii="Arial" w:hAnsi="Arial" w:cs="Arial"/>
          <w:sz w:val="20"/>
          <w:szCs w:val="20"/>
        </w:rPr>
        <w:sectPr w:rsidR="004F3E32" w:rsidRPr="00887285" w:rsidSect="003E2343">
          <w:pgSz w:w="16838" w:h="11906" w:orient="landscape" w:code="9"/>
          <w:pgMar w:top="1728" w:right="864" w:bottom="720" w:left="864" w:header="706" w:footer="706" w:gutter="0"/>
          <w:cols w:space="720"/>
          <w:docGrid w:linePitch="326"/>
        </w:sectPr>
      </w:pPr>
    </w:p>
    <w:p w14:paraId="203F629D" w14:textId="77777777" w:rsidR="00F224AE" w:rsidRPr="00887285" w:rsidRDefault="00F224AE" w:rsidP="00784D0B">
      <w:pPr>
        <w:ind w:left="547"/>
        <w:rPr>
          <w:rFonts w:ascii="Arial" w:hAnsi="Arial" w:cs="Arial"/>
          <w:sz w:val="18"/>
          <w:szCs w:val="18"/>
        </w:rPr>
      </w:pPr>
    </w:p>
    <w:tbl>
      <w:tblPr>
        <w:tblW w:w="4945" w:type="pct"/>
        <w:tblLook w:val="0000" w:firstRow="0" w:lastRow="0" w:firstColumn="0" w:lastColumn="0" w:noHBand="0" w:noVBand="0"/>
      </w:tblPr>
      <w:tblGrid>
        <w:gridCol w:w="4645"/>
        <w:gridCol w:w="1231"/>
        <w:gridCol w:w="1230"/>
        <w:gridCol w:w="1230"/>
        <w:gridCol w:w="1232"/>
      </w:tblGrid>
      <w:tr w:rsidR="00C54685" w:rsidRPr="00887285" w14:paraId="00ED34B4" w14:textId="77777777" w:rsidTr="00414673">
        <w:trPr>
          <w:trHeight w:val="20"/>
        </w:trPr>
        <w:tc>
          <w:tcPr>
            <w:tcW w:w="2427" w:type="pct"/>
            <w:vAlign w:val="bottom"/>
          </w:tcPr>
          <w:p w14:paraId="4967DBC7" w14:textId="77777777" w:rsidR="00C54685" w:rsidRPr="00887285" w:rsidRDefault="00C54685" w:rsidP="00784D0B">
            <w:pPr>
              <w:tabs>
                <w:tab w:val="right" w:pos="7200"/>
                <w:tab w:val="right" w:pos="9000"/>
              </w:tabs>
              <w:autoSpaceDE w:val="0"/>
              <w:autoSpaceDN w:val="0"/>
              <w:ind w:left="540"/>
              <w:rPr>
                <w:rFonts w:ascii="Arial" w:hAnsi="Arial" w:cs="Arial"/>
                <w:sz w:val="18"/>
                <w:szCs w:val="18"/>
              </w:rPr>
            </w:pPr>
          </w:p>
        </w:tc>
        <w:tc>
          <w:tcPr>
            <w:tcW w:w="2573" w:type="pct"/>
            <w:gridSpan w:val="4"/>
            <w:tcBorders>
              <w:top w:val="single" w:sz="4" w:space="0" w:color="auto"/>
              <w:bottom w:val="single" w:sz="4" w:space="0" w:color="auto"/>
            </w:tcBorders>
            <w:vAlign w:val="bottom"/>
          </w:tcPr>
          <w:p w14:paraId="30672B19" w14:textId="35565999" w:rsidR="00C54685" w:rsidRPr="00887285" w:rsidRDefault="00C54685" w:rsidP="00784D0B">
            <w:pPr>
              <w:autoSpaceDE w:val="0"/>
              <w:autoSpaceDN w:val="0"/>
              <w:jc w:val="right"/>
              <w:rPr>
                <w:rFonts w:ascii="Arial" w:hAnsi="Arial" w:cs="Arial"/>
                <w:b/>
                <w:bCs/>
                <w:sz w:val="18"/>
                <w:szCs w:val="18"/>
              </w:rPr>
            </w:pPr>
            <w:r w:rsidRPr="00887285">
              <w:rPr>
                <w:rFonts w:ascii="Arial" w:hAnsi="Arial" w:cs="Arial"/>
                <w:b/>
                <w:bCs/>
                <w:sz w:val="18"/>
                <w:szCs w:val="18"/>
              </w:rPr>
              <w:t>Separate financial statements</w:t>
            </w:r>
          </w:p>
        </w:tc>
      </w:tr>
      <w:tr w:rsidR="00C54685" w:rsidRPr="00887285" w14:paraId="4BB3F9A7" w14:textId="77777777" w:rsidTr="00414673">
        <w:trPr>
          <w:trHeight w:val="20"/>
        </w:trPr>
        <w:tc>
          <w:tcPr>
            <w:tcW w:w="2427" w:type="pct"/>
            <w:vAlign w:val="bottom"/>
          </w:tcPr>
          <w:p w14:paraId="270B8FF8" w14:textId="77777777" w:rsidR="00C54685" w:rsidRPr="00887285" w:rsidRDefault="00C54685" w:rsidP="00784D0B">
            <w:pPr>
              <w:tabs>
                <w:tab w:val="right" w:pos="7200"/>
                <w:tab w:val="right" w:pos="9000"/>
              </w:tabs>
              <w:autoSpaceDE w:val="0"/>
              <w:autoSpaceDN w:val="0"/>
              <w:ind w:left="540"/>
              <w:rPr>
                <w:rFonts w:ascii="Arial" w:hAnsi="Arial" w:cs="Arial"/>
                <w:sz w:val="18"/>
                <w:szCs w:val="18"/>
              </w:rPr>
            </w:pPr>
          </w:p>
        </w:tc>
        <w:tc>
          <w:tcPr>
            <w:tcW w:w="1286" w:type="pct"/>
            <w:gridSpan w:val="2"/>
            <w:tcBorders>
              <w:top w:val="single" w:sz="4" w:space="0" w:color="auto"/>
              <w:bottom w:val="single" w:sz="4" w:space="0" w:color="auto"/>
            </w:tcBorders>
            <w:vAlign w:val="bottom"/>
          </w:tcPr>
          <w:p w14:paraId="019EE7E1" w14:textId="77777777" w:rsidR="00C54685" w:rsidRPr="00887285" w:rsidRDefault="00C54685" w:rsidP="00036929">
            <w:pPr>
              <w:autoSpaceDE w:val="0"/>
              <w:autoSpaceDN w:val="0"/>
              <w:ind w:right="-72"/>
              <w:jc w:val="right"/>
              <w:rPr>
                <w:rFonts w:ascii="Arial" w:hAnsi="Arial" w:cs="Arial"/>
                <w:b/>
                <w:bCs/>
                <w:sz w:val="18"/>
                <w:szCs w:val="18"/>
              </w:rPr>
            </w:pPr>
            <w:r w:rsidRPr="00887285">
              <w:rPr>
                <w:rFonts w:ascii="Arial" w:hAnsi="Arial" w:cs="Arial"/>
                <w:b/>
                <w:bCs/>
                <w:sz w:val="18"/>
                <w:szCs w:val="18"/>
              </w:rPr>
              <w:t>2020</w:t>
            </w:r>
          </w:p>
        </w:tc>
        <w:tc>
          <w:tcPr>
            <w:tcW w:w="1287" w:type="pct"/>
            <w:gridSpan w:val="2"/>
            <w:tcBorders>
              <w:top w:val="single" w:sz="4" w:space="0" w:color="auto"/>
              <w:bottom w:val="single" w:sz="4" w:space="0" w:color="auto"/>
            </w:tcBorders>
            <w:vAlign w:val="bottom"/>
          </w:tcPr>
          <w:p w14:paraId="483245FE" w14:textId="77777777" w:rsidR="00C54685" w:rsidRPr="00887285" w:rsidRDefault="00C54685" w:rsidP="00036929">
            <w:pPr>
              <w:autoSpaceDE w:val="0"/>
              <w:autoSpaceDN w:val="0"/>
              <w:ind w:right="-72"/>
              <w:jc w:val="right"/>
              <w:rPr>
                <w:rFonts w:ascii="Arial" w:hAnsi="Arial" w:cs="Arial"/>
                <w:b/>
                <w:bCs/>
                <w:sz w:val="18"/>
                <w:szCs w:val="18"/>
              </w:rPr>
            </w:pPr>
            <w:r w:rsidRPr="00887285">
              <w:rPr>
                <w:rFonts w:ascii="Arial" w:hAnsi="Arial" w:cs="Arial"/>
                <w:b/>
                <w:bCs/>
                <w:sz w:val="18"/>
                <w:szCs w:val="18"/>
              </w:rPr>
              <w:t>20</w:t>
            </w:r>
            <w:r w:rsidR="00CD3B8C" w:rsidRPr="00887285">
              <w:rPr>
                <w:rFonts w:ascii="Arial" w:hAnsi="Arial" w:cs="Arial"/>
                <w:b/>
                <w:bCs/>
                <w:sz w:val="18"/>
                <w:szCs w:val="18"/>
              </w:rPr>
              <w:t>19</w:t>
            </w:r>
          </w:p>
        </w:tc>
      </w:tr>
      <w:tr w:rsidR="00C54685" w:rsidRPr="00887285" w14:paraId="58EBA416" w14:textId="77777777" w:rsidTr="00F224AE">
        <w:trPr>
          <w:trHeight w:val="20"/>
        </w:trPr>
        <w:tc>
          <w:tcPr>
            <w:tcW w:w="2427" w:type="pct"/>
            <w:vAlign w:val="bottom"/>
          </w:tcPr>
          <w:p w14:paraId="527D573B" w14:textId="77777777" w:rsidR="00C54685" w:rsidRPr="00887285" w:rsidRDefault="00C54685" w:rsidP="00784D0B">
            <w:pPr>
              <w:tabs>
                <w:tab w:val="right" w:pos="7200"/>
                <w:tab w:val="right" w:pos="9000"/>
              </w:tabs>
              <w:autoSpaceDE w:val="0"/>
              <w:autoSpaceDN w:val="0"/>
              <w:ind w:left="540"/>
              <w:rPr>
                <w:rFonts w:ascii="Arial" w:hAnsi="Arial" w:cs="Arial"/>
                <w:sz w:val="18"/>
                <w:szCs w:val="18"/>
              </w:rPr>
            </w:pPr>
          </w:p>
        </w:tc>
        <w:tc>
          <w:tcPr>
            <w:tcW w:w="643" w:type="pct"/>
            <w:tcBorders>
              <w:top w:val="single" w:sz="4" w:space="0" w:color="auto"/>
            </w:tcBorders>
            <w:vAlign w:val="bottom"/>
          </w:tcPr>
          <w:p w14:paraId="2D884AED" w14:textId="77777777" w:rsidR="00C54685" w:rsidRPr="00887285" w:rsidRDefault="00C54685" w:rsidP="00784D0B">
            <w:pPr>
              <w:autoSpaceDE w:val="0"/>
              <w:autoSpaceDN w:val="0"/>
              <w:ind w:right="-72"/>
              <w:jc w:val="right"/>
              <w:rPr>
                <w:rFonts w:ascii="Arial" w:hAnsi="Arial" w:cs="Arial"/>
                <w:b/>
                <w:bCs/>
                <w:sz w:val="18"/>
                <w:szCs w:val="18"/>
              </w:rPr>
            </w:pPr>
          </w:p>
          <w:p w14:paraId="60AF2D6D" w14:textId="77777777" w:rsidR="00C54685" w:rsidRPr="00887285" w:rsidRDefault="00C54685" w:rsidP="00784D0B">
            <w:pPr>
              <w:autoSpaceDE w:val="0"/>
              <w:autoSpaceDN w:val="0"/>
              <w:ind w:right="-72"/>
              <w:jc w:val="right"/>
              <w:rPr>
                <w:rFonts w:ascii="Arial" w:hAnsi="Arial" w:cs="Arial"/>
                <w:b/>
                <w:bCs/>
                <w:sz w:val="18"/>
                <w:szCs w:val="18"/>
              </w:rPr>
            </w:pPr>
            <w:r w:rsidRPr="00887285">
              <w:rPr>
                <w:rFonts w:ascii="Arial" w:hAnsi="Arial" w:cs="Arial"/>
                <w:b/>
                <w:bCs/>
                <w:sz w:val="18"/>
                <w:szCs w:val="18"/>
              </w:rPr>
              <w:t>US Dollar</w:t>
            </w:r>
          </w:p>
        </w:tc>
        <w:tc>
          <w:tcPr>
            <w:tcW w:w="643" w:type="pct"/>
            <w:tcBorders>
              <w:top w:val="single" w:sz="4" w:space="0" w:color="auto"/>
            </w:tcBorders>
            <w:vAlign w:val="bottom"/>
          </w:tcPr>
          <w:p w14:paraId="3B6EABCE" w14:textId="77777777" w:rsidR="00C54685" w:rsidRPr="00887285" w:rsidRDefault="00C54685" w:rsidP="00784D0B">
            <w:pPr>
              <w:autoSpaceDE w:val="0"/>
              <w:autoSpaceDN w:val="0"/>
              <w:ind w:right="-72"/>
              <w:jc w:val="right"/>
              <w:rPr>
                <w:rFonts w:ascii="Arial" w:hAnsi="Arial" w:cs="Arial"/>
                <w:b/>
                <w:bCs/>
                <w:sz w:val="18"/>
                <w:szCs w:val="18"/>
              </w:rPr>
            </w:pPr>
            <w:r w:rsidRPr="00887285">
              <w:rPr>
                <w:rFonts w:ascii="Arial" w:hAnsi="Arial" w:cs="Arial"/>
                <w:b/>
                <w:bCs/>
                <w:sz w:val="18"/>
                <w:szCs w:val="18"/>
              </w:rPr>
              <w:t>Japanese</w:t>
            </w:r>
          </w:p>
          <w:p w14:paraId="1FC1C552" w14:textId="77777777" w:rsidR="00C54685" w:rsidRPr="00887285" w:rsidRDefault="00C54685" w:rsidP="00784D0B">
            <w:pPr>
              <w:autoSpaceDE w:val="0"/>
              <w:autoSpaceDN w:val="0"/>
              <w:ind w:right="-72"/>
              <w:jc w:val="right"/>
              <w:rPr>
                <w:rFonts w:ascii="Arial" w:hAnsi="Arial" w:cs="Arial"/>
                <w:b/>
                <w:bCs/>
                <w:sz w:val="18"/>
                <w:szCs w:val="18"/>
              </w:rPr>
            </w:pPr>
            <w:r w:rsidRPr="00887285">
              <w:rPr>
                <w:rFonts w:ascii="Arial" w:hAnsi="Arial" w:cs="Arial"/>
                <w:b/>
                <w:bCs/>
                <w:sz w:val="18"/>
                <w:szCs w:val="18"/>
              </w:rPr>
              <w:t>Yen</w:t>
            </w:r>
          </w:p>
        </w:tc>
        <w:tc>
          <w:tcPr>
            <w:tcW w:w="643" w:type="pct"/>
            <w:tcBorders>
              <w:top w:val="single" w:sz="4" w:space="0" w:color="auto"/>
            </w:tcBorders>
            <w:vAlign w:val="bottom"/>
          </w:tcPr>
          <w:p w14:paraId="67BB9934" w14:textId="77777777" w:rsidR="00C54685" w:rsidRPr="00887285" w:rsidRDefault="00C54685" w:rsidP="00784D0B">
            <w:pPr>
              <w:autoSpaceDE w:val="0"/>
              <w:autoSpaceDN w:val="0"/>
              <w:ind w:right="-72"/>
              <w:jc w:val="right"/>
              <w:rPr>
                <w:rFonts w:ascii="Arial" w:hAnsi="Arial" w:cs="Arial"/>
                <w:b/>
                <w:bCs/>
                <w:sz w:val="18"/>
                <w:szCs w:val="18"/>
              </w:rPr>
            </w:pPr>
          </w:p>
          <w:p w14:paraId="22F1457F" w14:textId="77777777" w:rsidR="00C54685" w:rsidRPr="00887285" w:rsidRDefault="00C54685" w:rsidP="00784D0B">
            <w:pPr>
              <w:autoSpaceDE w:val="0"/>
              <w:autoSpaceDN w:val="0"/>
              <w:ind w:right="-72"/>
              <w:jc w:val="right"/>
              <w:rPr>
                <w:rFonts w:ascii="Arial" w:hAnsi="Arial" w:cs="Arial"/>
                <w:b/>
                <w:bCs/>
                <w:sz w:val="18"/>
                <w:szCs w:val="18"/>
              </w:rPr>
            </w:pPr>
            <w:r w:rsidRPr="00887285">
              <w:rPr>
                <w:rFonts w:ascii="Arial" w:hAnsi="Arial" w:cs="Arial"/>
                <w:b/>
                <w:bCs/>
                <w:sz w:val="18"/>
                <w:szCs w:val="18"/>
              </w:rPr>
              <w:t>US Dollar</w:t>
            </w:r>
          </w:p>
        </w:tc>
        <w:tc>
          <w:tcPr>
            <w:tcW w:w="644" w:type="pct"/>
            <w:tcBorders>
              <w:top w:val="single" w:sz="4" w:space="0" w:color="auto"/>
            </w:tcBorders>
            <w:vAlign w:val="bottom"/>
          </w:tcPr>
          <w:p w14:paraId="1D03D84E" w14:textId="77777777" w:rsidR="00C54685" w:rsidRPr="00887285" w:rsidRDefault="00C54685" w:rsidP="00784D0B">
            <w:pPr>
              <w:autoSpaceDE w:val="0"/>
              <w:autoSpaceDN w:val="0"/>
              <w:ind w:right="-72"/>
              <w:jc w:val="right"/>
              <w:rPr>
                <w:rFonts w:ascii="Arial" w:hAnsi="Arial" w:cs="Arial"/>
                <w:b/>
                <w:bCs/>
                <w:sz w:val="18"/>
                <w:szCs w:val="18"/>
              </w:rPr>
            </w:pPr>
            <w:r w:rsidRPr="00887285">
              <w:rPr>
                <w:rFonts w:ascii="Arial" w:hAnsi="Arial" w:cs="Arial"/>
                <w:b/>
                <w:bCs/>
                <w:sz w:val="18"/>
                <w:szCs w:val="18"/>
              </w:rPr>
              <w:t>Japanese</w:t>
            </w:r>
          </w:p>
          <w:p w14:paraId="378DE088" w14:textId="77777777" w:rsidR="00C54685" w:rsidRPr="00887285" w:rsidRDefault="00C54685" w:rsidP="00784D0B">
            <w:pPr>
              <w:autoSpaceDE w:val="0"/>
              <w:autoSpaceDN w:val="0"/>
              <w:ind w:right="-72"/>
              <w:jc w:val="right"/>
              <w:rPr>
                <w:rFonts w:ascii="Arial" w:hAnsi="Arial" w:cs="Arial"/>
                <w:b/>
                <w:bCs/>
                <w:sz w:val="18"/>
                <w:szCs w:val="18"/>
              </w:rPr>
            </w:pPr>
            <w:r w:rsidRPr="00887285">
              <w:rPr>
                <w:rFonts w:ascii="Arial" w:hAnsi="Arial" w:cs="Arial"/>
                <w:b/>
                <w:bCs/>
                <w:sz w:val="18"/>
                <w:szCs w:val="18"/>
              </w:rPr>
              <w:t>Yen</w:t>
            </w:r>
          </w:p>
        </w:tc>
      </w:tr>
      <w:tr w:rsidR="00C54685" w:rsidRPr="00887285" w14:paraId="3CD0C768" w14:textId="77777777" w:rsidTr="00F224AE">
        <w:trPr>
          <w:trHeight w:val="20"/>
        </w:trPr>
        <w:tc>
          <w:tcPr>
            <w:tcW w:w="2427" w:type="pct"/>
            <w:vAlign w:val="bottom"/>
          </w:tcPr>
          <w:p w14:paraId="6302C24C" w14:textId="77777777" w:rsidR="00C54685" w:rsidRPr="00887285" w:rsidRDefault="00C54685" w:rsidP="00784D0B">
            <w:pPr>
              <w:tabs>
                <w:tab w:val="right" w:pos="7200"/>
                <w:tab w:val="right" w:pos="9000"/>
              </w:tabs>
              <w:autoSpaceDE w:val="0"/>
              <w:autoSpaceDN w:val="0"/>
              <w:ind w:left="540" w:right="-465"/>
              <w:rPr>
                <w:rFonts w:ascii="Arial" w:hAnsi="Arial" w:cs="Arial"/>
                <w:sz w:val="18"/>
                <w:szCs w:val="18"/>
              </w:rPr>
            </w:pPr>
          </w:p>
        </w:tc>
        <w:tc>
          <w:tcPr>
            <w:tcW w:w="643" w:type="pct"/>
            <w:tcBorders>
              <w:bottom w:val="single" w:sz="4" w:space="0" w:color="auto"/>
            </w:tcBorders>
            <w:vAlign w:val="bottom"/>
          </w:tcPr>
          <w:p w14:paraId="7BE4C36F" w14:textId="77777777" w:rsidR="00C54685" w:rsidRPr="00887285" w:rsidRDefault="00C54685" w:rsidP="00784D0B">
            <w:pPr>
              <w:autoSpaceDE w:val="0"/>
              <w:autoSpaceDN w:val="0"/>
              <w:ind w:right="-72"/>
              <w:jc w:val="right"/>
              <w:rPr>
                <w:rFonts w:ascii="Arial" w:hAnsi="Arial" w:cs="Arial"/>
                <w:b/>
                <w:bCs/>
                <w:sz w:val="18"/>
                <w:szCs w:val="18"/>
              </w:rPr>
            </w:pPr>
            <w:r w:rsidRPr="00887285">
              <w:rPr>
                <w:rFonts w:ascii="Arial" w:hAnsi="Arial" w:cs="Arial"/>
                <w:b/>
                <w:bCs/>
                <w:sz w:val="18"/>
                <w:szCs w:val="18"/>
              </w:rPr>
              <w:t>Million Baht</w:t>
            </w:r>
          </w:p>
        </w:tc>
        <w:tc>
          <w:tcPr>
            <w:tcW w:w="643" w:type="pct"/>
            <w:tcBorders>
              <w:bottom w:val="single" w:sz="4" w:space="0" w:color="auto"/>
            </w:tcBorders>
            <w:vAlign w:val="bottom"/>
          </w:tcPr>
          <w:p w14:paraId="122A73C3" w14:textId="77777777" w:rsidR="00C54685" w:rsidRPr="00887285" w:rsidRDefault="00C54685" w:rsidP="00784D0B">
            <w:pPr>
              <w:autoSpaceDE w:val="0"/>
              <w:autoSpaceDN w:val="0"/>
              <w:ind w:right="-72"/>
              <w:jc w:val="right"/>
              <w:rPr>
                <w:rFonts w:ascii="Arial" w:hAnsi="Arial" w:cs="Arial"/>
                <w:b/>
                <w:bCs/>
                <w:sz w:val="18"/>
                <w:szCs w:val="18"/>
              </w:rPr>
            </w:pPr>
            <w:r w:rsidRPr="00887285">
              <w:rPr>
                <w:rFonts w:ascii="Arial" w:hAnsi="Arial" w:cs="Arial"/>
                <w:b/>
                <w:bCs/>
                <w:sz w:val="18"/>
                <w:szCs w:val="18"/>
              </w:rPr>
              <w:t>Million Baht</w:t>
            </w:r>
          </w:p>
        </w:tc>
        <w:tc>
          <w:tcPr>
            <w:tcW w:w="643" w:type="pct"/>
            <w:tcBorders>
              <w:bottom w:val="single" w:sz="4" w:space="0" w:color="auto"/>
            </w:tcBorders>
            <w:vAlign w:val="bottom"/>
          </w:tcPr>
          <w:p w14:paraId="01A7ABD4" w14:textId="77777777" w:rsidR="00C54685" w:rsidRPr="00887285" w:rsidRDefault="00C54685" w:rsidP="00784D0B">
            <w:pPr>
              <w:autoSpaceDE w:val="0"/>
              <w:autoSpaceDN w:val="0"/>
              <w:ind w:right="-72"/>
              <w:jc w:val="right"/>
              <w:rPr>
                <w:rFonts w:ascii="Arial" w:hAnsi="Arial" w:cs="Arial"/>
                <w:b/>
                <w:bCs/>
                <w:sz w:val="18"/>
                <w:szCs w:val="18"/>
              </w:rPr>
            </w:pPr>
            <w:r w:rsidRPr="00887285">
              <w:rPr>
                <w:rFonts w:ascii="Arial" w:hAnsi="Arial" w:cs="Arial"/>
                <w:b/>
                <w:bCs/>
                <w:sz w:val="18"/>
                <w:szCs w:val="18"/>
              </w:rPr>
              <w:t>Million Baht</w:t>
            </w:r>
          </w:p>
        </w:tc>
        <w:tc>
          <w:tcPr>
            <w:tcW w:w="644" w:type="pct"/>
            <w:tcBorders>
              <w:bottom w:val="single" w:sz="4" w:space="0" w:color="auto"/>
            </w:tcBorders>
            <w:vAlign w:val="bottom"/>
          </w:tcPr>
          <w:p w14:paraId="18778908" w14:textId="77777777" w:rsidR="00C54685" w:rsidRPr="00887285" w:rsidRDefault="00C54685" w:rsidP="00784D0B">
            <w:pPr>
              <w:autoSpaceDE w:val="0"/>
              <w:autoSpaceDN w:val="0"/>
              <w:ind w:right="-72"/>
              <w:jc w:val="right"/>
              <w:rPr>
                <w:rFonts w:ascii="Arial" w:hAnsi="Arial" w:cs="Arial"/>
                <w:b/>
                <w:bCs/>
                <w:sz w:val="18"/>
                <w:szCs w:val="18"/>
              </w:rPr>
            </w:pPr>
            <w:r w:rsidRPr="00887285">
              <w:rPr>
                <w:rFonts w:ascii="Arial" w:hAnsi="Arial" w:cs="Arial"/>
                <w:b/>
                <w:bCs/>
                <w:sz w:val="18"/>
                <w:szCs w:val="18"/>
              </w:rPr>
              <w:t>Million Baht</w:t>
            </w:r>
          </w:p>
        </w:tc>
      </w:tr>
      <w:tr w:rsidR="00C54685" w:rsidRPr="00887285" w14:paraId="7FAED109" w14:textId="77777777" w:rsidTr="00F224AE">
        <w:trPr>
          <w:trHeight w:val="20"/>
        </w:trPr>
        <w:tc>
          <w:tcPr>
            <w:tcW w:w="2427" w:type="pct"/>
            <w:vAlign w:val="bottom"/>
          </w:tcPr>
          <w:p w14:paraId="307EBB69" w14:textId="77777777" w:rsidR="00C54685" w:rsidRPr="00887285" w:rsidRDefault="00C54685" w:rsidP="00784D0B">
            <w:pPr>
              <w:tabs>
                <w:tab w:val="right" w:pos="7200"/>
                <w:tab w:val="right" w:pos="9000"/>
              </w:tabs>
              <w:autoSpaceDE w:val="0"/>
              <w:autoSpaceDN w:val="0"/>
              <w:ind w:left="540"/>
              <w:rPr>
                <w:rFonts w:ascii="Arial" w:hAnsi="Arial" w:cs="Arial"/>
                <w:sz w:val="18"/>
                <w:szCs w:val="18"/>
              </w:rPr>
            </w:pPr>
          </w:p>
        </w:tc>
        <w:tc>
          <w:tcPr>
            <w:tcW w:w="643" w:type="pct"/>
            <w:tcBorders>
              <w:top w:val="single" w:sz="4" w:space="0" w:color="auto"/>
            </w:tcBorders>
            <w:shd w:val="clear" w:color="auto" w:fill="FAFAFA"/>
            <w:vAlign w:val="bottom"/>
          </w:tcPr>
          <w:p w14:paraId="08E8660B" w14:textId="77777777" w:rsidR="00C54685" w:rsidRPr="00887285" w:rsidRDefault="00C54685" w:rsidP="00784D0B">
            <w:pPr>
              <w:autoSpaceDE w:val="0"/>
              <w:autoSpaceDN w:val="0"/>
              <w:ind w:right="-72"/>
              <w:jc w:val="right"/>
              <w:rPr>
                <w:rFonts w:ascii="Arial" w:hAnsi="Arial" w:cs="Arial"/>
                <w:sz w:val="18"/>
                <w:szCs w:val="18"/>
              </w:rPr>
            </w:pPr>
          </w:p>
        </w:tc>
        <w:tc>
          <w:tcPr>
            <w:tcW w:w="643" w:type="pct"/>
            <w:tcBorders>
              <w:top w:val="single" w:sz="4" w:space="0" w:color="auto"/>
            </w:tcBorders>
            <w:shd w:val="clear" w:color="auto" w:fill="FAFAFA"/>
            <w:vAlign w:val="bottom"/>
          </w:tcPr>
          <w:p w14:paraId="569F5EA1" w14:textId="77777777" w:rsidR="00C54685" w:rsidRPr="00887285" w:rsidRDefault="00C54685" w:rsidP="00784D0B">
            <w:pPr>
              <w:autoSpaceDE w:val="0"/>
              <w:autoSpaceDN w:val="0"/>
              <w:ind w:right="-72"/>
              <w:jc w:val="right"/>
              <w:rPr>
                <w:rFonts w:ascii="Arial" w:hAnsi="Arial" w:cs="Arial"/>
                <w:sz w:val="18"/>
                <w:szCs w:val="18"/>
              </w:rPr>
            </w:pPr>
          </w:p>
        </w:tc>
        <w:tc>
          <w:tcPr>
            <w:tcW w:w="643" w:type="pct"/>
            <w:tcBorders>
              <w:top w:val="single" w:sz="4" w:space="0" w:color="auto"/>
            </w:tcBorders>
            <w:vAlign w:val="bottom"/>
          </w:tcPr>
          <w:p w14:paraId="3AFE2DE4" w14:textId="77777777" w:rsidR="00C54685" w:rsidRPr="00887285" w:rsidRDefault="00C54685" w:rsidP="00784D0B">
            <w:pPr>
              <w:autoSpaceDE w:val="0"/>
              <w:autoSpaceDN w:val="0"/>
              <w:ind w:right="-72"/>
              <w:jc w:val="center"/>
              <w:rPr>
                <w:rFonts w:ascii="Arial" w:hAnsi="Arial" w:cs="Arial"/>
                <w:sz w:val="18"/>
                <w:szCs w:val="18"/>
              </w:rPr>
            </w:pPr>
          </w:p>
        </w:tc>
        <w:tc>
          <w:tcPr>
            <w:tcW w:w="644" w:type="pct"/>
            <w:tcBorders>
              <w:top w:val="single" w:sz="4" w:space="0" w:color="auto"/>
            </w:tcBorders>
          </w:tcPr>
          <w:p w14:paraId="443350C8" w14:textId="77777777" w:rsidR="00C54685" w:rsidRPr="00887285" w:rsidRDefault="00C54685" w:rsidP="00784D0B">
            <w:pPr>
              <w:autoSpaceDE w:val="0"/>
              <w:autoSpaceDN w:val="0"/>
              <w:ind w:right="-72"/>
              <w:jc w:val="right"/>
              <w:rPr>
                <w:rFonts w:ascii="Arial" w:hAnsi="Arial" w:cs="Arial"/>
                <w:sz w:val="18"/>
                <w:szCs w:val="18"/>
              </w:rPr>
            </w:pPr>
          </w:p>
        </w:tc>
      </w:tr>
      <w:tr w:rsidR="007B6097" w:rsidRPr="00887285" w14:paraId="1FF39A3C" w14:textId="77777777" w:rsidTr="00F224AE">
        <w:trPr>
          <w:trHeight w:val="20"/>
        </w:trPr>
        <w:tc>
          <w:tcPr>
            <w:tcW w:w="2427" w:type="pct"/>
            <w:vAlign w:val="bottom"/>
          </w:tcPr>
          <w:p w14:paraId="709631F0" w14:textId="77777777" w:rsidR="007B6097" w:rsidRPr="00887285" w:rsidRDefault="007B6097" w:rsidP="00784D0B">
            <w:pPr>
              <w:tabs>
                <w:tab w:val="right" w:pos="7200"/>
                <w:tab w:val="right" w:pos="9000"/>
              </w:tabs>
              <w:autoSpaceDE w:val="0"/>
              <w:autoSpaceDN w:val="0"/>
              <w:ind w:left="540"/>
              <w:rPr>
                <w:rFonts w:ascii="Arial" w:hAnsi="Arial" w:cs="Arial"/>
                <w:sz w:val="18"/>
                <w:szCs w:val="18"/>
              </w:rPr>
            </w:pPr>
            <w:r w:rsidRPr="00887285">
              <w:rPr>
                <w:rFonts w:ascii="Arial" w:hAnsi="Arial" w:cs="Arial"/>
                <w:sz w:val="18"/>
                <w:szCs w:val="18"/>
              </w:rPr>
              <w:t>Cash and cash equivalents</w:t>
            </w:r>
          </w:p>
        </w:tc>
        <w:tc>
          <w:tcPr>
            <w:tcW w:w="643" w:type="pct"/>
            <w:shd w:val="clear" w:color="auto" w:fill="FAFAFA"/>
          </w:tcPr>
          <w:p w14:paraId="4D06C523" w14:textId="77777777" w:rsidR="007B6097" w:rsidRPr="00887285" w:rsidRDefault="007B6097" w:rsidP="00784D0B">
            <w:pPr>
              <w:ind w:right="-72"/>
              <w:jc w:val="right"/>
              <w:rPr>
                <w:rFonts w:ascii="Arial" w:hAnsi="Arial" w:cs="Arial"/>
                <w:sz w:val="18"/>
                <w:szCs w:val="18"/>
              </w:rPr>
            </w:pPr>
            <w:r w:rsidRPr="00887285">
              <w:rPr>
                <w:rFonts w:ascii="Arial" w:hAnsi="Arial" w:cs="Arial"/>
                <w:sz w:val="18"/>
                <w:szCs w:val="18"/>
              </w:rPr>
              <w:t>1,314</w:t>
            </w:r>
          </w:p>
        </w:tc>
        <w:tc>
          <w:tcPr>
            <w:tcW w:w="643" w:type="pct"/>
            <w:shd w:val="clear" w:color="auto" w:fill="FAFAFA"/>
          </w:tcPr>
          <w:p w14:paraId="17C5C0C9" w14:textId="77777777" w:rsidR="007B6097" w:rsidRPr="00887285" w:rsidRDefault="007B6097" w:rsidP="00784D0B">
            <w:pPr>
              <w:ind w:right="-72"/>
              <w:jc w:val="right"/>
              <w:rPr>
                <w:rFonts w:ascii="Arial" w:hAnsi="Arial" w:cs="Arial"/>
                <w:sz w:val="18"/>
                <w:szCs w:val="18"/>
              </w:rPr>
            </w:pPr>
            <w:r w:rsidRPr="00887285">
              <w:rPr>
                <w:rFonts w:ascii="Arial" w:hAnsi="Arial" w:cs="Arial"/>
                <w:sz w:val="18"/>
                <w:szCs w:val="18"/>
              </w:rPr>
              <w:t>-</w:t>
            </w:r>
          </w:p>
        </w:tc>
        <w:tc>
          <w:tcPr>
            <w:tcW w:w="643" w:type="pct"/>
          </w:tcPr>
          <w:p w14:paraId="1881962B" w14:textId="77777777" w:rsidR="007B6097" w:rsidRPr="00887285" w:rsidRDefault="007B6097" w:rsidP="00784D0B">
            <w:pPr>
              <w:ind w:right="-72"/>
              <w:jc w:val="right"/>
              <w:rPr>
                <w:rFonts w:ascii="Arial" w:hAnsi="Arial" w:cs="Arial"/>
                <w:sz w:val="18"/>
                <w:szCs w:val="18"/>
              </w:rPr>
            </w:pPr>
            <w:r w:rsidRPr="00887285">
              <w:rPr>
                <w:rFonts w:ascii="Arial" w:hAnsi="Arial" w:cs="Arial"/>
                <w:sz w:val="18"/>
                <w:szCs w:val="18"/>
              </w:rPr>
              <w:t>740</w:t>
            </w:r>
          </w:p>
        </w:tc>
        <w:tc>
          <w:tcPr>
            <w:tcW w:w="644" w:type="pct"/>
          </w:tcPr>
          <w:p w14:paraId="3E6ABD79" w14:textId="77777777" w:rsidR="007B6097" w:rsidRPr="00887285" w:rsidRDefault="007B6097" w:rsidP="00784D0B">
            <w:pPr>
              <w:ind w:right="-72"/>
              <w:jc w:val="right"/>
              <w:rPr>
                <w:rFonts w:ascii="Arial" w:hAnsi="Arial" w:cs="Arial"/>
                <w:sz w:val="18"/>
                <w:szCs w:val="18"/>
              </w:rPr>
            </w:pPr>
            <w:r w:rsidRPr="00887285">
              <w:rPr>
                <w:rFonts w:ascii="Arial" w:hAnsi="Arial" w:cs="Arial"/>
                <w:sz w:val="18"/>
                <w:szCs w:val="18"/>
              </w:rPr>
              <w:t>-</w:t>
            </w:r>
          </w:p>
        </w:tc>
      </w:tr>
      <w:tr w:rsidR="00F224AE" w:rsidRPr="00887285" w14:paraId="2639F18F" w14:textId="77777777" w:rsidTr="000A7B5A">
        <w:trPr>
          <w:trHeight w:val="20"/>
        </w:trPr>
        <w:tc>
          <w:tcPr>
            <w:tcW w:w="2427" w:type="pct"/>
            <w:vAlign w:val="bottom"/>
          </w:tcPr>
          <w:p w14:paraId="5F70AA04" w14:textId="34141285" w:rsidR="00F224AE" w:rsidRPr="00887285" w:rsidRDefault="00F224AE" w:rsidP="00784D0B">
            <w:pPr>
              <w:tabs>
                <w:tab w:val="right" w:pos="7200"/>
                <w:tab w:val="right" w:pos="9000"/>
              </w:tabs>
              <w:autoSpaceDE w:val="0"/>
              <w:autoSpaceDN w:val="0"/>
              <w:ind w:left="540"/>
              <w:rPr>
                <w:rFonts w:ascii="Arial" w:hAnsi="Arial" w:cs="Arial"/>
                <w:sz w:val="18"/>
                <w:szCs w:val="18"/>
              </w:rPr>
            </w:pPr>
            <w:r w:rsidRPr="00887285">
              <w:rPr>
                <w:rFonts w:ascii="Arial" w:hAnsi="Arial" w:cs="Arial"/>
                <w:sz w:val="18"/>
                <w:szCs w:val="18"/>
              </w:rPr>
              <w:t>Long-term loans from financial institutions</w:t>
            </w:r>
          </w:p>
        </w:tc>
        <w:tc>
          <w:tcPr>
            <w:tcW w:w="643" w:type="pct"/>
            <w:shd w:val="clear" w:color="auto" w:fill="FAFAFA"/>
          </w:tcPr>
          <w:p w14:paraId="00373A77" w14:textId="533F198E" w:rsidR="00F224AE" w:rsidRPr="00887285" w:rsidRDefault="00F224AE" w:rsidP="00784D0B">
            <w:pPr>
              <w:autoSpaceDE w:val="0"/>
              <w:autoSpaceDN w:val="0"/>
              <w:ind w:right="-72"/>
              <w:jc w:val="right"/>
              <w:rPr>
                <w:rFonts w:ascii="Arial" w:hAnsi="Arial" w:cs="Arial"/>
                <w:spacing w:val="-2"/>
                <w:sz w:val="18"/>
                <w:szCs w:val="18"/>
              </w:rPr>
            </w:pPr>
            <w:r w:rsidRPr="00887285">
              <w:rPr>
                <w:rFonts w:ascii="Arial" w:hAnsi="Arial" w:cs="Arial"/>
                <w:sz w:val="18"/>
                <w:szCs w:val="18"/>
              </w:rPr>
              <w:t>23,434</w:t>
            </w:r>
          </w:p>
        </w:tc>
        <w:tc>
          <w:tcPr>
            <w:tcW w:w="643" w:type="pct"/>
            <w:shd w:val="clear" w:color="auto" w:fill="FAFAFA"/>
          </w:tcPr>
          <w:p w14:paraId="61CAA6FE" w14:textId="36C4347A" w:rsidR="00F224AE" w:rsidRPr="00887285" w:rsidRDefault="00F224AE" w:rsidP="00784D0B">
            <w:pPr>
              <w:autoSpaceDE w:val="0"/>
              <w:autoSpaceDN w:val="0"/>
              <w:ind w:right="-72"/>
              <w:jc w:val="right"/>
              <w:rPr>
                <w:rFonts w:ascii="Arial" w:hAnsi="Arial" w:cs="Arial"/>
                <w:spacing w:val="-2"/>
                <w:sz w:val="18"/>
                <w:szCs w:val="18"/>
              </w:rPr>
            </w:pPr>
            <w:r w:rsidRPr="00887285">
              <w:rPr>
                <w:rFonts w:ascii="Arial" w:hAnsi="Arial" w:cs="Arial"/>
                <w:sz w:val="18"/>
                <w:szCs w:val="18"/>
              </w:rPr>
              <w:t>-</w:t>
            </w:r>
          </w:p>
        </w:tc>
        <w:tc>
          <w:tcPr>
            <w:tcW w:w="643" w:type="pct"/>
          </w:tcPr>
          <w:p w14:paraId="36754E38" w14:textId="201E08A2" w:rsidR="00F224AE" w:rsidRPr="00887285" w:rsidRDefault="00F224AE" w:rsidP="00784D0B">
            <w:pPr>
              <w:autoSpaceDE w:val="0"/>
              <w:autoSpaceDN w:val="0"/>
              <w:ind w:right="-72"/>
              <w:jc w:val="right"/>
              <w:rPr>
                <w:rFonts w:ascii="Arial" w:hAnsi="Arial" w:cs="Arial"/>
                <w:spacing w:val="-2"/>
                <w:sz w:val="18"/>
                <w:szCs w:val="18"/>
              </w:rPr>
            </w:pPr>
            <w:r w:rsidRPr="00887285">
              <w:rPr>
                <w:rFonts w:ascii="Arial" w:hAnsi="Arial" w:cs="Arial"/>
                <w:sz w:val="18"/>
                <w:szCs w:val="18"/>
              </w:rPr>
              <w:t>24,067</w:t>
            </w:r>
          </w:p>
        </w:tc>
        <w:tc>
          <w:tcPr>
            <w:tcW w:w="644" w:type="pct"/>
          </w:tcPr>
          <w:p w14:paraId="4D468A71" w14:textId="3B3E004D" w:rsidR="00F224AE" w:rsidRPr="00887285" w:rsidRDefault="00F224AE" w:rsidP="00784D0B">
            <w:pPr>
              <w:autoSpaceDE w:val="0"/>
              <w:autoSpaceDN w:val="0"/>
              <w:ind w:right="-72"/>
              <w:jc w:val="right"/>
              <w:rPr>
                <w:rFonts w:ascii="Arial" w:hAnsi="Arial" w:cs="Arial"/>
                <w:spacing w:val="-2"/>
                <w:sz w:val="18"/>
                <w:szCs w:val="18"/>
              </w:rPr>
            </w:pPr>
            <w:r w:rsidRPr="00887285">
              <w:rPr>
                <w:rFonts w:ascii="Arial" w:hAnsi="Arial" w:cs="Arial"/>
                <w:sz w:val="18"/>
                <w:szCs w:val="18"/>
              </w:rPr>
              <w:t>-</w:t>
            </w:r>
          </w:p>
        </w:tc>
      </w:tr>
      <w:tr w:rsidR="007B6097" w:rsidRPr="00887285" w14:paraId="2777B01E" w14:textId="77777777" w:rsidTr="00F224AE">
        <w:trPr>
          <w:trHeight w:val="20"/>
        </w:trPr>
        <w:tc>
          <w:tcPr>
            <w:tcW w:w="2427" w:type="pct"/>
            <w:vAlign w:val="bottom"/>
          </w:tcPr>
          <w:p w14:paraId="6A9FEC6A" w14:textId="77777777" w:rsidR="007B6097" w:rsidRPr="00887285" w:rsidRDefault="007B6097" w:rsidP="00784D0B">
            <w:pPr>
              <w:tabs>
                <w:tab w:val="right" w:pos="7200"/>
                <w:tab w:val="right" w:pos="9000"/>
              </w:tabs>
              <w:autoSpaceDE w:val="0"/>
              <w:autoSpaceDN w:val="0"/>
              <w:ind w:left="540"/>
              <w:rPr>
                <w:rFonts w:ascii="Arial" w:hAnsi="Arial" w:cs="Arial"/>
                <w:sz w:val="18"/>
                <w:szCs w:val="18"/>
              </w:rPr>
            </w:pPr>
            <w:r w:rsidRPr="00887285">
              <w:rPr>
                <w:rFonts w:ascii="Arial" w:hAnsi="Arial" w:cs="Arial"/>
                <w:sz w:val="18"/>
                <w:szCs w:val="18"/>
              </w:rPr>
              <w:t>Debentures</w:t>
            </w:r>
          </w:p>
        </w:tc>
        <w:tc>
          <w:tcPr>
            <w:tcW w:w="643" w:type="pct"/>
            <w:shd w:val="clear" w:color="auto" w:fill="FAFAFA"/>
          </w:tcPr>
          <w:p w14:paraId="143D81A4" w14:textId="77777777" w:rsidR="007B6097" w:rsidRPr="00887285" w:rsidRDefault="007B6097" w:rsidP="00784D0B">
            <w:pPr>
              <w:ind w:right="-72"/>
              <w:jc w:val="right"/>
              <w:rPr>
                <w:rFonts w:ascii="Arial" w:hAnsi="Arial" w:cs="Arial"/>
                <w:sz w:val="18"/>
                <w:szCs w:val="18"/>
              </w:rPr>
            </w:pPr>
            <w:r w:rsidRPr="00887285">
              <w:rPr>
                <w:rFonts w:ascii="Arial" w:hAnsi="Arial" w:cs="Arial"/>
                <w:sz w:val="18"/>
                <w:szCs w:val="18"/>
              </w:rPr>
              <w:t>-</w:t>
            </w:r>
          </w:p>
        </w:tc>
        <w:tc>
          <w:tcPr>
            <w:tcW w:w="643" w:type="pct"/>
            <w:shd w:val="clear" w:color="auto" w:fill="FAFAFA"/>
          </w:tcPr>
          <w:p w14:paraId="16A32FF8" w14:textId="77777777" w:rsidR="007B6097" w:rsidRPr="00887285" w:rsidRDefault="007B6097" w:rsidP="00784D0B">
            <w:pPr>
              <w:ind w:right="-72"/>
              <w:jc w:val="right"/>
              <w:rPr>
                <w:rFonts w:ascii="Arial" w:hAnsi="Arial" w:cs="Arial"/>
                <w:sz w:val="18"/>
                <w:szCs w:val="18"/>
              </w:rPr>
            </w:pPr>
            <w:r w:rsidRPr="00887285">
              <w:rPr>
                <w:rFonts w:ascii="Arial" w:hAnsi="Arial" w:cs="Arial"/>
                <w:sz w:val="18"/>
                <w:szCs w:val="18"/>
              </w:rPr>
              <w:t>5,042</w:t>
            </w:r>
          </w:p>
        </w:tc>
        <w:tc>
          <w:tcPr>
            <w:tcW w:w="643" w:type="pct"/>
          </w:tcPr>
          <w:p w14:paraId="0D740A33" w14:textId="77777777" w:rsidR="007B6097" w:rsidRPr="00887285" w:rsidRDefault="007B6097" w:rsidP="00784D0B">
            <w:pPr>
              <w:ind w:right="-72"/>
              <w:jc w:val="right"/>
              <w:rPr>
                <w:rFonts w:ascii="Arial" w:hAnsi="Arial" w:cs="Arial"/>
                <w:sz w:val="18"/>
                <w:szCs w:val="18"/>
              </w:rPr>
            </w:pPr>
            <w:r w:rsidRPr="00887285">
              <w:rPr>
                <w:rFonts w:ascii="Arial" w:hAnsi="Arial" w:cs="Arial"/>
                <w:sz w:val="18"/>
                <w:szCs w:val="18"/>
              </w:rPr>
              <w:t>-</w:t>
            </w:r>
          </w:p>
        </w:tc>
        <w:tc>
          <w:tcPr>
            <w:tcW w:w="644" w:type="pct"/>
          </w:tcPr>
          <w:p w14:paraId="37B7F67B" w14:textId="77777777" w:rsidR="007B6097" w:rsidRPr="00887285" w:rsidRDefault="007B6097" w:rsidP="00784D0B">
            <w:pPr>
              <w:ind w:right="-72"/>
              <w:jc w:val="right"/>
              <w:rPr>
                <w:rFonts w:ascii="Arial" w:hAnsi="Arial" w:cs="Arial"/>
                <w:sz w:val="18"/>
                <w:szCs w:val="18"/>
              </w:rPr>
            </w:pPr>
            <w:r w:rsidRPr="00887285">
              <w:rPr>
                <w:rFonts w:ascii="Arial" w:hAnsi="Arial" w:cs="Arial"/>
                <w:sz w:val="18"/>
                <w:szCs w:val="18"/>
              </w:rPr>
              <w:t>4,787</w:t>
            </w:r>
          </w:p>
        </w:tc>
      </w:tr>
      <w:tr w:rsidR="00AF3CB5" w:rsidRPr="00887285" w14:paraId="13CD3F41" w14:textId="77777777" w:rsidTr="00F224AE">
        <w:trPr>
          <w:trHeight w:val="20"/>
        </w:trPr>
        <w:tc>
          <w:tcPr>
            <w:tcW w:w="2427" w:type="pct"/>
            <w:vAlign w:val="bottom"/>
          </w:tcPr>
          <w:p w14:paraId="35AC23CC" w14:textId="77777777" w:rsidR="00AF3CB5" w:rsidRPr="00887285" w:rsidRDefault="00AF3CB5" w:rsidP="00784D0B">
            <w:pPr>
              <w:tabs>
                <w:tab w:val="right" w:pos="7200"/>
                <w:tab w:val="right" w:pos="9000"/>
              </w:tabs>
              <w:autoSpaceDE w:val="0"/>
              <w:autoSpaceDN w:val="0"/>
              <w:ind w:left="540"/>
              <w:rPr>
                <w:rFonts w:ascii="Arial" w:hAnsi="Arial" w:cs="Arial"/>
                <w:sz w:val="18"/>
                <w:szCs w:val="18"/>
              </w:rPr>
            </w:pPr>
          </w:p>
        </w:tc>
        <w:tc>
          <w:tcPr>
            <w:tcW w:w="643" w:type="pct"/>
            <w:shd w:val="clear" w:color="auto" w:fill="FAFAFA"/>
          </w:tcPr>
          <w:p w14:paraId="27E62C17" w14:textId="77777777" w:rsidR="00AF3CB5" w:rsidRPr="00887285" w:rsidRDefault="00AF3CB5" w:rsidP="00784D0B">
            <w:pPr>
              <w:ind w:right="-72"/>
              <w:jc w:val="right"/>
              <w:rPr>
                <w:rFonts w:ascii="Arial" w:hAnsi="Arial" w:cs="Arial"/>
                <w:sz w:val="18"/>
                <w:szCs w:val="18"/>
              </w:rPr>
            </w:pPr>
          </w:p>
        </w:tc>
        <w:tc>
          <w:tcPr>
            <w:tcW w:w="643" w:type="pct"/>
            <w:shd w:val="clear" w:color="auto" w:fill="FAFAFA"/>
          </w:tcPr>
          <w:p w14:paraId="4436462C" w14:textId="77777777" w:rsidR="00AF3CB5" w:rsidRPr="00887285" w:rsidRDefault="00AF3CB5" w:rsidP="00784D0B">
            <w:pPr>
              <w:ind w:right="-72"/>
              <w:jc w:val="right"/>
              <w:rPr>
                <w:rFonts w:ascii="Arial" w:hAnsi="Arial" w:cs="Arial"/>
                <w:sz w:val="18"/>
                <w:szCs w:val="18"/>
              </w:rPr>
            </w:pPr>
          </w:p>
        </w:tc>
        <w:tc>
          <w:tcPr>
            <w:tcW w:w="643" w:type="pct"/>
          </w:tcPr>
          <w:p w14:paraId="712EDB53" w14:textId="77777777" w:rsidR="00AF3CB5" w:rsidRPr="00887285" w:rsidRDefault="00AF3CB5" w:rsidP="00784D0B">
            <w:pPr>
              <w:ind w:right="-72"/>
              <w:jc w:val="right"/>
              <w:rPr>
                <w:rFonts w:ascii="Arial" w:hAnsi="Arial" w:cs="Arial"/>
                <w:sz w:val="18"/>
                <w:szCs w:val="18"/>
              </w:rPr>
            </w:pPr>
          </w:p>
        </w:tc>
        <w:tc>
          <w:tcPr>
            <w:tcW w:w="644" w:type="pct"/>
          </w:tcPr>
          <w:p w14:paraId="2DA0FB16" w14:textId="77777777" w:rsidR="00AF3CB5" w:rsidRPr="00887285" w:rsidRDefault="00AF3CB5" w:rsidP="00784D0B">
            <w:pPr>
              <w:ind w:right="-72"/>
              <w:jc w:val="right"/>
              <w:rPr>
                <w:rFonts w:ascii="Arial" w:hAnsi="Arial" w:cs="Arial"/>
                <w:sz w:val="18"/>
                <w:szCs w:val="18"/>
              </w:rPr>
            </w:pPr>
          </w:p>
        </w:tc>
      </w:tr>
      <w:tr w:rsidR="00F224AE" w:rsidRPr="00887285" w14:paraId="471E34B6" w14:textId="77777777" w:rsidTr="00F224AE">
        <w:trPr>
          <w:trHeight w:val="20"/>
        </w:trPr>
        <w:tc>
          <w:tcPr>
            <w:tcW w:w="2427" w:type="pct"/>
            <w:vAlign w:val="bottom"/>
          </w:tcPr>
          <w:p w14:paraId="07CCB859" w14:textId="77777777" w:rsidR="00F224AE" w:rsidRPr="00887285" w:rsidRDefault="00F224AE" w:rsidP="00784D0B">
            <w:pPr>
              <w:tabs>
                <w:tab w:val="right" w:pos="7200"/>
                <w:tab w:val="right" w:pos="9000"/>
              </w:tabs>
              <w:autoSpaceDE w:val="0"/>
              <w:autoSpaceDN w:val="0"/>
              <w:ind w:left="540" w:right="-141"/>
              <w:rPr>
                <w:rFonts w:ascii="Arial" w:hAnsi="Arial" w:cs="Arial"/>
                <w:sz w:val="18"/>
                <w:szCs w:val="18"/>
              </w:rPr>
            </w:pPr>
            <w:r w:rsidRPr="00887285">
              <w:rPr>
                <w:rFonts w:ascii="Arial" w:hAnsi="Arial" w:cs="Arial"/>
                <w:sz w:val="18"/>
                <w:szCs w:val="18"/>
              </w:rPr>
              <w:t xml:space="preserve">Derivatives where the hedge accounting </w:t>
            </w:r>
          </w:p>
          <w:p w14:paraId="4400664C" w14:textId="754C96BA" w:rsidR="00F224AE" w:rsidRPr="00887285" w:rsidRDefault="00784D0B" w:rsidP="00784D0B">
            <w:pPr>
              <w:tabs>
                <w:tab w:val="right" w:pos="7200"/>
                <w:tab w:val="right" w:pos="9000"/>
              </w:tabs>
              <w:autoSpaceDE w:val="0"/>
              <w:autoSpaceDN w:val="0"/>
              <w:ind w:left="540" w:right="-141"/>
              <w:rPr>
                <w:rFonts w:ascii="Arial" w:hAnsi="Arial" w:cs="Arial"/>
                <w:sz w:val="18"/>
                <w:szCs w:val="18"/>
              </w:rPr>
            </w:pPr>
            <w:r w:rsidRPr="00887285">
              <w:rPr>
                <w:rFonts w:ascii="Arial" w:hAnsi="Arial" w:cs="Arial"/>
                <w:sz w:val="18"/>
                <w:szCs w:val="18"/>
              </w:rPr>
              <w:t xml:space="preserve">   </w:t>
            </w:r>
            <w:r w:rsidR="00F224AE" w:rsidRPr="00887285">
              <w:rPr>
                <w:rFonts w:ascii="Arial" w:hAnsi="Arial" w:cs="Arial"/>
                <w:sz w:val="18"/>
                <w:szCs w:val="18"/>
              </w:rPr>
              <w:t>is not applied</w:t>
            </w:r>
          </w:p>
        </w:tc>
        <w:tc>
          <w:tcPr>
            <w:tcW w:w="643" w:type="pct"/>
            <w:shd w:val="clear" w:color="auto" w:fill="FAFAFA"/>
            <w:vAlign w:val="bottom"/>
          </w:tcPr>
          <w:p w14:paraId="5E614899" w14:textId="77777777" w:rsidR="00F224AE" w:rsidRPr="00887285" w:rsidRDefault="00F224AE" w:rsidP="00784D0B">
            <w:pPr>
              <w:autoSpaceDE w:val="0"/>
              <w:autoSpaceDN w:val="0"/>
              <w:ind w:right="-72"/>
              <w:jc w:val="right"/>
              <w:rPr>
                <w:rFonts w:ascii="Arial" w:hAnsi="Arial" w:cs="Arial"/>
                <w:spacing w:val="-2"/>
                <w:sz w:val="18"/>
                <w:szCs w:val="18"/>
              </w:rPr>
            </w:pPr>
          </w:p>
        </w:tc>
        <w:tc>
          <w:tcPr>
            <w:tcW w:w="643" w:type="pct"/>
            <w:shd w:val="clear" w:color="auto" w:fill="FAFAFA"/>
            <w:vAlign w:val="bottom"/>
          </w:tcPr>
          <w:p w14:paraId="552B115D" w14:textId="77777777" w:rsidR="00F224AE" w:rsidRPr="00887285" w:rsidRDefault="00F224AE" w:rsidP="00784D0B">
            <w:pPr>
              <w:autoSpaceDE w:val="0"/>
              <w:autoSpaceDN w:val="0"/>
              <w:ind w:right="-72"/>
              <w:jc w:val="right"/>
              <w:rPr>
                <w:rFonts w:ascii="Arial" w:hAnsi="Arial" w:cs="Arial"/>
                <w:spacing w:val="-2"/>
                <w:sz w:val="18"/>
                <w:szCs w:val="18"/>
              </w:rPr>
            </w:pPr>
          </w:p>
        </w:tc>
        <w:tc>
          <w:tcPr>
            <w:tcW w:w="643" w:type="pct"/>
            <w:vAlign w:val="bottom"/>
          </w:tcPr>
          <w:p w14:paraId="7045F952" w14:textId="77777777" w:rsidR="00F224AE" w:rsidRPr="00887285" w:rsidRDefault="00F224AE" w:rsidP="00784D0B">
            <w:pPr>
              <w:autoSpaceDE w:val="0"/>
              <w:autoSpaceDN w:val="0"/>
              <w:ind w:right="-72"/>
              <w:jc w:val="right"/>
              <w:rPr>
                <w:rFonts w:ascii="Arial" w:hAnsi="Arial" w:cs="Arial"/>
                <w:spacing w:val="-2"/>
                <w:sz w:val="18"/>
                <w:szCs w:val="18"/>
              </w:rPr>
            </w:pPr>
          </w:p>
        </w:tc>
        <w:tc>
          <w:tcPr>
            <w:tcW w:w="644" w:type="pct"/>
          </w:tcPr>
          <w:p w14:paraId="477AA524" w14:textId="77777777" w:rsidR="00F224AE" w:rsidRPr="00887285" w:rsidRDefault="00F224AE" w:rsidP="00784D0B">
            <w:pPr>
              <w:autoSpaceDE w:val="0"/>
              <w:autoSpaceDN w:val="0"/>
              <w:ind w:right="-72"/>
              <w:jc w:val="right"/>
              <w:rPr>
                <w:rFonts w:ascii="Arial" w:hAnsi="Arial" w:cs="Arial"/>
                <w:spacing w:val="-2"/>
                <w:sz w:val="18"/>
                <w:szCs w:val="18"/>
              </w:rPr>
            </w:pPr>
          </w:p>
        </w:tc>
      </w:tr>
      <w:tr w:rsidR="00F224AE" w:rsidRPr="00887285" w14:paraId="1648005C" w14:textId="77777777" w:rsidTr="00F224AE">
        <w:trPr>
          <w:trHeight w:val="20"/>
        </w:trPr>
        <w:tc>
          <w:tcPr>
            <w:tcW w:w="2427" w:type="pct"/>
            <w:vAlign w:val="center"/>
          </w:tcPr>
          <w:p w14:paraId="6CD913C3" w14:textId="77777777" w:rsidR="00F224AE" w:rsidRPr="00887285" w:rsidRDefault="00F224AE" w:rsidP="00784D0B">
            <w:pPr>
              <w:tabs>
                <w:tab w:val="right" w:pos="7200"/>
                <w:tab w:val="right" w:pos="9000"/>
              </w:tabs>
              <w:autoSpaceDE w:val="0"/>
              <w:autoSpaceDN w:val="0"/>
              <w:ind w:left="540"/>
              <w:rPr>
                <w:rFonts w:ascii="Arial" w:hAnsi="Arial" w:cs="Arial"/>
                <w:sz w:val="18"/>
                <w:szCs w:val="18"/>
                <w:cs/>
              </w:rPr>
            </w:pPr>
            <w:r w:rsidRPr="00887285">
              <w:rPr>
                <w:rFonts w:ascii="Arial" w:hAnsi="Arial" w:cs="Arial"/>
                <w:sz w:val="18"/>
                <w:szCs w:val="18"/>
                <w:cs/>
              </w:rPr>
              <w:t xml:space="preserve">- </w:t>
            </w:r>
            <w:r w:rsidRPr="00887285">
              <w:rPr>
                <w:rFonts w:ascii="Arial" w:hAnsi="Arial" w:cs="Arial"/>
                <w:sz w:val="18"/>
                <w:szCs w:val="18"/>
              </w:rPr>
              <w:t xml:space="preserve">Cross currency swap contracts </w:t>
            </w:r>
          </w:p>
        </w:tc>
        <w:tc>
          <w:tcPr>
            <w:tcW w:w="643" w:type="pct"/>
            <w:shd w:val="clear" w:color="auto" w:fill="FAFAFA"/>
          </w:tcPr>
          <w:p w14:paraId="5ED82463" w14:textId="77777777" w:rsidR="00F224AE" w:rsidRPr="00887285" w:rsidRDefault="00F224AE" w:rsidP="00784D0B">
            <w:pPr>
              <w:ind w:right="-72"/>
              <w:jc w:val="right"/>
              <w:rPr>
                <w:rFonts w:ascii="Arial" w:hAnsi="Arial" w:cs="Arial"/>
                <w:sz w:val="18"/>
                <w:szCs w:val="18"/>
              </w:rPr>
            </w:pPr>
            <w:r w:rsidRPr="00887285">
              <w:rPr>
                <w:rFonts w:ascii="Arial" w:hAnsi="Arial" w:cs="Arial"/>
                <w:sz w:val="18"/>
                <w:szCs w:val="18"/>
              </w:rPr>
              <w:t>-</w:t>
            </w:r>
          </w:p>
        </w:tc>
        <w:tc>
          <w:tcPr>
            <w:tcW w:w="643" w:type="pct"/>
            <w:shd w:val="clear" w:color="auto" w:fill="FAFAFA"/>
          </w:tcPr>
          <w:p w14:paraId="24F8D03E" w14:textId="77777777" w:rsidR="00F224AE" w:rsidRPr="00887285" w:rsidRDefault="00F224AE" w:rsidP="00784D0B">
            <w:pPr>
              <w:ind w:right="-72"/>
              <w:jc w:val="right"/>
              <w:rPr>
                <w:rFonts w:ascii="Arial" w:hAnsi="Arial" w:cs="Arial"/>
                <w:sz w:val="18"/>
                <w:szCs w:val="18"/>
              </w:rPr>
            </w:pPr>
            <w:r w:rsidRPr="00887285">
              <w:rPr>
                <w:rFonts w:ascii="Arial" w:hAnsi="Arial" w:cs="Arial"/>
                <w:sz w:val="18"/>
                <w:szCs w:val="18"/>
              </w:rPr>
              <w:t>4,321</w:t>
            </w:r>
          </w:p>
        </w:tc>
        <w:tc>
          <w:tcPr>
            <w:tcW w:w="643" w:type="pct"/>
          </w:tcPr>
          <w:p w14:paraId="7859B209" w14:textId="77777777" w:rsidR="00F224AE" w:rsidRPr="00887285" w:rsidRDefault="00F224AE" w:rsidP="00784D0B">
            <w:pPr>
              <w:ind w:right="-72"/>
              <w:jc w:val="right"/>
              <w:rPr>
                <w:rFonts w:ascii="Arial" w:hAnsi="Arial" w:cs="Arial"/>
                <w:sz w:val="18"/>
                <w:szCs w:val="18"/>
              </w:rPr>
            </w:pPr>
            <w:r w:rsidRPr="00887285">
              <w:rPr>
                <w:rFonts w:ascii="Arial" w:hAnsi="Arial" w:cs="Arial"/>
                <w:sz w:val="18"/>
                <w:szCs w:val="18"/>
              </w:rPr>
              <w:t>-</w:t>
            </w:r>
          </w:p>
        </w:tc>
        <w:tc>
          <w:tcPr>
            <w:tcW w:w="644" w:type="pct"/>
          </w:tcPr>
          <w:p w14:paraId="24100978" w14:textId="77777777" w:rsidR="00F224AE" w:rsidRPr="00887285" w:rsidRDefault="00F224AE" w:rsidP="00784D0B">
            <w:pPr>
              <w:ind w:right="-72"/>
              <w:jc w:val="right"/>
              <w:rPr>
                <w:rFonts w:ascii="Arial" w:hAnsi="Arial" w:cs="Arial"/>
                <w:sz w:val="18"/>
                <w:szCs w:val="18"/>
              </w:rPr>
            </w:pPr>
            <w:r w:rsidRPr="00887285">
              <w:rPr>
                <w:rFonts w:ascii="Arial" w:hAnsi="Arial" w:cs="Arial"/>
                <w:sz w:val="18"/>
                <w:szCs w:val="18"/>
              </w:rPr>
              <w:t>4,339</w:t>
            </w:r>
          </w:p>
        </w:tc>
      </w:tr>
    </w:tbl>
    <w:p w14:paraId="63429300" w14:textId="77777777" w:rsidR="004F3E32" w:rsidRPr="00887285" w:rsidRDefault="004F3E32" w:rsidP="00784D0B">
      <w:pPr>
        <w:ind w:left="540"/>
        <w:rPr>
          <w:rFonts w:ascii="Arial" w:hAnsi="Arial" w:cs="Arial"/>
          <w:sz w:val="18"/>
          <w:szCs w:val="18"/>
        </w:rPr>
      </w:pPr>
    </w:p>
    <w:p w14:paraId="0C0E4F14" w14:textId="1EA3704B" w:rsidR="00DD2E63" w:rsidRPr="00887285" w:rsidRDefault="00DD2E63" w:rsidP="00784D0B">
      <w:pPr>
        <w:ind w:left="540"/>
        <w:jc w:val="both"/>
        <w:rPr>
          <w:rFonts w:ascii="Arial" w:hAnsi="Arial" w:cs="Arial"/>
          <w:sz w:val="18"/>
          <w:szCs w:val="18"/>
        </w:rPr>
      </w:pPr>
      <w:r w:rsidRPr="00887285">
        <w:rPr>
          <w:rFonts w:ascii="Arial" w:hAnsi="Arial" w:cs="Arial"/>
          <w:sz w:val="18"/>
          <w:szCs w:val="18"/>
        </w:rPr>
        <w:t xml:space="preserve">The </w:t>
      </w:r>
      <w:r w:rsidR="00F224AE" w:rsidRPr="00887285">
        <w:rPr>
          <w:rFonts w:ascii="Arial" w:hAnsi="Arial" w:cs="Arial"/>
          <w:sz w:val="18"/>
          <w:szCs w:val="18"/>
        </w:rPr>
        <w:t xml:space="preserve">significant </w:t>
      </w:r>
      <w:r w:rsidRPr="00887285">
        <w:rPr>
          <w:rFonts w:ascii="Arial" w:hAnsi="Arial" w:cs="Arial"/>
          <w:sz w:val="18"/>
          <w:szCs w:val="18"/>
        </w:rPr>
        <w:t>effects of the foreign currency-related hedging instruments on the Group</w:t>
      </w:r>
      <w:r w:rsidR="00F224AE" w:rsidRPr="00887285">
        <w:rPr>
          <w:rFonts w:ascii="Arial" w:hAnsi="Arial" w:cs="Arial"/>
          <w:sz w:val="18"/>
          <w:szCs w:val="18"/>
        </w:rPr>
        <w:t>’s</w:t>
      </w:r>
      <w:r w:rsidRPr="00887285">
        <w:rPr>
          <w:rFonts w:ascii="Arial" w:hAnsi="Arial" w:cs="Arial"/>
          <w:sz w:val="18"/>
          <w:szCs w:val="18"/>
        </w:rPr>
        <w:t xml:space="preserve"> and the Company’</w:t>
      </w:r>
      <w:r w:rsidR="00F224AE" w:rsidRPr="00887285">
        <w:rPr>
          <w:rFonts w:ascii="Arial" w:hAnsi="Arial" w:cs="Arial"/>
          <w:sz w:val="18"/>
          <w:szCs w:val="18"/>
        </w:rPr>
        <w:t>s</w:t>
      </w:r>
      <w:r w:rsidRPr="00887285">
        <w:rPr>
          <w:rFonts w:ascii="Arial" w:hAnsi="Arial" w:cs="Arial"/>
          <w:sz w:val="18"/>
          <w:szCs w:val="18"/>
        </w:rPr>
        <w:t xml:space="preserve"> financial position and</w:t>
      </w:r>
      <w:r w:rsidRPr="00887285">
        <w:rPr>
          <w:rFonts w:ascii="Arial" w:hAnsi="Arial" w:cs="Arial"/>
          <w:sz w:val="18"/>
          <w:szCs w:val="18"/>
          <w:cs/>
        </w:rPr>
        <w:t xml:space="preserve"> </w:t>
      </w:r>
      <w:r w:rsidRPr="00887285">
        <w:rPr>
          <w:rFonts w:ascii="Arial" w:hAnsi="Arial" w:cs="Arial"/>
          <w:sz w:val="18"/>
          <w:szCs w:val="18"/>
        </w:rPr>
        <w:t>performance are as follows:</w:t>
      </w:r>
    </w:p>
    <w:p w14:paraId="1BFC7135" w14:textId="77777777" w:rsidR="00C54685" w:rsidRPr="00887285" w:rsidRDefault="00C54685" w:rsidP="00784D0B">
      <w:pPr>
        <w:ind w:left="540"/>
        <w:jc w:val="both"/>
        <w:rPr>
          <w:rFonts w:ascii="Arial" w:hAnsi="Arial" w:cs="Arial"/>
          <w:sz w:val="18"/>
          <w:szCs w:val="18"/>
        </w:rPr>
      </w:pPr>
    </w:p>
    <w:p w14:paraId="3E8FC7E9" w14:textId="77777777" w:rsidR="00C54685" w:rsidRPr="00887285" w:rsidRDefault="00501BC5" w:rsidP="00784D0B">
      <w:pPr>
        <w:numPr>
          <w:ilvl w:val="0"/>
          <w:numId w:val="29"/>
        </w:numPr>
        <w:tabs>
          <w:tab w:val="left" w:pos="900"/>
        </w:tabs>
        <w:ind w:left="900"/>
        <w:jc w:val="both"/>
        <w:rPr>
          <w:rFonts w:ascii="Arial" w:hAnsi="Arial" w:cs="Arial"/>
          <w:i/>
          <w:iCs/>
          <w:sz w:val="18"/>
          <w:szCs w:val="18"/>
        </w:rPr>
      </w:pPr>
      <w:r w:rsidRPr="00887285">
        <w:rPr>
          <w:rFonts w:ascii="Arial" w:hAnsi="Arial" w:cs="Arial"/>
          <w:i/>
          <w:iCs/>
          <w:sz w:val="18"/>
          <w:szCs w:val="18"/>
        </w:rPr>
        <w:t>Foreign currency forward contracts</w:t>
      </w:r>
    </w:p>
    <w:p w14:paraId="2CF4FE54" w14:textId="77777777" w:rsidR="00DD2E63" w:rsidRPr="00887285" w:rsidRDefault="00DD2E63" w:rsidP="003D7625">
      <w:pPr>
        <w:ind w:left="1440"/>
        <w:jc w:val="both"/>
        <w:rPr>
          <w:rFonts w:ascii="Arial" w:hAnsi="Arial" w:cs="Arial"/>
          <w:sz w:val="18"/>
          <w:szCs w:val="18"/>
        </w:rPr>
      </w:pPr>
    </w:p>
    <w:tbl>
      <w:tblPr>
        <w:tblW w:w="8996" w:type="dxa"/>
        <w:tblInd w:w="562" w:type="dxa"/>
        <w:tblLook w:val="04A0" w:firstRow="1" w:lastRow="0" w:firstColumn="1" w:lastColumn="0" w:noHBand="0" w:noVBand="1"/>
      </w:tblPr>
      <w:tblGrid>
        <w:gridCol w:w="3596"/>
        <w:gridCol w:w="1800"/>
        <w:gridCol w:w="1800"/>
        <w:gridCol w:w="1800"/>
      </w:tblGrid>
      <w:tr w:rsidR="00C54685" w:rsidRPr="00887285" w14:paraId="4AFFAA97" w14:textId="77777777" w:rsidTr="00784D0B">
        <w:trPr>
          <w:tblHeader/>
        </w:trPr>
        <w:tc>
          <w:tcPr>
            <w:tcW w:w="3596" w:type="dxa"/>
            <w:shd w:val="clear" w:color="auto" w:fill="auto"/>
          </w:tcPr>
          <w:p w14:paraId="4DCD9755" w14:textId="77777777" w:rsidR="00C54685" w:rsidRPr="00887285" w:rsidRDefault="00C54685" w:rsidP="00784D0B">
            <w:pPr>
              <w:pStyle w:val="BlockText"/>
              <w:ind w:left="-17" w:right="0"/>
              <w:rPr>
                <w:rFonts w:ascii="Arial" w:eastAsia="Cambria" w:hAnsi="Arial" w:cs="Arial"/>
                <w:sz w:val="18"/>
                <w:szCs w:val="18"/>
              </w:rPr>
            </w:pPr>
          </w:p>
        </w:tc>
        <w:tc>
          <w:tcPr>
            <w:tcW w:w="5400" w:type="dxa"/>
            <w:gridSpan w:val="3"/>
            <w:tcBorders>
              <w:top w:val="single" w:sz="4" w:space="0" w:color="auto"/>
              <w:bottom w:val="single" w:sz="4" w:space="0" w:color="auto"/>
            </w:tcBorders>
          </w:tcPr>
          <w:p w14:paraId="63338845" w14:textId="77777777" w:rsidR="00C54685" w:rsidRPr="00887285" w:rsidRDefault="00C54685" w:rsidP="00784D0B">
            <w:pPr>
              <w:pStyle w:val="BlockText"/>
              <w:ind w:left="0" w:right="-72"/>
              <w:jc w:val="right"/>
              <w:rPr>
                <w:rFonts w:ascii="Arial" w:eastAsia="Cambria" w:hAnsi="Arial" w:cs="Arial"/>
                <w:b/>
                <w:bCs/>
                <w:sz w:val="18"/>
                <w:szCs w:val="18"/>
              </w:rPr>
            </w:pPr>
            <w:r w:rsidRPr="00887285">
              <w:rPr>
                <w:rFonts w:ascii="Arial" w:eastAsia="Cambria" w:hAnsi="Arial" w:cs="Arial"/>
                <w:b/>
                <w:bCs/>
                <w:sz w:val="18"/>
                <w:szCs w:val="18"/>
              </w:rPr>
              <w:t>Consolidated financial statements</w:t>
            </w:r>
          </w:p>
        </w:tc>
      </w:tr>
      <w:tr w:rsidR="00C54685" w:rsidRPr="00887285" w14:paraId="6E3267FB" w14:textId="77777777" w:rsidTr="00784D0B">
        <w:trPr>
          <w:tblHeader/>
        </w:trPr>
        <w:tc>
          <w:tcPr>
            <w:tcW w:w="3596" w:type="dxa"/>
            <w:shd w:val="clear" w:color="auto" w:fill="auto"/>
          </w:tcPr>
          <w:p w14:paraId="4D402F6F" w14:textId="77777777" w:rsidR="00C54685" w:rsidRPr="00887285" w:rsidRDefault="00C54685" w:rsidP="00784D0B">
            <w:pPr>
              <w:pStyle w:val="BlockText"/>
              <w:ind w:left="-17" w:right="0"/>
              <w:rPr>
                <w:rFonts w:ascii="Arial" w:eastAsia="Cambria" w:hAnsi="Arial" w:cs="Arial"/>
                <w:sz w:val="18"/>
                <w:szCs w:val="18"/>
              </w:rPr>
            </w:pPr>
          </w:p>
        </w:tc>
        <w:tc>
          <w:tcPr>
            <w:tcW w:w="5400" w:type="dxa"/>
            <w:gridSpan w:val="3"/>
            <w:tcBorders>
              <w:top w:val="single" w:sz="4" w:space="0" w:color="auto"/>
              <w:bottom w:val="single" w:sz="4" w:space="0" w:color="auto"/>
            </w:tcBorders>
          </w:tcPr>
          <w:p w14:paraId="3268813A" w14:textId="77777777" w:rsidR="00C54685" w:rsidRPr="00887285" w:rsidRDefault="00C54685" w:rsidP="00784D0B">
            <w:pPr>
              <w:pStyle w:val="BlockText"/>
              <w:ind w:left="0" w:right="-72"/>
              <w:jc w:val="right"/>
              <w:rPr>
                <w:rFonts w:ascii="Arial" w:eastAsia="Cambria" w:hAnsi="Arial" w:cs="Arial"/>
                <w:b/>
                <w:bCs/>
                <w:sz w:val="18"/>
                <w:szCs w:val="18"/>
              </w:rPr>
            </w:pPr>
            <w:r w:rsidRPr="00887285">
              <w:rPr>
                <w:rFonts w:ascii="Arial" w:eastAsia="Cambria" w:hAnsi="Arial" w:cs="Arial"/>
                <w:b/>
                <w:bCs/>
                <w:sz w:val="18"/>
                <w:szCs w:val="18"/>
              </w:rPr>
              <w:t>2020</w:t>
            </w:r>
          </w:p>
        </w:tc>
      </w:tr>
      <w:tr w:rsidR="00410D5F" w:rsidRPr="00887285" w14:paraId="3129AC1E" w14:textId="77777777" w:rsidTr="00784D0B">
        <w:trPr>
          <w:tblHeader/>
        </w:trPr>
        <w:tc>
          <w:tcPr>
            <w:tcW w:w="3596" w:type="dxa"/>
            <w:shd w:val="clear" w:color="auto" w:fill="auto"/>
          </w:tcPr>
          <w:p w14:paraId="1ECC0730" w14:textId="77777777" w:rsidR="00410D5F" w:rsidRPr="00887285" w:rsidRDefault="00410D5F" w:rsidP="00784D0B">
            <w:pPr>
              <w:pStyle w:val="BlockText"/>
              <w:ind w:left="-17" w:right="0"/>
              <w:rPr>
                <w:rFonts w:ascii="Arial" w:eastAsia="Cambria" w:hAnsi="Arial" w:cs="Arial"/>
                <w:sz w:val="18"/>
                <w:szCs w:val="18"/>
              </w:rPr>
            </w:pPr>
          </w:p>
        </w:tc>
        <w:tc>
          <w:tcPr>
            <w:tcW w:w="1800" w:type="dxa"/>
            <w:tcBorders>
              <w:top w:val="single" w:sz="4" w:space="0" w:color="auto"/>
            </w:tcBorders>
            <w:vAlign w:val="bottom"/>
          </w:tcPr>
          <w:p w14:paraId="143C91C9" w14:textId="77777777" w:rsidR="00032D08" w:rsidRPr="00887285" w:rsidRDefault="00032D08" w:rsidP="00784D0B">
            <w:pPr>
              <w:pStyle w:val="BlockText"/>
              <w:ind w:left="0" w:right="-72"/>
              <w:jc w:val="right"/>
              <w:rPr>
                <w:rFonts w:ascii="Arial" w:eastAsia="Cambria" w:hAnsi="Arial" w:cs="Arial"/>
                <w:b/>
                <w:bCs/>
                <w:sz w:val="18"/>
                <w:szCs w:val="18"/>
              </w:rPr>
            </w:pPr>
          </w:p>
          <w:p w14:paraId="72B17B39" w14:textId="77777777" w:rsidR="00414673" w:rsidRPr="00887285" w:rsidRDefault="00414673" w:rsidP="00784D0B">
            <w:pPr>
              <w:pStyle w:val="BlockText"/>
              <w:ind w:left="0" w:right="-72"/>
              <w:jc w:val="right"/>
              <w:rPr>
                <w:rFonts w:ascii="Arial" w:eastAsia="Cambria" w:hAnsi="Arial" w:cs="Arial"/>
                <w:b/>
                <w:bCs/>
                <w:sz w:val="18"/>
                <w:szCs w:val="18"/>
              </w:rPr>
            </w:pPr>
          </w:p>
          <w:p w14:paraId="1DD1242F" w14:textId="77777777" w:rsidR="00032D08" w:rsidRPr="00887285" w:rsidRDefault="00414673" w:rsidP="00784D0B">
            <w:pPr>
              <w:pStyle w:val="BlockText"/>
              <w:ind w:left="0" w:right="-72"/>
              <w:jc w:val="right"/>
              <w:rPr>
                <w:rFonts w:ascii="Arial" w:eastAsia="Cambria" w:hAnsi="Arial" w:cs="Arial"/>
                <w:b/>
                <w:bCs/>
                <w:sz w:val="18"/>
                <w:szCs w:val="18"/>
              </w:rPr>
            </w:pPr>
            <w:r w:rsidRPr="00887285">
              <w:rPr>
                <w:rFonts w:ascii="Arial" w:eastAsia="Cambria" w:hAnsi="Arial" w:cs="Arial"/>
                <w:b/>
                <w:bCs/>
                <w:sz w:val="18"/>
                <w:szCs w:val="18"/>
              </w:rPr>
              <w:t>US Dollar</w:t>
            </w:r>
          </w:p>
          <w:p w14:paraId="7B65D6E4" w14:textId="77777777" w:rsidR="00410D5F" w:rsidRPr="00887285" w:rsidRDefault="00410D5F" w:rsidP="00784D0B">
            <w:pPr>
              <w:pStyle w:val="BlockText"/>
              <w:ind w:left="0" w:right="-72"/>
              <w:jc w:val="right"/>
              <w:rPr>
                <w:rFonts w:ascii="Arial" w:eastAsia="Cambria" w:hAnsi="Arial" w:cs="Arial"/>
                <w:b/>
                <w:bCs/>
                <w:sz w:val="18"/>
                <w:szCs w:val="18"/>
              </w:rPr>
            </w:pPr>
            <w:r w:rsidRPr="00887285">
              <w:rPr>
                <w:rFonts w:ascii="Arial" w:eastAsia="Cambria" w:hAnsi="Arial" w:cs="Arial"/>
                <w:b/>
                <w:bCs/>
                <w:sz w:val="18"/>
                <w:szCs w:val="18"/>
              </w:rPr>
              <w:t xml:space="preserve">long-term loans </w:t>
            </w:r>
          </w:p>
        </w:tc>
        <w:tc>
          <w:tcPr>
            <w:tcW w:w="1800" w:type="dxa"/>
            <w:tcBorders>
              <w:top w:val="single" w:sz="4" w:space="0" w:color="auto"/>
            </w:tcBorders>
            <w:shd w:val="clear" w:color="auto" w:fill="auto"/>
            <w:vAlign w:val="bottom"/>
          </w:tcPr>
          <w:p w14:paraId="0CF1F566" w14:textId="77777777" w:rsidR="00410D5F" w:rsidRPr="00887285" w:rsidRDefault="00414673" w:rsidP="00784D0B">
            <w:pPr>
              <w:autoSpaceDE w:val="0"/>
              <w:autoSpaceDN w:val="0"/>
              <w:ind w:right="-72"/>
              <w:jc w:val="right"/>
              <w:rPr>
                <w:rFonts w:ascii="Arial" w:hAnsi="Arial" w:cs="Arial"/>
                <w:b/>
                <w:bCs/>
                <w:sz w:val="18"/>
                <w:szCs w:val="18"/>
              </w:rPr>
            </w:pPr>
            <w:r w:rsidRPr="00887285">
              <w:rPr>
                <w:rFonts w:ascii="Arial" w:hAnsi="Arial" w:cs="Arial"/>
                <w:b/>
                <w:bCs/>
                <w:sz w:val="18"/>
                <w:szCs w:val="18"/>
              </w:rPr>
              <w:t xml:space="preserve">Japanese Yen </w:t>
            </w:r>
            <w:r w:rsidR="00410D5F" w:rsidRPr="00887285">
              <w:rPr>
                <w:rFonts w:ascii="Arial" w:hAnsi="Arial" w:cs="Arial"/>
                <w:b/>
                <w:bCs/>
                <w:sz w:val="18"/>
                <w:szCs w:val="18"/>
              </w:rPr>
              <w:t>long-term technical service agreement</w:t>
            </w:r>
          </w:p>
        </w:tc>
        <w:tc>
          <w:tcPr>
            <w:tcW w:w="1800" w:type="dxa"/>
            <w:tcBorders>
              <w:top w:val="single" w:sz="4" w:space="0" w:color="auto"/>
            </w:tcBorders>
            <w:shd w:val="clear" w:color="auto" w:fill="auto"/>
            <w:vAlign w:val="bottom"/>
          </w:tcPr>
          <w:p w14:paraId="395FF43D" w14:textId="77777777" w:rsidR="00410D5F" w:rsidRPr="00887285" w:rsidRDefault="00414673" w:rsidP="00784D0B">
            <w:pPr>
              <w:autoSpaceDE w:val="0"/>
              <w:autoSpaceDN w:val="0"/>
              <w:ind w:right="-72"/>
              <w:jc w:val="right"/>
              <w:rPr>
                <w:rFonts w:ascii="Arial" w:eastAsia="Cambria" w:hAnsi="Arial" w:cs="Arial"/>
                <w:b/>
                <w:bCs/>
                <w:sz w:val="18"/>
                <w:szCs w:val="18"/>
                <w:highlight w:val="yellow"/>
              </w:rPr>
            </w:pPr>
            <w:r w:rsidRPr="00887285">
              <w:rPr>
                <w:rFonts w:ascii="Arial" w:hAnsi="Arial" w:cs="Arial"/>
                <w:b/>
                <w:bCs/>
                <w:sz w:val="18"/>
                <w:szCs w:val="18"/>
              </w:rPr>
              <w:t xml:space="preserve">Swedish krona </w:t>
            </w:r>
            <w:r w:rsidR="00410D5F" w:rsidRPr="00887285">
              <w:rPr>
                <w:rFonts w:ascii="Arial" w:hAnsi="Arial" w:cs="Arial"/>
                <w:b/>
                <w:bCs/>
                <w:sz w:val="18"/>
                <w:szCs w:val="18"/>
              </w:rPr>
              <w:t>long-term technical service agreement</w:t>
            </w:r>
          </w:p>
        </w:tc>
      </w:tr>
      <w:tr w:rsidR="00410D5F" w:rsidRPr="00887285" w14:paraId="3DCC3760" w14:textId="77777777" w:rsidTr="00784D0B">
        <w:trPr>
          <w:tblHeader/>
        </w:trPr>
        <w:tc>
          <w:tcPr>
            <w:tcW w:w="3596" w:type="dxa"/>
            <w:shd w:val="clear" w:color="auto" w:fill="auto"/>
          </w:tcPr>
          <w:p w14:paraId="26BCBA37" w14:textId="77777777" w:rsidR="00410D5F" w:rsidRPr="00887285" w:rsidRDefault="00410D5F" w:rsidP="00784D0B">
            <w:pPr>
              <w:pStyle w:val="BlockText"/>
              <w:ind w:left="-17" w:right="0"/>
              <w:rPr>
                <w:rFonts w:ascii="Arial" w:eastAsia="Cambria" w:hAnsi="Arial" w:cs="Arial"/>
                <w:sz w:val="18"/>
                <w:szCs w:val="18"/>
              </w:rPr>
            </w:pPr>
          </w:p>
        </w:tc>
        <w:tc>
          <w:tcPr>
            <w:tcW w:w="1800" w:type="dxa"/>
            <w:tcBorders>
              <w:bottom w:val="single" w:sz="4" w:space="0" w:color="auto"/>
            </w:tcBorders>
          </w:tcPr>
          <w:p w14:paraId="3140961D" w14:textId="77777777" w:rsidR="00410D5F" w:rsidRPr="00887285" w:rsidRDefault="00410D5F" w:rsidP="00784D0B">
            <w:pPr>
              <w:pStyle w:val="BlockText"/>
              <w:ind w:left="0" w:right="-72"/>
              <w:jc w:val="right"/>
              <w:rPr>
                <w:rFonts w:ascii="Arial" w:eastAsia="Cambria" w:hAnsi="Arial" w:cs="Arial"/>
                <w:b/>
                <w:bCs/>
                <w:sz w:val="18"/>
                <w:szCs w:val="18"/>
              </w:rPr>
            </w:pPr>
            <w:r w:rsidRPr="00887285">
              <w:rPr>
                <w:rFonts w:ascii="Arial" w:eastAsia="Cambria" w:hAnsi="Arial" w:cs="Arial"/>
                <w:b/>
                <w:bCs/>
                <w:sz w:val="18"/>
                <w:szCs w:val="18"/>
              </w:rPr>
              <w:t>Million Baht</w:t>
            </w:r>
          </w:p>
        </w:tc>
        <w:tc>
          <w:tcPr>
            <w:tcW w:w="1800" w:type="dxa"/>
            <w:tcBorders>
              <w:bottom w:val="single" w:sz="4" w:space="0" w:color="auto"/>
            </w:tcBorders>
            <w:shd w:val="clear" w:color="auto" w:fill="auto"/>
          </w:tcPr>
          <w:p w14:paraId="15CBB0FA" w14:textId="77777777" w:rsidR="00410D5F" w:rsidRPr="00887285" w:rsidRDefault="00410D5F" w:rsidP="00784D0B">
            <w:pPr>
              <w:ind w:right="-72"/>
              <w:jc w:val="right"/>
              <w:rPr>
                <w:rFonts w:ascii="Arial" w:hAnsi="Arial" w:cs="Arial"/>
                <w:b/>
                <w:bCs/>
                <w:sz w:val="18"/>
                <w:szCs w:val="18"/>
                <w:cs/>
              </w:rPr>
            </w:pPr>
            <w:r w:rsidRPr="00887285">
              <w:rPr>
                <w:rFonts w:ascii="Arial" w:eastAsia="Cambria" w:hAnsi="Arial" w:cs="Arial"/>
                <w:b/>
                <w:bCs/>
                <w:sz w:val="18"/>
                <w:szCs w:val="18"/>
              </w:rPr>
              <w:t>Million Baht</w:t>
            </w:r>
          </w:p>
        </w:tc>
        <w:tc>
          <w:tcPr>
            <w:tcW w:w="1800" w:type="dxa"/>
            <w:tcBorders>
              <w:bottom w:val="single" w:sz="4" w:space="0" w:color="auto"/>
            </w:tcBorders>
            <w:shd w:val="clear" w:color="auto" w:fill="auto"/>
          </w:tcPr>
          <w:p w14:paraId="42512383" w14:textId="77777777" w:rsidR="00410D5F" w:rsidRPr="00887285" w:rsidRDefault="00410D5F" w:rsidP="00784D0B">
            <w:pPr>
              <w:pStyle w:val="BlockText"/>
              <w:ind w:left="0" w:right="-72"/>
              <w:jc w:val="right"/>
              <w:rPr>
                <w:rFonts w:ascii="Arial" w:eastAsia="Cambria" w:hAnsi="Arial" w:cs="Arial"/>
                <w:b/>
                <w:bCs/>
                <w:sz w:val="18"/>
                <w:szCs w:val="18"/>
              </w:rPr>
            </w:pPr>
            <w:r w:rsidRPr="00887285">
              <w:rPr>
                <w:rFonts w:ascii="Arial" w:eastAsia="Cambria" w:hAnsi="Arial" w:cs="Arial"/>
                <w:b/>
                <w:bCs/>
                <w:sz w:val="18"/>
                <w:szCs w:val="18"/>
              </w:rPr>
              <w:t>Million Baht</w:t>
            </w:r>
          </w:p>
        </w:tc>
      </w:tr>
      <w:tr w:rsidR="00815A91" w:rsidRPr="00887285" w14:paraId="6790ACAA" w14:textId="77777777" w:rsidTr="00784D0B">
        <w:trPr>
          <w:trHeight w:val="60"/>
        </w:trPr>
        <w:tc>
          <w:tcPr>
            <w:tcW w:w="3596" w:type="dxa"/>
            <w:shd w:val="clear" w:color="auto" w:fill="auto"/>
          </w:tcPr>
          <w:p w14:paraId="5E752F19" w14:textId="77777777" w:rsidR="00815A91" w:rsidRPr="00887285" w:rsidRDefault="00815A91" w:rsidP="00784D0B">
            <w:pPr>
              <w:pStyle w:val="BlockText"/>
              <w:ind w:left="-17" w:right="0"/>
              <w:jc w:val="left"/>
              <w:rPr>
                <w:rFonts w:ascii="Arial" w:eastAsia="Cambria" w:hAnsi="Arial" w:cs="Arial"/>
                <w:sz w:val="18"/>
                <w:szCs w:val="18"/>
              </w:rPr>
            </w:pPr>
          </w:p>
        </w:tc>
        <w:tc>
          <w:tcPr>
            <w:tcW w:w="1800" w:type="dxa"/>
            <w:shd w:val="clear" w:color="auto" w:fill="FAFAFA"/>
          </w:tcPr>
          <w:p w14:paraId="509CA806" w14:textId="77777777" w:rsidR="00815A91" w:rsidRPr="00887285" w:rsidRDefault="00815A91" w:rsidP="00784D0B">
            <w:pPr>
              <w:ind w:right="-72"/>
              <w:jc w:val="right"/>
              <w:rPr>
                <w:rFonts w:ascii="Arial" w:hAnsi="Arial" w:cs="Arial"/>
                <w:sz w:val="18"/>
                <w:szCs w:val="18"/>
              </w:rPr>
            </w:pPr>
          </w:p>
        </w:tc>
        <w:tc>
          <w:tcPr>
            <w:tcW w:w="1800" w:type="dxa"/>
            <w:shd w:val="clear" w:color="auto" w:fill="FAFAFA"/>
          </w:tcPr>
          <w:p w14:paraId="24E6D522" w14:textId="77777777" w:rsidR="00815A91" w:rsidRPr="00887285" w:rsidRDefault="00815A91" w:rsidP="00784D0B">
            <w:pPr>
              <w:ind w:right="-72"/>
              <w:jc w:val="right"/>
              <w:rPr>
                <w:rFonts w:ascii="Arial" w:hAnsi="Arial" w:cs="Arial"/>
                <w:sz w:val="18"/>
                <w:szCs w:val="18"/>
              </w:rPr>
            </w:pPr>
          </w:p>
        </w:tc>
        <w:tc>
          <w:tcPr>
            <w:tcW w:w="1800" w:type="dxa"/>
            <w:shd w:val="clear" w:color="auto" w:fill="FAFAFA"/>
          </w:tcPr>
          <w:p w14:paraId="468B42DB" w14:textId="77777777" w:rsidR="00815A91" w:rsidRPr="00887285" w:rsidRDefault="00815A91" w:rsidP="00784D0B">
            <w:pPr>
              <w:ind w:right="-72"/>
              <w:jc w:val="right"/>
              <w:rPr>
                <w:rFonts w:ascii="Arial" w:hAnsi="Arial" w:cs="Arial"/>
                <w:sz w:val="18"/>
                <w:szCs w:val="18"/>
              </w:rPr>
            </w:pPr>
          </w:p>
        </w:tc>
      </w:tr>
      <w:tr w:rsidR="006B7338" w:rsidRPr="00887285" w14:paraId="37CF565C" w14:textId="77777777" w:rsidTr="00784D0B">
        <w:trPr>
          <w:trHeight w:val="60"/>
        </w:trPr>
        <w:tc>
          <w:tcPr>
            <w:tcW w:w="3596" w:type="dxa"/>
            <w:shd w:val="clear" w:color="auto" w:fill="auto"/>
          </w:tcPr>
          <w:p w14:paraId="343CDF2F" w14:textId="77777777" w:rsidR="006B7338" w:rsidRPr="00887285" w:rsidRDefault="006B7338" w:rsidP="00784D0B">
            <w:pPr>
              <w:pStyle w:val="BlockText"/>
              <w:ind w:left="-17" w:right="0"/>
              <w:jc w:val="left"/>
              <w:rPr>
                <w:rFonts w:ascii="Arial" w:eastAsia="Cambria" w:hAnsi="Arial" w:cs="Arial"/>
                <w:sz w:val="18"/>
                <w:szCs w:val="18"/>
              </w:rPr>
            </w:pPr>
            <w:r w:rsidRPr="00887285">
              <w:rPr>
                <w:rFonts w:ascii="Arial" w:eastAsia="Cambria" w:hAnsi="Arial" w:cs="Arial"/>
                <w:sz w:val="18"/>
                <w:szCs w:val="18"/>
              </w:rPr>
              <w:t>Carrying amount (liability)</w:t>
            </w:r>
          </w:p>
        </w:tc>
        <w:tc>
          <w:tcPr>
            <w:tcW w:w="1800" w:type="dxa"/>
            <w:shd w:val="clear" w:color="auto" w:fill="FAFAFA"/>
          </w:tcPr>
          <w:p w14:paraId="1E4AD75B" w14:textId="77777777" w:rsidR="006B7338" w:rsidRPr="00887285" w:rsidRDefault="006B7338" w:rsidP="00784D0B">
            <w:pPr>
              <w:ind w:right="-72"/>
              <w:jc w:val="right"/>
              <w:rPr>
                <w:rFonts w:ascii="Arial" w:hAnsi="Arial" w:cs="Arial"/>
                <w:sz w:val="18"/>
                <w:szCs w:val="18"/>
              </w:rPr>
            </w:pPr>
            <w:r w:rsidRPr="00887285">
              <w:rPr>
                <w:rFonts w:ascii="Arial" w:hAnsi="Arial" w:cs="Arial"/>
                <w:sz w:val="18"/>
                <w:szCs w:val="18"/>
              </w:rPr>
              <w:t>(5)</w:t>
            </w:r>
          </w:p>
        </w:tc>
        <w:tc>
          <w:tcPr>
            <w:tcW w:w="1800" w:type="dxa"/>
            <w:shd w:val="clear" w:color="auto" w:fill="FAFAFA"/>
          </w:tcPr>
          <w:p w14:paraId="38348A43" w14:textId="77777777" w:rsidR="006B7338" w:rsidRPr="00887285" w:rsidRDefault="006B7338" w:rsidP="00784D0B">
            <w:pPr>
              <w:ind w:right="-72"/>
              <w:jc w:val="right"/>
              <w:rPr>
                <w:rFonts w:ascii="Arial" w:hAnsi="Arial" w:cs="Arial"/>
                <w:sz w:val="18"/>
                <w:szCs w:val="18"/>
              </w:rPr>
            </w:pPr>
            <w:r w:rsidRPr="00887285">
              <w:rPr>
                <w:rFonts w:ascii="Arial" w:hAnsi="Arial" w:cs="Arial"/>
                <w:sz w:val="18"/>
                <w:szCs w:val="18"/>
              </w:rPr>
              <w:t>(58)</w:t>
            </w:r>
          </w:p>
        </w:tc>
        <w:tc>
          <w:tcPr>
            <w:tcW w:w="1800" w:type="dxa"/>
            <w:shd w:val="clear" w:color="auto" w:fill="FAFAFA"/>
          </w:tcPr>
          <w:p w14:paraId="52A8FBC3" w14:textId="77777777" w:rsidR="006B7338" w:rsidRPr="00887285" w:rsidRDefault="006B7338" w:rsidP="00784D0B">
            <w:pPr>
              <w:ind w:right="-72"/>
              <w:jc w:val="right"/>
              <w:rPr>
                <w:rFonts w:ascii="Arial" w:hAnsi="Arial" w:cs="Arial"/>
                <w:sz w:val="18"/>
                <w:szCs w:val="18"/>
              </w:rPr>
            </w:pPr>
            <w:r w:rsidRPr="00887285">
              <w:rPr>
                <w:rFonts w:ascii="Arial" w:hAnsi="Arial" w:cs="Arial"/>
                <w:sz w:val="18"/>
                <w:szCs w:val="18"/>
              </w:rPr>
              <w:t>(81)</w:t>
            </w:r>
          </w:p>
        </w:tc>
      </w:tr>
      <w:tr w:rsidR="006B7338" w:rsidRPr="00887285" w14:paraId="1CFBAD45" w14:textId="77777777" w:rsidTr="00784D0B">
        <w:tc>
          <w:tcPr>
            <w:tcW w:w="3596" w:type="dxa"/>
            <w:shd w:val="clear" w:color="auto" w:fill="auto"/>
          </w:tcPr>
          <w:p w14:paraId="2830DE31" w14:textId="77777777" w:rsidR="006B7338" w:rsidRPr="00887285" w:rsidRDefault="006B7338" w:rsidP="00784D0B">
            <w:pPr>
              <w:pStyle w:val="BlockText"/>
              <w:ind w:left="-17" w:right="0"/>
              <w:jc w:val="left"/>
              <w:rPr>
                <w:rFonts w:ascii="Arial" w:eastAsia="Cambria" w:hAnsi="Arial" w:cs="Arial"/>
                <w:sz w:val="18"/>
                <w:szCs w:val="18"/>
              </w:rPr>
            </w:pPr>
            <w:r w:rsidRPr="00887285">
              <w:rPr>
                <w:rFonts w:ascii="Arial" w:eastAsia="Cambria" w:hAnsi="Arial" w:cs="Arial"/>
                <w:sz w:val="18"/>
                <w:szCs w:val="18"/>
              </w:rPr>
              <w:t>Notional amount</w:t>
            </w:r>
          </w:p>
        </w:tc>
        <w:tc>
          <w:tcPr>
            <w:tcW w:w="1800" w:type="dxa"/>
            <w:shd w:val="clear" w:color="auto" w:fill="FAFAFA"/>
          </w:tcPr>
          <w:p w14:paraId="75C8BE50" w14:textId="77777777" w:rsidR="006B7338" w:rsidRPr="00887285" w:rsidRDefault="006B7338" w:rsidP="00784D0B">
            <w:pPr>
              <w:ind w:right="-72"/>
              <w:jc w:val="right"/>
              <w:rPr>
                <w:rFonts w:ascii="Arial" w:hAnsi="Arial" w:cs="Arial"/>
                <w:sz w:val="18"/>
                <w:szCs w:val="18"/>
              </w:rPr>
            </w:pPr>
            <w:r w:rsidRPr="00887285">
              <w:rPr>
                <w:rFonts w:ascii="Arial" w:hAnsi="Arial" w:cs="Arial"/>
                <w:sz w:val="18"/>
                <w:szCs w:val="18"/>
              </w:rPr>
              <w:t>60</w:t>
            </w:r>
          </w:p>
        </w:tc>
        <w:tc>
          <w:tcPr>
            <w:tcW w:w="1800" w:type="dxa"/>
            <w:shd w:val="clear" w:color="auto" w:fill="FAFAFA"/>
          </w:tcPr>
          <w:p w14:paraId="3139EBF7" w14:textId="77777777" w:rsidR="006B7338" w:rsidRPr="00887285" w:rsidRDefault="006B7338" w:rsidP="00784D0B">
            <w:pPr>
              <w:ind w:right="-72"/>
              <w:jc w:val="right"/>
              <w:rPr>
                <w:rFonts w:ascii="Arial" w:hAnsi="Arial" w:cs="Arial"/>
                <w:sz w:val="18"/>
                <w:szCs w:val="18"/>
              </w:rPr>
            </w:pPr>
            <w:r w:rsidRPr="00887285">
              <w:rPr>
                <w:rFonts w:ascii="Arial" w:hAnsi="Arial" w:cs="Arial"/>
                <w:sz w:val="18"/>
                <w:szCs w:val="18"/>
              </w:rPr>
              <w:t>348</w:t>
            </w:r>
          </w:p>
        </w:tc>
        <w:tc>
          <w:tcPr>
            <w:tcW w:w="1800" w:type="dxa"/>
            <w:shd w:val="clear" w:color="auto" w:fill="FAFAFA"/>
          </w:tcPr>
          <w:p w14:paraId="161E2199" w14:textId="77777777" w:rsidR="006B7338" w:rsidRPr="00887285" w:rsidRDefault="006B7338" w:rsidP="00784D0B">
            <w:pPr>
              <w:ind w:right="-72"/>
              <w:jc w:val="right"/>
              <w:rPr>
                <w:rFonts w:ascii="Arial" w:hAnsi="Arial" w:cs="Arial"/>
                <w:sz w:val="18"/>
                <w:szCs w:val="18"/>
              </w:rPr>
            </w:pPr>
            <w:r w:rsidRPr="00887285">
              <w:rPr>
                <w:rFonts w:ascii="Arial" w:hAnsi="Arial" w:cs="Arial"/>
                <w:sz w:val="18"/>
                <w:szCs w:val="18"/>
              </w:rPr>
              <w:t>664</w:t>
            </w:r>
          </w:p>
        </w:tc>
      </w:tr>
      <w:tr w:rsidR="006B7338" w:rsidRPr="00887285" w14:paraId="20A95AE7" w14:textId="77777777" w:rsidTr="00784D0B">
        <w:tc>
          <w:tcPr>
            <w:tcW w:w="3596" w:type="dxa"/>
            <w:shd w:val="clear" w:color="auto" w:fill="auto"/>
          </w:tcPr>
          <w:p w14:paraId="7E32FCDD" w14:textId="77777777" w:rsidR="006B7338" w:rsidRPr="00887285" w:rsidRDefault="006B7338" w:rsidP="00784D0B">
            <w:pPr>
              <w:pStyle w:val="BlockText"/>
              <w:ind w:left="-17" w:right="0"/>
              <w:jc w:val="left"/>
              <w:rPr>
                <w:rFonts w:ascii="Arial" w:eastAsia="Cambria" w:hAnsi="Arial" w:cs="Arial"/>
                <w:sz w:val="18"/>
                <w:szCs w:val="18"/>
              </w:rPr>
            </w:pPr>
            <w:r w:rsidRPr="00887285">
              <w:rPr>
                <w:rFonts w:ascii="Arial" w:eastAsia="Cambria" w:hAnsi="Arial" w:cs="Arial"/>
                <w:sz w:val="18"/>
                <w:szCs w:val="18"/>
              </w:rPr>
              <w:t>Maturity date</w:t>
            </w:r>
          </w:p>
        </w:tc>
        <w:tc>
          <w:tcPr>
            <w:tcW w:w="1800" w:type="dxa"/>
            <w:shd w:val="clear" w:color="auto" w:fill="FAFAFA"/>
          </w:tcPr>
          <w:p w14:paraId="051BB176" w14:textId="77777777" w:rsidR="006B7338" w:rsidRPr="00887285" w:rsidRDefault="006B7338" w:rsidP="00784D0B">
            <w:pPr>
              <w:pStyle w:val="BlockText"/>
              <w:ind w:left="0" w:right="-72"/>
              <w:jc w:val="right"/>
              <w:rPr>
                <w:rFonts w:ascii="Arial" w:eastAsia="Cambria" w:hAnsi="Arial" w:cs="Arial"/>
                <w:sz w:val="18"/>
                <w:szCs w:val="18"/>
              </w:rPr>
            </w:pPr>
            <w:r w:rsidRPr="00887285">
              <w:rPr>
                <w:rFonts w:ascii="Arial" w:eastAsia="Cambria" w:hAnsi="Arial" w:cs="Arial"/>
                <w:sz w:val="18"/>
                <w:szCs w:val="18"/>
              </w:rPr>
              <w:t>30 June 2030</w:t>
            </w:r>
          </w:p>
        </w:tc>
        <w:tc>
          <w:tcPr>
            <w:tcW w:w="1800" w:type="dxa"/>
            <w:shd w:val="clear" w:color="auto" w:fill="FAFAFA"/>
          </w:tcPr>
          <w:p w14:paraId="1273A30F" w14:textId="42558FE4" w:rsidR="006B7338" w:rsidRPr="00887285" w:rsidRDefault="006B7338" w:rsidP="00784D0B">
            <w:pPr>
              <w:pStyle w:val="BlockText"/>
              <w:ind w:left="0" w:right="-72"/>
              <w:rPr>
                <w:rFonts w:ascii="Arial" w:eastAsia="Cambria" w:hAnsi="Arial" w:cs="Arial"/>
                <w:sz w:val="18"/>
                <w:szCs w:val="18"/>
              </w:rPr>
            </w:pPr>
            <w:r w:rsidRPr="00887285">
              <w:rPr>
                <w:rFonts w:ascii="Arial" w:eastAsia="Cambria" w:hAnsi="Arial" w:cs="Arial"/>
                <w:sz w:val="18"/>
                <w:szCs w:val="18"/>
              </w:rPr>
              <w:t>30</w:t>
            </w:r>
            <w:r w:rsidR="00040D32" w:rsidRPr="00887285">
              <w:rPr>
                <w:rFonts w:ascii="Arial" w:eastAsia="Cambria" w:hAnsi="Arial" w:cs="Arial"/>
                <w:sz w:val="18"/>
                <w:szCs w:val="18"/>
              </w:rPr>
              <w:t xml:space="preserve"> </w:t>
            </w:r>
            <w:r w:rsidRPr="00887285">
              <w:rPr>
                <w:rFonts w:ascii="Arial" w:eastAsia="Cambria" w:hAnsi="Arial" w:cs="Arial"/>
                <w:sz w:val="18"/>
                <w:szCs w:val="18"/>
              </w:rPr>
              <w:t>September 2026</w:t>
            </w:r>
          </w:p>
        </w:tc>
        <w:tc>
          <w:tcPr>
            <w:tcW w:w="1800" w:type="dxa"/>
            <w:shd w:val="clear" w:color="auto" w:fill="FAFAFA"/>
          </w:tcPr>
          <w:p w14:paraId="794329D9" w14:textId="77777777" w:rsidR="006B7338" w:rsidRPr="00887285" w:rsidRDefault="006B7338" w:rsidP="00784D0B">
            <w:pPr>
              <w:pStyle w:val="BlockText"/>
              <w:ind w:left="0" w:right="-72"/>
              <w:jc w:val="right"/>
              <w:rPr>
                <w:rFonts w:ascii="Arial" w:eastAsia="Cambria" w:hAnsi="Arial" w:cs="Arial"/>
                <w:sz w:val="18"/>
                <w:szCs w:val="18"/>
              </w:rPr>
            </w:pPr>
            <w:r w:rsidRPr="00887285">
              <w:rPr>
                <w:rFonts w:ascii="Arial" w:eastAsia="Cambria" w:hAnsi="Arial" w:cs="Arial"/>
                <w:sz w:val="18"/>
                <w:szCs w:val="18"/>
              </w:rPr>
              <w:t>16 June 2025</w:t>
            </w:r>
          </w:p>
        </w:tc>
      </w:tr>
      <w:tr w:rsidR="006B7338" w:rsidRPr="00887285" w14:paraId="768A0653" w14:textId="77777777" w:rsidTr="00784D0B">
        <w:tc>
          <w:tcPr>
            <w:tcW w:w="3596" w:type="dxa"/>
            <w:shd w:val="clear" w:color="auto" w:fill="auto"/>
          </w:tcPr>
          <w:p w14:paraId="1C110725" w14:textId="2D82B7E6" w:rsidR="006B7338" w:rsidRPr="00887285" w:rsidRDefault="006B7338" w:rsidP="00784D0B">
            <w:pPr>
              <w:pStyle w:val="BlockText"/>
              <w:ind w:left="-17" w:right="0"/>
              <w:jc w:val="left"/>
              <w:rPr>
                <w:rFonts w:ascii="Arial" w:eastAsia="Cambria" w:hAnsi="Arial" w:cs="Arial"/>
                <w:sz w:val="18"/>
                <w:szCs w:val="18"/>
              </w:rPr>
            </w:pPr>
            <w:r w:rsidRPr="00887285">
              <w:rPr>
                <w:rFonts w:ascii="Arial" w:eastAsia="Cambria" w:hAnsi="Arial" w:cs="Arial"/>
                <w:sz w:val="18"/>
                <w:szCs w:val="18"/>
              </w:rPr>
              <w:t xml:space="preserve">Change in discounted spot value </w:t>
            </w:r>
            <w:r w:rsidR="00784D0B" w:rsidRPr="00887285">
              <w:rPr>
                <w:rFonts w:ascii="Arial" w:eastAsia="Cambria" w:hAnsi="Arial" w:cs="Arial"/>
                <w:sz w:val="18"/>
                <w:szCs w:val="18"/>
              </w:rPr>
              <w:br/>
              <w:t xml:space="preserve">   </w:t>
            </w:r>
            <w:r w:rsidRPr="00887285">
              <w:rPr>
                <w:rFonts w:ascii="Arial" w:eastAsia="Cambria" w:hAnsi="Arial" w:cs="Arial"/>
                <w:sz w:val="18"/>
                <w:szCs w:val="18"/>
              </w:rPr>
              <w:t>of outstanding</w:t>
            </w:r>
            <w:r w:rsidR="00784D0B" w:rsidRPr="00887285">
              <w:rPr>
                <w:rFonts w:ascii="Arial" w:eastAsia="Cambria" w:hAnsi="Arial" w:cs="Arial"/>
                <w:sz w:val="18"/>
                <w:szCs w:val="18"/>
              </w:rPr>
              <w:t xml:space="preserve"> </w:t>
            </w:r>
            <w:r w:rsidRPr="00887285">
              <w:rPr>
                <w:rFonts w:ascii="Arial" w:eastAsia="Cambria" w:hAnsi="Arial" w:cs="Arial"/>
                <w:sz w:val="18"/>
                <w:szCs w:val="18"/>
              </w:rPr>
              <w:t xml:space="preserve">hedging instruments </w:t>
            </w:r>
            <w:r w:rsidR="00784D0B" w:rsidRPr="00887285">
              <w:rPr>
                <w:rFonts w:ascii="Arial" w:eastAsia="Cambria" w:hAnsi="Arial" w:cs="Arial"/>
                <w:sz w:val="18"/>
                <w:szCs w:val="18"/>
              </w:rPr>
              <w:br/>
              <w:t xml:space="preserve">   </w:t>
            </w:r>
            <w:r w:rsidRPr="00887285">
              <w:rPr>
                <w:rFonts w:ascii="Arial" w:eastAsia="Cambria" w:hAnsi="Arial" w:cs="Arial"/>
                <w:sz w:val="18"/>
                <w:szCs w:val="18"/>
              </w:rPr>
              <w:t>since 1 January</w:t>
            </w:r>
          </w:p>
        </w:tc>
        <w:tc>
          <w:tcPr>
            <w:tcW w:w="1800" w:type="dxa"/>
            <w:shd w:val="clear" w:color="auto" w:fill="FAFAFA"/>
          </w:tcPr>
          <w:p w14:paraId="544BC4E5" w14:textId="77777777" w:rsidR="006B7338" w:rsidRPr="00887285" w:rsidRDefault="006B7338" w:rsidP="00784D0B">
            <w:pPr>
              <w:pStyle w:val="BlockText"/>
              <w:ind w:left="0" w:right="-72"/>
              <w:jc w:val="right"/>
              <w:rPr>
                <w:rFonts w:ascii="Arial" w:eastAsia="Cambria" w:hAnsi="Arial" w:cs="Arial"/>
                <w:sz w:val="18"/>
                <w:szCs w:val="18"/>
              </w:rPr>
            </w:pPr>
          </w:p>
          <w:p w14:paraId="79CD76B4" w14:textId="77777777" w:rsidR="006B7338" w:rsidRPr="00887285" w:rsidRDefault="006B7338" w:rsidP="00784D0B">
            <w:pPr>
              <w:pStyle w:val="BlockText"/>
              <w:ind w:left="0" w:right="-72"/>
              <w:jc w:val="right"/>
              <w:rPr>
                <w:rFonts w:ascii="Arial" w:eastAsia="Cambria" w:hAnsi="Arial" w:cs="Arial"/>
                <w:sz w:val="18"/>
                <w:szCs w:val="18"/>
              </w:rPr>
            </w:pPr>
            <w:r w:rsidRPr="00887285">
              <w:rPr>
                <w:rFonts w:ascii="Arial" w:eastAsia="Cambria" w:hAnsi="Arial" w:cs="Arial"/>
                <w:sz w:val="18"/>
                <w:szCs w:val="18"/>
              </w:rPr>
              <w:t>1</w:t>
            </w:r>
          </w:p>
        </w:tc>
        <w:tc>
          <w:tcPr>
            <w:tcW w:w="1800" w:type="dxa"/>
            <w:shd w:val="clear" w:color="auto" w:fill="FAFAFA"/>
          </w:tcPr>
          <w:p w14:paraId="5A4FDEB6" w14:textId="77777777" w:rsidR="006B7338" w:rsidRPr="00887285" w:rsidRDefault="006B7338" w:rsidP="00784D0B">
            <w:pPr>
              <w:pStyle w:val="BlockText"/>
              <w:ind w:left="0" w:right="-72"/>
              <w:jc w:val="right"/>
              <w:rPr>
                <w:rFonts w:ascii="Arial" w:eastAsia="Cambria" w:hAnsi="Arial" w:cs="Arial"/>
                <w:sz w:val="18"/>
                <w:szCs w:val="18"/>
              </w:rPr>
            </w:pPr>
          </w:p>
          <w:p w14:paraId="451FC7C1" w14:textId="77777777" w:rsidR="006B7338" w:rsidRPr="00887285" w:rsidRDefault="003543D6" w:rsidP="00784D0B">
            <w:pPr>
              <w:pStyle w:val="BlockText"/>
              <w:ind w:left="0" w:right="-72"/>
              <w:jc w:val="right"/>
              <w:rPr>
                <w:rFonts w:ascii="Arial" w:eastAsia="Cambria" w:hAnsi="Arial" w:cs="Arial"/>
                <w:sz w:val="18"/>
                <w:szCs w:val="18"/>
              </w:rPr>
            </w:pPr>
            <w:r w:rsidRPr="00887285">
              <w:rPr>
                <w:rFonts w:ascii="Arial" w:eastAsia="Cambria" w:hAnsi="Arial" w:cs="Arial"/>
                <w:sz w:val="18"/>
                <w:szCs w:val="18"/>
              </w:rPr>
              <w:t>14</w:t>
            </w:r>
          </w:p>
        </w:tc>
        <w:tc>
          <w:tcPr>
            <w:tcW w:w="1800" w:type="dxa"/>
            <w:shd w:val="clear" w:color="auto" w:fill="FAFAFA"/>
          </w:tcPr>
          <w:p w14:paraId="6F3F1692" w14:textId="77777777" w:rsidR="006B7338" w:rsidRPr="00887285" w:rsidRDefault="006B7338" w:rsidP="00784D0B">
            <w:pPr>
              <w:pStyle w:val="BlockText"/>
              <w:ind w:left="0" w:right="-72"/>
              <w:jc w:val="right"/>
              <w:rPr>
                <w:rFonts w:ascii="Arial" w:eastAsia="Cambria" w:hAnsi="Arial" w:cs="Arial"/>
                <w:sz w:val="18"/>
                <w:szCs w:val="18"/>
              </w:rPr>
            </w:pPr>
          </w:p>
          <w:p w14:paraId="6251C89C" w14:textId="77777777" w:rsidR="006B7338" w:rsidRPr="00887285" w:rsidRDefault="006B7338" w:rsidP="00784D0B">
            <w:pPr>
              <w:pStyle w:val="BlockText"/>
              <w:ind w:left="0" w:right="-72"/>
              <w:jc w:val="right"/>
              <w:rPr>
                <w:rFonts w:ascii="Arial" w:eastAsia="Cambria" w:hAnsi="Arial" w:cs="Arial"/>
                <w:sz w:val="18"/>
                <w:szCs w:val="18"/>
              </w:rPr>
            </w:pPr>
            <w:r w:rsidRPr="00887285">
              <w:rPr>
                <w:rFonts w:ascii="Arial" w:eastAsia="Cambria" w:hAnsi="Arial" w:cs="Arial"/>
                <w:sz w:val="18"/>
                <w:szCs w:val="18"/>
              </w:rPr>
              <w:t>95</w:t>
            </w:r>
          </w:p>
        </w:tc>
      </w:tr>
      <w:tr w:rsidR="006B7338" w:rsidRPr="00887285" w14:paraId="6BE0D42C" w14:textId="77777777" w:rsidTr="00784D0B">
        <w:tc>
          <w:tcPr>
            <w:tcW w:w="3596" w:type="dxa"/>
            <w:shd w:val="clear" w:color="auto" w:fill="auto"/>
          </w:tcPr>
          <w:p w14:paraId="28218F72" w14:textId="253826E3" w:rsidR="006B7338" w:rsidRPr="00887285" w:rsidRDefault="006B7338" w:rsidP="00784D0B">
            <w:pPr>
              <w:pStyle w:val="BlockText"/>
              <w:ind w:left="-17" w:right="-109"/>
              <w:jc w:val="left"/>
              <w:rPr>
                <w:rFonts w:ascii="Arial" w:eastAsia="Cambria" w:hAnsi="Arial" w:cs="Arial"/>
                <w:sz w:val="18"/>
                <w:szCs w:val="18"/>
              </w:rPr>
            </w:pPr>
            <w:r w:rsidRPr="00887285">
              <w:rPr>
                <w:rFonts w:ascii="Arial" w:eastAsia="Cambria" w:hAnsi="Arial" w:cs="Arial"/>
                <w:sz w:val="18"/>
                <w:szCs w:val="18"/>
              </w:rPr>
              <w:t xml:space="preserve">Change in value of hedged item </w:t>
            </w:r>
            <w:r w:rsidR="00784D0B" w:rsidRPr="00887285">
              <w:rPr>
                <w:rFonts w:ascii="Arial" w:eastAsia="Cambria" w:hAnsi="Arial" w:cs="Arial"/>
                <w:sz w:val="18"/>
                <w:szCs w:val="18"/>
              </w:rPr>
              <w:br/>
              <w:t xml:space="preserve">   </w:t>
            </w:r>
            <w:r w:rsidRPr="00887285">
              <w:rPr>
                <w:rFonts w:ascii="Arial" w:eastAsia="Cambria" w:hAnsi="Arial" w:cs="Arial"/>
                <w:sz w:val="18"/>
                <w:szCs w:val="18"/>
              </w:rPr>
              <w:t>used to determine</w:t>
            </w:r>
            <w:r w:rsidR="00784D0B" w:rsidRPr="00887285">
              <w:rPr>
                <w:rFonts w:ascii="Arial" w:eastAsia="Cambria" w:hAnsi="Arial" w:cs="Arial"/>
                <w:sz w:val="18"/>
                <w:szCs w:val="18"/>
              </w:rPr>
              <w:t xml:space="preserve"> </w:t>
            </w:r>
            <w:r w:rsidRPr="00887285">
              <w:rPr>
                <w:rFonts w:ascii="Arial" w:eastAsia="Cambria" w:hAnsi="Arial" w:cs="Arial"/>
                <w:sz w:val="18"/>
                <w:szCs w:val="18"/>
              </w:rPr>
              <w:t>hedge effectiveness</w:t>
            </w:r>
          </w:p>
        </w:tc>
        <w:tc>
          <w:tcPr>
            <w:tcW w:w="1800" w:type="dxa"/>
            <w:shd w:val="clear" w:color="auto" w:fill="FAFAFA"/>
          </w:tcPr>
          <w:p w14:paraId="2A88D478" w14:textId="77777777" w:rsidR="006B7338" w:rsidRPr="00887285" w:rsidRDefault="006B7338" w:rsidP="00784D0B">
            <w:pPr>
              <w:pStyle w:val="BlockText"/>
              <w:ind w:left="0" w:right="-72"/>
              <w:jc w:val="right"/>
              <w:rPr>
                <w:rFonts w:ascii="Arial" w:eastAsia="Cambria" w:hAnsi="Arial" w:cs="Arial"/>
                <w:sz w:val="18"/>
                <w:szCs w:val="18"/>
              </w:rPr>
            </w:pPr>
          </w:p>
          <w:p w14:paraId="5E4BC114" w14:textId="77777777" w:rsidR="006B7338" w:rsidRPr="00887285" w:rsidRDefault="003543D6" w:rsidP="00784D0B">
            <w:pPr>
              <w:pStyle w:val="BlockText"/>
              <w:ind w:left="0" w:right="-72"/>
              <w:jc w:val="right"/>
              <w:rPr>
                <w:rFonts w:ascii="Arial" w:eastAsia="Cambria" w:hAnsi="Arial" w:cs="Arial"/>
                <w:sz w:val="18"/>
                <w:szCs w:val="18"/>
              </w:rPr>
            </w:pPr>
            <w:r w:rsidRPr="00887285">
              <w:rPr>
                <w:rFonts w:ascii="Arial" w:eastAsia="Cambria" w:hAnsi="Arial" w:cs="Arial"/>
                <w:sz w:val="18"/>
                <w:szCs w:val="18"/>
              </w:rPr>
              <w:t>(</w:t>
            </w:r>
            <w:r w:rsidR="006B7338" w:rsidRPr="00887285">
              <w:rPr>
                <w:rFonts w:ascii="Arial" w:eastAsia="Cambria" w:hAnsi="Arial" w:cs="Arial"/>
                <w:sz w:val="18"/>
                <w:szCs w:val="18"/>
              </w:rPr>
              <w:t>1</w:t>
            </w:r>
            <w:r w:rsidRPr="00887285">
              <w:rPr>
                <w:rFonts w:ascii="Arial" w:eastAsia="Cambria" w:hAnsi="Arial" w:cs="Arial"/>
                <w:sz w:val="18"/>
                <w:szCs w:val="18"/>
              </w:rPr>
              <w:t>)</w:t>
            </w:r>
          </w:p>
        </w:tc>
        <w:tc>
          <w:tcPr>
            <w:tcW w:w="1800" w:type="dxa"/>
            <w:shd w:val="clear" w:color="auto" w:fill="FAFAFA"/>
          </w:tcPr>
          <w:p w14:paraId="1B3B1308" w14:textId="77777777" w:rsidR="006B7338" w:rsidRPr="00887285" w:rsidRDefault="006B7338" w:rsidP="00784D0B">
            <w:pPr>
              <w:pStyle w:val="BlockText"/>
              <w:ind w:left="0" w:right="-72"/>
              <w:jc w:val="right"/>
              <w:rPr>
                <w:rFonts w:ascii="Arial" w:eastAsia="Cambria" w:hAnsi="Arial" w:cs="Arial"/>
                <w:sz w:val="18"/>
                <w:szCs w:val="18"/>
              </w:rPr>
            </w:pPr>
          </w:p>
          <w:p w14:paraId="4455C990" w14:textId="77777777" w:rsidR="006B7338" w:rsidRPr="00887285" w:rsidRDefault="003543D6" w:rsidP="00784D0B">
            <w:pPr>
              <w:pStyle w:val="BlockText"/>
              <w:ind w:left="0" w:right="-72"/>
              <w:jc w:val="right"/>
              <w:rPr>
                <w:rFonts w:ascii="Arial" w:eastAsia="Cambria" w:hAnsi="Arial" w:cs="Arial"/>
                <w:sz w:val="18"/>
                <w:szCs w:val="18"/>
              </w:rPr>
            </w:pPr>
            <w:r w:rsidRPr="00887285">
              <w:rPr>
                <w:rFonts w:ascii="Arial" w:eastAsia="Cambria" w:hAnsi="Arial" w:cs="Arial"/>
                <w:sz w:val="18"/>
                <w:szCs w:val="18"/>
              </w:rPr>
              <w:t>(14)</w:t>
            </w:r>
          </w:p>
        </w:tc>
        <w:tc>
          <w:tcPr>
            <w:tcW w:w="1800" w:type="dxa"/>
            <w:shd w:val="clear" w:color="auto" w:fill="FAFAFA"/>
          </w:tcPr>
          <w:p w14:paraId="2A2260DF" w14:textId="77777777" w:rsidR="006B7338" w:rsidRPr="00887285" w:rsidRDefault="006B7338" w:rsidP="00784D0B">
            <w:pPr>
              <w:pStyle w:val="BlockText"/>
              <w:ind w:left="0" w:right="-72"/>
              <w:jc w:val="right"/>
              <w:rPr>
                <w:rFonts w:ascii="Arial" w:eastAsia="Cambria" w:hAnsi="Arial" w:cs="Arial"/>
                <w:sz w:val="18"/>
                <w:szCs w:val="18"/>
              </w:rPr>
            </w:pPr>
          </w:p>
          <w:p w14:paraId="03EB1066" w14:textId="77777777" w:rsidR="006B7338" w:rsidRPr="00887285" w:rsidRDefault="003543D6" w:rsidP="00784D0B">
            <w:pPr>
              <w:pStyle w:val="BlockText"/>
              <w:ind w:left="0" w:right="-72"/>
              <w:jc w:val="right"/>
              <w:rPr>
                <w:rFonts w:ascii="Arial" w:eastAsia="Cambria" w:hAnsi="Arial" w:cs="Arial"/>
                <w:sz w:val="18"/>
                <w:szCs w:val="18"/>
              </w:rPr>
            </w:pPr>
            <w:r w:rsidRPr="00887285">
              <w:rPr>
                <w:rFonts w:ascii="Arial" w:eastAsia="Cambria" w:hAnsi="Arial" w:cs="Arial"/>
                <w:sz w:val="18"/>
                <w:szCs w:val="18"/>
              </w:rPr>
              <w:t>(</w:t>
            </w:r>
            <w:r w:rsidR="006B7338" w:rsidRPr="00887285">
              <w:rPr>
                <w:rFonts w:ascii="Arial" w:eastAsia="Cambria" w:hAnsi="Arial" w:cs="Arial"/>
                <w:sz w:val="18"/>
                <w:szCs w:val="18"/>
              </w:rPr>
              <w:t>95</w:t>
            </w:r>
            <w:r w:rsidRPr="00887285">
              <w:rPr>
                <w:rFonts w:ascii="Arial" w:eastAsia="Cambria" w:hAnsi="Arial" w:cs="Arial"/>
                <w:sz w:val="18"/>
                <w:szCs w:val="18"/>
              </w:rPr>
              <w:t>)</w:t>
            </w:r>
          </w:p>
        </w:tc>
      </w:tr>
      <w:tr w:rsidR="006B7338" w:rsidRPr="00887285" w14:paraId="37DBD75E" w14:textId="77777777" w:rsidTr="00784D0B">
        <w:tc>
          <w:tcPr>
            <w:tcW w:w="3596" w:type="dxa"/>
            <w:shd w:val="clear" w:color="auto" w:fill="auto"/>
          </w:tcPr>
          <w:p w14:paraId="2B3881E3" w14:textId="354103F4" w:rsidR="006B7338" w:rsidRPr="00887285" w:rsidRDefault="00414673" w:rsidP="00784D0B">
            <w:pPr>
              <w:pStyle w:val="BlockText"/>
              <w:ind w:left="-17" w:right="-136"/>
              <w:jc w:val="left"/>
              <w:rPr>
                <w:rFonts w:ascii="Arial" w:eastAsia="Cambria" w:hAnsi="Arial" w:cs="Arial"/>
                <w:sz w:val="18"/>
                <w:szCs w:val="18"/>
              </w:rPr>
            </w:pPr>
            <w:r w:rsidRPr="00887285">
              <w:rPr>
                <w:rFonts w:ascii="Arial" w:eastAsia="Cambria" w:hAnsi="Arial" w:cs="Arial"/>
                <w:sz w:val="18"/>
                <w:szCs w:val="18"/>
              </w:rPr>
              <w:t>H</w:t>
            </w:r>
            <w:r w:rsidR="006B7338" w:rsidRPr="00887285">
              <w:rPr>
                <w:rFonts w:ascii="Arial" w:eastAsia="Cambria" w:hAnsi="Arial" w:cs="Arial"/>
                <w:sz w:val="18"/>
                <w:szCs w:val="18"/>
              </w:rPr>
              <w:t>edged rate for outstanding</w:t>
            </w:r>
            <w:r w:rsidRPr="00887285">
              <w:rPr>
                <w:rFonts w:ascii="Arial" w:eastAsia="Cambria" w:hAnsi="Arial" w:cs="Arial"/>
                <w:sz w:val="18"/>
                <w:szCs w:val="18"/>
              </w:rPr>
              <w:t xml:space="preserve"> hedging </w:t>
            </w:r>
            <w:r w:rsidR="00784D0B" w:rsidRPr="00887285">
              <w:rPr>
                <w:rFonts w:ascii="Arial" w:eastAsia="Cambria" w:hAnsi="Arial" w:cs="Arial"/>
                <w:sz w:val="18"/>
                <w:szCs w:val="18"/>
              </w:rPr>
              <w:br/>
              <w:t xml:space="preserve">   </w:t>
            </w:r>
            <w:r w:rsidRPr="00887285">
              <w:rPr>
                <w:rFonts w:ascii="Arial" w:eastAsia="Cambria" w:hAnsi="Arial" w:cs="Arial"/>
                <w:sz w:val="18"/>
                <w:szCs w:val="18"/>
              </w:rPr>
              <w:t>instruments</w:t>
            </w:r>
            <w:r w:rsidR="00784D0B" w:rsidRPr="00887285">
              <w:rPr>
                <w:rFonts w:ascii="Arial" w:eastAsia="Cambria" w:hAnsi="Arial" w:cs="Arial"/>
                <w:sz w:val="18"/>
                <w:szCs w:val="18"/>
              </w:rPr>
              <w:t xml:space="preserve"> </w:t>
            </w:r>
            <w:r w:rsidR="006B7338" w:rsidRPr="00887285">
              <w:rPr>
                <w:rFonts w:ascii="Arial" w:eastAsia="Cambria" w:hAnsi="Arial" w:cs="Arial"/>
                <w:sz w:val="18"/>
                <w:szCs w:val="18"/>
              </w:rPr>
              <w:t>(including forward points)</w:t>
            </w:r>
          </w:p>
        </w:tc>
        <w:tc>
          <w:tcPr>
            <w:tcW w:w="1800" w:type="dxa"/>
            <w:shd w:val="clear" w:color="auto" w:fill="FAFAFA"/>
          </w:tcPr>
          <w:p w14:paraId="31DBBC81" w14:textId="77777777" w:rsidR="006B7338" w:rsidRPr="00887285" w:rsidRDefault="006B7338" w:rsidP="00784D0B">
            <w:pPr>
              <w:pStyle w:val="BlockText"/>
              <w:ind w:left="0" w:right="-72"/>
              <w:jc w:val="right"/>
              <w:rPr>
                <w:rFonts w:ascii="Arial" w:eastAsia="Cambria" w:hAnsi="Arial" w:cs="Arial"/>
                <w:sz w:val="18"/>
                <w:szCs w:val="18"/>
              </w:rPr>
            </w:pPr>
            <w:r w:rsidRPr="00887285">
              <w:rPr>
                <w:rFonts w:ascii="Arial" w:eastAsia="Cambria" w:hAnsi="Arial" w:cs="Arial"/>
                <w:sz w:val="18"/>
                <w:szCs w:val="18"/>
              </w:rPr>
              <w:t xml:space="preserve">Baht 32.73 </w:t>
            </w:r>
            <w:r w:rsidRPr="00887285">
              <w:rPr>
                <w:rFonts w:ascii="Arial" w:eastAsia="Cambria" w:hAnsi="Arial" w:cs="Arial"/>
                <w:sz w:val="18"/>
                <w:szCs w:val="18"/>
              </w:rPr>
              <w:br/>
              <w:t>per 1 US Dollar</w:t>
            </w:r>
          </w:p>
        </w:tc>
        <w:tc>
          <w:tcPr>
            <w:tcW w:w="1800" w:type="dxa"/>
            <w:shd w:val="clear" w:color="auto" w:fill="FAFAFA"/>
          </w:tcPr>
          <w:p w14:paraId="55DB6EF0" w14:textId="1F0C9A6D" w:rsidR="006B7338" w:rsidRPr="00887285" w:rsidRDefault="006B7338" w:rsidP="00784D0B">
            <w:pPr>
              <w:pStyle w:val="BlockText"/>
              <w:ind w:left="0" w:right="-72"/>
              <w:jc w:val="right"/>
              <w:rPr>
                <w:rFonts w:ascii="Arial" w:eastAsia="Cambria" w:hAnsi="Arial" w:cs="Arial"/>
                <w:sz w:val="18"/>
                <w:szCs w:val="18"/>
              </w:rPr>
            </w:pPr>
            <w:r w:rsidRPr="00887285">
              <w:rPr>
                <w:rFonts w:ascii="Arial" w:eastAsia="Cambria" w:hAnsi="Arial" w:cs="Arial"/>
                <w:sz w:val="18"/>
                <w:szCs w:val="18"/>
              </w:rPr>
              <w:t>Baht 32.43</w:t>
            </w:r>
            <w:r w:rsidR="00F224AE" w:rsidRPr="00887285">
              <w:rPr>
                <w:rFonts w:ascii="Arial" w:eastAsia="Cambria" w:hAnsi="Arial" w:cs="Arial"/>
                <w:sz w:val="18"/>
                <w:szCs w:val="18"/>
              </w:rPr>
              <w:t xml:space="preserve"> </w:t>
            </w:r>
            <w:r w:rsidRPr="00887285">
              <w:rPr>
                <w:rFonts w:ascii="Arial" w:eastAsia="Cambria" w:hAnsi="Arial" w:cs="Arial"/>
                <w:sz w:val="18"/>
                <w:szCs w:val="18"/>
              </w:rPr>
              <w:t>-</w:t>
            </w:r>
            <w:r w:rsidR="00036929">
              <w:rPr>
                <w:rFonts w:ascii="Arial" w:eastAsia="Cambria" w:hAnsi="Arial" w:cs="Arial"/>
                <w:sz w:val="18"/>
                <w:szCs w:val="18"/>
              </w:rPr>
              <w:t xml:space="preserve"> </w:t>
            </w:r>
            <w:r w:rsidRPr="00887285">
              <w:rPr>
                <w:rFonts w:ascii="Arial" w:eastAsia="Cambria" w:hAnsi="Arial" w:cs="Arial"/>
                <w:sz w:val="18"/>
                <w:szCs w:val="18"/>
              </w:rPr>
              <w:t>39.20 per 1</w:t>
            </w:r>
            <w:r w:rsidR="00414673" w:rsidRPr="00887285">
              <w:rPr>
                <w:rFonts w:ascii="Arial" w:eastAsia="Cambria" w:hAnsi="Arial" w:cs="Arial"/>
                <w:sz w:val="18"/>
                <w:szCs w:val="18"/>
              </w:rPr>
              <w:t>00</w:t>
            </w:r>
            <w:r w:rsidRPr="00887285">
              <w:rPr>
                <w:rFonts w:ascii="Arial" w:eastAsia="Cambria" w:hAnsi="Arial" w:cs="Arial"/>
                <w:sz w:val="18"/>
                <w:szCs w:val="18"/>
              </w:rPr>
              <w:t xml:space="preserve"> Yen</w:t>
            </w:r>
          </w:p>
        </w:tc>
        <w:tc>
          <w:tcPr>
            <w:tcW w:w="1800" w:type="dxa"/>
            <w:shd w:val="clear" w:color="auto" w:fill="FAFAFA"/>
          </w:tcPr>
          <w:p w14:paraId="5E3BD15D" w14:textId="77777777" w:rsidR="006B7338" w:rsidRPr="00887285" w:rsidRDefault="006B7338" w:rsidP="00784D0B">
            <w:pPr>
              <w:pStyle w:val="BlockText"/>
              <w:ind w:left="0" w:right="-72"/>
              <w:jc w:val="right"/>
              <w:rPr>
                <w:rFonts w:ascii="Arial" w:eastAsia="Cambria" w:hAnsi="Arial" w:cs="Arial"/>
                <w:sz w:val="18"/>
                <w:szCs w:val="18"/>
              </w:rPr>
            </w:pPr>
            <w:r w:rsidRPr="00887285">
              <w:rPr>
                <w:rFonts w:ascii="Arial" w:eastAsia="Cambria" w:hAnsi="Arial" w:cs="Arial"/>
                <w:sz w:val="18"/>
                <w:szCs w:val="18"/>
              </w:rPr>
              <w:t>Baht 4.17</w:t>
            </w:r>
            <w:r w:rsidRPr="00887285">
              <w:rPr>
                <w:rFonts w:ascii="Arial" w:eastAsia="Cambria" w:hAnsi="Arial" w:cs="Arial"/>
                <w:sz w:val="18"/>
                <w:szCs w:val="18"/>
              </w:rPr>
              <w:br/>
              <w:t xml:space="preserve"> per 1 Krona</w:t>
            </w:r>
          </w:p>
        </w:tc>
      </w:tr>
    </w:tbl>
    <w:p w14:paraId="07E21149" w14:textId="77777777" w:rsidR="00637D5F" w:rsidRPr="00887285" w:rsidRDefault="00637D5F" w:rsidP="00281CCF">
      <w:pPr>
        <w:ind w:left="1440"/>
        <w:jc w:val="both"/>
        <w:rPr>
          <w:rFonts w:ascii="Arial" w:hAnsi="Arial" w:cs="Arial"/>
          <w:i/>
          <w:iCs/>
          <w:sz w:val="18"/>
          <w:szCs w:val="18"/>
        </w:rPr>
      </w:pPr>
    </w:p>
    <w:p w14:paraId="06BDD2B9" w14:textId="77777777" w:rsidR="00281CCF" w:rsidRPr="00887285" w:rsidRDefault="00281CCF" w:rsidP="00040D32">
      <w:pPr>
        <w:numPr>
          <w:ilvl w:val="0"/>
          <w:numId w:val="29"/>
        </w:numPr>
        <w:tabs>
          <w:tab w:val="left" w:pos="854"/>
        </w:tabs>
        <w:ind w:left="1134" w:hanging="567"/>
        <w:jc w:val="both"/>
        <w:rPr>
          <w:rFonts w:ascii="Arial" w:hAnsi="Arial" w:cs="Arial"/>
          <w:i/>
          <w:iCs/>
          <w:sz w:val="18"/>
          <w:szCs w:val="18"/>
        </w:rPr>
      </w:pPr>
      <w:r w:rsidRPr="00887285">
        <w:rPr>
          <w:rFonts w:ascii="Arial" w:hAnsi="Arial" w:cs="Arial"/>
          <w:i/>
          <w:iCs/>
          <w:sz w:val="18"/>
          <w:szCs w:val="18"/>
        </w:rPr>
        <w:t>Cross currency swap contracts</w:t>
      </w:r>
    </w:p>
    <w:p w14:paraId="3B49B556" w14:textId="77777777" w:rsidR="00281CCF" w:rsidRPr="00887285" w:rsidRDefault="00281CCF" w:rsidP="00281CCF">
      <w:pPr>
        <w:ind w:left="1440"/>
        <w:jc w:val="both"/>
        <w:rPr>
          <w:rFonts w:ascii="Arial" w:hAnsi="Arial" w:cs="Arial"/>
          <w:i/>
          <w:iCs/>
          <w:sz w:val="18"/>
          <w:szCs w:val="18"/>
        </w:rPr>
      </w:pPr>
    </w:p>
    <w:tbl>
      <w:tblPr>
        <w:tblW w:w="4664" w:type="pct"/>
        <w:tblInd w:w="534" w:type="dxa"/>
        <w:tblLook w:val="04A0" w:firstRow="1" w:lastRow="0" w:firstColumn="1" w:lastColumn="0" w:noHBand="0" w:noVBand="1"/>
      </w:tblPr>
      <w:tblGrid>
        <w:gridCol w:w="5424"/>
        <w:gridCol w:w="1800"/>
        <w:gridCol w:w="1800"/>
      </w:tblGrid>
      <w:tr w:rsidR="00AF3CB5" w:rsidRPr="00887285" w14:paraId="4E13B7ED" w14:textId="77777777" w:rsidTr="00784D0B">
        <w:trPr>
          <w:trHeight w:val="170"/>
        </w:trPr>
        <w:tc>
          <w:tcPr>
            <w:tcW w:w="5424" w:type="dxa"/>
            <w:shd w:val="clear" w:color="auto" w:fill="auto"/>
          </w:tcPr>
          <w:p w14:paraId="15BE6B94" w14:textId="77777777" w:rsidR="00AF3CB5" w:rsidRPr="00887285" w:rsidRDefault="00AF3CB5" w:rsidP="00784D0B">
            <w:pPr>
              <w:pStyle w:val="BlockText"/>
              <w:ind w:left="10" w:right="0"/>
              <w:rPr>
                <w:rFonts w:ascii="Arial" w:eastAsia="Cambria" w:hAnsi="Arial" w:cs="Arial"/>
                <w:sz w:val="18"/>
                <w:szCs w:val="18"/>
              </w:rPr>
            </w:pPr>
            <w:r w:rsidRPr="00887285">
              <w:rPr>
                <w:rFonts w:ascii="Arial" w:eastAsia="Cambria" w:hAnsi="Arial" w:cs="Arial"/>
                <w:sz w:val="18"/>
                <w:szCs w:val="18"/>
              </w:rPr>
              <w:br w:type="page"/>
            </w:r>
          </w:p>
        </w:tc>
        <w:tc>
          <w:tcPr>
            <w:tcW w:w="3600" w:type="dxa"/>
            <w:gridSpan w:val="2"/>
            <w:tcBorders>
              <w:top w:val="single" w:sz="4" w:space="0" w:color="auto"/>
              <w:bottom w:val="single" w:sz="4" w:space="0" w:color="auto"/>
            </w:tcBorders>
          </w:tcPr>
          <w:p w14:paraId="2035E15F" w14:textId="0767EAF1" w:rsidR="00AF3CB5" w:rsidRPr="00887285" w:rsidRDefault="00AF3CB5" w:rsidP="00040D32">
            <w:pPr>
              <w:pStyle w:val="BlockText"/>
              <w:ind w:left="0" w:right="-72"/>
              <w:jc w:val="right"/>
              <w:rPr>
                <w:rFonts w:ascii="Arial" w:eastAsia="Cambria" w:hAnsi="Arial" w:cs="Arial"/>
                <w:b/>
                <w:bCs/>
                <w:sz w:val="18"/>
                <w:szCs w:val="18"/>
              </w:rPr>
            </w:pPr>
            <w:r w:rsidRPr="00887285">
              <w:rPr>
                <w:rFonts w:ascii="Arial" w:eastAsia="Cambria" w:hAnsi="Arial" w:cs="Arial"/>
                <w:b/>
                <w:bCs/>
                <w:sz w:val="18"/>
                <w:szCs w:val="18"/>
              </w:rPr>
              <w:t>Consolidated financial statements</w:t>
            </w:r>
          </w:p>
        </w:tc>
      </w:tr>
      <w:tr w:rsidR="00DD4698" w:rsidRPr="00887285" w14:paraId="66D9281F" w14:textId="77777777" w:rsidTr="00784D0B">
        <w:trPr>
          <w:trHeight w:val="170"/>
        </w:trPr>
        <w:tc>
          <w:tcPr>
            <w:tcW w:w="5424" w:type="dxa"/>
            <w:shd w:val="clear" w:color="auto" w:fill="auto"/>
          </w:tcPr>
          <w:p w14:paraId="6583E4B3" w14:textId="77777777" w:rsidR="00DD4698" w:rsidRPr="00887285" w:rsidRDefault="00DD4698" w:rsidP="00784D0B">
            <w:pPr>
              <w:pStyle w:val="BlockText"/>
              <w:ind w:left="10" w:right="0"/>
              <w:rPr>
                <w:rFonts w:ascii="Arial" w:eastAsia="Cambria" w:hAnsi="Arial" w:cs="Arial"/>
                <w:sz w:val="18"/>
                <w:szCs w:val="18"/>
              </w:rPr>
            </w:pPr>
          </w:p>
        </w:tc>
        <w:tc>
          <w:tcPr>
            <w:tcW w:w="1800" w:type="dxa"/>
            <w:tcBorders>
              <w:top w:val="single" w:sz="4" w:space="0" w:color="auto"/>
              <w:bottom w:val="single" w:sz="4" w:space="0" w:color="auto"/>
            </w:tcBorders>
          </w:tcPr>
          <w:p w14:paraId="0FE98C8F" w14:textId="77777777" w:rsidR="00DD4698" w:rsidRPr="00887285" w:rsidRDefault="00DD4698" w:rsidP="001A693C">
            <w:pPr>
              <w:pStyle w:val="BlockText"/>
              <w:ind w:left="0" w:right="-72"/>
              <w:jc w:val="right"/>
              <w:rPr>
                <w:rFonts w:ascii="Arial" w:eastAsia="Cambria" w:hAnsi="Arial" w:cs="Arial"/>
                <w:b/>
                <w:bCs/>
                <w:sz w:val="18"/>
                <w:szCs w:val="18"/>
              </w:rPr>
            </w:pPr>
          </w:p>
        </w:tc>
        <w:tc>
          <w:tcPr>
            <w:tcW w:w="1800" w:type="dxa"/>
            <w:tcBorders>
              <w:top w:val="single" w:sz="4" w:space="0" w:color="auto"/>
              <w:bottom w:val="single" w:sz="4" w:space="0" w:color="auto"/>
            </w:tcBorders>
            <w:shd w:val="clear" w:color="auto" w:fill="auto"/>
          </w:tcPr>
          <w:p w14:paraId="0DC20226" w14:textId="77777777" w:rsidR="00DD4698" w:rsidRPr="00887285" w:rsidRDefault="00DD4698" w:rsidP="001A693C">
            <w:pPr>
              <w:pStyle w:val="BlockText"/>
              <w:ind w:left="0" w:right="-72"/>
              <w:jc w:val="right"/>
              <w:rPr>
                <w:rFonts w:ascii="Arial" w:eastAsia="Cambria" w:hAnsi="Arial" w:cs="Arial"/>
                <w:b/>
                <w:bCs/>
                <w:sz w:val="18"/>
                <w:szCs w:val="18"/>
              </w:rPr>
            </w:pPr>
            <w:r w:rsidRPr="00887285">
              <w:rPr>
                <w:rFonts w:ascii="Arial" w:eastAsia="Cambria" w:hAnsi="Arial" w:cs="Arial"/>
                <w:b/>
                <w:bCs/>
                <w:sz w:val="18"/>
                <w:szCs w:val="18"/>
              </w:rPr>
              <w:t>2020</w:t>
            </w:r>
          </w:p>
        </w:tc>
      </w:tr>
      <w:tr w:rsidR="00784D0B" w:rsidRPr="00887285" w14:paraId="2F457A0F" w14:textId="77777777" w:rsidTr="00784D0B">
        <w:trPr>
          <w:trHeight w:val="170"/>
        </w:trPr>
        <w:tc>
          <w:tcPr>
            <w:tcW w:w="5424" w:type="dxa"/>
            <w:shd w:val="clear" w:color="auto" w:fill="auto"/>
          </w:tcPr>
          <w:p w14:paraId="2E2FCA28" w14:textId="77777777" w:rsidR="00784D0B" w:rsidRPr="00887285" w:rsidRDefault="00784D0B" w:rsidP="00784D0B">
            <w:pPr>
              <w:pStyle w:val="BlockText"/>
              <w:ind w:left="10" w:right="0"/>
              <w:rPr>
                <w:rFonts w:ascii="Arial" w:eastAsia="Cambria" w:hAnsi="Arial" w:cs="Arial"/>
                <w:sz w:val="18"/>
                <w:szCs w:val="18"/>
              </w:rPr>
            </w:pPr>
          </w:p>
        </w:tc>
        <w:tc>
          <w:tcPr>
            <w:tcW w:w="3600" w:type="dxa"/>
            <w:gridSpan w:val="2"/>
            <w:tcBorders>
              <w:top w:val="single" w:sz="4" w:space="0" w:color="auto"/>
              <w:bottom w:val="single" w:sz="4" w:space="0" w:color="auto"/>
            </w:tcBorders>
          </w:tcPr>
          <w:p w14:paraId="7F20FAE1" w14:textId="29369D61" w:rsidR="00784D0B" w:rsidRPr="00887285" w:rsidRDefault="00784D0B" w:rsidP="00784D0B">
            <w:pPr>
              <w:pStyle w:val="BlockText"/>
              <w:ind w:left="0" w:right="-72"/>
              <w:jc w:val="right"/>
              <w:rPr>
                <w:rFonts w:ascii="Arial" w:eastAsia="Cambria" w:hAnsi="Arial" w:cs="Arial"/>
                <w:b/>
                <w:bCs/>
                <w:sz w:val="18"/>
                <w:szCs w:val="18"/>
              </w:rPr>
            </w:pPr>
            <w:r w:rsidRPr="00887285">
              <w:rPr>
                <w:rFonts w:ascii="Arial" w:eastAsia="Cambria" w:hAnsi="Arial" w:cs="Arial"/>
                <w:b/>
                <w:bCs/>
                <w:sz w:val="18"/>
                <w:szCs w:val="18"/>
              </w:rPr>
              <w:t>US Dollar long-term loans</w:t>
            </w:r>
          </w:p>
        </w:tc>
      </w:tr>
      <w:tr w:rsidR="00784D0B" w:rsidRPr="00887285" w14:paraId="099089C9" w14:textId="77777777" w:rsidTr="00784D0B">
        <w:trPr>
          <w:trHeight w:val="170"/>
        </w:trPr>
        <w:tc>
          <w:tcPr>
            <w:tcW w:w="5424" w:type="dxa"/>
            <w:shd w:val="clear" w:color="auto" w:fill="auto"/>
          </w:tcPr>
          <w:p w14:paraId="714126FE" w14:textId="77777777" w:rsidR="00784D0B" w:rsidRPr="00887285" w:rsidRDefault="00784D0B" w:rsidP="00784D0B">
            <w:pPr>
              <w:pStyle w:val="BlockText"/>
              <w:ind w:left="10" w:right="0"/>
              <w:rPr>
                <w:rFonts w:ascii="Arial" w:eastAsia="Cambria" w:hAnsi="Arial" w:cs="Arial"/>
                <w:sz w:val="18"/>
                <w:szCs w:val="18"/>
              </w:rPr>
            </w:pPr>
          </w:p>
        </w:tc>
        <w:tc>
          <w:tcPr>
            <w:tcW w:w="1800" w:type="dxa"/>
            <w:tcBorders>
              <w:top w:val="single" w:sz="4" w:space="0" w:color="auto"/>
              <w:bottom w:val="single" w:sz="4" w:space="0" w:color="auto"/>
            </w:tcBorders>
          </w:tcPr>
          <w:p w14:paraId="6B81C4FF" w14:textId="77777777" w:rsidR="00784D0B" w:rsidRPr="00887285" w:rsidRDefault="00784D0B" w:rsidP="001A693C">
            <w:pPr>
              <w:pStyle w:val="BlockText"/>
              <w:ind w:left="0" w:right="-72"/>
              <w:jc w:val="right"/>
              <w:rPr>
                <w:rFonts w:ascii="Arial" w:eastAsia="Cambria" w:hAnsi="Arial" w:cs="Arial"/>
                <w:b/>
                <w:bCs/>
                <w:sz w:val="18"/>
                <w:szCs w:val="18"/>
              </w:rPr>
            </w:pPr>
          </w:p>
        </w:tc>
        <w:tc>
          <w:tcPr>
            <w:tcW w:w="1800" w:type="dxa"/>
            <w:tcBorders>
              <w:top w:val="single" w:sz="4" w:space="0" w:color="auto"/>
              <w:bottom w:val="single" w:sz="4" w:space="0" w:color="auto"/>
            </w:tcBorders>
            <w:shd w:val="clear" w:color="auto" w:fill="auto"/>
          </w:tcPr>
          <w:p w14:paraId="6C6F6C09" w14:textId="76138AF7" w:rsidR="00784D0B" w:rsidRPr="00887285" w:rsidRDefault="00784D0B" w:rsidP="00784D0B">
            <w:pPr>
              <w:pStyle w:val="BlockText"/>
              <w:ind w:left="0" w:right="-72"/>
              <w:jc w:val="right"/>
              <w:rPr>
                <w:rFonts w:ascii="Arial" w:eastAsia="Cambria" w:hAnsi="Arial" w:cs="Arial"/>
                <w:b/>
                <w:bCs/>
                <w:sz w:val="18"/>
                <w:szCs w:val="18"/>
              </w:rPr>
            </w:pPr>
            <w:r w:rsidRPr="00887285">
              <w:rPr>
                <w:rFonts w:ascii="Arial" w:eastAsia="Cambria" w:hAnsi="Arial" w:cs="Arial"/>
                <w:b/>
                <w:bCs/>
                <w:sz w:val="18"/>
                <w:szCs w:val="18"/>
              </w:rPr>
              <w:t>Million Baht</w:t>
            </w:r>
          </w:p>
        </w:tc>
      </w:tr>
      <w:tr w:rsidR="00DD4698" w:rsidRPr="00887285" w14:paraId="2D308AA3" w14:textId="77777777" w:rsidTr="00784D0B">
        <w:trPr>
          <w:trHeight w:val="170"/>
        </w:trPr>
        <w:tc>
          <w:tcPr>
            <w:tcW w:w="5424" w:type="dxa"/>
            <w:shd w:val="clear" w:color="auto" w:fill="auto"/>
          </w:tcPr>
          <w:p w14:paraId="58F6FC48" w14:textId="77777777" w:rsidR="00DD4698" w:rsidRPr="00887285" w:rsidRDefault="00DD4698" w:rsidP="00784D0B">
            <w:pPr>
              <w:pStyle w:val="BlockText"/>
              <w:ind w:left="10" w:right="0"/>
              <w:rPr>
                <w:rFonts w:ascii="Arial" w:eastAsia="Cambria" w:hAnsi="Arial" w:cs="Arial"/>
                <w:sz w:val="18"/>
                <w:szCs w:val="18"/>
              </w:rPr>
            </w:pPr>
          </w:p>
        </w:tc>
        <w:tc>
          <w:tcPr>
            <w:tcW w:w="1800" w:type="dxa"/>
            <w:tcBorders>
              <w:top w:val="single" w:sz="4" w:space="0" w:color="auto"/>
            </w:tcBorders>
            <w:shd w:val="clear" w:color="auto" w:fill="FAFAFA"/>
          </w:tcPr>
          <w:p w14:paraId="16394BB9" w14:textId="77777777" w:rsidR="00DD4698" w:rsidRPr="00887285" w:rsidRDefault="00DD4698" w:rsidP="00784D0B">
            <w:pPr>
              <w:pStyle w:val="BlockText"/>
              <w:ind w:left="-29" w:right="-72"/>
              <w:jc w:val="right"/>
              <w:rPr>
                <w:rFonts w:ascii="Arial" w:eastAsia="Cambria" w:hAnsi="Arial" w:cs="Arial"/>
                <w:sz w:val="18"/>
                <w:szCs w:val="18"/>
              </w:rPr>
            </w:pPr>
          </w:p>
        </w:tc>
        <w:tc>
          <w:tcPr>
            <w:tcW w:w="1800" w:type="dxa"/>
            <w:tcBorders>
              <w:top w:val="single" w:sz="4" w:space="0" w:color="auto"/>
            </w:tcBorders>
            <w:shd w:val="clear" w:color="auto" w:fill="FAFAFA"/>
          </w:tcPr>
          <w:p w14:paraId="2F1AAB76" w14:textId="77777777" w:rsidR="00DD4698" w:rsidRPr="00887285" w:rsidRDefault="00DD4698" w:rsidP="00784D0B">
            <w:pPr>
              <w:pStyle w:val="BlockText"/>
              <w:ind w:left="-29" w:right="-72"/>
              <w:jc w:val="right"/>
              <w:rPr>
                <w:rFonts w:ascii="Arial" w:eastAsia="Cambria" w:hAnsi="Arial" w:cs="Arial"/>
                <w:sz w:val="18"/>
                <w:szCs w:val="18"/>
              </w:rPr>
            </w:pPr>
          </w:p>
        </w:tc>
      </w:tr>
      <w:tr w:rsidR="00DD4698" w:rsidRPr="00887285" w14:paraId="55E0A14C" w14:textId="77777777" w:rsidTr="00784D0B">
        <w:trPr>
          <w:trHeight w:val="170"/>
        </w:trPr>
        <w:tc>
          <w:tcPr>
            <w:tcW w:w="5424" w:type="dxa"/>
            <w:shd w:val="clear" w:color="auto" w:fill="auto"/>
          </w:tcPr>
          <w:p w14:paraId="3A434E9B" w14:textId="77777777" w:rsidR="00DD4698" w:rsidRPr="00887285" w:rsidRDefault="00DD4698" w:rsidP="00784D0B">
            <w:pPr>
              <w:pStyle w:val="BlockText"/>
              <w:ind w:left="10" w:right="0"/>
              <w:jc w:val="left"/>
              <w:rPr>
                <w:rFonts w:ascii="Arial" w:eastAsia="Cambria" w:hAnsi="Arial" w:cs="Arial"/>
                <w:sz w:val="18"/>
                <w:szCs w:val="18"/>
              </w:rPr>
            </w:pPr>
            <w:r w:rsidRPr="00887285">
              <w:rPr>
                <w:rFonts w:ascii="Arial" w:eastAsia="Cambria" w:hAnsi="Arial" w:cs="Arial"/>
                <w:sz w:val="18"/>
                <w:szCs w:val="18"/>
              </w:rPr>
              <w:t>Carrying amount (liability)</w:t>
            </w:r>
          </w:p>
        </w:tc>
        <w:tc>
          <w:tcPr>
            <w:tcW w:w="1800" w:type="dxa"/>
            <w:shd w:val="clear" w:color="auto" w:fill="FAFAFA"/>
          </w:tcPr>
          <w:p w14:paraId="432B5D69" w14:textId="77777777" w:rsidR="00DD4698" w:rsidRPr="00887285" w:rsidRDefault="00DD4698" w:rsidP="00784D0B">
            <w:pPr>
              <w:pStyle w:val="BlockText"/>
              <w:ind w:left="-29" w:right="-72"/>
              <w:jc w:val="right"/>
              <w:rPr>
                <w:rFonts w:ascii="Arial" w:eastAsia="Cambria" w:hAnsi="Arial" w:cs="Arial"/>
                <w:sz w:val="18"/>
                <w:szCs w:val="18"/>
              </w:rPr>
            </w:pPr>
            <w:r w:rsidRPr="00887285">
              <w:rPr>
                <w:rFonts w:ascii="Arial" w:eastAsia="Cambria" w:hAnsi="Arial" w:cs="Arial"/>
                <w:sz w:val="18"/>
                <w:szCs w:val="18"/>
              </w:rPr>
              <w:t>(283)</w:t>
            </w:r>
          </w:p>
        </w:tc>
        <w:tc>
          <w:tcPr>
            <w:tcW w:w="1800" w:type="dxa"/>
            <w:shd w:val="clear" w:color="auto" w:fill="FAFAFA"/>
          </w:tcPr>
          <w:p w14:paraId="71AB5B76" w14:textId="77777777" w:rsidR="00DD4698" w:rsidRPr="00887285" w:rsidRDefault="00DD4698" w:rsidP="00784D0B">
            <w:pPr>
              <w:pStyle w:val="BlockText"/>
              <w:ind w:left="-29" w:right="-72"/>
              <w:jc w:val="right"/>
              <w:rPr>
                <w:rFonts w:ascii="Arial" w:eastAsia="Cambria" w:hAnsi="Arial" w:cs="Arial"/>
                <w:sz w:val="18"/>
                <w:szCs w:val="18"/>
              </w:rPr>
            </w:pPr>
            <w:r w:rsidRPr="00887285">
              <w:rPr>
                <w:rFonts w:ascii="Arial" w:eastAsia="Cambria" w:hAnsi="Arial" w:cs="Arial"/>
                <w:sz w:val="18"/>
                <w:szCs w:val="18"/>
              </w:rPr>
              <w:t>(101)</w:t>
            </w:r>
          </w:p>
        </w:tc>
      </w:tr>
      <w:tr w:rsidR="00DD4698" w:rsidRPr="00887285" w14:paraId="3691FBFA" w14:textId="77777777" w:rsidTr="00784D0B">
        <w:trPr>
          <w:trHeight w:val="170"/>
        </w:trPr>
        <w:tc>
          <w:tcPr>
            <w:tcW w:w="5424" w:type="dxa"/>
            <w:shd w:val="clear" w:color="auto" w:fill="auto"/>
          </w:tcPr>
          <w:p w14:paraId="2598BBF3" w14:textId="77777777" w:rsidR="00DD4698" w:rsidRPr="00887285" w:rsidRDefault="00DD4698" w:rsidP="00784D0B">
            <w:pPr>
              <w:pStyle w:val="BlockText"/>
              <w:ind w:left="10" w:right="0"/>
              <w:jc w:val="left"/>
              <w:rPr>
                <w:rFonts w:ascii="Arial" w:eastAsia="Cambria" w:hAnsi="Arial" w:cs="Arial"/>
                <w:sz w:val="18"/>
                <w:szCs w:val="18"/>
              </w:rPr>
            </w:pPr>
            <w:r w:rsidRPr="00887285">
              <w:rPr>
                <w:rFonts w:ascii="Arial" w:eastAsia="Cambria" w:hAnsi="Arial" w:cs="Arial"/>
                <w:sz w:val="18"/>
                <w:szCs w:val="18"/>
              </w:rPr>
              <w:t>Notional amount</w:t>
            </w:r>
          </w:p>
        </w:tc>
        <w:tc>
          <w:tcPr>
            <w:tcW w:w="1800" w:type="dxa"/>
            <w:shd w:val="clear" w:color="auto" w:fill="FAFAFA"/>
          </w:tcPr>
          <w:p w14:paraId="6F6F1CDC" w14:textId="77777777" w:rsidR="00DD4698" w:rsidRPr="00887285" w:rsidRDefault="00DD4698" w:rsidP="00784D0B">
            <w:pPr>
              <w:pStyle w:val="BlockText"/>
              <w:ind w:left="-29" w:right="-72"/>
              <w:jc w:val="right"/>
              <w:rPr>
                <w:rFonts w:ascii="Arial" w:eastAsia="Cambria" w:hAnsi="Arial" w:cs="Arial"/>
                <w:sz w:val="18"/>
                <w:szCs w:val="18"/>
              </w:rPr>
            </w:pPr>
            <w:r w:rsidRPr="00887285">
              <w:rPr>
                <w:rFonts w:ascii="Arial" w:eastAsia="Cambria" w:hAnsi="Arial" w:cs="Arial"/>
                <w:sz w:val="18"/>
                <w:szCs w:val="18"/>
              </w:rPr>
              <w:t>3,229</w:t>
            </w:r>
          </w:p>
        </w:tc>
        <w:tc>
          <w:tcPr>
            <w:tcW w:w="1800" w:type="dxa"/>
            <w:shd w:val="clear" w:color="auto" w:fill="FAFAFA"/>
          </w:tcPr>
          <w:p w14:paraId="14B31DFC" w14:textId="77777777" w:rsidR="00DD4698" w:rsidRPr="00887285" w:rsidRDefault="00DA0EB7" w:rsidP="00784D0B">
            <w:pPr>
              <w:pStyle w:val="BlockText"/>
              <w:ind w:left="-29" w:right="-72"/>
              <w:jc w:val="right"/>
              <w:rPr>
                <w:rFonts w:ascii="Arial" w:eastAsia="Cambria" w:hAnsi="Arial" w:cs="Arial"/>
                <w:sz w:val="18"/>
                <w:szCs w:val="18"/>
              </w:rPr>
            </w:pPr>
            <w:r w:rsidRPr="00887285">
              <w:rPr>
                <w:rFonts w:ascii="Arial" w:eastAsia="Cambria" w:hAnsi="Arial" w:cs="Arial"/>
                <w:sz w:val="18"/>
                <w:szCs w:val="18"/>
              </w:rPr>
              <w:t>1,228</w:t>
            </w:r>
          </w:p>
        </w:tc>
      </w:tr>
      <w:tr w:rsidR="00DA0EB7" w:rsidRPr="00887285" w14:paraId="195B4FAC" w14:textId="77777777" w:rsidTr="00784D0B">
        <w:trPr>
          <w:trHeight w:val="170"/>
        </w:trPr>
        <w:tc>
          <w:tcPr>
            <w:tcW w:w="5424" w:type="dxa"/>
            <w:shd w:val="clear" w:color="auto" w:fill="auto"/>
          </w:tcPr>
          <w:p w14:paraId="197C7ED6" w14:textId="77777777" w:rsidR="00DA0EB7" w:rsidRPr="00887285" w:rsidRDefault="00DA0EB7" w:rsidP="00784D0B">
            <w:pPr>
              <w:pStyle w:val="BlockText"/>
              <w:ind w:left="10" w:right="0"/>
              <w:jc w:val="left"/>
              <w:rPr>
                <w:rFonts w:ascii="Arial" w:eastAsia="Cambria" w:hAnsi="Arial" w:cs="Arial"/>
                <w:sz w:val="18"/>
                <w:szCs w:val="18"/>
              </w:rPr>
            </w:pPr>
            <w:r w:rsidRPr="00887285">
              <w:rPr>
                <w:rFonts w:ascii="Arial" w:eastAsia="Cambria" w:hAnsi="Arial" w:cs="Arial"/>
                <w:sz w:val="18"/>
                <w:szCs w:val="18"/>
              </w:rPr>
              <w:t>Maturity date</w:t>
            </w:r>
          </w:p>
        </w:tc>
        <w:tc>
          <w:tcPr>
            <w:tcW w:w="1800" w:type="dxa"/>
            <w:shd w:val="clear" w:color="auto" w:fill="FAFAFA"/>
          </w:tcPr>
          <w:p w14:paraId="581AA97D" w14:textId="77777777" w:rsidR="00DA0EB7" w:rsidRPr="00887285" w:rsidRDefault="00DA0EB7" w:rsidP="00784D0B">
            <w:pPr>
              <w:pStyle w:val="BlockText"/>
              <w:ind w:left="-29" w:right="-72"/>
              <w:jc w:val="right"/>
              <w:rPr>
                <w:rFonts w:ascii="Arial" w:eastAsia="Cambria" w:hAnsi="Arial" w:cs="Arial"/>
                <w:sz w:val="18"/>
                <w:szCs w:val="18"/>
                <w:cs/>
              </w:rPr>
            </w:pPr>
            <w:r w:rsidRPr="00887285">
              <w:rPr>
                <w:rFonts w:ascii="Arial" w:eastAsia="Cambria" w:hAnsi="Arial" w:cs="Arial"/>
                <w:sz w:val="18"/>
                <w:szCs w:val="18"/>
              </w:rPr>
              <w:t>28 December 2023</w:t>
            </w:r>
          </w:p>
        </w:tc>
        <w:tc>
          <w:tcPr>
            <w:tcW w:w="1800" w:type="dxa"/>
            <w:shd w:val="clear" w:color="auto" w:fill="FAFAFA"/>
          </w:tcPr>
          <w:p w14:paraId="11E500C5" w14:textId="77777777" w:rsidR="00DA0EB7" w:rsidRPr="00887285" w:rsidRDefault="00DA0EB7" w:rsidP="00784D0B">
            <w:pPr>
              <w:pStyle w:val="BlockText"/>
              <w:ind w:left="-29" w:right="-72"/>
              <w:jc w:val="right"/>
              <w:rPr>
                <w:rFonts w:ascii="Arial" w:eastAsia="Cambria" w:hAnsi="Arial" w:cs="Arial"/>
                <w:spacing w:val="-2"/>
                <w:sz w:val="18"/>
                <w:szCs w:val="18"/>
                <w:cs/>
              </w:rPr>
            </w:pPr>
            <w:r w:rsidRPr="00887285">
              <w:rPr>
                <w:rFonts w:ascii="Arial" w:eastAsia="Cambria" w:hAnsi="Arial" w:cs="Arial"/>
                <w:spacing w:val="-2"/>
                <w:sz w:val="18"/>
                <w:szCs w:val="18"/>
              </w:rPr>
              <w:t>31 December 2028</w:t>
            </w:r>
          </w:p>
        </w:tc>
      </w:tr>
      <w:tr w:rsidR="00DA0EB7" w:rsidRPr="00887285" w14:paraId="085F5F45" w14:textId="77777777" w:rsidTr="00784D0B">
        <w:trPr>
          <w:trHeight w:val="170"/>
        </w:trPr>
        <w:tc>
          <w:tcPr>
            <w:tcW w:w="5424" w:type="dxa"/>
            <w:shd w:val="clear" w:color="auto" w:fill="auto"/>
          </w:tcPr>
          <w:p w14:paraId="5F0C459C" w14:textId="77777777" w:rsidR="00DA0EB7" w:rsidRPr="00887285" w:rsidRDefault="00DA0EB7" w:rsidP="00784D0B">
            <w:pPr>
              <w:pStyle w:val="BlockText"/>
              <w:ind w:left="10" w:right="0"/>
              <w:jc w:val="left"/>
              <w:rPr>
                <w:rFonts w:ascii="Arial" w:eastAsia="Cambria" w:hAnsi="Arial" w:cs="Arial"/>
                <w:sz w:val="18"/>
                <w:szCs w:val="18"/>
              </w:rPr>
            </w:pPr>
          </w:p>
        </w:tc>
        <w:tc>
          <w:tcPr>
            <w:tcW w:w="1800" w:type="dxa"/>
            <w:shd w:val="clear" w:color="auto" w:fill="FAFAFA"/>
          </w:tcPr>
          <w:p w14:paraId="74D7607D" w14:textId="77777777" w:rsidR="00DA0EB7" w:rsidRPr="00887285" w:rsidRDefault="00DA0EB7" w:rsidP="00784D0B">
            <w:pPr>
              <w:pStyle w:val="BlockText"/>
              <w:ind w:left="-29" w:right="-72"/>
              <w:jc w:val="right"/>
              <w:rPr>
                <w:rFonts w:ascii="Arial" w:eastAsia="Cambria" w:hAnsi="Arial" w:cs="Arial"/>
                <w:sz w:val="18"/>
                <w:szCs w:val="18"/>
              </w:rPr>
            </w:pPr>
          </w:p>
        </w:tc>
        <w:tc>
          <w:tcPr>
            <w:tcW w:w="1800" w:type="dxa"/>
            <w:shd w:val="clear" w:color="auto" w:fill="FAFAFA"/>
          </w:tcPr>
          <w:p w14:paraId="059D8E0E" w14:textId="64533657" w:rsidR="00DA0EB7" w:rsidRPr="00887285" w:rsidRDefault="00CB3FBE" w:rsidP="00784D0B">
            <w:pPr>
              <w:pStyle w:val="BlockText"/>
              <w:ind w:left="-107" w:right="-72"/>
              <w:jc w:val="right"/>
              <w:rPr>
                <w:rFonts w:ascii="Arial" w:eastAsia="Cambria" w:hAnsi="Arial" w:cs="Arial"/>
                <w:spacing w:val="-2"/>
                <w:sz w:val="18"/>
                <w:szCs w:val="18"/>
              </w:rPr>
            </w:pPr>
            <w:r w:rsidRPr="00887285">
              <w:rPr>
                <w:rFonts w:ascii="Arial" w:eastAsia="Cambria" w:hAnsi="Arial" w:cs="Arial"/>
                <w:spacing w:val="-2"/>
                <w:sz w:val="18"/>
                <w:szCs w:val="18"/>
              </w:rPr>
              <w:t>t</w:t>
            </w:r>
            <w:r w:rsidR="00DA0EB7" w:rsidRPr="00887285">
              <w:rPr>
                <w:rFonts w:ascii="Arial" w:eastAsia="Cambria" w:hAnsi="Arial" w:cs="Arial"/>
                <w:spacing w:val="-2"/>
                <w:sz w:val="18"/>
                <w:szCs w:val="18"/>
              </w:rPr>
              <w:t>o</w:t>
            </w:r>
            <w:r w:rsidRPr="00887285">
              <w:rPr>
                <w:rFonts w:ascii="Arial" w:eastAsia="Cambria" w:hAnsi="Arial" w:cs="Arial"/>
                <w:spacing w:val="-2"/>
                <w:sz w:val="18"/>
                <w:szCs w:val="18"/>
              </w:rPr>
              <w:t xml:space="preserve"> 30 December 2032</w:t>
            </w:r>
          </w:p>
        </w:tc>
      </w:tr>
      <w:tr w:rsidR="00CB3FBE" w:rsidRPr="00887285" w14:paraId="34961216" w14:textId="77777777" w:rsidTr="00784D0B">
        <w:trPr>
          <w:trHeight w:val="170"/>
        </w:trPr>
        <w:tc>
          <w:tcPr>
            <w:tcW w:w="5424" w:type="dxa"/>
            <w:shd w:val="clear" w:color="auto" w:fill="auto"/>
          </w:tcPr>
          <w:p w14:paraId="3D2B0E97" w14:textId="66F1B77C" w:rsidR="00CB3FBE" w:rsidRPr="00887285" w:rsidRDefault="00CB3FBE" w:rsidP="00784D0B">
            <w:pPr>
              <w:pStyle w:val="BlockText"/>
              <w:ind w:left="10" w:right="0"/>
              <w:jc w:val="left"/>
              <w:rPr>
                <w:rFonts w:ascii="Arial" w:eastAsia="Cambria" w:hAnsi="Arial" w:cs="Arial"/>
                <w:sz w:val="18"/>
                <w:szCs w:val="18"/>
              </w:rPr>
            </w:pPr>
            <w:r w:rsidRPr="00887285">
              <w:rPr>
                <w:rFonts w:ascii="Arial" w:eastAsia="Cambria" w:hAnsi="Arial" w:cs="Arial"/>
                <w:sz w:val="18"/>
                <w:szCs w:val="18"/>
              </w:rPr>
              <w:t xml:space="preserve">Change in fair value of outstanding </w:t>
            </w:r>
            <w:r w:rsidR="00784D0B" w:rsidRPr="00887285">
              <w:rPr>
                <w:rFonts w:ascii="Arial" w:eastAsia="Cambria" w:hAnsi="Arial" w:cs="Arial"/>
                <w:sz w:val="18"/>
                <w:szCs w:val="18"/>
              </w:rPr>
              <w:t>hedge instruments</w:t>
            </w:r>
          </w:p>
          <w:p w14:paraId="46587482" w14:textId="6B6D9B75" w:rsidR="00CB3FBE" w:rsidRPr="00887285" w:rsidRDefault="00784D0B" w:rsidP="00784D0B">
            <w:pPr>
              <w:pStyle w:val="BlockText"/>
              <w:ind w:left="10" w:right="0"/>
              <w:jc w:val="left"/>
              <w:rPr>
                <w:rFonts w:ascii="Arial" w:eastAsia="Cambria" w:hAnsi="Arial" w:cs="Arial"/>
                <w:sz w:val="18"/>
                <w:szCs w:val="18"/>
              </w:rPr>
            </w:pPr>
            <w:r w:rsidRPr="00887285">
              <w:rPr>
                <w:rFonts w:ascii="Arial" w:eastAsia="Cambria" w:hAnsi="Arial" w:cs="Arial"/>
                <w:sz w:val="18"/>
                <w:szCs w:val="18"/>
              </w:rPr>
              <w:t xml:space="preserve">   </w:t>
            </w:r>
            <w:r w:rsidR="00CB3FBE" w:rsidRPr="00887285">
              <w:rPr>
                <w:rFonts w:ascii="Arial" w:eastAsia="Cambria" w:hAnsi="Arial" w:cs="Arial"/>
                <w:sz w:val="18"/>
                <w:szCs w:val="18"/>
              </w:rPr>
              <w:t>since 1 January</w:t>
            </w:r>
          </w:p>
        </w:tc>
        <w:tc>
          <w:tcPr>
            <w:tcW w:w="1800" w:type="dxa"/>
            <w:shd w:val="clear" w:color="auto" w:fill="FAFAFA"/>
          </w:tcPr>
          <w:p w14:paraId="490569DC" w14:textId="77777777" w:rsidR="00CB3FBE" w:rsidRPr="00887285" w:rsidRDefault="00CB3FBE" w:rsidP="00784D0B">
            <w:pPr>
              <w:pStyle w:val="BlockText"/>
              <w:ind w:left="-29" w:right="-72"/>
              <w:jc w:val="right"/>
              <w:rPr>
                <w:rFonts w:ascii="Arial" w:eastAsia="Cambria" w:hAnsi="Arial" w:cs="Arial"/>
                <w:sz w:val="18"/>
                <w:szCs w:val="18"/>
              </w:rPr>
            </w:pPr>
          </w:p>
          <w:p w14:paraId="4A7A8162" w14:textId="44E2B9F9" w:rsidR="00CB3FBE" w:rsidRPr="00887285" w:rsidRDefault="00CB3FBE" w:rsidP="00784D0B">
            <w:pPr>
              <w:pStyle w:val="BlockText"/>
              <w:ind w:left="-29" w:right="-72"/>
              <w:jc w:val="right"/>
              <w:rPr>
                <w:rFonts w:ascii="Arial" w:eastAsia="Cambria" w:hAnsi="Arial" w:cs="Arial"/>
                <w:sz w:val="18"/>
                <w:szCs w:val="18"/>
              </w:rPr>
            </w:pPr>
            <w:r w:rsidRPr="00887285">
              <w:rPr>
                <w:rFonts w:ascii="Arial" w:eastAsia="Cambria" w:hAnsi="Arial" w:cs="Arial"/>
                <w:sz w:val="18"/>
                <w:szCs w:val="18"/>
              </w:rPr>
              <w:t>71</w:t>
            </w:r>
          </w:p>
        </w:tc>
        <w:tc>
          <w:tcPr>
            <w:tcW w:w="1800" w:type="dxa"/>
            <w:shd w:val="clear" w:color="auto" w:fill="FAFAFA"/>
          </w:tcPr>
          <w:p w14:paraId="74E3CE20" w14:textId="77777777" w:rsidR="00CB3FBE" w:rsidRPr="00887285" w:rsidRDefault="00CB3FBE" w:rsidP="00784D0B">
            <w:pPr>
              <w:pStyle w:val="BlockText"/>
              <w:ind w:left="-29" w:right="-72"/>
              <w:jc w:val="right"/>
              <w:rPr>
                <w:rFonts w:ascii="Arial" w:eastAsia="Cambria" w:hAnsi="Arial" w:cs="Arial"/>
                <w:sz w:val="18"/>
                <w:szCs w:val="18"/>
              </w:rPr>
            </w:pPr>
          </w:p>
          <w:p w14:paraId="58C2647E" w14:textId="6FBB060B" w:rsidR="00CB3FBE" w:rsidRPr="00887285" w:rsidRDefault="00CB3FBE" w:rsidP="00784D0B">
            <w:pPr>
              <w:pStyle w:val="BlockText"/>
              <w:ind w:left="-29" w:right="-72"/>
              <w:jc w:val="right"/>
              <w:rPr>
                <w:rFonts w:ascii="Arial" w:eastAsia="Cambria" w:hAnsi="Arial" w:cs="Arial"/>
                <w:sz w:val="18"/>
                <w:szCs w:val="18"/>
              </w:rPr>
            </w:pPr>
            <w:r w:rsidRPr="00887285">
              <w:rPr>
                <w:rFonts w:ascii="Arial" w:eastAsia="Cambria" w:hAnsi="Arial" w:cs="Arial"/>
                <w:sz w:val="18"/>
                <w:szCs w:val="18"/>
              </w:rPr>
              <w:t>(121)</w:t>
            </w:r>
          </w:p>
        </w:tc>
      </w:tr>
      <w:tr w:rsidR="00DA0EB7" w:rsidRPr="00887285" w14:paraId="42F2334E" w14:textId="77777777" w:rsidTr="00784D0B">
        <w:trPr>
          <w:trHeight w:val="170"/>
        </w:trPr>
        <w:tc>
          <w:tcPr>
            <w:tcW w:w="5424" w:type="dxa"/>
            <w:shd w:val="clear" w:color="auto" w:fill="auto"/>
          </w:tcPr>
          <w:p w14:paraId="6B31290B" w14:textId="444A1F5F" w:rsidR="00DA0EB7" w:rsidRPr="00887285" w:rsidRDefault="00DA0EB7" w:rsidP="00784D0B">
            <w:pPr>
              <w:pStyle w:val="BlockText"/>
              <w:ind w:left="10" w:right="0"/>
              <w:jc w:val="left"/>
              <w:rPr>
                <w:rFonts w:ascii="Arial" w:eastAsia="Cambria" w:hAnsi="Arial" w:cs="Arial"/>
                <w:sz w:val="18"/>
                <w:szCs w:val="18"/>
                <w:cs/>
              </w:rPr>
            </w:pPr>
            <w:r w:rsidRPr="00887285">
              <w:rPr>
                <w:rFonts w:ascii="Arial" w:eastAsia="Cambria" w:hAnsi="Arial" w:cs="Arial"/>
                <w:sz w:val="18"/>
                <w:szCs w:val="18"/>
              </w:rPr>
              <w:t xml:space="preserve">Change in value of hedged item used to </w:t>
            </w:r>
          </w:p>
        </w:tc>
        <w:tc>
          <w:tcPr>
            <w:tcW w:w="1800" w:type="dxa"/>
            <w:shd w:val="clear" w:color="auto" w:fill="FAFAFA"/>
          </w:tcPr>
          <w:p w14:paraId="58008414" w14:textId="77777777" w:rsidR="00DA0EB7" w:rsidRPr="00887285" w:rsidRDefault="00DA0EB7" w:rsidP="00784D0B">
            <w:pPr>
              <w:pStyle w:val="BlockText"/>
              <w:ind w:left="-29" w:right="-72"/>
              <w:jc w:val="right"/>
              <w:rPr>
                <w:rFonts w:ascii="Arial" w:eastAsia="Cambria" w:hAnsi="Arial" w:cs="Arial"/>
                <w:sz w:val="18"/>
                <w:szCs w:val="18"/>
              </w:rPr>
            </w:pPr>
          </w:p>
        </w:tc>
        <w:tc>
          <w:tcPr>
            <w:tcW w:w="1800" w:type="dxa"/>
            <w:shd w:val="clear" w:color="auto" w:fill="FAFAFA"/>
          </w:tcPr>
          <w:p w14:paraId="26D7E17D" w14:textId="77777777" w:rsidR="00DA0EB7" w:rsidRPr="00887285" w:rsidRDefault="00DA0EB7" w:rsidP="00784D0B">
            <w:pPr>
              <w:pStyle w:val="BlockText"/>
              <w:ind w:left="-29" w:right="-72"/>
              <w:jc w:val="right"/>
              <w:rPr>
                <w:rFonts w:ascii="Arial" w:eastAsia="Cambria" w:hAnsi="Arial" w:cs="Arial"/>
                <w:sz w:val="18"/>
                <w:szCs w:val="18"/>
              </w:rPr>
            </w:pPr>
          </w:p>
        </w:tc>
      </w:tr>
      <w:tr w:rsidR="00DA0EB7" w:rsidRPr="00887285" w14:paraId="7DC5C18D" w14:textId="77777777" w:rsidTr="00784D0B">
        <w:trPr>
          <w:trHeight w:val="170"/>
        </w:trPr>
        <w:tc>
          <w:tcPr>
            <w:tcW w:w="5424" w:type="dxa"/>
            <w:shd w:val="clear" w:color="auto" w:fill="auto"/>
          </w:tcPr>
          <w:p w14:paraId="60A70855" w14:textId="727B55A8" w:rsidR="00DA0EB7" w:rsidRPr="00887285" w:rsidRDefault="00784D0B" w:rsidP="00784D0B">
            <w:pPr>
              <w:pStyle w:val="BlockText"/>
              <w:ind w:left="10" w:right="0"/>
              <w:jc w:val="left"/>
              <w:rPr>
                <w:rFonts w:ascii="Arial" w:eastAsia="Cambria" w:hAnsi="Arial" w:cs="Arial"/>
                <w:sz w:val="18"/>
                <w:szCs w:val="18"/>
              </w:rPr>
            </w:pPr>
            <w:r w:rsidRPr="00887285">
              <w:rPr>
                <w:rFonts w:ascii="Arial" w:eastAsia="Cambria" w:hAnsi="Arial" w:cs="Arial"/>
                <w:sz w:val="18"/>
                <w:szCs w:val="18"/>
              </w:rPr>
              <w:t xml:space="preserve">   determine </w:t>
            </w:r>
            <w:r w:rsidR="00DA0EB7" w:rsidRPr="00887285">
              <w:rPr>
                <w:rFonts w:ascii="Arial" w:eastAsia="Cambria" w:hAnsi="Arial" w:cs="Arial"/>
                <w:sz w:val="18"/>
                <w:szCs w:val="18"/>
              </w:rPr>
              <w:t>hedge effectiveness</w:t>
            </w:r>
          </w:p>
        </w:tc>
        <w:tc>
          <w:tcPr>
            <w:tcW w:w="1800" w:type="dxa"/>
            <w:shd w:val="clear" w:color="auto" w:fill="FAFAFA"/>
          </w:tcPr>
          <w:p w14:paraId="02F78C49" w14:textId="77777777" w:rsidR="00DA0EB7" w:rsidRPr="00887285" w:rsidRDefault="00DA0EB7" w:rsidP="00784D0B">
            <w:pPr>
              <w:pStyle w:val="BlockText"/>
              <w:ind w:left="-29" w:right="-72"/>
              <w:jc w:val="right"/>
              <w:rPr>
                <w:rFonts w:ascii="Arial" w:eastAsia="Cambria" w:hAnsi="Arial" w:cs="Arial"/>
                <w:sz w:val="18"/>
                <w:szCs w:val="18"/>
              </w:rPr>
            </w:pPr>
            <w:r w:rsidRPr="00887285">
              <w:rPr>
                <w:rFonts w:ascii="Arial" w:eastAsia="Cambria" w:hAnsi="Arial" w:cs="Arial"/>
                <w:sz w:val="18"/>
                <w:szCs w:val="18"/>
              </w:rPr>
              <w:t>(71)</w:t>
            </w:r>
          </w:p>
        </w:tc>
        <w:tc>
          <w:tcPr>
            <w:tcW w:w="1800" w:type="dxa"/>
            <w:shd w:val="clear" w:color="auto" w:fill="FAFAFA"/>
          </w:tcPr>
          <w:p w14:paraId="6DCD731B" w14:textId="77777777" w:rsidR="00DA0EB7" w:rsidRPr="00887285" w:rsidRDefault="00DA0EB7" w:rsidP="00784D0B">
            <w:pPr>
              <w:pStyle w:val="BlockText"/>
              <w:ind w:left="-29" w:right="-72"/>
              <w:jc w:val="right"/>
              <w:rPr>
                <w:rFonts w:ascii="Arial" w:eastAsia="Cambria" w:hAnsi="Arial" w:cs="Arial"/>
                <w:sz w:val="18"/>
                <w:szCs w:val="18"/>
              </w:rPr>
            </w:pPr>
            <w:r w:rsidRPr="00887285">
              <w:rPr>
                <w:rFonts w:ascii="Arial" w:eastAsia="Cambria" w:hAnsi="Arial" w:cs="Arial"/>
                <w:sz w:val="18"/>
                <w:szCs w:val="18"/>
              </w:rPr>
              <w:t>121</w:t>
            </w:r>
          </w:p>
        </w:tc>
      </w:tr>
      <w:tr w:rsidR="00DA0EB7" w:rsidRPr="00887285" w14:paraId="6E4EAC83" w14:textId="77777777" w:rsidTr="00784D0B">
        <w:trPr>
          <w:trHeight w:val="170"/>
        </w:trPr>
        <w:tc>
          <w:tcPr>
            <w:tcW w:w="5424" w:type="dxa"/>
            <w:shd w:val="clear" w:color="auto" w:fill="auto"/>
          </w:tcPr>
          <w:p w14:paraId="2219381B" w14:textId="77777777" w:rsidR="00CB3FBE" w:rsidRPr="00887285" w:rsidRDefault="00CB3FBE" w:rsidP="00784D0B">
            <w:pPr>
              <w:pStyle w:val="BlockText"/>
              <w:ind w:left="10" w:right="-136"/>
              <w:jc w:val="left"/>
              <w:rPr>
                <w:rFonts w:ascii="Arial" w:eastAsia="Cambria" w:hAnsi="Arial" w:cs="Arial"/>
                <w:sz w:val="18"/>
                <w:szCs w:val="18"/>
              </w:rPr>
            </w:pPr>
            <w:r w:rsidRPr="00887285">
              <w:rPr>
                <w:rFonts w:ascii="Arial" w:eastAsia="Cambria" w:hAnsi="Arial" w:cs="Arial"/>
                <w:sz w:val="18"/>
                <w:szCs w:val="18"/>
              </w:rPr>
              <w:t>Hedged rate for outstanding hedging instruments</w:t>
            </w:r>
          </w:p>
          <w:p w14:paraId="269F40F9" w14:textId="13FCF4DC" w:rsidR="00DA0EB7" w:rsidRPr="00887285" w:rsidRDefault="00784D0B" w:rsidP="00784D0B">
            <w:pPr>
              <w:pStyle w:val="BlockText"/>
              <w:ind w:left="10" w:right="0"/>
              <w:jc w:val="left"/>
              <w:rPr>
                <w:rFonts w:ascii="Arial" w:eastAsia="Cambria" w:hAnsi="Arial" w:cs="Arial"/>
                <w:sz w:val="18"/>
                <w:szCs w:val="18"/>
              </w:rPr>
            </w:pPr>
            <w:r w:rsidRPr="00887285">
              <w:rPr>
                <w:rFonts w:ascii="Arial" w:eastAsia="Cambria" w:hAnsi="Arial" w:cs="Arial"/>
                <w:sz w:val="18"/>
                <w:szCs w:val="18"/>
              </w:rPr>
              <w:t xml:space="preserve">   </w:t>
            </w:r>
            <w:r w:rsidR="00CB3FBE" w:rsidRPr="00887285">
              <w:rPr>
                <w:rFonts w:ascii="Arial" w:eastAsia="Cambria" w:hAnsi="Arial" w:cs="Arial"/>
                <w:sz w:val="18"/>
                <w:szCs w:val="18"/>
              </w:rPr>
              <w:t>(including forward points)</w:t>
            </w:r>
          </w:p>
        </w:tc>
        <w:tc>
          <w:tcPr>
            <w:tcW w:w="1800" w:type="dxa"/>
            <w:shd w:val="clear" w:color="auto" w:fill="FAFAFA"/>
          </w:tcPr>
          <w:p w14:paraId="56F0B88F" w14:textId="77777777" w:rsidR="00CB3FBE" w:rsidRPr="00887285" w:rsidRDefault="00DA0EB7" w:rsidP="00784D0B">
            <w:pPr>
              <w:pStyle w:val="BlockText"/>
              <w:ind w:left="-29" w:right="-72"/>
              <w:jc w:val="right"/>
              <w:rPr>
                <w:rFonts w:ascii="Arial" w:eastAsia="Cambria" w:hAnsi="Arial" w:cs="Arial"/>
                <w:sz w:val="18"/>
                <w:szCs w:val="18"/>
              </w:rPr>
            </w:pPr>
            <w:r w:rsidRPr="00887285">
              <w:rPr>
                <w:rFonts w:ascii="Arial" w:eastAsia="Cambria" w:hAnsi="Arial" w:cs="Arial"/>
                <w:sz w:val="18"/>
                <w:szCs w:val="18"/>
              </w:rPr>
              <w:t>1,172 Won</w:t>
            </w:r>
          </w:p>
          <w:p w14:paraId="468C68F3" w14:textId="6BE51AB1" w:rsidR="00DA0EB7" w:rsidRPr="00887285" w:rsidRDefault="00CB3FBE" w:rsidP="00784D0B">
            <w:pPr>
              <w:pStyle w:val="BlockText"/>
              <w:ind w:left="-29" w:right="-72"/>
              <w:jc w:val="right"/>
              <w:rPr>
                <w:rFonts w:ascii="Arial" w:eastAsia="Cambria" w:hAnsi="Arial" w:cs="Arial"/>
                <w:sz w:val="18"/>
                <w:szCs w:val="18"/>
              </w:rPr>
            </w:pPr>
            <w:r w:rsidRPr="00887285">
              <w:rPr>
                <w:rFonts w:ascii="Arial" w:eastAsia="Cambria" w:hAnsi="Arial" w:cs="Arial"/>
                <w:sz w:val="18"/>
                <w:szCs w:val="18"/>
              </w:rPr>
              <w:t>per 1 US Dollar</w:t>
            </w:r>
            <w:r w:rsidR="00DA0EB7" w:rsidRPr="00887285">
              <w:rPr>
                <w:rFonts w:ascii="Arial" w:eastAsia="Cambria" w:hAnsi="Arial" w:cs="Arial"/>
                <w:sz w:val="18"/>
                <w:szCs w:val="18"/>
              </w:rPr>
              <w:t xml:space="preserve"> </w:t>
            </w:r>
          </w:p>
        </w:tc>
        <w:tc>
          <w:tcPr>
            <w:tcW w:w="1800" w:type="dxa"/>
            <w:shd w:val="clear" w:color="auto" w:fill="FAFAFA"/>
          </w:tcPr>
          <w:p w14:paraId="348D95C8" w14:textId="77777777" w:rsidR="00DA0EB7" w:rsidRPr="00887285" w:rsidRDefault="00DA0EB7" w:rsidP="00784D0B">
            <w:pPr>
              <w:pStyle w:val="BlockText"/>
              <w:ind w:left="-29" w:right="-72"/>
              <w:jc w:val="right"/>
              <w:rPr>
                <w:rFonts w:ascii="Arial" w:eastAsia="Cambria" w:hAnsi="Arial" w:cs="Arial"/>
                <w:sz w:val="18"/>
                <w:szCs w:val="18"/>
              </w:rPr>
            </w:pPr>
            <w:r w:rsidRPr="00887285">
              <w:rPr>
                <w:rFonts w:ascii="Arial" w:eastAsia="Cambria" w:hAnsi="Arial" w:cs="Arial"/>
                <w:sz w:val="18"/>
                <w:szCs w:val="18"/>
              </w:rPr>
              <w:t>Baht 29.50 - 32.73</w:t>
            </w:r>
          </w:p>
          <w:p w14:paraId="13A2F99D" w14:textId="36B7E735" w:rsidR="00CB3FBE" w:rsidRPr="00887285" w:rsidRDefault="00CB3FBE" w:rsidP="00784D0B">
            <w:pPr>
              <w:pStyle w:val="BlockText"/>
              <w:ind w:left="-29" w:right="-72"/>
              <w:jc w:val="right"/>
              <w:rPr>
                <w:rFonts w:ascii="Arial" w:eastAsia="Cambria" w:hAnsi="Arial" w:cs="Arial"/>
                <w:sz w:val="18"/>
                <w:szCs w:val="18"/>
              </w:rPr>
            </w:pPr>
            <w:r w:rsidRPr="00887285">
              <w:rPr>
                <w:rFonts w:ascii="Arial" w:eastAsia="Cambria" w:hAnsi="Arial" w:cs="Arial"/>
                <w:sz w:val="18"/>
                <w:szCs w:val="18"/>
              </w:rPr>
              <w:t>per 1 US Dollar</w:t>
            </w:r>
          </w:p>
        </w:tc>
      </w:tr>
      <w:tr w:rsidR="00DA0EB7" w:rsidRPr="00887285" w14:paraId="3ACE4635" w14:textId="77777777" w:rsidTr="00784D0B">
        <w:trPr>
          <w:trHeight w:val="170"/>
        </w:trPr>
        <w:tc>
          <w:tcPr>
            <w:tcW w:w="5424" w:type="dxa"/>
            <w:shd w:val="clear" w:color="auto" w:fill="auto"/>
          </w:tcPr>
          <w:p w14:paraId="09C0D16F" w14:textId="3EF1A982" w:rsidR="00DA0EB7" w:rsidRPr="00887285" w:rsidRDefault="00DA0EB7" w:rsidP="00784D0B">
            <w:pPr>
              <w:pStyle w:val="BlockText"/>
              <w:ind w:left="10" w:right="0"/>
              <w:jc w:val="left"/>
              <w:rPr>
                <w:rFonts w:ascii="Arial" w:eastAsia="Cambria" w:hAnsi="Arial" w:cs="Arial"/>
                <w:sz w:val="18"/>
                <w:szCs w:val="18"/>
              </w:rPr>
            </w:pPr>
            <w:r w:rsidRPr="00887285">
              <w:rPr>
                <w:rFonts w:ascii="Arial" w:eastAsia="Cambria" w:hAnsi="Arial" w:cs="Arial"/>
                <w:sz w:val="18"/>
                <w:szCs w:val="18"/>
              </w:rPr>
              <w:t xml:space="preserve">SWAP </w:t>
            </w:r>
            <w:r w:rsidR="005E6FB8" w:rsidRPr="00887285">
              <w:rPr>
                <w:rFonts w:ascii="Arial" w:eastAsia="Cambria" w:hAnsi="Arial" w:cs="Arial"/>
                <w:sz w:val="18"/>
                <w:szCs w:val="18"/>
              </w:rPr>
              <w:t>r</w:t>
            </w:r>
            <w:r w:rsidRPr="00887285">
              <w:rPr>
                <w:rFonts w:ascii="Arial" w:eastAsia="Cambria" w:hAnsi="Arial" w:cs="Arial"/>
                <w:sz w:val="18"/>
                <w:szCs w:val="18"/>
              </w:rPr>
              <w:t>ate</w:t>
            </w:r>
          </w:p>
        </w:tc>
        <w:tc>
          <w:tcPr>
            <w:tcW w:w="1800" w:type="dxa"/>
            <w:shd w:val="clear" w:color="auto" w:fill="FAFAFA"/>
          </w:tcPr>
          <w:p w14:paraId="452F4499" w14:textId="77777777" w:rsidR="00DA0EB7" w:rsidRPr="00887285" w:rsidRDefault="00AF7E2B" w:rsidP="00784D0B">
            <w:pPr>
              <w:pStyle w:val="BlockText"/>
              <w:ind w:left="-29" w:right="-72"/>
              <w:jc w:val="right"/>
              <w:rPr>
                <w:rFonts w:ascii="Arial" w:eastAsia="Cambria" w:hAnsi="Arial" w:cs="Arial"/>
                <w:sz w:val="18"/>
                <w:szCs w:val="18"/>
              </w:rPr>
            </w:pPr>
            <w:r w:rsidRPr="00887285">
              <w:rPr>
                <w:rFonts w:ascii="Arial" w:eastAsia="Cambria" w:hAnsi="Arial" w:cs="Arial"/>
                <w:sz w:val="18"/>
                <w:szCs w:val="18"/>
              </w:rPr>
              <w:t>1.70% - 1.85%</w:t>
            </w:r>
          </w:p>
        </w:tc>
        <w:tc>
          <w:tcPr>
            <w:tcW w:w="1800" w:type="dxa"/>
            <w:shd w:val="clear" w:color="auto" w:fill="FAFAFA"/>
          </w:tcPr>
          <w:p w14:paraId="4167810A" w14:textId="77777777" w:rsidR="00DA0EB7" w:rsidRPr="00887285" w:rsidRDefault="00DA0EB7" w:rsidP="00784D0B">
            <w:pPr>
              <w:pStyle w:val="BlockText"/>
              <w:ind w:left="-29" w:right="-72"/>
              <w:jc w:val="right"/>
              <w:rPr>
                <w:rFonts w:ascii="Arial" w:eastAsia="Cambria" w:hAnsi="Arial" w:cs="Arial"/>
                <w:sz w:val="18"/>
                <w:szCs w:val="18"/>
              </w:rPr>
            </w:pPr>
            <w:r w:rsidRPr="00887285">
              <w:rPr>
                <w:rFonts w:ascii="Arial" w:eastAsia="Cambria" w:hAnsi="Arial" w:cs="Arial"/>
                <w:sz w:val="18"/>
                <w:szCs w:val="18"/>
              </w:rPr>
              <w:t>1.55% - 2.60%</w:t>
            </w:r>
          </w:p>
        </w:tc>
      </w:tr>
    </w:tbl>
    <w:p w14:paraId="16683679" w14:textId="77777777" w:rsidR="001A693C" w:rsidRPr="00887285" w:rsidRDefault="001A693C" w:rsidP="001A693C">
      <w:pPr>
        <w:ind w:left="1440"/>
        <w:jc w:val="both"/>
        <w:rPr>
          <w:rFonts w:ascii="Arial" w:hAnsi="Arial" w:cs="Arial"/>
          <w:i/>
          <w:iCs/>
          <w:sz w:val="14"/>
          <w:szCs w:val="14"/>
        </w:rPr>
      </w:pPr>
    </w:p>
    <w:p w14:paraId="15DEDD6B" w14:textId="77777777" w:rsidR="000A7B5A" w:rsidRPr="00887285" w:rsidRDefault="00B410B6" w:rsidP="000A7B5A">
      <w:pPr>
        <w:tabs>
          <w:tab w:val="left" w:pos="854"/>
        </w:tabs>
        <w:ind w:left="1134"/>
        <w:jc w:val="both"/>
        <w:rPr>
          <w:rFonts w:ascii="Arial" w:hAnsi="Arial" w:cs="Arial"/>
          <w:i/>
          <w:iCs/>
          <w:sz w:val="18"/>
          <w:szCs w:val="18"/>
        </w:rPr>
      </w:pPr>
      <w:r w:rsidRPr="00887285">
        <w:rPr>
          <w:rFonts w:ascii="Arial" w:hAnsi="Arial" w:cs="Arial"/>
          <w:i/>
          <w:iCs/>
          <w:sz w:val="18"/>
          <w:szCs w:val="18"/>
        </w:rPr>
        <w:br w:type="page"/>
      </w:r>
    </w:p>
    <w:p w14:paraId="7CB65F4C" w14:textId="07710524" w:rsidR="00CB3FBE" w:rsidRPr="00887285" w:rsidRDefault="00CB3FBE" w:rsidP="00CB3FBE">
      <w:pPr>
        <w:numPr>
          <w:ilvl w:val="0"/>
          <w:numId w:val="29"/>
        </w:numPr>
        <w:tabs>
          <w:tab w:val="left" w:pos="854"/>
        </w:tabs>
        <w:ind w:left="1134" w:hanging="567"/>
        <w:jc w:val="both"/>
        <w:rPr>
          <w:rFonts w:ascii="Arial" w:hAnsi="Arial" w:cs="Arial"/>
          <w:i/>
          <w:iCs/>
          <w:sz w:val="18"/>
          <w:szCs w:val="18"/>
        </w:rPr>
      </w:pPr>
      <w:r w:rsidRPr="00887285">
        <w:rPr>
          <w:rFonts w:ascii="Arial" w:hAnsi="Arial" w:cs="Arial"/>
          <w:i/>
          <w:iCs/>
          <w:sz w:val="18"/>
          <w:szCs w:val="18"/>
        </w:rPr>
        <w:lastRenderedPageBreak/>
        <w:t>Cross currency interest rate swap contracts</w:t>
      </w:r>
    </w:p>
    <w:p w14:paraId="7B72D0EE" w14:textId="77777777" w:rsidR="00CB3FBE" w:rsidRPr="00887285" w:rsidRDefault="00CB3FBE" w:rsidP="00CB3FBE">
      <w:pPr>
        <w:ind w:left="1440"/>
        <w:jc w:val="both"/>
        <w:rPr>
          <w:rFonts w:ascii="Arial" w:hAnsi="Arial" w:cs="Arial"/>
          <w:i/>
          <w:iCs/>
          <w:sz w:val="18"/>
          <w:szCs w:val="18"/>
        </w:rPr>
      </w:pPr>
    </w:p>
    <w:tbl>
      <w:tblPr>
        <w:tblW w:w="4667" w:type="pct"/>
        <w:tblInd w:w="534" w:type="dxa"/>
        <w:tblLook w:val="04A0" w:firstRow="1" w:lastRow="0" w:firstColumn="1" w:lastColumn="0" w:noHBand="0" w:noVBand="1"/>
      </w:tblPr>
      <w:tblGrid>
        <w:gridCol w:w="7086"/>
        <w:gridCol w:w="1944"/>
      </w:tblGrid>
      <w:tr w:rsidR="00CB3FBE" w:rsidRPr="00887285" w14:paraId="407F745C" w14:textId="77777777" w:rsidTr="00784D0B">
        <w:trPr>
          <w:trHeight w:val="170"/>
        </w:trPr>
        <w:tc>
          <w:tcPr>
            <w:tcW w:w="7085" w:type="dxa"/>
            <w:shd w:val="clear" w:color="auto" w:fill="auto"/>
          </w:tcPr>
          <w:p w14:paraId="2ED3A42E" w14:textId="77777777" w:rsidR="00CB3FBE" w:rsidRPr="00887285" w:rsidRDefault="00CB3FBE" w:rsidP="00784D0B">
            <w:pPr>
              <w:pStyle w:val="BlockText"/>
              <w:ind w:left="10" w:right="0"/>
              <w:rPr>
                <w:rFonts w:ascii="Arial" w:eastAsia="Cambria" w:hAnsi="Arial" w:cs="Arial"/>
                <w:sz w:val="18"/>
                <w:szCs w:val="18"/>
              </w:rPr>
            </w:pPr>
          </w:p>
        </w:tc>
        <w:tc>
          <w:tcPr>
            <w:tcW w:w="1944" w:type="dxa"/>
            <w:tcBorders>
              <w:top w:val="single" w:sz="4" w:space="0" w:color="auto"/>
            </w:tcBorders>
            <w:shd w:val="clear" w:color="auto" w:fill="auto"/>
          </w:tcPr>
          <w:p w14:paraId="084E5780" w14:textId="670ED2C5" w:rsidR="00CB3FBE" w:rsidRPr="00887285" w:rsidRDefault="00CB3FBE" w:rsidP="00CB3FBE">
            <w:pPr>
              <w:pStyle w:val="BlockText"/>
              <w:ind w:left="0" w:right="-72"/>
              <w:jc w:val="right"/>
              <w:rPr>
                <w:rFonts w:ascii="Arial" w:eastAsia="Cambria" w:hAnsi="Arial" w:cs="Arial"/>
                <w:b/>
                <w:bCs/>
                <w:sz w:val="18"/>
                <w:szCs w:val="18"/>
              </w:rPr>
            </w:pPr>
            <w:r w:rsidRPr="00887285">
              <w:rPr>
                <w:rFonts w:ascii="Arial" w:eastAsia="Cambria" w:hAnsi="Arial" w:cs="Arial"/>
                <w:b/>
                <w:bCs/>
                <w:sz w:val="18"/>
                <w:szCs w:val="18"/>
              </w:rPr>
              <w:t>Consolidated financial statements</w:t>
            </w:r>
          </w:p>
        </w:tc>
      </w:tr>
      <w:tr w:rsidR="00CB3FBE" w:rsidRPr="00887285" w14:paraId="57019FAD" w14:textId="77777777" w:rsidTr="00784D0B">
        <w:trPr>
          <w:trHeight w:val="170"/>
        </w:trPr>
        <w:tc>
          <w:tcPr>
            <w:tcW w:w="7085" w:type="dxa"/>
            <w:shd w:val="clear" w:color="auto" w:fill="auto"/>
          </w:tcPr>
          <w:p w14:paraId="7C6F57FC" w14:textId="77777777" w:rsidR="00CB3FBE" w:rsidRPr="00887285" w:rsidRDefault="00CB3FBE" w:rsidP="00784D0B">
            <w:pPr>
              <w:pStyle w:val="BlockText"/>
              <w:ind w:left="10" w:right="0"/>
              <w:rPr>
                <w:rFonts w:ascii="Arial" w:eastAsia="Cambria" w:hAnsi="Arial" w:cs="Arial"/>
                <w:sz w:val="18"/>
                <w:szCs w:val="18"/>
              </w:rPr>
            </w:pPr>
          </w:p>
        </w:tc>
        <w:tc>
          <w:tcPr>
            <w:tcW w:w="1944" w:type="dxa"/>
            <w:tcBorders>
              <w:top w:val="single" w:sz="4" w:space="0" w:color="auto"/>
            </w:tcBorders>
            <w:shd w:val="clear" w:color="auto" w:fill="auto"/>
          </w:tcPr>
          <w:p w14:paraId="568F6AD0" w14:textId="7201BE36" w:rsidR="00CB3FBE" w:rsidRPr="00887285" w:rsidRDefault="00CB3FBE" w:rsidP="00CB3FBE">
            <w:pPr>
              <w:pStyle w:val="BlockText"/>
              <w:ind w:left="0" w:right="-72"/>
              <w:jc w:val="right"/>
              <w:rPr>
                <w:rFonts w:ascii="Arial" w:eastAsia="Cambria" w:hAnsi="Arial" w:cs="Arial"/>
                <w:b/>
                <w:bCs/>
                <w:sz w:val="18"/>
                <w:szCs w:val="18"/>
              </w:rPr>
            </w:pPr>
            <w:r w:rsidRPr="00887285">
              <w:rPr>
                <w:rFonts w:ascii="Arial" w:eastAsia="Cambria" w:hAnsi="Arial" w:cs="Arial"/>
                <w:b/>
                <w:bCs/>
                <w:sz w:val="18"/>
                <w:szCs w:val="18"/>
              </w:rPr>
              <w:t>2020</w:t>
            </w:r>
          </w:p>
        </w:tc>
      </w:tr>
      <w:tr w:rsidR="00CB3FBE" w:rsidRPr="00887285" w14:paraId="4F00003E" w14:textId="77777777" w:rsidTr="00784D0B">
        <w:trPr>
          <w:trHeight w:val="170"/>
        </w:trPr>
        <w:tc>
          <w:tcPr>
            <w:tcW w:w="7085" w:type="dxa"/>
            <w:shd w:val="clear" w:color="auto" w:fill="auto"/>
          </w:tcPr>
          <w:p w14:paraId="21441582" w14:textId="77777777" w:rsidR="00CB3FBE" w:rsidRPr="00887285" w:rsidRDefault="00CB3FBE" w:rsidP="00784D0B">
            <w:pPr>
              <w:pStyle w:val="BlockText"/>
              <w:ind w:left="10" w:right="0"/>
              <w:rPr>
                <w:rFonts w:ascii="Arial" w:eastAsia="Cambria" w:hAnsi="Arial" w:cs="Arial"/>
                <w:sz w:val="18"/>
                <w:szCs w:val="18"/>
              </w:rPr>
            </w:pPr>
          </w:p>
        </w:tc>
        <w:tc>
          <w:tcPr>
            <w:tcW w:w="1944" w:type="dxa"/>
            <w:tcBorders>
              <w:top w:val="single" w:sz="4" w:space="0" w:color="auto"/>
            </w:tcBorders>
            <w:shd w:val="clear" w:color="auto" w:fill="auto"/>
          </w:tcPr>
          <w:p w14:paraId="65573515" w14:textId="77777777" w:rsidR="00784D0B" w:rsidRPr="00887285" w:rsidRDefault="00CB3FBE" w:rsidP="00CB3FBE">
            <w:pPr>
              <w:pStyle w:val="BlockText"/>
              <w:ind w:left="0" w:right="-72"/>
              <w:jc w:val="right"/>
              <w:rPr>
                <w:rFonts w:ascii="Arial" w:eastAsia="Cambria" w:hAnsi="Arial" w:cs="Arial"/>
                <w:b/>
                <w:bCs/>
                <w:sz w:val="18"/>
                <w:szCs w:val="18"/>
              </w:rPr>
            </w:pPr>
            <w:r w:rsidRPr="00887285">
              <w:rPr>
                <w:rFonts w:ascii="Arial" w:eastAsia="Cambria" w:hAnsi="Arial" w:cs="Arial"/>
                <w:b/>
                <w:bCs/>
                <w:sz w:val="18"/>
                <w:szCs w:val="18"/>
              </w:rPr>
              <w:t xml:space="preserve">US Dollar </w:t>
            </w:r>
          </w:p>
          <w:p w14:paraId="3AAA6F08" w14:textId="7FB88870" w:rsidR="00CB3FBE" w:rsidRPr="00887285" w:rsidRDefault="00CB3FBE" w:rsidP="00CB3FBE">
            <w:pPr>
              <w:pStyle w:val="BlockText"/>
              <w:ind w:left="0" w:right="-72"/>
              <w:jc w:val="right"/>
              <w:rPr>
                <w:rFonts w:ascii="Arial" w:eastAsia="Cambria" w:hAnsi="Arial" w:cs="Arial"/>
                <w:b/>
                <w:bCs/>
                <w:sz w:val="18"/>
                <w:szCs w:val="18"/>
              </w:rPr>
            </w:pPr>
            <w:r w:rsidRPr="00887285">
              <w:rPr>
                <w:rFonts w:ascii="Arial" w:eastAsia="Cambria" w:hAnsi="Arial" w:cs="Arial"/>
                <w:b/>
                <w:bCs/>
                <w:sz w:val="18"/>
                <w:szCs w:val="18"/>
              </w:rPr>
              <w:t>long-term loans</w:t>
            </w:r>
          </w:p>
          <w:p w14:paraId="4BF9F385" w14:textId="37725BED" w:rsidR="00CB3FBE" w:rsidRPr="00887285" w:rsidRDefault="00CB3FBE" w:rsidP="00CB3FBE">
            <w:pPr>
              <w:pStyle w:val="BlockText"/>
              <w:ind w:left="0" w:right="-72"/>
              <w:jc w:val="right"/>
              <w:rPr>
                <w:rFonts w:ascii="Arial" w:eastAsia="Cambria" w:hAnsi="Arial" w:cs="Arial"/>
                <w:sz w:val="18"/>
                <w:szCs w:val="18"/>
              </w:rPr>
            </w:pPr>
            <w:r w:rsidRPr="00887285">
              <w:rPr>
                <w:rFonts w:ascii="Arial" w:eastAsia="Cambria" w:hAnsi="Arial" w:cs="Arial"/>
                <w:b/>
                <w:bCs/>
                <w:sz w:val="18"/>
                <w:szCs w:val="18"/>
              </w:rPr>
              <w:t>Million Baht</w:t>
            </w:r>
          </w:p>
        </w:tc>
      </w:tr>
      <w:tr w:rsidR="00CB3FBE" w:rsidRPr="00887285" w14:paraId="3A36C11D" w14:textId="77777777" w:rsidTr="00784D0B">
        <w:trPr>
          <w:trHeight w:val="170"/>
        </w:trPr>
        <w:tc>
          <w:tcPr>
            <w:tcW w:w="7085" w:type="dxa"/>
            <w:shd w:val="clear" w:color="auto" w:fill="auto"/>
          </w:tcPr>
          <w:p w14:paraId="074BC8CC" w14:textId="77777777" w:rsidR="00CB3FBE" w:rsidRPr="00887285" w:rsidRDefault="00CB3FBE" w:rsidP="00784D0B">
            <w:pPr>
              <w:pStyle w:val="BlockText"/>
              <w:ind w:left="10" w:right="0"/>
              <w:rPr>
                <w:rFonts w:ascii="Arial" w:eastAsia="Cambria" w:hAnsi="Arial" w:cs="Arial"/>
                <w:sz w:val="18"/>
                <w:szCs w:val="18"/>
              </w:rPr>
            </w:pPr>
          </w:p>
        </w:tc>
        <w:tc>
          <w:tcPr>
            <w:tcW w:w="1944" w:type="dxa"/>
            <w:tcBorders>
              <w:top w:val="single" w:sz="4" w:space="0" w:color="auto"/>
            </w:tcBorders>
            <w:shd w:val="clear" w:color="auto" w:fill="FAFAFA"/>
          </w:tcPr>
          <w:p w14:paraId="0162E5F3" w14:textId="77777777" w:rsidR="00CB3FBE" w:rsidRPr="00887285" w:rsidRDefault="00CB3FBE" w:rsidP="00CB3FBE">
            <w:pPr>
              <w:pStyle w:val="BlockText"/>
              <w:ind w:left="0" w:right="-72"/>
              <w:jc w:val="right"/>
              <w:rPr>
                <w:rFonts w:ascii="Arial" w:eastAsia="Cambria" w:hAnsi="Arial" w:cs="Arial"/>
                <w:sz w:val="18"/>
                <w:szCs w:val="18"/>
              </w:rPr>
            </w:pPr>
          </w:p>
        </w:tc>
      </w:tr>
      <w:tr w:rsidR="00CB3FBE" w:rsidRPr="00887285" w14:paraId="0ECA791B" w14:textId="77777777" w:rsidTr="00784D0B">
        <w:trPr>
          <w:trHeight w:val="170"/>
        </w:trPr>
        <w:tc>
          <w:tcPr>
            <w:tcW w:w="7085" w:type="dxa"/>
            <w:shd w:val="clear" w:color="auto" w:fill="auto"/>
          </w:tcPr>
          <w:p w14:paraId="619B5584" w14:textId="77777777" w:rsidR="00CB3FBE" w:rsidRPr="00887285" w:rsidRDefault="00CB3FBE" w:rsidP="00784D0B">
            <w:pPr>
              <w:pStyle w:val="BlockText"/>
              <w:ind w:left="10" w:right="0"/>
              <w:jc w:val="left"/>
              <w:rPr>
                <w:rFonts w:ascii="Arial" w:eastAsia="Cambria" w:hAnsi="Arial" w:cs="Arial"/>
                <w:sz w:val="18"/>
                <w:szCs w:val="18"/>
              </w:rPr>
            </w:pPr>
            <w:r w:rsidRPr="00887285">
              <w:rPr>
                <w:rFonts w:ascii="Arial" w:eastAsia="Cambria" w:hAnsi="Arial" w:cs="Arial"/>
                <w:sz w:val="18"/>
                <w:szCs w:val="18"/>
              </w:rPr>
              <w:t>Carrying amount (liability)</w:t>
            </w:r>
          </w:p>
        </w:tc>
        <w:tc>
          <w:tcPr>
            <w:tcW w:w="1944" w:type="dxa"/>
            <w:shd w:val="clear" w:color="auto" w:fill="FAFAFA"/>
          </w:tcPr>
          <w:p w14:paraId="1F2C9CF2" w14:textId="2FD2E5FB" w:rsidR="00CB3FBE" w:rsidRPr="00887285" w:rsidRDefault="00CB3FBE" w:rsidP="00CB3FBE">
            <w:pPr>
              <w:pStyle w:val="BlockText"/>
              <w:ind w:left="0" w:right="-72"/>
              <w:jc w:val="right"/>
              <w:rPr>
                <w:rFonts w:ascii="Arial" w:eastAsia="Cambria" w:hAnsi="Arial" w:cs="Arial"/>
                <w:sz w:val="18"/>
                <w:szCs w:val="18"/>
              </w:rPr>
            </w:pPr>
            <w:r w:rsidRPr="00887285">
              <w:rPr>
                <w:rFonts w:ascii="Arial" w:eastAsia="Cambria" w:hAnsi="Arial" w:cs="Arial"/>
                <w:sz w:val="18"/>
                <w:szCs w:val="18"/>
              </w:rPr>
              <w:t>(546)</w:t>
            </w:r>
          </w:p>
        </w:tc>
      </w:tr>
      <w:tr w:rsidR="00CB3FBE" w:rsidRPr="00887285" w14:paraId="6431B3F9" w14:textId="77777777" w:rsidTr="00784D0B">
        <w:trPr>
          <w:trHeight w:val="170"/>
        </w:trPr>
        <w:tc>
          <w:tcPr>
            <w:tcW w:w="7085" w:type="dxa"/>
            <w:shd w:val="clear" w:color="auto" w:fill="auto"/>
          </w:tcPr>
          <w:p w14:paraId="0894B856" w14:textId="77777777" w:rsidR="00CB3FBE" w:rsidRPr="00887285" w:rsidRDefault="00CB3FBE" w:rsidP="00784D0B">
            <w:pPr>
              <w:pStyle w:val="BlockText"/>
              <w:ind w:left="10" w:right="0"/>
              <w:jc w:val="left"/>
              <w:rPr>
                <w:rFonts w:ascii="Arial" w:eastAsia="Cambria" w:hAnsi="Arial" w:cs="Arial"/>
                <w:sz w:val="18"/>
                <w:szCs w:val="18"/>
              </w:rPr>
            </w:pPr>
            <w:r w:rsidRPr="00887285">
              <w:rPr>
                <w:rFonts w:ascii="Arial" w:eastAsia="Cambria" w:hAnsi="Arial" w:cs="Arial"/>
                <w:sz w:val="18"/>
                <w:szCs w:val="18"/>
              </w:rPr>
              <w:t>Notional amount</w:t>
            </w:r>
          </w:p>
        </w:tc>
        <w:tc>
          <w:tcPr>
            <w:tcW w:w="1944" w:type="dxa"/>
            <w:shd w:val="clear" w:color="auto" w:fill="FAFAFA"/>
          </w:tcPr>
          <w:p w14:paraId="4C705F35" w14:textId="1052B24B" w:rsidR="00CB3FBE" w:rsidRPr="00887285" w:rsidRDefault="00CB3FBE" w:rsidP="00CB3FBE">
            <w:pPr>
              <w:pStyle w:val="BlockText"/>
              <w:ind w:left="0" w:right="-72"/>
              <w:jc w:val="right"/>
              <w:rPr>
                <w:rFonts w:ascii="Arial" w:eastAsia="Cambria" w:hAnsi="Arial" w:cs="Arial"/>
                <w:sz w:val="18"/>
                <w:szCs w:val="18"/>
              </w:rPr>
            </w:pPr>
            <w:r w:rsidRPr="00887285">
              <w:rPr>
                <w:rFonts w:ascii="Arial" w:eastAsia="Cambria" w:hAnsi="Arial" w:cs="Arial"/>
                <w:sz w:val="18"/>
                <w:szCs w:val="18"/>
              </w:rPr>
              <w:t>9,687</w:t>
            </w:r>
          </w:p>
        </w:tc>
      </w:tr>
      <w:tr w:rsidR="00CB3FBE" w:rsidRPr="00887285" w14:paraId="1C93F83F" w14:textId="77777777" w:rsidTr="00784D0B">
        <w:trPr>
          <w:trHeight w:val="170"/>
        </w:trPr>
        <w:tc>
          <w:tcPr>
            <w:tcW w:w="7085" w:type="dxa"/>
            <w:shd w:val="clear" w:color="auto" w:fill="auto"/>
          </w:tcPr>
          <w:p w14:paraId="61D24B38" w14:textId="77777777" w:rsidR="00CB3FBE" w:rsidRPr="00887285" w:rsidRDefault="00CB3FBE" w:rsidP="00784D0B">
            <w:pPr>
              <w:pStyle w:val="BlockText"/>
              <w:ind w:left="10" w:right="0"/>
              <w:jc w:val="left"/>
              <w:rPr>
                <w:rFonts w:ascii="Arial" w:eastAsia="Cambria" w:hAnsi="Arial" w:cs="Arial"/>
                <w:sz w:val="18"/>
                <w:szCs w:val="18"/>
              </w:rPr>
            </w:pPr>
            <w:r w:rsidRPr="00887285">
              <w:rPr>
                <w:rFonts w:ascii="Arial" w:eastAsia="Cambria" w:hAnsi="Arial" w:cs="Arial"/>
                <w:sz w:val="18"/>
                <w:szCs w:val="18"/>
              </w:rPr>
              <w:t>Maturity date</w:t>
            </w:r>
          </w:p>
        </w:tc>
        <w:tc>
          <w:tcPr>
            <w:tcW w:w="1944" w:type="dxa"/>
            <w:shd w:val="clear" w:color="auto" w:fill="FAFAFA"/>
          </w:tcPr>
          <w:p w14:paraId="5B9C9588" w14:textId="2C2604A4" w:rsidR="00CB3FBE" w:rsidRPr="00887285" w:rsidRDefault="00CB3FBE" w:rsidP="00CB3FBE">
            <w:pPr>
              <w:pStyle w:val="BlockText"/>
              <w:ind w:left="0" w:right="-72"/>
              <w:jc w:val="right"/>
              <w:rPr>
                <w:rFonts w:ascii="Arial" w:eastAsia="Cambria" w:hAnsi="Arial" w:cs="Arial"/>
                <w:sz w:val="18"/>
                <w:szCs w:val="18"/>
                <w:cs/>
              </w:rPr>
            </w:pPr>
            <w:r w:rsidRPr="00887285">
              <w:rPr>
                <w:rFonts w:ascii="Arial" w:eastAsia="Cambria" w:hAnsi="Arial" w:cs="Arial"/>
                <w:sz w:val="18"/>
                <w:szCs w:val="18"/>
              </w:rPr>
              <w:t xml:space="preserve">28 December 2023 </w:t>
            </w:r>
          </w:p>
        </w:tc>
      </w:tr>
      <w:tr w:rsidR="00CB3FBE" w:rsidRPr="00887285" w14:paraId="7F7454C7" w14:textId="77777777" w:rsidTr="00784D0B">
        <w:trPr>
          <w:trHeight w:val="170"/>
        </w:trPr>
        <w:tc>
          <w:tcPr>
            <w:tcW w:w="7085" w:type="dxa"/>
            <w:shd w:val="clear" w:color="auto" w:fill="auto"/>
          </w:tcPr>
          <w:p w14:paraId="27A24D2C" w14:textId="53C92BC9" w:rsidR="00CB3FBE" w:rsidRPr="00887285" w:rsidRDefault="00CB3FBE" w:rsidP="00784D0B">
            <w:pPr>
              <w:pStyle w:val="BlockText"/>
              <w:ind w:left="10" w:right="0"/>
              <w:jc w:val="left"/>
              <w:rPr>
                <w:rFonts w:ascii="Arial" w:eastAsia="Cambria" w:hAnsi="Arial" w:cs="Arial"/>
                <w:sz w:val="18"/>
                <w:szCs w:val="18"/>
              </w:rPr>
            </w:pPr>
            <w:r w:rsidRPr="00887285">
              <w:rPr>
                <w:rFonts w:ascii="Arial" w:eastAsia="Cambria" w:hAnsi="Arial" w:cs="Arial"/>
                <w:sz w:val="18"/>
                <w:szCs w:val="18"/>
              </w:rPr>
              <w:t>Change in fair value of outstanding hedge instruments since 1 January</w:t>
            </w:r>
          </w:p>
        </w:tc>
        <w:tc>
          <w:tcPr>
            <w:tcW w:w="1944" w:type="dxa"/>
            <w:shd w:val="clear" w:color="auto" w:fill="FAFAFA"/>
          </w:tcPr>
          <w:p w14:paraId="35D18EC7" w14:textId="30E66322" w:rsidR="00CB3FBE" w:rsidRPr="00887285" w:rsidRDefault="00CB3FBE" w:rsidP="00CB3FBE">
            <w:pPr>
              <w:pStyle w:val="BlockText"/>
              <w:ind w:left="0" w:right="-72"/>
              <w:jc w:val="right"/>
              <w:rPr>
                <w:rFonts w:ascii="Arial" w:eastAsia="Cambria" w:hAnsi="Arial" w:cs="Arial"/>
                <w:sz w:val="18"/>
                <w:szCs w:val="18"/>
              </w:rPr>
            </w:pPr>
            <w:r w:rsidRPr="00887285">
              <w:rPr>
                <w:rFonts w:ascii="Arial" w:eastAsia="Cambria" w:hAnsi="Arial" w:cs="Arial"/>
                <w:sz w:val="18"/>
                <w:szCs w:val="18"/>
              </w:rPr>
              <w:t>(379)</w:t>
            </w:r>
          </w:p>
        </w:tc>
      </w:tr>
      <w:tr w:rsidR="00CB3FBE" w:rsidRPr="00887285" w14:paraId="30595389" w14:textId="77777777" w:rsidTr="00784D0B">
        <w:trPr>
          <w:trHeight w:val="170"/>
        </w:trPr>
        <w:tc>
          <w:tcPr>
            <w:tcW w:w="7085" w:type="dxa"/>
            <w:shd w:val="clear" w:color="auto" w:fill="auto"/>
          </w:tcPr>
          <w:p w14:paraId="2CE54EEE" w14:textId="044FE90F" w:rsidR="00CB3FBE" w:rsidRPr="00887285" w:rsidRDefault="00CB3FBE" w:rsidP="00784D0B">
            <w:pPr>
              <w:pStyle w:val="BlockText"/>
              <w:ind w:left="10" w:right="0"/>
              <w:jc w:val="left"/>
              <w:rPr>
                <w:rFonts w:ascii="Arial" w:eastAsia="Cambria" w:hAnsi="Arial" w:cs="Arial"/>
                <w:sz w:val="18"/>
                <w:szCs w:val="18"/>
                <w:cs/>
              </w:rPr>
            </w:pPr>
            <w:r w:rsidRPr="00887285">
              <w:rPr>
                <w:rFonts w:ascii="Arial" w:eastAsia="Cambria" w:hAnsi="Arial" w:cs="Arial"/>
                <w:sz w:val="18"/>
                <w:szCs w:val="18"/>
              </w:rPr>
              <w:t>Change in value of hedged item used to determine</w:t>
            </w:r>
            <w:r w:rsidR="005E6FB8" w:rsidRPr="00887285">
              <w:rPr>
                <w:rFonts w:ascii="Arial" w:eastAsia="Cambria" w:hAnsi="Arial" w:cs="Arial"/>
                <w:sz w:val="18"/>
                <w:szCs w:val="18"/>
              </w:rPr>
              <w:t xml:space="preserve"> hedge effectiveness</w:t>
            </w:r>
          </w:p>
        </w:tc>
        <w:tc>
          <w:tcPr>
            <w:tcW w:w="1944" w:type="dxa"/>
            <w:shd w:val="clear" w:color="auto" w:fill="FAFAFA"/>
          </w:tcPr>
          <w:p w14:paraId="7411C504" w14:textId="6740CF18" w:rsidR="00CB3FBE" w:rsidRPr="00887285" w:rsidRDefault="005E6FB8" w:rsidP="00CB3FBE">
            <w:pPr>
              <w:pStyle w:val="BlockText"/>
              <w:ind w:left="0" w:right="-72"/>
              <w:jc w:val="right"/>
              <w:rPr>
                <w:rFonts w:ascii="Arial" w:eastAsia="Cambria" w:hAnsi="Arial" w:cs="Arial"/>
                <w:sz w:val="18"/>
                <w:szCs w:val="18"/>
              </w:rPr>
            </w:pPr>
            <w:r w:rsidRPr="00887285">
              <w:rPr>
                <w:rFonts w:ascii="Arial" w:eastAsia="Cambria" w:hAnsi="Arial" w:cs="Arial"/>
                <w:sz w:val="18"/>
                <w:szCs w:val="18"/>
              </w:rPr>
              <w:t>379</w:t>
            </w:r>
          </w:p>
        </w:tc>
      </w:tr>
      <w:tr w:rsidR="00CB3FBE" w:rsidRPr="00887285" w14:paraId="18A46561" w14:textId="77777777" w:rsidTr="00784D0B">
        <w:trPr>
          <w:trHeight w:val="170"/>
        </w:trPr>
        <w:tc>
          <w:tcPr>
            <w:tcW w:w="7085" w:type="dxa"/>
            <w:shd w:val="clear" w:color="auto" w:fill="auto"/>
          </w:tcPr>
          <w:p w14:paraId="27A1E8C8" w14:textId="0F2DB151" w:rsidR="00CB3FBE" w:rsidRPr="00887285" w:rsidRDefault="00CB3FBE" w:rsidP="00784D0B">
            <w:pPr>
              <w:pStyle w:val="BlockText"/>
              <w:ind w:left="10" w:right="-136"/>
              <w:jc w:val="left"/>
              <w:rPr>
                <w:rFonts w:ascii="Arial" w:eastAsia="Cambria" w:hAnsi="Arial" w:cs="Arial"/>
                <w:sz w:val="18"/>
                <w:szCs w:val="18"/>
              </w:rPr>
            </w:pPr>
            <w:r w:rsidRPr="00887285">
              <w:rPr>
                <w:rFonts w:ascii="Arial" w:eastAsia="Cambria" w:hAnsi="Arial" w:cs="Arial"/>
                <w:sz w:val="18"/>
                <w:szCs w:val="18"/>
              </w:rPr>
              <w:t>Hedged rate for outstanding hedging instruments</w:t>
            </w:r>
            <w:r w:rsidR="005E6FB8" w:rsidRPr="00887285">
              <w:rPr>
                <w:rFonts w:ascii="Arial" w:eastAsia="Cambria" w:hAnsi="Arial" w:cs="Arial"/>
                <w:sz w:val="18"/>
                <w:szCs w:val="18"/>
              </w:rPr>
              <w:t xml:space="preserve"> </w:t>
            </w:r>
            <w:r w:rsidRPr="00887285">
              <w:rPr>
                <w:rFonts w:ascii="Arial" w:eastAsia="Cambria" w:hAnsi="Arial" w:cs="Arial"/>
                <w:sz w:val="18"/>
                <w:szCs w:val="18"/>
              </w:rPr>
              <w:t>(including forward points)</w:t>
            </w:r>
          </w:p>
        </w:tc>
        <w:tc>
          <w:tcPr>
            <w:tcW w:w="1944" w:type="dxa"/>
            <w:shd w:val="clear" w:color="auto" w:fill="FAFAFA"/>
          </w:tcPr>
          <w:p w14:paraId="0F0E3C2E" w14:textId="70F225C5" w:rsidR="00CB3FBE" w:rsidRPr="00887285" w:rsidRDefault="00CB3FBE" w:rsidP="005E6FB8">
            <w:pPr>
              <w:pStyle w:val="BlockText"/>
              <w:ind w:left="0" w:right="-74"/>
              <w:jc w:val="right"/>
              <w:rPr>
                <w:rFonts w:ascii="Arial" w:eastAsia="Cambria" w:hAnsi="Arial" w:cs="Arial"/>
                <w:spacing w:val="-2"/>
                <w:sz w:val="18"/>
                <w:szCs w:val="18"/>
              </w:rPr>
            </w:pPr>
            <w:r w:rsidRPr="00887285">
              <w:rPr>
                <w:rFonts w:ascii="Arial" w:eastAsia="Cambria" w:hAnsi="Arial" w:cs="Arial"/>
                <w:spacing w:val="-2"/>
                <w:sz w:val="18"/>
                <w:szCs w:val="18"/>
              </w:rPr>
              <w:t>1,172 Won</w:t>
            </w:r>
            <w:r w:rsidR="005E6FB8" w:rsidRPr="00887285">
              <w:rPr>
                <w:rFonts w:ascii="Arial" w:eastAsia="Cambria" w:hAnsi="Arial" w:cs="Arial"/>
                <w:spacing w:val="-2"/>
                <w:sz w:val="18"/>
                <w:szCs w:val="18"/>
              </w:rPr>
              <w:t xml:space="preserve"> </w:t>
            </w:r>
            <w:r w:rsidRPr="00887285">
              <w:rPr>
                <w:rFonts w:ascii="Arial" w:eastAsia="Cambria" w:hAnsi="Arial" w:cs="Arial"/>
                <w:spacing w:val="-2"/>
                <w:sz w:val="18"/>
                <w:szCs w:val="18"/>
              </w:rPr>
              <w:t xml:space="preserve">per 1 US Dollar </w:t>
            </w:r>
          </w:p>
        </w:tc>
      </w:tr>
      <w:tr w:rsidR="00CB3FBE" w:rsidRPr="00887285" w14:paraId="141E2E1D" w14:textId="77777777" w:rsidTr="00784D0B">
        <w:trPr>
          <w:trHeight w:val="170"/>
        </w:trPr>
        <w:tc>
          <w:tcPr>
            <w:tcW w:w="7085" w:type="dxa"/>
            <w:shd w:val="clear" w:color="auto" w:fill="auto"/>
          </w:tcPr>
          <w:p w14:paraId="75D201A4" w14:textId="56E27978" w:rsidR="00CB3FBE" w:rsidRPr="00887285" w:rsidRDefault="00CB3FBE" w:rsidP="00784D0B">
            <w:pPr>
              <w:pStyle w:val="BlockText"/>
              <w:ind w:left="10" w:right="0"/>
              <w:jc w:val="left"/>
              <w:rPr>
                <w:rFonts w:ascii="Arial" w:eastAsia="Cambria" w:hAnsi="Arial" w:cs="Arial"/>
                <w:sz w:val="18"/>
                <w:szCs w:val="18"/>
              </w:rPr>
            </w:pPr>
            <w:r w:rsidRPr="00887285">
              <w:rPr>
                <w:rFonts w:ascii="Arial" w:eastAsia="Cambria" w:hAnsi="Arial" w:cs="Arial"/>
                <w:sz w:val="18"/>
                <w:szCs w:val="18"/>
              </w:rPr>
              <w:t xml:space="preserve">SWAP </w:t>
            </w:r>
            <w:r w:rsidR="005E6FB8" w:rsidRPr="00887285">
              <w:rPr>
                <w:rFonts w:ascii="Arial" w:eastAsia="Cambria" w:hAnsi="Arial" w:cs="Arial"/>
                <w:sz w:val="18"/>
                <w:szCs w:val="18"/>
              </w:rPr>
              <w:t>r</w:t>
            </w:r>
            <w:r w:rsidRPr="00887285">
              <w:rPr>
                <w:rFonts w:ascii="Arial" w:eastAsia="Cambria" w:hAnsi="Arial" w:cs="Arial"/>
                <w:sz w:val="18"/>
                <w:szCs w:val="18"/>
              </w:rPr>
              <w:t>ate</w:t>
            </w:r>
          </w:p>
        </w:tc>
        <w:tc>
          <w:tcPr>
            <w:tcW w:w="1944" w:type="dxa"/>
            <w:shd w:val="clear" w:color="auto" w:fill="FAFAFA"/>
          </w:tcPr>
          <w:p w14:paraId="1495F4C1" w14:textId="1DB83239" w:rsidR="00CB3FBE" w:rsidRPr="00887285" w:rsidRDefault="005E6FB8" w:rsidP="00CB3FBE">
            <w:pPr>
              <w:pStyle w:val="BlockText"/>
              <w:ind w:left="0" w:right="-72"/>
              <w:jc w:val="right"/>
              <w:rPr>
                <w:rFonts w:ascii="Arial" w:eastAsia="Cambria" w:hAnsi="Arial" w:cs="Arial"/>
                <w:sz w:val="18"/>
                <w:szCs w:val="18"/>
              </w:rPr>
            </w:pPr>
            <w:r w:rsidRPr="00887285">
              <w:rPr>
                <w:rFonts w:ascii="Arial" w:eastAsia="Cambria" w:hAnsi="Arial" w:cs="Arial"/>
                <w:sz w:val="18"/>
                <w:szCs w:val="18"/>
              </w:rPr>
              <w:t>2.99</w:t>
            </w:r>
            <w:r w:rsidR="00CB3FBE" w:rsidRPr="00887285">
              <w:rPr>
                <w:rFonts w:ascii="Arial" w:eastAsia="Cambria" w:hAnsi="Arial" w:cs="Arial"/>
                <w:sz w:val="18"/>
                <w:szCs w:val="18"/>
              </w:rPr>
              <w:t>%</w:t>
            </w:r>
          </w:p>
        </w:tc>
      </w:tr>
    </w:tbl>
    <w:p w14:paraId="273DD327" w14:textId="77777777" w:rsidR="005E6FB8" w:rsidRPr="00887285" w:rsidRDefault="005E6FB8" w:rsidP="00784D0B">
      <w:pPr>
        <w:ind w:left="547"/>
        <w:jc w:val="both"/>
        <w:rPr>
          <w:rFonts w:ascii="Arial" w:hAnsi="Arial" w:cs="Arial"/>
          <w:i/>
          <w:iCs/>
          <w:sz w:val="18"/>
          <w:szCs w:val="18"/>
        </w:rPr>
      </w:pPr>
    </w:p>
    <w:p w14:paraId="57158133" w14:textId="77777777" w:rsidR="00DD2E63" w:rsidRPr="00887285" w:rsidRDefault="001A693C" w:rsidP="00784D0B">
      <w:pPr>
        <w:ind w:left="547"/>
        <w:rPr>
          <w:rFonts w:ascii="Arial" w:hAnsi="Arial" w:cs="Arial"/>
          <w:i/>
          <w:iCs/>
          <w:sz w:val="18"/>
          <w:szCs w:val="18"/>
        </w:rPr>
      </w:pPr>
      <w:r w:rsidRPr="00887285">
        <w:rPr>
          <w:rFonts w:ascii="Arial" w:hAnsi="Arial" w:cs="Arial"/>
          <w:i/>
          <w:iCs/>
          <w:sz w:val="18"/>
          <w:szCs w:val="18"/>
        </w:rPr>
        <w:t>S</w:t>
      </w:r>
      <w:r w:rsidR="00DD2E63" w:rsidRPr="00887285">
        <w:rPr>
          <w:rFonts w:ascii="Arial" w:hAnsi="Arial" w:cs="Arial"/>
          <w:i/>
          <w:iCs/>
          <w:sz w:val="18"/>
          <w:szCs w:val="18"/>
        </w:rPr>
        <w:t>ensitivity</w:t>
      </w:r>
    </w:p>
    <w:p w14:paraId="6F0A59A4" w14:textId="77777777" w:rsidR="00DD2E63" w:rsidRPr="00887285" w:rsidRDefault="00DD2E63" w:rsidP="00784D0B">
      <w:pPr>
        <w:ind w:left="547"/>
        <w:rPr>
          <w:rFonts w:ascii="Arial" w:hAnsi="Arial" w:cs="Arial"/>
          <w:sz w:val="18"/>
          <w:szCs w:val="18"/>
        </w:rPr>
      </w:pPr>
    </w:p>
    <w:p w14:paraId="7B1DD9CB" w14:textId="418D0BC8" w:rsidR="00040C3F" w:rsidRPr="00887285" w:rsidRDefault="00DD2E63" w:rsidP="00784D0B">
      <w:pPr>
        <w:ind w:left="547"/>
        <w:jc w:val="thaiDistribute"/>
        <w:rPr>
          <w:rFonts w:ascii="Arial" w:hAnsi="Arial" w:cs="Arial"/>
          <w:sz w:val="18"/>
          <w:szCs w:val="18"/>
        </w:rPr>
      </w:pPr>
      <w:r w:rsidRPr="00887285">
        <w:rPr>
          <w:rFonts w:ascii="Arial" w:hAnsi="Arial" w:cs="Arial"/>
          <w:sz w:val="18"/>
          <w:szCs w:val="18"/>
        </w:rPr>
        <w:t>As shown in the table above, the Group is primarily exposed to changes in Baht and US Dollar</w:t>
      </w:r>
      <w:r w:rsidR="0036041F" w:rsidRPr="00887285">
        <w:rPr>
          <w:rFonts w:ascii="Arial" w:hAnsi="Arial" w:cs="Arial"/>
          <w:sz w:val="18"/>
          <w:szCs w:val="18"/>
        </w:rPr>
        <w:t xml:space="preserve">, </w:t>
      </w:r>
      <w:r w:rsidR="001A693C" w:rsidRPr="00887285">
        <w:rPr>
          <w:rFonts w:ascii="Arial" w:hAnsi="Arial" w:cs="Arial"/>
          <w:sz w:val="18"/>
          <w:szCs w:val="18"/>
        </w:rPr>
        <w:t xml:space="preserve">Baht and </w:t>
      </w:r>
      <w:r w:rsidR="00A851A2" w:rsidRPr="00887285">
        <w:rPr>
          <w:rFonts w:ascii="Arial" w:hAnsi="Arial" w:cs="Arial"/>
          <w:sz w:val="18"/>
          <w:szCs w:val="18"/>
        </w:rPr>
        <w:t>Japanese Yen</w:t>
      </w:r>
      <w:r w:rsidR="0036041F" w:rsidRPr="00887285">
        <w:rPr>
          <w:rFonts w:ascii="Arial" w:hAnsi="Arial" w:cs="Arial"/>
          <w:sz w:val="18"/>
          <w:szCs w:val="18"/>
        </w:rPr>
        <w:t>, Korean Won and US Dollar</w:t>
      </w:r>
      <w:r w:rsidR="00036929">
        <w:rPr>
          <w:rFonts w:ascii="Arial" w:hAnsi="Arial" w:cs="Arial"/>
          <w:sz w:val="18"/>
          <w:szCs w:val="18"/>
        </w:rPr>
        <w:t>,</w:t>
      </w:r>
      <w:r w:rsidR="0036041F" w:rsidRPr="00887285">
        <w:rPr>
          <w:rFonts w:ascii="Arial" w:hAnsi="Arial" w:cs="Arial"/>
          <w:sz w:val="18"/>
          <w:szCs w:val="18"/>
        </w:rPr>
        <w:t xml:space="preserve"> and US Dollar and Japanese Yen</w:t>
      </w:r>
      <w:r w:rsidRPr="00887285">
        <w:rPr>
          <w:rFonts w:ascii="Arial" w:hAnsi="Arial" w:cs="Arial"/>
          <w:sz w:val="18"/>
          <w:szCs w:val="18"/>
        </w:rPr>
        <w:t>. The sensitivity of profit or loss to changes in the exchange rates arises mainly from financial assets and financial liabilities denominated in US Dollar</w:t>
      </w:r>
      <w:r w:rsidR="004667F8" w:rsidRPr="00887285">
        <w:rPr>
          <w:rFonts w:ascii="Arial" w:hAnsi="Arial" w:cs="Arial"/>
          <w:sz w:val="18"/>
          <w:szCs w:val="18"/>
        </w:rPr>
        <w:t xml:space="preserve"> and </w:t>
      </w:r>
      <w:r w:rsidR="00A851A2" w:rsidRPr="00887285">
        <w:rPr>
          <w:rFonts w:ascii="Arial" w:hAnsi="Arial" w:cs="Arial"/>
          <w:sz w:val="18"/>
          <w:szCs w:val="18"/>
        </w:rPr>
        <w:t xml:space="preserve">Japanese Yen </w:t>
      </w:r>
      <w:r w:rsidRPr="00887285">
        <w:rPr>
          <w:rFonts w:ascii="Arial" w:hAnsi="Arial" w:cs="Arial"/>
          <w:sz w:val="18"/>
          <w:szCs w:val="18"/>
        </w:rPr>
        <w:t xml:space="preserve">and the impact on other components of equity arises from foreign </w:t>
      </w:r>
      <w:r w:rsidR="00AF3CB5" w:rsidRPr="00887285">
        <w:rPr>
          <w:rFonts w:ascii="Arial" w:hAnsi="Arial" w:cs="Arial"/>
          <w:sz w:val="18"/>
          <w:szCs w:val="18"/>
        </w:rPr>
        <w:t xml:space="preserve">currency </w:t>
      </w:r>
      <w:r w:rsidRPr="00887285">
        <w:rPr>
          <w:rFonts w:ascii="Arial" w:hAnsi="Arial" w:cs="Arial"/>
          <w:sz w:val="18"/>
          <w:szCs w:val="18"/>
        </w:rPr>
        <w:t xml:space="preserve">forward contracts </w:t>
      </w:r>
      <w:r w:rsidR="00C7582B" w:rsidRPr="00887285">
        <w:rPr>
          <w:rFonts w:ascii="Arial" w:hAnsi="Arial" w:cs="Arial"/>
          <w:sz w:val="18"/>
          <w:szCs w:val="18"/>
        </w:rPr>
        <w:t xml:space="preserve">and cross currency interest rate swap contracts </w:t>
      </w:r>
      <w:r w:rsidRPr="00887285">
        <w:rPr>
          <w:rFonts w:ascii="Arial" w:hAnsi="Arial" w:cs="Arial"/>
          <w:sz w:val="18"/>
          <w:szCs w:val="18"/>
        </w:rPr>
        <w:t>designated as cash flow hedges</w:t>
      </w:r>
      <w:r w:rsidR="00040C3F" w:rsidRPr="00887285">
        <w:rPr>
          <w:rFonts w:ascii="Arial" w:hAnsi="Arial" w:cs="Arial"/>
          <w:sz w:val="18"/>
          <w:szCs w:val="18"/>
        </w:rPr>
        <w:t>.</w:t>
      </w:r>
      <w:r w:rsidR="00A851A2" w:rsidRPr="00887285">
        <w:rPr>
          <w:rFonts w:ascii="Arial" w:hAnsi="Arial" w:cs="Arial"/>
          <w:sz w:val="18"/>
          <w:szCs w:val="18"/>
        </w:rPr>
        <w:t xml:space="preserve"> </w:t>
      </w:r>
      <w:r w:rsidR="004667F8" w:rsidRPr="00887285">
        <w:rPr>
          <w:rFonts w:ascii="Arial" w:hAnsi="Arial" w:cs="Arial"/>
          <w:sz w:val="18"/>
          <w:szCs w:val="18"/>
        </w:rPr>
        <w:t xml:space="preserve">The Group’s exposure to other foreign exchange movements is </w:t>
      </w:r>
      <w:r w:rsidR="00AE0648">
        <w:rPr>
          <w:rFonts w:ascii="Arial" w:hAnsi="Arial" w:cs="Arial"/>
          <w:sz w:val="18"/>
          <w:szCs w:val="18"/>
        </w:rPr>
        <w:t>im</w:t>
      </w:r>
      <w:r w:rsidR="004667F8" w:rsidRPr="00887285">
        <w:rPr>
          <w:rFonts w:ascii="Arial" w:hAnsi="Arial" w:cs="Arial"/>
          <w:sz w:val="18"/>
          <w:szCs w:val="18"/>
        </w:rPr>
        <w:t>material.</w:t>
      </w:r>
    </w:p>
    <w:p w14:paraId="00E3441E" w14:textId="77777777" w:rsidR="005E6FB8" w:rsidRPr="00887285" w:rsidRDefault="005E6FB8" w:rsidP="00784D0B">
      <w:pPr>
        <w:ind w:left="547"/>
        <w:jc w:val="thaiDistribute"/>
        <w:rPr>
          <w:rFonts w:ascii="Arial" w:hAnsi="Arial" w:cs="Arial"/>
          <w:sz w:val="18"/>
          <w:szCs w:val="18"/>
        </w:rPr>
      </w:pPr>
    </w:p>
    <w:tbl>
      <w:tblPr>
        <w:tblW w:w="4949" w:type="pct"/>
        <w:tblLayout w:type="fixed"/>
        <w:tblLook w:val="04A0" w:firstRow="1" w:lastRow="0" w:firstColumn="1" w:lastColumn="0" w:noHBand="0" w:noVBand="1"/>
      </w:tblPr>
      <w:tblGrid>
        <w:gridCol w:w="6119"/>
        <w:gridCol w:w="1728"/>
        <w:gridCol w:w="1728"/>
      </w:tblGrid>
      <w:tr w:rsidR="00A851A2" w:rsidRPr="00887285" w14:paraId="2D524A46" w14:textId="77777777" w:rsidTr="00784D0B">
        <w:tc>
          <w:tcPr>
            <w:tcW w:w="6120" w:type="dxa"/>
            <w:shd w:val="clear" w:color="auto" w:fill="auto"/>
          </w:tcPr>
          <w:p w14:paraId="03641FB9" w14:textId="77777777" w:rsidR="00A851A2" w:rsidRPr="00887285" w:rsidRDefault="00A851A2" w:rsidP="00784D0B">
            <w:pPr>
              <w:pStyle w:val="BlockText"/>
              <w:ind w:left="540" w:right="0"/>
              <w:rPr>
                <w:rFonts w:ascii="Arial" w:eastAsia="Cambria" w:hAnsi="Arial" w:cs="Arial"/>
                <w:sz w:val="18"/>
                <w:szCs w:val="18"/>
              </w:rPr>
            </w:pPr>
          </w:p>
        </w:tc>
        <w:tc>
          <w:tcPr>
            <w:tcW w:w="3456" w:type="dxa"/>
            <w:gridSpan w:val="2"/>
            <w:tcBorders>
              <w:top w:val="single" w:sz="4" w:space="0" w:color="auto"/>
              <w:bottom w:val="single" w:sz="4" w:space="0" w:color="auto"/>
            </w:tcBorders>
            <w:shd w:val="clear" w:color="auto" w:fill="auto"/>
          </w:tcPr>
          <w:p w14:paraId="3321A8B7" w14:textId="291058E2" w:rsidR="00A851A2" w:rsidRPr="00887285" w:rsidRDefault="00A851A2" w:rsidP="00784D0B">
            <w:pPr>
              <w:pStyle w:val="BlockText"/>
              <w:ind w:left="0" w:right="-72"/>
              <w:jc w:val="right"/>
              <w:rPr>
                <w:rFonts w:ascii="Arial" w:eastAsia="Cambria" w:hAnsi="Arial" w:cs="Arial"/>
                <w:b/>
                <w:bCs/>
                <w:sz w:val="18"/>
                <w:szCs w:val="18"/>
                <w:cs/>
              </w:rPr>
            </w:pPr>
            <w:r w:rsidRPr="00887285">
              <w:rPr>
                <w:rFonts w:ascii="Arial" w:eastAsia="Cambria" w:hAnsi="Arial" w:cs="Arial"/>
                <w:b/>
                <w:bCs/>
                <w:sz w:val="18"/>
                <w:szCs w:val="18"/>
              </w:rPr>
              <w:t>Consolidated financial</w:t>
            </w:r>
            <w:r w:rsidR="00235C69" w:rsidRPr="00887285">
              <w:rPr>
                <w:rFonts w:ascii="Arial" w:eastAsia="Cambria" w:hAnsi="Arial" w:cs="Arial"/>
                <w:b/>
                <w:bCs/>
                <w:sz w:val="18"/>
                <w:szCs w:val="18"/>
              </w:rPr>
              <w:t xml:space="preserve"> </w:t>
            </w:r>
            <w:r w:rsidRPr="00887285">
              <w:rPr>
                <w:rFonts w:ascii="Arial" w:eastAsia="Cambria" w:hAnsi="Arial" w:cs="Arial"/>
                <w:b/>
                <w:bCs/>
                <w:sz w:val="18"/>
                <w:szCs w:val="18"/>
              </w:rPr>
              <w:t>statements</w:t>
            </w:r>
          </w:p>
        </w:tc>
      </w:tr>
      <w:tr w:rsidR="00A851A2" w:rsidRPr="00887285" w14:paraId="0C4251B7" w14:textId="77777777" w:rsidTr="00784D0B">
        <w:tc>
          <w:tcPr>
            <w:tcW w:w="6120" w:type="dxa"/>
            <w:shd w:val="clear" w:color="auto" w:fill="auto"/>
          </w:tcPr>
          <w:p w14:paraId="48F83872" w14:textId="77777777" w:rsidR="00A851A2" w:rsidRPr="00887285" w:rsidRDefault="00A851A2" w:rsidP="00784D0B">
            <w:pPr>
              <w:pStyle w:val="BlockText"/>
              <w:ind w:left="540" w:right="0"/>
              <w:rPr>
                <w:rFonts w:ascii="Arial" w:eastAsia="Cambria" w:hAnsi="Arial" w:cs="Arial"/>
                <w:sz w:val="18"/>
                <w:szCs w:val="18"/>
              </w:rPr>
            </w:pPr>
          </w:p>
        </w:tc>
        <w:tc>
          <w:tcPr>
            <w:tcW w:w="1728" w:type="dxa"/>
            <w:tcBorders>
              <w:top w:val="single" w:sz="4" w:space="0" w:color="auto"/>
              <w:bottom w:val="single" w:sz="4" w:space="0" w:color="auto"/>
            </w:tcBorders>
            <w:shd w:val="clear" w:color="auto" w:fill="auto"/>
          </w:tcPr>
          <w:p w14:paraId="40629005" w14:textId="77777777" w:rsidR="00784D0B" w:rsidRPr="00887285" w:rsidRDefault="00784D0B" w:rsidP="00784D0B">
            <w:pPr>
              <w:pStyle w:val="BlockText"/>
              <w:ind w:left="0" w:right="-72"/>
              <w:jc w:val="right"/>
              <w:rPr>
                <w:rFonts w:ascii="Arial" w:eastAsia="Cambria" w:hAnsi="Arial" w:cs="Arial"/>
                <w:b/>
                <w:bCs/>
                <w:sz w:val="18"/>
                <w:szCs w:val="18"/>
              </w:rPr>
            </w:pPr>
          </w:p>
          <w:p w14:paraId="7EB953A2" w14:textId="26CA77CC" w:rsidR="00784D0B" w:rsidRPr="00887285" w:rsidRDefault="00A851A2" w:rsidP="00784D0B">
            <w:pPr>
              <w:pStyle w:val="BlockText"/>
              <w:ind w:left="0" w:right="-72"/>
              <w:jc w:val="right"/>
              <w:rPr>
                <w:rFonts w:ascii="Arial" w:eastAsia="Cambria" w:hAnsi="Arial" w:cs="Arial"/>
                <w:b/>
                <w:bCs/>
                <w:sz w:val="18"/>
                <w:szCs w:val="18"/>
              </w:rPr>
            </w:pPr>
            <w:r w:rsidRPr="00887285">
              <w:rPr>
                <w:rFonts w:ascii="Arial" w:eastAsia="Cambria" w:hAnsi="Arial" w:cs="Arial"/>
                <w:b/>
                <w:bCs/>
                <w:sz w:val="18"/>
                <w:szCs w:val="18"/>
              </w:rPr>
              <w:t xml:space="preserve">Impact to </w:t>
            </w:r>
          </w:p>
          <w:p w14:paraId="759A3F28" w14:textId="4DA99B58" w:rsidR="00A851A2" w:rsidRPr="00887285" w:rsidRDefault="00A851A2" w:rsidP="00784D0B">
            <w:pPr>
              <w:pStyle w:val="BlockText"/>
              <w:ind w:left="0" w:right="-72"/>
              <w:jc w:val="right"/>
              <w:rPr>
                <w:rFonts w:ascii="Arial" w:eastAsia="Cambria" w:hAnsi="Arial" w:cs="Arial"/>
                <w:b/>
                <w:bCs/>
                <w:sz w:val="18"/>
                <w:szCs w:val="18"/>
              </w:rPr>
            </w:pPr>
            <w:r w:rsidRPr="00887285">
              <w:rPr>
                <w:rFonts w:ascii="Arial" w:eastAsia="Cambria" w:hAnsi="Arial" w:cs="Arial"/>
                <w:b/>
                <w:bCs/>
                <w:sz w:val="18"/>
                <w:szCs w:val="18"/>
              </w:rPr>
              <w:t>net</w:t>
            </w:r>
            <w:r w:rsidR="00235C69" w:rsidRPr="00887285">
              <w:rPr>
                <w:rFonts w:ascii="Arial" w:eastAsia="Cambria" w:hAnsi="Arial" w:cs="Arial"/>
                <w:b/>
                <w:bCs/>
                <w:sz w:val="18"/>
                <w:szCs w:val="18"/>
              </w:rPr>
              <w:t xml:space="preserve"> </w:t>
            </w:r>
            <w:r w:rsidRPr="00887285">
              <w:rPr>
                <w:rFonts w:ascii="Arial" w:eastAsia="Cambria" w:hAnsi="Arial" w:cs="Arial"/>
                <w:b/>
                <w:bCs/>
                <w:sz w:val="18"/>
                <w:szCs w:val="18"/>
              </w:rPr>
              <w:t>profit</w:t>
            </w:r>
          </w:p>
        </w:tc>
        <w:tc>
          <w:tcPr>
            <w:tcW w:w="1728" w:type="dxa"/>
            <w:tcBorders>
              <w:top w:val="single" w:sz="4" w:space="0" w:color="auto"/>
              <w:bottom w:val="single" w:sz="4" w:space="0" w:color="auto"/>
            </w:tcBorders>
            <w:shd w:val="clear" w:color="auto" w:fill="auto"/>
          </w:tcPr>
          <w:p w14:paraId="270032CD" w14:textId="77777777" w:rsidR="00784D0B" w:rsidRPr="00887285" w:rsidRDefault="00A851A2" w:rsidP="00784D0B">
            <w:pPr>
              <w:pStyle w:val="BlockText"/>
              <w:tabs>
                <w:tab w:val="left" w:pos="165"/>
              </w:tabs>
              <w:ind w:left="0" w:right="-72"/>
              <w:jc w:val="right"/>
              <w:rPr>
                <w:rFonts w:ascii="Arial" w:eastAsia="Cambria" w:hAnsi="Arial" w:cs="Arial"/>
                <w:b/>
                <w:bCs/>
                <w:sz w:val="18"/>
                <w:szCs w:val="18"/>
              </w:rPr>
            </w:pPr>
            <w:r w:rsidRPr="00887285">
              <w:rPr>
                <w:rFonts w:ascii="Arial" w:eastAsia="Cambria" w:hAnsi="Arial" w:cs="Arial"/>
                <w:b/>
                <w:bCs/>
                <w:sz w:val="18"/>
                <w:szCs w:val="18"/>
              </w:rPr>
              <w:t xml:space="preserve">Impact to </w:t>
            </w:r>
          </w:p>
          <w:p w14:paraId="7B5BCFDD" w14:textId="6D1703F8" w:rsidR="00A851A2" w:rsidRPr="00887285" w:rsidRDefault="00A851A2" w:rsidP="00784D0B">
            <w:pPr>
              <w:pStyle w:val="BlockText"/>
              <w:tabs>
                <w:tab w:val="left" w:pos="165"/>
              </w:tabs>
              <w:ind w:left="0" w:right="-72"/>
              <w:jc w:val="right"/>
              <w:rPr>
                <w:rFonts w:ascii="Arial" w:eastAsia="Cambria" w:hAnsi="Arial" w:cs="Arial"/>
                <w:b/>
                <w:bCs/>
                <w:sz w:val="18"/>
                <w:szCs w:val="18"/>
              </w:rPr>
            </w:pPr>
            <w:r w:rsidRPr="00887285">
              <w:rPr>
                <w:rFonts w:ascii="Arial" w:eastAsia="Cambria" w:hAnsi="Arial" w:cs="Arial"/>
                <w:b/>
                <w:bCs/>
                <w:sz w:val="18"/>
                <w:szCs w:val="18"/>
              </w:rPr>
              <w:t>other components</w:t>
            </w:r>
            <w:r w:rsidR="00235C69" w:rsidRPr="00887285">
              <w:rPr>
                <w:rFonts w:ascii="Arial" w:eastAsia="Cambria" w:hAnsi="Arial" w:cs="Arial"/>
                <w:b/>
                <w:bCs/>
                <w:sz w:val="18"/>
                <w:szCs w:val="18"/>
              </w:rPr>
              <w:t xml:space="preserve"> o</w:t>
            </w:r>
            <w:r w:rsidRPr="00887285">
              <w:rPr>
                <w:rFonts w:ascii="Arial" w:eastAsia="Cambria" w:hAnsi="Arial" w:cs="Arial"/>
                <w:b/>
                <w:bCs/>
                <w:sz w:val="18"/>
                <w:szCs w:val="18"/>
              </w:rPr>
              <w:t>f</w:t>
            </w:r>
            <w:r w:rsidR="00235C69" w:rsidRPr="00887285">
              <w:rPr>
                <w:rFonts w:ascii="Arial" w:eastAsia="Cambria" w:hAnsi="Arial" w:cs="Arial"/>
                <w:b/>
                <w:bCs/>
                <w:sz w:val="18"/>
                <w:szCs w:val="18"/>
              </w:rPr>
              <w:t xml:space="preserve"> </w:t>
            </w:r>
            <w:r w:rsidRPr="00887285">
              <w:rPr>
                <w:rFonts w:ascii="Arial" w:eastAsia="Cambria" w:hAnsi="Arial" w:cs="Arial"/>
                <w:b/>
                <w:bCs/>
                <w:sz w:val="18"/>
                <w:szCs w:val="18"/>
              </w:rPr>
              <w:t xml:space="preserve">equity </w:t>
            </w:r>
          </w:p>
        </w:tc>
      </w:tr>
      <w:tr w:rsidR="00A851A2" w:rsidRPr="00887285" w14:paraId="22C4BD9F" w14:textId="77777777" w:rsidTr="00784D0B">
        <w:tc>
          <w:tcPr>
            <w:tcW w:w="6120" w:type="dxa"/>
            <w:shd w:val="clear" w:color="auto" w:fill="auto"/>
          </w:tcPr>
          <w:p w14:paraId="674599D8" w14:textId="77777777" w:rsidR="00A851A2" w:rsidRPr="00887285" w:rsidRDefault="00A851A2" w:rsidP="00784D0B">
            <w:pPr>
              <w:pStyle w:val="BlockText"/>
              <w:ind w:left="540" w:right="0"/>
              <w:rPr>
                <w:rFonts w:ascii="Arial" w:eastAsia="Cambria" w:hAnsi="Arial" w:cs="Arial"/>
                <w:sz w:val="18"/>
                <w:szCs w:val="18"/>
              </w:rPr>
            </w:pPr>
          </w:p>
        </w:tc>
        <w:tc>
          <w:tcPr>
            <w:tcW w:w="1728" w:type="dxa"/>
            <w:tcBorders>
              <w:top w:val="single" w:sz="4" w:space="0" w:color="auto"/>
              <w:bottom w:val="single" w:sz="4" w:space="0" w:color="auto"/>
            </w:tcBorders>
            <w:shd w:val="clear" w:color="auto" w:fill="auto"/>
          </w:tcPr>
          <w:p w14:paraId="742BCE6E" w14:textId="77777777" w:rsidR="00A851A2" w:rsidRPr="00887285" w:rsidRDefault="00A851A2" w:rsidP="00784D0B">
            <w:pPr>
              <w:pStyle w:val="BlockText"/>
              <w:ind w:left="0" w:right="-72"/>
              <w:jc w:val="right"/>
              <w:rPr>
                <w:rFonts w:ascii="Arial" w:eastAsia="Cambria" w:hAnsi="Arial" w:cs="Arial"/>
                <w:b/>
                <w:bCs/>
                <w:sz w:val="18"/>
                <w:szCs w:val="18"/>
              </w:rPr>
            </w:pPr>
            <w:r w:rsidRPr="00887285">
              <w:rPr>
                <w:rFonts w:ascii="Arial" w:eastAsia="Cambria" w:hAnsi="Arial" w:cs="Arial"/>
                <w:b/>
                <w:bCs/>
                <w:sz w:val="18"/>
                <w:szCs w:val="18"/>
              </w:rPr>
              <w:t>2020</w:t>
            </w:r>
          </w:p>
          <w:p w14:paraId="4F9B3F6E" w14:textId="0E03312C" w:rsidR="00A851A2" w:rsidRPr="00887285" w:rsidRDefault="00A851A2" w:rsidP="00784D0B">
            <w:pPr>
              <w:pStyle w:val="BlockText"/>
              <w:ind w:left="0" w:right="-72"/>
              <w:jc w:val="right"/>
              <w:rPr>
                <w:rFonts w:ascii="Arial" w:eastAsia="Cambria" w:hAnsi="Arial" w:cs="Arial"/>
                <w:b/>
                <w:bCs/>
                <w:sz w:val="18"/>
                <w:szCs w:val="18"/>
              </w:rPr>
            </w:pPr>
            <w:r w:rsidRPr="00887285">
              <w:rPr>
                <w:rFonts w:ascii="Arial" w:eastAsia="Cambria" w:hAnsi="Arial" w:cs="Arial"/>
                <w:b/>
                <w:bCs/>
                <w:sz w:val="18"/>
                <w:szCs w:val="18"/>
              </w:rPr>
              <w:t xml:space="preserve">Million </w:t>
            </w:r>
            <w:r w:rsidR="00235C69" w:rsidRPr="00887285">
              <w:rPr>
                <w:rFonts w:ascii="Arial" w:eastAsia="Cambria" w:hAnsi="Arial" w:cs="Arial"/>
                <w:b/>
                <w:bCs/>
                <w:sz w:val="18"/>
                <w:szCs w:val="18"/>
              </w:rPr>
              <w:t>B</w:t>
            </w:r>
            <w:r w:rsidRPr="00887285">
              <w:rPr>
                <w:rFonts w:ascii="Arial" w:eastAsia="Cambria" w:hAnsi="Arial" w:cs="Arial"/>
                <w:b/>
                <w:bCs/>
                <w:sz w:val="18"/>
                <w:szCs w:val="18"/>
              </w:rPr>
              <w:t>aht</w:t>
            </w:r>
          </w:p>
        </w:tc>
        <w:tc>
          <w:tcPr>
            <w:tcW w:w="1728" w:type="dxa"/>
            <w:tcBorders>
              <w:top w:val="single" w:sz="4" w:space="0" w:color="auto"/>
              <w:bottom w:val="single" w:sz="4" w:space="0" w:color="auto"/>
            </w:tcBorders>
            <w:shd w:val="clear" w:color="auto" w:fill="auto"/>
          </w:tcPr>
          <w:p w14:paraId="11DD4757" w14:textId="77777777" w:rsidR="00A851A2" w:rsidRPr="00887285" w:rsidRDefault="00A851A2" w:rsidP="00784D0B">
            <w:pPr>
              <w:pStyle w:val="BlockText"/>
              <w:ind w:left="0" w:right="-72"/>
              <w:jc w:val="right"/>
              <w:rPr>
                <w:rFonts w:ascii="Arial" w:eastAsia="Cambria" w:hAnsi="Arial" w:cs="Arial"/>
                <w:b/>
                <w:bCs/>
                <w:sz w:val="18"/>
                <w:szCs w:val="18"/>
              </w:rPr>
            </w:pPr>
            <w:r w:rsidRPr="00887285">
              <w:rPr>
                <w:rFonts w:ascii="Arial" w:eastAsia="Cambria" w:hAnsi="Arial" w:cs="Arial"/>
                <w:b/>
                <w:bCs/>
                <w:sz w:val="18"/>
                <w:szCs w:val="18"/>
              </w:rPr>
              <w:t>2020</w:t>
            </w:r>
          </w:p>
          <w:p w14:paraId="7106890D" w14:textId="33A46F47" w:rsidR="00A851A2" w:rsidRPr="00887285" w:rsidRDefault="00A851A2" w:rsidP="00784D0B">
            <w:pPr>
              <w:pStyle w:val="BlockText"/>
              <w:ind w:left="0" w:right="-72"/>
              <w:jc w:val="right"/>
              <w:rPr>
                <w:rFonts w:ascii="Arial" w:eastAsia="Cambria" w:hAnsi="Arial" w:cs="Arial"/>
                <w:b/>
                <w:bCs/>
                <w:sz w:val="18"/>
                <w:szCs w:val="18"/>
              </w:rPr>
            </w:pPr>
            <w:r w:rsidRPr="00887285">
              <w:rPr>
                <w:rFonts w:ascii="Arial" w:eastAsia="Cambria" w:hAnsi="Arial" w:cs="Arial"/>
                <w:b/>
                <w:bCs/>
                <w:sz w:val="18"/>
                <w:szCs w:val="18"/>
              </w:rPr>
              <w:t>Million</w:t>
            </w:r>
            <w:r w:rsidR="00235C69" w:rsidRPr="00887285">
              <w:rPr>
                <w:rFonts w:ascii="Arial" w:eastAsia="Cambria" w:hAnsi="Arial" w:cs="Arial"/>
                <w:b/>
                <w:bCs/>
                <w:sz w:val="18"/>
                <w:szCs w:val="18"/>
              </w:rPr>
              <w:t xml:space="preserve"> B</w:t>
            </w:r>
            <w:r w:rsidRPr="00887285">
              <w:rPr>
                <w:rFonts w:ascii="Arial" w:eastAsia="Cambria" w:hAnsi="Arial" w:cs="Arial"/>
                <w:b/>
                <w:bCs/>
                <w:sz w:val="18"/>
                <w:szCs w:val="18"/>
              </w:rPr>
              <w:t>aht</w:t>
            </w:r>
          </w:p>
        </w:tc>
      </w:tr>
      <w:tr w:rsidR="00A851A2" w:rsidRPr="00887285" w14:paraId="5020D240" w14:textId="77777777" w:rsidTr="00784D0B">
        <w:tc>
          <w:tcPr>
            <w:tcW w:w="6120" w:type="dxa"/>
            <w:shd w:val="clear" w:color="auto" w:fill="auto"/>
          </w:tcPr>
          <w:p w14:paraId="70AB4703" w14:textId="3DDAD8A3" w:rsidR="00A851A2" w:rsidRPr="00887285" w:rsidRDefault="00A851A2" w:rsidP="00784D0B">
            <w:pPr>
              <w:pStyle w:val="BlockText"/>
              <w:ind w:left="540" w:right="0"/>
              <w:rPr>
                <w:rFonts w:ascii="Arial" w:eastAsia="Cambria" w:hAnsi="Arial" w:cs="Arial"/>
                <w:sz w:val="18"/>
                <w:szCs w:val="18"/>
              </w:rPr>
            </w:pPr>
          </w:p>
        </w:tc>
        <w:tc>
          <w:tcPr>
            <w:tcW w:w="1728" w:type="dxa"/>
            <w:tcBorders>
              <w:top w:val="single" w:sz="4" w:space="0" w:color="auto"/>
            </w:tcBorders>
            <w:shd w:val="clear" w:color="auto" w:fill="FAFAFA"/>
          </w:tcPr>
          <w:p w14:paraId="75D03E84" w14:textId="77777777" w:rsidR="00A851A2" w:rsidRPr="00887285" w:rsidRDefault="00A851A2" w:rsidP="00784D0B">
            <w:pPr>
              <w:pStyle w:val="BlockText"/>
              <w:ind w:left="0" w:right="-72"/>
              <w:jc w:val="right"/>
              <w:rPr>
                <w:rFonts w:ascii="Arial" w:eastAsia="Cambria" w:hAnsi="Arial" w:cs="Arial"/>
                <w:sz w:val="18"/>
                <w:szCs w:val="18"/>
              </w:rPr>
            </w:pPr>
          </w:p>
        </w:tc>
        <w:tc>
          <w:tcPr>
            <w:tcW w:w="1728" w:type="dxa"/>
            <w:tcBorders>
              <w:top w:val="single" w:sz="4" w:space="0" w:color="auto"/>
            </w:tcBorders>
            <w:shd w:val="clear" w:color="auto" w:fill="FAFAFA"/>
          </w:tcPr>
          <w:p w14:paraId="50FB34AE" w14:textId="77777777" w:rsidR="00A851A2" w:rsidRPr="00887285" w:rsidRDefault="00A851A2" w:rsidP="00784D0B">
            <w:pPr>
              <w:pStyle w:val="BlockText"/>
              <w:ind w:left="0" w:right="-72"/>
              <w:jc w:val="right"/>
              <w:rPr>
                <w:rFonts w:ascii="Arial" w:eastAsia="Cambria" w:hAnsi="Arial" w:cs="Arial"/>
                <w:color w:val="0070C0"/>
                <w:sz w:val="18"/>
                <w:szCs w:val="18"/>
              </w:rPr>
            </w:pPr>
          </w:p>
        </w:tc>
      </w:tr>
      <w:tr w:rsidR="00A851A2" w:rsidRPr="00887285" w14:paraId="0968AB38" w14:textId="77777777" w:rsidTr="00784D0B">
        <w:tc>
          <w:tcPr>
            <w:tcW w:w="6120" w:type="dxa"/>
            <w:shd w:val="clear" w:color="auto" w:fill="auto"/>
          </w:tcPr>
          <w:p w14:paraId="162EAF54" w14:textId="0D63028F" w:rsidR="00A851A2" w:rsidRPr="00887285" w:rsidRDefault="00C7582B" w:rsidP="00784D0B">
            <w:pPr>
              <w:pStyle w:val="BlockText"/>
              <w:ind w:left="540" w:right="0"/>
              <w:rPr>
                <w:rFonts w:ascii="Arial" w:eastAsia="Cambria" w:hAnsi="Arial" w:cs="Arial"/>
                <w:sz w:val="18"/>
                <w:szCs w:val="18"/>
              </w:rPr>
            </w:pPr>
            <w:r w:rsidRPr="00887285">
              <w:rPr>
                <w:rFonts w:ascii="Arial" w:eastAsia="Cambria" w:hAnsi="Arial" w:cs="Arial"/>
                <w:sz w:val="18"/>
                <w:szCs w:val="18"/>
              </w:rPr>
              <w:t>Baht to</w:t>
            </w:r>
            <w:r w:rsidR="000115F5" w:rsidRPr="00887285">
              <w:rPr>
                <w:rFonts w:ascii="Arial" w:eastAsia="Cambria" w:hAnsi="Arial" w:cs="Arial"/>
                <w:sz w:val="18"/>
                <w:szCs w:val="18"/>
              </w:rPr>
              <w:t xml:space="preserve"> 1</w:t>
            </w:r>
            <w:r w:rsidRPr="00887285">
              <w:rPr>
                <w:rFonts w:ascii="Arial" w:eastAsia="Cambria" w:hAnsi="Arial" w:cs="Arial"/>
                <w:sz w:val="18"/>
                <w:szCs w:val="18"/>
              </w:rPr>
              <w:t xml:space="preserve"> US Dollar</w:t>
            </w:r>
            <w:r w:rsidRPr="00887285">
              <w:rPr>
                <w:rFonts w:ascii="Arial" w:eastAsia="Cambria" w:hAnsi="Arial" w:cs="Arial"/>
                <w:sz w:val="18"/>
                <w:szCs w:val="18"/>
                <w:cs/>
              </w:rPr>
              <w:t xml:space="preserve"> </w:t>
            </w:r>
            <w:r w:rsidRPr="00887285">
              <w:rPr>
                <w:rFonts w:ascii="Arial" w:eastAsia="Cambria" w:hAnsi="Arial" w:cs="Arial"/>
                <w:sz w:val="18"/>
                <w:szCs w:val="18"/>
              </w:rPr>
              <w:t xml:space="preserve">exchange rate </w:t>
            </w:r>
            <w:r w:rsidR="00A851A2" w:rsidRPr="00887285">
              <w:rPr>
                <w:rFonts w:ascii="Arial" w:eastAsia="Cambria" w:hAnsi="Arial" w:cs="Arial"/>
                <w:sz w:val="18"/>
                <w:szCs w:val="18"/>
              </w:rPr>
              <w:t xml:space="preserve">- increase </w:t>
            </w:r>
            <w:r w:rsidR="005006FC" w:rsidRPr="00887285">
              <w:rPr>
                <w:rFonts w:ascii="Arial" w:eastAsia="Cambria" w:hAnsi="Arial" w:cs="Arial"/>
                <w:sz w:val="18"/>
                <w:szCs w:val="18"/>
              </w:rPr>
              <w:t>10</w:t>
            </w:r>
            <w:r w:rsidR="00A851A2" w:rsidRPr="00887285">
              <w:rPr>
                <w:rFonts w:ascii="Arial" w:eastAsia="Cambria" w:hAnsi="Arial" w:cs="Arial"/>
                <w:sz w:val="18"/>
                <w:szCs w:val="18"/>
              </w:rPr>
              <w:t>% *</w:t>
            </w:r>
          </w:p>
        </w:tc>
        <w:tc>
          <w:tcPr>
            <w:tcW w:w="1728" w:type="dxa"/>
            <w:shd w:val="clear" w:color="auto" w:fill="FAFAFA"/>
          </w:tcPr>
          <w:p w14:paraId="1808E756" w14:textId="77777777" w:rsidR="00A851A2" w:rsidRPr="00887285" w:rsidRDefault="0098583F" w:rsidP="00784D0B">
            <w:pPr>
              <w:pStyle w:val="BlockText"/>
              <w:ind w:left="0" w:right="-72"/>
              <w:jc w:val="right"/>
              <w:rPr>
                <w:rFonts w:ascii="Arial" w:eastAsia="Cambria" w:hAnsi="Arial" w:cs="Arial"/>
                <w:sz w:val="18"/>
                <w:szCs w:val="18"/>
              </w:rPr>
            </w:pPr>
            <w:r w:rsidRPr="00887285">
              <w:rPr>
                <w:rFonts w:ascii="Arial" w:eastAsia="Cambria" w:hAnsi="Arial" w:cs="Arial"/>
                <w:sz w:val="18"/>
                <w:szCs w:val="18"/>
              </w:rPr>
              <w:t>(1,289)</w:t>
            </w:r>
          </w:p>
        </w:tc>
        <w:tc>
          <w:tcPr>
            <w:tcW w:w="1728" w:type="dxa"/>
            <w:shd w:val="clear" w:color="auto" w:fill="FAFAFA"/>
          </w:tcPr>
          <w:p w14:paraId="289F7C1A" w14:textId="77777777" w:rsidR="00A851A2" w:rsidRPr="00887285" w:rsidRDefault="0098583F" w:rsidP="00784D0B">
            <w:pPr>
              <w:pStyle w:val="BlockText"/>
              <w:ind w:left="0" w:right="-72"/>
              <w:jc w:val="right"/>
              <w:rPr>
                <w:rFonts w:ascii="Arial" w:eastAsia="Cambria" w:hAnsi="Arial" w:cs="Arial"/>
                <w:sz w:val="18"/>
                <w:szCs w:val="18"/>
              </w:rPr>
            </w:pPr>
            <w:r w:rsidRPr="00887285">
              <w:rPr>
                <w:rFonts w:ascii="Arial" w:eastAsia="Cambria" w:hAnsi="Arial" w:cs="Arial"/>
                <w:sz w:val="18"/>
                <w:szCs w:val="18"/>
              </w:rPr>
              <w:t>(205)</w:t>
            </w:r>
          </w:p>
        </w:tc>
      </w:tr>
      <w:tr w:rsidR="00235C69" w:rsidRPr="00887285" w14:paraId="4964925D" w14:textId="77777777" w:rsidTr="00784D0B">
        <w:tc>
          <w:tcPr>
            <w:tcW w:w="6120" w:type="dxa"/>
            <w:shd w:val="clear" w:color="auto" w:fill="auto"/>
          </w:tcPr>
          <w:p w14:paraId="0F7D388C" w14:textId="214C2E83" w:rsidR="00235C69" w:rsidRPr="00887285" w:rsidRDefault="00235C69" w:rsidP="00784D0B">
            <w:pPr>
              <w:pStyle w:val="BlockText"/>
              <w:ind w:left="540" w:right="0"/>
              <w:rPr>
                <w:rFonts w:ascii="Arial" w:eastAsia="Cambria" w:hAnsi="Arial" w:cs="Arial"/>
                <w:sz w:val="18"/>
                <w:szCs w:val="18"/>
              </w:rPr>
            </w:pPr>
            <w:r w:rsidRPr="00887285">
              <w:rPr>
                <w:rFonts w:ascii="Arial" w:eastAsia="Cambria" w:hAnsi="Arial" w:cs="Arial"/>
                <w:sz w:val="18"/>
                <w:szCs w:val="18"/>
              </w:rPr>
              <w:t xml:space="preserve">Baht to </w:t>
            </w:r>
            <w:r w:rsidR="000115F5" w:rsidRPr="00887285">
              <w:rPr>
                <w:rFonts w:ascii="Arial" w:eastAsia="Cambria" w:hAnsi="Arial" w:cs="Arial"/>
                <w:sz w:val="18"/>
                <w:szCs w:val="18"/>
              </w:rPr>
              <w:t xml:space="preserve">1 </w:t>
            </w:r>
            <w:r w:rsidRPr="00887285">
              <w:rPr>
                <w:rFonts w:ascii="Arial" w:eastAsia="Cambria" w:hAnsi="Arial" w:cs="Arial"/>
                <w:sz w:val="18"/>
                <w:szCs w:val="18"/>
              </w:rPr>
              <w:t>US Dollar</w:t>
            </w:r>
            <w:r w:rsidRPr="00887285">
              <w:rPr>
                <w:rFonts w:ascii="Arial" w:eastAsia="Cambria" w:hAnsi="Arial" w:cs="Arial"/>
                <w:sz w:val="18"/>
                <w:szCs w:val="18"/>
                <w:cs/>
              </w:rPr>
              <w:t xml:space="preserve"> </w:t>
            </w:r>
            <w:r w:rsidRPr="00887285">
              <w:rPr>
                <w:rFonts w:ascii="Arial" w:eastAsia="Cambria" w:hAnsi="Arial" w:cs="Arial"/>
                <w:sz w:val="18"/>
                <w:szCs w:val="18"/>
              </w:rPr>
              <w:t>exchange rate -</w:t>
            </w:r>
            <w:r w:rsidRPr="00887285">
              <w:rPr>
                <w:rFonts w:ascii="Arial" w:eastAsia="Cambria" w:hAnsi="Arial" w:cs="Arial"/>
                <w:sz w:val="18"/>
                <w:szCs w:val="18"/>
                <w:cs/>
              </w:rPr>
              <w:t xml:space="preserve"> </w:t>
            </w:r>
            <w:r w:rsidRPr="00887285">
              <w:rPr>
                <w:rFonts w:ascii="Arial" w:eastAsia="Cambria" w:hAnsi="Arial" w:cs="Arial"/>
                <w:sz w:val="18"/>
                <w:szCs w:val="18"/>
              </w:rPr>
              <w:t>decrease 10% *</w:t>
            </w:r>
          </w:p>
        </w:tc>
        <w:tc>
          <w:tcPr>
            <w:tcW w:w="1728" w:type="dxa"/>
            <w:shd w:val="clear" w:color="auto" w:fill="FAFAFA"/>
          </w:tcPr>
          <w:p w14:paraId="51EF04FC" w14:textId="0EFBCC80" w:rsidR="00235C69" w:rsidRPr="00887285" w:rsidRDefault="00235C69" w:rsidP="00784D0B">
            <w:pPr>
              <w:pStyle w:val="BlockText"/>
              <w:ind w:left="0" w:right="-72"/>
              <w:jc w:val="right"/>
              <w:rPr>
                <w:rFonts w:ascii="Arial" w:eastAsia="Cambria" w:hAnsi="Arial" w:cs="Arial"/>
                <w:sz w:val="18"/>
                <w:szCs w:val="18"/>
              </w:rPr>
            </w:pPr>
            <w:r w:rsidRPr="00887285">
              <w:rPr>
                <w:rFonts w:ascii="Arial" w:eastAsia="Cambria" w:hAnsi="Arial" w:cs="Arial"/>
                <w:sz w:val="18"/>
                <w:szCs w:val="18"/>
              </w:rPr>
              <w:t>914</w:t>
            </w:r>
          </w:p>
        </w:tc>
        <w:tc>
          <w:tcPr>
            <w:tcW w:w="1728" w:type="dxa"/>
            <w:shd w:val="clear" w:color="auto" w:fill="FAFAFA"/>
          </w:tcPr>
          <w:p w14:paraId="599F253E" w14:textId="6CE0F163" w:rsidR="00235C69" w:rsidRPr="00887285" w:rsidRDefault="00235C69" w:rsidP="00784D0B">
            <w:pPr>
              <w:pStyle w:val="BlockText"/>
              <w:ind w:left="0" w:right="-72"/>
              <w:jc w:val="right"/>
              <w:rPr>
                <w:rFonts w:ascii="Arial" w:eastAsia="Cambria" w:hAnsi="Arial" w:cs="Arial"/>
                <w:sz w:val="18"/>
                <w:szCs w:val="18"/>
              </w:rPr>
            </w:pPr>
            <w:r w:rsidRPr="00887285">
              <w:rPr>
                <w:rFonts w:ascii="Arial" w:eastAsia="Cambria" w:hAnsi="Arial" w:cs="Arial"/>
                <w:sz w:val="18"/>
                <w:szCs w:val="18"/>
              </w:rPr>
              <w:t>203</w:t>
            </w:r>
          </w:p>
        </w:tc>
      </w:tr>
      <w:tr w:rsidR="00A851A2" w:rsidRPr="00887285" w14:paraId="0C8903DE" w14:textId="77777777" w:rsidTr="00784D0B">
        <w:tc>
          <w:tcPr>
            <w:tcW w:w="6120" w:type="dxa"/>
            <w:shd w:val="clear" w:color="auto" w:fill="auto"/>
          </w:tcPr>
          <w:p w14:paraId="324FE7A2" w14:textId="4B268D2F" w:rsidR="00A851A2" w:rsidRPr="00887285" w:rsidRDefault="00A851A2" w:rsidP="00784D0B">
            <w:pPr>
              <w:pStyle w:val="BlockText"/>
              <w:ind w:left="540" w:right="0"/>
              <w:rPr>
                <w:rFonts w:ascii="Arial" w:eastAsia="Cambria" w:hAnsi="Arial" w:cs="Arial"/>
                <w:sz w:val="18"/>
                <w:szCs w:val="18"/>
              </w:rPr>
            </w:pPr>
          </w:p>
        </w:tc>
        <w:tc>
          <w:tcPr>
            <w:tcW w:w="1728" w:type="dxa"/>
            <w:shd w:val="clear" w:color="auto" w:fill="FAFAFA"/>
          </w:tcPr>
          <w:p w14:paraId="3E75F044" w14:textId="71EEA4F8" w:rsidR="00A851A2" w:rsidRPr="00887285" w:rsidRDefault="00A851A2" w:rsidP="00784D0B">
            <w:pPr>
              <w:pStyle w:val="BlockText"/>
              <w:ind w:left="0" w:right="-72"/>
              <w:jc w:val="right"/>
              <w:rPr>
                <w:rFonts w:ascii="Arial" w:eastAsia="Cambria" w:hAnsi="Arial" w:cs="Arial"/>
                <w:sz w:val="18"/>
                <w:szCs w:val="18"/>
              </w:rPr>
            </w:pPr>
          </w:p>
        </w:tc>
        <w:tc>
          <w:tcPr>
            <w:tcW w:w="1728" w:type="dxa"/>
            <w:shd w:val="clear" w:color="auto" w:fill="FAFAFA"/>
          </w:tcPr>
          <w:p w14:paraId="4D8F464E" w14:textId="4735B1B1" w:rsidR="00A851A2" w:rsidRPr="00887285" w:rsidRDefault="00A851A2" w:rsidP="00784D0B">
            <w:pPr>
              <w:pStyle w:val="BlockText"/>
              <w:ind w:left="0" w:right="-72"/>
              <w:jc w:val="right"/>
              <w:rPr>
                <w:rFonts w:ascii="Arial" w:eastAsia="Cambria" w:hAnsi="Arial" w:cs="Arial"/>
                <w:sz w:val="18"/>
                <w:szCs w:val="18"/>
              </w:rPr>
            </w:pPr>
          </w:p>
        </w:tc>
      </w:tr>
      <w:tr w:rsidR="00235C69" w:rsidRPr="00887285" w14:paraId="3D3C1C2B" w14:textId="77777777" w:rsidTr="00784D0B">
        <w:tc>
          <w:tcPr>
            <w:tcW w:w="6120" w:type="dxa"/>
            <w:shd w:val="clear" w:color="auto" w:fill="auto"/>
          </w:tcPr>
          <w:p w14:paraId="3697F1F6" w14:textId="1FFC9F29" w:rsidR="00235C69" w:rsidRPr="00887285" w:rsidRDefault="00235C69" w:rsidP="00784D0B">
            <w:pPr>
              <w:pStyle w:val="BlockText"/>
              <w:ind w:left="540" w:right="0"/>
              <w:rPr>
                <w:rFonts w:ascii="Arial" w:eastAsia="Cambria" w:hAnsi="Arial" w:cs="Arial"/>
                <w:sz w:val="18"/>
                <w:szCs w:val="18"/>
              </w:rPr>
            </w:pPr>
            <w:r w:rsidRPr="00887285">
              <w:rPr>
                <w:rFonts w:ascii="Arial" w:eastAsia="Cambria" w:hAnsi="Arial" w:cs="Arial"/>
                <w:sz w:val="18"/>
                <w:szCs w:val="18"/>
              </w:rPr>
              <w:t>Baht to 100 Japanese Yen exchange rate - increase 10% *</w:t>
            </w:r>
          </w:p>
        </w:tc>
        <w:tc>
          <w:tcPr>
            <w:tcW w:w="1728" w:type="dxa"/>
            <w:shd w:val="clear" w:color="auto" w:fill="FAFAFA"/>
          </w:tcPr>
          <w:p w14:paraId="7E2A3CEF" w14:textId="44B04561" w:rsidR="00235C69" w:rsidRPr="00887285" w:rsidRDefault="00235C69" w:rsidP="00784D0B">
            <w:pPr>
              <w:pStyle w:val="BlockText"/>
              <w:ind w:left="0" w:right="-72"/>
              <w:jc w:val="right"/>
              <w:rPr>
                <w:rFonts w:ascii="Arial" w:eastAsia="Cambria" w:hAnsi="Arial" w:cs="Arial"/>
                <w:sz w:val="18"/>
                <w:szCs w:val="18"/>
              </w:rPr>
            </w:pPr>
            <w:r w:rsidRPr="00887285">
              <w:rPr>
                <w:rFonts w:ascii="Arial" w:eastAsia="Cambria" w:hAnsi="Arial" w:cs="Arial"/>
                <w:sz w:val="18"/>
                <w:szCs w:val="18"/>
              </w:rPr>
              <w:t>(481)</w:t>
            </w:r>
          </w:p>
        </w:tc>
        <w:tc>
          <w:tcPr>
            <w:tcW w:w="1728" w:type="dxa"/>
            <w:shd w:val="clear" w:color="auto" w:fill="FAFAFA"/>
          </w:tcPr>
          <w:p w14:paraId="3570A379" w14:textId="396283AA" w:rsidR="00235C69" w:rsidRPr="00887285" w:rsidRDefault="00235C69" w:rsidP="00784D0B">
            <w:pPr>
              <w:pStyle w:val="BlockText"/>
              <w:ind w:left="0" w:right="-72"/>
              <w:jc w:val="right"/>
              <w:rPr>
                <w:rFonts w:ascii="Arial" w:eastAsia="Cambria" w:hAnsi="Arial" w:cs="Arial"/>
                <w:sz w:val="18"/>
                <w:szCs w:val="18"/>
              </w:rPr>
            </w:pPr>
            <w:r w:rsidRPr="00887285">
              <w:rPr>
                <w:rFonts w:ascii="Arial" w:eastAsia="Cambria" w:hAnsi="Arial" w:cs="Arial"/>
                <w:sz w:val="18"/>
                <w:szCs w:val="18"/>
              </w:rPr>
              <w:t>28</w:t>
            </w:r>
          </w:p>
        </w:tc>
      </w:tr>
      <w:tr w:rsidR="00235C69" w:rsidRPr="00887285" w14:paraId="64ABC9CE" w14:textId="77777777" w:rsidTr="00784D0B">
        <w:tc>
          <w:tcPr>
            <w:tcW w:w="6120" w:type="dxa"/>
            <w:shd w:val="clear" w:color="auto" w:fill="auto"/>
          </w:tcPr>
          <w:p w14:paraId="461174D6" w14:textId="79D6B4C5" w:rsidR="00235C69" w:rsidRPr="00887285" w:rsidRDefault="00235C69" w:rsidP="00784D0B">
            <w:pPr>
              <w:pStyle w:val="BlockText"/>
              <w:ind w:left="540" w:right="0"/>
              <w:rPr>
                <w:rFonts w:ascii="Arial" w:eastAsia="Cambria" w:hAnsi="Arial" w:cs="Arial"/>
                <w:spacing w:val="-2"/>
                <w:sz w:val="18"/>
                <w:szCs w:val="18"/>
              </w:rPr>
            </w:pPr>
            <w:r w:rsidRPr="00887285">
              <w:rPr>
                <w:rFonts w:ascii="Arial" w:eastAsia="Cambria" w:hAnsi="Arial" w:cs="Arial"/>
                <w:spacing w:val="-2"/>
                <w:sz w:val="18"/>
                <w:szCs w:val="18"/>
              </w:rPr>
              <w:t>Baht to 100 Japanese Yen exchange rate -</w:t>
            </w:r>
            <w:r w:rsidRPr="00887285">
              <w:rPr>
                <w:rFonts w:ascii="Arial" w:eastAsia="Cambria" w:hAnsi="Arial" w:cs="Arial"/>
                <w:spacing w:val="-2"/>
                <w:sz w:val="18"/>
                <w:szCs w:val="18"/>
                <w:cs/>
              </w:rPr>
              <w:t xml:space="preserve"> </w:t>
            </w:r>
            <w:r w:rsidRPr="00887285">
              <w:rPr>
                <w:rFonts w:ascii="Arial" w:eastAsia="Cambria" w:hAnsi="Arial" w:cs="Arial"/>
                <w:spacing w:val="-2"/>
                <w:sz w:val="18"/>
                <w:szCs w:val="18"/>
              </w:rPr>
              <w:t>decrease 10% *</w:t>
            </w:r>
          </w:p>
        </w:tc>
        <w:tc>
          <w:tcPr>
            <w:tcW w:w="1728" w:type="dxa"/>
            <w:shd w:val="clear" w:color="auto" w:fill="FAFAFA"/>
          </w:tcPr>
          <w:p w14:paraId="26BC2011" w14:textId="1361DA0A" w:rsidR="00235C69" w:rsidRPr="00887285" w:rsidRDefault="00235C69" w:rsidP="00784D0B">
            <w:pPr>
              <w:pStyle w:val="BlockText"/>
              <w:ind w:left="0" w:right="-72"/>
              <w:jc w:val="right"/>
              <w:rPr>
                <w:rFonts w:ascii="Arial" w:eastAsia="Cambria" w:hAnsi="Arial" w:cs="Arial"/>
                <w:sz w:val="18"/>
                <w:szCs w:val="18"/>
              </w:rPr>
            </w:pPr>
            <w:r w:rsidRPr="00887285">
              <w:rPr>
                <w:rFonts w:ascii="Arial" w:eastAsia="Cambria" w:hAnsi="Arial" w:cs="Arial"/>
                <w:sz w:val="18"/>
                <w:szCs w:val="18"/>
              </w:rPr>
              <w:t>481</w:t>
            </w:r>
          </w:p>
        </w:tc>
        <w:tc>
          <w:tcPr>
            <w:tcW w:w="1728" w:type="dxa"/>
            <w:shd w:val="clear" w:color="auto" w:fill="FAFAFA"/>
          </w:tcPr>
          <w:p w14:paraId="1A26FC5A" w14:textId="2BF67DD6" w:rsidR="00235C69" w:rsidRPr="00887285" w:rsidRDefault="00235C69" w:rsidP="00784D0B">
            <w:pPr>
              <w:pStyle w:val="BlockText"/>
              <w:ind w:left="0" w:right="-72"/>
              <w:jc w:val="right"/>
              <w:rPr>
                <w:rFonts w:ascii="Arial" w:eastAsia="Cambria" w:hAnsi="Arial" w:cs="Arial"/>
                <w:sz w:val="18"/>
                <w:szCs w:val="18"/>
              </w:rPr>
            </w:pPr>
            <w:r w:rsidRPr="00887285">
              <w:rPr>
                <w:rFonts w:ascii="Arial" w:eastAsia="Cambria" w:hAnsi="Arial" w:cs="Arial"/>
                <w:sz w:val="18"/>
                <w:szCs w:val="18"/>
              </w:rPr>
              <w:t>(28)</w:t>
            </w:r>
          </w:p>
        </w:tc>
      </w:tr>
      <w:tr w:rsidR="00557DA7" w:rsidRPr="00887285" w14:paraId="7B18BBBA" w14:textId="77777777" w:rsidTr="00784D0B">
        <w:tc>
          <w:tcPr>
            <w:tcW w:w="6120" w:type="dxa"/>
            <w:shd w:val="clear" w:color="auto" w:fill="auto"/>
          </w:tcPr>
          <w:p w14:paraId="557B8C0E" w14:textId="77777777" w:rsidR="00557DA7" w:rsidRPr="00887285" w:rsidRDefault="00557DA7" w:rsidP="00784D0B">
            <w:pPr>
              <w:pStyle w:val="BlockText"/>
              <w:ind w:left="540" w:right="0"/>
              <w:rPr>
                <w:rFonts w:ascii="Arial" w:eastAsia="Cambria" w:hAnsi="Arial" w:cs="Arial"/>
                <w:sz w:val="18"/>
                <w:szCs w:val="18"/>
              </w:rPr>
            </w:pPr>
          </w:p>
        </w:tc>
        <w:tc>
          <w:tcPr>
            <w:tcW w:w="1728" w:type="dxa"/>
            <w:shd w:val="clear" w:color="auto" w:fill="FAFAFA"/>
          </w:tcPr>
          <w:p w14:paraId="7FB8C6E7" w14:textId="77777777" w:rsidR="00557DA7" w:rsidRPr="00887285" w:rsidRDefault="00557DA7" w:rsidP="00784D0B">
            <w:pPr>
              <w:pStyle w:val="BlockText"/>
              <w:ind w:left="0" w:right="-72"/>
              <w:jc w:val="right"/>
              <w:rPr>
                <w:rFonts w:ascii="Arial" w:eastAsia="Cambria" w:hAnsi="Arial" w:cs="Arial"/>
                <w:sz w:val="18"/>
                <w:szCs w:val="18"/>
              </w:rPr>
            </w:pPr>
          </w:p>
        </w:tc>
        <w:tc>
          <w:tcPr>
            <w:tcW w:w="1728" w:type="dxa"/>
            <w:shd w:val="clear" w:color="auto" w:fill="FAFAFA"/>
          </w:tcPr>
          <w:p w14:paraId="6EB3999B" w14:textId="77777777" w:rsidR="00557DA7" w:rsidRPr="00887285" w:rsidRDefault="00557DA7" w:rsidP="00784D0B">
            <w:pPr>
              <w:pStyle w:val="BlockText"/>
              <w:ind w:left="0" w:right="-72"/>
              <w:jc w:val="right"/>
              <w:rPr>
                <w:rFonts w:ascii="Arial" w:eastAsia="Cambria" w:hAnsi="Arial" w:cs="Arial"/>
                <w:sz w:val="18"/>
                <w:szCs w:val="18"/>
              </w:rPr>
            </w:pPr>
          </w:p>
        </w:tc>
      </w:tr>
      <w:tr w:rsidR="00235C69" w:rsidRPr="00887285" w14:paraId="30AAEE46" w14:textId="77777777" w:rsidTr="00784D0B">
        <w:tc>
          <w:tcPr>
            <w:tcW w:w="6120" w:type="dxa"/>
            <w:shd w:val="clear" w:color="auto" w:fill="auto"/>
          </w:tcPr>
          <w:p w14:paraId="7EE6C87A" w14:textId="7A5178E4" w:rsidR="00235C69" w:rsidRPr="00887285" w:rsidRDefault="00235C69" w:rsidP="00784D0B">
            <w:pPr>
              <w:pStyle w:val="BlockText"/>
              <w:ind w:left="540" w:right="0"/>
              <w:rPr>
                <w:rFonts w:ascii="Arial" w:eastAsia="Cambria" w:hAnsi="Arial" w:cs="Arial"/>
                <w:sz w:val="18"/>
                <w:szCs w:val="18"/>
              </w:rPr>
            </w:pPr>
            <w:r w:rsidRPr="00887285">
              <w:rPr>
                <w:rFonts w:ascii="Arial" w:eastAsia="Cambria" w:hAnsi="Arial" w:cs="Arial"/>
                <w:sz w:val="18"/>
                <w:szCs w:val="18"/>
              </w:rPr>
              <w:t xml:space="preserve">Korean Won to </w:t>
            </w:r>
            <w:r w:rsidR="000115F5" w:rsidRPr="00887285">
              <w:rPr>
                <w:rFonts w:ascii="Arial" w:eastAsia="Cambria" w:hAnsi="Arial" w:cs="Arial"/>
                <w:sz w:val="18"/>
                <w:szCs w:val="18"/>
              </w:rPr>
              <w:t xml:space="preserve">1 </w:t>
            </w:r>
            <w:r w:rsidRPr="00887285">
              <w:rPr>
                <w:rFonts w:ascii="Arial" w:eastAsia="Cambria" w:hAnsi="Arial" w:cs="Arial"/>
                <w:sz w:val="18"/>
                <w:szCs w:val="18"/>
              </w:rPr>
              <w:t>US Dollar</w:t>
            </w:r>
            <w:r w:rsidRPr="00887285">
              <w:rPr>
                <w:rFonts w:ascii="Arial" w:eastAsia="Cambria" w:hAnsi="Arial" w:cs="Arial"/>
                <w:sz w:val="18"/>
                <w:szCs w:val="18"/>
                <w:cs/>
              </w:rPr>
              <w:t xml:space="preserve"> </w:t>
            </w:r>
            <w:r w:rsidRPr="00887285">
              <w:rPr>
                <w:rFonts w:ascii="Arial" w:eastAsia="Cambria" w:hAnsi="Arial" w:cs="Arial"/>
                <w:sz w:val="18"/>
                <w:szCs w:val="18"/>
              </w:rPr>
              <w:t>exchange rate - increase 10% *</w:t>
            </w:r>
          </w:p>
        </w:tc>
        <w:tc>
          <w:tcPr>
            <w:tcW w:w="1728" w:type="dxa"/>
            <w:shd w:val="clear" w:color="auto" w:fill="FAFAFA"/>
          </w:tcPr>
          <w:p w14:paraId="76A5DE89" w14:textId="7CD26468" w:rsidR="00235C69" w:rsidRPr="00887285" w:rsidRDefault="00235C69" w:rsidP="00784D0B">
            <w:pPr>
              <w:pStyle w:val="BlockText"/>
              <w:ind w:left="0" w:right="-72"/>
              <w:jc w:val="right"/>
              <w:rPr>
                <w:rFonts w:ascii="Arial" w:eastAsia="Cambria" w:hAnsi="Arial" w:cs="Arial"/>
                <w:sz w:val="18"/>
                <w:szCs w:val="18"/>
              </w:rPr>
            </w:pPr>
            <w:r w:rsidRPr="00887285">
              <w:rPr>
                <w:rFonts w:ascii="Arial" w:eastAsia="Cambria" w:hAnsi="Arial" w:cs="Arial"/>
                <w:sz w:val="18"/>
                <w:szCs w:val="18"/>
              </w:rPr>
              <w:t>(485)</w:t>
            </w:r>
          </w:p>
        </w:tc>
        <w:tc>
          <w:tcPr>
            <w:tcW w:w="1728" w:type="dxa"/>
            <w:shd w:val="clear" w:color="auto" w:fill="FAFAFA"/>
          </w:tcPr>
          <w:p w14:paraId="54573577" w14:textId="2E62E44A" w:rsidR="00235C69" w:rsidRPr="00887285" w:rsidRDefault="00235C69" w:rsidP="00784D0B">
            <w:pPr>
              <w:pStyle w:val="BlockText"/>
              <w:ind w:left="0" w:right="-72"/>
              <w:jc w:val="right"/>
              <w:rPr>
                <w:rFonts w:ascii="Arial" w:eastAsia="Cambria" w:hAnsi="Arial" w:cs="Arial"/>
                <w:sz w:val="18"/>
                <w:szCs w:val="18"/>
              </w:rPr>
            </w:pPr>
            <w:r w:rsidRPr="00887285">
              <w:rPr>
                <w:rFonts w:ascii="Arial" w:eastAsia="Cambria" w:hAnsi="Arial" w:cs="Arial"/>
                <w:sz w:val="18"/>
                <w:szCs w:val="18"/>
              </w:rPr>
              <w:t>56</w:t>
            </w:r>
          </w:p>
        </w:tc>
      </w:tr>
      <w:tr w:rsidR="00235C69" w:rsidRPr="00887285" w14:paraId="1FA76499" w14:textId="77777777" w:rsidTr="00784D0B">
        <w:tc>
          <w:tcPr>
            <w:tcW w:w="6120" w:type="dxa"/>
            <w:shd w:val="clear" w:color="auto" w:fill="auto"/>
          </w:tcPr>
          <w:p w14:paraId="688F27E9" w14:textId="33D9EA4E" w:rsidR="00235C69" w:rsidRPr="00887285" w:rsidRDefault="00235C69" w:rsidP="00784D0B">
            <w:pPr>
              <w:pStyle w:val="BlockText"/>
              <w:ind w:left="540" w:right="0"/>
              <w:rPr>
                <w:rFonts w:ascii="Arial" w:eastAsia="Cambria" w:hAnsi="Arial" w:cs="Arial"/>
                <w:spacing w:val="-2"/>
                <w:sz w:val="18"/>
                <w:szCs w:val="18"/>
              </w:rPr>
            </w:pPr>
            <w:r w:rsidRPr="00887285">
              <w:rPr>
                <w:rFonts w:ascii="Arial" w:eastAsia="Cambria" w:hAnsi="Arial" w:cs="Arial"/>
                <w:spacing w:val="-2"/>
                <w:sz w:val="18"/>
                <w:szCs w:val="18"/>
              </w:rPr>
              <w:t xml:space="preserve">Korean Won to </w:t>
            </w:r>
            <w:r w:rsidR="000115F5" w:rsidRPr="00887285">
              <w:rPr>
                <w:rFonts w:ascii="Arial" w:eastAsia="Cambria" w:hAnsi="Arial" w:cs="Arial"/>
                <w:spacing w:val="-2"/>
                <w:sz w:val="18"/>
                <w:szCs w:val="18"/>
              </w:rPr>
              <w:t xml:space="preserve">1 </w:t>
            </w:r>
            <w:r w:rsidRPr="00887285">
              <w:rPr>
                <w:rFonts w:ascii="Arial" w:eastAsia="Cambria" w:hAnsi="Arial" w:cs="Arial"/>
                <w:spacing w:val="-2"/>
                <w:sz w:val="18"/>
                <w:szCs w:val="18"/>
              </w:rPr>
              <w:t>US Dollar</w:t>
            </w:r>
            <w:r w:rsidRPr="00887285">
              <w:rPr>
                <w:rFonts w:ascii="Arial" w:eastAsia="Cambria" w:hAnsi="Arial" w:cs="Arial"/>
                <w:spacing w:val="-2"/>
                <w:sz w:val="18"/>
                <w:szCs w:val="18"/>
                <w:cs/>
              </w:rPr>
              <w:t xml:space="preserve"> </w:t>
            </w:r>
            <w:r w:rsidRPr="00887285">
              <w:rPr>
                <w:rFonts w:ascii="Arial" w:eastAsia="Cambria" w:hAnsi="Arial" w:cs="Arial"/>
                <w:spacing w:val="-2"/>
                <w:sz w:val="18"/>
                <w:szCs w:val="18"/>
              </w:rPr>
              <w:t>exchange rate -</w:t>
            </w:r>
            <w:r w:rsidRPr="00887285">
              <w:rPr>
                <w:rFonts w:ascii="Arial" w:eastAsia="Cambria" w:hAnsi="Arial" w:cs="Arial"/>
                <w:spacing w:val="-2"/>
                <w:sz w:val="18"/>
                <w:szCs w:val="18"/>
                <w:cs/>
              </w:rPr>
              <w:t xml:space="preserve"> </w:t>
            </w:r>
            <w:r w:rsidRPr="00887285">
              <w:rPr>
                <w:rFonts w:ascii="Arial" w:eastAsia="Cambria" w:hAnsi="Arial" w:cs="Arial"/>
                <w:spacing w:val="-2"/>
                <w:sz w:val="18"/>
                <w:szCs w:val="18"/>
              </w:rPr>
              <w:t>decrease 10% *</w:t>
            </w:r>
          </w:p>
        </w:tc>
        <w:tc>
          <w:tcPr>
            <w:tcW w:w="1728" w:type="dxa"/>
            <w:shd w:val="clear" w:color="auto" w:fill="FAFAFA"/>
          </w:tcPr>
          <w:p w14:paraId="56FB164C" w14:textId="0467D479" w:rsidR="00235C69" w:rsidRPr="00887285" w:rsidRDefault="00235C69" w:rsidP="00784D0B">
            <w:pPr>
              <w:pStyle w:val="BlockText"/>
              <w:ind w:left="0" w:right="-72"/>
              <w:jc w:val="right"/>
              <w:rPr>
                <w:rFonts w:ascii="Arial" w:eastAsia="Cambria" w:hAnsi="Arial" w:cs="Arial"/>
                <w:sz w:val="18"/>
                <w:szCs w:val="18"/>
              </w:rPr>
            </w:pPr>
            <w:r w:rsidRPr="00887285">
              <w:rPr>
                <w:rFonts w:ascii="Arial" w:eastAsia="Cambria" w:hAnsi="Arial" w:cs="Arial"/>
                <w:sz w:val="18"/>
                <w:szCs w:val="18"/>
              </w:rPr>
              <w:t>485</w:t>
            </w:r>
          </w:p>
        </w:tc>
        <w:tc>
          <w:tcPr>
            <w:tcW w:w="1728" w:type="dxa"/>
            <w:shd w:val="clear" w:color="auto" w:fill="FAFAFA"/>
          </w:tcPr>
          <w:p w14:paraId="799336BA" w14:textId="1E4ED34B" w:rsidR="00235C69" w:rsidRPr="00887285" w:rsidRDefault="00235C69" w:rsidP="00784D0B">
            <w:pPr>
              <w:pStyle w:val="BlockText"/>
              <w:ind w:left="0" w:right="-72"/>
              <w:jc w:val="right"/>
              <w:rPr>
                <w:rFonts w:ascii="Arial" w:eastAsia="Cambria" w:hAnsi="Arial" w:cs="Arial"/>
                <w:sz w:val="18"/>
                <w:szCs w:val="18"/>
              </w:rPr>
            </w:pPr>
            <w:r w:rsidRPr="00887285">
              <w:rPr>
                <w:rFonts w:ascii="Arial" w:eastAsia="Cambria" w:hAnsi="Arial" w:cs="Arial"/>
                <w:sz w:val="18"/>
                <w:szCs w:val="18"/>
              </w:rPr>
              <w:t>(54)</w:t>
            </w:r>
          </w:p>
        </w:tc>
      </w:tr>
      <w:tr w:rsidR="00235C69" w:rsidRPr="00887285" w14:paraId="3E44849D" w14:textId="77777777" w:rsidTr="00784D0B">
        <w:tc>
          <w:tcPr>
            <w:tcW w:w="6120" w:type="dxa"/>
            <w:shd w:val="clear" w:color="auto" w:fill="auto"/>
          </w:tcPr>
          <w:p w14:paraId="4B52A7E5" w14:textId="77777777" w:rsidR="00235C69" w:rsidRPr="00887285" w:rsidRDefault="00235C69" w:rsidP="00784D0B">
            <w:pPr>
              <w:pStyle w:val="BlockText"/>
              <w:ind w:left="540" w:right="0"/>
              <w:rPr>
                <w:rFonts w:ascii="Arial" w:eastAsia="Cambria" w:hAnsi="Arial" w:cs="Arial"/>
                <w:sz w:val="18"/>
                <w:szCs w:val="18"/>
              </w:rPr>
            </w:pPr>
          </w:p>
        </w:tc>
        <w:tc>
          <w:tcPr>
            <w:tcW w:w="1728" w:type="dxa"/>
            <w:shd w:val="clear" w:color="auto" w:fill="FAFAFA"/>
          </w:tcPr>
          <w:p w14:paraId="3CFFDFFF" w14:textId="77777777" w:rsidR="00235C69" w:rsidRPr="00887285" w:rsidRDefault="00235C69" w:rsidP="00784D0B">
            <w:pPr>
              <w:pStyle w:val="BlockText"/>
              <w:ind w:left="0" w:right="-72"/>
              <w:jc w:val="right"/>
              <w:rPr>
                <w:rFonts w:ascii="Arial" w:eastAsia="Cambria" w:hAnsi="Arial" w:cs="Arial"/>
                <w:sz w:val="18"/>
                <w:szCs w:val="18"/>
              </w:rPr>
            </w:pPr>
          </w:p>
        </w:tc>
        <w:tc>
          <w:tcPr>
            <w:tcW w:w="1728" w:type="dxa"/>
            <w:shd w:val="clear" w:color="auto" w:fill="FAFAFA"/>
          </w:tcPr>
          <w:p w14:paraId="3F411161" w14:textId="77777777" w:rsidR="00235C69" w:rsidRPr="00887285" w:rsidRDefault="00235C69" w:rsidP="00784D0B">
            <w:pPr>
              <w:pStyle w:val="BlockText"/>
              <w:ind w:left="0" w:right="-72"/>
              <w:jc w:val="right"/>
              <w:rPr>
                <w:rFonts w:ascii="Arial" w:eastAsia="Cambria" w:hAnsi="Arial" w:cs="Arial"/>
                <w:sz w:val="18"/>
                <w:szCs w:val="18"/>
              </w:rPr>
            </w:pPr>
          </w:p>
        </w:tc>
      </w:tr>
      <w:tr w:rsidR="000115F5" w:rsidRPr="00887285" w14:paraId="02A54393" w14:textId="77777777" w:rsidTr="00784D0B">
        <w:tc>
          <w:tcPr>
            <w:tcW w:w="6120" w:type="dxa"/>
            <w:shd w:val="clear" w:color="auto" w:fill="auto"/>
          </w:tcPr>
          <w:p w14:paraId="65A054B9" w14:textId="3D61A485" w:rsidR="000115F5" w:rsidRPr="00887285" w:rsidRDefault="000115F5" w:rsidP="00784D0B">
            <w:pPr>
              <w:pStyle w:val="BlockText"/>
              <w:ind w:left="540" w:right="0"/>
              <w:rPr>
                <w:rFonts w:ascii="Arial" w:eastAsia="Cambria" w:hAnsi="Arial" w:cs="Arial"/>
                <w:spacing w:val="-6"/>
                <w:sz w:val="18"/>
                <w:szCs w:val="18"/>
              </w:rPr>
            </w:pPr>
            <w:r w:rsidRPr="00887285">
              <w:rPr>
                <w:rFonts w:ascii="Arial" w:eastAsia="Cambria" w:hAnsi="Arial" w:cs="Arial"/>
                <w:spacing w:val="-6"/>
                <w:sz w:val="18"/>
                <w:szCs w:val="18"/>
              </w:rPr>
              <w:t>US Dollar to 100 Japanese Yen</w:t>
            </w:r>
            <w:r w:rsidRPr="00887285">
              <w:rPr>
                <w:rFonts w:ascii="Arial" w:eastAsia="Cambria" w:hAnsi="Arial" w:cs="Arial"/>
                <w:spacing w:val="-6"/>
                <w:sz w:val="18"/>
                <w:szCs w:val="18"/>
                <w:cs/>
              </w:rPr>
              <w:t xml:space="preserve"> </w:t>
            </w:r>
            <w:r w:rsidRPr="00887285">
              <w:rPr>
                <w:rFonts w:ascii="Arial" w:eastAsia="Cambria" w:hAnsi="Arial" w:cs="Arial"/>
                <w:spacing w:val="-6"/>
                <w:sz w:val="18"/>
                <w:szCs w:val="18"/>
              </w:rPr>
              <w:t>exchange rate - increase 10% *</w:t>
            </w:r>
          </w:p>
        </w:tc>
        <w:tc>
          <w:tcPr>
            <w:tcW w:w="1728" w:type="dxa"/>
            <w:shd w:val="clear" w:color="auto" w:fill="FAFAFA"/>
          </w:tcPr>
          <w:p w14:paraId="52DF274E" w14:textId="6DEF90A6" w:rsidR="000115F5" w:rsidRPr="00887285" w:rsidRDefault="000115F5" w:rsidP="00784D0B">
            <w:pPr>
              <w:pStyle w:val="BlockText"/>
              <w:ind w:left="0" w:right="-72"/>
              <w:jc w:val="right"/>
              <w:rPr>
                <w:rFonts w:ascii="Arial" w:eastAsia="Cambria" w:hAnsi="Arial" w:cs="Arial"/>
                <w:sz w:val="18"/>
                <w:szCs w:val="18"/>
              </w:rPr>
            </w:pPr>
            <w:r w:rsidRPr="00887285">
              <w:rPr>
                <w:rFonts w:ascii="Arial" w:eastAsia="Cambria" w:hAnsi="Arial" w:cs="Arial"/>
                <w:sz w:val="18"/>
                <w:szCs w:val="18"/>
              </w:rPr>
              <w:t>678</w:t>
            </w:r>
          </w:p>
        </w:tc>
        <w:tc>
          <w:tcPr>
            <w:tcW w:w="1728" w:type="dxa"/>
            <w:shd w:val="clear" w:color="auto" w:fill="FAFAFA"/>
          </w:tcPr>
          <w:p w14:paraId="55F3BCF7" w14:textId="1A8D244C" w:rsidR="000115F5" w:rsidRPr="00887285" w:rsidRDefault="000115F5" w:rsidP="00784D0B">
            <w:pPr>
              <w:pStyle w:val="BlockText"/>
              <w:ind w:left="0" w:right="-72"/>
              <w:jc w:val="right"/>
              <w:rPr>
                <w:rFonts w:ascii="Arial" w:eastAsia="Cambria" w:hAnsi="Arial" w:cs="Arial"/>
                <w:sz w:val="18"/>
                <w:szCs w:val="18"/>
              </w:rPr>
            </w:pPr>
            <w:r w:rsidRPr="00887285">
              <w:rPr>
                <w:rFonts w:ascii="Arial" w:eastAsia="Cambria" w:hAnsi="Arial" w:cs="Arial"/>
                <w:sz w:val="18"/>
                <w:szCs w:val="18"/>
              </w:rPr>
              <w:t>-</w:t>
            </w:r>
          </w:p>
        </w:tc>
      </w:tr>
      <w:tr w:rsidR="000115F5" w:rsidRPr="00887285" w14:paraId="70992192" w14:textId="77777777" w:rsidTr="00784D0B">
        <w:trPr>
          <w:trHeight w:val="70"/>
        </w:trPr>
        <w:tc>
          <w:tcPr>
            <w:tcW w:w="6120" w:type="dxa"/>
            <w:shd w:val="clear" w:color="auto" w:fill="auto"/>
          </w:tcPr>
          <w:p w14:paraId="4F145636" w14:textId="24C73DC2" w:rsidR="000115F5" w:rsidRPr="00887285" w:rsidRDefault="000115F5" w:rsidP="00784D0B">
            <w:pPr>
              <w:pStyle w:val="BlockText"/>
              <w:ind w:left="540" w:right="0"/>
              <w:rPr>
                <w:rFonts w:ascii="Arial" w:eastAsia="Cambria" w:hAnsi="Arial" w:cs="Arial"/>
                <w:spacing w:val="-8"/>
                <w:sz w:val="18"/>
                <w:szCs w:val="18"/>
              </w:rPr>
            </w:pPr>
            <w:r w:rsidRPr="00887285">
              <w:rPr>
                <w:rFonts w:ascii="Arial" w:eastAsia="Cambria" w:hAnsi="Arial" w:cs="Arial"/>
                <w:spacing w:val="-8"/>
                <w:sz w:val="18"/>
                <w:szCs w:val="18"/>
              </w:rPr>
              <w:t>US Dollar to 100 Japanese Yen exchange rate -</w:t>
            </w:r>
            <w:r w:rsidRPr="00887285">
              <w:rPr>
                <w:rFonts w:ascii="Arial" w:eastAsia="Cambria" w:hAnsi="Arial" w:cs="Arial"/>
                <w:spacing w:val="-8"/>
                <w:sz w:val="18"/>
                <w:szCs w:val="18"/>
                <w:cs/>
              </w:rPr>
              <w:t xml:space="preserve"> </w:t>
            </w:r>
            <w:r w:rsidRPr="00887285">
              <w:rPr>
                <w:rFonts w:ascii="Arial" w:eastAsia="Cambria" w:hAnsi="Arial" w:cs="Arial"/>
                <w:spacing w:val="-8"/>
                <w:sz w:val="18"/>
                <w:szCs w:val="18"/>
              </w:rPr>
              <w:t>decrease 10% *</w:t>
            </w:r>
          </w:p>
        </w:tc>
        <w:tc>
          <w:tcPr>
            <w:tcW w:w="1728" w:type="dxa"/>
            <w:shd w:val="clear" w:color="auto" w:fill="FAFAFA"/>
          </w:tcPr>
          <w:p w14:paraId="5A3C3B38" w14:textId="2AE38281" w:rsidR="000115F5" w:rsidRPr="00887285" w:rsidRDefault="000115F5" w:rsidP="00784D0B">
            <w:pPr>
              <w:pStyle w:val="BlockText"/>
              <w:ind w:left="0" w:right="-72"/>
              <w:jc w:val="right"/>
              <w:rPr>
                <w:rFonts w:ascii="Arial" w:eastAsia="Cambria" w:hAnsi="Arial" w:cs="Arial"/>
                <w:sz w:val="18"/>
                <w:szCs w:val="18"/>
              </w:rPr>
            </w:pPr>
            <w:r w:rsidRPr="00887285">
              <w:rPr>
                <w:rFonts w:ascii="Arial" w:eastAsia="Cambria" w:hAnsi="Arial" w:cs="Arial"/>
                <w:sz w:val="18"/>
                <w:szCs w:val="18"/>
              </w:rPr>
              <w:t>(700)</w:t>
            </w:r>
          </w:p>
        </w:tc>
        <w:tc>
          <w:tcPr>
            <w:tcW w:w="1728" w:type="dxa"/>
            <w:shd w:val="clear" w:color="auto" w:fill="FAFAFA"/>
          </w:tcPr>
          <w:p w14:paraId="53B8B8DF" w14:textId="751248B4" w:rsidR="000115F5" w:rsidRPr="00887285" w:rsidRDefault="000115F5" w:rsidP="00784D0B">
            <w:pPr>
              <w:pStyle w:val="BlockText"/>
              <w:ind w:left="0" w:right="-72"/>
              <w:jc w:val="right"/>
              <w:rPr>
                <w:rFonts w:ascii="Arial" w:eastAsia="Cambria" w:hAnsi="Arial" w:cs="Arial"/>
                <w:sz w:val="18"/>
                <w:szCs w:val="18"/>
              </w:rPr>
            </w:pPr>
            <w:r w:rsidRPr="00887285">
              <w:rPr>
                <w:rFonts w:ascii="Arial" w:eastAsia="Cambria" w:hAnsi="Arial" w:cs="Arial"/>
                <w:sz w:val="18"/>
                <w:szCs w:val="18"/>
              </w:rPr>
              <w:t>-</w:t>
            </w:r>
          </w:p>
        </w:tc>
      </w:tr>
    </w:tbl>
    <w:p w14:paraId="56EE8A35" w14:textId="193EA701" w:rsidR="00DD2E63" w:rsidRPr="00887285" w:rsidRDefault="00DD2E63" w:rsidP="00C7582B">
      <w:pPr>
        <w:ind w:left="1440" w:hanging="851"/>
        <w:rPr>
          <w:rFonts w:ascii="Arial" w:hAnsi="Arial" w:cs="Arial"/>
          <w:sz w:val="18"/>
          <w:szCs w:val="18"/>
        </w:rPr>
      </w:pPr>
      <w:r w:rsidRPr="00887285">
        <w:rPr>
          <w:rFonts w:ascii="Arial" w:hAnsi="Arial" w:cs="Arial"/>
          <w:sz w:val="18"/>
          <w:szCs w:val="18"/>
        </w:rPr>
        <w:t xml:space="preserve">* </w:t>
      </w:r>
      <w:r w:rsidR="00784D0B" w:rsidRPr="00887285">
        <w:rPr>
          <w:rFonts w:ascii="Arial" w:hAnsi="Arial" w:cs="Arial"/>
          <w:sz w:val="18"/>
          <w:szCs w:val="18"/>
        </w:rPr>
        <w:t xml:space="preserve"> </w:t>
      </w:r>
      <w:r w:rsidRPr="00887285">
        <w:rPr>
          <w:rFonts w:ascii="Arial" w:hAnsi="Arial" w:cs="Arial"/>
          <w:sz w:val="18"/>
          <w:szCs w:val="18"/>
        </w:rPr>
        <w:t>Holding all other variables constant</w:t>
      </w:r>
    </w:p>
    <w:p w14:paraId="1838FA82" w14:textId="05C83748" w:rsidR="005006FC" w:rsidRPr="00887285" w:rsidRDefault="005006FC" w:rsidP="0042407C">
      <w:pPr>
        <w:ind w:left="1440"/>
        <w:rPr>
          <w:rFonts w:ascii="Arial" w:hAnsi="Arial" w:cs="Arial"/>
          <w:sz w:val="18"/>
          <w:szCs w:val="18"/>
        </w:rPr>
      </w:pPr>
    </w:p>
    <w:tbl>
      <w:tblPr>
        <w:tblW w:w="4949" w:type="pct"/>
        <w:tblLayout w:type="fixed"/>
        <w:tblLook w:val="04A0" w:firstRow="1" w:lastRow="0" w:firstColumn="1" w:lastColumn="0" w:noHBand="0" w:noVBand="1"/>
      </w:tblPr>
      <w:tblGrid>
        <w:gridCol w:w="6119"/>
        <w:gridCol w:w="1728"/>
        <w:gridCol w:w="1728"/>
      </w:tblGrid>
      <w:tr w:rsidR="000115F5" w:rsidRPr="00887285" w14:paraId="424AA63A" w14:textId="77777777" w:rsidTr="00784D0B">
        <w:tc>
          <w:tcPr>
            <w:tcW w:w="6120" w:type="dxa"/>
            <w:shd w:val="clear" w:color="auto" w:fill="auto"/>
          </w:tcPr>
          <w:p w14:paraId="3FD47F34" w14:textId="77777777" w:rsidR="000115F5" w:rsidRPr="00887285" w:rsidRDefault="000115F5" w:rsidP="00784D0B">
            <w:pPr>
              <w:pStyle w:val="BlockText"/>
              <w:ind w:left="540" w:right="0"/>
              <w:rPr>
                <w:rFonts w:ascii="Arial" w:eastAsia="Cambria" w:hAnsi="Arial" w:cs="Arial"/>
                <w:sz w:val="18"/>
                <w:szCs w:val="18"/>
              </w:rPr>
            </w:pPr>
          </w:p>
        </w:tc>
        <w:tc>
          <w:tcPr>
            <w:tcW w:w="3456" w:type="dxa"/>
            <w:gridSpan w:val="2"/>
            <w:tcBorders>
              <w:top w:val="single" w:sz="4" w:space="0" w:color="auto"/>
              <w:bottom w:val="single" w:sz="4" w:space="0" w:color="auto"/>
            </w:tcBorders>
            <w:shd w:val="clear" w:color="auto" w:fill="auto"/>
          </w:tcPr>
          <w:p w14:paraId="5620C5A1" w14:textId="70F6CA28" w:rsidR="000115F5" w:rsidRPr="00887285" w:rsidRDefault="000115F5" w:rsidP="00784D0B">
            <w:pPr>
              <w:pStyle w:val="BlockText"/>
              <w:ind w:left="0" w:right="-72"/>
              <w:jc w:val="right"/>
              <w:rPr>
                <w:rFonts w:ascii="Arial" w:eastAsia="Cambria" w:hAnsi="Arial" w:cs="Arial"/>
                <w:b/>
                <w:bCs/>
                <w:sz w:val="18"/>
                <w:szCs w:val="18"/>
                <w:cs/>
              </w:rPr>
            </w:pPr>
            <w:r w:rsidRPr="00887285">
              <w:rPr>
                <w:rFonts w:ascii="Arial" w:eastAsia="Cambria" w:hAnsi="Arial" w:cs="Arial"/>
                <w:b/>
                <w:bCs/>
                <w:sz w:val="18"/>
                <w:szCs w:val="18"/>
              </w:rPr>
              <w:t>Separate financial statements</w:t>
            </w:r>
          </w:p>
        </w:tc>
      </w:tr>
      <w:tr w:rsidR="000115F5" w:rsidRPr="00887285" w14:paraId="7D4CDFBE" w14:textId="77777777" w:rsidTr="00784D0B">
        <w:tc>
          <w:tcPr>
            <w:tcW w:w="6120" w:type="dxa"/>
            <w:shd w:val="clear" w:color="auto" w:fill="auto"/>
          </w:tcPr>
          <w:p w14:paraId="44D7D8C2" w14:textId="77777777" w:rsidR="000115F5" w:rsidRPr="00887285" w:rsidRDefault="000115F5" w:rsidP="00784D0B">
            <w:pPr>
              <w:pStyle w:val="BlockText"/>
              <w:ind w:left="540" w:right="0"/>
              <w:rPr>
                <w:rFonts w:ascii="Arial" w:eastAsia="Cambria" w:hAnsi="Arial" w:cs="Arial"/>
                <w:sz w:val="18"/>
                <w:szCs w:val="18"/>
              </w:rPr>
            </w:pPr>
          </w:p>
        </w:tc>
        <w:tc>
          <w:tcPr>
            <w:tcW w:w="1728" w:type="dxa"/>
            <w:tcBorders>
              <w:top w:val="single" w:sz="4" w:space="0" w:color="auto"/>
              <w:bottom w:val="single" w:sz="4" w:space="0" w:color="auto"/>
            </w:tcBorders>
            <w:shd w:val="clear" w:color="auto" w:fill="auto"/>
          </w:tcPr>
          <w:p w14:paraId="2EEC37E4" w14:textId="77777777" w:rsidR="00784D0B" w:rsidRPr="00887285" w:rsidRDefault="00784D0B" w:rsidP="00784D0B">
            <w:pPr>
              <w:pStyle w:val="BlockText"/>
              <w:ind w:left="0" w:right="-72" w:hanging="1153"/>
              <w:jc w:val="right"/>
              <w:rPr>
                <w:rFonts w:ascii="Arial" w:eastAsia="Cambria" w:hAnsi="Arial" w:cs="Arial"/>
                <w:b/>
                <w:bCs/>
                <w:sz w:val="18"/>
                <w:szCs w:val="18"/>
              </w:rPr>
            </w:pPr>
          </w:p>
          <w:p w14:paraId="35A3C447" w14:textId="66ADA6FD" w:rsidR="00784D0B" w:rsidRPr="00887285" w:rsidRDefault="000115F5" w:rsidP="00784D0B">
            <w:pPr>
              <w:pStyle w:val="BlockText"/>
              <w:ind w:left="0" w:right="-72" w:hanging="1153"/>
              <w:jc w:val="right"/>
              <w:rPr>
                <w:rFonts w:ascii="Arial" w:eastAsia="Cambria" w:hAnsi="Arial" w:cs="Arial"/>
                <w:b/>
                <w:bCs/>
                <w:sz w:val="18"/>
                <w:szCs w:val="18"/>
              </w:rPr>
            </w:pPr>
            <w:r w:rsidRPr="00887285">
              <w:rPr>
                <w:rFonts w:ascii="Arial" w:eastAsia="Cambria" w:hAnsi="Arial" w:cs="Arial"/>
                <w:b/>
                <w:bCs/>
                <w:sz w:val="18"/>
                <w:szCs w:val="18"/>
              </w:rPr>
              <w:t xml:space="preserve">Impact to </w:t>
            </w:r>
          </w:p>
          <w:p w14:paraId="27A37494" w14:textId="0ED8FE63" w:rsidR="000115F5" w:rsidRPr="00887285" w:rsidRDefault="000115F5" w:rsidP="00784D0B">
            <w:pPr>
              <w:pStyle w:val="BlockText"/>
              <w:ind w:left="0" w:right="-72" w:hanging="1153"/>
              <w:jc w:val="right"/>
              <w:rPr>
                <w:rFonts w:ascii="Arial" w:eastAsia="Cambria" w:hAnsi="Arial" w:cs="Arial"/>
                <w:b/>
                <w:bCs/>
                <w:sz w:val="18"/>
                <w:szCs w:val="18"/>
              </w:rPr>
            </w:pPr>
            <w:r w:rsidRPr="00887285">
              <w:rPr>
                <w:rFonts w:ascii="Arial" w:eastAsia="Cambria" w:hAnsi="Arial" w:cs="Arial"/>
                <w:b/>
                <w:bCs/>
                <w:sz w:val="18"/>
                <w:szCs w:val="18"/>
              </w:rPr>
              <w:t>net profit</w:t>
            </w:r>
          </w:p>
        </w:tc>
        <w:tc>
          <w:tcPr>
            <w:tcW w:w="1728" w:type="dxa"/>
            <w:tcBorders>
              <w:top w:val="single" w:sz="4" w:space="0" w:color="auto"/>
              <w:bottom w:val="single" w:sz="4" w:space="0" w:color="auto"/>
            </w:tcBorders>
            <w:shd w:val="clear" w:color="auto" w:fill="auto"/>
          </w:tcPr>
          <w:p w14:paraId="3E8852B0" w14:textId="77777777" w:rsidR="00784D0B" w:rsidRPr="00887285" w:rsidRDefault="000115F5" w:rsidP="00784D0B">
            <w:pPr>
              <w:pStyle w:val="BlockText"/>
              <w:tabs>
                <w:tab w:val="left" w:pos="165"/>
              </w:tabs>
              <w:ind w:left="0" w:right="-72" w:hanging="141"/>
              <w:jc w:val="right"/>
              <w:rPr>
                <w:rFonts w:ascii="Arial" w:eastAsia="Cambria" w:hAnsi="Arial" w:cs="Arial"/>
                <w:b/>
                <w:bCs/>
                <w:sz w:val="18"/>
                <w:szCs w:val="18"/>
              </w:rPr>
            </w:pPr>
            <w:r w:rsidRPr="00887285">
              <w:rPr>
                <w:rFonts w:ascii="Arial" w:eastAsia="Cambria" w:hAnsi="Arial" w:cs="Arial"/>
                <w:b/>
                <w:bCs/>
                <w:sz w:val="18"/>
                <w:szCs w:val="18"/>
              </w:rPr>
              <w:t xml:space="preserve">Impact to </w:t>
            </w:r>
          </w:p>
          <w:p w14:paraId="44BC0D09" w14:textId="3346CF37" w:rsidR="000115F5" w:rsidRPr="00887285" w:rsidRDefault="000115F5" w:rsidP="00784D0B">
            <w:pPr>
              <w:pStyle w:val="BlockText"/>
              <w:tabs>
                <w:tab w:val="left" w:pos="165"/>
              </w:tabs>
              <w:ind w:left="0" w:right="-72" w:hanging="141"/>
              <w:jc w:val="right"/>
              <w:rPr>
                <w:rFonts w:ascii="Arial" w:eastAsia="Cambria" w:hAnsi="Arial" w:cs="Arial"/>
                <w:b/>
                <w:bCs/>
                <w:sz w:val="18"/>
                <w:szCs w:val="18"/>
              </w:rPr>
            </w:pPr>
            <w:r w:rsidRPr="00887285">
              <w:rPr>
                <w:rFonts w:ascii="Arial" w:eastAsia="Cambria" w:hAnsi="Arial" w:cs="Arial"/>
                <w:b/>
                <w:bCs/>
                <w:sz w:val="18"/>
                <w:szCs w:val="18"/>
              </w:rPr>
              <w:t xml:space="preserve">other components of equity </w:t>
            </w:r>
          </w:p>
        </w:tc>
      </w:tr>
      <w:tr w:rsidR="000115F5" w:rsidRPr="00887285" w14:paraId="14F9D4DE" w14:textId="77777777" w:rsidTr="00784D0B">
        <w:tc>
          <w:tcPr>
            <w:tcW w:w="6120" w:type="dxa"/>
            <w:shd w:val="clear" w:color="auto" w:fill="auto"/>
          </w:tcPr>
          <w:p w14:paraId="09307530" w14:textId="77777777" w:rsidR="000115F5" w:rsidRPr="00887285" w:rsidRDefault="000115F5" w:rsidP="00784D0B">
            <w:pPr>
              <w:pStyle w:val="BlockText"/>
              <w:ind w:left="540" w:right="0"/>
              <w:rPr>
                <w:rFonts w:ascii="Arial" w:eastAsia="Cambria" w:hAnsi="Arial" w:cs="Arial"/>
                <w:sz w:val="18"/>
                <w:szCs w:val="18"/>
              </w:rPr>
            </w:pPr>
          </w:p>
        </w:tc>
        <w:tc>
          <w:tcPr>
            <w:tcW w:w="1728" w:type="dxa"/>
            <w:tcBorders>
              <w:top w:val="single" w:sz="4" w:space="0" w:color="auto"/>
              <w:bottom w:val="single" w:sz="4" w:space="0" w:color="auto"/>
            </w:tcBorders>
            <w:shd w:val="clear" w:color="auto" w:fill="auto"/>
          </w:tcPr>
          <w:p w14:paraId="230C5AFA" w14:textId="77777777" w:rsidR="000115F5" w:rsidRPr="00887285" w:rsidRDefault="000115F5" w:rsidP="00784D0B">
            <w:pPr>
              <w:pStyle w:val="BlockText"/>
              <w:ind w:left="0" w:right="-72"/>
              <w:jc w:val="right"/>
              <w:rPr>
                <w:rFonts w:ascii="Arial" w:eastAsia="Cambria" w:hAnsi="Arial" w:cs="Arial"/>
                <w:b/>
                <w:bCs/>
                <w:sz w:val="18"/>
                <w:szCs w:val="18"/>
              </w:rPr>
            </w:pPr>
            <w:r w:rsidRPr="00887285">
              <w:rPr>
                <w:rFonts w:ascii="Arial" w:eastAsia="Cambria" w:hAnsi="Arial" w:cs="Arial"/>
                <w:b/>
                <w:bCs/>
                <w:sz w:val="18"/>
                <w:szCs w:val="18"/>
              </w:rPr>
              <w:t>2020</w:t>
            </w:r>
          </w:p>
          <w:p w14:paraId="2C0AE690" w14:textId="77777777" w:rsidR="000115F5" w:rsidRPr="00887285" w:rsidRDefault="000115F5" w:rsidP="00784D0B">
            <w:pPr>
              <w:pStyle w:val="BlockText"/>
              <w:ind w:left="0" w:right="-72" w:hanging="1011"/>
              <w:jc w:val="right"/>
              <w:rPr>
                <w:rFonts w:ascii="Arial" w:eastAsia="Cambria" w:hAnsi="Arial" w:cs="Arial"/>
                <w:b/>
                <w:bCs/>
                <w:sz w:val="18"/>
                <w:szCs w:val="18"/>
              </w:rPr>
            </w:pPr>
            <w:r w:rsidRPr="00887285">
              <w:rPr>
                <w:rFonts w:ascii="Arial" w:eastAsia="Cambria" w:hAnsi="Arial" w:cs="Arial"/>
                <w:b/>
                <w:bCs/>
                <w:sz w:val="18"/>
                <w:szCs w:val="18"/>
              </w:rPr>
              <w:t>Million Baht</w:t>
            </w:r>
          </w:p>
        </w:tc>
        <w:tc>
          <w:tcPr>
            <w:tcW w:w="1728" w:type="dxa"/>
            <w:tcBorders>
              <w:top w:val="single" w:sz="4" w:space="0" w:color="auto"/>
              <w:bottom w:val="single" w:sz="4" w:space="0" w:color="auto"/>
            </w:tcBorders>
            <w:shd w:val="clear" w:color="auto" w:fill="auto"/>
          </w:tcPr>
          <w:p w14:paraId="393BEF90" w14:textId="77777777" w:rsidR="000115F5" w:rsidRPr="00887285" w:rsidRDefault="000115F5" w:rsidP="00784D0B">
            <w:pPr>
              <w:pStyle w:val="BlockText"/>
              <w:ind w:left="0" w:right="-72"/>
              <w:jc w:val="right"/>
              <w:rPr>
                <w:rFonts w:ascii="Arial" w:eastAsia="Cambria" w:hAnsi="Arial" w:cs="Arial"/>
                <w:b/>
                <w:bCs/>
                <w:sz w:val="18"/>
                <w:szCs w:val="18"/>
              </w:rPr>
            </w:pPr>
            <w:r w:rsidRPr="00887285">
              <w:rPr>
                <w:rFonts w:ascii="Arial" w:eastAsia="Cambria" w:hAnsi="Arial" w:cs="Arial"/>
                <w:b/>
                <w:bCs/>
                <w:sz w:val="18"/>
                <w:szCs w:val="18"/>
              </w:rPr>
              <w:t>2020</w:t>
            </w:r>
          </w:p>
          <w:p w14:paraId="4B624B91" w14:textId="77777777" w:rsidR="000115F5" w:rsidRPr="00887285" w:rsidRDefault="000115F5" w:rsidP="00784D0B">
            <w:pPr>
              <w:pStyle w:val="BlockText"/>
              <w:ind w:left="0" w:right="-72" w:hanging="64"/>
              <w:jc w:val="right"/>
              <w:rPr>
                <w:rFonts w:ascii="Arial" w:eastAsia="Cambria" w:hAnsi="Arial" w:cs="Arial"/>
                <w:b/>
                <w:bCs/>
                <w:sz w:val="18"/>
                <w:szCs w:val="18"/>
              </w:rPr>
            </w:pPr>
            <w:r w:rsidRPr="00887285">
              <w:rPr>
                <w:rFonts w:ascii="Arial" w:eastAsia="Cambria" w:hAnsi="Arial" w:cs="Arial"/>
                <w:b/>
                <w:bCs/>
                <w:sz w:val="18"/>
                <w:szCs w:val="18"/>
              </w:rPr>
              <w:t>Million Baht</w:t>
            </w:r>
          </w:p>
        </w:tc>
      </w:tr>
      <w:tr w:rsidR="000115F5" w:rsidRPr="00887285" w14:paraId="4E333E1B" w14:textId="77777777" w:rsidTr="00784D0B">
        <w:tc>
          <w:tcPr>
            <w:tcW w:w="6120" w:type="dxa"/>
            <w:shd w:val="clear" w:color="auto" w:fill="auto"/>
          </w:tcPr>
          <w:p w14:paraId="4F67FE4C" w14:textId="77777777" w:rsidR="000115F5" w:rsidRPr="00887285" w:rsidRDefault="000115F5" w:rsidP="00784D0B">
            <w:pPr>
              <w:pStyle w:val="BlockText"/>
              <w:ind w:left="540" w:right="0"/>
              <w:rPr>
                <w:rFonts w:ascii="Arial" w:eastAsia="Cambria" w:hAnsi="Arial" w:cs="Arial"/>
                <w:sz w:val="18"/>
                <w:szCs w:val="18"/>
              </w:rPr>
            </w:pPr>
          </w:p>
        </w:tc>
        <w:tc>
          <w:tcPr>
            <w:tcW w:w="1728" w:type="dxa"/>
            <w:tcBorders>
              <w:top w:val="single" w:sz="4" w:space="0" w:color="auto"/>
            </w:tcBorders>
            <w:shd w:val="clear" w:color="auto" w:fill="FAFAFA"/>
          </w:tcPr>
          <w:p w14:paraId="6393858B" w14:textId="77777777" w:rsidR="000115F5" w:rsidRPr="00887285" w:rsidRDefault="000115F5" w:rsidP="00784D0B">
            <w:pPr>
              <w:pStyle w:val="BlockText"/>
              <w:ind w:left="0" w:right="-72" w:hanging="851"/>
              <w:jc w:val="right"/>
              <w:rPr>
                <w:rFonts w:ascii="Arial" w:eastAsia="Cambria" w:hAnsi="Arial" w:cs="Arial"/>
                <w:sz w:val="18"/>
                <w:szCs w:val="18"/>
              </w:rPr>
            </w:pPr>
          </w:p>
        </w:tc>
        <w:tc>
          <w:tcPr>
            <w:tcW w:w="1728" w:type="dxa"/>
            <w:tcBorders>
              <w:top w:val="single" w:sz="4" w:space="0" w:color="auto"/>
            </w:tcBorders>
            <w:shd w:val="clear" w:color="auto" w:fill="FAFAFA"/>
          </w:tcPr>
          <w:p w14:paraId="2D7720D4" w14:textId="77777777" w:rsidR="000115F5" w:rsidRPr="00887285" w:rsidRDefault="000115F5" w:rsidP="00784D0B">
            <w:pPr>
              <w:pStyle w:val="BlockText"/>
              <w:ind w:left="0" w:right="-72" w:hanging="851"/>
              <w:jc w:val="right"/>
              <w:rPr>
                <w:rFonts w:ascii="Arial" w:eastAsia="Cambria" w:hAnsi="Arial" w:cs="Arial"/>
                <w:color w:val="0070C0"/>
                <w:sz w:val="18"/>
                <w:szCs w:val="18"/>
              </w:rPr>
            </w:pPr>
          </w:p>
        </w:tc>
      </w:tr>
      <w:tr w:rsidR="000115F5" w:rsidRPr="00887285" w14:paraId="250C52F4" w14:textId="77777777" w:rsidTr="00784D0B">
        <w:tc>
          <w:tcPr>
            <w:tcW w:w="6120" w:type="dxa"/>
            <w:shd w:val="clear" w:color="auto" w:fill="auto"/>
          </w:tcPr>
          <w:p w14:paraId="1EE26A87" w14:textId="10F426F6" w:rsidR="000115F5" w:rsidRPr="00887285" w:rsidRDefault="000115F5" w:rsidP="00784D0B">
            <w:pPr>
              <w:pStyle w:val="BlockText"/>
              <w:ind w:left="540" w:right="0"/>
              <w:rPr>
                <w:rFonts w:ascii="Arial" w:eastAsia="Cambria" w:hAnsi="Arial" w:cs="Arial"/>
                <w:sz w:val="18"/>
                <w:szCs w:val="18"/>
              </w:rPr>
            </w:pPr>
            <w:r w:rsidRPr="00887285">
              <w:rPr>
                <w:rFonts w:ascii="Arial" w:eastAsia="Cambria" w:hAnsi="Arial" w:cs="Arial"/>
                <w:sz w:val="18"/>
                <w:szCs w:val="18"/>
              </w:rPr>
              <w:t>Baht to 1 US Dollar</w:t>
            </w:r>
            <w:r w:rsidRPr="00887285">
              <w:rPr>
                <w:rFonts w:ascii="Arial" w:eastAsia="Cambria" w:hAnsi="Arial" w:cs="Arial"/>
                <w:sz w:val="18"/>
                <w:szCs w:val="18"/>
                <w:cs/>
              </w:rPr>
              <w:t xml:space="preserve"> </w:t>
            </w:r>
            <w:r w:rsidRPr="00887285">
              <w:rPr>
                <w:rFonts w:ascii="Arial" w:eastAsia="Cambria" w:hAnsi="Arial" w:cs="Arial"/>
                <w:sz w:val="18"/>
                <w:szCs w:val="18"/>
              </w:rPr>
              <w:t>exchange rate - increase 10% *</w:t>
            </w:r>
          </w:p>
        </w:tc>
        <w:tc>
          <w:tcPr>
            <w:tcW w:w="1728" w:type="dxa"/>
            <w:shd w:val="clear" w:color="auto" w:fill="FAFAFA"/>
          </w:tcPr>
          <w:p w14:paraId="6F1D72EA" w14:textId="774A0A76" w:rsidR="000115F5" w:rsidRPr="00887285" w:rsidRDefault="000115F5" w:rsidP="00784D0B">
            <w:pPr>
              <w:pStyle w:val="BlockText"/>
              <w:ind w:left="0" w:right="-72" w:hanging="851"/>
              <w:jc w:val="right"/>
              <w:rPr>
                <w:rFonts w:ascii="Arial" w:eastAsia="Cambria" w:hAnsi="Arial" w:cs="Arial"/>
                <w:sz w:val="18"/>
                <w:szCs w:val="18"/>
              </w:rPr>
            </w:pPr>
            <w:r w:rsidRPr="00887285">
              <w:rPr>
                <w:rFonts w:ascii="Arial" w:eastAsia="Cambria" w:hAnsi="Arial" w:cs="Arial"/>
                <w:sz w:val="18"/>
                <w:szCs w:val="18"/>
              </w:rPr>
              <w:t>(2,226)</w:t>
            </w:r>
          </w:p>
        </w:tc>
        <w:tc>
          <w:tcPr>
            <w:tcW w:w="1728" w:type="dxa"/>
            <w:shd w:val="clear" w:color="auto" w:fill="FAFAFA"/>
          </w:tcPr>
          <w:p w14:paraId="57CE6BD9" w14:textId="3CB254BE" w:rsidR="000115F5" w:rsidRPr="00887285" w:rsidRDefault="000115F5" w:rsidP="00784D0B">
            <w:pPr>
              <w:pStyle w:val="BlockText"/>
              <w:ind w:left="0" w:right="-72" w:hanging="851"/>
              <w:jc w:val="right"/>
              <w:rPr>
                <w:rFonts w:ascii="Arial" w:eastAsia="Cambria" w:hAnsi="Arial" w:cs="Arial"/>
                <w:sz w:val="18"/>
                <w:szCs w:val="18"/>
              </w:rPr>
            </w:pPr>
            <w:r w:rsidRPr="00887285">
              <w:rPr>
                <w:rFonts w:ascii="Arial" w:eastAsia="Cambria" w:hAnsi="Arial" w:cs="Arial"/>
                <w:sz w:val="18"/>
                <w:szCs w:val="18"/>
              </w:rPr>
              <w:t>-</w:t>
            </w:r>
          </w:p>
        </w:tc>
      </w:tr>
      <w:tr w:rsidR="000115F5" w:rsidRPr="00887285" w14:paraId="5211C8EA" w14:textId="77777777" w:rsidTr="00784D0B">
        <w:tc>
          <w:tcPr>
            <w:tcW w:w="6120" w:type="dxa"/>
            <w:shd w:val="clear" w:color="auto" w:fill="auto"/>
          </w:tcPr>
          <w:p w14:paraId="64D71C6D" w14:textId="4408D6B7" w:rsidR="000115F5" w:rsidRPr="00887285" w:rsidRDefault="000115F5" w:rsidP="00784D0B">
            <w:pPr>
              <w:pStyle w:val="BlockText"/>
              <w:ind w:left="540" w:right="0"/>
              <w:rPr>
                <w:rFonts w:ascii="Arial" w:eastAsia="Cambria" w:hAnsi="Arial" w:cs="Arial"/>
                <w:sz w:val="18"/>
                <w:szCs w:val="18"/>
              </w:rPr>
            </w:pPr>
            <w:r w:rsidRPr="00887285">
              <w:rPr>
                <w:rFonts w:ascii="Arial" w:eastAsia="Cambria" w:hAnsi="Arial" w:cs="Arial"/>
                <w:sz w:val="18"/>
                <w:szCs w:val="18"/>
              </w:rPr>
              <w:t>Baht to 1 US Dollar</w:t>
            </w:r>
            <w:r w:rsidRPr="00887285">
              <w:rPr>
                <w:rFonts w:ascii="Arial" w:eastAsia="Cambria" w:hAnsi="Arial" w:cs="Arial"/>
                <w:sz w:val="18"/>
                <w:szCs w:val="18"/>
                <w:cs/>
              </w:rPr>
              <w:t xml:space="preserve"> </w:t>
            </w:r>
            <w:r w:rsidRPr="00887285">
              <w:rPr>
                <w:rFonts w:ascii="Arial" w:eastAsia="Cambria" w:hAnsi="Arial" w:cs="Arial"/>
                <w:sz w:val="18"/>
                <w:szCs w:val="18"/>
              </w:rPr>
              <w:t>exchange rate -</w:t>
            </w:r>
            <w:r w:rsidRPr="00887285">
              <w:rPr>
                <w:rFonts w:ascii="Arial" w:eastAsia="Cambria" w:hAnsi="Arial" w:cs="Arial"/>
                <w:sz w:val="18"/>
                <w:szCs w:val="18"/>
                <w:cs/>
              </w:rPr>
              <w:t xml:space="preserve"> </w:t>
            </w:r>
            <w:r w:rsidRPr="00887285">
              <w:rPr>
                <w:rFonts w:ascii="Arial" w:eastAsia="Cambria" w:hAnsi="Arial" w:cs="Arial"/>
                <w:sz w:val="18"/>
                <w:szCs w:val="18"/>
              </w:rPr>
              <w:t>decrease 10% *</w:t>
            </w:r>
          </w:p>
        </w:tc>
        <w:tc>
          <w:tcPr>
            <w:tcW w:w="1728" w:type="dxa"/>
            <w:shd w:val="clear" w:color="auto" w:fill="FAFAFA"/>
          </w:tcPr>
          <w:p w14:paraId="2B6A6DDF" w14:textId="495D0C2F" w:rsidR="000115F5" w:rsidRPr="00887285" w:rsidRDefault="000115F5" w:rsidP="00784D0B">
            <w:pPr>
              <w:pStyle w:val="BlockText"/>
              <w:ind w:left="0" w:right="-72" w:hanging="851"/>
              <w:jc w:val="right"/>
              <w:rPr>
                <w:rFonts w:ascii="Arial" w:eastAsia="Cambria" w:hAnsi="Arial" w:cs="Arial"/>
                <w:sz w:val="18"/>
                <w:szCs w:val="18"/>
              </w:rPr>
            </w:pPr>
            <w:r w:rsidRPr="00887285">
              <w:rPr>
                <w:rFonts w:ascii="Arial" w:eastAsia="Cambria" w:hAnsi="Arial" w:cs="Arial"/>
                <w:sz w:val="18"/>
                <w:szCs w:val="18"/>
              </w:rPr>
              <w:t>2,226</w:t>
            </w:r>
          </w:p>
        </w:tc>
        <w:tc>
          <w:tcPr>
            <w:tcW w:w="1728" w:type="dxa"/>
            <w:shd w:val="clear" w:color="auto" w:fill="FAFAFA"/>
          </w:tcPr>
          <w:p w14:paraId="2D05C98C" w14:textId="182DE4E8" w:rsidR="000115F5" w:rsidRPr="00887285" w:rsidRDefault="000115F5" w:rsidP="00784D0B">
            <w:pPr>
              <w:pStyle w:val="BlockText"/>
              <w:ind w:left="0" w:right="-72" w:hanging="851"/>
              <w:jc w:val="right"/>
              <w:rPr>
                <w:rFonts w:ascii="Arial" w:eastAsia="Cambria" w:hAnsi="Arial" w:cs="Arial"/>
                <w:sz w:val="18"/>
                <w:szCs w:val="18"/>
              </w:rPr>
            </w:pPr>
            <w:r w:rsidRPr="00887285">
              <w:rPr>
                <w:rFonts w:ascii="Arial" w:eastAsia="Cambria" w:hAnsi="Arial" w:cs="Arial"/>
                <w:sz w:val="18"/>
                <w:szCs w:val="18"/>
              </w:rPr>
              <w:t>-</w:t>
            </w:r>
          </w:p>
        </w:tc>
      </w:tr>
      <w:tr w:rsidR="000115F5" w:rsidRPr="00887285" w14:paraId="5AA19C2E" w14:textId="77777777" w:rsidTr="00784D0B">
        <w:tc>
          <w:tcPr>
            <w:tcW w:w="6120" w:type="dxa"/>
            <w:shd w:val="clear" w:color="auto" w:fill="auto"/>
          </w:tcPr>
          <w:p w14:paraId="0F5596AC" w14:textId="77777777" w:rsidR="000115F5" w:rsidRPr="00887285" w:rsidRDefault="000115F5" w:rsidP="00784D0B">
            <w:pPr>
              <w:pStyle w:val="BlockText"/>
              <w:ind w:left="540" w:right="0"/>
              <w:rPr>
                <w:rFonts w:ascii="Arial" w:eastAsia="Cambria" w:hAnsi="Arial" w:cs="Arial"/>
                <w:sz w:val="18"/>
                <w:szCs w:val="18"/>
              </w:rPr>
            </w:pPr>
          </w:p>
        </w:tc>
        <w:tc>
          <w:tcPr>
            <w:tcW w:w="1728" w:type="dxa"/>
            <w:shd w:val="clear" w:color="auto" w:fill="FAFAFA"/>
          </w:tcPr>
          <w:p w14:paraId="6181F9E8" w14:textId="77777777" w:rsidR="000115F5" w:rsidRPr="00887285" w:rsidRDefault="000115F5" w:rsidP="00784D0B">
            <w:pPr>
              <w:pStyle w:val="BlockText"/>
              <w:ind w:left="0" w:right="-72" w:hanging="851"/>
              <w:jc w:val="right"/>
              <w:rPr>
                <w:rFonts w:ascii="Arial" w:eastAsia="Cambria" w:hAnsi="Arial" w:cs="Arial"/>
                <w:sz w:val="18"/>
                <w:szCs w:val="18"/>
              </w:rPr>
            </w:pPr>
          </w:p>
        </w:tc>
        <w:tc>
          <w:tcPr>
            <w:tcW w:w="1728" w:type="dxa"/>
            <w:shd w:val="clear" w:color="auto" w:fill="FAFAFA"/>
          </w:tcPr>
          <w:p w14:paraId="525D26AD" w14:textId="77777777" w:rsidR="000115F5" w:rsidRPr="00887285" w:rsidRDefault="000115F5" w:rsidP="00784D0B">
            <w:pPr>
              <w:pStyle w:val="BlockText"/>
              <w:ind w:left="0" w:right="-72" w:hanging="851"/>
              <w:jc w:val="right"/>
              <w:rPr>
                <w:rFonts w:ascii="Arial" w:eastAsia="Cambria" w:hAnsi="Arial" w:cs="Arial"/>
                <w:sz w:val="18"/>
                <w:szCs w:val="18"/>
              </w:rPr>
            </w:pPr>
          </w:p>
        </w:tc>
      </w:tr>
      <w:tr w:rsidR="000115F5" w:rsidRPr="00887285" w14:paraId="25E5A349" w14:textId="77777777" w:rsidTr="00784D0B">
        <w:tc>
          <w:tcPr>
            <w:tcW w:w="6120" w:type="dxa"/>
            <w:shd w:val="clear" w:color="auto" w:fill="auto"/>
          </w:tcPr>
          <w:p w14:paraId="04F168AE" w14:textId="77777777" w:rsidR="000115F5" w:rsidRPr="00887285" w:rsidRDefault="000115F5" w:rsidP="00784D0B">
            <w:pPr>
              <w:pStyle w:val="BlockText"/>
              <w:ind w:left="540" w:right="0"/>
              <w:rPr>
                <w:rFonts w:ascii="Arial" w:eastAsia="Cambria" w:hAnsi="Arial" w:cs="Arial"/>
                <w:sz w:val="18"/>
                <w:szCs w:val="18"/>
              </w:rPr>
            </w:pPr>
            <w:r w:rsidRPr="00887285">
              <w:rPr>
                <w:rFonts w:ascii="Arial" w:eastAsia="Cambria" w:hAnsi="Arial" w:cs="Arial"/>
                <w:sz w:val="18"/>
                <w:szCs w:val="18"/>
              </w:rPr>
              <w:t>Baht to 100 Japanese Yen exchange rate - increase 10% *</w:t>
            </w:r>
          </w:p>
        </w:tc>
        <w:tc>
          <w:tcPr>
            <w:tcW w:w="1728" w:type="dxa"/>
            <w:shd w:val="clear" w:color="auto" w:fill="FAFAFA"/>
          </w:tcPr>
          <w:p w14:paraId="3C499821" w14:textId="1CF5E962" w:rsidR="000115F5" w:rsidRPr="00887285" w:rsidRDefault="000115F5" w:rsidP="00784D0B">
            <w:pPr>
              <w:pStyle w:val="BlockText"/>
              <w:ind w:left="0" w:right="-72" w:hanging="851"/>
              <w:jc w:val="right"/>
              <w:rPr>
                <w:rFonts w:ascii="Arial" w:eastAsia="Cambria" w:hAnsi="Arial" w:cs="Arial"/>
                <w:sz w:val="18"/>
                <w:szCs w:val="18"/>
              </w:rPr>
            </w:pPr>
            <w:r w:rsidRPr="00887285">
              <w:rPr>
                <w:rFonts w:ascii="Arial" w:eastAsia="Cambria" w:hAnsi="Arial" w:cs="Arial"/>
                <w:sz w:val="18"/>
                <w:szCs w:val="18"/>
              </w:rPr>
              <w:t>(504)</w:t>
            </w:r>
          </w:p>
        </w:tc>
        <w:tc>
          <w:tcPr>
            <w:tcW w:w="1728" w:type="dxa"/>
            <w:shd w:val="clear" w:color="auto" w:fill="FAFAFA"/>
          </w:tcPr>
          <w:p w14:paraId="6E5DF750" w14:textId="092BA153" w:rsidR="000115F5" w:rsidRPr="00887285" w:rsidRDefault="000115F5" w:rsidP="00784D0B">
            <w:pPr>
              <w:pStyle w:val="BlockText"/>
              <w:ind w:left="0" w:right="-72" w:hanging="851"/>
              <w:jc w:val="right"/>
              <w:rPr>
                <w:rFonts w:ascii="Arial" w:eastAsia="Cambria" w:hAnsi="Arial" w:cs="Arial"/>
                <w:sz w:val="18"/>
                <w:szCs w:val="18"/>
              </w:rPr>
            </w:pPr>
            <w:r w:rsidRPr="00887285">
              <w:rPr>
                <w:rFonts w:ascii="Arial" w:eastAsia="Cambria" w:hAnsi="Arial" w:cs="Arial"/>
                <w:sz w:val="18"/>
                <w:szCs w:val="18"/>
              </w:rPr>
              <w:t>-</w:t>
            </w:r>
          </w:p>
        </w:tc>
      </w:tr>
      <w:tr w:rsidR="000115F5" w:rsidRPr="00887285" w14:paraId="4BE99AD7" w14:textId="77777777" w:rsidTr="00784D0B">
        <w:tc>
          <w:tcPr>
            <w:tcW w:w="6120" w:type="dxa"/>
            <w:shd w:val="clear" w:color="auto" w:fill="auto"/>
          </w:tcPr>
          <w:p w14:paraId="75B5FEA8" w14:textId="77777777" w:rsidR="000115F5" w:rsidRPr="00887285" w:rsidRDefault="000115F5" w:rsidP="00784D0B">
            <w:pPr>
              <w:pStyle w:val="BlockText"/>
              <w:ind w:left="540" w:right="0"/>
              <w:rPr>
                <w:rFonts w:ascii="Arial" w:eastAsia="Cambria" w:hAnsi="Arial" w:cs="Arial"/>
                <w:spacing w:val="-2"/>
                <w:sz w:val="18"/>
                <w:szCs w:val="18"/>
              </w:rPr>
            </w:pPr>
            <w:r w:rsidRPr="00887285">
              <w:rPr>
                <w:rFonts w:ascii="Arial" w:eastAsia="Cambria" w:hAnsi="Arial" w:cs="Arial"/>
                <w:spacing w:val="-2"/>
                <w:sz w:val="18"/>
                <w:szCs w:val="18"/>
              </w:rPr>
              <w:t>Baht to 100 Japanese Yen exchange rate -</w:t>
            </w:r>
            <w:r w:rsidRPr="00887285">
              <w:rPr>
                <w:rFonts w:ascii="Arial" w:eastAsia="Cambria" w:hAnsi="Arial" w:cs="Arial"/>
                <w:spacing w:val="-2"/>
                <w:sz w:val="18"/>
                <w:szCs w:val="18"/>
                <w:cs/>
              </w:rPr>
              <w:t xml:space="preserve"> </w:t>
            </w:r>
            <w:r w:rsidRPr="00887285">
              <w:rPr>
                <w:rFonts w:ascii="Arial" w:eastAsia="Cambria" w:hAnsi="Arial" w:cs="Arial"/>
                <w:spacing w:val="-2"/>
                <w:sz w:val="18"/>
                <w:szCs w:val="18"/>
              </w:rPr>
              <w:t>decrease 10% *</w:t>
            </w:r>
          </w:p>
        </w:tc>
        <w:tc>
          <w:tcPr>
            <w:tcW w:w="1728" w:type="dxa"/>
            <w:shd w:val="clear" w:color="auto" w:fill="FAFAFA"/>
          </w:tcPr>
          <w:p w14:paraId="61F77CBF" w14:textId="3DEC6A7D" w:rsidR="000115F5" w:rsidRPr="00887285" w:rsidRDefault="000115F5" w:rsidP="00784D0B">
            <w:pPr>
              <w:pStyle w:val="BlockText"/>
              <w:ind w:left="0" w:right="-72" w:hanging="851"/>
              <w:jc w:val="right"/>
              <w:rPr>
                <w:rFonts w:ascii="Arial" w:eastAsia="Cambria" w:hAnsi="Arial" w:cs="Arial"/>
                <w:sz w:val="18"/>
                <w:szCs w:val="18"/>
              </w:rPr>
            </w:pPr>
            <w:r w:rsidRPr="00887285">
              <w:rPr>
                <w:rFonts w:ascii="Arial" w:eastAsia="Cambria" w:hAnsi="Arial" w:cs="Arial"/>
                <w:sz w:val="18"/>
                <w:szCs w:val="18"/>
              </w:rPr>
              <w:t>504</w:t>
            </w:r>
          </w:p>
        </w:tc>
        <w:tc>
          <w:tcPr>
            <w:tcW w:w="1728" w:type="dxa"/>
            <w:shd w:val="clear" w:color="auto" w:fill="FAFAFA"/>
          </w:tcPr>
          <w:p w14:paraId="6E79A631" w14:textId="3588DE51" w:rsidR="000115F5" w:rsidRPr="00887285" w:rsidRDefault="000115F5" w:rsidP="00784D0B">
            <w:pPr>
              <w:pStyle w:val="BlockText"/>
              <w:ind w:left="0" w:right="-72" w:hanging="851"/>
              <w:jc w:val="right"/>
              <w:rPr>
                <w:rFonts w:ascii="Arial" w:eastAsia="Cambria" w:hAnsi="Arial" w:cs="Arial"/>
                <w:sz w:val="18"/>
                <w:szCs w:val="18"/>
              </w:rPr>
            </w:pPr>
            <w:r w:rsidRPr="00887285">
              <w:rPr>
                <w:rFonts w:ascii="Arial" w:eastAsia="Cambria" w:hAnsi="Arial" w:cs="Arial"/>
                <w:sz w:val="18"/>
                <w:szCs w:val="18"/>
              </w:rPr>
              <w:t>-</w:t>
            </w:r>
          </w:p>
        </w:tc>
      </w:tr>
      <w:tr w:rsidR="000115F5" w:rsidRPr="00887285" w14:paraId="46D6470B" w14:textId="77777777" w:rsidTr="00784D0B">
        <w:tc>
          <w:tcPr>
            <w:tcW w:w="6120" w:type="dxa"/>
            <w:shd w:val="clear" w:color="auto" w:fill="auto"/>
          </w:tcPr>
          <w:p w14:paraId="088B39B1" w14:textId="77777777" w:rsidR="000115F5" w:rsidRPr="00887285" w:rsidRDefault="000115F5" w:rsidP="00784D0B">
            <w:pPr>
              <w:pStyle w:val="BlockText"/>
              <w:ind w:left="540" w:right="0"/>
              <w:rPr>
                <w:rFonts w:ascii="Arial" w:eastAsia="Cambria" w:hAnsi="Arial" w:cs="Arial"/>
                <w:sz w:val="18"/>
                <w:szCs w:val="18"/>
              </w:rPr>
            </w:pPr>
          </w:p>
        </w:tc>
        <w:tc>
          <w:tcPr>
            <w:tcW w:w="1728" w:type="dxa"/>
            <w:shd w:val="clear" w:color="auto" w:fill="FAFAFA"/>
          </w:tcPr>
          <w:p w14:paraId="6030F4FE" w14:textId="77777777" w:rsidR="000115F5" w:rsidRPr="00887285" w:rsidRDefault="000115F5" w:rsidP="00784D0B">
            <w:pPr>
              <w:pStyle w:val="BlockText"/>
              <w:ind w:left="0" w:right="-72" w:hanging="851"/>
              <w:jc w:val="right"/>
              <w:rPr>
                <w:rFonts w:ascii="Arial" w:eastAsia="Cambria" w:hAnsi="Arial" w:cs="Arial"/>
                <w:sz w:val="18"/>
                <w:szCs w:val="18"/>
              </w:rPr>
            </w:pPr>
          </w:p>
        </w:tc>
        <w:tc>
          <w:tcPr>
            <w:tcW w:w="1728" w:type="dxa"/>
            <w:shd w:val="clear" w:color="auto" w:fill="FAFAFA"/>
          </w:tcPr>
          <w:p w14:paraId="5133AF3B" w14:textId="77777777" w:rsidR="000115F5" w:rsidRPr="00887285" w:rsidRDefault="000115F5" w:rsidP="00784D0B">
            <w:pPr>
              <w:pStyle w:val="BlockText"/>
              <w:ind w:left="0" w:right="-72" w:hanging="851"/>
              <w:jc w:val="right"/>
              <w:rPr>
                <w:rFonts w:ascii="Arial" w:eastAsia="Cambria" w:hAnsi="Arial" w:cs="Arial"/>
                <w:sz w:val="18"/>
                <w:szCs w:val="18"/>
              </w:rPr>
            </w:pPr>
          </w:p>
        </w:tc>
      </w:tr>
      <w:tr w:rsidR="000115F5" w:rsidRPr="00887285" w14:paraId="5BB9567F" w14:textId="77777777" w:rsidTr="00784D0B">
        <w:tc>
          <w:tcPr>
            <w:tcW w:w="6120" w:type="dxa"/>
            <w:shd w:val="clear" w:color="auto" w:fill="auto"/>
          </w:tcPr>
          <w:p w14:paraId="25705E52" w14:textId="77777777" w:rsidR="000115F5" w:rsidRPr="00887285" w:rsidRDefault="000115F5" w:rsidP="00784D0B">
            <w:pPr>
              <w:pStyle w:val="BlockText"/>
              <w:ind w:left="540" w:right="0"/>
              <w:rPr>
                <w:rFonts w:ascii="Arial" w:eastAsia="Cambria" w:hAnsi="Arial" w:cs="Arial"/>
                <w:spacing w:val="-6"/>
                <w:sz w:val="18"/>
                <w:szCs w:val="18"/>
              </w:rPr>
            </w:pPr>
            <w:r w:rsidRPr="00887285">
              <w:rPr>
                <w:rFonts w:ascii="Arial" w:eastAsia="Cambria" w:hAnsi="Arial" w:cs="Arial"/>
                <w:spacing w:val="-6"/>
                <w:sz w:val="18"/>
                <w:szCs w:val="18"/>
              </w:rPr>
              <w:t>US Dollar to 100 Japanese Yen</w:t>
            </w:r>
            <w:r w:rsidRPr="00887285">
              <w:rPr>
                <w:rFonts w:ascii="Arial" w:eastAsia="Cambria" w:hAnsi="Arial" w:cs="Arial"/>
                <w:spacing w:val="-6"/>
                <w:sz w:val="18"/>
                <w:szCs w:val="18"/>
                <w:cs/>
              </w:rPr>
              <w:t xml:space="preserve"> </w:t>
            </w:r>
            <w:r w:rsidRPr="00887285">
              <w:rPr>
                <w:rFonts w:ascii="Arial" w:eastAsia="Cambria" w:hAnsi="Arial" w:cs="Arial"/>
                <w:spacing w:val="-6"/>
                <w:sz w:val="18"/>
                <w:szCs w:val="18"/>
              </w:rPr>
              <w:t>exchange rate - increase 10% *</w:t>
            </w:r>
          </w:p>
        </w:tc>
        <w:tc>
          <w:tcPr>
            <w:tcW w:w="1728" w:type="dxa"/>
            <w:shd w:val="clear" w:color="auto" w:fill="FAFAFA"/>
          </w:tcPr>
          <w:p w14:paraId="62DF23CA" w14:textId="4AA6FCB4" w:rsidR="000115F5" w:rsidRPr="00887285" w:rsidRDefault="000115F5" w:rsidP="00784D0B">
            <w:pPr>
              <w:pStyle w:val="BlockText"/>
              <w:ind w:left="0" w:right="-72" w:hanging="851"/>
              <w:jc w:val="right"/>
              <w:rPr>
                <w:rFonts w:ascii="Arial" w:eastAsia="Cambria" w:hAnsi="Arial" w:cs="Arial"/>
                <w:sz w:val="18"/>
                <w:szCs w:val="18"/>
              </w:rPr>
            </w:pPr>
            <w:r w:rsidRPr="00887285">
              <w:rPr>
                <w:rFonts w:ascii="Arial" w:eastAsia="Cambria" w:hAnsi="Arial" w:cs="Arial"/>
                <w:sz w:val="18"/>
                <w:szCs w:val="18"/>
              </w:rPr>
              <w:t>486</w:t>
            </w:r>
          </w:p>
        </w:tc>
        <w:tc>
          <w:tcPr>
            <w:tcW w:w="1728" w:type="dxa"/>
            <w:shd w:val="clear" w:color="auto" w:fill="FAFAFA"/>
          </w:tcPr>
          <w:p w14:paraId="256CD879" w14:textId="77777777" w:rsidR="000115F5" w:rsidRPr="00887285" w:rsidRDefault="000115F5" w:rsidP="00784D0B">
            <w:pPr>
              <w:pStyle w:val="BlockText"/>
              <w:ind w:left="0" w:right="-72" w:hanging="851"/>
              <w:jc w:val="right"/>
              <w:rPr>
                <w:rFonts w:ascii="Arial" w:eastAsia="Cambria" w:hAnsi="Arial" w:cs="Arial"/>
                <w:sz w:val="18"/>
                <w:szCs w:val="18"/>
              </w:rPr>
            </w:pPr>
            <w:r w:rsidRPr="00887285">
              <w:rPr>
                <w:rFonts w:ascii="Arial" w:eastAsia="Cambria" w:hAnsi="Arial" w:cs="Arial"/>
                <w:sz w:val="18"/>
                <w:szCs w:val="18"/>
              </w:rPr>
              <w:t>-</w:t>
            </w:r>
          </w:p>
        </w:tc>
      </w:tr>
      <w:tr w:rsidR="000115F5" w:rsidRPr="00887285" w14:paraId="002FBAB7" w14:textId="77777777" w:rsidTr="00784D0B">
        <w:trPr>
          <w:trHeight w:val="70"/>
        </w:trPr>
        <w:tc>
          <w:tcPr>
            <w:tcW w:w="6120" w:type="dxa"/>
            <w:shd w:val="clear" w:color="auto" w:fill="auto"/>
          </w:tcPr>
          <w:p w14:paraId="70383D58" w14:textId="77777777" w:rsidR="000115F5" w:rsidRPr="00887285" w:rsidRDefault="000115F5" w:rsidP="00784D0B">
            <w:pPr>
              <w:pStyle w:val="BlockText"/>
              <w:ind w:left="540" w:right="0"/>
              <w:rPr>
                <w:rFonts w:ascii="Arial" w:eastAsia="Cambria" w:hAnsi="Arial" w:cs="Arial"/>
                <w:spacing w:val="-8"/>
                <w:sz w:val="18"/>
                <w:szCs w:val="18"/>
              </w:rPr>
            </w:pPr>
            <w:r w:rsidRPr="00887285">
              <w:rPr>
                <w:rFonts w:ascii="Arial" w:eastAsia="Cambria" w:hAnsi="Arial" w:cs="Arial"/>
                <w:spacing w:val="-8"/>
                <w:sz w:val="18"/>
                <w:szCs w:val="18"/>
              </w:rPr>
              <w:t>US Dollar to 100 Japanese Yen exchange rate -</w:t>
            </w:r>
            <w:r w:rsidRPr="00887285">
              <w:rPr>
                <w:rFonts w:ascii="Arial" w:eastAsia="Cambria" w:hAnsi="Arial" w:cs="Arial"/>
                <w:spacing w:val="-8"/>
                <w:sz w:val="18"/>
                <w:szCs w:val="18"/>
                <w:cs/>
              </w:rPr>
              <w:t xml:space="preserve"> </w:t>
            </w:r>
            <w:r w:rsidRPr="00887285">
              <w:rPr>
                <w:rFonts w:ascii="Arial" w:eastAsia="Cambria" w:hAnsi="Arial" w:cs="Arial"/>
                <w:spacing w:val="-8"/>
                <w:sz w:val="18"/>
                <w:szCs w:val="18"/>
              </w:rPr>
              <w:t>decrease 10% *</w:t>
            </w:r>
          </w:p>
        </w:tc>
        <w:tc>
          <w:tcPr>
            <w:tcW w:w="1728" w:type="dxa"/>
            <w:shd w:val="clear" w:color="auto" w:fill="FAFAFA"/>
          </w:tcPr>
          <w:p w14:paraId="389658CC" w14:textId="28A56F87" w:rsidR="000115F5" w:rsidRPr="00887285" w:rsidRDefault="000115F5" w:rsidP="00784D0B">
            <w:pPr>
              <w:pStyle w:val="BlockText"/>
              <w:ind w:left="0" w:right="-72" w:hanging="851"/>
              <w:jc w:val="right"/>
              <w:rPr>
                <w:rFonts w:ascii="Arial" w:eastAsia="Cambria" w:hAnsi="Arial" w:cs="Arial"/>
                <w:sz w:val="18"/>
                <w:szCs w:val="18"/>
              </w:rPr>
            </w:pPr>
            <w:r w:rsidRPr="00887285">
              <w:rPr>
                <w:rFonts w:ascii="Arial" w:eastAsia="Cambria" w:hAnsi="Arial" w:cs="Arial"/>
                <w:sz w:val="18"/>
                <w:szCs w:val="18"/>
              </w:rPr>
              <w:t>(510)</w:t>
            </w:r>
          </w:p>
        </w:tc>
        <w:tc>
          <w:tcPr>
            <w:tcW w:w="1728" w:type="dxa"/>
            <w:shd w:val="clear" w:color="auto" w:fill="FAFAFA"/>
          </w:tcPr>
          <w:p w14:paraId="7AD95F73" w14:textId="77777777" w:rsidR="000115F5" w:rsidRPr="00887285" w:rsidRDefault="000115F5" w:rsidP="00784D0B">
            <w:pPr>
              <w:pStyle w:val="BlockText"/>
              <w:ind w:left="0" w:right="-72" w:hanging="851"/>
              <w:jc w:val="right"/>
              <w:rPr>
                <w:rFonts w:ascii="Arial" w:eastAsia="Cambria" w:hAnsi="Arial" w:cs="Arial"/>
                <w:sz w:val="18"/>
                <w:szCs w:val="18"/>
              </w:rPr>
            </w:pPr>
            <w:r w:rsidRPr="00887285">
              <w:rPr>
                <w:rFonts w:ascii="Arial" w:eastAsia="Cambria" w:hAnsi="Arial" w:cs="Arial"/>
                <w:sz w:val="18"/>
                <w:szCs w:val="18"/>
              </w:rPr>
              <w:t>-</w:t>
            </w:r>
          </w:p>
        </w:tc>
      </w:tr>
    </w:tbl>
    <w:p w14:paraId="421A9C61" w14:textId="28B6A253" w:rsidR="000115F5" w:rsidRPr="00887285" w:rsidRDefault="000115F5" w:rsidP="000115F5">
      <w:pPr>
        <w:ind w:left="1440" w:hanging="851"/>
        <w:rPr>
          <w:rFonts w:ascii="Arial" w:hAnsi="Arial" w:cs="Arial"/>
          <w:sz w:val="18"/>
          <w:szCs w:val="18"/>
        </w:rPr>
      </w:pPr>
      <w:r w:rsidRPr="00887285">
        <w:rPr>
          <w:rFonts w:ascii="Arial" w:hAnsi="Arial" w:cs="Arial"/>
          <w:sz w:val="18"/>
          <w:szCs w:val="18"/>
        </w:rPr>
        <w:t xml:space="preserve">* </w:t>
      </w:r>
      <w:r w:rsidR="00784D0B" w:rsidRPr="00887285">
        <w:rPr>
          <w:rFonts w:ascii="Arial" w:hAnsi="Arial" w:cs="Arial"/>
          <w:sz w:val="18"/>
          <w:szCs w:val="18"/>
        </w:rPr>
        <w:t xml:space="preserve"> </w:t>
      </w:r>
      <w:r w:rsidRPr="00887285">
        <w:rPr>
          <w:rFonts w:ascii="Arial" w:hAnsi="Arial" w:cs="Arial"/>
          <w:sz w:val="18"/>
          <w:szCs w:val="18"/>
        </w:rPr>
        <w:t>Holding all other variables constant</w:t>
      </w:r>
    </w:p>
    <w:p w14:paraId="7F5F7D1F" w14:textId="77777777" w:rsidR="007E3271" w:rsidRPr="00887285" w:rsidRDefault="007E3271" w:rsidP="000115F5">
      <w:pPr>
        <w:rPr>
          <w:rFonts w:ascii="Arial" w:hAnsi="Arial" w:cs="Arial"/>
          <w:sz w:val="16"/>
          <w:szCs w:val="16"/>
        </w:rPr>
      </w:pPr>
    </w:p>
    <w:p w14:paraId="39270681" w14:textId="77777777" w:rsidR="000A7B5A" w:rsidRPr="00887285" w:rsidRDefault="00F11A82" w:rsidP="00784D0B">
      <w:pPr>
        <w:tabs>
          <w:tab w:val="left" w:pos="1440"/>
        </w:tabs>
        <w:ind w:left="540" w:hanging="540"/>
        <w:jc w:val="thaiDistribute"/>
        <w:rPr>
          <w:rFonts w:ascii="Arial" w:hAnsi="Arial" w:cs="Arial"/>
          <w:b/>
          <w:bCs/>
          <w:color w:val="CF4A02"/>
          <w:sz w:val="18"/>
          <w:szCs w:val="18"/>
        </w:rPr>
      </w:pPr>
      <w:r w:rsidRPr="00887285">
        <w:rPr>
          <w:rFonts w:ascii="Arial" w:hAnsi="Arial" w:cs="Arial"/>
          <w:b/>
          <w:bCs/>
          <w:color w:val="CF4A02"/>
          <w:sz w:val="18"/>
          <w:szCs w:val="18"/>
        </w:rPr>
        <w:br w:type="page"/>
      </w:r>
    </w:p>
    <w:p w14:paraId="0D501B94" w14:textId="6E86819B" w:rsidR="00DA6AC7" w:rsidRPr="00887285" w:rsidRDefault="00DA6AC7" w:rsidP="000115F5">
      <w:pPr>
        <w:tabs>
          <w:tab w:val="left" w:pos="1440"/>
        </w:tabs>
        <w:ind w:left="567" w:hanging="567"/>
        <w:jc w:val="thaiDistribute"/>
        <w:rPr>
          <w:rFonts w:ascii="Arial" w:hAnsi="Arial" w:cs="Arial"/>
          <w:b/>
          <w:bCs/>
          <w:color w:val="CF4A02"/>
          <w:sz w:val="18"/>
          <w:szCs w:val="18"/>
        </w:rPr>
      </w:pPr>
      <w:r w:rsidRPr="00887285">
        <w:rPr>
          <w:rFonts w:ascii="Arial" w:hAnsi="Arial" w:cs="Arial"/>
          <w:b/>
          <w:bCs/>
          <w:color w:val="CF4A02"/>
          <w:sz w:val="18"/>
          <w:szCs w:val="18"/>
        </w:rPr>
        <w:lastRenderedPageBreak/>
        <w:t>b)</w:t>
      </w:r>
      <w:r w:rsidRPr="00887285">
        <w:rPr>
          <w:rFonts w:ascii="Arial" w:hAnsi="Arial" w:cs="Arial"/>
          <w:b/>
          <w:bCs/>
          <w:color w:val="CF4A02"/>
          <w:sz w:val="18"/>
          <w:szCs w:val="18"/>
        </w:rPr>
        <w:tab/>
        <w:t>Cash flow and interest rate risk</w:t>
      </w:r>
    </w:p>
    <w:p w14:paraId="553EC66B" w14:textId="77777777" w:rsidR="00DA6AC7" w:rsidRPr="00887285" w:rsidRDefault="00DA6AC7" w:rsidP="00784D0B">
      <w:pPr>
        <w:tabs>
          <w:tab w:val="left" w:pos="567"/>
        </w:tabs>
        <w:ind w:left="547"/>
        <w:jc w:val="both"/>
        <w:rPr>
          <w:rFonts w:ascii="Arial" w:hAnsi="Arial" w:cs="Arial"/>
          <w:b/>
          <w:bCs/>
          <w:color w:val="CF4A02"/>
          <w:sz w:val="18"/>
          <w:szCs w:val="18"/>
        </w:rPr>
      </w:pPr>
    </w:p>
    <w:p w14:paraId="644EE5EA" w14:textId="2465F369" w:rsidR="005006FC" w:rsidRPr="00887285" w:rsidRDefault="00DA6AC7" w:rsidP="00784D0B">
      <w:pPr>
        <w:ind w:left="547"/>
        <w:jc w:val="both"/>
        <w:rPr>
          <w:rFonts w:ascii="Arial" w:hAnsi="Arial" w:cs="Arial"/>
          <w:sz w:val="18"/>
          <w:szCs w:val="18"/>
        </w:rPr>
      </w:pPr>
      <w:r w:rsidRPr="00887285">
        <w:rPr>
          <w:rFonts w:ascii="Arial" w:hAnsi="Arial" w:cs="Arial"/>
          <w:sz w:val="18"/>
          <w:szCs w:val="18"/>
        </w:rPr>
        <w:t xml:space="preserve">The Group’s main interest rate risk arises from long-term borrowings with variable rates, which expose the Group to cash flow risk. </w:t>
      </w:r>
      <w:r w:rsidR="00AF3CB5" w:rsidRPr="00887285">
        <w:rPr>
          <w:rFonts w:ascii="Arial" w:hAnsi="Arial" w:cs="Arial"/>
          <w:sz w:val="18"/>
          <w:szCs w:val="18"/>
        </w:rPr>
        <w:t xml:space="preserve">The </w:t>
      </w:r>
      <w:r w:rsidRPr="00887285">
        <w:rPr>
          <w:rFonts w:ascii="Arial" w:hAnsi="Arial" w:cs="Arial"/>
          <w:sz w:val="18"/>
          <w:szCs w:val="18"/>
        </w:rPr>
        <w:t>Group</w:t>
      </w:r>
      <w:r w:rsidR="00AF3CB5" w:rsidRPr="00887285">
        <w:rPr>
          <w:rFonts w:ascii="Arial" w:hAnsi="Arial" w:cs="Arial"/>
          <w:sz w:val="18"/>
          <w:szCs w:val="18"/>
        </w:rPr>
        <w:t xml:space="preserve"> </w:t>
      </w:r>
      <w:r w:rsidR="000115F5" w:rsidRPr="00887285">
        <w:rPr>
          <w:rFonts w:ascii="Arial" w:hAnsi="Arial" w:cs="Arial"/>
          <w:sz w:val="18"/>
          <w:szCs w:val="18"/>
        </w:rPr>
        <w:t>uses</w:t>
      </w:r>
      <w:r w:rsidRPr="00887285">
        <w:rPr>
          <w:rFonts w:ascii="Arial" w:hAnsi="Arial" w:cs="Arial"/>
          <w:sz w:val="18"/>
          <w:szCs w:val="18"/>
        </w:rPr>
        <w:t xml:space="preserve"> interest rate swap</w:t>
      </w:r>
      <w:r w:rsidR="005006FC" w:rsidRPr="00887285">
        <w:rPr>
          <w:rFonts w:ascii="Arial" w:hAnsi="Arial" w:cs="Arial"/>
          <w:sz w:val="18"/>
          <w:szCs w:val="18"/>
        </w:rPr>
        <w:t xml:space="preserve"> contracts, </w:t>
      </w:r>
      <w:r w:rsidR="000115F5" w:rsidRPr="00887285">
        <w:rPr>
          <w:rFonts w:ascii="Arial" w:hAnsi="Arial" w:cs="Arial"/>
          <w:sz w:val="18"/>
          <w:szCs w:val="18"/>
        </w:rPr>
        <w:t>c</w:t>
      </w:r>
      <w:r w:rsidR="00E4097D" w:rsidRPr="00887285">
        <w:rPr>
          <w:rFonts w:ascii="Arial" w:hAnsi="Arial" w:cs="Arial"/>
          <w:sz w:val="18"/>
          <w:szCs w:val="18"/>
        </w:rPr>
        <w:t>ross currency swap contracts</w:t>
      </w:r>
      <w:r w:rsidR="000115F5" w:rsidRPr="00887285">
        <w:rPr>
          <w:rFonts w:ascii="Arial" w:hAnsi="Arial" w:cs="Arial"/>
          <w:sz w:val="18"/>
          <w:szCs w:val="18"/>
        </w:rPr>
        <w:t xml:space="preserve"> and c</w:t>
      </w:r>
      <w:r w:rsidR="00E4097D" w:rsidRPr="00887285">
        <w:rPr>
          <w:rFonts w:ascii="Arial" w:hAnsi="Arial" w:cs="Arial"/>
          <w:sz w:val="18"/>
          <w:szCs w:val="18"/>
        </w:rPr>
        <w:t>ross currency interest rate swap contracts</w:t>
      </w:r>
      <w:r w:rsidRPr="00887285">
        <w:rPr>
          <w:rFonts w:ascii="Arial" w:hAnsi="Arial" w:cs="Arial"/>
          <w:sz w:val="18"/>
          <w:szCs w:val="18"/>
        </w:rPr>
        <w:t xml:space="preserve"> to </w:t>
      </w:r>
      <w:r w:rsidR="00AF3CB5" w:rsidRPr="00887285">
        <w:rPr>
          <w:rFonts w:ascii="Arial" w:hAnsi="Arial" w:cs="Arial"/>
          <w:sz w:val="18"/>
          <w:szCs w:val="18"/>
        </w:rPr>
        <w:t>man</w:t>
      </w:r>
      <w:r w:rsidR="00633F00" w:rsidRPr="00887285">
        <w:rPr>
          <w:rFonts w:ascii="Arial" w:hAnsi="Arial" w:cs="Arial"/>
          <w:sz w:val="18"/>
          <w:szCs w:val="18"/>
        </w:rPr>
        <w:t>a</w:t>
      </w:r>
      <w:r w:rsidR="00AF3CB5" w:rsidRPr="00887285">
        <w:rPr>
          <w:rFonts w:ascii="Arial" w:hAnsi="Arial" w:cs="Arial"/>
          <w:sz w:val="18"/>
          <w:szCs w:val="18"/>
        </w:rPr>
        <w:t>ge</w:t>
      </w:r>
      <w:r w:rsidRPr="00887285">
        <w:rPr>
          <w:rFonts w:ascii="Arial" w:hAnsi="Arial" w:cs="Arial"/>
          <w:sz w:val="18"/>
          <w:szCs w:val="18"/>
        </w:rPr>
        <w:t xml:space="preserve"> th</w:t>
      </w:r>
      <w:r w:rsidR="00633F00" w:rsidRPr="00887285">
        <w:rPr>
          <w:rFonts w:ascii="Arial" w:hAnsi="Arial" w:cs="Arial"/>
          <w:sz w:val="18"/>
          <w:szCs w:val="18"/>
        </w:rPr>
        <w:t>e risk</w:t>
      </w:r>
      <w:r w:rsidRPr="00887285">
        <w:rPr>
          <w:rFonts w:ascii="Arial" w:hAnsi="Arial" w:cs="Arial"/>
          <w:sz w:val="18"/>
          <w:szCs w:val="18"/>
        </w:rPr>
        <w:t xml:space="preserve"> when necessary. </w:t>
      </w:r>
    </w:p>
    <w:p w14:paraId="41D72331" w14:textId="77777777" w:rsidR="005006FC" w:rsidRPr="00887285" w:rsidRDefault="005006FC" w:rsidP="00784D0B">
      <w:pPr>
        <w:ind w:left="547"/>
        <w:jc w:val="both"/>
        <w:rPr>
          <w:rFonts w:ascii="Arial" w:hAnsi="Arial" w:cs="Arial"/>
          <w:sz w:val="18"/>
          <w:szCs w:val="18"/>
        </w:rPr>
      </w:pPr>
    </w:p>
    <w:p w14:paraId="756DD8D4" w14:textId="6BC90078" w:rsidR="00DA6AC7" w:rsidRPr="00887285" w:rsidRDefault="00DA6AC7" w:rsidP="00784D0B">
      <w:pPr>
        <w:ind w:left="547"/>
        <w:jc w:val="both"/>
        <w:rPr>
          <w:rFonts w:ascii="Arial" w:hAnsi="Arial" w:cs="Arial"/>
          <w:sz w:val="18"/>
          <w:szCs w:val="18"/>
        </w:rPr>
      </w:pPr>
      <w:r w:rsidRPr="00887285">
        <w:rPr>
          <w:rFonts w:ascii="Arial" w:hAnsi="Arial" w:cs="Arial"/>
          <w:sz w:val="18"/>
          <w:szCs w:val="18"/>
        </w:rPr>
        <w:t>Generally, the Group enters into long-term borrowings at floating rates and swaps them into fixed rates.</w:t>
      </w:r>
      <w:r w:rsidR="005C0880" w:rsidRPr="00887285">
        <w:rPr>
          <w:rFonts w:ascii="Arial" w:hAnsi="Arial" w:cs="Arial"/>
          <w:sz w:val="18"/>
          <w:szCs w:val="18"/>
        </w:rPr>
        <w:t xml:space="preserve"> </w:t>
      </w:r>
      <w:r w:rsidRPr="00887285">
        <w:rPr>
          <w:rFonts w:ascii="Arial" w:hAnsi="Arial" w:cs="Arial"/>
          <w:sz w:val="18"/>
          <w:szCs w:val="18"/>
        </w:rPr>
        <w:t>During 2020, the Group’s borrowings at variable rate were mainly denominated in Baht</w:t>
      </w:r>
      <w:r w:rsidR="00E4097D" w:rsidRPr="00887285">
        <w:rPr>
          <w:rFonts w:ascii="Arial" w:hAnsi="Arial" w:cs="Arial"/>
          <w:sz w:val="18"/>
          <w:szCs w:val="18"/>
        </w:rPr>
        <w:t>,</w:t>
      </w:r>
      <w:r w:rsidRPr="00887285">
        <w:rPr>
          <w:rFonts w:ascii="Arial" w:hAnsi="Arial" w:cs="Arial"/>
          <w:sz w:val="18"/>
          <w:szCs w:val="18"/>
        </w:rPr>
        <w:t xml:space="preserve"> US dollars</w:t>
      </w:r>
      <w:r w:rsidR="00E4097D" w:rsidRPr="00887285">
        <w:rPr>
          <w:rFonts w:ascii="Arial" w:hAnsi="Arial" w:cs="Arial"/>
          <w:sz w:val="18"/>
          <w:szCs w:val="18"/>
        </w:rPr>
        <w:t>, Australian dollar and Euro</w:t>
      </w:r>
      <w:r w:rsidRPr="00887285">
        <w:rPr>
          <w:rFonts w:ascii="Arial" w:hAnsi="Arial" w:cs="Arial"/>
          <w:sz w:val="18"/>
          <w:szCs w:val="18"/>
        </w:rPr>
        <w:t>.</w:t>
      </w:r>
    </w:p>
    <w:p w14:paraId="1224288A" w14:textId="77777777" w:rsidR="00DA6AC7" w:rsidRPr="00887285" w:rsidRDefault="00DA6AC7" w:rsidP="00784D0B">
      <w:pPr>
        <w:ind w:left="547"/>
        <w:jc w:val="both"/>
        <w:rPr>
          <w:rFonts w:ascii="Arial" w:hAnsi="Arial" w:cs="Arial"/>
          <w:sz w:val="18"/>
          <w:szCs w:val="18"/>
        </w:rPr>
      </w:pPr>
    </w:p>
    <w:p w14:paraId="103402CA" w14:textId="5706DEC3" w:rsidR="00C33AFA" w:rsidRPr="00887285" w:rsidRDefault="00C33AFA" w:rsidP="00784D0B">
      <w:pPr>
        <w:ind w:left="547"/>
        <w:jc w:val="both"/>
        <w:rPr>
          <w:rFonts w:ascii="Arial" w:hAnsi="Arial" w:cs="Arial"/>
          <w:sz w:val="18"/>
          <w:szCs w:val="18"/>
        </w:rPr>
      </w:pPr>
      <w:r w:rsidRPr="00887285">
        <w:rPr>
          <w:rFonts w:ascii="Arial" w:hAnsi="Arial" w:cs="Arial"/>
          <w:sz w:val="18"/>
          <w:szCs w:val="18"/>
        </w:rPr>
        <w:t xml:space="preserve">The exposure of the Group’s </w:t>
      </w:r>
      <w:r w:rsidR="00AE0648">
        <w:rPr>
          <w:rFonts w:ascii="Arial" w:hAnsi="Arial" w:cs="Arial"/>
          <w:sz w:val="18"/>
          <w:szCs w:val="18"/>
        </w:rPr>
        <w:t xml:space="preserve">interest rate of long-term </w:t>
      </w:r>
      <w:r w:rsidRPr="00887285">
        <w:rPr>
          <w:rFonts w:ascii="Arial" w:hAnsi="Arial" w:cs="Arial"/>
          <w:sz w:val="18"/>
          <w:szCs w:val="18"/>
        </w:rPr>
        <w:t>borrowings from financial institutions before impact of derivatives are as follows:</w:t>
      </w:r>
    </w:p>
    <w:p w14:paraId="1E672E19" w14:textId="77777777" w:rsidR="000115F5" w:rsidRPr="00887285" w:rsidRDefault="000115F5" w:rsidP="00784D0B">
      <w:pPr>
        <w:ind w:left="547"/>
        <w:jc w:val="both"/>
        <w:rPr>
          <w:rFonts w:ascii="Arial" w:hAnsi="Arial" w:cs="Arial"/>
          <w:spacing w:val="-2"/>
          <w:sz w:val="18"/>
          <w:szCs w:val="18"/>
        </w:rPr>
      </w:pPr>
    </w:p>
    <w:tbl>
      <w:tblPr>
        <w:tblW w:w="9000" w:type="dxa"/>
        <w:tblInd w:w="562" w:type="dxa"/>
        <w:tblLook w:val="04A0" w:firstRow="1" w:lastRow="0" w:firstColumn="1" w:lastColumn="0" w:noHBand="0" w:noVBand="1"/>
      </w:tblPr>
      <w:tblGrid>
        <w:gridCol w:w="3816"/>
        <w:gridCol w:w="1296"/>
        <w:gridCol w:w="1296"/>
        <w:gridCol w:w="1296"/>
        <w:gridCol w:w="1296"/>
      </w:tblGrid>
      <w:tr w:rsidR="00E4097D" w:rsidRPr="00887285" w14:paraId="01DC715F" w14:textId="77777777" w:rsidTr="00784D0B">
        <w:tc>
          <w:tcPr>
            <w:tcW w:w="3816" w:type="dxa"/>
            <w:shd w:val="clear" w:color="auto" w:fill="auto"/>
          </w:tcPr>
          <w:p w14:paraId="75DE1F9E" w14:textId="77777777" w:rsidR="00E4097D" w:rsidRPr="00887285" w:rsidRDefault="00E4097D" w:rsidP="00784D0B">
            <w:pPr>
              <w:rPr>
                <w:rFonts w:ascii="Arial" w:eastAsia="Cambria" w:hAnsi="Arial" w:cs="Arial"/>
                <w:sz w:val="18"/>
                <w:szCs w:val="18"/>
              </w:rPr>
            </w:pPr>
          </w:p>
        </w:tc>
        <w:tc>
          <w:tcPr>
            <w:tcW w:w="2592" w:type="dxa"/>
            <w:gridSpan w:val="2"/>
            <w:tcBorders>
              <w:top w:val="single" w:sz="4" w:space="0" w:color="auto"/>
              <w:bottom w:val="single" w:sz="4" w:space="0" w:color="auto"/>
            </w:tcBorders>
            <w:shd w:val="clear" w:color="auto" w:fill="auto"/>
          </w:tcPr>
          <w:p w14:paraId="656FEFC6" w14:textId="77777777" w:rsidR="00D604CA" w:rsidRPr="00887285" w:rsidRDefault="00E4097D" w:rsidP="00D87E29">
            <w:pPr>
              <w:pStyle w:val="BlockText"/>
              <w:ind w:left="0" w:right="-72"/>
              <w:jc w:val="right"/>
              <w:rPr>
                <w:rFonts w:ascii="Arial" w:eastAsia="Cambria" w:hAnsi="Arial" w:cs="Arial"/>
                <w:b/>
                <w:bCs/>
                <w:sz w:val="18"/>
                <w:szCs w:val="18"/>
              </w:rPr>
            </w:pPr>
            <w:r w:rsidRPr="00887285">
              <w:rPr>
                <w:rFonts w:ascii="Arial" w:eastAsia="Cambria" w:hAnsi="Arial" w:cs="Arial"/>
                <w:b/>
                <w:bCs/>
                <w:sz w:val="18"/>
                <w:szCs w:val="18"/>
              </w:rPr>
              <w:t xml:space="preserve">Consolidated </w:t>
            </w:r>
          </w:p>
          <w:p w14:paraId="124E770B" w14:textId="77777777" w:rsidR="00E4097D" w:rsidRPr="00887285" w:rsidRDefault="00E4097D" w:rsidP="00D87E29">
            <w:pPr>
              <w:pStyle w:val="BlockText"/>
              <w:ind w:left="0" w:right="-72"/>
              <w:jc w:val="right"/>
              <w:rPr>
                <w:rFonts w:ascii="Arial" w:eastAsia="Cambria" w:hAnsi="Arial" w:cs="Arial"/>
                <w:b/>
                <w:bCs/>
                <w:sz w:val="18"/>
                <w:szCs w:val="18"/>
                <w:cs/>
              </w:rPr>
            </w:pPr>
            <w:r w:rsidRPr="00887285">
              <w:rPr>
                <w:rFonts w:ascii="Arial" w:eastAsia="Cambria" w:hAnsi="Arial" w:cs="Arial"/>
                <w:b/>
                <w:bCs/>
                <w:sz w:val="18"/>
                <w:szCs w:val="18"/>
              </w:rPr>
              <w:t>financial statements</w:t>
            </w:r>
          </w:p>
        </w:tc>
        <w:tc>
          <w:tcPr>
            <w:tcW w:w="2592" w:type="dxa"/>
            <w:gridSpan w:val="2"/>
            <w:tcBorders>
              <w:top w:val="single" w:sz="4" w:space="0" w:color="auto"/>
              <w:bottom w:val="single" w:sz="4" w:space="0" w:color="auto"/>
            </w:tcBorders>
            <w:shd w:val="clear" w:color="auto" w:fill="auto"/>
          </w:tcPr>
          <w:p w14:paraId="67399AFD" w14:textId="77777777" w:rsidR="00D604CA" w:rsidRPr="00887285" w:rsidRDefault="00E4097D" w:rsidP="00D87E29">
            <w:pPr>
              <w:pStyle w:val="BlockText"/>
              <w:ind w:left="0" w:right="-72"/>
              <w:jc w:val="right"/>
              <w:rPr>
                <w:rFonts w:ascii="Arial" w:eastAsia="Cambria" w:hAnsi="Arial" w:cs="Arial"/>
                <w:b/>
                <w:bCs/>
                <w:sz w:val="18"/>
                <w:szCs w:val="18"/>
              </w:rPr>
            </w:pPr>
            <w:r w:rsidRPr="00887285">
              <w:rPr>
                <w:rFonts w:ascii="Arial" w:eastAsia="Cambria" w:hAnsi="Arial" w:cs="Arial"/>
                <w:b/>
                <w:bCs/>
                <w:sz w:val="18"/>
                <w:szCs w:val="18"/>
              </w:rPr>
              <w:t xml:space="preserve">Separate </w:t>
            </w:r>
          </w:p>
          <w:p w14:paraId="27FBCC61" w14:textId="77777777" w:rsidR="00E4097D" w:rsidRPr="00887285" w:rsidRDefault="00E4097D" w:rsidP="00D87E29">
            <w:pPr>
              <w:pStyle w:val="BlockText"/>
              <w:ind w:left="0" w:right="-72"/>
              <w:jc w:val="right"/>
              <w:rPr>
                <w:rFonts w:ascii="Arial" w:eastAsia="Cambria" w:hAnsi="Arial" w:cs="Arial"/>
                <w:b/>
                <w:bCs/>
                <w:sz w:val="18"/>
                <w:szCs w:val="18"/>
                <w:cs/>
              </w:rPr>
            </w:pPr>
            <w:r w:rsidRPr="00887285">
              <w:rPr>
                <w:rFonts w:ascii="Arial" w:eastAsia="Cambria" w:hAnsi="Arial" w:cs="Arial"/>
                <w:b/>
                <w:bCs/>
                <w:sz w:val="18"/>
                <w:szCs w:val="18"/>
              </w:rPr>
              <w:t>financial statements</w:t>
            </w:r>
          </w:p>
        </w:tc>
      </w:tr>
      <w:tr w:rsidR="00DA6AC7" w:rsidRPr="00887285" w14:paraId="79008AE0" w14:textId="77777777" w:rsidTr="00784D0B">
        <w:tc>
          <w:tcPr>
            <w:tcW w:w="3816" w:type="dxa"/>
            <w:shd w:val="clear" w:color="auto" w:fill="auto"/>
          </w:tcPr>
          <w:p w14:paraId="00F5EB9C" w14:textId="77777777" w:rsidR="00DA6AC7" w:rsidRPr="00887285" w:rsidRDefault="00DA6AC7" w:rsidP="00784D0B">
            <w:pPr>
              <w:rPr>
                <w:rFonts w:ascii="Arial" w:eastAsia="Cambria" w:hAnsi="Arial" w:cs="Arial"/>
                <w:sz w:val="18"/>
                <w:szCs w:val="18"/>
              </w:rPr>
            </w:pPr>
          </w:p>
        </w:tc>
        <w:tc>
          <w:tcPr>
            <w:tcW w:w="1296" w:type="dxa"/>
            <w:tcBorders>
              <w:top w:val="single" w:sz="4" w:space="0" w:color="auto"/>
            </w:tcBorders>
            <w:shd w:val="clear" w:color="auto" w:fill="auto"/>
          </w:tcPr>
          <w:p w14:paraId="755C6596" w14:textId="77777777" w:rsidR="00DA6AC7" w:rsidRPr="00887285" w:rsidRDefault="00E4097D" w:rsidP="0042407C">
            <w:pPr>
              <w:ind w:right="-72"/>
              <w:jc w:val="right"/>
              <w:rPr>
                <w:rFonts w:ascii="Arial" w:eastAsia="Cambria" w:hAnsi="Arial" w:cs="Arial"/>
                <w:b/>
                <w:bCs/>
                <w:sz w:val="18"/>
                <w:szCs w:val="18"/>
              </w:rPr>
            </w:pPr>
            <w:r w:rsidRPr="00887285">
              <w:rPr>
                <w:rFonts w:ascii="Arial" w:eastAsia="Cambria" w:hAnsi="Arial" w:cs="Arial"/>
                <w:b/>
                <w:bCs/>
                <w:sz w:val="18"/>
                <w:szCs w:val="18"/>
              </w:rPr>
              <w:t>2020</w:t>
            </w:r>
          </w:p>
        </w:tc>
        <w:tc>
          <w:tcPr>
            <w:tcW w:w="1296" w:type="dxa"/>
            <w:tcBorders>
              <w:top w:val="single" w:sz="4" w:space="0" w:color="auto"/>
            </w:tcBorders>
            <w:shd w:val="clear" w:color="auto" w:fill="auto"/>
          </w:tcPr>
          <w:p w14:paraId="74B218E1" w14:textId="77777777" w:rsidR="00DA6AC7" w:rsidRPr="00887285" w:rsidRDefault="00E4097D" w:rsidP="0042407C">
            <w:pPr>
              <w:ind w:right="-72"/>
              <w:jc w:val="right"/>
              <w:rPr>
                <w:rFonts w:ascii="Arial" w:eastAsia="Cambria" w:hAnsi="Arial" w:cs="Arial"/>
                <w:b/>
                <w:bCs/>
                <w:sz w:val="18"/>
                <w:szCs w:val="18"/>
              </w:rPr>
            </w:pPr>
            <w:r w:rsidRPr="00887285">
              <w:rPr>
                <w:rFonts w:ascii="Arial" w:eastAsia="Cambria" w:hAnsi="Arial" w:cs="Arial"/>
                <w:b/>
                <w:bCs/>
                <w:sz w:val="18"/>
                <w:szCs w:val="18"/>
              </w:rPr>
              <w:t>2019</w:t>
            </w:r>
          </w:p>
        </w:tc>
        <w:tc>
          <w:tcPr>
            <w:tcW w:w="1296" w:type="dxa"/>
            <w:tcBorders>
              <w:top w:val="single" w:sz="4" w:space="0" w:color="auto"/>
            </w:tcBorders>
            <w:shd w:val="clear" w:color="auto" w:fill="auto"/>
          </w:tcPr>
          <w:p w14:paraId="6F716466" w14:textId="77777777" w:rsidR="00DA6AC7" w:rsidRPr="00887285" w:rsidRDefault="00E4097D" w:rsidP="0042407C">
            <w:pPr>
              <w:ind w:right="-72"/>
              <w:jc w:val="right"/>
              <w:rPr>
                <w:rFonts w:ascii="Arial" w:eastAsia="Cambria" w:hAnsi="Arial" w:cs="Arial"/>
                <w:sz w:val="18"/>
                <w:szCs w:val="18"/>
              </w:rPr>
            </w:pPr>
            <w:r w:rsidRPr="00887285">
              <w:rPr>
                <w:rFonts w:ascii="Arial" w:eastAsia="Cambria" w:hAnsi="Arial" w:cs="Arial"/>
                <w:b/>
                <w:bCs/>
                <w:sz w:val="18"/>
                <w:szCs w:val="18"/>
              </w:rPr>
              <w:t>20</w:t>
            </w:r>
            <w:r w:rsidR="00B45408" w:rsidRPr="00887285">
              <w:rPr>
                <w:rFonts w:ascii="Arial" w:eastAsia="Cambria" w:hAnsi="Arial" w:cs="Arial"/>
                <w:b/>
                <w:bCs/>
                <w:sz w:val="18"/>
                <w:szCs w:val="18"/>
              </w:rPr>
              <w:t>20</w:t>
            </w:r>
          </w:p>
        </w:tc>
        <w:tc>
          <w:tcPr>
            <w:tcW w:w="1296" w:type="dxa"/>
            <w:tcBorders>
              <w:top w:val="single" w:sz="4" w:space="0" w:color="auto"/>
            </w:tcBorders>
            <w:shd w:val="clear" w:color="auto" w:fill="auto"/>
          </w:tcPr>
          <w:p w14:paraId="6C259636" w14:textId="77777777" w:rsidR="00DA6AC7" w:rsidRPr="00887285" w:rsidRDefault="00E4097D" w:rsidP="0042407C">
            <w:pPr>
              <w:ind w:right="-72"/>
              <w:jc w:val="right"/>
              <w:rPr>
                <w:rFonts w:ascii="Arial" w:eastAsia="Cambria" w:hAnsi="Arial" w:cs="Arial"/>
                <w:sz w:val="18"/>
                <w:szCs w:val="18"/>
              </w:rPr>
            </w:pPr>
            <w:r w:rsidRPr="00887285">
              <w:rPr>
                <w:rFonts w:ascii="Arial" w:eastAsia="Cambria" w:hAnsi="Arial" w:cs="Arial"/>
                <w:b/>
                <w:bCs/>
                <w:sz w:val="18"/>
                <w:szCs w:val="18"/>
              </w:rPr>
              <w:t>2019</w:t>
            </w:r>
          </w:p>
        </w:tc>
      </w:tr>
      <w:tr w:rsidR="00E4097D" w:rsidRPr="00887285" w14:paraId="41E7CD7A" w14:textId="77777777" w:rsidTr="00784D0B">
        <w:tc>
          <w:tcPr>
            <w:tcW w:w="3816" w:type="dxa"/>
            <w:shd w:val="clear" w:color="auto" w:fill="auto"/>
          </w:tcPr>
          <w:p w14:paraId="24DCBDEB" w14:textId="77777777" w:rsidR="00E4097D" w:rsidRPr="00887285" w:rsidRDefault="00E4097D" w:rsidP="00784D0B">
            <w:pPr>
              <w:rPr>
                <w:rFonts w:ascii="Arial" w:eastAsia="Cambria" w:hAnsi="Arial" w:cs="Arial"/>
                <w:sz w:val="18"/>
                <w:szCs w:val="18"/>
              </w:rPr>
            </w:pPr>
          </w:p>
        </w:tc>
        <w:tc>
          <w:tcPr>
            <w:tcW w:w="1296" w:type="dxa"/>
            <w:tcBorders>
              <w:bottom w:val="single" w:sz="4" w:space="0" w:color="auto"/>
            </w:tcBorders>
            <w:shd w:val="clear" w:color="auto" w:fill="auto"/>
          </w:tcPr>
          <w:p w14:paraId="436EB4AA" w14:textId="77777777" w:rsidR="00E4097D" w:rsidRPr="00887285" w:rsidRDefault="00E4097D" w:rsidP="0042407C">
            <w:pPr>
              <w:ind w:right="-72"/>
              <w:jc w:val="right"/>
              <w:rPr>
                <w:rFonts w:ascii="Arial" w:eastAsia="Cambria" w:hAnsi="Arial" w:cs="Arial"/>
                <w:b/>
                <w:bCs/>
                <w:sz w:val="18"/>
                <w:szCs w:val="18"/>
              </w:rPr>
            </w:pPr>
            <w:r w:rsidRPr="00887285">
              <w:rPr>
                <w:rFonts w:ascii="Arial" w:eastAsia="Cambria" w:hAnsi="Arial" w:cs="Arial"/>
                <w:b/>
                <w:bCs/>
                <w:sz w:val="18"/>
                <w:szCs w:val="18"/>
              </w:rPr>
              <w:t>Baht</w:t>
            </w:r>
          </w:p>
        </w:tc>
        <w:tc>
          <w:tcPr>
            <w:tcW w:w="1296" w:type="dxa"/>
            <w:tcBorders>
              <w:bottom w:val="single" w:sz="4" w:space="0" w:color="auto"/>
            </w:tcBorders>
            <w:shd w:val="clear" w:color="auto" w:fill="auto"/>
          </w:tcPr>
          <w:p w14:paraId="0915C4DD" w14:textId="77777777" w:rsidR="00E4097D" w:rsidRPr="00887285" w:rsidRDefault="00E4097D" w:rsidP="0042407C">
            <w:pPr>
              <w:ind w:right="-72"/>
              <w:jc w:val="right"/>
              <w:rPr>
                <w:rFonts w:ascii="Arial" w:eastAsia="Cambria" w:hAnsi="Arial" w:cs="Arial"/>
                <w:b/>
                <w:bCs/>
                <w:sz w:val="18"/>
                <w:szCs w:val="18"/>
              </w:rPr>
            </w:pPr>
            <w:r w:rsidRPr="00887285">
              <w:rPr>
                <w:rFonts w:ascii="Arial" w:eastAsia="Cambria" w:hAnsi="Arial" w:cs="Arial"/>
                <w:b/>
                <w:bCs/>
                <w:sz w:val="18"/>
                <w:szCs w:val="18"/>
              </w:rPr>
              <w:t>Baht</w:t>
            </w:r>
          </w:p>
        </w:tc>
        <w:tc>
          <w:tcPr>
            <w:tcW w:w="1296" w:type="dxa"/>
            <w:tcBorders>
              <w:bottom w:val="single" w:sz="4" w:space="0" w:color="auto"/>
            </w:tcBorders>
            <w:shd w:val="clear" w:color="auto" w:fill="auto"/>
          </w:tcPr>
          <w:p w14:paraId="232E035E" w14:textId="77777777" w:rsidR="00E4097D" w:rsidRPr="00887285" w:rsidRDefault="00E4097D" w:rsidP="0042407C">
            <w:pPr>
              <w:ind w:right="-72"/>
              <w:jc w:val="right"/>
              <w:rPr>
                <w:rFonts w:ascii="Arial" w:eastAsia="Cambria" w:hAnsi="Arial" w:cs="Arial"/>
                <w:b/>
                <w:bCs/>
                <w:sz w:val="18"/>
                <w:szCs w:val="18"/>
              </w:rPr>
            </w:pPr>
            <w:r w:rsidRPr="00887285">
              <w:rPr>
                <w:rFonts w:ascii="Arial" w:eastAsia="Cambria" w:hAnsi="Arial" w:cs="Arial"/>
                <w:b/>
                <w:bCs/>
                <w:sz w:val="18"/>
                <w:szCs w:val="18"/>
              </w:rPr>
              <w:t>Baht</w:t>
            </w:r>
          </w:p>
        </w:tc>
        <w:tc>
          <w:tcPr>
            <w:tcW w:w="1296" w:type="dxa"/>
            <w:tcBorders>
              <w:bottom w:val="single" w:sz="4" w:space="0" w:color="auto"/>
            </w:tcBorders>
            <w:shd w:val="clear" w:color="auto" w:fill="auto"/>
          </w:tcPr>
          <w:p w14:paraId="3743DFA7" w14:textId="77777777" w:rsidR="00E4097D" w:rsidRPr="00887285" w:rsidRDefault="00E4097D" w:rsidP="0042407C">
            <w:pPr>
              <w:ind w:right="-72"/>
              <w:jc w:val="right"/>
              <w:rPr>
                <w:rFonts w:ascii="Arial" w:eastAsia="Cambria" w:hAnsi="Arial" w:cs="Arial"/>
                <w:b/>
                <w:bCs/>
                <w:sz w:val="18"/>
                <w:szCs w:val="18"/>
              </w:rPr>
            </w:pPr>
            <w:r w:rsidRPr="00887285">
              <w:rPr>
                <w:rFonts w:ascii="Arial" w:eastAsia="Cambria" w:hAnsi="Arial" w:cs="Arial"/>
                <w:b/>
                <w:bCs/>
                <w:sz w:val="18"/>
                <w:szCs w:val="18"/>
              </w:rPr>
              <w:t>Baht</w:t>
            </w:r>
          </w:p>
        </w:tc>
      </w:tr>
      <w:tr w:rsidR="00B45408" w:rsidRPr="00887285" w14:paraId="0FEC8EAE" w14:textId="77777777" w:rsidTr="00784D0B">
        <w:tc>
          <w:tcPr>
            <w:tcW w:w="3816" w:type="dxa"/>
            <w:shd w:val="clear" w:color="auto" w:fill="auto"/>
          </w:tcPr>
          <w:p w14:paraId="6AFD8C16" w14:textId="09F6802D" w:rsidR="00B45408" w:rsidRPr="00887285" w:rsidRDefault="00B45408" w:rsidP="00784D0B">
            <w:pPr>
              <w:rPr>
                <w:rFonts w:ascii="Arial" w:hAnsi="Arial" w:cs="Arial"/>
                <w:spacing w:val="-2"/>
                <w:sz w:val="18"/>
                <w:szCs w:val="18"/>
              </w:rPr>
            </w:pPr>
            <w:r w:rsidRPr="00887285">
              <w:rPr>
                <w:rFonts w:ascii="Arial" w:hAnsi="Arial" w:cs="Arial"/>
                <w:spacing w:val="-2"/>
                <w:sz w:val="18"/>
                <w:szCs w:val="18"/>
              </w:rPr>
              <w:t>Long-term loans from financial institutions, net</w:t>
            </w:r>
          </w:p>
        </w:tc>
        <w:tc>
          <w:tcPr>
            <w:tcW w:w="1296" w:type="dxa"/>
            <w:tcBorders>
              <w:top w:val="single" w:sz="4" w:space="0" w:color="auto"/>
            </w:tcBorders>
            <w:shd w:val="clear" w:color="auto" w:fill="FAFAFA"/>
          </w:tcPr>
          <w:p w14:paraId="7FB9E34A" w14:textId="77777777" w:rsidR="00B45408" w:rsidRPr="00887285" w:rsidRDefault="00B45408" w:rsidP="00B45408">
            <w:pPr>
              <w:ind w:right="-72"/>
              <w:jc w:val="right"/>
              <w:rPr>
                <w:rFonts w:ascii="Arial" w:eastAsia="Cambria" w:hAnsi="Arial" w:cs="Arial"/>
                <w:sz w:val="18"/>
                <w:szCs w:val="18"/>
              </w:rPr>
            </w:pPr>
          </w:p>
        </w:tc>
        <w:tc>
          <w:tcPr>
            <w:tcW w:w="1296" w:type="dxa"/>
            <w:tcBorders>
              <w:top w:val="single" w:sz="4" w:space="0" w:color="auto"/>
            </w:tcBorders>
            <w:shd w:val="clear" w:color="auto" w:fill="FAFAFA"/>
          </w:tcPr>
          <w:p w14:paraId="19517FA0" w14:textId="77777777" w:rsidR="00B45408" w:rsidRPr="00887285" w:rsidRDefault="00B45408" w:rsidP="00B45408">
            <w:pPr>
              <w:ind w:right="-72"/>
              <w:jc w:val="right"/>
              <w:rPr>
                <w:rFonts w:ascii="Arial" w:eastAsia="Cambria" w:hAnsi="Arial" w:cs="Arial"/>
                <w:sz w:val="18"/>
                <w:szCs w:val="18"/>
              </w:rPr>
            </w:pPr>
          </w:p>
        </w:tc>
        <w:tc>
          <w:tcPr>
            <w:tcW w:w="1296" w:type="dxa"/>
            <w:tcBorders>
              <w:top w:val="single" w:sz="4" w:space="0" w:color="auto"/>
            </w:tcBorders>
            <w:shd w:val="clear" w:color="auto" w:fill="auto"/>
          </w:tcPr>
          <w:p w14:paraId="6699ECC6" w14:textId="77777777" w:rsidR="00B45408" w:rsidRPr="00887285" w:rsidRDefault="00B45408" w:rsidP="00B45408">
            <w:pPr>
              <w:ind w:right="-72"/>
              <w:jc w:val="right"/>
              <w:rPr>
                <w:rFonts w:ascii="Arial" w:eastAsia="Cambria" w:hAnsi="Arial" w:cs="Arial"/>
                <w:sz w:val="18"/>
                <w:szCs w:val="18"/>
              </w:rPr>
            </w:pPr>
          </w:p>
        </w:tc>
        <w:tc>
          <w:tcPr>
            <w:tcW w:w="1296" w:type="dxa"/>
            <w:tcBorders>
              <w:top w:val="single" w:sz="4" w:space="0" w:color="auto"/>
            </w:tcBorders>
            <w:shd w:val="clear" w:color="auto" w:fill="auto"/>
          </w:tcPr>
          <w:p w14:paraId="3A1D44FE" w14:textId="77777777" w:rsidR="00B45408" w:rsidRPr="00887285" w:rsidRDefault="00B45408" w:rsidP="00D87E29">
            <w:pPr>
              <w:ind w:right="-72"/>
              <w:jc w:val="center"/>
              <w:rPr>
                <w:rFonts w:ascii="Arial" w:eastAsia="Cambria" w:hAnsi="Arial" w:cs="Arial"/>
                <w:sz w:val="18"/>
                <w:szCs w:val="18"/>
              </w:rPr>
            </w:pPr>
          </w:p>
        </w:tc>
      </w:tr>
      <w:tr w:rsidR="00B45408" w:rsidRPr="00887285" w14:paraId="18D9B289" w14:textId="77777777" w:rsidTr="00784D0B">
        <w:tc>
          <w:tcPr>
            <w:tcW w:w="3816" w:type="dxa"/>
            <w:shd w:val="clear" w:color="auto" w:fill="auto"/>
          </w:tcPr>
          <w:p w14:paraId="012A6ADA" w14:textId="77777777" w:rsidR="00B45408" w:rsidRPr="00887285" w:rsidRDefault="00B45408" w:rsidP="00784D0B">
            <w:pPr>
              <w:rPr>
                <w:rFonts w:ascii="Arial" w:hAnsi="Arial" w:cs="Arial"/>
                <w:spacing w:val="-2"/>
                <w:sz w:val="18"/>
                <w:szCs w:val="18"/>
              </w:rPr>
            </w:pPr>
            <w:r w:rsidRPr="00887285">
              <w:rPr>
                <w:rFonts w:ascii="Arial" w:hAnsi="Arial" w:cs="Arial"/>
                <w:spacing w:val="-2"/>
                <w:sz w:val="18"/>
                <w:szCs w:val="18"/>
              </w:rPr>
              <w:t xml:space="preserve">   - Fixed rate</w:t>
            </w:r>
          </w:p>
        </w:tc>
        <w:tc>
          <w:tcPr>
            <w:tcW w:w="1296" w:type="dxa"/>
            <w:shd w:val="clear" w:color="auto" w:fill="FAFAFA"/>
          </w:tcPr>
          <w:p w14:paraId="5351E52A" w14:textId="77777777" w:rsidR="00B45408" w:rsidRPr="00887285" w:rsidRDefault="00B45408" w:rsidP="00B45408">
            <w:pPr>
              <w:ind w:right="-72"/>
              <w:jc w:val="right"/>
              <w:rPr>
                <w:rFonts w:ascii="Arial" w:eastAsia="Cambria" w:hAnsi="Arial" w:cs="Arial"/>
                <w:sz w:val="18"/>
                <w:szCs w:val="18"/>
              </w:rPr>
            </w:pPr>
            <w:r w:rsidRPr="00887285">
              <w:rPr>
                <w:rFonts w:ascii="Arial" w:eastAsia="Cambria" w:hAnsi="Arial" w:cs="Arial"/>
                <w:sz w:val="18"/>
                <w:szCs w:val="18"/>
              </w:rPr>
              <w:t>5,083</w:t>
            </w:r>
          </w:p>
        </w:tc>
        <w:tc>
          <w:tcPr>
            <w:tcW w:w="1296" w:type="dxa"/>
            <w:shd w:val="clear" w:color="auto" w:fill="FAFAFA"/>
          </w:tcPr>
          <w:p w14:paraId="07D17067" w14:textId="77777777" w:rsidR="00B45408" w:rsidRPr="00887285" w:rsidRDefault="00B45408" w:rsidP="00B45408">
            <w:pPr>
              <w:ind w:right="-72"/>
              <w:jc w:val="right"/>
              <w:rPr>
                <w:rFonts w:ascii="Arial" w:eastAsia="Cambria" w:hAnsi="Arial" w:cs="Arial"/>
                <w:sz w:val="18"/>
                <w:szCs w:val="18"/>
              </w:rPr>
            </w:pPr>
            <w:r w:rsidRPr="00887285">
              <w:rPr>
                <w:rFonts w:ascii="Arial" w:eastAsia="Cambria" w:hAnsi="Arial" w:cs="Arial"/>
                <w:sz w:val="18"/>
                <w:szCs w:val="18"/>
              </w:rPr>
              <w:t>7,06</w:t>
            </w:r>
            <w:r w:rsidR="00976E89" w:rsidRPr="00887285">
              <w:rPr>
                <w:rFonts w:ascii="Arial" w:eastAsia="Cambria" w:hAnsi="Arial" w:cs="Arial"/>
                <w:sz w:val="18"/>
                <w:szCs w:val="18"/>
              </w:rPr>
              <w:t>3</w:t>
            </w:r>
          </w:p>
        </w:tc>
        <w:tc>
          <w:tcPr>
            <w:tcW w:w="1296" w:type="dxa"/>
            <w:shd w:val="clear" w:color="auto" w:fill="auto"/>
          </w:tcPr>
          <w:p w14:paraId="08D1CCD4" w14:textId="77777777" w:rsidR="00B45408" w:rsidRPr="00887285" w:rsidRDefault="00B45408" w:rsidP="00B45408">
            <w:pPr>
              <w:ind w:right="-72"/>
              <w:jc w:val="right"/>
              <w:rPr>
                <w:rFonts w:ascii="Arial" w:eastAsia="Cambria" w:hAnsi="Arial" w:cs="Arial"/>
                <w:sz w:val="18"/>
                <w:szCs w:val="18"/>
              </w:rPr>
            </w:pPr>
            <w:r w:rsidRPr="00887285">
              <w:rPr>
                <w:rFonts w:ascii="Arial" w:eastAsia="Cambria" w:hAnsi="Arial" w:cs="Arial"/>
                <w:sz w:val="18"/>
                <w:szCs w:val="18"/>
              </w:rPr>
              <w:t>-</w:t>
            </w:r>
          </w:p>
        </w:tc>
        <w:tc>
          <w:tcPr>
            <w:tcW w:w="1296" w:type="dxa"/>
            <w:shd w:val="clear" w:color="auto" w:fill="auto"/>
          </w:tcPr>
          <w:p w14:paraId="73AB9756" w14:textId="77777777" w:rsidR="00B45408" w:rsidRPr="00887285" w:rsidRDefault="00B45408" w:rsidP="00B45408">
            <w:pPr>
              <w:ind w:right="-72"/>
              <w:jc w:val="right"/>
              <w:rPr>
                <w:rFonts w:ascii="Arial" w:eastAsia="Cambria" w:hAnsi="Arial" w:cs="Arial"/>
                <w:sz w:val="18"/>
                <w:szCs w:val="18"/>
              </w:rPr>
            </w:pPr>
            <w:r w:rsidRPr="00887285">
              <w:rPr>
                <w:rFonts w:ascii="Arial" w:eastAsia="Cambria" w:hAnsi="Arial" w:cs="Arial"/>
                <w:sz w:val="18"/>
                <w:szCs w:val="18"/>
              </w:rPr>
              <w:t>-</w:t>
            </w:r>
          </w:p>
        </w:tc>
      </w:tr>
      <w:tr w:rsidR="00B45408" w:rsidRPr="00887285" w14:paraId="5008F31E" w14:textId="77777777" w:rsidTr="00784D0B">
        <w:tc>
          <w:tcPr>
            <w:tcW w:w="3816" w:type="dxa"/>
            <w:shd w:val="clear" w:color="auto" w:fill="auto"/>
          </w:tcPr>
          <w:p w14:paraId="72A2E1A5" w14:textId="77777777" w:rsidR="00B45408" w:rsidRPr="00887285" w:rsidRDefault="00B45408" w:rsidP="00784D0B">
            <w:pPr>
              <w:rPr>
                <w:rFonts w:ascii="Arial" w:hAnsi="Arial" w:cs="Arial"/>
                <w:spacing w:val="-2"/>
                <w:sz w:val="18"/>
                <w:szCs w:val="18"/>
              </w:rPr>
            </w:pPr>
            <w:r w:rsidRPr="00887285">
              <w:rPr>
                <w:rFonts w:ascii="Arial" w:hAnsi="Arial" w:cs="Arial"/>
                <w:spacing w:val="-2"/>
                <w:sz w:val="18"/>
                <w:szCs w:val="18"/>
              </w:rPr>
              <w:t xml:space="preserve">   - Floating rate</w:t>
            </w:r>
          </w:p>
        </w:tc>
        <w:tc>
          <w:tcPr>
            <w:tcW w:w="1296" w:type="dxa"/>
            <w:tcBorders>
              <w:bottom w:val="single" w:sz="4" w:space="0" w:color="auto"/>
            </w:tcBorders>
            <w:shd w:val="clear" w:color="auto" w:fill="FAFAFA"/>
          </w:tcPr>
          <w:p w14:paraId="6DB779C4" w14:textId="77777777" w:rsidR="00B45408" w:rsidRPr="00887285" w:rsidRDefault="00B45408" w:rsidP="00B45408">
            <w:pPr>
              <w:ind w:right="-72"/>
              <w:jc w:val="right"/>
              <w:rPr>
                <w:rFonts w:ascii="Arial" w:eastAsia="Cambria" w:hAnsi="Arial" w:cs="Arial"/>
                <w:sz w:val="18"/>
                <w:szCs w:val="18"/>
              </w:rPr>
            </w:pPr>
            <w:r w:rsidRPr="00887285">
              <w:rPr>
                <w:rFonts w:ascii="Arial" w:eastAsia="Cambria" w:hAnsi="Arial" w:cs="Arial"/>
                <w:sz w:val="18"/>
                <w:szCs w:val="18"/>
              </w:rPr>
              <w:t>82,316</w:t>
            </w:r>
          </w:p>
        </w:tc>
        <w:tc>
          <w:tcPr>
            <w:tcW w:w="1296" w:type="dxa"/>
            <w:tcBorders>
              <w:bottom w:val="single" w:sz="4" w:space="0" w:color="auto"/>
            </w:tcBorders>
            <w:shd w:val="clear" w:color="auto" w:fill="FAFAFA"/>
          </w:tcPr>
          <w:p w14:paraId="32C733BD" w14:textId="77777777" w:rsidR="00B45408" w:rsidRPr="00887285" w:rsidRDefault="00B45408" w:rsidP="00B45408">
            <w:pPr>
              <w:ind w:right="-72"/>
              <w:jc w:val="right"/>
              <w:rPr>
                <w:rFonts w:ascii="Arial" w:eastAsia="Cambria" w:hAnsi="Arial" w:cs="Arial"/>
                <w:sz w:val="18"/>
                <w:szCs w:val="18"/>
              </w:rPr>
            </w:pPr>
            <w:r w:rsidRPr="00887285">
              <w:rPr>
                <w:rFonts w:ascii="Arial" w:eastAsia="Cambria" w:hAnsi="Arial" w:cs="Arial"/>
                <w:sz w:val="18"/>
                <w:szCs w:val="18"/>
              </w:rPr>
              <w:t>77,678</w:t>
            </w:r>
          </w:p>
        </w:tc>
        <w:tc>
          <w:tcPr>
            <w:tcW w:w="1296" w:type="dxa"/>
            <w:tcBorders>
              <w:bottom w:val="single" w:sz="4" w:space="0" w:color="auto"/>
            </w:tcBorders>
            <w:shd w:val="clear" w:color="auto" w:fill="auto"/>
          </w:tcPr>
          <w:p w14:paraId="1F18A3EB" w14:textId="77777777" w:rsidR="00B45408" w:rsidRPr="00887285" w:rsidRDefault="00B45408" w:rsidP="00B45408">
            <w:pPr>
              <w:ind w:right="-72"/>
              <w:jc w:val="right"/>
              <w:rPr>
                <w:rFonts w:ascii="Arial" w:eastAsia="Cambria" w:hAnsi="Arial" w:cs="Arial"/>
                <w:sz w:val="18"/>
                <w:szCs w:val="18"/>
              </w:rPr>
            </w:pPr>
            <w:r w:rsidRPr="00887285">
              <w:rPr>
                <w:rFonts w:ascii="Arial" w:eastAsia="Cambria" w:hAnsi="Arial" w:cs="Arial"/>
                <w:sz w:val="18"/>
                <w:szCs w:val="18"/>
              </w:rPr>
              <w:t>33,8</w:t>
            </w:r>
            <w:r w:rsidR="00976E89" w:rsidRPr="00887285">
              <w:rPr>
                <w:rFonts w:ascii="Arial" w:eastAsia="Cambria" w:hAnsi="Arial" w:cs="Arial"/>
                <w:sz w:val="18"/>
                <w:szCs w:val="18"/>
              </w:rPr>
              <w:t>12</w:t>
            </w:r>
          </w:p>
        </w:tc>
        <w:tc>
          <w:tcPr>
            <w:tcW w:w="1296" w:type="dxa"/>
            <w:tcBorders>
              <w:bottom w:val="single" w:sz="4" w:space="0" w:color="auto"/>
            </w:tcBorders>
            <w:shd w:val="clear" w:color="auto" w:fill="auto"/>
          </w:tcPr>
          <w:p w14:paraId="0F552213" w14:textId="77777777" w:rsidR="00B45408" w:rsidRPr="00887285" w:rsidRDefault="00B45408" w:rsidP="00B45408">
            <w:pPr>
              <w:ind w:right="-72"/>
              <w:jc w:val="right"/>
              <w:rPr>
                <w:rFonts w:ascii="Arial" w:eastAsia="Cambria" w:hAnsi="Arial" w:cs="Arial"/>
                <w:sz w:val="18"/>
                <w:szCs w:val="18"/>
              </w:rPr>
            </w:pPr>
            <w:r w:rsidRPr="00887285">
              <w:rPr>
                <w:rFonts w:ascii="Arial" w:eastAsia="Cambria" w:hAnsi="Arial" w:cs="Arial"/>
                <w:sz w:val="18"/>
                <w:szCs w:val="18"/>
              </w:rPr>
              <w:t>34,83</w:t>
            </w:r>
            <w:r w:rsidR="00976E89" w:rsidRPr="00887285">
              <w:rPr>
                <w:rFonts w:ascii="Arial" w:eastAsia="Cambria" w:hAnsi="Arial" w:cs="Arial"/>
                <w:sz w:val="18"/>
                <w:szCs w:val="18"/>
              </w:rPr>
              <w:t>7</w:t>
            </w:r>
          </w:p>
        </w:tc>
      </w:tr>
      <w:tr w:rsidR="00D87E29" w:rsidRPr="00887285" w14:paraId="7CA6E690" w14:textId="77777777" w:rsidTr="00784D0B">
        <w:tc>
          <w:tcPr>
            <w:tcW w:w="3816" w:type="dxa"/>
            <w:shd w:val="clear" w:color="auto" w:fill="auto"/>
          </w:tcPr>
          <w:p w14:paraId="5ED92A97" w14:textId="77777777" w:rsidR="00D87E29" w:rsidRPr="00887285" w:rsidRDefault="00D87E29" w:rsidP="00784D0B">
            <w:pPr>
              <w:rPr>
                <w:rFonts w:ascii="Arial" w:hAnsi="Arial" w:cs="Arial"/>
                <w:spacing w:val="-2"/>
                <w:sz w:val="18"/>
                <w:szCs w:val="18"/>
              </w:rPr>
            </w:pPr>
          </w:p>
        </w:tc>
        <w:tc>
          <w:tcPr>
            <w:tcW w:w="1296" w:type="dxa"/>
            <w:tcBorders>
              <w:top w:val="single" w:sz="4" w:space="0" w:color="auto"/>
            </w:tcBorders>
            <w:shd w:val="clear" w:color="auto" w:fill="FAFAFA"/>
          </w:tcPr>
          <w:p w14:paraId="4C43CD41" w14:textId="77777777" w:rsidR="00D87E29" w:rsidRPr="00887285" w:rsidRDefault="00D87E29" w:rsidP="00B45408">
            <w:pPr>
              <w:ind w:right="-72"/>
              <w:jc w:val="right"/>
              <w:rPr>
                <w:rFonts w:ascii="Arial" w:eastAsia="Cambria" w:hAnsi="Arial" w:cs="Arial"/>
                <w:sz w:val="18"/>
                <w:szCs w:val="18"/>
              </w:rPr>
            </w:pPr>
          </w:p>
        </w:tc>
        <w:tc>
          <w:tcPr>
            <w:tcW w:w="1296" w:type="dxa"/>
            <w:tcBorders>
              <w:top w:val="single" w:sz="4" w:space="0" w:color="auto"/>
            </w:tcBorders>
            <w:shd w:val="clear" w:color="auto" w:fill="FAFAFA"/>
          </w:tcPr>
          <w:p w14:paraId="60260DC1" w14:textId="77777777" w:rsidR="00D87E29" w:rsidRPr="00887285" w:rsidRDefault="00D87E29" w:rsidP="00B45408">
            <w:pPr>
              <w:ind w:right="-72"/>
              <w:jc w:val="right"/>
              <w:rPr>
                <w:rFonts w:ascii="Arial" w:eastAsia="Cambria" w:hAnsi="Arial" w:cs="Arial"/>
                <w:sz w:val="18"/>
                <w:szCs w:val="18"/>
              </w:rPr>
            </w:pPr>
          </w:p>
        </w:tc>
        <w:tc>
          <w:tcPr>
            <w:tcW w:w="1296" w:type="dxa"/>
            <w:tcBorders>
              <w:top w:val="single" w:sz="4" w:space="0" w:color="auto"/>
            </w:tcBorders>
            <w:shd w:val="clear" w:color="auto" w:fill="auto"/>
          </w:tcPr>
          <w:p w14:paraId="2EEA8878" w14:textId="77777777" w:rsidR="00D87E29" w:rsidRPr="00887285" w:rsidRDefault="00D87E29" w:rsidP="00B45408">
            <w:pPr>
              <w:ind w:right="-72"/>
              <w:jc w:val="right"/>
              <w:rPr>
                <w:rFonts w:ascii="Arial" w:eastAsia="Cambria" w:hAnsi="Arial" w:cs="Arial"/>
                <w:sz w:val="18"/>
                <w:szCs w:val="18"/>
              </w:rPr>
            </w:pPr>
          </w:p>
        </w:tc>
        <w:tc>
          <w:tcPr>
            <w:tcW w:w="1296" w:type="dxa"/>
            <w:tcBorders>
              <w:top w:val="single" w:sz="4" w:space="0" w:color="auto"/>
            </w:tcBorders>
            <w:shd w:val="clear" w:color="auto" w:fill="auto"/>
          </w:tcPr>
          <w:p w14:paraId="768237E3" w14:textId="77777777" w:rsidR="00D87E29" w:rsidRPr="00887285" w:rsidRDefault="00D87E29" w:rsidP="00B45408">
            <w:pPr>
              <w:ind w:right="-72"/>
              <w:jc w:val="right"/>
              <w:rPr>
                <w:rFonts w:ascii="Arial" w:eastAsia="Cambria" w:hAnsi="Arial" w:cs="Arial"/>
                <w:sz w:val="18"/>
                <w:szCs w:val="18"/>
              </w:rPr>
            </w:pPr>
          </w:p>
        </w:tc>
      </w:tr>
      <w:tr w:rsidR="00B45408" w:rsidRPr="00887285" w14:paraId="2FD821DA" w14:textId="77777777" w:rsidTr="00784D0B">
        <w:tc>
          <w:tcPr>
            <w:tcW w:w="3816" w:type="dxa"/>
            <w:shd w:val="clear" w:color="auto" w:fill="auto"/>
          </w:tcPr>
          <w:p w14:paraId="728D2ACE" w14:textId="77777777" w:rsidR="00784D0B" w:rsidRPr="00887285" w:rsidRDefault="00B45408" w:rsidP="00784D0B">
            <w:pPr>
              <w:rPr>
                <w:rFonts w:ascii="Arial" w:hAnsi="Arial" w:cs="Arial"/>
                <w:spacing w:val="-4"/>
                <w:sz w:val="18"/>
                <w:szCs w:val="18"/>
              </w:rPr>
            </w:pPr>
            <w:r w:rsidRPr="00887285">
              <w:rPr>
                <w:rFonts w:ascii="Arial" w:hAnsi="Arial" w:cs="Arial"/>
                <w:spacing w:val="-4"/>
                <w:sz w:val="18"/>
                <w:szCs w:val="18"/>
              </w:rPr>
              <w:t xml:space="preserve">Total Long-term loans from </w:t>
            </w:r>
          </w:p>
          <w:p w14:paraId="41085D72" w14:textId="2C2A2616" w:rsidR="00B45408" w:rsidRPr="00887285" w:rsidRDefault="00784D0B" w:rsidP="00784D0B">
            <w:pPr>
              <w:rPr>
                <w:rFonts w:ascii="Arial" w:hAnsi="Arial" w:cs="Arial"/>
                <w:spacing w:val="-4"/>
                <w:sz w:val="18"/>
                <w:szCs w:val="18"/>
              </w:rPr>
            </w:pPr>
            <w:r w:rsidRPr="00887285">
              <w:rPr>
                <w:rFonts w:ascii="Arial" w:hAnsi="Arial" w:cs="Arial"/>
                <w:spacing w:val="-4"/>
                <w:sz w:val="18"/>
                <w:szCs w:val="18"/>
              </w:rPr>
              <w:t xml:space="preserve">   </w:t>
            </w:r>
            <w:r w:rsidR="00B45408" w:rsidRPr="00887285">
              <w:rPr>
                <w:rFonts w:ascii="Arial" w:hAnsi="Arial" w:cs="Arial"/>
                <w:spacing w:val="-4"/>
                <w:sz w:val="18"/>
                <w:szCs w:val="18"/>
              </w:rPr>
              <w:t>financia</w:t>
            </w:r>
            <w:r w:rsidR="00D87E29" w:rsidRPr="00887285">
              <w:rPr>
                <w:rFonts w:ascii="Arial" w:hAnsi="Arial" w:cs="Arial"/>
                <w:spacing w:val="-4"/>
                <w:sz w:val="18"/>
                <w:szCs w:val="18"/>
              </w:rPr>
              <w:t xml:space="preserve">l </w:t>
            </w:r>
            <w:r w:rsidR="00B45408" w:rsidRPr="00887285">
              <w:rPr>
                <w:rFonts w:ascii="Arial" w:hAnsi="Arial" w:cs="Arial"/>
                <w:spacing w:val="-4"/>
                <w:sz w:val="18"/>
                <w:szCs w:val="18"/>
              </w:rPr>
              <w:t>institutions, net</w:t>
            </w:r>
          </w:p>
        </w:tc>
        <w:tc>
          <w:tcPr>
            <w:tcW w:w="1296" w:type="dxa"/>
            <w:tcBorders>
              <w:bottom w:val="single" w:sz="4" w:space="0" w:color="auto"/>
            </w:tcBorders>
            <w:shd w:val="clear" w:color="auto" w:fill="FAFAFA"/>
          </w:tcPr>
          <w:p w14:paraId="75D43BEB" w14:textId="77777777" w:rsidR="00784D0B" w:rsidRPr="00887285" w:rsidRDefault="00784D0B" w:rsidP="00B45408">
            <w:pPr>
              <w:ind w:right="-72"/>
              <w:jc w:val="right"/>
              <w:rPr>
                <w:rFonts w:ascii="Arial" w:eastAsia="Cambria" w:hAnsi="Arial" w:cs="Arial"/>
                <w:sz w:val="18"/>
                <w:szCs w:val="18"/>
              </w:rPr>
            </w:pPr>
          </w:p>
          <w:p w14:paraId="07B886A0" w14:textId="6803D376" w:rsidR="00B45408" w:rsidRPr="00887285" w:rsidRDefault="00B45408" w:rsidP="00B45408">
            <w:pPr>
              <w:ind w:right="-72"/>
              <w:jc w:val="right"/>
              <w:rPr>
                <w:rFonts w:ascii="Arial" w:eastAsia="Cambria" w:hAnsi="Arial" w:cs="Arial"/>
                <w:sz w:val="18"/>
                <w:szCs w:val="18"/>
              </w:rPr>
            </w:pPr>
            <w:r w:rsidRPr="00887285">
              <w:rPr>
                <w:rFonts w:ascii="Arial" w:eastAsia="Cambria" w:hAnsi="Arial" w:cs="Arial"/>
                <w:sz w:val="18"/>
                <w:szCs w:val="18"/>
              </w:rPr>
              <w:t>87,399</w:t>
            </w:r>
          </w:p>
        </w:tc>
        <w:tc>
          <w:tcPr>
            <w:tcW w:w="1296" w:type="dxa"/>
            <w:tcBorders>
              <w:bottom w:val="single" w:sz="4" w:space="0" w:color="auto"/>
            </w:tcBorders>
            <w:shd w:val="clear" w:color="auto" w:fill="FAFAFA"/>
          </w:tcPr>
          <w:p w14:paraId="58870F3D" w14:textId="77777777" w:rsidR="00784D0B" w:rsidRPr="00887285" w:rsidRDefault="00784D0B" w:rsidP="00B45408">
            <w:pPr>
              <w:ind w:right="-72"/>
              <w:jc w:val="right"/>
              <w:rPr>
                <w:rFonts w:ascii="Arial" w:eastAsia="Cambria" w:hAnsi="Arial" w:cs="Arial"/>
                <w:sz w:val="18"/>
                <w:szCs w:val="18"/>
              </w:rPr>
            </w:pPr>
          </w:p>
          <w:p w14:paraId="2E7DEE69" w14:textId="6A0B8F58" w:rsidR="00B45408" w:rsidRPr="00887285" w:rsidRDefault="00B45408" w:rsidP="00B45408">
            <w:pPr>
              <w:ind w:right="-72"/>
              <w:jc w:val="right"/>
              <w:rPr>
                <w:rFonts w:ascii="Arial" w:eastAsia="Cambria" w:hAnsi="Arial" w:cs="Arial"/>
                <w:sz w:val="18"/>
                <w:szCs w:val="18"/>
              </w:rPr>
            </w:pPr>
            <w:r w:rsidRPr="00887285">
              <w:rPr>
                <w:rFonts w:ascii="Arial" w:eastAsia="Cambria" w:hAnsi="Arial" w:cs="Arial"/>
                <w:sz w:val="18"/>
                <w:szCs w:val="18"/>
              </w:rPr>
              <w:t>84,74</w:t>
            </w:r>
            <w:r w:rsidR="00976E89" w:rsidRPr="00887285">
              <w:rPr>
                <w:rFonts w:ascii="Arial" w:eastAsia="Cambria" w:hAnsi="Arial" w:cs="Arial"/>
                <w:sz w:val="18"/>
                <w:szCs w:val="18"/>
              </w:rPr>
              <w:t>1</w:t>
            </w:r>
          </w:p>
        </w:tc>
        <w:tc>
          <w:tcPr>
            <w:tcW w:w="1296" w:type="dxa"/>
            <w:tcBorders>
              <w:bottom w:val="single" w:sz="4" w:space="0" w:color="auto"/>
            </w:tcBorders>
            <w:shd w:val="clear" w:color="auto" w:fill="auto"/>
          </w:tcPr>
          <w:p w14:paraId="21909F82" w14:textId="77777777" w:rsidR="00784D0B" w:rsidRPr="00887285" w:rsidRDefault="00784D0B" w:rsidP="00B45408">
            <w:pPr>
              <w:ind w:right="-72"/>
              <w:jc w:val="right"/>
              <w:rPr>
                <w:rFonts w:ascii="Arial" w:eastAsia="Cambria" w:hAnsi="Arial" w:cs="Arial"/>
                <w:sz w:val="18"/>
                <w:szCs w:val="18"/>
              </w:rPr>
            </w:pPr>
          </w:p>
          <w:p w14:paraId="3D515F57" w14:textId="5060830E" w:rsidR="00B45408" w:rsidRPr="00887285" w:rsidRDefault="00B45408" w:rsidP="00B45408">
            <w:pPr>
              <w:ind w:right="-72"/>
              <w:jc w:val="right"/>
              <w:rPr>
                <w:rFonts w:ascii="Arial" w:eastAsia="Cambria" w:hAnsi="Arial" w:cs="Arial"/>
                <w:sz w:val="18"/>
                <w:szCs w:val="18"/>
              </w:rPr>
            </w:pPr>
            <w:r w:rsidRPr="00887285">
              <w:rPr>
                <w:rFonts w:ascii="Arial" w:eastAsia="Cambria" w:hAnsi="Arial" w:cs="Arial"/>
                <w:sz w:val="18"/>
                <w:szCs w:val="18"/>
              </w:rPr>
              <w:t>33,</w:t>
            </w:r>
            <w:r w:rsidR="00976E89" w:rsidRPr="00887285">
              <w:rPr>
                <w:rFonts w:ascii="Arial" w:eastAsia="Cambria" w:hAnsi="Arial" w:cs="Arial"/>
                <w:sz w:val="18"/>
                <w:szCs w:val="18"/>
              </w:rPr>
              <w:t>812</w:t>
            </w:r>
          </w:p>
        </w:tc>
        <w:tc>
          <w:tcPr>
            <w:tcW w:w="1296" w:type="dxa"/>
            <w:tcBorders>
              <w:bottom w:val="single" w:sz="4" w:space="0" w:color="auto"/>
            </w:tcBorders>
            <w:shd w:val="clear" w:color="auto" w:fill="auto"/>
          </w:tcPr>
          <w:p w14:paraId="7E2EF177" w14:textId="77777777" w:rsidR="00784D0B" w:rsidRPr="00887285" w:rsidRDefault="00784D0B" w:rsidP="00B45408">
            <w:pPr>
              <w:ind w:right="-72"/>
              <w:jc w:val="right"/>
              <w:rPr>
                <w:rFonts w:ascii="Arial" w:eastAsia="Cambria" w:hAnsi="Arial" w:cs="Arial"/>
                <w:sz w:val="18"/>
                <w:szCs w:val="18"/>
              </w:rPr>
            </w:pPr>
          </w:p>
          <w:p w14:paraId="658B6615" w14:textId="4443F586" w:rsidR="00B45408" w:rsidRPr="00887285" w:rsidRDefault="00B45408" w:rsidP="00B45408">
            <w:pPr>
              <w:ind w:right="-72"/>
              <w:jc w:val="right"/>
              <w:rPr>
                <w:rFonts w:ascii="Arial" w:eastAsia="Cambria" w:hAnsi="Arial" w:cs="Arial"/>
                <w:sz w:val="18"/>
                <w:szCs w:val="18"/>
              </w:rPr>
            </w:pPr>
            <w:r w:rsidRPr="00887285">
              <w:rPr>
                <w:rFonts w:ascii="Arial" w:eastAsia="Cambria" w:hAnsi="Arial" w:cs="Arial"/>
                <w:sz w:val="18"/>
                <w:szCs w:val="18"/>
              </w:rPr>
              <w:t>34,</w:t>
            </w:r>
            <w:r w:rsidR="00976E89" w:rsidRPr="00887285">
              <w:rPr>
                <w:rFonts w:ascii="Arial" w:eastAsia="Cambria" w:hAnsi="Arial" w:cs="Arial"/>
                <w:sz w:val="18"/>
                <w:szCs w:val="18"/>
              </w:rPr>
              <w:t>837</w:t>
            </w:r>
          </w:p>
        </w:tc>
      </w:tr>
      <w:tr w:rsidR="00976E89" w:rsidRPr="00887285" w14:paraId="484202FA" w14:textId="77777777" w:rsidTr="00784D0B">
        <w:tc>
          <w:tcPr>
            <w:tcW w:w="3816" w:type="dxa"/>
            <w:shd w:val="clear" w:color="auto" w:fill="auto"/>
          </w:tcPr>
          <w:p w14:paraId="11976318" w14:textId="77777777" w:rsidR="00976E89" w:rsidRPr="00887285" w:rsidRDefault="00976E89" w:rsidP="00784D0B">
            <w:pPr>
              <w:rPr>
                <w:rFonts w:ascii="Arial" w:hAnsi="Arial" w:cs="Arial"/>
                <w:spacing w:val="-2"/>
                <w:sz w:val="18"/>
                <w:szCs w:val="18"/>
              </w:rPr>
            </w:pPr>
          </w:p>
        </w:tc>
        <w:tc>
          <w:tcPr>
            <w:tcW w:w="1296" w:type="dxa"/>
            <w:tcBorders>
              <w:top w:val="single" w:sz="4" w:space="0" w:color="auto"/>
            </w:tcBorders>
            <w:shd w:val="clear" w:color="auto" w:fill="FAFAFA"/>
          </w:tcPr>
          <w:p w14:paraId="77C13A5A" w14:textId="77777777" w:rsidR="00976E89" w:rsidRPr="00887285" w:rsidRDefault="00976E89" w:rsidP="00B45408">
            <w:pPr>
              <w:ind w:right="-72"/>
              <w:jc w:val="right"/>
              <w:rPr>
                <w:rFonts w:ascii="Arial" w:eastAsia="Cambria" w:hAnsi="Arial" w:cs="Arial"/>
                <w:sz w:val="18"/>
                <w:szCs w:val="18"/>
              </w:rPr>
            </w:pPr>
          </w:p>
        </w:tc>
        <w:tc>
          <w:tcPr>
            <w:tcW w:w="1296" w:type="dxa"/>
            <w:tcBorders>
              <w:top w:val="single" w:sz="4" w:space="0" w:color="auto"/>
            </w:tcBorders>
            <w:shd w:val="clear" w:color="auto" w:fill="FAFAFA"/>
          </w:tcPr>
          <w:p w14:paraId="4AE87619" w14:textId="77777777" w:rsidR="00976E89" w:rsidRPr="00887285" w:rsidRDefault="00976E89" w:rsidP="00B45408">
            <w:pPr>
              <w:ind w:right="-72"/>
              <w:jc w:val="right"/>
              <w:rPr>
                <w:rFonts w:ascii="Arial" w:eastAsia="Cambria" w:hAnsi="Arial" w:cs="Arial"/>
                <w:sz w:val="18"/>
                <w:szCs w:val="18"/>
              </w:rPr>
            </w:pPr>
          </w:p>
        </w:tc>
        <w:tc>
          <w:tcPr>
            <w:tcW w:w="1296" w:type="dxa"/>
            <w:tcBorders>
              <w:top w:val="single" w:sz="4" w:space="0" w:color="auto"/>
            </w:tcBorders>
            <w:shd w:val="clear" w:color="auto" w:fill="auto"/>
          </w:tcPr>
          <w:p w14:paraId="53076A08" w14:textId="77777777" w:rsidR="00976E89" w:rsidRPr="00887285" w:rsidRDefault="00976E89" w:rsidP="00B45408">
            <w:pPr>
              <w:ind w:right="-72"/>
              <w:jc w:val="right"/>
              <w:rPr>
                <w:rFonts w:ascii="Arial" w:eastAsia="Cambria" w:hAnsi="Arial" w:cs="Arial"/>
                <w:sz w:val="18"/>
                <w:szCs w:val="18"/>
              </w:rPr>
            </w:pPr>
          </w:p>
        </w:tc>
        <w:tc>
          <w:tcPr>
            <w:tcW w:w="1296" w:type="dxa"/>
            <w:tcBorders>
              <w:top w:val="single" w:sz="4" w:space="0" w:color="auto"/>
            </w:tcBorders>
            <w:shd w:val="clear" w:color="auto" w:fill="auto"/>
          </w:tcPr>
          <w:p w14:paraId="5E7BA3A6" w14:textId="77777777" w:rsidR="00976E89" w:rsidRPr="00887285" w:rsidRDefault="00976E89" w:rsidP="00B45408">
            <w:pPr>
              <w:ind w:right="-72"/>
              <w:jc w:val="right"/>
              <w:rPr>
                <w:rFonts w:ascii="Arial" w:eastAsia="Cambria" w:hAnsi="Arial" w:cs="Arial"/>
                <w:sz w:val="18"/>
                <w:szCs w:val="18"/>
              </w:rPr>
            </w:pPr>
          </w:p>
        </w:tc>
      </w:tr>
      <w:tr w:rsidR="00976E89" w:rsidRPr="00887285" w14:paraId="7FB5499E" w14:textId="77777777" w:rsidTr="00784D0B">
        <w:tc>
          <w:tcPr>
            <w:tcW w:w="3816" w:type="dxa"/>
            <w:shd w:val="clear" w:color="auto" w:fill="auto"/>
          </w:tcPr>
          <w:p w14:paraId="27790B56" w14:textId="77777777" w:rsidR="00976E89" w:rsidRPr="00887285" w:rsidRDefault="00976E89" w:rsidP="00784D0B">
            <w:pPr>
              <w:rPr>
                <w:rFonts w:ascii="Arial" w:hAnsi="Arial" w:cs="Arial"/>
                <w:spacing w:val="-2"/>
                <w:sz w:val="18"/>
                <w:szCs w:val="18"/>
              </w:rPr>
            </w:pPr>
            <w:r w:rsidRPr="00887285">
              <w:rPr>
                <w:rFonts w:ascii="Arial" w:hAnsi="Arial" w:cs="Arial"/>
                <w:spacing w:val="-2"/>
                <w:sz w:val="18"/>
                <w:szCs w:val="18"/>
              </w:rPr>
              <w:t>Debentures</w:t>
            </w:r>
          </w:p>
        </w:tc>
        <w:tc>
          <w:tcPr>
            <w:tcW w:w="1296" w:type="dxa"/>
            <w:shd w:val="clear" w:color="auto" w:fill="FAFAFA"/>
          </w:tcPr>
          <w:p w14:paraId="69B4A5E6" w14:textId="77777777" w:rsidR="00976E89" w:rsidRPr="00887285" w:rsidRDefault="00976E89" w:rsidP="00B45408">
            <w:pPr>
              <w:ind w:right="-72"/>
              <w:jc w:val="right"/>
              <w:rPr>
                <w:rFonts w:ascii="Arial" w:eastAsia="Cambria" w:hAnsi="Arial" w:cs="Arial"/>
                <w:sz w:val="18"/>
                <w:szCs w:val="18"/>
              </w:rPr>
            </w:pPr>
          </w:p>
        </w:tc>
        <w:tc>
          <w:tcPr>
            <w:tcW w:w="1296" w:type="dxa"/>
            <w:shd w:val="clear" w:color="auto" w:fill="FAFAFA"/>
          </w:tcPr>
          <w:p w14:paraId="524D6995" w14:textId="77777777" w:rsidR="00976E89" w:rsidRPr="00887285" w:rsidRDefault="00976E89" w:rsidP="00B45408">
            <w:pPr>
              <w:ind w:right="-72"/>
              <w:jc w:val="right"/>
              <w:rPr>
                <w:rFonts w:ascii="Arial" w:eastAsia="Cambria" w:hAnsi="Arial" w:cs="Arial"/>
                <w:sz w:val="18"/>
                <w:szCs w:val="18"/>
              </w:rPr>
            </w:pPr>
          </w:p>
        </w:tc>
        <w:tc>
          <w:tcPr>
            <w:tcW w:w="1296" w:type="dxa"/>
            <w:shd w:val="clear" w:color="auto" w:fill="auto"/>
          </w:tcPr>
          <w:p w14:paraId="7ED84AB9" w14:textId="77777777" w:rsidR="00976E89" w:rsidRPr="00887285" w:rsidRDefault="00976E89" w:rsidP="00B45408">
            <w:pPr>
              <w:ind w:right="-72"/>
              <w:jc w:val="right"/>
              <w:rPr>
                <w:rFonts w:ascii="Arial" w:eastAsia="Cambria" w:hAnsi="Arial" w:cs="Arial"/>
                <w:sz w:val="18"/>
                <w:szCs w:val="18"/>
              </w:rPr>
            </w:pPr>
          </w:p>
        </w:tc>
        <w:tc>
          <w:tcPr>
            <w:tcW w:w="1296" w:type="dxa"/>
            <w:shd w:val="clear" w:color="auto" w:fill="auto"/>
          </w:tcPr>
          <w:p w14:paraId="4AB793FE" w14:textId="77777777" w:rsidR="00976E89" w:rsidRPr="00887285" w:rsidRDefault="00976E89" w:rsidP="00B45408">
            <w:pPr>
              <w:ind w:right="-72"/>
              <w:jc w:val="right"/>
              <w:rPr>
                <w:rFonts w:ascii="Arial" w:eastAsia="Cambria" w:hAnsi="Arial" w:cs="Arial"/>
                <w:sz w:val="18"/>
                <w:szCs w:val="18"/>
              </w:rPr>
            </w:pPr>
          </w:p>
        </w:tc>
      </w:tr>
      <w:tr w:rsidR="00976E89" w:rsidRPr="00887285" w14:paraId="0C33F728" w14:textId="77777777" w:rsidTr="00784D0B">
        <w:tc>
          <w:tcPr>
            <w:tcW w:w="3816" w:type="dxa"/>
            <w:shd w:val="clear" w:color="auto" w:fill="auto"/>
          </w:tcPr>
          <w:p w14:paraId="68D62423" w14:textId="77777777" w:rsidR="00976E89" w:rsidRPr="00887285" w:rsidRDefault="00976E89" w:rsidP="00784D0B">
            <w:pPr>
              <w:rPr>
                <w:rFonts w:ascii="Arial" w:hAnsi="Arial" w:cs="Arial"/>
                <w:spacing w:val="-2"/>
                <w:sz w:val="18"/>
                <w:szCs w:val="18"/>
              </w:rPr>
            </w:pPr>
            <w:r w:rsidRPr="00887285">
              <w:rPr>
                <w:rFonts w:ascii="Arial" w:hAnsi="Arial" w:cs="Arial"/>
                <w:spacing w:val="-2"/>
                <w:sz w:val="18"/>
                <w:szCs w:val="18"/>
              </w:rPr>
              <w:t xml:space="preserve">   - Fixed rate</w:t>
            </w:r>
          </w:p>
        </w:tc>
        <w:tc>
          <w:tcPr>
            <w:tcW w:w="1296" w:type="dxa"/>
            <w:tcBorders>
              <w:bottom w:val="single" w:sz="4" w:space="0" w:color="auto"/>
            </w:tcBorders>
            <w:shd w:val="clear" w:color="auto" w:fill="FAFAFA"/>
          </w:tcPr>
          <w:p w14:paraId="7A3548B9" w14:textId="77777777" w:rsidR="00976E89" w:rsidRPr="00887285" w:rsidRDefault="00976E89" w:rsidP="00976E89">
            <w:pPr>
              <w:ind w:right="-72"/>
              <w:jc w:val="right"/>
              <w:rPr>
                <w:rFonts w:ascii="Arial" w:eastAsia="Cambria" w:hAnsi="Arial" w:cs="Arial"/>
                <w:sz w:val="18"/>
                <w:szCs w:val="18"/>
              </w:rPr>
            </w:pPr>
            <w:r w:rsidRPr="00887285">
              <w:rPr>
                <w:rFonts w:ascii="Arial" w:eastAsia="Cambria" w:hAnsi="Arial" w:cs="Arial"/>
                <w:sz w:val="18"/>
                <w:szCs w:val="18"/>
              </w:rPr>
              <w:t>5,042</w:t>
            </w:r>
          </w:p>
        </w:tc>
        <w:tc>
          <w:tcPr>
            <w:tcW w:w="1296" w:type="dxa"/>
            <w:tcBorders>
              <w:bottom w:val="single" w:sz="4" w:space="0" w:color="auto"/>
            </w:tcBorders>
            <w:shd w:val="clear" w:color="auto" w:fill="FAFAFA"/>
          </w:tcPr>
          <w:p w14:paraId="6933E4A1" w14:textId="77777777" w:rsidR="00976E89" w:rsidRPr="00887285" w:rsidRDefault="00976E89" w:rsidP="00976E89">
            <w:pPr>
              <w:ind w:right="-72"/>
              <w:jc w:val="right"/>
              <w:rPr>
                <w:rFonts w:ascii="Arial" w:eastAsia="Cambria" w:hAnsi="Arial" w:cs="Arial"/>
                <w:sz w:val="18"/>
                <w:szCs w:val="18"/>
              </w:rPr>
            </w:pPr>
            <w:r w:rsidRPr="00887285">
              <w:rPr>
                <w:rFonts w:ascii="Arial" w:eastAsia="Cambria" w:hAnsi="Arial" w:cs="Arial"/>
                <w:sz w:val="18"/>
                <w:szCs w:val="18"/>
              </w:rPr>
              <w:t>4,787</w:t>
            </w:r>
          </w:p>
        </w:tc>
        <w:tc>
          <w:tcPr>
            <w:tcW w:w="1296" w:type="dxa"/>
            <w:tcBorders>
              <w:bottom w:val="single" w:sz="4" w:space="0" w:color="auto"/>
            </w:tcBorders>
            <w:shd w:val="clear" w:color="auto" w:fill="auto"/>
          </w:tcPr>
          <w:p w14:paraId="06D6E569" w14:textId="77777777" w:rsidR="00976E89" w:rsidRPr="00887285" w:rsidRDefault="00976E89" w:rsidP="00976E89">
            <w:pPr>
              <w:ind w:right="-72"/>
              <w:jc w:val="right"/>
              <w:rPr>
                <w:rFonts w:ascii="Arial" w:eastAsia="Cambria" w:hAnsi="Arial" w:cs="Arial"/>
                <w:sz w:val="18"/>
                <w:szCs w:val="18"/>
              </w:rPr>
            </w:pPr>
            <w:r w:rsidRPr="00887285">
              <w:rPr>
                <w:rFonts w:ascii="Arial" w:eastAsia="Cambria" w:hAnsi="Arial" w:cs="Arial"/>
                <w:sz w:val="18"/>
                <w:szCs w:val="18"/>
              </w:rPr>
              <w:t>5,042</w:t>
            </w:r>
          </w:p>
        </w:tc>
        <w:tc>
          <w:tcPr>
            <w:tcW w:w="1296" w:type="dxa"/>
            <w:tcBorders>
              <w:bottom w:val="single" w:sz="4" w:space="0" w:color="auto"/>
            </w:tcBorders>
            <w:shd w:val="clear" w:color="auto" w:fill="auto"/>
          </w:tcPr>
          <w:p w14:paraId="7D2B965A" w14:textId="77777777" w:rsidR="00976E89" w:rsidRPr="00887285" w:rsidRDefault="00976E89" w:rsidP="00976E89">
            <w:pPr>
              <w:ind w:right="-72"/>
              <w:jc w:val="right"/>
              <w:rPr>
                <w:rFonts w:ascii="Arial" w:eastAsia="Cambria" w:hAnsi="Arial" w:cs="Arial"/>
                <w:sz w:val="18"/>
                <w:szCs w:val="18"/>
              </w:rPr>
            </w:pPr>
            <w:r w:rsidRPr="00887285">
              <w:rPr>
                <w:rFonts w:ascii="Arial" w:eastAsia="Cambria" w:hAnsi="Arial" w:cs="Arial"/>
                <w:sz w:val="18"/>
                <w:szCs w:val="18"/>
              </w:rPr>
              <w:t>4,787</w:t>
            </w:r>
          </w:p>
        </w:tc>
      </w:tr>
      <w:tr w:rsidR="00976E89" w:rsidRPr="00887285" w14:paraId="66DE8DC7" w14:textId="77777777" w:rsidTr="00784D0B">
        <w:tc>
          <w:tcPr>
            <w:tcW w:w="3816" w:type="dxa"/>
            <w:shd w:val="clear" w:color="auto" w:fill="auto"/>
          </w:tcPr>
          <w:p w14:paraId="409D61C5" w14:textId="77777777" w:rsidR="00976E89" w:rsidRPr="00887285" w:rsidRDefault="00976E89" w:rsidP="00784D0B">
            <w:pPr>
              <w:rPr>
                <w:rFonts w:ascii="Arial" w:hAnsi="Arial" w:cs="Arial"/>
                <w:spacing w:val="-2"/>
                <w:sz w:val="18"/>
                <w:szCs w:val="18"/>
              </w:rPr>
            </w:pPr>
          </w:p>
        </w:tc>
        <w:tc>
          <w:tcPr>
            <w:tcW w:w="1296" w:type="dxa"/>
            <w:tcBorders>
              <w:top w:val="single" w:sz="4" w:space="0" w:color="auto"/>
            </w:tcBorders>
            <w:shd w:val="clear" w:color="auto" w:fill="FAFAFA"/>
          </w:tcPr>
          <w:p w14:paraId="70BC8ACB" w14:textId="77777777" w:rsidR="00976E89" w:rsidRPr="00887285" w:rsidRDefault="00976E89" w:rsidP="00976E89">
            <w:pPr>
              <w:ind w:right="-72"/>
              <w:jc w:val="right"/>
              <w:rPr>
                <w:rFonts w:ascii="Arial" w:eastAsia="Cambria" w:hAnsi="Arial" w:cs="Arial"/>
                <w:sz w:val="18"/>
                <w:szCs w:val="18"/>
              </w:rPr>
            </w:pPr>
          </w:p>
        </w:tc>
        <w:tc>
          <w:tcPr>
            <w:tcW w:w="1296" w:type="dxa"/>
            <w:tcBorders>
              <w:top w:val="single" w:sz="4" w:space="0" w:color="auto"/>
            </w:tcBorders>
            <w:shd w:val="clear" w:color="auto" w:fill="FAFAFA"/>
          </w:tcPr>
          <w:p w14:paraId="0C2591D9" w14:textId="77777777" w:rsidR="00976E89" w:rsidRPr="00887285" w:rsidRDefault="00976E89" w:rsidP="00976E89">
            <w:pPr>
              <w:ind w:right="-72"/>
              <w:jc w:val="right"/>
              <w:rPr>
                <w:rFonts w:ascii="Arial" w:eastAsia="Cambria" w:hAnsi="Arial" w:cs="Arial"/>
                <w:sz w:val="18"/>
                <w:szCs w:val="18"/>
              </w:rPr>
            </w:pPr>
          </w:p>
        </w:tc>
        <w:tc>
          <w:tcPr>
            <w:tcW w:w="1296" w:type="dxa"/>
            <w:tcBorders>
              <w:top w:val="single" w:sz="4" w:space="0" w:color="auto"/>
            </w:tcBorders>
            <w:shd w:val="clear" w:color="auto" w:fill="auto"/>
          </w:tcPr>
          <w:p w14:paraId="1858EE4D" w14:textId="77777777" w:rsidR="00976E89" w:rsidRPr="00887285" w:rsidRDefault="00976E89" w:rsidP="00976E89">
            <w:pPr>
              <w:ind w:right="-72"/>
              <w:jc w:val="right"/>
              <w:rPr>
                <w:rFonts w:ascii="Arial" w:eastAsia="Cambria" w:hAnsi="Arial" w:cs="Arial"/>
                <w:sz w:val="18"/>
                <w:szCs w:val="18"/>
              </w:rPr>
            </w:pPr>
          </w:p>
        </w:tc>
        <w:tc>
          <w:tcPr>
            <w:tcW w:w="1296" w:type="dxa"/>
            <w:tcBorders>
              <w:top w:val="single" w:sz="4" w:space="0" w:color="auto"/>
            </w:tcBorders>
            <w:shd w:val="clear" w:color="auto" w:fill="auto"/>
          </w:tcPr>
          <w:p w14:paraId="26BAC9DB" w14:textId="77777777" w:rsidR="00976E89" w:rsidRPr="00887285" w:rsidRDefault="00976E89" w:rsidP="00976E89">
            <w:pPr>
              <w:ind w:right="-72"/>
              <w:jc w:val="right"/>
              <w:rPr>
                <w:rFonts w:ascii="Arial" w:eastAsia="Cambria" w:hAnsi="Arial" w:cs="Arial"/>
                <w:sz w:val="18"/>
                <w:szCs w:val="18"/>
              </w:rPr>
            </w:pPr>
          </w:p>
        </w:tc>
      </w:tr>
      <w:tr w:rsidR="00976E89" w:rsidRPr="00887285" w14:paraId="32E15748" w14:textId="77777777" w:rsidTr="00784D0B">
        <w:tc>
          <w:tcPr>
            <w:tcW w:w="3816" w:type="dxa"/>
            <w:shd w:val="clear" w:color="auto" w:fill="auto"/>
          </w:tcPr>
          <w:p w14:paraId="02F2067B" w14:textId="77777777" w:rsidR="00976E89" w:rsidRPr="00887285" w:rsidRDefault="00976E89" w:rsidP="00784D0B">
            <w:pPr>
              <w:rPr>
                <w:rFonts w:ascii="Arial" w:hAnsi="Arial" w:cs="Arial"/>
                <w:spacing w:val="-2"/>
                <w:sz w:val="18"/>
                <w:szCs w:val="18"/>
              </w:rPr>
            </w:pPr>
            <w:r w:rsidRPr="00887285">
              <w:rPr>
                <w:rFonts w:ascii="Arial" w:hAnsi="Arial" w:cs="Arial"/>
                <w:spacing w:val="-2"/>
                <w:sz w:val="18"/>
                <w:szCs w:val="18"/>
              </w:rPr>
              <w:t>Total Debentures</w:t>
            </w:r>
          </w:p>
        </w:tc>
        <w:tc>
          <w:tcPr>
            <w:tcW w:w="1296" w:type="dxa"/>
            <w:tcBorders>
              <w:bottom w:val="single" w:sz="4" w:space="0" w:color="auto"/>
            </w:tcBorders>
            <w:shd w:val="clear" w:color="auto" w:fill="FAFAFA"/>
          </w:tcPr>
          <w:p w14:paraId="19EF417A" w14:textId="77777777" w:rsidR="00976E89" w:rsidRPr="00887285" w:rsidRDefault="00976E89" w:rsidP="00976E89">
            <w:pPr>
              <w:ind w:right="-72"/>
              <w:jc w:val="right"/>
              <w:rPr>
                <w:rFonts w:ascii="Arial" w:eastAsia="Cambria" w:hAnsi="Arial" w:cs="Arial"/>
                <w:sz w:val="18"/>
                <w:szCs w:val="18"/>
              </w:rPr>
            </w:pPr>
            <w:r w:rsidRPr="00887285">
              <w:rPr>
                <w:rFonts w:ascii="Arial" w:eastAsia="Cambria" w:hAnsi="Arial" w:cs="Arial"/>
                <w:sz w:val="18"/>
                <w:szCs w:val="18"/>
              </w:rPr>
              <w:t>5,042</w:t>
            </w:r>
          </w:p>
        </w:tc>
        <w:tc>
          <w:tcPr>
            <w:tcW w:w="1296" w:type="dxa"/>
            <w:tcBorders>
              <w:bottom w:val="single" w:sz="4" w:space="0" w:color="auto"/>
            </w:tcBorders>
            <w:shd w:val="clear" w:color="auto" w:fill="FAFAFA"/>
          </w:tcPr>
          <w:p w14:paraId="0AAF9FEC" w14:textId="77777777" w:rsidR="00976E89" w:rsidRPr="00887285" w:rsidRDefault="00976E89" w:rsidP="00976E89">
            <w:pPr>
              <w:ind w:right="-72"/>
              <w:jc w:val="right"/>
              <w:rPr>
                <w:rFonts w:ascii="Arial" w:eastAsia="Cambria" w:hAnsi="Arial" w:cs="Arial"/>
                <w:sz w:val="18"/>
                <w:szCs w:val="18"/>
              </w:rPr>
            </w:pPr>
            <w:r w:rsidRPr="00887285">
              <w:rPr>
                <w:rFonts w:ascii="Arial" w:eastAsia="Cambria" w:hAnsi="Arial" w:cs="Arial"/>
                <w:sz w:val="18"/>
                <w:szCs w:val="18"/>
              </w:rPr>
              <w:t>4,787</w:t>
            </w:r>
          </w:p>
        </w:tc>
        <w:tc>
          <w:tcPr>
            <w:tcW w:w="1296" w:type="dxa"/>
            <w:tcBorders>
              <w:bottom w:val="single" w:sz="4" w:space="0" w:color="auto"/>
            </w:tcBorders>
            <w:shd w:val="clear" w:color="auto" w:fill="auto"/>
          </w:tcPr>
          <w:p w14:paraId="0E96C680" w14:textId="77777777" w:rsidR="00976E89" w:rsidRPr="00887285" w:rsidRDefault="00976E89" w:rsidP="00976E89">
            <w:pPr>
              <w:ind w:right="-72"/>
              <w:jc w:val="right"/>
              <w:rPr>
                <w:rFonts w:ascii="Arial" w:eastAsia="Cambria" w:hAnsi="Arial" w:cs="Arial"/>
                <w:sz w:val="18"/>
                <w:szCs w:val="18"/>
              </w:rPr>
            </w:pPr>
            <w:r w:rsidRPr="00887285">
              <w:rPr>
                <w:rFonts w:ascii="Arial" w:eastAsia="Cambria" w:hAnsi="Arial" w:cs="Arial"/>
                <w:sz w:val="18"/>
                <w:szCs w:val="18"/>
              </w:rPr>
              <w:t>5,042</w:t>
            </w:r>
          </w:p>
        </w:tc>
        <w:tc>
          <w:tcPr>
            <w:tcW w:w="1296" w:type="dxa"/>
            <w:tcBorders>
              <w:bottom w:val="single" w:sz="4" w:space="0" w:color="auto"/>
            </w:tcBorders>
            <w:shd w:val="clear" w:color="auto" w:fill="auto"/>
          </w:tcPr>
          <w:p w14:paraId="4949E4F5" w14:textId="77777777" w:rsidR="00976E89" w:rsidRPr="00887285" w:rsidRDefault="00976E89" w:rsidP="00976E89">
            <w:pPr>
              <w:ind w:right="-72"/>
              <w:jc w:val="right"/>
              <w:rPr>
                <w:rFonts w:ascii="Arial" w:eastAsia="Cambria" w:hAnsi="Arial" w:cs="Arial"/>
                <w:sz w:val="18"/>
                <w:szCs w:val="18"/>
              </w:rPr>
            </w:pPr>
            <w:r w:rsidRPr="00887285">
              <w:rPr>
                <w:rFonts w:ascii="Arial" w:eastAsia="Cambria" w:hAnsi="Arial" w:cs="Arial"/>
                <w:sz w:val="18"/>
                <w:szCs w:val="18"/>
              </w:rPr>
              <w:t>4,787</w:t>
            </w:r>
          </w:p>
        </w:tc>
      </w:tr>
    </w:tbl>
    <w:p w14:paraId="09DE3B8D" w14:textId="77777777" w:rsidR="00DA6AC7" w:rsidRPr="00887285" w:rsidRDefault="00DA6AC7" w:rsidP="00784D0B">
      <w:pPr>
        <w:ind w:left="547"/>
        <w:rPr>
          <w:rFonts w:ascii="Arial" w:hAnsi="Arial" w:cs="Arial"/>
          <w:i/>
          <w:iCs/>
          <w:sz w:val="18"/>
          <w:szCs w:val="18"/>
        </w:rPr>
      </w:pPr>
    </w:p>
    <w:p w14:paraId="2D9F5442" w14:textId="77777777" w:rsidR="00976E89" w:rsidRPr="00887285" w:rsidRDefault="00C555CA" w:rsidP="00784D0B">
      <w:pPr>
        <w:ind w:left="547"/>
        <w:jc w:val="both"/>
        <w:rPr>
          <w:rFonts w:ascii="Arial" w:hAnsi="Arial" w:cs="Arial"/>
          <w:spacing w:val="-2"/>
          <w:sz w:val="18"/>
          <w:szCs w:val="18"/>
        </w:rPr>
      </w:pPr>
      <w:r w:rsidRPr="00887285">
        <w:rPr>
          <w:rFonts w:ascii="Arial" w:hAnsi="Arial" w:cs="Arial"/>
          <w:spacing w:val="-2"/>
          <w:sz w:val="18"/>
          <w:szCs w:val="18"/>
        </w:rPr>
        <w:t xml:space="preserve">An analysis by maturities is provided in </w:t>
      </w:r>
      <w:r w:rsidR="00633F00" w:rsidRPr="00887285">
        <w:rPr>
          <w:rFonts w:ascii="Arial" w:hAnsi="Arial" w:cs="Arial"/>
          <w:spacing w:val="-2"/>
          <w:sz w:val="18"/>
          <w:szCs w:val="18"/>
        </w:rPr>
        <w:t>N</w:t>
      </w:r>
      <w:r w:rsidRPr="00887285">
        <w:rPr>
          <w:rFonts w:ascii="Arial" w:hAnsi="Arial" w:cs="Arial"/>
          <w:spacing w:val="-2"/>
          <w:sz w:val="18"/>
          <w:szCs w:val="18"/>
        </w:rPr>
        <w:t>ote 24.1.3</w:t>
      </w:r>
    </w:p>
    <w:p w14:paraId="54703F1E" w14:textId="77777777" w:rsidR="00976E89" w:rsidRPr="00887285" w:rsidRDefault="00976E89" w:rsidP="00784D0B">
      <w:pPr>
        <w:ind w:left="547"/>
        <w:jc w:val="both"/>
        <w:rPr>
          <w:rFonts w:ascii="Arial" w:hAnsi="Arial" w:cs="Arial"/>
          <w:spacing w:val="-2"/>
          <w:sz w:val="18"/>
          <w:szCs w:val="18"/>
        </w:rPr>
      </w:pPr>
    </w:p>
    <w:p w14:paraId="71324540" w14:textId="77777777" w:rsidR="00DA6AC7" w:rsidRPr="00887285" w:rsidRDefault="00DA6AC7" w:rsidP="00784D0B">
      <w:pPr>
        <w:ind w:left="547"/>
        <w:jc w:val="both"/>
        <w:rPr>
          <w:rFonts w:ascii="Arial" w:hAnsi="Arial" w:cs="Arial"/>
          <w:spacing w:val="-2"/>
          <w:sz w:val="18"/>
          <w:szCs w:val="18"/>
          <w:u w:val="single"/>
        </w:rPr>
      </w:pPr>
      <w:r w:rsidRPr="00887285">
        <w:rPr>
          <w:rFonts w:ascii="Arial" w:hAnsi="Arial" w:cs="Arial"/>
          <w:spacing w:val="-2"/>
          <w:sz w:val="18"/>
          <w:szCs w:val="18"/>
          <w:u w:val="single"/>
        </w:rPr>
        <w:t>Instruments used by the Group</w:t>
      </w:r>
    </w:p>
    <w:p w14:paraId="3097A2E9" w14:textId="77777777" w:rsidR="00DA6AC7" w:rsidRPr="00887285" w:rsidRDefault="00DA6AC7" w:rsidP="00784D0B">
      <w:pPr>
        <w:ind w:left="547"/>
        <w:jc w:val="both"/>
        <w:rPr>
          <w:rFonts w:ascii="Arial" w:hAnsi="Arial" w:cs="Arial"/>
          <w:spacing w:val="-2"/>
          <w:sz w:val="18"/>
          <w:szCs w:val="18"/>
        </w:rPr>
      </w:pPr>
    </w:p>
    <w:p w14:paraId="44518575" w14:textId="20653215" w:rsidR="00DA6AC7" w:rsidRPr="00887285" w:rsidRDefault="00DA6AC7" w:rsidP="00784D0B">
      <w:pPr>
        <w:ind w:left="547"/>
        <w:jc w:val="both"/>
        <w:rPr>
          <w:rFonts w:ascii="Arial" w:hAnsi="Arial" w:cs="Arial"/>
          <w:spacing w:val="-2"/>
          <w:sz w:val="18"/>
          <w:szCs w:val="18"/>
          <w:cs/>
        </w:rPr>
      </w:pPr>
      <w:r w:rsidRPr="00887285">
        <w:rPr>
          <w:rFonts w:ascii="Arial" w:hAnsi="Arial" w:cs="Arial"/>
          <w:spacing w:val="-2"/>
          <w:sz w:val="18"/>
          <w:szCs w:val="18"/>
        </w:rPr>
        <w:t>The Group and the Company entered into interest rate swaps</w:t>
      </w:r>
      <w:r w:rsidR="00044A1F" w:rsidRPr="00887285">
        <w:rPr>
          <w:rFonts w:ascii="Arial" w:hAnsi="Arial" w:cs="Arial"/>
          <w:spacing w:val="-2"/>
          <w:sz w:val="18"/>
          <w:szCs w:val="18"/>
        </w:rPr>
        <w:t xml:space="preserve"> contracts</w:t>
      </w:r>
      <w:r w:rsidRPr="00887285">
        <w:rPr>
          <w:rFonts w:ascii="Arial" w:hAnsi="Arial" w:cs="Arial"/>
          <w:spacing w:val="-2"/>
          <w:sz w:val="18"/>
          <w:szCs w:val="18"/>
        </w:rPr>
        <w:t xml:space="preserve"> covering approximately </w:t>
      </w:r>
      <w:r w:rsidR="00FA09A3" w:rsidRPr="00887285">
        <w:rPr>
          <w:rFonts w:ascii="Arial" w:hAnsi="Arial" w:cs="Arial"/>
          <w:spacing w:val="-2"/>
          <w:sz w:val="18"/>
          <w:szCs w:val="18"/>
        </w:rPr>
        <w:t>96</w:t>
      </w:r>
      <w:r w:rsidRPr="00887285">
        <w:rPr>
          <w:rFonts w:ascii="Arial" w:hAnsi="Arial" w:cs="Arial"/>
          <w:spacing w:val="-2"/>
          <w:sz w:val="18"/>
          <w:szCs w:val="18"/>
        </w:rPr>
        <w:t xml:space="preserve">% of the variable loan principal outstanding. The fixed interest rates of the swaps range between </w:t>
      </w:r>
      <w:r w:rsidR="003217DA" w:rsidRPr="00887285">
        <w:rPr>
          <w:rFonts w:ascii="Arial" w:hAnsi="Arial" w:cs="Arial"/>
          <w:spacing w:val="-2"/>
          <w:sz w:val="18"/>
          <w:szCs w:val="18"/>
        </w:rPr>
        <w:t>1.55</w:t>
      </w:r>
      <w:r w:rsidRPr="00887285">
        <w:rPr>
          <w:rFonts w:ascii="Arial" w:hAnsi="Arial" w:cs="Arial"/>
          <w:spacing w:val="-2"/>
          <w:sz w:val="18"/>
          <w:szCs w:val="18"/>
          <w:cs/>
        </w:rPr>
        <w:t>%</w:t>
      </w:r>
      <w:r w:rsidRPr="00887285">
        <w:rPr>
          <w:rFonts w:ascii="Arial" w:hAnsi="Arial" w:cs="Arial"/>
          <w:spacing w:val="-2"/>
          <w:sz w:val="18"/>
          <w:szCs w:val="18"/>
        </w:rPr>
        <w:t xml:space="preserve"> and </w:t>
      </w:r>
      <w:r w:rsidR="003217DA" w:rsidRPr="00887285">
        <w:rPr>
          <w:rFonts w:ascii="Arial" w:hAnsi="Arial" w:cs="Arial"/>
          <w:spacing w:val="-2"/>
          <w:sz w:val="18"/>
          <w:szCs w:val="18"/>
        </w:rPr>
        <w:t>5.55</w:t>
      </w:r>
      <w:r w:rsidRPr="00887285">
        <w:rPr>
          <w:rFonts w:ascii="Arial" w:hAnsi="Arial" w:cs="Arial"/>
          <w:spacing w:val="-2"/>
          <w:sz w:val="18"/>
          <w:szCs w:val="18"/>
          <w:cs/>
        </w:rPr>
        <w:t>%</w:t>
      </w:r>
      <w:r w:rsidR="00F124BD" w:rsidRPr="00887285">
        <w:rPr>
          <w:rFonts w:ascii="Arial" w:hAnsi="Arial" w:cs="Arial"/>
          <w:spacing w:val="-2"/>
          <w:sz w:val="18"/>
          <w:szCs w:val="18"/>
        </w:rPr>
        <w:t>. As at 31 December 2020,</w:t>
      </w:r>
      <w:r w:rsidRPr="00887285">
        <w:rPr>
          <w:rFonts w:ascii="Arial" w:hAnsi="Arial" w:cs="Arial"/>
          <w:spacing w:val="-2"/>
          <w:sz w:val="18"/>
          <w:szCs w:val="18"/>
        </w:rPr>
        <w:t xml:space="preserve"> the variable rates of the loans </w:t>
      </w:r>
      <w:r w:rsidR="00F04698" w:rsidRPr="00887285">
        <w:rPr>
          <w:rFonts w:ascii="Arial" w:hAnsi="Arial" w:cs="Arial"/>
          <w:spacing w:val="-2"/>
          <w:sz w:val="18"/>
          <w:szCs w:val="18"/>
        </w:rPr>
        <w:t xml:space="preserve">are described in </w:t>
      </w:r>
      <w:r w:rsidR="001C7981" w:rsidRPr="00887285">
        <w:rPr>
          <w:rFonts w:ascii="Arial" w:hAnsi="Arial" w:cs="Arial"/>
          <w:spacing w:val="-2"/>
          <w:sz w:val="18"/>
          <w:szCs w:val="18"/>
        </w:rPr>
        <w:t>N</w:t>
      </w:r>
      <w:r w:rsidR="00F04698" w:rsidRPr="00887285">
        <w:rPr>
          <w:rFonts w:ascii="Arial" w:hAnsi="Arial" w:cs="Arial"/>
          <w:spacing w:val="-2"/>
          <w:sz w:val="18"/>
          <w:szCs w:val="18"/>
        </w:rPr>
        <w:t>ote 24.</w:t>
      </w:r>
    </w:p>
    <w:p w14:paraId="0679B7EB" w14:textId="77777777" w:rsidR="00DA6AC7" w:rsidRPr="00887285" w:rsidRDefault="00DA6AC7" w:rsidP="00784D0B">
      <w:pPr>
        <w:ind w:left="547"/>
        <w:jc w:val="both"/>
        <w:rPr>
          <w:rFonts w:ascii="Arial" w:hAnsi="Arial" w:cs="Arial"/>
          <w:spacing w:val="-2"/>
          <w:sz w:val="18"/>
          <w:szCs w:val="18"/>
        </w:rPr>
      </w:pPr>
    </w:p>
    <w:p w14:paraId="069160C1" w14:textId="77777777" w:rsidR="00DA6AC7" w:rsidRPr="00887285" w:rsidRDefault="00DA6AC7" w:rsidP="00784D0B">
      <w:pPr>
        <w:ind w:left="547"/>
        <w:jc w:val="both"/>
        <w:rPr>
          <w:rFonts w:ascii="Arial" w:hAnsi="Arial" w:cs="Arial"/>
          <w:spacing w:val="-2"/>
          <w:sz w:val="18"/>
          <w:szCs w:val="18"/>
        </w:rPr>
      </w:pPr>
      <w:r w:rsidRPr="00887285">
        <w:rPr>
          <w:rFonts w:ascii="Arial" w:hAnsi="Arial" w:cs="Arial"/>
          <w:spacing w:val="-2"/>
          <w:sz w:val="18"/>
          <w:szCs w:val="18"/>
        </w:rPr>
        <w:t xml:space="preserve">The swap contracts require settlement of net interest receivable or payable </w:t>
      </w:r>
      <w:r w:rsidR="00633F00" w:rsidRPr="00887285">
        <w:rPr>
          <w:rFonts w:ascii="Arial" w:hAnsi="Arial" w:cs="Arial"/>
          <w:spacing w:val="-2"/>
          <w:sz w:val="18"/>
          <w:szCs w:val="18"/>
        </w:rPr>
        <w:t>between</w:t>
      </w:r>
      <w:r w:rsidRPr="00887285">
        <w:rPr>
          <w:rFonts w:ascii="Arial" w:hAnsi="Arial" w:cs="Arial"/>
          <w:spacing w:val="-2"/>
          <w:sz w:val="18"/>
          <w:szCs w:val="18"/>
        </w:rPr>
        <w:t xml:space="preserve"> 90 </w:t>
      </w:r>
      <w:r w:rsidR="00B45408" w:rsidRPr="00887285">
        <w:rPr>
          <w:rFonts w:ascii="Arial" w:hAnsi="Arial" w:cs="Arial"/>
          <w:spacing w:val="-2"/>
          <w:sz w:val="18"/>
          <w:szCs w:val="18"/>
        </w:rPr>
        <w:t xml:space="preserve">to 180 </w:t>
      </w:r>
      <w:r w:rsidRPr="00887285">
        <w:rPr>
          <w:rFonts w:ascii="Arial" w:hAnsi="Arial" w:cs="Arial"/>
          <w:spacing w:val="-2"/>
          <w:sz w:val="18"/>
          <w:szCs w:val="18"/>
        </w:rPr>
        <w:t>days. The settlement dates coincide with the dates on which interest is payable on the underlying debt.</w:t>
      </w:r>
    </w:p>
    <w:p w14:paraId="1239904D" w14:textId="77777777" w:rsidR="00DA6AC7" w:rsidRPr="00887285" w:rsidRDefault="00DA6AC7" w:rsidP="00784D0B">
      <w:pPr>
        <w:ind w:left="547"/>
        <w:jc w:val="both"/>
        <w:rPr>
          <w:rFonts w:ascii="Arial" w:hAnsi="Arial" w:cs="Arial"/>
          <w:spacing w:val="-2"/>
          <w:sz w:val="18"/>
          <w:szCs w:val="18"/>
        </w:rPr>
      </w:pPr>
    </w:p>
    <w:p w14:paraId="456198B0" w14:textId="77777777" w:rsidR="00DA6AC7" w:rsidRPr="00887285" w:rsidRDefault="00DA6AC7" w:rsidP="00784D0B">
      <w:pPr>
        <w:ind w:left="547"/>
        <w:jc w:val="both"/>
        <w:rPr>
          <w:rFonts w:ascii="Arial" w:hAnsi="Arial" w:cs="Arial"/>
          <w:spacing w:val="-2"/>
          <w:sz w:val="18"/>
          <w:szCs w:val="18"/>
        </w:rPr>
      </w:pPr>
      <w:r w:rsidRPr="00887285">
        <w:rPr>
          <w:rFonts w:ascii="Arial" w:hAnsi="Arial" w:cs="Arial"/>
          <w:spacing w:val="-2"/>
          <w:sz w:val="18"/>
          <w:szCs w:val="18"/>
        </w:rPr>
        <w:t xml:space="preserve">The </w:t>
      </w:r>
      <w:r w:rsidR="00261ABF" w:rsidRPr="00887285">
        <w:rPr>
          <w:rFonts w:ascii="Arial" w:hAnsi="Arial" w:cs="Arial"/>
          <w:spacing w:val="-2"/>
          <w:sz w:val="18"/>
          <w:szCs w:val="18"/>
        </w:rPr>
        <w:t xml:space="preserve">significant </w:t>
      </w:r>
      <w:r w:rsidRPr="00887285">
        <w:rPr>
          <w:rFonts w:ascii="Arial" w:hAnsi="Arial" w:cs="Arial"/>
          <w:spacing w:val="-2"/>
          <w:sz w:val="18"/>
          <w:szCs w:val="18"/>
        </w:rPr>
        <w:t>effects of the interest rate-related hedging instruments on the Group financial position and performance are as follows:</w:t>
      </w:r>
    </w:p>
    <w:p w14:paraId="4C2B730D" w14:textId="77777777" w:rsidR="00B45408" w:rsidRPr="00887285" w:rsidRDefault="00B45408" w:rsidP="00784D0B">
      <w:pPr>
        <w:ind w:left="547"/>
        <w:jc w:val="both"/>
        <w:rPr>
          <w:rFonts w:ascii="Arial" w:hAnsi="Arial" w:cs="Arial"/>
          <w:i/>
          <w:iCs/>
          <w:spacing w:val="-2"/>
          <w:sz w:val="18"/>
          <w:szCs w:val="18"/>
        </w:rPr>
      </w:pPr>
    </w:p>
    <w:p w14:paraId="39E98EC4" w14:textId="77777777" w:rsidR="00B45408" w:rsidRPr="00887285" w:rsidRDefault="00B45408" w:rsidP="00784D0B">
      <w:pPr>
        <w:ind w:left="547"/>
        <w:jc w:val="both"/>
        <w:rPr>
          <w:rFonts w:ascii="Arial" w:hAnsi="Arial" w:cs="Arial"/>
          <w:i/>
          <w:iCs/>
          <w:spacing w:val="-2"/>
          <w:sz w:val="18"/>
          <w:szCs w:val="18"/>
        </w:rPr>
      </w:pPr>
      <w:r w:rsidRPr="00887285">
        <w:rPr>
          <w:rFonts w:ascii="Arial" w:hAnsi="Arial" w:cs="Arial"/>
          <w:i/>
          <w:iCs/>
          <w:spacing w:val="-2"/>
          <w:sz w:val="18"/>
          <w:szCs w:val="18"/>
        </w:rPr>
        <w:t>Interest rate swaps</w:t>
      </w:r>
    </w:p>
    <w:p w14:paraId="5016D543" w14:textId="77777777" w:rsidR="00B45408" w:rsidRPr="00887285" w:rsidRDefault="00B45408" w:rsidP="00784D0B">
      <w:pPr>
        <w:ind w:left="547"/>
        <w:rPr>
          <w:rFonts w:ascii="Arial" w:eastAsia="Cambria" w:hAnsi="Arial" w:cs="Arial"/>
          <w:i/>
          <w:iCs/>
          <w:color w:val="0070C0"/>
          <w:sz w:val="18"/>
          <w:szCs w:val="18"/>
        </w:rPr>
      </w:pPr>
    </w:p>
    <w:tbl>
      <w:tblPr>
        <w:tblW w:w="9000" w:type="dxa"/>
        <w:tblInd w:w="562" w:type="dxa"/>
        <w:tblLayout w:type="fixed"/>
        <w:tblLook w:val="04A0" w:firstRow="1" w:lastRow="0" w:firstColumn="1" w:lastColumn="0" w:noHBand="0" w:noVBand="1"/>
      </w:tblPr>
      <w:tblGrid>
        <w:gridCol w:w="7056"/>
        <w:gridCol w:w="1944"/>
      </w:tblGrid>
      <w:tr w:rsidR="00B45408" w:rsidRPr="00887285" w14:paraId="742EDFA4" w14:textId="77777777" w:rsidTr="00690571">
        <w:trPr>
          <w:trHeight w:val="261"/>
        </w:trPr>
        <w:tc>
          <w:tcPr>
            <w:tcW w:w="7056" w:type="dxa"/>
            <w:shd w:val="clear" w:color="auto" w:fill="auto"/>
          </w:tcPr>
          <w:p w14:paraId="17003FF0" w14:textId="77777777" w:rsidR="00B45408" w:rsidRPr="00887285" w:rsidRDefault="00B45408" w:rsidP="00B45408">
            <w:pPr>
              <w:pStyle w:val="BlockText"/>
              <w:ind w:left="876" w:right="0"/>
              <w:rPr>
                <w:rFonts w:ascii="Arial" w:eastAsia="Cambria" w:hAnsi="Arial" w:cs="Arial"/>
                <w:sz w:val="18"/>
                <w:szCs w:val="18"/>
              </w:rPr>
            </w:pPr>
            <w:r w:rsidRPr="00887285">
              <w:rPr>
                <w:rFonts w:ascii="Arial" w:eastAsia="Cambria" w:hAnsi="Arial" w:cs="Arial"/>
                <w:sz w:val="18"/>
                <w:szCs w:val="18"/>
              </w:rPr>
              <w:br w:type="page"/>
            </w:r>
          </w:p>
        </w:tc>
        <w:tc>
          <w:tcPr>
            <w:tcW w:w="1944" w:type="dxa"/>
            <w:tcBorders>
              <w:top w:val="single" w:sz="4" w:space="0" w:color="auto"/>
              <w:bottom w:val="single" w:sz="4" w:space="0" w:color="auto"/>
            </w:tcBorders>
            <w:shd w:val="clear" w:color="auto" w:fill="auto"/>
          </w:tcPr>
          <w:p w14:paraId="7FA1906F" w14:textId="77777777" w:rsidR="00B45408" w:rsidRPr="00887285" w:rsidRDefault="00B45408" w:rsidP="00B45408">
            <w:pPr>
              <w:pStyle w:val="BlockText"/>
              <w:ind w:left="0" w:right="-72"/>
              <w:jc w:val="right"/>
              <w:rPr>
                <w:rFonts w:ascii="Arial" w:eastAsia="Cambria" w:hAnsi="Arial" w:cs="Arial"/>
                <w:b/>
                <w:bCs/>
                <w:sz w:val="18"/>
                <w:szCs w:val="18"/>
              </w:rPr>
            </w:pPr>
            <w:r w:rsidRPr="00887285">
              <w:rPr>
                <w:rFonts w:ascii="Arial" w:eastAsia="Cambria" w:hAnsi="Arial" w:cs="Arial"/>
                <w:b/>
                <w:bCs/>
                <w:sz w:val="18"/>
                <w:szCs w:val="18"/>
              </w:rPr>
              <w:t>Consolidated financial statements</w:t>
            </w:r>
          </w:p>
        </w:tc>
      </w:tr>
      <w:tr w:rsidR="00B45408" w:rsidRPr="00887285" w14:paraId="3100C6E7" w14:textId="77777777" w:rsidTr="00690571">
        <w:trPr>
          <w:trHeight w:val="134"/>
        </w:trPr>
        <w:tc>
          <w:tcPr>
            <w:tcW w:w="7056" w:type="dxa"/>
            <w:shd w:val="clear" w:color="auto" w:fill="auto"/>
          </w:tcPr>
          <w:p w14:paraId="45469761" w14:textId="77777777" w:rsidR="00B45408" w:rsidRPr="00887285" w:rsidRDefault="00B45408" w:rsidP="00B45408">
            <w:pPr>
              <w:pStyle w:val="BlockText"/>
              <w:ind w:left="876" w:right="0"/>
              <w:rPr>
                <w:rFonts w:ascii="Arial" w:eastAsia="Cambria" w:hAnsi="Arial" w:cs="Arial"/>
                <w:sz w:val="18"/>
                <w:szCs w:val="18"/>
              </w:rPr>
            </w:pPr>
          </w:p>
        </w:tc>
        <w:tc>
          <w:tcPr>
            <w:tcW w:w="1944" w:type="dxa"/>
            <w:tcBorders>
              <w:top w:val="single" w:sz="4" w:space="0" w:color="auto"/>
              <w:bottom w:val="single" w:sz="4" w:space="0" w:color="auto"/>
            </w:tcBorders>
            <w:shd w:val="clear" w:color="auto" w:fill="auto"/>
          </w:tcPr>
          <w:p w14:paraId="402A475E" w14:textId="77777777" w:rsidR="00B45408" w:rsidRPr="00887285" w:rsidRDefault="00B45408" w:rsidP="00B45408">
            <w:pPr>
              <w:pStyle w:val="BlockText"/>
              <w:ind w:left="0" w:right="-72"/>
              <w:jc w:val="right"/>
              <w:rPr>
                <w:rFonts w:ascii="Arial" w:eastAsia="Cambria" w:hAnsi="Arial" w:cs="Arial"/>
                <w:b/>
                <w:bCs/>
                <w:sz w:val="18"/>
                <w:szCs w:val="18"/>
              </w:rPr>
            </w:pPr>
            <w:r w:rsidRPr="00887285">
              <w:rPr>
                <w:rFonts w:ascii="Arial" w:eastAsia="Cambria" w:hAnsi="Arial" w:cs="Arial"/>
                <w:b/>
                <w:bCs/>
                <w:sz w:val="18"/>
                <w:szCs w:val="18"/>
              </w:rPr>
              <w:t>2020</w:t>
            </w:r>
          </w:p>
        </w:tc>
      </w:tr>
      <w:tr w:rsidR="00B45408" w:rsidRPr="00887285" w14:paraId="10D46B5B" w14:textId="77777777" w:rsidTr="00690571">
        <w:trPr>
          <w:trHeight w:val="283"/>
        </w:trPr>
        <w:tc>
          <w:tcPr>
            <w:tcW w:w="7056" w:type="dxa"/>
            <w:shd w:val="clear" w:color="auto" w:fill="auto"/>
          </w:tcPr>
          <w:p w14:paraId="05DB5906" w14:textId="77777777" w:rsidR="00B45408" w:rsidRPr="00887285" w:rsidRDefault="00B45408" w:rsidP="00B45408">
            <w:pPr>
              <w:pStyle w:val="BlockText"/>
              <w:ind w:left="876" w:right="0"/>
              <w:rPr>
                <w:rFonts w:ascii="Arial" w:eastAsia="Cambria" w:hAnsi="Arial" w:cs="Arial"/>
                <w:sz w:val="18"/>
                <w:szCs w:val="18"/>
              </w:rPr>
            </w:pPr>
          </w:p>
        </w:tc>
        <w:tc>
          <w:tcPr>
            <w:tcW w:w="1944" w:type="dxa"/>
            <w:tcBorders>
              <w:top w:val="single" w:sz="4" w:space="0" w:color="auto"/>
              <w:bottom w:val="single" w:sz="4" w:space="0" w:color="auto"/>
            </w:tcBorders>
            <w:shd w:val="clear" w:color="auto" w:fill="auto"/>
          </w:tcPr>
          <w:p w14:paraId="4AF2EB22" w14:textId="77777777" w:rsidR="00B45408" w:rsidRPr="00887285" w:rsidRDefault="00B45408" w:rsidP="00B45408">
            <w:pPr>
              <w:pStyle w:val="BlockText"/>
              <w:ind w:left="0" w:right="-72"/>
              <w:jc w:val="right"/>
              <w:rPr>
                <w:rFonts w:ascii="Arial" w:eastAsia="Cambria" w:hAnsi="Arial" w:cs="Arial"/>
                <w:b/>
                <w:bCs/>
                <w:sz w:val="18"/>
                <w:szCs w:val="18"/>
              </w:rPr>
            </w:pPr>
            <w:r w:rsidRPr="00887285">
              <w:rPr>
                <w:rFonts w:ascii="Arial" w:eastAsia="Cambria" w:hAnsi="Arial" w:cs="Arial"/>
                <w:b/>
                <w:bCs/>
                <w:sz w:val="18"/>
                <w:szCs w:val="18"/>
              </w:rPr>
              <w:t xml:space="preserve">US Dollar </w:t>
            </w:r>
          </w:p>
          <w:p w14:paraId="64335AC8" w14:textId="77777777" w:rsidR="00B45408" w:rsidRPr="00887285" w:rsidRDefault="00B45408" w:rsidP="00B45408">
            <w:pPr>
              <w:pStyle w:val="BlockText"/>
              <w:ind w:left="0" w:right="-72"/>
              <w:jc w:val="right"/>
              <w:rPr>
                <w:rFonts w:ascii="Arial" w:eastAsia="Cambria" w:hAnsi="Arial" w:cs="Arial"/>
                <w:b/>
                <w:bCs/>
                <w:sz w:val="18"/>
                <w:szCs w:val="18"/>
              </w:rPr>
            </w:pPr>
            <w:r w:rsidRPr="00887285">
              <w:rPr>
                <w:rFonts w:ascii="Arial" w:eastAsia="Cambria" w:hAnsi="Arial" w:cs="Arial"/>
                <w:b/>
                <w:bCs/>
                <w:sz w:val="18"/>
                <w:szCs w:val="18"/>
              </w:rPr>
              <w:t>long-term loans</w:t>
            </w:r>
          </w:p>
          <w:p w14:paraId="212E85EC" w14:textId="77777777" w:rsidR="00B45408" w:rsidRPr="00887285" w:rsidRDefault="00B45408" w:rsidP="00B45408">
            <w:pPr>
              <w:pStyle w:val="BlockText"/>
              <w:ind w:left="0" w:right="-72"/>
              <w:jc w:val="right"/>
              <w:rPr>
                <w:rFonts w:ascii="Arial" w:eastAsia="Cambria" w:hAnsi="Arial" w:cs="Arial"/>
                <w:b/>
                <w:bCs/>
                <w:sz w:val="18"/>
                <w:szCs w:val="18"/>
              </w:rPr>
            </w:pPr>
            <w:r w:rsidRPr="00887285">
              <w:rPr>
                <w:rFonts w:ascii="Arial" w:eastAsia="Cambria" w:hAnsi="Arial" w:cs="Arial"/>
                <w:b/>
                <w:bCs/>
                <w:sz w:val="18"/>
                <w:szCs w:val="18"/>
              </w:rPr>
              <w:t xml:space="preserve">Million Baht </w:t>
            </w:r>
          </w:p>
        </w:tc>
      </w:tr>
      <w:tr w:rsidR="00965067" w:rsidRPr="00887285" w14:paraId="23ED8F65" w14:textId="77777777" w:rsidTr="00690571">
        <w:trPr>
          <w:trHeight w:hRule="exact" w:val="198"/>
        </w:trPr>
        <w:tc>
          <w:tcPr>
            <w:tcW w:w="7056" w:type="dxa"/>
            <w:shd w:val="clear" w:color="auto" w:fill="auto"/>
          </w:tcPr>
          <w:p w14:paraId="40273383" w14:textId="77777777" w:rsidR="00965067" w:rsidRPr="00887285" w:rsidRDefault="00965067" w:rsidP="00B45408">
            <w:pPr>
              <w:pStyle w:val="BlockText"/>
              <w:ind w:left="876" w:right="0"/>
              <w:rPr>
                <w:rFonts w:ascii="Arial" w:eastAsia="Cambria" w:hAnsi="Arial" w:cs="Arial"/>
                <w:sz w:val="18"/>
                <w:szCs w:val="18"/>
              </w:rPr>
            </w:pPr>
          </w:p>
        </w:tc>
        <w:tc>
          <w:tcPr>
            <w:tcW w:w="1944" w:type="dxa"/>
            <w:tcBorders>
              <w:top w:val="single" w:sz="4" w:space="0" w:color="auto"/>
            </w:tcBorders>
            <w:shd w:val="clear" w:color="auto" w:fill="auto"/>
          </w:tcPr>
          <w:p w14:paraId="3AEFFDEF" w14:textId="77777777" w:rsidR="00965067" w:rsidRPr="00887285" w:rsidRDefault="00965067" w:rsidP="00B45408">
            <w:pPr>
              <w:pStyle w:val="BlockText"/>
              <w:ind w:left="0" w:right="-72"/>
              <w:jc w:val="right"/>
              <w:rPr>
                <w:rFonts w:ascii="Arial" w:eastAsia="Cambria" w:hAnsi="Arial" w:cs="Arial"/>
                <w:sz w:val="18"/>
                <w:szCs w:val="18"/>
              </w:rPr>
            </w:pPr>
          </w:p>
        </w:tc>
      </w:tr>
      <w:tr w:rsidR="00B45408" w:rsidRPr="00887285" w14:paraId="164E125E" w14:textId="77777777" w:rsidTr="00690571">
        <w:trPr>
          <w:trHeight w:val="170"/>
        </w:trPr>
        <w:tc>
          <w:tcPr>
            <w:tcW w:w="7056" w:type="dxa"/>
            <w:shd w:val="clear" w:color="auto" w:fill="auto"/>
          </w:tcPr>
          <w:p w14:paraId="6BA2D9CD" w14:textId="77777777" w:rsidR="00B45408" w:rsidRPr="00887285" w:rsidRDefault="00B45408" w:rsidP="003655DB">
            <w:pPr>
              <w:pStyle w:val="BlockText"/>
              <w:ind w:left="876" w:right="0" w:hanging="867"/>
              <w:rPr>
                <w:rFonts w:ascii="Arial" w:eastAsia="Cambria" w:hAnsi="Arial" w:cs="Arial"/>
                <w:sz w:val="18"/>
                <w:szCs w:val="18"/>
              </w:rPr>
            </w:pPr>
            <w:r w:rsidRPr="00887285">
              <w:rPr>
                <w:rFonts w:ascii="Arial" w:eastAsia="Cambria" w:hAnsi="Arial" w:cs="Arial"/>
                <w:sz w:val="18"/>
                <w:szCs w:val="18"/>
              </w:rPr>
              <w:t>Carrying amount (asset)</w:t>
            </w:r>
          </w:p>
        </w:tc>
        <w:tc>
          <w:tcPr>
            <w:tcW w:w="1944" w:type="dxa"/>
            <w:shd w:val="clear" w:color="auto" w:fill="auto"/>
          </w:tcPr>
          <w:p w14:paraId="618A6B95" w14:textId="77777777" w:rsidR="00B45408" w:rsidRPr="00887285" w:rsidRDefault="00FE2989" w:rsidP="00B45408">
            <w:pPr>
              <w:pStyle w:val="BlockText"/>
              <w:ind w:left="0" w:right="-72"/>
              <w:jc w:val="right"/>
              <w:rPr>
                <w:rFonts w:ascii="Arial" w:eastAsia="Cambria" w:hAnsi="Arial" w:cs="Arial"/>
                <w:sz w:val="18"/>
                <w:szCs w:val="18"/>
              </w:rPr>
            </w:pPr>
            <w:r w:rsidRPr="00887285">
              <w:rPr>
                <w:rFonts w:ascii="Arial" w:eastAsia="Cambria" w:hAnsi="Arial" w:cs="Arial"/>
                <w:sz w:val="18"/>
                <w:szCs w:val="18"/>
              </w:rPr>
              <w:t>1</w:t>
            </w:r>
          </w:p>
        </w:tc>
      </w:tr>
      <w:tr w:rsidR="00B45408" w:rsidRPr="00887285" w14:paraId="7DB3CB0A" w14:textId="77777777" w:rsidTr="00690571">
        <w:trPr>
          <w:trHeight w:val="170"/>
        </w:trPr>
        <w:tc>
          <w:tcPr>
            <w:tcW w:w="7056" w:type="dxa"/>
            <w:shd w:val="clear" w:color="auto" w:fill="auto"/>
          </w:tcPr>
          <w:p w14:paraId="4C234E74" w14:textId="77777777" w:rsidR="00B45408" w:rsidRPr="00887285" w:rsidRDefault="00B45408" w:rsidP="003655DB">
            <w:pPr>
              <w:pStyle w:val="BlockText"/>
              <w:ind w:left="876" w:right="0" w:hanging="867"/>
              <w:rPr>
                <w:rFonts w:ascii="Arial" w:eastAsia="Cambria" w:hAnsi="Arial" w:cs="Arial"/>
                <w:sz w:val="18"/>
                <w:szCs w:val="18"/>
              </w:rPr>
            </w:pPr>
            <w:r w:rsidRPr="00887285">
              <w:rPr>
                <w:rFonts w:ascii="Arial" w:eastAsia="Cambria" w:hAnsi="Arial" w:cs="Arial"/>
                <w:sz w:val="18"/>
                <w:szCs w:val="18"/>
              </w:rPr>
              <w:t>Notional amount</w:t>
            </w:r>
          </w:p>
        </w:tc>
        <w:tc>
          <w:tcPr>
            <w:tcW w:w="1944" w:type="dxa"/>
            <w:shd w:val="clear" w:color="auto" w:fill="auto"/>
          </w:tcPr>
          <w:p w14:paraId="01859BB9" w14:textId="77777777" w:rsidR="00B45408" w:rsidRPr="00887285" w:rsidRDefault="00DB3E23" w:rsidP="00B45408">
            <w:pPr>
              <w:pStyle w:val="BlockText"/>
              <w:ind w:left="0" w:right="-72"/>
              <w:jc w:val="right"/>
              <w:rPr>
                <w:rFonts w:ascii="Arial" w:eastAsia="Cambria" w:hAnsi="Arial" w:cs="Arial"/>
                <w:sz w:val="18"/>
                <w:szCs w:val="18"/>
              </w:rPr>
            </w:pPr>
            <w:r w:rsidRPr="00887285">
              <w:rPr>
                <w:rFonts w:ascii="Arial" w:eastAsia="Cambria" w:hAnsi="Arial" w:cs="Arial"/>
                <w:sz w:val="18"/>
                <w:szCs w:val="18"/>
              </w:rPr>
              <w:t>380</w:t>
            </w:r>
          </w:p>
        </w:tc>
      </w:tr>
      <w:tr w:rsidR="00B45408" w:rsidRPr="00887285" w14:paraId="4067639D" w14:textId="77777777" w:rsidTr="00690571">
        <w:trPr>
          <w:trHeight w:val="170"/>
        </w:trPr>
        <w:tc>
          <w:tcPr>
            <w:tcW w:w="7056" w:type="dxa"/>
            <w:shd w:val="clear" w:color="auto" w:fill="auto"/>
          </w:tcPr>
          <w:p w14:paraId="75813FBC" w14:textId="77777777" w:rsidR="00B45408" w:rsidRPr="00887285" w:rsidRDefault="00B45408" w:rsidP="003655DB">
            <w:pPr>
              <w:pStyle w:val="BlockText"/>
              <w:ind w:left="876" w:right="0" w:hanging="867"/>
              <w:rPr>
                <w:rFonts w:ascii="Arial" w:eastAsia="Cambria" w:hAnsi="Arial" w:cs="Arial"/>
                <w:sz w:val="18"/>
                <w:szCs w:val="18"/>
              </w:rPr>
            </w:pPr>
            <w:r w:rsidRPr="00887285">
              <w:rPr>
                <w:rFonts w:ascii="Arial" w:eastAsia="Cambria" w:hAnsi="Arial" w:cs="Arial"/>
                <w:sz w:val="18"/>
                <w:szCs w:val="18"/>
              </w:rPr>
              <w:t>Maturity date</w:t>
            </w:r>
          </w:p>
        </w:tc>
        <w:tc>
          <w:tcPr>
            <w:tcW w:w="1944" w:type="dxa"/>
            <w:shd w:val="clear" w:color="auto" w:fill="auto"/>
          </w:tcPr>
          <w:p w14:paraId="7A76F379" w14:textId="77777777" w:rsidR="00B45408" w:rsidRPr="00887285" w:rsidRDefault="00DB3E23" w:rsidP="00B45408">
            <w:pPr>
              <w:pStyle w:val="BlockText"/>
              <w:ind w:left="0" w:right="-72"/>
              <w:jc w:val="right"/>
              <w:rPr>
                <w:rFonts w:ascii="Arial" w:eastAsia="Cambria" w:hAnsi="Arial" w:cs="Arial"/>
                <w:sz w:val="18"/>
                <w:szCs w:val="18"/>
              </w:rPr>
            </w:pPr>
            <w:r w:rsidRPr="00887285">
              <w:rPr>
                <w:rFonts w:ascii="Arial" w:eastAsia="Cambria" w:hAnsi="Arial" w:cs="Arial"/>
                <w:sz w:val="18"/>
                <w:szCs w:val="18"/>
              </w:rPr>
              <w:t xml:space="preserve">28 December 2035 </w:t>
            </w:r>
          </w:p>
        </w:tc>
      </w:tr>
      <w:tr w:rsidR="00B45408" w:rsidRPr="00887285" w14:paraId="755C8C49" w14:textId="77777777" w:rsidTr="00690571">
        <w:trPr>
          <w:trHeight w:val="170"/>
        </w:trPr>
        <w:tc>
          <w:tcPr>
            <w:tcW w:w="7056" w:type="dxa"/>
            <w:shd w:val="clear" w:color="auto" w:fill="auto"/>
          </w:tcPr>
          <w:p w14:paraId="59656536" w14:textId="77777777" w:rsidR="00B45408" w:rsidRPr="00887285" w:rsidRDefault="00B45408" w:rsidP="003655DB">
            <w:pPr>
              <w:pStyle w:val="BlockText"/>
              <w:ind w:left="876" w:right="0" w:hanging="867"/>
              <w:rPr>
                <w:rFonts w:ascii="Arial" w:eastAsia="Cambria" w:hAnsi="Arial" w:cs="Arial"/>
                <w:sz w:val="18"/>
                <w:szCs w:val="18"/>
              </w:rPr>
            </w:pPr>
            <w:r w:rsidRPr="00887285">
              <w:rPr>
                <w:rFonts w:ascii="Arial" w:eastAsia="Cambria" w:hAnsi="Arial" w:cs="Arial"/>
                <w:sz w:val="18"/>
                <w:szCs w:val="18"/>
              </w:rPr>
              <w:t>Change in fair value of outstanding hedge instruments since 1 January</w:t>
            </w:r>
          </w:p>
        </w:tc>
        <w:tc>
          <w:tcPr>
            <w:tcW w:w="1944" w:type="dxa"/>
            <w:shd w:val="clear" w:color="auto" w:fill="auto"/>
          </w:tcPr>
          <w:p w14:paraId="21E8A707" w14:textId="77777777" w:rsidR="00B45408" w:rsidRPr="00887285" w:rsidRDefault="00FE2989" w:rsidP="00B45408">
            <w:pPr>
              <w:pStyle w:val="BlockText"/>
              <w:ind w:left="0" w:right="-72"/>
              <w:jc w:val="right"/>
              <w:rPr>
                <w:rFonts w:ascii="Arial" w:eastAsia="Cambria" w:hAnsi="Arial" w:cs="Arial"/>
                <w:sz w:val="18"/>
                <w:szCs w:val="18"/>
              </w:rPr>
            </w:pPr>
            <w:r w:rsidRPr="00887285">
              <w:rPr>
                <w:rFonts w:ascii="Arial" w:eastAsia="Cambria" w:hAnsi="Arial" w:cs="Arial"/>
                <w:sz w:val="18"/>
                <w:szCs w:val="18"/>
              </w:rPr>
              <w:t>1</w:t>
            </w:r>
          </w:p>
        </w:tc>
      </w:tr>
      <w:tr w:rsidR="00B45408" w:rsidRPr="00887285" w14:paraId="7E17148A" w14:textId="77777777" w:rsidTr="00690571">
        <w:trPr>
          <w:trHeight w:val="170"/>
        </w:trPr>
        <w:tc>
          <w:tcPr>
            <w:tcW w:w="7056" w:type="dxa"/>
            <w:shd w:val="clear" w:color="auto" w:fill="auto"/>
          </w:tcPr>
          <w:p w14:paraId="7A7EB710" w14:textId="77777777" w:rsidR="00B45408" w:rsidRPr="00887285" w:rsidRDefault="00B45408" w:rsidP="003655DB">
            <w:pPr>
              <w:pStyle w:val="BlockText"/>
              <w:ind w:left="876" w:right="0" w:hanging="867"/>
              <w:rPr>
                <w:rFonts w:ascii="Arial" w:eastAsia="Cambria" w:hAnsi="Arial" w:cs="Arial"/>
                <w:sz w:val="18"/>
                <w:szCs w:val="18"/>
                <w:cs/>
              </w:rPr>
            </w:pPr>
            <w:r w:rsidRPr="00887285">
              <w:rPr>
                <w:rFonts w:ascii="Arial" w:eastAsia="Cambria" w:hAnsi="Arial" w:cs="Arial"/>
                <w:sz w:val="18"/>
                <w:szCs w:val="18"/>
              </w:rPr>
              <w:t>Change in value of hedged item used to determine hedge effectiveness</w:t>
            </w:r>
          </w:p>
        </w:tc>
        <w:tc>
          <w:tcPr>
            <w:tcW w:w="1944" w:type="dxa"/>
            <w:shd w:val="clear" w:color="auto" w:fill="auto"/>
          </w:tcPr>
          <w:p w14:paraId="6A41EC67" w14:textId="77777777" w:rsidR="00B45408" w:rsidRPr="00887285" w:rsidRDefault="006674EA" w:rsidP="00B45408">
            <w:pPr>
              <w:pStyle w:val="BlockText"/>
              <w:ind w:left="0" w:right="-72"/>
              <w:jc w:val="right"/>
              <w:rPr>
                <w:rFonts w:ascii="Arial" w:eastAsia="Cambria" w:hAnsi="Arial" w:cs="Arial"/>
                <w:sz w:val="18"/>
                <w:szCs w:val="18"/>
              </w:rPr>
            </w:pPr>
            <w:r w:rsidRPr="00887285">
              <w:rPr>
                <w:rFonts w:ascii="Arial" w:eastAsia="Cambria" w:hAnsi="Arial" w:cs="Arial"/>
                <w:sz w:val="18"/>
                <w:szCs w:val="18"/>
              </w:rPr>
              <w:t>(</w:t>
            </w:r>
            <w:r w:rsidR="00FE2989" w:rsidRPr="00887285">
              <w:rPr>
                <w:rFonts w:ascii="Arial" w:eastAsia="Cambria" w:hAnsi="Arial" w:cs="Arial"/>
                <w:sz w:val="18"/>
                <w:szCs w:val="18"/>
              </w:rPr>
              <w:t>1</w:t>
            </w:r>
            <w:r w:rsidRPr="00887285">
              <w:rPr>
                <w:rFonts w:ascii="Arial" w:eastAsia="Cambria" w:hAnsi="Arial" w:cs="Arial"/>
                <w:sz w:val="18"/>
                <w:szCs w:val="18"/>
              </w:rPr>
              <w:t>)</w:t>
            </w:r>
          </w:p>
        </w:tc>
      </w:tr>
      <w:tr w:rsidR="00B45408" w:rsidRPr="00887285" w14:paraId="56F78EFE" w14:textId="77777777" w:rsidTr="00690571">
        <w:trPr>
          <w:trHeight w:val="170"/>
        </w:trPr>
        <w:tc>
          <w:tcPr>
            <w:tcW w:w="7056" w:type="dxa"/>
            <w:shd w:val="clear" w:color="auto" w:fill="auto"/>
          </w:tcPr>
          <w:p w14:paraId="567BEC44" w14:textId="7C73F960" w:rsidR="00B45408" w:rsidRPr="00887285" w:rsidRDefault="00B45408" w:rsidP="003655DB">
            <w:pPr>
              <w:pStyle w:val="BlockText"/>
              <w:ind w:left="876" w:right="0" w:hanging="867"/>
              <w:rPr>
                <w:rFonts w:ascii="Arial" w:eastAsia="Cambria" w:hAnsi="Arial" w:cs="Arial"/>
                <w:sz w:val="18"/>
                <w:szCs w:val="18"/>
              </w:rPr>
            </w:pPr>
            <w:r w:rsidRPr="00887285">
              <w:rPr>
                <w:rFonts w:ascii="Arial" w:eastAsia="Cambria" w:hAnsi="Arial" w:cs="Arial"/>
                <w:sz w:val="18"/>
                <w:szCs w:val="18"/>
              </w:rPr>
              <w:t xml:space="preserve">SWAP </w:t>
            </w:r>
            <w:r w:rsidR="009337BE" w:rsidRPr="00887285">
              <w:rPr>
                <w:rFonts w:ascii="Arial" w:eastAsia="Cambria" w:hAnsi="Arial" w:cs="Arial"/>
                <w:sz w:val="18"/>
                <w:szCs w:val="18"/>
              </w:rPr>
              <w:t>r</w:t>
            </w:r>
            <w:r w:rsidRPr="00887285">
              <w:rPr>
                <w:rFonts w:ascii="Arial" w:eastAsia="Cambria" w:hAnsi="Arial" w:cs="Arial"/>
                <w:sz w:val="18"/>
                <w:szCs w:val="18"/>
              </w:rPr>
              <w:t>ate</w:t>
            </w:r>
          </w:p>
        </w:tc>
        <w:tc>
          <w:tcPr>
            <w:tcW w:w="1944" w:type="dxa"/>
            <w:shd w:val="clear" w:color="auto" w:fill="auto"/>
          </w:tcPr>
          <w:p w14:paraId="6B23C989" w14:textId="77777777" w:rsidR="00B45408" w:rsidRPr="00887285" w:rsidRDefault="00DB3E23" w:rsidP="00B45408">
            <w:pPr>
              <w:pStyle w:val="BlockText"/>
              <w:ind w:left="0" w:right="-72"/>
              <w:jc w:val="right"/>
              <w:rPr>
                <w:rFonts w:ascii="Arial" w:eastAsia="Cambria" w:hAnsi="Arial" w:cs="Arial"/>
                <w:sz w:val="18"/>
                <w:szCs w:val="18"/>
              </w:rPr>
            </w:pPr>
            <w:r w:rsidRPr="00887285">
              <w:rPr>
                <w:rFonts w:ascii="Arial" w:eastAsia="Cambria" w:hAnsi="Arial" w:cs="Arial"/>
                <w:sz w:val="18"/>
                <w:szCs w:val="18"/>
              </w:rPr>
              <w:t>2.70%</w:t>
            </w:r>
          </w:p>
        </w:tc>
      </w:tr>
    </w:tbl>
    <w:p w14:paraId="72359AC9" w14:textId="2B653B34" w:rsidR="00CD7F64" w:rsidRPr="00887285" w:rsidRDefault="00CD7F64" w:rsidP="002F15CF">
      <w:pPr>
        <w:ind w:left="720" w:firstLine="720"/>
        <w:rPr>
          <w:rFonts w:ascii="Arial" w:hAnsi="Arial" w:cs="Arial"/>
          <w:i/>
          <w:iCs/>
          <w:sz w:val="18"/>
          <w:szCs w:val="18"/>
        </w:rPr>
      </w:pPr>
    </w:p>
    <w:p w14:paraId="08BF3BC9" w14:textId="5355FDC6" w:rsidR="00F83457" w:rsidRPr="00887285" w:rsidRDefault="00CD7F64" w:rsidP="00CD7F64">
      <w:pPr>
        <w:rPr>
          <w:rFonts w:ascii="Arial" w:hAnsi="Arial" w:cs="Arial"/>
          <w:i/>
          <w:iCs/>
          <w:sz w:val="18"/>
          <w:szCs w:val="18"/>
        </w:rPr>
      </w:pPr>
      <w:r w:rsidRPr="00887285">
        <w:rPr>
          <w:rFonts w:ascii="Arial" w:hAnsi="Arial" w:cs="Arial"/>
          <w:i/>
          <w:iCs/>
          <w:sz w:val="18"/>
          <w:szCs w:val="18"/>
        </w:rPr>
        <w:br w:type="page"/>
      </w:r>
    </w:p>
    <w:tbl>
      <w:tblPr>
        <w:tblW w:w="9000" w:type="dxa"/>
        <w:tblInd w:w="562" w:type="dxa"/>
        <w:tblLayout w:type="fixed"/>
        <w:tblLook w:val="04A0" w:firstRow="1" w:lastRow="0" w:firstColumn="1" w:lastColumn="0" w:noHBand="0" w:noVBand="1"/>
      </w:tblPr>
      <w:tblGrid>
        <w:gridCol w:w="5112"/>
        <w:gridCol w:w="1944"/>
        <w:gridCol w:w="1944"/>
      </w:tblGrid>
      <w:tr w:rsidR="006400DF" w:rsidRPr="00887285" w14:paraId="675BAC17" w14:textId="77777777" w:rsidTr="00690571">
        <w:trPr>
          <w:trHeight w:val="20"/>
        </w:trPr>
        <w:tc>
          <w:tcPr>
            <w:tcW w:w="5112" w:type="dxa"/>
            <w:shd w:val="clear" w:color="auto" w:fill="auto"/>
          </w:tcPr>
          <w:p w14:paraId="0D7FFC2C" w14:textId="6B815734" w:rsidR="006400DF" w:rsidRPr="00887285" w:rsidRDefault="00F83457" w:rsidP="00690571">
            <w:pPr>
              <w:pStyle w:val="BlockText"/>
              <w:ind w:left="0" w:right="0"/>
              <w:rPr>
                <w:rFonts w:ascii="Arial" w:eastAsia="Cambria" w:hAnsi="Arial" w:cs="Arial"/>
                <w:sz w:val="18"/>
                <w:szCs w:val="18"/>
              </w:rPr>
            </w:pPr>
            <w:r w:rsidRPr="00887285">
              <w:rPr>
                <w:rFonts w:ascii="Arial" w:hAnsi="Arial" w:cs="Arial"/>
                <w:i/>
                <w:iCs/>
                <w:sz w:val="18"/>
                <w:szCs w:val="18"/>
              </w:rPr>
              <w:lastRenderedPageBreak/>
              <w:br w:type="page"/>
            </w:r>
            <w:r w:rsidR="006400DF" w:rsidRPr="00887285">
              <w:rPr>
                <w:rFonts w:ascii="Arial" w:eastAsia="Cambria" w:hAnsi="Arial" w:cs="Arial"/>
                <w:sz w:val="18"/>
                <w:szCs w:val="18"/>
              </w:rPr>
              <w:br w:type="page"/>
            </w:r>
          </w:p>
        </w:tc>
        <w:tc>
          <w:tcPr>
            <w:tcW w:w="3888" w:type="dxa"/>
            <w:gridSpan w:val="2"/>
            <w:tcBorders>
              <w:top w:val="single" w:sz="4" w:space="0" w:color="auto"/>
              <w:bottom w:val="single" w:sz="4" w:space="0" w:color="auto"/>
            </w:tcBorders>
          </w:tcPr>
          <w:p w14:paraId="01F9CDE0" w14:textId="77777777" w:rsidR="006400DF" w:rsidRPr="00887285" w:rsidRDefault="006400DF" w:rsidP="00F222D1">
            <w:pPr>
              <w:pStyle w:val="BlockText"/>
              <w:ind w:left="0" w:right="-72"/>
              <w:jc w:val="right"/>
              <w:rPr>
                <w:rFonts w:ascii="Arial" w:eastAsia="Cambria" w:hAnsi="Arial" w:cs="Arial"/>
                <w:b/>
                <w:bCs/>
                <w:sz w:val="18"/>
                <w:szCs w:val="18"/>
              </w:rPr>
            </w:pPr>
            <w:r w:rsidRPr="00887285">
              <w:rPr>
                <w:rFonts w:ascii="Arial" w:eastAsia="Cambria" w:hAnsi="Arial" w:cs="Arial"/>
                <w:b/>
                <w:bCs/>
                <w:sz w:val="18"/>
                <w:szCs w:val="18"/>
              </w:rPr>
              <w:t>Consolidated financial statements</w:t>
            </w:r>
          </w:p>
        </w:tc>
      </w:tr>
      <w:tr w:rsidR="00F222D1" w:rsidRPr="00887285" w14:paraId="1F669DA9" w14:textId="77777777" w:rsidTr="00690571">
        <w:trPr>
          <w:trHeight w:val="20"/>
        </w:trPr>
        <w:tc>
          <w:tcPr>
            <w:tcW w:w="5112" w:type="dxa"/>
            <w:shd w:val="clear" w:color="auto" w:fill="auto"/>
          </w:tcPr>
          <w:p w14:paraId="42E5E485" w14:textId="77777777" w:rsidR="00F222D1" w:rsidRPr="00887285" w:rsidRDefault="00F222D1" w:rsidP="00690571">
            <w:pPr>
              <w:pStyle w:val="BlockText"/>
              <w:ind w:left="0" w:right="0"/>
              <w:rPr>
                <w:rFonts w:ascii="Arial" w:eastAsia="Cambria" w:hAnsi="Arial" w:cs="Arial"/>
                <w:sz w:val="18"/>
                <w:szCs w:val="18"/>
              </w:rPr>
            </w:pPr>
          </w:p>
        </w:tc>
        <w:tc>
          <w:tcPr>
            <w:tcW w:w="1944" w:type="dxa"/>
            <w:tcBorders>
              <w:top w:val="single" w:sz="4" w:space="0" w:color="auto"/>
              <w:bottom w:val="single" w:sz="4" w:space="0" w:color="auto"/>
            </w:tcBorders>
          </w:tcPr>
          <w:p w14:paraId="087C9DF5" w14:textId="77777777" w:rsidR="00F222D1" w:rsidRPr="00887285" w:rsidRDefault="00F222D1" w:rsidP="00F222D1">
            <w:pPr>
              <w:pStyle w:val="BlockText"/>
              <w:ind w:left="0" w:right="-72"/>
              <w:jc w:val="right"/>
              <w:rPr>
                <w:rFonts w:ascii="Arial" w:eastAsia="Cambria" w:hAnsi="Arial" w:cs="Arial"/>
                <w:b/>
                <w:bCs/>
                <w:sz w:val="18"/>
                <w:szCs w:val="18"/>
              </w:rPr>
            </w:pPr>
          </w:p>
        </w:tc>
        <w:tc>
          <w:tcPr>
            <w:tcW w:w="1944" w:type="dxa"/>
            <w:tcBorders>
              <w:top w:val="single" w:sz="4" w:space="0" w:color="auto"/>
              <w:bottom w:val="single" w:sz="4" w:space="0" w:color="auto"/>
            </w:tcBorders>
            <w:shd w:val="clear" w:color="auto" w:fill="auto"/>
          </w:tcPr>
          <w:p w14:paraId="2FC4791A" w14:textId="77777777" w:rsidR="00F222D1" w:rsidRPr="00887285" w:rsidRDefault="00F222D1" w:rsidP="00F222D1">
            <w:pPr>
              <w:pStyle w:val="BlockText"/>
              <w:ind w:left="0" w:right="-72"/>
              <w:jc w:val="right"/>
              <w:rPr>
                <w:rFonts w:ascii="Arial" w:eastAsia="Cambria" w:hAnsi="Arial" w:cs="Arial"/>
                <w:b/>
                <w:bCs/>
                <w:sz w:val="18"/>
                <w:szCs w:val="18"/>
              </w:rPr>
            </w:pPr>
            <w:r w:rsidRPr="00887285">
              <w:rPr>
                <w:rFonts w:ascii="Arial" w:eastAsia="Cambria" w:hAnsi="Arial" w:cs="Arial"/>
                <w:b/>
                <w:bCs/>
                <w:sz w:val="18"/>
                <w:szCs w:val="18"/>
              </w:rPr>
              <w:t>2020</w:t>
            </w:r>
          </w:p>
        </w:tc>
      </w:tr>
      <w:tr w:rsidR="00F222D1" w:rsidRPr="00887285" w14:paraId="1C89A765" w14:textId="77777777" w:rsidTr="00690571">
        <w:trPr>
          <w:trHeight w:val="20"/>
        </w:trPr>
        <w:tc>
          <w:tcPr>
            <w:tcW w:w="5112" w:type="dxa"/>
            <w:shd w:val="clear" w:color="auto" w:fill="auto"/>
          </w:tcPr>
          <w:p w14:paraId="3EBB0D40" w14:textId="77777777" w:rsidR="00F222D1" w:rsidRPr="00887285" w:rsidRDefault="00F222D1" w:rsidP="00690571">
            <w:pPr>
              <w:pStyle w:val="BlockText"/>
              <w:ind w:left="0" w:right="0"/>
              <w:rPr>
                <w:rFonts w:ascii="Arial" w:eastAsia="Cambria" w:hAnsi="Arial" w:cs="Arial"/>
                <w:sz w:val="18"/>
                <w:szCs w:val="18"/>
              </w:rPr>
            </w:pPr>
          </w:p>
        </w:tc>
        <w:tc>
          <w:tcPr>
            <w:tcW w:w="1944" w:type="dxa"/>
            <w:tcBorders>
              <w:top w:val="single" w:sz="4" w:space="0" w:color="auto"/>
              <w:bottom w:val="single" w:sz="4" w:space="0" w:color="auto"/>
            </w:tcBorders>
          </w:tcPr>
          <w:p w14:paraId="28F81436" w14:textId="77777777" w:rsidR="00F222D1" w:rsidRPr="00887285" w:rsidRDefault="00F222D1" w:rsidP="00F222D1">
            <w:pPr>
              <w:pStyle w:val="BlockText"/>
              <w:ind w:left="0" w:right="-72"/>
              <w:jc w:val="right"/>
              <w:rPr>
                <w:rFonts w:ascii="Arial" w:eastAsia="Cambria" w:hAnsi="Arial" w:cs="Arial"/>
                <w:b/>
                <w:bCs/>
                <w:sz w:val="18"/>
                <w:szCs w:val="18"/>
              </w:rPr>
            </w:pPr>
            <w:r w:rsidRPr="00887285">
              <w:rPr>
                <w:rFonts w:ascii="Arial" w:eastAsia="Cambria" w:hAnsi="Arial" w:cs="Arial"/>
                <w:b/>
                <w:bCs/>
                <w:sz w:val="18"/>
                <w:szCs w:val="18"/>
              </w:rPr>
              <w:t>Baht</w:t>
            </w:r>
          </w:p>
          <w:p w14:paraId="502C2BCA" w14:textId="77777777" w:rsidR="00F222D1" w:rsidRPr="00887285" w:rsidRDefault="00F222D1" w:rsidP="00F222D1">
            <w:pPr>
              <w:pStyle w:val="BlockText"/>
              <w:ind w:left="0" w:right="-72"/>
              <w:jc w:val="right"/>
              <w:rPr>
                <w:rFonts w:ascii="Arial" w:eastAsia="Cambria" w:hAnsi="Arial" w:cs="Arial"/>
                <w:b/>
                <w:bCs/>
                <w:sz w:val="18"/>
                <w:szCs w:val="18"/>
              </w:rPr>
            </w:pPr>
            <w:r w:rsidRPr="00887285">
              <w:rPr>
                <w:rFonts w:ascii="Arial" w:eastAsia="Cambria" w:hAnsi="Arial" w:cs="Arial"/>
                <w:b/>
                <w:bCs/>
                <w:sz w:val="18"/>
                <w:szCs w:val="18"/>
              </w:rPr>
              <w:t>long-term loans</w:t>
            </w:r>
          </w:p>
          <w:p w14:paraId="4998CBDC" w14:textId="77777777" w:rsidR="00F222D1" w:rsidRPr="00887285" w:rsidRDefault="00F222D1" w:rsidP="00F222D1">
            <w:pPr>
              <w:pStyle w:val="BlockText"/>
              <w:ind w:left="0" w:right="-72"/>
              <w:jc w:val="right"/>
              <w:rPr>
                <w:rFonts w:ascii="Arial" w:eastAsia="Cambria" w:hAnsi="Arial" w:cs="Arial"/>
                <w:b/>
                <w:bCs/>
                <w:sz w:val="18"/>
                <w:szCs w:val="18"/>
              </w:rPr>
            </w:pPr>
            <w:r w:rsidRPr="00887285">
              <w:rPr>
                <w:rFonts w:ascii="Arial" w:eastAsia="Cambria" w:hAnsi="Arial" w:cs="Arial"/>
                <w:b/>
                <w:bCs/>
                <w:sz w:val="18"/>
                <w:szCs w:val="18"/>
              </w:rPr>
              <w:t xml:space="preserve">Million Baht </w:t>
            </w:r>
          </w:p>
        </w:tc>
        <w:tc>
          <w:tcPr>
            <w:tcW w:w="1944" w:type="dxa"/>
            <w:tcBorders>
              <w:top w:val="single" w:sz="4" w:space="0" w:color="auto"/>
              <w:bottom w:val="single" w:sz="4" w:space="0" w:color="auto"/>
            </w:tcBorders>
            <w:shd w:val="clear" w:color="auto" w:fill="auto"/>
          </w:tcPr>
          <w:p w14:paraId="05D18AD8" w14:textId="77777777" w:rsidR="00F222D1" w:rsidRPr="00887285" w:rsidRDefault="00F222D1" w:rsidP="00F222D1">
            <w:pPr>
              <w:pStyle w:val="BlockText"/>
              <w:ind w:left="0" w:right="-72"/>
              <w:jc w:val="right"/>
              <w:rPr>
                <w:rFonts w:ascii="Arial" w:eastAsia="Cambria" w:hAnsi="Arial" w:cs="Arial"/>
                <w:b/>
                <w:bCs/>
                <w:sz w:val="18"/>
                <w:szCs w:val="18"/>
              </w:rPr>
            </w:pPr>
            <w:r w:rsidRPr="00887285">
              <w:rPr>
                <w:rFonts w:ascii="Arial" w:eastAsia="Cambria" w:hAnsi="Arial" w:cs="Arial"/>
                <w:b/>
                <w:bCs/>
                <w:sz w:val="18"/>
                <w:szCs w:val="18"/>
              </w:rPr>
              <w:t xml:space="preserve">US Dollar </w:t>
            </w:r>
          </w:p>
          <w:p w14:paraId="52C844BA" w14:textId="77777777" w:rsidR="00F222D1" w:rsidRPr="00887285" w:rsidRDefault="00F222D1" w:rsidP="00F222D1">
            <w:pPr>
              <w:pStyle w:val="BlockText"/>
              <w:ind w:left="0" w:right="-72"/>
              <w:jc w:val="right"/>
              <w:rPr>
                <w:rFonts w:ascii="Arial" w:eastAsia="Cambria" w:hAnsi="Arial" w:cs="Arial"/>
                <w:b/>
                <w:bCs/>
                <w:sz w:val="18"/>
                <w:szCs w:val="18"/>
              </w:rPr>
            </w:pPr>
            <w:r w:rsidRPr="00887285">
              <w:rPr>
                <w:rFonts w:ascii="Arial" w:eastAsia="Cambria" w:hAnsi="Arial" w:cs="Arial"/>
                <w:b/>
                <w:bCs/>
                <w:sz w:val="18"/>
                <w:szCs w:val="18"/>
              </w:rPr>
              <w:t>long-term loans</w:t>
            </w:r>
          </w:p>
          <w:p w14:paraId="68017F9D" w14:textId="77777777" w:rsidR="00F222D1" w:rsidRPr="00887285" w:rsidRDefault="00F222D1" w:rsidP="00F222D1">
            <w:pPr>
              <w:pStyle w:val="BlockText"/>
              <w:ind w:left="0" w:right="-72"/>
              <w:jc w:val="right"/>
              <w:rPr>
                <w:rFonts w:ascii="Arial" w:eastAsia="Cambria" w:hAnsi="Arial" w:cs="Arial"/>
                <w:b/>
                <w:bCs/>
                <w:sz w:val="18"/>
                <w:szCs w:val="18"/>
              </w:rPr>
            </w:pPr>
            <w:r w:rsidRPr="00887285">
              <w:rPr>
                <w:rFonts w:ascii="Arial" w:eastAsia="Cambria" w:hAnsi="Arial" w:cs="Arial"/>
                <w:b/>
                <w:bCs/>
                <w:sz w:val="18"/>
                <w:szCs w:val="18"/>
              </w:rPr>
              <w:t xml:space="preserve">Million Baht </w:t>
            </w:r>
          </w:p>
        </w:tc>
      </w:tr>
      <w:tr w:rsidR="00965067" w:rsidRPr="00887285" w14:paraId="7276DD79" w14:textId="77777777" w:rsidTr="00690571">
        <w:trPr>
          <w:trHeight w:val="20"/>
        </w:trPr>
        <w:tc>
          <w:tcPr>
            <w:tcW w:w="5112" w:type="dxa"/>
            <w:shd w:val="clear" w:color="auto" w:fill="auto"/>
          </w:tcPr>
          <w:p w14:paraId="67E77CBF" w14:textId="77777777" w:rsidR="00965067" w:rsidRPr="00887285" w:rsidRDefault="00965067" w:rsidP="00690571">
            <w:pPr>
              <w:pStyle w:val="BlockText"/>
              <w:ind w:left="0" w:right="0"/>
              <w:rPr>
                <w:rFonts w:ascii="Arial" w:eastAsia="Cambria" w:hAnsi="Arial" w:cs="Arial"/>
                <w:sz w:val="18"/>
                <w:szCs w:val="18"/>
              </w:rPr>
            </w:pPr>
          </w:p>
        </w:tc>
        <w:tc>
          <w:tcPr>
            <w:tcW w:w="1944" w:type="dxa"/>
            <w:tcBorders>
              <w:top w:val="single" w:sz="4" w:space="0" w:color="auto"/>
            </w:tcBorders>
          </w:tcPr>
          <w:p w14:paraId="36A987ED" w14:textId="77777777" w:rsidR="00965067" w:rsidRPr="00887285" w:rsidRDefault="00965067" w:rsidP="00F222D1">
            <w:pPr>
              <w:pStyle w:val="BlockText"/>
              <w:ind w:left="0" w:right="-72"/>
              <w:jc w:val="right"/>
              <w:rPr>
                <w:rFonts w:ascii="Arial" w:eastAsia="Cambria" w:hAnsi="Arial" w:cs="Arial"/>
                <w:sz w:val="18"/>
                <w:szCs w:val="18"/>
              </w:rPr>
            </w:pPr>
          </w:p>
        </w:tc>
        <w:tc>
          <w:tcPr>
            <w:tcW w:w="1944" w:type="dxa"/>
            <w:tcBorders>
              <w:top w:val="single" w:sz="4" w:space="0" w:color="auto"/>
            </w:tcBorders>
            <w:shd w:val="clear" w:color="auto" w:fill="auto"/>
          </w:tcPr>
          <w:p w14:paraId="20D04F17" w14:textId="77777777" w:rsidR="00965067" w:rsidRPr="00887285" w:rsidRDefault="00965067" w:rsidP="00F222D1">
            <w:pPr>
              <w:pStyle w:val="BlockText"/>
              <w:ind w:left="0" w:right="-72"/>
              <w:jc w:val="right"/>
              <w:rPr>
                <w:rFonts w:ascii="Arial" w:eastAsia="Cambria" w:hAnsi="Arial" w:cs="Arial"/>
                <w:sz w:val="18"/>
                <w:szCs w:val="18"/>
              </w:rPr>
            </w:pPr>
          </w:p>
        </w:tc>
      </w:tr>
      <w:tr w:rsidR="00F222D1" w:rsidRPr="00887285" w14:paraId="7CAD3077" w14:textId="77777777" w:rsidTr="00690571">
        <w:trPr>
          <w:trHeight w:val="20"/>
        </w:trPr>
        <w:tc>
          <w:tcPr>
            <w:tcW w:w="5112" w:type="dxa"/>
            <w:shd w:val="clear" w:color="auto" w:fill="auto"/>
          </w:tcPr>
          <w:p w14:paraId="551B6D08" w14:textId="77777777" w:rsidR="00F222D1" w:rsidRPr="00887285" w:rsidRDefault="00F222D1" w:rsidP="00690571">
            <w:pPr>
              <w:pStyle w:val="BlockText"/>
              <w:ind w:left="0" w:right="0"/>
              <w:rPr>
                <w:rFonts w:ascii="Arial" w:eastAsia="Cambria" w:hAnsi="Arial" w:cs="Arial"/>
                <w:sz w:val="18"/>
                <w:szCs w:val="18"/>
              </w:rPr>
            </w:pPr>
            <w:r w:rsidRPr="00887285">
              <w:rPr>
                <w:rFonts w:ascii="Arial" w:eastAsia="Cambria" w:hAnsi="Arial" w:cs="Arial"/>
                <w:sz w:val="18"/>
                <w:szCs w:val="18"/>
              </w:rPr>
              <w:t>Carrying amount (liability)</w:t>
            </w:r>
          </w:p>
        </w:tc>
        <w:tc>
          <w:tcPr>
            <w:tcW w:w="1944" w:type="dxa"/>
          </w:tcPr>
          <w:p w14:paraId="1832B256" w14:textId="77777777" w:rsidR="00F222D1" w:rsidRPr="00887285" w:rsidRDefault="001B1D15" w:rsidP="00F222D1">
            <w:pPr>
              <w:pStyle w:val="BlockText"/>
              <w:ind w:left="0" w:right="-72"/>
              <w:jc w:val="right"/>
              <w:rPr>
                <w:rFonts w:ascii="Arial" w:eastAsia="Cambria" w:hAnsi="Arial" w:cs="Arial"/>
                <w:sz w:val="18"/>
                <w:szCs w:val="18"/>
              </w:rPr>
            </w:pPr>
            <w:r w:rsidRPr="00887285">
              <w:rPr>
                <w:rFonts w:ascii="Arial" w:eastAsia="Cambria" w:hAnsi="Arial" w:cs="Arial"/>
                <w:sz w:val="18"/>
                <w:szCs w:val="18"/>
              </w:rPr>
              <w:t>(</w:t>
            </w:r>
            <w:r w:rsidR="00F222D1" w:rsidRPr="00887285">
              <w:rPr>
                <w:rFonts w:ascii="Arial" w:eastAsia="Cambria" w:hAnsi="Arial" w:cs="Arial"/>
                <w:sz w:val="18"/>
                <w:szCs w:val="18"/>
              </w:rPr>
              <w:t>2,</w:t>
            </w:r>
            <w:r w:rsidR="00FE2989" w:rsidRPr="00887285">
              <w:rPr>
                <w:rFonts w:ascii="Arial" w:eastAsia="Cambria" w:hAnsi="Arial" w:cs="Arial"/>
                <w:sz w:val="18"/>
                <w:szCs w:val="18"/>
              </w:rPr>
              <w:t>626</w:t>
            </w:r>
            <w:r w:rsidRPr="00887285">
              <w:rPr>
                <w:rFonts w:ascii="Arial" w:eastAsia="Cambria" w:hAnsi="Arial" w:cs="Arial"/>
                <w:sz w:val="18"/>
                <w:szCs w:val="18"/>
              </w:rPr>
              <w:t>)</w:t>
            </w:r>
          </w:p>
        </w:tc>
        <w:tc>
          <w:tcPr>
            <w:tcW w:w="1944" w:type="dxa"/>
            <w:shd w:val="clear" w:color="auto" w:fill="auto"/>
          </w:tcPr>
          <w:p w14:paraId="6BF04C54" w14:textId="77777777" w:rsidR="00F222D1" w:rsidRPr="00887285" w:rsidRDefault="001B1D15" w:rsidP="00F222D1">
            <w:pPr>
              <w:pStyle w:val="BlockText"/>
              <w:ind w:left="0" w:right="-72"/>
              <w:jc w:val="right"/>
              <w:rPr>
                <w:rFonts w:ascii="Arial" w:eastAsia="Cambria" w:hAnsi="Arial" w:cs="Arial"/>
                <w:sz w:val="18"/>
                <w:szCs w:val="18"/>
              </w:rPr>
            </w:pPr>
            <w:r w:rsidRPr="00887285">
              <w:rPr>
                <w:rFonts w:ascii="Arial" w:eastAsia="Cambria" w:hAnsi="Arial" w:cs="Arial"/>
                <w:sz w:val="18"/>
                <w:szCs w:val="18"/>
              </w:rPr>
              <w:t>(2,123)</w:t>
            </w:r>
          </w:p>
        </w:tc>
      </w:tr>
      <w:tr w:rsidR="00F222D1" w:rsidRPr="00887285" w14:paraId="36DC3BF1" w14:textId="77777777" w:rsidTr="00690571">
        <w:trPr>
          <w:trHeight w:val="20"/>
        </w:trPr>
        <w:tc>
          <w:tcPr>
            <w:tcW w:w="5112" w:type="dxa"/>
            <w:shd w:val="clear" w:color="auto" w:fill="auto"/>
          </w:tcPr>
          <w:p w14:paraId="1B295279" w14:textId="77777777" w:rsidR="00F222D1" w:rsidRPr="00887285" w:rsidRDefault="00F222D1" w:rsidP="00690571">
            <w:pPr>
              <w:pStyle w:val="BlockText"/>
              <w:ind w:left="0" w:right="0"/>
              <w:rPr>
                <w:rFonts w:ascii="Arial" w:eastAsia="Cambria" w:hAnsi="Arial" w:cs="Arial"/>
                <w:sz w:val="18"/>
                <w:szCs w:val="18"/>
              </w:rPr>
            </w:pPr>
            <w:r w:rsidRPr="00887285">
              <w:rPr>
                <w:rFonts w:ascii="Arial" w:eastAsia="Cambria" w:hAnsi="Arial" w:cs="Arial"/>
                <w:sz w:val="18"/>
                <w:szCs w:val="18"/>
              </w:rPr>
              <w:t>Notional amount</w:t>
            </w:r>
          </w:p>
        </w:tc>
        <w:tc>
          <w:tcPr>
            <w:tcW w:w="1944" w:type="dxa"/>
          </w:tcPr>
          <w:p w14:paraId="1B4DAE92" w14:textId="77777777" w:rsidR="00F222D1" w:rsidRPr="00887285" w:rsidRDefault="00F222D1" w:rsidP="00F222D1">
            <w:pPr>
              <w:pStyle w:val="BlockText"/>
              <w:ind w:left="0" w:right="-72"/>
              <w:jc w:val="right"/>
              <w:rPr>
                <w:rFonts w:ascii="Arial" w:eastAsia="Cambria" w:hAnsi="Arial" w:cs="Arial"/>
                <w:sz w:val="18"/>
                <w:szCs w:val="18"/>
              </w:rPr>
            </w:pPr>
            <w:r w:rsidRPr="00887285">
              <w:rPr>
                <w:rFonts w:ascii="Arial" w:eastAsia="Cambria" w:hAnsi="Arial" w:cs="Arial"/>
                <w:sz w:val="18"/>
                <w:szCs w:val="18"/>
              </w:rPr>
              <w:t>27,701</w:t>
            </w:r>
          </w:p>
        </w:tc>
        <w:tc>
          <w:tcPr>
            <w:tcW w:w="1944" w:type="dxa"/>
            <w:shd w:val="clear" w:color="auto" w:fill="auto"/>
          </w:tcPr>
          <w:p w14:paraId="0E2EDCE0" w14:textId="77777777" w:rsidR="00F222D1" w:rsidRPr="00887285" w:rsidRDefault="001B1D15" w:rsidP="00F222D1">
            <w:pPr>
              <w:pStyle w:val="BlockText"/>
              <w:ind w:left="0" w:right="-72"/>
              <w:jc w:val="right"/>
              <w:rPr>
                <w:rFonts w:ascii="Arial" w:eastAsia="Cambria" w:hAnsi="Arial" w:cs="Arial"/>
                <w:sz w:val="18"/>
                <w:szCs w:val="18"/>
              </w:rPr>
            </w:pPr>
            <w:r w:rsidRPr="00887285">
              <w:rPr>
                <w:rFonts w:ascii="Arial" w:eastAsia="Cambria" w:hAnsi="Arial" w:cs="Arial"/>
                <w:sz w:val="18"/>
                <w:szCs w:val="18"/>
              </w:rPr>
              <w:t>30,334</w:t>
            </w:r>
          </w:p>
        </w:tc>
      </w:tr>
      <w:tr w:rsidR="00445BC7" w:rsidRPr="00887285" w14:paraId="4EFC6949" w14:textId="77777777" w:rsidTr="00690571">
        <w:trPr>
          <w:trHeight w:val="20"/>
        </w:trPr>
        <w:tc>
          <w:tcPr>
            <w:tcW w:w="5112" w:type="dxa"/>
            <w:shd w:val="clear" w:color="auto" w:fill="auto"/>
          </w:tcPr>
          <w:p w14:paraId="39F459BA" w14:textId="77777777" w:rsidR="00445BC7" w:rsidRPr="00887285" w:rsidRDefault="00445BC7" w:rsidP="00690571">
            <w:pPr>
              <w:pStyle w:val="BlockText"/>
              <w:ind w:left="0" w:right="0"/>
              <w:rPr>
                <w:rFonts w:ascii="Arial" w:eastAsia="Cambria" w:hAnsi="Arial" w:cs="Arial"/>
                <w:sz w:val="18"/>
                <w:szCs w:val="18"/>
              </w:rPr>
            </w:pPr>
            <w:r w:rsidRPr="00887285">
              <w:rPr>
                <w:rFonts w:ascii="Arial" w:eastAsia="Cambria" w:hAnsi="Arial" w:cs="Arial"/>
                <w:sz w:val="18"/>
                <w:szCs w:val="18"/>
              </w:rPr>
              <w:t>Maturity date</w:t>
            </w:r>
          </w:p>
        </w:tc>
        <w:tc>
          <w:tcPr>
            <w:tcW w:w="1944" w:type="dxa"/>
          </w:tcPr>
          <w:p w14:paraId="6E2311DB" w14:textId="77777777" w:rsidR="00445BC7" w:rsidRPr="00887285" w:rsidRDefault="00445BC7" w:rsidP="00445BC7">
            <w:pPr>
              <w:pStyle w:val="BlockText"/>
              <w:ind w:left="0" w:right="-72"/>
              <w:jc w:val="right"/>
              <w:rPr>
                <w:rFonts w:ascii="Arial" w:eastAsia="Cambria" w:hAnsi="Arial" w:cs="Arial"/>
                <w:sz w:val="18"/>
                <w:szCs w:val="18"/>
              </w:rPr>
            </w:pPr>
            <w:r w:rsidRPr="00887285">
              <w:rPr>
                <w:rFonts w:ascii="Arial" w:eastAsia="Cambria" w:hAnsi="Arial" w:cs="Arial"/>
                <w:sz w:val="18"/>
                <w:szCs w:val="18"/>
              </w:rPr>
              <w:t>8 December 202</w:t>
            </w:r>
            <w:r w:rsidR="0036041F" w:rsidRPr="00887285">
              <w:rPr>
                <w:rFonts w:ascii="Arial" w:eastAsia="Cambria" w:hAnsi="Arial" w:cs="Arial"/>
                <w:sz w:val="18"/>
                <w:szCs w:val="18"/>
              </w:rPr>
              <w:t>1</w:t>
            </w:r>
          </w:p>
        </w:tc>
        <w:tc>
          <w:tcPr>
            <w:tcW w:w="1944" w:type="dxa"/>
            <w:shd w:val="clear" w:color="auto" w:fill="auto"/>
          </w:tcPr>
          <w:p w14:paraId="5270DDDE" w14:textId="74C68BF9" w:rsidR="00445BC7" w:rsidRPr="00887285" w:rsidRDefault="00445BC7" w:rsidP="00445BC7">
            <w:pPr>
              <w:pStyle w:val="BlockText"/>
              <w:ind w:left="0" w:right="-72"/>
              <w:jc w:val="right"/>
              <w:rPr>
                <w:rFonts w:ascii="Arial" w:eastAsia="Cambria" w:hAnsi="Arial" w:cs="Arial"/>
                <w:sz w:val="18"/>
                <w:szCs w:val="18"/>
              </w:rPr>
            </w:pPr>
            <w:r w:rsidRPr="00887285">
              <w:rPr>
                <w:rFonts w:ascii="Arial" w:eastAsia="Cambria" w:hAnsi="Arial" w:cs="Arial"/>
                <w:sz w:val="18"/>
                <w:szCs w:val="18"/>
              </w:rPr>
              <w:t xml:space="preserve">15 </w:t>
            </w:r>
            <w:r w:rsidR="000A7B5A" w:rsidRPr="00887285">
              <w:rPr>
                <w:rFonts w:ascii="Arial" w:eastAsia="Cambria" w:hAnsi="Arial" w:cs="Arial"/>
                <w:sz w:val="18"/>
                <w:szCs w:val="18"/>
              </w:rPr>
              <w:t>January</w:t>
            </w:r>
            <w:r w:rsidRPr="00887285">
              <w:rPr>
                <w:rFonts w:ascii="Arial" w:eastAsia="Cambria" w:hAnsi="Arial" w:cs="Arial"/>
                <w:sz w:val="18"/>
                <w:szCs w:val="18"/>
              </w:rPr>
              <w:t xml:space="preserve"> 202</w:t>
            </w:r>
            <w:r w:rsidR="0036041F" w:rsidRPr="00887285">
              <w:rPr>
                <w:rFonts w:ascii="Arial" w:eastAsia="Cambria" w:hAnsi="Arial" w:cs="Arial"/>
                <w:sz w:val="18"/>
                <w:szCs w:val="18"/>
              </w:rPr>
              <w:t>1</w:t>
            </w:r>
          </w:p>
        </w:tc>
      </w:tr>
      <w:tr w:rsidR="00445BC7" w:rsidRPr="00887285" w14:paraId="7843DD2F" w14:textId="77777777" w:rsidTr="00690571">
        <w:trPr>
          <w:trHeight w:val="20"/>
        </w:trPr>
        <w:tc>
          <w:tcPr>
            <w:tcW w:w="5112" w:type="dxa"/>
            <w:shd w:val="clear" w:color="auto" w:fill="auto"/>
          </w:tcPr>
          <w:p w14:paraId="3693D57C" w14:textId="77777777" w:rsidR="00445BC7" w:rsidRPr="00887285" w:rsidRDefault="00445BC7" w:rsidP="00690571">
            <w:pPr>
              <w:pStyle w:val="BlockText"/>
              <w:ind w:left="0" w:right="0"/>
              <w:rPr>
                <w:rFonts w:ascii="Arial" w:eastAsia="Cambria" w:hAnsi="Arial" w:cs="Arial"/>
                <w:sz w:val="18"/>
                <w:szCs w:val="18"/>
              </w:rPr>
            </w:pPr>
          </w:p>
        </w:tc>
        <w:tc>
          <w:tcPr>
            <w:tcW w:w="1944" w:type="dxa"/>
          </w:tcPr>
          <w:p w14:paraId="6071B728" w14:textId="1106A79D" w:rsidR="00445BC7" w:rsidRPr="00887285" w:rsidRDefault="00F83457" w:rsidP="00445BC7">
            <w:pPr>
              <w:pStyle w:val="BlockText"/>
              <w:ind w:left="0" w:right="-72"/>
              <w:jc w:val="right"/>
              <w:rPr>
                <w:rFonts w:ascii="Arial" w:eastAsia="Cambria" w:hAnsi="Arial" w:cs="Arial"/>
                <w:sz w:val="18"/>
                <w:szCs w:val="18"/>
              </w:rPr>
            </w:pPr>
            <w:r w:rsidRPr="00887285">
              <w:rPr>
                <w:rFonts w:ascii="Arial" w:eastAsia="Cambria" w:hAnsi="Arial" w:cs="Arial"/>
                <w:sz w:val="18"/>
                <w:szCs w:val="18"/>
              </w:rPr>
              <w:t xml:space="preserve">to </w:t>
            </w:r>
            <w:r w:rsidR="00445BC7" w:rsidRPr="00887285">
              <w:rPr>
                <w:rFonts w:ascii="Arial" w:eastAsia="Cambria" w:hAnsi="Arial" w:cs="Arial"/>
                <w:sz w:val="18"/>
                <w:szCs w:val="18"/>
              </w:rPr>
              <w:t>30 December 2037</w:t>
            </w:r>
          </w:p>
        </w:tc>
        <w:tc>
          <w:tcPr>
            <w:tcW w:w="1944" w:type="dxa"/>
            <w:shd w:val="clear" w:color="auto" w:fill="auto"/>
          </w:tcPr>
          <w:p w14:paraId="058C73D1" w14:textId="5082ECB5" w:rsidR="00445BC7" w:rsidRPr="00887285" w:rsidRDefault="00F83457" w:rsidP="00445BC7">
            <w:pPr>
              <w:pStyle w:val="BlockText"/>
              <w:ind w:left="0" w:right="-72"/>
              <w:jc w:val="right"/>
              <w:rPr>
                <w:rFonts w:ascii="Arial" w:eastAsia="Cambria" w:hAnsi="Arial" w:cs="Arial"/>
                <w:sz w:val="18"/>
                <w:szCs w:val="18"/>
              </w:rPr>
            </w:pPr>
            <w:r w:rsidRPr="00887285">
              <w:rPr>
                <w:rFonts w:ascii="Arial" w:eastAsia="Cambria" w:hAnsi="Arial" w:cs="Arial"/>
                <w:sz w:val="18"/>
                <w:szCs w:val="18"/>
              </w:rPr>
              <w:t xml:space="preserve">to </w:t>
            </w:r>
            <w:r w:rsidR="00044A1F" w:rsidRPr="00887285">
              <w:rPr>
                <w:rFonts w:ascii="Arial" w:eastAsia="Cambria" w:hAnsi="Arial" w:cs="Arial"/>
                <w:sz w:val="18"/>
                <w:szCs w:val="18"/>
              </w:rPr>
              <w:t>27 August</w:t>
            </w:r>
            <w:r w:rsidR="00445BC7" w:rsidRPr="00887285">
              <w:rPr>
                <w:rFonts w:ascii="Arial" w:eastAsia="Cambria" w:hAnsi="Arial" w:cs="Arial"/>
                <w:sz w:val="18"/>
                <w:szCs w:val="18"/>
              </w:rPr>
              <w:t xml:space="preserve"> 203</w:t>
            </w:r>
            <w:r w:rsidR="0036041F" w:rsidRPr="00887285">
              <w:rPr>
                <w:rFonts w:ascii="Arial" w:eastAsia="Cambria" w:hAnsi="Arial" w:cs="Arial"/>
                <w:sz w:val="18"/>
                <w:szCs w:val="18"/>
              </w:rPr>
              <w:t>6</w:t>
            </w:r>
          </w:p>
        </w:tc>
      </w:tr>
      <w:tr w:rsidR="00445BC7" w:rsidRPr="00887285" w14:paraId="2894E63A" w14:textId="77777777" w:rsidTr="00690571">
        <w:trPr>
          <w:trHeight w:val="20"/>
        </w:trPr>
        <w:tc>
          <w:tcPr>
            <w:tcW w:w="5112" w:type="dxa"/>
            <w:shd w:val="clear" w:color="auto" w:fill="auto"/>
          </w:tcPr>
          <w:p w14:paraId="5D1027B4" w14:textId="77777777" w:rsidR="00CD7F64" w:rsidRPr="00887285" w:rsidRDefault="00445BC7" w:rsidP="00690571">
            <w:pPr>
              <w:pStyle w:val="BlockText"/>
              <w:ind w:left="0" w:right="0"/>
              <w:rPr>
                <w:rFonts w:ascii="Arial" w:eastAsia="Cambria" w:hAnsi="Arial" w:cs="Arial"/>
                <w:sz w:val="18"/>
                <w:szCs w:val="18"/>
              </w:rPr>
            </w:pPr>
            <w:r w:rsidRPr="00887285">
              <w:rPr>
                <w:rFonts w:ascii="Arial" w:eastAsia="Cambria" w:hAnsi="Arial" w:cs="Arial"/>
                <w:sz w:val="18"/>
                <w:szCs w:val="18"/>
              </w:rPr>
              <w:t xml:space="preserve">Change in fair value of outstanding hedge instruments </w:t>
            </w:r>
          </w:p>
          <w:p w14:paraId="5E89401F" w14:textId="5527543A" w:rsidR="00445BC7" w:rsidRPr="00887285" w:rsidRDefault="00690571" w:rsidP="00690571">
            <w:pPr>
              <w:pStyle w:val="BlockText"/>
              <w:ind w:left="0" w:right="0"/>
              <w:rPr>
                <w:rFonts w:ascii="Arial" w:eastAsia="Cambria" w:hAnsi="Arial" w:cs="Arial"/>
                <w:sz w:val="18"/>
                <w:szCs w:val="18"/>
              </w:rPr>
            </w:pPr>
            <w:r w:rsidRPr="00887285">
              <w:rPr>
                <w:rFonts w:ascii="Arial" w:eastAsia="Cambria" w:hAnsi="Arial" w:cs="Arial"/>
                <w:sz w:val="18"/>
                <w:szCs w:val="18"/>
              </w:rPr>
              <w:t xml:space="preserve">   </w:t>
            </w:r>
            <w:r w:rsidR="00445BC7" w:rsidRPr="00887285">
              <w:rPr>
                <w:rFonts w:ascii="Arial" w:eastAsia="Cambria" w:hAnsi="Arial" w:cs="Arial"/>
                <w:sz w:val="18"/>
                <w:szCs w:val="18"/>
              </w:rPr>
              <w:t>since 1 January</w:t>
            </w:r>
          </w:p>
        </w:tc>
        <w:tc>
          <w:tcPr>
            <w:tcW w:w="1944" w:type="dxa"/>
          </w:tcPr>
          <w:p w14:paraId="3AD75EF5" w14:textId="77777777" w:rsidR="00BA710C" w:rsidRPr="00887285" w:rsidRDefault="00BA710C" w:rsidP="00445BC7">
            <w:pPr>
              <w:pStyle w:val="BlockText"/>
              <w:ind w:left="0" w:right="-72"/>
              <w:jc w:val="right"/>
              <w:rPr>
                <w:rFonts w:ascii="Arial" w:eastAsia="Cambria" w:hAnsi="Arial" w:cs="Arial"/>
                <w:sz w:val="18"/>
                <w:szCs w:val="18"/>
              </w:rPr>
            </w:pPr>
          </w:p>
          <w:p w14:paraId="526DBC67" w14:textId="3E897842" w:rsidR="00445BC7" w:rsidRPr="00887285" w:rsidRDefault="00D67D7A" w:rsidP="00445BC7">
            <w:pPr>
              <w:pStyle w:val="BlockText"/>
              <w:ind w:left="0" w:right="-72"/>
              <w:jc w:val="right"/>
              <w:rPr>
                <w:rFonts w:ascii="Arial" w:eastAsia="Cambria" w:hAnsi="Arial" w:cs="Arial"/>
                <w:sz w:val="18"/>
                <w:szCs w:val="18"/>
              </w:rPr>
            </w:pPr>
            <w:r w:rsidRPr="00887285">
              <w:rPr>
                <w:rFonts w:ascii="Arial" w:eastAsia="Cambria" w:hAnsi="Arial" w:cs="Arial"/>
                <w:sz w:val="18"/>
                <w:szCs w:val="18"/>
              </w:rPr>
              <w:t>(</w:t>
            </w:r>
            <w:r w:rsidR="004A7880" w:rsidRPr="00887285">
              <w:rPr>
                <w:rFonts w:ascii="Arial" w:eastAsia="Cambria" w:hAnsi="Arial" w:cs="Arial"/>
                <w:sz w:val="18"/>
                <w:szCs w:val="18"/>
              </w:rPr>
              <w:t>71</w:t>
            </w:r>
            <w:r w:rsidRPr="00887285">
              <w:rPr>
                <w:rFonts w:ascii="Arial" w:eastAsia="Cambria" w:hAnsi="Arial" w:cs="Arial"/>
                <w:sz w:val="18"/>
                <w:szCs w:val="18"/>
              </w:rPr>
              <w:t>)</w:t>
            </w:r>
          </w:p>
        </w:tc>
        <w:tc>
          <w:tcPr>
            <w:tcW w:w="1944" w:type="dxa"/>
            <w:shd w:val="clear" w:color="auto" w:fill="auto"/>
          </w:tcPr>
          <w:p w14:paraId="2CBFB1A2" w14:textId="77777777" w:rsidR="00BA710C" w:rsidRPr="00887285" w:rsidRDefault="00BA710C" w:rsidP="00445BC7">
            <w:pPr>
              <w:pStyle w:val="BlockText"/>
              <w:ind w:left="0" w:right="-72"/>
              <w:jc w:val="right"/>
              <w:rPr>
                <w:rFonts w:ascii="Arial" w:eastAsia="Cambria" w:hAnsi="Arial" w:cs="Arial"/>
                <w:sz w:val="18"/>
                <w:szCs w:val="18"/>
              </w:rPr>
            </w:pPr>
          </w:p>
          <w:p w14:paraId="56E19EC6" w14:textId="7362B4D1" w:rsidR="00445BC7" w:rsidRPr="00887285" w:rsidRDefault="00D67D7A" w:rsidP="00445BC7">
            <w:pPr>
              <w:pStyle w:val="BlockText"/>
              <w:ind w:left="0" w:right="-72"/>
              <w:jc w:val="right"/>
              <w:rPr>
                <w:rFonts w:ascii="Arial" w:eastAsia="Cambria" w:hAnsi="Arial" w:cs="Arial"/>
                <w:sz w:val="18"/>
                <w:szCs w:val="18"/>
              </w:rPr>
            </w:pPr>
            <w:r w:rsidRPr="00887285">
              <w:rPr>
                <w:rFonts w:ascii="Arial" w:eastAsia="Cambria" w:hAnsi="Arial" w:cs="Arial"/>
                <w:sz w:val="18"/>
                <w:szCs w:val="18"/>
              </w:rPr>
              <w:t>(</w:t>
            </w:r>
            <w:r w:rsidR="004A7880" w:rsidRPr="00887285">
              <w:rPr>
                <w:rFonts w:ascii="Arial" w:eastAsia="Cambria" w:hAnsi="Arial" w:cs="Arial"/>
                <w:sz w:val="18"/>
                <w:szCs w:val="18"/>
              </w:rPr>
              <w:t>1,135</w:t>
            </w:r>
            <w:r w:rsidRPr="00887285">
              <w:rPr>
                <w:rFonts w:ascii="Arial" w:eastAsia="Cambria" w:hAnsi="Arial" w:cs="Arial"/>
                <w:sz w:val="18"/>
                <w:szCs w:val="18"/>
              </w:rPr>
              <w:t>)</w:t>
            </w:r>
          </w:p>
        </w:tc>
      </w:tr>
      <w:tr w:rsidR="00445BC7" w:rsidRPr="00887285" w14:paraId="1569AC19" w14:textId="77777777" w:rsidTr="00690571">
        <w:trPr>
          <w:trHeight w:val="20"/>
        </w:trPr>
        <w:tc>
          <w:tcPr>
            <w:tcW w:w="5112" w:type="dxa"/>
            <w:shd w:val="clear" w:color="auto" w:fill="auto"/>
          </w:tcPr>
          <w:p w14:paraId="1C7AA199" w14:textId="77777777" w:rsidR="00690571" w:rsidRPr="00887285" w:rsidRDefault="00445BC7" w:rsidP="00690571">
            <w:pPr>
              <w:pStyle w:val="BlockText"/>
              <w:ind w:left="0" w:right="0"/>
              <w:rPr>
                <w:rFonts w:ascii="Arial" w:eastAsia="Cambria" w:hAnsi="Arial" w:cs="Arial"/>
                <w:sz w:val="18"/>
                <w:szCs w:val="18"/>
              </w:rPr>
            </w:pPr>
            <w:r w:rsidRPr="00887285">
              <w:rPr>
                <w:rFonts w:ascii="Arial" w:eastAsia="Cambria" w:hAnsi="Arial" w:cs="Arial"/>
                <w:sz w:val="18"/>
                <w:szCs w:val="18"/>
              </w:rPr>
              <w:t xml:space="preserve">Change in value of hedged item used to </w:t>
            </w:r>
          </w:p>
          <w:p w14:paraId="7350FFCE" w14:textId="3601AA83" w:rsidR="00445BC7" w:rsidRPr="00887285" w:rsidRDefault="00690571" w:rsidP="00690571">
            <w:pPr>
              <w:pStyle w:val="BlockText"/>
              <w:ind w:left="0" w:right="0"/>
              <w:rPr>
                <w:rFonts w:ascii="Arial" w:eastAsia="Cambria" w:hAnsi="Arial" w:cs="Arial"/>
                <w:sz w:val="18"/>
                <w:szCs w:val="18"/>
                <w:cs/>
              </w:rPr>
            </w:pPr>
            <w:r w:rsidRPr="00887285">
              <w:rPr>
                <w:rFonts w:ascii="Arial" w:eastAsia="Cambria" w:hAnsi="Arial" w:cs="Arial"/>
                <w:sz w:val="18"/>
                <w:szCs w:val="18"/>
              </w:rPr>
              <w:t xml:space="preserve">   </w:t>
            </w:r>
            <w:r w:rsidR="00445BC7" w:rsidRPr="00887285">
              <w:rPr>
                <w:rFonts w:ascii="Arial" w:eastAsia="Cambria" w:hAnsi="Arial" w:cs="Arial"/>
                <w:sz w:val="18"/>
                <w:szCs w:val="18"/>
              </w:rPr>
              <w:t>determine hedge effectiveness</w:t>
            </w:r>
          </w:p>
        </w:tc>
        <w:tc>
          <w:tcPr>
            <w:tcW w:w="1944" w:type="dxa"/>
          </w:tcPr>
          <w:p w14:paraId="2D591CB4" w14:textId="77777777" w:rsidR="00BA710C" w:rsidRPr="00887285" w:rsidRDefault="00BA710C" w:rsidP="00445BC7">
            <w:pPr>
              <w:pStyle w:val="BlockText"/>
              <w:ind w:left="0" w:right="-72"/>
              <w:jc w:val="right"/>
              <w:rPr>
                <w:rFonts w:ascii="Arial" w:eastAsia="Cambria" w:hAnsi="Arial" w:cs="Arial"/>
                <w:sz w:val="18"/>
                <w:szCs w:val="18"/>
              </w:rPr>
            </w:pPr>
          </w:p>
          <w:p w14:paraId="05727FA5" w14:textId="4DCC2FF8" w:rsidR="00445BC7" w:rsidRPr="00887285" w:rsidRDefault="004A7880" w:rsidP="00445BC7">
            <w:pPr>
              <w:pStyle w:val="BlockText"/>
              <w:ind w:left="0" w:right="-72"/>
              <w:jc w:val="right"/>
              <w:rPr>
                <w:rFonts w:ascii="Arial" w:eastAsia="Cambria" w:hAnsi="Arial" w:cs="Arial"/>
                <w:sz w:val="18"/>
                <w:szCs w:val="18"/>
              </w:rPr>
            </w:pPr>
            <w:r w:rsidRPr="00887285">
              <w:rPr>
                <w:rFonts w:ascii="Arial" w:eastAsia="Cambria" w:hAnsi="Arial" w:cs="Arial"/>
                <w:sz w:val="18"/>
                <w:szCs w:val="18"/>
              </w:rPr>
              <w:t>71</w:t>
            </w:r>
          </w:p>
        </w:tc>
        <w:tc>
          <w:tcPr>
            <w:tcW w:w="1944" w:type="dxa"/>
            <w:shd w:val="clear" w:color="auto" w:fill="auto"/>
          </w:tcPr>
          <w:p w14:paraId="30F1F837" w14:textId="77777777" w:rsidR="00BA710C" w:rsidRPr="00887285" w:rsidRDefault="00BA710C" w:rsidP="00445BC7">
            <w:pPr>
              <w:pStyle w:val="BlockText"/>
              <w:ind w:left="0" w:right="-72"/>
              <w:jc w:val="right"/>
              <w:rPr>
                <w:rFonts w:ascii="Arial" w:eastAsia="Cambria" w:hAnsi="Arial" w:cs="Arial"/>
                <w:sz w:val="18"/>
                <w:szCs w:val="18"/>
              </w:rPr>
            </w:pPr>
          </w:p>
          <w:p w14:paraId="14978F85" w14:textId="510E697E" w:rsidR="00445BC7" w:rsidRPr="00887285" w:rsidRDefault="00D67D7A" w:rsidP="00445BC7">
            <w:pPr>
              <w:pStyle w:val="BlockText"/>
              <w:ind w:left="0" w:right="-72"/>
              <w:jc w:val="right"/>
              <w:rPr>
                <w:rFonts w:ascii="Arial" w:eastAsia="Cambria" w:hAnsi="Arial" w:cs="Arial"/>
                <w:sz w:val="18"/>
                <w:szCs w:val="18"/>
              </w:rPr>
            </w:pPr>
            <w:r w:rsidRPr="00887285">
              <w:rPr>
                <w:rFonts w:ascii="Arial" w:eastAsia="Cambria" w:hAnsi="Arial" w:cs="Arial"/>
                <w:sz w:val="18"/>
                <w:szCs w:val="18"/>
              </w:rPr>
              <w:t>1,128</w:t>
            </w:r>
          </w:p>
        </w:tc>
      </w:tr>
      <w:tr w:rsidR="00445BC7" w:rsidRPr="00887285" w14:paraId="2AAA1930" w14:textId="77777777" w:rsidTr="00690571">
        <w:trPr>
          <w:trHeight w:val="20"/>
        </w:trPr>
        <w:tc>
          <w:tcPr>
            <w:tcW w:w="5112" w:type="dxa"/>
            <w:shd w:val="clear" w:color="auto" w:fill="auto"/>
          </w:tcPr>
          <w:p w14:paraId="40E26C49" w14:textId="77777777" w:rsidR="00690571" w:rsidRPr="00887285" w:rsidRDefault="00445BC7" w:rsidP="00690571">
            <w:pPr>
              <w:pStyle w:val="BlockText"/>
              <w:ind w:left="0" w:right="0"/>
              <w:rPr>
                <w:rFonts w:ascii="Arial" w:eastAsia="Cambria" w:hAnsi="Arial" w:cs="Arial"/>
                <w:sz w:val="18"/>
                <w:szCs w:val="18"/>
              </w:rPr>
            </w:pPr>
            <w:r w:rsidRPr="00887285">
              <w:rPr>
                <w:rFonts w:ascii="Arial" w:eastAsia="Cambria" w:hAnsi="Arial" w:cs="Arial"/>
                <w:sz w:val="18"/>
                <w:szCs w:val="18"/>
              </w:rPr>
              <w:t xml:space="preserve">Change in value of hedged item used to </w:t>
            </w:r>
          </w:p>
          <w:p w14:paraId="11FBF933" w14:textId="40AE24C3" w:rsidR="00445BC7" w:rsidRPr="00887285" w:rsidRDefault="00690571" w:rsidP="00690571">
            <w:pPr>
              <w:pStyle w:val="BlockText"/>
              <w:ind w:left="0" w:right="0"/>
              <w:rPr>
                <w:rFonts w:ascii="Arial" w:eastAsia="Cambria" w:hAnsi="Arial" w:cs="Arial"/>
                <w:sz w:val="18"/>
                <w:szCs w:val="18"/>
              </w:rPr>
            </w:pPr>
            <w:r w:rsidRPr="00887285">
              <w:rPr>
                <w:rFonts w:ascii="Arial" w:eastAsia="Cambria" w:hAnsi="Arial" w:cs="Arial"/>
                <w:sz w:val="18"/>
                <w:szCs w:val="18"/>
              </w:rPr>
              <w:t xml:space="preserve">   </w:t>
            </w:r>
            <w:r w:rsidR="00445BC7" w:rsidRPr="00887285">
              <w:rPr>
                <w:rFonts w:ascii="Arial" w:eastAsia="Cambria" w:hAnsi="Arial" w:cs="Arial"/>
                <w:sz w:val="18"/>
                <w:szCs w:val="18"/>
              </w:rPr>
              <w:t>determine hedge ineffectiveness</w:t>
            </w:r>
          </w:p>
        </w:tc>
        <w:tc>
          <w:tcPr>
            <w:tcW w:w="1944" w:type="dxa"/>
          </w:tcPr>
          <w:p w14:paraId="2934DB1C" w14:textId="77777777" w:rsidR="00BA710C" w:rsidRPr="00887285" w:rsidRDefault="00BA710C" w:rsidP="00445BC7">
            <w:pPr>
              <w:pStyle w:val="BlockText"/>
              <w:ind w:left="0" w:right="-72"/>
              <w:jc w:val="right"/>
              <w:rPr>
                <w:rFonts w:ascii="Arial" w:eastAsia="Cambria" w:hAnsi="Arial" w:cs="Arial"/>
                <w:sz w:val="18"/>
                <w:szCs w:val="18"/>
              </w:rPr>
            </w:pPr>
          </w:p>
          <w:p w14:paraId="0A93E343" w14:textId="4EAEF68A" w:rsidR="00445BC7" w:rsidRPr="00887285" w:rsidRDefault="004A7880" w:rsidP="00445BC7">
            <w:pPr>
              <w:pStyle w:val="BlockText"/>
              <w:ind w:left="0" w:right="-72"/>
              <w:jc w:val="right"/>
              <w:rPr>
                <w:rFonts w:ascii="Arial" w:eastAsia="Cambria" w:hAnsi="Arial" w:cs="Arial"/>
                <w:sz w:val="18"/>
                <w:szCs w:val="18"/>
              </w:rPr>
            </w:pPr>
            <w:r w:rsidRPr="00887285">
              <w:rPr>
                <w:rFonts w:ascii="Arial" w:eastAsia="Cambria" w:hAnsi="Arial" w:cs="Arial"/>
                <w:sz w:val="18"/>
                <w:szCs w:val="18"/>
              </w:rPr>
              <w:t>-</w:t>
            </w:r>
          </w:p>
        </w:tc>
        <w:tc>
          <w:tcPr>
            <w:tcW w:w="1944" w:type="dxa"/>
            <w:shd w:val="clear" w:color="auto" w:fill="auto"/>
          </w:tcPr>
          <w:p w14:paraId="3A0AF83B" w14:textId="77777777" w:rsidR="00BA710C" w:rsidRPr="00887285" w:rsidRDefault="00BA710C" w:rsidP="00445BC7">
            <w:pPr>
              <w:pStyle w:val="BlockText"/>
              <w:ind w:left="0" w:right="-72"/>
              <w:jc w:val="right"/>
              <w:rPr>
                <w:rFonts w:ascii="Arial" w:eastAsia="Cambria" w:hAnsi="Arial" w:cs="Arial"/>
                <w:sz w:val="18"/>
                <w:szCs w:val="18"/>
              </w:rPr>
            </w:pPr>
          </w:p>
          <w:p w14:paraId="66822AA0" w14:textId="6BC685E1" w:rsidR="00445BC7" w:rsidRPr="00887285" w:rsidRDefault="004A7880" w:rsidP="00445BC7">
            <w:pPr>
              <w:pStyle w:val="BlockText"/>
              <w:ind w:left="0" w:right="-72"/>
              <w:jc w:val="right"/>
              <w:rPr>
                <w:rFonts w:ascii="Arial" w:eastAsia="Cambria" w:hAnsi="Arial" w:cs="Arial"/>
                <w:sz w:val="18"/>
                <w:szCs w:val="18"/>
              </w:rPr>
            </w:pPr>
            <w:r w:rsidRPr="00887285">
              <w:rPr>
                <w:rFonts w:ascii="Arial" w:eastAsia="Cambria" w:hAnsi="Arial" w:cs="Arial"/>
                <w:sz w:val="18"/>
                <w:szCs w:val="18"/>
              </w:rPr>
              <w:t>7</w:t>
            </w:r>
          </w:p>
        </w:tc>
      </w:tr>
      <w:tr w:rsidR="00445BC7" w:rsidRPr="00887285" w14:paraId="636ACB37" w14:textId="77777777" w:rsidTr="00690571">
        <w:trPr>
          <w:trHeight w:val="20"/>
        </w:trPr>
        <w:tc>
          <w:tcPr>
            <w:tcW w:w="5112" w:type="dxa"/>
            <w:shd w:val="clear" w:color="auto" w:fill="auto"/>
          </w:tcPr>
          <w:p w14:paraId="5A9510D7" w14:textId="63E9B63C" w:rsidR="00445BC7" w:rsidRPr="00887285" w:rsidRDefault="00445BC7" w:rsidP="00690571">
            <w:pPr>
              <w:pStyle w:val="BlockText"/>
              <w:ind w:left="0" w:right="0"/>
              <w:rPr>
                <w:rFonts w:ascii="Arial" w:eastAsia="Cambria" w:hAnsi="Arial" w:cs="Arial"/>
                <w:sz w:val="18"/>
                <w:szCs w:val="18"/>
              </w:rPr>
            </w:pPr>
            <w:r w:rsidRPr="00887285">
              <w:rPr>
                <w:rFonts w:ascii="Arial" w:eastAsia="Cambria" w:hAnsi="Arial" w:cs="Arial"/>
                <w:sz w:val="18"/>
                <w:szCs w:val="18"/>
              </w:rPr>
              <w:t xml:space="preserve">SWAP </w:t>
            </w:r>
            <w:r w:rsidR="009337BE" w:rsidRPr="00887285">
              <w:rPr>
                <w:rFonts w:ascii="Arial" w:eastAsia="Cambria" w:hAnsi="Arial" w:cs="Arial"/>
                <w:sz w:val="18"/>
                <w:szCs w:val="18"/>
              </w:rPr>
              <w:t>r</w:t>
            </w:r>
            <w:r w:rsidRPr="00887285">
              <w:rPr>
                <w:rFonts w:ascii="Arial" w:eastAsia="Cambria" w:hAnsi="Arial" w:cs="Arial"/>
                <w:sz w:val="18"/>
                <w:szCs w:val="18"/>
              </w:rPr>
              <w:t>ate</w:t>
            </w:r>
          </w:p>
        </w:tc>
        <w:tc>
          <w:tcPr>
            <w:tcW w:w="1944" w:type="dxa"/>
          </w:tcPr>
          <w:p w14:paraId="23B3F01C" w14:textId="77777777" w:rsidR="00445BC7" w:rsidRPr="00887285" w:rsidRDefault="004A7880" w:rsidP="00445BC7">
            <w:pPr>
              <w:pStyle w:val="BlockText"/>
              <w:ind w:left="0" w:right="-72"/>
              <w:jc w:val="right"/>
              <w:rPr>
                <w:rFonts w:ascii="Arial" w:eastAsia="Cambria" w:hAnsi="Arial" w:cs="Arial"/>
                <w:sz w:val="18"/>
                <w:szCs w:val="18"/>
              </w:rPr>
            </w:pPr>
            <w:r w:rsidRPr="00887285">
              <w:rPr>
                <w:rFonts w:ascii="Arial" w:eastAsia="Cambria" w:hAnsi="Arial" w:cs="Arial"/>
                <w:sz w:val="18"/>
                <w:szCs w:val="18"/>
              </w:rPr>
              <w:t>3</w:t>
            </w:r>
            <w:r w:rsidR="00445BC7" w:rsidRPr="00887285">
              <w:rPr>
                <w:rFonts w:ascii="Arial" w:eastAsia="Cambria" w:hAnsi="Arial" w:cs="Arial"/>
                <w:sz w:val="18"/>
                <w:szCs w:val="18"/>
              </w:rPr>
              <w:t>.</w:t>
            </w:r>
            <w:r w:rsidRPr="00887285">
              <w:rPr>
                <w:rFonts w:ascii="Arial" w:eastAsia="Cambria" w:hAnsi="Arial" w:cs="Arial"/>
                <w:sz w:val="18"/>
                <w:szCs w:val="18"/>
              </w:rPr>
              <w:t>6</w:t>
            </w:r>
            <w:r w:rsidR="00445BC7" w:rsidRPr="00887285">
              <w:rPr>
                <w:rFonts w:ascii="Arial" w:eastAsia="Cambria" w:hAnsi="Arial" w:cs="Arial"/>
                <w:sz w:val="18"/>
                <w:szCs w:val="18"/>
              </w:rPr>
              <w:t>0%</w:t>
            </w:r>
            <w:r w:rsidRPr="00887285">
              <w:rPr>
                <w:rFonts w:ascii="Arial" w:eastAsia="Cambria" w:hAnsi="Arial" w:cs="Arial"/>
                <w:sz w:val="18"/>
                <w:szCs w:val="18"/>
              </w:rPr>
              <w:t xml:space="preserve"> - 5.55%</w:t>
            </w:r>
          </w:p>
        </w:tc>
        <w:tc>
          <w:tcPr>
            <w:tcW w:w="1944" w:type="dxa"/>
            <w:shd w:val="clear" w:color="auto" w:fill="auto"/>
          </w:tcPr>
          <w:p w14:paraId="490F1A25" w14:textId="77777777" w:rsidR="00445BC7" w:rsidRPr="00887285" w:rsidRDefault="00445BC7" w:rsidP="00445BC7">
            <w:pPr>
              <w:pStyle w:val="BlockText"/>
              <w:ind w:left="0" w:right="-72"/>
              <w:jc w:val="right"/>
              <w:rPr>
                <w:rFonts w:ascii="Arial" w:eastAsia="Cambria" w:hAnsi="Arial" w:cs="Arial"/>
                <w:sz w:val="18"/>
                <w:szCs w:val="18"/>
              </w:rPr>
            </w:pPr>
            <w:r w:rsidRPr="00887285">
              <w:rPr>
                <w:rFonts w:ascii="Arial" w:eastAsia="Cambria" w:hAnsi="Arial" w:cs="Arial"/>
                <w:sz w:val="18"/>
                <w:szCs w:val="18"/>
              </w:rPr>
              <w:t>2.</w:t>
            </w:r>
            <w:r w:rsidR="004A7880" w:rsidRPr="00887285">
              <w:rPr>
                <w:rFonts w:ascii="Arial" w:eastAsia="Cambria" w:hAnsi="Arial" w:cs="Arial"/>
                <w:sz w:val="18"/>
                <w:szCs w:val="18"/>
              </w:rPr>
              <w:t>63</w:t>
            </w:r>
            <w:r w:rsidRPr="00887285">
              <w:rPr>
                <w:rFonts w:ascii="Arial" w:eastAsia="Cambria" w:hAnsi="Arial" w:cs="Arial"/>
                <w:sz w:val="18"/>
                <w:szCs w:val="18"/>
              </w:rPr>
              <w:t>%</w:t>
            </w:r>
            <w:r w:rsidR="004A7880" w:rsidRPr="00887285">
              <w:rPr>
                <w:rFonts w:ascii="Arial" w:eastAsia="Cambria" w:hAnsi="Arial" w:cs="Arial"/>
                <w:sz w:val="18"/>
                <w:szCs w:val="18"/>
              </w:rPr>
              <w:t xml:space="preserve"> - 4.12%</w:t>
            </w:r>
          </w:p>
        </w:tc>
      </w:tr>
    </w:tbl>
    <w:p w14:paraId="1302EBA7" w14:textId="77777777" w:rsidR="006400DF" w:rsidRPr="00887285" w:rsidRDefault="006400DF" w:rsidP="00DA6AC7">
      <w:pPr>
        <w:pStyle w:val="BlockText"/>
        <w:ind w:left="567" w:right="0"/>
        <w:rPr>
          <w:rFonts w:ascii="Arial" w:hAnsi="Arial" w:cs="Arial"/>
          <w:color w:val="0070C0"/>
          <w:sz w:val="18"/>
          <w:szCs w:val="18"/>
        </w:rPr>
      </w:pPr>
    </w:p>
    <w:tbl>
      <w:tblPr>
        <w:tblW w:w="9000" w:type="dxa"/>
        <w:tblInd w:w="562" w:type="dxa"/>
        <w:tblLayout w:type="fixed"/>
        <w:tblLook w:val="04A0" w:firstRow="1" w:lastRow="0" w:firstColumn="1" w:lastColumn="0" w:noHBand="0" w:noVBand="1"/>
      </w:tblPr>
      <w:tblGrid>
        <w:gridCol w:w="5112"/>
        <w:gridCol w:w="1944"/>
        <w:gridCol w:w="1944"/>
      </w:tblGrid>
      <w:tr w:rsidR="006400DF" w:rsidRPr="00887285" w14:paraId="69049625" w14:textId="77777777" w:rsidTr="00690571">
        <w:trPr>
          <w:trHeight w:val="20"/>
        </w:trPr>
        <w:tc>
          <w:tcPr>
            <w:tcW w:w="5112" w:type="dxa"/>
            <w:shd w:val="clear" w:color="auto" w:fill="auto"/>
          </w:tcPr>
          <w:p w14:paraId="72172401" w14:textId="77777777" w:rsidR="006400DF" w:rsidRPr="00887285" w:rsidRDefault="006400DF" w:rsidP="00690571">
            <w:pPr>
              <w:pStyle w:val="BlockText"/>
              <w:ind w:left="540" w:right="0" w:hanging="540"/>
              <w:rPr>
                <w:rFonts w:ascii="Arial" w:eastAsia="Cambria" w:hAnsi="Arial" w:cs="Arial"/>
                <w:sz w:val="18"/>
                <w:szCs w:val="18"/>
              </w:rPr>
            </w:pPr>
            <w:r w:rsidRPr="00887285">
              <w:rPr>
                <w:rFonts w:ascii="Arial" w:eastAsia="Cambria" w:hAnsi="Arial" w:cs="Arial"/>
                <w:sz w:val="18"/>
                <w:szCs w:val="18"/>
              </w:rPr>
              <w:br w:type="page"/>
            </w:r>
          </w:p>
        </w:tc>
        <w:tc>
          <w:tcPr>
            <w:tcW w:w="3888" w:type="dxa"/>
            <w:gridSpan w:val="2"/>
            <w:tcBorders>
              <w:top w:val="single" w:sz="4" w:space="0" w:color="auto"/>
              <w:bottom w:val="single" w:sz="4" w:space="0" w:color="auto"/>
            </w:tcBorders>
          </w:tcPr>
          <w:p w14:paraId="7CCD3F5C" w14:textId="4C3BA305" w:rsidR="006400DF" w:rsidRPr="00887285" w:rsidRDefault="006400DF" w:rsidP="0060427E">
            <w:pPr>
              <w:pStyle w:val="BlockText"/>
              <w:ind w:left="0" w:right="-72"/>
              <w:jc w:val="right"/>
              <w:rPr>
                <w:rFonts w:ascii="Arial" w:eastAsia="Cambria" w:hAnsi="Arial" w:cs="Arial"/>
                <w:b/>
                <w:bCs/>
                <w:sz w:val="18"/>
                <w:szCs w:val="18"/>
              </w:rPr>
            </w:pPr>
            <w:r w:rsidRPr="00887285">
              <w:rPr>
                <w:rFonts w:ascii="Arial" w:eastAsia="Cambria" w:hAnsi="Arial" w:cs="Arial"/>
                <w:b/>
                <w:bCs/>
                <w:sz w:val="18"/>
                <w:szCs w:val="18"/>
              </w:rPr>
              <w:t>Separate financial statements</w:t>
            </w:r>
          </w:p>
        </w:tc>
      </w:tr>
      <w:tr w:rsidR="006400DF" w:rsidRPr="00887285" w14:paraId="616F4AA4" w14:textId="77777777" w:rsidTr="00690571">
        <w:trPr>
          <w:trHeight w:val="20"/>
        </w:trPr>
        <w:tc>
          <w:tcPr>
            <w:tcW w:w="5112" w:type="dxa"/>
            <w:shd w:val="clear" w:color="auto" w:fill="auto"/>
          </w:tcPr>
          <w:p w14:paraId="7000EEAB" w14:textId="77777777" w:rsidR="006400DF" w:rsidRPr="00887285" w:rsidRDefault="006400DF" w:rsidP="00690571">
            <w:pPr>
              <w:pStyle w:val="BlockText"/>
              <w:ind w:left="540" w:right="0" w:hanging="540"/>
              <w:rPr>
                <w:rFonts w:ascii="Arial" w:eastAsia="Cambria" w:hAnsi="Arial" w:cs="Arial"/>
                <w:sz w:val="18"/>
                <w:szCs w:val="18"/>
              </w:rPr>
            </w:pPr>
          </w:p>
        </w:tc>
        <w:tc>
          <w:tcPr>
            <w:tcW w:w="1944" w:type="dxa"/>
            <w:tcBorders>
              <w:top w:val="single" w:sz="4" w:space="0" w:color="auto"/>
              <w:bottom w:val="single" w:sz="4" w:space="0" w:color="auto"/>
            </w:tcBorders>
          </w:tcPr>
          <w:p w14:paraId="6ED0FF2B" w14:textId="77777777" w:rsidR="006400DF" w:rsidRPr="00887285" w:rsidRDefault="006400DF" w:rsidP="0060427E">
            <w:pPr>
              <w:pStyle w:val="BlockText"/>
              <w:ind w:left="0" w:right="-72"/>
              <w:jc w:val="right"/>
              <w:rPr>
                <w:rFonts w:ascii="Arial" w:eastAsia="Cambria" w:hAnsi="Arial" w:cs="Arial"/>
                <w:b/>
                <w:bCs/>
                <w:sz w:val="18"/>
                <w:szCs w:val="18"/>
              </w:rPr>
            </w:pPr>
          </w:p>
        </w:tc>
        <w:tc>
          <w:tcPr>
            <w:tcW w:w="1944" w:type="dxa"/>
            <w:tcBorders>
              <w:top w:val="single" w:sz="4" w:space="0" w:color="auto"/>
              <w:bottom w:val="single" w:sz="4" w:space="0" w:color="auto"/>
            </w:tcBorders>
            <w:shd w:val="clear" w:color="auto" w:fill="auto"/>
          </w:tcPr>
          <w:p w14:paraId="62DA07EF" w14:textId="77777777" w:rsidR="006400DF" w:rsidRPr="00887285" w:rsidRDefault="006400DF" w:rsidP="0060427E">
            <w:pPr>
              <w:pStyle w:val="BlockText"/>
              <w:ind w:left="0" w:right="-72"/>
              <w:jc w:val="right"/>
              <w:rPr>
                <w:rFonts w:ascii="Arial" w:eastAsia="Cambria" w:hAnsi="Arial" w:cs="Arial"/>
                <w:b/>
                <w:bCs/>
                <w:sz w:val="18"/>
                <w:szCs w:val="18"/>
              </w:rPr>
            </w:pPr>
            <w:r w:rsidRPr="00887285">
              <w:rPr>
                <w:rFonts w:ascii="Arial" w:eastAsia="Cambria" w:hAnsi="Arial" w:cs="Arial"/>
                <w:b/>
                <w:bCs/>
                <w:sz w:val="18"/>
                <w:szCs w:val="18"/>
              </w:rPr>
              <w:t>2020</w:t>
            </w:r>
          </w:p>
        </w:tc>
      </w:tr>
      <w:tr w:rsidR="006400DF" w:rsidRPr="00887285" w14:paraId="71449BEF" w14:textId="77777777" w:rsidTr="00690571">
        <w:trPr>
          <w:trHeight w:val="20"/>
        </w:trPr>
        <w:tc>
          <w:tcPr>
            <w:tcW w:w="5112" w:type="dxa"/>
            <w:shd w:val="clear" w:color="auto" w:fill="auto"/>
          </w:tcPr>
          <w:p w14:paraId="058F6839" w14:textId="77777777" w:rsidR="006400DF" w:rsidRPr="00887285" w:rsidRDefault="006400DF" w:rsidP="00690571">
            <w:pPr>
              <w:pStyle w:val="BlockText"/>
              <w:ind w:left="540" w:right="0" w:hanging="540"/>
              <w:rPr>
                <w:rFonts w:ascii="Arial" w:eastAsia="Cambria" w:hAnsi="Arial" w:cs="Arial"/>
                <w:sz w:val="18"/>
                <w:szCs w:val="18"/>
              </w:rPr>
            </w:pPr>
          </w:p>
        </w:tc>
        <w:tc>
          <w:tcPr>
            <w:tcW w:w="1944" w:type="dxa"/>
            <w:tcBorders>
              <w:top w:val="single" w:sz="4" w:space="0" w:color="auto"/>
              <w:bottom w:val="single" w:sz="4" w:space="0" w:color="auto"/>
            </w:tcBorders>
          </w:tcPr>
          <w:p w14:paraId="699E02BC" w14:textId="77777777" w:rsidR="006400DF" w:rsidRPr="00887285" w:rsidRDefault="006400DF" w:rsidP="0060427E">
            <w:pPr>
              <w:pStyle w:val="BlockText"/>
              <w:ind w:left="0" w:right="-72"/>
              <w:jc w:val="right"/>
              <w:rPr>
                <w:rFonts w:ascii="Arial" w:eastAsia="Cambria" w:hAnsi="Arial" w:cs="Arial"/>
                <w:b/>
                <w:bCs/>
                <w:sz w:val="18"/>
                <w:szCs w:val="18"/>
              </w:rPr>
            </w:pPr>
            <w:r w:rsidRPr="00887285">
              <w:rPr>
                <w:rFonts w:ascii="Arial" w:eastAsia="Cambria" w:hAnsi="Arial" w:cs="Arial"/>
                <w:b/>
                <w:bCs/>
                <w:sz w:val="18"/>
                <w:szCs w:val="18"/>
              </w:rPr>
              <w:t>Baht</w:t>
            </w:r>
          </w:p>
          <w:p w14:paraId="6DDBD0B1" w14:textId="77777777" w:rsidR="006400DF" w:rsidRPr="00887285" w:rsidRDefault="006400DF" w:rsidP="0060427E">
            <w:pPr>
              <w:pStyle w:val="BlockText"/>
              <w:ind w:left="0" w:right="-72"/>
              <w:jc w:val="right"/>
              <w:rPr>
                <w:rFonts w:ascii="Arial" w:eastAsia="Cambria" w:hAnsi="Arial" w:cs="Arial"/>
                <w:b/>
                <w:bCs/>
                <w:sz w:val="18"/>
                <w:szCs w:val="18"/>
              </w:rPr>
            </w:pPr>
            <w:r w:rsidRPr="00887285">
              <w:rPr>
                <w:rFonts w:ascii="Arial" w:eastAsia="Cambria" w:hAnsi="Arial" w:cs="Arial"/>
                <w:b/>
                <w:bCs/>
                <w:sz w:val="18"/>
                <w:szCs w:val="18"/>
              </w:rPr>
              <w:t>long-term loans</w:t>
            </w:r>
          </w:p>
          <w:p w14:paraId="24E213CF" w14:textId="77777777" w:rsidR="006400DF" w:rsidRPr="00887285" w:rsidRDefault="006400DF" w:rsidP="0060427E">
            <w:pPr>
              <w:pStyle w:val="BlockText"/>
              <w:ind w:left="0" w:right="-72"/>
              <w:jc w:val="right"/>
              <w:rPr>
                <w:rFonts w:ascii="Arial" w:eastAsia="Cambria" w:hAnsi="Arial" w:cs="Arial"/>
                <w:b/>
                <w:bCs/>
                <w:sz w:val="18"/>
                <w:szCs w:val="18"/>
              </w:rPr>
            </w:pPr>
            <w:r w:rsidRPr="00887285">
              <w:rPr>
                <w:rFonts w:ascii="Arial" w:eastAsia="Cambria" w:hAnsi="Arial" w:cs="Arial"/>
                <w:b/>
                <w:bCs/>
                <w:sz w:val="18"/>
                <w:szCs w:val="18"/>
              </w:rPr>
              <w:t xml:space="preserve">Million Baht </w:t>
            </w:r>
          </w:p>
        </w:tc>
        <w:tc>
          <w:tcPr>
            <w:tcW w:w="1944" w:type="dxa"/>
            <w:tcBorders>
              <w:top w:val="single" w:sz="4" w:space="0" w:color="auto"/>
              <w:bottom w:val="single" w:sz="4" w:space="0" w:color="auto"/>
            </w:tcBorders>
            <w:shd w:val="clear" w:color="auto" w:fill="auto"/>
          </w:tcPr>
          <w:p w14:paraId="101EA945" w14:textId="77777777" w:rsidR="006400DF" w:rsidRPr="00887285" w:rsidRDefault="006400DF" w:rsidP="0060427E">
            <w:pPr>
              <w:pStyle w:val="BlockText"/>
              <w:ind w:left="0" w:right="-72"/>
              <w:jc w:val="right"/>
              <w:rPr>
                <w:rFonts w:ascii="Arial" w:eastAsia="Cambria" w:hAnsi="Arial" w:cs="Arial"/>
                <w:b/>
                <w:bCs/>
                <w:sz w:val="18"/>
                <w:szCs w:val="18"/>
              </w:rPr>
            </w:pPr>
            <w:r w:rsidRPr="00887285">
              <w:rPr>
                <w:rFonts w:ascii="Arial" w:eastAsia="Cambria" w:hAnsi="Arial" w:cs="Arial"/>
                <w:b/>
                <w:bCs/>
                <w:sz w:val="18"/>
                <w:szCs w:val="18"/>
              </w:rPr>
              <w:t xml:space="preserve">US Dollar </w:t>
            </w:r>
          </w:p>
          <w:p w14:paraId="035070F8" w14:textId="77777777" w:rsidR="006400DF" w:rsidRPr="00887285" w:rsidRDefault="006400DF" w:rsidP="0060427E">
            <w:pPr>
              <w:pStyle w:val="BlockText"/>
              <w:ind w:left="0" w:right="-72"/>
              <w:jc w:val="right"/>
              <w:rPr>
                <w:rFonts w:ascii="Arial" w:eastAsia="Cambria" w:hAnsi="Arial" w:cs="Arial"/>
                <w:b/>
                <w:bCs/>
                <w:sz w:val="18"/>
                <w:szCs w:val="18"/>
              </w:rPr>
            </w:pPr>
            <w:r w:rsidRPr="00887285">
              <w:rPr>
                <w:rFonts w:ascii="Arial" w:eastAsia="Cambria" w:hAnsi="Arial" w:cs="Arial"/>
                <w:b/>
                <w:bCs/>
                <w:sz w:val="18"/>
                <w:szCs w:val="18"/>
              </w:rPr>
              <w:t>long-term loans</w:t>
            </w:r>
          </w:p>
          <w:p w14:paraId="400A96B6" w14:textId="77777777" w:rsidR="006400DF" w:rsidRPr="00887285" w:rsidRDefault="006400DF" w:rsidP="0060427E">
            <w:pPr>
              <w:pStyle w:val="BlockText"/>
              <w:ind w:left="0" w:right="-72"/>
              <w:jc w:val="right"/>
              <w:rPr>
                <w:rFonts w:ascii="Arial" w:eastAsia="Cambria" w:hAnsi="Arial" w:cs="Arial"/>
                <w:b/>
                <w:bCs/>
                <w:sz w:val="18"/>
                <w:szCs w:val="18"/>
              </w:rPr>
            </w:pPr>
            <w:r w:rsidRPr="00887285">
              <w:rPr>
                <w:rFonts w:ascii="Arial" w:eastAsia="Cambria" w:hAnsi="Arial" w:cs="Arial"/>
                <w:b/>
                <w:bCs/>
                <w:sz w:val="18"/>
                <w:szCs w:val="18"/>
              </w:rPr>
              <w:t xml:space="preserve">Million Baht </w:t>
            </w:r>
          </w:p>
        </w:tc>
      </w:tr>
      <w:tr w:rsidR="00D604CA" w:rsidRPr="00887285" w14:paraId="042401BC" w14:textId="77777777" w:rsidTr="00690571">
        <w:trPr>
          <w:trHeight w:val="20"/>
        </w:trPr>
        <w:tc>
          <w:tcPr>
            <w:tcW w:w="5112" w:type="dxa"/>
            <w:shd w:val="clear" w:color="auto" w:fill="auto"/>
          </w:tcPr>
          <w:p w14:paraId="701F0C2B" w14:textId="77777777" w:rsidR="00D604CA" w:rsidRPr="00887285" w:rsidRDefault="00D604CA" w:rsidP="00690571">
            <w:pPr>
              <w:pStyle w:val="BlockText"/>
              <w:ind w:left="540" w:right="0" w:hanging="540"/>
              <w:rPr>
                <w:rFonts w:ascii="Arial" w:eastAsia="Cambria" w:hAnsi="Arial" w:cs="Arial"/>
                <w:sz w:val="18"/>
                <w:szCs w:val="18"/>
              </w:rPr>
            </w:pPr>
          </w:p>
        </w:tc>
        <w:tc>
          <w:tcPr>
            <w:tcW w:w="1944" w:type="dxa"/>
            <w:tcBorders>
              <w:top w:val="single" w:sz="4" w:space="0" w:color="auto"/>
            </w:tcBorders>
          </w:tcPr>
          <w:p w14:paraId="7222C0A2" w14:textId="77777777" w:rsidR="00D604CA" w:rsidRPr="00887285" w:rsidRDefault="00D604CA" w:rsidP="0060427E">
            <w:pPr>
              <w:pStyle w:val="BlockText"/>
              <w:ind w:left="0" w:right="-72"/>
              <w:jc w:val="right"/>
              <w:rPr>
                <w:rFonts w:ascii="Arial" w:eastAsia="Cambria" w:hAnsi="Arial" w:cs="Arial"/>
                <w:sz w:val="18"/>
                <w:szCs w:val="18"/>
              </w:rPr>
            </w:pPr>
          </w:p>
        </w:tc>
        <w:tc>
          <w:tcPr>
            <w:tcW w:w="1944" w:type="dxa"/>
            <w:tcBorders>
              <w:top w:val="single" w:sz="4" w:space="0" w:color="auto"/>
            </w:tcBorders>
            <w:shd w:val="clear" w:color="auto" w:fill="auto"/>
          </w:tcPr>
          <w:p w14:paraId="3A450029" w14:textId="77777777" w:rsidR="00D604CA" w:rsidRPr="00887285" w:rsidRDefault="00D604CA" w:rsidP="0060427E">
            <w:pPr>
              <w:pStyle w:val="BlockText"/>
              <w:ind w:left="0" w:right="-72"/>
              <w:jc w:val="right"/>
              <w:rPr>
                <w:rFonts w:ascii="Arial" w:eastAsia="Cambria" w:hAnsi="Arial" w:cs="Arial"/>
                <w:sz w:val="18"/>
                <w:szCs w:val="18"/>
              </w:rPr>
            </w:pPr>
          </w:p>
        </w:tc>
      </w:tr>
      <w:tr w:rsidR="006400DF" w:rsidRPr="00887285" w14:paraId="5BD970D0" w14:textId="77777777" w:rsidTr="00690571">
        <w:trPr>
          <w:trHeight w:val="20"/>
        </w:trPr>
        <w:tc>
          <w:tcPr>
            <w:tcW w:w="5112" w:type="dxa"/>
            <w:shd w:val="clear" w:color="auto" w:fill="auto"/>
          </w:tcPr>
          <w:p w14:paraId="74633ECB" w14:textId="77777777" w:rsidR="006400DF" w:rsidRPr="00887285" w:rsidRDefault="006400DF" w:rsidP="00690571">
            <w:pPr>
              <w:pStyle w:val="BlockText"/>
              <w:ind w:left="540" w:right="0" w:hanging="540"/>
              <w:rPr>
                <w:rFonts w:ascii="Arial" w:eastAsia="Cambria" w:hAnsi="Arial" w:cs="Arial"/>
                <w:sz w:val="18"/>
                <w:szCs w:val="18"/>
              </w:rPr>
            </w:pPr>
            <w:r w:rsidRPr="00887285">
              <w:rPr>
                <w:rFonts w:ascii="Arial" w:eastAsia="Cambria" w:hAnsi="Arial" w:cs="Arial"/>
                <w:sz w:val="18"/>
                <w:szCs w:val="18"/>
              </w:rPr>
              <w:t>Carrying amount (liability)</w:t>
            </w:r>
          </w:p>
        </w:tc>
        <w:tc>
          <w:tcPr>
            <w:tcW w:w="1944" w:type="dxa"/>
          </w:tcPr>
          <w:p w14:paraId="1E6CE61D" w14:textId="77777777" w:rsidR="006400DF" w:rsidRPr="00887285" w:rsidRDefault="006400DF" w:rsidP="0060427E">
            <w:pPr>
              <w:pStyle w:val="BlockText"/>
              <w:ind w:left="0" w:right="-72"/>
              <w:jc w:val="right"/>
              <w:rPr>
                <w:rFonts w:ascii="Arial" w:eastAsia="Cambria" w:hAnsi="Arial" w:cs="Arial"/>
                <w:sz w:val="18"/>
                <w:szCs w:val="18"/>
              </w:rPr>
            </w:pPr>
            <w:r w:rsidRPr="00887285">
              <w:rPr>
                <w:rFonts w:ascii="Arial" w:eastAsia="Cambria" w:hAnsi="Arial" w:cs="Arial"/>
                <w:sz w:val="18"/>
                <w:szCs w:val="18"/>
              </w:rPr>
              <w:t>(</w:t>
            </w:r>
            <w:r w:rsidR="0006171C" w:rsidRPr="00887285">
              <w:rPr>
                <w:rFonts w:ascii="Arial" w:eastAsia="Cambria" w:hAnsi="Arial" w:cs="Arial"/>
                <w:sz w:val="18"/>
                <w:szCs w:val="18"/>
              </w:rPr>
              <w:t>424</w:t>
            </w:r>
            <w:r w:rsidRPr="00887285">
              <w:rPr>
                <w:rFonts w:ascii="Arial" w:eastAsia="Cambria" w:hAnsi="Arial" w:cs="Arial"/>
                <w:sz w:val="18"/>
                <w:szCs w:val="18"/>
              </w:rPr>
              <w:t>)</w:t>
            </w:r>
          </w:p>
        </w:tc>
        <w:tc>
          <w:tcPr>
            <w:tcW w:w="1944" w:type="dxa"/>
            <w:shd w:val="clear" w:color="auto" w:fill="auto"/>
          </w:tcPr>
          <w:p w14:paraId="52C49D75" w14:textId="77777777" w:rsidR="006400DF" w:rsidRPr="00887285" w:rsidRDefault="006400DF" w:rsidP="0060427E">
            <w:pPr>
              <w:pStyle w:val="BlockText"/>
              <w:ind w:left="0" w:right="-72"/>
              <w:jc w:val="right"/>
              <w:rPr>
                <w:rFonts w:ascii="Arial" w:eastAsia="Cambria" w:hAnsi="Arial" w:cs="Arial"/>
                <w:sz w:val="18"/>
                <w:szCs w:val="18"/>
              </w:rPr>
            </w:pPr>
            <w:r w:rsidRPr="00887285">
              <w:rPr>
                <w:rFonts w:ascii="Arial" w:eastAsia="Cambria" w:hAnsi="Arial" w:cs="Arial"/>
                <w:sz w:val="18"/>
                <w:szCs w:val="18"/>
              </w:rPr>
              <w:t>(</w:t>
            </w:r>
            <w:r w:rsidR="0036041F" w:rsidRPr="00887285">
              <w:rPr>
                <w:rFonts w:ascii="Arial" w:eastAsia="Cambria" w:hAnsi="Arial" w:cs="Arial"/>
                <w:sz w:val="18"/>
                <w:szCs w:val="18"/>
              </w:rPr>
              <w:t>1,050</w:t>
            </w:r>
            <w:r w:rsidRPr="00887285">
              <w:rPr>
                <w:rFonts w:ascii="Arial" w:eastAsia="Cambria" w:hAnsi="Arial" w:cs="Arial"/>
                <w:sz w:val="18"/>
                <w:szCs w:val="18"/>
              </w:rPr>
              <w:t>)</w:t>
            </w:r>
          </w:p>
        </w:tc>
      </w:tr>
      <w:tr w:rsidR="006400DF" w:rsidRPr="00887285" w14:paraId="51E2C37A" w14:textId="77777777" w:rsidTr="00690571">
        <w:trPr>
          <w:trHeight w:val="20"/>
        </w:trPr>
        <w:tc>
          <w:tcPr>
            <w:tcW w:w="5112" w:type="dxa"/>
            <w:shd w:val="clear" w:color="auto" w:fill="auto"/>
          </w:tcPr>
          <w:p w14:paraId="3FC9B733" w14:textId="77777777" w:rsidR="006400DF" w:rsidRPr="00887285" w:rsidRDefault="006400DF" w:rsidP="00690571">
            <w:pPr>
              <w:pStyle w:val="BlockText"/>
              <w:ind w:left="540" w:right="0" w:hanging="540"/>
              <w:rPr>
                <w:rFonts w:ascii="Arial" w:eastAsia="Cambria" w:hAnsi="Arial" w:cs="Arial"/>
                <w:sz w:val="18"/>
                <w:szCs w:val="18"/>
              </w:rPr>
            </w:pPr>
            <w:r w:rsidRPr="00887285">
              <w:rPr>
                <w:rFonts w:ascii="Arial" w:eastAsia="Cambria" w:hAnsi="Arial" w:cs="Arial"/>
                <w:sz w:val="18"/>
                <w:szCs w:val="18"/>
              </w:rPr>
              <w:t>Notional amount</w:t>
            </w:r>
          </w:p>
        </w:tc>
        <w:tc>
          <w:tcPr>
            <w:tcW w:w="1944" w:type="dxa"/>
          </w:tcPr>
          <w:p w14:paraId="3885FEFD" w14:textId="77777777" w:rsidR="006400DF" w:rsidRPr="00887285" w:rsidRDefault="0006171C" w:rsidP="0060427E">
            <w:pPr>
              <w:pStyle w:val="BlockText"/>
              <w:ind w:left="0" w:right="-72"/>
              <w:jc w:val="right"/>
              <w:rPr>
                <w:rFonts w:ascii="Arial" w:eastAsia="Cambria" w:hAnsi="Arial" w:cs="Arial"/>
                <w:sz w:val="18"/>
                <w:szCs w:val="18"/>
              </w:rPr>
            </w:pPr>
            <w:r w:rsidRPr="00887285">
              <w:rPr>
                <w:rFonts w:ascii="Arial" w:eastAsia="Cambria" w:hAnsi="Arial" w:cs="Arial"/>
                <w:sz w:val="18"/>
                <w:szCs w:val="18"/>
              </w:rPr>
              <w:t>10</w:t>
            </w:r>
            <w:r w:rsidR="006400DF" w:rsidRPr="00887285">
              <w:rPr>
                <w:rFonts w:ascii="Arial" w:eastAsia="Cambria" w:hAnsi="Arial" w:cs="Arial"/>
                <w:sz w:val="18"/>
                <w:szCs w:val="18"/>
              </w:rPr>
              <w:t>,</w:t>
            </w:r>
            <w:r w:rsidRPr="00887285">
              <w:rPr>
                <w:rFonts w:ascii="Arial" w:eastAsia="Cambria" w:hAnsi="Arial" w:cs="Arial"/>
                <w:sz w:val="18"/>
                <w:szCs w:val="18"/>
              </w:rPr>
              <w:t>400</w:t>
            </w:r>
          </w:p>
        </w:tc>
        <w:tc>
          <w:tcPr>
            <w:tcW w:w="1944" w:type="dxa"/>
            <w:shd w:val="clear" w:color="auto" w:fill="auto"/>
          </w:tcPr>
          <w:p w14:paraId="0793F320" w14:textId="77777777" w:rsidR="006400DF" w:rsidRPr="00887285" w:rsidRDefault="0036041F" w:rsidP="0060427E">
            <w:pPr>
              <w:pStyle w:val="BlockText"/>
              <w:ind w:left="0" w:right="-72"/>
              <w:jc w:val="right"/>
              <w:rPr>
                <w:rFonts w:ascii="Arial" w:eastAsia="Cambria" w:hAnsi="Arial" w:cs="Arial"/>
                <w:sz w:val="18"/>
                <w:szCs w:val="18"/>
              </w:rPr>
            </w:pPr>
            <w:r w:rsidRPr="00887285">
              <w:rPr>
                <w:rFonts w:ascii="Arial" w:eastAsia="Cambria" w:hAnsi="Arial" w:cs="Arial"/>
                <w:sz w:val="18"/>
                <w:szCs w:val="18"/>
              </w:rPr>
              <w:t>23</w:t>
            </w:r>
            <w:r w:rsidR="006400DF" w:rsidRPr="00887285">
              <w:rPr>
                <w:rFonts w:ascii="Arial" w:eastAsia="Cambria" w:hAnsi="Arial" w:cs="Arial"/>
                <w:sz w:val="18"/>
                <w:szCs w:val="18"/>
              </w:rPr>
              <w:t>,</w:t>
            </w:r>
            <w:r w:rsidRPr="00887285">
              <w:rPr>
                <w:rFonts w:ascii="Arial" w:eastAsia="Cambria" w:hAnsi="Arial" w:cs="Arial"/>
                <w:sz w:val="18"/>
                <w:szCs w:val="18"/>
              </w:rPr>
              <w:t>4</w:t>
            </w:r>
            <w:r w:rsidR="006400DF" w:rsidRPr="00887285">
              <w:rPr>
                <w:rFonts w:ascii="Arial" w:eastAsia="Cambria" w:hAnsi="Arial" w:cs="Arial"/>
                <w:sz w:val="18"/>
                <w:szCs w:val="18"/>
              </w:rPr>
              <w:t>34</w:t>
            </w:r>
          </w:p>
        </w:tc>
      </w:tr>
      <w:tr w:rsidR="006400DF" w:rsidRPr="00887285" w14:paraId="106F0E03" w14:textId="77777777" w:rsidTr="00690571">
        <w:trPr>
          <w:trHeight w:val="20"/>
        </w:trPr>
        <w:tc>
          <w:tcPr>
            <w:tcW w:w="5112" w:type="dxa"/>
            <w:shd w:val="clear" w:color="auto" w:fill="auto"/>
          </w:tcPr>
          <w:p w14:paraId="037209A6" w14:textId="77777777" w:rsidR="006400DF" w:rsidRPr="00887285" w:rsidRDefault="006400DF" w:rsidP="00690571">
            <w:pPr>
              <w:pStyle w:val="BlockText"/>
              <w:ind w:left="540" w:right="0" w:hanging="540"/>
              <w:rPr>
                <w:rFonts w:ascii="Arial" w:eastAsia="Cambria" w:hAnsi="Arial" w:cs="Arial"/>
                <w:sz w:val="18"/>
                <w:szCs w:val="18"/>
              </w:rPr>
            </w:pPr>
            <w:r w:rsidRPr="00887285">
              <w:rPr>
                <w:rFonts w:ascii="Arial" w:eastAsia="Cambria" w:hAnsi="Arial" w:cs="Arial"/>
                <w:sz w:val="18"/>
                <w:szCs w:val="18"/>
              </w:rPr>
              <w:t>Maturity date</w:t>
            </w:r>
          </w:p>
        </w:tc>
        <w:tc>
          <w:tcPr>
            <w:tcW w:w="1944" w:type="dxa"/>
          </w:tcPr>
          <w:p w14:paraId="48E8CF1D" w14:textId="77777777" w:rsidR="006400DF" w:rsidRPr="00887285" w:rsidRDefault="006400DF" w:rsidP="0060427E">
            <w:pPr>
              <w:pStyle w:val="BlockText"/>
              <w:ind w:left="0" w:right="-72"/>
              <w:jc w:val="right"/>
              <w:rPr>
                <w:rFonts w:ascii="Arial" w:eastAsia="Cambria" w:hAnsi="Arial" w:cs="Arial"/>
                <w:sz w:val="18"/>
                <w:szCs w:val="18"/>
              </w:rPr>
            </w:pPr>
            <w:r w:rsidRPr="00887285">
              <w:rPr>
                <w:rFonts w:ascii="Arial" w:eastAsia="Cambria" w:hAnsi="Arial" w:cs="Arial"/>
                <w:sz w:val="18"/>
                <w:szCs w:val="18"/>
              </w:rPr>
              <w:t>8 December 202</w:t>
            </w:r>
            <w:r w:rsidR="0036041F" w:rsidRPr="00887285">
              <w:rPr>
                <w:rFonts w:ascii="Arial" w:eastAsia="Cambria" w:hAnsi="Arial" w:cs="Arial"/>
                <w:sz w:val="18"/>
                <w:szCs w:val="18"/>
              </w:rPr>
              <w:t>1</w:t>
            </w:r>
          </w:p>
        </w:tc>
        <w:tc>
          <w:tcPr>
            <w:tcW w:w="1944" w:type="dxa"/>
            <w:shd w:val="clear" w:color="auto" w:fill="auto"/>
          </w:tcPr>
          <w:p w14:paraId="265E7303" w14:textId="77777777" w:rsidR="006400DF" w:rsidRPr="00887285" w:rsidRDefault="006400DF" w:rsidP="0060427E">
            <w:pPr>
              <w:pStyle w:val="BlockText"/>
              <w:ind w:left="0" w:right="-72"/>
              <w:jc w:val="right"/>
              <w:rPr>
                <w:rFonts w:ascii="Arial" w:eastAsia="Cambria" w:hAnsi="Arial" w:cs="Arial"/>
                <w:sz w:val="18"/>
                <w:szCs w:val="18"/>
              </w:rPr>
            </w:pPr>
            <w:r w:rsidRPr="00887285">
              <w:rPr>
                <w:rFonts w:ascii="Arial" w:eastAsia="Cambria" w:hAnsi="Arial" w:cs="Arial"/>
                <w:sz w:val="18"/>
                <w:szCs w:val="18"/>
              </w:rPr>
              <w:t xml:space="preserve">15 </w:t>
            </w:r>
            <w:r w:rsidR="0036041F" w:rsidRPr="00887285">
              <w:rPr>
                <w:rFonts w:ascii="Arial" w:eastAsia="Cambria" w:hAnsi="Arial" w:cs="Arial"/>
                <w:sz w:val="18"/>
                <w:szCs w:val="18"/>
              </w:rPr>
              <w:t>January</w:t>
            </w:r>
            <w:r w:rsidRPr="00887285">
              <w:rPr>
                <w:rFonts w:ascii="Arial" w:eastAsia="Cambria" w:hAnsi="Arial" w:cs="Arial"/>
                <w:sz w:val="18"/>
                <w:szCs w:val="18"/>
              </w:rPr>
              <w:t xml:space="preserve"> 202</w:t>
            </w:r>
            <w:r w:rsidR="00887B0C" w:rsidRPr="00887285">
              <w:rPr>
                <w:rFonts w:ascii="Arial" w:eastAsia="Cambria" w:hAnsi="Arial" w:cs="Arial"/>
                <w:sz w:val="18"/>
                <w:szCs w:val="18"/>
              </w:rPr>
              <w:t>1</w:t>
            </w:r>
          </w:p>
        </w:tc>
      </w:tr>
      <w:tr w:rsidR="006400DF" w:rsidRPr="00887285" w14:paraId="7525DFD9" w14:textId="77777777" w:rsidTr="00690571">
        <w:trPr>
          <w:trHeight w:val="20"/>
        </w:trPr>
        <w:tc>
          <w:tcPr>
            <w:tcW w:w="5112" w:type="dxa"/>
            <w:shd w:val="clear" w:color="auto" w:fill="auto"/>
          </w:tcPr>
          <w:p w14:paraId="0F794D5A" w14:textId="77777777" w:rsidR="006400DF" w:rsidRPr="00887285" w:rsidRDefault="006400DF" w:rsidP="00690571">
            <w:pPr>
              <w:pStyle w:val="BlockText"/>
              <w:ind w:left="540" w:right="0" w:hanging="540"/>
              <w:rPr>
                <w:rFonts w:ascii="Arial" w:eastAsia="Cambria" w:hAnsi="Arial" w:cs="Arial"/>
                <w:sz w:val="18"/>
                <w:szCs w:val="18"/>
              </w:rPr>
            </w:pPr>
          </w:p>
        </w:tc>
        <w:tc>
          <w:tcPr>
            <w:tcW w:w="1944" w:type="dxa"/>
          </w:tcPr>
          <w:p w14:paraId="3B993B61" w14:textId="2B4AB221" w:rsidR="006400DF" w:rsidRPr="00887285" w:rsidRDefault="00887B0C" w:rsidP="0060427E">
            <w:pPr>
              <w:pStyle w:val="BlockText"/>
              <w:ind w:left="0" w:right="-72"/>
              <w:jc w:val="right"/>
              <w:rPr>
                <w:rFonts w:ascii="Arial" w:eastAsia="Cambria" w:hAnsi="Arial" w:cs="Arial"/>
                <w:sz w:val="18"/>
                <w:szCs w:val="18"/>
              </w:rPr>
            </w:pPr>
            <w:r w:rsidRPr="00887285">
              <w:rPr>
                <w:rFonts w:ascii="Arial" w:eastAsia="Cambria" w:hAnsi="Arial" w:cs="Arial"/>
                <w:sz w:val="18"/>
                <w:szCs w:val="18"/>
              </w:rPr>
              <w:t xml:space="preserve"> </w:t>
            </w:r>
            <w:r w:rsidR="00F83457" w:rsidRPr="00887285">
              <w:rPr>
                <w:rFonts w:ascii="Arial" w:eastAsia="Cambria" w:hAnsi="Arial" w:cs="Arial"/>
                <w:sz w:val="18"/>
                <w:szCs w:val="18"/>
              </w:rPr>
              <w:t>t</w:t>
            </w:r>
            <w:r w:rsidRPr="00887285">
              <w:rPr>
                <w:rFonts w:ascii="Arial" w:eastAsia="Cambria" w:hAnsi="Arial" w:cs="Arial"/>
                <w:sz w:val="18"/>
                <w:szCs w:val="18"/>
              </w:rPr>
              <w:t>o</w:t>
            </w:r>
            <w:r w:rsidR="00F83457" w:rsidRPr="00887285">
              <w:rPr>
                <w:rFonts w:ascii="Arial" w:eastAsia="Cambria" w:hAnsi="Arial" w:cs="Arial"/>
                <w:sz w:val="18"/>
                <w:szCs w:val="18"/>
              </w:rPr>
              <w:t xml:space="preserve"> 30 June 2026</w:t>
            </w:r>
          </w:p>
        </w:tc>
        <w:tc>
          <w:tcPr>
            <w:tcW w:w="1944" w:type="dxa"/>
            <w:shd w:val="clear" w:color="auto" w:fill="auto"/>
          </w:tcPr>
          <w:p w14:paraId="0087CF3C" w14:textId="71DCA450" w:rsidR="006400DF" w:rsidRPr="00887285" w:rsidRDefault="00F83457" w:rsidP="0060427E">
            <w:pPr>
              <w:pStyle w:val="BlockText"/>
              <w:ind w:left="0" w:right="-72"/>
              <w:jc w:val="right"/>
              <w:rPr>
                <w:rFonts w:ascii="Arial" w:eastAsia="Cambria" w:hAnsi="Arial" w:cs="Arial"/>
                <w:sz w:val="18"/>
                <w:szCs w:val="18"/>
              </w:rPr>
            </w:pPr>
            <w:r w:rsidRPr="00887285">
              <w:rPr>
                <w:rFonts w:ascii="Arial" w:eastAsia="Cambria" w:hAnsi="Arial" w:cs="Arial"/>
                <w:sz w:val="18"/>
                <w:szCs w:val="18"/>
              </w:rPr>
              <w:t>t</w:t>
            </w:r>
            <w:r w:rsidR="00887B0C" w:rsidRPr="00887285">
              <w:rPr>
                <w:rFonts w:ascii="Arial" w:eastAsia="Cambria" w:hAnsi="Arial" w:cs="Arial"/>
                <w:sz w:val="18"/>
                <w:szCs w:val="18"/>
              </w:rPr>
              <w:t>o</w:t>
            </w:r>
            <w:r w:rsidRPr="00887285">
              <w:rPr>
                <w:rFonts w:ascii="Arial" w:eastAsia="Cambria" w:hAnsi="Arial" w:cs="Arial"/>
                <w:sz w:val="18"/>
                <w:szCs w:val="18"/>
              </w:rPr>
              <w:t xml:space="preserve"> 10 March 2025</w:t>
            </w:r>
          </w:p>
        </w:tc>
      </w:tr>
      <w:tr w:rsidR="006400DF" w:rsidRPr="00887285" w14:paraId="2E849A40" w14:textId="77777777" w:rsidTr="00690571">
        <w:trPr>
          <w:trHeight w:val="20"/>
        </w:trPr>
        <w:tc>
          <w:tcPr>
            <w:tcW w:w="5112" w:type="dxa"/>
            <w:shd w:val="clear" w:color="auto" w:fill="auto"/>
          </w:tcPr>
          <w:p w14:paraId="1DD5451C" w14:textId="77777777" w:rsidR="00BA710C" w:rsidRPr="00887285" w:rsidRDefault="006400DF" w:rsidP="00690571">
            <w:pPr>
              <w:pStyle w:val="BlockText"/>
              <w:ind w:left="540" w:right="0" w:hanging="540"/>
              <w:rPr>
                <w:rFonts w:ascii="Arial" w:eastAsia="Cambria" w:hAnsi="Arial" w:cs="Arial"/>
                <w:sz w:val="18"/>
                <w:szCs w:val="18"/>
              </w:rPr>
            </w:pPr>
            <w:r w:rsidRPr="00887285">
              <w:rPr>
                <w:rFonts w:ascii="Arial" w:eastAsia="Cambria" w:hAnsi="Arial" w:cs="Arial"/>
                <w:sz w:val="18"/>
                <w:szCs w:val="18"/>
              </w:rPr>
              <w:t xml:space="preserve">Change in fair value of outstanding hedge instruments </w:t>
            </w:r>
          </w:p>
          <w:p w14:paraId="624AD5C2" w14:textId="474D94C6" w:rsidR="006400DF" w:rsidRPr="00887285" w:rsidRDefault="00690571" w:rsidP="00690571">
            <w:pPr>
              <w:pStyle w:val="BlockText"/>
              <w:ind w:left="540" w:right="0" w:hanging="540"/>
              <w:rPr>
                <w:rFonts w:ascii="Arial" w:eastAsia="Cambria" w:hAnsi="Arial" w:cs="Arial"/>
                <w:sz w:val="18"/>
                <w:szCs w:val="18"/>
              </w:rPr>
            </w:pPr>
            <w:r w:rsidRPr="00887285">
              <w:rPr>
                <w:rFonts w:ascii="Arial" w:eastAsia="Cambria" w:hAnsi="Arial" w:cs="Arial"/>
                <w:sz w:val="18"/>
                <w:szCs w:val="18"/>
              </w:rPr>
              <w:t xml:space="preserve">   </w:t>
            </w:r>
            <w:r w:rsidR="006400DF" w:rsidRPr="00887285">
              <w:rPr>
                <w:rFonts w:ascii="Arial" w:eastAsia="Cambria" w:hAnsi="Arial" w:cs="Arial"/>
                <w:sz w:val="18"/>
                <w:szCs w:val="18"/>
              </w:rPr>
              <w:t>since 1 January</w:t>
            </w:r>
          </w:p>
        </w:tc>
        <w:tc>
          <w:tcPr>
            <w:tcW w:w="1944" w:type="dxa"/>
          </w:tcPr>
          <w:p w14:paraId="0C284F8E" w14:textId="77777777" w:rsidR="00690571" w:rsidRPr="00887285" w:rsidRDefault="00690571" w:rsidP="0060427E">
            <w:pPr>
              <w:pStyle w:val="BlockText"/>
              <w:ind w:left="0" w:right="-72"/>
              <w:jc w:val="right"/>
              <w:rPr>
                <w:rFonts w:ascii="Arial" w:eastAsia="Cambria" w:hAnsi="Arial" w:cs="Arial"/>
                <w:sz w:val="18"/>
                <w:szCs w:val="18"/>
              </w:rPr>
            </w:pPr>
          </w:p>
          <w:p w14:paraId="6BF7504F" w14:textId="0272E0D7" w:rsidR="006400DF" w:rsidRPr="00887285" w:rsidRDefault="008E15BC" w:rsidP="0060427E">
            <w:pPr>
              <w:pStyle w:val="BlockText"/>
              <w:ind w:left="0" w:right="-72"/>
              <w:jc w:val="right"/>
              <w:rPr>
                <w:rFonts w:ascii="Arial" w:eastAsia="Cambria" w:hAnsi="Arial" w:cs="Arial"/>
                <w:sz w:val="18"/>
                <w:szCs w:val="18"/>
              </w:rPr>
            </w:pPr>
            <w:r w:rsidRPr="00887285">
              <w:rPr>
                <w:rFonts w:ascii="Arial" w:eastAsia="Cambria" w:hAnsi="Arial" w:cs="Arial"/>
                <w:sz w:val="18"/>
                <w:szCs w:val="18"/>
              </w:rPr>
              <w:t>(</w:t>
            </w:r>
            <w:r w:rsidR="003877BE" w:rsidRPr="00887285">
              <w:rPr>
                <w:rFonts w:ascii="Arial" w:eastAsia="Cambria" w:hAnsi="Arial" w:cs="Arial"/>
                <w:sz w:val="18"/>
                <w:szCs w:val="18"/>
              </w:rPr>
              <w:t>6</w:t>
            </w:r>
            <w:r w:rsidR="002B62F5" w:rsidRPr="00887285">
              <w:rPr>
                <w:rFonts w:ascii="Arial" w:eastAsia="Cambria" w:hAnsi="Arial" w:cs="Arial"/>
                <w:sz w:val="18"/>
                <w:szCs w:val="18"/>
              </w:rPr>
              <w:t>4</w:t>
            </w:r>
            <w:r w:rsidRPr="00887285">
              <w:rPr>
                <w:rFonts w:ascii="Arial" w:eastAsia="Cambria" w:hAnsi="Arial" w:cs="Arial"/>
                <w:sz w:val="18"/>
                <w:szCs w:val="18"/>
              </w:rPr>
              <w:t>)</w:t>
            </w:r>
          </w:p>
        </w:tc>
        <w:tc>
          <w:tcPr>
            <w:tcW w:w="1944" w:type="dxa"/>
            <w:shd w:val="clear" w:color="auto" w:fill="auto"/>
          </w:tcPr>
          <w:p w14:paraId="4303E910" w14:textId="77777777" w:rsidR="00690571" w:rsidRPr="00887285" w:rsidRDefault="00690571" w:rsidP="0060427E">
            <w:pPr>
              <w:pStyle w:val="BlockText"/>
              <w:ind w:left="0" w:right="-72"/>
              <w:jc w:val="right"/>
              <w:rPr>
                <w:rFonts w:ascii="Arial" w:eastAsia="Cambria" w:hAnsi="Arial" w:cs="Arial"/>
                <w:sz w:val="18"/>
                <w:szCs w:val="18"/>
              </w:rPr>
            </w:pPr>
          </w:p>
          <w:p w14:paraId="09D0E8EE" w14:textId="0180BDF4" w:rsidR="006400DF" w:rsidRPr="00887285" w:rsidRDefault="008E15BC" w:rsidP="0060427E">
            <w:pPr>
              <w:pStyle w:val="BlockText"/>
              <w:ind w:left="0" w:right="-72"/>
              <w:jc w:val="right"/>
              <w:rPr>
                <w:rFonts w:ascii="Arial" w:eastAsia="Cambria" w:hAnsi="Arial" w:cs="Arial"/>
                <w:sz w:val="18"/>
                <w:szCs w:val="18"/>
              </w:rPr>
            </w:pPr>
            <w:r w:rsidRPr="00887285">
              <w:rPr>
                <w:rFonts w:ascii="Arial" w:eastAsia="Cambria" w:hAnsi="Arial" w:cs="Arial"/>
                <w:sz w:val="18"/>
                <w:szCs w:val="18"/>
              </w:rPr>
              <w:t>(</w:t>
            </w:r>
            <w:r w:rsidR="003877BE" w:rsidRPr="00887285">
              <w:rPr>
                <w:rFonts w:ascii="Arial" w:eastAsia="Cambria" w:hAnsi="Arial" w:cs="Arial"/>
                <w:sz w:val="18"/>
                <w:szCs w:val="18"/>
              </w:rPr>
              <w:t>7</w:t>
            </w:r>
            <w:r w:rsidR="002B62F5" w:rsidRPr="00887285">
              <w:rPr>
                <w:rFonts w:ascii="Arial" w:eastAsia="Cambria" w:hAnsi="Arial" w:cs="Arial"/>
                <w:sz w:val="18"/>
                <w:szCs w:val="18"/>
              </w:rPr>
              <w:t>23</w:t>
            </w:r>
            <w:r w:rsidRPr="00887285">
              <w:rPr>
                <w:rFonts w:ascii="Arial" w:eastAsia="Cambria" w:hAnsi="Arial" w:cs="Arial"/>
                <w:sz w:val="18"/>
                <w:szCs w:val="18"/>
              </w:rPr>
              <w:t>)</w:t>
            </w:r>
          </w:p>
        </w:tc>
      </w:tr>
      <w:tr w:rsidR="006400DF" w:rsidRPr="00887285" w14:paraId="25601A13" w14:textId="77777777" w:rsidTr="00690571">
        <w:trPr>
          <w:trHeight w:val="20"/>
        </w:trPr>
        <w:tc>
          <w:tcPr>
            <w:tcW w:w="5112" w:type="dxa"/>
            <w:shd w:val="clear" w:color="auto" w:fill="auto"/>
          </w:tcPr>
          <w:p w14:paraId="77B01A6D" w14:textId="77777777" w:rsidR="00690571" w:rsidRPr="00887285" w:rsidRDefault="006400DF" w:rsidP="00690571">
            <w:pPr>
              <w:pStyle w:val="BlockText"/>
              <w:ind w:left="540" w:right="0" w:hanging="540"/>
              <w:rPr>
                <w:rFonts w:ascii="Arial" w:eastAsia="Cambria" w:hAnsi="Arial" w:cs="Arial"/>
                <w:sz w:val="18"/>
                <w:szCs w:val="18"/>
              </w:rPr>
            </w:pPr>
            <w:r w:rsidRPr="00887285">
              <w:rPr>
                <w:rFonts w:ascii="Arial" w:eastAsia="Cambria" w:hAnsi="Arial" w:cs="Arial"/>
                <w:sz w:val="18"/>
                <w:szCs w:val="18"/>
              </w:rPr>
              <w:t xml:space="preserve">Change in value of hedged item used to </w:t>
            </w:r>
          </w:p>
          <w:p w14:paraId="301E4E09" w14:textId="758DFEF6" w:rsidR="006400DF" w:rsidRPr="00887285" w:rsidRDefault="00690571" w:rsidP="00690571">
            <w:pPr>
              <w:pStyle w:val="BlockText"/>
              <w:ind w:left="540" w:right="0" w:hanging="540"/>
              <w:rPr>
                <w:rFonts w:ascii="Arial" w:eastAsia="Cambria" w:hAnsi="Arial" w:cs="Arial"/>
                <w:sz w:val="18"/>
                <w:szCs w:val="18"/>
                <w:cs/>
              </w:rPr>
            </w:pPr>
            <w:r w:rsidRPr="00887285">
              <w:rPr>
                <w:rFonts w:ascii="Arial" w:eastAsia="Cambria" w:hAnsi="Arial" w:cs="Arial"/>
                <w:sz w:val="18"/>
                <w:szCs w:val="18"/>
              </w:rPr>
              <w:t xml:space="preserve">   </w:t>
            </w:r>
            <w:r w:rsidR="006400DF" w:rsidRPr="00887285">
              <w:rPr>
                <w:rFonts w:ascii="Arial" w:eastAsia="Cambria" w:hAnsi="Arial" w:cs="Arial"/>
                <w:sz w:val="18"/>
                <w:szCs w:val="18"/>
              </w:rPr>
              <w:t>determine hedge effectiveness</w:t>
            </w:r>
          </w:p>
        </w:tc>
        <w:tc>
          <w:tcPr>
            <w:tcW w:w="1944" w:type="dxa"/>
          </w:tcPr>
          <w:p w14:paraId="3F4CA8B8" w14:textId="77777777" w:rsidR="00690571" w:rsidRPr="00887285" w:rsidRDefault="00690571" w:rsidP="0060427E">
            <w:pPr>
              <w:pStyle w:val="BlockText"/>
              <w:ind w:left="0" w:right="-72"/>
              <w:jc w:val="right"/>
              <w:rPr>
                <w:rFonts w:ascii="Arial" w:eastAsia="Cambria" w:hAnsi="Arial" w:cs="Arial"/>
                <w:sz w:val="18"/>
                <w:szCs w:val="18"/>
              </w:rPr>
            </w:pPr>
          </w:p>
          <w:p w14:paraId="15A47F5F" w14:textId="2F0A758F" w:rsidR="006400DF" w:rsidRPr="00887285" w:rsidRDefault="003877BE" w:rsidP="0060427E">
            <w:pPr>
              <w:pStyle w:val="BlockText"/>
              <w:ind w:left="0" w:right="-72"/>
              <w:jc w:val="right"/>
              <w:rPr>
                <w:rFonts w:ascii="Arial" w:eastAsia="Cambria" w:hAnsi="Arial" w:cs="Arial"/>
                <w:sz w:val="18"/>
                <w:szCs w:val="18"/>
              </w:rPr>
            </w:pPr>
            <w:r w:rsidRPr="00887285">
              <w:rPr>
                <w:rFonts w:ascii="Arial" w:eastAsia="Cambria" w:hAnsi="Arial" w:cs="Arial"/>
                <w:sz w:val="18"/>
                <w:szCs w:val="18"/>
              </w:rPr>
              <w:t>6</w:t>
            </w:r>
            <w:r w:rsidR="002B62F5" w:rsidRPr="00887285">
              <w:rPr>
                <w:rFonts w:ascii="Arial" w:eastAsia="Cambria" w:hAnsi="Arial" w:cs="Arial"/>
                <w:sz w:val="18"/>
                <w:szCs w:val="18"/>
              </w:rPr>
              <w:t>4</w:t>
            </w:r>
          </w:p>
        </w:tc>
        <w:tc>
          <w:tcPr>
            <w:tcW w:w="1944" w:type="dxa"/>
            <w:shd w:val="clear" w:color="auto" w:fill="auto"/>
          </w:tcPr>
          <w:p w14:paraId="1C584C46" w14:textId="77777777" w:rsidR="00690571" w:rsidRPr="00887285" w:rsidRDefault="00690571" w:rsidP="0060427E">
            <w:pPr>
              <w:pStyle w:val="BlockText"/>
              <w:ind w:left="0" w:right="-72"/>
              <w:jc w:val="right"/>
              <w:rPr>
                <w:rFonts w:ascii="Arial" w:eastAsia="Cambria" w:hAnsi="Arial" w:cs="Arial"/>
                <w:sz w:val="18"/>
                <w:szCs w:val="18"/>
              </w:rPr>
            </w:pPr>
          </w:p>
          <w:p w14:paraId="62B719A7" w14:textId="7AF17667" w:rsidR="006400DF" w:rsidRPr="00887285" w:rsidRDefault="003877BE" w:rsidP="0060427E">
            <w:pPr>
              <w:pStyle w:val="BlockText"/>
              <w:ind w:left="0" w:right="-72"/>
              <w:jc w:val="right"/>
              <w:rPr>
                <w:rFonts w:ascii="Arial" w:eastAsia="Cambria" w:hAnsi="Arial" w:cs="Arial"/>
                <w:sz w:val="18"/>
                <w:szCs w:val="18"/>
              </w:rPr>
            </w:pPr>
            <w:r w:rsidRPr="00887285">
              <w:rPr>
                <w:rFonts w:ascii="Arial" w:eastAsia="Cambria" w:hAnsi="Arial" w:cs="Arial"/>
                <w:sz w:val="18"/>
                <w:szCs w:val="18"/>
              </w:rPr>
              <w:t>7</w:t>
            </w:r>
            <w:r w:rsidR="008E15BC" w:rsidRPr="00887285">
              <w:rPr>
                <w:rFonts w:ascii="Arial" w:eastAsia="Cambria" w:hAnsi="Arial" w:cs="Arial"/>
                <w:sz w:val="18"/>
                <w:szCs w:val="18"/>
              </w:rPr>
              <w:t>16</w:t>
            </w:r>
          </w:p>
        </w:tc>
      </w:tr>
      <w:tr w:rsidR="006400DF" w:rsidRPr="00887285" w14:paraId="035077DA" w14:textId="77777777" w:rsidTr="00690571">
        <w:trPr>
          <w:trHeight w:val="20"/>
        </w:trPr>
        <w:tc>
          <w:tcPr>
            <w:tcW w:w="5112" w:type="dxa"/>
            <w:shd w:val="clear" w:color="auto" w:fill="auto"/>
          </w:tcPr>
          <w:p w14:paraId="055E31CF" w14:textId="77777777" w:rsidR="00690571" w:rsidRPr="00887285" w:rsidRDefault="006400DF" w:rsidP="00690571">
            <w:pPr>
              <w:pStyle w:val="BlockText"/>
              <w:ind w:left="540" w:right="0" w:hanging="540"/>
              <w:rPr>
                <w:rFonts w:ascii="Arial" w:eastAsia="Cambria" w:hAnsi="Arial" w:cs="Arial"/>
                <w:sz w:val="18"/>
                <w:szCs w:val="18"/>
              </w:rPr>
            </w:pPr>
            <w:r w:rsidRPr="00887285">
              <w:rPr>
                <w:rFonts w:ascii="Arial" w:eastAsia="Cambria" w:hAnsi="Arial" w:cs="Arial"/>
                <w:sz w:val="18"/>
                <w:szCs w:val="18"/>
              </w:rPr>
              <w:t xml:space="preserve">Change in value of hedged item used to </w:t>
            </w:r>
          </w:p>
          <w:p w14:paraId="72D50EC9" w14:textId="2193BE57" w:rsidR="006400DF" w:rsidRPr="00887285" w:rsidRDefault="00690571" w:rsidP="00690571">
            <w:pPr>
              <w:pStyle w:val="BlockText"/>
              <w:ind w:left="540" w:right="0" w:hanging="540"/>
              <w:rPr>
                <w:rFonts w:ascii="Arial" w:eastAsia="Cambria" w:hAnsi="Arial" w:cs="Arial"/>
                <w:sz w:val="18"/>
                <w:szCs w:val="18"/>
              </w:rPr>
            </w:pPr>
            <w:r w:rsidRPr="00887285">
              <w:rPr>
                <w:rFonts w:ascii="Arial" w:eastAsia="Cambria" w:hAnsi="Arial" w:cs="Arial"/>
                <w:sz w:val="18"/>
                <w:szCs w:val="18"/>
              </w:rPr>
              <w:t xml:space="preserve">   </w:t>
            </w:r>
            <w:r w:rsidR="006400DF" w:rsidRPr="00887285">
              <w:rPr>
                <w:rFonts w:ascii="Arial" w:eastAsia="Cambria" w:hAnsi="Arial" w:cs="Arial"/>
                <w:sz w:val="18"/>
                <w:szCs w:val="18"/>
              </w:rPr>
              <w:t>determine hedge ineffectiveness</w:t>
            </w:r>
          </w:p>
        </w:tc>
        <w:tc>
          <w:tcPr>
            <w:tcW w:w="1944" w:type="dxa"/>
          </w:tcPr>
          <w:p w14:paraId="7B4D054D" w14:textId="77777777" w:rsidR="00690571" w:rsidRPr="00887285" w:rsidRDefault="00690571" w:rsidP="0060427E">
            <w:pPr>
              <w:pStyle w:val="BlockText"/>
              <w:ind w:left="0" w:right="-72"/>
              <w:jc w:val="right"/>
              <w:rPr>
                <w:rFonts w:ascii="Arial" w:eastAsia="Cambria" w:hAnsi="Arial" w:cs="Arial"/>
                <w:sz w:val="18"/>
                <w:szCs w:val="18"/>
              </w:rPr>
            </w:pPr>
          </w:p>
          <w:p w14:paraId="72A52496" w14:textId="3BF9DAD6" w:rsidR="006400DF" w:rsidRPr="00887285" w:rsidRDefault="006400DF" w:rsidP="0060427E">
            <w:pPr>
              <w:pStyle w:val="BlockText"/>
              <w:ind w:left="0" w:right="-72"/>
              <w:jc w:val="right"/>
              <w:rPr>
                <w:rFonts w:ascii="Arial" w:eastAsia="Cambria" w:hAnsi="Arial" w:cs="Arial"/>
                <w:sz w:val="18"/>
                <w:szCs w:val="18"/>
              </w:rPr>
            </w:pPr>
            <w:r w:rsidRPr="00887285">
              <w:rPr>
                <w:rFonts w:ascii="Arial" w:eastAsia="Cambria" w:hAnsi="Arial" w:cs="Arial"/>
                <w:sz w:val="18"/>
                <w:szCs w:val="18"/>
              </w:rPr>
              <w:t>-</w:t>
            </w:r>
          </w:p>
        </w:tc>
        <w:tc>
          <w:tcPr>
            <w:tcW w:w="1944" w:type="dxa"/>
            <w:shd w:val="clear" w:color="auto" w:fill="auto"/>
          </w:tcPr>
          <w:p w14:paraId="7E44C36F" w14:textId="77777777" w:rsidR="00690571" w:rsidRPr="00887285" w:rsidRDefault="00690571" w:rsidP="0060427E">
            <w:pPr>
              <w:pStyle w:val="BlockText"/>
              <w:ind w:left="0" w:right="-72"/>
              <w:jc w:val="right"/>
              <w:rPr>
                <w:rFonts w:ascii="Arial" w:eastAsia="Cambria" w:hAnsi="Arial" w:cs="Arial"/>
                <w:sz w:val="18"/>
                <w:szCs w:val="18"/>
              </w:rPr>
            </w:pPr>
          </w:p>
          <w:p w14:paraId="44797A2A" w14:textId="54D158B4" w:rsidR="006400DF" w:rsidRPr="00887285" w:rsidRDefault="006400DF" w:rsidP="0060427E">
            <w:pPr>
              <w:pStyle w:val="BlockText"/>
              <w:ind w:left="0" w:right="-72"/>
              <w:jc w:val="right"/>
              <w:rPr>
                <w:rFonts w:ascii="Arial" w:eastAsia="Cambria" w:hAnsi="Arial" w:cs="Arial"/>
                <w:sz w:val="18"/>
                <w:szCs w:val="18"/>
              </w:rPr>
            </w:pPr>
            <w:r w:rsidRPr="00887285">
              <w:rPr>
                <w:rFonts w:ascii="Arial" w:eastAsia="Cambria" w:hAnsi="Arial" w:cs="Arial"/>
                <w:sz w:val="18"/>
                <w:szCs w:val="18"/>
              </w:rPr>
              <w:t>7</w:t>
            </w:r>
          </w:p>
        </w:tc>
      </w:tr>
      <w:tr w:rsidR="006400DF" w:rsidRPr="00887285" w14:paraId="424B7B2C" w14:textId="77777777" w:rsidTr="00690571">
        <w:trPr>
          <w:trHeight w:val="20"/>
        </w:trPr>
        <w:tc>
          <w:tcPr>
            <w:tcW w:w="5112" w:type="dxa"/>
            <w:shd w:val="clear" w:color="auto" w:fill="auto"/>
          </w:tcPr>
          <w:p w14:paraId="41128A76" w14:textId="51C690DB" w:rsidR="006400DF" w:rsidRPr="00887285" w:rsidRDefault="006400DF" w:rsidP="00690571">
            <w:pPr>
              <w:pStyle w:val="BlockText"/>
              <w:ind w:left="540" w:right="0" w:hanging="540"/>
              <w:rPr>
                <w:rFonts w:ascii="Arial" w:eastAsia="Cambria" w:hAnsi="Arial" w:cs="Arial"/>
                <w:sz w:val="18"/>
                <w:szCs w:val="18"/>
              </w:rPr>
            </w:pPr>
            <w:r w:rsidRPr="00887285">
              <w:rPr>
                <w:rFonts w:ascii="Arial" w:eastAsia="Cambria" w:hAnsi="Arial" w:cs="Arial"/>
                <w:sz w:val="18"/>
                <w:szCs w:val="18"/>
              </w:rPr>
              <w:t xml:space="preserve">SWAP </w:t>
            </w:r>
            <w:r w:rsidR="000A7B5A" w:rsidRPr="00887285">
              <w:rPr>
                <w:rFonts w:ascii="Arial" w:eastAsia="Cambria" w:hAnsi="Arial" w:cs="Arial"/>
                <w:sz w:val="18"/>
                <w:szCs w:val="18"/>
              </w:rPr>
              <w:t>r</w:t>
            </w:r>
            <w:r w:rsidRPr="00887285">
              <w:rPr>
                <w:rFonts w:ascii="Arial" w:eastAsia="Cambria" w:hAnsi="Arial" w:cs="Arial"/>
                <w:sz w:val="18"/>
                <w:szCs w:val="18"/>
              </w:rPr>
              <w:t>ate</w:t>
            </w:r>
          </w:p>
        </w:tc>
        <w:tc>
          <w:tcPr>
            <w:tcW w:w="1944" w:type="dxa"/>
          </w:tcPr>
          <w:p w14:paraId="7F56A768" w14:textId="77777777" w:rsidR="006400DF" w:rsidRPr="00887285" w:rsidRDefault="006400DF" w:rsidP="0060427E">
            <w:pPr>
              <w:pStyle w:val="BlockText"/>
              <w:ind w:left="0" w:right="-72"/>
              <w:jc w:val="right"/>
              <w:rPr>
                <w:rFonts w:ascii="Arial" w:eastAsia="Cambria" w:hAnsi="Arial" w:cs="Arial"/>
                <w:sz w:val="18"/>
                <w:szCs w:val="18"/>
              </w:rPr>
            </w:pPr>
            <w:r w:rsidRPr="00887285">
              <w:rPr>
                <w:rFonts w:ascii="Arial" w:eastAsia="Cambria" w:hAnsi="Arial" w:cs="Arial"/>
                <w:sz w:val="18"/>
                <w:szCs w:val="18"/>
              </w:rPr>
              <w:t>3.</w:t>
            </w:r>
            <w:r w:rsidR="0036041F" w:rsidRPr="00887285">
              <w:rPr>
                <w:rFonts w:ascii="Arial" w:eastAsia="Cambria" w:hAnsi="Arial" w:cs="Arial"/>
                <w:sz w:val="18"/>
                <w:szCs w:val="18"/>
              </w:rPr>
              <w:t>60</w:t>
            </w:r>
            <w:r w:rsidRPr="00887285">
              <w:rPr>
                <w:rFonts w:ascii="Arial" w:eastAsia="Cambria" w:hAnsi="Arial" w:cs="Arial"/>
                <w:sz w:val="18"/>
                <w:szCs w:val="18"/>
              </w:rPr>
              <w:t xml:space="preserve">% - </w:t>
            </w:r>
            <w:r w:rsidR="003877BE" w:rsidRPr="00887285">
              <w:rPr>
                <w:rFonts w:ascii="Arial" w:eastAsia="Cambria" w:hAnsi="Arial" w:cs="Arial"/>
                <w:sz w:val="18"/>
                <w:szCs w:val="18"/>
              </w:rPr>
              <w:t>4</w:t>
            </w:r>
            <w:r w:rsidRPr="00887285">
              <w:rPr>
                <w:rFonts w:ascii="Arial" w:eastAsia="Cambria" w:hAnsi="Arial" w:cs="Arial"/>
                <w:sz w:val="18"/>
                <w:szCs w:val="18"/>
              </w:rPr>
              <w:t>.</w:t>
            </w:r>
            <w:r w:rsidR="003877BE" w:rsidRPr="00887285">
              <w:rPr>
                <w:rFonts w:ascii="Arial" w:eastAsia="Cambria" w:hAnsi="Arial" w:cs="Arial"/>
                <w:sz w:val="18"/>
                <w:szCs w:val="18"/>
              </w:rPr>
              <w:t>3</w:t>
            </w:r>
            <w:r w:rsidR="0036041F" w:rsidRPr="00887285">
              <w:rPr>
                <w:rFonts w:ascii="Arial" w:eastAsia="Cambria" w:hAnsi="Arial" w:cs="Arial"/>
                <w:sz w:val="18"/>
                <w:szCs w:val="18"/>
              </w:rPr>
              <w:t>3</w:t>
            </w:r>
            <w:r w:rsidR="003877BE" w:rsidRPr="00887285">
              <w:rPr>
                <w:rFonts w:ascii="Arial" w:eastAsia="Cambria" w:hAnsi="Arial" w:cs="Arial"/>
                <w:sz w:val="18"/>
                <w:szCs w:val="18"/>
              </w:rPr>
              <w:t>%</w:t>
            </w:r>
          </w:p>
        </w:tc>
        <w:tc>
          <w:tcPr>
            <w:tcW w:w="1944" w:type="dxa"/>
            <w:shd w:val="clear" w:color="auto" w:fill="auto"/>
          </w:tcPr>
          <w:p w14:paraId="3A61501F" w14:textId="77777777" w:rsidR="006400DF" w:rsidRPr="00887285" w:rsidRDefault="006400DF" w:rsidP="0060427E">
            <w:pPr>
              <w:pStyle w:val="BlockText"/>
              <w:ind w:left="0" w:right="-72"/>
              <w:jc w:val="right"/>
              <w:rPr>
                <w:rFonts w:ascii="Arial" w:eastAsia="Cambria" w:hAnsi="Arial" w:cs="Arial"/>
                <w:sz w:val="18"/>
                <w:szCs w:val="18"/>
              </w:rPr>
            </w:pPr>
            <w:r w:rsidRPr="00887285">
              <w:rPr>
                <w:rFonts w:ascii="Arial" w:eastAsia="Cambria" w:hAnsi="Arial" w:cs="Arial"/>
                <w:sz w:val="18"/>
                <w:szCs w:val="18"/>
              </w:rPr>
              <w:t>2.6</w:t>
            </w:r>
            <w:r w:rsidR="0036041F" w:rsidRPr="00887285">
              <w:rPr>
                <w:rFonts w:ascii="Arial" w:eastAsia="Cambria" w:hAnsi="Arial" w:cs="Arial"/>
                <w:sz w:val="18"/>
                <w:szCs w:val="18"/>
              </w:rPr>
              <w:t>3</w:t>
            </w:r>
            <w:r w:rsidRPr="00887285">
              <w:rPr>
                <w:rFonts w:ascii="Arial" w:eastAsia="Cambria" w:hAnsi="Arial" w:cs="Arial"/>
                <w:sz w:val="18"/>
                <w:szCs w:val="18"/>
              </w:rPr>
              <w:t>% - 4.</w:t>
            </w:r>
            <w:r w:rsidR="003877BE" w:rsidRPr="00887285">
              <w:rPr>
                <w:rFonts w:ascii="Arial" w:eastAsia="Cambria" w:hAnsi="Arial" w:cs="Arial"/>
                <w:sz w:val="18"/>
                <w:szCs w:val="18"/>
              </w:rPr>
              <w:t>08</w:t>
            </w:r>
            <w:r w:rsidRPr="00887285">
              <w:rPr>
                <w:rFonts w:ascii="Arial" w:eastAsia="Cambria" w:hAnsi="Arial" w:cs="Arial"/>
                <w:sz w:val="18"/>
                <w:szCs w:val="18"/>
              </w:rPr>
              <w:t>%</w:t>
            </w:r>
          </w:p>
        </w:tc>
      </w:tr>
    </w:tbl>
    <w:p w14:paraId="64C10C84" w14:textId="77777777" w:rsidR="006E4232" w:rsidRPr="00887285" w:rsidRDefault="006E4232" w:rsidP="00690571">
      <w:pPr>
        <w:pStyle w:val="BlockText"/>
        <w:ind w:left="540" w:right="0"/>
        <w:jc w:val="thaiDistribute"/>
        <w:rPr>
          <w:rFonts w:ascii="Arial" w:hAnsi="Arial" w:cs="Arial"/>
          <w:color w:val="000000"/>
          <w:spacing w:val="-2"/>
          <w:sz w:val="18"/>
          <w:szCs w:val="18"/>
        </w:rPr>
      </w:pPr>
    </w:p>
    <w:p w14:paraId="5D0A135F" w14:textId="5B09DCBC" w:rsidR="00CB4843" w:rsidRPr="00887285" w:rsidRDefault="00CB4843" w:rsidP="00690571">
      <w:pPr>
        <w:ind w:left="540"/>
        <w:jc w:val="both"/>
        <w:rPr>
          <w:rFonts w:ascii="Arial" w:hAnsi="Arial" w:cs="Arial"/>
          <w:spacing w:val="-2"/>
          <w:sz w:val="18"/>
          <w:szCs w:val="18"/>
        </w:rPr>
      </w:pPr>
      <w:r w:rsidRPr="00887285">
        <w:rPr>
          <w:rFonts w:ascii="Arial" w:hAnsi="Arial" w:cs="Arial"/>
          <w:spacing w:val="-2"/>
          <w:sz w:val="18"/>
          <w:szCs w:val="18"/>
        </w:rPr>
        <w:t xml:space="preserve">The </w:t>
      </w:r>
      <w:r w:rsidR="00C555CA" w:rsidRPr="00887285">
        <w:rPr>
          <w:rFonts w:ascii="Arial" w:hAnsi="Arial" w:cs="Arial"/>
          <w:spacing w:val="-2"/>
          <w:sz w:val="18"/>
          <w:szCs w:val="18"/>
        </w:rPr>
        <w:t xml:space="preserve">significant </w:t>
      </w:r>
      <w:r w:rsidRPr="00887285">
        <w:rPr>
          <w:rFonts w:ascii="Arial" w:hAnsi="Arial" w:cs="Arial"/>
          <w:spacing w:val="-2"/>
          <w:sz w:val="18"/>
          <w:szCs w:val="18"/>
        </w:rPr>
        <w:t xml:space="preserve">impact of interest rate hedging instruments </w:t>
      </w:r>
      <w:r w:rsidR="006E4232" w:rsidRPr="00887285">
        <w:rPr>
          <w:rFonts w:ascii="Arial" w:hAnsi="Arial" w:cs="Arial"/>
          <w:spacing w:val="-2"/>
          <w:sz w:val="18"/>
          <w:szCs w:val="18"/>
        </w:rPr>
        <w:t xml:space="preserve">on the Group’s financial position and </w:t>
      </w:r>
      <w:r w:rsidR="000A7B5A" w:rsidRPr="00887285">
        <w:rPr>
          <w:rFonts w:ascii="Arial" w:hAnsi="Arial" w:cs="Arial"/>
          <w:spacing w:val="-2"/>
          <w:sz w:val="18"/>
          <w:szCs w:val="18"/>
        </w:rPr>
        <w:t>performance</w:t>
      </w:r>
      <w:r w:rsidR="006E4232" w:rsidRPr="00887285">
        <w:rPr>
          <w:rFonts w:ascii="Arial" w:hAnsi="Arial" w:cs="Arial"/>
          <w:spacing w:val="-2"/>
          <w:sz w:val="18"/>
          <w:szCs w:val="18"/>
        </w:rPr>
        <w:t xml:space="preserve"> </w:t>
      </w:r>
      <w:r w:rsidR="000A7B5A" w:rsidRPr="00887285">
        <w:rPr>
          <w:rFonts w:ascii="Arial" w:hAnsi="Arial" w:cs="Arial"/>
          <w:spacing w:val="-2"/>
          <w:sz w:val="18"/>
          <w:szCs w:val="18"/>
        </w:rPr>
        <w:t xml:space="preserve">by </w:t>
      </w:r>
      <w:r w:rsidR="006E4232" w:rsidRPr="00887285">
        <w:rPr>
          <w:rFonts w:ascii="Arial" w:hAnsi="Arial" w:cs="Arial"/>
          <w:spacing w:val="-2"/>
          <w:sz w:val="18"/>
          <w:szCs w:val="18"/>
        </w:rPr>
        <w:t xml:space="preserve">entering into cross currency swaps and cross currency interest rate swap </w:t>
      </w:r>
      <w:r w:rsidR="000A7B5A" w:rsidRPr="00887285">
        <w:rPr>
          <w:rFonts w:ascii="Arial" w:hAnsi="Arial" w:cs="Arial"/>
          <w:spacing w:val="-2"/>
          <w:sz w:val="18"/>
          <w:szCs w:val="18"/>
        </w:rPr>
        <w:t xml:space="preserve">was </w:t>
      </w:r>
      <w:r w:rsidRPr="00887285">
        <w:rPr>
          <w:rFonts w:ascii="Arial" w:hAnsi="Arial" w:cs="Arial"/>
          <w:spacing w:val="-2"/>
          <w:sz w:val="18"/>
          <w:szCs w:val="18"/>
        </w:rPr>
        <w:t>disclosed in Note 6.1.1 (a)</w:t>
      </w:r>
      <w:r w:rsidR="000A7B5A" w:rsidRPr="00887285">
        <w:rPr>
          <w:rFonts w:ascii="Arial" w:hAnsi="Arial" w:cs="Arial"/>
          <w:spacing w:val="-2"/>
          <w:sz w:val="18"/>
          <w:szCs w:val="18"/>
        </w:rPr>
        <w:t xml:space="preserve"> including with the hedging foreign exchange rate risk</w:t>
      </w:r>
    </w:p>
    <w:p w14:paraId="6696012C" w14:textId="77777777" w:rsidR="002133D3" w:rsidRPr="00887285" w:rsidRDefault="002133D3" w:rsidP="00690571">
      <w:pPr>
        <w:ind w:left="540"/>
        <w:jc w:val="both"/>
        <w:rPr>
          <w:rFonts w:ascii="Arial" w:hAnsi="Arial" w:cs="Arial"/>
          <w:spacing w:val="-2"/>
          <w:sz w:val="18"/>
          <w:szCs w:val="18"/>
        </w:rPr>
      </w:pPr>
    </w:p>
    <w:p w14:paraId="23B7D0C6" w14:textId="77777777" w:rsidR="00DA6AC7" w:rsidRPr="00887285" w:rsidRDefault="00DA6AC7" w:rsidP="00690571">
      <w:pPr>
        <w:ind w:left="540"/>
        <w:jc w:val="both"/>
        <w:rPr>
          <w:rFonts w:ascii="Arial" w:hAnsi="Arial" w:cs="Arial"/>
          <w:i/>
          <w:iCs/>
          <w:spacing w:val="-2"/>
          <w:sz w:val="18"/>
          <w:szCs w:val="18"/>
        </w:rPr>
      </w:pPr>
      <w:r w:rsidRPr="00887285">
        <w:rPr>
          <w:rFonts w:ascii="Arial" w:hAnsi="Arial" w:cs="Arial"/>
          <w:i/>
          <w:iCs/>
          <w:spacing w:val="-2"/>
          <w:sz w:val="18"/>
          <w:szCs w:val="18"/>
        </w:rPr>
        <w:t>Sensitivity</w:t>
      </w:r>
    </w:p>
    <w:p w14:paraId="5DD102F6" w14:textId="77777777" w:rsidR="00FA72E8" w:rsidRPr="00887285" w:rsidRDefault="00FA72E8" w:rsidP="00690571">
      <w:pPr>
        <w:ind w:left="540"/>
        <w:jc w:val="both"/>
        <w:rPr>
          <w:rFonts w:ascii="Arial" w:hAnsi="Arial" w:cs="Arial"/>
          <w:spacing w:val="-2"/>
          <w:sz w:val="18"/>
          <w:szCs w:val="18"/>
        </w:rPr>
      </w:pPr>
    </w:p>
    <w:p w14:paraId="366B78B3" w14:textId="5BB87E3F" w:rsidR="00DA6AC7" w:rsidRPr="00887285" w:rsidRDefault="00DA6AC7" w:rsidP="00690571">
      <w:pPr>
        <w:ind w:left="540"/>
        <w:jc w:val="both"/>
        <w:rPr>
          <w:rFonts w:ascii="Arial" w:hAnsi="Arial" w:cs="Arial"/>
          <w:spacing w:val="-2"/>
          <w:sz w:val="18"/>
          <w:szCs w:val="18"/>
        </w:rPr>
      </w:pPr>
      <w:r w:rsidRPr="00887285">
        <w:rPr>
          <w:rFonts w:ascii="Arial" w:hAnsi="Arial" w:cs="Arial"/>
          <w:spacing w:val="-2"/>
          <w:sz w:val="18"/>
          <w:szCs w:val="18"/>
        </w:rPr>
        <w:t xml:space="preserve">Profit or loss is sensitive to higher or lower interest income from cash and cash equivalents, and interest expenses from borrowings as a result of changes in interest rates. Other components of equity changes as a result of an increase or decrease in the fair value of the cash flow hedges of </w:t>
      </w:r>
      <w:r w:rsidR="002133D3" w:rsidRPr="00887285">
        <w:rPr>
          <w:rFonts w:ascii="Arial" w:hAnsi="Arial" w:cs="Arial"/>
          <w:spacing w:val="-2"/>
          <w:sz w:val="18"/>
          <w:szCs w:val="18"/>
        </w:rPr>
        <w:t>long</w:t>
      </w:r>
      <w:r w:rsidR="00264DC4" w:rsidRPr="00887285">
        <w:rPr>
          <w:rFonts w:ascii="Arial" w:hAnsi="Arial" w:cs="Arial"/>
          <w:spacing w:val="-2"/>
          <w:sz w:val="18"/>
          <w:szCs w:val="18"/>
        </w:rPr>
        <w:t>-</w:t>
      </w:r>
      <w:r w:rsidR="002133D3" w:rsidRPr="00887285">
        <w:rPr>
          <w:rFonts w:ascii="Arial" w:hAnsi="Arial" w:cs="Arial"/>
          <w:spacing w:val="-2"/>
          <w:sz w:val="18"/>
          <w:szCs w:val="18"/>
        </w:rPr>
        <w:t xml:space="preserve">term loans. </w:t>
      </w:r>
    </w:p>
    <w:p w14:paraId="540242FE" w14:textId="77777777" w:rsidR="002133D3" w:rsidRPr="00887285" w:rsidRDefault="002133D3" w:rsidP="00690571">
      <w:pPr>
        <w:ind w:left="540"/>
        <w:jc w:val="both"/>
        <w:rPr>
          <w:rFonts w:ascii="Arial" w:hAnsi="Arial" w:cs="Arial"/>
          <w:sz w:val="18"/>
          <w:szCs w:val="18"/>
        </w:rPr>
      </w:pPr>
    </w:p>
    <w:tbl>
      <w:tblPr>
        <w:tblW w:w="4949" w:type="pct"/>
        <w:tblLayout w:type="fixed"/>
        <w:tblLook w:val="04A0" w:firstRow="1" w:lastRow="0" w:firstColumn="1" w:lastColumn="0" w:noHBand="0" w:noVBand="1"/>
      </w:tblPr>
      <w:tblGrid>
        <w:gridCol w:w="6119"/>
        <w:gridCol w:w="1728"/>
        <w:gridCol w:w="1728"/>
      </w:tblGrid>
      <w:tr w:rsidR="0024470A" w:rsidRPr="00887285" w14:paraId="188C2EDF" w14:textId="77777777" w:rsidTr="00690571">
        <w:tc>
          <w:tcPr>
            <w:tcW w:w="6120" w:type="dxa"/>
            <w:shd w:val="clear" w:color="auto" w:fill="auto"/>
          </w:tcPr>
          <w:p w14:paraId="75D0ED8D" w14:textId="77777777" w:rsidR="0024470A" w:rsidRPr="00887285" w:rsidRDefault="0024470A" w:rsidP="00690571">
            <w:pPr>
              <w:pStyle w:val="BlockText"/>
              <w:ind w:left="540" w:right="0"/>
              <w:rPr>
                <w:rFonts w:ascii="Arial" w:eastAsia="Cambria" w:hAnsi="Arial" w:cs="Arial"/>
                <w:sz w:val="18"/>
                <w:szCs w:val="18"/>
              </w:rPr>
            </w:pPr>
          </w:p>
        </w:tc>
        <w:tc>
          <w:tcPr>
            <w:tcW w:w="3456" w:type="dxa"/>
            <w:gridSpan w:val="2"/>
            <w:tcBorders>
              <w:top w:val="single" w:sz="4" w:space="0" w:color="auto"/>
              <w:bottom w:val="single" w:sz="4" w:space="0" w:color="auto"/>
            </w:tcBorders>
            <w:shd w:val="clear" w:color="auto" w:fill="auto"/>
          </w:tcPr>
          <w:p w14:paraId="6B362DE9" w14:textId="1C328401" w:rsidR="0024470A" w:rsidRPr="00887285" w:rsidRDefault="0024470A" w:rsidP="000A7B5A">
            <w:pPr>
              <w:pStyle w:val="BlockText"/>
              <w:ind w:left="0" w:right="-72"/>
              <w:jc w:val="right"/>
              <w:rPr>
                <w:rFonts w:ascii="Arial" w:eastAsia="Cambria" w:hAnsi="Arial" w:cs="Arial"/>
                <w:b/>
                <w:bCs/>
                <w:sz w:val="18"/>
                <w:szCs w:val="18"/>
                <w:cs/>
              </w:rPr>
            </w:pPr>
            <w:r w:rsidRPr="00887285">
              <w:rPr>
                <w:rFonts w:ascii="Arial" w:eastAsia="Cambria" w:hAnsi="Arial" w:cs="Arial"/>
                <w:b/>
                <w:bCs/>
                <w:sz w:val="18"/>
                <w:szCs w:val="18"/>
              </w:rPr>
              <w:t>Consolidated financial</w:t>
            </w:r>
            <w:r w:rsidR="000A7B5A" w:rsidRPr="00887285">
              <w:rPr>
                <w:rFonts w:ascii="Arial" w:eastAsia="Cambria" w:hAnsi="Arial" w:cs="Arial"/>
                <w:b/>
                <w:bCs/>
                <w:sz w:val="18"/>
                <w:szCs w:val="18"/>
              </w:rPr>
              <w:t xml:space="preserve"> </w:t>
            </w:r>
            <w:r w:rsidRPr="00887285">
              <w:rPr>
                <w:rFonts w:ascii="Arial" w:eastAsia="Cambria" w:hAnsi="Arial" w:cs="Arial"/>
                <w:b/>
                <w:bCs/>
                <w:sz w:val="18"/>
                <w:szCs w:val="18"/>
              </w:rPr>
              <w:t>statements</w:t>
            </w:r>
          </w:p>
        </w:tc>
      </w:tr>
      <w:tr w:rsidR="0024470A" w:rsidRPr="00887285" w14:paraId="5E171018" w14:textId="77777777" w:rsidTr="00690571">
        <w:tc>
          <w:tcPr>
            <w:tcW w:w="6120" w:type="dxa"/>
            <w:shd w:val="clear" w:color="auto" w:fill="auto"/>
          </w:tcPr>
          <w:p w14:paraId="54EED1CA" w14:textId="77777777" w:rsidR="0024470A" w:rsidRPr="00887285" w:rsidRDefault="0024470A" w:rsidP="00690571">
            <w:pPr>
              <w:pStyle w:val="BlockText"/>
              <w:ind w:left="540" w:right="0"/>
              <w:rPr>
                <w:rFonts w:ascii="Arial" w:eastAsia="Cambria" w:hAnsi="Arial" w:cs="Arial"/>
                <w:sz w:val="18"/>
                <w:szCs w:val="18"/>
              </w:rPr>
            </w:pPr>
          </w:p>
        </w:tc>
        <w:tc>
          <w:tcPr>
            <w:tcW w:w="1728" w:type="dxa"/>
            <w:tcBorders>
              <w:top w:val="single" w:sz="4" w:space="0" w:color="auto"/>
              <w:bottom w:val="single" w:sz="4" w:space="0" w:color="auto"/>
            </w:tcBorders>
            <w:shd w:val="clear" w:color="auto" w:fill="auto"/>
          </w:tcPr>
          <w:p w14:paraId="7DBD5C52" w14:textId="77777777" w:rsidR="000A7B5A" w:rsidRPr="00887285" w:rsidRDefault="000A7B5A" w:rsidP="00690571">
            <w:pPr>
              <w:pStyle w:val="BlockText"/>
              <w:ind w:left="0" w:right="-72"/>
              <w:jc w:val="right"/>
              <w:rPr>
                <w:rFonts w:ascii="Arial" w:eastAsia="Cambria" w:hAnsi="Arial" w:cs="Arial"/>
                <w:b/>
                <w:bCs/>
                <w:sz w:val="18"/>
                <w:szCs w:val="18"/>
              </w:rPr>
            </w:pPr>
          </w:p>
          <w:p w14:paraId="52310838" w14:textId="77777777" w:rsidR="00690571" w:rsidRPr="00887285" w:rsidRDefault="0024470A" w:rsidP="00690571">
            <w:pPr>
              <w:pStyle w:val="BlockText"/>
              <w:ind w:left="0" w:right="-72"/>
              <w:jc w:val="right"/>
              <w:rPr>
                <w:rFonts w:ascii="Arial" w:eastAsia="Cambria" w:hAnsi="Arial" w:cs="Arial"/>
                <w:b/>
                <w:bCs/>
                <w:sz w:val="18"/>
                <w:szCs w:val="18"/>
              </w:rPr>
            </w:pPr>
            <w:r w:rsidRPr="00887285">
              <w:rPr>
                <w:rFonts w:ascii="Arial" w:eastAsia="Cambria" w:hAnsi="Arial" w:cs="Arial"/>
                <w:b/>
                <w:bCs/>
                <w:sz w:val="18"/>
                <w:szCs w:val="18"/>
              </w:rPr>
              <w:t xml:space="preserve">Impact to </w:t>
            </w:r>
          </w:p>
          <w:p w14:paraId="5095C7F4" w14:textId="7E104B98" w:rsidR="0024470A" w:rsidRPr="00887285" w:rsidRDefault="0024470A" w:rsidP="00690571">
            <w:pPr>
              <w:pStyle w:val="BlockText"/>
              <w:ind w:left="0" w:right="-72"/>
              <w:jc w:val="right"/>
              <w:rPr>
                <w:rFonts w:ascii="Arial" w:eastAsia="Cambria" w:hAnsi="Arial" w:cs="Arial"/>
                <w:b/>
                <w:bCs/>
                <w:sz w:val="18"/>
                <w:szCs w:val="18"/>
              </w:rPr>
            </w:pPr>
            <w:r w:rsidRPr="00887285">
              <w:rPr>
                <w:rFonts w:ascii="Arial" w:eastAsia="Cambria" w:hAnsi="Arial" w:cs="Arial"/>
                <w:b/>
                <w:bCs/>
                <w:sz w:val="18"/>
                <w:szCs w:val="18"/>
              </w:rPr>
              <w:t>net profit</w:t>
            </w:r>
          </w:p>
        </w:tc>
        <w:tc>
          <w:tcPr>
            <w:tcW w:w="1728" w:type="dxa"/>
            <w:tcBorders>
              <w:top w:val="single" w:sz="4" w:space="0" w:color="auto"/>
              <w:bottom w:val="single" w:sz="4" w:space="0" w:color="auto"/>
            </w:tcBorders>
            <w:shd w:val="clear" w:color="auto" w:fill="auto"/>
          </w:tcPr>
          <w:p w14:paraId="5F882799" w14:textId="77777777" w:rsidR="00690571" w:rsidRPr="00887285" w:rsidRDefault="0024470A" w:rsidP="00690571">
            <w:pPr>
              <w:pStyle w:val="BlockText"/>
              <w:ind w:left="0" w:right="-72"/>
              <w:jc w:val="right"/>
              <w:rPr>
                <w:rFonts w:ascii="Arial" w:eastAsia="Cambria" w:hAnsi="Arial" w:cs="Arial"/>
                <w:b/>
                <w:bCs/>
                <w:spacing w:val="-6"/>
                <w:sz w:val="18"/>
                <w:szCs w:val="18"/>
              </w:rPr>
            </w:pPr>
            <w:r w:rsidRPr="00887285">
              <w:rPr>
                <w:rFonts w:ascii="Arial" w:eastAsia="Cambria" w:hAnsi="Arial" w:cs="Arial"/>
                <w:b/>
                <w:bCs/>
                <w:spacing w:val="-6"/>
                <w:sz w:val="18"/>
                <w:szCs w:val="18"/>
              </w:rPr>
              <w:t xml:space="preserve">Impact to </w:t>
            </w:r>
          </w:p>
          <w:p w14:paraId="264FCA77" w14:textId="61CC84D2" w:rsidR="0024470A" w:rsidRPr="00887285" w:rsidRDefault="0024470A" w:rsidP="00690571">
            <w:pPr>
              <w:pStyle w:val="BlockText"/>
              <w:ind w:left="0" w:right="-72"/>
              <w:jc w:val="right"/>
              <w:rPr>
                <w:rFonts w:ascii="Arial" w:eastAsia="Cambria" w:hAnsi="Arial" w:cs="Arial"/>
                <w:b/>
                <w:bCs/>
                <w:spacing w:val="-6"/>
                <w:sz w:val="18"/>
                <w:szCs w:val="18"/>
              </w:rPr>
            </w:pPr>
            <w:r w:rsidRPr="00887285">
              <w:rPr>
                <w:rFonts w:ascii="Arial" w:eastAsia="Cambria" w:hAnsi="Arial" w:cs="Arial"/>
                <w:b/>
                <w:bCs/>
                <w:spacing w:val="-6"/>
                <w:sz w:val="18"/>
                <w:szCs w:val="18"/>
              </w:rPr>
              <w:t>other</w:t>
            </w:r>
            <w:r w:rsidR="00690571" w:rsidRPr="00887285">
              <w:rPr>
                <w:rFonts w:ascii="Arial" w:eastAsia="Cambria" w:hAnsi="Arial" w:cs="Arial"/>
                <w:b/>
                <w:bCs/>
                <w:spacing w:val="-6"/>
                <w:sz w:val="18"/>
                <w:szCs w:val="18"/>
              </w:rPr>
              <w:t xml:space="preserve"> </w:t>
            </w:r>
            <w:r w:rsidRPr="00887285">
              <w:rPr>
                <w:rFonts w:ascii="Arial" w:eastAsia="Cambria" w:hAnsi="Arial" w:cs="Arial"/>
                <w:b/>
                <w:bCs/>
                <w:spacing w:val="-6"/>
                <w:sz w:val="18"/>
                <w:szCs w:val="18"/>
              </w:rPr>
              <w:t>components</w:t>
            </w:r>
            <w:r w:rsidR="000A7B5A" w:rsidRPr="00887285">
              <w:rPr>
                <w:rFonts w:ascii="Arial" w:eastAsia="Cambria" w:hAnsi="Arial" w:cs="Arial"/>
                <w:b/>
                <w:bCs/>
                <w:spacing w:val="-6"/>
                <w:sz w:val="18"/>
                <w:szCs w:val="18"/>
              </w:rPr>
              <w:t xml:space="preserve"> </w:t>
            </w:r>
            <w:r w:rsidRPr="00887285">
              <w:rPr>
                <w:rFonts w:ascii="Arial" w:eastAsia="Cambria" w:hAnsi="Arial" w:cs="Arial"/>
                <w:b/>
                <w:bCs/>
                <w:spacing w:val="-6"/>
                <w:sz w:val="18"/>
                <w:szCs w:val="18"/>
              </w:rPr>
              <w:t xml:space="preserve">of equity </w:t>
            </w:r>
          </w:p>
        </w:tc>
      </w:tr>
      <w:tr w:rsidR="0024470A" w:rsidRPr="00887285" w14:paraId="104450BD" w14:textId="77777777" w:rsidTr="00690571">
        <w:tc>
          <w:tcPr>
            <w:tcW w:w="6120" w:type="dxa"/>
            <w:shd w:val="clear" w:color="auto" w:fill="auto"/>
          </w:tcPr>
          <w:p w14:paraId="35D152E5" w14:textId="77777777" w:rsidR="0024470A" w:rsidRPr="00887285" w:rsidRDefault="0024470A" w:rsidP="00690571">
            <w:pPr>
              <w:pStyle w:val="BlockText"/>
              <w:ind w:left="540" w:right="0"/>
              <w:rPr>
                <w:rFonts w:ascii="Arial" w:eastAsia="Cambria" w:hAnsi="Arial" w:cs="Arial"/>
                <w:sz w:val="18"/>
                <w:szCs w:val="18"/>
              </w:rPr>
            </w:pPr>
          </w:p>
        </w:tc>
        <w:tc>
          <w:tcPr>
            <w:tcW w:w="1728" w:type="dxa"/>
            <w:tcBorders>
              <w:top w:val="single" w:sz="4" w:space="0" w:color="auto"/>
              <w:bottom w:val="single" w:sz="4" w:space="0" w:color="auto"/>
            </w:tcBorders>
            <w:shd w:val="clear" w:color="auto" w:fill="auto"/>
          </w:tcPr>
          <w:p w14:paraId="3A65DD6E" w14:textId="77777777" w:rsidR="0024470A" w:rsidRPr="00887285" w:rsidRDefault="0024470A" w:rsidP="00690571">
            <w:pPr>
              <w:pStyle w:val="BlockText"/>
              <w:ind w:left="0" w:right="-72"/>
              <w:jc w:val="right"/>
              <w:rPr>
                <w:rFonts w:ascii="Arial" w:eastAsia="Cambria" w:hAnsi="Arial" w:cs="Arial"/>
                <w:b/>
                <w:bCs/>
                <w:sz w:val="18"/>
                <w:szCs w:val="18"/>
              </w:rPr>
            </w:pPr>
            <w:r w:rsidRPr="00887285">
              <w:rPr>
                <w:rFonts w:ascii="Arial" w:eastAsia="Cambria" w:hAnsi="Arial" w:cs="Arial"/>
                <w:b/>
                <w:bCs/>
                <w:sz w:val="18"/>
                <w:szCs w:val="18"/>
              </w:rPr>
              <w:t>2020</w:t>
            </w:r>
          </w:p>
          <w:p w14:paraId="70EC8E50" w14:textId="77777777" w:rsidR="0024470A" w:rsidRPr="00887285" w:rsidRDefault="0024470A" w:rsidP="00690571">
            <w:pPr>
              <w:pStyle w:val="BlockText"/>
              <w:ind w:left="0" w:right="-72"/>
              <w:jc w:val="right"/>
              <w:rPr>
                <w:rFonts w:ascii="Arial" w:eastAsia="Cambria" w:hAnsi="Arial" w:cs="Arial"/>
                <w:b/>
                <w:bCs/>
                <w:sz w:val="18"/>
                <w:szCs w:val="18"/>
              </w:rPr>
            </w:pPr>
            <w:r w:rsidRPr="00887285">
              <w:rPr>
                <w:rFonts w:ascii="Arial" w:eastAsia="Cambria" w:hAnsi="Arial" w:cs="Arial"/>
                <w:b/>
                <w:bCs/>
                <w:sz w:val="18"/>
                <w:szCs w:val="18"/>
              </w:rPr>
              <w:t>Million baht</w:t>
            </w:r>
          </w:p>
        </w:tc>
        <w:tc>
          <w:tcPr>
            <w:tcW w:w="1728" w:type="dxa"/>
            <w:tcBorders>
              <w:top w:val="single" w:sz="4" w:space="0" w:color="auto"/>
              <w:bottom w:val="single" w:sz="4" w:space="0" w:color="auto"/>
            </w:tcBorders>
            <w:shd w:val="clear" w:color="auto" w:fill="auto"/>
          </w:tcPr>
          <w:p w14:paraId="3E1C8C99" w14:textId="77777777" w:rsidR="0024470A" w:rsidRPr="00887285" w:rsidRDefault="0024470A" w:rsidP="00690571">
            <w:pPr>
              <w:pStyle w:val="BlockText"/>
              <w:ind w:left="0" w:right="-72"/>
              <w:jc w:val="right"/>
              <w:rPr>
                <w:rFonts w:ascii="Arial" w:eastAsia="Cambria" w:hAnsi="Arial" w:cs="Arial"/>
                <w:b/>
                <w:bCs/>
                <w:sz w:val="18"/>
                <w:szCs w:val="18"/>
              </w:rPr>
            </w:pPr>
            <w:r w:rsidRPr="00887285">
              <w:rPr>
                <w:rFonts w:ascii="Arial" w:eastAsia="Cambria" w:hAnsi="Arial" w:cs="Arial"/>
                <w:b/>
                <w:bCs/>
                <w:sz w:val="18"/>
                <w:szCs w:val="18"/>
              </w:rPr>
              <w:t>2020</w:t>
            </w:r>
          </w:p>
          <w:p w14:paraId="684A9508" w14:textId="77777777" w:rsidR="0024470A" w:rsidRPr="00887285" w:rsidRDefault="0024470A" w:rsidP="00690571">
            <w:pPr>
              <w:pStyle w:val="BlockText"/>
              <w:ind w:left="0" w:right="-72"/>
              <w:jc w:val="right"/>
              <w:rPr>
                <w:rFonts w:ascii="Arial" w:eastAsia="Cambria" w:hAnsi="Arial" w:cs="Arial"/>
                <w:b/>
                <w:bCs/>
                <w:sz w:val="18"/>
                <w:szCs w:val="18"/>
              </w:rPr>
            </w:pPr>
            <w:r w:rsidRPr="00887285">
              <w:rPr>
                <w:rFonts w:ascii="Arial" w:eastAsia="Cambria" w:hAnsi="Arial" w:cs="Arial"/>
                <w:b/>
                <w:bCs/>
                <w:sz w:val="18"/>
                <w:szCs w:val="18"/>
              </w:rPr>
              <w:t>Million baht</w:t>
            </w:r>
          </w:p>
        </w:tc>
      </w:tr>
      <w:tr w:rsidR="00965067" w:rsidRPr="00887285" w14:paraId="6D2E6206" w14:textId="77777777" w:rsidTr="00690571">
        <w:tc>
          <w:tcPr>
            <w:tcW w:w="6120" w:type="dxa"/>
            <w:shd w:val="clear" w:color="auto" w:fill="auto"/>
          </w:tcPr>
          <w:p w14:paraId="27DA2DAA" w14:textId="77777777" w:rsidR="00965067" w:rsidRPr="00887285" w:rsidRDefault="00965067" w:rsidP="00690571">
            <w:pPr>
              <w:pStyle w:val="BlockText"/>
              <w:ind w:left="540" w:right="0"/>
              <w:rPr>
                <w:rFonts w:ascii="Arial" w:eastAsia="Cambria" w:hAnsi="Arial" w:cs="Arial"/>
                <w:sz w:val="18"/>
                <w:szCs w:val="18"/>
              </w:rPr>
            </w:pPr>
          </w:p>
        </w:tc>
        <w:tc>
          <w:tcPr>
            <w:tcW w:w="1728" w:type="dxa"/>
            <w:tcBorders>
              <w:top w:val="single" w:sz="4" w:space="0" w:color="auto"/>
            </w:tcBorders>
            <w:shd w:val="clear" w:color="auto" w:fill="FAFAFA"/>
          </w:tcPr>
          <w:p w14:paraId="7816A5C6" w14:textId="77777777" w:rsidR="00965067" w:rsidRPr="00887285" w:rsidRDefault="00965067" w:rsidP="00690571">
            <w:pPr>
              <w:pStyle w:val="BlockText"/>
              <w:ind w:left="0" w:right="-72"/>
              <w:jc w:val="right"/>
              <w:rPr>
                <w:rFonts w:ascii="Arial" w:eastAsia="Cambria" w:hAnsi="Arial" w:cs="Arial"/>
                <w:sz w:val="18"/>
                <w:szCs w:val="18"/>
              </w:rPr>
            </w:pPr>
          </w:p>
        </w:tc>
        <w:tc>
          <w:tcPr>
            <w:tcW w:w="1728" w:type="dxa"/>
            <w:tcBorders>
              <w:top w:val="single" w:sz="4" w:space="0" w:color="auto"/>
            </w:tcBorders>
            <w:shd w:val="clear" w:color="auto" w:fill="FAFAFA"/>
          </w:tcPr>
          <w:p w14:paraId="17E2A706" w14:textId="77777777" w:rsidR="00965067" w:rsidRPr="00887285" w:rsidRDefault="00965067" w:rsidP="00690571">
            <w:pPr>
              <w:pStyle w:val="BlockText"/>
              <w:ind w:left="0" w:right="-72"/>
              <w:jc w:val="right"/>
              <w:rPr>
                <w:rFonts w:ascii="Arial" w:eastAsia="Cambria" w:hAnsi="Arial" w:cs="Arial"/>
                <w:sz w:val="18"/>
                <w:szCs w:val="18"/>
              </w:rPr>
            </w:pPr>
          </w:p>
        </w:tc>
      </w:tr>
      <w:tr w:rsidR="0024470A" w:rsidRPr="00887285" w14:paraId="0C909049" w14:textId="77777777" w:rsidTr="00690571">
        <w:tc>
          <w:tcPr>
            <w:tcW w:w="6120" w:type="dxa"/>
            <w:shd w:val="clear" w:color="auto" w:fill="auto"/>
          </w:tcPr>
          <w:p w14:paraId="27738002" w14:textId="77777777" w:rsidR="0024470A" w:rsidRPr="00887285" w:rsidRDefault="0024470A" w:rsidP="00690571">
            <w:pPr>
              <w:pStyle w:val="BlockText"/>
              <w:ind w:left="540" w:right="0"/>
              <w:rPr>
                <w:rFonts w:ascii="Arial" w:eastAsia="Cambria" w:hAnsi="Arial" w:cs="Arial"/>
                <w:sz w:val="18"/>
                <w:szCs w:val="18"/>
              </w:rPr>
            </w:pPr>
            <w:r w:rsidRPr="00887285">
              <w:rPr>
                <w:rFonts w:ascii="Arial" w:eastAsia="Cambria" w:hAnsi="Arial" w:cs="Arial"/>
                <w:sz w:val="18"/>
                <w:szCs w:val="18"/>
              </w:rPr>
              <w:t xml:space="preserve">Interest rate - increase 0.5%  </w:t>
            </w:r>
          </w:p>
        </w:tc>
        <w:tc>
          <w:tcPr>
            <w:tcW w:w="1728" w:type="dxa"/>
            <w:shd w:val="clear" w:color="auto" w:fill="FAFAFA"/>
          </w:tcPr>
          <w:p w14:paraId="1502A213" w14:textId="77777777" w:rsidR="0024470A" w:rsidRPr="00887285" w:rsidRDefault="007802F8" w:rsidP="00690571">
            <w:pPr>
              <w:pStyle w:val="BlockText"/>
              <w:ind w:left="0" w:right="-72"/>
              <w:jc w:val="right"/>
              <w:rPr>
                <w:rFonts w:ascii="Arial" w:eastAsia="Cambria" w:hAnsi="Arial" w:cs="Arial"/>
                <w:sz w:val="18"/>
                <w:szCs w:val="18"/>
              </w:rPr>
            </w:pPr>
            <w:r w:rsidRPr="00887285">
              <w:rPr>
                <w:rFonts w:ascii="Arial" w:eastAsia="Cambria" w:hAnsi="Arial" w:cs="Arial"/>
                <w:sz w:val="18"/>
                <w:szCs w:val="18"/>
              </w:rPr>
              <w:t>(190)</w:t>
            </w:r>
          </w:p>
        </w:tc>
        <w:tc>
          <w:tcPr>
            <w:tcW w:w="1728" w:type="dxa"/>
            <w:shd w:val="clear" w:color="auto" w:fill="FAFAFA"/>
          </w:tcPr>
          <w:p w14:paraId="2110621C" w14:textId="77777777" w:rsidR="0024470A" w:rsidRPr="00887285" w:rsidRDefault="007802F8" w:rsidP="00690571">
            <w:pPr>
              <w:pStyle w:val="BlockText"/>
              <w:ind w:left="0" w:right="-72"/>
              <w:jc w:val="right"/>
              <w:rPr>
                <w:rFonts w:ascii="Arial" w:eastAsia="Cambria" w:hAnsi="Arial" w:cs="Arial"/>
                <w:sz w:val="18"/>
                <w:szCs w:val="18"/>
              </w:rPr>
            </w:pPr>
            <w:r w:rsidRPr="00887285">
              <w:rPr>
                <w:rFonts w:ascii="Arial" w:eastAsia="Cambria" w:hAnsi="Arial" w:cs="Arial"/>
                <w:sz w:val="18"/>
                <w:szCs w:val="18"/>
              </w:rPr>
              <w:t>1,642</w:t>
            </w:r>
          </w:p>
        </w:tc>
      </w:tr>
      <w:tr w:rsidR="0024470A" w:rsidRPr="00887285" w14:paraId="1CE3134A" w14:textId="77777777" w:rsidTr="00690571">
        <w:tc>
          <w:tcPr>
            <w:tcW w:w="6120" w:type="dxa"/>
            <w:shd w:val="clear" w:color="auto" w:fill="auto"/>
          </w:tcPr>
          <w:p w14:paraId="20FBF845" w14:textId="77777777" w:rsidR="0024470A" w:rsidRPr="00887285" w:rsidRDefault="0024470A" w:rsidP="00690571">
            <w:pPr>
              <w:pStyle w:val="BlockText"/>
              <w:ind w:left="540" w:right="0"/>
              <w:rPr>
                <w:rFonts w:ascii="Arial" w:eastAsia="Cambria" w:hAnsi="Arial" w:cs="Arial"/>
                <w:sz w:val="18"/>
                <w:szCs w:val="18"/>
              </w:rPr>
            </w:pPr>
            <w:r w:rsidRPr="00887285">
              <w:rPr>
                <w:rFonts w:ascii="Arial" w:eastAsia="Cambria" w:hAnsi="Arial" w:cs="Arial"/>
                <w:sz w:val="18"/>
                <w:szCs w:val="18"/>
              </w:rPr>
              <w:t>Interest rate - increase 0.5%</w:t>
            </w:r>
          </w:p>
        </w:tc>
        <w:tc>
          <w:tcPr>
            <w:tcW w:w="1728" w:type="dxa"/>
            <w:shd w:val="clear" w:color="auto" w:fill="FAFAFA"/>
          </w:tcPr>
          <w:p w14:paraId="7D7027EF" w14:textId="77777777" w:rsidR="0024470A" w:rsidRPr="00887285" w:rsidRDefault="007802F8" w:rsidP="00690571">
            <w:pPr>
              <w:pStyle w:val="BlockText"/>
              <w:ind w:left="0" w:right="-72"/>
              <w:jc w:val="right"/>
              <w:rPr>
                <w:rFonts w:ascii="Arial" w:eastAsia="Cambria" w:hAnsi="Arial" w:cs="Arial"/>
                <w:sz w:val="18"/>
                <w:szCs w:val="18"/>
              </w:rPr>
            </w:pPr>
            <w:r w:rsidRPr="00887285">
              <w:rPr>
                <w:rFonts w:ascii="Arial" w:eastAsia="Cambria" w:hAnsi="Arial" w:cs="Arial"/>
                <w:sz w:val="18"/>
                <w:szCs w:val="18"/>
              </w:rPr>
              <w:t>187</w:t>
            </w:r>
          </w:p>
        </w:tc>
        <w:tc>
          <w:tcPr>
            <w:tcW w:w="1728" w:type="dxa"/>
            <w:shd w:val="clear" w:color="auto" w:fill="FAFAFA"/>
          </w:tcPr>
          <w:p w14:paraId="52B8F6DB" w14:textId="77777777" w:rsidR="0024470A" w:rsidRPr="00887285" w:rsidRDefault="007802F8" w:rsidP="00690571">
            <w:pPr>
              <w:pStyle w:val="BlockText"/>
              <w:ind w:left="0" w:right="-72"/>
              <w:jc w:val="right"/>
              <w:rPr>
                <w:rFonts w:ascii="Arial" w:eastAsia="Cambria" w:hAnsi="Arial" w:cs="Arial"/>
                <w:sz w:val="18"/>
                <w:szCs w:val="18"/>
              </w:rPr>
            </w:pPr>
            <w:r w:rsidRPr="00887285">
              <w:rPr>
                <w:rFonts w:ascii="Arial" w:eastAsia="Cambria" w:hAnsi="Arial" w:cs="Arial"/>
                <w:sz w:val="18"/>
                <w:szCs w:val="18"/>
              </w:rPr>
              <w:t>(1,546)</w:t>
            </w:r>
          </w:p>
        </w:tc>
      </w:tr>
    </w:tbl>
    <w:p w14:paraId="4E67CEA8" w14:textId="46A6E91D" w:rsidR="00264DC4" w:rsidRPr="00887285" w:rsidRDefault="00264DC4" w:rsidP="00F83457">
      <w:pPr>
        <w:ind w:left="1440" w:hanging="494"/>
        <w:jc w:val="both"/>
        <w:rPr>
          <w:rFonts w:ascii="Arial" w:hAnsi="Arial" w:cs="Arial"/>
          <w:sz w:val="18"/>
          <w:szCs w:val="18"/>
        </w:rPr>
      </w:pPr>
    </w:p>
    <w:tbl>
      <w:tblPr>
        <w:tblW w:w="4949" w:type="pct"/>
        <w:tblLayout w:type="fixed"/>
        <w:tblLook w:val="04A0" w:firstRow="1" w:lastRow="0" w:firstColumn="1" w:lastColumn="0" w:noHBand="0" w:noVBand="1"/>
      </w:tblPr>
      <w:tblGrid>
        <w:gridCol w:w="6119"/>
        <w:gridCol w:w="1727"/>
        <w:gridCol w:w="1729"/>
      </w:tblGrid>
      <w:tr w:rsidR="0024470A" w:rsidRPr="00887285" w14:paraId="692611AD" w14:textId="77777777" w:rsidTr="00690571">
        <w:tc>
          <w:tcPr>
            <w:tcW w:w="3195" w:type="pct"/>
            <w:shd w:val="clear" w:color="auto" w:fill="auto"/>
          </w:tcPr>
          <w:p w14:paraId="7F6FD586" w14:textId="77777777" w:rsidR="0024470A" w:rsidRPr="00887285" w:rsidRDefault="0024470A" w:rsidP="00690571">
            <w:pPr>
              <w:pStyle w:val="BlockText"/>
              <w:ind w:left="540" w:right="0"/>
              <w:rPr>
                <w:rFonts w:ascii="Arial" w:eastAsia="Cambria" w:hAnsi="Arial" w:cs="Arial"/>
                <w:sz w:val="18"/>
                <w:szCs w:val="18"/>
              </w:rPr>
            </w:pPr>
          </w:p>
        </w:tc>
        <w:tc>
          <w:tcPr>
            <w:tcW w:w="1805" w:type="pct"/>
            <w:gridSpan w:val="2"/>
            <w:tcBorders>
              <w:top w:val="single" w:sz="4" w:space="0" w:color="auto"/>
              <w:bottom w:val="single" w:sz="4" w:space="0" w:color="auto"/>
            </w:tcBorders>
            <w:shd w:val="clear" w:color="auto" w:fill="auto"/>
          </w:tcPr>
          <w:p w14:paraId="005F755D" w14:textId="26E9DE5F" w:rsidR="0024470A" w:rsidRPr="00887285" w:rsidRDefault="0024470A" w:rsidP="00264DC4">
            <w:pPr>
              <w:pStyle w:val="BlockText"/>
              <w:ind w:left="0" w:right="-72"/>
              <w:jc w:val="right"/>
              <w:rPr>
                <w:rFonts w:ascii="Arial" w:eastAsia="Cambria" w:hAnsi="Arial" w:cs="Arial"/>
                <w:b/>
                <w:bCs/>
                <w:sz w:val="18"/>
                <w:szCs w:val="18"/>
                <w:cs/>
              </w:rPr>
            </w:pPr>
            <w:r w:rsidRPr="00887285">
              <w:rPr>
                <w:rFonts w:ascii="Arial" w:eastAsia="Cambria" w:hAnsi="Arial" w:cs="Arial"/>
                <w:b/>
                <w:bCs/>
                <w:sz w:val="18"/>
                <w:szCs w:val="18"/>
              </w:rPr>
              <w:t>Separate financial statements</w:t>
            </w:r>
          </w:p>
        </w:tc>
      </w:tr>
      <w:tr w:rsidR="00690571" w:rsidRPr="00887285" w14:paraId="68A5B388" w14:textId="77777777" w:rsidTr="00690571">
        <w:tc>
          <w:tcPr>
            <w:tcW w:w="3195" w:type="pct"/>
            <w:shd w:val="clear" w:color="auto" w:fill="auto"/>
          </w:tcPr>
          <w:p w14:paraId="74811015" w14:textId="77777777" w:rsidR="00690571" w:rsidRPr="00887285" w:rsidRDefault="00690571" w:rsidP="00690571">
            <w:pPr>
              <w:pStyle w:val="BlockText"/>
              <w:ind w:left="540" w:right="0"/>
              <w:rPr>
                <w:rFonts w:ascii="Arial" w:eastAsia="Cambria" w:hAnsi="Arial" w:cs="Arial"/>
                <w:sz w:val="18"/>
                <w:szCs w:val="18"/>
              </w:rPr>
            </w:pPr>
          </w:p>
        </w:tc>
        <w:tc>
          <w:tcPr>
            <w:tcW w:w="902" w:type="pct"/>
            <w:tcBorders>
              <w:top w:val="single" w:sz="4" w:space="0" w:color="auto"/>
              <w:bottom w:val="single" w:sz="4" w:space="0" w:color="auto"/>
            </w:tcBorders>
            <w:shd w:val="clear" w:color="auto" w:fill="auto"/>
          </w:tcPr>
          <w:p w14:paraId="5B7FD14D" w14:textId="77777777" w:rsidR="00690571" w:rsidRPr="00887285" w:rsidRDefault="00690571" w:rsidP="00690571">
            <w:pPr>
              <w:pStyle w:val="BlockText"/>
              <w:ind w:left="0" w:right="-72"/>
              <w:jc w:val="right"/>
              <w:rPr>
                <w:rFonts w:ascii="Arial" w:eastAsia="Cambria" w:hAnsi="Arial" w:cs="Arial"/>
                <w:b/>
                <w:bCs/>
                <w:sz w:val="18"/>
                <w:szCs w:val="18"/>
              </w:rPr>
            </w:pPr>
          </w:p>
          <w:p w14:paraId="518D657E" w14:textId="77777777" w:rsidR="00690571" w:rsidRPr="00887285" w:rsidRDefault="00690571" w:rsidP="00690571">
            <w:pPr>
              <w:pStyle w:val="BlockText"/>
              <w:ind w:left="0" w:right="-72"/>
              <w:jc w:val="right"/>
              <w:rPr>
                <w:rFonts w:ascii="Arial" w:eastAsia="Cambria" w:hAnsi="Arial" w:cs="Arial"/>
                <w:b/>
                <w:bCs/>
                <w:sz w:val="18"/>
                <w:szCs w:val="18"/>
              </w:rPr>
            </w:pPr>
            <w:r w:rsidRPr="00887285">
              <w:rPr>
                <w:rFonts w:ascii="Arial" w:eastAsia="Cambria" w:hAnsi="Arial" w:cs="Arial"/>
                <w:b/>
                <w:bCs/>
                <w:sz w:val="18"/>
                <w:szCs w:val="18"/>
              </w:rPr>
              <w:t xml:space="preserve">Impact to </w:t>
            </w:r>
          </w:p>
          <w:p w14:paraId="07B37DDF" w14:textId="387B698B" w:rsidR="00690571" w:rsidRPr="00887285" w:rsidRDefault="00690571" w:rsidP="00690571">
            <w:pPr>
              <w:pStyle w:val="BlockText"/>
              <w:ind w:left="0" w:right="-72"/>
              <w:jc w:val="right"/>
              <w:rPr>
                <w:rFonts w:ascii="Arial" w:eastAsia="Cambria" w:hAnsi="Arial" w:cs="Arial"/>
                <w:b/>
                <w:bCs/>
                <w:sz w:val="18"/>
                <w:szCs w:val="18"/>
              </w:rPr>
            </w:pPr>
            <w:r w:rsidRPr="00887285">
              <w:rPr>
                <w:rFonts w:ascii="Arial" w:eastAsia="Cambria" w:hAnsi="Arial" w:cs="Arial"/>
                <w:b/>
                <w:bCs/>
                <w:sz w:val="18"/>
                <w:szCs w:val="18"/>
              </w:rPr>
              <w:t>net profit</w:t>
            </w:r>
          </w:p>
        </w:tc>
        <w:tc>
          <w:tcPr>
            <w:tcW w:w="903" w:type="pct"/>
            <w:tcBorders>
              <w:top w:val="single" w:sz="4" w:space="0" w:color="auto"/>
              <w:bottom w:val="single" w:sz="4" w:space="0" w:color="auto"/>
            </w:tcBorders>
            <w:shd w:val="clear" w:color="auto" w:fill="auto"/>
          </w:tcPr>
          <w:p w14:paraId="3EC8C7A0" w14:textId="77777777" w:rsidR="00690571" w:rsidRPr="00887285" w:rsidRDefault="00690571" w:rsidP="00690571">
            <w:pPr>
              <w:pStyle w:val="BlockText"/>
              <w:ind w:left="0" w:right="-72"/>
              <w:jc w:val="right"/>
              <w:rPr>
                <w:rFonts w:ascii="Arial" w:eastAsia="Cambria" w:hAnsi="Arial" w:cs="Arial"/>
                <w:b/>
                <w:bCs/>
                <w:spacing w:val="-6"/>
                <w:sz w:val="18"/>
                <w:szCs w:val="18"/>
              </w:rPr>
            </w:pPr>
            <w:r w:rsidRPr="00887285">
              <w:rPr>
                <w:rFonts w:ascii="Arial" w:eastAsia="Cambria" w:hAnsi="Arial" w:cs="Arial"/>
                <w:b/>
                <w:bCs/>
                <w:spacing w:val="-6"/>
                <w:sz w:val="18"/>
                <w:szCs w:val="18"/>
              </w:rPr>
              <w:t xml:space="preserve">Impact to </w:t>
            </w:r>
          </w:p>
          <w:p w14:paraId="25487B0F" w14:textId="379F2A5B" w:rsidR="00690571" w:rsidRPr="00887285" w:rsidRDefault="00690571" w:rsidP="00690571">
            <w:pPr>
              <w:pStyle w:val="BlockText"/>
              <w:ind w:left="0" w:right="-72"/>
              <w:jc w:val="right"/>
              <w:rPr>
                <w:rFonts w:ascii="Arial" w:eastAsia="Cambria" w:hAnsi="Arial" w:cs="Arial"/>
                <w:b/>
                <w:bCs/>
                <w:sz w:val="18"/>
                <w:szCs w:val="18"/>
              </w:rPr>
            </w:pPr>
            <w:r w:rsidRPr="00887285">
              <w:rPr>
                <w:rFonts w:ascii="Arial" w:eastAsia="Cambria" w:hAnsi="Arial" w:cs="Arial"/>
                <w:b/>
                <w:bCs/>
                <w:spacing w:val="-6"/>
                <w:sz w:val="18"/>
                <w:szCs w:val="18"/>
              </w:rPr>
              <w:t xml:space="preserve">other components of equity </w:t>
            </w:r>
          </w:p>
        </w:tc>
      </w:tr>
      <w:tr w:rsidR="00264DC4" w:rsidRPr="00887285" w14:paraId="5E043694" w14:textId="77777777" w:rsidTr="00690571">
        <w:tc>
          <w:tcPr>
            <w:tcW w:w="3195" w:type="pct"/>
            <w:shd w:val="clear" w:color="auto" w:fill="auto"/>
          </w:tcPr>
          <w:p w14:paraId="37E55461" w14:textId="77777777" w:rsidR="00264DC4" w:rsidRPr="00887285" w:rsidRDefault="00264DC4" w:rsidP="00690571">
            <w:pPr>
              <w:pStyle w:val="BlockText"/>
              <w:ind w:left="540" w:right="0"/>
              <w:rPr>
                <w:rFonts w:ascii="Arial" w:eastAsia="Cambria" w:hAnsi="Arial" w:cs="Arial"/>
                <w:sz w:val="18"/>
                <w:szCs w:val="18"/>
              </w:rPr>
            </w:pPr>
          </w:p>
        </w:tc>
        <w:tc>
          <w:tcPr>
            <w:tcW w:w="902" w:type="pct"/>
            <w:tcBorders>
              <w:top w:val="single" w:sz="4" w:space="0" w:color="auto"/>
              <w:bottom w:val="single" w:sz="4" w:space="0" w:color="auto"/>
            </w:tcBorders>
            <w:shd w:val="clear" w:color="auto" w:fill="auto"/>
          </w:tcPr>
          <w:p w14:paraId="759D577D" w14:textId="77777777" w:rsidR="00264DC4" w:rsidRPr="00887285" w:rsidRDefault="00264DC4" w:rsidP="00690571">
            <w:pPr>
              <w:pStyle w:val="BlockText"/>
              <w:ind w:left="0" w:right="-72"/>
              <w:jc w:val="right"/>
              <w:rPr>
                <w:rFonts w:ascii="Arial" w:eastAsia="Cambria" w:hAnsi="Arial" w:cs="Arial"/>
                <w:b/>
                <w:bCs/>
                <w:sz w:val="18"/>
                <w:szCs w:val="18"/>
              </w:rPr>
            </w:pPr>
            <w:r w:rsidRPr="00887285">
              <w:rPr>
                <w:rFonts w:ascii="Arial" w:eastAsia="Cambria" w:hAnsi="Arial" w:cs="Arial"/>
                <w:b/>
                <w:bCs/>
                <w:sz w:val="18"/>
                <w:szCs w:val="18"/>
              </w:rPr>
              <w:t>2020</w:t>
            </w:r>
          </w:p>
          <w:p w14:paraId="614F2CE1" w14:textId="30323BB7" w:rsidR="00264DC4" w:rsidRPr="00887285" w:rsidRDefault="00264DC4" w:rsidP="00690571">
            <w:pPr>
              <w:pStyle w:val="BlockText"/>
              <w:ind w:left="0" w:right="-72" w:hanging="788"/>
              <w:jc w:val="right"/>
              <w:rPr>
                <w:rFonts w:ascii="Arial" w:eastAsia="Cambria" w:hAnsi="Arial" w:cs="Arial"/>
                <w:b/>
                <w:bCs/>
                <w:sz w:val="18"/>
                <w:szCs w:val="18"/>
              </w:rPr>
            </w:pPr>
            <w:r w:rsidRPr="00887285">
              <w:rPr>
                <w:rFonts w:ascii="Arial" w:eastAsia="Cambria" w:hAnsi="Arial" w:cs="Arial"/>
                <w:b/>
                <w:bCs/>
                <w:sz w:val="18"/>
                <w:szCs w:val="18"/>
              </w:rPr>
              <w:t>Million baht</w:t>
            </w:r>
          </w:p>
        </w:tc>
        <w:tc>
          <w:tcPr>
            <w:tcW w:w="903" w:type="pct"/>
            <w:tcBorders>
              <w:top w:val="single" w:sz="4" w:space="0" w:color="auto"/>
              <w:bottom w:val="single" w:sz="4" w:space="0" w:color="auto"/>
            </w:tcBorders>
            <w:shd w:val="clear" w:color="auto" w:fill="auto"/>
          </w:tcPr>
          <w:p w14:paraId="62B0F865" w14:textId="77777777" w:rsidR="00264DC4" w:rsidRPr="00887285" w:rsidRDefault="00264DC4" w:rsidP="00690571">
            <w:pPr>
              <w:pStyle w:val="BlockText"/>
              <w:ind w:left="0" w:right="-72"/>
              <w:jc w:val="right"/>
              <w:rPr>
                <w:rFonts w:ascii="Arial" w:eastAsia="Cambria" w:hAnsi="Arial" w:cs="Arial"/>
                <w:b/>
                <w:bCs/>
                <w:sz w:val="18"/>
                <w:szCs w:val="18"/>
              </w:rPr>
            </w:pPr>
            <w:r w:rsidRPr="00887285">
              <w:rPr>
                <w:rFonts w:ascii="Arial" w:eastAsia="Cambria" w:hAnsi="Arial" w:cs="Arial"/>
                <w:b/>
                <w:bCs/>
                <w:sz w:val="18"/>
                <w:szCs w:val="18"/>
              </w:rPr>
              <w:t>2020</w:t>
            </w:r>
          </w:p>
          <w:p w14:paraId="1395344D" w14:textId="3A361BE0" w:rsidR="00264DC4" w:rsidRPr="00887285" w:rsidRDefault="00264DC4" w:rsidP="00690571">
            <w:pPr>
              <w:pStyle w:val="BlockText"/>
              <w:ind w:left="0" w:right="-72" w:hanging="825"/>
              <w:jc w:val="right"/>
              <w:rPr>
                <w:rFonts w:ascii="Arial" w:eastAsia="Cambria" w:hAnsi="Arial" w:cs="Arial"/>
                <w:b/>
                <w:bCs/>
                <w:sz w:val="18"/>
                <w:szCs w:val="18"/>
              </w:rPr>
            </w:pPr>
            <w:r w:rsidRPr="00887285">
              <w:rPr>
                <w:rFonts w:ascii="Arial" w:eastAsia="Cambria" w:hAnsi="Arial" w:cs="Arial"/>
                <w:b/>
                <w:bCs/>
                <w:sz w:val="18"/>
                <w:szCs w:val="18"/>
              </w:rPr>
              <w:t>Million baht</w:t>
            </w:r>
          </w:p>
        </w:tc>
      </w:tr>
      <w:tr w:rsidR="00965067" w:rsidRPr="00887285" w14:paraId="083620A5" w14:textId="77777777" w:rsidTr="00690571">
        <w:tc>
          <w:tcPr>
            <w:tcW w:w="3195" w:type="pct"/>
            <w:shd w:val="clear" w:color="auto" w:fill="auto"/>
          </w:tcPr>
          <w:p w14:paraId="62AEA5FA" w14:textId="77777777" w:rsidR="00965067" w:rsidRPr="00887285" w:rsidRDefault="00965067" w:rsidP="00690571">
            <w:pPr>
              <w:pStyle w:val="BlockText"/>
              <w:ind w:left="540" w:right="0"/>
              <w:rPr>
                <w:rFonts w:ascii="Arial" w:eastAsia="Cambria" w:hAnsi="Arial" w:cs="Arial"/>
                <w:sz w:val="18"/>
                <w:szCs w:val="18"/>
              </w:rPr>
            </w:pPr>
          </w:p>
        </w:tc>
        <w:tc>
          <w:tcPr>
            <w:tcW w:w="902" w:type="pct"/>
            <w:tcBorders>
              <w:top w:val="single" w:sz="4" w:space="0" w:color="auto"/>
            </w:tcBorders>
            <w:shd w:val="clear" w:color="auto" w:fill="FAFAFA"/>
          </w:tcPr>
          <w:p w14:paraId="61225C55" w14:textId="77777777" w:rsidR="00965067" w:rsidRPr="00887285" w:rsidRDefault="00965067" w:rsidP="00690571">
            <w:pPr>
              <w:pStyle w:val="BlockText"/>
              <w:ind w:left="0" w:right="-72" w:hanging="494"/>
              <w:jc w:val="right"/>
              <w:rPr>
                <w:rFonts w:ascii="Arial" w:eastAsia="Cambria" w:hAnsi="Arial" w:cs="Arial"/>
                <w:sz w:val="18"/>
                <w:szCs w:val="18"/>
              </w:rPr>
            </w:pPr>
          </w:p>
        </w:tc>
        <w:tc>
          <w:tcPr>
            <w:tcW w:w="903" w:type="pct"/>
            <w:tcBorders>
              <w:top w:val="single" w:sz="4" w:space="0" w:color="auto"/>
            </w:tcBorders>
            <w:shd w:val="clear" w:color="auto" w:fill="FAFAFA"/>
          </w:tcPr>
          <w:p w14:paraId="7E3D1406" w14:textId="77777777" w:rsidR="00965067" w:rsidRPr="00887285" w:rsidRDefault="00965067" w:rsidP="00690571">
            <w:pPr>
              <w:pStyle w:val="BlockText"/>
              <w:ind w:left="0" w:right="-72" w:hanging="494"/>
              <w:jc w:val="right"/>
              <w:rPr>
                <w:rFonts w:ascii="Arial" w:eastAsia="Cambria" w:hAnsi="Arial" w:cs="Arial"/>
                <w:sz w:val="18"/>
                <w:szCs w:val="18"/>
              </w:rPr>
            </w:pPr>
          </w:p>
        </w:tc>
      </w:tr>
      <w:tr w:rsidR="0024470A" w:rsidRPr="00887285" w14:paraId="727948F0" w14:textId="77777777" w:rsidTr="00690571">
        <w:tc>
          <w:tcPr>
            <w:tcW w:w="3195" w:type="pct"/>
            <w:shd w:val="clear" w:color="auto" w:fill="auto"/>
          </w:tcPr>
          <w:p w14:paraId="1F8F142A" w14:textId="77777777" w:rsidR="0024470A" w:rsidRPr="00887285" w:rsidRDefault="0024470A" w:rsidP="00690571">
            <w:pPr>
              <w:pStyle w:val="BlockText"/>
              <w:ind w:left="540" w:right="0"/>
              <w:rPr>
                <w:rFonts w:ascii="Arial" w:eastAsia="Cambria" w:hAnsi="Arial" w:cs="Arial"/>
                <w:sz w:val="18"/>
                <w:szCs w:val="18"/>
              </w:rPr>
            </w:pPr>
            <w:r w:rsidRPr="00887285">
              <w:rPr>
                <w:rFonts w:ascii="Arial" w:eastAsia="Cambria" w:hAnsi="Arial" w:cs="Arial"/>
                <w:sz w:val="18"/>
                <w:szCs w:val="18"/>
              </w:rPr>
              <w:t xml:space="preserve">Interest rate - increase 0.5%  </w:t>
            </w:r>
          </w:p>
        </w:tc>
        <w:tc>
          <w:tcPr>
            <w:tcW w:w="902" w:type="pct"/>
            <w:shd w:val="clear" w:color="auto" w:fill="FAFAFA"/>
          </w:tcPr>
          <w:p w14:paraId="4F0547E7" w14:textId="77777777" w:rsidR="0024470A" w:rsidRPr="00887285" w:rsidRDefault="00CF4A3F" w:rsidP="00690571">
            <w:pPr>
              <w:pStyle w:val="BlockText"/>
              <w:ind w:left="0" w:right="-72" w:hanging="494"/>
              <w:jc w:val="right"/>
              <w:rPr>
                <w:rFonts w:ascii="Arial" w:eastAsia="Cambria" w:hAnsi="Arial" w:cs="Arial"/>
                <w:sz w:val="18"/>
                <w:szCs w:val="18"/>
              </w:rPr>
            </w:pPr>
            <w:r w:rsidRPr="00887285">
              <w:rPr>
                <w:rFonts w:ascii="Arial" w:eastAsia="Cambria" w:hAnsi="Arial" w:cs="Arial"/>
                <w:sz w:val="18"/>
                <w:szCs w:val="18"/>
              </w:rPr>
              <w:t>(</w:t>
            </w:r>
            <w:r w:rsidR="00BD46A1" w:rsidRPr="00887285">
              <w:rPr>
                <w:rFonts w:ascii="Arial" w:eastAsia="Cambria" w:hAnsi="Arial" w:cs="Arial"/>
                <w:sz w:val="18"/>
                <w:szCs w:val="18"/>
              </w:rPr>
              <w:t>1</w:t>
            </w:r>
            <w:r w:rsidRPr="00887285">
              <w:rPr>
                <w:rFonts w:ascii="Arial" w:eastAsia="Cambria" w:hAnsi="Arial" w:cs="Arial"/>
                <w:sz w:val="18"/>
                <w:szCs w:val="18"/>
              </w:rPr>
              <w:t>45)</w:t>
            </w:r>
          </w:p>
        </w:tc>
        <w:tc>
          <w:tcPr>
            <w:tcW w:w="903" w:type="pct"/>
            <w:shd w:val="clear" w:color="auto" w:fill="FAFAFA"/>
          </w:tcPr>
          <w:p w14:paraId="18A44F0C" w14:textId="77777777" w:rsidR="0024470A" w:rsidRPr="00887285" w:rsidRDefault="00CF4A3F" w:rsidP="00690571">
            <w:pPr>
              <w:pStyle w:val="BlockText"/>
              <w:ind w:left="0" w:right="-72" w:hanging="494"/>
              <w:jc w:val="right"/>
              <w:rPr>
                <w:rFonts w:ascii="Arial" w:eastAsia="Cambria" w:hAnsi="Arial" w:cs="Arial"/>
                <w:sz w:val="18"/>
                <w:szCs w:val="18"/>
              </w:rPr>
            </w:pPr>
            <w:r w:rsidRPr="00887285">
              <w:rPr>
                <w:rFonts w:ascii="Arial" w:eastAsia="Cambria" w:hAnsi="Arial" w:cs="Arial"/>
                <w:sz w:val="18"/>
                <w:szCs w:val="18"/>
              </w:rPr>
              <w:t>448</w:t>
            </w:r>
          </w:p>
        </w:tc>
      </w:tr>
      <w:tr w:rsidR="0024470A" w:rsidRPr="00887285" w14:paraId="40198127" w14:textId="77777777" w:rsidTr="00690571">
        <w:tc>
          <w:tcPr>
            <w:tcW w:w="3195" w:type="pct"/>
            <w:shd w:val="clear" w:color="auto" w:fill="auto"/>
          </w:tcPr>
          <w:p w14:paraId="31F00744" w14:textId="77777777" w:rsidR="0024470A" w:rsidRPr="00887285" w:rsidRDefault="0024470A" w:rsidP="00690571">
            <w:pPr>
              <w:pStyle w:val="BlockText"/>
              <w:ind w:left="540" w:right="0"/>
              <w:rPr>
                <w:rFonts w:ascii="Arial" w:eastAsia="Cambria" w:hAnsi="Arial" w:cs="Arial"/>
                <w:sz w:val="18"/>
                <w:szCs w:val="18"/>
              </w:rPr>
            </w:pPr>
            <w:r w:rsidRPr="00887285">
              <w:rPr>
                <w:rFonts w:ascii="Arial" w:eastAsia="Cambria" w:hAnsi="Arial" w:cs="Arial"/>
                <w:sz w:val="18"/>
                <w:szCs w:val="18"/>
              </w:rPr>
              <w:t>Interest rate - increase 0.5%</w:t>
            </w:r>
          </w:p>
        </w:tc>
        <w:tc>
          <w:tcPr>
            <w:tcW w:w="902" w:type="pct"/>
            <w:shd w:val="clear" w:color="auto" w:fill="FAFAFA"/>
          </w:tcPr>
          <w:p w14:paraId="60537AB7" w14:textId="77777777" w:rsidR="0024470A" w:rsidRPr="00887285" w:rsidRDefault="00CF4A3F" w:rsidP="00690571">
            <w:pPr>
              <w:pStyle w:val="BlockText"/>
              <w:ind w:left="0" w:right="-72" w:hanging="494"/>
              <w:jc w:val="right"/>
              <w:rPr>
                <w:rFonts w:ascii="Arial" w:eastAsia="Cambria" w:hAnsi="Arial" w:cs="Arial"/>
                <w:sz w:val="18"/>
                <w:szCs w:val="18"/>
              </w:rPr>
            </w:pPr>
            <w:r w:rsidRPr="00887285">
              <w:rPr>
                <w:rFonts w:ascii="Arial" w:eastAsia="Cambria" w:hAnsi="Arial" w:cs="Arial"/>
                <w:sz w:val="18"/>
                <w:szCs w:val="18"/>
              </w:rPr>
              <w:t>156</w:t>
            </w:r>
          </w:p>
        </w:tc>
        <w:tc>
          <w:tcPr>
            <w:tcW w:w="903" w:type="pct"/>
            <w:shd w:val="clear" w:color="auto" w:fill="FAFAFA"/>
          </w:tcPr>
          <w:p w14:paraId="7D97B577" w14:textId="77777777" w:rsidR="0024470A" w:rsidRPr="00887285" w:rsidRDefault="00CF4A3F" w:rsidP="00690571">
            <w:pPr>
              <w:pStyle w:val="BlockText"/>
              <w:ind w:left="0" w:right="-72" w:hanging="494"/>
              <w:jc w:val="right"/>
              <w:rPr>
                <w:rFonts w:ascii="Arial" w:eastAsia="Cambria" w:hAnsi="Arial" w:cs="Arial"/>
                <w:sz w:val="18"/>
                <w:szCs w:val="18"/>
              </w:rPr>
            </w:pPr>
            <w:r w:rsidRPr="00887285">
              <w:rPr>
                <w:rFonts w:ascii="Arial" w:eastAsia="Cambria" w:hAnsi="Arial" w:cs="Arial"/>
                <w:sz w:val="18"/>
                <w:szCs w:val="18"/>
              </w:rPr>
              <w:t>(463)</w:t>
            </w:r>
          </w:p>
        </w:tc>
      </w:tr>
    </w:tbl>
    <w:p w14:paraId="1FB203F3" w14:textId="26928DA5" w:rsidR="00DA6AC7" w:rsidRPr="00887285" w:rsidRDefault="00DA6AC7" w:rsidP="00690571">
      <w:pPr>
        <w:ind w:left="1440" w:hanging="900"/>
        <w:rPr>
          <w:rFonts w:ascii="Arial" w:hAnsi="Arial" w:cs="Arial"/>
          <w:sz w:val="18"/>
          <w:szCs w:val="18"/>
        </w:rPr>
      </w:pPr>
      <w:r w:rsidRPr="00887285">
        <w:rPr>
          <w:rFonts w:ascii="Arial" w:hAnsi="Arial" w:cs="Arial"/>
          <w:sz w:val="18"/>
          <w:szCs w:val="18"/>
        </w:rPr>
        <w:t>*</w:t>
      </w:r>
      <w:r w:rsidR="00690571" w:rsidRPr="00887285">
        <w:rPr>
          <w:rFonts w:ascii="Arial" w:hAnsi="Arial" w:cs="Arial"/>
          <w:sz w:val="18"/>
          <w:szCs w:val="18"/>
        </w:rPr>
        <w:t xml:space="preserve"> </w:t>
      </w:r>
      <w:r w:rsidRPr="00887285">
        <w:rPr>
          <w:rFonts w:ascii="Arial" w:hAnsi="Arial" w:cs="Arial"/>
          <w:sz w:val="18"/>
          <w:szCs w:val="18"/>
        </w:rPr>
        <w:t xml:space="preserve"> Holding all other variables constant</w:t>
      </w:r>
    </w:p>
    <w:p w14:paraId="54CAAEAA" w14:textId="77777777" w:rsidR="00690571" w:rsidRPr="00887285" w:rsidRDefault="00BA710C" w:rsidP="00E8516C">
      <w:pPr>
        <w:tabs>
          <w:tab w:val="left" w:pos="1440"/>
        </w:tabs>
        <w:ind w:left="567" w:hanging="567"/>
        <w:jc w:val="thaiDistribute"/>
        <w:rPr>
          <w:rFonts w:ascii="Arial" w:hAnsi="Arial" w:cs="Arial"/>
          <w:sz w:val="16"/>
          <w:szCs w:val="16"/>
        </w:rPr>
      </w:pPr>
      <w:r w:rsidRPr="00887285">
        <w:rPr>
          <w:rFonts w:ascii="Arial" w:hAnsi="Arial" w:cs="Arial"/>
          <w:sz w:val="16"/>
          <w:szCs w:val="16"/>
        </w:rPr>
        <w:br w:type="page"/>
      </w:r>
    </w:p>
    <w:p w14:paraId="6DCEC10D" w14:textId="6B631FDF" w:rsidR="00E8516C" w:rsidRPr="00887285" w:rsidRDefault="00E8516C" w:rsidP="00690571">
      <w:pPr>
        <w:tabs>
          <w:tab w:val="left" w:pos="1440"/>
        </w:tabs>
        <w:ind w:left="540" w:hanging="540"/>
        <w:jc w:val="thaiDistribute"/>
        <w:rPr>
          <w:rFonts w:ascii="Arial" w:hAnsi="Arial" w:cs="Arial"/>
          <w:b/>
          <w:bCs/>
          <w:color w:val="CF4A02"/>
          <w:sz w:val="18"/>
          <w:szCs w:val="18"/>
        </w:rPr>
      </w:pPr>
      <w:r w:rsidRPr="00887285">
        <w:rPr>
          <w:rFonts w:ascii="Arial" w:hAnsi="Arial" w:cs="Arial"/>
          <w:b/>
          <w:bCs/>
          <w:color w:val="CF4A02"/>
          <w:sz w:val="18"/>
          <w:szCs w:val="18"/>
        </w:rPr>
        <w:lastRenderedPageBreak/>
        <w:t>c)</w:t>
      </w:r>
      <w:r w:rsidRPr="00887285">
        <w:rPr>
          <w:rFonts w:ascii="Arial" w:hAnsi="Arial" w:cs="Arial"/>
          <w:b/>
          <w:bCs/>
          <w:color w:val="CF4A02"/>
          <w:sz w:val="18"/>
          <w:szCs w:val="18"/>
        </w:rPr>
        <w:tab/>
        <w:t>Price risk</w:t>
      </w:r>
    </w:p>
    <w:p w14:paraId="226D4866" w14:textId="59466EBD" w:rsidR="00E8516C" w:rsidRPr="00887285" w:rsidRDefault="00E8516C" w:rsidP="00690571">
      <w:pPr>
        <w:ind w:left="540"/>
        <w:jc w:val="thaiDistribute"/>
        <w:rPr>
          <w:rFonts w:ascii="Arial" w:hAnsi="Arial" w:cs="Arial"/>
          <w:spacing w:val="-2"/>
          <w:sz w:val="18"/>
          <w:szCs w:val="18"/>
        </w:rPr>
      </w:pPr>
    </w:p>
    <w:p w14:paraId="0140CDE4" w14:textId="113AF507" w:rsidR="00A660FB" w:rsidRPr="00887285" w:rsidRDefault="00A660FB" w:rsidP="00690571">
      <w:pPr>
        <w:ind w:left="540"/>
        <w:jc w:val="thaiDistribute"/>
        <w:rPr>
          <w:rFonts w:ascii="Arial" w:hAnsi="Arial" w:cs="Arial"/>
          <w:spacing w:val="-2"/>
          <w:sz w:val="18"/>
          <w:szCs w:val="18"/>
        </w:rPr>
      </w:pPr>
      <w:r w:rsidRPr="00887285">
        <w:rPr>
          <w:rFonts w:ascii="Arial" w:hAnsi="Arial" w:cs="Arial"/>
          <w:spacing w:val="-2"/>
          <w:sz w:val="18"/>
          <w:szCs w:val="18"/>
        </w:rPr>
        <w:t>The Group’s exposures to the fluctuations in coal price which is partly consumed as fuel in electricity generation by the power plant incorporated in the Philippines. The Group monitors coal price index in order to plan a purchase of coal at appropriate quantity and price.</w:t>
      </w:r>
    </w:p>
    <w:p w14:paraId="2E2742A0" w14:textId="77777777" w:rsidR="00A660FB" w:rsidRPr="00887285" w:rsidRDefault="00A660FB" w:rsidP="00690571">
      <w:pPr>
        <w:ind w:left="540"/>
        <w:jc w:val="thaiDistribute"/>
        <w:rPr>
          <w:rFonts w:ascii="Arial" w:hAnsi="Arial" w:cs="Arial"/>
          <w:spacing w:val="-2"/>
          <w:sz w:val="18"/>
          <w:szCs w:val="18"/>
        </w:rPr>
      </w:pPr>
    </w:p>
    <w:p w14:paraId="1196B7C4" w14:textId="1E074BA0" w:rsidR="00A660FB" w:rsidRPr="00887285" w:rsidRDefault="00A660FB" w:rsidP="00690571">
      <w:pPr>
        <w:ind w:left="540"/>
        <w:jc w:val="thaiDistribute"/>
        <w:rPr>
          <w:rFonts w:ascii="Arial" w:hAnsi="Arial" w:cs="Arial"/>
          <w:spacing w:val="-2"/>
          <w:sz w:val="18"/>
          <w:szCs w:val="18"/>
        </w:rPr>
      </w:pPr>
      <w:r w:rsidRPr="00887285">
        <w:rPr>
          <w:rFonts w:ascii="Arial" w:hAnsi="Arial" w:cs="Arial"/>
          <w:spacing w:val="-2"/>
          <w:sz w:val="18"/>
          <w:szCs w:val="18"/>
        </w:rPr>
        <w:t xml:space="preserve">In addition, the Group exposes to the fluctuations in the electricity market price in Australia. This is because all electricity supplied to the market is sold at the spot price, which fluctuates in response to supply and demand. </w:t>
      </w:r>
      <w:r w:rsidR="007D6DAF" w:rsidRPr="00887285">
        <w:rPr>
          <w:rFonts w:ascii="Arial" w:hAnsi="Arial" w:cs="Arial"/>
          <w:spacing w:val="-2"/>
          <w:sz w:val="18"/>
          <w:szCs w:val="18"/>
        </w:rPr>
        <w:br/>
      </w:r>
      <w:r w:rsidRPr="00887285">
        <w:rPr>
          <w:rFonts w:ascii="Arial" w:hAnsi="Arial" w:cs="Arial"/>
          <w:spacing w:val="-2"/>
          <w:sz w:val="18"/>
          <w:szCs w:val="18"/>
        </w:rPr>
        <w:t xml:space="preserve">To manage electricity price volatility, the Group enters into </w:t>
      </w:r>
      <w:r w:rsidR="007D6DAF" w:rsidRPr="00887285">
        <w:rPr>
          <w:rFonts w:ascii="Arial" w:hAnsi="Arial" w:cs="Arial"/>
          <w:spacing w:val="-2"/>
          <w:sz w:val="18"/>
          <w:szCs w:val="18"/>
        </w:rPr>
        <w:t>electricity swaption contract</w:t>
      </w:r>
      <w:r w:rsidRPr="00887285">
        <w:rPr>
          <w:rFonts w:ascii="Arial" w:hAnsi="Arial" w:cs="Arial"/>
          <w:spacing w:val="-2"/>
          <w:sz w:val="18"/>
          <w:szCs w:val="18"/>
        </w:rPr>
        <w:t xml:space="preserve"> with its customer to fix the price for future electricity sale for a total period of 15 years</w:t>
      </w:r>
      <w:r w:rsidR="007D6DAF" w:rsidRPr="00887285">
        <w:rPr>
          <w:rFonts w:ascii="Arial" w:hAnsi="Arial" w:cs="Arial"/>
          <w:spacing w:val="-2"/>
          <w:sz w:val="18"/>
          <w:szCs w:val="18"/>
        </w:rPr>
        <w:t>. However,</w:t>
      </w:r>
      <w:r w:rsidRPr="00887285">
        <w:rPr>
          <w:rFonts w:ascii="Arial" w:hAnsi="Arial" w:cs="Arial"/>
          <w:spacing w:val="-2"/>
          <w:sz w:val="18"/>
          <w:szCs w:val="18"/>
        </w:rPr>
        <w:t xml:space="preserve"> the Group does not apply the hedge accounting for this transaction</w:t>
      </w:r>
      <w:r w:rsidR="007D6DAF" w:rsidRPr="00887285">
        <w:rPr>
          <w:rFonts w:ascii="Arial" w:hAnsi="Arial" w:cs="Arial"/>
          <w:spacing w:val="-2"/>
          <w:sz w:val="18"/>
          <w:szCs w:val="18"/>
        </w:rPr>
        <w:t xml:space="preserve">. Therefore, </w:t>
      </w:r>
      <w:r w:rsidRPr="00887285">
        <w:rPr>
          <w:rFonts w:ascii="Arial" w:hAnsi="Arial" w:cs="Arial"/>
          <w:spacing w:val="-2"/>
          <w:sz w:val="18"/>
          <w:szCs w:val="18"/>
        </w:rPr>
        <w:t xml:space="preserve">the changes in fair value of electricity swaption contract were recognised in profit or loss </w:t>
      </w:r>
      <w:r w:rsidR="00AE0648">
        <w:rPr>
          <w:rFonts w:ascii="Arial" w:hAnsi="Arial" w:cs="Arial"/>
          <w:spacing w:val="-2"/>
          <w:sz w:val="18"/>
          <w:szCs w:val="18"/>
        </w:rPr>
        <w:t xml:space="preserve">and presented </w:t>
      </w:r>
      <w:r w:rsidRPr="00887285">
        <w:rPr>
          <w:rFonts w:ascii="Arial" w:hAnsi="Arial" w:cs="Arial"/>
          <w:spacing w:val="-2"/>
          <w:sz w:val="18"/>
          <w:szCs w:val="18"/>
        </w:rPr>
        <w:t>in</w:t>
      </w:r>
      <w:r w:rsidR="00AE0648">
        <w:rPr>
          <w:rFonts w:ascii="Arial" w:hAnsi="Arial" w:cs="Arial"/>
          <w:spacing w:val="-2"/>
          <w:sz w:val="18"/>
          <w:szCs w:val="18"/>
        </w:rPr>
        <w:t xml:space="preserve"> net</w:t>
      </w:r>
      <w:r w:rsidRPr="00887285">
        <w:rPr>
          <w:rFonts w:ascii="Arial" w:hAnsi="Arial" w:cs="Arial"/>
          <w:spacing w:val="-2"/>
          <w:sz w:val="18"/>
          <w:szCs w:val="18"/>
        </w:rPr>
        <w:t xml:space="preserve"> gain</w:t>
      </w:r>
      <w:r w:rsidR="00B0444C" w:rsidRPr="00887285">
        <w:rPr>
          <w:rFonts w:ascii="Arial" w:hAnsi="Arial" w:cs="Arial"/>
          <w:spacing w:val="-2"/>
          <w:sz w:val="18"/>
          <w:szCs w:val="18"/>
        </w:rPr>
        <w:t>s</w:t>
      </w:r>
      <w:r w:rsidRPr="00887285">
        <w:rPr>
          <w:rFonts w:ascii="Arial" w:hAnsi="Arial" w:cs="Arial"/>
          <w:spacing w:val="-2"/>
          <w:sz w:val="18"/>
          <w:szCs w:val="18"/>
        </w:rPr>
        <w:t xml:space="preserve"> (loss</w:t>
      </w:r>
      <w:r w:rsidR="00B0444C" w:rsidRPr="00887285">
        <w:rPr>
          <w:rFonts w:ascii="Arial" w:hAnsi="Arial" w:cs="Arial"/>
          <w:spacing w:val="-2"/>
          <w:sz w:val="18"/>
          <w:szCs w:val="18"/>
        </w:rPr>
        <w:t>es</w:t>
      </w:r>
      <w:r w:rsidRPr="00887285">
        <w:rPr>
          <w:rFonts w:ascii="Arial" w:hAnsi="Arial" w:cs="Arial"/>
          <w:spacing w:val="-2"/>
          <w:sz w:val="18"/>
          <w:szCs w:val="18"/>
        </w:rPr>
        <w:t>) on remeasurement of financial instruments</w:t>
      </w:r>
      <w:r w:rsidR="00B0444C" w:rsidRPr="00887285">
        <w:rPr>
          <w:rFonts w:ascii="Arial" w:hAnsi="Arial" w:cs="Arial"/>
          <w:spacing w:val="-2"/>
          <w:sz w:val="18"/>
          <w:szCs w:val="18"/>
        </w:rPr>
        <w:t>.</w:t>
      </w:r>
    </w:p>
    <w:p w14:paraId="006DAEDD" w14:textId="0ADA0A50" w:rsidR="00A660FB" w:rsidRPr="00887285" w:rsidRDefault="00A660FB" w:rsidP="00690571">
      <w:pPr>
        <w:pStyle w:val="BlockText"/>
        <w:ind w:left="540" w:right="0"/>
        <w:jc w:val="thaiDistribute"/>
        <w:rPr>
          <w:rFonts w:ascii="Arial" w:hAnsi="Arial" w:cs="Arial"/>
          <w:spacing w:val="-2"/>
          <w:sz w:val="18"/>
          <w:szCs w:val="18"/>
        </w:rPr>
      </w:pPr>
    </w:p>
    <w:p w14:paraId="09E3A450" w14:textId="77777777" w:rsidR="00A660FB" w:rsidRPr="00887285" w:rsidRDefault="00A660FB" w:rsidP="00690571">
      <w:pPr>
        <w:pStyle w:val="BlockText"/>
        <w:ind w:left="540" w:right="0"/>
        <w:jc w:val="thaiDistribute"/>
        <w:rPr>
          <w:rFonts w:ascii="Arial" w:hAnsi="Arial" w:cs="Arial"/>
          <w:i/>
          <w:iCs/>
          <w:spacing w:val="-2"/>
          <w:sz w:val="18"/>
          <w:szCs w:val="18"/>
        </w:rPr>
      </w:pPr>
      <w:r w:rsidRPr="00887285">
        <w:rPr>
          <w:rFonts w:ascii="Arial" w:hAnsi="Arial" w:cs="Arial"/>
          <w:i/>
          <w:iCs/>
          <w:spacing w:val="-2"/>
          <w:sz w:val="18"/>
          <w:szCs w:val="18"/>
        </w:rPr>
        <w:t>Sensitivity analysis</w:t>
      </w:r>
    </w:p>
    <w:p w14:paraId="4C65C470" w14:textId="77777777" w:rsidR="007D6DAF" w:rsidRPr="00887285" w:rsidRDefault="007D6DAF" w:rsidP="00690571">
      <w:pPr>
        <w:pStyle w:val="BlockText"/>
        <w:ind w:left="540" w:right="0"/>
        <w:jc w:val="thaiDistribute"/>
        <w:rPr>
          <w:rFonts w:ascii="Arial" w:hAnsi="Arial" w:cs="Arial"/>
          <w:spacing w:val="-2"/>
          <w:sz w:val="18"/>
          <w:szCs w:val="18"/>
        </w:rPr>
      </w:pPr>
    </w:p>
    <w:p w14:paraId="4CE9953A" w14:textId="00FEFFA5" w:rsidR="00A660FB" w:rsidRPr="00887285" w:rsidRDefault="00A660FB" w:rsidP="00690571">
      <w:pPr>
        <w:pStyle w:val="BlockText"/>
        <w:ind w:left="540" w:right="0"/>
        <w:jc w:val="thaiDistribute"/>
        <w:rPr>
          <w:rFonts w:ascii="Arial" w:hAnsi="Arial" w:cs="Arial"/>
          <w:spacing w:val="-2"/>
          <w:sz w:val="18"/>
          <w:szCs w:val="18"/>
        </w:rPr>
      </w:pPr>
      <w:r w:rsidRPr="00887285">
        <w:rPr>
          <w:rFonts w:ascii="Arial" w:hAnsi="Arial" w:cs="Arial"/>
          <w:spacing w:val="-2"/>
          <w:sz w:val="18"/>
          <w:szCs w:val="18"/>
        </w:rPr>
        <w:t xml:space="preserve">The change in electricity </w:t>
      </w:r>
      <w:r w:rsidR="007D6DAF" w:rsidRPr="00887285">
        <w:rPr>
          <w:rFonts w:ascii="Arial" w:hAnsi="Arial" w:cs="Arial"/>
          <w:spacing w:val="-2"/>
          <w:sz w:val="18"/>
          <w:szCs w:val="18"/>
        </w:rPr>
        <w:t>forward price</w:t>
      </w:r>
      <w:r w:rsidRPr="00887285">
        <w:rPr>
          <w:rFonts w:ascii="Arial" w:hAnsi="Arial" w:cs="Arial"/>
          <w:spacing w:val="-2"/>
          <w:sz w:val="18"/>
          <w:szCs w:val="18"/>
        </w:rPr>
        <w:t xml:space="preserve"> will impact </w:t>
      </w:r>
      <w:r w:rsidR="007D6DAF" w:rsidRPr="00887285">
        <w:rPr>
          <w:rFonts w:ascii="Arial" w:hAnsi="Arial" w:cs="Arial"/>
          <w:spacing w:val="-2"/>
          <w:sz w:val="18"/>
          <w:szCs w:val="18"/>
        </w:rPr>
        <w:t xml:space="preserve">the </w:t>
      </w:r>
      <w:r w:rsidRPr="00887285">
        <w:rPr>
          <w:rFonts w:ascii="Arial" w:hAnsi="Arial" w:cs="Arial"/>
          <w:spacing w:val="-2"/>
          <w:sz w:val="18"/>
          <w:szCs w:val="18"/>
        </w:rPr>
        <w:t xml:space="preserve">fair value of </w:t>
      </w:r>
      <w:r w:rsidR="007D6DAF" w:rsidRPr="00887285">
        <w:rPr>
          <w:rFonts w:ascii="Arial" w:hAnsi="Arial" w:cs="Arial"/>
          <w:spacing w:val="-2"/>
          <w:sz w:val="18"/>
          <w:szCs w:val="18"/>
        </w:rPr>
        <w:t>e</w:t>
      </w:r>
      <w:r w:rsidRPr="00887285">
        <w:rPr>
          <w:rFonts w:ascii="Arial" w:hAnsi="Arial" w:cs="Arial"/>
          <w:spacing w:val="-2"/>
          <w:sz w:val="18"/>
          <w:szCs w:val="18"/>
        </w:rPr>
        <w:t>lectricity swaption</w:t>
      </w:r>
      <w:r w:rsidR="007D6DAF" w:rsidRPr="00887285">
        <w:rPr>
          <w:rFonts w:ascii="Arial" w:hAnsi="Arial" w:cs="Arial"/>
          <w:spacing w:val="-2"/>
          <w:sz w:val="18"/>
          <w:szCs w:val="18"/>
        </w:rPr>
        <w:t xml:space="preserve"> contract</w:t>
      </w:r>
      <w:r w:rsidRPr="00887285">
        <w:rPr>
          <w:rFonts w:ascii="Arial" w:hAnsi="Arial" w:cs="Arial"/>
          <w:spacing w:val="-2"/>
          <w:sz w:val="18"/>
          <w:szCs w:val="18"/>
        </w:rPr>
        <w:t xml:space="preserve"> as follows:</w:t>
      </w:r>
    </w:p>
    <w:p w14:paraId="26E2CFF0" w14:textId="77777777" w:rsidR="00A660FB" w:rsidRPr="00887285" w:rsidRDefault="00A660FB" w:rsidP="00690571">
      <w:pPr>
        <w:pStyle w:val="BlockText"/>
        <w:ind w:left="540" w:right="0"/>
        <w:jc w:val="thaiDistribute"/>
        <w:rPr>
          <w:rFonts w:ascii="Arial" w:hAnsi="Arial" w:cs="Arial"/>
          <w:color w:val="0000FF"/>
          <w:sz w:val="18"/>
          <w:szCs w:val="18"/>
          <w:shd w:val="clear" w:color="auto" w:fill="FFFFFF"/>
        </w:rPr>
      </w:pPr>
    </w:p>
    <w:tbl>
      <w:tblPr>
        <w:tblStyle w:val="TableGrid"/>
        <w:tblW w:w="9030" w:type="dxa"/>
        <w:tblInd w:w="5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230"/>
        <w:gridCol w:w="1800"/>
      </w:tblGrid>
      <w:tr w:rsidR="00A660FB" w:rsidRPr="00887285" w14:paraId="5C636F64" w14:textId="77777777" w:rsidTr="00690571">
        <w:tc>
          <w:tcPr>
            <w:tcW w:w="7230" w:type="dxa"/>
          </w:tcPr>
          <w:p w14:paraId="664FF231" w14:textId="77777777" w:rsidR="00A660FB" w:rsidRPr="00887285" w:rsidRDefault="00A660FB" w:rsidP="00690571">
            <w:pPr>
              <w:pStyle w:val="BlockText"/>
              <w:ind w:left="10" w:right="-110"/>
              <w:rPr>
                <w:rFonts w:ascii="Arial" w:hAnsi="Arial" w:cs="Arial"/>
                <w:spacing w:val="-4"/>
                <w:sz w:val="18"/>
                <w:szCs w:val="18"/>
              </w:rPr>
            </w:pPr>
          </w:p>
        </w:tc>
        <w:tc>
          <w:tcPr>
            <w:tcW w:w="1800" w:type="dxa"/>
            <w:tcBorders>
              <w:top w:val="single" w:sz="4" w:space="0" w:color="auto"/>
              <w:left w:val="nil"/>
              <w:bottom w:val="single" w:sz="4" w:space="0" w:color="auto"/>
              <w:right w:val="nil"/>
            </w:tcBorders>
            <w:vAlign w:val="bottom"/>
            <w:hideMark/>
          </w:tcPr>
          <w:p w14:paraId="240B30FF" w14:textId="77777777" w:rsidR="00A660FB" w:rsidRPr="00887285" w:rsidRDefault="00A660FB">
            <w:pPr>
              <w:pStyle w:val="BlockText"/>
              <w:ind w:left="0" w:right="-72"/>
              <w:jc w:val="right"/>
              <w:rPr>
                <w:rFonts w:ascii="Arial" w:hAnsi="Arial" w:cs="Arial"/>
                <w:b/>
                <w:bCs/>
                <w:sz w:val="18"/>
                <w:szCs w:val="18"/>
              </w:rPr>
            </w:pPr>
            <w:r w:rsidRPr="00887285">
              <w:rPr>
                <w:rFonts w:ascii="Arial" w:hAnsi="Arial" w:cs="Arial"/>
                <w:b/>
                <w:bCs/>
                <w:sz w:val="18"/>
                <w:szCs w:val="18"/>
              </w:rPr>
              <w:t>Consolidated financial statement</w:t>
            </w:r>
          </w:p>
        </w:tc>
      </w:tr>
      <w:tr w:rsidR="00A660FB" w:rsidRPr="00887285" w14:paraId="0D149FD5" w14:textId="77777777" w:rsidTr="00690571">
        <w:tc>
          <w:tcPr>
            <w:tcW w:w="7230" w:type="dxa"/>
          </w:tcPr>
          <w:p w14:paraId="6DB5377A" w14:textId="77777777" w:rsidR="00A660FB" w:rsidRPr="00887285" w:rsidRDefault="00A660FB" w:rsidP="00690571">
            <w:pPr>
              <w:pStyle w:val="BlockText"/>
              <w:ind w:left="10" w:right="-110"/>
              <w:rPr>
                <w:rFonts w:ascii="Arial" w:hAnsi="Arial" w:cs="Arial"/>
                <w:spacing w:val="-4"/>
                <w:sz w:val="18"/>
                <w:szCs w:val="18"/>
              </w:rPr>
            </w:pPr>
          </w:p>
        </w:tc>
        <w:tc>
          <w:tcPr>
            <w:tcW w:w="1800" w:type="dxa"/>
            <w:tcBorders>
              <w:top w:val="nil"/>
              <w:left w:val="nil"/>
              <w:bottom w:val="single" w:sz="4" w:space="0" w:color="auto"/>
              <w:right w:val="nil"/>
            </w:tcBorders>
            <w:hideMark/>
          </w:tcPr>
          <w:p w14:paraId="5C1E2F97" w14:textId="77777777" w:rsidR="00A660FB" w:rsidRPr="00887285" w:rsidRDefault="00A660FB">
            <w:pPr>
              <w:ind w:right="-72"/>
              <w:jc w:val="right"/>
              <w:rPr>
                <w:rFonts w:ascii="Arial" w:hAnsi="Arial" w:cs="Arial"/>
                <w:b/>
                <w:bCs/>
                <w:sz w:val="18"/>
                <w:szCs w:val="18"/>
              </w:rPr>
            </w:pPr>
            <w:r w:rsidRPr="00887285">
              <w:rPr>
                <w:rFonts w:ascii="Arial" w:hAnsi="Arial" w:cs="Arial"/>
                <w:b/>
                <w:bCs/>
                <w:sz w:val="18"/>
                <w:szCs w:val="18"/>
              </w:rPr>
              <w:t>Impact to net profit</w:t>
            </w:r>
          </w:p>
        </w:tc>
      </w:tr>
      <w:tr w:rsidR="00A660FB" w:rsidRPr="00887285" w14:paraId="166D1230" w14:textId="77777777" w:rsidTr="00690571">
        <w:tc>
          <w:tcPr>
            <w:tcW w:w="7230" w:type="dxa"/>
          </w:tcPr>
          <w:p w14:paraId="6B445809" w14:textId="77777777" w:rsidR="00A660FB" w:rsidRPr="00887285" w:rsidRDefault="00A660FB" w:rsidP="00690571">
            <w:pPr>
              <w:pStyle w:val="BlockText"/>
              <w:ind w:left="10" w:right="-110"/>
              <w:rPr>
                <w:rFonts w:ascii="Arial" w:hAnsi="Arial" w:cs="Arial"/>
                <w:b/>
                <w:bCs/>
                <w:spacing w:val="-4"/>
                <w:sz w:val="18"/>
                <w:szCs w:val="18"/>
                <w:lang w:val="en-GB"/>
              </w:rPr>
            </w:pPr>
          </w:p>
        </w:tc>
        <w:tc>
          <w:tcPr>
            <w:tcW w:w="1800" w:type="dxa"/>
            <w:tcBorders>
              <w:top w:val="nil"/>
              <w:left w:val="nil"/>
              <w:bottom w:val="single" w:sz="4" w:space="0" w:color="auto"/>
              <w:right w:val="nil"/>
            </w:tcBorders>
            <w:hideMark/>
          </w:tcPr>
          <w:p w14:paraId="37F2512C" w14:textId="77777777" w:rsidR="00A660FB" w:rsidRPr="00887285" w:rsidRDefault="00A660FB">
            <w:pPr>
              <w:ind w:right="-72"/>
              <w:jc w:val="right"/>
              <w:rPr>
                <w:rFonts w:ascii="Arial" w:hAnsi="Arial" w:cs="Arial"/>
                <w:b/>
                <w:bCs/>
                <w:sz w:val="18"/>
                <w:szCs w:val="18"/>
                <w:cs/>
              </w:rPr>
            </w:pPr>
            <w:r w:rsidRPr="00887285">
              <w:rPr>
                <w:rFonts w:ascii="Arial" w:hAnsi="Arial" w:cs="Arial"/>
                <w:b/>
                <w:bCs/>
                <w:sz w:val="18"/>
                <w:szCs w:val="18"/>
              </w:rPr>
              <w:t>2020</w:t>
            </w:r>
          </w:p>
          <w:p w14:paraId="6620E138" w14:textId="77777777" w:rsidR="00A660FB" w:rsidRPr="00887285" w:rsidRDefault="00A660FB">
            <w:pPr>
              <w:pStyle w:val="BlockText"/>
              <w:ind w:left="0" w:right="-72"/>
              <w:jc w:val="right"/>
              <w:rPr>
                <w:rFonts w:ascii="Arial" w:hAnsi="Arial" w:cs="Arial"/>
                <w:b/>
                <w:bCs/>
                <w:sz w:val="18"/>
                <w:szCs w:val="18"/>
                <w:lang w:val="en-GB"/>
              </w:rPr>
            </w:pPr>
            <w:r w:rsidRPr="00887285">
              <w:rPr>
                <w:rFonts w:ascii="Arial" w:hAnsi="Arial" w:cs="Arial"/>
                <w:b/>
                <w:bCs/>
                <w:sz w:val="18"/>
                <w:szCs w:val="18"/>
              </w:rPr>
              <w:t>Million Baht</w:t>
            </w:r>
          </w:p>
        </w:tc>
      </w:tr>
      <w:tr w:rsidR="00A660FB" w:rsidRPr="00887285" w14:paraId="1ACC09C5" w14:textId="77777777" w:rsidTr="00690571">
        <w:tc>
          <w:tcPr>
            <w:tcW w:w="7230" w:type="dxa"/>
          </w:tcPr>
          <w:p w14:paraId="715F840A" w14:textId="77777777" w:rsidR="00A660FB" w:rsidRPr="00887285" w:rsidRDefault="00A660FB" w:rsidP="00690571">
            <w:pPr>
              <w:pStyle w:val="BlockText"/>
              <w:ind w:left="10" w:right="-110"/>
              <w:rPr>
                <w:rFonts w:ascii="Arial" w:hAnsi="Arial" w:cs="Arial"/>
                <w:sz w:val="18"/>
                <w:szCs w:val="18"/>
              </w:rPr>
            </w:pPr>
          </w:p>
        </w:tc>
        <w:tc>
          <w:tcPr>
            <w:tcW w:w="1800" w:type="dxa"/>
            <w:shd w:val="clear" w:color="auto" w:fill="FAFAFA"/>
          </w:tcPr>
          <w:p w14:paraId="78597435" w14:textId="77777777" w:rsidR="00A660FB" w:rsidRPr="00887285" w:rsidRDefault="00A660FB">
            <w:pPr>
              <w:pStyle w:val="BlockText"/>
              <w:ind w:left="0" w:right="-72"/>
              <w:jc w:val="right"/>
              <w:rPr>
                <w:rFonts w:ascii="Arial" w:hAnsi="Arial" w:cs="Arial"/>
                <w:color w:val="000000"/>
                <w:sz w:val="18"/>
                <w:szCs w:val="18"/>
                <w:highlight w:val="yellow"/>
              </w:rPr>
            </w:pPr>
          </w:p>
        </w:tc>
      </w:tr>
      <w:tr w:rsidR="00A660FB" w:rsidRPr="00887285" w14:paraId="64219924" w14:textId="77777777" w:rsidTr="00690571">
        <w:tc>
          <w:tcPr>
            <w:tcW w:w="7230" w:type="dxa"/>
            <w:hideMark/>
          </w:tcPr>
          <w:p w14:paraId="209F8F6E" w14:textId="02463E9D" w:rsidR="00A660FB" w:rsidRPr="00887285" w:rsidRDefault="00B0444C" w:rsidP="00690571">
            <w:pPr>
              <w:pStyle w:val="BlockText"/>
              <w:ind w:left="10" w:right="-110"/>
              <w:rPr>
                <w:rFonts w:ascii="Arial" w:hAnsi="Arial" w:cs="Arial"/>
                <w:sz w:val="18"/>
                <w:szCs w:val="18"/>
                <w:cs/>
              </w:rPr>
            </w:pPr>
            <w:r w:rsidRPr="00887285">
              <w:rPr>
                <w:rFonts w:ascii="Arial" w:hAnsi="Arial" w:cs="Arial"/>
                <w:spacing w:val="-2"/>
                <w:sz w:val="18"/>
                <w:szCs w:val="18"/>
              </w:rPr>
              <w:t xml:space="preserve">Electricity forward price </w:t>
            </w:r>
            <w:r w:rsidR="00690571" w:rsidRPr="00887285">
              <w:rPr>
                <w:rFonts w:ascii="Arial" w:hAnsi="Arial" w:cs="Arial"/>
                <w:spacing w:val="-2"/>
                <w:sz w:val="18"/>
                <w:szCs w:val="18"/>
              </w:rPr>
              <w:t>-</w:t>
            </w:r>
            <w:r w:rsidR="00A660FB" w:rsidRPr="00887285">
              <w:rPr>
                <w:rFonts w:ascii="Arial" w:hAnsi="Arial" w:cs="Arial"/>
                <w:spacing w:val="-4"/>
                <w:sz w:val="18"/>
                <w:szCs w:val="18"/>
                <w:cs/>
              </w:rPr>
              <w:t xml:space="preserve"> </w:t>
            </w:r>
            <w:r w:rsidR="00A660FB" w:rsidRPr="00887285">
              <w:rPr>
                <w:rFonts w:ascii="Arial" w:hAnsi="Arial" w:cs="Arial"/>
                <w:spacing w:val="-4"/>
                <w:sz w:val="18"/>
                <w:szCs w:val="18"/>
              </w:rPr>
              <w:t>increase by 10%</w:t>
            </w:r>
            <w:r w:rsidRPr="00887285">
              <w:rPr>
                <w:rFonts w:ascii="Arial" w:hAnsi="Arial" w:cs="Arial"/>
                <w:spacing w:val="-4"/>
                <w:sz w:val="18"/>
                <w:szCs w:val="18"/>
              </w:rPr>
              <w:t>*</w:t>
            </w:r>
          </w:p>
        </w:tc>
        <w:tc>
          <w:tcPr>
            <w:tcW w:w="1800" w:type="dxa"/>
            <w:shd w:val="clear" w:color="auto" w:fill="FAFAFA"/>
            <w:hideMark/>
          </w:tcPr>
          <w:p w14:paraId="244E1FAB" w14:textId="5AC9A0D0" w:rsidR="00A660FB" w:rsidRPr="00887285" w:rsidRDefault="00E9295D">
            <w:pPr>
              <w:pStyle w:val="BlockText"/>
              <w:ind w:left="0" w:right="-72"/>
              <w:jc w:val="right"/>
              <w:rPr>
                <w:rFonts w:ascii="Arial" w:hAnsi="Arial" w:cs="Arial"/>
                <w:color w:val="000000"/>
                <w:sz w:val="18"/>
                <w:szCs w:val="18"/>
              </w:rPr>
            </w:pPr>
            <w:r w:rsidRPr="00887285">
              <w:rPr>
                <w:rFonts w:ascii="Arial" w:hAnsi="Arial" w:cs="Arial"/>
                <w:sz w:val="18"/>
                <w:szCs w:val="18"/>
              </w:rPr>
              <w:t>(239)</w:t>
            </w:r>
          </w:p>
        </w:tc>
      </w:tr>
      <w:tr w:rsidR="00A660FB" w:rsidRPr="00887285" w14:paraId="44BA5B8F" w14:textId="77777777" w:rsidTr="00690571">
        <w:tc>
          <w:tcPr>
            <w:tcW w:w="7230" w:type="dxa"/>
            <w:hideMark/>
          </w:tcPr>
          <w:p w14:paraId="77FCF8DB" w14:textId="40A6BE2F" w:rsidR="00A660FB" w:rsidRPr="00887285" w:rsidRDefault="00B0444C" w:rsidP="00690571">
            <w:pPr>
              <w:pStyle w:val="BlockText"/>
              <w:ind w:left="10" w:right="-110"/>
              <w:rPr>
                <w:rFonts w:ascii="Arial" w:hAnsi="Arial" w:cs="Arial"/>
                <w:spacing w:val="-4"/>
                <w:sz w:val="18"/>
                <w:szCs w:val="18"/>
                <w:cs/>
              </w:rPr>
            </w:pPr>
            <w:r w:rsidRPr="00887285">
              <w:rPr>
                <w:rFonts w:ascii="Arial" w:hAnsi="Arial" w:cs="Arial"/>
                <w:spacing w:val="-2"/>
                <w:sz w:val="18"/>
                <w:szCs w:val="18"/>
              </w:rPr>
              <w:t xml:space="preserve">Electricity forward price </w:t>
            </w:r>
            <w:r w:rsidR="00690571" w:rsidRPr="00887285">
              <w:rPr>
                <w:rFonts w:ascii="Arial" w:hAnsi="Arial" w:cs="Arial"/>
                <w:spacing w:val="-4"/>
                <w:sz w:val="18"/>
                <w:szCs w:val="18"/>
              </w:rPr>
              <w:t>-</w:t>
            </w:r>
            <w:r w:rsidRPr="00887285">
              <w:rPr>
                <w:rFonts w:ascii="Arial" w:hAnsi="Arial" w:cs="Arial"/>
                <w:spacing w:val="-4"/>
                <w:sz w:val="18"/>
                <w:szCs w:val="18"/>
                <w:cs/>
              </w:rPr>
              <w:t xml:space="preserve"> </w:t>
            </w:r>
            <w:r w:rsidRPr="00887285">
              <w:rPr>
                <w:rFonts w:ascii="Arial" w:hAnsi="Arial" w:cs="Arial"/>
                <w:spacing w:val="-4"/>
                <w:sz w:val="18"/>
                <w:szCs w:val="18"/>
              </w:rPr>
              <w:t>decrease by 10%*</w:t>
            </w:r>
          </w:p>
        </w:tc>
        <w:tc>
          <w:tcPr>
            <w:tcW w:w="1800" w:type="dxa"/>
            <w:shd w:val="clear" w:color="auto" w:fill="FAFAFA"/>
            <w:hideMark/>
          </w:tcPr>
          <w:p w14:paraId="3EE3D049" w14:textId="75FD8659" w:rsidR="00A660FB" w:rsidRPr="00887285" w:rsidRDefault="00E9295D" w:rsidP="00E9295D">
            <w:pPr>
              <w:pStyle w:val="BlockText"/>
              <w:ind w:left="0" w:right="-72"/>
              <w:jc w:val="right"/>
              <w:rPr>
                <w:rFonts w:ascii="Arial" w:hAnsi="Arial" w:cs="Arial"/>
                <w:sz w:val="18"/>
                <w:szCs w:val="18"/>
              </w:rPr>
            </w:pPr>
            <w:r w:rsidRPr="00887285">
              <w:rPr>
                <w:rFonts w:ascii="Arial" w:hAnsi="Arial" w:cs="Arial"/>
                <w:sz w:val="18"/>
                <w:szCs w:val="18"/>
              </w:rPr>
              <w:t>239</w:t>
            </w:r>
          </w:p>
        </w:tc>
      </w:tr>
    </w:tbl>
    <w:p w14:paraId="415A5822" w14:textId="57DAEDE9" w:rsidR="00B0444C" w:rsidRPr="00887285" w:rsidRDefault="00B0444C" w:rsidP="00B0444C">
      <w:pPr>
        <w:ind w:left="1440" w:hanging="873"/>
        <w:rPr>
          <w:rFonts w:ascii="Arial" w:hAnsi="Arial" w:cs="Arial"/>
          <w:sz w:val="18"/>
          <w:szCs w:val="18"/>
        </w:rPr>
      </w:pPr>
      <w:r w:rsidRPr="00887285">
        <w:rPr>
          <w:rFonts w:ascii="Arial" w:hAnsi="Arial" w:cs="Arial"/>
          <w:sz w:val="18"/>
          <w:szCs w:val="18"/>
        </w:rPr>
        <w:t xml:space="preserve">* </w:t>
      </w:r>
      <w:r w:rsidR="00690571" w:rsidRPr="00887285">
        <w:rPr>
          <w:rFonts w:ascii="Arial" w:hAnsi="Arial" w:cs="Arial"/>
          <w:sz w:val="18"/>
          <w:szCs w:val="18"/>
        </w:rPr>
        <w:t xml:space="preserve"> </w:t>
      </w:r>
      <w:r w:rsidRPr="00887285">
        <w:rPr>
          <w:rFonts w:ascii="Arial" w:hAnsi="Arial" w:cs="Arial"/>
          <w:sz w:val="18"/>
          <w:szCs w:val="18"/>
        </w:rPr>
        <w:t>Holding all other variables constant</w:t>
      </w:r>
    </w:p>
    <w:p w14:paraId="6037A240" w14:textId="76F423F2" w:rsidR="00E8516C" w:rsidRPr="00887285" w:rsidRDefault="00E8516C" w:rsidP="00BA710C">
      <w:pPr>
        <w:ind w:left="540"/>
        <w:jc w:val="thaiDistribute"/>
        <w:rPr>
          <w:rFonts w:ascii="Arial" w:hAnsi="Arial" w:cs="Arial"/>
          <w:spacing w:val="-2"/>
          <w:sz w:val="18"/>
          <w:szCs w:val="18"/>
        </w:rPr>
      </w:pPr>
    </w:p>
    <w:p w14:paraId="56FC2BBA" w14:textId="2B509DB2" w:rsidR="00DA6AC7" w:rsidRPr="00887285" w:rsidRDefault="0025694B" w:rsidP="00690571">
      <w:pPr>
        <w:tabs>
          <w:tab w:val="left" w:pos="567"/>
        </w:tabs>
        <w:ind w:left="547" w:hanging="547"/>
        <w:jc w:val="thaiDistribute"/>
        <w:rPr>
          <w:rFonts w:ascii="Arial" w:hAnsi="Arial" w:cs="Arial"/>
          <w:b/>
          <w:bCs/>
          <w:color w:val="CF4A02"/>
          <w:sz w:val="18"/>
          <w:szCs w:val="18"/>
        </w:rPr>
      </w:pPr>
      <w:r w:rsidRPr="00887285">
        <w:rPr>
          <w:rFonts w:ascii="Arial" w:hAnsi="Arial" w:cs="Arial"/>
          <w:b/>
          <w:bCs/>
          <w:color w:val="CF4A02"/>
          <w:sz w:val="18"/>
          <w:szCs w:val="18"/>
        </w:rPr>
        <w:t>6.1.2</w:t>
      </w:r>
      <w:r w:rsidR="00DA6AC7" w:rsidRPr="00887285">
        <w:rPr>
          <w:rFonts w:ascii="Arial" w:hAnsi="Arial" w:cs="Arial"/>
          <w:b/>
          <w:bCs/>
          <w:color w:val="CF4A02"/>
          <w:sz w:val="18"/>
          <w:szCs w:val="18"/>
        </w:rPr>
        <w:tab/>
        <w:t>Credit risk</w:t>
      </w:r>
    </w:p>
    <w:p w14:paraId="23265BB5" w14:textId="77777777" w:rsidR="00FA72E8" w:rsidRPr="00887285" w:rsidRDefault="00FA72E8" w:rsidP="006246D3">
      <w:pPr>
        <w:ind w:left="567" w:hanging="567"/>
        <w:jc w:val="thaiDistribute"/>
        <w:rPr>
          <w:rFonts w:ascii="Arial" w:hAnsi="Arial" w:cs="Arial"/>
          <w:sz w:val="18"/>
          <w:szCs w:val="18"/>
        </w:rPr>
      </w:pPr>
    </w:p>
    <w:p w14:paraId="11990021" w14:textId="77777777" w:rsidR="0025694B" w:rsidRPr="00887285" w:rsidRDefault="0025694B" w:rsidP="00690571">
      <w:pPr>
        <w:tabs>
          <w:tab w:val="left" w:pos="567"/>
          <w:tab w:val="left" w:pos="1440"/>
        </w:tabs>
        <w:ind w:left="547" w:hanging="547"/>
        <w:jc w:val="thaiDistribute"/>
        <w:rPr>
          <w:rFonts w:ascii="Arial" w:hAnsi="Arial" w:cs="Arial"/>
          <w:b/>
          <w:bCs/>
          <w:color w:val="CF4A02"/>
          <w:sz w:val="18"/>
          <w:szCs w:val="18"/>
        </w:rPr>
      </w:pPr>
      <w:r w:rsidRPr="00887285">
        <w:rPr>
          <w:rFonts w:ascii="Arial" w:hAnsi="Arial" w:cs="Arial"/>
          <w:b/>
          <w:bCs/>
          <w:color w:val="CF4A02"/>
          <w:sz w:val="18"/>
          <w:szCs w:val="18"/>
        </w:rPr>
        <w:t>a)</w:t>
      </w:r>
      <w:r w:rsidRPr="00887285">
        <w:rPr>
          <w:rFonts w:ascii="Arial" w:hAnsi="Arial" w:cs="Arial"/>
          <w:b/>
          <w:bCs/>
          <w:color w:val="CF4A02"/>
          <w:sz w:val="18"/>
          <w:szCs w:val="18"/>
        </w:rPr>
        <w:tab/>
        <w:t>Risk management</w:t>
      </w:r>
    </w:p>
    <w:p w14:paraId="35A6AF81" w14:textId="77777777" w:rsidR="0025694B" w:rsidRPr="00887285" w:rsidRDefault="0025694B" w:rsidP="00690571">
      <w:pPr>
        <w:tabs>
          <w:tab w:val="left" w:pos="567"/>
        </w:tabs>
        <w:ind w:left="547"/>
        <w:jc w:val="thaiDistribute"/>
        <w:rPr>
          <w:rFonts w:ascii="Arial" w:hAnsi="Arial" w:cs="Arial"/>
          <w:sz w:val="18"/>
          <w:szCs w:val="18"/>
        </w:rPr>
      </w:pPr>
    </w:p>
    <w:p w14:paraId="56A7C692" w14:textId="77777777" w:rsidR="001F29F9" w:rsidRPr="00887285" w:rsidRDefault="00D700E4" w:rsidP="00690571">
      <w:pPr>
        <w:ind w:left="547"/>
        <w:jc w:val="both"/>
        <w:rPr>
          <w:rFonts w:ascii="Arial" w:hAnsi="Arial" w:cs="Arial"/>
          <w:spacing w:val="-2"/>
          <w:sz w:val="18"/>
          <w:szCs w:val="18"/>
        </w:rPr>
      </w:pPr>
      <w:r w:rsidRPr="00887285">
        <w:rPr>
          <w:rFonts w:ascii="Arial" w:hAnsi="Arial" w:cs="Arial"/>
          <w:spacing w:val="-2"/>
          <w:sz w:val="18"/>
          <w:szCs w:val="18"/>
        </w:rPr>
        <w:t>Credit risk is managed on a group basis</w:t>
      </w:r>
      <w:r w:rsidR="00044A1F" w:rsidRPr="00887285">
        <w:rPr>
          <w:rFonts w:ascii="Arial" w:hAnsi="Arial" w:cs="Arial"/>
          <w:spacing w:val="-2"/>
          <w:sz w:val="18"/>
          <w:szCs w:val="18"/>
        </w:rPr>
        <w:t xml:space="preserve"> which arises from cash and cash equivalents</w:t>
      </w:r>
      <w:r w:rsidR="00633F00" w:rsidRPr="00887285">
        <w:rPr>
          <w:rFonts w:ascii="Arial" w:hAnsi="Arial" w:cs="Arial"/>
          <w:spacing w:val="-2"/>
          <w:sz w:val="18"/>
          <w:szCs w:val="18"/>
        </w:rPr>
        <w:t xml:space="preserve"> and</w:t>
      </w:r>
      <w:r w:rsidR="00044A1F" w:rsidRPr="00887285">
        <w:rPr>
          <w:rFonts w:ascii="Arial" w:hAnsi="Arial" w:cs="Arial"/>
          <w:spacing w:val="-2"/>
          <w:sz w:val="18"/>
          <w:szCs w:val="18"/>
        </w:rPr>
        <w:t xml:space="preserve"> contractual cash flows of debt investments carried at amortised cost.</w:t>
      </w:r>
      <w:r w:rsidRPr="00887285">
        <w:rPr>
          <w:rFonts w:ascii="Arial" w:hAnsi="Arial" w:cs="Arial"/>
          <w:spacing w:val="-2"/>
          <w:sz w:val="18"/>
          <w:szCs w:val="18"/>
        </w:rPr>
        <w:t xml:space="preserve"> </w:t>
      </w:r>
      <w:r w:rsidR="00044A1F" w:rsidRPr="00887285">
        <w:rPr>
          <w:rFonts w:ascii="Arial" w:hAnsi="Arial" w:cs="Arial"/>
          <w:spacing w:val="-2"/>
          <w:sz w:val="18"/>
          <w:szCs w:val="18"/>
        </w:rPr>
        <w:t>For</w:t>
      </w:r>
      <w:r w:rsidRPr="00887285">
        <w:rPr>
          <w:rFonts w:ascii="Arial" w:hAnsi="Arial" w:cs="Arial"/>
          <w:spacing w:val="-2"/>
          <w:sz w:val="18"/>
          <w:szCs w:val="18"/>
        </w:rPr>
        <w:t xml:space="preserve"> banks and financial institutions, only independently rated parties with a minimum rating of </w:t>
      </w:r>
      <w:r w:rsidR="00563EF5" w:rsidRPr="00887285">
        <w:rPr>
          <w:rFonts w:ascii="Arial" w:hAnsi="Arial" w:cs="Arial"/>
          <w:spacing w:val="-2"/>
          <w:sz w:val="18"/>
          <w:szCs w:val="18"/>
        </w:rPr>
        <w:t>A-</w:t>
      </w:r>
      <w:r w:rsidRPr="00887285">
        <w:rPr>
          <w:rFonts w:ascii="Arial" w:hAnsi="Arial" w:cs="Arial"/>
          <w:spacing w:val="-2"/>
          <w:sz w:val="18"/>
          <w:szCs w:val="18"/>
        </w:rPr>
        <w:t xml:space="preserve"> are accepted. </w:t>
      </w:r>
      <w:r w:rsidR="001F29F9" w:rsidRPr="00887285">
        <w:rPr>
          <w:rFonts w:ascii="Arial" w:hAnsi="Arial" w:cs="Arial"/>
          <w:spacing w:val="-2"/>
          <w:sz w:val="18"/>
          <w:szCs w:val="18"/>
        </w:rPr>
        <w:t>The Group has policy to limit the transactions with specific financial institutions to reduce potential risks and use excess portion to invest in lower-risk investment. From past experience</w:t>
      </w:r>
      <w:r w:rsidR="00F34953" w:rsidRPr="00887285">
        <w:rPr>
          <w:rFonts w:ascii="Arial" w:hAnsi="Arial" w:cs="Arial"/>
          <w:spacing w:val="-2"/>
          <w:sz w:val="18"/>
          <w:szCs w:val="18"/>
        </w:rPr>
        <w:t>, the Group has no loss from cash and investment.</w:t>
      </w:r>
    </w:p>
    <w:p w14:paraId="7D79BFA7" w14:textId="77777777" w:rsidR="00E21728" w:rsidRPr="00887285" w:rsidRDefault="00E21728" w:rsidP="00690571">
      <w:pPr>
        <w:ind w:left="547"/>
        <w:jc w:val="both"/>
        <w:rPr>
          <w:rFonts w:ascii="Arial" w:hAnsi="Arial" w:cs="Arial"/>
          <w:spacing w:val="-2"/>
          <w:sz w:val="18"/>
          <w:szCs w:val="18"/>
        </w:rPr>
      </w:pPr>
    </w:p>
    <w:p w14:paraId="42BA6A18" w14:textId="77777777" w:rsidR="00E21728" w:rsidRPr="00887285" w:rsidRDefault="00E21728" w:rsidP="00690571">
      <w:pPr>
        <w:ind w:left="547"/>
        <w:jc w:val="both"/>
        <w:rPr>
          <w:rFonts w:ascii="Arial" w:hAnsi="Arial" w:cs="Arial"/>
          <w:spacing w:val="-2"/>
          <w:sz w:val="18"/>
          <w:szCs w:val="18"/>
        </w:rPr>
      </w:pPr>
      <w:r w:rsidRPr="00887285">
        <w:rPr>
          <w:rFonts w:ascii="Arial" w:hAnsi="Arial" w:cs="Arial"/>
          <w:spacing w:val="-2"/>
          <w:sz w:val="18"/>
          <w:szCs w:val="18"/>
        </w:rPr>
        <w:t>For transaction with customers, the Group’s sale</w:t>
      </w:r>
      <w:r w:rsidR="00633F00" w:rsidRPr="00887285">
        <w:rPr>
          <w:rFonts w:ascii="Arial" w:hAnsi="Arial" w:cs="Arial"/>
          <w:spacing w:val="-2"/>
          <w:sz w:val="18"/>
          <w:szCs w:val="18"/>
        </w:rPr>
        <w:t xml:space="preserve"> contracts</w:t>
      </w:r>
      <w:r w:rsidRPr="00887285">
        <w:rPr>
          <w:rFonts w:ascii="Arial" w:hAnsi="Arial" w:cs="Arial"/>
          <w:spacing w:val="-2"/>
          <w:sz w:val="18"/>
          <w:szCs w:val="18"/>
        </w:rPr>
        <w:t xml:space="preserve"> are made to state-owned enterprises and industrial users under the terms and conditions of the long-term Power Purchase Agreements and the long-term Electricity and Steam Sales and Purchase Agreements. The customers are reliable and have low credit risk. However, management regularly monitors credit term compliance granted to each customer.</w:t>
      </w:r>
    </w:p>
    <w:p w14:paraId="04850173" w14:textId="77777777" w:rsidR="0024470A" w:rsidRPr="00887285" w:rsidRDefault="0024470A" w:rsidP="00690571">
      <w:pPr>
        <w:ind w:left="547"/>
        <w:jc w:val="both"/>
        <w:rPr>
          <w:rFonts w:ascii="Arial" w:hAnsi="Arial" w:cs="Arial"/>
          <w:spacing w:val="-2"/>
          <w:sz w:val="18"/>
          <w:szCs w:val="18"/>
        </w:rPr>
      </w:pPr>
    </w:p>
    <w:p w14:paraId="7D954D60" w14:textId="77777777" w:rsidR="00DF418C" w:rsidRPr="00887285" w:rsidRDefault="00DF418C" w:rsidP="00690571">
      <w:pPr>
        <w:ind w:left="547"/>
        <w:jc w:val="both"/>
        <w:rPr>
          <w:rFonts w:ascii="Arial" w:hAnsi="Arial" w:cs="Arial"/>
          <w:spacing w:val="-2"/>
          <w:sz w:val="18"/>
          <w:szCs w:val="18"/>
        </w:rPr>
      </w:pPr>
      <w:r w:rsidRPr="00887285">
        <w:rPr>
          <w:rFonts w:ascii="Arial" w:hAnsi="Arial" w:cs="Arial"/>
          <w:spacing w:val="-2"/>
          <w:sz w:val="18"/>
          <w:szCs w:val="18"/>
        </w:rPr>
        <w:t>The Group’s investments in debt instruments are considered to be low risk investments. The Group regularly monitors the credit ratings of the investments for credit deterioration.</w:t>
      </w:r>
    </w:p>
    <w:p w14:paraId="63C64958" w14:textId="77777777" w:rsidR="00A15A9E" w:rsidRPr="00887285" w:rsidRDefault="00A15A9E" w:rsidP="00690571">
      <w:pPr>
        <w:tabs>
          <w:tab w:val="left" w:pos="567"/>
        </w:tabs>
        <w:ind w:left="547"/>
        <w:jc w:val="thaiDistribute"/>
        <w:rPr>
          <w:rFonts w:ascii="Arial" w:hAnsi="Arial" w:cs="Arial"/>
          <w:b/>
          <w:bCs/>
          <w:color w:val="CF4A02"/>
          <w:sz w:val="18"/>
          <w:szCs w:val="18"/>
        </w:rPr>
      </w:pPr>
    </w:p>
    <w:p w14:paraId="48F89D58" w14:textId="77777777" w:rsidR="00BC118A" w:rsidRPr="00887285" w:rsidRDefault="00BC118A" w:rsidP="00690571">
      <w:pPr>
        <w:tabs>
          <w:tab w:val="left" w:pos="567"/>
        </w:tabs>
        <w:ind w:left="547" w:hanging="547"/>
        <w:jc w:val="thaiDistribute"/>
        <w:rPr>
          <w:rFonts w:ascii="Arial" w:hAnsi="Arial" w:cs="Arial"/>
          <w:b/>
          <w:bCs/>
          <w:color w:val="CF4A02"/>
          <w:sz w:val="18"/>
          <w:szCs w:val="18"/>
        </w:rPr>
      </w:pPr>
      <w:r w:rsidRPr="00887285">
        <w:rPr>
          <w:rFonts w:ascii="Arial" w:hAnsi="Arial" w:cs="Arial"/>
          <w:b/>
          <w:bCs/>
          <w:color w:val="CF4A02"/>
          <w:sz w:val="18"/>
          <w:szCs w:val="18"/>
        </w:rPr>
        <w:t>b)</w:t>
      </w:r>
      <w:r w:rsidRPr="00887285">
        <w:rPr>
          <w:rFonts w:ascii="Arial" w:hAnsi="Arial" w:cs="Arial"/>
          <w:b/>
          <w:bCs/>
          <w:color w:val="CF4A02"/>
          <w:sz w:val="18"/>
          <w:szCs w:val="18"/>
        </w:rPr>
        <w:tab/>
        <w:t>Security</w:t>
      </w:r>
    </w:p>
    <w:p w14:paraId="04B913C9" w14:textId="77777777" w:rsidR="00BC118A" w:rsidRPr="00887285" w:rsidRDefault="00BC118A" w:rsidP="00690571">
      <w:pPr>
        <w:tabs>
          <w:tab w:val="left" w:pos="567"/>
        </w:tabs>
        <w:ind w:left="547"/>
        <w:jc w:val="thaiDistribute"/>
        <w:rPr>
          <w:rFonts w:ascii="Arial" w:hAnsi="Arial" w:cs="Arial"/>
          <w:sz w:val="18"/>
          <w:szCs w:val="18"/>
        </w:rPr>
      </w:pPr>
    </w:p>
    <w:p w14:paraId="4B38BF31" w14:textId="0E4B5F05" w:rsidR="0024470A" w:rsidRPr="00887285" w:rsidRDefault="00BC118A" w:rsidP="00690571">
      <w:pPr>
        <w:ind w:left="547"/>
        <w:jc w:val="both"/>
        <w:rPr>
          <w:rFonts w:ascii="Arial" w:hAnsi="Arial" w:cs="Arial"/>
          <w:spacing w:val="-2"/>
          <w:sz w:val="18"/>
          <w:szCs w:val="18"/>
        </w:rPr>
      </w:pPr>
      <w:r w:rsidRPr="00887285">
        <w:rPr>
          <w:rFonts w:ascii="Arial" w:hAnsi="Arial" w:cs="Arial"/>
          <w:spacing w:val="-2"/>
          <w:sz w:val="18"/>
          <w:szCs w:val="18"/>
        </w:rPr>
        <w:t xml:space="preserve">For some trade receivables the Group may obtain security in the form of guarantees or letters of credit which </w:t>
      </w:r>
      <w:r w:rsidR="00180D51" w:rsidRPr="00887285">
        <w:rPr>
          <w:rFonts w:ascii="Arial" w:hAnsi="Arial" w:cs="Arial"/>
          <w:spacing w:val="-2"/>
          <w:sz w:val="18"/>
          <w:szCs w:val="18"/>
        </w:rPr>
        <w:br/>
      </w:r>
      <w:r w:rsidRPr="00887285">
        <w:rPr>
          <w:rFonts w:ascii="Arial" w:hAnsi="Arial" w:cs="Arial"/>
          <w:spacing w:val="-2"/>
          <w:sz w:val="18"/>
          <w:szCs w:val="18"/>
        </w:rPr>
        <w:t>can be called upon if the counterparty is in default under the terms of the agreement.</w:t>
      </w:r>
    </w:p>
    <w:p w14:paraId="5B0B84FA" w14:textId="5EBE5D18" w:rsidR="002F15CF" w:rsidRPr="00887285" w:rsidRDefault="002F15CF" w:rsidP="00690571">
      <w:pPr>
        <w:tabs>
          <w:tab w:val="left" w:pos="567"/>
        </w:tabs>
        <w:ind w:left="547"/>
        <w:jc w:val="thaiDistribute"/>
        <w:rPr>
          <w:rFonts w:ascii="Arial" w:hAnsi="Arial" w:cs="Arial"/>
          <w:sz w:val="18"/>
          <w:szCs w:val="18"/>
        </w:rPr>
      </w:pPr>
    </w:p>
    <w:p w14:paraId="63F96447" w14:textId="77777777" w:rsidR="0024470A" w:rsidRPr="00887285" w:rsidRDefault="0024470A" w:rsidP="00690571">
      <w:pPr>
        <w:tabs>
          <w:tab w:val="left" w:pos="567"/>
        </w:tabs>
        <w:ind w:left="547" w:hanging="547"/>
        <w:jc w:val="thaiDistribute"/>
        <w:rPr>
          <w:rFonts w:ascii="Arial" w:hAnsi="Arial" w:cs="Arial"/>
          <w:b/>
          <w:bCs/>
          <w:color w:val="CF4A02"/>
          <w:sz w:val="18"/>
          <w:szCs w:val="18"/>
        </w:rPr>
      </w:pPr>
      <w:r w:rsidRPr="00887285">
        <w:rPr>
          <w:rFonts w:ascii="Arial" w:hAnsi="Arial" w:cs="Arial"/>
          <w:b/>
          <w:bCs/>
          <w:color w:val="CF4A02"/>
          <w:sz w:val="18"/>
          <w:szCs w:val="18"/>
        </w:rPr>
        <w:t>c)</w:t>
      </w:r>
      <w:r w:rsidRPr="00887285">
        <w:rPr>
          <w:rFonts w:ascii="Arial" w:hAnsi="Arial" w:cs="Arial"/>
          <w:b/>
          <w:bCs/>
          <w:color w:val="CF4A02"/>
          <w:sz w:val="18"/>
          <w:szCs w:val="18"/>
        </w:rPr>
        <w:tab/>
        <w:t>Impairment of financial assets</w:t>
      </w:r>
    </w:p>
    <w:p w14:paraId="7188E27D" w14:textId="77777777" w:rsidR="0024470A" w:rsidRPr="00887285" w:rsidRDefault="0024470A" w:rsidP="00690571">
      <w:pPr>
        <w:tabs>
          <w:tab w:val="left" w:pos="567"/>
        </w:tabs>
        <w:ind w:left="547"/>
        <w:jc w:val="both"/>
        <w:rPr>
          <w:rFonts w:ascii="Arial" w:hAnsi="Arial" w:cs="Arial"/>
          <w:i/>
          <w:iCs/>
          <w:sz w:val="18"/>
          <w:szCs w:val="18"/>
        </w:rPr>
      </w:pPr>
    </w:p>
    <w:p w14:paraId="2B65C86D" w14:textId="77777777" w:rsidR="0024470A" w:rsidRPr="00887285" w:rsidRDefault="0024470A" w:rsidP="00690571">
      <w:pPr>
        <w:ind w:left="547"/>
        <w:jc w:val="both"/>
        <w:rPr>
          <w:rFonts w:ascii="Arial" w:hAnsi="Arial" w:cs="Arial"/>
          <w:spacing w:val="-2"/>
          <w:sz w:val="18"/>
          <w:szCs w:val="18"/>
        </w:rPr>
      </w:pPr>
      <w:r w:rsidRPr="00887285">
        <w:rPr>
          <w:rFonts w:ascii="Arial" w:hAnsi="Arial" w:cs="Arial"/>
          <w:spacing w:val="-2"/>
          <w:sz w:val="18"/>
          <w:szCs w:val="18"/>
        </w:rPr>
        <w:t xml:space="preserve">The Group and the Company have following financial assets that are subject to the expected credit loss model: </w:t>
      </w:r>
    </w:p>
    <w:p w14:paraId="7AC6D08A" w14:textId="77777777" w:rsidR="0024470A" w:rsidRPr="00887285" w:rsidRDefault="0024470A" w:rsidP="00690571">
      <w:pPr>
        <w:ind w:left="547"/>
        <w:jc w:val="both"/>
        <w:rPr>
          <w:rFonts w:ascii="Arial" w:hAnsi="Arial" w:cs="Arial"/>
          <w:spacing w:val="-2"/>
          <w:sz w:val="18"/>
          <w:szCs w:val="18"/>
        </w:rPr>
      </w:pPr>
    </w:p>
    <w:p w14:paraId="383B4142" w14:textId="77777777" w:rsidR="0024470A" w:rsidRPr="00887285" w:rsidRDefault="0024470A" w:rsidP="00690571">
      <w:pPr>
        <w:numPr>
          <w:ilvl w:val="0"/>
          <w:numId w:val="36"/>
        </w:numPr>
        <w:tabs>
          <w:tab w:val="left" w:pos="900"/>
        </w:tabs>
        <w:ind w:left="900"/>
        <w:jc w:val="both"/>
        <w:rPr>
          <w:rFonts w:ascii="Arial" w:hAnsi="Arial" w:cs="Arial"/>
          <w:spacing w:val="-2"/>
          <w:sz w:val="18"/>
          <w:szCs w:val="18"/>
        </w:rPr>
      </w:pPr>
      <w:r w:rsidRPr="00887285">
        <w:rPr>
          <w:rFonts w:ascii="Arial" w:hAnsi="Arial" w:cs="Arial"/>
          <w:spacing w:val="-2"/>
          <w:sz w:val="18"/>
          <w:szCs w:val="18"/>
        </w:rPr>
        <w:t>Cash and cash equivalents</w:t>
      </w:r>
    </w:p>
    <w:p w14:paraId="54435605" w14:textId="77777777" w:rsidR="0024470A" w:rsidRPr="00887285" w:rsidRDefault="0024470A" w:rsidP="00690571">
      <w:pPr>
        <w:numPr>
          <w:ilvl w:val="0"/>
          <w:numId w:val="36"/>
        </w:numPr>
        <w:tabs>
          <w:tab w:val="left" w:pos="900"/>
        </w:tabs>
        <w:ind w:left="900"/>
        <w:jc w:val="both"/>
        <w:rPr>
          <w:rFonts w:ascii="Arial" w:hAnsi="Arial" w:cs="Arial"/>
          <w:spacing w:val="-2"/>
          <w:sz w:val="18"/>
          <w:szCs w:val="18"/>
        </w:rPr>
      </w:pPr>
      <w:r w:rsidRPr="00887285">
        <w:rPr>
          <w:rFonts w:ascii="Arial" w:hAnsi="Arial" w:cs="Arial"/>
          <w:spacing w:val="-2"/>
          <w:sz w:val="18"/>
          <w:szCs w:val="18"/>
        </w:rPr>
        <w:t>Trade receivables</w:t>
      </w:r>
    </w:p>
    <w:p w14:paraId="3647DDE0" w14:textId="77777777" w:rsidR="0024470A" w:rsidRPr="00887285" w:rsidRDefault="0024470A" w:rsidP="00690571">
      <w:pPr>
        <w:numPr>
          <w:ilvl w:val="0"/>
          <w:numId w:val="36"/>
        </w:numPr>
        <w:tabs>
          <w:tab w:val="left" w:pos="900"/>
        </w:tabs>
        <w:ind w:left="900"/>
        <w:jc w:val="both"/>
        <w:rPr>
          <w:rFonts w:ascii="Arial" w:hAnsi="Arial" w:cs="Arial"/>
          <w:spacing w:val="-2"/>
          <w:sz w:val="18"/>
          <w:szCs w:val="18"/>
        </w:rPr>
      </w:pPr>
      <w:r w:rsidRPr="00887285">
        <w:rPr>
          <w:rFonts w:ascii="Arial" w:hAnsi="Arial" w:cs="Arial"/>
          <w:spacing w:val="-2"/>
          <w:sz w:val="18"/>
          <w:szCs w:val="18"/>
        </w:rPr>
        <w:t>Lease receivables from services under power purchase agreements</w:t>
      </w:r>
    </w:p>
    <w:p w14:paraId="7E17AEF7" w14:textId="77777777" w:rsidR="0024470A" w:rsidRPr="00887285" w:rsidRDefault="0024470A" w:rsidP="00690571">
      <w:pPr>
        <w:numPr>
          <w:ilvl w:val="0"/>
          <w:numId w:val="36"/>
        </w:numPr>
        <w:tabs>
          <w:tab w:val="left" w:pos="900"/>
        </w:tabs>
        <w:ind w:left="900"/>
        <w:jc w:val="both"/>
        <w:rPr>
          <w:rFonts w:ascii="Arial" w:hAnsi="Arial" w:cs="Arial"/>
          <w:spacing w:val="-2"/>
          <w:sz w:val="18"/>
          <w:szCs w:val="18"/>
        </w:rPr>
      </w:pPr>
      <w:r w:rsidRPr="00887285">
        <w:rPr>
          <w:rFonts w:ascii="Arial" w:hAnsi="Arial" w:cs="Arial"/>
          <w:spacing w:val="-2"/>
          <w:sz w:val="18"/>
          <w:szCs w:val="18"/>
        </w:rPr>
        <w:t>Other receivables</w:t>
      </w:r>
    </w:p>
    <w:p w14:paraId="6DA03CB4" w14:textId="77777777" w:rsidR="0024470A" w:rsidRPr="00887285" w:rsidRDefault="0024470A" w:rsidP="00690571">
      <w:pPr>
        <w:numPr>
          <w:ilvl w:val="0"/>
          <w:numId w:val="36"/>
        </w:numPr>
        <w:tabs>
          <w:tab w:val="left" w:pos="900"/>
        </w:tabs>
        <w:ind w:left="900"/>
        <w:jc w:val="both"/>
        <w:rPr>
          <w:rFonts w:ascii="Arial" w:hAnsi="Arial" w:cs="Arial"/>
          <w:spacing w:val="-2"/>
          <w:sz w:val="18"/>
          <w:szCs w:val="18"/>
        </w:rPr>
      </w:pPr>
      <w:r w:rsidRPr="00887285">
        <w:rPr>
          <w:rFonts w:ascii="Arial" w:hAnsi="Arial" w:cs="Arial"/>
          <w:spacing w:val="-2"/>
          <w:sz w:val="18"/>
          <w:szCs w:val="18"/>
        </w:rPr>
        <w:t xml:space="preserve">Loans to related parties </w:t>
      </w:r>
    </w:p>
    <w:p w14:paraId="3745B2B6" w14:textId="77777777" w:rsidR="0024470A" w:rsidRPr="00887285" w:rsidRDefault="0024470A" w:rsidP="00690571">
      <w:pPr>
        <w:numPr>
          <w:ilvl w:val="0"/>
          <w:numId w:val="36"/>
        </w:numPr>
        <w:tabs>
          <w:tab w:val="left" w:pos="900"/>
        </w:tabs>
        <w:ind w:left="900"/>
        <w:jc w:val="both"/>
        <w:rPr>
          <w:rFonts w:ascii="Arial" w:hAnsi="Arial" w:cs="Arial"/>
          <w:spacing w:val="-2"/>
          <w:sz w:val="18"/>
          <w:szCs w:val="18"/>
        </w:rPr>
      </w:pPr>
      <w:r w:rsidRPr="00887285">
        <w:rPr>
          <w:rFonts w:ascii="Arial" w:hAnsi="Arial" w:cs="Arial"/>
          <w:spacing w:val="-2"/>
          <w:sz w:val="18"/>
          <w:szCs w:val="18"/>
        </w:rPr>
        <w:t>Other financial assets measured at amortised cost</w:t>
      </w:r>
    </w:p>
    <w:p w14:paraId="07E5CA8F" w14:textId="77777777" w:rsidR="0024470A" w:rsidRPr="00887285" w:rsidRDefault="0024470A" w:rsidP="00690571">
      <w:pPr>
        <w:ind w:left="547"/>
        <w:jc w:val="both"/>
        <w:rPr>
          <w:rFonts w:ascii="Arial" w:hAnsi="Arial" w:cs="Arial"/>
          <w:spacing w:val="-2"/>
          <w:sz w:val="18"/>
          <w:szCs w:val="18"/>
        </w:rPr>
      </w:pPr>
    </w:p>
    <w:p w14:paraId="15988CA5" w14:textId="027FA000" w:rsidR="00BC118A" w:rsidRPr="00887285" w:rsidRDefault="00E70B46" w:rsidP="00690571">
      <w:pPr>
        <w:ind w:left="547"/>
        <w:jc w:val="both"/>
        <w:rPr>
          <w:rFonts w:ascii="Arial" w:hAnsi="Arial" w:cs="Arial"/>
          <w:spacing w:val="-2"/>
          <w:sz w:val="18"/>
          <w:szCs w:val="18"/>
        </w:rPr>
      </w:pPr>
      <w:r w:rsidRPr="00887285">
        <w:rPr>
          <w:rFonts w:ascii="Arial" w:hAnsi="Arial" w:cs="Arial"/>
          <w:spacing w:val="-2"/>
          <w:sz w:val="18"/>
          <w:szCs w:val="18"/>
        </w:rPr>
        <w:t xml:space="preserve">Management considered the </w:t>
      </w:r>
      <w:r w:rsidR="001E086A" w:rsidRPr="00887285">
        <w:rPr>
          <w:rFonts w:ascii="Arial" w:hAnsi="Arial" w:cs="Arial"/>
          <w:spacing w:val="-2"/>
          <w:sz w:val="18"/>
          <w:szCs w:val="18"/>
        </w:rPr>
        <w:t>identified impairment</w:t>
      </w:r>
      <w:r w:rsidRPr="00887285">
        <w:rPr>
          <w:rFonts w:ascii="Arial" w:hAnsi="Arial" w:cs="Arial"/>
          <w:spacing w:val="-2"/>
          <w:sz w:val="18"/>
          <w:szCs w:val="18"/>
        </w:rPr>
        <w:t xml:space="preserve"> loss</w:t>
      </w:r>
      <w:r w:rsidR="001E086A" w:rsidRPr="00887285">
        <w:rPr>
          <w:rFonts w:ascii="Arial" w:hAnsi="Arial" w:cs="Arial"/>
          <w:spacing w:val="-2"/>
          <w:sz w:val="18"/>
          <w:szCs w:val="18"/>
        </w:rPr>
        <w:t xml:space="preserve"> </w:t>
      </w:r>
      <w:r w:rsidRPr="00887285">
        <w:rPr>
          <w:rFonts w:ascii="Arial" w:hAnsi="Arial" w:cs="Arial"/>
          <w:spacing w:val="-2"/>
          <w:sz w:val="18"/>
          <w:szCs w:val="18"/>
        </w:rPr>
        <w:t>on financial assets are immaterial.</w:t>
      </w:r>
    </w:p>
    <w:p w14:paraId="18584E5D" w14:textId="72901BF4" w:rsidR="00E70B46" w:rsidRPr="00887285" w:rsidRDefault="00F566F8" w:rsidP="001518A2">
      <w:pPr>
        <w:tabs>
          <w:tab w:val="left" w:pos="567"/>
        </w:tabs>
        <w:ind w:left="900"/>
        <w:jc w:val="thaiDistribute"/>
        <w:rPr>
          <w:rFonts w:ascii="Arial" w:hAnsi="Arial" w:cs="Arial"/>
          <w:sz w:val="18"/>
          <w:szCs w:val="18"/>
        </w:rPr>
      </w:pPr>
      <w:r w:rsidRPr="00887285">
        <w:rPr>
          <w:rFonts w:ascii="Arial" w:hAnsi="Arial" w:cs="Arial"/>
          <w:sz w:val="18"/>
          <w:szCs w:val="18"/>
        </w:rPr>
        <w:br w:type="page"/>
      </w:r>
    </w:p>
    <w:p w14:paraId="0EC31703" w14:textId="77777777" w:rsidR="0025694B" w:rsidRPr="00887285" w:rsidRDefault="001F6165" w:rsidP="00690571">
      <w:pPr>
        <w:tabs>
          <w:tab w:val="left" w:pos="567"/>
        </w:tabs>
        <w:ind w:left="547" w:hanging="547"/>
        <w:jc w:val="thaiDistribute"/>
        <w:rPr>
          <w:rFonts w:ascii="Arial" w:hAnsi="Arial" w:cs="Arial"/>
          <w:b/>
          <w:bCs/>
          <w:color w:val="CF4A02"/>
          <w:sz w:val="18"/>
          <w:szCs w:val="18"/>
        </w:rPr>
      </w:pPr>
      <w:r w:rsidRPr="00887285">
        <w:rPr>
          <w:rFonts w:ascii="Arial" w:hAnsi="Arial" w:cs="Arial"/>
          <w:b/>
          <w:bCs/>
          <w:color w:val="CF4A02"/>
          <w:sz w:val="18"/>
          <w:szCs w:val="18"/>
        </w:rPr>
        <w:lastRenderedPageBreak/>
        <w:t>6.1.3</w:t>
      </w:r>
      <w:r w:rsidRPr="00887285">
        <w:rPr>
          <w:rFonts w:ascii="Arial" w:hAnsi="Arial" w:cs="Arial"/>
          <w:b/>
          <w:bCs/>
          <w:color w:val="CF4A02"/>
          <w:sz w:val="18"/>
          <w:szCs w:val="18"/>
        </w:rPr>
        <w:tab/>
        <w:t>Liquidity risk</w:t>
      </w:r>
    </w:p>
    <w:p w14:paraId="6D567DAB" w14:textId="77777777" w:rsidR="001F6165" w:rsidRPr="00887285" w:rsidRDefault="001F6165" w:rsidP="00180D51">
      <w:pPr>
        <w:ind w:left="547"/>
        <w:jc w:val="thaiDistribute"/>
        <w:rPr>
          <w:rFonts w:ascii="Arial" w:hAnsi="Arial" w:cs="Arial"/>
          <w:sz w:val="18"/>
          <w:szCs w:val="18"/>
        </w:rPr>
      </w:pPr>
    </w:p>
    <w:p w14:paraId="2A1FF013" w14:textId="0200DC51" w:rsidR="001F6165" w:rsidRPr="00887285" w:rsidRDefault="001F6165" w:rsidP="00180D51">
      <w:pPr>
        <w:ind w:left="547"/>
        <w:jc w:val="thaiDistribute"/>
        <w:rPr>
          <w:rFonts w:ascii="Arial" w:hAnsi="Arial" w:cs="Arial"/>
          <w:sz w:val="18"/>
          <w:szCs w:val="18"/>
        </w:rPr>
      </w:pPr>
      <w:r w:rsidRPr="00887285">
        <w:rPr>
          <w:rFonts w:ascii="Arial" w:hAnsi="Arial" w:cs="Arial"/>
          <w:sz w:val="18"/>
          <w:szCs w:val="18"/>
        </w:rPr>
        <w:t xml:space="preserve">Prudent liquidity risk management implies maintaining sufficient cash and marketable securities and the availability of funding through an adequate amount of committed credit facilities to meet obligations when </w:t>
      </w:r>
      <w:r w:rsidRPr="00887285">
        <w:rPr>
          <w:rFonts w:ascii="Arial" w:hAnsi="Arial" w:cs="Arial"/>
          <w:spacing w:val="-2"/>
          <w:sz w:val="18"/>
          <w:szCs w:val="18"/>
        </w:rPr>
        <w:t>due and to close out market positions. Due to the dynamic nature of the underlying businesses, the Group</w:t>
      </w:r>
      <w:r w:rsidRPr="00887285">
        <w:rPr>
          <w:rFonts w:ascii="Arial" w:hAnsi="Arial" w:cs="Arial"/>
          <w:sz w:val="18"/>
          <w:szCs w:val="18"/>
        </w:rPr>
        <w:t xml:space="preserve"> </w:t>
      </w:r>
      <w:r w:rsidR="00542E09" w:rsidRPr="00887285">
        <w:rPr>
          <w:rFonts w:ascii="Arial" w:hAnsi="Arial" w:cs="Arial"/>
          <w:sz w:val="18"/>
          <w:szCs w:val="18"/>
        </w:rPr>
        <w:t>t</w:t>
      </w:r>
      <w:r w:rsidRPr="00887285">
        <w:rPr>
          <w:rFonts w:ascii="Arial" w:hAnsi="Arial" w:cs="Arial"/>
          <w:sz w:val="18"/>
          <w:szCs w:val="18"/>
        </w:rPr>
        <w:t>reasury maintains flexibility in funding by maintaining availability under committed credit lines.</w:t>
      </w:r>
    </w:p>
    <w:p w14:paraId="2649D28F" w14:textId="77777777" w:rsidR="00CF305E" w:rsidRPr="00887285" w:rsidRDefault="00CF305E" w:rsidP="00180D51">
      <w:pPr>
        <w:ind w:left="547"/>
        <w:jc w:val="thaiDistribute"/>
        <w:rPr>
          <w:rFonts w:ascii="Arial" w:hAnsi="Arial" w:cs="Arial"/>
          <w:sz w:val="18"/>
          <w:szCs w:val="18"/>
        </w:rPr>
      </w:pPr>
    </w:p>
    <w:p w14:paraId="791F80A0" w14:textId="061AB138" w:rsidR="00CF305E" w:rsidRPr="00887285" w:rsidRDefault="00CF305E" w:rsidP="00180D51">
      <w:pPr>
        <w:ind w:left="547"/>
        <w:jc w:val="thaiDistribute"/>
        <w:rPr>
          <w:rFonts w:ascii="Arial" w:hAnsi="Arial" w:cs="Arial"/>
          <w:sz w:val="18"/>
          <w:szCs w:val="18"/>
        </w:rPr>
      </w:pPr>
      <w:r w:rsidRPr="00887285">
        <w:rPr>
          <w:rFonts w:ascii="Arial" w:hAnsi="Arial" w:cs="Arial"/>
          <w:sz w:val="18"/>
          <w:szCs w:val="18"/>
        </w:rPr>
        <w:t xml:space="preserve">The tables below analyse the maturity of financial liabilities grouping based on their contractual maturities. </w:t>
      </w:r>
      <w:r w:rsidR="00307521" w:rsidRPr="00887285">
        <w:rPr>
          <w:rFonts w:ascii="Arial" w:hAnsi="Arial" w:cs="Arial"/>
          <w:sz w:val="18"/>
          <w:szCs w:val="18"/>
        </w:rPr>
        <w:br/>
      </w:r>
      <w:r w:rsidRPr="00887285">
        <w:rPr>
          <w:rFonts w:ascii="Arial" w:hAnsi="Arial" w:cs="Arial"/>
          <w:sz w:val="18"/>
          <w:szCs w:val="18"/>
        </w:rPr>
        <w:t>The amounts disclosed are the contractual undiscounted cash flows</w:t>
      </w:r>
      <w:r w:rsidR="00AE0648">
        <w:rPr>
          <w:rFonts w:ascii="Arial" w:hAnsi="Arial" w:cs="Arial"/>
          <w:sz w:val="18"/>
          <w:szCs w:val="18"/>
        </w:rPr>
        <w:t>.</w:t>
      </w:r>
    </w:p>
    <w:p w14:paraId="489681AC" w14:textId="77777777" w:rsidR="00CF305E" w:rsidRPr="00887285" w:rsidRDefault="00CF305E" w:rsidP="00180D51">
      <w:pPr>
        <w:ind w:left="547"/>
        <w:jc w:val="thaiDistribute"/>
        <w:rPr>
          <w:rFonts w:ascii="Arial" w:hAnsi="Arial" w:cs="Arial"/>
          <w:sz w:val="18"/>
          <w:szCs w:val="18"/>
        </w:rPr>
      </w:pPr>
    </w:p>
    <w:tbl>
      <w:tblPr>
        <w:tblW w:w="9558" w:type="dxa"/>
        <w:tblLayout w:type="fixed"/>
        <w:tblLook w:val="04A0" w:firstRow="1" w:lastRow="0" w:firstColumn="1" w:lastColumn="0" w:noHBand="0" w:noVBand="1"/>
      </w:tblPr>
      <w:tblGrid>
        <w:gridCol w:w="4158"/>
        <w:gridCol w:w="1080"/>
        <w:gridCol w:w="1080"/>
        <w:gridCol w:w="1080"/>
        <w:gridCol w:w="1080"/>
        <w:gridCol w:w="1080"/>
      </w:tblGrid>
      <w:tr w:rsidR="00CF305E" w:rsidRPr="00887285" w14:paraId="45685D01" w14:textId="77777777" w:rsidTr="00180D51">
        <w:tc>
          <w:tcPr>
            <w:tcW w:w="4158" w:type="dxa"/>
            <w:shd w:val="clear" w:color="auto" w:fill="auto"/>
          </w:tcPr>
          <w:p w14:paraId="50F96D96" w14:textId="77777777" w:rsidR="00CF305E" w:rsidRPr="00887285" w:rsidRDefault="00CF305E" w:rsidP="00180D51">
            <w:pPr>
              <w:pStyle w:val="BlockText"/>
              <w:ind w:left="1134" w:right="0"/>
              <w:jc w:val="left"/>
              <w:rPr>
                <w:rFonts w:ascii="Arial" w:hAnsi="Arial" w:cs="Arial"/>
                <w:b/>
                <w:bCs/>
                <w:sz w:val="18"/>
                <w:szCs w:val="18"/>
              </w:rPr>
            </w:pPr>
          </w:p>
        </w:tc>
        <w:tc>
          <w:tcPr>
            <w:tcW w:w="5400" w:type="dxa"/>
            <w:gridSpan w:val="5"/>
            <w:tcBorders>
              <w:top w:val="single" w:sz="4" w:space="0" w:color="auto"/>
              <w:bottom w:val="single" w:sz="4" w:space="0" w:color="auto"/>
            </w:tcBorders>
          </w:tcPr>
          <w:p w14:paraId="0BEE05FC" w14:textId="77777777" w:rsidR="00CF305E" w:rsidRPr="00887285" w:rsidRDefault="00CF305E" w:rsidP="00180D51">
            <w:pPr>
              <w:pStyle w:val="BlockText"/>
              <w:ind w:left="0" w:right="-72"/>
              <w:jc w:val="right"/>
              <w:rPr>
                <w:rFonts w:ascii="Arial" w:hAnsi="Arial" w:cs="Arial"/>
                <w:b/>
                <w:bCs/>
                <w:sz w:val="18"/>
                <w:szCs w:val="18"/>
              </w:rPr>
            </w:pPr>
            <w:r w:rsidRPr="00887285">
              <w:rPr>
                <w:rFonts w:ascii="Arial" w:hAnsi="Arial" w:cs="Arial"/>
                <w:b/>
                <w:bCs/>
                <w:sz w:val="18"/>
                <w:szCs w:val="18"/>
              </w:rPr>
              <w:t>Consolidated financial statements</w:t>
            </w:r>
          </w:p>
        </w:tc>
      </w:tr>
      <w:tr w:rsidR="00FE1C4C" w:rsidRPr="00887285" w14:paraId="14C42A83" w14:textId="77777777" w:rsidTr="00180D51">
        <w:tc>
          <w:tcPr>
            <w:tcW w:w="4158" w:type="dxa"/>
            <w:shd w:val="clear" w:color="auto" w:fill="auto"/>
          </w:tcPr>
          <w:p w14:paraId="4FC4BBA4" w14:textId="77777777" w:rsidR="00FE1C4C" w:rsidRPr="00887285" w:rsidRDefault="00FE1C4C" w:rsidP="00180D51">
            <w:pPr>
              <w:pStyle w:val="BlockText"/>
              <w:ind w:left="567" w:right="0"/>
              <w:jc w:val="left"/>
              <w:rPr>
                <w:rFonts w:ascii="Arial" w:hAnsi="Arial" w:cs="Arial"/>
                <w:b/>
                <w:bCs/>
                <w:sz w:val="18"/>
                <w:szCs w:val="18"/>
              </w:rPr>
            </w:pPr>
          </w:p>
          <w:p w14:paraId="495F58F8" w14:textId="77777777" w:rsidR="00FE1C4C" w:rsidRPr="00887285" w:rsidRDefault="00FE1C4C" w:rsidP="00180D51">
            <w:pPr>
              <w:pStyle w:val="BlockText"/>
              <w:ind w:left="567" w:right="0"/>
              <w:jc w:val="left"/>
              <w:rPr>
                <w:rFonts w:ascii="Arial" w:hAnsi="Arial" w:cs="Arial"/>
                <w:b/>
                <w:bCs/>
                <w:sz w:val="18"/>
                <w:szCs w:val="18"/>
              </w:rPr>
            </w:pPr>
          </w:p>
          <w:p w14:paraId="5094200A" w14:textId="77777777" w:rsidR="00180D51" w:rsidRPr="00887285" w:rsidRDefault="00180D51" w:rsidP="00180D51">
            <w:pPr>
              <w:pStyle w:val="BlockText"/>
              <w:ind w:left="567" w:right="0"/>
              <w:jc w:val="left"/>
              <w:rPr>
                <w:rFonts w:ascii="Arial" w:hAnsi="Arial" w:cs="Arial"/>
                <w:b/>
                <w:bCs/>
                <w:sz w:val="18"/>
                <w:szCs w:val="18"/>
              </w:rPr>
            </w:pPr>
          </w:p>
          <w:p w14:paraId="69E50C7D" w14:textId="3F26DA5E" w:rsidR="00FE1C4C" w:rsidRPr="00887285" w:rsidRDefault="00FE1C4C" w:rsidP="00180D51">
            <w:pPr>
              <w:pStyle w:val="BlockText"/>
              <w:ind w:left="567" w:right="0"/>
              <w:jc w:val="left"/>
              <w:rPr>
                <w:rFonts w:ascii="Arial" w:hAnsi="Arial" w:cs="Arial"/>
                <w:b/>
                <w:bCs/>
                <w:sz w:val="18"/>
                <w:szCs w:val="18"/>
              </w:rPr>
            </w:pPr>
            <w:r w:rsidRPr="00887285">
              <w:rPr>
                <w:rFonts w:ascii="Arial" w:hAnsi="Arial" w:cs="Arial"/>
                <w:b/>
                <w:bCs/>
                <w:sz w:val="18"/>
                <w:szCs w:val="18"/>
              </w:rPr>
              <w:t>Maturity of financial liabilities</w:t>
            </w:r>
          </w:p>
        </w:tc>
        <w:tc>
          <w:tcPr>
            <w:tcW w:w="1080" w:type="dxa"/>
            <w:tcBorders>
              <w:top w:val="single" w:sz="4" w:space="0" w:color="auto"/>
              <w:bottom w:val="single" w:sz="4" w:space="0" w:color="auto"/>
            </w:tcBorders>
            <w:vAlign w:val="bottom"/>
          </w:tcPr>
          <w:p w14:paraId="131D14EB" w14:textId="77777777" w:rsidR="00FE1C4C" w:rsidRPr="00887285" w:rsidRDefault="00FE1C4C" w:rsidP="00180D51">
            <w:pPr>
              <w:pStyle w:val="BlockText"/>
              <w:ind w:left="0" w:right="-72"/>
              <w:jc w:val="right"/>
              <w:rPr>
                <w:rFonts w:ascii="Arial" w:hAnsi="Arial" w:cs="Arial"/>
                <w:b/>
                <w:bCs/>
                <w:sz w:val="18"/>
                <w:szCs w:val="18"/>
              </w:rPr>
            </w:pPr>
            <w:r w:rsidRPr="00887285">
              <w:rPr>
                <w:rFonts w:ascii="Arial" w:hAnsi="Arial" w:cs="Arial"/>
                <w:b/>
                <w:bCs/>
                <w:sz w:val="18"/>
                <w:szCs w:val="18"/>
              </w:rPr>
              <w:t xml:space="preserve">Within </w:t>
            </w:r>
          </w:p>
          <w:p w14:paraId="5DB8385C" w14:textId="77777777" w:rsidR="00FE1C4C" w:rsidRPr="00887285" w:rsidRDefault="00FE1C4C" w:rsidP="00180D51">
            <w:pPr>
              <w:pStyle w:val="BlockText"/>
              <w:ind w:left="0" w:right="-72"/>
              <w:jc w:val="right"/>
              <w:rPr>
                <w:rFonts w:ascii="Arial" w:hAnsi="Arial" w:cs="Arial"/>
                <w:b/>
                <w:bCs/>
                <w:sz w:val="18"/>
                <w:szCs w:val="18"/>
              </w:rPr>
            </w:pPr>
            <w:r w:rsidRPr="00887285">
              <w:rPr>
                <w:rFonts w:ascii="Arial" w:hAnsi="Arial" w:cs="Arial"/>
                <w:b/>
                <w:bCs/>
                <w:sz w:val="18"/>
                <w:szCs w:val="18"/>
              </w:rPr>
              <w:t>1 year</w:t>
            </w:r>
          </w:p>
          <w:p w14:paraId="7F571C13" w14:textId="77777777" w:rsidR="00FE1C4C" w:rsidRPr="00887285" w:rsidRDefault="00FE1C4C" w:rsidP="00180D51">
            <w:pPr>
              <w:pStyle w:val="BlockText"/>
              <w:ind w:left="0" w:right="-72"/>
              <w:jc w:val="right"/>
              <w:rPr>
                <w:rFonts w:ascii="Arial" w:hAnsi="Arial" w:cs="Arial"/>
                <w:b/>
                <w:bCs/>
                <w:sz w:val="18"/>
                <w:szCs w:val="18"/>
              </w:rPr>
            </w:pPr>
            <w:r w:rsidRPr="00887285">
              <w:rPr>
                <w:rFonts w:ascii="Arial" w:hAnsi="Arial" w:cs="Arial"/>
                <w:b/>
                <w:bCs/>
                <w:sz w:val="18"/>
                <w:szCs w:val="18"/>
              </w:rPr>
              <w:t>Million Baht</w:t>
            </w:r>
          </w:p>
        </w:tc>
        <w:tc>
          <w:tcPr>
            <w:tcW w:w="1080" w:type="dxa"/>
            <w:tcBorders>
              <w:top w:val="single" w:sz="4" w:space="0" w:color="auto"/>
              <w:bottom w:val="single" w:sz="4" w:space="0" w:color="auto"/>
            </w:tcBorders>
            <w:shd w:val="clear" w:color="auto" w:fill="auto"/>
            <w:vAlign w:val="bottom"/>
          </w:tcPr>
          <w:p w14:paraId="4BDD125E" w14:textId="77777777" w:rsidR="00FE1C4C" w:rsidRPr="00887285" w:rsidRDefault="00FE1C4C" w:rsidP="00180D51">
            <w:pPr>
              <w:pStyle w:val="BlockText"/>
              <w:ind w:left="0" w:right="-72"/>
              <w:jc w:val="right"/>
              <w:rPr>
                <w:rFonts w:ascii="Arial" w:hAnsi="Arial" w:cs="Arial"/>
                <w:b/>
                <w:bCs/>
                <w:sz w:val="18"/>
                <w:szCs w:val="18"/>
              </w:rPr>
            </w:pPr>
            <w:r w:rsidRPr="00887285">
              <w:rPr>
                <w:rFonts w:ascii="Arial" w:hAnsi="Arial" w:cs="Arial"/>
                <w:b/>
                <w:bCs/>
                <w:sz w:val="18"/>
                <w:szCs w:val="18"/>
              </w:rPr>
              <w:t>1 - 5 years</w:t>
            </w:r>
          </w:p>
          <w:p w14:paraId="7B167796" w14:textId="77777777" w:rsidR="00FE1C4C" w:rsidRPr="00887285" w:rsidRDefault="00FE1C4C" w:rsidP="00180D51">
            <w:pPr>
              <w:pStyle w:val="BlockText"/>
              <w:ind w:left="0" w:right="-72"/>
              <w:jc w:val="right"/>
              <w:rPr>
                <w:rFonts w:ascii="Arial" w:hAnsi="Arial" w:cs="Arial"/>
                <w:b/>
                <w:bCs/>
                <w:sz w:val="18"/>
                <w:szCs w:val="18"/>
              </w:rPr>
            </w:pPr>
            <w:r w:rsidRPr="00887285">
              <w:rPr>
                <w:rFonts w:ascii="Arial" w:hAnsi="Arial" w:cs="Arial"/>
                <w:b/>
                <w:bCs/>
                <w:sz w:val="18"/>
                <w:szCs w:val="18"/>
              </w:rPr>
              <w:t>Million Baht</w:t>
            </w:r>
          </w:p>
        </w:tc>
        <w:tc>
          <w:tcPr>
            <w:tcW w:w="1080" w:type="dxa"/>
            <w:tcBorders>
              <w:top w:val="single" w:sz="4" w:space="0" w:color="auto"/>
              <w:bottom w:val="single" w:sz="4" w:space="0" w:color="auto"/>
            </w:tcBorders>
            <w:shd w:val="clear" w:color="auto" w:fill="auto"/>
            <w:vAlign w:val="bottom"/>
          </w:tcPr>
          <w:p w14:paraId="27F6B4B9" w14:textId="77777777" w:rsidR="00FE1C4C" w:rsidRPr="00887285" w:rsidRDefault="00FE1C4C" w:rsidP="00180D51">
            <w:pPr>
              <w:pStyle w:val="BlockText"/>
              <w:ind w:left="0" w:right="-72"/>
              <w:jc w:val="right"/>
              <w:rPr>
                <w:rFonts w:ascii="Arial" w:hAnsi="Arial" w:cs="Arial"/>
                <w:b/>
                <w:bCs/>
                <w:sz w:val="18"/>
                <w:szCs w:val="18"/>
              </w:rPr>
            </w:pPr>
            <w:r w:rsidRPr="00887285">
              <w:rPr>
                <w:rFonts w:ascii="Arial" w:hAnsi="Arial" w:cs="Arial"/>
                <w:b/>
                <w:bCs/>
                <w:sz w:val="18"/>
                <w:szCs w:val="18"/>
              </w:rPr>
              <w:t xml:space="preserve">Over </w:t>
            </w:r>
          </w:p>
          <w:p w14:paraId="3E7FE12B" w14:textId="77777777" w:rsidR="00FE1C4C" w:rsidRPr="00887285" w:rsidRDefault="00FE1C4C" w:rsidP="00180D51">
            <w:pPr>
              <w:pStyle w:val="BlockText"/>
              <w:ind w:left="0" w:right="-72"/>
              <w:jc w:val="right"/>
              <w:rPr>
                <w:rFonts w:ascii="Arial" w:hAnsi="Arial" w:cs="Arial"/>
                <w:b/>
                <w:bCs/>
                <w:sz w:val="18"/>
                <w:szCs w:val="18"/>
              </w:rPr>
            </w:pPr>
            <w:r w:rsidRPr="00887285">
              <w:rPr>
                <w:rFonts w:ascii="Arial" w:hAnsi="Arial" w:cs="Arial"/>
                <w:b/>
                <w:bCs/>
                <w:sz w:val="18"/>
                <w:szCs w:val="18"/>
              </w:rPr>
              <w:t>5 years</w:t>
            </w:r>
          </w:p>
          <w:p w14:paraId="4AEDFECB" w14:textId="77777777" w:rsidR="00FE1C4C" w:rsidRPr="00887285" w:rsidRDefault="00FE1C4C" w:rsidP="00180D51">
            <w:pPr>
              <w:pStyle w:val="BlockText"/>
              <w:ind w:left="0" w:right="-72"/>
              <w:jc w:val="right"/>
              <w:rPr>
                <w:rFonts w:ascii="Arial" w:hAnsi="Arial" w:cs="Arial"/>
                <w:b/>
                <w:bCs/>
                <w:sz w:val="18"/>
                <w:szCs w:val="18"/>
              </w:rPr>
            </w:pPr>
            <w:r w:rsidRPr="00887285">
              <w:rPr>
                <w:rFonts w:ascii="Arial" w:hAnsi="Arial" w:cs="Arial"/>
                <w:b/>
                <w:bCs/>
                <w:sz w:val="18"/>
                <w:szCs w:val="18"/>
              </w:rPr>
              <w:t>Million Baht</w:t>
            </w:r>
          </w:p>
        </w:tc>
        <w:tc>
          <w:tcPr>
            <w:tcW w:w="1080" w:type="dxa"/>
            <w:tcBorders>
              <w:top w:val="single" w:sz="4" w:space="0" w:color="auto"/>
              <w:bottom w:val="single" w:sz="4" w:space="0" w:color="auto"/>
            </w:tcBorders>
            <w:shd w:val="clear" w:color="auto" w:fill="auto"/>
            <w:vAlign w:val="bottom"/>
          </w:tcPr>
          <w:p w14:paraId="27549939" w14:textId="77777777" w:rsidR="00FE1C4C" w:rsidRPr="00887285" w:rsidRDefault="00FE1C4C" w:rsidP="00180D51">
            <w:pPr>
              <w:pStyle w:val="BlockText"/>
              <w:ind w:left="0" w:right="-72"/>
              <w:jc w:val="right"/>
              <w:rPr>
                <w:rFonts w:ascii="Arial" w:hAnsi="Arial" w:cs="Arial"/>
                <w:b/>
                <w:bCs/>
                <w:sz w:val="18"/>
                <w:szCs w:val="18"/>
              </w:rPr>
            </w:pPr>
            <w:r w:rsidRPr="00887285">
              <w:rPr>
                <w:rFonts w:ascii="Arial" w:hAnsi="Arial" w:cs="Arial"/>
                <w:b/>
                <w:bCs/>
                <w:sz w:val="18"/>
                <w:szCs w:val="18"/>
              </w:rPr>
              <w:t>Total</w:t>
            </w:r>
          </w:p>
          <w:p w14:paraId="7386F3A0" w14:textId="77777777" w:rsidR="00FE1C4C" w:rsidRPr="00887285" w:rsidRDefault="00FE1C4C" w:rsidP="00180D51">
            <w:pPr>
              <w:pStyle w:val="BlockText"/>
              <w:ind w:left="0" w:right="-72"/>
              <w:jc w:val="right"/>
              <w:rPr>
                <w:rFonts w:ascii="Arial" w:hAnsi="Arial" w:cs="Arial"/>
                <w:b/>
                <w:bCs/>
                <w:sz w:val="18"/>
                <w:szCs w:val="18"/>
              </w:rPr>
            </w:pPr>
            <w:r w:rsidRPr="00887285">
              <w:rPr>
                <w:rFonts w:ascii="Arial" w:hAnsi="Arial" w:cs="Arial"/>
                <w:b/>
                <w:bCs/>
                <w:sz w:val="18"/>
                <w:szCs w:val="18"/>
              </w:rPr>
              <w:t>Million Baht</w:t>
            </w:r>
          </w:p>
        </w:tc>
        <w:tc>
          <w:tcPr>
            <w:tcW w:w="1080" w:type="dxa"/>
            <w:tcBorders>
              <w:top w:val="single" w:sz="4" w:space="0" w:color="auto"/>
              <w:bottom w:val="single" w:sz="4" w:space="0" w:color="auto"/>
            </w:tcBorders>
            <w:vAlign w:val="bottom"/>
          </w:tcPr>
          <w:p w14:paraId="1B3D2BC0" w14:textId="77777777" w:rsidR="00FE1C4C" w:rsidRPr="00887285" w:rsidRDefault="00FE1C4C" w:rsidP="00180D51">
            <w:pPr>
              <w:pStyle w:val="BlockText"/>
              <w:ind w:left="0" w:right="-72"/>
              <w:jc w:val="right"/>
              <w:rPr>
                <w:rFonts w:ascii="Arial" w:hAnsi="Arial" w:cs="Arial"/>
                <w:b/>
                <w:bCs/>
                <w:sz w:val="18"/>
                <w:szCs w:val="18"/>
              </w:rPr>
            </w:pPr>
            <w:r w:rsidRPr="00887285">
              <w:rPr>
                <w:rFonts w:ascii="Arial" w:hAnsi="Arial" w:cs="Arial"/>
                <w:b/>
                <w:bCs/>
                <w:sz w:val="18"/>
                <w:szCs w:val="18"/>
              </w:rPr>
              <w:t>Carrying amount</w:t>
            </w:r>
            <w:r w:rsidRPr="00887285">
              <w:rPr>
                <w:rFonts w:ascii="Arial" w:hAnsi="Arial" w:cs="Arial"/>
                <w:b/>
                <w:bCs/>
                <w:sz w:val="18"/>
                <w:szCs w:val="18"/>
              </w:rPr>
              <w:br/>
              <w:t>Million Baht</w:t>
            </w:r>
          </w:p>
        </w:tc>
      </w:tr>
      <w:tr w:rsidR="00FE1C4C" w:rsidRPr="00887285" w14:paraId="0370E168" w14:textId="77777777" w:rsidTr="00180D51">
        <w:tc>
          <w:tcPr>
            <w:tcW w:w="4158" w:type="dxa"/>
            <w:shd w:val="clear" w:color="auto" w:fill="auto"/>
          </w:tcPr>
          <w:p w14:paraId="449F9B30" w14:textId="77777777" w:rsidR="00FE1C4C" w:rsidRPr="00887285" w:rsidRDefault="00FE1C4C" w:rsidP="00180D51">
            <w:pPr>
              <w:pStyle w:val="BlockText"/>
              <w:ind w:left="567" w:right="0"/>
              <w:jc w:val="left"/>
              <w:rPr>
                <w:rFonts w:ascii="Arial" w:hAnsi="Arial" w:cs="Arial"/>
                <w:b/>
                <w:bCs/>
                <w:sz w:val="18"/>
                <w:szCs w:val="18"/>
              </w:rPr>
            </w:pPr>
            <w:r w:rsidRPr="00887285">
              <w:rPr>
                <w:rFonts w:ascii="Arial" w:hAnsi="Arial" w:cs="Arial"/>
                <w:b/>
                <w:bCs/>
                <w:sz w:val="18"/>
                <w:szCs w:val="18"/>
              </w:rPr>
              <w:t>As at 31 December 2020</w:t>
            </w:r>
          </w:p>
        </w:tc>
        <w:tc>
          <w:tcPr>
            <w:tcW w:w="1080" w:type="dxa"/>
            <w:tcBorders>
              <w:top w:val="single" w:sz="4" w:space="0" w:color="auto"/>
            </w:tcBorders>
            <w:shd w:val="clear" w:color="auto" w:fill="FAFAFA"/>
          </w:tcPr>
          <w:p w14:paraId="3A1151BC" w14:textId="77777777" w:rsidR="00FE1C4C" w:rsidRPr="00887285" w:rsidRDefault="00FE1C4C" w:rsidP="00180D51">
            <w:pPr>
              <w:pStyle w:val="BlockText"/>
              <w:ind w:left="0" w:right="-72"/>
              <w:jc w:val="right"/>
              <w:rPr>
                <w:rFonts w:ascii="Arial" w:hAnsi="Arial" w:cs="Arial"/>
                <w:b/>
                <w:bCs/>
                <w:sz w:val="18"/>
                <w:szCs w:val="18"/>
              </w:rPr>
            </w:pPr>
          </w:p>
        </w:tc>
        <w:tc>
          <w:tcPr>
            <w:tcW w:w="1080" w:type="dxa"/>
            <w:tcBorders>
              <w:top w:val="single" w:sz="4" w:space="0" w:color="auto"/>
            </w:tcBorders>
            <w:shd w:val="clear" w:color="auto" w:fill="FAFAFA"/>
            <w:vAlign w:val="bottom"/>
          </w:tcPr>
          <w:p w14:paraId="45797635" w14:textId="77777777" w:rsidR="00FE1C4C" w:rsidRPr="00887285" w:rsidRDefault="00FE1C4C" w:rsidP="00180D51">
            <w:pPr>
              <w:pStyle w:val="BlockText"/>
              <w:ind w:left="0" w:right="-72"/>
              <w:jc w:val="right"/>
              <w:rPr>
                <w:rFonts w:ascii="Arial" w:hAnsi="Arial" w:cs="Arial"/>
                <w:b/>
                <w:bCs/>
                <w:sz w:val="18"/>
                <w:szCs w:val="18"/>
              </w:rPr>
            </w:pPr>
          </w:p>
        </w:tc>
        <w:tc>
          <w:tcPr>
            <w:tcW w:w="1080" w:type="dxa"/>
            <w:tcBorders>
              <w:top w:val="single" w:sz="4" w:space="0" w:color="auto"/>
            </w:tcBorders>
            <w:shd w:val="clear" w:color="auto" w:fill="FAFAFA"/>
            <w:vAlign w:val="bottom"/>
          </w:tcPr>
          <w:p w14:paraId="5FB8B215" w14:textId="77777777" w:rsidR="00FE1C4C" w:rsidRPr="00887285" w:rsidRDefault="00FE1C4C" w:rsidP="00180D51">
            <w:pPr>
              <w:pStyle w:val="BlockText"/>
              <w:ind w:left="0" w:right="-72"/>
              <w:jc w:val="right"/>
              <w:rPr>
                <w:rFonts w:ascii="Arial" w:hAnsi="Arial" w:cs="Arial"/>
                <w:b/>
                <w:bCs/>
                <w:sz w:val="18"/>
                <w:szCs w:val="18"/>
              </w:rPr>
            </w:pPr>
          </w:p>
        </w:tc>
        <w:tc>
          <w:tcPr>
            <w:tcW w:w="1080" w:type="dxa"/>
            <w:tcBorders>
              <w:top w:val="single" w:sz="4" w:space="0" w:color="auto"/>
            </w:tcBorders>
            <w:shd w:val="clear" w:color="auto" w:fill="FAFAFA"/>
            <w:vAlign w:val="bottom"/>
          </w:tcPr>
          <w:p w14:paraId="4B94BFDF" w14:textId="77777777" w:rsidR="00FE1C4C" w:rsidRPr="00887285" w:rsidRDefault="00FE1C4C" w:rsidP="00180D51">
            <w:pPr>
              <w:pStyle w:val="BlockText"/>
              <w:ind w:left="0" w:right="-72"/>
              <w:jc w:val="right"/>
              <w:rPr>
                <w:rFonts w:ascii="Arial" w:hAnsi="Arial" w:cs="Arial"/>
                <w:b/>
                <w:bCs/>
                <w:sz w:val="18"/>
                <w:szCs w:val="18"/>
              </w:rPr>
            </w:pPr>
          </w:p>
        </w:tc>
        <w:tc>
          <w:tcPr>
            <w:tcW w:w="1080" w:type="dxa"/>
            <w:tcBorders>
              <w:top w:val="single" w:sz="4" w:space="0" w:color="auto"/>
            </w:tcBorders>
            <w:shd w:val="clear" w:color="auto" w:fill="FAFAFA"/>
            <w:vAlign w:val="bottom"/>
          </w:tcPr>
          <w:p w14:paraId="2491AB99" w14:textId="77777777" w:rsidR="00FE1C4C" w:rsidRPr="00887285" w:rsidRDefault="00FE1C4C" w:rsidP="00180D51">
            <w:pPr>
              <w:pStyle w:val="BlockText"/>
              <w:ind w:left="0" w:right="-72"/>
              <w:jc w:val="right"/>
              <w:rPr>
                <w:rFonts w:ascii="Arial" w:hAnsi="Arial" w:cs="Arial"/>
                <w:b/>
                <w:bCs/>
                <w:sz w:val="18"/>
                <w:szCs w:val="18"/>
              </w:rPr>
            </w:pPr>
          </w:p>
        </w:tc>
      </w:tr>
      <w:tr w:rsidR="00FE1C4C" w:rsidRPr="00887285" w14:paraId="5634266B" w14:textId="77777777" w:rsidTr="00180D51">
        <w:tc>
          <w:tcPr>
            <w:tcW w:w="4158" w:type="dxa"/>
            <w:shd w:val="clear" w:color="auto" w:fill="auto"/>
          </w:tcPr>
          <w:p w14:paraId="1C83F793" w14:textId="77777777" w:rsidR="00FE1C4C" w:rsidRPr="00887285" w:rsidRDefault="00FE1C4C" w:rsidP="00180D51">
            <w:pPr>
              <w:pStyle w:val="BlockText"/>
              <w:ind w:left="567" w:right="0"/>
              <w:jc w:val="left"/>
              <w:rPr>
                <w:rFonts w:ascii="Arial" w:hAnsi="Arial" w:cs="Arial"/>
                <w:sz w:val="18"/>
                <w:szCs w:val="18"/>
              </w:rPr>
            </w:pPr>
          </w:p>
        </w:tc>
        <w:tc>
          <w:tcPr>
            <w:tcW w:w="1080" w:type="dxa"/>
            <w:shd w:val="clear" w:color="auto" w:fill="FAFAFA"/>
          </w:tcPr>
          <w:p w14:paraId="0DBD7D00" w14:textId="77777777" w:rsidR="00FE1C4C" w:rsidRPr="00887285" w:rsidRDefault="00FE1C4C" w:rsidP="00180D51">
            <w:pPr>
              <w:pStyle w:val="BlockText"/>
              <w:ind w:left="0" w:right="-72"/>
              <w:jc w:val="right"/>
              <w:rPr>
                <w:rFonts w:ascii="Arial" w:hAnsi="Arial" w:cs="Arial"/>
                <w:sz w:val="18"/>
                <w:szCs w:val="18"/>
              </w:rPr>
            </w:pPr>
          </w:p>
        </w:tc>
        <w:tc>
          <w:tcPr>
            <w:tcW w:w="1080" w:type="dxa"/>
            <w:shd w:val="clear" w:color="auto" w:fill="FAFAFA"/>
            <w:vAlign w:val="bottom"/>
          </w:tcPr>
          <w:p w14:paraId="39711E20" w14:textId="77777777" w:rsidR="00FE1C4C" w:rsidRPr="00887285" w:rsidRDefault="00FE1C4C" w:rsidP="00180D51">
            <w:pPr>
              <w:pStyle w:val="BlockText"/>
              <w:ind w:left="0" w:right="-72"/>
              <w:jc w:val="right"/>
              <w:rPr>
                <w:rFonts w:ascii="Arial" w:hAnsi="Arial" w:cs="Arial"/>
                <w:sz w:val="18"/>
                <w:szCs w:val="18"/>
              </w:rPr>
            </w:pPr>
          </w:p>
        </w:tc>
        <w:tc>
          <w:tcPr>
            <w:tcW w:w="1080" w:type="dxa"/>
            <w:shd w:val="clear" w:color="auto" w:fill="FAFAFA"/>
            <w:vAlign w:val="bottom"/>
          </w:tcPr>
          <w:p w14:paraId="439D8326" w14:textId="77777777" w:rsidR="00FE1C4C" w:rsidRPr="00887285" w:rsidRDefault="00FE1C4C" w:rsidP="00180D51">
            <w:pPr>
              <w:pStyle w:val="BlockText"/>
              <w:ind w:left="0" w:right="-72"/>
              <w:jc w:val="right"/>
              <w:rPr>
                <w:rFonts w:ascii="Arial" w:hAnsi="Arial" w:cs="Arial"/>
                <w:sz w:val="18"/>
                <w:szCs w:val="18"/>
              </w:rPr>
            </w:pPr>
          </w:p>
        </w:tc>
        <w:tc>
          <w:tcPr>
            <w:tcW w:w="1080" w:type="dxa"/>
            <w:shd w:val="clear" w:color="auto" w:fill="FAFAFA"/>
            <w:vAlign w:val="bottom"/>
          </w:tcPr>
          <w:p w14:paraId="0CBD1443" w14:textId="77777777" w:rsidR="00FE1C4C" w:rsidRPr="00887285" w:rsidRDefault="00FE1C4C" w:rsidP="00180D51">
            <w:pPr>
              <w:pStyle w:val="BlockText"/>
              <w:ind w:left="0" w:right="-72"/>
              <w:jc w:val="right"/>
              <w:rPr>
                <w:rFonts w:ascii="Arial" w:hAnsi="Arial" w:cs="Arial"/>
                <w:sz w:val="18"/>
                <w:szCs w:val="18"/>
              </w:rPr>
            </w:pPr>
          </w:p>
        </w:tc>
        <w:tc>
          <w:tcPr>
            <w:tcW w:w="1080" w:type="dxa"/>
            <w:shd w:val="clear" w:color="auto" w:fill="FAFAFA"/>
            <w:vAlign w:val="bottom"/>
          </w:tcPr>
          <w:p w14:paraId="4CBEFE72" w14:textId="77777777" w:rsidR="00FE1C4C" w:rsidRPr="00887285" w:rsidRDefault="00FE1C4C" w:rsidP="00180D51">
            <w:pPr>
              <w:pStyle w:val="BlockText"/>
              <w:ind w:left="0" w:right="-72"/>
              <w:jc w:val="right"/>
              <w:rPr>
                <w:rFonts w:ascii="Arial" w:hAnsi="Arial" w:cs="Arial"/>
                <w:sz w:val="18"/>
                <w:szCs w:val="18"/>
              </w:rPr>
            </w:pPr>
          </w:p>
        </w:tc>
      </w:tr>
      <w:tr w:rsidR="00542E09" w:rsidRPr="00887285" w14:paraId="3465A528" w14:textId="77777777" w:rsidTr="00180D51">
        <w:tc>
          <w:tcPr>
            <w:tcW w:w="4158" w:type="dxa"/>
            <w:shd w:val="clear" w:color="auto" w:fill="auto"/>
          </w:tcPr>
          <w:p w14:paraId="3C8E5E55" w14:textId="026303E9" w:rsidR="00542E09" w:rsidRPr="00887285" w:rsidRDefault="00542E09" w:rsidP="00180D51">
            <w:pPr>
              <w:pStyle w:val="BlockText"/>
              <w:ind w:left="567" w:right="0"/>
              <w:jc w:val="left"/>
              <w:rPr>
                <w:rFonts w:ascii="Arial" w:hAnsi="Arial" w:cs="Arial"/>
                <w:sz w:val="18"/>
                <w:szCs w:val="18"/>
              </w:rPr>
            </w:pPr>
            <w:r w:rsidRPr="00887285">
              <w:rPr>
                <w:rFonts w:ascii="Arial" w:hAnsi="Arial" w:cs="Arial"/>
                <w:sz w:val="18"/>
                <w:szCs w:val="18"/>
              </w:rPr>
              <w:t>Trade payables and other payables</w:t>
            </w:r>
          </w:p>
        </w:tc>
        <w:tc>
          <w:tcPr>
            <w:tcW w:w="1080" w:type="dxa"/>
            <w:shd w:val="clear" w:color="auto" w:fill="FAFAFA"/>
            <w:vAlign w:val="bottom"/>
          </w:tcPr>
          <w:p w14:paraId="3CC5C749" w14:textId="77777777" w:rsidR="00542E09" w:rsidRPr="00887285" w:rsidRDefault="00542E09" w:rsidP="00180D51">
            <w:pPr>
              <w:pStyle w:val="BlockText"/>
              <w:ind w:left="0" w:right="-72"/>
              <w:jc w:val="right"/>
              <w:rPr>
                <w:rFonts w:ascii="Arial" w:hAnsi="Arial" w:cs="Arial"/>
                <w:sz w:val="18"/>
                <w:szCs w:val="18"/>
              </w:rPr>
            </w:pPr>
            <w:r w:rsidRPr="00887285">
              <w:rPr>
                <w:rFonts w:ascii="Arial" w:hAnsi="Arial" w:cs="Arial"/>
                <w:sz w:val="18"/>
                <w:szCs w:val="18"/>
              </w:rPr>
              <w:t>4,365</w:t>
            </w:r>
          </w:p>
        </w:tc>
        <w:tc>
          <w:tcPr>
            <w:tcW w:w="1080" w:type="dxa"/>
            <w:shd w:val="clear" w:color="auto" w:fill="FAFAFA"/>
            <w:vAlign w:val="bottom"/>
          </w:tcPr>
          <w:p w14:paraId="0A7AFE49" w14:textId="77777777" w:rsidR="00542E09" w:rsidRPr="00887285" w:rsidRDefault="00542E09" w:rsidP="00180D51">
            <w:pPr>
              <w:pStyle w:val="BlockText"/>
              <w:ind w:left="0" w:right="-72"/>
              <w:jc w:val="right"/>
              <w:rPr>
                <w:rFonts w:ascii="Arial" w:hAnsi="Arial" w:cs="Arial"/>
                <w:sz w:val="18"/>
                <w:szCs w:val="18"/>
              </w:rPr>
            </w:pPr>
            <w:r w:rsidRPr="00887285">
              <w:rPr>
                <w:rFonts w:ascii="Arial" w:hAnsi="Arial" w:cs="Arial"/>
                <w:sz w:val="18"/>
                <w:szCs w:val="18"/>
              </w:rPr>
              <w:t>-</w:t>
            </w:r>
          </w:p>
        </w:tc>
        <w:tc>
          <w:tcPr>
            <w:tcW w:w="1080" w:type="dxa"/>
            <w:shd w:val="clear" w:color="auto" w:fill="FAFAFA"/>
            <w:vAlign w:val="bottom"/>
          </w:tcPr>
          <w:p w14:paraId="2B79E3ED" w14:textId="77777777" w:rsidR="00542E09" w:rsidRPr="00887285" w:rsidRDefault="00542E09" w:rsidP="00180D51">
            <w:pPr>
              <w:pStyle w:val="BlockText"/>
              <w:ind w:left="0" w:right="-72"/>
              <w:jc w:val="right"/>
              <w:rPr>
                <w:rFonts w:ascii="Arial" w:hAnsi="Arial" w:cs="Arial"/>
                <w:sz w:val="18"/>
                <w:szCs w:val="18"/>
              </w:rPr>
            </w:pPr>
            <w:r w:rsidRPr="00887285">
              <w:rPr>
                <w:rFonts w:ascii="Arial" w:hAnsi="Arial" w:cs="Arial"/>
                <w:sz w:val="18"/>
                <w:szCs w:val="18"/>
              </w:rPr>
              <w:t>-</w:t>
            </w:r>
          </w:p>
        </w:tc>
        <w:tc>
          <w:tcPr>
            <w:tcW w:w="1080" w:type="dxa"/>
            <w:shd w:val="clear" w:color="auto" w:fill="FAFAFA"/>
          </w:tcPr>
          <w:p w14:paraId="7E29D7C8" w14:textId="77777777" w:rsidR="00542E09" w:rsidRPr="00887285" w:rsidRDefault="00542E09" w:rsidP="00180D51">
            <w:pPr>
              <w:pStyle w:val="BlockText"/>
              <w:ind w:left="0" w:right="-72"/>
              <w:jc w:val="right"/>
              <w:rPr>
                <w:rFonts w:ascii="Arial" w:hAnsi="Arial" w:cs="Arial"/>
                <w:sz w:val="18"/>
                <w:szCs w:val="18"/>
              </w:rPr>
            </w:pPr>
            <w:r w:rsidRPr="00887285">
              <w:rPr>
                <w:rFonts w:ascii="Arial" w:hAnsi="Arial" w:cs="Arial"/>
                <w:sz w:val="18"/>
                <w:szCs w:val="18"/>
              </w:rPr>
              <w:t>4,365</w:t>
            </w:r>
          </w:p>
        </w:tc>
        <w:tc>
          <w:tcPr>
            <w:tcW w:w="1080" w:type="dxa"/>
            <w:shd w:val="clear" w:color="auto" w:fill="FAFAFA"/>
          </w:tcPr>
          <w:p w14:paraId="264807F2" w14:textId="77777777" w:rsidR="00542E09" w:rsidRPr="00887285" w:rsidRDefault="00542E09" w:rsidP="00180D51">
            <w:pPr>
              <w:pStyle w:val="BlockText"/>
              <w:ind w:left="0" w:right="-72"/>
              <w:jc w:val="right"/>
              <w:rPr>
                <w:rFonts w:ascii="Arial" w:hAnsi="Arial" w:cs="Arial"/>
                <w:sz w:val="18"/>
                <w:szCs w:val="18"/>
              </w:rPr>
            </w:pPr>
            <w:r w:rsidRPr="00887285">
              <w:rPr>
                <w:rFonts w:ascii="Arial" w:hAnsi="Arial" w:cs="Arial"/>
                <w:sz w:val="18"/>
                <w:szCs w:val="18"/>
              </w:rPr>
              <w:t>4,365</w:t>
            </w:r>
          </w:p>
        </w:tc>
      </w:tr>
      <w:tr w:rsidR="00542E09" w:rsidRPr="00887285" w14:paraId="3BEA27EE" w14:textId="77777777" w:rsidTr="00180D51">
        <w:tc>
          <w:tcPr>
            <w:tcW w:w="4158" w:type="dxa"/>
            <w:shd w:val="clear" w:color="auto" w:fill="auto"/>
          </w:tcPr>
          <w:p w14:paraId="3A7DCBFE" w14:textId="77777777" w:rsidR="00542E09" w:rsidRPr="00887285" w:rsidRDefault="00542E09" w:rsidP="00180D51">
            <w:pPr>
              <w:pStyle w:val="BlockText"/>
              <w:ind w:left="567" w:right="0"/>
              <w:jc w:val="left"/>
              <w:rPr>
                <w:rFonts w:ascii="Arial" w:hAnsi="Arial" w:cs="Arial"/>
                <w:sz w:val="18"/>
                <w:szCs w:val="18"/>
              </w:rPr>
            </w:pPr>
            <w:r w:rsidRPr="00887285">
              <w:rPr>
                <w:rFonts w:ascii="Arial" w:hAnsi="Arial" w:cs="Arial"/>
                <w:sz w:val="18"/>
                <w:szCs w:val="18"/>
              </w:rPr>
              <w:t>Lease liabilities</w:t>
            </w:r>
          </w:p>
        </w:tc>
        <w:tc>
          <w:tcPr>
            <w:tcW w:w="1080" w:type="dxa"/>
            <w:shd w:val="clear" w:color="auto" w:fill="FAFAFA"/>
            <w:vAlign w:val="bottom"/>
          </w:tcPr>
          <w:p w14:paraId="0707AEA9" w14:textId="77777777" w:rsidR="00542E09" w:rsidRPr="00887285" w:rsidRDefault="00542E09" w:rsidP="00180D51">
            <w:pPr>
              <w:pStyle w:val="BlockText"/>
              <w:ind w:left="0" w:right="-72"/>
              <w:jc w:val="right"/>
              <w:rPr>
                <w:rFonts w:ascii="Arial" w:hAnsi="Arial" w:cs="Arial"/>
                <w:sz w:val="18"/>
                <w:szCs w:val="18"/>
              </w:rPr>
            </w:pPr>
            <w:r w:rsidRPr="00887285">
              <w:rPr>
                <w:rFonts w:ascii="Arial" w:hAnsi="Arial" w:cs="Arial"/>
                <w:sz w:val="18"/>
                <w:szCs w:val="18"/>
              </w:rPr>
              <w:t>55</w:t>
            </w:r>
          </w:p>
        </w:tc>
        <w:tc>
          <w:tcPr>
            <w:tcW w:w="1080" w:type="dxa"/>
            <w:shd w:val="clear" w:color="auto" w:fill="FAFAFA"/>
            <w:vAlign w:val="bottom"/>
          </w:tcPr>
          <w:p w14:paraId="4CC445A3" w14:textId="77777777" w:rsidR="00542E09" w:rsidRPr="00887285" w:rsidRDefault="00542E09" w:rsidP="00180D51">
            <w:pPr>
              <w:pStyle w:val="BlockText"/>
              <w:ind w:left="0" w:right="-72"/>
              <w:jc w:val="right"/>
              <w:rPr>
                <w:rFonts w:ascii="Arial" w:hAnsi="Arial" w:cs="Arial"/>
                <w:sz w:val="18"/>
                <w:szCs w:val="18"/>
              </w:rPr>
            </w:pPr>
            <w:r w:rsidRPr="00887285">
              <w:rPr>
                <w:rFonts w:ascii="Arial" w:hAnsi="Arial" w:cs="Arial"/>
                <w:sz w:val="18"/>
                <w:szCs w:val="18"/>
              </w:rPr>
              <w:t>145</w:t>
            </w:r>
          </w:p>
        </w:tc>
        <w:tc>
          <w:tcPr>
            <w:tcW w:w="1080" w:type="dxa"/>
            <w:shd w:val="clear" w:color="auto" w:fill="FAFAFA"/>
            <w:vAlign w:val="bottom"/>
          </w:tcPr>
          <w:p w14:paraId="20B0598E" w14:textId="77777777" w:rsidR="00542E09" w:rsidRPr="00887285" w:rsidRDefault="00542E09" w:rsidP="00180D51">
            <w:pPr>
              <w:pStyle w:val="BlockText"/>
              <w:ind w:left="0" w:right="-72"/>
              <w:jc w:val="right"/>
              <w:rPr>
                <w:rFonts w:ascii="Arial" w:hAnsi="Arial" w:cs="Arial"/>
                <w:sz w:val="18"/>
                <w:szCs w:val="18"/>
              </w:rPr>
            </w:pPr>
            <w:r w:rsidRPr="00887285">
              <w:rPr>
                <w:rFonts w:ascii="Arial" w:hAnsi="Arial" w:cs="Arial"/>
                <w:sz w:val="18"/>
                <w:szCs w:val="18"/>
              </w:rPr>
              <w:t>405</w:t>
            </w:r>
          </w:p>
        </w:tc>
        <w:tc>
          <w:tcPr>
            <w:tcW w:w="1080" w:type="dxa"/>
            <w:shd w:val="clear" w:color="auto" w:fill="FAFAFA"/>
            <w:vAlign w:val="bottom"/>
          </w:tcPr>
          <w:p w14:paraId="2868602C" w14:textId="77777777" w:rsidR="00542E09" w:rsidRPr="00887285" w:rsidRDefault="00542E09" w:rsidP="00180D51">
            <w:pPr>
              <w:pStyle w:val="BlockText"/>
              <w:ind w:left="0" w:right="-72"/>
              <w:jc w:val="right"/>
              <w:rPr>
                <w:rFonts w:ascii="Arial" w:hAnsi="Arial" w:cs="Arial"/>
                <w:sz w:val="18"/>
                <w:szCs w:val="18"/>
              </w:rPr>
            </w:pPr>
            <w:r w:rsidRPr="00887285">
              <w:rPr>
                <w:rFonts w:ascii="Arial" w:hAnsi="Arial" w:cs="Arial"/>
                <w:sz w:val="18"/>
                <w:szCs w:val="18"/>
              </w:rPr>
              <w:t>605</w:t>
            </w:r>
          </w:p>
        </w:tc>
        <w:tc>
          <w:tcPr>
            <w:tcW w:w="1080" w:type="dxa"/>
            <w:shd w:val="clear" w:color="auto" w:fill="FAFAFA"/>
            <w:vAlign w:val="bottom"/>
          </w:tcPr>
          <w:p w14:paraId="473E4BAE" w14:textId="77777777" w:rsidR="00542E09" w:rsidRPr="00887285" w:rsidRDefault="00542E09" w:rsidP="00180D51">
            <w:pPr>
              <w:pStyle w:val="BlockText"/>
              <w:ind w:left="0" w:right="-72"/>
              <w:jc w:val="right"/>
              <w:rPr>
                <w:rFonts w:ascii="Arial" w:hAnsi="Arial" w:cs="Arial"/>
                <w:sz w:val="18"/>
                <w:szCs w:val="18"/>
              </w:rPr>
            </w:pPr>
            <w:r w:rsidRPr="00887285">
              <w:rPr>
                <w:rFonts w:ascii="Arial" w:hAnsi="Arial" w:cs="Arial"/>
                <w:sz w:val="18"/>
                <w:szCs w:val="18"/>
              </w:rPr>
              <w:t>528</w:t>
            </w:r>
          </w:p>
        </w:tc>
      </w:tr>
      <w:tr w:rsidR="00542E09" w:rsidRPr="00887285" w14:paraId="02DFA6DB" w14:textId="77777777" w:rsidTr="00180D51">
        <w:tc>
          <w:tcPr>
            <w:tcW w:w="4158" w:type="dxa"/>
            <w:shd w:val="clear" w:color="auto" w:fill="auto"/>
          </w:tcPr>
          <w:p w14:paraId="210AA782" w14:textId="338FDD05" w:rsidR="00542E09" w:rsidRPr="00887285" w:rsidRDefault="00542E09" w:rsidP="00180D51">
            <w:pPr>
              <w:pStyle w:val="BlockText"/>
              <w:ind w:left="567" w:right="0"/>
              <w:jc w:val="left"/>
              <w:rPr>
                <w:rFonts w:ascii="Arial" w:hAnsi="Arial" w:cs="Arial"/>
                <w:spacing w:val="-2"/>
                <w:sz w:val="18"/>
                <w:szCs w:val="18"/>
              </w:rPr>
            </w:pPr>
            <w:r w:rsidRPr="00887285">
              <w:rPr>
                <w:rFonts w:ascii="Arial" w:hAnsi="Arial" w:cs="Arial"/>
                <w:spacing w:val="-2"/>
                <w:sz w:val="18"/>
                <w:szCs w:val="18"/>
              </w:rPr>
              <w:t xml:space="preserve">Long-term loans from </w:t>
            </w:r>
            <w:r w:rsidR="00800811" w:rsidRPr="00887285">
              <w:rPr>
                <w:rFonts w:ascii="Arial" w:hAnsi="Arial" w:cs="Arial"/>
                <w:spacing w:val="-2"/>
                <w:sz w:val="18"/>
                <w:szCs w:val="18"/>
              </w:rPr>
              <w:t>financial institutions</w:t>
            </w:r>
          </w:p>
        </w:tc>
        <w:tc>
          <w:tcPr>
            <w:tcW w:w="1080" w:type="dxa"/>
            <w:shd w:val="clear" w:color="auto" w:fill="FAFAFA"/>
          </w:tcPr>
          <w:p w14:paraId="30C8FC18" w14:textId="77777777" w:rsidR="00542E09" w:rsidRPr="00887285" w:rsidRDefault="00542E09" w:rsidP="00180D51">
            <w:pPr>
              <w:pStyle w:val="BlockText"/>
              <w:ind w:left="0" w:right="-72"/>
              <w:jc w:val="right"/>
              <w:rPr>
                <w:rFonts w:ascii="Arial" w:hAnsi="Arial" w:cs="Arial"/>
                <w:sz w:val="18"/>
                <w:szCs w:val="18"/>
              </w:rPr>
            </w:pPr>
          </w:p>
        </w:tc>
        <w:tc>
          <w:tcPr>
            <w:tcW w:w="1080" w:type="dxa"/>
            <w:shd w:val="clear" w:color="auto" w:fill="FAFAFA"/>
            <w:vAlign w:val="bottom"/>
          </w:tcPr>
          <w:p w14:paraId="297C04B4" w14:textId="77777777" w:rsidR="00542E09" w:rsidRPr="00887285" w:rsidRDefault="00542E09" w:rsidP="00180D51">
            <w:pPr>
              <w:pStyle w:val="BlockText"/>
              <w:ind w:left="0" w:right="-72"/>
              <w:jc w:val="right"/>
              <w:rPr>
                <w:rFonts w:ascii="Arial" w:hAnsi="Arial" w:cs="Arial"/>
                <w:sz w:val="18"/>
                <w:szCs w:val="18"/>
              </w:rPr>
            </w:pPr>
          </w:p>
        </w:tc>
        <w:tc>
          <w:tcPr>
            <w:tcW w:w="1080" w:type="dxa"/>
            <w:shd w:val="clear" w:color="auto" w:fill="FAFAFA"/>
            <w:vAlign w:val="bottom"/>
          </w:tcPr>
          <w:p w14:paraId="15CD3B05" w14:textId="77777777" w:rsidR="00542E09" w:rsidRPr="00887285" w:rsidRDefault="00542E09" w:rsidP="00180D51">
            <w:pPr>
              <w:pStyle w:val="BlockText"/>
              <w:ind w:left="0" w:right="-72"/>
              <w:jc w:val="right"/>
              <w:rPr>
                <w:rFonts w:ascii="Arial" w:hAnsi="Arial" w:cs="Arial"/>
                <w:sz w:val="18"/>
                <w:szCs w:val="18"/>
              </w:rPr>
            </w:pPr>
          </w:p>
        </w:tc>
        <w:tc>
          <w:tcPr>
            <w:tcW w:w="1080" w:type="dxa"/>
            <w:shd w:val="clear" w:color="auto" w:fill="FAFAFA"/>
            <w:vAlign w:val="bottom"/>
          </w:tcPr>
          <w:p w14:paraId="7D5DE92F" w14:textId="77777777" w:rsidR="00542E09" w:rsidRPr="00887285" w:rsidRDefault="00542E09" w:rsidP="00180D51">
            <w:pPr>
              <w:pStyle w:val="BlockText"/>
              <w:ind w:left="0" w:right="-72"/>
              <w:jc w:val="right"/>
              <w:rPr>
                <w:rFonts w:ascii="Arial" w:hAnsi="Arial" w:cs="Arial"/>
                <w:sz w:val="18"/>
                <w:szCs w:val="18"/>
              </w:rPr>
            </w:pPr>
          </w:p>
        </w:tc>
        <w:tc>
          <w:tcPr>
            <w:tcW w:w="1080" w:type="dxa"/>
            <w:shd w:val="clear" w:color="auto" w:fill="FAFAFA"/>
            <w:vAlign w:val="bottom"/>
          </w:tcPr>
          <w:p w14:paraId="16C79D06" w14:textId="77777777" w:rsidR="00542E09" w:rsidRPr="00887285" w:rsidRDefault="00542E09" w:rsidP="00180D51">
            <w:pPr>
              <w:pStyle w:val="BlockText"/>
              <w:ind w:left="0" w:right="-72"/>
              <w:jc w:val="right"/>
              <w:rPr>
                <w:rFonts w:ascii="Arial" w:hAnsi="Arial" w:cs="Arial"/>
                <w:sz w:val="18"/>
                <w:szCs w:val="18"/>
              </w:rPr>
            </w:pPr>
          </w:p>
        </w:tc>
      </w:tr>
      <w:tr w:rsidR="00542E09" w:rsidRPr="00887285" w14:paraId="3716C75E" w14:textId="77777777" w:rsidTr="00180D51">
        <w:tc>
          <w:tcPr>
            <w:tcW w:w="4158" w:type="dxa"/>
            <w:shd w:val="clear" w:color="auto" w:fill="auto"/>
          </w:tcPr>
          <w:p w14:paraId="5910D176" w14:textId="3645EC88" w:rsidR="00542E09" w:rsidRPr="00887285" w:rsidRDefault="00542E09" w:rsidP="00180D51">
            <w:pPr>
              <w:pStyle w:val="BlockText"/>
              <w:ind w:left="567" w:right="0"/>
              <w:jc w:val="left"/>
              <w:rPr>
                <w:rFonts w:ascii="Arial" w:hAnsi="Arial" w:cs="Arial"/>
                <w:sz w:val="18"/>
                <w:szCs w:val="18"/>
              </w:rPr>
            </w:pPr>
            <w:r w:rsidRPr="00887285">
              <w:rPr>
                <w:rFonts w:ascii="Arial" w:hAnsi="Arial" w:cs="Arial"/>
                <w:sz w:val="18"/>
                <w:szCs w:val="18"/>
              </w:rPr>
              <w:t xml:space="preserve">   and interest expenses</w:t>
            </w:r>
          </w:p>
        </w:tc>
        <w:tc>
          <w:tcPr>
            <w:tcW w:w="1080" w:type="dxa"/>
            <w:shd w:val="clear" w:color="auto" w:fill="FAFAFA"/>
            <w:vAlign w:val="bottom"/>
          </w:tcPr>
          <w:p w14:paraId="754074A8" w14:textId="77777777" w:rsidR="00542E09" w:rsidRPr="00887285" w:rsidRDefault="00542E09" w:rsidP="00180D51">
            <w:pPr>
              <w:pStyle w:val="BlockText"/>
              <w:ind w:left="0" w:right="-72"/>
              <w:jc w:val="right"/>
              <w:rPr>
                <w:rFonts w:ascii="Arial" w:hAnsi="Arial" w:cs="Arial"/>
                <w:sz w:val="18"/>
                <w:szCs w:val="18"/>
              </w:rPr>
            </w:pPr>
            <w:r w:rsidRPr="00887285">
              <w:rPr>
                <w:rFonts w:ascii="Arial" w:hAnsi="Arial" w:cs="Arial"/>
                <w:sz w:val="18"/>
                <w:szCs w:val="18"/>
              </w:rPr>
              <w:t>13,064</w:t>
            </w:r>
          </w:p>
        </w:tc>
        <w:tc>
          <w:tcPr>
            <w:tcW w:w="1080" w:type="dxa"/>
            <w:shd w:val="clear" w:color="auto" w:fill="FAFAFA"/>
            <w:vAlign w:val="bottom"/>
          </w:tcPr>
          <w:p w14:paraId="44C84B3D" w14:textId="77777777" w:rsidR="00542E09" w:rsidRPr="00887285" w:rsidRDefault="00542E09" w:rsidP="00180D51">
            <w:pPr>
              <w:pStyle w:val="BlockText"/>
              <w:ind w:left="0" w:right="-72"/>
              <w:jc w:val="right"/>
              <w:rPr>
                <w:rFonts w:ascii="Arial" w:hAnsi="Arial" w:cs="Arial"/>
                <w:sz w:val="18"/>
                <w:szCs w:val="18"/>
              </w:rPr>
            </w:pPr>
            <w:r w:rsidRPr="00887285">
              <w:rPr>
                <w:rFonts w:ascii="Arial" w:hAnsi="Arial" w:cs="Arial"/>
                <w:sz w:val="18"/>
                <w:szCs w:val="18"/>
              </w:rPr>
              <w:t>64,926</w:t>
            </w:r>
          </w:p>
        </w:tc>
        <w:tc>
          <w:tcPr>
            <w:tcW w:w="1080" w:type="dxa"/>
            <w:shd w:val="clear" w:color="auto" w:fill="FAFAFA"/>
            <w:vAlign w:val="bottom"/>
          </w:tcPr>
          <w:p w14:paraId="52FB46E4" w14:textId="77777777" w:rsidR="00542E09" w:rsidRPr="00887285" w:rsidRDefault="00542E09" w:rsidP="00180D51">
            <w:pPr>
              <w:pStyle w:val="BlockText"/>
              <w:ind w:left="0" w:right="-72"/>
              <w:jc w:val="right"/>
              <w:rPr>
                <w:rFonts w:ascii="Arial" w:hAnsi="Arial" w:cs="Arial"/>
                <w:sz w:val="18"/>
                <w:szCs w:val="18"/>
              </w:rPr>
            </w:pPr>
            <w:r w:rsidRPr="00887285">
              <w:rPr>
                <w:rFonts w:ascii="Arial" w:hAnsi="Arial" w:cs="Arial"/>
                <w:sz w:val="18"/>
                <w:szCs w:val="18"/>
              </w:rPr>
              <w:t>20,434</w:t>
            </w:r>
          </w:p>
        </w:tc>
        <w:tc>
          <w:tcPr>
            <w:tcW w:w="1080" w:type="dxa"/>
            <w:shd w:val="clear" w:color="auto" w:fill="FAFAFA"/>
            <w:vAlign w:val="bottom"/>
          </w:tcPr>
          <w:p w14:paraId="0CDB699B" w14:textId="77777777" w:rsidR="00542E09" w:rsidRPr="00887285" w:rsidRDefault="00542E09" w:rsidP="00180D51">
            <w:pPr>
              <w:pStyle w:val="BlockText"/>
              <w:ind w:left="0" w:right="-72"/>
              <w:jc w:val="right"/>
              <w:rPr>
                <w:rFonts w:ascii="Arial" w:hAnsi="Arial" w:cs="Arial"/>
                <w:sz w:val="18"/>
                <w:szCs w:val="18"/>
              </w:rPr>
            </w:pPr>
            <w:r w:rsidRPr="00887285">
              <w:rPr>
                <w:rFonts w:ascii="Arial" w:hAnsi="Arial" w:cs="Arial"/>
                <w:sz w:val="18"/>
                <w:szCs w:val="18"/>
              </w:rPr>
              <w:t>98,424</w:t>
            </w:r>
          </w:p>
        </w:tc>
        <w:tc>
          <w:tcPr>
            <w:tcW w:w="1080" w:type="dxa"/>
            <w:shd w:val="clear" w:color="auto" w:fill="FAFAFA"/>
            <w:vAlign w:val="bottom"/>
          </w:tcPr>
          <w:p w14:paraId="586F0B71" w14:textId="77777777" w:rsidR="00542E09" w:rsidRPr="00887285" w:rsidRDefault="00542E09" w:rsidP="00180D51">
            <w:pPr>
              <w:pStyle w:val="BlockText"/>
              <w:ind w:left="0" w:right="-72"/>
              <w:jc w:val="right"/>
              <w:rPr>
                <w:rFonts w:ascii="Arial" w:hAnsi="Arial" w:cs="Arial"/>
                <w:sz w:val="18"/>
                <w:szCs w:val="18"/>
              </w:rPr>
            </w:pPr>
            <w:r w:rsidRPr="00887285">
              <w:rPr>
                <w:rFonts w:ascii="Arial" w:hAnsi="Arial" w:cs="Arial"/>
                <w:sz w:val="18"/>
                <w:szCs w:val="18"/>
              </w:rPr>
              <w:t>87,689</w:t>
            </w:r>
          </w:p>
        </w:tc>
      </w:tr>
      <w:tr w:rsidR="00542E09" w:rsidRPr="00887285" w14:paraId="5F9E3396" w14:textId="77777777" w:rsidTr="00180D51">
        <w:tc>
          <w:tcPr>
            <w:tcW w:w="4158" w:type="dxa"/>
            <w:shd w:val="clear" w:color="auto" w:fill="auto"/>
          </w:tcPr>
          <w:p w14:paraId="7FEB2867" w14:textId="5E09A6D4" w:rsidR="00542E09" w:rsidRPr="00887285" w:rsidRDefault="00542E09" w:rsidP="00180D51">
            <w:pPr>
              <w:pStyle w:val="BlockText"/>
              <w:ind w:left="567" w:right="0"/>
              <w:jc w:val="left"/>
              <w:rPr>
                <w:rFonts w:ascii="Arial" w:hAnsi="Arial" w:cs="Arial"/>
                <w:sz w:val="18"/>
                <w:szCs w:val="18"/>
              </w:rPr>
            </w:pPr>
            <w:r w:rsidRPr="00887285">
              <w:rPr>
                <w:rFonts w:ascii="Arial" w:hAnsi="Arial" w:cs="Arial"/>
                <w:sz w:val="18"/>
                <w:szCs w:val="18"/>
              </w:rPr>
              <w:t>Debentures and interest expenses</w:t>
            </w:r>
          </w:p>
        </w:tc>
        <w:tc>
          <w:tcPr>
            <w:tcW w:w="1080" w:type="dxa"/>
            <w:tcBorders>
              <w:bottom w:val="single" w:sz="4" w:space="0" w:color="auto"/>
            </w:tcBorders>
            <w:shd w:val="clear" w:color="auto" w:fill="FAFAFA"/>
            <w:vAlign w:val="bottom"/>
          </w:tcPr>
          <w:p w14:paraId="7B79EDA7" w14:textId="77777777" w:rsidR="00542E09" w:rsidRPr="00887285" w:rsidRDefault="00542E09" w:rsidP="00180D51">
            <w:pPr>
              <w:pStyle w:val="BlockText"/>
              <w:ind w:left="0" w:right="-72"/>
              <w:jc w:val="right"/>
              <w:rPr>
                <w:rFonts w:ascii="Arial" w:hAnsi="Arial" w:cs="Arial"/>
                <w:sz w:val="18"/>
                <w:szCs w:val="18"/>
              </w:rPr>
            </w:pPr>
            <w:r w:rsidRPr="00887285">
              <w:rPr>
                <w:rFonts w:ascii="Arial" w:hAnsi="Arial" w:cs="Arial"/>
                <w:sz w:val="18"/>
                <w:szCs w:val="18"/>
              </w:rPr>
              <w:t>88</w:t>
            </w:r>
          </w:p>
        </w:tc>
        <w:tc>
          <w:tcPr>
            <w:tcW w:w="1080" w:type="dxa"/>
            <w:tcBorders>
              <w:bottom w:val="single" w:sz="4" w:space="0" w:color="auto"/>
            </w:tcBorders>
            <w:shd w:val="clear" w:color="auto" w:fill="FAFAFA"/>
            <w:vAlign w:val="bottom"/>
          </w:tcPr>
          <w:p w14:paraId="0F9F11C9" w14:textId="77777777" w:rsidR="00542E09" w:rsidRPr="00887285" w:rsidRDefault="00542E09" w:rsidP="00180D51">
            <w:pPr>
              <w:pStyle w:val="BlockText"/>
              <w:ind w:left="0" w:right="-72"/>
              <w:jc w:val="right"/>
              <w:rPr>
                <w:rFonts w:ascii="Arial" w:hAnsi="Arial" w:cs="Arial"/>
                <w:sz w:val="18"/>
                <w:szCs w:val="18"/>
              </w:rPr>
            </w:pPr>
            <w:r w:rsidRPr="00887285">
              <w:rPr>
                <w:rFonts w:ascii="Arial" w:hAnsi="Arial" w:cs="Arial"/>
                <w:sz w:val="18"/>
                <w:szCs w:val="18"/>
              </w:rPr>
              <w:t>5,054</w:t>
            </w:r>
          </w:p>
        </w:tc>
        <w:tc>
          <w:tcPr>
            <w:tcW w:w="1080" w:type="dxa"/>
            <w:tcBorders>
              <w:bottom w:val="single" w:sz="4" w:space="0" w:color="auto"/>
            </w:tcBorders>
            <w:shd w:val="clear" w:color="auto" w:fill="FAFAFA"/>
            <w:vAlign w:val="bottom"/>
          </w:tcPr>
          <w:p w14:paraId="647A1812" w14:textId="77777777" w:rsidR="00542E09" w:rsidRPr="00887285" w:rsidRDefault="00542E09" w:rsidP="00180D51">
            <w:pPr>
              <w:pStyle w:val="BlockText"/>
              <w:ind w:left="0" w:right="-72"/>
              <w:jc w:val="right"/>
              <w:rPr>
                <w:rFonts w:ascii="Arial" w:hAnsi="Arial" w:cs="Arial"/>
                <w:sz w:val="18"/>
                <w:szCs w:val="18"/>
              </w:rPr>
            </w:pPr>
            <w:r w:rsidRPr="00887285">
              <w:rPr>
                <w:rFonts w:ascii="Arial" w:hAnsi="Arial" w:cs="Arial"/>
                <w:sz w:val="18"/>
                <w:szCs w:val="18"/>
              </w:rPr>
              <w:t>-</w:t>
            </w:r>
          </w:p>
        </w:tc>
        <w:tc>
          <w:tcPr>
            <w:tcW w:w="1080" w:type="dxa"/>
            <w:tcBorders>
              <w:bottom w:val="single" w:sz="4" w:space="0" w:color="auto"/>
            </w:tcBorders>
            <w:shd w:val="clear" w:color="auto" w:fill="FAFAFA"/>
            <w:vAlign w:val="bottom"/>
          </w:tcPr>
          <w:p w14:paraId="3AFA5264" w14:textId="77777777" w:rsidR="00542E09" w:rsidRPr="00887285" w:rsidRDefault="00542E09" w:rsidP="00180D51">
            <w:pPr>
              <w:pStyle w:val="BlockText"/>
              <w:ind w:left="0" w:right="-72"/>
              <w:jc w:val="right"/>
              <w:rPr>
                <w:rFonts w:ascii="Arial" w:hAnsi="Arial" w:cs="Arial"/>
                <w:sz w:val="18"/>
                <w:szCs w:val="18"/>
              </w:rPr>
            </w:pPr>
            <w:r w:rsidRPr="00887285">
              <w:rPr>
                <w:rFonts w:ascii="Arial" w:hAnsi="Arial" w:cs="Arial"/>
                <w:sz w:val="18"/>
                <w:szCs w:val="18"/>
              </w:rPr>
              <w:t>5,142</w:t>
            </w:r>
          </w:p>
        </w:tc>
        <w:tc>
          <w:tcPr>
            <w:tcW w:w="1080" w:type="dxa"/>
            <w:tcBorders>
              <w:bottom w:val="single" w:sz="4" w:space="0" w:color="auto"/>
            </w:tcBorders>
            <w:shd w:val="clear" w:color="auto" w:fill="FAFAFA"/>
            <w:vAlign w:val="bottom"/>
          </w:tcPr>
          <w:p w14:paraId="303796BA" w14:textId="77777777" w:rsidR="00542E09" w:rsidRPr="00887285" w:rsidRDefault="00542E09" w:rsidP="00180D51">
            <w:pPr>
              <w:pStyle w:val="BlockText"/>
              <w:ind w:left="0" w:right="-72"/>
              <w:jc w:val="right"/>
              <w:rPr>
                <w:rFonts w:ascii="Arial" w:hAnsi="Arial" w:cs="Arial"/>
                <w:sz w:val="18"/>
                <w:szCs w:val="18"/>
              </w:rPr>
            </w:pPr>
            <w:r w:rsidRPr="00887285">
              <w:rPr>
                <w:rFonts w:ascii="Arial" w:hAnsi="Arial" w:cs="Arial"/>
                <w:sz w:val="18"/>
                <w:szCs w:val="18"/>
              </w:rPr>
              <w:t>5,063</w:t>
            </w:r>
          </w:p>
        </w:tc>
      </w:tr>
      <w:tr w:rsidR="00180D51" w:rsidRPr="00887285" w14:paraId="219729AF" w14:textId="77777777" w:rsidTr="00180D51">
        <w:tc>
          <w:tcPr>
            <w:tcW w:w="4158" w:type="dxa"/>
            <w:shd w:val="clear" w:color="auto" w:fill="auto"/>
          </w:tcPr>
          <w:p w14:paraId="77422F81" w14:textId="77777777" w:rsidR="00180D51" w:rsidRPr="00887285" w:rsidRDefault="00180D51" w:rsidP="00180D51">
            <w:pPr>
              <w:pStyle w:val="BlockText"/>
              <w:ind w:left="567" w:right="0"/>
              <w:jc w:val="left"/>
              <w:rPr>
                <w:rFonts w:ascii="Arial" w:hAnsi="Arial" w:cs="Arial"/>
                <w:sz w:val="18"/>
                <w:szCs w:val="18"/>
              </w:rPr>
            </w:pPr>
          </w:p>
        </w:tc>
        <w:tc>
          <w:tcPr>
            <w:tcW w:w="1080" w:type="dxa"/>
            <w:shd w:val="clear" w:color="auto" w:fill="FAFAFA"/>
            <w:vAlign w:val="bottom"/>
          </w:tcPr>
          <w:p w14:paraId="41254EBD" w14:textId="77777777" w:rsidR="00180D51" w:rsidRPr="00887285" w:rsidRDefault="00180D51" w:rsidP="00180D51">
            <w:pPr>
              <w:pStyle w:val="BlockText"/>
              <w:ind w:left="0" w:right="-72"/>
              <w:jc w:val="right"/>
              <w:rPr>
                <w:rFonts w:ascii="Arial" w:hAnsi="Arial" w:cs="Arial"/>
                <w:sz w:val="18"/>
                <w:szCs w:val="18"/>
              </w:rPr>
            </w:pPr>
          </w:p>
        </w:tc>
        <w:tc>
          <w:tcPr>
            <w:tcW w:w="1080" w:type="dxa"/>
            <w:shd w:val="clear" w:color="auto" w:fill="FAFAFA"/>
            <w:vAlign w:val="bottom"/>
          </w:tcPr>
          <w:p w14:paraId="4F4A91A2" w14:textId="77777777" w:rsidR="00180D51" w:rsidRPr="00887285" w:rsidRDefault="00180D51" w:rsidP="00180D51">
            <w:pPr>
              <w:pStyle w:val="BlockText"/>
              <w:ind w:left="0" w:right="-72"/>
              <w:jc w:val="right"/>
              <w:rPr>
                <w:rFonts w:ascii="Arial" w:hAnsi="Arial" w:cs="Arial"/>
                <w:sz w:val="18"/>
                <w:szCs w:val="18"/>
              </w:rPr>
            </w:pPr>
          </w:p>
        </w:tc>
        <w:tc>
          <w:tcPr>
            <w:tcW w:w="1080" w:type="dxa"/>
            <w:shd w:val="clear" w:color="auto" w:fill="FAFAFA"/>
            <w:vAlign w:val="bottom"/>
          </w:tcPr>
          <w:p w14:paraId="7AC1E00B" w14:textId="77777777" w:rsidR="00180D51" w:rsidRPr="00887285" w:rsidRDefault="00180D51" w:rsidP="00180D51">
            <w:pPr>
              <w:pStyle w:val="BlockText"/>
              <w:ind w:left="0" w:right="-72"/>
              <w:jc w:val="right"/>
              <w:rPr>
                <w:rFonts w:ascii="Arial" w:hAnsi="Arial" w:cs="Arial"/>
                <w:sz w:val="18"/>
                <w:szCs w:val="18"/>
              </w:rPr>
            </w:pPr>
          </w:p>
        </w:tc>
        <w:tc>
          <w:tcPr>
            <w:tcW w:w="1080" w:type="dxa"/>
            <w:shd w:val="clear" w:color="auto" w:fill="FAFAFA"/>
            <w:vAlign w:val="bottom"/>
          </w:tcPr>
          <w:p w14:paraId="7ABD1149" w14:textId="77777777" w:rsidR="00180D51" w:rsidRPr="00887285" w:rsidRDefault="00180D51" w:rsidP="00180D51">
            <w:pPr>
              <w:pStyle w:val="BlockText"/>
              <w:ind w:left="0" w:right="-72"/>
              <w:jc w:val="right"/>
              <w:rPr>
                <w:rFonts w:ascii="Arial" w:hAnsi="Arial" w:cs="Arial"/>
                <w:sz w:val="18"/>
                <w:szCs w:val="18"/>
              </w:rPr>
            </w:pPr>
          </w:p>
        </w:tc>
        <w:tc>
          <w:tcPr>
            <w:tcW w:w="1080" w:type="dxa"/>
            <w:shd w:val="clear" w:color="auto" w:fill="FAFAFA"/>
            <w:vAlign w:val="bottom"/>
          </w:tcPr>
          <w:p w14:paraId="424D1122" w14:textId="77777777" w:rsidR="00180D51" w:rsidRPr="00887285" w:rsidRDefault="00180D51" w:rsidP="00180D51">
            <w:pPr>
              <w:pStyle w:val="BlockText"/>
              <w:ind w:left="0" w:right="-72"/>
              <w:jc w:val="right"/>
              <w:rPr>
                <w:rFonts w:ascii="Arial" w:hAnsi="Arial" w:cs="Arial"/>
                <w:sz w:val="18"/>
                <w:szCs w:val="18"/>
              </w:rPr>
            </w:pPr>
          </w:p>
        </w:tc>
      </w:tr>
      <w:tr w:rsidR="00542E09" w:rsidRPr="00887285" w14:paraId="1664BB54" w14:textId="77777777" w:rsidTr="00180D51">
        <w:tc>
          <w:tcPr>
            <w:tcW w:w="4158" w:type="dxa"/>
            <w:shd w:val="clear" w:color="auto" w:fill="auto"/>
          </w:tcPr>
          <w:p w14:paraId="532DEF69" w14:textId="77777777" w:rsidR="00542E09" w:rsidRPr="00887285" w:rsidRDefault="00542E09" w:rsidP="00180D51">
            <w:pPr>
              <w:pStyle w:val="BlockText"/>
              <w:ind w:left="567" w:right="0"/>
              <w:jc w:val="left"/>
              <w:rPr>
                <w:rFonts w:ascii="Arial" w:hAnsi="Arial" w:cs="Arial"/>
                <w:b/>
                <w:bCs/>
                <w:sz w:val="18"/>
                <w:szCs w:val="18"/>
              </w:rPr>
            </w:pPr>
            <w:r w:rsidRPr="00887285">
              <w:rPr>
                <w:rFonts w:ascii="Arial" w:hAnsi="Arial" w:cs="Arial"/>
                <w:b/>
                <w:bCs/>
                <w:sz w:val="18"/>
                <w:szCs w:val="18"/>
              </w:rPr>
              <w:t>Total financial liabilities that is</w:t>
            </w:r>
            <w:r w:rsidRPr="00887285">
              <w:rPr>
                <w:rFonts w:ascii="Arial" w:hAnsi="Arial" w:cs="Arial"/>
                <w:b/>
                <w:bCs/>
                <w:sz w:val="18"/>
                <w:szCs w:val="18"/>
              </w:rPr>
              <w:br/>
              <w:t xml:space="preserve">   not derivatives</w:t>
            </w:r>
          </w:p>
        </w:tc>
        <w:tc>
          <w:tcPr>
            <w:tcW w:w="1080" w:type="dxa"/>
            <w:tcBorders>
              <w:bottom w:val="single" w:sz="4" w:space="0" w:color="auto"/>
            </w:tcBorders>
            <w:shd w:val="clear" w:color="auto" w:fill="FAFAFA"/>
            <w:vAlign w:val="bottom"/>
          </w:tcPr>
          <w:p w14:paraId="24467AE5" w14:textId="77777777" w:rsidR="00542E09" w:rsidRPr="00887285" w:rsidRDefault="00542E09" w:rsidP="00180D51">
            <w:pPr>
              <w:pStyle w:val="BlockText"/>
              <w:ind w:left="0" w:right="-72"/>
              <w:jc w:val="right"/>
              <w:rPr>
                <w:rFonts w:ascii="Arial" w:hAnsi="Arial" w:cs="Arial"/>
                <w:sz w:val="18"/>
                <w:szCs w:val="18"/>
              </w:rPr>
            </w:pPr>
            <w:r w:rsidRPr="00887285">
              <w:rPr>
                <w:rFonts w:ascii="Arial" w:hAnsi="Arial" w:cs="Arial"/>
                <w:sz w:val="18"/>
                <w:szCs w:val="18"/>
              </w:rPr>
              <w:t>17,572</w:t>
            </w:r>
          </w:p>
        </w:tc>
        <w:tc>
          <w:tcPr>
            <w:tcW w:w="1080" w:type="dxa"/>
            <w:tcBorders>
              <w:bottom w:val="single" w:sz="4" w:space="0" w:color="auto"/>
            </w:tcBorders>
            <w:shd w:val="clear" w:color="auto" w:fill="FAFAFA"/>
            <w:vAlign w:val="bottom"/>
          </w:tcPr>
          <w:p w14:paraId="3EE55E4F" w14:textId="77777777" w:rsidR="00542E09" w:rsidRPr="00887285" w:rsidRDefault="00542E09" w:rsidP="00180D51">
            <w:pPr>
              <w:pStyle w:val="BlockText"/>
              <w:ind w:left="0" w:right="-72"/>
              <w:jc w:val="right"/>
              <w:rPr>
                <w:rFonts w:ascii="Arial" w:hAnsi="Arial" w:cs="Arial"/>
                <w:sz w:val="18"/>
                <w:szCs w:val="18"/>
              </w:rPr>
            </w:pPr>
            <w:r w:rsidRPr="00887285">
              <w:rPr>
                <w:rFonts w:ascii="Arial" w:hAnsi="Arial" w:cs="Arial"/>
                <w:sz w:val="18"/>
                <w:szCs w:val="18"/>
              </w:rPr>
              <w:t>70,125</w:t>
            </w:r>
          </w:p>
        </w:tc>
        <w:tc>
          <w:tcPr>
            <w:tcW w:w="1080" w:type="dxa"/>
            <w:tcBorders>
              <w:bottom w:val="single" w:sz="4" w:space="0" w:color="auto"/>
            </w:tcBorders>
            <w:shd w:val="clear" w:color="auto" w:fill="FAFAFA"/>
            <w:vAlign w:val="bottom"/>
          </w:tcPr>
          <w:p w14:paraId="005FE29B" w14:textId="77777777" w:rsidR="00542E09" w:rsidRPr="00887285" w:rsidRDefault="00542E09" w:rsidP="00180D51">
            <w:pPr>
              <w:pStyle w:val="BlockText"/>
              <w:ind w:left="0" w:right="-72"/>
              <w:jc w:val="right"/>
              <w:rPr>
                <w:rFonts w:ascii="Arial" w:hAnsi="Arial" w:cs="Arial"/>
                <w:sz w:val="18"/>
                <w:szCs w:val="18"/>
              </w:rPr>
            </w:pPr>
            <w:r w:rsidRPr="00887285">
              <w:rPr>
                <w:rFonts w:ascii="Arial" w:hAnsi="Arial" w:cs="Arial"/>
                <w:sz w:val="18"/>
                <w:szCs w:val="18"/>
              </w:rPr>
              <w:t>20,839</w:t>
            </w:r>
          </w:p>
        </w:tc>
        <w:tc>
          <w:tcPr>
            <w:tcW w:w="1080" w:type="dxa"/>
            <w:tcBorders>
              <w:bottom w:val="single" w:sz="4" w:space="0" w:color="auto"/>
            </w:tcBorders>
            <w:shd w:val="clear" w:color="auto" w:fill="FAFAFA"/>
            <w:vAlign w:val="bottom"/>
          </w:tcPr>
          <w:p w14:paraId="798508FB" w14:textId="77777777" w:rsidR="00542E09" w:rsidRPr="00887285" w:rsidRDefault="00542E09" w:rsidP="00180D51">
            <w:pPr>
              <w:pStyle w:val="BlockText"/>
              <w:ind w:left="0" w:right="-72"/>
              <w:jc w:val="right"/>
              <w:rPr>
                <w:rFonts w:ascii="Arial" w:hAnsi="Arial" w:cs="Arial"/>
                <w:sz w:val="18"/>
                <w:szCs w:val="18"/>
              </w:rPr>
            </w:pPr>
            <w:r w:rsidRPr="00887285">
              <w:rPr>
                <w:rFonts w:ascii="Arial" w:hAnsi="Arial" w:cs="Arial"/>
                <w:sz w:val="18"/>
                <w:szCs w:val="18"/>
              </w:rPr>
              <w:t>108,536</w:t>
            </w:r>
          </w:p>
        </w:tc>
        <w:tc>
          <w:tcPr>
            <w:tcW w:w="1080" w:type="dxa"/>
            <w:tcBorders>
              <w:bottom w:val="single" w:sz="4" w:space="0" w:color="auto"/>
            </w:tcBorders>
            <w:shd w:val="clear" w:color="auto" w:fill="FAFAFA"/>
            <w:vAlign w:val="bottom"/>
          </w:tcPr>
          <w:p w14:paraId="7FB6799F" w14:textId="576D897F" w:rsidR="00542E09" w:rsidRPr="00036929" w:rsidRDefault="00542E09" w:rsidP="00180D51">
            <w:pPr>
              <w:pStyle w:val="BlockText"/>
              <w:ind w:left="0" w:right="-72"/>
              <w:jc w:val="right"/>
              <w:rPr>
                <w:rFonts w:ascii="Arial" w:hAnsi="Arial" w:cs="Arial"/>
                <w:sz w:val="18"/>
                <w:szCs w:val="18"/>
              </w:rPr>
            </w:pPr>
            <w:r w:rsidRPr="00036929">
              <w:rPr>
                <w:rFonts w:ascii="Arial" w:hAnsi="Arial" w:cs="Arial"/>
                <w:sz w:val="18"/>
                <w:szCs w:val="18"/>
              </w:rPr>
              <w:t>97,</w:t>
            </w:r>
            <w:r w:rsidR="00036929" w:rsidRPr="00036929">
              <w:rPr>
                <w:rFonts w:ascii="Arial" w:hAnsi="Arial" w:cs="Arial"/>
                <w:sz w:val="18"/>
                <w:szCs w:val="18"/>
              </w:rPr>
              <w:t>6</w:t>
            </w:r>
            <w:r w:rsidRPr="00036929">
              <w:rPr>
                <w:rFonts w:ascii="Arial" w:hAnsi="Arial" w:cs="Arial"/>
                <w:sz w:val="18"/>
                <w:szCs w:val="18"/>
              </w:rPr>
              <w:t>45</w:t>
            </w:r>
          </w:p>
        </w:tc>
      </w:tr>
      <w:tr w:rsidR="00542E09" w:rsidRPr="00887285" w14:paraId="72A8B2D0" w14:textId="77777777" w:rsidTr="00180D51">
        <w:tc>
          <w:tcPr>
            <w:tcW w:w="4158" w:type="dxa"/>
            <w:shd w:val="clear" w:color="auto" w:fill="auto"/>
          </w:tcPr>
          <w:p w14:paraId="31735504" w14:textId="77777777" w:rsidR="00542E09" w:rsidRPr="00887285" w:rsidRDefault="00542E09" w:rsidP="00180D51">
            <w:pPr>
              <w:pStyle w:val="BlockText"/>
              <w:ind w:left="567" w:right="0"/>
              <w:jc w:val="left"/>
              <w:rPr>
                <w:rFonts w:ascii="Arial" w:hAnsi="Arial" w:cs="Arial"/>
                <w:sz w:val="18"/>
                <w:szCs w:val="18"/>
              </w:rPr>
            </w:pPr>
          </w:p>
        </w:tc>
        <w:tc>
          <w:tcPr>
            <w:tcW w:w="1080" w:type="dxa"/>
            <w:tcBorders>
              <w:top w:val="single" w:sz="4" w:space="0" w:color="auto"/>
            </w:tcBorders>
            <w:shd w:val="clear" w:color="auto" w:fill="FAFAFA"/>
          </w:tcPr>
          <w:p w14:paraId="30914994" w14:textId="77777777" w:rsidR="00542E09" w:rsidRPr="00887285" w:rsidRDefault="00542E09" w:rsidP="00180D51">
            <w:pPr>
              <w:pStyle w:val="BlockText"/>
              <w:ind w:left="0" w:right="-72"/>
              <w:jc w:val="right"/>
              <w:rPr>
                <w:rFonts w:ascii="Arial" w:hAnsi="Arial" w:cs="Arial"/>
                <w:sz w:val="18"/>
                <w:szCs w:val="18"/>
              </w:rPr>
            </w:pPr>
          </w:p>
        </w:tc>
        <w:tc>
          <w:tcPr>
            <w:tcW w:w="1080" w:type="dxa"/>
            <w:tcBorders>
              <w:top w:val="single" w:sz="4" w:space="0" w:color="auto"/>
            </w:tcBorders>
            <w:shd w:val="clear" w:color="auto" w:fill="FAFAFA"/>
            <w:vAlign w:val="bottom"/>
          </w:tcPr>
          <w:p w14:paraId="50C08569" w14:textId="77777777" w:rsidR="00542E09" w:rsidRPr="00887285" w:rsidRDefault="00542E09" w:rsidP="00180D51">
            <w:pPr>
              <w:pStyle w:val="BlockText"/>
              <w:ind w:left="0" w:right="-72"/>
              <w:jc w:val="right"/>
              <w:rPr>
                <w:rFonts w:ascii="Arial" w:hAnsi="Arial" w:cs="Arial"/>
                <w:sz w:val="18"/>
                <w:szCs w:val="18"/>
              </w:rPr>
            </w:pPr>
          </w:p>
        </w:tc>
        <w:tc>
          <w:tcPr>
            <w:tcW w:w="1080" w:type="dxa"/>
            <w:tcBorders>
              <w:top w:val="single" w:sz="4" w:space="0" w:color="auto"/>
            </w:tcBorders>
            <w:shd w:val="clear" w:color="auto" w:fill="FAFAFA"/>
            <w:vAlign w:val="bottom"/>
          </w:tcPr>
          <w:p w14:paraId="04CAF466" w14:textId="77777777" w:rsidR="00542E09" w:rsidRPr="00887285" w:rsidRDefault="00542E09" w:rsidP="00180D51">
            <w:pPr>
              <w:pStyle w:val="BlockText"/>
              <w:ind w:left="0" w:right="-72"/>
              <w:jc w:val="right"/>
              <w:rPr>
                <w:rFonts w:ascii="Arial" w:hAnsi="Arial" w:cs="Arial"/>
                <w:sz w:val="18"/>
                <w:szCs w:val="18"/>
              </w:rPr>
            </w:pPr>
          </w:p>
        </w:tc>
        <w:tc>
          <w:tcPr>
            <w:tcW w:w="1080" w:type="dxa"/>
            <w:tcBorders>
              <w:top w:val="single" w:sz="4" w:space="0" w:color="auto"/>
            </w:tcBorders>
            <w:shd w:val="clear" w:color="auto" w:fill="FAFAFA"/>
            <w:vAlign w:val="bottom"/>
          </w:tcPr>
          <w:p w14:paraId="790EAC11" w14:textId="77777777" w:rsidR="00542E09" w:rsidRPr="00887285" w:rsidRDefault="00542E09" w:rsidP="00180D51">
            <w:pPr>
              <w:pStyle w:val="BlockText"/>
              <w:ind w:left="0" w:right="-72"/>
              <w:jc w:val="right"/>
              <w:rPr>
                <w:rFonts w:ascii="Arial" w:hAnsi="Arial" w:cs="Arial"/>
                <w:sz w:val="18"/>
                <w:szCs w:val="18"/>
              </w:rPr>
            </w:pPr>
          </w:p>
        </w:tc>
        <w:tc>
          <w:tcPr>
            <w:tcW w:w="1080" w:type="dxa"/>
            <w:tcBorders>
              <w:top w:val="single" w:sz="4" w:space="0" w:color="auto"/>
            </w:tcBorders>
            <w:shd w:val="clear" w:color="auto" w:fill="FAFAFA"/>
            <w:vAlign w:val="bottom"/>
          </w:tcPr>
          <w:p w14:paraId="42EBFF29" w14:textId="77777777" w:rsidR="00542E09" w:rsidRPr="00036929" w:rsidRDefault="00542E09" w:rsidP="00180D51">
            <w:pPr>
              <w:pStyle w:val="BlockText"/>
              <w:ind w:left="0" w:right="-72"/>
              <w:jc w:val="right"/>
              <w:rPr>
                <w:rFonts w:ascii="Arial" w:hAnsi="Arial" w:cs="Arial"/>
                <w:sz w:val="18"/>
                <w:szCs w:val="18"/>
              </w:rPr>
            </w:pPr>
          </w:p>
        </w:tc>
      </w:tr>
      <w:tr w:rsidR="00542E09" w:rsidRPr="00887285" w14:paraId="3070FE1C" w14:textId="77777777" w:rsidTr="00180D51">
        <w:tc>
          <w:tcPr>
            <w:tcW w:w="4158" w:type="dxa"/>
            <w:shd w:val="clear" w:color="auto" w:fill="auto"/>
          </w:tcPr>
          <w:p w14:paraId="30C574CF" w14:textId="77777777" w:rsidR="00800811" w:rsidRPr="00887285" w:rsidRDefault="00800811" w:rsidP="00180D51">
            <w:pPr>
              <w:tabs>
                <w:tab w:val="right" w:pos="7200"/>
                <w:tab w:val="right" w:pos="9000"/>
              </w:tabs>
              <w:autoSpaceDE w:val="0"/>
              <w:autoSpaceDN w:val="0"/>
              <w:ind w:right="-141" w:firstLine="567"/>
              <w:rPr>
                <w:rFonts w:ascii="Arial" w:hAnsi="Arial" w:cs="Arial"/>
                <w:sz w:val="18"/>
                <w:szCs w:val="18"/>
              </w:rPr>
            </w:pPr>
            <w:r w:rsidRPr="00887285">
              <w:rPr>
                <w:rFonts w:ascii="Arial" w:hAnsi="Arial" w:cs="Arial"/>
                <w:sz w:val="18"/>
                <w:szCs w:val="18"/>
              </w:rPr>
              <w:t xml:space="preserve">Derivatives where the hedge accounting </w:t>
            </w:r>
          </w:p>
          <w:p w14:paraId="4CE0DD7B" w14:textId="221F02AA" w:rsidR="00542E09" w:rsidRPr="00887285" w:rsidRDefault="00800811" w:rsidP="00180D51">
            <w:pPr>
              <w:pStyle w:val="BlockText"/>
              <w:ind w:left="567" w:right="0" w:firstLine="142"/>
              <w:jc w:val="left"/>
              <w:rPr>
                <w:rFonts w:ascii="Arial" w:hAnsi="Arial" w:cs="Arial"/>
                <w:sz w:val="18"/>
                <w:szCs w:val="18"/>
              </w:rPr>
            </w:pPr>
            <w:r w:rsidRPr="00887285">
              <w:rPr>
                <w:rFonts w:ascii="Arial" w:hAnsi="Arial" w:cs="Arial"/>
                <w:sz w:val="18"/>
                <w:szCs w:val="18"/>
              </w:rPr>
              <w:t>is not applied</w:t>
            </w:r>
          </w:p>
        </w:tc>
        <w:tc>
          <w:tcPr>
            <w:tcW w:w="1080" w:type="dxa"/>
            <w:shd w:val="clear" w:color="auto" w:fill="FAFAFA"/>
          </w:tcPr>
          <w:p w14:paraId="699DA4B4" w14:textId="77777777" w:rsidR="00542E09" w:rsidRPr="00887285" w:rsidRDefault="00542E09" w:rsidP="00180D51">
            <w:pPr>
              <w:pStyle w:val="BlockText"/>
              <w:ind w:left="0" w:right="-72"/>
              <w:jc w:val="right"/>
              <w:rPr>
                <w:rFonts w:ascii="Arial" w:hAnsi="Arial" w:cs="Arial"/>
                <w:sz w:val="18"/>
                <w:szCs w:val="18"/>
              </w:rPr>
            </w:pPr>
          </w:p>
        </w:tc>
        <w:tc>
          <w:tcPr>
            <w:tcW w:w="1080" w:type="dxa"/>
            <w:shd w:val="clear" w:color="auto" w:fill="FAFAFA"/>
            <w:vAlign w:val="bottom"/>
          </w:tcPr>
          <w:p w14:paraId="5FC4723E" w14:textId="77777777" w:rsidR="00542E09" w:rsidRPr="00887285" w:rsidRDefault="00542E09" w:rsidP="00180D51">
            <w:pPr>
              <w:pStyle w:val="BlockText"/>
              <w:ind w:left="0" w:right="-72"/>
              <w:jc w:val="right"/>
              <w:rPr>
                <w:rFonts w:ascii="Arial" w:hAnsi="Arial" w:cs="Arial"/>
                <w:sz w:val="18"/>
                <w:szCs w:val="18"/>
              </w:rPr>
            </w:pPr>
          </w:p>
        </w:tc>
        <w:tc>
          <w:tcPr>
            <w:tcW w:w="1080" w:type="dxa"/>
            <w:shd w:val="clear" w:color="auto" w:fill="FAFAFA"/>
            <w:vAlign w:val="bottom"/>
          </w:tcPr>
          <w:p w14:paraId="0E5FA119" w14:textId="77777777" w:rsidR="00542E09" w:rsidRPr="00887285" w:rsidRDefault="00542E09" w:rsidP="00180D51">
            <w:pPr>
              <w:pStyle w:val="BlockText"/>
              <w:ind w:left="0" w:right="-72"/>
              <w:jc w:val="right"/>
              <w:rPr>
                <w:rFonts w:ascii="Arial" w:hAnsi="Arial" w:cs="Arial"/>
                <w:sz w:val="18"/>
                <w:szCs w:val="18"/>
              </w:rPr>
            </w:pPr>
          </w:p>
        </w:tc>
        <w:tc>
          <w:tcPr>
            <w:tcW w:w="1080" w:type="dxa"/>
            <w:shd w:val="clear" w:color="auto" w:fill="FAFAFA"/>
            <w:vAlign w:val="bottom"/>
          </w:tcPr>
          <w:p w14:paraId="05B3F721" w14:textId="77777777" w:rsidR="00542E09" w:rsidRPr="00887285" w:rsidRDefault="00542E09" w:rsidP="00180D51">
            <w:pPr>
              <w:pStyle w:val="BlockText"/>
              <w:ind w:left="0" w:right="-72"/>
              <w:jc w:val="right"/>
              <w:rPr>
                <w:rFonts w:ascii="Arial" w:hAnsi="Arial" w:cs="Arial"/>
                <w:sz w:val="18"/>
                <w:szCs w:val="18"/>
              </w:rPr>
            </w:pPr>
          </w:p>
        </w:tc>
        <w:tc>
          <w:tcPr>
            <w:tcW w:w="1080" w:type="dxa"/>
            <w:shd w:val="clear" w:color="auto" w:fill="FAFAFA"/>
            <w:vAlign w:val="bottom"/>
          </w:tcPr>
          <w:p w14:paraId="641C658F" w14:textId="77777777" w:rsidR="00542E09" w:rsidRPr="00887285" w:rsidRDefault="00542E09" w:rsidP="00180D51">
            <w:pPr>
              <w:pStyle w:val="BlockText"/>
              <w:ind w:left="0" w:right="-72"/>
              <w:jc w:val="right"/>
              <w:rPr>
                <w:rFonts w:ascii="Arial" w:hAnsi="Arial" w:cs="Arial"/>
                <w:sz w:val="18"/>
                <w:szCs w:val="18"/>
              </w:rPr>
            </w:pPr>
          </w:p>
        </w:tc>
      </w:tr>
      <w:tr w:rsidR="00542E09" w:rsidRPr="00887285" w14:paraId="31E69B9C" w14:textId="77777777" w:rsidTr="00180D51">
        <w:tc>
          <w:tcPr>
            <w:tcW w:w="4158" w:type="dxa"/>
            <w:shd w:val="clear" w:color="auto" w:fill="auto"/>
            <w:vAlign w:val="center"/>
          </w:tcPr>
          <w:p w14:paraId="79D145DF" w14:textId="77777777" w:rsidR="00542E09" w:rsidRPr="00887285" w:rsidRDefault="00542E09" w:rsidP="00180D51">
            <w:pPr>
              <w:pStyle w:val="BlockText"/>
              <w:ind w:left="567" w:right="0"/>
              <w:jc w:val="left"/>
              <w:rPr>
                <w:rFonts w:ascii="Arial" w:hAnsi="Arial" w:cs="Arial"/>
                <w:sz w:val="18"/>
                <w:szCs w:val="18"/>
              </w:rPr>
            </w:pPr>
            <w:r w:rsidRPr="00887285">
              <w:rPr>
                <w:rFonts w:ascii="Arial" w:hAnsi="Arial" w:cs="Arial"/>
                <w:sz w:val="18"/>
                <w:szCs w:val="18"/>
                <w:cs/>
              </w:rPr>
              <w:t xml:space="preserve">   - </w:t>
            </w:r>
            <w:r w:rsidRPr="00887285">
              <w:rPr>
                <w:rFonts w:ascii="Arial" w:hAnsi="Arial" w:cs="Arial"/>
                <w:sz w:val="18"/>
                <w:szCs w:val="18"/>
              </w:rPr>
              <w:t>Interest rate swap contracts</w:t>
            </w:r>
          </w:p>
        </w:tc>
        <w:tc>
          <w:tcPr>
            <w:tcW w:w="1080" w:type="dxa"/>
            <w:shd w:val="clear" w:color="auto" w:fill="FAFAFA"/>
            <w:vAlign w:val="bottom"/>
          </w:tcPr>
          <w:p w14:paraId="6C7263B6" w14:textId="77777777" w:rsidR="00542E09" w:rsidRPr="00887285" w:rsidRDefault="00542E09" w:rsidP="00180D51">
            <w:pPr>
              <w:pStyle w:val="BlockText"/>
              <w:ind w:left="0" w:right="-72"/>
              <w:jc w:val="right"/>
              <w:rPr>
                <w:rFonts w:ascii="Arial" w:hAnsi="Arial" w:cs="Arial"/>
                <w:sz w:val="18"/>
                <w:szCs w:val="18"/>
              </w:rPr>
            </w:pPr>
            <w:r w:rsidRPr="00887285">
              <w:rPr>
                <w:rFonts w:ascii="Arial" w:hAnsi="Arial" w:cs="Arial"/>
                <w:sz w:val="18"/>
                <w:szCs w:val="18"/>
              </w:rPr>
              <w:t>50</w:t>
            </w:r>
          </w:p>
        </w:tc>
        <w:tc>
          <w:tcPr>
            <w:tcW w:w="1080" w:type="dxa"/>
            <w:shd w:val="clear" w:color="auto" w:fill="FAFAFA"/>
            <w:vAlign w:val="bottom"/>
          </w:tcPr>
          <w:p w14:paraId="7B6825F0" w14:textId="77777777" w:rsidR="00542E09" w:rsidRPr="00887285" w:rsidRDefault="00542E09" w:rsidP="00180D51">
            <w:pPr>
              <w:pStyle w:val="BlockText"/>
              <w:ind w:left="0" w:right="-72"/>
              <w:jc w:val="right"/>
              <w:rPr>
                <w:rFonts w:ascii="Arial" w:hAnsi="Arial" w:cs="Arial"/>
                <w:sz w:val="18"/>
                <w:szCs w:val="18"/>
              </w:rPr>
            </w:pPr>
            <w:r w:rsidRPr="00887285">
              <w:rPr>
                <w:rFonts w:ascii="Arial" w:hAnsi="Arial" w:cs="Arial"/>
                <w:sz w:val="18"/>
                <w:szCs w:val="18"/>
              </w:rPr>
              <w:t>143</w:t>
            </w:r>
          </w:p>
        </w:tc>
        <w:tc>
          <w:tcPr>
            <w:tcW w:w="1080" w:type="dxa"/>
            <w:shd w:val="clear" w:color="auto" w:fill="FAFAFA"/>
            <w:vAlign w:val="bottom"/>
          </w:tcPr>
          <w:p w14:paraId="65846CE2" w14:textId="77777777" w:rsidR="00542E09" w:rsidRPr="00887285" w:rsidRDefault="00542E09" w:rsidP="00180D51">
            <w:pPr>
              <w:pStyle w:val="BlockText"/>
              <w:ind w:left="0" w:right="-72"/>
              <w:jc w:val="right"/>
              <w:rPr>
                <w:rFonts w:ascii="Arial" w:hAnsi="Arial" w:cs="Arial"/>
                <w:sz w:val="18"/>
                <w:szCs w:val="18"/>
              </w:rPr>
            </w:pPr>
            <w:r w:rsidRPr="00887285">
              <w:rPr>
                <w:rFonts w:ascii="Arial" w:hAnsi="Arial" w:cs="Arial"/>
                <w:sz w:val="18"/>
                <w:szCs w:val="18"/>
              </w:rPr>
              <w:t>-</w:t>
            </w:r>
          </w:p>
        </w:tc>
        <w:tc>
          <w:tcPr>
            <w:tcW w:w="1080" w:type="dxa"/>
            <w:shd w:val="clear" w:color="auto" w:fill="FAFAFA"/>
            <w:vAlign w:val="bottom"/>
          </w:tcPr>
          <w:p w14:paraId="24520E51" w14:textId="77777777" w:rsidR="00542E09" w:rsidRPr="00887285" w:rsidRDefault="00542E09" w:rsidP="00180D51">
            <w:pPr>
              <w:pStyle w:val="BlockText"/>
              <w:ind w:left="0" w:right="-72"/>
              <w:jc w:val="right"/>
              <w:rPr>
                <w:rFonts w:ascii="Arial" w:hAnsi="Arial" w:cs="Arial"/>
                <w:sz w:val="18"/>
                <w:szCs w:val="18"/>
              </w:rPr>
            </w:pPr>
            <w:r w:rsidRPr="00887285">
              <w:rPr>
                <w:rFonts w:ascii="Arial" w:hAnsi="Arial" w:cs="Arial"/>
                <w:sz w:val="18"/>
                <w:szCs w:val="18"/>
              </w:rPr>
              <w:t>193</w:t>
            </w:r>
          </w:p>
        </w:tc>
        <w:tc>
          <w:tcPr>
            <w:tcW w:w="1080" w:type="dxa"/>
            <w:shd w:val="clear" w:color="auto" w:fill="FAFAFA"/>
            <w:vAlign w:val="bottom"/>
          </w:tcPr>
          <w:p w14:paraId="7AFC08B2" w14:textId="77777777" w:rsidR="00542E09" w:rsidRPr="00887285" w:rsidRDefault="00542E09" w:rsidP="00180D51">
            <w:pPr>
              <w:pStyle w:val="BlockText"/>
              <w:ind w:left="0" w:right="-72"/>
              <w:jc w:val="right"/>
              <w:rPr>
                <w:rFonts w:ascii="Arial" w:hAnsi="Arial" w:cs="Arial"/>
                <w:sz w:val="18"/>
                <w:szCs w:val="18"/>
              </w:rPr>
            </w:pPr>
            <w:r w:rsidRPr="00887285">
              <w:rPr>
                <w:rFonts w:ascii="Arial" w:hAnsi="Arial" w:cs="Arial"/>
                <w:sz w:val="18"/>
                <w:szCs w:val="18"/>
              </w:rPr>
              <w:t>193</w:t>
            </w:r>
          </w:p>
        </w:tc>
      </w:tr>
      <w:tr w:rsidR="00542E09" w:rsidRPr="00887285" w14:paraId="78AEC120" w14:textId="77777777" w:rsidTr="00180D51">
        <w:tc>
          <w:tcPr>
            <w:tcW w:w="4158" w:type="dxa"/>
            <w:shd w:val="clear" w:color="auto" w:fill="auto"/>
            <w:vAlign w:val="center"/>
          </w:tcPr>
          <w:p w14:paraId="76EC8EC1" w14:textId="77777777" w:rsidR="00542E09" w:rsidRPr="00887285" w:rsidRDefault="00542E09" w:rsidP="00180D51">
            <w:pPr>
              <w:pStyle w:val="BlockText"/>
              <w:ind w:left="567" w:right="0"/>
              <w:jc w:val="left"/>
              <w:rPr>
                <w:rFonts w:ascii="Arial" w:hAnsi="Arial" w:cs="Arial"/>
                <w:sz w:val="18"/>
                <w:szCs w:val="18"/>
                <w:cs/>
              </w:rPr>
            </w:pPr>
            <w:r w:rsidRPr="00887285">
              <w:rPr>
                <w:rFonts w:ascii="Arial" w:hAnsi="Arial" w:cs="Arial"/>
                <w:sz w:val="18"/>
                <w:szCs w:val="18"/>
                <w:cs/>
              </w:rPr>
              <w:t xml:space="preserve">   - </w:t>
            </w:r>
            <w:r w:rsidRPr="00887285">
              <w:rPr>
                <w:rFonts w:ascii="Arial" w:hAnsi="Arial" w:cs="Arial"/>
                <w:sz w:val="18"/>
                <w:szCs w:val="18"/>
              </w:rPr>
              <w:t>Foreign currency forward contracts</w:t>
            </w:r>
          </w:p>
        </w:tc>
        <w:tc>
          <w:tcPr>
            <w:tcW w:w="1080" w:type="dxa"/>
            <w:shd w:val="clear" w:color="auto" w:fill="FAFAFA"/>
            <w:vAlign w:val="bottom"/>
          </w:tcPr>
          <w:p w14:paraId="6C2D6F35" w14:textId="77777777" w:rsidR="00542E09" w:rsidRPr="00887285" w:rsidRDefault="00542E09" w:rsidP="00180D51">
            <w:pPr>
              <w:pStyle w:val="BlockText"/>
              <w:ind w:left="0" w:right="-72"/>
              <w:jc w:val="right"/>
              <w:rPr>
                <w:rFonts w:ascii="Arial" w:hAnsi="Arial" w:cs="Arial"/>
                <w:sz w:val="18"/>
                <w:szCs w:val="18"/>
              </w:rPr>
            </w:pPr>
            <w:r w:rsidRPr="00887285">
              <w:rPr>
                <w:rFonts w:ascii="Arial" w:hAnsi="Arial" w:cs="Arial"/>
                <w:sz w:val="18"/>
                <w:szCs w:val="18"/>
              </w:rPr>
              <w:t>46</w:t>
            </w:r>
          </w:p>
        </w:tc>
        <w:tc>
          <w:tcPr>
            <w:tcW w:w="1080" w:type="dxa"/>
            <w:shd w:val="clear" w:color="auto" w:fill="FAFAFA"/>
            <w:vAlign w:val="bottom"/>
          </w:tcPr>
          <w:p w14:paraId="26103014" w14:textId="77777777" w:rsidR="00542E09" w:rsidRPr="00887285" w:rsidRDefault="00542E09" w:rsidP="00180D51">
            <w:pPr>
              <w:pStyle w:val="BlockText"/>
              <w:ind w:left="0" w:right="-72"/>
              <w:jc w:val="right"/>
              <w:rPr>
                <w:rFonts w:ascii="Arial" w:hAnsi="Arial" w:cs="Arial"/>
                <w:sz w:val="18"/>
                <w:szCs w:val="18"/>
              </w:rPr>
            </w:pPr>
            <w:r w:rsidRPr="00887285">
              <w:rPr>
                <w:rFonts w:ascii="Arial" w:hAnsi="Arial" w:cs="Arial"/>
                <w:sz w:val="18"/>
                <w:szCs w:val="18"/>
              </w:rPr>
              <w:t>229</w:t>
            </w:r>
          </w:p>
        </w:tc>
        <w:tc>
          <w:tcPr>
            <w:tcW w:w="1080" w:type="dxa"/>
            <w:shd w:val="clear" w:color="auto" w:fill="FAFAFA"/>
            <w:vAlign w:val="bottom"/>
          </w:tcPr>
          <w:p w14:paraId="5611316D" w14:textId="77777777" w:rsidR="00542E09" w:rsidRPr="00887285" w:rsidRDefault="00542E09" w:rsidP="00180D51">
            <w:pPr>
              <w:pStyle w:val="BlockText"/>
              <w:ind w:left="0" w:right="-72"/>
              <w:jc w:val="right"/>
              <w:rPr>
                <w:rFonts w:ascii="Arial" w:hAnsi="Arial" w:cs="Arial"/>
                <w:sz w:val="18"/>
                <w:szCs w:val="18"/>
              </w:rPr>
            </w:pPr>
            <w:r w:rsidRPr="00887285">
              <w:rPr>
                <w:rFonts w:ascii="Arial" w:hAnsi="Arial" w:cs="Arial"/>
                <w:sz w:val="18"/>
                <w:szCs w:val="18"/>
              </w:rPr>
              <w:t>-</w:t>
            </w:r>
          </w:p>
        </w:tc>
        <w:tc>
          <w:tcPr>
            <w:tcW w:w="1080" w:type="dxa"/>
            <w:shd w:val="clear" w:color="auto" w:fill="FAFAFA"/>
            <w:vAlign w:val="bottom"/>
          </w:tcPr>
          <w:p w14:paraId="6CA20B58" w14:textId="77777777" w:rsidR="00542E09" w:rsidRPr="00887285" w:rsidRDefault="00542E09" w:rsidP="00180D51">
            <w:pPr>
              <w:pStyle w:val="BlockText"/>
              <w:ind w:left="0" w:right="-72"/>
              <w:jc w:val="right"/>
              <w:rPr>
                <w:rFonts w:ascii="Arial" w:hAnsi="Arial" w:cs="Arial"/>
                <w:sz w:val="18"/>
                <w:szCs w:val="18"/>
              </w:rPr>
            </w:pPr>
            <w:r w:rsidRPr="00887285">
              <w:rPr>
                <w:rFonts w:ascii="Arial" w:hAnsi="Arial" w:cs="Arial"/>
                <w:sz w:val="18"/>
                <w:szCs w:val="18"/>
              </w:rPr>
              <w:t>275</w:t>
            </w:r>
          </w:p>
        </w:tc>
        <w:tc>
          <w:tcPr>
            <w:tcW w:w="1080" w:type="dxa"/>
            <w:shd w:val="clear" w:color="auto" w:fill="FAFAFA"/>
            <w:vAlign w:val="bottom"/>
          </w:tcPr>
          <w:p w14:paraId="1F9A2CA0" w14:textId="77777777" w:rsidR="00542E09" w:rsidRPr="00887285" w:rsidRDefault="00542E09" w:rsidP="00180D51">
            <w:pPr>
              <w:pStyle w:val="BlockText"/>
              <w:ind w:left="0" w:right="-72"/>
              <w:jc w:val="right"/>
              <w:rPr>
                <w:rFonts w:ascii="Arial" w:hAnsi="Arial" w:cs="Arial"/>
                <w:sz w:val="18"/>
                <w:szCs w:val="18"/>
              </w:rPr>
            </w:pPr>
            <w:r w:rsidRPr="00887285">
              <w:rPr>
                <w:rFonts w:ascii="Arial" w:hAnsi="Arial" w:cs="Arial"/>
                <w:sz w:val="18"/>
                <w:szCs w:val="18"/>
              </w:rPr>
              <w:t>241</w:t>
            </w:r>
          </w:p>
        </w:tc>
      </w:tr>
      <w:tr w:rsidR="00542E09" w:rsidRPr="00887285" w14:paraId="2ED4B6E5" w14:textId="77777777" w:rsidTr="00180D51">
        <w:tc>
          <w:tcPr>
            <w:tcW w:w="4158" w:type="dxa"/>
            <w:shd w:val="clear" w:color="auto" w:fill="auto"/>
            <w:vAlign w:val="center"/>
          </w:tcPr>
          <w:p w14:paraId="482D9306" w14:textId="77777777" w:rsidR="00800811" w:rsidRPr="00887285" w:rsidRDefault="00800811" w:rsidP="00180D51">
            <w:pPr>
              <w:tabs>
                <w:tab w:val="right" w:pos="7200"/>
                <w:tab w:val="right" w:pos="9000"/>
              </w:tabs>
              <w:autoSpaceDE w:val="0"/>
              <w:autoSpaceDN w:val="0"/>
              <w:ind w:right="-141" w:firstLine="567"/>
              <w:rPr>
                <w:rFonts w:ascii="Arial" w:hAnsi="Arial" w:cs="Arial"/>
                <w:sz w:val="18"/>
                <w:szCs w:val="18"/>
              </w:rPr>
            </w:pPr>
            <w:r w:rsidRPr="00887285">
              <w:rPr>
                <w:rFonts w:ascii="Arial" w:hAnsi="Arial" w:cs="Arial"/>
                <w:sz w:val="18"/>
                <w:szCs w:val="18"/>
              </w:rPr>
              <w:t xml:space="preserve">Derivatives where the hedge accounting </w:t>
            </w:r>
          </w:p>
          <w:p w14:paraId="6333E202" w14:textId="4E4919E2" w:rsidR="00542E09" w:rsidRPr="00887285" w:rsidRDefault="00800811" w:rsidP="00180D51">
            <w:pPr>
              <w:pStyle w:val="BlockText"/>
              <w:ind w:left="567" w:right="0" w:firstLine="142"/>
              <w:jc w:val="left"/>
              <w:rPr>
                <w:rFonts w:ascii="Arial" w:hAnsi="Arial" w:cs="Arial"/>
                <w:sz w:val="18"/>
                <w:szCs w:val="18"/>
                <w:cs/>
              </w:rPr>
            </w:pPr>
            <w:r w:rsidRPr="00887285">
              <w:rPr>
                <w:rFonts w:ascii="Arial" w:hAnsi="Arial" w:cs="Arial"/>
                <w:sz w:val="18"/>
                <w:szCs w:val="18"/>
              </w:rPr>
              <w:t>is applied</w:t>
            </w:r>
          </w:p>
        </w:tc>
        <w:tc>
          <w:tcPr>
            <w:tcW w:w="1080" w:type="dxa"/>
            <w:shd w:val="clear" w:color="auto" w:fill="FAFAFA"/>
          </w:tcPr>
          <w:p w14:paraId="58724A74" w14:textId="77777777" w:rsidR="00542E09" w:rsidRPr="00887285" w:rsidRDefault="00542E09" w:rsidP="00180D51">
            <w:pPr>
              <w:pStyle w:val="BlockText"/>
              <w:ind w:left="0" w:right="-72"/>
              <w:jc w:val="right"/>
              <w:rPr>
                <w:rFonts w:ascii="Arial" w:hAnsi="Arial" w:cs="Arial"/>
                <w:sz w:val="18"/>
                <w:szCs w:val="18"/>
              </w:rPr>
            </w:pPr>
          </w:p>
        </w:tc>
        <w:tc>
          <w:tcPr>
            <w:tcW w:w="1080" w:type="dxa"/>
            <w:shd w:val="clear" w:color="auto" w:fill="FAFAFA"/>
            <w:vAlign w:val="bottom"/>
          </w:tcPr>
          <w:p w14:paraId="339F3B47" w14:textId="77777777" w:rsidR="00542E09" w:rsidRPr="00887285" w:rsidRDefault="00542E09" w:rsidP="00180D51">
            <w:pPr>
              <w:pStyle w:val="BlockText"/>
              <w:ind w:left="0" w:right="-72"/>
              <w:jc w:val="right"/>
              <w:rPr>
                <w:rFonts w:ascii="Arial" w:hAnsi="Arial" w:cs="Arial"/>
                <w:sz w:val="18"/>
                <w:szCs w:val="18"/>
              </w:rPr>
            </w:pPr>
          </w:p>
        </w:tc>
        <w:tc>
          <w:tcPr>
            <w:tcW w:w="1080" w:type="dxa"/>
            <w:shd w:val="clear" w:color="auto" w:fill="FAFAFA"/>
            <w:vAlign w:val="bottom"/>
          </w:tcPr>
          <w:p w14:paraId="7EB1E549" w14:textId="77777777" w:rsidR="00542E09" w:rsidRPr="00887285" w:rsidRDefault="00542E09" w:rsidP="00180D51">
            <w:pPr>
              <w:pStyle w:val="BlockText"/>
              <w:ind w:left="0" w:right="-72"/>
              <w:jc w:val="right"/>
              <w:rPr>
                <w:rFonts w:ascii="Arial" w:hAnsi="Arial" w:cs="Arial"/>
                <w:sz w:val="18"/>
                <w:szCs w:val="18"/>
              </w:rPr>
            </w:pPr>
          </w:p>
        </w:tc>
        <w:tc>
          <w:tcPr>
            <w:tcW w:w="1080" w:type="dxa"/>
            <w:shd w:val="clear" w:color="auto" w:fill="FAFAFA"/>
            <w:vAlign w:val="bottom"/>
          </w:tcPr>
          <w:p w14:paraId="09B62133" w14:textId="77777777" w:rsidR="00542E09" w:rsidRPr="00887285" w:rsidRDefault="00542E09" w:rsidP="00180D51">
            <w:pPr>
              <w:pStyle w:val="BlockText"/>
              <w:ind w:left="0" w:right="-72"/>
              <w:jc w:val="right"/>
              <w:rPr>
                <w:rFonts w:ascii="Arial" w:hAnsi="Arial" w:cs="Arial"/>
                <w:sz w:val="18"/>
                <w:szCs w:val="18"/>
              </w:rPr>
            </w:pPr>
          </w:p>
        </w:tc>
        <w:tc>
          <w:tcPr>
            <w:tcW w:w="1080" w:type="dxa"/>
            <w:shd w:val="clear" w:color="auto" w:fill="FAFAFA"/>
            <w:vAlign w:val="bottom"/>
          </w:tcPr>
          <w:p w14:paraId="2B2468C9" w14:textId="77777777" w:rsidR="00542E09" w:rsidRPr="00887285" w:rsidRDefault="00542E09" w:rsidP="00180D51">
            <w:pPr>
              <w:pStyle w:val="BlockText"/>
              <w:ind w:left="0" w:right="-72"/>
              <w:jc w:val="right"/>
              <w:rPr>
                <w:rFonts w:ascii="Arial" w:hAnsi="Arial" w:cs="Arial"/>
                <w:sz w:val="18"/>
                <w:szCs w:val="18"/>
              </w:rPr>
            </w:pPr>
          </w:p>
        </w:tc>
      </w:tr>
      <w:tr w:rsidR="00542E09" w:rsidRPr="00887285" w14:paraId="03C30CAF" w14:textId="77777777" w:rsidTr="00180D51">
        <w:tc>
          <w:tcPr>
            <w:tcW w:w="4158" w:type="dxa"/>
            <w:shd w:val="clear" w:color="auto" w:fill="auto"/>
            <w:vAlign w:val="center"/>
          </w:tcPr>
          <w:p w14:paraId="31793ACC" w14:textId="77777777" w:rsidR="00542E09" w:rsidRPr="00887285" w:rsidRDefault="00542E09" w:rsidP="00180D51">
            <w:pPr>
              <w:pStyle w:val="BlockText"/>
              <w:ind w:left="567" w:right="0"/>
              <w:jc w:val="left"/>
              <w:rPr>
                <w:rFonts w:ascii="Arial" w:hAnsi="Arial" w:cs="Arial"/>
                <w:sz w:val="18"/>
                <w:szCs w:val="18"/>
              </w:rPr>
            </w:pPr>
            <w:r w:rsidRPr="00887285">
              <w:rPr>
                <w:rFonts w:ascii="Arial" w:hAnsi="Arial" w:cs="Arial"/>
                <w:sz w:val="18"/>
                <w:szCs w:val="18"/>
                <w:cs/>
              </w:rPr>
              <w:t xml:space="preserve">   - </w:t>
            </w:r>
            <w:r w:rsidRPr="00887285">
              <w:rPr>
                <w:rFonts w:ascii="Arial" w:hAnsi="Arial" w:cs="Arial"/>
                <w:sz w:val="18"/>
                <w:szCs w:val="18"/>
              </w:rPr>
              <w:t>Interest rate swap contracts</w:t>
            </w:r>
          </w:p>
        </w:tc>
        <w:tc>
          <w:tcPr>
            <w:tcW w:w="1080" w:type="dxa"/>
            <w:shd w:val="clear" w:color="auto" w:fill="FAFAFA"/>
            <w:vAlign w:val="bottom"/>
          </w:tcPr>
          <w:p w14:paraId="12D16227" w14:textId="77777777" w:rsidR="00542E09" w:rsidRPr="00887285" w:rsidRDefault="00542E09" w:rsidP="00180D51">
            <w:pPr>
              <w:pStyle w:val="BlockText"/>
              <w:ind w:left="0" w:right="-72"/>
              <w:jc w:val="right"/>
              <w:rPr>
                <w:rFonts w:ascii="Arial" w:hAnsi="Arial" w:cs="Arial"/>
                <w:sz w:val="18"/>
                <w:szCs w:val="18"/>
              </w:rPr>
            </w:pPr>
            <w:r w:rsidRPr="00887285">
              <w:rPr>
                <w:rFonts w:ascii="Arial" w:hAnsi="Arial" w:cs="Arial"/>
                <w:sz w:val="18"/>
                <w:szCs w:val="18"/>
              </w:rPr>
              <w:t>1,274</w:t>
            </w:r>
          </w:p>
        </w:tc>
        <w:tc>
          <w:tcPr>
            <w:tcW w:w="1080" w:type="dxa"/>
            <w:shd w:val="clear" w:color="auto" w:fill="FAFAFA"/>
            <w:vAlign w:val="bottom"/>
          </w:tcPr>
          <w:p w14:paraId="05AF34EF" w14:textId="77777777" w:rsidR="00542E09" w:rsidRPr="00887285" w:rsidRDefault="00542E09" w:rsidP="00180D51">
            <w:pPr>
              <w:pStyle w:val="BlockText"/>
              <w:ind w:left="0" w:right="-72"/>
              <w:jc w:val="right"/>
              <w:rPr>
                <w:rFonts w:ascii="Arial" w:hAnsi="Arial" w:cs="Arial"/>
                <w:sz w:val="18"/>
                <w:szCs w:val="18"/>
              </w:rPr>
            </w:pPr>
            <w:r w:rsidRPr="00887285">
              <w:rPr>
                <w:rFonts w:ascii="Arial" w:hAnsi="Arial" w:cs="Arial"/>
                <w:sz w:val="18"/>
                <w:szCs w:val="18"/>
              </w:rPr>
              <w:t>3,006</w:t>
            </w:r>
          </w:p>
        </w:tc>
        <w:tc>
          <w:tcPr>
            <w:tcW w:w="1080" w:type="dxa"/>
            <w:shd w:val="clear" w:color="auto" w:fill="FAFAFA"/>
            <w:vAlign w:val="bottom"/>
          </w:tcPr>
          <w:p w14:paraId="2D8E623B" w14:textId="77777777" w:rsidR="00542E09" w:rsidRPr="00887285" w:rsidRDefault="00542E09" w:rsidP="00180D51">
            <w:pPr>
              <w:pStyle w:val="BlockText"/>
              <w:ind w:left="0" w:right="-72"/>
              <w:jc w:val="right"/>
              <w:rPr>
                <w:rFonts w:ascii="Arial" w:hAnsi="Arial" w:cs="Arial"/>
                <w:sz w:val="18"/>
                <w:szCs w:val="18"/>
              </w:rPr>
            </w:pPr>
            <w:r w:rsidRPr="00887285">
              <w:rPr>
                <w:rFonts w:ascii="Arial" w:hAnsi="Arial" w:cs="Arial"/>
                <w:sz w:val="18"/>
                <w:szCs w:val="18"/>
              </w:rPr>
              <w:t>2,275</w:t>
            </w:r>
          </w:p>
        </w:tc>
        <w:tc>
          <w:tcPr>
            <w:tcW w:w="1080" w:type="dxa"/>
            <w:shd w:val="clear" w:color="auto" w:fill="FAFAFA"/>
            <w:vAlign w:val="bottom"/>
          </w:tcPr>
          <w:p w14:paraId="4A5B4E1F" w14:textId="77777777" w:rsidR="00542E09" w:rsidRPr="00887285" w:rsidRDefault="00542E09" w:rsidP="00180D51">
            <w:pPr>
              <w:pStyle w:val="BlockText"/>
              <w:ind w:left="0" w:right="-72"/>
              <w:jc w:val="right"/>
              <w:rPr>
                <w:rFonts w:ascii="Arial" w:hAnsi="Arial" w:cs="Arial"/>
                <w:sz w:val="18"/>
                <w:szCs w:val="18"/>
              </w:rPr>
            </w:pPr>
            <w:r w:rsidRPr="00887285">
              <w:rPr>
                <w:rFonts w:ascii="Arial" w:hAnsi="Arial" w:cs="Arial"/>
                <w:sz w:val="18"/>
                <w:szCs w:val="18"/>
              </w:rPr>
              <w:t>6,555</w:t>
            </w:r>
          </w:p>
        </w:tc>
        <w:tc>
          <w:tcPr>
            <w:tcW w:w="1080" w:type="dxa"/>
            <w:shd w:val="clear" w:color="auto" w:fill="FAFAFA"/>
            <w:vAlign w:val="bottom"/>
          </w:tcPr>
          <w:p w14:paraId="2BD0C930" w14:textId="77777777" w:rsidR="00542E09" w:rsidRPr="00887285" w:rsidRDefault="00542E09" w:rsidP="00180D51">
            <w:pPr>
              <w:pStyle w:val="BlockText"/>
              <w:ind w:left="0" w:right="-72"/>
              <w:jc w:val="right"/>
              <w:rPr>
                <w:rFonts w:ascii="Arial" w:hAnsi="Arial" w:cs="Arial"/>
                <w:sz w:val="18"/>
                <w:szCs w:val="18"/>
              </w:rPr>
            </w:pPr>
            <w:r w:rsidRPr="00887285">
              <w:rPr>
                <w:rFonts w:ascii="Arial" w:hAnsi="Arial" w:cs="Arial"/>
                <w:sz w:val="18"/>
                <w:szCs w:val="18"/>
              </w:rPr>
              <w:t>4,749</w:t>
            </w:r>
          </w:p>
        </w:tc>
      </w:tr>
      <w:tr w:rsidR="00542E09" w:rsidRPr="00887285" w14:paraId="5126D74A" w14:textId="77777777" w:rsidTr="00180D51">
        <w:tc>
          <w:tcPr>
            <w:tcW w:w="4158" w:type="dxa"/>
            <w:shd w:val="clear" w:color="auto" w:fill="auto"/>
            <w:vAlign w:val="center"/>
          </w:tcPr>
          <w:p w14:paraId="6CCA4BAC" w14:textId="77777777" w:rsidR="00542E09" w:rsidRPr="00887285" w:rsidRDefault="00542E09" w:rsidP="00180D51">
            <w:pPr>
              <w:pStyle w:val="BlockText"/>
              <w:ind w:left="567" w:right="0"/>
              <w:jc w:val="left"/>
              <w:rPr>
                <w:rFonts w:ascii="Arial" w:hAnsi="Arial" w:cs="Arial"/>
                <w:sz w:val="18"/>
                <w:szCs w:val="18"/>
              </w:rPr>
            </w:pPr>
            <w:r w:rsidRPr="00887285">
              <w:rPr>
                <w:rFonts w:ascii="Arial" w:hAnsi="Arial" w:cs="Arial"/>
                <w:sz w:val="18"/>
                <w:szCs w:val="18"/>
              </w:rPr>
              <w:t xml:space="preserve">   </w:t>
            </w:r>
            <w:r w:rsidRPr="00887285">
              <w:rPr>
                <w:rFonts w:ascii="Arial" w:hAnsi="Arial" w:cs="Arial"/>
                <w:sz w:val="18"/>
                <w:szCs w:val="18"/>
                <w:cs/>
              </w:rPr>
              <w:t xml:space="preserve">- </w:t>
            </w:r>
            <w:r w:rsidRPr="00887285">
              <w:rPr>
                <w:rFonts w:ascii="Arial" w:hAnsi="Arial" w:cs="Arial"/>
                <w:sz w:val="18"/>
                <w:szCs w:val="18"/>
              </w:rPr>
              <w:t>Foreign currency forward contracts</w:t>
            </w:r>
          </w:p>
        </w:tc>
        <w:tc>
          <w:tcPr>
            <w:tcW w:w="1080" w:type="dxa"/>
            <w:shd w:val="clear" w:color="auto" w:fill="FAFAFA"/>
            <w:vAlign w:val="bottom"/>
          </w:tcPr>
          <w:p w14:paraId="27C5E4DF" w14:textId="77777777" w:rsidR="00542E09" w:rsidRPr="00887285" w:rsidRDefault="00542E09" w:rsidP="00180D51">
            <w:pPr>
              <w:pStyle w:val="BlockText"/>
              <w:ind w:left="0" w:right="-72"/>
              <w:jc w:val="right"/>
              <w:rPr>
                <w:rFonts w:ascii="Arial" w:hAnsi="Arial" w:cs="Arial"/>
                <w:sz w:val="18"/>
                <w:szCs w:val="18"/>
              </w:rPr>
            </w:pPr>
            <w:r w:rsidRPr="00887285">
              <w:rPr>
                <w:rFonts w:ascii="Arial" w:hAnsi="Arial" w:cs="Arial"/>
                <w:sz w:val="18"/>
                <w:szCs w:val="18"/>
              </w:rPr>
              <w:t>40</w:t>
            </w:r>
          </w:p>
        </w:tc>
        <w:tc>
          <w:tcPr>
            <w:tcW w:w="1080" w:type="dxa"/>
            <w:shd w:val="clear" w:color="auto" w:fill="FAFAFA"/>
            <w:vAlign w:val="bottom"/>
          </w:tcPr>
          <w:p w14:paraId="6DE9FB54" w14:textId="77777777" w:rsidR="00542E09" w:rsidRPr="00887285" w:rsidRDefault="00542E09" w:rsidP="00180D51">
            <w:pPr>
              <w:pStyle w:val="BlockText"/>
              <w:ind w:left="0" w:right="-72"/>
              <w:jc w:val="right"/>
              <w:rPr>
                <w:rFonts w:ascii="Arial" w:hAnsi="Arial" w:cs="Arial"/>
                <w:sz w:val="18"/>
                <w:szCs w:val="18"/>
              </w:rPr>
            </w:pPr>
            <w:r w:rsidRPr="00887285">
              <w:rPr>
                <w:rFonts w:ascii="Arial" w:hAnsi="Arial" w:cs="Arial"/>
                <w:sz w:val="18"/>
                <w:szCs w:val="18"/>
              </w:rPr>
              <w:t>155</w:t>
            </w:r>
          </w:p>
        </w:tc>
        <w:tc>
          <w:tcPr>
            <w:tcW w:w="1080" w:type="dxa"/>
            <w:shd w:val="clear" w:color="auto" w:fill="FAFAFA"/>
            <w:vAlign w:val="bottom"/>
          </w:tcPr>
          <w:p w14:paraId="445BA7D2" w14:textId="77777777" w:rsidR="00542E09" w:rsidRPr="00887285" w:rsidRDefault="00542E09" w:rsidP="00180D51">
            <w:pPr>
              <w:pStyle w:val="BlockText"/>
              <w:ind w:left="0" w:right="-72"/>
              <w:jc w:val="right"/>
              <w:rPr>
                <w:rFonts w:ascii="Arial" w:hAnsi="Arial" w:cs="Arial"/>
                <w:sz w:val="18"/>
                <w:szCs w:val="18"/>
              </w:rPr>
            </w:pPr>
            <w:r w:rsidRPr="00887285">
              <w:rPr>
                <w:rFonts w:ascii="Arial" w:hAnsi="Arial" w:cs="Arial"/>
                <w:sz w:val="18"/>
                <w:szCs w:val="18"/>
              </w:rPr>
              <w:t>55</w:t>
            </w:r>
          </w:p>
        </w:tc>
        <w:tc>
          <w:tcPr>
            <w:tcW w:w="1080" w:type="dxa"/>
            <w:shd w:val="clear" w:color="auto" w:fill="FAFAFA"/>
            <w:vAlign w:val="bottom"/>
          </w:tcPr>
          <w:p w14:paraId="0B42091F" w14:textId="77777777" w:rsidR="00542E09" w:rsidRPr="00887285" w:rsidRDefault="00542E09" w:rsidP="00180D51">
            <w:pPr>
              <w:pStyle w:val="BlockText"/>
              <w:ind w:left="0" w:right="-72"/>
              <w:jc w:val="right"/>
              <w:rPr>
                <w:rFonts w:ascii="Arial" w:hAnsi="Arial" w:cs="Arial"/>
                <w:sz w:val="18"/>
                <w:szCs w:val="18"/>
              </w:rPr>
            </w:pPr>
            <w:r w:rsidRPr="00887285">
              <w:rPr>
                <w:rFonts w:ascii="Arial" w:hAnsi="Arial" w:cs="Arial"/>
                <w:sz w:val="18"/>
                <w:szCs w:val="18"/>
              </w:rPr>
              <w:t>250</w:t>
            </w:r>
          </w:p>
        </w:tc>
        <w:tc>
          <w:tcPr>
            <w:tcW w:w="1080" w:type="dxa"/>
            <w:shd w:val="clear" w:color="auto" w:fill="FAFAFA"/>
            <w:vAlign w:val="bottom"/>
          </w:tcPr>
          <w:p w14:paraId="7F6497F7" w14:textId="77777777" w:rsidR="00542E09" w:rsidRPr="00887285" w:rsidRDefault="00542E09" w:rsidP="00180D51">
            <w:pPr>
              <w:pStyle w:val="BlockText"/>
              <w:ind w:left="0" w:right="-72"/>
              <w:jc w:val="right"/>
              <w:rPr>
                <w:rFonts w:ascii="Arial" w:hAnsi="Arial" w:cs="Arial"/>
                <w:sz w:val="18"/>
                <w:szCs w:val="18"/>
              </w:rPr>
            </w:pPr>
            <w:r w:rsidRPr="00887285">
              <w:rPr>
                <w:rFonts w:ascii="Arial" w:hAnsi="Arial" w:cs="Arial"/>
                <w:sz w:val="18"/>
                <w:szCs w:val="18"/>
              </w:rPr>
              <w:t>144</w:t>
            </w:r>
          </w:p>
        </w:tc>
      </w:tr>
      <w:tr w:rsidR="00542E09" w:rsidRPr="00887285" w14:paraId="52421202" w14:textId="77777777" w:rsidTr="00180D51">
        <w:tc>
          <w:tcPr>
            <w:tcW w:w="4158" w:type="dxa"/>
            <w:shd w:val="clear" w:color="auto" w:fill="auto"/>
            <w:vAlign w:val="center"/>
          </w:tcPr>
          <w:p w14:paraId="5A1E15C3" w14:textId="77777777" w:rsidR="00542E09" w:rsidRPr="00887285" w:rsidRDefault="00542E09" w:rsidP="00180D51">
            <w:pPr>
              <w:pStyle w:val="BlockText"/>
              <w:ind w:left="567" w:right="0"/>
              <w:jc w:val="left"/>
              <w:rPr>
                <w:rFonts w:ascii="Arial" w:hAnsi="Arial" w:cs="Arial"/>
                <w:sz w:val="18"/>
                <w:szCs w:val="18"/>
                <w:cs/>
              </w:rPr>
            </w:pPr>
            <w:r w:rsidRPr="00887285">
              <w:rPr>
                <w:rFonts w:ascii="Arial" w:hAnsi="Arial" w:cs="Arial"/>
                <w:sz w:val="18"/>
                <w:szCs w:val="18"/>
                <w:cs/>
              </w:rPr>
              <w:t xml:space="preserve">   - </w:t>
            </w:r>
            <w:r w:rsidRPr="00887285">
              <w:rPr>
                <w:rFonts w:ascii="Arial" w:hAnsi="Arial" w:cs="Arial"/>
                <w:sz w:val="18"/>
                <w:szCs w:val="18"/>
              </w:rPr>
              <w:t>Cross currency swap contracts</w:t>
            </w:r>
          </w:p>
        </w:tc>
        <w:tc>
          <w:tcPr>
            <w:tcW w:w="1080" w:type="dxa"/>
            <w:shd w:val="clear" w:color="auto" w:fill="FAFAFA"/>
            <w:vAlign w:val="bottom"/>
          </w:tcPr>
          <w:p w14:paraId="4F35B88C" w14:textId="77777777" w:rsidR="00542E09" w:rsidRPr="00887285" w:rsidRDefault="00542E09" w:rsidP="00180D51">
            <w:pPr>
              <w:pStyle w:val="BlockText"/>
              <w:ind w:left="0" w:right="-72"/>
              <w:jc w:val="right"/>
              <w:rPr>
                <w:rFonts w:ascii="Arial" w:hAnsi="Arial" w:cs="Arial"/>
                <w:sz w:val="18"/>
                <w:szCs w:val="18"/>
              </w:rPr>
            </w:pPr>
            <w:r w:rsidRPr="00887285">
              <w:rPr>
                <w:rFonts w:ascii="Arial" w:hAnsi="Arial" w:cs="Arial"/>
                <w:sz w:val="18"/>
                <w:szCs w:val="18"/>
              </w:rPr>
              <w:t>20</w:t>
            </w:r>
          </w:p>
        </w:tc>
        <w:tc>
          <w:tcPr>
            <w:tcW w:w="1080" w:type="dxa"/>
            <w:shd w:val="clear" w:color="auto" w:fill="FAFAFA"/>
            <w:vAlign w:val="bottom"/>
          </w:tcPr>
          <w:p w14:paraId="5AF5C37A" w14:textId="77777777" w:rsidR="00542E09" w:rsidRPr="00887285" w:rsidRDefault="00542E09" w:rsidP="00180D51">
            <w:pPr>
              <w:pStyle w:val="BlockText"/>
              <w:ind w:left="0" w:right="-72"/>
              <w:jc w:val="right"/>
              <w:rPr>
                <w:rFonts w:ascii="Arial" w:hAnsi="Arial" w:cs="Arial"/>
                <w:sz w:val="18"/>
                <w:szCs w:val="18"/>
              </w:rPr>
            </w:pPr>
            <w:r w:rsidRPr="00887285">
              <w:rPr>
                <w:rFonts w:ascii="Arial" w:hAnsi="Arial" w:cs="Arial"/>
                <w:sz w:val="18"/>
                <w:szCs w:val="18"/>
              </w:rPr>
              <w:t>117</w:t>
            </w:r>
          </w:p>
        </w:tc>
        <w:tc>
          <w:tcPr>
            <w:tcW w:w="1080" w:type="dxa"/>
            <w:shd w:val="clear" w:color="auto" w:fill="FAFAFA"/>
            <w:vAlign w:val="bottom"/>
          </w:tcPr>
          <w:p w14:paraId="2158F963" w14:textId="77777777" w:rsidR="00542E09" w:rsidRPr="00887285" w:rsidRDefault="00542E09" w:rsidP="00180D51">
            <w:pPr>
              <w:pStyle w:val="BlockText"/>
              <w:ind w:left="0" w:right="-72"/>
              <w:jc w:val="right"/>
              <w:rPr>
                <w:rFonts w:ascii="Arial" w:hAnsi="Arial" w:cs="Arial"/>
                <w:sz w:val="18"/>
                <w:szCs w:val="18"/>
              </w:rPr>
            </w:pPr>
            <w:r w:rsidRPr="00887285">
              <w:rPr>
                <w:rFonts w:ascii="Arial" w:hAnsi="Arial" w:cs="Arial"/>
                <w:sz w:val="18"/>
                <w:szCs w:val="18"/>
              </w:rPr>
              <w:t>387</w:t>
            </w:r>
          </w:p>
        </w:tc>
        <w:tc>
          <w:tcPr>
            <w:tcW w:w="1080" w:type="dxa"/>
            <w:shd w:val="clear" w:color="auto" w:fill="FAFAFA"/>
            <w:vAlign w:val="bottom"/>
          </w:tcPr>
          <w:p w14:paraId="6D640B2D" w14:textId="77777777" w:rsidR="00542E09" w:rsidRPr="00887285" w:rsidRDefault="00542E09" w:rsidP="00180D51">
            <w:pPr>
              <w:pStyle w:val="BlockText"/>
              <w:ind w:left="0" w:right="-72"/>
              <w:jc w:val="right"/>
              <w:rPr>
                <w:rFonts w:ascii="Arial" w:hAnsi="Arial" w:cs="Arial"/>
                <w:sz w:val="18"/>
                <w:szCs w:val="18"/>
              </w:rPr>
            </w:pPr>
            <w:r w:rsidRPr="00887285">
              <w:rPr>
                <w:rFonts w:ascii="Arial" w:hAnsi="Arial" w:cs="Arial"/>
                <w:sz w:val="18"/>
                <w:szCs w:val="18"/>
              </w:rPr>
              <w:t>524</w:t>
            </w:r>
          </w:p>
        </w:tc>
        <w:tc>
          <w:tcPr>
            <w:tcW w:w="1080" w:type="dxa"/>
            <w:shd w:val="clear" w:color="auto" w:fill="FAFAFA"/>
            <w:vAlign w:val="bottom"/>
          </w:tcPr>
          <w:p w14:paraId="320DB0BD" w14:textId="77777777" w:rsidR="00542E09" w:rsidRPr="00887285" w:rsidRDefault="00542E09" w:rsidP="00180D51">
            <w:pPr>
              <w:pStyle w:val="BlockText"/>
              <w:ind w:left="0" w:right="-72"/>
              <w:jc w:val="right"/>
              <w:rPr>
                <w:rFonts w:ascii="Arial" w:hAnsi="Arial" w:cs="Arial"/>
                <w:sz w:val="18"/>
                <w:szCs w:val="18"/>
              </w:rPr>
            </w:pPr>
            <w:r w:rsidRPr="00887285">
              <w:rPr>
                <w:rFonts w:ascii="Arial" w:hAnsi="Arial" w:cs="Arial"/>
                <w:sz w:val="18"/>
                <w:szCs w:val="18"/>
              </w:rPr>
              <w:t>384</w:t>
            </w:r>
          </w:p>
        </w:tc>
      </w:tr>
      <w:tr w:rsidR="00542E09" w:rsidRPr="00887285" w14:paraId="339572AC" w14:textId="77777777" w:rsidTr="00180D51">
        <w:tc>
          <w:tcPr>
            <w:tcW w:w="4158" w:type="dxa"/>
            <w:shd w:val="clear" w:color="auto" w:fill="auto"/>
            <w:vAlign w:val="center"/>
          </w:tcPr>
          <w:p w14:paraId="4BB9BE47" w14:textId="77777777" w:rsidR="00542E09" w:rsidRPr="00887285" w:rsidRDefault="00542E09" w:rsidP="00180D51">
            <w:pPr>
              <w:pStyle w:val="BlockText"/>
              <w:ind w:left="567" w:right="0"/>
              <w:jc w:val="left"/>
              <w:rPr>
                <w:rFonts w:ascii="Arial" w:hAnsi="Arial" w:cs="Arial"/>
                <w:sz w:val="18"/>
                <w:szCs w:val="18"/>
                <w:cs/>
              </w:rPr>
            </w:pPr>
            <w:r w:rsidRPr="00887285">
              <w:rPr>
                <w:rFonts w:ascii="Arial" w:hAnsi="Arial" w:cs="Arial"/>
                <w:sz w:val="18"/>
                <w:szCs w:val="18"/>
                <w:cs/>
              </w:rPr>
              <w:t xml:space="preserve">   - </w:t>
            </w:r>
            <w:r w:rsidRPr="00887285">
              <w:rPr>
                <w:rFonts w:ascii="Arial" w:hAnsi="Arial" w:cs="Arial"/>
                <w:sz w:val="18"/>
                <w:szCs w:val="18"/>
              </w:rPr>
              <w:t>Cross currency interest rate</w:t>
            </w:r>
            <w:r w:rsidRPr="00887285">
              <w:rPr>
                <w:rFonts w:ascii="Arial" w:hAnsi="Arial" w:cs="Arial"/>
                <w:sz w:val="18"/>
                <w:szCs w:val="18"/>
              </w:rPr>
              <w:br/>
              <w:t xml:space="preserve">       swap contracts</w:t>
            </w:r>
          </w:p>
        </w:tc>
        <w:tc>
          <w:tcPr>
            <w:tcW w:w="1080" w:type="dxa"/>
            <w:tcBorders>
              <w:bottom w:val="single" w:sz="4" w:space="0" w:color="auto"/>
            </w:tcBorders>
            <w:shd w:val="clear" w:color="auto" w:fill="FAFAFA"/>
            <w:vAlign w:val="bottom"/>
          </w:tcPr>
          <w:p w14:paraId="2FC584AF" w14:textId="34411A4B" w:rsidR="00542E09" w:rsidRPr="00887285" w:rsidRDefault="00542E09" w:rsidP="00180D51">
            <w:pPr>
              <w:pStyle w:val="BlockText"/>
              <w:ind w:left="0" w:right="-72"/>
              <w:jc w:val="right"/>
              <w:rPr>
                <w:rFonts w:ascii="Arial" w:hAnsi="Arial" w:cs="Arial"/>
                <w:sz w:val="18"/>
                <w:szCs w:val="18"/>
              </w:rPr>
            </w:pPr>
            <w:r w:rsidRPr="00887285">
              <w:rPr>
                <w:rFonts w:ascii="Arial" w:hAnsi="Arial" w:cs="Arial"/>
                <w:sz w:val="18"/>
                <w:szCs w:val="18"/>
              </w:rPr>
              <w:t>15</w:t>
            </w:r>
            <w:r w:rsidR="00800811" w:rsidRPr="00887285">
              <w:rPr>
                <w:rFonts w:ascii="Arial" w:hAnsi="Arial" w:cs="Arial"/>
                <w:sz w:val="18"/>
                <w:szCs w:val="18"/>
              </w:rPr>
              <w:t>5</w:t>
            </w:r>
          </w:p>
        </w:tc>
        <w:tc>
          <w:tcPr>
            <w:tcW w:w="1080" w:type="dxa"/>
            <w:tcBorders>
              <w:bottom w:val="single" w:sz="4" w:space="0" w:color="auto"/>
            </w:tcBorders>
            <w:shd w:val="clear" w:color="auto" w:fill="FAFAFA"/>
            <w:vAlign w:val="bottom"/>
          </w:tcPr>
          <w:p w14:paraId="477FEDB6" w14:textId="23893338" w:rsidR="00542E09" w:rsidRPr="00887285" w:rsidRDefault="00800811" w:rsidP="00180D51">
            <w:pPr>
              <w:pStyle w:val="BlockText"/>
              <w:ind w:left="0" w:right="-72"/>
              <w:jc w:val="right"/>
              <w:rPr>
                <w:rFonts w:ascii="Arial" w:hAnsi="Arial" w:cs="Arial"/>
                <w:sz w:val="18"/>
                <w:szCs w:val="18"/>
              </w:rPr>
            </w:pPr>
            <w:r w:rsidRPr="00887285">
              <w:rPr>
                <w:rFonts w:ascii="Arial" w:hAnsi="Arial" w:cs="Arial"/>
                <w:sz w:val="18"/>
                <w:szCs w:val="18"/>
              </w:rPr>
              <w:t>394</w:t>
            </w:r>
          </w:p>
        </w:tc>
        <w:tc>
          <w:tcPr>
            <w:tcW w:w="1080" w:type="dxa"/>
            <w:tcBorders>
              <w:bottom w:val="single" w:sz="4" w:space="0" w:color="auto"/>
            </w:tcBorders>
            <w:shd w:val="clear" w:color="auto" w:fill="FAFAFA"/>
            <w:vAlign w:val="bottom"/>
          </w:tcPr>
          <w:p w14:paraId="11CF4B8B" w14:textId="77777777" w:rsidR="00542E09" w:rsidRPr="00887285" w:rsidRDefault="00542E09" w:rsidP="00180D51">
            <w:pPr>
              <w:pStyle w:val="BlockText"/>
              <w:ind w:left="0" w:right="-72"/>
              <w:jc w:val="right"/>
              <w:rPr>
                <w:rFonts w:ascii="Arial" w:hAnsi="Arial" w:cs="Arial"/>
                <w:sz w:val="18"/>
                <w:szCs w:val="18"/>
              </w:rPr>
            </w:pPr>
            <w:r w:rsidRPr="00887285">
              <w:rPr>
                <w:rFonts w:ascii="Arial" w:hAnsi="Arial" w:cs="Arial"/>
                <w:sz w:val="18"/>
                <w:szCs w:val="18"/>
              </w:rPr>
              <w:t>-</w:t>
            </w:r>
          </w:p>
        </w:tc>
        <w:tc>
          <w:tcPr>
            <w:tcW w:w="1080" w:type="dxa"/>
            <w:tcBorders>
              <w:bottom w:val="single" w:sz="4" w:space="0" w:color="auto"/>
            </w:tcBorders>
            <w:shd w:val="clear" w:color="auto" w:fill="FAFAFA"/>
            <w:vAlign w:val="bottom"/>
          </w:tcPr>
          <w:p w14:paraId="5891C09A" w14:textId="1D3EF79F" w:rsidR="00542E09" w:rsidRPr="00887285" w:rsidRDefault="00800811" w:rsidP="00180D51">
            <w:pPr>
              <w:pStyle w:val="BlockText"/>
              <w:ind w:left="0" w:right="-72"/>
              <w:jc w:val="right"/>
              <w:rPr>
                <w:rFonts w:ascii="Arial" w:hAnsi="Arial" w:cs="Arial"/>
                <w:sz w:val="18"/>
                <w:szCs w:val="18"/>
              </w:rPr>
            </w:pPr>
            <w:r w:rsidRPr="00887285">
              <w:rPr>
                <w:rFonts w:ascii="Arial" w:hAnsi="Arial" w:cs="Arial"/>
                <w:sz w:val="18"/>
                <w:szCs w:val="18"/>
              </w:rPr>
              <w:t>549</w:t>
            </w:r>
          </w:p>
        </w:tc>
        <w:tc>
          <w:tcPr>
            <w:tcW w:w="1080" w:type="dxa"/>
            <w:tcBorders>
              <w:bottom w:val="single" w:sz="4" w:space="0" w:color="auto"/>
            </w:tcBorders>
            <w:shd w:val="clear" w:color="auto" w:fill="FAFAFA"/>
            <w:vAlign w:val="bottom"/>
          </w:tcPr>
          <w:p w14:paraId="6A96BB1F" w14:textId="77777777" w:rsidR="00542E09" w:rsidRPr="00887285" w:rsidRDefault="00542E09" w:rsidP="00180D51">
            <w:pPr>
              <w:pStyle w:val="BlockText"/>
              <w:ind w:left="0" w:right="-72"/>
              <w:jc w:val="right"/>
              <w:rPr>
                <w:rFonts w:ascii="Arial" w:hAnsi="Arial" w:cs="Arial"/>
                <w:sz w:val="18"/>
                <w:szCs w:val="18"/>
              </w:rPr>
            </w:pPr>
            <w:r w:rsidRPr="00887285">
              <w:rPr>
                <w:rFonts w:ascii="Arial" w:hAnsi="Arial" w:cs="Arial"/>
                <w:sz w:val="18"/>
                <w:szCs w:val="18"/>
              </w:rPr>
              <w:t>546</w:t>
            </w:r>
          </w:p>
        </w:tc>
      </w:tr>
      <w:tr w:rsidR="00542E09" w:rsidRPr="00887285" w14:paraId="4BE86FD9" w14:textId="77777777" w:rsidTr="00180D51">
        <w:tc>
          <w:tcPr>
            <w:tcW w:w="4158" w:type="dxa"/>
            <w:shd w:val="clear" w:color="auto" w:fill="auto"/>
            <w:vAlign w:val="center"/>
          </w:tcPr>
          <w:p w14:paraId="075D053B" w14:textId="77777777" w:rsidR="00542E09" w:rsidRPr="00887285" w:rsidRDefault="00542E09" w:rsidP="00180D51">
            <w:pPr>
              <w:pStyle w:val="BlockText"/>
              <w:ind w:left="567" w:right="0"/>
              <w:jc w:val="left"/>
              <w:rPr>
                <w:rFonts w:ascii="Arial" w:hAnsi="Arial" w:cs="Arial"/>
                <w:b/>
                <w:bCs/>
                <w:sz w:val="18"/>
                <w:szCs w:val="18"/>
              </w:rPr>
            </w:pPr>
          </w:p>
        </w:tc>
        <w:tc>
          <w:tcPr>
            <w:tcW w:w="1080" w:type="dxa"/>
            <w:tcBorders>
              <w:top w:val="single" w:sz="4" w:space="0" w:color="auto"/>
            </w:tcBorders>
            <w:shd w:val="clear" w:color="auto" w:fill="FAFAFA"/>
            <w:vAlign w:val="bottom"/>
          </w:tcPr>
          <w:p w14:paraId="169E6C9F" w14:textId="77777777" w:rsidR="00542E09" w:rsidRPr="00887285" w:rsidRDefault="00542E09" w:rsidP="00180D51">
            <w:pPr>
              <w:pStyle w:val="BlockText"/>
              <w:ind w:left="0" w:right="-72"/>
              <w:jc w:val="right"/>
              <w:rPr>
                <w:rFonts w:ascii="Arial" w:hAnsi="Arial" w:cs="Arial"/>
                <w:sz w:val="18"/>
                <w:szCs w:val="18"/>
              </w:rPr>
            </w:pPr>
          </w:p>
        </w:tc>
        <w:tc>
          <w:tcPr>
            <w:tcW w:w="1080" w:type="dxa"/>
            <w:tcBorders>
              <w:top w:val="single" w:sz="4" w:space="0" w:color="auto"/>
            </w:tcBorders>
            <w:shd w:val="clear" w:color="auto" w:fill="FAFAFA"/>
            <w:vAlign w:val="bottom"/>
          </w:tcPr>
          <w:p w14:paraId="56B9CE7A" w14:textId="77777777" w:rsidR="00542E09" w:rsidRPr="00887285" w:rsidRDefault="00542E09" w:rsidP="00180D51">
            <w:pPr>
              <w:pStyle w:val="BlockText"/>
              <w:ind w:left="0" w:right="-72"/>
              <w:jc w:val="right"/>
              <w:rPr>
                <w:rFonts w:ascii="Arial" w:hAnsi="Arial" w:cs="Arial"/>
                <w:sz w:val="18"/>
                <w:szCs w:val="18"/>
              </w:rPr>
            </w:pPr>
          </w:p>
        </w:tc>
        <w:tc>
          <w:tcPr>
            <w:tcW w:w="1080" w:type="dxa"/>
            <w:tcBorders>
              <w:top w:val="single" w:sz="4" w:space="0" w:color="auto"/>
            </w:tcBorders>
            <w:shd w:val="clear" w:color="auto" w:fill="FAFAFA"/>
            <w:vAlign w:val="bottom"/>
          </w:tcPr>
          <w:p w14:paraId="3132F96F" w14:textId="77777777" w:rsidR="00542E09" w:rsidRPr="00887285" w:rsidRDefault="00542E09" w:rsidP="00180D51">
            <w:pPr>
              <w:pStyle w:val="BlockText"/>
              <w:ind w:left="0" w:right="-72"/>
              <w:jc w:val="right"/>
              <w:rPr>
                <w:rFonts w:ascii="Arial" w:hAnsi="Arial" w:cs="Arial"/>
                <w:sz w:val="18"/>
                <w:szCs w:val="18"/>
              </w:rPr>
            </w:pPr>
          </w:p>
        </w:tc>
        <w:tc>
          <w:tcPr>
            <w:tcW w:w="1080" w:type="dxa"/>
            <w:tcBorders>
              <w:top w:val="single" w:sz="4" w:space="0" w:color="auto"/>
            </w:tcBorders>
            <w:shd w:val="clear" w:color="auto" w:fill="FAFAFA"/>
            <w:vAlign w:val="bottom"/>
          </w:tcPr>
          <w:p w14:paraId="0B97EC5F" w14:textId="77777777" w:rsidR="00542E09" w:rsidRPr="00887285" w:rsidRDefault="00542E09" w:rsidP="00180D51">
            <w:pPr>
              <w:pStyle w:val="BlockText"/>
              <w:ind w:left="0" w:right="-72"/>
              <w:jc w:val="right"/>
              <w:rPr>
                <w:rFonts w:ascii="Arial" w:hAnsi="Arial" w:cs="Arial"/>
                <w:sz w:val="18"/>
                <w:szCs w:val="18"/>
              </w:rPr>
            </w:pPr>
          </w:p>
        </w:tc>
        <w:tc>
          <w:tcPr>
            <w:tcW w:w="1080" w:type="dxa"/>
            <w:tcBorders>
              <w:top w:val="single" w:sz="4" w:space="0" w:color="auto"/>
            </w:tcBorders>
            <w:shd w:val="clear" w:color="auto" w:fill="FAFAFA"/>
            <w:vAlign w:val="bottom"/>
          </w:tcPr>
          <w:p w14:paraId="5E53B234" w14:textId="77777777" w:rsidR="00542E09" w:rsidRPr="00887285" w:rsidRDefault="00542E09" w:rsidP="00180D51">
            <w:pPr>
              <w:pStyle w:val="BlockText"/>
              <w:ind w:left="0" w:right="-72"/>
              <w:jc w:val="right"/>
              <w:rPr>
                <w:rFonts w:ascii="Arial" w:hAnsi="Arial" w:cs="Arial"/>
                <w:sz w:val="18"/>
                <w:szCs w:val="18"/>
              </w:rPr>
            </w:pPr>
          </w:p>
        </w:tc>
      </w:tr>
      <w:tr w:rsidR="00542E09" w:rsidRPr="00887285" w14:paraId="2DDAE7C2" w14:textId="77777777" w:rsidTr="00180D51">
        <w:tc>
          <w:tcPr>
            <w:tcW w:w="4158" w:type="dxa"/>
            <w:shd w:val="clear" w:color="auto" w:fill="auto"/>
            <w:vAlign w:val="center"/>
          </w:tcPr>
          <w:p w14:paraId="2F17B472" w14:textId="77777777" w:rsidR="00542E09" w:rsidRPr="00887285" w:rsidRDefault="00542E09" w:rsidP="00180D51">
            <w:pPr>
              <w:pStyle w:val="BlockText"/>
              <w:ind w:left="567" w:right="0"/>
              <w:jc w:val="left"/>
              <w:rPr>
                <w:rFonts w:ascii="Arial" w:eastAsia="Arial Unicode MS" w:hAnsi="Arial" w:cs="Arial"/>
                <w:sz w:val="18"/>
                <w:szCs w:val="18"/>
                <w:cs/>
              </w:rPr>
            </w:pPr>
            <w:r w:rsidRPr="00887285">
              <w:rPr>
                <w:rFonts w:ascii="Arial" w:hAnsi="Arial" w:cs="Arial"/>
                <w:b/>
                <w:bCs/>
                <w:sz w:val="18"/>
                <w:szCs w:val="18"/>
              </w:rPr>
              <w:t>Total derivative liabilities</w:t>
            </w:r>
          </w:p>
        </w:tc>
        <w:tc>
          <w:tcPr>
            <w:tcW w:w="1080" w:type="dxa"/>
            <w:tcBorders>
              <w:bottom w:val="single" w:sz="4" w:space="0" w:color="auto"/>
            </w:tcBorders>
            <w:shd w:val="clear" w:color="auto" w:fill="FAFAFA"/>
            <w:vAlign w:val="bottom"/>
          </w:tcPr>
          <w:p w14:paraId="3B72405F" w14:textId="2254CB9F" w:rsidR="00542E09" w:rsidRPr="00887285" w:rsidRDefault="00542E09" w:rsidP="00180D51">
            <w:pPr>
              <w:pStyle w:val="BlockText"/>
              <w:ind w:left="0" w:right="-72"/>
              <w:jc w:val="right"/>
              <w:rPr>
                <w:rFonts w:ascii="Arial" w:hAnsi="Arial" w:cs="Arial"/>
                <w:sz w:val="18"/>
                <w:szCs w:val="18"/>
              </w:rPr>
            </w:pPr>
            <w:r w:rsidRPr="00887285">
              <w:rPr>
                <w:rFonts w:ascii="Arial" w:hAnsi="Arial" w:cs="Arial"/>
                <w:sz w:val="18"/>
                <w:szCs w:val="18"/>
              </w:rPr>
              <w:t>1,58</w:t>
            </w:r>
            <w:r w:rsidR="00800811" w:rsidRPr="00887285">
              <w:rPr>
                <w:rFonts w:ascii="Arial" w:hAnsi="Arial" w:cs="Arial"/>
                <w:sz w:val="18"/>
                <w:szCs w:val="18"/>
              </w:rPr>
              <w:t>5</w:t>
            </w:r>
          </w:p>
        </w:tc>
        <w:tc>
          <w:tcPr>
            <w:tcW w:w="1080" w:type="dxa"/>
            <w:tcBorders>
              <w:bottom w:val="single" w:sz="4" w:space="0" w:color="auto"/>
            </w:tcBorders>
            <w:shd w:val="clear" w:color="auto" w:fill="FAFAFA"/>
            <w:vAlign w:val="bottom"/>
          </w:tcPr>
          <w:p w14:paraId="291C56E1" w14:textId="4C46CE28" w:rsidR="00542E09" w:rsidRPr="00887285" w:rsidRDefault="00800811" w:rsidP="00180D51">
            <w:pPr>
              <w:pStyle w:val="BlockText"/>
              <w:ind w:left="0" w:right="-72"/>
              <w:jc w:val="right"/>
              <w:rPr>
                <w:rFonts w:ascii="Arial" w:hAnsi="Arial" w:cs="Arial"/>
                <w:sz w:val="18"/>
                <w:szCs w:val="18"/>
              </w:rPr>
            </w:pPr>
            <w:r w:rsidRPr="00887285">
              <w:rPr>
                <w:rFonts w:ascii="Arial" w:hAnsi="Arial" w:cs="Arial"/>
                <w:sz w:val="18"/>
                <w:szCs w:val="18"/>
              </w:rPr>
              <w:t>4,044</w:t>
            </w:r>
          </w:p>
        </w:tc>
        <w:tc>
          <w:tcPr>
            <w:tcW w:w="1080" w:type="dxa"/>
            <w:tcBorders>
              <w:bottom w:val="single" w:sz="4" w:space="0" w:color="auto"/>
            </w:tcBorders>
            <w:shd w:val="clear" w:color="auto" w:fill="FAFAFA"/>
            <w:vAlign w:val="bottom"/>
          </w:tcPr>
          <w:p w14:paraId="3F3DAB76" w14:textId="77777777" w:rsidR="00542E09" w:rsidRPr="00887285" w:rsidRDefault="00542E09" w:rsidP="00180D51">
            <w:pPr>
              <w:pStyle w:val="BlockText"/>
              <w:ind w:left="0" w:right="-72"/>
              <w:jc w:val="right"/>
              <w:rPr>
                <w:rFonts w:ascii="Arial" w:hAnsi="Arial" w:cs="Arial"/>
                <w:sz w:val="18"/>
                <w:szCs w:val="18"/>
              </w:rPr>
            </w:pPr>
            <w:r w:rsidRPr="00887285">
              <w:rPr>
                <w:rFonts w:ascii="Arial" w:hAnsi="Arial" w:cs="Arial"/>
                <w:sz w:val="18"/>
                <w:szCs w:val="18"/>
              </w:rPr>
              <w:t>2,717</w:t>
            </w:r>
          </w:p>
        </w:tc>
        <w:tc>
          <w:tcPr>
            <w:tcW w:w="1080" w:type="dxa"/>
            <w:tcBorders>
              <w:bottom w:val="single" w:sz="4" w:space="0" w:color="auto"/>
            </w:tcBorders>
            <w:shd w:val="clear" w:color="auto" w:fill="FAFAFA"/>
            <w:vAlign w:val="bottom"/>
          </w:tcPr>
          <w:p w14:paraId="3BE7B0C6" w14:textId="146AAEA9" w:rsidR="00542E09" w:rsidRPr="00887285" w:rsidRDefault="00542E09" w:rsidP="00180D51">
            <w:pPr>
              <w:pStyle w:val="BlockText"/>
              <w:ind w:left="0" w:right="-72"/>
              <w:jc w:val="right"/>
              <w:rPr>
                <w:rFonts w:ascii="Arial" w:hAnsi="Arial" w:cs="Arial"/>
                <w:sz w:val="18"/>
                <w:szCs w:val="18"/>
              </w:rPr>
            </w:pPr>
            <w:r w:rsidRPr="00887285">
              <w:rPr>
                <w:rFonts w:ascii="Arial" w:hAnsi="Arial" w:cs="Arial"/>
                <w:sz w:val="18"/>
                <w:szCs w:val="18"/>
              </w:rPr>
              <w:t>8</w:t>
            </w:r>
            <w:r w:rsidR="00800811" w:rsidRPr="00887285">
              <w:rPr>
                <w:rFonts w:ascii="Arial" w:hAnsi="Arial" w:cs="Arial"/>
                <w:sz w:val="18"/>
                <w:szCs w:val="18"/>
              </w:rPr>
              <w:t>,346</w:t>
            </w:r>
          </w:p>
        </w:tc>
        <w:tc>
          <w:tcPr>
            <w:tcW w:w="1080" w:type="dxa"/>
            <w:tcBorders>
              <w:bottom w:val="single" w:sz="4" w:space="0" w:color="auto"/>
            </w:tcBorders>
            <w:shd w:val="clear" w:color="auto" w:fill="FAFAFA"/>
            <w:vAlign w:val="bottom"/>
          </w:tcPr>
          <w:p w14:paraId="42756CC7" w14:textId="77777777" w:rsidR="00542E09" w:rsidRPr="00887285" w:rsidRDefault="00542E09" w:rsidP="00180D51">
            <w:pPr>
              <w:pStyle w:val="BlockText"/>
              <w:ind w:left="0" w:right="-72"/>
              <w:jc w:val="right"/>
              <w:rPr>
                <w:rFonts w:ascii="Arial" w:hAnsi="Arial" w:cs="Arial"/>
                <w:sz w:val="18"/>
                <w:szCs w:val="18"/>
              </w:rPr>
            </w:pPr>
            <w:r w:rsidRPr="00887285">
              <w:rPr>
                <w:rFonts w:ascii="Arial" w:hAnsi="Arial" w:cs="Arial"/>
                <w:sz w:val="18"/>
                <w:szCs w:val="18"/>
              </w:rPr>
              <w:t>6,257</w:t>
            </w:r>
          </w:p>
        </w:tc>
      </w:tr>
      <w:tr w:rsidR="00542E09" w:rsidRPr="00887285" w14:paraId="36395595" w14:textId="77777777" w:rsidTr="00180D51">
        <w:tc>
          <w:tcPr>
            <w:tcW w:w="4158" w:type="dxa"/>
            <w:shd w:val="clear" w:color="auto" w:fill="auto"/>
            <w:vAlign w:val="center"/>
          </w:tcPr>
          <w:p w14:paraId="41F9D2AC" w14:textId="77777777" w:rsidR="00542E09" w:rsidRPr="00887285" w:rsidRDefault="00542E09" w:rsidP="00180D51">
            <w:pPr>
              <w:pStyle w:val="BlockText"/>
              <w:ind w:left="567" w:right="0"/>
              <w:jc w:val="left"/>
              <w:rPr>
                <w:rFonts w:ascii="Arial" w:eastAsia="Arial Unicode MS" w:hAnsi="Arial" w:cs="Arial"/>
                <w:sz w:val="18"/>
                <w:szCs w:val="18"/>
                <w:cs/>
              </w:rPr>
            </w:pPr>
          </w:p>
        </w:tc>
        <w:tc>
          <w:tcPr>
            <w:tcW w:w="1080" w:type="dxa"/>
            <w:tcBorders>
              <w:top w:val="single" w:sz="4" w:space="0" w:color="auto"/>
            </w:tcBorders>
            <w:shd w:val="clear" w:color="auto" w:fill="FAFAFA"/>
          </w:tcPr>
          <w:p w14:paraId="2813D81E" w14:textId="77777777" w:rsidR="00542E09" w:rsidRPr="00887285" w:rsidRDefault="00542E09" w:rsidP="00180D51">
            <w:pPr>
              <w:pStyle w:val="BlockText"/>
              <w:ind w:left="0" w:right="-72"/>
              <w:jc w:val="right"/>
              <w:rPr>
                <w:rFonts w:ascii="Arial" w:hAnsi="Arial" w:cs="Arial"/>
                <w:b/>
                <w:bCs/>
                <w:sz w:val="18"/>
                <w:szCs w:val="18"/>
              </w:rPr>
            </w:pPr>
          </w:p>
        </w:tc>
        <w:tc>
          <w:tcPr>
            <w:tcW w:w="1080" w:type="dxa"/>
            <w:tcBorders>
              <w:top w:val="single" w:sz="4" w:space="0" w:color="auto"/>
            </w:tcBorders>
            <w:shd w:val="clear" w:color="auto" w:fill="FAFAFA"/>
            <w:vAlign w:val="bottom"/>
          </w:tcPr>
          <w:p w14:paraId="1C56C341" w14:textId="77777777" w:rsidR="00542E09" w:rsidRPr="00887285" w:rsidRDefault="00542E09" w:rsidP="00180D51">
            <w:pPr>
              <w:pStyle w:val="BlockText"/>
              <w:ind w:left="0" w:right="-72"/>
              <w:jc w:val="right"/>
              <w:rPr>
                <w:rFonts w:ascii="Arial" w:hAnsi="Arial" w:cs="Arial"/>
                <w:b/>
                <w:bCs/>
                <w:sz w:val="18"/>
                <w:szCs w:val="18"/>
              </w:rPr>
            </w:pPr>
          </w:p>
        </w:tc>
        <w:tc>
          <w:tcPr>
            <w:tcW w:w="1080" w:type="dxa"/>
            <w:tcBorders>
              <w:top w:val="single" w:sz="4" w:space="0" w:color="auto"/>
            </w:tcBorders>
            <w:shd w:val="clear" w:color="auto" w:fill="FAFAFA"/>
            <w:vAlign w:val="bottom"/>
          </w:tcPr>
          <w:p w14:paraId="478D4B9C" w14:textId="77777777" w:rsidR="00542E09" w:rsidRPr="00887285" w:rsidRDefault="00542E09" w:rsidP="00180D51">
            <w:pPr>
              <w:pStyle w:val="BlockText"/>
              <w:ind w:left="0" w:right="-72"/>
              <w:jc w:val="right"/>
              <w:rPr>
                <w:rFonts w:ascii="Arial" w:hAnsi="Arial" w:cs="Arial"/>
                <w:b/>
                <w:bCs/>
                <w:sz w:val="18"/>
                <w:szCs w:val="18"/>
              </w:rPr>
            </w:pPr>
          </w:p>
        </w:tc>
        <w:tc>
          <w:tcPr>
            <w:tcW w:w="1080" w:type="dxa"/>
            <w:tcBorders>
              <w:top w:val="single" w:sz="4" w:space="0" w:color="auto"/>
            </w:tcBorders>
            <w:shd w:val="clear" w:color="auto" w:fill="FAFAFA"/>
            <w:vAlign w:val="bottom"/>
          </w:tcPr>
          <w:p w14:paraId="129A85F4" w14:textId="77777777" w:rsidR="00542E09" w:rsidRPr="00887285" w:rsidRDefault="00542E09" w:rsidP="00180D51">
            <w:pPr>
              <w:pStyle w:val="BlockText"/>
              <w:ind w:left="0" w:right="-72"/>
              <w:jc w:val="right"/>
              <w:rPr>
                <w:rFonts w:ascii="Arial" w:hAnsi="Arial" w:cs="Arial"/>
                <w:b/>
                <w:bCs/>
                <w:sz w:val="18"/>
                <w:szCs w:val="18"/>
              </w:rPr>
            </w:pPr>
          </w:p>
        </w:tc>
        <w:tc>
          <w:tcPr>
            <w:tcW w:w="1080" w:type="dxa"/>
            <w:tcBorders>
              <w:top w:val="single" w:sz="4" w:space="0" w:color="auto"/>
            </w:tcBorders>
            <w:shd w:val="clear" w:color="auto" w:fill="FAFAFA"/>
            <w:vAlign w:val="bottom"/>
          </w:tcPr>
          <w:p w14:paraId="4D1192CB" w14:textId="77777777" w:rsidR="00542E09" w:rsidRPr="00887285" w:rsidRDefault="00542E09" w:rsidP="00180D51">
            <w:pPr>
              <w:pStyle w:val="BlockText"/>
              <w:ind w:left="0" w:right="-72"/>
              <w:jc w:val="right"/>
              <w:rPr>
                <w:rFonts w:ascii="Arial" w:hAnsi="Arial" w:cs="Arial"/>
                <w:b/>
                <w:bCs/>
                <w:sz w:val="18"/>
                <w:szCs w:val="18"/>
              </w:rPr>
            </w:pPr>
          </w:p>
        </w:tc>
      </w:tr>
      <w:tr w:rsidR="00542E09" w:rsidRPr="00887285" w14:paraId="421908A2" w14:textId="77777777" w:rsidTr="00180D51">
        <w:tc>
          <w:tcPr>
            <w:tcW w:w="4158" w:type="dxa"/>
            <w:shd w:val="clear" w:color="auto" w:fill="auto"/>
          </w:tcPr>
          <w:p w14:paraId="5094F4D1" w14:textId="77777777" w:rsidR="00542E09" w:rsidRPr="00887285" w:rsidRDefault="00542E09" w:rsidP="00180D51">
            <w:pPr>
              <w:pStyle w:val="BlockText"/>
              <w:ind w:left="567" w:right="0"/>
              <w:jc w:val="left"/>
              <w:rPr>
                <w:rFonts w:ascii="Arial" w:hAnsi="Arial" w:cs="Arial"/>
                <w:b/>
                <w:bCs/>
                <w:sz w:val="18"/>
                <w:szCs w:val="18"/>
              </w:rPr>
            </w:pPr>
            <w:r w:rsidRPr="00887285">
              <w:rPr>
                <w:rFonts w:ascii="Arial" w:hAnsi="Arial" w:cs="Arial"/>
                <w:b/>
                <w:bCs/>
                <w:sz w:val="18"/>
                <w:szCs w:val="18"/>
              </w:rPr>
              <w:t>Total</w:t>
            </w:r>
          </w:p>
        </w:tc>
        <w:tc>
          <w:tcPr>
            <w:tcW w:w="1080" w:type="dxa"/>
            <w:tcBorders>
              <w:bottom w:val="single" w:sz="4" w:space="0" w:color="auto"/>
            </w:tcBorders>
            <w:shd w:val="clear" w:color="auto" w:fill="FAFAFA"/>
            <w:vAlign w:val="bottom"/>
          </w:tcPr>
          <w:p w14:paraId="7D80DEE6" w14:textId="3BE6C87B" w:rsidR="00542E09" w:rsidRPr="00887285" w:rsidRDefault="00542E09" w:rsidP="00180D51">
            <w:pPr>
              <w:pStyle w:val="BlockText"/>
              <w:ind w:left="0" w:right="-72"/>
              <w:jc w:val="right"/>
              <w:rPr>
                <w:rFonts w:ascii="Arial" w:hAnsi="Arial" w:cs="Arial"/>
                <w:sz w:val="18"/>
                <w:szCs w:val="18"/>
              </w:rPr>
            </w:pPr>
            <w:r w:rsidRPr="00887285">
              <w:rPr>
                <w:rFonts w:ascii="Arial" w:hAnsi="Arial" w:cs="Arial"/>
                <w:sz w:val="18"/>
                <w:szCs w:val="18"/>
              </w:rPr>
              <w:t>19,15</w:t>
            </w:r>
            <w:r w:rsidR="00800811" w:rsidRPr="00887285">
              <w:rPr>
                <w:rFonts w:ascii="Arial" w:hAnsi="Arial" w:cs="Arial"/>
                <w:sz w:val="18"/>
                <w:szCs w:val="18"/>
              </w:rPr>
              <w:t>7</w:t>
            </w:r>
          </w:p>
        </w:tc>
        <w:tc>
          <w:tcPr>
            <w:tcW w:w="1080" w:type="dxa"/>
            <w:tcBorders>
              <w:bottom w:val="single" w:sz="4" w:space="0" w:color="auto"/>
            </w:tcBorders>
            <w:shd w:val="clear" w:color="auto" w:fill="FAFAFA"/>
            <w:vAlign w:val="bottom"/>
          </w:tcPr>
          <w:p w14:paraId="53F409C0" w14:textId="50D42E8D" w:rsidR="00542E09" w:rsidRPr="00887285" w:rsidRDefault="00542E09" w:rsidP="00180D51">
            <w:pPr>
              <w:pStyle w:val="BlockText"/>
              <w:ind w:left="0" w:right="-72"/>
              <w:jc w:val="right"/>
              <w:rPr>
                <w:rFonts w:ascii="Arial" w:hAnsi="Arial" w:cs="Arial"/>
                <w:sz w:val="18"/>
                <w:szCs w:val="18"/>
              </w:rPr>
            </w:pPr>
            <w:r w:rsidRPr="00887285">
              <w:rPr>
                <w:rFonts w:ascii="Arial" w:hAnsi="Arial" w:cs="Arial"/>
                <w:sz w:val="18"/>
                <w:szCs w:val="18"/>
              </w:rPr>
              <w:t>74,</w:t>
            </w:r>
            <w:r w:rsidR="00800811" w:rsidRPr="00887285">
              <w:rPr>
                <w:rFonts w:ascii="Arial" w:hAnsi="Arial" w:cs="Arial"/>
                <w:sz w:val="18"/>
                <w:szCs w:val="18"/>
              </w:rPr>
              <w:t>169</w:t>
            </w:r>
          </w:p>
        </w:tc>
        <w:tc>
          <w:tcPr>
            <w:tcW w:w="1080" w:type="dxa"/>
            <w:tcBorders>
              <w:bottom w:val="single" w:sz="4" w:space="0" w:color="auto"/>
            </w:tcBorders>
            <w:shd w:val="clear" w:color="auto" w:fill="FAFAFA"/>
            <w:vAlign w:val="bottom"/>
          </w:tcPr>
          <w:p w14:paraId="5426EFAD" w14:textId="77777777" w:rsidR="00542E09" w:rsidRPr="00887285" w:rsidRDefault="00542E09" w:rsidP="00180D51">
            <w:pPr>
              <w:pStyle w:val="BlockText"/>
              <w:ind w:left="0" w:right="-72"/>
              <w:jc w:val="right"/>
              <w:rPr>
                <w:rFonts w:ascii="Arial" w:hAnsi="Arial" w:cs="Arial"/>
                <w:sz w:val="18"/>
                <w:szCs w:val="18"/>
              </w:rPr>
            </w:pPr>
            <w:r w:rsidRPr="00887285">
              <w:rPr>
                <w:rFonts w:ascii="Arial" w:hAnsi="Arial" w:cs="Arial"/>
                <w:sz w:val="18"/>
                <w:szCs w:val="18"/>
              </w:rPr>
              <w:t>23,556</w:t>
            </w:r>
          </w:p>
        </w:tc>
        <w:tc>
          <w:tcPr>
            <w:tcW w:w="1080" w:type="dxa"/>
            <w:tcBorders>
              <w:bottom w:val="single" w:sz="4" w:space="0" w:color="auto"/>
            </w:tcBorders>
            <w:shd w:val="clear" w:color="auto" w:fill="FAFAFA"/>
            <w:vAlign w:val="bottom"/>
          </w:tcPr>
          <w:p w14:paraId="74C5B362" w14:textId="1EF91752" w:rsidR="00542E09" w:rsidRPr="00887285" w:rsidRDefault="00542E09" w:rsidP="00180D51">
            <w:pPr>
              <w:pStyle w:val="BlockText"/>
              <w:ind w:left="0" w:right="-72"/>
              <w:jc w:val="right"/>
              <w:rPr>
                <w:rFonts w:ascii="Arial" w:hAnsi="Arial" w:cs="Arial"/>
                <w:sz w:val="18"/>
                <w:szCs w:val="18"/>
              </w:rPr>
            </w:pPr>
            <w:r w:rsidRPr="00887285">
              <w:rPr>
                <w:rFonts w:ascii="Arial" w:hAnsi="Arial" w:cs="Arial"/>
                <w:sz w:val="18"/>
                <w:szCs w:val="18"/>
              </w:rPr>
              <w:t>116,</w:t>
            </w:r>
            <w:r w:rsidR="00800811" w:rsidRPr="00887285">
              <w:rPr>
                <w:rFonts w:ascii="Arial" w:hAnsi="Arial" w:cs="Arial"/>
                <w:sz w:val="18"/>
                <w:szCs w:val="18"/>
              </w:rPr>
              <w:t>882</w:t>
            </w:r>
          </w:p>
        </w:tc>
        <w:tc>
          <w:tcPr>
            <w:tcW w:w="1080" w:type="dxa"/>
            <w:tcBorders>
              <w:bottom w:val="single" w:sz="4" w:space="0" w:color="auto"/>
            </w:tcBorders>
            <w:shd w:val="clear" w:color="auto" w:fill="FAFAFA"/>
            <w:vAlign w:val="bottom"/>
          </w:tcPr>
          <w:p w14:paraId="5F7FBA40" w14:textId="77777777" w:rsidR="00542E09" w:rsidRPr="00887285" w:rsidRDefault="00542E09" w:rsidP="00180D51">
            <w:pPr>
              <w:pStyle w:val="BlockText"/>
              <w:ind w:left="0" w:right="-72"/>
              <w:jc w:val="right"/>
              <w:rPr>
                <w:rFonts w:ascii="Arial" w:hAnsi="Arial" w:cs="Arial"/>
                <w:sz w:val="18"/>
                <w:szCs w:val="18"/>
              </w:rPr>
            </w:pPr>
            <w:r w:rsidRPr="00887285">
              <w:rPr>
                <w:rFonts w:ascii="Arial" w:hAnsi="Arial" w:cs="Arial"/>
                <w:sz w:val="18"/>
                <w:szCs w:val="18"/>
              </w:rPr>
              <w:t>103,902</w:t>
            </w:r>
          </w:p>
        </w:tc>
      </w:tr>
    </w:tbl>
    <w:p w14:paraId="556D1175" w14:textId="77777777" w:rsidR="00CF305E" w:rsidRPr="00887285" w:rsidRDefault="00CF305E" w:rsidP="00FA72E8">
      <w:pPr>
        <w:ind w:left="1080"/>
        <w:jc w:val="thaiDistribute"/>
        <w:rPr>
          <w:rFonts w:ascii="Arial" w:hAnsi="Arial" w:cs="Arial"/>
          <w:sz w:val="18"/>
          <w:szCs w:val="18"/>
        </w:rPr>
      </w:pPr>
    </w:p>
    <w:tbl>
      <w:tblPr>
        <w:tblW w:w="9558" w:type="dxa"/>
        <w:tblLayout w:type="fixed"/>
        <w:tblLook w:val="04A0" w:firstRow="1" w:lastRow="0" w:firstColumn="1" w:lastColumn="0" w:noHBand="0" w:noVBand="1"/>
      </w:tblPr>
      <w:tblGrid>
        <w:gridCol w:w="4158"/>
        <w:gridCol w:w="1080"/>
        <w:gridCol w:w="1080"/>
        <w:gridCol w:w="1080"/>
        <w:gridCol w:w="1080"/>
        <w:gridCol w:w="1080"/>
      </w:tblGrid>
      <w:tr w:rsidR="0019402C" w:rsidRPr="00887285" w14:paraId="4AFA0C60" w14:textId="77777777" w:rsidTr="00180D51">
        <w:tc>
          <w:tcPr>
            <w:tcW w:w="4158" w:type="dxa"/>
            <w:shd w:val="clear" w:color="auto" w:fill="auto"/>
          </w:tcPr>
          <w:p w14:paraId="3F18720E" w14:textId="77777777" w:rsidR="0019402C" w:rsidRPr="00887285" w:rsidRDefault="0019402C" w:rsidP="00180D51">
            <w:pPr>
              <w:pStyle w:val="BlockText"/>
              <w:ind w:left="1134" w:right="0"/>
              <w:jc w:val="left"/>
              <w:rPr>
                <w:rFonts w:ascii="Arial" w:hAnsi="Arial" w:cs="Arial"/>
                <w:b/>
                <w:bCs/>
                <w:sz w:val="18"/>
                <w:szCs w:val="18"/>
              </w:rPr>
            </w:pPr>
          </w:p>
        </w:tc>
        <w:tc>
          <w:tcPr>
            <w:tcW w:w="5400" w:type="dxa"/>
            <w:gridSpan w:val="5"/>
            <w:tcBorders>
              <w:top w:val="single" w:sz="4" w:space="0" w:color="auto"/>
              <w:bottom w:val="single" w:sz="4" w:space="0" w:color="auto"/>
            </w:tcBorders>
          </w:tcPr>
          <w:p w14:paraId="27DC56C8" w14:textId="7A0A6F8A" w:rsidR="0019402C" w:rsidRPr="00887285" w:rsidRDefault="0019402C" w:rsidP="00180D51">
            <w:pPr>
              <w:pStyle w:val="BlockText"/>
              <w:ind w:left="0" w:right="-72"/>
              <w:jc w:val="right"/>
              <w:rPr>
                <w:rFonts w:ascii="Arial" w:hAnsi="Arial" w:cs="Arial"/>
                <w:b/>
                <w:bCs/>
                <w:sz w:val="18"/>
                <w:szCs w:val="18"/>
              </w:rPr>
            </w:pPr>
            <w:r w:rsidRPr="00887285">
              <w:rPr>
                <w:rFonts w:ascii="Arial" w:hAnsi="Arial" w:cs="Arial"/>
                <w:b/>
                <w:bCs/>
                <w:sz w:val="18"/>
                <w:szCs w:val="18"/>
              </w:rPr>
              <w:t>Separate financial statements</w:t>
            </w:r>
          </w:p>
        </w:tc>
      </w:tr>
      <w:tr w:rsidR="0019402C" w:rsidRPr="00887285" w14:paraId="4A166187" w14:textId="77777777" w:rsidTr="00180D51">
        <w:tc>
          <w:tcPr>
            <w:tcW w:w="4158" w:type="dxa"/>
            <w:shd w:val="clear" w:color="auto" w:fill="auto"/>
          </w:tcPr>
          <w:p w14:paraId="75B990EB" w14:textId="55AF5C57" w:rsidR="0019402C" w:rsidRPr="00887285" w:rsidRDefault="0019402C" w:rsidP="00180D51">
            <w:pPr>
              <w:pStyle w:val="BlockText"/>
              <w:ind w:left="567" w:right="0"/>
              <w:jc w:val="left"/>
              <w:rPr>
                <w:rFonts w:ascii="Arial" w:hAnsi="Arial" w:cs="Arial"/>
                <w:b/>
                <w:bCs/>
                <w:sz w:val="18"/>
                <w:szCs w:val="18"/>
              </w:rPr>
            </w:pPr>
          </w:p>
          <w:p w14:paraId="43764C73" w14:textId="77777777" w:rsidR="00180D51" w:rsidRPr="00887285" w:rsidRDefault="00180D51" w:rsidP="00180D51">
            <w:pPr>
              <w:pStyle w:val="BlockText"/>
              <w:ind w:left="567" w:right="0"/>
              <w:jc w:val="left"/>
              <w:rPr>
                <w:rFonts w:ascii="Arial" w:hAnsi="Arial" w:cs="Arial"/>
                <w:b/>
                <w:bCs/>
                <w:sz w:val="18"/>
                <w:szCs w:val="18"/>
              </w:rPr>
            </w:pPr>
          </w:p>
          <w:p w14:paraId="6AF9839A" w14:textId="77777777" w:rsidR="0019402C" w:rsidRPr="00887285" w:rsidRDefault="0019402C" w:rsidP="00180D51">
            <w:pPr>
              <w:pStyle w:val="BlockText"/>
              <w:ind w:left="567" w:right="0"/>
              <w:jc w:val="left"/>
              <w:rPr>
                <w:rFonts w:ascii="Arial" w:hAnsi="Arial" w:cs="Arial"/>
                <w:b/>
                <w:bCs/>
                <w:sz w:val="18"/>
                <w:szCs w:val="18"/>
              </w:rPr>
            </w:pPr>
          </w:p>
          <w:p w14:paraId="013A8B15" w14:textId="77777777" w:rsidR="0019402C" w:rsidRPr="00887285" w:rsidRDefault="0019402C" w:rsidP="00180D51">
            <w:pPr>
              <w:pStyle w:val="BlockText"/>
              <w:ind w:left="567" w:right="0"/>
              <w:jc w:val="left"/>
              <w:rPr>
                <w:rFonts w:ascii="Arial" w:hAnsi="Arial" w:cs="Arial"/>
                <w:b/>
                <w:bCs/>
                <w:sz w:val="18"/>
                <w:szCs w:val="18"/>
              </w:rPr>
            </w:pPr>
            <w:r w:rsidRPr="00887285">
              <w:rPr>
                <w:rFonts w:ascii="Arial" w:hAnsi="Arial" w:cs="Arial"/>
                <w:b/>
                <w:bCs/>
                <w:sz w:val="18"/>
                <w:szCs w:val="18"/>
              </w:rPr>
              <w:t>Maturity of financial liabilities</w:t>
            </w:r>
          </w:p>
        </w:tc>
        <w:tc>
          <w:tcPr>
            <w:tcW w:w="1080" w:type="dxa"/>
            <w:tcBorders>
              <w:top w:val="single" w:sz="4" w:space="0" w:color="auto"/>
              <w:bottom w:val="single" w:sz="4" w:space="0" w:color="auto"/>
            </w:tcBorders>
            <w:vAlign w:val="bottom"/>
          </w:tcPr>
          <w:p w14:paraId="3DF659E7" w14:textId="77777777" w:rsidR="0019402C" w:rsidRPr="00887285" w:rsidRDefault="0019402C" w:rsidP="00180D51">
            <w:pPr>
              <w:pStyle w:val="BlockText"/>
              <w:ind w:left="0" w:right="-72"/>
              <w:jc w:val="right"/>
              <w:rPr>
                <w:rFonts w:ascii="Arial" w:hAnsi="Arial" w:cs="Arial"/>
                <w:b/>
                <w:bCs/>
                <w:sz w:val="18"/>
                <w:szCs w:val="18"/>
              </w:rPr>
            </w:pPr>
            <w:r w:rsidRPr="00887285">
              <w:rPr>
                <w:rFonts w:ascii="Arial" w:hAnsi="Arial" w:cs="Arial"/>
                <w:b/>
                <w:bCs/>
                <w:sz w:val="18"/>
                <w:szCs w:val="18"/>
              </w:rPr>
              <w:t xml:space="preserve">Within </w:t>
            </w:r>
          </w:p>
          <w:p w14:paraId="2EE3D261" w14:textId="77777777" w:rsidR="0019402C" w:rsidRPr="00887285" w:rsidRDefault="0019402C" w:rsidP="00180D51">
            <w:pPr>
              <w:pStyle w:val="BlockText"/>
              <w:ind w:left="0" w:right="-72"/>
              <w:jc w:val="right"/>
              <w:rPr>
                <w:rFonts w:ascii="Arial" w:hAnsi="Arial" w:cs="Arial"/>
                <w:b/>
                <w:bCs/>
                <w:sz w:val="18"/>
                <w:szCs w:val="18"/>
              </w:rPr>
            </w:pPr>
            <w:r w:rsidRPr="00887285">
              <w:rPr>
                <w:rFonts w:ascii="Arial" w:hAnsi="Arial" w:cs="Arial"/>
                <w:b/>
                <w:bCs/>
                <w:sz w:val="18"/>
                <w:szCs w:val="18"/>
              </w:rPr>
              <w:t>1 year</w:t>
            </w:r>
          </w:p>
          <w:p w14:paraId="750AA1E9" w14:textId="77777777" w:rsidR="0019402C" w:rsidRPr="00887285" w:rsidRDefault="0019402C" w:rsidP="00180D51">
            <w:pPr>
              <w:pStyle w:val="BlockText"/>
              <w:ind w:left="0" w:right="-72"/>
              <w:jc w:val="right"/>
              <w:rPr>
                <w:rFonts w:ascii="Arial" w:hAnsi="Arial" w:cs="Arial"/>
                <w:b/>
                <w:bCs/>
                <w:sz w:val="18"/>
                <w:szCs w:val="18"/>
              </w:rPr>
            </w:pPr>
            <w:r w:rsidRPr="00887285">
              <w:rPr>
                <w:rFonts w:ascii="Arial" w:hAnsi="Arial" w:cs="Arial"/>
                <w:b/>
                <w:bCs/>
                <w:sz w:val="18"/>
                <w:szCs w:val="18"/>
              </w:rPr>
              <w:t>Million Baht</w:t>
            </w:r>
          </w:p>
        </w:tc>
        <w:tc>
          <w:tcPr>
            <w:tcW w:w="1080" w:type="dxa"/>
            <w:tcBorders>
              <w:top w:val="single" w:sz="4" w:space="0" w:color="auto"/>
              <w:bottom w:val="single" w:sz="4" w:space="0" w:color="auto"/>
            </w:tcBorders>
            <w:shd w:val="clear" w:color="auto" w:fill="auto"/>
            <w:vAlign w:val="bottom"/>
          </w:tcPr>
          <w:p w14:paraId="33F25D35" w14:textId="77777777" w:rsidR="0019402C" w:rsidRPr="00887285" w:rsidRDefault="0019402C" w:rsidP="00180D51">
            <w:pPr>
              <w:pStyle w:val="BlockText"/>
              <w:ind w:left="0" w:right="-72"/>
              <w:jc w:val="right"/>
              <w:rPr>
                <w:rFonts w:ascii="Arial" w:hAnsi="Arial" w:cs="Arial"/>
                <w:b/>
                <w:bCs/>
                <w:sz w:val="18"/>
                <w:szCs w:val="18"/>
              </w:rPr>
            </w:pPr>
            <w:r w:rsidRPr="00887285">
              <w:rPr>
                <w:rFonts w:ascii="Arial" w:hAnsi="Arial" w:cs="Arial"/>
                <w:b/>
                <w:bCs/>
                <w:sz w:val="18"/>
                <w:szCs w:val="18"/>
              </w:rPr>
              <w:t>1 - 5 years</w:t>
            </w:r>
          </w:p>
          <w:p w14:paraId="73EE93F1" w14:textId="77777777" w:rsidR="0019402C" w:rsidRPr="00887285" w:rsidRDefault="0019402C" w:rsidP="00180D51">
            <w:pPr>
              <w:pStyle w:val="BlockText"/>
              <w:ind w:left="0" w:right="-72"/>
              <w:jc w:val="right"/>
              <w:rPr>
                <w:rFonts w:ascii="Arial" w:hAnsi="Arial" w:cs="Arial"/>
                <w:b/>
                <w:bCs/>
                <w:sz w:val="18"/>
                <w:szCs w:val="18"/>
              </w:rPr>
            </w:pPr>
            <w:r w:rsidRPr="00887285">
              <w:rPr>
                <w:rFonts w:ascii="Arial" w:hAnsi="Arial" w:cs="Arial"/>
                <w:b/>
                <w:bCs/>
                <w:sz w:val="18"/>
                <w:szCs w:val="18"/>
              </w:rPr>
              <w:t>Million Baht</w:t>
            </w:r>
          </w:p>
        </w:tc>
        <w:tc>
          <w:tcPr>
            <w:tcW w:w="1080" w:type="dxa"/>
            <w:tcBorders>
              <w:top w:val="single" w:sz="4" w:space="0" w:color="auto"/>
              <w:bottom w:val="single" w:sz="4" w:space="0" w:color="auto"/>
            </w:tcBorders>
            <w:shd w:val="clear" w:color="auto" w:fill="auto"/>
            <w:vAlign w:val="bottom"/>
          </w:tcPr>
          <w:p w14:paraId="22AE6EA7" w14:textId="77777777" w:rsidR="0019402C" w:rsidRPr="00887285" w:rsidRDefault="0019402C" w:rsidP="00180D51">
            <w:pPr>
              <w:pStyle w:val="BlockText"/>
              <w:ind w:left="0" w:right="-72"/>
              <w:jc w:val="right"/>
              <w:rPr>
                <w:rFonts w:ascii="Arial" w:hAnsi="Arial" w:cs="Arial"/>
                <w:b/>
                <w:bCs/>
                <w:sz w:val="18"/>
                <w:szCs w:val="18"/>
              </w:rPr>
            </w:pPr>
            <w:r w:rsidRPr="00887285">
              <w:rPr>
                <w:rFonts w:ascii="Arial" w:hAnsi="Arial" w:cs="Arial"/>
                <w:b/>
                <w:bCs/>
                <w:sz w:val="18"/>
                <w:szCs w:val="18"/>
              </w:rPr>
              <w:t xml:space="preserve">Over </w:t>
            </w:r>
          </w:p>
          <w:p w14:paraId="18D7B7F0" w14:textId="77777777" w:rsidR="0019402C" w:rsidRPr="00887285" w:rsidRDefault="0019402C" w:rsidP="00180D51">
            <w:pPr>
              <w:pStyle w:val="BlockText"/>
              <w:ind w:left="0" w:right="-72"/>
              <w:jc w:val="right"/>
              <w:rPr>
                <w:rFonts w:ascii="Arial" w:hAnsi="Arial" w:cs="Arial"/>
                <w:b/>
                <w:bCs/>
                <w:sz w:val="18"/>
                <w:szCs w:val="18"/>
              </w:rPr>
            </w:pPr>
            <w:r w:rsidRPr="00887285">
              <w:rPr>
                <w:rFonts w:ascii="Arial" w:hAnsi="Arial" w:cs="Arial"/>
                <w:b/>
                <w:bCs/>
                <w:sz w:val="18"/>
                <w:szCs w:val="18"/>
              </w:rPr>
              <w:t>5 years</w:t>
            </w:r>
          </w:p>
          <w:p w14:paraId="26B83FAA" w14:textId="77777777" w:rsidR="0019402C" w:rsidRPr="00887285" w:rsidRDefault="0019402C" w:rsidP="00180D51">
            <w:pPr>
              <w:pStyle w:val="BlockText"/>
              <w:ind w:left="0" w:right="-72"/>
              <w:jc w:val="right"/>
              <w:rPr>
                <w:rFonts w:ascii="Arial" w:hAnsi="Arial" w:cs="Arial"/>
                <w:b/>
                <w:bCs/>
                <w:sz w:val="18"/>
                <w:szCs w:val="18"/>
              </w:rPr>
            </w:pPr>
            <w:r w:rsidRPr="00887285">
              <w:rPr>
                <w:rFonts w:ascii="Arial" w:hAnsi="Arial" w:cs="Arial"/>
                <w:b/>
                <w:bCs/>
                <w:sz w:val="18"/>
                <w:szCs w:val="18"/>
              </w:rPr>
              <w:t>Million Baht</w:t>
            </w:r>
          </w:p>
        </w:tc>
        <w:tc>
          <w:tcPr>
            <w:tcW w:w="1080" w:type="dxa"/>
            <w:tcBorders>
              <w:top w:val="single" w:sz="4" w:space="0" w:color="auto"/>
              <w:bottom w:val="single" w:sz="4" w:space="0" w:color="auto"/>
            </w:tcBorders>
            <w:shd w:val="clear" w:color="auto" w:fill="auto"/>
            <w:vAlign w:val="bottom"/>
          </w:tcPr>
          <w:p w14:paraId="056F2F8F" w14:textId="77777777" w:rsidR="0019402C" w:rsidRPr="00887285" w:rsidRDefault="0019402C" w:rsidP="00180D51">
            <w:pPr>
              <w:pStyle w:val="BlockText"/>
              <w:ind w:left="0" w:right="-72"/>
              <w:jc w:val="right"/>
              <w:rPr>
                <w:rFonts w:ascii="Arial" w:hAnsi="Arial" w:cs="Arial"/>
                <w:b/>
                <w:bCs/>
                <w:sz w:val="18"/>
                <w:szCs w:val="18"/>
              </w:rPr>
            </w:pPr>
            <w:r w:rsidRPr="00887285">
              <w:rPr>
                <w:rFonts w:ascii="Arial" w:hAnsi="Arial" w:cs="Arial"/>
                <w:b/>
                <w:bCs/>
                <w:sz w:val="18"/>
                <w:szCs w:val="18"/>
              </w:rPr>
              <w:t>Total</w:t>
            </w:r>
          </w:p>
          <w:p w14:paraId="1580296A" w14:textId="77777777" w:rsidR="0019402C" w:rsidRPr="00887285" w:rsidRDefault="0019402C" w:rsidP="00180D51">
            <w:pPr>
              <w:pStyle w:val="BlockText"/>
              <w:ind w:left="0" w:right="-72"/>
              <w:jc w:val="right"/>
              <w:rPr>
                <w:rFonts w:ascii="Arial" w:hAnsi="Arial" w:cs="Arial"/>
                <w:b/>
                <w:bCs/>
                <w:sz w:val="18"/>
                <w:szCs w:val="18"/>
              </w:rPr>
            </w:pPr>
            <w:r w:rsidRPr="00887285">
              <w:rPr>
                <w:rFonts w:ascii="Arial" w:hAnsi="Arial" w:cs="Arial"/>
                <w:b/>
                <w:bCs/>
                <w:sz w:val="18"/>
                <w:szCs w:val="18"/>
              </w:rPr>
              <w:t>Million Baht</w:t>
            </w:r>
          </w:p>
        </w:tc>
        <w:tc>
          <w:tcPr>
            <w:tcW w:w="1080" w:type="dxa"/>
            <w:tcBorders>
              <w:top w:val="single" w:sz="4" w:space="0" w:color="auto"/>
              <w:bottom w:val="single" w:sz="4" w:space="0" w:color="auto"/>
            </w:tcBorders>
            <w:vAlign w:val="bottom"/>
          </w:tcPr>
          <w:p w14:paraId="70C17E47" w14:textId="77777777" w:rsidR="0019402C" w:rsidRPr="00887285" w:rsidRDefault="0019402C" w:rsidP="00180D51">
            <w:pPr>
              <w:pStyle w:val="BlockText"/>
              <w:ind w:left="0" w:right="-72"/>
              <w:jc w:val="right"/>
              <w:rPr>
                <w:rFonts w:ascii="Arial" w:hAnsi="Arial" w:cs="Arial"/>
                <w:b/>
                <w:bCs/>
                <w:sz w:val="18"/>
                <w:szCs w:val="18"/>
              </w:rPr>
            </w:pPr>
            <w:r w:rsidRPr="00887285">
              <w:rPr>
                <w:rFonts w:ascii="Arial" w:hAnsi="Arial" w:cs="Arial"/>
                <w:b/>
                <w:bCs/>
                <w:sz w:val="18"/>
                <w:szCs w:val="18"/>
              </w:rPr>
              <w:t>Carrying amount</w:t>
            </w:r>
            <w:r w:rsidRPr="00887285">
              <w:rPr>
                <w:rFonts w:ascii="Arial" w:hAnsi="Arial" w:cs="Arial"/>
                <w:b/>
                <w:bCs/>
                <w:sz w:val="18"/>
                <w:szCs w:val="18"/>
              </w:rPr>
              <w:br/>
              <w:t>Million Baht</w:t>
            </w:r>
          </w:p>
        </w:tc>
      </w:tr>
      <w:tr w:rsidR="0019402C" w:rsidRPr="00887285" w14:paraId="06870C87" w14:textId="77777777" w:rsidTr="00180D51">
        <w:tc>
          <w:tcPr>
            <w:tcW w:w="4158" w:type="dxa"/>
            <w:shd w:val="clear" w:color="auto" w:fill="auto"/>
          </w:tcPr>
          <w:p w14:paraId="57A85C12" w14:textId="77777777" w:rsidR="0019402C" w:rsidRPr="00887285" w:rsidRDefault="0019402C" w:rsidP="00180D51">
            <w:pPr>
              <w:pStyle w:val="BlockText"/>
              <w:ind w:left="567" w:right="0"/>
              <w:jc w:val="left"/>
              <w:rPr>
                <w:rFonts w:ascii="Arial" w:hAnsi="Arial" w:cs="Arial"/>
                <w:b/>
                <w:bCs/>
                <w:sz w:val="18"/>
                <w:szCs w:val="18"/>
              </w:rPr>
            </w:pPr>
            <w:r w:rsidRPr="00887285">
              <w:rPr>
                <w:rFonts w:ascii="Arial" w:hAnsi="Arial" w:cs="Arial"/>
                <w:b/>
                <w:bCs/>
                <w:sz w:val="18"/>
                <w:szCs w:val="18"/>
              </w:rPr>
              <w:t>As at 31 December 2020</w:t>
            </w:r>
          </w:p>
        </w:tc>
        <w:tc>
          <w:tcPr>
            <w:tcW w:w="1080" w:type="dxa"/>
            <w:tcBorders>
              <w:top w:val="single" w:sz="4" w:space="0" w:color="auto"/>
            </w:tcBorders>
            <w:shd w:val="clear" w:color="auto" w:fill="FAFAFA"/>
          </w:tcPr>
          <w:p w14:paraId="70E10B2F" w14:textId="77777777" w:rsidR="0019402C" w:rsidRPr="00887285" w:rsidRDefault="0019402C" w:rsidP="00180D51">
            <w:pPr>
              <w:pStyle w:val="BlockText"/>
              <w:ind w:left="0" w:right="-72"/>
              <w:jc w:val="right"/>
              <w:rPr>
                <w:rFonts w:ascii="Arial" w:hAnsi="Arial" w:cs="Arial"/>
                <w:b/>
                <w:bCs/>
                <w:sz w:val="18"/>
                <w:szCs w:val="18"/>
              </w:rPr>
            </w:pPr>
          </w:p>
        </w:tc>
        <w:tc>
          <w:tcPr>
            <w:tcW w:w="1080" w:type="dxa"/>
            <w:tcBorders>
              <w:top w:val="single" w:sz="4" w:space="0" w:color="auto"/>
            </w:tcBorders>
            <w:shd w:val="clear" w:color="auto" w:fill="FAFAFA"/>
            <w:vAlign w:val="bottom"/>
          </w:tcPr>
          <w:p w14:paraId="0476F274" w14:textId="77777777" w:rsidR="0019402C" w:rsidRPr="00887285" w:rsidRDefault="0019402C" w:rsidP="00180D51">
            <w:pPr>
              <w:pStyle w:val="BlockText"/>
              <w:ind w:left="0" w:right="-72"/>
              <w:jc w:val="right"/>
              <w:rPr>
                <w:rFonts w:ascii="Arial" w:hAnsi="Arial" w:cs="Arial"/>
                <w:b/>
                <w:bCs/>
                <w:sz w:val="18"/>
                <w:szCs w:val="18"/>
              </w:rPr>
            </w:pPr>
          </w:p>
        </w:tc>
        <w:tc>
          <w:tcPr>
            <w:tcW w:w="1080" w:type="dxa"/>
            <w:tcBorders>
              <w:top w:val="single" w:sz="4" w:space="0" w:color="auto"/>
            </w:tcBorders>
            <w:shd w:val="clear" w:color="auto" w:fill="FAFAFA"/>
            <w:vAlign w:val="bottom"/>
          </w:tcPr>
          <w:p w14:paraId="624000AA" w14:textId="77777777" w:rsidR="0019402C" w:rsidRPr="00887285" w:rsidRDefault="0019402C" w:rsidP="00180D51">
            <w:pPr>
              <w:pStyle w:val="BlockText"/>
              <w:ind w:left="0" w:right="-72"/>
              <w:jc w:val="right"/>
              <w:rPr>
                <w:rFonts w:ascii="Arial" w:hAnsi="Arial" w:cs="Arial"/>
                <w:b/>
                <w:bCs/>
                <w:sz w:val="18"/>
                <w:szCs w:val="18"/>
              </w:rPr>
            </w:pPr>
          </w:p>
        </w:tc>
        <w:tc>
          <w:tcPr>
            <w:tcW w:w="1080" w:type="dxa"/>
            <w:tcBorders>
              <w:top w:val="single" w:sz="4" w:space="0" w:color="auto"/>
            </w:tcBorders>
            <w:shd w:val="clear" w:color="auto" w:fill="FAFAFA"/>
            <w:vAlign w:val="bottom"/>
          </w:tcPr>
          <w:p w14:paraId="4C666042" w14:textId="77777777" w:rsidR="0019402C" w:rsidRPr="00887285" w:rsidRDefault="0019402C" w:rsidP="00180D51">
            <w:pPr>
              <w:pStyle w:val="BlockText"/>
              <w:ind w:left="0" w:right="-72"/>
              <w:jc w:val="right"/>
              <w:rPr>
                <w:rFonts w:ascii="Arial" w:hAnsi="Arial" w:cs="Arial"/>
                <w:b/>
                <w:bCs/>
                <w:sz w:val="18"/>
                <w:szCs w:val="18"/>
              </w:rPr>
            </w:pPr>
          </w:p>
        </w:tc>
        <w:tc>
          <w:tcPr>
            <w:tcW w:w="1080" w:type="dxa"/>
            <w:tcBorders>
              <w:top w:val="single" w:sz="4" w:space="0" w:color="auto"/>
            </w:tcBorders>
            <w:shd w:val="clear" w:color="auto" w:fill="FAFAFA"/>
            <w:vAlign w:val="bottom"/>
          </w:tcPr>
          <w:p w14:paraId="0E87B067" w14:textId="77777777" w:rsidR="0019402C" w:rsidRPr="00887285" w:rsidRDefault="0019402C" w:rsidP="00180D51">
            <w:pPr>
              <w:pStyle w:val="BlockText"/>
              <w:ind w:left="0" w:right="-72"/>
              <w:jc w:val="right"/>
              <w:rPr>
                <w:rFonts w:ascii="Arial" w:hAnsi="Arial" w:cs="Arial"/>
                <w:b/>
                <w:bCs/>
                <w:sz w:val="18"/>
                <w:szCs w:val="18"/>
              </w:rPr>
            </w:pPr>
          </w:p>
        </w:tc>
      </w:tr>
      <w:tr w:rsidR="0019402C" w:rsidRPr="00887285" w14:paraId="4524FABA" w14:textId="77777777" w:rsidTr="00180D51">
        <w:tc>
          <w:tcPr>
            <w:tcW w:w="4158" w:type="dxa"/>
            <w:shd w:val="clear" w:color="auto" w:fill="auto"/>
          </w:tcPr>
          <w:p w14:paraId="05F857DC" w14:textId="77777777" w:rsidR="0019402C" w:rsidRPr="00887285" w:rsidRDefault="0019402C" w:rsidP="00180D51">
            <w:pPr>
              <w:pStyle w:val="BlockText"/>
              <w:ind w:left="567" w:right="0"/>
              <w:jc w:val="left"/>
              <w:rPr>
                <w:rFonts w:ascii="Arial" w:hAnsi="Arial" w:cs="Arial"/>
                <w:sz w:val="18"/>
                <w:szCs w:val="18"/>
              </w:rPr>
            </w:pPr>
          </w:p>
        </w:tc>
        <w:tc>
          <w:tcPr>
            <w:tcW w:w="1080" w:type="dxa"/>
            <w:shd w:val="clear" w:color="auto" w:fill="FAFAFA"/>
          </w:tcPr>
          <w:p w14:paraId="234F4AF8" w14:textId="77777777" w:rsidR="0019402C" w:rsidRPr="00887285" w:rsidRDefault="0019402C" w:rsidP="00180D51">
            <w:pPr>
              <w:pStyle w:val="BlockText"/>
              <w:ind w:left="0" w:right="-72"/>
              <w:jc w:val="right"/>
              <w:rPr>
                <w:rFonts w:ascii="Arial" w:hAnsi="Arial" w:cs="Arial"/>
                <w:sz w:val="18"/>
                <w:szCs w:val="18"/>
              </w:rPr>
            </w:pPr>
          </w:p>
        </w:tc>
        <w:tc>
          <w:tcPr>
            <w:tcW w:w="1080" w:type="dxa"/>
            <w:shd w:val="clear" w:color="auto" w:fill="FAFAFA"/>
            <w:vAlign w:val="bottom"/>
          </w:tcPr>
          <w:p w14:paraId="33FBE0D7" w14:textId="77777777" w:rsidR="0019402C" w:rsidRPr="00887285" w:rsidRDefault="0019402C" w:rsidP="00180D51">
            <w:pPr>
              <w:pStyle w:val="BlockText"/>
              <w:ind w:left="0" w:right="-72"/>
              <w:jc w:val="right"/>
              <w:rPr>
                <w:rFonts w:ascii="Arial" w:hAnsi="Arial" w:cs="Arial"/>
                <w:sz w:val="18"/>
                <w:szCs w:val="18"/>
              </w:rPr>
            </w:pPr>
          </w:p>
        </w:tc>
        <w:tc>
          <w:tcPr>
            <w:tcW w:w="1080" w:type="dxa"/>
            <w:shd w:val="clear" w:color="auto" w:fill="FAFAFA"/>
            <w:vAlign w:val="bottom"/>
          </w:tcPr>
          <w:p w14:paraId="60ED5C4A" w14:textId="77777777" w:rsidR="0019402C" w:rsidRPr="00887285" w:rsidRDefault="0019402C" w:rsidP="00180D51">
            <w:pPr>
              <w:pStyle w:val="BlockText"/>
              <w:ind w:left="0" w:right="-72"/>
              <w:jc w:val="right"/>
              <w:rPr>
                <w:rFonts w:ascii="Arial" w:hAnsi="Arial" w:cs="Arial"/>
                <w:sz w:val="18"/>
                <w:szCs w:val="18"/>
              </w:rPr>
            </w:pPr>
          </w:p>
        </w:tc>
        <w:tc>
          <w:tcPr>
            <w:tcW w:w="1080" w:type="dxa"/>
            <w:shd w:val="clear" w:color="auto" w:fill="FAFAFA"/>
            <w:vAlign w:val="bottom"/>
          </w:tcPr>
          <w:p w14:paraId="0CFA67F7" w14:textId="77777777" w:rsidR="0019402C" w:rsidRPr="00887285" w:rsidRDefault="0019402C" w:rsidP="00180D51">
            <w:pPr>
              <w:pStyle w:val="BlockText"/>
              <w:ind w:left="0" w:right="-72"/>
              <w:jc w:val="right"/>
              <w:rPr>
                <w:rFonts w:ascii="Arial" w:hAnsi="Arial" w:cs="Arial"/>
                <w:sz w:val="18"/>
                <w:szCs w:val="18"/>
              </w:rPr>
            </w:pPr>
          </w:p>
        </w:tc>
        <w:tc>
          <w:tcPr>
            <w:tcW w:w="1080" w:type="dxa"/>
            <w:shd w:val="clear" w:color="auto" w:fill="FAFAFA"/>
            <w:vAlign w:val="bottom"/>
          </w:tcPr>
          <w:p w14:paraId="7D73237A" w14:textId="77777777" w:rsidR="0019402C" w:rsidRPr="00887285" w:rsidRDefault="0019402C" w:rsidP="00180D51">
            <w:pPr>
              <w:pStyle w:val="BlockText"/>
              <w:ind w:left="0" w:right="-72"/>
              <w:jc w:val="right"/>
              <w:rPr>
                <w:rFonts w:ascii="Arial" w:hAnsi="Arial" w:cs="Arial"/>
                <w:sz w:val="18"/>
                <w:szCs w:val="18"/>
              </w:rPr>
            </w:pPr>
          </w:p>
        </w:tc>
      </w:tr>
      <w:tr w:rsidR="0019402C" w:rsidRPr="00887285" w14:paraId="6A22C190" w14:textId="77777777" w:rsidTr="00180D51">
        <w:tc>
          <w:tcPr>
            <w:tcW w:w="4158" w:type="dxa"/>
            <w:shd w:val="clear" w:color="auto" w:fill="auto"/>
          </w:tcPr>
          <w:p w14:paraId="6554C18F" w14:textId="15CD9061" w:rsidR="0019402C" w:rsidRPr="00887285" w:rsidRDefault="00542E09" w:rsidP="00180D51">
            <w:pPr>
              <w:pStyle w:val="BlockText"/>
              <w:ind w:left="567" w:right="0"/>
              <w:jc w:val="left"/>
              <w:rPr>
                <w:rFonts w:ascii="Arial" w:hAnsi="Arial" w:cs="Arial"/>
                <w:sz w:val="18"/>
                <w:szCs w:val="18"/>
              </w:rPr>
            </w:pPr>
            <w:r w:rsidRPr="00887285">
              <w:rPr>
                <w:rFonts w:ascii="Arial" w:hAnsi="Arial" w:cs="Arial"/>
                <w:sz w:val="18"/>
                <w:szCs w:val="18"/>
              </w:rPr>
              <w:t xml:space="preserve">Trade payables and </w:t>
            </w:r>
            <w:r w:rsidR="0019402C" w:rsidRPr="00887285">
              <w:rPr>
                <w:rFonts w:ascii="Arial" w:hAnsi="Arial" w:cs="Arial"/>
                <w:sz w:val="18"/>
                <w:szCs w:val="18"/>
              </w:rPr>
              <w:t>other payables</w:t>
            </w:r>
          </w:p>
        </w:tc>
        <w:tc>
          <w:tcPr>
            <w:tcW w:w="1080" w:type="dxa"/>
            <w:shd w:val="clear" w:color="auto" w:fill="FAFAFA"/>
            <w:vAlign w:val="bottom"/>
          </w:tcPr>
          <w:p w14:paraId="7F927079" w14:textId="77777777" w:rsidR="0019402C" w:rsidRPr="00887285" w:rsidRDefault="0019402C" w:rsidP="00180D51">
            <w:pPr>
              <w:pStyle w:val="BlockText"/>
              <w:ind w:left="0" w:right="-72"/>
              <w:jc w:val="right"/>
              <w:rPr>
                <w:rFonts w:ascii="Arial" w:hAnsi="Arial" w:cs="Arial"/>
                <w:sz w:val="18"/>
                <w:szCs w:val="18"/>
              </w:rPr>
            </w:pPr>
            <w:r w:rsidRPr="00887285">
              <w:rPr>
                <w:rFonts w:ascii="Arial" w:hAnsi="Arial" w:cs="Arial"/>
                <w:sz w:val="18"/>
                <w:szCs w:val="18"/>
              </w:rPr>
              <w:t>512</w:t>
            </w:r>
          </w:p>
        </w:tc>
        <w:tc>
          <w:tcPr>
            <w:tcW w:w="1080" w:type="dxa"/>
            <w:shd w:val="clear" w:color="auto" w:fill="FAFAFA"/>
            <w:vAlign w:val="bottom"/>
          </w:tcPr>
          <w:p w14:paraId="2FF1D6E2" w14:textId="77777777" w:rsidR="0019402C" w:rsidRPr="00887285" w:rsidRDefault="0019402C" w:rsidP="00180D51">
            <w:pPr>
              <w:pStyle w:val="BlockText"/>
              <w:ind w:left="0" w:right="-72"/>
              <w:jc w:val="right"/>
              <w:rPr>
                <w:rFonts w:ascii="Arial" w:hAnsi="Arial" w:cs="Arial"/>
                <w:sz w:val="18"/>
                <w:szCs w:val="18"/>
              </w:rPr>
            </w:pPr>
            <w:r w:rsidRPr="00887285">
              <w:rPr>
                <w:rFonts w:ascii="Arial" w:hAnsi="Arial" w:cs="Arial"/>
                <w:sz w:val="18"/>
                <w:szCs w:val="18"/>
              </w:rPr>
              <w:t>-</w:t>
            </w:r>
          </w:p>
        </w:tc>
        <w:tc>
          <w:tcPr>
            <w:tcW w:w="1080" w:type="dxa"/>
            <w:shd w:val="clear" w:color="auto" w:fill="FAFAFA"/>
            <w:vAlign w:val="bottom"/>
          </w:tcPr>
          <w:p w14:paraId="6BCD5891" w14:textId="77777777" w:rsidR="0019402C" w:rsidRPr="00887285" w:rsidRDefault="0019402C" w:rsidP="00180D51">
            <w:pPr>
              <w:pStyle w:val="BlockText"/>
              <w:ind w:left="0" w:right="-72"/>
              <w:jc w:val="right"/>
              <w:rPr>
                <w:rFonts w:ascii="Arial" w:hAnsi="Arial" w:cs="Arial"/>
                <w:sz w:val="18"/>
                <w:szCs w:val="18"/>
              </w:rPr>
            </w:pPr>
            <w:r w:rsidRPr="00887285">
              <w:rPr>
                <w:rFonts w:ascii="Arial" w:hAnsi="Arial" w:cs="Arial"/>
                <w:sz w:val="18"/>
                <w:szCs w:val="18"/>
              </w:rPr>
              <w:t>-</w:t>
            </w:r>
          </w:p>
        </w:tc>
        <w:tc>
          <w:tcPr>
            <w:tcW w:w="1080" w:type="dxa"/>
            <w:shd w:val="clear" w:color="auto" w:fill="FAFAFA"/>
            <w:vAlign w:val="bottom"/>
          </w:tcPr>
          <w:p w14:paraId="3FCBA2EB" w14:textId="77777777" w:rsidR="0019402C" w:rsidRPr="00887285" w:rsidRDefault="0019402C" w:rsidP="00180D51">
            <w:pPr>
              <w:pStyle w:val="BlockText"/>
              <w:ind w:left="0" w:right="-72"/>
              <w:jc w:val="right"/>
              <w:rPr>
                <w:rFonts w:ascii="Arial" w:hAnsi="Arial" w:cs="Arial"/>
                <w:sz w:val="18"/>
                <w:szCs w:val="18"/>
              </w:rPr>
            </w:pPr>
            <w:r w:rsidRPr="00887285">
              <w:rPr>
                <w:rFonts w:ascii="Arial" w:hAnsi="Arial" w:cs="Arial"/>
                <w:sz w:val="18"/>
                <w:szCs w:val="18"/>
              </w:rPr>
              <w:t>512</w:t>
            </w:r>
          </w:p>
        </w:tc>
        <w:tc>
          <w:tcPr>
            <w:tcW w:w="1080" w:type="dxa"/>
            <w:shd w:val="clear" w:color="auto" w:fill="FAFAFA"/>
            <w:vAlign w:val="bottom"/>
          </w:tcPr>
          <w:p w14:paraId="0235EF1C" w14:textId="77777777" w:rsidR="0019402C" w:rsidRPr="00887285" w:rsidRDefault="0019402C" w:rsidP="00180D51">
            <w:pPr>
              <w:pStyle w:val="BlockText"/>
              <w:ind w:left="0" w:right="-72"/>
              <w:jc w:val="right"/>
              <w:rPr>
                <w:rFonts w:ascii="Arial" w:hAnsi="Arial" w:cs="Arial"/>
                <w:sz w:val="18"/>
                <w:szCs w:val="18"/>
              </w:rPr>
            </w:pPr>
            <w:r w:rsidRPr="00887285">
              <w:rPr>
                <w:rFonts w:ascii="Arial" w:hAnsi="Arial" w:cs="Arial"/>
                <w:sz w:val="18"/>
                <w:szCs w:val="18"/>
              </w:rPr>
              <w:t>512</w:t>
            </w:r>
          </w:p>
        </w:tc>
      </w:tr>
      <w:tr w:rsidR="0019402C" w:rsidRPr="00887285" w14:paraId="65B02B26" w14:textId="77777777" w:rsidTr="00180D51">
        <w:tc>
          <w:tcPr>
            <w:tcW w:w="4158" w:type="dxa"/>
            <w:shd w:val="clear" w:color="auto" w:fill="auto"/>
          </w:tcPr>
          <w:p w14:paraId="52689A97" w14:textId="77777777" w:rsidR="0019402C" w:rsidRPr="00887285" w:rsidRDefault="0019402C" w:rsidP="00180D51">
            <w:pPr>
              <w:pStyle w:val="BlockText"/>
              <w:ind w:left="567" w:right="0"/>
              <w:jc w:val="left"/>
              <w:rPr>
                <w:rFonts w:ascii="Arial" w:hAnsi="Arial" w:cs="Arial"/>
                <w:sz w:val="18"/>
                <w:szCs w:val="18"/>
              </w:rPr>
            </w:pPr>
            <w:r w:rsidRPr="00887285">
              <w:rPr>
                <w:rFonts w:ascii="Arial" w:hAnsi="Arial" w:cs="Arial"/>
                <w:sz w:val="18"/>
                <w:szCs w:val="18"/>
              </w:rPr>
              <w:t>Lease liabilities</w:t>
            </w:r>
          </w:p>
        </w:tc>
        <w:tc>
          <w:tcPr>
            <w:tcW w:w="1080" w:type="dxa"/>
            <w:shd w:val="clear" w:color="auto" w:fill="FAFAFA"/>
            <w:vAlign w:val="bottom"/>
          </w:tcPr>
          <w:p w14:paraId="11FF6534" w14:textId="77777777" w:rsidR="0019402C" w:rsidRPr="00887285" w:rsidRDefault="00715F6D" w:rsidP="00180D51">
            <w:pPr>
              <w:pStyle w:val="BlockText"/>
              <w:ind w:left="0" w:right="-72"/>
              <w:jc w:val="right"/>
              <w:rPr>
                <w:rFonts w:ascii="Arial" w:hAnsi="Arial" w:cs="Arial"/>
                <w:sz w:val="18"/>
                <w:szCs w:val="18"/>
              </w:rPr>
            </w:pPr>
            <w:r w:rsidRPr="00887285">
              <w:rPr>
                <w:rFonts w:ascii="Arial" w:hAnsi="Arial" w:cs="Arial"/>
                <w:sz w:val="18"/>
                <w:szCs w:val="18"/>
              </w:rPr>
              <w:t>6</w:t>
            </w:r>
          </w:p>
        </w:tc>
        <w:tc>
          <w:tcPr>
            <w:tcW w:w="1080" w:type="dxa"/>
            <w:shd w:val="clear" w:color="auto" w:fill="FAFAFA"/>
            <w:vAlign w:val="bottom"/>
          </w:tcPr>
          <w:p w14:paraId="0DDA4746" w14:textId="77777777" w:rsidR="0019402C" w:rsidRPr="00887285" w:rsidRDefault="0019402C" w:rsidP="00180D51">
            <w:pPr>
              <w:pStyle w:val="BlockText"/>
              <w:ind w:left="0" w:right="-72"/>
              <w:jc w:val="right"/>
              <w:rPr>
                <w:rFonts w:ascii="Arial" w:hAnsi="Arial" w:cs="Arial"/>
                <w:sz w:val="18"/>
                <w:szCs w:val="18"/>
              </w:rPr>
            </w:pPr>
            <w:r w:rsidRPr="00887285">
              <w:rPr>
                <w:rFonts w:ascii="Arial" w:hAnsi="Arial" w:cs="Arial"/>
                <w:sz w:val="18"/>
                <w:szCs w:val="18"/>
              </w:rPr>
              <w:t>1</w:t>
            </w:r>
            <w:r w:rsidR="00715F6D" w:rsidRPr="00887285">
              <w:rPr>
                <w:rFonts w:ascii="Arial" w:hAnsi="Arial" w:cs="Arial"/>
                <w:sz w:val="18"/>
                <w:szCs w:val="18"/>
              </w:rPr>
              <w:t>3</w:t>
            </w:r>
          </w:p>
        </w:tc>
        <w:tc>
          <w:tcPr>
            <w:tcW w:w="1080" w:type="dxa"/>
            <w:shd w:val="clear" w:color="auto" w:fill="FAFAFA"/>
            <w:vAlign w:val="bottom"/>
          </w:tcPr>
          <w:p w14:paraId="09ECF192" w14:textId="77777777" w:rsidR="0019402C" w:rsidRPr="00887285" w:rsidRDefault="0019402C" w:rsidP="00180D51">
            <w:pPr>
              <w:pStyle w:val="BlockText"/>
              <w:ind w:left="0" w:right="-72"/>
              <w:jc w:val="right"/>
              <w:rPr>
                <w:rFonts w:ascii="Arial" w:hAnsi="Arial" w:cs="Arial"/>
                <w:sz w:val="18"/>
                <w:szCs w:val="18"/>
              </w:rPr>
            </w:pPr>
            <w:r w:rsidRPr="00887285">
              <w:rPr>
                <w:rFonts w:ascii="Arial" w:hAnsi="Arial" w:cs="Arial"/>
                <w:sz w:val="18"/>
                <w:szCs w:val="18"/>
              </w:rPr>
              <w:t>18</w:t>
            </w:r>
          </w:p>
        </w:tc>
        <w:tc>
          <w:tcPr>
            <w:tcW w:w="1080" w:type="dxa"/>
            <w:shd w:val="clear" w:color="auto" w:fill="FAFAFA"/>
            <w:vAlign w:val="bottom"/>
          </w:tcPr>
          <w:p w14:paraId="61FC16CC" w14:textId="77777777" w:rsidR="0019402C" w:rsidRPr="00887285" w:rsidRDefault="0019402C" w:rsidP="00180D51">
            <w:pPr>
              <w:pStyle w:val="BlockText"/>
              <w:ind w:left="0" w:right="-72"/>
              <w:jc w:val="right"/>
              <w:rPr>
                <w:rFonts w:ascii="Arial" w:hAnsi="Arial" w:cs="Arial"/>
                <w:sz w:val="18"/>
                <w:szCs w:val="18"/>
              </w:rPr>
            </w:pPr>
            <w:r w:rsidRPr="00887285">
              <w:rPr>
                <w:rFonts w:ascii="Arial" w:hAnsi="Arial" w:cs="Arial"/>
                <w:sz w:val="18"/>
                <w:szCs w:val="18"/>
              </w:rPr>
              <w:t>3</w:t>
            </w:r>
            <w:r w:rsidR="00715F6D" w:rsidRPr="00887285">
              <w:rPr>
                <w:rFonts w:ascii="Arial" w:hAnsi="Arial" w:cs="Arial"/>
                <w:sz w:val="18"/>
                <w:szCs w:val="18"/>
              </w:rPr>
              <w:t>7</w:t>
            </w:r>
          </w:p>
        </w:tc>
        <w:tc>
          <w:tcPr>
            <w:tcW w:w="1080" w:type="dxa"/>
            <w:shd w:val="clear" w:color="auto" w:fill="FAFAFA"/>
            <w:vAlign w:val="bottom"/>
          </w:tcPr>
          <w:p w14:paraId="1F03891F" w14:textId="77777777" w:rsidR="0019402C" w:rsidRPr="00887285" w:rsidRDefault="0019402C" w:rsidP="00180D51">
            <w:pPr>
              <w:pStyle w:val="BlockText"/>
              <w:ind w:left="0" w:right="-72"/>
              <w:jc w:val="right"/>
              <w:rPr>
                <w:rFonts w:ascii="Arial" w:hAnsi="Arial" w:cs="Arial"/>
                <w:sz w:val="18"/>
                <w:szCs w:val="18"/>
              </w:rPr>
            </w:pPr>
            <w:r w:rsidRPr="00887285">
              <w:rPr>
                <w:rFonts w:ascii="Arial" w:hAnsi="Arial" w:cs="Arial"/>
                <w:sz w:val="18"/>
                <w:szCs w:val="18"/>
              </w:rPr>
              <w:t>30</w:t>
            </w:r>
          </w:p>
        </w:tc>
      </w:tr>
      <w:tr w:rsidR="0019402C" w:rsidRPr="00887285" w14:paraId="2A08BA04" w14:textId="77777777" w:rsidTr="00180D51">
        <w:tc>
          <w:tcPr>
            <w:tcW w:w="4158" w:type="dxa"/>
            <w:shd w:val="clear" w:color="auto" w:fill="auto"/>
          </w:tcPr>
          <w:p w14:paraId="3274362F" w14:textId="69632D7F" w:rsidR="0019402C" w:rsidRPr="00887285" w:rsidRDefault="0019402C" w:rsidP="00180D51">
            <w:pPr>
              <w:pStyle w:val="BlockText"/>
              <w:ind w:left="567" w:right="0"/>
              <w:jc w:val="left"/>
              <w:rPr>
                <w:rFonts w:ascii="Arial" w:hAnsi="Arial" w:cs="Arial"/>
                <w:sz w:val="18"/>
                <w:szCs w:val="18"/>
              </w:rPr>
            </w:pPr>
            <w:r w:rsidRPr="00887285">
              <w:rPr>
                <w:rFonts w:ascii="Arial" w:hAnsi="Arial" w:cs="Arial"/>
                <w:sz w:val="18"/>
                <w:szCs w:val="18"/>
              </w:rPr>
              <w:t xml:space="preserve">Long-term loans from </w:t>
            </w:r>
            <w:r w:rsidR="00542E09" w:rsidRPr="00887285">
              <w:rPr>
                <w:rFonts w:ascii="Arial" w:hAnsi="Arial" w:cs="Arial"/>
                <w:sz w:val="18"/>
                <w:szCs w:val="18"/>
              </w:rPr>
              <w:t>financial institutions</w:t>
            </w:r>
          </w:p>
        </w:tc>
        <w:tc>
          <w:tcPr>
            <w:tcW w:w="1080" w:type="dxa"/>
            <w:shd w:val="clear" w:color="auto" w:fill="FAFAFA"/>
          </w:tcPr>
          <w:p w14:paraId="2F4F79B3" w14:textId="77777777" w:rsidR="0019402C" w:rsidRPr="00887285" w:rsidRDefault="0019402C" w:rsidP="00180D51">
            <w:pPr>
              <w:pStyle w:val="BlockText"/>
              <w:ind w:left="0" w:right="-72"/>
              <w:jc w:val="right"/>
              <w:rPr>
                <w:rFonts w:ascii="Arial" w:hAnsi="Arial" w:cs="Arial"/>
                <w:sz w:val="18"/>
                <w:szCs w:val="18"/>
              </w:rPr>
            </w:pPr>
          </w:p>
        </w:tc>
        <w:tc>
          <w:tcPr>
            <w:tcW w:w="1080" w:type="dxa"/>
            <w:shd w:val="clear" w:color="auto" w:fill="FAFAFA"/>
            <w:vAlign w:val="bottom"/>
          </w:tcPr>
          <w:p w14:paraId="16FC8C97" w14:textId="77777777" w:rsidR="0019402C" w:rsidRPr="00887285" w:rsidRDefault="0019402C" w:rsidP="00180D51">
            <w:pPr>
              <w:pStyle w:val="BlockText"/>
              <w:ind w:left="0" w:right="-72"/>
              <w:jc w:val="right"/>
              <w:rPr>
                <w:rFonts w:ascii="Arial" w:hAnsi="Arial" w:cs="Arial"/>
                <w:sz w:val="18"/>
                <w:szCs w:val="18"/>
              </w:rPr>
            </w:pPr>
          </w:p>
        </w:tc>
        <w:tc>
          <w:tcPr>
            <w:tcW w:w="1080" w:type="dxa"/>
            <w:shd w:val="clear" w:color="auto" w:fill="FAFAFA"/>
            <w:vAlign w:val="bottom"/>
          </w:tcPr>
          <w:p w14:paraId="71AA380C" w14:textId="77777777" w:rsidR="0019402C" w:rsidRPr="00887285" w:rsidRDefault="0019402C" w:rsidP="00180D51">
            <w:pPr>
              <w:pStyle w:val="BlockText"/>
              <w:ind w:left="0" w:right="-72"/>
              <w:jc w:val="right"/>
              <w:rPr>
                <w:rFonts w:ascii="Arial" w:hAnsi="Arial" w:cs="Arial"/>
                <w:sz w:val="18"/>
                <w:szCs w:val="18"/>
              </w:rPr>
            </w:pPr>
          </w:p>
        </w:tc>
        <w:tc>
          <w:tcPr>
            <w:tcW w:w="1080" w:type="dxa"/>
            <w:shd w:val="clear" w:color="auto" w:fill="FAFAFA"/>
            <w:vAlign w:val="bottom"/>
          </w:tcPr>
          <w:p w14:paraId="2A35113B" w14:textId="77777777" w:rsidR="0019402C" w:rsidRPr="00887285" w:rsidRDefault="0019402C" w:rsidP="00180D51">
            <w:pPr>
              <w:pStyle w:val="BlockText"/>
              <w:ind w:left="0" w:right="-72"/>
              <w:jc w:val="right"/>
              <w:rPr>
                <w:rFonts w:ascii="Arial" w:hAnsi="Arial" w:cs="Arial"/>
                <w:sz w:val="18"/>
                <w:szCs w:val="18"/>
              </w:rPr>
            </w:pPr>
          </w:p>
        </w:tc>
        <w:tc>
          <w:tcPr>
            <w:tcW w:w="1080" w:type="dxa"/>
            <w:shd w:val="clear" w:color="auto" w:fill="FAFAFA"/>
            <w:vAlign w:val="bottom"/>
          </w:tcPr>
          <w:p w14:paraId="50E2DB6D" w14:textId="77777777" w:rsidR="0019402C" w:rsidRPr="00887285" w:rsidRDefault="0019402C" w:rsidP="00180D51">
            <w:pPr>
              <w:pStyle w:val="BlockText"/>
              <w:ind w:left="0" w:right="-72"/>
              <w:jc w:val="right"/>
              <w:rPr>
                <w:rFonts w:ascii="Arial" w:hAnsi="Arial" w:cs="Arial"/>
                <w:sz w:val="18"/>
                <w:szCs w:val="18"/>
              </w:rPr>
            </w:pPr>
          </w:p>
        </w:tc>
      </w:tr>
      <w:tr w:rsidR="0019402C" w:rsidRPr="00887285" w14:paraId="5AD26200" w14:textId="77777777" w:rsidTr="00180D51">
        <w:tc>
          <w:tcPr>
            <w:tcW w:w="4158" w:type="dxa"/>
            <w:shd w:val="clear" w:color="auto" w:fill="auto"/>
          </w:tcPr>
          <w:p w14:paraId="2BD507FE" w14:textId="63624298" w:rsidR="0019402C" w:rsidRPr="00887285" w:rsidRDefault="0019402C" w:rsidP="00180D51">
            <w:pPr>
              <w:pStyle w:val="BlockText"/>
              <w:ind w:left="567" w:right="0"/>
              <w:jc w:val="left"/>
              <w:rPr>
                <w:rFonts w:ascii="Arial" w:hAnsi="Arial" w:cs="Arial"/>
                <w:sz w:val="18"/>
                <w:szCs w:val="18"/>
              </w:rPr>
            </w:pPr>
            <w:r w:rsidRPr="00887285">
              <w:rPr>
                <w:rFonts w:ascii="Arial" w:hAnsi="Arial" w:cs="Arial"/>
                <w:sz w:val="18"/>
                <w:szCs w:val="18"/>
              </w:rPr>
              <w:t xml:space="preserve">   and interest</w:t>
            </w:r>
            <w:r w:rsidR="00887B0C" w:rsidRPr="00887285">
              <w:rPr>
                <w:rFonts w:ascii="Arial" w:hAnsi="Arial" w:cs="Arial"/>
                <w:sz w:val="18"/>
                <w:szCs w:val="18"/>
              </w:rPr>
              <w:t xml:space="preserve"> </w:t>
            </w:r>
            <w:r w:rsidR="00542E09" w:rsidRPr="00887285">
              <w:rPr>
                <w:rFonts w:ascii="Arial" w:hAnsi="Arial" w:cs="Arial"/>
                <w:sz w:val="18"/>
                <w:szCs w:val="18"/>
              </w:rPr>
              <w:t>expenses</w:t>
            </w:r>
          </w:p>
        </w:tc>
        <w:tc>
          <w:tcPr>
            <w:tcW w:w="1080" w:type="dxa"/>
            <w:shd w:val="clear" w:color="auto" w:fill="FAFAFA"/>
            <w:vAlign w:val="bottom"/>
          </w:tcPr>
          <w:p w14:paraId="26A05B44" w14:textId="77777777" w:rsidR="0019402C" w:rsidRPr="00887285" w:rsidRDefault="0019402C" w:rsidP="00180D51">
            <w:pPr>
              <w:pStyle w:val="BlockText"/>
              <w:ind w:left="0" w:right="-72"/>
              <w:jc w:val="right"/>
              <w:rPr>
                <w:rFonts w:ascii="Arial" w:hAnsi="Arial" w:cs="Arial"/>
                <w:sz w:val="18"/>
                <w:szCs w:val="18"/>
              </w:rPr>
            </w:pPr>
            <w:r w:rsidRPr="00887285">
              <w:rPr>
                <w:rFonts w:ascii="Arial" w:hAnsi="Arial" w:cs="Arial"/>
                <w:sz w:val="18"/>
                <w:szCs w:val="18"/>
              </w:rPr>
              <w:t>6,71</w:t>
            </w:r>
            <w:r w:rsidR="00715F6D" w:rsidRPr="00887285">
              <w:rPr>
                <w:rFonts w:ascii="Arial" w:hAnsi="Arial" w:cs="Arial"/>
                <w:sz w:val="18"/>
                <w:szCs w:val="18"/>
              </w:rPr>
              <w:t>5</w:t>
            </w:r>
          </w:p>
        </w:tc>
        <w:tc>
          <w:tcPr>
            <w:tcW w:w="1080" w:type="dxa"/>
            <w:shd w:val="clear" w:color="auto" w:fill="FAFAFA"/>
            <w:vAlign w:val="bottom"/>
          </w:tcPr>
          <w:p w14:paraId="70D9F7D2" w14:textId="77777777" w:rsidR="0019402C" w:rsidRPr="00887285" w:rsidRDefault="0019402C" w:rsidP="00180D51">
            <w:pPr>
              <w:pStyle w:val="BlockText"/>
              <w:ind w:left="0" w:right="-72"/>
              <w:jc w:val="right"/>
              <w:rPr>
                <w:rFonts w:ascii="Arial" w:hAnsi="Arial" w:cs="Arial"/>
                <w:sz w:val="18"/>
                <w:szCs w:val="18"/>
              </w:rPr>
            </w:pPr>
            <w:r w:rsidRPr="00887285">
              <w:rPr>
                <w:rFonts w:ascii="Arial" w:hAnsi="Arial" w:cs="Arial"/>
                <w:sz w:val="18"/>
                <w:szCs w:val="18"/>
              </w:rPr>
              <w:t>28,</w:t>
            </w:r>
            <w:r w:rsidR="00715F6D" w:rsidRPr="00887285">
              <w:rPr>
                <w:rFonts w:ascii="Arial" w:hAnsi="Arial" w:cs="Arial"/>
                <w:sz w:val="18"/>
                <w:szCs w:val="18"/>
              </w:rPr>
              <w:t>161</w:t>
            </w:r>
          </w:p>
        </w:tc>
        <w:tc>
          <w:tcPr>
            <w:tcW w:w="1080" w:type="dxa"/>
            <w:shd w:val="clear" w:color="auto" w:fill="FAFAFA"/>
            <w:vAlign w:val="bottom"/>
          </w:tcPr>
          <w:p w14:paraId="7505355D" w14:textId="77777777" w:rsidR="0019402C" w:rsidRPr="00887285" w:rsidRDefault="0019402C" w:rsidP="00180D51">
            <w:pPr>
              <w:pStyle w:val="BlockText"/>
              <w:ind w:left="0" w:right="-72"/>
              <w:jc w:val="right"/>
              <w:rPr>
                <w:rFonts w:ascii="Arial" w:hAnsi="Arial" w:cs="Arial"/>
                <w:sz w:val="18"/>
                <w:szCs w:val="18"/>
              </w:rPr>
            </w:pPr>
            <w:r w:rsidRPr="00887285">
              <w:rPr>
                <w:rFonts w:ascii="Arial" w:hAnsi="Arial" w:cs="Arial"/>
                <w:sz w:val="18"/>
                <w:szCs w:val="18"/>
              </w:rPr>
              <w:t>303</w:t>
            </w:r>
          </w:p>
        </w:tc>
        <w:tc>
          <w:tcPr>
            <w:tcW w:w="1080" w:type="dxa"/>
            <w:shd w:val="clear" w:color="auto" w:fill="FAFAFA"/>
            <w:vAlign w:val="bottom"/>
          </w:tcPr>
          <w:p w14:paraId="63DD1736" w14:textId="77777777" w:rsidR="0019402C" w:rsidRPr="00887285" w:rsidRDefault="0019402C" w:rsidP="00180D51">
            <w:pPr>
              <w:pStyle w:val="BlockText"/>
              <w:ind w:left="0" w:right="-72"/>
              <w:jc w:val="right"/>
              <w:rPr>
                <w:rFonts w:ascii="Arial" w:hAnsi="Arial" w:cs="Arial"/>
                <w:sz w:val="18"/>
                <w:szCs w:val="18"/>
              </w:rPr>
            </w:pPr>
            <w:r w:rsidRPr="00887285">
              <w:rPr>
                <w:rFonts w:ascii="Arial" w:hAnsi="Arial" w:cs="Arial"/>
                <w:sz w:val="18"/>
                <w:szCs w:val="18"/>
              </w:rPr>
              <w:t>35,1</w:t>
            </w:r>
            <w:r w:rsidR="00715F6D" w:rsidRPr="00887285">
              <w:rPr>
                <w:rFonts w:ascii="Arial" w:hAnsi="Arial" w:cs="Arial"/>
                <w:sz w:val="18"/>
                <w:szCs w:val="18"/>
              </w:rPr>
              <w:t>79</w:t>
            </w:r>
          </w:p>
        </w:tc>
        <w:tc>
          <w:tcPr>
            <w:tcW w:w="1080" w:type="dxa"/>
            <w:shd w:val="clear" w:color="auto" w:fill="FAFAFA"/>
            <w:vAlign w:val="bottom"/>
          </w:tcPr>
          <w:p w14:paraId="33D05825" w14:textId="77777777" w:rsidR="0019402C" w:rsidRPr="00887285" w:rsidRDefault="0019402C" w:rsidP="00180D51">
            <w:pPr>
              <w:pStyle w:val="BlockText"/>
              <w:ind w:left="0" w:right="-72"/>
              <w:jc w:val="right"/>
              <w:rPr>
                <w:rFonts w:ascii="Arial" w:hAnsi="Arial" w:cs="Arial"/>
                <w:sz w:val="18"/>
                <w:szCs w:val="18"/>
              </w:rPr>
            </w:pPr>
            <w:r w:rsidRPr="00887285">
              <w:rPr>
                <w:rFonts w:ascii="Arial" w:hAnsi="Arial" w:cs="Arial"/>
                <w:sz w:val="18"/>
                <w:szCs w:val="18"/>
              </w:rPr>
              <w:t>33,</w:t>
            </w:r>
            <w:r w:rsidR="00715F6D" w:rsidRPr="00887285">
              <w:rPr>
                <w:rFonts w:ascii="Arial" w:hAnsi="Arial" w:cs="Arial"/>
                <w:sz w:val="18"/>
                <w:szCs w:val="18"/>
              </w:rPr>
              <w:t>886</w:t>
            </w:r>
          </w:p>
        </w:tc>
      </w:tr>
      <w:tr w:rsidR="0019402C" w:rsidRPr="00887285" w14:paraId="5CD69A77" w14:textId="77777777" w:rsidTr="00180D51">
        <w:tc>
          <w:tcPr>
            <w:tcW w:w="4158" w:type="dxa"/>
            <w:shd w:val="clear" w:color="auto" w:fill="auto"/>
          </w:tcPr>
          <w:p w14:paraId="54067CAE" w14:textId="4BEEC6BD" w:rsidR="0019402C" w:rsidRPr="00887285" w:rsidRDefault="0019402C" w:rsidP="00180D51">
            <w:pPr>
              <w:pStyle w:val="BlockText"/>
              <w:ind w:left="567" w:right="0"/>
              <w:jc w:val="left"/>
              <w:rPr>
                <w:rFonts w:ascii="Arial" w:hAnsi="Arial" w:cs="Arial"/>
                <w:sz w:val="18"/>
                <w:szCs w:val="18"/>
              </w:rPr>
            </w:pPr>
            <w:r w:rsidRPr="00887285">
              <w:rPr>
                <w:rFonts w:ascii="Arial" w:hAnsi="Arial" w:cs="Arial"/>
                <w:sz w:val="18"/>
                <w:szCs w:val="18"/>
              </w:rPr>
              <w:t>Debentures and interest</w:t>
            </w:r>
            <w:r w:rsidR="00887B0C" w:rsidRPr="00887285">
              <w:rPr>
                <w:rFonts w:ascii="Arial" w:hAnsi="Arial" w:cs="Arial"/>
                <w:sz w:val="18"/>
                <w:szCs w:val="18"/>
              </w:rPr>
              <w:t xml:space="preserve"> </w:t>
            </w:r>
            <w:r w:rsidR="00542E09" w:rsidRPr="00887285">
              <w:rPr>
                <w:rFonts w:ascii="Arial" w:hAnsi="Arial" w:cs="Arial"/>
                <w:sz w:val="18"/>
                <w:szCs w:val="18"/>
              </w:rPr>
              <w:t>expenses</w:t>
            </w:r>
          </w:p>
        </w:tc>
        <w:tc>
          <w:tcPr>
            <w:tcW w:w="1080" w:type="dxa"/>
            <w:tcBorders>
              <w:bottom w:val="single" w:sz="4" w:space="0" w:color="auto"/>
            </w:tcBorders>
            <w:shd w:val="clear" w:color="auto" w:fill="FAFAFA"/>
            <w:vAlign w:val="bottom"/>
          </w:tcPr>
          <w:p w14:paraId="17EA0185" w14:textId="77777777" w:rsidR="0019402C" w:rsidRPr="00887285" w:rsidRDefault="0019402C" w:rsidP="00180D51">
            <w:pPr>
              <w:pStyle w:val="BlockText"/>
              <w:ind w:left="0" w:right="-72"/>
              <w:jc w:val="right"/>
              <w:rPr>
                <w:rFonts w:ascii="Arial" w:hAnsi="Arial" w:cs="Arial"/>
                <w:sz w:val="18"/>
                <w:szCs w:val="18"/>
              </w:rPr>
            </w:pPr>
            <w:r w:rsidRPr="00887285">
              <w:rPr>
                <w:rFonts w:ascii="Arial" w:hAnsi="Arial" w:cs="Arial"/>
                <w:sz w:val="18"/>
                <w:szCs w:val="18"/>
              </w:rPr>
              <w:t>88</w:t>
            </w:r>
          </w:p>
        </w:tc>
        <w:tc>
          <w:tcPr>
            <w:tcW w:w="1080" w:type="dxa"/>
            <w:tcBorders>
              <w:bottom w:val="single" w:sz="4" w:space="0" w:color="auto"/>
            </w:tcBorders>
            <w:shd w:val="clear" w:color="auto" w:fill="FAFAFA"/>
            <w:vAlign w:val="bottom"/>
          </w:tcPr>
          <w:p w14:paraId="07490AC9" w14:textId="77777777" w:rsidR="0019402C" w:rsidRPr="00887285" w:rsidRDefault="0019402C" w:rsidP="00180D51">
            <w:pPr>
              <w:pStyle w:val="BlockText"/>
              <w:ind w:left="0" w:right="-72"/>
              <w:jc w:val="right"/>
              <w:rPr>
                <w:rFonts w:ascii="Arial" w:hAnsi="Arial" w:cs="Arial"/>
                <w:sz w:val="18"/>
                <w:szCs w:val="18"/>
              </w:rPr>
            </w:pPr>
            <w:r w:rsidRPr="00887285">
              <w:rPr>
                <w:rFonts w:ascii="Arial" w:hAnsi="Arial" w:cs="Arial"/>
                <w:sz w:val="18"/>
                <w:szCs w:val="18"/>
              </w:rPr>
              <w:t>5,054</w:t>
            </w:r>
          </w:p>
        </w:tc>
        <w:tc>
          <w:tcPr>
            <w:tcW w:w="1080" w:type="dxa"/>
            <w:tcBorders>
              <w:bottom w:val="single" w:sz="4" w:space="0" w:color="auto"/>
            </w:tcBorders>
            <w:shd w:val="clear" w:color="auto" w:fill="FAFAFA"/>
            <w:vAlign w:val="bottom"/>
          </w:tcPr>
          <w:p w14:paraId="182F6EBB" w14:textId="77777777" w:rsidR="0019402C" w:rsidRPr="00887285" w:rsidRDefault="0019402C" w:rsidP="00180D51">
            <w:pPr>
              <w:pStyle w:val="BlockText"/>
              <w:ind w:left="0" w:right="-72"/>
              <w:jc w:val="right"/>
              <w:rPr>
                <w:rFonts w:ascii="Arial" w:hAnsi="Arial" w:cs="Arial"/>
                <w:sz w:val="18"/>
                <w:szCs w:val="18"/>
              </w:rPr>
            </w:pPr>
            <w:r w:rsidRPr="00887285">
              <w:rPr>
                <w:rFonts w:ascii="Arial" w:hAnsi="Arial" w:cs="Arial"/>
                <w:sz w:val="18"/>
                <w:szCs w:val="18"/>
              </w:rPr>
              <w:t>-</w:t>
            </w:r>
          </w:p>
        </w:tc>
        <w:tc>
          <w:tcPr>
            <w:tcW w:w="1080" w:type="dxa"/>
            <w:tcBorders>
              <w:bottom w:val="single" w:sz="4" w:space="0" w:color="auto"/>
            </w:tcBorders>
            <w:shd w:val="clear" w:color="auto" w:fill="FAFAFA"/>
            <w:vAlign w:val="bottom"/>
          </w:tcPr>
          <w:p w14:paraId="6EB7A7C4" w14:textId="77777777" w:rsidR="0019402C" w:rsidRPr="00887285" w:rsidRDefault="0019402C" w:rsidP="00180D51">
            <w:pPr>
              <w:pStyle w:val="BlockText"/>
              <w:ind w:left="0" w:right="-72"/>
              <w:jc w:val="right"/>
              <w:rPr>
                <w:rFonts w:ascii="Arial" w:hAnsi="Arial" w:cs="Arial"/>
                <w:sz w:val="18"/>
                <w:szCs w:val="18"/>
              </w:rPr>
            </w:pPr>
            <w:r w:rsidRPr="00887285">
              <w:rPr>
                <w:rFonts w:ascii="Arial" w:hAnsi="Arial" w:cs="Arial"/>
                <w:sz w:val="18"/>
                <w:szCs w:val="18"/>
              </w:rPr>
              <w:t>5,142</w:t>
            </w:r>
          </w:p>
        </w:tc>
        <w:tc>
          <w:tcPr>
            <w:tcW w:w="1080" w:type="dxa"/>
            <w:tcBorders>
              <w:bottom w:val="single" w:sz="4" w:space="0" w:color="auto"/>
            </w:tcBorders>
            <w:shd w:val="clear" w:color="auto" w:fill="FAFAFA"/>
            <w:vAlign w:val="bottom"/>
          </w:tcPr>
          <w:p w14:paraId="16ABEE03" w14:textId="77777777" w:rsidR="0019402C" w:rsidRPr="00887285" w:rsidRDefault="0019402C" w:rsidP="00180D51">
            <w:pPr>
              <w:pStyle w:val="BlockText"/>
              <w:ind w:left="0" w:right="-72"/>
              <w:jc w:val="right"/>
              <w:rPr>
                <w:rFonts w:ascii="Arial" w:hAnsi="Arial" w:cs="Arial"/>
                <w:sz w:val="18"/>
                <w:szCs w:val="18"/>
              </w:rPr>
            </w:pPr>
            <w:r w:rsidRPr="00887285">
              <w:rPr>
                <w:rFonts w:ascii="Arial" w:hAnsi="Arial" w:cs="Arial"/>
                <w:sz w:val="18"/>
                <w:szCs w:val="18"/>
              </w:rPr>
              <w:t>5,063</w:t>
            </w:r>
          </w:p>
        </w:tc>
      </w:tr>
      <w:tr w:rsidR="00180D51" w:rsidRPr="00887285" w14:paraId="1C7FC4E2" w14:textId="77777777" w:rsidTr="00180D51">
        <w:tc>
          <w:tcPr>
            <w:tcW w:w="4158" w:type="dxa"/>
            <w:shd w:val="clear" w:color="auto" w:fill="auto"/>
          </w:tcPr>
          <w:p w14:paraId="25B5DAD6" w14:textId="77777777" w:rsidR="00180D51" w:rsidRPr="00887285" w:rsidRDefault="00180D51" w:rsidP="00180D51">
            <w:pPr>
              <w:pStyle w:val="BlockText"/>
              <w:ind w:left="567" w:right="0"/>
              <w:jc w:val="left"/>
              <w:rPr>
                <w:rFonts w:ascii="Arial" w:hAnsi="Arial" w:cs="Arial"/>
                <w:sz w:val="18"/>
                <w:szCs w:val="18"/>
              </w:rPr>
            </w:pPr>
          </w:p>
        </w:tc>
        <w:tc>
          <w:tcPr>
            <w:tcW w:w="1080" w:type="dxa"/>
            <w:shd w:val="clear" w:color="auto" w:fill="FAFAFA"/>
            <w:vAlign w:val="bottom"/>
          </w:tcPr>
          <w:p w14:paraId="4C990335" w14:textId="77777777" w:rsidR="00180D51" w:rsidRPr="00887285" w:rsidRDefault="00180D51" w:rsidP="00180D51">
            <w:pPr>
              <w:pStyle w:val="BlockText"/>
              <w:ind w:left="0" w:right="-72"/>
              <w:jc w:val="right"/>
              <w:rPr>
                <w:rFonts w:ascii="Arial" w:hAnsi="Arial" w:cs="Arial"/>
                <w:sz w:val="18"/>
                <w:szCs w:val="18"/>
              </w:rPr>
            </w:pPr>
          </w:p>
        </w:tc>
        <w:tc>
          <w:tcPr>
            <w:tcW w:w="1080" w:type="dxa"/>
            <w:shd w:val="clear" w:color="auto" w:fill="FAFAFA"/>
            <w:vAlign w:val="bottom"/>
          </w:tcPr>
          <w:p w14:paraId="251CDC53" w14:textId="77777777" w:rsidR="00180D51" w:rsidRPr="00887285" w:rsidRDefault="00180D51" w:rsidP="00180D51">
            <w:pPr>
              <w:pStyle w:val="BlockText"/>
              <w:ind w:left="0" w:right="-72"/>
              <w:jc w:val="right"/>
              <w:rPr>
                <w:rFonts w:ascii="Arial" w:hAnsi="Arial" w:cs="Arial"/>
                <w:sz w:val="18"/>
                <w:szCs w:val="18"/>
              </w:rPr>
            </w:pPr>
          </w:p>
        </w:tc>
        <w:tc>
          <w:tcPr>
            <w:tcW w:w="1080" w:type="dxa"/>
            <w:shd w:val="clear" w:color="auto" w:fill="FAFAFA"/>
            <w:vAlign w:val="bottom"/>
          </w:tcPr>
          <w:p w14:paraId="5F3D2E59" w14:textId="77777777" w:rsidR="00180D51" w:rsidRPr="00887285" w:rsidRDefault="00180D51" w:rsidP="00180D51">
            <w:pPr>
              <w:pStyle w:val="BlockText"/>
              <w:ind w:left="0" w:right="-72"/>
              <w:jc w:val="right"/>
              <w:rPr>
                <w:rFonts w:ascii="Arial" w:hAnsi="Arial" w:cs="Arial"/>
                <w:sz w:val="18"/>
                <w:szCs w:val="18"/>
              </w:rPr>
            </w:pPr>
          </w:p>
        </w:tc>
        <w:tc>
          <w:tcPr>
            <w:tcW w:w="1080" w:type="dxa"/>
            <w:shd w:val="clear" w:color="auto" w:fill="FAFAFA"/>
            <w:vAlign w:val="bottom"/>
          </w:tcPr>
          <w:p w14:paraId="4927F023" w14:textId="77777777" w:rsidR="00180D51" w:rsidRPr="00887285" w:rsidRDefault="00180D51" w:rsidP="00180D51">
            <w:pPr>
              <w:pStyle w:val="BlockText"/>
              <w:ind w:left="0" w:right="-72"/>
              <w:jc w:val="right"/>
              <w:rPr>
                <w:rFonts w:ascii="Arial" w:hAnsi="Arial" w:cs="Arial"/>
                <w:sz w:val="18"/>
                <w:szCs w:val="18"/>
              </w:rPr>
            </w:pPr>
          </w:p>
        </w:tc>
        <w:tc>
          <w:tcPr>
            <w:tcW w:w="1080" w:type="dxa"/>
            <w:shd w:val="clear" w:color="auto" w:fill="FAFAFA"/>
            <w:vAlign w:val="bottom"/>
          </w:tcPr>
          <w:p w14:paraId="1C344675" w14:textId="77777777" w:rsidR="00180D51" w:rsidRPr="00887285" w:rsidRDefault="00180D51" w:rsidP="00180D51">
            <w:pPr>
              <w:pStyle w:val="BlockText"/>
              <w:ind w:left="0" w:right="-72"/>
              <w:jc w:val="right"/>
              <w:rPr>
                <w:rFonts w:ascii="Arial" w:hAnsi="Arial" w:cs="Arial"/>
                <w:sz w:val="18"/>
                <w:szCs w:val="18"/>
              </w:rPr>
            </w:pPr>
          </w:p>
        </w:tc>
      </w:tr>
      <w:tr w:rsidR="0019402C" w:rsidRPr="00887285" w14:paraId="7DAA9A31" w14:textId="77777777" w:rsidTr="00180D51">
        <w:tc>
          <w:tcPr>
            <w:tcW w:w="4158" w:type="dxa"/>
            <w:shd w:val="clear" w:color="auto" w:fill="auto"/>
          </w:tcPr>
          <w:p w14:paraId="2FF0BBF8" w14:textId="77777777" w:rsidR="0019402C" w:rsidRPr="00887285" w:rsidRDefault="0019402C" w:rsidP="00180D51">
            <w:pPr>
              <w:pStyle w:val="BlockText"/>
              <w:ind w:left="567" w:right="0"/>
              <w:jc w:val="left"/>
              <w:rPr>
                <w:rFonts w:ascii="Arial" w:hAnsi="Arial" w:cs="Arial"/>
                <w:b/>
                <w:bCs/>
                <w:sz w:val="18"/>
                <w:szCs w:val="18"/>
              </w:rPr>
            </w:pPr>
            <w:r w:rsidRPr="00887285">
              <w:rPr>
                <w:rFonts w:ascii="Arial" w:hAnsi="Arial" w:cs="Arial"/>
                <w:b/>
                <w:bCs/>
                <w:sz w:val="18"/>
                <w:szCs w:val="18"/>
              </w:rPr>
              <w:t>Total financial liabilities that is</w:t>
            </w:r>
            <w:r w:rsidRPr="00887285">
              <w:rPr>
                <w:rFonts w:ascii="Arial" w:hAnsi="Arial" w:cs="Arial"/>
                <w:b/>
                <w:bCs/>
                <w:sz w:val="18"/>
                <w:szCs w:val="18"/>
              </w:rPr>
              <w:br/>
              <w:t xml:space="preserve">   not derivatives</w:t>
            </w:r>
          </w:p>
        </w:tc>
        <w:tc>
          <w:tcPr>
            <w:tcW w:w="1080" w:type="dxa"/>
            <w:tcBorders>
              <w:bottom w:val="single" w:sz="4" w:space="0" w:color="auto"/>
            </w:tcBorders>
            <w:shd w:val="clear" w:color="auto" w:fill="FAFAFA"/>
            <w:vAlign w:val="bottom"/>
          </w:tcPr>
          <w:p w14:paraId="4167F2C8" w14:textId="77777777" w:rsidR="0019402C" w:rsidRPr="00887285" w:rsidRDefault="0019402C" w:rsidP="00180D51">
            <w:pPr>
              <w:pStyle w:val="BlockText"/>
              <w:ind w:left="0" w:right="-72"/>
              <w:jc w:val="right"/>
              <w:rPr>
                <w:rFonts w:ascii="Arial" w:hAnsi="Arial" w:cs="Arial"/>
                <w:sz w:val="18"/>
                <w:szCs w:val="18"/>
              </w:rPr>
            </w:pPr>
            <w:r w:rsidRPr="00887285">
              <w:rPr>
                <w:rFonts w:ascii="Arial" w:hAnsi="Arial" w:cs="Arial"/>
                <w:sz w:val="18"/>
                <w:szCs w:val="18"/>
              </w:rPr>
              <w:t>7,3</w:t>
            </w:r>
            <w:r w:rsidR="00715F6D" w:rsidRPr="00887285">
              <w:rPr>
                <w:rFonts w:ascii="Arial" w:hAnsi="Arial" w:cs="Arial"/>
                <w:sz w:val="18"/>
                <w:szCs w:val="18"/>
              </w:rPr>
              <w:t>21</w:t>
            </w:r>
          </w:p>
        </w:tc>
        <w:tc>
          <w:tcPr>
            <w:tcW w:w="1080" w:type="dxa"/>
            <w:tcBorders>
              <w:bottom w:val="single" w:sz="4" w:space="0" w:color="auto"/>
            </w:tcBorders>
            <w:shd w:val="clear" w:color="auto" w:fill="FAFAFA"/>
            <w:vAlign w:val="bottom"/>
          </w:tcPr>
          <w:p w14:paraId="4BD9CCC1" w14:textId="77777777" w:rsidR="0019402C" w:rsidRPr="00887285" w:rsidRDefault="0019402C" w:rsidP="00180D51">
            <w:pPr>
              <w:pStyle w:val="BlockText"/>
              <w:ind w:left="0" w:right="-72"/>
              <w:jc w:val="right"/>
              <w:rPr>
                <w:rFonts w:ascii="Arial" w:hAnsi="Arial" w:cs="Arial"/>
                <w:sz w:val="18"/>
                <w:szCs w:val="18"/>
              </w:rPr>
            </w:pPr>
            <w:r w:rsidRPr="00887285">
              <w:rPr>
                <w:rFonts w:ascii="Arial" w:hAnsi="Arial" w:cs="Arial"/>
                <w:sz w:val="18"/>
                <w:szCs w:val="18"/>
              </w:rPr>
              <w:t>33,2</w:t>
            </w:r>
            <w:r w:rsidR="00715F6D" w:rsidRPr="00887285">
              <w:rPr>
                <w:rFonts w:ascii="Arial" w:hAnsi="Arial" w:cs="Arial"/>
                <w:sz w:val="18"/>
                <w:szCs w:val="18"/>
              </w:rPr>
              <w:t>2</w:t>
            </w:r>
            <w:r w:rsidRPr="00887285">
              <w:rPr>
                <w:rFonts w:ascii="Arial" w:hAnsi="Arial" w:cs="Arial"/>
                <w:sz w:val="18"/>
                <w:szCs w:val="18"/>
              </w:rPr>
              <w:t>8</w:t>
            </w:r>
          </w:p>
        </w:tc>
        <w:tc>
          <w:tcPr>
            <w:tcW w:w="1080" w:type="dxa"/>
            <w:tcBorders>
              <w:bottom w:val="single" w:sz="4" w:space="0" w:color="auto"/>
            </w:tcBorders>
            <w:shd w:val="clear" w:color="auto" w:fill="FAFAFA"/>
            <w:vAlign w:val="bottom"/>
          </w:tcPr>
          <w:p w14:paraId="7D90E9BE" w14:textId="77777777" w:rsidR="0019402C" w:rsidRPr="00887285" w:rsidRDefault="0019402C" w:rsidP="00180D51">
            <w:pPr>
              <w:pStyle w:val="BlockText"/>
              <w:ind w:left="0" w:right="-72"/>
              <w:jc w:val="right"/>
              <w:rPr>
                <w:rFonts w:ascii="Arial" w:hAnsi="Arial" w:cs="Arial"/>
                <w:sz w:val="18"/>
                <w:szCs w:val="18"/>
              </w:rPr>
            </w:pPr>
            <w:r w:rsidRPr="00887285">
              <w:rPr>
                <w:rFonts w:ascii="Arial" w:hAnsi="Arial" w:cs="Arial"/>
                <w:sz w:val="18"/>
                <w:szCs w:val="18"/>
              </w:rPr>
              <w:t>321</w:t>
            </w:r>
          </w:p>
        </w:tc>
        <w:tc>
          <w:tcPr>
            <w:tcW w:w="1080" w:type="dxa"/>
            <w:tcBorders>
              <w:bottom w:val="single" w:sz="4" w:space="0" w:color="auto"/>
            </w:tcBorders>
            <w:shd w:val="clear" w:color="auto" w:fill="FAFAFA"/>
            <w:vAlign w:val="bottom"/>
          </w:tcPr>
          <w:p w14:paraId="3B6411DD" w14:textId="77777777" w:rsidR="0019402C" w:rsidRPr="00887285" w:rsidRDefault="0019402C" w:rsidP="00180D51">
            <w:pPr>
              <w:pStyle w:val="BlockText"/>
              <w:ind w:left="0" w:right="-72"/>
              <w:jc w:val="right"/>
              <w:rPr>
                <w:rFonts w:ascii="Arial" w:hAnsi="Arial" w:cs="Arial"/>
                <w:sz w:val="18"/>
                <w:szCs w:val="18"/>
              </w:rPr>
            </w:pPr>
            <w:r w:rsidRPr="00887285">
              <w:rPr>
                <w:rFonts w:ascii="Arial" w:hAnsi="Arial" w:cs="Arial"/>
                <w:sz w:val="18"/>
                <w:szCs w:val="18"/>
              </w:rPr>
              <w:t>40,87</w:t>
            </w:r>
            <w:r w:rsidR="00715F6D" w:rsidRPr="00887285">
              <w:rPr>
                <w:rFonts w:ascii="Arial" w:hAnsi="Arial" w:cs="Arial"/>
                <w:sz w:val="18"/>
                <w:szCs w:val="18"/>
              </w:rPr>
              <w:t>0</w:t>
            </w:r>
          </w:p>
        </w:tc>
        <w:tc>
          <w:tcPr>
            <w:tcW w:w="1080" w:type="dxa"/>
            <w:tcBorders>
              <w:bottom w:val="single" w:sz="4" w:space="0" w:color="auto"/>
            </w:tcBorders>
            <w:shd w:val="clear" w:color="auto" w:fill="FAFAFA"/>
            <w:vAlign w:val="bottom"/>
          </w:tcPr>
          <w:p w14:paraId="090E1E3C" w14:textId="77777777" w:rsidR="0019402C" w:rsidRPr="00887285" w:rsidRDefault="0019402C" w:rsidP="00180D51">
            <w:pPr>
              <w:pStyle w:val="BlockText"/>
              <w:ind w:left="0" w:right="-72"/>
              <w:jc w:val="right"/>
              <w:rPr>
                <w:rFonts w:ascii="Arial" w:hAnsi="Arial" w:cs="Arial"/>
                <w:sz w:val="18"/>
                <w:szCs w:val="18"/>
              </w:rPr>
            </w:pPr>
            <w:r w:rsidRPr="00887285">
              <w:rPr>
                <w:rFonts w:ascii="Arial" w:hAnsi="Arial" w:cs="Arial"/>
                <w:sz w:val="18"/>
                <w:szCs w:val="18"/>
              </w:rPr>
              <w:t>39,</w:t>
            </w:r>
            <w:r w:rsidR="00715F6D" w:rsidRPr="00887285">
              <w:rPr>
                <w:rFonts w:ascii="Arial" w:hAnsi="Arial" w:cs="Arial"/>
                <w:sz w:val="18"/>
                <w:szCs w:val="18"/>
              </w:rPr>
              <w:t>491</w:t>
            </w:r>
          </w:p>
        </w:tc>
      </w:tr>
      <w:tr w:rsidR="0019402C" w:rsidRPr="00887285" w14:paraId="5E66CB0E" w14:textId="77777777" w:rsidTr="00180D51">
        <w:tc>
          <w:tcPr>
            <w:tcW w:w="4158" w:type="dxa"/>
            <w:shd w:val="clear" w:color="auto" w:fill="auto"/>
          </w:tcPr>
          <w:p w14:paraId="14EA4510" w14:textId="77777777" w:rsidR="0019402C" w:rsidRPr="00887285" w:rsidRDefault="0019402C" w:rsidP="00180D51">
            <w:pPr>
              <w:pStyle w:val="BlockText"/>
              <w:ind w:left="567" w:right="0"/>
              <w:jc w:val="left"/>
              <w:rPr>
                <w:rFonts w:ascii="Arial" w:hAnsi="Arial" w:cs="Arial"/>
                <w:sz w:val="18"/>
                <w:szCs w:val="18"/>
              </w:rPr>
            </w:pPr>
          </w:p>
        </w:tc>
        <w:tc>
          <w:tcPr>
            <w:tcW w:w="1080" w:type="dxa"/>
            <w:tcBorders>
              <w:top w:val="single" w:sz="4" w:space="0" w:color="auto"/>
            </w:tcBorders>
            <w:shd w:val="clear" w:color="auto" w:fill="FAFAFA"/>
          </w:tcPr>
          <w:p w14:paraId="7A6822A4" w14:textId="77777777" w:rsidR="0019402C" w:rsidRPr="00887285" w:rsidRDefault="0019402C" w:rsidP="00180D51">
            <w:pPr>
              <w:pStyle w:val="BlockText"/>
              <w:ind w:left="0" w:right="-72"/>
              <w:jc w:val="right"/>
              <w:rPr>
                <w:rFonts w:ascii="Arial" w:hAnsi="Arial" w:cs="Arial"/>
                <w:sz w:val="18"/>
                <w:szCs w:val="18"/>
              </w:rPr>
            </w:pPr>
          </w:p>
        </w:tc>
        <w:tc>
          <w:tcPr>
            <w:tcW w:w="1080" w:type="dxa"/>
            <w:tcBorders>
              <w:top w:val="single" w:sz="4" w:space="0" w:color="auto"/>
            </w:tcBorders>
            <w:shd w:val="clear" w:color="auto" w:fill="FAFAFA"/>
            <w:vAlign w:val="bottom"/>
          </w:tcPr>
          <w:p w14:paraId="0805F7C0" w14:textId="77777777" w:rsidR="0019402C" w:rsidRPr="00887285" w:rsidRDefault="0019402C" w:rsidP="00180D51">
            <w:pPr>
              <w:pStyle w:val="BlockText"/>
              <w:ind w:left="0" w:right="-72"/>
              <w:jc w:val="right"/>
              <w:rPr>
                <w:rFonts w:ascii="Arial" w:hAnsi="Arial" w:cs="Arial"/>
                <w:sz w:val="18"/>
                <w:szCs w:val="18"/>
              </w:rPr>
            </w:pPr>
          </w:p>
        </w:tc>
        <w:tc>
          <w:tcPr>
            <w:tcW w:w="1080" w:type="dxa"/>
            <w:tcBorders>
              <w:top w:val="single" w:sz="4" w:space="0" w:color="auto"/>
            </w:tcBorders>
            <w:shd w:val="clear" w:color="auto" w:fill="FAFAFA"/>
            <w:vAlign w:val="bottom"/>
          </w:tcPr>
          <w:p w14:paraId="67FE3220" w14:textId="77777777" w:rsidR="0019402C" w:rsidRPr="00887285" w:rsidRDefault="0019402C" w:rsidP="00180D51">
            <w:pPr>
              <w:pStyle w:val="BlockText"/>
              <w:ind w:left="0" w:right="-72"/>
              <w:jc w:val="right"/>
              <w:rPr>
                <w:rFonts w:ascii="Arial" w:hAnsi="Arial" w:cs="Arial"/>
                <w:sz w:val="18"/>
                <w:szCs w:val="18"/>
              </w:rPr>
            </w:pPr>
          </w:p>
        </w:tc>
        <w:tc>
          <w:tcPr>
            <w:tcW w:w="1080" w:type="dxa"/>
            <w:tcBorders>
              <w:top w:val="single" w:sz="4" w:space="0" w:color="auto"/>
            </w:tcBorders>
            <w:shd w:val="clear" w:color="auto" w:fill="FAFAFA"/>
            <w:vAlign w:val="bottom"/>
          </w:tcPr>
          <w:p w14:paraId="1DD5EA5E" w14:textId="77777777" w:rsidR="0019402C" w:rsidRPr="00887285" w:rsidRDefault="0019402C" w:rsidP="00180D51">
            <w:pPr>
              <w:pStyle w:val="BlockText"/>
              <w:ind w:left="0" w:right="-72"/>
              <w:jc w:val="right"/>
              <w:rPr>
                <w:rFonts w:ascii="Arial" w:hAnsi="Arial" w:cs="Arial"/>
                <w:sz w:val="18"/>
                <w:szCs w:val="18"/>
              </w:rPr>
            </w:pPr>
          </w:p>
        </w:tc>
        <w:tc>
          <w:tcPr>
            <w:tcW w:w="1080" w:type="dxa"/>
            <w:tcBorders>
              <w:top w:val="single" w:sz="4" w:space="0" w:color="auto"/>
            </w:tcBorders>
            <w:shd w:val="clear" w:color="auto" w:fill="FAFAFA"/>
            <w:vAlign w:val="bottom"/>
          </w:tcPr>
          <w:p w14:paraId="328CCB7A" w14:textId="77777777" w:rsidR="0019402C" w:rsidRPr="00887285" w:rsidRDefault="0019402C" w:rsidP="00180D51">
            <w:pPr>
              <w:pStyle w:val="BlockText"/>
              <w:ind w:left="0" w:right="-72"/>
              <w:jc w:val="right"/>
              <w:rPr>
                <w:rFonts w:ascii="Arial" w:hAnsi="Arial" w:cs="Arial"/>
                <w:sz w:val="18"/>
                <w:szCs w:val="18"/>
              </w:rPr>
            </w:pPr>
          </w:p>
        </w:tc>
      </w:tr>
      <w:tr w:rsidR="0019402C" w:rsidRPr="00887285" w14:paraId="7E4C0873" w14:textId="77777777" w:rsidTr="00180D51">
        <w:tc>
          <w:tcPr>
            <w:tcW w:w="4158" w:type="dxa"/>
            <w:shd w:val="clear" w:color="auto" w:fill="auto"/>
          </w:tcPr>
          <w:p w14:paraId="61918A48" w14:textId="77777777" w:rsidR="00800811" w:rsidRPr="00887285" w:rsidRDefault="00800811" w:rsidP="00180D51">
            <w:pPr>
              <w:tabs>
                <w:tab w:val="right" w:pos="7200"/>
                <w:tab w:val="right" w:pos="9000"/>
              </w:tabs>
              <w:autoSpaceDE w:val="0"/>
              <w:autoSpaceDN w:val="0"/>
              <w:ind w:right="-141" w:firstLine="567"/>
              <w:rPr>
                <w:rFonts w:ascii="Arial" w:hAnsi="Arial" w:cs="Arial"/>
                <w:sz w:val="18"/>
                <w:szCs w:val="18"/>
              </w:rPr>
            </w:pPr>
            <w:r w:rsidRPr="00887285">
              <w:rPr>
                <w:rFonts w:ascii="Arial" w:hAnsi="Arial" w:cs="Arial"/>
                <w:sz w:val="18"/>
                <w:szCs w:val="18"/>
              </w:rPr>
              <w:t xml:space="preserve">Derivatives where the hedge accounting </w:t>
            </w:r>
          </w:p>
          <w:p w14:paraId="2888B9B8" w14:textId="2772E671" w:rsidR="0019402C" w:rsidRPr="00887285" w:rsidRDefault="00800811" w:rsidP="00180D51">
            <w:pPr>
              <w:pStyle w:val="BlockText"/>
              <w:ind w:left="567" w:right="0" w:firstLine="142"/>
              <w:jc w:val="left"/>
              <w:rPr>
                <w:rFonts w:ascii="Arial" w:hAnsi="Arial" w:cs="Arial"/>
                <w:sz w:val="18"/>
                <w:szCs w:val="18"/>
              </w:rPr>
            </w:pPr>
            <w:r w:rsidRPr="00887285">
              <w:rPr>
                <w:rFonts w:ascii="Arial" w:hAnsi="Arial" w:cs="Arial"/>
                <w:sz w:val="18"/>
                <w:szCs w:val="18"/>
              </w:rPr>
              <w:t>is not applied</w:t>
            </w:r>
          </w:p>
        </w:tc>
        <w:tc>
          <w:tcPr>
            <w:tcW w:w="1080" w:type="dxa"/>
            <w:shd w:val="clear" w:color="auto" w:fill="FAFAFA"/>
          </w:tcPr>
          <w:p w14:paraId="20499552" w14:textId="77777777" w:rsidR="0019402C" w:rsidRPr="00887285" w:rsidRDefault="0019402C" w:rsidP="00180D51">
            <w:pPr>
              <w:pStyle w:val="BlockText"/>
              <w:ind w:left="0" w:right="-72"/>
              <w:jc w:val="right"/>
              <w:rPr>
                <w:rFonts w:ascii="Arial" w:hAnsi="Arial" w:cs="Arial"/>
                <w:sz w:val="18"/>
                <w:szCs w:val="18"/>
              </w:rPr>
            </w:pPr>
          </w:p>
        </w:tc>
        <w:tc>
          <w:tcPr>
            <w:tcW w:w="1080" w:type="dxa"/>
            <w:shd w:val="clear" w:color="auto" w:fill="FAFAFA"/>
            <w:vAlign w:val="bottom"/>
          </w:tcPr>
          <w:p w14:paraId="41F23D96" w14:textId="77777777" w:rsidR="0019402C" w:rsidRPr="00887285" w:rsidRDefault="0019402C" w:rsidP="00180D51">
            <w:pPr>
              <w:pStyle w:val="BlockText"/>
              <w:ind w:left="0" w:right="-72"/>
              <w:jc w:val="right"/>
              <w:rPr>
                <w:rFonts w:ascii="Arial" w:hAnsi="Arial" w:cs="Arial"/>
                <w:sz w:val="18"/>
                <w:szCs w:val="18"/>
              </w:rPr>
            </w:pPr>
          </w:p>
        </w:tc>
        <w:tc>
          <w:tcPr>
            <w:tcW w:w="1080" w:type="dxa"/>
            <w:shd w:val="clear" w:color="auto" w:fill="FAFAFA"/>
            <w:vAlign w:val="bottom"/>
          </w:tcPr>
          <w:p w14:paraId="05317252" w14:textId="77777777" w:rsidR="0019402C" w:rsidRPr="00887285" w:rsidRDefault="0019402C" w:rsidP="00180D51">
            <w:pPr>
              <w:pStyle w:val="BlockText"/>
              <w:ind w:left="0" w:right="-72"/>
              <w:jc w:val="right"/>
              <w:rPr>
                <w:rFonts w:ascii="Arial" w:hAnsi="Arial" w:cs="Arial"/>
                <w:sz w:val="18"/>
                <w:szCs w:val="18"/>
              </w:rPr>
            </w:pPr>
          </w:p>
        </w:tc>
        <w:tc>
          <w:tcPr>
            <w:tcW w:w="1080" w:type="dxa"/>
            <w:shd w:val="clear" w:color="auto" w:fill="FAFAFA"/>
            <w:vAlign w:val="bottom"/>
          </w:tcPr>
          <w:p w14:paraId="54FB6A90" w14:textId="77777777" w:rsidR="0019402C" w:rsidRPr="00887285" w:rsidRDefault="0019402C" w:rsidP="00180D51">
            <w:pPr>
              <w:pStyle w:val="BlockText"/>
              <w:ind w:left="0" w:right="-72"/>
              <w:jc w:val="right"/>
              <w:rPr>
                <w:rFonts w:ascii="Arial" w:hAnsi="Arial" w:cs="Arial"/>
                <w:sz w:val="18"/>
                <w:szCs w:val="18"/>
              </w:rPr>
            </w:pPr>
          </w:p>
        </w:tc>
        <w:tc>
          <w:tcPr>
            <w:tcW w:w="1080" w:type="dxa"/>
            <w:shd w:val="clear" w:color="auto" w:fill="FAFAFA"/>
            <w:vAlign w:val="bottom"/>
          </w:tcPr>
          <w:p w14:paraId="4C33E7AF" w14:textId="77777777" w:rsidR="0019402C" w:rsidRPr="00887285" w:rsidRDefault="0019402C" w:rsidP="00180D51">
            <w:pPr>
              <w:pStyle w:val="BlockText"/>
              <w:ind w:left="0" w:right="-72"/>
              <w:jc w:val="right"/>
              <w:rPr>
                <w:rFonts w:ascii="Arial" w:hAnsi="Arial" w:cs="Arial"/>
                <w:sz w:val="18"/>
                <w:szCs w:val="18"/>
              </w:rPr>
            </w:pPr>
          </w:p>
        </w:tc>
      </w:tr>
      <w:tr w:rsidR="0019402C" w:rsidRPr="00887285" w14:paraId="22E345CD" w14:textId="77777777" w:rsidTr="00180D51">
        <w:tc>
          <w:tcPr>
            <w:tcW w:w="4158" w:type="dxa"/>
            <w:shd w:val="clear" w:color="auto" w:fill="auto"/>
            <w:vAlign w:val="center"/>
          </w:tcPr>
          <w:p w14:paraId="45ED28DA" w14:textId="77777777" w:rsidR="0019402C" w:rsidRPr="00887285" w:rsidRDefault="0019402C" w:rsidP="00180D51">
            <w:pPr>
              <w:pStyle w:val="BlockText"/>
              <w:ind w:left="567" w:right="0"/>
              <w:jc w:val="left"/>
              <w:rPr>
                <w:rFonts w:ascii="Arial" w:hAnsi="Arial" w:cs="Arial"/>
                <w:sz w:val="18"/>
                <w:szCs w:val="18"/>
              </w:rPr>
            </w:pPr>
            <w:r w:rsidRPr="00887285">
              <w:rPr>
                <w:rFonts w:ascii="Arial" w:hAnsi="Arial" w:cs="Arial"/>
                <w:sz w:val="18"/>
                <w:szCs w:val="18"/>
                <w:cs/>
              </w:rPr>
              <w:t xml:space="preserve">   - </w:t>
            </w:r>
            <w:r w:rsidRPr="00887285">
              <w:rPr>
                <w:rFonts w:ascii="Arial" w:hAnsi="Arial" w:cs="Arial"/>
                <w:sz w:val="18"/>
                <w:szCs w:val="18"/>
              </w:rPr>
              <w:t>Interest rate swap contracts</w:t>
            </w:r>
          </w:p>
        </w:tc>
        <w:tc>
          <w:tcPr>
            <w:tcW w:w="1080" w:type="dxa"/>
            <w:shd w:val="clear" w:color="auto" w:fill="FAFAFA"/>
            <w:vAlign w:val="bottom"/>
          </w:tcPr>
          <w:p w14:paraId="3644FD73" w14:textId="77777777" w:rsidR="0019402C" w:rsidRPr="00887285" w:rsidRDefault="0019402C" w:rsidP="00180D51">
            <w:pPr>
              <w:pStyle w:val="BlockText"/>
              <w:ind w:left="0" w:right="-72"/>
              <w:jc w:val="right"/>
              <w:rPr>
                <w:rFonts w:ascii="Arial" w:hAnsi="Arial" w:cs="Arial"/>
                <w:sz w:val="18"/>
                <w:szCs w:val="18"/>
              </w:rPr>
            </w:pPr>
            <w:r w:rsidRPr="00887285">
              <w:rPr>
                <w:rFonts w:ascii="Arial" w:hAnsi="Arial" w:cs="Arial"/>
                <w:sz w:val="18"/>
                <w:szCs w:val="18"/>
              </w:rPr>
              <w:t>588</w:t>
            </w:r>
          </w:p>
        </w:tc>
        <w:tc>
          <w:tcPr>
            <w:tcW w:w="1080" w:type="dxa"/>
            <w:shd w:val="clear" w:color="auto" w:fill="FAFAFA"/>
            <w:vAlign w:val="bottom"/>
          </w:tcPr>
          <w:p w14:paraId="0FBBFED8" w14:textId="77777777" w:rsidR="0019402C" w:rsidRPr="00887285" w:rsidRDefault="0019402C" w:rsidP="00180D51">
            <w:pPr>
              <w:pStyle w:val="BlockText"/>
              <w:ind w:left="0" w:right="-72"/>
              <w:jc w:val="right"/>
              <w:rPr>
                <w:rFonts w:ascii="Arial" w:hAnsi="Arial" w:cs="Arial"/>
                <w:sz w:val="18"/>
                <w:szCs w:val="18"/>
              </w:rPr>
            </w:pPr>
            <w:r w:rsidRPr="00887285">
              <w:rPr>
                <w:rFonts w:ascii="Arial" w:hAnsi="Arial" w:cs="Arial"/>
                <w:sz w:val="18"/>
                <w:szCs w:val="18"/>
              </w:rPr>
              <w:t>919</w:t>
            </w:r>
          </w:p>
        </w:tc>
        <w:tc>
          <w:tcPr>
            <w:tcW w:w="1080" w:type="dxa"/>
            <w:shd w:val="clear" w:color="auto" w:fill="FAFAFA"/>
            <w:vAlign w:val="bottom"/>
          </w:tcPr>
          <w:p w14:paraId="3A2C64AF" w14:textId="77777777" w:rsidR="0019402C" w:rsidRPr="00887285" w:rsidRDefault="0019402C" w:rsidP="00180D51">
            <w:pPr>
              <w:pStyle w:val="BlockText"/>
              <w:ind w:left="0" w:right="-72"/>
              <w:jc w:val="right"/>
              <w:rPr>
                <w:rFonts w:ascii="Arial" w:hAnsi="Arial" w:cs="Arial"/>
                <w:sz w:val="18"/>
                <w:szCs w:val="18"/>
              </w:rPr>
            </w:pPr>
            <w:r w:rsidRPr="00887285">
              <w:rPr>
                <w:rFonts w:ascii="Arial" w:hAnsi="Arial" w:cs="Arial"/>
                <w:sz w:val="18"/>
                <w:szCs w:val="18"/>
              </w:rPr>
              <w:t>3</w:t>
            </w:r>
          </w:p>
        </w:tc>
        <w:tc>
          <w:tcPr>
            <w:tcW w:w="1080" w:type="dxa"/>
            <w:shd w:val="clear" w:color="auto" w:fill="FAFAFA"/>
            <w:vAlign w:val="bottom"/>
          </w:tcPr>
          <w:p w14:paraId="541F5A99" w14:textId="77777777" w:rsidR="0019402C" w:rsidRPr="00887285" w:rsidRDefault="0019402C" w:rsidP="00180D51">
            <w:pPr>
              <w:pStyle w:val="BlockText"/>
              <w:ind w:left="0" w:right="-72"/>
              <w:jc w:val="right"/>
              <w:rPr>
                <w:rFonts w:ascii="Arial" w:hAnsi="Arial" w:cs="Arial"/>
                <w:sz w:val="18"/>
                <w:szCs w:val="18"/>
              </w:rPr>
            </w:pPr>
            <w:r w:rsidRPr="00887285">
              <w:rPr>
                <w:rFonts w:ascii="Arial" w:hAnsi="Arial" w:cs="Arial"/>
                <w:sz w:val="18"/>
                <w:szCs w:val="18"/>
              </w:rPr>
              <w:t>1,510</w:t>
            </w:r>
          </w:p>
        </w:tc>
        <w:tc>
          <w:tcPr>
            <w:tcW w:w="1080" w:type="dxa"/>
            <w:shd w:val="clear" w:color="auto" w:fill="FAFAFA"/>
            <w:vAlign w:val="bottom"/>
          </w:tcPr>
          <w:p w14:paraId="51E3954B" w14:textId="77777777" w:rsidR="0019402C" w:rsidRPr="00887285" w:rsidRDefault="0019402C" w:rsidP="00180D51">
            <w:pPr>
              <w:pStyle w:val="BlockText"/>
              <w:ind w:left="0" w:right="-72"/>
              <w:jc w:val="right"/>
              <w:rPr>
                <w:rFonts w:ascii="Arial" w:hAnsi="Arial" w:cs="Arial"/>
                <w:sz w:val="18"/>
                <w:szCs w:val="18"/>
              </w:rPr>
            </w:pPr>
            <w:r w:rsidRPr="00887285">
              <w:rPr>
                <w:rFonts w:ascii="Arial" w:hAnsi="Arial" w:cs="Arial"/>
                <w:sz w:val="18"/>
                <w:szCs w:val="18"/>
              </w:rPr>
              <w:t>1,474</w:t>
            </w:r>
          </w:p>
        </w:tc>
      </w:tr>
      <w:tr w:rsidR="0019402C" w:rsidRPr="00887285" w14:paraId="0E172E24" w14:textId="77777777" w:rsidTr="00180D51">
        <w:tc>
          <w:tcPr>
            <w:tcW w:w="4158" w:type="dxa"/>
            <w:shd w:val="clear" w:color="auto" w:fill="auto"/>
            <w:vAlign w:val="center"/>
          </w:tcPr>
          <w:p w14:paraId="03F97E00" w14:textId="77777777" w:rsidR="0019402C" w:rsidRPr="00887285" w:rsidRDefault="0019402C" w:rsidP="00180D51">
            <w:pPr>
              <w:pStyle w:val="BlockText"/>
              <w:ind w:left="567" w:right="0"/>
              <w:jc w:val="left"/>
              <w:rPr>
                <w:rFonts w:ascii="Arial" w:hAnsi="Arial" w:cs="Arial"/>
                <w:b/>
                <w:bCs/>
                <w:sz w:val="18"/>
                <w:szCs w:val="18"/>
              </w:rPr>
            </w:pPr>
          </w:p>
        </w:tc>
        <w:tc>
          <w:tcPr>
            <w:tcW w:w="1080" w:type="dxa"/>
            <w:tcBorders>
              <w:top w:val="single" w:sz="4" w:space="0" w:color="auto"/>
            </w:tcBorders>
            <w:shd w:val="clear" w:color="auto" w:fill="FAFAFA"/>
            <w:vAlign w:val="bottom"/>
          </w:tcPr>
          <w:p w14:paraId="15638624" w14:textId="77777777" w:rsidR="0019402C" w:rsidRPr="00887285" w:rsidRDefault="0019402C" w:rsidP="00180D51">
            <w:pPr>
              <w:pStyle w:val="BlockText"/>
              <w:ind w:left="0" w:right="-72"/>
              <w:jc w:val="right"/>
              <w:rPr>
                <w:rFonts w:ascii="Arial" w:hAnsi="Arial" w:cs="Arial"/>
                <w:sz w:val="18"/>
                <w:szCs w:val="18"/>
              </w:rPr>
            </w:pPr>
          </w:p>
        </w:tc>
        <w:tc>
          <w:tcPr>
            <w:tcW w:w="1080" w:type="dxa"/>
            <w:tcBorders>
              <w:top w:val="single" w:sz="4" w:space="0" w:color="auto"/>
            </w:tcBorders>
            <w:shd w:val="clear" w:color="auto" w:fill="FAFAFA"/>
            <w:vAlign w:val="bottom"/>
          </w:tcPr>
          <w:p w14:paraId="261DD923" w14:textId="77777777" w:rsidR="0019402C" w:rsidRPr="00887285" w:rsidRDefault="0019402C" w:rsidP="00180D51">
            <w:pPr>
              <w:pStyle w:val="BlockText"/>
              <w:ind w:left="0" w:right="-72"/>
              <w:jc w:val="right"/>
              <w:rPr>
                <w:rFonts w:ascii="Arial" w:hAnsi="Arial" w:cs="Arial"/>
                <w:sz w:val="18"/>
                <w:szCs w:val="18"/>
              </w:rPr>
            </w:pPr>
          </w:p>
        </w:tc>
        <w:tc>
          <w:tcPr>
            <w:tcW w:w="1080" w:type="dxa"/>
            <w:tcBorders>
              <w:top w:val="single" w:sz="4" w:space="0" w:color="auto"/>
            </w:tcBorders>
            <w:shd w:val="clear" w:color="auto" w:fill="FAFAFA"/>
            <w:vAlign w:val="bottom"/>
          </w:tcPr>
          <w:p w14:paraId="621FE72F" w14:textId="77777777" w:rsidR="0019402C" w:rsidRPr="00887285" w:rsidRDefault="0019402C" w:rsidP="00180D51">
            <w:pPr>
              <w:pStyle w:val="BlockText"/>
              <w:ind w:left="0" w:right="-72"/>
              <w:jc w:val="right"/>
              <w:rPr>
                <w:rFonts w:ascii="Arial" w:hAnsi="Arial" w:cs="Arial"/>
                <w:sz w:val="18"/>
                <w:szCs w:val="18"/>
              </w:rPr>
            </w:pPr>
          </w:p>
        </w:tc>
        <w:tc>
          <w:tcPr>
            <w:tcW w:w="1080" w:type="dxa"/>
            <w:tcBorders>
              <w:top w:val="single" w:sz="4" w:space="0" w:color="auto"/>
            </w:tcBorders>
            <w:shd w:val="clear" w:color="auto" w:fill="FAFAFA"/>
            <w:vAlign w:val="bottom"/>
          </w:tcPr>
          <w:p w14:paraId="7CF4DD3F" w14:textId="77777777" w:rsidR="0019402C" w:rsidRPr="00887285" w:rsidRDefault="0019402C" w:rsidP="00180D51">
            <w:pPr>
              <w:pStyle w:val="BlockText"/>
              <w:ind w:left="0" w:right="-72"/>
              <w:jc w:val="right"/>
              <w:rPr>
                <w:rFonts w:ascii="Arial" w:hAnsi="Arial" w:cs="Arial"/>
                <w:sz w:val="18"/>
                <w:szCs w:val="18"/>
              </w:rPr>
            </w:pPr>
          </w:p>
        </w:tc>
        <w:tc>
          <w:tcPr>
            <w:tcW w:w="1080" w:type="dxa"/>
            <w:tcBorders>
              <w:top w:val="single" w:sz="4" w:space="0" w:color="auto"/>
            </w:tcBorders>
            <w:shd w:val="clear" w:color="auto" w:fill="FAFAFA"/>
            <w:vAlign w:val="bottom"/>
          </w:tcPr>
          <w:p w14:paraId="58D8BEA9" w14:textId="77777777" w:rsidR="0019402C" w:rsidRPr="00887285" w:rsidRDefault="0019402C" w:rsidP="00180D51">
            <w:pPr>
              <w:pStyle w:val="BlockText"/>
              <w:ind w:left="0" w:right="-72"/>
              <w:jc w:val="right"/>
              <w:rPr>
                <w:rFonts w:ascii="Arial" w:hAnsi="Arial" w:cs="Arial"/>
                <w:sz w:val="18"/>
                <w:szCs w:val="18"/>
              </w:rPr>
            </w:pPr>
          </w:p>
        </w:tc>
      </w:tr>
      <w:tr w:rsidR="0019402C" w:rsidRPr="00887285" w14:paraId="747CF68E" w14:textId="77777777" w:rsidTr="00180D51">
        <w:tc>
          <w:tcPr>
            <w:tcW w:w="4158" w:type="dxa"/>
            <w:shd w:val="clear" w:color="auto" w:fill="auto"/>
            <w:vAlign w:val="center"/>
          </w:tcPr>
          <w:p w14:paraId="2A51DF44" w14:textId="77777777" w:rsidR="0019402C" w:rsidRPr="00887285" w:rsidRDefault="0019402C" w:rsidP="00180D51">
            <w:pPr>
              <w:pStyle w:val="BlockText"/>
              <w:ind w:left="567" w:right="0"/>
              <w:jc w:val="left"/>
              <w:rPr>
                <w:rFonts w:ascii="Arial" w:eastAsia="Arial Unicode MS" w:hAnsi="Arial" w:cs="Arial"/>
                <w:sz w:val="18"/>
                <w:szCs w:val="18"/>
                <w:cs/>
              </w:rPr>
            </w:pPr>
            <w:r w:rsidRPr="00887285">
              <w:rPr>
                <w:rFonts w:ascii="Arial" w:hAnsi="Arial" w:cs="Arial"/>
                <w:b/>
                <w:bCs/>
                <w:sz w:val="18"/>
                <w:szCs w:val="18"/>
              </w:rPr>
              <w:t>Total derivative liabilities</w:t>
            </w:r>
          </w:p>
        </w:tc>
        <w:tc>
          <w:tcPr>
            <w:tcW w:w="1080" w:type="dxa"/>
            <w:tcBorders>
              <w:bottom w:val="single" w:sz="4" w:space="0" w:color="auto"/>
            </w:tcBorders>
            <w:shd w:val="clear" w:color="auto" w:fill="FAFAFA"/>
            <w:vAlign w:val="bottom"/>
          </w:tcPr>
          <w:p w14:paraId="21EEF26C" w14:textId="77777777" w:rsidR="0019402C" w:rsidRPr="00887285" w:rsidRDefault="0019402C" w:rsidP="00180D51">
            <w:pPr>
              <w:pStyle w:val="BlockText"/>
              <w:ind w:left="0" w:right="-72"/>
              <w:jc w:val="right"/>
              <w:rPr>
                <w:rFonts w:ascii="Arial" w:hAnsi="Arial" w:cs="Arial"/>
                <w:sz w:val="18"/>
                <w:szCs w:val="18"/>
              </w:rPr>
            </w:pPr>
            <w:r w:rsidRPr="00887285">
              <w:rPr>
                <w:rFonts w:ascii="Arial" w:hAnsi="Arial" w:cs="Arial"/>
                <w:sz w:val="18"/>
                <w:szCs w:val="18"/>
              </w:rPr>
              <w:t>588</w:t>
            </w:r>
          </w:p>
        </w:tc>
        <w:tc>
          <w:tcPr>
            <w:tcW w:w="1080" w:type="dxa"/>
            <w:tcBorders>
              <w:bottom w:val="single" w:sz="4" w:space="0" w:color="auto"/>
            </w:tcBorders>
            <w:shd w:val="clear" w:color="auto" w:fill="FAFAFA"/>
            <w:vAlign w:val="bottom"/>
          </w:tcPr>
          <w:p w14:paraId="66D6CDFB" w14:textId="77777777" w:rsidR="0019402C" w:rsidRPr="00887285" w:rsidRDefault="0019402C" w:rsidP="00180D51">
            <w:pPr>
              <w:pStyle w:val="BlockText"/>
              <w:ind w:left="0" w:right="-72"/>
              <w:jc w:val="right"/>
              <w:rPr>
                <w:rFonts w:ascii="Arial" w:hAnsi="Arial" w:cs="Arial"/>
                <w:sz w:val="18"/>
                <w:szCs w:val="18"/>
              </w:rPr>
            </w:pPr>
            <w:r w:rsidRPr="00887285">
              <w:rPr>
                <w:rFonts w:ascii="Arial" w:hAnsi="Arial" w:cs="Arial"/>
                <w:sz w:val="18"/>
                <w:szCs w:val="18"/>
              </w:rPr>
              <w:t>919</w:t>
            </w:r>
          </w:p>
        </w:tc>
        <w:tc>
          <w:tcPr>
            <w:tcW w:w="1080" w:type="dxa"/>
            <w:tcBorders>
              <w:bottom w:val="single" w:sz="4" w:space="0" w:color="auto"/>
            </w:tcBorders>
            <w:shd w:val="clear" w:color="auto" w:fill="FAFAFA"/>
            <w:vAlign w:val="bottom"/>
          </w:tcPr>
          <w:p w14:paraId="59A91197" w14:textId="77777777" w:rsidR="0019402C" w:rsidRPr="00887285" w:rsidRDefault="0019402C" w:rsidP="00180D51">
            <w:pPr>
              <w:pStyle w:val="BlockText"/>
              <w:ind w:left="0" w:right="-72"/>
              <w:jc w:val="right"/>
              <w:rPr>
                <w:rFonts w:ascii="Arial" w:hAnsi="Arial" w:cs="Arial"/>
                <w:sz w:val="18"/>
                <w:szCs w:val="18"/>
              </w:rPr>
            </w:pPr>
            <w:r w:rsidRPr="00887285">
              <w:rPr>
                <w:rFonts w:ascii="Arial" w:hAnsi="Arial" w:cs="Arial"/>
                <w:sz w:val="18"/>
                <w:szCs w:val="18"/>
              </w:rPr>
              <w:t>3</w:t>
            </w:r>
          </w:p>
        </w:tc>
        <w:tc>
          <w:tcPr>
            <w:tcW w:w="1080" w:type="dxa"/>
            <w:tcBorders>
              <w:bottom w:val="single" w:sz="4" w:space="0" w:color="auto"/>
            </w:tcBorders>
            <w:shd w:val="clear" w:color="auto" w:fill="FAFAFA"/>
            <w:vAlign w:val="bottom"/>
          </w:tcPr>
          <w:p w14:paraId="4614ADEA" w14:textId="77777777" w:rsidR="0019402C" w:rsidRPr="00887285" w:rsidRDefault="0019402C" w:rsidP="00180D51">
            <w:pPr>
              <w:pStyle w:val="BlockText"/>
              <w:ind w:left="0" w:right="-72"/>
              <w:jc w:val="right"/>
              <w:rPr>
                <w:rFonts w:ascii="Arial" w:hAnsi="Arial" w:cs="Arial"/>
                <w:sz w:val="18"/>
                <w:szCs w:val="18"/>
              </w:rPr>
            </w:pPr>
            <w:r w:rsidRPr="00887285">
              <w:rPr>
                <w:rFonts w:ascii="Arial" w:hAnsi="Arial" w:cs="Arial"/>
                <w:sz w:val="18"/>
                <w:szCs w:val="18"/>
              </w:rPr>
              <w:t>1,510</w:t>
            </w:r>
          </w:p>
        </w:tc>
        <w:tc>
          <w:tcPr>
            <w:tcW w:w="1080" w:type="dxa"/>
            <w:tcBorders>
              <w:bottom w:val="single" w:sz="4" w:space="0" w:color="auto"/>
            </w:tcBorders>
            <w:shd w:val="clear" w:color="auto" w:fill="FAFAFA"/>
            <w:vAlign w:val="bottom"/>
          </w:tcPr>
          <w:p w14:paraId="2260BE9B" w14:textId="77777777" w:rsidR="0019402C" w:rsidRPr="00887285" w:rsidRDefault="0019402C" w:rsidP="00180D51">
            <w:pPr>
              <w:pStyle w:val="BlockText"/>
              <w:ind w:left="0" w:right="-72"/>
              <w:jc w:val="right"/>
              <w:rPr>
                <w:rFonts w:ascii="Arial" w:hAnsi="Arial" w:cs="Arial"/>
                <w:sz w:val="18"/>
                <w:szCs w:val="18"/>
              </w:rPr>
            </w:pPr>
            <w:r w:rsidRPr="00887285">
              <w:rPr>
                <w:rFonts w:ascii="Arial" w:hAnsi="Arial" w:cs="Arial"/>
                <w:sz w:val="18"/>
                <w:szCs w:val="18"/>
              </w:rPr>
              <w:t>1,474</w:t>
            </w:r>
          </w:p>
        </w:tc>
      </w:tr>
      <w:tr w:rsidR="0019402C" w:rsidRPr="00887285" w14:paraId="35364C53" w14:textId="77777777" w:rsidTr="00180D51">
        <w:tc>
          <w:tcPr>
            <w:tcW w:w="4158" w:type="dxa"/>
            <w:shd w:val="clear" w:color="auto" w:fill="auto"/>
            <w:vAlign w:val="center"/>
          </w:tcPr>
          <w:p w14:paraId="790B92E7" w14:textId="77777777" w:rsidR="0019402C" w:rsidRPr="00887285" w:rsidRDefault="0019402C" w:rsidP="00180D51">
            <w:pPr>
              <w:pStyle w:val="BlockText"/>
              <w:ind w:left="567" w:right="0"/>
              <w:jc w:val="left"/>
              <w:rPr>
                <w:rFonts w:ascii="Arial" w:eastAsia="Arial Unicode MS" w:hAnsi="Arial" w:cs="Arial"/>
                <w:sz w:val="18"/>
                <w:szCs w:val="18"/>
                <w:cs/>
              </w:rPr>
            </w:pPr>
          </w:p>
        </w:tc>
        <w:tc>
          <w:tcPr>
            <w:tcW w:w="1080" w:type="dxa"/>
            <w:tcBorders>
              <w:top w:val="single" w:sz="4" w:space="0" w:color="auto"/>
            </w:tcBorders>
            <w:shd w:val="clear" w:color="auto" w:fill="FAFAFA"/>
          </w:tcPr>
          <w:p w14:paraId="4C0FA8B8" w14:textId="77777777" w:rsidR="0019402C" w:rsidRPr="00887285" w:rsidRDefault="0019402C" w:rsidP="00180D51">
            <w:pPr>
              <w:pStyle w:val="BlockText"/>
              <w:ind w:left="0" w:right="-72"/>
              <w:jc w:val="right"/>
              <w:rPr>
                <w:rFonts w:ascii="Arial" w:hAnsi="Arial" w:cs="Arial"/>
                <w:b/>
                <w:bCs/>
                <w:sz w:val="18"/>
                <w:szCs w:val="18"/>
              </w:rPr>
            </w:pPr>
          </w:p>
        </w:tc>
        <w:tc>
          <w:tcPr>
            <w:tcW w:w="1080" w:type="dxa"/>
            <w:tcBorders>
              <w:top w:val="single" w:sz="4" w:space="0" w:color="auto"/>
            </w:tcBorders>
            <w:shd w:val="clear" w:color="auto" w:fill="FAFAFA"/>
            <w:vAlign w:val="bottom"/>
          </w:tcPr>
          <w:p w14:paraId="0FC87DFA" w14:textId="77777777" w:rsidR="0019402C" w:rsidRPr="00887285" w:rsidRDefault="0019402C" w:rsidP="00180D51">
            <w:pPr>
              <w:pStyle w:val="BlockText"/>
              <w:ind w:left="0" w:right="-72"/>
              <w:jc w:val="right"/>
              <w:rPr>
                <w:rFonts w:ascii="Arial" w:hAnsi="Arial" w:cs="Arial"/>
                <w:b/>
                <w:bCs/>
                <w:sz w:val="18"/>
                <w:szCs w:val="18"/>
              </w:rPr>
            </w:pPr>
          </w:p>
        </w:tc>
        <w:tc>
          <w:tcPr>
            <w:tcW w:w="1080" w:type="dxa"/>
            <w:tcBorders>
              <w:top w:val="single" w:sz="4" w:space="0" w:color="auto"/>
            </w:tcBorders>
            <w:shd w:val="clear" w:color="auto" w:fill="FAFAFA"/>
            <w:vAlign w:val="bottom"/>
          </w:tcPr>
          <w:p w14:paraId="19959F36" w14:textId="77777777" w:rsidR="0019402C" w:rsidRPr="00887285" w:rsidRDefault="0019402C" w:rsidP="00180D51">
            <w:pPr>
              <w:pStyle w:val="BlockText"/>
              <w:ind w:left="0" w:right="-72"/>
              <w:jc w:val="right"/>
              <w:rPr>
                <w:rFonts w:ascii="Arial" w:hAnsi="Arial" w:cs="Arial"/>
                <w:b/>
                <w:bCs/>
                <w:sz w:val="18"/>
                <w:szCs w:val="18"/>
              </w:rPr>
            </w:pPr>
          </w:p>
        </w:tc>
        <w:tc>
          <w:tcPr>
            <w:tcW w:w="1080" w:type="dxa"/>
            <w:tcBorders>
              <w:top w:val="single" w:sz="4" w:space="0" w:color="auto"/>
            </w:tcBorders>
            <w:shd w:val="clear" w:color="auto" w:fill="FAFAFA"/>
            <w:vAlign w:val="bottom"/>
          </w:tcPr>
          <w:p w14:paraId="1C09A7B9" w14:textId="77777777" w:rsidR="0019402C" w:rsidRPr="00887285" w:rsidRDefault="0019402C" w:rsidP="00180D51">
            <w:pPr>
              <w:pStyle w:val="BlockText"/>
              <w:ind w:left="0" w:right="-72"/>
              <w:jc w:val="right"/>
              <w:rPr>
                <w:rFonts w:ascii="Arial" w:hAnsi="Arial" w:cs="Arial"/>
                <w:b/>
                <w:bCs/>
                <w:sz w:val="18"/>
                <w:szCs w:val="18"/>
              </w:rPr>
            </w:pPr>
          </w:p>
        </w:tc>
        <w:tc>
          <w:tcPr>
            <w:tcW w:w="1080" w:type="dxa"/>
            <w:tcBorders>
              <w:top w:val="single" w:sz="4" w:space="0" w:color="auto"/>
            </w:tcBorders>
            <w:shd w:val="clear" w:color="auto" w:fill="FAFAFA"/>
            <w:vAlign w:val="bottom"/>
          </w:tcPr>
          <w:p w14:paraId="39741429" w14:textId="77777777" w:rsidR="0019402C" w:rsidRPr="00887285" w:rsidRDefault="0019402C" w:rsidP="00180D51">
            <w:pPr>
              <w:pStyle w:val="BlockText"/>
              <w:ind w:left="0" w:right="-72"/>
              <w:jc w:val="right"/>
              <w:rPr>
                <w:rFonts w:ascii="Arial" w:hAnsi="Arial" w:cs="Arial"/>
                <w:b/>
                <w:bCs/>
                <w:sz w:val="18"/>
                <w:szCs w:val="18"/>
              </w:rPr>
            </w:pPr>
          </w:p>
        </w:tc>
      </w:tr>
      <w:tr w:rsidR="0019402C" w:rsidRPr="00887285" w14:paraId="7E72F85A" w14:textId="77777777" w:rsidTr="00180D51">
        <w:tc>
          <w:tcPr>
            <w:tcW w:w="4158" w:type="dxa"/>
            <w:shd w:val="clear" w:color="auto" w:fill="auto"/>
          </w:tcPr>
          <w:p w14:paraId="7F1AE769" w14:textId="77777777" w:rsidR="0019402C" w:rsidRPr="00887285" w:rsidRDefault="0019402C" w:rsidP="00180D51">
            <w:pPr>
              <w:pStyle w:val="BlockText"/>
              <w:ind w:left="567" w:right="0"/>
              <w:jc w:val="left"/>
              <w:rPr>
                <w:rFonts w:ascii="Arial" w:hAnsi="Arial" w:cs="Arial"/>
                <w:b/>
                <w:bCs/>
                <w:sz w:val="18"/>
                <w:szCs w:val="18"/>
              </w:rPr>
            </w:pPr>
            <w:r w:rsidRPr="00887285">
              <w:rPr>
                <w:rFonts w:ascii="Arial" w:hAnsi="Arial" w:cs="Arial"/>
                <w:b/>
                <w:bCs/>
                <w:sz w:val="18"/>
                <w:szCs w:val="18"/>
              </w:rPr>
              <w:t>Total</w:t>
            </w:r>
          </w:p>
        </w:tc>
        <w:tc>
          <w:tcPr>
            <w:tcW w:w="1080" w:type="dxa"/>
            <w:tcBorders>
              <w:bottom w:val="single" w:sz="4" w:space="0" w:color="auto"/>
            </w:tcBorders>
            <w:shd w:val="clear" w:color="auto" w:fill="FAFAFA"/>
            <w:vAlign w:val="bottom"/>
          </w:tcPr>
          <w:p w14:paraId="462CB07D" w14:textId="77777777" w:rsidR="0019402C" w:rsidRPr="00887285" w:rsidRDefault="0019402C" w:rsidP="00180D51">
            <w:pPr>
              <w:pStyle w:val="BlockText"/>
              <w:ind w:left="0" w:right="-72"/>
              <w:jc w:val="right"/>
              <w:rPr>
                <w:rFonts w:ascii="Arial" w:hAnsi="Arial" w:cs="Arial"/>
                <w:sz w:val="18"/>
                <w:szCs w:val="18"/>
              </w:rPr>
            </w:pPr>
            <w:r w:rsidRPr="00887285">
              <w:rPr>
                <w:rFonts w:ascii="Arial" w:hAnsi="Arial" w:cs="Arial"/>
                <w:sz w:val="18"/>
                <w:szCs w:val="18"/>
              </w:rPr>
              <w:t>7,90</w:t>
            </w:r>
            <w:r w:rsidR="00715F6D" w:rsidRPr="00887285">
              <w:rPr>
                <w:rFonts w:ascii="Arial" w:hAnsi="Arial" w:cs="Arial"/>
                <w:sz w:val="18"/>
                <w:szCs w:val="18"/>
              </w:rPr>
              <w:t>9</w:t>
            </w:r>
          </w:p>
        </w:tc>
        <w:tc>
          <w:tcPr>
            <w:tcW w:w="1080" w:type="dxa"/>
            <w:tcBorders>
              <w:bottom w:val="single" w:sz="4" w:space="0" w:color="auto"/>
            </w:tcBorders>
            <w:shd w:val="clear" w:color="auto" w:fill="FAFAFA"/>
            <w:vAlign w:val="bottom"/>
          </w:tcPr>
          <w:p w14:paraId="3B7B834D" w14:textId="77777777" w:rsidR="0019402C" w:rsidRPr="00887285" w:rsidRDefault="0019402C" w:rsidP="00180D51">
            <w:pPr>
              <w:pStyle w:val="BlockText"/>
              <w:ind w:left="0" w:right="-72"/>
              <w:jc w:val="right"/>
              <w:rPr>
                <w:rFonts w:ascii="Arial" w:hAnsi="Arial" w:cs="Arial"/>
                <w:sz w:val="18"/>
                <w:szCs w:val="18"/>
              </w:rPr>
            </w:pPr>
            <w:r w:rsidRPr="00887285">
              <w:rPr>
                <w:rFonts w:ascii="Arial" w:hAnsi="Arial" w:cs="Arial"/>
                <w:sz w:val="18"/>
                <w:szCs w:val="18"/>
              </w:rPr>
              <w:t>34,1</w:t>
            </w:r>
            <w:r w:rsidR="00715F6D" w:rsidRPr="00887285">
              <w:rPr>
                <w:rFonts w:ascii="Arial" w:hAnsi="Arial" w:cs="Arial"/>
                <w:sz w:val="18"/>
                <w:szCs w:val="18"/>
              </w:rPr>
              <w:t>4</w:t>
            </w:r>
            <w:r w:rsidRPr="00887285">
              <w:rPr>
                <w:rFonts w:ascii="Arial" w:hAnsi="Arial" w:cs="Arial"/>
                <w:sz w:val="18"/>
                <w:szCs w:val="18"/>
              </w:rPr>
              <w:t>7</w:t>
            </w:r>
          </w:p>
        </w:tc>
        <w:tc>
          <w:tcPr>
            <w:tcW w:w="1080" w:type="dxa"/>
            <w:tcBorders>
              <w:bottom w:val="single" w:sz="4" w:space="0" w:color="auto"/>
            </w:tcBorders>
            <w:shd w:val="clear" w:color="auto" w:fill="FAFAFA"/>
            <w:vAlign w:val="bottom"/>
          </w:tcPr>
          <w:p w14:paraId="0C68FD4A" w14:textId="77777777" w:rsidR="0019402C" w:rsidRPr="00887285" w:rsidRDefault="0019402C" w:rsidP="00180D51">
            <w:pPr>
              <w:pStyle w:val="BlockText"/>
              <w:ind w:left="0" w:right="-72"/>
              <w:jc w:val="right"/>
              <w:rPr>
                <w:rFonts w:ascii="Arial" w:hAnsi="Arial" w:cs="Arial"/>
                <w:sz w:val="18"/>
                <w:szCs w:val="18"/>
              </w:rPr>
            </w:pPr>
            <w:r w:rsidRPr="00887285">
              <w:rPr>
                <w:rFonts w:ascii="Arial" w:hAnsi="Arial" w:cs="Arial"/>
                <w:sz w:val="18"/>
                <w:szCs w:val="18"/>
              </w:rPr>
              <w:t>324</w:t>
            </w:r>
          </w:p>
        </w:tc>
        <w:tc>
          <w:tcPr>
            <w:tcW w:w="1080" w:type="dxa"/>
            <w:tcBorders>
              <w:bottom w:val="single" w:sz="4" w:space="0" w:color="auto"/>
            </w:tcBorders>
            <w:shd w:val="clear" w:color="auto" w:fill="FAFAFA"/>
            <w:vAlign w:val="bottom"/>
          </w:tcPr>
          <w:p w14:paraId="32C9AAF8" w14:textId="77777777" w:rsidR="0019402C" w:rsidRPr="00887285" w:rsidRDefault="0019402C" w:rsidP="00180D51">
            <w:pPr>
              <w:pStyle w:val="BlockText"/>
              <w:ind w:left="0" w:right="-72"/>
              <w:jc w:val="right"/>
              <w:rPr>
                <w:rFonts w:ascii="Arial" w:hAnsi="Arial" w:cs="Arial"/>
                <w:sz w:val="18"/>
                <w:szCs w:val="18"/>
              </w:rPr>
            </w:pPr>
            <w:r w:rsidRPr="00887285">
              <w:rPr>
                <w:rFonts w:ascii="Arial" w:hAnsi="Arial" w:cs="Arial"/>
                <w:sz w:val="18"/>
                <w:szCs w:val="18"/>
              </w:rPr>
              <w:t>42,38</w:t>
            </w:r>
            <w:r w:rsidR="00715F6D" w:rsidRPr="00887285">
              <w:rPr>
                <w:rFonts w:ascii="Arial" w:hAnsi="Arial" w:cs="Arial"/>
                <w:sz w:val="18"/>
                <w:szCs w:val="18"/>
              </w:rPr>
              <w:t>0</w:t>
            </w:r>
          </w:p>
        </w:tc>
        <w:tc>
          <w:tcPr>
            <w:tcW w:w="1080" w:type="dxa"/>
            <w:tcBorders>
              <w:bottom w:val="single" w:sz="4" w:space="0" w:color="auto"/>
            </w:tcBorders>
            <w:shd w:val="clear" w:color="auto" w:fill="FAFAFA"/>
            <w:vAlign w:val="bottom"/>
          </w:tcPr>
          <w:p w14:paraId="7DB0B093" w14:textId="77777777" w:rsidR="0019402C" w:rsidRPr="00887285" w:rsidRDefault="0019402C" w:rsidP="00180D51">
            <w:pPr>
              <w:pStyle w:val="BlockText"/>
              <w:ind w:left="0" w:right="-72"/>
              <w:jc w:val="right"/>
              <w:rPr>
                <w:rFonts w:ascii="Arial" w:hAnsi="Arial" w:cs="Arial"/>
                <w:sz w:val="18"/>
                <w:szCs w:val="18"/>
              </w:rPr>
            </w:pPr>
            <w:r w:rsidRPr="00887285">
              <w:rPr>
                <w:rFonts w:ascii="Arial" w:hAnsi="Arial" w:cs="Arial"/>
                <w:sz w:val="18"/>
                <w:szCs w:val="18"/>
              </w:rPr>
              <w:t>4</w:t>
            </w:r>
            <w:r w:rsidR="00715F6D" w:rsidRPr="00887285">
              <w:rPr>
                <w:rFonts w:ascii="Arial" w:hAnsi="Arial" w:cs="Arial"/>
                <w:sz w:val="18"/>
                <w:szCs w:val="18"/>
              </w:rPr>
              <w:t>0</w:t>
            </w:r>
            <w:r w:rsidRPr="00887285">
              <w:rPr>
                <w:rFonts w:ascii="Arial" w:hAnsi="Arial" w:cs="Arial"/>
                <w:sz w:val="18"/>
                <w:szCs w:val="18"/>
              </w:rPr>
              <w:t>,</w:t>
            </w:r>
            <w:r w:rsidR="00715F6D" w:rsidRPr="00887285">
              <w:rPr>
                <w:rFonts w:ascii="Arial" w:hAnsi="Arial" w:cs="Arial"/>
                <w:sz w:val="18"/>
                <w:szCs w:val="18"/>
              </w:rPr>
              <w:t>965</w:t>
            </w:r>
          </w:p>
        </w:tc>
      </w:tr>
    </w:tbl>
    <w:p w14:paraId="1BAE85C4" w14:textId="156690A4" w:rsidR="00B93243" w:rsidRPr="00887285" w:rsidRDefault="00B93243" w:rsidP="00180D51">
      <w:pPr>
        <w:tabs>
          <w:tab w:val="left" w:pos="709"/>
        </w:tabs>
        <w:ind w:left="547"/>
        <w:jc w:val="thaiDistribute"/>
        <w:rPr>
          <w:rFonts w:ascii="Arial" w:hAnsi="Arial" w:cs="Arial"/>
          <w:sz w:val="18"/>
          <w:szCs w:val="18"/>
        </w:rPr>
      </w:pPr>
    </w:p>
    <w:p w14:paraId="4288CE7E" w14:textId="77777777" w:rsidR="0060427E" w:rsidRPr="00887285" w:rsidRDefault="00B93243" w:rsidP="00180D51">
      <w:pPr>
        <w:tabs>
          <w:tab w:val="left" w:pos="709"/>
        </w:tabs>
        <w:ind w:left="547"/>
        <w:jc w:val="thaiDistribute"/>
        <w:rPr>
          <w:rFonts w:ascii="Arial" w:hAnsi="Arial" w:cs="Arial"/>
          <w:sz w:val="18"/>
          <w:szCs w:val="18"/>
        </w:rPr>
      </w:pPr>
      <w:r w:rsidRPr="00887285">
        <w:rPr>
          <w:rFonts w:ascii="Arial" w:hAnsi="Arial" w:cs="Arial"/>
          <w:sz w:val="18"/>
          <w:szCs w:val="18"/>
        </w:rPr>
        <w:br w:type="page"/>
      </w:r>
    </w:p>
    <w:p w14:paraId="114E676E" w14:textId="685FAF6F" w:rsidR="00C17C74" w:rsidRPr="00887285" w:rsidRDefault="00C17C74" w:rsidP="00180D51">
      <w:pPr>
        <w:ind w:left="547"/>
        <w:jc w:val="thaiDistribute"/>
        <w:rPr>
          <w:rFonts w:ascii="Arial" w:hAnsi="Arial" w:cs="Arial"/>
          <w:spacing w:val="-4"/>
          <w:sz w:val="18"/>
          <w:szCs w:val="18"/>
        </w:rPr>
      </w:pPr>
      <w:r w:rsidRPr="00887285">
        <w:rPr>
          <w:rFonts w:ascii="Arial" w:hAnsi="Arial" w:cs="Arial"/>
          <w:spacing w:val="-4"/>
          <w:sz w:val="18"/>
          <w:szCs w:val="18"/>
        </w:rPr>
        <w:lastRenderedPageBreak/>
        <w:t xml:space="preserve">As at 31 December 2020, </w:t>
      </w:r>
      <w:r w:rsidR="00F60043" w:rsidRPr="00887285">
        <w:rPr>
          <w:rFonts w:ascii="Arial" w:hAnsi="Arial" w:cs="Arial"/>
          <w:spacing w:val="-4"/>
          <w:sz w:val="18"/>
          <w:szCs w:val="18"/>
        </w:rPr>
        <w:t xml:space="preserve">the </w:t>
      </w:r>
      <w:r w:rsidR="00922352" w:rsidRPr="00887285">
        <w:rPr>
          <w:rFonts w:ascii="Arial" w:hAnsi="Arial" w:cs="Arial"/>
          <w:spacing w:val="-4"/>
          <w:sz w:val="18"/>
          <w:szCs w:val="18"/>
        </w:rPr>
        <w:t>C</w:t>
      </w:r>
      <w:r w:rsidR="00F60043" w:rsidRPr="00887285">
        <w:rPr>
          <w:rFonts w:ascii="Arial" w:hAnsi="Arial" w:cs="Arial"/>
          <w:spacing w:val="-4"/>
          <w:sz w:val="18"/>
          <w:szCs w:val="18"/>
        </w:rPr>
        <w:t xml:space="preserve">ompany had commitments under long-term loans from financial institutions to subsidiaries and joint ventures, as described in Note 40. These commitments must be paid to lenders if the subsidiaries and joint ventures don’t comply with the </w:t>
      </w:r>
      <w:r w:rsidR="00542E09" w:rsidRPr="00887285">
        <w:rPr>
          <w:rFonts w:ascii="Arial" w:hAnsi="Arial" w:cs="Arial"/>
          <w:spacing w:val="-4"/>
          <w:sz w:val="18"/>
          <w:szCs w:val="18"/>
        </w:rPr>
        <w:t xml:space="preserve">certain procedure and condition </w:t>
      </w:r>
      <w:r w:rsidR="00F60043" w:rsidRPr="00887285">
        <w:rPr>
          <w:rFonts w:ascii="Arial" w:hAnsi="Arial" w:cs="Arial"/>
          <w:spacing w:val="-4"/>
          <w:sz w:val="18"/>
          <w:szCs w:val="18"/>
        </w:rPr>
        <w:t xml:space="preserve">of the </w:t>
      </w:r>
      <w:r w:rsidR="00542E09" w:rsidRPr="00887285">
        <w:rPr>
          <w:rFonts w:ascii="Arial" w:hAnsi="Arial" w:cs="Arial"/>
          <w:spacing w:val="-4"/>
          <w:sz w:val="18"/>
          <w:szCs w:val="18"/>
        </w:rPr>
        <w:t xml:space="preserve">subsidiaries and joint ventures’ </w:t>
      </w:r>
      <w:r w:rsidR="00F60043" w:rsidRPr="00887285">
        <w:rPr>
          <w:rFonts w:ascii="Arial" w:hAnsi="Arial" w:cs="Arial"/>
          <w:spacing w:val="-4"/>
          <w:sz w:val="18"/>
          <w:szCs w:val="18"/>
        </w:rPr>
        <w:t>long-term loan agreements, according to the principal repayment at maturity as described in Note 24.</w:t>
      </w:r>
    </w:p>
    <w:p w14:paraId="07E2956C" w14:textId="77777777" w:rsidR="00BE5610" w:rsidRPr="00887285" w:rsidRDefault="00BE5610" w:rsidP="00180D51">
      <w:pPr>
        <w:ind w:left="547"/>
        <w:jc w:val="thaiDistribute"/>
        <w:rPr>
          <w:rFonts w:ascii="Arial" w:hAnsi="Arial" w:cs="Arial"/>
          <w:sz w:val="18"/>
          <w:szCs w:val="18"/>
        </w:rPr>
      </w:pPr>
    </w:p>
    <w:p w14:paraId="1A8AF507" w14:textId="0019B230" w:rsidR="00C17C74" w:rsidRPr="00887285" w:rsidRDefault="00C17C74" w:rsidP="00180D51">
      <w:pPr>
        <w:ind w:left="547"/>
        <w:jc w:val="thaiDistribute"/>
        <w:rPr>
          <w:rFonts w:ascii="Arial" w:hAnsi="Arial" w:cs="Arial"/>
          <w:sz w:val="18"/>
          <w:szCs w:val="18"/>
        </w:rPr>
      </w:pPr>
      <w:r w:rsidRPr="00887285">
        <w:rPr>
          <w:rFonts w:ascii="Arial" w:hAnsi="Arial" w:cs="Arial"/>
          <w:sz w:val="18"/>
          <w:szCs w:val="18"/>
        </w:rPr>
        <w:t xml:space="preserve">However, </w:t>
      </w:r>
      <w:r w:rsidR="00542E09" w:rsidRPr="00887285">
        <w:rPr>
          <w:rFonts w:ascii="Arial" w:hAnsi="Arial" w:cs="Arial"/>
          <w:sz w:val="18"/>
          <w:szCs w:val="18"/>
        </w:rPr>
        <w:t>a</w:t>
      </w:r>
      <w:r w:rsidRPr="00887285">
        <w:rPr>
          <w:rFonts w:ascii="Arial" w:hAnsi="Arial" w:cs="Arial"/>
          <w:sz w:val="18"/>
          <w:szCs w:val="18"/>
        </w:rPr>
        <w:t xml:space="preserve">s at 31 December 2020, managements considered no risks </w:t>
      </w:r>
      <w:r w:rsidR="00F60043" w:rsidRPr="00887285">
        <w:rPr>
          <w:rFonts w:ascii="Arial" w:hAnsi="Arial" w:cs="Arial"/>
          <w:sz w:val="18"/>
          <w:szCs w:val="18"/>
        </w:rPr>
        <w:t>from these</w:t>
      </w:r>
      <w:r w:rsidRPr="00887285">
        <w:rPr>
          <w:rFonts w:ascii="Arial" w:hAnsi="Arial" w:cs="Arial"/>
          <w:sz w:val="18"/>
          <w:szCs w:val="18"/>
        </w:rPr>
        <w:t xml:space="preserve"> commitments since subsidiaries and joint ventures </w:t>
      </w:r>
      <w:r w:rsidR="00F60043" w:rsidRPr="00887285">
        <w:rPr>
          <w:rFonts w:ascii="Arial" w:hAnsi="Arial" w:cs="Arial"/>
          <w:sz w:val="18"/>
          <w:szCs w:val="18"/>
        </w:rPr>
        <w:t>are in a</w:t>
      </w:r>
      <w:r w:rsidRPr="00887285">
        <w:rPr>
          <w:rFonts w:ascii="Arial" w:hAnsi="Arial" w:cs="Arial"/>
          <w:sz w:val="18"/>
          <w:szCs w:val="18"/>
        </w:rPr>
        <w:t xml:space="preserve"> good financial position and can </w:t>
      </w:r>
      <w:r w:rsidR="00F60043" w:rsidRPr="00887285">
        <w:rPr>
          <w:rFonts w:ascii="Arial" w:hAnsi="Arial" w:cs="Arial"/>
          <w:sz w:val="18"/>
          <w:szCs w:val="18"/>
        </w:rPr>
        <w:t>meet</w:t>
      </w:r>
      <w:r w:rsidRPr="00887285">
        <w:rPr>
          <w:rFonts w:ascii="Arial" w:hAnsi="Arial" w:cs="Arial"/>
          <w:sz w:val="18"/>
          <w:szCs w:val="18"/>
        </w:rPr>
        <w:t xml:space="preserve"> </w:t>
      </w:r>
      <w:r w:rsidR="00F60043" w:rsidRPr="00887285">
        <w:rPr>
          <w:rFonts w:ascii="Arial" w:hAnsi="Arial" w:cs="Arial"/>
          <w:sz w:val="18"/>
          <w:szCs w:val="18"/>
        </w:rPr>
        <w:t>the obligations of the</w:t>
      </w:r>
      <w:r w:rsidRPr="00887285">
        <w:rPr>
          <w:rFonts w:ascii="Arial" w:hAnsi="Arial" w:cs="Arial"/>
          <w:sz w:val="18"/>
          <w:szCs w:val="18"/>
        </w:rPr>
        <w:t xml:space="preserve"> </w:t>
      </w:r>
      <w:r w:rsidR="00846E70" w:rsidRPr="00887285">
        <w:rPr>
          <w:rFonts w:ascii="Arial" w:hAnsi="Arial" w:cs="Arial"/>
          <w:sz w:val="18"/>
          <w:szCs w:val="18"/>
        </w:rPr>
        <w:t xml:space="preserve">long-term loan agreements. </w:t>
      </w:r>
    </w:p>
    <w:p w14:paraId="5FE6C823" w14:textId="77777777" w:rsidR="00BE5610" w:rsidRPr="00887285" w:rsidRDefault="00BE5610" w:rsidP="00180D51">
      <w:pPr>
        <w:ind w:left="547"/>
        <w:jc w:val="thaiDistribute"/>
        <w:rPr>
          <w:rFonts w:ascii="Arial" w:hAnsi="Arial" w:cs="Arial"/>
          <w:sz w:val="18"/>
          <w:szCs w:val="18"/>
        </w:rPr>
      </w:pPr>
    </w:p>
    <w:p w14:paraId="3398C234" w14:textId="77777777" w:rsidR="007669A6" w:rsidRPr="00887285" w:rsidRDefault="007669A6" w:rsidP="00690571">
      <w:pPr>
        <w:numPr>
          <w:ilvl w:val="1"/>
          <w:numId w:val="14"/>
        </w:numPr>
        <w:ind w:left="547" w:hanging="547"/>
        <w:jc w:val="thaiDistribute"/>
        <w:rPr>
          <w:rFonts w:ascii="Arial" w:hAnsi="Arial" w:cs="Arial"/>
          <w:b/>
          <w:bCs/>
          <w:color w:val="CF4A02"/>
          <w:sz w:val="18"/>
          <w:szCs w:val="18"/>
        </w:rPr>
      </w:pPr>
      <w:r w:rsidRPr="00887285">
        <w:rPr>
          <w:rFonts w:ascii="Arial" w:hAnsi="Arial" w:cs="Arial"/>
          <w:b/>
          <w:bCs/>
          <w:color w:val="CF4A02"/>
          <w:sz w:val="18"/>
          <w:szCs w:val="18"/>
        </w:rPr>
        <w:t>Capital management</w:t>
      </w:r>
    </w:p>
    <w:p w14:paraId="065F166B" w14:textId="77777777" w:rsidR="007669A6" w:rsidRPr="00887285" w:rsidRDefault="007669A6" w:rsidP="00180D51">
      <w:pPr>
        <w:tabs>
          <w:tab w:val="left" w:pos="567"/>
        </w:tabs>
        <w:ind w:left="547"/>
        <w:jc w:val="thaiDistribute"/>
        <w:rPr>
          <w:rFonts w:ascii="Arial" w:hAnsi="Arial" w:cs="Arial"/>
          <w:sz w:val="18"/>
          <w:szCs w:val="18"/>
        </w:rPr>
      </w:pPr>
    </w:p>
    <w:p w14:paraId="08EBABF7" w14:textId="4176660F" w:rsidR="00262F0A" w:rsidRPr="00887285" w:rsidRDefault="00262F0A" w:rsidP="00180D51">
      <w:pPr>
        <w:ind w:left="547"/>
        <w:jc w:val="thaiDistribute"/>
        <w:rPr>
          <w:rFonts w:ascii="Arial" w:hAnsi="Arial" w:cs="Arial"/>
          <w:sz w:val="18"/>
          <w:szCs w:val="22"/>
        </w:rPr>
      </w:pPr>
      <w:r w:rsidRPr="00887285">
        <w:rPr>
          <w:rFonts w:ascii="Arial" w:hAnsi="Arial" w:cs="Arial"/>
          <w:sz w:val="18"/>
          <w:szCs w:val="18"/>
        </w:rPr>
        <w:t>The objectives when managing capital are to</w:t>
      </w:r>
      <w:r w:rsidR="00BE5610" w:rsidRPr="00887285">
        <w:rPr>
          <w:rFonts w:ascii="Arial" w:hAnsi="Arial" w:cs="Arial"/>
          <w:sz w:val="18"/>
          <w:szCs w:val="18"/>
        </w:rPr>
        <w:t xml:space="preserve"> </w:t>
      </w:r>
      <w:r w:rsidRPr="00887285">
        <w:rPr>
          <w:rFonts w:ascii="Arial" w:hAnsi="Arial" w:cs="Arial"/>
          <w:spacing w:val="-2"/>
          <w:sz w:val="18"/>
          <w:szCs w:val="18"/>
        </w:rPr>
        <w:t>safeguard their ability to continue as a going concern, to provide returns for shareholders and benefits</w:t>
      </w:r>
      <w:r w:rsidRPr="00887285">
        <w:rPr>
          <w:rFonts w:ascii="Arial" w:hAnsi="Arial" w:cs="Arial"/>
          <w:sz w:val="18"/>
          <w:szCs w:val="18"/>
        </w:rPr>
        <w:t xml:space="preserve"> for other stakeholders, and</w:t>
      </w:r>
      <w:r w:rsidR="00BE5610" w:rsidRPr="00887285">
        <w:rPr>
          <w:rFonts w:ascii="Arial" w:hAnsi="Arial" w:cs="Arial"/>
          <w:sz w:val="18"/>
          <w:szCs w:val="18"/>
        </w:rPr>
        <w:t xml:space="preserve"> </w:t>
      </w:r>
      <w:r w:rsidRPr="00887285">
        <w:rPr>
          <w:rFonts w:ascii="Arial" w:hAnsi="Arial" w:cs="Arial"/>
          <w:sz w:val="18"/>
          <w:szCs w:val="18"/>
        </w:rPr>
        <w:t>maintain an optimal capital structure to reduce the cost of capital</w:t>
      </w:r>
      <w:r w:rsidR="0075115E" w:rsidRPr="00887285">
        <w:rPr>
          <w:rFonts w:ascii="Arial" w:hAnsi="Arial" w:cs="Arial"/>
          <w:sz w:val="18"/>
          <w:szCs w:val="22"/>
        </w:rPr>
        <w:t>.</w:t>
      </w:r>
    </w:p>
    <w:p w14:paraId="5430D2D5" w14:textId="77777777" w:rsidR="00262F0A" w:rsidRPr="00887285" w:rsidRDefault="00262F0A" w:rsidP="00180D51">
      <w:pPr>
        <w:ind w:left="547"/>
        <w:jc w:val="thaiDistribute"/>
        <w:rPr>
          <w:rFonts w:ascii="Arial" w:hAnsi="Arial" w:cs="Arial"/>
          <w:sz w:val="18"/>
          <w:szCs w:val="18"/>
        </w:rPr>
      </w:pPr>
    </w:p>
    <w:p w14:paraId="701526BE" w14:textId="77777777" w:rsidR="00262F0A" w:rsidRPr="00887285" w:rsidRDefault="00262F0A" w:rsidP="00180D51">
      <w:pPr>
        <w:ind w:left="547"/>
        <w:jc w:val="thaiDistribute"/>
        <w:rPr>
          <w:rFonts w:ascii="Arial" w:hAnsi="Arial" w:cs="Arial"/>
          <w:sz w:val="18"/>
          <w:szCs w:val="18"/>
        </w:rPr>
      </w:pPr>
      <w:r w:rsidRPr="00887285">
        <w:rPr>
          <w:rFonts w:ascii="Arial" w:hAnsi="Arial" w:cs="Arial"/>
          <w:sz w:val="18"/>
          <w:szCs w:val="18"/>
        </w:rPr>
        <w:t xml:space="preserve">In order to maintain or adjust the capital structure, the Group </w:t>
      </w:r>
      <w:r w:rsidR="001E4C68" w:rsidRPr="00887285">
        <w:rPr>
          <w:rFonts w:ascii="Arial" w:hAnsi="Arial" w:cs="Arial"/>
          <w:sz w:val="18"/>
          <w:szCs w:val="18"/>
        </w:rPr>
        <w:t xml:space="preserve">has several operational guidelines such as </w:t>
      </w:r>
      <w:r w:rsidRPr="00887285">
        <w:rPr>
          <w:rFonts w:ascii="Arial" w:hAnsi="Arial" w:cs="Arial"/>
          <w:sz w:val="18"/>
          <w:szCs w:val="18"/>
        </w:rPr>
        <w:t>return capital to shareholders, issue new shares</w:t>
      </w:r>
      <w:r w:rsidR="001E4C68" w:rsidRPr="00887285">
        <w:rPr>
          <w:rFonts w:ascii="Arial" w:hAnsi="Arial" w:cs="Arial"/>
          <w:sz w:val="18"/>
          <w:szCs w:val="18"/>
        </w:rPr>
        <w:t xml:space="preserve"> which the Group has to comply with requirements in long-term loans and debenture as described in Note 24 and 25.</w:t>
      </w:r>
    </w:p>
    <w:p w14:paraId="767C4067" w14:textId="77777777" w:rsidR="00F64F23" w:rsidRPr="00887285" w:rsidRDefault="00F64F23" w:rsidP="00180D51">
      <w:pPr>
        <w:ind w:left="547"/>
        <w:jc w:val="thaiDistribute"/>
        <w:rPr>
          <w:rFonts w:ascii="Arial" w:hAnsi="Arial" w:cs="Arial"/>
          <w:sz w:val="18"/>
          <w:szCs w:val="18"/>
        </w:rPr>
      </w:pPr>
    </w:p>
    <w:p w14:paraId="17BFB983" w14:textId="0170637A" w:rsidR="00BE5610" w:rsidRPr="00887285" w:rsidRDefault="00262F0A" w:rsidP="00180D51">
      <w:pPr>
        <w:ind w:left="547"/>
        <w:jc w:val="thaiDistribute"/>
        <w:rPr>
          <w:rFonts w:ascii="Arial" w:hAnsi="Arial" w:cs="Arial"/>
          <w:sz w:val="18"/>
          <w:szCs w:val="18"/>
        </w:rPr>
      </w:pPr>
      <w:r w:rsidRPr="00887285">
        <w:rPr>
          <w:rFonts w:ascii="Arial" w:hAnsi="Arial" w:cs="Arial"/>
          <w:sz w:val="18"/>
          <w:szCs w:val="18"/>
        </w:rPr>
        <w:t>During the year 2020, the Group’s strategy</w:t>
      </w:r>
      <w:r w:rsidR="00542E09" w:rsidRPr="00887285">
        <w:rPr>
          <w:rFonts w:ascii="Arial" w:hAnsi="Arial" w:cs="Arial"/>
          <w:sz w:val="18"/>
          <w:szCs w:val="18"/>
        </w:rPr>
        <w:t xml:space="preserve"> </w:t>
      </w:r>
      <w:r w:rsidRPr="00887285">
        <w:rPr>
          <w:rFonts w:ascii="Arial" w:hAnsi="Arial" w:cs="Arial"/>
          <w:sz w:val="18"/>
          <w:szCs w:val="18"/>
        </w:rPr>
        <w:t>remains unchanged</w:t>
      </w:r>
      <w:r w:rsidR="00B80EB7" w:rsidRPr="00887285">
        <w:rPr>
          <w:rFonts w:ascii="Arial" w:hAnsi="Arial" w:cs="Arial"/>
          <w:sz w:val="18"/>
          <w:szCs w:val="18"/>
        </w:rPr>
        <w:t>.</w:t>
      </w:r>
      <w:r w:rsidRPr="00887285">
        <w:rPr>
          <w:rFonts w:ascii="Arial" w:hAnsi="Arial" w:cs="Arial"/>
          <w:sz w:val="18"/>
          <w:szCs w:val="18"/>
        </w:rPr>
        <w:t xml:space="preserve"> </w:t>
      </w:r>
    </w:p>
    <w:p w14:paraId="313CA770" w14:textId="77777777" w:rsidR="0053420F" w:rsidRPr="00887285" w:rsidRDefault="0053420F" w:rsidP="00180D51">
      <w:pPr>
        <w:ind w:left="547"/>
        <w:jc w:val="thaiDistribute"/>
        <w:rPr>
          <w:rFonts w:ascii="Arial" w:hAnsi="Arial" w:cs="Arial"/>
          <w:sz w:val="18"/>
          <w:szCs w:val="18"/>
        </w:rPr>
      </w:pPr>
    </w:p>
    <w:p w14:paraId="7EF04D26" w14:textId="77777777" w:rsidR="0053420F" w:rsidRPr="00887285" w:rsidRDefault="0053420F" w:rsidP="00180D51">
      <w:pPr>
        <w:ind w:left="547"/>
        <w:jc w:val="thaiDistribute"/>
        <w:rPr>
          <w:rFonts w:ascii="Arial" w:hAnsi="Arial" w:cs="Arial"/>
          <w:sz w:val="18"/>
          <w:szCs w:val="18"/>
          <w:lang w:val="en-US"/>
        </w:rPr>
      </w:pPr>
      <w:r w:rsidRPr="00887285">
        <w:rPr>
          <w:rFonts w:ascii="Arial" w:hAnsi="Arial" w:cs="Arial"/>
          <w:sz w:val="18"/>
          <w:szCs w:val="18"/>
          <w:lang w:val="en-US"/>
        </w:rPr>
        <w:t>As at 31 December, net debt to equity ratios of the Group are as follows:</w:t>
      </w:r>
    </w:p>
    <w:p w14:paraId="63CCA65C" w14:textId="77777777" w:rsidR="0053420F" w:rsidRPr="00887285" w:rsidRDefault="0053420F" w:rsidP="00180D51">
      <w:pPr>
        <w:ind w:left="547"/>
        <w:jc w:val="thaiDistribute"/>
        <w:rPr>
          <w:rFonts w:ascii="Arial" w:hAnsi="Arial" w:cs="Arial"/>
          <w:sz w:val="18"/>
          <w:szCs w:val="18"/>
          <w:lang w:val="en-US"/>
        </w:rPr>
      </w:pPr>
    </w:p>
    <w:tbl>
      <w:tblPr>
        <w:tblW w:w="8996" w:type="dxa"/>
        <w:tblInd w:w="562" w:type="dxa"/>
        <w:tblLook w:val="04A0" w:firstRow="1" w:lastRow="0" w:firstColumn="1" w:lastColumn="0" w:noHBand="0" w:noVBand="1"/>
      </w:tblPr>
      <w:tblGrid>
        <w:gridCol w:w="6116"/>
        <w:gridCol w:w="1440"/>
        <w:gridCol w:w="1440"/>
      </w:tblGrid>
      <w:tr w:rsidR="0053420F" w:rsidRPr="00887285" w14:paraId="6CD1E0A7" w14:textId="77777777" w:rsidTr="00844F3D">
        <w:tc>
          <w:tcPr>
            <w:tcW w:w="6116" w:type="dxa"/>
            <w:shd w:val="clear" w:color="auto" w:fill="auto"/>
          </w:tcPr>
          <w:p w14:paraId="3D17057E" w14:textId="77777777" w:rsidR="0053420F" w:rsidRPr="00887285" w:rsidRDefault="0053420F" w:rsidP="00180D51">
            <w:pPr>
              <w:pStyle w:val="BlockText"/>
              <w:ind w:left="-17" w:right="0"/>
              <w:rPr>
                <w:rFonts w:ascii="Arial" w:eastAsia="Cambria" w:hAnsi="Arial" w:cs="Arial"/>
                <w:color w:val="000000"/>
                <w:sz w:val="18"/>
                <w:szCs w:val="18"/>
              </w:rPr>
            </w:pPr>
          </w:p>
        </w:tc>
        <w:tc>
          <w:tcPr>
            <w:tcW w:w="2880" w:type="dxa"/>
            <w:gridSpan w:val="2"/>
            <w:tcBorders>
              <w:top w:val="single" w:sz="4" w:space="0" w:color="auto"/>
              <w:bottom w:val="single" w:sz="4" w:space="0" w:color="auto"/>
            </w:tcBorders>
            <w:shd w:val="clear" w:color="auto" w:fill="auto"/>
          </w:tcPr>
          <w:p w14:paraId="373A8618" w14:textId="77777777" w:rsidR="0053420F" w:rsidRPr="00887285" w:rsidRDefault="0053420F" w:rsidP="00844F3D">
            <w:pPr>
              <w:pStyle w:val="BlockText"/>
              <w:ind w:left="0" w:right="-72"/>
              <w:jc w:val="right"/>
              <w:rPr>
                <w:rFonts w:ascii="Arial" w:eastAsia="Cambria" w:hAnsi="Arial" w:cs="Arial"/>
                <w:b/>
                <w:bCs/>
                <w:sz w:val="18"/>
                <w:szCs w:val="18"/>
              </w:rPr>
            </w:pPr>
            <w:r w:rsidRPr="00887285">
              <w:rPr>
                <w:rFonts w:ascii="Arial" w:eastAsia="Cambria" w:hAnsi="Arial" w:cs="Arial"/>
                <w:b/>
                <w:bCs/>
                <w:sz w:val="18"/>
                <w:szCs w:val="18"/>
              </w:rPr>
              <w:t xml:space="preserve">Consolidated </w:t>
            </w:r>
          </w:p>
          <w:p w14:paraId="5B371FF5" w14:textId="77777777" w:rsidR="0053420F" w:rsidRPr="00887285" w:rsidRDefault="0053420F" w:rsidP="00844F3D">
            <w:pPr>
              <w:pStyle w:val="BlockText"/>
              <w:ind w:left="0" w:right="-72"/>
              <w:jc w:val="right"/>
              <w:rPr>
                <w:rFonts w:ascii="Arial" w:eastAsia="Cambria" w:hAnsi="Arial" w:cs="Arial"/>
                <w:b/>
                <w:bCs/>
                <w:color w:val="000000"/>
                <w:sz w:val="18"/>
                <w:szCs w:val="18"/>
              </w:rPr>
            </w:pPr>
            <w:r w:rsidRPr="00887285">
              <w:rPr>
                <w:rFonts w:ascii="Arial" w:eastAsia="Cambria" w:hAnsi="Arial" w:cs="Arial"/>
                <w:b/>
                <w:bCs/>
                <w:sz w:val="18"/>
                <w:szCs w:val="18"/>
              </w:rPr>
              <w:t>financial statements</w:t>
            </w:r>
          </w:p>
        </w:tc>
      </w:tr>
      <w:tr w:rsidR="0053420F" w:rsidRPr="00887285" w14:paraId="35256A1F" w14:textId="77777777" w:rsidTr="00844F3D">
        <w:tc>
          <w:tcPr>
            <w:tcW w:w="6116" w:type="dxa"/>
            <w:shd w:val="clear" w:color="auto" w:fill="auto"/>
          </w:tcPr>
          <w:p w14:paraId="4AA46107" w14:textId="77777777" w:rsidR="0053420F" w:rsidRPr="00887285" w:rsidRDefault="0053420F" w:rsidP="00180D51">
            <w:pPr>
              <w:pStyle w:val="BlockText"/>
              <w:ind w:left="-17" w:right="0"/>
              <w:rPr>
                <w:rFonts w:ascii="Arial" w:eastAsia="Cambria" w:hAnsi="Arial" w:cs="Arial"/>
                <w:color w:val="000000"/>
                <w:sz w:val="18"/>
                <w:szCs w:val="18"/>
              </w:rPr>
            </w:pPr>
          </w:p>
        </w:tc>
        <w:tc>
          <w:tcPr>
            <w:tcW w:w="1440" w:type="dxa"/>
            <w:tcBorders>
              <w:top w:val="single" w:sz="4" w:space="0" w:color="auto"/>
              <w:bottom w:val="single" w:sz="4" w:space="0" w:color="auto"/>
            </w:tcBorders>
            <w:shd w:val="clear" w:color="auto" w:fill="auto"/>
          </w:tcPr>
          <w:p w14:paraId="1F2B14D9" w14:textId="77777777" w:rsidR="0053420F" w:rsidRPr="00887285" w:rsidRDefault="0053420F" w:rsidP="00844F3D">
            <w:pPr>
              <w:pStyle w:val="BlockText"/>
              <w:ind w:left="0" w:right="-72"/>
              <w:jc w:val="right"/>
              <w:rPr>
                <w:rFonts w:ascii="Arial" w:eastAsia="Cambria" w:hAnsi="Arial" w:cs="Arial"/>
                <w:b/>
                <w:bCs/>
                <w:color w:val="000000"/>
                <w:sz w:val="18"/>
                <w:szCs w:val="18"/>
              </w:rPr>
            </w:pPr>
            <w:r w:rsidRPr="00887285">
              <w:rPr>
                <w:rFonts w:ascii="Arial" w:eastAsia="Cambria" w:hAnsi="Arial" w:cs="Arial"/>
                <w:b/>
                <w:bCs/>
                <w:color w:val="000000"/>
                <w:sz w:val="18"/>
                <w:szCs w:val="18"/>
              </w:rPr>
              <w:t>2020</w:t>
            </w:r>
          </w:p>
          <w:p w14:paraId="52CB915D" w14:textId="77777777" w:rsidR="0053420F" w:rsidRPr="00887285" w:rsidRDefault="0053420F" w:rsidP="00844F3D">
            <w:pPr>
              <w:pStyle w:val="BlockText"/>
              <w:ind w:left="0" w:right="-72"/>
              <w:jc w:val="right"/>
              <w:rPr>
                <w:rFonts w:ascii="Arial" w:eastAsia="Cambria" w:hAnsi="Arial" w:cs="Arial"/>
                <w:b/>
                <w:bCs/>
                <w:color w:val="000000"/>
                <w:sz w:val="18"/>
                <w:szCs w:val="18"/>
              </w:rPr>
            </w:pPr>
            <w:r w:rsidRPr="00887285">
              <w:rPr>
                <w:rFonts w:ascii="Arial" w:eastAsia="Cambria" w:hAnsi="Arial" w:cs="Arial"/>
                <w:b/>
                <w:bCs/>
                <w:color w:val="000000"/>
                <w:sz w:val="18"/>
                <w:szCs w:val="18"/>
              </w:rPr>
              <w:t>Million Baht</w:t>
            </w:r>
          </w:p>
        </w:tc>
        <w:tc>
          <w:tcPr>
            <w:tcW w:w="1440" w:type="dxa"/>
            <w:tcBorders>
              <w:top w:val="single" w:sz="4" w:space="0" w:color="auto"/>
              <w:bottom w:val="single" w:sz="4" w:space="0" w:color="auto"/>
            </w:tcBorders>
            <w:shd w:val="clear" w:color="auto" w:fill="auto"/>
          </w:tcPr>
          <w:p w14:paraId="66947007" w14:textId="77777777" w:rsidR="0053420F" w:rsidRPr="00887285" w:rsidRDefault="0053420F" w:rsidP="00844F3D">
            <w:pPr>
              <w:pStyle w:val="BlockText"/>
              <w:ind w:left="0" w:right="-72"/>
              <w:jc w:val="right"/>
              <w:rPr>
                <w:rFonts w:ascii="Arial" w:eastAsia="Cambria" w:hAnsi="Arial" w:cs="Arial"/>
                <w:b/>
                <w:bCs/>
                <w:color w:val="000000"/>
                <w:sz w:val="18"/>
                <w:szCs w:val="18"/>
              </w:rPr>
            </w:pPr>
            <w:r w:rsidRPr="00887285">
              <w:rPr>
                <w:rFonts w:ascii="Arial" w:eastAsia="Cambria" w:hAnsi="Arial" w:cs="Arial"/>
                <w:b/>
                <w:bCs/>
                <w:color w:val="000000"/>
                <w:sz w:val="18"/>
                <w:szCs w:val="18"/>
              </w:rPr>
              <w:t>2019</w:t>
            </w:r>
          </w:p>
          <w:p w14:paraId="679AB52D" w14:textId="77777777" w:rsidR="0053420F" w:rsidRPr="00887285" w:rsidRDefault="0053420F" w:rsidP="00844F3D">
            <w:pPr>
              <w:pStyle w:val="BlockText"/>
              <w:ind w:left="0" w:right="-72"/>
              <w:jc w:val="right"/>
              <w:rPr>
                <w:rFonts w:ascii="Arial" w:eastAsia="Cambria" w:hAnsi="Arial" w:cs="Arial"/>
                <w:b/>
                <w:bCs/>
                <w:color w:val="000000"/>
                <w:sz w:val="18"/>
                <w:szCs w:val="18"/>
              </w:rPr>
            </w:pPr>
            <w:r w:rsidRPr="00887285">
              <w:rPr>
                <w:rFonts w:ascii="Arial" w:eastAsia="Cambria" w:hAnsi="Arial" w:cs="Arial"/>
                <w:b/>
                <w:bCs/>
                <w:color w:val="000000"/>
                <w:sz w:val="18"/>
                <w:szCs w:val="18"/>
              </w:rPr>
              <w:t>Million Baht</w:t>
            </w:r>
          </w:p>
        </w:tc>
      </w:tr>
      <w:tr w:rsidR="0053420F" w:rsidRPr="00887285" w14:paraId="22B5703A" w14:textId="77777777" w:rsidTr="00844F3D">
        <w:tc>
          <w:tcPr>
            <w:tcW w:w="6116" w:type="dxa"/>
            <w:shd w:val="clear" w:color="auto" w:fill="auto"/>
          </w:tcPr>
          <w:p w14:paraId="7764FAE1" w14:textId="77777777" w:rsidR="0053420F" w:rsidRPr="00887285" w:rsidRDefault="0053420F" w:rsidP="00180D51">
            <w:pPr>
              <w:ind w:left="-17"/>
              <w:rPr>
                <w:rFonts w:ascii="Arial" w:eastAsia="Cambria" w:hAnsi="Arial" w:cs="Arial"/>
                <w:spacing w:val="-2"/>
                <w:sz w:val="18"/>
                <w:szCs w:val="18"/>
              </w:rPr>
            </w:pPr>
          </w:p>
        </w:tc>
        <w:tc>
          <w:tcPr>
            <w:tcW w:w="1440" w:type="dxa"/>
            <w:tcBorders>
              <w:top w:val="single" w:sz="4" w:space="0" w:color="auto"/>
            </w:tcBorders>
            <w:shd w:val="clear" w:color="auto" w:fill="FAFAFA"/>
          </w:tcPr>
          <w:p w14:paraId="77F97ED9" w14:textId="77777777" w:rsidR="0053420F" w:rsidRPr="00887285" w:rsidRDefault="0053420F" w:rsidP="00844F3D">
            <w:pPr>
              <w:pStyle w:val="BlockText"/>
              <w:ind w:left="0" w:right="-72"/>
              <w:jc w:val="right"/>
              <w:rPr>
                <w:rFonts w:ascii="Arial" w:eastAsia="Cambria" w:hAnsi="Arial" w:cs="Arial"/>
                <w:color w:val="000000"/>
                <w:sz w:val="18"/>
                <w:szCs w:val="18"/>
              </w:rPr>
            </w:pPr>
          </w:p>
        </w:tc>
        <w:tc>
          <w:tcPr>
            <w:tcW w:w="1440" w:type="dxa"/>
            <w:tcBorders>
              <w:top w:val="single" w:sz="4" w:space="0" w:color="auto"/>
            </w:tcBorders>
            <w:shd w:val="clear" w:color="auto" w:fill="auto"/>
          </w:tcPr>
          <w:p w14:paraId="39844770" w14:textId="77777777" w:rsidR="0053420F" w:rsidRPr="00887285" w:rsidRDefault="0053420F" w:rsidP="00844F3D">
            <w:pPr>
              <w:pStyle w:val="BlockText"/>
              <w:ind w:left="0" w:right="-72"/>
              <w:jc w:val="right"/>
              <w:rPr>
                <w:rFonts w:ascii="Arial" w:eastAsia="Cambria" w:hAnsi="Arial" w:cs="Arial"/>
                <w:color w:val="000000"/>
                <w:sz w:val="18"/>
                <w:szCs w:val="18"/>
              </w:rPr>
            </w:pPr>
          </w:p>
        </w:tc>
      </w:tr>
      <w:tr w:rsidR="0053420F" w:rsidRPr="00887285" w14:paraId="00825433" w14:textId="77777777" w:rsidTr="00844F3D">
        <w:tc>
          <w:tcPr>
            <w:tcW w:w="6116" w:type="dxa"/>
            <w:shd w:val="clear" w:color="auto" w:fill="auto"/>
          </w:tcPr>
          <w:p w14:paraId="259F2110" w14:textId="77777777" w:rsidR="0053420F" w:rsidRPr="00887285" w:rsidRDefault="0053420F" w:rsidP="00180D51">
            <w:pPr>
              <w:ind w:left="-17"/>
              <w:rPr>
                <w:rFonts w:ascii="Arial" w:eastAsia="Cambria" w:hAnsi="Arial" w:cs="Arial"/>
                <w:spacing w:val="-2"/>
                <w:sz w:val="18"/>
                <w:szCs w:val="18"/>
              </w:rPr>
            </w:pPr>
            <w:r w:rsidRPr="00887285">
              <w:rPr>
                <w:rFonts w:ascii="Arial" w:eastAsia="Cambria" w:hAnsi="Arial" w:cs="Arial"/>
                <w:spacing w:val="-2"/>
                <w:sz w:val="18"/>
                <w:szCs w:val="18"/>
              </w:rPr>
              <w:t>Net debt</w:t>
            </w:r>
          </w:p>
        </w:tc>
        <w:tc>
          <w:tcPr>
            <w:tcW w:w="1440" w:type="dxa"/>
            <w:shd w:val="clear" w:color="auto" w:fill="FAFAFA"/>
          </w:tcPr>
          <w:p w14:paraId="64C41AEF" w14:textId="77777777" w:rsidR="0053420F" w:rsidRPr="00887285" w:rsidRDefault="0053420F" w:rsidP="00844F3D">
            <w:pPr>
              <w:pStyle w:val="BlockText"/>
              <w:ind w:left="0" w:right="-72"/>
              <w:jc w:val="right"/>
              <w:rPr>
                <w:rFonts w:ascii="Arial" w:eastAsia="Cambria" w:hAnsi="Arial" w:cs="Arial"/>
                <w:color w:val="000000"/>
                <w:sz w:val="18"/>
                <w:szCs w:val="18"/>
              </w:rPr>
            </w:pPr>
            <w:r w:rsidRPr="00887285">
              <w:rPr>
                <w:rFonts w:ascii="Arial" w:eastAsia="Cambria" w:hAnsi="Arial" w:cs="Arial"/>
                <w:color w:val="000000"/>
                <w:sz w:val="18"/>
                <w:szCs w:val="18"/>
              </w:rPr>
              <w:t>111,603</w:t>
            </w:r>
          </w:p>
        </w:tc>
        <w:tc>
          <w:tcPr>
            <w:tcW w:w="1440" w:type="dxa"/>
            <w:shd w:val="clear" w:color="auto" w:fill="auto"/>
          </w:tcPr>
          <w:p w14:paraId="524A1E89" w14:textId="77777777" w:rsidR="0053420F" w:rsidRPr="00887285" w:rsidRDefault="0053420F" w:rsidP="00844F3D">
            <w:pPr>
              <w:pStyle w:val="BlockText"/>
              <w:ind w:left="0" w:right="-72"/>
              <w:jc w:val="right"/>
              <w:rPr>
                <w:rFonts w:ascii="Arial" w:eastAsia="Cambria" w:hAnsi="Arial" w:cs="Arial"/>
                <w:color w:val="000000"/>
                <w:sz w:val="18"/>
                <w:szCs w:val="18"/>
              </w:rPr>
            </w:pPr>
            <w:r w:rsidRPr="00887285">
              <w:rPr>
                <w:rFonts w:ascii="Arial" w:eastAsia="Cambria" w:hAnsi="Arial" w:cs="Arial"/>
                <w:color w:val="000000"/>
                <w:sz w:val="18"/>
                <w:szCs w:val="18"/>
              </w:rPr>
              <w:t>103,416</w:t>
            </w:r>
          </w:p>
        </w:tc>
      </w:tr>
      <w:tr w:rsidR="0053420F" w:rsidRPr="00887285" w14:paraId="32471B29" w14:textId="77777777" w:rsidTr="00844F3D">
        <w:tc>
          <w:tcPr>
            <w:tcW w:w="6116" w:type="dxa"/>
            <w:shd w:val="clear" w:color="auto" w:fill="auto"/>
          </w:tcPr>
          <w:p w14:paraId="22E4E79E" w14:textId="77777777" w:rsidR="0053420F" w:rsidRPr="00887285" w:rsidRDefault="0053420F" w:rsidP="00180D51">
            <w:pPr>
              <w:ind w:left="-17"/>
              <w:rPr>
                <w:rFonts w:ascii="Arial" w:eastAsia="Cambria" w:hAnsi="Arial" w:cs="Arial"/>
                <w:spacing w:val="-2"/>
                <w:sz w:val="18"/>
                <w:szCs w:val="18"/>
              </w:rPr>
            </w:pPr>
            <w:r w:rsidRPr="00887285">
              <w:rPr>
                <w:rFonts w:ascii="Arial" w:eastAsia="Cambria" w:hAnsi="Arial" w:cs="Arial"/>
                <w:spacing w:val="-2"/>
                <w:sz w:val="18"/>
                <w:szCs w:val="18"/>
              </w:rPr>
              <w:t>Equity (including non-controlling interests)</w:t>
            </w:r>
          </w:p>
        </w:tc>
        <w:tc>
          <w:tcPr>
            <w:tcW w:w="1440" w:type="dxa"/>
            <w:tcBorders>
              <w:bottom w:val="single" w:sz="4" w:space="0" w:color="auto"/>
            </w:tcBorders>
            <w:shd w:val="clear" w:color="auto" w:fill="FAFAFA"/>
          </w:tcPr>
          <w:p w14:paraId="42966FFE" w14:textId="77777777" w:rsidR="0053420F" w:rsidRPr="00887285" w:rsidRDefault="0053420F" w:rsidP="00844F3D">
            <w:pPr>
              <w:pStyle w:val="BlockText"/>
              <w:ind w:left="0" w:right="-72"/>
              <w:jc w:val="right"/>
              <w:rPr>
                <w:rFonts w:ascii="Arial" w:eastAsia="Cambria" w:hAnsi="Arial" w:cs="Arial"/>
                <w:color w:val="000000"/>
                <w:sz w:val="18"/>
                <w:szCs w:val="18"/>
              </w:rPr>
            </w:pPr>
            <w:r w:rsidRPr="00887285">
              <w:rPr>
                <w:rFonts w:ascii="Arial" w:eastAsia="Cambria" w:hAnsi="Arial" w:cs="Arial"/>
                <w:color w:val="000000"/>
                <w:sz w:val="18"/>
                <w:szCs w:val="18"/>
              </w:rPr>
              <w:t>102,834</w:t>
            </w:r>
          </w:p>
        </w:tc>
        <w:tc>
          <w:tcPr>
            <w:tcW w:w="1440" w:type="dxa"/>
            <w:tcBorders>
              <w:bottom w:val="single" w:sz="4" w:space="0" w:color="auto"/>
            </w:tcBorders>
            <w:shd w:val="clear" w:color="auto" w:fill="auto"/>
          </w:tcPr>
          <w:p w14:paraId="20532F37" w14:textId="77777777" w:rsidR="0053420F" w:rsidRPr="00887285" w:rsidRDefault="0053420F" w:rsidP="00844F3D">
            <w:pPr>
              <w:pStyle w:val="BlockText"/>
              <w:ind w:left="0" w:right="-72"/>
              <w:jc w:val="right"/>
              <w:rPr>
                <w:rFonts w:ascii="Arial" w:eastAsia="Cambria" w:hAnsi="Arial" w:cs="Arial"/>
                <w:color w:val="000000"/>
                <w:sz w:val="18"/>
                <w:szCs w:val="18"/>
              </w:rPr>
            </w:pPr>
            <w:r w:rsidRPr="00887285">
              <w:rPr>
                <w:rFonts w:ascii="Arial" w:eastAsia="Cambria" w:hAnsi="Arial" w:cs="Arial"/>
                <w:color w:val="000000"/>
                <w:sz w:val="18"/>
                <w:szCs w:val="18"/>
              </w:rPr>
              <w:t>105,106</w:t>
            </w:r>
          </w:p>
        </w:tc>
      </w:tr>
      <w:tr w:rsidR="0053420F" w:rsidRPr="00887285" w14:paraId="5898EE06" w14:textId="77777777" w:rsidTr="00844F3D">
        <w:tc>
          <w:tcPr>
            <w:tcW w:w="6116" w:type="dxa"/>
            <w:shd w:val="clear" w:color="auto" w:fill="auto"/>
          </w:tcPr>
          <w:p w14:paraId="6CE9C6FD" w14:textId="77777777" w:rsidR="0053420F" w:rsidRPr="00887285" w:rsidRDefault="0053420F" w:rsidP="00180D51">
            <w:pPr>
              <w:ind w:left="-17"/>
              <w:rPr>
                <w:rFonts w:ascii="Arial" w:eastAsia="Cambria" w:hAnsi="Arial" w:cs="Arial"/>
                <w:spacing w:val="-2"/>
                <w:sz w:val="18"/>
                <w:szCs w:val="18"/>
              </w:rPr>
            </w:pPr>
          </w:p>
        </w:tc>
        <w:tc>
          <w:tcPr>
            <w:tcW w:w="1440" w:type="dxa"/>
            <w:tcBorders>
              <w:top w:val="single" w:sz="4" w:space="0" w:color="auto"/>
            </w:tcBorders>
            <w:shd w:val="clear" w:color="auto" w:fill="FAFAFA"/>
          </w:tcPr>
          <w:p w14:paraId="5F83C29B" w14:textId="77777777" w:rsidR="0053420F" w:rsidRPr="00887285" w:rsidRDefault="0053420F" w:rsidP="00844F3D">
            <w:pPr>
              <w:pStyle w:val="BlockText"/>
              <w:ind w:left="0" w:right="-72"/>
              <w:jc w:val="right"/>
              <w:rPr>
                <w:rFonts w:ascii="Arial" w:eastAsia="Cambria" w:hAnsi="Arial" w:cs="Arial"/>
                <w:color w:val="000000"/>
                <w:sz w:val="18"/>
                <w:szCs w:val="18"/>
              </w:rPr>
            </w:pPr>
          </w:p>
        </w:tc>
        <w:tc>
          <w:tcPr>
            <w:tcW w:w="1440" w:type="dxa"/>
            <w:tcBorders>
              <w:top w:val="single" w:sz="4" w:space="0" w:color="auto"/>
            </w:tcBorders>
            <w:shd w:val="clear" w:color="auto" w:fill="auto"/>
          </w:tcPr>
          <w:p w14:paraId="5CCDA752" w14:textId="77777777" w:rsidR="0053420F" w:rsidRPr="00887285" w:rsidRDefault="0053420F" w:rsidP="00844F3D">
            <w:pPr>
              <w:pStyle w:val="BlockText"/>
              <w:ind w:left="0" w:right="-72"/>
              <w:jc w:val="right"/>
              <w:rPr>
                <w:rFonts w:ascii="Arial" w:eastAsia="Cambria" w:hAnsi="Arial" w:cs="Arial"/>
                <w:color w:val="000000"/>
                <w:sz w:val="18"/>
                <w:szCs w:val="18"/>
              </w:rPr>
            </w:pPr>
          </w:p>
        </w:tc>
      </w:tr>
      <w:tr w:rsidR="0053420F" w:rsidRPr="00887285" w14:paraId="061846C1" w14:textId="77777777" w:rsidTr="00844F3D">
        <w:tc>
          <w:tcPr>
            <w:tcW w:w="6116" w:type="dxa"/>
            <w:shd w:val="clear" w:color="auto" w:fill="auto"/>
          </w:tcPr>
          <w:p w14:paraId="7DF031F8" w14:textId="77777777" w:rsidR="0053420F" w:rsidRPr="00887285" w:rsidRDefault="0053420F" w:rsidP="00180D51">
            <w:pPr>
              <w:ind w:left="-17"/>
              <w:rPr>
                <w:rFonts w:ascii="Arial" w:eastAsia="Cambria" w:hAnsi="Arial" w:cs="Arial"/>
                <w:b/>
                <w:bCs/>
                <w:spacing w:val="-2"/>
                <w:sz w:val="18"/>
                <w:szCs w:val="18"/>
              </w:rPr>
            </w:pPr>
            <w:r w:rsidRPr="00887285">
              <w:rPr>
                <w:rFonts w:ascii="Arial" w:eastAsia="Cambria" w:hAnsi="Arial" w:cs="Arial"/>
                <w:b/>
                <w:bCs/>
                <w:spacing w:val="-2"/>
                <w:sz w:val="18"/>
                <w:szCs w:val="18"/>
              </w:rPr>
              <w:t>Net debt to equity ratio</w:t>
            </w:r>
          </w:p>
        </w:tc>
        <w:tc>
          <w:tcPr>
            <w:tcW w:w="1440" w:type="dxa"/>
            <w:tcBorders>
              <w:bottom w:val="single" w:sz="4" w:space="0" w:color="auto"/>
            </w:tcBorders>
            <w:shd w:val="clear" w:color="auto" w:fill="FAFAFA"/>
          </w:tcPr>
          <w:p w14:paraId="02B9F67A" w14:textId="77777777" w:rsidR="0053420F" w:rsidRPr="00887285" w:rsidRDefault="0053420F" w:rsidP="00844F3D">
            <w:pPr>
              <w:pStyle w:val="BlockText"/>
              <w:ind w:left="0" w:right="-72"/>
              <w:jc w:val="right"/>
              <w:rPr>
                <w:rFonts w:ascii="Arial" w:eastAsia="Cambria" w:hAnsi="Arial" w:cs="Arial"/>
                <w:b/>
                <w:bCs/>
                <w:color w:val="000000"/>
                <w:sz w:val="18"/>
                <w:szCs w:val="18"/>
              </w:rPr>
            </w:pPr>
            <w:r w:rsidRPr="00887285">
              <w:rPr>
                <w:rFonts w:ascii="Arial" w:eastAsia="Cambria" w:hAnsi="Arial" w:cs="Arial"/>
                <w:b/>
                <w:bCs/>
                <w:color w:val="000000"/>
                <w:sz w:val="18"/>
                <w:szCs w:val="18"/>
              </w:rPr>
              <w:t>1.09</w:t>
            </w:r>
          </w:p>
        </w:tc>
        <w:tc>
          <w:tcPr>
            <w:tcW w:w="1440" w:type="dxa"/>
            <w:tcBorders>
              <w:bottom w:val="single" w:sz="4" w:space="0" w:color="auto"/>
            </w:tcBorders>
            <w:shd w:val="clear" w:color="auto" w:fill="auto"/>
          </w:tcPr>
          <w:p w14:paraId="333151B4" w14:textId="77777777" w:rsidR="0053420F" w:rsidRPr="00887285" w:rsidRDefault="0053420F" w:rsidP="00844F3D">
            <w:pPr>
              <w:pStyle w:val="BlockText"/>
              <w:ind w:left="0" w:right="-72"/>
              <w:jc w:val="right"/>
              <w:rPr>
                <w:rFonts w:ascii="Arial" w:eastAsia="Cambria" w:hAnsi="Arial" w:cs="Arial"/>
                <w:b/>
                <w:bCs/>
                <w:color w:val="000000"/>
                <w:sz w:val="18"/>
                <w:szCs w:val="18"/>
              </w:rPr>
            </w:pPr>
            <w:r w:rsidRPr="00887285">
              <w:rPr>
                <w:rFonts w:ascii="Arial" w:eastAsia="Cambria" w:hAnsi="Arial" w:cs="Arial"/>
                <w:b/>
                <w:bCs/>
                <w:color w:val="000000"/>
                <w:sz w:val="18"/>
                <w:szCs w:val="18"/>
              </w:rPr>
              <w:t>0.98</w:t>
            </w:r>
          </w:p>
        </w:tc>
      </w:tr>
    </w:tbl>
    <w:p w14:paraId="6C5F14DB" w14:textId="5F1A0336" w:rsidR="00CE5000" w:rsidRPr="00887285" w:rsidRDefault="00CE5000" w:rsidP="00D81FE4">
      <w:pPr>
        <w:ind w:left="540"/>
        <w:jc w:val="thaiDistribute"/>
        <w:rPr>
          <w:rFonts w:ascii="Arial" w:hAnsi="Arial" w:cs="Arial"/>
          <w:sz w:val="18"/>
          <w:szCs w:val="18"/>
        </w:rPr>
      </w:pPr>
    </w:p>
    <w:p w14:paraId="7104C582" w14:textId="0AF28398" w:rsidR="0053420F" w:rsidRPr="00887285" w:rsidRDefault="0053420F" w:rsidP="00D81FE4">
      <w:pPr>
        <w:ind w:left="540"/>
        <w:jc w:val="thaiDistribute"/>
        <w:rPr>
          <w:rFonts w:ascii="Arial" w:hAnsi="Arial" w:cs="Arial"/>
          <w:sz w:val="18"/>
          <w:szCs w:val="18"/>
        </w:rPr>
      </w:pPr>
    </w:p>
    <w:tbl>
      <w:tblPr>
        <w:tblW w:w="0" w:type="auto"/>
        <w:tblInd w:w="108" w:type="dxa"/>
        <w:shd w:val="clear" w:color="auto" w:fill="FFA543"/>
        <w:tblLayout w:type="fixed"/>
        <w:tblLook w:val="04A0" w:firstRow="1" w:lastRow="0" w:firstColumn="1" w:lastColumn="0" w:noHBand="0" w:noVBand="1"/>
      </w:tblPr>
      <w:tblGrid>
        <w:gridCol w:w="9450"/>
      </w:tblGrid>
      <w:tr w:rsidR="006E5054" w:rsidRPr="00887285" w14:paraId="6FFE2CCE" w14:textId="77777777" w:rsidTr="00527D18">
        <w:trPr>
          <w:trHeight w:val="386"/>
        </w:trPr>
        <w:tc>
          <w:tcPr>
            <w:tcW w:w="9450" w:type="dxa"/>
            <w:shd w:val="clear" w:color="auto" w:fill="FFA543"/>
            <w:vAlign w:val="center"/>
          </w:tcPr>
          <w:p w14:paraId="3E08BB17" w14:textId="77777777" w:rsidR="006E5054" w:rsidRPr="00887285" w:rsidRDefault="006E5054" w:rsidP="00293AC6">
            <w:pPr>
              <w:tabs>
                <w:tab w:val="left" w:pos="432"/>
              </w:tabs>
              <w:ind w:left="432" w:hanging="432"/>
              <w:rPr>
                <w:rFonts w:ascii="Arial" w:eastAsia="Arial Unicode MS" w:hAnsi="Arial" w:cs="Arial"/>
                <w:b/>
                <w:bCs/>
                <w:color w:val="FFFFFF"/>
                <w:sz w:val="18"/>
                <w:szCs w:val="18"/>
                <w:highlight w:val="yellow"/>
                <w:cs/>
              </w:rPr>
            </w:pPr>
            <w:r w:rsidRPr="00887285">
              <w:rPr>
                <w:rFonts w:ascii="Arial" w:hAnsi="Arial" w:cs="Arial"/>
                <w:sz w:val="18"/>
                <w:szCs w:val="18"/>
                <w:cs/>
              </w:rPr>
              <w:br w:type="page"/>
            </w:r>
            <w:r w:rsidRPr="00887285">
              <w:rPr>
                <w:rFonts w:ascii="Arial" w:eastAsia="Arial Unicode MS" w:hAnsi="Arial" w:cs="Arial"/>
                <w:b/>
                <w:bCs/>
                <w:color w:val="FFFFFF"/>
                <w:sz w:val="18"/>
                <w:szCs w:val="18"/>
              </w:rPr>
              <w:t>7</w:t>
            </w:r>
            <w:r w:rsidRPr="00887285">
              <w:rPr>
                <w:rFonts w:ascii="Arial" w:eastAsia="Arial Unicode MS" w:hAnsi="Arial" w:cs="Arial"/>
                <w:b/>
                <w:bCs/>
                <w:color w:val="FFFFFF"/>
                <w:sz w:val="18"/>
                <w:szCs w:val="18"/>
              </w:rPr>
              <w:tab/>
              <w:t>Derivatives and hedging activities</w:t>
            </w:r>
          </w:p>
        </w:tc>
      </w:tr>
    </w:tbl>
    <w:p w14:paraId="0509D7AC" w14:textId="77777777" w:rsidR="006E5054" w:rsidRPr="00887285" w:rsidRDefault="006E5054" w:rsidP="006E5054">
      <w:pPr>
        <w:jc w:val="thaiDistribute"/>
        <w:rPr>
          <w:rFonts w:ascii="Arial" w:eastAsia="Arial Unicode MS" w:hAnsi="Arial" w:cs="Arial"/>
          <w:color w:val="CF4A02"/>
          <w:sz w:val="18"/>
          <w:szCs w:val="18"/>
          <w:highlight w:val="yellow"/>
        </w:rPr>
      </w:pPr>
    </w:p>
    <w:p w14:paraId="65A38646" w14:textId="6E177831" w:rsidR="006E5054" w:rsidRPr="00887285" w:rsidRDefault="006E5054" w:rsidP="006E5054">
      <w:pPr>
        <w:pStyle w:val="BlockText"/>
        <w:ind w:left="0" w:right="0"/>
        <w:rPr>
          <w:rFonts w:ascii="Arial" w:hAnsi="Arial" w:cs="Arial"/>
          <w:caps/>
          <w:sz w:val="18"/>
          <w:szCs w:val="18"/>
          <w:highlight w:val="yellow"/>
        </w:rPr>
      </w:pPr>
      <w:r w:rsidRPr="00887285">
        <w:rPr>
          <w:rFonts w:ascii="Arial" w:hAnsi="Arial" w:cs="Arial"/>
          <w:sz w:val="18"/>
          <w:szCs w:val="18"/>
        </w:rPr>
        <w:t>As at 31 December 2020, the Group</w:t>
      </w:r>
      <w:r w:rsidR="00AF7E2B" w:rsidRPr="00887285">
        <w:rPr>
          <w:rFonts w:ascii="Arial" w:hAnsi="Arial" w:cs="Arial"/>
          <w:sz w:val="18"/>
          <w:szCs w:val="18"/>
        </w:rPr>
        <w:t xml:space="preserve"> </w:t>
      </w:r>
      <w:r w:rsidRPr="00887285">
        <w:rPr>
          <w:rFonts w:ascii="Arial" w:hAnsi="Arial" w:cs="Arial"/>
          <w:sz w:val="18"/>
          <w:szCs w:val="18"/>
        </w:rPr>
        <w:t>had derivative contracts</w:t>
      </w:r>
      <w:r w:rsidR="001E086A" w:rsidRPr="00887285">
        <w:rPr>
          <w:rFonts w:ascii="Arial" w:hAnsi="Arial" w:cs="Arial"/>
          <w:sz w:val="18"/>
          <w:szCs w:val="18"/>
        </w:rPr>
        <w:t xml:space="preserve"> as follows:</w:t>
      </w:r>
    </w:p>
    <w:p w14:paraId="4D630C63" w14:textId="77777777" w:rsidR="006E5054" w:rsidRPr="00887285" w:rsidRDefault="006E5054" w:rsidP="006E5054">
      <w:pPr>
        <w:pStyle w:val="BlockText"/>
        <w:ind w:left="0" w:right="0"/>
        <w:rPr>
          <w:rFonts w:ascii="Arial" w:hAnsi="Arial" w:cs="Arial"/>
          <w:caps/>
          <w:sz w:val="18"/>
          <w:szCs w:val="18"/>
          <w:highlight w:val="yellow"/>
        </w:rPr>
      </w:pPr>
    </w:p>
    <w:tbl>
      <w:tblPr>
        <w:tblW w:w="9461" w:type="dxa"/>
        <w:tblInd w:w="108" w:type="dxa"/>
        <w:tblLayout w:type="fixed"/>
        <w:tblLook w:val="04A0" w:firstRow="1" w:lastRow="0" w:firstColumn="1" w:lastColumn="0" w:noHBand="0" w:noVBand="1"/>
      </w:tblPr>
      <w:tblGrid>
        <w:gridCol w:w="5717"/>
        <w:gridCol w:w="1872"/>
        <w:gridCol w:w="1872"/>
      </w:tblGrid>
      <w:tr w:rsidR="004A2672" w:rsidRPr="00887285" w14:paraId="145301AA" w14:textId="77777777" w:rsidTr="00D10C2B">
        <w:trPr>
          <w:tblHeader/>
        </w:trPr>
        <w:tc>
          <w:tcPr>
            <w:tcW w:w="5717" w:type="dxa"/>
            <w:vMerge w:val="restart"/>
          </w:tcPr>
          <w:p w14:paraId="6BDF0D73" w14:textId="77777777" w:rsidR="004A2672" w:rsidRPr="00887285" w:rsidRDefault="004A2672" w:rsidP="00527D18">
            <w:pPr>
              <w:tabs>
                <w:tab w:val="left" w:pos="2862"/>
              </w:tabs>
              <w:ind w:left="-72" w:right="-72"/>
              <w:rPr>
                <w:rFonts w:ascii="Arial" w:eastAsia="Arial Unicode MS" w:hAnsi="Arial" w:cs="Arial"/>
                <w:b/>
                <w:bCs/>
                <w:sz w:val="18"/>
                <w:szCs w:val="18"/>
              </w:rPr>
            </w:pPr>
          </w:p>
        </w:tc>
        <w:tc>
          <w:tcPr>
            <w:tcW w:w="1872" w:type="dxa"/>
            <w:tcBorders>
              <w:top w:val="single" w:sz="4" w:space="0" w:color="auto"/>
              <w:left w:val="nil"/>
              <w:bottom w:val="single" w:sz="4" w:space="0" w:color="auto"/>
              <w:right w:val="nil"/>
            </w:tcBorders>
            <w:vAlign w:val="bottom"/>
          </w:tcPr>
          <w:p w14:paraId="6713ECA9" w14:textId="77777777" w:rsidR="004A2672" w:rsidRPr="00887285" w:rsidRDefault="004A2672" w:rsidP="00180D51">
            <w:pPr>
              <w:ind w:right="-72"/>
              <w:jc w:val="right"/>
              <w:rPr>
                <w:rFonts w:ascii="Arial" w:hAnsi="Arial" w:cs="Arial"/>
                <w:b/>
                <w:bCs/>
                <w:sz w:val="18"/>
                <w:szCs w:val="18"/>
              </w:rPr>
            </w:pPr>
            <w:r w:rsidRPr="00887285">
              <w:rPr>
                <w:rFonts w:ascii="Arial" w:hAnsi="Arial" w:cs="Arial"/>
                <w:b/>
                <w:bCs/>
                <w:sz w:val="18"/>
                <w:szCs w:val="18"/>
              </w:rPr>
              <w:t>Consolidated</w:t>
            </w:r>
          </w:p>
          <w:p w14:paraId="026B0137" w14:textId="77777777" w:rsidR="004A2672" w:rsidRPr="00887285" w:rsidRDefault="004A2672" w:rsidP="00180D51">
            <w:pPr>
              <w:ind w:right="-72"/>
              <w:jc w:val="right"/>
              <w:rPr>
                <w:rFonts w:ascii="Arial" w:hAnsi="Arial" w:cs="Arial"/>
                <w:b/>
                <w:bCs/>
                <w:spacing w:val="-2"/>
                <w:sz w:val="18"/>
                <w:szCs w:val="18"/>
              </w:rPr>
            </w:pPr>
            <w:r w:rsidRPr="00887285">
              <w:rPr>
                <w:rFonts w:ascii="Arial" w:hAnsi="Arial" w:cs="Arial"/>
                <w:b/>
                <w:bCs/>
                <w:spacing w:val="-2"/>
                <w:sz w:val="18"/>
                <w:szCs w:val="18"/>
              </w:rPr>
              <w:t>financial statements</w:t>
            </w:r>
          </w:p>
        </w:tc>
        <w:tc>
          <w:tcPr>
            <w:tcW w:w="1872" w:type="dxa"/>
            <w:tcBorders>
              <w:top w:val="single" w:sz="4" w:space="0" w:color="auto"/>
              <w:left w:val="nil"/>
              <w:bottom w:val="single" w:sz="4" w:space="0" w:color="auto"/>
              <w:right w:val="nil"/>
            </w:tcBorders>
            <w:vAlign w:val="bottom"/>
          </w:tcPr>
          <w:p w14:paraId="5E1A4B15" w14:textId="77777777" w:rsidR="004A2672" w:rsidRPr="00887285" w:rsidRDefault="004A2672" w:rsidP="00180D51">
            <w:pPr>
              <w:ind w:right="-72"/>
              <w:jc w:val="right"/>
              <w:rPr>
                <w:rFonts w:ascii="Arial" w:hAnsi="Arial" w:cs="Arial"/>
                <w:b/>
                <w:bCs/>
                <w:sz w:val="18"/>
                <w:szCs w:val="18"/>
              </w:rPr>
            </w:pPr>
            <w:r w:rsidRPr="00887285">
              <w:rPr>
                <w:rFonts w:ascii="Arial" w:hAnsi="Arial" w:cs="Arial"/>
                <w:b/>
                <w:bCs/>
                <w:sz w:val="18"/>
                <w:szCs w:val="18"/>
              </w:rPr>
              <w:t>Separate</w:t>
            </w:r>
          </w:p>
          <w:p w14:paraId="31BF5600" w14:textId="77777777" w:rsidR="004A2672" w:rsidRPr="00887285" w:rsidRDefault="004A2672" w:rsidP="00180D51">
            <w:pPr>
              <w:ind w:right="-72"/>
              <w:jc w:val="right"/>
              <w:rPr>
                <w:rFonts w:ascii="Arial" w:hAnsi="Arial" w:cs="Arial"/>
                <w:b/>
                <w:bCs/>
                <w:spacing w:val="-2"/>
                <w:sz w:val="18"/>
                <w:szCs w:val="18"/>
              </w:rPr>
            </w:pPr>
            <w:r w:rsidRPr="00887285">
              <w:rPr>
                <w:rFonts w:ascii="Arial" w:hAnsi="Arial" w:cs="Arial"/>
                <w:b/>
                <w:bCs/>
                <w:spacing w:val="-2"/>
                <w:sz w:val="18"/>
                <w:szCs w:val="18"/>
              </w:rPr>
              <w:t>financial statements</w:t>
            </w:r>
          </w:p>
        </w:tc>
      </w:tr>
      <w:tr w:rsidR="004A2672" w:rsidRPr="00887285" w14:paraId="0B294102" w14:textId="77777777" w:rsidTr="00D10C2B">
        <w:trPr>
          <w:tblHeader/>
        </w:trPr>
        <w:tc>
          <w:tcPr>
            <w:tcW w:w="5717" w:type="dxa"/>
            <w:vMerge/>
            <w:vAlign w:val="bottom"/>
            <w:hideMark/>
          </w:tcPr>
          <w:p w14:paraId="4F738B0F" w14:textId="77777777" w:rsidR="004A2672" w:rsidRPr="00887285" w:rsidRDefault="004A2672" w:rsidP="006904DB">
            <w:pPr>
              <w:ind w:left="-72" w:right="-126"/>
              <w:rPr>
                <w:rFonts w:ascii="Arial" w:eastAsia="Arial Unicode MS" w:hAnsi="Arial" w:cs="Arial"/>
                <w:snapToGrid w:val="0"/>
                <w:sz w:val="18"/>
                <w:szCs w:val="18"/>
                <w:lang w:eastAsia="th-TH"/>
              </w:rPr>
            </w:pPr>
          </w:p>
        </w:tc>
        <w:tc>
          <w:tcPr>
            <w:tcW w:w="1872" w:type="dxa"/>
            <w:tcBorders>
              <w:left w:val="nil"/>
              <w:bottom w:val="single" w:sz="4" w:space="0" w:color="auto"/>
              <w:right w:val="nil"/>
            </w:tcBorders>
            <w:shd w:val="clear" w:color="auto" w:fill="auto"/>
            <w:vAlign w:val="bottom"/>
            <w:hideMark/>
          </w:tcPr>
          <w:p w14:paraId="1EAA900C" w14:textId="77777777" w:rsidR="004A2672" w:rsidRPr="00887285" w:rsidRDefault="004A2672" w:rsidP="00180D51">
            <w:pPr>
              <w:ind w:right="-72"/>
              <w:jc w:val="right"/>
              <w:rPr>
                <w:rFonts w:ascii="Arial" w:eastAsia="Arial Unicode MS" w:hAnsi="Arial" w:cs="Arial"/>
                <w:b/>
                <w:bCs/>
                <w:snapToGrid w:val="0"/>
                <w:sz w:val="18"/>
                <w:szCs w:val="18"/>
                <w:lang w:eastAsia="th-TH"/>
              </w:rPr>
            </w:pPr>
            <w:r w:rsidRPr="00887285">
              <w:rPr>
                <w:rFonts w:ascii="Arial" w:eastAsia="Arial Unicode MS" w:hAnsi="Arial" w:cs="Arial"/>
                <w:b/>
                <w:bCs/>
                <w:sz w:val="18"/>
                <w:szCs w:val="18"/>
              </w:rPr>
              <w:t>Million Baht</w:t>
            </w:r>
          </w:p>
        </w:tc>
        <w:tc>
          <w:tcPr>
            <w:tcW w:w="1872" w:type="dxa"/>
            <w:tcBorders>
              <w:left w:val="nil"/>
              <w:bottom w:val="single" w:sz="4" w:space="0" w:color="auto"/>
              <w:right w:val="nil"/>
            </w:tcBorders>
            <w:shd w:val="clear" w:color="auto" w:fill="auto"/>
            <w:vAlign w:val="bottom"/>
          </w:tcPr>
          <w:p w14:paraId="1064EEC9" w14:textId="77777777" w:rsidR="004A2672" w:rsidRPr="00887285" w:rsidRDefault="004A2672" w:rsidP="00180D51">
            <w:pPr>
              <w:ind w:right="-72"/>
              <w:jc w:val="right"/>
              <w:rPr>
                <w:rFonts w:ascii="Arial" w:eastAsia="Arial Unicode MS" w:hAnsi="Arial" w:cs="Arial"/>
                <w:b/>
                <w:bCs/>
                <w:snapToGrid w:val="0"/>
                <w:sz w:val="18"/>
                <w:szCs w:val="18"/>
                <w:lang w:eastAsia="th-TH"/>
              </w:rPr>
            </w:pPr>
            <w:r w:rsidRPr="00887285">
              <w:rPr>
                <w:rFonts w:ascii="Arial" w:eastAsia="Arial Unicode MS" w:hAnsi="Arial" w:cs="Arial"/>
                <w:b/>
                <w:bCs/>
                <w:sz w:val="18"/>
                <w:szCs w:val="18"/>
              </w:rPr>
              <w:t>Million Baht</w:t>
            </w:r>
          </w:p>
        </w:tc>
      </w:tr>
      <w:tr w:rsidR="004A2672" w:rsidRPr="00887285" w14:paraId="79BF767B" w14:textId="77777777" w:rsidTr="00D10C2B">
        <w:tc>
          <w:tcPr>
            <w:tcW w:w="5717" w:type="dxa"/>
            <w:vMerge/>
            <w:vAlign w:val="bottom"/>
            <w:hideMark/>
          </w:tcPr>
          <w:p w14:paraId="48AF8EBE" w14:textId="77777777" w:rsidR="004A2672" w:rsidRPr="00887285" w:rsidRDefault="004A2672" w:rsidP="00527D18">
            <w:pPr>
              <w:ind w:left="-72"/>
              <w:rPr>
                <w:rFonts w:ascii="Arial" w:eastAsia="Arial Unicode MS" w:hAnsi="Arial" w:cs="Arial"/>
                <w:bCs/>
                <w:snapToGrid w:val="0"/>
                <w:sz w:val="18"/>
                <w:szCs w:val="18"/>
                <w:cs/>
                <w:lang w:eastAsia="th-TH"/>
              </w:rPr>
            </w:pPr>
          </w:p>
        </w:tc>
        <w:tc>
          <w:tcPr>
            <w:tcW w:w="1872" w:type="dxa"/>
            <w:tcBorders>
              <w:top w:val="single" w:sz="4" w:space="0" w:color="auto"/>
              <w:left w:val="nil"/>
              <w:right w:val="nil"/>
            </w:tcBorders>
            <w:shd w:val="clear" w:color="auto" w:fill="FAFAFA"/>
            <w:vAlign w:val="bottom"/>
          </w:tcPr>
          <w:p w14:paraId="1203DE87" w14:textId="77777777" w:rsidR="004A2672" w:rsidRPr="00887285" w:rsidRDefault="004A2672" w:rsidP="00180D51">
            <w:pPr>
              <w:ind w:right="-72"/>
              <w:jc w:val="right"/>
              <w:rPr>
                <w:rFonts w:ascii="Arial" w:eastAsia="Arial Unicode MS" w:hAnsi="Arial" w:cs="Arial"/>
                <w:snapToGrid w:val="0"/>
                <w:sz w:val="18"/>
                <w:szCs w:val="18"/>
                <w:cs/>
                <w:lang w:eastAsia="th-TH"/>
              </w:rPr>
            </w:pPr>
          </w:p>
        </w:tc>
        <w:tc>
          <w:tcPr>
            <w:tcW w:w="1872" w:type="dxa"/>
            <w:shd w:val="clear" w:color="auto" w:fill="FAFAFA"/>
          </w:tcPr>
          <w:p w14:paraId="397C89CE" w14:textId="77777777" w:rsidR="004A2672" w:rsidRPr="00887285" w:rsidRDefault="004A2672" w:rsidP="00180D51">
            <w:pPr>
              <w:ind w:right="-72"/>
              <w:jc w:val="right"/>
              <w:rPr>
                <w:rFonts w:ascii="Arial" w:eastAsia="Arial Unicode MS" w:hAnsi="Arial" w:cs="Arial"/>
                <w:snapToGrid w:val="0"/>
                <w:sz w:val="18"/>
                <w:szCs w:val="18"/>
                <w:lang w:eastAsia="th-TH"/>
              </w:rPr>
            </w:pPr>
          </w:p>
        </w:tc>
      </w:tr>
      <w:tr w:rsidR="004A2672" w:rsidRPr="00887285" w14:paraId="3596944B" w14:textId="77777777" w:rsidTr="00D10C2B">
        <w:tc>
          <w:tcPr>
            <w:tcW w:w="5717" w:type="dxa"/>
            <w:vAlign w:val="bottom"/>
          </w:tcPr>
          <w:p w14:paraId="413133EF" w14:textId="77777777" w:rsidR="004A2672" w:rsidRPr="00887285" w:rsidRDefault="004A2672" w:rsidP="00527D18">
            <w:pPr>
              <w:ind w:left="-72"/>
              <w:rPr>
                <w:rFonts w:ascii="Arial" w:eastAsia="Arial Unicode MS" w:hAnsi="Arial" w:cs="Arial"/>
                <w:bCs/>
                <w:sz w:val="18"/>
                <w:szCs w:val="18"/>
                <w:cs/>
              </w:rPr>
            </w:pPr>
            <w:r w:rsidRPr="00887285">
              <w:rPr>
                <w:rFonts w:ascii="Arial" w:eastAsia="Arial Unicode MS" w:hAnsi="Arial" w:cs="Arial"/>
                <w:b/>
                <w:sz w:val="18"/>
                <w:szCs w:val="18"/>
              </w:rPr>
              <w:t>Current derivative assets</w:t>
            </w:r>
          </w:p>
        </w:tc>
        <w:tc>
          <w:tcPr>
            <w:tcW w:w="1872" w:type="dxa"/>
            <w:tcBorders>
              <w:left w:val="nil"/>
              <w:bottom w:val="nil"/>
              <w:right w:val="nil"/>
            </w:tcBorders>
            <w:shd w:val="clear" w:color="auto" w:fill="FAFAFA"/>
            <w:vAlign w:val="bottom"/>
          </w:tcPr>
          <w:p w14:paraId="17A23D5B" w14:textId="77777777" w:rsidR="004A2672" w:rsidRPr="00887285" w:rsidRDefault="004A2672" w:rsidP="00180D51">
            <w:pPr>
              <w:ind w:right="-72"/>
              <w:jc w:val="right"/>
              <w:rPr>
                <w:rFonts w:ascii="Arial" w:eastAsia="Arial Unicode MS" w:hAnsi="Arial" w:cs="Arial"/>
                <w:snapToGrid w:val="0"/>
                <w:sz w:val="18"/>
                <w:szCs w:val="18"/>
                <w:cs/>
                <w:lang w:eastAsia="th-TH"/>
              </w:rPr>
            </w:pPr>
          </w:p>
        </w:tc>
        <w:tc>
          <w:tcPr>
            <w:tcW w:w="1872" w:type="dxa"/>
            <w:shd w:val="clear" w:color="auto" w:fill="FAFAFA"/>
          </w:tcPr>
          <w:p w14:paraId="46188441" w14:textId="77777777" w:rsidR="004A2672" w:rsidRPr="00887285" w:rsidRDefault="004A2672" w:rsidP="00180D51">
            <w:pPr>
              <w:ind w:right="-72"/>
              <w:jc w:val="right"/>
              <w:rPr>
                <w:rFonts w:ascii="Arial" w:eastAsia="Arial Unicode MS" w:hAnsi="Arial" w:cs="Arial"/>
                <w:snapToGrid w:val="0"/>
                <w:sz w:val="18"/>
                <w:szCs w:val="18"/>
                <w:lang w:eastAsia="th-TH"/>
              </w:rPr>
            </w:pPr>
          </w:p>
        </w:tc>
      </w:tr>
      <w:tr w:rsidR="004A2672" w:rsidRPr="00887285" w14:paraId="08FDF9D1" w14:textId="77777777" w:rsidTr="00D10C2B">
        <w:trPr>
          <w:trHeight w:val="179"/>
        </w:trPr>
        <w:tc>
          <w:tcPr>
            <w:tcW w:w="5717" w:type="dxa"/>
            <w:vAlign w:val="bottom"/>
            <w:hideMark/>
          </w:tcPr>
          <w:p w14:paraId="6CC3E38D" w14:textId="0321BA51" w:rsidR="004A2672" w:rsidRPr="00887285" w:rsidRDefault="00BE7007" w:rsidP="00BE7007">
            <w:pPr>
              <w:ind w:left="-72"/>
              <w:rPr>
                <w:rFonts w:ascii="Arial" w:hAnsi="Arial" w:cs="Arial"/>
                <w:sz w:val="18"/>
                <w:szCs w:val="18"/>
              </w:rPr>
            </w:pPr>
            <w:r w:rsidRPr="00887285">
              <w:rPr>
                <w:rFonts w:ascii="Arial" w:eastAsia="Arial Unicode MS" w:hAnsi="Arial" w:cs="Arial"/>
                <w:snapToGrid w:val="0"/>
                <w:sz w:val="18"/>
                <w:szCs w:val="18"/>
                <w:lang w:eastAsia="th-TH"/>
              </w:rPr>
              <w:t>Derivatives where the hedge accounting is not applied</w:t>
            </w:r>
          </w:p>
        </w:tc>
        <w:tc>
          <w:tcPr>
            <w:tcW w:w="1872" w:type="dxa"/>
            <w:shd w:val="clear" w:color="auto" w:fill="FAFAFA"/>
            <w:vAlign w:val="bottom"/>
          </w:tcPr>
          <w:p w14:paraId="31FD7E0D" w14:textId="77777777" w:rsidR="004A2672" w:rsidRPr="00887285" w:rsidRDefault="004A2672" w:rsidP="00180D51">
            <w:pPr>
              <w:ind w:right="-72"/>
              <w:jc w:val="right"/>
              <w:rPr>
                <w:rFonts w:ascii="Arial" w:eastAsia="Arial Unicode MS" w:hAnsi="Arial" w:cs="Arial"/>
                <w:sz w:val="18"/>
                <w:szCs w:val="18"/>
              </w:rPr>
            </w:pPr>
          </w:p>
        </w:tc>
        <w:tc>
          <w:tcPr>
            <w:tcW w:w="1872" w:type="dxa"/>
            <w:shd w:val="clear" w:color="auto" w:fill="FAFAFA"/>
            <w:vAlign w:val="bottom"/>
          </w:tcPr>
          <w:p w14:paraId="64D98CDD" w14:textId="77777777" w:rsidR="004A2672" w:rsidRPr="00887285" w:rsidRDefault="004A2672" w:rsidP="00180D51">
            <w:pPr>
              <w:ind w:right="-72"/>
              <w:jc w:val="right"/>
              <w:rPr>
                <w:rFonts w:ascii="Arial" w:eastAsia="Arial Unicode MS" w:hAnsi="Arial" w:cs="Arial"/>
                <w:sz w:val="18"/>
                <w:szCs w:val="18"/>
                <w:cs/>
              </w:rPr>
            </w:pPr>
          </w:p>
        </w:tc>
      </w:tr>
      <w:tr w:rsidR="004A2672" w:rsidRPr="00887285" w14:paraId="31EE876E" w14:textId="77777777" w:rsidTr="00D10C2B">
        <w:tc>
          <w:tcPr>
            <w:tcW w:w="5717" w:type="dxa"/>
            <w:vAlign w:val="bottom"/>
          </w:tcPr>
          <w:p w14:paraId="12658040" w14:textId="1ED7CA52" w:rsidR="004A2672" w:rsidRPr="00887285" w:rsidRDefault="004A2672" w:rsidP="006904DB">
            <w:pPr>
              <w:ind w:left="-72"/>
              <w:jc w:val="both"/>
              <w:rPr>
                <w:rFonts w:ascii="Arial" w:eastAsia="Arial Unicode MS" w:hAnsi="Arial" w:cs="Arial"/>
                <w:sz w:val="18"/>
                <w:szCs w:val="18"/>
                <w:cs/>
              </w:rPr>
            </w:pPr>
            <w:r w:rsidRPr="00887285">
              <w:rPr>
                <w:rFonts w:ascii="Arial" w:eastAsia="Arial Unicode MS" w:hAnsi="Arial" w:cs="Arial"/>
                <w:snapToGrid w:val="0"/>
                <w:sz w:val="18"/>
                <w:szCs w:val="18"/>
                <w:lang w:eastAsia="th-TH"/>
              </w:rPr>
              <w:t xml:space="preserve">   -  Electricity swaption</w:t>
            </w:r>
            <w:r w:rsidR="00800811" w:rsidRPr="00887285">
              <w:rPr>
                <w:rFonts w:ascii="Arial" w:eastAsia="Arial Unicode MS" w:hAnsi="Arial" w:cs="Arial"/>
                <w:snapToGrid w:val="0"/>
                <w:sz w:val="18"/>
                <w:szCs w:val="18"/>
                <w:lang w:eastAsia="th-TH"/>
              </w:rPr>
              <w:t xml:space="preserve"> contract</w:t>
            </w:r>
          </w:p>
        </w:tc>
        <w:tc>
          <w:tcPr>
            <w:tcW w:w="1872" w:type="dxa"/>
            <w:tcBorders>
              <w:bottom w:val="single" w:sz="4" w:space="0" w:color="auto"/>
            </w:tcBorders>
            <w:shd w:val="clear" w:color="auto" w:fill="FAFAFA"/>
            <w:vAlign w:val="bottom"/>
          </w:tcPr>
          <w:p w14:paraId="5AF5C900" w14:textId="77777777" w:rsidR="004A2672" w:rsidRPr="00887285" w:rsidRDefault="004A2672" w:rsidP="00180D51">
            <w:pPr>
              <w:ind w:right="-72"/>
              <w:jc w:val="right"/>
              <w:rPr>
                <w:rFonts w:ascii="Arial" w:eastAsia="Arial Unicode MS" w:hAnsi="Arial" w:cs="Arial"/>
                <w:snapToGrid w:val="0"/>
                <w:sz w:val="18"/>
                <w:szCs w:val="18"/>
                <w:lang w:eastAsia="th-TH"/>
              </w:rPr>
            </w:pPr>
            <w:r w:rsidRPr="00887285">
              <w:rPr>
                <w:rFonts w:ascii="Arial" w:eastAsia="Arial Unicode MS" w:hAnsi="Arial" w:cs="Arial"/>
                <w:snapToGrid w:val="0"/>
                <w:sz w:val="18"/>
                <w:szCs w:val="18"/>
                <w:lang w:eastAsia="th-TH"/>
              </w:rPr>
              <w:t>223</w:t>
            </w:r>
          </w:p>
        </w:tc>
        <w:tc>
          <w:tcPr>
            <w:tcW w:w="1872" w:type="dxa"/>
            <w:tcBorders>
              <w:bottom w:val="single" w:sz="4" w:space="0" w:color="auto"/>
            </w:tcBorders>
            <w:shd w:val="clear" w:color="auto" w:fill="FAFAFA"/>
          </w:tcPr>
          <w:p w14:paraId="222CF638" w14:textId="77777777" w:rsidR="004A2672" w:rsidRPr="00887285" w:rsidRDefault="004A2672" w:rsidP="00180D51">
            <w:pPr>
              <w:ind w:right="-72"/>
              <w:jc w:val="right"/>
              <w:rPr>
                <w:rFonts w:ascii="Arial" w:eastAsia="Arial Unicode MS" w:hAnsi="Arial" w:cs="Arial"/>
                <w:snapToGrid w:val="0"/>
                <w:sz w:val="18"/>
                <w:szCs w:val="18"/>
                <w:lang w:val="en-US" w:eastAsia="th-TH"/>
              </w:rPr>
            </w:pPr>
            <w:r w:rsidRPr="00887285">
              <w:rPr>
                <w:rFonts w:ascii="Arial" w:eastAsia="Arial Unicode MS" w:hAnsi="Arial" w:cs="Arial"/>
                <w:snapToGrid w:val="0"/>
                <w:sz w:val="18"/>
                <w:szCs w:val="18"/>
                <w:lang w:eastAsia="th-TH"/>
              </w:rPr>
              <w:t>-</w:t>
            </w:r>
          </w:p>
        </w:tc>
      </w:tr>
      <w:tr w:rsidR="004A2672" w:rsidRPr="00887285" w14:paraId="3E4FB0DC" w14:textId="77777777" w:rsidTr="00D10C2B">
        <w:tc>
          <w:tcPr>
            <w:tcW w:w="5717" w:type="dxa"/>
            <w:vAlign w:val="bottom"/>
          </w:tcPr>
          <w:p w14:paraId="26CE4C92" w14:textId="77777777" w:rsidR="004A2672" w:rsidRPr="00887285" w:rsidRDefault="004A2672" w:rsidP="006904DB">
            <w:pPr>
              <w:ind w:left="-72"/>
              <w:rPr>
                <w:rFonts w:ascii="Arial" w:eastAsia="Arial Unicode MS" w:hAnsi="Arial" w:cs="Arial"/>
                <w:bCs/>
                <w:sz w:val="18"/>
                <w:szCs w:val="18"/>
                <w:cs/>
              </w:rPr>
            </w:pPr>
          </w:p>
        </w:tc>
        <w:tc>
          <w:tcPr>
            <w:tcW w:w="1872" w:type="dxa"/>
            <w:tcBorders>
              <w:left w:val="nil"/>
              <w:right w:val="nil"/>
            </w:tcBorders>
            <w:shd w:val="clear" w:color="auto" w:fill="FAFAFA"/>
            <w:vAlign w:val="bottom"/>
          </w:tcPr>
          <w:p w14:paraId="535C4D10" w14:textId="77777777" w:rsidR="004A2672" w:rsidRPr="00887285" w:rsidRDefault="004A2672" w:rsidP="00180D51">
            <w:pPr>
              <w:ind w:right="-72"/>
              <w:jc w:val="right"/>
              <w:rPr>
                <w:rFonts w:ascii="Arial" w:eastAsia="Arial Unicode MS" w:hAnsi="Arial" w:cs="Arial"/>
                <w:snapToGrid w:val="0"/>
                <w:sz w:val="18"/>
                <w:szCs w:val="18"/>
                <w:cs/>
                <w:lang w:eastAsia="th-TH"/>
              </w:rPr>
            </w:pPr>
          </w:p>
        </w:tc>
        <w:tc>
          <w:tcPr>
            <w:tcW w:w="1872" w:type="dxa"/>
            <w:shd w:val="clear" w:color="auto" w:fill="FAFAFA"/>
          </w:tcPr>
          <w:p w14:paraId="1705385B" w14:textId="77777777" w:rsidR="004A2672" w:rsidRPr="00887285" w:rsidRDefault="004A2672" w:rsidP="00180D51">
            <w:pPr>
              <w:ind w:right="-72"/>
              <w:jc w:val="right"/>
              <w:rPr>
                <w:rFonts w:ascii="Arial" w:eastAsia="Arial Unicode MS" w:hAnsi="Arial" w:cs="Arial"/>
                <w:snapToGrid w:val="0"/>
                <w:sz w:val="18"/>
                <w:szCs w:val="18"/>
                <w:lang w:eastAsia="th-TH"/>
              </w:rPr>
            </w:pPr>
          </w:p>
        </w:tc>
      </w:tr>
      <w:tr w:rsidR="004A2672" w:rsidRPr="00887285" w14:paraId="49B4FFFC" w14:textId="77777777" w:rsidTr="00D10C2B">
        <w:tc>
          <w:tcPr>
            <w:tcW w:w="5717" w:type="dxa"/>
            <w:vAlign w:val="bottom"/>
            <w:hideMark/>
          </w:tcPr>
          <w:p w14:paraId="1240AB6F" w14:textId="77777777" w:rsidR="004A2672" w:rsidRPr="00887285" w:rsidRDefault="004A2672" w:rsidP="006904DB">
            <w:pPr>
              <w:ind w:left="-72"/>
              <w:rPr>
                <w:rFonts w:ascii="Arial" w:eastAsia="Arial Unicode MS" w:hAnsi="Arial" w:cs="Arial"/>
                <w:b/>
                <w:bCs/>
                <w:snapToGrid w:val="0"/>
                <w:sz w:val="18"/>
                <w:szCs w:val="18"/>
                <w:cs/>
                <w:lang w:eastAsia="th-TH"/>
              </w:rPr>
            </w:pPr>
            <w:r w:rsidRPr="00887285">
              <w:rPr>
                <w:rFonts w:ascii="Arial" w:eastAsia="Arial Unicode MS" w:hAnsi="Arial" w:cs="Arial"/>
                <w:b/>
                <w:bCs/>
                <w:snapToGrid w:val="0"/>
                <w:sz w:val="18"/>
                <w:szCs w:val="18"/>
                <w:lang w:eastAsia="th-TH"/>
              </w:rPr>
              <w:t>Total current derivative assets</w:t>
            </w:r>
          </w:p>
        </w:tc>
        <w:tc>
          <w:tcPr>
            <w:tcW w:w="1872" w:type="dxa"/>
            <w:tcBorders>
              <w:left w:val="nil"/>
              <w:bottom w:val="single" w:sz="4" w:space="0" w:color="auto"/>
              <w:right w:val="nil"/>
            </w:tcBorders>
            <w:shd w:val="clear" w:color="auto" w:fill="FAFAFA"/>
            <w:vAlign w:val="bottom"/>
          </w:tcPr>
          <w:p w14:paraId="55FD8E0D" w14:textId="77777777" w:rsidR="004A2672" w:rsidRPr="00887285" w:rsidRDefault="004A2672" w:rsidP="00180D51">
            <w:pPr>
              <w:ind w:right="-72"/>
              <w:jc w:val="right"/>
              <w:rPr>
                <w:rFonts w:ascii="Arial" w:eastAsia="Arial Unicode MS" w:hAnsi="Arial" w:cs="Arial"/>
                <w:sz w:val="18"/>
                <w:szCs w:val="18"/>
              </w:rPr>
            </w:pPr>
            <w:r w:rsidRPr="00887285">
              <w:rPr>
                <w:rFonts w:ascii="Arial" w:eastAsia="Arial Unicode MS" w:hAnsi="Arial" w:cs="Arial"/>
                <w:sz w:val="18"/>
                <w:szCs w:val="18"/>
              </w:rPr>
              <w:t>223</w:t>
            </w:r>
          </w:p>
        </w:tc>
        <w:tc>
          <w:tcPr>
            <w:tcW w:w="1872" w:type="dxa"/>
            <w:tcBorders>
              <w:left w:val="nil"/>
              <w:bottom w:val="single" w:sz="4" w:space="0" w:color="auto"/>
              <w:right w:val="nil"/>
            </w:tcBorders>
            <w:shd w:val="clear" w:color="auto" w:fill="FAFAFA"/>
          </w:tcPr>
          <w:p w14:paraId="7B3F628F" w14:textId="77777777" w:rsidR="004A2672" w:rsidRPr="00887285" w:rsidRDefault="004A2672" w:rsidP="00180D51">
            <w:pPr>
              <w:ind w:right="-72"/>
              <w:jc w:val="right"/>
              <w:rPr>
                <w:rFonts w:ascii="Arial" w:eastAsia="Arial Unicode MS" w:hAnsi="Arial" w:cs="Arial"/>
                <w:sz w:val="18"/>
                <w:szCs w:val="18"/>
              </w:rPr>
            </w:pPr>
            <w:r w:rsidRPr="00887285">
              <w:rPr>
                <w:rFonts w:ascii="Arial" w:eastAsia="Arial Unicode MS" w:hAnsi="Arial" w:cs="Arial"/>
                <w:snapToGrid w:val="0"/>
                <w:sz w:val="18"/>
                <w:szCs w:val="18"/>
                <w:lang w:eastAsia="th-TH"/>
              </w:rPr>
              <w:t>-</w:t>
            </w:r>
          </w:p>
        </w:tc>
      </w:tr>
      <w:tr w:rsidR="004A2672" w:rsidRPr="00887285" w14:paraId="17E494BA" w14:textId="77777777" w:rsidTr="00D10C2B">
        <w:tc>
          <w:tcPr>
            <w:tcW w:w="5717" w:type="dxa"/>
            <w:vAlign w:val="bottom"/>
          </w:tcPr>
          <w:p w14:paraId="3FCD4016" w14:textId="77777777" w:rsidR="004A2672" w:rsidRPr="00887285" w:rsidRDefault="004A2672" w:rsidP="00527D18">
            <w:pPr>
              <w:ind w:left="-72"/>
              <w:rPr>
                <w:rFonts w:ascii="Arial" w:eastAsia="Arial Unicode MS" w:hAnsi="Arial" w:cs="Arial"/>
                <w:b/>
                <w:bCs/>
                <w:snapToGrid w:val="0"/>
                <w:sz w:val="18"/>
                <w:szCs w:val="18"/>
                <w:lang w:eastAsia="th-TH"/>
              </w:rPr>
            </w:pPr>
          </w:p>
        </w:tc>
        <w:tc>
          <w:tcPr>
            <w:tcW w:w="1872" w:type="dxa"/>
            <w:tcBorders>
              <w:top w:val="single" w:sz="4" w:space="0" w:color="auto"/>
              <w:left w:val="nil"/>
              <w:right w:val="nil"/>
            </w:tcBorders>
            <w:shd w:val="clear" w:color="auto" w:fill="FAFAFA"/>
            <w:vAlign w:val="bottom"/>
          </w:tcPr>
          <w:p w14:paraId="40206828" w14:textId="77777777" w:rsidR="004A2672" w:rsidRPr="00887285" w:rsidRDefault="004A2672" w:rsidP="00180D51">
            <w:pPr>
              <w:ind w:right="-72"/>
              <w:jc w:val="right"/>
              <w:rPr>
                <w:rFonts w:ascii="Arial" w:eastAsia="Arial Unicode MS" w:hAnsi="Arial" w:cs="Arial"/>
                <w:b/>
                <w:bCs/>
                <w:sz w:val="18"/>
                <w:szCs w:val="18"/>
              </w:rPr>
            </w:pPr>
          </w:p>
        </w:tc>
        <w:tc>
          <w:tcPr>
            <w:tcW w:w="1872" w:type="dxa"/>
            <w:tcBorders>
              <w:top w:val="single" w:sz="4" w:space="0" w:color="auto"/>
              <w:left w:val="nil"/>
              <w:right w:val="nil"/>
            </w:tcBorders>
            <w:shd w:val="clear" w:color="auto" w:fill="FAFAFA"/>
          </w:tcPr>
          <w:p w14:paraId="36488A0B" w14:textId="77777777" w:rsidR="004A2672" w:rsidRPr="00887285" w:rsidRDefault="004A2672" w:rsidP="00180D51">
            <w:pPr>
              <w:ind w:right="-72"/>
              <w:jc w:val="right"/>
              <w:rPr>
                <w:rFonts w:ascii="Arial" w:eastAsia="Arial Unicode MS" w:hAnsi="Arial" w:cs="Arial"/>
                <w:snapToGrid w:val="0"/>
                <w:sz w:val="18"/>
                <w:szCs w:val="18"/>
                <w:lang w:eastAsia="th-TH"/>
              </w:rPr>
            </w:pPr>
          </w:p>
        </w:tc>
      </w:tr>
      <w:tr w:rsidR="004A2672" w:rsidRPr="00887285" w14:paraId="4CE64EE9" w14:textId="77777777" w:rsidTr="00D10C2B">
        <w:tc>
          <w:tcPr>
            <w:tcW w:w="5717" w:type="dxa"/>
            <w:vAlign w:val="bottom"/>
          </w:tcPr>
          <w:p w14:paraId="372A570C" w14:textId="77777777" w:rsidR="004A2672" w:rsidRPr="00887285" w:rsidRDefault="004A2672" w:rsidP="00527D18">
            <w:pPr>
              <w:ind w:left="-72"/>
              <w:rPr>
                <w:rFonts w:ascii="Arial" w:eastAsia="Arial Unicode MS" w:hAnsi="Arial" w:cs="Arial"/>
                <w:b/>
                <w:bCs/>
                <w:snapToGrid w:val="0"/>
                <w:sz w:val="18"/>
                <w:szCs w:val="18"/>
                <w:lang w:eastAsia="th-TH"/>
              </w:rPr>
            </w:pPr>
            <w:r w:rsidRPr="00887285">
              <w:rPr>
                <w:rFonts w:ascii="Arial" w:eastAsia="Arial Unicode MS" w:hAnsi="Arial" w:cs="Arial"/>
                <w:b/>
                <w:bCs/>
                <w:snapToGrid w:val="0"/>
                <w:sz w:val="18"/>
                <w:szCs w:val="18"/>
                <w:lang w:eastAsia="th-TH"/>
              </w:rPr>
              <w:t>Non-current derivative assets</w:t>
            </w:r>
          </w:p>
        </w:tc>
        <w:tc>
          <w:tcPr>
            <w:tcW w:w="1872" w:type="dxa"/>
            <w:tcBorders>
              <w:left w:val="nil"/>
              <w:right w:val="nil"/>
            </w:tcBorders>
            <w:shd w:val="clear" w:color="auto" w:fill="FAFAFA"/>
            <w:vAlign w:val="bottom"/>
          </w:tcPr>
          <w:p w14:paraId="6E5A3907" w14:textId="77777777" w:rsidR="004A2672" w:rsidRPr="00887285" w:rsidRDefault="004A2672" w:rsidP="00180D51">
            <w:pPr>
              <w:ind w:right="-72"/>
              <w:jc w:val="right"/>
              <w:rPr>
                <w:rFonts w:ascii="Arial" w:eastAsia="Arial Unicode MS" w:hAnsi="Arial" w:cs="Arial"/>
                <w:b/>
                <w:bCs/>
                <w:sz w:val="18"/>
                <w:szCs w:val="18"/>
              </w:rPr>
            </w:pPr>
          </w:p>
        </w:tc>
        <w:tc>
          <w:tcPr>
            <w:tcW w:w="1872" w:type="dxa"/>
            <w:tcBorders>
              <w:left w:val="nil"/>
              <w:right w:val="nil"/>
            </w:tcBorders>
            <w:shd w:val="clear" w:color="auto" w:fill="FAFAFA"/>
          </w:tcPr>
          <w:p w14:paraId="164AC14C" w14:textId="77777777" w:rsidR="004A2672" w:rsidRPr="00887285" w:rsidRDefault="004A2672" w:rsidP="00180D51">
            <w:pPr>
              <w:ind w:right="-72"/>
              <w:jc w:val="right"/>
              <w:rPr>
                <w:rFonts w:ascii="Arial" w:eastAsia="Arial Unicode MS" w:hAnsi="Arial" w:cs="Arial"/>
                <w:snapToGrid w:val="0"/>
                <w:sz w:val="18"/>
                <w:szCs w:val="18"/>
                <w:lang w:eastAsia="th-TH"/>
              </w:rPr>
            </w:pPr>
          </w:p>
        </w:tc>
      </w:tr>
      <w:tr w:rsidR="004A2672" w:rsidRPr="00887285" w14:paraId="69E6DCC2" w14:textId="77777777" w:rsidTr="00D10C2B">
        <w:tc>
          <w:tcPr>
            <w:tcW w:w="5717" w:type="dxa"/>
            <w:vAlign w:val="bottom"/>
          </w:tcPr>
          <w:p w14:paraId="3A6E135E" w14:textId="14B3160D" w:rsidR="004A2672" w:rsidRPr="00887285" w:rsidRDefault="00BE7007" w:rsidP="00887B0C">
            <w:pPr>
              <w:ind w:left="-72"/>
              <w:rPr>
                <w:rFonts w:ascii="Arial" w:eastAsia="Arial Unicode MS" w:hAnsi="Arial" w:cs="Arial"/>
                <w:snapToGrid w:val="0"/>
                <w:sz w:val="18"/>
                <w:szCs w:val="18"/>
                <w:lang w:eastAsia="th-TH"/>
              </w:rPr>
            </w:pPr>
            <w:r w:rsidRPr="00887285">
              <w:rPr>
                <w:rFonts w:ascii="Arial" w:eastAsia="Arial Unicode MS" w:hAnsi="Arial" w:cs="Arial"/>
                <w:snapToGrid w:val="0"/>
                <w:sz w:val="18"/>
                <w:szCs w:val="18"/>
                <w:lang w:eastAsia="th-TH"/>
              </w:rPr>
              <w:t>Derivatives where the hedge accounting is not applied</w:t>
            </w:r>
          </w:p>
        </w:tc>
        <w:tc>
          <w:tcPr>
            <w:tcW w:w="1872" w:type="dxa"/>
            <w:tcBorders>
              <w:left w:val="nil"/>
              <w:right w:val="nil"/>
            </w:tcBorders>
            <w:shd w:val="clear" w:color="auto" w:fill="FAFAFA"/>
            <w:vAlign w:val="bottom"/>
          </w:tcPr>
          <w:p w14:paraId="2BE9C502" w14:textId="77777777" w:rsidR="004A2672" w:rsidRPr="00887285" w:rsidRDefault="004A2672" w:rsidP="00180D51">
            <w:pPr>
              <w:ind w:right="-72"/>
              <w:jc w:val="right"/>
              <w:rPr>
                <w:rFonts w:ascii="Arial" w:eastAsia="Arial Unicode MS" w:hAnsi="Arial" w:cs="Arial"/>
                <w:b/>
                <w:bCs/>
                <w:sz w:val="18"/>
                <w:szCs w:val="18"/>
              </w:rPr>
            </w:pPr>
          </w:p>
        </w:tc>
        <w:tc>
          <w:tcPr>
            <w:tcW w:w="1872" w:type="dxa"/>
            <w:tcBorders>
              <w:left w:val="nil"/>
              <w:right w:val="nil"/>
            </w:tcBorders>
            <w:shd w:val="clear" w:color="auto" w:fill="FAFAFA"/>
          </w:tcPr>
          <w:p w14:paraId="4237989F" w14:textId="77777777" w:rsidR="004A2672" w:rsidRPr="00887285" w:rsidRDefault="004A2672" w:rsidP="00180D51">
            <w:pPr>
              <w:ind w:right="-72"/>
              <w:jc w:val="right"/>
              <w:rPr>
                <w:rFonts w:ascii="Arial" w:eastAsia="Arial Unicode MS" w:hAnsi="Arial" w:cs="Arial"/>
                <w:snapToGrid w:val="0"/>
                <w:sz w:val="18"/>
                <w:szCs w:val="18"/>
                <w:lang w:eastAsia="th-TH"/>
              </w:rPr>
            </w:pPr>
          </w:p>
        </w:tc>
      </w:tr>
      <w:tr w:rsidR="004A2672" w:rsidRPr="00887285" w14:paraId="5E537208" w14:textId="77777777" w:rsidTr="00D10C2B">
        <w:tc>
          <w:tcPr>
            <w:tcW w:w="5717" w:type="dxa"/>
            <w:vAlign w:val="bottom"/>
          </w:tcPr>
          <w:p w14:paraId="58AFE5E0" w14:textId="20304C08" w:rsidR="004A2672" w:rsidRPr="00887285" w:rsidRDefault="004A2672" w:rsidP="006904DB">
            <w:pPr>
              <w:ind w:left="-72"/>
              <w:jc w:val="both"/>
              <w:rPr>
                <w:rFonts w:ascii="Arial" w:eastAsia="Arial Unicode MS" w:hAnsi="Arial" w:cs="Arial"/>
                <w:sz w:val="18"/>
                <w:szCs w:val="18"/>
                <w:cs/>
              </w:rPr>
            </w:pPr>
            <w:r w:rsidRPr="00887285">
              <w:rPr>
                <w:rFonts w:ascii="Arial" w:eastAsia="Arial Unicode MS" w:hAnsi="Arial" w:cs="Arial"/>
                <w:snapToGrid w:val="0"/>
                <w:sz w:val="18"/>
                <w:szCs w:val="18"/>
                <w:lang w:eastAsia="th-TH"/>
              </w:rPr>
              <w:t xml:space="preserve">   -  Cross currency swap</w:t>
            </w:r>
            <w:r w:rsidR="00036929">
              <w:rPr>
                <w:rFonts w:ascii="Arial" w:eastAsia="Arial Unicode MS" w:hAnsi="Arial" w:cs="Arial"/>
                <w:snapToGrid w:val="0"/>
                <w:sz w:val="18"/>
                <w:szCs w:val="18"/>
                <w:lang w:eastAsia="th-TH"/>
              </w:rPr>
              <w:t xml:space="preserve"> </w:t>
            </w:r>
            <w:r w:rsidR="00036929" w:rsidRPr="00887285">
              <w:rPr>
                <w:rFonts w:ascii="Arial" w:hAnsi="Arial" w:cs="Arial"/>
                <w:sz w:val="18"/>
                <w:szCs w:val="18"/>
              </w:rPr>
              <w:t>contracts</w:t>
            </w:r>
          </w:p>
        </w:tc>
        <w:tc>
          <w:tcPr>
            <w:tcW w:w="1872" w:type="dxa"/>
            <w:tcBorders>
              <w:left w:val="nil"/>
              <w:right w:val="nil"/>
            </w:tcBorders>
            <w:shd w:val="clear" w:color="auto" w:fill="FAFAFA"/>
            <w:vAlign w:val="bottom"/>
          </w:tcPr>
          <w:p w14:paraId="6F12B5B0" w14:textId="77777777" w:rsidR="004A2672" w:rsidRPr="00887285" w:rsidRDefault="004A2672" w:rsidP="00180D51">
            <w:pPr>
              <w:ind w:right="-72"/>
              <w:jc w:val="right"/>
              <w:rPr>
                <w:rFonts w:ascii="Arial" w:eastAsia="Arial Unicode MS" w:hAnsi="Arial" w:cs="Arial"/>
                <w:sz w:val="18"/>
                <w:szCs w:val="18"/>
              </w:rPr>
            </w:pPr>
            <w:r w:rsidRPr="00887285">
              <w:rPr>
                <w:rFonts w:ascii="Arial" w:eastAsia="Arial Unicode MS" w:hAnsi="Arial" w:cs="Arial"/>
                <w:sz w:val="18"/>
                <w:szCs w:val="18"/>
              </w:rPr>
              <w:t>569</w:t>
            </w:r>
          </w:p>
        </w:tc>
        <w:tc>
          <w:tcPr>
            <w:tcW w:w="1872" w:type="dxa"/>
            <w:tcBorders>
              <w:left w:val="nil"/>
              <w:right w:val="nil"/>
            </w:tcBorders>
            <w:shd w:val="clear" w:color="auto" w:fill="FAFAFA"/>
          </w:tcPr>
          <w:p w14:paraId="3BD10FAF" w14:textId="77777777" w:rsidR="004A2672" w:rsidRPr="00887285" w:rsidRDefault="004A2672" w:rsidP="00180D51">
            <w:pPr>
              <w:ind w:right="-72"/>
              <w:jc w:val="right"/>
              <w:rPr>
                <w:rFonts w:ascii="Arial" w:eastAsia="Arial Unicode MS" w:hAnsi="Arial" w:cs="Arial"/>
                <w:snapToGrid w:val="0"/>
                <w:sz w:val="18"/>
                <w:szCs w:val="18"/>
                <w:lang w:eastAsia="th-TH"/>
              </w:rPr>
            </w:pPr>
            <w:r w:rsidRPr="00887285">
              <w:rPr>
                <w:rFonts w:ascii="Arial" w:eastAsia="Arial Unicode MS" w:hAnsi="Arial" w:cs="Arial"/>
                <w:snapToGrid w:val="0"/>
                <w:sz w:val="18"/>
                <w:szCs w:val="18"/>
                <w:lang w:eastAsia="th-TH"/>
              </w:rPr>
              <w:t>553</w:t>
            </w:r>
          </w:p>
        </w:tc>
      </w:tr>
      <w:tr w:rsidR="004A2672" w:rsidRPr="00887285" w14:paraId="24F4DCDF" w14:textId="77777777" w:rsidTr="00D10C2B">
        <w:tc>
          <w:tcPr>
            <w:tcW w:w="5717" w:type="dxa"/>
            <w:vAlign w:val="bottom"/>
          </w:tcPr>
          <w:p w14:paraId="424A855B" w14:textId="451E22E1" w:rsidR="004A2672" w:rsidRPr="00887285" w:rsidRDefault="004A2672" w:rsidP="006904DB">
            <w:pPr>
              <w:ind w:left="-72"/>
              <w:jc w:val="both"/>
              <w:rPr>
                <w:rFonts w:ascii="Arial" w:eastAsia="Arial Unicode MS" w:hAnsi="Arial" w:cs="Arial"/>
                <w:sz w:val="18"/>
                <w:szCs w:val="18"/>
                <w:cs/>
              </w:rPr>
            </w:pPr>
            <w:r w:rsidRPr="00887285">
              <w:rPr>
                <w:rFonts w:ascii="Arial" w:eastAsia="Arial Unicode MS" w:hAnsi="Arial" w:cs="Arial"/>
                <w:snapToGrid w:val="0"/>
                <w:sz w:val="18"/>
                <w:szCs w:val="18"/>
                <w:lang w:eastAsia="th-TH"/>
              </w:rPr>
              <w:t xml:space="preserve">   -  Electricity swaption</w:t>
            </w:r>
            <w:r w:rsidR="00800811" w:rsidRPr="00887285">
              <w:rPr>
                <w:rFonts w:ascii="Arial" w:eastAsia="Arial Unicode MS" w:hAnsi="Arial" w:cs="Arial"/>
                <w:snapToGrid w:val="0"/>
                <w:sz w:val="18"/>
                <w:szCs w:val="18"/>
                <w:lang w:eastAsia="th-TH"/>
              </w:rPr>
              <w:t xml:space="preserve"> contract</w:t>
            </w:r>
          </w:p>
        </w:tc>
        <w:tc>
          <w:tcPr>
            <w:tcW w:w="1872" w:type="dxa"/>
            <w:tcBorders>
              <w:left w:val="nil"/>
              <w:right w:val="nil"/>
            </w:tcBorders>
            <w:shd w:val="clear" w:color="auto" w:fill="FAFAFA"/>
            <w:vAlign w:val="bottom"/>
          </w:tcPr>
          <w:p w14:paraId="3FEAD5D7" w14:textId="77777777" w:rsidR="004A2672" w:rsidRPr="00887285" w:rsidRDefault="004A2672" w:rsidP="00180D51">
            <w:pPr>
              <w:ind w:right="-72"/>
              <w:jc w:val="right"/>
              <w:rPr>
                <w:rFonts w:ascii="Arial" w:eastAsia="Arial Unicode MS" w:hAnsi="Arial" w:cs="Arial"/>
                <w:sz w:val="18"/>
                <w:szCs w:val="18"/>
              </w:rPr>
            </w:pPr>
            <w:r w:rsidRPr="00887285">
              <w:rPr>
                <w:rFonts w:ascii="Arial" w:eastAsia="Arial Unicode MS" w:hAnsi="Arial" w:cs="Arial"/>
                <w:sz w:val="18"/>
                <w:szCs w:val="18"/>
              </w:rPr>
              <w:t>1,447</w:t>
            </w:r>
          </w:p>
        </w:tc>
        <w:tc>
          <w:tcPr>
            <w:tcW w:w="1872" w:type="dxa"/>
            <w:tcBorders>
              <w:left w:val="nil"/>
              <w:right w:val="nil"/>
            </w:tcBorders>
            <w:shd w:val="clear" w:color="auto" w:fill="FAFAFA"/>
          </w:tcPr>
          <w:p w14:paraId="2F1A7485" w14:textId="77777777" w:rsidR="004A2672" w:rsidRPr="00887285" w:rsidRDefault="004A2672" w:rsidP="00180D51">
            <w:pPr>
              <w:ind w:right="-72"/>
              <w:jc w:val="right"/>
              <w:rPr>
                <w:rFonts w:ascii="Arial" w:eastAsia="Arial Unicode MS" w:hAnsi="Arial" w:cs="Arial"/>
                <w:snapToGrid w:val="0"/>
                <w:sz w:val="18"/>
                <w:szCs w:val="18"/>
                <w:lang w:eastAsia="th-TH"/>
              </w:rPr>
            </w:pPr>
            <w:r w:rsidRPr="00887285">
              <w:rPr>
                <w:rFonts w:ascii="Arial" w:eastAsia="Arial Unicode MS" w:hAnsi="Arial" w:cs="Arial"/>
                <w:snapToGrid w:val="0"/>
                <w:sz w:val="18"/>
                <w:szCs w:val="18"/>
                <w:lang w:eastAsia="th-TH"/>
              </w:rPr>
              <w:t>-</w:t>
            </w:r>
          </w:p>
        </w:tc>
      </w:tr>
      <w:tr w:rsidR="004A2672" w:rsidRPr="00887285" w14:paraId="68219414" w14:textId="77777777" w:rsidTr="00D10C2B">
        <w:tc>
          <w:tcPr>
            <w:tcW w:w="5717" w:type="dxa"/>
            <w:vAlign w:val="bottom"/>
          </w:tcPr>
          <w:p w14:paraId="60CA2695" w14:textId="1F35051A" w:rsidR="004A2672" w:rsidRPr="00887285" w:rsidRDefault="00BE7007" w:rsidP="006904DB">
            <w:pPr>
              <w:ind w:left="-72"/>
              <w:rPr>
                <w:rFonts w:ascii="Arial" w:eastAsia="Arial Unicode MS" w:hAnsi="Arial" w:cs="Arial"/>
                <w:snapToGrid w:val="0"/>
                <w:sz w:val="18"/>
                <w:szCs w:val="18"/>
                <w:lang w:eastAsia="th-TH"/>
              </w:rPr>
            </w:pPr>
            <w:r w:rsidRPr="00887285">
              <w:rPr>
                <w:rFonts w:ascii="Arial" w:eastAsia="Arial Unicode MS" w:hAnsi="Arial" w:cs="Arial"/>
                <w:snapToGrid w:val="0"/>
                <w:sz w:val="18"/>
                <w:szCs w:val="18"/>
                <w:lang w:eastAsia="th-TH"/>
              </w:rPr>
              <w:t>Derivatives where the hedge accounting is applied</w:t>
            </w:r>
          </w:p>
        </w:tc>
        <w:tc>
          <w:tcPr>
            <w:tcW w:w="1872" w:type="dxa"/>
            <w:tcBorders>
              <w:left w:val="nil"/>
              <w:right w:val="nil"/>
            </w:tcBorders>
            <w:shd w:val="clear" w:color="auto" w:fill="FAFAFA"/>
            <w:vAlign w:val="bottom"/>
          </w:tcPr>
          <w:p w14:paraId="46371E96" w14:textId="77777777" w:rsidR="004A2672" w:rsidRPr="00887285" w:rsidRDefault="004A2672" w:rsidP="00180D51">
            <w:pPr>
              <w:ind w:right="-72"/>
              <w:jc w:val="right"/>
              <w:rPr>
                <w:rFonts w:ascii="Arial" w:eastAsia="Arial Unicode MS" w:hAnsi="Arial" w:cs="Arial"/>
                <w:b/>
                <w:bCs/>
                <w:sz w:val="18"/>
                <w:szCs w:val="18"/>
              </w:rPr>
            </w:pPr>
          </w:p>
        </w:tc>
        <w:tc>
          <w:tcPr>
            <w:tcW w:w="1872" w:type="dxa"/>
            <w:tcBorders>
              <w:left w:val="nil"/>
              <w:right w:val="nil"/>
            </w:tcBorders>
            <w:shd w:val="clear" w:color="auto" w:fill="FAFAFA"/>
          </w:tcPr>
          <w:p w14:paraId="4B9D2F04" w14:textId="77777777" w:rsidR="004A2672" w:rsidRPr="00887285" w:rsidRDefault="004A2672" w:rsidP="00180D51">
            <w:pPr>
              <w:ind w:right="-72"/>
              <w:jc w:val="right"/>
              <w:rPr>
                <w:rFonts w:ascii="Arial" w:eastAsia="Arial Unicode MS" w:hAnsi="Arial" w:cs="Arial"/>
                <w:snapToGrid w:val="0"/>
                <w:sz w:val="18"/>
                <w:szCs w:val="18"/>
                <w:lang w:eastAsia="th-TH"/>
              </w:rPr>
            </w:pPr>
          </w:p>
        </w:tc>
      </w:tr>
      <w:tr w:rsidR="004A2672" w:rsidRPr="00887285" w14:paraId="5B38CAB1" w14:textId="77777777" w:rsidTr="00D10C2B">
        <w:tc>
          <w:tcPr>
            <w:tcW w:w="5717" w:type="dxa"/>
            <w:vAlign w:val="bottom"/>
          </w:tcPr>
          <w:p w14:paraId="6B3AA51F" w14:textId="6A5927B6" w:rsidR="004A2672" w:rsidRPr="00887285" w:rsidRDefault="004A2672" w:rsidP="006904DB">
            <w:pPr>
              <w:ind w:left="-72"/>
              <w:rPr>
                <w:rFonts w:ascii="Arial" w:hAnsi="Arial" w:cs="Arial"/>
                <w:spacing w:val="-6"/>
                <w:sz w:val="18"/>
                <w:szCs w:val="18"/>
              </w:rPr>
            </w:pPr>
            <w:r w:rsidRPr="00887285">
              <w:rPr>
                <w:rFonts w:ascii="Arial" w:eastAsia="Arial Unicode MS" w:hAnsi="Arial" w:cs="Arial"/>
                <w:snapToGrid w:val="0"/>
                <w:sz w:val="18"/>
                <w:szCs w:val="18"/>
                <w:lang w:eastAsia="th-TH"/>
              </w:rPr>
              <w:t xml:space="preserve">   -  Interest rate swap</w:t>
            </w:r>
            <w:r w:rsidR="00036929">
              <w:rPr>
                <w:rFonts w:ascii="Arial" w:eastAsia="Arial Unicode MS" w:hAnsi="Arial" w:cs="Arial"/>
                <w:snapToGrid w:val="0"/>
                <w:sz w:val="18"/>
                <w:szCs w:val="18"/>
                <w:lang w:eastAsia="th-TH"/>
              </w:rPr>
              <w:t xml:space="preserve"> </w:t>
            </w:r>
            <w:r w:rsidR="00036929" w:rsidRPr="00887285">
              <w:rPr>
                <w:rFonts w:ascii="Arial" w:hAnsi="Arial" w:cs="Arial"/>
                <w:sz w:val="18"/>
                <w:szCs w:val="18"/>
              </w:rPr>
              <w:t>contracts</w:t>
            </w:r>
          </w:p>
        </w:tc>
        <w:tc>
          <w:tcPr>
            <w:tcW w:w="1872" w:type="dxa"/>
            <w:tcBorders>
              <w:left w:val="nil"/>
              <w:bottom w:val="single" w:sz="4" w:space="0" w:color="auto"/>
              <w:right w:val="nil"/>
            </w:tcBorders>
            <w:shd w:val="clear" w:color="auto" w:fill="FAFAFA"/>
            <w:vAlign w:val="bottom"/>
          </w:tcPr>
          <w:p w14:paraId="43DD78A5" w14:textId="77777777" w:rsidR="004A2672" w:rsidRPr="00887285" w:rsidRDefault="004A2672" w:rsidP="00180D51">
            <w:pPr>
              <w:ind w:right="-72"/>
              <w:jc w:val="right"/>
              <w:rPr>
                <w:rFonts w:ascii="Arial" w:eastAsia="Arial Unicode MS" w:hAnsi="Arial" w:cs="Arial"/>
                <w:sz w:val="18"/>
                <w:szCs w:val="18"/>
              </w:rPr>
            </w:pPr>
            <w:r w:rsidRPr="00887285">
              <w:rPr>
                <w:rFonts w:ascii="Arial" w:eastAsia="Arial Unicode MS" w:hAnsi="Arial" w:cs="Arial"/>
                <w:sz w:val="18"/>
                <w:szCs w:val="18"/>
              </w:rPr>
              <w:t>1</w:t>
            </w:r>
          </w:p>
        </w:tc>
        <w:tc>
          <w:tcPr>
            <w:tcW w:w="1872" w:type="dxa"/>
            <w:tcBorders>
              <w:left w:val="nil"/>
              <w:bottom w:val="single" w:sz="4" w:space="0" w:color="auto"/>
              <w:right w:val="nil"/>
            </w:tcBorders>
            <w:shd w:val="clear" w:color="auto" w:fill="FAFAFA"/>
          </w:tcPr>
          <w:p w14:paraId="226A1873" w14:textId="77777777" w:rsidR="004A2672" w:rsidRPr="00887285" w:rsidRDefault="004A2672" w:rsidP="00180D51">
            <w:pPr>
              <w:ind w:right="-72"/>
              <w:jc w:val="right"/>
              <w:rPr>
                <w:rFonts w:ascii="Arial" w:eastAsia="Arial Unicode MS" w:hAnsi="Arial" w:cs="Arial"/>
                <w:snapToGrid w:val="0"/>
                <w:sz w:val="18"/>
                <w:szCs w:val="18"/>
                <w:lang w:eastAsia="th-TH"/>
              </w:rPr>
            </w:pPr>
            <w:r w:rsidRPr="00887285">
              <w:rPr>
                <w:rFonts w:ascii="Arial" w:eastAsia="Arial Unicode MS" w:hAnsi="Arial" w:cs="Arial"/>
                <w:snapToGrid w:val="0"/>
                <w:sz w:val="18"/>
                <w:szCs w:val="18"/>
                <w:lang w:eastAsia="th-TH"/>
              </w:rPr>
              <w:t>-</w:t>
            </w:r>
          </w:p>
        </w:tc>
      </w:tr>
      <w:tr w:rsidR="004A2672" w:rsidRPr="00887285" w14:paraId="44ADEF4D" w14:textId="77777777" w:rsidTr="00D10C2B">
        <w:tc>
          <w:tcPr>
            <w:tcW w:w="5717" w:type="dxa"/>
            <w:vAlign w:val="bottom"/>
          </w:tcPr>
          <w:p w14:paraId="2CC4DD1E" w14:textId="77777777" w:rsidR="004A2672" w:rsidRPr="00887285" w:rsidRDefault="004A2672" w:rsidP="006904DB">
            <w:pPr>
              <w:ind w:left="-72"/>
              <w:rPr>
                <w:rFonts w:ascii="Arial" w:eastAsia="Arial Unicode MS" w:hAnsi="Arial" w:cs="Arial"/>
                <w:bCs/>
                <w:sz w:val="18"/>
                <w:szCs w:val="18"/>
                <w:cs/>
              </w:rPr>
            </w:pPr>
          </w:p>
        </w:tc>
        <w:tc>
          <w:tcPr>
            <w:tcW w:w="1872" w:type="dxa"/>
            <w:tcBorders>
              <w:top w:val="single" w:sz="4" w:space="0" w:color="auto"/>
              <w:left w:val="nil"/>
              <w:right w:val="nil"/>
            </w:tcBorders>
            <w:shd w:val="clear" w:color="auto" w:fill="FAFAFA"/>
            <w:vAlign w:val="bottom"/>
          </w:tcPr>
          <w:p w14:paraId="17638232" w14:textId="77777777" w:rsidR="004A2672" w:rsidRPr="00887285" w:rsidRDefault="004A2672" w:rsidP="00180D51">
            <w:pPr>
              <w:ind w:right="-72"/>
              <w:jc w:val="right"/>
              <w:rPr>
                <w:rFonts w:ascii="Arial" w:eastAsia="Arial Unicode MS" w:hAnsi="Arial" w:cs="Arial"/>
                <w:snapToGrid w:val="0"/>
                <w:sz w:val="18"/>
                <w:szCs w:val="18"/>
                <w:cs/>
                <w:lang w:eastAsia="th-TH"/>
              </w:rPr>
            </w:pPr>
          </w:p>
        </w:tc>
        <w:tc>
          <w:tcPr>
            <w:tcW w:w="1872" w:type="dxa"/>
            <w:tcBorders>
              <w:top w:val="single" w:sz="4" w:space="0" w:color="auto"/>
            </w:tcBorders>
            <w:shd w:val="clear" w:color="auto" w:fill="FAFAFA"/>
          </w:tcPr>
          <w:p w14:paraId="5F8677C7" w14:textId="77777777" w:rsidR="004A2672" w:rsidRPr="00887285" w:rsidRDefault="004A2672" w:rsidP="00180D51">
            <w:pPr>
              <w:ind w:right="-72"/>
              <w:jc w:val="right"/>
              <w:rPr>
                <w:rFonts w:ascii="Arial" w:eastAsia="Arial Unicode MS" w:hAnsi="Arial" w:cs="Arial"/>
                <w:snapToGrid w:val="0"/>
                <w:sz w:val="18"/>
                <w:szCs w:val="18"/>
                <w:lang w:eastAsia="th-TH"/>
              </w:rPr>
            </w:pPr>
          </w:p>
        </w:tc>
      </w:tr>
      <w:tr w:rsidR="004A2672" w:rsidRPr="00887285" w14:paraId="220862AE" w14:textId="77777777" w:rsidTr="00D10C2B">
        <w:tc>
          <w:tcPr>
            <w:tcW w:w="5717" w:type="dxa"/>
            <w:vAlign w:val="bottom"/>
          </w:tcPr>
          <w:p w14:paraId="5FC226ED" w14:textId="77777777" w:rsidR="004A2672" w:rsidRPr="00887285" w:rsidRDefault="004A2672" w:rsidP="006904DB">
            <w:pPr>
              <w:ind w:left="-72"/>
              <w:rPr>
                <w:rFonts w:ascii="Arial" w:eastAsia="Arial Unicode MS" w:hAnsi="Arial" w:cs="Arial"/>
                <w:snapToGrid w:val="0"/>
                <w:sz w:val="18"/>
                <w:szCs w:val="18"/>
                <w:lang w:eastAsia="th-TH"/>
              </w:rPr>
            </w:pPr>
            <w:r w:rsidRPr="00887285">
              <w:rPr>
                <w:rFonts w:ascii="Arial" w:eastAsia="Arial Unicode MS" w:hAnsi="Arial" w:cs="Arial"/>
                <w:b/>
                <w:bCs/>
                <w:snapToGrid w:val="0"/>
                <w:sz w:val="18"/>
                <w:szCs w:val="18"/>
                <w:lang w:eastAsia="th-TH"/>
              </w:rPr>
              <w:t xml:space="preserve">Total non-current derivative assets </w:t>
            </w:r>
          </w:p>
        </w:tc>
        <w:tc>
          <w:tcPr>
            <w:tcW w:w="1872" w:type="dxa"/>
            <w:tcBorders>
              <w:left w:val="nil"/>
              <w:bottom w:val="single" w:sz="4" w:space="0" w:color="auto"/>
              <w:right w:val="nil"/>
            </w:tcBorders>
            <w:shd w:val="clear" w:color="auto" w:fill="FAFAFA"/>
            <w:vAlign w:val="bottom"/>
          </w:tcPr>
          <w:p w14:paraId="365C36A7" w14:textId="77777777" w:rsidR="004A2672" w:rsidRPr="00887285" w:rsidRDefault="004A2672" w:rsidP="00180D51">
            <w:pPr>
              <w:ind w:right="-72"/>
              <w:jc w:val="right"/>
              <w:rPr>
                <w:rFonts w:ascii="Arial" w:eastAsia="Arial Unicode MS" w:hAnsi="Arial" w:cs="Arial"/>
                <w:sz w:val="18"/>
                <w:szCs w:val="18"/>
              </w:rPr>
            </w:pPr>
            <w:r w:rsidRPr="00887285">
              <w:rPr>
                <w:rFonts w:ascii="Arial" w:eastAsia="Arial Unicode MS" w:hAnsi="Arial" w:cs="Arial"/>
                <w:sz w:val="18"/>
                <w:szCs w:val="18"/>
              </w:rPr>
              <w:t>2,017</w:t>
            </w:r>
          </w:p>
        </w:tc>
        <w:tc>
          <w:tcPr>
            <w:tcW w:w="1872" w:type="dxa"/>
            <w:tcBorders>
              <w:left w:val="nil"/>
              <w:bottom w:val="single" w:sz="4" w:space="0" w:color="auto"/>
              <w:right w:val="nil"/>
            </w:tcBorders>
            <w:shd w:val="clear" w:color="auto" w:fill="FAFAFA"/>
          </w:tcPr>
          <w:p w14:paraId="0AA9755F" w14:textId="77777777" w:rsidR="004A2672" w:rsidRPr="00887285" w:rsidRDefault="004A2672" w:rsidP="00180D51">
            <w:pPr>
              <w:ind w:right="-72"/>
              <w:jc w:val="right"/>
              <w:rPr>
                <w:rFonts w:ascii="Arial" w:eastAsia="Arial Unicode MS" w:hAnsi="Arial" w:cs="Arial"/>
                <w:sz w:val="18"/>
                <w:szCs w:val="18"/>
                <w:cs/>
              </w:rPr>
            </w:pPr>
            <w:r w:rsidRPr="00887285">
              <w:rPr>
                <w:rFonts w:ascii="Arial" w:eastAsia="Arial Unicode MS" w:hAnsi="Arial" w:cs="Arial"/>
                <w:sz w:val="18"/>
                <w:szCs w:val="18"/>
              </w:rPr>
              <w:t>553</w:t>
            </w:r>
          </w:p>
        </w:tc>
      </w:tr>
    </w:tbl>
    <w:p w14:paraId="14AF17EB" w14:textId="02DFA4E9" w:rsidR="00D10C2B" w:rsidRPr="00887285" w:rsidRDefault="00D10C2B">
      <w:pPr>
        <w:rPr>
          <w:rFonts w:ascii="Arial" w:hAnsi="Arial" w:cs="Arial"/>
        </w:rPr>
      </w:pPr>
    </w:p>
    <w:p w14:paraId="41FC308F" w14:textId="24B549CF" w:rsidR="00D10C2B" w:rsidRPr="00887285" w:rsidRDefault="00D10C2B">
      <w:pPr>
        <w:rPr>
          <w:rFonts w:ascii="Arial" w:hAnsi="Arial" w:cs="Arial"/>
          <w:sz w:val="18"/>
          <w:szCs w:val="18"/>
        </w:rPr>
      </w:pPr>
      <w:r w:rsidRPr="00887285">
        <w:rPr>
          <w:rFonts w:ascii="Arial" w:hAnsi="Arial" w:cs="Arial"/>
        </w:rPr>
        <w:br w:type="page"/>
      </w:r>
    </w:p>
    <w:tbl>
      <w:tblPr>
        <w:tblW w:w="9461" w:type="dxa"/>
        <w:tblInd w:w="108" w:type="dxa"/>
        <w:tblLayout w:type="fixed"/>
        <w:tblLook w:val="04A0" w:firstRow="1" w:lastRow="0" w:firstColumn="1" w:lastColumn="0" w:noHBand="0" w:noVBand="1"/>
      </w:tblPr>
      <w:tblGrid>
        <w:gridCol w:w="5717"/>
        <w:gridCol w:w="1872"/>
        <w:gridCol w:w="1872"/>
      </w:tblGrid>
      <w:tr w:rsidR="00D10C2B" w:rsidRPr="00887285" w14:paraId="36D76EDA" w14:textId="77777777" w:rsidTr="003F1919">
        <w:trPr>
          <w:tblHeader/>
        </w:trPr>
        <w:tc>
          <w:tcPr>
            <w:tcW w:w="5717" w:type="dxa"/>
            <w:vMerge w:val="restart"/>
          </w:tcPr>
          <w:p w14:paraId="7BA81999" w14:textId="77777777" w:rsidR="00D10C2B" w:rsidRPr="00887285" w:rsidRDefault="00D10C2B" w:rsidP="003F1919">
            <w:pPr>
              <w:tabs>
                <w:tab w:val="left" w:pos="2862"/>
              </w:tabs>
              <w:ind w:left="-72" w:right="-72"/>
              <w:rPr>
                <w:rFonts w:ascii="Arial" w:eastAsia="Arial Unicode MS" w:hAnsi="Arial" w:cs="Arial"/>
                <w:b/>
                <w:bCs/>
                <w:sz w:val="18"/>
                <w:szCs w:val="18"/>
              </w:rPr>
            </w:pPr>
          </w:p>
        </w:tc>
        <w:tc>
          <w:tcPr>
            <w:tcW w:w="1872" w:type="dxa"/>
            <w:tcBorders>
              <w:top w:val="single" w:sz="4" w:space="0" w:color="auto"/>
              <w:left w:val="nil"/>
              <w:bottom w:val="single" w:sz="4" w:space="0" w:color="auto"/>
              <w:right w:val="nil"/>
            </w:tcBorders>
            <w:vAlign w:val="bottom"/>
          </w:tcPr>
          <w:p w14:paraId="7AEAFEE3" w14:textId="77777777" w:rsidR="00D10C2B" w:rsidRPr="00887285" w:rsidRDefault="00D10C2B" w:rsidP="003F1919">
            <w:pPr>
              <w:ind w:right="-72"/>
              <w:jc w:val="right"/>
              <w:rPr>
                <w:rFonts w:ascii="Arial" w:hAnsi="Arial" w:cs="Arial"/>
                <w:b/>
                <w:bCs/>
                <w:sz w:val="18"/>
                <w:szCs w:val="18"/>
              </w:rPr>
            </w:pPr>
            <w:r w:rsidRPr="00887285">
              <w:rPr>
                <w:rFonts w:ascii="Arial" w:hAnsi="Arial" w:cs="Arial"/>
                <w:b/>
                <w:bCs/>
                <w:sz w:val="18"/>
                <w:szCs w:val="18"/>
              </w:rPr>
              <w:t>Consolidated</w:t>
            </w:r>
          </w:p>
          <w:p w14:paraId="2441317E" w14:textId="77777777" w:rsidR="00D10C2B" w:rsidRPr="00887285" w:rsidRDefault="00D10C2B" w:rsidP="003F1919">
            <w:pPr>
              <w:ind w:right="-72"/>
              <w:jc w:val="right"/>
              <w:rPr>
                <w:rFonts w:ascii="Arial" w:hAnsi="Arial" w:cs="Arial"/>
                <w:b/>
                <w:bCs/>
                <w:spacing w:val="-2"/>
                <w:sz w:val="18"/>
                <w:szCs w:val="18"/>
              </w:rPr>
            </w:pPr>
            <w:r w:rsidRPr="00887285">
              <w:rPr>
                <w:rFonts w:ascii="Arial" w:hAnsi="Arial" w:cs="Arial"/>
                <w:b/>
                <w:bCs/>
                <w:spacing w:val="-2"/>
                <w:sz w:val="18"/>
                <w:szCs w:val="18"/>
              </w:rPr>
              <w:t>financial statements</w:t>
            </w:r>
          </w:p>
        </w:tc>
        <w:tc>
          <w:tcPr>
            <w:tcW w:w="1872" w:type="dxa"/>
            <w:tcBorders>
              <w:top w:val="single" w:sz="4" w:space="0" w:color="auto"/>
              <w:left w:val="nil"/>
              <w:bottom w:val="single" w:sz="4" w:space="0" w:color="auto"/>
              <w:right w:val="nil"/>
            </w:tcBorders>
            <w:vAlign w:val="bottom"/>
          </w:tcPr>
          <w:p w14:paraId="74147F52" w14:textId="77777777" w:rsidR="00D10C2B" w:rsidRPr="00887285" w:rsidRDefault="00D10C2B" w:rsidP="003F1919">
            <w:pPr>
              <w:ind w:right="-72"/>
              <w:jc w:val="right"/>
              <w:rPr>
                <w:rFonts w:ascii="Arial" w:hAnsi="Arial" w:cs="Arial"/>
                <w:b/>
                <w:bCs/>
                <w:sz w:val="18"/>
                <w:szCs w:val="18"/>
              </w:rPr>
            </w:pPr>
            <w:r w:rsidRPr="00887285">
              <w:rPr>
                <w:rFonts w:ascii="Arial" w:hAnsi="Arial" w:cs="Arial"/>
                <w:b/>
                <w:bCs/>
                <w:sz w:val="18"/>
                <w:szCs w:val="18"/>
              </w:rPr>
              <w:t>Separate</w:t>
            </w:r>
          </w:p>
          <w:p w14:paraId="516550BE" w14:textId="77777777" w:rsidR="00D10C2B" w:rsidRPr="00887285" w:rsidRDefault="00D10C2B" w:rsidP="003F1919">
            <w:pPr>
              <w:ind w:right="-72"/>
              <w:jc w:val="right"/>
              <w:rPr>
                <w:rFonts w:ascii="Arial" w:hAnsi="Arial" w:cs="Arial"/>
                <w:b/>
                <w:bCs/>
                <w:spacing w:val="-2"/>
                <w:sz w:val="18"/>
                <w:szCs w:val="18"/>
              </w:rPr>
            </w:pPr>
            <w:r w:rsidRPr="00887285">
              <w:rPr>
                <w:rFonts w:ascii="Arial" w:hAnsi="Arial" w:cs="Arial"/>
                <w:b/>
                <w:bCs/>
                <w:spacing w:val="-2"/>
                <w:sz w:val="18"/>
                <w:szCs w:val="18"/>
              </w:rPr>
              <w:t>financial statements</w:t>
            </w:r>
          </w:p>
        </w:tc>
      </w:tr>
      <w:tr w:rsidR="00D10C2B" w:rsidRPr="00887285" w14:paraId="3599A22B" w14:textId="77777777" w:rsidTr="003F1919">
        <w:trPr>
          <w:tblHeader/>
        </w:trPr>
        <w:tc>
          <w:tcPr>
            <w:tcW w:w="5717" w:type="dxa"/>
            <w:vMerge/>
            <w:vAlign w:val="bottom"/>
            <w:hideMark/>
          </w:tcPr>
          <w:p w14:paraId="01C47545" w14:textId="77777777" w:rsidR="00D10C2B" w:rsidRPr="00887285" w:rsidRDefault="00D10C2B" w:rsidP="003F1919">
            <w:pPr>
              <w:ind w:left="-72" w:right="-126"/>
              <w:rPr>
                <w:rFonts w:ascii="Arial" w:eastAsia="Arial Unicode MS" w:hAnsi="Arial" w:cs="Arial"/>
                <w:snapToGrid w:val="0"/>
                <w:sz w:val="18"/>
                <w:szCs w:val="18"/>
                <w:lang w:eastAsia="th-TH"/>
              </w:rPr>
            </w:pPr>
          </w:p>
        </w:tc>
        <w:tc>
          <w:tcPr>
            <w:tcW w:w="1872" w:type="dxa"/>
            <w:tcBorders>
              <w:left w:val="nil"/>
              <w:bottom w:val="single" w:sz="4" w:space="0" w:color="auto"/>
              <w:right w:val="nil"/>
            </w:tcBorders>
            <w:shd w:val="clear" w:color="auto" w:fill="auto"/>
            <w:vAlign w:val="bottom"/>
            <w:hideMark/>
          </w:tcPr>
          <w:p w14:paraId="68D383E6" w14:textId="77777777" w:rsidR="00D10C2B" w:rsidRPr="00887285" w:rsidRDefault="00D10C2B" w:rsidP="003F1919">
            <w:pPr>
              <w:ind w:right="-72"/>
              <w:jc w:val="right"/>
              <w:rPr>
                <w:rFonts w:ascii="Arial" w:eastAsia="Arial Unicode MS" w:hAnsi="Arial" w:cs="Arial"/>
                <w:b/>
                <w:bCs/>
                <w:snapToGrid w:val="0"/>
                <w:sz w:val="18"/>
                <w:szCs w:val="18"/>
                <w:lang w:eastAsia="th-TH"/>
              </w:rPr>
            </w:pPr>
            <w:r w:rsidRPr="00887285">
              <w:rPr>
                <w:rFonts w:ascii="Arial" w:eastAsia="Arial Unicode MS" w:hAnsi="Arial" w:cs="Arial"/>
                <w:b/>
                <w:bCs/>
                <w:sz w:val="18"/>
                <w:szCs w:val="18"/>
              </w:rPr>
              <w:t>Million Baht</w:t>
            </w:r>
          </w:p>
        </w:tc>
        <w:tc>
          <w:tcPr>
            <w:tcW w:w="1872" w:type="dxa"/>
            <w:tcBorders>
              <w:left w:val="nil"/>
              <w:bottom w:val="single" w:sz="4" w:space="0" w:color="auto"/>
              <w:right w:val="nil"/>
            </w:tcBorders>
            <w:shd w:val="clear" w:color="auto" w:fill="auto"/>
            <w:vAlign w:val="bottom"/>
          </w:tcPr>
          <w:p w14:paraId="1577F25D" w14:textId="77777777" w:rsidR="00D10C2B" w:rsidRPr="00887285" w:rsidRDefault="00D10C2B" w:rsidP="003F1919">
            <w:pPr>
              <w:ind w:right="-72"/>
              <w:jc w:val="right"/>
              <w:rPr>
                <w:rFonts w:ascii="Arial" w:eastAsia="Arial Unicode MS" w:hAnsi="Arial" w:cs="Arial"/>
                <w:b/>
                <w:bCs/>
                <w:snapToGrid w:val="0"/>
                <w:sz w:val="18"/>
                <w:szCs w:val="18"/>
                <w:lang w:eastAsia="th-TH"/>
              </w:rPr>
            </w:pPr>
            <w:r w:rsidRPr="00887285">
              <w:rPr>
                <w:rFonts w:ascii="Arial" w:eastAsia="Arial Unicode MS" w:hAnsi="Arial" w:cs="Arial"/>
                <w:b/>
                <w:bCs/>
                <w:sz w:val="18"/>
                <w:szCs w:val="18"/>
              </w:rPr>
              <w:t>Million Baht</w:t>
            </w:r>
          </w:p>
        </w:tc>
      </w:tr>
      <w:tr w:rsidR="00D10C2B" w:rsidRPr="00887285" w14:paraId="75B14F58" w14:textId="77777777" w:rsidTr="003F1919">
        <w:tc>
          <w:tcPr>
            <w:tcW w:w="5717" w:type="dxa"/>
            <w:vMerge/>
            <w:vAlign w:val="bottom"/>
            <w:hideMark/>
          </w:tcPr>
          <w:p w14:paraId="61EF10EE" w14:textId="77777777" w:rsidR="00D10C2B" w:rsidRPr="00887285" w:rsidRDefault="00D10C2B" w:rsidP="003F1919">
            <w:pPr>
              <w:ind w:left="-72"/>
              <w:rPr>
                <w:rFonts w:ascii="Arial" w:eastAsia="Arial Unicode MS" w:hAnsi="Arial" w:cs="Arial"/>
                <w:bCs/>
                <w:snapToGrid w:val="0"/>
                <w:sz w:val="18"/>
                <w:szCs w:val="18"/>
                <w:cs/>
                <w:lang w:eastAsia="th-TH"/>
              </w:rPr>
            </w:pPr>
          </w:p>
        </w:tc>
        <w:tc>
          <w:tcPr>
            <w:tcW w:w="1872" w:type="dxa"/>
            <w:tcBorders>
              <w:top w:val="single" w:sz="4" w:space="0" w:color="auto"/>
              <w:left w:val="nil"/>
              <w:right w:val="nil"/>
            </w:tcBorders>
            <w:shd w:val="clear" w:color="auto" w:fill="FAFAFA"/>
            <w:vAlign w:val="bottom"/>
          </w:tcPr>
          <w:p w14:paraId="2B6954FA" w14:textId="77777777" w:rsidR="00D10C2B" w:rsidRPr="00887285" w:rsidRDefault="00D10C2B" w:rsidP="003F1919">
            <w:pPr>
              <w:ind w:right="-72"/>
              <w:jc w:val="right"/>
              <w:rPr>
                <w:rFonts w:ascii="Arial" w:eastAsia="Arial Unicode MS" w:hAnsi="Arial" w:cs="Arial"/>
                <w:snapToGrid w:val="0"/>
                <w:sz w:val="18"/>
                <w:szCs w:val="18"/>
                <w:cs/>
                <w:lang w:eastAsia="th-TH"/>
              </w:rPr>
            </w:pPr>
          </w:p>
        </w:tc>
        <w:tc>
          <w:tcPr>
            <w:tcW w:w="1872" w:type="dxa"/>
            <w:shd w:val="clear" w:color="auto" w:fill="FAFAFA"/>
          </w:tcPr>
          <w:p w14:paraId="02EDBE7C" w14:textId="77777777" w:rsidR="00D10C2B" w:rsidRPr="00887285" w:rsidRDefault="00D10C2B" w:rsidP="003F1919">
            <w:pPr>
              <w:ind w:right="-72"/>
              <w:jc w:val="right"/>
              <w:rPr>
                <w:rFonts w:ascii="Arial" w:eastAsia="Arial Unicode MS" w:hAnsi="Arial" w:cs="Arial"/>
                <w:snapToGrid w:val="0"/>
                <w:sz w:val="18"/>
                <w:szCs w:val="18"/>
                <w:lang w:eastAsia="th-TH"/>
              </w:rPr>
            </w:pPr>
          </w:p>
        </w:tc>
      </w:tr>
      <w:tr w:rsidR="004A2672" w:rsidRPr="00887285" w14:paraId="3254D827" w14:textId="77777777" w:rsidTr="00D10C2B">
        <w:tc>
          <w:tcPr>
            <w:tcW w:w="5717" w:type="dxa"/>
            <w:vAlign w:val="bottom"/>
          </w:tcPr>
          <w:p w14:paraId="16D0701A" w14:textId="77777777" w:rsidR="004A2672" w:rsidRPr="00887285" w:rsidRDefault="004A2672" w:rsidP="00DD7651">
            <w:pPr>
              <w:ind w:left="-72"/>
              <w:rPr>
                <w:rFonts w:ascii="Arial" w:eastAsia="Arial Unicode MS" w:hAnsi="Arial" w:cs="Arial"/>
                <w:bCs/>
                <w:sz w:val="18"/>
                <w:szCs w:val="18"/>
                <w:cs/>
              </w:rPr>
            </w:pPr>
            <w:r w:rsidRPr="00887285">
              <w:rPr>
                <w:rFonts w:ascii="Arial" w:eastAsia="Arial Unicode MS" w:hAnsi="Arial" w:cs="Arial"/>
                <w:b/>
                <w:sz w:val="18"/>
                <w:szCs w:val="18"/>
              </w:rPr>
              <w:t>Current derivative liabilities</w:t>
            </w:r>
          </w:p>
        </w:tc>
        <w:tc>
          <w:tcPr>
            <w:tcW w:w="1872" w:type="dxa"/>
            <w:tcBorders>
              <w:left w:val="nil"/>
              <w:right w:val="nil"/>
            </w:tcBorders>
            <w:shd w:val="clear" w:color="auto" w:fill="FAFAFA"/>
            <w:vAlign w:val="bottom"/>
          </w:tcPr>
          <w:p w14:paraId="55694373" w14:textId="77777777" w:rsidR="004A2672" w:rsidRPr="00887285" w:rsidRDefault="004A2672" w:rsidP="00180D51">
            <w:pPr>
              <w:ind w:right="-72"/>
              <w:jc w:val="right"/>
              <w:rPr>
                <w:rFonts w:ascii="Arial" w:eastAsia="Arial Unicode MS" w:hAnsi="Arial" w:cs="Arial"/>
                <w:snapToGrid w:val="0"/>
                <w:sz w:val="18"/>
                <w:szCs w:val="18"/>
                <w:cs/>
                <w:lang w:eastAsia="th-TH"/>
              </w:rPr>
            </w:pPr>
          </w:p>
        </w:tc>
        <w:tc>
          <w:tcPr>
            <w:tcW w:w="1872" w:type="dxa"/>
            <w:tcBorders>
              <w:left w:val="nil"/>
              <w:right w:val="nil"/>
            </w:tcBorders>
            <w:shd w:val="clear" w:color="auto" w:fill="FAFAFA"/>
          </w:tcPr>
          <w:p w14:paraId="424D80D9" w14:textId="77777777" w:rsidR="004A2672" w:rsidRPr="00887285" w:rsidRDefault="004A2672" w:rsidP="00180D51">
            <w:pPr>
              <w:ind w:right="-72"/>
              <w:jc w:val="right"/>
              <w:rPr>
                <w:rFonts w:ascii="Arial" w:eastAsia="Arial Unicode MS" w:hAnsi="Arial" w:cs="Arial"/>
                <w:snapToGrid w:val="0"/>
                <w:sz w:val="18"/>
                <w:szCs w:val="18"/>
                <w:lang w:eastAsia="th-TH"/>
              </w:rPr>
            </w:pPr>
          </w:p>
        </w:tc>
      </w:tr>
      <w:tr w:rsidR="00BE7007" w:rsidRPr="00887285" w14:paraId="6811DBC2" w14:textId="77777777" w:rsidTr="00D10C2B">
        <w:tc>
          <w:tcPr>
            <w:tcW w:w="5717" w:type="dxa"/>
            <w:vAlign w:val="bottom"/>
          </w:tcPr>
          <w:p w14:paraId="7BF52967" w14:textId="63D1C4DA" w:rsidR="00BE7007" w:rsidRPr="00887285" w:rsidRDefault="00BE7007" w:rsidP="00BE7007">
            <w:pPr>
              <w:ind w:left="-72"/>
              <w:rPr>
                <w:rFonts w:ascii="Arial" w:eastAsia="Arial Unicode MS" w:hAnsi="Arial" w:cs="Arial"/>
                <w:b/>
                <w:bCs/>
                <w:snapToGrid w:val="0"/>
                <w:spacing w:val="-2"/>
                <w:sz w:val="18"/>
                <w:szCs w:val="18"/>
                <w:lang w:val="en-US" w:eastAsia="th-TH"/>
              </w:rPr>
            </w:pPr>
            <w:r w:rsidRPr="00887285">
              <w:rPr>
                <w:rFonts w:ascii="Arial" w:eastAsia="Arial Unicode MS" w:hAnsi="Arial" w:cs="Arial"/>
                <w:snapToGrid w:val="0"/>
                <w:sz w:val="18"/>
                <w:szCs w:val="18"/>
                <w:lang w:eastAsia="th-TH"/>
              </w:rPr>
              <w:t>Derivatives where the hedge accounting is not applied</w:t>
            </w:r>
          </w:p>
        </w:tc>
        <w:tc>
          <w:tcPr>
            <w:tcW w:w="1872" w:type="dxa"/>
            <w:tcBorders>
              <w:left w:val="nil"/>
              <w:right w:val="nil"/>
            </w:tcBorders>
            <w:shd w:val="clear" w:color="auto" w:fill="FAFAFA"/>
            <w:vAlign w:val="bottom"/>
          </w:tcPr>
          <w:p w14:paraId="07426170" w14:textId="77777777" w:rsidR="00BE7007" w:rsidRPr="00887285" w:rsidRDefault="00BE7007" w:rsidP="00180D51">
            <w:pPr>
              <w:ind w:right="-72"/>
              <w:jc w:val="right"/>
              <w:rPr>
                <w:rFonts w:ascii="Arial" w:eastAsia="Arial Unicode MS" w:hAnsi="Arial" w:cs="Arial"/>
                <w:sz w:val="18"/>
                <w:szCs w:val="18"/>
              </w:rPr>
            </w:pPr>
          </w:p>
        </w:tc>
        <w:tc>
          <w:tcPr>
            <w:tcW w:w="1872" w:type="dxa"/>
            <w:tcBorders>
              <w:left w:val="nil"/>
              <w:right w:val="nil"/>
            </w:tcBorders>
            <w:shd w:val="clear" w:color="auto" w:fill="FAFAFA"/>
            <w:vAlign w:val="bottom"/>
          </w:tcPr>
          <w:p w14:paraId="18A0B379" w14:textId="77777777" w:rsidR="00BE7007" w:rsidRPr="00887285" w:rsidRDefault="00BE7007" w:rsidP="00180D51">
            <w:pPr>
              <w:ind w:right="-72"/>
              <w:jc w:val="right"/>
              <w:rPr>
                <w:rFonts w:ascii="Arial" w:eastAsia="Arial Unicode MS" w:hAnsi="Arial" w:cs="Arial"/>
                <w:sz w:val="18"/>
                <w:szCs w:val="18"/>
                <w:cs/>
              </w:rPr>
            </w:pPr>
          </w:p>
        </w:tc>
      </w:tr>
      <w:tr w:rsidR="00BE7007" w:rsidRPr="00887285" w14:paraId="38525C13" w14:textId="77777777" w:rsidTr="00D10C2B">
        <w:tc>
          <w:tcPr>
            <w:tcW w:w="5717" w:type="dxa"/>
            <w:vAlign w:val="bottom"/>
          </w:tcPr>
          <w:p w14:paraId="1028812A" w14:textId="17656920" w:rsidR="00BE7007" w:rsidRPr="00887285" w:rsidRDefault="00BE7007" w:rsidP="00BE7007">
            <w:pPr>
              <w:ind w:left="-72"/>
              <w:jc w:val="both"/>
              <w:rPr>
                <w:rFonts w:ascii="Arial" w:eastAsia="Arial Unicode MS" w:hAnsi="Arial" w:cs="Arial"/>
                <w:sz w:val="18"/>
                <w:szCs w:val="18"/>
                <w:cs/>
              </w:rPr>
            </w:pPr>
            <w:r w:rsidRPr="00887285">
              <w:rPr>
                <w:rFonts w:ascii="Arial" w:eastAsia="Arial Unicode MS" w:hAnsi="Arial" w:cs="Arial"/>
                <w:snapToGrid w:val="0"/>
                <w:sz w:val="18"/>
                <w:szCs w:val="18"/>
                <w:lang w:eastAsia="th-TH"/>
              </w:rPr>
              <w:t xml:space="preserve">   -  Interest rate swap</w:t>
            </w:r>
            <w:r w:rsidR="00567FAB">
              <w:rPr>
                <w:rFonts w:ascii="Arial" w:eastAsia="Arial Unicode MS" w:hAnsi="Arial" w:cs="Arial"/>
                <w:snapToGrid w:val="0"/>
                <w:sz w:val="18"/>
                <w:szCs w:val="18"/>
                <w:lang w:eastAsia="th-TH"/>
              </w:rPr>
              <w:t xml:space="preserve"> </w:t>
            </w:r>
            <w:r w:rsidR="00567FAB" w:rsidRPr="00887285">
              <w:rPr>
                <w:rFonts w:ascii="Arial" w:hAnsi="Arial" w:cs="Arial"/>
                <w:sz w:val="18"/>
                <w:szCs w:val="18"/>
              </w:rPr>
              <w:t>contracts</w:t>
            </w:r>
          </w:p>
        </w:tc>
        <w:tc>
          <w:tcPr>
            <w:tcW w:w="1872" w:type="dxa"/>
            <w:tcBorders>
              <w:left w:val="nil"/>
              <w:right w:val="nil"/>
            </w:tcBorders>
            <w:shd w:val="clear" w:color="auto" w:fill="FAFAFA"/>
            <w:vAlign w:val="bottom"/>
          </w:tcPr>
          <w:p w14:paraId="7CEFDA02" w14:textId="77777777" w:rsidR="00BE7007" w:rsidRPr="00887285" w:rsidRDefault="00BE7007" w:rsidP="00180D51">
            <w:pPr>
              <w:ind w:right="-72"/>
              <w:jc w:val="right"/>
              <w:rPr>
                <w:rFonts w:ascii="Arial" w:eastAsia="Arial Unicode MS" w:hAnsi="Arial" w:cs="Arial"/>
                <w:snapToGrid w:val="0"/>
                <w:sz w:val="18"/>
                <w:szCs w:val="18"/>
                <w:lang w:eastAsia="th-TH"/>
              </w:rPr>
            </w:pPr>
            <w:r w:rsidRPr="00887285">
              <w:rPr>
                <w:rFonts w:ascii="Arial" w:eastAsia="Arial Unicode MS" w:hAnsi="Arial" w:cs="Arial"/>
                <w:snapToGrid w:val="0"/>
                <w:sz w:val="18"/>
                <w:szCs w:val="18"/>
                <w:lang w:eastAsia="th-TH"/>
              </w:rPr>
              <w:t>50</w:t>
            </w:r>
          </w:p>
        </w:tc>
        <w:tc>
          <w:tcPr>
            <w:tcW w:w="1872" w:type="dxa"/>
            <w:tcBorders>
              <w:left w:val="nil"/>
              <w:right w:val="nil"/>
            </w:tcBorders>
            <w:shd w:val="clear" w:color="auto" w:fill="FAFAFA"/>
            <w:vAlign w:val="bottom"/>
          </w:tcPr>
          <w:p w14:paraId="188B6FF2" w14:textId="77777777" w:rsidR="00BE7007" w:rsidRPr="00887285" w:rsidRDefault="00BE7007" w:rsidP="00180D51">
            <w:pPr>
              <w:ind w:right="-72"/>
              <w:jc w:val="right"/>
              <w:rPr>
                <w:rFonts w:ascii="Arial" w:eastAsia="Arial Unicode MS" w:hAnsi="Arial" w:cs="Arial"/>
                <w:snapToGrid w:val="0"/>
                <w:sz w:val="18"/>
                <w:szCs w:val="18"/>
                <w:lang w:eastAsia="th-TH"/>
              </w:rPr>
            </w:pPr>
            <w:r w:rsidRPr="00887285">
              <w:rPr>
                <w:rFonts w:ascii="Arial" w:eastAsia="Arial Unicode MS" w:hAnsi="Arial" w:cs="Arial"/>
                <w:snapToGrid w:val="0"/>
                <w:sz w:val="18"/>
                <w:szCs w:val="18"/>
                <w:lang w:eastAsia="th-TH"/>
              </w:rPr>
              <w:t>-</w:t>
            </w:r>
          </w:p>
        </w:tc>
      </w:tr>
      <w:tr w:rsidR="00BE7007" w:rsidRPr="00887285" w14:paraId="3237D16C" w14:textId="77777777" w:rsidTr="00D10C2B">
        <w:tc>
          <w:tcPr>
            <w:tcW w:w="5717" w:type="dxa"/>
            <w:vAlign w:val="bottom"/>
          </w:tcPr>
          <w:p w14:paraId="4AA3117B" w14:textId="299C30E9" w:rsidR="00BE7007" w:rsidRPr="00887285" w:rsidRDefault="00BE7007" w:rsidP="00BE7007">
            <w:pPr>
              <w:ind w:left="-72"/>
              <w:jc w:val="both"/>
              <w:rPr>
                <w:rFonts w:ascii="Arial" w:eastAsia="Arial Unicode MS" w:hAnsi="Arial" w:cs="Arial"/>
                <w:snapToGrid w:val="0"/>
                <w:sz w:val="18"/>
                <w:szCs w:val="18"/>
                <w:lang w:eastAsia="th-TH"/>
              </w:rPr>
            </w:pPr>
            <w:r w:rsidRPr="00887285">
              <w:rPr>
                <w:rFonts w:ascii="Arial" w:eastAsia="Arial Unicode MS" w:hAnsi="Arial" w:cs="Arial"/>
                <w:snapToGrid w:val="0"/>
                <w:sz w:val="18"/>
                <w:szCs w:val="18"/>
                <w:lang w:eastAsia="th-TH"/>
              </w:rPr>
              <w:t xml:space="preserve">   -  Foreign currency forward</w:t>
            </w:r>
            <w:r w:rsidR="00567FAB">
              <w:rPr>
                <w:rFonts w:ascii="Arial" w:eastAsia="Arial Unicode MS" w:hAnsi="Arial" w:cs="Arial"/>
                <w:snapToGrid w:val="0"/>
                <w:sz w:val="18"/>
                <w:szCs w:val="18"/>
                <w:lang w:eastAsia="th-TH"/>
              </w:rPr>
              <w:t xml:space="preserve"> </w:t>
            </w:r>
            <w:r w:rsidR="00567FAB" w:rsidRPr="00887285">
              <w:rPr>
                <w:rFonts w:ascii="Arial" w:hAnsi="Arial" w:cs="Arial"/>
                <w:sz w:val="18"/>
                <w:szCs w:val="18"/>
              </w:rPr>
              <w:t>contracts</w:t>
            </w:r>
          </w:p>
        </w:tc>
        <w:tc>
          <w:tcPr>
            <w:tcW w:w="1872" w:type="dxa"/>
            <w:tcBorders>
              <w:left w:val="nil"/>
              <w:right w:val="nil"/>
            </w:tcBorders>
            <w:shd w:val="clear" w:color="auto" w:fill="FAFAFA"/>
            <w:vAlign w:val="bottom"/>
          </w:tcPr>
          <w:p w14:paraId="6CE26795" w14:textId="77777777" w:rsidR="00BE7007" w:rsidRPr="00887285" w:rsidRDefault="00BE7007" w:rsidP="00180D51">
            <w:pPr>
              <w:ind w:right="-72"/>
              <w:jc w:val="right"/>
              <w:rPr>
                <w:rFonts w:ascii="Arial" w:eastAsia="Arial Unicode MS" w:hAnsi="Arial" w:cs="Arial"/>
                <w:snapToGrid w:val="0"/>
                <w:sz w:val="18"/>
                <w:szCs w:val="18"/>
                <w:lang w:eastAsia="th-TH"/>
              </w:rPr>
            </w:pPr>
            <w:r w:rsidRPr="00887285">
              <w:rPr>
                <w:rFonts w:ascii="Arial" w:eastAsia="Arial Unicode MS" w:hAnsi="Arial" w:cs="Arial"/>
                <w:snapToGrid w:val="0"/>
                <w:sz w:val="18"/>
                <w:szCs w:val="18"/>
                <w:lang w:eastAsia="th-TH"/>
              </w:rPr>
              <w:t>-</w:t>
            </w:r>
          </w:p>
        </w:tc>
        <w:tc>
          <w:tcPr>
            <w:tcW w:w="1872" w:type="dxa"/>
            <w:tcBorders>
              <w:left w:val="nil"/>
              <w:right w:val="nil"/>
            </w:tcBorders>
            <w:shd w:val="clear" w:color="auto" w:fill="FAFAFA"/>
            <w:vAlign w:val="bottom"/>
          </w:tcPr>
          <w:p w14:paraId="44ACBF68" w14:textId="77777777" w:rsidR="00BE7007" w:rsidRPr="00887285" w:rsidRDefault="00BE7007" w:rsidP="00180D51">
            <w:pPr>
              <w:ind w:right="-72"/>
              <w:jc w:val="right"/>
              <w:rPr>
                <w:rFonts w:ascii="Arial" w:eastAsia="Arial Unicode MS" w:hAnsi="Arial" w:cs="Arial"/>
                <w:snapToGrid w:val="0"/>
                <w:sz w:val="18"/>
                <w:szCs w:val="18"/>
                <w:lang w:eastAsia="th-TH"/>
              </w:rPr>
            </w:pPr>
            <w:r w:rsidRPr="00887285">
              <w:rPr>
                <w:rFonts w:ascii="Arial" w:eastAsia="Arial Unicode MS" w:hAnsi="Arial" w:cs="Arial"/>
                <w:snapToGrid w:val="0"/>
                <w:sz w:val="18"/>
                <w:szCs w:val="18"/>
                <w:lang w:eastAsia="th-TH"/>
              </w:rPr>
              <w:t>-</w:t>
            </w:r>
          </w:p>
        </w:tc>
      </w:tr>
      <w:tr w:rsidR="00BE7007" w:rsidRPr="00887285" w14:paraId="36F7C59A" w14:textId="77777777" w:rsidTr="00D10C2B">
        <w:tc>
          <w:tcPr>
            <w:tcW w:w="5717" w:type="dxa"/>
            <w:vAlign w:val="bottom"/>
          </w:tcPr>
          <w:p w14:paraId="2269F181" w14:textId="569973D5" w:rsidR="00BE7007" w:rsidRPr="00887285" w:rsidRDefault="00BE7007" w:rsidP="00BE7007">
            <w:pPr>
              <w:ind w:left="-72"/>
              <w:jc w:val="both"/>
              <w:rPr>
                <w:rFonts w:ascii="Arial" w:eastAsia="Arial Unicode MS" w:hAnsi="Arial" w:cs="Arial"/>
                <w:sz w:val="18"/>
                <w:szCs w:val="18"/>
                <w:cs/>
              </w:rPr>
            </w:pPr>
            <w:r w:rsidRPr="00887285">
              <w:rPr>
                <w:rFonts w:ascii="Arial" w:eastAsia="Arial Unicode MS" w:hAnsi="Arial" w:cs="Arial"/>
                <w:snapToGrid w:val="0"/>
                <w:sz w:val="18"/>
                <w:szCs w:val="18"/>
                <w:lang w:eastAsia="th-TH"/>
              </w:rPr>
              <w:t xml:space="preserve">   -  Electricity swaption contract</w:t>
            </w:r>
          </w:p>
        </w:tc>
        <w:tc>
          <w:tcPr>
            <w:tcW w:w="1872" w:type="dxa"/>
            <w:tcBorders>
              <w:left w:val="nil"/>
              <w:right w:val="nil"/>
            </w:tcBorders>
            <w:shd w:val="clear" w:color="auto" w:fill="FAFAFA"/>
            <w:vAlign w:val="bottom"/>
          </w:tcPr>
          <w:p w14:paraId="5562B076" w14:textId="77777777" w:rsidR="00BE7007" w:rsidRPr="00887285" w:rsidRDefault="00BE7007" w:rsidP="00180D51">
            <w:pPr>
              <w:ind w:right="-72"/>
              <w:jc w:val="right"/>
              <w:rPr>
                <w:rFonts w:ascii="Arial" w:eastAsia="Arial Unicode MS" w:hAnsi="Arial" w:cs="Arial"/>
                <w:snapToGrid w:val="0"/>
                <w:sz w:val="18"/>
                <w:szCs w:val="18"/>
                <w:lang w:eastAsia="th-TH"/>
              </w:rPr>
            </w:pPr>
            <w:r w:rsidRPr="00887285">
              <w:rPr>
                <w:rFonts w:ascii="Arial" w:eastAsia="Arial Unicode MS" w:hAnsi="Arial" w:cs="Arial"/>
                <w:snapToGrid w:val="0"/>
                <w:sz w:val="18"/>
                <w:szCs w:val="18"/>
                <w:lang w:eastAsia="th-TH"/>
              </w:rPr>
              <w:t>-</w:t>
            </w:r>
          </w:p>
        </w:tc>
        <w:tc>
          <w:tcPr>
            <w:tcW w:w="1872" w:type="dxa"/>
            <w:tcBorders>
              <w:left w:val="nil"/>
              <w:right w:val="nil"/>
            </w:tcBorders>
            <w:shd w:val="clear" w:color="auto" w:fill="FAFAFA"/>
            <w:vAlign w:val="bottom"/>
          </w:tcPr>
          <w:p w14:paraId="46188D76" w14:textId="77777777" w:rsidR="00BE7007" w:rsidRPr="00887285" w:rsidRDefault="00BE7007" w:rsidP="00180D51">
            <w:pPr>
              <w:ind w:right="-72"/>
              <w:jc w:val="right"/>
              <w:rPr>
                <w:rFonts w:ascii="Arial" w:eastAsia="Arial Unicode MS" w:hAnsi="Arial" w:cs="Arial"/>
                <w:snapToGrid w:val="0"/>
                <w:sz w:val="18"/>
                <w:szCs w:val="18"/>
                <w:lang w:eastAsia="th-TH"/>
              </w:rPr>
            </w:pPr>
            <w:r w:rsidRPr="00887285">
              <w:rPr>
                <w:rFonts w:ascii="Arial" w:eastAsia="Arial Unicode MS" w:hAnsi="Arial" w:cs="Arial"/>
                <w:snapToGrid w:val="0"/>
                <w:sz w:val="18"/>
                <w:szCs w:val="18"/>
                <w:lang w:eastAsia="th-TH"/>
              </w:rPr>
              <w:t>-</w:t>
            </w:r>
          </w:p>
        </w:tc>
      </w:tr>
      <w:tr w:rsidR="00BE7007" w:rsidRPr="00887285" w14:paraId="115505A9" w14:textId="77777777" w:rsidTr="00D10C2B">
        <w:tc>
          <w:tcPr>
            <w:tcW w:w="5717" w:type="dxa"/>
            <w:vAlign w:val="bottom"/>
          </w:tcPr>
          <w:p w14:paraId="5A6487B3" w14:textId="295CE965" w:rsidR="00BE7007" w:rsidRPr="00887285" w:rsidRDefault="00BE7007" w:rsidP="00BE7007">
            <w:pPr>
              <w:ind w:left="-72"/>
              <w:rPr>
                <w:rFonts w:ascii="Arial" w:eastAsia="Arial Unicode MS" w:hAnsi="Arial" w:cs="Arial"/>
                <w:snapToGrid w:val="0"/>
                <w:sz w:val="18"/>
                <w:szCs w:val="18"/>
                <w:lang w:eastAsia="th-TH"/>
              </w:rPr>
            </w:pPr>
            <w:r w:rsidRPr="00887285">
              <w:rPr>
                <w:rFonts w:ascii="Arial" w:eastAsia="Arial Unicode MS" w:hAnsi="Arial" w:cs="Arial"/>
                <w:snapToGrid w:val="0"/>
                <w:sz w:val="18"/>
                <w:szCs w:val="18"/>
                <w:lang w:eastAsia="th-TH"/>
              </w:rPr>
              <w:t>Derivatives where the hedge accounting is applied</w:t>
            </w:r>
          </w:p>
        </w:tc>
        <w:tc>
          <w:tcPr>
            <w:tcW w:w="1872" w:type="dxa"/>
            <w:tcBorders>
              <w:left w:val="nil"/>
              <w:right w:val="nil"/>
            </w:tcBorders>
            <w:shd w:val="clear" w:color="auto" w:fill="FAFAFA"/>
            <w:vAlign w:val="bottom"/>
          </w:tcPr>
          <w:p w14:paraId="5DB6C74D" w14:textId="77777777" w:rsidR="00BE7007" w:rsidRPr="00887285" w:rsidRDefault="00BE7007" w:rsidP="00180D51">
            <w:pPr>
              <w:ind w:right="-72"/>
              <w:jc w:val="right"/>
              <w:rPr>
                <w:rFonts w:ascii="Arial" w:eastAsia="Arial Unicode MS" w:hAnsi="Arial" w:cs="Arial"/>
                <w:snapToGrid w:val="0"/>
                <w:sz w:val="18"/>
                <w:szCs w:val="18"/>
                <w:cs/>
                <w:lang w:eastAsia="th-TH"/>
              </w:rPr>
            </w:pPr>
          </w:p>
        </w:tc>
        <w:tc>
          <w:tcPr>
            <w:tcW w:w="1872" w:type="dxa"/>
            <w:tcBorders>
              <w:left w:val="nil"/>
              <w:right w:val="nil"/>
            </w:tcBorders>
            <w:shd w:val="clear" w:color="auto" w:fill="FAFAFA"/>
          </w:tcPr>
          <w:p w14:paraId="4808B6AE" w14:textId="77777777" w:rsidR="00BE7007" w:rsidRPr="00887285" w:rsidRDefault="00BE7007" w:rsidP="00180D51">
            <w:pPr>
              <w:ind w:right="-72"/>
              <w:jc w:val="right"/>
              <w:rPr>
                <w:rFonts w:ascii="Arial" w:eastAsia="Arial Unicode MS" w:hAnsi="Arial" w:cs="Arial"/>
                <w:snapToGrid w:val="0"/>
                <w:sz w:val="18"/>
                <w:szCs w:val="18"/>
                <w:lang w:eastAsia="th-TH"/>
              </w:rPr>
            </w:pPr>
          </w:p>
        </w:tc>
      </w:tr>
      <w:tr w:rsidR="00BE7007" w:rsidRPr="00887285" w14:paraId="4117FCBE" w14:textId="77777777" w:rsidTr="00D10C2B">
        <w:tc>
          <w:tcPr>
            <w:tcW w:w="5717" w:type="dxa"/>
            <w:vAlign w:val="bottom"/>
          </w:tcPr>
          <w:p w14:paraId="05C6CCB6" w14:textId="1BA1F950" w:rsidR="00BE7007" w:rsidRPr="00887285" w:rsidRDefault="00BE7007" w:rsidP="00BE7007">
            <w:pPr>
              <w:ind w:left="-72"/>
              <w:rPr>
                <w:rFonts w:ascii="Arial" w:hAnsi="Arial" w:cs="Arial"/>
                <w:spacing w:val="-6"/>
                <w:sz w:val="18"/>
                <w:szCs w:val="18"/>
              </w:rPr>
            </w:pPr>
            <w:r w:rsidRPr="00887285">
              <w:rPr>
                <w:rFonts w:ascii="Arial" w:eastAsia="Arial Unicode MS" w:hAnsi="Arial" w:cs="Arial"/>
                <w:snapToGrid w:val="0"/>
                <w:sz w:val="18"/>
                <w:szCs w:val="18"/>
                <w:lang w:eastAsia="th-TH"/>
              </w:rPr>
              <w:t xml:space="preserve">   -  Interest rate swap</w:t>
            </w:r>
            <w:r w:rsidR="00567FAB">
              <w:rPr>
                <w:rFonts w:ascii="Arial" w:eastAsia="Arial Unicode MS" w:hAnsi="Arial" w:cs="Arial"/>
                <w:snapToGrid w:val="0"/>
                <w:sz w:val="18"/>
                <w:szCs w:val="18"/>
                <w:lang w:eastAsia="th-TH"/>
              </w:rPr>
              <w:t xml:space="preserve"> </w:t>
            </w:r>
            <w:r w:rsidR="00567FAB" w:rsidRPr="00887285">
              <w:rPr>
                <w:rFonts w:ascii="Arial" w:hAnsi="Arial" w:cs="Arial"/>
                <w:sz w:val="18"/>
                <w:szCs w:val="18"/>
              </w:rPr>
              <w:t>contracts</w:t>
            </w:r>
          </w:p>
        </w:tc>
        <w:tc>
          <w:tcPr>
            <w:tcW w:w="1872" w:type="dxa"/>
            <w:tcBorders>
              <w:left w:val="nil"/>
              <w:bottom w:val="single" w:sz="4" w:space="0" w:color="auto"/>
              <w:right w:val="nil"/>
            </w:tcBorders>
            <w:shd w:val="clear" w:color="auto" w:fill="FAFAFA"/>
            <w:vAlign w:val="bottom"/>
          </w:tcPr>
          <w:p w14:paraId="36A80AF4" w14:textId="77777777" w:rsidR="00BE7007" w:rsidRPr="00887285" w:rsidRDefault="00BE7007" w:rsidP="00180D51">
            <w:pPr>
              <w:ind w:right="-72"/>
              <w:jc w:val="right"/>
              <w:rPr>
                <w:rFonts w:ascii="Arial" w:eastAsia="Arial Unicode MS" w:hAnsi="Arial" w:cs="Arial"/>
                <w:snapToGrid w:val="0"/>
                <w:sz w:val="18"/>
                <w:szCs w:val="18"/>
                <w:lang w:eastAsia="th-TH"/>
              </w:rPr>
            </w:pPr>
            <w:r w:rsidRPr="00887285">
              <w:rPr>
                <w:rFonts w:ascii="Arial" w:eastAsia="Arial Unicode MS" w:hAnsi="Arial" w:cs="Arial"/>
                <w:snapToGrid w:val="0"/>
                <w:sz w:val="18"/>
                <w:szCs w:val="18"/>
                <w:lang w:eastAsia="th-TH"/>
              </w:rPr>
              <w:t>89</w:t>
            </w:r>
          </w:p>
        </w:tc>
        <w:tc>
          <w:tcPr>
            <w:tcW w:w="1872" w:type="dxa"/>
            <w:tcBorders>
              <w:left w:val="nil"/>
              <w:bottom w:val="single" w:sz="4" w:space="0" w:color="auto"/>
              <w:right w:val="nil"/>
            </w:tcBorders>
            <w:shd w:val="clear" w:color="auto" w:fill="FAFAFA"/>
            <w:vAlign w:val="bottom"/>
          </w:tcPr>
          <w:p w14:paraId="67B90C41" w14:textId="77777777" w:rsidR="00BE7007" w:rsidRPr="00887285" w:rsidRDefault="00BE7007" w:rsidP="00180D51">
            <w:pPr>
              <w:ind w:right="-72"/>
              <w:jc w:val="right"/>
              <w:rPr>
                <w:rFonts w:ascii="Arial" w:eastAsia="Arial Unicode MS" w:hAnsi="Arial" w:cs="Arial"/>
                <w:snapToGrid w:val="0"/>
                <w:sz w:val="18"/>
                <w:szCs w:val="18"/>
                <w:lang w:eastAsia="th-TH"/>
              </w:rPr>
            </w:pPr>
            <w:r w:rsidRPr="00887285">
              <w:rPr>
                <w:rFonts w:ascii="Arial" w:eastAsia="Arial Unicode MS" w:hAnsi="Arial" w:cs="Arial"/>
                <w:snapToGrid w:val="0"/>
                <w:sz w:val="18"/>
                <w:szCs w:val="18"/>
                <w:lang w:eastAsia="th-TH"/>
              </w:rPr>
              <w:t>89</w:t>
            </w:r>
          </w:p>
        </w:tc>
      </w:tr>
      <w:tr w:rsidR="00BE7007" w:rsidRPr="00887285" w14:paraId="263E0E29" w14:textId="77777777" w:rsidTr="00D10C2B">
        <w:tc>
          <w:tcPr>
            <w:tcW w:w="5717" w:type="dxa"/>
            <w:vAlign w:val="bottom"/>
          </w:tcPr>
          <w:p w14:paraId="5047EAC6" w14:textId="77777777" w:rsidR="00BE7007" w:rsidRPr="00887285" w:rsidRDefault="00BE7007" w:rsidP="00BE7007">
            <w:pPr>
              <w:ind w:left="-72"/>
              <w:rPr>
                <w:rFonts w:ascii="Arial" w:eastAsia="Arial Unicode MS" w:hAnsi="Arial" w:cs="Arial"/>
                <w:bCs/>
                <w:sz w:val="18"/>
                <w:szCs w:val="18"/>
                <w:cs/>
              </w:rPr>
            </w:pPr>
          </w:p>
        </w:tc>
        <w:tc>
          <w:tcPr>
            <w:tcW w:w="1872" w:type="dxa"/>
            <w:tcBorders>
              <w:top w:val="single" w:sz="4" w:space="0" w:color="auto"/>
              <w:left w:val="nil"/>
              <w:right w:val="nil"/>
            </w:tcBorders>
            <w:shd w:val="clear" w:color="auto" w:fill="FAFAFA"/>
            <w:vAlign w:val="bottom"/>
          </w:tcPr>
          <w:p w14:paraId="7206A164" w14:textId="77777777" w:rsidR="00BE7007" w:rsidRPr="00887285" w:rsidRDefault="00BE7007" w:rsidP="00180D51">
            <w:pPr>
              <w:ind w:right="-72"/>
              <w:jc w:val="right"/>
              <w:rPr>
                <w:rFonts w:ascii="Arial" w:eastAsia="Arial Unicode MS" w:hAnsi="Arial" w:cs="Arial"/>
                <w:snapToGrid w:val="0"/>
                <w:sz w:val="18"/>
                <w:szCs w:val="18"/>
                <w:cs/>
                <w:lang w:eastAsia="th-TH"/>
              </w:rPr>
            </w:pPr>
          </w:p>
        </w:tc>
        <w:tc>
          <w:tcPr>
            <w:tcW w:w="1872" w:type="dxa"/>
            <w:tcBorders>
              <w:top w:val="single" w:sz="4" w:space="0" w:color="auto"/>
              <w:left w:val="nil"/>
              <w:right w:val="nil"/>
            </w:tcBorders>
            <w:shd w:val="clear" w:color="auto" w:fill="FAFAFA"/>
          </w:tcPr>
          <w:p w14:paraId="036A7603" w14:textId="77777777" w:rsidR="00BE7007" w:rsidRPr="00887285" w:rsidRDefault="00BE7007" w:rsidP="00180D51">
            <w:pPr>
              <w:ind w:right="-72"/>
              <w:jc w:val="right"/>
              <w:rPr>
                <w:rFonts w:ascii="Arial" w:eastAsia="Arial Unicode MS" w:hAnsi="Arial" w:cs="Arial"/>
                <w:snapToGrid w:val="0"/>
                <w:sz w:val="18"/>
                <w:szCs w:val="18"/>
                <w:lang w:eastAsia="th-TH"/>
              </w:rPr>
            </w:pPr>
          </w:p>
        </w:tc>
      </w:tr>
      <w:tr w:rsidR="00BE7007" w:rsidRPr="00887285" w14:paraId="0FD80F50" w14:textId="77777777" w:rsidTr="00D10C2B">
        <w:tc>
          <w:tcPr>
            <w:tcW w:w="5717" w:type="dxa"/>
            <w:vAlign w:val="bottom"/>
          </w:tcPr>
          <w:p w14:paraId="35B1EFCB" w14:textId="77777777" w:rsidR="00BE7007" w:rsidRPr="00887285" w:rsidRDefault="00BE7007" w:rsidP="00BE7007">
            <w:pPr>
              <w:ind w:left="-72"/>
              <w:rPr>
                <w:rFonts w:ascii="Arial" w:eastAsia="Arial Unicode MS" w:hAnsi="Arial" w:cs="Arial"/>
                <w:b/>
                <w:bCs/>
                <w:snapToGrid w:val="0"/>
                <w:sz w:val="18"/>
                <w:szCs w:val="18"/>
                <w:cs/>
                <w:lang w:eastAsia="th-TH"/>
              </w:rPr>
            </w:pPr>
            <w:r w:rsidRPr="00887285">
              <w:rPr>
                <w:rFonts w:ascii="Arial" w:eastAsia="Arial Unicode MS" w:hAnsi="Arial" w:cs="Arial"/>
                <w:b/>
                <w:bCs/>
                <w:snapToGrid w:val="0"/>
                <w:sz w:val="18"/>
                <w:szCs w:val="18"/>
                <w:lang w:eastAsia="th-TH"/>
              </w:rPr>
              <w:t xml:space="preserve">Total current derivative </w:t>
            </w:r>
            <w:r w:rsidRPr="00887285">
              <w:rPr>
                <w:rFonts w:ascii="Arial" w:eastAsia="Arial Unicode MS" w:hAnsi="Arial" w:cs="Arial"/>
                <w:b/>
                <w:sz w:val="18"/>
                <w:szCs w:val="18"/>
              </w:rPr>
              <w:t>liabilities</w:t>
            </w:r>
          </w:p>
        </w:tc>
        <w:tc>
          <w:tcPr>
            <w:tcW w:w="1872" w:type="dxa"/>
            <w:tcBorders>
              <w:left w:val="nil"/>
              <w:bottom w:val="single" w:sz="4" w:space="0" w:color="auto"/>
              <w:right w:val="nil"/>
            </w:tcBorders>
            <w:shd w:val="clear" w:color="auto" w:fill="FAFAFA"/>
            <w:vAlign w:val="bottom"/>
          </w:tcPr>
          <w:p w14:paraId="064921BB" w14:textId="77777777" w:rsidR="00BE7007" w:rsidRPr="00887285" w:rsidRDefault="00BE7007" w:rsidP="00180D51">
            <w:pPr>
              <w:ind w:right="-72"/>
              <w:jc w:val="right"/>
              <w:rPr>
                <w:rFonts w:ascii="Arial" w:eastAsia="Arial Unicode MS" w:hAnsi="Arial" w:cs="Arial"/>
                <w:snapToGrid w:val="0"/>
                <w:sz w:val="18"/>
                <w:szCs w:val="18"/>
                <w:cs/>
                <w:lang w:eastAsia="th-TH"/>
              </w:rPr>
            </w:pPr>
            <w:r w:rsidRPr="00887285">
              <w:rPr>
                <w:rFonts w:ascii="Arial" w:eastAsia="Arial Unicode MS" w:hAnsi="Arial" w:cs="Arial"/>
                <w:snapToGrid w:val="0"/>
                <w:sz w:val="18"/>
                <w:szCs w:val="18"/>
                <w:lang w:eastAsia="th-TH"/>
              </w:rPr>
              <w:t>139</w:t>
            </w:r>
          </w:p>
        </w:tc>
        <w:tc>
          <w:tcPr>
            <w:tcW w:w="1872" w:type="dxa"/>
            <w:tcBorders>
              <w:left w:val="nil"/>
              <w:bottom w:val="single" w:sz="4" w:space="0" w:color="auto"/>
              <w:right w:val="nil"/>
            </w:tcBorders>
            <w:shd w:val="clear" w:color="auto" w:fill="FAFAFA"/>
            <w:vAlign w:val="bottom"/>
          </w:tcPr>
          <w:p w14:paraId="3E9FB463" w14:textId="77777777" w:rsidR="00BE7007" w:rsidRPr="00887285" w:rsidRDefault="00BE7007" w:rsidP="00180D51">
            <w:pPr>
              <w:ind w:right="-72"/>
              <w:jc w:val="right"/>
              <w:rPr>
                <w:rFonts w:ascii="Arial" w:eastAsia="Arial Unicode MS" w:hAnsi="Arial" w:cs="Arial"/>
                <w:snapToGrid w:val="0"/>
                <w:sz w:val="18"/>
                <w:szCs w:val="18"/>
                <w:lang w:eastAsia="th-TH"/>
              </w:rPr>
            </w:pPr>
            <w:r w:rsidRPr="00887285">
              <w:rPr>
                <w:rFonts w:ascii="Arial" w:eastAsia="Arial Unicode MS" w:hAnsi="Arial" w:cs="Arial"/>
                <w:snapToGrid w:val="0"/>
                <w:sz w:val="18"/>
                <w:szCs w:val="18"/>
                <w:lang w:eastAsia="th-TH"/>
              </w:rPr>
              <w:t>89</w:t>
            </w:r>
          </w:p>
        </w:tc>
      </w:tr>
      <w:tr w:rsidR="00BE7007" w:rsidRPr="00887285" w14:paraId="22C4C19C" w14:textId="77777777" w:rsidTr="00D10C2B">
        <w:tc>
          <w:tcPr>
            <w:tcW w:w="5717" w:type="dxa"/>
            <w:vAlign w:val="bottom"/>
          </w:tcPr>
          <w:p w14:paraId="6ED01F44" w14:textId="77777777" w:rsidR="00BE7007" w:rsidRPr="00887285" w:rsidRDefault="00BE7007" w:rsidP="00BE7007">
            <w:pPr>
              <w:ind w:left="-72"/>
              <w:rPr>
                <w:rFonts w:ascii="Arial" w:eastAsia="Arial Unicode MS" w:hAnsi="Arial" w:cs="Arial"/>
                <w:b/>
                <w:bCs/>
                <w:snapToGrid w:val="0"/>
                <w:sz w:val="18"/>
                <w:szCs w:val="18"/>
                <w:lang w:eastAsia="th-TH"/>
              </w:rPr>
            </w:pPr>
          </w:p>
        </w:tc>
        <w:tc>
          <w:tcPr>
            <w:tcW w:w="1872" w:type="dxa"/>
            <w:tcBorders>
              <w:top w:val="single" w:sz="4" w:space="0" w:color="auto"/>
              <w:left w:val="nil"/>
              <w:right w:val="nil"/>
            </w:tcBorders>
            <w:shd w:val="clear" w:color="auto" w:fill="FAFAFA"/>
            <w:vAlign w:val="bottom"/>
          </w:tcPr>
          <w:p w14:paraId="414C5E2D" w14:textId="77777777" w:rsidR="00BE7007" w:rsidRPr="00887285" w:rsidRDefault="00BE7007" w:rsidP="00180D51">
            <w:pPr>
              <w:ind w:right="-72"/>
              <w:jc w:val="right"/>
              <w:rPr>
                <w:rFonts w:ascii="Arial" w:eastAsia="Arial Unicode MS" w:hAnsi="Arial" w:cs="Arial"/>
                <w:b/>
                <w:bCs/>
                <w:sz w:val="18"/>
                <w:szCs w:val="18"/>
              </w:rPr>
            </w:pPr>
          </w:p>
        </w:tc>
        <w:tc>
          <w:tcPr>
            <w:tcW w:w="1872" w:type="dxa"/>
            <w:tcBorders>
              <w:top w:val="single" w:sz="4" w:space="0" w:color="auto"/>
              <w:left w:val="nil"/>
              <w:right w:val="nil"/>
            </w:tcBorders>
            <w:shd w:val="clear" w:color="auto" w:fill="FAFAFA"/>
          </w:tcPr>
          <w:p w14:paraId="29C5C289" w14:textId="77777777" w:rsidR="00BE7007" w:rsidRPr="00887285" w:rsidRDefault="00BE7007" w:rsidP="00180D51">
            <w:pPr>
              <w:ind w:right="-72"/>
              <w:jc w:val="right"/>
              <w:rPr>
                <w:rFonts w:ascii="Arial" w:eastAsia="Arial Unicode MS" w:hAnsi="Arial" w:cs="Arial"/>
                <w:snapToGrid w:val="0"/>
                <w:sz w:val="18"/>
                <w:szCs w:val="18"/>
                <w:lang w:eastAsia="th-TH"/>
              </w:rPr>
            </w:pPr>
          </w:p>
        </w:tc>
      </w:tr>
      <w:tr w:rsidR="00BE7007" w:rsidRPr="00887285" w14:paraId="1CE92FC2" w14:textId="77777777" w:rsidTr="00D10C2B">
        <w:tc>
          <w:tcPr>
            <w:tcW w:w="5717" w:type="dxa"/>
            <w:vAlign w:val="bottom"/>
          </w:tcPr>
          <w:p w14:paraId="71444E38" w14:textId="77777777" w:rsidR="00BE7007" w:rsidRPr="00887285" w:rsidRDefault="00BE7007" w:rsidP="00BE7007">
            <w:pPr>
              <w:ind w:left="-72"/>
              <w:rPr>
                <w:rFonts w:ascii="Arial" w:eastAsia="Arial Unicode MS" w:hAnsi="Arial" w:cs="Arial"/>
                <w:b/>
                <w:bCs/>
                <w:snapToGrid w:val="0"/>
                <w:sz w:val="18"/>
                <w:szCs w:val="18"/>
                <w:lang w:eastAsia="th-TH"/>
              </w:rPr>
            </w:pPr>
            <w:r w:rsidRPr="00887285">
              <w:rPr>
                <w:rFonts w:ascii="Arial" w:eastAsia="Arial Unicode MS" w:hAnsi="Arial" w:cs="Arial"/>
                <w:b/>
                <w:bCs/>
                <w:snapToGrid w:val="0"/>
                <w:sz w:val="18"/>
                <w:szCs w:val="18"/>
                <w:lang w:eastAsia="th-TH"/>
              </w:rPr>
              <w:t xml:space="preserve">Non-current derivative </w:t>
            </w:r>
            <w:r w:rsidRPr="00887285">
              <w:rPr>
                <w:rFonts w:ascii="Arial" w:eastAsia="Arial Unicode MS" w:hAnsi="Arial" w:cs="Arial"/>
                <w:b/>
                <w:sz w:val="18"/>
                <w:szCs w:val="18"/>
              </w:rPr>
              <w:t>liabilities</w:t>
            </w:r>
          </w:p>
        </w:tc>
        <w:tc>
          <w:tcPr>
            <w:tcW w:w="1872" w:type="dxa"/>
            <w:tcBorders>
              <w:left w:val="nil"/>
              <w:right w:val="nil"/>
            </w:tcBorders>
            <w:shd w:val="clear" w:color="auto" w:fill="FAFAFA"/>
            <w:vAlign w:val="bottom"/>
          </w:tcPr>
          <w:p w14:paraId="64799E4C" w14:textId="77777777" w:rsidR="00BE7007" w:rsidRPr="00887285" w:rsidRDefault="00BE7007" w:rsidP="00180D51">
            <w:pPr>
              <w:ind w:right="-72"/>
              <w:jc w:val="right"/>
              <w:rPr>
                <w:rFonts w:ascii="Arial" w:eastAsia="Arial Unicode MS" w:hAnsi="Arial" w:cs="Arial"/>
                <w:b/>
                <w:bCs/>
                <w:sz w:val="18"/>
                <w:szCs w:val="18"/>
              </w:rPr>
            </w:pPr>
          </w:p>
        </w:tc>
        <w:tc>
          <w:tcPr>
            <w:tcW w:w="1872" w:type="dxa"/>
            <w:tcBorders>
              <w:left w:val="nil"/>
              <w:right w:val="nil"/>
            </w:tcBorders>
            <w:shd w:val="clear" w:color="auto" w:fill="FAFAFA"/>
          </w:tcPr>
          <w:p w14:paraId="28BAAF70" w14:textId="77777777" w:rsidR="00BE7007" w:rsidRPr="00887285" w:rsidRDefault="00BE7007" w:rsidP="00180D51">
            <w:pPr>
              <w:ind w:right="-72"/>
              <w:jc w:val="right"/>
              <w:rPr>
                <w:rFonts w:ascii="Arial" w:eastAsia="Arial Unicode MS" w:hAnsi="Arial" w:cs="Arial"/>
                <w:snapToGrid w:val="0"/>
                <w:sz w:val="18"/>
                <w:szCs w:val="18"/>
                <w:lang w:eastAsia="th-TH"/>
              </w:rPr>
            </w:pPr>
          </w:p>
        </w:tc>
      </w:tr>
      <w:tr w:rsidR="00BE7007" w:rsidRPr="00887285" w14:paraId="2D418B80" w14:textId="77777777" w:rsidTr="00D10C2B">
        <w:tc>
          <w:tcPr>
            <w:tcW w:w="5717" w:type="dxa"/>
            <w:vAlign w:val="bottom"/>
          </w:tcPr>
          <w:p w14:paraId="38D9F7AC" w14:textId="57105E51" w:rsidR="00BE7007" w:rsidRPr="00887285" w:rsidRDefault="00BE7007" w:rsidP="00BE7007">
            <w:pPr>
              <w:ind w:left="-72"/>
              <w:rPr>
                <w:rFonts w:ascii="Arial" w:eastAsia="Arial Unicode MS" w:hAnsi="Arial" w:cs="Arial"/>
                <w:snapToGrid w:val="0"/>
                <w:sz w:val="18"/>
                <w:szCs w:val="18"/>
                <w:lang w:eastAsia="th-TH"/>
              </w:rPr>
            </w:pPr>
            <w:r w:rsidRPr="00887285">
              <w:rPr>
                <w:rFonts w:ascii="Arial" w:eastAsia="Arial Unicode MS" w:hAnsi="Arial" w:cs="Arial"/>
                <w:snapToGrid w:val="0"/>
                <w:sz w:val="18"/>
                <w:szCs w:val="18"/>
                <w:lang w:eastAsia="th-TH"/>
              </w:rPr>
              <w:t>Derivatives where the hedge accounting is not applied</w:t>
            </w:r>
          </w:p>
        </w:tc>
        <w:tc>
          <w:tcPr>
            <w:tcW w:w="1872" w:type="dxa"/>
            <w:tcBorders>
              <w:left w:val="nil"/>
              <w:right w:val="nil"/>
            </w:tcBorders>
            <w:shd w:val="clear" w:color="auto" w:fill="FAFAFA"/>
            <w:vAlign w:val="bottom"/>
          </w:tcPr>
          <w:p w14:paraId="1CFF654B" w14:textId="77777777" w:rsidR="00BE7007" w:rsidRPr="00887285" w:rsidRDefault="00BE7007" w:rsidP="00180D51">
            <w:pPr>
              <w:ind w:right="-72"/>
              <w:jc w:val="right"/>
              <w:rPr>
                <w:rFonts w:ascii="Arial" w:eastAsia="Arial Unicode MS" w:hAnsi="Arial" w:cs="Arial"/>
                <w:b/>
                <w:bCs/>
                <w:sz w:val="18"/>
                <w:szCs w:val="18"/>
              </w:rPr>
            </w:pPr>
          </w:p>
        </w:tc>
        <w:tc>
          <w:tcPr>
            <w:tcW w:w="1872" w:type="dxa"/>
            <w:tcBorders>
              <w:left w:val="nil"/>
              <w:right w:val="nil"/>
            </w:tcBorders>
            <w:shd w:val="clear" w:color="auto" w:fill="FAFAFA"/>
          </w:tcPr>
          <w:p w14:paraId="0CDD9FA1" w14:textId="77777777" w:rsidR="00BE7007" w:rsidRPr="00887285" w:rsidRDefault="00BE7007" w:rsidP="00180D51">
            <w:pPr>
              <w:ind w:right="-72"/>
              <w:jc w:val="right"/>
              <w:rPr>
                <w:rFonts w:ascii="Arial" w:eastAsia="Arial Unicode MS" w:hAnsi="Arial" w:cs="Arial"/>
                <w:snapToGrid w:val="0"/>
                <w:sz w:val="18"/>
                <w:szCs w:val="18"/>
                <w:lang w:eastAsia="th-TH"/>
              </w:rPr>
            </w:pPr>
          </w:p>
        </w:tc>
      </w:tr>
      <w:tr w:rsidR="00BE7007" w:rsidRPr="00887285" w14:paraId="02DD37E6" w14:textId="77777777" w:rsidTr="00D10C2B">
        <w:tc>
          <w:tcPr>
            <w:tcW w:w="5717" w:type="dxa"/>
            <w:vAlign w:val="bottom"/>
          </w:tcPr>
          <w:p w14:paraId="46918730" w14:textId="1340EA92" w:rsidR="00BE7007" w:rsidRPr="00887285" w:rsidRDefault="00BE7007" w:rsidP="00BE7007">
            <w:pPr>
              <w:ind w:left="-72"/>
              <w:jc w:val="both"/>
              <w:rPr>
                <w:rFonts w:ascii="Arial" w:eastAsia="Arial Unicode MS" w:hAnsi="Arial" w:cs="Arial"/>
                <w:sz w:val="18"/>
                <w:szCs w:val="18"/>
                <w:cs/>
              </w:rPr>
            </w:pPr>
            <w:r w:rsidRPr="00887285">
              <w:rPr>
                <w:rFonts w:ascii="Arial" w:eastAsia="Arial Unicode MS" w:hAnsi="Arial" w:cs="Arial"/>
                <w:snapToGrid w:val="0"/>
                <w:sz w:val="18"/>
                <w:szCs w:val="18"/>
                <w:lang w:eastAsia="th-TH"/>
              </w:rPr>
              <w:t xml:space="preserve">   -  Interest rate swap</w:t>
            </w:r>
            <w:r w:rsidR="00567FAB">
              <w:rPr>
                <w:rFonts w:ascii="Arial" w:eastAsia="Arial Unicode MS" w:hAnsi="Arial" w:cs="Arial"/>
                <w:snapToGrid w:val="0"/>
                <w:sz w:val="18"/>
                <w:szCs w:val="18"/>
                <w:lang w:eastAsia="th-TH"/>
              </w:rPr>
              <w:t xml:space="preserve"> </w:t>
            </w:r>
            <w:r w:rsidR="00567FAB" w:rsidRPr="00887285">
              <w:rPr>
                <w:rFonts w:ascii="Arial" w:hAnsi="Arial" w:cs="Arial"/>
                <w:sz w:val="18"/>
                <w:szCs w:val="18"/>
              </w:rPr>
              <w:t>contracts</w:t>
            </w:r>
          </w:p>
        </w:tc>
        <w:tc>
          <w:tcPr>
            <w:tcW w:w="1872" w:type="dxa"/>
            <w:tcBorders>
              <w:left w:val="nil"/>
              <w:right w:val="nil"/>
            </w:tcBorders>
            <w:shd w:val="clear" w:color="auto" w:fill="FAFAFA"/>
            <w:vAlign w:val="bottom"/>
          </w:tcPr>
          <w:p w14:paraId="57FC2689" w14:textId="77777777" w:rsidR="00BE7007" w:rsidRPr="00887285" w:rsidRDefault="00BE7007" w:rsidP="00180D51">
            <w:pPr>
              <w:ind w:right="-72"/>
              <w:jc w:val="right"/>
              <w:rPr>
                <w:rFonts w:ascii="Arial" w:eastAsia="Arial Unicode MS" w:hAnsi="Arial" w:cs="Arial"/>
                <w:snapToGrid w:val="0"/>
                <w:sz w:val="18"/>
                <w:szCs w:val="18"/>
                <w:lang w:eastAsia="th-TH"/>
              </w:rPr>
            </w:pPr>
            <w:r w:rsidRPr="00887285">
              <w:rPr>
                <w:rFonts w:ascii="Arial" w:eastAsia="Arial Unicode MS" w:hAnsi="Arial" w:cs="Arial"/>
                <w:snapToGrid w:val="0"/>
                <w:sz w:val="18"/>
                <w:szCs w:val="18"/>
                <w:lang w:eastAsia="th-TH"/>
              </w:rPr>
              <w:t>143</w:t>
            </w:r>
          </w:p>
        </w:tc>
        <w:tc>
          <w:tcPr>
            <w:tcW w:w="1872" w:type="dxa"/>
            <w:tcBorders>
              <w:left w:val="nil"/>
              <w:right w:val="nil"/>
            </w:tcBorders>
            <w:shd w:val="clear" w:color="auto" w:fill="FAFAFA"/>
            <w:vAlign w:val="bottom"/>
          </w:tcPr>
          <w:p w14:paraId="7F5F3766" w14:textId="77777777" w:rsidR="00BE7007" w:rsidRPr="00887285" w:rsidRDefault="00BE7007" w:rsidP="00180D51">
            <w:pPr>
              <w:ind w:right="-72"/>
              <w:jc w:val="right"/>
              <w:rPr>
                <w:rFonts w:ascii="Arial" w:eastAsia="Arial Unicode MS" w:hAnsi="Arial" w:cs="Arial"/>
                <w:snapToGrid w:val="0"/>
                <w:sz w:val="18"/>
                <w:szCs w:val="18"/>
                <w:lang w:eastAsia="th-TH"/>
              </w:rPr>
            </w:pPr>
            <w:r w:rsidRPr="00887285">
              <w:rPr>
                <w:rFonts w:ascii="Arial" w:eastAsia="Arial Unicode MS" w:hAnsi="Arial" w:cs="Arial"/>
                <w:snapToGrid w:val="0"/>
                <w:sz w:val="18"/>
                <w:szCs w:val="18"/>
                <w:lang w:eastAsia="th-TH"/>
              </w:rPr>
              <w:t>-</w:t>
            </w:r>
          </w:p>
        </w:tc>
      </w:tr>
      <w:tr w:rsidR="00BE7007" w:rsidRPr="00887285" w14:paraId="1B12BF46" w14:textId="77777777" w:rsidTr="00D10C2B">
        <w:tc>
          <w:tcPr>
            <w:tcW w:w="5717" w:type="dxa"/>
            <w:vAlign w:val="bottom"/>
          </w:tcPr>
          <w:p w14:paraId="7BB61F22" w14:textId="5F9EE530" w:rsidR="00BE7007" w:rsidRPr="00887285" w:rsidRDefault="00BE7007" w:rsidP="00BE7007">
            <w:pPr>
              <w:ind w:left="-72"/>
              <w:jc w:val="both"/>
              <w:rPr>
                <w:rFonts w:ascii="Arial" w:eastAsia="Arial Unicode MS" w:hAnsi="Arial" w:cs="Arial"/>
                <w:snapToGrid w:val="0"/>
                <w:sz w:val="18"/>
                <w:szCs w:val="18"/>
                <w:lang w:eastAsia="th-TH"/>
              </w:rPr>
            </w:pPr>
            <w:r w:rsidRPr="00887285">
              <w:rPr>
                <w:rFonts w:ascii="Arial" w:eastAsia="Arial Unicode MS" w:hAnsi="Arial" w:cs="Arial"/>
                <w:snapToGrid w:val="0"/>
                <w:sz w:val="18"/>
                <w:szCs w:val="18"/>
                <w:lang w:eastAsia="th-TH"/>
              </w:rPr>
              <w:t xml:space="preserve">   -  Foreign currency forward</w:t>
            </w:r>
            <w:r w:rsidR="00567FAB">
              <w:rPr>
                <w:rFonts w:ascii="Arial" w:eastAsia="Arial Unicode MS" w:hAnsi="Arial" w:cs="Arial"/>
                <w:snapToGrid w:val="0"/>
                <w:sz w:val="18"/>
                <w:szCs w:val="18"/>
                <w:lang w:eastAsia="th-TH"/>
              </w:rPr>
              <w:t xml:space="preserve"> </w:t>
            </w:r>
            <w:r w:rsidR="00567FAB" w:rsidRPr="00887285">
              <w:rPr>
                <w:rFonts w:ascii="Arial" w:hAnsi="Arial" w:cs="Arial"/>
                <w:sz w:val="18"/>
                <w:szCs w:val="18"/>
              </w:rPr>
              <w:t>contracts</w:t>
            </w:r>
          </w:p>
        </w:tc>
        <w:tc>
          <w:tcPr>
            <w:tcW w:w="1872" w:type="dxa"/>
            <w:tcBorders>
              <w:left w:val="nil"/>
              <w:right w:val="nil"/>
            </w:tcBorders>
            <w:shd w:val="clear" w:color="auto" w:fill="FAFAFA"/>
            <w:vAlign w:val="bottom"/>
          </w:tcPr>
          <w:p w14:paraId="14D55E7B" w14:textId="77777777" w:rsidR="00BE7007" w:rsidRPr="00887285" w:rsidRDefault="00BE7007" w:rsidP="00180D51">
            <w:pPr>
              <w:ind w:right="-72"/>
              <w:jc w:val="right"/>
              <w:rPr>
                <w:rFonts w:ascii="Arial" w:eastAsia="Arial Unicode MS" w:hAnsi="Arial" w:cs="Arial"/>
                <w:snapToGrid w:val="0"/>
                <w:sz w:val="18"/>
                <w:szCs w:val="18"/>
                <w:lang w:eastAsia="th-TH"/>
              </w:rPr>
            </w:pPr>
            <w:r w:rsidRPr="00887285">
              <w:rPr>
                <w:rFonts w:ascii="Arial" w:eastAsia="Arial Unicode MS" w:hAnsi="Arial" w:cs="Arial"/>
                <w:snapToGrid w:val="0"/>
                <w:sz w:val="18"/>
                <w:szCs w:val="18"/>
                <w:lang w:eastAsia="th-TH"/>
              </w:rPr>
              <w:t>241</w:t>
            </w:r>
          </w:p>
        </w:tc>
        <w:tc>
          <w:tcPr>
            <w:tcW w:w="1872" w:type="dxa"/>
            <w:tcBorders>
              <w:left w:val="nil"/>
              <w:right w:val="nil"/>
            </w:tcBorders>
            <w:shd w:val="clear" w:color="auto" w:fill="FAFAFA"/>
            <w:vAlign w:val="bottom"/>
          </w:tcPr>
          <w:p w14:paraId="58965A4A" w14:textId="77777777" w:rsidR="00BE7007" w:rsidRPr="00887285" w:rsidRDefault="00BE7007" w:rsidP="00180D51">
            <w:pPr>
              <w:ind w:right="-72"/>
              <w:jc w:val="right"/>
              <w:rPr>
                <w:rFonts w:ascii="Arial" w:eastAsia="Arial Unicode MS" w:hAnsi="Arial" w:cs="Arial"/>
                <w:snapToGrid w:val="0"/>
                <w:sz w:val="18"/>
                <w:szCs w:val="18"/>
                <w:lang w:eastAsia="th-TH"/>
              </w:rPr>
            </w:pPr>
            <w:r w:rsidRPr="00887285">
              <w:rPr>
                <w:rFonts w:ascii="Arial" w:eastAsia="Arial Unicode MS" w:hAnsi="Arial" w:cs="Arial"/>
                <w:snapToGrid w:val="0"/>
                <w:sz w:val="18"/>
                <w:szCs w:val="18"/>
                <w:lang w:eastAsia="th-TH"/>
              </w:rPr>
              <w:t>-</w:t>
            </w:r>
          </w:p>
        </w:tc>
      </w:tr>
      <w:tr w:rsidR="00BE7007" w:rsidRPr="00887285" w14:paraId="23041E66" w14:textId="77777777" w:rsidTr="00D10C2B">
        <w:tc>
          <w:tcPr>
            <w:tcW w:w="5717" w:type="dxa"/>
            <w:vAlign w:val="bottom"/>
          </w:tcPr>
          <w:p w14:paraId="3940939B" w14:textId="24DC0FF5" w:rsidR="00BE7007" w:rsidRPr="00887285" w:rsidRDefault="00BE7007" w:rsidP="00BE7007">
            <w:pPr>
              <w:ind w:left="-72"/>
              <w:rPr>
                <w:rFonts w:ascii="Arial" w:eastAsia="Arial Unicode MS" w:hAnsi="Arial" w:cs="Arial"/>
                <w:snapToGrid w:val="0"/>
                <w:sz w:val="18"/>
                <w:szCs w:val="18"/>
                <w:lang w:eastAsia="th-TH"/>
              </w:rPr>
            </w:pPr>
            <w:r w:rsidRPr="00887285">
              <w:rPr>
                <w:rFonts w:ascii="Arial" w:eastAsia="Arial Unicode MS" w:hAnsi="Arial" w:cs="Arial"/>
                <w:snapToGrid w:val="0"/>
                <w:sz w:val="18"/>
                <w:szCs w:val="18"/>
                <w:lang w:eastAsia="th-TH"/>
              </w:rPr>
              <w:t>Derivatives where the hedge accounting is applied</w:t>
            </w:r>
          </w:p>
        </w:tc>
        <w:tc>
          <w:tcPr>
            <w:tcW w:w="1872" w:type="dxa"/>
            <w:tcBorders>
              <w:left w:val="nil"/>
              <w:right w:val="nil"/>
            </w:tcBorders>
            <w:shd w:val="clear" w:color="auto" w:fill="FAFAFA"/>
            <w:vAlign w:val="bottom"/>
          </w:tcPr>
          <w:p w14:paraId="7D6B7D78" w14:textId="77777777" w:rsidR="00BE7007" w:rsidRPr="00887285" w:rsidRDefault="00BE7007" w:rsidP="00180D51">
            <w:pPr>
              <w:ind w:right="-72"/>
              <w:jc w:val="right"/>
              <w:rPr>
                <w:rFonts w:ascii="Arial" w:eastAsia="Arial Unicode MS" w:hAnsi="Arial" w:cs="Arial"/>
                <w:b/>
                <w:bCs/>
                <w:sz w:val="18"/>
                <w:szCs w:val="18"/>
              </w:rPr>
            </w:pPr>
          </w:p>
        </w:tc>
        <w:tc>
          <w:tcPr>
            <w:tcW w:w="1872" w:type="dxa"/>
            <w:tcBorders>
              <w:left w:val="nil"/>
              <w:right w:val="nil"/>
            </w:tcBorders>
            <w:shd w:val="clear" w:color="auto" w:fill="FAFAFA"/>
          </w:tcPr>
          <w:p w14:paraId="1FB94E78" w14:textId="77777777" w:rsidR="00BE7007" w:rsidRPr="00887285" w:rsidRDefault="00BE7007" w:rsidP="00180D51">
            <w:pPr>
              <w:ind w:right="-72"/>
              <w:jc w:val="right"/>
              <w:rPr>
                <w:rFonts w:ascii="Arial" w:eastAsia="Arial Unicode MS" w:hAnsi="Arial" w:cs="Arial"/>
                <w:snapToGrid w:val="0"/>
                <w:sz w:val="18"/>
                <w:szCs w:val="18"/>
                <w:lang w:eastAsia="th-TH"/>
              </w:rPr>
            </w:pPr>
          </w:p>
        </w:tc>
      </w:tr>
      <w:tr w:rsidR="00BE7007" w:rsidRPr="00887285" w14:paraId="7045EAFB" w14:textId="77777777" w:rsidTr="00D10C2B">
        <w:tc>
          <w:tcPr>
            <w:tcW w:w="5717" w:type="dxa"/>
            <w:vAlign w:val="bottom"/>
          </w:tcPr>
          <w:p w14:paraId="700EE97F" w14:textId="7B62C016" w:rsidR="00BE7007" w:rsidRPr="00887285" w:rsidRDefault="00BE7007" w:rsidP="00BE7007">
            <w:pPr>
              <w:ind w:left="-72"/>
              <w:rPr>
                <w:rFonts w:ascii="Arial" w:hAnsi="Arial" w:cs="Arial"/>
                <w:spacing w:val="-6"/>
                <w:sz w:val="18"/>
                <w:szCs w:val="18"/>
              </w:rPr>
            </w:pPr>
            <w:r w:rsidRPr="00887285">
              <w:rPr>
                <w:rFonts w:ascii="Arial" w:eastAsia="Arial Unicode MS" w:hAnsi="Arial" w:cs="Arial"/>
                <w:snapToGrid w:val="0"/>
                <w:sz w:val="18"/>
                <w:szCs w:val="18"/>
                <w:lang w:eastAsia="th-TH"/>
              </w:rPr>
              <w:t xml:space="preserve">   -  Interest rate swap</w:t>
            </w:r>
            <w:r w:rsidR="00567FAB">
              <w:rPr>
                <w:rFonts w:ascii="Arial" w:eastAsia="Arial Unicode MS" w:hAnsi="Arial" w:cs="Arial"/>
                <w:snapToGrid w:val="0"/>
                <w:sz w:val="18"/>
                <w:szCs w:val="18"/>
                <w:lang w:eastAsia="th-TH"/>
              </w:rPr>
              <w:t xml:space="preserve"> </w:t>
            </w:r>
            <w:r w:rsidR="00567FAB" w:rsidRPr="00887285">
              <w:rPr>
                <w:rFonts w:ascii="Arial" w:hAnsi="Arial" w:cs="Arial"/>
                <w:sz w:val="18"/>
                <w:szCs w:val="18"/>
              </w:rPr>
              <w:t>contracts</w:t>
            </w:r>
          </w:p>
        </w:tc>
        <w:tc>
          <w:tcPr>
            <w:tcW w:w="1872" w:type="dxa"/>
            <w:tcBorders>
              <w:left w:val="nil"/>
              <w:right w:val="nil"/>
            </w:tcBorders>
            <w:shd w:val="clear" w:color="auto" w:fill="FAFAFA"/>
            <w:vAlign w:val="bottom"/>
          </w:tcPr>
          <w:p w14:paraId="0720A10E" w14:textId="77777777" w:rsidR="00BE7007" w:rsidRPr="00887285" w:rsidRDefault="00BE7007" w:rsidP="00180D51">
            <w:pPr>
              <w:ind w:right="-72"/>
              <w:jc w:val="right"/>
              <w:rPr>
                <w:rFonts w:ascii="Arial" w:eastAsia="Arial Unicode MS" w:hAnsi="Arial" w:cs="Arial"/>
                <w:snapToGrid w:val="0"/>
                <w:sz w:val="18"/>
                <w:szCs w:val="18"/>
                <w:lang w:eastAsia="th-TH"/>
              </w:rPr>
            </w:pPr>
            <w:r w:rsidRPr="00887285">
              <w:rPr>
                <w:rFonts w:ascii="Arial" w:eastAsia="Arial Unicode MS" w:hAnsi="Arial" w:cs="Arial"/>
                <w:snapToGrid w:val="0"/>
                <w:sz w:val="18"/>
                <w:szCs w:val="18"/>
                <w:lang w:eastAsia="th-TH"/>
              </w:rPr>
              <w:t>4,660</w:t>
            </w:r>
          </w:p>
        </w:tc>
        <w:tc>
          <w:tcPr>
            <w:tcW w:w="1872" w:type="dxa"/>
            <w:tcBorders>
              <w:left w:val="nil"/>
              <w:right w:val="nil"/>
            </w:tcBorders>
            <w:shd w:val="clear" w:color="auto" w:fill="FAFAFA"/>
            <w:vAlign w:val="bottom"/>
          </w:tcPr>
          <w:p w14:paraId="09CF4991" w14:textId="77777777" w:rsidR="00BE7007" w:rsidRPr="00887285" w:rsidRDefault="00BE7007" w:rsidP="00180D51">
            <w:pPr>
              <w:ind w:right="-72"/>
              <w:jc w:val="right"/>
              <w:rPr>
                <w:rFonts w:ascii="Arial" w:eastAsia="Arial Unicode MS" w:hAnsi="Arial" w:cs="Arial"/>
                <w:snapToGrid w:val="0"/>
                <w:sz w:val="18"/>
                <w:szCs w:val="18"/>
                <w:lang w:eastAsia="th-TH"/>
              </w:rPr>
            </w:pPr>
            <w:r w:rsidRPr="00887285">
              <w:rPr>
                <w:rFonts w:ascii="Arial" w:eastAsia="Arial Unicode MS" w:hAnsi="Arial" w:cs="Arial"/>
                <w:snapToGrid w:val="0"/>
                <w:sz w:val="18"/>
                <w:szCs w:val="18"/>
                <w:lang w:eastAsia="th-TH"/>
              </w:rPr>
              <w:t>1,385</w:t>
            </w:r>
          </w:p>
        </w:tc>
      </w:tr>
      <w:tr w:rsidR="00BE7007" w:rsidRPr="00887285" w14:paraId="2A6F3936" w14:textId="77777777" w:rsidTr="00D10C2B">
        <w:tc>
          <w:tcPr>
            <w:tcW w:w="5717" w:type="dxa"/>
            <w:vAlign w:val="bottom"/>
          </w:tcPr>
          <w:p w14:paraId="45549EF0" w14:textId="308E520B" w:rsidR="00BE7007" w:rsidRPr="00887285" w:rsidRDefault="00BE7007" w:rsidP="00BE7007">
            <w:pPr>
              <w:ind w:left="-72"/>
              <w:jc w:val="both"/>
              <w:rPr>
                <w:rFonts w:ascii="Arial" w:eastAsia="Arial Unicode MS" w:hAnsi="Arial" w:cs="Arial"/>
                <w:snapToGrid w:val="0"/>
                <w:sz w:val="18"/>
                <w:szCs w:val="18"/>
                <w:lang w:eastAsia="th-TH"/>
              </w:rPr>
            </w:pPr>
            <w:r w:rsidRPr="00887285">
              <w:rPr>
                <w:rFonts w:ascii="Arial" w:eastAsia="Arial Unicode MS" w:hAnsi="Arial" w:cs="Arial"/>
                <w:snapToGrid w:val="0"/>
                <w:sz w:val="18"/>
                <w:szCs w:val="18"/>
                <w:lang w:eastAsia="th-TH"/>
              </w:rPr>
              <w:t xml:space="preserve">   -  Foreign currency forward</w:t>
            </w:r>
            <w:r w:rsidR="00567FAB">
              <w:rPr>
                <w:rFonts w:ascii="Arial" w:eastAsia="Arial Unicode MS" w:hAnsi="Arial" w:cs="Arial"/>
                <w:snapToGrid w:val="0"/>
                <w:sz w:val="18"/>
                <w:szCs w:val="18"/>
                <w:lang w:eastAsia="th-TH"/>
              </w:rPr>
              <w:t xml:space="preserve"> </w:t>
            </w:r>
            <w:r w:rsidR="00567FAB" w:rsidRPr="00887285">
              <w:rPr>
                <w:rFonts w:ascii="Arial" w:hAnsi="Arial" w:cs="Arial"/>
                <w:sz w:val="18"/>
                <w:szCs w:val="18"/>
              </w:rPr>
              <w:t>contracts</w:t>
            </w:r>
          </w:p>
        </w:tc>
        <w:tc>
          <w:tcPr>
            <w:tcW w:w="1872" w:type="dxa"/>
            <w:tcBorders>
              <w:left w:val="nil"/>
              <w:right w:val="nil"/>
            </w:tcBorders>
            <w:shd w:val="clear" w:color="auto" w:fill="FAFAFA"/>
            <w:vAlign w:val="bottom"/>
          </w:tcPr>
          <w:p w14:paraId="5A622B7C" w14:textId="77777777" w:rsidR="00BE7007" w:rsidRPr="00887285" w:rsidRDefault="00BE7007" w:rsidP="00180D51">
            <w:pPr>
              <w:ind w:right="-72"/>
              <w:jc w:val="right"/>
              <w:rPr>
                <w:rFonts w:ascii="Arial" w:eastAsia="Arial Unicode MS" w:hAnsi="Arial" w:cs="Arial"/>
                <w:snapToGrid w:val="0"/>
                <w:sz w:val="18"/>
                <w:szCs w:val="18"/>
                <w:lang w:eastAsia="th-TH"/>
              </w:rPr>
            </w:pPr>
            <w:r w:rsidRPr="00887285">
              <w:rPr>
                <w:rFonts w:ascii="Arial" w:eastAsia="Arial Unicode MS" w:hAnsi="Arial" w:cs="Arial"/>
                <w:snapToGrid w:val="0"/>
                <w:sz w:val="18"/>
                <w:szCs w:val="18"/>
                <w:lang w:eastAsia="th-TH"/>
              </w:rPr>
              <w:t>144</w:t>
            </w:r>
          </w:p>
        </w:tc>
        <w:tc>
          <w:tcPr>
            <w:tcW w:w="1872" w:type="dxa"/>
            <w:tcBorders>
              <w:left w:val="nil"/>
              <w:right w:val="nil"/>
            </w:tcBorders>
            <w:shd w:val="clear" w:color="auto" w:fill="FAFAFA"/>
            <w:vAlign w:val="bottom"/>
          </w:tcPr>
          <w:p w14:paraId="032B2D23" w14:textId="77777777" w:rsidR="00BE7007" w:rsidRPr="00887285" w:rsidRDefault="00BE7007" w:rsidP="00180D51">
            <w:pPr>
              <w:ind w:right="-72"/>
              <w:jc w:val="right"/>
              <w:rPr>
                <w:rFonts w:ascii="Arial" w:eastAsia="Arial Unicode MS" w:hAnsi="Arial" w:cs="Arial"/>
                <w:snapToGrid w:val="0"/>
                <w:sz w:val="18"/>
                <w:szCs w:val="18"/>
                <w:lang w:eastAsia="th-TH"/>
              </w:rPr>
            </w:pPr>
            <w:r w:rsidRPr="00887285">
              <w:rPr>
                <w:rFonts w:ascii="Arial" w:eastAsia="Arial Unicode MS" w:hAnsi="Arial" w:cs="Arial"/>
                <w:snapToGrid w:val="0"/>
                <w:sz w:val="18"/>
                <w:szCs w:val="18"/>
                <w:lang w:eastAsia="th-TH"/>
              </w:rPr>
              <w:t>-</w:t>
            </w:r>
          </w:p>
        </w:tc>
      </w:tr>
      <w:tr w:rsidR="00BE7007" w:rsidRPr="00887285" w14:paraId="2AB87CA7" w14:textId="77777777" w:rsidTr="00D10C2B">
        <w:tc>
          <w:tcPr>
            <w:tcW w:w="5717" w:type="dxa"/>
            <w:vAlign w:val="bottom"/>
          </w:tcPr>
          <w:p w14:paraId="07F28784" w14:textId="2B9188EB" w:rsidR="00BE7007" w:rsidRPr="00887285" w:rsidRDefault="00BE7007" w:rsidP="00BE7007">
            <w:pPr>
              <w:ind w:left="-72"/>
              <w:rPr>
                <w:rFonts w:ascii="Arial" w:eastAsia="Arial Unicode MS" w:hAnsi="Arial" w:cs="Arial"/>
                <w:b/>
                <w:bCs/>
                <w:snapToGrid w:val="0"/>
                <w:sz w:val="18"/>
                <w:szCs w:val="18"/>
                <w:lang w:eastAsia="th-TH"/>
              </w:rPr>
            </w:pPr>
            <w:r w:rsidRPr="00887285">
              <w:rPr>
                <w:rFonts w:ascii="Arial" w:eastAsia="Arial Unicode MS" w:hAnsi="Arial" w:cs="Arial"/>
                <w:snapToGrid w:val="0"/>
                <w:sz w:val="18"/>
                <w:szCs w:val="18"/>
                <w:lang w:eastAsia="th-TH"/>
              </w:rPr>
              <w:t xml:space="preserve">   -  Cross currency swap</w:t>
            </w:r>
            <w:r w:rsidR="00567FAB">
              <w:rPr>
                <w:rFonts w:ascii="Arial" w:eastAsia="Arial Unicode MS" w:hAnsi="Arial" w:cs="Arial"/>
                <w:snapToGrid w:val="0"/>
                <w:sz w:val="18"/>
                <w:szCs w:val="18"/>
                <w:lang w:eastAsia="th-TH"/>
              </w:rPr>
              <w:t xml:space="preserve"> </w:t>
            </w:r>
            <w:r w:rsidR="00567FAB" w:rsidRPr="00567FAB">
              <w:rPr>
                <w:rFonts w:ascii="Arial" w:eastAsia="Arial Unicode MS" w:hAnsi="Arial" w:cs="Arial"/>
                <w:snapToGrid w:val="0"/>
                <w:sz w:val="18"/>
                <w:szCs w:val="18"/>
                <w:lang w:eastAsia="th-TH"/>
              </w:rPr>
              <w:t>contracts</w:t>
            </w:r>
          </w:p>
        </w:tc>
        <w:tc>
          <w:tcPr>
            <w:tcW w:w="1872" w:type="dxa"/>
            <w:tcBorders>
              <w:left w:val="nil"/>
              <w:right w:val="nil"/>
            </w:tcBorders>
            <w:shd w:val="clear" w:color="auto" w:fill="FAFAFA"/>
            <w:vAlign w:val="bottom"/>
          </w:tcPr>
          <w:p w14:paraId="7E459496" w14:textId="77777777" w:rsidR="00BE7007" w:rsidRPr="00887285" w:rsidRDefault="00BE7007" w:rsidP="00180D51">
            <w:pPr>
              <w:ind w:right="-72"/>
              <w:jc w:val="right"/>
              <w:rPr>
                <w:rFonts w:ascii="Arial" w:eastAsia="Arial Unicode MS" w:hAnsi="Arial" w:cs="Arial"/>
                <w:snapToGrid w:val="0"/>
                <w:sz w:val="18"/>
                <w:szCs w:val="18"/>
                <w:cs/>
                <w:lang w:eastAsia="th-TH"/>
              </w:rPr>
            </w:pPr>
            <w:r w:rsidRPr="00887285">
              <w:rPr>
                <w:rFonts w:ascii="Arial" w:eastAsia="Arial Unicode MS" w:hAnsi="Arial" w:cs="Arial"/>
                <w:snapToGrid w:val="0"/>
                <w:sz w:val="18"/>
                <w:szCs w:val="18"/>
                <w:lang w:eastAsia="th-TH"/>
              </w:rPr>
              <w:t>384</w:t>
            </w:r>
          </w:p>
        </w:tc>
        <w:tc>
          <w:tcPr>
            <w:tcW w:w="1872" w:type="dxa"/>
            <w:tcBorders>
              <w:left w:val="nil"/>
              <w:right w:val="nil"/>
            </w:tcBorders>
            <w:shd w:val="clear" w:color="auto" w:fill="FAFAFA"/>
            <w:vAlign w:val="bottom"/>
          </w:tcPr>
          <w:p w14:paraId="4E624331" w14:textId="77777777" w:rsidR="00BE7007" w:rsidRPr="00887285" w:rsidRDefault="00BE7007" w:rsidP="00180D51">
            <w:pPr>
              <w:ind w:right="-72"/>
              <w:jc w:val="right"/>
              <w:rPr>
                <w:rFonts w:ascii="Arial" w:eastAsia="Arial Unicode MS" w:hAnsi="Arial" w:cs="Arial"/>
                <w:snapToGrid w:val="0"/>
                <w:sz w:val="18"/>
                <w:szCs w:val="18"/>
                <w:lang w:eastAsia="th-TH"/>
              </w:rPr>
            </w:pPr>
            <w:r w:rsidRPr="00887285">
              <w:rPr>
                <w:rFonts w:ascii="Arial" w:eastAsia="Arial Unicode MS" w:hAnsi="Arial" w:cs="Arial"/>
                <w:snapToGrid w:val="0"/>
                <w:sz w:val="18"/>
                <w:szCs w:val="18"/>
                <w:lang w:eastAsia="th-TH"/>
              </w:rPr>
              <w:t>-</w:t>
            </w:r>
          </w:p>
        </w:tc>
      </w:tr>
      <w:tr w:rsidR="00BE7007" w:rsidRPr="00887285" w14:paraId="61EF548D" w14:textId="77777777" w:rsidTr="00D10C2B">
        <w:tc>
          <w:tcPr>
            <w:tcW w:w="5717" w:type="dxa"/>
            <w:vAlign w:val="bottom"/>
          </w:tcPr>
          <w:p w14:paraId="0292E1F2" w14:textId="77644536" w:rsidR="00BE7007" w:rsidRPr="00887285" w:rsidRDefault="00BE7007" w:rsidP="00BE7007">
            <w:pPr>
              <w:ind w:left="-72"/>
              <w:rPr>
                <w:rFonts w:ascii="Arial" w:eastAsia="Arial Unicode MS" w:hAnsi="Arial" w:cs="Arial"/>
                <w:snapToGrid w:val="0"/>
                <w:sz w:val="18"/>
                <w:szCs w:val="18"/>
                <w:lang w:eastAsia="th-TH"/>
              </w:rPr>
            </w:pPr>
            <w:r w:rsidRPr="00887285">
              <w:rPr>
                <w:rFonts w:ascii="Arial" w:eastAsia="Arial Unicode MS" w:hAnsi="Arial" w:cs="Arial"/>
                <w:snapToGrid w:val="0"/>
                <w:sz w:val="18"/>
                <w:szCs w:val="18"/>
                <w:lang w:eastAsia="th-TH"/>
              </w:rPr>
              <w:t xml:space="preserve">   -  Cross currency interest rate swap</w:t>
            </w:r>
            <w:r w:rsidR="009C7B00">
              <w:rPr>
                <w:rFonts w:ascii="Arial" w:eastAsia="Arial Unicode MS" w:hAnsi="Arial" w:cs="Arial"/>
                <w:snapToGrid w:val="0"/>
                <w:sz w:val="18"/>
                <w:szCs w:val="18"/>
                <w:lang w:eastAsia="th-TH"/>
              </w:rPr>
              <w:t xml:space="preserve"> </w:t>
            </w:r>
            <w:r w:rsidR="009C7B00" w:rsidRPr="00887285">
              <w:rPr>
                <w:rFonts w:ascii="Arial" w:hAnsi="Arial" w:cs="Arial"/>
                <w:sz w:val="18"/>
                <w:szCs w:val="18"/>
              </w:rPr>
              <w:t>contracts</w:t>
            </w:r>
          </w:p>
        </w:tc>
        <w:tc>
          <w:tcPr>
            <w:tcW w:w="1872" w:type="dxa"/>
            <w:tcBorders>
              <w:left w:val="nil"/>
              <w:bottom w:val="single" w:sz="4" w:space="0" w:color="auto"/>
              <w:right w:val="nil"/>
            </w:tcBorders>
            <w:shd w:val="clear" w:color="auto" w:fill="FAFAFA"/>
            <w:vAlign w:val="bottom"/>
          </w:tcPr>
          <w:p w14:paraId="57F2BB22" w14:textId="77777777" w:rsidR="00BE7007" w:rsidRPr="00887285" w:rsidRDefault="00BE7007" w:rsidP="00180D51">
            <w:pPr>
              <w:ind w:right="-72"/>
              <w:jc w:val="right"/>
              <w:rPr>
                <w:rFonts w:ascii="Arial" w:eastAsia="Arial Unicode MS" w:hAnsi="Arial" w:cs="Arial"/>
                <w:snapToGrid w:val="0"/>
                <w:sz w:val="18"/>
                <w:szCs w:val="18"/>
                <w:cs/>
                <w:lang w:eastAsia="th-TH"/>
              </w:rPr>
            </w:pPr>
            <w:r w:rsidRPr="00887285">
              <w:rPr>
                <w:rFonts w:ascii="Arial" w:eastAsia="Arial Unicode MS" w:hAnsi="Arial" w:cs="Arial"/>
                <w:snapToGrid w:val="0"/>
                <w:sz w:val="18"/>
                <w:szCs w:val="18"/>
                <w:lang w:eastAsia="th-TH"/>
              </w:rPr>
              <w:t>546</w:t>
            </w:r>
          </w:p>
        </w:tc>
        <w:tc>
          <w:tcPr>
            <w:tcW w:w="1872" w:type="dxa"/>
            <w:tcBorders>
              <w:left w:val="nil"/>
              <w:bottom w:val="single" w:sz="4" w:space="0" w:color="auto"/>
              <w:right w:val="nil"/>
            </w:tcBorders>
            <w:shd w:val="clear" w:color="auto" w:fill="FAFAFA"/>
            <w:vAlign w:val="bottom"/>
          </w:tcPr>
          <w:p w14:paraId="1601E65E" w14:textId="77777777" w:rsidR="00BE7007" w:rsidRPr="00887285" w:rsidRDefault="00BE7007" w:rsidP="00180D51">
            <w:pPr>
              <w:ind w:right="-72"/>
              <w:jc w:val="right"/>
              <w:rPr>
                <w:rFonts w:ascii="Arial" w:eastAsia="Arial Unicode MS" w:hAnsi="Arial" w:cs="Arial"/>
                <w:snapToGrid w:val="0"/>
                <w:sz w:val="18"/>
                <w:szCs w:val="18"/>
                <w:lang w:eastAsia="th-TH"/>
              </w:rPr>
            </w:pPr>
            <w:r w:rsidRPr="00887285">
              <w:rPr>
                <w:rFonts w:ascii="Arial" w:eastAsia="Arial Unicode MS" w:hAnsi="Arial" w:cs="Arial"/>
                <w:snapToGrid w:val="0"/>
                <w:sz w:val="18"/>
                <w:szCs w:val="18"/>
                <w:lang w:eastAsia="th-TH"/>
              </w:rPr>
              <w:t>-</w:t>
            </w:r>
          </w:p>
        </w:tc>
      </w:tr>
      <w:tr w:rsidR="00BE7007" w:rsidRPr="00887285" w14:paraId="1539BA32" w14:textId="77777777" w:rsidTr="00D10C2B">
        <w:tc>
          <w:tcPr>
            <w:tcW w:w="5717" w:type="dxa"/>
            <w:vAlign w:val="bottom"/>
          </w:tcPr>
          <w:p w14:paraId="358B8C1A" w14:textId="77777777" w:rsidR="00BE7007" w:rsidRPr="00887285" w:rsidRDefault="00BE7007" w:rsidP="00BE7007">
            <w:pPr>
              <w:ind w:left="-72"/>
              <w:rPr>
                <w:rFonts w:ascii="Arial" w:eastAsia="Arial Unicode MS" w:hAnsi="Arial" w:cs="Arial"/>
                <w:bCs/>
                <w:sz w:val="18"/>
                <w:szCs w:val="18"/>
                <w:cs/>
              </w:rPr>
            </w:pPr>
          </w:p>
        </w:tc>
        <w:tc>
          <w:tcPr>
            <w:tcW w:w="1872" w:type="dxa"/>
            <w:tcBorders>
              <w:top w:val="single" w:sz="4" w:space="0" w:color="auto"/>
              <w:left w:val="nil"/>
              <w:right w:val="nil"/>
            </w:tcBorders>
            <w:shd w:val="clear" w:color="auto" w:fill="FAFAFA"/>
            <w:vAlign w:val="bottom"/>
          </w:tcPr>
          <w:p w14:paraId="458A83FB" w14:textId="77777777" w:rsidR="00BE7007" w:rsidRPr="00887285" w:rsidRDefault="00BE7007" w:rsidP="00180D51">
            <w:pPr>
              <w:ind w:right="-72"/>
              <w:jc w:val="right"/>
              <w:rPr>
                <w:rFonts w:ascii="Arial" w:eastAsia="Arial Unicode MS" w:hAnsi="Arial" w:cs="Arial"/>
                <w:snapToGrid w:val="0"/>
                <w:sz w:val="18"/>
                <w:szCs w:val="18"/>
                <w:cs/>
                <w:lang w:eastAsia="th-TH"/>
              </w:rPr>
            </w:pPr>
          </w:p>
        </w:tc>
        <w:tc>
          <w:tcPr>
            <w:tcW w:w="1872" w:type="dxa"/>
            <w:tcBorders>
              <w:top w:val="single" w:sz="4" w:space="0" w:color="auto"/>
              <w:left w:val="nil"/>
              <w:right w:val="nil"/>
            </w:tcBorders>
            <w:shd w:val="clear" w:color="auto" w:fill="FAFAFA"/>
          </w:tcPr>
          <w:p w14:paraId="6DF61969" w14:textId="77777777" w:rsidR="00BE7007" w:rsidRPr="00887285" w:rsidRDefault="00BE7007" w:rsidP="00180D51">
            <w:pPr>
              <w:ind w:right="-72"/>
              <w:jc w:val="right"/>
              <w:rPr>
                <w:rFonts w:ascii="Arial" w:eastAsia="Arial Unicode MS" w:hAnsi="Arial" w:cs="Arial"/>
                <w:snapToGrid w:val="0"/>
                <w:sz w:val="18"/>
                <w:szCs w:val="18"/>
                <w:lang w:eastAsia="th-TH"/>
              </w:rPr>
            </w:pPr>
          </w:p>
        </w:tc>
      </w:tr>
      <w:tr w:rsidR="00BE7007" w:rsidRPr="00887285" w14:paraId="6DD7B2BE" w14:textId="77777777" w:rsidTr="00D10C2B">
        <w:tc>
          <w:tcPr>
            <w:tcW w:w="5717" w:type="dxa"/>
            <w:vAlign w:val="bottom"/>
          </w:tcPr>
          <w:p w14:paraId="62A8DD1D" w14:textId="77777777" w:rsidR="00BE7007" w:rsidRPr="00887285" w:rsidRDefault="00BE7007" w:rsidP="00BE7007">
            <w:pPr>
              <w:ind w:left="-72"/>
              <w:rPr>
                <w:rFonts w:ascii="Arial" w:eastAsia="Arial Unicode MS" w:hAnsi="Arial" w:cs="Arial"/>
                <w:snapToGrid w:val="0"/>
                <w:sz w:val="18"/>
                <w:szCs w:val="18"/>
                <w:lang w:eastAsia="th-TH"/>
              </w:rPr>
            </w:pPr>
            <w:r w:rsidRPr="00887285">
              <w:rPr>
                <w:rFonts w:ascii="Arial" w:eastAsia="Arial Unicode MS" w:hAnsi="Arial" w:cs="Arial"/>
                <w:b/>
                <w:bCs/>
                <w:snapToGrid w:val="0"/>
                <w:sz w:val="18"/>
                <w:szCs w:val="18"/>
                <w:lang w:eastAsia="th-TH"/>
              </w:rPr>
              <w:t xml:space="preserve">Total non-current derivative </w:t>
            </w:r>
            <w:r w:rsidRPr="00887285">
              <w:rPr>
                <w:rFonts w:ascii="Arial" w:eastAsia="Arial Unicode MS" w:hAnsi="Arial" w:cs="Arial"/>
                <w:b/>
                <w:sz w:val="18"/>
                <w:szCs w:val="18"/>
              </w:rPr>
              <w:t>liabilities</w:t>
            </w:r>
            <w:r w:rsidRPr="00887285">
              <w:rPr>
                <w:rFonts w:ascii="Arial" w:eastAsia="Arial Unicode MS" w:hAnsi="Arial" w:cs="Arial"/>
                <w:b/>
                <w:bCs/>
                <w:snapToGrid w:val="0"/>
                <w:sz w:val="18"/>
                <w:szCs w:val="18"/>
                <w:lang w:eastAsia="th-TH"/>
              </w:rPr>
              <w:t xml:space="preserve"> </w:t>
            </w:r>
          </w:p>
        </w:tc>
        <w:tc>
          <w:tcPr>
            <w:tcW w:w="1872" w:type="dxa"/>
            <w:tcBorders>
              <w:left w:val="nil"/>
              <w:bottom w:val="single" w:sz="4" w:space="0" w:color="auto"/>
              <w:right w:val="nil"/>
            </w:tcBorders>
            <w:shd w:val="clear" w:color="auto" w:fill="FAFAFA"/>
            <w:vAlign w:val="bottom"/>
          </w:tcPr>
          <w:p w14:paraId="03379049" w14:textId="77777777" w:rsidR="00BE7007" w:rsidRPr="00887285" w:rsidRDefault="00BE7007" w:rsidP="00180D51">
            <w:pPr>
              <w:ind w:right="-72"/>
              <w:jc w:val="right"/>
              <w:rPr>
                <w:rFonts w:ascii="Arial" w:eastAsia="Arial Unicode MS" w:hAnsi="Arial" w:cs="Arial"/>
                <w:snapToGrid w:val="0"/>
                <w:sz w:val="18"/>
                <w:szCs w:val="18"/>
                <w:cs/>
                <w:lang w:eastAsia="th-TH"/>
              </w:rPr>
            </w:pPr>
            <w:r w:rsidRPr="00887285">
              <w:rPr>
                <w:rFonts w:ascii="Arial" w:eastAsia="Arial Unicode MS" w:hAnsi="Arial" w:cs="Arial"/>
                <w:snapToGrid w:val="0"/>
                <w:sz w:val="18"/>
                <w:szCs w:val="18"/>
                <w:lang w:eastAsia="th-TH"/>
              </w:rPr>
              <w:t>6,118</w:t>
            </w:r>
          </w:p>
        </w:tc>
        <w:tc>
          <w:tcPr>
            <w:tcW w:w="1872" w:type="dxa"/>
            <w:tcBorders>
              <w:left w:val="nil"/>
              <w:bottom w:val="single" w:sz="4" w:space="0" w:color="auto"/>
              <w:right w:val="nil"/>
            </w:tcBorders>
            <w:shd w:val="clear" w:color="auto" w:fill="FAFAFA"/>
            <w:vAlign w:val="bottom"/>
          </w:tcPr>
          <w:p w14:paraId="05A6DF78" w14:textId="77777777" w:rsidR="00BE7007" w:rsidRPr="00887285" w:rsidRDefault="00BE7007" w:rsidP="00180D51">
            <w:pPr>
              <w:ind w:right="-72"/>
              <w:jc w:val="right"/>
              <w:rPr>
                <w:rFonts w:ascii="Arial" w:eastAsia="Arial Unicode MS" w:hAnsi="Arial" w:cs="Arial"/>
                <w:snapToGrid w:val="0"/>
                <w:sz w:val="18"/>
                <w:szCs w:val="18"/>
                <w:lang w:eastAsia="th-TH"/>
              </w:rPr>
            </w:pPr>
            <w:r w:rsidRPr="00887285">
              <w:rPr>
                <w:rFonts w:ascii="Arial" w:eastAsia="Arial Unicode MS" w:hAnsi="Arial" w:cs="Arial"/>
                <w:snapToGrid w:val="0"/>
                <w:sz w:val="18"/>
                <w:szCs w:val="18"/>
                <w:lang w:eastAsia="th-TH"/>
              </w:rPr>
              <w:t>1,385</w:t>
            </w:r>
          </w:p>
        </w:tc>
      </w:tr>
    </w:tbl>
    <w:p w14:paraId="06F1240B" w14:textId="77777777" w:rsidR="006E5054" w:rsidRPr="00887285" w:rsidRDefault="006E5054" w:rsidP="006E5054">
      <w:pPr>
        <w:jc w:val="thaiDistribute"/>
        <w:rPr>
          <w:rFonts w:ascii="Arial" w:hAnsi="Arial" w:cs="Arial"/>
          <w:sz w:val="18"/>
          <w:szCs w:val="18"/>
        </w:rPr>
      </w:pPr>
    </w:p>
    <w:p w14:paraId="6C007C75" w14:textId="77777777" w:rsidR="0037057A" w:rsidRPr="00887285" w:rsidRDefault="0037057A" w:rsidP="00D10C2B">
      <w:pPr>
        <w:pStyle w:val="Heading2"/>
        <w:keepNext w:val="0"/>
        <w:spacing w:line="259" w:lineRule="auto"/>
        <w:ind w:left="547" w:right="0" w:hanging="547"/>
        <w:rPr>
          <w:rFonts w:ascii="Arial" w:eastAsia="Arial Unicode MS" w:hAnsi="Arial" w:cs="Arial"/>
          <w:color w:val="CF4A02"/>
          <w:sz w:val="18"/>
          <w:szCs w:val="18"/>
          <w:lang w:val="en-GB"/>
        </w:rPr>
      </w:pPr>
      <w:r w:rsidRPr="00887285">
        <w:rPr>
          <w:rFonts w:ascii="Arial" w:hAnsi="Arial" w:cs="Arial"/>
          <w:color w:val="CF4A02"/>
          <w:sz w:val="18"/>
          <w:szCs w:val="18"/>
          <w:lang w:val="en-GB"/>
        </w:rPr>
        <w:t>7.1</w:t>
      </w:r>
      <w:r w:rsidRPr="00887285">
        <w:rPr>
          <w:rFonts w:ascii="Arial" w:hAnsi="Arial" w:cs="Arial"/>
          <w:color w:val="CF4A02"/>
          <w:sz w:val="18"/>
          <w:szCs w:val="18"/>
          <w:lang w:val="en-GB"/>
        </w:rPr>
        <w:tab/>
        <w:t>Classification of derivatives</w:t>
      </w:r>
    </w:p>
    <w:p w14:paraId="69B372C3" w14:textId="77777777" w:rsidR="0037057A" w:rsidRPr="00887285" w:rsidRDefault="0037057A" w:rsidP="00D10C2B">
      <w:pPr>
        <w:pStyle w:val="BlockText"/>
        <w:spacing w:line="259" w:lineRule="auto"/>
        <w:ind w:left="547" w:right="0"/>
        <w:rPr>
          <w:rFonts w:ascii="Arial" w:eastAsia="Arial Unicode MS" w:hAnsi="Arial" w:cs="Arial"/>
          <w:sz w:val="18"/>
          <w:szCs w:val="18"/>
        </w:rPr>
      </w:pPr>
    </w:p>
    <w:p w14:paraId="2446902A" w14:textId="77777777" w:rsidR="0037057A" w:rsidRPr="00887285" w:rsidRDefault="0037057A" w:rsidP="00D10C2B">
      <w:pPr>
        <w:pStyle w:val="BlockText"/>
        <w:ind w:left="547" w:right="0"/>
        <w:jc w:val="thaiDistribute"/>
        <w:rPr>
          <w:rFonts w:ascii="Arial" w:hAnsi="Arial" w:cs="Arial"/>
          <w:sz w:val="18"/>
          <w:szCs w:val="18"/>
        </w:rPr>
      </w:pPr>
      <w:r w:rsidRPr="00887285">
        <w:rPr>
          <w:rFonts w:ascii="Arial" w:eastAsia="Arial Unicode MS" w:hAnsi="Arial" w:cs="Arial"/>
          <w:sz w:val="18"/>
          <w:szCs w:val="18"/>
        </w:rPr>
        <w:t>Derivatives are for the purpose of hedging against economic risks, not for</w:t>
      </w:r>
      <w:r w:rsidRPr="00887285">
        <w:rPr>
          <w:rFonts w:ascii="Arial" w:hAnsi="Arial" w:cs="Arial"/>
          <w:sz w:val="18"/>
          <w:szCs w:val="18"/>
        </w:rPr>
        <w:t xml:space="preserve"> </w:t>
      </w:r>
      <w:r w:rsidRPr="00887285">
        <w:rPr>
          <w:rFonts w:ascii="Arial" w:eastAsia="Arial Unicode MS" w:hAnsi="Arial" w:cs="Arial"/>
          <w:sz w:val="18"/>
          <w:szCs w:val="18"/>
        </w:rPr>
        <w:t>investment</w:t>
      </w:r>
      <w:r w:rsidRPr="00887285">
        <w:rPr>
          <w:rFonts w:ascii="Arial" w:hAnsi="Arial" w:cs="Arial"/>
          <w:sz w:val="18"/>
          <w:szCs w:val="18"/>
        </w:rPr>
        <w:t xml:space="preserve"> for profit. </w:t>
      </w:r>
      <w:r w:rsidRPr="00887285">
        <w:rPr>
          <w:rFonts w:ascii="Arial" w:eastAsia="Arial Unicode MS" w:hAnsi="Arial" w:cs="Arial"/>
          <w:sz w:val="18"/>
          <w:szCs w:val="18"/>
        </w:rPr>
        <w:t>The</w:t>
      </w:r>
      <w:r w:rsidRPr="00887285">
        <w:rPr>
          <w:rFonts w:ascii="Arial" w:hAnsi="Arial" w:cs="Arial"/>
          <w:sz w:val="18"/>
          <w:szCs w:val="18"/>
        </w:rPr>
        <w:t xml:space="preserve"> Group applies hedge accounting for some derivatives. This qualifies as a cash flow hedge instrument with a hedge ratio of 1:1 based on the relationship of the underlying risk variables between the hedged item and the hedging instrument. However, </w:t>
      </w:r>
      <w:r w:rsidRPr="00887285">
        <w:rPr>
          <w:rFonts w:ascii="Arial" w:hAnsi="Arial" w:cs="Arial"/>
          <w:sz w:val="18"/>
          <w:szCs w:val="18"/>
          <w:shd w:val="clear" w:color="auto" w:fill="FFFFFF"/>
        </w:rPr>
        <w:t xml:space="preserve">if a </w:t>
      </w:r>
      <w:r w:rsidRPr="00887285">
        <w:rPr>
          <w:rStyle w:val="Emphasis"/>
          <w:rFonts w:ascii="Arial" w:hAnsi="Arial" w:cs="Arial"/>
          <w:i w:val="0"/>
          <w:iCs w:val="0"/>
          <w:sz w:val="18"/>
          <w:szCs w:val="18"/>
          <w:shd w:val="clear" w:color="auto" w:fill="FFFFFF"/>
        </w:rPr>
        <w:t xml:space="preserve">derivative contract doesn’t meet </w:t>
      </w:r>
      <w:r w:rsidRPr="00887285">
        <w:rPr>
          <w:rFonts w:ascii="Arial" w:hAnsi="Arial" w:cs="Arial"/>
          <w:sz w:val="18"/>
          <w:szCs w:val="18"/>
          <w:shd w:val="clear" w:color="auto" w:fill="FFFFFF"/>
        </w:rPr>
        <w:t>the criteria for</w:t>
      </w:r>
      <w:r w:rsidRPr="00887285">
        <w:rPr>
          <w:rFonts w:ascii="Arial" w:hAnsi="Arial" w:cs="Arial"/>
          <w:i/>
          <w:iCs/>
          <w:sz w:val="18"/>
          <w:szCs w:val="18"/>
          <w:shd w:val="clear" w:color="auto" w:fill="FFFFFF"/>
        </w:rPr>
        <w:t> </w:t>
      </w:r>
      <w:r w:rsidRPr="00887285">
        <w:rPr>
          <w:rStyle w:val="Emphasis"/>
          <w:rFonts w:ascii="Arial" w:hAnsi="Arial" w:cs="Arial"/>
          <w:i w:val="0"/>
          <w:iCs w:val="0"/>
          <w:sz w:val="18"/>
          <w:szCs w:val="18"/>
          <w:shd w:val="clear" w:color="auto" w:fill="FFFFFF"/>
        </w:rPr>
        <w:t>hedge accounting,</w:t>
      </w:r>
      <w:r w:rsidRPr="00887285">
        <w:rPr>
          <w:rFonts w:ascii="Arial" w:hAnsi="Arial" w:cs="Arial"/>
          <w:i/>
          <w:iCs/>
          <w:sz w:val="18"/>
          <w:szCs w:val="18"/>
        </w:rPr>
        <w:t xml:space="preserve"> </w:t>
      </w:r>
      <w:r w:rsidRPr="00887285">
        <w:rPr>
          <w:rFonts w:ascii="Arial" w:hAnsi="Arial" w:cs="Arial"/>
          <w:sz w:val="18"/>
          <w:szCs w:val="18"/>
        </w:rPr>
        <w:t>it’s classified as trading and measured at fair value through profit or loss.</w:t>
      </w:r>
    </w:p>
    <w:p w14:paraId="42154F42" w14:textId="77777777" w:rsidR="0037057A" w:rsidRPr="00887285" w:rsidRDefault="0037057A" w:rsidP="00D10C2B">
      <w:pPr>
        <w:pStyle w:val="BlockText"/>
        <w:ind w:left="547" w:right="0"/>
        <w:jc w:val="thaiDistribute"/>
        <w:rPr>
          <w:rFonts w:ascii="Arial" w:hAnsi="Arial" w:cs="Arial"/>
          <w:sz w:val="18"/>
          <w:szCs w:val="18"/>
        </w:rPr>
      </w:pPr>
    </w:p>
    <w:p w14:paraId="468E7310" w14:textId="77777777" w:rsidR="007751BA" w:rsidRPr="00887285" w:rsidRDefault="0037057A" w:rsidP="00D10C2B">
      <w:pPr>
        <w:pStyle w:val="BlockText"/>
        <w:ind w:left="547" w:right="0"/>
        <w:jc w:val="thaiDistribute"/>
        <w:rPr>
          <w:rFonts w:ascii="Arial" w:hAnsi="Arial" w:cs="Arial"/>
          <w:sz w:val="18"/>
          <w:szCs w:val="18"/>
        </w:rPr>
      </w:pPr>
      <w:r w:rsidRPr="00887285">
        <w:rPr>
          <w:rFonts w:ascii="Arial" w:hAnsi="Arial" w:cs="Arial"/>
          <w:sz w:val="18"/>
          <w:szCs w:val="18"/>
        </w:rPr>
        <w:t>The Group presents fair value of derivative contracts as current and non-current based on each maturity of hedged items.</w:t>
      </w:r>
    </w:p>
    <w:p w14:paraId="61E10FB7" w14:textId="77777777" w:rsidR="0037057A" w:rsidRPr="00887285" w:rsidRDefault="0037057A" w:rsidP="00D10C2B">
      <w:pPr>
        <w:pStyle w:val="BlockText"/>
        <w:ind w:left="547" w:right="0"/>
        <w:jc w:val="thaiDistribute"/>
        <w:rPr>
          <w:rFonts w:ascii="Arial" w:hAnsi="Arial" w:cs="Arial"/>
          <w:sz w:val="18"/>
          <w:szCs w:val="18"/>
          <w:highlight w:val="yellow"/>
        </w:rPr>
      </w:pPr>
    </w:p>
    <w:p w14:paraId="1224D6B2" w14:textId="77777777" w:rsidR="0037057A" w:rsidRPr="00887285" w:rsidRDefault="0037057A" w:rsidP="00D10C2B">
      <w:pPr>
        <w:pStyle w:val="Heading2"/>
        <w:keepNext w:val="0"/>
        <w:spacing w:line="259" w:lineRule="auto"/>
        <w:ind w:left="547" w:right="0" w:hanging="547"/>
        <w:rPr>
          <w:rFonts w:ascii="Arial" w:hAnsi="Arial" w:cs="Arial"/>
          <w:color w:val="CF4A02"/>
          <w:sz w:val="18"/>
          <w:szCs w:val="18"/>
          <w:lang w:val="en-GB"/>
        </w:rPr>
      </w:pPr>
      <w:r w:rsidRPr="00887285">
        <w:rPr>
          <w:rFonts w:ascii="Arial" w:hAnsi="Arial" w:cs="Arial"/>
          <w:color w:val="CF4A02"/>
          <w:sz w:val="18"/>
          <w:szCs w:val="18"/>
          <w:lang w:val="en-GB"/>
        </w:rPr>
        <w:t>7.2</w:t>
      </w:r>
      <w:r w:rsidRPr="00887285">
        <w:rPr>
          <w:rFonts w:ascii="Arial" w:hAnsi="Arial" w:cs="Arial"/>
          <w:color w:val="CF4A02"/>
          <w:sz w:val="18"/>
          <w:szCs w:val="18"/>
          <w:lang w:val="en-GB"/>
        </w:rPr>
        <w:tab/>
        <w:t>Hedge effectiveness</w:t>
      </w:r>
    </w:p>
    <w:p w14:paraId="2A4D1DC4" w14:textId="77777777" w:rsidR="0037057A" w:rsidRPr="00887285" w:rsidRDefault="0037057A" w:rsidP="00D10C2B">
      <w:pPr>
        <w:ind w:left="547"/>
        <w:rPr>
          <w:rFonts w:ascii="Arial" w:eastAsia="Calibri" w:hAnsi="Arial" w:cs="Arial"/>
          <w:b/>
          <w:bCs/>
          <w:color w:val="C45911"/>
          <w:sz w:val="18"/>
          <w:szCs w:val="18"/>
        </w:rPr>
      </w:pPr>
    </w:p>
    <w:p w14:paraId="6B7BBD65" w14:textId="77777777" w:rsidR="0037057A" w:rsidRPr="00887285" w:rsidRDefault="0037057A" w:rsidP="00D10C2B">
      <w:pPr>
        <w:ind w:left="547"/>
        <w:jc w:val="thaiDistribute"/>
        <w:rPr>
          <w:rFonts w:ascii="Arial" w:eastAsia="Calibri" w:hAnsi="Arial" w:cs="Arial"/>
          <w:color w:val="000000"/>
          <w:sz w:val="18"/>
          <w:szCs w:val="18"/>
        </w:rPr>
      </w:pPr>
      <w:r w:rsidRPr="00887285">
        <w:rPr>
          <w:rFonts w:ascii="Arial" w:eastAsia="Calibri" w:hAnsi="Arial" w:cs="Arial"/>
          <w:color w:val="000000"/>
          <w:sz w:val="18"/>
          <w:szCs w:val="18"/>
        </w:rPr>
        <w:t xml:space="preserve">Hedge effectiveness is determined at the inception of the hedge relationship, and through periodic prospective </w:t>
      </w:r>
      <w:r w:rsidRPr="00887285">
        <w:rPr>
          <w:rFonts w:ascii="Arial" w:eastAsia="Calibri" w:hAnsi="Arial" w:cs="Arial"/>
          <w:color w:val="000000"/>
          <w:spacing w:val="-2"/>
          <w:sz w:val="18"/>
          <w:szCs w:val="18"/>
        </w:rPr>
        <w:t xml:space="preserve">effectiveness assessments, to ensure that an economic relationship exists between the hedged item and hedging </w:t>
      </w:r>
      <w:r w:rsidRPr="00887285">
        <w:rPr>
          <w:rFonts w:ascii="Arial" w:eastAsia="Calibri" w:hAnsi="Arial" w:cs="Arial"/>
          <w:color w:val="000000"/>
          <w:sz w:val="18"/>
          <w:szCs w:val="18"/>
        </w:rPr>
        <w:t>instrument.</w:t>
      </w:r>
    </w:p>
    <w:p w14:paraId="2BA50CBD" w14:textId="77777777" w:rsidR="00D10C2B" w:rsidRPr="00887285" w:rsidRDefault="00D10C2B" w:rsidP="00D10C2B">
      <w:pPr>
        <w:pStyle w:val="BlockText"/>
        <w:ind w:left="547" w:right="0"/>
        <w:jc w:val="thaiDistribute"/>
        <w:rPr>
          <w:rFonts w:ascii="Arial" w:hAnsi="Arial" w:cs="Arial"/>
          <w:sz w:val="18"/>
          <w:szCs w:val="18"/>
          <w:u w:val="single"/>
        </w:rPr>
      </w:pPr>
    </w:p>
    <w:p w14:paraId="051DB9B1" w14:textId="4F0C7303" w:rsidR="0037057A" w:rsidRPr="00887285" w:rsidRDefault="00BE7007" w:rsidP="00D10C2B">
      <w:pPr>
        <w:pStyle w:val="BlockText"/>
        <w:ind w:left="547" w:right="0"/>
        <w:jc w:val="thaiDistribute"/>
        <w:rPr>
          <w:rFonts w:ascii="Arial" w:hAnsi="Arial" w:cs="Arial"/>
          <w:sz w:val="18"/>
          <w:szCs w:val="18"/>
          <w:u w:val="single"/>
        </w:rPr>
      </w:pPr>
      <w:r w:rsidRPr="00887285">
        <w:rPr>
          <w:rFonts w:ascii="Arial" w:hAnsi="Arial" w:cs="Arial"/>
          <w:sz w:val="18"/>
          <w:szCs w:val="18"/>
          <w:u w:val="single"/>
        </w:rPr>
        <w:t>Foreign e</w:t>
      </w:r>
      <w:r w:rsidR="0037057A" w:rsidRPr="00887285">
        <w:rPr>
          <w:rFonts w:ascii="Arial" w:hAnsi="Arial" w:cs="Arial"/>
          <w:sz w:val="18"/>
          <w:szCs w:val="18"/>
          <w:u w:val="single"/>
        </w:rPr>
        <w:t>xchange risk</w:t>
      </w:r>
    </w:p>
    <w:p w14:paraId="6069614A" w14:textId="77777777" w:rsidR="0037057A" w:rsidRPr="00887285" w:rsidRDefault="0037057A" w:rsidP="00D10C2B">
      <w:pPr>
        <w:pStyle w:val="BlockText"/>
        <w:ind w:left="547" w:right="0"/>
        <w:jc w:val="thaiDistribute"/>
        <w:rPr>
          <w:rFonts w:ascii="Arial" w:hAnsi="Arial" w:cs="Arial"/>
          <w:sz w:val="18"/>
          <w:szCs w:val="18"/>
          <w:highlight w:val="yellow"/>
        </w:rPr>
      </w:pPr>
    </w:p>
    <w:p w14:paraId="45C6313E" w14:textId="77777777" w:rsidR="0037057A" w:rsidRPr="00887285" w:rsidRDefault="0037057A" w:rsidP="00D10C2B">
      <w:pPr>
        <w:ind w:left="547"/>
        <w:jc w:val="thaiDistribute"/>
        <w:rPr>
          <w:rFonts w:ascii="Arial" w:eastAsia="Calibri" w:hAnsi="Arial" w:cs="Arial"/>
          <w:color w:val="000000"/>
          <w:sz w:val="18"/>
          <w:szCs w:val="18"/>
        </w:rPr>
      </w:pPr>
      <w:r w:rsidRPr="00887285">
        <w:rPr>
          <w:rFonts w:ascii="Arial" w:eastAsia="Calibri" w:hAnsi="Arial" w:cs="Arial"/>
          <w:color w:val="000000"/>
          <w:sz w:val="18"/>
          <w:szCs w:val="18"/>
        </w:rPr>
        <w:t>For hedges of foreign currency purchases, the Group enters into hedge relationships where the critical terms of the hedging instrument match exactly with the terms of the hedged item. The Group therefore performs a qualitative assessment of effectiveness. If changes in circumstances affect the terms of the hedged item such that the critical terms no longer match exactly with the critical terms of the hedging instrument, the Group uses the hypothetical derivative method to assess effectiveness.</w:t>
      </w:r>
    </w:p>
    <w:p w14:paraId="5F5BFDCD" w14:textId="77777777" w:rsidR="0037057A" w:rsidRPr="00887285" w:rsidRDefault="0037057A" w:rsidP="00D10C2B">
      <w:pPr>
        <w:ind w:left="547"/>
        <w:jc w:val="thaiDistribute"/>
        <w:rPr>
          <w:rFonts w:ascii="Arial" w:eastAsia="Calibri" w:hAnsi="Arial" w:cs="Arial"/>
          <w:color w:val="000000"/>
          <w:sz w:val="18"/>
          <w:szCs w:val="18"/>
        </w:rPr>
      </w:pPr>
    </w:p>
    <w:p w14:paraId="672478FD" w14:textId="77777777" w:rsidR="0037057A" w:rsidRPr="00887285" w:rsidRDefault="0037057A" w:rsidP="00D10C2B">
      <w:pPr>
        <w:ind w:left="547"/>
        <w:jc w:val="thaiDistribute"/>
        <w:rPr>
          <w:rFonts w:ascii="Arial" w:eastAsia="Calibri" w:hAnsi="Arial" w:cs="Arial"/>
          <w:color w:val="000000"/>
          <w:spacing w:val="-4"/>
          <w:sz w:val="18"/>
          <w:szCs w:val="18"/>
        </w:rPr>
      </w:pPr>
      <w:r w:rsidRPr="00887285">
        <w:rPr>
          <w:rFonts w:ascii="Arial" w:eastAsia="Calibri" w:hAnsi="Arial" w:cs="Arial"/>
          <w:color w:val="000000"/>
          <w:sz w:val="18"/>
          <w:szCs w:val="18"/>
        </w:rPr>
        <w:t xml:space="preserve">In hedges of foreign currency purchases, ineffectiveness may arise if the timing of the forecast transaction </w:t>
      </w:r>
      <w:r w:rsidRPr="00887285">
        <w:rPr>
          <w:rFonts w:ascii="Arial" w:eastAsia="Calibri" w:hAnsi="Arial" w:cs="Arial"/>
          <w:color w:val="000000"/>
          <w:spacing w:val="-4"/>
          <w:sz w:val="18"/>
          <w:szCs w:val="18"/>
        </w:rPr>
        <w:t>changes from what was originally estimated, or if there are changes in the credit risk of the derivative counterparty.</w:t>
      </w:r>
    </w:p>
    <w:p w14:paraId="7D4261BD" w14:textId="77777777" w:rsidR="0037057A" w:rsidRPr="00887285" w:rsidRDefault="0037057A" w:rsidP="00D10C2B">
      <w:pPr>
        <w:ind w:left="547"/>
        <w:jc w:val="thaiDistribute"/>
        <w:rPr>
          <w:rFonts w:ascii="Arial" w:eastAsia="Calibri" w:hAnsi="Arial" w:cs="Arial"/>
          <w:color w:val="0070C0"/>
          <w:sz w:val="18"/>
          <w:szCs w:val="18"/>
        </w:rPr>
      </w:pPr>
    </w:p>
    <w:p w14:paraId="76AC9C13" w14:textId="77777777" w:rsidR="0037057A" w:rsidRPr="00887285" w:rsidRDefault="0037057A" w:rsidP="00D10C2B">
      <w:pPr>
        <w:pStyle w:val="BlockText"/>
        <w:ind w:left="547" w:right="0"/>
        <w:jc w:val="thaiDistribute"/>
        <w:rPr>
          <w:rFonts w:ascii="Arial" w:hAnsi="Arial" w:cs="Arial"/>
          <w:sz w:val="18"/>
          <w:szCs w:val="18"/>
          <w:highlight w:val="yellow"/>
        </w:rPr>
      </w:pPr>
      <w:r w:rsidRPr="00887285">
        <w:rPr>
          <w:rFonts w:ascii="Arial" w:hAnsi="Arial" w:cs="Arial"/>
          <w:sz w:val="18"/>
          <w:szCs w:val="18"/>
          <w:u w:val="single"/>
        </w:rPr>
        <w:t>Interest rate risk</w:t>
      </w:r>
    </w:p>
    <w:p w14:paraId="56EC6E07" w14:textId="77777777" w:rsidR="0037057A" w:rsidRPr="00887285" w:rsidRDefault="0037057A" w:rsidP="00D10C2B">
      <w:pPr>
        <w:pStyle w:val="BlockText"/>
        <w:ind w:left="547" w:right="0"/>
        <w:jc w:val="thaiDistribute"/>
        <w:rPr>
          <w:rFonts w:ascii="Arial" w:hAnsi="Arial" w:cs="Arial"/>
          <w:color w:val="000000"/>
          <w:sz w:val="18"/>
          <w:szCs w:val="18"/>
          <w:highlight w:val="yellow"/>
        </w:rPr>
      </w:pPr>
    </w:p>
    <w:p w14:paraId="4745D663" w14:textId="77777777" w:rsidR="0037057A" w:rsidRPr="00887285" w:rsidRDefault="0037057A" w:rsidP="00D10C2B">
      <w:pPr>
        <w:ind w:left="547"/>
        <w:jc w:val="thaiDistribute"/>
        <w:rPr>
          <w:rFonts w:ascii="Arial" w:eastAsia="Calibri" w:hAnsi="Arial" w:cs="Arial"/>
          <w:color w:val="000000"/>
          <w:sz w:val="18"/>
          <w:szCs w:val="18"/>
        </w:rPr>
      </w:pPr>
      <w:r w:rsidRPr="00887285">
        <w:rPr>
          <w:rFonts w:ascii="Arial" w:eastAsia="Calibri" w:hAnsi="Arial" w:cs="Arial"/>
          <w:color w:val="000000"/>
          <w:sz w:val="18"/>
          <w:szCs w:val="18"/>
        </w:rPr>
        <w:t>The Group enters into interest rate swaps that have similar critical terms as the hedged item, such as reference rate, reset dates, payment dates, maturities and notional amount. The Group does not hedge 100% of its loans, therefore the hedged item is identified as a proportion of the outstanding loans up to the notional amount of the swaps. As all critical terms matched during the year, there is an economic relationship.</w:t>
      </w:r>
    </w:p>
    <w:p w14:paraId="5D3E779E" w14:textId="77777777" w:rsidR="0037057A" w:rsidRPr="00887285" w:rsidRDefault="0037057A" w:rsidP="00D10C2B">
      <w:pPr>
        <w:ind w:left="547"/>
        <w:jc w:val="thaiDistribute"/>
        <w:rPr>
          <w:rFonts w:ascii="Arial" w:eastAsia="Calibri" w:hAnsi="Arial" w:cs="Arial"/>
          <w:color w:val="000000"/>
          <w:sz w:val="18"/>
          <w:szCs w:val="18"/>
        </w:rPr>
      </w:pPr>
    </w:p>
    <w:p w14:paraId="407FD891" w14:textId="77777777" w:rsidR="0037057A" w:rsidRPr="00887285" w:rsidRDefault="0037057A" w:rsidP="00D10C2B">
      <w:pPr>
        <w:ind w:left="547"/>
        <w:jc w:val="thaiDistribute"/>
        <w:rPr>
          <w:rFonts w:ascii="Arial" w:eastAsia="Calibri" w:hAnsi="Arial" w:cs="Arial"/>
          <w:color w:val="000000"/>
          <w:sz w:val="18"/>
          <w:szCs w:val="18"/>
        </w:rPr>
      </w:pPr>
      <w:r w:rsidRPr="00887285">
        <w:rPr>
          <w:rFonts w:ascii="Arial" w:eastAsia="Calibri" w:hAnsi="Arial" w:cs="Arial"/>
          <w:color w:val="000000"/>
          <w:sz w:val="18"/>
          <w:szCs w:val="18"/>
        </w:rPr>
        <w:t>Hedge ineffectiveness for interest rate swaps is assessed using the same principles as for hedges of foreign currency purchases. It may occur due to the credit value/debit value adjustment on the interest rate swaps which is not matched by the loan and differences in critical terms between the interest rate swaps and loans.</w:t>
      </w:r>
    </w:p>
    <w:p w14:paraId="03A4094C" w14:textId="75E66F8C" w:rsidR="0037057A" w:rsidRPr="00887285" w:rsidRDefault="00D10C2B" w:rsidP="00D10C2B">
      <w:pPr>
        <w:ind w:left="547"/>
        <w:rPr>
          <w:rFonts w:ascii="Arial" w:hAnsi="Arial" w:cs="Arial"/>
          <w:sz w:val="18"/>
          <w:szCs w:val="18"/>
          <w:highlight w:val="yellow"/>
        </w:rPr>
      </w:pPr>
      <w:r w:rsidRPr="00887285">
        <w:rPr>
          <w:rFonts w:ascii="Arial" w:hAnsi="Arial" w:cs="Arial"/>
          <w:sz w:val="14"/>
          <w:szCs w:val="14"/>
          <w:highlight w:val="yellow"/>
        </w:rPr>
        <w:br w:type="page"/>
      </w:r>
    </w:p>
    <w:p w14:paraId="47055B30" w14:textId="77777777" w:rsidR="0037057A" w:rsidRPr="00887285" w:rsidRDefault="0037057A" w:rsidP="0037057A">
      <w:pPr>
        <w:pStyle w:val="ListParagraph"/>
        <w:spacing w:after="0" w:line="240" w:lineRule="auto"/>
        <w:ind w:left="547" w:hanging="547"/>
        <w:jc w:val="thaiDistribute"/>
        <w:rPr>
          <w:rFonts w:ascii="Arial" w:hAnsi="Arial" w:cs="Arial"/>
          <w:color w:val="CF4A02"/>
          <w:sz w:val="18"/>
          <w:szCs w:val="18"/>
          <w:highlight w:val="yellow"/>
        </w:rPr>
      </w:pPr>
      <w:r w:rsidRPr="00887285">
        <w:rPr>
          <w:rFonts w:ascii="Arial" w:eastAsia="Arial Unicode MS" w:hAnsi="Arial" w:cs="Arial"/>
          <w:b/>
          <w:bCs/>
          <w:color w:val="CF4A02"/>
          <w:sz w:val="18"/>
          <w:szCs w:val="18"/>
          <w:lang w:val="en-GB"/>
        </w:rPr>
        <w:lastRenderedPageBreak/>
        <w:t>7.3</w:t>
      </w:r>
      <w:r w:rsidRPr="00887285">
        <w:rPr>
          <w:rFonts w:ascii="Arial" w:eastAsia="Arial Unicode MS" w:hAnsi="Arial" w:cs="Arial"/>
          <w:b/>
          <w:bCs/>
          <w:color w:val="CF4A02"/>
          <w:sz w:val="18"/>
          <w:szCs w:val="18"/>
          <w:lang w:val="en-GB"/>
        </w:rPr>
        <w:tab/>
      </w:r>
      <w:r w:rsidRPr="00887285">
        <w:rPr>
          <w:rFonts w:ascii="Arial" w:hAnsi="Arial" w:cs="Arial"/>
          <w:b/>
          <w:bCs/>
          <w:color w:val="CF4A02"/>
          <w:sz w:val="18"/>
          <w:szCs w:val="18"/>
          <w:lang w:val="en-GB"/>
        </w:rPr>
        <w:t>Hedging reserves</w:t>
      </w:r>
    </w:p>
    <w:p w14:paraId="33880B38" w14:textId="77777777" w:rsidR="0037057A" w:rsidRPr="00887285" w:rsidRDefault="0037057A" w:rsidP="00D10C2B">
      <w:pPr>
        <w:pStyle w:val="BlockText"/>
        <w:ind w:left="547" w:right="0"/>
        <w:rPr>
          <w:rFonts w:ascii="Arial" w:hAnsi="Arial" w:cs="Arial"/>
          <w:sz w:val="18"/>
          <w:szCs w:val="18"/>
          <w:highlight w:val="yellow"/>
          <w:lang w:eastAsia="en-GB"/>
        </w:rPr>
      </w:pPr>
    </w:p>
    <w:p w14:paraId="05232177" w14:textId="77777777" w:rsidR="0037057A" w:rsidRPr="00887285" w:rsidRDefault="0037057A" w:rsidP="00D10C2B">
      <w:pPr>
        <w:pStyle w:val="BlockText"/>
        <w:ind w:left="547" w:right="0"/>
        <w:rPr>
          <w:rFonts w:ascii="Arial" w:hAnsi="Arial" w:cs="Arial"/>
          <w:sz w:val="18"/>
          <w:szCs w:val="18"/>
        </w:rPr>
      </w:pPr>
      <w:r w:rsidRPr="00887285">
        <w:rPr>
          <w:rFonts w:ascii="Arial" w:hAnsi="Arial" w:cs="Arial"/>
          <w:sz w:val="18"/>
          <w:szCs w:val="18"/>
        </w:rPr>
        <w:t>Hedging reserves comprise hedging costs and cash flow hedge reserves. The cash flow hedge reserve is used to recognise gain/loss relating to the effective portion of the change in fair value of the derivatives for which hedge accounting is applied.</w:t>
      </w:r>
    </w:p>
    <w:p w14:paraId="2FC77599" w14:textId="77777777" w:rsidR="0037057A" w:rsidRPr="00887285" w:rsidRDefault="0037057A" w:rsidP="00D10C2B">
      <w:pPr>
        <w:pStyle w:val="BlockText"/>
        <w:ind w:left="547" w:right="0"/>
        <w:jc w:val="left"/>
        <w:rPr>
          <w:rFonts w:ascii="Arial" w:hAnsi="Arial" w:cs="Arial"/>
          <w:sz w:val="18"/>
          <w:szCs w:val="18"/>
        </w:rPr>
      </w:pPr>
    </w:p>
    <w:p w14:paraId="11F73E3C" w14:textId="77777777" w:rsidR="0037057A" w:rsidRPr="00887285" w:rsidRDefault="0037057A" w:rsidP="00D10C2B">
      <w:pPr>
        <w:pStyle w:val="BlockText"/>
        <w:ind w:left="547" w:right="0"/>
        <w:rPr>
          <w:rFonts w:ascii="Arial" w:hAnsi="Arial" w:cs="Arial"/>
          <w:sz w:val="18"/>
          <w:szCs w:val="18"/>
        </w:rPr>
      </w:pPr>
      <w:r w:rsidRPr="00887285">
        <w:rPr>
          <w:rFonts w:ascii="Arial" w:eastAsia="Arial Unicode MS" w:hAnsi="Arial" w:cs="Arial"/>
          <w:sz w:val="18"/>
          <w:szCs w:val="18"/>
        </w:rPr>
        <w:t>Hedging</w:t>
      </w:r>
      <w:r w:rsidRPr="00887285">
        <w:rPr>
          <w:rFonts w:ascii="Arial" w:hAnsi="Arial" w:cs="Arial"/>
          <w:sz w:val="18"/>
          <w:szCs w:val="18"/>
        </w:rPr>
        <w:t xml:space="preserve"> reserves are listed in other components of equity, which consists of the following hedging instruments.</w:t>
      </w:r>
    </w:p>
    <w:p w14:paraId="551B3A7E" w14:textId="77777777" w:rsidR="0037057A" w:rsidRPr="00887285" w:rsidRDefault="0037057A" w:rsidP="00D10C2B">
      <w:pPr>
        <w:pStyle w:val="BlockText"/>
        <w:ind w:left="547" w:right="0"/>
        <w:jc w:val="thaiDistribute"/>
        <w:rPr>
          <w:rFonts w:ascii="Arial" w:hAnsi="Arial" w:cs="Arial"/>
          <w:sz w:val="18"/>
          <w:szCs w:val="18"/>
          <w:highlight w:val="yellow"/>
        </w:rPr>
      </w:pPr>
    </w:p>
    <w:tbl>
      <w:tblPr>
        <w:tblW w:w="9043" w:type="dxa"/>
        <w:tblInd w:w="534" w:type="dxa"/>
        <w:tblLayout w:type="fixed"/>
        <w:tblLook w:val="04A0" w:firstRow="1" w:lastRow="0" w:firstColumn="1" w:lastColumn="0" w:noHBand="0" w:noVBand="1"/>
      </w:tblPr>
      <w:tblGrid>
        <w:gridCol w:w="4090"/>
        <w:gridCol w:w="1238"/>
        <w:gridCol w:w="1238"/>
        <w:gridCol w:w="1238"/>
        <w:gridCol w:w="1239"/>
      </w:tblGrid>
      <w:tr w:rsidR="00C6476E" w:rsidRPr="00887285" w14:paraId="478DC5B7" w14:textId="77777777" w:rsidTr="00BE7007">
        <w:trPr>
          <w:trHeight w:val="170"/>
          <w:tblHeader/>
        </w:trPr>
        <w:tc>
          <w:tcPr>
            <w:tcW w:w="4090" w:type="dxa"/>
            <w:vMerge w:val="restart"/>
            <w:shd w:val="clear" w:color="auto" w:fill="auto"/>
          </w:tcPr>
          <w:p w14:paraId="109FE48B" w14:textId="77777777" w:rsidR="00C6476E" w:rsidRPr="00887285" w:rsidRDefault="00C6476E" w:rsidP="00527D18">
            <w:pPr>
              <w:pStyle w:val="BlockText"/>
              <w:ind w:left="144" w:right="0" w:hanging="144"/>
              <w:jc w:val="left"/>
              <w:rPr>
                <w:rFonts w:ascii="Arial" w:hAnsi="Arial" w:cs="Arial"/>
                <w:sz w:val="18"/>
                <w:szCs w:val="18"/>
              </w:rPr>
            </w:pPr>
          </w:p>
        </w:tc>
        <w:tc>
          <w:tcPr>
            <w:tcW w:w="1238" w:type="dxa"/>
            <w:tcBorders>
              <w:top w:val="single" w:sz="4" w:space="0" w:color="auto"/>
              <w:bottom w:val="single" w:sz="4" w:space="0" w:color="auto"/>
            </w:tcBorders>
          </w:tcPr>
          <w:p w14:paraId="610F6A22" w14:textId="77777777" w:rsidR="00C6476E" w:rsidRPr="00887285" w:rsidRDefault="00C6476E" w:rsidP="00527D18">
            <w:pPr>
              <w:ind w:right="-72"/>
              <w:jc w:val="right"/>
              <w:rPr>
                <w:rFonts w:ascii="Arial" w:eastAsia="Arial Unicode MS" w:hAnsi="Arial" w:cs="Arial"/>
                <w:bCs/>
                <w:sz w:val="18"/>
                <w:szCs w:val="18"/>
                <w:cs/>
              </w:rPr>
            </w:pPr>
          </w:p>
        </w:tc>
        <w:tc>
          <w:tcPr>
            <w:tcW w:w="3715" w:type="dxa"/>
            <w:gridSpan w:val="3"/>
            <w:tcBorders>
              <w:top w:val="single" w:sz="4" w:space="0" w:color="auto"/>
            </w:tcBorders>
          </w:tcPr>
          <w:p w14:paraId="276778B0" w14:textId="77777777" w:rsidR="00C6476E" w:rsidRPr="00887285" w:rsidRDefault="00C6476E" w:rsidP="00BE7007">
            <w:pPr>
              <w:pStyle w:val="BlockText"/>
              <w:ind w:left="0" w:right="-72"/>
              <w:jc w:val="right"/>
              <w:rPr>
                <w:rFonts w:ascii="Arial" w:hAnsi="Arial" w:cs="Arial"/>
                <w:b/>
                <w:bCs/>
                <w:sz w:val="18"/>
                <w:szCs w:val="18"/>
                <w:cs/>
              </w:rPr>
            </w:pPr>
            <w:r w:rsidRPr="00887285">
              <w:rPr>
                <w:rFonts w:ascii="Arial" w:hAnsi="Arial" w:cs="Arial"/>
                <w:b/>
                <w:bCs/>
                <w:sz w:val="18"/>
                <w:szCs w:val="18"/>
              </w:rPr>
              <w:t>Consolidated financial statements</w:t>
            </w:r>
          </w:p>
        </w:tc>
      </w:tr>
      <w:tr w:rsidR="006C400A" w:rsidRPr="00887285" w14:paraId="33BC30C1" w14:textId="77777777" w:rsidTr="00BE7007">
        <w:trPr>
          <w:trHeight w:val="170"/>
          <w:tblHeader/>
        </w:trPr>
        <w:tc>
          <w:tcPr>
            <w:tcW w:w="4090" w:type="dxa"/>
            <w:vMerge/>
            <w:shd w:val="clear" w:color="auto" w:fill="auto"/>
          </w:tcPr>
          <w:p w14:paraId="24E6C5CA" w14:textId="77777777" w:rsidR="006C400A" w:rsidRPr="00887285" w:rsidRDefault="006C400A" w:rsidP="00527D18">
            <w:pPr>
              <w:pStyle w:val="BlockText"/>
              <w:ind w:left="144" w:right="0" w:hanging="144"/>
              <w:jc w:val="left"/>
              <w:rPr>
                <w:rFonts w:ascii="Arial" w:hAnsi="Arial" w:cs="Arial"/>
                <w:sz w:val="18"/>
                <w:szCs w:val="18"/>
              </w:rPr>
            </w:pPr>
          </w:p>
        </w:tc>
        <w:tc>
          <w:tcPr>
            <w:tcW w:w="1238" w:type="dxa"/>
            <w:vMerge w:val="restart"/>
            <w:tcBorders>
              <w:top w:val="single" w:sz="4" w:space="0" w:color="auto"/>
            </w:tcBorders>
          </w:tcPr>
          <w:p w14:paraId="062E8E79" w14:textId="77777777" w:rsidR="006C400A" w:rsidRPr="00887285" w:rsidRDefault="006C400A" w:rsidP="00527D18">
            <w:pPr>
              <w:ind w:right="-72"/>
              <w:jc w:val="right"/>
              <w:rPr>
                <w:rFonts w:ascii="Arial" w:hAnsi="Arial" w:cs="Arial"/>
                <w:b/>
                <w:bCs/>
                <w:spacing w:val="-6"/>
                <w:sz w:val="18"/>
                <w:szCs w:val="18"/>
              </w:rPr>
            </w:pPr>
          </w:p>
          <w:p w14:paraId="72D56A2E" w14:textId="77777777" w:rsidR="006C400A" w:rsidRPr="00887285" w:rsidRDefault="006C400A" w:rsidP="00527D18">
            <w:pPr>
              <w:ind w:right="-72"/>
              <w:jc w:val="right"/>
              <w:rPr>
                <w:rFonts w:ascii="Arial" w:hAnsi="Arial" w:cs="Arial"/>
                <w:b/>
                <w:bCs/>
                <w:spacing w:val="-6"/>
                <w:sz w:val="18"/>
                <w:szCs w:val="18"/>
              </w:rPr>
            </w:pPr>
          </w:p>
          <w:p w14:paraId="443E94B9" w14:textId="574AFCE9" w:rsidR="006C400A" w:rsidRPr="00887285" w:rsidRDefault="006C400A" w:rsidP="00527D18">
            <w:pPr>
              <w:ind w:right="-72"/>
              <w:jc w:val="right"/>
              <w:rPr>
                <w:rFonts w:ascii="Arial" w:hAnsi="Arial" w:cs="Arial"/>
                <w:b/>
                <w:bCs/>
                <w:sz w:val="18"/>
                <w:szCs w:val="18"/>
              </w:rPr>
            </w:pPr>
            <w:r w:rsidRPr="00887285">
              <w:rPr>
                <w:rFonts w:ascii="Arial" w:hAnsi="Arial" w:cs="Arial"/>
                <w:b/>
                <w:bCs/>
                <w:spacing w:val="-6"/>
                <w:sz w:val="18"/>
                <w:szCs w:val="18"/>
              </w:rPr>
              <w:t>Cost of hedged reserve</w:t>
            </w:r>
            <w:r w:rsidRPr="00887285">
              <w:rPr>
                <w:rFonts w:ascii="Arial" w:hAnsi="Arial" w:cs="Arial"/>
                <w:b/>
                <w:bCs/>
                <w:spacing w:val="-6"/>
                <w:sz w:val="18"/>
                <w:szCs w:val="18"/>
                <w:vertAlign w:val="superscript"/>
              </w:rPr>
              <w:t>(*)</w:t>
            </w:r>
          </w:p>
        </w:tc>
        <w:tc>
          <w:tcPr>
            <w:tcW w:w="3715" w:type="dxa"/>
            <w:gridSpan w:val="3"/>
            <w:tcBorders>
              <w:top w:val="single" w:sz="4" w:space="0" w:color="auto"/>
            </w:tcBorders>
          </w:tcPr>
          <w:p w14:paraId="2FDC5BD8" w14:textId="77777777" w:rsidR="006C400A" w:rsidRPr="00887285" w:rsidRDefault="006C400A" w:rsidP="00BE7007">
            <w:pPr>
              <w:pStyle w:val="BlockText"/>
              <w:ind w:left="0" w:right="-72"/>
              <w:jc w:val="right"/>
              <w:rPr>
                <w:rFonts w:ascii="Arial" w:hAnsi="Arial" w:cs="Arial"/>
                <w:b/>
                <w:bCs/>
                <w:sz w:val="18"/>
                <w:szCs w:val="18"/>
              </w:rPr>
            </w:pPr>
            <w:r w:rsidRPr="00887285">
              <w:rPr>
                <w:rFonts w:ascii="Arial" w:hAnsi="Arial" w:cs="Arial"/>
                <w:b/>
                <w:bCs/>
                <w:sz w:val="18"/>
                <w:szCs w:val="18"/>
              </w:rPr>
              <w:t>Cash flow hedged reserves</w:t>
            </w:r>
          </w:p>
        </w:tc>
      </w:tr>
      <w:tr w:rsidR="006C400A" w:rsidRPr="00887285" w14:paraId="09DB140A" w14:textId="77777777" w:rsidTr="00C6476E">
        <w:trPr>
          <w:tblHeader/>
        </w:trPr>
        <w:tc>
          <w:tcPr>
            <w:tcW w:w="4090" w:type="dxa"/>
            <w:vMerge/>
            <w:shd w:val="clear" w:color="auto" w:fill="auto"/>
          </w:tcPr>
          <w:p w14:paraId="55A73A4C" w14:textId="77777777" w:rsidR="006C400A" w:rsidRPr="00887285" w:rsidRDefault="006C400A" w:rsidP="00527D18">
            <w:pPr>
              <w:pStyle w:val="BlockText"/>
              <w:ind w:left="144" w:right="0" w:hanging="144"/>
              <w:jc w:val="left"/>
              <w:rPr>
                <w:rFonts w:ascii="Arial" w:hAnsi="Arial" w:cs="Arial"/>
                <w:sz w:val="18"/>
                <w:szCs w:val="18"/>
              </w:rPr>
            </w:pPr>
          </w:p>
        </w:tc>
        <w:tc>
          <w:tcPr>
            <w:tcW w:w="1238" w:type="dxa"/>
            <w:vMerge/>
            <w:shd w:val="clear" w:color="auto" w:fill="auto"/>
          </w:tcPr>
          <w:p w14:paraId="09F30B1D" w14:textId="401524B8" w:rsidR="006C400A" w:rsidRPr="00887285" w:rsidRDefault="006C400A" w:rsidP="00527D18">
            <w:pPr>
              <w:ind w:right="-72"/>
              <w:jc w:val="right"/>
              <w:rPr>
                <w:rFonts w:ascii="Arial" w:eastAsia="Arial Unicode MS" w:hAnsi="Arial" w:cs="Arial"/>
                <w:bCs/>
                <w:sz w:val="18"/>
                <w:szCs w:val="18"/>
                <w:vertAlign w:val="superscript"/>
              </w:rPr>
            </w:pPr>
          </w:p>
        </w:tc>
        <w:tc>
          <w:tcPr>
            <w:tcW w:w="1238" w:type="dxa"/>
            <w:tcBorders>
              <w:top w:val="single" w:sz="4" w:space="0" w:color="auto"/>
            </w:tcBorders>
            <w:shd w:val="clear" w:color="auto" w:fill="auto"/>
            <w:vAlign w:val="bottom"/>
          </w:tcPr>
          <w:p w14:paraId="4BFE1520" w14:textId="57F8FD4F" w:rsidR="006C400A" w:rsidRPr="00887285" w:rsidRDefault="006C400A" w:rsidP="00527D18">
            <w:pPr>
              <w:ind w:right="-72"/>
              <w:jc w:val="right"/>
              <w:rPr>
                <w:rFonts w:ascii="Arial" w:eastAsia="Arial Unicode MS" w:hAnsi="Arial" w:cs="Arial"/>
                <w:bCs/>
                <w:sz w:val="18"/>
                <w:szCs w:val="18"/>
              </w:rPr>
            </w:pPr>
            <w:r w:rsidRPr="00887285">
              <w:rPr>
                <w:rFonts w:ascii="Arial" w:hAnsi="Arial" w:cs="Arial"/>
                <w:b/>
                <w:bCs/>
                <w:spacing w:val="-6"/>
                <w:sz w:val="18"/>
                <w:szCs w:val="18"/>
              </w:rPr>
              <w:t xml:space="preserve">Spot component of </w:t>
            </w:r>
            <w:r w:rsidR="00AE0648">
              <w:rPr>
                <w:rFonts w:ascii="Arial" w:hAnsi="Arial" w:cs="Arial"/>
                <w:b/>
                <w:bCs/>
                <w:spacing w:val="-6"/>
                <w:sz w:val="18"/>
                <w:szCs w:val="18"/>
              </w:rPr>
              <w:t>derivatives</w:t>
            </w:r>
            <w:r w:rsidRPr="00887285">
              <w:rPr>
                <w:rFonts w:ascii="Arial" w:hAnsi="Arial" w:cs="Arial"/>
                <w:b/>
                <w:bCs/>
                <w:spacing w:val="-6"/>
                <w:sz w:val="18"/>
                <w:szCs w:val="18"/>
                <w:vertAlign w:val="superscript"/>
              </w:rPr>
              <w:t>(*)</w:t>
            </w:r>
          </w:p>
        </w:tc>
        <w:tc>
          <w:tcPr>
            <w:tcW w:w="1238" w:type="dxa"/>
            <w:tcBorders>
              <w:top w:val="single" w:sz="4" w:space="0" w:color="auto"/>
            </w:tcBorders>
            <w:shd w:val="clear" w:color="auto" w:fill="auto"/>
            <w:vAlign w:val="bottom"/>
          </w:tcPr>
          <w:p w14:paraId="6D7D524D" w14:textId="77777777" w:rsidR="006C400A" w:rsidRPr="00887285" w:rsidRDefault="006C400A" w:rsidP="00527D18">
            <w:pPr>
              <w:ind w:right="-72"/>
              <w:jc w:val="right"/>
              <w:rPr>
                <w:rFonts w:ascii="Arial" w:eastAsia="Arial Unicode MS" w:hAnsi="Arial" w:cs="Arial"/>
                <w:bCs/>
                <w:sz w:val="18"/>
                <w:szCs w:val="18"/>
                <w:cs/>
              </w:rPr>
            </w:pPr>
            <w:r w:rsidRPr="00887285">
              <w:rPr>
                <w:rFonts w:ascii="Arial" w:hAnsi="Arial" w:cs="Arial"/>
                <w:b/>
                <w:bCs/>
                <w:spacing w:val="-6"/>
                <w:sz w:val="18"/>
                <w:szCs w:val="18"/>
              </w:rPr>
              <w:t>Interest rate swaps</w:t>
            </w:r>
          </w:p>
        </w:tc>
        <w:tc>
          <w:tcPr>
            <w:tcW w:w="1239" w:type="dxa"/>
            <w:tcBorders>
              <w:top w:val="single" w:sz="4" w:space="0" w:color="auto"/>
            </w:tcBorders>
            <w:shd w:val="clear" w:color="auto" w:fill="auto"/>
          </w:tcPr>
          <w:p w14:paraId="7BCB4077" w14:textId="77777777" w:rsidR="006C400A" w:rsidRPr="00887285" w:rsidRDefault="006C400A" w:rsidP="00527D18">
            <w:pPr>
              <w:ind w:right="-72"/>
              <w:jc w:val="right"/>
              <w:rPr>
                <w:rFonts w:ascii="Arial" w:hAnsi="Arial" w:cs="Arial"/>
                <w:b/>
                <w:bCs/>
                <w:spacing w:val="-6"/>
                <w:sz w:val="18"/>
                <w:szCs w:val="18"/>
              </w:rPr>
            </w:pPr>
          </w:p>
          <w:p w14:paraId="3F751608" w14:textId="77777777" w:rsidR="006C400A" w:rsidRPr="00887285" w:rsidRDefault="006C400A" w:rsidP="00527D18">
            <w:pPr>
              <w:ind w:right="-72"/>
              <w:jc w:val="right"/>
              <w:rPr>
                <w:rFonts w:ascii="Arial" w:eastAsia="Arial Unicode MS" w:hAnsi="Arial" w:cs="Arial"/>
                <w:bCs/>
                <w:sz w:val="18"/>
                <w:szCs w:val="18"/>
              </w:rPr>
            </w:pPr>
            <w:r w:rsidRPr="00887285">
              <w:rPr>
                <w:rFonts w:ascii="Arial" w:hAnsi="Arial" w:cs="Arial"/>
                <w:b/>
                <w:bCs/>
                <w:spacing w:val="-6"/>
                <w:sz w:val="18"/>
                <w:szCs w:val="18"/>
              </w:rPr>
              <w:t>Total cash flow hedge reserves</w:t>
            </w:r>
          </w:p>
        </w:tc>
      </w:tr>
      <w:tr w:rsidR="00C6476E" w:rsidRPr="00887285" w14:paraId="023A580E" w14:textId="77777777" w:rsidTr="00C6476E">
        <w:trPr>
          <w:tblHeader/>
        </w:trPr>
        <w:tc>
          <w:tcPr>
            <w:tcW w:w="4090" w:type="dxa"/>
            <w:vMerge/>
            <w:shd w:val="clear" w:color="auto" w:fill="auto"/>
          </w:tcPr>
          <w:p w14:paraId="349C8306" w14:textId="77777777" w:rsidR="00C6476E" w:rsidRPr="00887285" w:rsidRDefault="00C6476E" w:rsidP="00527D18">
            <w:pPr>
              <w:pStyle w:val="BlockText"/>
              <w:ind w:left="144" w:right="0" w:hanging="144"/>
              <w:jc w:val="left"/>
              <w:rPr>
                <w:rFonts w:ascii="Arial" w:hAnsi="Arial" w:cs="Arial"/>
                <w:sz w:val="18"/>
                <w:szCs w:val="18"/>
              </w:rPr>
            </w:pPr>
          </w:p>
        </w:tc>
        <w:tc>
          <w:tcPr>
            <w:tcW w:w="1238" w:type="dxa"/>
            <w:tcBorders>
              <w:bottom w:val="single" w:sz="4" w:space="0" w:color="auto"/>
            </w:tcBorders>
          </w:tcPr>
          <w:p w14:paraId="735B4A47" w14:textId="77777777" w:rsidR="00C6476E" w:rsidRPr="00887285" w:rsidRDefault="00C6476E" w:rsidP="00527D18">
            <w:pPr>
              <w:ind w:right="-72"/>
              <w:jc w:val="right"/>
              <w:rPr>
                <w:rFonts w:ascii="Arial" w:eastAsia="Arial Unicode MS" w:hAnsi="Arial" w:cs="Arial"/>
                <w:b/>
                <w:bCs/>
                <w:snapToGrid w:val="0"/>
                <w:sz w:val="18"/>
                <w:szCs w:val="18"/>
                <w:lang w:eastAsia="th-TH"/>
              </w:rPr>
            </w:pPr>
            <w:r w:rsidRPr="00887285">
              <w:rPr>
                <w:rFonts w:ascii="Arial" w:eastAsia="Arial Unicode MS" w:hAnsi="Arial" w:cs="Arial"/>
                <w:b/>
                <w:bCs/>
                <w:snapToGrid w:val="0"/>
                <w:sz w:val="18"/>
                <w:szCs w:val="18"/>
              </w:rPr>
              <w:t>Million Baht</w:t>
            </w:r>
          </w:p>
        </w:tc>
        <w:tc>
          <w:tcPr>
            <w:tcW w:w="1238" w:type="dxa"/>
            <w:tcBorders>
              <w:bottom w:val="single" w:sz="4" w:space="0" w:color="auto"/>
            </w:tcBorders>
            <w:shd w:val="clear" w:color="auto" w:fill="auto"/>
          </w:tcPr>
          <w:p w14:paraId="103D827A" w14:textId="77777777" w:rsidR="00C6476E" w:rsidRPr="00887285" w:rsidRDefault="00C6476E" w:rsidP="00527D18">
            <w:pPr>
              <w:ind w:right="-72"/>
              <w:jc w:val="right"/>
              <w:rPr>
                <w:rFonts w:ascii="Arial" w:eastAsia="Arial Unicode MS" w:hAnsi="Arial" w:cs="Arial"/>
                <w:b/>
                <w:bCs/>
                <w:snapToGrid w:val="0"/>
                <w:sz w:val="18"/>
                <w:szCs w:val="18"/>
                <w:lang w:eastAsia="th-TH"/>
              </w:rPr>
            </w:pPr>
            <w:r w:rsidRPr="00887285">
              <w:rPr>
                <w:rFonts w:ascii="Arial" w:eastAsia="Arial Unicode MS" w:hAnsi="Arial" w:cs="Arial"/>
                <w:b/>
                <w:bCs/>
                <w:snapToGrid w:val="0"/>
                <w:sz w:val="18"/>
                <w:szCs w:val="18"/>
              </w:rPr>
              <w:t>Million Baht</w:t>
            </w:r>
          </w:p>
        </w:tc>
        <w:tc>
          <w:tcPr>
            <w:tcW w:w="1238" w:type="dxa"/>
            <w:tcBorders>
              <w:bottom w:val="single" w:sz="4" w:space="0" w:color="auto"/>
            </w:tcBorders>
          </w:tcPr>
          <w:p w14:paraId="22C33F64" w14:textId="77777777" w:rsidR="00C6476E" w:rsidRPr="00887285" w:rsidRDefault="00C6476E" w:rsidP="00527D18">
            <w:pPr>
              <w:ind w:right="-72"/>
              <w:jc w:val="right"/>
              <w:rPr>
                <w:rFonts w:ascii="Arial" w:eastAsia="Arial Unicode MS" w:hAnsi="Arial" w:cs="Arial"/>
                <w:b/>
                <w:bCs/>
                <w:snapToGrid w:val="0"/>
                <w:sz w:val="18"/>
                <w:szCs w:val="18"/>
                <w:lang w:eastAsia="th-TH"/>
              </w:rPr>
            </w:pPr>
            <w:r w:rsidRPr="00887285">
              <w:rPr>
                <w:rFonts w:ascii="Arial" w:eastAsia="Arial Unicode MS" w:hAnsi="Arial" w:cs="Arial"/>
                <w:b/>
                <w:bCs/>
                <w:snapToGrid w:val="0"/>
                <w:sz w:val="18"/>
                <w:szCs w:val="18"/>
              </w:rPr>
              <w:t>Million Baht</w:t>
            </w:r>
          </w:p>
        </w:tc>
        <w:tc>
          <w:tcPr>
            <w:tcW w:w="1239" w:type="dxa"/>
            <w:tcBorders>
              <w:bottom w:val="single" w:sz="4" w:space="0" w:color="auto"/>
            </w:tcBorders>
            <w:shd w:val="clear" w:color="auto" w:fill="auto"/>
          </w:tcPr>
          <w:p w14:paraId="3763943A" w14:textId="77777777" w:rsidR="00C6476E" w:rsidRPr="00887285" w:rsidRDefault="00C6476E" w:rsidP="00527D18">
            <w:pPr>
              <w:ind w:right="-72"/>
              <w:jc w:val="right"/>
              <w:rPr>
                <w:rFonts w:ascii="Arial" w:eastAsia="Arial Unicode MS" w:hAnsi="Arial" w:cs="Arial"/>
                <w:b/>
                <w:bCs/>
                <w:snapToGrid w:val="0"/>
                <w:sz w:val="18"/>
                <w:szCs w:val="18"/>
                <w:lang w:val="en-US" w:eastAsia="th-TH"/>
              </w:rPr>
            </w:pPr>
            <w:r w:rsidRPr="00887285">
              <w:rPr>
                <w:rFonts w:ascii="Arial" w:eastAsia="Arial Unicode MS" w:hAnsi="Arial" w:cs="Arial"/>
                <w:b/>
                <w:bCs/>
                <w:snapToGrid w:val="0"/>
                <w:sz w:val="18"/>
                <w:szCs w:val="18"/>
              </w:rPr>
              <w:t>Million Baht</w:t>
            </w:r>
          </w:p>
        </w:tc>
      </w:tr>
      <w:tr w:rsidR="0037057A" w:rsidRPr="00887285" w14:paraId="0B16CE19" w14:textId="77777777" w:rsidTr="00887B0C">
        <w:tc>
          <w:tcPr>
            <w:tcW w:w="4090" w:type="dxa"/>
            <w:shd w:val="clear" w:color="auto" w:fill="auto"/>
          </w:tcPr>
          <w:p w14:paraId="1350C28B" w14:textId="77777777" w:rsidR="0037057A" w:rsidRPr="00887285" w:rsidRDefault="0037057A" w:rsidP="00527D18">
            <w:pPr>
              <w:ind w:left="144" w:hanging="144"/>
              <w:rPr>
                <w:rFonts w:ascii="Arial" w:hAnsi="Arial" w:cs="Arial"/>
                <w:b/>
                <w:bCs/>
                <w:sz w:val="18"/>
                <w:szCs w:val="18"/>
              </w:rPr>
            </w:pPr>
          </w:p>
        </w:tc>
        <w:tc>
          <w:tcPr>
            <w:tcW w:w="1238" w:type="dxa"/>
            <w:shd w:val="clear" w:color="auto" w:fill="FAFAFA"/>
          </w:tcPr>
          <w:p w14:paraId="1C43FD7B" w14:textId="77777777" w:rsidR="0037057A" w:rsidRPr="00887285" w:rsidRDefault="0037057A" w:rsidP="00527D18">
            <w:pPr>
              <w:pStyle w:val="BlockText"/>
              <w:ind w:left="562" w:right="-72"/>
              <w:jc w:val="right"/>
              <w:rPr>
                <w:rFonts w:ascii="Arial" w:hAnsi="Arial" w:cs="Arial"/>
                <w:sz w:val="18"/>
                <w:szCs w:val="18"/>
                <w:highlight w:val="yellow"/>
              </w:rPr>
            </w:pPr>
          </w:p>
        </w:tc>
        <w:tc>
          <w:tcPr>
            <w:tcW w:w="1238" w:type="dxa"/>
            <w:shd w:val="clear" w:color="auto" w:fill="FAFAFA"/>
          </w:tcPr>
          <w:p w14:paraId="77601DE3" w14:textId="77777777" w:rsidR="0037057A" w:rsidRPr="00887285" w:rsidRDefault="0037057A" w:rsidP="00527D18">
            <w:pPr>
              <w:pStyle w:val="BlockText"/>
              <w:ind w:left="562" w:right="-72"/>
              <w:jc w:val="right"/>
              <w:rPr>
                <w:rFonts w:ascii="Arial" w:hAnsi="Arial" w:cs="Arial"/>
                <w:sz w:val="18"/>
                <w:szCs w:val="18"/>
                <w:highlight w:val="yellow"/>
              </w:rPr>
            </w:pPr>
          </w:p>
        </w:tc>
        <w:tc>
          <w:tcPr>
            <w:tcW w:w="1238" w:type="dxa"/>
            <w:shd w:val="clear" w:color="auto" w:fill="FAFAFA"/>
          </w:tcPr>
          <w:p w14:paraId="3D67953C" w14:textId="77777777" w:rsidR="0037057A" w:rsidRPr="00887285" w:rsidRDefault="0037057A" w:rsidP="00527D18">
            <w:pPr>
              <w:pStyle w:val="BlockText"/>
              <w:ind w:left="562" w:right="-72"/>
              <w:jc w:val="right"/>
              <w:rPr>
                <w:rFonts w:ascii="Arial" w:hAnsi="Arial" w:cs="Arial"/>
                <w:sz w:val="18"/>
                <w:szCs w:val="18"/>
                <w:highlight w:val="yellow"/>
              </w:rPr>
            </w:pPr>
          </w:p>
        </w:tc>
        <w:tc>
          <w:tcPr>
            <w:tcW w:w="1239" w:type="dxa"/>
            <w:shd w:val="clear" w:color="auto" w:fill="FAFAFA"/>
          </w:tcPr>
          <w:p w14:paraId="49D4FDBB" w14:textId="77777777" w:rsidR="0037057A" w:rsidRPr="00887285" w:rsidRDefault="0037057A" w:rsidP="00527D18">
            <w:pPr>
              <w:pStyle w:val="BlockText"/>
              <w:ind w:left="562" w:right="-72"/>
              <w:jc w:val="right"/>
              <w:rPr>
                <w:rFonts w:ascii="Arial" w:hAnsi="Arial" w:cs="Arial"/>
                <w:sz w:val="18"/>
                <w:szCs w:val="18"/>
                <w:highlight w:val="yellow"/>
              </w:rPr>
            </w:pPr>
          </w:p>
        </w:tc>
      </w:tr>
      <w:tr w:rsidR="0005401C" w:rsidRPr="00887285" w14:paraId="7DCCCE8B" w14:textId="77777777" w:rsidTr="00887B0C">
        <w:tc>
          <w:tcPr>
            <w:tcW w:w="4090" w:type="dxa"/>
            <w:shd w:val="clear" w:color="auto" w:fill="auto"/>
          </w:tcPr>
          <w:p w14:paraId="04ED3C6C" w14:textId="77777777" w:rsidR="0005401C" w:rsidRPr="00887285" w:rsidRDefault="0005401C" w:rsidP="00527D18">
            <w:pPr>
              <w:ind w:left="144" w:hanging="144"/>
              <w:rPr>
                <w:rFonts w:ascii="Arial" w:hAnsi="Arial" w:cs="Arial"/>
                <w:b/>
                <w:bCs/>
                <w:sz w:val="18"/>
                <w:szCs w:val="18"/>
              </w:rPr>
            </w:pPr>
          </w:p>
        </w:tc>
        <w:tc>
          <w:tcPr>
            <w:tcW w:w="1238" w:type="dxa"/>
            <w:shd w:val="clear" w:color="auto" w:fill="FAFAFA"/>
          </w:tcPr>
          <w:p w14:paraId="1C33BC93" w14:textId="77777777" w:rsidR="0005401C" w:rsidRPr="00887285" w:rsidRDefault="0005401C" w:rsidP="00527D18">
            <w:pPr>
              <w:pStyle w:val="BlockText"/>
              <w:ind w:left="562" w:right="-72"/>
              <w:jc w:val="right"/>
              <w:rPr>
                <w:rFonts w:ascii="Arial" w:hAnsi="Arial" w:cs="Arial"/>
                <w:sz w:val="18"/>
                <w:szCs w:val="18"/>
                <w:highlight w:val="yellow"/>
              </w:rPr>
            </w:pPr>
          </w:p>
        </w:tc>
        <w:tc>
          <w:tcPr>
            <w:tcW w:w="1238" w:type="dxa"/>
            <w:shd w:val="clear" w:color="auto" w:fill="FAFAFA"/>
          </w:tcPr>
          <w:p w14:paraId="07D615DE" w14:textId="77777777" w:rsidR="0005401C" w:rsidRPr="00887285" w:rsidRDefault="0005401C" w:rsidP="00527D18">
            <w:pPr>
              <w:pStyle w:val="BlockText"/>
              <w:ind w:left="562" w:right="-72"/>
              <w:jc w:val="right"/>
              <w:rPr>
                <w:rFonts w:ascii="Arial" w:hAnsi="Arial" w:cs="Arial"/>
                <w:sz w:val="18"/>
                <w:szCs w:val="18"/>
                <w:highlight w:val="yellow"/>
              </w:rPr>
            </w:pPr>
          </w:p>
        </w:tc>
        <w:tc>
          <w:tcPr>
            <w:tcW w:w="1238" w:type="dxa"/>
            <w:shd w:val="clear" w:color="auto" w:fill="FAFAFA"/>
          </w:tcPr>
          <w:p w14:paraId="3B119D8C" w14:textId="77777777" w:rsidR="0005401C" w:rsidRPr="00887285" w:rsidRDefault="0005401C" w:rsidP="00527D18">
            <w:pPr>
              <w:pStyle w:val="BlockText"/>
              <w:ind w:left="562" w:right="-72"/>
              <w:jc w:val="right"/>
              <w:rPr>
                <w:rFonts w:ascii="Arial" w:hAnsi="Arial" w:cs="Arial"/>
                <w:sz w:val="18"/>
                <w:szCs w:val="18"/>
                <w:highlight w:val="yellow"/>
              </w:rPr>
            </w:pPr>
          </w:p>
        </w:tc>
        <w:tc>
          <w:tcPr>
            <w:tcW w:w="1239" w:type="dxa"/>
            <w:shd w:val="clear" w:color="auto" w:fill="FAFAFA"/>
          </w:tcPr>
          <w:p w14:paraId="2DD5CAAB" w14:textId="77777777" w:rsidR="0005401C" w:rsidRPr="00887285" w:rsidRDefault="0005401C" w:rsidP="00527D18">
            <w:pPr>
              <w:pStyle w:val="BlockText"/>
              <w:ind w:left="562" w:right="-72"/>
              <w:jc w:val="right"/>
              <w:rPr>
                <w:rFonts w:ascii="Arial" w:hAnsi="Arial" w:cs="Arial"/>
                <w:sz w:val="18"/>
                <w:szCs w:val="18"/>
                <w:highlight w:val="yellow"/>
              </w:rPr>
            </w:pPr>
          </w:p>
        </w:tc>
      </w:tr>
      <w:tr w:rsidR="00633357" w:rsidRPr="00887285" w14:paraId="2D78DEFE" w14:textId="77777777" w:rsidTr="00887B0C">
        <w:tc>
          <w:tcPr>
            <w:tcW w:w="4090" w:type="dxa"/>
            <w:shd w:val="clear" w:color="auto" w:fill="auto"/>
          </w:tcPr>
          <w:p w14:paraId="351CB530" w14:textId="46757BF5" w:rsidR="00633357" w:rsidRPr="00887285" w:rsidRDefault="00633357" w:rsidP="00633357">
            <w:pPr>
              <w:ind w:left="144" w:hanging="144"/>
              <w:rPr>
                <w:rFonts w:ascii="Arial" w:hAnsi="Arial" w:cs="Arial"/>
                <w:sz w:val="18"/>
                <w:szCs w:val="18"/>
              </w:rPr>
            </w:pPr>
            <w:r w:rsidRPr="00887285">
              <w:rPr>
                <w:rFonts w:ascii="Arial" w:hAnsi="Arial" w:cs="Arial"/>
                <w:sz w:val="18"/>
                <w:szCs w:val="18"/>
              </w:rPr>
              <w:t xml:space="preserve">Opening balance </w:t>
            </w:r>
            <w:r w:rsidR="00036929">
              <w:rPr>
                <w:rFonts w:ascii="Arial" w:hAnsi="Arial" w:cs="Arial"/>
                <w:sz w:val="18"/>
                <w:szCs w:val="18"/>
              </w:rPr>
              <w:t xml:space="preserve">as at </w:t>
            </w:r>
            <w:r w:rsidRPr="00887285">
              <w:rPr>
                <w:rFonts w:ascii="Arial" w:hAnsi="Arial" w:cs="Arial"/>
                <w:sz w:val="18"/>
                <w:szCs w:val="18"/>
              </w:rPr>
              <w:t xml:space="preserve">1 January 2020 </w:t>
            </w:r>
          </w:p>
        </w:tc>
        <w:tc>
          <w:tcPr>
            <w:tcW w:w="1238" w:type="dxa"/>
            <w:shd w:val="clear" w:color="auto" w:fill="FAFAFA"/>
          </w:tcPr>
          <w:p w14:paraId="295FD4AC" w14:textId="77777777" w:rsidR="00633357" w:rsidRPr="00887285" w:rsidRDefault="00FB40EA" w:rsidP="00633357">
            <w:pPr>
              <w:pStyle w:val="BlockText"/>
              <w:ind w:left="567" w:right="-72"/>
              <w:jc w:val="right"/>
              <w:rPr>
                <w:rFonts w:ascii="Arial" w:hAnsi="Arial" w:cs="Arial"/>
                <w:sz w:val="18"/>
                <w:szCs w:val="18"/>
              </w:rPr>
            </w:pPr>
            <w:r w:rsidRPr="00887285">
              <w:rPr>
                <w:rFonts w:ascii="Arial" w:hAnsi="Arial" w:cs="Arial"/>
                <w:sz w:val="18"/>
                <w:szCs w:val="18"/>
              </w:rPr>
              <w:t>(</w:t>
            </w:r>
            <w:r w:rsidR="002866EA" w:rsidRPr="00887285">
              <w:rPr>
                <w:rFonts w:ascii="Arial" w:hAnsi="Arial" w:cs="Arial"/>
                <w:sz w:val="18"/>
                <w:szCs w:val="18"/>
              </w:rPr>
              <w:t>78</w:t>
            </w:r>
            <w:r w:rsidRPr="00887285">
              <w:rPr>
                <w:rFonts w:ascii="Arial" w:hAnsi="Arial" w:cs="Arial"/>
                <w:sz w:val="18"/>
                <w:szCs w:val="18"/>
              </w:rPr>
              <w:t>)</w:t>
            </w:r>
          </w:p>
        </w:tc>
        <w:tc>
          <w:tcPr>
            <w:tcW w:w="1238" w:type="dxa"/>
            <w:shd w:val="clear" w:color="auto" w:fill="FAFAFA"/>
          </w:tcPr>
          <w:p w14:paraId="5C6E82FB" w14:textId="77777777" w:rsidR="00633357" w:rsidRPr="00887285" w:rsidRDefault="00FB40EA" w:rsidP="00633357">
            <w:pPr>
              <w:pStyle w:val="BlockText"/>
              <w:ind w:left="567" w:right="-72"/>
              <w:jc w:val="right"/>
              <w:rPr>
                <w:rFonts w:ascii="Arial" w:hAnsi="Arial" w:cs="Arial"/>
                <w:sz w:val="18"/>
                <w:szCs w:val="18"/>
              </w:rPr>
            </w:pPr>
            <w:r w:rsidRPr="00887285">
              <w:rPr>
                <w:rFonts w:ascii="Arial" w:hAnsi="Arial" w:cs="Arial"/>
                <w:sz w:val="18"/>
                <w:szCs w:val="18"/>
              </w:rPr>
              <w:t>(</w:t>
            </w:r>
            <w:r w:rsidR="00633357" w:rsidRPr="00887285">
              <w:rPr>
                <w:rFonts w:ascii="Arial" w:hAnsi="Arial" w:cs="Arial"/>
                <w:sz w:val="18"/>
                <w:szCs w:val="18"/>
                <w:cs/>
              </w:rPr>
              <w:t>1</w:t>
            </w:r>
            <w:r w:rsidR="002866EA" w:rsidRPr="00887285">
              <w:rPr>
                <w:rFonts w:ascii="Arial" w:hAnsi="Arial" w:cs="Arial"/>
                <w:sz w:val="18"/>
                <w:szCs w:val="18"/>
              </w:rPr>
              <w:t>50</w:t>
            </w:r>
            <w:r w:rsidRPr="00887285">
              <w:rPr>
                <w:rFonts w:ascii="Arial" w:hAnsi="Arial" w:cs="Arial"/>
                <w:sz w:val="18"/>
                <w:szCs w:val="18"/>
              </w:rPr>
              <w:t>)</w:t>
            </w:r>
          </w:p>
        </w:tc>
        <w:tc>
          <w:tcPr>
            <w:tcW w:w="1238" w:type="dxa"/>
            <w:shd w:val="clear" w:color="auto" w:fill="FAFAFA"/>
          </w:tcPr>
          <w:p w14:paraId="16A3AF61" w14:textId="156D2776" w:rsidR="00633357" w:rsidRPr="00887285" w:rsidRDefault="00FB40EA" w:rsidP="0005401C">
            <w:pPr>
              <w:pStyle w:val="BlockText"/>
              <w:ind w:left="269" w:right="-72"/>
              <w:jc w:val="right"/>
              <w:rPr>
                <w:rFonts w:ascii="Arial" w:hAnsi="Arial" w:cs="Arial"/>
                <w:spacing w:val="-4"/>
                <w:sz w:val="18"/>
                <w:szCs w:val="18"/>
              </w:rPr>
            </w:pPr>
            <w:r w:rsidRPr="00887285">
              <w:rPr>
                <w:rFonts w:ascii="Arial" w:hAnsi="Arial" w:cs="Arial"/>
                <w:spacing w:val="-4"/>
                <w:sz w:val="18"/>
                <w:szCs w:val="18"/>
              </w:rPr>
              <w:t>(</w:t>
            </w:r>
            <w:r w:rsidR="00633357" w:rsidRPr="00887285">
              <w:rPr>
                <w:rFonts w:ascii="Arial" w:hAnsi="Arial" w:cs="Arial"/>
                <w:spacing w:val="-4"/>
                <w:sz w:val="18"/>
                <w:szCs w:val="18"/>
                <w:cs/>
              </w:rPr>
              <w:t>3</w:t>
            </w:r>
            <w:r w:rsidR="00633357" w:rsidRPr="00887285">
              <w:rPr>
                <w:rFonts w:ascii="Arial" w:hAnsi="Arial" w:cs="Arial"/>
                <w:spacing w:val="-4"/>
                <w:sz w:val="18"/>
                <w:szCs w:val="18"/>
              </w:rPr>
              <w:t>,</w:t>
            </w:r>
            <w:r w:rsidR="00633357" w:rsidRPr="00887285">
              <w:rPr>
                <w:rFonts w:ascii="Arial" w:hAnsi="Arial" w:cs="Arial"/>
                <w:spacing w:val="-4"/>
                <w:sz w:val="18"/>
                <w:szCs w:val="18"/>
                <w:cs/>
              </w:rPr>
              <w:t>0</w:t>
            </w:r>
            <w:r w:rsidR="00542E09" w:rsidRPr="00887285">
              <w:rPr>
                <w:rFonts w:ascii="Arial" w:hAnsi="Arial" w:cs="Arial"/>
                <w:spacing w:val="-4"/>
                <w:sz w:val="18"/>
                <w:szCs w:val="18"/>
              </w:rPr>
              <w:t>30</w:t>
            </w:r>
            <w:r w:rsidR="0005401C" w:rsidRPr="00887285">
              <w:rPr>
                <w:rFonts w:ascii="Arial" w:hAnsi="Arial" w:cs="Arial"/>
                <w:spacing w:val="-4"/>
                <w:sz w:val="18"/>
                <w:szCs w:val="18"/>
              </w:rPr>
              <w:t>)</w:t>
            </w:r>
          </w:p>
        </w:tc>
        <w:tc>
          <w:tcPr>
            <w:tcW w:w="1239" w:type="dxa"/>
            <w:shd w:val="clear" w:color="auto" w:fill="FAFAFA"/>
          </w:tcPr>
          <w:p w14:paraId="208BC7B3" w14:textId="77777777" w:rsidR="00633357" w:rsidRPr="00887285" w:rsidRDefault="00FB40EA" w:rsidP="0005401C">
            <w:pPr>
              <w:pStyle w:val="BlockText"/>
              <w:ind w:left="313" w:right="-72"/>
              <w:jc w:val="right"/>
              <w:rPr>
                <w:rFonts w:ascii="Arial" w:hAnsi="Arial" w:cs="Arial"/>
                <w:sz w:val="18"/>
                <w:szCs w:val="18"/>
              </w:rPr>
            </w:pPr>
            <w:r w:rsidRPr="00887285">
              <w:rPr>
                <w:rFonts w:ascii="Arial" w:hAnsi="Arial" w:cs="Arial"/>
                <w:sz w:val="18"/>
                <w:szCs w:val="18"/>
              </w:rPr>
              <w:t>(</w:t>
            </w:r>
            <w:r w:rsidR="00633357" w:rsidRPr="00887285">
              <w:rPr>
                <w:rFonts w:ascii="Arial" w:hAnsi="Arial" w:cs="Arial"/>
                <w:sz w:val="18"/>
                <w:szCs w:val="18"/>
              </w:rPr>
              <w:t>3,</w:t>
            </w:r>
            <w:r w:rsidR="0005401C" w:rsidRPr="00887285">
              <w:rPr>
                <w:rFonts w:ascii="Arial" w:hAnsi="Arial" w:cs="Arial"/>
                <w:sz w:val="18"/>
                <w:szCs w:val="18"/>
              </w:rPr>
              <w:t>1</w:t>
            </w:r>
            <w:r w:rsidR="00DF1405" w:rsidRPr="00887285">
              <w:rPr>
                <w:rFonts w:ascii="Arial" w:hAnsi="Arial" w:cs="Arial"/>
                <w:sz w:val="18"/>
                <w:szCs w:val="18"/>
              </w:rPr>
              <w:t>8</w:t>
            </w:r>
            <w:r w:rsidR="0005401C" w:rsidRPr="00887285">
              <w:rPr>
                <w:rFonts w:ascii="Arial" w:hAnsi="Arial" w:cs="Arial"/>
                <w:sz w:val="18"/>
                <w:szCs w:val="18"/>
              </w:rPr>
              <w:t>0</w:t>
            </w:r>
            <w:r w:rsidRPr="00887285">
              <w:rPr>
                <w:rFonts w:ascii="Arial" w:hAnsi="Arial" w:cs="Arial"/>
                <w:sz w:val="18"/>
                <w:szCs w:val="18"/>
              </w:rPr>
              <w:t>)</w:t>
            </w:r>
          </w:p>
        </w:tc>
      </w:tr>
      <w:tr w:rsidR="00633357" w:rsidRPr="00887285" w14:paraId="59E1CB1A" w14:textId="77777777" w:rsidTr="00887B0C">
        <w:tc>
          <w:tcPr>
            <w:tcW w:w="4090" w:type="dxa"/>
            <w:shd w:val="clear" w:color="auto" w:fill="auto"/>
          </w:tcPr>
          <w:p w14:paraId="110F7C42" w14:textId="553B1AA0" w:rsidR="00887B0C" w:rsidRPr="00887285" w:rsidRDefault="00633357" w:rsidP="00D10C2B">
            <w:pPr>
              <w:tabs>
                <w:tab w:val="left" w:pos="460"/>
              </w:tabs>
              <w:ind w:left="2" w:hanging="2"/>
              <w:rPr>
                <w:rFonts w:ascii="Arial" w:hAnsi="Arial" w:cs="Arial"/>
                <w:sz w:val="18"/>
                <w:szCs w:val="18"/>
              </w:rPr>
            </w:pPr>
            <w:r w:rsidRPr="00887285">
              <w:rPr>
                <w:rFonts w:ascii="Arial" w:hAnsi="Arial" w:cs="Arial"/>
                <w:sz w:val="18"/>
                <w:szCs w:val="18"/>
                <w:u w:val="single"/>
              </w:rPr>
              <w:t>Add</w:t>
            </w:r>
            <w:r w:rsidRPr="00887285">
              <w:rPr>
                <w:rFonts w:ascii="Arial" w:hAnsi="Arial" w:cs="Arial"/>
                <w:sz w:val="18"/>
                <w:szCs w:val="18"/>
              </w:rPr>
              <w:t>:</w:t>
            </w:r>
            <w:r w:rsidR="00D10C2B" w:rsidRPr="00887285">
              <w:rPr>
                <w:rFonts w:ascii="Arial" w:hAnsi="Arial" w:cs="Arial"/>
                <w:sz w:val="18"/>
                <w:szCs w:val="18"/>
              </w:rPr>
              <w:tab/>
            </w:r>
            <w:r w:rsidRPr="00887285">
              <w:rPr>
                <w:rFonts w:ascii="Arial" w:hAnsi="Arial" w:cs="Arial"/>
                <w:sz w:val="18"/>
                <w:szCs w:val="18"/>
              </w:rPr>
              <w:t>Change in fair value of hedging</w:t>
            </w:r>
          </w:p>
          <w:p w14:paraId="1A1EBC7B" w14:textId="0319762B" w:rsidR="00633357" w:rsidRPr="00887285" w:rsidRDefault="00D10C2B" w:rsidP="00D10C2B">
            <w:pPr>
              <w:tabs>
                <w:tab w:val="left" w:pos="460"/>
              </w:tabs>
              <w:ind w:left="2" w:hanging="2"/>
              <w:rPr>
                <w:rFonts w:ascii="Arial" w:eastAsia="Calibri" w:hAnsi="Arial" w:cs="Arial"/>
                <w:sz w:val="18"/>
                <w:szCs w:val="18"/>
              </w:rPr>
            </w:pPr>
            <w:r w:rsidRPr="00887285">
              <w:rPr>
                <w:rFonts w:ascii="Arial" w:hAnsi="Arial" w:cs="Arial"/>
                <w:sz w:val="18"/>
                <w:szCs w:val="18"/>
              </w:rPr>
              <w:tab/>
            </w:r>
            <w:r w:rsidRPr="00887285">
              <w:rPr>
                <w:rFonts w:ascii="Arial" w:hAnsi="Arial" w:cs="Arial"/>
                <w:sz w:val="18"/>
                <w:szCs w:val="18"/>
              </w:rPr>
              <w:tab/>
              <w:t xml:space="preserve">   </w:t>
            </w:r>
            <w:r w:rsidR="00633357" w:rsidRPr="00887285">
              <w:rPr>
                <w:rFonts w:ascii="Arial" w:hAnsi="Arial" w:cs="Arial"/>
                <w:sz w:val="18"/>
                <w:szCs w:val="18"/>
              </w:rPr>
              <w:t>instruments recognised in OCI</w:t>
            </w:r>
          </w:p>
        </w:tc>
        <w:tc>
          <w:tcPr>
            <w:tcW w:w="1238" w:type="dxa"/>
            <w:shd w:val="clear" w:color="auto" w:fill="FAFAFA"/>
          </w:tcPr>
          <w:p w14:paraId="28317F9F" w14:textId="77777777" w:rsidR="00633357" w:rsidRPr="00887285" w:rsidRDefault="00633357" w:rsidP="00633357">
            <w:pPr>
              <w:pStyle w:val="BlockText"/>
              <w:ind w:left="567" w:right="-72"/>
              <w:jc w:val="right"/>
              <w:rPr>
                <w:rFonts w:ascii="Arial" w:hAnsi="Arial" w:cs="Arial"/>
                <w:sz w:val="18"/>
                <w:szCs w:val="18"/>
              </w:rPr>
            </w:pPr>
          </w:p>
          <w:p w14:paraId="0DF9AE70" w14:textId="77777777" w:rsidR="00633357" w:rsidRPr="00887285" w:rsidRDefault="00633357" w:rsidP="00633357">
            <w:pPr>
              <w:pStyle w:val="BlockText"/>
              <w:ind w:left="567" w:right="-72"/>
              <w:jc w:val="right"/>
              <w:rPr>
                <w:rFonts w:ascii="Arial" w:hAnsi="Arial" w:cs="Arial"/>
                <w:sz w:val="18"/>
                <w:szCs w:val="18"/>
              </w:rPr>
            </w:pPr>
            <w:r w:rsidRPr="00887285">
              <w:rPr>
                <w:rFonts w:ascii="Arial" w:hAnsi="Arial" w:cs="Arial"/>
                <w:sz w:val="18"/>
                <w:szCs w:val="18"/>
              </w:rPr>
              <w:t>-</w:t>
            </w:r>
          </w:p>
        </w:tc>
        <w:tc>
          <w:tcPr>
            <w:tcW w:w="1238" w:type="dxa"/>
            <w:shd w:val="clear" w:color="auto" w:fill="FAFAFA"/>
          </w:tcPr>
          <w:p w14:paraId="3EA5B097" w14:textId="77777777" w:rsidR="00633357" w:rsidRPr="00887285" w:rsidRDefault="00633357" w:rsidP="00633357">
            <w:pPr>
              <w:pStyle w:val="BlockText"/>
              <w:ind w:left="567" w:right="-72"/>
              <w:jc w:val="right"/>
              <w:rPr>
                <w:rFonts w:ascii="Arial" w:hAnsi="Arial" w:cs="Arial"/>
                <w:sz w:val="18"/>
                <w:szCs w:val="18"/>
              </w:rPr>
            </w:pPr>
          </w:p>
          <w:p w14:paraId="757469A4" w14:textId="77777777" w:rsidR="00633357" w:rsidRPr="00887285" w:rsidRDefault="00FB40EA" w:rsidP="00633357">
            <w:pPr>
              <w:pStyle w:val="BlockText"/>
              <w:ind w:left="567" w:right="-72"/>
              <w:jc w:val="right"/>
              <w:rPr>
                <w:rFonts w:ascii="Arial" w:hAnsi="Arial" w:cs="Arial"/>
                <w:sz w:val="18"/>
                <w:szCs w:val="18"/>
              </w:rPr>
            </w:pPr>
            <w:r w:rsidRPr="00887285">
              <w:rPr>
                <w:rFonts w:ascii="Arial" w:hAnsi="Arial" w:cs="Arial"/>
                <w:sz w:val="18"/>
                <w:szCs w:val="18"/>
              </w:rPr>
              <w:t>(</w:t>
            </w:r>
            <w:r w:rsidR="00633357" w:rsidRPr="00887285">
              <w:rPr>
                <w:rFonts w:ascii="Arial" w:hAnsi="Arial" w:cs="Arial"/>
                <w:sz w:val="18"/>
                <w:szCs w:val="18"/>
              </w:rPr>
              <w:t>29</w:t>
            </w:r>
            <w:r w:rsidR="00887B0C" w:rsidRPr="00887285">
              <w:rPr>
                <w:rFonts w:ascii="Arial" w:hAnsi="Arial" w:cs="Arial"/>
                <w:sz w:val="18"/>
                <w:szCs w:val="18"/>
              </w:rPr>
              <w:t>6</w:t>
            </w:r>
            <w:r w:rsidRPr="00887285">
              <w:rPr>
                <w:rFonts w:ascii="Arial" w:hAnsi="Arial" w:cs="Arial"/>
                <w:sz w:val="18"/>
                <w:szCs w:val="18"/>
              </w:rPr>
              <w:t>)</w:t>
            </w:r>
          </w:p>
        </w:tc>
        <w:tc>
          <w:tcPr>
            <w:tcW w:w="1238" w:type="dxa"/>
            <w:shd w:val="clear" w:color="auto" w:fill="FAFAFA"/>
          </w:tcPr>
          <w:p w14:paraId="0E05C226" w14:textId="77777777" w:rsidR="00887B0C" w:rsidRPr="00887285" w:rsidRDefault="00887B0C" w:rsidP="00887B0C">
            <w:pPr>
              <w:pStyle w:val="BlockText"/>
              <w:ind w:left="0" w:right="-72"/>
              <w:jc w:val="right"/>
              <w:rPr>
                <w:rFonts w:ascii="Arial" w:hAnsi="Arial" w:cs="Arial"/>
                <w:sz w:val="18"/>
                <w:szCs w:val="18"/>
              </w:rPr>
            </w:pPr>
          </w:p>
          <w:p w14:paraId="0DF5F22A" w14:textId="77777777" w:rsidR="00633357" w:rsidRPr="00887285" w:rsidRDefault="00FB40EA" w:rsidP="00887B0C">
            <w:pPr>
              <w:pStyle w:val="BlockText"/>
              <w:ind w:left="0" w:right="-72"/>
              <w:jc w:val="right"/>
              <w:rPr>
                <w:rFonts w:ascii="Arial" w:hAnsi="Arial" w:cs="Arial"/>
                <w:sz w:val="18"/>
                <w:szCs w:val="18"/>
              </w:rPr>
            </w:pPr>
            <w:r w:rsidRPr="00887285">
              <w:rPr>
                <w:rFonts w:ascii="Arial" w:hAnsi="Arial" w:cs="Arial"/>
                <w:sz w:val="18"/>
                <w:szCs w:val="18"/>
              </w:rPr>
              <w:t>(</w:t>
            </w:r>
            <w:r w:rsidR="00633357" w:rsidRPr="00887285">
              <w:rPr>
                <w:rFonts w:ascii="Arial" w:hAnsi="Arial" w:cs="Arial"/>
                <w:sz w:val="18"/>
                <w:szCs w:val="18"/>
              </w:rPr>
              <w:t>1,52</w:t>
            </w:r>
            <w:r w:rsidR="002866EA" w:rsidRPr="00887285">
              <w:rPr>
                <w:rFonts w:ascii="Arial" w:hAnsi="Arial" w:cs="Arial"/>
                <w:sz w:val="18"/>
                <w:szCs w:val="18"/>
              </w:rPr>
              <w:t>5</w:t>
            </w:r>
            <w:r w:rsidR="00887B0C" w:rsidRPr="00887285">
              <w:rPr>
                <w:rFonts w:ascii="Arial" w:hAnsi="Arial" w:cs="Arial"/>
                <w:sz w:val="18"/>
                <w:szCs w:val="18"/>
              </w:rPr>
              <w:t>)</w:t>
            </w:r>
          </w:p>
        </w:tc>
        <w:tc>
          <w:tcPr>
            <w:tcW w:w="1239" w:type="dxa"/>
            <w:shd w:val="clear" w:color="auto" w:fill="FAFAFA"/>
          </w:tcPr>
          <w:p w14:paraId="2F57FE3D" w14:textId="77777777" w:rsidR="00633357" w:rsidRPr="00887285" w:rsidRDefault="00633357" w:rsidP="00633357">
            <w:pPr>
              <w:pStyle w:val="BlockText"/>
              <w:ind w:left="567" w:right="-72"/>
              <w:jc w:val="right"/>
              <w:rPr>
                <w:rFonts w:ascii="Arial" w:hAnsi="Arial" w:cs="Arial"/>
                <w:sz w:val="18"/>
                <w:szCs w:val="18"/>
              </w:rPr>
            </w:pPr>
          </w:p>
          <w:p w14:paraId="5DC140DA" w14:textId="77777777" w:rsidR="00633357" w:rsidRPr="00887285" w:rsidRDefault="00887B0C" w:rsidP="00887B0C">
            <w:pPr>
              <w:pStyle w:val="BlockText"/>
              <w:ind w:left="0" w:right="-72"/>
              <w:jc w:val="right"/>
              <w:rPr>
                <w:rFonts w:ascii="Arial" w:hAnsi="Arial" w:cs="Arial"/>
                <w:sz w:val="18"/>
                <w:szCs w:val="18"/>
              </w:rPr>
            </w:pPr>
            <w:r w:rsidRPr="00887285">
              <w:rPr>
                <w:rFonts w:ascii="Arial" w:hAnsi="Arial" w:cs="Arial"/>
                <w:sz w:val="18"/>
                <w:szCs w:val="18"/>
              </w:rPr>
              <w:t>(</w:t>
            </w:r>
            <w:r w:rsidR="00633357" w:rsidRPr="00887285">
              <w:rPr>
                <w:rFonts w:ascii="Arial" w:hAnsi="Arial" w:cs="Arial"/>
                <w:sz w:val="18"/>
                <w:szCs w:val="18"/>
              </w:rPr>
              <w:t>1,82</w:t>
            </w:r>
            <w:r w:rsidR="00DF1405" w:rsidRPr="00887285">
              <w:rPr>
                <w:rFonts w:ascii="Arial" w:hAnsi="Arial" w:cs="Arial"/>
                <w:sz w:val="18"/>
                <w:szCs w:val="18"/>
              </w:rPr>
              <w:t>1</w:t>
            </w:r>
            <w:r w:rsidR="00FB40EA" w:rsidRPr="00887285">
              <w:rPr>
                <w:rFonts w:ascii="Arial" w:hAnsi="Arial" w:cs="Arial"/>
                <w:sz w:val="18"/>
                <w:szCs w:val="18"/>
              </w:rPr>
              <w:t>)</w:t>
            </w:r>
          </w:p>
        </w:tc>
      </w:tr>
      <w:tr w:rsidR="00633357" w:rsidRPr="00887285" w14:paraId="5E3462B5" w14:textId="77777777" w:rsidTr="00887B0C">
        <w:tc>
          <w:tcPr>
            <w:tcW w:w="4090" w:type="dxa"/>
            <w:shd w:val="clear" w:color="auto" w:fill="auto"/>
          </w:tcPr>
          <w:p w14:paraId="67953264" w14:textId="24B1BA41" w:rsidR="00BE7007" w:rsidRPr="00887285" w:rsidRDefault="00633357" w:rsidP="00D10C2B">
            <w:pPr>
              <w:tabs>
                <w:tab w:val="left" w:pos="460"/>
              </w:tabs>
              <w:ind w:left="2" w:hanging="2"/>
              <w:rPr>
                <w:rFonts w:ascii="Arial" w:hAnsi="Arial" w:cs="Arial"/>
                <w:sz w:val="18"/>
                <w:szCs w:val="18"/>
              </w:rPr>
            </w:pPr>
            <w:r w:rsidRPr="00887285">
              <w:rPr>
                <w:rFonts w:ascii="Arial" w:hAnsi="Arial" w:cs="Arial"/>
                <w:sz w:val="18"/>
                <w:szCs w:val="18"/>
                <w:u w:val="single"/>
              </w:rPr>
              <w:t>Add</w:t>
            </w:r>
            <w:r w:rsidRPr="00887285">
              <w:rPr>
                <w:rFonts w:ascii="Arial" w:hAnsi="Arial" w:cs="Arial"/>
                <w:sz w:val="18"/>
                <w:szCs w:val="18"/>
              </w:rPr>
              <w:t>:</w:t>
            </w:r>
            <w:r w:rsidR="00D10C2B" w:rsidRPr="00887285">
              <w:rPr>
                <w:rFonts w:ascii="Arial" w:hAnsi="Arial" w:cs="Arial"/>
                <w:sz w:val="18"/>
                <w:szCs w:val="18"/>
              </w:rPr>
              <w:tab/>
            </w:r>
            <w:r w:rsidRPr="00887285">
              <w:rPr>
                <w:rFonts w:ascii="Arial" w:hAnsi="Arial" w:cs="Arial"/>
                <w:sz w:val="18"/>
                <w:szCs w:val="18"/>
              </w:rPr>
              <w:t xml:space="preserve">Costs of hedging deferred and </w:t>
            </w:r>
          </w:p>
          <w:p w14:paraId="46399177" w14:textId="26F223B6" w:rsidR="00633357" w:rsidRPr="00887285" w:rsidRDefault="00D10C2B" w:rsidP="00D10C2B">
            <w:pPr>
              <w:tabs>
                <w:tab w:val="left" w:pos="460"/>
              </w:tabs>
              <w:ind w:left="2" w:hanging="2"/>
              <w:rPr>
                <w:rFonts w:ascii="Arial" w:eastAsia="Calibri" w:hAnsi="Arial" w:cs="Arial"/>
                <w:sz w:val="18"/>
                <w:szCs w:val="18"/>
              </w:rPr>
            </w:pPr>
            <w:r w:rsidRPr="00887285">
              <w:rPr>
                <w:rFonts w:ascii="Arial" w:hAnsi="Arial" w:cs="Arial"/>
                <w:sz w:val="18"/>
                <w:szCs w:val="18"/>
              </w:rPr>
              <w:tab/>
            </w:r>
            <w:r w:rsidRPr="00887285">
              <w:rPr>
                <w:rFonts w:ascii="Arial" w:hAnsi="Arial" w:cs="Arial"/>
                <w:sz w:val="18"/>
                <w:szCs w:val="18"/>
              </w:rPr>
              <w:tab/>
              <w:t xml:space="preserve">   </w:t>
            </w:r>
            <w:r w:rsidR="00633357" w:rsidRPr="00887285">
              <w:rPr>
                <w:rFonts w:ascii="Arial" w:hAnsi="Arial" w:cs="Arial"/>
                <w:sz w:val="18"/>
                <w:szCs w:val="18"/>
              </w:rPr>
              <w:t>recognised in OCI</w:t>
            </w:r>
          </w:p>
        </w:tc>
        <w:tc>
          <w:tcPr>
            <w:tcW w:w="1238" w:type="dxa"/>
            <w:shd w:val="clear" w:color="auto" w:fill="FAFAFA"/>
          </w:tcPr>
          <w:p w14:paraId="43BD7C90" w14:textId="77777777" w:rsidR="00BE7007" w:rsidRPr="00887285" w:rsidRDefault="00BE7007" w:rsidP="00633357">
            <w:pPr>
              <w:pStyle w:val="BlockText"/>
              <w:ind w:left="567" w:right="-72"/>
              <w:jc w:val="right"/>
              <w:rPr>
                <w:rFonts w:ascii="Arial" w:hAnsi="Arial" w:cs="Arial"/>
                <w:sz w:val="18"/>
                <w:szCs w:val="18"/>
              </w:rPr>
            </w:pPr>
          </w:p>
          <w:p w14:paraId="298E6716" w14:textId="48997F82" w:rsidR="00633357" w:rsidRPr="00887285" w:rsidRDefault="00633357" w:rsidP="00633357">
            <w:pPr>
              <w:pStyle w:val="BlockText"/>
              <w:ind w:left="567" w:right="-72"/>
              <w:jc w:val="right"/>
              <w:rPr>
                <w:rFonts w:ascii="Arial" w:hAnsi="Arial" w:cs="Arial"/>
                <w:sz w:val="18"/>
                <w:szCs w:val="18"/>
              </w:rPr>
            </w:pPr>
            <w:r w:rsidRPr="00887285">
              <w:rPr>
                <w:rFonts w:ascii="Arial" w:hAnsi="Arial" w:cs="Arial"/>
                <w:sz w:val="18"/>
                <w:szCs w:val="18"/>
              </w:rPr>
              <w:t>4</w:t>
            </w:r>
            <w:r w:rsidR="002866EA" w:rsidRPr="00887285">
              <w:rPr>
                <w:rFonts w:ascii="Arial" w:hAnsi="Arial" w:cs="Arial"/>
                <w:sz w:val="18"/>
                <w:szCs w:val="18"/>
              </w:rPr>
              <w:t>1</w:t>
            </w:r>
          </w:p>
        </w:tc>
        <w:tc>
          <w:tcPr>
            <w:tcW w:w="1238" w:type="dxa"/>
            <w:shd w:val="clear" w:color="auto" w:fill="FAFAFA"/>
          </w:tcPr>
          <w:p w14:paraId="296C30AA" w14:textId="77777777" w:rsidR="00BE7007" w:rsidRPr="00887285" w:rsidRDefault="00BE7007" w:rsidP="00633357">
            <w:pPr>
              <w:pStyle w:val="BlockText"/>
              <w:ind w:left="567" w:right="-72"/>
              <w:jc w:val="right"/>
              <w:rPr>
                <w:rFonts w:ascii="Arial" w:hAnsi="Arial" w:cs="Arial"/>
                <w:sz w:val="18"/>
                <w:szCs w:val="18"/>
              </w:rPr>
            </w:pPr>
          </w:p>
          <w:p w14:paraId="57157D33" w14:textId="57606E16" w:rsidR="00633357" w:rsidRPr="00887285" w:rsidRDefault="00633357" w:rsidP="00633357">
            <w:pPr>
              <w:pStyle w:val="BlockText"/>
              <w:ind w:left="567" w:right="-72"/>
              <w:jc w:val="right"/>
              <w:rPr>
                <w:rFonts w:ascii="Arial" w:hAnsi="Arial" w:cs="Arial"/>
                <w:sz w:val="18"/>
                <w:szCs w:val="18"/>
              </w:rPr>
            </w:pPr>
            <w:r w:rsidRPr="00887285">
              <w:rPr>
                <w:rFonts w:ascii="Arial" w:hAnsi="Arial" w:cs="Arial"/>
                <w:sz w:val="18"/>
                <w:szCs w:val="18"/>
              </w:rPr>
              <w:t>-</w:t>
            </w:r>
          </w:p>
        </w:tc>
        <w:tc>
          <w:tcPr>
            <w:tcW w:w="1238" w:type="dxa"/>
            <w:shd w:val="clear" w:color="auto" w:fill="FAFAFA"/>
          </w:tcPr>
          <w:p w14:paraId="59A4A5B7" w14:textId="77777777" w:rsidR="00BE7007" w:rsidRPr="00887285" w:rsidRDefault="00BE7007" w:rsidP="00633357">
            <w:pPr>
              <w:pStyle w:val="BlockText"/>
              <w:ind w:left="567" w:right="-72"/>
              <w:jc w:val="right"/>
              <w:rPr>
                <w:rFonts w:ascii="Arial" w:hAnsi="Arial" w:cs="Arial"/>
                <w:sz w:val="18"/>
                <w:szCs w:val="18"/>
              </w:rPr>
            </w:pPr>
          </w:p>
          <w:p w14:paraId="6E70EEEE" w14:textId="3693A819" w:rsidR="00633357" w:rsidRPr="00887285" w:rsidRDefault="00633357" w:rsidP="00633357">
            <w:pPr>
              <w:pStyle w:val="BlockText"/>
              <w:ind w:left="567" w:right="-72"/>
              <w:jc w:val="right"/>
              <w:rPr>
                <w:rFonts w:ascii="Arial" w:hAnsi="Arial" w:cs="Arial"/>
                <w:sz w:val="18"/>
                <w:szCs w:val="18"/>
              </w:rPr>
            </w:pPr>
            <w:r w:rsidRPr="00887285">
              <w:rPr>
                <w:rFonts w:ascii="Arial" w:hAnsi="Arial" w:cs="Arial"/>
                <w:sz w:val="18"/>
                <w:szCs w:val="18"/>
              </w:rPr>
              <w:t>-</w:t>
            </w:r>
          </w:p>
        </w:tc>
        <w:tc>
          <w:tcPr>
            <w:tcW w:w="1239" w:type="dxa"/>
            <w:shd w:val="clear" w:color="auto" w:fill="FAFAFA"/>
          </w:tcPr>
          <w:p w14:paraId="00939B2D" w14:textId="77777777" w:rsidR="00BE7007" w:rsidRPr="00887285" w:rsidRDefault="00BE7007" w:rsidP="00633357">
            <w:pPr>
              <w:pStyle w:val="BlockText"/>
              <w:ind w:left="567" w:right="-72"/>
              <w:jc w:val="right"/>
              <w:rPr>
                <w:rFonts w:ascii="Arial" w:hAnsi="Arial" w:cs="Arial"/>
                <w:sz w:val="18"/>
                <w:szCs w:val="18"/>
              </w:rPr>
            </w:pPr>
          </w:p>
          <w:p w14:paraId="7D8B25C1" w14:textId="1C764722" w:rsidR="00633357" w:rsidRPr="00887285" w:rsidRDefault="0005401C" w:rsidP="00633357">
            <w:pPr>
              <w:pStyle w:val="BlockText"/>
              <w:ind w:left="567" w:right="-72"/>
              <w:jc w:val="right"/>
              <w:rPr>
                <w:rFonts w:ascii="Arial" w:hAnsi="Arial" w:cs="Arial"/>
                <w:sz w:val="18"/>
                <w:szCs w:val="18"/>
              </w:rPr>
            </w:pPr>
            <w:r w:rsidRPr="00887285">
              <w:rPr>
                <w:rFonts w:ascii="Arial" w:hAnsi="Arial" w:cs="Arial"/>
                <w:sz w:val="18"/>
                <w:szCs w:val="18"/>
              </w:rPr>
              <w:t>-</w:t>
            </w:r>
          </w:p>
        </w:tc>
      </w:tr>
      <w:tr w:rsidR="00633357" w:rsidRPr="00887285" w14:paraId="5813432F" w14:textId="77777777" w:rsidTr="00887B0C">
        <w:tc>
          <w:tcPr>
            <w:tcW w:w="4090" w:type="dxa"/>
            <w:shd w:val="clear" w:color="auto" w:fill="auto"/>
          </w:tcPr>
          <w:p w14:paraId="1ABBB4DD" w14:textId="6ECF0489" w:rsidR="00633357" w:rsidRPr="00887285" w:rsidRDefault="00633357" w:rsidP="00D10C2B">
            <w:pPr>
              <w:tabs>
                <w:tab w:val="left" w:pos="550"/>
              </w:tabs>
              <w:ind w:left="2" w:hanging="2"/>
              <w:rPr>
                <w:rFonts w:ascii="Arial" w:eastAsia="Calibri" w:hAnsi="Arial" w:cs="Arial"/>
                <w:sz w:val="18"/>
                <w:szCs w:val="18"/>
                <w:cs/>
              </w:rPr>
            </w:pPr>
            <w:r w:rsidRPr="00887285">
              <w:rPr>
                <w:rFonts w:ascii="Arial" w:hAnsi="Arial" w:cs="Arial"/>
                <w:sz w:val="18"/>
                <w:szCs w:val="18"/>
                <w:u w:val="single"/>
              </w:rPr>
              <w:t>Less</w:t>
            </w:r>
            <w:r w:rsidRPr="00887285">
              <w:rPr>
                <w:rFonts w:ascii="Arial" w:hAnsi="Arial" w:cs="Arial"/>
                <w:sz w:val="18"/>
                <w:szCs w:val="18"/>
              </w:rPr>
              <w:t>:</w:t>
            </w:r>
            <w:r w:rsidR="00D10C2B" w:rsidRPr="00887285">
              <w:rPr>
                <w:rFonts w:ascii="Arial" w:hAnsi="Arial" w:cs="Arial"/>
                <w:sz w:val="18"/>
                <w:szCs w:val="18"/>
              </w:rPr>
              <w:tab/>
            </w:r>
            <w:r w:rsidRPr="00887285">
              <w:rPr>
                <w:rFonts w:ascii="Arial" w:hAnsi="Arial" w:cs="Arial"/>
                <w:sz w:val="18"/>
                <w:szCs w:val="18"/>
              </w:rPr>
              <w:t xml:space="preserve">Reclassification from OCI to profit or loss </w:t>
            </w:r>
            <w:r w:rsidRPr="00887285">
              <w:rPr>
                <w:rFonts w:ascii="Arial" w:hAnsi="Arial" w:cs="Arial"/>
                <w:sz w:val="18"/>
                <w:szCs w:val="18"/>
              </w:rPr>
              <w:tab/>
            </w:r>
            <w:r w:rsidR="00D10C2B" w:rsidRPr="00887285">
              <w:rPr>
                <w:rFonts w:ascii="Arial" w:hAnsi="Arial" w:cs="Arial"/>
                <w:sz w:val="18"/>
                <w:szCs w:val="18"/>
              </w:rPr>
              <w:t xml:space="preserve">   </w:t>
            </w:r>
            <w:r w:rsidRPr="00887285">
              <w:rPr>
                <w:rFonts w:ascii="Arial" w:hAnsi="Arial" w:cs="Arial"/>
                <w:sz w:val="18"/>
                <w:szCs w:val="18"/>
              </w:rPr>
              <w:t xml:space="preserve">included in </w:t>
            </w:r>
          </w:p>
        </w:tc>
        <w:tc>
          <w:tcPr>
            <w:tcW w:w="1238" w:type="dxa"/>
            <w:shd w:val="clear" w:color="auto" w:fill="FAFAFA"/>
          </w:tcPr>
          <w:p w14:paraId="2E164679" w14:textId="77777777" w:rsidR="00633357" w:rsidRPr="00887285" w:rsidRDefault="00633357" w:rsidP="00633357">
            <w:pPr>
              <w:ind w:left="74" w:right="-72"/>
              <w:jc w:val="right"/>
              <w:rPr>
                <w:rFonts w:ascii="Arial" w:eastAsia="Arial Unicode MS" w:hAnsi="Arial" w:cs="Arial"/>
                <w:sz w:val="18"/>
                <w:szCs w:val="18"/>
              </w:rPr>
            </w:pPr>
          </w:p>
        </w:tc>
        <w:tc>
          <w:tcPr>
            <w:tcW w:w="1238" w:type="dxa"/>
            <w:shd w:val="clear" w:color="auto" w:fill="FAFAFA"/>
          </w:tcPr>
          <w:p w14:paraId="279A4EAD" w14:textId="77777777" w:rsidR="00633357" w:rsidRPr="00887285" w:rsidRDefault="00633357" w:rsidP="00633357">
            <w:pPr>
              <w:ind w:left="74" w:right="-72"/>
              <w:jc w:val="right"/>
              <w:rPr>
                <w:rFonts w:ascii="Arial" w:eastAsia="Arial Unicode MS" w:hAnsi="Arial" w:cs="Arial"/>
                <w:sz w:val="18"/>
                <w:szCs w:val="18"/>
              </w:rPr>
            </w:pPr>
          </w:p>
        </w:tc>
        <w:tc>
          <w:tcPr>
            <w:tcW w:w="1238" w:type="dxa"/>
            <w:shd w:val="clear" w:color="auto" w:fill="FAFAFA"/>
          </w:tcPr>
          <w:p w14:paraId="65C8F798" w14:textId="77777777" w:rsidR="00633357" w:rsidRPr="00887285" w:rsidRDefault="00633357" w:rsidP="00633357">
            <w:pPr>
              <w:ind w:left="74" w:right="-72"/>
              <w:jc w:val="right"/>
              <w:rPr>
                <w:rFonts w:ascii="Arial" w:eastAsia="Arial Unicode MS" w:hAnsi="Arial" w:cs="Arial"/>
                <w:sz w:val="18"/>
                <w:szCs w:val="18"/>
              </w:rPr>
            </w:pPr>
          </w:p>
        </w:tc>
        <w:tc>
          <w:tcPr>
            <w:tcW w:w="1239" w:type="dxa"/>
            <w:shd w:val="clear" w:color="auto" w:fill="FAFAFA"/>
          </w:tcPr>
          <w:p w14:paraId="69CF7DA0" w14:textId="77777777" w:rsidR="00633357" w:rsidRPr="00887285" w:rsidRDefault="00633357" w:rsidP="00633357">
            <w:pPr>
              <w:ind w:left="74" w:right="-72"/>
              <w:jc w:val="right"/>
              <w:rPr>
                <w:rFonts w:ascii="Arial" w:eastAsia="Arial Unicode MS" w:hAnsi="Arial" w:cs="Arial"/>
                <w:sz w:val="18"/>
                <w:szCs w:val="18"/>
              </w:rPr>
            </w:pPr>
          </w:p>
        </w:tc>
      </w:tr>
      <w:tr w:rsidR="00407CF6" w:rsidRPr="00887285" w14:paraId="4F4FB8ED" w14:textId="77777777" w:rsidTr="00887B0C">
        <w:tc>
          <w:tcPr>
            <w:tcW w:w="4090" w:type="dxa"/>
            <w:shd w:val="clear" w:color="auto" w:fill="auto"/>
          </w:tcPr>
          <w:p w14:paraId="760536AA" w14:textId="0CC50F0E" w:rsidR="00407CF6" w:rsidRPr="00887285" w:rsidRDefault="00D10C2B" w:rsidP="00D10C2B">
            <w:pPr>
              <w:pStyle w:val="BlockText"/>
              <w:tabs>
                <w:tab w:val="left" w:pos="550"/>
              </w:tabs>
              <w:ind w:left="10" w:right="0"/>
              <w:jc w:val="left"/>
              <w:rPr>
                <w:rFonts w:ascii="Arial" w:eastAsia="Calibri" w:hAnsi="Arial" w:cs="Arial"/>
                <w:sz w:val="18"/>
                <w:szCs w:val="18"/>
                <w:cs/>
              </w:rPr>
            </w:pPr>
            <w:r w:rsidRPr="00887285">
              <w:rPr>
                <w:rFonts w:ascii="Arial" w:eastAsia="Calibri" w:hAnsi="Arial" w:cs="Arial"/>
                <w:sz w:val="18"/>
                <w:szCs w:val="18"/>
              </w:rPr>
              <w:tab/>
              <w:t xml:space="preserve">   </w:t>
            </w:r>
            <w:r w:rsidR="00407CF6" w:rsidRPr="00887285">
              <w:rPr>
                <w:rFonts w:ascii="Arial" w:eastAsia="Calibri" w:hAnsi="Arial" w:cs="Arial"/>
                <w:sz w:val="18"/>
                <w:szCs w:val="18"/>
              </w:rPr>
              <w:t>- Sales and services income</w:t>
            </w:r>
          </w:p>
        </w:tc>
        <w:tc>
          <w:tcPr>
            <w:tcW w:w="1238" w:type="dxa"/>
            <w:shd w:val="clear" w:color="auto" w:fill="FAFAFA"/>
          </w:tcPr>
          <w:p w14:paraId="410F1ABC" w14:textId="77777777" w:rsidR="00407CF6" w:rsidRPr="00887285" w:rsidRDefault="00407CF6" w:rsidP="00407CF6">
            <w:pPr>
              <w:pStyle w:val="BlockText"/>
              <w:ind w:left="567" w:right="-72"/>
              <w:jc w:val="right"/>
              <w:rPr>
                <w:rFonts w:ascii="Arial" w:hAnsi="Arial" w:cs="Arial"/>
                <w:sz w:val="18"/>
                <w:szCs w:val="18"/>
              </w:rPr>
            </w:pPr>
            <w:r w:rsidRPr="00887285">
              <w:rPr>
                <w:rFonts w:ascii="Arial" w:hAnsi="Arial" w:cs="Arial"/>
                <w:sz w:val="18"/>
                <w:szCs w:val="18"/>
              </w:rPr>
              <w:t>-</w:t>
            </w:r>
          </w:p>
        </w:tc>
        <w:tc>
          <w:tcPr>
            <w:tcW w:w="1238" w:type="dxa"/>
            <w:shd w:val="clear" w:color="auto" w:fill="FAFAFA"/>
          </w:tcPr>
          <w:p w14:paraId="7B816540" w14:textId="77777777" w:rsidR="00407CF6" w:rsidRPr="00887285" w:rsidRDefault="00FB40EA" w:rsidP="00407CF6">
            <w:pPr>
              <w:pStyle w:val="BlockText"/>
              <w:ind w:left="567" w:right="-72"/>
              <w:jc w:val="right"/>
              <w:rPr>
                <w:rFonts w:ascii="Arial" w:hAnsi="Arial" w:cs="Arial"/>
                <w:sz w:val="18"/>
                <w:szCs w:val="18"/>
              </w:rPr>
            </w:pPr>
            <w:r w:rsidRPr="00887285">
              <w:rPr>
                <w:rFonts w:ascii="Arial" w:hAnsi="Arial" w:cs="Arial"/>
                <w:sz w:val="18"/>
                <w:szCs w:val="18"/>
              </w:rPr>
              <w:t>4</w:t>
            </w:r>
          </w:p>
        </w:tc>
        <w:tc>
          <w:tcPr>
            <w:tcW w:w="1238" w:type="dxa"/>
            <w:shd w:val="clear" w:color="auto" w:fill="FAFAFA"/>
          </w:tcPr>
          <w:p w14:paraId="2E1648FA" w14:textId="77777777" w:rsidR="00407CF6" w:rsidRPr="00887285" w:rsidRDefault="00407CF6" w:rsidP="00407CF6">
            <w:pPr>
              <w:pStyle w:val="BlockText"/>
              <w:ind w:left="567" w:right="-72"/>
              <w:jc w:val="right"/>
              <w:rPr>
                <w:rFonts w:ascii="Arial" w:hAnsi="Arial" w:cs="Arial"/>
                <w:sz w:val="18"/>
                <w:szCs w:val="18"/>
              </w:rPr>
            </w:pPr>
            <w:r w:rsidRPr="00887285">
              <w:rPr>
                <w:rFonts w:ascii="Arial" w:hAnsi="Arial" w:cs="Arial"/>
                <w:sz w:val="18"/>
                <w:szCs w:val="18"/>
              </w:rPr>
              <w:t>-</w:t>
            </w:r>
          </w:p>
        </w:tc>
        <w:tc>
          <w:tcPr>
            <w:tcW w:w="1239" w:type="dxa"/>
            <w:shd w:val="clear" w:color="auto" w:fill="FAFAFA"/>
          </w:tcPr>
          <w:p w14:paraId="27FA7B0F" w14:textId="77777777" w:rsidR="00407CF6" w:rsidRPr="00887285" w:rsidRDefault="00FB40EA" w:rsidP="00407CF6">
            <w:pPr>
              <w:pStyle w:val="BlockText"/>
              <w:ind w:left="567" w:right="-72"/>
              <w:jc w:val="right"/>
              <w:rPr>
                <w:rFonts w:ascii="Arial" w:hAnsi="Arial" w:cs="Arial"/>
                <w:sz w:val="18"/>
                <w:szCs w:val="18"/>
              </w:rPr>
            </w:pPr>
            <w:r w:rsidRPr="00887285">
              <w:rPr>
                <w:rFonts w:ascii="Arial" w:hAnsi="Arial" w:cs="Arial"/>
                <w:sz w:val="18"/>
                <w:szCs w:val="18"/>
              </w:rPr>
              <w:t>4</w:t>
            </w:r>
          </w:p>
        </w:tc>
      </w:tr>
      <w:tr w:rsidR="00407CF6" w:rsidRPr="00887285" w14:paraId="342DD7CF" w14:textId="77777777" w:rsidTr="00887B0C">
        <w:tc>
          <w:tcPr>
            <w:tcW w:w="4090" w:type="dxa"/>
            <w:shd w:val="clear" w:color="auto" w:fill="auto"/>
          </w:tcPr>
          <w:p w14:paraId="40764B11" w14:textId="0B0DE723" w:rsidR="00407CF6" w:rsidRPr="00887285" w:rsidRDefault="00D10C2B" w:rsidP="00D10C2B">
            <w:pPr>
              <w:pStyle w:val="BlockText"/>
              <w:tabs>
                <w:tab w:val="left" w:pos="550"/>
              </w:tabs>
              <w:ind w:left="10" w:right="0"/>
              <w:jc w:val="left"/>
              <w:rPr>
                <w:rFonts w:ascii="Arial" w:eastAsia="Calibri" w:hAnsi="Arial" w:cs="Arial"/>
                <w:sz w:val="18"/>
                <w:szCs w:val="18"/>
                <w:cs/>
              </w:rPr>
            </w:pPr>
            <w:r w:rsidRPr="00887285">
              <w:rPr>
                <w:rFonts w:ascii="Arial" w:eastAsia="Calibri" w:hAnsi="Arial" w:cs="Arial"/>
                <w:sz w:val="18"/>
                <w:szCs w:val="18"/>
              </w:rPr>
              <w:tab/>
              <w:t xml:space="preserve">   </w:t>
            </w:r>
            <w:r w:rsidR="00407CF6" w:rsidRPr="00887285">
              <w:rPr>
                <w:rFonts w:ascii="Arial" w:eastAsia="Calibri" w:hAnsi="Arial" w:cs="Arial"/>
                <w:sz w:val="18"/>
                <w:szCs w:val="18"/>
              </w:rPr>
              <w:t>- Costs of sales and services</w:t>
            </w:r>
          </w:p>
        </w:tc>
        <w:tc>
          <w:tcPr>
            <w:tcW w:w="1238" w:type="dxa"/>
            <w:shd w:val="clear" w:color="auto" w:fill="FAFAFA"/>
          </w:tcPr>
          <w:p w14:paraId="152AA564" w14:textId="77777777" w:rsidR="00407CF6" w:rsidRPr="00887285" w:rsidRDefault="00407CF6" w:rsidP="00407CF6">
            <w:pPr>
              <w:pStyle w:val="BlockText"/>
              <w:ind w:left="567" w:right="-72"/>
              <w:jc w:val="right"/>
              <w:rPr>
                <w:rFonts w:ascii="Arial" w:hAnsi="Arial" w:cs="Arial"/>
                <w:sz w:val="18"/>
                <w:szCs w:val="18"/>
              </w:rPr>
            </w:pPr>
            <w:r w:rsidRPr="00887285">
              <w:rPr>
                <w:rFonts w:ascii="Arial" w:hAnsi="Arial" w:cs="Arial"/>
                <w:sz w:val="18"/>
                <w:szCs w:val="18"/>
              </w:rPr>
              <w:t>-</w:t>
            </w:r>
          </w:p>
        </w:tc>
        <w:tc>
          <w:tcPr>
            <w:tcW w:w="1238" w:type="dxa"/>
            <w:shd w:val="clear" w:color="auto" w:fill="FAFAFA"/>
          </w:tcPr>
          <w:p w14:paraId="2017BB7B" w14:textId="77777777" w:rsidR="00407CF6" w:rsidRPr="00887285" w:rsidRDefault="00407CF6" w:rsidP="00407CF6">
            <w:pPr>
              <w:pStyle w:val="BlockText"/>
              <w:ind w:left="567" w:right="-72"/>
              <w:jc w:val="right"/>
              <w:rPr>
                <w:rFonts w:ascii="Arial" w:hAnsi="Arial" w:cs="Arial"/>
                <w:sz w:val="18"/>
                <w:szCs w:val="18"/>
              </w:rPr>
            </w:pPr>
            <w:r w:rsidRPr="00887285">
              <w:rPr>
                <w:rFonts w:ascii="Arial" w:hAnsi="Arial" w:cs="Arial"/>
                <w:sz w:val="18"/>
                <w:szCs w:val="18"/>
              </w:rPr>
              <w:t>24</w:t>
            </w:r>
          </w:p>
        </w:tc>
        <w:tc>
          <w:tcPr>
            <w:tcW w:w="1238" w:type="dxa"/>
            <w:shd w:val="clear" w:color="auto" w:fill="FAFAFA"/>
          </w:tcPr>
          <w:p w14:paraId="49802278" w14:textId="77777777" w:rsidR="00407CF6" w:rsidRPr="00887285" w:rsidRDefault="00407CF6" w:rsidP="00407CF6">
            <w:pPr>
              <w:pStyle w:val="BlockText"/>
              <w:ind w:left="567" w:right="-72"/>
              <w:jc w:val="right"/>
              <w:rPr>
                <w:rFonts w:ascii="Arial" w:hAnsi="Arial" w:cs="Arial"/>
                <w:sz w:val="18"/>
                <w:szCs w:val="18"/>
              </w:rPr>
            </w:pPr>
            <w:r w:rsidRPr="00887285">
              <w:rPr>
                <w:rFonts w:ascii="Arial" w:hAnsi="Arial" w:cs="Arial"/>
                <w:sz w:val="18"/>
                <w:szCs w:val="18"/>
              </w:rPr>
              <w:t>-</w:t>
            </w:r>
          </w:p>
        </w:tc>
        <w:tc>
          <w:tcPr>
            <w:tcW w:w="1239" w:type="dxa"/>
            <w:shd w:val="clear" w:color="auto" w:fill="FAFAFA"/>
          </w:tcPr>
          <w:p w14:paraId="53B725B1" w14:textId="77777777" w:rsidR="00407CF6" w:rsidRPr="00887285" w:rsidRDefault="00407CF6" w:rsidP="00407CF6">
            <w:pPr>
              <w:pStyle w:val="BlockText"/>
              <w:ind w:left="567" w:right="-72"/>
              <w:jc w:val="right"/>
              <w:rPr>
                <w:rFonts w:ascii="Arial" w:hAnsi="Arial" w:cs="Arial"/>
                <w:sz w:val="18"/>
                <w:szCs w:val="18"/>
              </w:rPr>
            </w:pPr>
            <w:r w:rsidRPr="00887285">
              <w:rPr>
                <w:rFonts w:ascii="Arial" w:hAnsi="Arial" w:cs="Arial"/>
                <w:sz w:val="18"/>
                <w:szCs w:val="18"/>
              </w:rPr>
              <w:t>24</w:t>
            </w:r>
          </w:p>
        </w:tc>
      </w:tr>
      <w:tr w:rsidR="00407CF6" w:rsidRPr="00887285" w14:paraId="20248283" w14:textId="77777777" w:rsidTr="00887B0C">
        <w:tc>
          <w:tcPr>
            <w:tcW w:w="4090" w:type="dxa"/>
            <w:shd w:val="clear" w:color="auto" w:fill="auto"/>
          </w:tcPr>
          <w:p w14:paraId="5DBCF83D" w14:textId="500B8DD2" w:rsidR="00407CF6" w:rsidRPr="00887285" w:rsidRDefault="00D10C2B" w:rsidP="00D10C2B">
            <w:pPr>
              <w:pStyle w:val="BlockText"/>
              <w:tabs>
                <w:tab w:val="left" w:pos="550"/>
              </w:tabs>
              <w:ind w:left="10" w:right="0"/>
              <w:jc w:val="left"/>
              <w:rPr>
                <w:rFonts w:ascii="Arial" w:eastAsia="Calibri" w:hAnsi="Arial" w:cs="Arial"/>
                <w:sz w:val="18"/>
                <w:szCs w:val="18"/>
                <w:highlight w:val="yellow"/>
                <w:cs/>
              </w:rPr>
            </w:pPr>
            <w:r w:rsidRPr="00887285">
              <w:rPr>
                <w:rFonts w:ascii="Arial" w:eastAsia="Calibri" w:hAnsi="Arial" w:cs="Arial"/>
                <w:sz w:val="18"/>
                <w:szCs w:val="18"/>
              </w:rPr>
              <w:tab/>
              <w:t xml:space="preserve">   </w:t>
            </w:r>
            <w:r w:rsidR="00407CF6" w:rsidRPr="00887285">
              <w:rPr>
                <w:rFonts w:ascii="Arial" w:eastAsia="Calibri" w:hAnsi="Arial" w:cs="Arial"/>
                <w:sz w:val="18"/>
                <w:szCs w:val="18"/>
              </w:rPr>
              <w:t>- Finance costs</w:t>
            </w:r>
          </w:p>
        </w:tc>
        <w:tc>
          <w:tcPr>
            <w:tcW w:w="1238" w:type="dxa"/>
            <w:shd w:val="clear" w:color="auto" w:fill="FAFAFA"/>
          </w:tcPr>
          <w:p w14:paraId="358C2669" w14:textId="77777777" w:rsidR="00407CF6" w:rsidRPr="00887285" w:rsidRDefault="00407CF6" w:rsidP="00407CF6">
            <w:pPr>
              <w:pStyle w:val="BlockText"/>
              <w:ind w:left="567" w:right="-72"/>
              <w:jc w:val="right"/>
              <w:rPr>
                <w:rFonts w:ascii="Arial" w:hAnsi="Arial" w:cs="Arial"/>
                <w:sz w:val="18"/>
                <w:szCs w:val="18"/>
              </w:rPr>
            </w:pPr>
            <w:r w:rsidRPr="00887285">
              <w:rPr>
                <w:rFonts w:ascii="Arial" w:hAnsi="Arial" w:cs="Arial"/>
                <w:sz w:val="18"/>
                <w:szCs w:val="18"/>
              </w:rPr>
              <w:t>-</w:t>
            </w:r>
          </w:p>
        </w:tc>
        <w:tc>
          <w:tcPr>
            <w:tcW w:w="1238" w:type="dxa"/>
            <w:shd w:val="clear" w:color="auto" w:fill="FAFAFA"/>
          </w:tcPr>
          <w:p w14:paraId="5CAA5359" w14:textId="77777777" w:rsidR="00407CF6" w:rsidRPr="00887285" w:rsidRDefault="00FB40EA" w:rsidP="00407CF6">
            <w:pPr>
              <w:pStyle w:val="BlockText"/>
              <w:ind w:left="567" w:right="-72"/>
              <w:jc w:val="right"/>
              <w:rPr>
                <w:rFonts w:ascii="Arial" w:hAnsi="Arial" w:cs="Arial"/>
                <w:sz w:val="18"/>
                <w:szCs w:val="18"/>
              </w:rPr>
            </w:pPr>
            <w:r w:rsidRPr="00887285">
              <w:rPr>
                <w:rFonts w:ascii="Arial" w:hAnsi="Arial" w:cs="Arial"/>
                <w:sz w:val="18"/>
                <w:szCs w:val="18"/>
              </w:rPr>
              <w:t>(</w:t>
            </w:r>
            <w:r w:rsidR="00407CF6" w:rsidRPr="00887285">
              <w:rPr>
                <w:rFonts w:ascii="Arial" w:hAnsi="Arial" w:cs="Arial"/>
                <w:sz w:val="18"/>
                <w:szCs w:val="18"/>
              </w:rPr>
              <w:t>4</w:t>
            </w:r>
            <w:r w:rsidR="002866EA" w:rsidRPr="00887285">
              <w:rPr>
                <w:rFonts w:ascii="Arial" w:hAnsi="Arial" w:cs="Arial"/>
                <w:sz w:val="18"/>
                <w:szCs w:val="18"/>
              </w:rPr>
              <w:t>6</w:t>
            </w:r>
            <w:r w:rsidRPr="00887285">
              <w:rPr>
                <w:rFonts w:ascii="Arial" w:hAnsi="Arial" w:cs="Arial"/>
                <w:sz w:val="18"/>
                <w:szCs w:val="18"/>
              </w:rPr>
              <w:t>)</w:t>
            </w:r>
          </w:p>
        </w:tc>
        <w:tc>
          <w:tcPr>
            <w:tcW w:w="1238" w:type="dxa"/>
            <w:shd w:val="clear" w:color="auto" w:fill="FAFAFA"/>
          </w:tcPr>
          <w:p w14:paraId="0D4C68EF" w14:textId="77777777" w:rsidR="00407CF6" w:rsidRPr="00887285" w:rsidRDefault="00407CF6" w:rsidP="00407CF6">
            <w:pPr>
              <w:pStyle w:val="BlockText"/>
              <w:ind w:left="567" w:right="-72"/>
              <w:jc w:val="right"/>
              <w:rPr>
                <w:rFonts w:ascii="Arial" w:hAnsi="Arial" w:cs="Arial"/>
                <w:sz w:val="18"/>
                <w:szCs w:val="18"/>
              </w:rPr>
            </w:pPr>
            <w:r w:rsidRPr="00887285">
              <w:rPr>
                <w:rFonts w:ascii="Arial" w:hAnsi="Arial" w:cs="Arial"/>
                <w:sz w:val="18"/>
                <w:szCs w:val="18"/>
              </w:rPr>
              <w:t>32</w:t>
            </w:r>
            <w:r w:rsidR="002866EA" w:rsidRPr="00887285">
              <w:rPr>
                <w:rFonts w:ascii="Arial" w:hAnsi="Arial" w:cs="Arial"/>
                <w:sz w:val="18"/>
                <w:szCs w:val="18"/>
              </w:rPr>
              <w:t>1</w:t>
            </w:r>
          </w:p>
        </w:tc>
        <w:tc>
          <w:tcPr>
            <w:tcW w:w="1239" w:type="dxa"/>
            <w:shd w:val="clear" w:color="auto" w:fill="FAFAFA"/>
          </w:tcPr>
          <w:p w14:paraId="47624601" w14:textId="77777777" w:rsidR="00407CF6" w:rsidRPr="00887285" w:rsidRDefault="00407CF6" w:rsidP="00407CF6">
            <w:pPr>
              <w:pStyle w:val="BlockText"/>
              <w:ind w:left="567" w:right="-72"/>
              <w:jc w:val="right"/>
              <w:rPr>
                <w:rFonts w:ascii="Arial" w:hAnsi="Arial" w:cs="Arial"/>
                <w:sz w:val="18"/>
                <w:szCs w:val="18"/>
              </w:rPr>
            </w:pPr>
            <w:r w:rsidRPr="00887285">
              <w:rPr>
                <w:rFonts w:ascii="Arial" w:hAnsi="Arial" w:cs="Arial"/>
                <w:sz w:val="18"/>
                <w:szCs w:val="18"/>
              </w:rPr>
              <w:t>27</w:t>
            </w:r>
            <w:r w:rsidR="002866EA" w:rsidRPr="00887285">
              <w:rPr>
                <w:rFonts w:ascii="Arial" w:hAnsi="Arial" w:cs="Arial"/>
                <w:sz w:val="18"/>
                <w:szCs w:val="18"/>
              </w:rPr>
              <w:t>5</w:t>
            </w:r>
          </w:p>
        </w:tc>
      </w:tr>
      <w:tr w:rsidR="00407CF6" w:rsidRPr="00887285" w14:paraId="532DDF12" w14:textId="77777777" w:rsidTr="002247AB">
        <w:tc>
          <w:tcPr>
            <w:tcW w:w="4090" w:type="dxa"/>
            <w:shd w:val="clear" w:color="auto" w:fill="auto"/>
          </w:tcPr>
          <w:p w14:paraId="33AF8F84" w14:textId="77777777" w:rsidR="00407CF6" w:rsidRPr="00887285" w:rsidRDefault="00407CF6" w:rsidP="00407CF6">
            <w:pPr>
              <w:pStyle w:val="BlockText"/>
              <w:ind w:left="144" w:right="0" w:hanging="144"/>
              <w:jc w:val="left"/>
              <w:rPr>
                <w:rFonts w:ascii="Arial" w:hAnsi="Arial" w:cs="Arial"/>
                <w:sz w:val="18"/>
                <w:szCs w:val="18"/>
              </w:rPr>
            </w:pPr>
            <w:r w:rsidRPr="00887285">
              <w:rPr>
                <w:rFonts w:ascii="Arial" w:hAnsi="Arial" w:cs="Arial"/>
                <w:sz w:val="18"/>
                <w:szCs w:val="18"/>
                <w:u w:val="single"/>
              </w:rPr>
              <w:t>Less</w:t>
            </w:r>
            <w:r w:rsidRPr="00887285">
              <w:rPr>
                <w:rFonts w:ascii="Arial" w:hAnsi="Arial" w:cs="Arial"/>
                <w:sz w:val="18"/>
                <w:szCs w:val="18"/>
              </w:rPr>
              <w:t>: Deferred tax</w:t>
            </w:r>
          </w:p>
        </w:tc>
        <w:tc>
          <w:tcPr>
            <w:tcW w:w="1238" w:type="dxa"/>
            <w:tcBorders>
              <w:bottom w:val="single" w:sz="4" w:space="0" w:color="auto"/>
            </w:tcBorders>
            <w:shd w:val="clear" w:color="auto" w:fill="FAFAFA"/>
          </w:tcPr>
          <w:p w14:paraId="71219012" w14:textId="77777777" w:rsidR="00407CF6" w:rsidRPr="00887285" w:rsidRDefault="00407CF6" w:rsidP="00407CF6">
            <w:pPr>
              <w:pStyle w:val="BlockText"/>
              <w:ind w:left="567" w:right="-72"/>
              <w:jc w:val="right"/>
              <w:rPr>
                <w:rFonts w:ascii="Arial" w:hAnsi="Arial" w:cs="Arial"/>
                <w:sz w:val="18"/>
                <w:szCs w:val="18"/>
              </w:rPr>
            </w:pPr>
            <w:r w:rsidRPr="00887285">
              <w:rPr>
                <w:rFonts w:ascii="Arial" w:hAnsi="Arial" w:cs="Arial"/>
                <w:sz w:val="18"/>
                <w:szCs w:val="18"/>
              </w:rPr>
              <w:t>3</w:t>
            </w:r>
          </w:p>
        </w:tc>
        <w:tc>
          <w:tcPr>
            <w:tcW w:w="1238" w:type="dxa"/>
            <w:tcBorders>
              <w:bottom w:val="single" w:sz="4" w:space="0" w:color="auto"/>
            </w:tcBorders>
            <w:shd w:val="clear" w:color="auto" w:fill="FAFAFA"/>
          </w:tcPr>
          <w:p w14:paraId="2FA0E991" w14:textId="77777777" w:rsidR="00407CF6" w:rsidRPr="00887285" w:rsidRDefault="00FB40EA" w:rsidP="00407CF6">
            <w:pPr>
              <w:pStyle w:val="BlockText"/>
              <w:ind w:left="567" w:right="-72"/>
              <w:jc w:val="right"/>
              <w:rPr>
                <w:rFonts w:ascii="Arial" w:hAnsi="Arial" w:cs="Arial"/>
                <w:sz w:val="18"/>
                <w:szCs w:val="18"/>
              </w:rPr>
            </w:pPr>
            <w:r w:rsidRPr="00887285">
              <w:rPr>
                <w:rFonts w:ascii="Arial" w:hAnsi="Arial" w:cs="Arial"/>
                <w:sz w:val="18"/>
                <w:szCs w:val="18"/>
              </w:rPr>
              <w:t>(</w:t>
            </w:r>
            <w:r w:rsidR="00407CF6" w:rsidRPr="00887285">
              <w:rPr>
                <w:rFonts w:ascii="Arial" w:hAnsi="Arial" w:cs="Arial"/>
                <w:sz w:val="18"/>
                <w:szCs w:val="18"/>
              </w:rPr>
              <w:t>3</w:t>
            </w:r>
            <w:r w:rsidR="002866EA" w:rsidRPr="00887285">
              <w:rPr>
                <w:rFonts w:ascii="Arial" w:hAnsi="Arial" w:cs="Arial"/>
                <w:sz w:val="18"/>
                <w:szCs w:val="18"/>
              </w:rPr>
              <w:t>6</w:t>
            </w:r>
            <w:r w:rsidRPr="00887285">
              <w:rPr>
                <w:rFonts w:ascii="Arial" w:hAnsi="Arial" w:cs="Arial"/>
                <w:sz w:val="18"/>
                <w:szCs w:val="18"/>
              </w:rPr>
              <w:t>)</w:t>
            </w:r>
          </w:p>
        </w:tc>
        <w:tc>
          <w:tcPr>
            <w:tcW w:w="1238" w:type="dxa"/>
            <w:tcBorders>
              <w:bottom w:val="single" w:sz="4" w:space="0" w:color="auto"/>
            </w:tcBorders>
            <w:shd w:val="clear" w:color="auto" w:fill="FAFAFA"/>
          </w:tcPr>
          <w:p w14:paraId="4B2D3039" w14:textId="77777777" w:rsidR="00407CF6" w:rsidRPr="00887285" w:rsidRDefault="00407CF6" w:rsidP="00407CF6">
            <w:pPr>
              <w:pStyle w:val="BlockText"/>
              <w:ind w:left="567" w:right="-72"/>
              <w:jc w:val="right"/>
              <w:rPr>
                <w:rFonts w:ascii="Arial" w:hAnsi="Arial" w:cs="Arial"/>
                <w:sz w:val="18"/>
                <w:szCs w:val="18"/>
              </w:rPr>
            </w:pPr>
            <w:r w:rsidRPr="00887285">
              <w:rPr>
                <w:rFonts w:ascii="Arial" w:hAnsi="Arial" w:cs="Arial"/>
                <w:sz w:val="18"/>
                <w:szCs w:val="18"/>
              </w:rPr>
              <w:t>6</w:t>
            </w:r>
            <w:r w:rsidR="002866EA" w:rsidRPr="00887285">
              <w:rPr>
                <w:rFonts w:ascii="Arial" w:hAnsi="Arial" w:cs="Arial"/>
                <w:sz w:val="18"/>
                <w:szCs w:val="18"/>
              </w:rPr>
              <w:t>4</w:t>
            </w:r>
          </w:p>
        </w:tc>
        <w:tc>
          <w:tcPr>
            <w:tcW w:w="1239" w:type="dxa"/>
            <w:tcBorders>
              <w:bottom w:val="single" w:sz="4" w:space="0" w:color="auto"/>
            </w:tcBorders>
            <w:shd w:val="clear" w:color="auto" w:fill="FAFAFA"/>
          </w:tcPr>
          <w:p w14:paraId="1F9FDEAA" w14:textId="77777777" w:rsidR="00407CF6" w:rsidRPr="00887285" w:rsidRDefault="0005401C" w:rsidP="00407CF6">
            <w:pPr>
              <w:pStyle w:val="BlockText"/>
              <w:ind w:left="567" w:right="-72"/>
              <w:jc w:val="right"/>
              <w:rPr>
                <w:rFonts w:ascii="Arial" w:hAnsi="Arial" w:cs="Arial"/>
                <w:sz w:val="18"/>
                <w:szCs w:val="18"/>
              </w:rPr>
            </w:pPr>
            <w:r w:rsidRPr="00887285">
              <w:rPr>
                <w:rFonts w:ascii="Arial" w:hAnsi="Arial" w:cs="Arial"/>
                <w:sz w:val="18"/>
                <w:szCs w:val="18"/>
              </w:rPr>
              <w:t>28</w:t>
            </w:r>
          </w:p>
        </w:tc>
      </w:tr>
      <w:tr w:rsidR="00407CF6" w:rsidRPr="00887285" w14:paraId="0BE80183" w14:textId="77777777" w:rsidTr="002247AB">
        <w:tc>
          <w:tcPr>
            <w:tcW w:w="4090" w:type="dxa"/>
            <w:shd w:val="clear" w:color="auto" w:fill="auto"/>
          </w:tcPr>
          <w:p w14:paraId="21D3A20A" w14:textId="77777777" w:rsidR="00407CF6" w:rsidRPr="00887285" w:rsidRDefault="00407CF6" w:rsidP="00407CF6">
            <w:pPr>
              <w:ind w:left="144" w:hanging="144"/>
              <w:rPr>
                <w:rFonts w:ascii="Arial" w:hAnsi="Arial" w:cs="Arial"/>
                <w:b/>
                <w:bCs/>
                <w:sz w:val="18"/>
                <w:szCs w:val="18"/>
              </w:rPr>
            </w:pPr>
          </w:p>
        </w:tc>
        <w:tc>
          <w:tcPr>
            <w:tcW w:w="1238" w:type="dxa"/>
            <w:tcBorders>
              <w:top w:val="single" w:sz="4" w:space="0" w:color="auto"/>
            </w:tcBorders>
            <w:shd w:val="clear" w:color="auto" w:fill="FAFAFA"/>
          </w:tcPr>
          <w:p w14:paraId="4EFC0DB5" w14:textId="77777777" w:rsidR="00407CF6" w:rsidRPr="00887285" w:rsidRDefault="00407CF6" w:rsidP="00407CF6">
            <w:pPr>
              <w:pStyle w:val="BlockText"/>
              <w:ind w:left="562" w:right="-72"/>
              <w:jc w:val="right"/>
              <w:rPr>
                <w:rFonts w:ascii="Arial" w:hAnsi="Arial" w:cs="Arial"/>
                <w:sz w:val="18"/>
                <w:szCs w:val="18"/>
              </w:rPr>
            </w:pPr>
          </w:p>
        </w:tc>
        <w:tc>
          <w:tcPr>
            <w:tcW w:w="1238" w:type="dxa"/>
            <w:tcBorders>
              <w:top w:val="single" w:sz="4" w:space="0" w:color="auto"/>
            </w:tcBorders>
            <w:shd w:val="clear" w:color="auto" w:fill="FAFAFA"/>
          </w:tcPr>
          <w:p w14:paraId="36A6BBCF" w14:textId="77777777" w:rsidR="00407CF6" w:rsidRPr="00887285" w:rsidRDefault="00407CF6" w:rsidP="00407CF6">
            <w:pPr>
              <w:pStyle w:val="BlockText"/>
              <w:ind w:left="562" w:right="-72"/>
              <w:jc w:val="right"/>
              <w:rPr>
                <w:rFonts w:ascii="Arial" w:hAnsi="Arial" w:cs="Arial"/>
                <w:sz w:val="18"/>
                <w:szCs w:val="18"/>
              </w:rPr>
            </w:pPr>
          </w:p>
        </w:tc>
        <w:tc>
          <w:tcPr>
            <w:tcW w:w="1238" w:type="dxa"/>
            <w:tcBorders>
              <w:top w:val="single" w:sz="4" w:space="0" w:color="auto"/>
            </w:tcBorders>
            <w:shd w:val="clear" w:color="auto" w:fill="FAFAFA"/>
          </w:tcPr>
          <w:p w14:paraId="357FD2FC" w14:textId="77777777" w:rsidR="00407CF6" w:rsidRPr="00887285" w:rsidRDefault="00407CF6" w:rsidP="00407CF6">
            <w:pPr>
              <w:pStyle w:val="BlockText"/>
              <w:ind w:left="562" w:right="-72"/>
              <w:jc w:val="right"/>
              <w:rPr>
                <w:rFonts w:ascii="Arial" w:hAnsi="Arial" w:cs="Arial"/>
                <w:sz w:val="18"/>
                <w:szCs w:val="18"/>
              </w:rPr>
            </w:pPr>
          </w:p>
        </w:tc>
        <w:tc>
          <w:tcPr>
            <w:tcW w:w="1239" w:type="dxa"/>
            <w:tcBorders>
              <w:top w:val="single" w:sz="4" w:space="0" w:color="auto"/>
            </w:tcBorders>
            <w:shd w:val="clear" w:color="auto" w:fill="FAFAFA"/>
          </w:tcPr>
          <w:p w14:paraId="03CDDEC6" w14:textId="77777777" w:rsidR="00407CF6" w:rsidRPr="00887285" w:rsidRDefault="00407CF6" w:rsidP="00407CF6">
            <w:pPr>
              <w:pStyle w:val="BlockText"/>
              <w:ind w:left="562" w:right="-72"/>
              <w:jc w:val="right"/>
              <w:rPr>
                <w:rFonts w:ascii="Arial" w:hAnsi="Arial" w:cs="Arial"/>
                <w:sz w:val="18"/>
                <w:szCs w:val="18"/>
              </w:rPr>
            </w:pPr>
          </w:p>
        </w:tc>
      </w:tr>
      <w:tr w:rsidR="00407CF6" w:rsidRPr="00887285" w14:paraId="08B3E752" w14:textId="77777777" w:rsidTr="002247AB">
        <w:tc>
          <w:tcPr>
            <w:tcW w:w="4090" w:type="dxa"/>
            <w:shd w:val="clear" w:color="auto" w:fill="auto"/>
          </w:tcPr>
          <w:p w14:paraId="5E8EBF2D" w14:textId="17F5EA16" w:rsidR="00407CF6" w:rsidRPr="00887285" w:rsidRDefault="00407CF6" w:rsidP="00407CF6">
            <w:pPr>
              <w:pStyle w:val="BlockText"/>
              <w:ind w:left="144" w:right="0" w:hanging="144"/>
              <w:jc w:val="left"/>
              <w:rPr>
                <w:rFonts w:ascii="Arial" w:hAnsi="Arial" w:cs="Arial"/>
                <w:sz w:val="18"/>
                <w:szCs w:val="18"/>
                <w:cs/>
              </w:rPr>
            </w:pPr>
            <w:r w:rsidRPr="00887285">
              <w:rPr>
                <w:rFonts w:ascii="Arial" w:hAnsi="Arial" w:cs="Arial"/>
                <w:sz w:val="18"/>
                <w:szCs w:val="18"/>
              </w:rPr>
              <w:t xml:space="preserve">Closing balance </w:t>
            </w:r>
            <w:r w:rsidR="00036929">
              <w:rPr>
                <w:rFonts w:ascii="Arial" w:hAnsi="Arial" w:cs="Arial"/>
                <w:sz w:val="18"/>
                <w:szCs w:val="18"/>
              </w:rPr>
              <w:t xml:space="preserve">as at </w:t>
            </w:r>
            <w:r w:rsidRPr="00887285">
              <w:rPr>
                <w:rFonts w:ascii="Arial" w:hAnsi="Arial" w:cs="Arial"/>
                <w:sz w:val="18"/>
                <w:szCs w:val="18"/>
              </w:rPr>
              <w:t>31 December 2020</w:t>
            </w:r>
          </w:p>
        </w:tc>
        <w:tc>
          <w:tcPr>
            <w:tcW w:w="1238" w:type="dxa"/>
            <w:tcBorders>
              <w:bottom w:val="single" w:sz="4" w:space="0" w:color="auto"/>
            </w:tcBorders>
            <w:shd w:val="clear" w:color="auto" w:fill="FAFAFA"/>
          </w:tcPr>
          <w:p w14:paraId="25491138" w14:textId="77777777" w:rsidR="00407CF6" w:rsidRPr="00887285" w:rsidRDefault="00FB40EA" w:rsidP="00407CF6">
            <w:pPr>
              <w:pStyle w:val="BlockText"/>
              <w:ind w:left="567" w:right="-72"/>
              <w:jc w:val="right"/>
              <w:rPr>
                <w:rFonts w:ascii="Arial" w:hAnsi="Arial" w:cs="Arial"/>
                <w:sz w:val="18"/>
                <w:szCs w:val="18"/>
              </w:rPr>
            </w:pPr>
            <w:r w:rsidRPr="00887285">
              <w:rPr>
                <w:rFonts w:ascii="Arial" w:hAnsi="Arial" w:cs="Arial"/>
                <w:sz w:val="18"/>
                <w:szCs w:val="18"/>
              </w:rPr>
              <w:t>(</w:t>
            </w:r>
            <w:r w:rsidR="00407CF6" w:rsidRPr="00887285">
              <w:rPr>
                <w:rFonts w:ascii="Arial" w:hAnsi="Arial" w:cs="Arial"/>
                <w:sz w:val="18"/>
                <w:szCs w:val="18"/>
              </w:rPr>
              <w:t>3</w:t>
            </w:r>
            <w:r w:rsidR="002866EA" w:rsidRPr="00887285">
              <w:rPr>
                <w:rFonts w:ascii="Arial" w:hAnsi="Arial" w:cs="Arial"/>
                <w:sz w:val="18"/>
                <w:szCs w:val="18"/>
              </w:rPr>
              <w:t>4</w:t>
            </w:r>
            <w:r w:rsidRPr="00887285">
              <w:rPr>
                <w:rFonts w:ascii="Arial" w:hAnsi="Arial" w:cs="Arial"/>
                <w:sz w:val="18"/>
                <w:szCs w:val="18"/>
              </w:rPr>
              <w:t>)</w:t>
            </w:r>
          </w:p>
        </w:tc>
        <w:tc>
          <w:tcPr>
            <w:tcW w:w="1238" w:type="dxa"/>
            <w:tcBorders>
              <w:bottom w:val="single" w:sz="4" w:space="0" w:color="auto"/>
            </w:tcBorders>
            <w:shd w:val="clear" w:color="auto" w:fill="FAFAFA"/>
          </w:tcPr>
          <w:p w14:paraId="7F264C16" w14:textId="77777777" w:rsidR="00407CF6" w:rsidRPr="00887285" w:rsidRDefault="00FB40EA" w:rsidP="00407CF6">
            <w:pPr>
              <w:pStyle w:val="BlockText"/>
              <w:ind w:left="567" w:right="-72"/>
              <w:jc w:val="right"/>
              <w:rPr>
                <w:rFonts w:ascii="Arial" w:hAnsi="Arial" w:cs="Arial"/>
                <w:sz w:val="18"/>
                <w:szCs w:val="18"/>
              </w:rPr>
            </w:pPr>
            <w:r w:rsidRPr="00887285">
              <w:rPr>
                <w:rFonts w:ascii="Arial" w:hAnsi="Arial" w:cs="Arial"/>
                <w:sz w:val="18"/>
                <w:szCs w:val="18"/>
              </w:rPr>
              <w:t>(</w:t>
            </w:r>
            <w:r w:rsidR="002866EA" w:rsidRPr="00887285">
              <w:rPr>
                <w:rFonts w:ascii="Arial" w:hAnsi="Arial" w:cs="Arial"/>
                <w:sz w:val="18"/>
                <w:szCs w:val="18"/>
              </w:rPr>
              <w:t>500</w:t>
            </w:r>
            <w:r w:rsidRPr="00887285">
              <w:rPr>
                <w:rFonts w:ascii="Arial" w:hAnsi="Arial" w:cs="Arial"/>
                <w:sz w:val="18"/>
                <w:szCs w:val="18"/>
              </w:rPr>
              <w:t>)</w:t>
            </w:r>
          </w:p>
        </w:tc>
        <w:tc>
          <w:tcPr>
            <w:tcW w:w="1238" w:type="dxa"/>
            <w:tcBorders>
              <w:bottom w:val="single" w:sz="4" w:space="0" w:color="auto"/>
            </w:tcBorders>
            <w:shd w:val="clear" w:color="auto" w:fill="FAFAFA"/>
          </w:tcPr>
          <w:p w14:paraId="7B41D16A" w14:textId="77777777" w:rsidR="00407CF6" w:rsidRPr="00887285" w:rsidRDefault="00FB40EA" w:rsidP="00887B0C">
            <w:pPr>
              <w:pStyle w:val="BlockText"/>
              <w:ind w:left="0" w:right="-72"/>
              <w:jc w:val="right"/>
              <w:rPr>
                <w:rFonts w:ascii="Arial" w:hAnsi="Arial" w:cs="Arial"/>
                <w:sz w:val="18"/>
                <w:szCs w:val="18"/>
              </w:rPr>
            </w:pPr>
            <w:r w:rsidRPr="00887285">
              <w:rPr>
                <w:rFonts w:ascii="Arial" w:hAnsi="Arial" w:cs="Arial"/>
                <w:sz w:val="18"/>
                <w:szCs w:val="18"/>
              </w:rPr>
              <w:t>(</w:t>
            </w:r>
            <w:r w:rsidR="00407CF6" w:rsidRPr="00887285">
              <w:rPr>
                <w:rFonts w:ascii="Arial" w:hAnsi="Arial" w:cs="Arial"/>
                <w:sz w:val="18"/>
                <w:szCs w:val="18"/>
              </w:rPr>
              <w:t>4,1</w:t>
            </w:r>
            <w:r w:rsidR="00DF1405" w:rsidRPr="00887285">
              <w:rPr>
                <w:rFonts w:ascii="Arial" w:hAnsi="Arial" w:cs="Arial"/>
                <w:sz w:val="18"/>
                <w:szCs w:val="18"/>
              </w:rPr>
              <w:t>70</w:t>
            </w:r>
            <w:r w:rsidRPr="00887285">
              <w:rPr>
                <w:rFonts w:ascii="Arial" w:hAnsi="Arial" w:cs="Arial"/>
                <w:sz w:val="18"/>
                <w:szCs w:val="18"/>
              </w:rPr>
              <w:t>)</w:t>
            </w:r>
          </w:p>
        </w:tc>
        <w:tc>
          <w:tcPr>
            <w:tcW w:w="1239" w:type="dxa"/>
            <w:tcBorders>
              <w:bottom w:val="single" w:sz="4" w:space="0" w:color="auto"/>
            </w:tcBorders>
            <w:shd w:val="clear" w:color="auto" w:fill="FAFAFA"/>
          </w:tcPr>
          <w:p w14:paraId="270BBF3A" w14:textId="77777777" w:rsidR="00407CF6" w:rsidRPr="00887285" w:rsidRDefault="00407CF6" w:rsidP="00887B0C">
            <w:pPr>
              <w:pStyle w:val="BlockText"/>
              <w:ind w:left="0" w:right="-72"/>
              <w:jc w:val="right"/>
              <w:rPr>
                <w:rFonts w:ascii="Arial" w:hAnsi="Arial" w:cs="Arial"/>
                <w:sz w:val="18"/>
                <w:szCs w:val="18"/>
              </w:rPr>
            </w:pPr>
            <w:r w:rsidRPr="00887285">
              <w:rPr>
                <w:rFonts w:ascii="Arial" w:hAnsi="Arial" w:cs="Arial"/>
                <w:sz w:val="18"/>
                <w:szCs w:val="18"/>
              </w:rPr>
              <w:t>(4,</w:t>
            </w:r>
            <w:r w:rsidR="0005401C" w:rsidRPr="00887285">
              <w:rPr>
                <w:rFonts w:ascii="Arial" w:hAnsi="Arial" w:cs="Arial"/>
                <w:sz w:val="18"/>
                <w:szCs w:val="18"/>
              </w:rPr>
              <w:t>670</w:t>
            </w:r>
            <w:r w:rsidRPr="00887285">
              <w:rPr>
                <w:rFonts w:ascii="Arial" w:hAnsi="Arial" w:cs="Arial"/>
                <w:sz w:val="18"/>
                <w:szCs w:val="18"/>
              </w:rPr>
              <w:t>)</w:t>
            </w:r>
          </w:p>
        </w:tc>
      </w:tr>
    </w:tbl>
    <w:p w14:paraId="78BDE0B2" w14:textId="77777777" w:rsidR="0037057A" w:rsidRPr="00887285" w:rsidRDefault="0037057A" w:rsidP="0037057A">
      <w:pPr>
        <w:autoSpaceDE w:val="0"/>
        <w:autoSpaceDN w:val="0"/>
        <w:adjustRightInd w:val="0"/>
        <w:ind w:left="540"/>
        <w:jc w:val="thaiDistribute"/>
        <w:rPr>
          <w:rFonts w:ascii="Arial" w:eastAsia="Calibri" w:hAnsi="Arial" w:cs="Arial"/>
          <w:color w:val="000000"/>
          <w:sz w:val="18"/>
          <w:szCs w:val="18"/>
        </w:rPr>
      </w:pPr>
    </w:p>
    <w:tbl>
      <w:tblPr>
        <w:tblW w:w="9043" w:type="dxa"/>
        <w:tblInd w:w="534" w:type="dxa"/>
        <w:tblLook w:val="04A0" w:firstRow="1" w:lastRow="0" w:firstColumn="1" w:lastColumn="0" w:noHBand="0" w:noVBand="1"/>
      </w:tblPr>
      <w:tblGrid>
        <w:gridCol w:w="7171"/>
        <w:gridCol w:w="1872"/>
      </w:tblGrid>
      <w:tr w:rsidR="0068659E" w:rsidRPr="00887285" w14:paraId="624B2051" w14:textId="77777777" w:rsidTr="00D10C2B">
        <w:trPr>
          <w:tblHeader/>
        </w:trPr>
        <w:tc>
          <w:tcPr>
            <w:tcW w:w="7171" w:type="dxa"/>
            <w:shd w:val="clear" w:color="auto" w:fill="auto"/>
          </w:tcPr>
          <w:p w14:paraId="2761F770" w14:textId="77777777" w:rsidR="0068659E" w:rsidRPr="00887285" w:rsidRDefault="0068659E" w:rsidP="00527D18">
            <w:pPr>
              <w:pStyle w:val="BlockText"/>
              <w:ind w:left="144" w:right="0" w:hanging="144"/>
              <w:jc w:val="left"/>
              <w:rPr>
                <w:rFonts w:ascii="Arial" w:hAnsi="Arial" w:cs="Arial"/>
                <w:sz w:val="18"/>
                <w:szCs w:val="18"/>
              </w:rPr>
            </w:pPr>
          </w:p>
        </w:tc>
        <w:tc>
          <w:tcPr>
            <w:tcW w:w="1872" w:type="dxa"/>
            <w:tcBorders>
              <w:top w:val="single" w:sz="4" w:space="0" w:color="auto"/>
              <w:bottom w:val="single" w:sz="4" w:space="0" w:color="auto"/>
            </w:tcBorders>
          </w:tcPr>
          <w:p w14:paraId="1FF9B841" w14:textId="77777777" w:rsidR="00B34D9A" w:rsidRPr="00887285" w:rsidRDefault="0068659E" w:rsidP="00D10C2B">
            <w:pPr>
              <w:ind w:right="-72"/>
              <w:jc w:val="right"/>
              <w:rPr>
                <w:rFonts w:ascii="Arial" w:hAnsi="Arial" w:cs="Arial"/>
                <w:b/>
                <w:bCs/>
                <w:sz w:val="18"/>
                <w:szCs w:val="18"/>
              </w:rPr>
            </w:pPr>
            <w:r w:rsidRPr="00887285">
              <w:rPr>
                <w:rFonts w:ascii="Arial" w:hAnsi="Arial" w:cs="Arial"/>
                <w:b/>
                <w:bCs/>
                <w:sz w:val="18"/>
                <w:szCs w:val="18"/>
              </w:rPr>
              <w:t xml:space="preserve">Separate </w:t>
            </w:r>
          </w:p>
          <w:p w14:paraId="745E5761" w14:textId="6D383297" w:rsidR="0068659E" w:rsidRPr="00887285" w:rsidRDefault="0068659E" w:rsidP="00D10C2B">
            <w:pPr>
              <w:ind w:right="-72"/>
              <w:jc w:val="right"/>
              <w:rPr>
                <w:rFonts w:ascii="Arial" w:eastAsia="Arial Unicode MS" w:hAnsi="Arial" w:cs="Arial"/>
                <w:bCs/>
                <w:spacing w:val="-2"/>
                <w:sz w:val="18"/>
                <w:szCs w:val="18"/>
                <w:cs/>
              </w:rPr>
            </w:pPr>
            <w:r w:rsidRPr="00887285">
              <w:rPr>
                <w:rFonts w:ascii="Arial" w:hAnsi="Arial" w:cs="Arial"/>
                <w:b/>
                <w:bCs/>
                <w:spacing w:val="-2"/>
                <w:sz w:val="18"/>
                <w:szCs w:val="18"/>
              </w:rPr>
              <w:t>financial statements</w:t>
            </w:r>
          </w:p>
        </w:tc>
      </w:tr>
      <w:tr w:rsidR="0068659E" w:rsidRPr="00887285" w14:paraId="15DAFECF" w14:textId="77777777" w:rsidTr="00D10C2B">
        <w:trPr>
          <w:tblHeader/>
        </w:trPr>
        <w:tc>
          <w:tcPr>
            <w:tcW w:w="7171" w:type="dxa"/>
            <w:shd w:val="clear" w:color="auto" w:fill="auto"/>
          </w:tcPr>
          <w:p w14:paraId="7723BBD5" w14:textId="77777777" w:rsidR="0068659E" w:rsidRPr="00887285" w:rsidRDefault="0068659E" w:rsidP="00527D18">
            <w:pPr>
              <w:pStyle w:val="BlockText"/>
              <w:ind w:left="144" w:right="0" w:hanging="144"/>
              <w:jc w:val="left"/>
              <w:rPr>
                <w:rFonts w:ascii="Arial" w:hAnsi="Arial" w:cs="Arial"/>
                <w:sz w:val="18"/>
                <w:szCs w:val="18"/>
              </w:rPr>
            </w:pPr>
          </w:p>
        </w:tc>
        <w:tc>
          <w:tcPr>
            <w:tcW w:w="1872" w:type="dxa"/>
            <w:tcBorders>
              <w:top w:val="single" w:sz="4" w:space="0" w:color="auto"/>
              <w:bottom w:val="single" w:sz="4" w:space="0" w:color="auto"/>
            </w:tcBorders>
          </w:tcPr>
          <w:p w14:paraId="53AB7AE4" w14:textId="77777777" w:rsidR="00D10C2B" w:rsidRPr="00887285" w:rsidRDefault="0068659E" w:rsidP="00D10C2B">
            <w:pPr>
              <w:ind w:right="-72"/>
              <w:jc w:val="right"/>
              <w:rPr>
                <w:rFonts w:ascii="Arial" w:hAnsi="Arial" w:cs="Arial"/>
                <w:b/>
                <w:bCs/>
                <w:sz w:val="18"/>
                <w:szCs w:val="18"/>
              </w:rPr>
            </w:pPr>
            <w:r w:rsidRPr="00887285">
              <w:rPr>
                <w:rFonts w:ascii="Arial" w:hAnsi="Arial" w:cs="Arial"/>
                <w:b/>
                <w:bCs/>
                <w:sz w:val="18"/>
                <w:szCs w:val="18"/>
              </w:rPr>
              <w:t xml:space="preserve">Cash flow </w:t>
            </w:r>
          </w:p>
          <w:p w14:paraId="30E9D69C" w14:textId="5E7BEFCD" w:rsidR="0068659E" w:rsidRPr="00887285" w:rsidRDefault="0068659E" w:rsidP="00D10C2B">
            <w:pPr>
              <w:ind w:right="-72"/>
              <w:jc w:val="right"/>
              <w:rPr>
                <w:rFonts w:ascii="Arial" w:hAnsi="Arial" w:cs="Arial"/>
                <w:b/>
                <w:bCs/>
                <w:sz w:val="18"/>
                <w:szCs w:val="18"/>
              </w:rPr>
            </w:pPr>
            <w:r w:rsidRPr="00887285">
              <w:rPr>
                <w:rFonts w:ascii="Arial" w:hAnsi="Arial" w:cs="Arial"/>
                <w:b/>
                <w:bCs/>
                <w:sz w:val="18"/>
                <w:szCs w:val="18"/>
              </w:rPr>
              <w:t>hedg</w:t>
            </w:r>
            <w:r w:rsidR="00887B0C" w:rsidRPr="00887285">
              <w:rPr>
                <w:rFonts w:ascii="Arial" w:hAnsi="Arial" w:cs="Arial"/>
                <w:b/>
                <w:bCs/>
                <w:sz w:val="18"/>
                <w:szCs w:val="18"/>
              </w:rPr>
              <w:t>ed</w:t>
            </w:r>
            <w:r w:rsidRPr="00887285">
              <w:rPr>
                <w:rFonts w:ascii="Arial" w:hAnsi="Arial" w:cs="Arial"/>
                <w:b/>
                <w:bCs/>
                <w:sz w:val="18"/>
                <w:szCs w:val="18"/>
              </w:rPr>
              <w:t xml:space="preserve"> reserves</w:t>
            </w:r>
          </w:p>
        </w:tc>
      </w:tr>
      <w:tr w:rsidR="0068659E" w:rsidRPr="00887285" w14:paraId="629DBF30" w14:textId="77777777" w:rsidTr="00D10C2B">
        <w:trPr>
          <w:tblHeader/>
        </w:trPr>
        <w:tc>
          <w:tcPr>
            <w:tcW w:w="7171" w:type="dxa"/>
            <w:shd w:val="clear" w:color="auto" w:fill="auto"/>
          </w:tcPr>
          <w:p w14:paraId="0D6E0067" w14:textId="77777777" w:rsidR="0068659E" w:rsidRPr="00887285" w:rsidRDefault="0068659E" w:rsidP="0068659E">
            <w:pPr>
              <w:pStyle w:val="BlockText"/>
              <w:ind w:left="144" w:right="0" w:hanging="144"/>
              <w:jc w:val="left"/>
              <w:rPr>
                <w:rFonts w:ascii="Arial" w:hAnsi="Arial" w:cs="Arial"/>
                <w:sz w:val="18"/>
                <w:szCs w:val="18"/>
              </w:rPr>
            </w:pPr>
          </w:p>
        </w:tc>
        <w:tc>
          <w:tcPr>
            <w:tcW w:w="1872" w:type="dxa"/>
            <w:tcBorders>
              <w:top w:val="single" w:sz="4" w:space="0" w:color="auto"/>
            </w:tcBorders>
            <w:shd w:val="clear" w:color="auto" w:fill="auto"/>
            <w:vAlign w:val="bottom"/>
          </w:tcPr>
          <w:p w14:paraId="5012218B" w14:textId="77777777" w:rsidR="0068659E" w:rsidRPr="00887285" w:rsidRDefault="0068659E" w:rsidP="00D10C2B">
            <w:pPr>
              <w:ind w:right="-72"/>
              <w:jc w:val="right"/>
              <w:rPr>
                <w:rFonts w:ascii="Arial" w:eastAsia="Arial Unicode MS" w:hAnsi="Arial" w:cs="Arial"/>
                <w:bCs/>
                <w:sz w:val="18"/>
                <w:szCs w:val="18"/>
                <w:cs/>
              </w:rPr>
            </w:pPr>
            <w:r w:rsidRPr="00887285">
              <w:rPr>
                <w:rFonts w:ascii="Arial" w:hAnsi="Arial" w:cs="Arial"/>
                <w:b/>
                <w:bCs/>
                <w:spacing w:val="-6"/>
                <w:sz w:val="18"/>
                <w:szCs w:val="18"/>
              </w:rPr>
              <w:t>Interest rate swaps</w:t>
            </w:r>
          </w:p>
        </w:tc>
      </w:tr>
      <w:tr w:rsidR="0068659E" w:rsidRPr="00887285" w14:paraId="1AFDCA04" w14:textId="77777777" w:rsidTr="00D10C2B">
        <w:trPr>
          <w:tblHeader/>
        </w:trPr>
        <w:tc>
          <w:tcPr>
            <w:tcW w:w="7171" w:type="dxa"/>
            <w:shd w:val="clear" w:color="auto" w:fill="auto"/>
          </w:tcPr>
          <w:p w14:paraId="58BC91A4" w14:textId="77777777" w:rsidR="0068659E" w:rsidRPr="00887285" w:rsidRDefault="0068659E" w:rsidP="0068659E">
            <w:pPr>
              <w:pStyle w:val="BlockText"/>
              <w:ind w:left="144" w:right="0" w:hanging="144"/>
              <w:jc w:val="left"/>
              <w:rPr>
                <w:rFonts w:ascii="Arial" w:hAnsi="Arial" w:cs="Arial"/>
                <w:sz w:val="18"/>
                <w:szCs w:val="18"/>
              </w:rPr>
            </w:pPr>
          </w:p>
        </w:tc>
        <w:tc>
          <w:tcPr>
            <w:tcW w:w="1872" w:type="dxa"/>
            <w:tcBorders>
              <w:bottom w:val="single" w:sz="4" w:space="0" w:color="auto"/>
            </w:tcBorders>
            <w:shd w:val="clear" w:color="auto" w:fill="auto"/>
          </w:tcPr>
          <w:p w14:paraId="552C2E6C" w14:textId="77777777" w:rsidR="0068659E" w:rsidRPr="00887285" w:rsidRDefault="0068659E" w:rsidP="00D10C2B">
            <w:pPr>
              <w:ind w:right="-72"/>
              <w:jc w:val="right"/>
              <w:rPr>
                <w:rFonts w:ascii="Arial" w:eastAsia="Arial Unicode MS" w:hAnsi="Arial" w:cs="Arial"/>
                <w:b/>
                <w:bCs/>
                <w:snapToGrid w:val="0"/>
                <w:sz w:val="18"/>
                <w:szCs w:val="18"/>
                <w:lang w:eastAsia="th-TH"/>
              </w:rPr>
            </w:pPr>
            <w:r w:rsidRPr="00887285">
              <w:rPr>
                <w:rFonts w:ascii="Arial" w:eastAsia="Arial Unicode MS" w:hAnsi="Arial" w:cs="Arial"/>
                <w:b/>
                <w:bCs/>
                <w:snapToGrid w:val="0"/>
                <w:sz w:val="18"/>
                <w:szCs w:val="18"/>
              </w:rPr>
              <w:t>Million Baht</w:t>
            </w:r>
          </w:p>
        </w:tc>
      </w:tr>
      <w:tr w:rsidR="0068659E" w:rsidRPr="00887285" w14:paraId="5C978C93" w14:textId="77777777" w:rsidTr="00D10C2B">
        <w:tc>
          <w:tcPr>
            <w:tcW w:w="7171" w:type="dxa"/>
            <w:shd w:val="clear" w:color="auto" w:fill="auto"/>
          </w:tcPr>
          <w:p w14:paraId="153BBAB2" w14:textId="77777777" w:rsidR="0068659E" w:rsidRPr="00887285" w:rsidRDefault="0068659E" w:rsidP="0068659E">
            <w:pPr>
              <w:ind w:left="144" w:hanging="144"/>
              <w:rPr>
                <w:rFonts w:ascii="Arial" w:hAnsi="Arial" w:cs="Arial"/>
                <w:b/>
                <w:bCs/>
                <w:sz w:val="18"/>
                <w:szCs w:val="18"/>
              </w:rPr>
            </w:pPr>
          </w:p>
        </w:tc>
        <w:tc>
          <w:tcPr>
            <w:tcW w:w="1872" w:type="dxa"/>
            <w:shd w:val="clear" w:color="auto" w:fill="FAFAFA"/>
          </w:tcPr>
          <w:p w14:paraId="2F75FDD4" w14:textId="77777777" w:rsidR="0068659E" w:rsidRPr="00887285" w:rsidRDefault="0068659E" w:rsidP="00D10C2B">
            <w:pPr>
              <w:pStyle w:val="BlockText"/>
              <w:ind w:left="0" w:right="-72"/>
              <w:jc w:val="right"/>
              <w:rPr>
                <w:rFonts w:ascii="Arial" w:hAnsi="Arial" w:cs="Arial"/>
                <w:sz w:val="18"/>
                <w:szCs w:val="18"/>
                <w:highlight w:val="yellow"/>
              </w:rPr>
            </w:pPr>
          </w:p>
        </w:tc>
      </w:tr>
      <w:tr w:rsidR="0068659E" w:rsidRPr="00887285" w14:paraId="148EB7A8" w14:textId="77777777" w:rsidTr="00D10C2B">
        <w:tc>
          <w:tcPr>
            <w:tcW w:w="7171" w:type="dxa"/>
            <w:shd w:val="clear" w:color="auto" w:fill="auto"/>
          </w:tcPr>
          <w:p w14:paraId="3CF8C615" w14:textId="50220B0F" w:rsidR="0068659E" w:rsidRPr="00887285" w:rsidRDefault="0068659E" w:rsidP="0068659E">
            <w:pPr>
              <w:ind w:left="144" w:hanging="144"/>
              <w:rPr>
                <w:rFonts w:ascii="Arial" w:hAnsi="Arial" w:cs="Arial"/>
                <w:sz w:val="18"/>
                <w:szCs w:val="18"/>
              </w:rPr>
            </w:pPr>
            <w:r w:rsidRPr="00887285">
              <w:rPr>
                <w:rFonts w:ascii="Arial" w:hAnsi="Arial" w:cs="Arial"/>
                <w:sz w:val="18"/>
                <w:szCs w:val="18"/>
              </w:rPr>
              <w:t xml:space="preserve">Opening balance </w:t>
            </w:r>
            <w:r w:rsidR="00036929">
              <w:rPr>
                <w:rFonts w:ascii="Arial" w:hAnsi="Arial" w:cs="Arial"/>
                <w:sz w:val="18"/>
                <w:szCs w:val="18"/>
              </w:rPr>
              <w:t xml:space="preserve">as at </w:t>
            </w:r>
            <w:r w:rsidRPr="00887285">
              <w:rPr>
                <w:rFonts w:ascii="Arial" w:hAnsi="Arial" w:cs="Arial"/>
                <w:sz w:val="18"/>
                <w:szCs w:val="18"/>
              </w:rPr>
              <w:t xml:space="preserve">1 January 2020 </w:t>
            </w:r>
          </w:p>
        </w:tc>
        <w:tc>
          <w:tcPr>
            <w:tcW w:w="1872" w:type="dxa"/>
            <w:shd w:val="clear" w:color="auto" w:fill="FAFAFA"/>
          </w:tcPr>
          <w:p w14:paraId="2ED3F5F0" w14:textId="77777777" w:rsidR="0068659E" w:rsidRPr="00887285" w:rsidRDefault="004E00F7" w:rsidP="00D10C2B">
            <w:pPr>
              <w:pStyle w:val="BlockText"/>
              <w:ind w:left="0" w:right="-72"/>
              <w:jc w:val="right"/>
              <w:rPr>
                <w:rFonts w:ascii="Arial" w:hAnsi="Arial" w:cs="Arial"/>
                <w:sz w:val="18"/>
                <w:szCs w:val="18"/>
              </w:rPr>
            </w:pPr>
            <w:r w:rsidRPr="00887285">
              <w:rPr>
                <w:rFonts w:ascii="Arial" w:hAnsi="Arial" w:cs="Arial"/>
                <w:sz w:val="18"/>
                <w:szCs w:val="18"/>
              </w:rPr>
              <w:t>(</w:t>
            </w:r>
            <w:r w:rsidR="0068659E" w:rsidRPr="00887285">
              <w:rPr>
                <w:rFonts w:ascii="Arial" w:hAnsi="Arial" w:cs="Arial"/>
                <w:sz w:val="18"/>
                <w:szCs w:val="18"/>
              </w:rPr>
              <w:t>631</w:t>
            </w:r>
            <w:r w:rsidRPr="00887285">
              <w:rPr>
                <w:rFonts w:ascii="Arial" w:hAnsi="Arial" w:cs="Arial"/>
                <w:sz w:val="18"/>
                <w:szCs w:val="18"/>
              </w:rPr>
              <w:t>)</w:t>
            </w:r>
          </w:p>
        </w:tc>
      </w:tr>
      <w:tr w:rsidR="0068659E" w:rsidRPr="00887285" w14:paraId="37E3865D" w14:textId="77777777" w:rsidTr="00D10C2B">
        <w:tc>
          <w:tcPr>
            <w:tcW w:w="7171" w:type="dxa"/>
            <w:shd w:val="clear" w:color="auto" w:fill="auto"/>
          </w:tcPr>
          <w:p w14:paraId="422855BD" w14:textId="270D34FB" w:rsidR="0068659E" w:rsidRPr="00887285" w:rsidRDefault="0068659E" w:rsidP="0068659E">
            <w:pPr>
              <w:tabs>
                <w:tab w:val="left" w:pos="542"/>
              </w:tabs>
              <w:ind w:left="2" w:hanging="2"/>
              <w:rPr>
                <w:rFonts w:ascii="Arial" w:eastAsia="Calibri" w:hAnsi="Arial" w:cs="Arial"/>
                <w:spacing w:val="-4"/>
                <w:sz w:val="18"/>
                <w:szCs w:val="18"/>
              </w:rPr>
            </w:pPr>
            <w:r w:rsidRPr="00887285">
              <w:rPr>
                <w:rFonts w:ascii="Arial" w:hAnsi="Arial" w:cs="Arial"/>
                <w:sz w:val="18"/>
                <w:szCs w:val="18"/>
                <w:u w:val="single"/>
              </w:rPr>
              <w:t>Add</w:t>
            </w:r>
            <w:r w:rsidRPr="00887285">
              <w:rPr>
                <w:rFonts w:ascii="Arial" w:hAnsi="Arial" w:cs="Arial"/>
                <w:sz w:val="18"/>
                <w:szCs w:val="18"/>
              </w:rPr>
              <w:t xml:space="preserve">: </w:t>
            </w:r>
            <w:r w:rsidR="00D10C2B" w:rsidRPr="00887285">
              <w:rPr>
                <w:rFonts w:ascii="Arial" w:hAnsi="Arial" w:cs="Arial"/>
                <w:sz w:val="18"/>
                <w:szCs w:val="18"/>
              </w:rPr>
              <w:t xml:space="preserve"> </w:t>
            </w:r>
            <w:r w:rsidRPr="00887285">
              <w:rPr>
                <w:rFonts w:ascii="Arial" w:hAnsi="Arial" w:cs="Arial"/>
                <w:sz w:val="18"/>
                <w:szCs w:val="18"/>
              </w:rPr>
              <w:t>Change in fair value of hedging instruments recognised in OCI</w:t>
            </w:r>
          </w:p>
        </w:tc>
        <w:tc>
          <w:tcPr>
            <w:tcW w:w="1872" w:type="dxa"/>
            <w:shd w:val="clear" w:color="auto" w:fill="FAFAFA"/>
          </w:tcPr>
          <w:p w14:paraId="206E05DC" w14:textId="77777777" w:rsidR="0068659E" w:rsidRPr="00887285" w:rsidRDefault="004E00F7" w:rsidP="00D10C2B">
            <w:pPr>
              <w:pStyle w:val="BlockText"/>
              <w:ind w:left="0" w:right="-72"/>
              <w:jc w:val="right"/>
              <w:rPr>
                <w:rFonts w:ascii="Arial" w:hAnsi="Arial" w:cs="Arial"/>
                <w:sz w:val="18"/>
                <w:szCs w:val="18"/>
              </w:rPr>
            </w:pPr>
            <w:r w:rsidRPr="00887285">
              <w:rPr>
                <w:rFonts w:ascii="Arial" w:hAnsi="Arial" w:cs="Arial"/>
                <w:sz w:val="18"/>
                <w:szCs w:val="18"/>
              </w:rPr>
              <w:t>(</w:t>
            </w:r>
            <w:r w:rsidR="0068659E" w:rsidRPr="00887285">
              <w:rPr>
                <w:rFonts w:ascii="Arial" w:hAnsi="Arial" w:cs="Arial"/>
                <w:sz w:val="18"/>
                <w:szCs w:val="18"/>
              </w:rPr>
              <w:t>1,150</w:t>
            </w:r>
            <w:r w:rsidRPr="00887285">
              <w:rPr>
                <w:rFonts w:ascii="Arial" w:hAnsi="Arial" w:cs="Arial"/>
                <w:sz w:val="18"/>
                <w:szCs w:val="18"/>
              </w:rPr>
              <w:t>)</w:t>
            </w:r>
          </w:p>
        </w:tc>
      </w:tr>
      <w:tr w:rsidR="0068659E" w:rsidRPr="00887285" w14:paraId="2D860490" w14:textId="77777777" w:rsidTr="00D10C2B">
        <w:tc>
          <w:tcPr>
            <w:tcW w:w="7171" w:type="dxa"/>
            <w:shd w:val="clear" w:color="auto" w:fill="auto"/>
          </w:tcPr>
          <w:p w14:paraId="2EA67587" w14:textId="78F1DD5A" w:rsidR="0068659E" w:rsidRPr="00887285" w:rsidRDefault="0068659E" w:rsidP="0068659E">
            <w:pPr>
              <w:tabs>
                <w:tab w:val="left" w:pos="542"/>
              </w:tabs>
              <w:ind w:left="2" w:hanging="2"/>
              <w:rPr>
                <w:rFonts w:ascii="Arial" w:eastAsia="Calibri" w:hAnsi="Arial" w:cs="Arial"/>
                <w:spacing w:val="-4"/>
                <w:sz w:val="18"/>
                <w:szCs w:val="18"/>
                <w:cs/>
              </w:rPr>
            </w:pPr>
            <w:r w:rsidRPr="00887285">
              <w:rPr>
                <w:rFonts w:ascii="Arial" w:hAnsi="Arial" w:cs="Arial"/>
                <w:sz w:val="18"/>
                <w:szCs w:val="18"/>
                <w:u w:val="single"/>
              </w:rPr>
              <w:t>Less</w:t>
            </w:r>
            <w:r w:rsidRPr="00887285">
              <w:rPr>
                <w:rFonts w:ascii="Arial" w:hAnsi="Arial" w:cs="Arial"/>
                <w:sz w:val="18"/>
                <w:szCs w:val="18"/>
              </w:rPr>
              <w:t xml:space="preserve">: Reclassification from OCI to profit or loss included in </w:t>
            </w:r>
            <w:r w:rsidR="00542E09" w:rsidRPr="00887285">
              <w:rPr>
                <w:rFonts w:ascii="Arial" w:hAnsi="Arial" w:cs="Arial"/>
                <w:sz w:val="18"/>
                <w:szCs w:val="18"/>
              </w:rPr>
              <w:t>f</w:t>
            </w:r>
            <w:r w:rsidR="00F738E4" w:rsidRPr="00887285">
              <w:rPr>
                <w:rFonts w:ascii="Arial" w:eastAsia="Calibri" w:hAnsi="Arial" w:cs="Arial"/>
                <w:spacing w:val="-4"/>
                <w:sz w:val="18"/>
                <w:szCs w:val="18"/>
              </w:rPr>
              <w:t>inance costs</w:t>
            </w:r>
          </w:p>
        </w:tc>
        <w:tc>
          <w:tcPr>
            <w:tcW w:w="1872" w:type="dxa"/>
            <w:shd w:val="clear" w:color="auto" w:fill="FAFAFA"/>
          </w:tcPr>
          <w:p w14:paraId="42F78A6B" w14:textId="77777777" w:rsidR="0068659E" w:rsidRPr="00887285" w:rsidRDefault="00F738E4" w:rsidP="00D10C2B">
            <w:pPr>
              <w:ind w:right="-72"/>
              <w:jc w:val="right"/>
              <w:rPr>
                <w:rFonts w:ascii="Arial" w:eastAsia="Arial Unicode MS" w:hAnsi="Arial" w:cs="Arial"/>
                <w:sz w:val="18"/>
                <w:szCs w:val="18"/>
              </w:rPr>
            </w:pPr>
            <w:r w:rsidRPr="00887285">
              <w:rPr>
                <w:rFonts w:ascii="Arial" w:eastAsia="Arial Unicode MS" w:hAnsi="Arial" w:cs="Arial"/>
                <w:sz w:val="18"/>
                <w:szCs w:val="18"/>
              </w:rPr>
              <w:t>363</w:t>
            </w:r>
          </w:p>
        </w:tc>
      </w:tr>
      <w:tr w:rsidR="0068659E" w:rsidRPr="00887285" w14:paraId="50E2E2C0" w14:textId="77777777" w:rsidTr="002247AB">
        <w:tc>
          <w:tcPr>
            <w:tcW w:w="7171" w:type="dxa"/>
            <w:shd w:val="clear" w:color="auto" w:fill="auto"/>
          </w:tcPr>
          <w:p w14:paraId="0969CC0D" w14:textId="77777777" w:rsidR="0068659E" w:rsidRPr="00887285" w:rsidRDefault="0068659E" w:rsidP="0068659E">
            <w:pPr>
              <w:pStyle w:val="BlockText"/>
              <w:ind w:left="144" w:right="0" w:hanging="144"/>
              <w:jc w:val="left"/>
              <w:rPr>
                <w:rFonts w:ascii="Arial" w:hAnsi="Arial" w:cs="Arial"/>
                <w:sz w:val="18"/>
                <w:szCs w:val="18"/>
              </w:rPr>
            </w:pPr>
            <w:r w:rsidRPr="00887285">
              <w:rPr>
                <w:rFonts w:ascii="Arial" w:hAnsi="Arial" w:cs="Arial"/>
                <w:sz w:val="18"/>
                <w:szCs w:val="18"/>
                <w:u w:val="single"/>
              </w:rPr>
              <w:t>Less</w:t>
            </w:r>
            <w:r w:rsidRPr="00887285">
              <w:rPr>
                <w:rFonts w:ascii="Arial" w:hAnsi="Arial" w:cs="Arial"/>
                <w:sz w:val="18"/>
                <w:szCs w:val="18"/>
              </w:rPr>
              <w:t>: Deferred tax</w:t>
            </w:r>
          </w:p>
        </w:tc>
        <w:tc>
          <w:tcPr>
            <w:tcW w:w="1872" w:type="dxa"/>
            <w:tcBorders>
              <w:bottom w:val="single" w:sz="4" w:space="0" w:color="auto"/>
            </w:tcBorders>
            <w:shd w:val="clear" w:color="auto" w:fill="FAFAFA"/>
          </w:tcPr>
          <w:p w14:paraId="3AC5C9FE" w14:textId="77777777" w:rsidR="0068659E" w:rsidRPr="00887285" w:rsidRDefault="00F738E4" w:rsidP="00D10C2B">
            <w:pPr>
              <w:pStyle w:val="BlockText"/>
              <w:ind w:left="0" w:right="-72"/>
              <w:jc w:val="right"/>
              <w:rPr>
                <w:rFonts w:ascii="Arial" w:hAnsi="Arial" w:cs="Arial"/>
                <w:sz w:val="18"/>
                <w:szCs w:val="18"/>
              </w:rPr>
            </w:pPr>
            <w:r w:rsidRPr="00887285">
              <w:rPr>
                <w:rFonts w:ascii="Arial" w:hAnsi="Arial" w:cs="Arial"/>
                <w:sz w:val="18"/>
                <w:szCs w:val="18"/>
              </w:rPr>
              <w:t>-</w:t>
            </w:r>
          </w:p>
        </w:tc>
      </w:tr>
      <w:tr w:rsidR="0068659E" w:rsidRPr="00887285" w14:paraId="0621DDB7" w14:textId="77777777" w:rsidTr="002247AB">
        <w:tc>
          <w:tcPr>
            <w:tcW w:w="7171" w:type="dxa"/>
            <w:shd w:val="clear" w:color="auto" w:fill="auto"/>
          </w:tcPr>
          <w:p w14:paraId="2B21B28C" w14:textId="77777777" w:rsidR="0068659E" w:rsidRPr="00887285" w:rsidRDefault="0068659E" w:rsidP="0068659E">
            <w:pPr>
              <w:ind w:left="144" w:hanging="144"/>
              <w:rPr>
                <w:rFonts w:ascii="Arial" w:hAnsi="Arial" w:cs="Arial"/>
                <w:b/>
                <w:bCs/>
                <w:sz w:val="18"/>
                <w:szCs w:val="18"/>
              </w:rPr>
            </w:pPr>
          </w:p>
        </w:tc>
        <w:tc>
          <w:tcPr>
            <w:tcW w:w="1872" w:type="dxa"/>
            <w:tcBorders>
              <w:top w:val="single" w:sz="4" w:space="0" w:color="auto"/>
            </w:tcBorders>
            <w:shd w:val="clear" w:color="auto" w:fill="FAFAFA"/>
          </w:tcPr>
          <w:p w14:paraId="46CB73AF" w14:textId="77777777" w:rsidR="0068659E" w:rsidRPr="00887285" w:rsidRDefault="0068659E" w:rsidP="00D10C2B">
            <w:pPr>
              <w:pStyle w:val="BlockText"/>
              <w:ind w:left="0" w:right="-72"/>
              <w:jc w:val="right"/>
              <w:rPr>
                <w:rFonts w:ascii="Arial" w:hAnsi="Arial" w:cs="Arial"/>
                <w:sz w:val="18"/>
                <w:szCs w:val="18"/>
              </w:rPr>
            </w:pPr>
          </w:p>
        </w:tc>
      </w:tr>
      <w:tr w:rsidR="0068659E" w:rsidRPr="00887285" w14:paraId="75F51897" w14:textId="77777777" w:rsidTr="002247AB">
        <w:tc>
          <w:tcPr>
            <w:tcW w:w="7171" w:type="dxa"/>
            <w:shd w:val="clear" w:color="auto" w:fill="auto"/>
          </w:tcPr>
          <w:p w14:paraId="5C43607D" w14:textId="450F19B6" w:rsidR="0068659E" w:rsidRPr="00887285" w:rsidRDefault="0068659E" w:rsidP="0068659E">
            <w:pPr>
              <w:pStyle w:val="BlockText"/>
              <w:ind w:left="144" w:right="0" w:hanging="144"/>
              <w:jc w:val="left"/>
              <w:rPr>
                <w:rFonts w:ascii="Arial" w:hAnsi="Arial" w:cs="Arial"/>
                <w:sz w:val="18"/>
                <w:szCs w:val="18"/>
                <w:cs/>
              </w:rPr>
            </w:pPr>
            <w:r w:rsidRPr="00887285">
              <w:rPr>
                <w:rFonts w:ascii="Arial" w:hAnsi="Arial" w:cs="Arial"/>
                <w:sz w:val="18"/>
                <w:szCs w:val="18"/>
              </w:rPr>
              <w:t xml:space="preserve">Closing balance </w:t>
            </w:r>
            <w:r w:rsidR="00036929">
              <w:rPr>
                <w:rFonts w:ascii="Arial" w:hAnsi="Arial" w:cs="Arial"/>
                <w:sz w:val="18"/>
                <w:szCs w:val="18"/>
              </w:rPr>
              <w:t xml:space="preserve">as at </w:t>
            </w:r>
            <w:r w:rsidRPr="00887285">
              <w:rPr>
                <w:rFonts w:ascii="Arial" w:hAnsi="Arial" w:cs="Arial"/>
                <w:sz w:val="18"/>
                <w:szCs w:val="18"/>
              </w:rPr>
              <w:t>31 December 2020</w:t>
            </w:r>
          </w:p>
        </w:tc>
        <w:tc>
          <w:tcPr>
            <w:tcW w:w="1872" w:type="dxa"/>
            <w:tcBorders>
              <w:bottom w:val="single" w:sz="4" w:space="0" w:color="auto"/>
            </w:tcBorders>
            <w:shd w:val="clear" w:color="auto" w:fill="FAFAFA"/>
          </w:tcPr>
          <w:p w14:paraId="1FD97F4B" w14:textId="77777777" w:rsidR="0068659E" w:rsidRPr="00887285" w:rsidRDefault="004E00F7" w:rsidP="00D10C2B">
            <w:pPr>
              <w:pStyle w:val="BlockText"/>
              <w:ind w:left="0" w:right="-72"/>
              <w:jc w:val="right"/>
              <w:rPr>
                <w:rFonts w:ascii="Arial" w:hAnsi="Arial" w:cs="Arial"/>
                <w:sz w:val="18"/>
                <w:szCs w:val="18"/>
              </w:rPr>
            </w:pPr>
            <w:r w:rsidRPr="00887285">
              <w:rPr>
                <w:rFonts w:ascii="Arial" w:hAnsi="Arial" w:cs="Arial"/>
                <w:sz w:val="18"/>
                <w:szCs w:val="18"/>
              </w:rPr>
              <w:t>(</w:t>
            </w:r>
            <w:r w:rsidR="00F738E4" w:rsidRPr="00887285">
              <w:rPr>
                <w:rFonts w:ascii="Arial" w:hAnsi="Arial" w:cs="Arial"/>
                <w:sz w:val="18"/>
                <w:szCs w:val="18"/>
              </w:rPr>
              <w:t>1,418</w:t>
            </w:r>
            <w:r w:rsidRPr="00887285">
              <w:rPr>
                <w:rFonts w:ascii="Arial" w:hAnsi="Arial" w:cs="Arial"/>
                <w:sz w:val="18"/>
                <w:szCs w:val="18"/>
              </w:rPr>
              <w:t>)</w:t>
            </w:r>
          </w:p>
        </w:tc>
      </w:tr>
    </w:tbl>
    <w:p w14:paraId="56BD4979" w14:textId="77777777" w:rsidR="00F738E4" w:rsidRPr="00887285" w:rsidRDefault="00F738E4" w:rsidP="00F738E4">
      <w:pPr>
        <w:ind w:left="547"/>
        <w:rPr>
          <w:rFonts w:ascii="Arial" w:hAnsi="Arial" w:cs="Arial"/>
          <w:sz w:val="18"/>
          <w:szCs w:val="18"/>
          <w:u w:val="single"/>
        </w:rPr>
      </w:pPr>
    </w:p>
    <w:p w14:paraId="36B88119" w14:textId="39B6DA76" w:rsidR="00306A85" w:rsidRPr="00887285" w:rsidRDefault="00F738E4" w:rsidP="00D10C2B">
      <w:pPr>
        <w:tabs>
          <w:tab w:val="left" w:pos="810"/>
        </w:tabs>
        <w:ind w:left="810" w:hanging="263"/>
        <w:jc w:val="both"/>
        <w:rPr>
          <w:rFonts w:ascii="Arial" w:hAnsi="Arial" w:cs="Arial"/>
          <w:sz w:val="18"/>
          <w:szCs w:val="18"/>
        </w:rPr>
      </w:pPr>
      <w:r w:rsidRPr="00887285">
        <w:rPr>
          <w:rFonts w:ascii="Arial" w:hAnsi="Arial" w:cs="Arial"/>
          <w:b/>
          <w:bCs/>
          <w:spacing w:val="-6"/>
          <w:sz w:val="18"/>
          <w:szCs w:val="18"/>
          <w:vertAlign w:val="superscript"/>
        </w:rPr>
        <w:t>(*)</w:t>
      </w:r>
      <w:r w:rsidR="00D10C2B" w:rsidRPr="00887285">
        <w:rPr>
          <w:rFonts w:ascii="Arial" w:hAnsi="Arial" w:cs="Arial"/>
          <w:sz w:val="18"/>
          <w:szCs w:val="18"/>
        </w:rPr>
        <w:tab/>
      </w:r>
      <w:r w:rsidRPr="00887285">
        <w:rPr>
          <w:rFonts w:ascii="Arial" w:hAnsi="Arial" w:cs="Arial"/>
          <w:sz w:val="18"/>
          <w:szCs w:val="18"/>
        </w:rPr>
        <w:t>Derivatives consist of foreign currency forward, cross currency swap, and cross currency interest rate swap</w:t>
      </w:r>
      <w:r w:rsidR="00036929">
        <w:rPr>
          <w:rFonts w:ascii="Arial" w:hAnsi="Arial" w:cs="Arial"/>
          <w:sz w:val="18"/>
          <w:szCs w:val="18"/>
        </w:rPr>
        <w:t xml:space="preserve"> contracts</w:t>
      </w:r>
      <w:r w:rsidRPr="00887285">
        <w:rPr>
          <w:rFonts w:ascii="Arial" w:hAnsi="Arial" w:cs="Arial"/>
          <w:sz w:val="18"/>
          <w:szCs w:val="18"/>
        </w:rPr>
        <w:t>.</w:t>
      </w:r>
    </w:p>
    <w:p w14:paraId="5F3D6343" w14:textId="0F622EC7" w:rsidR="0042603C" w:rsidRPr="00887285" w:rsidRDefault="0042603C" w:rsidP="00306A85">
      <w:pPr>
        <w:pStyle w:val="ListParagraph"/>
        <w:spacing w:after="0" w:line="240" w:lineRule="auto"/>
        <w:ind w:left="547" w:hanging="547"/>
        <w:jc w:val="thaiDistribute"/>
        <w:rPr>
          <w:rFonts w:ascii="Arial" w:hAnsi="Arial" w:cs="Arial"/>
          <w:sz w:val="18"/>
          <w:szCs w:val="18"/>
        </w:rPr>
      </w:pPr>
    </w:p>
    <w:p w14:paraId="5115F09C" w14:textId="77777777" w:rsidR="00306A85" w:rsidRPr="00887285" w:rsidRDefault="00306A85" w:rsidP="00306A85">
      <w:pPr>
        <w:pStyle w:val="ListParagraph"/>
        <w:spacing w:after="0" w:line="240" w:lineRule="auto"/>
        <w:ind w:left="547" w:hanging="547"/>
        <w:jc w:val="thaiDistribute"/>
        <w:rPr>
          <w:rFonts w:ascii="Arial" w:eastAsia="Arial Unicode MS" w:hAnsi="Arial" w:cs="Arial"/>
          <w:b/>
          <w:bCs/>
          <w:color w:val="CF4A02"/>
          <w:sz w:val="18"/>
          <w:szCs w:val="18"/>
          <w:lang w:val="en-GB"/>
        </w:rPr>
      </w:pPr>
      <w:r w:rsidRPr="00887285">
        <w:rPr>
          <w:rFonts w:ascii="Arial" w:eastAsia="Arial Unicode MS" w:hAnsi="Arial" w:cs="Arial"/>
          <w:b/>
          <w:bCs/>
          <w:color w:val="CF4A02"/>
          <w:sz w:val="18"/>
          <w:szCs w:val="18"/>
          <w:lang w:val="en-GB"/>
        </w:rPr>
        <w:t>7.4</w:t>
      </w:r>
      <w:r w:rsidRPr="00887285">
        <w:rPr>
          <w:rFonts w:ascii="Arial" w:eastAsia="Arial Unicode MS" w:hAnsi="Arial" w:cs="Arial"/>
          <w:b/>
          <w:bCs/>
          <w:color w:val="CF4A02"/>
          <w:sz w:val="18"/>
          <w:szCs w:val="18"/>
          <w:lang w:val="en-GB"/>
        </w:rPr>
        <w:tab/>
        <w:t>Amounts recognised in profit or loss</w:t>
      </w:r>
    </w:p>
    <w:p w14:paraId="51BC6065" w14:textId="77777777" w:rsidR="00306A85" w:rsidRPr="00887285" w:rsidRDefault="00306A85" w:rsidP="00306A85">
      <w:pPr>
        <w:ind w:left="547"/>
        <w:rPr>
          <w:rFonts w:ascii="Arial" w:eastAsia="Calibri" w:hAnsi="Arial" w:cs="Arial"/>
          <w:sz w:val="18"/>
          <w:szCs w:val="18"/>
        </w:rPr>
      </w:pPr>
    </w:p>
    <w:p w14:paraId="42CAE6B9" w14:textId="4CAD2A0F" w:rsidR="00306A85" w:rsidRPr="00887285" w:rsidRDefault="00306A85" w:rsidP="00306A85">
      <w:pPr>
        <w:ind w:left="547"/>
        <w:jc w:val="both"/>
        <w:rPr>
          <w:rFonts w:ascii="Arial" w:eastAsia="Calibri" w:hAnsi="Arial" w:cs="Arial"/>
          <w:sz w:val="18"/>
          <w:szCs w:val="18"/>
        </w:rPr>
      </w:pPr>
      <w:r w:rsidRPr="00887285">
        <w:rPr>
          <w:rFonts w:ascii="Arial" w:eastAsia="Calibri" w:hAnsi="Arial" w:cs="Arial"/>
          <w:sz w:val="18"/>
          <w:szCs w:val="18"/>
        </w:rPr>
        <w:t xml:space="preserve">In addition to the amounts disclosed in the reconciliation of hedging reserves above, the following amounts were recognised in profit or loss in relation to derivatives presented in </w:t>
      </w:r>
      <w:r w:rsidR="00542E09" w:rsidRPr="00887285">
        <w:rPr>
          <w:rFonts w:ascii="Arial" w:eastAsia="Calibri" w:hAnsi="Arial" w:cs="Arial"/>
          <w:sz w:val="18"/>
          <w:szCs w:val="18"/>
        </w:rPr>
        <w:t>N</w:t>
      </w:r>
      <w:r w:rsidRPr="00887285">
        <w:rPr>
          <w:rFonts w:ascii="Arial" w:eastAsia="Calibri" w:hAnsi="Arial" w:cs="Arial"/>
          <w:sz w:val="18"/>
          <w:szCs w:val="18"/>
        </w:rPr>
        <w:t>ote 7.</w:t>
      </w:r>
      <w:r w:rsidRPr="00887285">
        <w:rPr>
          <w:rFonts w:ascii="Arial" w:eastAsia="Calibri" w:hAnsi="Arial" w:cs="Arial"/>
          <w:sz w:val="18"/>
          <w:szCs w:val="18"/>
          <w:lang w:val="en-US"/>
        </w:rPr>
        <w:t>3.</w:t>
      </w:r>
    </w:p>
    <w:p w14:paraId="7D020D7D" w14:textId="77777777" w:rsidR="00306A85" w:rsidRPr="00887285" w:rsidRDefault="00306A85" w:rsidP="00306A85">
      <w:pPr>
        <w:pStyle w:val="ListParagraph"/>
        <w:spacing w:after="0" w:line="240" w:lineRule="auto"/>
        <w:ind w:left="547"/>
        <w:jc w:val="thaiDistribute"/>
        <w:rPr>
          <w:rFonts w:ascii="Arial" w:eastAsia="Arial Unicode MS" w:hAnsi="Arial" w:cs="Arial"/>
          <w:b/>
          <w:bCs/>
          <w:sz w:val="18"/>
          <w:szCs w:val="18"/>
          <w:highlight w:val="yellow"/>
          <w:lang w:val="en-GB"/>
        </w:rPr>
      </w:pPr>
    </w:p>
    <w:tbl>
      <w:tblPr>
        <w:tblW w:w="8910" w:type="dxa"/>
        <w:tblInd w:w="648" w:type="dxa"/>
        <w:tblLook w:val="04A0" w:firstRow="1" w:lastRow="0" w:firstColumn="1" w:lastColumn="0" w:noHBand="0" w:noVBand="1"/>
      </w:tblPr>
      <w:tblGrid>
        <w:gridCol w:w="5310"/>
        <w:gridCol w:w="1800"/>
        <w:gridCol w:w="1800"/>
      </w:tblGrid>
      <w:tr w:rsidR="00306A85" w:rsidRPr="00887285" w14:paraId="7E27F413" w14:textId="77777777" w:rsidTr="00D10C2B">
        <w:trPr>
          <w:trHeight w:val="20"/>
          <w:tblHeader/>
        </w:trPr>
        <w:tc>
          <w:tcPr>
            <w:tcW w:w="5310" w:type="dxa"/>
            <w:shd w:val="clear" w:color="auto" w:fill="auto"/>
          </w:tcPr>
          <w:p w14:paraId="52CC5CC9" w14:textId="77777777" w:rsidR="00306A85" w:rsidRPr="00887285" w:rsidRDefault="00306A85" w:rsidP="00527D18">
            <w:pPr>
              <w:pStyle w:val="BlockText"/>
              <w:ind w:left="72" w:right="0" w:hanging="144"/>
              <w:jc w:val="right"/>
              <w:rPr>
                <w:rFonts w:ascii="Arial" w:hAnsi="Arial" w:cs="Arial"/>
                <w:sz w:val="18"/>
                <w:szCs w:val="18"/>
                <w:highlight w:val="yellow"/>
              </w:rPr>
            </w:pPr>
          </w:p>
        </w:tc>
        <w:tc>
          <w:tcPr>
            <w:tcW w:w="1800" w:type="dxa"/>
            <w:tcBorders>
              <w:top w:val="single" w:sz="4" w:space="0" w:color="auto"/>
              <w:bottom w:val="single" w:sz="4" w:space="0" w:color="auto"/>
            </w:tcBorders>
          </w:tcPr>
          <w:p w14:paraId="051065E9" w14:textId="77777777" w:rsidR="00306A85" w:rsidRPr="00887285" w:rsidRDefault="00306A85" w:rsidP="00D10C2B">
            <w:pPr>
              <w:ind w:left="-112" w:right="-72"/>
              <w:jc w:val="right"/>
              <w:rPr>
                <w:rFonts w:ascii="Arial" w:eastAsia="Arial Unicode MS" w:hAnsi="Arial" w:cs="Arial"/>
                <w:bCs/>
                <w:sz w:val="18"/>
                <w:szCs w:val="18"/>
                <w:cs/>
              </w:rPr>
            </w:pPr>
            <w:r w:rsidRPr="00887285">
              <w:rPr>
                <w:rFonts w:ascii="Arial" w:hAnsi="Arial" w:cs="Arial"/>
                <w:b/>
                <w:bCs/>
                <w:sz w:val="18"/>
                <w:szCs w:val="18"/>
              </w:rPr>
              <w:t xml:space="preserve">Consolidated </w:t>
            </w:r>
            <w:r w:rsidRPr="00887285">
              <w:rPr>
                <w:rFonts w:ascii="Arial" w:hAnsi="Arial" w:cs="Arial"/>
                <w:b/>
                <w:bCs/>
                <w:spacing w:val="-4"/>
                <w:sz w:val="18"/>
                <w:szCs w:val="18"/>
              </w:rPr>
              <w:t>financial statements</w:t>
            </w:r>
          </w:p>
        </w:tc>
        <w:tc>
          <w:tcPr>
            <w:tcW w:w="1800" w:type="dxa"/>
            <w:tcBorders>
              <w:top w:val="single" w:sz="4" w:space="0" w:color="auto"/>
              <w:bottom w:val="single" w:sz="4" w:space="0" w:color="auto"/>
            </w:tcBorders>
          </w:tcPr>
          <w:p w14:paraId="603DACC3" w14:textId="77777777" w:rsidR="00D10C2B" w:rsidRPr="00887285" w:rsidRDefault="00306A85" w:rsidP="00527D18">
            <w:pPr>
              <w:ind w:right="-72"/>
              <w:jc w:val="right"/>
              <w:rPr>
                <w:rFonts w:ascii="Arial" w:hAnsi="Arial" w:cs="Arial"/>
                <w:b/>
                <w:bCs/>
                <w:sz w:val="18"/>
                <w:szCs w:val="18"/>
              </w:rPr>
            </w:pPr>
            <w:r w:rsidRPr="00887285">
              <w:rPr>
                <w:rFonts w:ascii="Arial" w:hAnsi="Arial" w:cs="Arial"/>
                <w:b/>
                <w:bCs/>
                <w:sz w:val="18"/>
                <w:szCs w:val="18"/>
              </w:rPr>
              <w:t xml:space="preserve">Separate </w:t>
            </w:r>
          </w:p>
          <w:p w14:paraId="61225BC8" w14:textId="367C7913" w:rsidR="00306A85" w:rsidRPr="00887285" w:rsidRDefault="00306A85" w:rsidP="00D10C2B">
            <w:pPr>
              <w:ind w:left="-128" w:right="-72"/>
              <w:jc w:val="right"/>
              <w:rPr>
                <w:rFonts w:ascii="Arial" w:eastAsia="Arial Unicode MS" w:hAnsi="Arial" w:cs="Arial"/>
                <w:bCs/>
                <w:spacing w:val="-4"/>
                <w:sz w:val="18"/>
                <w:szCs w:val="18"/>
                <w:cs/>
              </w:rPr>
            </w:pPr>
            <w:r w:rsidRPr="00887285">
              <w:rPr>
                <w:rFonts w:ascii="Arial" w:hAnsi="Arial" w:cs="Arial"/>
                <w:b/>
                <w:bCs/>
                <w:spacing w:val="-4"/>
                <w:sz w:val="18"/>
                <w:szCs w:val="18"/>
              </w:rPr>
              <w:t>financial statements</w:t>
            </w:r>
          </w:p>
        </w:tc>
      </w:tr>
      <w:tr w:rsidR="00306A85" w:rsidRPr="00887285" w14:paraId="4A5AF7AC" w14:textId="77777777" w:rsidTr="00D10C2B">
        <w:trPr>
          <w:trHeight w:val="20"/>
          <w:tblHeader/>
        </w:trPr>
        <w:tc>
          <w:tcPr>
            <w:tcW w:w="5310" w:type="dxa"/>
            <w:shd w:val="clear" w:color="auto" w:fill="auto"/>
          </w:tcPr>
          <w:p w14:paraId="5DCB76BC" w14:textId="22287076" w:rsidR="00306A85" w:rsidRPr="00887285" w:rsidRDefault="00EA212A" w:rsidP="00527D18">
            <w:pPr>
              <w:pStyle w:val="BlockText"/>
              <w:ind w:left="72" w:right="0" w:hanging="144"/>
              <w:rPr>
                <w:rFonts w:ascii="Arial" w:hAnsi="Arial" w:cs="Arial"/>
                <w:b/>
                <w:bCs/>
                <w:sz w:val="18"/>
                <w:szCs w:val="18"/>
                <w:highlight w:val="yellow"/>
                <w:cs/>
              </w:rPr>
            </w:pPr>
            <w:r w:rsidRPr="00887285">
              <w:rPr>
                <w:rFonts w:ascii="Arial" w:hAnsi="Arial" w:cs="Arial"/>
                <w:b/>
                <w:bCs/>
                <w:sz w:val="18"/>
                <w:szCs w:val="18"/>
              </w:rPr>
              <w:t>For the year ended 31 December</w:t>
            </w:r>
          </w:p>
        </w:tc>
        <w:tc>
          <w:tcPr>
            <w:tcW w:w="1800" w:type="dxa"/>
            <w:tcBorders>
              <w:top w:val="single" w:sz="4" w:space="0" w:color="auto"/>
            </w:tcBorders>
          </w:tcPr>
          <w:p w14:paraId="6196F19F" w14:textId="77777777" w:rsidR="00306A85" w:rsidRPr="00887285" w:rsidRDefault="00306A85" w:rsidP="00527D18">
            <w:pPr>
              <w:ind w:right="-72"/>
              <w:jc w:val="right"/>
              <w:rPr>
                <w:rFonts w:ascii="Arial" w:eastAsia="Arial Unicode MS" w:hAnsi="Arial" w:cs="Arial"/>
                <w:b/>
                <w:bCs/>
                <w:sz w:val="18"/>
                <w:szCs w:val="18"/>
                <w:cs/>
              </w:rPr>
            </w:pPr>
            <w:r w:rsidRPr="00887285">
              <w:rPr>
                <w:rFonts w:ascii="Arial" w:eastAsia="Arial Unicode MS" w:hAnsi="Arial" w:cs="Arial"/>
                <w:b/>
                <w:bCs/>
                <w:sz w:val="18"/>
                <w:szCs w:val="18"/>
              </w:rPr>
              <w:t>2020</w:t>
            </w:r>
          </w:p>
        </w:tc>
        <w:tc>
          <w:tcPr>
            <w:tcW w:w="1800" w:type="dxa"/>
            <w:tcBorders>
              <w:top w:val="single" w:sz="4" w:space="0" w:color="auto"/>
            </w:tcBorders>
          </w:tcPr>
          <w:p w14:paraId="76C04D1B" w14:textId="77777777" w:rsidR="00306A85" w:rsidRPr="00887285" w:rsidRDefault="00306A85" w:rsidP="00527D18">
            <w:pPr>
              <w:ind w:right="-72"/>
              <w:jc w:val="right"/>
              <w:rPr>
                <w:rFonts w:ascii="Arial" w:eastAsia="Arial Unicode MS" w:hAnsi="Arial" w:cs="Arial"/>
                <w:b/>
                <w:bCs/>
                <w:sz w:val="18"/>
                <w:szCs w:val="18"/>
                <w:cs/>
              </w:rPr>
            </w:pPr>
            <w:r w:rsidRPr="00887285">
              <w:rPr>
                <w:rFonts w:ascii="Arial" w:eastAsia="Arial Unicode MS" w:hAnsi="Arial" w:cs="Arial"/>
                <w:b/>
                <w:bCs/>
                <w:sz w:val="18"/>
                <w:szCs w:val="18"/>
              </w:rPr>
              <w:t>20</w:t>
            </w:r>
            <w:r w:rsidR="00890968" w:rsidRPr="00887285">
              <w:rPr>
                <w:rFonts w:ascii="Arial" w:eastAsia="Arial Unicode MS" w:hAnsi="Arial" w:cs="Arial"/>
                <w:b/>
                <w:bCs/>
                <w:sz w:val="18"/>
                <w:szCs w:val="18"/>
              </w:rPr>
              <w:t>20</w:t>
            </w:r>
          </w:p>
        </w:tc>
      </w:tr>
      <w:tr w:rsidR="00306A85" w:rsidRPr="00887285" w14:paraId="44FE2BAB" w14:textId="77777777" w:rsidTr="00D10C2B">
        <w:trPr>
          <w:trHeight w:val="20"/>
          <w:tblHeader/>
        </w:trPr>
        <w:tc>
          <w:tcPr>
            <w:tcW w:w="5310" w:type="dxa"/>
            <w:shd w:val="clear" w:color="auto" w:fill="auto"/>
          </w:tcPr>
          <w:p w14:paraId="1EDC6CDC" w14:textId="572FB9FA" w:rsidR="00306A85" w:rsidRPr="00887285" w:rsidRDefault="00306A85" w:rsidP="00527D18">
            <w:pPr>
              <w:pStyle w:val="BlockText"/>
              <w:ind w:left="72" w:right="0" w:hanging="144"/>
              <w:rPr>
                <w:rFonts w:ascii="Arial" w:hAnsi="Arial" w:cs="Arial"/>
                <w:sz w:val="18"/>
                <w:szCs w:val="18"/>
                <w:highlight w:val="yellow"/>
              </w:rPr>
            </w:pPr>
          </w:p>
        </w:tc>
        <w:tc>
          <w:tcPr>
            <w:tcW w:w="1800" w:type="dxa"/>
            <w:tcBorders>
              <w:bottom w:val="single" w:sz="4" w:space="0" w:color="auto"/>
            </w:tcBorders>
          </w:tcPr>
          <w:p w14:paraId="0948F291" w14:textId="77777777" w:rsidR="00306A85" w:rsidRPr="00887285" w:rsidRDefault="00306A85" w:rsidP="00527D18">
            <w:pPr>
              <w:ind w:right="-72"/>
              <w:jc w:val="right"/>
              <w:rPr>
                <w:rFonts w:ascii="Arial" w:eastAsia="Arial Unicode MS" w:hAnsi="Arial" w:cs="Arial"/>
                <w:b/>
                <w:bCs/>
                <w:snapToGrid w:val="0"/>
                <w:sz w:val="18"/>
                <w:szCs w:val="18"/>
                <w:highlight w:val="yellow"/>
                <w:lang w:eastAsia="th-TH"/>
              </w:rPr>
            </w:pPr>
            <w:r w:rsidRPr="00887285">
              <w:rPr>
                <w:rFonts w:ascii="Arial" w:eastAsia="Arial Unicode MS" w:hAnsi="Arial" w:cs="Arial"/>
                <w:b/>
                <w:bCs/>
                <w:snapToGrid w:val="0"/>
                <w:sz w:val="18"/>
                <w:szCs w:val="18"/>
              </w:rPr>
              <w:t>Million Baht</w:t>
            </w:r>
          </w:p>
        </w:tc>
        <w:tc>
          <w:tcPr>
            <w:tcW w:w="1800" w:type="dxa"/>
            <w:tcBorders>
              <w:bottom w:val="single" w:sz="4" w:space="0" w:color="auto"/>
            </w:tcBorders>
          </w:tcPr>
          <w:p w14:paraId="4E8E5275" w14:textId="77777777" w:rsidR="00306A85" w:rsidRPr="00887285" w:rsidRDefault="00306A85" w:rsidP="00527D18">
            <w:pPr>
              <w:ind w:right="-72"/>
              <w:jc w:val="right"/>
              <w:rPr>
                <w:rFonts w:ascii="Arial" w:eastAsia="Arial Unicode MS" w:hAnsi="Arial" w:cs="Arial"/>
                <w:b/>
                <w:bCs/>
                <w:sz w:val="18"/>
                <w:szCs w:val="18"/>
                <w:highlight w:val="yellow"/>
                <w:cs/>
              </w:rPr>
            </w:pPr>
            <w:r w:rsidRPr="00887285">
              <w:rPr>
                <w:rFonts w:ascii="Arial" w:eastAsia="Arial Unicode MS" w:hAnsi="Arial" w:cs="Arial"/>
                <w:b/>
                <w:bCs/>
                <w:snapToGrid w:val="0"/>
                <w:sz w:val="18"/>
                <w:szCs w:val="18"/>
              </w:rPr>
              <w:t>Million Baht</w:t>
            </w:r>
          </w:p>
        </w:tc>
      </w:tr>
      <w:tr w:rsidR="00306A85" w:rsidRPr="00887285" w14:paraId="73065838" w14:textId="77777777" w:rsidTr="00D10C2B">
        <w:trPr>
          <w:trHeight w:val="20"/>
        </w:trPr>
        <w:tc>
          <w:tcPr>
            <w:tcW w:w="5310" w:type="dxa"/>
            <w:shd w:val="clear" w:color="auto" w:fill="auto"/>
            <w:vAlign w:val="bottom"/>
          </w:tcPr>
          <w:p w14:paraId="65DE1ECD" w14:textId="77777777" w:rsidR="00306A85" w:rsidRPr="00887285" w:rsidRDefault="00306A85" w:rsidP="00527D18">
            <w:pPr>
              <w:autoSpaceDE w:val="0"/>
              <w:autoSpaceDN w:val="0"/>
              <w:ind w:left="72" w:hanging="144"/>
              <w:rPr>
                <w:rFonts w:ascii="Arial" w:eastAsia="Arial" w:hAnsi="Arial" w:cs="Arial"/>
                <w:sz w:val="18"/>
                <w:szCs w:val="18"/>
                <w:highlight w:val="yellow"/>
              </w:rPr>
            </w:pPr>
          </w:p>
        </w:tc>
        <w:tc>
          <w:tcPr>
            <w:tcW w:w="1800" w:type="dxa"/>
            <w:tcBorders>
              <w:top w:val="single" w:sz="4" w:space="0" w:color="auto"/>
            </w:tcBorders>
            <w:shd w:val="clear" w:color="auto" w:fill="FAFAFA"/>
          </w:tcPr>
          <w:p w14:paraId="15509CF4" w14:textId="77777777" w:rsidR="00306A85" w:rsidRPr="00887285" w:rsidRDefault="00306A85" w:rsidP="00527D18">
            <w:pPr>
              <w:pStyle w:val="BlockText"/>
              <w:ind w:left="567" w:right="0"/>
              <w:rPr>
                <w:rFonts w:ascii="Arial" w:hAnsi="Arial" w:cs="Arial"/>
                <w:sz w:val="18"/>
                <w:szCs w:val="18"/>
                <w:highlight w:val="yellow"/>
              </w:rPr>
            </w:pPr>
          </w:p>
        </w:tc>
        <w:tc>
          <w:tcPr>
            <w:tcW w:w="1800" w:type="dxa"/>
            <w:tcBorders>
              <w:top w:val="single" w:sz="4" w:space="0" w:color="auto"/>
            </w:tcBorders>
            <w:shd w:val="clear" w:color="auto" w:fill="FAFAFA"/>
          </w:tcPr>
          <w:p w14:paraId="50A2077E" w14:textId="77777777" w:rsidR="00306A85" w:rsidRPr="00887285" w:rsidRDefault="00306A85" w:rsidP="00527D18">
            <w:pPr>
              <w:pStyle w:val="BlockText"/>
              <w:ind w:left="567" w:right="0"/>
              <w:rPr>
                <w:rFonts w:ascii="Arial" w:hAnsi="Arial" w:cs="Arial"/>
                <w:sz w:val="18"/>
                <w:szCs w:val="18"/>
                <w:highlight w:val="yellow"/>
              </w:rPr>
            </w:pPr>
          </w:p>
        </w:tc>
      </w:tr>
      <w:tr w:rsidR="00306A85" w:rsidRPr="00887285" w14:paraId="4F0DB965" w14:textId="77777777" w:rsidTr="00D10C2B">
        <w:trPr>
          <w:trHeight w:val="20"/>
        </w:trPr>
        <w:tc>
          <w:tcPr>
            <w:tcW w:w="5310" w:type="dxa"/>
            <w:shd w:val="clear" w:color="auto" w:fill="auto"/>
          </w:tcPr>
          <w:p w14:paraId="55734850" w14:textId="77777777" w:rsidR="00306A85" w:rsidRPr="00887285" w:rsidRDefault="00306A85" w:rsidP="00527D18">
            <w:pPr>
              <w:ind w:left="72" w:hanging="144"/>
              <w:rPr>
                <w:rFonts w:ascii="Arial" w:hAnsi="Arial" w:cs="Arial"/>
                <w:spacing w:val="-4"/>
                <w:sz w:val="18"/>
                <w:szCs w:val="18"/>
                <w:highlight w:val="yellow"/>
              </w:rPr>
            </w:pPr>
            <w:r w:rsidRPr="00887285">
              <w:rPr>
                <w:rFonts w:ascii="Arial" w:hAnsi="Arial" w:cs="Arial"/>
                <w:sz w:val="18"/>
                <w:szCs w:val="18"/>
              </w:rPr>
              <w:t>Net gain</w:t>
            </w:r>
            <w:r w:rsidR="00887B0C" w:rsidRPr="00887285">
              <w:rPr>
                <w:rFonts w:ascii="Arial" w:hAnsi="Arial" w:cs="Arial"/>
                <w:sz w:val="18"/>
                <w:szCs w:val="18"/>
              </w:rPr>
              <w:t xml:space="preserve"> </w:t>
            </w:r>
            <w:r w:rsidRPr="00887285">
              <w:rPr>
                <w:rFonts w:ascii="Arial" w:hAnsi="Arial" w:cs="Arial"/>
                <w:sz w:val="18"/>
                <w:szCs w:val="18"/>
              </w:rPr>
              <w:t>on derivatives not qualifying as hedges included in net gains/(losses) on remeasurement of financial instruments, net</w:t>
            </w:r>
          </w:p>
        </w:tc>
        <w:tc>
          <w:tcPr>
            <w:tcW w:w="1800" w:type="dxa"/>
            <w:shd w:val="clear" w:color="auto" w:fill="FAFAFA"/>
            <w:vAlign w:val="bottom"/>
          </w:tcPr>
          <w:p w14:paraId="42AA1B86" w14:textId="77777777" w:rsidR="00306A85" w:rsidRPr="00887285" w:rsidRDefault="00306A85" w:rsidP="00527D18">
            <w:pPr>
              <w:ind w:left="74" w:right="-72"/>
              <w:jc w:val="right"/>
              <w:rPr>
                <w:rFonts w:ascii="Arial" w:eastAsia="Arial Unicode MS" w:hAnsi="Arial" w:cs="Arial"/>
                <w:sz w:val="18"/>
                <w:szCs w:val="18"/>
              </w:rPr>
            </w:pPr>
          </w:p>
          <w:p w14:paraId="12EEC431" w14:textId="77777777" w:rsidR="00306A85" w:rsidRPr="00887285" w:rsidRDefault="00306A85" w:rsidP="00527D18">
            <w:pPr>
              <w:pStyle w:val="BlockText"/>
              <w:tabs>
                <w:tab w:val="left" w:pos="741"/>
              </w:tabs>
              <w:ind w:left="74" w:right="-54"/>
              <w:jc w:val="right"/>
              <w:rPr>
                <w:rFonts w:ascii="Arial" w:eastAsia="Arial Unicode MS" w:hAnsi="Arial" w:cs="Arial"/>
                <w:sz w:val="18"/>
                <w:szCs w:val="18"/>
              </w:rPr>
            </w:pPr>
            <w:r w:rsidRPr="00887285">
              <w:rPr>
                <w:rFonts w:ascii="Arial" w:eastAsia="Arial Unicode MS" w:hAnsi="Arial" w:cs="Arial"/>
                <w:sz w:val="18"/>
                <w:szCs w:val="18"/>
              </w:rPr>
              <w:t>1,80</w:t>
            </w:r>
            <w:r w:rsidR="00B22AD5" w:rsidRPr="00887285">
              <w:rPr>
                <w:rFonts w:ascii="Arial" w:eastAsia="Arial Unicode MS" w:hAnsi="Arial" w:cs="Arial"/>
                <w:sz w:val="18"/>
                <w:szCs w:val="18"/>
              </w:rPr>
              <w:t>0</w:t>
            </w:r>
          </w:p>
        </w:tc>
        <w:tc>
          <w:tcPr>
            <w:tcW w:w="1800" w:type="dxa"/>
            <w:shd w:val="clear" w:color="auto" w:fill="FAFAFA"/>
            <w:vAlign w:val="bottom"/>
          </w:tcPr>
          <w:p w14:paraId="6CE93D7A" w14:textId="77777777" w:rsidR="00306A85" w:rsidRPr="00887285" w:rsidRDefault="00306A85" w:rsidP="00527D18">
            <w:pPr>
              <w:ind w:left="74" w:right="-72"/>
              <w:jc w:val="right"/>
              <w:rPr>
                <w:rFonts w:ascii="Arial" w:eastAsia="Arial Unicode MS" w:hAnsi="Arial" w:cs="Arial"/>
                <w:sz w:val="18"/>
                <w:szCs w:val="18"/>
              </w:rPr>
            </w:pPr>
          </w:p>
          <w:p w14:paraId="4AE85B91" w14:textId="77777777" w:rsidR="00306A85" w:rsidRPr="00887285" w:rsidRDefault="00306A85" w:rsidP="00527D18">
            <w:pPr>
              <w:pStyle w:val="BlockText"/>
              <w:ind w:left="567" w:right="-30"/>
              <w:jc w:val="right"/>
              <w:rPr>
                <w:rFonts w:ascii="Arial" w:eastAsia="Arial Unicode MS" w:hAnsi="Arial" w:cs="Arial"/>
                <w:sz w:val="18"/>
                <w:szCs w:val="18"/>
              </w:rPr>
            </w:pPr>
            <w:r w:rsidRPr="00887285">
              <w:rPr>
                <w:rFonts w:ascii="Arial" w:eastAsia="Arial Unicode MS" w:hAnsi="Arial" w:cs="Arial"/>
                <w:sz w:val="18"/>
                <w:szCs w:val="18"/>
              </w:rPr>
              <w:t>21</w:t>
            </w:r>
            <w:r w:rsidR="00AF7E2B" w:rsidRPr="00887285">
              <w:rPr>
                <w:rFonts w:ascii="Arial" w:eastAsia="Arial Unicode MS" w:hAnsi="Arial" w:cs="Arial"/>
                <w:sz w:val="18"/>
                <w:szCs w:val="18"/>
              </w:rPr>
              <w:t>0</w:t>
            </w:r>
          </w:p>
        </w:tc>
      </w:tr>
      <w:tr w:rsidR="00306A85" w:rsidRPr="00887285" w14:paraId="00426D3E" w14:textId="77777777" w:rsidTr="00D10C2B">
        <w:trPr>
          <w:trHeight w:val="20"/>
        </w:trPr>
        <w:tc>
          <w:tcPr>
            <w:tcW w:w="5310" w:type="dxa"/>
            <w:shd w:val="clear" w:color="auto" w:fill="auto"/>
          </w:tcPr>
          <w:p w14:paraId="5C8E2ADC" w14:textId="77777777" w:rsidR="00306A85" w:rsidRPr="00887285" w:rsidRDefault="00B96D9A" w:rsidP="00306A85">
            <w:pPr>
              <w:ind w:left="72" w:hanging="144"/>
              <w:rPr>
                <w:rFonts w:ascii="Arial" w:hAnsi="Arial" w:cs="Arial"/>
                <w:spacing w:val="-4"/>
                <w:sz w:val="18"/>
                <w:szCs w:val="18"/>
                <w:highlight w:val="yellow"/>
              </w:rPr>
            </w:pPr>
            <w:r w:rsidRPr="00887285">
              <w:rPr>
                <w:rFonts w:ascii="Arial" w:hAnsi="Arial" w:cs="Arial"/>
                <w:sz w:val="18"/>
                <w:szCs w:val="18"/>
              </w:rPr>
              <w:t>Ineffective portion of</w:t>
            </w:r>
            <w:r w:rsidR="00306A85" w:rsidRPr="00887285">
              <w:rPr>
                <w:rFonts w:ascii="Arial" w:hAnsi="Arial" w:cs="Arial"/>
                <w:sz w:val="18"/>
                <w:szCs w:val="18"/>
              </w:rPr>
              <w:t xml:space="preserve"> </w:t>
            </w:r>
            <w:r w:rsidRPr="00887285">
              <w:rPr>
                <w:rFonts w:ascii="Arial" w:hAnsi="Arial" w:cs="Arial"/>
                <w:sz w:val="18"/>
                <w:szCs w:val="18"/>
              </w:rPr>
              <w:t xml:space="preserve">hedging </w:t>
            </w:r>
            <w:r w:rsidR="00306A85" w:rsidRPr="00887285">
              <w:rPr>
                <w:rFonts w:ascii="Arial" w:hAnsi="Arial" w:cs="Arial"/>
                <w:sz w:val="18"/>
                <w:szCs w:val="18"/>
              </w:rPr>
              <w:t xml:space="preserve">derivatives included in net gains/(losses) </w:t>
            </w:r>
            <w:r w:rsidRPr="00887285">
              <w:rPr>
                <w:rFonts w:ascii="Arial" w:hAnsi="Arial" w:cs="Arial"/>
                <w:sz w:val="18"/>
                <w:szCs w:val="18"/>
              </w:rPr>
              <w:t>on re</w:t>
            </w:r>
            <w:r w:rsidR="00306A85" w:rsidRPr="00887285">
              <w:rPr>
                <w:rFonts w:ascii="Arial" w:hAnsi="Arial" w:cs="Arial"/>
                <w:sz w:val="18"/>
                <w:szCs w:val="18"/>
              </w:rPr>
              <w:t>measurement of financial instruments, net</w:t>
            </w:r>
          </w:p>
        </w:tc>
        <w:tc>
          <w:tcPr>
            <w:tcW w:w="1800" w:type="dxa"/>
            <w:shd w:val="clear" w:color="auto" w:fill="FAFAFA"/>
            <w:vAlign w:val="bottom"/>
          </w:tcPr>
          <w:p w14:paraId="550F2B96" w14:textId="77777777" w:rsidR="00306A85" w:rsidRPr="00887285" w:rsidRDefault="00306A85" w:rsidP="00306A85">
            <w:pPr>
              <w:ind w:left="74" w:right="-72"/>
              <w:jc w:val="right"/>
              <w:rPr>
                <w:rFonts w:ascii="Arial" w:eastAsia="Arial Unicode MS" w:hAnsi="Arial" w:cs="Arial"/>
                <w:sz w:val="18"/>
                <w:szCs w:val="18"/>
              </w:rPr>
            </w:pPr>
          </w:p>
          <w:p w14:paraId="42080863" w14:textId="77777777" w:rsidR="00306A85" w:rsidRPr="00887285" w:rsidRDefault="00306A85" w:rsidP="00306A85">
            <w:pPr>
              <w:pStyle w:val="BlockText"/>
              <w:tabs>
                <w:tab w:val="left" w:pos="741"/>
              </w:tabs>
              <w:ind w:left="74" w:right="-54"/>
              <w:jc w:val="right"/>
              <w:rPr>
                <w:rFonts w:ascii="Arial" w:eastAsia="Arial Unicode MS" w:hAnsi="Arial" w:cs="Arial"/>
                <w:sz w:val="18"/>
                <w:szCs w:val="18"/>
              </w:rPr>
            </w:pPr>
            <w:r w:rsidRPr="00887285">
              <w:rPr>
                <w:rFonts w:ascii="Arial" w:eastAsia="Arial Unicode MS" w:hAnsi="Arial" w:cs="Arial"/>
                <w:sz w:val="18"/>
                <w:szCs w:val="18"/>
              </w:rPr>
              <w:t>(7)</w:t>
            </w:r>
          </w:p>
        </w:tc>
        <w:tc>
          <w:tcPr>
            <w:tcW w:w="1800" w:type="dxa"/>
            <w:shd w:val="clear" w:color="auto" w:fill="FAFAFA"/>
            <w:vAlign w:val="bottom"/>
          </w:tcPr>
          <w:p w14:paraId="49369136" w14:textId="77777777" w:rsidR="00306A85" w:rsidRPr="00887285" w:rsidRDefault="00306A85" w:rsidP="00306A85">
            <w:pPr>
              <w:ind w:left="74" w:right="-72"/>
              <w:jc w:val="right"/>
              <w:rPr>
                <w:rFonts w:ascii="Arial" w:eastAsia="Arial Unicode MS" w:hAnsi="Arial" w:cs="Arial"/>
                <w:sz w:val="18"/>
                <w:szCs w:val="18"/>
              </w:rPr>
            </w:pPr>
          </w:p>
          <w:p w14:paraId="4D6D96E3" w14:textId="77777777" w:rsidR="00306A85" w:rsidRPr="00887285" w:rsidRDefault="00306A85" w:rsidP="00306A85">
            <w:pPr>
              <w:pStyle w:val="BlockText"/>
              <w:ind w:left="567" w:right="-30"/>
              <w:jc w:val="right"/>
              <w:rPr>
                <w:rFonts w:ascii="Arial" w:eastAsia="Arial Unicode MS" w:hAnsi="Arial" w:cs="Arial"/>
                <w:sz w:val="18"/>
                <w:szCs w:val="18"/>
              </w:rPr>
            </w:pPr>
            <w:r w:rsidRPr="00887285">
              <w:rPr>
                <w:rFonts w:ascii="Arial" w:eastAsia="Arial Unicode MS" w:hAnsi="Arial" w:cs="Arial"/>
                <w:sz w:val="18"/>
                <w:szCs w:val="18"/>
              </w:rPr>
              <w:t>(7)</w:t>
            </w:r>
          </w:p>
        </w:tc>
      </w:tr>
    </w:tbl>
    <w:p w14:paraId="0F6590C9" w14:textId="77777777" w:rsidR="00F738E4" w:rsidRPr="00887285" w:rsidRDefault="00F738E4" w:rsidP="00306A85">
      <w:pPr>
        <w:rPr>
          <w:rFonts w:ascii="Arial" w:hAnsi="Arial" w:cs="Arial"/>
          <w:sz w:val="18"/>
          <w:szCs w:val="18"/>
        </w:rPr>
      </w:pPr>
    </w:p>
    <w:p w14:paraId="46701768" w14:textId="77777777" w:rsidR="00306A85" w:rsidRPr="00887285" w:rsidRDefault="00306A85" w:rsidP="00F738E4">
      <w:pPr>
        <w:ind w:left="547"/>
        <w:rPr>
          <w:rFonts w:ascii="Arial" w:hAnsi="Arial" w:cs="Arial"/>
          <w:sz w:val="18"/>
          <w:szCs w:val="18"/>
        </w:rPr>
      </w:pPr>
    </w:p>
    <w:p w14:paraId="553ED551" w14:textId="77777777" w:rsidR="00306A85" w:rsidRPr="00887285" w:rsidRDefault="00306A85" w:rsidP="00F738E4">
      <w:pPr>
        <w:ind w:left="547"/>
        <w:rPr>
          <w:rFonts w:ascii="Arial" w:hAnsi="Arial"/>
          <w:sz w:val="18"/>
          <w:szCs w:val="18"/>
          <w:cs/>
        </w:rPr>
        <w:sectPr w:rsidR="00306A85" w:rsidRPr="00887285" w:rsidSect="00407CF6">
          <w:pgSz w:w="11906" w:h="16838" w:code="9"/>
          <w:pgMar w:top="1440" w:right="720" w:bottom="720" w:left="1728" w:header="706" w:footer="706" w:gutter="0"/>
          <w:cols w:space="720"/>
          <w:docGrid w:linePitch="326"/>
        </w:sectPr>
      </w:pPr>
    </w:p>
    <w:p w14:paraId="668A5CFD" w14:textId="77777777" w:rsidR="0042603C" w:rsidRPr="00887285" w:rsidRDefault="0042603C" w:rsidP="0042603C">
      <w:pPr>
        <w:jc w:val="both"/>
        <w:rPr>
          <w:rFonts w:ascii="Arial" w:eastAsia="Arial Unicode MS" w:hAnsi="Arial" w:cs="Arial"/>
          <w:sz w:val="18"/>
          <w:szCs w:val="18"/>
        </w:rPr>
      </w:pPr>
    </w:p>
    <w:tbl>
      <w:tblPr>
        <w:tblW w:w="14515" w:type="dxa"/>
        <w:tblInd w:w="126" w:type="dxa"/>
        <w:shd w:val="clear" w:color="auto" w:fill="D04A02"/>
        <w:tblLook w:val="04A0" w:firstRow="1" w:lastRow="0" w:firstColumn="1" w:lastColumn="0" w:noHBand="0" w:noVBand="1"/>
      </w:tblPr>
      <w:tblGrid>
        <w:gridCol w:w="14515"/>
      </w:tblGrid>
      <w:tr w:rsidR="00396B64" w:rsidRPr="00887285" w14:paraId="561FBC1F" w14:textId="77777777" w:rsidTr="00671C79">
        <w:trPr>
          <w:trHeight w:val="386"/>
        </w:trPr>
        <w:tc>
          <w:tcPr>
            <w:tcW w:w="14515" w:type="dxa"/>
            <w:shd w:val="clear" w:color="auto" w:fill="FFA543"/>
            <w:vAlign w:val="center"/>
          </w:tcPr>
          <w:p w14:paraId="651E4A92" w14:textId="77777777" w:rsidR="00396B64" w:rsidRPr="00887285" w:rsidRDefault="00396B64" w:rsidP="00293AC6">
            <w:pPr>
              <w:tabs>
                <w:tab w:val="left" w:pos="432"/>
              </w:tabs>
              <w:ind w:left="432" w:hanging="432"/>
              <w:rPr>
                <w:rFonts w:ascii="Arial" w:eastAsia="Arial Unicode MS" w:hAnsi="Arial" w:cs="Arial"/>
                <w:b/>
                <w:bCs/>
                <w:color w:val="FFFFFF"/>
                <w:sz w:val="18"/>
                <w:szCs w:val="18"/>
                <w:cs/>
              </w:rPr>
            </w:pPr>
            <w:r w:rsidRPr="00887285">
              <w:rPr>
                <w:rFonts w:ascii="Arial" w:eastAsia="Arial Unicode MS" w:hAnsi="Arial" w:cs="Arial"/>
                <w:sz w:val="18"/>
                <w:szCs w:val="18"/>
              </w:rPr>
              <w:br w:type="page"/>
            </w:r>
            <w:r w:rsidR="0092428C" w:rsidRPr="00887285">
              <w:rPr>
                <w:rFonts w:ascii="Arial" w:eastAsia="Arial Unicode MS" w:hAnsi="Arial" w:cs="Arial"/>
                <w:b/>
                <w:bCs/>
                <w:color w:val="FFFFFF"/>
                <w:sz w:val="18"/>
                <w:szCs w:val="18"/>
              </w:rPr>
              <w:t>8</w:t>
            </w:r>
            <w:r w:rsidRPr="00887285">
              <w:rPr>
                <w:rFonts w:ascii="Arial" w:eastAsia="Arial Unicode MS" w:hAnsi="Arial" w:cs="Arial"/>
                <w:b/>
                <w:bCs/>
                <w:color w:val="FFFFFF"/>
                <w:sz w:val="18"/>
                <w:szCs w:val="18"/>
              </w:rPr>
              <w:tab/>
              <w:t>Fair value</w:t>
            </w:r>
          </w:p>
        </w:tc>
      </w:tr>
    </w:tbl>
    <w:p w14:paraId="1A80DF7C" w14:textId="77777777" w:rsidR="00396B64" w:rsidRPr="00887285" w:rsidRDefault="00396B64" w:rsidP="00396B64">
      <w:pPr>
        <w:jc w:val="both"/>
        <w:rPr>
          <w:rFonts w:ascii="Arial" w:eastAsia="Arial Unicode MS" w:hAnsi="Arial" w:cs="Arial"/>
          <w:sz w:val="18"/>
          <w:szCs w:val="18"/>
        </w:rPr>
      </w:pPr>
    </w:p>
    <w:p w14:paraId="5D0A52F0" w14:textId="77777777" w:rsidR="00396B64" w:rsidRPr="00887285" w:rsidRDefault="00396B64" w:rsidP="00396B64">
      <w:pPr>
        <w:jc w:val="both"/>
        <w:rPr>
          <w:rFonts w:ascii="Arial" w:eastAsia="Arial Unicode MS" w:hAnsi="Arial" w:cs="Arial"/>
          <w:sz w:val="18"/>
          <w:szCs w:val="18"/>
        </w:rPr>
      </w:pPr>
      <w:r w:rsidRPr="00887285">
        <w:rPr>
          <w:rFonts w:ascii="Arial" w:eastAsia="Arial Unicode MS" w:hAnsi="Arial" w:cs="Arial"/>
          <w:spacing w:val="-2"/>
          <w:sz w:val="18"/>
          <w:szCs w:val="18"/>
        </w:rPr>
        <w:t>The following table presents financial assets and liabilities that are measured at fair value in each level including fair value of financial assets and financial liabilities. The tables exclude</w:t>
      </w:r>
      <w:r w:rsidRPr="00887285">
        <w:rPr>
          <w:rFonts w:ascii="Arial" w:eastAsia="Arial Unicode MS" w:hAnsi="Arial" w:cs="Arial"/>
          <w:sz w:val="18"/>
          <w:szCs w:val="18"/>
        </w:rPr>
        <w:t xml:space="preserve"> financial assets and liabilities measured at amortised cost where their carrying value approximated fair value.</w:t>
      </w:r>
    </w:p>
    <w:p w14:paraId="701CB88C" w14:textId="77777777" w:rsidR="00396B64" w:rsidRPr="00887285" w:rsidRDefault="00396B64" w:rsidP="00396B64">
      <w:pPr>
        <w:jc w:val="both"/>
        <w:rPr>
          <w:rFonts w:ascii="Arial" w:eastAsia="Arial Unicode MS" w:hAnsi="Arial" w:cs="Arial"/>
          <w:sz w:val="18"/>
          <w:szCs w:val="18"/>
        </w:rPr>
      </w:pPr>
    </w:p>
    <w:tbl>
      <w:tblPr>
        <w:tblW w:w="145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50"/>
        <w:gridCol w:w="1625"/>
        <w:gridCol w:w="1735"/>
        <w:gridCol w:w="1701"/>
        <w:gridCol w:w="1559"/>
        <w:gridCol w:w="1560"/>
        <w:gridCol w:w="1417"/>
      </w:tblGrid>
      <w:tr w:rsidR="00396B64" w:rsidRPr="00887285" w14:paraId="0E122AA1" w14:textId="77777777" w:rsidTr="00D10C2B">
        <w:tc>
          <w:tcPr>
            <w:tcW w:w="4950" w:type="dxa"/>
            <w:tcBorders>
              <w:top w:val="nil"/>
              <w:left w:val="nil"/>
              <w:bottom w:val="nil"/>
              <w:right w:val="nil"/>
            </w:tcBorders>
            <w:shd w:val="clear" w:color="auto" w:fill="auto"/>
            <w:vAlign w:val="center"/>
          </w:tcPr>
          <w:p w14:paraId="18E0BA43" w14:textId="77777777" w:rsidR="00396B64" w:rsidRPr="00887285" w:rsidRDefault="00396B64" w:rsidP="00671C79">
            <w:pPr>
              <w:ind w:left="-101"/>
              <w:rPr>
                <w:rFonts w:ascii="Arial" w:eastAsia="Arial Unicode MS" w:hAnsi="Arial" w:cs="Arial"/>
                <w:b/>
                <w:bCs/>
                <w:sz w:val="18"/>
                <w:szCs w:val="18"/>
              </w:rPr>
            </w:pPr>
          </w:p>
        </w:tc>
        <w:tc>
          <w:tcPr>
            <w:tcW w:w="9597" w:type="dxa"/>
            <w:gridSpan w:val="6"/>
            <w:tcBorders>
              <w:top w:val="single" w:sz="4" w:space="0" w:color="auto"/>
              <w:left w:val="nil"/>
              <w:bottom w:val="single" w:sz="4" w:space="0" w:color="auto"/>
              <w:right w:val="nil"/>
            </w:tcBorders>
            <w:shd w:val="clear" w:color="auto" w:fill="auto"/>
            <w:vAlign w:val="center"/>
          </w:tcPr>
          <w:p w14:paraId="0056694C" w14:textId="77777777" w:rsidR="00396B64" w:rsidRPr="00887285" w:rsidRDefault="00396B64" w:rsidP="00671C79">
            <w:pPr>
              <w:ind w:right="-72"/>
              <w:jc w:val="right"/>
              <w:rPr>
                <w:rFonts w:ascii="Arial" w:eastAsia="Arial Unicode MS" w:hAnsi="Arial" w:cs="Arial"/>
                <w:b/>
                <w:bCs/>
                <w:sz w:val="18"/>
                <w:szCs w:val="18"/>
                <w:cs/>
              </w:rPr>
            </w:pPr>
            <w:r w:rsidRPr="00887285">
              <w:rPr>
                <w:rFonts w:ascii="Arial" w:eastAsia="Arial Unicode MS" w:hAnsi="Arial" w:cs="Arial"/>
                <w:b/>
                <w:bCs/>
                <w:sz w:val="18"/>
                <w:szCs w:val="18"/>
              </w:rPr>
              <w:t xml:space="preserve">Consolidated </w:t>
            </w:r>
            <w:r w:rsidR="001D1364" w:rsidRPr="00887285">
              <w:rPr>
                <w:rFonts w:ascii="Arial" w:eastAsia="Arial Unicode MS" w:hAnsi="Arial" w:cs="Arial"/>
                <w:b/>
                <w:bCs/>
                <w:sz w:val="18"/>
                <w:szCs w:val="18"/>
              </w:rPr>
              <w:t>financial statements</w:t>
            </w:r>
          </w:p>
        </w:tc>
      </w:tr>
      <w:tr w:rsidR="00396B64" w:rsidRPr="00887285" w14:paraId="740F314F" w14:textId="77777777" w:rsidTr="00D10C2B">
        <w:tc>
          <w:tcPr>
            <w:tcW w:w="4950" w:type="dxa"/>
            <w:tcBorders>
              <w:top w:val="nil"/>
              <w:left w:val="nil"/>
              <w:bottom w:val="nil"/>
              <w:right w:val="nil"/>
            </w:tcBorders>
            <w:shd w:val="clear" w:color="auto" w:fill="auto"/>
            <w:vAlign w:val="center"/>
          </w:tcPr>
          <w:p w14:paraId="69FA27CC" w14:textId="77777777" w:rsidR="00396B64" w:rsidRPr="00887285" w:rsidRDefault="00396B64" w:rsidP="00671C79">
            <w:pPr>
              <w:ind w:left="-101"/>
              <w:rPr>
                <w:rFonts w:ascii="Arial" w:eastAsia="Arial Unicode MS" w:hAnsi="Arial" w:cs="Arial"/>
                <w:b/>
                <w:bCs/>
                <w:sz w:val="18"/>
                <w:szCs w:val="18"/>
              </w:rPr>
            </w:pPr>
          </w:p>
        </w:tc>
        <w:tc>
          <w:tcPr>
            <w:tcW w:w="1625" w:type="dxa"/>
            <w:vMerge w:val="restart"/>
            <w:tcBorders>
              <w:top w:val="single" w:sz="4" w:space="0" w:color="auto"/>
              <w:left w:val="nil"/>
              <w:right w:val="nil"/>
            </w:tcBorders>
            <w:shd w:val="clear" w:color="auto" w:fill="auto"/>
            <w:vAlign w:val="center"/>
          </w:tcPr>
          <w:p w14:paraId="3CD5A5FE" w14:textId="77777777" w:rsidR="00396B64" w:rsidRPr="00887285" w:rsidRDefault="00396B64" w:rsidP="00671C79">
            <w:pPr>
              <w:ind w:right="-72"/>
              <w:jc w:val="center"/>
              <w:rPr>
                <w:rFonts w:ascii="Arial" w:eastAsia="Arial Unicode MS" w:hAnsi="Arial" w:cs="Arial"/>
                <w:b/>
                <w:bCs/>
                <w:sz w:val="18"/>
                <w:szCs w:val="18"/>
              </w:rPr>
            </w:pPr>
          </w:p>
          <w:p w14:paraId="6B4DC801" w14:textId="77777777" w:rsidR="00396B64" w:rsidRPr="00887285" w:rsidRDefault="00396B64" w:rsidP="00671C79">
            <w:pPr>
              <w:ind w:right="-72"/>
              <w:jc w:val="center"/>
              <w:rPr>
                <w:rFonts w:ascii="Arial" w:eastAsia="Arial Unicode MS" w:hAnsi="Arial" w:cs="Arial"/>
                <w:b/>
                <w:bCs/>
                <w:sz w:val="18"/>
                <w:szCs w:val="18"/>
              </w:rPr>
            </w:pPr>
          </w:p>
          <w:p w14:paraId="21FEBA30" w14:textId="77777777" w:rsidR="00396B64" w:rsidRPr="00887285" w:rsidRDefault="00396B64" w:rsidP="00671C79">
            <w:pPr>
              <w:ind w:right="-72"/>
              <w:jc w:val="center"/>
              <w:rPr>
                <w:rFonts w:ascii="Arial" w:eastAsia="Arial Unicode MS" w:hAnsi="Arial" w:cs="Arial"/>
                <w:b/>
                <w:bCs/>
                <w:sz w:val="18"/>
                <w:szCs w:val="18"/>
              </w:rPr>
            </w:pPr>
          </w:p>
          <w:p w14:paraId="44398599" w14:textId="77777777" w:rsidR="00396B64" w:rsidRPr="00887285" w:rsidRDefault="00396B64" w:rsidP="00671C79">
            <w:pPr>
              <w:ind w:right="-72"/>
              <w:jc w:val="center"/>
              <w:rPr>
                <w:rFonts w:ascii="Arial" w:eastAsia="Arial Unicode MS" w:hAnsi="Arial" w:cs="Arial"/>
                <w:b/>
                <w:bCs/>
                <w:sz w:val="18"/>
                <w:szCs w:val="18"/>
              </w:rPr>
            </w:pPr>
          </w:p>
          <w:p w14:paraId="6DC72754" w14:textId="77777777" w:rsidR="00396B64" w:rsidRPr="00887285" w:rsidRDefault="00396B64" w:rsidP="00671C79">
            <w:pPr>
              <w:ind w:right="-72"/>
              <w:jc w:val="center"/>
              <w:rPr>
                <w:rFonts w:ascii="Arial" w:eastAsia="Arial Unicode MS" w:hAnsi="Arial" w:cs="Arial"/>
                <w:b/>
                <w:bCs/>
                <w:sz w:val="18"/>
                <w:szCs w:val="18"/>
              </w:rPr>
            </w:pPr>
            <w:r w:rsidRPr="00887285">
              <w:rPr>
                <w:rFonts w:ascii="Arial" w:eastAsia="Arial Unicode MS" w:hAnsi="Arial" w:cs="Arial"/>
                <w:b/>
                <w:bCs/>
                <w:sz w:val="18"/>
                <w:szCs w:val="18"/>
              </w:rPr>
              <w:t>Fair value level</w:t>
            </w:r>
          </w:p>
        </w:tc>
        <w:tc>
          <w:tcPr>
            <w:tcW w:w="1735" w:type="dxa"/>
            <w:tcBorders>
              <w:top w:val="single" w:sz="4" w:space="0" w:color="auto"/>
              <w:left w:val="nil"/>
              <w:bottom w:val="nil"/>
              <w:right w:val="nil"/>
            </w:tcBorders>
            <w:shd w:val="clear" w:color="auto" w:fill="auto"/>
            <w:vAlign w:val="center"/>
          </w:tcPr>
          <w:p w14:paraId="0C3CBF2D" w14:textId="77777777" w:rsidR="00396B64" w:rsidRPr="00887285" w:rsidRDefault="00396B64" w:rsidP="00671C79">
            <w:pPr>
              <w:ind w:right="-72"/>
              <w:jc w:val="right"/>
              <w:rPr>
                <w:rFonts w:ascii="Arial" w:eastAsia="Arial Unicode MS" w:hAnsi="Arial" w:cs="Arial"/>
                <w:b/>
                <w:bCs/>
                <w:color w:val="000000"/>
                <w:sz w:val="18"/>
                <w:szCs w:val="18"/>
                <w:lang w:eastAsia="en-GB"/>
              </w:rPr>
            </w:pPr>
          </w:p>
          <w:p w14:paraId="117EC5FE" w14:textId="77777777" w:rsidR="00396B64" w:rsidRPr="00887285" w:rsidRDefault="00396B64" w:rsidP="00671C79">
            <w:pPr>
              <w:ind w:right="-72"/>
              <w:jc w:val="right"/>
              <w:rPr>
                <w:rFonts w:ascii="Arial" w:eastAsia="Arial Unicode MS" w:hAnsi="Arial" w:cs="Arial"/>
                <w:b/>
                <w:bCs/>
                <w:sz w:val="18"/>
                <w:szCs w:val="18"/>
              </w:rPr>
            </w:pPr>
            <w:r w:rsidRPr="00887285">
              <w:rPr>
                <w:rFonts w:ascii="Arial" w:eastAsia="Arial Unicode MS" w:hAnsi="Arial" w:cs="Arial"/>
                <w:b/>
                <w:bCs/>
                <w:color w:val="000000"/>
                <w:sz w:val="18"/>
                <w:szCs w:val="18"/>
                <w:lang w:eastAsia="en-GB"/>
              </w:rPr>
              <w:t>Fair value through profit or loss (FVPL)</w:t>
            </w:r>
          </w:p>
        </w:tc>
        <w:tc>
          <w:tcPr>
            <w:tcW w:w="1701" w:type="dxa"/>
            <w:tcBorders>
              <w:top w:val="single" w:sz="4" w:space="0" w:color="auto"/>
              <w:left w:val="nil"/>
              <w:bottom w:val="nil"/>
              <w:right w:val="nil"/>
            </w:tcBorders>
            <w:shd w:val="clear" w:color="auto" w:fill="auto"/>
            <w:vAlign w:val="center"/>
          </w:tcPr>
          <w:p w14:paraId="477E4DEE" w14:textId="77777777" w:rsidR="00396B64" w:rsidRPr="00887285" w:rsidRDefault="00396B64" w:rsidP="00671C79">
            <w:pPr>
              <w:ind w:right="-72"/>
              <w:jc w:val="right"/>
              <w:rPr>
                <w:rFonts w:ascii="Arial" w:eastAsia="Arial Unicode MS" w:hAnsi="Arial" w:cs="Arial"/>
                <w:b/>
                <w:bCs/>
                <w:sz w:val="18"/>
                <w:szCs w:val="18"/>
              </w:rPr>
            </w:pPr>
            <w:r w:rsidRPr="00887285">
              <w:rPr>
                <w:rFonts w:ascii="Arial" w:eastAsia="Arial Unicode MS" w:hAnsi="Arial" w:cs="Arial"/>
                <w:b/>
                <w:bCs/>
                <w:color w:val="000000"/>
                <w:sz w:val="18"/>
                <w:szCs w:val="18"/>
                <w:lang w:eastAsia="en-GB"/>
              </w:rPr>
              <w:t>Fair value through other comprehensive income (FVOCI)</w:t>
            </w:r>
          </w:p>
        </w:tc>
        <w:tc>
          <w:tcPr>
            <w:tcW w:w="1559" w:type="dxa"/>
            <w:tcBorders>
              <w:top w:val="single" w:sz="4" w:space="0" w:color="auto"/>
              <w:left w:val="nil"/>
              <w:bottom w:val="nil"/>
              <w:right w:val="nil"/>
            </w:tcBorders>
            <w:shd w:val="clear" w:color="auto" w:fill="auto"/>
            <w:vAlign w:val="center"/>
          </w:tcPr>
          <w:p w14:paraId="53808731" w14:textId="77777777" w:rsidR="00396B64" w:rsidRPr="00887285" w:rsidRDefault="00396B64" w:rsidP="00671C79">
            <w:pPr>
              <w:ind w:right="-72"/>
              <w:jc w:val="right"/>
              <w:rPr>
                <w:rFonts w:ascii="Arial" w:eastAsia="Arial Unicode MS" w:hAnsi="Arial" w:cs="Arial"/>
                <w:b/>
                <w:bCs/>
                <w:color w:val="000000"/>
                <w:sz w:val="18"/>
                <w:szCs w:val="18"/>
                <w:lang w:eastAsia="en-GB"/>
              </w:rPr>
            </w:pPr>
          </w:p>
          <w:p w14:paraId="04CF3394" w14:textId="77777777" w:rsidR="00396B64" w:rsidRPr="00887285" w:rsidRDefault="00396B64" w:rsidP="00671C79">
            <w:pPr>
              <w:ind w:right="-72"/>
              <w:jc w:val="right"/>
              <w:rPr>
                <w:rFonts w:ascii="Arial" w:eastAsia="Arial Unicode MS" w:hAnsi="Arial" w:cs="Arial"/>
                <w:b/>
                <w:bCs/>
                <w:color w:val="000000"/>
                <w:sz w:val="18"/>
                <w:szCs w:val="18"/>
                <w:lang w:eastAsia="en-GB"/>
              </w:rPr>
            </w:pPr>
          </w:p>
          <w:p w14:paraId="1BFA60E7" w14:textId="77777777" w:rsidR="00396B64" w:rsidRPr="00887285" w:rsidRDefault="00396B64" w:rsidP="00671C79">
            <w:pPr>
              <w:ind w:right="-72"/>
              <w:jc w:val="right"/>
              <w:rPr>
                <w:rFonts w:ascii="Arial" w:eastAsia="Arial Unicode MS" w:hAnsi="Arial" w:cs="Arial"/>
                <w:b/>
                <w:bCs/>
                <w:color w:val="000000"/>
                <w:sz w:val="18"/>
                <w:szCs w:val="18"/>
                <w:lang w:eastAsia="en-GB"/>
              </w:rPr>
            </w:pPr>
          </w:p>
          <w:p w14:paraId="6F6430DE" w14:textId="77777777" w:rsidR="00396B64" w:rsidRPr="00887285" w:rsidRDefault="00396B64" w:rsidP="00671C79">
            <w:pPr>
              <w:ind w:right="-72"/>
              <w:jc w:val="right"/>
              <w:rPr>
                <w:rFonts w:ascii="Arial" w:eastAsia="Arial Unicode MS" w:hAnsi="Arial" w:cs="Arial"/>
                <w:b/>
                <w:bCs/>
                <w:sz w:val="18"/>
                <w:szCs w:val="18"/>
              </w:rPr>
            </w:pPr>
            <w:r w:rsidRPr="00887285">
              <w:rPr>
                <w:rFonts w:ascii="Arial" w:eastAsia="Arial Unicode MS" w:hAnsi="Arial" w:cs="Arial"/>
                <w:b/>
                <w:bCs/>
                <w:color w:val="000000"/>
                <w:sz w:val="18"/>
                <w:szCs w:val="18"/>
                <w:lang w:eastAsia="en-GB"/>
              </w:rPr>
              <w:t>Amortised cost</w:t>
            </w:r>
          </w:p>
        </w:tc>
        <w:tc>
          <w:tcPr>
            <w:tcW w:w="1560" w:type="dxa"/>
            <w:tcBorders>
              <w:top w:val="single" w:sz="4" w:space="0" w:color="auto"/>
              <w:left w:val="nil"/>
              <w:bottom w:val="nil"/>
              <w:right w:val="nil"/>
            </w:tcBorders>
            <w:shd w:val="clear" w:color="auto" w:fill="auto"/>
            <w:vAlign w:val="center"/>
          </w:tcPr>
          <w:p w14:paraId="71B3A244" w14:textId="77777777" w:rsidR="00396B64" w:rsidRPr="00887285" w:rsidRDefault="00396B64" w:rsidP="00671C79">
            <w:pPr>
              <w:ind w:right="-72"/>
              <w:jc w:val="right"/>
              <w:rPr>
                <w:rFonts w:ascii="Arial" w:eastAsia="Arial Unicode MS" w:hAnsi="Arial" w:cs="Arial"/>
                <w:b/>
                <w:bCs/>
                <w:sz w:val="18"/>
                <w:szCs w:val="18"/>
              </w:rPr>
            </w:pPr>
          </w:p>
          <w:p w14:paraId="13650105" w14:textId="77777777" w:rsidR="00396B64" w:rsidRPr="00887285" w:rsidRDefault="00396B64" w:rsidP="00671C79">
            <w:pPr>
              <w:ind w:right="-72"/>
              <w:jc w:val="right"/>
              <w:rPr>
                <w:rFonts w:ascii="Arial" w:eastAsia="Arial Unicode MS" w:hAnsi="Arial" w:cs="Arial"/>
                <w:b/>
                <w:bCs/>
                <w:sz w:val="18"/>
                <w:szCs w:val="18"/>
              </w:rPr>
            </w:pPr>
          </w:p>
          <w:p w14:paraId="24E4C91A" w14:textId="77777777" w:rsidR="00396B64" w:rsidRPr="00887285" w:rsidRDefault="00396B64" w:rsidP="00671C79">
            <w:pPr>
              <w:ind w:right="-72"/>
              <w:jc w:val="right"/>
              <w:rPr>
                <w:rFonts w:ascii="Arial" w:eastAsia="Arial Unicode MS" w:hAnsi="Arial" w:cs="Arial"/>
                <w:b/>
                <w:bCs/>
                <w:sz w:val="18"/>
                <w:szCs w:val="18"/>
              </w:rPr>
            </w:pPr>
            <w:r w:rsidRPr="00887285">
              <w:rPr>
                <w:rFonts w:ascii="Arial" w:eastAsia="Arial Unicode MS" w:hAnsi="Arial" w:cs="Arial"/>
                <w:b/>
                <w:bCs/>
                <w:sz w:val="18"/>
                <w:szCs w:val="18"/>
              </w:rPr>
              <w:t xml:space="preserve">Total carrying value </w:t>
            </w:r>
          </w:p>
        </w:tc>
        <w:tc>
          <w:tcPr>
            <w:tcW w:w="1417" w:type="dxa"/>
            <w:tcBorders>
              <w:top w:val="single" w:sz="4" w:space="0" w:color="auto"/>
              <w:left w:val="nil"/>
              <w:bottom w:val="nil"/>
              <w:right w:val="nil"/>
            </w:tcBorders>
            <w:shd w:val="clear" w:color="auto" w:fill="auto"/>
            <w:vAlign w:val="center"/>
          </w:tcPr>
          <w:p w14:paraId="7803AB55" w14:textId="77777777" w:rsidR="00396B64" w:rsidRPr="00887285" w:rsidRDefault="00396B64" w:rsidP="00671C79">
            <w:pPr>
              <w:ind w:right="-72"/>
              <w:jc w:val="right"/>
              <w:rPr>
                <w:rFonts w:ascii="Arial" w:eastAsia="Arial Unicode MS" w:hAnsi="Arial" w:cs="Arial"/>
                <w:b/>
                <w:bCs/>
                <w:sz w:val="18"/>
                <w:szCs w:val="18"/>
              </w:rPr>
            </w:pPr>
          </w:p>
          <w:p w14:paraId="3FD0C142" w14:textId="77777777" w:rsidR="00396B64" w:rsidRPr="00887285" w:rsidRDefault="00396B64" w:rsidP="00671C79">
            <w:pPr>
              <w:ind w:right="-72"/>
              <w:jc w:val="right"/>
              <w:rPr>
                <w:rFonts w:ascii="Arial" w:eastAsia="Arial Unicode MS" w:hAnsi="Arial" w:cs="Arial"/>
                <w:b/>
                <w:bCs/>
                <w:sz w:val="18"/>
                <w:szCs w:val="18"/>
              </w:rPr>
            </w:pPr>
          </w:p>
          <w:p w14:paraId="4692D1AD" w14:textId="77777777" w:rsidR="00396B64" w:rsidRPr="00887285" w:rsidRDefault="00396B64" w:rsidP="00671C79">
            <w:pPr>
              <w:ind w:right="-72"/>
              <w:jc w:val="right"/>
              <w:rPr>
                <w:rFonts w:ascii="Arial" w:eastAsia="Arial Unicode MS" w:hAnsi="Arial" w:cs="Arial"/>
                <w:b/>
                <w:bCs/>
                <w:sz w:val="18"/>
                <w:szCs w:val="18"/>
              </w:rPr>
            </w:pPr>
          </w:p>
          <w:p w14:paraId="0982A561" w14:textId="77777777" w:rsidR="00396B64" w:rsidRPr="00887285" w:rsidRDefault="00396B64" w:rsidP="00671C79">
            <w:pPr>
              <w:ind w:right="-72"/>
              <w:jc w:val="right"/>
              <w:rPr>
                <w:rFonts w:ascii="Arial" w:eastAsia="Arial Unicode MS" w:hAnsi="Arial" w:cs="Arial"/>
                <w:b/>
                <w:bCs/>
                <w:sz w:val="18"/>
                <w:szCs w:val="18"/>
              </w:rPr>
            </w:pPr>
            <w:r w:rsidRPr="00887285">
              <w:rPr>
                <w:rFonts w:ascii="Arial" w:eastAsia="Arial Unicode MS" w:hAnsi="Arial" w:cs="Arial"/>
                <w:b/>
                <w:bCs/>
                <w:sz w:val="18"/>
                <w:szCs w:val="18"/>
              </w:rPr>
              <w:t>Fair value</w:t>
            </w:r>
            <w:r w:rsidRPr="00887285">
              <w:rPr>
                <w:rFonts w:ascii="Arial" w:eastAsia="Arial Unicode MS" w:hAnsi="Arial" w:cs="Arial"/>
                <w:b/>
                <w:bCs/>
                <w:sz w:val="18"/>
                <w:szCs w:val="18"/>
                <w:cs/>
              </w:rPr>
              <w:t xml:space="preserve"> </w:t>
            </w:r>
          </w:p>
        </w:tc>
      </w:tr>
      <w:tr w:rsidR="00396B64" w:rsidRPr="00887285" w14:paraId="4F5C831E" w14:textId="77777777" w:rsidTr="00D10C2B">
        <w:tc>
          <w:tcPr>
            <w:tcW w:w="4950" w:type="dxa"/>
            <w:tcBorders>
              <w:top w:val="nil"/>
              <w:left w:val="nil"/>
              <w:bottom w:val="nil"/>
              <w:right w:val="nil"/>
            </w:tcBorders>
            <w:shd w:val="clear" w:color="auto" w:fill="auto"/>
            <w:vAlign w:val="center"/>
          </w:tcPr>
          <w:p w14:paraId="05E390F3" w14:textId="77777777" w:rsidR="00396B64" w:rsidRPr="00887285" w:rsidRDefault="00396B64" w:rsidP="00671C79">
            <w:pPr>
              <w:ind w:left="-101"/>
              <w:rPr>
                <w:rFonts w:ascii="Arial" w:hAnsi="Arial" w:cs="Arial"/>
                <w:b/>
                <w:bCs/>
                <w:color w:val="000000"/>
                <w:sz w:val="18"/>
                <w:szCs w:val="18"/>
                <w:lang w:eastAsia="en-GB"/>
              </w:rPr>
            </w:pPr>
          </w:p>
        </w:tc>
        <w:tc>
          <w:tcPr>
            <w:tcW w:w="1625" w:type="dxa"/>
            <w:vMerge/>
            <w:tcBorders>
              <w:left w:val="nil"/>
              <w:bottom w:val="single" w:sz="4" w:space="0" w:color="auto"/>
              <w:right w:val="nil"/>
            </w:tcBorders>
            <w:shd w:val="clear" w:color="auto" w:fill="auto"/>
            <w:vAlign w:val="center"/>
          </w:tcPr>
          <w:p w14:paraId="063C6777" w14:textId="77777777" w:rsidR="00396B64" w:rsidRPr="00887285" w:rsidRDefault="00396B64" w:rsidP="00671C79">
            <w:pPr>
              <w:ind w:right="-72"/>
              <w:jc w:val="center"/>
              <w:rPr>
                <w:rFonts w:ascii="Arial" w:eastAsia="Arial Unicode MS" w:hAnsi="Arial" w:cs="Arial"/>
                <w:b/>
                <w:bCs/>
                <w:sz w:val="18"/>
                <w:szCs w:val="18"/>
              </w:rPr>
            </w:pPr>
          </w:p>
        </w:tc>
        <w:tc>
          <w:tcPr>
            <w:tcW w:w="1735" w:type="dxa"/>
            <w:tcBorders>
              <w:top w:val="nil"/>
              <w:left w:val="nil"/>
              <w:bottom w:val="single" w:sz="4" w:space="0" w:color="auto"/>
              <w:right w:val="nil"/>
            </w:tcBorders>
            <w:shd w:val="clear" w:color="auto" w:fill="auto"/>
            <w:vAlign w:val="center"/>
          </w:tcPr>
          <w:p w14:paraId="5659E1A6" w14:textId="77777777" w:rsidR="00396B64" w:rsidRPr="00887285" w:rsidRDefault="00396B64" w:rsidP="00671C79">
            <w:pPr>
              <w:tabs>
                <w:tab w:val="left" w:pos="1452"/>
              </w:tabs>
              <w:ind w:right="-72"/>
              <w:jc w:val="right"/>
              <w:rPr>
                <w:rFonts w:ascii="Arial" w:eastAsia="Arial Unicode MS" w:hAnsi="Arial" w:cs="Arial"/>
                <w:sz w:val="18"/>
                <w:szCs w:val="18"/>
              </w:rPr>
            </w:pPr>
            <w:r w:rsidRPr="00887285">
              <w:rPr>
                <w:rFonts w:ascii="Arial" w:eastAsia="Arial Unicode MS" w:hAnsi="Arial" w:cs="Arial"/>
                <w:b/>
                <w:bCs/>
                <w:sz w:val="18"/>
                <w:szCs w:val="18"/>
              </w:rPr>
              <w:t>Million Baht</w:t>
            </w:r>
          </w:p>
        </w:tc>
        <w:tc>
          <w:tcPr>
            <w:tcW w:w="1701" w:type="dxa"/>
            <w:tcBorders>
              <w:top w:val="nil"/>
              <w:left w:val="nil"/>
              <w:bottom w:val="single" w:sz="4" w:space="0" w:color="auto"/>
              <w:right w:val="nil"/>
            </w:tcBorders>
            <w:shd w:val="clear" w:color="auto" w:fill="auto"/>
            <w:vAlign w:val="center"/>
          </w:tcPr>
          <w:p w14:paraId="51327798" w14:textId="77777777" w:rsidR="00396B64" w:rsidRPr="00887285" w:rsidRDefault="00396B64" w:rsidP="00671C79">
            <w:pPr>
              <w:ind w:right="-72"/>
              <w:jc w:val="right"/>
              <w:rPr>
                <w:rFonts w:ascii="Arial" w:eastAsia="Arial Unicode MS" w:hAnsi="Arial" w:cs="Arial"/>
                <w:b/>
                <w:bCs/>
                <w:sz w:val="18"/>
                <w:szCs w:val="18"/>
              </w:rPr>
            </w:pPr>
            <w:r w:rsidRPr="00887285">
              <w:rPr>
                <w:rFonts w:ascii="Arial" w:eastAsia="Arial Unicode MS" w:hAnsi="Arial" w:cs="Arial"/>
                <w:b/>
                <w:bCs/>
                <w:sz w:val="18"/>
                <w:szCs w:val="18"/>
              </w:rPr>
              <w:t>Million Baht</w:t>
            </w:r>
          </w:p>
        </w:tc>
        <w:tc>
          <w:tcPr>
            <w:tcW w:w="1559" w:type="dxa"/>
            <w:tcBorders>
              <w:top w:val="nil"/>
              <w:left w:val="nil"/>
              <w:bottom w:val="single" w:sz="4" w:space="0" w:color="auto"/>
              <w:right w:val="nil"/>
            </w:tcBorders>
            <w:shd w:val="clear" w:color="auto" w:fill="auto"/>
            <w:vAlign w:val="center"/>
          </w:tcPr>
          <w:p w14:paraId="1822D757" w14:textId="77777777" w:rsidR="00396B64" w:rsidRPr="00887285" w:rsidRDefault="00396B64" w:rsidP="00671C79">
            <w:pPr>
              <w:ind w:right="-72"/>
              <w:jc w:val="right"/>
              <w:rPr>
                <w:rFonts w:ascii="Arial" w:eastAsia="Arial Unicode MS" w:hAnsi="Arial" w:cs="Arial"/>
                <w:b/>
                <w:bCs/>
                <w:sz w:val="18"/>
                <w:szCs w:val="18"/>
              </w:rPr>
            </w:pPr>
            <w:r w:rsidRPr="00887285">
              <w:rPr>
                <w:rFonts w:ascii="Arial" w:eastAsia="Arial Unicode MS" w:hAnsi="Arial" w:cs="Arial"/>
                <w:b/>
                <w:bCs/>
                <w:sz w:val="18"/>
                <w:szCs w:val="18"/>
              </w:rPr>
              <w:t>Million Baht</w:t>
            </w:r>
          </w:p>
        </w:tc>
        <w:tc>
          <w:tcPr>
            <w:tcW w:w="1560" w:type="dxa"/>
            <w:tcBorders>
              <w:top w:val="nil"/>
              <w:left w:val="nil"/>
              <w:bottom w:val="single" w:sz="4" w:space="0" w:color="auto"/>
              <w:right w:val="nil"/>
            </w:tcBorders>
            <w:shd w:val="clear" w:color="auto" w:fill="auto"/>
            <w:vAlign w:val="center"/>
          </w:tcPr>
          <w:p w14:paraId="0BABE546" w14:textId="77777777" w:rsidR="00396B64" w:rsidRPr="00887285" w:rsidRDefault="00396B64" w:rsidP="00671C79">
            <w:pPr>
              <w:ind w:right="-72"/>
              <w:jc w:val="right"/>
              <w:rPr>
                <w:rFonts w:ascii="Arial" w:eastAsia="Arial Unicode MS" w:hAnsi="Arial" w:cs="Arial"/>
                <w:b/>
                <w:bCs/>
                <w:sz w:val="18"/>
                <w:szCs w:val="18"/>
              </w:rPr>
            </w:pPr>
            <w:r w:rsidRPr="00887285">
              <w:rPr>
                <w:rFonts w:ascii="Arial" w:eastAsia="Arial Unicode MS" w:hAnsi="Arial" w:cs="Arial"/>
                <w:b/>
                <w:bCs/>
                <w:sz w:val="18"/>
                <w:szCs w:val="18"/>
              </w:rPr>
              <w:t>Million Baht</w:t>
            </w:r>
          </w:p>
        </w:tc>
        <w:tc>
          <w:tcPr>
            <w:tcW w:w="1417" w:type="dxa"/>
            <w:tcBorders>
              <w:top w:val="nil"/>
              <w:left w:val="nil"/>
              <w:bottom w:val="single" w:sz="4" w:space="0" w:color="auto"/>
              <w:right w:val="nil"/>
            </w:tcBorders>
            <w:shd w:val="clear" w:color="auto" w:fill="auto"/>
            <w:vAlign w:val="center"/>
          </w:tcPr>
          <w:p w14:paraId="5C87588A" w14:textId="77777777" w:rsidR="00396B64" w:rsidRPr="00887285" w:rsidRDefault="00396B64" w:rsidP="00671C79">
            <w:pPr>
              <w:ind w:right="-72"/>
              <w:jc w:val="right"/>
              <w:rPr>
                <w:rFonts w:ascii="Arial" w:eastAsia="Arial Unicode MS" w:hAnsi="Arial" w:cs="Arial"/>
                <w:b/>
                <w:bCs/>
                <w:sz w:val="18"/>
                <w:szCs w:val="18"/>
              </w:rPr>
            </w:pPr>
            <w:r w:rsidRPr="00887285">
              <w:rPr>
                <w:rFonts w:ascii="Arial" w:eastAsia="Arial Unicode MS" w:hAnsi="Arial" w:cs="Arial"/>
                <w:b/>
                <w:bCs/>
                <w:sz w:val="18"/>
                <w:szCs w:val="18"/>
              </w:rPr>
              <w:t>Million Baht</w:t>
            </w:r>
          </w:p>
        </w:tc>
      </w:tr>
      <w:tr w:rsidR="00396B64" w:rsidRPr="00887285" w14:paraId="07000B89" w14:textId="77777777" w:rsidTr="00D10C2B">
        <w:tc>
          <w:tcPr>
            <w:tcW w:w="4950" w:type="dxa"/>
            <w:tcBorders>
              <w:top w:val="nil"/>
              <w:left w:val="nil"/>
              <w:bottom w:val="nil"/>
              <w:right w:val="nil"/>
            </w:tcBorders>
            <w:shd w:val="clear" w:color="auto" w:fill="auto"/>
            <w:vAlign w:val="center"/>
          </w:tcPr>
          <w:p w14:paraId="2B1EFFB3" w14:textId="77777777" w:rsidR="00396B64" w:rsidRPr="00887285" w:rsidRDefault="00396B64" w:rsidP="00671C79">
            <w:pPr>
              <w:ind w:left="-101"/>
              <w:rPr>
                <w:rFonts w:ascii="Arial" w:hAnsi="Arial" w:cs="Arial"/>
                <w:b/>
                <w:bCs/>
                <w:color w:val="000000"/>
                <w:sz w:val="18"/>
                <w:szCs w:val="18"/>
                <w:lang w:eastAsia="en-GB"/>
              </w:rPr>
            </w:pPr>
            <w:r w:rsidRPr="00887285">
              <w:rPr>
                <w:rFonts w:ascii="Arial" w:hAnsi="Arial" w:cs="Arial"/>
                <w:b/>
                <w:bCs/>
                <w:color w:val="000000"/>
                <w:sz w:val="18"/>
                <w:szCs w:val="18"/>
                <w:lang w:eastAsia="en-GB"/>
              </w:rPr>
              <w:t>As at 31 December 2020</w:t>
            </w:r>
          </w:p>
        </w:tc>
        <w:tc>
          <w:tcPr>
            <w:tcW w:w="1625" w:type="dxa"/>
            <w:tcBorders>
              <w:top w:val="single" w:sz="4" w:space="0" w:color="auto"/>
              <w:left w:val="nil"/>
              <w:bottom w:val="nil"/>
              <w:right w:val="nil"/>
            </w:tcBorders>
            <w:shd w:val="clear" w:color="auto" w:fill="FAFAFA"/>
            <w:vAlign w:val="center"/>
          </w:tcPr>
          <w:p w14:paraId="5F443BC9" w14:textId="77777777" w:rsidR="00396B64" w:rsidRPr="00887285" w:rsidRDefault="00396B64" w:rsidP="00671C79">
            <w:pPr>
              <w:ind w:right="-72"/>
              <w:jc w:val="right"/>
              <w:rPr>
                <w:rFonts w:ascii="Arial" w:eastAsia="Arial Unicode MS" w:hAnsi="Arial" w:cs="Arial"/>
                <w:sz w:val="18"/>
                <w:szCs w:val="18"/>
              </w:rPr>
            </w:pPr>
          </w:p>
        </w:tc>
        <w:tc>
          <w:tcPr>
            <w:tcW w:w="1735" w:type="dxa"/>
            <w:tcBorders>
              <w:top w:val="single" w:sz="4" w:space="0" w:color="auto"/>
              <w:left w:val="nil"/>
              <w:bottom w:val="nil"/>
              <w:right w:val="nil"/>
            </w:tcBorders>
            <w:shd w:val="clear" w:color="auto" w:fill="FAFAFA"/>
            <w:vAlign w:val="center"/>
          </w:tcPr>
          <w:p w14:paraId="57B66BFA" w14:textId="77777777" w:rsidR="00396B64" w:rsidRPr="00887285" w:rsidRDefault="00396B64" w:rsidP="00671C79">
            <w:pPr>
              <w:tabs>
                <w:tab w:val="left" w:pos="1452"/>
              </w:tabs>
              <w:ind w:right="-72"/>
              <w:jc w:val="right"/>
              <w:rPr>
                <w:rFonts w:ascii="Arial" w:eastAsia="Arial Unicode MS" w:hAnsi="Arial" w:cs="Arial"/>
                <w:sz w:val="18"/>
                <w:szCs w:val="18"/>
              </w:rPr>
            </w:pPr>
          </w:p>
        </w:tc>
        <w:tc>
          <w:tcPr>
            <w:tcW w:w="1701" w:type="dxa"/>
            <w:tcBorders>
              <w:top w:val="single" w:sz="4" w:space="0" w:color="auto"/>
              <w:left w:val="nil"/>
              <w:bottom w:val="nil"/>
              <w:right w:val="nil"/>
            </w:tcBorders>
            <w:shd w:val="clear" w:color="auto" w:fill="FAFAFA"/>
            <w:vAlign w:val="center"/>
          </w:tcPr>
          <w:p w14:paraId="0C594D7C" w14:textId="77777777" w:rsidR="00396B64" w:rsidRPr="00887285" w:rsidRDefault="00396B64" w:rsidP="00671C79">
            <w:pPr>
              <w:ind w:right="-72"/>
              <w:jc w:val="right"/>
              <w:rPr>
                <w:rFonts w:ascii="Arial" w:eastAsia="Arial Unicode MS" w:hAnsi="Arial" w:cs="Arial"/>
                <w:sz w:val="18"/>
                <w:szCs w:val="18"/>
              </w:rPr>
            </w:pPr>
          </w:p>
        </w:tc>
        <w:tc>
          <w:tcPr>
            <w:tcW w:w="1559" w:type="dxa"/>
            <w:tcBorders>
              <w:top w:val="single" w:sz="4" w:space="0" w:color="auto"/>
              <w:left w:val="nil"/>
              <w:bottom w:val="nil"/>
              <w:right w:val="nil"/>
            </w:tcBorders>
            <w:shd w:val="clear" w:color="auto" w:fill="FAFAFA"/>
            <w:vAlign w:val="center"/>
          </w:tcPr>
          <w:p w14:paraId="58FE4498" w14:textId="77777777" w:rsidR="00396B64" w:rsidRPr="00887285" w:rsidRDefault="00396B64" w:rsidP="00671C79">
            <w:pPr>
              <w:ind w:right="-72"/>
              <w:jc w:val="right"/>
              <w:rPr>
                <w:rFonts w:ascii="Arial" w:eastAsia="Arial Unicode MS" w:hAnsi="Arial" w:cs="Arial"/>
                <w:sz w:val="18"/>
                <w:szCs w:val="18"/>
              </w:rPr>
            </w:pPr>
          </w:p>
        </w:tc>
        <w:tc>
          <w:tcPr>
            <w:tcW w:w="1560" w:type="dxa"/>
            <w:tcBorders>
              <w:top w:val="single" w:sz="4" w:space="0" w:color="auto"/>
              <w:left w:val="nil"/>
              <w:bottom w:val="nil"/>
              <w:right w:val="nil"/>
            </w:tcBorders>
            <w:shd w:val="clear" w:color="auto" w:fill="FAFAFA"/>
            <w:vAlign w:val="center"/>
          </w:tcPr>
          <w:p w14:paraId="2D9A5E0D" w14:textId="77777777" w:rsidR="00396B64" w:rsidRPr="00887285" w:rsidRDefault="00396B64" w:rsidP="00671C79">
            <w:pPr>
              <w:ind w:right="-72"/>
              <w:jc w:val="right"/>
              <w:rPr>
                <w:rFonts w:ascii="Arial" w:eastAsia="Arial Unicode MS" w:hAnsi="Arial" w:cs="Arial"/>
                <w:sz w:val="18"/>
                <w:szCs w:val="18"/>
              </w:rPr>
            </w:pPr>
          </w:p>
        </w:tc>
        <w:tc>
          <w:tcPr>
            <w:tcW w:w="1417" w:type="dxa"/>
            <w:tcBorders>
              <w:top w:val="single" w:sz="4" w:space="0" w:color="auto"/>
              <w:left w:val="nil"/>
              <w:bottom w:val="nil"/>
              <w:right w:val="nil"/>
            </w:tcBorders>
            <w:shd w:val="clear" w:color="auto" w:fill="FAFAFA"/>
            <w:vAlign w:val="center"/>
          </w:tcPr>
          <w:p w14:paraId="1616E29B" w14:textId="77777777" w:rsidR="00396B64" w:rsidRPr="00887285" w:rsidRDefault="00396B64" w:rsidP="00671C79">
            <w:pPr>
              <w:ind w:right="-72"/>
              <w:jc w:val="right"/>
              <w:rPr>
                <w:rFonts w:ascii="Arial" w:eastAsia="Arial Unicode MS" w:hAnsi="Arial" w:cs="Arial"/>
                <w:sz w:val="18"/>
                <w:szCs w:val="18"/>
              </w:rPr>
            </w:pPr>
          </w:p>
        </w:tc>
      </w:tr>
      <w:tr w:rsidR="00730AA4" w:rsidRPr="00887285" w14:paraId="2CF373EE" w14:textId="77777777" w:rsidTr="00D10C2B">
        <w:tc>
          <w:tcPr>
            <w:tcW w:w="4950" w:type="dxa"/>
            <w:tcBorders>
              <w:top w:val="nil"/>
              <w:left w:val="nil"/>
              <w:bottom w:val="nil"/>
              <w:right w:val="nil"/>
            </w:tcBorders>
            <w:shd w:val="clear" w:color="auto" w:fill="auto"/>
            <w:vAlign w:val="center"/>
          </w:tcPr>
          <w:p w14:paraId="27C7353A" w14:textId="77777777" w:rsidR="00730AA4" w:rsidRPr="00887285" w:rsidRDefault="00730AA4" w:rsidP="00671C79">
            <w:pPr>
              <w:ind w:left="-101"/>
              <w:rPr>
                <w:rFonts w:ascii="Arial" w:hAnsi="Arial" w:cs="Arial"/>
                <w:b/>
                <w:bCs/>
                <w:color w:val="000000"/>
                <w:sz w:val="18"/>
                <w:szCs w:val="18"/>
                <w:lang w:eastAsia="en-GB"/>
              </w:rPr>
            </w:pPr>
          </w:p>
        </w:tc>
        <w:tc>
          <w:tcPr>
            <w:tcW w:w="1625" w:type="dxa"/>
            <w:tcBorders>
              <w:top w:val="nil"/>
              <w:left w:val="nil"/>
              <w:bottom w:val="nil"/>
              <w:right w:val="nil"/>
            </w:tcBorders>
            <w:shd w:val="clear" w:color="auto" w:fill="FAFAFA"/>
            <w:vAlign w:val="center"/>
          </w:tcPr>
          <w:p w14:paraId="2051BD3A" w14:textId="77777777" w:rsidR="00730AA4" w:rsidRPr="00887285" w:rsidRDefault="00730AA4" w:rsidP="00671C79">
            <w:pPr>
              <w:ind w:right="-72"/>
              <w:jc w:val="right"/>
              <w:rPr>
                <w:rFonts w:ascii="Arial" w:eastAsia="Arial Unicode MS" w:hAnsi="Arial" w:cs="Arial"/>
                <w:sz w:val="18"/>
                <w:szCs w:val="18"/>
              </w:rPr>
            </w:pPr>
          </w:p>
        </w:tc>
        <w:tc>
          <w:tcPr>
            <w:tcW w:w="1735" w:type="dxa"/>
            <w:tcBorders>
              <w:top w:val="nil"/>
              <w:left w:val="nil"/>
              <w:bottom w:val="nil"/>
              <w:right w:val="nil"/>
            </w:tcBorders>
            <w:shd w:val="clear" w:color="auto" w:fill="FAFAFA"/>
            <w:vAlign w:val="center"/>
          </w:tcPr>
          <w:p w14:paraId="7AD514A9" w14:textId="77777777" w:rsidR="00730AA4" w:rsidRPr="00887285" w:rsidRDefault="00730AA4" w:rsidP="00671C79">
            <w:pPr>
              <w:tabs>
                <w:tab w:val="left" w:pos="1452"/>
              </w:tabs>
              <w:ind w:right="-72"/>
              <w:jc w:val="right"/>
              <w:rPr>
                <w:rFonts w:ascii="Arial" w:eastAsia="Arial Unicode MS" w:hAnsi="Arial" w:cs="Arial"/>
                <w:sz w:val="18"/>
                <w:szCs w:val="18"/>
              </w:rPr>
            </w:pPr>
          </w:p>
        </w:tc>
        <w:tc>
          <w:tcPr>
            <w:tcW w:w="1701" w:type="dxa"/>
            <w:tcBorders>
              <w:top w:val="nil"/>
              <w:left w:val="nil"/>
              <w:bottom w:val="nil"/>
              <w:right w:val="nil"/>
            </w:tcBorders>
            <w:shd w:val="clear" w:color="auto" w:fill="FAFAFA"/>
            <w:vAlign w:val="center"/>
          </w:tcPr>
          <w:p w14:paraId="5B86993E" w14:textId="77777777" w:rsidR="00730AA4" w:rsidRPr="00887285" w:rsidRDefault="00730AA4" w:rsidP="00671C79">
            <w:pPr>
              <w:ind w:right="-72"/>
              <w:jc w:val="right"/>
              <w:rPr>
                <w:rFonts w:ascii="Arial" w:eastAsia="Arial Unicode MS" w:hAnsi="Arial" w:cs="Arial"/>
                <w:sz w:val="18"/>
                <w:szCs w:val="18"/>
              </w:rPr>
            </w:pPr>
          </w:p>
        </w:tc>
        <w:tc>
          <w:tcPr>
            <w:tcW w:w="1559" w:type="dxa"/>
            <w:tcBorders>
              <w:top w:val="nil"/>
              <w:left w:val="nil"/>
              <w:bottom w:val="nil"/>
              <w:right w:val="nil"/>
            </w:tcBorders>
            <w:shd w:val="clear" w:color="auto" w:fill="FAFAFA"/>
            <w:vAlign w:val="center"/>
          </w:tcPr>
          <w:p w14:paraId="55B1D77C" w14:textId="77777777" w:rsidR="00730AA4" w:rsidRPr="00887285" w:rsidRDefault="00730AA4" w:rsidP="00671C79">
            <w:pPr>
              <w:ind w:right="-72"/>
              <w:jc w:val="right"/>
              <w:rPr>
                <w:rFonts w:ascii="Arial" w:eastAsia="Arial Unicode MS" w:hAnsi="Arial" w:cs="Arial"/>
                <w:sz w:val="18"/>
                <w:szCs w:val="18"/>
              </w:rPr>
            </w:pPr>
          </w:p>
        </w:tc>
        <w:tc>
          <w:tcPr>
            <w:tcW w:w="1560" w:type="dxa"/>
            <w:tcBorders>
              <w:top w:val="nil"/>
              <w:left w:val="nil"/>
              <w:bottom w:val="nil"/>
              <w:right w:val="nil"/>
            </w:tcBorders>
            <w:shd w:val="clear" w:color="auto" w:fill="FAFAFA"/>
            <w:vAlign w:val="center"/>
          </w:tcPr>
          <w:p w14:paraId="22A48278" w14:textId="77777777" w:rsidR="00730AA4" w:rsidRPr="00887285" w:rsidRDefault="00730AA4" w:rsidP="00671C79">
            <w:pPr>
              <w:ind w:right="-72"/>
              <w:jc w:val="right"/>
              <w:rPr>
                <w:rFonts w:ascii="Arial" w:eastAsia="Arial Unicode MS" w:hAnsi="Arial" w:cs="Arial"/>
                <w:sz w:val="18"/>
                <w:szCs w:val="18"/>
              </w:rPr>
            </w:pPr>
          </w:p>
        </w:tc>
        <w:tc>
          <w:tcPr>
            <w:tcW w:w="1417" w:type="dxa"/>
            <w:tcBorders>
              <w:top w:val="nil"/>
              <w:left w:val="nil"/>
              <w:bottom w:val="nil"/>
              <w:right w:val="nil"/>
            </w:tcBorders>
            <w:shd w:val="clear" w:color="auto" w:fill="FAFAFA"/>
            <w:vAlign w:val="center"/>
          </w:tcPr>
          <w:p w14:paraId="1C2E07F1" w14:textId="77777777" w:rsidR="00730AA4" w:rsidRPr="00887285" w:rsidRDefault="00730AA4" w:rsidP="00671C79">
            <w:pPr>
              <w:ind w:right="-72"/>
              <w:jc w:val="right"/>
              <w:rPr>
                <w:rFonts w:ascii="Arial" w:eastAsia="Arial Unicode MS" w:hAnsi="Arial" w:cs="Arial"/>
                <w:sz w:val="18"/>
                <w:szCs w:val="18"/>
              </w:rPr>
            </w:pPr>
          </w:p>
        </w:tc>
      </w:tr>
      <w:tr w:rsidR="00396B64" w:rsidRPr="00887285" w14:paraId="30731496" w14:textId="77777777" w:rsidTr="00D10C2B">
        <w:tc>
          <w:tcPr>
            <w:tcW w:w="4950" w:type="dxa"/>
            <w:tcBorders>
              <w:top w:val="nil"/>
              <w:left w:val="nil"/>
              <w:bottom w:val="nil"/>
              <w:right w:val="nil"/>
            </w:tcBorders>
            <w:shd w:val="clear" w:color="auto" w:fill="auto"/>
            <w:vAlign w:val="center"/>
          </w:tcPr>
          <w:p w14:paraId="12B340F7" w14:textId="77777777" w:rsidR="00396B64" w:rsidRPr="00887285" w:rsidRDefault="00396B64" w:rsidP="00671C79">
            <w:pPr>
              <w:ind w:left="-101"/>
              <w:rPr>
                <w:rFonts w:ascii="Arial" w:hAnsi="Arial" w:cs="Arial"/>
                <w:b/>
                <w:bCs/>
                <w:color w:val="000000"/>
                <w:sz w:val="18"/>
                <w:szCs w:val="18"/>
                <w:lang w:eastAsia="en-GB"/>
              </w:rPr>
            </w:pPr>
            <w:r w:rsidRPr="00887285">
              <w:rPr>
                <w:rFonts w:ascii="Arial" w:hAnsi="Arial" w:cs="Arial"/>
                <w:b/>
                <w:bCs/>
                <w:color w:val="000000"/>
                <w:sz w:val="18"/>
                <w:szCs w:val="18"/>
                <w:lang w:eastAsia="en-GB"/>
              </w:rPr>
              <w:t>Assets</w:t>
            </w:r>
          </w:p>
        </w:tc>
        <w:tc>
          <w:tcPr>
            <w:tcW w:w="1625" w:type="dxa"/>
            <w:tcBorders>
              <w:top w:val="nil"/>
              <w:left w:val="nil"/>
              <w:bottom w:val="nil"/>
              <w:right w:val="nil"/>
            </w:tcBorders>
            <w:shd w:val="clear" w:color="auto" w:fill="FAFAFA"/>
            <w:vAlign w:val="center"/>
          </w:tcPr>
          <w:p w14:paraId="01CFEC7F" w14:textId="77777777" w:rsidR="00396B64" w:rsidRPr="00887285" w:rsidRDefault="00396B64" w:rsidP="00671C79">
            <w:pPr>
              <w:ind w:right="-72"/>
              <w:jc w:val="right"/>
              <w:rPr>
                <w:rFonts w:ascii="Arial" w:eastAsia="Arial Unicode MS" w:hAnsi="Arial" w:cs="Arial"/>
                <w:sz w:val="18"/>
                <w:szCs w:val="18"/>
              </w:rPr>
            </w:pPr>
          </w:p>
        </w:tc>
        <w:tc>
          <w:tcPr>
            <w:tcW w:w="1735" w:type="dxa"/>
            <w:tcBorders>
              <w:top w:val="nil"/>
              <w:left w:val="nil"/>
              <w:bottom w:val="nil"/>
              <w:right w:val="nil"/>
            </w:tcBorders>
            <w:shd w:val="clear" w:color="auto" w:fill="FAFAFA"/>
            <w:vAlign w:val="center"/>
          </w:tcPr>
          <w:p w14:paraId="20B0706C" w14:textId="77777777" w:rsidR="00396B64" w:rsidRPr="00887285" w:rsidRDefault="00396B64" w:rsidP="00671C79">
            <w:pPr>
              <w:ind w:right="-72"/>
              <w:jc w:val="right"/>
              <w:rPr>
                <w:rFonts w:ascii="Arial" w:eastAsia="Arial Unicode MS" w:hAnsi="Arial" w:cs="Arial"/>
                <w:sz w:val="18"/>
                <w:szCs w:val="18"/>
              </w:rPr>
            </w:pPr>
          </w:p>
        </w:tc>
        <w:tc>
          <w:tcPr>
            <w:tcW w:w="1701" w:type="dxa"/>
            <w:tcBorders>
              <w:top w:val="nil"/>
              <w:left w:val="nil"/>
              <w:bottom w:val="nil"/>
              <w:right w:val="nil"/>
            </w:tcBorders>
            <w:shd w:val="clear" w:color="auto" w:fill="FAFAFA"/>
            <w:vAlign w:val="center"/>
          </w:tcPr>
          <w:p w14:paraId="2BD5A020" w14:textId="77777777" w:rsidR="00396B64" w:rsidRPr="00887285" w:rsidRDefault="00396B64" w:rsidP="00671C79">
            <w:pPr>
              <w:ind w:right="-72"/>
              <w:jc w:val="right"/>
              <w:rPr>
                <w:rFonts w:ascii="Arial" w:eastAsia="Arial Unicode MS" w:hAnsi="Arial" w:cs="Arial"/>
                <w:sz w:val="18"/>
                <w:szCs w:val="18"/>
              </w:rPr>
            </w:pPr>
          </w:p>
        </w:tc>
        <w:tc>
          <w:tcPr>
            <w:tcW w:w="1559" w:type="dxa"/>
            <w:tcBorders>
              <w:top w:val="nil"/>
              <w:left w:val="nil"/>
              <w:bottom w:val="nil"/>
              <w:right w:val="nil"/>
            </w:tcBorders>
            <w:shd w:val="clear" w:color="auto" w:fill="FAFAFA"/>
            <w:vAlign w:val="center"/>
          </w:tcPr>
          <w:p w14:paraId="3D6CC1A5" w14:textId="77777777" w:rsidR="00396B64" w:rsidRPr="00887285" w:rsidRDefault="00396B64" w:rsidP="00671C79">
            <w:pPr>
              <w:ind w:right="-72"/>
              <w:jc w:val="right"/>
              <w:rPr>
                <w:rFonts w:ascii="Arial" w:eastAsia="Arial Unicode MS" w:hAnsi="Arial" w:cs="Arial"/>
                <w:sz w:val="18"/>
                <w:szCs w:val="18"/>
              </w:rPr>
            </w:pPr>
          </w:p>
        </w:tc>
        <w:tc>
          <w:tcPr>
            <w:tcW w:w="1560" w:type="dxa"/>
            <w:tcBorders>
              <w:top w:val="nil"/>
              <w:left w:val="nil"/>
              <w:bottom w:val="nil"/>
              <w:right w:val="nil"/>
            </w:tcBorders>
            <w:shd w:val="clear" w:color="auto" w:fill="FAFAFA"/>
            <w:vAlign w:val="center"/>
          </w:tcPr>
          <w:p w14:paraId="104D9E80" w14:textId="77777777" w:rsidR="00396B64" w:rsidRPr="00887285" w:rsidRDefault="00396B64" w:rsidP="00671C79">
            <w:pPr>
              <w:ind w:right="-72"/>
              <w:jc w:val="right"/>
              <w:rPr>
                <w:rFonts w:ascii="Arial" w:eastAsia="Arial Unicode MS" w:hAnsi="Arial" w:cs="Arial"/>
                <w:sz w:val="18"/>
                <w:szCs w:val="18"/>
              </w:rPr>
            </w:pPr>
          </w:p>
        </w:tc>
        <w:tc>
          <w:tcPr>
            <w:tcW w:w="1417" w:type="dxa"/>
            <w:tcBorders>
              <w:top w:val="nil"/>
              <w:left w:val="nil"/>
              <w:bottom w:val="nil"/>
              <w:right w:val="nil"/>
            </w:tcBorders>
            <w:shd w:val="clear" w:color="auto" w:fill="FAFAFA"/>
            <w:vAlign w:val="center"/>
          </w:tcPr>
          <w:p w14:paraId="0CC659E3" w14:textId="77777777" w:rsidR="00396B64" w:rsidRPr="00887285" w:rsidRDefault="00396B64" w:rsidP="00671C79">
            <w:pPr>
              <w:ind w:right="-72"/>
              <w:jc w:val="right"/>
              <w:rPr>
                <w:rFonts w:ascii="Arial" w:eastAsia="Arial Unicode MS" w:hAnsi="Arial" w:cs="Arial"/>
                <w:sz w:val="18"/>
                <w:szCs w:val="18"/>
              </w:rPr>
            </w:pPr>
          </w:p>
        </w:tc>
      </w:tr>
      <w:tr w:rsidR="00730AA4" w:rsidRPr="00887285" w14:paraId="606A1F92" w14:textId="77777777" w:rsidTr="00D10C2B">
        <w:tc>
          <w:tcPr>
            <w:tcW w:w="4950" w:type="dxa"/>
            <w:tcBorders>
              <w:top w:val="nil"/>
              <w:left w:val="nil"/>
              <w:bottom w:val="nil"/>
              <w:right w:val="nil"/>
            </w:tcBorders>
            <w:shd w:val="clear" w:color="auto" w:fill="auto"/>
            <w:vAlign w:val="center"/>
          </w:tcPr>
          <w:p w14:paraId="49E97E08" w14:textId="77777777" w:rsidR="00730AA4" w:rsidRPr="00887285" w:rsidRDefault="00730AA4" w:rsidP="00671C79">
            <w:pPr>
              <w:ind w:left="-101"/>
              <w:rPr>
                <w:rFonts w:ascii="Arial" w:hAnsi="Arial" w:cs="Arial"/>
                <w:b/>
                <w:bCs/>
                <w:color w:val="000000"/>
                <w:sz w:val="18"/>
                <w:szCs w:val="18"/>
                <w:lang w:eastAsia="en-GB"/>
              </w:rPr>
            </w:pPr>
          </w:p>
        </w:tc>
        <w:tc>
          <w:tcPr>
            <w:tcW w:w="1625" w:type="dxa"/>
            <w:tcBorders>
              <w:top w:val="nil"/>
              <w:left w:val="nil"/>
              <w:bottom w:val="nil"/>
              <w:right w:val="nil"/>
            </w:tcBorders>
            <w:shd w:val="clear" w:color="auto" w:fill="FAFAFA"/>
            <w:vAlign w:val="center"/>
          </w:tcPr>
          <w:p w14:paraId="1D94D3F2" w14:textId="77777777" w:rsidR="00730AA4" w:rsidRPr="00887285" w:rsidRDefault="00730AA4" w:rsidP="00671C79">
            <w:pPr>
              <w:ind w:right="-72"/>
              <w:jc w:val="right"/>
              <w:rPr>
                <w:rFonts w:ascii="Arial" w:eastAsia="Arial Unicode MS" w:hAnsi="Arial" w:cs="Arial"/>
                <w:sz w:val="18"/>
                <w:szCs w:val="18"/>
              </w:rPr>
            </w:pPr>
          </w:p>
        </w:tc>
        <w:tc>
          <w:tcPr>
            <w:tcW w:w="1735" w:type="dxa"/>
            <w:tcBorders>
              <w:top w:val="nil"/>
              <w:left w:val="nil"/>
              <w:bottom w:val="nil"/>
              <w:right w:val="nil"/>
            </w:tcBorders>
            <w:shd w:val="clear" w:color="auto" w:fill="FAFAFA"/>
            <w:vAlign w:val="center"/>
          </w:tcPr>
          <w:p w14:paraId="7193B8FD" w14:textId="77777777" w:rsidR="00730AA4" w:rsidRPr="00887285" w:rsidRDefault="00730AA4" w:rsidP="00671C79">
            <w:pPr>
              <w:ind w:right="-72"/>
              <w:jc w:val="right"/>
              <w:rPr>
                <w:rFonts w:ascii="Arial" w:eastAsia="Arial Unicode MS" w:hAnsi="Arial" w:cs="Arial"/>
                <w:sz w:val="18"/>
                <w:szCs w:val="18"/>
              </w:rPr>
            </w:pPr>
          </w:p>
        </w:tc>
        <w:tc>
          <w:tcPr>
            <w:tcW w:w="1701" w:type="dxa"/>
            <w:tcBorders>
              <w:top w:val="nil"/>
              <w:left w:val="nil"/>
              <w:bottom w:val="nil"/>
              <w:right w:val="nil"/>
            </w:tcBorders>
            <w:shd w:val="clear" w:color="auto" w:fill="FAFAFA"/>
            <w:vAlign w:val="center"/>
          </w:tcPr>
          <w:p w14:paraId="4B2CA617" w14:textId="77777777" w:rsidR="00730AA4" w:rsidRPr="00887285" w:rsidRDefault="00730AA4" w:rsidP="00671C79">
            <w:pPr>
              <w:ind w:right="-72"/>
              <w:jc w:val="right"/>
              <w:rPr>
                <w:rFonts w:ascii="Arial" w:eastAsia="Arial Unicode MS" w:hAnsi="Arial" w:cs="Arial"/>
                <w:sz w:val="18"/>
                <w:szCs w:val="18"/>
              </w:rPr>
            </w:pPr>
          </w:p>
        </w:tc>
        <w:tc>
          <w:tcPr>
            <w:tcW w:w="1559" w:type="dxa"/>
            <w:tcBorders>
              <w:top w:val="nil"/>
              <w:left w:val="nil"/>
              <w:bottom w:val="nil"/>
              <w:right w:val="nil"/>
            </w:tcBorders>
            <w:shd w:val="clear" w:color="auto" w:fill="FAFAFA"/>
            <w:vAlign w:val="center"/>
          </w:tcPr>
          <w:p w14:paraId="0AEC94A7" w14:textId="77777777" w:rsidR="00730AA4" w:rsidRPr="00887285" w:rsidRDefault="00730AA4" w:rsidP="00671C79">
            <w:pPr>
              <w:ind w:right="-72"/>
              <w:jc w:val="right"/>
              <w:rPr>
                <w:rFonts w:ascii="Arial" w:eastAsia="Arial Unicode MS" w:hAnsi="Arial" w:cs="Arial"/>
                <w:sz w:val="18"/>
                <w:szCs w:val="18"/>
              </w:rPr>
            </w:pPr>
          </w:p>
        </w:tc>
        <w:tc>
          <w:tcPr>
            <w:tcW w:w="1560" w:type="dxa"/>
            <w:tcBorders>
              <w:top w:val="nil"/>
              <w:left w:val="nil"/>
              <w:bottom w:val="nil"/>
              <w:right w:val="nil"/>
            </w:tcBorders>
            <w:shd w:val="clear" w:color="auto" w:fill="FAFAFA"/>
            <w:vAlign w:val="center"/>
          </w:tcPr>
          <w:p w14:paraId="310F8B68" w14:textId="77777777" w:rsidR="00730AA4" w:rsidRPr="00887285" w:rsidRDefault="00730AA4" w:rsidP="00671C79">
            <w:pPr>
              <w:ind w:right="-72"/>
              <w:jc w:val="right"/>
              <w:rPr>
                <w:rFonts w:ascii="Arial" w:eastAsia="Arial Unicode MS" w:hAnsi="Arial" w:cs="Arial"/>
                <w:sz w:val="18"/>
                <w:szCs w:val="18"/>
              </w:rPr>
            </w:pPr>
          </w:p>
        </w:tc>
        <w:tc>
          <w:tcPr>
            <w:tcW w:w="1417" w:type="dxa"/>
            <w:tcBorders>
              <w:top w:val="nil"/>
              <w:left w:val="nil"/>
              <w:bottom w:val="nil"/>
              <w:right w:val="nil"/>
            </w:tcBorders>
            <w:shd w:val="clear" w:color="auto" w:fill="FAFAFA"/>
            <w:vAlign w:val="center"/>
          </w:tcPr>
          <w:p w14:paraId="3C63EC39" w14:textId="77777777" w:rsidR="00730AA4" w:rsidRPr="00887285" w:rsidRDefault="00730AA4" w:rsidP="00671C79">
            <w:pPr>
              <w:ind w:right="-72"/>
              <w:jc w:val="right"/>
              <w:rPr>
                <w:rFonts w:ascii="Arial" w:eastAsia="Arial Unicode MS" w:hAnsi="Arial" w:cs="Arial"/>
                <w:sz w:val="18"/>
                <w:szCs w:val="18"/>
              </w:rPr>
            </w:pPr>
          </w:p>
        </w:tc>
      </w:tr>
      <w:tr w:rsidR="00396B64" w:rsidRPr="00887285" w14:paraId="2433B11A" w14:textId="77777777" w:rsidTr="00D10C2B">
        <w:tc>
          <w:tcPr>
            <w:tcW w:w="4950" w:type="dxa"/>
            <w:tcBorders>
              <w:top w:val="nil"/>
              <w:left w:val="nil"/>
              <w:bottom w:val="nil"/>
              <w:right w:val="nil"/>
            </w:tcBorders>
            <w:shd w:val="clear" w:color="auto" w:fill="auto"/>
            <w:vAlign w:val="center"/>
          </w:tcPr>
          <w:p w14:paraId="624A0E36" w14:textId="0E14EA68" w:rsidR="00396B64" w:rsidRPr="00887285" w:rsidRDefault="000A6297" w:rsidP="00671C79">
            <w:pPr>
              <w:ind w:left="-101"/>
              <w:rPr>
                <w:rFonts w:ascii="Arial" w:eastAsia="Arial Unicode MS" w:hAnsi="Arial" w:cs="Arial"/>
                <w:sz w:val="18"/>
                <w:szCs w:val="18"/>
              </w:rPr>
            </w:pPr>
            <w:r w:rsidRPr="00887285">
              <w:rPr>
                <w:rFonts w:ascii="Arial" w:eastAsia="Arial Unicode MS" w:hAnsi="Arial" w:cs="Arial"/>
                <w:snapToGrid w:val="0"/>
                <w:sz w:val="18"/>
                <w:szCs w:val="18"/>
                <w:lang w:eastAsia="th-TH"/>
              </w:rPr>
              <w:t>Derivatives where the hedge accounting is not applied</w:t>
            </w:r>
          </w:p>
        </w:tc>
        <w:tc>
          <w:tcPr>
            <w:tcW w:w="1625" w:type="dxa"/>
            <w:tcBorders>
              <w:top w:val="nil"/>
              <w:left w:val="nil"/>
              <w:bottom w:val="nil"/>
              <w:right w:val="nil"/>
            </w:tcBorders>
            <w:shd w:val="clear" w:color="auto" w:fill="FAFAFA"/>
            <w:vAlign w:val="center"/>
          </w:tcPr>
          <w:p w14:paraId="4E101637" w14:textId="77777777" w:rsidR="00396B64" w:rsidRPr="00887285" w:rsidRDefault="00396B64" w:rsidP="00671C79">
            <w:pPr>
              <w:ind w:right="-72"/>
              <w:jc w:val="center"/>
              <w:rPr>
                <w:rFonts w:ascii="Arial" w:eastAsia="Arial Unicode MS" w:hAnsi="Arial" w:cs="Arial"/>
                <w:sz w:val="18"/>
                <w:szCs w:val="18"/>
              </w:rPr>
            </w:pPr>
          </w:p>
        </w:tc>
        <w:tc>
          <w:tcPr>
            <w:tcW w:w="1735" w:type="dxa"/>
            <w:tcBorders>
              <w:top w:val="nil"/>
              <w:left w:val="nil"/>
              <w:bottom w:val="nil"/>
              <w:right w:val="nil"/>
            </w:tcBorders>
            <w:shd w:val="clear" w:color="auto" w:fill="FAFAFA"/>
            <w:vAlign w:val="center"/>
          </w:tcPr>
          <w:p w14:paraId="5A312BB3" w14:textId="77777777" w:rsidR="00396B64" w:rsidRPr="00887285" w:rsidRDefault="00396B64" w:rsidP="00671C79">
            <w:pPr>
              <w:ind w:right="-72"/>
              <w:jc w:val="right"/>
              <w:rPr>
                <w:rFonts w:ascii="Arial" w:eastAsia="Arial Unicode MS" w:hAnsi="Arial" w:cs="Arial"/>
                <w:sz w:val="18"/>
                <w:szCs w:val="18"/>
              </w:rPr>
            </w:pPr>
          </w:p>
        </w:tc>
        <w:tc>
          <w:tcPr>
            <w:tcW w:w="1701" w:type="dxa"/>
            <w:tcBorders>
              <w:top w:val="nil"/>
              <w:left w:val="nil"/>
              <w:bottom w:val="nil"/>
              <w:right w:val="nil"/>
            </w:tcBorders>
            <w:shd w:val="clear" w:color="auto" w:fill="FAFAFA"/>
            <w:vAlign w:val="center"/>
          </w:tcPr>
          <w:p w14:paraId="2B664533" w14:textId="77777777" w:rsidR="00396B64" w:rsidRPr="00887285" w:rsidRDefault="00396B64" w:rsidP="00671C79">
            <w:pPr>
              <w:ind w:right="-72"/>
              <w:jc w:val="right"/>
              <w:rPr>
                <w:rFonts w:ascii="Arial" w:eastAsia="Arial Unicode MS" w:hAnsi="Arial" w:cs="Arial"/>
                <w:sz w:val="18"/>
                <w:szCs w:val="18"/>
              </w:rPr>
            </w:pPr>
          </w:p>
        </w:tc>
        <w:tc>
          <w:tcPr>
            <w:tcW w:w="1559" w:type="dxa"/>
            <w:tcBorders>
              <w:top w:val="nil"/>
              <w:left w:val="nil"/>
              <w:bottom w:val="nil"/>
              <w:right w:val="nil"/>
            </w:tcBorders>
            <w:shd w:val="clear" w:color="auto" w:fill="FAFAFA"/>
            <w:vAlign w:val="center"/>
          </w:tcPr>
          <w:p w14:paraId="0D7980D5" w14:textId="77777777" w:rsidR="00396B64" w:rsidRPr="00887285" w:rsidRDefault="00396B64" w:rsidP="00671C79">
            <w:pPr>
              <w:ind w:right="-72" w:hanging="172"/>
              <w:jc w:val="right"/>
              <w:rPr>
                <w:rFonts w:ascii="Arial" w:eastAsia="Arial Unicode MS" w:hAnsi="Arial" w:cs="Arial"/>
                <w:sz w:val="18"/>
                <w:szCs w:val="18"/>
              </w:rPr>
            </w:pPr>
          </w:p>
        </w:tc>
        <w:tc>
          <w:tcPr>
            <w:tcW w:w="1560" w:type="dxa"/>
            <w:tcBorders>
              <w:top w:val="nil"/>
              <w:left w:val="nil"/>
              <w:bottom w:val="nil"/>
              <w:right w:val="nil"/>
            </w:tcBorders>
            <w:shd w:val="clear" w:color="auto" w:fill="FAFAFA"/>
            <w:vAlign w:val="center"/>
          </w:tcPr>
          <w:p w14:paraId="095033EA" w14:textId="77777777" w:rsidR="00396B64" w:rsidRPr="00887285" w:rsidRDefault="00396B64" w:rsidP="00671C79">
            <w:pPr>
              <w:ind w:right="-72"/>
              <w:jc w:val="right"/>
              <w:rPr>
                <w:rFonts w:ascii="Arial" w:eastAsia="Arial Unicode MS" w:hAnsi="Arial" w:cs="Arial"/>
                <w:sz w:val="18"/>
                <w:szCs w:val="18"/>
              </w:rPr>
            </w:pPr>
          </w:p>
        </w:tc>
        <w:tc>
          <w:tcPr>
            <w:tcW w:w="1417" w:type="dxa"/>
            <w:tcBorders>
              <w:top w:val="nil"/>
              <w:left w:val="nil"/>
              <w:bottom w:val="nil"/>
              <w:right w:val="nil"/>
            </w:tcBorders>
            <w:shd w:val="clear" w:color="auto" w:fill="FAFAFA"/>
            <w:vAlign w:val="center"/>
          </w:tcPr>
          <w:p w14:paraId="64E444E3" w14:textId="77777777" w:rsidR="00396B64" w:rsidRPr="00887285" w:rsidRDefault="00396B64" w:rsidP="00671C79">
            <w:pPr>
              <w:ind w:right="-72"/>
              <w:jc w:val="right"/>
              <w:rPr>
                <w:rFonts w:ascii="Arial" w:eastAsia="Arial Unicode MS" w:hAnsi="Arial" w:cs="Arial"/>
                <w:sz w:val="18"/>
                <w:szCs w:val="18"/>
              </w:rPr>
            </w:pPr>
          </w:p>
        </w:tc>
      </w:tr>
      <w:tr w:rsidR="00396B64" w:rsidRPr="00887285" w14:paraId="222E8664" w14:textId="77777777" w:rsidTr="00D10C2B">
        <w:tc>
          <w:tcPr>
            <w:tcW w:w="4950" w:type="dxa"/>
            <w:tcBorders>
              <w:top w:val="nil"/>
              <w:left w:val="nil"/>
              <w:bottom w:val="nil"/>
              <w:right w:val="nil"/>
            </w:tcBorders>
            <w:shd w:val="clear" w:color="auto" w:fill="auto"/>
            <w:vAlign w:val="center"/>
          </w:tcPr>
          <w:p w14:paraId="6E1DF6DA" w14:textId="77777777" w:rsidR="00396B64" w:rsidRPr="00887285" w:rsidRDefault="00396B64" w:rsidP="00671C79">
            <w:pPr>
              <w:ind w:left="-101"/>
              <w:rPr>
                <w:rFonts w:ascii="Arial" w:hAnsi="Arial" w:cs="Arial"/>
                <w:color w:val="000000"/>
                <w:sz w:val="18"/>
                <w:szCs w:val="18"/>
                <w:lang w:eastAsia="en-GB"/>
              </w:rPr>
            </w:pPr>
            <w:r w:rsidRPr="00887285">
              <w:rPr>
                <w:rFonts w:ascii="Arial" w:eastAsia="Arial Unicode MS" w:hAnsi="Arial" w:cs="Arial"/>
                <w:sz w:val="18"/>
                <w:szCs w:val="18"/>
              </w:rPr>
              <w:t xml:space="preserve">   </w:t>
            </w:r>
            <w:r w:rsidRPr="00887285">
              <w:rPr>
                <w:rFonts w:ascii="Arial" w:eastAsia="Arial Unicode MS" w:hAnsi="Arial" w:cs="Arial"/>
                <w:sz w:val="18"/>
                <w:szCs w:val="18"/>
                <w:cs/>
              </w:rPr>
              <w:t xml:space="preserve">- </w:t>
            </w:r>
            <w:r w:rsidRPr="00887285">
              <w:rPr>
                <w:rFonts w:ascii="Arial" w:eastAsia="Arial Unicode MS" w:hAnsi="Arial" w:cs="Arial"/>
                <w:sz w:val="18"/>
                <w:szCs w:val="18"/>
              </w:rPr>
              <w:t>Cross currency swap contracts</w:t>
            </w:r>
          </w:p>
        </w:tc>
        <w:tc>
          <w:tcPr>
            <w:tcW w:w="1625" w:type="dxa"/>
            <w:tcBorders>
              <w:top w:val="nil"/>
              <w:left w:val="nil"/>
              <w:bottom w:val="nil"/>
              <w:right w:val="nil"/>
            </w:tcBorders>
            <w:shd w:val="clear" w:color="auto" w:fill="FAFAFA"/>
            <w:vAlign w:val="center"/>
          </w:tcPr>
          <w:p w14:paraId="0E94032F" w14:textId="77777777" w:rsidR="00396B64" w:rsidRPr="00887285" w:rsidRDefault="00396B64" w:rsidP="00671C79">
            <w:pPr>
              <w:ind w:right="-72"/>
              <w:jc w:val="center"/>
              <w:rPr>
                <w:rFonts w:ascii="Arial" w:eastAsia="Arial Unicode MS" w:hAnsi="Arial" w:cs="Arial"/>
                <w:sz w:val="18"/>
                <w:szCs w:val="18"/>
              </w:rPr>
            </w:pPr>
            <w:r w:rsidRPr="00887285">
              <w:rPr>
                <w:rFonts w:ascii="Arial" w:eastAsia="Arial Unicode MS" w:hAnsi="Arial" w:cs="Arial"/>
                <w:sz w:val="18"/>
                <w:szCs w:val="18"/>
              </w:rPr>
              <w:t>2</w:t>
            </w:r>
          </w:p>
        </w:tc>
        <w:tc>
          <w:tcPr>
            <w:tcW w:w="1735" w:type="dxa"/>
            <w:tcBorders>
              <w:top w:val="nil"/>
              <w:left w:val="nil"/>
              <w:bottom w:val="nil"/>
              <w:right w:val="nil"/>
            </w:tcBorders>
            <w:shd w:val="clear" w:color="auto" w:fill="FAFAFA"/>
            <w:vAlign w:val="center"/>
          </w:tcPr>
          <w:p w14:paraId="5F4ACA76" w14:textId="77777777" w:rsidR="00396B64" w:rsidRPr="00887285" w:rsidRDefault="00442BD3" w:rsidP="00671C79">
            <w:pPr>
              <w:ind w:right="-72"/>
              <w:jc w:val="right"/>
              <w:rPr>
                <w:rFonts w:ascii="Arial" w:eastAsia="Arial Unicode MS" w:hAnsi="Arial" w:cs="Arial"/>
                <w:sz w:val="18"/>
                <w:szCs w:val="18"/>
              </w:rPr>
            </w:pPr>
            <w:r w:rsidRPr="00887285">
              <w:rPr>
                <w:rFonts w:ascii="Arial" w:eastAsia="Arial Unicode MS" w:hAnsi="Arial" w:cs="Arial"/>
                <w:sz w:val="18"/>
                <w:szCs w:val="18"/>
              </w:rPr>
              <w:t>569</w:t>
            </w:r>
          </w:p>
        </w:tc>
        <w:tc>
          <w:tcPr>
            <w:tcW w:w="1701" w:type="dxa"/>
            <w:tcBorders>
              <w:top w:val="nil"/>
              <w:left w:val="nil"/>
              <w:bottom w:val="nil"/>
              <w:right w:val="nil"/>
            </w:tcBorders>
            <w:shd w:val="clear" w:color="auto" w:fill="FAFAFA"/>
            <w:vAlign w:val="center"/>
          </w:tcPr>
          <w:p w14:paraId="5345E709" w14:textId="77777777" w:rsidR="00396B64" w:rsidRPr="00887285" w:rsidRDefault="00442BD3" w:rsidP="00671C79">
            <w:pPr>
              <w:ind w:right="-72"/>
              <w:jc w:val="right"/>
              <w:rPr>
                <w:rFonts w:ascii="Arial" w:eastAsia="Arial Unicode MS" w:hAnsi="Arial" w:cs="Arial"/>
                <w:sz w:val="18"/>
                <w:szCs w:val="18"/>
              </w:rPr>
            </w:pPr>
            <w:r w:rsidRPr="00887285">
              <w:rPr>
                <w:rFonts w:ascii="Arial" w:eastAsia="Arial Unicode MS" w:hAnsi="Arial" w:cs="Arial"/>
                <w:sz w:val="18"/>
                <w:szCs w:val="18"/>
              </w:rPr>
              <w:t>-</w:t>
            </w:r>
          </w:p>
        </w:tc>
        <w:tc>
          <w:tcPr>
            <w:tcW w:w="1559" w:type="dxa"/>
            <w:tcBorders>
              <w:top w:val="nil"/>
              <w:left w:val="nil"/>
              <w:bottom w:val="nil"/>
              <w:right w:val="nil"/>
            </w:tcBorders>
            <w:shd w:val="clear" w:color="auto" w:fill="FAFAFA"/>
            <w:vAlign w:val="center"/>
          </w:tcPr>
          <w:p w14:paraId="3BBD19C3" w14:textId="77777777" w:rsidR="00396B64" w:rsidRPr="00887285" w:rsidRDefault="00442BD3" w:rsidP="00671C79">
            <w:pPr>
              <w:ind w:right="-72"/>
              <w:jc w:val="right"/>
              <w:rPr>
                <w:rFonts w:ascii="Arial" w:eastAsia="Arial Unicode MS" w:hAnsi="Arial" w:cs="Arial"/>
                <w:sz w:val="18"/>
                <w:szCs w:val="18"/>
              </w:rPr>
            </w:pPr>
            <w:r w:rsidRPr="00887285">
              <w:rPr>
                <w:rFonts w:ascii="Arial" w:eastAsia="Arial Unicode MS" w:hAnsi="Arial" w:cs="Arial"/>
                <w:sz w:val="18"/>
                <w:szCs w:val="18"/>
              </w:rPr>
              <w:t>-</w:t>
            </w:r>
          </w:p>
        </w:tc>
        <w:tc>
          <w:tcPr>
            <w:tcW w:w="1560" w:type="dxa"/>
            <w:tcBorders>
              <w:top w:val="nil"/>
              <w:left w:val="nil"/>
              <w:bottom w:val="nil"/>
              <w:right w:val="nil"/>
            </w:tcBorders>
            <w:shd w:val="clear" w:color="auto" w:fill="FAFAFA"/>
            <w:vAlign w:val="center"/>
          </w:tcPr>
          <w:p w14:paraId="60923158" w14:textId="77777777" w:rsidR="00396B64" w:rsidRPr="00887285" w:rsidRDefault="00442BD3" w:rsidP="00671C79">
            <w:pPr>
              <w:ind w:right="-72"/>
              <w:jc w:val="right"/>
              <w:rPr>
                <w:rFonts w:ascii="Arial" w:eastAsia="Arial Unicode MS" w:hAnsi="Arial" w:cs="Arial"/>
                <w:sz w:val="18"/>
                <w:szCs w:val="18"/>
              </w:rPr>
            </w:pPr>
            <w:r w:rsidRPr="00887285">
              <w:rPr>
                <w:rFonts w:ascii="Arial" w:eastAsia="Arial Unicode MS" w:hAnsi="Arial" w:cs="Arial"/>
                <w:sz w:val="18"/>
                <w:szCs w:val="18"/>
              </w:rPr>
              <w:t>569</w:t>
            </w:r>
          </w:p>
        </w:tc>
        <w:tc>
          <w:tcPr>
            <w:tcW w:w="1417" w:type="dxa"/>
            <w:tcBorders>
              <w:top w:val="nil"/>
              <w:left w:val="nil"/>
              <w:bottom w:val="nil"/>
              <w:right w:val="nil"/>
            </w:tcBorders>
            <w:shd w:val="clear" w:color="auto" w:fill="FAFAFA"/>
            <w:vAlign w:val="center"/>
          </w:tcPr>
          <w:p w14:paraId="637BDF33" w14:textId="77777777" w:rsidR="00396B64" w:rsidRPr="00887285" w:rsidRDefault="00442BD3" w:rsidP="00671C79">
            <w:pPr>
              <w:ind w:right="-72"/>
              <w:jc w:val="right"/>
              <w:rPr>
                <w:rFonts w:ascii="Arial" w:eastAsia="Arial Unicode MS" w:hAnsi="Arial" w:cs="Arial"/>
                <w:sz w:val="18"/>
                <w:szCs w:val="18"/>
              </w:rPr>
            </w:pPr>
            <w:r w:rsidRPr="00887285">
              <w:rPr>
                <w:rFonts w:ascii="Arial" w:eastAsia="Arial Unicode MS" w:hAnsi="Arial" w:cs="Arial"/>
                <w:sz w:val="18"/>
                <w:szCs w:val="18"/>
              </w:rPr>
              <w:t>569</w:t>
            </w:r>
          </w:p>
        </w:tc>
      </w:tr>
      <w:tr w:rsidR="00396B64" w:rsidRPr="00887285" w14:paraId="666F94FE" w14:textId="77777777" w:rsidTr="00D10C2B">
        <w:tc>
          <w:tcPr>
            <w:tcW w:w="4950" w:type="dxa"/>
            <w:tcBorders>
              <w:top w:val="nil"/>
              <w:left w:val="nil"/>
              <w:bottom w:val="nil"/>
              <w:right w:val="nil"/>
            </w:tcBorders>
            <w:shd w:val="clear" w:color="auto" w:fill="auto"/>
            <w:vAlign w:val="center"/>
          </w:tcPr>
          <w:p w14:paraId="6DE65C27" w14:textId="77777777" w:rsidR="00396B64" w:rsidRPr="00887285" w:rsidRDefault="00396B64" w:rsidP="00671C79">
            <w:pPr>
              <w:ind w:left="-101"/>
              <w:rPr>
                <w:rFonts w:ascii="Arial" w:eastAsia="Arial Unicode MS" w:hAnsi="Arial" w:cs="Arial"/>
                <w:sz w:val="18"/>
                <w:szCs w:val="18"/>
              </w:rPr>
            </w:pPr>
            <w:r w:rsidRPr="00887285">
              <w:rPr>
                <w:rFonts w:ascii="Arial" w:eastAsia="Arial Unicode MS" w:hAnsi="Arial" w:cs="Arial"/>
                <w:sz w:val="18"/>
                <w:szCs w:val="18"/>
              </w:rPr>
              <w:t xml:space="preserve">   </w:t>
            </w:r>
            <w:r w:rsidRPr="00887285">
              <w:rPr>
                <w:rFonts w:ascii="Arial" w:eastAsia="Arial Unicode MS" w:hAnsi="Arial" w:cs="Arial"/>
                <w:sz w:val="18"/>
                <w:szCs w:val="18"/>
                <w:cs/>
              </w:rPr>
              <w:t xml:space="preserve">- </w:t>
            </w:r>
            <w:r w:rsidRPr="00887285">
              <w:rPr>
                <w:rFonts w:ascii="Arial" w:eastAsia="Arial Unicode MS" w:hAnsi="Arial" w:cs="Arial"/>
                <w:sz w:val="18"/>
                <w:szCs w:val="18"/>
              </w:rPr>
              <w:t>Electricity swaption contract</w:t>
            </w:r>
          </w:p>
        </w:tc>
        <w:tc>
          <w:tcPr>
            <w:tcW w:w="1625" w:type="dxa"/>
            <w:tcBorders>
              <w:top w:val="nil"/>
              <w:left w:val="nil"/>
              <w:bottom w:val="nil"/>
              <w:right w:val="nil"/>
            </w:tcBorders>
            <w:shd w:val="clear" w:color="auto" w:fill="FAFAFA"/>
            <w:vAlign w:val="center"/>
          </w:tcPr>
          <w:p w14:paraId="396A3C5B" w14:textId="77777777" w:rsidR="00396B64" w:rsidRPr="00887285" w:rsidRDefault="00396B64" w:rsidP="00671C79">
            <w:pPr>
              <w:ind w:right="-72"/>
              <w:jc w:val="center"/>
              <w:rPr>
                <w:rFonts w:ascii="Arial" w:eastAsia="Arial Unicode MS" w:hAnsi="Arial" w:cs="Arial"/>
                <w:sz w:val="18"/>
                <w:szCs w:val="18"/>
              </w:rPr>
            </w:pPr>
            <w:r w:rsidRPr="00887285">
              <w:rPr>
                <w:rFonts w:ascii="Arial" w:eastAsia="Arial Unicode MS" w:hAnsi="Arial" w:cs="Arial"/>
                <w:sz w:val="18"/>
                <w:szCs w:val="18"/>
              </w:rPr>
              <w:t>3</w:t>
            </w:r>
          </w:p>
        </w:tc>
        <w:tc>
          <w:tcPr>
            <w:tcW w:w="1735" w:type="dxa"/>
            <w:tcBorders>
              <w:top w:val="nil"/>
              <w:left w:val="nil"/>
              <w:bottom w:val="nil"/>
              <w:right w:val="nil"/>
            </w:tcBorders>
            <w:shd w:val="clear" w:color="auto" w:fill="FAFAFA"/>
            <w:vAlign w:val="center"/>
          </w:tcPr>
          <w:p w14:paraId="3B9A3006" w14:textId="77777777" w:rsidR="00396B64" w:rsidRPr="00887285" w:rsidRDefault="00442BD3" w:rsidP="00671C79">
            <w:pPr>
              <w:ind w:right="-72"/>
              <w:jc w:val="right"/>
              <w:rPr>
                <w:rFonts w:ascii="Arial" w:eastAsia="Arial Unicode MS" w:hAnsi="Arial" w:cs="Arial"/>
                <w:sz w:val="18"/>
                <w:szCs w:val="18"/>
              </w:rPr>
            </w:pPr>
            <w:r w:rsidRPr="00887285">
              <w:rPr>
                <w:rFonts w:ascii="Arial" w:eastAsia="Arial Unicode MS" w:hAnsi="Arial" w:cs="Arial"/>
                <w:sz w:val="18"/>
                <w:szCs w:val="18"/>
              </w:rPr>
              <w:t>1,6</w:t>
            </w:r>
            <w:r w:rsidR="007045F4" w:rsidRPr="00887285">
              <w:rPr>
                <w:rFonts w:ascii="Arial" w:eastAsia="Arial Unicode MS" w:hAnsi="Arial" w:cs="Arial"/>
                <w:sz w:val="18"/>
                <w:szCs w:val="18"/>
              </w:rPr>
              <w:t>70</w:t>
            </w:r>
          </w:p>
        </w:tc>
        <w:tc>
          <w:tcPr>
            <w:tcW w:w="1701" w:type="dxa"/>
            <w:tcBorders>
              <w:top w:val="nil"/>
              <w:left w:val="nil"/>
              <w:bottom w:val="nil"/>
              <w:right w:val="nil"/>
            </w:tcBorders>
            <w:shd w:val="clear" w:color="auto" w:fill="FAFAFA"/>
            <w:vAlign w:val="center"/>
          </w:tcPr>
          <w:p w14:paraId="25311C2A" w14:textId="77777777" w:rsidR="00396B64" w:rsidRPr="00887285" w:rsidRDefault="00442BD3" w:rsidP="00671C79">
            <w:pPr>
              <w:ind w:right="-72"/>
              <w:jc w:val="right"/>
              <w:rPr>
                <w:rFonts w:ascii="Arial" w:eastAsia="Arial Unicode MS" w:hAnsi="Arial" w:cs="Arial"/>
                <w:sz w:val="18"/>
                <w:szCs w:val="18"/>
              </w:rPr>
            </w:pPr>
            <w:r w:rsidRPr="00887285">
              <w:rPr>
                <w:rFonts w:ascii="Arial" w:eastAsia="Arial Unicode MS" w:hAnsi="Arial" w:cs="Arial"/>
                <w:sz w:val="18"/>
                <w:szCs w:val="18"/>
              </w:rPr>
              <w:t>-</w:t>
            </w:r>
          </w:p>
        </w:tc>
        <w:tc>
          <w:tcPr>
            <w:tcW w:w="1559" w:type="dxa"/>
            <w:tcBorders>
              <w:top w:val="nil"/>
              <w:left w:val="nil"/>
              <w:bottom w:val="nil"/>
              <w:right w:val="nil"/>
            </w:tcBorders>
            <w:shd w:val="clear" w:color="auto" w:fill="FAFAFA"/>
            <w:vAlign w:val="center"/>
          </w:tcPr>
          <w:p w14:paraId="681243C2" w14:textId="77777777" w:rsidR="00396B64" w:rsidRPr="00887285" w:rsidRDefault="00442BD3" w:rsidP="00671C79">
            <w:pPr>
              <w:ind w:right="-72"/>
              <w:jc w:val="right"/>
              <w:rPr>
                <w:rFonts w:ascii="Arial" w:eastAsia="Arial Unicode MS" w:hAnsi="Arial" w:cs="Arial"/>
                <w:sz w:val="18"/>
                <w:szCs w:val="18"/>
              </w:rPr>
            </w:pPr>
            <w:r w:rsidRPr="00887285">
              <w:rPr>
                <w:rFonts w:ascii="Arial" w:eastAsia="Arial Unicode MS" w:hAnsi="Arial" w:cs="Arial"/>
                <w:sz w:val="18"/>
                <w:szCs w:val="18"/>
              </w:rPr>
              <w:t>-</w:t>
            </w:r>
          </w:p>
        </w:tc>
        <w:tc>
          <w:tcPr>
            <w:tcW w:w="1560" w:type="dxa"/>
            <w:tcBorders>
              <w:top w:val="nil"/>
              <w:left w:val="nil"/>
              <w:bottom w:val="nil"/>
              <w:right w:val="nil"/>
            </w:tcBorders>
            <w:shd w:val="clear" w:color="auto" w:fill="FAFAFA"/>
            <w:vAlign w:val="center"/>
          </w:tcPr>
          <w:p w14:paraId="1FBE54C7" w14:textId="77777777" w:rsidR="00396B64" w:rsidRPr="00887285" w:rsidRDefault="00442BD3" w:rsidP="00671C79">
            <w:pPr>
              <w:ind w:right="-72"/>
              <w:jc w:val="right"/>
              <w:rPr>
                <w:rFonts w:ascii="Arial" w:eastAsia="Arial Unicode MS" w:hAnsi="Arial" w:cs="Arial"/>
                <w:sz w:val="18"/>
                <w:szCs w:val="18"/>
              </w:rPr>
            </w:pPr>
            <w:r w:rsidRPr="00887285">
              <w:rPr>
                <w:rFonts w:ascii="Arial" w:eastAsia="Arial Unicode MS" w:hAnsi="Arial" w:cs="Arial"/>
                <w:sz w:val="18"/>
                <w:szCs w:val="18"/>
              </w:rPr>
              <w:t>1,6</w:t>
            </w:r>
            <w:r w:rsidR="007045F4" w:rsidRPr="00887285">
              <w:rPr>
                <w:rFonts w:ascii="Arial" w:eastAsia="Arial Unicode MS" w:hAnsi="Arial" w:cs="Arial"/>
                <w:sz w:val="18"/>
                <w:szCs w:val="18"/>
              </w:rPr>
              <w:t>70</w:t>
            </w:r>
          </w:p>
        </w:tc>
        <w:tc>
          <w:tcPr>
            <w:tcW w:w="1417" w:type="dxa"/>
            <w:tcBorders>
              <w:top w:val="nil"/>
              <w:left w:val="nil"/>
              <w:bottom w:val="nil"/>
              <w:right w:val="nil"/>
            </w:tcBorders>
            <w:shd w:val="clear" w:color="auto" w:fill="FAFAFA"/>
            <w:vAlign w:val="center"/>
          </w:tcPr>
          <w:p w14:paraId="63C70DF6" w14:textId="77777777" w:rsidR="00396B64" w:rsidRPr="00887285" w:rsidRDefault="00442BD3" w:rsidP="00671C79">
            <w:pPr>
              <w:ind w:right="-72"/>
              <w:jc w:val="right"/>
              <w:rPr>
                <w:rFonts w:ascii="Arial" w:eastAsia="Arial Unicode MS" w:hAnsi="Arial" w:cs="Arial"/>
                <w:sz w:val="18"/>
                <w:szCs w:val="18"/>
              </w:rPr>
            </w:pPr>
            <w:r w:rsidRPr="00887285">
              <w:rPr>
                <w:rFonts w:ascii="Arial" w:eastAsia="Arial Unicode MS" w:hAnsi="Arial" w:cs="Arial"/>
                <w:sz w:val="18"/>
                <w:szCs w:val="18"/>
              </w:rPr>
              <w:t>1,6</w:t>
            </w:r>
            <w:r w:rsidR="007045F4" w:rsidRPr="00887285">
              <w:rPr>
                <w:rFonts w:ascii="Arial" w:eastAsia="Arial Unicode MS" w:hAnsi="Arial" w:cs="Arial"/>
                <w:sz w:val="18"/>
                <w:szCs w:val="18"/>
              </w:rPr>
              <w:t>70</w:t>
            </w:r>
          </w:p>
        </w:tc>
      </w:tr>
      <w:tr w:rsidR="00396B64" w:rsidRPr="00887285" w14:paraId="0866CC7E" w14:textId="77777777" w:rsidTr="00D10C2B">
        <w:tc>
          <w:tcPr>
            <w:tcW w:w="4950" w:type="dxa"/>
            <w:tcBorders>
              <w:top w:val="nil"/>
              <w:left w:val="nil"/>
              <w:bottom w:val="nil"/>
              <w:right w:val="nil"/>
            </w:tcBorders>
            <w:shd w:val="clear" w:color="auto" w:fill="auto"/>
            <w:vAlign w:val="center"/>
          </w:tcPr>
          <w:p w14:paraId="61B3D36D" w14:textId="1B6A6E98" w:rsidR="00396B64" w:rsidRPr="00887285" w:rsidRDefault="000A6297" w:rsidP="00671C79">
            <w:pPr>
              <w:ind w:left="-108"/>
              <w:rPr>
                <w:rFonts w:ascii="Arial" w:eastAsia="Arial Unicode MS" w:hAnsi="Arial" w:cs="Arial"/>
                <w:sz w:val="18"/>
                <w:szCs w:val="18"/>
              </w:rPr>
            </w:pPr>
            <w:r w:rsidRPr="00887285">
              <w:rPr>
                <w:rFonts w:ascii="Arial" w:eastAsia="Arial Unicode MS" w:hAnsi="Arial" w:cs="Arial"/>
                <w:snapToGrid w:val="0"/>
                <w:sz w:val="18"/>
                <w:szCs w:val="18"/>
                <w:lang w:eastAsia="th-TH"/>
              </w:rPr>
              <w:t>Derivatives where the hedge accounting is applied</w:t>
            </w:r>
          </w:p>
        </w:tc>
        <w:tc>
          <w:tcPr>
            <w:tcW w:w="1625" w:type="dxa"/>
            <w:tcBorders>
              <w:top w:val="nil"/>
              <w:left w:val="nil"/>
              <w:bottom w:val="nil"/>
              <w:right w:val="nil"/>
            </w:tcBorders>
            <w:shd w:val="clear" w:color="auto" w:fill="FAFAFA"/>
            <w:vAlign w:val="center"/>
          </w:tcPr>
          <w:p w14:paraId="4AC2DFCD" w14:textId="77777777" w:rsidR="00396B64" w:rsidRPr="00887285" w:rsidRDefault="00396B64" w:rsidP="00671C79">
            <w:pPr>
              <w:ind w:right="-72"/>
              <w:jc w:val="right"/>
              <w:rPr>
                <w:rFonts w:ascii="Arial" w:eastAsia="Arial Unicode MS" w:hAnsi="Arial" w:cs="Arial"/>
                <w:sz w:val="18"/>
                <w:szCs w:val="18"/>
              </w:rPr>
            </w:pPr>
          </w:p>
        </w:tc>
        <w:tc>
          <w:tcPr>
            <w:tcW w:w="1735" w:type="dxa"/>
            <w:tcBorders>
              <w:top w:val="nil"/>
              <w:left w:val="nil"/>
              <w:bottom w:val="nil"/>
              <w:right w:val="nil"/>
            </w:tcBorders>
            <w:shd w:val="clear" w:color="auto" w:fill="FAFAFA"/>
            <w:vAlign w:val="center"/>
          </w:tcPr>
          <w:p w14:paraId="3110A832" w14:textId="77777777" w:rsidR="00396B64" w:rsidRPr="00887285" w:rsidRDefault="00396B64" w:rsidP="00671C79">
            <w:pPr>
              <w:ind w:right="-72"/>
              <w:jc w:val="right"/>
              <w:rPr>
                <w:rFonts w:ascii="Arial" w:eastAsia="Arial Unicode MS" w:hAnsi="Arial" w:cs="Arial"/>
                <w:sz w:val="18"/>
                <w:szCs w:val="18"/>
              </w:rPr>
            </w:pPr>
          </w:p>
        </w:tc>
        <w:tc>
          <w:tcPr>
            <w:tcW w:w="1701" w:type="dxa"/>
            <w:tcBorders>
              <w:top w:val="nil"/>
              <w:left w:val="nil"/>
              <w:bottom w:val="nil"/>
              <w:right w:val="nil"/>
            </w:tcBorders>
            <w:shd w:val="clear" w:color="auto" w:fill="FAFAFA"/>
            <w:vAlign w:val="center"/>
          </w:tcPr>
          <w:p w14:paraId="67114F24" w14:textId="77777777" w:rsidR="00396B64" w:rsidRPr="00887285" w:rsidRDefault="00396B64" w:rsidP="00671C79">
            <w:pPr>
              <w:ind w:right="-72"/>
              <w:jc w:val="right"/>
              <w:rPr>
                <w:rFonts w:ascii="Arial" w:eastAsia="Arial Unicode MS" w:hAnsi="Arial" w:cs="Arial"/>
                <w:sz w:val="18"/>
                <w:szCs w:val="18"/>
              </w:rPr>
            </w:pPr>
          </w:p>
        </w:tc>
        <w:tc>
          <w:tcPr>
            <w:tcW w:w="1559" w:type="dxa"/>
            <w:tcBorders>
              <w:top w:val="nil"/>
              <w:left w:val="nil"/>
              <w:bottom w:val="nil"/>
              <w:right w:val="nil"/>
            </w:tcBorders>
            <w:shd w:val="clear" w:color="auto" w:fill="FAFAFA"/>
            <w:vAlign w:val="center"/>
          </w:tcPr>
          <w:p w14:paraId="1E161523" w14:textId="77777777" w:rsidR="00396B64" w:rsidRPr="00887285" w:rsidRDefault="00396B64" w:rsidP="00671C79">
            <w:pPr>
              <w:ind w:right="-72"/>
              <w:jc w:val="right"/>
              <w:rPr>
                <w:rFonts w:ascii="Arial" w:eastAsia="Arial Unicode MS" w:hAnsi="Arial" w:cs="Arial"/>
                <w:sz w:val="18"/>
                <w:szCs w:val="18"/>
              </w:rPr>
            </w:pPr>
          </w:p>
        </w:tc>
        <w:tc>
          <w:tcPr>
            <w:tcW w:w="1560" w:type="dxa"/>
            <w:tcBorders>
              <w:top w:val="nil"/>
              <w:left w:val="nil"/>
              <w:bottom w:val="nil"/>
              <w:right w:val="nil"/>
            </w:tcBorders>
            <w:shd w:val="clear" w:color="auto" w:fill="FAFAFA"/>
            <w:vAlign w:val="center"/>
          </w:tcPr>
          <w:p w14:paraId="50359942" w14:textId="77777777" w:rsidR="00396B64" w:rsidRPr="00887285" w:rsidRDefault="00396B64" w:rsidP="00671C79">
            <w:pPr>
              <w:ind w:right="-72"/>
              <w:jc w:val="right"/>
              <w:rPr>
                <w:rFonts w:ascii="Arial" w:eastAsia="Arial Unicode MS" w:hAnsi="Arial" w:cs="Arial"/>
                <w:sz w:val="18"/>
                <w:szCs w:val="18"/>
              </w:rPr>
            </w:pPr>
          </w:p>
        </w:tc>
        <w:tc>
          <w:tcPr>
            <w:tcW w:w="1417" w:type="dxa"/>
            <w:tcBorders>
              <w:top w:val="nil"/>
              <w:left w:val="nil"/>
              <w:bottom w:val="nil"/>
              <w:right w:val="nil"/>
            </w:tcBorders>
            <w:shd w:val="clear" w:color="auto" w:fill="FAFAFA"/>
            <w:vAlign w:val="center"/>
          </w:tcPr>
          <w:p w14:paraId="33456600" w14:textId="77777777" w:rsidR="00396B64" w:rsidRPr="00887285" w:rsidRDefault="00396B64" w:rsidP="00671C79">
            <w:pPr>
              <w:ind w:right="-72"/>
              <w:jc w:val="right"/>
              <w:rPr>
                <w:rFonts w:ascii="Arial" w:eastAsia="Arial Unicode MS" w:hAnsi="Arial" w:cs="Arial"/>
                <w:sz w:val="18"/>
                <w:szCs w:val="18"/>
              </w:rPr>
            </w:pPr>
          </w:p>
        </w:tc>
      </w:tr>
      <w:tr w:rsidR="003F625C" w:rsidRPr="00887285" w14:paraId="5EF1C052" w14:textId="77777777" w:rsidTr="00D10C2B">
        <w:tc>
          <w:tcPr>
            <w:tcW w:w="4950" w:type="dxa"/>
            <w:tcBorders>
              <w:top w:val="nil"/>
              <w:left w:val="nil"/>
              <w:bottom w:val="nil"/>
              <w:right w:val="nil"/>
            </w:tcBorders>
            <w:shd w:val="clear" w:color="auto" w:fill="auto"/>
            <w:vAlign w:val="center"/>
          </w:tcPr>
          <w:p w14:paraId="6ABFC3FB" w14:textId="77777777" w:rsidR="003F625C" w:rsidRPr="00887285" w:rsidRDefault="003F625C" w:rsidP="003F625C">
            <w:pPr>
              <w:ind w:left="-101"/>
              <w:rPr>
                <w:rFonts w:ascii="Arial" w:eastAsia="Arial Unicode MS" w:hAnsi="Arial" w:cs="Arial"/>
                <w:sz w:val="18"/>
                <w:szCs w:val="18"/>
              </w:rPr>
            </w:pPr>
            <w:r w:rsidRPr="00887285">
              <w:rPr>
                <w:rFonts w:ascii="Arial" w:eastAsia="Arial Unicode MS" w:hAnsi="Arial" w:cs="Arial"/>
                <w:sz w:val="18"/>
                <w:szCs w:val="18"/>
              </w:rPr>
              <w:t xml:space="preserve">   </w:t>
            </w:r>
            <w:r w:rsidRPr="00887285">
              <w:rPr>
                <w:rFonts w:ascii="Arial" w:eastAsia="Arial Unicode MS" w:hAnsi="Arial" w:cs="Arial"/>
                <w:sz w:val="18"/>
                <w:szCs w:val="18"/>
                <w:cs/>
              </w:rPr>
              <w:t xml:space="preserve">- </w:t>
            </w:r>
            <w:r w:rsidRPr="00887285">
              <w:rPr>
                <w:rFonts w:ascii="Arial" w:eastAsia="Arial Unicode MS" w:hAnsi="Arial" w:cs="Arial"/>
                <w:sz w:val="18"/>
                <w:szCs w:val="18"/>
              </w:rPr>
              <w:t>Interest rate swap contracts</w:t>
            </w:r>
          </w:p>
        </w:tc>
        <w:tc>
          <w:tcPr>
            <w:tcW w:w="1625" w:type="dxa"/>
            <w:tcBorders>
              <w:top w:val="nil"/>
              <w:left w:val="nil"/>
              <w:bottom w:val="nil"/>
              <w:right w:val="nil"/>
            </w:tcBorders>
            <w:shd w:val="clear" w:color="auto" w:fill="FAFAFA"/>
            <w:vAlign w:val="center"/>
          </w:tcPr>
          <w:p w14:paraId="59CE5597" w14:textId="77777777" w:rsidR="003F625C" w:rsidRPr="00887285" w:rsidRDefault="003F625C" w:rsidP="003F625C">
            <w:pPr>
              <w:ind w:right="-72"/>
              <w:jc w:val="center"/>
              <w:rPr>
                <w:rFonts w:ascii="Arial" w:eastAsia="Arial Unicode MS" w:hAnsi="Arial" w:cs="Arial"/>
                <w:sz w:val="18"/>
                <w:szCs w:val="18"/>
              </w:rPr>
            </w:pPr>
            <w:r w:rsidRPr="00887285">
              <w:rPr>
                <w:rFonts w:ascii="Arial" w:eastAsia="Arial Unicode MS" w:hAnsi="Arial" w:cs="Arial"/>
                <w:sz w:val="18"/>
                <w:szCs w:val="18"/>
              </w:rPr>
              <w:t>2</w:t>
            </w:r>
          </w:p>
        </w:tc>
        <w:tc>
          <w:tcPr>
            <w:tcW w:w="1735" w:type="dxa"/>
            <w:tcBorders>
              <w:top w:val="nil"/>
              <w:left w:val="nil"/>
              <w:bottom w:val="nil"/>
              <w:right w:val="nil"/>
            </w:tcBorders>
            <w:shd w:val="clear" w:color="auto" w:fill="FAFAFA"/>
            <w:vAlign w:val="center"/>
          </w:tcPr>
          <w:p w14:paraId="5BB660CA" w14:textId="77777777" w:rsidR="003F625C" w:rsidRPr="00887285" w:rsidRDefault="007045F4" w:rsidP="003F625C">
            <w:pPr>
              <w:ind w:right="-72"/>
              <w:jc w:val="right"/>
              <w:rPr>
                <w:rFonts w:ascii="Arial" w:eastAsia="Arial Unicode MS" w:hAnsi="Arial" w:cs="Arial"/>
                <w:sz w:val="18"/>
                <w:szCs w:val="18"/>
              </w:rPr>
            </w:pPr>
            <w:r w:rsidRPr="00887285">
              <w:rPr>
                <w:rFonts w:ascii="Arial" w:eastAsia="Arial Unicode MS" w:hAnsi="Arial" w:cs="Arial"/>
                <w:sz w:val="18"/>
                <w:szCs w:val="18"/>
              </w:rPr>
              <w:t>1</w:t>
            </w:r>
          </w:p>
        </w:tc>
        <w:tc>
          <w:tcPr>
            <w:tcW w:w="1701" w:type="dxa"/>
            <w:tcBorders>
              <w:top w:val="nil"/>
              <w:left w:val="nil"/>
              <w:bottom w:val="nil"/>
              <w:right w:val="nil"/>
            </w:tcBorders>
            <w:shd w:val="clear" w:color="auto" w:fill="FAFAFA"/>
            <w:vAlign w:val="center"/>
          </w:tcPr>
          <w:p w14:paraId="7EAC048A" w14:textId="77777777" w:rsidR="003F625C" w:rsidRPr="00887285" w:rsidRDefault="003F625C" w:rsidP="003F625C">
            <w:pPr>
              <w:ind w:right="-72"/>
              <w:jc w:val="right"/>
              <w:rPr>
                <w:rFonts w:ascii="Arial" w:eastAsia="Arial Unicode MS" w:hAnsi="Arial" w:cs="Arial"/>
                <w:sz w:val="18"/>
                <w:szCs w:val="18"/>
              </w:rPr>
            </w:pPr>
            <w:r w:rsidRPr="00887285">
              <w:rPr>
                <w:rFonts w:ascii="Arial" w:eastAsia="Arial Unicode MS" w:hAnsi="Arial" w:cs="Arial"/>
                <w:sz w:val="18"/>
                <w:szCs w:val="18"/>
              </w:rPr>
              <w:t>-</w:t>
            </w:r>
          </w:p>
        </w:tc>
        <w:tc>
          <w:tcPr>
            <w:tcW w:w="1559" w:type="dxa"/>
            <w:tcBorders>
              <w:top w:val="nil"/>
              <w:left w:val="nil"/>
              <w:bottom w:val="nil"/>
              <w:right w:val="nil"/>
            </w:tcBorders>
            <w:shd w:val="clear" w:color="auto" w:fill="FAFAFA"/>
            <w:vAlign w:val="center"/>
          </w:tcPr>
          <w:p w14:paraId="28371633" w14:textId="77777777" w:rsidR="003F625C" w:rsidRPr="00887285" w:rsidRDefault="003F625C" w:rsidP="003F625C">
            <w:pPr>
              <w:ind w:right="-72"/>
              <w:jc w:val="right"/>
              <w:rPr>
                <w:rFonts w:ascii="Arial" w:eastAsia="Arial Unicode MS" w:hAnsi="Arial" w:cs="Arial"/>
                <w:sz w:val="18"/>
                <w:szCs w:val="18"/>
              </w:rPr>
            </w:pPr>
            <w:r w:rsidRPr="00887285">
              <w:rPr>
                <w:rFonts w:ascii="Arial" w:eastAsia="Arial Unicode MS" w:hAnsi="Arial" w:cs="Arial"/>
                <w:sz w:val="18"/>
                <w:szCs w:val="18"/>
              </w:rPr>
              <w:t>-</w:t>
            </w:r>
          </w:p>
        </w:tc>
        <w:tc>
          <w:tcPr>
            <w:tcW w:w="1560" w:type="dxa"/>
            <w:tcBorders>
              <w:top w:val="nil"/>
              <w:left w:val="nil"/>
              <w:bottom w:val="nil"/>
              <w:right w:val="nil"/>
            </w:tcBorders>
            <w:shd w:val="clear" w:color="auto" w:fill="FAFAFA"/>
            <w:vAlign w:val="center"/>
          </w:tcPr>
          <w:p w14:paraId="645B63F0" w14:textId="77777777" w:rsidR="003F625C" w:rsidRPr="00887285" w:rsidRDefault="007045F4" w:rsidP="003F625C">
            <w:pPr>
              <w:ind w:right="-72"/>
              <w:jc w:val="right"/>
              <w:rPr>
                <w:rFonts w:ascii="Arial" w:eastAsia="Arial Unicode MS" w:hAnsi="Arial" w:cs="Arial"/>
                <w:sz w:val="18"/>
                <w:szCs w:val="18"/>
              </w:rPr>
            </w:pPr>
            <w:r w:rsidRPr="00887285">
              <w:rPr>
                <w:rFonts w:ascii="Arial" w:eastAsia="Arial Unicode MS" w:hAnsi="Arial" w:cs="Arial"/>
                <w:sz w:val="18"/>
                <w:szCs w:val="18"/>
              </w:rPr>
              <w:t>1</w:t>
            </w:r>
          </w:p>
        </w:tc>
        <w:tc>
          <w:tcPr>
            <w:tcW w:w="1417" w:type="dxa"/>
            <w:tcBorders>
              <w:top w:val="nil"/>
              <w:left w:val="nil"/>
              <w:bottom w:val="nil"/>
              <w:right w:val="nil"/>
            </w:tcBorders>
            <w:shd w:val="clear" w:color="auto" w:fill="FAFAFA"/>
            <w:vAlign w:val="center"/>
          </w:tcPr>
          <w:p w14:paraId="2115DDFC" w14:textId="77777777" w:rsidR="003F625C" w:rsidRPr="00887285" w:rsidRDefault="007045F4" w:rsidP="003F625C">
            <w:pPr>
              <w:ind w:right="-72"/>
              <w:jc w:val="right"/>
              <w:rPr>
                <w:rFonts w:ascii="Arial" w:eastAsia="Arial Unicode MS" w:hAnsi="Arial" w:cs="Arial"/>
                <w:sz w:val="18"/>
                <w:szCs w:val="18"/>
              </w:rPr>
            </w:pPr>
            <w:r w:rsidRPr="00887285">
              <w:rPr>
                <w:rFonts w:ascii="Arial" w:eastAsia="Arial Unicode MS" w:hAnsi="Arial" w:cs="Arial"/>
                <w:sz w:val="18"/>
                <w:szCs w:val="18"/>
              </w:rPr>
              <w:t>1</w:t>
            </w:r>
          </w:p>
        </w:tc>
      </w:tr>
      <w:tr w:rsidR="003F625C" w:rsidRPr="00887285" w14:paraId="4AAA49AA" w14:textId="77777777" w:rsidTr="00D10C2B">
        <w:tc>
          <w:tcPr>
            <w:tcW w:w="4950" w:type="dxa"/>
            <w:tcBorders>
              <w:top w:val="nil"/>
              <w:left w:val="nil"/>
              <w:bottom w:val="nil"/>
              <w:right w:val="nil"/>
            </w:tcBorders>
            <w:shd w:val="clear" w:color="auto" w:fill="auto"/>
            <w:vAlign w:val="center"/>
          </w:tcPr>
          <w:p w14:paraId="7B6BF755" w14:textId="77777777" w:rsidR="003F625C" w:rsidRPr="00887285" w:rsidRDefault="003F625C" w:rsidP="003F625C">
            <w:pPr>
              <w:tabs>
                <w:tab w:val="left" w:pos="216"/>
              </w:tabs>
              <w:ind w:left="-101"/>
              <w:rPr>
                <w:rFonts w:ascii="Arial" w:eastAsia="Arial Unicode MS" w:hAnsi="Arial" w:cs="Arial"/>
                <w:sz w:val="18"/>
                <w:szCs w:val="18"/>
              </w:rPr>
            </w:pPr>
          </w:p>
        </w:tc>
        <w:tc>
          <w:tcPr>
            <w:tcW w:w="1625" w:type="dxa"/>
            <w:tcBorders>
              <w:top w:val="nil"/>
              <w:left w:val="nil"/>
              <w:bottom w:val="nil"/>
              <w:right w:val="nil"/>
            </w:tcBorders>
            <w:shd w:val="clear" w:color="auto" w:fill="FAFAFA"/>
            <w:vAlign w:val="center"/>
          </w:tcPr>
          <w:p w14:paraId="77FC6725" w14:textId="77777777" w:rsidR="003F625C" w:rsidRPr="00887285" w:rsidRDefault="003F625C" w:rsidP="003F625C">
            <w:pPr>
              <w:ind w:right="-72"/>
              <w:jc w:val="center"/>
              <w:rPr>
                <w:rFonts w:ascii="Arial" w:eastAsia="Arial Unicode MS" w:hAnsi="Arial" w:cs="Arial"/>
                <w:sz w:val="18"/>
                <w:szCs w:val="18"/>
              </w:rPr>
            </w:pPr>
          </w:p>
        </w:tc>
        <w:tc>
          <w:tcPr>
            <w:tcW w:w="1735" w:type="dxa"/>
            <w:tcBorders>
              <w:top w:val="single" w:sz="4" w:space="0" w:color="auto"/>
              <w:left w:val="nil"/>
              <w:bottom w:val="nil"/>
              <w:right w:val="nil"/>
            </w:tcBorders>
            <w:shd w:val="clear" w:color="auto" w:fill="FAFAFA"/>
            <w:vAlign w:val="center"/>
          </w:tcPr>
          <w:p w14:paraId="290DEC9B" w14:textId="77777777" w:rsidR="003F625C" w:rsidRPr="00887285" w:rsidRDefault="003F625C" w:rsidP="003F625C">
            <w:pPr>
              <w:ind w:right="-72"/>
              <w:jc w:val="right"/>
              <w:rPr>
                <w:rFonts w:ascii="Arial" w:eastAsia="Arial Unicode MS" w:hAnsi="Arial" w:cs="Arial"/>
                <w:sz w:val="18"/>
                <w:szCs w:val="18"/>
              </w:rPr>
            </w:pPr>
          </w:p>
        </w:tc>
        <w:tc>
          <w:tcPr>
            <w:tcW w:w="1701" w:type="dxa"/>
            <w:tcBorders>
              <w:top w:val="single" w:sz="4" w:space="0" w:color="auto"/>
              <w:left w:val="nil"/>
              <w:bottom w:val="nil"/>
              <w:right w:val="nil"/>
            </w:tcBorders>
            <w:shd w:val="clear" w:color="auto" w:fill="FAFAFA"/>
            <w:vAlign w:val="center"/>
          </w:tcPr>
          <w:p w14:paraId="163ABB05" w14:textId="77777777" w:rsidR="003F625C" w:rsidRPr="00887285" w:rsidRDefault="003F625C" w:rsidP="003F625C">
            <w:pPr>
              <w:ind w:right="-72"/>
              <w:jc w:val="right"/>
              <w:rPr>
                <w:rFonts w:ascii="Arial" w:eastAsia="Arial Unicode MS" w:hAnsi="Arial" w:cs="Arial"/>
                <w:sz w:val="18"/>
                <w:szCs w:val="18"/>
              </w:rPr>
            </w:pPr>
          </w:p>
        </w:tc>
        <w:tc>
          <w:tcPr>
            <w:tcW w:w="1559" w:type="dxa"/>
            <w:tcBorders>
              <w:top w:val="single" w:sz="4" w:space="0" w:color="auto"/>
              <w:left w:val="nil"/>
              <w:bottom w:val="nil"/>
              <w:right w:val="nil"/>
            </w:tcBorders>
            <w:shd w:val="clear" w:color="auto" w:fill="FAFAFA"/>
            <w:vAlign w:val="center"/>
          </w:tcPr>
          <w:p w14:paraId="662577F2" w14:textId="77777777" w:rsidR="003F625C" w:rsidRPr="00887285" w:rsidRDefault="003F625C" w:rsidP="003F625C">
            <w:pPr>
              <w:ind w:right="-72"/>
              <w:jc w:val="right"/>
              <w:rPr>
                <w:rFonts w:ascii="Arial" w:eastAsia="Arial Unicode MS" w:hAnsi="Arial" w:cs="Arial"/>
                <w:sz w:val="18"/>
                <w:szCs w:val="18"/>
              </w:rPr>
            </w:pPr>
          </w:p>
        </w:tc>
        <w:tc>
          <w:tcPr>
            <w:tcW w:w="1560" w:type="dxa"/>
            <w:tcBorders>
              <w:top w:val="single" w:sz="4" w:space="0" w:color="auto"/>
              <w:left w:val="nil"/>
              <w:bottom w:val="nil"/>
              <w:right w:val="nil"/>
            </w:tcBorders>
            <w:shd w:val="clear" w:color="auto" w:fill="FAFAFA"/>
            <w:vAlign w:val="center"/>
          </w:tcPr>
          <w:p w14:paraId="4677638B" w14:textId="77777777" w:rsidR="003F625C" w:rsidRPr="00887285" w:rsidRDefault="003F625C" w:rsidP="003F625C">
            <w:pPr>
              <w:ind w:right="-72"/>
              <w:jc w:val="right"/>
              <w:rPr>
                <w:rFonts w:ascii="Arial" w:eastAsia="Arial Unicode MS" w:hAnsi="Arial" w:cs="Arial"/>
                <w:sz w:val="18"/>
                <w:szCs w:val="18"/>
              </w:rPr>
            </w:pPr>
          </w:p>
        </w:tc>
        <w:tc>
          <w:tcPr>
            <w:tcW w:w="1417" w:type="dxa"/>
            <w:tcBorders>
              <w:top w:val="single" w:sz="4" w:space="0" w:color="auto"/>
              <w:left w:val="nil"/>
              <w:bottom w:val="nil"/>
              <w:right w:val="nil"/>
            </w:tcBorders>
            <w:shd w:val="clear" w:color="auto" w:fill="FAFAFA"/>
            <w:vAlign w:val="center"/>
          </w:tcPr>
          <w:p w14:paraId="6D32A329" w14:textId="77777777" w:rsidR="003F625C" w:rsidRPr="00887285" w:rsidRDefault="003F625C" w:rsidP="003F625C">
            <w:pPr>
              <w:ind w:right="-72"/>
              <w:jc w:val="right"/>
              <w:rPr>
                <w:rFonts w:ascii="Arial" w:eastAsia="Arial Unicode MS" w:hAnsi="Arial" w:cs="Arial"/>
                <w:sz w:val="18"/>
                <w:szCs w:val="18"/>
              </w:rPr>
            </w:pPr>
          </w:p>
        </w:tc>
      </w:tr>
      <w:tr w:rsidR="003F625C" w:rsidRPr="00887285" w14:paraId="01420018" w14:textId="77777777" w:rsidTr="00D10C2B">
        <w:tc>
          <w:tcPr>
            <w:tcW w:w="4950" w:type="dxa"/>
            <w:tcBorders>
              <w:top w:val="nil"/>
              <w:left w:val="nil"/>
              <w:bottom w:val="nil"/>
              <w:right w:val="nil"/>
            </w:tcBorders>
            <w:shd w:val="clear" w:color="auto" w:fill="auto"/>
            <w:vAlign w:val="center"/>
          </w:tcPr>
          <w:p w14:paraId="01D8DCA6" w14:textId="77777777" w:rsidR="003F625C" w:rsidRPr="00887285" w:rsidRDefault="003F625C" w:rsidP="003F625C">
            <w:pPr>
              <w:ind w:left="-101"/>
              <w:rPr>
                <w:rFonts w:ascii="Arial" w:eastAsia="Arial Unicode MS" w:hAnsi="Arial" w:cs="Arial"/>
                <w:b/>
                <w:bCs/>
                <w:sz w:val="18"/>
                <w:szCs w:val="18"/>
              </w:rPr>
            </w:pPr>
            <w:r w:rsidRPr="00887285">
              <w:rPr>
                <w:rFonts w:ascii="Arial" w:eastAsia="Arial Unicode MS" w:hAnsi="Arial" w:cs="Arial"/>
                <w:b/>
                <w:bCs/>
                <w:sz w:val="18"/>
                <w:szCs w:val="18"/>
              </w:rPr>
              <w:t>Total assets</w:t>
            </w:r>
          </w:p>
        </w:tc>
        <w:tc>
          <w:tcPr>
            <w:tcW w:w="1625" w:type="dxa"/>
            <w:tcBorders>
              <w:top w:val="nil"/>
              <w:left w:val="nil"/>
              <w:bottom w:val="nil"/>
              <w:right w:val="nil"/>
            </w:tcBorders>
            <w:shd w:val="clear" w:color="auto" w:fill="FAFAFA"/>
            <w:vAlign w:val="center"/>
          </w:tcPr>
          <w:p w14:paraId="77957044" w14:textId="77777777" w:rsidR="003F625C" w:rsidRPr="00887285" w:rsidRDefault="003F625C" w:rsidP="003F625C">
            <w:pPr>
              <w:ind w:right="-72"/>
              <w:jc w:val="center"/>
              <w:rPr>
                <w:rFonts w:ascii="Arial" w:eastAsia="Arial Unicode MS" w:hAnsi="Arial" w:cs="Arial"/>
                <w:sz w:val="18"/>
                <w:szCs w:val="18"/>
              </w:rPr>
            </w:pPr>
          </w:p>
        </w:tc>
        <w:tc>
          <w:tcPr>
            <w:tcW w:w="1735" w:type="dxa"/>
            <w:tcBorders>
              <w:top w:val="nil"/>
              <w:left w:val="nil"/>
              <w:bottom w:val="single" w:sz="4" w:space="0" w:color="auto"/>
              <w:right w:val="nil"/>
            </w:tcBorders>
            <w:shd w:val="clear" w:color="auto" w:fill="FAFAFA"/>
            <w:vAlign w:val="center"/>
          </w:tcPr>
          <w:p w14:paraId="3B00E81A" w14:textId="77777777" w:rsidR="003F625C" w:rsidRPr="00887285" w:rsidRDefault="003F625C" w:rsidP="003F625C">
            <w:pPr>
              <w:ind w:right="-72"/>
              <w:jc w:val="right"/>
              <w:rPr>
                <w:rFonts w:ascii="Arial" w:eastAsia="Arial Unicode MS" w:hAnsi="Arial" w:cs="Arial"/>
                <w:sz w:val="18"/>
                <w:szCs w:val="18"/>
              </w:rPr>
            </w:pPr>
            <w:r w:rsidRPr="00887285">
              <w:rPr>
                <w:rFonts w:ascii="Arial" w:eastAsia="Arial Unicode MS" w:hAnsi="Arial" w:cs="Arial"/>
                <w:sz w:val="18"/>
                <w:szCs w:val="18"/>
              </w:rPr>
              <w:t>2,240</w:t>
            </w:r>
          </w:p>
        </w:tc>
        <w:tc>
          <w:tcPr>
            <w:tcW w:w="1701" w:type="dxa"/>
            <w:tcBorders>
              <w:top w:val="nil"/>
              <w:left w:val="nil"/>
              <w:bottom w:val="single" w:sz="4" w:space="0" w:color="auto"/>
              <w:right w:val="nil"/>
            </w:tcBorders>
            <w:shd w:val="clear" w:color="auto" w:fill="FAFAFA"/>
            <w:vAlign w:val="center"/>
          </w:tcPr>
          <w:p w14:paraId="2CD5008B" w14:textId="77777777" w:rsidR="003F625C" w:rsidRPr="00887285" w:rsidRDefault="003F625C" w:rsidP="003F625C">
            <w:pPr>
              <w:ind w:right="-72"/>
              <w:jc w:val="right"/>
              <w:rPr>
                <w:rFonts w:ascii="Arial" w:eastAsia="Arial Unicode MS" w:hAnsi="Arial" w:cs="Arial"/>
                <w:sz w:val="18"/>
                <w:szCs w:val="18"/>
              </w:rPr>
            </w:pPr>
            <w:r w:rsidRPr="00887285">
              <w:rPr>
                <w:rFonts w:ascii="Arial" w:eastAsia="Arial Unicode MS" w:hAnsi="Arial" w:cs="Arial"/>
                <w:sz w:val="18"/>
                <w:szCs w:val="18"/>
              </w:rPr>
              <w:t>-</w:t>
            </w:r>
          </w:p>
        </w:tc>
        <w:tc>
          <w:tcPr>
            <w:tcW w:w="1559" w:type="dxa"/>
            <w:tcBorders>
              <w:top w:val="nil"/>
              <w:left w:val="nil"/>
              <w:bottom w:val="single" w:sz="4" w:space="0" w:color="auto"/>
              <w:right w:val="nil"/>
            </w:tcBorders>
            <w:shd w:val="clear" w:color="auto" w:fill="FAFAFA"/>
            <w:vAlign w:val="center"/>
          </w:tcPr>
          <w:p w14:paraId="028298D6" w14:textId="77777777" w:rsidR="003F625C" w:rsidRPr="00887285" w:rsidRDefault="003F625C" w:rsidP="003F625C">
            <w:pPr>
              <w:ind w:left="-314" w:right="-72" w:firstLine="314"/>
              <w:jc w:val="right"/>
              <w:rPr>
                <w:rFonts w:ascii="Arial" w:eastAsia="Arial Unicode MS" w:hAnsi="Arial" w:cs="Arial"/>
                <w:sz w:val="18"/>
                <w:szCs w:val="18"/>
              </w:rPr>
            </w:pPr>
            <w:r w:rsidRPr="00887285">
              <w:rPr>
                <w:rFonts w:ascii="Arial" w:eastAsia="Arial Unicode MS" w:hAnsi="Arial" w:cs="Arial"/>
                <w:sz w:val="18"/>
                <w:szCs w:val="18"/>
              </w:rPr>
              <w:t>-</w:t>
            </w:r>
          </w:p>
        </w:tc>
        <w:tc>
          <w:tcPr>
            <w:tcW w:w="1560" w:type="dxa"/>
            <w:tcBorders>
              <w:top w:val="nil"/>
              <w:left w:val="nil"/>
              <w:bottom w:val="single" w:sz="4" w:space="0" w:color="auto"/>
              <w:right w:val="nil"/>
            </w:tcBorders>
            <w:shd w:val="clear" w:color="auto" w:fill="FAFAFA"/>
            <w:vAlign w:val="center"/>
          </w:tcPr>
          <w:p w14:paraId="672DF007" w14:textId="77777777" w:rsidR="003F625C" w:rsidRPr="00887285" w:rsidRDefault="003F625C" w:rsidP="003F625C">
            <w:pPr>
              <w:ind w:right="-72"/>
              <w:jc w:val="right"/>
              <w:rPr>
                <w:rFonts w:ascii="Arial" w:eastAsia="Arial Unicode MS" w:hAnsi="Arial" w:cs="Arial"/>
                <w:sz w:val="18"/>
                <w:szCs w:val="18"/>
              </w:rPr>
            </w:pPr>
            <w:r w:rsidRPr="00887285">
              <w:rPr>
                <w:rFonts w:ascii="Arial" w:eastAsia="Arial Unicode MS" w:hAnsi="Arial" w:cs="Arial"/>
                <w:sz w:val="18"/>
                <w:szCs w:val="18"/>
              </w:rPr>
              <w:t>2,240</w:t>
            </w:r>
          </w:p>
        </w:tc>
        <w:tc>
          <w:tcPr>
            <w:tcW w:w="1417" w:type="dxa"/>
            <w:tcBorders>
              <w:top w:val="nil"/>
              <w:left w:val="nil"/>
              <w:bottom w:val="single" w:sz="4" w:space="0" w:color="auto"/>
              <w:right w:val="nil"/>
            </w:tcBorders>
            <w:shd w:val="clear" w:color="auto" w:fill="FAFAFA"/>
            <w:vAlign w:val="center"/>
          </w:tcPr>
          <w:p w14:paraId="685E35C7" w14:textId="77777777" w:rsidR="003F625C" w:rsidRPr="00887285" w:rsidRDefault="003F625C" w:rsidP="003F625C">
            <w:pPr>
              <w:ind w:right="-72"/>
              <w:jc w:val="right"/>
              <w:rPr>
                <w:rFonts w:ascii="Arial" w:eastAsia="Arial Unicode MS" w:hAnsi="Arial" w:cs="Arial"/>
                <w:sz w:val="18"/>
                <w:szCs w:val="18"/>
              </w:rPr>
            </w:pPr>
            <w:r w:rsidRPr="00887285">
              <w:rPr>
                <w:rFonts w:ascii="Arial" w:eastAsia="Arial Unicode MS" w:hAnsi="Arial" w:cs="Arial"/>
                <w:sz w:val="18"/>
                <w:szCs w:val="18"/>
              </w:rPr>
              <w:t>2,240</w:t>
            </w:r>
          </w:p>
        </w:tc>
      </w:tr>
    </w:tbl>
    <w:p w14:paraId="5C0A424D" w14:textId="77777777" w:rsidR="0088630A" w:rsidRPr="00887285" w:rsidRDefault="0088630A" w:rsidP="00396B64">
      <w:pPr>
        <w:rPr>
          <w:rFonts w:ascii="Arial" w:eastAsia="Arial Unicode MS" w:hAnsi="Arial" w:cs="Arial"/>
          <w:sz w:val="18"/>
          <w:szCs w:val="18"/>
        </w:rPr>
      </w:pPr>
    </w:p>
    <w:p w14:paraId="109E7CE9" w14:textId="77777777" w:rsidR="00442BD3" w:rsidRPr="00887285" w:rsidRDefault="00442BD3" w:rsidP="00396B64">
      <w:pPr>
        <w:rPr>
          <w:rFonts w:ascii="Arial" w:eastAsia="Arial Unicode MS" w:hAnsi="Arial" w:cs="Arial"/>
          <w:sz w:val="18"/>
          <w:szCs w:val="18"/>
        </w:rPr>
      </w:pPr>
      <w:r w:rsidRPr="00887285">
        <w:rPr>
          <w:rFonts w:ascii="Arial" w:eastAsia="Arial Unicode MS" w:hAnsi="Arial" w:cs="Arial"/>
          <w:sz w:val="18"/>
          <w:szCs w:val="18"/>
        </w:rPr>
        <w:br w:type="page"/>
      </w:r>
    </w:p>
    <w:tbl>
      <w:tblPr>
        <w:tblW w:w="145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50"/>
        <w:gridCol w:w="1625"/>
        <w:gridCol w:w="1718"/>
        <w:gridCol w:w="17"/>
        <w:gridCol w:w="1684"/>
        <w:gridCol w:w="17"/>
        <w:gridCol w:w="1542"/>
        <w:gridCol w:w="17"/>
        <w:gridCol w:w="1543"/>
        <w:gridCol w:w="17"/>
        <w:gridCol w:w="1400"/>
        <w:gridCol w:w="17"/>
      </w:tblGrid>
      <w:tr w:rsidR="0088630A" w:rsidRPr="00887285" w14:paraId="35CADE15" w14:textId="77777777" w:rsidTr="00D10C2B">
        <w:tc>
          <w:tcPr>
            <w:tcW w:w="4950" w:type="dxa"/>
            <w:tcBorders>
              <w:top w:val="nil"/>
              <w:left w:val="nil"/>
              <w:bottom w:val="nil"/>
              <w:right w:val="nil"/>
            </w:tcBorders>
            <w:shd w:val="clear" w:color="auto" w:fill="auto"/>
            <w:vAlign w:val="center"/>
          </w:tcPr>
          <w:p w14:paraId="2B2ABC08" w14:textId="77777777" w:rsidR="0088630A" w:rsidRPr="00887285" w:rsidRDefault="00442BD3" w:rsidP="0007617F">
            <w:pPr>
              <w:ind w:left="-101"/>
              <w:rPr>
                <w:rFonts w:ascii="Arial" w:eastAsia="Arial Unicode MS" w:hAnsi="Arial" w:cs="Arial"/>
                <w:b/>
                <w:bCs/>
                <w:sz w:val="18"/>
                <w:szCs w:val="18"/>
              </w:rPr>
            </w:pPr>
            <w:r w:rsidRPr="00887285">
              <w:rPr>
                <w:rFonts w:ascii="Arial" w:eastAsia="Arial Unicode MS" w:hAnsi="Arial" w:cs="Arial"/>
                <w:sz w:val="18"/>
                <w:szCs w:val="18"/>
              </w:rPr>
              <w:lastRenderedPageBreak/>
              <w:br w:type="page"/>
            </w:r>
            <w:r w:rsidRPr="00887285">
              <w:rPr>
                <w:rFonts w:ascii="Arial" w:hAnsi="Arial" w:cs="Arial"/>
              </w:rPr>
              <w:br w:type="page"/>
            </w:r>
            <w:r w:rsidR="0088630A" w:rsidRPr="00887285">
              <w:rPr>
                <w:rFonts w:ascii="Arial" w:eastAsia="Arial Unicode MS" w:hAnsi="Arial" w:cs="Arial"/>
                <w:sz w:val="18"/>
                <w:szCs w:val="18"/>
              </w:rPr>
              <w:br w:type="page"/>
            </w:r>
          </w:p>
        </w:tc>
        <w:tc>
          <w:tcPr>
            <w:tcW w:w="9597" w:type="dxa"/>
            <w:gridSpan w:val="11"/>
            <w:tcBorders>
              <w:top w:val="single" w:sz="4" w:space="0" w:color="auto"/>
              <w:left w:val="nil"/>
              <w:bottom w:val="single" w:sz="4" w:space="0" w:color="auto"/>
              <w:right w:val="nil"/>
            </w:tcBorders>
            <w:shd w:val="clear" w:color="auto" w:fill="auto"/>
            <w:vAlign w:val="center"/>
          </w:tcPr>
          <w:p w14:paraId="217C3A07" w14:textId="77777777" w:rsidR="0088630A" w:rsidRPr="00887285" w:rsidRDefault="0088630A" w:rsidP="0007617F">
            <w:pPr>
              <w:ind w:right="-72"/>
              <w:jc w:val="right"/>
              <w:rPr>
                <w:rFonts w:ascii="Arial" w:eastAsia="Arial Unicode MS" w:hAnsi="Arial" w:cs="Arial"/>
                <w:b/>
                <w:bCs/>
                <w:sz w:val="18"/>
                <w:szCs w:val="18"/>
                <w:cs/>
              </w:rPr>
            </w:pPr>
            <w:r w:rsidRPr="00887285">
              <w:rPr>
                <w:rFonts w:ascii="Arial" w:eastAsia="Arial Unicode MS" w:hAnsi="Arial" w:cs="Arial"/>
                <w:b/>
                <w:bCs/>
                <w:sz w:val="18"/>
                <w:szCs w:val="18"/>
              </w:rPr>
              <w:t xml:space="preserve">Consolidated </w:t>
            </w:r>
            <w:r w:rsidR="001D1364" w:rsidRPr="00887285">
              <w:rPr>
                <w:rFonts w:ascii="Arial" w:eastAsia="Arial Unicode MS" w:hAnsi="Arial" w:cs="Arial"/>
                <w:b/>
                <w:bCs/>
                <w:sz w:val="18"/>
                <w:szCs w:val="18"/>
              </w:rPr>
              <w:t>financial statements</w:t>
            </w:r>
          </w:p>
        </w:tc>
      </w:tr>
      <w:tr w:rsidR="0088630A" w:rsidRPr="00887285" w14:paraId="6DE1D594" w14:textId="77777777" w:rsidTr="00D10C2B">
        <w:tc>
          <w:tcPr>
            <w:tcW w:w="4950" w:type="dxa"/>
            <w:tcBorders>
              <w:top w:val="nil"/>
              <w:left w:val="nil"/>
              <w:bottom w:val="nil"/>
              <w:right w:val="nil"/>
            </w:tcBorders>
            <w:shd w:val="clear" w:color="auto" w:fill="auto"/>
            <w:vAlign w:val="center"/>
          </w:tcPr>
          <w:p w14:paraId="42B6A6AB" w14:textId="77777777" w:rsidR="0088630A" w:rsidRPr="00887285" w:rsidRDefault="0088630A" w:rsidP="0007617F">
            <w:pPr>
              <w:ind w:left="-101"/>
              <w:rPr>
                <w:rFonts w:ascii="Arial" w:eastAsia="Arial Unicode MS" w:hAnsi="Arial" w:cs="Arial"/>
                <w:b/>
                <w:bCs/>
                <w:sz w:val="18"/>
                <w:szCs w:val="18"/>
              </w:rPr>
            </w:pPr>
          </w:p>
        </w:tc>
        <w:tc>
          <w:tcPr>
            <w:tcW w:w="1625" w:type="dxa"/>
            <w:vMerge w:val="restart"/>
            <w:tcBorders>
              <w:top w:val="single" w:sz="4" w:space="0" w:color="auto"/>
              <w:left w:val="nil"/>
              <w:right w:val="nil"/>
            </w:tcBorders>
            <w:shd w:val="clear" w:color="auto" w:fill="auto"/>
            <w:vAlign w:val="center"/>
          </w:tcPr>
          <w:p w14:paraId="7424BC32" w14:textId="77777777" w:rsidR="0088630A" w:rsidRPr="00887285" w:rsidRDefault="0088630A" w:rsidP="0007617F">
            <w:pPr>
              <w:ind w:right="-72"/>
              <w:jc w:val="center"/>
              <w:rPr>
                <w:rFonts w:ascii="Arial" w:eastAsia="Arial Unicode MS" w:hAnsi="Arial" w:cs="Arial"/>
                <w:b/>
                <w:bCs/>
                <w:sz w:val="18"/>
                <w:szCs w:val="18"/>
              </w:rPr>
            </w:pPr>
          </w:p>
          <w:p w14:paraId="4054AE58" w14:textId="77777777" w:rsidR="0088630A" w:rsidRPr="00887285" w:rsidRDefault="0088630A" w:rsidP="0007617F">
            <w:pPr>
              <w:ind w:right="-72"/>
              <w:jc w:val="center"/>
              <w:rPr>
                <w:rFonts w:ascii="Arial" w:eastAsia="Arial Unicode MS" w:hAnsi="Arial" w:cs="Arial"/>
                <w:b/>
                <w:bCs/>
                <w:sz w:val="18"/>
                <w:szCs w:val="18"/>
              </w:rPr>
            </w:pPr>
          </w:p>
          <w:p w14:paraId="0BB13A44" w14:textId="77777777" w:rsidR="0088630A" w:rsidRPr="00887285" w:rsidRDefault="0088630A" w:rsidP="0007617F">
            <w:pPr>
              <w:ind w:right="-72"/>
              <w:jc w:val="center"/>
              <w:rPr>
                <w:rFonts w:ascii="Arial" w:eastAsia="Arial Unicode MS" w:hAnsi="Arial" w:cs="Arial"/>
                <w:b/>
                <w:bCs/>
                <w:sz w:val="18"/>
                <w:szCs w:val="18"/>
              </w:rPr>
            </w:pPr>
          </w:p>
          <w:p w14:paraId="29150371" w14:textId="77777777" w:rsidR="0088630A" w:rsidRPr="00887285" w:rsidRDefault="0088630A" w:rsidP="0007617F">
            <w:pPr>
              <w:ind w:right="-72"/>
              <w:jc w:val="center"/>
              <w:rPr>
                <w:rFonts w:ascii="Arial" w:eastAsia="Arial Unicode MS" w:hAnsi="Arial" w:cs="Arial"/>
                <w:b/>
                <w:bCs/>
                <w:sz w:val="18"/>
                <w:szCs w:val="18"/>
              </w:rPr>
            </w:pPr>
          </w:p>
          <w:p w14:paraId="2631DD7E" w14:textId="77777777" w:rsidR="0088630A" w:rsidRPr="00887285" w:rsidRDefault="0088630A" w:rsidP="0007617F">
            <w:pPr>
              <w:ind w:right="-72"/>
              <w:jc w:val="center"/>
              <w:rPr>
                <w:rFonts w:ascii="Arial" w:eastAsia="Arial Unicode MS" w:hAnsi="Arial" w:cs="Arial"/>
                <w:b/>
                <w:bCs/>
                <w:sz w:val="18"/>
                <w:szCs w:val="18"/>
              </w:rPr>
            </w:pPr>
            <w:r w:rsidRPr="00887285">
              <w:rPr>
                <w:rFonts w:ascii="Arial" w:eastAsia="Arial Unicode MS" w:hAnsi="Arial" w:cs="Arial"/>
                <w:b/>
                <w:bCs/>
                <w:sz w:val="18"/>
                <w:szCs w:val="18"/>
              </w:rPr>
              <w:t>Fair value level</w:t>
            </w:r>
          </w:p>
        </w:tc>
        <w:tc>
          <w:tcPr>
            <w:tcW w:w="1735" w:type="dxa"/>
            <w:gridSpan w:val="2"/>
            <w:tcBorders>
              <w:top w:val="single" w:sz="4" w:space="0" w:color="auto"/>
              <w:left w:val="nil"/>
              <w:bottom w:val="nil"/>
              <w:right w:val="nil"/>
            </w:tcBorders>
            <w:shd w:val="clear" w:color="auto" w:fill="auto"/>
            <w:vAlign w:val="center"/>
          </w:tcPr>
          <w:p w14:paraId="620B03A3" w14:textId="77777777" w:rsidR="0088630A" w:rsidRPr="00887285" w:rsidRDefault="0088630A" w:rsidP="0007617F">
            <w:pPr>
              <w:ind w:right="-72"/>
              <w:jc w:val="right"/>
              <w:rPr>
                <w:rFonts w:ascii="Arial" w:eastAsia="Arial Unicode MS" w:hAnsi="Arial" w:cs="Arial"/>
                <w:b/>
                <w:bCs/>
                <w:color w:val="000000"/>
                <w:sz w:val="18"/>
                <w:szCs w:val="18"/>
                <w:lang w:eastAsia="en-GB"/>
              </w:rPr>
            </w:pPr>
          </w:p>
          <w:p w14:paraId="5B976E63" w14:textId="77777777" w:rsidR="0088630A" w:rsidRPr="00887285" w:rsidRDefault="0088630A" w:rsidP="0007617F">
            <w:pPr>
              <w:ind w:right="-72"/>
              <w:jc w:val="right"/>
              <w:rPr>
                <w:rFonts w:ascii="Arial" w:eastAsia="Arial Unicode MS" w:hAnsi="Arial" w:cs="Arial"/>
                <w:b/>
                <w:bCs/>
                <w:sz w:val="18"/>
                <w:szCs w:val="18"/>
              </w:rPr>
            </w:pPr>
            <w:r w:rsidRPr="00887285">
              <w:rPr>
                <w:rFonts w:ascii="Arial" w:eastAsia="Arial Unicode MS" w:hAnsi="Arial" w:cs="Arial"/>
                <w:b/>
                <w:bCs/>
                <w:color w:val="000000"/>
                <w:sz w:val="18"/>
                <w:szCs w:val="18"/>
                <w:lang w:eastAsia="en-GB"/>
              </w:rPr>
              <w:t>Fair value through profit or loss (FVPL)</w:t>
            </w:r>
          </w:p>
        </w:tc>
        <w:tc>
          <w:tcPr>
            <w:tcW w:w="1701" w:type="dxa"/>
            <w:gridSpan w:val="2"/>
            <w:tcBorders>
              <w:top w:val="single" w:sz="4" w:space="0" w:color="auto"/>
              <w:left w:val="nil"/>
              <w:bottom w:val="nil"/>
              <w:right w:val="nil"/>
            </w:tcBorders>
            <w:shd w:val="clear" w:color="auto" w:fill="auto"/>
            <w:vAlign w:val="center"/>
          </w:tcPr>
          <w:p w14:paraId="5B72B490" w14:textId="77777777" w:rsidR="0088630A" w:rsidRPr="00887285" w:rsidRDefault="0088630A" w:rsidP="0007617F">
            <w:pPr>
              <w:ind w:right="-72"/>
              <w:jc w:val="right"/>
              <w:rPr>
                <w:rFonts w:ascii="Arial" w:eastAsia="Arial Unicode MS" w:hAnsi="Arial" w:cs="Arial"/>
                <w:b/>
                <w:bCs/>
                <w:sz w:val="18"/>
                <w:szCs w:val="18"/>
              </w:rPr>
            </w:pPr>
            <w:r w:rsidRPr="00887285">
              <w:rPr>
                <w:rFonts w:ascii="Arial" w:eastAsia="Arial Unicode MS" w:hAnsi="Arial" w:cs="Arial"/>
                <w:b/>
                <w:bCs/>
                <w:color w:val="000000"/>
                <w:sz w:val="18"/>
                <w:szCs w:val="18"/>
                <w:lang w:eastAsia="en-GB"/>
              </w:rPr>
              <w:t>Fair value through other comprehensive income (FVOCI)</w:t>
            </w:r>
          </w:p>
        </w:tc>
        <w:tc>
          <w:tcPr>
            <w:tcW w:w="1559" w:type="dxa"/>
            <w:gridSpan w:val="2"/>
            <w:tcBorders>
              <w:top w:val="single" w:sz="4" w:space="0" w:color="auto"/>
              <w:left w:val="nil"/>
              <w:bottom w:val="nil"/>
              <w:right w:val="nil"/>
            </w:tcBorders>
            <w:shd w:val="clear" w:color="auto" w:fill="auto"/>
            <w:vAlign w:val="center"/>
          </w:tcPr>
          <w:p w14:paraId="5A85E807" w14:textId="77777777" w:rsidR="0088630A" w:rsidRPr="00887285" w:rsidRDefault="0088630A" w:rsidP="0007617F">
            <w:pPr>
              <w:ind w:right="-72"/>
              <w:jc w:val="right"/>
              <w:rPr>
                <w:rFonts w:ascii="Arial" w:eastAsia="Arial Unicode MS" w:hAnsi="Arial" w:cs="Arial"/>
                <w:b/>
                <w:bCs/>
                <w:color w:val="000000"/>
                <w:sz w:val="18"/>
                <w:szCs w:val="18"/>
                <w:lang w:eastAsia="en-GB"/>
              </w:rPr>
            </w:pPr>
          </w:p>
          <w:p w14:paraId="5E234E13" w14:textId="77777777" w:rsidR="0088630A" w:rsidRPr="00887285" w:rsidRDefault="0088630A" w:rsidP="0007617F">
            <w:pPr>
              <w:ind w:right="-72"/>
              <w:jc w:val="right"/>
              <w:rPr>
                <w:rFonts w:ascii="Arial" w:eastAsia="Arial Unicode MS" w:hAnsi="Arial" w:cs="Arial"/>
                <w:b/>
                <w:bCs/>
                <w:color w:val="000000"/>
                <w:sz w:val="18"/>
                <w:szCs w:val="18"/>
                <w:lang w:eastAsia="en-GB"/>
              </w:rPr>
            </w:pPr>
          </w:p>
          <w:p w14:paraId="0B772092" w14:textId="77777777" w:rsidR="0088630A" w:rsidRPr="00887285" w:rsidRDefault="0088630A" w:rsidP="0007617F">
            <w:pPr>
              <w:ind w:right="-72"/>
              <w:jc w:val="right"/>
              <w:rPr>
                <w:rFonts w:ascii="Arial" w:eastAsia="Arial Unicode MS" w:hAnsi="Arial" w:cs="Arial"/>
                <w:b/>
                <w:bCs/>
                <w:color w:val="000000"/>
                <w:sz w:val="18"/>
                <w:szCs w:val="18"/>
                <w:lang w:eastAsia="en-GB"/>
              </w:rPr>
            </w:pPr>
          </w:p>
          <w:p w14:paraId="74294991" w14:textId="77777777" w:rsidR="0088630A" w:rsidRPr="00887285" w:rsidRDefault="0088630A" w:rsidP="0007617F">
            <w:pPr>
              <w:ind w:right="-72"/>
              <w:jc w:val="right"/>
              <w:rPr>
                <w:rFonts w:ascii="Arial" w:eastAsia="Arial Unicode MS" w:hAnsi="Arial" w:cs="Arial"/>
                <w:b/>
                <w:bCs/>
                <w:sz w:val="18"/>
                <w:szCs w:val="18"/>
              </w:rPr>
            </w:pPr>
            <w:r w:rsidRPr="00887285">
              <w:rPr>
                <w:rFonts w:ascii="Arial" w:eastAsia="Arial Unicode MS" w:hAnsi="Arial" w:cs="Arial"/>
                <w:b/>
                <w:bCs/>
                <w:color w:val="000000"/>
                <w:sz w:val="18"/>
                <w:szCs w:val="18"/>
                <w:lang w:eastAsia="en-GB"/>
              </w:rPr>
              <w:t>Amortised cost</w:t>
            </w:r>
          </w:p>
        </w:tc>
        <w:tc>
          <w:tcPr>
            <w:tcW w:w="1560" w:type="dxa"/>
            <w:gridSpan w:val="2"/>
            <w:tcBorders>
              <w:top w:val="single" w:sz="4" w:space="0" w:color="auto"/>
              <w:left w:val="nil"/>
              <w:bottom w:val="nil"/>
              <w:right w:val="nil"/>
            </w:tcBorders>
            <w:shd w:val="clear" w:color="auto" w:fill="auto"/>
            <w:vAlign w:val="center"/>
          </w:tcPr>
          <w:p w14:paraId="6EF83948" w14:textId="77777777" w:rsidR="0088630A" w:rsidRPr="00887285" w:rsidRDefault="0088630A" w:rsidP="0007617F">
            <w:pPr>
              <w:ind w:right="-72"/>
              <w:jc w:val="right"/>
              <w:rPr>
                <w:rFonts w:ascii="Arial" w:eastAsia="Arial Unicode MS" w:hAnsi="Arial" w:cs="Arial"/>
                <w:b/>
                <w:bCs/>
                <w:sz w:val="18"/>
                <w:szCs w:val="18"/>
              </w:rPr>
            </w:pPr>
          </w:p>
          <w:p w14:paraId="43BA77DE" w14:textId="77777777" w:rsidR="0088630A" w:rsidRPr="00887285" w:rsidRDefault="0088630A" w:rsidP="0007617F">
            <w:pPr>
              <w:ind w:right="-72"/>
              <w:jc w:val="right"/>
              <w:rPr>
                <w:rFonts w:ascii="Arial" w:eastAsia="Arial Unicode MS" w:hAnsi="Arial" w:cs="Arial"/>
                <w:b/>
                <w:bCs/>
                <w:sz w:val="18"/>
                <w:szCs w:val="18"/>
              </w:rPr>
            </w:pPr>
          </w:p>
          <w:p w14:paraId="63954B19" w14:textId="77777777" w:rsidR="0088630A" w:rsidRPr="00887285" w:rsidRDefault="0088630A" w:rsidP="0007617F">
            <w:pPr>
              <w:ind w:right="-72"/>
              <w:jc w:val="right"/>
              <w:rPr>
                <w:rFonts w:ascii="Arial" w:eastAsia="Arial Unicode MS" w:hAnsi="Arial" w:cs="Arial"/>
                <w:b/>
                <w:bCs/>
                <w:sz w:val="18"/>
                <w:szCs w:val="18"/>
              </w:rPr>
            </w:pPr>
            <w:r w:rsidRPr="00887285">
              <w:rPr>
                <w:rFonts w:ascii="Arial" w:eastAsia="Arial Unicode MS" w:hAnsi="Arial" w:cs="Arial"/>
                <w:b/>
                <w:bCs/>
                <w:sz w:val="18"/>
                <w:szCs w:val="18"/>
              </w:rPr>
              <w:t xml:space="preserve">Total carrying value </w:t>
            </w:r>
          </w:p>
        </w:tc>
        <w:tc>
          <w:tcPr>
            <w:tcW w:w="1417" w:type="dxa"/>
            <w:gridSpan w:val="2"/>
            <w:tcBorders>
              <w:top w:val="single" w:sz="4" w:space="0" w:color="auto"/>
              <w:left w:val="nil"/>
              <w:bottom w:val="nil"/>
              <w:right w:val="nil"/>
            </w:tcBorders>
            <w:shd w:val="clear" w:color="auto" w:fill="auto"/>
            <w:vAlign w:val="center"/>
          </w:tcPr>
          <w:p w14:paraId="716EFAE9" w14:textId="77777777" w:rsidR="0088630A" w:rsidRPr="00887285" w:rsidRDefault="0088630A" w:rsidP="0007617F">
            <w:pPr>
              <w:ind w:right="-72"/>
              <w:jc w:val="right"/>
              <w:rPr>
                <w:rFonts w:ascii="Arial" w:eastAsia="Arial Unicode MS" w:hAnsi="Arial" w:cs="Arial"/>
                <w:b/>
                <w:bCs/>
                <w:sz w:val="18"/>
                <w:szCs w:val="18"/>
              </w:rPr>
            </w:pPr>
          </w:p>
          <w:p w14:paraId="499CAE03" w14:textId="77777777" w:rsidR="0088630A" w:rsidRPr="00887285" w:rsidRDefault="0088630A" w:rsidP="0007617F">
            <w:pPr>
              <w:ind w:right="-72"/>
              <w:jc w:val="right"/>
              <w:rPr>
                <w:rFonts w:ascii="Arial" w:eastAsia="Arial Unicode MS" w:hAnsi="Arial" w:cs="Arial"/>
                <w:b/>
                <w:bCs/>
                <w:sz w:val="18"/>
                <w:szCs w:val="18"/>
              </w:rPr>
            </w:pPr>
          </w:p>
          <w:p w14:paraId="1ACC7C30" w14:textId="77777777" w:rsidR="0088630A" w:rsidRPr="00887285" w:rsidRDefault="0088630A" w:rsidP="0007617F">
            <w:pPr>
              <w:ind w:right="-72"/>
              <w:jc w:val="right"/>
              <w:rPr>
                <w:rFonts w:ascii="Arial" w:eastAsia="Arial Unicode MS" w:hAnsi="Arial" w:cs="Arial"/>
                <w:b/>
                <w:bCs/>
                <w:sz w:val="18"/>
                <w:szCs w:val="18"/>
              </w:rPr>
            </w:pPr>
          </w:p>
          <w:p w14:paraId="31C501C6" w14:textId="77777777" w:rsidR="0088630A" w:rsidRPr="00887285" w:rsidRDefault="0088630A" w:rsidP="0007617F">
            <w:pPr>
              <w:ind w:right="-72"/>
              <w:jc w:val="right"/>
              <w:rPr>
                <w:rFonts w:ascii="Arial" w:eastAsia="Arial Unicode MS" w:hAnsi="Arial" w:cs="Arial"/>
                <w:b/>
                <w:bCs/>
                <w:sz w:val="18"/>
                <w:szCs w:val="18"/>
              </w:rPr>
            </w:pPr>
            <w:r w:rsidRPr="00887285">
              <w:rPr>
                <w:rFonts w:ascii="Arial" w:eastAsia="Arial Unicode MS" w:hAnsi="Arial" w:cs="Arial"/>
                <w:b/>
                <w:bCs/>
                <w:sz w:val="18"/>
                <w:szCs w:val="18"/>
              </w:rPr>
              <w:t>Fair value</w:t>
            </w:r>
            <w:r w:rsidRPr="00887285">
              <w:rPr>
                <w:rFonts w:ascii="Arial" w:eastAsia="Arial Unicode MS" w:hAnsi="Arial" w:cs="Arial"/>
                <w:b/>
                <w:bCs/>
                <w:sz w:val="18"/>
                <w:szCs w:val="18"/>
                <w:cs/>
              </w:rPr>
              <w:t xml:space="preserve"> </w:t>
            </w:r>
          </w:p>
        </w:tc>
      </w:tr>
      <w:tr w:rsidR="0088630A" w:rsidRPr="00887285" w14:paraId="08391E37" w14:textId="77777777" w:rsidTr="00D10C2B">
        <w:tc>
          <w:tcPr>
            <w:tcW w:w="4950" w:type="dxa"/>
            <w:tcBorders>
              <w:top w:val="nil"/>
              <w:left w:val="nil"/>
              <w:bottom w:val="nil"/>
              <w:right w:val="nil"/>
            </w:tcBorders>
            <w:shd w:val="clear" w:color="auto" w:fill="auto"/>
            <w:vAlign w:val="center"/>
          </w:tcPr>
          <w:p w14:paraId="0BCB8801" w14:textId="77777777" w:rsidR="0088630A" w:rsidRPr="00887285" w:rsidRDefault="0088630A" w:rsidP="0007617F">
            <w:pPr>
              <w:ind w:left="-101"/>
              <w:rPr>
                <w:rFonts w:ascii="Arial" w:hAnsi="Arial" w:cs="Arial"/>
                <w:b/>
                <w:bCs/>
                <w:color w:val="000000"/>
                <w:sz w:val="18"/>
                <w:szCs w:val="18"/>
                <w:lang w:eastAsia="en-GB"/>
              </w:rPr>
            </w:pPr>
          </w:p>
        </w:tc>
        <w:tc>
          <w:tcPr>
            <w:tcW w:w="1625" w:type="dxa"/>
            <w:vMerge/>
            <w:tcBorders>
              <w:left w:val="nil"/>
              <w:bottom w:val="single" w:sz="4" w:space="0" w:color="auto"/>
              <w:right w:val="nil"/>
            </w:tcBorders>
            <w:shd w:val="clear" w:color="auto" w:fill="auto"/>
            <w:vAlign w:val="center"/>
          </w:tcPr>
          <w:p w14:paraId="1A2D3DF2" w14:textId="77777777" w:rsidR="0088630A" w:rsidRPr="00887285" w:rsidRDefault="0088630A" w:rsidP="0007617F">
            <w:pPr>
              <w:ind w:right="-72"/>
              <w:jc w:val="center"/>
              <w:rPr>
                <w:rFonts w:ascii="Arial" w:eastAsia="Arial Unicode MS" w:hAnsi="Arial" w:cs="Arial"/>
                <w:b/>
                <w:bCs/>
                <w:sz w:val="18"/>
                <w:szCs w:val="18"/>
              </w:rPr>
            </w:pPr>
          </w:p>
        </w:tc>
        <w:tc>
          <w:tcPr>
            <w:tcW w:w="1735" w:type="dxa"/>
            <w:gridSpan w:val="2"/>
            <w:tcBorders>
              <w:top w:val="nil"/>
              <w:left w:val="nil"/>
              <w:bottom w:val="single" w:sz="4" w:space="0" w:color="auto"/>
              <w:right w:val="nil"/>
            </w:tcBorders>
            <w:shd w:val="clear" w:color="auto" w:fill="auto"/>
            <w:vAlign w:val="center"/>
          </w:tcPr>
          <w:p w14:paraId="54AE2D80" w14:textId="77777777" w:rsidR="0088630A" w:rsidRPr="00887285" w:rsidRDefault="0088630A" w:rsidP="0007617F">
            <w:pPr>
              <w:tabs>
                <w:tab w:val="left" w:pos="1452"/>
              </w:tabs>
              <w:ind w:right="-72"/>
              <w:jc w:val="right"/>
              <w:rPr>
                <w:rFonts w:ascii="Arial" w:eastAsia="Arial Unicode MS" w:hAnsi="Arial" w:cs="Arial"/>
                <w:sz w:val="18"/>
                <w:szCs w:val="18"/>
              </w:rPr>
            </w:pPr>
            <w:r w:rsidRPr="00887285">
              <w:rPr>
                <w:rFonts w:ascii="Arial" w:eastAsia="Arial Unicode MS" w:hAnsi="Arial" w:cs="Arial"/>
                <w:b/>
                <w:bCs/>
                <w:sz w:val="18"/>
                <w:szCs w:val="18"/>
              </w:rPr>
              <w:t>Million Baht</w:t>
            </w:r>
          </w:p>
        </w:tc>
        <w:tc>
          <w:tcPr>
            <w:tcW w:w="1701" w:type="dxa"/>
            <w:gridSpan w:val="2"/>
            <w:tcBorders>
              <w:top w:val="nil"/>
              <w:left w:val="nil"/>
              <w:bottom w:val="single" w:sz="4" w:space="0" w:color="auto"/>
              <w:right w:val="nil"/>
            </w:tcBorders>
            <w:shd w:val="clear" w:color="auto" w:fill="auto"/>
            <w:vAlign w:val="center"/>
          </w:tcPr>
          <w:p w14:paraId="3914775E" w14:textId="77777777" w:rsidR="0088630A" w:rsidRPr="00887285" w:rsidRDefault="0088630A" w:rsidP="0007617F">
            <w:pPr>
              <w:ind w:right="-72"/>
              <w:jc w:val="right"/>
              <w:rPr>
                <w:rFonts w:ascii="Arial" w:eastAsia="Arial Unicode MS" w:hAnsi="Arial" w:cs="Arial"/>
                <w:b/>
                <w:bCs/>
                <w:sz w:val="18"/>
                <w:szCs w:val="18"/>
              </w:rPr>
            </w:pPr>
            <w:r w:rsidRPr="00887285">
              <w:rPr>
                <w:rFonts w:ascii="Arial" w:eastAsia="Arial Unicode MS" w:hAnsi="Arial" w:cs="Arial"/>
                <w:b/>
                <w:bCs/>
                <w:sz w:val="18"/>
                <w:szCs w:val="18"/>
              </w:rPr>
              <w:t>Million Baht</w:t>
            </w:r>
          </w:p>
        </w:tc>
        <w:tc>
          <w:tcPr>
            <w:tcW w:w="1559" w:type="dxa"/>
            <w:gridSpan w:val="2"/>
            <w:tcBorders>
              <w:top w:val="nil"/>
              <w:left w:val="nil"/>
              <w:bottom w:val="single" w:sz="4" w:space="0" w:color="auto"/>
              <w:right w:val="nil"/>
            </w:tcBorders>
            <w:shd w:val="clear" w:color="auto" w:fill="auto"/>
            <w:vAlign w:val="center"/>
          </w:tcPr>
          <w:p w14:paraId="61343241" w14:textId="77777777" w:rsidR="0088630A" w:rsidRPr="00887285" w:rsidRDefault="0088630A" w:rsidP="0007617F">
            <w:pPr>
              <w:ind w:right="-72"/>
              <w:jc w:val="right"/>
              <w:rPr>
                <w:rFonts w:ascii="Arial" w:eastAsia="Arial Unicode MS" w:hAnsi="Arial" w:cs="Arial"/>
                <w:b/>
                <w:bCs/>
                <w:sz w:val="18"/>
                <w:szCs w:val="18"/>
              </w:rPr>
            </w:pPr>
            <w:r w:rsidRPr="00887285">
              <w:rPr>
                <w:rFonts w:ascii="Arial" w:eastAsia="Arial Unicode MS" w:hAnsi="Arial" w:cs="Arial"/>
                <w:b/>
                <w:bCs/>
                <w:sz w:val="18"/>
                <w:szCs w:val="18"/>
              </w:rPr>
              <w:t>Million Baht</w:t>
            </w:r>
          </w:p>
        </w:tc>
        <w:tc>
          <w:tcPr>
            <w:tcW w:w="1560" w:type="dxa"/>
            <w:gridSpan w:val="2"/>
            <w:tcBorders>
              <w:top w:val="nil"/>
              <w:left w:val="nil"/>
              <w:bottom w:val="single" w:sz="4" w:space="0" w:color="auto"/>
              <w:right w:val="nil"/>
            </w:tcBorders>
            <w:shd w:val="clear" w:color="auto" w:fill="auto"/>
            <w:vAlign w:val="center"/>
          </w:tcPr>
          <w:p w14:paraId="2A78D10A" w14:textId="77777777" w:rsidR="0088630A" w:rsidRPr="00887285" w:rsidRDefault="0088630A" w:rsidP="0007617F">
            <w:pPr>
              <w:ind w:right="-72"/>
              <w:jc w:val="right"/>
              <w:rPr>
                <w:rFonts w:ascii="Arial" w:eastAsia="Arial Unicode MS" w:hAnsi="Arial" w:cs="Arial"/>
                <w:b/>
                <w:bCs/>
                <w:sz w:val="18"/>
                <w:szCs w:val="18"/>
              </w:rPr>
            </w:pPr>
            <w:r w:rsidRPr="00887285">
              <w:rPr>
                <w:rFonts w:ascii="Arial" w:eastAsia="Arial Unicode MS" w:hAnsi="Arial" w:cs="Arial"/>
                <w:b/>
                <w:bCs/>
                <w:sz w:val="18"/>
                <w:szCs w:val="18"/>
              </w:rPr>
              <w:t>Million Baht</w:t>
            </w:r>
          </w:p>
        </w:tc>
        <w:tc>
          <w:tcPr>
            <w:tcW w:w="1417" w:type="dxa"/>
            <w:gridSpan w:val="2"/>
            <w:tcBorders>
              <w:top w:val="nil"/>
              <w:left w:val="nil"/>
              <w:bottom w:val="single" w:sz="4" w:space="0" w:color="auto"/>
              <w:right w:val="nil"/>
            </w:tcBorders>
            <w:shd w:val="clear" w:color="auto" w:fill="auto"/>
            <w:vAlign w:val="center"/>
          </w:tcPr>
          <w:p w14:paraId="77F835E9" w14:textId="77777777" w:rsidR="0088630A" w:rsidRPr="00887285" w:rsidRDefault="0088630A" w:rsidP="0007617F">
            <w:pPr>
              <w:ind w:right="-72"/>
              <w:jc w:val="right"/>
              <w:rPr>
                <w:rFonts w:ascii="Arial" w:eastAsia="Arial Unicode MS" w:hAnsi="Arial" w:cs="Arial"/>
                <w:b/>
                <w:bCs/>
                <w:sz w:val="18"/>
                <w:szCs w:val="18"/>
              </w:rPr>
            </w:pPr>
            <w:r w:rsidRPr="00887285">
              <w:rPr>
                <w:rFonts w:ascii="Arial" w:eastAsia="Arial Unicode MS" w:hAnsi="Arial" w:cs="Arial"/>
                <w:b/>
                <w:bCs/>
                <w:sz w:val="18"/>
                <w:szCs w:val="18"/>
              </w:rPr>
              <w:t>Million Baht</w:t>
            </w:r>
          </w:p>
        </w:tc>
      </w:tr>
      <w:tr w:rsidR="0088630A" w:rsidRPr="00887285" w14:paraId="5573BD9D" w14:textId="77777777" w:rsidTr="00D10C2B">
        <w:tc>
          <w:tcPr>
            <w:tcW w:w="4950" w:type="dxa"/>
            <w:tcBorders>
              <w:top w:val="nil"/>
              <w:left w:val="nil"/>
              <w:bottom w:val="nil"/>
              <w:right w:val="nil"/>
            </w:tcBorders>
            <w:shd w:val="clear" w:color="auto" w:fill="auto"/>
            <w:vAlign w:val="center"/>
          </w:tcPr>
          <w:p w14:paraId="1248CD1F" w14:textId="77777777" w:rsidR="0088630A" w:rsidRPr="00887285" w:rsidRDefault="0088630A" w:rsidP="0007617F">
            <w:pPr>
              <w:ind w:left="-101"/>
              <w:rPr>
                <w:rFonts w:ascii="Arial" w:hAnsi="Arial" w:cs="Arial"/>
                <w:b/>
                <w:bCs/>
                <w:color w:val="000000"/>
                <w:sz w:val="18"/>
                <w:szCs w:val="18"/>
                <w:lang w:eastAsia="en-GB"/>
              </w:rPr>
            </w:pPr>
            <w:r w:rsidRPr="00887285">
              <w:rPr>
                <w:rFonts w:ascii="Arial" w:hAnsi="Arial" w:cs="Arial"/>
                <w:b/>
                <w:bCs/>
                <w:color w:val="000000"/>
                <w:sz w:val="18"/>
                <w:szCs w:val="18"/>
                <w:lang w:eastAsia="en-GB"/>
              </w:rPr>
              <w:t>As at 31 December 2020</w:t>
            </w:r>
          </w:p>
        </w:tc>
        <w:tc>
          <w:tcPr>
            <w:tcW w:w="1625" w:type="dxa"/>
            <w:tcBorders>
              <w:top w:val="single" w:sz="4" w:space="0" w:color="auto"/>
              <w:left w:val="nil"/>
              <w:bottom w:val="nil"/>
              <w:right w:val="nil"/>
            </w:tcBorders>
            <w:shd w:val="clear" w:color="auto" w:fill="FAFAFA"/>
            <w:vAlign w:val="center"/>
          </w:tcPr>
          <w:p w14:paraId="0DF1C707" w14:textId="77777777" w:rsidR="0088630A" w:rsidRPr="00887285" w:rsidRDefault="0088630A" w:rsidP="0007617F">
            <w:pPr>
              <w:ind w:right="-72"/>
              <w:jc w:val="right"/>
              <w:rPr>
                <w:rFonts w:ascii="Arial" w:eastAsia="Arial Unicode MS" w:hAnsi="Arial" w:cs="Arial"/>
                <w:sz w:val="18"/>
                <w:szCs w:val="18"/>
              </w:rPr>
            </w:pPr>
          </w:p>
        </w:tc>
        <w:tc>
          <w:tcPr>
            <w:tcW w:w="1735" w:type="dxa"/>
            <w:gridSpan w:val="2"/>
            <w:tcBorders>
              <w:top w:val="single" w:sz="4" w:space="0" w:color="auto"/>
              <w:left w:val="nil"/>
              <w:bottom w:val="nil"/>
              <w:right w:val="nil"/>
            </w:tcBorders>
            <w:shd w:val="clear" w:color="auto" w:fill="FAFAFA"/>
            <w:vAlign w:val="center"/>
          </w:tcPr>
          <w:p w14:paraId="0F6D03D4" w14:textId="77777777" w:rsidR="0088630A" w:rsidRPr="00887285" w:rsidRDefault="0088630A" w:rsidP="0007617F">
            <w:pPr>
              <w:tabs>
                <w:tab w:val="left" w:pos="1452"/>
              </w:tabs>
              <w:ind w:right="-72"/>
              <w:jc w:val="right"/>
              <w:rPr>
                <w:rFonts w:ascii="Arial" w:eastAsia="Arial Unicode MS" w:hAnsi="Arial" w:cs="Arial"/>
                <w:sz w:val="18"/>
                <w:szCs w:val="18"/>
              </w:rPr>
            </w:pPr>
          </w:p>
        </w:tc>
        <w:tc>
          <w:tcPr>
            <w:tcW w:w="1701" w:type="dxa"/>
            <w:gridSpan w:val="2"/>
            <w:tcBorders>
              <w:top w:val="single" w:sz="4" w:space="0" w:color="auto"/>
              <w:left w:val="nil"/>
              <w:bottom w:val="nil"/>
              <w:right w:val="nil"/>
            </w:tcBorders>
            <w:shd w:val="clear" w:color="auto" w:fill="FAFAFA"/>
            <w:vAlign w:val="center"/>
          </w:tcPr>
          <w:p w14:paraId="64389CE7" w14:textId="77777777" w:rsidR="0088630A" w:rsidRPr="00887285" w:rsidRDefault="0088630A" w:rsidP="0007617F">
            <w:pPr>
              <w:ind w:right="-72"/>
              <w:jc w:val="right"/>
              <w:rPr>
                <w:rFonts w:ascii="Arial" w:eastAsia="Arial Unicode MS" w:hAnsi="Arial" w:cs="Arial"/>
                <w:sz w:val="18"/>
                <w:szCs w:val="18"/>
              </w:rPr>
            </w:pPr>
          </w:p>
        </w:tc>
        <w:tc>
          <w:tcPr>
            <w:tcW w:w="1559" w:type="dxa"/>
            <w:gridSpan w:val="2"/>
            <w:tcBorders>
              <w:top w:val="single" w:sz="4" w:space="0" w:color="auto"/>
              <w:left w:val="nil"/>
              <w:bottom w:val="nil"/>
              <w:right w:val="nil"/>
            </w:tcBorders>
            <w:shd w:val="clear" w:color="auto" w:fill="FAFAFA"/>
            <w:vAlign w:val="center"/>
          </w:tcPr>
          <w:p w14:paraId="6AE82F4B" w14:textId="77777777" w:rsidR="0088630A" w:rsidRPr="00887285" w:rsidRDefault="0088630A" w:rsidP="0007617F">
            <w:pPr>
              <w:ind w:right="-72"/>
              <w:jc w:val="right"/>
              <w:rPr>
                <w:rFonts w:ascii="Arial" w:eastAsia="Arial Unicode MS" w:hAnsi="Arial" w:cs="Arial"/>
                <w:sz w:val="18"/>
                <w:szCs w:val="18"/>
              </w:rPr>
            </w:pPr>
          </w:p>
        </w:tc>
        <w:tc>
          <w:tcPr>
            <w:tcW w:w="1560" w:type="dxa"/>
            <w:gridSpan w:val="2"/>
            <w:tcBorders>
              <w:top w:val="single" w:sz="4" w:space="0" w:color="auto"/>
              <w:left w:val="nil"/>
              <w:bottom w:val="nil"/>
              <w:right w:val="nil"/>
            </w:tcBorders>
            <w:shd w:val="clear" w:color="auto" w:fill="FAFAFA"/>
            <w:vAlign w:val="center"/>
          </w:tcPr>
          <w:p w14:paraId="686B473B" w14:textId="77777777" w:rsidR="0088630A" w:rsidRPr="00887285" w:rsidRDefault="0088630A" w:rsidP="0007617F">
            <w:pPr>
              <w:ind w:right="-72"/>
              <w:jc w:val="right"/>
              <w:rPr>
                <w:rFonts w:ascii="Arial" w:eastAsia="Arial Unicode MS" w:hAnsi="Arial" w:cs="Arial"/>
                <w:sz w:val="18"/>
                <w:szCs w:val="18"/>
              </w:rPr>
            </w:pPr>
          </w:p>
        </w:tc>
        <w:tc>
          <w:tcPr>
            <w:tcW w:w="1417" w:type="dxa"/>
            <w:gridSpan w:val="2"/>
            <w:tcBorders>
              <w:top w:val="single" w:sz="4" w:space="0" w:color="auto"/>
              <w:left w:val="nil"/>
              <w:bottom w:val="nil"/>
              <w:right w:val="nil"/>
            </w:tcBorders>
            <w:shd w:val="clear" w:color="auto" w:fill="FAFAFA"/>
            <w:vAlign w:val="center"/>
          </w:tcPr>
          <w:p w14:paraId="76988D5A" w14:textId="77777777" w:rsidR="0088630A" w:rsidRPr="00887285" w:rsidRDefault="0088630A" w:rsidP="0007617F">
            <w:pPr>
              <w:ind w:right="-72"/>
              <w:jc w:val="right"/>
              <w:rPr>
                <w:rFonts w:ascii="Arial" w:eastAsia="Arial Unicode MS" w:hAnsi="Arial" w:cs="Arial"/>
                <w:sz w:val="18"/>
                <w:szCs w:val="18"/>
              </w:rPr>
            </w:pPr>
          </w:p>
        </w:tc>
      </w:tr>
      <w:tr w:rsidR="0088630A" w:rsidRPr="00887285" w14:paraId="4E60E077" w14:textId="77777777" w:rsidTr="00D10C2B">
        <w:tc>
          <w:tcPr>
            <w:tcW w:w="4950" w:type="dxa"/>
            <w:tcBorders>
              <w:top w:val="nil"/>
              <w:left w:val="nil"/>
              <w:bottom w:val="nil"/>
              <w:right w:val="nil"/>
            </w:tcBorders>
            <w:shd w:val="clear" w:color="auto" w:fill="auto"/>
            <w:vAlign w:val="center"/>
          </w:tcPr>
          <w:p w14:paraId="543E1D0E" w14:textId="77777777" w:rsidR="0088630A" w:rsidRPr="00887285" w:rsidRDefault="0088630A" w:rsidP="0007617F">
            <w:pPr>
              <w:ind w:left="-101"/>
              <w:rPr>
                <w:rFonts w:ascii="Arial" w:hAnsi="Arial" w:cs="Arial"/>
                <w:b/>
                <w:bCs/>
                <w:color w:val="000000"/>
                <w:sz w:val="18"/>
                <w:szCs w:val="18"/>
                <w:lang w:eastAsia="en-GB"/>
              </w:rPr>
            </w:pPr>
          </w:p>
        </w:tc>
        <w:tc>
          <w:tcPr>
            <w:tcW w:w="1625" w:type="dxa"/>
            <w:tcBorders>
              <w:top w:val="nil"/>
              <w:left w:val="nil"/>
              <w:bottom w:val="nil"/>
              <w:right w:val="nil"/>
            </w:tcBorders>
            <w:shd w:val="clear" w:color="auto" w:fill="FAFAFA"/>
            <w:vAlign w:val="center"/>
          </w:tcPr>
          <w:p w14:paraId="6DED86F0" w14:textId="77777777" w:rsidR="0088630A" w:rsidRPr="00887285" w:rsidRDefault="0088630A" w:rsidP="0007617F">
            <w:pPr>
              <w:ind w:right="-72"/>
              <w:jc w:val="right"/>
              <w:rPr>
                <w:rFonts w:ascii="Arial" w:eastAsia="Arial Unicode MS" w:hAnsi="Arial" w:cs="Arial"/>
                <w:sz w:val="18"/>
                <w:szCs w:val="18"/>
              </w:rPr>
            </w:pPr>
          </w:p>
        </w:tc>
        <w:tc>
          <w:tcPr>
            <w:tcW w:w="1735" w:type="dxa"/>
            <w:gridSpan w:val="2"/>
            <w:tcBorders>
              <w:top w:val="nil"/>
              <w:left w:val="nil"/>
              <w:bottom w:val="nil"/>
              <w:right w:val="nil"/>
            </w:tcBorders>
            <w:shd w:val="clear" w:color="auto" w:fill="FAFAFA"/>
            <w:vAlign w:val="center"/>
          </w:tcPr>
          <w:p w14:paraId="4C5E91C2" w14:textId="77777777" w:rsidR="0088630A" w:rsidRPr="00887285" w:rsidRDefault="0088630A" w:rsidP="0007617F">
            <w:pPr>
              <w:tabs>
                <w:tab w:val="left" w:pos="1452"/>
              </w:tabs>
              <w:ind w:right="-72"/>
              <w:jc w:val="right"/>
              <w:rPr>
                <w:rFonts w:ascii="Arial" w:eastAsia="Arial Unicode MS" w:hAnsi="Arial" w:cs="Arial"/>
                <w:sz w:val="18"/>
                <w:szCs w:val="18"/>
              </w:rPr>
            </w:pPr>
          </w:p>
        </w:tc>
        <w:tc>
          <w:tcPr>
            <w:tcW w:w="1701" w:type="dxa"/>
            <w:gridSpan w:val="2"/>
            <w:tcBorders>
              <w:top w:val="nil"/>
              <w:left w:val="nil"/>
              <w:bottom w:val="nil"/>
              <w:right w:val="nil"/>
            </w:tcBorders>
            <w:shd w:val="clear" w:color="auto" w:fill="FAFAFA"/>
            <w:vAlign w:val="center"/>
          </w:tcPr>
          <w:p w14:paraId="630AA0F5" w14:textId="77777777" w:rsidR="0088630A" w:rsidRPr="00887285" w:rsidRDefault="0088630A" w:rsidP="0007617F">
            <w:pPr>
              <w:ind w:right="-72"/>
              <w:jc w:val="right"/>
              <w:rPr>
                <w:rFonts w:ascii="Arial" w:eastAsia="Arial Unicode MS" w:hAnsi="Arial" w:cs="Arial"/>
                <w:sz w:val="18"/>
                <w:szCs w:val="18"/>
              </w:rPr>
            </w:pPr>
          </w:p>
        </w:tc>
        <w:tc>
          <w:tcPr>
            <w:tcW w:w="1559" w:type="dxa"/>
            <w:gridSpan w:val="2"/>
            <w:tcBorders>
              <w:top w:val="nil"/>
              <w:left w:val="nil"/>
              <w:bottom w:val="nil"/>
              <w:right w:val="nil"/>
            </w:tcBorders>
            <w:shd w:val="clear" w:color="auto" w:fill="FAFAFA"/>
            <w:vAlign w:val="center"/>
          </w:tcPr>
          <w:p w14:paraId="29CDBCE8" w14:textId="77777777" w:rsidR="0088630A" w:rsidRPr="00887285" w:rsidRDefault="0088630A" w:rsidP="0007617F">
            <w:pPr>
              <w:ind w:right="-72"/>
              <w:jc w:val="right"/>
              <w:rPr>
                <w:rFonts w:ascii="Arial" w:eastAsia="Arial Unicode MS" w:hAnsi="Arial" w:cs="Arial"/>
                <w:sz w:val="18"/>
                <w:szCs w:val="18"/>
              </w:rPr>
            </w:pPr>
          </w:p>
        </w:tc>
        <w:tc>
          <w:tcPr>
            <w:tcW w:w="1560" w:type="dxa"/>
            <w:gridSpan w:val="2"/>
            <w:tcBorders>
              <w:top w:val="nil"/>
              <w:left w:val="nil"/>
              <w:bottom w:val="nil"/>
              <w:right w:val="nil"/>
            </w:tcBorders>
            <w:shd w:val="clear" w:color="auto" w:fill="FAFAFA"/>
            <w:vAlign w:val="center"/>
          </w:tcPr>
          <w:p w14:paraId="54D4EB51" w14:textId="77777777" w:rsidR="0088630A" w:rsidRPr="00887285" w:rsidRDefault="0088630A" w:rsidP="0007617F">
            <w:pPr>
              <w:ind w:right="-72"/>
              <w:jc w:val="right"/>
              <w:rPr>
                <w:rFonts w:ascii="Arial" w:eastAsia="Arial Unicode MS" w:hAnsi="Arial" w:cs="Arial"/>
                <w:sz w:val="18"/>
                <w:szCs w:val="18"/>
              </w:rPr>
            </w:pPr>
          </w:p>
        </w:tc>
        <w:tc>
          <w:tcPr>
            <w:tcW w:w="1417" w:type="dxa"/>
            <w:gridSpan w:val="2"/>
            <w:tcBorders>
              <w:top w:val="nil"/>
              <w:left w:val="nil"/>
              <w:bottom w:val="nil"/>
              <w:right w:val="nil"/>
            </w:tcBorders>
            <w:shd w:val="clear" w:color="auto" w:fill="FAFAFA"/>
            <w:vAlign w:val="center"/>
          </w:tcPr>
          <w:p w14:paraId="075476DE" w14:textId="77777777" w:rsidR="0088630A" w:rsidRPr="00887285" w:rsidRDefault="0088630A" w:rsidP="0007617F">
            <w:pPr>
              <w:ind w:right="-72"/>
              <w:jc w:val="right"/>
              <w:rPr>
                <w:rFonts w:ascii="Arial" w:eastAsia="Arial Unicode MS" w:hAnsi="Arial" w:cs="Arial"/>
                <w:sz w:val="18"/>
                <w:szCs w:val="18"/>
              </w:rPr>
            </w:pPr>
          </w:p>
        </w:tc>
      </w:tr>
      <w:tr w:rsidR="0088630A" w:rsidRPr="00887285" w14:paraId="177CFB73" w14:textId="77777777" w:rsidTr="00D10C2B">
        <w:trPr>
          <w:gridAfter w:val="1"/>
          <w:wAfter w:w="17" w:type="dxa"/>
        </w:trPr>
        <w:tc>
          <w:tcPr>
            <w:tcW w:w="4950" w:type="dxa"/>
            <w:tcBorders>
              <w:top w:val="nil"/>
              <w:left w:val="nil"/>
              <w:bottom w:val="nil"/>
              <w:right w:val="nil"/>
            </w:tcBorders>
            <w:shd w:val="clear" w:color="auto" w:fill="auto"/>
            <w:vAlign w:val="center"/>
          </w:tcPr>
          <w:p w14:paraId="75900972" w14:textId="77777777" w:rsidR="0088630A" w:rsidRPr="00887285" w:rsidRDefault="0088630A" w:rsidP="0007617F">
            <w:pPr>
              <w:ind w:left="-101"/>
              <w:rPr>
                <w:rFonts w:ascii="Arial" w:eastAsia="Arial Unicode MS" w:hAnsi="Arial" w:cs="Arial"/>
                <w:b/>
                <w:bCs/>
                <w:sz w:val="18"/>
                <w:szCs w:val="18"/>
                <w:cs/>
              </w:rPr>
            </w:pPr>
            <w:r w:rsidRPr="00887285">
              <w:rPr>
                <w:rFonts w:ascii="Arial" w:eastAsia="Arial Unicode MS" w:hAnsi="Arial" w:cs="Arial"/>
                <w:b/>
                <w:bCs/>
                <w:sz w:val="18"/>
                <w:szCs w:val="18"/>
              </w:rPr>
              <w:t>Liabilities</w:t>
            </w:r>
          </w:p>
        </w:tc>
        <w:tc>
          <w:tcPr>
            <w:tcW w:w="1625" w:type="dxa"/>
            <w:tcBorders>
              <w:top w:val="nil"/>
              <w:left w:val="nil"/>
              <w:bottom w:val="nil"/>
              <w:right w:val="nil"/>
            </w:tcBorders>
            <w:shd w:val="clear" w:color="auto" w:fill="FAFAFA"/>
            <w:vAlign w:val="center"/>
          </w:tcPr>
          <w:p w14:paraId="31C760E9" w14:textId="77777777" w:rsidR="0088630A" w:rsidRPr="00887285" w:rsidRDefault="0088630A" w:rsidP="0007617F">
            <w:pPr>
              <w:ind w:right="-72"/>
              <w:jc w:val="center"/>
              <w:rPr>
                <w:rFonts w:ascii="Arial" w:eastAsia="Arial Unicode MS" w:hAnsi="Arial" w:cs="Arial"/>
                <w:b/>
                <w:bCs/>
                <w:sz w:val="18"/>
                <w:szCs w:val="18"/>
              </w:rPr>
            </w:pPr>
          </w:p>
        </w:tc>
        <w:tc>
          <w:tcPr>
            <w:tcW w:w="1718" w:type="dxa"/>
            <w:tcBorders>
              <w:top w:val="nil"/>
              <w:left w:val="nil"/>
              <w:bottom w:val="nil"/>
              <w:right w:val="nil"/>
            </w:tcBorders>
            <w:shd w:val="clear" w:color="auto" w:fill="FAFAFA"/>
            <w:vAlign w:val="center"/>
          </w:tcPr>
          <w:p w14:paraId="48DDA648" w14:textId="77777777" w:rsidR="0088630A" w:rsidRPr="00887285" w:rsidRDefault="0088630A" w:rsidP="0007617F">
            <w:pPr>
              <w:ind w:right="-72"/>
              <w:jc w:val="right"/>
              <w:rPr>
                <w:rFonts w:ascii="Arial" w:eastAsia="Arial Unicode MS" w:hAnsi="Arial" w:cs="Arial"/>
                <w:b/>
                <w:bCs/>
                <w:sz w:val="18"/>
                <w:szCs w:val="18"/>
              </w:rPr>
            </w:pPr>
          </w:p>
        </w:tc>
        <w:tc>
          <w:tcPr>
            <w:tcW w:w="1701" w:type="dxa"/>
            <w:gridSpan w:val="2"/>
            <w:tcBorders>
              <w:top w:val="nil"/>
              <w:left w:val="nil"/>
              <w:bottom w:val="nil"/>
              <w:right w:val="nil"/>
            </w:tcBorders>
            <w:shd w:val="clear" w:color="auto" w:fill="FAFAFA"/>
            <w:vAlign w:val="center"/>
          </w:tcPr>
          <w:p w14:paraId="7A40F79D" w14:textId="77777777" w:rsidR="0088630A" w:rsidRPr="00887285" w:rsidRDefault="0088630A" w:rsidP="0007617F">
            <w:pPr>
              <w:ind w:right="-72"/>
              <w:jc w:val="right"/>
              <w:rPr>
                <w:rFonts w:ascii="Arial" w:eastAsia="Arial Unicode MS" w:hAnsi="Arial" w:cs="Arial"/>
                <w:b/>
                <w:bCs/>
                <w:sz w:val="18"/>
                <w:szCs w:val="18"/>
              </w:rPr>
            </w:pPr>
          </w:p>
        </w:tc>
        <w:tc>
          <w:tcPr>
            <w:tcW w:w="1559" w:type="dxa"/>
            <w:gridSpan w:val="2"/>
            <w:tcBorders>
              <w:top w:val="nil"/>
              <w:left w:val="nil"/>
              <w:bottom w:val="nil"/>
              <w:right w:val="nil"/>
            </w:tcBorders>
            <w:shd w:val="clear" w:color="auto" w:fill="FAFAFA"/>
            <w:vAlign w:val="center"/>
          </w:tcPr>
          <w:p w14:paraId="29682B9C" w14:textId="77777777" w:rsidR="0088630A" w:rsidRPr="00887285" w:rsidRDefault="0088630A" w:rsidP="0007617F">
            <w:pPr>
              <w:ind w:right="-72"/>
              <w:jc w:val="right"/>
              <w:rPr>
                <w:rFonts w:ascii="Arial" w:eastAsia="Arial Unicode MS" w:hAnsi="Arial" w:cs="Arial"/>
                <w:b/>
                <w:bCs/>
                <w:sz w:val="18"/>
                <w:szCs w:val="18"/>
              </w:rPr>
            </w:pPr>
          </w:p>
        </w:tc>
        <w:tc>
          <w:tcPr>
            <w:tcW w:w="1560" w:type="dxa"/>
            <w:gridSpan w:val="2"/>
            <w:tcBorders>
              <w:top w:val="nil"/>
              <w:left w:val="nil"/>
              <w:bottom w:val="nil"/>
              <w:right w:val="nil"/>
            </w:tcBorders>
            <w:shd w:val="clear" w:color="auto" w:fill="FAFAFA"/>
            <w:vAlign w:val="center"/>
          </w:tcPr>
          <w:p w14:paraId="1C5DD6F7" w14:textId="77777777" w:rsidR="0088630A" w:rsidRPr="00887285" w:rsidRDefault="0088630A" w:rsidP="0007617F">
            <w:pPr>
              <w:ind w:right="-72"/>
              <w:jc w:val="right"/>
              <w:rPr>
                <w:rFonts w:ascii="Arial" w:eastAsia="Arial Unicode MS" w:hAnsi="Arial" w:cs="Arial"/>
                <w:b/>
                <w:bCs/>
                <w:sz w:val="18"/>
                <w:szCs w:val="18"/>
              </w:rPr>
            </w:pPr>
          </w:p>
        </w:tc>
        <w:tc>
          <w:tcPr>
            <w:tcW w:w="1417" w:type="dxa"/>
            <w:gridSpan w:val="2"/>
            <w:tcBorders>
              <w:top w:val="nil"/>
              <w:left w:val="nil"/>
              <w:bottom w:val="nil"/>
              <w:right w:val="nil"/>
            </w:tcBorders>
            <w:shd w:val="clear" w:color="auto" w:fill="FAFAFA"/>
            <w:vAlign w:val="center"/>
          </w:tcPr>
          <w:p w14:paraId="570C8CA8" w14:textId="77777777" w:rsidR="0088630A" w:rsidRPr="00887285" w:rsidRDefault="0088630A" w:rsidP="0007617F">
            <w:pPr>
              <w:ind w:right="-72"/>
              <w:jc w:val="right"/>
              <w:rPr>
                <w:rFonts w:ascii="Arial" w:eastAsia="Arial Unicode MS" w:hAnsi="Arial" w:cs="Arial"/>
                <w:b/>
                <w:bCs/>
                <w:sz w:val="18"/>
                <w:szCs w:val="18"/>
              </w:rPr>
            </w:pPr>
          </w:p>
        </w:tc>
      </w:tr>
      <w:tr w:rsidR="0088630A" w:rsidRPr="00887285" w14:paraId="2A8F085C" w14:textId="77777777" w:rsidTr="00D10C2B">
        <w:trPr>
          <w:gridAfter w:val="1"/>
          <w:wAfter w:w="17" w:type="dxa"/>
        </w:trPr>
        <w:tc>
          <w:tcPr>
            <w:tcW w:w="4950" w:type="dxa"/>
            <w:tcBorders>
              <w:top w:val="nil"/>
              <w:left w:val="nil"/>
              <w:bottom w:val="nil"/>
              <w:right w:val="nil"/>
            </w:tcBorders>
            <w:shd w:val="clear" w:color="auto" w:fill="auto"/>
            <w:vAlign w:val="center"/>
          </w:tcPr>
          <w:p w14:paraId="30C72C44" w14:textId="77777777" w:rsidR="0088630A" w:rsidRPr="00887285" w:rsidRDefault="0088630A" w:rsidP="0007617F">
            <w:pPr>
              <w:ind w:left="-101"/>
              <w:rPr>
                <w:rFonts w:ascii="Arial" w:eastAsia="Arial Unicode MS" w:hAnsi="Arial" w:cs="Arial"/>
                <w:b/>
                <w:bCs/>
                <w:sz w:val="18"/>
                <w:szCs w:val="18"/>
              </w:rPr>
            </w:pPr>
          </w:p>
        </w:tc>
        <w:tc>
          <w:tcPr>
            <w:tcW w:w="1625" w:type="dxa"/>
            <w:tcBorders>
              <w:top w:val="nil"/>
              <w:left w:val="nil"/>
              <w:bottom w:val="nil"/>
              <w:right w:val="nil"/>
            </w:tcBorders>
            <w:shd w:val="clear" w:color="auto" w:fill="FAFAFA"/>
            <w:vAlign w:val="center"/>
          </w:tcPr>
          <w:p w14:paraId="63F9FD19" w14:textId="77777777" w:rsidR="0088630A" w:rsidRPr="00887285" w:rsidRDefault="0088630A" w:rsidP="0007617F">
            <w:pPr>
              <w:ind w:right="-72"/>
              <w:jc w:val="center"/>
              <w:rPr>
                <w:rFonts w:ascii="Arial" w:eastAsia="Arial Unicode MS" w:hAnsi="Arial" w:cs="Arial"/>
                <w:b/>
                <w:bCs/>
                <w:sz w:val="18"/>
                <w:szCs w:val="18"/>
              </w:rPr>
            </w:pPr>
          </w:p>
        </w:tc>
        <w:tc>
          <w:tcPr>
            <w:tcW w:w="1718" w:type="dxa"/>
            <w:tcBorders>
              <w:top w:val="nil"/>
              <w:left w:val="nil"/>
              <w:bottom w:val="nil"/>
              <w:right w:val="nil"/>
            </w:tcBorders>
            <w:shd w:val="clear" w:color="auto" w:fill="FAFAFA"/>
            <w:vAlign w:val="center"/>
          </w:tcPr>
          <w:p w14:paraId="086FA477" w14:textId="77777777" w:rsidR="0088630A" w:rsidRPr="00887285" w:rsidRDefault="0088630A" w:rsidP="0007617F">
            <w:pPr>
              <w:ind w:right="-72"/>
              <w:jc w:val="right"/>
              <w:rPr>
                <w:rFonts w:ascii="Arial" w:eastAsia="Arial Unicode MS" w:hAnsi="Arial" w:cs="Arial"/>
                <w:b/>
                <w:bCs/>
                <w:sz w:val="18"/>
                <w:szCs w:val="18"/>
              </w:rPr>
            </w:pPr>
          </w:p>
        </w:tc>
        <w:tc>
          <w:tcPr>
            <w:tcW w:w="1701" w:type="dxa"/>
            <w:gridSpan w:val="2"/>
            <w:tcBorders>
              <w:top w:val="nil"/>
              <w:left w:val="nil"/>
              <w:bottom w:val="nil"/>
              <w:right w:val="nil"/>
            </w:tcBorders>
            <w:shd w:val="clear" w:color="auto" w:fill="FAFAFA"/>
            <w:vAlign w:val="center"/>
          </w:tcPr>
          <w:p w14:paraId="3E0530CA" w14:textId="77777777" w:rsidR="0088630A" w:rsidRPr="00887285" w:rsidRDefault="0088630A" w:rsidP="0007617F">
            <w:pPr>
              <w:ind w:right="-72"/>
              <w:jc w:val="right"/>
              <w:rPr>
                <w:rFonts w:ascii="Arial" w:eastAsia="Arial Unicode MS" w:hAnsi="Arial" w:cs="Arial"/>
                <w:b/>
                <w:bCs/>
                <w:sz w:val="18"/>
                <w:szCs w:val="18"/>
              </w:rPr>
            </w:pPr>
          </w:p>
        </w:tc>
        <w:tc>
          <w:tcPr>
            <w:tcW w:w="1559" w:type="dxa"/>
            <w:gridSpan w:val="2"/>
            <w:tcBorders>
              <w:top w:val="nil"/>
              <w:left w:val="nil"/>
              <w:bottom w:val="nil"/>
              <w:right w:val="nil"/>
            </w:tcBorders>
            <w:shd w:val="clear" w:color="auto" w:fill="FAFAFA"/>
            <w:vAlign w:val="center"/>
          </w:tcPr>
          <w:p w14:paraId="682D7AC4" w14:textId="77777777" w:rsidR="0088630A" w:rsidRPr="00887285" w:rsidRDefault="0088630A" w:rsidP="0007617F">
            <w:pPr>
              <w:ind w:right="-72"/>
              <w:jc w:val="right"/>
              <w:rPr>
                <w:rFonts w:ascii="Arial" w:eastAsia="Arial Unicode MS" w:hAnsi="Arial" w:cs="Arial"/>
                <w:b/>
                <w:bCs/>
                <w:sz w:val="18"/>
                <w:szCs w:val="18"/>
              </w:rPr>
            </w:pPr>
          </w:p>
        </w:tc>
        <w:tc>
          <w:tcPr>
            <w:tcW w:w="1560" w:type="dxa"/>
            <w:gridSpan w:val="2"/>
            <w:tcBorders>
              <w:top w:val="nil"/>
              <w:left w:val="nil"/>
              <w:bottom w:val="nil"/>
              <w:right w:val="nil"/>
            </w:tcBorders>
            <w:shd w:val="clear" w:color="auto" w:fill="FAFAFA"/>
            <w:vAlign w:val="center"/>
          </w:tcPr>
          <w:p w14:paraId="33CB92B0" w14:textId="77777777" w:rsidR="0088630A" w:rsidRPr="00887285" w:rsidRDefault="0088630A" w:rsidP="0007617F">
            <w:pPr>
              <w:ind w:right="-72"/>
              <w:jc w:val="right"/>
              <w:rPr>
                <w:rFonts w:ascii="Arial" w:eastAsia="Arial Unicode MS" w:hAnsi="Arial" w:cs="Arial"/>
                <w:b/>
                <w:bCs/>
                <w:sz w:val="18"/>
                <w:szCs w:val="18"/>
              </w:rPr>
            </w:pPr>
          </w:p>
        </w:tc>
        <w:tc>
          <w:tcPr>
            <w:tcW w:w="1417" w:type="dxa"/>
            <w:gridSpan w:val="2"/>
            <w:tcBorders>
              <w:top w:val="nil"/>
              <w:left w:val="nil"/>
              <w:bottom w:val="nil"/>
              <w:right w:val="nil"/>
            </w:tcBorders>
            <w:shd w:val="clear" w:color="auto" w:fill="FAFAFA"/>
            <w:vAlign w:val="center"/>
          </w:tcPr>
          <w:p w14:paraId="23C7297B" w14:textId="77777777" w:rsidR="0088630A" w:rsidRPr="00887285" w:rsidRDefault="0088630A" w:rsidP="0007617F">
            <w:pPr>
              <w:ind w:right="-72"/>
              <w:jc w:val="right"/>
              <w:rPr>
                <w:rFonts w:ascii="Arial" w:eastAsia="Arial Unicode MS" w:hAnsi="Arial" w:cs="Arial"/>
                <w:b/>
                <w:bCs/>
                <w:sz w:val="18"/>
                <w:szCs w:val="18"/>
              </w:rPr>
            </w:pPr>
          </w:p>
        </w:tc>
      </w:tr>
      <w:tr w:rsidR="00442BD3" w:rsidRPr="00887285" w14:paraId="5D648A2D" w14:textId="77777777" w:rsidTr="00D10C2B">
        <w:trPr>
          <w:gridAfter w:val="1"/>
          <w:wAfter w:w="17" w:type="dxa"/>
        </w:trPr>
        <w:tc>
          <w:tcPr>
            <w:tcW w:w="4950" w:type="dxa"/>
            <w:tcBorders>
              <w:top w:val="nil"/>
              <w:left w:val="nil"/>
              <w:bottom w:val="nil"/>
              <w:right w:val="nil"/>
            </w:tcBorders>
            <w:shd w:val="clear" w:color="auto" w:fill="auto"/>
            <w:vAlign w:val="center"/>
          </w:tcPr>
          <w:p w14:paraId="4C407F7F" w14:textId="77777777" w:rsidR="00442BD3" w:rsidRPr="00887285" w:rsidRDefault="00442BD3" w:rsidP="00442BD3">
            <w:pPr>
              <w:ind w:left="-101"/>
              <w:rPr>
                <w:rFonts w:ascii="Arial" w:eastAsia="Arial Unicode MS" w:hAnsi="Arial" w:cs="Arial"/>
                <w:sz w:val="18"/>
                <w:szCs w:val="18"/>
                <w:cs/>
              </w:rPr>
            </w:pPr>
            <w:r w:rsidRPr="00887285">
              <w:rPr>
                <w:rFonts w:ascii="Arial" w:eastAsia="Arial Unicode MS" w:hAnsi="Arial" w:cs="Arial"/>
                <w:sz w:val="18"/>
                <w:szCs w:val="18"/>
              </w:rPr>
              <w:t>Long-term loans from financial institutions</w:t>
            </w:r>
          </w:p>
        </w:tc>
        <w:tc>
          <w:tcPr>
            <w:tcW w:w="1625" w:type="dxa"/>
            <w:tcBorders>
              <w:top w:val="nil"/>
              <w:left w:val="nil"/>
              <w:bottom w:val="nil"/>
              <w:right w:val="nil"/>
            </w:tcBorders>
            <w:shd w:val="clear" w:color="auto" w:fill="FAFAFA"/>
            <w:vAlign w:val="center"/>
          </w:tcPr>
          <w:p w14:paraId="61680F50" w14:textId="77777777" w:rsidR="00442BD3" w:rsidRPr="00887285" w:rsidRDefault="00442BD3" w:rsidP="00442BD3">
            <w:pPr>
              <w:ind w:right="-72"/>
              <w:jc w:val="center"/>
              <w:rPr>
                <w:rFonts w:ascii="Arial" w:eastAsia="Arial Unicode MS" w:hAnsi="Arial" w:cs="Arial"/>
                <w:sz w:val="18"/>
                <w:szCs w:val="18"/>
              </w:rPr>
            </w:pPr>
            <w:r w:rsidRPr="00887285">
              <w:rPr>
                <w:rFonts w:ascii="Arial" w:eastAsia="Arial Unicode MS" w:hAnsi="Arial" w:cs="Arial"/>
                <w:sz w:val="18"/>
                <w:szCs w:val="18"/>
              </w:rPr>
              <w:t>2</w:t>
            </w:r>
          </w:p>
        </w:tc>
        <w:tc>
          <w:tcPr>
            <w:tcW w:w="1718" w:type="dxa"/>
            <w:tcBorders>
              <w:top w:val="nil"/>
              <w:left w:val="nil"/>
              <w:bottom w:val="nil"/>
              <w:right w:val="nil"/>
            </w:tcBorders>
            <w:shd w:val="clear" w:color="auto" w:fill="FAFAFA"/>
            <w:vAlign w:val="center"/>
          </w:tcPr>
          <w:p w14:paraId="70206AA4" w14:textId="77777777" w:rsidR="00442BD3" w:rsidRPr="00887285" w:rsidRDefault="00442BD3" w:rsidP="00442BD3">
            <w:pPr>
              <w:ind w:right="-72"/>
              <w:jc w:val="right"/>
              <w:rPr>
                <w:rFonts w:ascii="Arial" w:eastAsia="Arial Unicode MS" w:hAnsi="Arial" w:cs="Arial"/>
                <w:sz w:val="18"/>
                <w:szCs w:val="18"/>
              </w:rPr>
            </w:pPr>
            <w:r w:rsidRPr="00887285">
              <w:rPr>
                <w:rFonts w:ascii="Arial" w:eastAsia="Arial Unicode MS" w:hAnsi="Arial" w:cs="Arial"/>
                <w:sz w:val="18"/>
                <w:szCs w:val="18"/>
              </w:rPr>
              <w:t>-</w:t>
            </w:r>
          </w:p>
        </w:tc>
        <w:tc>
          <w:tcPr>
            <w:tcW w:w="1701" w:type="dxa"/>
            <w:gridSpan w:val="2"/>
            <w:tcBorders>
              <w:top w:val="nil"/>
              <w:left w:val="nil"/>
              <w:bottom w:val="nil"/>
              <w:right w:val="nil"/>
            </w:tcBorders>
            <w:shd w:val="clear" w:color="auto" w:fill="FAFAFA"/>
            <w:vAlign w:val="center"/>
          </w:tcPr>
          <w:p w14:paraId="26A81C14" w14:textId="77777777" w:rsidR="00442BD3" w:rsidRPr="00887285" w:rsidRDefault="00442BD3" w:rsidP="00442BD3">
            <w:pPr>
              <w:ind w:right="-72"/>
              <w:jc w:val="right"/>
              <w:rPr>
                <w:rFonts w:ascii="Arial" w:eastAsia="Arial Unicode MS" w:hAnsi="Arial" w:cs="Arial"/>
                <w:sz w:val="18"/>
                <w:szCs w:val="18"/>
              </w:rPr>
            </w:pPr>
            <w:r w:rsidRPr="00887285">
              <w:rPr>
                <w:rFonts w:ascii="Arial" w:eastAsia="Arial Unicode MS" w:hAnsi="Arial" w:cs="Arial"/>
                <w:sz w:val="18"/>
                <w:szCs w:val="18"/>
              </w:rPr>
              <w:t>-</w:t>
            </w:r>
          </w:p>
        </w:tc>
        <w:tc>
          <w:tcPr>
            <w:tcW w:w="1559" w:type="dxa"/>
            <w:gridSpan w:val="2"/>
            <w:tcBorders>
              <w:top w:val="nil"/>
              <w:left w:val="nil"/>
              <w:bottom w:val="nil"/>
              <w:right w:val="nil"/>
            </w:tcBorders>
            <w:shd w:val="clear" w:color="auto" w:fill="FAFAFA"/>
            <w:vAlign w:val="center"/>
          </w:tcPr>
          <w:p w14:paraId="1A49E08B" w14:textId="77777777" w:rsidR="00442BD3" w:rsidRPr="00887285" w:rsidRDefault="00442BD3" w:rsidP="00442BD3">
            <w:pPr>
              <w:ind w:right="-72"/>
              <w:jc w:val="right"/>
              <w:rPr>
                <w:rFonts w:ascii="Arial" w:eastAsia="Arial Unicode MS" w:hAnsi="Arial" w:cs="Arial"/>
                <w:sz w:val="18"/>
                <w:szCs w:val="18"/>
              </w:rPr>
            </w:pPr>
            <w:r w:rsidRPr="00887285">
              <w:rPr>
                <w:rFonts w:ascii="Arial" w:eastAsia="Arial Unicode MS" w:hAnsi="Arial" w:cs="Arial"/>
                <w:sz w:val="18"/>
                <w:szCs w:val="18"/>
              </w:rPr>
              <w:t>87,399</w:t>
            </w:r>
          </w:p>
        </w:tc>
        <w:tc>
          <w:tcPr>
            <w:tcW w:w="1560" w:type="dxa"/>
            <w:gridSpan w:val="2"/>
            <w:tcBorders>
              <w:top w:val="nil"/>
              <w:left w:val="nil"/>
              <w:bottom w:val="nil"/>
              <w:right w:val="nil"/>
            </w:tcBorders>
            <w:shd w:val="clear" w:color="auto" w:fill="FAFAFA"/>
            <w:vAlign w:val="center"/>
          </w:tcPr>
          <w:p w14:paraId="1F37ED98" w14:textId="77777777" w:rsidR="00442BD3" w:rsidRPr="00887285" w:rsidRDefault="00442BD3" w:rsidP="00442BD3">
            <w:pPr>
              <w:ind w:right="-72"/>
              <w:jc w:val="right"/>
              <w:rPr>
                <w:rFonts w:ascii="Arial" w:eastAsia="Arial Unicode MS" w:hAnsi="Arial" w:cs="Arial"/>
                <w:sz w:val="18"/>
                <w:szCs w:val="18"/>
              </w:rPr>
            </w:pPr>
            <w:r w:rsidRPr="00887285">
              <w:rPr>
                <w:rFonts w:ascii="Arial" w:eastAsia="Arial Unicode MS" w:hAnsi="Arial" w:cs="Arial"/>
                <w:sz w:val="18"/>
                <w:szCs w:val="18"/>
              </w:rPr>
              <w:t>87,399</w:t>
            </w:r>
          </w:p>
        </w:tc>
        <w:tc>
          <w:tcPr>
            <w:tcW w:w="1417" w:type="dxa"/>
            <w:gridSpan w:val="2"/>
            <w:tcBorders>
              <w:top w:val="nil"/>
              <w:left w:val="nil"/>
              <w:bottom w:val="nil"/>
              <w:right w:val="nil"/>
            </w:tcBorders>
            <w:shd w:val="clear" w:color="auto" w:fill="FAFAFA"/>
            <w:vAlign w:val="center"/>
          </w:tcPr>
          <w:p w14:paraId="3FA2A36E" w14:textId="77777777" w:rsidR="00442BD3" w:rsidRPr="00887285" w:rsidRDefault="00442BD3" w:rsidP="00442BD3">
            <w:pPr>
              <w:ind w:right="-72"/>
              <w:jc w:val="right"/>
              <w:rPr>
                <w:rFonts w:ascii="Arial" w:eastAsia="Arial Unicode MS" w:hAnsi="Arial" w:cs="Arial"/>
                <w:sz w:val="18"/>
                <w:szCs w:val="18"/>
              </w:rPr>
            </w:pPr>
            <w:r w:rsidRPr="00887285">
              <w:rPr>
                <w:rFonts w:ascii="Arial" w:eastAsia="Arial Unicode MS" w:hAnsi="Arial" w:cs="Arial"/>
                <w:sz w:val="18"/>
                <w:szCs w:val="18"/>
              </w:rPr>
              <w:t>87,</w:t>
            </w:r>
            <w:r w:rsidR="00054267" w:rsidRPr="00887285">
              <w:rPr>
                <w:rFonts w:ascii="Arial" w:eastAsia="Arial Unicode MS" w:hAnsi="Arial" w:cs="Arial"/>
                <w:sz w:val="18"/>
                <w:szCs w:val="18"/>
              </w:rPr>
              <w:t>682</w:t>
            </w:r>
          </w:p>
        </w:tc>
      </w:tr>
      <w:tr w:rsidR="00442BD3" w:rsidRPr="00887285" w14:paraId="0A0B04A6" w14:textId="77777777" w:rsidTr="00D10C2B">
        <w:trPr>
          <w:gridAfter w:val="1"/>
          <w:wAfter w:w="17" w:type="dxa"/>
        </w:trPr>
        <w:tc>
          <w:tcPr>
            <w:tcW w:w="4950" w:type="dxa"/>
            <w:tcBorders>
              <w:top w:val="nil"/>
              <w:left w:val="nil"/>
              <w:bottom w:val="nil"/>
              <w:right w:val="nil"/>
            </w:tcBorders>
            <w:shd w:val="clear" w:color="auto" w:fill="auto"/>
            <w:vAlign w:val="center"/>
          </w:tcPr>
          <w:p w14:paraId="7515CAAB" w14:textId="77777777" w:rsidR="00442BD3" w:rsidRPr="00887285" w:rsidRDefault="00442BD3" w:rsidP="00442BD3">
            <w:pPr>
              <w:ind w:left="-101"/>
              <w:rPr>
                <w:rFonts w:ascii="Arial" w:eastAsia="Arial Unicode MS" w:hAnsi="Arial" w:cs="Arial"/>
                <w:sz w:val="18"/>
                <w:szCs w:val="18"/>
                <w:cs/>
              </w:rPr>
            </w:pPr>
            <w:r w:rsidRPr="00887285">
              <w:rPr>
                <w:rFonts w:ascii="Arial" w:eastAsia="Arial Unicode MS" w:hAnsi="Arial" w:cs="Arial"/>
                <w:sz w:val="18"/>
                <w:szCs w:val="18"/>
              </w:rPr>
              <w:t>Debentures</w:t>
            </w:r>
          </w:p>
        </w:tc>
        <w:tc>
          <w:tcPr>
            <w:tcW w:w="1625" w:type="dxa"/>
            <w:tcBorders>
              <w:top w:val="nil"/>
              <w:left w:val="nil"/>
              <w:bottom w:val="nil"/>
              <w:right w:val="nil"/>
            </w:tcBorders>
            <w:shd w:val="clear" w:color="auto" w:fill="FAFAFA"/>
            <w:vAlign w:val="center"/>
          </w:tcPr>
          <w:p w14:paraId="600CF8A8" w14:textId="77777777" w:rsidR="00442BD3" w:rsidRPr="00887285" w:rsidRDefault="00442BD3" w:rsidP="00442BD3">
            <w:pPr>
              <w:ind w:right="-72"/>
              <w:jc w:val="center"/>
              <w:rPr>
                <w:rFonts w:ascii="Arial" w:eastAsia="Arial Unicode MS" w:hAnsi="Arial" w:cs="Arial"/>
                <w:sz w:val="18"/>
                <w:szCs w:val="18"/>
              </w:rPr>
            </w:pPr>
            <w:r w:rsidRPr="00887285">
              <w:rPr>
                <w:rFonts w:ascii="Arial" w:eastAsia="Arial Unicode MS" w:hAnsi="Arial" w:cs="Arial"/>
                <w:sz w:val="18"/>
                <w:szCs w:val="18"/>
              </w:rPr>
              <w:t>2</w:t>
            </w:r>
          </w:p>
        </w:tc>
        <w:tc>
          <w:tcPr>
            <w:tcW w:w="1718" w:type="dxa"/>
            <w:tcBorders>
              <w:top w:val="nil"/>
              <w:left w:val="nil"/>
              <w:bottom w:val="nil"/>
              <w:right w:val="nil"/>
            </w:tcBorders>
            <w:shd w:val="clear" w:color="auto" w:fill="FAFAFA"/>
            <w:vAlign w:val="center"/>
          </w:tcPr>
          <w:p w14:paraId="6CAC2CA8" w14:textId="77777777" w:rsidR="00442BD3" w:rsidRPr="00887285" w:rsidRDefault="00442BD3" w:rsidP="00442BD3">
            <w:pPr>
              <w:ind w:right="-72"/>
              <w:jc w:val="right"/>
              <w:rPr>
                <w:rFonts w:ascii="Arial" w:eastAsia="Arial Unicode MS" w:hAnsi="Arial" w:cs="Arial"/>
                <w:sz w:val="18"/>
                <w:szCs w:val="18"/>
              </w:rPr>
            </w:pPr>
            <w:r w:rsidRPr="00887285">
              <w:rPr>
                <w:rFonts w:ascii="Arial" w:eastAsia="Arial Unicode MS" w:hAnsi="Arial" w:cs="Arial"/>
                <w:sz w:val="18"/>
                <w:szCs w:val="18"/>
              </w:rPr>
              <w:t>-</w:t>
            </w:r>
          </w:p>
        </w:tc>
        <w:tc>
          <w:tcPr>
            <w:tcW w:w="1701" w:type="dxa"/>
            <w:gridSpan w:val="2"/>
            <w:tcBorders>
              <w:top w:val="nil"/>
              <w:left w:val="nil"/>
              <w:bottom w:val="nil"/>
              <w:right w:val="nil"/>
            </w:tcBorders>
            <w:shd w:val="clear" w:color="auto" w:fill="FAFAFA"/>
            <w:vAlign w:val="center"/>
          </w:tcPr>
          <w:p w14:paraId="243A0AE4" w14:textId="77777777" w:rsidR="00442BD3" w:rsidRPr="00887285" w:rsidRDefault="00442BD3" w:rsidP="00442BD3">
            <w:pPr>
              <w:ind w:right="-72"/>
              <w:jc w:val="right"/>
              <w:rPr>
                <w:rFonts w:ascii="Arial" w:eastAsia="Arial Unicode MS" w:hAnsi="Arial" w:cs="Arial"/>
                <w:sz w:val="18"/>
                <w:szCs w:val="18"/>
              </w:rPr>
            </w:pPr>
            <w:r w:rsidRPr="00887285">
              <w:rPr>
                <w:rFonts w:ascii="Arial" w:eastAsia="Arial Unicode MS" w:hAnsi="Arial" w:cs="Arial"/>
                <w:sz w:val="18"/>
                <w:szCs w:val="18"/>
              </w:rPr>
              <w:t>-</w:t>
            </w:r>
          </w:p>
        </w:tc>
        <w:tc>
          <w:tcPr>
            <w:tcW w:w="1559" w:type="dxa"/>
            <w:gridSpan w:val="2"/>
            <w:tcBorders>
              <w:top w:val="nil"/>
              <w:left w:val="nil"/>
              <w:bottom w:val="nil"/>
              <w:right w:val="nil"/>
            </w:tcBorders>
            <w:shd w:val="clear" w:color="auto" w:fill="FAFAFA"/>
            <w:vAlign w:val="center"/>
          </w:tcPr>
          <w:p w14:paraId="61C088FE" w14:textId="77777777" w:rsidR="00442BD3" w:rsidRPr="00887285" w:rsidRDefault="00442BD3" w:rsidP="00442BD3">
            <w:pPr>
              <w:ind w:right="-72"/>
              <w:jc w:val="right"/>
              <w:rPr>
                <w:rFonts w:ascii="Arial" w:eastAsia="Arial Unicode MS" w:hAnsi="Arial" w:cs="Arial"/>
                <w:sz w:val="18"/>
                <w:szCs w:val="18"/>
              </w:rPr>
            </w:pPr>
            <w:r w:rsidRPr="00887285">
              <w:rPr>
                <w:rFonts w:ascii="Arial" w:eastAsia="Arial Unicode MS" w:hAnsi="Arial" w:cs="Arial"/>
                <w:sz w:val="18"/>
                <w:szCs w:val="18"/>
              </w:rPr>
              <w:t>5,042</w:t>
            </w:r>
          </w:p>
        </w:tc>
        <w:tc>
          <w:tcPr>
            <w:tcW w:w="1560" w:type="dxa"/>
            <w:gridSpan w:val="2"/>
            <w:tcBorders>
              <w:top w:val="nil"/>
              <w:left w:val="nil"/>
              <w:bottom w:val="nil"/>
              <w:right w:val="nil"/>
            </w:tcBorders>
            <w:shd w:val="clear" w:color="auto" w:fill="FAFAFA"/>
            <w:vAlign w:val="center"/>
          </w:tcPr>
          <w:p w14:paraId="32547302" w14:textId="77777777" w:rsidR="00442BD3" w:rsidRPr="00887285" w:rsidRDefault="00442BD3" w:rsidP="00442BD3">
            <w:pPr>
              <w:ind w:right="-72"/>
              <w:jc w:val="right"/>
              <w:rPr>
                <w:rFonts w:ascii="Arial" w:eastAsia="Arial Unicode MS" w:hAnsi="Arial" w:cs="Arial"/>
                <w:sz w:val="18"/>
                <w:szCs w:val="18"/>
              </w:rPr>
            </w:pPr>
            <w:r w:rsidRPr="00887285">
              <w:rPr>
                <w:rFonts w:ascii="Arial" w:eastAsia="Arial Unicode MS" w:hAnsi="Arial" w:cs="Arial"/>
                <w:sz w:val="18"/>
                <w:szCs w:val="18"/>
              </w:rPr>
              <w:t>5,042</w:t>
            </w:r>
          </w:p>
        </w:tc>
        <w:tc>
          <w:tcPr>
            <w:tcW w:w="1417" w:type="dxa"/>
            <w:gridSpan w:val="2"/>
            <w:tcBorders>
              <w:top w:val="nil"/>
              <w:left w:val="nil"/>
              <w:bottom w:val="nil"/>
              <w:right w:val="nil"/>
            </w:tcBorders>
            <w:shd w:val="clear" w:color="auto" w:fill="FAFAFA"/>
            <w:vAlign w:val="center"/>
          </w:tcPr>
          <w:p w14:paraId="6CCCDB6E" w14:textId="77777777" w:rsidR="00442BD3" w:rsidRPr="00887285" w:rsidRDefault="00442BD3" w:rsidP="00442BD3">
            <w:pPr>
              <w:ind w:right="-72"/>
              <w:jc w:val="right"/>
              <w:rPr>
                <w:rFonts w:ascii="Arial" w:eastAsia="Arial Unicode MS" w:hAnsi="Arial" w:cs="Arial"/>
                <w:sz w:val="18"/>
                <w:szCs w:val="18"/>
              </w:rPr>
            </w:pPr>
            <w:r w:rsidRPr="00887285">
              <w:rPr>
                <w:rFonts w:ascii="Arial" w:eastAsia="Arial Unicode MS" w:hAnsi="Arial" w:cs="Arial"/>
                <w:sz w:val="18"/>
                <w:szCs w:val="18"/>
              </w:rPr>
              <w:t>5,079</w:t>
            </w:r>
          </w:p>
        </w:tc>
      </w:tr>
      <w:tr w:rsidR="00442BD3" w:rsidRPr="00887285" w14:paraId="2EB96B31" w14:textId="77777777" w:rsidTr="00D10C2B">
        <w:trPr>
          <w:gridAfter w:val="1"/>
          <w:wAfter w:w="17" w:type="dxa"/>
        </w:trPr>
        <w:tc>
          <w:tcPr>
            <w:tcW w:w="4950" w:type="dxa"/>
            <w:tcBorders>
              <w:top w:val="nil"/>
              <w:left w:val="nil"/>
              <w:bottom w:val="nil"/>
              <w:right w:val="nil"/>
            </w:tcBorders>
            <w:shd w:val="clear" w:color="auto" w:fill="auto"/>
            <w:vAlign w:val="center"/>
          </w:tcPr>
          <w:p w14:paraId="63BE072E" w14:textId="69010D69" w:rsidR="00442BD3" w:rsidRPr="00887285" w:rsidRDefault="000A6297" w:rsidP="000A6297">
            <w:pPr>
              <w:ind w:left="-101"/>
              <w:rPr>
                <w:rFonts w:ascii="Arial" w:eastAsia="Arial Unicode MS" w:hAnsi="Arial" w:cs="Arial"/>
                <w:sz w:val="18"/>
                <w:szCs w:val="18"/>
              </w:rPr>
            </w:pPr>
            <w:r w:rsidRPr="00887285">
              <w:rPr>
                <w:rFonts w:ascii="Arial" w:eastAsia="Arial Unicode MS" w:hAnsi="Arial" w:cs="Arial"/>
                <w:sz w:val="18"/>
                <w:szCs w:val="18"/>
              </w:rPr>
              <w:t>Derivatives where the hedge accounting is not applied</w:t>
            </w:r>
          </w:p>
        </w:tc>
        <w:tc>
          <w:tcPr>
            <w:tcW w:w="1625" w:type="dxa"/>
            <w:tcBorders>
              <w:top w:val="nil"/>
              <w:left w:val="nil"/>
              <w:bottom w:val="nil"/>
              <w:right w:val="nil"/>
            </w:tcBorders>
            <w:shd w:val="clear" w:color="auto" w:fill="FAFAFA"/>
            <w:vAlign w:val="center"/>
          </w:tcPr>
          <w:p w14:paraId="0C26565E" w14:textId="77777777" w:rsidR="00442BD3" w:rsidRPr="00887285" w:rsidRDefault="00442BD3" w:rsidP="00442BD3">
            <w:pPr>
              <w:ind w:right="-72"/>
              <w:jc w:val="center"/>
              <w:rPr>
                <w:rFonts w:ascii="Arial" w:eastAsia="Arial Unicode MS" w:hAnsi="Arial" w:cs="Arial"/>
                <w:sz w:val="18"/>
                <w:szCs w:val="18"/>
              </w:rPr>
            </w:pPr>
          </w:p>
        </w:tc>
        <w:tc>
          <w:tcPr>
            <w:tcW w:w="1718" w:type="dxa"/>
            <w:tcBorders>
              <w:top w:val="nil"/>
              <w:left w:val="nil"/>
              <w:bottom w:val="nil"/>
              <w:right w:val="nil"/>
            </w:tcBorders>
            <w:shd w:val="clear" w:color="auto" w:fill="FAFAFA"/>
            <w:vAlign w:val="center"/>
          </w:tcPr>
          <w:p w14:paraId="35CC01C8" w14:textId="77777777" w:rsidR="00442BD3" w:rsidRPr="00887285" w:rsidRDefault="00442BD3" w:rsidP="00442BD3">
            <w:pPr>
              <w:ind w:right="-72"/>
              <w:jc w:val="right"/>
              <w:rPr>
                <w:rFonts w:ascii="Arial" w:eastAsia="Arial Unicode MS" w:hAnsi="Arial" w:cs="Arial"/>
                <w:sz w:val="18"/>
                <w:szCs w:val="18"/>
              </w:rPr>
            </w:pPr>
          </w:p>
        </w:tc>
        <w:tc>
          <w:tcPr>
            <w:tcW w:w="1701" w:type="dxa"/>
            <w:gridSpan w:val="2"/>
            <w:tcBorders>
              <w:top w:val="nil"/>
              <w:left w:val="nil"/>
              <w:bottom w:val="nil"/>
              <w:right w:val="nil"/>
            </w:tcBorders>
            <w:shd w:val="clear" w:color="auto" w:fill="FAFAFA"/>
            <w:vAlign w:val="center"/>
          </w:tcPr>
          <w:p w14:paraId="6E6D20E2" w14:textId="77777777" w:rsidR="00442BD3" w:rsidRPr="00887285" w:rsidRDefault="00442BD3" w:rsidP="00442BD3">
            <w:pPr>
              <w:ind w:right="-72"/>
              <w:jc w:val="right"/>
              <w:rPr>
                <w:rFonts w:ascii="Arial" w:eastAsia="Arial Unicode MS" w:hAnsi="Arial" w:cs="Arial"/>
                <w:sz w:val="18"/>
                <w:szCs w:val="18"/>
              </w:rPr>
            </w:pPr>
          </w:p>
        </w:tc>
        <w:tc>
          <w:tcPr>
            <w:tcW w:w="1559" w:type="dxa"/>
            <w:gridSpan w:val="2"/>
            <w:tcBorders>
              <w:top w:val="nil"/>
              <w:left w:val="nil"/>
              <w:bottom w:val="nil"/>
              <w:right w:val="nil"/>
            </w:tcBorders>
            <w:shd w:val="clear" w:color="auto" w:fill="FAFAFA"/>
            <w:vAlign w:val="center"/>
          </w:tcPr>
          <w:p w14:paraId="6B936606" w14:textId="77777777" w:rsidR="00442BD3" w:rsidRPr="00887285" w:rsidRDefault="00442BD3" w:rsidP="00442BD3">
            <w:pPr>
              <w:ind w:right="-72"/>
              <w:jc w:val="right"/>
              <w:rPr>
                <w:rFonts w:ascii="Arial" w:eastAsia="Arial Unicode MS" w:hAnsi="Arial" w:cs="Arial"/>
                <w:sz w:val="18"/>
                <w:szCs w:val="18"/>
              </w:rPr>
            </w:pPr>
          </w:p>
        </w:tc>
        <w:tc>
          <w:tcPr>
            <w:tcW w:w="1560" w:type="dxa"/>
            <w:gridSpan w:val="2"/>
            <w:tcBorders>
              <w:top w:val="nil"/>
              <w:left w:val="nil"/>
              <w:bottom w:val="nil"/>
              <w:right w:val="nil"/>
            </w:tcBorders>
            <w:shd w:val="clear" w:color="auto" w:fill="FAFAFA"/>
            <w:vAlign w:val="center"/>
          </w:tcPr>
          <w:p w14:paraId="10BDF1FD" w14:textId="77777777" w:rsidR="00442BD3" w:rsidRPr="00887285" w:rsidRDefault="00442BD3" w:rsidP="00442BD3">
            <w:pPr>
              <w:ind w:right="-72"/>
              <w:jc w:val="right"/>
              <w:rPr>
                <w:rFonts w:ascii="Arial" w:eastAsia="Arial Unicode MS" w:hAnsi="Arial" w:cs="Arial"/>
                <w:sz w:val="18"/>
                <w:szCs w:val="18"/>
              </w:rPr>
            </w:pPr>
          </w:p>
        </w:tc>
        <w:tc>
          <w:tcPr>
            <w:tcW w:w="1417" w:type="dxa"/>
            <w:gridSpan w:val="2"/>
            <w:tcBorders>
              <w:top w:val="nil"/>
              <w:left w:val="nil"/>
              <w:bottom w:val="nil"/>
              <w:right w:val="nil"/>
            </w:tcBorders>
            <w:shd w:val="clear" w:color="auto" w:fill="FAFAFA"/>
            <w:vAlign w:val="center"/>
          </w:tcPr>
          <w:p w14:paraId="61F9297C" w14:textId="77777777" w:rsidR="00442BD3" w:rsidRPr="00887285" w:rsidRDefault="00442BD3" w:rsidP="00442BD3">
            <w:pPr>
              <w:ind w:right="-72"/>
              <w:jc w:val="right"/>
              <w:rPr>
                <w:rFonts w:ascii="Arial" w:eastAsia="Arial Unicode MS" w:hAnsi="Arial" w:cs="Arial"/>
                <w:sz w:val="18"/>
                <w:szCs w:val="18"/>
              </w:rPr>
            </w:pPr>
          </w:p>
        </w:tc>
      </w:tr>
      <w:tr w:rsidR="00442BD3" w:rsidRPr="00887285" w14:paraId="6F26394F" w14:textId="77777777" w:rsidTr="00D10C2B">
        <w:trPr>
          <w:gridAfter w:val="1"/>
          <w:wAfter w:w="17" w:type="dxa"/>
        </w:trPr>
        <w:tc>
          <w:tcPr>
            <w:tcW w:w="4950" w:type="dxa"/>
            <w:tcBorders>
              <w:top w:val="nil"/>
              <w:left w:val="nil"/>
              <w:bottom w:val="nil"/>
              <w:right w:val="nil"/>
            </w:tcBorders>
            <w:shd w:val="clear" w:color="auto" w:fill="auto"/>
            <w:vAlign w:val="center"/>
          </w:tcPr>
          <w:p w14:paraId="1A51F4EB" w14:textId="77777777" w:rsidR="00442BD3" w:rsidRPr="00887285" w:rsidRDefault="00442BD3" w:rsidP="00442BD3">
            <w:pPr>
              <w:ind w:left="-101"/>
              <w:rPr>
                <w:rFonts w:ascii="Arial" w:eastAsia="Arial Unicode MS" w:hAnsi="Arial" w:cs="Arial"/>
                <w:sz w:val="18"/>
                <w:szCs w:val="18"/>
              </w:rPr>
            </w:pPr>
            <w:r w:rsidRPr="00887285">
              <w:rPr>
                <w:rFonts w:ascii="Arial" w:eastAsia="Arial Unicode MS" w:hAnsi="Arial" w:cs="Arial"/>
                <w:sz w:val="18"/>
                <w:szCs w:val="18"/>
                <w:cs/>
              </w:rPr>
              <w:t xml:space="preserve">   - </w:t>
            </w:r>
            <w:r w:rsidRPr="00887285">
              <w:rPr>
                <w:rFonts w:ascii="Arial" w:eastAsia="Arial Unicode MS" w:hAnsi="Arial" w:cs="Arial"/>
                <w:sz w:val="18"/>
                <w:szCs w:val="18"/>
              </w:rPr>
              <w:t>Interest rate swap contracts</w:t>
            </w:r>
          </w:p>
        </w:tc>
        <w:tc>
          <w:tcPr>
            <w:tcW w:w="1625" w:type="dxa"/>
            <w:tcBorders>
              <w:top w:val="nil"/>
              <w:left w:val="nil"/>
              <w:bottom w:val="nil"/>
              <w:right w:val="nil"/>
            </w:tcBorders>
            <w:shd w:val="clear" w:color="auto" w:fill="FAFAFA"/>
            <w:vAlign w:val="center"/>
          </w:tcPr>
          <w:p w14:paraId="552DA519" w14:textId="77777777" w:rsidR="00442BD3" w:rsidRPr="00887285" w:rsidRDefault="00442BD3" w:rsidP="00442BD3">
            <w:pPr>
              <w:ind w:right="-72"/>
              <w:jc w:val="center"/>
              <w:rPr>
                <w:rFonts w:ascii="Arial" w:eastAsia="Arial Unicode MS" w:hAnsi="Arial" w:cs="Arial"/>
                <w:sz w:val="18"/>
                <w:szCs w:val="18"/>
              </w:rPr>
            </w:pPr>
            <w:r w:rsidRPr="00887285">
              <w:rPr>
                <w:rFonts w:ascii="Arial" w:eastAsia="Arial Unicode MS" w:hAnsi="Arial" w:cs="Arial"/>
                <w:sz w:val="18"/>
                <w:szCs w:val="18"/>
              </w:rPr>
              <w:t>2</w:t>
            </w:r>
          </w:p>
        </w:tc>
        <w:tc>
          <w:tcPr>
            <w:tcW w:w="1718" w:type="dxa"/>
            <w:tcBorders>
              <w:top w:val="nil"/>
              <w:left w:val="nil"/>
              <w:bottom w:val="nil"/>
              <w:right w:val="nil"/>
            </w:tcBorders>
            <w:shd w:val="clear" w:color="auto" w:fill="FAFAFA"/>
            <w:vAlign w:val="center"/>
          </w:tcPr>
          <w:p w14:paraId="5323A618" w14:textId="77777777" w:rsidR="00442BD3" w:rsidRPr="00887285" w:rsidRDefault="00442BD3" w:rsidP="00442BD3">
            <w:pPr>
              <w:ind w:right="-72"/>
              <w:jc w:val="right"/>
              <w:rPr>
                <w:rFonts w:ascii="Arial" w:eastAsia="Arial Unicode MS" w:hAnsi="Arial" w:cs="Arial"/>
                <w:sz w:val="18"/>
                <w:szCs w:val="18"/>
              </w:rPr>
            </w:pPr>
            <w:r w:rsidRPr="00887285">
              <w:rPr>
                <w:rFonts w:ascii="Arial" w:eastAsia="Arial Unicode MS" w:hAnsi="Arial" w:cs="Arial"/>
                <w:sz w:val="18"/>
                <w:szCs w:val="18"/>
              </w:rPr>
              <w:t>193</w:t>
            </w:r>
          </w:p>
        </w:tc>
        <w:tc>
          <w:tcPr>
            <w:tcW w:w="1701" w:type="dxa"/>
            <w:gridSpan w:val="2"/>
            <w:tcBorders>
              <w:top w:val="nil"/>
              <w:left w:val="nil"/>
              <w:bottom w:val="nil"/>
              <w:right w:val="nil"/>
            </w:tcBorders>
            <w:shd w:val="clear" w:color="auto" w:fill="FAFAFA"/>
            <w:vAlign w:val="center"/>
          </w:tcPr>
          <w:p w14:paraId="19A7C3C8" w14:textId="77777777" w:rsidR="00442BD3" w:rsidRPr="00887285" w:rsidRDefault="00442BD3" w:rsidP="00442BD3">
            <w:pPr>
              <w:ind w:right="-72"/>
              <w:jc w:val="right"/>
              <w:rPr>
                <w:rFonts w:ascii="Arial" w:eastAsia="Arial Unicode MS" w:hAnsi="Arial" w:cs="Arial"/>
                <w:sz w:val="18"/>
                <w:szCs w:val="18"/>
              </w:rPr>
            </w:pPr>
            <w:r w:rsidRPr="00887285">
              <w:rPr>
                <w:rFonts w:ascii="Arial" w:eastAsia="Arial Unicode MS" w:hAnsi="Arial" w:cs="Arial"/>
                <w:sz w:val="18"/>
                <w:szCs w:val="18"/>
              </w:rPr>
              <w:t>-</w:t>
            </w:r>
          </w:p>
        </w:tc>
        <w:tc>
          <w:tcPr>
            <w:tcW w:w="1559" w:type="dxa"/>
            <w:gridSpan w:val="2"/>
            <w:tcBorders>
              <w:top w:val="nil"/>
              <w:left w:val="nil"/>
              <w:bottom w:val="nil"/>
              <w:right w:val="nil"/>
            </w:tcBorders>
            <w:shd w:val="clear" w:color="auto" w:fill="FAFAFA"/>
            <w:vAlign w:val="center"/>
          </w:tcPr>
          <w:p w14:paraId="540E9A0F" w14:textId="77777777" w:rsidR="00442BD3" w:rsidRPr="00887285" w:rsidRDefault="00442BD3" w:rsidP="00442BD3">
            <w:pPr>
              <w:ind w:right="-72"/>
              <w:jc w:val="right"/>
              <w:rPr>
                <w:rFonts w:ascii="Arial" w:eastAsia="Arial Unicode MS" w:hAnsi="Arial" w:cs="Arial"/>
                <w:sz w:val="18"/>
                <w:szCs w:val="18"/>
              </w:rPr>
            </w:pPr>
            <w:r w:rsidRPr="00887285">
              <w:rPr>
                <w:rFonts w:ascii="Arial" w:eastAsia="Arial Unicode MS" w:hAnsi="Arial" w:cs="Arial"/>
                <w:sz w:val="18"/>
                <w:szCs w:val="18"/>
              </w:rPr>
              <w:t>-</w:t>
            </w:r>
          </w:p>
        </w:tc>
        <w:tc>
          <w:tcPr>
            <w:tcW w:w="1560" w:type="dxa"/>
            <w:gridSpan w:val="2"/>
            <w:tcBorders>
              <w:top w:val="nil"/>
              <w:left w:val="nil"/>
              <w:bottom w:val="nil"/>
              <w:right w:val="nil"/>
            </w:tcBorders>
            <w:shd w:val="clear" w:color="auto" w:fill="FAFAFA"/>
            <w:vAlign w:val="center"/>
          </w:tcPr>
          <w:p w14:paraId="4F391973" w14:textId="77777777" w:rsidR="00442BD3" w:rsidRPr="00887285" w:rsidRDefault="00442BD3" w:rsidP="00442BD3">
            <w:pPr>
              <w:ind w:right="-72"/>
              <w:jc w:val="right"/>
              <w:rPr>
                <w:rFonts w:ascii="Arial" w:eastAsia="Arial Unicode MS" w:hAnsi="Arial" w:cs="Arial"/>
                <w:sz w:val="18"/>
                <w:szCs w:val="18"/>
              </w:rPr>
            </w:pPr>
            <w:r w:rsidRPr="00887285">
              <w:rPr>
                <w:rFonts w:ascii="Arial" w:eastAsia="Arial Unicode MS" w:hAnsi="Arial" w:cs="Arial"/>
                <w:sz w:val="18"/>
                <w:szCs w:val="18"/>
              </w:rPr>
              <w:t>193</w:t>
            </w:r>
          </w:p>
        </w:tc>
        <w:tc>
          <w:tcPr>
            <w:tcW w:w="1417" w:type="dxa"/>
            <w:gridSpan w:val="2"/>
            <w:tcBorders>
              <w:top w:val="nil"/>
              <w:left w:val="nil"/>
              <w:bottom w:val="nil"/>
              <w:right w:val="nil"/>
            </w:tcBorders>
            <w:shd w:val="clear" w:color="auto" w:fill="FAFAFA"/>
            <w:vAlign w:val="center"/>
          </w:tcPr>
          <w:p w14:paraId="5C922F1C" w14:textId="77777777" w:rsidR="00442BD3" w:rsidRPr="00887285" w:rsidRDefault="00442BD3" w:rsidP="00442BD3">
            <w:pPr>
              <w:ind w:right="-72"/>
              <w:jc w:val="right"/>
              <w:rPr>
                <w:rFonts w:ascii="Arial" w:eastAsia="Arial Unicode MS" w:hAnsi="Arial" w:cs="Arial"/>
                <w:sz w:val="18"/>
                <w:szCs w:val="18"/>
              </w:rPr>
            </w:pPr>
            <w:r w:rsidRPr="00887285">
              <w:rPr>
                <w:rFonts w:ascii="Arial" w:eastAsia="Arial Unicode MS" w:hAnsi="Arial" w:cs="Arial"/>
                <w:sz w:val="18"/>
                <w:szCs w:val="18"/>
              </w:rPr>
              <w:t>193</w:t>
            </w:r>
          </w:p>
        </w:tc>
      </w:tr>
      <w:tr w:rsidR="00442BD3" w:rsidRPr="00887285" w14:paraId="451E9CF0" w14:textId="77777777" w:rsidTr="00D10C2B">
        <w:trPr>
          <w:gridAfter w:val="1"/>
          <w:wAfter w:w="17" w:type="dxa"/>
        </w:trPr>
        <w:tc>
          <w:tcPr>
            <w:tcW w:w="4950" w:type="dxa"/>
            <w:tcBorders>
              <w:top w:val="nil"/>
              <w:left w:val="nil"/>
              <w:bottom w:val="nil"/>
              <w:right w:val="nil"/>
            </w:tcBorders>
            <w:shd w:val="clear" w:color="auto" w:fill="auto"/>
            <w:vAlign w:val="center"/>
          </w:tcPr>
          <w:p w14:paraId="28717A5F" w14:textId="77777777" w:rsidR="00442BD3" w:rsidRPr="00887285" w:rsidRDefault="00442BD3" w:rsidP="00442BD3">
            <w:pPr>
              <w:ind w:left="-101"/>
              <w:rPr>
                <w:rFonts w:ascii="Arial" w:eastAsia="Arial Unicode MS" w:hAnsi="Arial" w:cs="Arial"/>
                <w:sz w:val="18"/>
                <w:szCs w:val="18"/>
                <w:cs/>
              </w:rPr>
            </w:pPr>
            <w:r w:rsidRPr="00887285">
              <w:rPr>
                <w:rFonts w:ascii="Arial" w:eastAsia="Arial Unicode MS" w:hAnsi="Arial" w:cs="Arial"/>
                <w:sz w:val="18"/>
                <w:szCs w:val="18"/>
                <w:cs/>
              </w:rPr>
              <w:t xml:space="preserve">   - </w:t>
            </w:r>
            <w:r w:rsidR="00501BC5" w:rsidRPr="00887285">
              <w:rPr>
                <w:rFonts w:ascii="Arial" w:eastAsia="Arial Unicode MS" w:hAnsi="Arial" w:cs="Arial"/>
                <w:sz w:val="18"/>
                <w:szCs w:val="18"/>
              </w:rPr>
              <w:t>Foreign currency forward contracts</w:t>
            </w:r>
          </w:p>
        </w:tc>
        <w:tc>
          <w:tcPr>
            <w:tcW w:w="1625" w:type="dxa"/>
            <w:tcBorders>
              <w:top w:val="nil"/>
              <w:left w:val="nil"/>
              <w:bottom w:val="nil"/>
              <w:right w:val="nil"/>
            </w:tcBorders>
            <w:shd w:val="clear" w:color="auto" w:fill="FAFAFA"/>
            <w:vAlign w:val="center"/>
          </w:tcPr>
          <w:p w14:paraId="24704CEE" w14:textId="77777777" w:rsidR="00442BD3" w:rsidRPr="00887285" w:rsidRDefault="00442BD3" w:rsidP="00442BD3">
            <w:pPr>
              <w:ind w:right="-72"/>
              <w:jc w:val="center"/>
              <w:rPr>
                <w:rFonts w:ascii="Arial" w:eastAsia="Arial Unicode MS" w:hAnsi="Arial" w:cs="Arial"/>
                <w:sz w:val="18"/>
                <w:szCs w:val="18"/>
              </w:rPr>
            </w:pPr>
            <w:r w:rsidRPr="00887285">
              <w:rPr>
                <w:rFonts w:ascii="Arial" w:eastAsia="Arial Unicode MS" w:hAnsi="Arial" w:cs="Arial"/>
                <w:sz w:val="18"/>
                <w:szCs w:val="18"/>
              </w:rPr>
              <w:t>2</w:t>
            </w:r>
          </w:p>
        </w:tc>
        <w:tc>
          <w:tcPr>
            <w:tcW w:w="1718" w:type="dxa"/>
            <w:tcBorders>
              <w:top w:val="nil"/>
              <w:left w:val="nil"/>
              <w:bottom w:val="nil"/>
              <w:right w:val="nil"/>
            </w:tcBorders>
            <w:shd w:val="clear" w:color="auto" w:fill="FAFAFA"/>
            <w:vAlign w:val="center"/>
          </w:tcPr>
          <w:p w14:paraId="034405B4" w14:textId="77777777" w:rsidR="00442BD3" w:rsidRPr="00887285" w:rsidRDefault="00442BD3" w:rsidP="00442BD3">
            <w:pPr>
              <w:ind w:right="-72"/>
              <w:jc w:val="right"/>
              <w:rPr>
                <w:rFonts w:ascii="Arial" w:eastAsia="Arial Unicode MS" w:hAnsi="Arial" w:cs="Arial"/>
                <w:sz w:val="18"/>
                <w:szCs w:val="18"/>
              </w:rPr>
            </w:pPr>
            <w:r w:rsidRPr="00887285">
              <w:rPr>
                <w:rFonts w:ascii="Arial" w:eastAsia="Arial Unicode MS" w:hAnsi="Arial" w:cs="Arial"/>
                <w:sz w:val="18"/>
                <w:szCs w:val="18"/>
              </w:rPr>
              <w:t>241</w:t>
            </w:r>
          </w:p>
        </w:tc>
        <w:tc>
          <w:tcPr>
            <w:tcW w:w="1701" w:type="dxa"/>
            <w:gridSpan w:val="2"/>
            <w:tcBorders>
              <w:top w:val="nil"/>
              <w:left w:val="nil"/>
              <w:bottom w:val="nil"/>
              <w:right w:val="nil"/>
            </w:tcBorders>
            <w:shd w:val="clear" w:color="auto" w:fill="FAFAFA"/>
            <w:vAlign w:val="center"/>
          </w:tcPr>
          <w:p w14:paraId="639B898E" w14:textId="77777777" w:rsidR="00442BD3" w:rsidRPr="00887285" w:rsidRDefault="00442BD3" w:rsidP="00442BD3">
            <w:pPr>
              <w:ind w:right="-72"/>
              <w:jc w:val="right"/>
              <w:rPr>
                <w:rFonts w:ascii="Arial" w:eastAsia="Arial Unicode MS" w:hAnsi="Arial" w:cs="Arial"/>
                <w:sz w:val="18"/>
                <w:szCs w:val="18"/>
              </w:rPr>
            </w:pPr>
            <w:r w:rsidRPr="00887285">
              <w:rPr>
                <w:rFonts w:ascii="Arial" w:eastAsia="Arial Unicode MS" w:hAnsi="Arial" w:cs="Arial"/>
                <w:sz w:val="18"/>
                <w:szCs w:val="18"/>
              </w:rPr>
              <w:t>-</w:t>
            </w:r>
          </w:p>
        </w:tc>
        <w:tc>
          <w:tcPr>
            <w:tcW w:w="1559" w:type="dxa"/>
            <w:gridSpan w:val="2"/>
            <w:tcBorders>
              <w:top w:val="nil"/>
              <w:left w:val="nil"/>
              <w:bottom w:val="nil"/>
              <w:right w:val="nil"/>
            </w:tcBorders>
            <w:shd w:val="clear" w:color="auto" w:fill="FAFAFA"/>
            <w:vAlign w:val="center"/>
          </w:tcPr>
          <w:p w14:paraId="60F8EB25" w14:textId="77777777" w:rsidR="00442BD3" w:rsidRPr="00887285" w:rsidRDefault="00442BD3" w:rsidP="00442BD3">
            <w:pPr>
              <w:ind w:right="-72"/>
              <w:jc w:val="right"/>
              <w:rPr>
                <w:rFonts w:ascii="Arial" w:eastAsia="Arial Unicode MS" w:hAnsi="Arial" w:cs="Arial"/>
                <w:sz w:val="18"/>
                <w:szCs w:val="18"/>
              </w:rPr>
            </w:pPr>
            <w:r w:rsidRPr="00887285">
              <w:rPr>
                <w:rFonts w:ascii="Arial" w:eastAsia="Arial Unicode MS" w:hAnsi="Arial" w:cs="Arial"/>
                <w:sz w:val="18"/>
                <w:szCs w:val="18"/>
              </w:rPr>
              <w:t>-</w:t>
            </w:r>
          </w:p>
        </w:tc>
        <w:tc>
          <w:tcPr>
            <w:tcW w:w="1560" w:type="dxa"/>
            <w:gridSpan w:val="2"/>
            <w:tcBorders>
              <w:top w:val="nil"/>
              <w:left w:val="nil"/>
              <w:bottom w:val="nil"/>
              <w:right w:val="nil"/>
            </w:tcBorders>
            <w:shd w:val="clear" w:color="auto" w:fill="FAFAFA"/>
            <w:vAlign w:val="center"/>
          </w:tcPr>
          <w:p w14:paraId="4861E420" w14:textId="77777777" w:rsidR="00442BD3" w:rsidRPr="00887285" w:rsidRDefault="00442BD3" w:rsidP="00442BD3">
            <w:pPr>
              <w:ind w:right="-72"/>
              <w:jc w:val="right"/>
              <w:rPr>
                <w:rFonts w:ascii="Arial" w:eastAsia="Arial Unicode MS" w:hAnsi="Arial" w:cs="Arial"/>
                <w:sz w:val="18"/>
                <w:szCs w:val="18"/>
              </w:rPr>
            </w:pPr>
            <w:r w:rsidRPr="00887285">
              <w:rPr>
                <w:rFonts w:ascii="Arial" w:eastAsia="Arial Unicode MS" w:hAnsi="Arial" w:cs="Arial"/>
                <w:sz w:val="18"/>
                <w:szCs w:val="18"/>
              </w:rPr>
              <w:t>241</w:t>
            </w:r>
          </w:p>
        </w:tc>
        <w:tc>
          <w:tcPr>
            <w:tcW w:w="1417" w:type="dxa"/>
            <w:gridSpan w:val="2"/>
            <w:tcBorders>
              <w:top w:val="nil"/>
              <w:left w:val="nil"/>
              <w:bottom w:val="nil"/>
              <w:right w:val="nil"/>
            </w:tcBorders>
            <w:shd w:val="clear" w:color="auto" w:fill="FAFAFA"/>
            <w:vAlign w:val="center"/>
          </w:tcPr>
          <w:p w14:paraId="6E7978DD" w14:textId="77777777" w:rsidR="00442BD3" w:rsidRPr="00887285" w:rsidRDefault="00442BD3" w:rsidP="00442BD3">
            <w:pPr>
              <w:ind w:right="-72"/>
              <w:jc w:val="right"/>
              <w:rPr>
                <w:rFonts w:ascii="Arial" w:eastAsia="Arial Unicode MS" w:hAnsi="Arial" w:cs="Arial"/>
                <w:sz w:val="18"/>
                <w:szCs w:val="18"/>
              </w:rPr>
            </w:pPr>
            <w:r w:rsidRPr="00887285">
              <w:rPr>
                <w:rFonts w:ascii="Arial" w:eastAsia="Arial Unicode MS" w:hAnsi="Arial" w:cs="Arial"/>
                <w:sz w:val="18"/>
                <w:szCs w:val="18"/>
              </w:rPr>
              <w:t>241</w:t>
            </w:r>
          </w:p>
        </w:tc>
      </w:tr>
      <w:tr w:rsidR="00442BD3" w:rsidRPr="00887285" w14:paraId="11186966" w14:textId="77777777" w:rsidTr="00D10C2B">
        <w:trPr>
          <w:gridAfter w:val="1"/>
          <w:wAfter w:w="17" w:type="dxa"/>
        </w:trPr>
        <w:tc>
          <w:tcPr>
            <w:tcW w:w="4950" w:type="dxa"/>
            <w:tcBorders>
              <w:top w:val="nil"/>
              <w:left w:val="nil"/>
              <w:bottom w:val="nil"/>
              <w:right w:val="nil"/>
            </w:tcBorders>
            <w:shd w:val="clear" w:color="auto" w:fill="auto"/>
            <w:vAlign w:val="center"/>
          </w:tcPr>
          <w:p w14:paraId="42777755" w14:textId="7AB07AD7" w:rsidR="00442BD3" w:rsidRPr="00887285" w:rsidRDefault="000A6297" w:rsidP="000A6297">
            <w:pPr>
              <w:ind w:left="-101"/>
              <w:rPr>
                <w:rFonts w:ascii="Arial" w:eastAsia="Arial Unicode MS" w:hAnsi="Arial" w:cs="Arial"/>
                <w:sz w:val="18"/>
                <w:szCs w:val="18"/>
              </w:rPr>
            </w:pPr>
            <w:r w:rsidRPr="00887285">
              <w:rPr>
                <w:rFonts w:ascii="Arial" w:eastAsia="Arial Unicode MS" w:hAnsi="Arial" w:cs="Arial"/>
                <w:sz w:val="18"/>
                <w:szCs w:val="18"/>
              </w:rPr>
              <w:t>Derivatives where the hedge accounting is applied</w:t>
            </w:r>
          </w:p>
        </w:tc>
        <w:tc>
          <w:tcPr>
            <w:tcW w:w="1625" w:type="dxa"/>
            <w:tcBorders>
              <w:top w:val="nil"/>
              <w:left w:val="nil"/>
              <w:bottom w:val="nil"/>
              <w:right w:val="nil"/>
            </w:tcBorders>
            <w:shd w:val="clear" w:color="auto" w:fill="FAFAFA"/>
            <w:vAlign w:val="center"/>
          </w:tcPr>
          <w:p w14:paraId="7C29D10A" w14:textId="77777777" w:rsidR="00442BD3" w:rsidRPr="00887285" w:rsidRDefault="00442BD3" w:rsidP="00442BD3">
            <w:pPr>
              <w:ind w:right="-72"/>
              <w:jc w:val="center"/>
              <w:rPr>
                <w:rFonts w:ascii="Arial" w:eastAsia="Arial Unicode MS" w:hAnsi="Arial" w:cs="Arial"/>
                <w:sz w:val="18"/>
                <w:szCs w:val="18"/>
              </w:rPr>
            </w:pPr>
          </w:p>
        </w:tc>
        <w:tc>
          <w:tcPr>
            <w:tcW w:w="1718" w:type="dxa"/>
            <w:tcBorders>
              <w:top w:val="nil"/>
              <w:left w:val="nil"/>
              <w:bottom w:val="nil"/>
              <w:right w:val="nil"/>
            </w:tcBorders>
            <w:shd w:val="clear" w:color="auto" w:fill="FAFAFA"/>
            <w:vAlign w:val="center"/>
          </w:tcPr>
          <w:p w14:paraId="6B4572AD" w14:textId="77777777" w:rsidR="00442BD3" w:rsidRPr="00887285" w:rsidRDefault="00442BD3" w:rsidP="00442BD3">
            <w:pPr>
              <w:ind w:right="-72"/>
              <w:jc w:val="right"/>
              <w:rPr>
                <w:rFonts w:ascii="Arial" w:eastAsia="Arial Unicode MS" w:hAnsi="Arial" w:cs="Arial"/>
                <w:strike/>
                <w:sz w:val="18"/>
                <w:szCs w:val="18"/>
              </w:rPr>
            </w:pPr>
          </w:p>
        </w:tc>
        <w:tc>
          <w:tcPr>
            <w:tcW w:w="1701" w:type="dxa"/>
            <w:gridSpan w:val="2"/>
            <w:tcBorders>
              <w:top w:val="nil"/>
              <w:left w:val="nil"/>
              <w:bottom w:val="nil"/>
              <w:right w:val="nil"/>
            </w:tcBorders>
            <w:shd w:val="clear" w:color="auto" w:fill="FAFAFA"/>
            <w:vAlign w:val="center"/>
          </w:tcPr>
          <w:p w14:paraId="624D5566" w14:textId="77777777" w:rsidR="00442BD3" w:rsidRPr="00887285" w:rsidRDefault="00442BD3" w:rsidP="00442BD3">
            <w:pPr>
              <w:ind w:right="-72"/>
              <w:jc w:val="right"/>
              <w:rPr>
                <w:rFonts w:ascii="Arial" w:eastAsia="Arial Unicode MS" w:hAnsi="Arial" w:cs="Arial"/>
                <w:sz w:val="18"/>
                <w:szCs w:val="18"/>
              </w:rPr>
            </w:pPr>
          </w:p>
        </w:tc>
        <w:tc>
          <w:tcPr>
            <w:tcW w:w="1559" w:type="dxa"/>
            <w:gridSpan w:val="2"/>
            <w:tcBorders>
              <w:top w:val="nil"/>
              <w:left w:val="nil"/>
              <w:bottom w:val="nil"/>
              <w:right w:val="nil"/>
            </w:tcBorders>
            <w:shd w:val="clear" w:color="auto" w:fill="FAFAFA"/>
            <w:vAlign w:val="center"/>
          </w:tcPr>
          <w:p w14:paraId="4BD22250" w14:textId="77777777" w:rsidR="00442BD3" w:rsidRPr="00887285" w:rsidRDefault="00442BD3" w:rsidP="00442BD3">
            <w:pPr>
              <w:ind w:right="-72"/>
              <w:jc w:val="right"/>
              <w:rPr>
                <w:rFonts w:ascii="Arial" w:eastAsia="Arial Unicode MS" w:hAnsi="Arial" w:cs="Arial"/>
                <w:sz w:val="18"/>
                <w:szCs w:val="18"/>
              </w:rPr>
            </w:pPr>
          </w:p>
        </w:tc>
        <w:tc>
          <w:tcPr>
            <w:tcW w:w="1560" w:type="dxa"/>
            <w:gridSpan w:val="2"/>
            <w:tcBorders>
              <w:top w:val="nil"/>
              <w:left w:val="nil"/>
              <w:bottom w:val="nil"/>
              <w:right w:val="nil"/>
            </w:tcBorders>
            <w:shd w:val="clear" w:color="auto" w:fill="FAFAFA"/>
            <w:vAlign w:val="center"/>
          </w:tcPr>
          <w:p w14:paraId="577B455B" w14:textId="77777777" w:rsidR="00442BD3" w:rsidRPr="00887285" w:rsidRDefault="00442BD3" w:rsidP="00442BD3">
            <w:pPr>
              <w:ind w:right="-72"/>
              <w:jc w:val="right"/>
              <w:rPr>
                <w:rFonts w:ascii="Arial" w:eastAsia="Arial Unicode MS" w:hAnsi="Arial" w:cs="Arial"/>
                <w:strike/>
                <w:sz w:val="18"/>
                <w:szCs w:val="18"/>
              </w:rPr>
            </w:pPr>
          </w:p>
        </w:tc>
        <w:tc>
          <w:tcPr>
            <w:tcW w:w="1417" w:type="dxa"/>
            <w:gridSpan w:val="2"/>
            <w:tcBorders>
              <w:top w:val="nil"/>
              <w:left w:val="nil"/>
              <w:bottom w:val="nil"/>
              <w:right w:val="nil"/>
            </w:tcBorders>
            <w:shd w:val="clear" w:color="auto" w:fill="FAFAFA"/>
            <w:vAlign w:val="center"/>
          </w:tcPr>
          <w:p w14:paraId="2F209C49" w14:textId="77777777" w:rsidR="00442BD3" w:rsidRPr="00887285" w:rsidRDefault="00442BD3" w:rsidP="00442BD3">
            <w:pPr>
              <w:ind w:right="-72"/>
              <w:jc w:val="right"/>
              <w:rPr>
                <w:rFonts w:ascii="Arial" w:eastAsia="Arial Unicode MS" w:hAnsi="Arial" w:cs="Arial"/>
                <w:strike/>
                <w:sz w:val="18"/>
                <w:szCs w:val="18"/>
              </w:rPr>
            </w:pPr>
          </w:p>
        </w:tc>
      </w:tr>
      <w:tr w:rsidR="00442BD3" w:rsidRPr="00887285" w14:paraId="2C1829AB" w14:textId="77777777" w:rsidTr="00D10C2B">
        <w:trPr>
          <w:gridAfter w:val="1"/>
          <w:wAfter w:w="17" w:type="dxa"/>
        </w:trPr>
        <w:tc>
          <w:tcPr>
            <w:tcW w:w="4950" w:type="dxa"/>
            <w:tcBorders>
              <w:top w:val="nil"/>
              <w:left w:val="nil"/>
              <w:bottom w:val="nil"/>
              <w:right w:val="nil"/>
            </w:tcBorders>
            <w:shd w:val="clear" w:color="auto" w:fill="auto"/>
            <w:vAlign w:val="center"/>
          </w:tcPr>
          <w:p w14:paraId="70902F77" w14:textId="77777777" w:rsidR="00442BD3" w:rsidRPr="00887285" w:rsidRDefault="00442BD3" w:rsidP="00442BD3">
            <w:pPr>
              <w:ind w:left="-101" w:right="-149"/>
              <w:rPr>
                <w:rFonts w:ascii="Arial" w:eastAsia="Arial Unicode MS" w:hAnsi="Arial" w:cs="Arial"/>
                <w:sz w:val="18"/>
                <w:szCs w:val="18"/>
              </w:rPr>
            </w:pPr>
            <w:r w:rsidRPr="00887285">
              <w:rPr>
                <w:rFonts w:ascii="Arial" w:eastAsia="Arial Unicode MS" w:hAnsi="Arial" w:cs="Arial"/>
                <w:sz w:val="18"/>
                <w:szCs w:val="18"/>
                <w:cs/>
              </w:rPr>
              <w:t xml:space="preserve">   - </w:t>
            </w:r>
            <w:r w:rsidRPr="00887285">
              <w:rPr>
                <w:rFonts w:ascii="Arial" w:eastAsia="Arial Unicode MS" w:hAnsi="Arial" w:cs="Arial"/>
                <w:sz w:val="18"/>
                <w:szCs w:val="18"/>
              </w:rPr>
              <w:t>Interest rate swap contracts</w:t>
            </w:r>
          </w:p>
        </w:tc>
        <w:tc>
          <w:tcPr>
            <w:tcW w:w="1625" w:type="dxa"/>
            <w:tcBorders>
              <w:top w:val="nil"/>
              <w:left w:val="nil"/>
              <w:bottom w:val="nil"/>
              <w:right w:val="nil"/>
            </w:tcBorders>
            <w:shd w:val="clear" w:color="auto" w:fill="FAFAFA"/>
            <w:vAlign w:val="center"/>
          </w:tcPr>
          <w:p w14:paraId="6679D805" w14:textId="77777777" w:rsidR="00442BD3" w:rsidRPr="00887285" w:rsidRDefault="00442BD3" w:rsidP="00442BD3">
            <w:pPr>
              <w:ind w:right="-72"/>
              <w:jc w:val="center"/>
              <w:rPr>
                <w:rFonts w:ascii="Arial" w:eastAsia="Arial Unicode MS" w:hAnsi="Arial" w:cs="Arial"/>
                <w:sz w:val="18"/>
                <w:szCs w:val="18"/>
              </w:rPr>
            </w:pPr>
            <w:r w:rsidRPr="00887285">
              <w:rPr>
                <w:rFonts w:ascii="Arial" w:eastAsia="Arial Unicode MS" w:hAnsi="Arial" w:cs="Arial"/>
                <w:sz w:val="18"/>
                <w:szCs w:val="18"/>
              </w:rPr>
              <w:t>2</w:t>
            </w:r>
          </w:p>
        </w:tc>
        <w:tc>
          <w:tcPr>
            <w:tcW w:w="1718" w:type="dxa"/>
            <w:tcBorders>
              <w:top w:val="nil"/>
              <w:left w:val="nil"/>
              <w:bottom w:val="nil"/>
              <w:right w:val="nil"/>
            </w:tcBorders>
            <w:shd w:val="clear" w:color="auto" w:fill="FAFAFA"/>
            <w:vAlign w:val="center"/>
          </w:tcPr>
          <w:p w14:paraId="6B613851" w14:textId="77777777" w:rsidR="00442BD3" w:rsidRPr="00887285" w:rsidRDefault="00442BD3" w:rsidP="00442BD3">
            <w:pPr>
              <w:ind w:right="-72"/>
              <w:jc w:val="right"/>
              <w:rPr>
                <w:rFonts w:ascii="Arial" w:eastAsia="Arial Unicode MS" w:hAnsi="Arial" w:cs="Arial"/>
                <w:sz w:val="18"/>
                <w:szCs w:val="18"/>
              </w:rPr>
            </w:pPr>
            <w:r w:rsidRPr="00887285">
              <w:rPr>
                <w:rFonts w:ascii="Arial" w:eastAsia="Arial Unicode MS" w:hAnsi="Arial" w:cs="Arial"/>
                <w:sz w:val="18"/>
                <w:szCs w:val="18"/>
              </w:rPr>
              <w:t>4,749</w:t>
            </w:r>
          </w:p>
        </w:tc>
        <w:tc>
          <w:tcPr>
            <w:tcW w:w="1701" w:type="dxa"/>
            <w:gridSpan w:val="2"/>
            <w:tcBorders>
              <w:top w:val="nil"/>
              <w:left w:val="nil"/>
              <w:bottom w:val="nil"/>
              <w:right w:val="nil"/>
            </w:tcBorders>
            <w:shd w:val="clear" w:color="auto" w:fill="FAFAFA"/>
            <w:vAlign w:val="center"/>
          </w:tcPr>
          <w:p w14:paraId="0BBA68F9" w14:textId="77777777" w:rsidR="00442BD3" w:rsidRPr="00887285" w:rsidRDefault="00442BD3" w:rsidP="00442BD3">
            <w:pPr>
              <w:ind w:right="-72"/>
              <w:jc w:val="right"/>
              <w:rPr>
                <w:rFonts w:ascii="Arial" w:eastAsia="Arial Unicode MS" w:hAnsi="Arial" w:cs="Arial"/>
                <w:sz w:val="18"/>
                <w:szCs w:val="18"/>
              </w:rPr>
            </w:pPr>
            <w:r w:rsidRPr="00887285">
              <w:rPr>
                <w:rFonts w:ascii="Arial" w:eastAsia="Arial Unicode MS" w:hAnsi="Arial" w:cs="Arial"/>
                <w:sz w:val="18"/>
                <w:szCs w:val="18"/>
              </w:rPr>
              <w:t>-</w:t>
            </w:r>
          </w:p>
        </w:tc>
        <w:tc>
          <w:tcPr>
            <w:tcW w:w="1559" w:type="dxa"/>
            <w:gridSpan w:val="2"/>
            <w:tcBorders>
              <w:top w:val="nil"/>
              <w:left w:val="nil"/>
              <w:bottom w:val="nil"/>
              <w:right w:val="nil"/>
            </w:tcBorders>
            <w:shd w:val="clear" w:color="auto" w:fill="FAFAFA"/>
            <w:vAlign w:val="center"/>
          </w:tcPr>
          <w:p w14:paraId="0959E184" w14:textId="77777777" w:rsidR="00442BD3" w:rsidRPr="00887285" w:rsidRDefault="00442BD3" w:rsidP="00442BD3">
            <w:pPr>
              <w:ind w:right="-72"/>
              <w:jc w:val="right"/>
              <w:rPr>
                <w:rFonts w:ascii="Arial" w:eastAsia="Arial Unicode MS" w:hAnsi="Arial" w:cs="Arial"/>
                <w:sz w:val="18"/>
                <w:szCs w:val="18"/>
              </w:rPr>
            </w:pPr>
            <w:r w:rsidRPr="00887285">
              <w:rPr>
                <w:rFonts w:ascii="Arial" w:eastAsia="Arial Unicode MS" w:hAnsi="Arial" w:cs="Arial"/>
                <w:sz w:val="18"/>
                <w:szCs w:val="18"/>
              </w:rPr>
              <w:t>-</w:t>
            </w:r>
          </w:p>
        </w:tc>
        <w:tc>
          <w:tcPr>
            <w:tcW w:w="1560" w:type="dxa"/>
            <w:gridSpan w:val="2"/>
            <w:tcBorders>
              <w:top w:val="nil"/>
              <w:left w:val="nil"/>
              <w:bottom w:val="nil"/>
              <w:right w:val="nil"/>
            </w:tcBorders>
            <w:shd w:val="clear" w:color="auto" w:fill="FAFAFA"/>
            <w:vAlign w:val="center"/>
          </w:tcPr>
          <w:p w14:paraId="582D3C40" w14:textId="77777777" w:rsidR="00442BD3" w:rsidRPr="00887285" w:rsidRDefault="00442BD3" w:rsidP="00442BD3">
            <w:pPr>
              <w:ind w:right="-72"/>
              <w:jc w:val="right"/>
              <w:rPr>
                <w:rFonts w:ascii="Arial" w:eastAsia="Arial Unicode MS" w:hAnsi="Arial" w:cs="Arial"/>
                <w:sz w:val="18"/>
                <w:szCs w:val="18"/>
              </w:rPr>
            </w:pPr>
            <w:r w:rsidRPr="00887285">
              <w:rPr>
                <w:rFonts w:ascii="Arial" w:eastAsia="Arial Unicode MS" w:hAnsi="Arial" w:cs="Arial"/>
                <w:sz w:val="18"/>
                <w:szCs w:val="18"/>
              </w:rPr>
              <w:t>4,749</w:t>
            </w:r>
          </w:p>
        </w:tc>
        <w:tc>
          <w:tcPr>
            <w:tcW w:w="1417" w:type="dxa"/>
            <w:gridSpan w:val="2"/>
            <w:tcBorders>
              <w:top w:val="nil"/>
              <w:left w:val="nil"/>
              <w:bottom w:val="nil"/>
              <w:right w:val="nil"/>
            </w:tcBorders>
            <w:shd w:val="clear" w:color="auto" w:fill="FAFAFA"/>
            <w:vAlign w:val="center"/>
          </w:tcPr>
          <w:p w14:paraId="5A6D3F09" w14:textId="77777777" w:rsidR="00442BD3" w:rsidRPr="00887285" w:rsidRDefault="00442BD3" w:rsidP="00442BD3">
            <w:pPr>
              <w:ind w:right="-72"/>
              <w:jc w:val="right"/>
              <w:rPr>
                <w:rFonts w:ascii="Arial" w:eastAsia="Arial Unicode MS" w:hAnsi="Arial" w:cs="Arial"/>
                <w:sz w:val="18"/>
                <w:szCs w:val="18"/>
              </w:rPr>
            </w:pPr>
            <w:r w:rsidRPr="00887285">
              <w:rPr>
                <w:rFonts w:ascii="Arial" w:eastAsia="Arial Unicode MS" w:hAnsi="Arial" w:cs="Arial"/>
                <w:sz w:val="18"/>
                <w:szCs w:val="18"/>
              </w:rPr>
              <w:t>4,749</w:t>
            </w:r>
          </w:p>
        </w:tc>
      </w:tr>
      <w:tr w:rsidR="00442BD3" w:rsidRPr="00887285" w14:paraId="664A9544" w14:textId="77777777" w:rsidTr="00D10C2B">
        <w:trPr>
          <w:gridAfter w:val="1"/>
          <w:wAfter w:w="17" w:type="dxa"/>
        </w:trPr>
        <w:tc>
          <w:tcPr>
            <w:tcW w:w="4950" w:type="dxa"/>
            <w:tcBorders>
              <w:top w:val="nil"/>
              <w:left w:val="nil"/>
              <w:bottom w:val="nil"/>
              <w:right w:val="nil"/>
            </w:tcBorders>
            <w:shd w:val="clear" w:color="auto" w:fill="auto"/>
            <w:vAlign w:val="center"/>
          </w:tcPr>
          <w:p w14:paraId="36034017" w14:textId="77777777" w:rsidR="00442BD3" w:rsidRPr="00887285" w:rsidRDefault="00442BD3" w:rsidP="00442BD3">
            <w:pPr>
              <w:ind w:left="-101"/>
              <w:rPr>
                <w:rFonts w:ascii="Arial" w:eastAsia="Arial Unicode MS" w:hAnsi="Arial" w:cs="Arial"/>
                <w:sz w:val="18"/>
                <w:szCs w:val="18"/>
              </w:rPr>
            </w:pPr>
            <w:r w:rsidRPr="00887285">
              <w:rPr>
                <w:rFonts w:ascii="Arial" w:eastAsia="Arial Unicode MS" w:hAnsi="Arial" w:cs="Arial"/>
                <w:sz w:val="18"/>
                <w:szCs w:val="18"/>
              </w:rPr>
              <w:t xml:space="preserve">   </w:t>
            </w:r>
            <w:r w:rsidRPr="00887285">
              <w:rPr>
                <w:rFonts w:ascii="Arial" w:eastAsia="Arial Unicode MS" w:hAnsi="Arial" w:cs="Arial"/>
                <w:sz w:val="18"/>
                <w:szCs w:val="18"/>
                <w:cs/>
              </w:rPr>
              <w:t xml:space="preserve">- </w:t>
            </w:r>
            <w:r w:rsidR="00501BC5" w:rsidRPr="00887285">
              <w:rPr>
                <w:rFonts w:ascii="Arial" w:eastAsia="Arial Unicode MS" w:hAnsi="Arial" w:cs="Arial"/>
                <w:sz w:val="18"/>
                <w:szCs w:val="18"/>
              </w:rPr>
              <w:t>Foreign currency forward contracts</w:t>
            </w:r>
          </w:p>
        </w:tc>
        <w:tc>
          <w:tcPr>
            <w:tcW w:w="1625" w:type="dxa"/>
            <w:tcBorders>
              <w:top w:val="nil"/>
              <w:left w:val="nil"/>
              <w:bottom w:val="nil"/>
              <w:right w:val="nil"/>
            </w:tcBorders>
            <w:shd w:val="clear" w:color="auto" w:fill="FAFAFA"/>
            <w:vAlign w:val="center"/>
          </w:tcPr>
          <w:p w14:paraId="35BE8A52" w14:textId="77777777" w:rsidR="00442BD3" w:rsidRPr="00887285" w:rsidRDefault="00442BD3" w:rsidP="00442BD3">
            <w:pPr>
              <w:ind w:right="-72"/>
              <w:jc w:val="center"/>
              <w:rPr>
                <w:rFonts w:ascii="Arial" w:eastAsia="Arial Unicode MS" w:hAnsi="Arial" w:cs="Arial"/>
                <w:sz w:val="18"/>
                <w:szCs w:val="18"/>
              </w:rPr>
            </w:pPr>
            <w:r w:rsidRPr="00887285">
              <w:rPr>
                <w:rFonts w:ascii="Arial" w:eastAsia="Arial Unicode MS" w:hAnsi="Arial" w:cs="Arial"/>
                <w:sz w:val="18"/>
                <w:szCs w:val="18"/>
              </w:rPr>
              <w:t>2</w:t>
            </w:r>
          </w:p>
        </w:tc>
        <w:tc>
          <w:tcPr>
            <w:tcW w:w="1718" w:type="dxa"/>
            <w:tcBorders>
              <w:top w:val="nil"/>
              <w:left w:val="nil"/>
              <w:bottom w:val="nil"/>
              <w:right w:val="nil"/>
            </w:tcBorders>
            <w:shd w:val="clear" w:color="auto" w:fill="FAFAFA"/>
            <w:vAlign w:val="center"/>
          </w:tcPr>
          <w:p w14:paraId="69CD4F11" w14:textId="77777777" w:rsidR="00442BD3" w:rsidRPr="00887285" w:rsidRDefault="00442BD3" w:rsidP="00442BD3">
            <w:pPr>
              <w:ind w:right="-72"/>
              <w:jc w:val="right"/>
              <w:rPr>
                <w:rFonts w:ascii="Arial" w:eastAsia="Arial Unicode MS" w:hAnsi="Arial" w:cs="Arial"/>
                <w:sz w:val="18"/>
                <w:szCs w:val="18"/>
              </w:rPr>
            </w:pPr>
            <w:r w:rsidRPr="00887285">
              <w:rPr>
                <w:rFonts w:ascii="Arial" w:eastAsia="Arial Unicode MS" w:hAnsi="Arial" w:cs="Arial"/>
                <w:sz w:val="18"/>
                <w:szCs w:val="18"/>
              </w:rPr>
              <w:t>14</w:t>
            </w:r>
            <w:r w:rsidR="0082414A" w:rsidRPr="00887285">
              <w:rPr>
                <w:rFonts w:ascii="Arial" w:eastAsia="Arial Unicode MS" w:hAnsi="Arial" w:cs="Arial"/>
                <w:sz w:val="18"/>
                <w:szCs w:val="18"/>
              </w:rPr>
              <w:t>4</w:t>
            </w:r>
          </w:p>
        </w:tc>
        <w:tc>
          <w:tcPr>
            <w:tcW w:w="1701" w:type="dxa"/>
            <w:gridSpan w:val="2"/>
            <w:tcBorders>
              <w:top w:val="nil"/>
              <w:left w:val="nil"/>
              <w:bottom w:val="nil"/>
              <w:right w:val="nil"/>
            </w:tcBorders>
            <w:shd w:val="clear" w:color="auto" w:fill="FAFAFA"/>
            <w:vAlign w:val="center"/>
          </w:tcPr>
          <w:p w14:paraId="045F32DE" w14:textId="77777777" w:rsidR="00442BD3" w:rsidRPr="00887285" w:rsidRDefault="00442BD3" w:rsidP="00442BD3">
            <w:pPr>
              <w:ind w:right="-72"/>
              <w:jc w:val="right"/>
              <w:rPr>
                <w:rFonts w:ascii="Arial" w:eastAsia="Arial Unicode MS" w:hAnsi="Arial" w:cs="Arial"/>
                <w:sz w:val="18"/>
                <w:szCs w:val="18"/>
              </w:rPr>
            </w:pPr>
            <w:r w:rsidRPr="00887285">
              <w:rPr>
                <w:rFonts w:ascii="Arial" w:eastAsia="Arial Unicode MS" w:hAnsi="Arial" w:cs="Arial"/>
                <w:sz w:val="18"/>
                <w:szCs w:val="18"/>
              </w:rPr>
              <w:t>-</w:t>
            </w:r>
          </w:p>
        </w:tc>
        <w:tc>
          <w:tcPr>
            <w:tcW w:w="1559" w:type="dxa"/>
            <w:gridSpan w:val="2"/>
            <w:tcBorders>
              <w:top w:val="nil"/>
              <w:left w:val="nil"/>
              <w:bottom w:val="nil"/>
              <w:right w:val="nil"/>
            </w:tcBorders>
            <w:shd w:val="clear" w:color="auto" w:fill="FAFAFA"/>
            <w:vAlign w:val="center"/>
          </w:tcPr>
          <w:p w14:paraId="532F3382" w14:textId="77777777" w:rsidR="00442BD3" w:rsidRPr="00887285" w:rsidRDefault="00442BD3" w:rsidP="00442BD3">
            <w:pPr>
              <w:ind w:right="-72"/>
              <w:jc w:val="right"/>
              <w:rPr>
                <w:rFonts w:ascii="Arial" w:eastAsia="Arial Unicode MS" w:hAnsi="Arial" w:cs="Arial"/>
                <w:sz w:val="18"/>
                <w:szCs w:val="18"/>
              </w:rPr>
            </w:pPr>
            <w:r w:rsidRPr="00887285">
              <w:rPr>
                <w:rFonts w:ascii="Arial" w:eastAsia="Arial Unicode MS" w:hAnsi="Arial" w:cs="Arial"/>
                <w:sz w:val="18"/>
                <w:szCs w:val="18"/>
              </w:rPr>
              <w:t>-</w:t>
            </w:r>
          </w:p>
        </w:tc>
        <w:tc>
          <w:tcPr>
            <w:tcW w:w="1560" w:type="dxa"/>
            <w:gridSpan w:val="2"/>
            <w:tcBorders>
              <w:top w:val="nil"/>
              <w:left w:val="nil"/>
              <w:bottom w:val="nil"/>
              <w:right w:val="nil"/>
            </w:tcBorders>
            <w:shd w:val="clear" w:color="auto" w:fill="FAFAFA"/>
            <w:vAlign w:val="center"/>
          </w:tcPr>
          <w:p w14:paraId="54D7D94B" w14:textId="77777777" w:rsidR="00442BD3" w:rsidRPr="00887285" w:rsidRDefault="00442BD3" w:rsidP="00442BD3">
            <w:pPr>
              <w:ind w:right="-72"/>
              <w:jc w:val="right"/>
              <w:rPr>
                <w:rFonts w:ascii="Arial" w:eastAsia="Arial Unicode MS" w:hAnsi="Arial" w:cs="Arial"/>
                <w:sz w:val="18"/>
                <w:szCs w:val="18"/>
              </w:rPr>
            </w:pPr>
            <w:r w:rsidRPr="00887285">
              <w:rPr>
                <w:rFonts w:ascii="Arial" w:eastAsia="Arial Unicode MS" w:hAnsi="Arial" w:cs="Arial"/>
                <w:sz w:val="18"/>
                <w:szCs w:val="18"/>
              </w:rPr>
              <w:t>14</w:t>
            </w:r>
            <w:r w:rsidR="0082414A" w:rsidRPr="00887285">
              <w:rPr>
                <w:rFonts w:ascii="Arial" w:eastAsia="Arial Unicode MS" w:hAnsi="Arial" w:cs="Arial"/>
                <w:sz w:val="18"/>
                <w:szCs w:val="18"/>
              </w:rPr>
              <w:t>4</w:t>
            </w:r>
          </w:p>
        </w:tc>
        <w:tc>
          <w:tcPr>
            <w:tcW w:w="1417" w:type="dxa"/>
            <w:gridSpan w:val="2"/>
            <w:tcBorders>
              <w:top w:val="nil"/>
              <w:left w:val="nil"/>
              <w:bottom w:val="nil"/>
              <w:right w:val="nil"/>
            </w:tcBorders>
            <w:shd w:val="clear" w:color="auto" w:fill="FAFAFA"/>
            <w:vAlign w:val="center"/>
          </w:tcPr>
          <w:p w14:paraId="77B7EEA1" w14:textId="77777777" w:rsidR="00442BD3" w:rsidRPr="00887285" w:rsidRDefault="00442BD3" w:rsidP="00442BD3">
            <w:pPr>
              <w:ind w:right="-72"/>
              <w:jc w:val="right"/>
              <w:rPr>
                <w:rFonts w:ascii="Arial" w:eastAsia="Arial Unicode MS" w:hAnsi="Arial" w:cs="Arial"/>
                <w:sz w:val="18"/>
                <w:szCs w:val="18"/>
              </w:rPr>
            </w:pPr>
            <w:r w:rsidRPr="00887285">
              <w:rPr>
                <w:rFonts w:ascii="Arial" w:eastAsia="Arial Unicode MS" w:hAnsi="Arial" w:cs="Arial"/>
                <w:sz w:val="18"/>
                <w:szCs w:val="18"/>
              </w:rPr>
              <w:t>14</w:t>
            </w:r>
            <w:r w:rsidR="0082414A" w:rsidRPr="00887285">
              <w:rPr>
                <w:rFonts w:ascii="Arial" w:eastAsia="Arial Unicode MS" w:hAnsi="Arial" w:cs="Arial"/>
                <w:sz w:val="18"/>
                <w:szCs w:val="18"/>
              </w:rPr>
              <w:t>4</w:t>
            </w:r>
          </w:p>
        </w:tc>
      </w:tr>
      <w:tr w:rsidR="00442BD3" w:rsidRPr="00887285" w14:paraId="3C5DAAF4" w14:textId="77777777" w:rsidTr="00D10C2B">
        <w:trPr>
          <w:gridAfter w:val="1"/>
          <w:wAfter w:w="17" w:type="dxa"/>
        </w:trPr>
        <w:tc>
          <w:tcPr>
            <w:tcW w:w="4950" w:type="dxa"/>
            <w:tcBorders>
              <w:top w:val="nil"/>
              <w:left w:val="nil"/>
              <w:bottom w:val="nil"/>
              <w:right w:val="nil"/>
            </w:tcBorders>
            <w:shd w:val="clear" w:color="auto" w:fill="auto"/>
            <w:vAlign w:val="center"/>
          </w:tcPr>
          <w:p w14:paraId="564D386E" w14:textId="77777777" w:rsidR="00442BD3" w:rsidRPr="00887285" w:rsidRDefault="00442BD3" w:rsidP="00442BD3">
            <w:pPr>
              <w:ind w:left="-101"/>
              <w:rPr>
                <w:rFonts w:ascii="Arial" w:eastAsia="Arial Unicode MS" w:hAnsi="Arial" w:cs="Arial"/>
                <w:sz w:val="18"/>
                <w:szCs w:val="18"/>
                <w:cs/>
              </w:rPr>
            </w:pPr>
            <w:r w:rsidRPr="00887285">
              <w:rPr>
                <w:rFonts w:ascii="Arial" w:eastAsia="Arial Unicode MS" w:hAnsi="Arial" w:cs="Arial"/>
                <w:sz w:val="18"/>
                <w:szCs w:val="18"/>
                <w:cs/>
              </w:rPr>
              <w:t xml:space="preserve">   - </w:t>
            </w:r>
            <w:r w:rsidRPr="00887285">
              <w:rPr>
                <w:rFonts w:ascii="Arial" w:eastAsia="Arial Unicode MS" w:hAnsi="Arial" w:cs="Arial"/>
                <w:sz w:val="18"/>
                <w:szCs w:val="18"/>
              </w:rPr>
              <w:t>Cross currency swap contracts</w:t>
            </w:r>
          </w:p>
        </w:tc>
        <w:tc>
          <w:tcPr>
            <w:tcW w:w="1625" w:type="dxa"/>
            <w:tcBorders>
              <w:top w:val="nil"/>
              <w:left w:val="nil"/>
              <w:bottom w:val="nil"/>
              <w:right w:val="nil"/>
            </w:tcBorders>
            <w:shd w:val="clear" w:color="auto" w:fill="FAFAFA"/>
            <w:vAlign w:val="center"/>
          </w:tcPr>
          <w:p w14:paraId="6B7AAEEC" w14:textId="77777777" w:rsidR="00442BD3" w:rsidRPr="00887285" w:rsidRDefault="00442BD3" w:rsidP="00442BD3">
            <w:pPr>
              <w:ind w:right="-72"/>
              <w:jc w:val="center"/>
              <w:rPr>
                <w:rFonts w:ascii="Arial" w:eastAsia="Arial Unicode MS" w:hAnsi="Arial" w:cs="Arial"/>
                <w:sz w:val="18"/>
                <w:szCs w:val="18"/>
              </w:rPr>
            </w:pPr>
            <w:r w:rsidRPr="00887285">
              <w:rPr>
                <w:rFonts w:ascii="Arial" w:eastAsia="Arial Unicode MS" w:hAnsi="Arial" w:cs="Arial"/>
                <w:sz w:val="18"/>
                <w:szCs w:val="18"/>
              </w:rPr>
              <w:t>2</w:t>
            </w:r>
          </w:p>
        </w:tc>
        <w:tc>
          <w:tcPr>
            <w:tcW w:w="1718" w:type="dxa"/>
            <w:tcBorders>
              <w:top w:val="nil"/>
              <w:left w:val="nil"/>
              <w:bottom w:val="nil"/>
              <w:right w:val="nil"/>
            </w:tcBorders>
            <w:shd w:val="clear" w:color="auto" w:fill="FAFAFA"/>
            <w:vAlign w:val="center"/>
          </w:tcPr>
          <w:p w14:paraId="5C958134" w14:textId="77777777" w:rsidR="00442BD3" w:rsidRPr="00887285" w:rsidRDefault="00442BD3" w:rsidP="00442BD3">
            <w:pPr>
              <w:ind w:right="-72"/>
              <w:jc w:val="right"/>
              <w:rPr>
                <w:rFonts w:ascii="Arial" w:eastAsia="Arial Unicode MS" w:hAnsi="Arial" w:cs="Arial"/>
                <w:sz w:val="18"/>
                <w:szCs w:val="18"/>
              </w:rPr>
            </w:pPr>
            <w:r w:rsidRPr="00887285">
              <w:rPr>
                <w:rFonts w:ascii="Arial" w:eastAsia="Arial Unicode MS" w:hAnsi="Arial" w:cs="Arial"/>
                <w:sz w:val="18"/>
                <w:szCs w:val="18"/>
              </w:rPr>
              <w:t>384</w:t>
            </w:r>
          </w:p>
        </w:tc>
        <w:tc>
          <w:tcPr>
            <w:tcW w:w="1701" w:type="dxa"/>
            <w:gridSpan w:val="2"/>
            <w:tcBorders>
              <w:top w:val="nil"/>
              <w:left w:val="nil"/>
              <w:bottom w:val="nil"/>
              <w:right w:val="nil"/>
            </w:tcBorders>
            <w:shd w:val="clear" w:color="auto" w:fill="FAFAFA"/>
            <w:vAlign w:val="center"/>
          </w:tcPr>
          <w:p w14:paraId="6E8A9043" w14:textId="77777777" w:rsidR="00442BD3" w:rsidRPr="00887285" w:rsidRDefault="00442BD3" w:rsidP="00442BD3">
            <w:pPr>
              <w:ind w:right="-72"/>
              <w:jc w:val="right"/>
              <w:rPr>
                <w:rFonts w:ascii="Arial" w:eastAsia="Arial Unicode MS" w:hAnsi="Arial" w:cs="Arial"/>
                <w:sz w:val="18"/>
                <w:szCs w:val="18"/>
              </w:rPr>
            </w:pPr>
            <w:r w:rsidRPr="00887285">
              <w:rPr>
                <w:rFonts w:ascii="Arial" w:eastAsia="Arial Unicode MS" w:hAnsi="Arial" w:cs="Arial"/>
                <w:sz w:val="18"/>
                <w:szCs w:val="18"/>
              </w:rPr>
              <w:t>-</w:t>
            </w:r>
          </w:p>
        </w:tc>
        <w:tc>
          <w:tcPr>
            <w:tcW w:w="1559" w:type="dxa"/>
            <w:gridSpan w:val="2"/>
            <w:tcBorders>
              <w:top w:val="nil"/>
              <w:left w:val="nil"/>
              <w:bottom w:val="nil"/>
              <w:right w:val="nil"/>
            </w:tcBorders>
            <w:shd w:val="clear" w:color="auto" w:fill="FAFAFA"/>
            <w:vAlign w:val="center"/>
          </w:tcPr>
          <w:p w14:paraId="54CD5B84" w14:textId="77777777" w:rsidR="00442BD3" w:rsidRPr="00887285" w:rsidRDefault="00442BD3" w:rsidP="00442BD3">
            <w:pPr>
              <w:ind w:right="-72"/>
              <w:jc w:val="right"/>
              <w:rPr>
                <w:rFonts w:ascii="Arial" w:eastAsia="Arial Unicode MS" w:hAnsi="Arial" w:cs="Arial"/>
                <w:sz w:val="18"/>
                <w:szCs w:val="18"/>
              </w:rPr>
            </w:pPr>
            <w:r w:rsidRPr="00887285">
              <w:rPr>
                <w:rFonts w:ascii="Arial" w:eastAsia="Arial Unicode MS" w:hAnsi="Arial" w:cs="Arial"/>
                <w:sz w:val="18"/>
                <w:szCs w:val="18"/>
              </w:rPr>
              <w:t>-</w:t>
            </w:r>
          </w:p>
        </w:tc>
        <w:tc>
          <w:tcPr>
            <w:tcW w:w="1560" w:type="dxa"/>
            <w:gridSpan w:val="2"/>
            <w:tcBorders>
              <w:top w:val="nil"/>
              <w:left w:val="nil"/>
              <w:bottom w:val="nil"/>
              <w:right w:val="nil"/>
            </w:tcBorders>
            <w:shd w:val="clear" w:color="auto" w:fill="FAFAFA"/>
            <w:vAlign w:val="center"/>
          </w:tcPr>
          <w:p w14:paraId="653CB67C" w14:textId="77777777" w:rsidR="00442BD3" w:rsidRPr="00887285" w:rsidRDefault="00442BD3" w:rsidP="00442BD3">
            <w:pPr>
              <w:ind w:right="-72"/>
              <w:jc w:val="right"/>
              <w:rPr>
                <w:rFonts w:ascii="Arial" w:eastAsia="Arial Unicode MS" w:hAnsi="Arial" w:cs="Arial"/>
                <w:sz w:val="18"/>
                <w:szCs w:val="18"/>
              </w:rPr>
            </w:pPr>
            <w:r w:rsidRPr="00887285">
              <w:rPr>
                <w:rFonts w:ascii="Arial" w:eastAsia="Arial Unicode MS" w:hAnsi="Arial" w:cs="Arial"/>
                <w:sz w:val="18"/>
                <w:szCs w:val="18"/>
              </w:rPr>
              <w:t>384</w:t>
            </w:r>
          </w:p>
        </w:tc>
        <w:tc>
          <w:tcPr>
            <w:tcW w:w="1417" w:type="dxa"/>
            <w:gridSpan w:val="2"/>
            <w:tcBorders>
              <w:top w:val="nil"/>
              <w:left w:val="nil"/>
              <w:bottom w:val="nil"/>
              <w:right w:val="nil"/>
            </w:tcBorders>
            <w:shd w:val="clear" w:color="auto" w:fill="FAFAFA"/>
            <w:vAlign w:val="center"/>
          </w:tcPr>
          <w:p w14:paraId="6531A396" w14:textId="77777777" w:rsidR="00442BD3" w:rsidRPr="00887285" w:rsidRDefault="00442BD3" w:rsidP="00442BD3">
            <w:pPr>
              <w:ind w:right="-72"/>
              <w:jc w:val="right"/>
              <w:rPr>
                <w:rFonts w:ascii="Arial" w:eastAsia="Arial Unicode MS" w:hAnsi="Arial" w:cs="Arial"/>
                <w:sz w:val="18"/>
                <w:szCs w:val="18"/>
              </w:rPr>
            </w:pPr>
            <w:r w:rsidRPr="00887285">
              <w:rPr>
                <w:rFonts w:ascii="Arial" w:eastAsia="Arial Unicode MS" w:hAnsi="Arial" w:cs="Arial"/>
                <w:sz w:val="18"/>
                <w:szCs w:val="18"/>
              </w:rPr>
              <w:t>384</w:t>
            </w:r>
          </w:p>
        </w:tc>
      </w:tr>
      <w:tr w:rsidR="00442BD3" w:rsidRPr="00887285" w14:paraId="7F854579" w14:textId="77777777" w:rsidTr="00D10C2B">
        <w:trPr>
          <w:gridAfter w:val="1"/>
          <w:wAfter w:w="17" w:type="dxa"/>
        </w:trPr>
        <w:tc>
          <w:tcPr>
            <w:tcW w:w="4950" w:type="dxa"/>
            <w:tcBorders>
              <w:top w:val="nil"/>
              <w:left w:val="nil"/>
              <w:bottom w:val="nil"/>
              <w:right w:val="nil"/>
            </w:tcBorders>
            <w:shd w:val="clear" w:color="auto" w:fill="auto"/>
            <w:vAlign w:val="center"/>
          </w:tcPr>
          <w:p w14:paraId="707416F9" w14:textId="77777777" w:rsidR="00442BD3" w:rsidRPr="00887285" w:rsidRDefault="00442BD3" w:rsidP="00442BD3">
            <w:pPr>
              <w:ind w:left="-101"/>
              <w:rPr>
                <w:rFonts w:ascii="Arial" w:eastAsia="Arial Unicode MS" w:hAnsi="Arial" w:cs="Arial"/>
                <w:sz w:val="18"/>
                <w:szCs w:val="18"/>
                <w:cs/>
              </w:rPr>
            </w:pPr>
            <w:r w:rsidRPr="00887285">
              <w:rPr>
                <w:rFonts w:ascii="Arial" w:eastAsia="Arial Unicode MS" w:hAnsi="Arial" w:cs="Arial"/>
                <w:sz w:val="18"/>
                <w:szCs w:val="18"/>
                <w:cs/>
              </w:rPr>
              <w:t xml:space="preserve">   - </w:t>
            </w:r>
            <w:r w:rsidRPr="00887285">
              <w:rPr>
                <w:rFonts w:ascii="Arial" w:eastAsia="Arial Unicode MS" w:hAnsi="Arial" w:cs="Arial"/>
                <w:sz w:val="18"/>
                <w:szCs w:val="18"/>
              </w:rPr>
              <w:t>Cross currency interest rate swap contract</w:t>
            </w:r>
          </w:p>
        </w:tc>
        <w:tc>
          <w:tcPr>
            <w:tcW w:w="1625" w:type="dxa"/>
            <w:tcBorders>
              <w:top w:val="nil"/>
              <w:left w:val="nil"/>
              <w:bottom w:val="nil"/>
              <w:right w:val="nil"/>
            </w:tcBorders>
            <w:shd w:val="clear" w:color="auto" w:fill="FAFAFA"/>
            <w:vAlign w:val="center"/>
          </w:tcPr>
          <w:p w14:paraId="30A24179" w14:textId="77777777" w:rsidR="00442BD3" w:rsidRPr="00887285" w:rsidRDefault="00442BD3" w:rsidP="00442BD3">
            <w:pPr>
              <w:ind w:right="-72"/>
              <w:jc w:val="center"/>
              <w:rPr>
                <w:rFonts w:ascii="Arial" w:eastAsia="Arial Unicode MS" w:hAnsi="Arial" w:cs="Arial"/>
                <w:sz w:val="18"/>
                <w:szCs w:val="18"/>
              </w:rPr>
            </w:pPr>
            <w:r w:rsidRPr="00887285">
              <w:rPr>
                <w:rFonts w:ascii="Arial" w:eastAsia="Arial Unicode MS" w:hAnsi="Arial" w:cs="Arial"/>
                <w:sz w:val="18"/>
                <w:szCs w:val="18"/>
              </w:rPr>
              <w:t>2</w:t>
            </w:r>
          </w:p>
        </w:tc>
        <w:tc>
          <w:tcPr>
            <w:tcW w:w="1718" w:type="dxa"/>
            <w:tcBorders>
              <w:top w:val="nil"/>
              <w:left w:val="nil"/>
              <w:bottom w:val="single" w:sz="4" w:space="0" w:color="auto"/>
              <w:right w:val="nil"/>
            </w:tcBorders>
            <w:shd w:val="clear" w:color="auto" w:fill="FAFAFA"/>
            <w:vAlign w:val="center"/>
          </w:tcPr>
          <w:p w14:paraId="5BB691E7" w14:textId="77777777" w:rsidR="00442BD3" w:rsidRPr="00887285" w:rsidRDefault="00442BD3" w:rsidP="00442BD3">
            <w:pPr>
              <w:ind w:right="-72"/>
              <w:jc w:val="right"/>
              <w:rPr>
                <w:rFonts w:ascii="Arial" w:eastAsia="Arial Unicode MS" w:hAnsi="Arial" w:cs="Arial"/>
                <w:sz w:val="18"/>
                <w:szCs w:val="18"/>
              </w:rPr>
            </w:pPr>
            <w:r w:rsidRPr="00887285">
              <w:rPr>
                <w:rFonts w:ascii="Arial" w:eastAsia="Arial Unicode MS" w:hAnsi="Arial" w:cs="Arial"/>
                <w:sz w:val="18"/>
                <w:szCs w:val="18"/>
              </w:rPr>
              <w:t>546</w:t>
            </w:r>
          </w:p>
        </w:tc>
        <w:tc>
          <w:tcPr>
            <w:tcW w:w="1701" w:type="dxa"/>
            <w:gridSpan w:val="2"/>
            <w:tcBorders>
              <w:top w:val="nil"/>
              <w:left w:val="nil"/>
              <w:bottom w:val="single" w:sz="4" w:space="0" w:color="auto"/>
              <w:right w:val="nil"/>
            </w:tcBorders>
            <w:shd w:val="clear" w:color="auto" w:fill="FAFAFA"/>
            <w:vAlign w:val="center"/>
          </w:tcPr>
          <w:p w14:paraId="060827AF" w14:textId="77777777" w:rsidR="00442BD3" w:rsidRPr="00887285" w:rsidRDefault="00442BD3" w:rsidP="00442BD3">
            <w:pPr>
              <w:ind w:right="-72"/>
              <w:jc w:val="right"/>
              <w:rPr>
                <w:rFonts w:ascii="Arial" w:eastAsia="Arial Unicode MS" w:hAnsi="Arial" w:cs="Arial"/>
                <w:sz w:val="18"/>
                <w:szCs w:val="18"/>
              </w:rPr>
            </w:pPr>
            <w:r w:rsidRPr="00887285">
              <w:rPr>
                <w:rFonts w:ascii="Arial" w:eastAsia="Arial Unicode MS" w:hAnsi="Arial" w:cs="Arial"/>
                <w:sz w:val="18"/>
                <w:szCs w:val="18"/>
              </w:rPr>
              <w:t>-</w:t>
            </w:r>
          </w:p>
        </w:tc>
        <w:tc>
          <w:tcPr>
            <w:tcW w:w="1559" w:type="dxa"/>
            <w:gridSpan w:val="2"/>
            <w:tcBorders>
              <w:top w:val="nil"/>
              <w:left w:val="nil"/>
              <w:bottom w:val="single" w:sz="4" w:space="0" w:color="auto"/>
              <w:right w:val="nil"/>
            </w:tcBorders>
            <w:shd w:val="clear" w:color="auto" w:fill="FAFAFA"/>
            <w:vAlign w:val="center"/>
          </w:tcPr>
          <w:p w14:paraId="01E7131C" w14:textId="77777777" w:rsidR="00442BD3" w:rsidRPr="00887285" w:rsidRDefault="00442BD3" w:rsidP="00442BD3">
            <w:pPr>
              <w:ind w:right="-72"/>
              <w:jc w:val="right"/>
              <w:rPr>
                <w:rFonts w:ascii="Arial" w:eastAsia="Arial Unicode MS" w:hAnsi="Arial" w:cs="Arial"/>
                <w:sz w:val="18"/>
                <w:szCs w:val="18"/>
              </w:rPr>
            </w:pPr>
            <w:r w:rsidRPr="00887285">
              <w:rPr>
                <w:rFonts w:ascii="Arial" w:eastAsia="Arial Unicode MS" w:hAnsi="Arial" w:cs="Arial"/>
                <w:sz w:val="18"/>
                <w:szCs w:val="18"/>
              </w:rPr>
              <w:t>-</w:t>
            </w:r>
          </w:p>
        </w:tc>
        <w:tc>
          <w:tcPr>
            <w:tcW w:w="1560" w:type="dxa"/>
            <w:gridSpan w:val="2"/>
            <w:tcBorders>
              <w:top w:val="nil"/>
              <w:left w:val="nil"/>
              <w:bottom w:val="single" w:sz="4" w:space="0" w:color="auto"/>
              <w:right w:val="nil"/>
            </w:tcBorders>
            <w:shd w:val="clear" w:color="auto" w:fill="FAFAFA"/>
            <w:vAlign w:val="center"/>
          </w:tcPr>
          <w:p w14:paraId="18D4C4EF" w14:textId="77777777" w:rsidR="00442BD3" w:rsidRPr="00887285" w:rsidRDefault="00442BD3" w:rsidP="00442BD3">
            <w:pPr>
              <w:ind w:right="-72"/>
              <w:jc w:val="right"/>
              <w:rPr>
                <w:rFonts w:ascii="Arial" w:eastAsia="Arial Unicode MS" w:hAnsi="Arial" w:cs="Arial"/>
                <w:sz w:val="18"/>
                <w:szCs w:val="18"/>
              </w:rPr>
            </w:pPr>
            <w:r w:rsidRPr="00887285">
              <w:rPr>
                <w:rFonts w:ascii="Arial" w:eastAsia="Arial Unicode MS" w:hAnsi="Arial" w:cs="Arial"/>
                <w:sz w:val="18"/>
                <w:szCs w:val="18"/>
              </w:rPr>
              <w:t>546</w:t>
            </w:r>
          </w:p>
        </w:tc>
        <w:tc>
          <w:tcPr>
            <w:tcW w:w="1417" w:type="dxa"/>
            <w:gridSpan w:val="2"/>
            <w:tcBorders>
              <w:top w:val="nil"/>
              <w:left w:val="nil"/>
              <w:bottom w:val="single" w:sz="4" w:space="0" w:color="auto"/>
              <w:right w:val="nil"/>
            </w:tcBorders>
            <w:shd w:val="clear" w:color="auto" w:fill="FAFAFA"/>
            <w:vAlign w:val="center"/>
          </w:tcPr>
          <w:p w14:paraId="3593BB4D" w14:textId="77777777" w:rsidR="00442BD3" w:rsidRPr="00887285" w:rsidRDefault="00442BD3" w:rsidP="00442BD3">
            <w:pPr>
              <w:ind w:right="-72"/>
              <w:jc w:val="right"/>
              <w:rPr>
                <w:rFonts w:ascii="Arial" w:eastAsia="Arial Unicode MS" w:hAnsi="Arial" w:cs="Arial"/>
                <w:sz w:val="18"/>
                <w:szCs w:val="18"/>
              </w:rPr>
            </w:pPr>
            <w:r w:rsidRPr="00887285">
              <w:rPr>
                <w:rFonts w:ascii="Arial" w:eastAsia="Arial Unicode MS" w:hAnsi="Arial" w:cs="Arial"/>
                <w:sz w:val="18"/>
                <w:szCs w:val="18"/>
              </w:rPr>
              <w:t>546</w:t>
            </w:r>
          </w:p>
        </w:tc>
      </w:tr>
      <w:tr w:rsidR="00442BD3" w:rsidRPr="00887285" w14:paraId="287B913A" w14:textId="77777777" w:rsidTr="00D10C2B">
        <w:tc>
          <w:tcPr>
            <w:tcW w:w="4950" w:type="dxa"/>
            <w:tcBorders>
              <w:top w:val="nil"/>
              <w:left w:val="nil"/>
              <w:bottom w:val="nil"/>
              <w:right w:val="nil"/>
            </w:tcBorders>
            <w:shd w:val="clear" w:color="auto" w:fill="auto"/>
            <w:vAlign w:val="center"/>
          </w:tcPr>
          <w:p w14:paraId="36C71E41" w14:textId="77777777" w:rsidR="00442BD3" w:rsidRPr="00887285" w:rsidRDefault="00442BD3" w:rsidP="00442BD3">
            <w:pPr>
              <w:ind w:left="-101"/>
              <w:rPr>
                <w:rFonts w:ascii="Arial" w:eastAsia="Arial Unicode MS" w:hAnsi="Arial" w:cs="Arial"/>
                <w:b/>
                <w:bCs/>
                <w:sz w:val="18"/>
                <w:szCs w:val="18"/>
              </w:rPr>
            </w:pPr>
          </w:p>
        </w:tc>
        <w:tc>
          <w:tcPr>
            <w:tcW w:w="1625" w:type="dxa"/>
            <w:tcBorders>
              <w:top w:val="nil"/>
              <w:left w:val="nil"/>
              <w:bottom w:val="nil"/>
              <w:right w:val="nil"/>
            </w:tcBorders>
            <w:shd w:val="clear" w:color="auto" w:fill="FAFAFA"/>
            <w:vAlign w:val="center"/>
          </w:tcPr>
          <w:p w14:paraId="0FE081A7" w14:textId="77777777" w:rsidR="00442BD3" w:rsidRPr="00887285" w:rsidRDefault="00442BD3" w:rsidP="00442BD3">
            <w:pPr>
              <w:ind w:right="-72"/>
              <w:jc w:val="center"/>
              <w:rPr>
                <w:rFonts w:ascii="Arial" w:eastAsia="Arial Unicode MS" w:hAnsi="Arial" w:cs="Arial"/>
                <w:b/>
                <w:bCs/>
                <w:sz w:val="18"/>
                <w:szCs w:val="18"/>
              </w:rPr>
            </w:pPr>
          </w:p>
        </w:tc>
        <w:tc>
          <w:tcPr>
            <w:tcW w:w="1735" w:type="dxa"/>
            <w:gridSpan w:val="2"/>
            <w:tcBorders>
              <w:top w:val="single" w:sz="4" w:space="0" w:color="auto"/>
              <w:left w:val="nil"/>
              <w:bottom w:val="nil"/>
              <w:right w:val="nil"/>
            </w:tcBorders>
            <w:shd w:val="clear" w:color="auto" w:fill="FAFAFA"/>
            <w:vAlign w:val="center"/>
          </w:tcPr>
          <w:p w14:paraId="32DA9592" w14:textId="77777777" w:rsidR="00442BD3" w:rsidRPr="00887285" w:rsidRDefault="00442BD3" w:rsidP="00442BD3">
            <w:pPr>
              <w:ind w:right="-72"/>
              <w:jc w:val="right"/>
              <w:rPr>
                <w:rFonts w:ascii="Arial" w:eastAsia="Arial Unicode MS" w:hAnsi="Arial" w:cs="Arial"/>
                <w:b/>
                <w:bCs/>
                <w:sz w:val="18"/>
                <w:szCs w:val="18"/>
              </w:rPr>
            </w:pPr>
          </w:p>
        </w:tc>
        <w:tc>
          <w:tcPr>
            <w:tcW w:w="1701" w:type="dxa"/>
            <w:gridSpan w:val="2"/>
            <w:tcBorders>
              <w:top w:val="single" w:sz="4" w:space="0" w:color="auto"/>
              <w:left w:val="nil"/>
              <w:bottom w:val="nil"/>
              <w:right w:val="nil"/>
            </w:tcBorders>
            <w:shd w:val="clear" w:color="auto" w:fill="FAFAFA"/>
            <w:vAlign w:val="center"/>
          </w:tcPr>
          <w:p w14:paraId="06A8DAD5" w14:textId="77777777" w:rsidR="00442BD3" w:rsidRPr="00887285" w:rsidRDefault="00442BD3" w:rsidP="00442BD3">
            <w:pPr>
              <w:ind w:right="-72"/>
              <w:jc w:val="right"/>
              <w:rPr>
                <w:rFonts w:ascii="Arial" w:eastAsia="Arial Unicode MS" w:hAnsi="Arial" w:cs="Arial"/>
                <w:b/>
                <w:bCs/>
                <w:sz w:val="18"/>
                <w:szCs w:val="18"/>
              </w:rPr>
            </w:pPr>
          </w:p>
        </w:tc>
        <w:tc>
          <w:tcPr>
            <w:tcW w:w="1559" w:type="dxa"/>
            <w:gridSpan w:val="2"/>
            <w:tcBorders>
              <w:top w:val="single" w:sz="4" w:space="0" w:color="auto"/>
              <w:left w:val="nil"/>
              <w:bottom w:val="nil"/>
              <w:right w:val="nil"/>
            </w:tcBorders>
            <w:shd w:val="clear" w:color="auto" w:fill="FAFAFA"/>
            <w:vAlign w:val="center"/>
          </w:tcPr>
          <w:p w14:paraId="16DFDA39" w14:textId="77777777" w:rsidR="00442BD3" w:rsidRPr="00887285" w:rsidRDefault="00442BD3" w:rsidP="00442BD3">
            <w:pPr>
              <w:ind w:left="-314" w:right="-72" w:firstLine="314"/>
              <w:jc w:val="right"/>
              <w:rPr>
                <w:rFonts w:ascii="Arial" w:eastAsia="Arial Unicode MS" w:hAnsi="Arial" w:cs="Arial"/>
                <w:b/>
                <w:bCs/>
                <w:sz w:val="18"/>
                <w:szCs w:val="18"/>
              </w:rPr>
            </w:pPr>
          </w:p>
        </w:tc>
        <w:tc>
          <w:tcPr>
            <w:tcW w:w="1560" w:type="dxa"/>
            <w:gridSpan w:val="2"/>
            <w:tcBorders>
              <w:top w:val="single" w:sz="4" w:space="0" w:color="auto"/>
              <w:left w:val="nil"/>
              <w:bottom w:val="nil"/>
              <w:right w:val="nil"/>
            </w:tcBorders>
            <w:shd w:val="clear" w:color="auto" w:fill="FAFAFA"/>
            <w:vAlign w:val="center"/>
          </w:tcPr>
          <w:p w14:paraId="24C38311" w14:textId="77777777" w:rsidR="00442BD3" w:rsidRPr="00887285" w:rsidRDefault="00442BD3" w:rsidP="00442BD3">
            <w:pPr>
              <w:ind w:right="-72"/>
              <w:jc w:val="right"/>
              <w:rPr>
                <w:rFonts w:ascii="Arial" w:eastAsia="Arial Unicode MS" w:hAnsi="Arial" w:cs="Arial"/>
                <w:b/>
                <w:bCs/>
                <w:sz w:val="18"/>
                <w:szCs w:val="18"/>
              </w:rPr>
            </w:pPr>
          </w:p>
        </w:tc>
        <w:tc>
          <w:tcPr>
            <w:tcW w:w="1417" w:type="dxa"/>
            <w:gridSpan w:val="2"/>
            <w:tcBorders>
              <w:top w:val="single" w:sz="4" w:space="0" w:color="auto"/>
              <w:left w:val="nil"/>
              <w:bottom w:val="nil"/>
              <w:right w:val="nil"/>
            </w:tcBorders>
            <w:shd w:val="clear" w:color="auto" w:fill="FAFAFA"/>
            <w:vAlign w:val="center"/>
          </w:tcPr>
          <w:p w14:paraId="7B87EC27" w14:textId="77777777" w:rsidR="00442BD3" w:rsidRPr="00887285" w:rsidRDefault="00442BD3" w:rsidP="00442BD3">
            <w:pPr>
              <w:ind w:right="-72"/>
              <w:jc w:val="right"/>
              <w:rPr>
                <w:rFonts w:ascii="Arial" w:eastAsia="Arial Unicode MS" w:hAnsi="Arial" w:cs="Arial"/>
                <w:b/>
                <w:bCs/>
                <w:sz w:val="18"/>
                <w:szCs w:val="18"/>
              </w:rPr>
            </w:pPr>
          </w:p>
        </w:tc>
      </w:tr>
      <w:tr w:rsidR="0082414A" w:rsidRPr="00887285" w14:paraId="79129F79" w14:textId="77777777" w:rsidTr="00D10C2B">
        <w:trPr>
          <w:gridAfter w:val="1"/>
          <w:wAfter w:w="17" w:type="dxa"/>
        </w:trPr>
        <w:tc>
          <w:tcPr>
            <w:tcW w:w="4950" w:type="dxa"/>
            <w:tcBorders>
              <w:top w:val="nil"/>
              <w:left w:val="nil"/>
              <w:bottom w:val="nil"/>
              <w:right w:val="nil"/>
            </w:tcBorders>
            <w:shd w:val="clear" w:color="auto" w:fill="auto"/>
            <w:vAlign w:val="center"/>
          </w:tcPr>
          <w:p w14:paraId="277F17B1" w14:textId="77777777" w:rsidR="0082414A" w:rsidRPr="00887285" w:rsidRDefault="0082414A" w:rsidP="0082414A">
            <w:pPr>
              <w:ind w:left="-101"/>
              <w:rPr>
                <w:rFonts w:ascii="Arial" w:eastAsia="Arial Unicode MS" w:hAnsi="Arial" w:cs="Arial"/>
                <w:b/>
                <w:bCs/>
                <w:sz w:val="18"/>
                <w:szCs w:val="18"/>
              </w:rPr>
            </w:pPr>
            <w:r w:rsidRPr="00887285">
              <w:rPr>
                <w:rFonts w:ascii="Arial" w:eastAsia="Arial Unicode MS" w:hAnsi="Arial" w:cs="Arial"/>
                <w:b/>
                <w:bCs/>
                <w:sz w:val="18"/>
                <w:szCs w:val="18"/>
              </w:rPr>
              <w:t>Total liabilities</w:t>
            </w:r>
          </w:p>
        </w:tc>
        <w:tc>
          <w:tcPr>
            <w:tcW w:w="1625" w:type="dxa"/>
            <w:tcBorders>
              <w:top w:val="nil"/>
              <w:left w:val="nil"/>
              <w:bottom w:val="nil"/>
              <w:right w:val="nil"/>
            </w:tcBorders>
            <w:shd w:val="clear" w:color="auto" w:fill="FAFAFA"/>
            <w:vAlign w:val="center"/>
          </w:tcPr>
          <w:p w14:paraId="51BCAEED" w14:textId="77777777" w:rsidR="0082414A" w:rsidRPr="00887285" w:rsidRDefault="0082414A" w:rsidP="0082414A">
            <w:pPr>
              <w:ind w:right="-72"/>
              <w:jc w:val="center"/>
              <w:rPr>
                <w:rFonts w:ascii="Arial" w:eastAsia="Arial Unicode MS" w:hAnsi="Arial" w:cs="Arial"/>
                <w:sz w:val="18"/>
                <w:szCs w:val="18"/>
              </w:rPr>
            </w:pPr>
          </w:p>
        </w:tc>
        <w:tc>
          <w:tcPr>
            <w:tcW w:w="1718" w:type="dxa"/>
            <w:tcBorders>
              <w:top w:val="nil"/>
              <w:left w:val="nil"/>
              <w:bottom w:val="single" w:sz="4" w:space="0" w:color="auto"/>
              <w:right w:val="nil"/>
            </w:tcBorders>
            <w:shd w:val="clear" w:color="auto" w:fill="FAFAFA"/>
            <w:vAlign w:val="bottom"/>
          </w:tcPr>
          <w:p w14:paraId="4E8F9AD4" w14:textId="77777777" w:rsidR="0082414A" w:rsidRPr="00887285" w:rsidRDefault="0082414A" w:rsidP="0082414A">
            <w:pPr>
              <w:ind w:right="-72"/>
              <w:jc w:val="right"/>
              <w:rPr>
                <w:rFonts w:ascii="Arial" w:eastAsia="Arial Unicode MS" w:hAnsi="Arial" w:cs="Arial"/>
                <w:sz w:val="18"/>
                <w:szCs w:val="18"/>
              </w:rPr>
            </w:pPr>
            <w:r w:rsidRPr="00887285">
              <w:rPr>
                <w:rFonts w:ascii="Arial" w:eastAsia="Arial Unicode MS" w:hAnsi="Arial" w:cs="Arial"/>
                <w:sz w:val="18"/>
                <w:szCs w:val="18"/>
              </w:rPr>
              <w:t>6,257</w:t>
            </w:r>
          </w:p>
        </w:tc>
        <w:tc>
          <w:tcPr>
            <w:tcW w:w="1701" w:type="dxa"/>
            <w:gridSpan w:val="2"/>
            <w:tcBorders>
              <w:top w:val="nil"/>
              <w:left w:val="nil"/>
              <w:bottom w:val="single" w:sz="4" w:space="0" w:color="auto"/>
              <w:right w:val="nil"/>
            </w:tcBorders>
            <w:shd w:val="clear" w:color="auto" w:fill="FAFAFA"/>
            <w:vAlign w:val="bottom"/>
          </w:tcPr>
          <w:p w14:paraId="7633A3F5" w14:textId="77777777" w:rsidR="0082414A" w:rsidRPr="00887285" w:rsidRDefault="0082414A" w:rsidP="0082414A">
            <w:pPr>
              <w:ind w:right="-72"/>
              <w:jc w:val="right"/>
              <w:rPr>
                <w:rFonts w:ascii="Arial" w:eastAsia="Arial Unicode MS" w:hAnsi="Arial" w:cs="Arial"/>
                <w:sz w:val="18"/>
                <w:szCs w:val="18"/>
              </w:rPr>
            </w:pPr>
            <w:r w:rsidRPr="00887285">
              <w:rPr>
                <w:rFonts w:ascii="Arial" w:eastAsia="Arial Unicode MS" w:hAnsi="Arial" w:cs="Arial"/>
                <w:sz w:val="18"/>
                <w:szCs w:val="18"/>
              </w:rPr>
              <w:t>-</w:t>
            </w:r>
          </w:p>
        </w:tc>
        <w:tc>
          <w:tcPr>
            <w:tcW w:w="1559" w:type="dxa"/>
            <w:gridSpan w:val="2"/>
            <w:tcBorders>
              <w:top w:val="nil"/>
              <w:left w:val="nil"/>
              <w:bottom w:val="single" w:sz="4" w:space="0" w:color="auto"/>
              <w:right w:val="nil"/>
            </w:tcBorders>
            <w:shd w:val="clear" w:color="auto" w:fill="FAFAFA"/>
            <w:vAlign w:val="bottom"/>
          </w:tcPr>
          <w:p w14:paraId="3625F241" w14:textId="77777777" w:rsidR="0082414A" w:rsidRPr="00887285" w:rsidRDefault="0082414A" w:rsidP="0082414A">
            <w:pPr>
              <w:ind w:left="-314" w:right="-72" w:firstLine="314"/>
              <w:jc w:val="right"/>
              <w:rPr>
                <w:rFonts w:ascii="Arial" w:eastAsia="Arial Unicode MS" w:hAnsi="Arial" w:cs="Arial"/>
                <w:sz w:val="18"/>
                <w:szCs w:val="18"/>
              </w:rPr>
            </w:pPr>
            <w:r w:rsidRPr="00887285">
              <w:rPr>
                <w:rFonts w:ascii="Arial" w:eastAsia="Arial Unicode MS" w:hAnsi="Arial" w:cs="Arial"/>
                <w:sz w:val="18"/>
                <w:szCs w:val="18"/>
              </w:rPr>
              <w:t>92,441</w:t>
            </w:r>
          </w:p>
        </w:tc>
        <w:tc>
          <w:tcPr>
            <w:tcW w:w="1560" w:type="dxa"/>
            <w:gridSpan w:val="2"/>
            <w:tcBorders>
              <w:top w:val="nil"/>
              <w:left w:val="nil"/>
              <w:bottom w:val="single" w:sz="4" w:space="0" w:color="auto"/>
              <w:right w:val="nil"/>
            </w:tcBorders>
            <w:shd w:val="clear" w:color="auto" w:fill="FAFAFA"/>
            <w:vAlign w:val="bottom"/>
          </w:tcPr>
          <w:p w14:paraId="68CB7204" w14:textId="77777777" w:rsidR="0082414A" w:rsidRPr="00887285" w:rsidRDefault="0082414A" w:rsidP="0082414A">
            <w:pPr>
              <w:ind w:right="-72"/>
              <w:jc w:val="right"/>
              <w:rPr>
                <w:rFonts w:ascii="Arial" w:eastAsia="Arial Unicode MS" w:hAnsi="Arial" w:cs="Arial"/>
                <w:sz w:val="18"/>
                <w:szCs w:val="18"/>
              </w:rPr>
            </w:pPr>
            <w:r w:rsidRPr="00887285">
              <w:rPr>
                <w:rFonts w:ascii="Arial" w:eastAsia="Arial Unicode MS" w:hAnsi="Arial" w:cs="Arial"/>
                <w:sz w:val="18"/>
                <w:szCs w:val="18"/>
              </w:rPr>
              <w:t>98,698</w:t>
            </w:r>
          </w:p>
        </w:tc>
        <w:tc>
          <w:tcPr>
            <w:tcW w:w="1417" w:type="dxa"/>
            <w:gridSpan w:val="2"/>
            <w:tcBorders>
              <w:top w:val="nil"/>
              <w:left w:val="nil"/>
              <w:bottom w:val="single" w:sz="4" w:space="0" w:color="auto"/>
              <w:right w:val="nil"/>
            </w:tcBorders>
            <w:shd w:val="clear" w:color="auto" w:fill="FAFAFA"/>
            <w:vAlign w:val="bottom"/>
          </w:tcPr>
          <w:p w14:paraId="5FE1EB74" w14:textId="77777777" w:rsidR="0082414A" w:rsidRPr="00887285" w:rsidRDefault="0082414A" w:rsidP="0082414A">
            <w:pPr>
              <w:ind w:right="-72"/>
              <w:jc w:val="right"/>
              <w:rPr>
                <w:rFonts w:ascii="Arial" w:eastAsia="Arial Unicode MS" w:hAnsi="Arial" w:cs="Arial"/>
                <w:sz w:val="18"/>
                <w:szCs w:val="18"/>
              </w:rPr>
            </w:pPr>
            <w:r w:rsidRPr="00887285">
              <w:rPr>
                <w:rFonts w:ascii="Arial" w:eastAsia="Arial Unicode MS" w:hAnsi="Arial" w:cs="Arial"/>
                <w:sz w:val="18"/>
                <w:szCs w:val="18"/>
              </w:rPr>
              <w:t>99,018</w:t>
            </w:r>
          </w:p>
        </w:tc>
      </w:tr>
    </w:tbl>
    <w:p w14:paraId="5A7CD918" w14:textId="77777777" w:rsidR="0088630A" w:rsidRPr="00887285" w:rsidRDefault="0088630A" w:rsidP="00396B64">
      <w:pPr>
        <w:rPr>
          <w:rFonts w:ascii="Arial" w:eastAsia="Arial Unicode MS" w:hAnsi="Arial" w:cs="Arial"/>
          <w:sz w:val="18"/>
          <w:szCs w:val="18"/>
        </w:rPr>
      </w:pPr>
    </w:p>
    <w:p w14:paraId="25D58550" w14:textId="14C3A70A" w:rsidR="00D10C2B" w:rsidRPr="00887285" w:rsidRDefault="0088630A" w:rsidP="00D10C2B">
      <w:pPr>
        <w:rPr>
          <w:rFonts w:ascii="Arial" w:eastAsia="Arial Unicode MS" w:hAnsi="Arial" w:cs="Arial"/>
          <w:sz w:val="18"/>
          <w:szCs w:val="18"/>
        </w:rPr>
      </w:pPr>
      <w:r w:rsidRPr="00887285">
        <w:rPr>
          <w:rFonts w:ascii="Arial" w:eastAsia="Arial Unicode MS" w:hAnsi="Arial" w:cs="Arial"/>
          <w:sz w:val="18"/>
          <w:szCs w:val="18"/>
        </w:rPr>
        <w:br w:type="page"/>
      </w:r>
    </w:p>
    <w:tbl>
      <w:tblPr>
        <w:tblW w:w="145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50"/>
        <w:gridCol w:w="1625"/>
        <w:gridCol w:w="1718"/>
        <w:gridCol w:w="17"/>
        <w:gridCol w:w="1684"/>
        <w:gridCol w:w="17"/>
        <w:gridCol w:w="1542"/>
        <w:gridCol w:w="17"/>
        <w:gridCol w:w="1543"/>
        <w:gridCol w:w="17"/>
        <w:gridCol w:w="1400"/>
        <w:gridCol w:w="17"/>
      </w:tblGrid>
      <w:tr w:rsidR="00D10C2B" w:rsidRPr="00887285" w14:paraId="786A6C3E" w14:textId="77777777" w:rsidTr="003F1919">
        <w:tc>
          <w:tcPr>
            <w:tcW w:w="4950" w:type="dxa"/>
            <w:tcBorders>
              <w:top w:val="nil"/>
              <w:left w:val="nil"/>
              <w:bottom w:val="nil"/>
              <w:right w:val="nil"/>
            </w:tcBorders>
            <w:shd w:val="clear" w:color="auto" w:fill="auto"/>
            <w:vAlign w:val="center"/>
          </w:tcPr>
          <w:p w14:paraId="0B6827E8" w14:textId="77777777" w:rsidR="00D10C2B" w:rsidRPr="00887285" w:rsidRDefault="00D10C2B" w:rsidP="003F1919">
            <w:pPr>
              <w:ind w:left="-101"/>
              <w:rPr>
                <w:rFonts w:ascii="Arial" w:eastAsia="Arial Unicode MS" w:hAnsi="Arial" w:cs="Arial"/>
                <w:b/>
                <w:bCs/>
                <w:sz w:val="18"/>
                <w:szCs w:val="18"/>
              </w:rPr>
            </w:pPr>
            <w:r w:rsidRPr="00887285">
              <w:rPr>
                <w:rFonts w:ascii="Arial" w:eastAsia="Arial Unicode MS" w:hAnsi="Arial" w:cs="Arial"/>
                <w:sz w:val="18"/>
                <w:szCs w:val="18"/>
              </w:rPr>
              <w:lastRenderedPageBreak/>
              <w:br w:type="page"/>
            </w:r>
            <w:r w:rsidRPr="00887285">
              <w:rPr>
                <w:rFonts w:ascii="Arial" w:hAnsi="Arial" w:cs="Arial"/>
              </w:rPr>
              <w:br w:type="page"/>
            </w:r>
            <w:r w:rsidRPr="00887285">
              <w:rPr>
                <w:rFonts w:ascii="Arial" w:eastAsia="Arial Unicode MS" w:hAnsi="Arial" w:cs="Arial"/>
                <w:sz w:val="18"/>
                <w:szCs w:val="18"/>
              </w:rPr>
              <w:br w:type="page"/>
            </w:r>
          </w:p>
        </w:tc>
        <w:tc>
          <w:tcPr>
            <w:tcW w:w="9597" w:type="dxa"/>
            <w:gridSpan w:val="11"/>
            <w:tcBorders>
              <w:top w:val="single" w:sz="4" w:space="0" w:color="auto"/>
              <w:left w:val="nil"/>
              <w:bottom w:val="single" w:sz="4" w:space="0" w:color="auto"/>
              <w:right w:val="nil"/>
            </w:tcBorders>
            <w:shd w:val="clear" w:color="auto" w:fill="auto"/>
            <w:vAlign w:val="center"/>
          </w:tcPr>
          <w:p w14:paraId="35CF9A97" w14:textId="7CDE4CA5" w:rsidR="00D10C2B" w:rsidRPr="00887285" w:rsidRDefault="00D10C2B" w:rsidP="003F1919">
            <w:pPr>
              <w:ind w:right="-72"/>
              <w:jc w:val="right"/>
              <w:rPr>
                <w:rFonts w:ascii="Arial" w:eastAsia="Arial Unicode MS" w:hAnsi="Arial" w:cs="Arial"/>
                <w:b/>
                <w:bCs/>
                <w:sz w:val="18"/>
                <w:szCs w:val="18"/>
                <w:cs/>
              </w:rPr>
            </w:pPr>
            <w:r w:rsidRPr="00887285">
              <w:rPr>
                <w:rFonts w:ascii="Arial" w:eastAsia="Arial Unicode MS" w:hAnsi="Arial" w:cs="Arial"/>
                <w:b/>
                <w:bCs/>
                <w:sz w:val="18"/>
                <w:szCs w:val="18"/>
              </w:rPr>
              <w:t>Separate financial statements</w:t>
            </w:r>
          </w:p>
        </w:tc>
      </w:tr>
      <w:tr w:rsidR="00D10C2B" w:rsidRPr="00887285" w14:paraId="446087B9" w14:textId="77777777" w:rsidTr="003F1919">
        <w:tc>
          <w:tcPr>
            <w:tcW w:w="4950" w:type="dxa"/>
            <w:tcBorders>
              <w:top w:val="nil"/>
              <w:left w:val="nil"/>
              <w:bottom w:val="nil"/>
              <w:right w:val="nil"/>
            </w:tcBorders>
            <w:shd w:val="clear" w:color="auto" w:fill="auto"/>
            <w:vAlign w:val="center"/>
          </w:tcPr>
          <w:p w14:paraId="25C77B1D" w14:textId="77777777" w:rsidR="00D10C2B" w:rsidRPr="00887285" w:rsidRDefault="00D10C2B" w:rsidP="003F1919">
            <w:pPr>
              <w:ind w:left="-101"/>
              <w:rPr>
                <w:rFonts w:ascii="Arial" w:eastAsia="Arial Unicode MS" w:hAnsi="Arial" w:cs="Arial"/>
                <w:b/>
                <w:bCs/>
                <w:sz w:val="18"/>
                <w:szCs w:val="18"/>
              </w:rPr>
            </w:pPr>
          </w:p>
        </w:tc>
        <w:tc>
          <w:tcPr>
            <w:tcW w:w="1625" w:type="dxa"/>
            <w:vMerge w:val="restart"/>
            <w:tcBorders>
              <w:top w:val="single" w:sz="4" w:space="0" w:color="auto"/>
              <w:left w:val="nil"/>
              <w:right w:val="nil"/>
            </w:tcBorders>
            <w:shd w:val="clear" w:color="auto" w:fill="auto"/>
            <w:vAlign w:val="center"/>
          </w:tcPr>
          <w:p w14:paraId="70CAD349" w14:textId="77777777" w:rsidR="00D10C2B" w:rsidRPr="00887285" w:rsidRDefault="00D10C2B" w:rsidP="003F1919">
            <w:pPr>
              <w:ind w:right="-72"/>
              <w:jc w:val="center"/>
              <w:rPr>
                <w:rFonts w:ascii="Arial" w:eastAsia="Arial Unicode MS" w:hAnsi="Arial" w:cs="Arial"/>
                <w:b/>
                <w:bCs/>
                <w:sz w:val="18"/>
                <w:szCs w:val="18"/>
              </w:rPr>
            </w:pPr>
          </w:p>
          <w:p w14:paraId="301889DD" w14:textId="77777777" w:rsidR="00D10C2B" w:rsidRPr="00887285" w:rsidRDefault="00D10C2B" w:rsidP="003F1919">
            <w:pPr>
              <w:ind w:right="-72"/>
              <w:jc w:val="center"/>
              <w:rPr>
                <w:rFonts w:ascii="Arial" w:eastAsia="Arial Unicode MS" w:hAnsi="Arial" w:cs="Arial"/>
                <w:b/>
                <w:bCs/>
                <w:sz w:val="18"/>
                <w:szCs w:val="18"/>
              </w:rPr>
            </w:pPr>
          </w:p>
          <w:p w14:paraId="386D9DF4" w14:textId="77777777" w:rsidR="00D10C2B" w:rsidRPr="00887285" w:rsidRDefault="00D10C2B" w:rsidP="003F1919">
            <w:pPr>
              <w:ind w:right="-72"/>
              <w:jc w:val="center"/>
              <w:rPr>
                <w:rFonts w:ascii="Arial" w:eastAsia="Arial Unicode MS" w:hAnsi="Arial" w:cs="Arial"/>
                <w:b/>
                <w:bCs/>
                <w:sz w:val="18"/>
                <w:szCs w:val="18"/>
              </w:rPr>
            </w:pPr>
          </w:p>
          <w:p w14:paraId="60517C18" w14:textId="77777777" w:rsidR="00D10C2B" w:rsidRPr="00887285" w:rsidRDefault="00D10C2B" w:rsidP="003F1919">
            <w:pPr>
              <w:ind w:right="-72"/>
              <w:jc w:val="center"/>
              <w:rPr>
                <w:rFonts w:ascii="Arial" w:eastAsia="Arial Unicode MS" w:hAnsi="Arial" w:cs="Arial"/>
                <w:b/>
                <w:bCs/>
                <w:sz w:val="18"/>
                <w:szCs w:val="18"/>
              </w:rPr>
            </w:pPr>
          </w:p>
          <w:p w14:paraId="3112987C" w14:textId="77777777" w:rsidR="00D10C2B" w:rsidRPr="00887285" w:rsidRDefault="00D10C2B" w:rsidP="003F1919">
            <w:pPr>
              <w:ind w:right="-72"/>
              <w:jc w:val="center"/>
              <w:rPr>
                <w:rFonts w:ascii="Arial" w:eastAsia="Arial Unicode MS" w:hAnsi="Arial" w:cs="Arial"/>
                <w:b/>
                <w:bCs/>
                <w:sz w:val="18"/>
                <w:szCs w:val="18"/>
              </w:rPr>
            </w:pPr>
            <w:r w:rsidRPr="00887285">
              <w:rPr>
                <w:rFonts w:ascii="Arial" w:eastAsia="Arial Unicode MS" w:hAnsi="Arial" w:cs="Arial"/>
                <w:b/>
                <w:bCs/>
                <w:sz w:val="18"/>
                <w:szCs w:val="18"/>
              </w:rPr>
              <w:t>Fair value level</w:t>
            </w:r>
          </w:p>
        </w:tc>
        <w:tc>
          <w:tcPr>
            <w:tcW w:w="1735" w:type="dxa"/>
            <w:gridSpan w:val="2"/>
            <w:tcBorders>
              <w:top w:val="single" w:sz="4" w:space="0" w:color="auto"/>
              <w:left w:val="nil"/>
              <w:bottom w:val="nil"/>
              <w:right w:val="nil"/>
            </w:tcBorders>
            <w:shd w:val="clear" w:color="auto" w:fill="auto"/>
            <w:vAlign w:val="center"/>
          </w:tcPr>
          <w:p w14:paraId="317098E0" w14:textId="77777777" w:rsidR="00D10C2B" w:rsidRPr="00887285" w:rsidRDefault="00D10C2B" w:rsidP="003F1919">
            <w:pPr>
              <w:ind w:right="-72"/>
              <w:jc w:val="right"/>
              <w:rPr>
                <w:rFonts w:ascii="Arial" w:eastAsia="Arial Unicode MS" w:hAnsi="Arial" w:cs="Arial"/>
                <w:b/>
                <w:bCs/>
                <w:color w:val="000000"/>
                <w:sz w:val="18"/>
                <w:szCs w:val="18"/>
                <w:lang w:eastAsia="en-GB"/>
              </w:rPr>
            </w:pPr>
          </w:p>
          <w:p w14:paraId="47A59C52" w14:textId="77777777" w:rsidR="00D10C2B" w:rsidRPr="00887285" w:rsidRDefault="00D10C2B" w:rsidP="003F1919">
            <w:pPr>
              <w:ind w:right="-72"/>
              <w:jc w:val="right"/>
              <w:rPr>
                <w:rFonts w:ascii="Arial" w:eastAsia="Arial Unicode MS" w:hAnsi="Arial" w:cs="Arial"/>
                <w:b/>
                <w:bCs/>
                <w:sz w:val="18"/>
                <w:szCs w:val="18"/>
              </w:rPr>
            </w:pPr>
            <w:r w:rsidRPr="00887285">
              <w:rPr>
                <w:rFonts w:ascii="Arial" w:eastAsia="Arial Unicode MS" w:hAnsi="Arial" w:cs="Arial"/>
                <w:b/>
                <w:bCs/>
                <w:color w:val="000000"/>
                <w:sz w:val="18"/>
                <w:szCs w:val="18"/>
                <w:lang w:eastAsia="en-GB"/>
              </w:rPr>
              <w:t>Fair value through profit or loss (FVPL)</w:t>
            </w:r>
          </w:p>
        </w:tc>
        <w:tc>
          <w:tcPr>
            <w:tcW w:w="1701" w:type="dxa"/>
            <w:gridSpan w:val="2"/>
            <w:tcBorders>
              <w:top w:val="single" w:sz="4" w:space="0" w:color="auto"/>
              <w:left w:val="nil"/>
              <w:bottom w:val="nil"/>
              <w:right w:val="nil"/>
            </w:tcBorders>
            <w:shd w:val="clear" w:color="auto" w:fill="auto"/>
            <w:vAlign w:val="center"/>
          </w:tcPr>
          <w:p w14:paraId="376AD28D" w14:textId="77777777" w:rsidR="00D10C2B" w:rsidRPr="00887285" w:rsidRDefault="00D10C2B" w:rsidP="003F1919">
            <w:pPr>
              <w:ind w:right="-72"/>
              <w:jc w:val="right"/>
              <w:rPr>
                <w:rFonts w:ascii="Arial" w:eastAsia="Arial Unicode MS" w:hAnsi="Arial" w:cs="Arial"/>
                <w:b/>
                <w:bCs/>
                <w:sz w:val="18"/>
                <w:szCs w:val="18"/>
              </w:rPr>
            </w:pPr>
            <w:r w:rsidRPr="00887285">
              <w:rPr>
                <w:rFonts w:ascii="Arial" w:eastAsia="Arial Unicode MS" w:hAnsi="Arial" w:cs="Arial"/>
                <w:b/>
                <w:bCs/>
                <w:color w:val="000000"/>
                <w:sz w:val="18"/>
                <w:szCs w:val="18"/>
                <w:lang w:eastAsia="en-GB"/>
              </w:rPr>
              <w:t>Fair value through other comprehensive income (FVOCI)</w:t>
            </w:r>
          </w:p>
        </w:tc>
        <w:tc>
          <w:tcPr>
            <w:tcW w:w="1559" w:type="dxa"/>
            <w:gridSpan w:val="2"/>
            <w:tcBorders>
              <w:top w:val="single" w:sz="4" w:space="0" w:color="auto"/>
              <w:left w:val="nil"/>
              <w:bottom w:val="nil"/>
              <w:right w:val="nil"/>
            </w:tcBorders>
            <w:shd w:val="clear" w:color="auto" w:fill="auto"/>
            <w:vAlign w:val="center"/>
          </w:tcPr>
          <w:p w14:paraId="181C401F" w14:textId="77777777" w:rsidR="00D10C2B" w:rsidRPr="00887285" w:rsidRDefault="00D10C2B" w:rsidP="003F1919">
            <w:pPr>
              <w:ind w:right="-72"/>
              <w:jc w:val="right"/>
              <w:rPr>
                <w:rFonts w:ascii="Arial" w:eastAsia="Arial Unicode MS" w:hAnsi="Arial" w:cs="Arial"/>
                <w:b/>
                <w:bCs/>
                <w:color w:val="000000"/>
                <w:sz w:val="18"/>
                <w:szCs w:val="18"/>
                <w:lang w:eastAsia="en-GB"/>
              </w:rPr>
            </w:pPr>
          </w:p>
          <w:p w14:paraId="0ED49106" w14:textId="77777777" w:rsidR="00D10C2B" w:rsidRPr="00887285" w:rsidRDefault="00D10C2B" w:rsidP="003F1919">
            <w:pPr>
              <w:ind w:right="-72"/>
              <w:jc w:val="right"/>
              <w:rPr>
                <w:rFonts w:ascii="Arial" w:eastAsia="Arial Unicode MS" w:hAnsi="Arial" w:cs="Arial"/>
                <w:b/>
                <w:bCs/>
                <w:color w:val="000000"/>
                <w:sz w:val="18"/>
                <w:szCs w:val="18"/>
                <w:lang w:eastAsia="en-GB"/>
              </w:rPr>
            </w:pPr>
          </w:p>
          <w:p w14:paraId="0BCC49A8" w14:textId="77777777" w:rsidR="00D10C2B" w:rsidRPr="00887285" w:rsidRDefault="00D10C2B" w:rsidP="003F1919">
            <w:pPr>
              <w:ind w:right="-72"/>
              <w:jc w:val="right"/>
              <w:rPr>
                <w:rFonts w:ascii="Arial" w:eastAsia="Arial Unicode MS" w:hAnsi="Arial" w:cs="Arial"/>
                <w:b/>
                <w:bCs/>
                <w:color w:val="000000"/>
                <w:sz w:val="18"/>
                <w:szCs w:val="18"/>
                <w:lang w:eastAsia="en-GB"/>
              </w:rPr>
            </w:pPr>
          </w:p>
          <w:p w14:paraId="37326788" w14:textId="77777777" w:rsidR="00D10C2B" w:rsidRPr="00887285" w:rsidRDefault="00D10C2B" w:rsidP="003F1919">
            <w:pPr>
              <w:ind w:right="-72"/>
              <w:jc w:val="right"/>
              <w:rPr>
                <w:rFonts w:ascii="Arial" w:eastAsia="Arial Unicode MS" w:hAnsi="Arial" w:cs="Arial"/>
                <w:b/>
                <w:bCs/>
                <w:sz w:val="18"/>
                <w:szCs w:val="18"/>
              </w:rPr>
            </w:pPr>
            <w:r w:rsidRPr="00887285">
              <w:rPr>
                <w:rFonts w:ascii="Arial" w:eastAsia="Arial Unicode MS" w:hAnsi="Arial" w:cs="Arial"/>
                <w:b/>
                <w:bCs/>
                <w:color w:val="000000"/>
                <w:sz w:val="18"/>
                <w:szCs w:val="18"/>
                <w:lang w:eastAsia="en-GB"/>
              </w:rPr>
              <w:t>Amortised cost</w:t>
            </w:r>
          </w:p>
        </w:tc>
        <w:tc>
          <w:tcPr>
            <w:tcW w:w="1560" w:type="dxa"/>
            <w:gridSpan w:val="2"/>
            <w:tcBorders>
              <w:top w:val="single" w:sz="4" w:space="0" w:color="auto"/>
              <w:left w:val="nil"/>
              <w:bottom w:val="nil"/>
              <w:right w:val="nil"/>
            </w:tcBorders>
            <w:shd w:val="clear" w:color="auto" w:fill="auto"/>
            <w:vAlign w:val="center"/>
          </w:tcPr>
          <w:p w14:paraId="23BA9A69" w14:textId="77777777" w:rsidR="00D10C2B" w:rsidRPr="00887285" w:rsidRDefault="00D10C2B" w:rsidP="003F1919">
            <w:pPr>
              <w:ind w:right="-72"/>
              <w:jc w:val="right"/>
              <w:rPr>
                <w:rFonts w:ascii="Arial" w:eastAsia="Arial Unicode MS" w:hAnsi="Arial" w:cs="Arial"/>
                <w:b/>
                <w:bCs/>
                <w:sz w:val="18"/>
                <w:szCs w:val="18"/>
              </w:rPr>
            </w:pPr>
          </w:p>
          <w:p w14:paraId="48C264FE" w14:textId="77777777" w:rsidR="00D10C2B" w:rsidRPr="00887285" w:rsidRDefault="00D10C2B" w:rsidP="003F1919">
            <w:pPr>
              <w:ind w:right="-72"/>
              <w:jc w:val="right"/>
              <w:rPr>
                <w:rFonts w:ascii="Arial" w:eastAsia="Arial Unicode MS" w:hAnsi="Arial" w:cs="Arial"/>
                <w:b/>
                <w:bCs/>
                <w:sz w:val="18"/>
                <w:szCs w:val="18"/>
              </w:rPr>
            </w:pPr>
          </w:p>
          <w:p w14:paraId="64A93C9D" w14:textId="77777777" w:rsidR="00D10C2B" w:rsidRPr="00887285" w:rsidRDefault="00D10C2B" w:rsidP="003F1919">
            <w:pPr>
              <w:ind w:right="-72"/>
              <w:jc w:val="right"/>
              <w:rPr>
                <w:rFonts w:ascii="Arial" w:eastAsia="Arial Unicode MS" w:hAnsi="Arial" w:cs="Arial"/>
                <w:b/>
                <w:bCs/>
                <w:sz w:val="18"/>
                <w:szCs w:val="18"/>
              </w:rPr>
            </w:pPr>
            <w:r w:rsidRPr="00887285">
              <w:rPr>
                <w:rFonts w:ascii="Arial" w:eastAsia="Arial Unicode MS" w:hAnsi="Arial" w:cs="Arial"/>
                <w:b/>
                <w:bCs/>
                <w:sz w:val="18"/>
                <w:szCs w:val="18"/>
              </w:rPr>
              <w:t xml:space="preserve">Total carrying value </w:t>
            </w:r>
          </w:p>
        </w:tc>
        <w:tc>
          <w:tcPr>
            <w:tcW w:w="1417" w:type="dxa"/>
            <w:gridSpan w:val="2"/>
            <w:tcBorders>
              <w:top w:val="single" w:sz="4" w:space="0" w:color="auto"/>
              <w:left w:val="nil"/>
              <w:bottom w:val="nil"/>
              <w:right w:val="nil"/>
            </w:tcBorders>
            <w:shd w:val="clear" w:color="auto" w:fill="auto"/>
            <w:vAlign w:val="center"/>
          </w:tcPr>
          <w:p w14:paraId="4B8732CB" w14:textId="77777777" w:rsidR="00D10C2B" w:rsidRPr="00887285" w:rsidRDefault="00D10C2B" w:rsidP="003F1919">
            <w:pPr>
              <w:ind w:right="-72"/>
              <w:jc w:val="right"/>
              <w:rPr>
                <w:rFonts w:ascii="Arial" w:eastAsia="Arial Unicode MS" w:hAnsi="Arial" w:cs="Arial"/>
                <w:b/>
                <w:bCs/>
                <w:sz w:val="18"/>
                <w:szCs w:val="18"/>
              </w:rPr>
            </w:pPr>
          </w:p>
          <w:p w14:paraId="1CB474D5" w14:textId="77777777" w:rsidR="00D10C2B" w:rsidRPr="00887285" w:rsidRDefault="00D10C2B" w:rsidP="003F1919">
            <w:pPr>
              <w:ind w:right="-72"/>
              <w:jc w:val="right"/>
              <w:rPr>
                <w:rFonts w:ascii="Arial" w:eastAsia="Arial Unicode MS" w:hAnsi="Arial" w:cs="Arial"/>
                <w:b/>
                <w:bCs/>
                <w:sz w:val="18"/>
                <w:szCs w:val="18"/>
              </w:rPr>
            </w:pPr>
          </w:p>
          <w:p w14:paraId="51F2D61C" w14:textId="77777777" w:rsidR="00D10C2B" w:rsidRPr="00887285" w:rsidRDefault="00D10C2B" w:rsidP="003F1919">
            <w:pPr>
              <w:ind w:right="-72"/>
              <w:jc w:val="right"/>
              <w:rPr>
                <w:rFonts w:ascii="Arial" w:eastAsia="Arial Unicode MS" w:hAnsi="Arial" w:cs="Arial"/>
                <w:b/>
                <w:bCs/>
                <w:sz w:val="18"/>
                <w:szCs w:val="18"/>
              </w:rPr>
            </w:pPr>
          </w:p>
          <w:p w14:paraId="6C0CDBFE" w14:textId="77777777" w:rsidR="00D10C2B" w:rsidRPr="00887285" w:rsidRDefault="00D10C2B" w:rsidP="003F1919">
            <w:pPr>
              <w:ind w:right="-72"/>
              <w:jc w:val="right"/>
              <w:rPr>
                <w:rFonts w:ascii="Arial" w:eastAsia="Arial Unicode MS" w:hAnsi="Arial" w:cs="Arial"/>
                <w:b/>
                <w:bCs/>
                <w:sz w:val="18"/>
                <w:szCs w:val="18"/>
              </w:rPr>
            </w:pPr>
            <w:r w:rsidRPr="00887285">
              <w:rPr>
                <w:rFonts w:ascii="Arial" w:eastAsia="Arial Unicode MS" w:hAnsi="Arial" w:cs="Arial"/>
                <w:b/>
                <w:bCs/>
                <w:sz w:val="18"/>
                <w:szCs w:val="18"/>
              </w:rPr>
              <w:t>Fair value</w:t>
            </w:r>
            <w:r w:rsidRPr="00887285">
              <w:rPr>
                <w:rFonts w:ascii="Arial" w:eastAsia="Arial Unicode MS" w:hAnsi="Arial" w:cs="Arial"/>
                <w:b/>
                <w:bCs/>
                <w:sz w:val="18"/>
                <w:szCs w:val="18"/>
                <w:cs/>
              </w:rPr>
              <w:t xml:space="preserve"> </w:t>
            </w:r>
          </w:p>
        </w:tc>
      </w:tr>
      <w:tr w:rsidR="00D10C2B" w:rsidRPr="00887285" w14:paraId="17DECC17" w14:textId="77777777" w:rsidTr="003F1919">
        <w:tc>
          <w:tcPr>
            <w:tcW w:w="4950" w:type="dxa"/>
            <w:tcBorders>
              <w:top w:val="nil"/>
              <w:left w:val="nil"/>
              <w:bottom w:val="nil"/>
              <w:right w:val="nil"/>
            </w:tcBorders>
            <w:shd w:val="clear" w:color="auto" w:fill="auto"/>
            <w:vAlign w:val="center"/>
          </w:tcPr>
          <w:p w14:paraId="4643A623" w14:textId="77777777" w:rsidR="00D10C2B" w:rsidRPr="00887285" w:rsidRDefault="00D10C2B" w:rsidP="003F1919">
            <w:pPr>
              <w:ind w:left="-101"/>
              <w:rPr>
                <w:rFonts w:ascii="Arial" w:hAnsi="Arial" w:cs="Arial"/>
                <w:b/>
                <w:bCs/>
                <w:color w:val="000000"/>
                <w:sz w:val="18"/>
                <w:szCs w:val="18"/>
                <w:lang w:eastAsia="en-GB"/>
              </w:rPr>
            </w:pPr>
          </w:p>
        </w:tc>
        <w:tc>
          <w:tcPr>
            <w:tcW w:w="1625" w:type="dxa"/>
            <w:vMerge/>
            <w:tcBorders>
              <w:left w:val="nil"/>
              <w:bottom w:val="single" w:sz="4" w:space="0" w:color="auto"/>
              <w:right w:val="nil"/>
            </w:tcBorders>
            <w:shd w:val="clear" w:color="auto" w:fill="auto"/>
            <w:vAlign w:val="center"/>
          </w:tcPr>
          <w:p w14:paraId="2C497611" w14:textId="77777777" w:rsidR="00D10C2B" w:rsidRPr="00887285" w:rsidRDefault="00D10C2B" w:rsidP="003F1919">
            <w:pPr>
              <w:ind w:right="-72"/>
              <w:jc w:val="center"/>
              <w:rPr>
                <w:rFonts w:ascii="Arial" w:eastAsia="Arial Unicode MS" w:hAnsi="Arial" w:cs="Arial"/>
                <w:b/>
                <w:bCs/>
                <w:sz w:val="18"/>
                <w:szCs w:val="18"/>
              </w:rPr>
            </w:pPr>
          </w:p>
        </w:tc>
        <w:tc>
          <w:tcPr>
            <w:tcW w:w="1735" w:type="dxa"/>
            <w:gridSpan w:val="2"/>
            <w:tcBorders>
              <w:top w:val="nil"/>
              <w:left w:val="nil"/>
              <w:bottom w:val="single" w:sz="4" w:space="0" w:color="auto"/>
              <w:right w:val="nil"/>
            </w:tcBorders>
            <w:shd w:val="clear" w:color="auto" w:fill="auto"/>
            <w:vAlign w:val="center"/>
          </w:tcPr>
          <w:p w14:paraId="19432C7D" w14:textId="77777777" w:rsidR="00D10C2B" w:rsidRPr="00887285" w:rsidRDefault="00D10C2B" w:rsidP="003F1919">
            <w:pPr>
              <w:tabs>
                <w:tab w:val="left" w:pos="1452"/>
              </w:tabs>
              <w:ind w:right="-72"/>
              <w:jc w:val="right"/>
              <w:rPr>
                <w:rFonts w:ascii="Arial" w:eastAsia="Arial Unicode MS" w:hAnsi="Arial" w:cs="Arial"/>
                <w:sz w:val="18"/>
                <w:szCs w:val="18"/>
              </w:rPr>
            </w:pPr>
            <w:r w:rsidRPr="00887285">
              <w:rPr>
                <w:rFonts w:ascii="Arial" w:eastAsia="Arial Unicode MS" w:hAnsi="Arial" w:cs="Arial"/>
                <w:b/>
                <w:bCs/>
                <w:sz w:val="18"/>
                <w:szCs w:val="18"/>
              </w:rPr>
              <w:t>Million Baht</w:t>
            </w:r>
          </w:p>
        </w:tc>
        <w:tc>
          <w:tcPr>
            <w:tcW w:w="1701" w:type="dxa"/>
            <w:gridSpan w:val="2"/>
            <w:tcBorders>
              <w:top w:val="nil"/>
              <w:left w:val="nil"/>
              <w:bottom w:val="single" w:sz="4" w:space="0" w:color="auto"/>
              <w:right w:val="nil"/>
            </w:tcBorders>
            <w:shd w:val="clear" w:color="auto" w:fill="auto"/>
            <w:vAlign w:val="center"/>
          </w:tcPr>
          <w:p w14:paraId="410E87BC" w14:textId="77777777" w:rsidR="00D10C2B" w:rsidRPr="00887285" w:rsidRDefault="00D10C2B" w:rsidP="003F1919">
            <w:pPr>
              <w:ind w:right="-72"/>
              <w:jc w:val="right"/>
              <w:rPr>
                <w:rFonts w:ascii="Arial" w:eastAsia="Arial Unicode MS" w:hAnsi="Arial" w:cs="Arial"/>
                <w:b/>
                <w:bCs/>
                <w:sz w:val="18"/>
                <w:szCs w:val="18"/>
              </w:rPr>
            </w:pPr>
            <w:r w:rsidRPr="00887285">
              <w:rPr>
                <w:rFonts w:ascii="Arial" w:eastAsia="Arial Unicode MS" w:hAnsi="Arial" w:cs="Arial"/>
                <w:b/>
                <w:bCs/>
                <w:sz w:val="18"/>
                <w:szCs w:val="18"/>
              </w:rPr>
              <w:t>Million Baht</w:t>
            </w:r>
          </w:p>
        </w:tc>
        <w:tc>
          <w:tcPr>
            <w:tcW w:w="1559" w:type="dxa"/>
            <w:gridSpan w:val="2"/>
            <w:tcBorders>
              <w:top w:val="nil"/>
              <w:left w:val="nil"/>
              <w:bottom w:val="single" w:sz="4" w:space="0" w:color="auto"/>
              <w:right w:val="nil"/>
            </w:tcBorders>
            <w:shd w:val="clear" w:color="auto" w:fill="auto"/>
            <w:vAlign w:val="center"/>
          </w:tcPr>
          <w:p w14:paraId="657A0658" w14:textId="77777777" w:rsidR="00D10C2B" w:rsidRPr="00887285" w:rsidRDefault="00D10C2B" w:rsidP="003F1919">
            <w:pPr>
              <w:ind w:right="-72"/>
              <w:jc w:val="right"/>
              <w:rPr>
                <w:rFonts w:ascii="Arial" w:eastAsia="Arial Unicode MS" w:hAnsi="Arial" w:cs="Arial"/>
                <w:b/>
                <w:bCs/>
                <w:sz w:val="18"/>
                <w:szCs w:val="18"/>
              </w:rPr>
            </w:pPr>
            <w:r w:rsidRPr="00887285">
              <w:rPr>
                <w:rFonts w:ascii="Arial" w:eastAsia="Arial Unicode MS" w:hAnsi="Arial" w:cs="Arial"/>
                <w:b/>
                <w:bCs/>
                <w:sz w:val="18"/>
                <w:szCs w:val="18"/>
              </w:rPr>
              <w:t>Million Baht</w:t>
            </w:r>
          </w:p>
        </w:tc>
        <w:tc>
          <w:tcPr>
            <w:tcW w:w="1560" w:type="dxa"/>
            <w:gridSpan w:val="2"/>
            <w:tcBorders>
              <w:top w:val="nil"/>
              <w:left w:val="nil"/>
              <w:bottom w:val="single" w:sz="4" w:space="0" w:color="auto"/>
              <w:right w:val="nil"/>
            </w:tcBorders>
            <w:shd w:val="clear" w:color="auto" w:fill="auto"/>
            <w:vAlign w:val="center"/>
          </w:tcPr>
          <w:p w14:paraId="15525003" w14:textId="77777777" w:rsidR="00D10C2B" w:rsidRPr="00887285" w:rsidRDefault="00D10C2B" w:rsidP="003F1919">
            <w:pPr>
              <w:ind w:right="-72"/>
              <w:jc w:val="right"/>
              <w:rPr>
                <w:rFonts w:ascii="Arial" w:eastAsia="Arial Unicode MS" w:hAnsi="Arial" w:cs="Arial"/>
                <w:b/>
                <w:bCs/>
                <w:sz w:val="18"/>
                <w:szCs w:val="18"/>
              </w:rPr>
            </w:pPr>
            <w:r w:rsidRPr="00887285">
              <w:rPr>
                <w:rFonts w:ascii="Arial" w:eastAsia="Arial Unicode MS" w:hAnsi="Arial" w:cs="Arial"/>
                <w:b/>
                <w:bCs/>
                <w:sz w:val="18"/>
                <w:szCs w:val="18"/>
              </w:rPr>
              <w:t>Million Baht</w:t>
            </w:r>
          </w:p>
        </w:tc>
        <w:tc>
          <w:tcPr>
            <w:tcW w:w="1417" w:type="dxa"/>
            <w:gridSpan w:val="2"/>
            <w:tcBorders>
              <w:top w:val="nil"/>
              <w:left w:val="nil"/>
              <w:bottom w:val="single" w:sz="4" w:space="0" w:color="auto"/>
              <w:right w:val="nil"/>
            </w:tcBorders>
            <w:shd w:val="clear" w:color="auto" w:fill="auto"/>
            <w:vAlign w:val="center"/>
          </w:tcPr>
          <w:p w14:paraId="11D4481A" w14:textId="77777777" w:rsidR="00D10C2B" w:rsidRPr="00887285" w:rsidRDefault="00D10C2B" w:rsidP="003F1919">
            <w:pPr>
              <w:ind w:right="-72"/>
              <w:jc w:val="right"/>
              <w:rPr>
                <w:rFonts w:ascii="Arial" w:eastAsia="Arial Unicode MS" w:hAnsi="Arial" w:cs="Arial"/>
                <w:b/>
                <w:bCs/>
                <w:sz w:val="18"/>
                <w:szCs w:val="18"/>
              </w:rPr>
            </w:pPr>
            <w:r w:rsidRPr="00887285">
              <w:rPr>
                <w:rFonts w:ascii="Arial" w:eastAsia="Arial Unicode MS" w:hAnsi="Arial" w:cs="Arial"/>
                <w:b/>
                <w:bCs/>
                <w:sz w:val="18"/>
                <w:szCs w:val="18"/>
              </w:rPr>
              <w:t>Million Baht</w:t>
            </w:r>
          </w:p>
        </w:tc>
      </w:tr>
      <w:tr w:rsidR="00D10C2B" w:rsidRPr="00887285" w14:paraId="3806F8CC" w14:textId="77777777" w:rsidTr="003F1919">
        <w:tc>
          <w:tcPr>
            <w:tcW w:w="4950" w:type="dxa"/>
            <w:tcBorders>
              <w:top w:val="nil"/>
              <w:left w:val="nil"/>
              <w:bottom w:val="nil"/>
              <w:right w:val="nil"/>
            </w:tcBorders>
            <w:shd w:val="clear" w:color="auto" w:fill="auto"/>
            <w:vAlign w:val="bottom"/>
          </w:tcPr>
          <w:p w14:paraId="59483C23" w14:textId="3AB63E4A" w:rsidR="00D10C2B" w:rsidRPr="00887285" w:rsidRDefault="00D10C2B" w:rsidP="00D10C2B">
            <w:pPr>
              <w:ind w:left="-101"/>
              <w:rPr>
                <w:rFonts w:ascii="Arial" w:hAnsi="Arial" w:cs="Arial"/>
                <w:b/>
                <w:bCs/>
                <w:color w:val="000000"/>
                <w:sz w:val="18"/>
                <w:szCs w:val="18"/>
                <w:lang w:eastAsia="en-GB"/>
              </w:rPr>
            </w:pPr>
          </w:p>
        </w:tc>
        <w:tc>
          <w:tcPr>
            <w:tcW w:w="1625" w:type="dxa"/>
            <w:tcBorders>
              <w:top w:val="single" w:sz="4" w:space="0" w:color="auto"/>
              <w:left w:val="nil"/>
              <w:bottom w:val="nil"/>
              <w:right w:val="nil"/>
            </w:tcBorders>
            <w:shd w:val="clear" w:color="auto" w:fill="FAFAFA"/>
          </w:tcPr>
          <w:p w14:paraId="4337E3E1" w14:textId="77777777" w:rsidR="00D10C2B" w:rsidRPr="00887285" w:rsidRDefault="00D10C2B" w:rsidP="00D10C2B">
            <w:pPr>
              <w:ind w:right="-72"/>
              <w:jc w:val="right"/>
              <w:rPr>
                <w:rFonts w:ascii="Arial" w:eastAsia="Arial Unicode MS" w:hAnsi="Arial" w:cs="Arial"/>
                <w:sz w:val="18"/>
                <w:szCs w:val="18"/>
              </w:rPr>
            </w:pPr>
          </w:p>
        </w:tc>
        <w:tc>
          <w:tcPr>
            <w:tcW w:w="1735" w:type="dxa"/>
            <w:gridSpan w:val="2"/>
            <w:tcBorders>
              <w:top w:val="single" w:sz="4" w:space="0" w:color="auto"/>
              <w:left w:val="nil"/>
              <w:bottom w:val="nil"/>
              <w:right w:val="nil"/>
            </w:tcBorders>
            <w:shd w:val="clear" w:color="auto" w:fill="FAFAFA"/>
          </w:tcPr>
          <w:p w14:paraId="522E0E6C" w14:textId="77777777" w:rsidR="00D10C2B" w:rsidRPr="00887285" w:rsidRDefault="00D10C2B" w:rsidP="00D10C2B">
            <w:pPr>
              <w:tabs>
                <w:tab w:val="left" w:pos="1452"/>
              </w:tabs>
              <w:ind w:right="-72"/>
              <w:jc w:val="right"/>
              <w:rPr>
                <w:rFonts w:ascii="Arial" w:eastAsia="Arial Unicode MS" w:hAnsi="Arial" w:cs="Arial"/>
                <w:sz w:val="18"/>
                <w:szCs w:val="18"/>
              </w:rPr>
            </w:pPr>
          </w:p>
        </w:tc>
        <w:tc>
          <w:tcPr>
            <w:tcW w:w="1701" w:type="dxa"/>
            <w:gridSpan w:val="2"/>
            <w:tcBorders>
              <w:top w:val="single" w:sz="4" w:space="0" w:color="auto"/>
              <w:left w:val="nil"/>
              <w:bottom w:val="nil"/>
              <w:right w:val="nil"/>
            </w:tcBorders>
            <w:shd w:val="clear" w:color="auto" w:fill="FAFAFA"/>
          </w:tcPr>
          <w:p w14:paraId="4BEC1D5A" w14:textId="77777777" w:rsidR="00D10C2B" w:rsidRPr="00887285" w:rsidRDefault="00D10C2B" w:rsidP="00D10C2B">
            <w:pPr>
              <w:ind w:right="-72"/>
              <w:jc w:val="right"/>
              <w:rPr>
                <w:rFonts w:ascii="Arial" w:eastAsia="Arial Unicode MS" w:hAnsi="Arial" w:cs="Arial"/>
                <w:sz w:val="18"/>
                <w:szCs w:val="18"/>
              </w:rPr>
            </w:pPr>
          </w:p>
        </w:tc>
        <w:tc>
          <w:tcPr>
            <w:tcW w:w="1559" w:type="dxa"/>
            <w:gridSpan w:val="2"/>
            <w:tcBorders>
              <w:top w:val="single" w:sz="4" w:space="0" w:color="auto"/>
              <w:left w:val="nil"/>
              <w:bottom w:val="nil"/>
              <w:right w:val="nil"/>
            </w:tcBorders>
            <w:shd w:val="clear" w:color="auto" w:fill="FAFAFA"/>
          </w:tcPr>
          <w:p w14:paraId="3C2ED08D" w14:textId="77777777" w:rsidR="00D10C2B" w:rsidRPr="00887285" w:rsidRDefault="00D10C2B" w:rsidP="00D10C2B">
            <w:pPr>
              <w:ind w:right="-72"/>
              <w:jc w:val="right"/>
              <w:rPr>
                <w:rFonts w:ascii="Arial" w:eastAsia="Arial Unicode MS" w:hAnsi="Arial" w:cs="Arial"/>
                <w:sz w:val="18"/>
                <w:szCs w:val="18"/>
              </w:rPr>
            </w:pPr>
          </w:p>
        </w:tc>
        <w:tc>
          <w:tcPr>
            <w:tcW w:w="1560" w:type="dxa"/>
            <w:gridSpan w:val="2"/>
            <w:tcBorders>
              <w:top w:val="single" w:sz="4" w:space="0" w:color="auto"/>
              <w:left w:val="nil"/>
              <w:bottom w:val="nil"/>
              <w:right w:val="nil"/>
            </w:tcBorders>
            <w:shd w:val="clear" w:color="auto" w:fill="FAFAFA"/>
          </w:tcPr>
          <w:p w14:paraId="6B03764E" w14:textId="77777777" w:rsidR="00D10C2B" w:rsidRPr="00887285" w:rsidRDefault="00D10C2B" w:rsidP="00D10C2B">
            <w:pPr>
              <w:ind w:right="-72"/>
              <w:jc w:val="right"/>
              <w:rPr>
                <w:rFonts w:ascii="Arial" w:eastAsia="Arial Unicode MS" w:hAnsi="Arial" w:cs="Arial"/>
                <w:sz w:val="18"/>
                <w:szCs w:val="18"/>
              </w:rPr>
            </w:pPr>
          </w:p>
        </w:tc>
        <w:tc>
          <w:tcPr>
            <w:tcW w:w="1417" w:type="dxa"/>
            <w:gridSpan w:val="2"/>
            <w:tcBorders>
              <w:top w:val="single" w:sz="4" w:space="0" w:color="auto"/>
              <w:left w:val="nil"/>
              <w:bottom w:val="nil"/>
              <w:right w:val="nil"/>
            </w:tcBorders>
            <w:shd w:val="clear" w:color="auto" w:fill="FAFAFA"/>
          </w:tcPr>
          <w:p w14:paraId="7EDE7A4E" w14:textId="77777777" w:rsidR="00D10C2B" w:rsidRPr="00887285" w:rsidRDefault="00D10C2B" w:rsidP="00D10C2B">
            <w:pPr>
              <w:ind w:right="-72"/>
              <w:jc w:val="right"/>
              <w:rPr>
                <w:rFonts w:ascii="Arial" w:eastAsia="Arial Unicode MS" w:hAnsi="Arial" w:cs="Arial"/>
                <w:sz w:val="18"/>
                <w:szCs w:val="18"/>
              </w:rPr>
            </w:pPr>
          </w:p>
        </w:tc>
      </w:tr>
      <w:tr w:rsidR="00D10C2B" w:rsidRPr="00887285" w14:paraId="1874C86C" w14:textId="77777777" w:rsidTr="003F1919">
        <w:tc>
          <w:tcPr>
            <w:tcW w:w="4950" w:type="dxa"/>
            <w:tcBorders>
              <w:top w:val="nil"/>
              <w:left w:val="nil"/>
              <w:bottom w:val="nil"/>
              <w:right w:val="nil"/>
            </w:tcBorders>
            <w:shd w:val="clear" w:color="auto" w:fill="auto"/>
            <w:vAlign w:val="bottom"/>
          </w:tcPr>
          <w:p w14:paraId="7E838AB0" w14:textId="7C8078E4" w:rsidR="00D10C2B" w:rsidRPr="00887285" w:rsidRDefault="00D10C2B" w:rsidP="00D10C2B">
            <w:pPr>
              <w:ind w:left="-101"/>
              <w:rPr>
                <w:rFonts w:ascii="Arial" w:hAnsi="Arial" w:cs="Arial"/>
                <w:b/>
                <w:bCs/>
                <w:color w:val="000000"/>
                <w:sz w:val="18"/>
                <w:szCs w:val="18"/>
                <w:lang w:eastAsia="en-GB"/>
              </w:rPr>
            </w:pPr>
            <w:r w:rsidRPr="00887285">
              <w:rPr>
                <w:rFonts w:ascii="Arial" w:hAnsi="Arial" w:cs="Arial"/>
                <w:b/>
                <w:bCs/>
                <w:color w:val="000000"/>
                <w:sz w:val="18"/>
                <w:szCs w:val="18"/>
                <w:lang w:eastAsia="en-GB"/>
              </w:rPr>
              <w:t>As at 31 December 2020</w:t>
            </w:r>
          </w:p>
        </w:tc>
        <w:tc>
          <w:tcPr>
            <w:tcW w:w="1625" w:type="dxa"/>
            <w:tcBorders>
              <w:top w:val="nil"/>
              <w:left w:val="nil"/>
              <w:bottom w:val="nil"/>
              <w:right w:val="nil"/>
            </w:tcBorders>
            <w:shd w:val="clear" w:color="auto" w:fill="FAFAFA"/>
          </w:tcPr>
          <w:p w14:paraId="176C8750" w14:textId="77777777" w:rsidR="00D10C2B" w:rsidRPr="00887285" w:rsidRDefault="00D10C2B" w:rsidP="00D10C2B">
            <w:pPr>
              <w:ind w:right="-72"/>
              <w:jc w:val="right"/>
              <w:rPr>
                <w:rFonts w:ascii="Arial" w:eastAsia="Arial Unicode MS" w:hAnsi="Arial" w:cs="Arial"/>
                <w:sz w:val="18"/>
                <w:szCs w:val="18"/>
              </w:rPr>
            </w:pPr>
          </w:p>
        </w:tc>
        <w:tc>
          <w:tcPr>
            <w:tcW w:w="1735" w:type="dxa"/>
            <w:gridSpan w:val="2"/>
            <w:tcBorders>
              <w:top w:val="nil"/>
              <w:left w:val="nil"/>
              <w:bottom w:val="nil"/>
              <w:right w:val="nil"/>
            </w:tcBorders>
            <w:shd w:val="clear" w:color="auto" w:fill="FAFAFA"/>
          </w:tcPr>
          <w:p w14:paraId="398FC7D4" w14:textId="77777777" w:rsidR="00D10C2B" w:rsidRPr="00887285" w:rsidRDefault="00D10C2B" w:rsidP="00D10C2B">
            <w:pPr>
              <w:tabs>
                <w:tab w:val="left" w:pos="1452"/>
              </w:tabs>
              <w:ind w:right="-72"/>
              <w:jc w:val="right"/>
              <w:rPr>
                <w:rFonts w:ascii="Arial" w:eastAsia="Arial Unicode MS" w:hAnsi="Arial" w:cs="Arial"/>
                <w:sz w:val="18"/>
                <w:szCs w:val="18"/>
              </w:rPr>
            </w:pPr>
          </w:p>
        </w:tc>
        <w:tc>
          <w:tcPr>
            <w:tcW w:w="1701" w:type="dxa"/>
            <w:gridSpan w:val="2"/>
            <w:tcBorders>
              <w:top w:val="nil"/>
              <w:left w:val="nil"/>
              <w:bottom w:val="nil"/>
              <w:right w:val="nil"/>
            </w:tcBorders>
            <w:shd w:val="clear" w:color="auto" w:fill="FAFAFA"/>
          </w:tcPr>
          <w:p w14:paraId="5BF1D998" w14:textId="77777777" w:rsidR="00D10C2B" w:rsidRPr="00887285" w:rsidRDefault="00D10C2B" w:rsidP="00D10C2B">
            <w:pPr>
              <w:ind w:right="-72"/>
              <w:jc w:val="right"/>
              <w:rPr>
                <w:rFonts w:ascii="Arial" w:eastAsia="Arial Unicode MS" w:hAnsi="Arial" w:cs="Arial"/>
                <w:sz w:val="18"/>
                <w:szCs w:val="18"/>
              </w:rPr>
            </w:pPr>
          </w:p>
        </w:tc>
        <w:tc>
          <w:tcPr>
            <w:tcW w:w="1559" w:type="dxa"/>
            <w:gridSpan w:val="2"/>
            <w:tcBorders>
              <w:top w:val="nil"/>
              <w:left w:val="nil"/>
              <w:bottom w:val="nil"/>
              <w:right w:val="nil"/>
            </w:tcBorders>
            <w:shd w:val="clear" w:color="auto" w:fill="FAFAFA"/>
          </w:tcPr>
          <w:p w14:paraId="6835844B" w14:textId="77777777" w:rsidR="00D10C2B" w:rsidRPr="00887285" w:rsidRDefault="00D10C2B" w:rsidP="00D10C2B">
            <w:pPr>
              <w:ind w:right="-72"/>
              <w:jc w:val="right"/>
              <w:rPr>
                <w:rFonts w:ascii="Arial" w:eastAsia="Arial Unicode MS" w:hAnsi="Arial" w:cs="Arial"/>
                <w:sz w:val="18"/>
                <w:szCs w:val="18"/>
              </w:rPr>
            </w:pPr>
          </w:p>
        </w:tc>
        <w:tc>
          <w:tcPr>
            <w:tcW w:w="1560" w:type="dxa"/>
            <w:gridSpan w:val="2"/>
            <w:tcBorders>
              <w:top w:val="nil"/>
              <w:left w:val="nil"/>
              <w:bottom w:val="nil"/>
              <w:right w:val="nil"/>
            </w:tcBorders>
            <w:shd w:val="clear" w:color="auto" w:fill="FAFAFA"/>
          </w:tcPr>
          <w:p w14:paraId="6821168C" w14:textId="77777777" w:rsidR="00D10C2B" w:rsidRPr="00887285" w:rsidRDefault="00D10C2B" w:rsidP="00D10C2B">
            <w:pPr>
              <w:ind w:right="-72"/>
              <w:jc w:val="right"/>
              <w:rPr>
                <w:rFonts w:ascii="Arial" w:eastAsia="Arial Unicode MS" w:hAnsi="Arial" w:cs="Arial"/>
                <w:sz w:val="18"/>
                <w:szCs w:val="18"/>
              </w:rPr>
            </w:pPr>
          </w:p>
        </w:tc>
        <w:tc>
          <w:tcPr>
            <w:tcW w:w="1417" w:type="dxa"/>
            <w:gridSpan w:val="2"/>
            <w:tcBorders>
              <w:top w:val="nil"/>
              <w:left w:val="nil"/>
              <w:bottom w:val="nil"/>
              <w:right w:val="nil"/>
            </w:tcBorders>
            <w:shd w:val="clear" w:color="auto" w:fill="FAFAFA"/>
          </w:tcPr>
          <w:p w14:paraId="586AE8E0" w14:textId="77777777" w:rsidR="00D10C2B" w:rsidRPr="00887285" w:rsidRDefault="00D10C2B" w:rsidP="00D10C2B">
            <w:pPr>
              <w:ind w:right="-72"/>
              <w:jc w:val="right"/>
              <w:rPr>
                <w:rFonts w:ascii="Arial" w:eastAsia="Arial Unicode MS" w:hAnsi="Arial" w:cs="Arial"/>
                <w:sz w:val="18"/>
                <w:szCs w:val="18"/>
              </w:rPr>
            </w:pPr>
          </w:p>
        </w:tc>
      </w:tr>
      <w:tr w:rsidR="00D10C2B" w:rsidRPr="00887285" w14:paraId="26BDFA97" w14:textId="77777777" w:rsidTr="003F1919">
        <w:tc>
          <w:tcPr>
            <w:tcW w:w="4950" w:type="dxa"/>
            <w:tcBorders>
              <w:top w:val="nil"/>
              <w:left w:val="nil"/>
              <w:bottom w:val="nil"/>
              <w:right w:val="nil"/>
            </w:tcBorders>
            <w:shd w:val="clear" w:color="auto" w:fill="auto"/>
            <w:vAlign w:val="bottom"/>
          </w:tcPr>
          <w:p w14:paraId="7AF147D0" w14:textId="77777777" w:rsidR="00D10C2B" w:rsidRPr="00887285" w:rsidRDefault="00D10C2B" w:rsidP="00D10C2B">
            <w:pPr>
              <w:ind w:left="-101"/>
              <w:rPr>
                <w:rFonts w:ascii="Arial" w:hAnsi="Arial" w:cs="Arial"/>
                <w:b/>
                <w:bCs/>
                <w:color w:val="000000"/>
                <w:sz w:val="18"/>
                <w:szCs w:val="18"/>
                <w:lang w:eastAsia="en-GB"/>
              </w:rPr>
            </w:pPr>
          </w:p>
        </w:tc>
        <w:tc>
          <w:tcPr>
            <w:tcW w:w="1625" w:type="dxa"/>
            <w:tcBorders>
              <w:top w:val="nil"/>
              <w:left w:val="nil"/>
              <w:bottom w:val="nil"/>
              <w:right w:val="nil"/>
            </w:tcBorders>
            <w:shd w:val="clear" w:color="auto" w:fill="FAFAFA"/>
          </w:tcPr>
          <w:p w14:paraId="155CE289" w14:textId="77777777" w:rsidR="00D10C2B" w:rsidRPr="00887285" w:rsidRDefault="00D10C2B" w:rsidP="00D10C2B">
            <w:pPr>
              <w:ind w:right="-72"/>
              <w:jc w:val="right"/>
              <w:rPr>
                <w:rFonts w:ascii="Arial" w:eastAsia="Arial Unicode MS" w:hAnsi="Arial" w:cs="Arial"/>
                <w:sz w:val="18"/>
                <w:szCs w:val="18"/>
              </w:rPr>
            </w:pPr>
          </w:p>
        </w:tc>
        <w:tc>
          <w:tcPr>
            <w:tcW w:w="1735" w:type="dxa"/>
            <w:gridSpan w:val="2"/>
            <w:tcBorders>
              <w:top w:val="nil"/>
              <w:left w:val="nil"/>
              <w:bottom w:val="nil"/>
              <w:right w:val="nil"/>
            </w:tcBorders>
            <w:shd w:val="clear" w:color="auto" w:fill="FAFAFA"/>
          </w:tcPr>
          <w:p w14:paraId="276B71DF" w14:textId="77777777" w:rsidR="00D10C2B" w:rsidRPr="00887285" w:rsidRDefault="00D10C2B" w:rsidP="00D10C2B">
            <w:pPr>
              <w:tabs>
                <w:tab w:val="left" w:pos="1452"/>
              </w:tabs>
              <w:ind w:right="-72"/>
              <w:jc w:val="right"/>
              <w:rPr>
                <w:rFonts w:ascii="Arial" w:eastAsia="Arial Unicode MS" w:hAnsi="Arial" w:cs="Arial"/>
                <w:sz w:val="18"/>
                <w:szCs w:val="18"/>
              </w:rPr>
            </w:pPr>
          </w:p>
        </w:tc>
        <w:tc>
          <w:tcPr>
            <w:tcW w:w="1701" w:type="dxa"/>
            <w:gridSpan w:val="2"/>
            <w:tcBorders>
              <w:top w:val="nil"/>
              <w:left w:val="nil"/>
              <w:bottom w:val="nil"/>
              <w:right w:val="nil"/>
            </w:tcBorders>
            <w:shd w:val="clear" w:color="auto" w:fill="FAFAFA"/>
          </w:tcPr>
          <w:p w14:paraId="5FFC3228" w14:textId="77777777" w:rsidR="00D10C2B" w:rsidRPr="00887285" w:rsidRDefault="00D10C2B" w:rsidP="00D10C2B">
            <w:pPr>
              <w:ind w:right="-72"/>
              <w:jc w:val="right"/>
              <w:rPr>
                <w:rFonts w:ascii="Arial" w:eastAsia="Arial Unicode MS" w:hAnsi="Arial" w:cs="Arial"/>
                <w:sz w:val="18"/>
                <w:szCs w:val="18"/>
              </w:rPr>
            </w:pPr>
          </w:p>
        </w:tc>
        <w:tc>
          <w:tcPr>
            <w:tcW w:w="1559" w:type="dxa"/>
            <w:gridSpan w:val="2"/>
            <w:tcBorders>
              <w:top w:val="nil"/>
              <w:left w:val="nil"/>
              <w:bottom w:val="nil"/>
              <w:right w:val="nil"/>
            </w:tcBorders>
            <w:shd w:val="clear" w:color="auto" w:fill="FAFAFA"/>
          </w:tcPr>
          <w:p w14:paraId="691D0092" w14:textId="77777777" w:rsidR="00D10C2B" w:rsidRPr="00887285" w:rsidRDefault="00D10C2B" w:rsidP="00D10C2B">
            <w:pPr>
              <w:ind w:right="-72"/>
              <w:jc w:val="right"/>
              <w:rPr>
                <w:rFonts w:ascii="Arial" w:eastAsia="Arial Unicode MS" w:hAnsi="Arial" w:cs="Arial"/>
                <w:sz w:val="18"/>
                <w:szCs w:val="18"/>
              </w:rPr>
            </w:pPr>
          </w:p>
        </w:tc>
        <w:tc>
          <w:tcPr>
            <w:tcW w:w="1560" w:type="dxa"/>
            <w:gridSpan w:val="2"/>
            <w:tcBorders>
              <w:top w:val="nil"/>
              <w:left w:val="nil"/>
              <w:bottom w:val="nil"/>
              <w:right w:val="nil"/>
            </w:tcBorders>
            <w:shd w:val="clear" w:color="auto" w:fill="FAFAFA"/>
          </w:tcPr>
          <w:p w14:paraId="18ABCB4A" w14:textId="77777777" w:rsidR="00D10C2B" w:rsidRPr="00887285" w:rsidRDefault="00D10C2B" w:rsidP="00D10C2B">
            <w:pPr>
              <w:ind w:right="-72"/>
              <w:jc w:val="right"/>
              <w:rPr>
                <w:rFonts w:ascii="Arial" w:eastAsia="Arial Unicode MS" w:hAnsi="Arial" w:cs="Arial"/>
                <w:sz w:val="18"/>
                <w:szCs w:val="18"/>
              </w:rPr>
            </w:pPr>
          </w:p>
        </w:tc>
        <w:tc>
          <w:tcPr>
            <w:tcW w:w="1417" w:type="dxa"/>
            <w:gridSpan w:val="2"/>
            <w:tcBorders>
              <w:top w:val="nil"/>
              <w:left w:val="nil"/>
              <w:bottom w:val="nil"/>
              <w:right w:val="nil"/>
            </w:tcBorders>
            <w:shd w:val="clear" w:color="auto" w:fill="FAFAFA"/>
          </w:tcPr>
          <w:p w14:paraId="11A29F17" w14:textId="77777777" w:rsidR="00D10C2B" w:rsidRPr="00887285" w:rsidRDefault="00D10C2B" w:rsidP="00D10C2B">
            <w:pPr>
              <w:ind w:right="-72"/>
              <w:jc w:val="right"/>
              <w:rPr>
                <w:rFonts w:ascii="Arial" w:eastAsia="Arial Unicode MS" w:hAnsi="Arial" w:cs="Arial"/>
                <w:sz w:val="18"/>
                <w:szCs w:val="18"/>
              </w:rPr>
            </w:pPr>
          </w:p>
        </w:tc>
      </w:tr>
      <w:tr w:rsidR="00D10C2B" w:rsidRPr="00887285" w14:paraId="330F8B35" w14:textId="77777777" w:rsidTr="003F1919">
        <w:trPr>
          <w:gridAfter w:val="1"/>
          <w:wAfter w:w="17" w:type="dxa"/>
        </w:trPr>
        <w:tc>
          <w:tcPr>
            <w:tcW w:w="4950" w:type="dxa"/>
            <w:tcBorders>
              <w:top w:val="nil"/>
              <w:left w:val="nil"/>
              <w:bottom w:val="nil"/>
              <w:right w:val="nil"/>
            </w:tcBorders>
            <w:shd w:val="clear" w:color="auto" w:fill="auto"/>
            <w:vAlign w:val="bottom"/>
          </w:tcPr>
          <w:p w14:paraId="5339920D" w14:textId="074912FD" w:rsidR="00D10C2B" w:rsidRPr="00887285" w:rsidRDefault="00D10C2B" w:rsidP="00D10C2B">
            <w:pPr>
              <w:ind w:left="-101"/>
              <w:rPr>
                <w:rFonts w:ascii="Arial" w:eastAsia="Arial Unicode MS" w:hAnsi="Arial" w:cs="Arial"/>
                <w:b/>
                <w:bCs/>
                <w:sz w:val="18"/>
                <w:szCs w:val="18"/>
                <w:cs/>
              </w:rPr>
            </w:pPr>
            <w:r w:rsidRPr="00887285">
              <w:rPr>
                <w:rFonts w:ascii="Arial" w:hAnsi="Arial" w:cs="Arial"/>
                <w:b/>
                <w:bCs/>
                <w:color w:val="000000"/>
                <w:sz w:val="18"/>
                <w:szCs w:val="18"/>
                <w:lang w:eastAsia="en-GB"/>
              </w:rPr>
              <w:t>Assets</w:t>
            </w:r>
          </w:p>
        </w:tc>
        <w:tc>
          <w:tcPr>
            <w:tcW w:w="1625" w:type="dxa"/>
            <w:tcBorders>
              <w:top w:val="nil"/>
              <w:left w:val="nil"/>
              <w:bottom w:val="nil"/>
              <w:right w:val="nil"/>
            </w:tcBorders>
            <w:shd w:val="clear" w:color="auto" w:fill="FAFAFA"/>
          </w:tcPr>
          <w:p w14:paraId="62A4ED1D" w14:textId="77777777" w:rsidR="00D10C2B" w:rsidRPr="00887285" w:rsidRDefault="00D10C2B" w:rsidP="00D10C2B">
            <w:pPr>
              <w:ind w:right="-72"/>
              <w:jc w:val="center"/>
              <w:rPr>
                <w:rFonts w:ascii="Arial" w:eastAsia="Arial Unicode MS" w:hAnsi="Arial" w:cs="Arial"/>
                <w:b/>
                <w:bCs/>
                <w:sz w:val="18"/>
                <w:szCs w:val="18"/>
              </w:rPr>
            </w:pPr>
          </w:p>
        </w:tc>
        <w:tc>
          <w:tcPr>
            <w:tcW w:w="1718" w:type="dxa"/>
            <w:tcBorders>
              <w:top w:val="nil"/>
              <w:left w:val="nil"/>
              <w:bottom w:val="nil"/>
              <w:right w:val="nil"/>
            </w:tcBorders>
            <w:shd w:val="clear" w:color="auto" w:fill="FAFAFA"/>
          </w:tcPr>
          <w:p w14:paraId="6C295D0E" w14:textId="77777777" w:rsidR="00D10C2B" w:rsidRPr="00887285" w:rsidRDefault="00D10C2B" w:rsidP="00D10C2B">
            <w:pPr>
              <w:ind w:right="-72"/>
              <w:jc w:val="right"/>
              <w:rPr>
                <w:rFonts w:ascii="Arial" w:eastAsia="Arial Unicode MS" w:hAnsi="Arial" w:cs="Arial"/>
                <w:b/>
                <w:bCs/>
                <w:sz w:val="18"/>
                <w:szCs w:val="18"/>
              </w:rPr>
            </w:pPr>
          </w:p>
        </w:tc>
        <w:tc>
          <w:tcPr>
            <w:tcW w:w="1701" w:type="dxa"/>
            <w:gridSpan w:val="2"/>
            <w:tcBorders>
              <w:top w:val="nil"/>
              <w:left w:val="nil"/>
              <w:bottom w:val="nil"/>
              <w:right w:val="nil"/>
            </w:tcBorders>
            <w:shd w:val="clear" w:color="auto" w:fill="FAFAFA"/>
          </w:tcPr>
          <w:p w14:paraId="09E3D508" w14:textId="77777777" w:rsidR="00D10C2B" w:rsidRPr="00887285" w:rsidRDefault="00D10C2B" w:rsidP="00D10C2B">
            <w:pPr>
              <w:ind w:right="-72"/>
              <w:jc w:val="right"/>
              <w:rPr>
                <w:rFonts w:ascii="Arial" w:eastAsia="Arial Unicode MS" w:hAnsi="Arial" w:cs="Arial"/>
                <w:b/>
                <w:bCs/>
                <w:sz w:val="18"/>
                <w:szCs w:val="18"/>
              </w:rPr>
            </w:pPr>
          </w:p>
        </w:tc>
        <w:tc>
          <w:tcPr>
            <w:tcW w:w="1559" w:type="dxa"/>
            <w:gridSpan w:val="2"/>
            <w:tcBorders>
              <w:top w:val="nil"/>
              <w:left w:val="nil"/>
              <w:bottom w:val="nil"/>
              <w:right w:val="nil"/>
            </w:tcBorders>
            <w:shd w:val="clear" w:color="auto" w:fill="FAFAFA"/>
          </w:tcPr>
          <w:p w14:paraId="04703999" w14:textId="77777777" w:rsidR="00D10C2B" w:rsidRPr="00887285" w:rsidRDefault="00D10C2B" w:rsidP="00D10C2B">
            <w:pPr>
              <w:ind w:right="-72"/>
              <w:jc w:val="right"/>
              <w:rPr>
                <w:rFonts w:ascii="Arial" w:eastAsia="Arial Unicode MS" w:hAnsi="Arial" w:cs="Arial"/>
                <w:b/>
                <w:bCs/>
                <w:sz w:val="18"/>
                <w:szCs w:val="18"/>
              </w:rPr>
            </w:pPr>
          </w:p>
        </w:tc>
        <w:tc>
          <w:tcPr>
            <w:tcW w:w="1560" w:type="dxa"/>
            <w:gridSpan w:val="2"/>
            <w:tcBorders>
              <w:top w:val="nil"/>
              <w:left w:val="nil"/>
              <w:bottom w:val="nil"/>
              <w:right w:val="nil"/>
            </w:tcBorders>
            <w:shd w:val="clear" w:color="auto" w:fill="FAFAFA"/>
          </w:tcPr>
          <w:p w14:paraId="605E6411" w14:textId="77777777" w:rsidR="00D10C2B" w:rsidRPr="00887285" w:rsidRDefault="00D10C2B" w:rsidP="00D10C2B">
            <w:pPr>
              <w:ind w:right="-72"/>
              <w:jc w:val="right"/>
              <w:rPr>
                <w:rFonts w:ascii="Arial" w:eastAsia="Arial Unicode MS" w:hAnsi="Arial" w:cs="Arial"/>
                <w:b/>
                <w:bCs/>
                <w:sz w:val="18"/>
                <w:szCs w:val="18"/>
              </w:rPr>
            </w:pPr>
          </w:p>
        </w:tc>
        <w:tc>
          <w:tcPr>
            <w:tcW w:w="1417" w:type="dxa"/>
            <w:gridSpan w:val="2"/>
            <w:tcBorders>
              <w:top w:val="nil"/>
              <w:left w:val="nil"/>
              <w:bottom w:val="nil"/>
              <w:right w:val="nil"/>
            </w:tcBorders>
            <w:shd w:val="clear" w:color="auto" w:fill="FAFAFA"/>
          </w:tcPr>
          <w:p w14:paraId="2031D6F0" w14:textId="77777777" w:rsidR="00D10C2B" w:rsidRPr="00887285" w:rsidRDefault="00D10C2B" w:rsidP="00D10C2B">
            <w:pPr>
              <w:ind w:right="-72"/>
              <w:jc w:val="right"/>
              <w:rPr>
                <w:rFonts w:ascii="Arial" w:eastAsia="Arial Unicode MS" w:hAnsi="Arial" w:cs="Arial"/>
                <w:b/>
                <w:bCs/>
                <w:sz w:val="18"/>
                <w:szCs w:val="18"/>
              </w:rPr>
            </w:pPr>
          </w:p>
        </w:tc>
      </w:tr>
      <w:tr w:rsidR="00D10C2B" w:rsidRPr="00887285" w14:paraId="743B5DF3" w14:textId="77777777" w:rsidTr="003F1919">
        <w:trPr>
          <w:gridAfter w:val="1"/>
          <w:wAfter w:w="17" w:type="dxa"/>
        </w:trPr>
        <w:tc>
          <w:tcPr>
            <w:tcW w:w="4950" w:type="dxa"/>
            <w:tcBorders>
              <w:top w:val="nil"/>
              <w:left w:val="nil"/>
              <w:bottom w:val="nil"/>
              <w:right w:val="nil"/>
            </w:tcBorders>
            <w:shd w:val="clear" w:color="auto" w:fill="auto"/>
            <w:vAlign w:val="bottom"/>
          </w:tcPr>
          <w:p w14:paraId="765C37CF" w14:textId="77777777" w:rsidR="00D10C2B" w:rsidRPr="00887285" w:rsidRDefault="00D10C2B" w:rsidP="00D10C2B">
            <w:pPr>
              <w:ind w:left="-101"/>
              <w:rPr>
                <w:rFonts w:ascii="Arial" w:eastAsia="Arial Unicode MS" w:hAnsi="Arial" w:cs="Arial"/>
                <w:b/>
                <w:bCs/>
                <w:sz w:val="18"/>
                <w:szCs w:val="18"/>
              </w:rPr>
            </w:pPr>
          </w:p>
        </w:tc>
        <w:tc>
          <w:tcPr>
            <w:tcW w:w="1625" w:type="dxa"/>
            <w:tcBorders>
              <w:top w:val="nil"/>
              <w:left w:val="nil"/>
              <w:bottom w:val="nil"/>
              <w:right w:val="nil"/>
            </w:tcBorders>
            <w:shd w:val="clear" w:color="auto" w:fill="FAFAFA"/>
          </w:tcPr>
          <w:p w14:paraId="4AD5EBF2" w14:textId="77777777" w:rsidR="00D10C2B" w:rsidRPr="00887285" w:rsidRDefault="00D10C2B" w:rsidP="00D10C2B">
            <w:pPr>
              <w:ind w:right="-72"/>
              <w:jc w:val="center"/>
              <w:rPr>
                <w:rFonts w:ascii="Arial" w:eastAsia="Arial Unicode MS" w:hAnsi="Arial" w:cs="Arial"/>
                <w:b/>
                <w:bCs/>
                <w:sz w:val="18"/>
                <w:szCs w:val="18"/>
              </w:rPr>
            </w:pPr>
          </w:p>
        </w:tc>
        <w:tc>
          <w:tcPr>
            <w:tcW w:w="1718" w:type="dxa"/>
            <w:tcBorders>
              <w:top w:val="nil"/>
              <w:left w:val="nil"/>
              <w:bottom w:val="nil"/>
              <w:right w:val="nil"/>
            </w:tcBorders>
            <w:shd w:val="clear" w:color="auto" w:fill="FAFAFA"/>
          </w:tcPr>
          <w:p w14:paraId="0BC9848D" w14:textId="77777777" w:rsidR="00D10C2B" w:rsidRPr="00887285" w:rsidRDefault="00D10C2B" w:rsidP="00D10C2B">
            <w:pPr>
              <w:ind w:right="-72"/>
              <w:jc w:val="right"/>
              <w:rPr>
                <w:rFonts w:ascii="Arial" w:eastAsia="Arial Unicode MS" w:hAnsi="Arial" w:cs="Arial"/>
                <w:b/>
                <w:bCs/>
                <w:sz w:val="18"/>
                <w:szCs w:val="18"/>
              </w:rPr>
            </w:pPr>
          </w:p>
        </w:tc>
        <w:tc>
          <w:tcPr>
            <w:tcW w:w="1701" w:type="dxa"/>
            <w:gridSpan w:val="2"/>
            <w:tcBorders>
              <w:top w:val="nil"/>
              <w:left w:val="nil"/>
              <w:bottom w:val="nil"/>
              <w:right w:val="nil"/>
            </w:tcBorders>
            <w:shd w:val="clear" w:color="auto" w:fill="FAFAFA"/>
          </w:tcPr>
          <w:p w14:paraId="4CEEBC56" w14:textId="77777777" w:rsidR="00D10C2B" w:rsidRPr="00887285" w:rsidRDefault="00D10C2B" w:rsidP="00D10C2B">
            <w:pPr>
              <w:ind w:right="-72"/>
              <w:jc w:val="right"/>
              <w:rPr>
                <w:rFonts w:ascii="Arial" w:eastAsia="Arial Unicode MS" w:hAnsi="Arial" w:cs="Arial"/>
                <w:b/>
                <w:bCs/>
                <w:sz w:val="18"/>
                <w:szCs w:val="18"/>
              </w:rPr>
            </w:pPr>
          </w:p>
        </w:tc>
        <w:tc>
          <w:tcPr>
            <w:tcW w:w="1559" w:type="dxa"/>
            <w:gridSpan w:val="2"/>
            <w:tcBorders>
              <w:top w:val="nil"/>
              <w:left w:val="nil"/>
              <w:bottom w:val="nil"/>
              <w:right w:val="nil"/>
            </w:tcBorders>
            <w:shd w:val="clear" w:color="auto" w:fill="FAFAFA"/>
          </w:tcPr>
          <w:p w14:paraId="7DBC0209" w14:textId="77777777" w:rsidR="00D10C2B" w:rsidRPr="00887285" w:rsidRDefault="00D10C2B" w:rsidP="00D10C2B">
            <w:pPr>
              <w:ind w:right="-72"/>
              <w:jc w:val="right"/>
              <w:rPr>
                <w:rFonts w:ascii="Arial" w:eastAsia="Arial Unicode MS" w:hAnsi="Arial" w:cs="Arial"/>
                <w:b/>
                <w:bCs/>
                <w:sz w:val="18"/>
                <w:szCs w:val="18"/>
              </w:rPr>
            </w:pPr>
          </w:p>
        </w:tc>
        <w:tc>
          <w:tcPr>
            <w:tcW w:w="1560" w:type="dxa"/>
            <w:gridSpan w:val="2"/>
            <w:tcBorders>
              <w:top w:val="nil"/>
              <w:left w:val="nil"/>
              <w:bottom w:val="nil"/>
              <w:right w:val="nil"/>
            </w:tcBorders>
            <w:shd w:val="clear" w:color="auto" w:fill="FAFAFA"/>
          </w:tcPr>
          <w:p w14:paraId="30A70875" w14:textId="77777777" w:rsidR="00D10C2B" w:rsidRPr="00887285" w:rsidRDefault="00D10C2B" w:rsidP="00D10C2B">
            <w:pPr>
              <w:ind w:right="-72"/>
              <w:jc w:val="right"/>
              <w:rPr>
                <w:rFonts w:ascii="Arial" w:eastAsia="Arial Unicode MS" w:hAnsi="Arial" w:cs="Arial"/>
                <w:b/>
                <w:bCs/>
                <w:sz w:val="18"/>
                <w:szCs w:val="18"/>
              </w:rPr>
            </w:pPr>
          </w:p>
        </w:tc>
        <w:tc>
          <w:tcPr>
            <w:tcW w:w="1417" w:type="dxa"/>
            <w:gridSpan w:val="2"/>
            <w:tcBorders>
              <w:top w:val="nil"/>
              <w:left w:val="nil"/>
              <w:bottom w:val="nil"/>
              <w:right w:val="nil"/>
            </w:tcBorders>
            <w:shd w:val="clear" w:color="auto" w:fill="FAFAFA"/>
          </w:tcPr>
          <w:p w14:paraId="12FC4DA5" w14:textId="77777777" w:rsidR="00D10C2B" w:rsidRPr="00887285" w:rsidRDefault="00D10C2B" w:rsidP="00D10C2B">
            <w:pPr>
              <w:ind w:right="-72"/>
              <w:jc w:val="right"/>
              <w:rPr>
                <w:rFonts w:ascii="Arial" w:eastAsia="Arial Unicode MS" w:hAnsi="Arial" w:cs="Arial"/>
                <w:b/>
                <w:bCs/>
                <w:sz w:val="18"/>
                <w:szCs w:val="18"/>
              </w:rPr>
            </w:pPr>
          </w:p>
        </w:tc>
      </w:tr>
      <w:tr w:rsidR="00D10C2B" w:rsidRPr="00887285" w14:paraId="66C2A0C3" w14:textId="77777777" w:rsidTr="003F1919">
        <w:trPr>
          <w:gridAfter w:val="1"/>
          <w:wAfter w:w="17" w:type="dxa"/>
        </w:trPr>
        <w:tc>
          <w:tcPr>
            <w:tcW w:w="4950" w:type="dxa"/>
            <w:tcBorders>
              <w:top w:val="nil"/>
              <w:left w:val="nil"/>
              <w:bottom w:val="nil"/>
              <w:right w:val="nil"/>
            </w:tcBorders>
            <w:shd w:val="clear" w:color="auto" w:fill="auto"/>
            <w:vAlign w:val="bottom"/>
          </w:tcPr>
          <w:p w14:paraId="5B90C138" w14:textId="539E36CD" w:rsidR="00D10C2B" w:rsidRPr="00887285" w:rsidRDefault="00D10C2B" w:rsidP="00D10C2B">
            <w:pPr>
              <w:ind w:left="-101"/>
              <w:rPr>
                <w:rFonts w:ascii="Arial" w:eastAsia="Arial Unicode MS" w:hAnsi="Arial" w:cs="Arial"/>
                <w:b/>
                <w:bCs/>
                <w:sz w:val="18"/>
                <w:szCs w:val="18"/>
              </w:rPr>
            </w:pPr>
            <w:r w:rsidRPr="00887285">
              <w:rPr>
                <w:rFonts w:ascii="Arial" w:hAnsi="Arial" w:cs="Arial"/>
                <w:color w:val="000000"/>
                <w:sz w:val="18"/>
                <w:szCs w:val="18"/>
                <w:lang w:eastAsia="en-GB"/>
              </w:rPr>
              <w:t>Long-term loan to related parties</w:t>
            </w:r>
          </w:p>
        </w:tc>
        <w:tc>
          <w:tcPr>
            <w:tcW w:w="1625" w:type="dxa"/>
            <w:tcBorders>
              <w:top w:val="nil"/>
              <w:left w:val="nil"/>
              <w:bottom w:val="nil"/>
              <w:right w:val="nil"/>
            </w:tcBorders>
            <w:shd w:val="clear" w:color="auto" w:fill="FAFAFA"/>
            <w:vAlign w:val="bottom"/>
          </w:tcPr>
          <w:p w14:paraId="5B515BA2" w14:textId="77A927C4" w:rsidR="00D10C2B" w:rsidRPr="00887285" w:rsidRDefault="00D10C2B" w:rsidP="00D10C2B">
            <w:pPr>
              <w:ind w:right="-72"/>
              <w:jc w:val="center"/>
              <w:rPr>
                <w:rFonts w:ascii="Arial" w:eastAsia="Arial Unicode MS" w:hAnsi="Arial" w:cs="Arial"/>
                <w:b/>
                <w:bCs/>
                <w:sz w:val="18"/>
                <w:szCs w:val="18"/>
              </w:rPr>
            </w:pPr>
            <w:r w:rsidRPr="00887285">
              <w:rPr>
                <w:rFonts w:ascii="Arial" w:eastAsia="Arial Unicode MS" w:hAnsi="Arial" w:cs="Arial"/>
                <w:sz w:val="18"/>
                <w:szCs w:val="18"/>
              </w:rPr>
              <w:t>2</w:t>
            </w:r>
          </w:p>
        </w:tc>
        <w:tc>
          <w:tcPr>
            <w:tcW w:w="1718" w:type="dxa"/>
            <w:tcBorders>
              <w:top w:val="nil"/>
              <w:left w:val="nil"/>
              <w:bottom w:val="nil"/>
              <w:right w:val="nil"/>
            </w:tcBorders>
            <w:shd w:val="clear" w:color="auto" w:fill="FAFAFA"/>
            <w:vAlign w:val="bottom"/>
          </w:tcPr>
          <w:p w14:paraId="5B352AF8" w14:textId="2F678D7B" w:rsidR="00D10C2B" w:rsidRPr="00887285" w:rsidRDefault="00D10C2B" w:rsidP="00D10C2B">
            <w:pPr>
              <w:ind w:right="-72"/>
              <w:jc w:val="right"/>
              <w:rPr>
                <w:rFonts w:ascii="Arial" w:eastAsia="Arial Unicode MS" w:hAnsi="Arial" w:cs="Arial"/>
                <w:b/>
                <w:bCs/>
                <w:sz w:val="18"/>
                <w:szCs w:val="18"/>
              </w:rPr>
            </w:pPr>
            <w:r w:rsidRPr="00887285">
              <w:rPr>
                <w:rFonts w:ascii="Arial" w:eastAsia="Arial Unicode MS" w:hAnsi="Arial" w:cs="Arial"/>
                <w:sz w:val="18"/>
                <w:szCs w:val="18"/>
              </w:rPr>
              <w:t>-</w:t>
            </w:r>
          </w:p>
        </w:tc>
        <w:tc>
          <w:tcPr>
            <w:tcW w:w="1701" w:type="dxa"/>
            <w:gridSpan w:val="2"/>
            <w:tcBorders>
              <w:top w:val="nil"/>
              <w:left w:val="nil"/>
              <w:bottom w:val="nil"/>
              <w:right w:val="nil"/>
            </w:tcBorders>
            <w:shd w:val="clear" w:color="auto" w:fill="FAFAFA"/>
            <w:vAlign w:val="bottom"/>
          </w:tcPr>
          <w:p w14:paraId="21BE531F" w14:textId="32AB6427" w:rsidR="00D10C2B" w:rsidRPr="00887285" w:rsidRDefault="00D10C2B" w:rsidP="00D10C2B">
            <w:pPr>
              <w:ind w:right="-72"/>
              <w:jc w:val="right"/>
              <w:rPr>
                <w:rFonts w:ascii="Arial" w:eastAsia="Arial Unicode MS" w:hAnsi="Arial" w:cs="Arial"/>
                <w:b/>
                <w:bCs/>
                <w:sz w:val="18"/>
                <w:szCs w:val="18"/>
              </w:rPr>
            </w:pPr>
            <w:r w:rsidRPr="00887285">
              <w:rPr>
                <w:rFonts w:ascii="Arial" w:eastAsia="Arial Unicode MS" w:hAnsi="Arial" w:cs="Arial"/>
                <w:sz w:val="18"/>
                <w:szCs w:val="18"/>
              </w:rPr>
              <w:t>-</w:t>
            </w:r>
          </w:p>
        </w:tc>
        <w:tc>
          <w:tcPr>
            <w:tcW w:w="1559" w:type="dxa"/>
            <w:gridSpan w:val="2"/>
            <w:tcBorders>
              <w:top w:val="nil"/>
              <w:left w:val="nil"/>
              <w:bottom w:val="nil"/>
              <w:right w:val="nil"/>
            </w:tcBorders>
            <w:shd w:val="clear" w:color="auto" w:fill="FAFAFA"/>
            <w:vAlign w:val="bottom"/>
          </w:tcPr>
          <w:p w14:paraId="1D879CBD" w14:textId="742DF60B" w:rsidR="00D10C2B" w:rsidRPr="00887285" w:rsidRDefault="00D10C2B" w:rsidP="00D10C2B">
            <w:pPr>
              <w:ind w:right="-72"/>
              <w:jc w:val="right"/>
              <w:rPr>
                <w:rFonts w:ascii="Arial" w:eastAsia="Arial Unicode MS" w:hAnsi="Arial" w:cs="Arial"/>
                <w:b/>
                <w:bCs/>
                <w:sz w:val="18"/>
                <w:szCs w:val="18"/>
              </w:rPr>
            </w:pPr>
            <w:r w:rsidRPr="00887285">
              <w:rPr>
                <w:rFonts w:ascii="Arial" w:eastAsia="Arial Unicode MS" w:hAnsi="Arial" w:cs="Arial"/>
                <w:sz w:val="18"/>
                <w:szCs w:val="18"/>
              </w:rPr>
              <w:t>51,076</w:t>
            </w:r>
          </w:p>
        </w:tc>
        <w:tc>
          <w:tcPr>
            <w:tcW w:w="1560" w:type="dxa"/>
            <w:gridSpan w:val="2"/>
            <w:tcBorders>
              <w:top w:val="nil"/>
              <w:left w:val="nil"/>
              <w:bottom w:val="nil"/>
              <w:right w:val="nil"/>
            </w:tcBorders>
            <w:shd w:val="clear" w:color="auto" w:fill="FAFAFA"/>
            <w:vAlign w:val="bottom"/>
          </w:tcPr>
          <w:p w14:paraId="7694B548" w14:textId="224507F2" w:rsidR="00D10C2B" w:rsidRPr="00887285" w:rsidRDefault="00D10C2B" w:rsidP="00D10C2B">
            <w:pPr>
              <w:ind w:right="-72"/>
              <w:jc w:val="right"/>
              <w:rPr>
                <w:rFonts w:ascii="Arial" w:eastAsia="Arial Unicode MS" w:hAnsi="Arial" w:cs="Arial"/>
                <w:b/>
                <w:bCs/>
                <w:sz w:val="18"/>
                <w:szCs w:val="18"/>
              </w:rPr>
            </w:pPr>
            <w:r w:rsidRPr="00887285">
              <w:rPr>
                <w:rFonts w:ascii="Arial" w:eastAsia="Arial Unicode MS" w:hAnsi="Arial" w:cs="Arial"/>
                <w:sz w:val="18"/>
                <w:szCs w:val="18"/>
              </w:rPr>
              <w:t>51,076</w:t>
            </w:r>
          </w:p>
        </w:tc>
        <w:tc>
          <w:tcPr>
            <w:tcW w:w="1417" w:type="dxa"/>
            <w:gridSpan w:val="2"/>
            <w:tcBorders>
              <w:top w:val="nil"/>
              <w:left w:val="nil"/>
              <w:bottom w:val="nil"/>
              <w:right w:val="nil"/>
            </w:tcBorders>
            <w:shd w:val="clear" w:color="auto" w:fill="FAFAFA"/>
            <w:vAlign w:val="bottom"/>
          </w:tcPr>
          <w:p w14:paraId="41FB74F5" w14:textId="4D4EA3CF" w:rsidR="00D10C2B" w:rsidRPr="00887285" w:rsidRDefault="00D10C2B" w:rsidP="00D10C2B">
            <w:pPr>
              <w:ind w:right="-72"/>
              <w:jc w:val="right"/>
              <w:rPr>
                <w:rFonts w:ascii="Arial" w:eastAsia="Arial Unicode MS" w:hAnsi="Arial" w:cs="Arial"/>
                <w:b/>
                <w:bCs/>
                <w:sz w:val="18"/>
                <w:szCs w:val="18"/>
              </w:rPr>
            </w:pPr>
            <w:r w:rsidRPr="00887285">
              <w:rPr>
                <w:rFonts w:ascii="Arial" w:eastAsia="Arial Unicode MS" w:hAnsi="Arial" w:cs="Arial"/>
                <w:sz w:val="18"/>
                <w:szCs w:val="18"/>
              </w:rPr>
              <w:t>54,169</w:t>
            </w:r>
          </w:p>
        </w:tc>
      </w:tr>
      <w:tr w:rsidR="00D10C2B" w:rsidRPr="00887285" w14:paraId="0F48BEFA" w14:textId="77777777" w:rsidTr="003F1919">
        <w:trPr>
          <w:gridAfter w:val="1"/>
          <w:wAfter w:w="17" w:type="dxa"/>
        </w:trPr>
        <w:tc>
          <w:tcPr>
            <w:tcW w:w="4950" w:type="dxa"/>
            <w:tcBorders>
              <w:top w:val="nil"/>
              <w:left w:val="nil"/>
              <w:bottom w:val="nil"/>
              <w:right w:val="nil"/>
            </w:tcBorders>
            <w:shd w:val="clear" w:color="auto" w:fill="auto"/>
            <w:vAlign w:val="center"/>
          </w:tcPr>
          <w:p w14:paraId="2D0B7F26" w14:textId="74D32CB2" w:rsidR="00D10C2B" w:rsidRPr="00887285" w:rsidRDefault="00D10C2B" w:rsidP="00D10C2B">
            <w:pPr>
              <w:ind w:left="-101"/>
              <w:rPr>
                <w:rFonts w:ascii="Arial" w:hAnsi="Arial" w:cs="Arial"/>
                <w:color w:val="000000"/>
                <w:sz w:val="18"/>
                <w:szCs w:val="18"/>
                <w:lang w:eastAsia="en-GB"/>
              </w:rPr>
            </w:pPr>
            <w:r w:rsidRPr="00887285">
              <w:rPr>
                <w:rFonts w:ascii="Arial" w:eastAsia="Arial Unicode MS" w:hAnsi="Arial" w:cs="Arial"/>
                <w:sz w:val="18"/>
                <w:szCs w:val="18"/>
              </w:rPr>
              <w:t>Derivatives where the hedge accounting is not applied</w:t>
            </w:r>
          </w:p>
        </w:tc>
        <w:tc>
          <w:tcPr>
            <w:tcW w:w="1625" w:type="dxa"/>
            <w:tcBorders>
              <w:top w:val="nil"/>
              <w:left w:val="nil"/>
              <w:bottom w:val="nil"/>
              <w:right w:val="nil"/>
            </w:tcBorders>
            <w:shd w:val="clear" w:color="auto" w:fill="FAFAFA"/>
            <w:vAlign w:val="bottom"/>
          </w:tcPr>
          <w:p w14:paraId="2D199B8A" w14:textId="77777777" w:rsidR="00D10C2B" w:rsidRPr="00887285" w:rsidRDefault="00D10C2B" w:rsidP="00D10C2B">
            <w:pPr>
              <w:ind w:right="-72"/>
              <w:jc w:val="center"/>
              <w:rPr>
                <w:rFonts w:ascii="Arial" w:eastAsia="Arial Unicode MS" w:hAnsi="Arial" w:cs="Arial"/>
                <w:sz w:val="18"/>
                <w:szCs w:val="18"/>
              </w:rPr>
            </w:pPr>
          </w:p>
        </w:tc>
        <w:tc>
          <w:tcPr>
            <w:tcW w:w="1718" w:type="dxa"/>
            <w:tcBorders>
              <w:top w:val="nil"/>
              <w:left w:val="nil"/>
              <w:bottom w:val="nil"/>
              <w:right w:val="nil"/>
            </w:tcBorders>
            <w:shd w:val="clear" w:color="auto" w:fill="FAFAFA"/>
            <w:vAlign w:val="bottom"/>
          </w:tcPr>
          <w:p w14:paraId="4A70C297" w14:textId="77777777" w:rsidR="00D10C2B" w:rsidRPr="00887285" w:rsidRDefault="00D10C2B" w:rsidP="00D10C2B">
            <w:pPr>
              <w:ind w:right="-72"/>
              <w:jc w:val="right"/>
              <w:rPr>
                <w:rFonts w:ascii="Arial" w:eastAsia="Arial Unicode MS" w:hAnsi="Arial" w:cs="Arial"/>
                <w:sz w:val="18"/>
                <w:szCs w:val="18"/>
              </w:rPr>
            </w:pPr>
          </w:p>
        </w:tc>
        <w:tc>
          <w:tcPr>
            <w:tcW w:w="1701" w:type="dxa"/>
            <w:gridSpan w:val="2"/>
            <w:tcBorders>
              <w:top w:val="nil"/>
              <w:left w:val="nil"/>
              <w:bottom w:val="nil"/>
              <w:right w:val="nil"/>
            </w:tcBorders>
            <w:shd w:val="clear" w:color="auto" w:fill="FAFAFA"/>
            <w:vAlign w:val="bottom"/>
          </w:tcPr>
          <w:p w14:paraId="62E6034E" w14:textId="77777777" w:rsidR="00D10C2B" w:rsidRPr="00887285" w:rsidRDefault="00D10C2B" w:rsidP="00D10C2B">
            <w:pPr>
              <w:ind w:right="-72"/>
              <w:jc w:val="right"/>
              <w:rPr>
                <w:rFonts w:ascii="Arial" w:eastAsia="Arial Unicode MS" w:hAnsi="Arial" w:cs="Arial"/>
                <w:sz w:val="18"/>
                <w:szCs w:val="18"/>
              </w:rPr>
            </w:pPr>
          </w:p>
        </w:tc>
        <w:tc>
          <w:tcPr>
            <w:tcW w:w="1559" w:type="dxa"/>
            <w:gridSpan w:val="2"/>
            <w:tcBorders>
              <w:top w:val="nil"/>
              <w:left w:val="nil"/>
              <w:bottom w:val="nil"/>
              <w:right w:val="nil"/>
            </w:tcBorders>
            <w:shd w:val="clear" w:color="auto" w:fill="FAFAFA"/>
            <w:vAlign w:val="bottom"/>
          </w:tcPr>
          <w:p w14:paraId="2D19A91E" w14:textId="77777777" w:rsidR="00D10C2B" w:rsidRPr="00887285" w:rsidRDefault="00D10C2B" w:rsidP="00D10C2B">
            <w:pPr>
              <w:ind w:right="-72"/>
              <w:jc w:val="right"/>
              <w:rPr>
                <w:rFonts w:ascii="Arial" w:eastAsia="Arial Unicode MS" w:hAnsi="Arial" w:cs="Arial"/>
                <w:sz w:val="18"/>
                <w:szCs w:val="18"/>
              </w:rPr>
            </w:pPr>
          </w:p>
        </w:tc>
        <w:tc>
          <w:tcPr>
            <w:tcW w:w="1560" w:type="dxa"/>
            <w:gridSpan w:val="2"/>
            <w:tcBorders>
              <w:top w:val="nil"/>
              <w:left w:val="nil"/>
              <w:bottom w:val="nil"/>
              <w:right w:val="nil"/>
            </w:tcBorders>
            <w:shd w:val="clear" w:color="auto" w:fill="FAFAFA"/>
            <w:vAlign w:val="bottom"/>
          </w:tcPr>
          <w:p w14:paraId="4C79BF4F" w14:textId="77777777" w:rsidR="00D10C2B" w:rsidRPr="00887285" w:rsidRDefault="00D10C2B" w:rsidP="00D10C2B">
            <w:pPr>
              <w:ind w:right="-72"/>
              <w:jc w:val="right"/>
              <w:rPr>
                <w:rFonts w:ascii="Arial" w:eastAsia="Arial Unicode MS" w:hAnsi="Arial" w:cs="Arial"/>
                <w:sz w:val="18"/>
                <w:szCs w:val="18"/>
              </w:rPr>
            </w:pPr>
          </w:p>
        </w:tc>
        <w:tc>
          <w:tcPr>
            <w:tcW w:w="1417" w:type="dxa"/>
            <w:gridSpan w:val="2"/>
            <w:tcBorders>
              <w:top w:val="nil"/>
              <w:left w:val="nil"/>
              <w:bottom w:val="nil"/>
              <w:right w:val="nil"/>
            </w:tcBorders>
            <w:shd w:val="clear" w:color="auto" w:fill="FAFAFA"/>
            <w:vAlign w:val="bottom"/>
          </w:tcPr>
          <w:p w14:paraId="75AD2A9D" w14:textId="77777777" w:rsidR="00D10C2B" w:rsidRPr="00887285" w:rsidRDefault="00D10C2B" w:rsidP="00D10C2B">
            <w:pPr>
              <w:ind w:right="-72"/>
              <w:jc w:val="right"/>
              <w:rPr>
                <w:rFonts w:ascii="Arial" w:eastAsia="Arial Unicode MS" w:hAnsi="Arial" w:cs="Arial"/>
                <w:sz w:val="18"/>
                <w:szCs w:val="18"/>
              </w:rPr>
            </w:pPr>
          </w:p>
        </w:tc>
      </w:tr>
      <w:tr w:rsidR="00D10C2B" w:rsidRPr="00887285" w14:paraId="576D8E86" w14:textId="77777777" w:rsidTr="00D10C2B">
        <w:trPr>
          <w:gridAfter w:val="1"/>
          <w:wAfter w:w="17" w:type="dxa"/>
        </w:trPr>
        <w:tc>
          <w:tcPr>
            <w:tcW w:w="4950" w:type="dxa"/>
            <w:tcBorders>
              <w:top w:val="nil"/>
              <w:left w:val="nil"/>
              <w:bottom w:val="nil"/>
              <w:right w:val="nil"/>
            </w:tcBorders>
            <w:shd w:val="clear" w:color="auto" w:fill="auto"/>
            <w:vAlign w:val="bottom"/>
          </w:tcPr>
          <w:p w14:paraId="7AC6AE3B" w14:textId="210197B4" w:rsidR="00D10C2B" w:rsidRPr="00887285" w:rsidRDefault="00D10C2B" w:rsidP="00D10C2B">
            <w:pPr>
              <w:ind w:left="-101"/>
              <w:rPr>
                <w:rFonts w:ascii="Arial" w:eastAsia="Arial Unicode MS" w:hAnsi="Arial" w:cs="Arial"/>
                <w:sz w:val="18"/>
                <w:szCs w:val="18"/>
              </w:rPr>
            </w:pPr>
            <w:r w:rsidRPr="00887285">
              <w:rPr>
                <w:rFonts w:ascii="Arial" w:hAnsi="Arial" w:cs="Arial"/>
                <w:color w:val="000000"/>
                <w:sz w:val="18"/>
                <w:szCs w:val="18"/>
                <w:lang w:eastAsia="en-GB"/>
              </w:rPr>
              <w:t xml:space="preserve">   - Cross currency swap contract</w:t>
            </w:r>
          </w:p>
        </w:tc>
        <w:tc>
          <w:tcPr>
            <w:tcW w:w="1625" w:type="dxa"/>
            <w:tcBorders>
              <w:top w:val="nil"/>
              <w:left w:val="nil"/>
              <w:bottom w:val="nil"/>
              <w:right w:val="nil"/>
            </w:tcBorders>
            <w:shd w:val="clear" w:color="auto" w:fill="FAFAFA"/>
            <w:vAlign w:val="bottom"/>
          </w:tcPr>
          <w:p w14:paraId="33170CE3" w14:textId="552592E1" w:rsidR="00D10C2B" w:rsidRPr="00887285" w:rsidRDefault="00D10C2B" w:rsidP="00D10C2B">
            <w:pPr>
              <w:ind w:right="-72"/>
              <w:jc w:val="center"/>
              <w:rPr>
                <w:rFonts w:ascii="Arial" w:eastAsia="Arial Unicode MS" w:hAnsi="Arial" w:cs="Arial"/>
                <w:sz w:val="18"/>
                <w:szCs w:val="18"/>
              </w:rPr>
            </w:pPr>
            <w:r w:rsidRPr="00887285">
              <w:rPr>
                <w:rFonts w:ascii="Arial" w:eastAsia="Arial Unicode MS" w:hAnsi="Arial" w:cs="Arial"/>
                <w:sz w:val="18"/>
                <w:szCs w:val="18"/>
              </w:rPr>
              <w:t>2</w:t>
            </w:r>
          </w:p>
        </w:tc>
        <w:tc>
          <w:tcPr>
            <w:tcW w:w="1718" w:type="dxa"/>
            <w:tcBorders>
              <w:top w:val="nil"/>
              <w:left w:val="nil"/>
              <w:bottom w:val="single" w:sz="4" w:space="0" w:color="auto"/>
              <w:right w:val="nil"/>
            </w:tcBorders>
            <w:shd w:val="clear" w:color="auto" w:fill="FAFAFA"/>
            <w:vAlign w:val="bottom"/>
          </w:tcPr>
          <w:p w14:paraId="16563942" w14:textId="1D80AE50" w:rsidR="00D10C2B" w:rsidRPr="00887285" w:rsidRDefault="00D10C2B" w:rsidP="00D10C2B">
            <w:pPr>
              <w:ind w:right="-72"/>
              <w:jc w:val="right"/>
              <w:rPr>
                <w:rFonts w:ascii="Arial" w:eastAsia="Arial Unicode MS" w:hAnsi="Arial" w:cs="Arial"/>
                <w:sz w:val="18"/>
                <w:szCs w:val="18"/>
              </w:rPr>
            </w:pPr>
            <w:r w:rsidRPr="00887285">
              <w:rPr>
                <w:rFonts w:ascii="Arial" w:eastAsia="Arial Unicode MS" w:hAnsi="Arial" w:cs="Arial"/>
                <w:sz w:val="18"/>
                <w:szCs w:val="18"/>
              </w:rPr>
              <w:t>553</w:t>
            </w:r>
          </w:p>
        </w:tc>
        <w:tc>
          <w:tcPr>
            <w:tcW w:w="1701" w:type="dxa"/>
            <w:gridSpan w:val="2"/>
            <w:tcBorders>
              <w:top w:val="nil"/>
              <w:left w:val="nil"/>
              <w:bottom w:val="single" w:sz="4" w:space="0" w:color="auto"/>
              <w:right w:val="nil"/>
            </w:tcBorders>
            <w:shd w:val="clear" w:color="auto" w:fill="FAFAFA"/>
            <w:vAlign w:val="bottom"/>
          </w:tcPr>
          <w:p w14:paraId="04DF55D3" w14:textId="6CABEE1B" w:rsidR="00D10C2B" w:rsidRPr="00887285" w:rsidRDefault="00D10C2B" w:rsidP="00D10C2B">
            <w:pPr>
              <w:ind w:right="-72"/>
              <w:jc w:val="right"/>
              <w:rPr>
                <w:rFonts w:ascii="Arial" w:eastAsia="Arial Unicode MS" w:hAnsi="Arial" w:cs="Arial"/>
                <w:sz w:val="18"/>
                <w:szCs w:val="18"/>
              </w:rPr>
            </w:pPr>
            <w:r w:rsidRPr="00887285">
              <w:rPr>
                <w:rFonts w:ascii="Arial" w:eastAsia="Arial Unicode MS" w:hAnsi="Arial" w:cs="Arial"/>
                <w:sz w:val="18"/>
                <w:szCs w:val="18"/>
              </w:rPr>
              <w:t>-</w:t>
            </w:r>
          </w:p>
        </w:tc>
        <w:tc>
          <w:tcPr>
            <w:tcW w:w="1559" w:type="dxa"/>
            <w:gridSpan w:val="2"/>
            <w:tcBorders>
              <w:top w:val="nil"/>
              <w:left w:val="nil"/>
              <w:bottom w:val="single" w:sz="4" w:space="0" w:color="auto"/>
              <w:right w:val="nil"/>
            </w:tcBorders>
            <w:shd w:val="clear" w:color="auto" w:fill="FAFAFA"/>
            <w:vAlign w:val="bottom"/>
          </w:tcPr>
          <w:p w14:paraId="06EC1FA7" w14:textId="1ADA60BF" w:rsidR="00D10C2B" w:rsidRPr="00887285" w:rsidRDefault="00D10C2B" w:rsidP="00D10C2B">
            <w:pPr>
              <w:ind w:right="-72"/>
              <w:jc w:val="right"/>
              <w:rPr>
                <w:rFonts w:ascii="Arial" w:eastAsia="Arial Unicode MS" w:hAnsi="Arial" w:cs="Arial"/>
                <w:sz w:val="18"/>
                <w:szCs w:val="18"/>
              </w:rPr>
            </w:pPr>
            <w:r w:rsidRPr="00887285">
              <w:rPr>
                <w:rFonts w:ascii="Arial" w:eastAsia="Arial Unicode MS" w:hAnsi="Arial" w:cs="Arial"/>
                <w:sz w:val="18"/>
                <w:szCs w:val="18"/>
              </w:rPr>
              <w:t>-</w:t>
            </w:r>
          </w:p>
        </w:tc>
        <w:tc>
          <w:tcPr>
            <w:tcW w:w="1560" w:type="dxa"/>
            <w:gridSpan w:val="2"/>
            <w:tcBorders>
              <w:top w:val="nil"/>
              <w:left w:val="nil"/>
              <w:bottom w:val="single" w:sz="4" w:space="0" w:color="auto"/>
              <w:right w:val="nil"/>
            </w:tcBorders>
            <w:shd w:val="clear" w:color="auto" w:fill="FAFAFA"/>
            <w:vAlign w:val="bottom"/>
          </w:tcPr>
          <w:p w14:paraId="2B86EC49" w14:textId="46BE3842" w:rsidR="00D10C2B" w:rsidRPr="00887285" w:rsidRDefault="00D10C2B" w:rsidP="00D10C2B">
            <w:pPr>
              <w:ind w:right="-72"/>
              <w:jc w:val="right"/>
              <w:rPr>
                <w:rFonts w:ascii="Arial" w:eastAsia="Arial Unicode MS" w:hAnsi="Arial" w:cs="Arial"/>
                <w:sz w:val="18"/>
                <w:szCs w:val="18"/>
              </w:rPr>
            </w:pPr>
            <w:r w:rsidRPr="00887285">
              <w:rPr>
                <w:rFonts w:ascii="Arial" w:eastAsia="Arial Unicode MS" w:hAnsi="Arial" w:cs="Arial"/>
                <w:sz w:val="18"/>
                <w:szCs w:val="18"/>
              </w:rPr>
              <w:t>553</w:t>
            </w:r>
          </w:p>
        </w:tc>
        <w:tc>
          <w:tcPr>
            <w:tcW w:w="1417" w:type="dxa"/>
            <w:gridSpan w:val="2"/>
            <w:tcBorders>
              <w:top w:val="nil"/>
              <w:left w:val="nil"/>
              <w:bottom w:val="single" w:sz="4" w:space="0" w:color="auto"/>
              <w:right w:val="nil"/>
            </w:tcBorders>
            <w:shd w:val="clear" w:color="auto" w:fill="FAFAFA"/>
            <w:vAlign w:val="bottom"/>
          </w:tcPr>
          <w:p w14:paraId="72238335" w14:textId="0A8110A6" w:rsidR="00D10C2B" w:rsidRPr="00887285" w:rsidRDefault="00D10C2B" w:rsidP="00D10C2B">
            <w:pPr>
              <w:ind w:right="-72"/>
              <w:jc w:val="right"/>
              <w:rPr>
                <w:rFonts w:ascii="Arial" w:eastAsia="Arial Unicode MS" w:hAnsi="Arial" w:cs="Arial"/>
                <w:sz w:val="18"/>
                <w:szCs w:val="18"/>
              </w:rPr>
            </w:pPr>
            <w:r w:rsidRPr="00887285">
              <w:rPr>
                <w:rFonts w:ascii="Arial" w:eastAsia="Arial Unicode MS" w:hAnsi="Arial" w:cs="Arial"/>
                <w:sz w:val="18"/>
                <w:szCs w:val="18"/>
              </w:rPr>
              <w:t>553</w:t>
            </w:r>
          </w:p>
        </w:tc>
      </w:tr>
      <w:tr w:rsidR="00D10C2B" w:rsidRPr="00887285" w14:paraId="38376A41" w14:textId="77777777" w:rsidTr="00D10C2B">
        <w:trPr>
          <w:gridAfter w:val="1"/>
          <w:wAfter w:w="17" w:type="dxa"/>
        </w:trPr>
        <w:tc>
          <w:tcPr>
            <w:tcW w:w="4950" w:type="dxa"/>
            <w:tcBorders>
              <w:top w:val="nil"/>
              <w:left w:val="nil"/>
              <w:bottom w:val="nil"/>
              <w:right w:val="nil"/>
            </w:tcBorders>
            <w:shd w:val="clear" w:color="auto" w:fill="auto"/>
            <w:vAlign w:val="bottom"/>
          </w:tcPr>
          <w:p w14:paraId="4740E4D1" w14:textId="77777777" w:rsidR="00D10C2B" w:rsidRPr="00887285" w:rsidRDefault="00D10C2B" w:rsidP="00D10C2B">
            <w:pPr>
              <w:ind w:left="-101"/>
              <w:rPr>
                <w:rFonts w:ascii="Arial" w:hAnsi="Arial" w:cs="Arial"/>
                <w:color w:val="000000"/>
                <w:sz w:val="18"/>
                <w:szCs w:val="18"/>
                <w:lang w:eastAsia="en-GB"/>
              </w:rPr>
            </w:pPr>
          </w:p>
        </w:tc>
        <w:tc>
          <w:tcPr>
            <w:tcW w:w="1625" w:type="dxa"/>
            <w:tcBorders>
              <w:top w:val="nil"/>
              <w:left w:val="nil"/>
              <w:bottom w:val="nil"/>
              <w:right w:val="nil"/>
            </w:tcBorders>
            <w:shd w:val="clear" w:color="auto" w:fill="FAFAFA"/>
            <w:vAlign w:val="bottom"/>
          </w:tcPr>
          <w:p w14:paraId="1F96F6ED" w14:textId="77777777" w:rsidR="00D10C2B" w:rsidRPr="00887285" w:rsidRDefault="00D10C2B" w:rsidP="00D10C2B">
            <w:pPr>
              <w:ind w:right="-72"/>
              <w:jc w:val="center"/>
              <w:rPr>
                <w:rFonts w:ascii="Arial" w:eastAsia="Arial Unicode MS" w:hAnsi="Arial" w:cs="Arial"/>
                <w:sz w:val="18"/>
                <w:szCs w:val="18"/>
              </w:rPr>
            </w:pPr>
          </w:p>
        </w:tc>
        <w:tc>
          <w:tcPr>
            <w:tcW w:w="1718" w:type="dxa"/>
            <w:tcBorders>
              <w:top w:val="single" w:sz="4" w:space="0" w:color="auto"/>
              <w:left w:val="nil"/>
              <w:bottom w:val="nil"/>
              <w:right w:val="nil"/>
            </w:tcBorders>
            <w:shd w:val="clear" w:color="auto" w:fill="FAFAFA"/>
            <w:vAlign w:val="bottom"/>
          </w:tcPr>
          <w:p w14:paraId="7D8BA322" w14:textId="77777777" w:rsidR="00D10C2B" w:rsidRPr="00887285" w:rsidRDefault="00D10C2B" w:rsidP="00D10C2B">
            <w:pPr>
              <w:ind w:right="-72"/>
              <w:jc w:val="right"/>
              <w:rPr>
                <w:rFonts w:ascii="Arial" w:eastAsia="Arial Unicode MS" w:hAnsi="Arial" w:cs="Arial"/>
                <w:sz w:val="18"/>
                <w:szCs w:val="18"/>
              </w:rPr>
            </w:pPr>
          </w:p>
        </w:tc>
        <w:tc>
          <w:tcPr>
            <w:tcW w:w="1701" w:type="dxa"/>
            <w:gridSpan w:val="2"/>
            <w:tcBorders>
              <w:top w:val="single" w:sz="4" w:space="0" w:color="auto"/>
              <w:left w:val="nil"/>
              <w:bottom w:val="nil"/>
              <w:right w:val="nil"/>
            </w:tcBorders>
            <w:shd w:val="clear" w:color="auto" w:fill="FAFAFA"/>
            <w:vAlign w:val="bottom"/>
          </w:tcPr>
          <w:p w14:paraId="70FE42AA" w14:textId="77777777" w:rsidR="00D10C2B" w:rsidRPr="00887285" w:rsidRDefault="00D10C2B" w:rsidP="00D10C2B">
            <w:pPr>
              <w:ind w:right="-72"/>
              <w:jc w:val="right"/>
              <w:rPr>
                <w:rFonts w:ascii="Arial" w:eastAsia="Arial Unicode MS" w:hAnsi="Arial" w:cs="Arial"/>
                <w:sz w:val="18"/>
                <w:szCs w:val="18"/>
              </w:rPr>
            </w:pPr>
          </w:p>
        </w:tc>
        <w:tc>
          <w:tcPr>
            <w:tcW w:w="1559" w:type="dxa"/>
            <w:gridSpan w:val="2"/>
            <w:tcBorders>
              <w:top w:val="single" w:sz="4" w:space="0" w:color="auto"/>
              <w:left w:val="nil"/>
              <w:bottom w:val="nil"/>
              <w:right w:val="nil"/>
            </w:tcBorders>
            <w:shd w:val="clear" w:color="auto" w:fill="FAFAFA"/>
            <w:vAlign w:val="bottom"/>
          </w:tcPr>
          <w:p w14:paraId="65506293" w14:textId="77777777" w:rsidR="00D10C2B" w:rsidRPr="00887285" w:rsidRDefault="00D10C2B" w:rsidP="00D10C2B">
            <w:pPr>
              <w:ind w:right="-72"/>
              <w:jc w:val="right"/>
              <w:rPr>
                <w:rFonts w:ascii="Arial" w:eastAsia="Arial Unicode MS" w:hAnsi="Arial" w:cs="Arial"/>
                <w:sz w:val="18"/>
                <w:szCs w:val="18"/>
              </w:rPr>
            </w:pPr>
          </w:p>
        </w:tc>
        <w:tc>
          <w:tcPr>
            <w:tcW w:w="1560" w:type="dxa"/>
            <w:gridSpan w:val="2"/>
            <w:tcBorders>
              <w:top w:val="single" w:sz="4" w:space="0" w:color="auto"/>
              <w:left w:val="nil"/>
              <w:bottom w:val="nil"/>
              <w:right w:val="nil"/>
            </w:tcBorders>
            <w:shd w:val="clear" w:color="auto" w:fill="FAFAFA"/>
            <w:vAlign w:val="bottom"/>
          </w:tcPr>
          <w:p w14:paraId="57E2941E" w14:textId="77777777" w:rsidR="00D10C2B" w:rsidRPr="00887285" w:rsidRDefault="00D10C2B" w:rsidP="00D10C2B">
            <w:pPr>
              <w:ind w:right="-72"/>
              <w:jc w:val="right"/>
              <w:rPr>
                <w:rFonts w:ascii="Arial" w:eastAsia="Arial Unicode MS" w:hAnsi="Arial" w:cs="Arial"/>
                <w:sz w:val="18"/>
                <w:szCs w:val="18"/>
              </w:rPr>
            </w:pPr>
          </w:p>
        </w:tc>
        <w:tc>
          <w:tcPr>
            <w:tcW w:w="1417" w:type="dxa"/>
            <w:gridSpan w:val="2"/>
            <w:tcBorders>
              <w:top w:val="single" w:sz="4" w:space="0" w:color="auto"/>
              <w:left w:val="nil"/>
              <w:bottom w:val="nil"/>
              <w:right w:val="nil"/>
            </w:tcBorders>
            <w:shd w:val="clear" w:color="auto" w:fill="FAFAFA"/>
            <w:vAlign w:val="bottom"/>
          </w:tcPr>
          <w:p w14:paraId="2A592043" w14:textId="77777777" w:rsidR="00D10C2B" w:rsidRPr="00887285" w:rsidRDefault="00D10C2B" w:rsidP="00D10C2B">
            <w:pPr>
              <w:ind w:right="-72"/>
              <w:jc w:val="right"/>
              <w:rPr>
                <w:rFonts w:ascii="Arial" w:eastAsia="Arial Unicode MS" w:hAnsi="Arial" w:cs="Arial"/>
                <w:sz w:val="18"/>
                <w:szCs w:val="18"/>
              </w:rPr>
            </w:pPr>
          </w:p>
        </w:tc>
      </w:tr>
      <w:tr w:rsidR="00D10C2B" w:rsidRPr="00887285" w14:paraId="1A91E88F" w14:textId="77777777" w:rsidTr="00D10C2B">
        <w:trPr>
          <w:gridAfter w:val="1"/>
          <w:wAfter w:w="17" w:type="dxa"/>
        </w:trPr>
        <w:tc>
          <w:tcPr>
            <w:tcW w:w="4950" w:type="dxa"/>
            <w:tcBorders>
              <w:top w:val="nil"/>
              <w:left w:val="nil"/>
              <w:bottom w:val="nil"/>
              <w:right w:val="nil"/>
            </w:tcBorders>
            <w:shd w:val="clear" w:color="auto" w:fill="auto"/>
            <w:vAlign w:val="bottom"/>
          </w:tcPr>
          <w:p w14:paraId="49791E3F" w14:textId="6A937796" w:rsidR="00D10C2B" w:rsidRPr="00887285" w:rsidRDefault="00D10C2B" w:rsidP="00D10C2B">
            <w:pPr>
              <w:ind w:left="-101"/>
              <w:rPr>
                <w:rFonts w:ascii="Arial" w:hAnsi="Arial" w:cs="Arial"/>
                <w:color w:val="000000"/>
                <w:sz w:val="18"/>
                <w:szCs w:val="18"/>
                <w:lang w:eastAsia="en-GB"/>
              </w:rPr>
            </w:pPr>
            <w:r w:rsidRPr="00887285">
              <w:rPr>
                <w:rFonts w:ascii="Arial" w:hAnsi="Arial" w:cs="Arial"/>
                <w:b/>
                <w:bCs/>
                <w:color w:val="000000"/>
                <w:sz w:val="18"/>
                <w:szCs w:val="18"/>
                <w:lang w:eastAsia="en-GB"/>
              </w:rPr>
              <w:t>Total assets</w:t>
            </w:r>
          </w:p>
        </w:tc>
        <w:tc>
          <w:tcPr>
            <w:tcW w:w="1625" w:type="dxa"/>
            <w:tcBorders>
              <w:top w:val="nil"/>
              <w:left w:val="nil"/>
              <w:bottom w:val="nil"/>
              <w:right w:val="nil"/>
            </w:tcBorders>
            <w:shd w:val="clear" w:color="auto" w:fill="FAFAFA"/>
            <w:vAlign w:val="bottom"/>
          </w:tcPr>
          <w:p w14:paraId="468A2FD4" w14:textId="77777777" w:rsidR="00D10C2B" w:rsidRPr="00887285" w:rsidRDefault="00D10C2B" w:rsidP="00D10C2B">
            <w:pPr>
              <w:ind w:right="-72"/>
              <w:jc w:val="center"/>
              <w:rPr>
                <w:rFonts w:ascii="Arial" w:eastAsia="Arial Unicode MS" w:hAnsi="Arial" w:cs="Arial"/>
                <w:sz w:val="18"/>
                <w:szCs w:val="18"/>
              </w:rPr>
            </w:pPr>
          </w:p>
        </w:tc>
        <w:tc>
          <w:tcPr>
            <w:tcW w:w="1718" w:type="dxa"/>
            <w:tcBorders>
              <w:top w:val="nil"/>
              <w:left w:val="nil"/>
              <w:bottom w:val="single" w:sz="4" w:space="0" w:color="auto"/>
              <w:right w:val="nil"/>
            </w:tcBorders>
            <w:shd w:val="clear" w:color="auto" w:fill="FAFAFA"/>
            <w:vAlign w:val="bottom"/>
          </w:tcPr>
          <w:p w14:paraId="3E59A2CB" w14:textId="365F93D4" w:rsidR="00D10C2B" w:rsidRPr="00887285" w:rsidRDefault="00D10C2B" w:rsidP="00D10C2B">
            <w:pPr>
              <w:ind w:right="-72"/>
              <w:jc w:val="right"/>
              <w:rPr>
                <w:rFonts w:ascii="Arial" w:eastAsia="Arial Unicode MS" w:hAnsi="Arial" w:cs="Arial"/>
                <w:sz w:val="18"/>
                <w:szCs w:val="18"/>
              </w:rPr>
            </w:pPr>
            <w:r w:rsidRPr="00887285">
              <w:rPr>
                <w:rFonts w:ascii="Arial" w:eastAsia="Arial Unicode MS" w:hAnsi="Arial" w:cs="Arial"/>
                <w:sz w:val="18"/>
                <w:szCs w:val="18"/>
              </w:rPr>
              <w:t>553</w:t>
            </w:r>
          </w:p>
        </w:tc>
        <w:tc>
          <w:tcPr>
            <w:tcW w:w="1701" w:type="dxa"/>
            <w:gridSpan w:val="2"/>
            <w:tcBorders>
              <w:top w:val="nil"/>
              <w:left w:val="nil"/>
              <w:bottom w:val="single" w:sz="4" w:space="0" w:color="auto"/>
              <w:right w:val="nil"/>
            </w:tcBorders>
            <w:shd w:val="clear" w:color="auto" w:fill="FAFAFA"/>
            <w:vAlign w:val="bottom"/>
          </w:tcPr>
          <w:p w14:paraId="0FC72A3A" w14:textId="0BB6F9CB" w:rsidR="00D10C2B" w:rsidRPr="00887285" w:rsidRDefault="00D10C2B" w:rsidP="00D10C2B">
            <w:pPr>
              <w:ind w:right="-72"/>
              <w:jc w:val="right"/>
              <w:rPr>
                <w:rFonts w:ascii="Arial" w:eastAsia="Arial Unicode MS" w:hAnsi="Arial" w:cs="Arial"/>
                <w:sz w:val="18"/>
                <w:szCs w:val="18"/>
              </w:rPr>
            </w:pPr>
            <w:r w:rsidRPr="00887285">
              <w:rPr>
                <w:rFonts w:ascii="Arial" w:eastAsia="Arial Unicode MS" w:hAnsi="Arial" w:cs="Arial"/>
                <w:sz w:val="18"/>
                <w:szCs w:val="18"/>
              </w:rPr>
              <w:t>-</w:t>
            </w:r>
          </w:p>
        </w:tc>
        <w:tc>
          <w:tcPr>
            <w:tcW w:w="1559" w:type="dxa"/>
            <w:gridSpan w:val="2"/>
            <w:tcBorders>
              <w:top w:val="nil"/>
              <w:left w:val="nil"/>
              <w:bottom w:val="single" w:sz="4" w:space="0" w:color="auto"/>
              <w:right w:val="nil"/>
            </w:tcBorders>
            <w:shd w:val="clear" w:color="auto" w:fill="FAFAFA"/>
            <w:vAlign w:val="bottom"/>
          </w:tcPr>
          <w:p w14:paraId="66ABBCCC" w14:textId="0599A90E" w:rsidR="00D10C2B" w:rsidRPr="00887285" w:rsidRDefault="00D10C2B" w:rsidP="00D10C2B">
            <w:pPr>
              <w:ind w:right="-72"/>
              <w:jc w:val="right"/>
              <w:rPr>
                <w:rFonts w:ascii="Arial" w:eastAsia="Arial Unicode MS" w:hAnsi="Arial" w:cs="Arial"/>
                <w:sz w:val="18"/>
                <w:szCs w:val="18"/>
              </w:rPr>
            </w:pPr>
            <w:r w:rsidRPr="00887285">
              <w:rPr>
                <w:rFonts w:ascii="Arial" w:eastAsia="Arial Unicode MS" w:hAnsi="Arial" w:cs="Arial"/>
                <w:sz w:val="18"/>
                <w:szCs w:val="18"/>
              </w:rPr>
              <w:t>51,076</w:t>
            </w:r>
          </w:p>
        </w:tc>
        <w:tc>
          <w:tcPr>
            <w:tcW w:w="1560" w:type="dxa"/>
            <w:gridSpan w:val="2"/>
            <w:tcBorders>
              <w:top w:val="nil"/>
              <w:left w:val="nil"/>
              <w:bottom w:val="single" w:sz="4" w:space="0" w:color="auto"/>
              <w:right w:val="nil"/>
            </w:tcBorders>
            <w:shd w:val="clear" w:color="auto" w:fill="FAFAFA"/>
            <w:vAlign w:val="bottom"/>
          </w:tcPr>
          <w:p w14:paraId="6576D41F" w14:textId="72F73C6C" w:rsidR="00D10C2B" w:rsidRPr="00887285" w:rsidRDefault="00D10C2B" w:rsidP="00D10C2B">
            <w:pPr>
              <w:ind w:right="-72"/>
              <w:jc w:val="right"/>
              <w:rPr>
                <w:rFonts w:ascii="Arial" w:eastAsia="Arial Unicode MS" w:hAnsi="Arial" w:cs="Arial"/>
                <w:sz w:val="18"/>
                <w:szCs w:val="18"/>
              </w:rPr>
            </w:pPr>
            <w:r w:rsidRPr="00887285">
              <w:rPr>
                <w:rFonts w:ascii="Arial" w:eastAsia="Arial Unicode MS" w:hAnsi="Arial" w:cs="Arial"/>
                <w:sz w:val="18"/>
                <w:szCs w:val="18"/>
              </w:rPr>
              <w:t>51,629</w:t>
            </w:r>
          </w:p>
        </w:tc>
        <w:tc>
          <w:tcPr>
            <w:tcW w:w="1417" w:type="dxa"/>
            <w:gridSpan w:val="2"/>
            <w:tcBorders>
              <w:top w:val="nil"/>
              <w:left w:val="nil"/>
              <w:bottom w:val="single" w:sz="4" w:space="0" w:color="auto"/>
              <w:right w:val="nil"/>
            </w:tcBorders>
            <w:shd w:val="clear" w:color="auto" w:fill="FAFAFA"/>
            <w:vAlign w:val="bottom"/>
          </w:tcPr>
          <w:p w14:paraId="1AB48653" w14:textId="11D6003C" w:rsidR="00D10C2B" w:rsidRPr="00887285" w:rsidRDefault="00D10C2B" w:rsidP="00D10C2B">
            <w:pPr>
              <w:ind w:right="-72"/>
              <w:jc w:val="right"/>
              <w:rPr>
                <w:rFonts w:ascii="Arial" w:eastAsia="Arial Unicode MS" w:hAnsi="Arial" w:cs="Arial"/>
                <w:sz w:val="18"/>
                <w:szCs w:val="18"/>
              </w:rPr>
            </w:pPr>
            <w:r w:rsidRPr="00887285">
              <w:rPr>
                <w:rFonts w:ascii="Arial" w:eastAsia="Arial Unicode MS" w:hAnsi="Arial" w:cs="Arial"/>
                <w:sz w:val="18"/>
                <w:szCs w:val="18"/>
              </w:rPr>
              <w:t>54,722</w:t>
            </w:r>
          </w:p>
        </w:tc>
      </w:tr>
      <w:tr w:rsidR="00D10C2B" w:rsidRPr="00887285" w14:paraId="402B6C5A" w14:textId="77777777" w:rsidTr="00D10C2B">
        <w:trPr>
          <w:gridAfter w:val="1"/>
          <w:wAfter w:w="17" w:type="dxa"/>
        </w:trPr>
        <w:tc>
          <w:tcPr>
            <w:tcW w:w="4950" w:type="dxa"/>
            <w:tcBorders>
              <w:top w:val="nil"/>
              <w:left w:val="nil"/>
              <w:bottom w:val="nil"/>
              <w:right w:val="nil"/>
            </w:tcBorders>
            <w:shd w:val="clear" w:color="auto" w:fill="auto"/>
            <w:vAlign w:val="bottom"/>
          </w:tcPr>
          <w:p w14:paraId="0E034597" w14:textId="77777777" w:rsidR="00D10C2B" w:rsidRPr="00887285" w:rsidRDefault="00D10C2B" w:rsidP="00D10C2B">
            <w:pPr>
              <w:ind w:left="-101"/>
              <w:rPr>
                <w:rFonts w:ascii="Arial" w:hAnsi="Arial" w:cs="Arial"/>
                <w:b/>
                <w:bCs/>
                <w:color w:val="000000"/>
                <w:sz w:val="18"/>
                <w:szCs w:val="18"/>
                <w:lang w:eastAsia="en-GB"/>
              </w:rPr>
            </w:pPr>
          </w:p>
        </w:tc>
        <w:tc>
          <w:tcPr>
            <w:tcW w:w="1625" w:type="dxa"/>
            <w:tcBorders>
              <w:top w:val="nil"/>
              <w:left w:val="nil"/>
              <w:bottom w:val="nil"/>
              <w:right w:val="nil"/>
            </w:tcBorders>
            <w:shd w:val="clear" w:color="auto" w:fill="FAFAFA"/>
            <w:vAlign w:val="bottom"/>
          </w:tcPr>
          <w:p w14:paraId="2E91725F" w14:textId="77777777" w:rsidR="00D10C2B" w:rsidRPr="00887285" w:rsidRDefault="00D10C2B" w:rsidP="00D10C2B">
            <w:pPr>
              <w:ind w:right="-72"/>
              <w:jc w:val="center"/>
              <w:rPr>
                <w:rFonts w:ascii="Arial" w:eastAsia="Arial Unicode MS" w:hAnsi="Arial" w:cs="Arial"/>
                <w:sz w:val="18"/>
                <w:szCs w:val="18"/>
              </w:rPr>
            </w:pPr>
          </w:p>
        </w:tc>
        <w:tc>
          <w:tcPr>
            <w:tcW w:w="1718" w:type="dxa"/>
            <w:tcBorders>
              <w:top w:val="single" w:sz="4" w:space="0" w:color="auto"/>
              <w:left w:val="nil"/>
              <w:bottom w:val="nil"/>
              <w:right w:val="nil"/>
            </w:tcBorders>
            <w:shd w:val="clear" w:color="auto" w:fill="FAFAFA"/>
            <w:vAlign w:val="bottom"/>
          </w:tcPr>
          <w:p w14:paraId="1CDD690D" w14:textId="77777777" w:rsidR="00D10C2B" w:rsidRPr="00887285" w:rsidRDefault="00D10C2B" w:rsidP="00D10C2B">
            <w:pPr>
              <w:ind w:right="-72"/>
              <w:jc w:val="right"/>
              <w:rPr>
                <w:rFonts w:ascii="Arial" w:eastAsia="Arial Unicode MS" w:hAnsi="Arial" w:cs="Arial"/>
                <w:sz w:val="18"/>
                <w:szCs w:val="18"/>
              </w:rPr>
            </w:pPr>
          </w:p>
        </w:tc>
        <w:tc>
          <w:tcPr>
            <w:tcW w:w="1701" w:type="dxa"/>
            <w:gridSpan w:val="2"/>
            <w:tcBorders>
              <w:top w:val="single" w:sz="4" w:space="0" w:color="auto"/>
              <w:left w:val="nil"/>
              <w:bottom w:val="nil"/>
              <w:right w:val="nil"/>
            </w:tcBorders>
            <w:shd w:val="clear" w:color="auto" w:fill="FAFAFA"/>
            <w:vAlign w:val="bottom"/>
          </w:tcPr>
          <w:p w14:paraId="7513D696" w14:textId="77777777" w:rsidR="00D10C2B" w:rsidRPr="00887285" w:rsidRDefault="00D10C2B" w:rsidP="00D10C2B">
            <w:pPr>
              <w:ind w:right="-72"/>
              <w:jc w:val="right"/>
              <w:rPr>
                <w:rFonts w:ascii="Arial" w:eastAsia="Arial Unicode MS" w:hAnsi="Arial" w:cs="Arial"/>
                <w:sz w:val="18"/>
                <w:szCs w:val="18"/>
              </w:rPr>
            </w:pPr>
          </w:p>
        </w:tc>
        <w:tc>
          <w:tcPr>
            <w:tcW w:w="1559" w:type="dxa"/>
            <w:gridSpan w:val="2"/>
            <w:tcBorders>
              <w:top w:val="single" w:sz="4" w:space="0" w:color="auto"/>
              <w:left w:val="nil"/>
              <w:bottom w:val="nil"/>
              <w:right w:val="nil"/>
            </w:tcBorders>
            <w:shd w:val="clear" w:color="auto" w:fill="FAFAFA"/>
            <w:vAlign w:val="bottom"/>
          </w:tcPr>
          <w:p w14:paraId="151C218B" w14:textId="77777777" w:rsidR="00D10C2B" w:rsidRPr="00887285" w:rsidRDefault="00D10C2B" w:rsidP="00D10C2B">
            <w:pPr>
              <w:ind w:right="-72"/>
              <w:jc w:val="right"/>
              <w:rPr>
                <w:rFonts w:ascii="Arial" w:eastAsia="Arial Unicode MS" w:hAnsi="Arial" w:cs="Arial"/>
                <w:sz w:val="18"/>
                <w:szCs w:val="18"/>
              </w:rPr>
            </w:pPr>
          </w:p>
        </w:tc>
        <w:tc>
          <w:tcPr>
            <w:tcW w:w="1560" w:type="dxa"/>
            <w:gridSpan w:val="2"/>
            <w:tcBorders>
              <w:top w:val="single" w:sz="4" w:space="0" w:color="auto"/>
              <w:left w:val="nil"/>
              <w:bottom w:val="nil"/>
              <w:right w:val="nil"/>
            </w:tcBorders>
            <w:shd w:val="clear" w:color="auto" w:fill="FAFAFA"/>
            <w:vAlign w:val="bottom"/>
          </w:tcPr>
          <w:p w14:paraId="733F9E72" w14:textId="77777777" w:rsidR="00D10C2B" w:rsidRPr="00887285" w:rsidRDefault="00D10C2B" w:rsidP="00D10C2B">
            <w:pPr>
              <w:ind w:right="-72"/>
              <w:jc w:val="right"/>
              <w:rPr>
                <w:rFonts w:ascii="Arial" w:eastAsia="Arial Unicode MS" w:hAnsi="Arial" w:cs="Arial"/>
                <w:sz w:val="18"/>
                <w:szCs w:val="18"/>
              </w:rPr>
            </w:pPr>
          </w:p>
        </w:tc>
        <w:tc>
          <w:tcPr>
            <w:tcW w:w="1417" w:type="dxa"/>
            <w:gridSpan w:val="2"/>
            <w:tcBorders>
              <w:top w:val="single" w:sz="4" w:space="0" w:color="auto"/>
              <w:left w:val="nil"/>
              <w:bottom w:val="nil"/>
              <w:right w:val="nil"/>
            </w:tcBorders>
            <w:shd w:val="clear" w:color="auto" w:fill="FAFAFA"/>
            <w:vAlign w:val="bottom"/>
          </w:tcPr>
          <w:p w14:paraId="6AAE6A28" w14:textId="77777777" w:rsidR="00D10C2B" w:rsidRPr="00887285" w:rsidRDefault="00D10C2B" w:rsidP="00D10C2B">
            <w:pPr>
              <w:ind w:right="-72"/>
              <w:jc w:val="right"/>
              <w:rPr>
                <w:rFonts w:ascii="Arial" w:eastAsia="Arial Unicode MS" w:hAnsi="Arial" w:cs="Arial"/>
                <w:sz w:val="18"/>
                <w:szCs w:val="18"/>
              </w:rPr>
            </w:pPr>
          </w:p>
        </w:tc>
      </w:tr>
      <w:tr w:rsidR="00D10C2B" w:rsidRPr="00887285" w14:paraId="6AEBBCE4" w14:textId="77777777" w:rsidTr="003F1919">
        <w:trPr>
          <w:gridAfter w:val="1"/>
          <w:wAfter w:w="17" w:type="dxa"/>
        </w:trPr>
        <w:tc>
          <w:tcPr>
            <w:tcW w:w="4950" w:type="dxa"/>
            <w:tcBorders>
              <w:top w:val="nil"/>
              <w:left w:val="nil"/>
              <w:bottom w:val="nil"/>
              <w:right w:val="nil"/>
            </w:tcBorders>
            <w:shd w:val="clear" w:color="auto" w:fill="auto"/>
            <w:vAlign w:val="bottom"/>
          </w:tcPr>
          <w:p w14:paraId="23F981DB" w14:textId="70BA5A55" w:rsidR="00D10C2B" w:rsidRPr="00887285" w:rsidRDefault="00D10C2B" w:rsidP="00D10C2B">
            <w:pPr>
              <w:ind w:left="-101"/>
              <w:rPr>
                <w:rFonts w:ascii="Arial" w:hAnsi="Arial" w:cs="Arial"/>
                <w:b/>
                <w:bCs/>
                <w:color w:val="000000"/>
                <w:sz w:val="18"/>
                <w:szCs w:val="18"/>
                <w:lang w:eastAsia="en-GB"/>
              </w:rPr>
            </w:pPr>
            <w:r w:rsidRPr="00887285">
              <w:rPr>
                <w:rFonts w:ascii="Arial" w:hAnsi="Arial" w:cs="Arial"/>
                <w:b/>
                <w:bCs/>
                <w:color w:val="000000"/>
                <w:sz w:val="18"/>
                <w:szCs w:val="18"/>
                <w:lang w:eastAsia="en-GB"/>
              </w:rPr>
              <w:t>Liabilities</w:t>
            </w:r>
          </w:p>
        </w:tc>
        <w:tc>
          <w:tcPr>
            <w:tcW w:w="1625" w:type="dxa"/>
            <w:tcBorders>
              <w:top w:val="nil"/>
              <w:left w:val="nil"/>
              <w:bottom w:val="nil"/>
              <w:right w:val="nil"/>
            </w:tcBorders>
            <w:shd w:val="clear" w:color="auto" w:fill="FAFAFA"/>
            <w:vAlign w:val="bottom"/>
          </w:tcPr>
          <w:p w14:paraId="35F76688" w14:textId="77777777" w:rsidR="00D10C2B" w:rsidRPr="00887285" w:rsidRDefault="00D10C2B" w:rsidP="00D10C2B">
            <w:pPr>
              <w:ind w:right="-72"/>
              <w:jc w:val="center"/>
              <w:rPr>
                <w:rFonts w:ascii="Arial" w:eastAsia="Arial Unicode MS" w:hAnsi="Arial" w:cs="Arial"/>
                <w:sz w:val="18"/>
                <w:szCs w:val="18"/>
              </w:rPr>
            </w:pPr>
          </w:p>
        </w:tc>
        <w:tc>
          <w:tcPr>
            <w:tcW w:w="1718" w:type="dxa"/>
            <w:tcBorders>
              <w:top w:val="nil"/>
              <w:left w:val="nil"/>
              <w:bottom w:val="nil"/>
              <w:right w:val="nil"/>
            </w:tcBorders>
            <w:shd w:val="clear" w:color="auto" w:fill="FAFAFA"/>
            <w:vAlign w:val="bottom"/>
          </w:tcPr>
          <w:p w14:paraId="6F253D2E" w14:textId="77777777" w:rsidR="00D10C2B" w:rsidRPr="00887285" w:rsidRDefault="00D10C2B" w:rsidP="00D10C2B">
            <w:pPr>
              <w:ind w:right="-72"/>
              <w:jc w:val="right"/>
              <w:rPr>
                <w:rFonts w:ascii="Arial" w:eastAsia="Arial Unicode MS" w:hAnsi="Arial" w:cs="Arial"/>
                <w:sz w:val="18"/>
                <w:szCs w:val="18"/>
              </w:rPr>
            </w:pPr>
          </w:p>
        </w:tc>
        <w:tc>
          <w:tcPr>
            <w:tcW w:w="1701" w:type="dxa"/>
            <w:gridSpan w:val="2"/>
            <w:tcBorders>
              <w:top w:val="nil"/>
              <w:left w:val="nil"/>
              <w:bottom w:val="nil"/>
              <w:right w:val="nil"/>
            </w:tcBorders>
            <w:shd w:val="clear" w:color="auto" w:fill="FAFAFA"/>
            <w:vAlign w:val="bottom"/>
          </w:tcPr>
          <w:p w14:paraId="02A8FC62" w14:textId="77777777" w:rsidR="00D10C2B" w:rsidRPr="00887285" w:rsidRDefault="00D10C2B" w:rsidP="00D10C2B">
            <w:pPr>
              <w:ind w:right="-72"/>
              <w:jc w:val="right"/>
              <w:rPr>
                <w:rFonts w:ascii="Arial" w:eastAsia="Arial Unicode MS" w:hAnsi="Arial" w:cs="Arial"/>
                <w:sz w:val="18"/>
                <w:szCs w:val="18"/>
              </w:rPr>
            </w:pPr>
          </w:p>
        </w:tc>
        <w:tc>
          <w:tcPr>
            <w:tcW w:w="1559" w:type="dxa"/>
            <w:gridSpan w:val="2"/>
            <w:tcBorders>
              <w:top w:val="nil"/>
              <w:left w:val="nil"/>
              <w:bottom w:val="nil"/>
              <w:right w:val="nil"/>
            </w:tcBorders>
            <w:shd w:val="clear" w:color="auto" w:fill="FAFAFA"/>
            <w:vAlign w:val="bottom"/>
          </w:tcPr>
          <w:p w14:paraId="27E6FA05" w14:textId="77777777" w:rsidR="00D10C2B" w:rsidRPr="00887285" w:rsidRDefault="00D10C2B" w:rsidP="00D10C2B">
            <w:pPr>
              <w:ind w:right="-72"/>
              <w:jc w:val="right"/>
              <w:rPr>
                <w:rFonts w:ascii="Arial" w:eastAsia="Arial Unicode MS" w:hAnsi="Arial" w:cs="Arial"/>
                <w:sz w:val="18"/>
                <w:szCs w:val="18"/>
              </w:rPr>
            </w:pPr>
          </w:p>
        </w:tc>
        <w:tc>
          <w:tcPr>
            <w:tcW w:w="1560" w:type="dxa"/>
            <w:gridSpan w:val="2"/>
            <w:tcBorders>
              <w:top w:val="nil"/>
              <w:left w:val="nil"/>
              <w:bottom w:val="nil"/>
              <w:right w:val="nil"/>
            </w:tcBorders>
            <w:shd w:val="clear" w:color="auto" w:fill="FAFAFA"/>
            <w:vAlign w:val="bottom"/>
          </w:tcPr>
          <w:p w14:paraId="6312510E" w14:textId="77777777" w:rsidR="00D10C2B" w:rsidRPr="00887285" w:rsidRDefault="00D10C2B" w:rsidP="00D10C2B">
            <w:pPr>
              <w:ind w:right="-72"/>
              <w:jc w:val="right"/>
              <w:rPr>
                <w:rFonts w:ascii="Arial" w:eastAsia="Arial Unicode MS" w:hAnsi="Arial" w:cs="Arial"/>
                <w:sz w:val="18"/>
                <w:szCs w:val="18"/>
              </w:rPr>
            </w:pPr>
          </w:p>
        </w:tc>
        <w:tc>
          <w:tcPr>
            <w:tcW w:w="1417" w:type="dxa"/>
            <w:gridSpan w:val="2"/>
            <w:tcBorders>
              <w:top w:val="nil"/>
              <w:left w:val="nil"/>
              <w:bottom w:val="nil"/>
              <w:right w:val="nil"/>
            </w:tcBorders>
            <w:shd w:val="clear" w:color="auto" w:fill="FAFAFA"/>
            <w:vAlign w:val="bottom"/>
          </w:tcPr>
          <w:p w14:paraId="50BC829E" w14:textId="77777777" w:rsidR="00D10C2B" w:rsidRPr="00887285" w:rsidRDefault="00D10C2B" w:rsidP="00D10C2B">
            <w:pPr>
              <w:ind w:right="-72"/>
              <w:jc w:val="right"/>
              <w:rPr>
                <w:rFonts w:ascii="Arial" w:eastAsia="Arial Unicode MS" w:hAnsi="Arial" w:cs="Arial"/>
                <w:sz w:val="18"/>
                <w:szCs w:val="18"/>
              </w:rPr>
            </w:pPr>
          </w:p>
        </w:tc>
      </w:tr>
      <w:tr w:rsidR="00D10C2B" w:rsidRPr="00887285" w14:paraId="2497AF28" w14:textId="77777777" w:rsidTr="003F1919">
        <w:trPr>
          <w:gridAfter w:val="1"/>
          <w:wAfter w:w="17" w:type="dxa"/>
        </w:trPr>
        <w:tc>
          <w:tcPr>
            <w:tcW w:w="4950" w:type="dxa"/>
            <w:tcBorders>
              <w:top w:val="nil"/>
              <w:left w:val="nil"/>
              <w:bottom w:val="nil"/>
              <w:right w:val="nil"/>
            </w:tcBorders>
            <w:shd w:val="clear" w:color="auto" w:fill="auto"/>
            <w:vAlign w:val="bottom"/>
          </w:tcPr>
          <w:p w14:paraId="16E102C8" w14:textId="77777777" w:rsidR="00D10C2B" w:rsidRPr="00887285" w:rsidRDefault="00D10C2B" w:rsidP="00D10C2B">
            <w:pPr>
              <w:ind w:left="-101"/>
              <w:rPr>
                <w:rFonts w:ascii="Arial" w:hAnsi="Arial" w:cs="Arial"/>
                <w:b/>
                <w:bCs/>
                <w:color w:val="000000"/>
                <w:sz w:val="18"/>
                <w:szCs w:val="18"/>
                <w:lang w:eastAsia="en-GB"/>
              </w:rPr>
            </w:pPr>
          </w:p>
        </w:tc>
        <w:tc>
          <w:tcPr>
            <w:tcW w:w="1625" w:type="dxa"/>
            <w:tcBorders>
              <w:top w:val="nil"/>
              <w:left w:val="nil"/>
              <w:bottom w:val="nil"/>
              <w:right w:val="nil"/>
            </w:tcBorders>
            <w:shd w:val="clear" w:color="auto" w:fill="FAFAFA"/>
            <w:vAlign w:val="bottom"/>
          </w:tcPr>
          <w:p w14:paraId="51347C4F" w14:textId="77777777" w:rsidR="00D10C2B" w:rsidRPr="00887285" w:rsidRDefault="00D10C2B" w:rsidP="00D10C2B">
            <w:pPr>
              <w:ind w:right="-72"/>
              <w:jc w:val="center"/>
              <w:rPr>
                <w:rFonts w:ascii="Arial" w:eastAsia="Arial Unicode MS" w:hAnsi="Arial" w:cs="Arial"/>
                <w:sz w:val="18"/>
                <w:szCs w:val="18"/>
              </w:rPr>
            </w:pPr>
          </w:p>
        </w:tc>
        <w:tc>
          <w:tcPr>
            <w:tcW w:w="1718" w:type="dxa"/>
            <w:tcBorders>
              <w:top w:val="nil"/>
              <w:left w:val="nil"/>
              <w:bottom w:val="nil"/>
              <w:right w:val="nil"/>
            </w:tcBorders>
            <w:shd w:val="clear" w:color="auto" w:fill="FAFAFA"/>
            <w:vAlign w:val="bottom"/>
          </w:tcPr>
          <w:p w14:paraId="6591D1BE" w14:textId="77777777" w:rsidR="00D10C2B" w:rsidRPr="00887285" w:rsidRDefault="00D10C2B" w:rsidP="00D10C2B">
            <w:pPr>
              <w:ind w:right="-72"/>
              <w:jc w:val="right"/>
              <w:rPr>
                <w:rFonts w:ascii="Arial" w:eastAsia="Arial Unicode MS" w:hAnsi="Arial" w:cs="Arial"/>
                <w:sz w:val="18"/>
                <w:szCs w:val="18"/>
              </w:rPr>
            </w:pPr>
          </w:p>
        </w:tc>
        <w:tc>
          <w:tcPr>
            <w:tcW w:w="1701" w:type="dxa"/>
            <w:gridSpan w:val="2"/>
            <w:tcBorders>
              <w:top w:val="nil"/>
              <w:left w:val="nil"/>
              <w:bottom w:val="nil"/>
              <w:right w:val="nil"/>
            </w:tcBorders>
            <w:shd w:val="clear" w:color="auto" w:fill="FAFAFA"/>
            <w:vAlign w:val="bottom"/>
          </w:tcPr>
          <w:p w14:paraId="26284735" w14:textId="77777777" w:rsidR="00D10C2B" w:rsidRPr="00887285" w:rsidRDefault="00D10C2B" w:rsidP="00D10C2B">
            <w:pPr>
              <w:ind w:right="-72"/>
              <w:jc w:val="right"/>
              <w:rPr>
                <w:rFonts w:ascii="Arial" w:eastAsia="Arial Unicode MS" w:hAnsi="Arial" w:cs="Arial"/>
                <w:sz w:val="18"/>
                <w:szCs w:val="18"/>
              </w:rPr>
            </w:pPr>
          </w:p>
        </w:tc>
        <w:tc>
          <w:tcPr>
            <w:tcW w:w="1559" w:type="dxa"/>
            <w:gridSpan w:val="2"/>
            <w:tcBorders>
              <w:top w:val="nil"/>
              <w:left w:val="nil"/>
              <w:bottom w:val="nil"/>
              <w:right w:val="nil"/>
            </w:tcBorders>
            <w:shd w:val="clear" w:color="auto" w:fill="FAFAFA"/>
            <w:vAlign w:val="bottom"/>
          </w:tcPr>
          <w:p w14:paraId="72408648" w14:textId="77777777" w:rsidR="00D10C2B" w:rsidRPr="00887285" w:rsidRDefault="00D10C2B" w:rsidP="00D10C2B">
            <w:pPr>
              <w:ind w:right="-72"/>
              <w:jc w:val="right"/>
              <w:rPr>
                <w:rFonts w:ascii="Arial" w:eastAsia="Arial Unicode MS" w:hAnsi="Arial" w:cs="Arial"/>
                <w:sz w:val="18"/>
                <w:szCs w:val="18"/>
              </w:rPr>
            </w:pPr>
          </w:p>
        </w:tc>
        <w:tc>
          <w:tcPr>
            <w:tcW w:w="1560" w:type="dxa"/>
            <w:gridSpan w:val="2"/>
            <w:tcBorders>
              <w:top w:val="nil"/>
              <w:left w:val="nil"/>
              <w:bottom w:val="nil"/>
              <w:right w:val="nil"/>
            </w:tcBorders>
            <w:shd w:val="clear" w:color="auto" w:fill="FAFAFA"/>
            <w:vAlign w:val="bottom"/>
          </w:tcPr>
          <w:p w14:paraId="306C63AE" w14:textId="77777777" w:rsidR="00D10C2B" w:rsidRPr="00887285" w:rsidRDefault="00D10C2B" w:rsidP="00D10C2B">
            <w:pPr>
              <w:ind w:right="-72"/>
              <w:jc w:val="right"/>
              <w:rPr>
                <w:rFonts w:ascii="Arial" w:eastAsia="Arial Unicode MS" w:hAnsi="Arial" w:cs="Arial"/>
                <w:sz w:val="18"/>
                <w:szCs w:val="18"/>
              </w:rPr>
            </w:pPr>
          </w:p>
        </w:tc>
        <w:tc>
          <w:tcPr>
            <w:tcW w:w="1417" w:type="dxa"/>
            <w:gridSpan w:val="2"/>
            <w:tcBorders>
              <w:top w:val="nil"/>
              <w:left w:val="nil"/>
              <w:bottom w:val="nil"/>
              <w:right w:val="nil"/>
            </w:tcBorders>
            <w:shd w:val="clear" w:color="auto" w:fill="FAFAFA"/>
            <w:vAlign w:val="bottom"/>
          </w:tcPr>
          <w:p w14:paraId="4938D6DD" w14:textId="77777777" w:rsidR="00D10C2B" w:rsidRPr="00887285" w:rsidRDefault="00D10C2B" w:rsidP="00D10C2B">
            <w:pPr>
              <w:ind w:right="-72"/>
              <w:jc w:val="right"/>
              <w:rPr>
                <w:rFonts w:ascii="Arial" w:eastAsia="Arial Unicode MS" w:hAnsi="Arial" w:cs="Arial"/>
                <w:sz w:val="18"/>
                <w:szCs w:val="18"/>
              </w:rPr>
            </w:pPr>
          </w:p>
        </w:tc>
      </w:tr>
      <w:tr w:rsidR="00D10C2B" w:rsidRPr="00887285" w14:paraId="3717D22A" w14:textId="77777777" w:rsidTr="003F1919">
        <w:trPr>
          <w:gridAfter w:val="1"/>
          <w:wAfter w:w="17" w:type="dxa"/>
        </w:trPr>
        <w:tc>
          <w:tcPr>
            <w:tcW w:w="4950" w:type="dxa"/>
            <w:tcBorders>
              <w:top w:val="nil"/>
              <w:left w:val="nil"/>
              <w:bottom w:val="nil"/>
              <w:right w:val="nil"/>
            </w:tcBorders>
            <w:shd w:val="clear" w:color="auto" w:fill="auto"/>
            <w:vAlign w:val="bottom"/>
          </w:tcPr>
          <w:p w14:paraId="3F5EDDA6" w14:textId="27E656BF" w:rsidR="00D10C2B" w:rsidRPr="00887285" w:rsidRDefault="00D10C2B" w:rsidP="00D10C2B">
            <w:pPr>
              <w:ind w:left="-101"/>
              <w:rPr>
                <w:rFonts w:ascii="Arial" w:hAnsi="Arial" w:cs="Arial"/>
                <w:b/>
                <w:bCs/>
                <w:color w:val="000000"/>
                <w:sz w:val="18"/>
                <w:szCs w:val="18"/>
                <w:lang w:eastAsia="en-GB"/>
              </w:rPr>
            </w:pPr>
            <w:r w:rsidRPr="00887285">
              <w:rPr>
                <w:rFonts w:ascii="Arial" w:hAnsi="Arial" w:cs="Arial"/>
                <w:color w:val="000000"/>
                <w:sz w:val="18"/>
                <w:szCs w:val="18"/>
                <w:lang w:eastAsia="en-GB"/>
              </w:rPr>
              <w:t>Debenture</w:t>
            </w:r>
          </w:p>
        </w:tc>
        <w:tc>
          <w:tcPr>
            <w:tcW w:w="1625" w:type="dxa"/>
            <w:tcBorders>
              <w:top w:val="nil"/>
              <w:left w:val="nil"/>
              <w:bottom w:val="nil"/>
              <w:right w:val="nil"/>
            </w:tcBorders>
            <w:shd w:val="clear" w:color="auto" w:fill="FAFAFA"/>
            <w:vAlign w:val="bottom"/>
          </w:tcPr>
          <w:p w14:paraId="3569F91B" w14:textId="4A9AADC9" w:rsidR="00D10C2B" w:rsidRPr="00887285" w:rsidRDefault="00D10C2B" w:rsidP="00D10C2B">
            <w:pPr>
              <w:ind w:right="-72"/>
              <w:jc w:val="center"/>
              <w:rPr>
                <w:rFonts w:ascii="Arial" w:eastAsia="Arial Unicode MS" w:hAnsi="Arial" w:cs="Arial"/>
                <w:sz w:val="18"/>
                <w:szCs w:val="18"/>
              </w:rPr>
            </w:pPr>
            <w:r w:rsidRPr="00887285">
              <w:rPr>
                <w:rFonts w:ascii="Arial" w:eastAsia="Arial Unicode MS" w:hAnsi="Arial" w:cs="Arial"/>
                <w:sz w:val="18"/>
                <w:szCs w:val="18"/>
              </w:rPr>
              <w:t>2</w:t>
            </w:r>
          </w:p>
        </w:tc>
        <w:tc>
          <w:tcPr>
            <w:tcW w:w="1718" w:type="dxa"/>
            <w:tcBorders>
              <w:top w:val="nil"/>
              <w:left w:val="nil"/>
              <w:bottom w:val="nil"/>
              <w:right w:val="nil"/>
            </w:tcBorders>
            <w:shd w:val="clear" w:color="auto" w:fill="FAFAFA"/>
            <w:vAlign w:val="bottom"/>
          </w:tcPr>
          <w:p w14:paraId="3D864572" w14:textId="2B09CE0A" w:rsidR="00D10C2B" w:rsidRPr="00887285" w:rsidRDefault="00D10C2B" w:rsidP="00D10C2B">
            <w:pPr>
              <w:ind w:right="-72"/>
              <w:jc w:val="right"/>
              <w:rPr>
                <w:rFonts w:ascii="Arial" w:eastAsia="Arial Unicode MS" w:hAnsi="Arial" w:cs="Arial"/>
                <w:sz w:val="18"/>
                <w:szCs w:val="18"/>
              </w:rPr>
            </w:pPr>
            <w:r w:rsidRPr="00887285">
              <w:rPr>
                <w:rFonts w:ascii="Arial" w:eastAsia="Arial Unicode MS" w:hAnsi="Arial" w:cs="Arial"/>
                <w:sz w:val="18"/>
                <w:szCs w:val="18"/>
              </w:rPr>
              <w:t>-</w:t>
            </w:r>
          </w:p>
        </w:tc>
        <w:tc>
          <w:tcPr>
            <w:tcW w:w="1701" w:type="dxa"/>
            <w:gridSpan w:val="2"/>
            <w:tcBorders>
              <w:top w:val="nil"/>
              <w:left w:val="nil"/>
              <w:bottom w:val="nil"/>
              <w:right w:val="nil"/>
            </w:tcBorders>
            <w:shd w:val="clear" w:color="auto" w:fill="FAFAFA"/>
            <w:vAlign w:val="bottom"/>
          </w:tcPr>
          <w:p w14:paraId="6322E893" w14:textId="32321D31" w:rsidR="00D10C2B" w:rsidRPr="00887285" w:rsidRDefault="00D10C2B" w:rsidP="00D10C2B">
            <w:pPr>
              <w:ind w:right="-72"/>
              <w:jc w:val="right"/>
              <w:rPr>
                <w:rFonts w:ascii="Arial" w:eastAsia="Arial Unicode MS" w:hAnsi="Arial" w:cs="Arial"/>
                <w:sz w:val="18"/>
                <w:szCs w:val="18"/>
              </w:rPr>
            </w:pPr>
            <w:r w:rsidRPr="00887285">
              <w:rPr>
                <w:rFonts w:ascii="Arial" w:eastAsia="Arial Unicode MS" w:hAnsi="Arial" w:cs="Arial"/>
                <w:sz w:val="18"/>
                <w:szCs w:val="18"/>
              </w:rPr>
              <w:t>-</w:t>
            </w:r>
          </w:p>
        </w:tc>
        <w:tc>
          <w:tcPr>
            <w:tcW w:w="1559" w:type="dxa"/>
            <w:gridSpan w:val="2"/>
            <w:tcBorders>
              <w:top w:val="nil"/>
              <w:left w:val="nil"/>
              <w:bottom w:val="nil"/>
              <w:right w:val="nil"/>
            </w:tcBorders>
            <w:shd w:val="clear" w:color="auto" w:fill="FAFAFA"/>
            <w:vAlign w:val="bottom"/>
          </w:tcPr>
          <w:p w14:paraId="4D413827" w14:textId="4796A62F" w:rsidR="00D10C2B" w:rsidRPr="00887285" w:rsidRDefault="00D10C2B" w:rsidP="00D10C2B">
            <w:pPr>
              <w:ind w:right="-72"/>
              <w:jc w:val="right"/>
              <w:rPr>
                <w:rFonts w:ascii="Arial" w:eastAsia="Arial Unicode MS" w:hAnsi="Arial" w:cs="Arial"/>
                <w:sz w:val="18"/>
                <w:szCs w:val="18"/>
              </w:rPr>
            </w:pPr>
            <w:r w:rsidRPr="00887285">
              <w:rPr>
                <w:rFonts w:ascii="Arial" w:eastAsia="Arial Unicode MS" w:hAnsi="Arial" w:cs="Arial"/>
                <w:sz w:val="18"/>
                <w:szCs w:val="18"/>
              </w:rPr>
              <w:t>5,042</w:t>
            </w:r>
          </w:p>
        </w:tc>
        <w:tc>
          <w:tcPr>
            <w:tcW w:w="1560" w:type="dxa"/>
            <w:gridSpan w:val="2"/>
            <w:tcBorders>
              <w:top w:val="nil"/>
              <w:left w:val="nil"/>
              <w:bottom w:val="nil"/>
              <w:right w:val="nil"/>
            </w:tcBorders>
            <w:shd w:val="clear" w:color="auto" w:fill="FAFAFA"/>
            <w:vAlign w:val="bottom"/>
          </w:tcPr>
          <w:p w14:paraId="5A140775" w14:textId="79723A8E" w:rsidR="00D10C2B" w:rsidRPr="00887285" w:rsidRDefault="00D10C2B" w:rsidP="00D10C2B">
            <w:pPr>
              <w:ind w:right="-72"/>
              <w:jc w:val="right"/>
              <w:rPr>
                <w:rFonts w:ascii="Arial" w:eastAsia="Arial Unicode MS" w:hAnsi="Arial" w:cs="Arial"/>
                <w:sz w:val="18"/>
                <w:szCs w:val="18"/>
              </w:rPr>
            </w:pPr>
            <w:r w:rsidRPr="00887285">
              <w:rPr>
                <w:rFonts w:ascii="Arial" w:eastAsia="Arial Unicode MS" w:hAnsi="Arial" w:cs="Arial"/>
                <w:sz w:val="18"/>
                <w:szCs w:val="18"/>
              </w:rPr>
              <w:t>5,042</w:t>
            </w:r>
          </w:p>
        </w:tc>
        <w:tc>
          <w:tcPr>
            <w:tcW w:w="1417" w:type="dxa"/>
            <w:gridSpan w:val="2"/>
            <w:tcBorders>
              <w:top w:val="nil"/>
              <w:left w:val="nil"/>
              <w:bottom w:val="nil"/>
              <w:right w:val="nil"/>
            </w:tcBorders>
            <w:shd w:val="clear" w:color="auto" w:fill="FAFAFA"/>
            <w:vAlign w:val="bottom"/>
          </w:tcPr>
          <w:p w14:paraId="4D6F04CC" w14:textId="2E3D3F7D" w:rsidR="00D10C2B" w:rsidRPr="00887285" w:rsidRDefault="00D10C2B" w:rsidP="00D10C2B">
            <w:pPr>
              <w:ind w:right="-72"/>
              <w:jc w:val="right"/>
              <w:rPr>
                <w:rFonts w:ascii="Arial" w:eastAsia="Arial Unicode MS" w:hAnsi="Arial" w:cs="Arial"/>
                <w:sz w:val="18"/>
                <w:szCs w:val="18"/>
              </w:rPr>
            </w:pPr>
            <w:r w:rsidRPr="00887285">
              <w:rPr>
                <w:rFonts w:ascii="Arial" w:eastAsia="Arial Unicode MS" w:hAnsi="Arial" w:cs="Arial"/>
                <w:sz w:val="18"/>
                <w:szCs w:val="18"/>
              </w:rPr>
              <w:t>5,079</w:t>
            </w:r>
          </w:p>
        </w:tc>
      </w:tr>
      <w:tr w:rsidR="00D10C2B" w:rsidRPr="00887285" w14:paraId="3BB24FDE" w14:textId="77777777" w:rsidTr="003F1919">
        <w:trPr>
          <w:gridAfter w:val="1"/>
          <w:wAfter w:w="17" w:type="dxa"/>
        </w:trPr>
        <w:tc>
          <w:tcPr>
            <w:tcW w:w="4950" w:type="dxa"/>
            <w:tcBorders>
              <w:top w:val="nil"/>
              <w:left w:val="nil"/>
              <w:bottom w:val="nil"/>
              <w:right w:val="nil"/>
            </w:tcBorders>
            <w:shd w:val="clear" w:color="auto" w:fill="auto"/>
            <w:vAlign w:val="center"/>
          </w:tcPr>
          <w:p w14:paraId="1D0A1F51" w14:textId="42AED66F" w:rsidR="00D10C2B" w:rsidRPr="00887285" w:rsidRDefault="00D10C2B" w:rsidP="00D10C2B">
            <w:pPr>
              <w:ind w:left="-101"/>
              <w:rPr>
                <w:rFonts w:ascii="Arial" w:hAnsi="Arial" w:cs="Arial"/>
                <w:color w:val="000000"/>
                <w:sz w:val="18"/>
                <w:szCs w:val="18"/>
                <w:lang w:eastAsia="en-GB"/>
              </w:rPr>
            </w:pPr>
            <w:r w:rsidRPr="00887285">
              <w:rPr>
                <w:rFonts w:ascii="Arial" w:eastAsia="Arial Unicode MS" w:hAnsi="Arial" w:cs="Arial"/>
                <w:sz w:val="18"/>
                <w:szCs w:val="18"/>
              </w:rPr>
              <w:t>Derivatives where the hedge accounting is applied</w:t>
            </w:r>
          </w:p>
        </w:tc>
        <w:tc>
          <w:tcPr>
            <w:tcW w:w="1625" w:type="dxa"/>
            <w:tcBorders>
              <w:top w:val="nil"/>
              <w:left w:val="nil"/>
              <w:bottom w:val="nil"/>
              <w:right w:val="nil"/>
            </w:tcBorders>
            <w:shd w:val="clear" w:color="auto" w:fill="FAFAFA"/>
            <w:vAlign w:val="bottom"/>
          </w:tcPr>
          <w:p w14:paraId="286021B2" w14:textId="77777777" w:rsidR="00D10C2B" w:rsidRPr="00887285" w:rsidRDefault="00D10C2B" w:rsidP="00D10C2B">
            <w:pPr>
              <w:ind w:right="-72"/>
              <w:jc w:val="center"/>
              <w:rPr>
                <w:rFonts w:ascii="Arial" w:eastAsia="Arial Unicode MS" w:hAnsi="Arial" w:cs="Arial"/>
                <w:sz w:val="18"/>
                <w:szCs w:val="18"/>
              </w:rPr>
            </w:pPr>
          </w:p>
        </w:tc>
        <w:tc>
          <w:tcPr>
            <w:tcW w:w="1718" w:type="dxa"/>
            <w:tcBorders>
              <w:top w:val="nil"/>
              <w:left w:val="nil"/>
              <w:bottom w:val="nil"/>
              <w:right w:val="nil"/>
            </w:tcBorders>
            <w:shd w:val="clear" w:color="auto" w:fill="FAFAFA"/>
            <w:vAlign w:val="bottom"/>
          </w:tcPr>
          <w:p w14:paraId="0AF97725" w14:textId="77777777" w:rsidR="00D10C2B" w:rsidRPr="00887285" w:rsidRDefault="00D10C2B" w:rsidP="00D10C2B">
            <w:pPr>
              <w:ind w:right="-72"/>
              <w:jc w:val="right"/>
              <w:rPr>
                <w:rFonts w:ascii="Arial" w:eastAsia="Arial Unicode MS" w:hAnsi="Arial" w:cs="Arial"/>
                <w:sz w:val="18"/>
                <w:szCs w:val="18"/>
              </w:rPr>
            </w:pPr>
          </w:p>
        </w:tc>
        <w:tc>
          <w:tcPr>
            <w:tcW w:w="1701" w:type="dxa"/>
            <w:gridSpan w:val="2"/>
            <w:tcBorders>
              <w:top w:val="nil"/>
              <w:left w:val="nil"/>
              <w:bottom w:val="nil"/>
              <w:right w:val="nil"/>
            </w:tcBorders>
            <w:shd w:val="clear" w:color="auto" w:fill="FAFAFA"/>
            <w:vAlign w:val="bottom"/>
          </w:tcPr>
          <w:p w14:paraId="1F5C72E0" w14:textId="77777777" w:rsidR="00D10C2B" w:rsidRPr="00887285" w:rsidRDefault="00D10C2B" w:rsidP="00D10C2B">
            <w:pPr>
              <w:ind w:right="-72"/>
              <w:jc w:val="right"/>
              <w:rPr>
                <w:rFonts w:ascii="Arial" w:eastAsia="Arial Unicode MS" w:hAnsi="Arial" w:cs="Arial"/>
                <w:sz w:val="18"/>
                <w:szCs w:val="18"/>
              </w:rPr>
            </w:pPr>
          </w:p>
        </w:tc>
        <w:tc>
          <w:tcPr>
            <w:tcW w:w="1559" w:type="dxa"/>
            <w:gridSpan w:val="2"/>
            <w:tcBorders>
              <w:top w:val="nil"/>
              <w:left w:val="nil"/>
              <w:bottom w:val="nil"/>
              <w:right w:val="nil"/>
            </w:tcBorders>
            <w:shd w:val="clear" w:color="auto" w:fill="FAFAFA"/>
            <w:vAlign w:val="bottom"/>
          </w:tcPr>
          <w:p w14:paraId="38AFCA33" w14:textId="77777777" w:rsidR="00D10C2B" w:rsidRPr="00887285" w:rsidRDefault="00D10C2B" w:rsidP="00D10C2B">
            <w:pPr>
              <w:ind w:right="-72"/>
              <w:jc w:val="right"/>
              <w:rPr>
                <w:rFonts w:ascii="Arial" w:eastAsia="Arial Unicode MS" w:hAnsi="Arial" w:cs="Arial"/>
                <w:sz w:val="18"/>
                <w:szCs w:val="18"/>
              </w:rPr>
            </w:pPr>
          </w:p>
        </w:tc>
        <w:tc>
          <w:tcPr>
            <w:tcW w:w="1560" w:type="dxa"/>
            <w:gridSpan w:val="2"/>
            <w:tcBorders>
              <w:top w:val="nil"/>
              <w:left w:val="nil"/>
              <w:bottom w:val="nil"/>
              <w:right w:val="nil"/>
            </w:tcBorders>
            <w:shd w:val="clear" w:color="auto" w:fill="FAFAFA"/>
            <w:vAlign w:val="bottom"/>
          </w:tcPr>
          <w:p w14:paraId="4AECE3AA" w14:textId="77777777" w:rsidR="00D10C2B" w:rsidRPr="00887285" w:rsidRDefault="00D10C2B" w:rsidP="00D10C2B">
            <w:pPr>
              <w:ind w:right="-72"/>
              <w:jc w:val="right"/>
              <w:rPr>
                <w:rFonts w:ascii="Arial" w:eastAsia="Arial Unicode MS" w:hAnsi="Arial" w:cs="Arial"/>
                <w:sz w:val="18"/>
                <w:szCs w:val="18"/>
              </w:rPr>
            </w:pPr>
          </w:p>
        </w:tc>
        <w:tc>
          <w:tcPr>
            <w:tcW w:w="1417" w:type="dxa"/>
            <w:gridSpan w:val="2"/>
            <w:tcBorders>
              <w:top w:val="nil"/>
              <w:left w:val="nil"/>
              <w:bottom w:val="nil"/>
              <w:right w:val="nil"/>
            </w:tcBorders>
            <w:shd w:val="clear" w:color="auto" w:fill="FAFAFA"/>
            <w:vAlign w:val="bottom"/>
          </w:tcPr>
          <w:p w14:paraId="7CE6C220" w14:textId="77777777" w:rsidR="00D10C2B" w:rsidRPr="00887285" w:rsidRDefault="00D10C2B" w:rsidP="00D10C2B">
            <w:pPr>
              <w:ind w:right="-72"/>
              <w:jc w:val="right"/>
              <w:rPr>
                <w:rFonts w:ascii="Arial" w:eastAsia="Arial Unicode MS" w:hAnsi="Arial" w:cs="Arial"/>
                <w:sz w:val="18"/>
                <w:szCs w:val="18"/>
              </w:rPr>
            </w:pPr>
          </w:p>
        </w:tc>
      </w:tr>
      <w:tr w:rsidR="00D10C2B" w:rsidRPr="00887285" w14:paraId="477C8A15" w14:textId="77777777" w:rsidTr="00D10C2B">
        <w:trPr>
          <w:gridAfter w:val="1"/>
          <w:wAfter w:w="17" w:type="dxa"/>
        </w:trPr>
        <w:tc>
          <w:tcPr>
            <w:tcW w:w="4950" w:type="dxa"/>
            <w:tcBorders>
              <w:top w:val="nil"/>
              <w:left w:val="nil"/>
              <w:bottom w:val="nil"/>
              <w:right w:val="nil"/>
            </w:tcBorders>
            <w:shd w:val="clear" w:color="auto" w:fill="auto"/>
            <w:vAlign w:val="bottom"/>
          </w:tcPr>
          <w:p w14:paraId="2B67E96F" w14:textId="0FCA2C56" w:rsidR="00D10C2B" w:rsidRPr="00887285" w:rsidRDefault="00D10C2B" w:rsidP="00D10C2B">
            <w:pPr>
              <w:ind w:left="-101"/>
              <w:rPr>
                <w:rFonts w:ascii="Arial" w:eastAsia="Arial Unicode MS" w:hAnsi="Arial" w:cs="Arial"/>
                <w:sz w:val="18"/>
                <w:szCs w:val="18"/>
              </w:rPr>
            </w:pPr>
            <w:r w:rsidRPr="00887285">
              <w:rPr>
                <w:rFonts w:ascii="Arial" w:hAnsi="Arial" w:cs="Arial"/>
                <w:color w:val="000000"/>
                <w:sz w:val="18"/>
                <w:szCs w:val="18"/>
                <w:lang w:eastAsia="en-GB"/>
              </w:rPr>
              <w:t xml:space="preserve">   - Interest rate swap contracts</w:t>
            </w:r>
          </w:p>
        </w:tc>
        <w:tc>
          <w:tcPr>
            <w:tcW w:w="1625" w:type="dxa"/>
            <w:tcBorders>
              <w:top w:val="nil"/>
              <w:left w:val="nil"/>
              <w:bottom w:val="nil"/>
              <w:right w:val="nil"/>
            </w:tcBorders>
            <w:shd w:val="clear" w:color="auto" w:fill="FAFAFA"/>
            <w:vAlign w:val="bottom"/>
          </w:tcPr>
          <w:p w14:paraId="4C7313E7" w14:textId="5A139783" w:rsidR="00D10C2B" w:rsidRPr="00887285" w:rsidRDefault="00D10C2B" w:rsidP="00D10C2B">
            <w:pPr>
              <w:ind w:right="-72"/>
              <w:jc w:val="center"/>
              <w:rPr>
                <w:rFonts w:ascii="Arial" w:eastAsia="Arial Unicode MS" w:hAnsi="Arial" w:cs="Arial"/>
                <w:sz w:val="18"/>
                <w:szCs w:val="18"/>
              </w:rPr>
            </w:pPr>
            <w:r w:rsidRPr="00887285">
              <w:rPr>
                <w:rFonts w:ascii="Arial" w:eastAsia="Arial Unicode MS" w:hAnsi="Arial" w:cs="Arial"/>
                <w:sz w:val="18"/>
                <w:szCs w:val="18"/>
              </w:rPr>
              <w:t>2</w:t>
            </w:r>
          </w:p>
        </w:tc>
        <w:tc>
          <w:tcPr>
            <w:tcW w:w="1718" w:type="dxa"/>
            <w:tcBorders>
              <w:top w:val="nil"/>
              <w:left w:val="nil"/>
              <w:bottom w:val="single" w:sz="4" w:space="0" w:color="auto"/>
              <w:right w:val="nil"/>
            </w:tcBorders>
            <w:shd w:val="clear" w:color="auto" w:fill="FAFAFA"/>
            <w:vAlign w:val="bottom"/>
          </w:tcPr>
          <w:p w14:paraId="75CF50D1" w14:textId="3CA8663D" w:rsidR="00D10C2B" w:rsidRPr="00887285" w:rsidRDefault="00D10C2B" w:rsidP="00D10C2B">
            <w:pPr>
              <w:ind w:right="-72"/>
              <w:jc w:val="right"/>
              <w:rPr>
                <w:rFonts w:ascii="Arial" w:eastAsia="Arial Unicode MS" w:hAnsi="Arial" w:cs="Arial"/>
                <w:sz w:val="18"/>
                <w:szCs w:val="18"/>
              </w:rPr>
            </w:pPr>
            <w:r w:rsidRPr="00887285">
              <w:rPr>
                <w:rFonts w:ascii="Arial" w:eastAsia="Arial Unicode MS" w:hAnsi="Arial" w:cs="Arial"/>
                <w:sz w:val="18"/>
                <w:szCs w:val="18"/>
              </w:rPr>
              <w:t>1,474</w:t>
            </w:r>
          </w:p>
        </w:tc>
        <w:tc>
          <w:tcPr>
            <w:tcW w:w="1701" w:type="dxa"/>
            <w:gridSpan w:val="2"/>
            <w:tcBorders>
              <w:top w:val="nil"/>
              <w:left w:val="nil"/>
              <w:bottom w:val="single" w:sz="4" w:space="0" w:color="auto"/>
              <w:right w:val="nil"/>
            </w:tcBorders>
            <w:shd w:val="clear" w:color="auto" w:fill="FAFAFA"/>
            <w:vAlign w:val="bottom"/>
          </w:tcPr>
          <w:p w14:paraId="2D5C6234" w14:textId="23671059" w:rsidR="00D10C2B" w:rsidRPr="00887285" w:rsidRDefault="00D10C2B" w:rsidP="00D10C2B">
            <w:pPr>
              <w:ind w:right="-72"/>
              <w:jc w:val="right"/>
              <w:rPr>
                <w:rFonts w:ascii="Arial" w:eastAsia="Arial Unicode MS" w:hAnsi="Arial" w:cs="Arial"/>
                <w:sz w:val="18"/>
                <w:szCs w:val="18"/>
              </w:rPr>
            </w:pPr>
            <w:r w:rsidRPr="00887285">
              <w:rPr>
                <w:rFonts w:ascii="Arial" w:eastAsia="Arial Unicode MS" w:hAnsi="Arial" w:cs="Arial"/>
                <w:sz w:val="18"/>
                <w:szCs w:val="18"/>
              </w:rPr>
              <w:t>-</w:t>
            </w:r>
          </w:p>
        </w:tc>
        <w:tc>
          <w:tcPr>
            <w:tcW w:w="1559" w:type="dxa"/>
            <w:gridSpan w:val="2"/>
            <w:tcBorders>
              <w:top w:val="nil"/>
              <w:left w:val="nil"/>
              <w:bottom w:val="single" w:sz="4" w:space="0" w:color="auto"/>
              <w:right w:val="nil"/>
            </w:tcBorders>
            <w:shd w:val="clear" w:color="auto" w:fill="FAFAFA"/>
            <w:vAlign w:val="bottom"/>
          </w:tcPr>
          <w:p w14:paraId="4C303D88" w14:textId="43EAE62C" w:rsidR="00D10C2B" w:rsidRPr="00887285" w:rsidRDefault="00D10C2B" w:rsidP="00D10C2B">
            <w:pPr>
              <w:ind w:right="-72"/>
              <w:jc w:val="right"/>
              <w:rPr>
                <w:rFonts w:ascii="Arial" w:eastAsia="Arial Unicode MS" w:hAnsi="Arial" w:cs="Arial"/>
                <w:sz w:val="18"/>
                <w:szCs w:val="18"/>
              </w:rPr>
            </w:pPr>
            <w:r w:rsidRPr="00887285">
              <w:rPr>
                <w:rFonts w:ascii="Arial" w:eastAsia="Arial Unicode MS" w:hAnsi="Arial" w:cs="Arial"/>
                <w:sz w:val="18"/>
                <w:szCs w:val="18"/>
              </w:rPr>
              <w:t>-</w:t>
            </w:r>
          </w:p>
        </w:tc>
        <w:tc>
          <w:tcPr>
            <w:tcW w:w="1560" w:type="dxa"/>
            <w:gridSpan w:val="2"/>
            <w:tcBorders>
              <w:top w:val="nil"/>
              <w:left w:val="nil"/>
              <w:bottom w:val="single" w:sz="4" w:space="0" w:color="auto"/>
              <w:right w:val="nil"/>
            </w:tcBorders>
            <w:shd w:val="clear" w:color="auto" w:fill="FAFAFA"/>
            <w:vAlign w:val="bottom"/>
          </w:tcPr>
          <w:p w14:paraId="71B55FAC" w14:textId="258CF689" w:rsidR="00D10C2B" w:rsidRPr="00887285" w:rsidRDefault="00D10C2B" w:rsidP="00D10C2B">
            <w:pPr>
              <w:ind w:right="-72"/>
              <w:jc w:val="right"/>
              <w:rPr>
                <w:rFonts w:ascii="Arial" w:eastAsia="Arial Unicode MS" w:hAnsi="Arial" w:cs="Arial"/>
                <w:sz w:val="18"/>
                <w:szCs w:val="18"/>
              </w:rPr>
            </w:pPr>
            <w:r w:rsidRPr="00887285">
              <w:rPr>
                <w:rFonts w:ascii="Arial" w:eastAsia="Arial Unicode MS" w:hAnsi="Arial" w:cs="Arial"/>
                <w:sz w:val="18"/>
                <w:szCs w:val="18"/>
              </w:rPr>
              <w:t>1,474</w:t>
            </w:r>
          </w:p>
        </w:tc>
        <w:tc>
          <w:tcPr>
            <w:tcW w:w="1417" w:type="dxa"/>
            <w:gridSpan w:val="2"/>
            <w:tcBorders>
              <w:top w:val="nil"/>
              <w:left w:val="nil"/>
              <w:bottom w:val="single" w:sz="4" w:space="0" w:color="auto"/>
              <w:right w:val="nil"/>
            </w:tcBorders>
            <w:shd w:val="clear" w:color="auto" w:fill="FAFAFA"/>
            <w:vAlign w:val="bottom"/>
          </w:tcPr>
          <w:p w14:paraId="56243E72" w14:textId="2BDAA35D" w:rsidR="00D10C2B" w:rsidRPr="00887285" w:rsidRDefault="00D10C2B" w:rsidP="00D10C2B">
            <w:pPr>
              <w:ind w:right="-72"/>
              <w:jc w:val="right"/>
              <w:rPr>
                <w:rFonts w:ascii="Arial" w:eastAsia="Arial Unicode MS" w:hAnsi="Arial" w:cs="Arial"/>
                <w:sz w:val="18"/>
                <w:szCs w:val="18"/>
              </w:rPr>
            </w:pPr>
            <w:r w:rsidRPr="00887285">
              <w:rPr>
                <w:rFonts w:ascii="Arial" w:eastAsia="Arial Unicode MS" w:hAnsi="Arial" w:cs="Arial"/>
                <w:sz w:val="18"/>
                <w:szCs w:val="18"/>
              </w:rPr>
              <w:t>1,474</w:t>
            </w:r>
          </w:p>
        </w:tc>
      </w:tr>
      <w:tr w:rsidR="00D10C2B" w:rsidRPr="00887285" w14:paraId="2D29C46A" w14:textId="77777777" w:rsidTr="00D10C2B">
        <w:trPr>
          <w:gridAfter w:val="1"/>
          <w:wAfter w:w="17" w:type="dxa"/>
        </w:trPr>
        <w:tc>
          <w:tcPr>
            <w:tcW w:w="4950" w:type="dxa"/>
            <w:tcBorders>
              <w:top w:val="nil"/>
              <w:left w:val="nil"/>
              <w:bottom w:val="nil"/>
              <w:right w:val="nil"/>
            </w:tcBorders>
            <w:shd w:val="clear" w:color="auto" w:fill="auto"/>
            <w:vAlign w:val="bottom"/>
          </w:tcPr>
          <w:p w14:paraId="3B4F1C29" w14:textId="77777777" w:rsidR="00D10C2B" w:rsidRPr="00887285" w:rsidRDefault="00D10C2B" w:rsidP="00D10C2B">
            <w:pPr>
              <w:ind w:left="-101"/>
              <w:rPr>
                <w:rFonts w:ascii="Arial" w:hAnsi="Arial" w:cs="Arial"/>
                <w:color w:val="000000"/>
                <w:sz w:val="18"/>
                <w:szCs w:val="18"/>
                <w:lang w:eastAsia="en-GB"/>
              </w:rPr>
            </w:pPr>
          </w:p>
        </w:tc>
        <w:tc>
          <w:tcPr>
            <w:tcW w:w="1625" w:type="dxa"/>
            <w:tcBorders>
              <w:top w:val="nil"/>
              <w:left w:val="nil"/>
              <w:bottom w:val="nil"/>
              <w:right w:val="nil"/>
            </w:tcBorders>
            <w:shd w:val="clear" w:color="auto" w:fill="FAFAFA"/>
            <w:vAlign w:val="bottom"/>
          </w:tcPr>
          <w:p w14:paraId="64F8135B" w14:textId="77777777" w:rsidR="00D10C2B" w:rsidRPr="00887285" w:rsidRDefault="00D10C2B" w:rsidP="00D10C2B">
            <w:pPr>
              <w:ind w:right="-72"/>
              <w:jc w:val="center"/>
              <w:rPr>
                <w:rFonts w:ascii="Arial" w:eastAsia="Arial Unicode MS" w:hAnsi="Arial" w:cs="Arial"/>
                <w:sz w:val="18"/>
                <w:szCs w:val="18"/>
              </w:rPr>
            </w:pPr>
          </w:p>
        </w:tc>
        <w:tc>
          <w:tcPr>
            <w:tcW w:w="1718" w:type="dxa"/>
            <w:tcBorders>
              <w:top w:val="single" w:sz="4" w:space="0" w:color="auto"/>
              <w:left w:val="nil"/>
              <w:bottom w:val="nil"/>
              <w:right w:val="nil"/>
            </w:tcBorders>
            <w:shd w:val="clear" w:color="auto" w:fill="FAFAFA"/>
            <w:vAlign w:val="bottom"/>
          </w:tcPr>
          <w:p w14:paraId="1C0B6852" w14:textId="77777777" w:rsidR="00D10C2B" w:rsidRPr="00887285" w:rsidRDefault="00D10C2B" w:rsidP="00D10C2B">
            <w:pPr>
              <w:ind w:right="-72"/>
              <w:jc w:val="right"/>
              <w:rPr>
                <w:rFonts w:ascii="Arial" w:eastAsia="Arial Unicode MS" w:hAnsi="Arial" w:cs="Arial"/>
                <w:sz w:val="18"/>
                <w:szCs w:val="18"/>
              </w:rPr>
            </w:pPr>
          </w:p>
        </w:tc>
        <w:tc>
          <w:tcPr>
            <w:tcW w:w="1701" w:type="dxa"/>
            <w:gridSpan w:val="2"/>
            <w:tcBorders>
              <w:top w:val="single" w:sz="4" w:space="0" w:color="auto"/>
              <w:left w:val="nil"/>
              <w:bottom w:val="nil"/>
              <w:right w:val="nil"/>
            </w:tcBorders>
            <w:shd w:val="clear" w:color="auto" w:fill="FAFAFA"/>
            <w:vAlign w:val="bottom"/>
          </w:tcPr>
          <w:p w14:paraId="7CADD898" w14:textId="77777777" w:rsidR="00D10C2B" w:rsidRPr="00887285" w:rsidRDefault="00D10C2B" w:rsidP="00D10C2B">
            <w:pPr>
              <w:ind w:right="-72"/>
              <w:jc w:val="right"/>
              <w:rPr>
                <w:rFonts w:ascii="Arial" w:eastAsia="Arial Unicode MS" w:hAnsi="Arial" w:cs="Arial"/>
                <w:sz w:val="18"/>
                <w:szCs w:val="18"/>
              </w:rPr>
            </w:pPr>
          </w:p>
        </w:tc>
        <w:tc>
          <w:tcPr>
            <w:tcW w:w="1559" w:type="dxa"/>
            <w:gridSpan w:val="2"/>
            <w:tcBorders>
              <w:top w:val="single" w:sz="4" w:space="0" w:color="auto"/>
              <w:left w:val="nil"/>
              <w:bottom w:val="nil"/>
              <w:right w:val="nil"/>
            </w:tcBorders>
            <w:shd w:val="clear" w:color="auto" w:fill="FAFAFA"/>
            <w:vAlign w:val="bottom"/>
          </w:tcPr>
          <w:p w14:paraId="345B3203" w14:textId="77777777" w:rsidR="00D10C2B" w:rsidRPr="00887285" w:rsidRDefault="00D10C2B" w:rsidP="00D10C2B">
            <w:pPr>
              <w:ind w:right="-72"/>
              <w:jc w:val="right"/>
              <w:rPr>
                <w:rFonts w:ascii="Arial" w:eastAsia="Arial Unicode MS" w:hAnsi="Arial" w:cs="Arial"/>
                <w:sz w:val="18"/>
                <w:szCs w:val="18"/>
              </w:rPr>
            </w:pPr>
          </w:p>
        </w:tc>
        <w:tc>
          <w:tcPr>
            <w:tcW w:w="1560" w:type="dxa"/>
            <w:gridSpan w:val="2"/>
            <w:tcBorders>
              <w:top w:val="single" w:sz="4" w:space="0" w:color="auto"/>
              <w:left w:val="nil"/>
              <w:bottom w:val="nil"/>
              <w:right w:val="nil"/>
            </w:tcBorders>
            <w:shd w:val="clear" w:color="auto" w:fill="FAFAFA"/>
            <w:vAlign w:val="bottom"/>
          </w:tcPr>
          <w:p w14:paraId="299A5B0F" w14:textId="77777777" w:rsidR="00D10C2B" w:rsidRPr="00887285" w:rsidRDefault="00D10C2B" w:rsidP="00D10C2B">
            <w:pPr>
              <w:ind w:right="-72"/>
              <w:jc w:val="right"/>
              <w:rPr>
                <w:rFonts w:ascii="Arial" w:eastAsia="Arial Unicode MS" w:hAnsi="Arial" w:cs="Arial"/>
                <w:sz w:val="18"/>
                <w:szCs w:val="18"/>
              </w:rPr>
            </w:pPr>
          </w:p>
        </w:tc>
        <w:tc>
          <w:tcPr>
            <w:tcW w:w="1417" w:type="dxa"/>
            <w:gridSpan w:val="2"/>
            <w:tcBorders>
              <w:top w:val="single" w:sz="4" w:space="0" w:color="auto"/>
              <w:left w:val="nil"/>
              <w:bottom w:val="nil"/>
              <w:right w:val="nil"/>
            </w:tcBorders>
            <w:shd w:val="clear" w:color="auto" w:fill="FAFAFA"/>
            <w:vAlign w:val="bottom"/>
          </w:tcPr>
          <w:p w14:paraId="21A40A3F" w14:textId="77777777" w:rsidR="00D10C2B" w:rsidRPr="00887285" w:rsidRDefault="00D10C2B" w:rsidP="00D10C2B">
            <w:pPr>
              <w:ind w:right="-72"/>
              <w:jc w:val="right"/>
              <w:rPr>
                <w:rFonts w:ascii="Arial" w:eastAsia="Arial Unicode MS" w:hAnsi="Arial" w:cs="Arial"/>
                <w:sz w:val="18"/>
                <w:szCs w:val="18"/>
              </w:rPr>
            </w:pPr>
          </w:p>
        </w:tc>
      </w:tr>
      <w:tr w:rsidR="00D10C2B" w:rsidRPr="00887285" w14:paraId="00369FBB" w14:textId="77777777" w:rsidTr="00D10C2B">
        <w:trPr>
          <w:gridAfter w:val="1"/>
          <w:wAfter w:w="17" w:type="dxa"/>
        </w:trPr>
        <w:tc>
          <w:tcPr>
            <w:tcW w:w="4950" w:type="dxa"/>
            <w:tcBorders>
              <w:top w:val="nil"/>
              <w:left w:val="nil"/>
              <w:bottom w:val="nil"/>
              <w:right w:val="nil"/>
            </w:tcBorders>
            <w:shd w:val="clear" w:color="auto" w:fill="auto"/>
            <w:vAlign w:val="bottom"/>
          </w:tcPr>
          <w:p w14:paraId="5497860A" w14:textId="4A9A8507" w:rsidR="00D10C2B" w:rsidRPr="00887285" w:rsidRDefault="00D10C2B" w:rsidP="00D10C2B">
            <w:pPr>
              <w:ind w:left="-101"/>
              <w:rPr>
                <w:rFonts w:ascii="Arial" w:hAnsi="Arial" w:cs="Arial"/>
                <w:color w:val="000000"/>
                <w:sz w:val="18"/>
                <w:szCs w:val="18"/>
                <w:lang w:eastAsia="en-GB"/>
              </w:rPr>
            </w:pPr>
            <w:r w:rsidRPr="00887285">
              <w:rPr>
                <w:rFonts w:ascii="Arial" w:hAnsi="Arial" w:cs="Arial"/>
                <w:b/>
                <w:bCs/>
                <w:sz w:val="18"/>
                <w:szCs w:val="18"/>
                <w:lang w:eastAsia="en-GB"/>
              </w:rPr>
              <w:t>Total liabilities</w:t>
            </w:r>
          </w:p>
        </w:tc>
        <w:tc>
          <w:tcPr>
            <w:tcW w:w="1625" w:type="dxa"/>
            <w:tcBorders>
              <w:top w:val="nil"/>
              <w:left w:val="nil"/>
              <w:bottom w:val="nil"/>
              <w:right w:val="nil"/>
            </w:tcBorders>
            <w:shd w:val="clear" w:color="auto" w:fill="FAFAFA"/>
            <w:vAlign w:val="bottom"/>
          </w:tcPr>
          <w:p w14:paraId="53FE0D9D" w14:textId="77777777" w:rsidR="00D10C2B" w:rsidRPr="00887285" w:rsidRDefault="00D10C2B" w:rsidP="00D10C2B">
            <w:pPr>
              <w:ind w:right="-72"/>
              <w:jc w:val="center"/>
              <w:rPr>
                <w:rFonts w:ascii="Arial" w:eastAsia="Arial Unicode MS" w:hAnsi="Arial" w:cs="Arial"/>
                <w:sz w:val="18"/>
                <w:szCs w:val="18"/>
              </w:rPr>
            </w:pPr>
          </w:p>
        </w:tc>
        <w:tc>
          <w:tcPr>
            <w:tcW w:w="1718" w:type="dxa"/>
            <w:tcBorders>
              <w:top w:val="nil"/>
              <w:left w:val="nil"/>
              <w:bottom w:val="single" w:sz="4" w:space="0" w:color="auto"/>
              <w:right w:val="nil"/>
            </w:tcBorders>
            <w:shd w:val="clear" w:color="auto" w:fill="FAFAFA"/>
            <w:vAlign w:val="bottom"/>
          </w:tcPr>
          <w:p w14:paraId="545D3406" w14:textId="24EE2AF3" w:rsidR="00D10C2B" w:rsidRPr="00887285" w:rsidRDefault="00D10C2B" w:rsidP="00D10C2B">
            <w:pPr>
              <w:ind w:right="-72"/>
              <w:jc w:val="right"/>
              <w:rPr>
                <w:rFonts w:ascii="Arial" w:eastAsia="Arial Unicode MS" w:hAnsi="Arial" w:cs="Arial"/>
                <w:sz w:val="18"/>
                <w:szCs w:val="18"/>
              </w:rPr>
            </w:pPr>
            <w:r w:rsidRPr="00887285">
              <w:rPr>
                <w:rFonts w:ascii="Arial" w:eastAsia="Arial Unicode MS" w:hAnsi="Arial" w:cs="Arial"/>
                <w:sz w:val="18"/>
                <w:szCs w:val="18"/>
              </w:rPr>
              <w:t>1,474</w:t>
            </w:r>
          </w:p>
        </w:tc>
        <w:tc>
          <w:tcPr>
            <w:tcW w:w="1701" w:type="dxa"/>
            <w:gridSpan w:val="2"/>
            <w:tcBorders>
              <w:top w:val="nil"/>
              <w:left w:val="nil"/>
              <w:bottom w:val="single" w:sz="4" w:space="0" w:color="auto"/>
              <w:right w:val="nil"/>
            </w:tcBorders>
            <w:shd w:val="clear" w:color="auto" w:fill="FAFAFA"/>
            <w:vAlign w:val="bottom"/>
          </w:tcPr>
          <w:p w14:paraId="16A1AAEA" w14:textId="5FF26020" w:rsidR="00D10C2B" w:rsidRPr="00887285" w:rsidRDefault="00D10C2B" w:rsidP="00D10C2B">
            <w:pPr>
              <w:ind w:right="-72"/>
              <w:jc w:val="right"/>
              <w:rPr>
                <w:rFonts w:ascii="Arial" w:eastAsia="Arial Unicode MS" w:hAnsi="Arial" w:cs="Arial"/>
                <w:sz w:val="18"/>
                <w:szCs w:val="18"/>
              </w:rPr>
            </w:pPr>
            <w:r w:rsidRPr="00887285">
              <w:rPr>
                <w:rFonts w:ascii="Arial" w:eastAsia="Arial Unicode MS" w:hAnsi="Arial" w:cs="Arial"/>
                <w:sz w:val="18"/>
                <w:szCs w:val="18"/>
              </w:rPr>
              <w:t>-</w:t>
            </w:r>
          </w:p>
        </w:tc>
        <w:tc>
          <w:tcPr>
            <w:tcW w:w="1559" w:type="dxa"/>
            <w:gridSpan w:val="2"/>
            <w:tcBorders>
              <w:top w:val="nil"/>
              <w:left w:val="nil"/>
              <w:bottom w:val="single" w:sz="4" w:space="0" w:color="auto"/>
              <w:right w:val="nil"/>
            </w:tcBorders>
            <w:shd w:val="clear" w:color="auto" w:fill="FAFAFA"/>
            <w:vAlign w:val="bottom"/>
          </w:tcPr>
          <w:p w14:paraId="53269997" w14:textId="705EA023" w:rsidR="00D10C2B" w:rsidRPr="00887285" w:rsidRDefault="00D10C2B" w:rsidP="00D10C2B">
            <w:pPr>
              <w:ind w:right="-72"/>
              <w:jc w:val="right"/>
              <w:rPr>
                <w:rFonts w:ascii="Arial" w:eastAsia="Arial Unicode MS" w:hAnsi="Arial" w:cs="Arial"/>
                <w:sz w:val="18"/>
                <w:szCs w:val="18"/>
              </w:rPr>
            </w:pPr>
            <w:r w:rsidRPr="00887285">
              <w:rPr>
                <w:rFonts w:ascii="Arial" w:eastAsia="Arial Unicode MS" w:hAnsi="Arial" w:cs="Arial"/>
                <w:sz w:val="18"/>
                <w:szCs w:val="18"/>
              </w:rPr>
              <w:t>5,042</w:t>
            </w:r>
          </w:p>
        </w:tc>
        <w:tc>
          <w:tcPr>
            <w:tcW w:w="1560" w:type="dxa"/>
            <w:gridSpan w:val="2"/>
            <w:tcBorders>
              <w:top w:val="nil"/>
              <w:left w:val="nil"/>
              <w:bottom w:val="single" w:sz="4" w:space="0" w:color="auto"/>
              <w:right w:val="nil"/>
            </w:tcBorders>
            <w:shd w:val="clear" w:color="auto" w:fill="FAFAFA"/>
            <w:vAlign w:val="bottom"/>
          </w:tcPr>
          <w:p w14:paraId="0ADF13BF" w14:textId="793249DC" w:rsidR="00D10C2B" w:rsidRPr="00887285" w:rsidRDefault="00D10C2B" w:rsidP="00D10C2B">
            <w:pPr>
              <w:ind w:right="-72"/>
              <w:jc w:val="right"/>
              <w:rPr>
                <w:rFonts w:ascii="Arial" w:eastAsia="Arial Unicode MS" w:hAnsi="Arial" w:cs="Arial"/>
                <w:sz w:val="18"/>
                <w:szCs w:val="18"/>
              </w:rPr>
            </w:pPr>
            <w:r w:rsidRPr="00887285">
              <w:rPr>
                <w:rFonts w:ascii="Arial" w:eastAsia="Arial Unicode MS" w:hAnsi="Arial" w:cs="Arial"/>
                <w:sz w:val="18"/>
                <w:szCs w:val="18"/>
              </w:rPr>
              <w:t>6,516</w:t>
            </w:r>
          </w:p>
        </w:tc>
        <w:tc>
          <w:tcPr>
            <w:tcW w:w="1417" w:type="dxa"/>
            <w:gridSpan w:val="2"/>
            <w:tcBorders>
              <w:top w:val="nil"/>
              <w:left w:val="nil"/>
              <w:bottom w:val="single" w:sz="4" w:space="0" w:color="auto"/>
              <w:right w:val="nil"/>
            </w:tcBorders>
            <w:shd w:val="clear" w:color="auto" w:fill="FAFAFA"/>
            <w:vAlign w:val="bottom"/>
          </w:tcPr>
          <w:p w14:paraId="2B052A5B" w14:textId="19487389" w:rsidR="00D10C2B" w:rsidRPr="00887285" w:rsidRDefault="00D10C2B" w:rsidP="00D10C2B">
            <w:pPr>
              <w:ind w:right="-72"/>
              <w:jc w:val="right"/>
              <w:rPr>
                <w:rFonts w:ascii="Arial" w:eastAsia="Arial Unicode MS" w:hAnsi="Arial" w:cs="Arial"/>
                <w:sz w:val="18"/>
                <w:szCs w:val="18"/>
              </w:rPr>
            </w:pPr>
            <w:r w:rsidRPr="00887285">
              <w:rPr>
                <w:rFonts w:ascii="Arial" w:eastAsia="Arial Unicode MS" w:hAnsi="Arial" w:cs="Arial"/>
                <w:sz w:val="18"/>
                <w:szCs w:val="18"/>
              </w:rPr>
              <w:t>6,553</w:t>
            </w:r>
          </w:p>
        </w:tc>
      </w:tr>
    </w:tbl>
    <w:p w14:paraId="683D7B80" w14:textId="19B7D3E4" w:rsidR="00D10C2B" w:rsidRPr="00887285" w:rsidRDefault="00D10C2B" w:rsidP="00396B64">
      <w:pPr>
        <w:rPr>
          <w:rFonts w:ascii="Arial" w:eastAsia="Arial Unicode MS" w:hAnsi="Arial" w:cs="Arial"/>
          <w:sz w:val="18"/>
          <w:szCs w:val="18"/>
        </w:rPr>
      </w:pPr>
    </w:p>
    <w:p w14:paraId="3C488501" w14:textId="45235386" w:rsidR="00D10C2B" w:rsidRPr="00887285" w:rsidRDefault="00D10C2B" w:rsidP="00396B64">
      <w:pPr>
        <w:rPr>
          <w:rFonts w:ascii="Arial" w:eastAsia="Arial Unicode MS" w:hAnsi="Arial" w:cs="Arial"/>
          <w:sz w:val="18"/>
          <w:szCs w:val="18"/>
        </w:rPr>
      </w:pPr>
    </w:p>
    <w:p w14:paraId="7748258D" w14:textId="77777777" w:rsidR="00D10C2B" w:rsidRPr="00887285" w:rsidRDefault="00D10C2B" w:rsidP="00396B64">
      <w:pPr>
        <w:rPr>
          <w:rFonts w:ascii="Arial" w:eastAsia="Arial Unicode MS" w:hAnsi="Arial" w:cs="Arial"/>
          <w:sz w:val="18"/>
          <w:szCs w:val="18"/>
        </w:rPr>
      </w:pPr>
    </w:p>
    <w:p w14:paraId="547033EA" w14:textId="095BA437" w:rsidR="00396B64" w:rsidRPr="00887285" w:rsidRDefault="00396B64" w:rsidP="00396B64">
      <w:pPr>
        <w:jc w:val="both"/>
        <w:rPr>
          <w:rFonts w:ascii="Arial" w:eastAsia="Arial Unicode MS" w:hAnsi="Arial" w:cs="Arial"/>
          <w:sz w:val="18"/>
          <w:szCs w:val="18"/>
        </w:rPr>
      </w:pPr>
      <w:r w:rsidRPr="00887285">
        <w:rPr>
          <w:rFonts w:ascii="Arial" w:eastAsia="Arial Unicode MS" w:hAnsi="Arial" w:cs="Arial"/>
          <w:sz w:val="18"/>
          <w:szCs w:val="18"/>
        </w:rPr>
        <w:br w:type="page"/>
      </w:r>
    </w:p>
    <w:tbl>
      <w:tblPr>
        <w:tblW w:w="145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50"/>
        <w:gridCol w:w="1625"/>
        <w:gridCol w:w="1718"/>
        <w:gridCol w:w="17"/>
        <w:gridCol w:w="1684"/>
        <w:gridCol w:w="17"/>
        <w:gridCol w:w="1542"/>
        <w:gridCol w:w="17"/>
        <w:gridCol w:w="1543"/>
        <w:gridCol w:w="17"/>
        <w:gridCol w:w="1400"/>
        <w:gridCol w:w="17"/>
      </w:tblGrid>
      <w:tr w:rsidR="00D10C2B" w:rsidRPr="00887285" w14:paraId="67FFFCE9" w14:textId="77777777" w:rsidTr="003F1919">
        <w:tc>
          <w:tcPr>
            <w:tcW w:w="4950" w:type="dxa"/>
            <w:tcBorders>
              <w:top w:val="nil"/>
              <w:left w:val="nil"/>
              <w:bottom w:val="nil"/>
              <w:right w:val="nil"/>
            </w:tcBorders>
            <w:shd w:val="clear" w:color="auto" w:fill="auto"/>
            <w:vAlign w:val="center"/>
          </w:tcPr>
          <w:p w14:paraId="0463EB71" w14:textId="77777777" w:rsidR="00D10C2B" w:rsidRPr="00887285" w:rsidRDefault="00D10C2B" w:rsidP="003F1919">
            <w:pPr>
              <w:ind w:left="-101"/>
              <w:rPr>
                <w:rFonts w:ascii="Arial" w:eastAsia="Arial Unicode MS" w:hAnsi="Arial" w:cs="Arial"/>
                <w:b/>
                <w:bCs/>
                <w:sz w:val="18"/>
                <w:szCs w:val="18"/>
              </w:rPr>
            </w:pPr>
            <w:r w:rsidRPr="00887285">
              <w:rPr>
                <w:rFonts w:ascii="Arial" w:eastAsia="Arial Unicode MS" w:hAnsi="Arial" w:cs="Arial"/>
                <w:sz w:val="18"/>
                <w:szCs w:val="18"/>
              </w:rPr>
              <w:lastRenderedPageBreak/>
              <w:br w:type="page"/>
            </w:r>
            <w:r w:rsidRPr="00887285">
              <w:rPr>
                <w:rFonts w:ascii="Arial" w:hAnsi="Arial" w:cs="Arial"/>
              </w:rPr>
              <w:br w:type="page"/>
            </w:r>
            <w:r w:rsidRPr="00887285">
              <w:rPr>
                <w:rFonts w:ascii="Arial" w:eastAsia="Arial Unicode MS" w:hAnsi="Arial" w:cs="Arial"/>
                <w:sz w:val="18"/>
                <w:szCs w:val="18"/>
              </w:rPr>
              <w:br w:type="page"/>
            </w:r>
          </w:p>
        </w:tc>
        <w:tc>
          <w:tcPr>
            <w:tcW w:w="9597" w:type="dxa"/>
            <w:gridSpan w:val="11"/>
            <w:tcBorders>
              <w:top w:val="single" w:sz="4" w:space="0" w:color="auto"/>
              <w:left w:val="nil"/>
              <w:bottom w:val="single" w:sz="4" w:space="0" w:color="auto"/>
              <w:right w:val="nil"/>
            </w:tcBorders>
            <w:shd w:val="clear" w:color="auto" w:fill="auto"/>
            <w:vAlign w:val="center"/>
          </w:tcPr>
          <w:p w14:paraId="084C08F3" w14:textId="70B1A987" w:rsidR="00D10C2B" w:rsidRPr="00887285" w:rsidRDefault="00D10C2B" w:rsidP="003F1919">
            <w:pPr>
              <w:ind w:right="-72"/>
              <w:jc w:val="right"/>
              <w:rPr>
                <w:rFonts w:ascii="Arial" w:eastAsia="Arial Unicode MS" w:hAnsi="Arial" w:cs="Arial"/>
                <w:b/>
                <w:bCs/>
                <w:sz w:val="18"/>
                <w:szCs w:val="18"/>
                <w:cs/>
              </w:rPr>
            </w:pPr>
            <w:r w:rsidRPr="00887285">
              <w:rPr>
                <w:rFonts w:ascii="Arial" w:eastAsia="Arial Unicode MS" w:hAnsi="Arial" w:cs="Arial"/>
                <w:b/>
                <w:bCs/>
                <w:sz w:val="18"/>
                <w:szCs w:val="18"/>
              </w:rPr>
              <w:t>Consolidated financial statements</w:t>
            </w:r>
          </w:p>
        </w:tc>
      </w:tr>
      <w:tr w:rsidR="00D10C2B" w:rsidRPr="00887285" w14:paraId="3F8301B2" w14:textId="77777777" w:rsidTr="003F1919">
        <w:tc>
          <w:tcPr>
            <w:tcW w:w="4950" w:type="dxa"/>
            <w:tcBorders>
              <w:top w:val="nil"/>
              <w:left w:val="nil"/>
              <w:bottom w:val="nil"/>
              <w:right w:val="nil"/>
            </w:tcBorders>
            <w:shd w:val="clear" w:color="auto" w:fill="auto"/>
            <w:vAlign w:val="center"/>
          </w:tcPr>
          <w:p w14:paraId="62965E0B" w14:textId="77777777" w:rsidR="00D10C2B" w:rsidRPr="00887285" w:rsidRDefault="00D10C2B" w:rsidP="003F1919">
            <w:pPr>
              <w:ind w:left="-101"/>
              <w:rPr>
                <w:rFonts w:ascii="Arial" w:eastAsia="Arial Unicode MS" w:hAnsi="Arial" w:cs="Arial"/>
                <w:b/>
                <w:bCs/>
                <w:sz w:val="18"/>
                <w:szCs w:val="18"/>
              </w:rPr>
            </w:pPr>
          </w:p>
        </w:tc>
        <w:tc>
          <w:tcPr>
            <w:tcW w:w="1625" w:type="dxa"/>
            <w:vMerge w:val="restart"/>
            <w:tcBorders>
              <w:top w:val="single" w:sz="4" w:space="0" w:color="auto"/>
              <w:left w:val="nil"/>
              <w:right w:val="nil"/>
            </w:tcBorders>
            <w:shd w:val="clear" w:color="auto" w:fill="auto"/>
            <w:vAlign w:val="center"/>
          </w:tcPr>
          <w:p w14:paraId="3DA2BF50" w14:textId="77777777" w:rsidR="00D10C2B" w:rsidRPr="00887285" w:rsidRDefault="00D10C2B" w:rsidP="003F1919">
            <w:pPr>
              <w:ind w:right="-72"/>
              <w:jc w:val="center"/>
              <w:rPr>
                <w:rFonts w:ascii="Arial" w:eastAsia="Arial Unicode MS" w:hAnsi="Arial" w:cs="Arial"/>
                <w:b/>
                <w:bCs/>
                <w:sz w:val="18"/>
                <w:szCs w:val="18"/>
              </w:rPr>
            </w:pPr>
          </w:p>
          <w:p w14:paraId="27922872" w14:textId="77777777" w:rsidR="00D10C2B" w:rsidRPr="00887285" w:rsidRDefault="00D10C2B" w:rsidP="003F1919">
            <w:pPr>
              <w:ind w:right="-72"/>
              <w:jc w:val="center"/>
              <w:rPr>
                <w:rFonts w:ascii="Arial" w:eastAsia="Arial Unicode MS" w:hAnsi="Arial" w:cs="Arial"/>
                <w:b/>
                <w:bCs/>
                <w:sz w:val="18"/>
                <w:szCs w:val="18"/>
              </w:rPr>
            </w:pPr>
          </w:p>
          <w:p w14:paraId="2D2662B9" w14:textId="77777777" w:rsidR="00D10C2B" w:rsidRPr="00887285" w:rsidRDefault="00D10C2B" w:rsidP="003F1919">
            <w:pPr>
              <w:ind w:right="-72"/>
              <w:jc w:val="center"/>
              <w:rPr>
                <w:rFonts w:ascii="Arial" w:eastAsia="Arial Unicode MS" w:hAnsi="Arial" w:cs="Arial"/>
                <w:b/>
                <w:bCs/>
                <w:sz w:val="18"/>
                <w:szCs w:val="18"/>
              </w:rPr>
            </w:pPr>
          </w:p>
          <w:p w14:paraId="34A62DB9" w14:textId="77777777" w:rsidR="00D10C2B" w:rsidRPr="00887285" w:rsidRDefault="00D10C2B" w:rsidP="003F1919">
            <w:pPr>
              <w:ind w:right="-72"/>
              <w:jc w:val="center"/>
              <w:rPr>
                <w:rFonts w:ascii="Arial" w:eastAsia="Arial Unicode MS" w:hAnsi="Arial" w:cs="Arial"/>
                <w:b/>
                <w:bCs/>
                <w:sz w:val="18"/>
                <w:szCs w:val="18"/>
              </w:rPr>
            </w:pPr>
          </w:p>
          <w:p w14:paraId="6634D5DE" w14:textId="77777777" w:rsidR="00D10C2B" w:rsidRPr="00887285" w:rsidRDefault="00D10C2B" w:rsidP="003F1919">
            <w:pPr>
              <w:ind w:right="-72"/>
              <w:jc w:val="center"/>
              <w:rPr>
                <w:rFonts w:ascii="Arial" w:eastAsia="Arial Unicode MS" w:hAnsi="Arial" w:cs="Arial"/>
                <w:b/>
                <w:bCs/>
                <w:sz w:val="18"/>
                <w:szCs w:val="18"/>
              </w:rPr>
            </w:pPr>
            <w:r w:rsidRPr="00887285">
              <w:rPr>
                <w:rFonts w:ascii="Arial" w:eastAsia="Arial Unicode MS" w:hAnsi="Arial" w:cs="Arial"/>
                <w:b/>
                <w:bCs/>
                <w:sz w:val="18"/>
                <w:szCs w:val="18"/>
              </w:rPr>
              <w:t>Fair value level</w:t>
            </w:r>
          </w:p>
        </w:tc>
        <w:tc>
          <w:tcPr>
            <w:tcW w:w="1735" w:type="dxa"/>
            <w:gridSpan w:val="2"/>
            <w:tcBorders>
              <w:top w:val="single" w:sz="4" w:space="0" w:color="auto"/>
              <w:left w:val="nil"/>
              <w:bottom w:val="nil"/>
              <w:right w:val="nil"/>
            </w:tcBorders>
            <w:shd w:val="clear" w:color="auto" w:fill="auto"/>
            <w:vAlign w:val="center"/>
          </w:tcPr>
          <w:p w14:paraId="13FD8051" w14:textId="77777777" w:rsidR="00D10C2B" w:rsidRPr="00887285" w:rsidRDefault="00D10C2B" w:rsidP="003F1919">
            <w:pPr>
              <w:ind w:right="-72"/>
              <w:jc w:val="right"/>
              <w:rPr>
                <w:rFonts w:ascii="Arial" w:eastAsia="Arial Unicode MS" w:hAnsi="Arial" w:cs="Arial"/>
                <w:b/>
                <w:bCs/>
                <w:color w:val="000000"/>
                <w:sz w:val="18"/>
                <w:szCs w:val="18"/>
                <w:lang w:eastAsia="en-GB"/>
              </w:rPr>
            </w:pPr>
          </w:p>
          <w:p w14:paraId="7F304EA8" w14:textId="77777777" w:rsidR="00D10C2B" w:rsidRPr="00887285" w:rsidRDefault="00D10C2B" w:rsidP="003F1919">
            <w:pPr>
              <w:ind w:right="-72"/>
              <w:jc w:val="right"/>
              <w:rPr>
                <w:rFonts w:ascii="Arial" w:eastAsia="Arial Unicode MS" w:hAnsi="Arial" w:cs="Arial"/>
                <w:b/>
                <w:bCs/>
                <w:sz w:val="18"/>
                <w:szCs w:val="18"/>
              </w:rPr>
            </w:pPr>
            <w:r w:rsidRPr="00887285">
              <w:rPr>
                <w:rFonts w:ascii="Arial" w:eastAsia="Arial Unicode MS" w:hAnsi="Arial" w:cs="Arial"/>
                <w:b/>
                <w:bCs/>
                <w:color w:val="000000"/>
                <w:sz w:val="18"/>
                <w:szCs w:val="18"/>
                <w:lang w:eastAsia="en-GB"/>
              </w:rPr>
              <w:t>Fair value through profit or loss (FVPL)</w:t>
            </w:r>
          </w:p>
        </w:tc>
        <w:tc>
          <w:tcPr>
            <w:tcW w:w="1701" w:type="dxa"/>
            <w:gridSpan w:val="2"/>
            <w:tcBorders>
              <w:top w:val="single" w:sz="4" w:space="0" w:color="auto"/>
              <w:left w:val="nil"/>
              <w:bottom w:val="nil"/>
              <w:right w:val="nil"/>
            </w:tcBorders>
            <w:shd w:val="clear" w:color="auto" w:fill="auto"/>
            <w:vAlign w:val="center"/>
          </w:tcPr>
          <w:p w14:paraId="7B467BD0" w14:textId="77777777" w:rsidR="00D10C2B" w:rsidRPr="00887285" w:rsidRDefault="00D10C2B" w:rsidP="003F1919">
            <w:pPr>
              <w:ind w:right="-72"/>
              <w:jc w:val="right"/>
              <w:rPr>
                <w:rFonts w:ascii="Arial" w:eastAsia="Arial Unicode MS" w:hAnsi="Arial" w:cs="Arial"/>
                <w:b/>
                <w:bCs/>
                <w:sz w:val="18"/>
                <w:szCs w:val="18"/>
              </w:rPr>
            </w:pPr>
            <w:r w:rsidRPr="00887285">
              <w:rPr>
                <w:rFonts w:ascii="Arial" w:eastAsia="Arial Unicode MS" w:hAnsi="Arial" w:cs="Arial"/>
                <w:b/>
                <w:bCs/>
                <w:color w:val="000000"/>
                <w:sz w:val="18"/>
                <w:szCs w:val="18"/>
                <w:lang w:eastAsia="en-GB"/>
              </w:rPr>
              <w:t>Fair value through other comprehensive income (FVOCI)</w:t>
            </w:r>
          </w:p>
        </w:tc>
        <w:tc>
          <w:tcPr>
            <w:tcW w:w="1559" w:type="dxa"/>
            <w:gridSpan w:val="2"/>
            <w:tcBorders>
              <w:top w:val="single" w:sz="4" w:space="0" w:color="auto"/>
              <w:left w:val="nil"/>
              <w:bottom w:val="nil"/>
              <w:right w:val="nil"/>
            </w:tcBorders>
            <w:shd w:val="clear" w:color="auto" w:fill="auto"/>
            <w:vAlign w:val="center"/>
          </w:tcPr>
          <w:p w14:paraId="5A08D345" w14:textId="77777777" w:rsidR="00D10C2B" w:rsidRPr="00887285" w:rsidRDefault="00D10C2B" w:rsidP="003F1919">
            <w:pPr>
              <w:ind w:right="-72"/>
              <w:jc w:val="right"/>
              <w:rPr>
                <w:rFonts w:ascii="Arial" w:eastAsia="Arial Unicode MS" w:hAnsi="Arial" w:cs="Arial"/>
                <w:b/>
                <w:bCs/>
                <w:color w:val="000000"/>
                <w:sz w:val="18"/>
                <w:szCs w:val="18"/>
                <w:lang w:eastAsia="en-GB"/>
              </w:rPr>
            </w:pPr>
          </w:p>
          <w:p w14:paraId="1F9DEFE3" w14:textId="77777777" w:rsidR="00D10C2B" w:rsidRPr="00887285" w:rsidRDefault="00D10C2B" w:rsidP="003F1919">
            <w:pPr>
              <w:ind w:right="-72"/>
              <w:jc w:val="right"/>
              <w:rPr>
                <w:rFonts w:ascii="Arial" w:eastAsia="Arial Unicode MS" w:hAnsi="Arial" w:cs="Arial"/>
                <w:b/>
                <w:bCs/>
                <w:color w:val="000000"/>
                <w:sz w:val="18"/>
                <w:szCs w:val="18"/>
                <w:lang w:eastAsia="en-GB"/>
              </w:rPr>
            </w:pPr>
          </w:p>
          <w:p w14:paraId="09088793" w14:textId="77777777" w:rsidR="00D10C2B" w:rsidRPr="00887285" w:rsidRDefault="00D10C2B" w:rsidP="003F1919">
            <w:pPr>
              <w:ind w:right="-72"/>
              <w:jc w:val="right"/>
              <w:rPr>
                <w:rFonts w:ascii="Arial" w:eastAsia="Arial Unicode MS" w:hAnsi="Arial" w:cs="Arial"/>
                <w:b/>
                <w:bCs/>
                <w:color w:val="000000"/>
                <w:sz w:val="18"/>
                <w:szCs w:val="18"/>
                <w:lang w:eastAsia="en-GB"/>
              </w:rPr>
            </w:pPr>
          </w:p>
          <w:p w14:paraId="2745B70B" w14:textId="77777777" w:rsidR="00D10C2B" w:rsidRPr="00887285" w:rsidRDefault="00D10C2B" w:rsidP="003F1919">
            <w:pPr>
              <w:ind w:right="-72"/>
              <w:jc w:val="right"/>
              <w:rPr>
                <w:rFonts w:ascii="Arial" w:eastAsia="Arial Unicode MS" w:hAnsi="Arial" w:cs="Arial"/>
                <w:b/>
                <w:bCs/>
                <w:sz w:val="18"/>
                <w:szCs w:val="18"/>
              </w:rPr>
            </w:pPr>
            <w:r w:rsidRPr="00887285">
              <w:rPr>
                <w:rFonts w:ascii="Arial" w:eastAsia="Arial Unicode MS" w:hAnsi="Arial" w:cs="Arial"/>
                <w:b/>
                <w:bCs/>
                <w:color w:val="000000"/>
                <w:sz w:val="18"/>
                <w:szCs w:val="18"/>
                <w:lang w:eastAsia="en-GB"/>
              </w:rPr>
              <w:t>Amortised cost</w:t>
            </w:r>
          </w:p>
        </w:tc>
        <w:tc>
          <w:tcPr>
            <w:tcW w:w="1560" w:type="dxa"/>
            <w:gridSpan w:val="2"/>
            <w:tcBorders>
              <w:top w:val="single" w:sz="4" w:space="0" w:color="auto"/>
              <w:left w:val="nil"/>
              <w:bottom w:val="nil"/>
              <w:right w:val="nil"/>
            </w:tcBorders>
            <w:shd w:val="clear" w:color="auto" w:fill="auto"/>
            <w:vAlign w:val="center"/>
          </w:tcPr>
          <w:p w14:paraId="388BF404" w14:textId="77777777" w:rsidR="00D10C2B" w:rsidRPr="00887285" w:rsidRDefault="00D10C2B" w:rsidP="003F1919">
            <w:pPr>
              <w:ind w:right="-72"/>
              <w:jc w:val="right"/>
              <w:rPr>
                <w:rFonts w:ascii="Arial" w:eastAsia="Arial Unicode MS" w:hAnsi="Arial" w:cs="Arial"/>
                <w:b/>
                <w:bCs/>
                <w:sz w:val="18"/>
                <w:szCs w:val="18"/>
              </w:rPr>
            </w:pPr>
          </w:p>
          <w:p w14:paraId="6C1D212E" w14:textId="77777777" w:rsidR="00D10C2B" w:rsidRPr="00887285" w:rsidRDefault="00D10C2B" w:rsidP="003F1919">
            <w:pPr>
              <w:ind w:right="-72"/>
              <w:jc w:val="right"/>
              <w:rPr>
                <w:rFonts w:ascii="Arial" w:eastAsia="Arial Unicode MS" w:hAnsi="Arial" w:cs="Arial"/>
                <w:b/>
                <w:bCs/>
                <w:sz w:val="18"/>
                <w:szCs w:val="18"/>
              </w:rPr>
            </w:pPr>
          </w:p>
          <w:p w14:paraId="348ED8D9" w14:textId="77777777" w:rsidR="00D10C2B" w:rsidRPr="00887285" w:rsidRDefault="00D10C2B" w:rsidP="003F1919">
            <w:pPr>
              <w:ind w:right="-72"/>
              <w:jc w:val="right"/>
              <w:rPr>
                <w:rFonts w:ascii="Arial" w:eastAsia="Arial Unicode MS" w:hAnsi="Arial" w:cs="Arial"/>
                <w:b/>
                <w:bCs/>
                <w:sz w:val="18"/>
                <w:szCs w:val="18"/>
              </w:rPr>
            </w:pPr>
            <w:r w:rsidRPr="00887285">
              <w:rPr>
                <w:rFonts w:ascii="Arial" w:eastAsia="Arial Unicode MS" w:hAnsi="Arial" w:cs="Arial"/>
                <w:b/>
                <w:bCs/>
                <w:sz w:val="18"/>
                <w:szCs w:val="18"/>
              </w:rPr>
              <w:t xml:space="preserve">Total carrying value </w:t>
            </w:r>
          </w:p>
        </w:tc>
        <w:tc>
          <w:tcPr>
            <w:tcW w:w="1417" w:type="dxa"/>
            <w:gridSpan w:val="2"/>
            <w:tcBorders>
              <w:top w:val="single" w:sz="4" w:space="0" w:color="auto"/>
              <w:left w:val="nil"/>
              <w:bottom w:val="nil"/>
              <w:right w:val="nil"/>
            </w:tcBorders>
            <w:shd w:val="clear" w:color="auto" w:fill="auto"/>
            <w:vAlign w:val="center"/>
          </w:tcPr>
          <w:p w14:paraId="6721CF7A" w14:textId="77777777" w:rsidR="00D10C2B" w:rsidRPr="00887285" w:rsidRDefault="00D10C2B" w:rsidP="003F1919">
            <w:pPr>
              <w:ind w:right="-72"/>
              <w:jc w:val="right"/>
              <w:rPr>
                <w:rFonts w:ascii="Arial" w:eastAsia="Arial Unicode MS" w:hAnsi="Arial" w:cs="Arial"/>
                <w:b/>
                <w:bCs/>
                <w:sz w:val="18"/>
                <w:szCs w:val="18"/>
              </w:rPr>
            </w:pPr>
          </w:p>
          <w:p w14:paraId="17216293" w14:textId="77777777" w:rsidR="00D10C2B" w:rsidRPr="00887285" w:rsidRDefault="00D10C2B" w:rsidP="003F1919">
            <w:pPr>
              <w:ind w:right="-72"/>
              <w:jc w:val="right"/>
              <w:rPr>
                <w:rFonts w:ascii="Arial" w:eastAsia="Arial Unicode MS" w:hAnsi="Arial" w:cs="Arial"/>
                <w:b/>
                <w:bCs/>
                <w:sz w:val="18"/>
                <w:szCs w:val="18"/>
              </w:rPr>
            </w:pPr>
          </w:p>
          <w:p w14:paraId="76CF606A" w14:textId="77777777" w:rsidR="00D10C2B" w:rsidRPr="00887285" w:rsidRDefault="00D10C2B" w:rsidP="003F1919">
            <w:pPr>
              <w:ind w:right="-72"/>
              <w:jc w:val="right"/>
              <w:rPr>
                <w:rFonts w:ascii="Arial" w:eastAsia="Arial Unicode MS" w:hAnsi="Arial" w:cs="Arial"/>
                <w:b/>
                <w:bCs/>
                <w:sz w:val="18"/>
                <w:szCs w:val="18"/>
              </w:rPr>
            </w:pPr>
          </w:p>
          <w:p w14:paraId="0CB2B97F" w14:textId="77777777" w:rsidR="00D10C2B" w:rsidRPr="00887285" w:rsidRDefault="00D10C2B" w:rsidP="003F1919">
            <w:pPr>
              <w:ind w:right="-72"/>
              <w:jc w:val="right"/>
              <w:rPr>
                <w:rFonts w:ascii="Arial" w:eastAsia="Arial Unicode MS" w:hAnsi="Arial" w:cs="Arial"/>
                <w:b/>
                <w:bCs/>
                <w:sz w:val="18"/>
                <w:szCs w:val="18"/>
              </w:rPr>
            </w:pPr>
            <w:r w:rsidRPr="00887285">
              <w:rPr>
                <w:rFonts w:ascii="Arial" w:eastAsia="Arial Unicode MS" w:hAnsi="Arial" w:cs="Arial"/>
                <w:b/>
                <w:bCs/>
                <w:sz w:val="18"/>
                <w:szCs w:val="18"/>
              </w:rPr>
              <w:t>Fair value</w:t>
            </w:r>
            <w:r w:rsidRPr="00887285">
              <w:rPr>
                <w:rFonts w:ascii="Arial" w:eastAsia="Arial Unicode MS" w:hAnsi="Arial" w:cs="Arial"/>
                <w:b/>
                <w:bCs/>
                <w:sz w:val="18"/>
                <w:szCs w:val="18"/>
                <w:cs/>
              </w:rPr>
              <w:t xml:space="preserve"> </w:t>
            </w:r>
          </w:p>
        </w:tc>
      </w:tr>
      <w:tr w:rsidR="00D10C2B" w:rsidRPr="00887285" w14:paraId="3A068959" w14:textId="77777777" w:rsidTr="003F1919">
        <w:tc>
          <w:tcPr>
            <w:tcW w:w="4950" w:type="dxa"/>
            <w:tcBorders>
              <w:top w:val="nil"/>
              <w:left w:val="nil"/>
              <w:bottom w:val="nil"/>
              <w:right w:val="nil"/>
            </w:tcBorders>
            <w:shd w:val="clear" w:color="auto" w:fill="auto"/>
            <w:vAlign w:val="center"/>
          </w:tcPr>
          <w:p w14:paraId="1FE4EB39" w14:textId="77777777" w:rsidR="00D10C2B" w:rsidRPr="00887285" w:rsidRDefault="00D10C2B" w:rsidP="003F1919">
            <w:pPr>
              <w:ind w:left="-101"/>
              <w:rPr>
                <w:rFonts w:ascii="Arial" w:hAnsi="Arial" w:cs="Arial"/>
                <w:b/>
                <w:bCs/>
                <w:color w:val="000000"/>
                <w:sz w:val="18"/>
                <w:szCs w:val="18"/>
                <w:lang w:eastAsia="en-GB"/>
              </w:rPr>
            </w:pPr>
          </w:p>
        </w:tc>
        <w:tc>
          <w:tcPr>
            <w:tcW w:w="1625" w:type="dxa"/>
            <w:vMerge/>
            <w:tcBorders>
              <w:left w:val="nil"/>
              <w:bottom w:val="single" w:sz="4" w:space="0" w:color="auto"/>
              <w:right w:val="nil"/>
            </w:tcBorders>
            <w:shd w:val="clear" w:color="auto" w:fill="auto"/>
            <w:vAlign w:val="center"/>
          </w:tcPr>
          <w:p w14:paraId="2C20B037" w14:textId="77777777" w:rsidR="00D10C2B" w:rsidRPr="00887285" w:rsidRDefault="00D10C2B" w:rsidP="003F1919">
            <w:pPr>
              <w:ind w:right="-72"/>
              <w:jc w:val="center"/>
              <w:rPr>
                <w:rFonts w:ascii="Arial" w:eastAsia="Arial Unicode MS" w:hAnsi="Arial" w:cs="Arial"/>
                <w:b/>
                <w:bCs/>
                <w:sz w:val="18"/>
                <w:szCs w:val="18"/>
              </w:rPr>
            </w:pPr>
          </w:p>
        </w:tc>
        <w:tc>
          <w:tcPr>
            <w:tcW w:w="1735" w:type="dxa"/>
            <w:gridSpan w:val="2"/>
            <w:tcBorders>
              <w:top w:val="nil"/>
              <w:left w:val="nil"/>
              <w:bottom w:val="single" w:sz="4" w:space="0" w:color="auto"/>
              <w:right w:val="nil"/>
            </w:tcBorders>
            <w:shd w:val="clear" w:color="auto" w:fill="auto"/>
            <w:vAlign w:val="center"/>
          </w:tcPr>
          <w:p w14:paraId="7D1504E5" w14:textId="77777777" w:rsidR="00D10C2B" w:rsidRPr="00887285" w:rsidRDefault="00D10C2B" w:rsidP="003F1919">
            <w:pPr>
              <w:tabs>
                <w:tab w:val="left" w:pos="1452"/>
              </w:tabs>
              <w:ind w:right="-72"/>
              <w:jc w:val="right"/>
              <w:rPr>
                <w:rFonts w:ascii="Arial" w:eastAsia="Arial Unicode MS" w:hAnsi="Arial" w:cs="Arial"/>
                <w:sz w:val="18"/>
                <w:szCs w:val="18"/>
              </w:rPr>
            </w:pPr>
            <w:r w:rsidRPr="00887285">
              <w:rPr>
                <w:rFonts w:ascii="Arial" w:eastAsia="Arial Unicode MS" w:hAnsi="Arial" w:cs="Arial"/>
                <w:b/>
                <w:bCs/>
                <w:sz w:val="18"/>
                <w:szCs w:val="18"/>
              </w:rPr>
              <w:t>Million Baht</w:t>
            </w:r>
          </w:p>
        </w:tc>
        <w:tc>
          <w:tcPr>
            <w:tcW w:w="1701" w:type="dxa"/>
            <w:gridSpan w:val="2"/>
            <w:tcBorders>
              <w:top w:val="nil"/>
              <w:left w:val="nil"/>
              <w:bottom w:val="single" w:sz="4" w:space="0" w:color="auto"/>
              <w:right w:val="nil"/>
            </w:tcBorders>
            <w:shd w:val="clear" w:color="auto" w:fill="auto"/>
            <w:vAlign w:val="center"/>
          </w:tcPr>
          <w:p w14:paraId="2A69BA02" w14:textId="77777777" w:rsidR="00D10C2B" w:rsidRPr="00887285" w:rsidRDefault="00D10C2B" w:rsidP="003F1919">
            <w:pPr>
              <w:ind w:right="-72"/>
              <w:jc w:val="right"/>
              <w:rPr>
                <w:rFonts w:ascii="Arial" w:eastAsia="Arial Unicode MS" w:hAnsi="Arial" w:cs="Arial"/>
                <w:b/>
                <w:bCs/>
                <w:sz w:val="18"/>
                <w:szCs w:val="18"/>
              </w:rPr>
            </w:pPr>
            <w:r w:rsidRPr="00887285">
              <w:rPr>
                <w:rFonts w:ascii="Arial" w:eastAsia="Arial Unicode MS" w:hAnsi="Arial" w:cs="Arial"/>
                <w:b/>
                <w:bCs/>
                <w:sz w:val="18"/>
                <w:szCs w:val="18"/>
              </w:rPr>
              <w:t>Million Baht</w:t>
            </w:r>
          </w:p>
        </w:tc>
        <w:tc>
          <w:tcPr>
            <w:tcW w:w="1559" w:type="dxa"/>
            <w:gridSpan w:val="2"/>
            <w:tcBorders>
              <w:top w:val="nil"/>
              <w:left w:val="nil"/>
              <w:bottom w:val="single" w:sz="4" w:space="0" w:color="auto"/>
              <w:right w:val="nil"/>
            </w:tcBorders>
            <w:shd w:val="clear" w:color="auto" w:fill="auto"/>
            <w:vAlign w:val="center"/>
          </w:tcPr>
          <w:p w14:paraId="35119919" w14:textId="77777777" w:rsidR="00D10C2B" w:rsidRPr="00887285" w:rsidRDefault="00D10C2B" w:rsidP="003F1919">
            <w:pPr>
              <w:ind w:right="-72"/>
              <w:jc w:val="right"/>
              <w:rPr>
                <w:rFonts w:ascii="Arial" w:eastAsia="Arial Unicode MS" w:hAnsi="Arial" w:cs="Arial"/>
                <w:b/>
                <w:bCs/>
                <w:sz w:val="18"/>
                <w:szCs w:val="18"/>
              </w:rPr>
            </w:pPr>
            <w:r w:rsidRPr="00887285">
              <w:rPr>
                <w:rFonts w:ascii="Arial" w:eastAsia="Arial Unicode MS" w:hAnsi="Arial" w:cs="Arial"/>
                <w:b/>
                <w:bCs/>
                <w:sz w:val="18"/>
                <w:szCs w:val="18"/>
              </w:rPr>
              <w:t>Million Baht</w:t>
            </w:r>
          </w:p>
        </w:tc>
        <w:tc>
          <w:tcPr>
            <w:tcW w:w="1560" w:type="dxa"/>
            <w:gridSpan w:val="2"/>
            <w:tcBorders>
              <w:top w:val="nil"/>
              <w:left w:val="nil"/>
              <w:bottom w:val="single" w:sz="4" w:space="0" w:color="auto"/>
              <w:right w:val="nil"/>
            </w:tcBorders>
            <w:shd w:val="clear" w:color="auto" w:fill="auto"/>
            <w:vAlign w:val="center"/>
          </w:tcPr>
          <w:p w14:paraId="7F2B1AA9" w14:textId="77777777" w:rsidR="00D10C2B" w:rsidRPr="00887285" w:rsidRDefault="00D10C2B" w:rsidP="003F1919">
            <w:pPr>
              <w:ind w:right="-72"/>
              <w:jc w:val="right"/>
              <w:rPr>
                <w:rFonts w:ascii="Arial" w:eastAsia="Arial Unicode MS" w:hAnsi="Arial" w:cs="Arial"/>
                <w:b/>
                <w:bCs/>
                <w:sz w:val="18"/>
                <w:szCs w:val="18"/>
              </w:rPr>
            </w:pPr>
            <w:r w:rsidRPr="00887285">
              <w:rPr>
                <w:rFonts w:ascii="Arial" w:eastAsia="Arial Unicode MS" w:hAnsi="Arial" w:cs="Arial"/>
                <w:b/>
                <w:bCs/>
                <w:sz w:val="18"/>
                <w:szCs w:val="18"/>
              </w:rPr>
              <w:t>Million Baht</w:t>
            </w:r>
          </w:p>
        </w:tc>
        <w:tc>
          <w:tcPr>
            <w:tcW w:w="1417" w:type="dxa"/>
            <w:gridSpan w:val="2"/>
            <w:tcBorders>
              <w:top w:val="nil"/>
              <w:left w:val="nil"/>
              <w:bottom w:val="single" w:sz="4" w:space="0" w:color="auto"/>
              <w:right w:val="nil"/>
            </w:tcBorders>
            <w:shd w:val="clear" w:color="auto" w:fill="auto"/>
            <w:vAlign w:val="center"/>
          </w:tcPr>
          <w:p w14:paraId="33AAC9A5" w14:textId="77777777" w:rsidR="00D10C2B" w:rsidRPr="00887285" w:rsidRDefault="00D10C2B" w:rsidP="003F1919">
            <w:pPr>
              <w:ind w:right="-72"/>
              <w:jc w:val="right"/>
              <w:rPr>
                <w:rFonts w:ascii="Arial" w:eastAsia="Arial Unicode MS" w:hAnsi="Arial" w:cs="Arial"/>
                <w:b/>
                <w:bCs/>
                <w:sz w:val="18"/>
                <w:szCs w:val="18"/>
              </w:rPr>
            </w:pPr>
            <w:r w:rsidRPr="00887285">
              <w:rPr>
                <w:rFonts w:ascii="Arial" w:eastAsia="Arial Unicode MS" w:hAnsi="Arial" w:cs="Arial"/>
                <w:b/>
                <w:bCs/>
                <w:sz w:val="18"/>
                <w:szCs w:val="18"/>
              </w:rPr>
              <w:t>Million Baht</w:t>
            </w:r>
          </w:p>
        </w:tc>
      </w:tr>
      <w:tr w:rsidR="00D10C2B" w:rsidRPr="00887285" w14:paraId="45225E97" w14:textId="77777777" w:rsidTr="00D10C2B">
        <w:tc>
          <w:tcPr>
            <w:tcW w:w="4950" w:type="dxa"/>
            <w:tcBorders>
              <w:top w:val="nil"/>
              <w:left w:val="nil"/>
              <w:bottom w:val="nil"/>
              <w:right w:val="nil"/>
            </w:tcBorders>
            <w:shd w:val="clear" w:color="auto" w:fill="auto"/>
            <w:vAlign w:val="bottom"/>
          </w:tcPr>
          <w:p w14:paraId="27CFDCF9" w14:textId="77777777" w:rsidR="00D10C2B" w:rsidRPr="00887285" w:rsidRDefault="00D10C2B" w:rsidP="003F1919">
            <w:pPr>
              <w:ind w:left="-101"/>
              <w:rPr>
                <w:rFonts w:ascii="Arial" w:hAnsi="Arial" w:cs="Arial"/>
                <w:b/>
                <w:bCs/>
                <w:color w:val="000000"/>
                <w:sz w:val="18"/>
                <w:szCs w:val="18"/>
                <w:lang w:eastAsia="en-GB"/>
              </w:rPr>
            </w:pPr>
          </w:p>
        </w:tc>
        <w:tc>
          <w:tcPr>
            <w:tcW w:w="1625" w:type="dxa"/>
            <w:tcBorders>
              <w:top w:val="single" w:sz="4" w:space="0" w:color="auto"/>
              <w:left w:val="nil"/>
              <w:bottom w:val="nil"/>
              <w:right w:val="nil"/>
            </w:tcBorders>
            <w:shd w:val="clear" w:color="auto" w:fill="auto"/>
          </w:tcPr>
          <w:p w14:paraId="6C5CF46D" w14:textId="77777777" w:rsidR="00D10C2B" w:rsidRPr="00887285" w:rsidRDefault="00D10C2B" w:rsidP="003F1919">
            <w:pPr>
              <w:ind w:right="-72"/>
              <w:jc w:val="right"/>
              <w:rPr>
                <w:rFonts w:ascii="Arial" w:eastAsia="Arial Unicode MS" w:hAnsi="Arial" w:cs="Arial"/>
                <w:sz w:val="18"/>
                <w:szCs w:val="18"/>
              </w:rPr>
            </w:pPr>
          </w:p>
        </w:tc>
        <w:tc>
          <w:tcPr>
            <w:tcW w:w="1735" w:type="dxa"/>
            <w:gridSpan w:val="2"/>
            <w:tcBorders>
              <w:top w:val="single" w:sz="4" w:space="0" w:color="auto"/>
              <w:left w:val="nil"/>
              <w:bottom w:val="nil"/>
              <w:right w:val="nil"/>
            </w:tcBorders>
            <w:shd w:val="clear" w:color="auto" w:fill="auto"/>
          </w:tcPr>
          <w:p w14:paraId="4519EDBD" w14:textId="77777777" w:rsidR="00D10C2B" w:rsidRPr="00887285" w:rsidRDefault="00D10C2B" w:rsidP="003F1919">
            <w:pPr>
              <w:tabs>
                <w:tab w:val="left" w:pos="1452"/>
              </w:tabs>
              <w:ind w:right="-72"/>
              <w:jc w:val="right"/>
              <w:rPr>
                <w:rFonts w:ascii="Arial" w:eastAsia="Arial Unicode MS" w:hAnsi="Arial" w:cs="Arial"/>
                <w:sz w:val="18"/>
                <w:szCs w:val="18"/>
              </w:rPr>
            </w:pPr>
          </w:p>
        </w:tc>
        <w:tc>
          <w:tcPr>
            <w:tcW w:w="1701" w:type="dxa"/>
            <w:gridSpan w:val="2"/>
            <w:tcBorders>
              <w:top w:val="single" w:sz="4" w:space="0" w:color="auto"/>
              <w:left w:val="nil"/>
              <w:bottom w:val="nil"/>
              <w:right w:val="nil"/>
            </w:tcBorders>
            <w:shd w:val="clear" w:color="auto" w:fill="auto"/>
          </w:tcPr>
          <w:p w14:paraId="0EC2341F" w14:textId="77777777" w:rsidR="00D10C2B" w:rsidRPr="00887285" w:rsidRDefault="00D10C2B" w:rsidP="003F1919">
            <w:pPr>
              <w:ind w:right="-72"/>
              <w:jc w:val="right"/>
              <w:rPr>
                <w:rFonts w:ascii="Arial" w:eastAsia="Arial Unicode MS" w:hAnsi="Arial" w:cs="Arial"/>
                <w:sz w:val="18"/>
                <w:szCs w:val="18"/>
              </w:rPr>
            </w:pPr>
          </w:p>
        </w:tc>
        <w:tc>
          <w:tcPr>
            <w:tcW w:w="1559" w:type="dxa"/>
            <w:gridSpan w:val="2"/>
            <w:tcBorders>
              <w:top w:val="single" w:sz="4" w:space="0" w:color="auto"/>
              <w:left w:val="nil"/>
              <w:bottom w:val="nil"/>
              <w:right w:val="nil"/>
            </w:tcBorders>
            <w:shd w:val="clear" w:color="auto" w:fill="auto"/>
          </w:tcPr>
          <w:p w14:paraId="4B562F2D" w14:textId="77777777" w:rsidR="00D10C2B" w:rsidRPr="00887285" w:rsidRDefault="00D10C2B" w:rsidP="003F1919">
            <w:pPr>
              <w:ind w:right="-72"/>
              <w:jc w:val="right"/>
              <w:rPr>
                <w:rFonts w:ascii="Arial" w:eastAsia="Arial Unicode MS" w:hAnsi="Arial" w:cs="Arial"/>
                <w:sz w:val="18"/>
                <w:szCs w:val="18"/>
              </w:rPr>
            </w:pPr>
          </w:p>
        </w:tc>
        <w:tc>
          <w:tcPr>
            <w:tcW w:w="1560" w:type="dxa"/>
            <w:gridSpan w:val="2"/>
            <w:tcBorders>
              <w:top w:val="single" w:sz="4" w:space="0" w:color="auto"/>
              <w:left w:val="nil"/>
              <w:bottom w:val="nil"/>
              <w:right w:val="nil"/>
            </w:tcBorders>
            <w:shd w:val="clear" w:color="auto" w:fill="auto"/>
          </w:tcPr>
          <w:p w14:paraId="445CA7BD" w14:textId="77777777" w:rsidR="00D10C2B" w:rsidRPr="00887285" w:rsidRDefault="00D10C2B" w:rsidP="003F1919">
            <w:pPr>
              <w:ind w:right="-72"/>
              <w:jc w:val="right"/>
              <w:rPr>
                <w:rFonts w:ascii="Arial" w:eastAsia="Arial Unicode MS" w:hAnsi="Arial" w:cs="Arial"/>
                <w:sz w:val="18"/>
                <w:szCs w:val="18"/>
              </w:rPr>
            </w:pPr>
          </w:p>
        </w:tc>
        <w:tc>
          <w:tcPr>
            <w:tcW w:w="1417" w:type="dxa"/>
            <w:gridSpan w:val="2"/>
            <w:tcBorders>
              <w:top w:val="single" w:sz="4" w:space="0" w:color="auto"/>
              <w:left w:val="nil"/>
              <w:bottom w:val="nil"/>
              <w:right w:val="nil"/>
            </w:tcBorders>
            <w:shd w:val="clear" w:color="auto" w:fill="auto"/>
          </w:tcPr>
          <w:p w14:paraId="319BE80F" w14:textId="77777777" w:rsidR="00D10C2B" w:rsidRPr="00887285" w:rsidRDefault="00D10C2B" w:rsidP="003F1919">
            <w:pPr>
              <w:ind w:right="-72"/>
              <w:jc w:val="right"/>
              <w:rPr>
                <w:rFonts w:ascii="Arial" w:eastAsia="Arial Unicode MS" w:hAnsi="Arial" w:cs="Arial"/>
                <w:sz w:val="18"/>
                <w:szCs w:val="18"/>
              </w:rPr>
            </w:pPr>
          </w:p>
        </w:tc>
      </w:tr>
      <w:tr w:rsidR="00D10C2B" w:rsidRPr="00887285" w14:paraId="466A133E" w14:textId="77777777" w:rsidTr="003F1919">
        <w:tc>
          <w:tcPr>
            <w:tcW w:w="4950" w:type="dxa"/>
            <w:tcBorders>
              <w:top w:val="nil"/>
              <w:left w:val="nil"/>
              <w:bottom w:val="nil"/>
              <w:right w:val="nil"/>
            </w:tcBorders>
            <w:shd w:val="clear" w:color="auto" w:fill="auto"/>
            <w:vAlign w:val="bottom"/>
          </w:tcPr>
          <w:p w14:paraId="5293AA36" w14:textId="39945B49" w:rsidR="00D10C2B" w:rsidRPr="00887285" w:rsidRDefault="00D10C2B" w:rsidP="00D10C2B">
            <w:pPr>
              <w:ind w:left="-101"/>
              <w:rPr>
                <w:rFonts w:ascii="Arial" w:hAnsi="Arial" w:cs="Arial"/>
                <w:b/>
                <w:bCs/>
                <w:color w:val="000000"/>
                <w:sz w:val="18"/>
                <w:szCs w:val="18"/>
                <w:lang w:eastAsia="en-GB"/>
              </w:rPr>
            </w:pPr>
            <w:r w:rsidRPr="00887285">
              <w:rPr>
                <w:rFonts w:ascii="Arial" w:eastAsia="Arial Unicode MS" w:hAnsi="Arial" w:cs="Arial"/>
                <w:b/>
                <w:bCs/>
                <w:sz w:val="18"/>
                <w:szCs w:val="18"/>
              </w:rPr>
              <w:t>As at 31 December 2019</w:t>
            </w:r>
          </w:p>
        </w:tc>
        <w:tc>
          <w:tcPr>
            <w:tcW w:w="1625" w:type="dxa"/>
            <w:tcBorders>
              <w:top w:val="nil"/>
              <w:left w:val="nil"/>
              <w:bottom w:val="nil"/>
              <w:right w:val="nil"/>
            </w:tcBorders>
            <w:shd w:val="clear" w:color="auto" w:fill="auto"/>
            <w:vAlign w:val="center"/>
          </w:tcPr>
          <w:p w14:paraId="05F5ADEA" w14:textId="77777777" w:rsidR="00D10C2B" w:rsidRPr="00887285" w:rsidRDefault="00D10C2B" w:rsidP="00D10C2B">
            <w:pPr>
              <w:ind w:right="-72"/>
              <w:jc w:val="right"/>
              <w:rPr>
                <w:rFonts w:ascii="Arial" w:eastAsia="Arial Unicode MS" w:hAnsi="Arial" w:cs="Arial"/>
                <w:sz w:val="18"/>
                <w:szCs w:val="18"/>
              </w:rPr>
            </w:pPr>
          </w:p>
        </w:tc>
        <w:tc>
          <w:tcPr>
            <w:tcW w:w="1735" w:type="dxa"/>
            <w:gridSpan w:val="2"/>
            <w:tcBorders>
              <w:top w:val="nil"/>
              <w:left w:val="nil"/>
              <w:bottom w:val="nil"/>
              <w:right w:val="nil"/>
            </w:tcBorders>
            <w:shd w:val="clear" w:color="auto" w:fill="auto"/>
            <w:vAlign w:val="center"/>
          </w:tcPr>
          <w:p w14:paraId="3D1DAABF" w14:textId="77777777" w:rsidR="00D10C2B" w:rsidRPr="00887285" w:rsidRDefault="00D10C2B" w:rsidP="00D10C2B">
            <w:pPr>
              <w:tabs>
                <w:tab w:val="left" w:pos="1452"/>
              </w:tabs>
              <w:ind w:right="-72"/>
              <w:jc w:val="right"/>
              <w:rPr>
                <w:rFonts w:ascii="Arial" w:eastAsia="Arial Unicode MS" w:hAnsi="Arial" w:cs="Arial"/>
                <w:sz w:val="18"/>
                <w:szCs w:val="18"/>
              </w:rPr>
            </w:pPr>
          </w:p>
        </w:tc>
        <w:tc>
          <w:tcPr>
            <w:tcW w:w="1701" w:type="dxa"/>
            <w:gridSpan w:val="2"/>
            <w:tcBorders>
              <w:top w:val="nil"/>
              <w:left w:val="nil"/>
              <w:bottom w:val="nil"/>
              <w:right w:val="nil"/>
            </w:tcBorders>
            <w:shd w:val="clear" w:color="auto" w:fill="auto"/>
            <w:vAlign w:val="center"/>
          </w:tcPr>
          <w:p w14:paraId="362C38D4" w14:textId="77777777" w:rsidR="00D10C2B" w:rsidRPr="00887285" w:rsidRDefault="00D10C2B" w:rsidP="00D10C2B">
            <w:pPr>
              <w:ind w:right="-72"/>
              <w:jc w:val="right"/>
              <w:rPr>
                <w:rFonts w:ascii="Arial" w:eastAsia="Arial Unicode MS" w:hAnsi="Arial" w:cs="Arial"/>
                <w:sz w:val="18"/>
                <w:szCs w:val="18"/>
              </w:rPr>
            </w:pPr>
          </w:p>
        </w:tc>
        <w:tc>
          <w:tcPr>
            <w:tcW w:w="1559" w:type="dxa"/>
            <w:gridSpan w:val="2"/>
            <w:tcBorders>
              <w:top w:val="nil"/>
              <w:left w:val="nil"/>
              <w:bottom w:val="nil"/>
              <w:right w:val="nil"/>
            </w:tcBorders>
            <w:shd w:val="clear" w:color="auto" w:fill="auto"/>
            <w:vAlign w:val="center"/>
          </w:tcPr>
          <w:p w14:paraId="598CF5E1" w14:textId="77777777" w:rsidR="00D10C2B" w:rsidRPr="00887285" w:rsidRDefault="00D10C2B" w:rsidP="00D10C2B">
            <w:pPr>
              <w:ind w:right="-72"/>
              <w:jc w:val="right"/>
              <w:rPr>
                <w:rFonts w:ascii="Arial" w:eastAsia="Arial Unicode MS" w:hAnsi="Arial" w:cs="Arial"/>
                <w:sz w:val="18"/>
                <w:szCs w:val="18"/>
              </w:rPr>
            </w:pPr>
          </w:p>
        </w:tc>
        <w:tc>
          <w:tcPr>
            <w:tcW w:w="1560" w:type="dxa"/>
            <w:gridSpan w:val="2"/>
            <w:tcBorders>
              <w:top w:val="nil"/>
              <w:left w:val="nil"/>
              <w:bottom w:val="nil"/>
              <w:right w:val="nil"/>
            </w:tcBorders>
            <w:shd w:val="clear" w:color="auto" w:fill="auto"/>
            <w:vAlign w:val="center"/>
          </w:tcPr>
          <w:p w14:paraId="0FC1A2EA" w14:textId="77777777" w:rsidR="00D10C2B" w:rsidRPr="00887285" w:rsidRDefault="00D10C2B" w:rsidP="00D10C2B">
            <w:pPr>
              <w:ind w:right="-72"/>
              <w:jc w:val="right"/>
              <w:rPr>
                <w:rFonts w:ascii="Arial" w:eastAsia="Arial Unicode MS" w:hAnsi="Arial" w:cs="Arial"/>
                <w:sz w:val="18"/>
                <w:szCs w:val="18"/>
              </w:rPr>
            </w:pPr>
          </w:p>
        </w:tc>
        <w:tc>
          <w:tcPr>
            <w:tcW w:w="1417" w:type="dxa"/>
            <w:gridSpan w:val="2"/>
            <w:tcBorders>
              <w:top w:val="nil"/>
              <w:left w:val="nil"/>
              <w:bottom w:val="nil"/>
              <w:right w:val="nil"/>
            </w:tcBorders>
            <w:shd w:val="clear" w:color="auto" w:fill="auto"/>
            <w:vAlign w:val="center"/>
          </w:tcPr>
          <w:p w14:paraId="1293AD3F" w14:textId="77777777" w:rsidR="00D10C2B" w:rsidRPr="00887285" w:rsidRDefault="00D10C2B" w:rsidP="00D10C2B">
            <w:pPr>
              <w:ind w:right="-72"/>
              <w:jc w:val="right"/>
              <w:rPr>
                <w:rFonts w:ascii="Arial" w:eastAsia="Arial Unicode MS" w:hAnsi="Arial" w:cs="Arial"/>
                <w:sz w:val="18"/>
                <w:szCs w:val="18"/>
              </w:rPr>
            </w:pPr>
          </w:p>
        </w:tc>
      </w:tr>
      <w:tr w:rsidR="00D10C2B" w:rsidRPr="00887285" w14:paraId="0B133304" w14:textId="77777777" w:rsidTr="003F1919">
        <w:tc>
          <w:tcPr>
            <w:tcW w:w="4950" w:type="dxa"/>
            <w:tcBorders>
              <w:top w:val="nil"/>
              <w:left w:val="nil"/>
              <w:bottom w:val="nil"/>
              <w:right w:val="nil"/>
            </w:tcBorders>
            <w:shd w:val="clear" w:color="auto" w:fill="auto"/>
            <w:vAlign w:val="bottom"/>
          </w:tcPr>
          <w:p w14:paraId="6E7104B1" w14:textId="77777777" w:rsidR="00D10C2B" w:rsidRPr="00887285" w:rsidRDefault="00D10C2B" w:rsidP="00D10C2B">
            <w:pPr>
              <w:ind w:left="-101"/>
              <w:rPr>
                <w:rFonts w:ascii="Arial" w:hAnsi="Arial" w:cs="Arial"/>
                <w:b/>
                <w:bCs/>
                <w:color w:val="000000"/>
                <w:sz w:val="18"/>
                <w:szCs w:val="18"/>
                <w:lang w:eastAsia="en-GB"/>
              </w:rPr>
            </w:pPr>
          </w:p>
        </w:tc>
        <w:tc>
          <w:tcPr>
            <w:tcW w:w="1625" w:type="dxa"/>
            <w:tcBorders>
              <w:top w:val="nil"/>
              <w:left w:val="nil"/>
              <w:bottom w:val="nil"/>
              <w:right w:val="nil"/>
            </w:tcBorders>
            <w:shd w:val="clear" w:color="auto" w:fill="auto"/>
            <w:vAlign w:val="center"/>
          </w:tcPr>
          <w:p w14:paraId="00CDEBF9" w14:textId="77777777" w:rsidR="00D10C2B" w:rsidRPr="00887285" w:rsidRDefault="00D10C2B" w:rsidP="00D10C2B">
            <w:pPr>
              <w:ind w:right="-72"/>
              <w:jc w:val="right"/>
              <w:rPr>
                <w:rFonts w:ascii="Arial" w:eastAsia="Arial Unicode MS" w:hAnsi="Arial" w:cs="Arial"/>
                <w:sz w:val="18"/>
                <w:szCs w:val="18"/>
              </w:rPr>
            </w:pPr>
          </w:p>
        </w:tc>
        <w:tc>
          <w:tcPr>
            <w:tcW w:w="1735" w:type="dxa"/>
            <w:gridSpan w:val="2"/>
            <w:tcBorders>
              <w:top w:val="nil"/>
              <w:left w:val="nil"/>
              <w:bottom w:val="nil"/>
              <w:right w:val="nil"/>
            </w:tcBorders>
            <w:shd w:val="clear" w:color="auto" w:fill="auto"/>
            <w:vAlign w:val="center"/>
          </w:tcPr>
          <w:p w14:paraId="76E251B2" w14:textId="77777777" w:rsidR="00D10C2B" w:rsidRPr="00887285" w:rsidRDefault="00D10C2B" w:rsidP="00D10C2B">
            <w:pPr>
              <w:tabs>
                <w:tab w:val="left" w:pos="1452"/>
              </w:tabs>
              <w:ind w:right="-72"/>
              <w:jc w:val="right"/>
              <w:rPr>
                <w:rFonts w:ascii="Arial" w:eastAsia="Arial Unicode MS" w:hAnsi="Arial" w:cs="Arial"/>
                <w:sz w:val="18"/>
                <w:szCs w:val="18"/>
              </w:rPr>
            </w:pPr>
          </w:p>
        </w:tc>
        <w:tc>
          <w:tcPr>
            <w:tcW w:w="1701" w:type="dxa"/>
            <w:gridSpan w:val="2"/>
            <w:tcBorders>
              <w:top w:val="nil"/>
              <w:left w:val="nil"/>
              <w:bottom w:val="nil"/>
              <w:right w:val="nil"/>
            </w:tcBorders>
            <w:shd w:val="clear" w:color="auto" w:fill="auto"/>
            <w:vAlign w:val="center"/>
          </w:tcPr>
          <w:p w14:paraId="63651A3E" w14:textId="77777777" w:rsidR="00D10C2B" w:rsidRPr="00887285" w:rsidRDefault="00D10C2B" w:rsidP="00D10C2B">
            <w:pPr>
              <w:ind w:right="-72"/>
              <w:jc w:val="right"/>
              <w:rPr>
                <w:rFonts w:ascii="Arial" w:eastAsia="Arial Unicode MS" w:hAnsi="Arial" w:cs="Arial"/>
                <w:sz w:val="18"/>
                <w:szCs w:val="18"/>
              </w:rPr>
            </w:pPr>
          </w:p>
        </w:tc>
        <w:tc>
          <w:tcPr>
            <w:tcW w:w="1559" w:type="dxa"/>
            <w:gridSpan w:val="2"/>
            <w:tcBorders>
              <w:top w:val="nil"/>
              <w:left w:val="nil"/>
              <w:bottom w:val="nil"/>
              <w:right w:val="nil"/>
            </w:tcBorders>
            <w:shd w:val="clear" w:color="auto" w:fill="auto"/>
            <w:vAlign w:val="center"/>
          </w:tcPr>
          <w:p w14:paraId="38AC9637" w14:textId="77777777" w:rsidR="00D10C2B" w:rsidRPr="00887285" w:rsidRDefault="00D10C2B" w:rsidP="00D10C2B">
            <w:pPr>
              <w:ind w:right="-72"/>
              <w:jc w:val="right"/>
              <w:rPr>
                <w:rFonts w:ascii="Arial" w:eastAsia="Arial Unicode MS" w:hAnsi="Arial" w:cs="Arial"/>
                <w:sz w:val="18"/>
                <w:szCs w:val="18"/>
              </w:rPr>
            </w:pPr>
          </w:p>
        </w:tc>
        <w:tc>
          <w:tcPr>
            <w:tcW w:w="1560" w:type="dxa"/>
            <w:gridSpan w:val="2"/>
            <w:tcBorders>
              <w:top w:val="nil"/>
              <w:left w:val="nil"/>
              <w:bottom w:val="nil"/>
              <w:right w:val="nil"/>
            </w:tcBorders>
            <w:shd w:val="clear" w:color="auto" w:fill="auto"/>
            <w:vAlign w:val="center"/>
          </w:tcPr>
          <w:p w14:paraId="500B7FB7" w14:textId="77777777" w:rsidR="00D10C2B" w:rsidRPr="00887285" w:rsidRDefault="00D10C2B" w:rsidP="00D10C2B">
            <w:pPr>
              <w:ind w:right="-72"/>
              <w:jc w:val="right"/>
              <w:rPr>
                <w:rFonts w:ascii="Arial" w:eastAsia="Arial Unicode MS" w:hAnsi="Arial" w:cs="Arial"/>
                <w:sz w:val="18"/>
                <w:szCs w:val="18"/>
              </w:rPr>
            </w:pPr>
          </w:p>
        </w:tc>
        <w:tc>
          <w:tcPr>
            <w:tcW w:w="1417" w:type="dxa"/>
            <w:gridSpan w:val="2"/>
            <w:tcBorders>
              <w:top w:val="nil"/>
              <w:left w:val="nil"/>
              <w:bottom w:val="nil"/>
              <w:right w:val="nil"/>
            </w:tcBorders>
            <w:shd w:val="clear" w:color="auto" w:fill="auto"/>
            <w:vAlign w:val="center"/>
          </w:tcPr>
          <w:p w14:paraId="642F711C" w14:textId="77777777" w:rsidR="00D10C2B" w:rsidRPr="00887285" w:rsidRDefault="00D10C2B" w:rsidP="00D10C2B">
            <w:pPr>
              <w:ind w:right="-72"/>
              <w:jc w:val="right"/>
              <w:rPr>
                <w:rFonts w:ascii="Arial" w:eastAsia="Arial Unicode MS" w:hAnsi="Arial" w:cs="Arial"/>
                <w:sz w:val="18"/>
                <w:szCs w:val="18"/>
              </w:rPr>
            </w:pPr>
          </w:p>
        </w:tc>
      </w:tr>
      <w:tr w:rsidR="00D10C2B" w:rsidRPr="00887285" w14:paraId="171E833C" w14:textId="77777777" w:rsidTr="003F1919">
        <w:trPr>
          <w:gridAfter w:val="1"/>
          <w:wAfter w:w="17" w:type="dxa"/>
        </w:trPr>
        <w:tc>
          <w:tcPr>
            <w:tcW w:w="4950" w:type="dxa"/>
            <w:tcBorders>
              <w:top w:val="nil"/>
              <w:left w:val="nil"/>
              <w:bottom w:val="nil"/>
              <w:right w:val="nil"/>
            </w:tcBorders>
            <w:shd w:val="clear" w:color="auto" w:fill="auto"/>
            <w:vAlign w:val="bottom"/>
          </w:tcPr>
          <w:p w14:paraId="7A98CCE2" w14:textId="0B7EC3A2" w:rsidR="00D10C2B" w:rsidRPr="00887285" w:rsidRDefault="00D10C2B" w:rsidP="00D10C2B">
            <w:pPr>
              <w:ind w:left="-101"/>
              <w:rPr>
                <w:rFonts w:ascii="Arial" w:eastAsia="Arial Unicode MS" w:hAnsi="Arial" w:cs="Arial"/>
                <w:b/>
                <w:bCs/>
                <w:sz w:val="18"/>
                <w:szCs w:val="18"/>
                <w:cs/>
              </w:rPr>
            </w:pPr>
            <w:r w:rsidRPr="00887285">
              <w:rPr>
                <w:rFonts w:ascii="Arial" w:hAnsi="Arial" w:cs="Arial"/>
                <w:b/>
                <w:bCs/>
                <w:color w:val="000000"/>
                <w:sz w:val="16"/>
                <w:szCs w:val="16"/>
                <w:lang w:eastAsia="en-GB"/>
              </w:rPr>
              <w:t>Assets</w:t>
            </w:r>
          </w:p>
        </w:tc>
        <w:tc>
          <w:tcPr>
            <w:tcW w:w="1625" w:type="dxa"/>
            <w:tcBorders>
              <w:top w:val="nil"/>
              <w:left w:val="nil"/>
              <w:bottom w:val="nil"/>
              <w:right w:val="nil"/>
            </w:tcBorders>
            <w:shd w:val="clear" w:color="auto" w:fill="auto"/>
            <w:vAlign w:val="center"/>
          </w:tcPr>
          <w:p w14:paraId="52F8EF4A" w14:textId="77777777" w:rsidR="00D10C2B" w:rsidRPr="00887285" w:rsidRDefault="00D10C2B" w:rsidP="00D10C2B">
            <w:pPr>
              <w:ind w:right="-72"/>
              <w:jc w:val="center"/>
              <w:rPr>
                <w:rFonts w:ascii="Arial" w:eastAsia="Arial Unicode MS" w:hAnsi="Arial" w:cs="Arial"/>
                <w:b/>
                <w:bCs/>
                <w:sz w:val="18"/>
                <w:szCs w:val="18"/>
              </w:rPr>
            </w:pPr>
          </w:p>
        </w:tc>
        <w:tc>
          <w:tcPr>
            <w:tcW w:w="1718" w:type="dxa"/>
            <w:tcBorders>
              <w:top w:val="nil"/>
              <w:left w:val="nil"/>
              <w:bottom w:val="nil"/>
              <w:right w:val="nil"/>
            </w:tcBorders>
            <w:shd w:val="clear" w:color="auto" w:fill="auto"/>
            <w:vAlign w:val="center"/>
          </w:tcPr>
          <w:p w14:paraId="3300C705" w14:textId="77777777" w:rsidR="00D10C2B" w:rsidRPr="00887285" w:rsidRDefault="00D10C2B" w:rsidP="00D10C2B">
            <w:pPr>
              <w:ind w:right="-72"/>
              <w:jc w:val="right"/>
              <w:rPr>
                <w:rFonts w:ascii="Arial" w:eastAsia="Arial Unicode MS" w:hAnsi="Arial" w:cs="Arial"/>
                <w:b/>
                <w:bCs/>
                <w:sz w:val="18"/>
                <w:szCs w:val="18"/>
              </w:rPr>
            </w:pPr>
          </w:p>
        </w:tc>
        <w:tc>
          <w:tcPr>
            <w:tcW w:w="1701" w:type="dxa"/>
            <w:gridSpan w:val="2"/>
            <w:tcBorders>
              <w:top w:val="nil"/>
              <w:left w:val="nil"/>
              <w:bottom w:val="nil"/>
              <w:right w:val="nil"/>
            </w:tcBorders>
            <w:shd w:val="clear" w:color="auto" w:fill="auto"/>
            <w:vAlign w:val="center"/>
          </w:tcPr>
          <w:p w14:paraId="3FDFDC30" w14:textId="77777777" w:rsidR="00D10C2B" w:rsidRPr="00887285" w:rsidRDefault="00D10C2B" w:rsidP="00D10C2B">
            <w:pPr>
              <w:ind w:right="-72"/>
              <w:jc w:val="right"/>
              <w:rPr>
                <w:rFonts w:ascii="Arial" w:eastAsia="Arial Unicode MS" w:hAnsi="Arial" w:cs="Arial"/>
                <w:b/>
                <w:bCs/>
                <w:sz w:val="18"/>
                <w:szCs w:val="18"/>
              </w:rPr>
            </w:pPr>
          </w:p>
        </w:tc>
        <w:tc>
          <w:tcPr>
            <w:tcW w:w="1559" w:type="dxa"/>
            <w:gridSpan w:val="2"/>
            <w:tcBorders>
              <w:top w:val="nil"/>
              <w:left w:val="nil"/>
              <w:bottom w:val="nil"/>
              <w:right w:val="nil"/>
            </w:tcBorders>
            <w:shd w:val="clear" w:color="auto" w:fill="auto"/>
            <w:vAlign w:val="center"/>
          </w:tcPr>
          <w:p w14:paraId="0A0F0152" w14:textId="77777777" w:rsidR="00D10C2B" w:rsidRPr="00887285" w:rsidRDefault="00D10C2B" w:rsidP="00D10C2B">
            <w:pPr>
              <w:ind w:right="-72"/>
              <w:jc w:val="right"/>
              <w:rPr>
                <w:rFonts w:ascii="Arial" w:eastAsia="Arial Unicode MS" w:hAnsi="Arial" w:cs="Arial"/>
                <w:b/>
                <w:bCs/>
                <w:sz w:val="18"/>
                <w:szCs w:val="18"/>
              </w:rPr>
            </w:pPr>
          </w:p>
        </w:tc>
        <w:tc>
          <w:tcPr>
            <w:tcW w:w="1560" w:type="dxa"/>
            <w:gridSpan w:val="2"/>
            <w:tcBorders>
              <w:top w:val="nil"/>
              <w:left w:val="nil"/>
              <w:bottom w:val="nil"/>
              <w:right w:val="nil"/>
            </w:tcBorders>
            <w:shd w:val="clear" w:color="auto" w:fill="auto"/>
            <w:vAlign w:val="center"/>
          </w:tcPr>
          <w:p w14:paraId="7CB25F22" w14:textId="77777777" w:rsidR="00D10C2B" w:rsidRPr="00887285" w:rsidRDefault="00D10C2B" w:rsidP="00D10C2B">
            <w:pPr>
              <w:ind w:right="-72"/>
              <w:jc w:val="right"/>
              <w:rPr>
                <w:rFonts w:ascii="Arial" w:eastAsia="Arial Unicode MS" w:hAnsi="Arial" w:cs="Arial"/>
                <w:b/>
                <w:bCs/>
                <w:sz w:val="18"/>
                <w:szCs w:val="18"/>
              </w:rPr>
            </w:pPr>
          </w:p>
        </w:tc>
        <w:tc>
          <w:tcPr>
            <w:tcW w:w="1417" w:type="dxa"/>
            <w:gridSpan w:val="2"/>
            <w:tcBorders>
              <w:top w:val="nil"/>
              <w:left w:val="nil"/>
              <w:bottom w:val="nil"/>
              <w:right w:val="nil"/>
            </w:tcBorders>
            <w:shd w:val="clear" w:color="auto" w:fill="auto"/>
            <w:vAlign w:val="center"/>
          </w:tcPr>
          <w:p w14:paraId="61F88BF8" w14:textId="77777777" w:rsidR="00D10C2B" w:rsidRPr="00887285" w:rsidRDefault="00D10C2B" w:rsidP="00D10C2B">
            <w:pPr>
              <w:ind w:right="-72"/>
              <w:jc w:val="right"/>
              <w:rPr>
                <w:rFonts w:ascii="Arial" w:eastAsia="Arial Unicode MS" w:hAnsi="Arial" w:cs="Arial"/>
                <w:b/>
                <w:bCs/>
                <w:sz w:val="18"/>
                <w:szCs w:val="18"/>
              </w:rPr>
            </w:pPr>
          </w:p>
        </w:tc>
      </w:tr>
      <w:tr w:rsidR="00D10C2B" w:rsidRPr="00887285" w14:paraId="0E423BCC" w14:textId="77777777" w:rsidTr="003F1919">
        <w:trPr>
          <w:gridAfter w:val="1"/>
          <w:wAfter w:w="17" w:type="dxa"/>
        </w:trPr>
        <w:tc>
          <w:tcPr>
            <w:tcW w:w="4950" w:type="dxa"/>
            <w:tcBorders>
              <w:top w:val="nil"/>
              <w:left w:val="nil"/>
              <w:bottom w:val="nil"/>
              <w:right w:val="nil"/>
            </w:tcBorders>
            <w:shd w:val="clear" w:color="auto" w:fill="auto"/>
            <w:vAlign w:val="bottom"/>
          </w:tcPr>
          <w:p w14:paraId="089D5BFC" w14:textId="77777777" w:rsidR="00D10C2B" w:rsidRPr="00887285" w:rsidRDefault="00D10C2B" w:rsidP="00D10C2B">
            <w:pPr>
              <w:ind w:left="-101"/>
              <w:rPr>
                <w:rFonts w:ascii="Arial" w:eastAsia="Arial Unicode MS" w:hAnsi="Arial" w:cs="Arial"/>
                <w:b/>
                <w:bCs/>
                <w:sz w:val="18"/>
                <w:szCs w:val="18"/>
              </w:rPr>
            </w:pPr>
          </w:p>
        </w:tc>
        <w:tc>
          <w:tcPr>
            <w:tcW w:w="1625" w:type="dxa"/>
            <w:tcBorders>
              <w:top w:val="nil"/>
              <w:left w:val="nil"/>
              <w:bottom w:val="nil"/>
              <w:right w:val="nil"/>
            </w:tcBorders>
            <w:shd w:val="clear" w:color="auto" w:fill="auto"/>
            <w:vAlign w:val="center"/>
          </w:tcPr>
          <w:p w14:paraId="17DE7517" w14:textId="77777777" w:rsidR="00D10C2B" w:rsidRPr="00887285" w:rsidRDefault="00D10C2B" w:rsidP="00D10C2B">
            <w:pPr>
              <w:ind w:right="-72"/>
              <w:jc w:val="center"/>
              <w:rPr>
                <w:rFonts w:ascii="Arial" w:eastAsia="Arial Unicode MS" w:hAnsi="Arial" w:cs="Arial"/>
                <w:b/>
                <w:bCs/>
                <w:sz w:val="18"/>
                <w:szCs w:val="18"/>
              </w:rPr>
            </w:pPr>
          </w:p>
        </w:tc>
        <w:tc>
          <w:tcPr>
            <w:tcW w:w="1718" w:type="dxa"/>
            <w:tcBorders>
              <w:top w:val="nil"/>
              <w:left w:val="nil"/>
              <w:bottom w:val="nil"/>
              <w:right w:val="nil"/>
            </w:tcBorders>
            <w:shd w:val="clear" w:color="auto" w:fill="auto"/>
            <w:vAlign w:val="center"/>
          </w:tcPr>
          <w:p w14:paraId="4C3EC314" w14:textId="77777777" w:rsidR="00D10C2B" w:rsidRPr="00887285" w:rsidRDefault="00D10C2B" w:rsidP="00D10C2B">
            <w:pPr>
              <w:ind w:right="-72"/>
              <w:jc w:val="right"/>
              <w:rPr>
                <w:rFonts w:ascii="Arial" w:eastAsia="Arial Unicode MS" w:hAnsi="Arial" w:cs="Arial"/>
                <w:b/>
                <w:bCs/>
                <w:sz w:val="18"/>
                <w:szCs w:val="18"/>
              </w:rPr>
            </w:pPr>
          </w:p>
        </w:tc>
        <w:tc>
          <w:tcPr>
            <w:tcW w:w="1701" w:type="dxa"/>
            <w:gridSpan w:val="2"/>
            <w:tcBorders>
              <w:top w:val="nil"/>
              <w:left w:val="nil"/>
              <w:bottom w:val="nil"/>
              <w:right w:val="nil"/>
            </w:tcBorders>
            <w:shd w:val="clear" w:color="auto" w:fill="auto"/>
            <w:vAlign w:val="center"/>
          </w:tcPr>
          <w:p w14:paraId="1ECEBA4C" w14:textId="77777777" w:rsidR="00D10C2B" w:rsidRPr="00887285" w:rsidRDefault="00D10C2B" w:rsidP="00D10C2B">
            <w:pPr>
              <w:ind w:right="-72"/>
              <w:jc w:val="right"/>
              <w:rPr>
                <w:rFonts w:ascii="Arial" w:eastAsia="Arial Unicode MS" w:hAnsi="Arial" w:cs="Arial"/>
                <w:b/>
                <w:bCs/>
                <w:sz w:val="18"/>
                <w:szCs w:val="18"/>
              </w:rPr>
            </w:pPr>
          </w:p>
        </w:tc>
        <w:tc>
          <w:tcPr>
            <w:tcW w:w="1559" w:type="dxa"/>
            <w:gridSpan w:val="2"/>
            <w:tcBorders>
              <w:top w:val="nil"/>
              <w:left w:val="nil"/>
              <w:bottom w:val="nil"/>
              <w:right w:val="nil"/>
            </w:tcBorders>
            <w:shd w:val="clear" w:color="auto" w:fill="auto"/>
            <w:vAlign w:val="center"/>
          </w:tcPr>
          <w:p w14:paraId="7BCDBBE4" w14:textId="77777777" w:rsidR="00D10C2B" w:rsidRPr="00887285" w:rsidRDefault="00D10C2B" w:rsidP="00D10C2B">
            <w:pPr>
              <w:ind w:right="-72"/>
              <w:jc w:val="right"/>
              <w:rPr>
                <w:rFonts w:ascii="Arial" w:eastAsia="Arial Unicode MS" w:hAnsi="Arial" w:cs="Arial"/>
                <w:b/>
                <w:bCs/>
                <w:sz w:val="18"/>
                <w:szCs w:val="18"/>
              </w:rPr>
            </w:pPr>
          </w:p>
        </w:tc>
        <w:tc>
          <w:tcPr>
            <w:tcW w:w="1560" w:type="dxa"/>
            <w:gridSpan w:val="2"/>
            <w:tcBorders>
              <w:top w:val="nil"/>
              <w:left w:val="nil"/>
              <w:bottom w:val="nil"/>
              <w:right w:val="nil"/>
            </w:tcBorders>
            <w:shd w:val="clear" w:color="auto" w:fill="auto"/>
            <w:vAlign w:val="center"/>
          </w:tcPr>
          <w:p w14:paraId="1EAE0235" w14:textId="77777777" w:rsidR="00D10C2B" w:rsidRPr="00887285" w:rsidRDefault="00D10C2B" w:rsidP="00D10C2B">
            <w:pPr>
              <w:ind w:right="-72"/>
              <w:jc w:val="right"/>
              <w:rPr>
                <w:rFonts w:ascii="Arial" w:eastAsia="Arial Unicode MS" w:hAnsi="Arial" w:cs="Arial"/>
                <w:b/>
                <w:bCs/>
                <w:sz w:val="18"/>
                <w:szCs w:val="18"/>
              </w:rPr>
            </w:pPr>
          </w:p>
        </w:tc>
        <w:tc>
          <w:tcPr>
            <w:tcW w:w="1417" w:type="dxa"/>
            <w:gridSpan w:val="2"/>
            <w:tcBorders>
              <w:top w:val="nil"/>
              <w:left w:val="nil"/>
              <w:bottom w:val="nil"/>
              <w:right w:val="nil"/>
            </w:tcBorders>
            <w:shd w:val="clear" w:color="auto" w:fill="auto"/>
            <w:vAlign w:val="center"/>
          </w:tcPr>
          <w:p w14:paraId="14975FC8" w14:textId="77777777" w:rsidR="00D10C2B" w:rsidRPr="00887285" w:rsidRDefault="00D10C2B" w:rsidP="00D10C2B">
            <w:pPr>
              <w:ind w:right="-72"/>
              <w:jc w:val="right"/>
              <w:rPr>
                <w:rFonts w:ascii="Arial" w:eastAsia="Arial Unicode MS" w:hAnsi="Arial" w:cs="Arial"/>
                <w:b/>
                <w:bCs/>
                <w:sz w:val="18"/>
                <w:szCs w:val="18"/>
              </w:rPr>
            </w:pPr>
          </w:p>
        </w:tc>
      </w:tr>
      <w:tr w:rsidR="00D10C2B" w:rsidRPr="00887285" w14:paraId="666421C3" w14:textId="77777777" w:rsidTr="003F1919">
        <w:trPr>
          <w:gridAfter w:val="1"/>
          <w:wAfter w:w="17" w:type="dxa"/>
        </w:trPr>
        <w:tc>
          <w:tcPr>
            <w:tcW w:w="4950" w:type="dxa"/>
            <w:tcBorders>
              <w:top w:val="nil"/>
              <w:left w:val="nil"/>
              <w:bottom w:val="nil"/>
              <w:right w:val="nil"/>
            </w:tcBorders>
            <w:shd w:val="clear" w:color="auto" w:fill="auto"/>
            <w:vAlign w:val="center"/>
          </w:tcPr>
          <w:p w14:paraId="4BF6C5EA" w14:textId="2A702183" w:rsidR="00D10C2B" w:rsidRPr="00887285" w:rsidRDefault="00D10C2B" w:rsidP="00D10C2B">
            <w:pPr>
              <w:ind w:left="-101"/>
              <w:rPr>
                <w:rFonts w:ascii="Arial" w:eastAsia="Arial Unicode MS" w:hAnsi="Arial" w:cs="Arial"/>
                <w:b/>
                <w:bCs/>
                <w:sz w:val="18"/>
                <w:szCs w:val="18"/>
              </w:rPr>
            </w:pPr>
            <w:r w:rsidRPr="00887285">
              <w:rPr>
                <w:rFonts w:ascii="Arial" w:eastAsia="Arial Unicode MS" w:hAnsi="Arial" w:cs="Arial"/>
                <w:sz w:val="18"/>
                <w:szCs w:val="18"/>
              </w:rPr>
              <w:t>Derivatives where the hedge accounting is not applied</w:t>
            </w:r>
          </w:p>
        </w:tc>
        <w:tc>
          <w:tcPr>
            <w:tcW w:w="1625" w:type="dxa"/>
            <w:tcBorders>
              <w:top w:val="nil"/>
              <w:left w:val="nil"/>
              <w:bottom w:val="nil"/>
              <w:right w:val="nil"/>
            </w:tcBorders>
            <w:shd w:val="clear" w:color="auto" w:fill="auto"/>
            <w:vAlign w:val="center"/>
          </w:tcPr>
          <w:p w14:paraId="551374BA" w14:textId="77777777" w:rsidR="00D10C2B" w:rsidRPr="00887285" w:rsidRDefault="00D10C2B" w:rsidP="00D10C2B">
            <w:pPr>
              <w:ind w:right="-72"/>
              <w:jc w:val="center"/>
              <w:rPr>
                <w:rFonts w:ascii="Arial" w:eastAsia="Arial Unicode MS" w:hAnsi="Arial" w:cs="Arial"/>
                <w:b/>
                <w:bCs/>
                <w:sz w:val="18"/>
                <w:szCs w:val="18"/>
              </w:rPr>
            </w:pPr>
          </w:p>
        </w:tc>
        <w:tc>
          <w:tcPr>
            <w:tcW w:w="1718" w:type="dxa"/>
            <w:tcBorders>
              <w:top w:val="nil"/>
              <w:left w:val="nil"/>
              <w:bottom w:val="nil"/>
              <w:right w:val="nil"/>
            </w:tcBorders>
            <w:shd w:val="clear" w:color="auto" w:fill="auto"/>
            <w:vAlign w:val="center"/>
          </w:tcPr>
          <w:p w14:paraId="6671F1CA" w14:textId="77777777" w:rsidR="00D10C2B" w:rsidRPr="00887285" w:rsidRDefault="00D10C2B" w:rsidP="00D10C2B">
            <w:pPr>
              <w:ind w:right="-72"/>
              <w:jc w:val="right"/>
              <w:rPr>
                <w:rFonts w:ascii="Arial" w:eastAsia="Arial Unicode MS" w:hAnsi="Arial" w:cs="Arial"/>
                <w:b/>
                <w:bCs/>
                <w:sz w:val="18"/>
                <w:szCs w:val="18"/>
              </w:rPr>
            </w:pPr>
          </w:p>
        </w:tc>
        <w:tc>
          <w:tcPr>
            <w:tcW w:w="1701" w:type="dxa"/>
            <w:gridSpan w:val="2"/>
            <w:tcBorders>
              <w:top w:val="nil"/>
              <w:left w:val="nil"/>
              <w:bottom w:val="nil"/>
              <w:right w:val="nil"/>
            </w:tcBorders>
            <w:shd w:val="clear" w:color="auto" w:fill="auto"/>
            <w:vAlign w:val="center"/>
          </w:tcPr>
          <w:p w14:paraId="3C55B3A4" w14:textId="77777777" w:rsidR="00D10C2B" w:rsidRPr="00887285" w:rsidRDefault="00D10C2B" w:rsidP="00D10C2B">
            <w:pPr>
              <w:ind w:right="-72"/>
              <w:jc w:val="right"/>
              <w:rPr>
                <w:rFonts w:ascii="Arial" w:eastAsia="Arial Unicode MS" w:hAnsi="Arial" w:cs="Arial"/>
                <w:b/>
                <w:bCs/>
                <w:sz w:val="18"/>
                <w:szCs w:val="18"/>
              </w:rPr>
            </w:pPr>
          </w:p>
        </w:tc>
        <w:tc>
          <w:tcPr>
            <w:tcW w:w="1559" w:type="dxa"/>
            <w:gridSpan w:val="2"/>
            <w:tcBorders>
              <w:top w:val="nil"/>
              <w:left w:val="nil"/>
              <w:bottom w:val="nil"/>
              <w:right w:val="nil"/>
            </w:tcBorders>
            <w:shd w:val="clear" w:color="auto" w:fill="auto"/>
            <w:vAlign w:val="center"/>
          </w:tcPr>
          <w:p w14:paraId="3ED96B93" w14:textId="77777777" w:rsidR="00D10C2B" w:rsidRPr="00887285" w:rsidRDefault="00D10C2B" w:rsidP="00D10C2B">
            <w:pPr>
              <w:ind w:right="-72"/>
              <w:jc w:val="right"/>
              <w:rPr>
                <w:rFonts w:ascii="Arial" w:eastAsia="Arial Unicode MS" w:hAnsi="Arial" w:cs="Arial"/>
                <w:b/>
                <w:bCs/>
                <w:sz w:val="18"/>
                <w:szCs w:val="18"/>
              </w:rPr>
            </w:pPr>
          </w:p>
        </w:tc>
        <w:tc>
          <w:tcPr>
            <w:tcW w:w="1560" w:type="dxa"/>
            <w:gridSpan w:val="2"/>
            <w:tcBorders>
              <w:top w:val="nil"/>
              <w:left w:val="nil"/>
              <w:bottom w:val="nil"/>
              <w:right w:val="nil"/>
            </w:tcBorders>
            <w:shd w:val="clear" w:color="auto" w:fill="auto"/>
            <w:vAlign w:val="center"/>
          </w:tcPr>
          <w:p w14:paraId="3600CDCE" w14:textId="77777777" w:rsidR="00D10C2B" w:rsidRPr="00887285" w:rsidRDefault="00D10C2B" w:rsidP="00D10C2B">
            <w:pPr>
              <w:ind w:right="-72"/>
              <w:jc w:val="right"/>
              <w:rPr>
                <w:rFonts w:ascii="Arial" w:eastAsia="Arial Unicode MS" w:hAnsi="Arial" w:cs="Arial"/>
                <w:b/>
                <w:bCs/>
                <w:sz w:val="18"/>
                <w:szCs w:val="18"/>
              </w:rPr>
            </w:pPr>
          </w:p>
        </w:tc>
        <w:tc>
          <w:tcPr>
            <w:tcW w:w="1417" w:type="dxa"/>
            <w:gridSpan w:val="2"/>
            <w:tcBorders>
              <w:top w:val="nil"/>
              <w:left w:val="nil"/>
              <w:bottom w:val="nil"/>
              <w:right w:val="nil"/>
            </w:tcBorders>
            <w:shd w:val="clear" w:color="auto" w:fill="auto"/>
            <w:vAlign w:val="center"/>
          </w:tcPr>
          <w:p w14:paraId="57E424C9" w14:textId="77777777" w:rsidR="00D10C2B" w:rsidRPr="00887285" w:rsidRDefault="00D10C2B" w:rsidP="00D10C2B">
            <w:pPr>
              <w:ind w:right="-72"/>
              <w:jc w:val="right"/>
              <w:rPr>
                <w:rFonts w:ascii="Arial" w:eastAsia="Arial Unicode MS" w:hAnsi="Arial" w:cs="Arial"/>
                <w:b/>
                <w:bCs/>
                <w:sz w:val="18"/>
                <w:szCs w:val="18"/>
              </w:rPr>
            </w:pPr>
          </w:p>
        </w:tc>
      </w:tr>
      <w:tr w:rsidR="00D10C2B" w:rsidRPr="00887285" w14:paraId="32616B8B" w14:textId="77777777" w:rsidTr="003F1919">
        <w:trPr>
          <w:gridAfter w:val="1"/>
          <w:wAfter w:w="17" w:type="dxa"/>
        </w:trPr>
        <w:tc>
          <w:tcPr>
            <w:tcW w:w="4950" w:type="dxa"/>
            <w:tcBorders>
              <w:top w:val="nil"/>
              <w:left w:val="nil"/>
              <w:bottom w:val="nil"/>
              <w:right w:val="nil"/>
            </w:tcBorders>
            <w:shd w:val="clear" w:color="auto" w:fill="auto"/>
            <w:vAlign w:val="bottom"/>
          </w:tcPr>
          <w:p w14:paraId="4C1F42FC" w14:textId="5E67944E" w:rsidR="00D10C2B" w:rsidRPr="00887285" w:rsidRDefault="00D10C2B" w:rsidP="00D10C2B">
            <w:pPr>
              <w:ind w:left="-101"/>
              <w:rPr>
                <w:rFonts w:ascii="Arial" w:eastAsia="Arial Unicode MS" w:hAnsi="Arial" w:cs="Arial"/>
                <w:sz w:val="18"/>
                <w:szCs w:val="18"/>
              </w:rPr>
            </w:pPr>
            <w:r w:rsidRPr="00887285">
              <w:rPr>
                <w:rFonts w:ascii="Arial" w:eastAsia="Arial Unicode MS" w:hAnsi="Arial" w:cs="Arial"/>
                <w:sz w:val="18"/>
                <w:szCs w:val="18"/>
              </w:rPr>
              <w:t xml:space="preserve">   - Cross currency swap contracts</w:t>
            </w:r>
          </w:p>
        </w:tc>
        <w:tc>
          <w:tcPr>
            <w:tcW w:w="1625" w:type="dxa"/>
            <w:tcBorders>
              <w:top w:val="nil"/>
              <w:left w:val="nil"/>
              <w:bottom w:val="nil"/>
              <w:right w:val="nil"/>
            </w:tcBorders>
            <w:shd w:val="clear" w:color="auto" w:fill="auto"/>
            <w:vAlign w:val="center"/>
          </w:tcPr>
          <w:p w14:paraId="6659AC10" w14:textId="46B14FB6" w:rsidR="00D10C2B" w:rsidRPr="00887285" w:rsidRDefault="00D10C2B" w:rsidP="00D10C2B">
            <w:pPr>
              <w:ind w:right="-72"/>
              <w:jc w:val="center"/>
              <w:rPr>
                <w:rFonts w:ascii="Arial" w:eastAsia="Arial Unicode MS" w:hAnsi="Arial" w:cs="Arial"/>
                <w:b/>
                <w:bCs/>
                <w:sz w:val="18"/>
                <w:szCs w:val="18"/>
              </w:rPr>
            </w:pPr>
            <w:r w:rsidRPr="00887285">
              <w:rPr>
                <w:rFonts w:ascii="Arial" w:eastAsia="Arial Unicode MS" w:hAnsi="Arial" w:cs="Arial"/>
                <w:sz w:val="18"/>
                <w:szCs w:val="18"/>
              </w:rPr>
              <w:t>2</w:t>
            </w:r>
          </w:p>
        </w:tc>
        <w:tc>
          <w:tcPr>
            <w:tcW w:w="1718" w:type="dxa"/>
            <w:tcBorders>
              <w:top w:val="nil"/>
              <w:left w:val="nil"/>
              <w:bottom w:val="nil"/>
              <w:right w:val="nil"/>
            </w:tcBorders>
            <w:shd w:val="clear" w:color="auto" w:fill="auto"/>
            <w:vAlign w:val="center"/>
          </w:tcPr>
          <w:p w14:paraId="192ADEF2" w14:textId="1B4BD355" w:rsidR="00D10C2B" w:rsidRPr="00887285" w:rsidRDefault="00D10C2B" w:rsidP="00D10C2B">
            <w:pPr>
              <w:ind w:right="-72"/>
              <w:jc w:val="right"/>
              <w:rPr>
                <w:rFonts w:ascii="Arial" w:eastAsia="Arial Unicode MS" w:hAnsi="Arial" w:cs="Arial"/>
                <w:b/>
                <w:bCs/>
                <w:sz w:val="18"/>
                <w:szCs w:val="18"/>
              </w:rPr>
            </w:pPr>
            <w:r w:rsidRPr="00887285">
              <w:rPr>
                <w:rFonts w:ascii="Arial" w:eastAsia="Arial Unicode MS" w:hAnsi="Arial" w:cs="Arial"/>
                <w:sz w:val="18"/>
                <w:szCs w:val="18"/>
              </w:rPr>
              <w:t>-</w:t>
            </w:r>
          </w:p>
        </w:tc>
        <w:tc>
          <w:tcPr>
            <w:tcW w:w="1701" w:type="dxa"/>
            <w:gridSpan w:val="2"/>
            <w:tcBorders>
              <w:top w:val="nil"/>
              <w:left w:val="nil"/>
              <w:bottom w:val="nil"/>
              <w:right w:val="nil"/>
            </w:tcBorders>
            <w:shd w:val="clear" w:color="auto" w:fill="auto"/>
            <w:vAlign w:val="center"/>
          </w:tcPr>
          <w:p w14:paraId="1CB7AA6E" w14:textId="46F73207" w:rsidR="00D10C2B" w:rsidRPr="00887285" w:rsidRDefault="00D10C2B" w:rsidP="00D10C2B">
            <w:pPr>
              <w:ind w:right="-72"/>
              <w:jc w:val="right"/>
              <w:rPr>
                <w:rFonts w:ascii="Arial" w:eastAsia="Arial Unicode MS" w:hAnsi="Arial" w:cs="Arial"/>
                <w:b/>
                <w:bCs/>
                <w:sz w:val="18"/>
                <w:szCs w:val="18"/>
              </w:rPr>
            </w:pPr>
            <w:r w:rsidRPr="00887285">
              <w:rPr>
                <w:rFonts w:ascii="Arial" w:eastAsia="Arial Unicode MS" w:hAnsi="Arial" w:cs="Arial"/>
                <w:sz w:val="18"/>
                <w:szCs w:val="18"/>
              </w:rPr>
              <w:t>-</w:t>
            </w:r>
          </w:p>
        </w:tc>
        <w:tc>
          <w:tcPr>
            <w:tcW w:w="1559" w:type="dxa"/>
            <w:gridSpan w:val="2"/>
            <w:tcBorders>
              <w:top w:val="nil"/>
              <w:left w:val="nil"/>
              <w:bottom w:val="nil"/>
              <w:right w:val="nil"/>
            </w:tcBorders>
            <w:shd w:val="clear" w:color="auto" w:fill="auto"/>
            <w:vAlign w:val="center"/>
          </w:tcPr>
          <w:p w14:paraId="4D12007F" w14:textId="144721B2" w:rsidR="00D10C2B" w:rsidRPr="00887285" w:rsidRDefault="00D10C2B" w:rsidP="00D10C2B">
            <w:pPr>
              <w:ind w:right="-72"/>
              <w:jc w:val="right"/>
              <w:rPr>
                <w:rFonts w:ascii="Arial" w:eastAsia="Arial Unicode MS" w:hAnsi="Arial" w:cs="Arial"/>
                <w:b/>
                <w:bCs/>
                <w:sz w:val="18"/>
                <w:szCs w:val="18"/>
              </w:rPr>
            </w:pPr>
            <w:r w:rsidRPr="00887285">
              <w:rPr>
                <w:rFonts w:ascii="Arial" w:eastAsia="Arial Unicode MS" w:hAnsi="Arial" w:cs="Arial"/>
                <w:sz w:val="18"/>
                <w:szCs w:val="18"/>
              </w:rPr>
              <w:t>-</w:t>
            </w:r>
          </w:p>
        </w:tc>
        <w:tc>
          <w:tcPr>
            <w:tcW w:w="1560" w:type="dxa"/>
            <w:gridSpan w:val="2"/>
            <w:tcBorders>
              <w:top w:val="nil"/>
              <w:left w:val="nil"/>
              <w:bottom w:val="nil"/>
              <w:right w:val="nil"/>
            </w:tcBorders>
            <w:shd w:val="clear" w:color="auto" w:fill="auto"/>
            <w:vAlign w:val="center"/>
          </w:tcPr>
          <w:p w14:paraId="46A9ED5D" w14:textId="07E45367" w:rsidR="00D10C2B" w:rsidRPr="00887285" w:rsidRDefault="00D10C2B" w:rsidP="00D10C2B">
            <w:pPr>
              <w:ind w:right="-72"/>
              <w:jc w:val="right"/>
              <w:rPr>
                <w:rFonts w:ascii="Arial" w:eastAsia="Arial Unicode MS" w:hAnsi="Arial" w:cs="Arial"/>
                <w:b/>
                <w:bCs/>
                <w:sz w:val="18"/>
                <w:szCs w:val="18"/>
              </w:rPr>
            </w:pPr>
            <w:r w:rsidRPr="00887285">
              <w:rPr>
                <w:rFonts w:ascii="Arial" w:eastAsia="Arial Unicode MS" w:hAnsi="Arial" w:cs="Arial"/>
                <w:sz w:val="18"/>
                <w:szCs w:val="18"/>
              </w:rPr>
              <w:t>-</w:t>
            </w:r>
          </w:p>
        </w:tc>
        <w:tc>
          <w:tcPr>
            <w:tcW w:w="1417" w:type="dxa"/>
            <w:gridSpan w:val="2"/>
            <w:tcBorders>
              <w:top w:val="nil"/>
              <w:left w:val="nil"/>
              <w:bottom w:val="nil"/>
              <w:right w:val="nil"/>
            </w:tcBorders>
            <w:shd w:val="clear" w:color="auto" w:fill="auto"/>
            <w:vAlign w:val="center"/>
          </w:tcPr>
          <w:p w14:paraId="0003F1D7" w14:textId="5D605090" w:rsidR="00D10C2B" w:rsidRPr="00887285" w:rsidRDefault="00D10C2B" w:rsidP="00D10C2B">
            <w:pPr>
              <w:ind w:right="-72"/>
              <w:jc w:val="right"/>
              <w:rPr>
                <w:rFonts w:ascii="Arial" w:eastAsia="Arial Unicode MS" w:hAnsi="Arial" w:cs="Arial"/>
                <w:b/>
                <w:bCs/>
                <w:sz w:val="18"/>
                <w:szCs w:val="18"/>
              </w:rPr>
            </w:pPr>
            <w:r w:rsidRPr="00887285">
              <w:rPr>
                <w:rFonts w:ascii="Arial" w:eastAsia="Arial Unicode MS" w:hAnsi="Arial" w:cs="Arial"/>
                <w:sz w:val="18"/>
                <w:szCs w:val="18"/>
              </w:rPr>
              <w:t>398</w:t>
            </w:r>
          </w:p>
        </w:tc>
      </w:tr>
      <w:tr w:rsidR="00D10C2B" w:rsidRPr="00887285" w14:paraId="51649B99" w14:textId="77777777" w:rsidTr="003F1919">
        <w:trPr>
          <w:gridAfter w:val="1"/>
          <w:wAfter w:w="17" w:type="dxa"/>
        </w:trPr>
        <w:tc>
          <w:tcPr>
            <w:tcW w:w="4950" w:type="dxa"/>
            <w:tcBorders>
              <w:top w:val="nil"/>
              <w:left w:val="nil"/>
              <w:bottom w:val="nil"/>
              <w:right w:val="nil"/>
            </w:tcBorders>
            <w:shd w:val="clear" w:color="auto" w:fill="auto"/>
          </w:tcPr>
          <w:p w14:paraId="49DB5973" w14:textId="1BB216A6" w:rsidR="00D10C2B" w:rsidRPr="00887285" w:rsidRDefault="00D10C2B" w:rsidP="00D10C2B">
            <w:pPr>
              <w:ind w:left="-101"/>
              <w:rPr>
                <w:rFonts w:ascii="Arial" w:eastAsia="Arial Unicode MS" w:hAnsi="Arial" w:cs="Arial"/>
                <w:sz w:val="18"/>
                <w:szCs w:val="18"/>
              </w:rPr>
            </w:pPr>
            <w:r w:rsidRPr="00887285">
              <w:rPr>
                <w:rFonts w:ascii="Arial" w:eastAsia="Arial Unicode MS" w:hAnsi="Arial" w:cs="Arial"/>
                <w:sz w:val="18"/>
                <w:szCs w:val="18"/>
              </w:rPr>
              <w:t xml:space="preserve">   - Electricity swaption contract</w:t>
            </w:r>
          </w:p>
        </w:tc>
        <w:tc>
          <w:tcPr>
            <w:tcW w:w="1625" w:type="dxa"/>
            <w:tcBorders>
              <w:top w:val="nil"/>
              <w:left w:val="nil"/>
              <w:bottom w:val="nil"/>
              <w:right w:val="nil"/>
            </w:tcBorders>
            <w:shd w:val="clear" w:color="auto" w:fill="auto"/>
            <w:vAlign w:val="center"/>
          </w:tcPr>
          <w:p w14:paraId="7F0377CD" w14:textId="1A1B9E85" w:rsidR="00D10C2B" w:rsidRPr="00887285" w:rsidRDefault="00D10C2B" w:rsidP="00D10C2B">
            <w:pPr>
              <w:ind w:right="-72"/>
              <w:jc w:val="center"/>
              <w:rPr>
                <w:rFonts w:ascii="Arial" w:eastAsia="Arial Unicode MS" w:hAnsi="Arial" w:cs="Arial"/>
                <w:sz w:val="18"/>
                <w:szCs w:val="18"/>
              </w:rPr>
            </w:pPr>
            <w:r w:rsidRPr="00887285">
              <w:rPr>
                <w:rFonts w:ascii="Arial" w:eastAsia="Arial Unicode MS" w:hAnsi="Arial" w:cs="Arial"/>
                <w:sz w:val="18"/>
                <w:szCs w:val="18"/>
              </w:rPr>
              <w:t>3</w:t>
            </w:r>
          </w:p>
        </w:tc>
        <w:tc>
          <w:tcPr>
            <w:tcW w:w="1718" w:type="dxa"/>
            <w:tcBorders>
              <w:top w:val="nil"/>
              <w:left w:val="nil"/>
              <w:bottom w:val="nil"/>
              <w:right w:val="nil"/>
            </w:tcBorders>
            <w:shd w:val="clear" w:color="auto" w:fill="auto"/>
            <w:vAlign w:val="center"/>
          </w:tcPr>
          <w:p w14:paraId="4317EA4F" w14:textId="309D2158" w:rsidR="00D10C2B" w:rsidRPr="00887285" w:rsidRDefault="00D10C2B" w:rsidP="00D10C2B">
            <w:pPr>
              <w:ind w:right="-72"/>
              <w:jc w:val="right"/>
              <w:rPr>
                <w:rFonts w:ascii="Arial" w:eastAsia="Arial Unicode MS" w:hAnsi="Arial" w:cs="Arial"/>
                <w:sz w:val="18"/>
                <w:szCs w:val="18"/>
              </w:rPr>
            </w:pPr>
            <w:r w:rsidRPr="00887285">
              <w:rPr>
                <w:rFonts w:ascii="Arial" w:eastAsia="Arial Unicode MS" w:hAnsi="Arial" w:cs="Arial"/>
                <w:sz w:val="18"/>
                <w:szCs w:val="18"/>
              </w:rPr>
              <w:t>-</w:t>
            </w:r>
          </w:p>
        </w:tc>
        <w:tc>
          <w:tcPr>
            <w:tcW w:w="1701" w:type="dxa"/>
            <w:gridSpan w:val="2"/>
            <w:tcBorders>
              <w:top w:val="nil"/>
              <w:left w:val="nil"/>
              <w:bottom w:val="nil"/>
              <w:right w:val="nil"/>
            </w:tcBorders>
            <w:shd w:val="clear" w:color="auto" w:fill="auto"/>
            <w:vAlign w:val="center"/>
          </w:tcPr>
          <w:p w14:paraId="0784B5D7" w14:textId="1714FC52" w:rsidR="00D10C2B" w:rsidRPr="00887285" w:rsidRDefault="00D10C2B" w:rsidP="00D10C2B">
            <w:pPr>
              <w:ind w:right="-72"/>
              <w:jc w:val="right"/>
              <w:rPr>
                <w:rFonts w:ascii="Arial" w:eastAsia="Arial Unicode MS" w:hAnsi="Arial" w:cs="Arial"/>
                <w:sz w:val="18"/>
                <w:szCs w:val="18"/>
              </w:rPr>
            </w:pPr>
            <w:r w:rsidRPr="00887285">
              <w:rPr>
                <w:rFonts w:ascii="Arial" w:eastAsia="Arial Unicode MS" w:hAnsi="Arial" w:cs="Arial"/>
                <w:sz w:val="18"/>
                <w:szCs w:val="18"/>
              </w:rPr>
              <w:t>-</w:t>
            </w:r>
          </w:p>
        </w:tc>
        <w:tc>
          <w:tcPr>
            <w:tcW w:w="1559" w:type="dxa"/>
            <w:gridSpan w:val="2"/>
            <w:tcBorders>
              <w:top w:val="nil"/>
              <w:left w:val="nil"/>
              <w:bottom w:val="nil"/>
              <w:right w:val="nil"/>
            </w:tcBorders>
            <w:shd w:val="clear" w:color="auto" w:fill="auto"/>
            <w:vAlign w:val="center"/>
          </w:tcPr>
          <w:p w14:paraId="0940A41E" w14:textId="1B2096FB" w:rsidR="00D10C2B" w:rsidRPr="00887285" w:rsidRDefault="00D10C2B" w:rsidP="00D10C2B">
            <w:pPr>
              <w:ind w:right="-72"/>
              <w:jc w:val="right"/>
              <w:rPr>
                <w:rFonts w:ascii="Arial" w:eastAsia="Arial Unicode MS" w:hAnsi="Arial" w:cs="Arial"/>
                <w:sz w:val="18"/>
                <w:szCs w:val="18"/>
              </w:rPr>
            </w:pPr>
            <w:r w:rsidRPr="00887285">
              <w:rPr>
                <w:rFonts w:ascii="Arial" w:eastAsia="Arial Unicode MS" w:hAnsi="Arial" w:cs="Arial"/>
                <w:sz w:val="18"/>
                <w:szCs w:val="18"/>
              </w:rPr>
              <w:t>-</w:t>
            </w:r>
          </w:p>
        </w:tc>
        <w:tc>
          <w:tcPr>
            <w:tcW w:w="1560" w:type="dxa"/>
            <w:gridSpan w:val="2"/>
            <w:tcBorders>
              <w:top w:val="nil"/>
              <w:left w:val="nil"/>
              <w:bottom w:val="nil"/>
              <w:right w:val="nil"/>
            </w:tcBorders>
            <w:shd w:val="clear" w:color="auto" w:fill="auto"/>
            <w:vAlign w:val="center"/>
          </w:tcPr>
          <w:p w14:paraId="0FE4D06B" w14:textId="4C4CCFB5" w:rsidR="00D10C2B" w:rsidRPr="00887285" w:rsidRDefault="00D10C2B" w:rsidP="00D10C2B">
            <w:pPr>
              <w:ind w:right="-72"/>
              <w:jc w:val="right"/>
              <w:rPr>
                <w:rFonts w:ascii="Arial" w:eastAsia="Arial Unicode MS" w:hAnsi="Arial" w:cs="Arial"/>
                <w:sz w:val="18"/>
                <w:szCs w:val="18"/>
              </w:rPr>
            </w:pPr>
            <w:r w:rsidRPr="00887285">
              <w:rPr>
                <w:rFonts w:ascii="Arial" w:eastAsia="Arial Unicode MS" w:hAnsi="Arial" w:cs="Arial"/>
                <w:sz w:val="18"/>
                <w:szCs w:val="18"/>
              </w:rPr>
              <w:t>-</w:t>
            </w:r>
          </w:p>
        </w:tc>
        <w:tc>
          <w:tcPr>
            <w:tcW w:w="1417" w:type="dxa"/>
            <w:gridSpan w:val="2"/>
            <w:tcBorders>
              <w:top w:val="nil"/>
              <w:left w:val="nil"/>
              <w:bottom w:val="nil"/>
              <w:right w:val="nil"/>
            </w:tcBorders>
            <w:shd w:val="clear" w:color="auto" w:fill="auto"/>
            <w:vAlign w:val="center"/>
          </w:tcPr>
          <w:p w14:paraId="581C5137" w14:textId="39C93942" w:rsidR="00D10C2B" w:rsidRPr="00887285" w:rsidRDefault="00D10C2B" w:rsidP="00D10C2B">
            <w:pPr>
              <w:ind w:right="-72"/>
              <w:jc w:val="right"/>
              <w:rPr>
                <w:rFonts w:ascii="Arial" w:eastAsia="Arial Unicode MS" w:hAnsi="Arial" w:cs="Arial"/>
                <w:sz w:val="18"/>
                <w:szCs w:val="18"/>
              </w:rPr>
            </w:pPr>
            <w:r w:rsidRPr="00887285">
              <w:rPr>
                <w:rFonts w:ascii="Arial" w:eastAsia="Arial Unicode MS" w:hAnsi="Arial" w:cs="Arial"/>
                <w:sz w:val="18"/>
                <w:szCs w:val="18"/>
              </w:rPr>
              <w:t>39</w:t>
            </w:r>
          </w:p>
        </w:tc>
      </w:tr>
      <w:tr w:rsidR="00D10C2B" w:rsidRPr="00887285" w14:paraId="77D67D55" w14:textId="77777777" w:rsidTr="003F1919">
        <w:trPr>
          <w:gridAfter w:val="1"/>
          <w:wAfter w:w="17" w:type="dxa"/>
        </w:trPr>
        <w:tc>
          <w:tcPr>
            <w:tcW w:w="4950" w:type="dxa"/>
            <w:tcBorders>
              <w:top w:val="nil"/>
              <w:left w:val="nil"/>
              <w:bottom w:val="nil"/>
              <w:right w:val="nil"/>
            </w:tcBorders>
            <w:shd w:val="clear" w:color="auto" w:fill="auto"/>
            <w:vAlign w:val="center"/>
          </w:tcPr>
          <w:p w14:paraId="122849AB" w14:textId="7A931957" w:rsidR="00D10C2B" w:rsidRPr="00887285" w:rsidRDefault="00D10C2B" w:rsidP="00D10C2B">
            <w:pPr>
              <w:ind w:left="-101"/>
              <w:rPr>
                <w:rFonts w:ascii="Arial" w:eastAsia="Arial Unicode MS" w:hAnsi="Arial" w:cs="Arial"/>
                <w:sz w:val="18"/>
                <w:szCs w:val="18"/>
              </w:rPr>
            </w:pPr>
            <w:r w:rsidRPr="00887285">
              <w:rPr>
                <w:rFonts w:ascii="Arial" w:eastAsia="Arial Unicode MS" w:hAnsi="Arial" w:cs="Arial"/>
                <w:sz w:val="18"/>
                <w:szCs w:val="18"/>
              </w:rPr>
              <w:t>Derivatives where the hedge accounting is applied</w:t>
            </w:r>
          </w:p>
        </w:tc>
        <w:tc>
          <w:tcPr>
            <w:tcW w:w="1625" w:type="dxa"/>
            <w:tcBorders>
              <w:top w:val="nil"/>
              <w:left w:val="nil"/>
              <w:bottom w:val="nil"/>
              <w:right w:val="nil"/>
            </w:tcBorders>
            <w:shd w:val="clear" w:color="auto" w:fill="auto"/>
            <w:vAlign w:val="center"/>
          </w:tcPr>
          <w:p w14:paraId="2E9ED7B3" w14:textId="77777777" w:rsidR="00D10C2B" w:rsidRPr="00887285" w:rsidRDefault="00D10C2B" w:rsidP="00D10C2B">
            <w:pPr>
              <w:ind w:right="-72"/>
              <w:jc w:val="center"/>
              <w:rPr>
                <w:rFonts w:ascii="Arial" w:eastAsia="Arial Unicode MS" w:hAnsi="Arial" w:cs="Arial"/>
                <w:sz w:val="18"/>
                <w:szCs w:val="18"/>
              </w:rPr>
            </w:pPr>
          </w:p>
        </w:tc>
        <w:tc>
          <w:tcPr>
            <w:tcW w:w="1718" w:type="dxa"/>
            <w:tcBorders>
              <w:top w:val="nil"/>
              <w:left w:val="nil"/>
              <w:bottom w:val="nil"/>
              <w:right w:val="nil"/>
            </w:tcBorders>
            <w:shd w:val="clear" w:color="auto" w:fill="auto"/>
            <w:vAlign w:val="center"/>
          </w:tcPr>
          <w:p w14:paraId="1EC5B8CF" w14:textId="77777777" w:rsidR="00D10C2B" w:rsidRPr="00887285" w:rsidRDefault="00D10C2B" w:rsidP="00D10C2B">
            <w:pPr>
              <w:ind w:right="-72"/>
              <w:jc w:val="right"/>
              <w:rPr>
                <w:rFonts w:ascii="Arial" w:eastAsia="Arial Unicode MS" w:hAnsi="Arial" w:cs="Arial"/>
                <w:sz w:val="18"/>
                <w:szCs w:val="18"/>
              </w:rPr>
            </w:pPr>
          </w:p>
        </w:tc>
        <w:tc>
          <w:tcPr>
            <w:tcW w:w="1701" w:type="dxa"/>
            <w:gridSpan w:val="2"/>
            <w:tcBorders>
              <w:top w:val="nil"/>
              <w:left w:val="nil"/>
              <w:bottom w:val="nil"/>
              <w:right w:val="nil"/>
            </w:tcBorders>
            <w:shd w:val="clear" w:color="auto" w:fill="auto"/>
            <w:vAlign w:val="center"/>
          </w:tcPr>
          <w:p w14:paraId="224F9B51" w14:textId="77777777" w:rsidR="00D10C2B" w:rsidRPr="00887285" w:rsidRDefault="00D10C2B" w:rsidP="00D10C2B">
            <w:pPr>
              <w:ind w:right="-72"/>
              <w:jc w:val="right"/>
              <w:rPr>
                <w:rFonts w:ascii="Arial" w:eastAsia="Arial Unicode MS" w:hAnsi="Arial" w:cs="Arial"/>
                <w:sz w:val="18"/>
                <w:szCs w:val="18"/>
              </w:rPr>
            </w:pPr>
          </w:p>
        </w:tc>
        <w:tc>
          <w:tcPr>
            <w:tcW w:w="1559" w:type="dxa"/>
            <w:gridSpan w:val="2"/>
            <w:tcBorders>
              <w:top w:val="nil"/>
              <w:left w:val="nil"/>
              <w:bottom w:val="nil"/>
              <w:right w:val="nil"/>
            </w:tcBorders>
            <w:shd w:val="clear" w:color="auto" w:fill="auto"/>
            <w:vAlign w:val="center"/>
          </w:tcPr>
          <w:p w14:paraId="63063C27" w14:textId="77777777" w:rsidR="00D10C2B" w:rsidRPr="00887285" w:rsidRDefault="00D10C2B" w:rsidP="00D10C2B">
            <w:pPr>
              <w:ind w:right="-72"/>
              <w:jc w:val="right"/>
              <w:rPr>
                <w:rFonts w:ascii="Arial" w:eastAsia="Arial Unicode MS" w:hAnsi="Arial" w:cs="Arial"/>
                <w:sz w:val="18"/>
                <w:szCs w:val="18"/>
              </w:rPr>
            </w:pPr>
          </w:p>
        </w:tc>
        <w:tc>
          <w:tcPr>
            <w:tcW w:w="1560" w:type="dxa"/>
            <w:gridSpan w:val="2"/>
            <w:tcBorders>
              <w:top w:val="nil"/>
              <w:left w:val="nil"/>
              <w:bottom w:val="nil"/>
              <w:right w:val="nil"/>
            </w:tcBorders>
            <w:shd w:val="clear" w:color="auto" w:fill="auto"/>
            <w:vAlign w:val="center"/>
          </w:tcPr>
          <w:p w14:paraId="013E9A2F" w14:textId="77777777" w:rsidR="00D10C2B" w:rsidRPr="00887285" w:rsidRDefault="00D10C2B" w:rsidP="00D10C2B">
            <w:pPr>
              <w:ind w:right="-72"/>
              <w:jc w:val="right"/>
              <w:rPr>
                <w:rFonts w:ascii="Arial" w:eastAsia="Arial Unicode MS" w:hAnsi="Arial" w:cs="Arial"/>
                <w:sz w:val="18"/>
                <w:szCs w:val="18"/>
              </w:rPr>
            </w:pPr>
          </w:p>
        </w:tc>
        <w:tc>
          <w:tcPr>
            <w:tcW w:w="1417" w:type="dxa"/>
            <w:gridSpan w:val="2"/>
            <w:tcBorders>
              <w:top w:val="nil"/>
              <w:left w:val="nil"/>
              <w:bottom w:val="nil"/>
              <w:right w:val="nil"/>
            </w:tcBorders>
            <w:shd w:val="clear" w:color="auto" w:fill="auto"/>
            <w:vAlign w:val="center"/>
          </w:tcPr>
          <w:p w14:paraId="59ADB3C5" w14:textId="77777777" w:rsidR="00D10C2B" w:rsidRPr="00887285" w:rsidRDefault="00D10C2B" w:rsidP="00D10C2B">
            <w:pPr>
              <w:ind w:right="-72"/>
              <w:jc w:val="right"/>
              <w:rPr>
                <w:rFonts w:ascii="Arial" w:eastAsia="Arial Unicode MS" w:hAnsi="Arial" w:cs="Arial"/>
                <w:sz w:val="18"/>
                <w:szCs w:val="18"/>
              </w:rPr>
            </w:pPr>
          </w:p>
        </w:tc>
      </w:tr>
      <w:tr w:rsidR="00D10C2B" w:rsidRPr="00887285" w14:paraId="1D188A6F" w14:textId="77777777" w:rsidTr="00D10C2B">
        <w:trPr>
          <w:gridAfter w:val="1"/>
          <w:wAfter w:w="17" w:type="dxa"/>
        </w:trPr>
        <w:tc>
          <w:tcPr>
            <w:tcW w:w="4950" w:type="dxa"/>
            <w:tcBorders>
              <w:top w:val="nil"/>
              <w:left w:val="nil"/>
              <w:bottom w:val="nil"/>
              <w:right w:val="nil"/>
            </w:tcBorders>
            <w:shd w:val="clear" w:color="auto" w:fill="auto"/>
          </w:tcPr>
          <w:p w14:paraId="55DE9CFD" w14:textId="5183941F" w:rsidR="00D10C2B" w:rsidRPr="00887285" w:rsidRDefault="00D10C2B" w:rsidP="00D10C2B">
            <w:pPr>
              <w:ind w:left="-101"/>
              <w:rPr>
                <w:rFonts w:ascii="Arial" w:eastAsia="Arial Unicode MS" w:hAnsi="Arial" w:cs="Arial"/>
                <w:sz w:val="18"/>
                <w:szCs w:val="18"/>
              </w:rPr>
            </w:pPr>
            <w:r w:rsidRPr="00887285">
              <w:rPr>
                <w:rFonts w:ascii="Arial" w:eastAsia="Arial Unicode MS" w:hAnsi="Arial" w:cs="Arial"/>
                <w:sz w:val="18"/>
                <w:szCs w:val="18"/>
              </w:rPr>
              <w:t xml:space="preserve">   - Foreign currency forward contracts</w:t>
            </w:r>
          </w:p>
        </w:tc>
        <w:tc>
          <w:tcPr>
            <w:tcW w:w="1625" w:type="dxa"/>
            <w:tcBorders>
              <w:top w:val="nil"/>
              <w:left w:val="nil"/>
              <w:bottom w:val="nil"/>
              <w:right w:val="nil"/>
            </w:tcBorders>
            <w:shd w:val="clear" w:color="auto" w:fill="auto"/>
            <w:vAlign w:val="center"/>
          </w:tcPr>
          <w:p w14:paraId="58396748" w14:textId="3FD65442" w:rsidR="00D10C2B" w:rsidRPr="00887285" w:rsidRDefault="00D10C2B" w:rsidP="00D10C2B">
            <w:pPr>
              <w:ind w:right="-72"/>
              <w:jc w:val="center"/>
              <w:rPr>
                <w:rFonts w:ascii="Arial" w:eastAsia="Arial Unicode MS" w:hAnsi="Arial" w:cs="Arial"/>
                <w:sz w:val="18"/>
                <w:szCs w:val="18"/>
              </w:rPr>
            </w:pPr>
            <w:r w:rsidRPr="00887285">
              <w:rPr>
                <w:rFonts w:ascii="Arial" w:eastAsia="Arial Unicode MS" w:hAnsi="Arial" w:cs="Arial"/>
                <w:sz w:val="18"/>
                <w:szCs w:val="18"/>
              </w:rPr>
              <w:t>2</w:t>
            </w:r>
          </w:p>
        </w:tc>
        <w:tc>
          <w:tcPr>
            <w:tcW w:w="1718" w:type="dxa"/>
            <w:tcBorders>
              <w:top w:val="nil"/>
              <w:left w:val="nil"/>
              <w:bottom w:val="single" w:sz="4" w:space="0" w:color="auto"/>
              <w:right w:val="nil"/>
            </w:tcBorders>
            <w:shd w:val="clear" w:color="auto" w:fill="auto"/>
            <w:vAlign w:val="center"/>
          </w:tcPr>
          <w:p w14:paraId="2D3C190A" w14:textId="1C6B5081" w:rsidR="00D10C2B" w:rsidRPr="00887285" w:rsidRDefault="00D10C2B" w:rsidP="00D10C2B">
            <w:pPr>
              <w:ind w:right="-72"/>
              <w:jc w:val="right"/>
              <w:rPr>
                <w:rFonts w:ascii="Arial" w:eastAsia="Arial Unicode MS" w:hAnsi="Arial" w:cs="Arial"/>
                <w:sz w:val="18"/>
                <w:szCs w:val="18"/>
              </w:rPr>
            </w:pPr>
            <w:r w:rsidRPr="00887285">
              <w:rPr>
                <w:rFonts w:ascii="Arial" w:eastAsia="Arial Unicode MS" w:hAnsi="Arial" w:cs="Arial"/>
                <w:sz w:val="18"/>
                <w:szCs w:val="18"/>
              </w:rPr>
              <w:t>-</w:t>
            </w:r>
          </w:p>
        </w:tc>
        <w:tc>
          <w:tcPr>
            <w:tcW w:w="1701" w:type="dxa"/>
            <w:gridSpan w:val="2"/>
            <w:tcBorders>
              <w:top w:val="nil"/>
              <w:left w:val="nil"/>
              <w:bottom w:val="single" w:sz="4" w:space="0" w:color="auto"/>
              <w:right w:val="nil"/>
            </w:tcBorders>
            <w:shd w:val="clear" w:color="auto" w:fill="auto"/>
            <w:vAlign w:val="center"/>
          </w:tcPr>
          <w:p w14:paraId="75994CFA" w14:textId="5BFC2740" w:rsidR="00D10C2B" w:rsidRPr="00887285" w:rsidRDefault="00D10C2B" w:rsidP="00D10C2B">
            <w:pPr>
              <w:ind w:right="-72"/>
              <w:jc w:val="right"/>
              <w:rPr>
                <w:rFonts w:ascii="Arial" w:eastAsia="Arial Unicode MS" w:hAnsi="Arial" w:cs="Arial"/>
                <w:sz w:val="18"/>
                <w:szCs w:val="18"/>
              </w:rPr>
            </w:pPr>
            <w:r w:rsidRPr="00887285">
              <w:rPr>
                <w:rFonts w:ascii="Arial" w:eastAsia="Arial Unicode MS" w:hAnsi="Arial" w:cs="Arial"/>
                <w:sz w:val="18"/>
                <w:szCs w:val="18"/>
              </w:rPr>
              <w:t>-</w:t>
            </w:r>
          </w:p>
        </w:tc>
        <w:tc>
          <w:tcPr>
            <w:tcW w:w="1559" w:type="dxa"/>
            <w:gridSpan w:val="2"/>
            <w:tcBorders>
              <w:top w:val="nil"/>
              <w:left w:val="nil"/>
              <w:bottom w:val="single" w:sz="4" w:space="0" w:color="auto"/>
              <w:right w:val="nil"/>
            </w:tcBorders>
            <w:shd w:val="clear" w:color="auto" w:fill="auto"/>
            <w:vAlign w:val="center"/>
          </w:tcPr>
          <w:p w14:paraId="152B0371" w14:textId="737A998A" w:rsidR="00D10C2B" w:rsidRPr="00887285" w:rsidRDefault="00D10C2B" w:rsidP="00D10C2B">
            <w:pPr>
              <w:ind w:right="-72"/>
              <w:jc w:val="right"/>
              <w:rPr>
                <w:rFonts w:ascii="Arial" w:eastAsia="Arial Unicode MS" w:hAnsi="Arial" w:cs="Arial"/>
                <w:sz w:val="18"/>
                <w:szCs w:val="18"/>
              </w:rPr>
            </w:pPr>
            <w:r w:rsidRPr="00887285">
              <w:rPr>
                <w:rFonts w:ascii="Arial" w:eastAsia="Arial Unicode MS" w:hAnsi="Arial" w:cs="Arial"/>
                <w:sz w:val="18"/>
                <w:szCs w:val="18"/>
              </w:rPr>
              <w:t>-</w:t>
            </w:r>
          </w:p>
        </w:tc>
        <w:tc>
          <w:tcPr>
            <w:tcW w:w="1560" w:type="dxa"/>
            <w:gridSpan w:val="2"/>
            <w:tcBorders>
              <w:top w:val="nil"/>
              <w:left w:val="nil"/>
              <w:bottom w:val="single" w:sz="4" w:space="0" w:color="auto"/>
              <w:right w:val="nil"/>
            </w:tcBorders>
            <w:shd w:val="clear" w:color="auto" w:fill="auto"/>
            <w:vAlign w:val="center"/>
          </w:tcPr>
          <w:p w14:paraId="2E2FB9D4" w14:textId="4161346D" w:rsidR="00D10C2B" w:rsidRPr="00887285" w:rsidRDefault="00D10C2B" w:rsidP="00D10C2B">
            <w:pPr>
              <w:ind w:right="-72"/>
              <w:jc w:val="right"/>
              <w:rPr>
                <w:rFonts w:ascii="Arial" w:eastAsia="Arial Unicode MS" w:hAnsi="Arial" w:cs="Arial"/>
                <w:sz w:val="18"/>
                <w:szCs w:val="18"/>
              </w:rPr>
            </w:pPr>
            <w:r w:rsidRPr="00887285">
              <w:rPr>
                <w:rFonts w:ascii="Arial" w:eastAsia="Arial Unicode MS" w:hAnsi="Arial" w:cs="Arial"/>
                <w:sz w:val="18"/>
                <w:szCs w:val="18"/>
              </w:rPr>
              <w:t>-</w:t>
            </w:r>
          </w:p>
        </w:tc>
        <w:tc>
          <w:tcPr>
            <w:tcW w:w="1417" w:type="dxa"/>
            <w:gridSpan w:val="2"/>
            <w:tcBorders>
              <w:top w:val="nil"/>
              <w:left w:val="nil"/>
              <w:bottom w:val="single" w:sz="4" w:space="0" w:color="auto"/>
              <w:right w:val="nil"/>
            </w:tcBorders>
            <w:shd w:val="clear" w:color="auto" w:fill="auto"/>
            <w:vAlign w:val="center"/>
          </w:tcPr>
          <w:p w14:paraId="77F8C132" w14:textId="492505A6" w:rsidR="00D10C2B" w:rsidRPr="00887285" w:rsidRDefault="00D10C2B" w:rsidP="00D10C2B">
            <w:pPr>
              <w:ind w:right="-72"/>
              <w:jc w:val="right"/>
              <w:rPr>
                <w:rFonts w:ascii="Arial" w:eastAsia="Arial Unicode MS" w:hAnsi="Arial" w:cs="Arial"/>
                <w:sz w:val="18"/>
                <w:szCs w:val="18"/>
              </w:rPr>
            </w:pPr>
            <w:r w:rsidRPr="00887285">
              <w:rPr>
                <w:rFonts w:ascii="Arial" w:eastAsia="Arial Unicode MS" w:hAnsi="Arial" w:cs="Arial"/>
                <w:sz w:val="18"/>
                <w:szCs w:val="18"/>
              </w:rPr>
              <w:t>10</w:t>
            </w:r>
          </w:p>
        </w:tc>
      </w:tr>
      <w:tr w:rsidR="00D10C2B" w:rsidRPr="00887285" w14:paraId="2E5734EF" w14:textId="77777777" w:rsidTr="00D10C2B">
        <w:trPr>
          <w:gridAfter w:val="1"/>
          <w:wAfter w:w="17" w:type="dxa"/>
        </w:trPr>
        <w:tc>
          <w:tcPr>
            <w:tcW w:w="4950" w:type="dxa"/>
            <w:tcBorders>
              <w:top w:val="nil"/>
              <w:left w:val="nil"/>
              <w:bottom w:val="nil"/>
              <w:right w:val="nil"/>
            </w:tcBorders>
            <w:shd w:val="clear" w:color="auto" w:fill="auto"/>
          </w:tcPr>
          <w:p w14:paraId="05F032F0" w14:textId="77777777" w:rsidR="00D10C2B" w:rsidRPr="00887285" w:rsidRDefault="00D10C2B" w:rsidP="00D10C2B">
            <w:pPr>
              <w:ind w:left="-101"/>
              <w:rPr>
                <w:rFonts w:ascii="Arial" w:eastAsia="Arial Unicode MS" w:hAnsi="Arial" w:cs="Arial"/>
                <w:sz w:val="18"/>
                <w:szCs w:val="18"/>
              </w:rPr>
            </w:pPr>
          </w:p>
        </w:tc>
        <w:tc>
          <w:tcPr>
            <w:tcW w:w="1625" w:type="dxa"/>
            <w:tcBorders>
              <w:top w:val="nil"/>
              <w:left w:val="nil"/>
              <w:bottom w:val="nil"/>
              <w:right w:val="nil"/>
            </w:tcBorders>
            <w:shd w:val="clear" w:color="auto" w:fill="auto"/>
            <w:vAlign w:val="center"/>
          </w:tcPr>
          <w:p w14:paraId="6ADEC4C7" w14:textId="77777777" w:rsidR="00D10C2B" w:rsidRPr="00887285" w:rsidRDefault="00D10C2B" w:rsidP="00D10C2B">
            <w:pPr>
              <w:ind w:right="-72"/>
              <w:jc w:val="center"/>
              <w:rPr>
                <w:rFonts w:ascii="Arial" w:eastAsia="Arial Unicode MS" w:hAnsi="Arial" w:cs="Arial"/>
                <w:sz w:val="18"/>
                <w:szCs w:val="18"/>
              </w:rPr>
            </w:pPr>
          </w:p>
        </w:tc>
        <w:tc>
          <w:tcPr>
            <w:tcW w:w="1718" w:type="dxa"/>
            <w:tcBorders>
              <w:top w:val="single" w:sz="4" w:space="0" w:color="auto"/>
              <w:left w:val="nil"/>
              <w:bottom w:val="nil"/>
              <w:right w:val="nil"/>
            </w:tcBorders>
            <w:shd w:val="clear" w:color="auto" w:fill="auto"/>
            <w:vAlign w:val="center"/>
          </w:tcPr>
          <w:p w14:paraId="7F2FEAD8" w14:textId="77777777" w:rsidR="00D10C2B" w:rsidRPr="00887285" w:rsidRDefault="00D10C2B" w:rsidP="00D10C2B">
            <w:pPr>
              <w:ind w:right="-72"/>
              <w:jc w:val="right"/>
              <w:rPr>
                <w:rFonts w:ascii="Arial" w:eastAsia="Arial Unicode MS" w:hAnsi="Arial" w:cs="Arial"/>
                <w:sz w:val="18"/>
                <w:szCs w:val="18"/>
              </w:rPr>
            </w:pPr>
          </w:p>
        </w:tc>
        <w:tc>
          <w:tcPr>
            <w:tcW w:w="1701" w:type="dxa"/>
            <w:gridSpan w:val="2"/>
            <w:tcBorders>
              <w:top w:val="single" w:sz="4" w:space="0" w:color="auto"/>
              <w:left w:val="nil"/>
              <w:bottom w:val="nil"/>
              <w:right w:val="nil"/>
            </w:tcBorders>
            <w:shd w:val="clear" w:color="auto" w:fill="auto"/>
            <w:vAlign w:val="center"/>
          </w:tcPr>
          <w:p w14:paraId="6C5157AD" w14:textId="77777777" w:rsidR="00D10C2B" w:rsidRPr="00887285" w:rsidRDefault="00D10C2B" w:rsidP="00D10C2B">
            <w:pPr>
              <w:ind w:right="-72"/>
              <w:jc w:val="right"/>
              <w:rPr>
                <w:rFonts w:ascii="Arial" w:eastAsia="Arial Unicode MS" w:hAnsi="Arial" w:cs="Arial"/>
                <w:sz w:val="18"/>
                <w:szCs w:val="18"/>
              </w:rPr>
            </w:pPr>
          </w:p>
        </w:tc>
        <w:tc>
          <w:tcPr>
            <w:tcW w:w="1559" w:type="dxa"/>
            <w:gridSpan w:val="2"/>
            <w:tcBorders>
              <w:top w:val="single" w:sz="4" w:space="0" w:color="auto"/>
              <w:left w:val="nil"/>
              <w:bottom w:val="nil"/>
              <w:right w:val="nil"/>
            </w:tcBorders>
            <w:shd w:val="clear" w:color="auto" w:fill="auto"/>
            <w:vAlign w:val="center"/>
          </w:tcPr>
          <w:p w14:paraId="079D87C1" w14:textId="77777777" w:rsidR="00D10C2B" w:rsidRPr="00887285" w:rsidRDefault="00D10C2B" w:rsidP="00D10C2B">
            <w:pPr>
              <w:ind w:right="-72"/>
              <w:jc w:val="right"/>
              <w:rPr>
                <w:rFonts w:ascii="Arial" w:eastAsia="Arial Unicode MS" w:hAnsi="Arial" w:cs="Arial"/>
                <w:sz w:val="18"/>
                <w:szCs w:val="18"/>
              </w:rPr>
            </w:pPr>
          </w:p>
        </w:tc>
        <w:tc>
          <w:tcPr>
            <w:tcW w:w="1560" w:type="dxa"/>
            <w:gridSpan w:val="2"/>
            <w:tcBorders>
              <w:top w:val="single" w:sz="4" w:space="0" w:color="auto"/>
              <w:left w:val="nil"/>
              <w:bottom w:val="nil"/>
              <w:right w:val="nil"/>
            </w:tcBorders>
            <w:shd w:val="clear" w:color="auto" w:fill="auto"/>
            <w:vAlign w:val="center"/>
          </w:tcPr>
          <w:p w14:paraId="416DACFD" w14:textId="77777777" w:rsidR="00D10C2B" w:rsidRPr="00887285" w:rsidRDefault="00D10C2B" w:rsidP="00D10C2B">
            <w:pPr>
              <w:ind w:right="-72"/>
              <w:jc w:val="right"/>
              <w:rPr>
                <w:rFonts w:ascii="Arial" w:eastAsia="Arial Unicode MS" w:hAnsi="Arial" w:cs="Arial"/>
                <w:sz w:val="18"/>
                <w:szCs w:val="18"/>
              </w:rPr>
            </w:pPr>
          </w:p>
        </w:tc>
        <w:tc>
          <w:tcPr>
            <w:tcW w:w="1417" w:type="dxa"/>
            <w:gridSpan w:val="2"/>
            <w:tcBorders>
              <w:top w:val="single" w:sz="4" w:space="0" w:color="auto"/>
              <w:left w:val="nil"/>
              <w:bottom w:val="nil"/>
              <w:right w:val="nil"/>
            </w:tcBorders>
            <w:shd w:val="clear" w:color="auto" w:fill="auto"/>
            <w:vAlign w:val="center"/>
          </w:tcPr>
          <w:p w14:paraId="27923064" w14:textId="77777777" w:rsidR="00D10C2B" w:rsidRPr="00887285" w:rsidRDefault="00D10C2B" w:rsidP="00D10C2B">
            <w:pPr>
              <w:ind w:right="-72"/>
              <w:jc w:val="right"/>
              <w:rPr>
                <w:rFonts w:ascii="Arial" w:eastAsia="Arial Unicode MS" w:hAnsi="Arial" w:cs="Arial"/>
                <w:sz w:val="18"/>
                <w:szCs w:val="18"/>
              </w:rPr>
            </w:pPr>
          </w:p>
        </w:tc>
      </w:tr>
      <w:tr w:rsidR="00D10C2B" w:rsidRPr="00887285" w14:paraId="2AEB98AE" w14:textId="77777777" w:rsidTr="00D10C2B">
        <w:trPr>
          <w:gridAfter w:val="1"/>
          <w:wAfter w:w="17" w:type="dxa"/>
        </w:trPr>
        <w:tc>
          <w:tcPr>
            <w:tcW w:w="4950" w:type="dxa"/>
            <w:tcBorders>
              <w:top w:val="nil"/>
              <w:left w:val="nil"/>
              <w:bottom w:val="nil"/>
              <w:right w:val="nil"/>
            </w:tcBorders>
            <w:shd w:val="clear" w:color="auto" w:fill="auto"/>
          </w:tcPr>
          <w:p w14:paraId="6E5C43EB" w14:textId="2B4D2427" w:rsidR="00D10C2B" w:rsidRPr="00887285" w:rsidRDefault="00D10C2B" w:rsidP="00D10C2B">
            <w:pPr>
              <w:ind w:left="-101"/>
              <w:rPr>
                <w:rFonts w:ascii="Arial" w:eastAsia="Arial Unicode MS" w:hAnsi="Arial" w:cs="Arial"/>
                <w:sz w:val="18"/>
                <w:szCs w:val="18"/>
              </w:rPr>
            </w:pPr>
            <w:r w:rsidRPr="00887285">
              <w:rPr>
                <w:rFonts w:ascii="Arial" w:eastAsia="Arial Unicode MS" w:hAnsi="Arial" w:cs="Arial"/>
                <w:b/>
                <w:bCs/>
                <w:sz w:val="18"/>
                <w:szCs w:val="18"/>
              </w:rPr>
              <w:t>Total assets</w:t>
            </w:r>
          </w:p>
        </w:tc>
        <w:tc>
          <w:tcPr>
            <w:tcW w:w="1625" w:type="dxa"/>
            <w:tcBorders>
              <w:top w:val="nil"/>
              <w:left w:val="nil"/>
              <w:bottom w:val="nil"/>
              <w:right w:val="nil"/>
            </w:tcBorders>
            <w:shd w:val="clear" w:color="auto" w:fill="auto"/>
            <w:vAlign w:val="center"/>
          </w:tcPr>
          <w:p w14:paraId="64A68761" w14:textId="77777777" w:rsidR="00D10C2B" w:rsidRPr="00887285" w:rsidRDefault="00D10C2B" w:rsidP="00D10C2B">
            <w:pPr>
              <w:ind w:right="-72"/>
              <w:jc w:val="center"/>
              <w:rPr>
                <w:rFonts w:ascii="Arial" w:eastAsia="Arial Unicode MS" w:hAnsi="Arial" w:cs="Arial"/>
                <w:sz w:val="18"/>
                <w:szCs w:val="18"/>
              </w:rPr>
            </w:pPr>
          </w:p>
        </w:tc>
        <w:tc>
          <w:tcPr>
            <w:tcW w:w="1718" w:type="dxa"/>
            <w:tcBorders>
              <w:top w:val="nil"/>
              <w:left w:val="nil"/>
              <w:bottom w:val="single" w:sz="4" w:space="0" w:color="auto"/>
              <w:right w:val="nil"/>
            </w:tcBorders>
            <w:shd w:val="clear" w:color="auto" w:fill="auto"/>
            <w:vAlign w:val="center"/>
          </w:tcPr>
          <w:p w14:paraId="63A47B90" w14:textId="4970B6F2" w:rsidR="00D10C2B" w:rsidRPr="00887285" w:rsidRDefault="00D10C2B" w:rsidP="00D10C2B">
            <w:pPr>
              <w:ind w:right="-72"/>
              <w:jc w:val="right"/>
              <w:rPr>
                <w:rFonts w:ascii="Arial" w:eastAsia="Arial Unicode MS" w:hAnsi="Arial" w:cs="Arial"/>
                <w:sz w:val="18"/>
                <w:szCs w:val="18"/>
              </w:rPr>
            </w:pPr>
            <w:r w:rsidRPr="00887285">
              <w:rPr>
                <w:rFonts w:ascii="Arial" w:eastAsia="Arial Unicode MS" w:hAnsi="Arial" w:cs="Arial"/>
                <w:sz w:val="18"/>
                <w:szCs w:val="18"/>
              </w:rPr>
              <w:t>-</w:t>
            </w:r>
          </w:p>
        </w:tc>
        <w:tc>
          <w:tcPr>
            <w:tcW w:w="1701" w:type="dxa"/>
            <w:gridSpan w:val="2"/>
            <w:tcBorders>
              <w:top w:val="nil"/>
              <w:left w:val="nil"/>
              <w:bottom w:val="single" w:sz="4" w:space="0" w:color="auto"/>
              <w:right w:val="nil"/>
            </w:tcBorders>
            <w:shd w:val="clear" w:color="auto" w:fill="auto"/>
            <w:vAlign w:val="center"/>
          </w:tcPr>
          <w:p w14:paraId="38252FA9" w14:textId="04274666" w:rsidR="00D10C2B" w:rsidRPr="00887285" w:rsidRDefault="00D10C2B" w:rsidP="00D10C2B">
            <w:pPr>
              <w:ind w:right="-72"/>
              <w:jc w:val="right"/>
              <w:rPr>
                <w:rFonts w:ascii="Arial" w:eastAsia="Arial Unicode MS" w:hAnsi="Arial" w:cs="Arial"/>
                <w:sz w:val="18"/>
                <w:szCs w:val="18"/>
              </w:rPr>
            </w:pPr>
            <w:r w:rsidRPr="00887285">
              <w:rPr>
                <w:rFonts w:ascii="Arial" w:eastAsia="Arial Unicode MS" w:hAnsi="Arial" w:cs="Arial"/>
                <w:sz w:val="18"/>
                <w:szCs w:val="18"/>
              </w:rPr>
              <w:t>-</w:t>
            </w:r>
          </w:p>
        </w:tc>
        <w:tc>
          <w:tcPr>
            <w:tcW w:w="1559" w:type="dxa"/>
            <w:gridSpan w:val="2"/>
            <w:tcBorders>
              <w:top w:val="nil"/>
              <w:left w:val="nil"/>
              <w:bottom w:val="single" w:sz="4" w:space="0" w:color="auto"/>
              <w:right w:val="nil"/>
            </w:tcBorders>
            <w:shd w:val="clear" w:color="auto" w:fill="auto"/>
            <w:vAlign w:val="center"/>
          </w:tcPr>
          <w:p w14:paraId="05A232E6" w14:textId="71C45A6B" w:rsidR="00D10C2B" w:rsidRPr="00887285" w:rsidRDefault="00D10C2B" w:rsidP="00D10C2B">
            <w:pPr>
              <w:ind w:right="-72"/>
              <w:jc w:val="right"/>
              <w:rPr>
                <w:rFonts w:ascii="Arial" w:eastAsia="Arial Unicode MS" w:hAnsi="Arial" w:cs="Arial"/>
                <w:sz w:val="18"/>
                <w:szCs w:val="18"/>
              </w:rPr>
            </w:pPr>
            <w:r w:rsidRPr="00887285">
              <w:rPr>
                <w:rFonts w:ascii="Arial" w:eastAsia="Arial Unicode MS" w:hAnsi="Arial" w:cs="Arial"/>
                <w:sz w:val="18"/>
                <w:szCs w:val="18"/>
              </w:rPr>
              <w:t>-</w:t>
            </w:r>
          </w:p>
        </w:tc>
        <w:tc>
          <w:tcPr>
            <w:tcW w:w="1560" w:type="dxa"/>
            <w:gridSpan w:val="2"/>
            <w:tcBorders>
              <w:top w:val="nil"/>
              <w:left w:val="nil"/>
              <w:bottom w:val="single" w:sz="4" w:space="0" w:color="auto"/>
              <w:right w:val="nil"/>
            </w:tcBorders>
            <w:shd w:val="clear" w:color="auto" w:fill="auto"/>
            <w:vAlign w:val="center"/>
          </w:tcPr>
          <w:p w14:paraId="3A87667D" w14:textId="14CDB0E3" w:rsidR="00D10C2B" w:rsidRPr="00887285" w:rsidRDefault="00D10C2B" w:rsidP="00D10C2B">
            <w:pPr>
              <w:ind w:right="-72"/>
              <w:jc w:val="right"/>
              <w:rPr>
                <w:rFonts w:ascii="Arial" w:eastAsia="Arial Unicode MS" w:hAnsi="Arial" w:cs="Arial"/>
                <w:sz w:val="18"/>
                <w:szCs w:val="18"/>
              </w:rPr>
            </w:pPr>
            <w:r w:rsidRPr="00887285">
              <w:rPr>
                <w:rFonts w:ascii="Arial" w:eastAsia="Arial Unicode MS" w:hAnsi="Arial" w:cs="Arial"/>
                <w:sz w:val="18"/>
                <w:szCs w:val="18"/>
              </w:rPr>
              <w:t>-</w:t>
            </w:r>
          </w:p>
        </w:tc>
        <w:tc>
          <w:tcPr>
            <w:tcW w:w="1417" w:type="dxa"/>
            <w:gridSpan w:val="2"/>
            <w:tcBorders>
              <w:top w:val="nil"/>
              <w:left w:val="nil"/>
              <w:bottom w:val="single" w:sz="4" w:space="0" w:color="auto"/>
              <w:right w:val="nil"/>
            </w:tcBorders>
            <w:shd w:val="clear" w:color="auto" w:fill="auto"/>
            <w:vAlign w:val="center"/>
          </w:tcPr>
          <w:p w14:paraId="7773A771" w14:textId="3207AB3D" w:rsidR="00D10C2B" w:rsidRPr="00887285" w:rsidRDefault="00D10C2B" w:rsidP="00D10C2B">
            <w:pPr>
              <w:ind w:right="-72"/>
              <w:jc w:val="right"/>
              <w:rPr>
                <w:rFonts w:ascii="Arial" w:eastAsia="Arial Unicode MS" w:hAnsi="Arial" w:cs="Arial"/>
                <w:sz w:val="18"/>
                <w:szCs w:val="18"/>
              </w:rPr>
            </w:pPr>
            <w:r w:rsidRPr="00887285">
              <w:rPr>
                <w:rFonts w:ascii="Arial" w:eastAsia="Arial Unicode MS" w:hAnsi="Arial" w:cs="Arial"/>
                <w:sz w:val="18"/>
                <w:szCs w:val="18"/>
              </w:rPr>
              <w:t>447</w:t>
            </w:r>
          </w:p>
        </w:tc>
      </w:tr>
      <w:tr w:rsidR="00D10C2B" w:rsidRPr="00887285" w14:paraId="07185F5F" w14:textId="77777777" w:rsidTr="00D10C2B">
        <w:trPr>
          <w:gridAfter w:val="1"/>
          <w:wAfter w:w="17" w:type="dxa"/>
        </w:trPr>
        <w:tc>
          <w:tcPr>
            <w:tcW w:w="4950" w:type="dxa"/>
            <w:tcBorders>
              <w:top w:val="nil"/>
              <w:left w:val="nil"/>
              <w:bottom w:val="nil"/>
              <w:right w:val="nil"/>
            </w:tcBorders>
            <w:shd w:val="clear" w:color="auto" w:fill="auto"/>
          </w:tcPr>
          <w:p w14:paraId="64B57D00" w14:textId="77777777" w:rsidR="00D10C2B" w:rsidRPr="00887285" w:rsidRDefault="00D10C2B" w:rsidP="00D10C2B">
            <w:pPr>
              <w:ind w:left="-101"/>
              <w:rPr>
                <w:rFonts w:ascii="Arial" w:eastAsia="Arial Unicode MS" w:hAnsi="Arial" w:cs="Arial"/>
                <w:b/>
                <w:bCs/>
                <w:sz w:val="18"/>
                <w:szCs w:val="18"/>
              </w:rPr>
            </w:pPr>
          </w:p>
        </w:tc>
        <w:tc>
          <w:tcPr>
            <w:tcW w:w="1625" w:type="dxa"/>
            <w:tcBorders>
              <w:top w:val="nil"/>
              <w:left w:val="nil"/>
              <w:bottom w:val="nil"/>
              <w:right w:val="nil"/>
            </w:tcBorders>
            <w:shd w:val="clear" w:color="auto" w:fill="auto"/>
            <w:vAlign w:val="center"/>
          </w:tcPr>
          <w:p w14:paraId="2189526D" w14:textId="77777777" w:rsidR="00D10C2B" w:rsidRPr="00887285" w:rsidRDefault="00D10C2B" w:rsidP="00D10C2B">
            <w:pPr>
              <w:ind w:right="-72"/>
              <w:jc w:val="center"/>
              <w:rPr>
                <w:rFonts w:ascii="Arial" w:eastAsia="Arial Unicode MS" w:hAnsi="Arial" w:cs="Arial"/>
                <w:sz w:val="18"/>
                <w:szCs w:val="18"/>
              </w:rPr>
            </w:pPr>
          </w:p>
        </w:tc>
        <w:tc>
          <w:tcPr>
            <w:tcW w:w="1718" w:type="dxa"/>
            <w:tcBorders>
              <w:top w:val="single" w:sz="4" w:space="0" w:color="auto"/>
              <w:left w:val="nil"/>
              <w:bottom w:val="nil"/>
              <w:right w:val="nil"/>
            </w:tcBorders>
            <w:shd w:val="clear" w:color="auto" w:fill="auto"/>
            <w:vAlign w:val="center"/>
          </w:tcPr>
          <w:p w14:paraId="2C2BE8E1" w14:textId="77777777" w:rsidR="00D10C2B" w:rsidRPr="00887285" w:rsidRDefault="00D10C2B" w:rsidP="00D10C2B">
            <w:pPr>
              <w:ind w:right="-72"/>
              <w:jc w:val="right"/>
              <w:rPr>
                <w:rFonts w:ascii="Arial" w:eastAsia="Arial Unicode MS" w:hAnsi="Arial" w:cs="Arial"/>
                <w:sz w:val="18"/>
                <w:szCs w:val="18"/>
              </w:rPr>
            </w:pPr>
          </w:p>
        </w:tc>
        <w:tc>
          <w:tcPr>
            <w:tcW w:w="1701" w:type="dxa"/>
            <w:gridSpan w:val="2"/>
            <w:tcBorders>
              <w:top w:val="single" w:sz="4" w:space="0" w:color="auto"/>
              <w:left w:val="nil"/>
              <w:bottom w:val="nil"/>
              <w:right w:val="nil"/>
            </w:tcBorders>
            <w:shd w:val="clear" w:color="auto" w:fill="auto"/>
            <w:vAlign w:val="center"/>
          </w:tcPr>
          <w:p w14:paraId="2B91CBF1" w14:textId="77777777" w:rsidR="00D10C2B" w:rsidRPr="00887285" w:rsidRDefault="00D10C2B" w:rsidP="00D10C2B">
            <w:pPr>
              <w:ind w:right="-72"/>
              <w:jc w:val="right"/>
              <w:rPr>
                <w:rFonts w:ascii="Arial" w:eastAsia="Arial Unicode MS" w:hAnsi="Arial" w:cs="Arial"/>
                <w:sz w:val="18"/>
                <w:szCs w:val="18"/>
              </w:rPr>
            </w:pPr>
          </w:p>
        </w:tc>
        <w:tc>
          <w:tcPr>
            <w:tcW w:w="1559" w:type="dxa"/>
            <w:gridSpan w:val="2"/>
            <w:tcBorders>
              <w:top w:val="single" w:sz="4" w:space="0" w:color="auto"/>
              <w:left w:val="nil"/>
              <w:bottom w:val="nil"/>
              <w:right w:val="nil"/>
            </w:tcBorders>
            <w:shd w:val="clear" w:color="auto" w:fill="auto"/>
            <w:vAlign w:val="center"/>
          </w:tcPr>
          <w:p w14:paraId="1349ABFA" w14:textId="77777777" w:rsidR="00D10C2B" w:rsidRPr="00887285" w:rsidRDefault="00D10C2B" w:rsidP="00D10C2B">
            <w:pPr>
              <w:ind w:right="-72"/>
              <w:jc w:val="right"/>
              <w:rPr>
                <w:rFonts w:ascii="Arial" w:eastAsia="Arial Unicode MS" w:hAnsi="Arial" w:cs="Arial"/>
                <w:sz w:val="18"/>
                <w:szCs w:val="18"/>
              </w:rPr>
            </w:pPr>
          </w:p>
        </w:tc>
        <w:tc>
          <w:tcPr>
            <w:tcW w:w="1560" w:type="dxa"/>
            <w:gridSpan w:val="2"/>
            <w:tcBorders>
              <w:top w:val="single" w:sz="4" w:space="0" w:color="auto"/>
              <w:left w:val="nil"/>
              <w:bottom w:val="nil"/>
              <w:right w:val="nil"/>
            </w:tcBorders>
            <w:shd w:val="clear" w:color="auto" w:fill="auto"/>
            <w:vAlign w:val="center"/>
          </w:tcPr>
          <w:p w14:paraId="0C575DFB" w14:textId="77777777" w:rsidR="00D10C2B" w:rsidRPr="00887285" w:rsidRDefault="00D10C2B" w:rsidP="00D10C2B">
            <w:pPr>
              <w:ind w:right="-72"/>
              <w:jc w:val="right"/>
              <w:rPr>
                <w:rFonts w:ascii="Arial" w:eastAsia="Arial Unicode MS" w:hAnsi="Arial" w:cs="Arial"/>
                <w:sz w:val="18"/>
                <w:szCs w:val="18"/>
              </w:rPr>
            </w:pPr>
          </w:p>
        </w:tc>
        <w:tc>
          <w:tcPr>
            <w:tcW w:w="1417" w:type="dxa"/>
            <w:gridSpan w:val="2"/>
            <w:tcBorders>
              <w:top w:val="single" w:sz="4" w:space="0" w:color="auto"/>
              <w:left w:val="nil"/>
              <w:bottom w:val="nil"/>
              <w:right w:val="nil"/>
            </w:tcBorders>
            <w:shd w:val="clear" w:color="auto" w:fill="auto"/>
            <w:vAlign w:val="center"/>
          </w:tcPr>
          <w:p w14:paraId="0EBD1697" w14:textId="77777777" w:rsidR="00D10C2B" w:rsidRPr="00887285" w:rsidRDefault="00D10C2B" w:rsidP="00D10C2B">
            <w:pPr>
              <w:ind w:right="-72"/>
              <w:jc w:val="right"/>
              <w:rPr>
                <w:rFonts w:ascii="Arial" w:eastAsia="Arial Unicode MS" w:hAnsi="Arial" w:cs="Arial"/>
                <w:sz w:val="18"/>
                <w:szCs w:val="18"/>
              </w:rPr>
            </w:pPr>
          </w:p>
        </w:tc>
      </w:tr>
      <w:tr w:rsidR="00D10C2B" w:rsidRPr="00887285" w14:paraId="7D36E493" w14:textId="77777777" w:rsidTr="003F1919">
        <w:trPr>
          <w:gridAfter w:val="1"/>
          <w:wAfter w:w="17" w:type="dxa"/>
        </w:trPr>
        <w:tc>
          <w:tcPr>
            <w:tcW w:w="4950" w:type="dxa"/>
            <w:tcBorders>
              <w:top w:val="nil"/>
              <w:left w:val="nil"/>
              <w:bottom w:val="nil"/>
              <w:right w:val="nil"/>
            </w:tcBorders>
            <w:shd w:val="clear" w:color="auto" w:fill="auto"/>
          </w:tcPr>
          <w:p w14:paraId="637F74B4" w14:textId="3DEBC37A" w:rsidR="00D10C2B" w:rsidRPr="00887285" w:rsidRDefault="00D10C2B" w:rsidP="00D10C2B">
            <w:pPr>
              <w:ind w:left="-101"/>
              <w:rPr>
                <w:rFonts w:ascii="Arial" w:eastAsia="Arial Unicode MS" w:hAnsi="Arial" w:cs="Arial"/>
                <w:b/>
                <w:bCs/>
                <w:sz w:val="18"/>
                <w:szCs w:val="18"/>
              </w:rPr>
            </w:pPr>
            <w:r w:rsidRPr="00887285">
              <w:rPr>
                <w:rFonts w:ascii="Arial" w:eastAsia="Arial Unicode MS" w:hAnsi="Arial" w:cs="Arial"/>
                <w:b/>
                <w:bCs/>
                <w:sz w:val="18"/>
                <w:szCs w:val="18"/>
              </w:rPr>
              <w:t>Liabilities</w:t>
            </w:r>
          </w:p>
        </w:tc>
        <w:tc>
          <w:tcPr>
            <w:tcW w:w="1625" w:type="dxa"/>
            <w:tcBorders>
              <w:top w:val="nil"/>
              <w:left w:val="nil"/>
              <w:bottom w:val="nil"/>
              <w:right w:val="nil"/>
            </w:tcBorders>
            <w:shd w:val="clear" w:color="auto" w:fill="auto"/>
            <w:vAlign w:val="bottom"/>
          </w:tcPr>
          <w:p w14:paraId="2BACFAE7" w14:textId="77777777" w:rsidR="00D10C2B" w:rsidRPr="00887285" w:rsidRDefault="00D10C2B" w:rsidP="00D10C2B">
            <w:pPr>
              <w:ind w:right="-72"/>
              <w:jc w:val="center"/>
              <w:rPr>
                <w:rFonts w:ascii="Arial" w:eastAsia="Arial Unicode MS" w:hAnsi="Arial" w:cs="Arial"/>
                <w:sz w:val="18"/>
                <w:szCs w:val="18"/>
              </w:rPr>
            </w:pPr>
          </w:p>
        </w:tc>
        <w:tc>
          <w:tcPr>
            <w:tcW w:w="1718" w:type="dxa"/>
            <w:tcBorders>
              <w:top w:val="nil"/>
              <w:left w:val="nil"/>
              <w:bottom w:val="nil"/>
              <w:right w:val="nil"/>
            </w:tcBorders>
            <w:shd w:val="clear" w:color="auto" w:fill="auto"/>
            <w:vAlign w:val="bottom"/>
          </w:tcPr>
          <w:p w14:paraId="26223DC5" w14:textId="77777777" w:rsidR="00D10C2B" w:rsidRPr="00887285" w:rsidRDefault="00D10C2B" w:rsidP="00D10C2B">
            <w:pPr>
              <w:ind w:right="-72"/>
              <w:jc w:val="right"/>
              <w:rPr>
                <w:rFonts w:ascii="Arial" w:eastAsia="Arial Unicode MS" w:hAnsi="Arial" w:cs="Arial"/>
                <w:sz w:val="18"/>
                <w:szCs w:val="18"/>
              </w:rPr>
            </w:pPr>
          </w:p>
        </w:tc>
        <w:tc>
          <w:tcPr>
            <w:tcW w:w="1701" w:type="dxa"/>
            <w:gridSpan w:val="2"/>
            <w:tcBorders>
              <w:top w:val="nil"/>
              <w:left w:val="nil"/>
              <w:bottom w:val="nil"/>
              <w:right w:val="nil"/>
            </w:tcBorders>
            <w:shd w:val="clear" w:color="auto" w:fill="auto"/>
            <w:vAlign w:val="bottom"/>
          </w:tcPr>
          <w:p w14:paraId="0AA87DD8" w14:textId="77777777" w:rsidR="00D10C2B" w:rsidRPr="00887285" w:rsidRDefault="00D10C2B" w:rsidP="00D10C2B">
            <w:pPr>
              <w:ind w:right="-72"/>
              <w:jc w:val="right"/>
              <w:rPr>
                <w:rFonts w:ascii="Arial" w:eastAsia="Arial Unicode MS" w:hAnsi="Arial" w:cs="Arial"/>
                <w:sz w:val="18"/>
                <w:szCs w:val="18"/>
              </w:rPr>
            </w:pPr>
          </w:p>
        </w:tc>
        <w:tc>
          <w:tcPr>
            <w:tcW w:w="1559" w:type="dxa"/>
            <w:gridSpan w:val="2"/>
            <w:tcBorders>
              <w:top w:val="nil"/>
              <w:left w:val="nil"/>
              <w:bottom w:val="nil"/>
              <w:right w:val="nil"/>
            </w:tcBorders>
            <w:shd w:val="clear" w:color="auto" w:fill="auto"/>
            <w:vAlign w:val="bottom"/>
          </w:tcPr>
          <w:p w14:paraId="7CF081AF" w14:textId="77777777" w:rsidR="00D10C2B" w:rsidRPr="00887285" w:rsidRDefault="00D10C2B" w:rsidP="00D10C2B">
            <w:pPr>
              <w:ind w:right="-72"/>
              <w:jc w:val="right"/>
              <w:rPr>
                <w:rFonts w:ascii="Arial" w:eastAsia="Arial Unicode MS" w:hAnsi="Arial" w:cs="Arial"/>
                <w:sz w:val="18"/>
                <w:szCs w:val="18"/>
              </w:rPr>
            </w:pPr>
          </w:p>
        </w:tc>
        <w:tc>
          <w:tcPr>
            <w:tcW w:w="1560" w:type="dxa"/>
            <w:gridSpan w:val="2"/>
            <w:tcBorders>
              <w:top w:val="nil"/>
              <w:left w:val="nil"/>
              <w:bottom w:val="nil"/>
              <w:right w:val="nil"/>
            </w:tcBorders>
            <w:shd w:val="clear" w:color="auto" w:fill="auto"/>
            <w:vAlign w:val="bottom"/>
          </w:tcPr>
          <w:p w14:paraId="31AC1BF3" w14:textId="77777777" w:rsidR="00D10C2B" w:rsidRPr="00887285" w:rsidRDefault="00D10C2B" w:rsidP="00D10C2B">
            <w:pPr>
              <w:ind w:right="-72"/>
              <w:jc w:val="right"/>
              <w:rPr>
                <w:rFonts w:ascii="Arial" w:eastAsia="Arial Unicode MS" w:hAnsi="Arial" w:cs="Arial"/>
                <w:sz w:val="18"/>
                <w:szCs w:val="18"/>
              </w:rPr>
            </w:pPr>
          </w:p>
        </w:tc>
        <w:tc>
          <w:tcPr>
            <w:tcW w:w="1417" w:type="dxa"/>
            <w:gridSpan w:val="2"/>
            <w:tcBorders>
              <w:top w:val="nil"/>
              <w:left w:val="nil"/>
              <w:bottom w:val="nil"/>
              <w:right w:val="nil"/>
            </w:tcBorders>
            <w:shd w:val="clear" w:color="auto" w:fill="auto"/>
            <w:vAlign w:val="bottom"/>
          </w:tcPr>
          <w:p w14:paraId="32B8F90B" w14:textId="77777777" w:rsidR="00D10C2B" w:rsidRPr="00887285" w:rsidRDefault="00D10C2B" w:rsidP="00D10C2B">
            <w:pPr>
              <w:ind w:right="-72"/>
              <w:jc w:val="right"/>
              <w:rPr>
                <w:rFonts w:ascii="Arial" w:eastAsia="Arial Unicode MS" w:hAnsi="Arial" w:cs="Arial"/>
                <w:sz w:val="18"/>
                <w:szCs w:val="18"/>
              </w:rPr>
            </w:pPr>
          </w:p>
        </w:tc>
      </w:tr>
      <w:tr w:rsidR="00D10C2B" w:rsidRPr="00887285" w14:paraId="72B08CB3" w14:textId="77777777" w:rsidTr="003F1919">
        <w:trPr>
          <w:gridAfter w:val="1"/>
          <w:wAfter w:w="17" w:type="dxa"/>
        </w:trPr>
        <w:tc>
          <w:tcPr>
            <w:tcW w:w="4950" w:type="dxa"/>
            <w:tcBorders>
              <w:top w:val="nil"/>
              <w:left w:val="nil"/>
              <w:bottom w:val="nil"/>
              <w:right w:val="nil"/>
            </w:tcBorders>
            <w:shd w:val="clear" w:color="auto" w:fill="auto"/>
          </w:tcPr>
          <w:p w14:paraId="24C44B01" w14:textId="77777777" w:rsidR="00D10C2B" w:rsidRPr="00887285" w:rsidRDefault="00D10C2B" w:rsidP="00D10C2B">
            <w:pPr>
              <w:ind w:left="-101"/>
              <w:rPr>
                <w:rFonts w:ascii="Arial" w:eastAsia="Arial Unicode MS" w:hAnsi="Arial" w:cs="Arial"/>
                <w:b/>
                <w:bCs/>
                <w:sz w:val="18"/>
                <w:szCs w:val="18"/>
              </w:rPr>
            </w:pPr>
          </w:p>
        </w:tc>
        <w:tc>
          <w:tcPr>
            <w:tcW w:w="1625" w:type="dxa"/>
            <w:tcBorders>
              <w:top w:val="nil"/>
              <w:left w:val="nil"/>
              <w:bottom w:val="nil"/>
              <w:right w:val="nil"/>
            </w:tcBorders>
            <w:shd w:val="clear" w:color="auto" w:fill="auto"/>
            <w:vAlign w:val="bottom"/>
          </w:tcPr>
          <w:p w14:paraId="197E2BF3" w14:textId="77777777" w:rsidR="00D10C2B" w:rsidRPr="00887285" w:rsidRDefault="00D10C2B" w:rsidP="00D10C2B">
            <w:pPr>
              <w:ind w:right="-72"/>
              <w:jc w:val="center"/>
              <w:rPr>
                <w:rFonts w:ascii="Arial" w:eastAsia="Arial Unicode MS" w:hAnsi="Arial" w:cs="Arial"/>
                <w:sz w:val="18"/>
                <w:szCs w:val="18"/>
              </w:rPr>
            </w:pPr>
          </w:p>
        </w:tc>
        <w:tc>
          <w:tcPr>
            <w:tcW w:w="1718" w:type="dxa"/>
            <w:tcBorders>
              <w:top w:val="nil"/>
              <w:left w:val="nil"/>
              <w:bottom w:val="nil"/>
              <w:right w:val="nil"/>
            </w:tcBorders>
            <w:shd w:val="clear" w:color="auto" w:fill="auto"/>
            <w:vAlign w:val="bottom"/>
          </w:tcPr>
          <w:p w14:paraId="1868C0CD" w14:textId="77777777" w:rsidR="00D10C2B" w:rsidRPr="00887285" w:rsidRDefault="00D10C2B" w:rsidP="00D10C2B">
            <w:pPr>
              <w:ind w:right="-72"/>
              <w:jc w:val="right"/>
              <w:rPr>
                <w:rFonts w:ascii="Arial" w:eastAsia="Arial Unicode MS" w:hAnsi="Arial" w:cs="Arial"/>
                <w:sz w:val="18"/>
                <w:szCs w:val="18"/>
              </w:rPr>
            </w:pPr>
          </w:p>
        </w:tc>
        <w:tc>
          <w:tcPr>
            <w:tcW w:w="1701" w:type="dxa"/>
            <w:gridSpan w:val="2"/>
            <w:tcBorders>
              <w:top w:val="nil"/>
              <w:left w:val="nil"/>
              <w:bottom w:val="nil"/>
              <w:right w:val="nil"/>
            </w:tcBorders>
            <w:shd w:val="clear" w:color="auto" w:fill="auto"/>
            <w:vAlign w:val="bottom"/>
          </w:tcPr>
          <w:p w14:paraId="05B942CE" w14:textId="77777777" w:rsidR="00D10C2B" w:rsidRPr="00887285" w:rsidRDefault="00D10C2B" w:rsidP="00D10C2B">
            <w:pPr>
              <w:ind w:right="-72"/>
              <w:jc w:val="right"/>
              <w:rPr>
                <w:rFonts w:ascii="Arial" w:eastAsia="Arial Unicode MS" w:hAnsi="Arial" w:cs="Arial"/>
                <w:sz w:val="18"/>
                <w:szCs w:val="18"/>
              </w:rPr>
            </w:pPr>
          </w:p>
        </w:tc>
        <w:tc>
          <w:tcPr>
            <w:tcW w:w="1559" w:type="dxa"/>
            <w:gridSpan w:val="2"/>
            <w:tcBorders>
              <w:top w:val="nil"/>
              <w:left w:val="nil"/>
              <w:bottom w:val="nil"/>
              <w:right w:val="nil"/>
            </w:tcBorders>
            <w:shd w:val="clear" w:color="auto" w:fill="auto"/>
            <w:vAlign w:val="bottom"/>
          </w:tcPr>
          <w:p w14:paraId="2F449382" w14:textId="77777777" w:rsidR="00D10C2B" w:rsidRPr="00887285" w:rsidRDefault="00D10C2B" w:rsidP="00D10C2B">
            <w:pPr>
              <w:ind w:right="-72"/>
              <w:jc w:val="right"/>
              <w:rPr>
                <w:rFonts w:ascii="Arial" w:eastAsia="Arial Unicode MS" w:hAnsi="Arial" w:cs="Arial"/>
                <w:sz w:val="18"/>
                <w:szCs w:val="18"/>
              </w:rPr>
            </w:pPr>
          </w:p>
        </w:tc>
        <w:tc>
          <w:tcPr>
            <w:tcW w:w="1560" w:type="dxa"/>
            <w:gridSpan w:val="2"/>
            <w:tcBorders>
              <w:top w:val="nil"/>
              <w:left w:val="nil"/>
              <w:bottom w:val="nil"/>
              <w:right w:val="nil"/>
            </w:tcBorders>
            <w:shd w:val="clear" w:color="auto" w:fill="auto"/>
            <w:vAlign w:val="bottom"/>
          </w:tcPr>
          <w:p w14:paraId="74DB9E51" w14:textId="77777777" w:rsidR="00D10C2B" w:rsidRPr="00887285" w:rsidRDefault="00D10C2B" w:rsidP="00D10C2B">
            <w:pPr>
              <w:ind w:right="-72"/>
              <w:jc w:val="right"/>
              <w:rPr>
                <w:rFonts w:ascii="Arial" w:eastAsia="Arial Unicode MS" w:hAnsi="Arial" w:cs="Arial"/>
                <w:sz w:val="18"/>
                <w:szCs w:val="18"/>
              </w:rPr>
            </w:pPr>
          </w:p>
        </w:tc>
        <w:tc>
          <w:tcPr>
            <w:tcW w:w="1417" w:type="dxa"/>
            <w:gridSpan w:val="2"/>
            <w:tcBorders>
              <w:top w:val="nil"/>
              <w:left w:val="nil"/>
              <w:bottom w:val="nil"/>
              <w:right w:val="nil"/>
            </w:tcBorders>
            <w:shd w:val="clear" w:color="auto" w:fill="auto"/>
            <w:vAlign w:val="bottom"/>
          </w:tcPr>
          <w:p w14:paraId="28557D31" w14:textId="77777777" w:rsidR="00D10C2B" w:rsidRPr="00887285" w:rsidRDefault="00D10C2B" w:rsidP="00D10C2B">
            <w:pPr>
              <w:ind w:right="-72"/>
              <w:jc w:val="right"/>
              <w:rPr>
                <w:rFonts w:ascii="Arial" w:eastAsia="Arial Unicode MS" w:hAnsi="Arial" w:cs="Arial"/>
                <w:sz w:val="18"/>
                <w:szCs w:val="18"/>
              </w:rPr>
            </w:pPr>
          </w:p>
        </w:tc>
      </w:tr>
      <w:tr w:rsidR="00D10C2B" w:rsidRPr="00887285" w14:paraId="5B76B7CD" w14:textId="77777777" w:rsidTr="003F1919">
        <w:trPr>
          <w:gridAfter w:val="1"/>
          <w:wAfter w:w="17" w:type="dxa"/>
        </w:trPr>
        <w:tc>
          <w:tcPr>
            <w:tcW w:w="4950" w:type="dxa"/>
            <w:tcBorders>
              <w:top w:val="nil"/>
              <w:left w:val="nil"/>
              <w:bottom w:val="nil"/>
              <w:right w:val="nil"/>
            </w:tcBorders>
            <w:shd w:val="clear" w:color="auto" w:fill="auto"/>
          </w:tcPr>
          <w:p w14:paraId="4581B226" w14:textId="747620CA" w:rsidR="00D10C2B" w:rsidRPr="00887285" w:rsidRDefault="00D10C2B" w:rsidP="00D10C2B">
            <w:pPr>
              <w:ind w:left="-101"/>
              <w:rPr>
                <w:rFonts w:ascii="Arial" w:eastAsia="Arial Unicode MS" w:hAnsi="Arial" w:cs="Arial"/>
                <w:b/>
                <w:bCs/>
                <w:sz w:val="18"/>
                <w:szCs w:val="18"/>
              </w:rPr>
            </w:pPr>
            <w:r w:rsidRPr="00887285">
              <w:rPr>
                <w:rFonts w:ascii="Arial" w:eastAsia="Arial Unicode MS" w:hAnsi="Arial" w:cs="Arial"/>
                <w:sz w:val="18"/>
                <w:szCs w:val="18"/>
              </w:rPr>
              <w:t>Long-term loans from financial institutions</w:t>
            </w:r>
          </w:p>
        </w:tc>
        <w:tc>
          <w:tcPr>
            <w:tcW w:w="1625" w:type="dxa"/>
            <w:tcBorders>
              <w:top w:val="nil"/>
              <w:left w:val="nil"/>
              <w:bottom w:val="nil"/>
              <w:right w:val="nil"/>
            </w:tcBorders>
            <w:shd w:val="clear" w:color="auto" w:fill="auto"/>
            <w:vAlign w:val="bottom"/>
          </w:tcPr>
          <w:p w14:paraId="1B9C465B" w14:textId="72D4E61B" w:rsidR="00D10C2B" w:rsidRPr="00887285" w:rsidRDefault="00D10C2B" w:rsidP="00D10C2B">
            <w:pPr>
              <w:ind w:right="-72"/>
              <w:jc w:val="center"/>
              <w:rPr>
                <w:rFonts w:ascii="Arial" w:eastAsia="Arial Unicode MS" w:hAnsi="Arial" w:cs="Arial"/>
                <w:sz w:val="18"/>
                <w:szCs w:val="18"/>
              </w:rPr>
            </w:pPr>
            <w:r w:rsidRPr="00887285">
              <w:rPr>
                <w:rFonts w:ascii="Arial" w:eastAsia="Arial Unicode MS" w:hAnsi="Arial" w:cs="Arial"/>
                <w:sz w:val="18"/>
                <w:szCs w:val="18"/>
              </w:rPr>
              <w:t>2</w:t>
            </w:r>
          </w:p>
        </w:tc>
        <w:tc>
          <w:tcPr>
            <w:tcW w:w="1718" w:type="dxa"/>
            <w:tcBorders>
              <w:top w:val="nil"/>
              <w:left w:val="nil"/>
              <w:bottom w:val="nil"/>
              <w:right w:val="nil"/>
            </w:tcBorders>
            <w:shd w:val="clear" w:color="auto" w:fill="auto"/>
            <w:vAlign w:val="bottom"/>
          </w:tcPr>
          <w:p w14:paraId="5543CFC6" w14:textId="6C8C9C68" w:rsidR="00D10C2B" w:rsidRPr="00887285" w:rsidRDefault="00D10C2B" w:rsidP="00D10C2B">
            <w:pPr>
              <w:ind w:right="-72"/>
              <w:jc w:val="right"/>
              <w:rPr>
                <w:rFonts w:ascii="Arial" w:eastAsia="Arial Unicode MS" w:hAnsi="Arial" w:cs="Arial"/>
                <w:sz w:val="18"/>
                <w:szCs w:val="18"/>
              </w:rPr>
            </w:pPr>
            <w:r w:rsidRPr="00887285">
              <w:rPr>
                <w:rFonts w:ascii="Arial" w:eastAsia="Arial Unicode MS" w:hAnsi="Arial" w:cs="Arial"/>
                <w:sz w:val="18"/>
                <w:szCs w:val="18"/>
              </w:rPr>
              <w:t>-</w:t>
            </w:r>
          </w:p>
        </w:tc>
        <w:tc>
          <w:tcPr>
            <w:tcW w:w="1701" w:type="dxa"/>
            <w:gridSpan w:val="2"/>
            <w:tcBorders>
              <w:top w:val="nil"/>
              <w:left w:val="nil"/>
              <w:bottom w:val="nil"/>
              <w:right w:val="nil"/>
            </w:tcBorders>
            <w:shd w:val="clear" w:color="auto" w:fill="auto"/>
            <w:vAlign w:val="bottom"/>
          </w:tcPr>
          <w:p w14:paraId="2586BA0B" w14:textId="695932B2" w:rsidR="00D10C2B" w:rsidRPr="00887285" w:rsidRDefault="00D10C2B" w:rsidP="00D10C2B">
            <w:pPr>
              <w:ind w:right="-72"/>
              <w:jc w:val="right"/>
              <w:rPr>
                <w:rFonts w:ascii="Arial" w:eastAsia="Arial Unicode MS" w:hAnsi="Arial" w:cs="Arial"/>
                <w:sz w:val="18"/>
                <w:szCs w:val="18"/>
              </w:rPr>
            </w:pPr>
            <w:r w:rsidRPr="00887285">
              <w:rPr>
                <w:rFonts w:ascii="Arial" w:eastAsia="Arial Unicode MS" w:hAnsi="Arial" w:cs="Arial"/>
                <w:sz w:val="18"/>
                <w:szCs w:val="18"/>
              </w:rPr>
              <w:t>-</w:t>
            </w:r>
          </w:p>
        </w:tc>
        <w:tc>
          <w:tcPr>
            <w:tcW w:w="1559" w:type="dxa"/>
            <w:gridSpan w:val="2"/>
            <w:tcBorders>
              <w:top w:val="nil"/>
              <w:left w:val="nil"/>
              <w:bottom w:val="nil"/>
              <w:right w:val="nil"/>
            </w:tcBorders>
            <w:shd w:val="clear" w:color="auto" w:fill="auto"/>
            <w:vAlign w:val="bottom"/>
          </w:tcPr>
          <w:p w14:paraId="3C9C0D0A" w14:textId="1DFACCAE" w:rsidR="00D10C2B" w:rsidRPr="00887285" w:rsidRDefault="00D10C2B" w:rsidP="00D10C2B">
            <w:pPr>
              <w:ind w:right="-72"/>
              <w:jc w:val="right"/>
              <w:rPr>
                <w:rFonts w:ascii="Arial" w:eastAsia="Arial Unicode MS" w:hAnsi="Arial" w:cs="Arial"/>
                <w:sz w:val="18"/>
                <w:szCs w:val="18"/>
              </w:rPr>
            </w:pPr>
            <w:r w:rsidRPr="00887285">
              <w:rPr>
                <w:rFonts w:ascii="Arial" w:eastAsia="Arial Unicode MS" w:hAnsi="Arial" w:cs="Arial"/>
                <w:sz w:val="18"/>
                <w:szCs w:val="18"/>
              </w:rPr>
              <w:t>-</w:t>
            </w:r>
          </w:p>
        </w:tc>
        <w:tc>
          <w:tcPr>
            <w:tcW w:w="1560" w:type="dxa"/>
            <w:gridSpan w:val="2"/>
            <w:tcBorders>
              <w:top w:val="nil"/>
              <w:left w:val="nil"/>
              <w:bottom w:val="nil"/>
              <w:right w:val="nil"/>
            </w:tcBorders>
            <w:shd w:val="clear" w:color="auto" w:fill="auto"/>
            <w:vAlign w:val="bottom"/>
          </w:tcPr>
          <w:p w14:paraId="49AD18B1" w14:textId="398AE5E9" w:rsidR="00D10C2B" w:rsidRPr="00887285" w:rsidRDefault="00D10C2B" w:rsidP="00D10C2B">
            <w:pPr>
              <w:ind w:right="-72"/>
              <w:jc w:val="right"/>
              <w:rPr>
                <w:rFonts w:ascii="Arial" w:eastAsia="Arial Unicode MS" w:hAnsi="Arial" w:cs="Arial"/>
                <w:sz w:val="18"/>
                <w:szCs w:val="18"/>
              </w:rPr>
            </w:pPr>
            <w:r w:rsidRPr="00887285">
              <w:rPr>
                <w:rFonts w:ascii="Arial" w:eastAsia="Arial Unicode MS" w:hAnsi="Arial" w:cs="Arial"/>
                <w:sz w:val="18"/>
                <w:szCs w:val="18"/>
              </w:rPr>
              <w:t>84,741</w:t>
            </w:r>
          </w:p>
        </w:tc>
        <w:tc>
          <w:tcPr>
            <w:tcW w:w="1417" w:type="dxa"/>
            <w:gridSpan w:val="2"/>
            <w:tcBorders>
              <w:top w:val="nil"/>
              <w:left w:val="nil"/>
              <w:bottom w:val="nil"/>
              <w:right w:val="nil"/>
            </w:tcBorders>
            <w:shd w:val="clear" w:color="auto" w:fill="auto"/>
            <w:vAlign w:val="bottom"/>
          </w:tcPr>
          <w:p w14:paraId="109912E6" w14:textId="20A2E60D" w:rsidR="00D10C2B" w:rsidRPr="00887285" w:rsidRDefault="00D10C2B" w:rsidP="00D10C2B">
            <w:pPr>
              <w:ind w:right="-72"/>
              <w:jc w:val="right"/>
              <w:rPr>
                <w:rFonts w:ascii="Arial" w:eastAsia="Arial Unicode MS" w:hAnsi="Arial" w:cs="Arial"/>
                <w:sz w:val="18"/>
                <w:szCs w:val="18"/>
              </w:rPr>
            </w:pPr>
            <w:r w:rsidRPr="00887285">
              <w:rPr>
                <w:rFonts w:ascii="Arial" w:eastAsia="Arial Unicode MS" w:hAnsi="Arial" w:cs="Arial"/>
                <w:sz w:val="18"/>
                <w:szCs w:val="18"/>
              </w:rPr>
              <w:t>85,104</w:t>
            </w:r>
          </w:p>
        </w:tc>
      </w:tr>
      <w:tr w:rsidR="00D10C2B" w:rsidRPr="00887285" w14:paraId="04DFB5C5" w14:textId="77777777" w:rsidTr="003F1919">
        <w:trPr>
          <w:gridAfter w:val="1"/>
          <w:wAfter w:w="17" w:type="dxa"/>
        </w:trPr>
        <w:tc>
          <w:tcPr>
            <w:tcW w:w="4950" w:type="dxa"/>
            <w:tcBorders>
              <w:top w:val="nil"/>
              <w:left w:val="nil"/>
              <w:bottom w:val="nil"/>
              <w:right w:val="nil"/>
            </w:tcBorders>
            <w:shd w:val="clear" w:color="auto" w:fill="auto"/>
          </w:tcPr>
          <w:p w14:paraId="3502DD0F" w14:textId="154CFF5D" w:rsidR="00D10C2B" w:rsidRPr="00887285" w:rsidRDefault="00D10C2B" w:rsidP="00D10C2B">
            <w:pPr>
              <w:ind w:left="-101"/>
              <w:rPr>
                <w:rFonts w:ascii="Arial" w:eastAsia="Arial Unicode MS" w:hAnsi="Arial" w:cs="Arial"/>
                <w:sz w:val="18"/>
                <w:szCs w:val="18"/>
              </w:rPr>
            </w:pPr>
            <w:r w:rsidRPr="00887285">
              <w:rPr>
                <w:rFonts w:ascii="Arial" w:eastAsia="Arial Unicode MS" w:hAnsi="Arial" w:cs="Arial"/>
                <w:sz w:val="18"/>
                <w:szCs w:val="18"/>
              </w:rPr>
              <w:t>Debentures</w:t>
            </w:r>
          </w:p>
        </w:tc>
        <w:tc>
          <w:tcPr>
            <w:tcW w:w="1625" w:type="dxa"/>
            <w:tcBorders>
              <w:top w:val="nil"/>
              <w:left w:val="nil"/>
              <w:bottom w:val="nil"/>
              <w:right w:val="nil"/>
            </w:tcBorders>
            <w:shd w:val="clear" w:color="auto" w:fill="auto"/>
            <w:vAlign w:val="bottom"/>
          </w:tcPr>
          <w:p w14:paraId="49E7484A" w14:textId="45ED607C" w:rsidR="00D10C2B" w:rsidRPr="00887285" w:rsidRDefault="00D10C2B" w:rsidP="00D10C2B">
            <w:pPr>
              <w:ind w:right="-72"/>
              <w:jc w:val="center"/>
              <w:rPr>
                <w:rFonts w:ascii="Arial" w:eastAsia="Arial Unicode MS" w:hAnsi="Arial" w:cs="Arial"/>
                <w:sz w:val="18"/>
                <w:szCs w:val="18"/>
              </w:rPr>
            </w:pPr>
            <w:r w:rsidRPr="00887285">
              <w:rPr>
                <w:rFonts w:ascii="Arial" w:eastAsia="Arial Unicode MS" w:hAnsi="Arial" w:cs="Arial"/>
                <w:sz w:val="18"/>
                <w:szCs w:val="18"/>
              </w:rPr>
              <w:t>2</w:t>
            </w:r>
          </w:p>
        </w:tc>
        <w:tc>
          <w:tcPr>
            <w:tcW w:w="1718" w:type="dxa"/>
            <w:tcBorders>
              <w:top w:val="nil"/>
              <w:left w:val="nil"/>
              <w:bottom w:val="nil"/>
              <w:right w:val="nil"/>
            </w:tcBorders>
            <w:shd w:val="clear" w:color="auto" w:fill="auto"/>
            <w:vAlign w:val="bottom"/>
          </w:tcPr>
          <w:p w14:paraId="48CD0F6E" w14:textId="3E9B5CBF" w:rsidR="00D10C2B" w:rsidRPr="00887285" w:rsidRDefault="00D10C2B" w:rsidP="00D10C2B">
            <w:pPr>
              <w:ind w:right="-72"/>
              <w:jc w:val="right"/>
              <w:rPr>
                <w:rFonts w:ascii="Arial" w:eastAsia="Arial Unicode MS" w:hAnsi="Arial" w:cs="Arial"/>
                <w:sz w:val="18"/>
                <w:szCs w:val="18"/>
              </w:rPr>
            </w:pPr>
            <w:r w:rsidRPr="00887285">
              <w:rPr>
                <w:rFonts w:ascii="Arial" w:eastAsia="Arial Unicode MS" w:hAnsi="Arial" w:cs="Arial"/>
                <w:sz w:val="18"/>
                <w:szCs w:val="18"/>
              </w:rPr>
              <w:t>-</w:t>
            </w:r>
          </w:p>
        </w:tc>
        <w:tc>
          <w:tcPr>
            <w:tcW w:w="1701" w:type="dxa"/>
            <w:gridSpan w:val="2"/>
            <w:tcBorders>
              <w:top w:val="nil"/>
              <w:left w:val="nil"/>
              <w:bottom w:val="nil"/>
              <w:right w:val="nil"/>
            </w:tcBorders>
            <w:shd w:val="clear" w:color="auto" w:fill="auto"/>
            <w:vAlign w:val="bottom"/>
          </w:tcPr>
          <w:p w14:paraId="7DD5D2E9" w14:textId="6941F436" w:rsidR="00D10C2B" w:rsidRPr="00887285" w:rsidRDefault="00D10C2B" w:rsidP="00D10C2B">
            <w:pPr>
              <w:ind w:right="-72"/>
              <w:jc w:val="right"/>
              <w:rPr>
                <w:rFonts w:ascii="Arial" w:eastAsia="Arial Unicode MS" w:hAnsi="Arial" w:cs="Arial"/>
                <w:sz w:val="18"/>
                <w:szCs w:val="18"/>
              </w:rPr>
            </w:pPr>
            <w:r w:rsidRPr="00887285">
              <w:rPr>
                <w:rFonts w:ascii="Arial" w:eastAsia="Arial Unicode MS" w:hAnsi="Arial" w:cs="Arial"/>
                <w:sz w:val="18"/>
                <w:szCs w:val="18"/>
              </w:rPr>
              <w:t>-</w:t>
            </w:r>
          </w:p>
        </w:tc>
        <w:tc>
          <w:tcPr>
            <w:tcW w:w="1559" w:type="dxa"/>
            <w:gridSpan w:val="2"/>
            <w:tcBorders>
              <w:top w:val="nil"/>
              <w:left w:val="nil"/>
              <w:bottom w:val="nil"/>
              <w:right w:val="nil"/>
            </w:tcBorders>
            <w:shd w:val="clear" w:color="auto" w:fill="auto"/>
            <w:vAlign w:val="bottom"/>
          </w:tcPr>
          <w:p w14:paraId="0F0940B0" w14:textId="224299E1" w:rsidR="00D10C2B" w:rsidRPr="00887285" w:rsidRDefault="00D10C2B" w:rsidP="00D10C2B">
            <w:pPr>
              <w:ind w:right="-72"/>
              <w:jc w:val="right"/>
              <w:rPr>
                <w:rFonts w:ascii="Arial" w:eastAsia="Arial Unicode MS" w:hAnsi="Arial" w:cs="Arial"/>
                <w:sz w:val="18"/>
                <w:szCs w:val="18"/>
              </w:rPr>
            </w:pPr>
            <w:r w:rsidRPr="00887285">
              <w:rPr>
                <w:rFonts w:ascii="Arial" w:eastAsia="Arial Unicode MS" w:hAnsi="Arial" w:cs="Arial"/>
                <w:sz w:val="18"/>
                <w:szCs w:val="18"/>
              </w:rPr>
              <w:t>-</w:t>
            </w:r>
          </w:p>
        </w:tc>
        <w:tc>
          <w:tcPr>
            <w:tcW w:w="1560" w:type="dxa"/>
            <w:gridSpan w:val="2"/>
            <w:tcBorders>
              <w:top w:val="nil"/>
              <w:left w:val="nil"/>
              <w:bottom w:val="nil"/>
              <w:right w:val="nil"/>
            </w:tcBorders>
            <w:shd w:val="clear" w:color="auto" w:fill="auto"/>
            <w:vAlign w:val="bottom"/>
          </w:tcPr>
          <w:p w14:paraId="71036625" w14:textId="7016138B" w:rsidR="00D10C2B" w:rsidRPr="00887285" w:rsidRDefault="00D10C2B" w:rsidP="00D10C2B">
            <w:pPr>
              <w:ind w:right="-72"/>
              <w:jc w:val="right"/>
              <w:rPr>
                <w:rFonts w:ascii="Arial" w:eastAsia="Arial Unicode MS" w:hAnsi="Arial" w:cs="Arial"/>
                <w:sz w:val="18"/>
                <w:szCs w:val="18"/>
              </w:rPr>
            </w:pPr>
            <w:r w:rsidRPr="00887285">
              <w:rPr>
                <w:rFonts w:ascii="Arial" w:eastAsia="Arial Unicode MS" w:hAnsi="Arial" w:cs="Arial"/>
                <w:sz w:val="18"/>
                <w:szCs w:val="18"/>
              </w:rPr>
              <w:t>4,787</w:t>
            </w:r>
          </w:p>
        </w:tc>
        <w:tc>
          <w:tcPr>
            <w:tcW w:w="1417" w:type="dxa"/>
            <w:gridSpan w:val="2"/>
            <w:tcBorders>
              <w:top w:val="nil"/>
              <w:left w:val="nil"/>
              <w:bottom w:val="nil"/>
              <w:right w:val="nil"/>
            </w:tcBorders>
            <w:shd w:val="clear" w:color="auto" w:fill="auto"/>
            <w:vAlign w:val="bottom"/>
          </w:tcPr>
          <w:p w14:paraId="2A727ADA" w14:textId="19F8AE4A" w:rsidR="00D10C2B" w:rsidRPr="00887285" w:rsidRDefault="00D10C2B" w:rsidP="00D10C2B">
            <w:pPr>
              <w:ind w:right="-72"/>
              <w:jc w:val="right"/>
              <w:rPr>
                <w:rFonts w:ascii="Arial" w:eastAsia="Arial Unicode MS" w:hAnsi="Arial" w:cs="Arial"/>
                <w:sz w:val="18"/>
                <w:szCs w:val="18"/>
              </w:rPr>
            </w:pPr>
            <w:r w:rsidRPr="00887285">
              <w:rPr>
                <w:rFonts w:ascii="Arial" w:eastAsia="Arial Unicode MS" w:hAnsi="Arial" w:cs="Arial"/>
                <w:sz w:val="18"/>
                <w:szCs w:val="18"/>
              </w:rPr>
              <w:t>4,872</w:t>
            </w:r>
          </w:p>
        </w:tc>
      </w:tr>
      <w:tr w:rsidR="00D10C2B" w:rsidRPr="00887285" w14:paraId="20494E2E" w14:textId="77777777" w:rsidTr="003F1919">
        <w:trPr>
          <w:gridAfter w:val="1"/>
          <w:wAfter w:w="17" w:type="dxa"/>
        </w:trPr>
        <w:tc>
          <w:tcPr>
            <w:tcW w:w="4950" w:type="dxa"/>
            <w:tcBorders>
              <w:top w:val="nil"/>
              <w:left w:val="nil"/>
              <w:bottom w:val="nil"/>
              <w:right w:val="nil"/>
            </w:tcBorders>
            <w:shd w:val="clear" w:color="auto" w:fill="auto"/>
            <w:vAlign w:val="center"/>
          </w:tcPr>
          <w:p w14:paraId="1E83507C" w14:textId="37490AE3" w:rsidR="00D10C2B" w:rsidRPr="00887285" w:rsidRDefault="00D10C2B" w:rsidP="00D10C2B">
            <w:pPr>
              <w:ind w:left="-101"/>
              <w:rPr>
                <w:rFonts w:ascii="Arial" w:eastAsia="Arial Unicode MS" w:hAnsi="Arial" w:cs="Arial"/>
                <w:sz w:val="18"/>
                <w:szCs w:val="18"/>
              </w:rPr>
            </w:pPr>
            <w:r w:rsidRPr="00887285">
              <w:rPr>
                <w:rFonts w:ascii="Arial" w:eastAsia="Arial Unicode MS" w:hAnsi="Arial" w:cs="Arial"/>
                <w:sz w:val="18"/>
                <w:szCs w:val="18"/>
              </w:rPr>
              <w:t>Derivatives where the hedge accounting is not applied</w:t>
            </w:r>
          </w:p>
        </w:tc>
        <w:tc>
          <w:tcPr>
            <w:tcW w:w="1625" w:type="dxa"/>
            <w:tcBorders>
              <w:top w:val="nil"/>
              <w:left w:val="nil"/>
              <w:bottom w:val="nil"/>
              <w:right w:val="nil"/>
            </w:tcBorders>
            <w:shd w:val="clear" w:color="auto" w:fill="auto"/>
            <w:vAlign w:val="bottom"/>
          </w:tcPr>
          <w:p w14:paraId="2EB358E6" w14:textId="77777777" w:rsidR="00D10C2B" w:rsidRPr="00887285" w:rsidRDefault="00D10C2B" w:rsidP="00D10C2B">
            <w:pPr>
              <w:ind w:right="-72"/>
              <w:jc w:val="center"/>
              <w:rPr>
                <w:rFonts w:ascii="Arial" w:eastAsia="Arial Unicode MS" w:hAnsi="Arial" w:cs="Arial"/>
                <w:sz w:val="18"/>
                <w:szCs w:val="18"/>
              </w:rPr>
            </w:pPr>
          </w:p>
        </w:tc>
        <w:tc>
          <w:tcPr>
            <w:tcW w:w="1718" w:type="dxa"/>
            <w:tcBorders>
              <w:top w:val="nil"/>
              <w:left w:val="nil"/>
              <w:bottom w:val="nil"/>
              <w:right w:val="nil"/>
            </w:tcBorders>
            <w:shd w:val="clear" w:color="auto" w:fill="auto"/>
            <w:vAlign w:val="bottom"/>
          </w:tcPr>
          <w:p w14:paraId="31663DB5" w14:textId="77777777" w:rsidR="00D10C2B" w:rsidRPr="00887285" w:rsidRDefault="00D10C2B" w:rsidP="00D10C2B">
            <w:pPr>
              <w:ind w:right="-72"/>
              <w:jc w:val="right"/>
              <w:rPr>
                <w:rFonts w:ascii="Arial" w:eastAsia="Arial Unicode MS" w:hAnsi="Arial" w:cs="Arial"/>
                <w:sz w:val="18"/>
                <w:szCs w:val="18"/>
              </w:rPr>
            </w:pPr>
          </w:p>
        </w:tc>
        <w:tc>
          <w:tcPr>
            <w:tcW w:w="1701" w:type="dxa"/>
            <w:gridSpan w:val="2"/>
            <w:tcBorders>
              <w:top w:val="nil"/>
              <w:left w:val="nil"/>
              <w:bottom w:val="nil"/>
              <w:right w:val="nil"/>
            </w:tcBorders>
            <w:shd w:val="clear" w:color="auto" w:fill="auto"/>
            <w:vAlign w:val="bottom"/>
          </w:tcPr>
          <w:p w14:paraId="3A5A0D8A" w14:textId="77777777" w:rsidR="00D10C2B" w:rsidRPr="00887285" w:rsidRDefault="00D10C2B" w:rsidP="00D10C2B">
            <w:pPr>
              <w:ind w:right="-72"/>
              <w:jc w:val="right"/>
              <w:rPr>
                <w:rFonts w:ascii="Arial" w:eastAsia="Arial Unicode MS" w:hAnsi="Arial" w:cs="Arial"/>
                <w:sz w:val="18"/>
                <w:szCs w:val="18"/>
              </w:rPr>
            </w:pPr>
          </w:p>
        </w:tc>
        <w:tc>
          <w:tcPr>
            <w:tcW w:w="1559" w:type="dxa"/>
            <w:gridSpan w:val="2"/>
            <w:tcBorders>
              <w:top w:val="nil"/>
              <w:left w:val="nil"/>
              <w:bottom w:val="nil"/>
              <w:right w:val="nil"/>
            </w:tcBorders>
            <w:shd w:val="clear" w:color="auto" w:fill="auto"/>
            <w:vAlign w:val="bottom"/>
          </w:tcPr>
          <w:p w14:paraId="2BC6373C" w14:textId="77777777" w:rsidR="00D10C2B" w:rsidRPr="00887285" w:rsidRDefault="00D10C2B" w:rsidP="00D10C2B">
            <w:pPr>
              <w:ind w:right="-72"/>
              <w:jc w:val="right"/>
              <w:rPr>
                <w:rFonts w:ascii="Arial" w:eastAsia="Arial Unicode MS" w:hAnsi="Arial" w:cs="Arial"/>
                <w:sz w:val="18"/>
                <w:szCs w:val="18"/>
              </w:rPr>
            </w:pPr>
          </w:p>
        </w:tc>
        <w:tc>
          <w:tcPr>
            <w:tcW w:w="1560" w:type="dxa"/>
            <w:gridSpan w:val="2"/>
            <w:tcBorders>
              <w:top w:val="nil"/>
              <w:left w:val="nil"/>
              <w:bottom w:val="nil"/>
              <w:right w:val="nil"/>
            </w:tcBorders>
            <w:shd w:val="clear" w:color="auto" w:fill="auto"/>
            <w:vAlign w:val="bottom"/>
          </w:tcPr>
          <w:p w14:paraId="6E41B2F0" w14:textId="77777777" w:rsidR="00D10C2B" w:rsidRPr="00887285" w:rsidRDefault="00D10C2B" w:rsidP="00D10C2B">
            <w:pPr>
              <w:ind w:right="-72"/>
              <w:jc w:val="right"/>
              <w:rPr>
                <w:rFonts w:ascii="Arial" w:eastAsia="Arial Unicode MS" w:hAnsi="Arial" w:cs="Arial"/>
                <w:sz w:val="18"/>
                <w:szCs w:val="18"/>
              </w:rPr>
            </w:pPr>
          </w:p>
        </w:tc>
        <w:tc>
          <w:tcPr>
            <w:tcW w:w="1417" w:type="dxa"/>
            <w:gridSpan w:val="2"/>
            <w:tcBorders>
              <w:top w:val="nil"/>
              <w:left w:val="nil"/>
              <w:bottom w:val="nil"/>
              <w:right w:val="nil"/>
            </w:tcBorders>
            <w:shd w:val="clear" w:color="auto" w:fill="auto"/>
            <w:vAlign w:val="bottom"/>
          </w:tcPr>
          <w:p w14:paraId="697A9F97" w14:textId="77777777" w:rsidR="00D10C2B" w:rsidRPr="00887285" w:rsidRDefault="00D10C2B" w:rsidP="00D10C2B">
            <w:pPr>
              <w:ind w:right="-72"/>
              <w:jc w:val="right"/>
              <w:rPr>
                <w:rFonts w:ascii="Arial" w:eastAsia="Arial Unicode MS" w:hAnsi="Arial" w:cs="Arial"/>
                <w:sz w:val="18"/>
                <w:szCs w:val="18"/>
              </w:rPr>
            </w:pPr>
          </w:p>
        </w:tc>
      </w:tr>
      <w:tr w:rsidR="00D10C2B" w:rsidRPr="00887285" w14:paraId="6C81FCE7" w14:textId="77777777" w:rsidTr="003F1919">
        <w:trPr>
          <w:gridAfter w:val="1"/>
          <w:wAfter w:w="17" w:type="dxa"/>
        </w:trPr>
        <w:tc>
          <w:tcPr>
            <w:tcW w:w="4950" w:type="dxa"/>
            <w:tcBorders>
              <w:top w:val="nil"/>
              <w:left w:val="nil"/>
              <w:bottom w:val="nil"/>
              <w:right w:val="nil"/>
            </w:tcBorders>
            <w:shd w:val="clear" w:color="auto" w:fill="auto"/>
          </w:tcPr>
          <w:p w14:paraId="4D8CEBA4" w14:textId="51D01C1C" w:rsidR="00D10C2B" w:rsidRPr="00887285" w:rsidRDefault="00D10C2B" w:rsidP="00D10C2B">
            <w:pPr>
              <w:ind w:left="-101"/>
              <w:rPr>
                <w:rFonts w:ascii="Arial" w:eastAsia="Arial Unicode MS" w:hAnsi="Arial" w:cs="Arial"/>
                <w:sz w:val="18"/>
                <w:szCs w:val="18"/>
              </w:rPr>
            </w:pPr>
            <w:r w:rsidRPr="00887285">
              <w:rPr>
                <w:rFonts w:ascii="Arial" w:eastAsia="Arial Unicode MS" w:hAnsi="Arial" w:cs="Arial"/>
                <w:sz w:val="18"/>
                <w:szCs w:val="18"/>
                <w:cs/>
              </w:rPr>
              <w:t xml:space="preserve">   - </w:t>
            </w:r>
            <w:r w:rsidRPr="00887285">
              <w:rPr>
                <w:rFonts w:ascii="Arial" w:eastAsia="Arial Unicode MS" w:hAnsi="Arial" w:cs="Arial"/>
                <w:sz w:val="18"/>
                <w:szCs w:val="18"/>
              </w:rPr>
              <w:t>Interest rate swap contracts</w:t>
            </w:r>
          </w:p>
        </w:tc>
        <w:tc>
          <w:tcPr>
            <w:tcW w:w="1625" w:type="dxa"/>
            <w:tcBorders>
              <w:top w:val="nil"/>
              <w:left w:val="nil"/>
              <w:bottom w:val="nil"/>
              <w:right w:val="nil"/>
            </w:tcBorders>
            <w:shd w:val="clear" w:color="auto" w:fill="auto"/>
            <w:vAlign w:val="bottom"/>
          </w:tcPr>
          <w:p w14:paraId="3238D350" w14:textId="37D3311E" w:rsidR="00D10C2B" w:rsidRPr="00887285" w:rsidRDefault="00D10C2B" w:rsidP="00D10C2B">
            <w:pPr>
              <w:ind w:right="-72"/>
              <w:jc w:val="center"/>
              <w:rPr>
                <w:rFonts w:ascii="Arial" w:eastAsia="Arial Unicode MS" w:hAnsi="Arial" w:cs="Arial"/>
                <w:sz w:val="18"/>
                <w:szCs w:val="18"/>
              </w:rPr>
            </w:pPr>
            <w:r w:rsidRPr="00887285">
              <w:rPr>
                <w:rFonts w:ascii="Arial" w:eastAsia="Arial Unicode MS" w:hAnsi="Arial" w:cs="Arial"/>
                <w:sz w:val="18"/>
                <w:szCs w:val="18"/>
              </w:rPr>
              <w:t>2</w:t>
            </w:r>
          </w:p>
        </w:tc>
        <w:tc>
          <w:tcPr>
            <w:tcW w:w="1718" w:type="dxa"/>
            <w:tcBorders>
              <w:top w:val="nil"/>
              <w:left w:val="nil"/>
              <w:bottom w:val="nil"/>
              <w:right w:val="nil"/>
            </w:tcBorders>
            <w:shd w:val="clear" w:color="auto" w:fill="auto"/>
            <w:vAlign w:val="bottom"/>
          </w:tcPr>
          <w:p w14:paraId="490F6AA5" w14:textId="3C1028A9" w:rsidR="00D10C2B" w:rsidRPr="00887285" w:rsidRDefault="00D10C2B" w:rsidP="00D10C2B">
            <w:pPr>
              <w:ind w:right="-72"/>
              <w:jc w:val="right"/>
              <w:rPr>
                <w:rFonts w:ascii="Arial" w:eastAsia="Arial Unicode MS" w:hAnsi="Arial" w:cs="Arial"/>
                <w:sz w:val="18"/>
                <w:szCs w:val="18"/>
              </w:rPr>
            </w:pPr>
            <w:r w:rsidRPr="00887285">
              <w:rPr>
                <w:rFonts w:ascii="Arial" w:eastAsia="Arial Unicode MS" w:hAnsi="Arial" w:cs="Arial"/>
                <w:sz w:val="18"/>
                <w:szCs w:val="18"/>
              </w:rPr>
              <w:t>-</w:t>
            </w:r>
          </w:p>
        </w:tc>
        <w:tc>
          <w:tcPr>
            <w:tcW w:w="1701" w:type="dxa"/>
            <w:gridSpan w:val="2"/>
            <w:tcBorders>
              <w:top w:val="nil"/>
              <w:left w:val="nil"/>
              <w:bottom w:val="nil"/>
              <w:right w:val="nil"/>
            </w:tcBorders>
            <w:shd w:val="clear" w:color="auto" w:fill="auto"/>
            <w:vAlign w:val="bottom"/>
          </w:tcPr>
          <w:p w14:paraId="6F7B19D3" w14:textId="52F4B04A" w:rsidR="00D10C2B" w:rsidRPr="00887285" w:rsidRDefault="00D10C2B" w:rsidP="00D10C2B">
            <w:pPr>
              <w:ind w:right="-72"/>
              <w:jc w:val="right"/>
              <w:rPr>
                <w:rFonts w:ascii="Arial" w:eastAsia="Arial Unicode MS" w:hAnsi="Arial" w:cs="Arial"/>
                <w:sz w:val="18"/>
                <w:szCs w:val="18"/>
              </w:rPr>
            </w:pPr>
            <w:r w:rsidRPr="00887285">
              <w:rPr>
                <w:rFonts w:ascii="Arial" w:eastAsia="Arial Unicode MS" w:hAnsi="Arial" w:cs="Arial"/>
                <w:sz w:val="18"/>
                <w:szCs w:val="18"/>
              </w:rPr>
              <w:t>-</w:t>
            </w:r>
          </w:p>
        </w:tc>
        <w:tc>
          <w:tcPr>
            <w:tcW w:w="1559" w:type="dxa"/>
            <w:gridSpan w:val="2"/>
            <w:tcBorders>
              <w:top w:val="nil"/>
              <w:left w:val="nil"/>
              <w:bottom w:val="nil"/>
              <w:right w:val="nil"/>
            </w:tcBorders>
            <w:shd w:val="clear" w:color="auto" w:fill="auto"/>
            <w:vAlign w:val="bottom"/>
          </w:tcPr>
          <w:p w14:paraId="609AA458" w14:textId="101BD902" w:rsidR="00D10C2B" w:rsidRPr="00887285" w:rsidRDefault="00D10C2B" w:rsidP="00D10C2B">
            <w:pPr>
              <w:ind w:right="-72"/>
              <w:jc w:val="right"/>
              <w:rPr>
                <w:rFonts w:ascii="Arial" w:eastAsia="Arial Unicode MS" w:hAnsi="Arial" w:cs="Arial"/>
                <w:sz w:val="18"/>
                <w:szCs w:val="18"/>
              </w:rPr>
            </w:pPr>
            <w:r w:rsidRPr="00887285">
              <w:rPr>
                <w:rFonts w:ascii="Arial" w:eastAsia="Arial Unicode MS" w:hAnsi="Arial" w:cs="Arial"/>
                <w:sz w:val="18"/>
                <w:szCs w:val="18"/>
              </w:rPr>
              <w:t>-</w:t>
            </w:r>
          </w:p>
        </w:tc>
        <w:tc>
          <w:tcPr>
            <w:tcW w:w="1560" w:type="dxa"/>
            <w:gridSpan w:val="2"/>
            <w:tcBorders>
              <w:top w:val="nil"/>
              <w:left w:val="nil"/>
              <w:bottom w:val="nil"/>
              <w:right w:val="nil"/>
            </w:tcBorders>
            <w:shd w:val="clear" w:color="auto" w:fill="auto"/>
            <w:vAlign w:val="bottom"/>
          </w:tcPr>
          <w:p w14:paraId="279FA501" w14:textId="1760D834" w:rsidR="00D10C2B" w:rsidRPr="00887285" w:rsidRDefault="00D10C2B" w:rsidP="00D10C2B">
            <w:pPr>
              <w:ind w:right="-72"/>
              <w:jc w:val="right"/>
              <w:rPr>
                <w:rFonts w:ascii="Arial" w:eastAsia="Arial Unicode MS" w:hAnsi="Arial" w:cs="Arial"/>
                <w:sz w:val="18"/>
                <w:szCs w:val="18"/>
              </w:rPr>
            </w:pPr>
            <w:r w:rsidRPr="00887285">
              <w:rPr>
                <w:rFonts w:ascii="Arial" w:eastAsia="Arial Unicode MS" w:hAnsi="Arial" w:cs="Arial"/>
                <w:sz w:val="18"/>
                <w:szCs w:val="18"/>
              </w:rPr>
              <w:t>-</w:t>
            </w:r>
          </w:p>
        </w:tc>
        <w:tc>
          <w:tcPr>
            <w:tcW w:w="1417" w:type="dxa"/>
            <w:gridSpan w:val="2"/>
            <w:tcBorders>
              <w:top w:val="nil"/>
              <w:left w:val="nil"/>
              <w:bottom w:val="nil"/>
              <w:right w:val="nil"/>
            </w:tcBorders>
            <w:shd w:val="clear" w:color="auto" w:fill="auto"/>
            <w:vAlign w:val="bottom"/>
          </w:tcPr>
          <w:p w14:paraId="3289D375" w14:textId="7952F863" w:rsidR="00D10C2B" w:rsidRPr="00887285" w:rsidRDefault="00D10C2B" w:rsidP="00D10C2B">
            <w:pPr>
              <w:ind w:right="-72"/>
              <w:jc w:val="right"/>
              <w:rPr>
                <w:rFonts w:ascii="Arial" w:eastAsia="Arial Unicode MS" w:hAnsi="Arial" w:cs="Arial"/>
                <w:sz w:val="18"/>
                <w:szCs w:val="18"/>
              </w:rPr>
            </w:pPr>
            <w:r w:rsidRPr="00887285">
              <w:rPr>
                <w:rFonts w:ascii="Arial" w:eastAsia="Arial Unicode MS" w:hAnsi="Arial" w:cs="Arial"/>
                <w:sz w:val="18"/>
                <w:szCs w:val="18"/>
              </w:rPr>
              <w:t>211</w:t>
            </w:r>
          </w:p>
        </w:tc>
      </w:tr>
      <w:tr w:rsidR="00D10C2B" w:rsidRPr="00887285" w14:paraId="3FD83115" w14:textId="77777777" w:rsidTr="003F1919">
        <w:trPr>
          <w:gridAfter w:val="1"/>
          <w:wAfter w:w="17" w:type="dxa"/>
        </w:trPr>
        <w:tc>
          <w:tcPr>
            <w:tcW w:w="4950" w:type="dxa"/>
            <w:tcBorders>
              <w:top w:val="nil"/>
              <w:left w:val="nil"/>
              <w:bottom w:val="nil"/>
              <w:right w:val="nil"/>
            </w:tcBorders>
            <w:shd w:val="clear" w:color="auto" w:fill="auto"/>
          </w:tcPr>
          <w:p w14:paraId="0752C60B" w14:textId="63DFC63F" w:rsidR="00D10C2B" w:rsidRPr="00887285" w:rsidRDefault="00D10C2B" w:rsidP="00D10C2B">
            <w:pPr>
              <w:ind w:left="-101"/>
              <w:rPr>
                <w:rFonts w:ascii="Arial" w:eastAsia="Arial Unicode MS" w:hAnsi="Arial" w:cs="Arial"/>
                <w:sz w:val="18"/>
                <w:szCs w:val="18"/>
                <w:cs/>
              </w:rPr>
            </w:pPr>
            <w:r w:rsidRPr="00887285">
              <w:rPr>
                <w:rFonts w:ascii="Arial" w:eastAsia="Arial Unicode MS" w:hAnsi="Arial" w:cs="Arial"/>
                <w:sz w:val="18"/>
                <w:szCs w:val="18"/>
                <w:cs/>
              </w:rPr>
              <w:t xml:space="preserve">   - </w:t>
            </w:r>
            <w:r w:rsidRPr="00887285">
              <w:rPr>
                <w:rFonts w:ascii="Arial" w:eastAsia="Arial Unicode MS" w:hAnsi="Arial" w:cs="Arial"/>
                <w:sz w:val="18"/>
                <w:szCs w:val="18"/>
              </w:rPr>
              <w:t>Foreign currency forward contracts</w:t>
            </w:r>
          </w:p>
        </w:tc>
        <w:tc>
          <w:tcPr>
            <w:tcW w:w="1625" w:type="dxa"/>
            <w:tcBorders>
              <w:top w:val="nil"/>
              <w:left w:val="nil"/>
              <w:bottom w:val="nil"/>
              <w:right w:val="nil"/>
            </w:tcBorders>
            <w:shd w:val="clear" w:color="auto" w:fill="auto"/>
            <w:vAlign w:val="bottom"/>
          </w:tcPr>
          <w:p w14:paraId="0D8436FE" w14:textId="1AC55401" w:rsidR="00D10C2B" w:rsidRPr="00887285" w:rsidRDefault="00D10C2B" w:rsidP="00D10C2B">
            <w:pPr>
              <w:ind w:right="-72"/>
              <w:jc w:val="center"/>
              <w:rPr>
                <w:rFonts w:ascii="Arial" w:eastAsia="Arial Unicode MS" w:hAnsi="Arial" w:cs="Arial"/>
                <w:sz w:val="18"/>
                <w:szCs w:val="18"/>
              </w:rPr>
            </w:pPr>
            <w:r w:rsidRPr="00887285">
              <w:rPr>
                <w:rFonts w:ascii="Arial" w:eastAsia="Arial Unicode MS" w:hAnsi="Arial" w:cs="Arial"/>
                <w:sz w:val="18"/>
                <w:szCs w:val="18"/>
              </w:rPr>
              <w:t>2</w:t>
            </w:r>
          </w:p>
        </w:tc>
        <w:tc>
          <w:tcPr>
            <w:tcW w:w="1718" w:type="dxa"/>
            <w:tcBorders>
              <w:top w:val="nil"/>
              <w:left w:val="nil"/>
              <w:bottom w:val="nil"/>
              <w:right w:val="nil"/>
            </w:tcBorders>
            <w:shd w:val="clear" w:color="auto" w:fill="auto"/>
            <w:vAlign w:val="bottom"/>
          </w:tcPr>
          <w:p w14:paraId="243E5B15" w14:textId="1F345A2B" w:rsidR="00D10C2B" w:rsidRPr="00887285" w:rsidRDefault="00D10C2B" w:rsidP="00D10C2B">
            <w:pPr>
              <w:ind w:right="-72"/>
              <w:jc w:val="right"/>
              <w:rPr>
                <w:rFonts w:ascii="Arial" w:eastAsia="Arial Unicode MS" w:hAnsi="Arial" w:cs="Arial"/>
                <w:sz w:val="18"/>
                <w:szCs w:val="18"/>
              </w:rPr>
            </w:pPr>
            <w:r w:rsidRPr="00887285">
              <w:rPr>
                <w:rFonts w:ascii="Arial" w:eastAsia="Arial Unicode MS" w:hAnsi="Arial" w:cs="Arial"/>
                <w:sz w:val="18"/>
                <w:szCs w:val="18"/>
              </w:rPr>
              <w:t>-</w:t>
            </w:r>
          </w:p>
        </w:tc>
        <w:tc>
          <w:tcPr>
            <w:tcW w:w="1701" w:type="dxa"/>
            <w:gridSpan w:val="2"/>
            <w:tcBorders>
              <w:top w:val="nil"/>
              <w:left w:val="nil"/>
              <w:bottom w:val="nil"/>
              <w:right w:val="nil"/>
            </w:tcBorders>
            <w:shd w:val="clear" w:color="auto" w:fill="auto"/>
            <w:vAlign w:val="bottom"/>
          </w:tcPr>
          <w:p w14:paraId="0738FFF0" w14:textId="3673F91D" w:rsidR="00D10C2B" w:rsidRPr="00887285" w:rsidRDefault="00D10C2B" w:rsidP="00D10C2B">
            <w:pPr>
              <w:ind w:right="-72"/>
              <w:jc w:val="right"/>
              <w:rPr>
                <w:rFonts w:ascii="Arial" w:eastAsia="Arial Unicode MS" w:hAnsi="Arial" w:cs="Arial"/>
                <w:sz w:val="18"/>
                <w:szCs w:val="18"/>
              </w:rPr>
            </w:pPr>
            <w:r w:rsidRPr="00887285">
              <w:rPr>
                <w:rFonts w:ascii="Arial" w:eastAsia="Arial Unicode MS" w:hAnsi="Arial" w:cs="Arial"/>
                <w:sz w:val="18"/>
                <w:szCs w:val="18"/>
              </w:rPr>
              <w:t>-</w:t>
            </w:r>
          </w:p>
        </w:tc>
        <w:tc>
          <w:tcPr>
            <w:tcW w:w="1559" w:type="dxa"/>
            <w:gridSpan w:val="2"/>
            <w:tcBorders>
              <w:top w:val="nil"/>
              <w:left w:val="nil"/>
              <w:bottom w:val="nil"/>
              <w:right w:val="nil"/>
            </w:tcBorders>
            <w:shd w:val="clear" w:color="auto" w:fill="auto"/>
            <w:vAlign w:val="bottom"/>
          </w:tcPr>
          <w:p w14:paraId="30BF3C5B" w14:textId="1A28B10B" w:rsidR="00D10C2B" w:rsidRPr="00887285" w:rsidRDefault="00D10C2B" w:rsidP="00D10C2B">
            <w:pPr>
              <w:ind w:right="-72"/>
              <w:jc w:val="right"/>
              <w:rPr>
                <w:rFonts w:ascii="Arial" w:eastAsia="Arial Unicode MS" w:hAnsi="Arial" w:cs="Arial"/>
                <w:sz w:val="18"/>
                <w:szCs w:val="18"/>
              </w:rPr>
            </w:pPr>
            <w:r w:rsidRPr="00887285">
              <w:rPr>
                <w:rFonts w:ascii="Arial" w:eastAsia="Arial Unicode MS" w:hAnsi="Arial" w:cs="Arial"/>
                <w:sz w:val="18"/>
                <w:szCs w:val="18"/>
              </w:rPr>
              <w:t>-</w:t>
            </w:r>
          </w:p>
        </w:tc>
        <w:tc>
          <w:tcPr>
            <w:tcW w:w="1560" w:type="dxa"/>
            <w:gridSpan w:val="2"/>
            <w:tcBorders>
              <w:top w:val="nil"/>
              <w:left w:val="nil"/>
              <w:bottom w:val="nil"/>
              <w:right w:val="nil"/>
            </w:tcBorders>
            <w:shd w:val="clear" w:color="auto" w:fill="auto"/>
            <w:vAlign w:val="bottom"/>
          </w:tcPr>
          <w:p w14:paraId="337B424E" w14:textId="261CAEDE" w:rsidR="00D10C2B" w:rsidRPr="00887285" w:rsidRDefault="00D10C2B" w:rsidP="00D10C2B">
            <w:pPr>
              <w:ind w:right="-72"/>
              <w:jc w:val="right"/>
              <w:rPr>
                <w:rFonts w:ascii="Arial" w:eastAsia="Arial Unicode MS" w:hAnsi="Arial" w:cs="Arial"/>
                <w:sz w:val="18"/>
                <w:szCs w:val="18"/>
              </w:rPr>
            </w:pPr>
            <w:r w:rsidRPr="00887285">
              <w:rPr>
                <w:rFonts w:ascii="Arial" w:eastAsia="Arial Unicode MS" w:hAnsi="Arial" w:cs="Arial"/>
                <w:sz w:val="18"/>
                <w:szCs w:val="18"/>
              </w:rPr>
              <w:t>-</w:t>
            </w:r>
          </w:p>
        </w:tc>
        <w:tc>
          <w:tcPr>
            <w:tcW w:w="1417" w:type="dxa"/>
            <w:gridSpan w:val="2"/>
            <w:tcBorders>
              <w:top w:val="nil"/>
              <w:left w:val="nil"/>
              <w:bottom w:val="nil"/>
              <w:right w:val="nil"/>
            </w:tcBorders>
            <w:shd w:val="clear" w:color="auto" w:fill="auto"/>
            <w:vAlign w:val="bottom"/>
          </w:tcPr>
          <w:p w14:paraId="1AAB7C9C" w14:textId="356D3325" w:rsidR="00D10C2B" w:rsidRPr="00887285" w:rsidRDefault="00D10C2B" w:rsidP="00D10C2B">
            <w:pPr>
              <w:ind w:right="-72"/>
              <w:jc w:val="right"/>
              <w:rPr>
                <w:rFonts w:ascii="Arial" w:eastAsia="Arial Unicode MS" w:hAnsi="Arial" w:cs="Arial"/>
                <w:sz w:val="18"/>
                <w:szCs w:val="18"/>
              </w:rPr>
            </w:pPr>
            <w:r w:rsidRPr="00887285">
              <w:rPr>
                <w:rFonts w:ascii="Arial" w:eastAsia="Arial Unicode MS" w:hAnsi="Arial" w:cs="Arial"/>
                <w:sz w:val="18"/>
                <w:szCs w:val="18"/>
              </w:rPr>
              <w:t>286</w:t>
            </w:r>
          </w:p>
        </w:tc>
      </w:tr>
      <w:tr w:rsidR="00D10C2B" w:rsidRPr="00887285" w14:paraId="135D5512" w14:textId="77777777" w:rsidTr="003F1919">
        <w:trPr>
          <w:gridAfter w:val="1"/>
          <w:wAfter w:w="17" w:type="dxa"/>
        </w:trPr>
        <w:tc>
          <w:tcPr>
            <w:tcW w:w="4950" w:type="dxa"/>
            <w:tcBorders>
              <w:top w:val="nil"/>
              <w:left w:val="nil"/>
              <w:bottom w:val="nil"/>
              <w:right w:val="nil"/>
            </w:tcBorders>
            <w:shd w:val="clear" w:color="auto" w:fill="auto"/>
          </w:tcPr>
          <w:p w14:paraId="700FEB00" w14:textId="7E9553E6" w:rsidR="00D10C2B" w:rsidRPr="00887285" w:rsidRDefault="00D10C2B" w:rsidP="00D10C2B">
            <w:pPr>
              <w:ind w:left="-101"/>
              <w:rPr>
                <w:rFonts w:ascii="Arial" w:eastAsia="Arial Unicode MS" w:hAnsi="Arial" w:cs="Arial"/>
                <w:sz w:val="18"/>
                <w:szCs w:val="18"/>
                <w:cs/>
              </w:rPr>
            </w:pPr>
            <w:r w:rsidRPr="00887285">
              <w:rPr>
                <w:rFonts w:ascii="Arial" w:eastAsia="Arial Unicode MS" w:hAnsi="Arial" w:cs="Arial"/>
                <w:sz w:val="18"/>
                <w:szCs w:val="18"/>
              </w:rPr>
              <w:t xml:space="preserve">   - Electricity swaption contract</w:t>
            </w:r>
          </w:p>
        </w:tc>
        <w:tc>
          <w:tcPr>
            <w:tcW w:w="1625" w:type="dxa"/>
            <w:tcBorders>
              <w:top w:val="nil"/>
              <w:left w:val="nil"/>
              <w:bottom w:val="nil"/>
              <w:right w:val="nil"/>
            </w:tcBorders>
            <w:shd w:val="clear" w:color="auto" w:fill="auto"/>
            <w:vAlign w:val="bottom"/>
          </w:tcPr>
          <w:p w14:paraId="2DB75E28" w14:textId="41C09FE2" w:rsidR="00D10C2B" w:rsidRPr="00887285" w:rsidRDefault="00D10C2B" w:rsidP="00D10C2B">
            <w:pPr>
              <w:ind w:right="-72"/>
              <w:jc w:val="center"/>
              <w:rPr>
                <w:rFonts w:ascii="Arial" w:eastAsia="Arial Unicode MS" w:hAnsi="Arial" w:cs="Arial"/>
                <w:sz w:val="18"/>
                <w:szCs w:val="18"/>
              </w:rPr>
            </w:pPr>
            <w:r w:rsidRPr="00887285">
              <w:rPr>
                <w:rFonts w:ascii="Arial" w:eastAsia="Arial Unicode MS" w:hAnsi="Arial" w:cs="Arial"/>
                <w:sz w:val="18"/>
                <w:szCs w:val="18"/>
              </w:rPr>
              <w:t>3</w:t>
            </w:r>
          </w:p>
        </w:tc>
        <w:tc>
          <w:tcPr>
            <w:tcW w:w="1718" w:type="dxa"/>
            <w:tcBorders>
              <w:top w:val="nil"/>
              <w:left w:val="nil"/>
              <w:bottom w:val="nil"/>
              <w:right w:val="nil"/>
            </w:tcBorders>
            <w:shd w:val="clear" w:color="auto" w:fill="auto"/>
            <w:vAlign w:val="bottom"/>
          </w:tcPr>
          <w:p w14:paraId="6EA3E172" w14:textId="15C2685C" w:rsidR="00D10C2B" w:rsidRPr="00887285" w:rsidRDefault="00D10C2B" w:rsidP="00D10C2B">
            <w:pPr>
              <w:ind w:right="-72"/>
              <w:jc w:val="right"/>
              <w:rPr>
                <w:rFonts w:ascii="Arial" w:eastAsia="Arial Unicode MS" w:hAnsi="Arial" w:cs="Arial"/>
                <w:sz w:val="18"/>
                <w:szCs w:val="18"/>
              </w:rPr>
            </w:pPr>
            <w:r w:rsidRPr="00887285">
              <w:rPr>
                <w:rFonts w:ascii="Arial" w:eastAsia="Arial Unicode MS" w:hAnsi="Arial" w:cs="Arial"/>
                <w:sz w:val="18"/>
                <w:szCs w:val="18"/>
              </w:rPr>
              <w:t>-</w:t>
            </w:r>
          </w:p>
        </w:tc>
        <w:tc>
          <w:tcPr>
            <w:tcW w:w="1701" w:type="dxa"/>
            <w:gridSpan w:val="2"/>
            <w:tcBorders>
              <w:top w:val="nil"/>
              <w:left w:val="nil"/>
              <w:bottom w:val="nil"/>
              <w:right w:val="nil"/>
            </w:tcBorders>
            <w:shd w:val="clear" w:color="auto" w:fill="auto"/>
            <w:vAlign w:val="bottom"/>
          </w:tcPr>
          <w:p w14:paraId="200CC61B" w14:textId="5E2A614B" w:rsidR="00D10C2B" w:rsidRPr="00887285" w:rsidRDefault="00D10C2B" w:rsidP="00D10C2B">
            <w:pPr>
              <w:ind w:right="-72"/>
              <w:jc w:val="right"/>
              <w:rPr>
                <w:rFonts w:ascii="Arial" w:eastAsia="Arial Unicode MS" w:hAnsi="Arial" w:cs="Arial"/>
                <w:sz w:val="18"/>
                <w:szCs w:val="18"/>
              </w:rPr>
            </w:pPr>
            <w:r w:rsidRPr="00887285">
              <w:rPr>
                <w:rFonts w:ascii="Arial" w:eastAsia="Arial Unicode MS" w:hAnsi="Arial" w:cs="Arial"/>
                <w:sz w:val="18"/>
                <w:szCs w:val="18"/>
              </w:rPr>
              <w:t>-</w:t>
            </w:r>
          </w:p>
        </w:tc>
        <w:tc>
          <w:tcPr>
            <w:tcW w:w="1559" w:type="dxa"/>
            <w:gridSpan w:val="2"/>
            <w:tcBorders>
              <w:top w:val="nil"/>
              <w:left w:val="nil"/>
              <w:bottom w:val="nil"/>
              <w:right w:val="nil"/>
            </w:tcBorders>
            <w:shd w:val="clear" w:color="auto" w:fill="auto"/>
            <w:vAlign w:val="bottom"/>
          </w:tcPr>
          <w:p w14:paraId="2518BEAB" w14:textId="1AE36C37" w:rsidR="00D10C2B" w:rsidRPr="00887285" w:rsidRDefault="00D10C2B" w:rsidP="00D10C2B">
            <w:pPr>
              <w:ind w:right="-72"/>
              <w:jc w:val="right"/>
              <w:rPr>
                <w:rFonts w:ascii="Arial" w:eastAsia="Arial Unicode MS" w:hAnsi="Arial" w:cs="Arial"/>
                <w:sz w:val="18"/>
                <w:szCs w:val="18"/>
              </w:rPr>
            </w:pPr>
            <w:r w:rsidRPr="00887285">
              <w:rPr>
                <w:rFonts w:ascii="Arial" w:eastAsia="Arial Unicode MS" w:hAnsi="Arial" w:cs="Arial"/>
                <w:sz w:val="18"/>
                <w:szCs w:val="18"/>
              </w:rPr>
              <w:t>-</w:t>
            </w:r>
          </w:p>
        </w:tc>
        <w:tc>
          <w:tcPr>
            <w:tcW w:w="1560" w:type="dxa"/>
            <w:gridSpan w:val="2"/>
            <w:tcBorders>
              <w:top w:val="nil"/>
              <w:left w:val="nil"/>
              <w:bottom w:val="nil"/>
              <w:right w:val="nil"/>
            </w:tcBorders>
            <w:shd w:val="clear" w:color="auto" w:fill="auto"/>
            <w:vAlign w:val="bottom"/>
          </w:tcPr>
          <w:p w14:paraId="41577D30" w14:textId="21BB3806" w:rsidR="00D10C2B" w:rsidRPr="00887285" w:rsidRDefault="00D10C2B" w:rsidP="00D10C2B">
            <w:pPr>
              <w:ind w:right="-72"/>
              <w:jc w:val="right"/>
              <w:rPr>
                <w:rFonts w:ascii="Arial" w:eastAsia="Arial Unicode MS" w:hAnsi="Arial" w:cs="Arial"/>
                <w:sz w:val="18"/>
                <w:szCs w:val="18"/>
              </w:rPr>
            </w:pPr>
            <w:r w:rsidRPr="00887285">
              <w:rPr>
                <w:rFonts w:ascii="Arial" w:eastAsia="Arial Unicode MS" w:hAnsi="Arial" w:cs="Arial"/>
                <w:sz w:val="18"/>
                <w:szCs w:val="18"/>
              </w:rPr>
              <w:t>-</w:t>
            </w:r>
          </w:p>
        </w:tc>
        <w:tc>
          <w:tcPr>
            <w:tcW w:w="1417" w:type="dxa"/>
            <w:gridSpan w:val="2"/>
            <w:tcBorders>
              <w:top w:val="nil"/>
              <w:left w:val="nil"/>
              <w:bottom w:val="nil"/>
              <w:right w:val="nil"/>
            </w:tcBorders>
            <w:shd w:val="clear" w:color="auto" w:fill="auto"/>
            <w:vAlign w:val="bottom"/>
          </w:tcPr>
          <w:p w14:paraId="546A76D3" w14:textId="266100F1" w:rsidR="00D10C2B" w:rsidRPr="00887285" w:rsidRDefault="00D10C2B" w:rsidP="00D10C2B">
            <w:pPr>
              <w:ind w:right="-72"/>
              <w:jc w:val="right"/>
              <w:rPr>
                <w:rFonts w:ascii="Arial" w:eastAsia="Arial Unicode MS" w:hAnsi="Arial" w:cs="Arial"/>
                <w:sz w:val="18"/>
                <w:szCs w:val="18"/>
              </w:rPr>
            </w:pPr>
            <w:r w:rsidRPr="00887285">
              <w:rPr>
                <w:rFonts w:ascii="Arial" w:eastAsia="Arial Unicode MS" w:hAnsi="Arial" w:cs="Arial"/>
                <w:sz w:val="18"/>
                <w:szCs w:val="18"/>
              </w:rPr>
              <w:t>58</w:t>
            </w:r>
          </w:p>
        </w:tc>
      </w:tr>
      <w:tr w:rsidR="00D10C2B" w:rsidRPr="00887285" w14:paraId="7316526A" w14:textId="77777777" w:rsidTr="003F1919">
        <w:trPr>
          <w:gridAfter w:val="1"/>
          <w:wAfter w:w="17" w:type="dxa"/>
        </w:trPr>
        <w:tc>
          <w:tcPr>
            <w:tcW w:w="4950" w:type="dxa"/>
            <w:tcBorders>
              <w:top w:val="nil"/>
              <w:left w:val="nil"/>
              <w:bottom w:val="nil"/>
              <w:right w:val="nil"/>
            </w:tcBorders>
            <w:shd w:val="clear" w:color="auto" w:fill="auto"/>
            <w:vAlign w:val="center"/>
          </w:tcPr>
          <w:p w14:paraId="10973655" w14:textId="3A648FF0" w:rsidR="00D10C2B" w:rsidRPr="00887285" w:rsidRDefault="00D10C2B" w:rsidP="00D10C2B">
            <w:pPr>
              <w:ind w:left="-101"/>
              <w:rPr>
                <w:rFonts w:ascii="Arial" w:eastAsia="Arial Unicode MS" w:hAnsi="Arial" w:cs="Arial"/>
                <w:sz w:val="18"/>
                <w:szCs w:val="18"/>
              </w:rPr>
            </w:pPr>
            <w:r w:rsidRPr="00887285">
              <w:rPr>
                <w:rFonts w:ascii="Arial" w:eastAsia="Arial Unicode MS" w:hAnsi="Arial" w:cs="Arial"/>
                <w:sz w:val="18"/>
                <w:szCs w:val="18"/>
              </w:rPr>
              <w:t>Derivatives where the hedge accounting is applied</w:t>
            </w:r>
          </w:p>
        </w:tc>
        <w:tc>
          <w:tcPr>
            <w:tcW w:w="1625" w:type="dxa"/>
            <w:tcBorders>
              <w:top w:val="nil"/>
              <w:left w:val="nil"/>
              <w:bottom w:val="nil"/>
              <w:right w:val="nil"/>
            </w:tcBorders>
            <w:shd w:val="clear" w:color="auto" w:fill="auto"/>
            <w:vAlign w:val="bottom"/>
          </w:tcPr>
          <w:p w14:paraId="140C1EE2" w14:textId="77777777" w:rsidR="00D10C2B" w:rsidRPr="00887285" w:rsidRDefault="00D10C2B" w:rsidP="00D10C2B">
            <w:pPr>
              <w:ind w:right="-72"/>
              <w:jc w:val="center"/>
              <w:rPr>
                <w:rFonts w:ascii="Arial" w:eastAsia="Arial Unicode MS" w:hAnsi="Arial" w:cs="Arial"/>
                <w:sz w:val="18"/>
                <w:szCs w:val="18"/>
              </w:rPr>
            </w:pPr>
          </w:p>
        </w:tc>
        <w:tc>
          <w:tcPr>
            <w:tcW w:w="1718" w:type="dxa"/>
            <w:tcBorders>
              <w:top w:val="nil"/>
              <w:left w:val="nil"/>
              <w:bottom w:val="nil"/>
              <w:right w:val="nil"/>
            </w:tcBorders>
            <w:shd w:val="clear" w:color="auto" w:fill="auto"/>
            <w:vAlign w:val="bottom"/>
          </w:tcPr>
          <w:p w14:paraId="30097538" w14:textId="77777777" w:rsidR="00D10C2B" w:rsidRPr="00887285" w:rsidRDefault="00D10C2B" w:rsidP="00D10C2B">
            <w:pPr>
              <w:ind w:right="-72"/>
              <w:jc w:val="right"/>
              <w:rPr>
                <w:rFonts w:ascii="Arial" w:eastAsia="Arial Unicode MS" w:hAnsi="Arial" w:cs="Arial"/>
                <w:sz w:val="18"/>
                <w:szCs w:val="18"/>
              </w:rPr>
            </w:pPr>
          </w:p>
        </w:tc>
        <w:tc>
          <w:tcPr>
            <w:tcW w:w="1701" w:type="dxa"/>
            <w:gridSpan w:val="2"/>
            <w:tcBorders>
              <w:top w:val="nil"/>
              <w:left w:val="nil"/>
              <w:bottom w:val="nil"/>
              <w:right w:val="nil"/>
            </w:tcBorders>
            <w:shd w:val="clear" w:color="auto" w:fill="auto"/>
            <w:vAlign w:val="bottom"/>
          </w:tcPr>
          <w:p w14:paraId="75E2AE82" w14:textId="77777777" w:rsidR="00D10C2B" w:rsidRPr="00887285" w:rsidRDefault="00D10C2B" w:rsidP="00D10C2B">
            <w:pPr>
              <w:ind w:right="-72"/>
              <w:jc w:val="right"/>
              <w:rPr>
                <w:rFonts w:ascii="Arial" w:eastAsia="Arial Unicode MS" w:hAnsi="Arial" w:cs="Arial"/>
                <w:sz w:val="18"/>
                <w:szCs w:val="18"/>
              </w:rPr>
            </w:pPr>
          </w:p>
        </w:tc>
        <w:tc>
          <w:tcPr>
            <w:tcW w:w="1559" w:type="dxa"/>
            <w:gridSpan w:val="2"/>
            <w:tcBorders>
              <w:top w:val="nil"/>
              <w:left w:val="nil"/>
              <w:bottom w:val="nil"/>
              <w:right w:val="nil"/>
            </w:tcBorders>
            <w:shd w:val="clear" w:color="auto" w:fill="auto"/>
            <w:vAlign w:val="bottom"/>
          </w:tcPr>
          <w:p w14:paraId="144DAC86" w14:textId="77777777" w:rsidR="00D10C2B" w:rsidRPr="00887285" w:rsidRDefault="00D10C2B" w:rsidP="00D10C2B">
            <w:pPr>
              <w:ind w:right="-72"/>
              <w:jc w:val="right"/>
              <w:rPr>
                <w:rFonts w:ascii="Arial" w:eastAsia="Arial Unicode MS" w:hAnsi="Arial" w:cs="Arial"/>
                <w:sz w:val="18"/>
                <w:szCs w:val="18"/>
              </w:rPr>
            </w:pPr>
          </w:p>
        </w:tc>
        <w:tc>
          <w:tcPr>
            <w:tcW w:w="1560" w:type="dxa"/>
            <w:gridSpan w:val="2"/>
            <w:tcBorders>
              <w:top w:val="nil"/>
              <w:left w:val="nil"/>
              <w:bottom w:val="nil"/>
              <w:right w:val="nil"/>
            </w:tcBorders>
            <w:shd w:val="clear" w:color="auto" w:fill="auto"/>
            <w:vAlign w:val="bottom"/>
          </w:tcPr>
          <w:p w14:paraId="02E05325" w14:textId="77777777" w:rsidR="00D10C2B" w:rsidRPr="00887285" w:rsidRDefault="00D10C2B" w:rsidP="00D10C2B">
            <w:pPr>
              <w:ind w:right="-72"/>
              <w:jc w:val="right"/>
              <w:rPr>
                <w:rFonts w:ascii="Arial" w:eastAsia="Arial Unicode MS" w:hAnsi="Arial" w:cs="Arial"/>
                <w:sz w:val="18"/>
                <w:szCs w:val="18"/>
              </w:rPr>
            </w:pPr>
          </w:p>
        </w:tc>
        <w:tc>
          <w:tcPr>
            <w:tcW w:w="1417" w:type="dxa"/>
            <w:gridSpan w:val="2"/>
            <w:tcBorders>
              <w:top w:val="nil"/>
              <w:left w:val="nil"/>
              <w:bottom w:val="nil"/>
              <w:right w:val="nil"/>
            </w:tcBorders>
            <w:shd w:val="clear" w:color="auto" w:fill="auto"/>
            <w:vAlign w:val="bottom"/>
          </w:tcPr>
          <w:p w14:paraId="72E26A56" w14:textId="77777777" w:rsidR="00D10C2B" w:rsidRPr="00887285" w:rsidRDefault="00D10C2B" w:rsidP="00D10C2B">
            <w:pPr>
              <w:ind w:right="-72"/>
              <w:jc w:val="right"/>
              <w:rPr>
                <w:rFonts w:ascii="Arial" w:eastAsia="Arial Unicode MS" w:hAnsi="Arial" w:cs="Arial"/>
                <w:sz w:val="18"/>
                <w:szCs w:val="18"/>
              </w:rPr>
            </w:pPr>
          </w:p>
        </w:tc>
      </w:tr>
      <w:tr w:rsidR="00D10C2B" w:rsidRPr="00887285" w14:paraId="0B8CCBD2" w14:textId="77777777" w:rsidTr="003F1919">
        <w:trPr>
          <w:gridAfter w:val="1"/>
          <w:wAfter w:w="17" w:type="dxa"/>
        </w:trPr>
        <w:tc>
          <w:tcPr>
            <w:tcW w:w="4950" w:type="dxa"/>
            <w:tcBorders>
              <w:top w:val="nil"/>
              <w:left w:val="nil"/>
              <w:bottom w:val="nil"/>
              <w:right w:val="nil"/>
            </w:tcBorders>
            <w:shd w:val="clear" w:color="auto" w:fill="auto"/>
          </w:tcPr>
          <w:p w14:paraId="65E26BE4" w14:textId="3373E320" w:rsidR="00D10C2B" w:rsidRPr="00887285" w:rsidRDefault="00D10C2B" w:rsidP="00D10C2B">
            <w:pPr>
              <w:ind w:left="-101"/>
              <w:rPr>
                <w:rFonts w:ascii="Arial" w:eastAsia="Arial Unicode MS" w:hAnsi="Arial" w:cs="Arial"/>
                <w:sz w:val="18"/>
                <w:szCs w:val="18"/>
              </w:rPr>
            </w:pPr>
            <w:r w:rsidRPr="00887285">
              <w:rPr>
                <w:rFonts w:ascii="Arial" w:eastAsia="Arial Unicode MS" w:hAnsi="Arial" w:cs="Arial"/>
                <w:sz w:val="18"/>
                <w:szCs w:val="18"/>
                <w:cs/>
              </w:rPr>
              <w:t xml:space="preserve">   - </w:t>
            </w:r>
            <w:r w:rsidRPr="00887285">
              <w:rPr>
                <w:rFonts w:ascii="Arial" w:eastAsia="Arial Unicode MS" w:hAnsi="Arial" w:cs="Arial"/>
                <w:sz w:val="18"/>
                <w:szCs w:val="18"/>
              </w:rPr>
              <w:t>Interest rate swap contracts</w:t>
            </w:r>
          </w:p>
        </w:tc>
        <w:tc>
          <w:tcPr>
            <w:tcW w:w="1625" w:type="dxa"/>
            <w:tcBorders>
              <w:top w:val="nil"/>
              <w:left w:val="nil"/>
              <w:bottom w:val="nil"/>
              <w:right w:val="nil"/>
            </w:tcBorders>
            <w:shd w:val="clear" w:color="auto" w:fill="auto"/>
            <w:vAlign w:val="bottom"/>
          </w:tcPr>
          <w:p w14:paraId="3A52066F" w14:textId="7FDD0010" w:rsidR="00D10C2B" w:rsidRPr="00887285" w:rsidRDefault="00D10C2B" w:rsidP="00D10C2B">
            <w:pPr>
              <w:ind w:right="-72"/>
              <w:jc w:val="center"/>
              <w:rPr>
                <w:rFonts w:ascii="Arial" w:eastAsia="Arial Unicode MS" w:hAnsi="Arial" w:cs="Arial"/>
                <w:sz w:val="18"/>
                <w:szCs w:val="18"/>
              </w:rPr>
            </w:pPr>
            <w:r w:rsidRPr="00887285">
              <w:rPr>
                <w:rFonts w:ascii="Arial" w:eastAsia="Arial Unicode MS" w:hAnsi="Arial" w:cs="Arial"/>
                <w:sz w:val="18"/>
                <w:szCs w:val="18"/>
              </w:rPr>
              <w:t>2</w:t>
            </w:r>
          </w:p>
        </w:tc>
        <w:tc>
          <w:tcPr>
            <w:tcW w:w="1718" w:type="dxa"/>
            <w:tcBorders>
              <w:top w:val="nil"/>
              <w:left w:val="nil"/>
              <w:bottom w:val="nil"/>
              <w:right w:val="nil"/>
            </w:tcBorders>
            <w:shd w:val="clear" w:color="auto" w:fill="auto"/>
            <w:vAlign w:val="bottom"/>
          </w:tcPr>
          <w:p w14:paraId="77CDACC8" w14:textId="5C5863EA" w:rsidR="00D10C2B" w:rsidRPr="00887285" w:rsidRDefault="00D10C2B" w:rsidP="00D10C2B">
            <w:pPr>
              <w:ind w:right="-72"/>
              <w:jc w:val="right"/>
              <w:rPr>
                <w:rFonts w:ascii="Arial" w:eastAsia="Arial Unicode MS" w:hAnsi="Arial" w:cs="Arial"/>
                <w:sz w:val="18"/>
                <w:szCs w:val="18"/>
              </w:rPr>
            </w:pPr>
            <w:r w:rsidRPr="00887285">
              <w:rPr>
                <w:rFonts w:ascii="Arial" w:eastAsia="Arial Unicode MS" w:hAnsi="Arial" w:cs="Arial"/>
                <w:sz w:val="18"/>
                <w:szCs w:val="18"/>
              </w:rPr>
              <w:t>-</w:t>
            </w:r>
          </w:p>
        </w:tc>
        <w:tc>
          <w:tcPr>
            <w:tcW w:w="1701" w:type="dxa"/>
            <w:gridSpan w:val="2"/>
            <w:tcBorders>
              <w:top w:val="nil"/>
              <w:left w:val="nil"/>
              <w:bottom w:val="nil"/>
              <w:right w:val="nil"/>
            </w:tcBorders>
            <w:shd w:val="clear" w:color="auto" w:fill="auto"/>
            <w:vAlign w:val="bottom"/>
          </w:tcPr>
          <w:p w14:paraId="286A7A68" w14:textId="45FDFCD2" w:rsidR="00D10C2B" w:rsidRPr="00887285" w:rsidRDefault="00D10C2B" w:rsidP="00D10C2B">
            <w:pPr>
              <w:ind w:right="-72"/>
              <w:jc w:val="right"/>
              <w:rPr>
                <w:rFonts w:ascii="Arial" w:eastAsia="Arial Unicode MS" w:hAnsi="Arial" w:cs="Arial"/>
                <w:sz w:val="18"/>
                <w:szCs w:val="18"/>
              </w:rPr>
            </w:pPr>
            <w:r w:rsidRPr="00887285">
              <w:rPr>
                <w:rFonts w:ascii="Arial" w:eastAsia="Arial Unicode MS" w:hAnsi="Arial" w:cs="Arial"/>
                <w:sz w:val="18"/>
                <w:szCs w:val="18"/>
              </w:rPr>
              <w:t>-</w:t>
            </w:r>
          </w:p>
        </w:tc>
        <w:tc>
          <w:tcPr>
            <w:tcW w:w="1559" w:type="dxa"/>
            <w:gridSpan w:val="2"/>
            <w:tcBorders>
              <w:top w:val="nil"/>
              <w:left w:val="nil"/>
              <w:bottom w:val="nil"/>
              <w:right w:val="nil"/>
            </w:tcBorders>
            <w:shd w:val="clear" w:color="auto" w:fill="auto"/>
            <w:vAlign w:val="bottom"/>
          </w:tcPr>
          <w:p w14:paraId="17E6A41A" w14:textId="3BD8E4F2" w:rsidR="00D10C2B" w:rsidRPr="00887285" w:rsidRDefault="00D10C2B" w:rsidP="00D10C2B">
            <w:pPr>
              <w:ind w:right="-72"/>
              <w:jc w:val="right"/>
              <w:rPr>
                <w:rFonts w:ascii="Arial" w:eastAsia="Arial Unicode MS" w:hAnsi="Arial" w:cs="Arial"/>
                <w:sz w:val="18"/>
                <w:szCs w:val="18"/>
              </w:rPr>
            </w:pPr>
            <w:r w:rsidRPr="00887285">
              <w:rPr>
                <w:rFonts w:ascii="Arial" w:eastAsia="Arial Unicode MS" w:hAnsi="Arial" w:cs="Arial"/>
                <w:sz w:val="18"/>
                <w:szCs w:val="18"/>
              </w:rPr>
              <w:t>-</w:t>
            </w:r>
          </w:p>
        </w:tc>
        <w:tc>
          <w:tcPr>
            <w:tcW w:w="1560" w:type="dxa"/>
            <w:gridSpan w:val="2"/>
            <w:tcBorders>
              <w:top w:val="nil"/>
              <w:left w:val="nil"/>
              <w:bottom w:val="nil"/>
              <w:right w:val="nil"/>
            </w:tcBorders>
            <w:shd w:val="clear" w:color="auto" w:fill="auto"/>
          </w:tcPr>
          <w:p w14:paraId="06323564" w14:textId="0AD3FDE5" w:rsidR="00D10C2B" w:rsidRPr="00887285" w:rsidRDefault="00D10C2B" w:rsidP="00D10C2B">
            <w:pPr>
              <w:ind w:right="-72"/>
              <w:jc w:val="right"/>
              <w:rPr>
                <w:rFonts w:ascii="Arial" w:eastAsia="Arial Unicode MS" w:hAnsi="Arial" w:cs="Arial"/>
                <w:sz w:val="18"/>
                <w:szCs w:val="18"/>
              </w:rPr>
            </w:pPr>
            <w:r w:rsidRPr="00887285">
              <w:rPr>
                <w:rFonts w:ascii="Arial" w:eastAsia="Arial Unicode MS" w:hAnsi="Arial" w:cs="Arial"/>
                <w:sz w:val="18"/>
                <w:szCs w:val="18"/>
              </w:rPr>
              <w:t>-</w:t>
            </w:r>
          </w:p>
        </w:tc>
        <w:tc>
          <w:tcPr>
            <w:tcW w:w="1417" w:type="dxa"/>
            <w:gridSpan w:val="2"/>
            <w:tcBorders>
              <w:top w:val="nil"/>
              <w:left w:val="nil"/>
              <w:bottom w:val="nil"/>
              <w:right w:val="nil"/>
            </w:tcBorders>
            <w:shd w:val="clear" w:color="auto" w:fill="auto"/>
          </w:tcPr>
          <w:p w14:paraId="4F36FCCB" w14:textId="01BFF5D7" w:rsidR="00D10C2B" w:rsidRPr="00887285" w:rsidRDefault="00D10C2B" w:rsidP="00D10C2B">
            <w:pPr>
              <w:ind w:right="-72"/>
              <w:jc w:val="right"/>
              <w:rPr>
                <w:rFonts w:ascii="Arial" w:eastAsia="Arial Unicode MS" w:hAnsi="Arial" w:cs="Arial"/>
                <w:sz w:val="18"/>
                <w:szCs w:val="18"/>
              </w:rPr>
            </w:pPr>
            <w:r w:rsidRPr="00887285">
              <w:rPr>
                <w:rFonts w:ascii="Arial" w:eastAsia="Arial Unicode MS" w:hAnsi="Arial" w:cs="Arial"/>
                <w:sz w:val="18"/>
                <w:szCs w:val="18"/>
              </w:rPr>
              <w:t>3,436</w:t>
            </w:r>
          </w:p>
        </w:tc>
      </w:tr>
      <w:tr w:rsidR="00D10C2B" w:rsidRPr="00887285" w14:paraId="7B8E646F" w14:textId="77777777" w:rsidTr="003F1919">
        <w:trPr>
          <w:gridAfter w:val="1"/>
          <w:wAfter w:w="17" w:type="dxa"/>
        </w:trPr>
        <w:tc>
          <w:tcPr>
            <w:tcW w:w="4950" w:type="dxa"/>
            <w:tcBorders>
              <w:top w:val="nil"/>
              <w:left w:val="nil"/>
              <w:bottom w:val="nil"/>
              <w:right w:val="nil"/>
            </w:tcBorders>
            <w:shd w:val="clear" w:color="auto" w:fill="auto"/>
          </w:tcPr>
          <w:p w14:paraId="7FED7913" w14:textId="20AFFE79" w:rsidR="00D10C2B" w:rsidRPr="00887285" w:rsidRDefault="00D10C2B" w:rsidP="00D10C2B">
            <w:pPr>
              <w:ind w:left="-101"/>
              <w:rPr>
                <w:rFonts w:ascii="Arial" w:eastAsia="Arial Unicode MS" w:hAnsi="Arial" w:cs="Arial"/>
                <w:sz w:val="18"/>
                <w:szCs w:val="18"/>
                <w:cs/>
              </w:rPr>
            </w:pPr>
            <w:r w:rsidRPr="00887285">
              <w:rPr>
                <w:rFonts w:ascii="Arial" w:eastAsia="Arial Unicode MS" w:hAnsi="Arial" w:cs="Arial"/>
                <w:sz w:val="18"/>
                <w:szCs w:val="18"/>
              </w:rPr>
              <w:t xml:space="preserve">   </w:t>
            </w:r>
            <w:r w:rsidRPr="00887285">
              <w:rPr>
                <w:rFonts w:ascii="Arial" w:eastAsia="Arial Unicode MS" w:hAnsi="Arial" w:cs="Arial"/>
                <w:sz w:val="18"/>
                <w:szCs w:val="18"/>
                <w:cs/>
              </w:rPr>
              <w:t xml:space="preserve">- </w:t>
            </w:r>
            <w:r w:rsidRPr="00887285">
              <w:rPr>
                <w:rFonts w:ascii="Arial" w:eastAsia="Arial Unicode MS" w:hAnsi="Arial" w:cs="Arial"/>
                <w:sz w:val="18"/>
                <w:szCs w:val="18"/>
              </w:rPr>
              <w:t>Foreign currency forward contracts</w:t>
            </w:r>
          </w:p>
        </w:tc>
        <w:tc>
          <w:tcPr>
            <w:tcW w:w="1625" w:type="dxa"/>
            <w:tcBorders>
              <w:top w:val="nil"/>
              <w:left w:val="nil"/>
              <w:bottom w:val="nil"/>
              <w:right w:val="nil"/>
            </w:tcBorders>
            <w:shd w:val="clear" w:color="auto" w:fill="auto"/>
            <w:vAlign w:val="bottom"/>
          </w:tcPr>
          <w:p w14:paraId="544AD24D" w14:textId="1AC21D15" w:rsidR="00D10C2B" w:rsidRPr="00887285" w:rsidRDefault="00D10C2B" w:rsidP="00D10C2B">
            <w:pPr>
              <w:ind w:right="-72"/>
              <w:jc w:val="center"/>
              <w:rPr>
                <w:rFonts w:ascii="Arial" w:eastAsia="Arial Unicode MS" w:hAnsi="Arial" w:cs="Arial"/>
                <w:sz w:val="18"/>
                <w:szCs w:val="18"/>
              </w:rPr>
            </w:pPr>
            <w:r w:rsidRPr="00887285">
              <w:rPr>
                <w:rFonts w:ascii="Arial" w:eastAsia="Arial Unicode MS" w:hAnsi="Arial" w:cs="Arial"/>
                <w:sz w:val="18"/>
                <w:szCs w:val="18"/>
              </w:rPr>
              <w:t>2</w:t>
            </w:r>
          </w:p>
        </w:tc>
        <w:tc>
          <w:tcPr>
            <w:tcW w:w="1718" w:type="dxa"/>
            <w:tcBorders>
              <w:top w:val="nil"/>
              <w:left w:val="nil"/>
              <w:bottom w:val="nil"/>
              <w:right w:val="nil"/>
            </w:tcBorders>
            <w:shd w:val="clear" w:color="auto" w:fill="auto"/>
            <w:vAlign w:val="bottom"/>
          </w:tcPr>
          <w:p w14:paraId="5572AC50" w14:textId="23E28027" w:rsidR="00D10C2B" w:rsidRPr="00887285" w:rsidRDefault="00D10C2B" w:rsidP="00D10C2B">
            <w:pPr>
              <w:ind w:right="-72"/>
              <w:jc w:val="right"/>
              <w:rPr>
                <w:rFonts w:ascii="Arial" w:eastAsia="Arial Unicode MS" w:hAnsi="Arial" w:cs="Arial"/>
                <w:sz w:val="18"/>
                <w:szCs w:val="18"/>
              </w:rPr>
            </w:pPr>
            <w:r w:rsidRPr="00887285">
              <w:rPr>
                <w:rFonts w:ascii="Arial" w:eastAsia="Arial Unicode MS" w:hAnsi="Arial" w:cs="Arial"/>
                <w:sz w:val="18"/>
                <w:szCs w:val="18"/>
              </w:rPr>
              <w:t>-</w:t>
            </w:r>
          </w:p>
        </w:tc>
        <w:tc>
          <w:tcPr>
            <w:tcW w:w="1701" w:type="dxa"/>
            <w:gridSpan w:val="2"/>
            <w:tcBorders>
              <w:top w:val="nil"/>
              <w:left w:val="nil"/>
              <w:bottom w:val="nil"/>
              <w:right w:val="nil"/>
            </w:tcBorders>
            <w:shd w:val="clear" w:color="auto" w:fill="auto"/>
          </w:tcPr>
          <w:p w14:paraId="2B4958D3" w14:textId="435B239F" w:rsidR="00D10C2B" w:rsidRPr="00887285" w:rsidRDefault="00D10C2B" w:rsidP="00D10C2B">
            <w:pPr>
              <w:ind w:right="-72"/>
              <w:jc w:val="right"/>
              <w:rPr>
                <w:rFonts w:ascii="Arial" w:eastAsia="Arial Unicode MS" w:hAnsi="Arial" w:cs="Arial"/>
                <w:sz w:val="18"/>
                <w:szCs w:val="18"/>
              </w:rPr>
            </w:pPr>
            <w:r w:rsidRPr="00887285">
              <w:rPr>
                <w:rFonts w:ascii="Arial" w:eastAsia="Arial Unicode MS" w:hAnsi="Arial" w:cs="Arial"/>
                <w:sz w:val="18"/>
                <w:szCs w:val="18"/>
              </w:rPr>
              <w:t>-</w:t>
            </w:r>
          </w:p>
        </w:tc>
        <w:tc>
          <w:tcPr>
            <w:tcW w:w="1559" w:type="dxa"/>
            <w:gridSpan w:val="2"/>
            <w:tcBorders>
              <w:top w:val="nil"/>
              <w:left w:val="nil"/>
              <w:bottom w:val="nil"/>
              <w:right w:val="nil"/>
            </w:tcBorders>
            <w:shd w:val="clear" w:color="auto" w:fill="auto"/>
            <w:vAlign w:val="bottom"/>
          </w:tcPr>
          <w:p w14:paraId="37E14F60" w14:textId="1A72613B" w:rsidR="00D10C2B" w:rsidRPr="00887285" w:rsidRDefault="00D10C2B" w:rsidP="00D10C2B">
            <w:pPr>
              <w:ind w:right="-72"/>
              <w:jc w:val="right"/>
              <w:rPr>
                <w:rFonts w:ascii="Arial" w:eastAsia="Arial Unicode MS" w:hAnsi="Arial" w:cs="Arial"/>
                <w:sz w:val="18"/>
                <w:szCs w:val="18"/>
              </w:rPr>
            </w:pPr>
            <w:r w:rsidRPr="00887285">
              <w:rPr>
                <w:rFonts w:ascii="Arial" w:eastAsia="Arial Unicode MS" w:hAnsi="Arial" w:cs="Arial"/>
                <w:sz w:val="18"/>
                <w:szCs w:val="18"/>
              </w:rPr>
              <w:t>-</w:t>
            </w:r>
          </w:p>
        </w:tc>
        <w:tc>
          <w:tcPr>
            <w:tcW w:w="1560" w:type="dxa"/>
            <w:gridSpan w:val="2"/>
            <w:tcBorders>
              <w:top w:val="nil"/>
              <w:left w:val="nil"/>
              <w:bottom w:val="nil"/>
              <w:right w:val="nil"/>
            </w:tcBorders>
            <w:shd w:val="clear" w:color="auto" w:fill="auto"/>
          </w:tcPr>
          <w:p w14:paraId="59AEDC9B" w14:textId="3108DF70" w:rsidR="00D10C2B" w:rsidRPr="00887285" w:rsidRDefault="00D10C2B" w:rsidP="00D10C2B">
            <w:pPr>
              <w:ind w:right="-72"/>
              <w:jc w:val="right"/>
              <w:rPr>
                <w:rFonts w:ascii="Arial" w:eastAsia="Arial Unicode MS" w:hAnsi="Arial" w:cs="Arial"/>
                <w:sz w:val="18"/>
                <w:szCs w:val="18"/>
              </w:rPr>
            </w:pPr>
            <w:r w:rsidRPr="00887285">
              <w:rPr>
                <w:rFonts w:ascii="Arial" w:eastAsia="Arial Unicode MS" w:hAnsi="Arial" w:cs="Arial"/>
                <w:sz w:val="18"/>
                <w:szCs w:val="18"/>
              </w:rPr>
              <w:t>-</w:t>
            </w:r>
          </w:p>
        </w:tc>
        <w:tc>
          <w:tcPr>
            <w:tcW w:w="1417" w:type="dxa"/>
            <w:gridSpan w:val="2"/>
            <w:tcBorders>
              <w:top w:val="nil"/>
              <w:left w:val="nil"/>
              <w:bottom w:val="nil"/>
              <w:right w:val="nil"/>
            </w:tcBorders>
            <w:shd w:val="clear" w:color="auto" w:fill="auto"/>
          </w:tcPr>
          <w:p w14:paraId="24521222" w14:textId="3C709EB5" w:rsidR="00D10C2B" w:rsidRPr="00887285" w:rsidRDefault="00D10C2B" w:rsidP="00D10C2B">
            <w:pPr>
              <w:ind w:right="-72"/>
              <w:jc w:val="right"/>
              <w:rPr>
                <w:rFonts w:ascii="Arial" w:eastAsia="Arial Unicode MS" w:hAnsi="Arial" w:cs="Arial"/>
                <w:sz w:val="18"/>
                <w:szCs w:val="18"/>
              </w:rPr>
            </w:pPr>
            <w:r w:rsidRPr="00887285">
              <w:rPr>
                <w:rFonts w:ascii="Arial" w:eastAsia="Arial Unicode MS" w:hAnsi="Arial" w:cs="Arial"/>
                <w:sz w:val="18"/>
                <w:szCs w:val="18"/>
              </w:rPr>
              <w:t>258</w:t>
            </w:r>
          </w:p>
        </w:tc>
      </w:tr>
      <w:tr w:rsidR="00D10C2B" w:rsidRPr="00887285" w14:paraId="1FD828BE" w14:textId="77777777" w:rsidTr="003F1919">
        <w:trPr>
          <w:gridAfter w:val="1"/>
          <w:wAfter w:w="17" w:type="dxa"/>
        </w:trPr>
        <w:tc>
          <w:tcPr>
            <w:tcW w:w="4950" w:type="dxa"/>
            <w:tcBorders>
              <w:top w:val="nil"/>
              <w:left w:val="nil"/>
              <w:bottom w:val="nil"/>
              <w:right w:val="nil"/>
            </w:tcBorders>
            <w:shd w:val="clear" w:color="auto" w:fill="auto"/>
          </w:tcPr>
          <w:p w14:paraId="387616CD" w14:textId="429FC9B4" w:rsidR="00D10C2B" w:rsidRPr="00887285" w:rsidRDefault="00D10C2B" w:rsidP="00D10C2B">
            <w:pPr>
              <w:ind w:left="-101"/>
              <w:rPr>
                <w:rFonts w:ascii="Arial" w:eastAsia="Arial Unicode MS" w:hAnsi="Arial" w:cs="Arial"/>
                <w:sz w:val="18"/>
                <w:szCs w:val="18"/>
              </w:rPr>
            </w:pPr>
            <w:r w:rsidRPr="00887285">
              <w:rPr>
                <w:rFonts w:ascii="Arial" w:eastAsia="Arial Unicode MS" w:hAnsi="Arial" w:cs="Arial"/>
                <w:sz w:val="18"/>
                <w:szCs w:val="18"/>
                <w:cs/>
              </w:rPr>
              <w:t xml:space="preserve">   - </w:t>
            </w:r>
            <w:r w:rsidRPr="00887285">
              <w:rPr>
                <w:rFonts w:ascii="Arial" w:eastAsia="Arial Unicode MS" w:hAnsi="Arial" w:cs="Arial"/>
                <w:sz w:val="18"/>
                <w:szCs w:val="18"/>
              </w:rPr>
              <w:t>Cross currency swap contracts</w:t>
            </w:r>
          </w:p>
        </w:tc>
        <w:tc>
          <w:tcPr>
            <w:tcW w:w="1625" w:type="dxa"/>
            <w:tcBorders>
              <w:top w:val="nil"/>
              <w:left w:val="nil"/>
              <w:bottom w:val="nil"/>
              <w:right w:val="nil"/>
            </w:tcBorders>
            <w:shd w:val="clear" w:color="auto" w:fill="auto"/>
            <w:vAlign w:val="bottom"/>
          </w:tcPr>
          <w:p w14:paraId="25558034" w14:textId="0709DF94" w:rsidR="00D10C2B" w:rsidRPr="00887285" w:rsidRDefault="00D10C2B" w:rsidP="00D10C2B">
            <w:pPr>
              <w:ind w:right="-72"/>
              <w:jc w:val="center"/>
              <w:rPr>
                <w:rFonts w:ascii="Arial" w:eastAsia="Arial Unicode MS" w:hAnsi="Arial" w:cs="Arial"/>
                <w:sz w:val="18"/>
                <w:szCs w:val="18"/>
              </w:rPr>
            </w:pPr>
            <w:r w:rsidRPr="00887285">
              <w:rPr>
                <w:rFonts w:ascii="Arial" w:eastAsia="Arial Unicode MS" w:hAnsi="Arial" w:cs="Arial"/>
                <w:sz w:val="18"/>
                <w:szCs w:val="18"/>
              </w:rPr>
              <w:t>2</w:t>
            </w:r>
          </w:p>
        </w:tc>
        <w:tc>
          <w:tcPr>
            <w:tcW w:w="1718" w:type="dxa"/>
            <w:tcBorders>
              <w:top w:val="nil"/>
              <w:left w:val="nil"/>
              <w:bottom w:val="nil"/>
              <w:right w:val="nil"/>
            </w:tcBorders>
            <w:shd w:val="clear" w:color="auto" w:fill="auto"/>
            <w:vAlign w:val="bottom"/>
          </w:tcPr>
          <w:p w14:paraId="5C241A8A" w14:textId="20D2D46F" w:rsidR="00D10C2B" w:rsidRPr="00887285" w:rsidRDefault="00D10C2B" w:rsidP="00D10C2B">
            <w:pPr>
              <w:ind w:right="-72"/>
              <w:jc w:val="right"/>
              <w:rPr>
                <w:rFonts w:ascii="Arial" w:eastAsia="Arial Unicode MS" w:hAnsi="Arial" w:cs="Arial"/>
                <w:sz w:val="18"/>
                <w:szCs w:val="18"/>
              </w:rPr>
            </w:pPr>
            <w:r w:rsidRPr="00887285">
              <w:rPr>
                <w:rFonts w:ascii="Arial" w:eastAsia="Arial Unicode MS" w:hAnsi="Arial" w:cs="Arial"/>
                <w:sz w:val="18"/>
                <w:szCs w:val="18"/>
              </w:rPr>
              <w:t>-</w:t>
            </w:r>
          </w:p>
        </w:tc>
        <w:tc>
          <w:tcPr>
            <w:tcW w:w="1701" w:type="dxa"/>
            <w:gridSpan w:val="2"/>
            <w:tcBorders>
              <w:top w:val="nil"/>
              <w:left w:val="nil"/>
              <w:bottom w:val="nil"/>
              <w:right w:val="nil"/>
            </w:tcBorders>
            <w:shd w:val="clear" w:color="auto" w:fill="auto"/>
          </w:tcPr>
          <w:p w14:paraId="701AFD31" w14:textId="532C6B7B" w:rsidR="00D10C2B" w:rsidRPr="00887285" w:rsidRDefault="00D10C2B" w:rsidP="00D10C2B">
            <w:pPr>
              <w:ind w:right="-72"/>
              <w:jc w:val="right"/>
              <w:rPr>
                <w:rFonts w:ascii="Arial" w:eastAsia="Arial Unicode MS" w:hAnsi="Arial" w:cs="Arial"/>
                <w:sz w:val="18"/>
                <w:szCs w:val="18"/>
              </w:rPr>
            </w:pPr>
            <w:r w:rsidRPr="00887285">
              <w:rPr>
                <w:rFonts w:ascii="Arial" w:eastAsia="Arial Unicode MS" w:hAnsi="Arial" w:cs="Arial"/>
                <w:sz w:val="18"/>
                <w:szCs w:val="18"/>
              </w:rPr>
              <w:t>-</w:t>
            </w:r>
          </w:p>
        </w:tc>
        <w:tc>
          <w:tcPr>
            <w:tcW w:w="1559" w:type="dxa"/>
            <w:gridSpan w:val="2"/>
            <w:tcBorders>
              <w:top w:val="nil"/>
              <w:left w:val="nil"/>
              <w:bottom w:val="nil"/>
              <w:right w:val="nil"/>
            </w:tcBorders>
            <w:shd w:val="clear" w:color="auto" w:fill="auto"/>
            <w:vAlign w:val="bottom"/>
          </w:tcPr>
          <w:p w14:paraId="56703191" w14:textId="6A24409F" w:rsidR="00D10C2B" w:rsidRPr="00887285" w:rsidRDefault="00D10C2B" w:rsidP="00D10C2B">
            <w:pPr>
              <w:ind w:right="-72"/>
              <w:jc w:val="right"/>
              <w:rPr>
                <w:rFonts w:ascii="Arial" w:eastAsia="Arial Unicode MS" w:hAnsi="Arial" w:cs="Arial"/>
                <w:sz w:val="18"/>
                <w:szCs w:val="18"/>
              </w:rPr>
            </w:pPr>
            <w:r w:rsidRPr="00887285">
              <w:rPr>
                <w:rFonts w:ascii="Arial" w:eastAsia="Arial Unicode MS" w:hAnsi="Arial" w:cs="Arial"/>
                <w:sz w:val="18"/>
                <w:szCs w:val="18"/>
              </w:rPr>
              <w:t>-</w:t>
            </w:r>
          </w:p>
        </w:tc>
        <w:tc>
          <w:tcPr>
            <w:tcW w:w="1560" w:type="dxa"/>
            <w:gridSpan w:val="2"/>
            <w:tcBorders>
              <w:top w:val="nil"/>
              <w:left w:val="nil"/>
              <w:bottom w:val="nil"/>
              <w:right w:val="nil"/>
            </w:tcBorders>
            <w:shd w:val="clear" w:color="auto" w:fill="auto"/>
          </w:tcPr>
          <w:p w14:paraId="292A6FC1" w14:textId="0BD00608" w:rsidR="00D10C2B" w:rsidRPr="00887285" w:rsidRDefault="00D10C2B" w:rsidP="00D10C2B">
            <w:pPr>
              <w:ind w:right="-72"/>
              <w:jc w:val="right"/>
              <w:rPr>
                <w:rFonts w:ascii="Arial" w:eastAsia="Arial Unicode MS" w:hAnsi="Arial" w:cs="Arial"/>
                <w:sz w:val="18"/>
                <w:szCs w:val="18"/>
              </w:rPr>
            </w:pPr>
            <w:r w:rsidRPr="00887285">
              <w:rPr>
                <w:rFonts w:ascii="Arial" w:eastAsia="Arial Unicode MS" w:hAnsi="Arial" w:cs="Arial"/>
                <w:sz w:val="18"/>
                <w:szCs w:val="18"/>
              </w:rPr>
              <w:t>-</w:t>
            </w:r>
          </w:p>
        </w:tc>
        <w:tc>
          <w:tcPr>
            <w:tcW w:w="1417" w:type="dxa"/>
            <w:gridSpan w:val="2"/>
            <w:tcBorders>
              <w:top w:val="nil"/>
              <w:left w:val="nil"/>
              <w:bottom w:val="nil"/>
              <w:right w:val="nil"/>
            </w:tcBorders>
            <w:shd w:val="clear" w:color="auto" w:fill="auto"/>
          </w:tcPr>
          <w:p w14:paraId="5C0DFE0D" w14:textId="46841475" w:rsidR="00D10C2B" w:rsidRPr="00887285" w:rsidRDefault="00D10C2B" w:rsidP="00D10C2B">
            <w:pPr>
              <w:ind w:right="-72"/>
              <w:jc w:val="right"/>
              <w:rPr>
                <w:rFonts w:ascii="Arial" w:eastAsia="Arial Unicode MS" w:hAnsi="Arial" w:cs="Arial"/>
                <w:sz w:val="18"/>
                <w:szCs w:val="18"/>
              </w:rPr>
            </w:pPr>
            <w:r w:rsidRPr="00887285">
              <w:rPr>
                <w:rFonts w:ascii="Arial" w:eastAsia="Arial Unicode MS" w:hAnsi="Arial" w:cs="Arial"/>
                <w:sz w:val="18"/>
                <w:szCs w:val="18"/>
              </w:rPr>
              <w:t>183</w:t>
            </w:r>
          </w:p>
        </w:tc>
      </w:tr>
      <w:tr w:rsidR="00D10C2B" w:rsidRPr="00887285" w14:paraId="2BC9714A" w14:textId="77777777" w:rsidTr="00D10C2B">
        <w:trPr>
          <w:gridAfter w:val="1"/>
          <w:wAfter w:w="17" w:type="dxa"/>
        </w:trPr>
        <w:tc>
          <w:tcPr>
            <w:tcW w:w="4950" w:type="dxa"/>
            <w:tcBorders>
              <w:top w:val="nil"/>
              <w:left w:val="nil"/>
              <w:bottom w:val="nil"/>
              <w:right w:val="nil"/>
            </w:tcBorders>
            <w:shd w:val="clear" w:color="auto" w:fill="auto"/>
          </w:tcPr>
          <w:p w14:paraId="44BD2BDB" w14:textId="6A0BF6AD" w:rsidR="00D10C2B" w:rsidRPr="00887285" w:rsidRDefault="00D10C2B" w:rsidP="00D10C2B">
            <w:pPr>
              <w:ind w:left="-101"/>
              <w:rPr>
                <w:rFonts w:ascii="Arial" w:eastAsia="Arial Unicode MS" w:hAnsi="Arial" w:cs="Arial"/>
                <w:sz w:val="18"/>
                <w:szCs w:val="18"/>
                <w:cs/>
              </w:rPr>
            </w:pPr>
            <w:r w:rsidRPr="00887285">
              <w:rPr>
                <w:rFonts w:ascii="Arial" w:eastAsia="Arial Unicode MS" w:hAnsi="Arial" w:cs="Arial"/>
                <w:sz w:val="18"/>
                <w:szCs w:val="18"/>
                <w:cs/>
              </w:rPr>
              <w:t xml:space="preserve">   - </w:t>
            </w:r>
            <w:r w:rsidRPr="00887285">
              <w:rPr>
                <w:rFonts w:ascii="Arial" w:eastAsia="Arial Unicode MS" w:hAnsi="Arial" w:cs="Arial"/>
                <w:sz w:val="18"/>
                <w:szCs w:val="18"/>
              </w:rPr>
              <w:t>Cross currency interest rate swap contract</w:t>
            </w:r>
          </w:p>
        </w:tc>
        <w:tc>
          <w:tcPr>
            <w:tcW w:w="1625" w:type="dxa"/>
            <w:tcBorders>
              <w:top w:val="nil"/>
              <w:left w:val="nil"/>
              <w:bottom w:val="nil"/>
              <w:right w:val="nil"/>
            </w:tcBorders>
            <w:shd w:val="clear" w:color="auto" w:fill="auto"/>
            <w:vAlign w:val="bottom"/>
          </w:tcPr>
          <w:p w14:paraId="28484501" w14:textId="68034009" w:rsidR="00D10C2B" w:rsidRPr="00887285" w:rsidRDefault="00D10C2B" w:rsidP="00D10C2B">
            <w:pPr>
              <w:ind w:right="-72"/>
              <w:jc w:val="center"/>
              <w:rPr>
                <w:rFonts w:ascii="Arial" w:eastAsia="Arial Unicode MS" w:hAnsi="Arial" w:cs="Arial"/>
                <w:sz w:val="18"/>
                <w:szCs w:val="18"/>
              </w:rPr>
            </w:pPr>
            <w:r w:rsidRPr="00887285">
              <w:rPr>
                <w:rFonts w:ascii="Arial" w:eastAsia="Arial Unicode MS" w:hAnsi="Arial" w:cs="Arial"/>
                <w:sz w:val="18"/>
                <w:szCs w:val="18"/>
              </w:rPr>
              <w:t>2</w:t>
            </w:r>
          </w:p>
        </w:tc>
        <w:tc>
          <w:tcPr>
            <w:tcW w:w="1718" w:type="dxa"/>
            <w:tcBorders>
              <w:top w:val="nil"/>
              <w:left w:val="nil"/>
              <w:bottom w:val="single" w:sz="4" w:space="0" w:color="auto"/>
              <w:right w:val="nil"/>
            </w:tcBorders>
            <w:shd w:val="clear" w:color="auto" w:fill="auto"/>
            <w:vAlign w:val="bottom"/>
          </w:tcPr>
          <w:p w14:paraId="778C0609" w14:textId="5FBC7667" w:rsidR="00D10C2B" w:rsidRPr="00887285" w:rsidRDefault="00D10C2B" w:rsidP="00D10C2B">
            <w:pPr>
              <w:ind w:right="-72"/>
              <w:jc w:val="right"/>
              <w:rPr>
                <w:rFonts w:ascii="Arial" w:eastAsia="Arial Unicode MS" w:hAnsi="Arial" w:cs="Arial"/>
                <w:sz w:val="18"/>
                <w:szCs w:val="18"/>
              </w:rPr>
            </w:pPr>
            <w:r w:rsidRPr="00887285">
              <w:rPr>
                <w:rFonts w:ascii="Arial" w:eastAsia="Arial Unicode MS" w:hAnsi="Arial" w:cs="Arial"/>
                <w:sz w:val="18"/>
                <w:szCs w:val="18"/>
              </w:rPr>
              <w:t>-</w:t>
            </w:r>
          </w:p>
        </w:tc>
        <w:tc>
          <w:tcPr>
            <w:tcW w:w="1701" w:type="dxa"/>
            <w:gridSpan w:val="2"/>
            <w:tcBorders>
              <w:top w:val="nil"/>
              <w:left w:val="nil"/>
              <w:bottom w:val="single" w:sz="4" w:space="0" w:color="auto"/>
              <w:right w:val="nil"/>
            </w:tcBorders>
            <w:shd w:val="clear" w:color="auto" w:fill="auto"/>
          </w:tcPr>
          <w:p w14:paraId="51D07CD5" w14:textId="5C174527" w:rsidR="00D10C2B" w:rsidRPr="00887285" w:rsidRDefault="00D10C2B" w:rsidP="00D10C2B">
            <w:pPr>
              <w:ind w:right="-72"/>
              <w:jc w:val="right"/>
              <w:rPr>
                <w:rFonts w:ascii="Arial" w:eastAsia="Arial Unicode MS" w:hAnsi="Arial" w:cs="Arial"/>
                <w:sz w:val="18"/>
                <w:szCs w:val="18"/>
              </w:rPr>
            </w:pPr>
            <w:r w:rsidRPr="00887285">
              <w:rPr>
                <w:rFonts w:ascii="Arial" w:eastAsia="Arial Unicode MS" w:hAnsi="Arial" w:cs="Arial"/>
                <w:sz w:val="18"/>
                <w:szCs w:val="18"/>
              </w:rPr>
              <w:t>-</w:t>
            </w:r>
          </w:p>
        </w:tc>
        <w:tc>
          <w:tcPr>
            <w:tcW w:w="1559" w:type="dxa"/>
            <w:gridSpan w:val="2"/>
            <w:tcBorders>
              <w:top w:val="nil"/>
              <w:left w:val="nil"/>
              <w:bottom w:val="single" w:sz="4" w:space="0" w:color="auto"/>
              <w:right w:val="nil"/>
            </w:tcBorders>
            <w:shd w:val="clear" w:color="auto" w:fill="auto"/>
            <w:vAlign w:val="bottom"/>
          </w:tcPr>
          <w:p w14:paraId="4651D111" w14:textId="03C4CD0D" w:rsidR="00D10C2B" w:rsidRPr="00887285" w:rsidRDefault="00D10C2B" w:rsidP="00D10C2B">
            <w:pPr>
              <w:ind w:right="-72"/>
              <w:jc w:val="right"/>
              <w:rPr>
                <w:rFonts w:ascii="Arial" w:eastAsia="Arial Unicode MS" w:hAnsi="Arial" w:cs="Arial"/>
                <w:sz w:val="18"/>
                <w:szCs w:val="18"/>
              </w:rPr>
            </w:pPr>
            <w:r w:rsidRPr="00887285">
              <w:rPr>
                <w:rFonts w:ascii="Arial" w:eastAsia="Arial Unicode MS" w:hAnsi="Arial" w:cs="Arial"/>
                <w:sz w:val="18"/>
                <w:szCs w:val="18"/>
              </w:rPr>
              <w:t>-</w:t>
            </w:r>
          </w:p>
        </w:tc>
        <w:tc>
          <w:tcPr>
            <w:tcW w:w="1560" w:type="dxa"/>
            <w:gridSpan w:val="2"/>
            <w:tcBorders>
              <w:top w:val="nil"/>
              <w:left w:val="nil"/>
              <w:bottom w:val="single" w:sz="4" w:space="0" w:color="auto"/>
              <w:right w:val="nil"/>
            </w:tcBorders>
            <w:shd w:val="clear" w:color="auto" w:fill="auto"/>
          </w:tcPr>
          <w:p w14:paraId="4BCE6346" w14:textId="2FFB2412" w:rsidR="00D10C2B" w:rsidRPr="00887285" w:rsidRDefault="00D10C2B" w:rsidP="00D10C2B">
            <w:pPr>
              <w:ind w:right="-72"/>
              <w:jc w:val="right"/>
              <w:rPr>
                <w:rFonts w:ascii="Arial" w:eastAsia="Arial Unicode MS" w:hAnsi="Arial" w:cs="Arial"/>
                <w:sz w:val="18"/>
                <w:szCs w:val="18"/>
              </w:rPr>
            </w:pPr>
            <w:r w:rsidRPr="00887285">
              <w:rPr>
                <w:rFonts w:ascii="Arial" w:eastAsia="Arial Unicode MS" w:hAnsi="Arial" w:cs="Arial"/>
                <w:sz w:val="18"/>
                <w:szCs w:val="18"/>
              </w:rPr>
              <w:t>-</w:t>
            </w:r>
          </w:p>
        </w:tc>
        <w:tc>
          <w:tcPr>
            <w:tcW w:w="1417" w:type="dxa"/>
            <w:gridSpan w:val="2"/>
            <w:tcBorders>
              <w:top w:val="nil"/>
              <w:left w:val="nil"/>
              <w:bottom w:val="single" w:sz="4" w:space="0" w:color="auto"/>
              <w:right w:val="nil"/>
            </w:tcBorders>
            <w:shd w:val="clear" w:color="auto" w:fill="auto"/>
          </w:tcPr>
          <w:p w14:paraId="47C35610" w14:textId="50A390CB" w:rsidR="00D10C2B" w:rsidRPr="00887285" w:rsidRDefault="00D10C2B" w:rsidP="00D10C2B">
            <w:pPr>
              <w:ind w:right="-72"/>
              <w:jc w:val="right"/>
              <w:rPr>
                <w:rFonts w:ascii="Arial" w:eastAsia="Arial Unicode MS" w:hAnsi="Arial" w:cs="Arial"/>
                <w:sz w:val="18"/>
                <w:szCs w:val="18"/>
              </w:rPr>
            </w:pPr>
            <w:r w:rsidRPr="00887285">
              <w:rPr>
                <w:rFonts w:ascii="Arial" w:eastAsia="Arial Unicode MS" w:hAnsi="Arial" w:cs="Arial"/>
                <w:sz w:val="18"/>
                <w:szCs w:val="18"/>
              </w:rPr>
              <w:t>54</w:t>
            </w:r>
          </w:p>
        </w:tc>
      </w:tr>
      <w:tr w:rsidR="00D10C2B" w:rsidRPr="00887285" w14:paraId="72186533" w14:textId="77777777" w:rsidTr="00D10C2B">
        <w:trPr>
          <w:gridAfter w:val="1"/>
          <w:wAfter w:w="17" w:type="dxa"/>
        </w:trPr>
        <w:tc>
          <w:tcPr>
            <w:tcW w:w="4950" w:type="dxa"/>
            <w:tcBorders>
              <w:top w:val="nil"/>
              <w:left w:val="nil"/>
              <w:bottom w:val="nil"/>
              <w:right w:val="nil"/>
            </w:tcBorders>
            <w:shd w:val="clear" w:color="auto" w:fill="auto"/>
          </w:tcPr>
          <w:p w14:paraId="6985A359" w14:textId="77777777" w:rsidR="00D10C2B" w:rsidRPr="00887285" w:rsidRDefault="00D10C2B" w:rsidP="00D10C2B">
            <w:pPr>
              <w:ind w:left="-101"/>
              <w:rPr>
                <w:rFonts w:ascii="Arial" w:eastAsia="Arial Unicode MS" w:hAnsi="Arial" w:cs="Arial"/>
                <w:sz w:val="18"/>
                <w:szCs w:val="18"/>
                <w:cs/>
              </w:rPr>
            </w:pPr>
          </w:p>
        </w:tc>
        <w:tc>
          <w:tcPr>
            <w:tcW w:w="1625" w:type="dxa"/>
            <w:tcBorders>
              <w:top w:val="nil"/>
              <w:left w:val="nil"/>
              <w:bottom w:val="nil"/>
              <w:right w:val="nil"/>
            </w:tcBorders>
            <w:shd w:val="clear" w:color="auto" w:fill="auto"/>
            <w:vAlign w:val="bottom"/>
          </w:tcPr>
          <w:p w14:paraId="46D8830B" w14:textId="77777777" w:rsidR="00D10C2B" w:rsidRPr="00887285" w:rsidRDefault="00D10C2B" w:rsidP="00D10C2B">
            <w:pPr>
              <w:ind w:right="-72"/>
              <w:jc w:val="center"/>
              <w:rPr>
                <w:rFonts w:ascii="Arial" w:eastAsia="Arial Unicode MS" w:hAnsi="Arial" w:cs="Arial"/>
                <w:sz w:val="18"/>
                <w:szCs w:val="18"/>
              </w:rPr>
            </w:pPr>
          </w:p>
        </w:tc>
        <w:tc>
          <w:tcPr>
            <w:tcW w:w="1718" w:type="dxa"/>
            <w:tcBorders>
              <w:top w:val="single" w:sz="4" w:space="0" w:color="auto"/>
              <w:left w:val="nil"/>
              <w:bottom w:val="nil"/>
              <w:right w:val="nil"/>
            </w:tcBorders>
            <w:shd w:val="clear" w:color="auto" w:fill="auto"/>
            <w:vAlign w:val="bottom"/>
          </w:tcPr>
          <w:p w14:paraId="7B28248B" w14:textId="77777777" w:rsidR="00D10C2B" w:rsidRPr="00887285" w:rsidRDefault="00D10C2B" w:rsidP="00D10C2B">
            <w:pPr>
              <w:ind w:right="-72"/>
              <w:jc w:val="right"/>
              <w:rPr>
                <w:rFonts w:ascii="Arial" w:eastAsia="Arial Unicode MS" w:hAnsi="Arial" w:cs="Arial"/>
                <w:sz w:val="18"/>
                <w:szCs w:val="18"/>
              </w:rPr>
            </w:pPr>
          </w:p>
        </w:tc>
        <w:tc>
          <w:tcPr>
            <w:tcW w:w="1701" w:type="dxa"/>
            <w:gridSpan w:val="2"/>
            <w:tcBorders>
              <w:top w:val="single" w:sz="4" w:space="0" w:color="auto"/>
              <w:left w:val="nil"/>
              <w:bottom w:val="nil"/>
              <w:right w:val="nil"/>
            </w:tcBorders>
            <w:shd w:val="clear" w:color="auto" w:fill="auto"/>
          </w:tcPr>
          <w:p w14:paraId="4E0EE9BF" w14:textId="77777777" w:rsidR="00D10C2B" w:rsidRPr="00887285" w:rsidRDefault="00D10C2B" w:rsidP="00D10C2B">
            <w:pPr>
              <w:ind w:right="-72"/>
              <w:jc w:val="right"/>
              <w:rPr>
                <w:rFonts w:ascii="Arial" w:eastAsia="Arial Unicode MS" w:hAnsi="Arial" w:cs="Arial"/>
                <w:sz w:val="18"/>
                <w:szCs w:val="18"/>
              </w:rPr>
            </w:pPr>
          </w:p>
        </w:tc>
        <w:tc>
          <w:tcPr>
            <w:tcW w:w="1559" w:type="dxa"/>
            <w:gridSpan w:val="2"/>
            <w:tcBorders>
              <w:top w:val="single" w:sz="4" w:space="0" w:color="auto"/>
              <w:left w:val="nil"/>
              <w:bottom w:val="nil"/>
              <w:right w:val="nil"/>
            </w:tcBorders>
            <w:shd w:val="clear" w:color="auto" w:fill="auto"/>
            <w:vAlign w:val="bottom"/>
          </w:tcPr>
          <w:p w14:paraId="2D2A2AF7" w14:textId="77777777" w:rsidR="00D10C2B" w:rsidRPr="00887285" w:rsidRDefault="00D10C2B" w:rsidP="00D10C2B">
            <w:pPr>
              <w:ind w:right="-72"/>
              <w:jc w:val="right"/>
              <w:rPr>
                <w:rFonts w:ascii="Arial" w:eastAsia="Arial Unicode MS" w:hAnsi="Arial" w:cs="Arial"/>
                <w:sz w:val="18"/>
                <w:szCs w:val="18"/>
              </w:rPr>
            </w:pPr>
          </w:p>
        </w:tc>
        <w:tc>
          <w:tcPr>
            <w:tcW w:w="1560" w:type="dxa"/>
            <w:gridSpan w:val="2"/>
            <w:tcBorders>
              <w:top w:val="single" w:sz="4" w:space="0" w:color="auto"/>
              <w:left w:val="nil"/>
              <w:bottom w:val="nil"/>
              <w:right w:val="nil"/>
            </w:tcBorders>
            <w:shd w:val="clear" w:color="auto" w:fill="auto"/>
          </w:tcPr>
          <w:p w14:paraId="45BF12C2" w14:textId="77777777" w:rsidR="00D10C2B" w:rsidRPr="00887285" w:rsidRDefault="00D10C2B" w:rsidP="00D10C2B">
            <w:pPr>
              <w:ind w:right="-72"/>
              <w:jc w:val="right"/>
              <w:rPr>
                <w:rFonts w:ascii="Arial" w:eastAsia="Arial Unicode MS" w:hAnsi="Arial" w:cs="Arial"/>
                <w:sz w:val="18"/>
                <w:szCs w:val="18"/>
              </w:rPr>
            </w:pPr>
          </w:p>
        </w:tc>
        <w:tc>
          <w:tcPr>
            <w:tcW w:w="1417" w:type="dxa"/>
            <w:gridSpan w:val="2"/>
            <w:tcBorders>
              <w:top w:val="single" w:sz="4" w:space="0" w:color="auto"/>
              <w:left w:val="nil"/>
              <w:bottom w:val="nil"/>
              <w:right w:val="nil"/>
            </w:tcBorders>
            <w:shd w:val="clear" w:color="auto" w:fill="auto"/>
          </w:tcPr>
          <w:p w14:paraId="4E3F6BD3" w14:textId="77777777" w:rsidR="00D10C2B" w:rsidRPr="00887285" w:rsidRDefault="00D10C2B" w:rsidP="00D10C2B">
            <w:pPr>
              <w:ind w:right="-72"/>
              <w:jc w:val="right"/>
              <w:rPr>
                <w:rFonts w:ascii="Arial" w:eastAsia="Arial Unicode MS" w:hAnsi="Arial" w:cs="Arial"/>
                <w:sz w:val="18"/>
                <w:szCs w:val="18"/>
              </w:rPr>
            </w:pPr>
          </w:p>
        </w:tc>
      </w:tr>
      <w:tr w:rsidR="00D10C2B" w:rsidRPr="00887285" w14:paraId="7E3CF059" w14:textId="77777777" w:rsidTr="00D10C2B">
        <w:trPr>
          <w:gridAfter w:val="1"/>
          <w:wAfter w:w="17" w:type="dxa"/>
        </w:trPr>
        <w:tc>
          <w:tcPr>
            <w:tcW w:w="4950" w:type="dxa"/>
            <w:tcBorders>
              <w:top w:val="nil"/>
              <w:left w:val="nil"/>
              <w:bottom w:val="nil"/>
              <w:right w:val="nil"/>
            </w:tcBorders>
            <w:shd w:val="clear" w:color="auto" w:fill="auto"/>
          </w:tcPr>
          <w:p w14:paraId="4EC3701A" w14:textId="02DD7D66" w:rsidR="00D10C2B" w:rsidRPr="00887285" w:rsidRDefault="00D10C2B" w:rsidP="00D10C2B">
            <w:pPr>
              <w:ind w:left="-101"/>
              <w:rPr>
                <w:rFonts w:ascii="Arial" w:eastAsia="Arial Unicode MS" w:hAnsi="Arial" w:cs="Arial"/>
                <w:sz w:val="18"/>
                <w:szCs w:val="18"/>
                <w:cs/>
              </w:rPr>
            </w:pPr>
            <w:r w:rsidRPr="00887285">
              <w:rPr>
                <w:rFonts w:ascii="Arial" w:eastAsia="Arial Unicode MS" w:hAnsi="Arial" w:cs="Arial"/>
                <w:b/>
                <w:bCs/>
                <w:sz w:val="18"/>
                <w:szCs w:val="18"/>
              </w:rPr>
              <w:t>Total liabilities</w:t>
            </w:r>
          </w:p>
        </w:tc>
        <w:tc>
          <w:tcPr>
            <w:tcW w:w="1625" w:type="dxa"/>
            <w:tcBorders>
              <w:top w:val="nil"/>
              <w:left w:val="nil"/>
              <w:bottom w:val="nil"/>
              <w:right w:val="nil"/>
            </w:tcBorders>
            <w:shd w:val="clear" w:color="auto" w:fill="auto"/>
            <w:vAlign w:val="center"/>
          </w:tcPr>
          <w:p w14:paraId="3AB06C5D" w14:textId="77777777" w:rsidR="00D10C2B" w:rsidRPr="00887285" w:rsidRDefault="00D10C2B" w:rsidP="00D10C2B">
            <w:pPr>
              <w:ind w:right="-72"/>
              <w:jc w:val="center"/>
              <w:rPr>
                <w:rFonts w:ascii="Arial" w:eastAsia="Arial Unicode MS" w:hAnsi="Arial" w:cs="Arial"/>
                <w:sz w:val="18"/>
                <w:szCs w:val="18"/>
              </w:rPr>
            </w:pPr>
          </w:p>
        </w:tc>
        <w:tc>
          <w:tcPr>
            <w:tcW w:w="1718" w:type="dxa"/>
            <w:tcBorders>
              <w:top w:val="nil"/>
              <w:left w:val="nil"/>
              <w:bottom w:val="single" w:sz="4" w:space="0" w:color="auto"/>
              <w:right w:val="nil"/>
            </w:tcBorders>
            <w:shd w:val="clear" w:color="auto" w:fill="auto"/>
            <w:vAlign w:val="bottom"/>
          </w:tcPr>
          <w:p w14:paraId="1D39FA3D" w14:textId="0620574C" w:rsidR="00D10C2B" w:rsidRPr="00887285" w:rsidRDefault="00D10C2B" w:rsidP="00D10C2B">
            <w:pPr>
              <w:ind w:right="-72"/>
              <w:jc w:val="right"/>
              <w:rPr>
                <w:rFonts w:ascii="Arial" w:eastAsia="Arial Unicode MS" w:hAnsi="Arial" w:cs="Arial"/>
                <w:sz w:val="18"/>
                <w:szCs w:val="18"/>
              </w:rPr>
            </w:pPr>
            <w:r w:rsidRPr="00887285">
              <w:rPr>
                <w:rFonts w:ascii="Arial" w:eastAsia="Arial Unicode MS" w:hAnsi="Arial" w:cs="Arial"/>
                <w:sz w:val="18"/>
                <w:szCs w:val="18"/>
              </w:rPr>
              <w:t>-</w:t>
            </w:r>
          </w:p>
        </w:tc>
        <w:tc>
          <w:tcPr>
            <w:tcW w:w="1701" w:type="dxa"/>
            <w:gridSpan w:val="2"/>
            <w:tcBorders>
              <w:top w:val="nil"/>
              <w:left w:val="nil"/>
              <w:bottom w:val="single" w:sz="4" w:space="0" w:color="auto"/>
              <w:right w:val="nil"/>
            </w:tcBorders>
            <w:shd w:val="clear" w:color="auto" w:fill="auto"/>
            <w:vAlign w:val="bottom"/>
          </w:tcPr>
          <w:p w14:paraId="5441B074" w14:textId="21C1BCA8" w:rsidR="00D10C2B" w:rsidRPr="00887285" w:rsidRDefault="00D10C2B" w:rsidP="00D10C2B">
            <w:pPr>
              <w:ind w:right="-72"/>
              <w:jc w:val="right"/>
              <w:rPr>
                <w:rFonts w:ascii="Arial" w:eastAsia="Arial Unicode MS" w:hAnsi="Arial" w:cs="Arial"/>
                <w:sz w:val="18"/>
                <w:szCs w:val="18"/>
              </w:rPr>
            </w:pPr>
            <w:r w:rsidRPr="00887285">
              <w:rPr>
                <w:rFonts w:ascii="Arial" w:eastAsia="Arial Unicode MS" w:hAnsi="Arial" w:cs="Arial"/>
                <w:sz w:val="18"/>
                <w:szCs w:val="18"/>
              </w:rPr>
              <w:t>-</w:t>
            </w:r>
          </w:p>
        </w:tc>
        <w:tc>
          <w:tcPr>
            <w:tcW w:w="1559" w:type="dxa"/>
            <w:gridSpan w:val="2"/>
            <w:tcBorders>
              <w:top w:val="nil"/>
              <w:left w:val="nil"/>
              <w:bottom w:val="single" w:sz="4" w:space="0" w:color="auto"/>
              <w:right w:val="nil"/>
            </w:tcBorders>
            <w:shd w:val="clear" w:color="auto" w:fill="auto"/>
            <w:vAlign w:val="bottom"/>
          </w:tcPr>
          <w:p w14:paraId="771B381D" w14:textId="206F2C6D" w:rsidR="00D10C2B" w:rsidRPr="00887285" w:rsidRDefault="00D10C2B" w:rsidP="00D10C2B">
            <w:pPr>
              <w:ind w:right="-72"/>
              <w:jc w:val="right"/>
              <w:rPr>
                <w:rFonts w:ascii="Arial" w:eastAsia="Arial Unicode MS" w:hAnsi="Arial" w:cs="Arial"/>
                <w:sz w:val="18"/>
                <w:szCs w:val="18"/>
              </w:rPr>
            </w:pPr>
            <w:r w:rsidRPr="00887285">
              <w:rPr>
                <w:rFonts w:ascii="Arial" w:eastAsia="Arial Unicode MS" w:hAnsi="Arial" w:cs="Arial"/>
                <w:sz w:val="18"/>
                <w:szCs w:val="18"/>
              </w:rPr>
              <w:t>-</w:t>
            </w:r>
          </w:p>
        </w:tc>
        <w:tc>
          <w:tcPr>
            <w:tcW w:w="1560" w:type="dxa"/>
            <w:gridSpan w:val="2"/>
            <w:tcBorders>
              <w:top w:val="nil"/>
              <w:left w:val="nil"/>
              <w:bottom w:val="single" w:sz="4" w:space="0" w:color="auto"/>
              <w:right w:val="nil"/>
            </w:tcBorders>
            <w:shd w:val="clear" w:color="auto" w:fill="auto"/>
            <w:vAlign w:val="bottom"/>
          </w:tcPr>
          <w:p w14:paraId="6A44B8E7" w14:textId="64080D0D" w:rsidR="00D10C2B" w:rsidRPr="00887285" w:rsidRDefault="00D10C2B" w:rsidP="00D10C2B">
            <w:pPr>
              <w:ind w:right="-72"/>
              <w:jc w:val="right"/>
              <w:rPr>
                <w:rFonts w:ascii="Arial" w:eastAsia="Arial Unicode MS" w:hAnsi="Arial" w:cs="Arial"/>
                <w:sz w:val="18"/>
                <w:szCs w:val="18"/>
              </w:rPr>
            </w:pPr>
            <w:r w:rsidRPr="00887285">
              <w:rPr>
                <w:rFonts w:ascii="Arial" w:eastAsia="Arial Unicode MS" w:hAnsi="Arial" w:cs="Arial"/>
                <w:sz w:val="18"/>
                <w:szCs w:val="18"/>
              </w:rPr>
              <w:t>89,528</w:t>
            </w:r>
          </w:p>
        </w:tc>
        <w:tc>
          <w:tcPr>
            <w:tcW w:w="1417" w:type="dxa"/>
            <w:gridSpan w:val="2"/>
            <w:tcBorders>
              <w:top w:val="nil"/>
              <w:left w:val="nil"/>
              <w:bottom w:val="single" w:sz="4" w:space="0" w:color="auto"/>
              <w:right w:val="nil"/>
            </w:tcBorders>
            <w:shd w:val="clear" w:color="auto" w:fill="auto"/>
            <w:vAlign w:val="bottom"/>
          </w:tcPr>
          <w:p w14:paraId="6976663C" w14:textId="23E99DCE" w:rsidR="00D10C2B" w:rsidRPr="00887285" w:rsidRDefault="00D10C2B" w:rsidP="00D10C2B">
            <w:pPr>
              <w:ind w:right="-72"/>
              <w:jc w:val="right"/>
              <w:rPr>
                <w:rFonts w:ascii="Arial" w:eastAsia="Arial Unicode MS" w:hAnsi="Arial" w:cs="Arial"/>
                <w:sz w:val="18"/>
                <w:szCs w:val="18"/>
              </w:rPr>
            </w:pPr>
            <w:r w:rsidRPr="00887285">
              <w:rPr>
                <w:rFonts w:ascii="Arial" w:eastAsia="Arial Unicode MS" w:hAnsi="Arial" w:cs="Arial"/>
                <w:sz w:val="18"/>
                <w:szCs w:val="18"/>
              </w:rPr>
              <w:t>94,462</w:t>
            </w:r>
          </w:p>
        </w:tc>
      </w:tr>
    </w:tbl>
    <w:p w14:paraId="1BB7842F" w14:textId="6A56CD5F" w:rsidR="00D10C2B" w:rsidRPr="00887285" w:rsidRDefault="00D10C2B" w:rsidP="00396B64">
      <w:pPr>
        <w:jc w:val="both"/>
        <w:rPr>
          <w:rFonts w:ascii="Arial" w:eastAsia="Arial Unicode MS" w:hAnsi="Arial" w:cs="Arial"/>
          <w:sz w:val="18"/>
          <w:szCs w:val="18"/>
        </w:rPr>
      </w:pPr>
    </w:p>
    <w:p w14:paraId="37DA6F0F" w14:textId="77777777" w:rsidR="00396B64" w:rsidRPr="00887285" w:rsidRDefault="00396B64" w:rsidP="00396B64">
      <w:pPr>
        <w:jc w:val="both"/>
        <w:rPr>
          <w:rFonts w:ascii="Arial" w:eastAsia="Arial Unicode MS" w:hAnsi="Arial" w:cs="Arial"/>
          <w:sz w:val="18"/>
          <w:szCs w:val="18"/>
        </w:rPr>
      </w:pPr>
      <w:r w:rsidRPr="00887285">
        <w:rPr>
          <w:rFonts w:ascii="Arial" w:eastAsia="Arial Unicode MS" w:hAnsi="Arial" w:cs="Arial"/>
          <w:sz w:val="18"/>
          <w:szCs w:val="18"/>
        </w:rPr>
        <w:t>The Group did not classify and recognise financial assets and financial liabilities as requirement of the financial reporting standards related to financial instruments in the consolidated financial statements as at 31 December 2019.</w:t>
      </w:r>
    </w:p>
    <w:p w14:paraId="51E35882" w14:textId="7C4F6136" w:rsidR="00396B64" w:rsidRPr="00887285" w:rsidRDefault="00396B64" w:rsidP="00396B64">
      <w:pPr>
        <w:rPr>
          <w:rFonts w:ascii="Arial" w:eastAsia="Arial Unicode MS" w:hAnsi="Arial" w:cs="Arial"/>
          <w:sz w:val="18"/>
          <w:szCs w:val="18"/>
        </w:rPr>
      </w:pPr>
      <w:r w:rsidRPr="00887285">
        <w:rPr>
          <w:rFonts w:ascii="Arial" w:eastAsia="Arial Unicode MS" w:hAnsi="Arial" w:cs="Arial"/>
          <w:sz w:val="18"/>
          <w:szCs w:val="18"/>
        </w:rPr>
        <w:br w:type="page"/>
      </w:r>
    </w:p>
    <w:tbl>
      <w:tblPr>
        <w:tblW w:w="145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50"/>
        <w:gridCol w:w="1625"/>
        <w:gridCol w:w="1718"/>
        <w:gridCol w:w="17"/>
        <w:gridCol w:w="1684"/>
        <w:gridCol w:w="17"/>
        <w:gridCol w:w="1542"/>
        <w:gridCol w:w="17"/>
        <w:gridCol w:w="1543"/>
        <w:gridCol w:w="17"/>
        <w:gridCol w:w="1400"/>
        <w:gridCol w:w="17"/>
      </w:tblGrid>
      <w:tr w:rsidR="00D10C2B" w:rsidRPr="00887285" w14:paraId="6F5FB202" w14:textId="77777777" w:rsidTr="003F1919">
        <w:tc>
          <w:tcPr>
            <w:tcW w:w="4950" w:type="dxa"/>
            <w:tcBorders>
              <w:top w:val="nil"/>
              <w:left w:val="nil"/>
              <w:bottom w:val="nil"/>
              <w:right w:val="nil"/>
            </w:tcBorders>
            <w:shd w:val="clear" w:color="auto" w:fill="auto"/>
            <w:vAlign w:val="center"/>
          </w:tcPr>
          <w:p w14:paraId="15AB9D0C" w14:textId="77777777" w:rsidR="00D10C2B" w:rsidRPr="00887285" w:rsidRDefault="00D10C2B" w:rsidP="003F1919">
            <w:pPr>
              <w:ind w:left="-101"/>
              <w:rPr>
                <w:rFonts w:ascii="Arial" w:eastAsia="Arial Unicode MS" w:hAnsi="Arial" w:cs="Arial"/>
                <w:b/>
                <w:bCs/>
                <w:sz w:val="18"/>
                <w:szCs w:val="18"/>
              </w:rPr>
            </w:pPr>
            <w:r w:rsidRPr="00887285">
              <w:rPr>
                <w:rFonts w:ascii="Arial" w:eastAsia="Arial Unicode MS" w:hAnsi="Arial" w:cs="Arial"/>
                <w:sz w:val="18"/>
                <w:szCs w:val="18"/>
              </w:rPr>
              <w:lastRenderedPageBreak/>
              <w:br w:type="page"/>
            </w:r>
            <w:r w:rsidRPr="00887285">
              <w:rPr>
                <w:rFonts w:ascii="Arial" w:hAnsi="Arial" w:cs="Arial"/>
              </w:rPr>
              <w:br w:type="page"/>
            </w:r>
            <w:r w:rsidRPr="00887285">
              <w:rPr>
                <w:rFonts w:ascii="Arial" w:eastAsia="Arial Unicode MS" w:hAnsi="Arial" w:cs="Arial"/>
                <w:sz w:val="18"/>
                <w:szCs w:val="18"/>
              </w:rPr>
              <w:br w:type="page"/>
            </w:r>
          </w:p>
        </w:tc>
        <w:tc>
          <w:tcPr>
            <w:tcW w:w="9597" w:type="dxa"/>
            <w:gridSpan w:val="11"/>
            <w:tcBorders>
              <w:top w:val="single" w:sz="4" w:space="0" w:color="auto"/>
              <w:left w:val="nil"/>
              <w:bottom w:val="single" w:sz="4" w:space="0" w:color="auto"/>
              <w:right w:val="nil"/>
            </w:tcBorders>
            <w:shd w:val="clear" w:color="auto" w:fill="auto"/>
            <w:vAlign w:val="center"/>
          </w:tcPr>
          <w:p w14:paraId="73B48503" w14:textId="0BDEB44E" w:rsidR="00D10C2B" w:rsidRPr="00887285" w:rsidRDefault="00D10C2B" w:rsidP="003F1919">
            <w:pPr>
              <w:ind w:right="-72"/>
              <w:jc w:val="right"/>
              <w:rPr>
                <w:rFonts w:ascii="Arial" w:eastAsia="Arial Unicode MS" w:hAnsi="Arial" w:cs="Arial"/>
                <w:b/>
                <w:bCs/>
                <w:sz w:val="18"/>
                <w:szCs w:val="18"/>
                <w:cs/>
              </w:rPr>
            </w:pPr>
            <w:r w:rsidRPr="00887285">
              <w:rPr>
                <w:rFonts w:ascii="Arial" w:eastAsia="Arial Unicode MS" w:hAnsi="Arial" w:cs="Arial"/>
                <w:b/>
                <w:bCs/>
                <w:sz w:val="18"/>
                <w:szCs w:val="18"/>
              </w:rPr>
              <w:t>Separate financial statements</w:t>
            </w:r>
          </w:p>
        </w:tc>
      </w:tr>
      <w:tr w:rsidR="00D10C2B" w:rsidRPr="00887285" w14:paraId="033A6A09" w14:textId="77777777" w:rsidTr="003F1919">
        <w:tc>
          <w:tcPr>
            <w:tcW w:w="4950" w:type="dxa"/>
            <w:tcBorders>
              <w:top w:val="nil"/>
              <w:left w:val="nil"/>
              <w:bottom w:val="nil"/>
              <w:right w:val="nil"/>
            </w:tcBorders>
            <w:shd w:val="clear" w:color="auto" w:fill="auto"/>
            <w:vAlign w:val="center"/>
          </w:tcPr>
          <w:p w14:paraId="453CE28C" w14:textId="77777777" w:rsidR="00D10C2B" w:rsidRPr="00887285" w:rsidRDefault="00D10C2B" w:rsidP="003F1919">
            <w:pPr>
              <w:ind w:left="-101"/>
              <w:rPr>
                <w:rFonts w:ascii="Arial" w:eastAsia="Arial Unicode MS" w:hAnsi="Arial" w:cs="Arial"/>
                <w:b/>
                <w:bCs/>
                <w:sz w:val="18"/>
                <w:szCs w:val="18"/>
              </w:rPr>
            </w:pPr>
          </w:p>
        </w:tc>
        <w:tc>
          <w:tcPr>
            <w:tcW w:w="1625" w:type="dxa"/>
            <w:vMerge w:val="restart"/>
            <w:tcBorders>
              <w:top w:val="single" w:sz="4" w:space="0" w:color="auto"/>
              <w:left w:val="nil"/>
              <w:right w:val="nil"/>
            </w:tcBorders>
            <w:shd w:val="clear" w:color="auto" w:fill="auto"/>
            <w:vAlign w:val="center"/>
          </w:tcPr>
          <w:p w14:paraId="4BCBFD62" w14:textId="77777777" w:rsidR="00D10C2B" w:rsidRPr="00887285" w:rsidRDefault="00D10C2B" w:rsidP="003F1919">
            <w:pPr>
              <w:ind w:right="-72"/>
              <w:jc w:val="center"/>
              <w:rPr>
                <w:rFonts w:ascii="Arial" w:eastAsia="Arial Unicode MS" w:hAnsi="Arial" w:cs="Arial"/>
                <w:b/>
                <w:bCs/>
                <w:sz w:val="18"/>
                <w:szCs w:val="18"/>
              </w:rPr>
            </w:pPr>
          </w:p>
          <w:p w14:paraId="6BC48159" w14:textId="77777777" w:rsidR="00D10C2B" w:rsidRPr="00887285" w:rsidRDefault="00D10C2B" w:rsidP="003F1919">
            <w:pPr>
              <w:ind w:right="-72"/>
              <w:jc w:val="center"/>
              <w:rPr>
                <w:rFonts w:ascii="Arial" w:eastAsia="Arial Unicode MS" w:hAnsi="Arial" w:cs="Arial"/>
                <w:b/>
                <w:bCs/>
                <w:sz w:val="18"/>
                <w:szCs w:val="18"/>
              </w:rPr>
            </w:pPr>
          </w:p>
          <w:p w14:paraId="6CA330FC" w14:textId="77777777" w:rsidR="00D10C2B" w:rsidRPr="00887285" w:rsidRDefault="00D10C2B" w:rsidP="003F1919">
            <w:pPr>
              <w:ind w:right="-72"/>
              <w:jc w:val="center"/>
              <w:rPr>
                <w:rFonts w:ascii="Arial" w:eastAsia="Arial Unicode MS" w:hAnsi="Arial" w:cs="Arial"/>
                <w:b/>
                <w:bCs/>
                <w:sz w:val="18"/>
                <w:szCs w:val="18"/>
              </w:rPr>
            </w:pPr>
          </w:p>
          <w:p w14:paraId="4B9B24EA" w14:textId="77777777" w:rsidR="00D10C2B" w:rsidRPr="00887285" w:rsidRDefault="00D10C2B" w:rsidP="003F1919">
            <w:pPr>
              <w:ind w:right="-72"/>
              <w:jc w:val="center"/>
              <w:rPr>
                <w:rFonts w:ascii="Arial" w:eastAsia="Arial Unicode MS" w:hAnsi="Arial" w:cs="Arial"/>
                <w:b/>
                <w:bCs/>
                <w:sz w:val="18"/>
                <w:szCs w:val="18"/>
              </w:rPr>
            </w:pPr>
          </w:p>
          <w:p w14:paraId="19E3F81B" w14:textId="77777777" w:rsidR="00D10C2B" w:rsidRPr="00887285" w:rsidRDefault="00D10C2B" w:rsidP="003F1919">
            <w:pPr>
              <w:ind w:right="-72"/>
              <w:jc w:val="center"/>
              <w:rPr>
                <w:rFonts w:ascii="Arial" w:eastAsia="Arial Unicode MS" w:hAnsi="Arial" w:cs="Arial"/>
                <w:b/>
                <w:bCs/>
                <w:sz w:val="18"/>
                <w:szCs w:val="18"/>
              </w:rPr>
            </w:pPr>
            <w:r w:rsidRPr="00887285">
              <w:rPr>
                <w:rFonts w:ascii="Arial" w:eastAsia="Arial Unicode MS" w:hAnsi="Arial" w:cs="Arial"/>
                <w:b/>
                <w:bCs/>
                <w:sz w:val="18"/>
                <w:szCs w:val="18"/>
              </w:rPr>
              <w:t>Fair value level</w:t>
            </w:r>
          </w:p>
        </w:tc>
        <w:tc>
          <w:tcPr>
            <w:tcW w:w="1735" w:type="dxa"/>
            <w:gridSpan w:val="2"/>
            <w:tcBorders>
              <w:top w:val="single" w:sz="4" w:space="0" w:color="auto"/>
              <w:left w:val="nil"/>
              <w:bottom w:val="nil"/>
              <w:right w:val="nil"/>
            </w:tcBorders>
            <w:shd w:val="clear" w:color="auto" w:fill="auto"/>
            <w:vAlign w:val="center"/>
          </w:tcPr>
          <w:p w14:paraId="59B1E824" w14:textId="77777777" w:rsidR="00D10C2B" w:rsidRPr="00887285" w:rsidRDefault="00D10C2B" w:rsidP="003F1919">
            <w:pPr>
              <w:ind w:right="-72"/>
              <w:jc w:val="right"/>
              <w:rPr>
                <w:rFonts w:ascii="Arial" w:eastAsia="Arial Unicode MS" w:hAnsi="Arial" w:cs="Arial"/>
                <w:b/>
                <w:bCs/>
                <w:color w:val="000000"/>
                <w:sz w:val="18"/>
                <w:szCs w:val="18"/>
                <w:lang w:eastAsia="en-GB"/>
              </w:rPr>
            </w:pPr>
          </w:p>
          <w:p w14:paraId="1923A019" w14:textId="77777777" w:rsidR="00D10C2B" w:rsidRPr="00887285" w:rsidRDefault="00D10C2B" w:rsidP="003F1919">
            <w:pPr>
              <w:ind w:right="-72"/>
              <w:jc w:val="right"/>
              <w:rPr>
                <w:rFonts w:ascii="Arial" w:eastAsia="Arial Unicode MS" w:hAnsi="Arial" w:cs="Arial"/>
                <w:b/>
                <w:bCs/>
                <w:sz w:val="18"/>
                <w:szCs w:val="18"/>
              </w:rPr>
            </w:pPr>
            <w:r w:rsidRPr="00887285">
              <w:rPr>
                <w:rFonts w:ascii="Arial" w:eastAsia="Arial Unicode MS" w:hAnsi="Arial" w:cs="Arial"/>
                <w:b/>
                <w:bCs/>
                <w:color w:val="000000"/>
                <w:sz w:val="18"/>
                <w:szCs w:val="18"/>
                <w:lang w:eastAsia="en-GB"/>
              </w:rPr>
              <w:t>Fair value through profit or loss (FVPL)</w:t>
            </w:r>
          </w:p>
        </w:tc>
        <w:tc>
          <w:tcPr>
            <w:tcW w:w="1701" w:type="dxa"/>
            <w:gridSpan w:val="2"/>
            <w:tcBorders>
              <w:top w:val="single" w:sz="4" w:space="0" w:color="auto"/>
              <w:left w:val="nil"/>
              <w:bottom w:val="nil"/>
              <w:right w:val="nil"/>
            </w:tcBorders>
            <w:shd w:val="clear" w:color="auto" w:fill="auto"/>
            <w:vAlign w:val="center"/>
          </w:tcPr>
          <w:p w14:paraId="06C18B98" w14:textId="77777777" w:rsidR="00D10C2B" w:rsidRPr="00887285" w:rsidRDefault="00D10C2B" w:rsidP="003F1919">
            <w:pPr>
              <w:ind w:right="-72"/>
              <w:jc w:val="right"/>
              <w:rPr>
                <w:rFonts w:ascii="Arial" w:eastAsia="Arial Unicode MS" w:hAnsi="Arial" w:cs="Arial"/>
                <w:b/>
                <w:bCs/>
                <w:sz w:val="18"/>
                <w:szCs w:val="18"/>
              </w:rPr>
            </w:pPr>
            <w:r w:rsidRPr="00887285">
              <w:rPr>
                <w:rFonts w:ascii="Arial" w:eastAsia="Arial Unicode MS" w:hAnsi="Arial" w:cs="Arial"/>
                <w:b/>
                <w:bCs/>
                <w:color w:val="000000"/>
                <w:sz w:val="18"/>
                <w:szCs w:val="18"/>
                <w:lang w:eastAsia="en-GB"/>
              </w:rPr>
              <w:t>Fair value through other comprehensive income (FVOCI)</w:t>
            </w:r>
          </w:p>
        </w:tc>
        <w:tc>
          <w:tcPr>
            <w:tcW w:w="1559" w:type="dxa"/>
            <w:gridSpan w:val="2"/>
            <w:tcBorders>
              <w:top w:val="single" w:sz="4" w:space="0" w:color="auto"/>
              <w:left w:val="nil"/>
              <w:bottom w:val="nil"/>
              <w:right w:val="nil"/>
            </w:tcBorders>
            <w:shd w:val="clear" w:color="auto" w:fill="auto"/>
            <w:vAlign w:val="center"/>
          </w:tcPr>
          <w:p w14:paraId="4A14F5A6" w14:textId="77777777" w:rsidR="00D10C2B" w:rsidRPr="00887285" w:rsidRDefault="00D10C2B" w:rsidP="003F1919">
            <w:pPr>
              <w:ind w:right="-72"/>
              <w:jc w:val="right"/>
              <w:rPr>
                <w:rFonts w:ascii="Arial" w:eastAsia="Arial Unicode MS" w:hAnsi="Arial" w:cs="Arial"/>
                <w:b/>
                <w:bCs/>
                <w:color w:val="000000"/>
                <w:sz w:val="18"/>
                <w:szCs w:val="18"/>
                <w:lang w:eastAsia="en-GB"/>
              </w:rPr>
            </w:pPr>
          </w:p>
          <w:p w14:paraId="2120BA52" w14:textId="77777777" w:rsidR="00D10C2B" w:rsidRPr="00887285" w:rsidRDefault="00D10C2B" w:rsidP="003F1919">
            <w:pPr>
              <w:ind w:right="-72"/>
              <w:jc w:val="right"/>
              <w:rPr>
                <w:rFonts w:ascii="Arial" w:eastAsia="Arial Unicode MS" w:hAnsi="Arial" w:cs="Arial"/>
                <w:b/>
                <w:bCs/>
                <w:color w:val="000000"/>
                <w:sz w:val="18"/>
                <w:szCs w:val="18"/>
                <w:lang w:eastAsia="en-GB"/>
              </w:rPr>
            </w:pPr>
          </w:p>
          <w:p w14:paraId="7F98AD88" w14:textId="77777777" w:rsidR="00D10C2B" w:rsidRPr="00887285" w:rsidRDefault="00D10C2B" w:rsidP="003F1919">
            <w:pPr>
              <w:ind w:right="-72"/>
              <w:jc w:val="right"/>
              <w:rPr>
                <w:rFonts w:ascii="Arial" w:eastAsia="Arial Unicode MS" w:hAnsi="Arial" w:cs="Arial"/>
                <w:b/>
                <w:bCs/>
                <w:color w:val="000000"/>
                <w:sz w:val="18"/>
                <w:szCs w:val="18"/>
                <w:lang w:eastAsia="en-GB"/>
              </w:rPr>
            </w:pPr>
          </w:p>
          <w:p w14:paraId="1F464121" w14:textId="77777777" w:rsidR="00D10C2B" w:rsidRPr="00887285" w:rsidRDefault="00D10C2B" w:rsidP="003F1919">
            <w:pPr>
              <w:ind w:right="-72"/>
              <w:jc w:val="right"/>
              <w:rPr>
                <w:rFonts w:ascii="Arial" w:eastAsia="Arial Unicode MS" w:hAnsi="Arial" w:cs="Arial"/>
                <w:b/>
                <w:bCs/>
                <w:sz w:val="18"/>
                <w:szCs w:val="18"/>
              </w:rPr>
            </w:pPr>
            <w:r w:rsidRPr="00887285">
              <w:rPr>
                <w:rFonts w:ascii="Arial" w:eastAsia="Arial Unicode MS" w:hAnsi="Arial" w:cs="Arial"/>
                <w:b/>
                <w:bCs/>
                <w:color w:val="000000"/>
                <w:sz w:val="18"/>
                <w:szCs w:val="18"/>
                <w:lang w:eastAsia="en-GB"/>
              </w:rPr>
              <w:t>Amortised cost</w:t>
            </w:r>
          </w:p>
        </w:tc>
        <w:tc>
          <w:tcPr>
            <w:tcW w:w="1560" w:type="dxa"/>
            <w:gridSpan w:val="2"/>
            <w:tcBorders>
              <w:top w:val="single" w:sz="4" w:space="0" w:color="auto"/>
              <w:left w:val="nil"/>
              <w:bottom w:val="nil"/>
              <w:right w:val="nil"/>
            </w:tcBorders>
            <w:shd w:val="clear" w:color="auto" w:fill="auto"/>
            <w:vAlign w:val="center"/>
          </w:tcPr>
          <w:p w14:paraId="653D593E" w14:textId="77777777" w:rsidR="00D10C2B" w:rsidRPr="00887285" w:rsidRDefault="00D10C2B" w:rsidP="003F1919">
            <w:pPr>
              <w:ind w:right="-72"/>
              <w:jc w:val="right"/>
              <w:rPr>
                <w:rFonts w:ascii="Arial" w:eastAsia="Arial Unicode MS" w:hAnsi="Arial" w:cs="Arial"/>
                <w:b/>
                <w:bCs/>
                <w:sz w:val="18"/>
                <w:szCs w:val="18"/>
              </w:rPr>
            </w:pPr>
          </w:p>
          <w:p w14:paraId="7D957995" w14:textId="77777777" w:rsidR="00D10C2B" w:rsidRPr="00887285" w:rsidRDefault="00D10C2B" w:rsidP="003F1919">
            <w:pPr>
              <w:ind w:right="-72"/>
              <w:jc w:val="right"/>
              <w:rPr>
                <w:rFonts w:ascii="Arial" w:eastAsia="Arial Unicode MS" w:hAnsi="Arial" w:cs="Arial"/>
                <w:b/>
                <w:bCs/>
                <w:sz w:val="18"/>
                <w:szCs w:val="18"/>
              </w:rPr>
            </w:pPr>
          </w:p>
          <w:p w14:paraId="6A665611" w14:textId="77777777" w:rsidR="00D10C2B" w:rsidRPr="00887285" w:rsidRDefault="00D10C2B" w:rsidP="003F1919">
            <w:pPr>
              <w:ind w:right="-72"/>
              <w:jc w:val="right"/>
              <w:rPr>
                <w:rFonts w:ascii="Arial" w:eastAsia="Arial Unicode MS" w:hAnsi="Arial" w:cs="Arial"/>
                <w:b/>
                <w:bCs/>
                <w:sz w:val="18"/>
                <w:szCs w:val="18"/>
              </w:rPr>
            </w:pPr>
            <w:r w:rsidRPr="00887285">
              <w:rPr>
                <w:rFonts w:ascii="Arial" w:eastAsia="Arial Unicode MS" w:hAnsi="Arial" w:cs="Arial"/>
                <w:b/>
                <w:bCs/>
                <w:sz w:val="18"/>
                <w:szCs w:val="18"/>
              </w:rPr>
              <w:t xml:space="preserve">Total carrying value </w:t>
            </w:r>
          </w:p>
        </w:tc>
        <w:tc>
          <w:tcPr>
            <w:tcW w:w="1417" w:type="dxa"/>
            <w:gridSpan w:val="2"/>
            <w:tcBorders>
              <w:top w:val="single" w:sz="4" w:space="0" w:color="auto"/>
              <w:left w:val="nil"/>
              <w:bottom w:val="nil"/>
              <w:right w:val="nil"/>
            </w:tcBorders>
            <w:shd w:val="clear" w:color="auto" w:fill="auto"/>
            <w:vAlign w:val="center"/>
          </w:tcPr>
          <w:p w14:paraId="7300BDA3" w14:textId="77777777" w:rsidR="00D10C2B" w:rsidRPr="00887285" w:rsidRDefault="00D10C2B" w:rsidP="003F1919">
            <w:pPr>
              <w:ind w:right="-72"/>
              <w:jc w:val="right"/>
              <w:rPr>
                <w:rFonts w:ascii="Arial" w:eastAsia="Arial Unicode MS" w:hAnsi="Arial" w:cs="Arial"/>
                <w:b/>
                <w:bCs/>
                <w:sz w:val="18"/>
                <w:szCs w:val="18"/>
              </w:rPr>
            </w:pPr>
          </w:p>
          <w:p w14:paraId="7E7812E4" w14:textId="77777777" w:rsidR="00D10C2B" w:rsidRPr="00887285" w:rsidRDefault="00D10C2B" w:rsidP="003F1919">
            <w:pPr>
              <w:ind w:right="-72"/>
              <w:jc w:val="right"/>
              <w:rPr>
                <w:rFonts w:ascii="Arial" w:eastAsia="Arial Unicode MS" w:hAnsi="Arial" w:cs="Arial"/>
                <w:b/>
                <w:bCs/>
                <w:sz w:val="18"/>
                <w:szCs w:val="18"/>
              </w:rPr>
            </w:pPr>
          </w:p>
          <w:p w14:paraId="5F79BE9F" w14:textId="77777777" w:rsidR="00D10C2B" w:rsidRPr="00887285" w:rsidRDefault="00D10C2B" w:rsidP="003F1919">
            <w:pPr>
              <w:ind w:right="-72"/>
              <w:jc w:val="right"/>
              <w:rPr>
                <w:rFonts w:ascii="Arial" w:eastAsia="Arial Unicode MS" w:hAnsi="Arial" w:cs="Arial"/>
                <w:b/>
                <w:bCs/>
                <w:sz w:val="18"/>
                <w:szCs w:val="18"/>
              </w:rPr>
            </w:pPr>
          </w:p>
          <w:p w14:paraId="5C92B519" w14:textId="77777777" w:rsidR="00D10C2B" w:rsidRPr="00887285" w:rsidRDefault="00D10C2B" w:rsidP="003F1919">
            <w:pPr>
              <w:ind w:right="-72"/>
              <w:jc w:val="right"/>
              <w:rPr>
                <w:rFonts w:ascii="Arial" w:eastAsia="Arial Unicode MS" w:hAnsi="Arial" w:cs="Arial"/>
                <w:b/>
                <w:bCs/>
                <w:sz w:val="18"/>
                <w:szCs w:val="18"/>
              </w:rPr>
            </w:pPr>
            <w:r w:rsidRPr="00887285">
              <w:rPr>
                <w:rFonts w:ascii="Arial" w:eastAsia="Arial Unicode MS" w:hAnsi="Arial" w:cs="Arial"/>
                <w:b/>
                <w:bCs/>
                <w:sz w:val="18"/>
                <w:szCs w:val="18"/>
              </w:rPr>
              <w:t>Fair value</w:t>
            </w:r>
            <w:r w:rsidRPr="00887285">
              <w:rPr>
                <w:rFonts w:ascii="Arial" w:eastAsia="Arial Unicode MS" w:hAnsi="Arial" w:cs="Arial"/>
                <w:b/>
                <w:bCs/>
                <w:sz w:val="18"/>
                <w:szCs w:val="18"/>
                <w:cs/>
              </w:rPr>
              <w:t xml:space="preserve"> </w:t>
            </w:r>
          </w:p>
        </w:tc>
      </w:tr>
      <w:tr w:rsidR="00D10C2B" w:rsidRPr="00887285" w14:paraId="204E8FF9" w14:textId="77777777" w:rsidTr="003F1919">
        <w:tc>
          <w:tcPr>
            <w:tcW w:w="4950" w:type="dxa"/>
            <w:tcBorders>
              <w:top w:val="nil"/>
              <w:left w:val="nil"/>
              <w:bottom w:val="nil"/>
              <w:right w:val="nil"/>
            </w:tcBorders>
            <w:shd w:val="clear" w:color="auto" w:fill="auto"/>
            <w:vAlign w:val="center"/>
          </w:tcPr>
          <w:p w14:paraId="73028899" w14:textId="77777777" w:rsidR="00D10C2B" w:rsidRPr="00887285" w:rsidRDefault="00D10C2B" w:rsidP="003F1919">
            <w:pPr>
              <w:ind w:left="-101"/>
              <w:rPr>
                <w:rFonts w:ascii="Arial" w:hAnsi="Arial" w:cs="Arial"/>
                <w:b/>
                <w:bCs/>
                <w:color w:val="000000"/>
                <w:sz w:val="18"/>
                <w:szCs w:val="18"/>
                <w:lang w:eastAsia="en-GB"/>
              </w:rPr>
            </w:pPr>
          </w:p>
        </w:tc>
        <w:tc>
          <w:tcPr>
            <w:tcW w:w="1625" w:type="dxa"/>
            <w:vMerge/>
            <w:tcBorders>
              <w:left w:val="nil"/>
              <w:bottom w:val="single" w:sz="4" w:space="0" w:color="auto"/>
              <w:right w:val="nil"/>
            </w:tcBorders>
            <w:shd w:val="clear" w:color="auto" w:fill="auto"/>
            <w:vAlign w:val="center"/>
          </w:tcPr>
          <w:p w14:paraId="433F51AA" w14:textId="77777777" w:rsidR="00D10C2B" w:rsidRPr="00887285" w:rsidRDefault="00D10C2B" w:rsidP="003F1919">
            <w:pPr>
              <w:ind w:right="-72"/>
              <w:jc w:val="center"/>
              <w:rPr>
                <w:rFonts w:ascii="Arial" w:eastAsia="Arial Unicode MS" w:hAnsi="Arial" w:cs="Arial"/>
                <w:b/>
                <w:bCs/>
                <w:sz w:val="18"/>
                <w:szCs w:val="18"/>
              </w:rPr>
            </w:pPr>
          </w:p>
        </w:tc>
        <w:tc>
          <w:tcPr>
            <w:tcW w:w="1735" w:type="dxa"/>
            <w:gridSpan w:val="2"/>
            <w:tcBorders>
              <w:top w:val="nil"/>
              <w:left w:val="nil"/>
              <w:bottom w:val="single" w:sz="4" w:space="0" w:color="auto"/>
              <w:right w:val="nil"/>
            </w:tcBorders>
            <w:shd w:val="clear" w:color="auto" w:fill="auto"/>
            <w:vAlign w:val="center"/>
          </w:tcPr>
          <w:p w14:paraId="6F2CCFE1" w14:textId="77777777" w:rsidR="00D10C2B" w:rsidRPr="00887285" w:rsidRDefault="00D10C2B" w:rsidP="003F1919">
            <w:pPr>
              <w:tabs>
                <w:tab w:val="left" w:pos="1452"/>
              </w:tabs>
              <w:ind w:right="-72"/>
              <w:jc w:val="right"/>
              <w:rPr>
                <w:rFonts w:ascii="Arial" w:eastAsia="Arial Unicode MS" w:hAnsi="Arial" w:cs="Arial"/>
                <w:sz w:val="18"/>
                <w:szCs w:val="18"/>
              </w:rPr>
            </w:pPr>
            <w:r w:rsidRPr="00887285">
              <w:rPr>
                <w:rFonts w:ascii="Arial" w:eastAsia="Arial Unicode MS" w:hAnsi="Arial" w:cs="Arial"/>
                <w:b/>
                <w:bCs/>
                <w:sz w:val="18"/>
                <w:szCs w:val="18"/>
              </w:rPr>
              <w:t>Million Baht</w:t>
            </w:r>
          </w:p>
        </w:tc>
        <w:tc>
          <w:tcPr>
            <w:tcW w:w="1701" w:type="dxa"/>
            <w:gridSpan w:val="2"/>
            <w:tcBorders>
              <w:top w:val="nil"/>
              <w:left w:val="nil"/>
              <w:bottom w:val="single" w:sz="4" w:space="0" w:color="auto"/>
              <w:right w:val="nil"/>
            </w:tcBorders>
            <w:shd w:val="clear" w:color="auto" w:fill="auto"/>
            <w:vAlign w:val="center"/>
          </w:tcPr>
          <w:p w14:paraId="252FE4E0" w14:textId="77777777" w:rsidR="00D10C2B" w:rsidRPr="00887285" w:rsidRDefault="00D10C2B" w:rsidP="003F1919">
            <w:pPr>
              <w:ind w:right="-72"/>
              <w:jc w:val="right"/>
              <w:rPr>
                <w:rFonts w:ascii="Arial" w:eastAsia="Arial Unicode MS" w:hAnsi="Arial" w:cs="Arial"/>
                <w:b/>
                <w:bCs/>
                <w:sz w:val="18"/>
                <w:szCs w:val="18"/>
              </w:rPr>
            </w:pPr>
            <w:r w:rsidRPr="00887285">
              <w:rPr>
                <w:rFonts w:ascii="Arial" w:eastAsia="Arial Unicode MS" w:hAnsi="Arial" w:cs="Arial"/>
                <w:b/>
                <w:bCs/>
                <w:sz w:val="18"/>
                <w:szCs w:val="18"/>
              </w:rPr>
              <w:t>Million Baht</w:t>
            </w:r>
          </w:p>
        </w:tc>
        <w:tc>
          <w:tcPr>
            <w:tcW w:w="1559" w:type="dxa"/>
            <w:gridSpan w:val="2"/>
            <w:tcBorders>
              <w:top w:val="nil"/>
              <w:left w:val="nil"/>
              <w:bottom w:val="single" w:sz="4" w:space="0" w:color="auto"/>
              <w:right w:val="nil"/>
            </w:tcBorders>
            <w:shd w:val="clear" w:color="auto" w:fill="auto"/>
            <w:vAlign w:val="center"/>
          </w:tcPr>
          <w:p w14:paraId="396C1BD9" w14:textId="77777777" w:rsidR="00D10C2B" w:rsidRPr="00887285" w:rsidRDefault="00D10C2B" w:rsidP="003F1919">
            <w:pPr>
              <w:ind w:right="-72"/>
              <w:jc w:val="right"/>
              <w:rPr>
                <w:rFonts w:ascii="Arial" w:eastAsia="Arial Unicode MS" w:hAnsi="Arial" w:cs="Arial"/>
                <w:b/>
                <w:bCs/>
                <w:sz w:val="18"/>
                <w:szCs w:val="18"/>
              </w:rPr>
            </w:pPr>
            <w:r w:rsidRPr="00887285">
              <w:rPr>
                <w:rFonts w:ascii="Arial" w:eastAsia="Arial Unicode MS" w:hAnsi="Arial" w:cs="Arial"/>
                <w:b/>
                <w:bCs/>
                <w:sz w:val="18"/>
                <w:szCs w:val="18"/>
              </w:rPr>
              <w:t>Million Baht</w:t>
            </w:r>
          </w:p>
        </w:tc>
        <w:tc>
          <w:tcPr>
            <w:tcW w:w="1560" w:type="dxa"/>
            <w:gridSpan w:val="2"/>
            <w:tcBorders>
              <w:top w:val="nil"/>
              <w:left w:val="nil"/>
              <w:bottom w:val="single" w:sz="4" w:space="0" w:color="auto"/>
              <w:right w:val="nil"/>
            </w:tcBorders>
            <w:shd w:val="clear" w:color="auto" w:fill="auto"/>
            <w:vAlign w:val="center"/>
          </w:tcPr>
          <w:p w14:paraId="03752FB3" w14:textId="77777777" w:rsidR="00D10C2B" w:rsidRPr="00887285" w:rsidRDefault="00D10C2B" w:rsidP="003F1919">
            <w:pPr>
              <w:ind w:right="-72"/>
              <w:jc w:val="right"/>
              <w:rPr>
                <w:rFonts w:ascii="Arial" w:eastAsia="Arial Unicode MS" w:hAnsi="Arial" w:cs="Arial"/>
                <w:b/>
                <w:bCs/>
                <w:sz w:val="18"/>
                <w:szCs w:val="18"/>
              </w:rPr>
            </w:pPr>
            <w:r w:rsidRPr="00887285">
              <w:rPr>
                <w:rFonts w:ascii="Arial" w:eastAsia="Arial Unicode MS" w:hAnsi="Arial" w:cs="Arial"/>
                <w:b/>
                <w:bCs/>
                <w:sz w:val="18"/>
                <w:szCs w:val="18"/>
              </w:rPr>
              <w:t>Million Baht</w:t>
            </w:r>
          </w:p>
        </w:tc>
        <w:tc>
          <w:tcPr>
            <w:tcW w:w="1417" w:type="dxa"/>
            <w:gridSpan w:val="2"/>
            <w:tcBorders>
              <w:top w:val="nil"/>
              <w:left w:val="nil"/>
              <w:bottom w:val="single" w:sz="4" w:space="0" w:color="auto"/>
              <w:right w:val="nil"/>
            </w:tcBorders>
            <w:shd w:val="clear" w:color="auto" w:fill="auto"/>
            <w:vAlign w:val="center"/>
          </w:tcPr>
          <w:p w14:paraId="41B38DAA" w14:textId="77777777" w:rsidR="00D10C2B" w:rsidRPr="00887285" w:rsidRDefault="00D10C2B" w:rsidP="003F1919">
            <w:pPr>
              <w:ind w:right="-72"/>
              <w:jc w:val="right"/>
              <w:rPr>
                <w:rFonts w:ascii="Arial" w:eastAsia="Arial Unicode MS" w:hAnsi="Arial" w:cs="Arial"/>
                <w:b/>
                <w:bCs/>
                <w:sz w:val="18"/>
                <w:szCs w:val="18"/>
              </w:rPr>
            </w:pPr>
            <w:r w:rsidRPr="00887285">
              <w:rPr>
                <w:rFonts w:ascii="Arial" w:eastAsia="Arial Unicode MS" w:hAnsi="Arial" w:cs="Arial"/>
                <w:b/>
                <w:bCs/>
                <w:sz w:val="18"/>
                <w:szCs w:val="18"/>
              </w:rPr>
              <w:t>Million Baht</w:t>
            </w:r>
          </w:p>
        </w:tc>
      </w:tr>
      <w:tr w:rsidR="00D10C2B" w:rsidRPr="00887285" w14:paraId="2B8CCDD7" w14:textId="77777777" w:rsidTr="003F1919">
        <w:tc>
          <w:tcPr>
            <w:tcW w:w="4950" w:type="dxa"/>
            <w:tcBorders>
              <w:top w:val="nil"/>
              <w:left w:val="nil"/>
              <w:bottom w:val="nil"/>
              <w:right w:val="nil"/>
            </w:tcBorders>
            <w:shd w:val="clear" w:color="auto" w:fill="auto"/>
            <w:vAlign w:val="bottom"/>
          </w:tcPr>
          <w:p w14:paraId="00F5F570" w14:textId="77777777" w:rsidR="00D10C2B" w:rsidRPr="00887285" w:rsidRDefault="00D10C2B" w:rsidP="003F1919">
            <w:pPr>
              <w:ind w:left="-101"/>
              <w:rPr>
                <w:rFonts w:ascii="Arial" w:hAnsi="Arial" w:cs="Arial"/>
                <w:b/>
                <w:bCs/>
                <w:color w:val="000000"/>
                <w:sz w:val="18"/>
                <w:szCs w:val="18"/>
                <w:lang w:eastAsia="en-GB"/>
              </w:rPr>
            </w:pPr>
          </w:p>
        </w:tc>
        <w:tc>
          <w:tcPr>
            <w:tcW w:w="1625" w:type="dxa"/>
            <w:tcBorders>
              <w:top w:val="single" w:sz="4" w:space="0" w:color="auto"/>
              <w:left w:val="nil"/>
              <w:bottom w:val="nil"/>
              <w:right w:val="nil"/>
            </w:tcBorders>
            <w:shd w:val="clear" w:color="auto" w:fill="auto"/>
          </w:tcPr>
          <w:p w14:paraId="76D58314" w14:textId="77777777" w:rsidR="00D10C2B" w:rsidRPr="00887285" w:rsidRDefault="00D10C2B" w:rsidP="003F1919">
            <w:pPr>
              <w:ind w:right="-72"/>
              <w:jc w:val="right"/>
              <w:rPr>
                <w:rFonts w:ascii="Arial" w:eastAsia="Arial Unicode MS" w:hAnsi="Arial" w:cs="Arial"/>
                <w:sz w:val="18"/>
                <w:szCs w:val="18"/>
              </w:rPr>
            </w:pPr>
          </w:p>
        </w:tc>
        <w:tc>
          <w:tcPr>
            <w:tcW w:w="1735" w:type="dxa"/>
            <w:gridSpan w:val="2"/>
            <w:tcBorders>
              <w:top w:val="single" w:sz="4" w:space="0" w:color="auto"/>
              <w:left w:val="nil"/>
              <w:bottom w:val="nil"/>
              <w:right w:val="nil"/>
            </w:tcBorders>
            <w:shd w:val="clear" w:color="auto" w:fill="auto"/>
          </w:tcPr>
          <w:p w14:paraId="78129BB6" w14:textId="77777777" w:rsidR="00D10C2B" w:rsidRPr="00887285" w:rsidRDefault="00D10C2B" w:rsidP="003F1919">
            <w:pPr>
              <w:tabs>
                <w:tab w:val="left" w:pos="1452"/>
              </w:tabs>
              <w:ind w:right="-72"/>
              <w:jc w:val="right"/>
              <w:rPr>
                <w:rFonts w:ascii="Arial" w:eastAsia="Arial Unicode MS" w:hAnsi="Arial" w:cs="Arial"/>
                <w:sz w:val="18"/>
                <w:szCs w:val="18"/>
              </w:rPr>
            </w:pPr>
          </w:p>
        </w:tc>
        <w:tc>
          <w:tcPr>
            <w:tcW w:w="1701" w:type="dxa"/>
            <w:gridSpan w:val="2"/>
            <w:tcBorders>
              <w:top w:val="single" w:sz="4" w:space="0" w:color="auto"/>
              <w:left w:val="nil"/>
              <w:bottom w:val="nil"/>
              <w:right w:val="nil"/>
            </w:tcBorders>
            <w:shd w:val="clear" w:color="auto" w:fill="auto"/>
          </w:tcPr>
          <w:p w14:paraId="7CEC8DD3" w14:textId="77777777" w:rsidR="00D10C2B" w:rsidRPr="00887285" w:rsidRDefault="00D10C2B" w:rsidP="003F1919">
            <w:pPr>
              <w:ind w:right="-72"/>
              <w:jc w:val="right"/>
              <w:rPr>
                <w:rFonts w:ascii="Arial" w:eastAsia="Arial Unicode MS" w:hAnsi="Arial" w:cs="Arial"/>
                <w:sz w:val="18"/>
                <w:szCs w:val="18"/>
              </w:rPr>
            </w:pPr>
          </w:p>
        </w:tc>
        <w:tc>
          <w:tcPr>
            <w:tcW w:w="1559" w:type="dxa"/>
            <w:gridSpan w:val="2"/>
            <w:tcBorders>
              <w:top w:val="single" w:sz="4" w:space="0" w:color="auto"/>
              <w:left w:val="nil"/>
              <w:bottom w:val="nil"/>
              <w:right w:val="nil"/>
            </w:tcBorders>
            <w:shd w:val="clear" w:color="auto" w:fill="auto"/>
          </w:tcPr>
          <w:p w14:paraId="1A09C979" w14:textId="77777777" w:rsidR="00D10C2B" w:rsidRPr="00887285" w:rsidRDefault="00D10C2B" w:rsidP="003F1919">
            <w:pPr>
              <w:ind w:right="-72"/>
              <w:jc w:val="right"/>
              <w:rPr>
                <w:rFonts w:ascii="Arial" w:eastAsia="Arial Unicode MS" w:hAnsi="Arial" w:cs="Arial"/>
                <w:sz w:val="18"/>
                <w:szCs w:val="18"/>
              </w:rPr>
            </w:pPr>
          </w:p>
        </w:tc>
        <w:tc>
          <w:tcPr>
            <w:tcW w:w="1560" w:type="dxa"/>
            <w:gridSpan w:val="2"/>
            <w:tcBorders>
              <w:top w:val="single" w:sz="4" w:space="0" w:color="auto"/>
              <w:left w:val="nil"/>
              <w:bottom w:val="nil"/>
              <w:right w:val="nil"/>
            </w:tcBorders>
            <w:shd w:val="clear" w:color="auto" w:fill="auto"/>
          </w:tcPr>
          <w:p w14:paraId="0482D724" w14:textId="77777777" w:rsidR="00D10C2B" w:rsidRPr="00887285" w:rsidRDefault="00D10C2B" w:rsidP="003F1919">
            <w:pPr>
              <w:ind w:right="-72"/>
              <w:jc w:val="right"/>
              <w:rPr>
                <w:rFonts w:ascii="Arial" w:eastAsia="Arial Unicode MS" w:hAnsi="Arial" w:cs="Arial"/>
                <w:sz w:val="18"/>
                <w:szCs w:val="18"/>
              </w:rPr>
            </w:pPr>
          </w:p>
        </w:tc>
        <w:tc>
          <w:tcPr>
            <w:tcW w:w="1417" w:type="dxa"/>
            <w:gridSpan w:val="2"/>
            <w:tcBorders>
              <w:top w:val="single" w:sz="4" w:space="0" w:color="auto"/>
              <w:left w:val="nil"/>
              <w:bottom w:val="nil"/>
              <w:right w:val="nil"/>
            </w:tcBorders>
            <w:shd w:val="clear" w:color="auto" w:fill="auto"/>
          </w:tcPr>
          <w:p w14:paraId="2A842BB0" w14:textId="77777777" w:rsidR="00D10C2B" w:rsidRPr="00887285" w:rsidRDefault="00D10C2B" w:rsidP="003F1919">
            <w:pPr>
              <w:ind w:right="-72"/>
              <w:jc w:val="right"/>
              <w:rPr>
                <w:rFonts w:ascii="Arial" w:eastAsia="Arial Unicode MS" w:hAnsi="Arial" w:cs="Arial"/>
                <w:sz w:val="18"/>
                <w:szCs w:val="18"/>
              </w:rPr>
            </w:pPr>
          </w:p>
        </w:tc>
      </w:tr>
      <w:tr w:rsidR="00D10C2B" w:rsidRPr="00887285" w14:paraId="39BAF318" w14:textId="77777777" w:rsidTr="003F1919">
        <w:tc>
          <w:tcPr>
            <w:tcW w:w="4950" w:type="dxa"/>
            <w:tcBorders>
              <w:top w:val="nil"/>
              <w:left w:val="nil"/>
              <w:bottom w:val="nil"/>
              <w:right w:val="nil"/>
            </w:tcBorders>
            <w:shd w:val="clear" w:color="auto" w:fill="auto"/>
            <w:vAlign w:val="bottom"/>
          </w:tcPr>
          <w:p w14:paraId="53C16ED8" w14:textId="77777777" w:rsidR="00D10C2B" w:rsidRPr="00887285" w:rsidRDefault="00D10C2B" w:rsidP="003F1919">
            <w:pPr>
              <w:ind w:left="-101"/>
              <w:rPr>
                <w:rFonts w:ascii="Arial" w:hAnsi="Arial" w:cs="Arial"/>
                <w:b/>
                <w:bCs/>
                <w:color w:val="000000"/>
                <w:sz w:val="18"/>
                <w:szCs w:val="18"/>
                <w:lang w:eastAsia="en-GB"/>
              </w:rPr>
            </w:pPr>
            <w:r w:rsidRPr="00887285">
              <w:rPr>
                <w:rFonts w:ascii="Arial" w:eastAsia="Arial Unicode MS" w:hAnsi="Arial" w:cs="Arial"/>
                <w:b/>
                <w:bCs/>
                <w:sz w:val="18"/>
                <w:szCs w:val="18"/>
              </w:rPr>
              <w:t>As at 31 December 2019</w:t>
            </w:r>
          </w:p>
        </w:tc>
        <w:tc>
          <w:tcPr>
            <w:tcW w:w="1625" w:type="dxa"/>
            <w:tcBorders>
              <w:top w:val="nil"/>
              <w:left w:val="nil"/>
              <w:bottom w:val="nil"/>
              <w:right w:val="nil"/>
            </w:tcBorders>
            <w:shd w:val="clear" w:color="auto" w:fill="auto"/>
            <w:vAlign w:val="center"/>
          </w:tcPr>
          <w:p w14:paraId="3EC64815" w14:textId="77777777" w:rsidR="00D10C2B" w:rsidRPr="00887285" w:rsidRDefault="00D10C2B" w:rsidP="003F1919">
            <w:pPr>
              <w:ind w:right="-72"/>
              <w:jc w:val="right"/>
              <w:rPr>
                <w:rFonts w:ascii="Arial" w:eastAsia="Arial Unicode MS" w:hAnsi="Arial" w:cs="Arial"/>
                <w:sz w:val="18"/>
                <w:szCs w:val="18"/>
              </w:rPr>
            </w:pPr>
          </w:p>
        </w:tc>
        <w:tc>
          <w:tcPr>
            <w:tcW w:w="1735" w:type="dxa"/>
            <w:gridSpan w:val="2"/>
            <w:tcBorders>
              <w:top w:val="nil"/>
              <w:left w:val="nil"/>
              <w:bottom w:val="nil"/>
              <w:right w:val="nil"/>
            </w:tcBorders>
            <w:shd w:val="clear" w:color="auto" w:fill="auto"/>
            <w:vAlign w:val="center"/>
          </w:tcPr>
          <w:p w14:paraId="57C831E2" w14:textId="77777777" w:rsidR="00D10C2B" w:rsidRPr="00887285" w:rsidRDefault="00D10C2B" w:rsidP="003F1919">
            <w:pPr>
              <w:tabs>
                <w:tab w:val="left" w:pos="1452"/>
              </w:tabs>
              <w:ind w:right="-72"/>
              <w:jc w:val="right"/>
              <w:rPr>
                <w:rFonts w:ascii="Arial" w:eastAsia="Arial Unicode MS" w:hAnsi="Arial" w:cs="Arial"/>
                <w:sz w:val="18"/>
                <w:szCs w:val="18"/>
              </w:rPr>
            </w:pPr>
          </w:p>
        </w:tc>
        <w:tc>
          <w:tcPr>
            <w:tcW w:w="1701" w:type="dxa"/>
            <w:gridSpan w:val="2"/>
            <w:tcBorders>
              <w:top w:val="nil"/>
              <w:left w:val="nil"/>
              <w:bottom w:val="nil"/>
              <w:right w:val="nil"/>
            </w:tcBorders>
            <w:shd w:val="clear" w:color="auto" w:fill="auto"/>
            <w:vAlign w:val="center"/>
          </w:tcPr>
          <w:p w14:paraId="362E864A" w14:textId="77777777" w:rsidR="00D10C2B" w:rsidRPr="00887285" w:rsidRDefault="00D10C2B" w:rsidP="003F1919">
            <w:pPr>
              <w:ind w:right="-72"/>
              <w:jc w:val="right"/>
              <w:rPr>
                <w:rFonts w:ascii="Arial" w:eastAsia="Arial Unicode MS" w:hAnsi="Arial" w:cs="Arial"/>
                <w:sz w:val="18"/>
                <w:szCs w:val="18"/>
              </w:rPr>
            </w:pPr>
          </w:p>
        </w:tc>
        <w:tc>
          <w:tcPr>
            <w:tcW w:w="1559" w:type="dxa"/>
            <w:gridSpan w:val="2"/>
            <w:tcBorders>
              <w:top w:val="nil"/>
              <w:left w:val="nil"/>
              <w:bottom w:val="nil"/>
              <w:right w:val="nil"/>
            </w:tcBorders>
            <w:shd w:val="clear" w:color="auto" w:fill="auto"/>
            <w:vAlign w:val="center"/>
          </w:tcPr>
          <w:p w14:paraId="31E2A0E5" w14:textId="77777777" w:rsidR="00D10C2B" w:rsidRPr="00887285" w:rsidRDefault="00D10C2B" w:rsidP="003F1919">
            <w:pPr>
              <w:ind w:right="-72"/>
              <w:jc w:val="right"/>
              <w:rPr>
                <w:rFonts w:ascii="Arial" w:eastAsia="Arial Unicode MS" w:hAnsi="Arial" w:cs="Arial"/>
                <w:sz w:val="18"/>
                <w:szCs w:val="18"/>
              </w:rPr>
            </w:pPr>
          </w:p>
        </w:tc>
        <w:tc>
          <w:tcPr>
            <w:tcW w:w="1560" w:type="dxa"/>
            <w:gridSpan w:val="2"/>
            <w:tcBorders>
              <w:top w:val="nil"/>
              <w:left w:val="nil"/>
              <w:bottom w:val="nil"/>
              <w:right w:val="nil"/>
            </w:tcBorders>
            <w:shd w:val="clear" w:color="auto" w:fill="auto"/>
            <w:vAlign w:val="center"/>
          </w:tcPr>
          <w:p w14:paraId="5E434D20" w14:textId="77777777" w:rsidR="00D10C2B" w:rsidRPr="00887285" w:rsidRDefault="00D10C2B" w:rsidP="003F1919">
            <w:pPr>
              <w:ind w:right="-72"/>
              <w:jc w:val="right"/>
              <w:rPr>
                <w:rFonts w:ascii="Arial" w:eastAsia="Arial Unicode MS" w:hAnsi="Arial" w:cs="Arial"/>
                <w:sz w:val="18"/>
                <w:szCs w:val="18"/>
              </w:rPr>
            </w:pPr>
          </w:p>
        </w:tc>
        <w:tc>
          <w:tcPr>
            <w:tcW w:w="1417" w:type="dxa"/>
            <w:gridSpan w:val="2"/>
            <w:tcBorders>
              <w:top w:val="nil"/>
              <w:left w:val="nil"/>
              <w:bottom w:val="nil"/>
              <w:right w:val="nil"/>
            </w:tcBorders>
            <w:shd w:val="clear" w:color="auto" w:fill="auto"/>
            <w:vAlign w:val="center"/>
          </w:tcPr>
          <w:p w14:paraId="56F2BFF5" w14:textId="77777777" w:rsidR="00D10C2B" w:rsidRPr="00887285" w:rsidRDefault="00D10C2B" w:rsidP="003F1919">
            <w:pPr>
              <w:ind w:right="-72"/>
              <w:jc w:val="right"/>
              <w:rPr>
                <w:rFonts w:ascii="Arial" w:eastAsia="Arial Unicode MS" w:hAnsi="Arial" w:cs="Arial"/>
                <w:sz w:val="18"/>
                <w:szCs w:val="18"/>
              </w:rPr>
            </w:pPr>
          </w:p>
        </w:tc>
      </w:tr>
      <w:tr w:rsidR="00D10C2B" w:rsidRPr="00887285" w14:paraId="781FB57D" w14:textId="77777777" w:rsidTr="003F1919">
        <w:tc>
          <w:tcPr>
            <w:tcW w:w="4950" w:type="dxa"/>
            <w:tcBorders>
              <w:top w:val="nil"/>
              <w:left w:val="nil"/>
              <w:bottom w:val="nil"/>
              <w:right w:val="nil"/>
            </w:tcBorders>
            <w:shd w:val="clear" w:color="auto" w:fill="auto"/>
            <w:vAlign w:val="bottom"/>
          </w:tcPr>
          <w:p w14:paraId="540CB86F" w14:textId="77777777" w:rsidR="00D10C2B" w:rsidRPr="00887285" w:rsidRDefault="00D10C2B" w:rsidP="003F1919">
            <w:pPr>
              <w:ind w:left="-101"/>
              <w:rPr>
                <w:rFonts w:ascii="Arial" w:hAnsi="Arial" w:cs="Arial"/>
                <w:b/>
                <w:bCs/>
                <w:color w:val="000000"/>
                <w:sz w:val="18"/>
                <w:szCs w:val="18"/>
                <w:lang w:eastAsia="en-GB"/>
              </w:rPr>
            </w:pPr>
          </w:p>
        </w:tc>
        <w:tc>
          <w:tcPr>
            <w:tcW w:w="1625" w:type="dxa"/>
            <w:tcBorders>
              <w:top w:val="nil"/>
              <w:left w:val="nil"/>
              <w:bottom w:val="nil"/>
              <w:right w:val="nil"/>
            </w:tcBorders>
            <w:shd w:val="clear" w:color="auto" w:fill="auto"/>
            <w:vAlign w:val="center"/>
          </w:tcPr>
          <w:p w14:paraId="070C5691" w14:textId="77777777" w:rsidR="00D10C2B" w:rsidRPr="00887285" w:rsidRDefault="00D10C2B" w:rsidP="003F1919">
            <w:pPr>
              <w:ind w:right="-72"/>
              <w:jc w:val="right"/>
              <w:rPr>
                <w:rFonts w:ascii="Arial" w:eastAsia="Arial Unicode MS" w:hAnsi="Arial" w:cs="Arial"/>
                <w:sz w:val="18"/>
                <w:szCs w:val="18"/>
              </w:rPr>
            </w:pPr>
          </w:p>
        </w:tc>
        <w:tc>
          <w:tcPr>
            <w:tcW w:w="1735" w:type="dxa"/>
            <w:gridSpan w:val="2"/>
            <w:tcBorders>
              <w:top w:val="nil"/>
              <w:left w:val="nil"/>
              <w:bottom w:val="nil"/>
              <w:right w:val="nil"/>
            </w:tcBorders>
            <w:shd w:val="clear" w:color="auto" w:fill="auto"/>
            <w:vAlign w:val="center"/>
          </w:tcPr>
          <w:p w14:paraId="7F619CCA" w14:textId="77777777" w:rsidR="00D10C2B" w:rsidRPr="00887285" w:rsidRDefault="00D10C2B" w:rsidP="003F1919">
            <w:pPr>
              <w:tabs>
                <w:tab w:val="left" w:pos="1452"/>
              </w:tabs>
              <w:ind w:right="-72"/>
              <w:jc w:val="right"/>
              <w:rPr>
                <w:rFonts w:ascii="Arial" w:eastAsia="Arial Unicode MS" w:hAnsi="Arial" w:cs="Arial"/>
                <w:sz w:val="18"/>
                <w:szCs w:val="18"/>
              </w:rPr>
            </w:pPr>
          </w:p>
        </w:tc>
        <w:tc>
          <w:tcPr>
            <w:tcW w:w="1701" w:type="dxa"/>
            <w:gridSpan w:val="2"/>
            <w:tcBorders>
              <w:top w:val="nil"/>
              <w:left w:val="nil"/>
              <w:bottom w:val="nil"/>
              <w:right w:val="nil"/>
            </w:tcBorders>
            <w:shd w:val="clear" w:color="auto" w:fill="auto"/>
            <w:vAlign w:val="center"/>
          </w:tcPr>
          <w:p w14:paraId="5EC8E05A" w14:textId="77777777" w:rsidR="00D10C2B" w:rsidRPr="00887285" w:rsidRDefault="00D10C2B" w:rsidP="003F1919">
            <w:pPr>
              <w:ind w:right="-72"/>
              <w:jc w:val="right"/>
              <w:rPr>
                <w:rFonts w:ascii="Arial" w:eastAsia="Arial Unicode MS" w:hAnsi="Arial" w:cs="Arial"/>
                <w:sz w:val="18"/>
                <w:szCs w:val="18"/>
              </w:rPr>
            </w:pPr>
          </w:p>
        </w:tc>
        <w:tc>
          <w:tcPr>
            <w:tcW w:w="1559" w:type="dxa"/>
            <w:gridSpan w:val="2"/>
            <w:tcBorders>
              <w:top w:val="nil"/>
              <w:left w:val="nil"/>
              <w:bottom w:val="nil"/>
              <w:right w:val="nil"/>
            </w:tcBorders>
            <w:shd w:val="clear" w:color="auto" w:fill="auto"/>
            <w:vAlign w:val="center"/>
          </w:tcPr>
          <w:p w14:paraId="5B53B6FC" w14:textId="77777777" w:rsidR="00D10C2B" w:rsidRPr="00887285" w:rsidRDefault="00D10C2B" w:rsidP="003F1919">
            <w:pPr>
              <w:ind w:right="-72"/>
              <w:jc w:val="right"/>
              <w:rPr>
                <w:rFonts w:ascii="Arial" w:eastAsia="Arial Unicode MS" w:hAnsi="Arial" w:cs="Arial"/>
                <w:sz w:val="18"/>
                <w:szCs w:val="18"/>
              </w:rPr>
            </w:pPr>
          </w:p>
        </w:tc>
        <w:tc>
          <w:tcPr>
            <w:tcW w:w="1560" w:type="dxa"/>
            <w:gridSpan w:val="2"/>
            <w:tcBorders>
              <w:top w:val="nil"/>
              <w:left w:val="nil"/>
              <w:bottom w:val="nil"/>
              <w:right w:val="nil"/>
            </w:tcBorders>
            <w:shd w:val="clear" w:color="auto" w:fill="auto"/>
            <w:vAlign w:val="center"/>
          </w:tcPr>
          <w:p w14:paraId="359FB6AB" w14:textId="77777777" w:rsidR="00D10C2B" w:rsidRPr="00887285" w:rsidRDefault="00D10C2B" w:rsidP="003F1919">
            <w:pPr>
              <w:ind w:right="-72"/>
              <w:jc w:val="right"/>
              <w:rPr>
                <w:rFonts w:ascii="Arial" w:eastAsia="Arial Unicode MS" w:hAnsi="Arial" w:cs="Arial"/>
                <w:sz w:val="18"/>
                <w:szCs w:val="18"/>
              </w:rPr>
            </w:pPr>
          </w:p>
        </w:tc>
        <w:tc>
          <w:tcPr>
            <w:tcW w:w="1417" w:type="dxa"/>
            <w:gridSpan w:val="2"/>
            <w:tcBorders>
              <w:top w:val="nil"/>
              <w:left w:val="nil"/>
              <w:bottom w:val="nil"/>
              <w:right w:val="nil"/>
            </w:tcBorders>
            <w:shd w:val="clear" w:color="auto" w:fill="auto"/>
            <w:vAlign w:val="center"/>
          </w:tcPr>
          <w:p w14:paraId="4B2F7EC9" w14:textId="77777777" w:rsidR="00D10C2B" w:rsidRPr="00887285" w:rsidRDefault="00D10C2B" w:rsidP="003F1919">
            <w:pPr>
              <w:ind w:right="-72"/>
              <w:jc w:val="right"/>
              <w:rPr>
                <w:rFonts w:ascii="Arial" w:eastAsia="Arial Unicode MS" w:hAnsi="Arial" w:cs="Arial"/>
                <w:sz w:val="18"/>
                <w:szCs w:val="18"/>
              </w:rPr>
            </w:pPr>
          </w:p>
        </w:tc>
      </w:tr>
      <w:tr w:rsidR="00D10C2B" w:rsidRPr="00887285" w14:paraId="299362B0" w14:textId="77777777" w:rsidTr="003F1919">
        <w:trPr>
          <w:gridAfter w:val="1"/>
          <w:wAfter w:w="17" w:type="dxa"/>
        </w:trPr>
        <w:tc>
          <w:tcPr>
            <w:tcW w:w="4950" w:type="dxa"/>
            <w:tcBorders>
              <w:top w:val="nil"/>
              <w:left w:val="nil"/>
              <w:bottom w:val="nil"/>
              <w:right w:val="nil"/>
            </w:tcBorders>
            <w:shd w:val="clear" w:color="auto" w:fill="auto"/>
            <w:vAlign w:val="bottom"/>
          </w:tcPr>
          <w:p w14:paraId="73827FC2" w14:textId="61057658" w:rsidR="00D10C2B" w:rsidRPr="00887285" w:rsidRDefault="00D10C2B" w:rsidP="00D10C2B">
            <w:pPr>
              <w:ind w:left="-101"/>
              <w:rPr>
                <w:rFonts w:ascii="Arial" w:eastAsia="Arial Unicode MS" w:hAnsi="Arial" w:cs="Arial"/>
                <w:b/>
                <w:bCs/>
                <w:sz w:val="18"/>
                <w:szCs w:val="18"/>
                <w:cs/>
              </w:rPr>
            </w:pPr>
            <w:r w:rsidRPr="00887285">
              <w:rPr>
                <w:rFonts w:ascii="Arial" w:hAnsi="Arial" w:cs="Arial"/>
                <w:b/>
                <w:bCs/>
                <w:color w:val="000000"/>
                <w:sz w:val="18"/>
                <w:szCs w:val="18"/>
                <w:lang w:eastAsia="en-GB"/>
              </w:rPr>
              <w:t>Assets</w:t>
            </w:r>
          </w:p>
        </w:tc>
        <w:tc>
          <w:tcPr>
            <w:tcW w:w="1625" w:type="dxa"/>
            <w:tcBorders>
              <w:top w:val="nil"/>
              <w:left w:val="nil"/>
              <w:bottom w:val="nil"/>
              <w:right w:val="nil"/>
            </w:tcBorders>
            <w:shd w:val="clear" w:color="auto" w:fill="auto"/>
          </w:tcPr>
          <w:p w14:paraId="706C1F59" w14:textId="77777777" w:rsidR="00D10C2B" w:rsidRPr="00887285" w:rsidRDefault="00D10C2B" w:rsidP="00D10C2B">
            <w:pPr>
              <w:ind w:right="-72"/>
              <w:jc w:val="center"/>
              <w:rPr>
                <w:rFonts w:ascii="Arial" w:eastAsia="Arial Unicode MS" w:hAnsi="Arial" w:cs="Arial"/>
                <w:b/>
                <w:bCs/>
                <w:sz w:val="18"/>
                <w:szCs w:val="18"/>
              </w:rPr>
            </w:pPr>
          </w:p>
        </w:tc>
        <w:tc>
          <w:tcPr>
            <w:tcW w:w="1718" w:type="dxa"/>
            <w:tcBorders>
              <w:top w:val="nil"/>
              <w:left w:val="nil"/>
              <w:bottom w:val="nil"/>
              <w:right w:val="nil"/>
            </w:tcBorders>
            <w:shd w:val="clear" w:color="auto" w:fill="auto"/>
          </w:tcPr>
          <w:p w14:paraId="7EFB8C7E" w14:textId="77777777" w:rsidR="00D10C2B" w:rsidRPr="00887285" w:rsidRDefault="00D10C2B" w:rsidP="00D10C2B">
            <w:pPr>
              <w:ind w:right="-72"/>
              <w:jc w:val="right"/>
              <w:rPr>
                <w:rFonts w:ascii="Arial" w:eastAsia="Arial Unicode MS" w:hAnsi="Arial" w:cs="Arial"/>
                <w:b/>
                <w:bCs/>
                <w:sz w:val="18"/>
                <w:szCs w:val="18"/>
              </w:rPr>
            </w:pPr>
          </w:p>
        </w:tc>
        <w:tc>
          <w:tcPr>
            <w:tcW w:w="1701" w:type="dxa"/>
            <w:gridSpan w:val="2"/>
            <w:tcBorders>
              <w:top w:val="nil"/>
              <w:left w:val="nil"/>
              <w:bottom w:val="nil"/>
              <w:right w:val="nil"/>
            </w:tcBorders>
            <w:shd w:val="clear" w:color="auto" w:fill="auto"/>
          </w:tcPr>
          <w:p w14:paraId="1349C506" w14:textId="77777777" w:rsidR="00D10C2B" w:rsidRPr="00887285" w:rsidRDefault="00D10C2B" w:rsidP="00D10C2B">
            <w:pPr>
              <w:ind w:right="-72"/>
              <w:jc w:val="right"/>
              <w:rPr>
                <w:rFonts w:ascii="Arial" w:eastAsia="Arial Unicode MS" w:hAnsi="Arial" w:cs="Arial"/>
                <w:b/>
                <w:bCs/>
                <w:sz w:val="18"/>
                <w:szCs w:val="18"/>
              </w:rPr>
            </w:pPr>
          </w:p>
        </w:tc>
        <w:tc>
          <w:tcPr>
            <w:tcW w:w="1559" w:type="dxa"/>
            <w:gridSpan w:val="2"/>
            <w:tcBorders>
              <w:top w:val="nil"/>
              <w:left w:val="nil"/>
              <w:bottom w:val="nil"/>
              <w:right w:val="nil"/>
            </w:tcBorders>
            <w:shd w:val="clear" w:color="auto" w:fill="auto"/>
          </w:tcPr>
          <w:p w14:paraId="1018256A" w14:textId="77777777" w:rsidR="00D10C2B" w:rsidRPr="00887285" w:rsidRDefault="00D10C2B" w:rsidP="00D10C2B">
            <w:pPr>
              <w:ind w:right="-72"/>
              <w:jc w:val="right"/>
              <w:rPr>
                <w:rFonts w:ascii="Arial" w:eastAsia="Arial Unicode MS" w:hAnsi="Arial" w:cs="Arial"/>
                <w:b/>
                <w:bCs/>
                <w:sz w:val="18"/>
                <w:szCs w:val="18"/>
              </w:rPr>
            </w:pPr>
          </w:p>
        </w:tc>
        <w:tc>
          <w:tcPr>
            <w:tcW w:w="1560" w:type="dxa"/>
            <w:gridSpan w:val="2"/>
            <w:tcBorders>
              <w:top w:val="nil"/>
              <w:left w:val="nil"/>
              <w:bottom w:val="nil"/>
              <w:right w:val="nil"/>
            </w:tcBorders>
            <w:shd w:val="clear" w:color="auto" w:fill="auto"/>
          </w:tcPr>
          <w:p w14:paraId="096009C2" w14:textId="77777777" w:rsidR="00D10C2B" w:rsidRPr="00887285" w:rsidRDefault="00D10C2B" w:rsidP="00D10C2B">
            <w:pPr>
              <w:ind w:right="-72"/>
              <w:jc w:val="right"/>
              <w:rPr>
                <w:rFonts w:ascii="Arial" w:eastAsia="Arial Unicode MS" w:hAnsi="Arial" w:cs="Arial"/>
                <w:b/>
                <w:bCs/>
                <w:sz w:val="18"/>
                <w:szCs w:val="18"/>
              </w:rPr>
            </w:pPr>
          </w:p>
        </w:tc>
        <w:tc>
          <w:tcPr>
            <w:tcW w:w="1417" w:type="dxa"/>
            <w:gridSpan w:val="2"/>
            <w:tcBorders>
              <w:top w:val="nil"/>
              <w:left w:val="nil"/>
              <w:bottom w:val="nil"/>
              <w:right w:val="nil"/>
            </w:tcBorders>
            <w:shd w:val="clear" w:color="auto" w:fill="auto"/>
          </w:tcPr>
          <w:p w14:paraId="44631E6F" w14:textId="77777777" w:rsidR="00D10C2B" w:rsidRPr="00887285" w:rsidRDefault="00D10C2B" w:rsidP="00D10C2B">
            <w:pPr>
              <w:ind w:right="-72"/>
              <w:jc w:val="right"/>
              <w:rPr>
                <w:rFonts w:ascii="Arial" w:eastAsia="Arial Unicode MS" w:hAnsi="Arial" w:cs="Arial"/>
                <w:b/>
                <w:bCs/>
                <w:sz w:val="18"/>
                <w:szCs w:val="18"/>
              </w:rPr>
            </w:pPr>
          </w:p>
        </w:tc>
      </w:tr>
      <w:tr w:rsidR="00D10C2B" w:rsidRPr="00887285" w14:paraId="4FB3396C" w14:textId="77777777" w:rsidTr="003F1919">
        <w:trPr>
          <w:gridAfter w:val="1"/>
          <w:wAfter w:w="17" w:type="dxa"/>
        </w:trPr>
        <w:tc>
          <w:tcPr>
            <w:tcW w:w="4950" w:type="dxa"/>
            <w:tcBorders>
              <w:top w:val="nil"/>
              <w:left w:val="nil"/>
              <w:bottom w:val="nil"/>
              <w:right w:val="nil"/>
            </w:tcBorders>
            <w:shd w:val="clear" w:color="auto" w:fill="auto"/>
            <w:vAlign w:val="bottom"/>
          </w:tcPr>
          <w:p w14:paraId="163DD607" w14:textId="77777777" w:rsidR="00D10C2B" w:rsidRPr="00887285" w:rsidRDefault="00D10C2B" w:rsidP="00D10C2B">
            <w:pPr>
              <w:ind w:left="-101"/>
              <w:rPr>
                <w:rFonts w:ascii="Arial" w:eastAsia="Arial Unicode MS" w:hAnsi="Arial" w:cs="Arial"/>
                <w:b/>
                <w:bCs/>
                <w:sz w:val="18"/>
                <w:szCs w:val="18"/>
              </w:rPr>
            </w:pPr>
          </w:p>
        </w:tc>
        <w:tc>
          <w:tcPr>
            <w:tcW w:w="1625" w:type="dxa"/>
            <w:tcBorders>
              <w:top w:val="nil"/>
              <w:left w:val="nil"/>
              <w:bottom w:val="nil"/>
              <w:right w:val="nil"/>
            </w:tcBorders>
            <w:shd w:val="clear" w:color="auto" w:fill="auto"/>
          </w:tcPr>
          <w:p w14:paraId="5D488715" w14:textId="77777777" w:rsidR="00D10C2B" w:rsidRPr="00887285" w:rsidRDefault="00D10C2B" w:rsidP="00D10C2B">
            <w:pPr>
              <w:ind w:right="-72"/>
              <w:jc w:val="center"/>
              <w:rPr>
                <w:rFonts w:ascii="Arial" w:eastAsia="Arial Unicode MS" w:hAnsi="Arial" w:cs="Arial"/>
                <w:b/>
                <w:bCs/>
                <w:sz w:val="18"/>
                <w:szCs w:val="18"/>
              </w:rPr>
            </w:pPr>
          </w:p>
        </w:tc>
        <w:tc>
          <w:tcPr>
            <w:tcW w:w="1718" w:type="dxa"/>
            <w:tcBorders>
              <w:top w:val="nil"/>
              <w:left w:val="nil"/>
              <w:bottom w:val="nil"/>
              <w:right w:val="nil"/>
            </w:tcBorders>
            <w:shd w:val="clear" w:color="auto" w:fill="auto"/>
          </w:tcPr>
          <w:p w14:paraId="427327D7" w14:textId="77777777" w:rsidR="00D10C2B" w:rsidRPr="00887285" w:rsidRDefault="00D10C2B" w:rsidP="00D10C2B">
            <w:pPr>
              <w:ind w:right="-72"/>
              <w:jc w:val="right"/>
              <w:rPr>
                <w:rFonts w:ascii="Arial" w:eastAsia="Arial Unicode MS" w:hAnsi="Arial" w:cs="Arial"/>
                <w:b/>
                <w:bCs/>
                <w:sz w:val="18"/>
                <w:szCs w:val="18"/>
              </w:rPr>
            </w:pPr>
          </w:p>
        </w:tc>
        <w:tc>
          <w:tcPr>
            <w:tcW w:w="1701" w:type="dxa"/>
            <w:gridSpan w:val="2"/>
            <w:tcBorders>
              <w:top w:val="nil"/>
              <w:left w:val="nil"/>
              <w:bottom w:val="nil"/>
              <w:right w:val="nil"/>
            </w:tcBorders>
            <w:shd w:val="clear" w:color="auto" w:fill="auto"/>
          </w:tcPr>
          <w:p w14:paraId="56CC3C92" w14:textId="77777777" w:rsidR="00D10C2B" w:rsidRPr="00887285" w:rsidRDefault="00D10C2B" w:rsidP="00D10C2B">
            <w:pPr>
              <w:ind w:right="-72"/>
              <w:jc w:val="right"/>
              <w:rPr>
                <w:rFonts w:ascii="Arial" w:eastAsia="Arial Unicode MS" w:hAnsi="Arial" w:cs="Arial"/>
                <w:b/>
                <w:bCs/>
                <w:sz w:val="18"/>
                <w:szCs w:val="18"/>
              </w:rPr>
            </w:pPr>
          </w:p>
        </w:tc>
        <w:tc>
          <w:tcPr>
            <w:tcW w:w="1559" w:type="dxa"/>
            <w:gridSpan w:val="2"/>
            <w:tcBorders>
              <w:top w:val="nil"/>
              <w:left w:val="nil"/>
              <w:bottom w:val="nil"/>
              <w:right w:val="nil"/>
            </w:tcBorders>
            <w:shd w:val="clear" w:color="auto" w:fill="auto"/>
          </w:tcPr>
          <w:p w14:paraId="743C823B" w14:textId="77777777" w:rsidR="00D10C2B" w:rsidRPr="00887285" w:rsidRDefault="00D10C2B" w:rsidP="00D10C2B">
            <w:pPr>
              <w:ind w:right="-72"/>
              <w:jc w:val="right"/>
              <w:rPr>
                <w:rFonts w:ascii="Arial" w:eastAsia="Arial Unicode MS" w:hAnsi="Arial" w:cs="Arial"/>
                <w:b/>
                <w:bCs/>
                <w:sz w:val="18"/>
                <w:szCs w:val="18"/>
              </w:rPr>
            </w:pPr>
          </w:p>
        </w:tc>
        <w:tc>
          <w:tcPr>
            <w:tcW w:w="1560" w:type="dxa"/>
            <w:gridSpan w:val="2"/>
            <w:tcBorders>
              <w:top w:val="nil"/>
              <w:left w:val="nil"/>
              <w:bottom w:val="nil"/>
              <w:right w:val="nil"/>
            </w:tcBorders>
            <w:shd w:val="clear" w:color="auto" w:fill="auto"/>
          </w:tcPr>
          <w:p w14:paraId="505CFF6D" w14:textId="77777777" w:rsidR="00D10C2B" w:rsidRPr="00887285" w:rsidRDefault="00D10C2B" w:rsidP="00D10C2B">
            <w:pPr>
              <w:ind w:right="-72"/>
              <w:jc w:val="right"/>
              <w:rPr>
                <w:rFonts w:ascii="Arial" w:eastAsia="Arial Unicode MS" w:hAnsi="Arial" w:cs="Arial"/>
                <w:b/>
                <w:bCs/>
                <w:sz w:val="18"/>
                <w:szCs w:val="18"/>
              </w:rPr>
            </w:pPr>
          </w:p>
        </w:tc>
        <w:tc>
          <w:tcPr>
            <w:tcW w:w="1417" w:type="dxa"/>
            <w:gridSpan w:val="2"/>
            <w:tcBorders>
              <w:top w:val="nil"/>
              <w:left w:val="nil"/>
              <w:bottom w:val="nil"/>
              <w:right w:val="nil"/>
            </w:tcBorders>
            <w:shd w:val="clear" w:color="auto" w:fill="auto"/>
          </w:tcPr>
          <w:p w14:paraId="1ABFEB51" w14:textId="77777777" w:rsidR="00D10C2B" w:rsidRPr="00887285" w:rsidRDefault="00D10C2B" w:rsidP="00D10C2B">
            <w:pPr>
              <w:ind w:right="-72"/>
              <w:jc w:val="right"/>
              <w:rPr>
                <w:rFonts w:ascii="Arial" w:eastAsia="Arial Unicode MS" w:hAnsi="Arial" w:cs="Arial"/>
                <w:b/>
                <w:bCs/>
                <w:sz w:val="18"/>
                <w:szCs w:val="18"/>
              </w:rPr>
            </w:pPr>
          </w:p>
        </w:tc>
      </w:tr>
      <w:tr w:rsidR="00D10C2B" w:rsidRPr="00887285" w14:paraId="7297C332" w14:textId="77777777" w:rsidTr="003F1919">
        <w:trPr>
          <w:gridAfter w:val="1"/>
          <w:wAfter w:w="17" w:type="dxa"/>
        </w:trPr>
        <w:tc>
          <w:tcPr>
            <w:tcW w:w="4950" w:type="dxa"/>
            <w:tcBorders>
              <w:top w:val="nil"/>
              <w:left w:val="nil"/>
              <w:bottom w:val="nil"/>
              <w:right w:val="nil"/>
            </w:tcBorders>
            <w:shd w:val="clear" w:color="auto" w:fill="auto"/>
            <w:vAlign w:val="bottom"/>
          </w:tcPr>
          <w:p w14:paraId="29AECA83" w14:textId="299A0B2D" w:rsidR="00D10C2B" w:rsidRPr="00887285" w:rsidRDefault="00D10C2B" w:rsidP="00023007">
            <w:pPr>
              <w:spacing w:line="276" w:lineRule="auto"/>
              <w:ind w:left="-101"/>
              <w:rPr>
                <w:rFonts w:ascii="Arial" w:eastAsia="Arial Unicode MS" w:hAnsi="Arial" w:cs="Arial"/>
                <w:b/>
                <w:bCs/>
                <w:sz w:val="18"/>
                <w:szCs w:val="18"/>
              </w:rPr>
            </w:pPr>
            <w:r w:rsidRPr="00887285">
              <w:rPr>
                <w:rFonts w:ascii="Arial" w:hAnsi="Arial" w:cs="Arial"/>
                <w:color w:val="000000"/>
                <w:sz w:val="18"/>
                <w:szCs w:val="18"/>
                <w:lang w:eastAsia="en-GB"/>
              </w:rPr>
              <w:t>Long-term loan to related parties</w:t>
            </w:r>
          </w:p>
        </w:tc>
        <w:tc>
          <w:tcPr>
            <w:tcW w:w="1625" w:type="dxa"/>
            <w:tcBorders>
              <w:top w:val="nil"/>
              <w:left w:val="nil"/>
              <w:bottom w:val="nil"/>
              <w:right w:val="nil"/>
            </w:tcBorders>
            <w:shd w:val="clear" w:color="auto" w:fill="auto"/>
            <w:vAlign w:val="bottom"/>
          </w:tcPr>
          <w:p w14:paraId="319BDB1B" w14:textId="15AB84D5" w:rsidR="00D10C2B" w:rsidRPr="00887285" w:rsidRDefault="00D10C2B" w:rsidP="00D10C2B">
            <w:pPr>
              <w:ind w:right="-72"/>
              <w:jc w:val="center"/>
              <w:rPr>
                <w:rFonts w:ascii="Arial" w:eastAsia="Arial Unicode MS" w:hAnsi="Arial" w:cs="Arial"/>
                <w:b/>
                <w:bCs/>
                <w:sz w:val="18"/>
                <w:szCs w:val="18"/>
              </w:rPr>
            </w:pPr>
            <w:r w:rsidRPr="00887285">
              <w:rPr>
                <w:rFonts w:ascii="Arial" w:eastAsia="Arial Unicode MS" w:hAnsi="Arial" w:cs="Arial"/>
                <w:sz w:val="18"/>
                <w:szCs w:val="18"/>
              </w:rPr>
              <w:t>2</w:t>
            </w:r>
          </w:p>
        </w:tc>
        <w:tc>
          <w:tcPr>
            <w:tcW w:w="1718" w:type="dxa"/>
            <w:tcBorders>
              <w:top w:val="nil"/>
              <w:left w:val="nil"/>
              <w:bottom w:val="nil"/>
              <w:right w:val="nil"/>
            </w:tcBorders>
            <w:shd w:val="clear" w:color="auto" w:fill="auto"/>
            <w:vAlign w:val="bottom"/>
          </w:tcPr>
          <w:p w14:paraId="43317AA4" w14:textId="70139DCB" w:rsidR="00D10C2B" w:rsidRPr="00887285" w:rsidRDefault="00D10C2B" w:rsidP="00D10C2B">
            <w:pPr>
              <w:ind w:right="-72"/>
              <w:jc w:val="right"/>
              <w:rPr>
                <w:rFonts w:ascii="Arial" w:eastAsia="Arial Unicode MS" w:hAnsi="Arial" w:cs="Arial"/>
                <w:b/>
                <w:bCs/>
                <w:sz w:val="18"/>
                <w:szCs w:val="18"/>
              </w:rPr>
            </w:pPr>
            <w:r w:rsidRPr="00887285">
              <w:rPr>
                <w:rFonts w:ascii="Arial" w:eastAsia="Arial Unicode MS" w:hAnsi="Arial" w:cs="Arial"/>
                <w:sz w:val="18"/>
                <w:szCs w:val="18"/>
              </w:rPr>
              <w:t>-</w:t>
            </w:r>
          </w:p>
        </w:tc>
        <w:tc>
          <w:tcPr>
            <w:tcW w:w="1701" w:type="dxa"/>
            <w:gridSpan w:val="2"/>
            <w:tcBorders>
              <w:top w:val="nil"/>
              <w:left w:val="nil"/>
              <w:bottom w:val="nil"/>
              <w:right w:val="nil"/>
            </w:tcBorders>
            <w:shd w:val="clear" w:color="auto" w:fill="auto"/>
            <w:vAlign w:val="bottom"/>
          </w:tcPr>
          <w:p w14:paraId="5C3ACBA1" w14:textId="3B995A59" w:rsidR="00D10C2B" w:rsidRPr="00887285" w:rsidRDefault="00D10C2B" w:rsidP="00D10C2B">
            <w:pPr>
              <w:ind w:right="-72"/>
              <w:jc w:val="right"/>
              <w:rPr>
                <w:rFonts w:ascii="Arial" w:eastAsia="Arial Unicode MS" w:hAnsi="Arial" w:cs="Arial"/>
                <w:b/>
                <w:bCs/>
                <w:sz w:val="18"/>
                <w:szCs w:val="18"/>
              </w:rPr>
            </w:pPr>
            <w:r w:rsidRPr="00887285">
              <w:rPr>
                <w:rFonts w:ascii="Arial" w:eastAsia="Arial Unicode MS" w:hAnsi="Arial" w:cs="Arial"/>
                <w:sz w:val="18"/>
                <w:szCs w:val="18"/>
              </w:rPr>
              <w:t>-</w:t>
            </w:r>
          </w:p>
        </w:tc>
        <w:tc>
          <w:tcPr>
            <w:tcW w:w="1559" w:type="dxa"/>
            <w:gridSpan w:val="2"/>
            <w:tcBorders>
              <w:top w:val="nil"/>
              <w:left w:val="nil"/>
              <w:bottom w:val="nil"/>
              <w:right w:val="nil"/>
            </w:tcBorders>
            <w:shd w:val="clear" w:color="auto" w:fill="auto"/>
            <w:vAlign w:val="bottom"/>
          </w:tcPr>
          <w:p w14:paraId="56A2C876" w14:textId="052BEDDD" w:rsidR="00D10C2B" w:rsidRPr="00887285" w:rsidRDefault="00D10C2B" w:rsidP="00D10C2B">
            <w:pPr>
              <w:ind w:right="-72"/>
              <w:jc w:val="right"/>
              <w:rPr>
                <w:rFonts w:ascii="Arial" w:eastAsia="Arial Unicode MS" w:hAnsi="Arial" w:cs="Arial"/>
                <w:b/>
                <w:bCs/>
                <w:sz w:val="18"/>
                <w:szCs w:val="18"/>
              </w:rPr>
            </w:pPr>
            <w:r w:rsidRPr="00887285">
              <w:rPr>
                <w:rFonts w:ascii="Arial" w:eastAsia="Arial Unicode MS" w:hAnsi="Arial" w:cs="Arial"/>
                <w:sz w:val="18"/>
                <w:szCs w:val="18"/>
              </w:rPr>
              <w:t>-</w:t>
            </w:r>
          </w:p>
        </w:tc>
        <w:tc>
          <w:tcPr>
            <w:tcW w:w="1560" w:type="dxa"/>
            <w:gridSpan w:val="2"/>
            <w:tcBorders>
              <w:top w:val="nil"/>
              <w:left w:val="nil"/>
              <w:bottom w:val="nil"/>
              <w:right w:val="nil"/>
            </w:tcBorders>
            <w:shd w:val="clear" w:color="auto" w:fill="auto"/>
            <w:vAlign w:val="bottom"/>
          </w:tcPr>
          <w:p w14:paraId="3DF14310" w14:textId="0150EF7C" w:rsidR="00D10C2B" w:rsidRPr="00887285" w:rsidRDefault="00D10C2B" w:rsidP="00D10C2B">
            <w:pPr>
              <w:ind w:right="-72"/>
              <w:jc w:val="right"/>
              <w:rPr>
                <w:rFonts w:ascii="Arial" w:eastAsia="Arial Unicode MS" w:hAnsi="Arial" w:cs="Arial"/>
                <w:b/>
                <w:bCs/>
                <w:sz w:val="18"/>
                <w:szCs w:val="18"/>
              </w:rPr>
            </w:pPr>
            <w:r w:rsidRPr="00887285">
              <w:rPr>
                <w:rFonts w:ascii="Arial" w:eastAsia="Arial Unicode MS" w:hAnsi="Arial" w:cs="Arial"/>
                <w:sz w:val="18"/>
                <w:szCs w:val="18"/>
              </w:rPr>
              <w:t>51,751</w:t>
            </w:r>
          </w:p>
        </w:tc>
        <w:tc>
          <w:tcPr>
            <w:tcW w:w="1417" w:type="dxa"/>
            <w:gridSpan w:val="2"/>
            <w:tcBorders>
              <w:top w:val="nil"/>
              <w:left w:val="nil"/>
              <w:bottom w:val="nil"/>
              <w:right w:val="nil"/>
            </w:tcBorders>
            <w:shd w:val="clear" w:color="auto" w:fill="auto"/>
            <w:vAlign w:val="bottom"/>
          </w:tcPr>
          <w:p w14:paraId="6BA6A1BD" w14:textId="1900245E" w:rsidR="00D10C2B" w:rsidRPr="00887285" w:rsidRDefault="00D10C2B" w:rsidP="00D10C2B">
            <w:pPr>
              <w:ind w:right="-72"/>
              <w:jc w:val="right"/>
              <w:rPr>
                <w:rFonts w:ascii="Arial" w:eastAsia="Arial Unicode MS" w:hAnsi="Arial" w:cs="Arial"/>
                <w:b/>
                <w:bCs/>
                <w:sz w:val="18"/>
                <w:szCs w:val="18"/>
              </w:rPr>
            </w:pPr>
            <w:r w:rsidRPr="00887285">
              <w:rPr>
                <w:rFonts w:ascii="Arial" w:eastAsia="Arial Unicode MS" w:hAnsi="Arial" w:cs="Arial"/>
                <w:sz w:val="18"/>
                <w:szCs w:val="18"/>
              </w:rPr>
              <w:t>52,359</w:t>
            </w:r>
          </w:p>
        </w:tc>
      </w:tr>
      <w:tr w:rsidR="00D10C2B" w:rsidRPr="00887285" w14:paraId="7B854A43" w14:textId="77777777" w:rsidTr="003F1919">
        <w:trPr>
          <w:gridAfter w:val="1"/>
          <w:wAfter w:w="17" w:type="dxa"/>
        </w:trPr>
        <w:tc>
          <w:tcPr>
            <w:tcW w:w="4950" w:type="dxa"/>
            <w:tcBorders>
              <w:top w:val="nil"/>
              <w:left w:val="nil"/>
              <w:bottom w:val="nil"/>
              <w:right w:val="nil"/>
            </w:tcBorders>
            <w:shd w:val="clear" w:color="auto" w:fill="auto"/>
            <w:vAlign w:val="center"/>
          </w:tcPr>
          <w:p w14:paraId="35E16901" w14:textId="437EEEA4" w:rsidR="00D10C2B" w:rsidRPr="00887285" w:rsidRDefault="00D10C2B" w:rsidP="00023007">
            <w:pPr>
              <w:spacing w:line="276" w:lineRule="auto"/>
              <w:ind w:left="-101"/>
              <w:rPr>
                <w:rFonts w:ascii="Arial" w:hAnsi="Arial" w:cs="Arial"/>
                <w:color w:val="000000"/>
                <w:sz w:val="18"/>
                <w:szCs w:val="18"/>
                <w:lang w:eastAsia="en-GB"/>
              </w:rPr>
            </w:pPr>
            <w:r w:rsidRPr="00887285">
              <w:rPr>
                <w:rFonts w:ascii="Arial" w:eastAsia="Arial Unicode MS" w:hAnsi="Arial" w:cs="Arial"/>
                <w:sz w:val="18"/>
                <w:szCs w:val="18"/>
              </w:rPr>
              <w:t>Derivatives where the hedge accounting is not applied</w:t>
            </w:r>
          </w:p>
        </w:tc>
        <w:tc>
          <w:tcPr>
            <w:tcW w:w="1625" w:type="dxa"/>
            <w:tcBorders>
              <w:top w:val="nil"/>
              <w:left w:val="nil"/>
              <w:bottom w:val="nil"/>
              <w:right w:val="nil"/>
            </w:tcBorders>
            <w:shd w:val="clear" w:color="auto" w:fill="auto"/>
            <w:vAlign w:val="bottom"/>
          </w:tcPr>
          <w:p w14:paraId="238624FB" w14:textId="77777777" w:rsidR="00D10C2B" w:rsidRPr="00887285" w:rsidRDefault="00D10C2B" w:rsidP="00D10C2B">
            <w:pPr>
              <w:ind w:right="-72"/>
              <w:jc w:val="center"/>
              <w:rPr>
                <w:rFonts w:ascii="Arial" w:eastAsia="Arial Unicode MS" w:hAnsi="Arial" w:cs="Arial"/>
                <w:sz w:val="18"/>
                <w:szCs w:val="18"/>
              </w:rPr>
            </w:pPr>
          </w:p>
        </w:tc>
        <w:tc>
          <w:tcPr>
            <w:tcW w:w="1718" w:type="dxa"/>
            <w:tcBorders>
              <w:top w:val="nil"/>
              <w:left w:val="nil"/>
              <w:bottom w:val="nil"/>
              <w:right w:val="nil"/>
            </w:tcBorders>
            <w:shd w:val="clear" w:color="auto" w:fill="auto"/>
            <w:vAlign w:val="bottom"/>
          </w:tcPr>
          <w:p w14:paraId="6C456DF3" w14:textId="77777777" w:rsidR="00D10C2B" w:rsidRPr="00887285" w:rsidRDefault="00D10C2B" w:rsidP="00D10C2B">
            <w:pPr>
              <w:ind w:right="-72"/>
              <w:jc w:val="right"/>
              <w:rPr>
                <w:rFonts w:ascii="Arial" w:eastAsia="Arial Unicode MS" w:hAnsi="Arial" w:cs="Arial"/>
                <w:sz w:val="18"/>
                <w:szCs w:val="18"/>
              </w:rPr>
            </w:pPr>
          </w:p>
        </w:tc>
        <w:tc>
          <w:tcPr>
            <w:tcW w:w="1701" w:type="dxa"/>
            <w:gridSpan w:val="2"/>
            <w:tcBorders>
              <w:top w:val="nil"/>
              <w:left w:val="nil"/>
              <w:bottom w:val="nil"/>
              <w:right w:val="nil"/>
            </w:tcBorders>
            <w:shd w:val="clear" w:color="auto" w:fill="auto"/>
            <w:vAlign w:val="bottom"/>
          </w:tcPr>
          <w:p w14:paraId="3E97E908" w14:textId="77777777" w:rsidR="00D10C2B" w:rsidRPr="00887285" w:rsidRDefault="00D10C2B" w:rsidP="00D10C2B">
            <w:pPr>
              <w:ind w:right="-72"/>
              <w:jc w:val="right"/>
              <w:rPr>
                <w:rFonts w:ascii="Arial" w:eastAsia="Arial Unicode MS" w:hAnsi="Arial" w:cs="Arial"/>
                <w:sz w:val="18"/>
                <w:szCs w:val="18"/>
              </w:rPr>
            </w:pPr>
          </w:p>
        </w:tc>
        <w:tc>
          <w:tcPr>
            <w:tcW w:w="1559" w:type="dxa"/>
            <w:gridSpan w:val="2"/>
            <w:tcBorders>
              <w:top w:val="nil"/>
              <w:left w:val="nil"/>
              <w:bottom w:val="nil"/>
              <w:right w:val="nil"/>
            </w:tcBorders>
            <w:shd w:val="clear" w:color="auto" w:fill="auto"/>
            <w:vAlign w:val="bottom"/>
          </w:tcPr>
          <w:p w14:paraId="64D3A528" w14:textId="77777777" w:rsidR="00D10C2B" w:rsidRPr="00887285" w:rsidRDefault="00D10C2B" w:rsidP="00D10C2B">
            <w:pPr>
              <w:ind w:right="-72"/>
              <w:jc w:val="right"/>
              <w:rPr>
                <w:rFonts w:ascii="Arial" w:eastAsia="Arial Unicode MS" w:hAnsi="Arial" w:cs="Arial"/>
                <w:sz w:val="18"/>
                <w:szCs w:val="18"/>
              </w:rPr>
            </w:pPr>
          </w:p>
        </w:tc>
        <w:tc>
          <w:tcPr>
            <w:tcW w:w="1560" w:type="dxa"/>
            <w:gridSpan w:val="2"/>
            <w:tcBorders>
              <w:top w:val="nil"/>
              <w:left w:val="nil"/>
              <w:bottom w:val="nil"/>
              <w:right w:val="nil"/>
            </w:tcBorders>
            <w:shd w:val="clear" w:color="auto" w:fill="auto"/>
            <w:vAlign w:val="bottom"/>
          </w:tcPr>
          <w:p w14:paraId="2673D3CA" w14:textId="77777777" w:rsidR="00D10C2B" w:rsidRPr="00887285" w:rsidRDefault="00D10C2B" w:rsidP="00D10C2B">
            <w:pPr>
              <w:ind w:right="-72"/>
              <w:jc w:val="right"/>
              <w:rPr>
                <w:rFonts w:ascii="Arial" w:eastAsia="Arial Unicode MS" w:hAnsi="Arial" w:cs="Arial"/>
                <w:sz w:val="18"/>
                <w:szCs w:val="18"/>
              </w:rPr>
            </w:pPr>
          </w:p>
        </w:tc>
        <w:tc>
          <w:tcPr>
            <w:tcW w:w="1417" w:type="dxa"/>
            <w:gridSpan w:val="2"/>
            <w:tcBorders>
              <w:top w:val="nil"/>
              <w:left w:val="nil"/>
              <w:bottom w:val="nil"/>
              <w:right w:val="nil"/>
            </w:tcBorders>
            <w:shd w:val="clear" w:color="auto" w:fill="auto"/>
            <w:vAlign w:val="bottom"/>
          </w:tcPr>
          <w:p w14:paraId="4490A135" w14:textId="77777777" w:rsidR="00D10C2B" w:rsidRPr="00887285" w:rsidRDefault="00D10C2B" w:rsidP="00D10C2B">
            <w:pPr>
              <w:ind w:right="-72"/>
              <w:jc w:val="right"/>
              <w:rPr>
                <w:rFonts w:ascii="Arial" w:eastAsia="Arial Unicode MS" w:hAnsi="Arial" w:cs="Arial"/>
                <w:sz w:val="18"/>
                <w:szCs w:val="18"/>
              </w:rPr>
            </w:pPr>
          </w:p>
        </w:tc>
      </w:tr>
      <w:tr w:rsidR="00D10C2B" w:rsidRPr="00887285" w14:paraId="2EA7FFB5" w14:textId="77777777" w:rsidTr="003F1919">
        <w:trPr>
          <w:gridAfter w:val="1"/>
          <w:wAfter w:w="17" w:type="dxa"/>
        </w:trPr>
        <w:tc>
          <w:tcPr>
            <w:tcW w:w="4950" w:type="dxa"/>
            <w:tcBorders>
              <w:top w:val="nil"/>
              <w:left w:val="nil"/>
              <w:bottom w:val="nil"/>
              <w:right w:val="nil"/>
            </w:tcBorders>
            <w:shd w:val="clear" w:color="auto" w:fill="auto"/>
            <w:vAlign w:val="bottom"/>
          </w:tcPr>
          <w:p w14:paraId="0FCB24EC" w14:textId="7E099C37" w:rsidR="00D10C2B" w:rsidRPr="00887285" w:rsidRDefault="00D10C2B" w:rsidP="00023007">
            <w:pPr>
              <w:spacing w:line="276" w:lineRule="auto"/>
              <w:ind w:left="-101"/>
              <w:rPr>
                <w:rFonts w:ascii="Arial" w:eastAsia="Arial Unicode MS" w:hAnsi="Arial" w:cs="Arial"/>
                <w:sz w:val="18"/>
                <w:szCs w:val="18"/>
              </w:rPr>
            </w:pPr>
            <w:r w:rsidRPr="00887285">
              <w:rPr>
                <w:rFonts w:ascii="Arial" w:hAnsi="Arial" w:cs="Arial"/>
                <w:color w:val="000000"/>
                <w:sz w:val="18"/>
                <w:szCs w:val="18"/>
                <w:lang w:eastAsia="en-GB"/>
              </w:rPr>
              <w:t xml:space="preserve">   - Cross currency swap contract</w:t>
            </w:r>
          </w:p>
        </w:tc>
        <w:tc>
          <w:tcPr>
            <w:tcW w:w="1625" w:type="dxa"/>
            <w:tcBorders>
              <w:top w:val="nil"/>
              <w:left w:val="nil"/>
              <w:bottom w:val="nil"/>
              <w:right w:val="nil"/>
            </w:tcBorders>
            <w:shd w:val="clear" w:color="auto" w:fill="auto"/>
            <w:vAlign w:val="bottom"/>
          </w:tcPr>
          <w:p w14:paraId="7F541FF6" w14:textId="51BAE589" w:rsidR="00D10C2B" w:rsidRPr="00887285" w:rsidRDefault="00D10C2B" w:rsidP="00D10C2B">
            <w:pPr>
              <w:ind w:right="-72"/>
              <w:jc w:val="center"/>
              <w:rPr>
                <w:rFonts w:ascii="Arial" w:eastAsia="Arial Unicode MS" w:hAnsi="Arial" w:cs="Arial"/>
                <w:sz w:val="18"/>
                <w:szCs w:val="18"/>
              </w:rPr>
            </w:pPr>
            <w:r w:rsidRPr="00887285">
              <w:rPr>
                <w:rFonts w:ascii="Arial" w:eastAsia="Arial Unicode MS" w:hAnsi="Arial" w:cs="Arial"/>
                <w:sz w:val="18"/>
                <w:szCs w:val="18"/>
              </w:rPr>
              <w:t>2</w:t>
            </w:r>
          </w:p>
        </w:tc>
        <w:tc>
          <w:tcPr>
            <w:tcW w:w="1718" w:type="dxa"/>
            <w:tcBorders>
              <w:top w:val="nil"/>
              <w:left w:val="nil"/>
              <w:bottom w:val="nil"/>
              <w:right w:val="nil"/>
            </w:tcBorders>
            <w:shd w:val="clear" w:color="auto" w:fill="auto"/>
            <w:vAlign w:val="bottom"/>
          </w:tcPr>
          <w:p w14:paraId="595B2357" w14:textId="0A04A6D8" w:rsidR="00D10C2B" w:rsidRPr="00887285" w:rsidRDefault="00D10C2B" w:rsidP="00D10C2B">
            <w:pPr>
              <w:ind w:right="-72"/>
              <w:jc w:val="right"/>
              <w:rPr>
                <w:rFonts w:ascii="Arial" w:eastAsia="Arial Unicode MS" w:hAnsi="Arial" w:cs="Arial"/>
                <w:sz w:val="18"/>
                <w:szCs w:val="18"/>
              </w:rPr>
            </w:pPr>
            <w:r w:rsidRPr="00887285">
              <w:rPr>
                <w:rFonts w:ascii="Arial" w:eastAsia="Arial Unicode MS" w:hAnsi="Arial" w:cs="Arial"/>
                <w:sz w:val="18"/>
                <w:szCs w:val="18"/>
              </w:rPr>
              <w:t>-</w:t>
            </w:r>
          </w:p>
        </w:tc>
        <w:tc>
          <w:tcPr>
            <w:tcW w:w="1701" w:type="dxa"/>
            <w:gridSpan w:val="2"/>
            <w:tcBorders>
              <w:top w:val="nil"/>
              <w:left w:val="nil"/>
              <w:bottom w:val="nil"/>
              <w:right w:val="nil"/>
            </w:tcBorders>
            <w:shd w:val="clear" w:color="auto" w:fill="auto"/>
            <w:vAlign w:val="bottom"/>
          </w:tcPr>
          <w:p w14:paraId="1867ADEE" w14:textId="6F81596C" w:rsidR="00D10C2B" w:rsidRPr="00887285" w:rsidRDefault="00D10C2B" w:rsidP="00D10C2B">
            <w:pPr>
              <w:ind w:right="-72"/>
              <w:jc w:val="right"/>
              <w:rPr>
                <w:rFonts w:ascii="Arial" w:eastAsia="Arial Unicode MS" w:hAnsi="Arial" w:cs="Arial"/>
                <w:sz w:val="18"/>
                <w:szCs w:val="18"/>
              </w:rPr>
            </w:pPr>
            <w:r w:rsidRPr="00887285">
              <w:rPr>
                <w:rFonts w:ascii="Arial" w:eastAsia="Arial Unicode MS" w:hAnsi="Arial" w:cs="Arial"/>
                <w:sz w:val="18"/>
                <w:szCs w:val="18"/>
              </w:rPr>
              <w:t>-</w:t>
            </w:r>
          </w:p>
        </w:tc>
        <w:tc>
          <w:tcPr>
            <w:tcW w:w="1559" w:type="dxa"/>
            <w:gridSpan w:val="2"/>
            <w:tcBorders>
              <w:top w:val="nil"/>
              <w:left w:val="nil"/>
              <w:bottom w:val="nil"/>
              <w:right w:val="nil"/>
            </w:tcBorders>
            <w:shd w:val="clear" w:color="auto" w:fill="auto"/>
            <w:vAlign w:val="bottom"/>
          </w:tcPr>
          <w:p w14:paraId="5C883776" w14:textId="505083D6" w:rsidR="00D10C2B" w:rsidRPr="00887285" w:rsidRDefault="00D10C2B" w:rsidP="00D10C2B">
            <w:pPr>
              <w:ind w:right="-72"/>
              <w:jc w:val="right"/>
              <w:rPr>
                <w:rFonts w:ascii="Arial" w:eastAsia="Arial Unicode MS" w:hAnsi="Arial" w:cs="Arial"/>
                <w:sz w:val="18"/>
                <w:szCs w:val="18"/>
              </w:rPr>
            </w:pPr>
            <w:r w:rsidRPr="00887285">
              <w:rPr>
                <w:rFonts w:ascii="Arial" w:eastAsia="Arial Unicode MS" w:hAnsi="Arial" w:cs="Arial"/>
                <w:sz w:val="18"/>
                <w:szCs w:val="18"/>
              </w:rPr>
              <w:t>-</w:t>
            </w:r>
          </w:p>
        </w:tc>
        <w:tc>
          <w:tcPr>
            <w:tcW w:w="1560" w:type="dxa"/>
            <w:gridSpan w:val="2"/>
            <w:tcBorders>
              <w:top w:val="nil"/>
              <w:left w:val="nil"/>
              <w:bottom w:val="nil"/>
              <w:right w:val="nil"/>
            </w:tcBorders>
            <w:shd w:val="clear" w:color="auto" w:fill="auto"/>
            <w:vAlign w:val="bottom"/>
          </w:tcPr>
          <w:p w14:paraId="70C485F4" w14:textId="3BDE8F78" w:rsidR="00D10C2B" w:rsidRPr="00887285" w:rsidRDefault="00D10C2B" w:rsidP="00D10C2B">
            <w:pPr>
              <w:ind w:right="-72"/>
              <w:jc w:val="right"/>
              <w:rPr>
                <w:rFonts w:ascii="Arial" w:eastAsia="Arial Unicode MS" w:hAnsi="Arial" w:cs="Arial"/>
                <w:sz w:val="18"/>
                <w:szCs w:val="18"/>
              </w:rPr>
            </w:pPr>
            <w:r w:rsidRPr="00887285">
              <w:rPr>
                <w:rFonts w:ascii="Arial" w:eastAsia="Arial Unicode MS" w:hAnsi="Arial" w:cs="Arial"/>
                <w:sz w:val="18"/>
                <w:szCs w:val="18"/>
              </w:rPr>
              <w:t>-</w:t>
            </w:r>
          </w:p>
        </w:tc>
        <w:tc>
          <w:tcPr>
            <w:tcW w:w="1417" w:type="dxa"/>
            <w:gridSpan w:val="2"/>
            <w:tcBorders>
              <w:top w:val="nil"/>
              <w:left w:val="nil"/>
              <w:bottom w:val="nil"/>
              <w:right w:val="nil"/>
            </w:tcBorders>
            <w:shd w:val="clear" w:color="auto" w:fill="auto"/>
            <w:vAlign w:val="bottom"/>
          </w:tcPr>
          <w:p w14:paraId="3E53C48C" w14:textId="6432C98E" w:rsidR="00D10C2B" w:rsidRPr="00887285" w:rsidRDefault="00D10C2B" w:rsidP="00D10C2B">
            <w:pPr>
              <w:ind w:right="-72"/>
              <w:jc w:val="right"/>
              <w:rPr>
                <w:rFonts w:ascii="Arial" w:eastAsia="Arial Unicode MS" w:hAnsi="Arial" w:cs="Arial"/>
                <w:sz w:val="18"/>
                <w:szCs w:val="18"/>
              </w:rPr>
            </w:pPr>
            <w:r w:rsidRPr="00887285">
              <w:rPr>
                <w:rFonts w:ascii="Arial" w:eastAsia="Arial Unicode MS" w:hAnsi="Arial" w:cs="Arial"/>
                <w:sz w:val="18"/>
                <w:szCs w:val="18"/>
              </w:rPr>
              <w:t>342</w:t>
            </w:r>
          </w:p>
        </w:tc>
      </w:tr>
      <w:tr w:rsidR="00D10C2B" w:rsidRPr="00887285" w14:paraId="54C6E6D5" w14:textId="77777777" w:rsidTr="003F1919">
        <w:trPr>
          <w:gridAfter w:val="1"/>
          <w:wAfter w:w="17" w:type="dxa"/>
        </w:trPr>
        <w:tc>
          <w:tcPr>
            <w:tcW w:w="4950" w:type="dxa"/>
            <w:tcBorders>
              <w:top w:val="nil"/>
              <w:left w:val="nil"/>
              <w:bottom w:val="nil"/>
              <w:right w:val="nil"/>
            </w:tcBorders>
            <w:shd w:val="clear" w:color="auto" w:fill="auto"/>
            <w:vAlign w:val="center"/>
          </w:tcPr>
          <w:p w14:paraId="46675B17" w14:textId="6D926233" w:rsidR="00D10C2B" w:rsidRPr="00887285" w:rsidRDefault="00D10C2B" w:rsidP="00023007">
            <w:pPr>
              <w:spacing w:line="276" w:lineRule="auto"/>
              <w:ind w:left="-101"/>
              <w:rPr>
                <w:rFonts w:ascii="Arial" w:hAnsi="Arial" w:cs="Arial"/>
                <w:color w:val="000000"/>
                <w:sz w:val="18"/>
                <w:szCs w:val="18"/>
                <w:lang w:eastAsia="en-GB"/>
              </w:rPr>
            </w:pPr>
            <w:r w:rsidRPr="00887285">
              <w:rPr>
                <w:rFonts w:ascii="Arial" w:eastAsia="Arial Unicode MS" w:hAnsi="Arial" w:cs="Arial"/>
                <w:sz w:val="18"/>
                <w:szCs w:val="18"/>
              </w:rPr>
              <w:t>Derivatives where the hedge accounting is applied</w:t>
            </w:r>
          </w:p>
        </w:tc>
        <w:tc>
          <w:tcPr>
            <w:tcW w:w="1625" w:type="dxa"/>
            <w:tcBorders>
              <w:top w:val="nil"/>
              <w:left w:val="nil"/>
              <w:bottom w:val="nil"/>
              <w:right w:val="nil"/>
            </w:tcBorders>
            <w:shd w:val="clear" w:color="auto" w:fill="auto"/>
            <w:vAlign w:val="bottom"/>
          </w:tcPr>
          <w:p w14:paraId="061E6636" w14:textId="77777777" w:rsidR="00D10C2B" w:rsidRPr="00887285" w:rsidRDefault="00D10C2B" w:rsidP="00D10C2B">
            <w:pPr>
              <w:ind w:right="-72"/>
              <w:jc w:val="center"/>
              <w:rPr>
                <w:rFonts w:ascii="Arial" w:eastAsia="Arial Unicode MS" w:hAnsi="Arial" w:cs="Arial"/>
                <w:sz w:val="18"/>
                <w:szCs w:val="18"/>
              </w:rPr>
            </w:pPr>
          </w:p>
        </w:tc>
        <w:tc>
          <w:tcPr>
            <w:tcW w:w="1718" w:type="dxa"/>
            <w:tcBorders>
              <w:top w:val="nil"/>
              <w:left w:val="nil"/>
              <w:bottom w:val="nil"/>
              <w:right w:val="nil"/>
            </w:tcBorders>
            <w:shd w:val="clear" w:color="auto" w:fill="auto"/>
            <w:vAlign w:val="bottom"/>
          </w:tcPr>
          <w:p w14:paraId="5743EBD3" w14:textId="77777777" w:rsidR="00D10C2B" w:rsidRPr="00887285" w:rsidRDefault="00D10C2B" w:rsidP="00D10C2B">
            <w:pPr>
              <w:ind w:right="-72"/>
              <w:jc w:val="right"/>
              <w:rPr>
                <w:rFonts w:ascii="Arial" w:eastAsia="Arial Unicode MS" w:hAnsi="Arial" w:cs="Arial"/>
                <w:sz w:val="18"/>
                <w:szCs w:val="18"/>
              </w:rPr>
            </w:pPr>
          </w:p>
        </w:tc>
        <w:tc>
          <w:tcPr>
            <w:tcW w:w="1701" w:type="dxa"/>
            <w:gridSpan w:val="2"/>
            <w:tcBorders>
              <w:top w:val="nil"/>
              <w:left w:val="nil"/>
              <w:bottom w:val="nil"/>
              <w:right w:val="nil"/>
            </w:tcBorders>
            <w:shd w:val="clear" w:color="auto" w:fill="auto"/>
            <w:vAlign w:val="bottom"/>
          </w:tcPr>
          <w:p w14:paraId="63BADF0F" w14:textId="77777777" w:rsidR="00D10C2B" w:rsidRPr="00887285" w:rsidRDefault="00D10C2B" w:rsidP="00D10C2B">
            <w:pPr>
              <w:ind w:right="-72"/>
              <w:jc w:val="right"/>
              <w:rPr>
                <w:rFonts w:ascii="Arial" w:eastAsia="Arial Unicode MS" w:hAnsi="Arial" w:cs="Arial"/>
                <w:sz w:val="18"/>
                <w:szCs w:val="18"/>
              </w:rPr>
            </w:pPr>
          </w:p>
        </w:tc>
        <w:tc>
          <w:tcPr>
            <w:tcW w:w="1559" w:type="dxa"/>
            <w:gridSpan w:val="2"/>
            <w:tcBorders>
              <w:top w:val="nil"/>
              <w:left w:val="nil"/>
              <w:bottom w:val="nil"/>
              <w:right w:val="nil"/>
            </w:tcBorders>
            <w:shd w:val="clear" w:color="auto" w:fill="auto"/>
            <w:vAlign w:val="bottom"/>
          </w:tcPr>
          <w:p w14:paraId="130C2163" w14:textId="77777777" w:rsidR="00D10C2B" w:rsidRPr="00887285" w:rsidRDefault="00D10C2B" w:rsidP="00D10C2B">
            <w:pPr>
              <w:ind w:right="-72"/>
              <w:jc w:val="right"/>
              <w:rPr>
                <w:rFonts w:ascii="Arial" w:eastAsia="Arial Unicode MS" w:hAnsi="Arial" w:cs="Arial"/>
                <w:sz w:val="18"/>
                <w:szCs w:val="18"/>
              </w:rPr>
            </w:pPr>
          </w:p>
        </w:tc>
        <w:tc>
          <w:tcPr>
            <w:tcW w:w="1560" w:type="dxa"/>
            <w:gridSpan w:val="2"/>
            <w:tcBorders>
              <w:top w:val="nil"/>
              <w:left w:val="nil"/>
              <w:bottom w:val="nil"/>
              <w:right w:val="nil"/>
            </w:tcBorders>
            <w:shd w:val="clear" w:color="auto" w:fill="auto"/>
            <w:vAlign w:val="bottom"/>
          </w:tcPr>
          <w:p w14:paraId="53698BC2" w14:textId="77777777" w:rsidR="00D10C2B" w:rsidRPr="00887285" w:rsidRDefault="00D10C2B" w:rsidP="00D10C2B">
            <w:pPr>
              <w:ind w:right="-72"/>
              <w:jc w:val="right"/>
              <w:rPr>
                <w:rFonts w:ascii="Arial" w:eastAsia="Arial Unicode MS" w:hAnsi="Arial" w:cs="Arial"/>
                <w:sz w:val="18"/>
                <w:szCs w:val="18"/>
              </w:rPr>
            </w:pPr>
          </w:p>
        </w:tc>
        <w:tc>
          <w:tcPr>
            <w:tcW w:w="1417" w:type="dxa"/>
            <w:gridSpan w:val="2"/>
            <w:tcBorders>
              <w:top w:val="nil"/>
              <w:left w:val="nil"/>
              <w:bottom w:val="nil"/>
              <w:right w:val="nil"/>
            </w:tcBorders>
            <w:shd w:val="clear" w:color="auto" w:fill="auto"/>
            <w:vAlign w:val="bottom"/>
          </w:tcPr>
          <w:p w14:paraId="1323858B" w14:textId="77777777" w:rsidR="00D10C2B" w:rsidRPr="00887285" w:rsidRDefault="00D10C2B" w:rsidP="00D10C2B">
            <w:pPr>
              <w:ind w:right="-72"/>
              <w:jc w:val="right"/>
              <w:rPr>
                <w:rFonts w:ascii="Arial" w:eastAsia="Arial Unicode MS" w:hAnsi="Arial" w:cs="Arial"/>
                <w:sz w:val="18"/>
                <w:szCs w:val="18"/>
              </w:rPr>
            </w:pPr>
          </w:p>
        </w:tc>
      </w:tr>
      <w:tr w:rsidR="00D10C2B" w:rsidRPr="00887285" w14:paraId="58724F1A" w14:textId="77777777" w:rsidTr="00D10C2B">
        <w:trPr>
          <w:gridAfter w:val="1"/>
          <w:wAfter w:w="17" w:type="dxa"/>
        </w:trPr>
        <w:tc>
          <w:tcPr>
            <w:tcW w:w="4950" w:type="dxa"/>
            <w:tcBorders>
              <w:top w:val="nil"/>
              <w:left w:val="nil"/>
              <w:bottom w:val="nil"/>
              <w:right w:val="nil"/>
            </w:tcBorders>
            <w:shd w:val="clear" w:color="auto" w:fill="auto"/>
            <w:vAlign w:val="bottom"/>
          </w:tcPr>
          <w:p w14:paraId="027D6286" w14:textId="3451822C" w:rsidR="00D10C2B" w:rsidRPr="00887285" w:rsidRDefault="00D10C2B" w:rsidP="00D10C2B">
            <w:pPr>
              <w:ind w:left="-101"/>
              <w:rPr>
                <w:rFonts w:ascii="Arial" w:eastAsia="Arial Unicode MS" w:hAnsi="Arial" w:cs="Arial"/>
                <w:sz w:val="18"/>
                <w:szCs w:val="18"/>
              </w:rPr>
            </w:pPr>
            <w:r w:rsidRPr="00887285">
              <w:rPr>
                <w:rFonts w:ascii="Arial" w:eastAsia="Arial Unicode MS" w:hAnsi="Arial" w:cs="Arial"/>
                <w:sz w:val="18"/>
                <w:szCs w:val="18"/>
              </w:rPr>
              <w:t xml:space="preserve">   - Interest rate swap contracts</w:t>
            </w:r>
          </w:p>
        </w:tc>
        <w:tc>
          <w:tcPr>
            <w:tcW w:w="1625" w:type="dxa"/>
            <w:tcBorders>
              <w:top w:val="nil"/>
              <w:left w:val="nil"/>
              <w:bottom w:val="nil"/>
              <w:right w:val="nil"/>
            </w:tcBorders>
            <w:shd w:val="clear" w:color="auto" w:fill="auto"/>
            <w:vAlign w:val="bottom"/>
          </w:tcPr>
          <w:p w14:paraId="1F394FF3" w14:textId="35FB90C6" w:rsidR="00D10C2B" w:rsidRPr="00887285" w:rsidRDefault="00D10C2B" w:rsidP="00D10C2B">
            <w:pPr>
              <w:ind w:right="-72"/>
              <w:jc w:val="center"/>
              <w:rPr>
                <w:rFonts w:ascii="Arial" w:eastAsia="Arial Unicode MS" w:hAnsi="Arial" w:cs="Arial"/>
                <w:sz w:val="18"/>
                <w:szCs w:val="18"/>
              </w:rPr>
            </w:pPr>
            <w:r w:rsidRPr="00887285">
              <w:rPr>
                <w:rFonts w:ascii="Arial" w:eastAsia="Arial Unicode MS" w:hAnsi="Arial" w:cs="Arial"/>
                <w:sz w:val="18"/>
                <w:szCs w:val="18"/>
              </w:rPr>
              <w:t>2</w:t>
            </w:r>
          </w:p>
        </w:tc>
        <w:tc>
          <w:tcPr>
            <w:tcW w:w="1718" w:type="dxa"/>
            <w:tcBorders>
              <w:top w:val="nil"/>
              <w:left w:val="nil"/>
              <w:bottom w:val="single" w:sz="4" w:space="0" w:color="auto"/>
              <w:right w:val="nil"/>
            </w:tcBorders>
            <w:shd w:val="clear" w:color="auto" w:fill="auto"/>
            <w:vAlign w:val="bottom"/>
          </w:tcPr>
          <w:p w14:paraId="74BCE9A1" w14:textId="0EEDDE04" w:rsidR="00D10C2B" w:rsidRPr="00887285" w:rsidRDefault="00D10C2B" w:rsidP="00D10C2B">
            <w:pPr>
              <w:ind w:right="-72"/>
              <w:jc w:val="right"/>
              <w:rPr>
                <w:rFonts w:ascii="Arial" w:eastAsia="Arial Unicode MS" w:hAnsi="Arial" w:cs="Arial"/>
                <w:sz w:val="18"/>
                <w:szCs w:val="18"/>
              </w:rPr>
            </w:pPr>
            <w:r w:rsidRPr="00887285">
              <w:rPr>
                <w:rFonts w:ascii="Arial" w:eastAsia="Arial Unicode MS" w:hAnsi="Arial" w:cs="Arial"/>
                <w:sz w:val="18"/>
                <w:szCs w:val="18"/>
              </w:rPr>
              <w:t>-</w:t>
            </w:r>
          </w:p>
        </w:tc>
        <w:tc>
          <w:tcPr>
            <w:tcW w:w="1701" w:type="dxa"/>
            <w:gridSpan w:val="2"/>
            <w:tcBorders>
              <w:top w:val="nil"/>
              <w:left w:val="nil"/>
              <w:bottom w:val="single" w:sz="4" w:space="0" w:color="auto"/>
              <w:right w:val="nil"/>
            </w:tcBorders>
            <w:shd w:val="clear" w:color="auto" w:fill="auto"/>
            <w:vAlign w:val="bottom"/>
          </w:tcPr>
          <w:p w14:paraId="0E5BB9DB" w14:textId="566AEA03" w:rsidR="00D10C2B" w:rsidRPr="00887285" w:rsidRDefault="00D10C2B" w:rsidP="00D10C2B">
            <w:pPr>
              <w:ind w:right="-72"/>
              <w:jc w:val="right"/>
              <w:rPr>
                <w:rFonts w:ascii="Arial" w:eastAsia="Arial Unicode MS" w:hAnsi="Arial" w:cs="Arial"/>
                <w:sz w:val="18"/>
                <w:szCs w:val="18"/>
              </w:rPr>
            </w:pPr>
            <w:r w:rsidRPr="00887285">
              <w:rPr>
                <w:rFonts w:ascii="Arial" w:eastAsia="Arial Unicode MS" w:hAnsi="Arial" w:cs="Arial"/>
                <w:sz w:val="18"/>
                <w:szCs w:val="18"/>
              </w:rPr>
              <w:t>-</w:t>
            </w:r>
          </w:p>
        </w:tc>
        <w:tc>
          <w:tcPr>
            <w:tcW w:w="1559" w:type="dxa"/>
            <w:gridSpan w:val="2"/>
            <w:tcBorders>
              <w:top w:val="nil"/>
              <w:left w:val="nil"/>
              <w:bottom w:val="single" w:sz="4" w:space="0" w:color="auto"/>
              <w:right w:val="nil"/>
            </w:tcBorders>
            <w:shd w:val="clear" w:color="auto" w:fill="auto"/>
            <w:vAlign w:val="bottom"/>
          </w:tcPr>
          <w:p w14:paraId="6FF5BD7A" w14:textId="5EA05585" w:rsidR="00D10C2B" w:rsidRPr="00887285" w:rsidRDefault="00D10C2B" w:rsidP="00D10C2B">
            <w:pPr>
              <w:ind w:right="-72"/>
              <w:jc w:val="right"/>
              <w:rPr>
                <w:rFonts w:ascii="Arial" w:eastAsia="Arial Unicode MS" w:hAnsi="Arial" w:cs="Arial"/>
                <w:sz w:val="18"/>
                <w:szCs w:val="18"/>
              </w:rPr>
            </w:pPr>
            <w:r w:rsidRPr="00887285">
              <w:rPr>
                <w:rFonts w:ascii="Arial" w:eastAsia="Arial Unicode MS" w:hAnsi="Arial" w:cs="Arial"/>
                <w:sz w:val="18"/>
                <w:szCs w:val="18"/>
              </w:rPr>
              <w:t>-</w:t>
            </w:r>
          </w:p>
        </w:tc>
        <w:tc>
          <w:tcPr>
            <w:tcW w:w="1560" w:type="dxa"/>
            <w:gridSpan w:val="2"/>
            <w:tcBorders>
              <w:top w:val="nil"/>
              <w:left w:val="nil"/>
              <w:bottom w:val="single" w:sz="4" w:space="0" w:color="auto"/>
              <w:right w:val="nil"/>
            </w:tcBorders>
            <w:shd w:val="clear" w:color="auto" w:fill="auto"/>
            <w:vAlign w:val="bottom"/>
          </w:tcPr>
          <w:p w14:paraId="4172F6FE" w14:textId="47FDC6C0" w:rsidR="00D10C2B" w:rsidRPr="00887285" w:rsidRDefault="00D10C2B" w:rsidP="00D10C2B">
            <w:pPr>
              <w:ind w:right="-72"/>
              <w:jc w:val="right"/>
              <w:rPr>
                <w:rFonts w:ascii="Arial" w:eastAsia="Arial Unicode MS" w:hAnsi="Arial" w:cs="Arial"/>
                <w:sz w:val="18"/>
                <w:szCs w:val="18"/>
              </w:rPr>
            </w:pPr>
            <w:r w:rsidRPr="00887285">
              <w:rPr>
                <w:rFonts w:ascii="Arial" w:eastAsia="Arial Unicode MS" w:hAnsi="Arial" w:cs="Arial"/>
                <w:sz w:val="18"/>
                <w:szCs w:val="18"/>
              </w:rPr>
              <w:t>-</w:t>
            </w:r>
          </w:p>
        </w:tc>
        <w:tc>
          <w:tcPr>
            <w:tcW w:w="1417" w:type="dxa"/>
            <w:gridSpan w:val="2"/>
            <w:tcBorders>
              <w:top w:val="nil"/>
              <w:left w:val="nil"/>
              <w:bottom w:val="single" w:sz="4" w:space="0" w:color="auto"/>
              <w:right w:val="nil"/>
            </w:tcBorders>
            <w:shd w:val="clear" w:color="auto" w:fill="auto"/>
            <w:vAlign w:val="bottom"/>
          </w:tcPr>
          <w:p w14:paraId="727A49E8" w14:textId="6DBEA21E" w:rsidR="00D10C2B" w:rsidRPr="00887285" w:rsidRDefault="00D10C2B" w:rsidP="00D10C2B">
            <w:pPr>
              <w:ind w:right="-72"/>
              <w:jc w:val="right"/>
              <w:rPr>
                <w:rFonts w:ascii="Arial" w:eastAsia="Arial Unicode MS" w:hAnsi="Arial" w:cs="Arial"/>
                <w:sz w:val="18"/>
                <w:szCs w:val="18"/>
              </w:rPr>
            </w:pPr>
            <w:r w:rsidRPr="00887285">
              <w:rPr>
                <w:rFonts w:ascii="Arial" w:eastAsia="Arial Unicode MS" w:hAnsi="Arial" w:cs="Arial"/>
                <w:sz w:val="18"/>
                <w:szCs w:val="18"/>
              </w:rPr>
              <w:t>10</w:t>
            </w:r>
          </w:p>
        </w:tc>
      </w:tr>
      <w:tr w:rsidR="00D10C2B" w:rsidRPr="00887285" w14:paraId="37185F80" w14:textId="77777777" w:rsidTr="00D10C2B">
        <w:trPr>
          <w:gridAfter w:val="1"/>
          <w:wAfter w:w="17" w:type="dxa"/>
        </w:trPr>
        <w:tc>
          <w:tcPr>
            <w:tcW w:w="4950" w:type="dxa"/>
            <w:tcBorders>
              <w:top w:val="nil"/>
              <w:left w:val="nil"/>
              <w:bottom w:val="nil"/>
              <w:right w:val="nil"/>
            </w:tcBorders>
            <w:shd w:val="clear" w:color="auto" w:fill="auto"/>
            <w:vAlign w:val="bottom"/>
          </w:tcPr>
          <w:p w14:paraId="50490CDD" w14:textId="77777777" w:rsidR="00D10C2B" w:rsidRPr="00887285" w:rsidRDefault="00D10C2B" w:rsidP="00D10C2B">
            <w:pPr>
              <w:ind w:left="-101"/>
              <w:rPr>
                <w:rFonts w:ascii="Arial" w:eastAsia="Arial Unicode MS" w:hAnsi="Arial" w:cs="Arial"/>
                <w:sz w:val="18"/>
                <w:szCs w:val="18"/>
              </w:rPr>
            </w:pPr>
          </w:p>
        </w:tc>
        <w:tc>
          <w:tcPr>
            <w:tcW w:w="1625" w:type="dxa"/>
            <w:tcBorders>
              <w:top w:val="nil"/>
              <w:left w:val="nil"/>
              <w:bottom w:val="nil"/>
              <w:right w:val="nil"/>
            </w:tcBorders>
            <w:shd w:val="clear" w:color="auto" w:fill="auto"/>
            <w:vAlign w:val="bottom"/>
          </w:tcPr>
          <w:p w14:paraId="1D7F63B6" w14:textId="77777777" w:rsidR="00D10C2B" w:rsidRPr="00887285" w:rsidRDefault="00D10C2B" w:rsidP="00D10C2B">
            <w:pPr>
              <w:ind w:right="-72"/>
              <w:jc w:val="center"/>
              <w:rPr>
                <w:rFonts w:ascii="Arial" w:eastAsia="Arial Unicode MS" w:hAnsi="Arial" w:cs="Arial"/>
                <w:sz w:val="18"/>
                <w:szCs w:val="18"/>
              </w:rPr>
            </w:pPr>
          </w:p>
        </w:tc>
        <w:tc>
          <w:tcPr>
            <w:tcW w:w="1718" w:type="dxa"/>
            <w:tcBorders>
              <w:top w:val="single" w:sz="4" w:space="0" w:color="auto"/>
              <w:left w:val="nil"/>
              <w:bottom w:val="nil"/>
              <w:right w:val="nil"/>
            </w:tcBorders>
            <w:shd w:val="clear" w:color="auto" w:fill="auto"/>
            <w:vAlign w:val="bottom"/>
          </w:tcPr>
          <w:p w14:paraId="3B210666" w14:textId="77777777" w:rsidR="00D10C2B" w:rsidRPr="00887285" w:rsidRDefault="00D10C2B" w:rsidP="00D10C2B">
            <w:pPr>
              <w:ind w:right="-72"/>
              <w:jc w:val="right"/>
              <w:rPr>
                <w:rFonts w:ascii="Arial" w:eastAsia="Arial Unicode MS" w:hAnsi="Arial" w:cs="Arial"/>
                <w:sz w:val="18"/>
                <w:szCs w:val="18"/>
              </w:rPr>
            </w:pPr>
          </w:p>
        </w:tc>
        <w:tc>
          <w:tcPr>
            <w:tcW w:w="1701" w:type="dxa"/>
            <w:gridSpan w:val="2"/>
            <w:tcBorders>
              <w:top w:val="single" w:sz="4" w:space="0" w:color="auto"/>
              <w:left w:val="nil"/>
              <w:bottom w:val="nil"/>
              <w:right w:val="nil"/>
            </w:tcBorders>
            <w:shd w:val="clear" w:color="auto" w:fill="auto"/>
            <w:vAlign w:val="bottom"/>
          </w:tcPr>
          <w:p w14:paraId="7CFF4341" w14:textId="77777777" w:rsidR="00D10C2B" w:rsidRPr="00887285" w:rsidRDefault="00D10C2B" w:rsidP="00D10C2B">
            <w:pPr>
              <w:ind w:right="-72"/>
              <w:jc w:val="right"/>
              <w:rPr>
                <w:rFonts w:ascii="Arial" w:eastAsia="Arial Unicode MS" w:hAnsi="Arial" w:cs="Arial"/>
                <w:sz w:val="18"/>
                <w:szCs w:val="18"/>
              </w:rPr>
            </w:pPr>
          </w:p>
        </w:tc>
        <w:tc>
          <w:tcPr>
            <w:tcW w:w="1559" w:type="dxa"/>
            <w:gridSpan w:val="2"/>
            <w:tcBorders>
              <w:top w:val="single" w:sz="4" w:space="0" w:color="auto"/>
              <w:left w:val="nil"/>
              <w:bottom w:val="nil"/>
              <w:right w:val="nil"/>
            </w:tcBorders>
            <w:shd w:val="clear" w:color="auto" w:fill="auto"/>
            <w:vAlign w:val="bottom"/>
          </w:tcPr>
          <w:p w14:paraId="67C40A66" w14:textId="77777777" w:rsidR="00D10C2B" w:rsidRPr="00887285" w:rsidRDefault="00D10C2B" w:rsidP="00D10C2B">
            <w:pPr>
              <w:ind w:right="-72"/>
              <w:jc w:val="right"/>
              <w:rPr>
                <w:rFonts w:ascii="Arial" w:eastAsia="Arial Unicode MS" w:hAnsi="Arial" w:cs="Arial"/>
                <w:sz w:val="18"/>
                <w:szCs w:val="18"/>
              </w:rPr>
            </w:pPr>
          </w:p>
        </w:tc>
        <w:tc>
          <w:tcPr>
            <w:tcW w:w="1560" w:type="dxa"/>
            <w:gridSpan w:val="2"/>
            <w:tcBorders>
              <w:top w:val="single" w:sz="4" w:space="0" w:color="auto"/>
              <w:left w:val="nil"/>
              <w:bottom w:val="nil"/>
              <w:right w:val="nil"/>
            </w:tcBorders>
            <w:shd w:val="clear" w:color="auto" w:fill="auto"/>
            <w:vAlign w:val="bottom"/>
          </w:tcPr>
          <w:p w14:paraId="66CFD992" w14:textId="77777777" w:rsidR="00D10C2B" w:rsidRPr="00887285" w:rsidRDefault="00D10C2B" w:rsidP="00D10C2B">
            <w:pPr>
              <w:ind w:right="-72"/>
              <w:jc w:val="right"/>
              <w:rPr>
                <w:rFonts w:ascii="Arial" w:eastAsia="Arial Unicode MS" w:hAnsi="Arial" w:cs="Arial"/>
                <w:sz w:val="18"/>
                <w:szCs w:val="18"/>
              </w:rPr>
            </w:pPr>
          </w:p>
        </w:tc>
        <w:tc>
          <w:tcPr>
            <w:tcW w:w="1417" w:type="dxa"/>
            <w:gridSpan w:val="2"/>
            <w:tcBorders>
              <w:top w:val="single" w:sz="4" w:space="0" w:color="auto"/>
              <w:left w:val="nil"/>
              <w:bottom w:val="nil"/>
              <w:right w:val="nil"/>
            </w:tcBorders>
            <w:shd w:val="clear" w:color="auto" w:fill="auto"/>
            <w:vAlign w:val="bottom"/>
          </w:tcPr>
          <w:p w14:paraId="4EDAB32B" w14:textId="77777777" w:rsidR="00D10C2B" w:rsidRPr="00887285" w:rsidRDefault="00D10C2B" w:rsidP="00D10C2B">
            <w:pPr>
              <w:ind w:right="-72"/>
              <w:jc w:val="right"/>
              <w:rPr>
                <w:rFonts w:ascii="Arial" w:eastAsia="Arial Unicode MS" w:hAnsi="Arial" w:cs="Arial"/>
                <w:sz w:val="18"/>
                <w:szCs w:val="18"/>
              </w:rPr>
            </w:pPr>
          </w:p>
        </w:tc>
      </w:tr>
      <w:tr w:rsidR="00D10C2B" w:rsidRPr="00887285" w14:paraId="225AC535" w14:textId="77777777" w:rsidTr="00D10C2B">
        <w:trPr>
          <w:gridAfter w:val="1"/>
          <w:wAfter w:w="17" w:type="dxa"/>
        </w:trPr>
        <w:tc>
          <w:tcPr>
            <w:tcW w:w="4950" w:type="dxa"/>
            <w:tcBorders>
              <w:top w:val="nil"/>
              <w:left w:val="nil"/>
              <w:bottom w:val="nil"/>
              <w:right w:val="nil"/>
            </w:tcBorders>
            <w:shd w:val="clear" w:color="auto" w:fill="auto"/>
            <w:vAlign w:val="bottom"/>
          </w:tcPr>
          <w:p w14:paraId="1E174155" w14:textId="0F4C4D56" w:rsidR="00D10C2B" w:rsidRPr="00887285" w:rsidRDefault="00D10C2B" w:rsidP="00D10C2B">
            <w:pPr>
              <w:ind w:left="-101"/>
              <w:rPr>
                <w:rFonts w:ascii="Arial" w:eastAsia="Arial Unicode MS" w:hAnsi="Arial" w:cs="Arial"/>
                <w:sz w:val="18"/>
                <w:szCs w:val="18"/>
              </w:rPr>
            </w:pPr>
            <w:r w:rsidRPr="00887285">
              <w:rPr>
                <w:rFonts w:ascii="Arial" w:hAnsi="Arial" w:cs="Arial"/>
                <w:b/>
                <w:bCs/>
                <w:color w:val="000000"/>
                <w:sz w:val="18"/>
                <w:szCs w:val="18"/>
                <w:lang w:eastAsia="en-GB"/>
              </w:rPr>
              <w:t>Total assets</w:t>
            </w:r>
          </w:p>
        </w:tc>
        <w:tc>
          <w:tcPr>
            <w:tcW w:w="1625" w:type="dxa"/>
            <w:tcBorders>
              <w:top w:val="nil"/>
              <w:left w:val="nil"/>
              <w:bottom w:val="nil"/>
              <w:right w:val="nil"/>
            </w:tcBorders>
            <w:shd w:val="clear" w:color="auto" w:fill="auto"/>
            <w:vAlign w:val="bottom"/>
          </w:tcPr>
          <w:p w14:paraId="7D320CE7" w14:textId="77777777" w:rsidR="00D10C2B" w:rsidRPr="00887285" w:rsidRDefault="00D10C2B" w:rsidP="00D10C2B">
            <w:pPr>
              <w:ind w:right="-72"/>
              <w:jc w:val="center"/>
              <w:rPr>
                <w:rFonts w:ascii="Arial" w:eastAsia="Arial Unicode MS" w:hAnsi="Arial" w:cs="Arial"/>
                <w:sz w:val="18"/>
                <w:szCs w:val="18"/>
              </w:rPr>
            </w:pPr>
          </w:p>
        </w:tc>
        <w:tc>
          <w:tcPr>
            <w:tcW w:w="1718" w:type="dxa"/>
            <w:tcBorders>
              <w:top w:val="nil"/>
              <w:left w:val="nil"/>
              <w:bottom w:val="single" w:sz="4" w:space="0" w:color="auto"/>
              <w:right w:val="nil"/>
            </w:tcBorders>
            <w:shd w:val="clear" w:color="auto" w:fill="auto"/>
            <w:vAlign w:val="bottom"/>
          </w:tcPr>
          <w:p w14:paraId="0425EE83" w14:textId="7D3FA6DE" w:rsidR="00D10C2B" w:rsidRPr="00887285" w:rsidRDefault="00D10C2B" w:rsidP="00D10C2B">
            <w:pPr>
              <w:ind w:right="-72"/>
              <w:jc w:val="right"/>
              <w:rPr>
                <w:rFonts w:ascii="Arial" w:eastAsia="Arial Unicode MS" w:hAnsi="Arial" w:cs="Arial"/>
                <w:sz w:val="18"/>
                <w:szCs w:val="18"/>
              </w:rPr>
            </w:pPr>
            <w:r w:rsidRPr="00887285">
              <w:rPr>
                <w:rFonts w:ascii="Arial" w:eastAsia="Arial Unicode MS" w:hAnsi="Arial" w:cs="Arial"/>
                <w:sz w:val="18"/>
                <w:szCs w:val="18"/>
              </w:rPr>
              <w:t>-</w:t>
            </w:r>
          </w:p>
        </w:tc>
        <w:tc>
          <w:tcPr>
            <w:tcW w:w="1701" w:type="dxa"/>
            <w:gridSpan w:val="2"/>
            <w:tcBorders>
              <w:top w:val="nil"/>
              <w:left w:val="nil"/>
              <w:bottom w:val="single" w:sz="4" w:space="0" w:color="auto"/>
              <w:right w:val="nil"/>
            </w:tcBorders>
            <w:shd w:val="clear" w:color="auto" w:fill="auto"/>
            <w:vAlign w:val="bottom"/>
          </w:tcPr>
          <w:p w14:paraId="3E3BBCFB" w14:textId="0DF18F8F" w:rsidR="00D10C2B" w:rsidRPr="00887285" w:rsidRDefault="00D10C2B" w:rsidP="00D10C2B">
            <w:pPr>
              <w:ind w:right="-72"/>
              <w:jc w:val="right"/>
              <w:rPr>
                <w:rFonts w:ascii="Arial" w:eastAsia="Arial Unicode MS" w:hAnsi="Arial" w:cs="Arial"/>
                <w:sz w:val="18"/>
                <w:szCs w:val="18"/>
              </w:rPr>
            </w:pPr>
            <w:r w:rsidRPr="00887285">
              <w:rPr>
                <w:rFonts w:ascii="Arial" w:eastAsia="Arial Unicode MS" w:hAnsi="Arial" w:cs="Arial"/>
                <w:sz w:val="18"/>
                <w:szCs w:val="18"/>
              </w:rPr>
              <w:t>-</w:t>
            </w:r>
          </w:p>
        </w:tc>
        <w:tc>
          <w:tcPr>
            <w:tcW w:w="1559" w:type="dxa"/>
            <w:gridSpan w:val="2"/>
            <w:tcBorders>
              <w:top w:val="nil"/>
              <w:left w:val="nil"/>
              <w:bottom w:val="single" w:sz="4" w:space="0" w:color="auto"/>
              <w:right w:val="nil"/>
            </w:tcBorders>
            <w:shd w:val="clear" w:color="auto" w:fill="auto"/>
            <w:vAlign w:val="bottom"/>
          </w:tcPr>
          <w:p w14:paraId="14CDB52A" w14:textId="071D0CA3" w:rsidR="00D10C2B" w:rsidRPr="00887285" w:rsidRDefault="00D10C2B" w:rsidP="00D10C2B">
            <w:pPr>
              <w:ind w:right="-72"/>
              <w:jc w:val="right"/>
              <w:rPr>
                <w:rFonts w:ascii="Arial" w:eastAsia="Arial Unicode MS" w:hAnsi="Arial" w:cs="Arial"/>
                <w:sz w:val="18"/>
                <w:szCs w:val="18"/>
              </w:rPr>
            </w:pPr>
            <w:r w:rsidRPr="00887285">
              <w:rPr>
                <w:rFonts w:ascii="Arial" w:eastAsia="Arial Unicode MS" w:hAnsi="Arial" w:cs="Arial"/>
                <w:sz w:val="18"/>
                <w:szCs w:val="18"/>
              </w:rPr>
              <w:t>-</w:t>
            </w:r>
          </w:p>
        </w:tc>
        <w:tc>
          <w:tcPr>
            <w:tcW w:w="1560" w:type="dxa"/>
            <w:gridSpan w:val="2"/>
            <w:tcBorders>
              <w:top w:val="nil"/>
              <w:left w:val="nil"/>
              <w:bottom w:val="single" w:sz="4" w:space="0" w:color="auto"/>
              <w:right w:val="nil"/>
            </w:tcBorders>
            <w:shd w:val="clear" w:color="auto" w:fill="auto"/>
            <w:vAlign w:val="bottom"/>
          </w:tcPr>
          <w:p w14:paraId="32ABC6C7" w14:textId="007A78B9" w:rsidR="00D10C2B" w:rsidRPr="00887285" w:rsidRDefault="00D10C2B" w:rsidP="00D10C2B">
            <w:pPr>
              <w:ind w:right="-72"/>
              <w:jc w:val="right"/>
              <w:rPr>
                <w:rFonts w:ascii="Arial" w:eastAsia="Arial Unicode MS" w:hAnsi="Arial" w:cs="Arial"/>
                <w:sz w:val="18"/>
                <w:szCs w:val="18"/>
              </w:rPr>
            </w:pPr>
            <w:r w:rsidRPr="00887285">
              <w:rPr>
                <w:rFonts w:ascii="Arial" w:eastAsia="Arial Unicode MS" w:hAnsi="Arial" w:cs="Arial"/>
                <w:sz w:val="18"/>
                <w:szCs w:val="18"/>
              </w:rPr>
              <w:t>51,751</w:t>
            </w:r>
          </w:p>
        </w:tc>
        <w:tc>
          <w:tcPr>
            <w:tcW w:w="1417" w:type="dxa"/>
            <w:gridSpan w:val="2"/>
            <w:tcBorders>
              <w:top w:val="nil"/>
              <w:left w:val="nil"/>
              <w:bottom w:val="single" w:sz="4" w:space="0" w:color="auto"/>
              <w:right w:val="nil"/>
            </w:tcBorders>
            <w:shd w:val="clear" w:color="auto" w:fill="auto"/>
            <w:vAlign w:val="bottom"/>
          </w:tcPr>
          <w:p w14:paraId="02F594D1" w14:textId="75760AD3" w:rsidR="00D10C2B" w:rsidRPr="00887285" w:rsidRDefault="00D10C2B" w:rsidP="00D10C2B">
            <w:pPr>
              <w:ind w:right="-72"/>
              <w:jc w:val="right"/>
              <w:rPr>
                <w:rFonts w:ascii="Arial" w:eastAsia="Arial Unicode MS" w:hAnsi="Arial" w:cs="Arial"/>
                <w:sz w:val="18"/>
                <w:szCs w:val="18"/>
              </w:rPr>
            </w:pPr>
            <w:r w:rsidRPr="00887285">
              <w:rPr>
                <w:rFonts w:ascii="Arial" w:eastAsia="Arial Unicode MS" w:hAnsi="Arial" w:cs="Arial"/>
                <w:sz w:val="18"/>
                <w:szCs w:val="18"/>
              </w:rPr>
              <w:t>52,711</w:t>
            </w:r>
          </w:p>
        </w:tc>
      </w:tr>
      <w:tr w:rsidR="00D10C2B" w:rsidRPr="00887285" w14:paraId="652924D8" w14:textId="77777777" w:rsidTr="00D10C2B">
        <w:trPr>
          <w:gridAfter w:val="1"/>
          <w:wAfter w:w="17" w:type="dxa"/>
        </w:trPr>
        <w:tc>
          <w:tcPr>
            <w:tcW w:w="4950" w:type="dxa"/>
            <w:tcBorders>
              <w:top w:val="nil"/>
              <w:left w:val="nil"/>
              <w:bottom w:val="nil"/>
              <w:right w:val="nil"/>
            </w:tcBorders>
            <w:shd w:val="clear" w:color="auto" w:fill="auto"/>
            <w:vAlign w:val="bottom"/>
          </w:tcPr>
          <w:p w14:paraId="0E97E1E6" w14:textId="77777777" w:rsidR="00D10C2B" w:rsidRPr="00887285" w:rsidRDefault="00D10C2B" w:rsidP="00D10C2B">
            <w:pPr>
              <w:ind w:left="-101"/>
              <w:rPr>
                <w:rFonts w:ascii="Arial" w:hAnsi="Arial" w:cs="Arial"/>
                <w:b/>
                <w:bCs/>
                <w:color w:val="000000"/>
                <w:sz w:val="18"/>
                <w:szCs w:val="18"/>
                <w:lang w:eastAsia="en-GB"/>
              </w:rPr>
            </w:pPr>
          </w:p>
        </w:tc>
        <w:tc>
          <w:tcPr>
            <w:tcW w:w="1625" w:type="dxa"/>
            <w:tcBorders>
              <w:top w:val="nil"/>
              <w:left w:val="nil"/>
              <w:bottom w:val="nil"/>
              <w:right w:val="nil"/>
            </w:tcBorders>
            <w:shd w:val="clear" w:color="auto" w:fill="auto"/>
            <w:vAlign w:val="bottom"/>
          </w:tcPr>
          <w:p w14:paraId="73C1E2A2" w14:textId="77777777" w:rsidR="00D10C2B" w:rsidRPr="00887285" w:rsidRDefault="00D10C2B" w:rsidP="00D10C2B">
            <w:pPr>
              <w:ind w:right="-72"/>
              <w:jc w:val="center"/>
              <w:rPr>
                <w:rFonts w:ascii="Arial" w:eastAsia="Arial Unicode MS" w:hAnsi="Arial" w:cs="Arial"/>
                <w:sz w:val="18"/>
                <w:szCs w:val="18"/>
              </w:rPr>
            </w:pPr>
          </w:p>
        </w:tc>
        <w:tc>
          <w:tcPr>
            <w:tcW w:w="1718" w:type="dxa"/>
            <w:tcBorders>
              <w:top w:val="single" w:sz="4" w:space="0" w:color="auto"/>
              <w:left w:val="nil"/>
              <w:bottom w:val="nil"/>
              <w:right w:val="nil"/>
            </w:tcBorders>
            <w:shd w:val="clear" w:color="auto" w:fill="auto"/>
            <w:vAlign w:val="bottom"/>
          </w:tcPr>
          <w:p w14:paraId="702055E3" w14:textId="77777777" w:rsidR="00D10C2B" w:rsidRPr="00887285" w:rsidRDefault="00D10C2B" w:rsidP="00D10C2B">
            <w:pPr>
              <w:ind w:right="-72"/>
              <w:jc w:val="right"/>
              <w:rPr>
                <w:rFonts w:ascii="Arial" w:eastAsia="Arial Unicode MS" w:hAnsi="Arial" w:cs="Arial"/>
                <w:sz w:val="18"/>
                <w:szCs w:val="18"/>
              </w:rPr>
            </w:pPr>
          </w:p>
        </w:tc>
        <w:tc>
          <w:tcPr>
            <w:tcW w:w="1701" w:type="dxa"/>
            <w:gridSpan w:val="2"/>
            <w:tcBorders>
              <w:top w:val="single" w:sz="4" w:space="0" w:color="auto"/>
              <w:left w:val="nil"/>
              <w:bottom w:val="nil"/>
              <w:right w:val="nil"/>
            </w:tcBorders>
            <w:shd w:val="clear" w:color="auto" w:fill="auto"/>
            <w:vAlign w:val="bottom"/>
          </w:tcPr>
          <w:p w14:paraId="238BDB2E" w14:textId="77777777" w:rsidR="00D10C2B" w:rsidRPr="00887285" w:rsidRDefault="00D10C2B" w:rsidP="00D10C2B">
            <w:pPr>
              <w:ind w:right="-72"/>
              <w:jc w:val="right"/>
              <w:rPr>
                <w:rFonts w:ascii="Arial" w:eastAsia="Arial Unicode MS" w:hAnsi="Arial" w:cs="Arial"/>
                <w:sz w:val="18"/>
                <w:szCs w:val="18"/>
              </w:rPr>
            </w:pPr>
          </w:p>
        </w:tc>
        <w:tc>
          <w:tcPr>
            <w:tcW w:w="1559" w:type="dxa"/>
            <w:gridSpan w:val="2"/>
            <w:tcBorders>
              <w:top w:val="single" w:sz="4" w:space="0" w:color="auto"/>
              <w:left w:val="nil"/>
              <w:bottom w:val="nil"/>
              <w:right w:val="nil"/>
            </w:tcBorders>
            <w:shd w:val="clear" w:color="auto" w:fill="auto"/>
            <w:vAlign w:val="bottom"/>
          </w:tcPr>
          <w:p w14:paraId="476434F9" w14:textId="77777777" w:rsidR="00D10C2B" w:rsidRPr="00887285" w:rsidRDefault="00D10C2B" w:rsidP="00D10C2B">
            <w:pPr>
              <w:ind w:right="-72"/>
              <w:jc w:val="right"/>
              <w:rPr>
                <w:rFonts w:ascii="Arial" w:eastAsia="Arial Unicode MS" w:hAnsi="Arial" w:cs="Arial"/>
                <w:sz w:val="18"/>
                <w:szCs w:val="18"/>
              </w:rPr>
            </w:pPr>
          </w:p>
        </w:tc>
        <w:tc>
          <w:tcPr>
            <w:tcW w:w="1560" w:type="dxa"/>
            <w:gridSpan w:val="2"/>
            <w:tcBorders>
              <w:top w:val="single" w:sz="4" w:space="0" w:color="auto"/>
              <w:left w:val="nil"/>
              <w:bottom w:val="nil"/>
              <w:right w:val="nil"/>
            </w:tcBorders>
            <w:shd w:val="clear" w:color="auto" w:fill="auto"/>
            <w:vAlign w:val="bottom"/>
          </w:tcPr>
          <w:p w14:paraId="6A511650" w14:textId="77777777" w:rsidR="00D10C2B" w:rsidRPr="00887285" w:rsidRDefault="00D10C2B" w:rsidP="00D10C2B">
            <w:pPr>
              <w:ind w:right="-72"/>
              <w:jc w:val="right"/>
              <w:rPr>
                <w:rFonts w:ascii="Arial" w:eastAsia="Arial Unicode MS" w:hAnsi="Arial" w:cs="Arial"/>
                <w:sz w:val="18"/>
                <w:szCs w:val="18"/>
              </w:rPr>
            </w:pPr>
          </w:p>
        </w:tc>
        <w:tc>
          <w:tcPr>
            <w:tcW w:w="1417" w:type="dxa"/>
            <w:gridSpan w:val="2"/>
            <w:tcBorders>
              <w:top w:val="single" w:sz="4" w:space="0" w:color="auto"/>
              <w:left w:val="nil"/>
              <w:bottom w:val="nil"/>
              <w:right w:val="nil"/>
            </w:tcBorders>
            <w:shd w:val="clear" w:color="auto" w:fill="auto"/>
            <w:vAlign w:val="bottom"/>
          </w:tcPr>
          <w:p w14:paraId="43D1DD72" w14:textId="77777777" w:rsidR="00D10C2B" w:rsidRPr="00887285" w:rsidRDefault="00D10C2B" w:rsidP="00D10C2B">
            <w:pPr>
              <w:ind w:right="-72"/>
              <w:jc w:val="right"/>
              <w:rPr>
                <w:rFonts w:ascii="Arial" w:eastAsia="Arial Unicode MS" w:hAnsi="Arial" w:cs="Arial"/>
                <w:sz w:val="18"/>
                <w:szCs w:val="18"/>
              </w:rPr>
            </w:pPr>
          </w:p>
        </w:tc>
      </w:tr>
      <w:tr w:rsidR="00D10C2B" w:rsidRPr="00887285" w14:paraId="570ABD3F" w14:textId="77777777" w:rsidTr="003F1919">
        <w:trPr>
          <w:gridAfter w:val="1"/>
          <w:wAfter w:w="17" w:type="dxa"/>
        </w:trPr>
        <w:tc>
          <w:tcPr>
            <w:tcW w:w="4950" w:type="dxa"/>
            <w:tcBorders>
              <w:top w:val="nil"/>
              <w:left w:val="nil"/>
              <w:bottom w:val="nil"/>
              <w:right w:val="nil"/>
            </w:tcBorders>
            <w:shd w:val="clear" w:color="auto" w:fill="auto"/>
            <w:vAlign w:val="bottom"/>
          </w:tcPr>
          <w:p w14:paraId="2CD7057B" w14:textId="520AF1DA" w:rsidR="00D10C2B" w:rsidRPr="00887285" w:rsidRDefault="00D10C2B" w:rsidP="00D10C2B">
            <w:pPr>
              <w:ind w:left="-101"/>
              <w:rPr>
                <w:rFonts w:ascii="Arial" w:hAnsi="Arial" w:cs="Arial"/>
                <w:b/>
                <w:bCs/>
                <w:color w:val="000000"/>
                <w:sz w:val="18"/>
                <w:szCs w:val="18"/>
                <w:lang w:eastAsia="en-GB"/>
              </w:rPr>
            </w:pPr>
            <w:r w:rsidRPr="00887285">
              <w:rPr>
                <w:rFonts w:ascii="Arial" w:hAnsi="Arial" w:cs="Arial"/>
                <w:b/>
                <w:bCs/>
                <w:color w:val="000000"/>
                <w:sz w:val="18"/>
                <w:szCs w:val="18"/>
                <w:lang w:eastAsia="en-GB"/>
              </w:rPr>
              <w:t>Liabilities</w:t>
            </w:r>
          </w:p>
        </w:tc>
        <w:tc>
          <w:tcPr>
            <w:tcW w:w="1625" w:type="dxa"/>
            <w:tcBorders>
              <w:top w:val="nil"/>
              <w:left w:val="nil"/>
              <w:bottom w:val="nil"/>
              <w:right w:val="nil"/>
            </w:tcBorders>
            <w:shd w:val="clear" w:color="auto" w:fill="auto"/>
            <w:vAlign w:val="bottom"/>
          </w:tcPr>
          <w:p w14:paraId="4FFA0597" w14:textId="77777777" w:rsidR="00D10C2B" w:rsidRPr="00887285" w:rsidRDefault="00D10C2B" w:rsidP="00D10C2B">
            <w:pPr>
              <w:ind w:right="-72"/>
              <w:jc w:val="center"/>
              <w:rPr>
                <w:rFonts w:ascii="Arial" w:eastAsia="Arial Unicode MS" w:hAnsi="Arial" w:cs="Arial"/>
                <w:sz w:val="18"/>
                <w:szCs w:val="18"/>
              </w:rPr>
            </w:pPr>
          </w:p>
        </w:tc>
        <w:tc>
          <w:tcPr>
            <w:tcW w:w="1718" w:type="dxa"/>
            <w:tcBorders>
              <w:top w:val="nil"/>
              <w:left w:val="nil"/>
              <w:bottom w:val="nil"/>
              <w:right w:val="nil"/>
            </w:tcBorders>
            <w:shd w:val="clear" w:color="auto" w:fill="auto"/>
            <w:vAlign w:val="bottom"/>
          </w:tcPr>
          <w:p w14:paraId="45B55DC1" w14:textId="77777777" w:rsidR="00D10C2B" w:rsidRPr="00887285" w:rsidRDefault="00D10C2B" w:rsidP="00D10C2B">
            <w:pPr>
              <w:ind w:right="-72"/>
              <w:jc w:val="right"/>
              <w:rPr>
                <w:rFonts w:ascii="Arial" w:eastAsia="Arial Unicode MS" w:hAnsi="Arial" w:cs="Arial"/>
                <w:sz w:val="18"/>
                <w:szCs w:val="18"/>
              </w:rPr>
            </w:pPr>
          </w:p>
        </w:tc>
        <w:tc>
          <w:tcPr>
            <w:tcW w:w="1701" w:type="dxa"/>
            <w:gridSpan w:val="2"/>
            <w:tcBorders>
              <w:top w:val="nil"/>
              <w:left w:val="nil"/>
              <w:bottom w:val="nil"/>
              <w:right w:val="nil"/>
            </w:tcBorders>
            <w:shd w:val="clear" w:color="auto" w:fill="auto"/>
            <w:vAlign w:val="bottom"/>
          </w:tcPr>
          <w:p w14:paraId="59DA7E2B" w14:textId="77777777" w:rsidR="00D10C2B" w:rsidRPr="00887285" w:rsidRDefault="00D10C2B" w:rsidP="00D10C2B">
            <w:pPr>
              <w:ind w:right="-72"/>
              <w:jc w:val="right"/>
              <w:rPr>
                <w:rFonts w:ascii="Arial" w:eastAsia="Arial Unicode MS" w:hAnsi="Arial" w:cs="Arial"/>
                <w:sz w:val="18"/>
                <w:szCs w:val="18"/>
              </w:rPr>
            </w:pPr>
          </w:p>
        </w:tc>
        <w:tc>
          <w:tcPr>
            <w:tcW w:w="1559" w:type="dxa"/>
            <w:gridSpan w:val="2"/>
            <w:tcBorders>
              <w:top w:val="nil"/>
              <w:left w:val="nil"/>
              <w:bottom w:val="nil"/>
              <w:right w:val="nil"/>
            </w:tcBorders>
            <w:shd w:val="clear" w:color="auto" w:fill="auto"/>
            <w:vAlign w:val="bottom"/>
          </w:tcPr>
          <w:p w14:paraId="2E271548" w14:textId="77777777" w:rsidR="00D10C2B" w:rsidRPr="00887285" w:rsidRDefault="00D10C2B" w:rsidP="00D10C2B">
            <w:pPr>
              <w:ind w:right="-72"/>
              <w:jc w:val="right"/>
              <w:rPr>
                <w:rFonts w:ascii="Arial" w:eastAsia="Arial Unicode MS" w:hAnsi="Arial" w:cs="Arial"/>
                <w:sz w:val="18"/>
                <w:szCs w:val="18"/>
              </w:rPr>
            </w:pPr>
          </w:p>
        </w:tc>
        <w:tc>
          <w:tcPr>
            <w:tcW w:w="1560" w:type="dxa"/>
            <w:gridSpan w:val="2"/>
            <w:tcBorders>
              <w:top w:val="nil"/>
              <w:left w:val="nil"/>
              <w:bottom w:val="nil"/>
              <w:right w:val="nil"/>
            </w:tcBorders>
            <w:shd w:val="clear" w:color="auto" w:fill="auto"/>
            <w:vAlign w:val="bottom"/>
          </w:tcPr>
          <w:p w14:paraId="2C6846F2" w14:textId="77777777" w:rsidR="00D10C2B" w:rsidRPr="00887285" w:rsidRDefault="00D10C2B" w:rsidP="00D10C2B">
            <w:pPr>
              <w:ind w:right="-72"/>
              <w:jc w:val="right"/>
              <w:rPr>
                <w:rFonts w:ascii="Arial" w:eastAsia="Arial Unicode MS" w:hAnsi="Arial" w:cs="Arial"/>
                <w:sz w:val="18"/>
                <w:szCs w:val="18"/>
              </w:rPr>
            </w:pPr>
          </w:p>
        </w:tc>
        <w:tc>
          <w:tcPr>
            <w:tcW w:w="1417" w:type="dxa"/>
            <w:gridSpan w:val="2"/>
            <w:tcBorders>
              <w:top w:val="nil"/>
              <w:left w:val="nil"/>
              <w:bottom w:val="nil"/>
              <w:right w:val="nil"/>
            </w:tcBorders>
            <w:shd w:val="clear" w:color="auto" w:fill="auto"/>
            <w:vAlign w:val="bottom"/>
          </w:tcPr>
          <w:p w14:paraId="377678F2" w14:textId="77777777" w:rsidR="00D10C2B" w:rsidRPr="00887285" w:rsidRDefault="00D10C2B" w:rsidP="00D10C2B">
            <w:pPr>
              <w:ind w:right="-72"/>
              <w:jc w:val="right"/>
              <w:rPr>
                <w:rFonts w:ascii="Arial" w:eastAsia="Arial Unicode MS" w:hAnsi="Arial" w:cs="Arial"/>
                <w:sz w:val="18"/>
                <w:szCs w:val="18"/>
              </w:rPr>
            </w:pPr>
          </w:p>
        </w:tc>
      </w:tr>
      <w:tr w:rsidR="00D10C2B" w:rsidRPr="00887285" w14:paraId="1115B702" w14:textId="77777777" w:rsidTr="003F1919">
        <w:trPr>
          <w:gridAfter w:val="1"/>
          <w:wAfter w:w="17" w:type="dxa"/>
        </w:trPr>
        <w:tc>
          <w:tcPr>
            <w:tcW w:w="4950" w:type="dxa"/>
            <w:tcBorders>
              <w:top w:val="nil"/>
              <w:left w:val="nil"/>
              <w:bottom w:val="nil"/>
              <w:right w:val="nil"/>
            </w:tcBorders>
            <w:shd w:val="clear" w:color="auto" w:fill="auto"/>
            <w:vAlign w:val="bottom"/>
          </w:tcPr>
          <w:p w14:paraId="252A8B75" w14:textId="77777777" w:rsidR="00D10C2B" w:rsidRPr="00887285" w:rsidRDefault="00D10C2B" w:rsidP="00D10C2B">
            <w:pPr>
              <w:ind w:left="-101"/>
              <w:rPr>
                <w:rFonts w:ascii="Arial" w:hAnsi="Arial" w:cs="Arial"/>
                <w:b/>
                <w:bCs/>
                <w:color w:val="000000"/>
                <w:sz w:val="18"/>
                <w:szCs w:val="18"/>
                <w:lang w:eastAsia="en-GB"/>
              </w:rPr>
            </w:pPr>
          </w:p>
        </w:tc>
        <w:tc>
          <w:tcPr>
            <w:tcW w:w="1625" w:type="dxa"/>
            <w:tcBorders>
              <w:top w:val="nil"/>
              <w:left w:val="nil"/>
              <w:bottom w:val="nil"/>
              <w:right w:val="nil"/>
            </w:tcBorders>
            <w:shd w:val="clear" w:color="auto" w:fill="auto"/>
            <w:vAlign w:val="bottom"/>
          </w:tcPr>
          <w:p w14:paraId="6C34CE9C" w14:textId="77777777" w:rsidR="00D10C2B" w:rsidRPr="00887285" w:rsidRDefault="00D10C2B" w:rsidP="00D10C2B">
            <w:pPr>
              <w:ind w:right="-72"/>
              <w:jc w:val="center"/>
              <w:rPr>
                <w:rFonts w:ascii="Arial" w:eastAsia="Arial Unicode MS" w:hAnsi="Arial" w:cs="Arial"/>
                <w:sz w:val="18"/>
                <w:szCs w:val="18"/>
              </w:rPr>
            </w:pPr>
          </w:p>
        </w:tc>
        <w:tc>
          <w:tcPr>
            <w:tcW w:w="1718" w:type="dxa"/>
            <w:tcBorders>
              <w:top w:val="nil"/>
              <w:left w:val="nil"/>
              <w:bottom w:val="nil"/>
              <w:right w:val="nil"/>
            </w:tcBorders>
            <w:shd w:val="clear" w:color="auto" w:fill="auto"/>
            <w:vAlign w:val="bottom"/>
          </w:tcPr>
          <w:p w14:paraId="40E71EF9" w14:textId="77777777" w:rsidR="00D10C2B" w:rsidRPr="00887285" w:rsidRDefault="00D10C2B" w:rsidP="00D10C2B">
            <w:pPr>
              <w:ind w:right="-72"/>
              <w:jc w:val="right"/>
              <w:rPr>
                <w:rFonts w:ascii="Arial" w:eastAsia="Arial Unicode MS" w:hAnsi="Arial" w:cs="Arial"/>
                <w:sz w:val="18"/>
                <w:szCs w:val="18"/>
              </w:rPr>
            </w:pPr>
          </w:p>
        </w:tc>
        <w:tc>
          <w:tcPr>
            <w:tcW w:w="1701" w:type="dxa"/>
            <w:gridSpan w:val="2"/>
            <w:tcBorders>
              <w:top w:val="nil"/>
              <w:left w:val="nil"/>
              <w:bottom w:val="nil"/>
              <w:right w:val="nil"/>
            </w:tcBorders>
            <w:shd w:val="clear" w:color="auto" w:fill="auto"/>
            <w:vAlign w:val="bottom"/>
          </w:tcPr>
          <w:p w14:paraId="7D9C0A4C" w14:textId="77777777" w:rsidR="00D10C2B" w:rsidRPr="00887285" w:rsidRDefault="00D10C2B" w:rsidP="00D10C2B">
            <w:pPr>
              <w:ind w:right="-72"/>
              <w:jc w:val="right"/>
              <w:rPr>
                <w:rFonts w:ascii="Arial" w:eastAsia="Arial Unicode MS" w:hAnsi="Arial" w:cs="Arial"/>
                <w:sz w:val="18"/>
                <w:szCs w:val="18"/>
              </w:rPr>
            </w:pPr>
          </w:p>
        </w:tc>
        <w:tc>
          <w:tcPr>
            <w:tcW w:w="1559" w:type="dxa"/>
            <w:gridSpan w:val="2"/>
            <w:tcBorders>
              <w:top w:val="nil"/>
              <w:left w:val="nil"/>
              <w:bottom w:val="nil"/>
              <w:right w:val="nil"/>
            </w:tcBorders>
            <w:shd w:val="clear" w:color="auto" w:fill="auto"/>
            <w:vAlign w:val="bottom"/>
          </w:tcPr>
          <w:p w14:paraId="66440FA0" w14:textId="77777777" w:rsidR="00D10C2B" w:rsidRPr="00887285" w:rsidRDefault="00D10C2B" w:rsidP="00D10C2B">
            <w:pPr>
              <w:ind w:right="-72"/>
              <w:jc w:val="right"/>
              <w:rPr>
                <w:rFonts w:ascii="Arial" w:eastAsia="Arial Unicode MS" w:hAnsi="Arial" w:cs="Arial"/>
                <w:sz w:val="18"/>
                <w:szCs w:val="18"/>
              </w:rPr>
            </w:pPr>
          </w:p>
        </w:tc>
        <w:tc>
          <w:tcPr>
            <w:tcW w:w="1560" w:type="dxa"/>
            <w:gridSpan w:val="2"/>
            <w:tcBorders>
              <w:top w:val="nil"/>
              <w:left w:val="nil"/>
              <w:bottom w:val="nil"/>
              <w:right w:val="nil"/>
            </w:tcBorders>
            <w:shd w:val="clear" w:color="auto" w:fill="auto"/>
            <w:vAlign w:val="bottom"/>
          </w:tcPr>
          <w:p w14:paraId="5C185D71" w14:textId="77777777" w:rsidR="00D10C2B" w:rsidRPr="00887285" w:rsidRDefault="00D10C2B" w:rsidP="00D10C2B">
            <w:pPr>
              <w:ind w:right="-72"/>
              <w:jc w:val="right"/>
              <w:rPr>
                <w:rFonts w:ascii="Arial" w:eastAsia="Arial Unicode MS" w:hAnsi="Arial" w:cs="Arial"/>
                <w:sz w:val="18"/>
                <w:szCs w:val="18"/>
              </w:rPr>
            </w:pPr>
          </w:p>
        </w:tc>
        <w:tc>
          <w:tcPr>
            <w:tcW w:w="1417" w:type="dxa"/>
            <w:gridSpan w:val="2"/>
            <w:tcBorders>
              <w:top w:val="nil"/>
              <w:left w:val="nil"/>
              <w:bottom w:val="nil"/>
              <w:right w:val="nil"/>
            </w:tcBorders>
            <w:shd w:val="clear" w:color="auto" w:fill="auto"/>
            <w:vAlign w:val="bottom"/>
          </w:tcPr>
          <w:p w14:paraId="2DC59C9B" w14:textId="77777777" w:rsidR="00D10C2B" w:rsidRPr="00887285" w:rsidRDefault="00D10C2B" w:rsidP="00D10C2B">
            <w:pPr>
              <w:ind w:right="-72"/>
              <w:jc w:val="right"/>
              <w:rPr>
                <w:rFonts w:ascii="Arial" w:eastAsia="Arial Unicode MS" w:hAnsi="Arial" w:cs="Arial"/>
                <w:sz w:val="18"/>
                <w:szCs w:val="18"/>
              </w:rPr>
            </w:pPr>
          </w:p>
        </w:tc>
      </w:tr>
      <w:tr w:rsidR="00D10C2B" w:rsidRPr="00887285" w14:paraId="507E85E8" w14:textId="77777777" w:rsidTr="003F1919">
        <w:trPr>
          <w:gridAfter w:val="1"/>
          <w:wAfter w:w="17" w:type="dxa"/>
        </w:trPr>
        <w:tc>
          <w:tcPr>
            <w:tcW w:w="4950" w:type="dxa"/>
            <w:tcBorders>
              <w:top w:val="nil"/>
              <w:left w:val="nil"/>
              <w:bottom w:val="nil"/>
              <w:right w:val="nil"/>
            </w:tcBorders>
            <w:shd w:val="clear" w:color="auto" w:fill="auto"/>
            <w:vAlign w:val="bottom"/>
          </w:tcPr>
          <w:p w14:paraId="51C92923" w14:textId="20E3E798" w:rsidR="00D10C2B" w:rsidRPr="00887285" w:rsidRDefault="00D10C2B" w:rsidP="00D10C2B">
            <w:pPr>
              <w:ind w:left="-101"/>
              <w:rPr>
                <w:rFonts w:ascii="Arial" w:hAnsi="Arial" w:cs="Arial"/>
                <w:b/>
                <w:bCs/>
                <w:color w:val="000000"/>
                <w:sz w:val="18"/>
                <w:szCs w:val="18"/>
                <w:lang w:eastAsia="en-GB"/>
              </w:rPr>
            </w:pPr>
            <w:r w:rsidRPr="00887285">
              <w:rPr>
                <w:rFonts w:ascii="Arial" w:hAnsi="Arial" w:cs="Arial"/>
                <w:color w:val="000000"/>
                <w:sz w:val="18"/>
                <w:szCs w:val="18"/>
                <w:lang w:eastAsia="en-GB"/>
              </w:rPr>
              <w:t>Debenture</w:t>
            </w:r>
          </w:p>
        </w:tc>
        <w:tc>
          <w:tcPr>
            <w:tcW w:w="1625" w:type="dxa"/>
            <w:tcBorders>
              <w:top w:val="nil"/>
              <w:left w:val="nil"/>
              <w:bottom w:val="nil"/>
              <w:right w:val="nil"/>
            </w:tcBorders>
            <w:shd w:val="clear" w:color="auto" w:fill="auto"/>
            <w:vAlign w:val="bottom"/>
          </w:tcPr>
          <w:p w14:paraId="2D3C04F9" w14:textId="623866F7" w:rsidR="00D10C2B" w:rsidRPr="00887285" w:rsidRDefault="00D10C2B" w:rsidP="00D10C2B">
            <w:pPr>
              <w:ind w:right="-72"/>
              <w:jc w:val="center"/>
              <w:rPr>
                <w:rFonts w:ascii="Arial" w:eastAsia="Arial Unicode MS" w:hAnsi="Arial" w:cs="Arial"/>
                <w:sz w:val="18"/>
                <w:szCs w:val="18"/>
              </w:rPr>
            </w:pPr>
            <w:r w:rsidRPr="00887285">
              <w:rPr>
                <w:rFonts w:ascii="Arial" w:eastAsia="Arial Unicode MS" w:hAnsi="Arial" w:cs="Arial"/>
                <w:sz w:val="18"/>
                <w:szCs w:val="18"/>
              </w:rPr>
              <w:t>2</w:t>
            </w:r>
          </w:p>
        </w:tc>
        <w:tc>
          <w:tcPr>
            <w:tcW w:w="1718" w:type="dxa"/>
            <w:tcBorders>
              <w:top w:val="nil"/>
              <w:left w:val="nil"/>
              <w:bottom w:val="nil"/>
              <w:right w:val="nil"/>
            </w:tcBorders>
            <w:shd w:val="clear" w:color="auto" w:fill="auto"/>
            <w:vAlign w:val="bottom"/>
          </w:tcPr>
          <w:p w14:paraId="72979574" w14:textId="28D30D24" w:rsidR="00D10C2B" w:rsidRPr="00887285" w:rsidRDefault="00D10C2B" w:rsidP="00D10C2B">
            <w:pPr>
              <w:ind w:right="-72"/>
              <w:jc w:val="right"/>
              <w:rPr>
                <w:rFonts w:ascii="Arial" w:eastAsia="Arial Unicode MS" w:hAnsi="Arial" w:cs="Arial"/>
                <w:sz w:val="18"/>
                <w:szCs w:val="18"/>
              </w:rPr>
            </w:pPr>
            <w:r w:rsidRPr="00887285">
              <w:rPr>
                <w:rFonts w:ascii="Arial" w:eastAsia="Arial Unicode MS" w:hAnsi="Arial" w:cs="Arial"/>
                <w:sz w:val="18"/>
                <w:szCs w:val="18"/>
              </w:rPr>
              <w:t>-</w:t>
            </w:r>
          </w:p>
        </w:tc>
        <w:tc>
          <w:tcPr>
            <w:tcW w:w="1701" w:type="dxa"/>
            <w:gridSpan w:val="2"/>
            <w:tcBorders>
              <w:top w:val="nil"/>
              <w:left w:val="nil"/>
              <w:bottom w:val="nil"/>
              <w:right w:val="nil"/>
            </w:tcBorders>
            <w:shd w:val="clear" w:color="auto" w:fill="auto"/>
            <w:vAlign w:val="bottom"/>
          </w:tcPr>
          <w:p w14:paraId="3C4D6A8B" w14:textId="43ABD7C6" w:rsidR="00D10C2B" w:rsidRPr="00887285" w:rsidRDefault="00D10C2B" w:rsidP="00D10C2B">
            <w:pPr>
              <w:ind w:right="-72"/>
              <w:jc w:val="right"/>
              <w:rPr>
                <w:rFonts w:ascii="Arial" w:eastAsia="Arial Unicode MS" w:hAnsi="Arial" w:cs="Arial"/>
                <w:sz w:val="18"/>
                <w:szCs w:val="18"/>
              </w:rPr>
            </w:pPr>
            <w:r w:rsidRPr="00887285">
              <w:rPr>
                <w:rFonts w:ascii="Arial" w:eastAsia="Arial Unicode MS" w:hAnsi="Arial" w:cs="Arial"/>
                <w:sz w:val="18"/>
                <w:szCs w:val="18"/>
              </w:rPr>
              <w:t>-</w:t>
            </w:r>
          </w:p>
        </w:tc>
        <w:tc>
          <w:tcPr>
            <w:tcW w:w="1559" w:type="dxa"/>
            <w:gridSpan w:val="2"/>
            <w:tcBorders>
              <w:top w:val="nil"/>
              <w:left w:val="nil"/>
              <w:bottom w:val="nil"/>
              <w:right w:val="nil"/>
            </w:tcBorders>
            <w:shd w:val="clear" w:color="auto" w:fill="auto"/>
            <w:vAlign w:val="bottom"/>
          </w:tcPr>
          <w:p w14:paraId="00FD2374" w14:textId="32819B86" w:rsidR="00D10C2B" w:rsidRPr="00887285" w:rsidRDefault="00D10C2B" w:rsidP="00D10C2B">
            <w:pPr>
              <w:ind w:right="-72"/>
              <w:jc w:val="right"/>
              <w:rPr>
                <w:rFonts w:ascii="Arial" w:eastAsia="Arial Unicode MS" w:hAnsi="Arial" w:cs="Arial"/>
                <w:sz w:val="18"/>
                <w:szCs w:val="18"/>
              </w:rPr>
            </w:pPr>
            <w:r w:rsidRPr="00887285">
              <w:rPr>
                <w:rFonts w:ascii="Arial" w:eastAsia="Arial Unicode MS" w:hAnsi="Arial" w:cs="Arial"/>
                <w:sz w:val="18"/>
                <w:szCs w:val="18"/>
              </w:rPr>
              <w:t>-</w:t>
            </w:r>
          </w:p>
        </w:tc>
        <w:tc>
          <w:tcPr>
            <w:tcW w:w="1560" w:type="dxa"/>
            <w:gridSpan w:val="2"/>
            <w:tcBorders>
              <w:top w:val="nil"/>
              <w:left w:val="nil"/>
              <w:bottom w:val="nil"/>
              <w:right w:val="nil"/>
            </w:tcBorders>
            <w:shd w:val="clear" w:color="auto" w:fill="auto"/>
            <w:vAlign w:val="bottom"/>
          </w:tcPr>
          <w:p w14:paraId="0A45BB29" w14:textId="3138404B" w:rsidR="00D10C2B" w:rsidRPr="00887285" w:rsidRDefault="00D10C2B" w:rsidP="00D10C2B">
            <w:pPr>
              <w:ind w:right="-72"/>
              <w:jc w:val="right"/>
              <w:rPr>
                <w:rFonts w:ascii="Arial" w:eastAsia="Arial Unicode MS" w:hAnsi="Arial" w:cs="Arial"/>
                <w:sz w:val="18"/>
                <w:szCs w:val="18"/>
              </w:rPr>
            </w:pPr>
            <w:r w:rsidRPr="00887285">
              <w:rPr>
                <w:rFonts w:ascii="Arial" w:eastAsia="Arial Unicode MS" w:hAnsi="Arial" w:cs="Arial"/>
                <w:sz w:val="18"/>
                <w:szCs w:val="18"/>
              </w:rPr>
              <w:t>4,787</w:t>
            </w:r>
          </w:p>
        </w:tc>
        <w:tc>
          <w:tcPr>
            <w:tcW w:w="1417" w:type="dxa"/>
            <w:gridSpan w:val="2"/>
            <w:tcBorders>
              <w:top w:val="nil"/>
              <w:left w:val="nil"/>
              <w:bottom w:val="nil"/>
              <w:right w:val="nil"/>
            </w:tcBorders>
            <w:shd w:val="clear" w:color="auto" w:fill="auto"/>
            <w:vAlign w:val="bottom"/>
          </w:tcPr>
          <w:p w14:paraId="3029D935" w14:textId="56074434" w:rsidR="00D10C2B" w:rsidRPr="00887285" w:rsidRDefault="00D10C2B" w:rsidP="00D10C2B">
            <w:pPr>
              <w:ind w:right="-72"/>
              <w:jc w:val="right"/>
              <w:rPr>
                <w:rFonts w:ascii="Arial" w:eastAsia="Arial Unicode MS" w:hAnsi="Arial" w:cs="Arial"/>
                <w:sz w:val="18"/>
                <w:szCs w:val="18"/>
              </w:rPr>
            </w:pPr>
            <w:r w:rsidRPr="00887285">
              <w:rPr>
                <w:rFonts w:ascii="Arial" w:eastAsia="Arial Unicode MS" w:hAnsi="Arial" w:cs="Arial"/>
                <w:sz w:val="18"/>
                <w:szCs w:val="18"/>
              </w:rPr>
              <w:t>4,872</w:t>
            </w:r>
          </w:p>
        </w:tc>
      </w:tr>
      <w:tr w:rsidR="00D10C2B" w:rsidRPr="00887285" w14:paraId="0D1874A7" w14:textId="77777777" w:rsidTr="003F1919">
        <w:trPr>
          <w:gridAfter w:val="1"/>
          <w:wAfter w:w="17" w:type="dxa"/>
        </w:trPr>
        <w:tc>
          <w:tcPr>
            <w:tcW w:w="4950" w:type="dxa"/>
            <w:tcBorders>
              <w:top w:val="nil"/>
              <w:left w:val="nil"/>
              <w:bottom w:val="nil"/>
              <w:right w:val="nil"/>
            </w:tcBorders>
            <w:shd w:val="clear" w:color="auto" w:fill="auto"/>
            <w:vAlign w:val="bottom"/>
          </w:tcPr>
          <w:p w14:paraId="77BD271C" w14:textId="5FAF8718" w:rsidR="00D10C2B" w:rsidRPr="00887285" w:rsidRDefault="00023007" w:rsidP="00023007">
            <w:pPr>
              <w:spacing w:line="276" w:lineRule="auto"/>
              <w:ind w:left="-101"/>
              <w:rPr>
                <w:rFonts w:ascii="Arial" w:hAnsi="Arial" w:cs="Arial"/>
                <w:color w:val="000000"/>
                <w:sz w:val="18"/>
                <w:szCs w:val="18"/>
                <w:lang w:eastAsia="en-GB"/>
              </w:rPr>
            </w:pPr>
            <w:r>
              <w:rPr>
                <w:rFonts w:ascii="Arial" w:hAnsi="Arial" w:cs="Arial"/>
                <w:color w:val="000000"/>
                <w:sz w:val="18"/>
                <w:szCs w:val="18"/>
                <w:lang w:eastAsia="en-GB"/>
              </w:rPr>
              <w:t>D</w:t>
            </w:r>
            <w:r w:rsidR="00D10C2B" w:rsidRPr="00887285">
              <w:rPr>
                <w:rFonts w:ascii="Arial" w:hAnsi="Arial" w:cs="Arial"/>
                <w:color w:val="000000"/>
                <w:sz w:val="18"/>
                <w:szCs w:val="18"/>
                <w:lang w:eastAsia="en-GB"/>
              </w:rPr>
              <w:t>erivatives</w:t>
            </w:r>
            <w:r>
              <w:t xml:space="preserve"> </w:t>
            </w:r>
            <w:r w:rsidRPr="00023007">
              <w:rPr>
                <w:rFonts w:ascii="Arial" w:hAnsi="Arial" w:cs="Arial"/>
                <w:color w:val="000000"/>
                <w:sz w:val="18"/>
                <w:szCs w:val="18"/>
                <w:lang w:eastAsia="en-GB"/>
              </w:rPr>
              <w:t>where the hedge accounting is applied</w:t>
            </w:r>
          </w:p>
        </w:tc>
        <w:tc>
          <w:tcPr>
            <w:tcW w:w="1625" w:type="dxa"/>
            <w:tcBorders>
              <w:top w:val="nil"/>
              <w:left w:val="nil"/>
              <w:bottom w:val="nil"/>
              <w:right w:val="nil"/>
            </w:tcBorders>
            <w:shd w:val="clear" w:color="auto" w:fill="auto"/>
            <w:vAlign w:val="bottom"/>
          </w:tcPr>
          <w:p w14:paraId="2E9262C5" w14:textId="77777777" w:rsidR="00D10C2B" w:rsidRPr="00887285" w:rsidRDefault="00D10C2B" w:rsidP="00D10C2B">
            <w:pPr>
              <w:ind w:right="-72"/>
              <w:jc w:val="center"/>
              <w:rPr>
                <w:rFonts w:ascii="Arial" w:eastAsia="Arial Unicode MS" w:hAnsi="Arial" w:cs="Arial"/>
                <w:sz w:val="18"/>
                <w:szCs w:val="18"/>
              </w:rPr>
            </w:pPr>
          </w:p>
        </w:tc>
        <w:tc>
          <w:tcPr>
            <w:tcW w:w="1718" w:type="dxa"/>
            <w:tcBorders>
              <w:top w:val="nil"/>
              <w:left w:val="nil"/>
              <w:bottom w:val="nil"/>
              <w:right w:val="nil"/>
            </w:tcBorders>
            <w:shd w:val="clear" w:color="auto" w:fill="auto"/>
            <w:vAlign w:val="bottom"/>
          </w:tcPr>
          <w:p w14:paraId="40E3F450" w14:textId="77777777" w:rsidR="00D10C2B" w:rsidRPr="00887285" w:rsidRDefault="00D10C2B" w:rsidP="00D10C2B">
            <w:pPr>
              <w:ind w:right="-72"/>
              <w:jc w:val="right"/>
              <w:rPr>
                <w:rFonts w:ascii="Arial" w:eastAsia="Arial Unicode MS" w:hAnsi="Arial" w:cs="Arial"/>
                <w:sz w:val="18"/>
                <w:szCs w:val="18"/>
              </w:rPr>
            </w:pPr>
          </w:p>
        </w:tc>
        <w:tc>
          <w:tcPr>
            <w:tcW w:w="1701" w:type="dxa"/>
            <w:gridSpan w:val="2"/>
            <w:tcBorders>
              <w:top w:val="nil"/>
              <w:left w:val="nil"/>
              <w:bottom w:val="nil"/>
              <w:right w:val="nil"/>
            </w:tcBorders>
            <w:shd w:val="clear" w:color="auto" w:fill="auto"/>
            <w:vAlign w:val="bottom"/>
          </w:tcPr>
          <w:p w14:paraId="04206540" w14:textId="77777777" w:rsidR="00D10C2B" w:rsidRPr="00887285" w:rsidRDefault="00D10C2B" w:rsidP="00D10C2B">
            <w:pPr>
              <w:ind w:right="-72"/>
              <w:jc w:val="right"/>
              <w:rPr>
                <w:rFonts w:ascii="Arial" w:eastAsia="Arial Unicode MS" w:hAnsi="Arial" w:cs="Arial"/>
                <w:sz w:val="18"/>
                <w:szCs w:val="18"/>
              </w:rPr>
            </w:pPr>
          </w:p>
        </w:tc>
        <w:tc>
          <w:tcPr>
            <w:tcW w:w="1559" w:type="dxa"/>
            <w:gridSpan w:val="2"/>
            <w:tcBorders>
              <w:top w:val="nil"/>
              <w:left w:val="nil"/>
              <w:bottom w:val="nil"/>
              <w:right w:val="nil"/>
            </w:tcBorders>
            <w:shd w:val="clear" w:color="auto" w:fill="auto"/>
            <w:vAlign w:val="bottom"/>
          </w:tcPr>
          <w:p w14:paraId="69D906F6" w14:textId="77777777" w:rsidR="00D10C2B" w:rsidRPr="00887285" w:rsidRDefault="00D10C2B" w:rsidP="00D10C2B">
            <w:pPr>
              <w:ind w:right="-72"/>
              <w:jc w:val="right"/>
              <w:rPr>
                <w:rFonts w:ascii="Arial" w:eastAsia="Arial Unicode MS" w:hAnsi="Arial" w:cs="Arial"/>
                <w:sz w:val="18"/>
                <w:szCs w:val="18"/>
              </w:rPr>
            </w:pPr>
          </w:p>
        </w:tc>
        <w:tc>
          <w:tcPr>
            <w:tcW w:w="1560" w:type="dxa"/>
            <w:gridSpan w:val="2"/>
            <w:tcBorders>
              <w:top w:val="nil"/>
              <w:left w:val="nil"/>
              <w:bottom w:val="nil"/>
              <w:right w:val="nil"/>
            </w:tcBorders>
            <w:shd w:val="clear" w:color="auto" w:fill="auto"/>
            <w:vAlign w:val="bottom"/>
          </w:tcPr>
          <w:p w14:paraId="45ED0CD8" w14:textId="77777777" w:rsidR="00D10C2B" w:rsidRPr="00887285" w:rsidRDefault="00D10C2B" w:rsidP="00D10C2B">
            <w:pPr>
              <w:ind w:right="-72"/>
              <w:jc w:val="right"/>
              <w:rPr>
                <w:rFonts w:ascii="Arial" w:eastAsia="Arial Unicode MS" w:hAnsi="Arial" w:cs="Arial"/>
                <w:sz w:val="18"/>
                <w:szCs w:val="18"/>
              </w:rPr>
            </w:pPr>
          </w:p>
        </w:tc>
        <w:tc>
          <w:tcPr>
            <w:tcW w:w="1417" w:type="dxa"/>
            <w:gridSpan w:val="2"/>
            <w:tcBorders>
              <w:top w:val="nil"/>
              <w:left w:val="nil"/>
              <w:bottom w:val="nil"/>
              <w:right w:val="nil"/>
            </w:tcBorders>
            <w:shd w:val="clear" w:color="auto" w:fill="auto"/>
            <w:vAlign w:val="bottom"/>
          </w:tcPr>
          <w:p w14:paraId="32128F83" w14:textId="77777777" w:rsidR="00D10C2B" w:rsidRPr="00887285" w:rsidRDefault="00D10C2B" w:rsidP="00D10C2B">
            <w:pPr>
              <w:ind w:right="-72"/>
              <w:jc w:val="right"/>
              <w:rPr>
                <w:rFonts w:ascii="Arial" w:eastAsia="Arial Unicode MS" w:hAnsi="Arial" w:cs="Arial"/>
                <w:sz w:val="18"/>
                <w:szCs w:val="18"/>
              </w:rPr>
            </w:pPr>
          </w:p>
        </w:tc>
      </w:tr>
      <w:tr w:rsidR="00D10C2B" w:rsidRPr="00887285" w14:paraId="72A1C2DF" w14:textId="77777777" w:rsidTr="00D10C2B">
        <w:trPr>
          <w:gridAfter w:val="1"/>
          <w:wAfter w:w="17" w:type="dxa"/>
        </w:trPr>
        <w:tc>
          <w:tcPr>
            <w:tcW w:w="4950" w:type="dxa"/>
            <w:tcBorders>
              <w:top w:val="nil"/>
              <w:left w:val="nil"/>
              <w:bottom w:val="nil"/>
              <w:right w:val="nil"/>
            </w:tcBorders>
            <w:shd w:val="clear" w:color="auto" w:fill="auto"/>
            <w:vAlign w:val="bottom"/>
          </w:tcPr>
          <w:p w14:paraId="1321F620" w14:textId="42BDD900" w:rsidR="00D10C2B" w:rsidRPr="00887285" w:rsidRDefault="00D10C2B" w:rsidP="00D10C2B">
            <w:pPr>
              <w:ind w:left="-101"/>
              <w:rPr>
                <w:rFonts w:ascii="Arial" w:hAnsi="Arial" w:cs="Arial"/>
                <w:color w:val="000000"/>
                <w:sz w:val="18"/>
                <w:szCs w:val="18"/>
                <w:lang w:eastAsia="en-GB"/>
              </w:rPr>
            </w:pPr>
            <w:r w:rsidRPr="00887285">
              <w:rPr>
                <w:rFonts w:ascii="Arial" w:hAnsi="Arial" w:cs="Arial"/>
                <w:color w:val="000000"/>
                <w:sz w:val="18"/>
                <w:szCs w:val="18"/>
                <w:lang w:eastAsia="en-GB"/>
              </w:rPr>
              <w:t xml:space="preserve">   - Interest rate swap contract</w:t>
            </w:r>
          </w:p>
        </w:tc>
        <w:tc>
          <w:tcPr>
            <w:tcW w:w="1625" w:type="dxa"/>
            <w:tcBorders>
              <w:top w:val="nil"/>
              <w:left w:val="nil"/>
              <w:bottom w:val="nil"/>
              <w:right w:val="nil"/>
            </w:tcBorders>
            <w:shd w:val="clear" w:color="auto" w:fill="auto"/>
            <w:vAlign w:val="bottom"/>
          </w:tcPr>
          <w:p w14:paraId="18EBDE9A" w14:textId="083AB5BC" w:rsidR="00D10C2B" w:rsidRPr="00887285" w:rsidRDefault="00D10C2B" w:rsidP="00D10C2B">
            <w:pPr>
              <w:ind w:right="-72"/>
              <w:jc w:val="center"/>
              <w:rPr>
                <w:rFonts w:ascii="Arial" w:eastAsia="Arial Unicode MS" w:hAnsi="Arial" w:cs="Arial"/>
                <w:sz w:val="18"/>
                <w:szCs w:val="18"/>
              </w:rPr>
            </w:pPr>
            <w:r w:rsidRPr="00887285">
              <w:rPr>
                <w:rFonts w:ascii="Arial" w:eastAsia="Arial Unicode MS" w:hAnsi="Arial" w:cs="Arial"/>
                <w:sz w:val="18"/>
                <w:szCs w:val="18"/>
              </w:rPr>
              <w:t>2</w:t>
            </w:r>
          </w:p>
        </w:tc>
        <w:tc>
          <w:tcPr>
            <w:tcW w:w="1718" w:type="dxa"/>
            <w:tcBorders>
              <w:top w:val="nil"/>
              <w:left w:val="nil"/>
              <w:bottom w:val="single" w:sz="4" w:space="0" w:color="auto"/>
              <w:right w:val="nil"/>
            </w:tcBorders>
            <w:shd w:val="clear" w:color="auto" w:fill="auto"/>
            <w:vAlign w:val="bottom"/>
          </w:tcPr>
          <w:p w14:paraId="2BC77D88" w14:textId="4F5AB3E1" w:rsidR="00D10C2B" w:rsidRPr="00887285" w:rsidRDefault="00D10C2B" w:rsidP="00D10C2B">
            <w:pPr>
              <w:ind w:right="-72"/>
              <w:jc w:val="right"/>
              <w:rPr>
                <w:rFonts w:ascii="Arial" w:eastAsia="Arial Unicode MS" w:hAnsi="Arial" w:cs="Arial"/>
                <w:sz w:val="18"/>
                <w:szCs w:val="18"/>
              </w:rPr>
            </w:pPr>
            <w:r w:rsidRPr="00887285">
              <w:rPr>
                <w:rFonts w:ascii="Arial" w:eastAsia="Arial Unicode MS" w:hAnsi="Arial" w:cs="Arial"/>
                <w:sz w:val="18"/>
                <w:szCs w:val="18"/>
              </w:rPr>
              <w:t>-</w:t>
            </w:r>
          </w:p>
        </w:tc>
        <w:tc>
          <w:tcPr>
            <w:tcW w:w="1701" w:type="dxa"/>
            <w:gridSpan w:val="2"/>
            <w:tcBorders>
              <w:top w:val="nil"/>
              <w:left w:val="nil"/>
              <w:bottom w:val="single" w:sz="4" w:space="0" w:color="auto"/>
              <w:right w:val="nil"/>
            </w:tcBorders>
            <w:shd w:val="clear" w:color="auto" w:fill="auto"/>
            <w:vAlign w:val="bottom"/>
          </w:tcPr>
          <w:p w14:paraId="1F279E1A" w14:textId="65B39C9F" w:rsidR="00D10C2B" w:rsidRPr="00887285" w:rsidRDefault="00D10C2B" w:rsidP="00D10C2B">
            <w:pPr>
              <w:ind w:right="-72"/>
              <w:jc w:val="right"/>
              <w:rPr>
                <w:rFonts w:ascii="Arial" w:eastAsia="Arial Unicode MS" w:hAnsi="Arial" w:cs="Arial"/>
                <w:sz w:val="18"/>
                <w:szCs w:val="18"/>
              </w:rPr>
            </w:pPr>
            <w:r w:rsidRPr="00887285">
              <w:rPr>
                <w:rFonts w:ascii="Arial" w:eastAsia="Arial Unicode MS" w:hAnsi="Arial" w:cs="Arial"/>
                <w:sz w:val="18"/>
                <w:szCs w:val="18"/>
              </w:rPr>
              <w:t>-</w:t>
            </w:r>
          </w:p>
        </w:tc>
        <w:tc>
          <w:tcPr>
            <w:tcW w:w="1559" w:type="dxa"/>
            <w:gridSpan w:val="2"/>
            <w:tcBorders>
              <w:top w:val="nil"/>
              <w:left w:val="nil"/>
              <w:bottom w:val="single" w:sz="4" w:space="0" w:color="auto"/>
              <w:right w:val="nil"/>
            </w:tcBorders>
            <w:shd w:val="clear" w:color="auto" w:fill="auto"/>
            <w:vAlign w:val="bottom"/>
          </w:tcPr>
          <w:p w14:paraId="4DE9212A" w14:textId="368C7074" w:rsidR="00D10C2B" w:rsidRPr="00887285" w:rsidRDefault="00D10C2B" w:rsidP="00D10C2B">
            <w:pPr>
              <w:ind w:right="-72"/>
              <w:jc w:val="right"/>
              <w:rPr>
                <w:rFonts w:ascii="Arial" w:eastAsia="Arial Unicode MS" w:hAnsi="Arial" w:cs="Arial"/>
                <w:sz w:val="18"/>
                <w:szCs w:val="18"/>
              </w:rPr>
            </w:pPr>
            <w:r w:rsidRPr="00887285">
              <w:rPr>
                <w:rFonts w:ascii="Arial" w:eastAsia="Arial Unicode MS" w:hAnsi="Arial" w:cs="Arial"/>
                <w:sz w:val="18"/>
                <w:szCs w:val="18"/>
              </w:rPr>
              <w:t>-</w:t>
            </w:r>
          </w:p>
        </w:tc>
        <w:tc>
          <w:tcPr>
            <w:tcW w:w="1560" w:type="dxa"/>
            <w:gridSpan w:val="2"/>
            <w:tcBorders>
              <w:top w:val="nil"/>
              <w:left w:val="nil"/>
              <w:bottom w:val="single" w:sz="4" w:space="0" w:color="auto"/>
              <w:right w:val="nil"/>
            </w:tcBorders>
            <w:shd w:val="clear" w:color="auto" w:fill="auto"/>
            <w:vAlign w:val="bottom"/>
          </w:tcPr>
          <w:p w14:paraId="03AA1A4F" w14:textId="44C2F32C" w:rsidR="00D10C2B" w:rsidRPr="00887285" w:rsidRDefault="00D10C2B" w:rsidP="00D10C2B">
            <w:pPr>
              <w:ind w:right="-72"/>
              <w:jc w:val="right"/>
              <w:rPr>
                <w:rFonts w:ascii="Arial" w:eastAsia="Arial Unicode MS" w:hAnsi="Arial" w:cs="Arial"/>
                <w:sz w:val="18"/>
                <w:szCs w:val="18"/>
              </w:rPr>
            </w:pPr>
            <w:r w:rsidRPr="00887285">
              <w:rPr>
                <w:rFonts w:ascii="Arial" w:eastAsia="Arial Unicode MS" w:hAnsi="Arial" w:cs="Arial"/>
                <w:sz w:val="18"/>
                <w:szCs w:val="18"/>
              </w:rPr>
              <w:t>-</w:t>
            </w:r>
          </w:p>
        </w:tc>
        <w:tc>
          <w:tcPr>
            <w:tcW w:w="1417" w:type="dxa"/>
            <w:gridSpan w:val="2"/>
            <w:tcBorders>
              <w:top w:val="nil"/>
              <w:left w:val="nil"/>
              <w:bottom w:val="single" w:sz="4" w:space="0" w:color="auto"/>
              <w:right w:val="nil"/>
            </w:tcBorders>
            <w:shd w:val="clear" w:color="auto" w:fill="auto"/>
            <w:vAlign w:val="bottom"/>
          </w:tcPr>
          <w:p w14:paraId="2FBFF835" w14:textId="05F7C172" w:rsidR="00D10C2B" w:rsidRPr="00887285" w:rsidRDefault="00D10C2B" w:rsidP="00D10C2B">
            <w:pPr>
              <w:ind w:right="-72"/>
              <w:jc w:val="right"/>
              <w:rPr>
                <w:rFonts w:ascii="Arial" w:eastAsia="Arial Unicode MS" w:hAnsi="Arial" w:cs="Arial"/>
                <w:sz w:val="18"/>
                <w:szCs w:val="18"/>
              </w:rPr>
            </w:pPr>
            <w:r w:rsidRPr="00887285">
              <w:rPr>
                <w:rFonts w:ascii="Arial" w:eastAsia="Arial Unicode MS" w:hAnsi="Arial" w:cs="Arial"/>
                <w:sz w:val="18"/>
                <w:szCs w:val="18"/>
              </w:rPr>
              <w:t>621</w:t>
            </w:r>
          </w:p>
        </w:tc>
      </w:tr>
      <w:tr w:rsidR="00D10C2B" w:rsidRPr="00887285" w14:paraId="3100AB5F" w14:textId="77777777" w:rsidTr="00D10C2B">
        <w:trPr>
          <w:gridAfter w:val="1"/>
          <w:wAfter w:w="17" w:type="dxa"/>
        </w:trPr>
        <w:tc>
          <w:tcPr>
            <w:tcW w:w="4950" w:type="dxa"/>
            <w:tcBorders>
              <w:top w:val="nil"/>
              <w:left w:val="nil"/>
              <w:bottom w:val="nil"/>
              <w:right w:val="nil"/>
            </w:tcBorders>
            <w:shd w:val="clear" w:color="auto" w:fill="auto"/>
            <w:vAlign w:val="bottom"/>
          </w:tcPr>
          <w:p w14:paraId="560BEF06" w14:textId="77777777" w:rsidR="00D10C2B" w:rsidRPr="00887285" w:rsidRDefault="00D10C2B" w:rsidP="00D10C2B">
            <w:pPr>
              <w:ind w:left="-101"/>
              <w:rPr>
                <w:rFonts w:ascii="Arial" w:hAnsi="Arial" w:cs="Arial"/>
                <w:color w:val="000000"/>
                <w:sz w:val="18"/>
                <w:szCs w:val="18"/>
                <w:lang w:eastAsia="en-GB"/>
              </w:rPr>
            </w:pPr>
          </w:p>
        </w:tc>
        <w:tc>
          <w:tcPr>
            <w:tcW w:w="1625" w:type="dxa"/>
            <w:tcBorders>
              <w:top w:val="nil"/>
              <w:left w:val="nil"/>
              <w:bottom w:val="nil"/>
              <w:right w:val="nil"/>
            </w:tcBorders>
            <w:shd w:val="clear" w:color="auto" w:fill="auto"/>
            <w:vAlign w:val="bottom"/>
          </w:tcPr>
          <w:p w14:paraId="22DD99B0" w14:textId="77777777" w:rsidR="00D10C2B" w:rsidRPr="00887285" w:rsidRDefault="00D10C2B" w:rsidP="00D10C2B">
            <w:pPr>
              <w:ind w:right="-72"/>
              <w:jc w:val="center"/>
              <w:rPr>
                <w:rFonts w:ascii="Arial" w:eastAsia="Arial Unicode MS" w:hAnsi="Arial" w:cs="Arial"/>
                <w:sz w:val="18"/>
                <w:szCs w:val="18"/>
              </w:rPr>
            </w:pPr>
          </w:p>
        </w:tc>
        <w:tc>
          <w:tcPr>
            <w:tcW w:w="1718" w:type="dxa"/>
            <w:tcBorders>
              <w:top w:val="single" w:sz="4" w:space="0" w:color="auto"/>
              <w:left w:val="nil"/>
              <w:bottom w:val="nil"/>
              <w:right w:val="nil"/>
            </w:tcBorders>
            <w:shd w:val="clear" w:color="auto" w:fill="auto"/>
            <w:vAlign w:val="bottom"/>
          </w:tcPr>
          <w:p w14:paraId="2A5DCCFB" w14:textId="77777777" w:rsidR="00D10C2B" w:rsidRPr="00887285" w:rsidRDefault="00D10C2B" w:rsidP="00D10C2B">
            <w:pPr>
              <w:ind w:right="-72"/>
              <w:jc w:val="right"/>
              <w:rPr>
                <w:rFonts w:ascii="Arial" w:eastAsia="Arial Unicode MS" w:hAnsi="Arial" w:cs="Arial"/>
                <w:sz w:val="18"/>
                <w:szCs w:val="18"/>
              </w:rPr>
            </w:pPr>
          </w:p>
        </w:tc>
        <w:tc>
          <w:tcPr>
            <w:tcW w:w="1701" w:type="dxa"/>
            <w:gridSpan w:val="2"/>
            <w:tcBorders>
              <w:top w:val="single" w:sz="4" w:space="0" w:color="auto"/>
              <w:left w:val="nil"/>
              <w:bottom w:val="nil"/>
              <w:right w:val="nil"/>
            </w:tcBorders>
            <w:shd w:val="clear" w:color="auto" w:fill="auto"/>
            <w:vAlign w:val="bottom"/>
          </w:tcPr>
          <w:p w14:paraId="6B8D7D11" w14:textId="77777777" w:rsidR="00D10C2B" w:rsidRPr="00887285" w:rsidRDefault="00D10C2B" w:rsidP="00D10C2B">
            <w:pPr>
              <w:ind w:right="-72"/>
              <w:jc w:val="right"/>
              <w:rPr>
                <w:rFonts w:ascii="Arial" w:eastAsia="Arial Unicode MS" w:hAnsi="Arial" w:cs="Arial"/>
                <w:sz w:val="18"/>
                <w:szCs w:val="18"/>
              </w:rPr>
            </w:pPr>
          </w:p>
        </w:tc>
        <w:tc>
          <w:tcPr>
            <w:tcW w:w="1559" w:type="dxa"/>
            <w:gridSpan w:val="2"/>
            <w:tcBorders>
              <w:top w:val="single" w:sz="4" w:space="0" w:color="auto"/>
              <w:left w:val="nil"/>
              <w:bottom w:val="nil"/>
              <w:right w:val="nil"/>
            </w:tcBorders>
            <w:shd w:val="clear" w:color="auto" w:fill="auto"/>
            <w:vAlign w:val="bottom"/>
          </w:tcPr>
          <w:p w14:paraId="2E03E4BF" w14:textId="77777777" w:rsidR="00D10C2B" w:rsidRPr="00887285" w:rsidRDefault="00D10C2B" w:rsidP="00D10C2B">
            <w:pPr>
              <w:ind w:right="-72"/>
              <w:jc w:val="right"/>
              <w:rPr>
                <w:rFonts w:ascii="Arial" w:eastAsia="Arial Unicode MS" w:hAnsi="Arial" w:cs="Arial"/>
                <w:sz w:val="18"/>
                <w:szCs w:val="18"/>
              </w:rPr>
            </w:pPr>
          </w:p>
        </w:tc>
        <w:tc>
          <w:tcPr>
            <w:tcW w:w="1560" w:type="dxa"/>
            <w:gridSpan w:val="2"/>
            <w:tcBorders>
              <w:top w:val="single" w:sz="4" w:space="0" w:color="auto"/>
              <w:left w:val="nil"/>
              <w:bottom w:val="nil"/>
              <w:right w:val="nil"/>
            </w:tcBorders>
            <w:shd w:val="clear" w:color="auto" w:fill="auto"/>
            <w:vAlign w:val="bottom"/>
          </w:tcPr>
          <w:p w14:paraId="666B38B2" w14:textId="77777777" w:rsidR="00D10C2B" w:rsidRPr="00887285" w:rsidRDefault="00D10C2B" w:rsidP="00D10C2B">
            <w:pPr>
              <w:ind w:right="-72"/>
              <w:jc w:val="right"/>
              <w:rPr>
                <w:rFonts w:ascii="Arial" w:eastAsia="Arial Unicode MS" w:hAnsi="Arial" w:cs="Arial"/>
                <w:sz w:val="18"/>
                <w:szCs w:val="18"/>
              </w:rPr>
            </w:pPr>
          </w:p>
        </w:tc>
        <w:tc>
          <w:tcPr>
            <w:tcW w:w="1417" w:type="dxa"/>
            <w:gridSpan w:val="2"/>
            <w:tcBorders>
              <w:top w:val="single" w:sz="4" w:space="0" w:color="auto"/>
              <w:left w:val="nil"/>
              <w:bottom w:val="nil"/>
              <w:right w:val="nil"/>
            </w:tcBorders>
            <w:shd w:val="clear" w:color="auto" w:fill="auto"/>
            <w:vAlign w:val="bottom"/>
          </w:tcPr>
          <w:p w14:paraId="3A6ADF2E" w14:textId="77777777" w:rsidR="00D10C2B" w:rsidRPr="00887285" w:rsidRDefault="00D10C2B" w:rsidP="00D10C2B">
            <w:pPr>
              <w:ind w:right="-72"/>
              <w:jc w:val="right"/>
              <w:rPr>
                <w:rFonts w:ascii="Arial" w:eastAsia="Arial Unicode MS" w:hAnsi="Arial" w:cs="Arial"/>
                <w:sz w:val="18"/>
                <w:szCs w:val="18"/>
              </w:rPr>
            </w:pPr>
          </w:p>
        </w:tc>
      </w:tr>
      <w:tr w:rsidR="00D10C2B" w:rsidRPr="00887285" w14:paraId="6B921EB5" w14:textId="77777777" w:rsidTr="00D10C2B">
        <w:trPr>
          <w:gridAfter w:val="1"/>
          <w:wAfter w:w="17" w:type="dxa"/>
        </w:trPr>
        <w:tc>
          <w:tcPr>
            <w:tcW w:w="4950" w:type="dxa"/>
            <w:tcBorders>
              <w:top w:val="nil"/>
              <w:left w:val="nil"/>
              <w:bottom w:val="nil"/>
              <w:right w:val="nil"/>
            </w:tcBorders>
            <w:shd w:val="clear" w:color="auto" w:fill="auto"/>
            <w:vAlign w:val="bottom"/>
          </w:tcPr>
          <w:p w14:paraId="2E0C8C25" w14:textId="5FB0F339" w:rsidR="00D10C2B" w:rsidRPr="00887285" w:rsidRDefault="00D10C2B" w:rsidP="00D10C2B">
            <w:pPr>
              <w:ind w:left="-101"/>
              <w:rPr>
                <w:rFonts w:ascii="Arial" w:hAnsi="Arial" w:cs="Arial"/>
                <w:color w:val="000000"/>
                <w:sz w:val="18"/>
                <w:szCs w:val="18"/>
                <w:lang w:eastAsia="en-GB"/>
              </w:rPr>
            </w:pPr>
            <w:r w:rsidRPr="00887285">
              <w:rPr>
                <w:rFonts w:ascii="Arial" w:hAnsi="Arial" w:cs="Arial"/>
                <w:b/>
                <w:bCs/>
                <w:sz w:val="18"/>
                <w:szCs w:val="18"/>
                <w:lang w:eastAsia="en-GB"/>
              </w:rPr>
              <w:t>Total liabilities</w:t>
            </w:r>
          </w:p>
        </w:tc>
        <w:tc>
          <w:tcPr>
            <w:tcW w:w="1625" w:type="dxa"/>
            <w:tcBorders>
              <w:top w:val="nil"/>
              <w:left w:val="nil"/>
              <w:bottom w:val="nil"/>
              <w:right w:val="nil"/>
            </w:tcBorders>
            <w:shd w:val="clear" w:color="auto" w:fill="auto"/>
            <w:vAlign w:val="bottom"/>
          </w:tcPr>
          <w:p w14:paraId="326942A1" w14:textId="77777777" w:rsidR="00D10C2B" w:rsidRPr="00887285" w:rsidRDefault="00D10C2B" w:rsidP="00D10C2B">
            <w:pPr>
              <w:ind w:right="-72"/>
              <w:jc w:val="center"/>
              <w:rPr>
                <w:rFonts w:ascii="Arial" w:eastAsia="Arial Unicode MS" w:hAnsi="Arial" w:cs="Arial"/>
                <w:sz w:val="18"/>
                <w:szCs w:val="18"/>
              </w:rPr>
            </w:pPr>
          </w:p>
        </w:tc>
        <w:tc>
          <w:tcPr>
            <w:tcW w:w="1718" w:type="dxa"/>
            <w:tcBorders>
              <w:top w:val="nil"/>
              <w:left w:val="nil"/>
              <w:bottom w:val="single" w:sz="4" w:space="0" w:color="auto"/>
              <w:right w:val="nil"/>
            </w:tcBorders>
            <w:shd w:val="clear" w:color="auto" w:fill="auto"/>
            <w:vAlign w:val="bottom"/>
          </w:tcPr>
          <w:p w14:paraId="0B2DF681" w14:textId="226FBA16" w:rsidR="00D10C2B" w:rsidRPr="00887285" w:rsidRDefault="00D10C2B" w:rsidP="00D10C2B">
            <w:pPr>
              <w:ind w:right="-72"/>
              <w:jc w:val="right"/>
              <w:rPr>
                <w:rFonts w:ascii="Arial" w:eastAsia="Arial Unicode MS" w:hAnsi="Arial" w:cs="Arial"/>
                <w:sz w:val="18"/>
                <w:szCs w:val="18"/>
              </w:rPr>
            </w:pPr>
            <w:r w:rsidRPr="00887285">
              <w:rPr>
                <w:rFonts w:ascii="Arial" w:eastAsia="Arial Unicode MS" w:hAnsi="Arial" w:cs="Arial"/>
                <w:sz w:val="18"/>
                <w:szCs w:val="18"/>
              </w:rPr>
              <w:t>-</w:t>
            </w:r>
          </w:p>
        </w:tc>
        <w:tc>
          <w:tcPr>
            <w:tcW w:w="1701" w:type="dxa"/>
            <w:gridSpan w:val="2"/>
            <w:tcBorders>
              <w:top w:val="nil"/>
              <w:left w:val="nil"/>
              <w:bottom w:val="single" w:sz="4" w:space="0" w:color="auto"/>
              <w:right w:val="nil"/>
            </w:tcBorders>
            <w:shd w:val="clear" w:color="auto" w:fill="auto"/>
            <w:vAlign w:val="bottom"/>
          </w:tcPr>
          <w:p w14:paraId="7D56686F" w14:textId="33429271" w:rsidR="00D10C2B" w:rsidRPr="00887285" w:rsidRDefault="00D10C2B" w:rsidP="00D10C2B">
            <w:pPr>
              <w:ind w:right="-72"/>
              <w:jc w:val="right"/>
              <w:rPr>
                <w:rFonts w:ascii="Arial" w:eastAsia="Arial Unicode MS" w:hAnsi="Arial" w:cs="Arial"/>
                <w:sz w:val="18"/>
                <w:szCs w:val="18"/>
              </w:rPr>
            </w:pPr>
            <w:r w:rsidRPr="00887285">
              <w:rPr>
                <w:rFonts w:ascii="Arial" w:eastAsia="Arial Unicode MS" w:hAnsi="Arial" w:cs="Arial"/>
                <w:sz w:val="18"/>
                <w:szCs w:val="18"/>
              </w:rPr>
              <w:t>-</w:t>
            </w:r>
          </w:p>
        </w:tc>
        <w:tc>
          <w:tcPr>
            <w:tcW w:w="1559" w:type="dxa"/>
            <w:gridSpan w:val="2"/>
            <w:tcBorders>
              <w:top w:val="nil"/>
              <w:left w:val="nil"/>
              <w:bottom w:val="single" w:sz="4" w:space="0" w:color="auto"/>
              <w:right w:val="nil"/>
            </w:tcBorders>
            <w:shd w:val="clear" w:color="auto" w:fill="auto"/>
            <w:vAlign w:val="bottom"/>
          </w:tcPr>
          <w:p w14:paraId="76F165A7" w14:textId="1BF8D896" w:rsidR="00D10C2B" w:rsidRPr="00887285" w:rsidRDefault="00D10C2B" w:rsidP="00D10C2B">
            <w:pPr>
              <w:ind w:right="-72"/>
              <w:jc w:val="right"/>
              <w:rPr>
                <w:rFonts w:ascii="Arial" w:eastAsia="Arial Unicode MS" w:hAnsi="Arial" w:cs="Arial"/>
                <w:sz w:val="18"/>
                <w:szCs w:val="18"/>
              </w:rPr>
            </w:pPr>
            <w:r w:rsidRPr="00887285">
              <w:rPr>
                <w:rFonts w:ascii="Arial" w:eastAsia="Arial Unicode MS" w:hAnsi="Arial" w:cs="Arial"/>
                <w:sz w:val="18"/>
                <w:szCs w:val="18"/>
              </w:rPr>
              <w:t>-</w:t>
            </w:r>
          </w:p>
        </w:tc>
        <w:tc>
          <w:tcPr>
            <w:tcW w:w="1560" w:type="dxa"/>
            <w:gridSpan w:val="2"/>
            <w:tcBorders>
              <w:top w:val="nil"/>
              <w:left w:val="nil"/>
              <w:bottom w:val="single" w:sz="4" w:space="0" w:color="auto"/>
              <w:right w:val="nil"/>
            </w:tcBorders>
            <w:shd w:val="clear" w:color="auto" w:fill="auto"/>
            <w:vAlign w:val="bottom"/>
          </w:tcPr>
          <w:p w14:paraId="25D5B746" w14:textId="3499BCAC" w:rsidR="00D10C2B" w:rsidRPr="00887285" w:rsidRDefault="00D10C2B" w:rsidP="00D10C2B">
            <w:pPr>
              <w:ind w:right="-72"/>
              <w:jc w:val="right"/>
              <w:rPr>
                <w:rFonts w:ascii="Arial" w:eastAsia="Arial Unicode MS" w:hAnsi="Arial" w:cs="Arial"/>
                <w:sz w:val="18"/>
                <w:szCs w:val="18"/>
              </w:rPr>
            </w:pPr>
            <w:r w:rsidRPr="00887285">
              <w:rPr>
                <w:rFonts w:ascii="Arial" w:eastAsia="Arial Unicode MS" w:hAnsi="Arial" w:cs="Arial"/>
                <w:sz w:val="18"/>
                <w:szCs w:val="18"/>
              </w:rPr>
              <w:t>4,787</w:t>
            </w:r>
          </w:p>
        </w:tc>
        <w:tc>
          <w:tcPr>
            <w:tcW w:w="1417" w:type="dxa"/>
            <w:gridSpan w:val="2"/>
            <w:tcBorders>
              <w:top w:val="nil"/>
              <w:left w:val="nil"/>
              <w:bottom w:val="single" w:sz="4" w:space="0" w:color="auto"/>
              <w:right w:val="nil"/>
            </w:tcBorders>
            <w:shd w:val="clear" w:color="auto" w:fill="auto"/>
            <w:vAlign w:val="bottom"/>
          </w:tcPr>
          <w:p w14:paraId="12E4B8CC" w14:textId="08E7E595" w:rsidR="00D10C2B" w:rsidRPr="00887285" w:rsidRDefault="00D10C2B" w:rsidP="00D10C2B">
            <w:pPr>
              <w:ind w:right="-72"/>
              <w:jc w:val="right"/>
              <w:rPr>
                <w:rFonts w:ascii="Arial" w:eastAsia="Arial Unicode MS" w:hAnsi="Arial" w:cs="Arial"/>
                <w:sz w:val="18"/>
                <w:szCs w:val="18"/>
              </w:rPr>
            </w:pPr>
            <w:r w:rsidRPr="00887285">
              <w:rPr>
                <w:rFonts w:ascii="Arial" w:eastAsia="Arial Unicode MS" w:hAnsi="Arial" w:cs="Arial"/>
                <w:sz w:val="18"/>
                <w:szCs w:val="18"/>
              </w:rPr>
              <w:t>5,493</w:t>
            </w:r>
          </w:p>
        </w:tc>
      </w:tr>
    </w:tbl>
    <w:p w14:paraId="6EDB4DBC" w14:textId="77777777" w:rsidR="00396B64" w:rsidRPr="00887285" w:rsidRDefault="00396B64" w:rsidP="00396B64">
      <w:pPr>
        <w:jc w:val="both"/>
        <w:rPr>
          <w:rFonts w:ascii="Arial" w:eastAsia="Arial Unicode MS" w:hAnsi="Arial" w:cs="Arial"/>
          <w:sz w:val="18"/>
          <w:szCs w:val="18"/>
        </w:rPr>
      </w:pPr>
    </w:p>
    <w:p w14:paraId="6E420654" w14:textId="77777777" w:rsidR="00396B64" w:rsidRPr="00887285" w:rsidRDefault="00396B64" w:rsidP="00396B64">
      <w:pPr>
        <w:jc w:val="both"/>
        <w:rPr>
          <w:rFonts w:ascii="Arial" w:eastAsia="Arial Unicode MS" w:hAnsi="Arial" w:cs="Arial"/>
          <w:sz w:val="18"/>
          <w:szCs w:val="18"/>
        </w:rPr>
      </w:pPr>
      <w:r w:rsidRPr="00887285">
        <w:rPr>
          <w:rFonts w:ascii="Arial" w:eastAsia="Arial Unicode MS" w:hAnsi="Arial" w:cs="Arial"/>
          <w:sz w:val="18"/>
          <w:szCs w:val="18"/>
        </w:rPr>
        <w:t>The Company did not classify and recognise financial assets and financial liabilities as requirement of the financial reporting standards related to financial instruments in the separate financial statements as at 31 December 2019.</w:t>
      </w:r>
    </w:p>
    <w:p w14:paraId="75F9A70B" w14:textId="77777777" w:rsidR="00396B64" w:rsidRPr="00887285" w:rsidRDefault="00396B64" w:rsidP="00396B64">
      <w:pPr>
        <w:ind w:left="540" w:hanging="540"/>
        <w:jc w:val="both"/>
        <w:rPr>
          <w:rFonts w:ascii="Arial" w:hAnsi="Arial" w:cs="Arial"/>
          <w:spacing w:val="-2"/>
          <w:sz w:val="18"/>
          <w:szCs w:val="18"/>
        </w:rPr>
      </w:pPr>
    </w:p>
    <w:p w14:paraId="058A4BCF" w14:textId="77777777" w:rsidR="00396B64" w:rsidRPr="00887285" w:rsidRDefault="00396B64" w:rsidP="00396B64">
      <w:pPr>
        <w:ind w:left="540" w:hanging="540"/>
        <w:jc w:val="both"/>
        <w:rPr>
          <w:rFonts w:ascii="Arial" w:hAnsi="Arial"/>
          <w:spacing w:val="-2"/>
          <w:sz w:val="18"/>
          <w:szCs w:val="18"/>
          <w:cs/>
        </w:rPr>
        <w:sectPr w:rsidR="00396B64" w:rsidRPr="00887285" w:rsidSect="00671C79">
          <w:headerReference w:type="default" r:id="rId11"/>
          <w:pgSz w:w="16840" w:h="11907" w:orient="landscape" w:code="9"/>
          <w:pgMar w:top="1440" w:right="1152" w:bottom="720" w:left="1152" w:header="706" w:footer="576" w:gutter="0"/>
          <w:cols w:space="720"/>
          <w:noEndnote/>
          <w:docGrid w:linePitch="272"/>
        </w:sectPr>
      </w:pPr>
    </w:p>
    <w:p w14:paraId="258AEC96" w14:textId="77777777" w:rsidR="0042603C" w:rsidRPr="00887285" w:rsidRDefault="0042603C" w:rsidP="00396B64">
      <w:pPr>
        <w:jc w:val="both"/>
        <w:rPr>
          <w:rFonts w:ascii="Arial" w:eastAsia="Arial Unicode MS" w:hAnsi="Arial" w:cs="Arial"/>
          <w:color w:val="000000"/>
          <w:spacing w:val="-2"/>
          <w:sz w:val="18"/>
          <w:szCs w:val="18"/>
        </w:rPr>
      </w:pPr>
    </w:p>
    <w:p w14:paraId="5DA30CA9" w14:textId="77777777" w:rsidR="00396B64" w:rsidRPr="00887285" w:rsidRDefault="00396B64" w:rsidP="00396B64">
      <w:pPr>
        <w:jc w:val="both"/>
        <w:rPr>
          <w:rFonts w:ascii="Arial" w:eastAsia="Arial Unicode MS" w:hAnsi="Arial" w:cs="Arial"/>
          <w:color w:val="000000"/>
          <w:sz w:val="18"/>
          <w:szCs w:val="18"/>
        </w:rPr>
      </w:pPr>
      <w:r w:rsidRPr="00887285">
        <w:rPr>
          <w:rFonts w:ascii="Arial" w:eastAsia="Arial Unicode MS" w:hAnsi="Arial" w:cs="Arial"/>
          <w:color w:val="000000"/>
          <w:spacing w:val="-2"/>
          <w:sz w:val="18"/>
          <w:szCs w:val="18"/>
        </w:rPr>
        <w:t>Fair value of the following financial assets and financial liabilities measured at amortised cost where their carrying value</w:t>
      </w:r>
      <w:r w:rsidRPr="00887285">
        <w:rPr>
          <w:rFonts w:ascii="Arial" w:eastAsia="Arial Unicode MS" w:hAnsi="Arial" w:cs="Arial"/>
          <w:color w:val="000000"/>
          <w:sz w:val="18"/>
          <w:szCs w:val="18"/>
        </w:rPr>
        <w:t xml:space="preserve"> approximated fair value are as follows:</w:t>
      </w:r>
    </w:p>
    <w:p w14:paraId="532984E3" w14:textId="77777777" w:rsidR="00396B64" w:rsidRPr="00887285" w:rsidRDefault="00396B64" w:rsidP="00396B64">
      <w:pPr>
        <w:ind w:left="547" w:hanging="547"/>
        <w:jc w:val="both"/>
        <w:rPr>
          <w:rFonts w:ascii="Arial" w:eastAsia="Arial Unicode MS" w:hAnsi="Arial" w:cs="Arial"/>
          <w:b/>
          <w:bCs/>
          <w:sz w:val="18"/>
          <w:szCs w:val="18"/>
        </w:rPr>
      </w:pPr>
    </w:p>
    <w:tbl>
      <w:tblPr>
        <w:tblW w:w="9457" w:type="dxa"/>
        <w:tblInd w:w="108" w:type="dxa"/>
        <w:tblLook w:val="04A0" w:firstRow="1" w:lastRow="0" w:firstColumn="1" w:lastColumn="0" w:noHBand="0" w:noVBand="1"/>
      </w:tblPr>
      <w:tblGrid>
        <w:gridCol w:w="4820"/>
        <w:gridCol w:w="4637"/>
      </w:tblGrid>
      <w:tr w:rsidR="00396B64" w:rsidRPr="00887285" w14:paraId="165D9E17" w14:textId="77777777" w:rsidTr="00E25CFA">
        <w:tc>
          <w:tcPr>
            <w:tcW w:w="4820" w:type="dxa"/>
            <w:tcBorders>
              <w:top w:val="single" w:sz="4" w:space="0" w:color="auto"/>
              <w:bottom w:val="single" w:sz="4" w:space="0" w:color="auto"/>
            </w:tcBorders>
            <w:shd w:val="clear" w:color="auto" w:fill="auto"/>
          </w:tcPr>
          <w:p w14:paraId="7ADBDBF7" w14:textId="77777777" w:rsidR="00396B64" w:rsidRPr="00887285" w:rsidRDefault="00396B64" w:rsidP="00671C79">
            <w:pPr>
              <w:jc w:val="center"/>
              <w:rPr>
                <w:rFonts w:ascii="Arial" w:eastAsia="Arial Unicode MS" w:hAnsi="Arial" w:cs="Arial"/>
                <w:b/>
                <w:bCs/>
                <w:color w:val="000000"/>
                <w:sz w:val="18"/>
                <w:szCs w:val="18"/>
              </w:rPr>
            </w:pPr>
            <w:r w:rsidRPr="00887285">
              <w:rPr>
                <w:rFonts w:ascii="Arial" w:eastAsia="Arial Unicode MS" w:hAnsi="Arial" w:cs="Arial"/>
                <w:b/>
                <w:bCs/>
                <w:color w:val="000000"/>
                <w:sz w:val="18"/>
                <w:szCs w:val="18"/>
              </w:rPr>
              <w:t xml:space="preserve">Consolidated </w:t>
            </w:r>
            <w:r w:rsidR="001D1364" w:rsidRPr="00887285">
              <w:rPr>
                <w:rFonts w:ascii="Arial" w:eastAsia="Arial Unicode MS" w:hAnsi="Arial" w:cs="Arial"/>
                <w:b/>
                <w:bCs/>
                <w:color w:val="000000"/>
                <w:sz w:val="18"/>
                <w:szCs w:val="18"/>
              </w:rPr>
              <w:t>financial statements</w:t>
            </w:r>
          </w:p>
        </w:tc>
        <w:tc>
          <w:tcPr>
            <w:tcW w:w="4637" w:type="dxa"/>
            <w:tcBorders>
              <w:top w:val="single" w:sz="4" w:space="0" w:color="auto"/>
              <w:bottom w:val="single" w:sz="4" w:space="0" w:color="auto"/>
            </w:tcBorders>
            <w:shd w:val="clear" w:color="auto" w:fill="auto"/>
          </w:tcPr>
          <w:p w14:paraId="5F929B53" w14:textId="77777777" w:rsidR="00396B64" w:rsidRPr="00887285" w:rsidRDefault="00396B64" w:rsidP="00671C79">
            <w:pPr>
              <w:jc w:val="center"/>
              <w:rPr>
                <w:rFonts w:ascii="Arial" w:eastAsia="Arial Unicode MS" w:hAnsi="Arial" w:cs="Arial"/>
                <w:b/>
                <w:bCs/>
                <w:color w:val="000000"/>
                <w:sz w:val="18"/>
                <w:szCs w:val="18"/>
              </w:rPr>
            </w:pPr>
            <w:r w:rsidRPr="00887285">
              <w:rPr>
                <w:rFonts w:ascii="Arial" w:eastAsia="Arial Unicode MS" w:hAnsi="Arial" w:cs="Arial"/>
                <w:b/>
                <w:bCs/>
                <w:color w:val="000000"/>
                <w:sz w:val="18"/>
                <w:szCs w:val="18"/>
              </w:rPr>
              <w:t xml:space="preserve">Separate </w:t>
            </w:r>
            <w:r w:rsidR="001D1364" w:rsidRPr="00887285">
              <w:rPr>
                <w:rFonts w:ascii="Arial" w:eastAsia="Arial Unicode MS" w:hAnsi="Arial" w:cs="Arial"/>
                <w:b/>
                <w:bCs/>
                <w:color w:val="000000"/>
                <w:sz w:val="18"/>
                <w:szCs w:val="18"/>
              </w:rPr>
              <w:t>financial statements</w:t>
            </w:r>
          </w:p>
        </w:tc>
      </w:tr>
      <w:tr w:rsidR="00396B64" w:rsidRPr="00887285" w14:paraId="4726F659" w14:textId="77777777" w:rsidTr="00671C79">
        <w:tc>
          <w:tcPr>
            <w:tcW w:w="4820" w:type="dxa"/>
            <w:tcBorders>
              <w:top w:val="single" w:sz="4" w:space="0" w:color="auto"/>
            </w:tcBorders>
            <w:shd w:val="clear" w:color="auto" w:fill="auto"/>
          </w:tcPr>
          <w:p w14:paraId="20869127" w14:textId="77777777" w:rsidR="00396B64" w:rsidRPr="00887285" w:rsidRDefault="00396B64" w:rsidP="00671C79">
            <w:pPr>
              <w:rPr>
                <w:rFonts w:ascii="Arial" w:eastAsia="Arial Unicode MS" w:hAnsi="Arial" w:cs="Arial"/>
                <w:b/>
                <w:bCs/>
                <w:color w:val="000000"/>
                <w:sz w:val="18"/>
                <w:szCs w:val="18"/>
              </w:rPr>
            </w:pPr>
          </w:p>
        </w:tc>
        <w:tc>
          <w:tcPr>
            <w:tcW w:w="4637" w:type="dxa"/>
            <w:tcBorders>
              <w:top w:val="single" w:sz="4" w:space="0" w:color="auto"/>
            </w:tcBorders>
            <w:shd w:val="clear" w:color="auto" w:fill="auto"/>
          </w:tcPr>
          <w:p w14:paraId="657B52DE" w14:textId="77777777" w:rsidR="00396B64" w:rsidRPr="00887285" w:rsidRDefault="00396B64" w:rsidP="00671C79">
            <w:pPr>
              <w:rPr>
                <w:rFonts w:ascii="Arial" w:eastAsia="Arial Unicode MS" w:hAnsi="Arial" w:cs="Arial"/>
                <w:b/>
                <w:bCs/>
                <w:color w:val="000000"/>
                <w:sz w:val="18"/>
                <w:szCs w:val="18"/>
              </w:rPr>
            </w:pPr>
          </w:p>
        </w:tc>
      </w:tr>
      <w:tr w:rsidR="00396B64" w:rsidRPr="00887285" w14:paraId="7CBE638D" w14:textId="77777777" w:rsidTr="00671C79">
        <w:tc>
          <w:tcPr>
            <w:tcW w:w="4820" w:type="dxa"/>
            <w:shd w:val="clear" w:color="auto" w:fill="auto"/>
          </w:tcPr>
          <w:p w14:paraId="3CC59D28" w14:textId="77777777" w:rsidR="00396B64" w:rsidRPr="00887285" w:rsidRDefault="00396B64" w:rsidP="00671C79">
            <w:pPr>
              <w:rPr>
                <w:rFonts w:ascii="Arial" w:eastAsia="Arial Unicode MS" w:hAnsi="Arial" w:cs="Arial"/>
                <w:color w:val="000000"/>
                <w:sz w:val="18"/>
                <w:szCs w:val="18"/>
              </w:rPr>
            </w:pPr>
            <w:r w:rsidRPr="00887285">
              <w:rPr>
                <w:rFonts w:ascii="Arial" w:eastAsia="Arial Unicode MS" w:hAnsi="Arial" w:cs="Arial"/>
                <w:color w:val="000000"/>
                <w:sz w:val="18"/>
                <w:szCs w:val="18"/>
              </w:rPr>
              <w:t>Financial assets</w:t>
            </w:r>
          </w:p>
        </w:tc>
        <w:tc>
          <w:tcPr>
            <w:tcW w:w="4637" w:type="dxa"/>
            <w:shd w:val="clear" w:color="auto" w:fill="auto"/>
          </w:tcPr>
          <w:p w14:paraId="042AE5CC" w14:textId="77777777" w:rsidR="00396B64" w:rsidRPr="00887285" w:rsidRDefault="00396B64" w:rsidP="00671C79">
            <w:pPr>
              <w:rPr>
                <w:rFonts w:ascii="Arial" w:eastAsia="Arial Unicode MS" w:hAnsi="Arial" w:cs="Arial"/>
                <w:color w:val="000000"/>
                <w:sz w:val="18"/>
                <w:szCs w:val="18"/>
              </w:rPr>
            </w:pPr>
            <w:r w:rsidRPr="00887285">
              <w:rPr>
                <w:rFonts w:ascii="Arial" w:eastAsia="Arial Unicode MS" w:hAnsi="Arial" w:cs="Arial"/>
                <w:color w:val="000000"/>
                <w:sz w:val="18"/>
                <w:szCs w:val="18"/>
              </w:rPr>
              <w:t>Financial assets</w:t>
            </w:r>
          </w:p>
        </w:tc>
      </w:tr>
      <w:tr w:rsidR="00396B64" w:rsidRPr="00887285" w14:paraId="12752908" w14:textId="77777777" w:rsidTr="00671C79">
        <w:tc>
          <w:tcPr>
            <w:tcW w:w="4820" w:type="dxa"/>
            <w:shd w:val="clear" w:color="auto" w:fill="auto"/>
          </w:tcPr>
          <w:p w14:paraId="2EFE0B04" w14:textId="77777777" w:rsidR="00396B64" w:rsidRPr="00887285" w:rsidRDefault="00396B64" w:rsidP="00671C79">
            <w:pPr>
              <w:rPr>
                <w:rFonts w:ascii="Arial" w:eastAsia="Arial Unicode MS" w:hAnsi="Arial" w:cs="Arial"/>
                <w:color w:val="000000"/>
                <w:sz w:val="18"/>
                <w:szCs w:val="18"/>
              </w:rPr>
            </w:pPr>
            <w:r w:rsidRPr="00887285">
              <w:rPr>
                <w:rFonts w:ascii="Arial" w:eastAsia="Arial Unicode MS" w:hAnsi="Arial" w:cs="Arial"/>
                <w:color w:val="000000"/>
                <w:sz w:val="18"/>
                <w:szCs w:val="18"/>
              </w:rPr>
              <w:t xml:space="preserve">   - Cash and cash equivalents</w:t>
            </w:r>
          </w:p>
        </w:tc>
        <w:tc>
          <w:tcPr>
            <w:tcW w:w="4637" w:type="dxa"/>
            <w:shd w:val="clear" w:color="auto" w:fill="auto"/>
          </w:tcPr>
          <w:p w14:paraId="62F9566B" w14:textId="77777777" w:rsidR="00396B64" w:rsidRPr="00887285" w:rsidRDefault="00396B64" w:rsidP="00671C79">
            <w:pPr>
              <w:rPr>
                <w:rFonts w:ascii="Arial" w:eastAsia="Arial Unicode MS" w:hAnsi="Arial" w:cs="Arial"/>
                <w:color w:val="000000"/>
                <w:sz w:val="18"/>
                <w:szCs w:val="18"/>
              </w:rPr>
            </w:pPr>
            <w:r w:rsidRPr="00887285">
              <w:rPr>
                <w:rFonts w:ascii="Arial" w:eastAsia="Arial Unicode MS" w:hAnsi="Arial" w:cs="Arial"/>
                <w:color w:val="000000"/>
                <w:sz w:val="18"/>
                <w:szCs w:val="18"/>
              </w:rPr>
              <w:t xml:space="preserve">   - Cash and cash equivalents</w:t>
            </w:r>
          </w:p>
        </w:tc>
      </w:tr>
      <w:tr w:rsidR="00396B64" w:rsidRPr="00887285" w14:paraId="201DD5AA" w14:textId="77777777" w:rsidTr="00671C79">
        <w:tc>
          <w:tcPr>
            <w:tcW w:w="4820" w:type="dxa"/>
            <w:shd w:val="clear" w:color="auto" w:fill="auto"/>
          </w:tcPr>
          <w:p w14:paraId="33B3C96F" w14:textId="77777777" w:rsidR="00396B64" w:rsidRPr="00887285" w:rsidRDefault="00396B64" w:rsidP="00671C79">
            <w:pPr>
              <w:ind w:left="319" w:hanging="319"/>
              <w:rPr>
                <w:rFonts w:ascii="Arial" w:eastAsia="Arial Unicode MS" w:hAnsi="Arial" w:cs="Arial"/>
                <w:color w:val="000000"/>
                <w:sz w:val="18"/>
                <w:szCs w:val="18"/>
              </w:rPr>
            </w:pPr>
            <w:r w:rsidRPr="00887285">
              <w:rPr>
                <w:rFonts w:ascii="Arial" w:eastAsia="Arial Unicode MS" w:hAnsi="Arial" w:cs="Arial"/>
                <w:color w:val="000000"/>
                <w:sz w:val="18"/>
                <w:szCs w:val="18"/>
              </w:rPr>
              <w:t xml:space="preserve">   - Financial assets measured at amortised cost </w:t>
            </w:r>
          </w:p>
        </w:tc>
        <w:tc>
          <w:tcPr>
            <w:tcW w:w="4637" w:type="dxa"/>
            <w:shd w:val="clear" w:color="auto" w:fill="auto"/>
          </w:tcPr>
          <w:p w14:paraId="134383A4" w14:textId="77777777" w:rsidR="00396B64" w:rsidRPr="00887285" w:rsidRDefault="00396B64" w:rsidP="00671C79">
            <w:pPr>
              <w:ind w:left="319" w:hanging="319"/>
              <w:rPr>
                <w:rFonts w:ascii="Arial" w:eastAsia="Arial Unicode MS" w:hAnsi="Arial" w:cs="Arial"/>
                <w:color w:val="000000"/>
                <w:sz w:val="18"/>
                <w:szCs w:val="18"/>
              </w:rPr>
            </w:pPr>
            <w:r w:rsidRPr="00887285">
              <w:rPr>
                <w:rFonts w:ascii="Arial" w:eastAsia="Arial Unicode MS" w:hAnsi="Arial" w:cs="Arial"/>
                <w:color w:val="000000"/>
                <w:sz w:val="18"/>
                <w:szCs w:val="18"/>
              </w:rPr>
              <w:t xml:space="preserve">   - Financial assets measured at amortised cost </w:t>
            </w:r>
          </w:p>
        </w:tc>
      </w:tr>
      <w:tr w:rsidR="00396B64" w:rsidRPr="00887285" w14:paraId="0F7000CE" w14:textId="77777777" w:rsidTr="00671C79">
        <w:tc>
          <w:tcPr>
            <w:tcW w:w="4820" w:type="dxa"/>
            <w:shd w:val="clear" w:color="auto" w:fill="auto"/>
          </w:tcPr>
          <w:p w14:paraId="7327A7B9" w14:textId="77777777" w:rsidR="00F83457" w:rsidRPr="00887285" w:rsidRDefault="00396B64" w:rsidP="00671C79">
            <w:pPr>
              <w:ind w:left="251" w:hanging="251"/>
              <w:rPr>
                <w:rFonts w:ascii="Arial" w:eastAsia="Arial Unicode MS" w:hAnsi="Arial" w:cs="Arial"/>
                <w:color w:val="000000"/>
                <w:sz w:val="18"/>
                <w:szCs w:val="18"/>
              </w:rPr>
            </w:pPr>
            <w:r w:rsidRPr="00887285">
              <w:rPr>
                <w:rFonts w:ascii="Arial" w:eastAsia="Arial Unicode MS" w:hAnsi="Arial" w:cs="Arial"/>
                <w:color w:val="000000"/>
                <w:sz w:val="18"/>
                <w:szCs w:val="18"/>
              </w:rPr>
              <w:t xml:space="preserve">   - Financial assets used as collateral measured </w:t>
            </w:r>
          </w:p>
          <w:p w14:paraId="4DDBE81C" w14:textId="0590AE29" w:rsidR="00396B64" w:rsidRPr="00887285" w:rsidRDefault="00F83457" w:rsidP="00F83457">
            <w:pPr>
              <w:ind w:firstLine="257"/>
              <w:rPr>
                <w:rFonts w:ascii="Arial" w:eastAsia="Arial Unicode MS" w:hAnsi="Arial" w:cs="Arial"/>
                <w:color w:val="000000"/>
                <w:sz w:val="18"/>
                <w:szCs w:val="18"/>
              </w:rPr>
            </w:pPr>
            <w:r w:rsidRPr="00887285">
              <w:rPr>
                <w:rFonts w:ascii="Arial" w:eastAsia="Arial Unicode MS" w:hAnsi="Arial" w:cs="Arial"/>
                <w:color w:val="000000"/>
                <w:sz w:val="18"/>
                <w:szCs w:val="18"/>
              </w:rPr>
              <w:t xml:space="preserve">   at amortised </w:t>
            </w:r>
            <w:r w:rsidR="00396B64" w:rsidRPr="00887285">
              <w:rPr>
                <w:rFonts w:ascii="Arial" w:eastAsia="Arial Unicode MS" w:hAnsi="Arial" w:cs="Arial"/>
                <w:color w:val="000000"/>
                <w:sz w:val="18"/>
                <w:szCs w:val="18"/>
              </w:rPr>
              <w:t xml:space="preserve">cost </w:t>
            </w:r>
          </w:p>
        </w:tc>
        <w:tc>
          <w:tcPr>
            <w:tcW w:w="4637" w:type="dxa"/>
            <w:shd w:val="clear" w:color="auto" w:fill="auto"/>
          </w:tcPr>
          <w:p w14:paraId="08646B2B" w14:textId="77777777" w:rsidR="00396B64" w:rsidRPr="00887285" w:rsidRDefault="00396B64" w:rsidP="00671C79">
            <w:pPr>
              <w:rPr>
                <w:rFonts w:ascii="Arial" w:eastAsia="Arial Unicode MS" w:hAnsi="Arial" w:cs="Arial"/>
                <w:color w:val="000000"/>
                <w:sz w:val="18"/>
                <w:szCs w:val="18"/>
              </w:rPr>
            </w:pPr>
            <w:r w:rsidRPr="00887285">
              <w:rPr>
                <w:rFonts w:ascii="Arial" w:eastAsia="Arial Unicode MS" w:hAnsi="Arial" w:cs="Arial"/>
                <w:color w:val="000000"/>
                <w:sz w:val="18"/>
                <w:szCs w:val="18"/>
              </w:rPr>
              <w:t xml:space="preserve">   - Other receivables </w:t>
            </w:r>
            <w:r w:rsidRPr="00887285">
              <w:rPr>
                <w:rFonts w:ascii="Arial" w:eastAsia="Arial Unicode MS" w:hAnsi="Arial" w:cs="Arial"/>
                <w:color w:val="000000"/>
                <w:sz w:val="18"/>
                <w:szCs w:val="18"/>
              </w:rPr>
              <w:br/>
            </w:r>
          </w:p>
        </w:tc>
      </w:tr>
      <w:tr w:rsidR="00396B64" w:rsidRPr="00887285" w14:paraId="220E0F2B" w14:textId="77777777" w:rsidTr="00671C79">
        <w:tc>
          <w:tcPr>
            <w:tcW w:w="4820" w:type="dxa"/>
            <w:shd w:val="clear" w:color="auto" w:fill="auto"/>
          </w:tcPr>
          <w:p w14:paraId="56DB8A71" w14:textId="77777777" w:rsidR="00396B64" w:rsidRPr="00887285" w:rsidRDefault="00396B64" w:rsidP="00671C79">
            <w:pPr>
              <w:ind w:left="319" w:hanging="319"/>
              <w:rPr>
                <w:rFonts w:ascii="Arial" w:eastAsia="Arial Unicode MS" w:hAnsi="Arial" w:cs="Arial"/>
                <w:color w:val="000000"/>
                <w:sz w:val="18"/>
                <w:szCs w:val="18"/>
              </w:rPr>
            </w:pPr>
            <w:r w:rsidRPr="00887285">
              <w:rPr>
                <w:rFonts w:ascii="Arial" w:eastAsia="Arial Unicode MS" w:hAnsi="Arial" w:cs="Arial"/>
                <w:color w:val="000000"/>
                <w:sz w:val="18"/>
                <w:szCs w:val="18"/>
              </w:rPr>
              <w:t xml:space="preserve">   - Trade receivables</w:t>
            </w:r>
          </w:p>
        </w:tc>
        <w:tc>
          <w:tcPr>
            <w:tcW w:w="4637" w:type="dxa"/>
            <w:shd w:val="clear" w:color="auto" w:fill="auto"/>
          </w:tcPr>
          <w:p w14:paraId="3F5B0650" w14:textId="77777777" w:rsidR="00396B64" w:rsidRPr="00887285" w:rsidRDefault="00396B64" w:rsidP="00671C79">
            <w:pPr>
              <w:rPr>
                <w:rFonts w:ascii="Arial" w:eastAsia="Arial Unicode MS" w:hAnsi="Arial" w:cs="Arial"/>
                <w:color w:val="000000"/>
                <w:sz w:val="18"/>
                <w:szCs w:val="18"/>
              </w:rPr>
            </w:pPr>
          </w:p>
        </w:tc>
      </w:tr>
      <w:tr w:rsidR="00396B64" w:rsidRPr="00887285" w14:paraId="1683B7E5" w14:textId="77777777" w:rsidTr="00671C79">
        <w:tc>
          <w:tcPr>
            <w:tcW w:w="4820" w:type="dxa"/>
            <w:shd w:val="clear" w:color="auto" w:fill="auto"/>
          </w:tcPr>
          <w:p w14:paraId="1068B1E0" w14:textId="77777777" w:rsidR="00396B64" w:rsidRPr="00887285" w:rsidRDefault="00396B64" w:rsidP="00671C79">
            <w:pPr>
              <w:ind w:left="319" w:hanging="319"/>
              <w:rPr>
                <w:rFonts w:ascii="Arial" w:eastAsia="Arial Unicode MS" w:hAnsi="Arial" w:cs="Arial"/>
                <w:color w:val="000000"/>
                <w:sz w:val="18"/>
                <w:szCs w:val="18"/>
              </w:rPr>
            </w:pPr>
            <w:r w:rsidRPr="00887285">
              <w:rPr>
                <w:rFonts w:ascii="Arial" w:eastAsia="Arial Unicode MS" w:hAnsi="Arial" w:cs="Arial"/>
                <w:color w:val="000000"/>
                <w:sz w:val="18"/>
                <w:szCs w:val="18"/>
              </w:rPr>
              <w:t xml:space="preserve">   - Lease receivables under power purchase agreements</w:t>
            </w:r>
          </w:p>
        </w:tc>
        <w:tc>
          <w:tcPr>
            <w:tcW w:w="4637" w:type="dxa"/>
            <w:shd w:val="clear" w:color="auto" w:fill="auto"/>
          </w:tcPr>
          <w:p w14:paraId="1B7C9C45" w14:textId="77777777" w:rsidR="00396B64" w:rsidRPr="00887285" w:rsidRDefault="00396B64" w:rsidP="00671C79">
            <w:pPr>
              <w:rPr>
                <w:rFonts w:ascii="Arial" w:eastAsia="Arial Unicode MS" w:hAnsi="Arial" w:cs="Arial"/>
                <w:color w:val="000000"/>
                <w:sz w:val="18"/>
                <w:szCs w:val="18"/>
              </w:rPr>
            </w:pPr>
          </w:p>
        </w:tc>
      </w:tr>
      <w:tr w:rsidR="00396B64" w:rsidRPr="00887285" w14:paraId="614B07F7" w14:textId="77777777" w:rsidTr="00671C79">
        <w:tc>
          <w:tcPr>
            <w:tcW w:w="4820" w:type="dxa"/>
            <w:shd w:val="clear" w:color="auto" w:fill="auto"/>
          </w:tcPr>
          <w:p w14:paraId="563281D7" w14:textId="77777777" w:rsidR="00396B64" w:rsidRPr="00887285" w:rsidRDefault="00396B64" w:rsidP="00671C79">
            <w:pPr>
              <w:ind w:left="251"/>
              <w:rPr>
                <w:rFonts w:ascii="Arial" w:eastAsia="Arial Unicode MS" w:hAnsi="Arial" w:cs="Arial"/>
                <w:color w:val="000000"/>
                <w:sz w:val="18"/>
                <w:szCs w:val="18"/>
              </w:rPr>
            </w:pPr>
            <w:r w:rsidRPr="00887285">
              <w:rPr>
                <w:rFonts w:ascii="Arial" w:eastAsia="Arial Unicode MS" w:hAnsi="Arial" w:cs="Arial"/>
                <w:color w:val="000000"/>
                <w:sz w:val="18"/>
                <w:szCs w:val="18"/>
              </w:rPr>
              <w:t xml:space="preserve">   from a related party</w:t>
            </w:r>
          </w:p>
        </w:tc>
        <w:tc>
          <w:tcPr>
            <w:tcW w:w="4637" w:type="dxa"/>
            <w:shd w:val="clear" w:color="auto" w:fill="auto"/>
          </w:tcPr>
          <w:p w14:paraId="6AABF10A" w14:textId="77777777" w:rsidR="00396B64" w:rsidRPr="00887285" w:rsidRDefault="00396B64" w:rsidP="00671C79">
            <w:pPr>
              <w:rPr>
                <w:rFonts w:ascii="Arial" w:eastAsia="Arial Unicode MS" w:hAnsi="Arial" w:cs="Arial"/>
                <w:color w:val="000000"/>
                <w:sz w:val="18"/>
                <w:szCs w:val="18"/>
              </w:rPr>
            </w:pPr>
          </w:p>
        </w:tc>
      </w:tr>
      <w:tr w:rsidR="00396B64" w:rsidRPr="00887285" w14:paraId="24AD4E9A" w14:textId="77777777" w:rsidTr="00671C79">
        <w:tc>
          <w:tcPr>
            <w:tcW w:w="4820" w:type="dxa"/>
            <w:shd w:val="clear" w:color="auto" w:fill="auto"/>
          </w:tcPr>
          <w:p w14:paraId="167D67D3" w14:textId="77777777" w:rsidR="00396B64" w:rsidRPr="00887285" w:rsidRDefault="00396B64" w:rsidP="00671C79">
            <w:pPr>
              <w:rPr>
                <w:rFonts w:ascii="Arial" w:eastAsia="Arial Unicode MS" w:hAnsi="Arial" w:cs="Arial"/>
                <w:color w:val="000000"/>
                <w:sz w:val="18"/>
                <w:szCs w:val="18"/>
              </w:rPr>
            </w:pPr>
            <w:r w:rsidRPr="00887285">
              <w:rPr>
                <w:rFonts w:ascii="Arial" w:eastAsia="Arial Unicode MS" w:hAnsi="Arial" w:cs="Arial"/>
                <w:color w:val="000000"/>
                <w:sz w:val="18"/>
                <w:szCs w:val="18"/>
              </w:rPr>
              <w:t xml:space="preserve">   - Other receivables</w:t>
            </w:r>
          </w:p>
        </w:tc>
        <w:tc>
          <w:tcPr>
            <w:tcW w:w="4637" w:type="dxa"/>
            <w:shd w:val="clear" w:color="auto" w:fill="auto"/>
          </w:tcPr>
          <w:p w14:paraId="6404BC01" w14:textId="77777777" w:rsidR="00396B64" w:rsidRPr="00887285" w:rsidRDefault="00396B64" w:rsidP="00671C79">
            <w:pPr>
              <w:ind w:left="325" w:hanging="325"/>
              <w:rPr>
                <w:rFonts w:ascii="Arial" w:eastAsia="Arial Unicode MS" w:hAnsi="Arial" w:cs="Arial"/>
                <w:color w:val="000000"/>
                <w:sz w:val="18"/>
                <w:szCs w:val="18"/>
              </w:rPr>
            </w:pPr>
          </w:p>
        </w:tc>
      </w:tr>
      <w:tr w:rsidR="00396B64" w:rsidRPr="00887285" w14:paraId="197E5F1B" w14:textId="77777777" w:rsidTr="00671C79">
        <w:tc>
          <w:tcPr>
            <w:tcW w:w="4820" w:type="dxa"/>
            <w:shd w:val="clear" w:color="auto" w:fill="auto"/>
          </w:tcPr>
          <w:p w14:paraId="27AD346D" w14:textId="77777777" w:rsidR="00396B64" w:rsidRPr="00887285" w:rsidRDefault="00396B64" w:rsidP="00671C79">
            <w:pPr>
              <w:ind w:left="319" w:hanging="319"/>
              <w:rPr>
                <w:rFonts w:ascii="Arial" w:eastAsia="Arial Unicode MS" w:hAnsi="Arial" w:cs="Arial"/>
                <w:color w:val="000000"/>
                <w:sz w:val="18"/>
                <w:szCs w:val="18"/>
              </w:rPr>
            </w:pPr>
            <w:r w:rsidRPr="00887285">
              <w:rPr>
                <w:rFonts w:ascii="Arial" w:eastAsia="Arial Unicode MS" w:hAnsi="Arial" w:cs="Arial"/>
                <w:color w:val="000000"/>
                <w:sz w:val="18"/>
                <w:szCs w:val="18"/>
              </w:rPr>
              <w:t xml:space="preserve">   - Long-term loans to related parties</w:t>
            </w:r>
          </w:p>
        </w:tc>
        <w:tc>
          <w:tcPr>
            <w:tcW w:w="4637" w:type="dxa"/>
            <w:shd w:val="clear" w:color="auto" w:fill="auto"/>
          </w:tcPr>
          <w:p w14:paraId="3AC10234" w14:textId="77777777" w:rsidR="00396B64" w:rsidRPr="00887285" w:rsidRDefault="00396B64" w:rsidP="00671C79">
            <w:pPr>
              <w:rPr>
                <w:rFonts w:ascii="Arial" w:eastAsia="Arial Unicode MS" w:hAnsi="Arial" w:cs="Arial"/>
                <w:color w:val="000000"/>
                <w:sz w:val="18"/>
                <w:szCs w:val="18"/>
              </w:rPr>
            </w:pPr>
          </w:p>
        </w:tc>
      </w:tr>
      <w:tr w:rsidR="00396B64" w:rsidRPr="00887285" w14:paraId="7845BE43" w14:textId="77777777" w:rsidTr="00671C79">
        <w:tc>
          <w:tcPr>
            <w:tcW w:w="4820" w:type="dxa"/>
            <w:shd w:val="clear" w:color="auto" w:fill="auto"/>
          </w:tcPr>
          <w:p w14:paraId="20135CF6" w14:textId="77777777" w:rsidR="00396B64" w:rsidRPr="00887285" w:rsidRDefault="00396B64" w:rsidP="00671C79">
            <w:pPr>
              <w:rPr>
                <w:rFonts w:ascii="Arial" w:eastAsia="Arial Unicode MS" w:hAnsi="Arial" w:cs="Arial"/>
                <w:color w:val="000000"/>
                <w:sz w:val="18"/>
                <w:szCs w:val="18"/>
              </w:rPr>
            </w:pPr>
          </w:p>
        </w:tc>
        <w:tc>
          <w:tcPr>
            <w:tcW w:w="4637" w:type="dxa"/>
            <w:shd w:val="clear" w:color="auto" w:fill="auto"/>
          </w:tcPr>
          <w:p w14:paraId="21E20E27" w14:textId="77777777" w:rsidR="00396B64" w:rsidRPr="00887285" w:rsidRDefault="00396B64" w:rsidP="00671C79">
            <w:pPr>
              <w:rPr>
                <w:rFonts w:ascii="Arial" w:eastAsia="Arial Unicode MS" w:hAnsi="Arial" w:cs="Arial"/>
                <w:color w:val="000000"/>
                <w:sz w:val="18"/>
                <w:szCs w:val="18"/>
              </w:rPr>
            </w:pPr>
          </w:p>
        </w:tc>
      </w:tr>
      <w:tr w:rsidR="00396B64" w:rsidRPr="00887285" w14:paraId="78B0F947" w14:textId="77777777" w:rsidTr="00671C79">
        <w:tc>
          <w:tcPr>
            <w:tcW w:w="4820" w:type="dxa"/>
            <w:shd w:val="clear" w:color="auto" w:fill="auto"/>
          </w:tcPr>
          <w:p w14:paraId="26A11736" w14:textId="77777777" w:rsidR="00396B64" w:rsidRPr="00887285" w:rsidRDefault="00396B64" w:rsidP="00671C79">
            <w:pPr>
              <w:rPr>
                <w:rFonts w:ascii="Arial" w:eastAsia="Arial Unicode MS" w:hAnsi="Arial" w:cs="Arial"/>
                <w:color w:val="000000"/>
                <w:sz w:val="18"/>
                <w:szCs w:val="18"/>
              </w:rPr>
            </w:pPr>
            <w:r w:rsidRPr="00887285">
              <w:rPr>
                <w:rFonts w:ascii="Arial" w:eastAsia="Arial Unicode MS" w:hAnsi="Arial" w:cs="Arial"/>
                <w:color w:val="000000"/>
                <w:sz w:val="18"/>
                <w:szCs w:val="18"/>
              </w:rPr>
              <w:t>Financial liabilities</w:t>
            </w:r>
          </w:p>
        </w:tc>
        <w:tc>
          <w:tcPr>
            <w:tcW w:w="4637" w:type="dxa"/>
            <w:shd w:val="clear" w:color="auto" w:fill="auto"/>
          </w:tcPr>
          <w:p w14:paraId="0D044AA9" w14:textId="77777777" w:rsidR="00396B64" w:rsidRPr="00887285" w:rsidRDefault="00396B64" w:rsidP="00671C79">
            <w:pPr>
              <w:rPr>
                <w:rFonts w:ascii="Arial" w:eastAsia="Arial Unicode MS" w:hAnsi="Arial" w:cs="Arial"/>
                <w:color w:val="000000"/>
                <w:sz w:val="18"/>
                <w:szCs w:val="18"/>
              </w:rPr>
            </w:pPr>
            <w:r w:rsidRPr="00887285">
              <w:rPr>
                <w:rFonts w:ascii="Arial" w:eastAsia="Arial Unicode MS" w:hAnsi="Arial" w:cs="Arial"/>
                <w:color w:val="000000"/>
                <w:sz w:val="18"/>
                <w:szCs w:val="18"/>
              </w:rPr>
              <w:t>Financial liabilities</w:t>
            </w:r>
          </w:p>
        </w:tc>
      </w:tr>
      <w:tr w:rsidR="00396B64" w:rsidRPr="00887285" w14:paraId="1DA87C3C" w14:textId="77777777" w:rsidTr="00671C79">
        <w:tc>
          <w:tcPr>
            <w:tcW w:w="4820" w:type="dxa"/>
            <w:shd w:val="clear" w:color="auto" w:fill="auto"/>
          </w:tcPr>
          <w:p w14:paraId="3858085D" w14:textId="77777777" w:rsidR="00396B64" w:rsidRPr="00887285" w:rsidRDefault="00396B64" w:rsidP="00671C79">
            <w:pPr>
              <w:rPr>
                <w:rFonts w:ascii="Arial" w:eastAsia="Arial Unicode MS" w:hAnsi="Arial" w:cs="Arial"/>
                <w:color w:val="000000"/>
                <w:sz w:val="18"/>
                <w:szCs w:val="18"/>
              </w:rPr>
            </w:pPr>
            <w:r w:rsidRPr="00887285">
              <w:rPr>
                <w:rFonts w:ascii="Arial" w:eastAsia="Arial Unicode MS" w:hAnsi="Arial" w:cs="Arial"/>
                <w:color w:val="000000"/>
                <w:sz w:val="18"/>
                <w:szCs w:val="18"/>
              </w:rPr>
              <w:t xml:space="preserve">   - Short-term loans from financial institutions</w:t>
            </w:r>
          </w:p>
        </w:tc>
        <w:tc>
          <w:tcPr>
            <w:tcW w:w="4637" w:type="dxa"/>
            <w:shd w:val="clear" w:color="auto" w:fill="auto"/>
          </w:tcPr>
          <w:p w14:paraId="24459D19" w14:textId="77777777" w:rsidR="00396B64" w:rsidRPr="00887285" w:rsidRDefault="00396B64" w:rsidP="00671C79">
            <w:pPr>
              <w:rPr>
                <w:rFonts w:ascii="Arial" w:eastAsia="Arial Unicode MS" w:hAnsi="Arial" w:cs="Arial"/>
                <w:color w:val="000000"/>
                <w:sz w:val="18"/>
                <w:szCs w:val="18"/>
              </w:rPr>
            </w:pPr>
            <w:r w:rsidRPr="00887285">
              <w:rPr>
                <w:rFonts w:ascii="Arial" w:eastAsia="Arial Unicode MS" w:hAnsi="Arial" w:cs="Arial"/>
                <w:color w:val="000000"/>
                <w:sz w:val="18"/>
                <w:szCs w:val="18"/>
              </w:rPr>
              <w:t xml:space="preserve">   - Other payables</w:t>
            </w:r>
          </w:p>
        </w:tc>
      </w:tr>
      <w:tr w:rsidR="00396B64" w:rsidRPr="00887285" w14:paraId="338B2F38" w14:textId="77777777" w:rsidTr="00671C79">
        <w:tc>
          <w:tcPr>
            <w:tcW w:w="4820" w:type="dxa"/>
            <w:shd w:val="clear" w:color="auto" w:fill="auto"/>
          </w:tcPr>
          <w:p w14:paraId="63B2CD75" w14:textId="77777777" w:rsidR="00396B64" w:rsidRPr="00887285" w:rsidRDefault="00396B64" w:rsidP="00671C79">
            <w:pPr>
              <w:rPr>
                <w:rFonts w:ascii="Arial" w:eastAsia="Arial Unicode MS" w:hAnsi="Arial" w:cs="Arial"/>
                <w:color w:val="000000"/>
                <w:sz w:val="18"/>
                <w:szCs w:val="18"/>
              </w:rPr>
            </w:pPr>
            <w:r w:rsidRPr="00887285">
              <w:rPr>
                <w:rFonts w:ascii="Arial" w:eastAsia="Arial Unicode MS" w:hAnsi="Arial" w:cs="Arial"/>
                <w:color w:val="000000"/>
                <w:sz w:val="18"/>
                <w:szCs w:val="18"/>
              </w:rPr>
              <w:t xml:space="preserve">   - Trade payables</w:t>
            </w:r>
          </w:p>
        </w:tc>
        <w:tc>
          <w:tcPr>
            <w:tcW w:w="4637" w:type="dxa"/>
            <w:shd w:val="clear" w:color="auto" w:fill="auto"/>
          </w:tcPr>
          <w:p w14:paraId="5D80DC2A" w14:textId="77777777" w:rsidR="00396B64" w:rsidRPr="00887285" w:rsidRDefault="00396B64" w:rsidP="003F4CD5">
            <w:pPr>
              <w:ind w:right="-104"/>
              <w:rPr>
                <w:rFonts w:ascii="Arial" w:eastAsia="Arial Unicode MS" w:hAnsi="Arial" w:cs="Arial"/>
                <w:color w:val="000000"/>
                <w:sz w:val="18"/>
                <w:szCs w:val="18"/>
              </w:rPr>
            </w:pPr>
            <w:r w:rsidRPr="00887285">
              <w:rPr>
                <w:rFonts w:ascii="Arial" w:eastAsia="Arial Unicode MS" w:hAnsi="Arial" w:cs="Arial"/>
                <w:color w:val="000000"/>
                <w:sz w:val="18"/>
                <w:szCs w:val="18"/>
              </w:rPr>
              <w:t xml:space="preserve">   - </w:t>
            </w:r>
            <w:r w:rsidRPr="00887285">
              <w:rPr>
                <w:rFonts w:ascii="Arial" w:eastAsia="Arial Unicode MS" w:hAnsi="Arial" w:cs="Arial"/>
                <w:color w:val="000000"/>
                <w:spacing w:val="-2"/>
                <w:sz w:val="18"/>
                <w:szCs w:val="18"/>
              </w:rPr>
              <w:t>Payable for acquisition of investment in a joint venture</w:t>
            </w:r>
          </w:p>
        </w:tc>
      </w:tr>
      <w:tr w:rsidR="00396B64" w:rsidRPr="00887285" w14:paraId="6EB10AAC" w14:textId="77777777" w:rsidTr="00671C79">
        <w:tc>
          <w:tcPr>
            <w:tcW w:w="4820" w:type="dxa"/>
            <w:shd w:val="clear" w:color="auto" w:fill="auto"/>
          </w:tcPr>
          <w:p w14:paraId="7D9F49C3" w14:textId="77777777" w:rsidR="00396B64" w:rsidRPr="00887285" w:rsidRDefault="00396B64" w:rsidP="00671C79">
            <w:pPr>
              <w:rPr>
                <w:rFonts w:ascii="Arial" w:eastAsia="Arial Unicode MS" w:hAnsi="Arial" w:cs="Arial"/>
                <w:color w:val="000000"/>
                <w:sz w:val="18"/>
                <w:szCs w:val="18"/>
              </w:rPr>
            </w:pPr>
            <w:r w:rsidRPr="00887285">
              <w:rPr>
                <w:rFonts w:ascii="Arial" w:eastAsia="Arial Unicode MS" w:hAnsi="Arial" w:cs="Arial"/>
                <w:color w:val="000000"/>
                <w:sz w:val="18"/>
                <w:szCs w:val="18"/>
              </w:rPr>
              <w:t xml:space="preserve">   - Other payables</w:t>
            </w:r>
          </w:p>
        </w:tc>
        <w:tc>
          <w:tcPr>
            <w:tcW w:w="4637" w:type="dxa"/>
            <w:shd w:val="clear" w:color="auto" w:fill="auto"/>
          </w:tcPr>
          <w:p w14:paraId="62DDB68C" w14:textId="77777777" w:rsidR="00396B64" w:rsidRPr="00887285" w:rsidRDefault="00396B64" w:rsidP="00671C79">
            <w:pPr>
              <w:rPr>
                <w:rFonts w:ascii="Arial" w:eastAsia="Arial Unicode MS" w:hAnsi="Arial" w:cs="Arial"/>
                <w:color w:val="000000"/>
                <w:sz w:val="18"/>
                <w:szCs w:val="18"/>
              </w:rPr>
            </w:pPr>
            <w:r w:rsidRPr="00887285">
              <w:rPr>
                <w:rFonts w:ascii="Arial" w:eastAsia="Arial Unicode MS" w:hAnsi="Arial" w:cs="Arial"/>
                <w:color w:val="000000"/>
                <w:sz w:val="18"/>
                <w:szCs w:val="18"/>
              </w:rPr>
              <w:t xml:space="preserve">   - Long-term loans from financial institutions</w:t>
            </w:r>
          </w:p>
        </w:tc>
      </w:tr>
      <w:tr w:rsidR="00396B64" w:rsidRPr="00887285" w14:paraId="4A30D1B9" w14:textId="77777777" w:rsidTr="00671C79">
        <w:tc>
          <w:tcPr>
            <w:tcW w:w="4820" w:type="dxa"/>
            <w:shd w:val="clear" w:color="auto" w:fill="auto"/>
          </w:tcPr>
          <w:p w14:paraId="18F36551" w14:textId="77777777" w:rsidR="00396B64" w:rsidRPr="00887285" w:rsidRDefault="00396B64" w:rsidP="00671C79">
            <w:pPr>
              <w:rPr>
                <w:rFonts w:ascii="Arial" w:eastAsia="Arial Unicode MS" w:hAnsi="Arial" w:cs="Arial"/>
                <w:color w:val="000000"/>
                <w:sz w:val="18"/>
                <w:szCs w:val="18"/>
              </w:rPr>
            </w:pPr>
            <w:r w:rsidRPr="00887285">
              <w:rPr>
                <w:rFonts w:ascii="Arial" w:eastAsia="Arial Unicode MS" w:hAnsi="Arial" w:cs="Arial"/>
                <w:color w:val="000000"/>
                <w:sz w:val="18"/>
                <w:szCs w:val="18"/>
              </w:rPr>
              <w:t xml:space="preserve">   - Payable for acquisition of investment in a joint venture</w:t>
            </w:r>
          </w:p>
        </w:tc>
        <w:tc>
          <w:tcPr>
            <w:tcW w:w="4637" w:type="dxa"/>
            <w:shd w:val="clear" w:color="auto" w:fill="auto"/>
          </w:tcPr>
          <w:p w14:paraId="4C829F94" w14:textId="77777777" w:rsidR="00396B64" w:rsidRPr="00887285" w:rsidRDefault="00396B64" w:rsidP="00671C79">
            <w:pPr>
              <w:rPr>
                <w:rFonts w:ascii="Arial" w:eastAsia="Arial Unicode MS" w:hAnsi="Arial" w:cs="Arial"/>
                <w:color w:val="000000"/>
                <w:sz w:val="18"/>
                <w:szCs w:val="18"/>
              </w:rPr>
            </w:pPr>
            <w:r w:rsidRPr="00887285">
              <w:rPr>
                <w:rFonts w:ascii="Arial" w:eastAsia="Arial Unicode MS" w:hAnsi="Arial" w:cs="Arial"/>
                <w:color w:val="000000"/>
                <w:sz w:val="18"/>
                <w:szCs w:val="18"/>
              </w:rPr>
              <w:t xml:space="preserve">   - Lease liabilities</w:t>
            </w:r>
          </w:p>
        </w:tc>
      </w:tr>
      <w:tr w:rsidR="00396B64" w:rsidRPr="00887285" w14:paraId="627D0BE3" w14:textId="77777777" w:rsidTr="00671C79">
        <w:tc>
          <w:tcPr>
            <w:tcW w:w="4820" w:type="dxa"/>
            <w:shd w:val="clear" w:color="auto" w:fill="auto"/>
          </w:tcPr>
          <w:p w14:paraId="4DEA81B2" w14:textId="77777777" w:rsidR="00396B64" w:rsidRPr="00887285" w:rsidRDefault="00396B64" w:rsidP="00671C79">
            <w:pPr>
              <w:rPr>
                <w:rFonts w:ascii="Arial" w:eastAsia="Arial Unicode MS" w:hAnsi="Arial" w:cs="Arial"/>
                <w:color w:val="000000"/>
                <w:sz w:val="18"/>
                <w:szCs w:val="18"/>
              </w:rPr>
            </w:pPr>
            <w:r w:rsidRPr="00887285">
              <w:rPr>
                <w:rFonts w:ascii="Arial" w:eastAsia="Arial Unicode MS" w:hAnsi="Arial" w:cs="Arial"/>
                <w:color w:val="000000"/>
                <w:sz w:val="18"/>
                <w:szCs w:val="18"/>
              </w:rPr>
              <w:t xml:space="preserve">   - Long-term loans from financial institutions</w:t>
            </w:r>
          </w:p>
        </w:tc>
        <w:tc>
          <w:tcPr>
            <w:tcW w:w="4637" w:type="dxa"/>
            <w:shd w:val="clear" w:color="auto" w:fill="auto"/>
          </w:tcPr>
          <w:p w14:paraId="387E5B30" w14:textId="77777777" w:rsidR="00396B64" w:rsidRPr="00887285" w:rsidRDefault="00396B64" w:rsidP="00671C79">
            <w:pPr>
              <w:rPr>
                <w:rFonts w:ascii="Arial" w:eastAsia="Arial Unicode MS" w:hAnsi="Arial" w:cs="Arial"/>
                <w:color w:val="000000"/>
                <w:sz w:val="18"/>
                <w:szCs w:val="18"/>
              </w:rPr>
            </w:pPr>
          </w:p>
        </w:tc>
      </w:tr>
      <w:tr w:rsidR="00396B64" w:rsidRPr="00887285" w14:paraId="026F1022" w14:textId="77777777" w:rsidTr="00671C79">
        <w:tc>
          <w:tcPr>
            <w:tcW w:w="4820" w:type="dxa"/>
            <w:shd w:val="clear" w:color="auto" w:fill="auto"/>
          </w:tcPr>
          <w:p w14:paraId="723E004B" w14:textId="77777777" w:rsidR="00396B64" w:rsidRPr="00887285" w:rsidRDefault="00396B64" w:rsidP="00671C79">
            <w:pPr>
              <w:rPr>
                <w:rFonts w:ascii="Arial" w:eastAsia="Arial Unicode MS" w:hAnsi="Arial" w:cs="Arial"/>
                <w:color w:val="000000"/>
                <w:sz w:val="18"/>
                <w:szCs w:val="18"/>
              </w:rPr>
            </w:pPr>
            <w:r w:rsidRPr="00887285">
              <w:rPr>
                <w:rFonts w:ascii="Arial" w:eastAsia="Arial Unicode MS" w:hAnsi="Arial" w:cs="Arial"/>
                <w:color w:val="000000"/>
                <w:sz w:val="18"/>
                <w:szCs w:val="18"/>
              </w:rPr>
              <w:t xml:space="preserve">   - Long-term loan from other company</w:t>
            </w:r>
          </w:p>
        </w:tc>
        <w:tc>
          <w:tcPr>
            <w:tcW w:w="4637" w:type="dxa"/>
            <w:shd w:val="clear" w:color="auto" w:fill="auto"/>
          </w:tcPr>
          <w:p w14:paraId="4F9E2E9D" w14:textId="77777777" w:rsidR="00396B64" w:rsidRPr="00887285" w:rsidRDefault="00396B64" w:rsidP="00671C79">
            <w:pPr>
              <w:rPr>
                <w:rFonts w:ascii="Arial" w:eastAsia="Arial Unicode MS" w:hAnsi="Arial" w:cs="Arial"/>
                <w:color w:val="000000"/>
                <w:sz w:val="18"/>
                <w:szCs w:val="18"/>
              </w:rPr>
            </w:pPr>
          </w:p>
        </w:tc>
      </w:tr>
      <w:tr w:rsidR="00396B64" w:rsidRPr="00887285" w14:paraId="5E0392BA" w14:textId="77777777" w:rsidTr="00671C79">
        <w:tc>
          <w:tcPr>
            <w:tcW w:w="4820" w:type="dxa"/>
            <w:shd w:val="clear" w:color="auto" w:fill="auto"/>
          </w:tcPr>
          <w:p w14:paraId="79CAACAF" w14:textId="77777777" w:rsidR="00396B64" w:rsidRPr="00887285" w:rsidRDefault="00396B64" w:rsidP="00671C79">
            <w:pPr>
              <w:rPr>
                <w:rFonts w:ascii="Arial" w:eastAsia="Arial Unicode MS" w:hAnsi="Arial" w:cs="Arial"/>
                <w:color w:val="000000"/>
                <w:sz w:val="18"/>
                <w:szCs w:val="18"/>
              </w:rPr>
            </w:pPr>
            <w:r w:rsidRPr="00887285">
              <w:rPr>
                <w:rFonts w:ascii="Arial" w:eastAsia="Arial Unicode MS" w:hAnsi="Arial" w:cs="Arial"/>
                <w:color w:val="000000"/>
                <w:sz w:val="18"/>
                <w:szCs w:val="18"/>
              </w:rPr>
              <w:t xml:space="preserve">   - Lease liabilities</w:t>
            </w:r>
          </w:p>
        </w:tc>
        <w:tc>
          <w:tcPr>
            <w:tcW w:w="4637" w:type="dxa"/>
            <w:shd w:val="clear" w:color="auto" w:fill="auto"/>
          </w:tcPr>
          <w:p w14:paraId="6F4FA897" w14:textId="77777777" w:rsidR="00396B64" w:rsidRPr="00887285" w:rsidRDefault="00396B64" w:rsidP="00671C79">
            <w:pPr>
              <w:rPr>
                <w:rFonts w:ascii="Arial" w:eastAsia="Arial Unicode MS" w:hAnsi="Arial" w:cs="Arial"/>
                <w:color w:val="000000"/>
                <w:sz w:val="18"/>
                <w:szCs w:val="18"/>
              </w:rPr>
            </w:pPr>
          </w:p>
        </w:tc>
      </w:tr>
    </w:tbl>
    <w:p w14:paraId="4A20DCBC" w14:textId="77777777" w:rsidR="00396B64" w:rsidRPr="00887285" w:rsidRDefault="00396B64" w:rsidP="0042603C">
      <w:pPr>
        <w:jc w:val="both"/>
        <w:rPr>
          <w:rFonts w:ascii="Arial" w:eastAsia="Arial Unicode MS" w:hAnsi="Arial" w:cs="Arial"/>
          <w:color w:val="000000"/>
          <w:spacing w:val="-2"/>
          <w:sz w:val="18"/>
          <w:szCs w:val="18"/>
        </w:rPr>
      </w:pPr>
    </w:p>
    <w:p w14:paraId="69C0F91A" w14:textId="77777777" w:rsidR="00054267" w:rsidRPr="00887285" w:rsidRDefault="00054267" w:rsidP="0042603C">
      <w:pPr>
        <w:jc w:val="both"/>
        <w:rPr>
          <w:rFonts w:ascii="Arial" w:eastAsia="Arial Unicode MS" w:hAnsi="Arial" w:cs="Arial"/>
          <w:color w:val="000000"/>
          <w:spacing w:val="-2"/>
          <w:sz w:val="18"/>
          <w:szCs w:val="18"/>
        </w:rPr>
      </w:pPr>
      <w:r w:rsidRPr="00887285">
        <w:rPr>
          <w:rFonts w:ascii="Arial" w:eastAsia="Arial Unicode MS" w:hAnsi="Arial" w:cs="Arial"/>
          <w:color w:val="000000"/>
          <w:spacing w:val="-2"/>
          <w:sz w:val="18"/>
          <w:szCs w:val="18"/>
        </w:rPr>
        <w:t>The different levels have been defined as follows:</w:t>
      </w:r>
    </w:p>
    <w:p w14:paraId="2B214E5C" w14:textId="77777777" w:rsidR="00054267" w:rsidRPr="00887285" w:rsidRDefault="00054267" w:rsidP="0042603C">
      <w:pPr>
        <w:jc w:val="both"/>
        <w:rPr>
          <w:rFonts w:ascii="Arial" w:eastAsia="Arial Unicode MS" w:hAnsi="Arial" w:cs="Arial"/>
          <w:color w:val="000000"/>
          <w:spacing w:val="-2"/>
          <w:sz w:val="18"/>
          <w:szCs w:val="18"/>
        </w:rPr>
      </w:pPr>
    </w:p>
    <w:p w14:paraId="37C7F930" w14:textId="77777777" w:rsidR="00054267" w:rsidRPr="00887285" w:rsidRDefault="00054267" w:rsidP="00054267">
      <w:pPr>
        <w:jc w:val="thaiDistribute"/>
        <w:rPr>
          <w:rFonts w:ascii="Arial" w:eastAsia="MS Mincho" w:hAnsi="Arial" w:cs="Arial"/>
          <w:sz w:val="18"/>
          <w:szCs w:val="18"/>
          <w:lang w:val="en-US"/>
        </w:rPr>
      </w:pPr>
      <w:r w:rsidRPr="00887285">
        <w:rPr>
          <w:rFonts w:ascii="Arial" w:eastAsia="MS Mincho" w:hAnsi="Arial" w:cs="Arial"/>
          <w:sz w:val="18"/>
          <w:szCs w:val="18"/>
          <w:lang w:val="en-US"/>
        </w:rPr>
        <w:t xml:space="preserve">Level </w:t>
      </w:r>
      <w:r w:rsidRPr="00887285">
        <w:rPr>
          <w:rFonts w:ascii="Arial" w:eastAsia="MS Mincho" w:hAnsi="Arial" w:cs="Arial"/>
          <w:sz w:val="18"/>
          <w:szCs w:val="18"/>
        </w:rPr>
        <w:t>1</w:t>
      </w:r>
      <w:r w:rsidRPr="00887285">
        <w:rPr>
          <w:rFonts w:ascii="Arial" w:eastAsia="MS Mincho" w:hAnsi="Arial" w:cs="Arial"/>
          <w:sz w:val="18"/>
          <w:szCs w:val="18"/>
          <w:lang w:val="en-US"/>
        </w:rPr>
        <w:tab/>
        <w:t>Fair value of financial instruments refer to quoted prices in active markets for identical assets or liabilities.</w:t>
      </w:r>
    </w:p>
    <w:p w14:paraId="0DAF7125" w14:textId="5192DB54" w:rsidR="00054267" w:rsidRPr="00887285" w:rsidRDefault="00054267" w:rsidP="00887B0C">
      <w:pPr>
        <w:ind w:left="720" w:hanging="720"/>
        <w:jc w:val="thaiDistribute"/>
        <w:rPr>
          <w:rFonts w:ascii="Arial" w:eastAsia="MS Mincho" w:hAnsi="Arial" w:cs="Arial"/>
          <w:sz w:val="18"/>
          <w:szCs w:val="18"/>
          <w:lang w:val="en-US"/>
        </w:rPr>
      </w:pPr>
      <w:r w:rsidRPr="00887285">
        <w:rPr>
          <w:rFonts w:ascii="Arial" w:eastAsia="MS Mincho" w:hAnsi="Arial" w:cs="Arial"/>
          <w:sz w:val="18"/>
          <w:szCs w:val="18"/>
          <w:lang w:val="en-US"/>
        </w:rPr>
        <w:t xml:space="preserve">Level </w:t>
      </w:r>
      <w:r w:rsidRPr="00887285">
        <w:rPr>
          <w:rFonts w:ascii="Arial" w:eastAsia="MS Mincho" w:hAnsi="Arial" w:cs="Arial"/>
          <w:sz w:val="18"/>
          <w:szCs w:val="18"/>
        </w:rPr>
        <w:t>2</w:t>
      </w:r>
      <w:r w:rsidRPr="00887285">
        <w:rPr>
          <w:rFonts w:ascii="Arial" w:eastAsia="MS Mincho" w:hAnsi="Arial" w:cs="Arial"/>
          <w:sz w:val="18"/>
          <w:szCs w:val="18"/>
          <w:lang w:val="en-US"/>
        </w:rPr>
        <w:tab/>
      </w:r>
      <w:r w:rsidRPr="00E25CFA">
        <w:rPr>
          <w:rFonts w:ascii="Arial" w:eastAsia="MS Mincho" w:hAnsi="Arial" w:cs="Arial"/>
          <w:spacing w:val="-4"/>
          <w:sz w:val="18"/>
          <w:szCs w:val="18"/>
          <w:lang w:val="en-US"/>
        </w:rPr>
        <w:t xml:space="preserve">Fair value of financial instruments assess from valuation techniques which use information </w:t>
      </w:r>
      <w:r w:rsidR="00E25CFA" w:rsidRPr="00E25CFA">
        <w:rPr>
          <w:rFonts w:ascii="Arial" w:eastAsia="MS Mincho" w:hAnsi="Arial" w:cs="Arial"/>
          <w:spacing w:val="-4"/>
          <w:sz w:val="18"/>
          <w:szCs w:val="18"/>
          <w:lang w:val="en-US"/>
        </w:rPr>
        <w:t xml:space="preserve">that </w:t>
      </w:r>
      <w:r w:rsidRPr="00E25CFA">
        <w:rPr>
          <w:rFonts w:ascii="Arial" w:eastAsia="MS Mincho" w:hAnsi="Arial" w:cs="Arial"/>
          <w:spacing w:val="-4"/>
          <w:sz w:val="18"/>
          <w:szCs w:val="18"/>
          <w:lang w:val="en-US"/>
        </w:rPr>
        <w:t>are observable,</w:t>
      </w:r>
      <w:r w:rsidRPr="00887285">
        <w:rPr>
          <w:rFonts w:ascii="Arial" w:eastAsia="MS Mincho" w:hAnsi="Arial" w:cs="Arial"/>
          <w:sz w:val="18"/>
          <w:szCs w:val="18"/>
          <w:lang w:val="en-US"/>
        </w:rPr>
        <w:t xml:space="preserve"> either directly or indirectly, for the asset or liability</w:t>
      </w:r>
    </w:p>
    <w:p w14:paraId="1E944F97" w14:textId="77777777" w:rsidR="00054267" w:rsidRPr="00887285" w:rsidRDefault="00054267" w:rsidP="00887B0C">
      <w:pPr>
        <w:ind w:left="720" w:hanging="720"/>
        <w:jc w:val="thaiDistribute"/>
        <w:rPr>
          <w:rFonts w:ascii="Arial" w:eastAsia="MS Mincho" w:hAnsi="Arial" w:cs="Arial"/>
          <w:sz w:val="18"/>
          <w:szCs w:val="18"/>
          <w:lang w:val="en-US"/>
        </w:rPr>
      </w:pPr>
      <w:r w:rsidRPr="00887285">
        <w:rPr>
          <w:rFonts w:ascii="Arial" w:eastAsia="MS Mincho" w:hAnsi="Arial" w:cs="Arial"/>
          <w:sz w:val="18"/>
          <w:szCs w:val="18"/>
          <w:lang w:val="en-US"/>
        </w:rPr>
        <w:t xml:space="preserve">Level </w:t>
      </w:r>
      <w:r w:rsidRPr="00887285">
        <w:rPr>
          <w:rFonts w:ascii="Arial" w:eastAsia="MS Mincho" w:hAnsi="Arial" w:cs="Arial"/>
          <w:sz w:val="18"/>
          <w:szCs w:val="18"/>
        </w:rPr>
        <w:t>3</w:t>
      </w:r>
      <w:r w:rsidRPr="00887285">
        <w:rPr>
          <w:rFonts w:ascii="Arial" w:eastAsia="MS Mincho" w:hAnsi="Arial" w:cs="Arial"/>
          <w:sz w:val="18"/>
          <w:szCs w:val="18"/>
          <w:lang w:val="en-US"/>
        </w:rPr>
        <w:tab/>
      </w:r>
      <w:r w:rsidRPr="00887285">
        <w:rPr>
          <w:rFonts w:ascii="Arial" w:eastAsia="MS Mincho" w:hAnsi="Arial" w:cs="Arial"/>
          <w:spacing w:val="-4"/>
          <w:sz w:val="18"/>
          <w:szCs w:val="18"/>
          <w:lang w:val="en-US"/>
        </w:rPr>
        <w:t>Fair value of financial instruments assess from valuation techniques that are not based on observable market data.</w:t>
      </w:r>
    </w:p>
    <w:p w14:paraId="3ABE21B5" w14:textId="77777777" w:rsidR="00054267" w:rsidRPr="00887285" w:rsidRDefault="00054267" w:rsidP="0042603C">
      <w:pPr>
        <w:jc w:val="both"/>
        <w:rPr>
          <w:rFonts w:ascii="Arial" w:eastAsia="Arial Unicode MS" w:hAnsi="Arial" w:cs="Arial"/>
          <w:color w:val="000000"/>
          <w:spacing w:val="-2"/>
          <w:sz w:val="18"/>
          <w:szCs w:val="18"/>
        </w:rPr>
      </w:pPr>
    </w:p>
    <w:p w14:paraId="2B1FEC08" w14:textId="77777777" w:rsidR="00054267" w:rsidRPr="00887285" w:rsidRDefault="00054267" w:rsidP="00054267">
      <w:pPr>
        <w:jc w:val="thaiDistribute"/>
        <w:rPr>
          <w:rFonts w:ascii="Arial" w:eastAsia="MS Mincho" w:hAnsi="Arial" w:cs="Arial"/>
          <w:sz w:val="18"/>
          <w:szCs w:val="18"/>
          <w:lang w:val="en-US"/>
        </w:rPr>
      </w:pPr>
      <w:r w:rsidRPr="00887285">
        <w:rPr>
          <w:rFonts w:ascii="Arial" w:eastAsia="MS Mincho" w:hAnsi="Arial" w:cs="Arial"/>
          <w:sz w:val="18"/>
          <w:szCs w:val="18"/>
          <w:lang w:val="en-US"/>
        </w:rPr>
        <w:t xml:space="preserve">There were no transfers between Levels </w:t>
      </w:r>
      <w:r w:rsidRPr="00887285">
        <w:rPr>
          <w:rFonts w:ascii="Arial" w:eastAsia="MS Mincho" w:hAnsi="Arial" w:cs="Arial"/>
          <w:sz w:val="18"/>
          <w:szCs w:val="18"/>
        </w:rPr>
        <w:t>1</w:t>
      </w:r>
      <w:r w:rsidRPr="00887285">
        <w:rPr>
          <w:rFonts w:ascii="Arial" w:eastAsia="MS Mincho" w:hAnsi="Arial" w:cs="Arial"/>
          <w:sz w:val="18"/>
          <w:szCs w:val="18"/>
          <w:lang w:val="en-US"/>
        </w:rPr>
        <w:t xml:space="preserve">, </w:t>
      </w:r>
      <w:r w:rsidRPr="00887285">
        <w:rPr>
          <w:rFonts w:ascii="Arial" w:eastAsia="MS Mincho" w:hAnsi="Arial" w:cs="Arial"/>
          <w:sz w:val="18"/>
          <w:szCs w:val="18"/>
        </w:rPr>
        <w:t>2</w:t>
      </w:r>
      <w:r w:rsidRPr="00887285">
        <w:rPr>
          <w:rFonts w:ascii="Arial" w:eastAsia="MS Mincho" w:hAnsi="Arial" w:cs="Arial"/>
          <w:sz w:val="18"/>
          <w:szCs w:val="18"/>
          <w:lang w:val="en-US"/>
        </w:rPr>
        <w:t xml:space="preserve"> and </w:t>
      </w:r>
      <w:r w:rsidRPr="00887285">
        <w:rPr>
          <w:rFonts w:ascii="Arial" w:eastAsia="MS Mincho" w:hAnsi="Arial" w:cs="Arial"/>
          <w:sz w:val="18"/>
          <w:szCs w:val="18"/>
        </w:rPr>
        <w:t>3</w:t>
      </w:r>
      <w:r w:rsidRPr="00887285">
        <w:rPr>
          <w:rFonts w:ascii="Arial" w:eastAsia="MS Mincho" w:hAnsi="Arial" w:cs="Arial"/>
          <w:sz w:val="18"/>
          <w:szCs w:val="18"/>
          <w:lang w:val="en-US"/>
        </w:rPr>
        <w:t xml:space="preserve"> of fair value level during the year.</w:t>
      </w:r>
    </w:p>
    <w:p w14:paraId="02AEA921" w14:textId="77777777" w:rsidR="00054267" w:rsidRPr="00887285" w:rsidRDefault="00054267" w:rsidP="0042603C">
      <w:pPr>
        <w:jc w:val="both"/>
        <w:rPr>
          <w:rFonts w:ascii="Arial" w:eastAsia="Arial Unicode MS" w:hAnsi="Arial" w:cs="Arial"/>
          <w:color w:val="000000"/>
          <w:spacing w:val="-2"/>
          <w:sz w:val="18"/>
          <w:szCs w:val="18"/>
        </w:rPr>
      </w:pPr>
    </w:p>
    <w:p w14:paraId="019B0FA3" w14:textId="77777777" w:rsidR="00396B64" w:rsidRPr="00887285" w:rsidRDefault="00D14CB9" w:rsidP="00396B64">
      <w:pPr>
        <w:ind w:left="540" w:hanging="540"/>
        <w:rPr>
          <w:rFonts w:ascii="Arial" w:eastAsia="Arial Unicode MS" w:hAnsi="Arial" w:cs="Arial"/>
          <w:b/>
          <w:bCs/>
          <w:color w:val="CF4A02"/>
          <w:sz w:val="18"/>
          <w:szCs w:val="18"/>
        </w:rPr>
      </w:pPr>
      <w:r w:rsidRPr="00887285">
        <w:rPr>
          <w:rFonts w:ascii="Arial" w:eastAsia="Arial Unicode MS" w:hAnsi="Arial" w:cs="Arial"/>
          <w:b/>
          <w:bCs/>
          <w:color w:val="CF4A02"/>
          <w:sz w:val="18"/>
          <w:szCs w:val="18"/>
        </w:rPr>
        <w:t>8</w:t>
      </w:r>
      <w:r w:rsidR="00396B64" w:rsidRPr="00887285">
        <w:rPr>
          <w:rFonts w:ascii="Arial" w:eastAsia="Arial Unicode MS" w:hAnsi="Arial" w:cs="Arial"/>
          <w:b/>
          <w:bCs/>
          <w:color w:val="CF4A02"/>
          <w:sz w:val="18"/>
          <w:szCs w:val="18"/>
          <w:cs/>
        </w:rPr>
        <w:t>.</w:t>
      </w:r>
      <w:r w:rsidR="00396B64" w:rsidRPr="00887285">
        <w:rPr>
          <w:rFonts w:ascii="Arial" w:eastAsia="Arial Unicode MS" w:hAnsi="Arial" w:cs="Arial"/>
          <w:b/>
          <w:bCs/>
          <w:color w:val="CF4A02"/>
          <w:sz w:val="18"/>
          <w:szCs w:val="18"/>
        </w:rPr>
        <w:t>1</w:t>
      </w:r>
      <w:r w:rsidR="00396B64" w:rsidRPr="00887285">
        <w:rPr>
          <w:rFonts w:ascii="Arial" w:eastAsia="Arial Unicode MS" w:hAnsi="Arial" w:cs="Arial"/>
          <w:b/>
          <w:bCs/>
          <w:color w:val="CF4A02"/>
          <w:sz w:val="18"/>
          <w:szCs w:val="18"/>
        </w:rPr>
        <w:tab/>
      </w:r>
      <w:r w:rsidR="00396B64" w:rsidRPr="00887285">
        <w:rPr>
          <w:rFonts w:ascii="Arial" w:hAnsi="Arial" w:cs="Arial"/>
          <w:b/>
          <w:bCs/>
          <w:color w:val="CF4A02"/>
          <w:spacing w:val="-2"/>
          <w:sz w:val="18"/>
          <w:szCs w:val="18"/>
        </w:rPr>
        <w:t>Valuation</w:t>
      </w:r>
      <w:r w:rsidR="00396B64" w:rsidRPr="00887285">
        <w:rPr>
          <w:rFonts w:ascii="Arial" w:eastAsia="Arial Unicode MS" w:hAnsi="Arial" w:cs="Arial"/>
          <w:b/>
          <w:bCs/>
          <w:color w:val="CF4A02"/>
          <w:sz w:val="18"/>
          <w:szCs w:val="18"/>
        </w:rPr>
        <w:t xml:space="preserve"> techniques used to measure fair value level 2</w:t>
      </w:r>
    </w:p>
    <w:p w14:paraId="34B39FFB" w14:textId="77777777" w:rsidR="00396B64" w:rsidRPr="00887285" w:rsidRDefault="00396B64" w:rsidP="00396B64">
      <w:pPr>
        <w:ind w:left="547" w:hanging="7"/>
        <w:jc w:val="both"/>
        <w:rPr>
          <w:rFonts w:ascii="Arial" w:eastAsia="Arial Unicode MS" w:hAnsi="Arial" w:cs="Arial"/>
          <w:color w:val="323E4F"/>
          <w:sz w:val="18"/>
          <w:szCs w:val="18"/>
        </w:rPr>
      </w:pPr>
    </w:p>
    <w:p w14:paraId="6A0D40C2" w14:textId="77777777" w:rsidR="00396B64" w:rsidRPr="00887285" w:rsidRDefault="00396B64" w:rsidP="00396B64">
      <w:pPr>
        <w:ind w:left="547" w:hanging="7"/>
        <w:rPr>
          <w:rFonts w:ascii="Arial" w:eastAsia="Arial Unicode MS" w:hAnsi="Arial" w:cs="Arial"/>
          <w:color w:val="323E4F"/>
          <w:sz w:val="18"/>
          <w:szCs w:val="18"/>
        </w:rPr>
      </w:pPr>
      <w:r w:rsidRPr="00887285">
        <w:rPr>
          <w:rFonts w:ascii="Arial" w:eastAsia="Arial Unicode MS" w:hAnsi="Arial" w:cs="Arial"/>
          <w:color w:val="323E4F"/>
          <w:sz w:val="18"/>
          <w:szCs w:val="18"/>
        </w:rPr>
        <w:t>Valuation techniques used to measure fair value level 2 of derivatives are as follows:</w:t>
      </w:r>
    </w:p>
    <w:p w14:paraId="197A44B5" w14:textId="77777777" w:rsidR="00396B64" w:rsidRPr="00887285" w:rsidRDefault="00396B64" w:rsidP="00396B64">
      <w:pPr>
        <w:ind w:left="547" w:hanging="7"/>
        <w:jc w:val="both"/>
        <w:rPr>
          <w:rFonts w:ascii="Arial" w:eastAsia="Arial Unicode MS" w:hAnsi="Arial" w:cs="Arial"/>
          <w:color w:val="323E4F"/>
          <w:sz w:val="18"/>
          <w:szCs w:val="18"/>
        </w:rPr>
      </w:pPr>
    </w:p>
    <w:p w14:paraId="02AA970B" w14:textId="77777777" w:rsidR="00396B64" w:rsidRPr="00887285" w:rsidRDefault="00396B64" w:rsidP="003F4CD5">
      <w:pPr>
        <w:pStyle w:val="ListParagraph"/>
        <w:numPr>
          <w:ilvl w:val="0"/>
          <w:numId w:val="13"/>
        </w:numPr>
        <w:tabs>
          <w:tab w:val="left" w:pos="900"/>
        </w:tabs>
        <w:spacing w:after="0" w:line="240" w:lineRule="auto"/>
        <w:ind w:left="900"/>
        <w:contextualSpacing w:val="0"/>
        <w:jc w:val="thaiDistribute"/>
        <w:rPr>
          <w:rFonts w:ascii="Arial" w:eastAsia="Arial Unicode MS" w:hAnsi="Arial" w:cs="Arial"/>
          <w:sz w:val="18"/>
          <w:szCs w:val="18"/>
          <w:lang w:val="en-GB"/>
        </w:rPr>
      </w:pPr>
      <w:r w:rsidRPr="00887285">
        <w:rPr>
          <w:rFonts w:ascii="Arial" w:hAnsi="Arial" w:cs="Arial"/>
          <w:sz w:val="18"/>
          <w:szCs w:val="18"/>
          <w:lang w:val="en-GB"/>
        </w:rPr>
        <w:t xml:space="preserve">Fair value of interest rate swaps contracts is determined using forward interests extracted from observable yield curves. </w:t>
      </w:r>
    </w:p>
    <w:p w14:paraId="657138D1" w14:textId="331301E9" w:rsidR="00396B64" w:rsidRPr="00887285" w:rsidRDefault="00396B64" w:rsidP="003F4CD5">
      <w:pPr>
        <w:pStyle w:val="ListParagraph"/>
        <w:numPr>
          <w:ilvl w:val="0"/>
          <w:numId w:val="13"/>
        </w:numPr>
        <w:tabs>
          <w:tab w:val="left" w:pos="900"/>
        </w:tabs>
        <w:spacing w:after="0" w:line="240" w:lineRule="auto"/>
        <w:ind w:left="900"/>
        <w:contextualSpacing w:val="0"/>
        <w:jc w:val="thaiDistribute"/>
        <w:rPr>
          <w:rFonts w:ascii="Arial" w:eastAsia="Arial Unicode MS" w:hAnsi="Arial" w:cs="Arial"/>
          <w:sz w:val="18"/>
          <w:szCs w:val="18"/>
          <w:lang w:val="en-GB"/>
        </w:rPr>
      </w:pPr>
      <w:r w:rsidRPr="00887285">
        <w:rPr>
          <w:rFonts w:ascii="Arial" w:hAnsi="Arial" w:cs="Arial"/>
          <w:sz w:val="18"/>
          <w:szCs w:val="18"/>
          <w:lang w:val="en-GB"/>
        </w:rPr>
        <w:t xml:space="preserve">Fair value of </w:t>
      </w:r>
      <w:r w:rsidR="00F83457" w:rsidRPr="00887285">
        <w:rPr>
          <w:rFonts w:ascii="Arial" w:hAnsi="Arial" w:cs="Arial"/>
          <w:sz w:val="18"/>
          <w:szCs w:val="18"/>
          <w:lang w:val="en-GB"/>
        </w:rPr>
        <w:t>f</w:t>
      </w:r>
      <w:r w:rsidR="00501BC5" w:rsidRPr="00887285">
        <w:rPr>
          <w:rFonts w:ascii="Arial" w:hAnsi="Arial" w:cs="Arial"/>
          <w:sz w:val="18"/>
          <w:szCs w:val="18"/>
          <w:lang w:val="en-GB"/>
        </w:rPr>
        <w:t>oreign currency forward contracts</w:t>
      </w:r>
      <w:r w:rsidRPr="00887285">
        <w:rPr>
          <w:rFonts w:ascii="Arial" w:hAnsi="Arial" w:cs="Arial"/>
          <w:sz w:val="18"/>
          <w:szCs w:val="18"/>
          <w:lang w:val="en-GB"/>
        </w:rPr>
        <w:t xml:space="preserve"> is determined </w:t>
      </w:r>
      <w:bookmarkStart w:id="5" w:name="_Hlk39407652"/>
      <w:r w:rsidRPr="00887285">
        <w:rPr>
          <w:rFonts w:ascii="Arial" w:hAnsi="Arial" w:cs="Arial"/>
          <w:sz w:val="18"/>
          <w:szCs w:val="18"/>
          <w:lang w:val="en-GB"/>
        </w:rPr>
        <w:t>using forward exchange rates that are quoted in an active market.</w:t>
      </w:r>
      <w:bookmarkEnd w:id="5"/>
    </w:p>
    <w:p w14:paraId="439D9021" w14:textId="77777777" w:rsidR="00054267" w:rsidRPr="00887285" w:rsidRDefault="00396B64" w:rsidP="003F4CD5">
      <w:pPr>
        <w:pStyle w:val="ListParagraph"/>
        <w:numPr>
          <w:ilvl w:val="0"/>
          <w:numId w:val="13"/>
        </w:numPr>
        <w:tabs>
          <w:tab w:val="left" w:pos="900"/>
        </w:tabs>
        <w:spacing w:after="0" w:line="240" w:lineRule="auto"/>
        <w:ind w:left="900"/>
        <w:jc w:val="thaiDistribute"/>
        <w:rPr>
          <w:rFonts w:ascii="Arial" w:hAnsi="Arial" w:cs="Arial"/>
          <w:sz w:val="18"/>
          <w:szCs w:val="18"/>
          <w:lang w:val="en-GB"/>
        </w:rPr>
      </w:pPr>
      <w:r w:rsidRPr="00887285">
        <w:rPr>
          <w:rFonts w:ascii="Arial" w:hAnsi="Arial" w:cs="Arial"/>
          <w:spacing w:val="-4"/>
          <w:sz w:val="18"/>
          <w:szCs w:val="18"/>
          <w:lang w:val="en-GB"/>
        </w:rPr>
        <w:t xml:space="preserve">Fair value of cross currency swap contracts and </w:t>
      </w:r>
      <w:r w:rsidRPr="00887285">
        <w:rPr>
          <w:rFonts w:ascii="Arial" w:eastAsia="Arial Unicode MS" w:hAnsi="Arial" w:cs="Arial"/>
          <w:spacing w:val="-4"/>
          <w:sz w:val="18"/>
          <w:szCs w:val="18"/>
          <w:lang w:val="en-GB"/>
        </w:rPr>
        <w:t xml:space="preserve">cross currency interest rate swap contracts are </w:t>
      </w:r>
      <w:r w:rsidRPr="00887285">
        <w:rPr>
          <w:rFonts w:ascii="Arial" w:hAnsi="Arial" w:cs="Arial"/>
          <w:spacing w:val="-4"/>
          <w:sz w:val="18"/>
          <w:szCs w:val="18"/>
          <w:lang w:val="en-GB"/>
        </w:rPr>
        <w:t>determined</w:t>
      </w:r>
      <w:r w:rsidRPr="00887285">
        <w:rPr>
          <w:rFonts w:ascii="Arial" w:hAnsi="Arial" w:cs="Arial"/>
          <w:sz w:val="18"/>
          <w:szCs w:val="18"/>
          <w:lang w:val="en-GB"/>
        </w:rPr>
        <w:t xml:space="preserve"> using forward interests extracted from observable yield curves and using forward exchange rates that are quoted in an active market.</w:t>
      </w:r>
    </w:p>
    <w:p w14:paraId="0EAF298B" w14:textId="2DA7C3FE" w:rsidR="0042603C" w:rsidRPr="00887285" w:rsidRDefault="0042603C" w:rsidP="00054267">
      <w:pPr>
        <w:pStyle w:val="ListParagraph"/>
        <w:tabs>
          <w:tab w:val="left" w:pos="900"/>
        </w:tabs>
        <w:spacing w:after="0" w:line="240" w:lineRule="auto"/>
        <w:ind w:left="540"/>
        <w:jc w:val="thaiDistribute"/>
        <w:rPr>
          <w:rFonts w:ascii="Arial" w:hAnsi="Arial" w:cs="Arial"/>
          <w:sz w:val="18"/>
          <w:szCs w:val="18"/>
          <w:lang w:val="en-GB"/>
        </w:rPr>
      </w:pPr>
    </w:p>
    <w:p w14:paraId="70D96E05" w14:textId="77777777" w:rsidR="00396B64" w:rsidRPr="00887285" w:rsidRDefault="0082414A" w:rsidP="003F4CD5">
      <w:pPr>
        <w:pStyle w:val="ListParagraph"/>
        <w:tabs>
          <w:tab w:val="left" w:pos="900"/>
        </w:tabs>
        <w:spacing w:after="0" w:line="240" w:lineRule="auto"/>
        <w:ind w:left="540" w:hanging="540"/>
        <w:jc w:val="thaiDistribute"/>
        <w:rPr>
          <w:rFonts w:ascii="Arial" w:hAnsi="Arial" w:cs="Arial"/>
          <w:sz w:val="18"/>
          <w:szCs w:val="18"/>
        </w:rPr>
      </w:pPr>
      <w:r w:rsidRPr="00887285">
        <w:rPr>
          <w:rFonts w:ascii="Arial" w:eastAsia="Arial Unicode MS" w:hAnsi="Arial" w:cs="Arial"/>
          <w:b/>
          <w:bCs/>
          <w:color w:val="CF4A02"/>
          <w:sz w:val="18"/>
          <w:szCs w:val="18"/>
        </w:rPr>
        <w:t>8</w:t>
      </w:r>
      <w:r w:rsidR="00396B64" w:rsidRPr="00887285">
        <w:rPr>
          <w:rFonts w:ascii="Arial" w:eastAsia="Arial Unicode MS" w:hAnsi="Arial" w:cs="Arial"/>
          <w:b/>
          <w:bCs/>
          <w:color w:val="CF4A02"/>
          <w:sz w:val="18"/>
          <w:szCs w:val="18"/>
          <w:cs/>
        </w:rPr>
        <w:t>.</w:t>
      </w:r>
      <w:r w:rsidR="00396B64" w:rsidRPr="00887285">
        <w:rPr>
          <w:rFonts w:ascii="Arial" w:eastAsia="Arial Unicode MS" w:hAnsi="Arial" w:cs="Arial"/>
          <w:b/>
          <w:bCs/>
          <w:color w:val="CF4A02"/>
          <w:sz w:val="18"/>
          <w:szCs w:val="18"/>
        </w:rPr>
        <w:t>2</w:t>
      </w:r>
      <w:r w:rsidR="00396B64" w:rsidRPr="00887285">
        <w:rPr>
          <w:rFonts w:ascii="Arial" w:eastAsia="Arial Unicode MS" w:hAnsi="Arial" w:cs="Arial"/>
          <w:b/>
          <w:bCs/>
          <w:color w:val="CF4A02"/>
          <w:sz w:val="18"/>
          <w:szCs w:val="18"/>
        </w:rPr>
        <w:tab/>
      </w:r>
      <w:r w:rsidR="00396B64" w:rsidRPr="00887285">
        <w:rPr>
          <w:rFonts w:ascii="Arial" w:hAnsi="Arial" w:cs="Arial"/>
          <w:b/>
          <w:bCs/>
          <w:color w:val="CF4A02"/>
          <w:spacing w:val="-2"/>
          <w:sz w:val="18"/>
          <w:szCs w:val="18"/>
        </w:rPr>
        <w:t>Valuation</w:t>
      </w:r>
      <w:r w:rsidR="00396B64" w:rsidRPr="00887285">
        <w:rPr>
          <w:rFonts w:ascii="Arial" w:eastAsia="Arial Unicode MS" w:hAnsi="Arial" w:cs="Arial"/>
          <w:b/>
          <w:bCs/>
          <w:color w:val="CF4A02"/>
          <w:sz w:val="18"/>
          <w:szCs w:val="18"/>
        </w:rPr>
        <w:t xml:space="preserve"> techniques used to measure fair value level 3</w:t>
      </w:r>
      <w:r w:rsidR="00396B64" w:rsidRPr="00887285">
        <w:rPr>
          <w:rFonts w:ascii="Arial" w:hAnsi="Arial" w:cs="Arial"/>
          <w:sz w:val="18"/>
          <w:szCs w:val="18"/>
        </w:rPr>
        <w:t xml:space="preserve"> </w:t>
      </w:r>
    </w:p>
    <w:p w14:paraId="605E9C51" w14:textId="77777777" w:rsidR="00396B64" w:rsidRPr="00887285" w:rsidRDefault="00396B64" w:rsidP="00396B64">
      <w:pPr>
        <w:ind w:left="540"/>
        <w:jc w:val="both"/>
        <w:rPr>
          <w:rFonts w:ascii="Arial" w:hAnsi="Arial" w:cs="Arial"/>
          <w:sz w:val="18"/>
          <w:szCs w:val="18"/>
        </w:rPr>
      </w:pPr>
    </w:p>
    <w:p w14:paraId="289FBBD9" w14:textId="77777777" w:rsidR="00396B64" w:rsidRPr="00887285" w:rsidRDefault="00396B64" w:rsidP="00396B64">
      <w:pPr>
        <w:ind w:left="540"/>
        <w:jc w:val="both"/>
        <w:rPr>
          <w:rFonts w:ascii="Arial" w:hAnsi="Arial" w:cs="Arial"/>
          <w:spacing w:val="-4"/>
          <w:sz w:val="18"/>
          <w:szCs w:val="18"/>
        </w:rPr>
      </w:pPr>
      <w:r w:rsidRPr="00887285">
        <w:rPr>
          <w:rFonts w:ascii="Arial" w:hAnsi="Arial" w:cs="Arial"/>
          <w:spacing w:val="-4"/>
          <w:sz w:val="18"/>
          <w:szCs w:val="18"/>
        </w:rPr>
        <w:t>Changes in level 3</w:t>
      </w:r>
      <w:r w:rsidRPr="00887285">
        <w:rPr>
          <w:rFonts w:ascii="Arial" w:hAnsi="Arial" w:cs="Arial"/>
          <w:spacing w:val="-4"/>
          <w:sz w:val="18"/>
          <w:szCs w:val="18"/>
          <w:cs/>
        </w:rPr>
        <w:t xml:space="preserve"> </w:t>
      </w:r>
      <w:r w:rsidR="007B5D75" w:rsidRPr="00887285">
        <w:rPr>
          <w:rFonts w:ascii="Arial" w:hAnsi="Arial" w:cs="Arial"/>
          <w:spacing w:val="-4"/>
          <w:sz w:val="18"/>
          <w:szCs w:val="18"/>
        </w:rPr>
        <w:t xml:space="preserve">derivatives </w:t>
      </w:r>
      <w:r w:rsidR="007B5D75" w:rsidRPr="00887285">
        <w:rPr>
          <w:rFonts w:ascii="Arial" w:eastAsia="Arial Unicode MS" w:hAnsi="Arial" w:cs="Arial"/>
          <w:spacing w:val="-4"/>
          <w:sz w:val="18"/>
          <w:szCs w:val="18"/>
        </w:rPr>
        <w:t>that are measured at fair value</w:t>
      </w:r>
      <w:r w:rsidRPr="00887285">
        <w:rPr>
          <w:rFonts w:ascii="Arial" w:hAnsi="Arial" w:cs="Arial"/>
          <w:spacing w:val="-4"/>
          <w:sz w:val="18"/>
          <w:szCs w:val="18"/>
        </w:rPr>
        <w:t xml:space="preserve"> for the </w:t>
      </w:r>
      <w:r w:rsidR="00E54EA0" w:rsidRPr="00887285">
        <w:rPr>
          <w:rFonts w:ascii="Arial" w:hAnsi="Arial" w:cs="Arial"/>
          <w:spacing w:val="-4"/>
          <w:sz w:val="18"/>
          <w:szCs w:val="18"/>
        </w:rPr>
        <w:t xml:space="preserve">year </w:t>
      </w:r>
      <w:r w:rsidRPr="00887285">
        <w:rPr>
          <w:rFonts w:ascii="Arial" w:hAnsi="Arial" w:cs="Arial"/>
          <w:spacing w:val="-4"/>
          <w:sz w:val="18"/>
          <w:szCs w:val="18"/>
        </w:rPr>
        <w:t>ended 31 December 2020 are as follows:</w:t>
      </w:r>
    </w:p>
    <w:p w14:paraId="12F6474E" w14:textId="77777777" w:rsidR="00396B64" w:rsidRPr="00887285" w:rsidRDefault="00396B64" w:rsidP="00396B64">
      <w:pPr>
        <w:pStyle w:val="ListParagraph"/>
        <w:spacing w:after="0" w:line="240" w:lineRule="auto"/>
        <w:ind w:left="540"/>
        <w:jc w:val="both"/>
        <w:rPr>
          <w:rFonts w:ascii="Arial" w:eastAsia="Arial Unicode MS" w:hAnsi="Arial" w:cs="Arial"/>
          <w:spacing w:val="-14"/>
          <w:sz w:val="18"/>
          <w:szCs w:val="18"/>
          <w:lang w:val="en-GB"/>
        </w:rPr>
      </w:pPr>
      <w:bookmarkStart w:id="6" w:name="_Hlk37608149"/>
    </w:p>
    <w:bookmarkEnd w:id="6"/>
    <w:tbl>
      <w:tblPr>
        <w:tblW w:w="90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28"/>
        <w:gridCol w:w="1872"/>
      </w:tblGrid>
      <w:tr w:rsidR="00396B64" w:rsidRPr="00887285" w14:paraId="2CC269C2" w14:textId="77777777" w:rsidTr="00AA05CC">
        <w:tc>
          <w:tcPr>
            <w:tcW w:w="7128" w:type="dxa"/>
            <w:tcBorders>
              <w:top w:val="nil"/>
              <w:left w:val="nil"/>
              <w:bottom w:val="nil"/>
              <w:right w:val="nil"/>
            </w:tcBorders>
            <w:shd w:val="clear" w:color="auto" w:fill="auto"/>
          </w:tcPr>
          <w:p w14:paraId="0D1A3C27" w14:textId="77777777" w:rsidR="00396B64" w:rsidRPr="00887285" w:rsidRDefault="00396B64" w:rsidP="00671C79">
            <w:pPr>
              <w:ind w:left="-16" w:right="-72"/>
              <w:jc w:val="right"/>
              <w:rPr>
                <w:rFonts w:ascii="Arial" w:eastAsia="Arial Unicode MS" w:hAnsi="Arial" w:cs="Arial"/>
                <w:b/>
                <w:bCs/>
                <w:sz w:val="18"/>
                <w:szCs w:val="18"/>
              </w:rPr>
            </w:pPr>
          </w:p>
        </w:tc>
        <w:tc>
          <w:tcPr>
            <w:tcW w:w="1872" w:type="dxa"/>
            <w:tcBorders>
              <w:top w:val="single" w:sz="4" w:space="0" w:color="auto"/>
              <w:left w:val="nil"/>
              <w:bottom w:val="single" w:sz="4" w:space="0" w:color="auto"/>
              <w:right w:val="nil"/>
            </w:tcBorders>
            <w:shd w:val="clear" w:color="auto" w:fill="auto"/>
          </w:tcPr>
          <w:p w14:paraId="42825C37" w14:textId="77777777" w:rsidR="00396B64" w:rsidRPr="00887285" w:rsidRDefault="00396B64" w:rsidP="00671C79">
            <w:pPr>
              <w:ind w:right="-72"/>
              <w:jc w:val="right"/>
              <w:rPr>
                <w:rFonts w:ascii="Arial" w:eastAsia="Arial Unicode MS" w:hAnsi="Arial" w:cs="Arial"/>
                <w:b/>
                <w:bCs/>
                <w:sz w:val="18"/>
                <w:szCs w:val="18"/>
              </w:rPr>
            </w:pPr>
            <w:r w:rsidRPr="00887285">
              <w:rPr>
                <w:rFonts w:ascii="Arial" w:eastAsia="Arial Unicode MS" w:hAnsi="Arial" w:cs="Arial"/>
                <w:b/>
                <w:bCs/>
                <w:sz w:val="18"/>
                <w:szCs w:val="18"/>
              </w:rPr>
              <w:t xml:space="preserve">Consolidated </w:t>
            </w:r>
          </w:p>
          <w:p w14:paraId="1E187EBA" w14:textId="77777777" w:rsidR="00396B64" w:rsidRPr="00887285" w:rsidRDefault="001D1364" w:rsidP="00671C79">
            <w:pPr>
              <w:ind w:right="-72"/>
              <w:jc w:val="right"/>
              <w:rPr>
                <w:rFonts w:ascii="Arial" w:eastAsia="Arial Unicode MS" w:hAnsi="Arial" w:cs="Arial"/>
                <w:b/>
                <w:bCs/>
                <w:spacing w:val="-2"/>
                <w:sz w:val="18"/>
                <w:szCs w:val="18"/>
                <w:cs/>
              </w:rPr>
            </w:pPr>
            <w:r w:rsidRPr="00887285">
              <w:rPr>
                <w:rFonts w:ascii="Arial" w:eastAsia="Arial Unicode MS" w:hAnsi="Arial" w:cs="Arial"/>
                <w:b/>
                <w:bCs/>
                <w:spacing w:val="-2"/>
                <w:sz w:val="18"/>
                <w:szCs w:val="18"/>
              </w:rPr>
              <w:t>financial statements</w:t>
            </w:r>
            <w:r w:rsidR="00396B64" w:rsidRPr="00887285">
              <w:rPr>
                <w:rFonts w:ascii="Arial" w:eastAsia="Arial Unicode MS" w:hAnsi="Arial" w:cs="Arial"/>
                <w:b/>
                <w:bCs/>
                <w:spacing w:val="-2"/>
                <w:sz w:val="18"/>
                <w:szCs w:val="18"/>
              </w:rPr>
              <w:t xml:space="preserve"> </w:t>
            </w:r>
          </w:p>
        </w:tc>
      </w:tr>
      <w:tr w:rsidR="00396B64" w:rsidRPr="00887285" w14:paraId="5FE8360D" w14:textId="77777777" w:rsidTr="00AA05CC">
        <w:tc>
          <w:tcPr>
            <w:tcW w:w="7128" w:type="dxa"/>
            <w:tcBorders>
              <w:top w:val="nil"/>
              <w:left w:val="nil"/>
              <w:bottom w:val="nil"/>
              <w:right w:val="nil"/>
            </w:tcBorders>
            <w:shd w:val="clear" w:color="auto" w:fill="auto"/>
          </w:tcPr>
          <w:p w14:paraId="395FF631" w14:textId="77777777" w:rsidR="00396B64" w:rsidRPr="00887285" w:rsidRDefault="00396B64" w:rsidP="00671C79">
            <w:pPr>
              <w:ind w:left="-16" w:right="-72"/>
              <w:jc w:val="right"/>
              <w:rPr>
                <w:rFonts w:ascii="Arial" w:eastAsia="Arial Unicode MS" w:hAnsi="Arial" w:cs="Arial"/>
                <w:b/>
                <w:bCs/>
                <w:sz w:val="18"/>
                <w:szCs w:val="18"/>
              </w:rPr>
            </w:pPr>
          </w:p>
        </w:tc>
        <w:tc>
          <w:tcPr>
            <w:tcW w:w="1872" w:type="dxa"/>
            <w:tcBorders>
              <w:left w:val="nil"/>
              <w:bottom w:val="nil"/>
              <w:right w:val="nil"/>
            </w:tcBorders>
            <w:shd w:val="clear" w:color="auto" w:fill="auto"/>
          </w:tcPr>
          <w:p w14:paraId="7D88B6FE" w14:textId="77777777" w:rsidR="00AA05CC" w:rsidRPr="00887285" w:rsidRDefault="00396B64" w:rsidP="00671C79">
            <w:pPr>
              <w:ind w:right="-72"/>
              <w:jc w:val="right"/>
              <w:rPr>
                <w:rFonts w:ascii="Arial" w:eastAsia="Arial Unicode MS" w:hAnsi="Arial" w:cs="Arial"/>
                <w:b/>
                <w:bCs/>
                <w:sz w:val="18"/>
                <w:szCs w:val="18"/>
              </w:rPr>
            </w:pPr>
            <w:r w:rsidRPr="00887285">
              <w:rPr>
                <w:rFonts w:ascii="Arial" w:eastAsia="Arial Unicode MS" w:hAnsi="Arial" w:cs="Arial"/>
                <w:b/>
                <w:bCs/>
                <w:sz w:val="18"/>
                <w:szCs w:val="18"/>
              </w:rPr>
              <w:t xml:space="preserve">Electricity </w:t>
            </w:r>
          </w:p>
          <w:p w14:paraId="317490EA" w14:textId="14899794" w:rsidR="00396B64" w:rsidRPr="00887285" w:rsidRDefault="00396B64" w:rsidP="00671C79">
            <w:pPr>
              <w:ind w:right="-72"/>
              <w:jc w:val="right"/>
              <w:rPr>
                <w:rFonts w:ascii="Arial" w:eastAsia="Arial Unicode MS" w:hAnsi="Arial" w:cs="Arial"/>
                <w:b/>
                <w:bCs/>
                <w:sz w:val="18"/>
                <w:szCs w:val="18"/>
                <w:cs/>
              </w:rPr>
            </w:pPr>
            <w:r w:rsidRPr="00887285">
              <w:rPr>
                <w:rFonts w:ascii="Arial" w:eastAsia="Arial Unicode MS" w:hAnsi="Arial" w:cs="Arial"/>
                <w:b/>
                <w:bCs/>
                <w:sz w:val="18"/>
                <w:szCs w:val="18"/>
              </w:rPr>
              <w:t>swaption contract</w:t>
            </w:r>
          </w:p>
        </w:tc>
      </w:tr>
      <w:tr w:rsidR="00396B64" w:rsidRPr="00887285" w14:paraId="7D76DCDC" w14:textId="77777777" w:rsidTr="00AA05CC">
        <w:tc>
          <w:tcPr>
            <w:tcW w:w="7128" w:type="dxa"/>
            <w:tcBorders>
              <w:top w:val="nil"/>
              <w:left w:val="nil"/>
              <w:bottom w:val="nil"/>
              <w:right w:val="nil"/>
            </w:tcBorders>
            <w:shd w:val="clear" w:color="auto" w:fill="auto"/>
          </w:tcPr>
          <w:p w14:paraId="6A6E70C7" w14:textId="77777777" w:rsidR="00396B64" w:rsidRPr="00887285" w:rsidRDefault="00396B64" w:rsidP="00671C79">
            <w:pPr>
              <w:ind w:left="-16"/>
              <w:rPr>
                <w:rFonts w:ascii="Arial" w:eastAsia="Arial Unicode MS" w:hAnsi="Arial" w:cs="Arial"/>
                <w:sz w:val="18"/>
                <w:szCs w:val="18"/>
              </w:rPr>
            </w:pPr>
          </w:p>
        </w:tc>
        <w:tc>
          <w:tcPr>
            <w:tcW w:w="1872" w:type="dxa"/>
            <w:tcBorders>
              <w:top w:val="nil"/>
              <w:left w:val="nil"/>
              <w:bottom w:val="single" w:sz="4" w:space="0" w:color="auto"/>
              <w:right w:val="nil"/>
            </w:tcBorders>
            <w:shd w:val="clear" w:color="auto" w:fill="auto"/>
          </w:tcPr>
          <w:p w14:paraId="29E97D41" w14:textId="77777777" w:rsidR="00396B64" w:rsidRPr="00887285" w:rsidRDefault="00396B64" w:rsidP="00671C79">
            <w:pPr>
              <w:ind w:right="-72"/>
              <w:jc w:val="right"/>
              <w:rPr>
                <w:rFonts w:ascii="Arial" w:eastAsia="Arial Unicode MS" w:hAnsi="Arial" w:cs="Arial"/>
                <w:b/>
                <w:bCs/>
                <w:sz w:val="18"/>
                <w:szCs w:val="18"/>
                <w:cs/>
              </w:rPr>
            </w:pPr>
            <w:r w:rsidRPr="00887285">
              <w:rPr>
                <w:rFonts w:ascii="Arial" w:eastAsia="Arial Unicode MS" w:hAnsi="Arial" w:cs="Arial"/>
                <w:b/>
                <w:bCs/>
                <w:sz w:val="18"/>
                <w:szCs w:val="18"/>
              </w:rPr>
              <w:t>Million Baht</w:t>
            </w:r>
          </w:p>
        </w:tc>
      </w:tr>
      <w:tr w:rsidR="00396B64" w:rsidRPr="00887285" w14:paraId="72E0ED6B" w14:textId="77777777" w:rsidTr="00AA05CC">
        <w:tc>
          <w:tcPr>
            <w:tcW w:w="7128" w:type="dxa"/>
            <w:tcBorders>
              <w:top w:val="nil"/>
              <w:left w:val="nil"/>
              <w:bottom w:val="nil"/>
              <w:right w:val="nil"/>
            </w:tcBorders>
            <w:shd w:val="clear" w:color="auto" w:fill="auto"/>
          </w:tcPr>
          <w:p w14:paraId="5403D13E" w14:textId="77777777" w:rsidR="00396B64" w:rsidRPr="00887285" w:rsidRDefault="00396B64" w:rsidP="00671C79">
            <w:pPr>
              <w:ind w:left="-16"/>
              <w:rPr>
                <w:rFonts w:ascii="Arial" w:eastAsia="Arial Unicode MS" w:hAnsi="Arial" w:cs="Arial"/>
                <w:sz w:val="10"/>
                <w:szCs w:val="10"/>
              </w:rPr>
            </w:pPr>
          </w:p>
        </w:tc>
        <w:tc>
          <w:tcPr>
            <w:tcW w:w="1872" w:type="dxa"/>
            <w:tcBorders>
              <w:top w:val="single" w:sz="4" w:space="0" w:color="auto"/>
              <w:left w:val="nil"/>
              <w:bottom w:val="nil"/>
              <w:right w:val="nil"/>
            </w:tcBorders>
            <w:shd w:val="clear" w:color="auto" w:fill="FAFAFA"/>
          </w:tcPr>
          <w:p w14:paraId="317F11F7" w14:textId="77777777" w:rsidR="00396B64" w:rsidRPr="00887285" w:rsidRDefault="00396B64" w:rsidP="00671C79">
            <w:pPr>
              <w:ind w:right="-72"/>
              <w:jc w:val="right"/>
              <w:rPr>
                <w:rFonts w:ascii="Arial" w:eastAsia="Arial Unicode MS" w:hAnsi="Arial" w:cs="Arial"/>
                <w:b/>
                <w:bCs/>
                <w:sz w:val="10"/>
                <w:szCs w:val="10"/>
              </w:rPr>
            </w:pPr>
          </w:p>
        </w:tc>
      </w:tr>
      <w:tr w:rsidR="00396B64" w:rsidRPr="00887285" w14:paraId="70378172" w14:textId="77777777" w:rsidTr="00AA05CC">
        <w:tc>
          <w:tcPr>
            <w:tcW w:w="7128" w:type="dxa"/>
            <w:tcBorders>
              <w:top w:val="nil"/>
              <w:left w:val="nil"/>
              <w:bottom w:val="nil"/>
              <w:right w:val="nil"/>
            </w:tcBorders>
            <w:shd w:val="clear" w:color="auto" w:fill="auto"/>
          </w:tcPr>
          <w:p w14:paraId="3A012705" w14:textId="77777777" w:rsidR="00396B64" w:rsidRPr="00887285" w:rsidRDefault="00396B64" w:rsidP="00671C79">
            <w:pPr>
              <w:ind w:left="-16"/>
              <w:rPr>
                <w:rFonts w:ascii="Arial" w:eastAsia="Arial Unicode MS" w:hAnsi="Arial" w:cs="Arial"/>
                <w:sz w:val="18"/>
                <w:szCs w:val="18"/>
              </w:rPr>
            </w:pPr>
            <w:r w:rsidRPr="00887285">
              <w:rPr>
                <w:rFonts w:ascii="Arial" w:eastAsia="Arial Unicode MS" w:hAnsi="Arial" w:cs="Arial"/>
                <w:sz w:val="18"/>
                <w:szCs w:val="18"/>
              </w:rPr>
              <w:t xml:space="preserve">Opening balance as at 1 January 2020 </w:t>
            </w:r>
          </w:p>
        </w:tc>
        <w:tc>
          <w:tcPr>
            <w:tcW w:w="1872" w:type="dxa"/>
            <w:tcBorders>
              <w:top w:val="nil"/>
              <w:left w:val="nil"/>
              <w:bottom w:val="nil"/>
              <w:right w:val="nil"/>
            </w:tcBorders>
            <w:shd w:val="clear" w:color="auto" w:fill="FAFAFA"/>
          </w:tcPr>
          <w:p w14:paraId="5942BC1D" w14:textId="77777777" w:rsidR="00396B64" w:rsidRPr="00887285" w:rsidRDefault="00396B64" w:rsidP="00671C79">
            <w:pPr>
              <w:ind w:right="-72"/>
              <w:jc w:val="right"/>
              <w:rPr>
                <w:rFonts w:ascii="Arial" w:eastAsia="Arial Unicode MS" w:hAnsi="Arial" w:cs="Arial"/>
                <w:sz w:val="18"/>
                <w:szCs w:val="22"/>
              </w:rPr>
            </w:pPr>
            <w:r w:rsidRPr="00887285">
              <w:rPr>
                <w:rFonts w:ascii="Arial" w:eastAsia="Arial Unicode MS" w:hAnsi="Arial" w:cs="Arial"/>
                <w:sz w:val="18"/>
                <w:szCs w:val="22"/>
              </w:rPr>
              <w:t>(19)</w:t>
            </w:r>
          </w:p>
        </w:tc>
      </w:tr>
      <w:tr w:rsidR="00396B64" w:rsidRPr="00887285" w14:paraId="12596BAA" w14:textId="77777777" w:rsidTr="00AA05CC">
        <w:tc>
          <w:tcPr>
            <w:tcW w:w="7128" w:type="dxa"/>
            <w:tcBorders>
              <w:top w:val="nil"/>
              <w:left w:val="nil"/>
              <w:bottom w:val="nil"/>
              <w:right w:val="nil"/>
            </w:tcBorders>
            <w:shd w:val="clear" w:color="auto" w:fill="auto"/>
          </w:tcPr>
          <w:p w14:paraId="1C6DD53F" w14:textId="77777777" w:rsidR="00396B64" w:rsidRPr="00887285" w:rsidRDefault="00396B64" w:rsidP="00671C79">
            <w:pPr>
              <w:ind w:left="-16"/>
              <w:rPr>
                <w:rFonts w:ascii="Arial" w:eastAsia="Arial Unicode MS" w:hAnsi="Arial" w:cs="Arial"/>
                <w:sz w:val="18"/>
                <w:szCs w:val="18"/>
              </w:rPr>
            </w:pPr>
            <w:r w:rsidRPr="00887285">
              <w:rPr>
                <w:rFonts w:ascii="Arial" w:eastAsia="Arial Unicode MS" w:hAnsi="Arial" w:cs="Arial"/>
                <w:sz w:val="18"/>
                <w:szCs w:val="18"/>
              </w:rPr>
              <w:t>Increase through profit and loss</w:t>
            </w:r>
          </w:p>
        </w:tc>
        <w:tc>
          <w:tcPr>
            <w:tcW w:w="1872" w:type="dxa"/>
            <w:tcBorders>
              <w:top w:val="nil"/>
              <w:left w:val="nil"/>
              <w:bottom w:val="nil"/>
              <w:right w:val="nil"/>
            </w:tcBorders>
            <w:shd w:val="clear" w:color="auto" w:fill="FAFAFA"/>
          </w:tcPr>
          <w:p w14:paraId="3C9A9BD7" w14:textId="77777777" w:rsidR="00396B64" w:rsidRPr="00887285" w:rsidRDefault="00D14CB9" w:rsidP="00671C79">
            <w:pPr>
              <w:ind w:right="-72"/>
              <w:jc w:val="right"/>
              <w:rPr>
                <w:rFonts w:ascii="Arial" w:eastAsia="Arial Unicode MS" w:hAnsi="Arial" w:cs="Arial"/>
                <w:sz w:val="18"/>
                <w:szCs w:val="22"/>
              </w:rPr>
            </w:pPr>
            <w:r w:rsidRPr="00887285">
              <w:rPr>
                <w:rFonts w:ascii="Arial" w:eastAsia="Arial Unicode MS" w:hAnsi="Arial" w:cs="Arial"/>
                <w:sz w:val="18"/>
                <w:szCs w:val="22"/>
              </w:rPr>
              <w:t>1,</w:t>
            </w:r>
            <w:r w:rsidR="00887B0C" w:rsidRPr="00887285">
              <w:rPr>
                <w:rFonts w:ascii="Arial" w:eastAsia="Arial Unicode MS" w:hAnsi="Arial" w:cs="Arial"/>
                <w:sz w:val="18"/>
                <w:szCs w:val="22"/>
              </w:rPr>
              <w:t>580</w:t>
            </w:r>
          </w:p>
        </w:tc>
      </w:tr>
      <w:tr w:rsidR="00396B64" w:rsidRPr="00887285" w14:paraId="1CBFFD53" w14:textId="77777777" w:rsidTr="00AA05CC">
        <w:tc>
          <w:tcPr>
            <w:tcW w:w="7128" w:type="dxa"/>
            <w:tcBorders>
              <w:top w:val="nil"/>
              <w:left w:val="nil"/>
              <w:bottom w:val="nil"/>
              <w:right w:val="nil"/>
            </w:tcBorders>
            <w:shd w:val="clear" w:color="auto" w:fill="auto"/>
          </w:tcPr>
          <w:p w14:paraId="0B840319" w14:textId="77777777" w:rsidR="00396B64" w:rsidRPr="00887285" w:rsidRDefault="00396B64" w:rsidP="00671C79">
            <w:pPr>
              <w:ind w:left="-16"/>
              <w:rPr>
                <w:rFonts w:ascii="Arial" w:eastAsia="Arial Unicode MS" w:hAnsi="Arial" w:cs="Arial"/>
                <w:sz w:val="18"/>
                <w:szCs w:val="18"/>
              </w:rPr>
            </w:pPr>
            <w:r w:rsidRPr="00887285">
              <w:rPr>
                <w:rFonts w:ascii="Arial" w:eastAsia="Arial Unicode MS" w:hAnsi="Arial" w:cs="Arial"/>
                <w:sz w:val="18"/>
                <w:szCs w:val="18"/>
              </w:rPr>
              <w:t>Exchange difference on translation</w:t>
            </w:r>
          </w:p>
        </w:tc>
        <w:tc>
          <w:tcPr>
            <w:tcW w:w="1872" w:type="dxa"/>
            <w:tcBorders>
              <w:top w:val="nil"/>
              <w:left w:val="nil"/>
              <w:bottom w:val="single" w:sz="4" w:space="0" w:color="auto"/>
              <w:right w:val="nil"/>
            </w:tcBorders>
            <w:shd w:val="clear" w:color="auto" w:fill="FAFAFA"/>
          </w:tcPr>
          <w:p w14:paraId="62777B3F" w14:textId="77777777" w:rsidR="00396B64" w:rsidRPr="00887285" w:rsidRDefault="00D14CB9" w:rsidP="00671C79">
            <w:pPr>
              <w:ind w:right="-72"/>
              <w:jc w:val="right"/>
              <w:rPr>
                <w:rFonts w:ascii="Arial" w:eastAsia="Arial Unicode MS" w:hAnsi="Arial" w:cs="Arial"/>
                <w:sz w:val="18"/>
                <w:szCs w:val="18"/>
              </w:rPr>
            </w:pPr>
            <w:r w:rsidRPr="00887285">
              <w:rPr>
                <w:rFonts w:ascii="Arial" w:eastAsia="Arial Unicode MS" w:hAnsi="Arial" w:cs="Arial"/>
                <w:sz w:val="18"/>
                <w:szCs w:val="18"/>
              </w:rPr>
              <w:t>10</w:t>
            </w:r>
            <w:r w:rsidR="00887B0C" w:rsidRPr="00887285">
              <w:rPr>
                <w:rFonts w:ascii="Arial" w:eastAsia="Arial Unicode MS" w:hAnsi="Arial" w:cs="Arial"/>
                <w:sz w:val="18"/>
                <w:szCs w:val="18"/>
              </w:rPr>
              <w:t>9</w:t>
            </w:r>
          </w:p>
        </w:tc>
      </w:tr>
      <w:tr w:rsidR="00396B64" w:rsidRPr="00887285" w14:paraId="0BA375F8" w14:textId="77777777" w:rsidTr="00AA05CC">
        <w:tc>
          <w:tcPr>
            <w:tcW w:w="7128" w:type="dxa"/>
            <w:tcBorders>
              <w:top w:val="nil"/>
              <w:left w:val="nil"/>
              <w:bottom w:val="nil"/>
              <w:right w:val="nil"/>
            </w:tcBorders>
            <w:shd w:val="clear" w:color="auto" w:fill="auto"/>
          </w:tcPr>
          <w:p w14:paraId="0C66200A" w14:textId="77777777" w:rsidR="00396B64" w:rsidRPr="00887285" w:rsidRDefault="00396B64" w:rsidP="00671C79">
            <w:pPr>
              <w:ind w:left="-16"/>
              <w:rPr>
                <w:rFonts w:ascii="Arial" w:eastAsia="Arial Unicode MS" w:hAnsi="Arial" w:cs="Arial"/>
                <w:sz w:val="12"/>
                <w:szCs w:val="12"/>
              </w:rPr>
            </w:pPr>
          </w:p>
        </w:tc>
        <w:tc>
          <w:tcPr>
            <w:tcW w:w="1872" w:type="dxa"/>
            <w:tcBorders>
              <w:top w:val="single" w:sz="4" w:space="0" w:color="auto"/>
              <w:left w:val="nil"/>
              <w:bottom w:val="nil"/>
              <w:right w:val="nil"/>
            </w:tcBorders>
            <w:shd w:val="clear" w:color="auto" w:fill="FAFAFA"/>
          </w:tcPr>
          <w:p w14:paraId="44E7CCAA" w14:textId="77777777" w:rsidR="00396B64" w:rsidRPr="00887285" w:rsidRDefault="00396B64" w:rsidP="00671C79">
            <w:pPr>
              <w:ind w:right="-72"/>
              <w:jc w:val="right"/>
              <w:rPr>
                <w:rFonts w:ascii="Arial" w:eastAsia="Arial Unicode MS" w:hAnsi="Arial" w:cs="Arial"/>
                <w:b/>
                <w:bCs/>
                <w:sz w:val="12"/>
                <w:szCs w:val="12"/>
              </w:rPr>
            </w:pPr>
          </w:p>
        </w:tc>
      </w:tr>
      <w:tr w:rsidR="00396B64" w:rsidRPr="00887285" w14:paraId="7EFF92D2" w14:textId="77777777" w:rsidTr="00AA05CC">
        <w:tc>
          <w:tcPr>
            <w:tcW w:w="7128" w:type="dxa"/>
            <w:tcBorders>
              <w:top w:val="nil"/>
              <w:left w:val="nil"/>
              <w:bottom w:val="nil"/>
              <w:right w:val="nil"/>
            </w:tcBorders>
            <w:shd w:val="clear" w:color="auto" w:fill="auto"/>
          </w:tcPr>
          <w:p w14:paraId="18F16744" w14:textId="77777777" w:rsidR="00396B64" w:rsidRPr="00887285" w:rsidRDefault="00396B64" w:rsidP="00671C79">
            <w:pPr>
              <w:ind w:left="-16"/>
              <w:rPr>
                <w:rFonts w:ascii="Arial" w:eastAsia="Arial Unicode MS" w:hAnsi="Arial" w:cs="Arial"/>
                <w:sz w:val="18"/>
                <w:szCs w:val="18"/>
              </w:rPr>
            </w:pPr>
            <w:r w:rsidRPr="00887285">
              <w:rPr>
                <w:rFonts w:ascii="Arial" w:eastAsia="Arial Unicode MS" w:hAnsi="Arial" w:cs="Arial"/>
                <w:sz w:val="18"/>
                <w:szCs w:val="18"/>
              </w:rPr>
              <w:t>Closing balance as at 31 December 2020</w:t>
            </w:r>
          </w:p>
        </w:tc>
        <w:tc>
          <w:tcPr>
            <w:tcW w:w="1872" w:type="dxa"/>
            <w:tcBorders>
              <w:top w:val="nil"/>
              <w:left w:val="nil"/>
              <w:bottom w:val="single" w:sz="4" w:space="0" w:color="auto"/>
              <w:right w:val="nil"/>
            </w:tcBorders>
            <w:shd w:val="clear" w:color="auto" w:fill="FAFAFA"/>
          </w:tcPr>
          <w:p w14:paraId="001349B7" w14:textId="77777777" w:rsidR="00396B64" w:rsidRPr="00887285" w:rsidRDefault="00D14CB9" w:rsidP="00671C79">
            <w:pPr>
              <w:ind w:right="-72"/>
              <w:jc w:val="right"/>
              <w:rPr>
                <w:rFonts w:ascii="Arial" w:eastAsia="Arial Unicode MS" w:hAnsi="Arial" w:cs="Arial"/>
                <w:sz w:val="18"/>
                <w:szCs w:val="18"/>
              </w:rPr>
            </w:pPr>
            <w:r w:rsidRPr="00887285">
              <w:rPr>
                <w:rFonts w:ascii="Arial" w:eastAsia="Arial Unicode MS" w:hAnsi="Arial" w:cs="Arial"/>
                <w:sz w:val="18"/>
                <w:szCs w:val="18"/>
              </w:rPr>
              <w:t>1,6</w:t>
            </w:r>
            <w:r w:rsidR="00887B0C" w:rsidRPr="00887285">
              <w:rPr>
                <w:rFonts w:ascii="Arial" w:eastAsia="Arial Unicode MS" w:hAnsi="Arial" w:cs="Arial"/>
                <w:sz w:val="18"/>
                <w:szCs w:val="18"/>
              </w:rPr>
              <w:t>70</w:t>
            </w:r>
          </w:p>
        </w:tc>
      </w:tr>
    </w:tbl>
    <w:p w14:paraId="2DB07BFA" w14:textId="04833E46" w:rsidR="00AA05CC" w:rsidRPr="00887285" w:rsidRDefault="00AA05CC" w:rsidP="00396B64">
      <w:pPr>
        <w:pStyle w:val="ListParagraph"/>
        <w:spacing w:after="0" w:line="240" w:lineRule="auto"/>
        <w:ind w:left="540"/>
        <w:jc w:val="both"/>
        <w:rPr>
          <w:rFonts w:ascii="Arial" w:hAnsi="Arial" w:cs="Arial"/>
          <w:sz w:val="18"/>
          <w:szCs w:val="18"/>
          <w:lang w:val="en-GB"/>
        </w:rPr>
      </w:pPr>
    </w:p>
    <w:p w14:paraId="30994F48" w14:textId="77777777" w:rsidR="00396B64" w:rsidRPr="00887285" w:rsidRDefault="00AA05CC" w:rsidP="00396B64">
      <w:pPr>
        <w:pStyle w:val="ListParagraph"/>
        <w:spacing w:after="0" w:line="240" w:lineRule="auto"/>
        <w:ind w:left="540"/>
        <w:jc w:val="both"/>
        <w:rPr>
          <w:rFonts w:ascii="Arial" w:hAnsi="Arial" w:cs="Arial"/>
          <w:sz w:val="18"/>
          <w:szCs w:val="18"/>
          <w:lang w:val="en-GB"/>
        </w:rPr>
      </w:pPr>
      <w:r w:rsidRPr="00887285">
        <w:rPr>
          <w:rFonts w:ascii="Arial" w:hAnsi="Arial" w:cs="Arial"/>
          <w:sz w:val="18"/>
          <w:szCs w:val="18"/>
          <w:lang w:val="en-GB"/>
        </w:rPr>
        <w:br w:type="page"/>
      </w:r>
    </w:p>
    <w:p w14:paraId="6690E67B" w14:textId="6BFE74FE" w:rsidR="00396B64" w:rsidRPr="00887285" w:rsidRDefault="00396B64" w:rsidP="00396B64">
      <w:pPr>
        <w:pStyle w:val="ListParagraph"/>
        <w:spacing w:after="0" w:line="240" w:lineRule="auto"/>
        <w:ind w:left="540"/>
        <w:jc w:val="both"/>
        <w:rPr>
          <w:rFonts w:ascii="Arial" w:hAnsi="Arial" w:cs="Arial"/>
          <w:sz w:val="18"/>
          <w:szCs w:val="18"/>
          <w:lang w:val="en-GB"/>
        </w:rPr>
      </w:pPr>
      <w:r w:rsidRPr="00887285">
        <w:rPr>
          <w:rFonts w:ascii="Arial" w:hAnsi="Arial" w:cs="Arial"/>
          <w:sz w:val="18"/>
          <w:szCs w:val="18"/>
          <w:lang w:val="en-GB"/>
        </w:rPr>
        <w:lastRenderedPageBreak/>
        <w:t>The following table summarises the quantitative information about the significant unobservable inputs used in level 3 fair value measurements</w:t>
      </w:r>
      <w:r w:rsidR="00BD18B5" w:rsidRPr="00887285">
        <w:rPr>
          <w:rFonts w:ascii="Arial" w:hAnsi="Arial" w:cs="Arial"/>
          <w:sz w:val="18"/>
          <w:szCs w:val="18"/>
          <w:lang w:val="en-GB"/>
        </w:rPr>
        <w:t xml:space="preserve"> as at 31 December 2020</w:t>
      </w:r>
      <w:r w:rsidRPr="00887285">
        <w:rPr>
          <w:rFonts w:ascii="Arial" w:hAnsi="Arial" w:cs="Arial"/>
          <w:sz w:val="18"/>
          <w:szCs w:val="18"/>
          <w:lang w:val="en-GB"/>
        </w:rPr>
        <w:t>.</w:t>
      </w:r>
    </w:p>
    <w:p w14:paraId="5FE6F385" w14:textId="77777777" w:rsidR="00396B64" w:rsidRPr="00887285" w:rsidRDefault="00396B64" w:rsidP="00396B64">
      <w:pPr>
        <w:pStyle w:val="ListParagraph"/>
        <w:spacing w:after="0" w:line="240" w:lineRule="auto"/>
        <w:ind w:left="540"/>
        <w:jc w:val="both"/>
        <w:rPr>
          <w:rFonts w:ascii="Arial" w:hAnsi="Arial" w:cs="Arial"/>
          <w:sz w:val="18"/>
          <w:szCs w:val="18"/>
          <w:lang w:val="en-GB"/>
        </w:rPr>
      </w:pPr>
    </w:p>
    <w:tbl>
      <w:tblPr>
        <w:tblW w:w="8899" w:type="dxa"/>
        <w:tblInd w:w="648" w:type="dxa"/>
        <w:tblLayout w:type="fixed"/>
        <w:tblLook w:val="04A0" w:firstRow="1" w:lastRow="0" w:firstColumn="1" w:lastColumn="0" w:noHBand="0" w:noVBand="1"/>
      </w:tblPr>
      <w:tblGrid>
        <w:gridCol w:w="3211"/>
        <w:gridCol w:w="1440"/>
        <w:gridCol w:w="2520"/>
        <w:gridCol w:w="1728"/>
      </w:tblGrid>
      <w:tr w:rsidR="0098063A" w:rsidRPr="00887285" w14:paraId="227ACF4B" w14:textId="77777777" w:rsidTr="00AA05CC">
        <w:tc>
          <w:tcPr>
            <w:tcW w:w="3211" w:type="dxa"/>
            <w:shd w:val="clear" w:color="auto" w:fill="auto"/>
          </w:tcPr>
          <w:p w14:paraId="3B0857A2" w14:textId="77777777" w:rsidR="0098063A" w:rsidRPr="00887285" w:rsidRDefault="0098063A" w:rsidP="00AA05CC">
            <w:pPr>
              <w:ind w:left="-72"/>
              <w:jc w:val="right"/>
              <w:rPr>
                <w:rFonts w:ascii="Arial" w:hAnsi="Arial" w:cs="Arial"/>
                <w:b/>
                <w:bCs/>
                <w:sz w:val="18"/>
                <w:szCs w:val="18"/>
              </w:rPr>
            </w:pPr>
          </w:p>
        </w:tc>
        <w:tc>
          <w:tcPr>
            <w:tcW w:w="5688" w:type="dxa"/>
            <w:gridSpan w:val="3"/>
            <w:tcBorders>
              <w:top w:val="single" w:sz="4" w:space="0" w:color="auto"/>
              <w:bottom w:val="single" w:sz="4" w:space="0" w:color="auto"/>
            </w:tcBorders>
            <w:shd w:val="clear" w:color="auto" w:fill="auto"/>
          </w:tcPr>
          <w:p w14:paraId="65AFC08D" w14:textId="5781B66A" w:rsidR="0098063A" w:rsidRPr="00887285" w:rsidRDefault="0098063A" w:rsidP="0098063A">
            <w:pPr>
              <w:ind w:right="-72"/>
              <w:jc w:val="right"/>
              <w:rPr>
                <w:rFonts w:ascii="Arial" w:eastAsia="Arial Unicode MS" w:hAnsi="Arial" w:cs="Arial"/>
                <w:b/>
                <w:bCs/>
                <w:sz w:val="18"/>
                <w:szCs w:val="18"/>
              </w:rPr>
            </w:pPr>
            <w:r w:rsidRPr="00887285">
              <w:rPr>
                <w:rFonts w:ascii="Arial" w:eastAsia="Arial Unicode MS" w:hAnsi="Arial" w:cs="Arial"/>
                <w:b/>
                <w:bCs/>
                <w:sz w:val="18"/>
                <w:szCs w:val="18"/>
              </w:rPr>
              <w:t>Consolidated financial statements</w:t>
            </w:r>
          </w:p>
        </w:tc>
      </w:tr>
      <w:tr w:rsidR="00BD18B5" w:rsidRPr="00887285" w14:paraId="3EECE629" w14:textId="77777777" w:rsidTr="00AA05CC">
        <w:tc>
          <w:tcPr>
            <w:tcW w:w="3211" w:type="dxa"/>
            <w:shd w:val="clear" w:color="auto" w:fill="auto"/>
          </w:tcPr>
          <w:p w14:paraId="096EAD7B" w14:textId="77777777" w:rsidR="00BD18B5" w:rsidRPr="00887285" w:rsidRDefault="00BD18B5" w:rsidP="00AA05CC">
            <w:pPr>
              <w:ind w:left="-72"/>
              <w:jc w:val="right"/>
              <w:rPr>
                <w:rFonts w:ascii="Arial" w:hAnsi="Arial" w:cs="Arial"/>
                <w:b/>
                <w:bCs/>
                <w:sz w:val="18"/>
                <w:szCs w:val="18"/>
              </w:rPr>
            </w:pPr>
          </w:p>
        </w:tc>
        <w:tc>
          <w:tcPr>
            <w:tcW w:w="1440" w:type="dxa"/>
            <w:tcBorders>
              <w:top w:val="single" w:sz="4" w:space="0" w:color="auto"/>
            </w:tcBorders>
            <w:shd w:val="clear" w:color="auto" w:fill="auto"/>
          </w:tcPr>
          <w:p w14:paraId="47C4C645" w14:textId="5F7C1A55" w:rsidR="00BD18B5" w:rsidRPr="00887285" w:rsidRDefault="0098063A" w:rsidP="0098063A">
            <w:pPr>
              <w:ind w:right="-72"/>
              <w:jc w:val="right"/>
              <w:rPr>
                <w:rFonts w:ascii="Arial" w:hAnsi="Arial" w:cs="Arial"/>
                <w:b/>
                <w:bCs/>
                <w:sz w:val="18"/>
                <w:szCs w:val="18"/>
              </w:rPr>
            </w:pPr>
            <w:r w:rsidRPr="00887285">
              <w:rPr>
                <w:rFonts w:ascii="Arial" w:hAnsi="Arial" w:cs="Arial"/>
                <w:b/>
                <w:bCs/>
                <w:sz w:val="18"/>
                <w:szCs w:val="18"/>
              </w:rPr>
              <w:t>Fair value</w:t>
            </w:r>
          </w:p>
        </w:tc>
        <w:tc>
          <w:tcPr>
            <w:tcW w:w="2520" w:type="dxa"/>
            <w:vMerge w:val="restart"/>
            <w:tcBorders>
              <w:top w:val="single" w:sz="4" w:space="0" w:color="auto"/>
              <w:bottom w:val="single" w:sz="4" w:space="0" w:color="auto"/>
            </w:tcBorders>
            <w:shd w:val="clear" w:color="auto" w:fill="auto"/>
            <w:vAlign w:val="bottom"/>
          </w:tcPr>
          <w:p w14:paraId="3D5DFC79" w14:textId="30FA46B8" w:rsidR="00BD18B5" w:rsidRPr="00887285" w:rsidRDefault="00BD18B5" w:rsidP="00671C79">
            <w:pPr>
              <w:ind w:left="-46" w:right="-123"/>
              <w:jc w:val="center"/>
              <w:rPr>
                <w:rFonts w:ascii="Arial" w:hAnsi="Arial" w:cs="Arial"/>
                <w:b/>
                <w:bCs/>
                <w:sz w:val="18"/>
                <w:szCs w:val="18"/>
              </w:rPr>
            </w:pPr>
            <w:r w:rsidRPr="00887285">
              <w:rPr>
                <w:rFonts w:ascii="Arial" w:hAnsi="Arial" w:cs="Arial"/>
                <w:b/>
                <w:bCs/>
                <w:sz w:val="18"/>
                <w:szCs w:val="18"/>
              </w:rPr>
              <w:t>Unobservable inputs</w:t>
            </w:r>
          </w:p>
        </w:tc>
        <w:tc>
          <w:tcPr>
            <w:tcW w:w="1728" w:type="dxa"/>
            <w:vMerge w:val="restart"/>
            <w:tcBorders>
              <w:top w:val="single" w:sz="4" w:space="0" w:color="auto"/>
              <w:bottom w:val="single" w:sz="4" w:space="0" w:color="auto"/>
            </w:tcBorders>
            <w:shd w:val="clear" w:color="auto" w:fill="auto"/>
            <w:vAlign w:val="bottom"/>
          </w:tcPr>
          <w:p w14:paraId="212CD553" w14:textId="63DA51C3" w:rsidR="00BD18B5" w:rsidRPr="00887285" w:rsidRDefault="0098063A" w:rsidP="00AA05CC">
            <w:pPr>
              <w:ind w:right="-72"/>
              <w:jc w:val="right"/>
              <w:rPr>
                <w:rFonts w:ascii="Arial" w:hAnsi="Arial" w:cs="Arial"/>
                <w:b/>
                <w:bCs/>
                <w:sz w:val="18"/>
                <w:szCs w:val="18"/>
              </w:rPr>
            </w:pPr>
            <w:r w:rsidRPr="00887285">
              <w:rPr>
                <w:rFonts w:ascii="Arial" w:hAnsi="Arial" w:cs="Arial"/>
                <w:b/>
                <w:bCs/>
                <w:sz w:val="18"/>
                <w:szCs w:val="18"/>
                <w:lang w:val="en-US" w:eastAsia="en-GB"/>
              </w:rPr>
              <w:t>Range of inputs</w:t>
            </w:r>
          </w:p>
        </w:tc>
      </w:tr>
      <w:tr w:rsidR="00BD18B5" w:rsidRPr="00887285" w14:paraId="493F05AE" w14:textId="77777777" w:rsidTr="00AA05CC">
        <w:tc>
          <w:tcPr>
            <w:tcW w:w="3211" w:type="dxa"/>
            <w:shd w:val="clear" w:color="auto" w:fill="auto"/>
          </w:tcPr>
          <w:p w14:paraId="21468C49" w14:textId="77777777" w:rsidR="00BD18B5" w:rsidRPr="00887285" w:rsidRDefault="00BD18B5" w:rsidP="00AA05CC">
            <w:pPr>
              <w:ind w:left="-72"/>
              <w:jc w:val="right"/>
              <w:rPr>
                <w:rFonts w:ascii="Arial" w:hAnsi="Arial" w:cs="Arial"/>
                <w:b/>
                <w:bCs/>
                <w:sz w:val="18"/>
                <w:szCs w:val="18"/>
              </w:rPr>
            </w:pPr>
          </w:p>
        </w:tc>
        <w:tc>
          <w:tcPr>
            <w:tcW w:w="1440" w:type="dxa"/>
            <w:tcBorders>
              <w:bottom w:val="single" w:sz="4" w:space="0" w:color="auto"/>
            </w:tcBorders>
            <w:shd w:val="clear" w:color="auto" w:fill="auto"/>
          </w:tcPr>
          <w:p w14:paraId="2A809ABF" w14:textId="77777777" w:rsidR="00BD18B5" w:rsidRPr="00887285" w:rsidRDefault="00BD18B5" w:rsidP="00671C79">
            <w:pPr>
              <w:ind w:right="-72"/>
              <w:jc w:val="right"/>
              <w:rPr>
                <w:rFonts w:ascii="Arial" w:hAnsi="Arial" w:cs="Arial"/>
                <w:b/>
                <w:bCs/>
                <w:sz w:val="18"/>
                <w:szCs w:val="18"/>
              </w:rPr>
            </w:pPr>
            <w:r w:rsidRPr="00887285">
              <w:rPr>
                <w:rFonts w:ascii="Arial" w:hAnsi="Arial" w:cs="Arial"/>
                <w:b/>
                <w:bCs/>
                <w:sz w:val="18"/>
                <w:szCs w:val="18"/>
              </w:rPr>
              <w:t>Million Baht</w:t>
            </w:r>
          </w:p>
        </w:tc>
        <w:tc>
          <w:tcPr>
            <w:tcW w:w="2520" w:type="dxa"/>
            <w:vMerge/>
            <w:tcBorders>
              <w:top w:val="single" w:sz="4" w:space="0" w:color="auto"/>
              <w:bottom w:val="single" w:sz="4" w:space="0" w:color="auto"/>
            </w:tcBorders>
            <w:shd w:val="clear" w:color="auto" w:fill="auto"/>
          </w:tcPr>
          <w:p w14:paraId="55AAFA0E" w14:textId="77777777" w:rsidR="00BD18B5" w:rsidRPr="00887285" w:rsidRDefault="00BD18B5" w:rsidP="00671C79">
            <w:pPr>
              <w:ind w:right="-72"/>
              <w:jc w:val="right"/>
              <w:rPr>
                <w:rFonts w:ascii="Arial" w:hAnsi="Arial" w:cs="Arial"/>
                <w:b/>
                <w:bCs/>
                <w:color w:val="FFFFFF"/>
                <w:sz w:val="18"/>
                <w:szCs w:val="18"/>
              </w:rPr>
            </w:pPr>
          </w:p>
        </w:tc>
        <w:tc>
          <w:tcPr>
            <w:tcW w:w="1728" w:type="dxa"/>
            <w:vMerge/>
            <w:tcBorders>
              <w:bottom w:val="single" w:sz="4" w:space="0" w:color="auto"/>
            </w:tcBorders>
            <w:shd w:val="clear" w:color="auto" w:fill="auto"/>
          </w:tcPr>
          <w:p w14:paraId="1B47CBF9" w14:textId="77777777" w:rsidR="00BD18B5" w:rsidRPr="00887285" w:rsidRDefault="00BD18B5" w:rsidP="00671C79">
            <w:pPr>
              <w:ind w:right="-72"/>
              <w:jc w:val="right"/>
              <w:rPr>
                <w:rFonts w:ascii="Arial" w:hAnsi="Arial" w:cs="Arial"/>
                <w:sz w:val="18"/>
                <w:szCs w:val="18"/>
              </w:rPr>
            </w:pPr>
          </w:p>
        </w:tc>
      </w:tr>
      <w:tr w:rsidR="00BD18B5" w:rsidRPr="00887285" w14:paraId="795C7D24" w14:textId="77777777" w:rsidTr="00392B75">
        <w:tc>
          <w:tcPr>
            <w:tcW w:w="3211" w:type="dxa"/>
            <w:shd w:val="clear" w:color="auto" w:fill="auto"/>
          </w:tcPr>
          <w:p w14:paraId="11C9AF4B" w14:textId="77777777" w:rsidR="00BD18B5" w:rsidRPr="00887285" w:rsidRDefault="00BD18B5" w:rsidP="00AA05CC">
            <w:pPr>
              <w:ind w:left="-72"/>
              <w:rPr>
                <w:rFonts w:ascii="Arial" w:eastAsia="Arial Unicode MS" w:hAnsi="Arial" w:cs="Arial"/>
                <w:spacing w:val="-4"/>
                <w:sz w:val="18"/>
                <w:szCs w:val="18"/>
              </w:rPr>
            </w:pPr>
          </w:p>
        </w:tc>
        <w:tc>
          <w:tcPr>
            <w:tcW w:w="1440" w:type="dxa"/>
            <w:tcBorders>
              <w:top w:val="single" w:sz="4" w:space="0" w:color="auto"/>
            </w:tcBorders>
            <w:shd w:val="clear" w:color="auto" w:fill="FAFAFA"/>
          </w:tcPr>
          <w:p w14:paraId="015683E0" w14:textId="77777777" w:rsidR="00BD18B5" w:rsidRPr="00887285" w:rsidRDefault="00BD18B5" w:rsidP="00671C79">
            <w:pPr>
              <w:ind w:right="-72"/>
              <w:jc w:val="right"/>
              <w:rPr>
                <w:rFonts w:ascii="Arial" w:hAnsi="Arial" w:cs="Arial"/>
                <w:sz w:val="18"/>
                <w:szCs w:val="18"/>
              </w:rPr>
            </w:pPr>
          </w:p>
        </w:tc>
        <w:tc>
          <w:tcPr>
            <w:tcW w:w="2520" w:type="dxa"/>
            <w:tcBorders>
              <w:top w:val="single" w:sz="4" w:space="0" w:color="auto"/>
            </w:tcBorders>
            <w:shd w:val="clear" w:color="auto" w:fill="auto"/>
          </w:tcPr>
          <w:p w14:paraId="029561EA" w14:textId="1576C8F9" w:rsidR="00BD18B5" w:rsidRPr="00887285" w:rsidRDefault="00BD18B5" w:rsidP="00671C79">
            <w:pPr>
              <w:ind w:left="184" w:hanging="184"/>
              <w:rPr>
                <w:rFonts w:ascii="Arial" w:hAnsi="Arial" w:cs="Arial"/>
                <w:sz w:val="18"/>
                <w:szCs w:val="18"/>
              </w:rPr>
            </w:pPr>
          </w:p>
        </w:tc>
        <w:tc>
          <w:tcPr>
            <w:tcW w:w="1728" w:type="dxa"/>
            <w:tcBorders>
              <w:top w:val="single" w:sz="4" w:space="0" w:color="auto"/>
            </w:tcBorders>
            <w:shd w:val="clear" w:color="auto" w:fill="FAFAFA"/>
          </w:tcPr>
          <w:p w14:paraId="37DA023C" w14:textId="77777777" w:rsidR="00BD18B5" w:rsidRPr="00887285" w:rsidRDefault="00BD18B5" w:rsidP="00671C79">
            <w:pPr>
              <w:ind w:right="-72"/>
              <w:jc w:val="right"/>
              <w:rPr>
                <w:rFonts w:ascii="Arial" w:hAnsi="Arial" w:cs="Arial"/>
                <w:sz w:val="18"/>
                <w:szCs w:val="18"/>
              </w:rPr>
            </w:pPr>
          </w:p>
        </w:tc>
      </w:tr>
      <w:tr w:rsidR="00BD18B5" w:rsidRPr="00887285" w14:paraId="46E7EA51" w14:textId="77777777" w:rsidTr="00392B75">
        <w:tc>
          <w:tcPr>
            <w:tcW w:w="3211" w:type="dxa"/>
            <w:vMerge w:val="restart"/>
            <w:shd w:val="clear" w:color="auto" w:fill="auto"/>
          </w:tcPr>
          <w:p w14:paraId="7E21CF21" w14:textId="7D582FBE" w:rsidR="00BD18B5" w:rsidRPr="00887285" w:rsidRDefault="00BD18B5" w:rsidP="00AA05CC">
            <w:pPr>
              <w:ind w:left="-72" w:right="-93"/>
              <w:rPr>
                <w:rFonts w:ascii="Arial" w:hAnsi="Arial" w:cs="Arial"/>
                <w:sz w:val="18"/>
                <w:szCs w:val="18"/>
              </w:rPr>
            </w:pPr>
            <w:r w:rsidRPr="00887285">
              <w:rPr>
                <w:rFonts w:ascii="Arial" w:eastAsia="Arial Unicode MS" w:hAnsi="Arial" w:cs="Arial"/>
                <w:sz w:val="18"/>
                <w:szCs w:val="18"/>
              </w:rPr>
              <w:t>Electricity swaption</w:t>
            </w:r>
            <w:r w:rsidR="00AA05CC" w:rsidRPr="00887285">
              <w:rPr>
                <w:rFonts w:ascii="Arial" w:eastAsia="Arial Unicode MS" w:hAnsi="Arial" w:cs="Arial"/>
                <w:sz w:val="18"/>
                <w:szCs w:val="18"/>
              </w:rPr>
              <w:t xml:space="preserve"> </w:t>
            </w:r>
            <w:r w:rsidRPr="00887285">
              <w:rPr>
                <w:rFonts w:ascii="Arial" w:eastAsia="Arial Unicode MS" w:hAnsi="Arial" w:cs="Arial"/>
                <w:sz w:val="18"/>
                <w:szCs w:val="18"/>
              </w:rPr>
              <w:t>contract</w:t>
            </w:r>
          </w:p>
        </w:tc>
        <w:tc>
          <w:tcPr>
            <w:tcW w:w="1440" w:type="dxa"/>
            <w:shd w:val="clear" w:color="auto" w:fill="FAFAFA"/>
          </w:tcPr>
          <w:p w14:paraId="7214100F" w14:textId="77777777" w:rsidR="00BD18B5" w:rsidRPr="00887285" w:rsidRDefault="00BD18B5" w:rsidP="00671C79">
            <w:pPr>
              <w:ind w:right="-72"/>
              <w:jc w:val="right"/>
              <w:rPr>
                <w:rFonts w:ascii="Arial" w:hAnsi="Arial" w:cs="Arial"/>
                <w:sz w:val="18"/>
                <w:szCs w:val="18"/>
                <w:highlight w:val="yellow"/>
              </w:rPr>
            </w:pPr>
            <w:r w:rsidRPr="00887285">
              <w:rPr>
                <w:rFonts w:ascii="Arial" w:eastAsia="Arial Unicode MS" w:hAnsi="Arial" w:cs="Arial"/>
                <w:sz w:val="18"/>
                <w:szCs w:val="18"/>
              </w:rPr>
              <w:t>1,670</w:t>
            </w:r>
          </w:p>
        </w:tc>
        <w:tc>
          <w:tcPr>
            <w:tcW w:w="2520" w:type="dxa"/>
            <w:shd w:val="clear" w:color="auto" w:fill="auto"/>
          </w:tcPr>
          <w:p w14:paraId="021C2821" w14:textId="77777777" w:rsidR="00BD18B5" w:rsidRPr="00887285" w:rsidRDefault="00BD18B5" w:rsidP="00671C79">
            <w:pPr>
              <w:ind w:left="-48" w:right="-94"/>
              <w:jc w:val="center"/>
              <w:rPr>
                <w:rFonts w:ascii="Arial" w:hAnsi="Arial" w:cs="Arial"/>
                <w:spacing w:val="-4"/>
                <w:sz w:val="18"/>
                <w:szCs w:val="18"/>
              </w:rPr>
            </w:pPr>
            <w:r w:rsidRPr="00887285">
              <w:rPr>
                <w:rFonts w:ascii="Arial" w:hAnsi="Arial" w:cs="Arial"/>
                <w:spacing w:val="-4"/>
                <w:sz w:val="18"/>
                <w:szCs w:val="18"/>
              </w:rPr>
              <w:t>Growth rate of cash flows</w:t>
            </w:r>
          </w:p>
        </w:tc>
        <w:tc>
          <w:tcPr>
            <w:tcW w:w="1728" w:type="dxa"/>
            <w:shd w:val="clear" w:color="auto" w:fill="FAFAFA"/>
          </w:tcPr>
          <w:p w14:paraId="0D3C2E24" w14:textId="77777777" w:rsidR="00BD18B5" w:rsidRPr="00887285" w:rsidRDefault="00BD18B5" w:rsidP="00671C79">
            <w:pPr>
              <w:ind w:right="-72"/>
              <w:jc w:val="right"/>
              <w:rPr>
                <w:rFonts w:ascii="Arial" w:hAnsi="Arial" w:cs="Arial"/>
                <w:sz w:val="18"/>
                <w:szCs w:val="18"/>
              </w:rPr>
            </w:pPr>
            <w:r w:rsidRPr="00887285">
              <w:rPr>
                <w:rFonts w:ascii="Arial" w:hAnsi="Arial" w:cs="Arial"/>
                <w:sz w:val="18"/>
                <w:szCs w:val="18"/>
              </w:rPr>
              <w:t>0.70%</w:t>
            </w:r>
          </w:p>
        </w:tc>
      </w:tr>
      <w:tr w:rsidR="00BD18B5" w:rsidRPr="00887285" w14:paraId="05726D45" w14:textId="77777777" w:rsidTr="00392B75">
        <w:tc>
          <w:tcPr>
            <w:tcW w:w="3211" w:type="dxa"/>
            <w:vMerge/>
            <w:shd w:val="clear" w:color="auto" w:fill="auto"/>
          </w:tcPr>
          <w:p w14:paraId="4A150509" w14:textId="77777777" w:rsidR="00BD18B5" w:rsidRPr="00887285" w:rsidRDefault="00BD18B5" w:rsidP="00AA05CC">
            <w:pPr>
              <w:ind w:left="-72"/>
              <w:rPr>
                <w:rFonts w:ascii="Arial" w:hAnsi="Arial" w:cs="Arial"/>
                <w:sz w:val="18"/>
                <w:szCs w:val="18"/>
                <w:highlight w:val="lightGray"/>
              </w:rPr>
            </w:pPr>
          </w:p>
        </w:tc>
        <w:tc>
          <w:tcPr>
            <w:tcW w:w="1440" w:type="dxa"/>
            <w:shd w:val="clear" w:color="auto" w:fill="FAFAFA"/>
          </w:tcPr>
          <w:p w14:paraId="236EFB6B" w14:textId="77777777" w:rsidR="00BD18B5" w:rsidRPr="00887285" w:rsidRDefault="00BD18B5" w:rsidP="00671C79">
            <w:pPr>
              <w:ind w:right="-72"/>
              <w:jc w:val="right"/>
              <w:rPr>
                <w:rFonts w:ascii="Arial" w:hAnsi="Arial" w:cs="Arial"/>
                <w:sz w:val="18"/>
                <w:szCs w:val="18"/>
              </w:rPr>
            </w:pPr>
          </w:p>
        </w:tc>
        <w:tc>
          <w:tcPr>
            <w:tcW w:w="2520" w:type="dxa"/>
            <w:shd w:val="clear" w:color="auto" w:fill="auto"/>
          </w:tcPr>
          <w:p w14:paraId="770DD8B3" w14:textId="63994E1C" w:rsidR="00BD18B5" w:rsidRPr="00887285" w:rsidRDefault="00BD18B5" w:rsidP="00AA05CC">
            <w:pPr>
              <w:ind w:hanging="35"/>
              <w:jc w:val="center"/>
              <w:rPr>
                <w:rFonts w:ascii="Arial" w:hAnsi="Arial" w:cs="Arial"/>
                <w:sz w:val="18"/>
                <w:szCs w:val="18"/>
              </w:rPr>
            </w:pPr>
            <w:r w:rsidRPr="00887285">
              <w:rPr>
                <w:rFonts w:ascii="Arial" w:hAnsi="Arial" w:cs="Arial"/>
                <w:sz w:val="18"/>
                <w:szCs w:val="18"/>
              </w:rPr>
              <w:t>Risk-adjusted</w:t>
            </w:r>
            <w:r w:rsidR="00AA05CC" w:rsidRPr="00887285">
              <w:rPr>
                <w:rFonts w:ascii="Arial" w:hAnsi="Arial" w:cs="Arial"/>
                <w:sz w:val="18"/>
                <w:szCs w:val="18"/>
              </w:rPr>
              <w:t xml:space="preserve"> </w:t>
            </w:r>
            <w:r w:rsidRPr="00887285">
              <w:rPr>
                <w:rFonts w:ascii="Arial" w:hAnsi="Arial" w:cs="Arial"/>
                <w:sz w:val="18"/>
                <w:szCs w:val="18"/>
              </w:rPr>
              <w:t>discount rate</w:t>
            </w:r>
          </w:p>
        </w:tc>
        <w:tc>
          <w:tcPr>
            <w:tcW w:w="1728" w:type="dxa"/>
            <w:shd w:val="clear" w:color="auto" w:fill="FAFAFA"/>
            <w:vAlign w:val="bottom"/>
          </w:tcPr>
          <w:p w14:paraId="693F369F" w14:textId="77777777" w:rsidR="00BD18B5" w:rsidRPr="00887285" w:rsidRDefault="00BD18B5" w:rsidP="00671C79">
            <w:pPr>
              <w:ind w:left="-85" w:right="-72"/>
              <w:jc w:val="right"/>
              <w:rPr>
                <w:rFonts w:ascii="Arial" w:hAnsi="Arial" w:cs="Arial"/>
                <w:sz w:val="18"/>
                <w:szCs w:val="18"/>
              </w:rPr>
            </w:pPr>
            <w:r w:rsidRPr="00887285">
              <w:rPr>
                <w:rFonts w:ascii="Arial" w:hAnsi="Arial" w:cs="Arial"/>
                <w:sz w:val="18"/>
                <w:szCs w:val="18"/>
              </w:rPr>
              <w:t>0.13% - 2.04%</w:t>
            </w:r>
          </w:p>
        </w:tc>
      </w:tr>
      <w:tr w:rsidR="003476B0" w:rsidRPr="00887285" w14:paraId="3BE3563B" w14:textId="77777777" w:rsidTr="00392B75">
        <w:tc>
          <w:tcPr>
            <w:tcW w:w="3211" w:type="dxa"/>
            <w:shd w:val="clear" w:color="auto" w:fill="auto"/>
          </w:tcPr>
          <w:p w14:paraId="41EF60A7" w14:textId="77777777" w:rsidR="003476B0" w:rsidRPr="00887285" w:rsidRDefault="003476B0" w:rsidP="00AA05CC">
            <w:pPr>
              <w:ind w:left="-72"/>
              <w:rPr>
                <w:rFonts w:ascii="Arial" w:hAnsi="Arial" w:cs="Arial"/>
                <w:sz w:val="18"/>
                <w:szCs w:val="18"/>
                <w:highlight w:val="lightGray"/>
              </w:rPr>
            </w:pPr>
          </w:p>
        </w:tc>
        <w:tc>
          <w:tcPr>
            <w:tcW w:w="1440" w:type="dxa"/>
            <w:shd w:val="clear" w:color="auto" w:fill="FAFAFA"/>
          </w:tcPr>
          <w:p w14:paraId="175BBD96" w14:textId="77777777" w:rsidR="003476B0" w:rsidRPr="00887285" w:rsidRDefault="003476B0" w:rsidP="00671C79">
            <w:pPr>
              <w:ind w:right="-72"/>
              <w:jc w:val="right"/>
              <w:rPr>
                <w:rFonts w:ascii="Arial" w:hAnsi="Arial" w:cs="Arial"/>
                <w:sz w:val="18"/>
                <w:szCs w:val="18"/>
              </w:rPr>
            </w:pPr>
          </w:p>
        </w:tc>
        <w:tc>
          <w:tcPr>
            <w:tcW w:w="2520" w:type="dxa"/>
            <w:shd w:val="clear" w:color="auto" w:fill="auto"/>
          </w:tcPr>
          <w:p w14:paraId="3584F1F1" w14:textId="40AC59E2" w:rsidR="003476B0" w:rsidRPr="00887285" w:rsidRDefault="003476B0" w:rsidP="00AA05CC">
            <w:pPr>
              <w:ind w:hanging="35"/>
              <w:jc w:val="center"/>
              <w:rPr>
                <w:rFonts w:ascii="Arial" w:hAnsi="Arial" w:cs="Arial"/>
                <w:sz w:val="18"/>
                <w:szCs w:val="18"/>
              </w:rPr>
            </w:pPr>
            <w:r>
              <w:rPr>
                <w:rFonts w:ascii="Arial" w:hAnsi="Arial" w:cs="Arial"/>
                <w:sz w:val="18"/>
                <w:szCs w:val="18"/>
              </w:rPr>
              <w:t>Electricity forward price</w:t>
            </w:r>
          </w:p>
        </w:tc>
        <w:tc>
          <w:tcPr>
            <w:tcW w:w="1728" w:type="dxa"/>
            <w:shd w:val="clear" w:color="auto" w:fill="FAFAFA"/>
            <w:vAlign w:val="bottom"/>
          </w:tcPr>
          <w:p w14:paraId="197F4DE5" w14:textId="7ECEE9A3" w:rsidR="003476B0" w:rsidRDefault="003476B0" w:rsidP="00671C79">
            <w:pPr>
              <w:ind w:left="-85" w:right="-72"/>
              <w:jc w:val="right"/>
              <w:rPr>
                <w:rFonts w:ascii="Arial" w:hAnsi="Arial" w:cs="Arial"/>
                <w:sz w:val="18"/>
                <w:szCs w:val="18"/>
              </w:rPr>
            </w:pPr>
            <w:r>
              <w:rPr>
                <w:rFonts w:ascii="Arial" w:hAnsi="Arial" w:cs="Arial"/>
                <w:sz w:val="18"/>
                <w:szCs w:val="18"/>
              </w:rPr>
              <w:t xml:space="preserve">39.40 </w:t>
            </w:r>
            <w:r w:rsidR="00392B75">
              <w:rPr>
                <w:rFonts w:ascii="Arial" w:hAnsi="Arial" w:cs="Arial"/>
                <w:sz w:val="18"/>
                <w:szCs w:val="18"/>
              </w:rPr>
              <w:t>-</w:t>
            </w:r>
            <w:r>
              <w:rPr>
                <w:rFonts w:ascii="Arial" w:hAnsi="Arial" w:cs="Arial"/>
                <w:sz w:val="18"/>
                <w:szCs w:val="18"/>
              </w:rPr>
              <w:t xml:space="preserve"> 143.60</w:t>
            </w:r>
          </w:p>
          <w:p w14:paraId="48428B35" w14:textId="37771C0B" w:rsidR="003476B0" w:rsidRPr="00887285" w:rsidRDefault="003476B0" w:rsidP="00671C79">
            <w:pPr>
              <w:ind w:left="-85" w:right="-72"/>
              <w:jc w:val="right"/>
              <w:rPr>
                <w:rFonts w:ascii="Arial" w:hAnsi="Arial" w:cs="Arial"/>
                <w:sz w:val="18"/>
                <w:szCs w:val="18"/>
              </w:rPr>
            </w:pPr>
            <w:r>
              <w:rPr>
                <w:rFonts w:ascii="Arial" w:hAnsi="Arial" w:cs="Arial"/>
                <w:sz w:val="18"/>
                <w:szCs w:val="18"/>
              </w:rPr>
              <w:t xml:space="preserve">Australian Dollar  </w:t>
            </w:r>
          </w:p>
        </w:tc>
      </w:tr>
    </w:tbl>
    <w:p w14:paraId="11D6A3FF" w14:textId="77777777" w:rsidR="00396B64" w:rsidRPr="00887285" w:rsidRDefault="00396B64" w:rsidP="00396B64">
      <w:pPr>
        <w:ind w:left="540"/>
        <w:jc w:val="both"/>
        <w:rPr>
          <w:rFonts w:ascii="Arial" w:eastAsia="Arial Unicode MS" w:hAnsi="Arial" w:cs="Arial"/>
          <w:sz w:val="18"/>
          <w:szCs w:val="18"/>
        </w:rPr>
      </w:pPr>
    </w:p>
    <w:p w14:paraId="725E1C64" w14:textId="383F2455" w:rsidR="00396B64" w:rsidRPr="00887285" w:rsidRDefault="0098063A" w:rsidP="00396B64">
      <w:pPr>
        <w:pStyle w:val="ListParagraph"/>
        <w:spacing w:after="0" w:line="240" w:lineRule="auto"/>
        <w:ind w:left="540"/>
        <w:jc w:val="both"/>
        <w:rPr>
          <w:rFonts w:ascii="Arial" w:hAnsi="Arial" w:cs="Arial"/>
          <w:sz w:val="18"/>
          <w:szCs w:val="18"/>
          <w:lang w:val="en-GB"/>
        </w:rPr>
      </w:pPr>
      <w:r w:rsidRPr="00887285">
        <w:rPr>
          <w:rFonts w:ascii="Arial" w:hAnsi="Arial" w:cs="Arial"/>
          <w:sz w:val="18"/>
          <w:szCs w:val="18"/>
          <w:lang w:val="en-GB"/>
        </w:rPr>
        <w:t>As at 31 December 2020, r</w:t>
      </w:r>
      <w:r w:rsidR="00396B64" w:rsidRPr="00887285">
        <w:rPr>
          <w:rFonts w:ascii="Arial" w:hAnsi="Arial" w:cs="Arial"/>
          <w:sz w:val="18"/>
          <w:szCs w:val="18"/>
          <w:lang w:val="en-GB"/>
        </w:rPr>
        <w:t>elationship of unobservable inputs to fair value are shown as follows:</w:t>
      </w:r>
    </w:p>
    <w:p w14:paraId="1F740F5B" w14:textId="77777777" w:rsidR="00396B64" w:rsidRPr="00887285" w:rsidRDefault="00396B64" w:rsidP="00396B64">
      <w:pPr>
        <w:pStyle w:val="ListParagraph"/>
        <w:spacing w:after="0" w:line="240" w:lineRule="auto"/>
        <w:ind w:left="540"/>
        <w:jc w:val="both"/>
        <w:rPr>
          <w:rFonts w:ascii="Arial" w:eastAsia="Arial Unicode MS" w:hAnsi="Arial" w:cs="Arial"/>
          <w:sz w:val="18"/>
          <w:szCs w:val="18"/>
          <w:lang w:val="en-GB"/>
        </w:rPr>
      </w:pPr>
    </w:p>
    <w:tbl>
      <w:tblPr>
        <w:tblW w:w="8973" w:type="dxa"/>
        <w:tblInd w:w="585" w:type="dxa"/>
        <w:tblLayout w:type="fixed"/>
        <w:tblLook w:val="04A0" w:firstRow="1" w:lastRow="0" w:firstColumn="1" w:lastColumn="0" w:noHBand="0" w:noVBand="1"/>
      </w:tblPr>
      <w:tblGrid>
        <w:gridCol w:w="2439"/>
        <w:gridCol w:w="2520"/>
        <w:gridCol w:w="1134"/>
        <w:gridCol w:w="1440"/>
        <w:gridCol w:w="1440"/>
      </w:tblGrid>
      <w:tr w:rsidR="0098063A" w:rsidRPr="00887285" w14:paraId="72FFAC31" w14:textId="77777777" w:rsidTr="00AA05CC">
        <w:tc>
          <w:tcPr>
            <w:tcW w:w="2439" w:type="dxa"/>
            <w:shd w:val="clear" w:color="auto" w:fill="auto"/>
          </w:tcPr>
          <w:p w14:paraId="0511BA2B" w14:textId="77777777" w:rsidR="0098063A" w:rsidRPr="00887285" w:rsidRDefault="0098063A" w:rsidP="00AA05CC">
            <w:pPr>
              <w:ind w:left="-72"/>
              <w:jc w:val="right"/>
              <w:rPr>
                <w:rFonts w:ascii="Arial" w:hAnsi="Arial" w:cs="Arial"/>
                <w:b/>
                <w:bCs/>
                <w:sz w:val="18"/>
                <w:szCs w:val="18"/>
              </w:rPr>
            </w:pPr>
          </w:p>
        </w:tc>
        <w:tc>
          <w:tcPr>
            <w:tcW w:w="2520" w:type="dxa"/>
            <w:shd w:val="clear" w:color="auto" w:fill="auto"/>
            <w:vAlign w:val="bottom"/>
          </w:tcPr>
          <w:p w14:paraId="141FC4D0" w14:textId="77777777" w:rsidR="0098063A" w:rsidRPr="00887285" w:rsidRDefault="0098063A" w:rsidP="00671C79">
            <w:pPr>
              <w:jc w:val="right"/>
              <w:rPr>
                <w:rFonts w:ascii="Arial" w:hAnsi="Arial" w:cs="Arial"/>
                <w:b/>
                <w:bCs/>
                <w:sz w:val="18"/>
                <w:szCs w:val="18"/>
              </w:rPr>
            </w:pPr>
          </w:p>
        </w:tc>
        <w:tc>
          <w:tcPr>
            <w:tcW w:w="1134" w:type="dxa"/>
            <w:shd w:val="clear" w:color="auto" w:fill="auto"/>
          </w:tcPr>
          <w:p w14:paraId="21CE1417" w14:textId="77777777" w:rsidR="0098063A" w:rsidRPr="00887285" w:rsidRDefault="0098063A" w:rsidP="00AA05CC">
            <w:pPr>
              <w:ind w:right="-72"/>
              <w:jc w:val="right"/>
              <w:rPr>
                <w:rFonts w:ascii="Arial" w:hAnsi="Arial" w:cs="Arial"/>
                <w:b/>
                <w:bCs/>
                <w:sz w:val="18"/>
                <w:szCs w:val="18"/>
              </w:rPr>
            </w:pPr>
          </w:p>
        </w:tc>
        <w:tc>
          <w:tcPr>
            <w:tcW w:w="2880" w:type="dxa"/>
            <w:gridSpan w:val="2"/>
            <w:tcBorders>
              <w:top w:val="single" w:sz="4" w:space="0" w:color="auto"/>
              <w:bottom w:val="single" w:sz="4" w:space="0" w:color="auto"/>
            </w:tcBorders>
            <w:shd w:val="clear" w:color="auto" w:fill="auto"/>
          </w:tcPr>
          <w:p w14:paraId="3D35092E" w14:textId="77777777" w:rsidR="0098063A" w:rsidRPr="00887285" w:rsidRDefault="0098063A" w:rsidP="0098063A">
            <w:pPr>
              <w:ind w:right="-72"/>
              <w:jc w:val="right"/>
              <w:rPr>
                <w:rFonts w:ascii="Arial" w:eastAsia="Arial Unicode MS" w:hAnsi="Arial" w:cs="Arial"/>
                <w:b/>
                <w:bCs/>
                <w:sz w:val="18"/>
                <w:szCs w:val="18"/>
              </w:rPr>
            </w:pPr>
            <w:r w:rsidRPr="00887285">
              <w:rPr>
                <w:rFonts w:ascii="Arial" w:eastAsia="Arial Unicode MS" w:hAnsi="Arial" w:cs="Arial"/>
                <w:b/>
                <w:bCs/>
                <w:sz w:val="18"/>
                <w:szCs w:val="18"/>
              </w:rPr>
              <w:t xml:space="preserve">Consolidated </w:t>
            </w:r>
          </w:p>
          <w:p w14:paraId="79E5767E" w14:textId="487B4C90" w:rsidR="0098063A" w:rsidRPr="00887285" w:rsidRDefault="0098063A" w:rsidP="0098063A">
            <w:pPr>
              <w:ind w:right="-72"/>
              <w:jc w:val="right"/>
              <w:rPr>
                <w:rFonts w:ascii="Arial" w:eastAsia="Arial Unicode MS" w:hAnsi="Arial" w:cs="Arial"/>
                <w:b/>
                <w:bCs/>
                <w:sz w:val="18"/>
                <w:szCs w:val="18"/>
              </w:rPr>
            </w:pPr>
            <w:r w:rsidRPr="00887285">
              <w:rPr>
                <w:rFonts w:ascii="Arial" w:eastAsia="Arial Unicode MS" w:hAnsi="Arial" w:cs="Arial"/>
                <w:b/>
                <w:bCs/>
                <w:sz w:val="18"/>
                <w:szCs w:val="18"/>
              </w:rPr>
              <w:t>financial statements</w:t>
            </w:r>
          </w:p>
        </w:tc>
      </w:tr>
      <w:tr w:rsidR="00396B64" w:rsidRPr="00887285" w14:paraId="4CC792C2" w14:textId="77777777" w:rsidTr="00AA05CC">
        <w:tc>
          <w:tcPr>
            <w:tcW w:w="2439" w:type="dxa"/>
            <w:shd w:val="clear" w:color="auto" w:fill="auto"/>
          </w:tcPr>
          <w:p w14:paraId="15516C05" w14:textId="77777777" w:rsidR="00396B64" w:rsidRPr="00887285" w:rsidRDefault="00396B64" w:rsidP="00AA05CC">
            <w:pPr>
              <w:ind w:left="-72"/>
              <w:jc w:val="right"/>
              <w:rPr>
                <w:rFonts w:ascii="Arial" w:hAnsi="Arial" w:cs="Arial"/>
                <w:b/>
                <w:bCs/>
                <w:sz w:val="18"/>
                <w:szCs w:val="18"/>
              </w:rPr>
            </w:pPr>
          </w:p>
        </w:tc>
        <w:tc>
          <w:tcPr>
            <w:tcW w:w="2520" w:type="dxa"/>
            <w:shd w:val="clear" w:color="auto" w:fill="auto"/>
            <w:vAlign w:val="bottom"/>
          </w:tcPr>
          <w:p w14:paraId="6FA9C206" w14:textId="77777777" w:rsidR="00396B64" w:rsidRPr="00887285" w:rsidRDefault="00396B64" w:rsidP="00671C79">
            <w:pPr>
              <w:jc w:val="right"/>
              <w:rPr>
                <w:rFonts w:ascii="Arial" w:hAnsi="Arial" w:cs="Arial"/>
                <w:b/>
                <w:bCs/>
                <w:sz w:val="18"/>
                <w:szCs w:val="18"/>
              </w:rPr>
            </w:pPr>
          </w:p>
        </w:tc>
        <w:tc>
          <w:tcPr>
            <w:tcW w:w="1134" w:type="dxa"/>
            <w:shd w:val="clear" w:color="auto" w:fill="auto"/>
          </w:tcPr>
          <w:p w14:paraId="5E854196" w14:textId="77777777" w:rsidR="00396B64" w:rsidRPr="00887285" w:rsidRDefault="00396B64" w:rsidP="00AA05CC">
            <w:pPr>
              <w:ind w:right="-72"/>
              <w:jc w:val="right"/>
              <w:rPr>
                <w:rFonts w:ascii="Arial" w:hAnsi="Arial" w:cs="Arial"/>
                <w:b/>
                <w:bCs/>
                <w:sz w:val="18"/>
                <w:szCs w:val="18"/>
              </w:rPr>
            </w:pPr>
          </w:p>
        </w:tc>
        <w:tc>
          <w:tcPr>
            <w:tcW w:w="2880" w:type="dxa"/>
            <w:gridSpan w:val="2"/>
            <w:tcBorders>
              <w:top w:val="single" w:sz="4" w:space="0" w:color="auto"/>
              <w:bottom w:val="single" w:sz="4" w:space="0" w:color="auto"/>
            </w:tcBorders>
            <w:shd w:val="clear" w:color="auto" w:fill="auto"/>
          </w:tcPr>
          <w:p w14:paraId="3931F66D" w14:textId="77777777" w:rsidR="00396B64" w:rsidRPr="00887285" w:rsidRDefault="00396B64" w:rsidP="00AA05CC">
            <w:pPr>
              <w:jc w:val="right"/>
              <w:rPr>
                <w:rFonts w:ascii="Arial" w:hAnsi="Arial" w:cs="Arial"/>
                <w:b/>
                <w:bCs/>
                <w:sz w:val="18"/>
                <w:szCs w:val="18"/>
              </w:rPr>
            </w:pPr>
            <w:r w:rsidRPr="00887285">
              <w:rPr>
                <w:rFonts w:ascii="Arial" w:hAnsi="Arial" w:cs="Arial"/>
                <w:b/>
                <w:bCs/>
                <w:sz w:val="18"/>
                <w:szCs w:val="18"/>
              </w:rPr>
              <w:t>Change in fair value</w:t>
            </w:r>
          </w:p>
        </w:tc>
      </w:tr>
      <w:tr w:rsidR="00396B64" w:rsidRPr="00887285" w14:paraId="2C31E2E4" w14:textId="77777777" w:rsidTr="00AA05CC">
        <w:tc>
          <w:tcPr>
            <w:tcW w:w="2439" w:type="dxa"/>
            <w:shd w:val="clear" w:color="auto" w:fill="auto"/>
          </w:tcPr>
          <w:p w14:paraId="1F55EA2E" w14:textId="77777777" w:rsidR="00396B64" w:rsidRPr="00887285" w:rsidRDefault="00396B64" w:rsidP="00AA05CC">
            <w:pPr>
              <w:ind w:left="-72"/>
              <w:jc w:val="right"/>
              <w:rPr>
                <w:rFonts w:ascii="Arial" w:hAnsi="Arial" w:cs="Arial"/>
                <w:b/>
                <w:bCs/>
                <w:sz w:val="18"/>
                <w:szCs w:val="18"/>
              </w:rPr>
            </w:pPr>
          </w:p>
        </w:tc>
        <w:tc>
          <w:tcPr>
            <w:tcW w:w="2520" w:type="dxa"/>
            <w:vMerge w:val="restart"/>
            <w:shd w:val="clear" w:color="auto" w:fill="auto"/>
            <w:vAlign w:val="bottom"/>
          </w:tcPr>
          <w:p w14:paraId="3E05A80D" w14:textId="77777777" w:rsidR="00396B64" w:rsidRPr="00887285" w:rsidRDefault="00396B64" w:rsidP="00671C79">
            <w:pPr>
              <w:jc w:val="center"/>
              <w:rPr>
                <w:rFonts w:ascii="Arial" w:hAnsi="Arial" w:cs="Arial"/>
                <w:b/>
                <w:bCs/>
                <w:sz w:val="18"/>
                <w:szCs w:val="18"/>
              </w:rPr>
            </w:pPr>
            <w:r w:rsidRPr="00887285">
              <w:rPr>
                <w:rFonts w:ascii="Arial" w:hAnsi="Arial" w:cs="Arial"/>
                <w:b/>
                <w:bCs/>
                <w:sz w:val="18"/>
                <w:szCs w:val="18"/>
              </w:rPr>
              <w:t>Unobservable inputs</w:t>
            </w:r>
          </w:p>
        </w:tc>
        <w:tc>
          <w:tcPr>
            <w:tcW w:w="1134" w:type="dxa"/>
            <w:shd w:val="clear" w:color="auto" w:fill="auto"/>
          </w:tcPr>
          <w:p w14:paraId="7A0CBD2E" w14:textId="77777777" w:rsidR="00396B64" w:rsidRPr="00887285" w:rsidRDefault="00396B64" w:rsidP="00AA05CC">
            <w:pPr>
              <w:ind w:right="-72"/>
              <w:jc w:val="right"/>
              <w:rPr>
                <w:rFonts w:ascii="Arial" w:hAnsi="Arial" w:cs="Arial"/>
                <w:b/>
                <w:bCs/>
                <w:sz w:val="18"/>
                <w:szCs w:val="18"/>
              </w:rPr>
            </w:pPr>
          </w:p>
        </w:tc>
        <w:tc>
          <w:tcPr>
            <w:tcW w:w="1440" w:type="dxa"/>
            <w:tcBorders>
              <w:top w:val="single" w:sz="4" w:space="0" w:color="auto"/>
              <w:bottom w:val="single" w:sz="4" w:space="0" w:color="auto"/>
            </w:tcBorders>
            <w:shd w:val="clear" w:color="auto" w:fill="auto"/>
          </w:tcPr>
          <w:p w14:paraId="55C29255" w14:textId="77777777" w:rsidR="00396B64" w:rsidRPr="00887285" w:rsidRDefault="00396B64" w:rsidP="00730AA4">
            <w:pPr>
              <w:ind w:right="-72"/>
              <w:jc w:val="right"/>
              <w:rPr>
                <w:rFonts w:ascii="Arial" w:hAnsi="Arial" w:cs="Arial"/>
                <w:b/>
                <w:bCs/>
                <w:sz w:val="18"/>
                <w:szCs w:val="18"/>
              </w:rPr>
            </w:pPr>
            <w:r w:rsidRPr="00887285">
              <w:rPr>
                <w:rFonts w:ascii="Arial" w:hAnsi="Arial" w:cs="Arial"/>
                <w:b/>
                <w:bCs/>
                <w:sz w:val="18"/>
                <w:szCs w:val="18"/>
              </w:rPr>
              <w:t>Increase in assumptions</w:t>
            </w:r>
          </w:p>
        </w:tc>
        <w:tc>
          <w:tcPr>
            <w:tcW w:w="1440" w:type="dxa"/>
            <w:tcBorders>
              <w:top w:val="single" w:sz="4" w:space="0" w:color="auto"/>
              <w:bottom w:val="single" w:sz="4" w:space="0" w:color="auto"/>
            </w:tcBorders>
            <w:shd w:val="clear" w:color="auto" w:fill="auto"/>
          </w:tcPr>
          <w:p w14:paraId="2474B434" w14:textId="77777777" w:rsidR="00396B64" w:rsidRPr="00887285" w:rsidRDefault="00396B64" w:rsidP="00730AA4">
            <w:pPr>
              <w:ind w:right="-72"/>
              <w:jc w:val="right"/>
              <w:rPr>
                <w:rFonts w:ascii="Arial" w:hAnsi="Arial" w:cs="Arial"/>
                <w:b/>
                <w:bCs/>
                <w:sz w:val="18"/>
                <w:szCs w:val="18"/>
              </w:rPr>
            </w:pPr>
            <w:r w:rsidRPr="00887285">
              <w:rPr>
                <w:rFonts w:ascii="Arial" w:hAnsi="Arial" w:cs="Arial"/>
                <w:b/>
                <w:bCs/>
                <w:sz w:val="18"/>
                <w:szCs w:val="18"/>
              </w:rPr>
              <w:t>Decrease in assumptions</w:t>
            </w:r>
          </w:p>
        </w:tc>
      </w:tr>
      <w:tr w:rsidR="00396B64" w:rsidRPr="00887285" w14:paraId="0463E4FB" w14:textId="77777777" w:rsidTr="00AA05CC">
        <w:tc>
          <w:tcPr>
            <w:tcW w:w="2439" w:type="dxa"/>
            <w:shd w:val="clear" w:color="auto" w:fill="auto"/>
          </w:tcPr>
          <w:p w14:paraId="5B4C361B" w14:textId="77777777" w:rsidR="00396B64" w:rsidRPr="00887285" w:rsidRDefault="00396B64" w:rsidP="00AA05CC">
            <w:pPr>
              <w:ind w:left="-72"/>
              <w:jc w:val="right"/>
              <w:rPr>
                <w:rFonts w:ascii="Arial" w:hAnsi="Arial" w:cs="Arial"/>
                <w:b/>
                <w:bCs/>
                <w:sz w:val="18"/>
                <w:szCs w:val="18"/>
              </w:rPr>
            </w:pPr>
          </w:p>
        </w:tc>
        <w:tc>
          <w:tcPr>
            <w:tcW w:w="2520" w:type="dxa"/>
            <w:vMerge/>
            <w:tcBorders>
              <w:bottom w:val="single" w:sz="4" w:space="0" w:color="auto"/>
            </w:tcBorders>
            <w:shd w:val="clear" w:color="auto" w:fill="auto"/>
          </w:tcPr>
          <w:p w14:paraId="15C48CF1" w14:textId="77777777" w:rsidR="00396B64" w:rsidRPr="00887285" w:rsidRDefault="00396B64" w:rsidP="00671C79">
            <w:pPr>
              <w:jc w:val="right"/>
              <w:rPr>
                <w:rFonts w:ascii="Arial" w:hAnsi="Arial" w:cs="Arial"/>
                <w:b/>
                <w:bCs/>
                <w:sz w:val="18"/>
                <w:szCs w:val="18"/>
              </w:rPr>
            </w:pPr>
          </w:p>
        </w:tc>
        <w:tc>
          <w:tcPr>
            <w:tcW w:w="1134" w:type="dxa"/>
            <w:tcBorders>
              <w:bottom w:val="single" w:sz="4" w:space="0" w:color="auto"/>
            </w:tcBorders>
            <w:shd w:val="clear" w:color="auto" w:fill="auto"/>
          </w:tcPr>
          <w:p w14:paraId="305FB8F1" w14:textId="77777777" w:rsidR="00396B64" w:rsidRPr="00887285" w:rsidRDefault="00396B64" w:rsidP="00AA05CC">
            <w:pPr>
              <w:ind w:right="-72"/>
              <w:jc w:val="center"/>
              <w:rPr>
                <w:rFonts w:ascii="Arial" w:hAnsi="Arial" w:cs="Arial"/>
                <w:b/>
                <w:bCs/>
                <w:sz w:val="18"/>
                <w:szCs w:val="18"/>
              </w:rPr>
            </w:pPr>
            <w:r w:rsidRPr="00887285">
              <w:rPr>
                <w:rFonts w:ascii="Arial" w:hAnsi="Arial" w:cs="Arial"/>
                <w:b/>
                <w:bCs/>
                <w:sz w:val="18"/>
                <w:szCs w:val="18"/>
              </w:rPr>
              <w:t>Movement</w:t>
            </w:r>
          </w:p>
        </w:tc>
        <w:tc>
          <w:tcPr>
            <w:tcW w:w="1440" w:type="dxa"/>
            <w:tcBorders>
              <w:bottom w:val="single" w:sz="4" w:space="0" w:color="auto"/>
            </w:tcBorders>
            <w:shd w:val="clear" w:color="auto" w:fill="auto"/>
          </w:tcPr>
          <w:p w14:paraId="6346C2A6" w14:textId="77777777" w:rsidR="00396B64" w:rsidRPr="00887285" w:rsidRDefault="00396B64" w:rsidP="00671C79">
            <w:pPr>
              <w:ind w:right="-72"/>
              <w:jc w:val="right"/>
              <w:rPr>
                <w:rFonts w:ascii="Arial" w:hAnsi="Arial" w:cs="Arial"/>
                <w:b/>
                <w:bCs/>
                <w:sz w:val="18"/>
                <w:szCs w:val="18"/>
              </w:rPr>
            </w:pPr>
            <w:r w:rsidRPr="00887285">
              <w:rPr>
                <w:rFonts w:ascii="Arial" w:hAnsi="Arial" w:cs="Arial"/>
                <w:b/>
                <w:bCs/>
                <w:sz w:val="18"/>
                <w:szCs w:val="18"/>
              </w:rPr>
              <w:t>Million Baht</w:t>
            </w:r>
          </w:p>
        </w:tc>
        <w:tc>
          <w:tcPr>
            <w:tcW w:w="1440" w:type="dxa"/>
            <w:tcBorders>
              <w:bottom w:val="single" w:sz="4" w:space="0" w:color="auto"/>
            </w:tcBorders>
            <w:shd w:val="clear" w:color="auto" w:fill="auto"/>
          </w:tcPr>
          <w:p w14:paraId="2CA656FD" w14:textId="77777777" w:rsidR="00396B64" w:rsidRPr="00887285" w:rsidRDefault="00396B64" w:rsidP="00671C79">
            <w:pPr>
              <w:ind w:right="-72"/>
              <w:jc w:val="right"/>
              <w:rPr>
                <w:rFonts w:ascii="Arial" w:hAnsi="Arial" w:cs="Arial"/>
                <w:b/>
                <w:bCs/>
                <w:sz w:val="18"/>
                <w:szCs w:val="18"/>
              </w:rPr>
            </w:pPr>
            <w:r w:rsidRPr="00887285">
              <w:rPr>
                <w:rFonts w:ascii="Arial" w:hAnsi="Arial" w:cs="Arial"/>
                <w:b/>
                <w:bCs/>
                <w:sz w:val="18"/>
                <w:szCs w:val="18"/>
              </w:rPr>
              <w:t>Million Baht</w:t>
            </w:r>
          </w:p>
        </w:tc>
      </w:tr>
      <w:tr w:rsidR="00396B64" w:rsidRPr="00887285" w14:paraId="24A2F8B0" w14:textId="77777777" w:rsidTr="00AA05CC">
        <w:tc>
          <w:tcPr>
            <w:tcW w:w="2439" w:type="dxa"/>
            <w:shd w:val="clear" w:color="auto" w:fill="auto"/>
          </w:tcPr>
          <w:p w14:paraId="07542616" w14:textId="77777777" w:rsidR="00396B64" w:rsidRPr="00887285" w:rsidRDefault="00396B64" w:rsidP="00AA05CC">
            <w:pPr>
              <w:ind w:left="-72"/>
              <w:jc w:val="right"/>
              <w:rPr>
                <w:rFonts w:ascii="Arial" w:hAnsi="Arial" w:cs="Arial"/>
                <w:b/>
                <w:bCs/>
                <w:sz w:val="18"/>
                <w:szCs w:val="18"/>
              </w:rPr>
            </w:pPr>
          </w:p>
        </w:tc>
        <w:tc>
          <w:tcPr>
            <w:tcW w:w="2520" w:type="dxa"/>
            <w:shd w:val="clear" w:color="auto" w:fill="auto"/>
          </w:tcPr>
          <w:p w14:paraId="4245D69C" w14:textId="77777777" w:rsidR="00396B64" w:rsidRPr="00887285" w:rsidRDefault="00396B64" w:rsidP="00671C79">
            <w:pPr>
              <w:jc w:val="right"/>
              <w:rPr>
                <w:rFonts w:ascii="Arial" w:hAnsi="Arial" w:cs="Arial"/>
                <w:b/>
                <w:bCs/>
                <w:sz w:val="18"/>
                <w:szCs w:val="18"/>
              </w:rPr>
            </w:pPr>
          </w:p>
        </w:tc>
        <w:tc>
          <w:tcPr>
            <w:tcW w:w="1134" w:type="dxa"/>
            <w:shd w:val="clear" w:color="auto" w:fill="auto"/>
          </w:tcPr>
          <w:p w14:paraId="0C46F67E" w14:textId="77777777" w:rsidR="00396B64" w:rsidRPr="00887285" w:rsidRDefault="00396B64" w:rsidP="00AA05CC">
            <w:pPr>
              <w:ind w:right="-72"/>
              <w:jc w:val="right"/>
              <w:rPr>
                <w:rFonts w:ascii="Arial" w:hAnsi="Arial" w:cs="Arial"/>
                <w:b/>
                <w:bCs/>
                <w:sz w:val="18"/>
                <w:szCs w:val="18"/>
              </w:rPr>
            </w:pPr>
          </w:p>
        </w:tc>
        <w:tc>
          <w:tcPr>
            <w:tcW w:w="1440" w:type="dxa"/>
            <w:shd w:val="clear" w:color="auto" w:fill="FAFAFA"/>
          </w:tcPr>
          <w:p w14:paraId="196AEEC2" w14:textId="77777777" w:rsidR="00396B64" w:rsidRPr="00887285" w:rsidRDefault="00396B64" w:rsidP="00671C79">
            <w:pPr>
              <w:ind w:right="-72"/>
              <w:jc w:val="right"/>
              <w:rPr>
                <w:rFonts w:ascii="Arial" w:hAnsi="Arial" w:cs="Arial"/>
                <w:b/>
                <w:bCs/>
                <w:sz w:val="18"/>
                <w:szCs w:val="18"/>
              </w:rPr>
            </w:pPr>
          </w:p>
        </w:tc>
        <w:tc>
          <w:tcPr>
            <w:tcW w:w="1440" w:type="dxa"/>
            <w:shd w:val="clear" w:color="auto" w:fill="FAFAFA"/>
          </w:tcPr>
          <w:p w14:paraId="365637AF" w14:textId="77777777" w:rsidR="00396B64" w:rsidRPr="00887285" w:rsidRDefault="00396B64" w:rsidP="00671C79">
            <w:pPr>
              <w:ind w:right="-72"/>
              <w:jc w:val="right"/>
              <w:rPr>
                <w:rFonts w:ascii="Arial" w:hAnsi="Arial" w:cs="Arial"/>
                <w:b/>
                <w:bCs/>
                <w:sz w:val="18"/>
                <w:szCs w:val="18"/>
              </w:rPr>
            </w:pPr>
          </w:p>
        </w:tc>
      </w:tr>
      <w:tr w:rsidR="00396B64" w:rsidRPr="00887285" w14:paraId="4305E3CE" w14:textId="77777777" w:rsidTr="00AA05CC">
        <w:tc>
          <w:tcPr>
            <w:tcW w:w="2439" w:type="dxa"/>
            <w:vMerge w:val="restart"/>
            <w:shd w:val="clear" w:color="auto" w:fill="auto"/>
          </w:tcPr>
          <w:p w14:paraId="1B2B2FB0" w14:textId="77777777" w:rsidR="00396B64" w:rsidRPr="00887285" w:rsidRDefault="00396B64" w:rsidP="00AA05CC">
            <w:pPr>
              <w:ind w:left="-72"/>
              <w:rPr>
                <w:rFonts w:ascii="Arial" w:hAnsi="Arial" w:cs="Arial"/>
                <w:sz w:val="18"/>
                <w:szCs w:val="18"/>
              </w:rPr>
            </w:pPr>
            <w:r w:rsidRPr="00887285">
              <w:rPr>
                <w:rFonts w:ascii="Arial" w:eastAsia="Arial Unicode MS" w:hAnsi="Arial" w:cs="Arial"/>
                <w:sz w:val="18"/>
                <w:szCs w:val="18"/>
              </w:rPr>
              <w:t>Electricity swaption contract</w:t>
            </w:r>
          </w:p>
        </w:tc>
        <w:tc>
          <w:tcPr>
            <w:tcW w:w="2520" w:type="dxa"/>
            <w:shd w:val="clear" w:color="auto" w:fill="auto"/>
          </w:tcPr>
          <w:p w14:paraId="62D12BCE" w14:textId="77777777" w:rsidR="00396B64" w:rsidRPr="00887285" w:rsidRDefault="00396B64" w:rsidP="00671C79">
            <w:pPr>
              <w:ind w:left="175" w:hanging="175"/>
              <w:jc w:val="center"/>
              <w:rPr>
                <w:rFonts w:ascii="Arial" w:hAnsi="Arial" w:cs="Arial"/>
                <w:sz w:val="18"/>
                <w:szCs w:val="18"/>
              </w:rPr>
            </w:pPr>
            <w:r w:rsidRPr="00887285">
              <w:rPr>
                <w:rFonts w:ascii="Arial" w:hAnsi="Arial" w:cs="Arial"/>
                <w:sz w:val="18"/>
                <w:szCs w:val="18"/>
              </w:rPr>
              <w:t>Growth rate of cash flows</w:t>
            </w:r>
          </w:p>
        </w:tc>
        <w:tc>
          <w:tcPr>
            <w:tcW w:w="1134" w:type="dxa"/>
            <w:shd w:val="clear" w:color="auto" w:fill="auto"/>
          </w:tcPr>
          <w:p w14:paraId="0D8A78DF" w14:textId="77777777" w:rsidR="00396B64" w:rsidRPr="00887285" w:rsidRDefault="00396B64" w:rsidP="00AA05CC">
            <w:pPr>
              <w:ind w:right="-72"/>
              <w:jc w:val="right"/>
              <w:rPr>
                <w:rFonts w:ascii="Arial" w:hAnsi="Arial" w:cs="Arial"/>
                <w:sz w:val="18"/>
                <w:szCs w:val="18"/>
              </w:rPr>
            </w:pPr>
            <w:r w:rsidRPr="00887285">
              <w:rPr>
                <w:rFonts w:ascii="Arial" w:hAnsi="Arial" w:cs="Arial"/>
                <w:sz w:val="18"/>
                <w:szCs w:val="18"/>
              </w:rPr>
              <w:t>1%</w:t>
            </w:r>
          </w:p>
        </w:tc>
        <w:tc>
          <w:tcPr>
            <w:tcW w:w="1440" w:type="dxa"/>
            <w:shd w:val="clear" w:color="auto" w:fill="FAFAFA"/>
          </w:tcPr>
          <w:p w14:paraId="144BC03B" w14:textId="77777777" w:rsidR="00396B64" w:rsidRPr="00887285" w:rsidRDefault="00D14CB9" w:rsidP="00671C79">
            <w:pPr>
              <w:ind w:right="-72"/>
              <w:jc w:val="right"/>
              <w:rPr>
                <w:rFonts w:ascii="Arial" w:hAnsi="Arial" w:cs="Arial"/>
                <w:sz w:val="18"/>
                <w:szCs w:val="18"/>
              </w:rPr>
            </w:pPr>
            <w:r w:rsidRPr="00887285">
              <w:rPr>
                <w:rFonts w:ascii="Arial" w:hAnsi="Arial" w:cs="Arial"/>
                <w:sz w:val="18"/>
                <w:szCs w:val="18"/>
              </w:rPr>
              <w:t>(121)</w:t>
            </w:r>
          </w:p>
        </w:tc>
        <w:tc>
          <w:tcPr>
            <w:tcW w:w="1440" w:type="dxa"/>
            <w:shd w:val="clear" w:color="auto" w:fill="FAFAFA"/>
          </w:tcPr>
          <w:p w14:paraId="391A5A45" w14:textId="77777777" w:rsidR="00396B64" w:rsidRPr="00887285" w:rsidRDefault="00D14CB9" w:rsidP="00671C79">
            <w:pPr>
              <w:ind w:right="-72"/>
              <w:jc w:val="right"/>
              <w:rPr>
                <w:rFonts w:ascii="Arial" w:hAnsi="Arial" w:cs="Arial"/>
                <w:sz w:val="18"/>
                <w:szCs w:val="18"/>
              </w:rPr>
            </w:pPr>
            <w:r w:rsidRPr="00887285">
              <w:rPr>
                <w:rFonts w:ascii="Arial" w:hAnsi="Arial" w:cs="Arial"/>
                <w:sz w:val="18"/>
                <w:szCs w:val="18"/>
              </w:rPr>
              <w:t>114</w:t>
            </w:r>
          </w:p>
        </w:tc>
      </w:tr>
      <w:tr w:rsidR="00396B64" w:rsidRPr="00887285" w14:paraId="0743B2C2" w14:textId="77777777" w:rsidTr="00AA05CC">
        <w:tc>
          <w:tcPr>
            <w:tcW w:w="2439" w:type="dxa"/>
            <w:vMerge/>
            <w:shd w:val="clear" w:color="auto" w:fill="auto"/>
          </w:tcPr>
          <w:p w14:paraId="54012E66" w14:textId="77777777" w:rsidR="00396B64" w:rsidRPr="00887285" w:rsidRDefault="00396B64" w:rsidP="00AA05CC">
            <w:pPr>
              <w:ind w:left="-72"/>
              <w:rPr>
                <w:rFonts w:ascii="Arial" w:eastAsia="Arial Unicode MS" w:hAnsi="Arial" w:cs="Arial"/>
                <w:spacing w:val="-4"/>
                <w:sz w:val="18"/>
                <w:szCs w:val="18"/>
              </w:rPr>
            </w:pPr>
          </w:p>
        </w:tc>
        <w:tc>
          <w:tcPr>
            <w:tcW w:w="2520" w:type="dxa"/>
            <w:shd w:val="clear" w:color="auto" w:fill="auto"/>
          </w:tcPr>
          <w:p w14:paraId="4C5DF3B8" w14:textId="77777777" w:rsidR="00396B64" w:rsidRPr="00887285" w:rsidRDefault="00396B64" w:rsidP="00671C79">
            <w:pPr>
              <w:jc w:val="center"/>
              <w:rPr>
                <w:rFonts w:ascii="Arial" w:hAnsi="Arial" w:cs="Arial"/>
                <w:sz w:val="18"/>
                <w:szCs w:val="18"/>
              </w:rPr>
            </w:pPr>
            <w:r w:rsidRPr="00887285">
              <w:rPr>
                <w:rFonts w:ascii="Arial" w:hAnsi="Arial" w:cs="Arial"/>
                <w:sz w:val="18"/>
                <w:szCs w:val="18"/>
              </w:rPr>
              <w:t>Risk-adjusted</w:t>
            </w:r>
            <w:r w:rsidR="00730AA4" w:rsidRPr="00887285">
              <w:rPr>
                <w:rFonts w:ascii="Arial" w:hAnsi="Arial" w:cs="Arial"/>
                <w:sz w:val="18"/>
                <w:szCs w:val="18"/>
              </w:rPr>
              <w:t xml:space="preserve"> </w:t>
            </w:r>
            <w:r w:rsidRPr="00887285">
              <w:rPr>
                <w:rFonts w:ascii="Arial" w:hAnsi="Arial" w:cs="Arial"/>
                <w:sz w:val="18"/>
                <w:szCs w:val="18"/>
              </w:rPr>
              <w:t>discount rate</w:t>
            </w:r>
          </w:p>
        </w:tc>
        <w:tc>
          <w:tcPr>
            <w:tcW w:w="1134" w:type="dxa"/>
            <w:shd w:val="clear" w:color="auto" w:fill="auto"/>
            <w:vAlign w:val="bottom"/>
          </w:tcPr>
          <w:p w14:paraId="4B5BAC90" w14:textId="77777777" w:rsidR="00396B64" w:rsidRPr="00887285" w:rsidRDefault="00396B64" w:rsidP="00AA05CC">
            <w:pPr>
              <w:ind w:right="-72"/>
              <w:jc w:val="right"/>
              <w:rPr>
                <w:rFonts w:ascii="Arial" w:hAnsi="Arial" w:cs="Arial"/>
                <w:sz w:val="18"/>
                <w:szCs w:val="18"/>
              </w:rPr>
            </w:pPr>
            <w:r w:rsidRPr="00887285">
              <w:rPr>
                <w:rFonts w:ascii="Arial" w:hAnsi="Arial" w:cs="Arial"/>
                <w:sz w:val="18"/>
                <w:szCs w:val="18"/>
              </w:rPr>
              <w:t>1%</w:t>
            </w:r>
          </w:p>
        </w:tc>
        <w:tc>
          <w:tcPr>
            <w:tcW w:w="1440" w:type="dxa"/>
            <w:shd w:val="clear" w:color="auto" w:fill="FAFAFA"/>
            <w:vAlign w:val="bottom"/>
          </w:tcPr>
          <w:p w14:paraId="16F7FE89" w14:textId="77777777" w:rsidR="00396B64" w:rsidRPr="00887285" w:rsidRDefault="00D14CB9" w:rsidP="00671C79">
            <w:pPr>
              <w:ind w:right="-72"/>
              <w:jc w:val="right"/>
              <w:rPr>
                <w:rFonts w:ascii="Arial" w:hAnsi="Arial" w:cs="Arial"/>
                <w:sz w:val="18"/>
                <w:szCs w:val="18"/>
              </w:rPr>
            </w:pPr>
            <w:r w:rsidRPr="00887285">
              <w:rPr>
                <w:rFonts w:ascii="Arial" w:hAnsi="Arial" w:cs="Arial"/>
                <w:sz w:val="18"/>
                <w:szCs w:val="18"/>
              </w:rPr>
              <w:t>(198)</w:t>
            </w:r>
          </w:p>
        </w:tc>
        <w:tc>
          <w:tcPr>
            <w:tcW w:w="1440" w:type="dxa"/>
            <w:shd w:val="clear" w:color="auto" w:fill="FAFAFA"/>
            <w:vAlign w:val="bottom"/>
          </w:tcPr>
          <w:p w14:paraId="42EC88AA" w14:textId="77777777" w:rsidR="00396B64" w:rsidRPr="00887285" w:rsidRDefault="00D14CB9" w:rsidP="00671C79">
            <w:pPr>
              <w:ind w:right="-72"/>
              <w:jc w:val="right"/>
              <w:rPr>
                <w:rFonts w:ascii="Arial" w:hAnsi="Arial" w:cs="Arial"/>
                <w:sz w:val="18"/>
                <w:szCs w:val="18"/>
              </w:rPr>
            </w:pPr>
            <w:r w:rsidRPr="00887285">
              <w:rPr>
                <w:rFonts w:ascii="Arial" w:hAnsi="Arial" w:cs="Arial"/>
                <w:sz w:val="18"/>
                <w:szCs w:val="18"/>
              </w:rPr>
              <w:t>230</w:t>
            </w:r>
          </w:p>
        </w:tc>
      </w:tr>
      <w:tr w:rsidR="00E9295D" w:rsidRPr="00887285" w14:paraId="3C559952" w14:textId="77777777" w:rsidTr="00AA05CC">
        <w:tc>
          <w:tcPr>
            <w:tcW w:w="2439" w:type="dxa"/>
            <w:shd w:val="clear" w:color="auto" w:fill="auto"/>
          </w:tcPr>
          <w:p w14:paraId="14537EFB" w14:textId="77777777" w:rsidR="00E9295D" w:rsidRPr="00887285" w:rsidRDefault="00E9295D" w:rsidP="00AA05CC">
            <w:pPr>
              <w:ind w:left="-72"/>
              <w:rPr>
                <w:rFonts w:ascii="Arial" w:eastAsia="Arial Unicode MS" w:hAnsi="Arial" w:cs="Arial"/>
                <w:spacing w:val="-4"/>
                <w:sz w:val="18"/>
                <w:szCs w:val="18"/>
              </w:rPr>
            </w:pPr>
          </w:p>
        </w:tc>
        <w:tc>
          <w:tcPr>
            <w:tcW w:w="2520" w:type="dxa"/>
            <w:shd w:val="clear" w:color="auto" w:fill="auto"/>
          </w:tcPr>
          <w:p w14:paraId="623B1FB9" w14:textId="4A1E5095" w:rsidR="00E9295D" w:rsidRPr="00887285" w:rsidRDefault="00B34D9A" w:rsidP="00671C79">
            <w:pPr>
              <w:jc w:val="center"/>
              <w:rPr>
                <w:rFonts w:ascii="Arial" w:hAnsi="Arial" w:cs="Arial"/>
                <w:sz w:val="18"/>
                <w:szCs w:val="18"/>
              </w:rPr>
            </w:pPr>
            <w:r w:rsidRPr="00887285">
              <w:rPr>
                <w:rFonts w:ascii="Arial" w:hAnsi="Arial" w:cs="Arial"/>
                <w:sz w:val="18"/>
                <w:szCs w:val="18"/>
              </w:rPr>
              <w:t>Electricity forward price</w:t>
            </w:r>
          </w:p>
        </w:tc>
        <w:tc>
          <w:tcPr>
            <w:tcW w:w="1134" w:type="dxa"/>
            <w:shd w:val="clear" w:color="auto" w:fill="auto"/>
            <w:vAlign w:val="bottom"/>
          </w:tcPr>
          <w:p w14:paraId="113CF36C" w14:textId="04AFEBF8" w:rsidR="00E9295D" w:rsidRPr="00887285" w:rsidRDefault="00E9295D" w:rsidP="00AA05CC">
            <w:pPr>
              <w:ind w:right="-72"/>
              <w:jc w:val="right"/>
              <w:rPr>
                <w:rFonts w:ascii="Arial" w:hAnsi="Arial" w:cs="Arial"/>
                <w:sz w:val="18"/>
                <w:szCs w:val="18"/>
              </w:rPr>
            </w:pPr>
            <w:r w:rsidRPr="00887285">
              <w:rPr>
                <w:rFonts w:ascii="Arial" w:hAnsi="Arial" w:cs="Arial"/>
                <w:sz w:val="18"/>
                <w:szCs w:val="18"/>
              </w:rPr>
              <w:t>10%</w:t>
            </w:r>
          </w:p>
        </w:tc>
        <w:tc>
          <w:tcPr>
            <w:tcW w:w="1440" w:type="dxa"/>
            <w:shd w:val="clear" w:color="auto" w:fill="FAFAFA"/>
            <w:vAlign w:val="bottom"/>
          </w:tcPr>
          <w:p w14:paraId="6A532955" w14:textId="17A32516" w:rsidR="00E9295D" w:rsidRPr="00887285" w:rsidRDefault="00E9295D" w:rsidP="00671C79">
            <w:pPr>
              <w:ind w:right="-72"/>
              <w:jc w:val="right"/>
              <w:rPr>
                <w:rFonts w:ascii="Arial" w:hAnsi="Arial" w:cs="Arial"/>
                <w:sz w:val="18"/>
                <w:szCs w:val="18"/>
              </w:rPr>
            </w:pPr>
            <w:r w:rsidRPr="00887285">
              <w:rPr>
                <w:rFonts w:ascii="Arial" w:hAnsi="Arial" w:cs="Arial"/>
                <w:sz w:val="18"/>
                <w:szCs w:val="18"/>
              </w:rPr>
              <w:t>(239)</w:t>
            </w:r>
          </w:p>
        </w:tc>
        <w:tc>
          <w:tcPr>
            <w:tcW w:w="1440" w:type="dxa"/>
            <w:shd w:val="clear" w:color="auto" w:fill="FAFAFA"/>
            <w:vAlign w:val="bottom"/>
          </w:tcPr>
          <w:p w14:paraId="13659D70" w14:textId="29768227" w:rsidR="00E9295D" w:rsidRPr="00887285" w:rsidRDefault="00E9295D" w:rsidP="00671C79">
            <w:pPr>
              <w:ind w:right="-72"/>
              <w:jc w:val="right"/>
              <w:rPr>
                <w:rFonts w:ascii="Arial" w:hAnsi="Arial" w:cs="Arial"/>
                <w:sz w:val="18"/>
                <w:szCs w:val="18"/>
              </w:rPr>
            </w:pPr>
            <w:r w:rsidRPr="00887285">
              <w:rPr>
                <w:rFonts w:ascii="Arial" w:hAnsi="Arial" w:cs="Arial"/>
                <w:sz w:val="18"/>
                <w:szCs w:val="18"/>
              </w:rPr>
              <w:t>239</w:t>
            </w:r>
          </w:p>
        </w:tc>
      </w:tr>
    </w:tbl>
    <w:p w14:paraId="4B2D7D84" w14:textId="77777777" w:rsidR="00396B64" w:rsidRPr="00887285" w:rsidRDefault="00396B64" w:rsidP="00AA05CC">
      <w:pPr>
        <w:pStyle w:val="ListParagraph"/>
        <w:spacing w:after="0" w:line="240" w:lineRule="auto"/>
        <w:ind w:left="540"/>
        <w:jc w:val="both"/>
        <w:rPr>
          <w:rFonts w:ascii="Arial" w:hAnsi="Arial" w:cs="Arial"/>
          <w:spacing w:val="-2"/>
          <w:sz w:val="18"/>
          <w:szCs w:val="18"/>
          <w:lang w:val="en-GB"/>
        </w:rPr>
      </w:pPr>
    </w:p>
    <w:p w14:paraId="2B34FDE8" w14:textId="77777777" w:rsidR="00396B64" w:rsidRPr="00887285" w:rsidRDefault="00396B64" w:rsidP="00AA05CC">
      <w:pPr>
        <w:pStyle w:val="ListParagraph"/>
        <w:spacing w:after="0" w:line="240" w:lineRule="auto"/>
        <w:ind w:left="540"/>
        <w:jc w:val="both"/>
        <w:rPr>
          <w:rFonts w:ascii="Arial" w:hAnsi="Arial" w:cs="Arial"/>
          <w:b/>
          <w:bCs/>
          <w:sz w:val="18"/>
          <w:szCs w:val="18"/>
          <w:lang w:val="en-GB"/>
        </w:rPr>
      </w:pPr>
      <w:r w:rsidRPr="00887285">
        <w:rPr>
          <w:rFonts w:ascii="Arial" w:hAnsi="Arial" w:cs="Arial"/>
          <w:b/>
          <w:bCs/>
          <w:sz w:val="18"/>
          <w:szCs w:val="18"/>
          <w:lang w:val="en-GB"/>
        </w:rPr>
        <w:t>The Group’s valuation process</w:t>
      </w:r>
    </w:p>
    <w:p w14:paraId="2AFD75AA" w14:textId="77777777" w:rsidR="00396B64" w:rsidRPr="00887285" w:rsidRDefault="00396B64" w:rsidP="00AA05CC">
      <w:pPr>
        <w:pStyle w:val="ListParagraph"/>
        <w:spacing w:after="0" w:line="240" w:lineRule="auto"/>
        <w:ind w:left="540"/>
        <w:jc w:val="both"/>
        <w:rPr>
          <w:rFonts w:ascii="Arial" w:hAnsi="Arial" w:cs="Arial"/>
          <w:sz w:val="18"/>
          <w:szCs w:val="18"/>
          <w:lang w:val="en-GB"/>
        </w:rPr>
      </w:pPr>
    </w:p>
    <w:p w14:paraId="5897C011" w14:textId="77777777" w:rsidR="00396B64" w:rsidRPr="00887285" w:rsidRDefault="00396B64" w:rsidP="00AA05CC">
      <w:pPr>
        <w:pStyle w:val="ListParagraph"/>
        <w:spacing w:after="0" w:line="240" w:lineRule="auto"/>
        <w:ind w:left="540"/>
        <w:jc w:val="both"/>
        <w:rPr>
          <w:rFonts w:ascii="Arial" w:hAnsi="Arial" w:cs="Arial"/>
          <w:sz w:val="18"/>
          <w:szCs w:val="18"/>
          <w:lang w:val="en-GB"/>
        </w:rPr>
      </w:pPr>
      <w:r w:rsidRPr="00887285">
        <w:rPr>
          <w:rFonts w:ascii="Arial" w:hAnsi="Arial" w:cs="Arial"/>
          <w:sz w:val="18"/>
          <w:szCs w:val="18"/>
          <w:lang w:val="en-GB"/>
        </w:rPr>
        <w:t xml:space="preserve">The Management appoints independent valuation team to discuss and carry out fair value valuation process on quarterly basis. </w:t>
      </w:r>
    </w:p>
    <w:p w14:paraId="50B026B0" w14:textId="77777777" w:rsidR="00396B64" w:rsidRPr="00887285" w:rsidRDefault="00396B64" w:rsidP="00AA05CC">
      <w:pPr>
        <w:pStyle w:val="ListParagraph"/>
        <w:spacing w:after="0" w:line="240" w:lineRule="auto"/>
        <w:ind w:left="540"/>
        <w:jc w:val="both"/>
        <w:rPr>
          <w:rFonts w:ascii="Arial" w:hAnsi="Arial" w:cs="Arial"/>
          <w:sz w:val="18"/>
          <w:szCs w:val="18"/>
          <w:lang w:val="en-GB"/>
        </w:rPr>
      </w:pPr>
    </w:p>
    <w:p w14:paraId="10C917F7" w14:textId="77777777" w:rsidR="00054267" w:rsidRPr="00887285" w:rsidRDefault="00396B64" w:rsidP="00AA05CC">
      <w:pPr>
        <w:pStyle w:val="ListParagraph"/>
        <w:spacing w:after="0" w:line="240" w:lineRule="auto"/>
        <w:ind w:left="540"/>
        <w:jc w:val="both"/>
        <w:rPr>
          <w:rFonts w:ascii="Arial" w:hAnsi="Arial" w:cs="Arial"/>
          <w:sz w:val="18"/>
          <w:szCs w:val="18"/>
          <w:lang w:val="en-GB"/>
        </w:rPr>
      </w:pPr>
      <w:r w:rsidRPr="00887285">
        <w:rPr>
          <w:rFonts w:ascii="Arial" w:hAnsi="Arial" w:cs="Arial"/>
          <w:sz w:val="18"/>
          <w:szCs w:val="18"/>
          <w:lang w:val="en-GB"/>
        </w:rPr>
        <w:t>Significant unobservable input of fair value hierarchy level 3 is risk-adjusted discount rate which reference to the rate of return in the financial market of Australia adjusted by credit risk.</w:t>
      </w:r>
    </w:p>
    <w:p w14:paraId="0DA91309" w14:textId="77777777" w:rsidR="00054267" w:rsidRPr="00887285" w:rsidRDefault="00054267" w:rsidP="00730AA4">
      <w:pPr>
        <w:pStyle w:val="ListParagraph"/>
        <w:spacing w:after="0" w:line="240" w:lineRule="auto"/>
        <w:ind w:left="540"/>
        <w:jc w:val="both"/>
        <w:rPr>
          <w:rFonts w:ascii="Arial" w:hAnsi="Arial" w:cs="Arial"/>
          <w:sz w:val="18"/>
          <w:szCs w:val="18"/>
          <w:lang w:val="en-GB"/>
        </w:rPr>
      </w:pPr>
      <w:r w:rsidRPr="00887285">
        <w:rPr>
          <w:rFonts w:ascii="Arial" w:hAnsi="Arial" w:cs="Arial"/>
          <w:sz w:val="18"/>
          <w:szCs w:val="18"/>
          <w:lang w:val="en-GB"/>
        </w:rPr>
        <w:br w:type="page"/>
      </w:r>
    </w:p>
    <w:tbl>
      <w:tblPr>
        <w:tblW w:w="9461" w:type="dxa"/>
        <w:tblInd w:w="108" w:type="dxa"/>
        <w:shd w:val="clear" w:color="auto" w:fill="FFA543"/>
        <w:tblLayout w:type="fixed"/>
        <w:tblLook w:val="04A0" w:firstRow="1" w:lastRow="0" w:firstColumn="1" w:lastColumn="0" w:noHBand="0" w:noVBand="1"/>
      </w:tblPr>
      <w:tblGrid>
        <w:gridCol w:w="9461"/>
      </w:tblGrid>
      <w:tr w:rsidR="008239A5" w:rsidRPr="00887285" w14:paraId="3D968649" w14:textId="77777777" w:rsidTr="00A5215E">
        <w:trPr>
          <w:trHeight w:val="386"/>
        </w:trPr>
        <w:tc>
          <w:tcPr>
            <w:tcW w:w="9461" w:type="dxa"/>
            <w:shd w:val="clear" w:color="auto" w:fill="FFA543"/>
            <w:vAlign w:val="center"/>
          </w:tcPr>
          <w:p w14:paraId="2A4BEB81" w14:textId="77777777" w:rsidR="008239A5" w:rsidRPr="00887285" w:rsidRDefault="00054267" w:rsidP="00293AC6">
            <w:pPr>
              <w:ind w:left="432" w:hanging="432"/>
              <w:rPr>
                <w:rFonts w:ascii="Arial" w:hAnsi="Arial" w:cs="Arial"/>
                <w:b/>
                <w:bCs/>
                <w:color w:val="FFFFFF"/>
                <w:sz w:val="18"/>
                <w:szCs w:val="18"/>
              </w:rPr>
            </w:pPr>
            <w:r w:rsidRPr="00887285">
              <w:rPr>
                <w:rFonts w:ascii="Arial" w:hAnsi="Arial" w:cs="Arial"/>
                <w:sz w:val="18"/>
                <w:szCs w:val="18"/>
              </w:rPr>
              <w:lastRenderedPageBreak/>
              <w:br w:type="page"/>
            </w:r>
            <w:r w:rsidRPr="00887285">
              <w:rPr>
                <w:rFonts w:ascii="Arial" w:hAnsi="Arial" w:cs="Arial"/>
              </w:rPr>
              <w:br w:type="page"/>
            </w:r>
            <w:r w:rsidRPr="00887285">
              <w:rPr>
                <w:rFonts w:ascii="Arial" w:hAnsi="Arial" w:cs="Arial"/>
                <w:sz w:val="18"/>
                <w:szCs w:val="18"/>
              </w:rPr>
              <w:br w:type="page"/>
            </w:r>
            <w:r w:rsidRPr="00887285">
              <w:rPr>
                <w:rFonts w:ascii="Arial" w:hAnsi="Arial" w:cs="Arial"/>
                <w:sz w:val="18"/>
                <w:szCs w:val="18"/>
              </w:rPr>
              <w:br w:type="page"/>
            </w:r>
            <w:r w:rsidR="00A5215E" w:rsidRPr="00887285">
              <w:rPr>
                <w:rFonts w:ascii="Arial" w:hAnsi="Arial" w:cs="Arial"/>
                <w:b/>
                <w:bCs/>
                <w:sz w:val="18"/>
                <w:szCs w:val="18"/>
              </w:rPr>
              <w:br w:type="page"/>
            </w:r>
            <w:r w:rsidR="00A5215E" w:rsidRPr="00887285">
              <w:rPr>
                <w:rFonts w:ascii="Arial" w:hAnsi="Arial" w:cs="Arial"/>
                <w:b/>
                <w:bCs/>
                <w:sz w:val="18"/>
                <w:szCs w:val="18"/>
              </w:rPr>
              <w:br w:type="page"/>
            </w:r>
            <w:r w:rsidR="00D14CB9" w:rsidRPr="00887285">
              <w:rPr>
                <w:rFonts w:ascii="Arial" w:hAnsi="Arial" w:cs="Arial"/>
                <w:b/>
                <w:bCs/>
                <w:color w:val="FFFFFF"/>
                <w:sz w:val="18"/>
                <w:szCs w:val="18"/>
              </w:rPr>
              <w:t>9</w:t>
            </w:r>
            <w:r w:rsidR="008239A5" w:rsidRPr="00887285">
              <w:rPr>
                <w:rFonts w:ascii="Arial" w:hAnsi="Arial" w:cs="Arial"/>
                <w:b/>
                <w:bCs/>
                <w:color w:val="FFFFFF"/>
                <w:sz w:val="18"/>
                <w:szCs w:val="18"/>
              </w:rPr>
              <w:tab/>
              <w:t>Critical accounting estimates and judgments</w:t>
            </w:r>
          </w:p>
        </w:tc>
      </w:tr>
    </w:tbl>
    <w:p w14:paraId="52AA70DD" w14:textId="77777777" w:rsidR="00B61E43" w:rsidRPr="00887285" w:rsidRDefault="00B61E43" w:rsidP="008239A5">
      <w:pPr>
        <w:jc w:val="both"/>
        <w:rPr>
          <w:rFonts w:ascii="Arial" w:hAnsi="Arial" w:cs="Arial"/>
          <w:sz w:val="18"/>
          <w:szCs w:val="18"/>
        </w:rPr>
      </w:pPr>
    </w:p>
    <w:p w14:paraId="6FB8C006" w14:textId="77777777" w:rsidR="00A5215E" w:rsidRPr="00887285" w:rsidRDefault="00EA5C44" w:rsidP="008239A5">
      <w:pPr>
        <w:jc w:val="both"/>
        <w:rPr>
          <w:rFonts w:ascii="Arial" w:hAnsi="Arial" w:cs="Arial"/>
          <w:spacing w:val="-4"/>
          <w:sz w:val="18"/>
          <w:szCs w:val="18"/>
        </w:rPr>
      </w:pPr>
      <w:r w:rsidRPr="00887285">
        <w:rPr>
          <w:rFonts w:ascii="Arial" w:hAnsi="Arial" w:cs="Arial"/>
          <w:spacing w:val="-4"/>
          <w:sz w:val="18"/>
          <w:szCs w:val="18"/>
        </w:rPr>
        <w:t>Estimates and judgments are continually evaluated and are based</w:t>
      </w:r>
      <w:r w:rsidR="009527C8" w:rsidRPr="00887285">
        <w:rPr>
          <w:rFonts w:ascii="Arial" w:hAnsi="Arial" w:cs="Arial"/>
          <w:spacing w:val="-4"/>
          <w:sz w:val="18"/>
          <w:szCs w:val="18"/>
        </w:rPr>
        <w:t xml:space="preserve"> </w:t>
      </w:r>
      <w:r w:rsidRPr="00887285">
        <w:rPr>
          <w:rFonts w:ascii="Arial" w:hAnsi="Arial" w:cs="Arial"/>
          <w:spacing w:val="-4"/>
          <w:sz w:val="18"/>
          <w:szCs w:val="18"/>
        </w:rPr>
        <w:t>on historical experience and other factors, including expectations or future events that are believed to be reasonable under the circumstances.</w:t>
      </w:r>
    </w:p>
    <w:p w14:paraId="1DAB9C0B" w14:textId="77777777" w:rsidR="00A5215E" w:rsidRPr="00887285" w:rsidRDefault="00A5215E" w:rsidP="008239A5">
      <w:pPr>
        <w:jc w:val="both"/>
        <w:rPr>
          <w:rFonts w:ascii="Arial" w:hAnsi="Arial" w:cs="Arial"/>
          <w:spacing w:val="-4"/>
          <w:sz w:val="18"/>
          <w:szCs w:val="18"/>
        </w:rPr>
      </w:pPr>
    </w:p>
    <w:p w14:paraId="5B8E2132" w14:textId="27314EF4" w:rsidR="00CA035B" w:rsidRPr="00887285" w:rsidRDefault="00A5215E" w:rsidP="008239A5">
      <w:pPr>
        <w:jc w:val="both"/>
        <w:rPr>
          <w:rFonts w:ascii="Arial" w:hAnsi="Arial" w:cs="Arial"/>
          <w:sz w:val="18"/>
          <w:szCs w:val="18"/>
        </w:rPr>
      </w:pPr>
      <w:r w:rsidRPr="00887285">
        <w:rPr>
          <w:rFonts w:ascii="Arial" w:hAnsi="Arial" w:cs="Arial"/>
          <w:spacing w:val="-4"/>
          <w:sz w:val="18"/>
          <w:szCs w:val="18"/>
        </w:rPr>
        <w:t xml:space="preserve">During the year </w:t>
      </w:r>
      <w:r w:rsidR="00E675CB" w:rsidRPr="00887285">
        <w:rPr>
          <w:rFonts w:ascii="Arial" w:hAnsi="Arial" w:cs="Arial"/>
          <w:spacing w:val="-4"/>
          <w:sz w:val="18"/>
          <w:szCs w:val="18"/>
        </w:rPr>
        <w:t>2020</w:t>
      </w:r>
      <w:r w:rsidRPr="00887285">
        <w:rPr>
          <w:rFonts w:ascii="Arial" w:hAnsi="Arial" w:cs="Arial"/>
          <w:spacing w:val="-4"/>
          <w:sz w:val="18"/>
          <w:szCs w:val="18"/>
        </w:rPr>
        <w:t xml:space="preserve">, </w:t>
      </w:r>
      <w:r w:rsidR="00D810C1" w:rsidRPr="00887285">
        <w:rPr>
          <w:rFonts w:ascii="Arial" w:hAnsi="Arial" w:cs="Arial"/>
          <w:spacing w:val="-4"/>
          <w:sz w:val="18"/>
          <w:szCs w:val="18"/>
        </w:rPr>
        <w:t>t</w:t>
      </w:r>
      <w:r w:rsidR="00CA035B" w:rsidRPr="00887285">
        <w:rPr>
          <w:rFonts w:ascii="Arial" w:hAnsi="Arial" w:cs="Arial"/>
          <w:spacing w:val="-4"/>
          <w:sz w:val="18"/>
          <w:szCs w:val="18"/>
        </w:rPr>
        <w:t>he Group makes estimates and assumptions concerning the future. The resulting accounting estimates will, by definition,</w:t>
      </w:r>
      <w:r w:rsidR="00CA035B" w:rsidRPr="00887285">
        <w:rPr>
          <w:rFonts w:ascii="Arial" w:hAnsi="Arial" w:cs="Arial"/>
          <w:sz w:val="18"/>
          <w:szCs w:val="18"/>
        </w:rPr>
        <w:t xml:space="preserve"> </w:t>
      </w:r>
      <w:r w:rsidR="00CA035B" w:rsidRPr="00887285">
        <w:rPr>
          <w:rFonts w:ascii="Arial" w:hAnsi="Arial" w:cs="Arial"/>
          <w:spacing w:val="-4"/>
          <w:sz w:val="18"/>
          <w:szCs w:val="18"/>
        </w:rPr>
        <w:t>seldom equal the related actual results. The estimates and assumptions that have a significant risk of causing a material</w:t>
      </w:r>
      <w:r w:rsidR="00CA035B" w:rsidRPr="00887285">
        <w:rPr>
          <w:rFonts w:ascii="Arial" w:hAnsi="Arial" w:cs="Arial"/>
          <w:sz w:val="18"/>
          <w:szCs w:val="18"/>
        </w:rPr>
        <w:t xml:space="preserve"> adjustment to the carrying amounts of assets and liabilities within the next financial year are outlined below.</w:t>
      </w:r>
    </w:p>
    <w:p w14:paraId="769C54C6" w14:textId="77777777" w:rsidR="00D42D15" w:rsidRPr="00887285" w:rsidRDefault="00D42D15" w:rsidP="008239A5">
      <w:pPr>
        <w:jc w:val="both"/>
        <w:rPr>
          <w:rFonts w:ascii="Arial" w:hAnsi="Arial" w:cs="Arial"/>
          <w:sz w:val="18"/>
          <w:szCs w:val="18"/>
        </w:rPr>
      </w:pPr>
    </w:p>
    <w:p w14:paraId="666D396C" w14:textId="77777777" w:rsidR="00D42D15" w:rsidRPr="00887285" w:rsidRDefault="00D14CB9" w:rsidP="00C3580A">
      <w:pPr>
        <w:ind w:left="547" w:hanging="547"/>
        <w:rPr>
          <w:rFonts w:ascii="Arial" w:hAnsi="Arial" w:cs="Arial"/>
          <w:b/>
          <w:bCs/>
          <w:color w:val="CF4A02"/>
          <w:sz w:val="18"/>
          <w:szCs w:val="18"/>
        </w:rPr>
      </w:pPr>
      <w:r w:rsidRPr="00887285">
        <w:rPr>
          <w:rFonts w:ascii="Arial" w:hAnsi="Arial" w:cs="Arial"/>
          <w:b/>
          <w:bCs/>
          <w:color w:val="CF4A02"/>
          <w:sz w:val="18"/>
          <w:szCs w:val="18"/>
        </w:rPr>
        <w:t>9</w:t>
      </w:r>
      <w:r w:rsidR="00D42D15" w:rsidRPr="00887285">
        <w:rPr>
          <w:rFonts w:ascii="Arial" w:hAnsi="Arial" w:cs="Arial"/>
          <w:b/>
          <w:bCs/>
          <w:color w:val="CF4A02"/>
          <w:sz w:val="18"/>
          <w:szCs w:val="18"/>
        </w:rPr>
        <w:t>.1</w:t>
      </w:r>
      <w:r w:rsidR="00D42D15" w:rsidRPr="00887285">
        <w:rPr>
          <w:rFonts w:ascii="Arial" w:hAnsi="Arial" w:cs="Arial"/>
          <w:b/>
          <w:bCs/>
          <w:color w:val="CF4A02"/>
          <w:sz w:val="18"/>
          <w:szCs w:val="18"/>
        </w:rPr>
        <w:tab/>
        <w:t>Fair value of certain financial assets and derivatives</w:t>
      </w:r>
    </w:p>
    <w:p w14:paraId="0740CA11" w14:textId="77777777" w:rsidR="00D42D15" w:rsidRPr="00887285" w:rsidRDefault="00D42D15" w:rsidP="00C3580A">
      <w:pPr>
        <w:pStyle w:val="Header"/>
        <w:ind w:left="547"/>
        <w:rPr>
          <w:rFonts w:ascii="Arial" w:hAnsi="Arial" w:cs="Arial"/>
          <w:sz w:val="18"/>
          <w:szCs w:val="18"/>
        </w:rPr>
      </w:pPr>
    </w:p>
    <w:p w14:paraId="5B949BE1" w14:textId="59929F01" w:rsidR="00D42D15" w:rsidRPr="00887285" w:rsidRDefault="00D42D15" w:rsidP="00C3580A">
      <w:pPr>
        <w:ind w:left="547"/>
        <w:jc w:val="both"/>
        <w:rPr>
          <w:rFonts w:ascii="Arial" w:hAnsi="Arial" w:cs="Arial"/>
          <w:snapToGrid w:val="0"/>
          <w:sz w:val="18"/>
          <w:szCs w:val="18"/>
          <w:lang w:eastAsia="th-TH"/>
        </w:rPr>
      </w:pPr>
      <w:r w:rsidRPr="00887285">
        <w:rPr>
          <w:rFonts w:ascii="Arial" w:hAnsi="Arial" w:cs="Arial"/>
          <w:snapToGrid w:val="0"/>
          <w:sz w:val="18"/>
          <w:szCs w:val="18"/>
          <w:lang w:eastAsia="th-TH"/>
        </w:rPr>
        <w:t xml:space="preserve">The fair value of financial instruments that are not traded in an active market is determined using valuation techniques. The Group uses judgement to select a variety of methods and make assumptions that are mainly based on market conditions existing at the end of each reporting period. Details of key assumptions used are included in </w:t>
      </w:r>
      <w:r w:rsidR="00D810C1" w:rsidRPr="00887285">
        <w:rPr>
          <w:rFonts w:ascii="Arial" w:hAnsi="Arial" w:cs="Arial"/>
          <w:snapToGrid w:val="0"/>
          <w:sz w:val="18"/>
          <w:szCs w:val="18"/>
          <w:lang w:eastAsia="th-TH"/>
        </w:rPr>
        <w:t>N</w:t>
      </w:r>
      <w:r w:rsidRPr="00887285">
        <w:rPr>
          <w:rFonts w:ascii="Arial" w:hAnsi="Arial" w:cs="Arial"/>
          <w:snapToGrid w:val="0"/>
          <w:sz w:val="18"/>
          <w:szCs w:val="18"/>
          <w:lang w:eastAsia="th-TH"/>
        </w:rPr>
        <w:t>ote</w:t>
      </w:r>
      <w:r w:rsidRPr="00887285">
        <w:rPr>
          <w:rFonts w:ascii="Arial" w:hAnsi="Arial" w:cs="Arial"/>
          <w:snapToGrid w:val="0"/>
          <w:spacing w:val="-2"/>
          <w:sz w:val="18"/>
          <w:szCs w:val="18"/>
          <w:cs/>
          <w:lang w:eastAsia="th-TH"/>
        </w:rPr>
        <w:t xml:space="preserve"> </w:t>
      </w:r>
      <w:r w:rsidRPr="00887285">
        <w:rPr>
          <w:rFonts w:ascii="Arial" w:hAnsi="Arial" w:cs="Arial"/>
          <w:snapToGrid w:val="0"/>
          <w:spacing w:val="-2"/>
          <w:sz w:val="18"/>
          <w:szCs w:val="18"/>
          <w:lang w:eastAsia="th-TH"/>
        </w:rPr>
        <w:t>7.</w:t>
      </w:r>
    </w:p>
    <w:p w14:paraId="6F2CFF4C" w14:textId="77777777" w:rsidR="008239A5" w:rsidRPr="00887285" w:rsidRDefault="008239A5" w:rsidP="00C3580A">
      <w:pPr>
        <w:ind w:left="547"/>
        <w:jc w:val="both"/>
        <w:rPr>
          <w:rFonts w:ascii="Arial" w:hAnsi="Arial" w:cs="Arial"/>
          <w:sz w:val="18"/>
          <w:szCs w:val="18"/>
        </w:rPr>
      </w:pPr>
    </w:p>
    <w:p w14:paraId="2C4AEA6A" w14:textId="7376503A" w:rsidR="00CE63A2" w:rsidRPr="00887285" w:rsidRDefault="00D14CB9" w:rsidP="00C3580A">
      <w:pPr>
        <w:tabs>
          <w:tab w:val="left" w:pos="540"/>
        </w:tabs>
        <w:ind w:left="547" w:hanging="547"/>
        <w:rPr>
          <w:rFonts w:ascii="Arial" w:hAnsi="Arial" w:cs="Arial"/>
          <w:b/>
          <w:bCs/>
          <w:color w:val="CF4A02"/>
          <w:sz w:val="18"/>
          <w:szCs w:val="18"/>
        </w:rPr>
      </w:pPr>
      <w:r w:rsidRPr="00887285">
        <w:rPr>
          <w:rFonts w:ascii="Arial" w:hAnsi="Arial" w:cs="Arial"/>
          <w:b/>
          <w:bCs/>
          <w:color w:val="CF4A02"/>
          <w:sz w:val="18"/>
          <w:szCs w:val="18"/>
        </w:rPr>
        <w:t>9</w:t>
      </w:r>
      <w:r w:rsidR="00CA035B" w:rsidRPr="00887285">
        <w:rPr>
          <w:rFonts w:ascii="Arial" w:hAnsi="Arial" w:cs="Arial"/>
          <w:b/>
          <w:bCs/>
          <w:color w:val="CF4A02"/>
          <w:sz w:val="18"/>
          <w:szCs w:val="18"/>
        </w:rPr>
        <w:t>.</w:t>
      </w:r>
      <w:r w:rsidRPr="00887285">
        <w:rPr>
          <w:rFonts w:ascii="Arial" w:hAnsi="Arial" w:cs="Arial"/>
          <w:b/>
          <w:bCs/>
          <w:color w:val="CF4A02"/>
          <w:sz w:val="18"/>
          <w:szCs w:val="18"/>
        </w:rPr>
        <w:t>2</w:t>
      </w:r>
      <w:r w:rsidR="00CA035B" w:rsidRPr="00887285">
        <w:rPr>
          <w:rFonts w:ascii="Arial" w:hAnsi="Arial" w:cs="Arial"/>
          <w:b/>
          <w:bCs/>
          <w:color w:val="CF4A02"/>
          <w:sz w:val="18"/>
          <w:szCs w:val="18"/>
        </w:rPr>
        <w:tab/>
      </w:r>
      <w:r w:rsidR="00CE63A2" w:rsidRPr="00887285">
        <w:rPr>
          <w:rFonts w:ascii="Arial" w:hAnsi="Arial" w:cs="Arial"/>
          <w:b/>
          <w:bCs/>
          <w:color w:val="CF4A02"/>
          <w:sz w:val="18"/>
          <w:szCs w:val="18"/>
        </w:rPr>
        <w:t>Fair value estimation on acquisition of investment in joint venture</w:t>
      </w:r>
      <w:r w:rsidR="00D810C1" w:rsidRPr="00887285">
        <w:rPr>
          <w:rFonts w:ascii="Arial" w:hAnsi="Arial" w:cs="Arial"/>
          <w:b/>
          <w:bCs/>
          <w:color w:val="CF4A02"/>
          <w:sz w:val="18"/>
          <w:szCs w:val="18"/>
        </w:rPr>
        <w:t>s</w:t>
      </w:r>
    </w:p>
    <w:p w14:paraId="510FBC40" w14:textId="77777777" w:rsidR="00CE63A2" w:rsidRPr="00887285" w:rsidRDefault="00CE63A2" w:rsidP="00C3580A">
      <w:pPr>
        <w:ind w:left="547"/>
        <w:jc w:val="both"/>
        <w:rPr>
          <w:rFonts w:ascii="Arial" w:hAnsi="Arial" w:cs="Arial"/>
          <w:sz w:val="18"/>
          <w:szCs w:val="18"/>
        </w:rPr>
      </w:pPr>
    </w:p>
    <w:p w14:paraId="63B5B1A0" w14:textId="77777777" w:rsidR="00CE63A2" w:rsidRPr="00887285" w:rsidRDefault="00CE63A2" w:rsidP="00C3580A">
      <w:pPr>
        <w:ind w:left="547"/>
        <w:jc w:val="both"/>
        <w:rPr>
          <w:rFonts w:ascii="Arial" w:hAnsi="Arial" w:cs="Arial"/>
          <w:sz w:val="18"/>
          <w:szCs w:val="18"/>
        </w:rPr>
      </w:pPr>
      <w:r w:rsidRPr="00887285">
        <w:rPr>
          <w:rFonts w:ascii="Arial" w:hAnsi="Arial" w:cs="Arial"/>
          <w:spacing w:val="-4"/>
          <w:sz w:val="18"/>
          <w:szCs w:val="18"/>
        </w:rPr>
        <w:t>The Group estimates fair value of net assets acquired under business combination since the valuation methodology</w:t>
      </w:r>
      <w:r w:rsidRPr="00887285">
        <w:rPr>
          <w:rFonts w:ascii="Arial" w:hAnsi="Arial" w:cs="Arial"/>
          <w:sz w:val="18"/>
          <w:szCs w:val="18"/>
        </w:rPr>
        <w:t xml:space="preserve"> </w:t>
      </w:r>
      <w:r w:rsidRPr="00887285">
        <w:rPr>
          <w:rFonts w:ascii="Arial" w:hAnsi="Arial" w:cs="Arial"/>
          <w:spacing w:val="-2"/>
          <w:sz w:val="18"/>
          <w:szCs w:val="18"/>
        </w:rPr>
        <w:t>and assumptions used in the financial model involved significant management judgment. Key assumptions applied</w:t>
      </w:r>
      <w:r w:rsidRPr="00887285">
        <w:rPr>
          <w:rFonts w:ascii="Arial" w:hAnsi="Arial" w:cs="Arial"/>
          <w:sz w:val="18"/>
          <w:szCs w:val="18"/>
        </w:rPr>
        <w:t xml:space="preserve"> include the electricity tariffs, assumed capacity of the power plants</w:t>
      </w:r>
      <w:r w:rsidRPr="00887285">
        <w:rPr>
          <w:rFonts w:ascii="Arial" w:hAnsi="Arial" w:cs="Arial"/>
          <w:spacing w:val="-6"/>
          <w:sz w:val="18"/>
          <w:szCs w:val="18"/>
        </w:rPr>
        <w:t>, operating expenditures, and capital</w:t>
      </w:r>
      <w:r w:rsidRPr="00887285">
        <w:rPr>
          <w:rFonts w:ascii="Arial" w:hAnsi="Arial" w:cs="Arial"/>
          <w:spacing w:val="-2"/>
          <w:sz w:val="18"/>
          <w:szCs w:val="18"/>
        </w:rPr>
        <w:t xml:space="preserve"> structure</w:t>
      </w:r>
      <w:r w:rsidRPr="00887285">
        <w:rPr>
          <w:rFonts w:ascii="Arial" w:hAnsi="Arial" w:cs="Arial"/>
          <w:sz w:val="18"/>
          <w:szCs w:val="18"/>
        </w:rPr>
        <w:t xml:space="preserve">. </w:t>
      </w:r>
    </w:p>
    <w:p w14:paraId="4C6C20D0" w14:textId="77777777" w:rsidR="00D14CB9" w:rsidRPr="00887285" w:rsidRDefault="00D14CB9" w:rsidP="00C3580A">
      <w:pPr>
        <w:tabs>
          <w:tab w:val="left" w:pos="540"/>
        </w:tabs>
        <w:ind w:left="547"/>
        <w:jc w:val="both"/>
        <w:rPr>
          <w:rFonts w:ascii="Arial" w:hAnsi="Arial" w:cs="Arial"/>
          <w:snapToGrid w:val="0"/>
          <w:sz w:val="18"/>
          <w:szCs w:val="18"/>
          <w:lang w:eastAsia="th-TH"/>
        </w:rPr>
      </w:pPr>
    </w:p>
    <w:p w14:paraId="6B33B5A9" w14:textId="77777777" w:rsidR="00D14CB9" w:rsidRPr="00887285" w:rsidRDefault="00D14CB9" w:rsidP="00C3580A">
      <w:pPr>
        <w:ind w:left="547" w:hanging="547"/>
        <w:rPr>
          <w:rFonts w:ascii="Arial" w:hAnsi="Arial" w:cs="Arial"/>
          <w:b/>
          <w:bCs/>
          <w:color w:val="CF4A02"/>
          <w:sz w:val="18"/>
          <w:szCs w:val="18"/>
        </w:rPr>
      </w:pPr>
      <w:r w:rsidRPr="00887285">
        <w:rPr>
          <w:rFonts w:ascii="Arial" w:hAnsi="Arial" w:cs="Arial"/>
          <w:b/>
          <w:bCs/>
          <w:color w:val="CF4A02"/>
          <w:sz w:val="18"/>
          <w:szCs w:val="18"/>
        </w:rPr>
        <w:t>9.3</w:t>
      </w:r>
      <w:r w:rsidRPr="00887285">
        <w:rPr>
          <w:rFonts w:ascii="Arial" w:hAnsi="Arial" w:cs="Arial"/>
          <w:b/>
          <w:bCs/>
          <w:color w:val="CF4A02"/>
          <w:sz w:val="18"/>
          <w:szCs w:val="18"/>
        </w:rPr>
        <w:tab/>
        <w:t>Impairment of goodwill</w:t>
      </w:r>
    </w:p>
    <w:p w14:paraId="39CCF607" w14:textId="77777777" w:rsidR="00D14CB9" w:rsidRPr="00887285" w:rsidRDefault="00D14CB9" w:rsidP="00C3580A">
      <w:pPr>
        <w:pStyle w:val="Header"/>
        <w:ind w:left="547"/>
        <w:rPr>
          <w:rFonts w:ascii="Arial" w:hAnsi="Arial" w:cs="Arial"/>
          <w:sz w:val="18"/>
          <w:szCs w:val="18"/>
        </w:rPr>
      </w:pPr>
    </w:p>
    <w:p w14:paraId="07073819" w14:textId="77777777" w:rsidR="00D14CB9" w:rsidRPr="00887285" w:rsidRDefault="00D14CB9" w:rsidP="00C3580A">
      <w:pPr>
        <w:ind w:left="547"/>
        <w:jc w:val="both"/>
        <w:rPr>
          <w:rFonts w:ascii="Arial" w:hAnsi="Arial" w:cs="Arial"/>
          <w:snapToGrid w:val="0"/>
          <w:sz w:val="18"/>
          <w:szCs w:val="18"/>
          <w:lang w:eastAsia="th-TH"/>
        </w:rPr>
      </w:pPr>
      <w:r w:rsidRPr="00887285">
        <w:rPr>
          <w:rFonts w:ascii="Arial" w:hAnsi="Arial" w:cs="Arial"/>
          <w:snapToGrid w:val="0"/>
          <w:sz w:val="18"/>
          <w:szCs w:val="18"/>
          <w:lang w:eastAsia="th-TH"/>
        </w:rPr>
        <w:t xml:space="preserve">Goodwill </w:t>
      </w:r>
      <w:r w:rsidRPr="00887285">
        <w:rPr>
          <w:rFonts w:ascii="Arial" w:hAnsi="Arial" w:cs="Arial"/>
          <w:sz w:val="18"/>
          <w:szCs w:val="18"/>
        </w:rPr>
        <w:t>arising from the acquisition of investment in electricity generation businesses in</w:t>
      </w:r>
      <w:r w:rsidRPr="00887285">
        <w:rPr>
          <w:rFonts w:ascii="Arial" w:hAnsi="Arial" w:cs="Arial"/>
          <w:snapToGrid w:val="0"/>
          <w:sz w:val="18"/>
          <w:szCs w:val="18"/>
          <w:lang w:eastAsia="th-TH"/>
        </w:rPr>
        <w:t xml:space="preserve"> each country is tested annually for impairment by comparing the carrying amount to the recoverable amount for each cash-generating </w:t>
      </w:r>
      <w:r w:rsidRPr="00887285">
        <w:rPr>
          <w:rFonts w:ascii="Arial" w:hAnsi="Arial" w:cs="Arial"/>
          <w:snapToGrid w:val="0"/>
          <w:spacing w:val="-3"/>
          <w:sz w:val="18"/>
          <w:szCs w:val="18"/>
          <w:lang w:eastAsia="th-TH"/>
        </w:rPr>
        <w:t>unit which is determined based on value-in-use calculations. These calculations use a cash flow projection covering</w:t>
      </w:r>
      <w:r w:rsidRPr="00887285">
        <w:rPr>
          <w:rFonts w:ascii="Arial" w:hAnsi="Arial" w:cs="Arial"/>
          <w:snapToGrid w:val="0"/>
          <w:sz w:val="18"/>
          <w:szCs w:val="18"/>
          <w:lang w:eastAsia="th-TH"/>
        </w:rPr>
        <w:t xml:space="preserve"> the remaining periods of Power Purchase Agreements of the Group in each country and the tariffs and </w:t>
      </w:r>
      <w:r w:rsidRPr="00887285">
        <w:rPr>
          <w:rFonts w:ascii="Arial" w:hAnsi="Arial" w:cs="Arial"/>
          <w:snapToGrid w:val="0"/>
          <w:spacing w:val="-2"/>
          <w:sz w:val="18"/>
          <w:szCs w:val="18"/>
          <w:lang w:eastAsia="th-TH"/>
        </w:rPr>
        <w:t>capacity stated in the agreements. Discount rates used are based on WACC of each country</w:t>
      </w:r>
      <w:r w:rsidR="00E97A10" w:rsidRPr="00887285">
        <w:rPr>
          <w:rFonts w:ascii="Arial" w:hAnsi="Arial" w:cs="Arial"/>
          <w:snapToGrid w:val="0"/>
          <w:spacing w:val="-2"/>
          <w:sz w:val="18"/>
          <w:szCs w:val="18"/>
          <w:lang w:eastAsia="th-TH"/>
        </w:rPr>
        <w:t>.</w:t>
      </w:r>
    </w:p>
    <w:p w14:paraId="3AFFCA7C" w14:textId="77777777" w:rsidR="00D14CB9" w:rsidRPr="00887285" w:rsidRDefault="00D14CB9" w:rsidP="00C3580A">
      <w:pPr>
        <w:ind w:left="547"/>
        <w:jc w:val="both"/>
        <w:rPr>
          <w:rFonts w:ascii="Arial" w:hAnsi="Arial" w:cs="Arial"/>
          <w:snapToGrid w:val="0"/>
          <w:sz w:val="18"/>
          <w:szCs w:val="18"/>
          <w:lang w:eastAsia="th-TH"/>
        </w:rPr>
      </w:pPr>
    </w:p>
    <w:p w14:paraId="0207C1C1" w14:textId="77777777" w:rsidR="00CA035B" w:rsidRPr="00887285" w:rsidRDefault="00D14CB9" w:rsidP="00C3580A">
      <w:pPr>
        <w:tabs>
          <w:tab w:val="left" w:pos="567"/>
        </w:tabs>
        <w:ind w:left="547" w:hanging="547"/>
        <w:rPr>
          <w:rFonts w:ascii="Arial" w:hAnsi="Arial" w:cs="Arial"/>
          <w:b/>
          <w:bCs/>
          <w:color w:val="CF4A02"/>
          <w:sz w:val="18"/>
          <w:szCs w:val="18"/>
        </w:rPr>
      </w:pPr>
      <w:r w:rsidRPr="00887285">
        <w:rPr>
          <w:rFonts w:ascii="Arial" w:hAnsi="Arial" w:cs="Arial"/>
          <w:b/>
          <w:bCs/>
          <w:color w:val="CF4A02"/>
          <w:sz w:val="18"/>
          <w:szCs w:val="18"/>
        </w:rPr>
        <w:t>9.</w:t>
      </w:r>
      <w:r w:rsidR="007B5D75" w:rsidRPr="00887285">
        <w:rPr>
          <w:rFonts w:ascii="Arial" w:hAnsi="Arial" w:cs="Arial"/>
          <w:b/>
          <w:bCs/>
          <w:color w:val="CF4A02"/>
          <w:sz w:val="18"/>
          <w:szCs w:val="18"/>
        </w:rPr>
        <w:t>4</w:t>
      </w:r>
      <w:r w:rsidR="0040006A" w:rsidRPr="00887285">
        <w:rPr>
          <w:rFonts w:ascii="Arial" w:hAnsi="Arial" w:cs="Arial"/>
          <w:b/>
          <w:bCs/>
          <w:color w:val="CF4A02"/>
          <w:sz w:val="18"/>
          <w:szCs w:val="18"/>
        </w:rPr>
        <w:tab/>
      </w:r>
      <w:r w:rsidR="00CA035B" w:rsidRPr="00887285">
        <w:rPr>
          <w:rFonts w:ascii="Arial" w:hAnsi="Arial" w:cs="Arial"/>
          <w:b/>
          <w:bCs/>
          <w:color w:val="CF4A02"/>
          <w:sz w:val="18"/>
          <w:szCs w:val="18"/>
        </w:rPr>
        <w:t xml:space="preserve">Impairment of investments in subsidiaries, associates and joint ventures </w:t>
      </w:r>
      <w:r w:rsidR="00CE63A2" w:rsidRPr="00887285">
        <w:rPr>
          <w:rFonts w:ascii="Arial" w:hAnsi="Arial" w:cs="Arial"/>
          <w:b/>
          <w:bCs/>
          <w:color w:val="CF4A02"/>
          <w:sz w:val="18"/>
          <w:szCs w:val="18"/>
        </w:rPr>
        <w:t>and related assets</w:t>
      </w:r>
    </w:p>
    <w:p w14:paraId="7EA0C042" w14:textId="77777777" w:rsidR="00CA035B" w:rsidRPr="00887285" w:rsidRDefault="00CA035B" w:rsidP="00C3580A">
      <w:pPr>
        <w:ind w:left="547"/>
        <w:jc w:val="both"/>
        <w:rPr>
          <w:rFonts w:ascii="Arial" w:hAnsi="Arial" w:cs="Arial"/>
          <w:sz w:val="18"/>
          <w:szCs w:val="18"/>
        </w:rPr>
      </w:pPr>
    </w:p>
    <w:p w14:paraId="77FC9831" w14:textId="0D3A5936" w:rsidR="00CA035B" w:rsidRPr="00887285" w:rsidRDefault="00EB4FFD" w:rsidP="00C3580A">
      <w:pPr>
        <w:ind w:left="547"/>
        <w:jc w:val="both"/>
        <w:rPr>
          <w:rFonts w:ascii="Arial" w:hAnsi="Arial" w:cs="Arial"/>
          <w:sz w:val="18"/>
          <w:szCs w:val="18"/>
        </w:rPr>
      </w:pPr>
      <w:r w:rsidRPr="00887285">
        <w:rPr>
          <w:rFonts w:ascii="Arial" w:hAnsi="Arial" w:cs="Arial"/>
          <w:sz w:val="18"/>
          <w:szCs w:val="18"/>
        </w:rPr>
        <w:t>The Group test</w:t>
      </w:r>
      <w:r w:rsidR="00FB6624" w:rsidRPr="00887285">
        <w:rPr>
          <w:rFonts w:ascii="Arial" w:hAnsi="Arial" w:cs="Arial"/>
          <w:sz w:val="18"/>
          <w:szCs w:val="18"/>
        </w:rPr>
        <w:t>s</w:t>
      </w:r>
      <w:r w:rsidRPr="00887285">
        <w:rPr>
          <w:rFonts w:ascii="Arial" w:hAnsi="Arial" w:cs="Arial"/>
          <w:sz w:val="18"/>
          <w:szCs w:val="18"/>
        </w:rPr>
        <w:t xml:space="preserve"> impairment of investments in subsidiaries, associates and joint ventures </w:t>
      </w:r>
      <w:r w:rsidR="00CE63A2" w:rsidRPr="00887285">
        <w:rPr>
          <w:rFonts w:ascii="Arial" w:hAnsi="Arial" w:cs="Arial"/>
          <w:sz w:val="18"/>
          <w:szCs w:val="18"/>
        </w:rPr>
        <w:t xml:space="preserve">and related assets </w:t>
      </w:r>
      <w:r w:rsidRPr="00887285">
        <w:rPr>
          <w:rFonts w:ascii="Arial" w:hAnsi="Arial" w:cs="Arial"/>
          <w:sz w:val="18"/>
          <w:szCs w:val="18"/>
        </w:rPr>
        <w:t>when events or changes in circumstances indicate that the carrying value of the investment is higher than its recoverable amount</w:t>
      </w:r>
      <w:r w:rsidR="005C0796">
        <w:rPr>
          <w:rFonts w:ascii="Arial" w:hAnsi="Arial" w:cs="Arial"/>
          <w:sz w:val="18"/>
          <w:szCs w:val="18"/>
        </w:rPr>
        <w:t>s</w:t>
      </w:r>
      <w:r w:rsidRPr="00887285">
        <w:rPr>
          <w:rFonts w:ascii="Arial" w:hAnsi="Arial" w:cs="Arial"/>
          <w:sz w:val="18"/>
          <w:szCs w:val="18"/>
        </w:rPr>
        <w:t xml:space="preserve"> by applying the value-in-use model</w:t>
      </w:r>
      <w:r w:rsidR="00194F4F">
        <w:rPr>
          <w:rFonts w:ascii="Arial" w:hAnsi="Arial" w:cs="Arial"/>
          <w:sz w:val="18"/>
          <w:szCs w:val="18"/>
        </w:rPr>
        <w:t xml:space="preserve"> </w:t>
      </w:r>
      <w:r w:rsidR="00194F4F" w:rsidRPr="00887285">
        <w:rPr>
          <w:rFonts w:ascii="Arial" w:hAnsi="Arial" w:cs="Arial"/>
          <w:sz w:val="18"/>
          <w:szCs w:val="18"/>
        </w:rPr>
        <w:t>or fair value less costs of disposal</w:t>
      </w:r>
      <w:r w:rsidRPr="00887285">
        <w:rPr>
          <w:rFonts w:ascii="Arial" w:hAnsi="Arial" w:cs="Arial"/>
          <w:sz w:val="18"/>
          <w:szCs w:val="18"/>
        </w:rPr>
        <w:t>. The value-in-use model</w:t>
      </w:r>
      <w:r w:rsidR="00676CB5" w:rsidRPr="00887285">
        <w:rPr>
          <w:rFonts w:ascii="Arial" w:hAnsi="Arial" w:cs="Arial"/>
          <w:sz w:val="18"/>
          <w:szCs w:val="18"/>
          <w:cs/>
        </w:rPr>
        <w:t xml:space="preserve"> </w:t>
      </w:r>
      <w:r w:rsidRPr="00887285">
        <w:rPr>
          <w:rFonts w:ascii="Arial" w:hAnsi="Arial" w:cs="Arial"/>
          <w:sz w:val="18"/>
          <w:szCs w:val="18"/>
        </w:rPr>
        <w:t>involves management’s significant judgments with respect to the future operating results of business, projected cash flows, appropriate discount rate to be applied to the projected cash flows. Key assumptions applied in the value-in-use model</w:t>
      </w:r>
      <w:r w:rsidR="00E57C75" w:rsidRPr="00887285">
        <w:rPr>
          <w:rFonts w:ascii="Arial" w:hAnsi="Arial" w:cs="Arial"/>
          <w:sz w:val="18"/>
          <w:szCs w:val="18"/>
        </w:rPr>
        <w:t xml:space="preserve"> or fair value less costs of disposal</w:t>
      </w:r>
      <w:r w:rsidRPr="00887285">
        <w:rPr>
          <w:rFonts w:ascii="Arial" w:hAnsi="Arial" w:cs="Arial"/>
          <w:sz w:val="18"/>
          <w:szCs w:val="18"/>
        </w:rPr>
        <w:t xml:space="preserve"> are electricity tariff, assumed capacity of the power plants, growth rate, expected changes to operating expenditures, and the discount rate to be applied to the projected cash flows.</w:t>
      </w:r>
      <w:r w:rsidR="00CA035B" w:rsidRPr="00887285">
        <w:rPr>
          <w:rFonts w:ascii="Arial" w:hAnsi="Arial" w:cs="Arial"/>
          <w:sz w:val="18"/>
          <w:szCs w:val="18"/>
        </w:rPr>
        <w:t xml:space="preserve"> </w:t>
      </w:r>
    </w:p>
    <w:p w14:paraId="370C1C5C" w14:textId="431DEE90" w:rsidR="00054267" w:rsidRPr="00887285" w:rsidRDefault="00054267">
      <w:pPr>
        <w:rPr>
          <w:rFonts w:ascii="Arial" w:hAnsi="Arial" w:cs="Arial"/>
          <w:sz w:val="18"/>
          <w:szCs w:val="18"/>
        </w:rPr>
      </w:pPr>
    </w:p>
    <w:p w14:paraId="6E55CFFE" w14:textId="6D1940A0" w:rsidR="00C3580A" w:rsidRPr="00887285" w:rsidRDefault="00C3580A">
      <w:pPr>
        <w:rPr>
          <w:rFonts w:ascii="Arial" w:hAnsi="Arial" w:cs="Arial"/>
          <w:sz w:val="18"/>
          <w:szCs w:val="18"/>
        </w:rPr>
      </w:pPr>
      <w:r w:rsidRPr="00887285">
        <w:rPr>
          <w:rFonts w:ascii="Arial" w:hAnsi="Arial" w:cs="Arial"/>
          <w:sz w:val="18"/>
          <w:szCs w:val="18"/>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8239A5" w:rsidRPr="00887285" w14:paraId="765A810B" w14:textId="77777777" w:rsidTr="00382A8E">
        <w:trPr>
          <w:trHeight w:val="386"/>
        </w:trPr>
        <w:tc>
          <w:tcPr>
            <w:tcW w:w="9461" w:type="dxa"/>
            <w:shd w:val="clear" w:color="auto" w:fill="FFA543"/>
            <w:vAlign w:val="center"/>
          </w:tcPr>
          <w:p w14:paraId="66A8D75A" w14:textId="77777777" w:rsidR="008239A5" w:rsidRPr="00887285" w:rsidRDefault="00EA5C44" w:rsidP="00293AC6">
            <w:pPr>
              <w:ind w:left="432" w:hanging="432"/>
              <w:rPr>
                <w:rFonts w:ascii="Arial" w:hAnsi="Arial" w:cs="Arial"/>
                <w:b/>
                <w:bCs/>
                <w:color w:val="FFFFFF"/>
                <w:sz w:val="18"/>
                <w:szCs w:val="18"/>
              </w:rPr>
            </w:pPr>
            <w:r w:rsidRPr="00887285">
              <w:rPr>
                <w:rFonts w:ascii="Arial" w:hAnsi="Arial" w:cs="Arial"/>
                <w:sz w:val="18"/>
                <w:szCs w:val="18"/>
              </w:rPr>
              <w:lastRenderedPageBreak/>
              <w:br w:type="page"/>
            </w:r>
            <w:r w:rsidR="00D14CB9" w:rsidRPr="00887285">
              <w:rPr>
                <w:rFonts w:ascii="Arial" w:hAnsi="Arial" w:cs="Arial"/>
                <w:b/>
                <w:bCs/>
                <w:color w:val="FFFFFF"/>
                <w:sz w:val="18"/>
                <w:szCs w:val="18"/>
              </w:rPr>
              <w:t>10</w:t>
            </w:r>
            <w:r w:rsidR="008239A5" w:rsidRPr="00887285">
              <w:rPr>
                <w:rFonts w:ascii="Arial" w:hAnsi="Arial" w:cs="Arial"/>
                <w:b/>
                <w:bCs/>
                <w:color w:val="FFFFFF"/>
                <w:sz w:val="18"/>
                <w:szCs w:val="18"/>
              </w:rPr>
              <w:tab/>
              <w:t>Segment information - consolidated financial statements</w:t>
            </w:r>
          </w:p>
        </w:tc>
      </w:tr>
    </w:tbl>
    <w:p w14:paraId="09156BAD" w14:textId="77777777" w:rsidR="00E32BD8" w:rsidRPr="00887285" w:rsidRDefault="00E32BD8" w:rsidP="008239A5">
      <w:pPr>
        <w:jc w:val="both"/>
        <w:rPr>
          <w:rFonts w:ascii="Arial" w:hAnsi="Arial" w:cs="Arial"/>
          <w:sz w:val="18"/>
          <w:szCs w:val="18"/>
        </w:rPr>
      </w:pPr>
    </w:p>
    <w:p w14:paraId="15D075E3" w14:textId="77777777" w:rsidR="00450805" w:rsidRPr="00887285" w:rsidRDefault="00E32BD8" w:rsidP="008239A5">
      <w:pPr>
        <w:jc w:val="both"/>
        <w:rPr>
          <w:rFonts w:ascii="Arial" w:hAnsi="Arial" w:cs="Arial"/>
          <w:sz w:val="18"/>
          <w:szCs w:val="18"/>
        </w:rPr>
      </w:pPr>
      <w:r w:rsidRPr="00887285">
        <w:rPr>
          <w:rFonts w:ascii="Arial" w:hAnsi="Arial" w:cs="Arial"/>
          <w:spacing w:val="-5"/>
          <w:sz w:val="18"/>
          <w:szCs w:val="18"/>
        </w:rPr>
        <w:t xml:space="preserve">The Group has two segments report which are comprised of electricity generation and other businesses. Electricity generation </w:t>
      </w:r>
      <w:r w:rsidRPr="00887285">
        <w:rPr>
          <w:rFonts w:ascii="Arial" w:hAnsi="Arial" w:cs="Arial"/>
          <w:spacing w:val="-4"/>
          <w:sz w:val="18"/>
          <w:szCs w:val="18"/>
        </w:rPr>
        <w:t>is to operate electricity for sales to the government and industrial users. Other businesses are maintenance and operating</w:t>
      </w:r>
      <w:r w:rsidRPr="00887285">
        <w:rPr>
          <w:rFonts w:ascii="Arial" w:hAnsi="Arial" w:cs="Arial"/>
          <w:sz w:val="18"/>
          <w:szCs w:val="18"/>
        </w:rPr>
        <w:t xml:space="preserve"> </w:t>
      </w:r>
      <w:r w:rsidRPr="00887285">
        <w:rPr>
          <w:rFonts w:ascii="Arial" w:hAnsi="Arial" w:cs="Arial"/>
          <w:spacing w:val="-4"/>
          <w:sz w:val="18"/>
          <w:szCs w:val="18"/>
        </w:rPr>
        <w:t>services for power plants</w:t>
      </w:r>
      <w:r w:rsidR="004375B9" w:rsidRPr="00887285">
        <w:rPr>
          <w:rFonts w:ascii="Arial" w:hAnsi="Arial" w:cs="Arial"/>
          <w:spacing w:val="-4"/>
          <w:sz w:val="18"/>
          <w:szCs w:val="18"/>
        </w:rPr>
        <w:t>, engineering service,</w:t>
      </w:r>
      <w:r w:rsidRPr="00887285">
        <w:rPr>
          <w:rFonts w:ascii="Arial" w:hAnsi="Arial" w:cs="Arial"/>
          <w:spacing w:val="-4"/>
          <w:sz w:val="18"/>
          <w:szCs w:val="18"/>
        </w:rPr>
        <w:t xml:space="preserve"> coal mining business</w:t>
      </w:r>
      <w:r w:rsidR="004375B9" w:rsidRPr="00887285">
        <w:rPr>
          <w:rFonts w:ascii="Arial" w:hAnsi="Arial" w:cs="Arial"/>
          <w:spacing w:val="-4"/>
          <w:sz w:val="18"/>
          <w:szCs w:val="18"/>
        </w:rPr>
        <w:t xml:space="preserve"> and oil pipeline system business</w:t>
      </w:r>
      <w:r w:rsidR="00CE63A2" w:rsidRPr="00887285">
        <w:rPr>
          <w:rFonts w:ascii="Arial" w:hAnsi="Arial" w:cs="Arial"/>
          <w:spacing w:val="-4"/>
          <w:sz w:val="18"/>
          <w:szCs w:val="18"/>
        </w:rPr>
        <w:t xml:space="preserve">. </w:t>
      </w:r>
      <w:r w:rsidRPr="00887285">
        <w:rPr>
          <w:rFonts w:ascii="Arial" w:hAnsi="Arial" w:cs="Arial"/>
          <w:spacing w:val="-4"/>
          <w:sz w:val="18"/>
          <w:szCs w:val="18"/>
        </w:rPr>
        <w:t>The</w:t>
      </w:r>
      <w:r w:rsidR="00CE63A2" w:rsidRPr="00887285">
        <w:rPr>
          <w:rFonts w:ascii="Arial" w:hAnsi="Arial" w:cs="Arial"/>
          <w:spacing w:val="-4"/>
          <w:sz w:val="18"/>
          <w:szCs w:val="18"/>
        </w:rPr>
        <w:t xml:space="preserve"> </w:t>
      </w:r>
      <w:r w:rsidRPr="00887285">
        <w:rPr>
          <w:rFonts w:ascii="Arial" w:hAnsi="Arial" w:cs="Arial"/>
          <w:spacing w:val="-4"/>
          <w:sz w:val="18"/>
          <w:szCs w:val="18"/>
        </w:rPr>
        <w:t>segment information is presented on the same basis that used for</w:t>
      </w:r>
      <w:r w:rsidRPr="00887285">
        <w:rPr>
          <w:rFonts w:ascii="Arial" w:hAnsi="Arial" w:cs="Arial"/>
          <w:sz w:val="18"/>
          <w:szCs w:val="18"/>
        </w:rPr>
        <w:t xml:space="preserve"> internal reporting purpose as provided to the chief operating decision maker (the President).</w:t>
      </w:r>
    </w:p>
    <w:p w14:paraId="7947351E" w14:textId="77777777" w:rsidR="00E5718D" w:rsidRPr="00887285" w:rsidRDefault="00E5718D" w:rsidP="008239A5">
      <w:pPr>
        <w:jc w:val="both"/>
        <w:rPr>
          <w:rFonts w:ascii="Arial" w:hAnsi="Arial" w:cs="Arial"/>
          <w:sz w:val="18"/>
          <w:szCs w:val="18"/>
        </w:rPr>
      </w:pPr>
    </w:p>
    <w:tbl>
      <w:tblPr>
        <w:tblW w:w="9449" w:type="dxa"/>
        <w:tblInd w:w="108" w:type="dxa"/>
        <w:tblLayout w:type="fixed"/>
        <w:tblLook w:val="0000" w:firstRow="0" w:lastRow="0" w:firstColumn="0" w:lastColumn="0" w:noHBand="0" w:noVBand="0"/>
      </w:tblPr>
      <w:tblGrid>
        <w:gridCol w:w="2250"/>
        <w:gridCol w:w="1267"/>
        <w:gridCol w:w="1267"/>
        <w:gridCol w:w="1267"/>
        <w:gridCol w:w="1267"/>
        <w:gridCol w:w="864"/>
        <w:gridCol w:w="1267"/>
      </w:tblGrid>
      <w:tr w:rsidR="007A53D7" w:rsidRPr="00887285" w14:paraId="2858A035" w14:textId="77777777" w:rsidTr="003F1919">
        <w:trPr>
          <w:trHeight w:val="20"/>
        </w:trPr>
        <w:tc>
          <w:tcPr>
            <w:tcW w:w="2250" w:type="dxa"/>
            <w:vAlign w:val="bottom"/>
          </w:tcPr>
          <w:p w14:paraId="1B6771E6" w14:textId="77777777" w:rsidR="007A53D7" w:rsidRPr="00887285" w:rsidRDefault="007A53D7" w:rsidP="007A53D7">
            <w:pPr>
              <w:pStyle w:val="BodyTextIndent2"/>
              <w:spacing w:line="240" w:lineRule="auto"/>
              <w:ind w:left="-101" w:right="-72"/>
              <w:jc w:val="left"/>
              <w:rPr>
                <w:rFonts w:ascii="Arial" w:hAnsi="Arial" w:cs="Arial"/>
                <w:sz w:val="15"/>
                <w:szCs w:val="15"/>
                <w:shd w:val="clear" w:color="auto" w:fill="FFFFFF"/>
              </w:rPr>
            </w:pPr>
          </w:p>
        </w:tc>
        <w:tc>
          <w:tcPr>
            <w:tcW w:w="7199" w:type="dxa"/>
            <w:gridSpan w:val="6"/>
            <w:tcBorders>
              <w:top w:val="single" w:sz="4" w:space="0" w:color="auto"/>
            </w:tcBorders>
            <w:shd w:val="clear" w:color="auto" w:fill="auto"/>
            <w:vAlign w:val="bottom"/>
          </w:tcPr>
          <w:p w14:paraId="5395793B" w14:textId="1775D2C2" w:rsidR="007A53D7" w:rsidRPr="00887285" w:rsidRDefault="007A53D7" w:rsidP="00027971">
            <w:pPr>
              <w:ind w:left="-43" w:right="-72" w:hanging="141"/>
              <w:jc w:val="right"/>
              <w:rPr>
                <w:rFonts w:ascii="Arial" w:hAnsi="Arial" w:cs="Arial"/>
                <w:b/>
                <w:bCs/>
                <w:sz w:val="15"/>
                <w:szCs w:val="15"/>
              </w:rPr>
            </w:pPr>
            <w:r w:rsidRPr="00887285">
              <w:rPr>
                <w:rFonts w:ascii="Arial" w:hAnsi="Arial" w:cs="Arial"/>
                <w:b/>
                <w:bCs/>
                <w:sz w:val="15"/>
                <w:szCs w:val="15"/>
              </w:rPr>
              <w:t>Consolidated financial statements</w:t>
            </w:r>
          </w:p>
        </w:tc>
      </w:tr>
      <w:tr w:rsidR="007A53D7" w:rsidRPr="00887285" w14:paraId="5CCD65DA" w14:textId="77777777" w:rsidTr="003F1919">
        <w:trPr>
          <w:trHeight w:val="20"/>
        </w:trPr>
        <w:tc>
          <w:tcPr>
            <w:tcW w:w="2250" w:type="dxa"/>
            <w:vAlign w:val="bottom"/>
          </w:tcPr>
          <w:p w14:paraId="28FBC3C1" w14:textId="77777777" w:rsidR="007A53D7" w:rsidRPr="00887285" w:rsidRDefault="007A53D7" w:rsidP="007A53D7">
            <w:pPr>
              <w:pStyle w:val="BodyTextIndent2"/>
              <w:spacing w:line="240" w:lineRule="auto"/>
              <w:ind w:left="-101" w:right="-72"/>
              <w:jc w:val="left"/>
              <w:rPr>
                <w:rFonts w:ascii="Arial" w:hAnsi="Arial" w:cs="Arial"/>
                <w:sz w:val="15"/>
                <w:szCs w:val="15"/>
                <w:shd w:val="clear" w:color="auto" w:fill="FFFFFF"/>
              </w:rPr>
            </w:pPr>
          </w:p>
        </w:tc>
        <w:tc>
          <w:tcPr>
            <w:tcW w:w="7199" w:type="dxa"/>
            <w:gridSpan w:val="6"/>
            <w:tcBorders>
              <w:top w:val="single" w:sz="4" w:space="0" w:color="auto"/>
            </w:tcBorders>
            <w:shd w:val="clear" w:color="auto" w:fill="auto"/>
            <w:vAlign w:val="bottom"/>
          </w:tcPr>
          <w:p w14:paraId="01A973D5" w14:textId="2C78FBDA" w:rsidR="007A53D7" w:rsidRPr="00887285" w:rsidRDefault="007A53D7" w:rsidP="00027971">
            <w:pPr>
              <w:ind w:left="-43" w:right="-72" w:hanging="141"/>
              <w:jc w:val="right"/>
              <w:rPr>
                <w:rFonts w:ascii="Arial" w:hAnsi="Arial" w:cs="Arial"/>
                <w:b/>
                <w:bCs/>
                <w:sz w:val="15"/>
                <w:szCs w:val="15"/>
              </w:rPr>
            </w:pPr>
            <w:r w:rsidRPr="00887285">
              <w:rPr>
                <w:rFonts w:ascii="Arial" w:hAnsi="Arial" w:cs="Arial"/>
                <w:b/>
                <w:bCs/>
                <w:sz w:val="15"/>
                <w:szCs w:val="15"/>
              </w:rPr>
              <w:t>For the year ended 31 December 2020</w:t>
            </w:r>
          </w:p>
        </w:tc>
      </w:tr>
      <w:tr w:rsidR="007A53D7" w:rsidRPr="00887285" w14:paraId="4D50B662" w14:textId="77777777" w:rsidTr="007A53D7">
        <w:trPr>
          <w:trHeight w:val="20"/>
        </w:trPr>
        <w:tc>
          <w:tcPr>
            <w:tcW w:w="2250" w:type="dxa"/>
            <w:vAlign w:val="bottom"/>
          </w:tcPr>
          <w:p w14:paraId="236C1368" w14:textId="77777777" w:rsidR="007A53D7" w:rsidRPr="00887285" w:rsidRDefault="007A53D7" w:rsidP="007A53D7">
            <w:pPr>
              <w:pStyle w:val="BodyTextIndent2"/>
              <w:spacing w:line="240" w:lineRule="auto"/>
              <w:ind w:left="-101" w:right="-72"/>
              <w:jc w:val="left"/>
              <w:rPr>
                <w:rFonts w:ascii="Arial" w:hAnsi="Arial" w:cs="Arial"/>
                <w:sz w:val="15"/>
                <w:szCs w:val="15"/>
                <w:shd w:val="clear" w:color="auto" w:fill="FFFFFF"/>
              </w:rPr>
            </w:pPr>
          </w:p>
        </w:tc>
        <w:tc>
          <w:tcPr>
            <w:tcW w:w="1267" w:type="dxa"/>
            <w:tcBorders>
              <w:top w:val="single" w:sz="4" w:space="0" w:color="auto"/>
            </w:tcBorders>
            <w:shd w:val="clear" w:color="auto" w:fill="auto"/>
            <w:vAlign w:val="bottom"/>
          </w:tcPr>
          <w:p w14:paraId="476B06BD" w14:textId="77777777" w:rsidR="007A53D7" w:rsidRPr="00887285" w:rsidRDefault="007A53D7" w:rsidP="007A53D7">
            <w:pPr>
              <w:ind w:left="-43" w:right="-72"/>
              <w:jc w:val="right"/>
              <w:rPr>
                <w:rFonts w:ascii="Arial" w:hAnsi="Arial" w:cs="Arial"/>
                <w:b/>
                <w:bCs/>
                <w:sz w:val="15"/>
                <w:szCs w:val="15"/>
              </w:rPr>
            </w:pPr>
          </w:p>
          <w:p w14:paraId="043133DC" w14:textId="6FEE6297" w:rsidR="007A53D7" w:rsidRPr="00887285" w:rsidRDefault="007A53D7" w:rsidP="007A53D7">
            <w:pPr>
              <w:ind w:left="-43" w:right="-72"/>
              <w:jc w:val="right"/>
              <w:rPr>
                <w:rFonts w:ascii="Arial" w:hAnsi="Arial" w:cs="Arial"/>
                <w:b/>
                <w:bCs/>
                <w:sz w:val="15"/>
                <w:szCs w:val="15"/>
              </w:rPr>
            </w:pPr>
            <w:r w:rsidRPr="00887285">
              <w:rPr>
                <w:rFonts w:ascii="Arial" w:hAnsi="Arial" w:cs="Arial"/>
                <w:b/>
                <w:bCs/>
                <w:sz w:val="15"/>
                <w:szCs w:val="15"/>
              </w:rPr>
              <w:t>Electricity generation</w:t>
            </w:r>
          </w:p>
        </w:tc>
        <w:tc>
          <w:tcPr>
            <w:tcW w:w="1267" w:type="dxa"/>
            <w:tcBorders>
              <w:top w:val="single" w:sz="4" w:space="0" w:color="auto"/>
            </w:tcBorders>
            <w:shd w:val="clear" w:color="auto" w:fill="auto"/>
            <w:vAlign w:val="bottom"/>
          </w:tcPr>
          <w:p w14:paraId="27492435" w14:textId="77777777" w:rsidR="007A53D7" w:rsidRPr="00887285" w:rsidRDefault="007A53D7" w:rsidP="007A53D7">
            <w:pPr>
              <w:ind w:left="-43" w:right="-72"/>
              <w:jc w:val="right"/>
              <w:rPr>
                <w:rFonts w:ascii="Arial" w:hAnsi="Arial" w:cs="Arial"/>
                <w:b/>
                <w:bCs/>
                <w:sz w:val="15"/>
                <w:szCs w:val="15"/>
              </w:rPr>
            </w:pPr>
          </w:p>
          <w:p w14:paraId="6E9F1F70" w14:textId="3BFEC7B7" w:rsidR="007A53D7" w:rsidRPr="00887285" w:rsidRDefault="007A53D7" w:rsidP="007A53D7">
            <w:pPr>
              <w:ind w:left="-43" w:right="-72"/>
              <w:jc w:val="right"/>
              <w:rPr>
                <w:rFonts w:ascii="Arial" w:hAnsi="Arial" w:cs="Arial"/>
                <w:b/>
                <w:bCs/>
                <w:sz w:val="15"/>
                <w:szCs w:val="15"/>
              </w:rPr>
            </w:pPr>
            <w:r w:rsidRPr="00887285">
              <w:rPr>
                <w:rFonts w:ascii="Arial" w:hAnsi="Arial" w:cs="Arial"/>
                <w:b/>
                <w:bCs/>
                <w:sz w:val="15"/>
                <w:szCs w:val="15"/>
              </w:rPr>
              <w:t xml:space="preserve">Other </w:t>
            </w:r>
            <w:r w:rsidRPr="00887285">
              <w:rPr>
                <w:rFonts w:ascii="Arial" w:hAnsi="Arial" w:cs="Arial"/>
                <w:b/>
                <w:bCs/>
                <w:spacing w:val="-4"/>
                <w:sz w:val="15"/>
                <w:szCs w:val="15"/>
              </w:rPr>
              <w:t>businesses</w:t>
            </w:r>
          </w:p>
        </w:tc>
        <w:tc>
          <w:tcPr>
            <w:tcW w:w="1267" w:type="dxa"/>
            <w:tcBorders>
              <w:top w:val="single" w:sz="4" w:space="0" w:color="auto"/>
            </w:tcBorders>
            <w:shd w:val="clear" w:color="auto" w:fill="auto"/>
            <w:vAlign w:val="bottom"/>
          </w:tcPr>
          <w:p w14:paraId="69860572" w14:textId="384095BE" w:rsidR="007A53D7" w:rsidRPr="00887285" w:rsidRDefault="007A53D7" w:rsidP="007A53D7">
            <w:pPr>
              <w:ind w:left="-43" w:right="-72" w:hanging="141"/>
              <w:jc w:val="right"/>
              <w:rPr>
                <w:rFonts w:ascii="Arial" w:hAnsi="Arial" w:cs="Arial"/>
                <w:b/>
                <w:bCs/>
                <w:sz w:val="15"/>
                <w:szCs w:val="15"/>
              </w:rPr>
            </w:pPr>
            <w:r w:rsidRPr="00887285">
              <w:rPr>
                <w:rFonts w:ascii="Arial" w:hAnsi="Arial" w:cs="Arial"/>
                <w:b/>
                <w:bCs/>
                <w:sz w:val="15"/>
                <w:szCs w:val="15"/>
              </w:rPr>
              <w:t>Management Discussion and Analysis report</w:t>
            </w:r>
          </w:p>
        </w:tc>
        <w:tc>
          <w:tcPr>
            <w:tcW w:w="1267" w:type="dxa"/>
            <w:tcBorders>
              <w:top w:val="single" w:sz="4" w:space="0" w:color="auto"/>
            </w:tcBorders>
            <w:shd w:val="clear" w:color="auto" w:fill="auto"/>
            <w:vAlign w:val="bottom"/>
          </w:tcPr>
          <w:p w14:paraId="20BD60D5" w14:textId="77777777" w:rsidR="007A53D7" w:rsidRPr="00887285" w:rsidRDefault="007A53D7" w:rsidP="007A53D7">
            <w:pPr>
              <w:ind w:left="-43" w:right="-72"/>
              <w:jc w:val="right"/>
              <w:rPr>
                <w:rFonts w:ascii="Arial" w:hAnsi="Arial" w:cs="Arial"/>
                <w:b/>
                <w:bCs/>
                <w:sz w:val="15"/>
                <w:szCs w:val="15"/>
              </w:rPr>
            </w:pPr>
          </w:p>
          <w:p w14:paraId="1C3897CF" w14:textId="77777777" w:rsidR="007A53D7" w:rsidRPr="00887285" w:rsidRDefault="007A53D7" w:rsidP="007A53D7">
            <w:pPr>
              <w:ind w:left="-43" w:right="-72"/>
              <w:jc w:val="right"/>
              <w:rPr>
                <w:rFonts w:ascii="Arial" w:hAnsi="Arial" w:cs="Arial"/>
                <w:b/>
                <w:bCs/>
                <w:sz w:val="15"/>
                <w:szCs w:val="15"/>
              </w:rPr>
            </w:pPr>
          </w:p>
          <w:p w14:paraId="558BC6B2" w14:textId="42249E2A" w:rsidR="007A53D7" w:rsidRPr="00887285" w:rsidRDefault="007A53D7" w:rsidP="007A53D7">
            <w:pPr>
              <w:ind w:left="-43" w:right="-72"/>
              <w:jc w:val="right"/>
              <w:rPr>
                <w:rFonts w:ascii="Arial" w:hAnsi="Arial" w:cs="Arial"/>
                <w:b/>
                <w:bCs/>
                <w:sz w:val="15"/>
                <w:szCs w:val="15"/>
              </w:rPr>
            </w:pPr>
            <w:r w:rsidRPr="00887285">
              <w:rPr>
                <w:rFonts w:ascii="Arial" w:hAnsi="Arial" w:cs="Arial"/>
                <w:b/>
                <w:bCs/>
                <w:sz w:val="15"/>
                <w:szCs w:val="15"/>
              </w:rPr>
              <w:t>Adjustments</w:t>
            </w:r>
          </w:p>
        </w:tc>
        <w:tc>
          <w:tcPr>
            <w:tcW w:w="864" w:type="dxa"/>
            <w:tcBorders>
              <w:top w:val="single" w:sz="4" w:space="0" w:color="auto"/>
            </w:tcBorders>
            <w:shd w:val="clear" w:color="auto" w:fill="auto"/>
            <w:vAlign w:val="bottom"/>
          </w:tcPr>
          <w:p w14:paraId="6E528429" w14:textId="77777777" w:rsidR="007A53D7" w:rsidRPr="00887285" w:rsidRDefault="007A53D7" w:rsidP="007A53D7">
            <w:pPr>
              <w:ind w:left="8" w:right="-72"/>
              <w:jc w:val="right"/>
              <w:rPr>
                <w:rFonts w:ascii="Arial" w:hAnsi="Arial" w:cs="Arial"/>
                <w:sz w:val="15"/>
                <w:szCs w:val="15"/>
                <w:vertAlign w:val="superscript"/>
              </w:rPr>
            </w:pPr>
          </w:p>
        </w:tc>
        <w:tc>
          <w:tcPr>
            <w:tcW w:w="1267" w:type="dxa"/>
            <w:tcBorders>
              <w:top w:val="single" w:sz="4" w:space="0" w:color="auto"/>
            </w:tcBorders>
            <w:shd w:val="clear" w:color="auto" w:fill="auto"/>
            <w:vAlign w:val="bottom"/>
          </w:tcPr>
          <w:p w14:paraId="11D4936B" w14:textId="77777777" w:rsidR="007A53D7" w:rsidRPr="00887285" w:rsidRDefault="007A53D7" w:rsidP="007A53D7">
            <w:pPr>
              <w:ind w:left="-43" w:right="-72" w:hanging="141"/>
              <w:jc w:val="right"/>
              <w:rPr>
                <w:rFonts w:ascii="Arial" w:hAnsi="Arial" w:cs="Arial"/>
                <w:b/>
                <w:bCs/>
                <w:sz w:val="15"/>
                <w:szCs w:val="15"/>
              </w:rPr>
            </w:pPr>
          </w:p>
          <w:p w14:paraId="23282167" w14:textId="77777777" w:rsidR="007A53D7" w:rsidRPr="00887285" w:rsidRDefault="007A53D7" w:rsidP="007A53D7">
            <w:pPr>
              <w:ind w:left="-43" w:right="-72" w:hanging="141"/>
              <w:jc w:val="right"/>
              <w:rPr>
                <w:rFonts w:ascii="Arial" w:hAnsi="Arial" w:cs="Arial"/>
                <w:b/>
                <w:bCs/>
                <w:sz w:val="15"/>
                <w:szCs w:val="15"/>
              </w:rPr>
            </w:pPr>
          </w:p>
          <w:p w14:paraId="6EA50F81" w14:textId="5596225E" w:rsidR="007A53D7" w:rsidRPr="00887285" w:rsidRDefault="007A53D7" w:rsidP="007A53D7">
            <w:pPr>
              <w:ind w:left="-43" w:right="-72" w:hanging="141"/>
              <w:jc w:val="right"/>
              <w:rPr>
                <w:rFonts w:ascii="Arial" w:hAnsi="Arial" w:cs="Arial"/>
                <w:b/>
                <w:bCs/>
                <w:sz w:val="15"/>
                <w:szCs w:val="15"/>
              </w:rPr>
            </w:pPr>
            <w:r w:rsidRPr="00887285">
              <w:rPr>
                <w:rFonts w:ascii="Arial" w:hAnsi="Arial" w:cs="Arial"/>
                <w:b/>
                <w:bCs/>
                <w:sz w:val="15"/>
                <w:szCs w:val="15"/>
              </w:rPr>
              <w:t>Total</w:t>
            </w:r>
          </w:p>
        </w:tc>
      </w:tr>
      <w:tr w:rsidR="007A53D7" w:rsidRPr="00887285" w14:paraId="33A88832" w14:textId="77777777" w:rsidTr="007A53D7">
        <w:trPr>
          <w:trHeight w:val="20"/>
        </w:trPr>
        <w:tc>
          <w:tcPr>
            <w:tcW w:w="2250" w:type="dxa"/>
            <w:vAlign w:val="bottom"/>
          </w:tcPr>
          <w:p w14:paraId="6B06C793" w14:textId="77777777" w:rsidR="007A53D7" w:rsidRPr="00887285" w:rsidRDefault="007A53D7" w:rsidP="007A53D7">
            <w:pPr>
              <w:pStyle w:val="BodyTextIndent2"/>
              <w:spacing w:line="240" w:lineRule="auto"/>
              <w:ind w:left="-101" w:right="-72"/>
              <w:jc w:val="left"/>
              <w:rPr>
                <w:rFonts w:ascii="Arial" w:hAnsi="Arial" w:cs="Arial"/>
                <w:sz w:val="15"/>
                <w:szCs w:val="15"/>
                <w:shd w:val="clear" w:color="auto" w:fill="FFFFFF"/>
              </w:rPr>
            </w:pPr>
          </w:p>
        </w:tc>
        <w:tc>
          <w:tcPr>
            <w:tcW w:w="1267" w:type="dxa"/>
            <w:tcBorders>
              <w:bottom w:val="single" w:sz="4" w:space="0" w:color="auto"/>
            </w:tcBorders>
            <w:shd w:val="clear" w:color="auto" w:fill="auto"/>
            <w:vAlign w:val="bottom"/>
          </w:tcPr>
          <w:p w14:paraId="7E2346B0" w14:textId="77777777" w:rsidR="007A53D7" w:rsidRPr="00887285" w:rsidRDefault="007A53D7" w:rsidP="007A53D7">
            <w:pPr>
              <w:ind w:left="-43" w:right="-72"/>
              <w:jc w:val="right"/>
              <w:rPr>
                <w:rFonts w:ascii="Arial" w:hAnsi="Arial" w:cs="Arial"/>
                <w:b/>
                <w:bCs/>
                <w:sz w:val="15"/>
                <w:szCs w:val="15"/>
                <w:cs/>
              </w:rPr>
            </w:pPr>
            <w:r w:rsidRPr="00887285">
              <w:rPr>
                <w:rFonts w:ascii="Arial" w:hAnsi="Arial" w:cs="Arial"/>
                <w:b/>
                <w:bCs/>
                <w:sz w:val="15"/>
                <w:szCs w:val="15"/>
              </w:rPr>
              <w:t>Baht</w:t>
            </w:r>
          </w:p>
        </w:tc>
        <w:tc>
          <w:tcPr>
            <w:tcW w:w="1267" w:type="dxa"/>
            <w:tcBorders>
              <w:bottom w:val="single" w:sz="4" w:space="0" w:color="auto"/>
            </w:tcBorders>
            <w:shd w:val="clear" w:color="auto" w:fill="auto"/>
            <w:vAlign w:val="bottom"/>
          </w:tcPr>
          <w:p w14:paraId="2A5BCA8B" w14:textId="77777777" w:rsidR="007A53D7" w:rsidRPr="00887285" w:rsidRDefault="007A53D7" w:rsidP="007A53D7">
            <w:pPr>
              <w:ind w:left="-43" w:right="-72"/>
              <w:jc w:val="right"/>
              <w:rPr>
                <w:rFonts w:ascii="Arial" w:hAnsi="Arial" w:cs="Arial"/>
                <w:b/>
                <w:bCs/>
                <w:sz w:val="15"/>
                <w:szCs w:val="15"/>
                <w:cs/>
              </w:rPr>
            </w:pPr>
            <w:r w:rsidRPr="00887285">
              <w:rPr>
                <w:rFonts w:ascii="Arial" w:hAnsi="Arial" w:cs="Arial"/>
                <w:b/>
                <w:bCs/>
                <w:sz w:val="15"/>
                <w:szCs w:val="15"/>
              </w:rPr>
              <w:t>Baht</w:t>
            </w:r>
          </w:p>
        </w:tc>
        <w:tc>
          <w:tcPr>
            <w:tcW w:w="1267" w:type="dxa"/>
            <w:tcBorders>
              <w:bottom w:val="single" w:sz="4" w:space="0" w:color="auto"/>
            </w:tcBorders>
            <w:shd w:val="clear" w:color="auto" w:fill="auto"/>
            <w:vAlign w:val="bottom"/>
          </w:tcPr>
          <w:p w14:paraId="1E761309" w14:textId="77777777" w:rsidR="007A53D7" w:rsidRPr="00887285" w:rsidRDefault="007A53D7" w:rsidP="007A53D7">
            <w:pPr>
              <w:ind w:left="-43" w:right="-72"/>
              <w:jc w:val="right"/>
              <w:rPr>
                <w:rFonts w:ascii="Arial" w:hAnsi="Arial" w:cs="Arial"/>
                <w:b/>
                <w:bCs/>
                <w:sz w:val="15"/>
                <w:szCs w:val="15"/>
                <w:cs/>
              </w:rPr>
            </w:pPr>
            <w:r w:rsidRPr="00887285">
              <w:rPr>
                <w:rFonts w:ascii="Arial" w:hAnsi="Arial" w:cs="Arial"/>
                <w:b/>
                <w:bCs/>
                <w:sz w:val="15"/>
                <w:szCs w:val="15"/>
              </w:rPr>
              <w:t>Baht</w:t>
            </w:r>
          </w:p>
        </w:tc>
        <w:tc>
          <w:tcPr>
            <w:tcW w:w="1267" w:type="dxa"/>
            <w:tcBorders>
              <w:bottom w:val="single" w:sz="4" w:space="0" w:color="auto"/>
            </w:tcBorders>
            <w:shd w:val="clear" w:color="auto" w:fill="auto"/>
            <w:vAlign w:val="bottom"/>
          </w:tcPr>
          <w:p w14:paraId="32C50042" w14:textId="77777777" w:rsidR="007A53D7" w:rsidRPr="00887285" w:rsidRDefault="007A53D7" w:rsidP="007A53D7">
            <w:pPr>
              <w:tabs>
                <w:tab w:val="right" w:pos="1623"/>
              </w:tabs>
              <w:ind w:left="-43" w:right="-72"/>
              <w:jc w:val="right"/>
              <w:rPr>
                <w:rFonts w:ascii="Arial" w:hAnsi="Arial" w:cs="Arial"/>
                <w:b/>
                <w:bCs/>
                <w:sz w:val="15"/>
                <w:szCs w:val="15"/>
                <w:cs/>
              </w:rPr>
            </w:pPr>
            <w:r w:rsidRPr="00887285">
              <w:rPr>
                <w:rFonts w:ascii="Arial" w:hAnsi="Arial" w:cs="Arial"/>
                <w:b/>
                <w:bCs/>
                <w:sz w:val="15"/>
                <w:szCs w:val="15"/>
              </w:rPr>
              <w:t>Baht</w:t>
            </w:r>
          </w:p>
        </w:tc>
        <w:tc>
          <w:tcPr>
            <w:tcW w:w="864" w:type="dxa"/>
            <w:tcBorders>
              <w:bottom w:val="single" w:sz="4" w:space="0" w:color="auto"/>
            </w:tcBorders>
            <w:shd w:val="clear" w:color="auto" w:fill="auto"/>
            <w:vAlign w:val="bottom"/>
          </w:tcPr>
          <w:p w14:paraId="4AA7C276" w14:textId="77777777" w:rsidR="007A53D7" w:rsidRPr="00887285" w:rsidRDefault="007A53D7" w:rsidP="007A53D7">
            <w:pPr>
              <w:ind w:left="8" w:right="-72"/>
              <w:jc w:val="right"/>
              <w:rPr>
                <w:rFonts w:ascii="Arial" w:hAnsi="Arial" w:cs="Arial"/>
                <w:sz w:val="15"/>
                <w:szCs w:val="15"/>
                <w:vertAlign w:val="superscript"/>
              </w:rPr>
            </w:pPr>
          </w:p>
        </w:tc>
        <w:tc>
          <w:tcPr>
            <w:tcW w:w="1267" w:type="dxa"/>
            <w:tcBorders>
              <w:bottom w:val="single" w:sz="4" w:space="0" w:color="auto"/>
            </w:tcBorders>
            <w:shd w:val="clear" w:color="auto" w:fill="auto"/>
            <w:vAlign w:val="bottom"/>
          </w:tcPr>
          <w:p w14:paraId="20DC0495" w14:textId="77777777" w:rsidR="007A53D7" w:rsidRPr="00887285" w:rsidRDefault="007A53D7" w:rsidP="007A53D7">
            <w:pPr>
              <w:tabs>
                <w:tab w:val="right" w:pos="1623"/>
              </w:tabs>
              <w:ind w:left="-43" w:right="-72"/>
              <w:jc w:val="right"/>
              <w:rPr>
                <w:rFonts w:ascii="Arial" w:hAnsi="Arial" w:cs="Arial"/>
                <w:b/>
                <w:bCs/>
                <w:sz w:val="15"/>
                <w:szCs w:val="15"/>
                <w:cs/>
              </w:rPr>
            </w:pPr>
            <w:r w:rsidRPr="00887285">
              <w:rPr>
                <w:rFonts w:ascii="Arial" w:hAnsi="Arial" w:cs="Arial"/>
                <w:b/>
                <w:bCs/>
                <w:sz w:val="15"/>
                <w:szCs w:val="15"/>
              </w:rPr>
              <w:t>Baht</w:t>
            </w:r>
          </w:p>
        </w:tc>
      </w:tr>
      <w:tr w:rsidR="007A53D7" w:rsidRPr="00887285" w14:paraId="4E2516F0" w14:textId="77777777" w:rsidTr="007A53D7">
        <w:trPr>
          <w:trHeight w:val="20"/>
        </w:trPr>
        <w:tc>
          <w:tcPr>
            <w:tcW w:w="2250" w:type="dxa"/>
            <w:vAlign w:val="bottom"/>
          </w:tcPr>
          <w:p w14:paraId="637DA540" w14:textId="77777777" w:rsidR="007A53D7" w:rsidRPr="00887285" w:rsidRDefault="007A53D7" w:rsidP="007A53D7">
            <w:pPr>
              <w:pStyle w:val="BodyTextIndent2"/>
              <w:spacing w:line="240" w:lineRule="auto"/>
              <w:ind w:left="-101" w:right="-72"/>
              <w:jc w:val="left"/>
              <w:rPr>
                <w:rFonts w:ascii="Arial" w:hAnsi="Arial" w:cs="Arial"/>
                <w:sz w:val="15"/>
                <w:szCs w:val="15"/>
                <w:shd w:val="clear" w:color="auto" w:fill="FFFFFF"/>
              </w:rPr>
            </w:pPr>
          </w:p>
        </w:tc>
        <w:tc>
          <w:tcPr>
            <w:tcW w:w="1267" w:type="dxa"/>
            <w:shd w:val="clear" w:color="auto" w:fill="FAFAFA"/>
            <w:vAlign w:val="bottom"/>
          </w:tcPr>
          <w:p w14:paraId="66398634" w14:textId="77777777" w:rsidR="007A53D7" w:rsidRPr="00887285" w:rsidRDefault="007A53D7" w:rsidP="007A53D7">
            <w:pPr>
              <w:ind w:left="-43" w:right="-72"/>
              <w:jc w:val="right"/>
              <w:rPr>
                <w:rFonts w:ascii="Arial" w:hAnsi="Arial" w:cs="Arial"/>
                <w:spacing w:val="-2"/>
                <w:sz w:val="15"/>
                <w:szCs w:val="15"/>
                <w:lang w:val="en-US"/>
              </w:rPr>
            </w:pPr>
          </w:p>
        </w:tc>
        <w:tc>
          <w:tcPr>
            <w:tcW w:w="1267" w:type="dxa"/>
            <w:shd w:val="clear" w:color="auto" w:fill="FAFAFA"/>
            <w:vAlign w:val="bottom"/>
          </w:tcPr>
          <w:p w14:paraId="47DE5FB1" w14:textId="77777777" w:rsidR="007A53D7" w:rsidRPr="00887285" w:rsidRDefault="007A53D7" w:rsidP="007A53D7">
            <w:pPr>
              <w:ind w:left="-43" w:right="-72"/>
              <w:jc w:val="right"/>
              <w:rPr>
                <w:rFonts w:ascii="Arial" w:hAnsi="Arial" w:cs="Arial"/>
                <w:spacing w:val="-2"/>
                <w:sz w:val="15"/>
                <w:szCs w:val="15"/>
                <w:lang w:val="en-US"/>
              </w:rPr>
            </w:pPr>
          </w:p>
        </w:tc>
        <w:tc>
          <w:tcPr>
            <w:tcW w:w="1267" w:type="dxa"/>
            <w:shd w:val="clear" w:color="auto" w:fill="FAFAFA"/>
            <w:vAlign w:val="bottom"/>
          </w:tcPr>
          <w:p w14:paraId="3909EB3C" w14:textId="77777777" w:rsidR="007A53D7" w:rsidRPr="00887285" w:rsidRDefault="007A53D7" w:rsidP="007A53D7">
            <w:pPr>
              <w:ind w:left="-43" w:right="-72"/>
              <w:jc w:val="right"/>
              <w:rPr>
                <w:rFonts w:ascii="Arial" w:hAnsi="Arial" w:cs="Arial"/>
                <w:spacing w:val="-2"/>
                <w:sz w:val="15"/>
                <w:szCs w:val="15"/>
                <w:lang w:val="en-US"/>
              </w:rPr>
            </w:pPr>
          </w:p>
        </w:tc>
        <w:tc>
          <w:tcPr>
            <w:tcW w:w="1267" w:type="dxa"/>
            <w:shd w:val="clear" w:color="auto" w:fill="FAFAFA"/>
            <w:vAlign w:val="bottom"/>
          </w:tcPr>
          <w:p w14:paraId="4C921FC8" w14:textId="77777777" w:rsidR="007A53D7" w:rsidRPr="00887285" w:rsidRDefault="007A53D7" w:rsidP="007A53D7">
            <w:pPr>
              <w:ind w:left="-43" w:right="-72"/>
              <w:jc w:val="right"/>
              <w:rPr>
                <w:rFonts w:ascii="Arial" w:hAnsi="Arial" w:cs="Arial"/>
                <w:spacing w:val="-2"/>
                <w:sz w:val="15"/>
                <w:szCs w:val="15"/>
                <w:lang w:val="en-US"/>
              </w:rPr>
            </w:pPr>
          </w:p>
        </w:tc>
        <w:tc>
          <w:tcPr>
            <w:tcW w:w="864" w:type="dxa"/>
            <w:shd w:val="clear" w:color="auto" w:fill="FAFAFA"/>
            <w:vAlign w:val="bottom"/>
          </w:tcPr>
          <w:p w14:paraId="1CDA2455" w14:textId="77777777" w:rsidR="007A53D7" w:rsidRPr="00887285" w:rsidRDefault="007A53D7" w:rsidP="007A53D7">
            <w:pPr>
              <w:ind w:left="8" w:right="-72"/>
              <w:jc w:val="right"/>
              <w:rPr>
                <w:rFonts w:ascii="Arial" w:hAnsi="Arial" w:cs="Arial"/>
                <w:sz w:val="15"/>
                <w:szCs w:val="15"/>
                <w:vertAlign w:val="superscript"/>
              </w:rPr>
            </w:pPr>
          </w:p>
        </w:tc>
        <w:tc>
          <w:tcPr>
            <w:tcW w:w="1267" w:type="dxa"/>
            <w:shd w:val="clear" w:color="auto" w:fill="FAFAFA"/>
            <w:vAlign w:val="bottom"/>
          </w:tcPr>
          <w:p w14:paraId="77B0A133" w14:textId="77777777" w:rsidR="007A53D7" w:rsidRPr="00887285" w:rsidRDefault="007A53D7" w:rsidP="007A53D7">
            <w:pPr>
              <w:ind w:left="-43" w:right="-72"/>
              <w:jc w:val="right"/>
              <w:rPr>
                <w:rFonts w:ascii="Arial" w:hAnsi="Arial" w:cs="Arial"/>
                <w:spacing w:val="-2"/>
                <w:sz w:val="15"/>
                <w:szCs w:val="15"/>
                <w:lang w:val="en-US"/>
              </w:rPr>
            </w:pPr>
          </w:p>
        </w:tc>
      </w:tr>
      <w:tr w:rsidR="007A53D7" w:rsidRPr="00887285" w14:paraId="6E78B2E0" w14:textId="77777777" w:rsidTr="007A53D7">
        <w:trPr>
          <w:trHeight w:val="20"/>
        </w:trPr>
        <w:tc>
          <w:tcPr>
            <w:tcW w:w="2250" w:type="dxa"/>
            <w:vAlign w:val="bottom"/>
          </w:tcPr>
          <w:p w14:paraId="7FEDE74D" w14:textId="77777777" w:rsidR="007A53D7" w:rsidRPr="00887285" w:rsidRDefault="007A53D7" w:rsidP="007A53D7">
            <w:pPr>
              <w:pStyle w:val="BodyTextIndent2"/>
              <w:spacing w:line="240" w:lineRule="auto"/>
              <w:ind w:left="-101" w:right="-72"/>
              <w:jc w:val="left"/>
              <w:rPr>
                <w:rFonts w:ascii="Arial" w:hAnsi="Arial" w:cs="Arial"/>
                <w:sz w:val="15"/>
                <w:szCs w:val="15"/>
              </w:rPr>
            </w:pPr>
            <w:r w:rsidRPr="00887285">
              <w:rPr>
                <w:rFonts w:ascii="Arial" w:hAnsi="Arial" w:cs="Arial"/>
                <w:sz w:val="15"/>
                <w:szCs w:val="15"/>
                <w:shd w:val="clear" w:color="auto" w:fill="FFFFFF"/>
              </w:rPr>
              <w:t>Sales and services income</w:t>
            </w:r>
          </w:p>
        </w:tc>
        <w:tc>
          <w:tcPr>
            <w:tcW w:w="1267" w:type="dxa"/>
            <w:shd w:val="clear" w:color="auto" w:fill="FAFAFA"/>
            <w:vAlign w:val="center"/>
          </w:tcPr>
          <w:p w14:paraId="64CF6750" w14:textId="77777777" w:rsidR="007A53D7" w:rsidRPr="00887285" w:rsidRDefault="007A53D7" w:rsidP="007A53D7">
            <w:pPr>
              <w:ind w:left="-43" w:right="-72"/>
              <w:jc w:val="right"/>
              <w:rPr>
                <w:rFonts w:ascii="Arial" w:eastAsia="Arial Unicode MS" w:hAnsi="Arial" w:cs="Arial"/>
                <w:sz w:val="15"/>
                <w:szCs w:val="15"/>
              </w:rPr>
            </w:pPr>
            <w:r w:rsidRPr="00887285">
              <w:rPr>
                <w:rFonts w:ascii="Arial" w:eastAsia="Arial Unicode MS" w:hAnsi="Arial" w:cs="Arial"/>
                <w:sz w:val="15"/>
                <w:szCs w:val="15"/>
                <w:lang w:eastAsia="en-GB"/>
              </w:rPr>
              <w:t>35,843,401,504</w:t>
            </w:r>
          </w:p>
        </w:tc>
        <w:tc>
          <w:tcPr>
            <w:tcW w:w="1267" w:type="dxa"/>
            <w:shd w:val="clear" w:color="auto" w:fill="FAFAFA"/>
            <w:vAlign w:val="center"/>
          </w:tcPr>
          <w:p w14:paraId="03BB4919" w14:textId="77777777" w:rsidR="007A53D7" w:rsidRPr="00887285" w:rsidRDefault="007A53D7" w:rsidP="007A53D7">
            <w:pPr>
              <w:ind w:left="-43" w:right="-72"/>
              <w:jc w:val="right"/>
              <w:rPr>
                <w:rFonts w:ascii="Arial" w:eastAsia="Arial Unicode MS" w:hAnsi="Arial" w:cs="Arial"/>
                <w:sz w:val="15"/>
                <w:szCs w:val="15"/>
              </w:rPr>
            </w:pPr>
            <w:r w:rsidRPr="00887285">
              <w:rPr>
                <w:rFonts w:ascii="Arial" w:eastAsia="Arial Unicode MS" w:hAnsi="Arial" w:cs="Arial"/>
                <w:sz w:val="15"/>
                <w:szCs w:val="15"/>
                <w:lang w:eastAsia="en-GB"/>
              </w:rPr>
              <w:t>736,181,358</w:t>
            </w:r>
          </w:p>
        </w:tc>
        <w:tc>
          <w:tcPr>
            <w:tcW w:w="1267" w:type="dxa"/>
            <w:shd w:val="clear" w:color="auto" w:fill="FAFAFA"/>
            <w:vAlign w:val="center"/>
          </w:tcPr>
          <w:p w14:paraId="42F0002D" w14:textId="77777777" w:rsidR="007A53D7" w:rsidRPr="00887285" w:rsidRDefault="007A53D7" w:rsidP="007A53D7">
            <w:pPr>
              <w:ind w:left="-43" w:right="-72"/>
              <w:jc w:val="right"/>
              <w:rPr>
                <w:rFonts w:ascii="Arial" w:eastAsia="Arial Unicode MS" w:hAnsi="Arial" w:cs="Arial"/>
                <w:sz w:val="15"/>
                <w:szCs w:val="15"/>
              </w:rPr>
            </w:pPr>
            <w:r w:rsidRPr="00887285">
              <w:rPr>
                <w:rFonts w:ascii="Arial" w:eastAsia="Arial Unicode MS" w:hAnsi="Arial" w:cs="Arial"/>
                <w:sz w:val="15"/>
                <w:szCs w:val="15"/>
                <w:lang w:eastAsia="en-GB"/>
              </w:rPr>
              <w:t>36,579,582,862</w:t>
            </w:r>
          </w:p>
        </w:tc>
        <w:tc>
          <w:tcPr>
            <w:tcW w:w="1267" w:type="dxa"/>
            <w:shd w:val="clear" w:color="auto" w:fill="FAFAFA"/>
            <w:vAlign w:val="center"/>
          </w:tcPr>
          <w:p w14:paraId="0C438BC1" w14:textId="77777777" w:rsidR="007A53D7" w:rsidRPr="00887285" w:rsidRDefault="007A53D7" w:rsidP="007A53D7">
            <w:pPr>
              <w:ind w:left="-43" w:right="-72"/>
              <w:jc w:val="right"/>
              <w:rPr>
                <w:rFonts w:ascii="Arial" w:eastAsia="Arial Unicode MS" w:hAnsi="Arial" w:cs="Arial"/>
                <w:sz w:val="15"/>
                <w:szCs w:val="15"/>
              </w:rPr>
            </w:pPr>
            <w:r w:rsidRPr="00887285">
              <w:rPr>
                <w:rFonts w:ascii="Arial" w:eastAsia="Arial Unicode MS" w:hAnsi="Arial" w:cs="Arial"/>
                <w:sz w:val="15"/>
                <w:szCs w:val="15"/>
                <w:lang w:val="en-US" w:eastAsia="en-GB"/>
              </w:rPr>
              <w:t>(5,878,976,830)</w:t>
            </w:r>
          </w:p>
        </w:tc>
        <w:tc>
          <w:tcPr>
            <w:tcW w:w="864" w:type="dxa"/>
            <w:shd w:val="clear" w:color="auto" w:fill="FAFAFA"/>
            <w:vAlign w:val="center"/>
          </w:tcPr>
          <w:p w14:paraId="16551095" w14:textId="77777777" w:rsidR="007A53D7" w:rsidRPr="00887285" w:rsidRDefault="007A53D7" w:rsidP="007A53D7">
            <w:pPr>
              <w:ind w:left="-72" w:right="-72"/>
              <w:jc w:val="right"/>
              <w:rPr>
                <w:rFonts w:ascii="Arial" w:eastAsia="Arial Unicode MS" w:hAnsi="Arial" w:cs="Arial"/>
                <w:spacing w:val="-4"/>
                <w:sz w:val="15"/>
                <w:szCs w:val="15"/>
                <w:vertAlign w:val="superscript"/>
              </w:rPr>
            </w:pPr>
            <w:r w:rsidRPr="00887285">
              <w:rPr>
                <w:rFonts w:ascii="Arial" w:eastAsia="Arial Unicode MS" w:hAnsi="Arial" w:cs="Arial"/>
                <w:spacing w:val="-4"/>
                <w:sz w:val="15"/>
                <w:szCs w:val="15"/>
                <w:vertAlign w:val="superscript"/>
              </w:rPr>
              <w:t>(2),(4),(5),(8),(9)</w:t>
            </w:r>
          </w:p>
        </w:tc>
        <w:tc>
          <w:tcPr>
            <w:tcW w:w="1267" w:type="dxa"/>
            <w:shd w:val="clear" w:color="auto" w:fill="FAFAFA"/>
          </w:tcPr>
          <w:p w14:paraId="5869D0B6" w14:textId="77777777" w:rsidR="007A53D7" w:rsidRPr="00887285" w:rsidRDefault="007A53D7" w:rsidP="007A53D7">
            <w:pPr>
              <w:ind w:left="-43" w:right="-72"/>
              <w:jc w:val="right"/>
              <w:rPr>
                <w:rFonts w:ascii="Arial" w:eastAsia="Arial Unicode MS" w:hAnsi="Arial" w:cs="Arial"/>
                <w:sz w:val="15"/>
                <w:szCs w:val="15"/>
                <w:lang w:val="en-US" w:eastAsia="en-GB"/>
              </w:rPr>
            </w:pPr>
            <w:r w:rsidRPr="00887285">
              <w:rPr>
                <w:rFonts w:ascii="Arial" w:eastAsia="Arial Unicode MS" w:hAnsi="Arial" w:cs="Arial"/>
                <w:sz w:val="15"/>
                <w:szCs w:val="15"/>
                <w:lang w:val="en-US" w:eastAsia="en-GB"/>
              </w:rPr>
              <w:t>30,700,606,032</w:t>
            </w:r>
          </w:p>
        </w:tc>
      </w:tr>
      <w:tr w:rsidR="007A53D7" w:rsidRPr="00887285" w14:paraId="44D0E7C7" w14:textId="77777777" w:rsidTr="007A53D7">
        <w:trPr>
          <w:trHeight w:val="20"/>
        </w:trPr>
        <w:tc>
          <w:tcPr>
            <w:tcW w:w="2250" w:type="dxa"/>
            <w:vAlign w:val="bottom"/>
          </w:tcPr>
          <w:p w14:paraId="277336A2" w14:textId="444E72E5" w:rsidR="007A53D7" w:rsidRPr="00887285" w:rsidRDefault="007A53D7" w:rsidP="007A53D7">
            <w:pPr>
              <w:pStyle w:val="BodyTextIndent2"/>
              <w:spacing w:line="240" w:lineRule="auto"/>
              <w:ind w:left="-101" w:right="-72"/>
              <w:jc w:val="left"/>
              <w:rPr>
                <w:rFonts w:ascii="Arial" w:hAnsi="Arial" w:cs="Arial"/>
                <w:sz w:val="15"/>
                <w:szCs w:val="15"/>
                <w:shd w:val="clear" w:color="auto" w:fill="FFFFFF"/>
              </w:rPr>
            </w:pPr>
            <w:r w:rsidRPr="00887285">
              <w:rPr>
                <w:rFonts w:ascii="Arial" w:hAnsi="Arial" w:cs="Arial"/>
                <w:sz w:val="15"/>
                <w:szCs w:val="15"/>
              </w:rPr>
              <w:t xml:space="preserve">Lease income under </w:t>
            </w:r>
          </w:p>
        </w:tc>
        <w:tc>
          <w:tcPr>
            <w:tcW w:w="1267" w:type="dxa"/>
            <w:shd w:val="clear" w:color="auto" w:fill="FAFAFA"/>
            <w:vAlign w:val="bottom"/>
          </w:tcPr>
          <w:p w14:paraId="0A03B70D" w14:textId="77777777" w:rsidR="007A53D7" w:rsidRPr="00887285" w:rsidRDefault="007A53D7" w:rsidP="007A53D7">
            <w:pPr>
              <w:ind w:left="-43" w:right="-72"/>
              <w:jc w:val="right"/>
              <w:rPr>
                <w:rFonts w:ascii="Arial" w:eastAsia="Arial Unicode MS" w:hAnsi="Arial" w:cs="Arial"/>
                <w:sz w:val="15"/>
                <w:szCs w:val="15"/>
              </w:rPr>
            </w:pPr>
          </w:p>
        </w:tc>
        <w:tc>
          <w:tcPr>
            <w:tcW w:w="1267" w:type="dxa"/>
            <w:shd w:val="clear" w:color="auto" w:fill="FAFAFA"/>
            <w:vAlign w:val="bottom"/>
          </w:tcPr>
          <w:p w14:paraId="4B922B2A" w14:textId="77777777" w:rsidR="007A53D7" w:rsidRPr="00887285" w:rsidRDefault="007A53D7" w:rsidP="007A53D7">
            <w:pPr>
              <w:ind w:left="-43" w:right="-72"/>
              <w:jc w:val="right"/>
              <w:rPr>
                <w:rFonts w:ascii="Arial" w:eastAsia="Arial Unicode MS" w:hAnsi="Arial" w:cs="Arial"/>
                <w:sz w:val="15"/>
                <w:szCs w:val="15"/>
              </w:rPr>
            </w:pPr>
          </w:p>
        </w:tc>
        <w:tc>
          <w:tcPr>
            <w:tcW w:w="1267" w:type="dxa"/>
            <w:shd w:val="clear" w:color="auto" w:fill="FAFAFA"/>
            <w:vAlign w:val="bottom"/>
          </w:tcPr>
          <w:p w14:paraId="418EC200" w14:textId="77777777" w:rsidR="007A53D7" w:rsidRPr="00887285" w:rsidRDefault="007A53D7" w:rsidP="007A53D7">
            <w:pPr>
              <w:ind w:left="-43" w:right="-72"/>
              <w:jc w:val="right"/>
              <w:rPr>
                <w:rFonts w:ascii="Arial" w:eastAsia="Arial Unicode MS" w:hAnsi="Arial" w:cs="Arial"/>
                <w:sz w:val="15"/>
                <w:szCs w:val="15"/>
              </w:rPr>
            </w:pPr>
          </w:p>
        </w:tc>
        <w:tc>
          <w:tcPr>
            <w:tcW w:w="1267" w:type="dxa"/>
            <w:shd w:val="clear" w:color="auto" w:fill="FAFAFA"/>
            <w:vAlign w:val="bottom"/>
          </w:tcPr>
          <w:p w14:paraId="1CB54861" w14:textId="77777777" w:rsidR="007A53D7" w:rsidRPr="00887285" w:rsidRDefault="007A53D7" w:rsidP="007A53D7">
            <w:pPr>
              <w:ind w:left="-43" w:right="-72"/>
              <w:jc w:val="right"/>
              <w:rPr>
                <w:rFonts w:ascii="Arial" w:eastAsia="Arial Unicode MS" w:hAnsi="Arial" w:cs="Arial"/>
                <w:spacing w:val="-8"/>
                <w:sz w:val="15"/>
                <w:szCs w:val="15"/>
              </w:rPr>
            </w:pPr>
          </w:p>
        </w:tc>
        <w:tc>
          <w:tcPr>
            <w:tcW w:w="864" w:type="dxa"/>
            <w:shd w:val="clear" w:color="auto" w:fill="FAFAFA"/>
            <w:vAlign w:val="bottom"/>
          </w:tcPr>
          <w:p w14:paraId="71A66490" w14:textId="77777777" w:rsidR="007A53D7" w:rsidRPr="00887285" w:rsidRDefault="007A53D7" w:rsidP="007A53D7">
            <w:pPr>
              <w:ind w:left="8" w:right="-72"/>
              <w:jc w:val="right"/>
              <w:rPr>
                <w:rFonts w:ascii="Arial" w:eastAsia="Arial Unicode MS" w:hAnsi="Arial" w:cs="Arial"/>
                <w:sz w:val="15"/>
                <w:szCs w:val="15"/>
              </w:rPr>
            </w:pPr>
          </w:p>
        </w:tc>
        <w:tc>
          <w:tcPr>
            <w:tcW w:w="1267" w:type="dxa"/>
            <w:shd w:val="clear" w:color="auto" w:fill="FAFAFA"/>
            <w:vAlign w:val="bottom"/>
          </w:tcPr>
          <w:p w14:paraId="176CD26A" w14:textId="77777777" w:rsidR="007A53D7" w:rsidRPr="00887285" w:rsidRDefault="007A53D7" w:rsidP="007A53D7">
            <w:pPr>
              <w:ind w:left="-43" w:right="-72"/>
              <w:jc w:val="right"/>
              <w:rPr>
                <w:rFonts w:ascii="Arial" w:eastAsia="Arial Unicode MS" w:hAnsi="Arial" w:cs="Arial"/>
                <w:sz w:val="15"/>
                <w:szCs w:val="15"/>
              </w:rPr>
            </w:pPr>
          </w:p>
        </w:tc>
      </w:tr>
      <w:tr w:rsidR="007A53D7" w:rsidRPr="00887285" w14:paraId="3ABD9CE2" w14:textId="77777777" w:rsidTr="007A53D7">
        <w:trPr>
          <w:trHeight w:val="20"/>
        </w:trPr>
        <w:tc>
          <w:tcPr>
            <w:tcW w:w="2250" w:type="dxa"/>
            <w:vAlign w:val="bottom"/>
          </w:tcPr>
          <w:p w14:paraId="1D588AC5" w14:textId="1448D19C" w:rsidR="007A53D7" w:rsidRPr="00887285" w:rsidRDefault="007A53D7" w:rsidP="007A53D7">
            <w:pPr>
              <w:ind w:left="-101" w:right="-72"/>
              <w:rPr>
                <w:rFonts w:ascii="Arial" w:hAnsi="Arial" w:cs="Arial"/>
                <w:sz w:val="15"/>
                <w:szCs w:val="15"/>
              </w:rPr>
            </w:pPr>
            <w:r w:rsidRPr="00887285">
              <w:rPr>
                <w:rFonts w:ascii="Arial" w:hAnsi="Arial" w:cs="Arial"/>
                <w:sz w:val="15"/>
                <w:szCs w:val="15"/>
              </w:rPr>
              <w:t xml:space="preserve">   power</w:t>
            </w:r>
            <w:r w:rsidRPr="00887285">
              <w:rPr>
                <w:rFonts w:ascii="Arial" w:hAnsi="Arial" w:cs="Arial"/>
                <w:sz w:val="15"/>
                <w:szCs w:val="15"/>
                <w:cs/>
              </w:rPr>
              <w:t xml:space="preserve"> </w:t>
            </w:r>
            <w:r w:rsidRPr="00887285">
              <w:rPr>
                <w:rFonts w:ascii="Arial" w:hAnsi="Arial" w:cs="Arial"/>
                <w:sz w:val="15"/>
                <w:szCs w:val="15"/>
              </w:rPr>
              <w:t>purchase Agreements</w:t>
            </w:r>
          </w:p>
        </w:tc>
        <w:tc>
          <w:tcPr>
            <w:tcW w:w="1267" w:type="dxa"/>
            <w:shd w:val="clear" w:color="auto" w:fill="FAFAFA"/>
            <w:vAlign w:val="center"/>
          </w:tcPr>
          <w:p w14:paraId="68D07A5C" w14:textId="77777777" w:rsidR="007A53D7" w:rsidRPr="00887285" w:rsidRDefault="007A53D7" w:rsidP="007A53D7">
            <w:pPr>
              <w:ind w:left="-43" w:right="-72"/>
              <w:jc w:val="right"/>
              <w:rPr>
                <w:rFonts w:ascii="Arial" w:eastAsia="Arial Unicode MS" w:hAnsi="Arial" w:cs="Arial"/>
                <w:sz w:val="15"/>
                <w:szCs w:val="15"/>
                <w:lang w:eastAsia="en-GB"/>
              </w:rPr>
            </w:pPr>
            <w:r w:rsidRPr="00887285">
              <w:rPr>
                <w:rFonts w:ascii="Arial" w:eastAsia="Arial Unicode MS" w:hAnsi="Arial" w:cs="Arial"/>
                <w:sz w:val="15"/>
                <w:szCs w:val="15"/>
                <w:lang w:eastAsia="en-GB"/>
              </w:rPr>
              <w:t>-</w:t>
            </w:r>
          </w:p>
        </w:tc>
        <w:tc>
          <w:tcPr>
            <w:tcW w:w="1267" w:type="dxa"/>
            <w:shd w:val="clear" w:color="auto" w:fill="FAFAFA"/>
            <w:vAlign w:val="center"/>
          </w:tcPr>
          <w:p w14:paraId="20F3109D" w14:textId="77777777" w:rsidR="007A53D7" w:rsidRPr="00887285" w:rsidRDefault="007A53D7" w:rsidP="007A53D7">
            <w:pPr>
              <w:ind w:left="-43" w:right="-72"/>
              <w:jc w:val="right"/>
              <w:rPr>
                <w:rFonts w:ascii="Arial" w:eastAsia="Arial Unicode MS" w:hAnsi="Arial" w:cs="Arial"/>
                <w:sz w:val="15"/>
                <w:szCs w:val="15"/>
                <w:lang w:eastAsia="en-GB"/>
              </w:rPr>
            </w:pPr>
            <w:r w:rsidRPr="00887285">
              <w:rPr>
                <w:rFonts w:ascii="Arial" w:eastAsia="Arial Unicode MS" w:hAnsi="Arial" w:cs="Arial"/>
                <w:sz w:val="15"/>
                <w:szCs w:val="15"/>
                <w:lang w:eastAsia="en-GB"/>
              </w:rPr>
              <w:t>-</w:t>
            </w:r>
          </w:p>
        </w:tc>
        <w:tc>
          <w:tcPr>
            <w:tcW w:w="1267" w:type="dxa"/>
            <w:shd w:val="clear" w:color="auto" w:fill="FAFAFA"/>
            <w:vAlign w:val="center"/>
          </w:tcPr>
          <w:p w14:paraId="27D10DCF" w14:textId="77777777" w:rsidR="007A53D7" w:rsidRPr="00887285" w:rsidRDefault="007A53D7" w:rsidP="007A53D7">
            <w:pPr>
              <w:ind w:left="-43" w:right="-72"/>
              <w:jc w:val="right"/>
              <w:rPr>
                <w:rFonts w:ascii="Arial" w:eastAsia="Arial Unicode MS" w:hAnsi="Arial" w:cs="Arial"/>
                <w:sz w:val="15"/>
                <w:szCs w:val="15"/>
                <w:lang w:eastAsia="en-GB"/>
              </w:rPr>
            </w:pPr>
            <w:r w:rsidRPr="00887285">
              <w:rPr>
                <w:rFonts w:ascii="Arial" w:eastAsia="Arial Unicode MS" w:hAnsi="Arial" w:cs="Arial"/>
                <w:sz w:val="15"/>
                <w:szCs w:val="15"/>
                <w:lang w:eastAsia="en-GB"/>
              </w:rPr>
              <w:t>-</w:t>
            </w:r>
          </w:p>
        </w:tc>
        <w:tc>
          <w:tcPr>
            <w:tcW w:w="1267" w:type="dxa"/>
            <w:shd w:val="clear" w:color="auto" w:fill="FAFAFA"/>
            <w:vAlign w:val="center"/>
          </w:tcPr>
          <w:p w14:paraId="1A0B8F93" w14:textId="77777777" w:rsidR="007A53D7" w:rsidRPr="00887285" w:rsidRDefault="007A53D7" w:rsidP="007A53D7">
            <w:pPr>
              <w:ind w:left="-43" w:right="-72"/>
              <w:jc w:val="right"/>
              <w:rPr>
                <w:rFonts w:ascii="Arial" w:eastAsia="Arial Unicode MS" w:hAnsi="Arial" w:cs="Arial"/>
                <w:sz w:val="15"/>
                <w:szCs w:val="15"/>
                <w:lang w:eastAsia="en-GB"/>
              </w:rPr>
            </w:pPr>
            <w:r w:rsidRPr="00887285">
              <w:rPr>
                <w:rFonts w:ascii="Arial" w:eastAsia="Arial Unicode MS" w:hAnsi="Arial" w:cs="Arial"/>
                <w:sz w:val="15"/>
                <w:szCs w:val="15"/>
                <w:lang w:eastAsia="en-GB"/>
              </w:rPr>
              <w:t>2,877,064,795</w:t>
            </w:r>
          </w:p>
        </w:tc>
        <w:tc>
          <w:tcPr>
            <w:tcW w:w="864" w:type="dxa"/>
            <w:shd w:val="clear" w:color="auto" w:fill="FAFAFA"/>
            <w:vAlign w:val="center"/>
          </w:tcPr>
          <w:p w14:paraId="488FB7EB" w14:textId="77777777" w:rsidR="007A53D7" w:rsidRPr="00887285" w:rsidRDefault="007A53D7" w:rsidP="007A53D7">
            <w:pPr>
              <w:ind w:left="-72" w:right="-72"/>
              <w:jc w:val="right"/>
              <w:rPr>
                <w:rFonts w:ascii="Arial" w:eastAsia="Arial Unicode MS" w:hAnsi="Arial" w:cs="Arial"/>
                <w:sz w:val="15"/>
                <w:szCs w:val="15"/>
                <w:vertAlign w:val="superscript"/>
              </w:rPr>
            </w:pPr>
            <w:r w:rsidRPr="00887285">
              <w:rPr>
                <w:rFonts w:ascii="Arial" w:eastAsia="Arial Unicode MS" w:hAnsi="Arial" w:cs="Arial"/>
                <w:sz w:val="15"/>
                <w:szCs w:val="15"/>
                <w:vertAlign w:val="superscript"/>
              </w:rPr>
              <w:t>(5)</w:t>
            </w:r>
          </w:p>
        </w:tc>
        <w:tc>
          <w:tcPr>
            <w:tcW w:w="1267" w:type="dxa"/>
            <w:shd w:val="clear" w:color="auto" w:fill="FAFAFA"/>
            <w:vAlign w:val="center"/>
          </w:tcPr>
          <w:p w14:paraId="4C8F9114" w14:textId="77777777" w:rsidR="007A53D7" w:rsidRPr="00887285" w:rsidRDefault="007A53D7" w:rsidP="007A53D7">
            <w:pPr>
              <w:ind w:left="-43" w:right="-72"/>
              <w:jc w:val="right"/>
              <w:rPr>
                <w:rFonts w:ascii="Arial" w:eastAsia="Arial Unicode MS" w:hAnsi="Arial" w:cs="Arial"/>
                <w:sz w:val="15"/>
                <w:szCs w:val="15"/>
                <w:lang w:val="en-US" w:eastAsia="en-GB"/>
              </w:rPr>
            </w:pPr>
            <w:r w:rsidRPr="00887285">
              <w:rPr>
                <w:rFonts w:ascii="Arial" w:eastAsia="Arial Unicode MS" w:hAnsi="Arial" w:cs="Arial"/>
                <w:sz w:val="15"/>
                <w:szCs w:val="15"/>
                <w:lang w:val="en-US" w:eastAsia="en-GB"/>
              </w:rPr>
              <w:t>2,877,064,795</w:t>
            </w:r>
          </w:p>
        </w:tc>
      </w:tr>
      <w:tr w:rsidR="007A53D7" w:rsidRPr="00887285" w14:paraId="1B16C5F2" w14:textId="77777777" w:rsidTr="007A53D7">
        <w:trPr>
          <w:trHeight w:val="20"/>
        </w:trPr>
        <w:tc>
          <w:tcPr>
            <w:tcW w:w="2250" w:type="dxa"/>
            <w:vAlign w:val="bottom"/>
          </w:tcPr>
          <w:p w14:paraId="1738642B" w14:textId="77777777" w:rsidR="007A53D7" w:rsidRPr="00887285" w:rsidRDefault="007A53D7" w:rsidP="007A53D7">
            <w:pPr>
              <w:ind w:left="-101" w:right="-72"/>
              <w:rPr>
                <w:rFonts w:ascii="Arial" w:hAnsi="Arial" w:cs="Arial"/>
                <w:sz w:val="15"/>
                <w:szCs w:val="15"/>
                <w:shd w:val="clear" w:color="auto" w:fill="FFFFFF"/>
              </w:rPr>
            </w:pPr>
            <w:r w:rsidRPr="00887285">
              <w:rPr>
                <w:rFonts w:ascii="Arial" w:hAnsi="Arial" w:cs="Arial"/>
                <w:sz w:val="15"/>
                <w:szCs w:val="15"/>
                <w:shd w:val="clear" w:color="auto" w:fill="FFFFFF"/>
              </w:rPr>
              <w:t>Costs of sales and services</w:t>
            </w:r>
          </w:p>
        </w:tc>
        <w:tc>
          <w:tcPr>
            <w:tcW w:w="1267" w:type="dxa"/>
            <w:tcBorders>
              <w:bottom w:val="single" w:sz="4" w:space="0" w:color="auto"/>
            </w:tcBorders>
            <w:shd w:val="clear" w:color="auto" w:fill="FAFAFA"/>
            <w:vAlign w:val="center"/>
          </w:tcPr>
          <w:p w14:paraId="696785D5" w14:textId="77777777" w:rsidR="007A53D7" w:rsidRPr="00887285" w:rsidRDefault="007A53D7" w:rsidP="007A53D7">
            <w:pPr>
              <w:ind w:left="-43" w:right="-72"/>
              <w:jc w:val="right"/>
              <w:rPr>
                <w:rFonts w:ascii="Arial" w:eastAsia="Arial Unicode MS" w:hAnsi="Arial" w:cs="Arial"/>
                <w:sz w:val="15"/>
                <w:szCs w:val="15"/>
              </w:rPr>
            </w:pPr>
            <w:r w:rsidRPr="00887285">
              <w:rPr>
                <w:rFonts w:ascii="Arial" w:eastAsia="Arial Unicode MS" w:hAnsi="Arial" w:cs="Arial"/>
                <w:sz w:val="15"/>
                <w:szCs w:val="15"/>
                <w:lang w:eastAsia="en-GB"/>
              </w:rPr>
              <w:t>(25,971,676,460)</w:t>
            </w:r>
          </w:p>
        </w:tc>
        <w:tc>
          <w:tcPr>
            <w:tcW w:w="1267" w:type="dxa"/>
            <w:tcBorders>
              <w:bottom w:val="single" w:sz="4" w:space="0" w:color="auto"/>
            </w:tcBorders>
            <w:shd w:val="clear" w:color="auto" w:fill="FAFAFA"/>
            <w:vAlign w:val="center"/>
          </w:tcPr>
          <w:p w14:paraId="43862FC5" w14:textId="77777777" w:rsidR="007A53D7" w:rsidRPr="00887285" w:rsidRDefault="007A53D7" w:rsidP="007A53D7">
            <w:pPr>
              <w:ind w:left="-43" w:right="-72"/>
              <w:jc w:val="right"/>
              <w:rPr>
                <w:rFonts w:ascii="Arial" w:eastAsia="Arial Unicode MS" w:hAnsi="Arial" w:cs="Arial"/>
                <w:sz w:val="15"/>
                <w:szCs w:val="15"/>
              </w:rPr>
            </w:pPr>
            <w:r w:rsidRPr="00887285">
              <w:rPr>
                <w:rFonts w:ascii="Arial" w:eastAsia="Arial Unicode MS" w:hAnsi="Arial" w:cs="Arial"/>
                <w:sz w:val="15"/>
                <w:szCs w:val="15"/>
                <w:lang w:eastAsia="en-GB"/>
              </w:rPr>
              <w:t>(594,516,496)</w:t>
            </w:r>
          </w:p>
        </w:tc>
        <w:tc>
          <w:tcPr>
            <w:tcW w:w="1267" w:type="dxa"/>
            <w:tcBorders>
              <w:bottom w:val="single" w:sz="4" w:space="0" w:color="auto"/>
            </w:tcBorders>
            <w:shd w:val="clear" w:color="auto" w:fill="FAFAFA"/>
            <w:vAlign w:val="center"/>
          </w:tcPr>
          <w:p w14:paraId="0DE367EB" w14:textId="77777777" w:rsidR="007A53D7" w:rsidRPr="00887285" w:rsidRDefault="007A53D7" w:rsidP="007A53D7">
            <w:pPr>
              <w:ind w:left="-43" w:right="-72"/>
              <w:jc w:val="right"/>
              <w:rPr>
                <w:rFonts w:ascii="Arial" w:eastAsia="Arial Unicode MS" w:hAnsi="Arial" w:cs="Arial"/>
                <w:sz w:val="15"/>
                <w:szCs w:val="15"/>
              </w:rPr>
            </w:pPr>
            <w:r w:rsidRPr="00887285">
              <w:rPr>
                <w:rFonts w:ascii="Arial" w:eastAsia="Arial Unicode MS" w:hAnsi="Arial" w:cs="Arial"/>
                <w:sz w:val="15"/>
                <w:szCs w:val="15"/>
                <w:lang w:eastAsia="en-GB"/>
              </w:rPr>
              <w:t>(26,566,192,956)</w:t>
            </w:r>
          </w:p>
        </w:tc>
        <w:tc>
          <w:tcPr>
            <w:tcW w:w="1267" w:type="dxa"/>
            <w:tcBorders>
              <w:bottom w:val="single" w:sz="4" w:space="0" w:color="auto"/>
            </w:tcBorders>
            <w:shd w:val="clear" w:color="auto" w:fill="FAFAFA"/>
            <w:vAlign w:val="center"/>
          </w:tcPr>
          <w:p w14:paraId="6816638E" w14:textId="77777777" w:rsidR="007A53D7" w:rsidRPr="00887285" w:rsidRDefault="007A53D7" w:rsidP="007A53D7">
            <w:pPr>
              <w:ind w:left="-43" w:right="-72"/>
              <w:jc w:val="right"/>
              <w:rPr>
                <w:rFonts w:ascii="Arial" w:eastAsia="Arial Unicode MS" w:hAnsi="Arial" w:cs="Arial"/>
                <w:sz w:val="15"/>
                <w:szCs w:val="15"/>
                <w:cs/>
              </w:rPr>
            </w:pPr>
            <w:r w:rsidRPr="00887285">
              <w:rPr>
                <w:rFonts w:ascii="Arial" w:eastAsia="Arial Unicode MS" w:hAnsi="Arial" w:cs="Arial"/>
                <w:sz w:val="15"/>
                <w:szCs w:val="15"/>
                <w:lang w:eastAsia="en-GB"/>
              </w:rPr>
              <w:t>1,308,343,362</w:t>
            </w:r>
          </w:p>
        </w:tc>
        <w:tc>
          <w:tcPr>
            <w:tcW w:w="864" w:type="dxa"/>
            <w:shd w:val="clear" w:color="auto" w:fill="FAFAFA"/>
            <w:vAlign w:val="center"/>
          </w:tcPr>
          <w:p w14:paraId="3DF63FD6" w14:textId="77777777" w:rsidR="007A53D7" w:rsidRPr="00887285" w:rsidRDefault="007A53D7" w:rsidP="007A53D7">
            <w:pPr>
              <w:ind w:left="-72" w:right="-72"/>
              <w:jc w:val="right"/>
              <w:rPr>
                <w:rFonts w:ascii="Arial" w:eastAsia="Arial Unicode MS" w:hAnsi="Arial" w:cs="Arial"/>
                <w:sz w:val="15"/>
                <w:szCs w:val="15"/>
                <w:vertAlign w:val="superscript"/>
              </w:rPr>
            </w:pPr>
            <w:r w:rsidRPr="00887285">
              <w:rPr>
                <w:rFonts w:ascii="Arial" w:eastAsia="Arial Unicode MS" w:hAnsi="Arial" w:cs="Arial"/>
                <w:spacing w:val="-4"/>
                <w:sz w:val="15"/>
                <w:szCs w:val="15"/>
                <w:vertAlign w:val="superscript"/>
              </w:rPr>
              <w:t>(2)</w:t>
            </w:r>
            <w:r w:rsidRPr="00887285">
              <w:rPr>
                <w:rFonts w:ascii="Arial" w:eastAsia="Arial Unicode MS" w:hAnsi="Arial" w:cs="Arial"/>
                <w:sz w:val="15"/>
                <w:szCs w:val="15"/>
                <w:vertAlign w:val="superscript"/>
              </w:rPr>
              <w:t xml:space="preserve">,(5),(8),(9) </w:t>
            </w:r>
          </w:p>
        </w:tc>
        <w:tc>
          <w:tcPr>
            <w:tcW w:w="1267" w:type="dxa"/>
            <w:tcBorders>
              <w:bottom w:val="single" w:sz="4" w:space="0" w:color="auto"/>
            </w:tcBorders>
            <w:shd w:val="clear" w:color="auto" w:fill="FAFAFA"/>
          </w:tcPr>
          <w:p w14:paraId="2AFBDB3F" w14:textId="77777777" w:rsidR="007A53D7" w:rsidRPr="00887285" w:rsidRDefault="007A53D7" w:rsidP="007A53D7">
            <w:pPr>
              <w:ind w:left="-43" w:right="-72"/>
              <w:jc w:val="right"/>
              <w:rPr>
                <w:rFonts w:ascii="Arial" w:eastAsia="Arial Unicode MS" w:hAnsi="Arial" w:cs="Arial"/>
                <w:sz w:val="15"/>
                <w:szCs w:val="15"/>
              </w:rPr>
            </w:pPr>
            <w:r w:rsidRPr="00887285">
              <w:rPr>
                <w:rFonts w:ascii="Arial" w:eastAsia="Arial Unicode MS" w:hAnsi="Arial" w:cs="Arial"/>
                <w:sz w:val="15"/>
                <w:szCs w:val="15"/>
                <w:lang w:eastAsia="en-GB"/>
              </w:rPr>
              <w:t>(25,257,849,594)</w:t>
            </w:r>
          </w:p>
        </w:tc>
      </w:tr>
      <w:tr w:rsidR="007A53D7" w:rsidRPr="00887285" w14:paraId="5A47F7FA" w14:textId="77777777" w:rsidTr="007A53D7">
        <w:trPr>
          <w:trHeight w:val="20"/>
        </w:trPr>
        <w:tc>
          <w:tcPr>
            <w:tcW w:w="2250" w:type="dxa"/>
            <w:vAlign w:val="bottom"/>
          </w:tcPr>
          <w:p w14:paraId="53B4A862" w14:textId="77777777" w:rsidR="007A53D7" w:rsidRPr="00887285" w:rsidRDefault="007A53D7" w:rsidP="007A53D7">
            <w:pPr>
              <w:ind w:left="-101" w:right="-72"/>
              <w:rPr>
                <w:rFonts w:ascii="Arial" w:hAnsi="Arial" w:cs="Arial"/>
                <w:sz w:val="15"/>
                <w:szCs w:val="15"/>
                <w:shd w:val="clear" w:color="auto" w:fill="FFFFFF"/>
                <w:cs/>
              </w:rPr>
            </w:pPr>
          </w:p>
        </w:tc>
        <w:tc>
          <w:tcPr>
            <w:tcW w:w="1267" w:type="dxa"/>
            <w:shd w:val="clear" w:color="auto" w:fill="FAFAFA"/>
            <w:vAlign w:val="bottom"/>
          </w:tcPr>
          <w:p w14:paraId="54AC9EC7" w14:textId="77777777" w:rsidR="007A53D7" w:rsidRPr="00887285" w:rsidRDefault="007A53D7" w:rsidP="007A53D7">
            <w:pPr>
              <w:ind w:left="-43" w:right="-72"/>
              <w:jc w:val="right"/>
              <w:rPr>
                <w:rFonts w:ascii="Arial" w:eastAsia="Arial Unicode MS" w:hAnsi="Arial" w:cs="Arial"/>
                <w:sz w:val="15"/>
                <w:szCs w:val="15"/>
              </w:rPr>
            </w:pPr>
          </w:p>
        </w:tc>
        <w:tc>
          <w:tcPr>
            <w:tcW w:w="1267" w:type="dxa"/>
            <w:shd w:val="clear" w:color="auto" w:fill="FAFAFA"/>
            <w:vAlign w:val="bottom"/>
          </w:tcPr>
          <w:p w14:paraId="7D5416B3" w14:textId="77777777" w:rsidR="007A53D7" w:rsidRPr="00887285" w:rsidRDefault="007A53D7" w:rsidP="007A53D7">
            <w:pPr>
              <w:ind w:left="-43" w:right="-72"/>
              <w:jc w:val="right"/>
              <w:rPr>
                <w:rFonts w:ascii="Arial" w:eastAsia="Arial Unicode MS" w:hAnsi="Arial" w:cs="Arial"/>
                <w:sz w:val="15"/>
                <w:szCs w:val="15"/>
              </w:rPr>
            </w:pPr>
          </w:p>
        </w:tc>
        <w:tc>
          <w:tcPr>
            <w:tcW w:w="1267" w:type="dxa"/>
            <w:shd w:val="clear" w:color="auto" w:fill="FAFAFA"/>
            <w:vAlign w:val="bottom"/>
          </w:tcPr>
          <w:p w14:paraId="1DF7CC23" w14:textId="77777777" w:rsidR="007A53D7" w:rsidRPr="00887285" w:rsidRDefault="007A53D7" w:rsidP="007A53D7">
            <w:pPr>
              <w:ind w:left="-43" w:right="-72"/>
              <w:jc w:val="right"/>
              <w:rPr>
                <w:rFonts w:ascii="Arial" w:eastAsia="Arial Unicode MS" w:hAnsi="Arial" w:cs="Arial"/>
                <w:sz w:val="15"/>
                <w:szCs w:val="15"/>
              </w:rPr>
            </w:pPr>
          </w:p>
        </w:tc>
        <w:tc>
          <w:tcPr>
            <w:tcW w:w="1267" w:type="dxa"/>
            <w:shd w:val="clear" w:color="auto" w:fill="FAFAFA"/>
            <w:vAlign w:val="bottom"/>
          </w:tcPr>
          <w:p w14:paraId="465F1EF9" w14:textId="77777777" w:rsidR="007A53D7" w:rsidRPr="00887285" w:rsidRDefault="007A53D7" w:rsidP="007A53D7">
            <w:pPr>
              <w:ind w:left="-43" w:right="-72"/>
              <w:jc w:val="right"/>
              <w:rPr>
                <w:rFonts w:ascii="Arial" w:eastAsia="Arial Unicode MS" w:hAnsi="Arial" w:cs="Arial"/>
                <w:sz w:val="15"/>
                <w:szCs w:val="15"/>
              </w:rPr>
            </w:pPr>
          </w:p>
        </w:tc>
        <w:tc>
          <w:tcPr>
            <w:tcW w:w="864" w:type="dxa"/>
            <w:shd w:val="clear" w:color="auto" w:fill="FAFAFA"/>
            <w:vAlign w:val="bottom"/>
          </w:tcPr>
          <w:p w14:paraId="4A342281" w14:textId="77777777" w:rsidR="007A53D7" w:rsidRPr="00887285" w:rsidRDefault="007A53D7" w:rsidP="007A53D7">
            <w:pPr>
              <w:ind w:left="8" w:right="-72"/>
              <w:jc w:val="right"/>
              <w:rPr>
                <w:rFonts w:ascii="Arial" w:eastAsia="Arial Unicode MS" w:hAnsi="Arial" w:cs="Arial"/>
                <w:sz w:val="15"/>
                <w:szCs w:val="15"/>
                <w:vertAlign w:val="superscript"/>
              </w:rPr>
            </w:pPr>
          </w:p>
        </w:tc>
        <w:tc>
          <w:tcPr>
            <w:tcW w:w="1267" w:type="dxa"/>
            <w:shd w:val="clear" w:color="auto" w:fill="FAFAFA"/>
            <w:vAlign w:val="bottom"/>
          </w:tcPr>
          <w:p w14:paraId="4D1C85DB" w14:textId="77777777" w:rsidR="007A53D7" w:rsidRPr="00887285" w:rsidRDefault="007A53D7" w:rsidP="007A53D7">
            <w:pPr>
              <w:ind w:left="-43" w:right="-72"/>
              <w:jc w:val="right"/>
              <w:rPr>
                <w:rFonts w:ascii="Arial" w:eastAsia="Arial Unicode MS" w:hAnsi="Arial" w:cs="Arial"/>
                <w:sz w:val="15"/>
                <w:szCs w:val="15"/>
              </w:rPr>
            </w:pPr>
          </w:p>
        </w:tc>
      </w:tr>
      <w:tr w:rsidR="007A53D7" w:rsidRPr="00887285" w14:paraId="6E539A80" w14:textId="77777777" w:rsidTr="007A53D7">
        <w:trPr>
          <w:trHeight w:val="20"/>
        </w:trPr>
        <w:tc>
          <w:tcPr>
            <w:tcW w:w="2250" w:type="dxa"/>
            <w:vAlign w:val="bottom"/>
          </w:tcPr>
          <w:p w14:paraId="16010E5C" w14:textId="77777777" w:rsidR="007A53D7" w:rsidRPr="00887285" w:rsidRDefault="007A53D7" w:rsidP="007A53D7">
            <w:pPr>
              <w:ind w:left="-101" w:right="-72"/>
              <w:rPr>
                <w:rFonts w:ascii="Arial" w:hAnsi="Arial" w:cs="Arial"/>
                <w:sz w:val="15"/>
                <w:szCs w:val="15"/>
              </w:rPr>
            </w:pPr>
            <w:r w:rsidRPr="00887285">
              <w:rPr>
                <w:rFonts w:ascii="Arial" w:hAnsi="Arial" w:cs="Arial"/>
                <w:sz w:val="15"/>
                <w:szCs w:val="15"/>
              </w:rPr>
              <w:t>Segment results</w:t>
            </w:r>
          </w:p>
        </w:tc>
        <w:tc>
          <w:tcPr>
            <w:tcW w:w="1267" w:type="dxa"/>
            <w:shd w:val="clear" w:color="auto" w:fill="FAFAFA"/>
          </w:tcPr>
          <w:p w14:paraId="41909F69" w14:textId="77777777" w:rsidR="007A53D7" w:rsidRPr="00887285" w:rsidRDefault="007A53D7" w:rsidP="007A53D7">
            <w:pPr>
              <w:ind w:left="-43" w:right="-72"/>
              <w:jc w:val="right"/>
              <w:rPr>
                <w:rFonts w:ascii="Arial" w:eastAsia="Arial Unicode MS" w:hAnsi="Arial" w:cs="Arial"/>
                <w:sz w:val="15"/>
                <w:szCs w:val="15"/>
              </w:rPr>
            </w:pPr>
            <w:r w:rsidRPr="00887285">
              <w:rPr>
                <w:rFonts w:ascii="Arial" w:eastAsia="Arial Unicode MS" w:hAnsi="Arial" w:cs="Arial"/>
                <w:sz w:val="15"/>
                <w:szCs w:val="15"/>
                <w:lang w:eastAsia="en-GB"/>
              </w:rPr>
              <w:t>9,871,725,044</w:t>
            </w:r>
          </w:p>
        </w:tc>
        <w:tc>
          <w:tcPr>
            <w:tcW w:w="1267" w:type="dxa"/>
            <w:shd w:val="clear" w:color="auto" w:fill="FAFAFA"/>
          </w:tcPr>
          <w:p w14:paraId="64405DA1" w14:textId="77777777" w:rsidR="007A53D7" w:rsidRPr="00887285" w:rsidRDefault="007A53D7" w:rsidP="007A53D7">
            <w:pPr>
              <w:ind w:left="-43" w:right="-72"/>
              <w:jc w:val="right"/>
              <w:rPr>
                <w:rFonts w:ascii="Arial" w:eastAsia="Arial Unicode MS" w:hAnsi="Arial" w:cs="Arial"/>
                <w:sz w:val="15"/>
                <w:szCs w:val="15"/>
              </w:rPr>
            </w:pPr>
            <w:r w:rsidRPr="00887285">
              <w:rPr>
                <w:rFonts w:ascii="Arial" w:eastAsia="Arial Unicode MS" w:hAnsi="Arial" w:cs="Arial"/>
                <w:sz w:val="15"/>
                <w:szCs w:val="15"/>
                <w:lang w:eastAsia="en-GB"/>
              </w:rPr>
              <w:t>141,664,862</w:t>
            </w:r>
          </w:p>
        </w:tc>
        <w:tc>
          <w:tcPr>
            <w:tcW w:w="1267" w:type="dxa"/>
            <w:shd w:val="clear" w:color="auto" w:fill="FAFAFA"/>
          </w:tcPr>
          <w:p w14:paraId="1454C534" w14:textId="77777777" w:rsidR="007A53D7" w:rsidRPr="00887285" w:rsidRDefault="007A53D7" w:rsidP="007A53D7">
            <w:pPr>
              <w:ind w:left="-43" w:right="-72"/>
              <w:jc w:val="right"/>
              <w:rPr>
                <w:rFonts w:ascii="Arial" w:eastAsia="Arial Unicode MS" w:hAnsi="Arial" w:cs="Arial"/>
                <w:sz w:val="15"/>
                <w:szCs w:val="15"/>
              </w:rPr>
            </w:pPr>
            <w:r w:rsidRPr="00887285">
              <w:rPr>
                <w:rFonts w:ascii="Arial" w:eastAsia="Arial Unicode MS" w:hAnsi="Arial" w:cs="Arial"/>
                <w:sz w:val="15"/>
                <w:szCs w:val="15"/>
                <w:lang w:eastAsia="en-GB"/>
              </w:rPr>
              <w:t>10,013,389,906</w:t>
            </w:r>
          </w:p>
        </w:tc>
        <w:tc>
          <w:tcPr>
            <w:tcW w:w="1267" w:type="dxa"/>
            <w:shd w:val="clear" w:color="auto" w:fill="FAFAFA"/>
          </w:tcPr>
          <w:p w14:paraId="131E1BF5" w14:textId="77777777" w:rsidR="007A53D7" w:rsidRPr="00887285" w:rsidRDefault="007A53D7" w:rsidP="007A53D7">
            <w:pPr>
              <w:ind w:left="-43" w:right="-72"/>
              <w:jc w:val="right"/>
              <w:rPr>
                <w:rFonts w:ascii="Arial" w:eastAsia="Arial Unicode MS" w:hAnsi="Arial" w:cs="Arial"/>
                <w:sz w:val="15"/>
                <w:szCs w:val="15"/>
              </w:rPr>
            </w:pPr>
            <w:r w:rsidRPr="00887285">
              <w:rPr>
                <w:rFonts w:ascii="Arial" w:eastAsia="Arial Unicode MS" w:hAnsi="Arial" w:cs="Arial"/>
                <w:sz w:val="15"/>
                <w:szCs w:val="15"/>
                <w:lang w:eastAsia="en-GB"/>
              </w:rPr>
              <w:t>(1,693,568,673)</w:t>
            </w:r>
          </w:p>
        </w:tc>
        <w:tc>
          <w:tcPr>
            <w:tcW w:w="864" w:type="dxa"/>
            <w:shd w:val="clear" w:color="auto" w:fill="FAFAFA"/>
            <w:vAlign w:val="center"/>
          </w:tcPr>
          <w:p w14:paraId="05234519" w14:textId="77777777" w:rsidR="007A53D7" w:rsidRPr="00887285" w:rsidRDefault="007A53D7" w:rsidP="007A53D7">
            <w:pPr>
              <w:ind w:left="-72" w:right="-72"/>
              <w:jc w:val="right"/>
              <w:rPr>
                <w:rFonts w:ascii="Arial" w:eastAsia="Arial Unicode MS" w:hAnsi="Arial" w:cs="Arial"/>
                <w:sz w:val="15"/>
                <w:szCs w:val="15"/>
                <w:vertAlign w:val="superscript"/>
              </w:rPr>
            </w:pPr>
          </w:p>
        </w:tc>
        <w:tc>
          <w:tcPr>
            <w:tcW w:w="1267" w:type="dxa"/>
            <w:shd w:val="clear" w:color="auto" w:fill="FAFAFA"/>
          </w:tcPr>
          <w:p w14:paraId="351E8150" w14:textId="77777777" w:rsidR="007A53D7" w:rsidRPr="00887285" w:rsidRDefault="007A53D7" w:rsidP="007A53D7">
            <w:pPr>
              <w:ind w:left="-43" w:right="-72"/>
              <w:jc w:val="right"/>
              <w:rPr>
                <w:rFonts w:ascii="Arial" w:eastAsia="Arial Unicode MS" w:hAnsi="Arial" w:cs="Arial"/>
                <w:sz w:val="15"/>
                <w:szCs w:val="15"/>
              </w:rPr>
            </w:pPr>
            <w:r w:rsidRPr="00887285">
              <w:rPr>
                <w:rFonts w:ascii="Arial" w:eastAsia="Arial Unicode MS" w:hAnsi="Arial" w:cs="Arial"/>
                <w:sz w:val="15"/>
                <w:szCs w:val="15"/>
                <w:lang w:eastAsia="en-GB"/>
              </w:rPr>
              <w:t>8,319,821,233</w:t>
            </w:r>
          </w:p>
        </w:tc>
      </w:tr>
      <w:tr w:rsidR="007A53D7" w:rsidRPr="00887285" w14:paraId="3A1AF221" w14:textId="77777777" w:rsidTr="007A53D7">
        <w:trPr>
          <w:trHeight w:val="20"/>
        </w:trPr>
        <w:tc>
          <w:tcPr>
            <w:tcW w:w="2250" w:type="dxa"/>
            <w:vAlign w:val="bottom"/>
          </w:tcPr>
          <w:p w14:paraId="185B026F" w14:textId="77777777" w:rsidR="007A53D7" w:rsidRPr="00887285" w:rsidRDefault="007A53D7" w:rsidP="007A53D7">
            <w:pPr>
              <w:ind w:left="-101" w:right="-72"/>
              <w:rPr>
                <w:rFonts w:ascii="Arial" w:hAnsi="Arial" w:cs="Arial"/>
                <w:sz w:val="15"/>
                <w:szCs w:val="15"/>
              </w:rPr>
            </w:pPr>
            <w:r w:rsidRPr="00887285">
              <w:rPr>
                <w:rFonts w:ascii="Arial" w:hAnsi="Arial" w:cs="Arial"/>
                <w:sz w:val="15"/>
                <w:szCs w:val="15"/>
                <w:shd w:val="clear" w:color="auto" w:fill="FFFFFF"/>
              </w:rPr>
              <w:t>Dividend and other income</w:t>
            </w:r>
          </w:p>
        </w:tc>
        <w:tc>
          <w:tcPr>
            <w:tcW w:w="1267" w:type="dxa"/>
            <w:shd w:val="clear" w:color="auto" w:fill="FAFAFA"/>
          </w:tcPr>
          <w:p w14:paraId="76791F62" w14:textId="77777777" w:rsidR="007A53D7" w:rsidRPr="00887285" w:rsidRDefault="007A53D7" w:rsidP="007A53D7">
            <w:pPr>
              <w:ind w:left="-43" w:right="-72"/>
              <w:jc w:val="right"/>
              <w:rPr>
                <w:rFonts w:ascii="Arial" w:eastAsia="Arial Unicode MS" w:hAnsi="Arial" w:cs="Arial"/>
                <w:sz w:val="15"/>
                <w:szCs w:val="15"/>
              </w:rPr>
            </w:pPr>
            <w:r w:rsidRPr="00887285">
              <w:rPr>
                <w:rFonts w:ascii="Arial" w:eastAsia="Arial Unicode MS" w:hAnsi="Arial" w:cs="Arial"/>
                <w:sz w:val="15"/>
                <w:szCs w:val="15"/>
                <w:lang w:eastAsia="en-GB"/>
              </w:rPr>
              <w:t>3,229,890,109</w:t>
            </w:r>
          </w:p>
        </w:tc>
        <w:tc>
          <w:tcPr>
            <w:tcW w:w="1267" w:type="dxa"/>
            <w:shd w:val="clear" w:color="auto" w:fill="FAFAFA"/>
          </w:tcPr>
          <w:p w14:paraId="1FB5E23F" w14:textId="77777777" w:rsidR="007A53D7" w:rsidRPr="00887285" w:rsidRDefault="007A53D7" w:rsidP="007A53D7">
            <w:pPr>
              <w:ind w:left="-43" w:right="-72"/>
              <w:jc w:val="right"/>
              <w:rPr>
                <w:rFonts w:ascii="Arial" w:eastAsia="Arial Unicode MS" w:hAnsi="Arial" w:cs="Arial"/>
                <w:sz w:val="15"/>
                <w:szCs w:val="15"/>
              </w:rPr>
            </w:pPr>
            <w:r w:rsidRPr="00887285">
              <w:rPr>
                <w:rFonts w:ascii="Arial" w:eastAsia="Arial Unicode MS" w:hAnsi="Arial" w:cs="Arial"/>
                <w:sz w:val="15"/>
                <w:szCs w:val="15"/>
                <w:lang w:eastAsia="en-GB"/>
              </w:rPr>
              <w:t>10,619,923</w:t>
            </w:r>
          </w:p>
        </w:tc>
        <w:tc>
          <w:tcPr>
            <w:tcW w:w="1267" w:type="dxa"/>
            <w:shd w:val="clear" w:color="auto" w:fill="FAFAFA"/>
          </w:tcPr>
          <w:p w14:paraId="1FB5573E" w14:textId="77777777" w:rsidR="007A53D7" w:rsidRPr="00887285" w:rsidRDefault="007A53D7" w:rsidP="007A53D7">
            <w:pPr>
              <w:ind w:left="-43" w:right="-72"/>
              <w:jc w:val="right"/>
              <w:rPr>
                <w:rFonts w:ascii="Arial" w:eastAsia="Arial Unicode MS" w:hAnsi="Arial" w:cs="Arial"/>
                <w:sz w:val="15"/>
                <w:szCs w:val="15"/>
              </w:rPr>
            </w:pPr>
            <w:r w:rsidRPr="00887285">
              <w:rPr>
                <w:rFonts w:ascii="Arial" w:eastAsia="Arial Unicode MS" w:hAnsi="Arial" w:cs="Arial"/>
                <w:sz w:val="15"/>
                <w:szCs w:val="15"/>
                <w:lang w:eastAsia="en-GB"/>
              </w:rPr>
              <w:t>3,240,510,032</w:t>
            </w:r>
          </w:p>
        </w:tc>
        <w:tc>
          <w:tcPr>
            <w:tcW w:w="1267" w:type="dxa"/>
            <w:shd w:val="clear" w:color="auto" w:fill="FAFAFA"/>
          </w:tcPr>
          <w:p w14:paraId="0AE09C86" w14:textId="77777777" w:rsidR="007A53D7" w:rsidRPr="00887285" w:rsidRDefault="007A53D7" w:rsidP="007A53D7">
            <w:pPr>
              <w:ind w:left="-43" w:right="-72"/>
              <w:jc w:val="right"/>
              <w:rPr>
                <w:rFonts w:ascii="Arial" w:eastAsia="Arial Unicode MS" w:hAnsi="Arial" w:cs="Arial"/>
                <w:sz w:val="15"/>
                <w:szCs w:val="15"/>
              </w:rPr>
            </w:pPr>
            <w:r w:rsidRPr="00887285">
              <w:rPr>
                <w:rFonts w:ascii="Arial" w:eastAsia="Arial Unicode MS" w:hAnsi="Arial" w:cs="Arial"/>
                <w:sz w:val="15"/>
                <w:szCs w:val="15"/>
                <w:lang w:eastAsia="en-GB"/>
              </w:rPr>
              <w:t>(827,820,62</w:t>
            </w:r>
            <w:r w:rsidRPr="00887285">
              <w:rPr>
                <w:rFonts w:ascii="Arial" w:eastAsia="Arial Unicode MS" w:hAnsi="Arial" w:cs="Arial"/>
                <w:sz w:val="15"/>
                <w:szCs w:val="15"/>
                <w:cs/>
                <w:lang w:eastAsia="en-GB"/>
              </w:rPr>
              <w:t>2</w:t>
            </w:r>
            <w:r w:rsidRPr="00887285">
              <w:rPr>
                <w:rFonts w:ascii="Arial" w:eastAsia="Arial Unicode MS" w:hAnsi="Arial" w:cs="Arial"/>
                <w:sz w:val="15"/>
                <w:szCs w:val="15"/>
                <w:lang w:eastAsia="en-GB"/>
              </w:rPr>
              <w:t>)</w:t>
            </w:r>
          </w:p>
        </w:tc>
        <w:tc>
          <w:tcPr>
            <w:tcW w:w="864" w:type="dxa"/>
            <w:shd w:val="clear" w:color="auto" w:fill="FAFAFA"/>
            <w:vAlign w:val="center"/>
          </w:tcPr>
          <w:p w14:paraId="65E18097" w14:textId="77777777" w:rsidR="007A53D7" w:rsidRPr="00887285" w:rsidRDefault="007A53D7" w:rsidP="007A53D7">
            <w:pPr>
              <w:ind w:left="-72" w:right="-72"/>
              <w:jc w:val="right"/>
              <w:rPr>
                <w:rFonts w:ascii="Arial" w:eastAsia="Arial Unicode MS" w:hAnsi="Arial" w:cs="Arial"/>
                <w:sz w:val="15"/>
                <w:szCs w:val="15"/>
                <w:vertAlign w:val="superscript"/>
              </w:rPr>
            </w:pPr>
            <w:r w:rsidRPr="00887285">
              <w:rPr>
                <w:rFonts w:ascii="Arial" w:eastAsia="Arial Unicode MS" w:hAnsi="Arial" w:cs="Arial"/>
                <w:sz w:val="15"/>
                <w:szCs w:val="15"/>
                <w:vertAlign w:val="superscript"/>
              </w:rPr>
              <w:t>(4),(8),(9)</w:t>
            </w:r>
          </w:p>
        </w:tc>
        <w:tc>
          <w:tcPr>
            <w:tcW w:w="1267" w:type="dxa"/>
            <w:shd w:val="clear" w:color="auto" w:fill="FAFAFA"/>
          </w:tcPr>
          <w:p w14:paraId="170F1EBD" w14:textId="77777777" w:rsidR="007A53D7" w:rsidRPr="00887285" w:rsidRDefault="007A53D7" w:rsidP="007A53D7">
            <w:pPr>
              <w:ind w:left="-43" w:right="-72"/>
              <w:jc w:val="right"/>
              <w:rPr>
                <w:rFonts w:ascii="Arial" w:eastAsia="Arial Unicode MS" w:hAnsi="Arial" w:cs="Arial"/>
                <w:sz w:val="15"/>
                <w:szCs w:val="15"/>
              </w:rPr>
            </w:pPr>
            <w:r w:rsidRPr="00887285">
              <w:rPr>
                <w:rFonts w:ascii="Arial" w:eastAsia="Arial Unicode MS" w:hAnsi="Arial" w:cs="Arial"/>
                <w:sz w:val="15"/>
                <w:szCs w:val="15"/>
                <w:lang w:eastAsia="en-GB"/>
              </w:rPr>
              <w:t>2,412,689,410</w:t>
            </w:r>
          </w:p>
        </w:tc>
      </w:tr>
      <w:tr w:rsidR="007A53D7" w:rsidRPr="00887285" w14:paraId="226C7E23" w14:textId="77777777" w:rsidTr="007A53D7">
        <w:trPr>
          <w:trHeight w:val="20"/>
        </w:trPr>
        <w:tc>
          <w:tcPr>
            <w:tcW w:w="2250" w:type="dxa"/>
            <w:vAlign w:val="bottom"/>
          </w:tcPr>
          <w:p w14:paraId="36C7C20B" w14:textId="77777777" w:rsidR="007A53D7" w:rsidRPr="00887285" w:rsidRDefault="007A53D7" w:rsidP="007A53D7">
            <w:pPr>
              <w:ind w:left="-101" w:right="-72"/>
              <w:rPr>
                <w:rFonts w:ascii="Arial" w:hAnsi="Arial" w:cs="Arial"/>
                <w:sz w:val="15"/>
                <w:szCs w:val="15"/>
                <w:shd w:val="clear" w:color="auto" w:fill="FFFFFF"/>
              </w:rPr>
            </w:pPr>
            <w:r w:rsidRPr="00887285">
              <w:rPr>
                <w:rFonts w:ascii="Arial" w:hAnsi="Arial" w:cs="Arial"/>
                <w:sz w:val="15"/>
                <w:szCs w:val="15"/>
                <w:shd w:val="clear" w:color="auto" w:fill="FFFFFF"/>
                <w:lang w:val="en-US"/>
              </w:rPr>
              <w:t>Loss on impairment of assets</w:t>
            </w:r>
          </w:p>
        </w:tc>
        <w:tc>
          <w:tcPr>
            <w:tcW w:w="1267" w:type="dxa"/>
            <w:shd w:val="clear" w:color="auto" w:fill="FAFAFA"/>
          </w:tcPr>
          <w:p w14:paraId="286BE29C" w14:textId="77777777" w:rsidR="007A53D7" w:rsidRPr="00887285" w:rsidRDefault="007A53D7" w:rsidP="007A53D7">
            <w:pPr>
              <w:ind w:left="-43" w:right="-72"/>
              <w:jc w:val="right"/>
              <w:rPr>
                <w:rFonts w:ascii="Arial" w:eastAsia="Arial Unicode MS" w:hAnsi="Arial" w:cs="Arial"/>
                <w:sz w:val="15"/>
                <w:szCs w:val="15"/>
                <w:lang w:eastAsia="en-GB"/>
              </w:rPr>
            </w:pPr>
            <w:r w:rsidRPr="00887285">
              <w:rPr>
                <w:rFonts w:ascii="Arial" w:eastAsia="Arial Unicode MS" w:hAnsi="Arial" w:cs="Arial"/>
                <w:sz w:val="15"/>
                <w:szCs w:val="15"/>
                <w:lang w:eastAsia="en-GB"/>
              </w:rPr>
              <w:t>(2,399,429,322)</w:t>
            </w:r>
          </w:p>
        </w:tc>
        <w:tc>
          <w:tcPr>
            <w:tcW w:w="1267" w:type="dxa"/>
            <w:shd w:val="clear" w:color="auto" w:fill="FAFAFA"/>
          </w:tcPr>
          <w:p w14:paraId="4DE14081" w14:textId="77777777" w:rsidR="007A53D7" w:rsidRPr="00887285" w:rsidRDefault="007A53D7" w:rsidP="007A53D7">
            <w:pPr>
              <w:ind w:left="-43" w:right="-72"/>
              <w:jc w:val="right"/>
              <w:rPr>
                <w:rFonts w:ascii="Arial" w:eastAsia="Arial Unicode MS" w:hAnsi="Arial" w:cs="Arial"/>
                <w:sz w:val="15"/>
                <w:szCs w:val="15"/>
                <w:lang w:eastAsia="en-GB"/>
              </w:rPr>
            </w:pPr>
            <w:r w:rsidRPr="00887285">
              <w:rPr>
                <w:rFonts w:ascii="Arial" w:eastAsia="Arial Unicode MS" w:hAnsi="Arial" w:cs="Arial"/>
                <w:sz w:val="15"/>
                <w:szCs w:val="15"/>
                <w:lang w:eastAsia="en-GB"/>
              </w:rPr>
              <w:t>-</w:t>
            </w:r>
          </w:p>
        </w:tc>
        <w:tc>
          <w:tcPr>
            <w:tcW w:w="1267" w:type="dxa"/>
            <w:shd w:val="clear" w:color="auto" w:fill="FAFAFA"/>
          </w:tcPr>
          <w:p w14:paraId="557479CA" w14:textId="77777777" w:rsidR="007A53D7" w:rsidRPr="00887285" w:rsidRDefault="007A53D7" w:rsidP="007A53D7">
            <w:pPr>
              <w:ind w:left="-43" w:right="-72"/>
              <w:jc w:val="right"/>
              <w:rPr>
                <w:rFonts w:ascii="Arial" w:eastAsia="Arial Unicode MS" w:hAnsi="Arial" w:cs="Arial"/>
                <w:sz w:val="15"/>
                <w:szCs w:val="15"/>
                <w:lang w:eastAsia="en-GB"/>
              </w:rPr>
            </w:pPr>
            <w:r w:rsidRPr="00887285">
              <w:rPr>
                <w:rFonts w:ascii="Arial" w:eastAsia="Arial Unicode MS" w:hAnsi="Arial" w:cs="Arial"/>
                <w:sz w:val="15"/>
                <w:szCs w:val="15"/>
                <w:lang w:eastAsia="en-GB"/>
              </w:rPr>
              <w:t>(2,399,429,322)</w:t>
            </w:r>
          </w:p>
        </w:tc>
        <w:tc>
          <w:tcPr>
            <w:tcW w:w="1267" w:type="dxa"/>
            <w:shd w:val="clear" w:color="auto" w:fill="FAFAFA"/>
          </w:tcPr>
          <w:p w14:paraId="70712DEB" w14:textId="77777777" w:rsidR="007A53D7" w:rsidRPr="00887285" w:rsidRDefault="007A53D7" w:rsidP="007A53D7">
            <w:pPr>
              <w:ind w:left="-43" w:right="-72"/>
              <w:jc w:val="right"/>
              <w:rPr>
                <w:rFonts w:ascii="Arial" w:eastAsia="Arial Unicode MS" w:hAnsi="Arial" w:cs="Arial"/>
                <w:sz w:val="15"/>
                <w:szCs w:val="15"/>
                <w:lang w:eastAsia="en-GB"/>
              </w:rPr>
            </w:pPr>
            <w:r w:rsidRPr="00887285">
              <w:rPr>
                <w:rFonts w:ascii="Arial" w:eastAsia="Arial Unicode MS" w:hAnsi="Arial" w:cs="Arial"/>
                <w:sz w:val="15"/>
                <w:szCs w:val="15"/>
                <w:lang w:eastAsia="en-GB"/>
              </w:rPr>
              <w:t>790,928,118</w:t>
            </w:r>
          </w:p>
        </w:tc>
        <w:tc>
          <w:tcPr>
            <w:tcW w:w="864" w:type="dxa"/>
            <w:shd w:val="clear" w:color="auto" w:fill="FAFAFA"/>
            <w:vAlign w:val="center"/>
          </w:tcPr>
          <w:p w14:paraId="40FB9405" w14:textId="77777777" w:rsidR="007A53D7" w:rsidRPr="00887285" w:rsidRDefault="007A53D7" w:rsidP="007A53D7">
            <w:pPr>
              <w:ind w:left="-72" w:right="-72"/>
              <w:jc w:val="right"/>
              <w:rPr>
                <w:rFonts w:ascii="Arial" w:eastAsia="Arial Unicode MS" w:hAnsi="Arial" w:cs="Arial"/>
                <w:sz w:val="15"/>
                <w:szCs w:val="15"/>
                <w:vertAlign w:val="superscript"/>
              </w:rPr>
            </w:pPr>
            <w:r w:rsidRPr="00887285">
              <w:rPr>
                <w:rFonts w:ascii="Arial" w:eastAsia="Arial Unicode MS" w:hAnsi="Arial" w:cs="Arial"/>
                <w:sz w:val="15"/>
                <w:szCs w:val="15"/>
                <w:vertAlign w:val="superscript"/>
              </w:rPr>
              <w:t>(1),(9)</w:t>
            </w:r>
          </w:p>
        </w:tc>
        <w:tc>
          <w:tcPr>
            <w:tcW w:w="1267" w:type="dxa"/>
            <w:shd w:val="clear" w:color="auto" w:fill="FAFAFA"/>
          </w:tcPr>
          <w:p w14:paraId="0E6A6334" w14:textId="77777777" w:rsidR="007A53D7" w:rsidRPr="00887285" w:rsidRDefault="007A53D7" w:rsidP="007A53D7">
            <w:pPr>
              <w:ind w:left="-43" w:right="-72"/>
              <w:jc w:val="right"/>
              <w:rPr>
                <w:rFonts w:ascii="Arial" w:eastAsia="Arial Unicode MS" w:hAnsi="Arial" w:cs="Arial"/>
                <w:sz w:val="15"/>
                <w:szCs w:val="15"/>
                <w:lang w:eastAsia="en-GB"/>
              </w:rPr>
            </w:pPr>
            <w:r w:rsidRPr="00887285">
              <w:rPr>
                <w:rFonts w:ascii="Arial" w:eastAsia="Arial Unicode MS" w:hAnsi="Arial" w:cs="Arial"/>
                <w:sz w:val="15"/>
                <w:szCs w:val="15"/>
                <w:lang w:eastAsia="en-GB"/>
              </w:rPr>
              <w:t>(1,608,501,204)</w:t>
            </w:r>
          </w:p>
        </w:tc>
      </w:tr>
      <w:tr w:rsidR="007A53D7" w:rsidRPr="00887285" w14:paraId="696AEAE3" w14:textId="77777777" w:rsidTr="007A53D7">
        <w:trPr>
          <w:trHeight w:val="20"/>
        </w:trPr>
        <w:tc>
          <w:tcPr>
            <w:tcW w:w="2250" w:type="dxa"/>
            <w:vAlign w:val="bottom"/>
          </w:tcPr>
          <w:p w14:paraId="372FB9B1" w14:textId="4EADEE1D" w:rsidR="007A53D7" w:rsidRPr="00887285" w:rsidRDefault="007A53D7" w:rsidP="007A53D7">
            <w:pPr>
              <w:ind w:left="-101" w:right="-72"/>
              <w:rPr>
                <w:rFonts w:ascii="Arial" w:hAnsi="Arial" w:cs="Arial"/>
                <w:sz w:val="15"/>
                <w:szCs w:val="15"/>
                <w:shd w:val="clear" w:color="auto" w:fill="FFFFFF"/>
              </w:rPr>
            </w:pPr>
            <w:r w:rsidRPr="00887285">
              <w:rPr>
                <w:rFonts w:ascii="Arial" w:hAnsi="Arial" w:cs="Arial"/>
                <w:sz w:val="15"/>
                <w:szCs w:val="15"/>
                <w:shd w:val="clear" w:color="auto" w:fill="FFFFFF"/>
              </w:rPr>
              <w:t>Currency exchange gains, net</w:t>
            </w:r>
          </w:p>
        </w:tc>
        <w:tc>
          <w:tcPr>
            <w:tcW w:w="1267" w:type="dxa"/>
            <w:shd w:val="clear" w:color="auto" w:fill="FAFAFA"/>
          </w:tcPr>
          <w:p w14:paraId="3CF37EE3" w14:textId="77777777" w:rsidR="007A53D7" w:rsidRPr="00887285" w:rsidRDefault="007A53D7" w:rsidP="007A53D7">
            <w:pPr>
              <w:ind w:left="-43" w:right="-72"/>
              <w:jc w:val="right"/>
              <w:rPr>
                <w:rFonts w:ascii="Arial" w:eastAsia="Arial Unicode MS" w:hAnsi="Arial" w:cs="Arial"/>
                <w:sz w:val="15"/>
                <w:szCs w:val="15"/>
              </w:rPr>
            </w:pPr>
            <w:r w:rsidRPr="00887285">
              <w:rPr>
                <w:rFonts w:ascii="Arial" w:eastAsia="Arial Unicode MS" w:hAnsi="Arial" w:cs="Arial"/>
                <w:sz w:val="15"/>
                <w:szCs w:val="15"/>
                <w:lang w:eastAsia="en-GB"/>
              </w:rPr>
              <w:t>245,595,692</w:t>
            </w:r>
          </w:p>
        </w:tc>
        <w:tc>
          <w:tcPr>
            <w:tcW w:w="1267" w:type="dxa"/>
            <w:shd w:val="clear" w:color="auto" w:fill="FAFAFA"/>
          </w:tcPr>
          <w:p w14:paraId="64579E28" w14:textId="77777777" w:rsidR="007A53D7" w:rsidRPr="00887285" w:rsidRDefault="007A53D7" w:rsidP="007A53D7">
            <w:pPr>
              <w:ind w:left="-43" w:right="-72"/>
              <w:jc w:val="right"/>
              <w:rPr>
                <w:rFonts w:ascii="Arial" w:eastAsia="Arial Unicode MS" w:hAnsi="Arial" w:cs="Arial"/>
                <w:sz w:val="15"/>
                <w:szCs w:val="15"/>
              </w:rPr>
            </w:pPr>
            <w:r w:rsidRPr="00887285">
              <w:rPr>
                <w:rFonts w:ascii="Arial" w:eastAsia="Arial Unicode MS" w:hAnsi="Arial" w:cs="Arial"/>
                <w:sz w:val="15"/>
                <w:szCs w:val="15"/>
                <w:lang w:eastAsia="en-GB"/>
              </w:rPr>
              <w:t>8,049,762</w:t>
            </w:r>
          </w:p>
        </w:tc>
        <w:tc>
          <w:tcPr>
            <w:tcW w:w="1267" w:type="dxa"/>
            <w:shd w:val="clear" w:color="auto" w:fill="FAFAFA"/>
          </w:tcPr>
          <w:p w14:paraId="105B609E" w14:textId="77777777" w:rsidR="007A53D7" w:rsidRPr="00887285" w:rsidRDefault="007A53D7" w:rsidP="007A53D7">
            <w:pPr>
              <w:ind w:left="-43" w:right="-72"/>
              <w:jc w:val="right"/>
              <w:rPr>
                <w:rFonts w:ascii="Arial" w:eastAsia="Arial Unicode MS" w:hAnsi="Arial" w:cs="Arial"/>
                <w:sz w:val="15"/>
                <w:szCs w:val="15"/>
              </w:rPr>
            </w:pPr>
            <w:r w:rsidRPr="00887285">
              <w:rPr>
                <w:rFonts w:ascii="Arial" w:eastAsia="Arial Unicode MS" w:hAnsi="Arial" w:cs="Arial"/>
                <w:sz w:val="15"/>
                <w:szCs w:val="15"/>
                <w:lang w:eastAsia="en-GB"/>
              </w:rPr>
              <w:t>253,645,454</w:t>
            </w:r>
          </w:p>
        </w:tc>
        <w:tc>
          <w:tcPr>
            <w:tcW w:w="1267" w:type="dxa"/>
            <w:shd w:val="clear" w:color="auto" w:fill="FAFAFA"/>
          </w:tcPr>
          <w:p w14:paraId="1C963916" w14:textId="77777777" w:rsidR="007A53D7" w:rsidRPr="00887285" w:rsidRDefault="007A53D7" w:rsidP="007A53D7">
            <w:pPr>
              <w:ind w:left="-43" w:right="-72"/>
              <w:jc w:val="right"/>
              <w:rPr>
                <w:rFonts w:ascii="Arial" w:eastAsia="Arial Unicode MS" w:hAnsi="Arial" w:cs="Arial"/>
                <w:sz w:val="15"/>
                <w:szCs w:val="15"/>
              </w:rPr>
            </w:pPr>
            <w:r w:rsidRPr="00887285">
              <w:rPr>
                <w:rFonts w:ascii="Arial" w:eastAsia="Arial Unicode MS" w:hAnsi="Arial" w:cs="Arial"/>
                <w:sz w:val="15"/>
                <w:szCs w:val="15"/>
                <w:lang w:eastAsia="en-GB"/>
              </w:rPr>
              <w:t>607,170,598</w:t>
            </w:r>
          </w:p>
        </w:tc>
        <w:tc>
          <w:tcPr>
            <w:tcW w:w="864" w:type="dxa"/>
            <w:shd w:val="clear" w:color="auto" w:fill="FAFAFA"/>
            <w:vAlign w:val="center"/>
          </w:tcPr>
          <w:p w14:paraId="4A18B07F" w14:textId="77777777" w:rsidR="007A53D7" w:rsidRPr="00887285" w:rsidRDefault="007A53D7" w:rsidP="007A53D7">
            <w:pPr>
              <w:ind w:left="-72" w:right="-72"/>
              <w:jc w:val="right"/>
              <w:rPr>
                <w:rFonts w:ascii="Arial" w:eastAsia="Arial Unicode MS" w:hAnsi="Arial" w:cs="Arial"/>
                <w:spacing w:val="-4"/>
                <w:sz w:val="15"/>
                <w:szCs w:val="15"/>
                <w:vertAlign w:val="superscript"/>
              </w:rPr>
            </w:pPr>
            <w:r w:rsidRPr="00887285">
              <w:rPr>
                <w:rFonts w:ascii="Arial" w:eastAsia="Arial Unicode MS" w:hAnsi="Arial" w:cs="Arial"/>
                <w:spacing w:val="-4"/>
                <w:sz w:val="15"/>
                <w:szCs w:val="15"/>
                <w:vertAlign w:val="superscript"/>
              </w:rPr>
              <w:t>(1),(2),(3),(5),(9)</w:t>
            </w:r>
          </w:p>
        </w:tc>
        <w:tc>
          <w:tcPr>
            <w:tcW w:w="1267" w:type="dxa"/>
            <w:shd w:val="clear" w:color="auto" w:fill="FAFAFA"/>
          </w:tcPr>
          <w:p w14:paraId="3037D81F" w14:textId="77777777" w:rsidR="007A53D7" w:rsidRPr="00887285" w:rsidRDefault="007A53D7" w:rsidP="007A53D7">
            <w:pPr>
              <w:ind w:left="-43" w:right="-72"/>
              <w:jc w:val="right"/>
              <w:rPr>
                <w:rFonts w:ascii="Arial" w:eastAsia="Arial Unicode MS" w:hAnsi="Arial" w:cs="Arial"/>
                <w:sz w:val="15"/>
                <w:szCs w:val="15"/>
              </w:rPr>
            </w:pPr>
            <w:r w:rsidRPr="00887285">
              <w:rPr>
                <w:rFonts w:ascii="Arial" w:eastAsia="Arial Unicode MS" w:hAnsi="Arial" w:cs="Arial"/>
                <w:sz w:val="15"/>
                <w:szCs w:val="15"/>
                <w:lang w:eastAsia="en-GB"/>
              </w:rPr>
              <w:t>860,816,052</w:t>
            </w:r>
          </w:p>
        </w:tc>
      </w:tr>
      <w:tr w:rsidR="007A53D7" w:rsidRPr="00887285" w14:paraId="04186212" w14:textId="77777777" w:rsidTr="007A53D7">
        <w:trPr>
          <w:trHeight w:val="20"/>
        </w:trPr>
        <w:tc>
          <w:tcPr>
            <w:tcW w:w="2250" w:type="dxa"/>
            <w:vAlign w:val="bottom"/>
          </w:tcPr>
          <w:p w14:paraId="45C1E732" w14:textId="77777777" w:rsidR="007A53D7" w:rsidRPr="00887285" w:rsidRDefault="007A53D7" w:rsidP="007A53D7">
            <w:pPr>
              <w:ind w:left="-101" w:right="-72"/>
              <w:rPr>
                <w:rFonts w:ascii="Arial" w:hAnsi="Arial" w:cs="Arial"/>
                <w:sz w:val="15"/>
                <w:szCs w:val="15"/>
                <w:shd w:val="clear" w:color="auto" w:fill="FFFFFF"/>
              </w:rPr>
            </w:pPr>
            <w:r w:rsidRPr="00887285">
              <w:rPr>
                <w:rFonts w:ascii="Arial" w:hAnsi="Arial" w:cs="Arial"/>
                <w:sz w:val="15"/>
                <w:szCs w:val="15"/>
                <w:shd w:val="clear" w:color="auto" w:fill="FFFFFF"/>
              </w:rPr>
              <w:t>Gains on remeasurement of</w:t>
            </w:r>
          </w:p>
          <w:p w14:paraId="3ACF561C" w14:textId="77777777" w:rsidR="007A53D7" w:rsidRPr="00887285" w:rsidRDefault="007A53D7" w:rsidP="007A53D7">
            <w:pPr>
              <w:ind w:left="-101" w:right="-72"/>
              <w:rPr>
                <w:rFonts w:ascii="Arial" w:hAnsi="Arial" w:cs="Arial"/>
                <w:sz w:val="15"/>
                <w:szCs w:val="15"/>
                <w:shd w:val="clear" w:color="auto" w:fill="FFFFFF"/>
              </w:rPr>
            </w:pPr>
            <w:r w:rsidRPr="00887285">
              <w:rPr>
                <w:rFonts w:ascii="Arial" w:hAnsi="Arial" w:cs="Arial"/>
                <w:sz w:val="15"/>
                <w:szCs w:val="15"/>
                <w:shd w:val="clear" w:color="auto" w:fill="FFFFFF"/>
              </w:rPr>
              <w:t xml:space="preserve">   financial instruments, net</w:t>
            </w:r>
          </w:p>
        </w:tc>
        <w:tc>
          <w:tcPr>
            <w:tcW w:w="1267" w:type="dxa"/>
            <w:shd w:val="clear" w:color="auto" w:fill="FAFAFA"/>
          </w:tcPr>
          <w:p w14:paraId="3F274E0F" w14:textId="77777777" w:rsidR="007A53D7" w:rsidRPr="00887285" w:rsidRDefault="007A53D7" w:rsidP="007A53D7">
            <w:pPr>
              <w:ind w:left="-43" w:right="-72"/>
              <w:jc w:val="right"/>
              <w:rPr>
                <w:rFonts w:ascii="Arial" w:eastAsia="Arial Unicode MS" w:hAnsi="Arial" w:cs="Arial"/>
                <w:sz w:val="15"/>
                <w:szCs w:val="15"/>
                <w:lang w:eastAsia="en-GB"/>
              </w:rPr>
            </w:pPr>
          </w:p>
          <w:p w14:paraId="61EA5FC7" w14:textId="77777777" w:rsidR="007A53D7" w:rsidRPr="00887285" w:rsidRDefault="007A53D7" w:rsidP="007A53D7">
            <w:pPr>
              <w:ind w:left="-43" w:right="-72"/>
              <w:jc w:val="right"/>
              <w:rPr>
                <w:rFonts w:ascii="Arial" w:eastAsia="Arial Unicode MS" w:hAnsi="Arial" w:cs="Arial"/>
                <w:sz w:val="15"/>
                <w:szCs w:val="15"/>
              </w:rPr>
            </w:pPr>
            <w:r w:rsidRPr="00887285">
              <w:rPr>
                <w:rFonts w:ascii="Arial" w:eastAsia="Arial Unicode MS" w:hAnsi="Arial" w:cs="Arial"/>
                <w:sz w:val="15"/>
                <w:szCs w:val="15"/>
                <w:lang w:eastAsia="en-GB"/>
              </w:rPr>
              <w:t>1,791,126,269</w:t>
            </w:r>
          </w:p>
        </w:tc>
        <w:tc>
          <w:tcPr>
            <w:tcW w:w="1267" w:type="dxa"/>
            <w:shd w:val="clear" w:color="auto" w:fill="FAFAFA"/>
          </w:tcPr>
          <w:p w14:paraId="77693652" w14:textId="77777777" w:rsidR="007A53D7" w:rsidRPr="00887285" w:rsidRDefault="007A53D7" w:rsidP="007A53D7">
            <w:pPr>
              <w:ind w:left="-43" w:right="-72"/>
              <w:jc w:val="right"/>
              <w:rPr>
                <w:rFonts w:ascii="Arial" w:eastAsia="Arial Unicode MS" w:hAnsi="Arial" w:cs="Arial"/>
                <w:sz w:val="15"/>
                <w:szCs w:val="15"/>
                <w:lang w:eastAsia="en-GB"/>
              </w:rPr>
            </w:pPr>
          </w:p>
          <w:p w14:paraId="1A55F09C" w14:textId="77777777" w:rsidR="007A53D7" w:rsidRPr="00887285" w:rsidRDefault="007A53D7" w:rsidP="007A53D7">
            <w:pPr>
              <w:ind w:left="-43" w:right="-72"/>
              <w:jc w:val="right"/>
              <w:rPr>
                <w:rFonts w:ascii="Arial" w:eastAsia="Arial Unicode MS" w:hAnsi="Arial" w:cs="Arial"/>
                <w:sz w:val="15"/>
                <w:szCs w:val="15"/>
              </w:rPr>
            </w:pPr>
            <w:r w:rsidRPr="00887285">
              <w:rPr>
                <w:rFonts w:ascii="Arial" w:eastAsia="Arial Unicode MS" w:hAnsi="Arial" w:cs="Arial"/>
                <w:sz w:val="15"/>
                <w:szCs w:val="15"/>
                <w:lang w:eastAsia="en-GB"/>
              </w:rPr>
              <w:t>275,331</w:t>
            </w:r>
          </w:p>
        </w:tc>
        <w:tc>
          <w:tcPr>
            <w:tcW w:w="1267" w:type="dxa"/>
            <w:shd w:val="clear" w:color="auto" w:fill="FAFAFA"/>
          </w:tcPr>
          <w:p w14:paraId="6DFC5E38" w14:textId="77777777" w:rsidR="007A53D7" w:rsidRPr="00887285" w:rsidRDefault="007A53D7" w:rsidP="007A53D7">
            <w:pPr>
              <w:ind w:left="-43" w:right="-72"/>
              <w:jc w:val="right"/>
              <w:rPr>
                <w:rFonts w:ascii="Arial" w:eastAsia="Arial Unicode MS" w:hAnsi="Arial" w:cs="Arial"/>
                <w:sz w:val="15"/>
                <w:szCs w:val="15"/>
                <w:lang w:eastAsia="en-GB"/>
              </w:rPr>
            </w:pPr>
          </w:p>
          <w:p w14:paraId="05B78A7A" w14:textId="77777777" w:rsidR="007A53D7" w:rsidRPr="00887285" w:rsidRDefault="007A53D7" w:rsidP="007A53D7">
            <w:pPr>
              <w:ind w:left="-43" w:right="-72"/>
              <w:jc w:val="right"/>
              <w:rPr>
                <w:rFonts w:ascii="Arial" w:eastAsia="Arial Unicode MS" w:hAnsi="Arial" w:cs="Arial"/>
                <w:sz w:val="15"/>
                <w:szCs w:val="15"/>
              </w:rPr>
            </w:pPr>
            <w:r w:rsidRPr="00887285">
              <w:rPr>
                <w:rFonts w:ascii="Arial" w:eastAsia="Arial Unicode MS" w:hAnsi="Arial" w:cs="Arial"/>
                <w:sz w:val="15"/>
                <w:szCs w:val="15"/>
                <w:lang w:eastAsia="en-GB"/>
              </w:rPr>
              <w:t>1,791,401,600</w:t>
            </w:r>
          </w:p>
        </w:tc>
        <w:tc>
          <w:tcPr>
            <w:tcW w:w="1267" w:type="dxa"/>
            <w:shd w:val="clear" w:color="auto" w:fill="FAFAFA"/>
          </w:tcPr>
          <w:p w14:paraId="6D480ECF" w14:textId="77777777" w:rsidR="007A53D7" w:rsidRPr="00887285" w:rsidRDefault="007A53D7" w:rsidP="007A53D7">
            <w:pPr>
              <w:ind w:left="-43" w:right="-72"/>
              <w:jc w:val="right"/>
              <w:rPr>
                <w:rFonts w:ascii="Arial" w:eastAsia="Arial Unicode MS" w:hAnsi="Arial" w:cs="Arial"/>
                <w:sz w:val="15"/>
                <w:szCs w:val="15"/>
                <w:lang w:eastAsia="en-GB"/>
              </w:rPr>
            </w:pPr>
          </w:p>
          <w:p w14:paraId="006D06A7" w14:textId="77777777" w:rsidR="007A53D7" w:rsidRPr="00887285" w:rsidRDefault="007A53D7" w:rsidP="007A53D7">
            <w:pPr>
              <w:ind w:left="-43" w:right="-72"/>
              <w:jc w:val="right"/>
              <w:rPr>
                <w:rFonts w:ascii="Arial" w:eastAsia="Arial Unicode MS" w:hAnsi="Arial" w:cs="Arial"/>
                <w:sz w:val="15"/>
                <w:szCs w:val="15"/>
              </w:rPr>
            </w:pPr>
            <w:r w:rsidRPr="00887285">
              <w:rPr>
                <w:rFonts w:ascii="Arial" w:eastAsia="Arial Unicode MS" w:hAnsi="Arial" w:cs="Arial"/>
                <w:sz w:val="15"/>
                <w:szCs w:val="15"/>
                <w:lang w:eastAsia="en-GB"/>
              </w:rPr>
              <w:t>1,206,875</w:t>
            </w:r>
          </w:p>
        </w:tc>
        <w:tc>
          <w:tcPr>
            <w:tcW w:w="864" w:type="dxa"/>
            <w:shd w:val="clear" w:color="auto" w:fill="FAFAFA"/>
            <w:vAlign w:val="center"/>
          </w:tcPr>
          <w:p w14:paraId="40FA285A" w14:textId="77777777" w:rsidR="003F1919" w:rsidRPr="00887285" w:rsidRDefault="003F1919" w:rsidP="007A53D7">
            <w:pPr>
              <w:ind w:left="-72" w:right="-72"/>
              <w:jc w:val="right"/>
              <w:rPr>
                <w:rFonts w:ascii="Arial" w:eastAsia="Arial Unicode MS" w:hAnsi="Arial" w:cs="Arial"/>
                <w:sz w:val="15"/>
                <w:szCs w:val="15"/>
                <w:vertAlign w:val="superscript"/>
              </w:rPr>
            </w:pPr>
          </w:p>
          <w:p w14:paraId="71A4D40F" w14:textId="70387555" w:rsidR="007A53D7" w:rsidRPr="00887285" w:rsidRDefault="007A53D7" w:rsidP="007A53D7">
            <w:pPr>
              <w:ind w:left="-72" w:right="-72"/>
              <w:jc w:val="right"/>
              <w:rPr>
                <w:rFonts w:ascii="Arial" w:eastAsia="Arial Unicode MS" w:hAnsi="Arial" w:cs="Arial"/>
                <w:sz w:val="15"/>
                <w:szCs w:val="15"/>
                <w:vertAlign w:val="superscript"/>
              </w:rPr>
            </w:pPr>
            <w:r w:rsidRPr="00887285">
              <w:rPr>
                <w:rFonts w:ascii="Arial" w:eastAsia="Arial Unicode MS" w:hAnsi="Arial" w:cs="Arial"/>
                <w:sz w:val="15"/>
                <w:szCs w:val="15"/>
                <w:vertAlign w:val="superscript"/>
              </w:rPr>
              <w:t>(2)</w:t>
            </w:r>
          </w:p>
        </w:tc>
        <w:tc>
          <w:tcPr>
            <w:tcW w:w="1267" w:type="dxa"/>
            <w:shd w:val="clear" w:color="auto" w:fill="FAFAFA"/>
          </w:tcPr>
          <w:p w14:paraId="5B6847C6" w14:textId="77777777" w:rsidR="007A53D7" w:rsidRPr="00887285" w:rsidRDefault="007A53D7" w:rsidP="007A53D7">
            <w:pPr>
              <w:ind w:left="-43" w:right="-72"/>
              <w:jc w:val="right"/>
              <w:rPr>
                <w:rFonts w:ascii="Arial" w:eastAsia="Arial Unicode MS" w:hAnsi="Arial" w:cs="Arial"/>
                <w:sz w:val="15"/>
                <w:szCs w:val="15"/>
                <w:lang w:eastAsia="en-GB"/>
              </w:rPr>
            </w:pPr>
          </w:p>
          <w:p w14:paraId="4A9653C4" w14:textId="77777777" w:rsidR="007A53D7" w:rsidRPr="00887285" w:rsidRDefault="007A53D7" w:rsidP="007A53D7">
            <w:pPr>
              <w:ind w:left="-43" w:right="-72"/>
              <w:jc w:val="right"/>
              <w:rPr>
                <w:rFonts w:ascii="Arial" w:eastAsia="Arial Unicode MS" w:hAnsi="Arial" w:cs="Arial"/>
                <w:sz w:val="15"/>
                <w:szCs w:val="15"/>
              </w:rPr>
            </w:pPr>
            <w:r w:rsidRPr="00887285">
              <w:rPr>
                <w:rFonts w:ascii="Arial" w:eastAsia="Arial Unicode MS" w:hAnsi="Arial" w:cs="Arial"/>
                <w:sz w:val="15"/>
                <w:szCs w:val="15"/>
                <w:lang w:eastAsia="en-GB"/>
              </w:rPr>
              <w:t>1,792,608,475</w:t>
            </w:r>
          </w:p>
        </w:tc>
      </w:tr>
      <w:tr w:rsidR="007A53D7" w:rsidRPr="00887285" w14:paraId="63A0504A" w14:textId="77777777" w:rsidTr="007A53D7">
        <w:trPr>
          <w:trHeight w:val="20"/>
        </w:trPr>
        <w:tc>
          <w:tcPr>
            <w:tcW w:w="2250" w:type="dxa"/>
            <w:vAlign w:val="bottom"/>
          </w:tcPr>
          <w:p w14:paraId="3676F42D" w14:textId="77777777" w:rsidR="007A53D7" w:rsidRPr="00887285" w:rsidRDefault="007A53D7" w:rsidP="007A53D7">
            <w:pPr>
              <w:ind w:left="-101" w:right="-72"/>
              <w:rPr>
                <w:rFonts w:ascii="Arial" w:hAnsi="Arial" w:cs="Arial"/>
                <w:sz w:val="15"/>
                <w:szCs w:val="15"/>
                <w:shd w:val="clear" w:color="auto" w:fill="FFFFFF"/>
              </w:rPr>
            </w:pPr>
            <w:r w:rsidRPr="00887285">
              <w:rPr>
                <w:rFonts w:ascii="Arial" w:hAnsi="Arial" w:cs="Arial"/>
                <w:sz w:val="15"/>
                <w:szCs w:val="15"/>
                <w:shd w:val="clear" w:color="auto" w:fill="FFFFFF"/>
              </w:rPr>
              <w:t>Administrative expenses</w:t>
            </w:r>
          </w:p>
        </w:tc>
        <w:tc>
          <w:tcPr>
            <w:tcW w:w="1267" w:type="dxa"/>
            <w:shd w:val="clear" w:color="auto" w:fill="FAFAFA"/>
          </w:tcPr>
          <w:p w14:paraId="0C823F90" w14:textId="77777777" w:rsidR="007A53D7" w:rsidRPr="00887285" w:rsidRDefault="007A53D7" w:rsidP="007A53D7">
            <w:pPr>
              <w:ind w:left="-43" w:right="-72"/>
              <w:jc w:val="right"/>
              <w:rPr>
                <w:rFonts w:ascii="Arial" w:eastAsia="Arial Unicode MS" w:hAnsi="Arial" w:cs="Arial"/>
                <w:sz w:val="15"/>
                <w:szCs w:val="15"/>
                <w:lang w:eastAsia="en-GB"/>
              </w:rPr>
            </w:pPr>
            <w:r w:rsidRPr="00887285">
              <w:rPr>
                <w:rFonts w:ascii="Arial" w:eastAsia="Arial Unicode MS" w:hAnsi="Arial" w:cs="Arial"/>
                <w:sz w:val="15"/>
                <w:szCs w:val="15"/>
                <w:lang w:eastAsia="en-GB"/>
              </w:rPr>
              <w:t>(3,478,379,759)</w:t>
            </w:r>
          </w:p>
        </w:tc>
        <w:tc>
          <w:tcPr>
            <w:tcW w:w="1267" w:type="dxa"/>
            <w:shd w:val="clear" w:color="auto" w:fill="FAFAFA"/>
          </w:tcPr>
          <w:p w14:paraId="7BCD2949" w14:textId="77777777" w:rsidR="007A53D7" w:rsidRPr="00887285" w:rsidRDefault="007A53D7" w:rsidP="007A53D7">
            <w:pPr>
              <w:ind w:left="-43" w:right="-72"/>
              <w:jc w:val="right"/>
              <w:rPr>
                <w:rFonts w:ascii="Arial" w:eastAsia="Arial Unicode MS" w:hAnsi="Arial" w:cs="Arial"/>
                <w:sz w:val="15"/>
                <w:szCs w:val="15"/>
                <w:lang w:eastAsia="en-GB"/>
              </w:rPr>
            </w:pPr>
            <w:r w:rsidRPr="00887285">
              <w:rPr>
                <w:rFonts w:ascii="Arial" w:eastAsia="Arial Unicode MS" w:hAnsi="Arial" w:cs="Arial"/>
                <w:sz w:val="15"/>
                <w:szCs w:val="15"/>
                <w:lang w:eastAsia="en-GB"/>
              </w:rPr>
              <w:t>(66,176,944)</w:t>
            </w:r>
          </w:p>
        </w:tc>
        <w:tc>
          <w:tcPr>
            <w:tcW w:w="1267" w:type="dxa"/>
            <w:shd w:val="clear" w:color="auto" w:fill="FAFAFA"/>
          </w:tcPr>
          <w:p w14:paraId="08B5DBA5" w14:textId="77777777" w:rsidR="007A53D7" w:rsidRPr="00887285" w:rsidRDefault="007A53D7" w:rsidP="007A53D7">
            <w:pPr>
              <w:ind w:left="-43" w:right="-72"/>
              <w:jc w:val="right"/>
              <w:rPr>
                <w:rFonts w:ascii="Arial" w:eastAsia="Arial Unicode MS" w:hAnsi="Arial" w:cs="Arial"/>
                <w:sz w:val="15"/>
                <w:szCs w:val="15"/>
                <w:lang w:eastAsia="en-GB"/>
              </w:rPr>
            </w:pPr>
            <w:r w:rsidRPr="00887285">
              <w:rPr>
                <w:rFonts w:ascii="Arial" w:eastAsia="Arial Unicode MS" w:hAnsi="Arial" w:cs="Arial"/>
                <w:sz w:val="15"/>
                <w:szCs w:val="15"/>
                <w:lang w:eastAsia="en-GB"/>
              </w:rPr>
              <w:t>(3,544,556,703)</w:t>
            </w:r>
          </w:p>
        </w:tc>
        <w:tc>
          <w:tcPr>
            <w:tcW w:w="1267" w:type="dxa"/>
            <w:shd w:val="clear" w:color="auto" w:fill="FAFAFA"/>
          </w:tcPr>
          <w:p w14:paraId="43B801D0" w14:textId="77777777" w:rsidR="007A53D7" w:rsidRPr="00887285" w:rsidRDefault="007A53D7" w:rsidP="007A53D7">
            <w:pPr>
              <w:ind w:left="-43" w:right="-72"/>
              <w:jc w:val="right"/>
              <w:rPr>
                <w:rFonts w:ascii="Arial" w:eastAsia="Arial Unicode MS" w:hAnsi="Arial" w:cs="Arial"/>
                <w:sz w:val="15"/>
                <w:szCs w:val="15"/>
                <w:lang w:eastAsia="en-GB"/>
              </w:rPr>
            </w:pPr>
            <w:r w:rsidRPr="00887285">
              <w:rPr>
                <w:rFonts w:ascii="Arial" w:eastAsia="Arial Unicode MS" w:hAnsi="Arial" w:cs="Arial"/>
                <w:sz w:val="15"/>
                <w:szCs w:val="15"/>
                <w:lang w:eastAsia="en-GB"/>
              </w:rPr>
              <w:t>931,715,096</w:t>
            </w:r>
          </w:p>
        </w:tc>
        <w:tc>
          <w:tcPr>
            <w:tcW w:w="864" w:type="dxa"/>
            <w:shd w:val="clear" w:color="auto" w:fill="FAFAFA"/>
            <w:vAlign w:val="center"/>
          </w:tcPr>
          <w:p w14:paraId="052A5D3C" w14:textId="77777777" w:rsidR="007A53D7" w:rsidRPr="00887285" w:rsidRDefault="007A53D7" w:rsidP="007A53D7">
            <w:pPr>
              <w:ind w:left="-72" w:right="-72"/>
              <w:jc w:val="right"/>
              <w:rPr>
                <w:rFonts w:ascii="Arial" w:eastAsia="Arial Unicode MS" w:hAnsi="Arial" w:cs="Arial"/>
                <w:sz w:val="15"/>
                <w:szCs w:val="15"/>
                <w:vertAlign w:val="superscript"/>
              </w:rPr>
            </w:pPr>
            <w:r w:rsidRPr="00887285">
              <w:rPr>
                <w:rFonts w:ascii="Arial" w:eastAsia="Arial Unicode MS" w:hAnsi="Arial" w:cs="Arial"/>
                <w:sz w:val="15"/>
                <w:szCs w:val="15"/>
                <w:vertAlign w:val="superscript"/>
              </w:rPr>
              <w:t>(7),(8),(9)</w:t>
            </w:r>
          </w:p>
        </w:tc>
        <w:tc>
          <w:tcPr>
            <w:tcW w:w="1267" w:type="dxa"/>
            <w:shd w:val="clear" w:color="auto" w:fill="FAFAFA"/>
          </w:tcPr>
          <w:p w14:paraId="45478403" w14:textId="77777777" w:rsidR="007A53D7" w:rsidRPr="00887285" w:rsidRDefault="007A53D7" w:rsidP="007A53D7">
            <w:pPr>
              <w:ind w:left="-43" w:right="-72"/>
              <w:jc w:val="right"/>
              <w:rPr>
                <w:rFonts w:ascii="Arial" w:eastAsia="Arial Unicode MS" w:hAnsi="Arial" w:cs="Arial"/>
                <w:sz w:val="15"/>
                <w:szCs w:val="15"/>
              </w:rPr>
            </w:pPr>
            <w:r w:rsidRPr="00887285">
              <w:rPr>
                <w:rFonts w:ascii="Arial" w:eastAsia="Arial Unicode MS" w:hAnsi="Arial" w:cs="Arial"/>
                <w:sz w:val="15"/>
                <w:szCs w:val="15"/>
                <w:lang w:eastAsia="en-GB"/>
              </w:rPr>
              <w:t>(2,612,841,607)</w:t>
            </w:r>
          </w:p>
        </w:tc>
      </w:tr>
      <w:tr w:rsidR="007A53D7" w:rsidRPr="00887285" w14:paraId="33BE6EA9" w14:textId="77777777" w:rsidTr="003F1919">
        <w:trPr>
          <w:trHeight w:val="20"/>
        </w:trPr>
        <w:tc>
          <w:tcPr>
            <w:tcW w:w="2250" w:type="dxa"/>
            <w:vAlign w:val="bottom"/>
          </w:tcPr>
          <w:p w14:paraId="183501A0" w14:textId="77777777" w:rsidR="007A53D7" w:rsidRPr="00887285" w:rsidRDefault="007A53D7" w:rsidP="007A53D7">
            <w:pPr>
              <w:ind w:left="-101" w:right="-72"/>
              <w:rPr>
                <w:rFonts w:ascii="Arial" w:hAnsi="Arial" w:cs="Arial"/>
                <w:sz w:val="15"/>
                <w:szCs w:val="15"/>
                <w:shd w:val="clear" w:color="auto" w:fill="FFFFFF"/>
              </w:rPr>
            </w:pPr>
            <w:r w:rsidRPr="00887285">
              <w:rPr>
                <w:rFonts w:ascii="Arial" w:hAnsi="Arial" w:cs="Arial"/>
                <w:sz w:val="15"/>
                <w:szCs w:val="15"/>
                <w:shd w:val="clear" w:color="auto" w:fill="FFFFFF"/>
              </w:rPr>
              <w:t>Finance costs</w:t>
            </w:r>
          </w:p>
        </w:tc>
        <w:tc>
          <w:tcPr>
            <w:tcW w:w="1267" w:type="dxa"/>
            <w:shd w:val="clear" w:color="auto" w:fill="FAFAFA"/>
          </w:tcPr>
          <w:p w14:paraId="448C0954" w14:textId="77777777" w:rsidR="007A53D7" w:rsidRPr="00887285" w:rsidRDefault="007A53D7" w:rsidP="007A53D7">
            <w:pPr>
              <w:ind w:left="-43" w:right="-72"/>
              <w:jc w:val="right"/>
              <w:rPr>
                <w:rFonts w:ascii="Arial" w:eastAsia="Arial Unicode MS" w:hAnsi="Arial" w:cs="Arial"/>
                <w:sz w:val="15"/>
                <w:szCs w:val="15"/>
              </w:rPr>
            </w:pPr>
            <w:r w:rsidRPr="00887285">
              <w:rPr>
                <w:rFonts w:ascii="Arial" w:eastAsia="Arial Unicode MS" w:hAnsi="Arial" w:cs="Arial"/>
                <w:sz w:val="15"/>
                <w:szCs w:val="15"/>
                <w:lang w:eastAsia="en-GB"/>
              </w:rPr>
              <w:t>(6,233,899,406)</w:t>
            </w:r>
          </w:p>
        </w:tc>
        <w:tc>
          <w:tcPr>
            <w:tcW w:w="1267" w:type="dxa"/>
            <w:shd w:val="clear" w:color="auto" w:fill="FAFAFA"/>
          </w:tcPr>
          <w:p w14:paraId="4B4EA9D1" w14:textId="77777777" w:rsidR="007A53D7" w:rsidRPr="00887285" w:rsidRDefault="007A53D7" w:rsidP="007A53D7">
            <w:pPr>
              <w:ind w:left="-43" w:right="-72"/>
              <w:jc w:val="right"/>
              <w:rPr>
                <w:rFonts w:ascii="Arial" w:eastAsia="Arial Unicode MS" w:hAnsi="Arial" w:cs="Arial"/>
                <w:sz w:val="15"/>
                <w:szCs w:val="15"/>
              </w:rPr>
            </w:pPr>
            <w:r w:rsidRPr="00887285">
              <w:rPr>
                <w:rFonts w:ascii="Arial" w:eastAsia="Arial Unicode MS" w:hAnsi="Arial" w:cs="Arial"/>
                <w:sz w:val="15"/>
                <w:szCs w:val="15"/>
                <w:lang w:eastAsia="en-GB"/>
              </w:rPr>
              <w:t>(1,856,937)</w:t>
            </w:r>
          </w:p>
        </w:tc>
        <w:tc>
          <w:tcPr>
            <w:tcW w:w="1267" w:type="dxa"/>
            <w:shd w:val="clear" w:color="auto" w:fill="FAFAFA"/>
          </w:tcPr>
          <w:p w14:paraId="23D589A6" w14:textId="77777777" w:rsidR="007A53D7" w:rsidRPr="00887285" w:rsidRDefault="007A53D7" w:rsidP="007A53D7">
            <w:pPr>
              <w:ind w:left="-43" w:right="-72"/>
              <w:jc w:val="right"/>
              <w:rPr>
                <w:rFonts w:ascii="Arial" w:eastAsia="Arial Unicode MS" w:hAnsi="Arial" w:cs="Arial"/>
                <w:sz w:val="15"/>
                <w:szCs w:val="15"/>
              </w:rPr>
            </w:pPr>
            <w:r w:rsidRPr="00887285">
              <w:rPr>
                <w:rFonts w:ascii="Arial" w:eastAsia="Arial Unicode MS" w:hAnsi="Arial" w:cs="Arial"/>
                <w:sz w:val="15"/>
                <w:szCs w:val="15"/>
                <w:lang w:eastAsia="en-GB"/>
              </w:rPr>
              <w:t>(6,235,756,343)</w:t>
            </w:r>
          </w:p>
        </w:tc>
        <w:tc>
          <w:tcPr>
            <w:tcW w:w="1267" w:type="dxa"/>
            <w:shd w:val="clear" w:color="auto" w:fill="FAFAFA"/>
          </w:tcPr>
          <w:p w14:paraId="520E6D29" w14:textId="77777777" w:rsidR="007A53D7" w:rsidRPr="00887285" w:rsidRDefault="007A53D7" w:rsidP="007A53D7">
            <w:pPr>
              <w:ind w:left="-43" w:right="-72"/>
              <w:jc w:val="right"/>
              <w:rPr>
                <w:rFonts w:ascii="Arial" w:eastAsia="Arial Unicode MS" w:hAnsi="Arial" w:cs="Arial"/>
                <w:sz w:val="15"/>
                <w:szCs w:val="15"/>
              </w:rPr>
            </w:pPr>
            <w:r w:rsidRPr="00887285">
              <w:rPr>
                <w:rFonts w:ascii="Arial" w:eastAsia="Arial Unicode MS" w:hAnsi="Arial" w:cs="Arial"/>
                <w:sz w:val="15"/>
                <w:szCs w:val="15"/>
                <w:lang w:eastAsia="en-GB"/>
              </w:rPr>
              <w:t>2,015,100,423</w:t>
            </w:r>
          </w:p>
        </w:tc>
        <w:tc>
          <w:tcPr>
            <w:tcW w:w="864" w:type="dxa"/>
            <w:shd w:val="clear" w:color="auto" w:fill="FAFAFA"/>
            <w:vAlign w:val="center"/>
          </w:tcPr>
          <w:p w14:paraId="0E7E9F28" w14:textId="77777777" w:rsidR="007A53D7" w:rsidRPr="00887285" w:rsidRDefault="007A53D7" w:rsidP="007A53D7">
            <w:pPr>
              <w:ind w:left="-72" w:right="-72"/>
              <w:jc w:val="right"/>
              <w:rPr>
                <w:rFonts w:ascii="Arial" w:eastAsia="Arial Unicode MS" w:hAnsi="Arial" w:cs="Arial"/>
                <w:sz w:val="15"/>
                <w:szCs w:val="15"/>
                <w:vertAlign w:val="superscript"/>
              </w:rPr>
            </w:pPr>
            <w:r w:rsidRPr="00887285">
              <w:rPr>
                <w:rFonts w:ascii="Arial" w:eastAsia="Arial Unicode MS" w:hAnsi="Arial" w:cs="Arial"/>
                <w:sz w:val="15"/>
                <w:szCs w:val="15"/>
                <w:vertAlign w:val="superscript"/>
              </w:rPr>
              <w:t>(2),(9)</w:t>
            </w:r>
          </w:p>
        </w:tc>
        <w:tc>
          <w:tcPr>
            <w:tcW w:w="1267" w:type="dxa"/>
            <w:shd w:val="clear" w:color="auto" w:fill="FAFAFA"/>
          </w:tcPr>
          <w:p w14:paraId="2AAC6C2B" w14:textId="77777777" w:rsidR="007A53D7" w:rsidRPr="00887285" w:rsidRDefault="007A53D7" w:rsidP="007A53D7">
            <w:pPr>
              <w:ind w:left="-43" w:right="-72"/>
              <w:jc w:val="right"/>
              <w:rPr>
                <w:rFonts w:ascii="Arial" w:eastAsia="Arial Unicode MS" w:hAnsi="Arial" w:cs="Arial"/>
                <w:sz w:val="15"/>
                <w:szCs w:val="15"/>
              </w:rPr>
            </w:pPr>
            <w:r w:rsidRPr="00887285">
              <w:rPr>
                <w:rFonts w:ascii="Arial" w:eastAsia="Arial Unicode MS" w:hAnsi="Arial" w:cs="Arial"/>
                <w:sz w:val="15"/>
                <w:szCs w:val="15"/>
                <w:lang w:eastAsia="en-GB"/>
              </w:rPr>
              <w:t>(4,220,655,920)</w:t>
            </w:r>
          </w:p>
        </w:tc>
      </w:tr>
      <w:tr w:rsidR="007A53D7" w:rsidRPr="00887285" w14:paraId="1D12668E" w14:textId="77777777" w:rsidTr="007A53D7">
        <w:trPr>
          <w:trHeight w:val="20"/>
        </w:trPr>
        <w:tc>
          <w:tcPr>
            <w:tcW w:w="2250" w:type="dxa"/>
            <w:vAlign w:val="bottom"/>
          </w:tcPr>
          <w:p w14:paraId="2BA81659" w14:textId="77777777" w:rsidR="007A53D7" w:rsidRPr="00887285" w:rsidRDefault="007A53D7" w:rsidP="007A53D7">
            <w:pPr>
              <w:ind w:left="-101" w:right="-72"/>
              <w:rPr>
                <w:rFonts w:ascii="Arial" w:hAnsi="Arial" w:cs="Arial"/>
                <w:sz w:val="15"/>
                <w:szCs w:val="15"/>
                <w:cs/>
              </w:rPr>
            </w:pPr>
            <w:r w:rsidRPr="00887285">
              <w:rPr>
                <w:rFonts w:ascii="Arial" w:hAnsi="Arial" w:cs="Arial"/>
                <w:sz w:val="15"/>
                <w:szCs w:val="15"/>
                <w:shd w:val="clear" w:color="auto" w:fill="FFFFFF"/>
              </w:rPr>
              <w:t xml:space="preserve">Share of profit from investments </w:t>
            </w:r>
          </w:p>
        </w:tc>
        <w:tc>
          <w:tcPr>
            <w:tcW w:w="1267" w:type="dxa"/>
            <w:shd w:val="clear" w:color="auto" w:fill="FAFAFA"/>
            <w:vAlign w:val="bottom"/>
          </w:tcPr>
          <w:p w14:paraId="6A6E1CB6" w14:textId="77777777" w:rsidR="007A53D7" w:rsidRPr="00887285" w:rsidRDefault="007A53D7" w:rsidP="007A53D7">
            <w:pPr>
              <w:ind w:left="-43" w:right="-72"/>
              <w:jc w:val="right"/>
              <w:rPr>
                <w:rFonts w:ascii="Arial" w:eastAsia="Arial Unicode MS" w:hAnsi="Arial" w:cs="Arial"/>
                <w:sz w:val="15"/>
                <w:szCs w:val="15"/>
              </w:rPr>
            </w:pPr>
          </w:p>
        </w:tc>
        <w:tc>
          <w:tcPr>
            <w:tcW w:w="1267" w:type="dxa"/>
            <w:shd w:val="clear" w:color="auto" w:fill="FAFAFA"/>
            <w:vAlign w:val="bottom"/>
          </w:tcPr>
          <w:p w14:paraId="1D505DCB" w14:textId="77777777" w:rsidR="007A53D7" w:rsidRPr="00887285" w:rsidRDefault="007A53D7" w:rsidP="007A53D7">
            <w:pPr>
              <w:ind w:left="-43" w:right="-72"/>
              <w:jc w:val="right"/>
              <w:rPr>
                <w:rFonts w:ascii="Arial" w:eastAsia="Arial Unicode MS" w:hAnsi="Arial" w:cs="Arial"/>
                <w:sz w:val="15"/>
                <w:szCs w:val="15"/>
              </w:rPr>
            </w:pPr>
          </w:p>
        </w:tc>
        <w:tc>
          <w:tcPr>
            <w:tcW w:w="1267" w:type="dxa"/>
            <w:shd w:val="clear" w:color="auto" w:fill="FAFAFA"/>
            <w:vAlign w:val="bottom"/>
          </w:tcPr>
          <w:p w14:paraId="2F2AE8E6" w14:textId="77777777" w:rsidR="007A53D7" w:rsidRPr="00887285" w:rsidRDefault="007A53D7" w:rsidP="007A53D7">
            <w:pPr>
              <w:ind w:left="-43" w:right="-72"/>
              <w:jc w:val="right"/>
              <w:rPr>
                <w:rFonts w:ascii="Arial" w:eastAsia="Arial Unicode MS" w:hAnsi="Arial" w:cs="Arial"/>
                <w:sz w:val="15"/>
                <w:szCs w:val="15"/>
              </w:rPr>
            </w:pPr>
          </w:p>
        </w:tc>
        <w:tc>
          <w:tcPr>
            <w:tcW w:w="1267" w:type="dxa"/>
            <w:shd w:val="clear" w:color="auto" w:fill="FAFAFA"/>
            <w:vAlign w:val="bottom"/>
          </w:tcPr>
          <w:p w14:paraId="1C358338" w14:textId="77777777" w:rsidR="007A53D7" w:rsidRPr="00887285" w:rsidRDefault="007A53D7" w:rsidP="007A53D7">
            <w:pPr>
              <w:ind w:left="-43" w:right="-72"/>
              <w:jc w:val="right"/>
              <w:rPr>
                <w:rFonts w:ascii="Arial" w:eastAsia="Arial Unicode MS" w:hAnsi="Arial" w:cs="Arial"/>
                <w:sz w:val="15"/>
                <w:szCs w:val="15"/>
              </w:rPr>
            </w:pPr>
          </w:p>
        </w:tc>
        <w:tc>
          <w:tcPr>
            <w:tcW w:w="864" w:type="dxa"/>
            <w:shd w:val="clear" w:color="auto" w:fill="FAFAFA"/>
            <w:vAlign w:val="bottom"/>
          </w:tcPr>
          <w:p w14:paraId="4BF7AFA5" w14:textId="77777777" w:rsidR="007A53D7" w:rsidRPr="00887285" w:rsidRDefault="007A53D7" w:rsidP="007A53D7">
            <w:pPr>
              <w:ind w:left="-72" w:right="-72"/>
              <w:jc w:val="right"/>
              <w:rPr>
                <w:rFonts w:ascii="Arial" w:eastAsia="Arial Unicode MS" w:hAnsi="Arial" w:cs="Arial"/>
                <w:sz w:val="15"/>
                <w:szCs w:val="15"/>
              </w:rPr>
            </w:pPr>
          </w:p>
        </w:tc>
        <w:tc>
          <w:tcPr>
            <w:tcW w:w="1267" w:type="dxa"/>
            <w:shd w:val="clear" w:color="auto" w:fill="FAFAFA"/>
            <w:vAlign w:val="bottom"/>
          </w:tcPr>
          <w:p w14:paraId="781A1E89" w14:textId="77777777" w:rsidR="007A53D7" w:rsidRPr="00887285" w:rsidRDefault="007A53D7" w:rsidP="007A53D7">
            <w:pPr>
              <w:ind w:left="-43" w:right="-72"/>
              <w:jc w:val="right"/>
              <w:rPr>
                <w:rFonts w:ascii="Arial" w:eastAsia="Arial Unicode MS" w:hAnsi="Arial" w:cs="Arial"/>
                <w:sz w:val="15"/>
                <w:szCs w:val="15"/>
              </w:rPr>
            </w:pPr>
          </w:p>
        </w:tc>
      </w:tr>
      <w:tr w:rsidR="007A53D7" w:rsidRPr="00887285" w14:paraId="3A10281D" w14:textId="77777777" w:rsidTr="007A53D7">
        <w:trPr>
          <w:trHeight w:val="20"/>
        </w:trPr>
        <w:tc>
          <w:tcPr>
            <w:tcW w:w="2250" w:type="dxa"/>
            <w:vAlign w:val="bottom"/>
          </w:tcPr>
          <w:p w14:paraId="65F527EE" w14:textId="48337F43" w:rsidR="007A53D7" w:rsidRPr="00887285" w:rsidRDefault="007A53D7" w:rsidP="007A53D7">
            <w:pPr>
              <w:ind w:left="-101" w:right="-72"/>
              <w:rPr>
                <w:rFonts w:ascii="Arial" w:hAnsi="Arial" w:cs="Arial"/>
                <w:sz w:val="15"/>
                <w:szCs w:val="15"/>
                <w:cs/>
              </w:rPr>
            </w:pPr>
            <w:r w:rsidRPr="00887285">
              <w:rPr>
                <w:rFonts w:ascii="Arial" w:hAnsi="Arial" w:cs="Arial"/>
                <w:sz w:val="15"/>
                <w:szCs w:val="15"/>
              </w:rPr>
              <w:t xml:space="preserve">   in associates and </w:t>
            </w:r>
            <w:r w:rsidRPr="00887285">
              <w:rPr>
                <w:rFonts w:ascii="Arial" w:hAnsi="Arial" w:cs="Arial"/>
                <w:sz w:val="15"/>
                <w:szCs w:val="15"/>
              </w:rPr>
              <w:br/>
              <w:t xml:space="preserve">   joint ventures, net</w:t>
            </w:r>
          </w:p>
        </w:tc>
        <w:tc>
          <w:tcPr>
            <w:tcW w:w="1267" w:type="dxa"/>
            <w:tcBorders>
              <w:bottom w:val="single" w:sz="4" w:space="0" w:color="auto"/>
            </w:tcBorders>
            <w:shd w:val="clear" w:color="auto" w:fill="FAFAFA"/>
          </w:tcPr>
          <w:p w14:paraId="690EB7F0" w14:textId="77777777" w:rsidR="003F1919" w:rsidRPr="00887285" w:rsidRDefault="003F1919" w:rsidP="007A53D7">
            <w:pPr>
              <w:ind w:left="-43" w:right="-72"/>
              <w:jc w:val="right"/>
              <w:rPr>
                <w:rFonts w:ascii="Arial" w:eastAsia="Arial Unicode MS" w:hAnsi="Arial" w:cs="Arial"/>
                <w:sz w:val="15"/>
                <w:szCs w:val="15"/>
                <w:lang w:eastAsia="en-GB"/>
              </w:rPr>
            </w:pPr>
          </w:p>
          <w:p w14:paraId="0909C735" w14:textId="57EAE2E1" w:rsidR="007A53D7" w:rsidRPr="00887285" w:rsidRDefault="007A53D7" w:rsidP="007A53D7">
            <w:pPr>
              <w:ind w:left="-43" w:right="-72"/>
              <w:jc w:val="right"/>
              <w:rPr>
                <w:rFonts w:ascii="Arial" w:eastAsia="Arial Unicode MS" w:hAnsi="Arial" w:cs="Arial"/>
                <w:sz w:val="15"/>
                <w:szCs w:val="15"/>
                <w:lang w:eastAsia="en-GB"/>
              </w:rPr>
            </w:pPr>
            <w:r w:rsidRPr="00887285">
              <w:rPr>
                <w:rFonts w:ascii="Arial" w:eastAsia="Arial Unicode MS" w:hAnsi="Arial" w:cs="Arial"/>
                <w:sz w:val="15"/>
                <w:szCs w:val="15"/>
                <w:lang w:eastAsia="en-GB"/>
              </w:rPr>
              <w:t>6,234,958,692</w:t>
            </w:r>
          </w:p>
        </w:tc>
        <w:tc>
          <w:tcPr>
            <w:tcW w:w="1267" w:type="dxa"/>
            <w:tcBorders>
              <w:bottom w:val="single" w:sz="4" w:space="0" w:color="auto"/>
            </w:tcBorders>
            <w:shd w:val="clear" w:color="auto" w:fill="FAFAFA"/>
          </w:tcPr>
          <w:p w14:paraId="21D3C80A" w14:textId="77777777" w:rsidR="003F1919" w:rsidRPr="00887285" w:rsidRDefault="003F1919" w:rsidP="007A53D7">
            <w:pPr>
              <w:ind w:left="-43" w:right="-72"/>
              <w:jc w:val="right"/>
              <w:rPr>
                <w:rFonts w:ascii="Arial" w:eastAsia="Arial Unicode MS" w:hAnsi="Arial" w:cs="Arial"/>
                <w:sz w:val="15"/>
                <w:szCs w:val="15"/>
                <w:lang w:eastAsia="en-GB"/>
              </w:rPr>
            </w:pPr>
          </w:p>
          <w:p w14:paraId="572BE563" w14:textId="74B36919" w:rsidR="007A53D7" w:rsidRPr="00887285" w:rsidRDefault="007A53D7" w:rsidP="007A53D7">
            <w:pPr>
              <w:ind w:left="-43" w:right="-72"/>
              <w:jc w:val="right"/>
              <w:rPr>
                <w:rFonts w:ascii="Arial" w:eastAsia="Arial Unicode MS" w:hAnsi="Arial" w:cs="Arial"/>
                <w:sz w:val="15"/>
                <w:szCs w:val="15"/>
                <w:lang w:eastAsia="en-GB"/>
              </w:rPr>
            </w:pPr>
            <w:r w:rsidRPr="00887285">
              <w:rPr>
                <w:rFonts w:ascii="Arial" w:eastAsia="Arial Unicode MS" w:hAnsi="Arial" w:cs="Arial"/>
                <w:sz w:val="15"/>
                <w:szCs w:val="15"/>
                <w:lang w:eastAsia="en-GB"/>
              </w:rPr>
              <w:t>24,199,474</w:t>
            </w:r>
          </w:p>
        </w:tc>
        <w:tc>
          <w:tcPr>
            <w:tcW w:w="1267" w:type="dxa"/>
            <w:tcBorders>
              <w:bottom w:val="single" w:sz="4" w:space="0" w:color="auto"/>
            </w:tcBorders>
            <w:shd w:val="clear" w:color="auto" w:fill="FAFAFA"/>
          </w:tcPr>
          <w:p w14:paraId="2E877E27" w14:textId="77777777" w:rsidR="003F1919" w:rsidRPr="00887285" w:rsidRDefault="003F1919" w:rsidP="007A53D7">
            <w:pPr>
              <w:ind w:left="-43" w:right="-72"/>
              <w:jc w:val="right"/>
              <w:rPr>
                <w:rFonts w:ascii="Arial" w:eastAsia="Arial Unicode MS" w:hAnsi="Arial" w:cs="Arial"/>
                <w:sz w:val="15"/>
                <w:szCs w:val="15"/>
                <w:lang w:eastAsia="en-GB"/>
              </w:rPr>
            </w:pPr>
          </w:p>
          <w:p w14:paraId="4A0BFC74" w14:textId="54ADE719" w:rsidR="007A53D7" w:rsidRPr="00887285" w:rsidRDefault="007A53D7" w:rsidP="007A53D7">
            <w:pPr>
              <w:ind w:left="-43" w:right="-72"/>
              <w:jc w:val="right"/>
              <w:rPr>
                <w:rFonts w:ascii="Arial" w:eastAsia="Arial Unicode MS" w:hAnsi="Arial" w:cs="Arial"/>
                <w:sz w:val="15"/>
                <w:szCs w:val="15"/>
                <w:lang w:eastAsia="en-GB"/>
              </w:rPr>
            </w:pPr>
            <w:r w:rsidRPr="00887285">
              <w:rPr>
                <w:rFonts w:ascii="Arial" w:eastAsia="Arial Unicode MS" w:hAnsi="Arial" w:cs="Arial"/>
                <w:sz w:val="15"/>
                <w:szCs w:val="15"/>
                <w:lang w:eastAsia="en-GB"/>
              </w:rPr>
              <w:t>6,259,158,166</w:t>
            </w:r>
          </w:p>
        </w:tc>
        <w:tc>
          <w:tcPr>
            <w:tcW w:w="1267" w:type="dxa"/>
            <w:tcBorders>
              <w:bottom w:val="single" w:sz="4" w:space="0" w:color="auto"/>
            </w:tcBorders>
            <w:shd w:val="clear" w:color="auto" w:fill="FAFAFA"/>
          </w:tcPr>
          <w:p w14:paraId="48868397" w14:textId="77777777" w:rsidR="003F1919" w:rsidRPr="00887285" w:rsidRDefault="003F1919" w:rsidP="007A53D7">
            <w:pPr>
              <w:ind w:left="-43" w:right="-72"/>
              <w:jc w:val="right"/>
              <w:rPr>
                <w:rFonts w:ascii="Arial" w:eastAsia="Arial Unicode MS" w:hAnsi="Arial" w:cs="Arial"/>
                <w:sz w:val="15"/>
                <w:szCs w:val="15"/>
                <w:lang w:eastAsia="en-GB"/>
              </w:rPr>
            </w:pPr>
          </w:p>
          <w:p w14:paraId="48E0C0C9" w14:textId="1EFF705E" w:rsidR="007A53D7" w:rsidRPr="00887285" w:rsidRDefault="007A53D7" w:rsidP="007A53D7">
            <w:pPr>
              <w:ind w:left="-43" w:right="-72"/>
              <w:jc w:val="right"/>
              <w:rPr>
                <w:rFonts w:ascii="Arial" w:eastAsia="Arial Unicode MS" w:hAnsi="Arial" w:cs="Arial"/>
                <w:sz w:val="15"/>
                <w:szCs w:val="15"/>
                <w:lang w:eastAsia="en-GB"/>
              </w:rPr>
            </w:pPr>
            <w:r w:rsidRPr="00887285">
              <w:rPr>
                <w:rFonts w:ascii="Arial" w:eastAsia="Arial Unicode MS" w:hAnsi="Arial" w:cs="Arial"/>
                <w:sz w:val="15"/>
                <w:szCs w:val="15"/>
                <w:lang w:eastAsia="en-GB"/>
              </w:rPr>
              <w:t>(1,421,123,114)</w:t>
            </w:r>
          </w:p>
        </w:tc>
        <w:tc>
          <w:tcPr>
            <w:tcW w:w="864" w:type="dxa"/>
            <w:shd w:val="clear" w:color="auto" w:fill="FAFAFA"/>
            <w:vAlign w:val="center"/>
          </w:tcPr>
          <w:p w14:paraId="382A2EF5" w14:textId="77777777" w:rsidR="003F1919" w:rsidRPr="00887285" w:rsidRDefault="003F1919" w:rsidP="007A53D7">
            <w:pPr>
              <w:ind w:left="-72" w:right="-72"/>
              <w:jc w:val="right"/>
              <w:rPr>
                <w:rFonts w:ascii="Arial" w:eastAsia="Arial Unicode MS" w:hAnsi="Arial" w:cs="Arial"/>
                <w:sz w:val="15"/>
                <w:szCs w:val="15"/>
                <w:vertAlign w:val="superscript"/>
              </w:rPr>
            </w:pPr>
          </w:p>
          <w:p w14:paraId="7150C645" w14:textId="6B730F98" w:rsidR="007A53D7" w:rsidRPr="00887285" w:rsidRDefault="007A53D7" w:rsidP="007A53D7">
            <w:pPr>
              <w:ind w:left="-72" w:right="-72"/>
              <w:jc w:val="right"/>
              <w:rPr>
                <w:rFonts w:ascii="Arial" w:eastAsia="Arial Unicode MS" w:hAnsi="Arial" w:cs="Arial"/>
                <w:sz w:val="15"/>
                <w:szCs w:val="15"/>
                <w:vertAlign w:val="superscript"/>
              </w:rPr>
            </w:pPr>
            <w:r w:rsidRPr="00887285">
              <w:rPr>
                <w:rFonts w:ascii="Arial" w:eastAsia="Arial Unicode MS" w:hAnsi="Arial" w:cs="Arial"/>
                <w:sz w:val="15"/>
                <w:szCs w:val="15"/>
                <w:vertAlign w:val="superscript"/>
              </w:rPr>
              <w:t>(1),(5),(6),(7)</w:t>
            </w:r>
          </w:p>
        </w:tc>
        <w:tc>
          <w:tcPr>
            <w:tcW w:w="1267" w:type="dxa"/>
            <w:tcBorders>
              <w:bottom w:val="single" w:sz="4" w:space="0" w:color="auto"/>
            </w:tcBorders>
            <w:shd w:val="clear" w:color="auto" w:fill="FAFAFA"/>
          </w:tcPr>
          <w:p w14:paraId="66A29E23" w14:textId="77777777" w:rsidR="003F1919" w:rsidRPr="00887285" w:rsidRDefault="003F1919" w:rsidP="007A53D7">
            <w:pPr>
              <w:ind w:left="-43" w:right="-72"/>
              <w:jc w:val="right"/>
              <w:rPr>
                <w:rFonts w:ascii="Arial" w:eastAsia="Arial Unicode MS" w:hAnsi="Arial" w:cs="Arial"/>
                <w:sz w:val="15"/>
                <w:szCs w:val="15"/>
                <w:lang w:eastAsia="en-GB"/>
              </w:rPr>
            </w:pPr>
          </w:p>
          <w:p w14:paraId="42D32A72" w14:textId="455846D8" w:rsidR="007A53D7" w:rsidRPr="00887285" w:rsidRDefault="007A53D7" w:rsidP="007A53D7">
            <w:pPr>
              <w:ind w:left="-43" w:right="-72"/>
              <w:jc w:val="right"/>
              <w:rPr>
                <w:rFonts w:ascii="Arial" w:eastAsia="Arial Unicode MS" w:hAnsi="Arial" w:cs="Arial"/>
                <w:sz w:val="15"/>
                <w:szCs w:val="15"/>
              </w:rPr>
            </w:pPr>
            <w:r w:rsidRPr="00887285">
              <w:rPr>
                <w:rFonts w:ascii="Arial" w:eastAsia="Arial Unicode MS" w:hAnsi="Arial" w:cs="Arial"/>
                <w:sz w:val="15"/>
                <w:szCs w:val="15"/>
                <w:lang w:eastAsia="en-GB"/>
              </w:rPr>
              <w:t>4,838,035,052</w:t>
            </w:r>
          </w:p>
        </w:tc>
      </w:tr>
      <w:tr w:rsidR="003F1919" w:rsidRPr="00887285" w14:paraId="3CF78896" w14:textId="77777777" w:rsidTr="003F1919">
        <w:trPr>
          <w:trHeight w:val="20"/>
        </w:trPr>
        <w:tc>
          <w:tcPr>
            <w:tcW w:w="2250" w:type="dxa"/>
            <w:vAlign w:val="bottom"/>
          </w:tcPr>
          <w:p w14:paraId="39912C25" w14:textId="77777777" w:rsidR="003F1919" w:rsidRPr="00887285" w:rsidRDefault="003F1919" w:rsidP="007A53D7">
            <w:pPr>
              <w:ind w:left="-101" w:right="-72"/>
              <w:rPr>
                <w:rFonts w:ascii="Arial" w:hAnsi="Arial" w:cs="Arial"/>
                <w:sz w:val="15"/>
                <w:szCs w:val="15"/>
              </w:rPr>
            </w:pPr>
          </w:p>
        </w:tc>
        <w:tc>
          <w:tcPr>
            <w:tcW w:w="1267" w:type="dxa"/>
            <w:shd w:val="clear" w:color="auto" w:fill="FAFAFA"/>
          </w:tcPr>
          <w:p w14:paraId="1157616F" w14:textId="77777777" w:rsidR="003F1919" w:rsidRPr="00887285" w:rsidRDefault="003F1919" w:rsidP="007A53D7">
            <w:pPr>
              <w:ind w:left="-43" w:right="-72"/>
              <w:jc w:val="right"/>
              <w:rPr>
                <w:rFonts w:ascii="Arial" w:eastAsia="Arial Unicode MS" w:hAnsi="Arial" w:cs="Arial"/>
                <w:sz w:val="15"/>
                <w:szCs w:val="15"/>
                <w:lang w:eastAsia="en-GB"/>
              </w:rPr>
            </w:pPr>
          </w:p>
        </w:tc>
        <w:tc>
          <w:tcPr>
            <w:tcW w:w="1267" w:type="dxa"/>
            <w:shd w:val="clear" w:color="auto" w:fill="FAFAFA"/>
          </w:tcPr>
          <w:p w14:paraId="60419891" w14:textId="77777777" w:rsidR="003F1919" w:rsidRPr="00887285" w:rsidRDefault="003F1919" w:rsidP="007A53D7">
            <w:pPr>
              <w:ind w:left="-43" w:right="-72"/>
              <w:jc w:val="right"/>
              <w:rPr>
                <w:rFonts w:ascii="Arial" w:eastAsia="Arial Unicode MS" w:hAnsi="Arial" w:cs="Arial"/>
                <w:sz w:val="15"/>
                <w:szCs w:val="15"/>
                <w:lang w:eastAsia="en-GB"/>
              </w:rPr>
            </w:pPr>
          </w:p>
        </w:tc>
        <w:tc>
          <w:tcPr>
            <w:tcW w:w="1267" w:type="dxa"/>
            <w:shd w:val="clear" w:color="auto" w:fill="FAFAFA"/>
          </w:tcPr>
          <w:p w14:paraId="4F86EA30" w14:textId="77777777" w:rsidR="003F1919" w:rsidRPr="00887285" w:rsidRDefault="003F1919" w:rsidP="007A53D7">
            <w:pPr>
              <w:ind w:left="-43" w:right="-72"/>
              <w:jc w:val="right"/>
              <w:rPr>
                <w:rFonts w:ascii="Arial" w:eastAsia="Arial Unicode MS" w:hAnsi="Arial" w:cs="Arial"/>
                <w:sz w:val="15"/>
                <w:szCs w:val="15"/>
                <w:lang w:eastAsia="en-GB"/>
              </w:rPr>
            </w:pPr>
          </w:p>
        </w:tc>
        <w:tc>
          <w:tcPr>
            <w:tcW w:w="1267" w:type="dxa"/>
            <w:shd w:val="clear" w:color="auto" w:fill="FAFAFA"/>
          </w:tcPr>
          <w:p w14:paraId="05D3026A" w14:textId="77777777" w:rsidR="003F1919" w:rsidRPr="00887285" w:rsidRDefault="003F1919" w:rsidP="007A53D7">
            <w:pPr>
              <w:ind w:left="-43" w:right="-72"/>
              <w:jc w:val="right"/>
              <w:rPr>
                <w:rFonts w:ascii="Arial" w:eastAsia="Arial Unicode MS" w:hAnsi="Arial" w:cs="Arial"/>
                <w:sz w:val="15"/>
                <w:szCs w:val="15"/>
                <w:lang w:eastAsia="en-GB"/>
              </w:rPr>
            </w:pPr>
          </w:p>
        </w:tc>
        <w:tc>
          <w:tcPr>
            <w:tcW w:w="864" w:type="dxa"/>
            <w:shd w:val="clear" w:color="auto" w:fill="FAFAFA"/>
            <w:vAlign w:val="center"/>
          </w:tcPr>
          <w:p w14:paraId="0B106138" w14:textId="77777777" w:rsidR="003F1919" w:rsidRPr="00887285" w:rsidRDefault="003F1919" w:rsidP="007A53D7">
            <w:pPr>
              <w:ind w:left="-72" w:right="-72"/>
              <w:jc w:val="right"/>
              <w:rPr>
                <w:rFonts w:ascii="Arial" w:eastAsia="Arial Unicode MS" w:hAnsi="Arial" w:cs="Arial"/>
                <w:sz w:val="15"/>
                <w:szCs w:val="15"/>
                <w:vertAlign w:val="superscript"/>
              </w:rPr>
            </w:pPr>
          </w:p>
        </w:tc>
        <w:tc>
          <w:tcPr>
            <w:tcW w:w="1267" w:type="dxa"/>
            <w:shd w:val="clear" w:color="auto" w:fill="FAFAFA"/>
          </w:tcPr>
          <w:p w14:paraId="0E6E6A7A" w14:textId="77777777" w:rsidR="003F1919" w:rsidRPr="00887285" w:rsidRDefault="003F1919" w:rsidP="007A53D7">
            <w:pPr>
              <w:ind w:left="-43" w:right="-72"/>
              <w:jc w:val="right"/>
              <w:rPr>
                <w:rFonts w:ascii="Arial" w:eastAsia="Arial Unicode MS" w:hAnsi="Arial" w:cs="Arial"/>
                <w:sz w:val="15"/>
                <w:szCs w:val="15"/>
                <w:lang w:eastAsia="en-GB"/>
              </w:rPr>
            </w:pPr>
          </w:p>
        </w:tc>
      </w:tr>
      <w:tr w:rsidR="007A53D7" w:rsidRPr="00887285" w14:paraId="7E1EF2D6" w14:textId="77777777" w:rsidTr="003F1919">
        <w:trPr>
          <w:trHeight w:val="20"/>
        </w:trPr>
        <w:tc>
          <w:tcPr>
            <w:tcW w:w="2250" w:type="dxa"/>
            <w:vAlign w:val="bottom"/>
          </w:tcPr>
          <w:p w14:paraId="18DFAC11" w14:textId="77777777" w:rsidR="007A53D7" w:rsidRPr="00887285" w:rsidRDefault="007A53D7" w:rsidP="007A53D7">
            <w:pPr>
              <w:ind w:left="-101" w:right="-72"/>
              <w:rPr>
                <w:rFonts w:ascii="Arial" w:hAnsi="Arial" w:cs="Arial"/>
                <w:spacing w:val="-2"/>
                <w:sz w:val="15"/>
                <w:szCs w:val="15"/>
                <w:cs/>
              </w:rPr>
            </w:pPr>
            <w:r w:rsidRPr="00887285">
              <w:rPr>
                <w:rFonts w:ascii="Arial" w:hAnsi="Arial" w:cs="Arial"/>
                <w:spacing w:val="-2"/>
                <w:sz w:val="15"/>
                <w:szCs w:val="15"/>
              </w:rPr>
              <w:t>Profit before income tax expense</w:t>
            </w:r>
          </w:p>
        </w:tc>
        <w:tc>
          <w:tcPr>
            <w:tcW w:w="1267" w:type="dxa"/>
            <w:shd w:val="clear" w:color="auto" w:fill="FAFAFA"/>
            <w:vAlign w:val="center"/>
          </w:tcPr>
          <w:p w14:paraId="57D8BF3F" w14:textId="77777777" w:rsidR="007A53D7" w:rsidRPr="00887285" w:rsidRDefault="007A53D7" w:rsidP="007A53D7">
            <w:pPr>
              <w:ind w:left="-43" w:right="-72"/>
              <w:jc w:val="right"/>
              <w:rPr>
                <w:rFonts w:ascii="Arial" w:eastAsia="Arial Unicode MS" w:hAnsi="Arial" w:cs="Arial"/>
                <w:sz w:val="15"/>
                <w:szCs w:val="15"/>
              </w:rPr>
            </w:pPr>
            <w:r w:rsidRPr="00887285">
              <w:rPr>
                <w:rFonts w:ascii="Arial" w:eastAsia="Arial Unicode MS" w:hAnsi="Arial" w:cs="Arial"/>
                <w:sz w:val="15"/>
                <w:szCs w:val="15"/>
                <w:lang w:eastAsia="en-GB"/>
              </w:rPr>
              <w:t>9,261,587,319</w:t>
            </w:r>
          </w:p>
        </w:tc>
        <w:tc>
          <w:tcPr>
            <w:tcW w:w="1267" w:type="dxa"/>
            <w:shd w:val="clear" w:color="auto" w:fill="FAFAFA"/>
            <w:vAlign w:val="center"/>
          </w:tcPr>
          <w:p w14:paraId="312DC122" w14:textId="77777777" w:rsidR="007A53D7" w:rsidRPr="00887285" w:rsidRDefault="007A53D7" w:rsidP="007A53D7">
            <w:pPr>
              <w:ind w:left="-43" w:right="-72"/>
              <w:jc w:val="right"/>
              <w:rPr>
                <w:rFonts w:ascii="Arial" w:eastAsia="Arial Unicode MS" w:hAnsi="Arial" w:cs="Arial"/>
                <w:sz w:val="15"/>
                <w:szCs w:val="15"/>
              </w:rPr>
            </w:pPr>
            <w:r w:rsidRPr="00887285">
              <w:rPr>
                <w:rFonts w:ascii="Arial" w:eastAsia="Arial Unicode MS" w:hAnsi="Arial" w:cs="Arial"/>
                <w:sz w:val="15"/>
                <w:szCs w:val="15"/>
                <w:lang w:eastAsia="en-GB"/>
              </w:rPr>
              <w:t>116,775,471</w:t>
            </w:r>
          </w:p>
        </w:tc>
        <w:tc>
          <w:tcPr>
            <w:tcW w:w="1267" w:type="dxa"/>
            <w:shd w:val="clear" w:color="auto" w:fill="FAFAFA"/>
            <w:vAlign w:val="center"/>
          </w:tcPr>
          <w:p w14:paraId="435708BF" w14:textId="77777777" w:rsidR="007A53D7" w:rsidRPr="00887285" w:rsidRDefault="007A53D7" w:rsidP="007A53D7">
            <w:pPr>
              <w:ind w:left="-43" w:right="-72"/>
              <w:jc w:val="right"/>
              <w:rPr>
                <w:rFonts w:ascii="Arial" w:eastAsia="Arial Unicode MS" w:hAnsi="Arial" w:cs="Arial"/>
                <w:sz w:val="15"/>
                <w:szCs w:val="15"/>
              </w:rPr>
            </w:pPr>
            <w:r w:rsidRPr="00887285">
              <w:rPr>
                <w:rFonts w:ascii="Arial" w:eastAsia="Arial Unicode MS" w:hAnsi="Arial" w:cs="Arial"/>
                <w:sz w:val="15"/>
                <w:szCs w:val="15"/>
                <w:lang w:eastAsia="en-GB"/>
              </w:rPr>
              <w:t>9,378,362,790</w:t>
            </w:r>
          </w:p>
        </w:tc>
        <w:tc>
          <w:tcPr>
            <w:tcW w:w="1267" w:type="dxa"/>
            <w:shd w:val="clear" w:color="auto" w:fill="FAFAFA"/>
            <w:vAlign w:val="center"/>
          </w:tcPr>
          <w:p w14:paraId="7CF76797" w14:textId="77777777" w:rsidR="007A53D7" w:rsidRPr="00887285" w:rsidRDefault="007A53D7" w:rsidP="007A53D7">
            <w:pPr>
              <w:ind w:left="-43" w:right="-72"/>
              <w:jc w:val="right"/>
              <w:rPr>
                <w:rFonts w:ascii="Arial" w:eastAsia="Arial Unicode MS" w:hAnsi="Arial" w:cs="Arial"/>
                <w:sz w:val="15"/>
                <w:szCs w:val="15"/>
              </w:rPr>
            </w:pPr>
            <w:r w:rsidRPr="00887285">
              <w:rPr>
                <w:rFonts w:ascii="Arial" w:eastAsia="Arial Unicode MS" w:hAnsi="Arial" w:cs="Arial"/>
                <w:sz w:val="15"/>
                <w:szCs w:val="15"/>
                <w:lang w:eastAsia="en-GB"/>
              </w:rPr>
              <w:t>403,608,</w:t>
            </w:r>
            <w:r w:rsidRPr="00887285">
              <w:rPr>
                <w:rFonts w:ascii="Arial" w:eastAsia="Arial Unicode MS" w:hAnsi="Arial" w:cs="Arial"/>
                <w:sz w:val="15"/>
                <w:szCs w:val="15"/>
                <w:cs/>
                <w:lang w:eastAsia="en-GB"/>
              </w:rPr>
              <w:t>70</w:t>
            </w:r>
            <w:r w:rsidRPr="00887285">
              <w:rPr>
                <w:rFonts w:ascii="Arial" w:eastAsia="Arial Unicode MS" w:hAnsi="Arial" w:cs="Arial"/>
                <w:sz w:val="15"/>
                <w:szCs w:val="15"/>
                <w:lang w:eastAsia="en-GB"/>
              </w:rPr>
              <w:t>1</w:t>
            </w:r>
          </w:p>
        </w:tc>
        <w:tc>
          <w:tcPr>
            <w:tcW w:w="864" w:type="dxa"/>
            <w:shd w:val="clear" w:color="auto" w:fill="FAFAFA"/>
            <w:vAlign w:val="center"/>
          </w:tcPr>
          <w:p w14:paraId="3A4E14C0" w14:textId="77777777" w:rsidR="007A53D7" w:rsidRPr="00887285" w:rsidRDefault="007A53D7" w:rsidP="007A53D7">
            <w:pPr>
              <w:ind w:left="-72" w:right="-72"/>
              <w:jc w:val="right"/>
              <w:rPr>
                <w:rFonts w:ascii="Arial" w:eastAsia="Arial Unicode MS" w:hAnsi="Arial" w:cs="Arial"/>
                <w:sz w:val="15"/>
                <w:szCs w:val="15"/>
                <w:vertAlign w:val="superscript"/>
              </w:rPr>
            </w:pPr>
          </w:p>
        </w:tc>
        <w:tc>
          <w:tcPr>
            <w:tcW w:w="1267" w:type="dxa"/>
            <w:shd w:val="clear" w:color="auto" w:fill="FAFAFA"/>
          </w:tcPr>
          <w:p w14:paraId="607EDE31" w14:textId="77777777" w:rsidR="007A53D7" w:rsidRPr="00887285" w:rsidRDefault="007A53D7" w:rsidP="007A53D7">
            <w:pPr>
              <w:ind w:left="-43" w:right="-72"/>
              <w:jc w:val="right"/>
              <w:rPr>
                <w:rFonts w:ascii="Arial" w:eastAsia="Arial Unicode MS" w:hAnsi="Arial" w:cs="Arial"/>
                <w:sz w:val="15"/>
                <w:szCs w:val="15"/>
              </w:rPr>
            </w:pPr>
            <w:r w:rsidRPr="00887285">
              <w:rPr>
                <w:rFonts w:ascii="Arial" w:eastAsia="Arial Unicode MS" w:hAnsi="Arial" w:cs="Arial"/>
                <w:sz w:val="15"/>
                <w:szCs w:val="15"/>
                <w:lang w:eastAsia="en-GB"/>
              </w:rPr>
              <w:t>9,781,971,491</w:t>
            </w:r>
          </w:p>
        </w:tc>
      </w:tr>
      <w:tr w:rsidR="007A53D7" w:rsidRPr="00887285" w14:paraId="11C8156E" w14:textId="77777777" w:rsidTr="007A53D7">
        <w:trPr>
          <w:trHeight w:val="20"/>
        </w:trPr>
        <w:tc>
          <w:tcPr>
            <w:tcW w:w="2250" w:type="dxa"/>
            <w:vAlign w:val="bottom"/>
          </w:tcPr>
          <w:p w14:paraId="0456F14F" w14:textId="77777777" w:rsidR="007A53D7" w:rsidRPr="00887285" w:rsidRDefault="007A53D7" w:rsidP="007A53D7">
            <w:pPr>
              <w:ind w:left="-101" w:right="-72"/>
              <w:rPr>
                <w:rFonts w:ascii="Arial" w:hAnsi="Arial" w:cs="Arial"/>
                <w:sz w:val="15"/>
                <w:szCs w:val="15"/>
              </w:rPr>
            </w:pPr>
            <w:r w:rsidRPr="00887285">
              <w:rPr>
                <w:rFonts w:ascii="Arial" w:hAnsi="Arial" w:cs="Arial"/>
                <w:spacing w:val="-4"/>
                <w:sz w:val="15"/>
                <w:szCs w:val="15"/>
              </w:rPr>
              <w:t>Deferred tax income (expense)</w:t>
            </w:r>
          </w:p>
        </w:tc>
        <w:tc>
          <w:tcPr>
            <w:tcW w:w="1267" w:type="dxa"/>
            <w:shd w:val="clear" w:color="auto" w:fill="FAFAFA"/>
            <w:vAlign w:val="center"/>
          </w:tcPr>
          <w:p w14:paraId="16741707" w14:textId="77777777" w:rsidR="007A53D7" w:rsidRPr="00887285" w:rsidRDefault="007A53D7" w:rsidP="007A53D7">
            <w:pPr>
              <w:ind w:left="-43" w:right="-72"/>
              <w:jc w:val="right"/>
              <w:rPr>
                <w:rFonts w:ascii="Arial" w:eastAsia="Arial Unicode MS" w:hAnsi="Arial" w:cs="Arial"/>
                <w:sz w:val="15"/>
                <w:szCs w:val="15"/>
              </w:rPr>
            </w:pPr>
            <w:r w:rsidRPr="00887285">
              <w:rPr>
                <w:rFonts w:ascii="Arial" w:eastAsia="Arial Unicode MS" w:hAnsi="Arial" w:cs="Arial"/>
                <w:sz w:val="15"/>
                <w:szCs w:val="15"/>
                <w:lang w:eastAsia="en-GB"/>
              </w:rPr>
              <w:t>(173,448,069)</w:t>
            </w:r>
          </w:p>
        </w:tc>
        <w:tc>
          <w:tcPr>
            <w:tcW w:w="1267" w:type="dxa"/>
            <w:shd w:val="clear" w:color="auto" w:fill="FAFAFA"/>
            <w:vAlign w:val="center"/>
          </w:tcPr>
          <w:p w14:paraId="7EA42B46" w14:textId="77777777" w:rsidR="007A53D7" w:rsidRPr="00887285" w:rsidRDefault="007A53D7" w:rsidP="007A53D7">
            <w:pPr>
              <w:ind w:left="-43" w:right="-72"/>
              <w:jc w:val="right"/>
              <w:rPr>
                <w:rFonts w:ascii="Arial" w:eastAsia="Arial Unicode MS" w:hAnsi="Arial" w:cs="Arial"/>
                <w:sz w:val="15"/>
                <w:szCs w:val="15"/>
              </w:rPr>
            </w:pPr>
            <w:r w:rsidRPr="00887285">
              <w:rPr>
                <w:rFonts w:ascii="Arial" w:eastAsia="Arial Unicode MS" w:hAnsi="Arial" w:cs="Arial"/>
                <w:sz w:val="15"/>
                <w:szCs w:val="15"/>
                <w:lang w:eastAsia="en-GB"/>
              </w:rPr>
              <w:t>4,777,487</w:t>
            </w:r>
          </w:p>
        </w:tc>
        <w:tc>
          <w:tcPr>
            <w:tcW w:w="1267" w:type="dxa"/>
            <w:shd w:val="clear" w:color="auto" w:fill="FAFAFA"/>
            <w:vAlign w:val="center"/>
          </w:tcPr>
          <w:p w14:paraId="7B1D246C" w14:textId="77777777" w:rsidR="007A53D7" w:rsidRPr="00887285" w:rsidRDefault="007A53D7" w:rsidP="007A53D7">
            <w:pPr>
              <w:ind w:left="-43" w:right="-72"/>
              <w:jc w:val="right"/>
              <w:rPr>
                <w:rFonts w:ascii="Arial" w:eastAsia="Arial Unicode MS" w:hAnsi="Arial" w:cs="Arial"/>
                <w:sz w:val="15"/>
                <w:szCs w:val="15"/>
              </w:rPr>
            </w:pPr>
            <w:r w:rsidRPr="00887285">
              <w:rPr>
                <w:rFonts w:ascii="Arial" w:eastAsia="Arial Unicode MS" w:hAnsi="Arial" w:cs="Arial"/>
                <w:sz w:val="15"/>
                <w:szCs w:val="15"/>
                <w:lang w:eastAsia="en-GB"/>
              </w:rPr>
              <w:t>(168,670,582)</w:t>
            </w:r>
          </w:p>
        </w:tc>
        <w:tc>
          <w:tcPr>
            <w:tcW w:w="1267" w:type="dxa"/>
            <w:shd w:val="clear" w:color="auto" w:fill="FAFAFA"/>
            <w:vAlign w:val="center"/>
          </w:tcPr>
          <w:p w14:paraId="280B3726" w14:textId="77777777" w:rsidR="007A53D7" w:rsidRPr="00887285" w:rsidRDefault="007A53D7" w:rsidP="007A53D7">
            <w:pPr>
              <w:ind w:left="-43" w:right="-72"/>
              <w:jc w:val="right"/>
              <w:rPr>
                <w:rFonts w:ascii="Arial" w:eastAsia="Arial Unicode MS" w:hAnsi="Arial" w:cs="Arial"/>
                <w:sz w:val="15"/>
                <w:szCs w:val="15"/>
              </w:rPr>
            </w:pPr>
            <w:r w:rsidRPr="00887285">
              <w:rPr>
                <w:rFonts w:ascii="Arial" w:eastAsia="Arial Unicode MS" w:hAnsi="Arial" w:cs="Arial"/>
                <w:sz w:val="15"/>
                <w:szCs w:val="15"/>
                <w:lang w:eastAsia="en-GB"/>
              </w:rPr>
              <w:t>143,992,683</w:t>
            </w:r>
          </w:p>
        </w:tc>
        <w:tc>
          <w:tcPr>
            <w:tcW w:w="864" w:type="dxa"/>
            <w:shd w:val="clear" w:color="auto" w:fill="FAFAFA"/>
            <w:vAlign w:val="center"/>
          </w:tcPr>
          <w:p w14:paraId="514F86A5" w14:textId="77777777" w:rsidR="007A53D7" w:rsidRPr="00887285" w:rsidRDefault="007A53D7" w:rsidP="007A53D7">
            <w:pPr>
              <w:ind w:left="-72" w:right="-72"/>
              <w:jc w:val="right"/>
              <w:rPr>
                <w:rFonts w:ascii="Arial" w:eastAsia="Arial Unicode MS" w:hAnsi="Arial" w:cs="Arial"/>
                <w:sz w:val="15"/>
                <w:szCs w:val="15"/>
                <w:vertAlign w:val="superscript"/>
              </w:rPr>
            </w:pPr>
            <w:r w:rsidRPr="00887285">
              <w:rPr>
                <w:rFonts w:ascii="Arial" w:eastAsia="Arial Unicode MS" w:hAnsi="Arial" w:cs="Arial"/>
                <w:sz w:val="15"/>
                <w:szCs w:val="15"/>
                <w:vertAlign w:val="superscript"/>
              </w:rPr>
              <w:t>(5),(6),(9)</w:t>
            </w:r>
          </w:p>
        </w:tc>
        <w:tc>
          <w:tcPr>
            <w:tcW w:w="1267" w:type="dxa"/>
            <w:shd w:val="clear" w:color="auto" w:fill="FAFAFA"/>
          </w:tcPr>
          <w:p w14:paraId="72ED399C" w14:textId="77777777" w:rsidR="007A53D7" w:rsidRPr="00887285" w:rsidRDefault="007A53D7" w:rsidP="007A53D7">
            <w:pPr>
              <w:ind w:left="-43" w:right="-72"/>
              <w:jc w:val="right"/>
              <w:rPr>
                <w:rFonts w:ascii="Arial" w:eastAsia="Arial Unicode MS" w:hAnsi="Arial" w:cs="Arial"/>
                <w:sz w:val="15"/>
                <w:szCs w:val="15"/>
              </w:rPr>
            </w:pPr>
            <w:r w:rsidRPr="00887285">
              <w:rPr>
                <w:rFonts w:ascii="Arial" w:eastAsia="Arial Unicode MS" w:hAnsi="Arial" w:cs="Arial"/>
                <w:sz w:val="15"/>
                <w:szCs w:val="15"/>
                <w:lang w:eastAsia="en-GB"/>
              </w:rPr>
              <w:t>(24,677,899)</w:t>
            </w:r>
          </w:p>
        </w:tc>
      </w:tr>
      <w:tr w:rsidR="007A53D7" w:rsidRPr="00887285" w14:paraId="6317D06F" w14:textId="77777777" w:rsidTr="007A53D7">
        <w:trPr>
          <w:trHeight w:val="20"/>
        </w:trPr>
        <w:tc>
          <w:tcPr>
            <w:tcW w:w="2250" w:type="dxa"/>
            <w:vAlign w:val="bottom"/>
          </w:tcPr>
          <w:p w14:paraId="43EAC4E6" w14:textId="77777777" w:rsidR="007A53D7" w:rsidRPr="00887285" w:rsidRDefault="007A53D7" w:rsidP="007A53D7">
            <w:pPr>
              <w:ind w:left="-101" w:right="-72"/>
              <w:rPr>
                <w:rFonts w:ascii="Arial" w:hAnsi="Arial" w:cs="Arial"/>
                <w:sz w:val="15"/>
                <w:szCs w:val="15"/>
                <w:cs/>
              </w:rPr>
            </w:pPr>
            <w:r w:rsidRPr="00887285">
              <w:rPr>
                <w:rFonts w:ascii="Arial" w:hAnsi="Arial" w:cs="Arial"/>
                <w:sz w:val="15"/>
                <w:szCs w:val="15"/>
              </w:rPr>
              <w:t>Income tax expense</w:t>
            </w:r>
          </w:p>
        </w:tc>
        <w:tc>
          <w:tcPr>
            <w:tcW w:w="1267" w:type="dxa"/>
            <w:tcBorders>
              <w:bottom w:val="single" w:sz="4" w:space="0" w:color="auto"/>
            </w:tcBorders>
            <w:shd w:val="clear" w:color="auto" w:fill="FAFAFA"/>
          </w:tcPr>
          <w:p w14:paraId="20907E47" w14:textId="77777777" w:rsidR="007A53D7" w:rsidRPr="00887285" w:rsidRDefault="007A53D7" w:rsidP="007A53D7">
            <w:pPr>
              <w:ind w:left="-43" w:right="-72"/>
              <w:jc w:val="right"/>
              <w:rPr>
                <w:rFonts w:ascii="Arial" w:eastAsia="Arial Unicode MS" w:hAnsi="Arial" w:cs="Arial"/>
                <w:sz w:val="15"/>
                <w:szCs w:val="15"/>
              </w:rPr>
            </w:pPr>
            <w:r w:rsidRPr="00887285">
              <w:rPr>
                <w:rFonts w:ascii="Arial" w:eastAsia="Arial Unicode MS" w:hAnsi="Arial" w:cs="Arial"/>
                <w:sz w:val="15"/>
                <w:szCs w:val="15"/>
                <w:lang w:eastAsia="en-GB"/>
              </w:rPr>
              <w:t>(976,369,908)</w:t>
            </w:r>
          </w:p>
        </w:tc>
        <w:tc>
          <w:tcPr>
            <w:tcW w:w="1267" w:type="dxa"/>
            <w:tcBorders>
              <w:bottom w:val="single" w:sz="4" w:space="0" w:color="auto"/>
            </w:tcBorders>
            <w:shd w:val="clear" w:color="auto" w:fill="FAFAFA"/>
          </w:tcPr>
          <w:p w14:paraId="624931A6" w14:textId="77777777" w:rsidR="007A53D7" w:rsidRPr="00887285" w:rsidRDefault="007A53D7" w:rsidP="007A53D7">
            <w:pPr>
              <w:ind w:left="-43" w:right="-72"/>
              <w:jc w:val="right"/>
              <w:rPr>
                <w:rFonts w:ascii="Arial" w:eastAsia="Arial Unicode MS" w:hAnsi="Arial" w:cs="Arial"/>
                <w:sz w:val="15"/>
                <w:szCs w:val="15"/>
              </w:rPr>
            </w:pPr>
            <w:r w:rsidRPr="00887285">
              <w:rPr>
                <w:rFonts w:ascii="Arial" w:eastAsia="Arial Unicode MS" w:hAnsi="Arial" w:cs="Arial"/>
                <w:sz w:val="15"/>
                <w:szCs w:val="15"/>
                <w:lang w:eastAsia="en-GB"/>
              </w:rPr>
              <w:t>(17,994,070)</w:t>
            </w:r>
          </w:p>
        </w:tc>
        <w:tc>
          <w:tcPr>
            <w:tcW w:w="1267" w:type="dxa"/>
            <w:tcBorders>
              <w:bottom w:val="single" w:sz="4" w:space="0" w:color="auto"/>
            </w:tcBorders>
            <w:shd w:val="clear" w:color="auto" w:fill="FAFAFA"/>
          </w:tcPr>
          <w:p w14:paraId="2D028E90" w14:textId="77777777" w:rsidR="007A53D7" w:rsidRPr="00887285" w:rsidRDefault="007A53D7" w:rsidP="007A53D7">
            <w:pPr>
              <w:ind w:left="-43" w:right="-72"/>
              <w:jc w:val="right"/>
              <w:rPr>
                <w:rFonts w:ascii="Arial" w:eastAsia="Arial Unicode MS" w:hAnsi="Arial" w:cs="Arial"/>
                <w:sz w:val="15"/>
                <w:szCs w:val="15"/>
              </w:rPr>
            </w:pPr>
            <w:r w:rsidRPr="00887285">
              <w:rPr>
                <w:rFonts w:ascii="Arial" w:eastAsia="Arial Unicode MS" w:hAnsi="Arial" w:cs="Arial"/>
                <w:sz w:val="15"/>
                <w:szCs w:val="15"/>
                <w:lang w:eastAsia="en-GB"/>
              </w:rPr>
              <w:t>(994,363,978)</w:t>
            </w:r>
          </w:p>
        </w:tc>
        <w:tc>
          <w:tcPr>
            <w:tcW w:w="1267" w:type="dxa"/>
            <w:tcBorders>
              <w:bottom w:val="single" w:sz="4" w:space="0" w:color="auto"/>
            </w:tcBorders>
            <w:shd w:val="clear" w:color="auto" w:fill="FAFAFA"/>
          </w:tcPr>
          <w:p w14:paraId="5623FB4F" w14:textId="77777777" w:rsidR="007A53D7" w:rsidRPr="00887285" w:rsidRDefault="007A53D7" w:rsidP="007A53D7">
            <w:pPr>
              <w:ind w:left="-43" w:right="-72"/>
              <w:jc w:val="right"/>
              <w:rPr>
                <w:rFonts w:ascii="Arial" w:eastAsia="Arial Unicode MS" w:hAnsi="Arial" w:cs="Arial"/>
                <w:sz w:val="15"/>
                <w:szCs w:val="15"/>
              </w:rPr>
            </w:pPr>
            <w:r w:rsidRPr="00887285">
              <w:rPr>
                <w:rFonts w:ascii="Arial" w:eastAsia="Arial Unicode MS" w:hAnsi="Arial" w:cs="Arial"/>
                <w:sz w:val="15"/>
                <w:szCs w:val="15"/>
                <w:lang w:eastAsia="en-GB"/>
              </w:rPr>
              <w:t>(3,058,623)</w:t>
            </w:r>
          </w:p>
        </w:tc>
        <w:tc>
          <w:tcPr>
            <w:tcW w:w="864" w:type="dxa"/>
            <w:shd w:val="clear" w:color="auto" w:fill="FAFAFA"/>
            <w:vAlign w:val="center"/>
          </w:tcPr>
          <w:p w14:paraId="3D6CED1A" w14:textId="77777777" w:rsidR="007A53D7" w:rsidRPr="00887285" w:rsidRDefault="007A53D7" w:rsidP="007A53D7">
            <w:pPr>
              <w:ind w:left="-72" w:right="-72"/>
              <w:jc w:val="right"/>
              <w:rPr>
                <w:rFonts w:ascii="Arial" w:eastAsia="Arial Unicode MS" w:hAnsi="Arial" w:cs="Arial"/>
                <w:sz w:val="15"/>
                <w:szCs w:val="15"/>
                <w:vertAlign w:val="superscript"/>
              </w:rPr>
            </w:pPr>
            <w:r w:rsidRPr="00887285">
              <w:rPr>
                <w:rFonts w:ascii="Arial" w:eastAsia="Arial Unicode MS" w:hAnsi="Arial" w:cs="Arial"/>
                <w:sz w:val="15"/>
                <w:szCs w:val="15"/>
                <w:vertAlign w:val="superscript"/>
              </w:rPr>
              <w:t>(9)</w:t>
            </w:r>
          </w:p>
        </w:tc>
        <w:tc>
          <w:tcPr>
            <w:tcW w:w="1267" w:type="dxa"/>
            <w:tcBorders>
              <w:bottom w:val="single" w:sz="4" w:space="0" w:color="auto"/>
            </w:tcBorders>
            <w:shd w:val="clear" w:color="auto" w:fill="FAFAFA"/>
          </w:tcPr>
          <w:p w14:paraId="16D0CB66" w14:textId="77777777" w:rsidR="007A53D7" w:rsidRPr="00887285" w:rsidRDefault="007A53D7" w:rsidP="007A53D7">
            <w:pPr>
              <w:ind w:left="-43" w:right="-72"/>
              <w:jc w:val="right"/>
              <w:rPr>
                <w:rFonts w:ascii="Arial" w:eastAsia="Arial Unicode MS" w:hAnsi="Arial" w:cs="Arial"/>
                <w:sz w:val="15"/>
                <w:szCs w:val="15"/>
              </w:rPr>
            </w:pPr>
            <w:r w:rsidRPr="00887285">
              <w:rPr>
                <w:rFonts w:ascii="Arial" w:eastAsia="Arial Unicode MS" w:hAnsi="Arial" w:cs="Arial"/>
                <w:sz w:val="15"/>
                <w:szCs w:val="15"/>
                <w:lang w:eastAsia="en-GB"/>
              </w:rPr>
              <w:t>(997,422,601)</w:t>
            </w:r>
          </w:p>
        </w:tc>
      </w:tr>
      <w:tr w:rsidR="007A53D7" w:rsidRPr="00887285" w14:paraId="7DB8E68C" w14:textId="77777777" w:rsidTr="007A53D7">
        <w:trPr>
          <w:trHeight w:val="20"/>
        </w:trPr>
        <w:tc>
          <w:tcPr>
            <w:tcW w:w="2250" w:type="dxa"/>
            <w:vAlign w:val="bottom"/>
          </w:tcPr>
          <w:p w14:paraId="23A41E00" w14:textId="77777777" w:rsidR="007A53D7" w:rsidRPr="00887285" w:rsidRDefault="007A53D7" w:rsidP="007A53D7">
            <w:pPr>
              <w:ind w:left="-101" w:right="-72"/>
              <w:rPr>
                <w:rFonts w:ascii="Arial" w:hAnsi="Arial" w:cs="Arial"/>
                <w:spacing w:val="-4"/>
                <w:sz w:val="15"/>
                <w:szCs w:val="15"/>
              </w:rPr>
            </w:pPr>
          </w:p>
        </w:tc>
        <w:tc>
          <w:tcPr>
            <w:tcW w:w="1267" w:type="dxa"/>
            <w:tcBorders>
              <w:top w:val="single" w:sz="4" w:space="0" w:color="auto"/>
            </w:tcBorders>
            <w:shd w:val="clear" w:color="auto" w:fill="FAFAFA"/>
            <w:vAlign w:val="bottom"/>
          </w:tcPr>
          <w:p w14:paraId="6A1F9A26" w14:textId="77777777" w:rsidR="007A53D7" w:rsidRPr="00887285" w:rsidRDefault="007A53D7" w:rsidP="007A53D7">
            <w:pPr>
              <w:ind w:left="-43" w:right="-72"/>
              <w:jc w:val="right"/>
              <w:rPr>
                <w:rFonts w:ascii="Arial" w:eastAsia="Arial Unicode MS" w:hAnsi="Arial" w:cs="Arial"/>
                <w:sz w:val="15"/>
                <w:szCs w:val="15"/>
              </w:rPr>
            </w:pPr>
          </w:p>
        </w:tc>
        <w:tc>
          <w:tcPr>
            <w:tcW w:w="1267" w:type="dxa"/>
            <w:tcBorders>
              <w:top w:val="single" w:sz="4" w:space="0" w:color="auto"/>
            </w:tcBorders>
            <w:shd w:val="clear" w:color="auto" w:fill="FAFAFA"/>
            <w:vAlign w:val="bottom"/>
          </w:tcPr>
          <w:p w14:paraId="59698DD4" w14:textId="77777777" w:rsidR="007A53D7" w:rsidRPr="00887285" w:rsidRDefault="007A53D7" w:rsidP="007A53D7">
            <w:pPr>
              <w:ind w:left="-43" w:right="-72"/>
              <w:jc w:val="right"/>
              <w:rPr>
                <w:rFonts w:ascii="Arial" w:eastAsia="Arial Unicode MS" w:hAnsi="Arial" w:cs="Arial"/>
                <w:sz w:val="15"/>
                <w:szCs w:val="15"/>
              </w:rPr>
            </w:pPr>
          </w:p>
        </w:tc>
        <w:tc>
          <w:tcPr>
            <w:tcW w:w="1267" w:type="dxa"/>
            <w:tcBorders>
              <w:top w:val="single" w:sz="4" w:space="0" w:color="auto"/>
            </w:tcBorders>
            <w:shd w:val="clear" w:color="auto" w:fill="FAFAFA"/>
            <w:vAlign w:val="bottom"/>
          </w:tcPr>
          <w:p w14:paraId="4172D8AE" w14:textId="77777777" w:rsidR="007A53D7" w:rsidRPr="00887285" w:rsidRDefault="007A53D7" w:rsidP="007A53D7">
            <w:pPr>
              <w:ind w:left="-43" w:right="-72"/>
              <w:jc w:val="right"/>
              <w:rPr>
                <w:rFonts w:ascii="Arial" w:eastAsia="Arial Unicode MS" w:hAnsi="Arial" w:cs="Arial"/>
                <w:sz w:val="15"/>
                <w:szCs w:val="15"/>
              </w:rPr>
            </w:pPr>
          </w:p>
        </w:tc>
        <w:tc>
          <w:tcPr>
            <w:tcW w:w="1267" w:type="dxa"/>
            <w:tcBorders>
              <w:top w:val="single" w:sz="4" w:space="0" w:color="auto"/>
            </w:tcBorders>
            <w:shd w:val="clear" w:color="auto" w:fill="FAFAFA"/>
            <w:vAlign w:val="bottom"/>
          </w:tcPr>
          <w:p w14:paraId="6DEF5CCE" w14:textId="77777777" w:rsidR="007A53D7" w:rsidRPr="00887285" w:rsidRDefault="007A53D7" w:rsidP="007A53D7">
            <w:pPr>
              <w:ind w:left="-43" w:right="-72"/>
              <w:jc w:val="right"/>
              <w:rPr>
                <w:rFonts w:ascii="Arial" w:eastAsia="Arial Unicode MS" w:hAnsi="Arial" w:cs="Arial"/>
                <w:sz w:val="15"/>
                <w:szCs w:val="15"/>
              </w:rPr>
            </w:pPr>
          </w:p>
        </w:tc>
        <w:tc>
          <w:tcPr>
            <w:tcW w:w="864" w:type="dxa"/>
            <w:shd w:val="clear" w:color="auto" w:fill="FAFAFA"/>
            <w:vAlign w:val="bottom"/>
          </w:tcPr>
          <w:p w14:paraId="12C843A0" w14:textId="77777777" w:rsidR="007A53D7" w:rsidRPr="00887285" w:rsidRDefault="007A53D7" w:rsidP="007A53D7">
            <w:pPr>
              <w:tabs>
                <w:tab w:val="left" w:pos="875"/>
              </w:tabs>
              <w:ind w:left="8" w:right="-112"/>
              <w:jc w:val="right"/>
              <w:rPr>
                <w:rFonts w:ascii="Arial" w:eastAsia="Arial Unicode MS" w:hAnsi="Arial" w:cs="Arial"/>
                <w:sz w:val="15"/>
                <w:szCs w:val="15"/>
                <w:vertAlign w:val="superscript"/>
              </w:rPr>
            </w:pPr>
          </w:p>
        </w:tc>
        <w:tc>
          <w:tcPr>
            <w:tcW w:w="1267" w:type="dxa"/>
            <w:tcBorders>
              <w:top w:val="single" w:sz="4" w:space="0" w:color="auto"/>
            </w:tcBorders>
            <w:shd w:val="clear" w:color="auto" w:fill="FAFAFA"/>
            <w:vAlign w:val="bottom"/>
          </w:tcPr>
          <w:p w14:paraId="27D6FD1C" w14:textId="77777777" w:rsidR="007A53D7" w:rsidRPr="00887285" w:rsidRDefault="007A53D7" w:rsidP="007A53D7">
            <w:pPr>
              <w:ind w:left="-43" w:right="-72"/>
              <w:jc w:val="right"/>
              <w:rPr>
                <w:rFonts w:ascii="Arial" w:eastAsia="Arial Unicode MS" w:hAnsi="Arial" w:cs="Arial"/>
                <w:sz w:val="15"/>
                <w:szCs w:val="15"/>
              </w:rPr>
            </w:pPr>
          </w:p>
        </w:tc>
      </w:tr>
      <w:tr w:rsidR="007A53D7" w:rsidRPr="00887285" w14:paraId="362DE47C" w14:textId="77777777" w:rsidTr="007A53D7">
        <w:trPr>
          <w:trHeight w:val="20"/>
        </w:trPr>
        <w:tc>
          <w:tcPr>
            <w:tcW w:w="2250" w:type="dxa"/>
            <w:vAlign w:val="bottom"/>
          </w:tcPr>
          <w:p w14:paraId="39717EB9" w14:textId="77777777" w:rsidR="007A53D7" w:rsidRPr="00887285" w:rsidRDefault="007A53D7" w:rsidP="007A53D7">
            <w:pPr>
              <w:ind w:left="-101" w:right="-72"/>
              <w:rPr>
                <w:rFonts w:ascii="Arial" w:hAnsi="Arial" w:cs="Arial"/>
                <w:sz w:val="15"/>
                <w:szCs w:val="15"/>
                <w:cs/>
              </w:rPr>
            </w:pPr>
            <w:r w:rsidRPr="00887285">
              <w:rPr>
                <w:rFonts w:ascii="Arial" w:hAnsi="Arial" w:cs="Arial"/>
                <w:sz w:val="15"/>
                <w:szCs w:val="15"/>
              </w:rPr>
              <w:t>Profit for the year</w:t>
            </w:r>
          </w:p>
        </w:tc>
        <w:tc>
          <w:tcPr>
            <w:tcW w:w="1267" w:type="dxa"/>
            <w:tcBorders>
              <w:bottom w:val="single" w:sz="4" w:space="0" w:color="auto"/>
            </w:tcBorders>
            <w:shd w:val="clear" w:color="auto" w:fill="FAFAFA"/>
          </w:tcPr>
          <w:p w14:paraId="52174E68" w14:textId="77777777" w:rsidR="007A53D7" w:rsidRPr="00887285" w:rsidRDefault="007A53D7" w:rsidP="007A53D7">
            <w:pPr>
              <w:ind w:left="-43" w:right="-72"/>
              <w:jc w:val="right"/>
              <w:rPr>
                <w:rFonts w:ascii="Arial" w:eastAsia="Arial Unicode MS" w:hAnsi="Arial" w:cs="Arial"/>
                <w:sz w:val="15"/>
                <w:szCs w:val="15"/>
              </w:rPr>
            </w:pPr>
            <w:r w:rsidRPr="00887285">
              <w:rPr>
                <w:rFonts w:ascii="Arial" w:eastAsia="Arial Unicode MS" w:hAnsi="Arial" w:cs="Arial"/>
                <w:sz w:val="15"/>
                <w:szCs w:val="15"/>
                <w:lang w:eastAsia="en-GB"/>
              </w:rPr>
              <w:t>8,111,769,342</w:t>
            </w:r>
          </w:p>
        </w:tc>
        <w:tc>
          <w:tcPr>
            <w:tcW w:w="1267" w:type="dxa"/>
            <w:tcBorders>
              <w:bottom w:val="single" w:sz="4" w:space="0" w:color="auto"/>
            </w:tcBorders>
            <w:shd w:val="clear" w:color="auto" w:fill="FAFAFA"/>
          </w:tcPr>
          <w:p w14:paraId="6327C565" w14:textId="77777777" w:rsidR="007A53D7" w:rsidRPr="00887285" w:rsidRDefault="007A53D7" w:rsidP="007A53D7">
            <w:pPr>
              <w:ind w:left="-43" w:right="-72"/>
              <w:jc w:val="right"/>
              <w:rPr>
                <w:rFonts w:ascii="Arial" w:eastAsia="Arial Unicode MS" w:hAnsi="Arial" w:cs="Arial"/>
                <w:sz w:val="15"/>
                <w:szCs w:val="15"/>
              </w:rPr>
            </w:pPr>
            <w:r w:rsidRPr="00887285">
              <w:rPr>
                <w:rFonts w:ascii="Arial" w:eastAsia="Arial Unicode MS" w:hAnsi="Arial" w:cs="Arial"/>
                <w:sz w:val="15"/>
                <w:szCs w:val="15"/>
                <w:lang w:eastAsia="en-GB"/>
              </w:rPr>
              <w:t>103,558,888</w:t>
            </w:r>
          </w:p>
        </w:tc>
        <w:tc>
          <w:tcPr>
            <w:tcW w:w="1267" w:type="dxa"/>
            <w:tcBorders>
              <w:bottom w:val="single" w:sz="4" w:space="0" w:color="auto"/>
            </w:tcBorders>
            <w:shd w:val="clear" w:color="auto" w:fill="FAFAFA"/>
          </w:tcPr>
          <w:p w14:paraId="07CC96D3" w14:textId="77777777" w:rsidR="007A53D7" w:rsidRPr="00887285" w:rsidRDefault="007A53D7" w:rsidP="007A53D7">
            <w:pPr>
              <w:ind w:left="-43" w:right="-72"/>
              <w:jc w:val="right"/>
              <w:rPr>
                <w:rFonts w:ascii="Arial" w:eastAsia="Arial Unicode MS" w:hAnsi="Arial" w:cs="Arial"/>
                <w:sz w:val="15"/>
                <w:szCs w:val="15"/>
              </w:rPr>
            </w:pPr>
            <w:r w:rsidRPr="00887285">
              <w:rPr>
                <w:rFonts w:ascii="Arial" w:eastAsia="Arial Unicode MS" w:hAnsi="Arial" w:cs="Arial"/>
                <w:sz w:val="15"/>
                <w:szCs w:val="15"/>
                <w:lang w:eastAsia="en-GB"/>
              </w:rPr>
              <w:t>8,215,328,230</w:t>
            </w:r>
          </w:p>
        </w:tc>
        <w:tc>
          <w:tcPr>
            <w:tcW w:w="1267" w:type="dxa"/>
            <w:tcBorders>
              <w:bottom w:val="single" w:sz="4" w:space="0" w:color="auto"/>
            </w:tcBorders>
            <w:shd w:val="clear" w:color="auto" w:fill="FAFAFA"/>
          </w:tcPr>
          <w:p w14:paraId="4EC2DC0B" w14:textId="77777777" w:rsidR="007A53D7" w:rsidRPr="00887285" w:rsidRDefault="007A53D7" w:rsidP="007A53D7">
            <w:pPr>
              <w:ind w:left="-43" w:right="-72"/>
              <w:jc w:val="right"/>
              <w:rPr>
                <w:rFonts w:ascii="Arial" w:eastAsia="Arial Unicode MS" w:hAnsi="Arial" w:cs="Arial"/>
                <w:sz w:val="15"/>
                <w:szCs w:val="15"/>
              </w:rPr>
            </w:pPr>
            <w:r w:rsidRPr="00887285">
              <w:rPr>
                <w:rFonts w:ascii="Arial" w:eastAsia="Arial Unicode MS" w:hAnsi="Arial" w:cs="Arial"/>
                <w:sz w:val="15"/>
                <w:szCs w:val="15"/>
                <w:lang w:eastAsia="en-GB"/>
              </w:rPr>
              <w:t>544,542,7</w:t>
            </w:r>
            <w:r w:rsidRPr="00887285">
              <w:rPr>
                <w:rFonts w:ascii="Arial" w:eastAsia="Arial Unicode MS" w:hAnsi="Arial" w:cs="Arial"/>
                <w:sz w:val="15"/>
                <w:szCs w:val="15"/>
                <w:cs/>
                <w:lang w:eastAsia="en-GB"/>
              </w:rPr>
              <w:t>6</w:t>
            </w:r>
            <w:r w:rsidRPr="00887285">
              <w:rPr>
                <w:rFonts w:ascii="Arial" w:eastAsia="Arial Unicode MS" w:hAnsi="Arial" w:cs="Arial"/>
                <w:sz w:val="15"/>
                <w:szCs w:val="15"/>
                <w:lang w:eastAsia="en-GB"/>
              </w:rPr>
              <w:t>1</w:t>
            </w:r>
          </w:p>
        </w:tc>
        <w:tc>
          <w:tcPr>
            <w:tcW w:w="864" w:type="dxa"/>
            <w:shd w:val="clear" w:color="auto" w:fill="FAFAFA"/>
            <w:vAlign w:val="center"/>
          </w:tcPr>
          <w:p w14:paraId="24805F19" w14:textId="77777777" w:rsidR="007A53D7" w:rsidRPr="00887285" w:rsidRDefault="007A53D7" w:rsidP="007A53D7">
            <w:pPr>
              <w:ind w:left="-72" w:right="-72"/>
              <w:jc w:val="right"/>
              <w:rPr>
                <w:rFonts w:ascii="Arial" w:eastAsia="Arial Unicode MS" w:hAnsi="Arial" w:cs="Arial"/>
                <w:sz w:val="15"/>
                <w:szCs w:val="15"/>
                <w:vertAlign w:val="superscript"/>
              </w:rPr>
            </w:pPr>
          </w:p>
        </w:tc>
        <w:tc>
          <w:tcPr>
            <w:tcW w:w="1267" w:type="dxa"/>
            <w:tcBorders>
              <w:bottom w:val="single" w:sz="4" w:space="0" w:color="auto"/>
            </w:tcBorders>
            <w:shd w:val="clear" w:color="auto" w:fill="FAFAFA"/>
          </w:tcPr>
          <w:p w14:paraId="6BCD1866" w14:textId="77777777" w:rsidR="007A53D7" w:rsidRPr="00887285" w:rsidRDefault="007A53D7" w:rsidP="007A53D7">
            <w:pPr>
              <w:ind w:left="-43" w:right="-72"/>
              <w:jc w:val="right"/>
              <w:rPr>
                <w:rFonts w:ascii="Arial" w:eastAsia="Arial Unicode MS" w:hAnsi="Arial" w:cs="Arial"/>
                <w:sz w:val="15"/>
                <w:szCs w:val="15"/>
              </w:rPr>
            </w:pPr>
            <w:r w:rsidRPr="00887285">
              <w:rPr>
                <w:rFonts w:ascii="Arial" w:eastAsia="Arial Unicode MS" w:hAnsi="Arial" w:cs="Arial"/>
                <w:sz w:val="15"/>
                <w:szCs w:val="15"/>
                <w:lang w:eastAsia="en-GB"/>
              </w:rPr>
              <w:t>8,759,870,991</w:t>
            </w:r>
          </w:p>
        </w:tc>
      </w:tr>
      <w:tr w:rsidR="007A53D7" w:rsidRPr="00887285" w14:paraId="73545124" w14:textId="77777777" w:rsidTr="007A53D7">
        <w:trPr>
          <w:trHeight w:val="20"/>
        </w:trPr>
        <w:tc>
          <w:tcPr>
            <w:tcW w:w="2250" w:type="dxa"/>
            <w:vAlign w:val="bottom"/>
          </w:tcPr>
          <w:p w14:paraId="19A34463" w14:textId="77777777" w:rsidR="007A53D7" w:rsidRPr="00887285" w:rsidRDefault="007A53D7" w:rsidP="007A53D7">
            <w:pPr>
              <w:ind w:left="-101" w:right="-72"/>
              <w:rPr>
                <w:rFonts w:ascii="Arial" w:hAnsi="Arial" w:cs="Arial"/>
                <w:sz w:val="15"/>
                <w:szCs w:val="15"/>
              </w:rPr>
            </w:pPr>
          </w:p>
          <w:p w14:paraId="27834D8D" w14:textId="77777777" w:rsidR="007A53D7" w:rsidRPr="00887285" w:rsidRDefault="007A53D7" w:rsidP="007A53D7">
            <w:pPr>
              <w:ind w:left="-101" w:right="-72"/>
              <w:rPr>
                <w:rFonts w:ascii="Arial" w:hAnsi="Arial" w:cs="Arial"/>
                <w:sz w:val="15"/>
                <w:szCs w:val="15"/>
              </w:rPr>
            </w:pPr>
            <w:r w:rsidRPr="00887285">
              <w:rPr>
                <w:rFonts w:ascii="Arial" w:hAnsi="Arial" w:cs="Arial"/>
                <w:b/>
                <w:bCs/>
                <w:sz w:val="15"/>
                <w:szCs w:val="15"/>
              </w:rPr>
              <w:t>Attributable to:</w:t>
            </w:r>
          </w:p>
        </w:tc>
        <w:tc>
          <w:tcPr>
            <w:tcW w:w="1267" w:type="dxa"/>
            <w:tcBorders>
              <w:top w:val="single" w:sz="4" w:space="0" w:color="auto"/>
            </w:tcBorders>
            <w:shd w:val="clear" w:color="auto" w:fill="FAFAFA"/>
            <w:vAlign w:val="bottom"/>
          </w:tcPr>
          <w:p w14:paraId="7342EDEA" w14:textId="77777777" w:rsidR="007A53D7" w:rsidRPr="00887285" w:rsidRDefault="007A53D7" w:rsidP="007A53D7">
            <w:pPr>
              <w:ind w:left="-43" w:right="-72"/>
              <w:jc w:val="right"/>
              <w:rPr>
                <w:rFonts w:ascii="Arial" w:eastAsia="Arial Unicode MS" w:hAnsi="Arial" w:cs="Arial"/>
                <w:sz w:val="15"/>
                <w:szCs w:val="15"/>
              </w:rPr>
            </w:pPr>
          </w:p>
        </w:tc>
        <w:tc>
          <w:tcPr>
            <w:tcW w:w="1267" w:type="dxa"/>
            <w:tcBorders>
              <w:top w:val="single" w:sz="4" w:space="0" w:color="auto"/>
            </w:tcBorders>
            <w:shd w:val="clear" w:color="auto" w:fill="FAFAFA"/>
            <w:vAlign w:val="bottom"/>
          </w:tcPr>
          <w:p w14:paraId="69AE2616" w14:textId="77777777" w:rsidR="007A53D7" w:rsidRPr="00887285" w:rsidRDefault="007A53D7" w:rsidP="007A53D7">
            <w:pPr>
              <w:ind w:left="-43" w:right="-72"/>
              <w:jc w:val="right"/>
              <w:rPr>
                <w:rFonts w:ascii="Arial" w:eastAsia="Arial Unicode MS" w:hAnsi="Arial" w:cs="Arial"/>
                <w:sz w:val="15"/>
                <w:szCs w:val="15"/>
              </w:rPr>
            </w:pPr>
          </w:p>
        </w:tc>
        <w:tc>
          <w:tcPr>
            <w:tcW w:w="1267" w:type="dxa"/>
            <w:tcBorders>
              <w:top w:val="single" w:sz="4" w:space="0" w:color="auto"/>
            </w:tcBorders>
            <w:shd w:val="clear" w:color="auto" w:fill="FAFAFA"/>
            <w:vAlign w:val="bottom"/>
          </w:tcPr>
          <w:p w14:paraId="58F81267" w14:textId="77777777" w:rsidR="007A53D7" w:rsidRPr="00887285" w:rsidRDefault="007A53D7" w:rsidP="007A53D7">
            <w:pPr>
              <w:ind w:left="-43" w:right="-72"/>
              <w:jc w:val="right"/>
              <w:rPr>
                <w:rFonts w:ascii="Arial" w:eastAsia="Arial Unicode MS" w:hAnsi="Arial" w:cs="Arial"/>
                <w:sz w:val="15"/>
                <w:szCs w:val="15"/>
              </w:rPr>
            </w:pPr>
          </w:p>
        </w:tc>
        <w:tc>
          <w:tcPr>
            <w:tcW w:w="1267" w:type="dxa"/>
            <w:tcBorders>
              <w:top w:val="single" w:sz="4" w:space="0" w:color="auto"/>
            </w:tcBorders>
            <w:shd w:val="clear" w:color="auto" w:fill="FAFAFA"/>
            <w:vAlign w:val="bottom"/>
          </w:tcPr>
          <w:p w14:paraId="3FE6CF49" w14:textId="77777777" w:rsidR="007A53D7" w:rsidRPr="00887285" w:rsidRDefault="007A53D7" w:rsidP="007A53D7">
            <w:pPr>
              <w:tabs>
                <w:tab w:val="right" w:pos="867"/>
                <w:tab w:val="right" w:pos="1641"/>
              </w:tabs>
              <w:ind w:left="-43" w:right="-72"/>
              <w:jc w:val="right"/>
              <w:rPr>
                <w:rFonts w:ascii="Arial" w:eastAsia="Arial Unicode MS" w:hAnsi="Arial" w:cs="Arial"/>
                <w:sz w:val="15"/>
                <w:szCs w:val="15"/>
              </w:rPr>
            </w:pPr>
          </w:p>
        </w:tc>
        <w:tc>
          <w:tcPr>
            <w:tcW w:w="864" w:type="dxa"/>
            <w:shd w:val="clear" w:color="auto" w:fill="FAFAFA"/>
            <w:vAlign w:val="bottom"/>
          </w:tcPr>
          <w:p w14:paraId="14AB0381" w14:textId="77777777" w:rsidR="007A53D7" w:rsidRPr="00887285" w:rsidRDefault="007A53D7" w:rsidP="007A53D7">
            <w:pPr>
              <w:keepNext/>
              <w:keepLines/>
              <w:suppressLineNumbers/>
              <w:tabs>
                <w:tab w:val="right" w:pos="867"/>
                <w:tab w:val="right" w:pos="1641"/>
              </w:tabs>
              <w:ind w:left="8" w:right="-74"/>
              <w:jc w:val="right"/>
              <w:rPr>
                <w:rFonts w:ascii="Arial" w:eastAsia="Arial Unicode MS" w:hAnsi="Arial" w:cs="Arial"/>
                <w:sz w:val="15"/>
                <w:szCs w:val="15"/>
              </w:rPr>
            </w:pPr>
          </w:p>
        </w:tc>
        <w:tc>
          <w:tcPr>
            <w:tcW w:w="1267" w:type="dxa"/>
            <w:tcBorders>
              <w:top w:val="single" w:sz="4" w:space="0" w:color="auto"/>
            </w:tcBorders>
            <w:shd w:val="clear" w:color="auto" w:fill="FAFAFA"/>
            <w:vAlign w:val="bottom"/>
          </w:tcPr>
          <w:p w14:paraId="7FB2397C" w14:textId="77777777" w:rsidR="007A53D7" w:rsidRPr="00887285" w:rsidRDefault="007A53D7" w:rsidP="007A53D7">
            <w:pPr>
              <w:ind w:left="-43" w:right="-72"/>
              <w:jc w:val="right"/>
              <w:rPr>
                <w:rFonts w:ascii="Arial" w:eastAsia="Arial Unicode MS" w:hAnsi="Arial" w:cs="Arial"/>
                <w:sz w:val="15"/>
                <w:szCs w:val="15"/>
              </w:rPr>
            </w:pPr>
          </w:p>
        </w:tc>
      </w:tr>
      <w:tr w:rsidR="007A53D7" w:rsidRPr="00887285" w14:paraId="2C7A7927" w14:textId="77777777" w:rsidTr="007A53D7">
        <w:trPr>
          <w:trHeight w:val="20"/>
        </w:trPr>
        <w:tc>
          <w:tcPr>
            <w:tcW w:w="2250" w:type="dxa"/>
            <w:vAlign w:val="bottom"/>
          </w:tcPr>
          <w:p w14:paraId="04B9BF1A" w14:textId="77777777" w:rsidR="007A53D7" w:rsidRPr="00887285" w:rsidRDefault="007A53D7" w:rsidP="007A53D7">
            <w:pPr>
              <w:ind w:left="-101" w:right="-72"/>
              <w:rPr>
                <w:rFonts w:ascii="Arial" w:hAnsi="Arial" w:cs="Arial"/>
                <w:sz w:val="15"/>
                <w:szCs w:val="15"/>
              </w:rPr>
            </w:pPr>
            <w:r w:rsidRPr="00887285">
              <w:rPr>
                <w:rFonts w:ascii="Arial" w:hAnsi="Arial" w:cs="Arial"/>
                <w:sz w:val="15"/>
                <w:szCs w:val="15"/>
              </w:rPr>
              <w:t>Owners of the parent</w:t>
            </w:r>
          </w:p>
        </w:tc>
        <w:tc>
          <w:tcPr>
            <w:tcW w:w="1267" w:type="dxa"/>
            <w:shd w:val="clear" w:color="auto" w:fill="FAFAFA"/>
          </w:tcPr>
          <w:p w14:paraId="64E50702" w14:textId="77777777" w:rsidR="007A53D7" w:rsidRPr="00887285" w:rsidRDefault="007A53D7" w:rsidP="007A53D7">
            <w:pPr>
              <w:ind w:left="-43" w:right="-72"/>
              <w:jc w:val="right"/>
              <w:rPr>
                <w:rFonts w:ascii="Arial" w:eastAsia="Arial Unicode MS" w:hAnsi="Arial" w:cs="Arial"/>
                <w:sz w:val="15"/>
                <w:szCs w:val="15"/>
              </w:rPr>
            </w:pPr>
            <w:r w:rsidRPr="00887285">
              <w:rPr>
                <w:rFonts w:ascii="Arial" w:eastAsia="Arial Unicode MS" w:hAnsi="Arial" w:cs="Arial"/>
                <w:sz w:val="15"/>
                <w:szCs w:val="15"/>
                <w:lang w:eastAsia="en-GB"/>
              </w:rPr>
              <w:t>8,111,769,342</w:t>
            </w:r>
          </w:p>
        </w:tc>
        <w:tc>
          <w:tcPr>
            <w:tcW w:w="1267" w:type="dxa"/>
            <w:shd w:val="clear" w:color="auto" w:fill="FAFAFA"/>
          </w:tcPr>
          <w:p w14:paraId="414ACB44" w14:textId="77777777" w:rsidR="007A53D7" w:rsidRPr="00887285" w:rsidRDefault="007A53D7" w:rsidP="007A53D7">
            <w:pPr>
              <w:ind w:left="-43" w:right="-72"/>
              <w:jc w:val="right"/>
              <w:rPr>
                <w:rFonts w:ascii="Arial" w:eastAsia="Arial Unicode MS" w:hAnsi="Arial" w:cs="Arial"/>
                <w:sz w:val="15"/>
                <w:szCs w:val="15"/>
              </w:rPr>
            </w:pPr>
            <w:r w:rsidRPr="00887285">
              <w:rPr>
                <w:rFonts w:ascii="Arial" w:eastAsia="Arial Unicode MS" w:hAnsi="Arial" w:cs="Arial"/>
                <w:sz w:val="15"/>
                <w:szCs w:val="15"/>
                <w:lang w:eastAsia="en-GB"/>
              </w:rPr>
              <w:t>103,558,888</w:t>
            </w:r>
          </w:p>
        </w:tc>
        <w:tc>
          <w:tcPr>
            <w:tcW w:w="1267" w:type="dxa"/>
            <w:shd w:val="clear" w:color="auto" w:fill="FAFAFA"/>
          </w:tcPr>
          <w:p w14:paraId="6D64CCFD" w14:textId="77777777" w:rsidR="007A53D7" w:rsidRPr="00887285" w:rsidRDefault="007A53D7" w:rsidP="007A53D7">
            <w:pPr>
              <w:ind w:left="-43" w:right="-72"/>
              <w:jc w:val="right"/>
              <w:rPr>
                <w:rFonts w:ascii="Arial" w:eastAsia="Arial Unicode MS" w:hAnsi="Arial" w:cs="Arial"/>
                <w:sz w:val="15"/>
                <w:szCs w:val="15"/>
              </w:rPr>
            </w:pPr>
            <w:r w:rsidRPr="00887285">
              <w:rPr>
                <w:rFonts w:ascii="Arial" w:eastAsia="Arial Unicode MS" w:hAnsi="Arial" w:cs="Arial"/>
                <w:sz w:val="15"/>
                <w:szCs w:val="15"/>
                <w:lang w:eastAsia="en-GB"/>
              </w:rPr>
              <w:t>8,215,328,230</w:t>
            </w:r>
          </w:p>
        </w:tc>
        <w:tc>
          <w:tcPr>
            <w:tcW w:w="1267" w:type="dxa"/>
            <w:shd w:val="clear" w:color="auto" w:fill="FAFAFA"/>
          </w:tcPr>
          <w:p w14:paraId="4F18E538" w14:textId="77777777" w:rsidR="007A53D7" w:rsidRPr="00887285" w:rsidRDefault="007A53D7" w:rsidP="007A53D7">
            <w:pPr>
              <w:ind w:left="-43" w:right="-72"/>
              <w:jc w:val="right"/>
              <w:rPr>
                <w:rFonts w:ascii="Arial" w:eastAsia="Arial Unicode MS" w:hAnsi="Arial" w:cs="Arial"/>
                <w:sz w:val="15"/>
                <w:szCs w:val="15"/>
              </w:rPr>
            </w:pPr>
            <w:r w:rsidRPr="00887285">
              <w:rPr>
                <w:rFonts w:ascii="Arial" w:eastAsia="Arial Unicode MS" w:hAnsi="Arial" w:cs="Arial"/>
                <w:sz w:val="15"/>
                <w:szCs w:val="15"/>
                <w:lang w:eastAsia="en-GB"/>
              </w:rPr>
              <w:t>517,702,668</w:t>
            </w:r>
          </w:p>
        </w:tc>
        <w:tc>
          <w:tcPr>
            <w:tcW w:w="864" w:type="dxa"/>
            <w:shd w:val="clear" w:color="auto" w:fill="FAFAFA"/>
            <w:vAlign w:val="center"/>
          </w:tcPr>
          <w:p w14:paraId="091E70FC" w14:textId="77777777" w:rsidR="007A53D7" w:rsidRPr="00887285" w:rsidRDefault="007A53D7" w:rsidP="007A53D7">
            <w:pPr>
              <w:tabs>
                <w:tab w:val="right" w:pos="848"/>
                <w:tab w:val="right" w:pos="1455"/>
              </w:tabs>
              <w:ind w:left="-72" w:right="-72"/>
              <w:jc w:val="right"/>
              <w:rPr>
                <w:rFonts w:ascii="Arial" w:eastAsia="Arial Unicode MS" w:hAnsi="Arial" w:cs="Arial"/>
                <w:sz w:val="15"/>
                <w:szCs w:val="15"/>
                <w:vertAlign w:val="superscript"/>
              </w:rPr>
            </w:pPr>
            <w:r w:rsidRPr="00887285">
              <w:rPr>
                <w:rFonts w:ascii="Arial" w:eastAsia="Arial Unicode MS" w:hAnsi="Arial" w:cs="Arial"/>
                <w:sz w:val="15"/>
                <w:szCs w:val="15"/>
                <w:vertAlign w:val="superscript"/>
              </w:rPr>
              <w:t>(5)</w:t>
            </w:r>
          </w:p>
        </w:tc>
        <w:tc>
          <w:tcPr>
            <w:tcW w:w="1267" w:type="dxa"/>
            <w:shd w:val="clear" w:color="auto" w:fill="FAFAFA"/>
          </w:tcPr>
          <w:p w14:paraId="6FE12CA4" w14:textId="1D50A67B" w:rsidR="007A53D7" w:rsidRPr="00887285" w:rsidRDefault="007A53D7" w:rsidP="007A53D7">
            <w:pPr>
              <w:ind w:left="-43" w:right="-72"/>
              <w:jc w:val="right"/>
              <w:rPr>
                <w:rFonts w:ascii="Arial" w:eastAsia="Arial Unicode MS" w:hAnsi="Arial" w:cs="Arial"/>
                <w:sz w:val="15"/>
                <w:szCs w:val="15"/>
              </w:rPr>
            </w:pPr>
            <w:r w:rsidRPr="00887285">
              <w:rPr>
                <w:rFonts w:ascii="Arial" w:eastAsia="Arial Unicode MS" w:hAnsi="Arial" w:cs="Arial"/>
                <w:sz w:val="15"/>
                <w:szCs w:val="15"/>
                <w:lang w:eastAsia="en-GB"/>
              </w:rPr>
              <w:t>8,733,0</w:t>
            </w:r>
            <w:r w:rsidR="00027971">
              <w:rPr>
                <w:rFonts w:ascii="Arial" w:eastAsia="Arial Unicode MS" w:hAnsi="Arial" w:cs="Arial"/>
                <w:sz w:val="15"/>
                <w:szCs w:val="15"/>
                <w:lang w:eastAsia="en-GB"/>
              </w:rPr>
              <w:t>3</w:t>
            </w:r>
            <w:r w:rsidRPr="00887285">
              <w:rPr>
                <w:rFonts w:ascii="Arial" w:eastAsia="Arial Unicode MS" w:hAnsi="Arial" w:cs="Arial"/>
                <w:sz w:val="15"/>
                <w:szCs w:val="15"/>
                <w:lang w:eastAsia="en-GB"/>
              </w:rPr>
              <w:t>0,898</w:t>
            </w:r>
          </w:p>
        </w:tc>
      </w:tr>
      <w:tr w:rsidR="007A53D7" w:rsidRPr="00887285" w14:paraId="12708730" w14:textId="77777777" w:rsidTr="007A53D7">
        <w:trPr>
          <w:trHeight w:val="20"/>
        </w:trPr>
        <w:tc>
          <w:tcPr>
            <w:tcW w:w="2250" w:type="dxa"/>
            <w:vAlign w:val="bottom"/>
          </w:tcPr>
          <w:p w14:paraId="7186A475" w14:textId="77777777" w:rsidR="007A53D7" w:rsidRPr="00887285" w:rsidRDefault="007A53D7" w:rsidP="007A53D7">
            <w:pPr>
              <w:ind w:left="-101" w:right="-72"/>
              <w:rPr>
                <w:rFonts w:ascii="Arial" w:hAnsi="Arial" w:cs="Arial"/>
                <w:b/>
                <w:bCs/>
                <w:sz w:val="15"/>
                <w:szCs w:val="15"/>
                <w:cs/>
              </w:rPr>
            </w:pPr>
            <w:r w:rsidRPr="00887285">
              <w:rPr>
                <w:rFonts w:ascii="Arial" w:hAnsi="Arial" w:cs="Arial"/>
                <w:sz w:val="15"/>
                <w:szCs w:val="15"/>
              </w:rPr>
              <w:t>Non-controlling interests</w:t>
            </w:r>
          </w:p>
        </w:tc>
        <w:tc>
          <w:tcPr>
            <w:tcW w:w="1267" w:type="dxa"/>
            <w:shd w:val="clear" w:color="auto" w:fill="FAFAFA"/>
          </w:tcPr>
          <w:p w14:paraId="55600DCB" w14:textId="77777777" w:rsidR="007A53D7" w:rsidRPr="00887285" w:rsidRDefault="007A53D7" w:rsidP="007A53D7">
            <w:pPr>
              <w:ind w:left="-43" w:right="-72"/>
              <w:jc w:val="right"/>
              <w:rPr>
                <w:rFonts w:ascii="Arial" w:eastAsia="Arial Unicode MS" w:hAnsi="Arial" w:cs="Arial"/>
                <w:sz w:val="15"/>
                <w:szCs w:val="15"/>
              </w:rPr>
            </w:pPr>
            <w:r w:rsidRPr="00887285">
              <w:rPr>
                <w:rFonts w:ascii="Arial" w:eastAsia="Arial Unicode MS" w:hAnsi="Arial" w:cs="Arial"/>
                <w:sz w:val="15"/>
                <w:szCs w:val="15"/>
                <w:lang w:eastAsia="en-GB"/>
              </w:rPr>
              <w:t>-</w:t>
            </w:r>
          </w:p>
        </w:tc>
        <w:tc>
          <w:tcPr>
            <w:tcW w:w="1267" w:type="dxa"/>
            <w:shd w:val="clear" w:color="auto" w:fill="FAFAFA"/>
          </w:tcPr>
          <w:p w14:paraId="60FE1729" w14:textId="77777777" w:rsidR="007A53D7" w:rsidRPr="00887285" w:rsidRDefault="007A53D7" w:rsidP="007A53D7">
            <w:pPr>
              <w:ind w:left="-43" w:right="-72"/>
              <w:jc w:val="right"/>
              <w:rPr>
                <w:rFonts w:ascii="Arial" w:eastAsia="Arial Unicode MS" w:hAnsi="Arial" w:cs="Arial"/>
                <w:sz w:val="15"/>
                <w:szCs w:val="15"/>
              </w:rPr>
            </w:pPr>
            <w:r w:rsidRPr="00887285">
              <w:rPr>
                <w:rFonts w:ascii="Arial" w:eastAsia="Arial Unicode MS" w:hAnsi="Arial" w:cs="Arial"/>
                <w:sz w:val="15"/>
                <w:szCs w:val="15"/>
                <w:lang w:eastAsia="en-GB"/>
              </w:rPr>
              <w:t>-</w:t>
            </w:r>
          </w:p>
        </w:tc>
        <w:tc>
          <w:tcPr>
            <w:tcW w:w="1267" w:type="dxa"/>
            <w:shd w:val="clear" w:color="auto" w:fill="FAFAFA"/>
          </w:tcPr>
          <w:p w14:paraId="0ECB67C0" w14:textId="77777777" w:rsidR="007A53D7" w:rsidRPr="00887285" w:rsidRDefault="007A53D7" w:rsidP="007A53D7">
            <w:pPr>
              <w:ind w:left="-43" w:right="-72"/>
              <w:jc w:val="right"/>
              <w:rPr>
                <w:rFonts w:ascii="Arial" w:eastAsia="Arial Unicode MS" w:hAnsi="Arial" w:cs="Arial"/>
                <w:sz w:val="15"/>
                <w:szCs w:val="15"/>
              </w:rPr>
            </w:pPr>
            <w:r w:rsidRPr="00887285">
              <w:rPr>
                <w:rFonts w:ascii="Arial" w:eastAsia="Arial Unicode MS" w:hAnsi="Arial" w:cs="Arial"/>
                <w:sz w:val="15"/>
                <w:szCs w:val="15"/>
                <w:lang w:eastAsia="en-GB"/>
              </w:rPr>
              <w:t>-</w:t>
            </w:r>
          </w:p>
        </w:tc>
        <w:tc>
          <w:tcPr>
            <w:tcW w:w="1267" w:type="dxa"/>
            <w:shd w:val="clear" w:color="auto" w:fill="FAFAFA"/>
          </w:tcPr>
          <w:p w14:paraId="2C57DAC9" w14:textId="77777777" w:rsidR="007A53D7" w:rsidRPr="00887285" w:rsidRDefault="007A53D7" w:rsidP="007A53D7">
            <w:pPr>
              <w:ind w:left="-43" w:right="-72"/>
              <w:jc w:val="right"/>
              <w:rPr>
                <w:rFonts w:ascii="Arial" w:eastAsia="Arial Unicode MS" w:hAnsi="Arial" w:cs="Arial"/>
                <w:sz w:val="15"/>
                <w:szCs w:val="15"/>
              </w:rPr>
            </w:pPr>
            <w:r w:rsidRPr="00887285">
              <w:rPr>
                <w:rFonts w:ascii="Arial" w:eastAsia="Arial Unicode MS" w:hAnsi="Arial" w:cs="Arial"/>
                <w:sz w:val="15"/>
                <w:szCs w:val="15"/>
                <w:lang w:eastAsia="en-GB"/>
              </w:rPr>
              <w:t>26,840,093</w:t>
            </w:r>
          </w:p>
        </w:tc>
        <w:tc>
          <w:tcPr>
            <w:tcW w:w="864" w:type="dxa"/>
            <w:shd w:val="clear" w:color="auto" w:fill="FAFAFA"/>
            <w:vAlign w:val="center"/>
          </w:tcPr>
          <w:p w14:paraId="4171270A" w14:textId="77777777" w:rsidR="007A53D7" w:rsidRPr="00887285" w:rsidRDefault="007A53D7" w:rsidP="007A53D7">
            <w:pPr>
              <w:tabs>
                <w:tab w:val="right" w:pos="848"/>
                <w:tab w:val="right" w:pos="1455"/>
              </w:tabs>
              <w:ind w:left="-72" w:right="-72"/>
              <w:jc w:val="right"/>
              <w:rPr>
                <w:rFonts w:ascii="Arial" w:eastAsia="Arial Unicode MS" w:hAnsi="Arial" w:cs="Arial"/>
                <w:sz w:val="15"/>
                <w:szCs w:val="15"/>
                <w:vertAlign w:val="superscript"/>
              </w:rPr>
            </w:pPr>
            <w:r w:rsidRPr="00887285">
              <w:rPr>
                <w:rFonts w:ascii="Arial" w:eastAsia="Arial Unicode MS" w:hAnsi="Arial" w:cs="Arial"/>
                <w:sz w:val="15"/>
                <w:szCs w:val="15"/>
                <w:vertAlign w:val="superscript"/>
              </w:rPr>
              <w:t>(3),(5),(9)</w:t>
            </w:r>
          </w:p>
        </w:tc>
        <w:tc>
          <w:tcPr>
            <w:tcW w:w="1267" w:type="dxa"/>
            <w:shd w:val="clear" w:color="auto" w:fill="FAFAFA"/>
          </w:tcPr>
          <w:p w14:paraId="2CF37231" w14:textId="77777777" w:rsidR="007A53D7" w:rsidRPr="00887285" w:rsidRDefault="007A53D7" w:rsidP="007A53D7">
            <w:pPr>
              <w:ind w:left="-43" w:right="-72"/>
              <w:jc w:val="right"/>
              <w:rPr>
                <w:rFonts w:ascii="Arial" w:eastAsia="Arial Unicode MS" w:hAnsi="Arial" w:cs="Arial"/>
                <w:sz w:val="15"/>
                <w:szCs w:val="15"/>
                <w:cs/>
              </w:rPr>
            </w:pPr>
            <w:r w:rsidRPr="00887285">
              <w:rPr>
                <w:rFonts w:ascii="Arial" w:eastAsia="Arial Unicode MS" w:hAnsi="Arial" w:cs="Arial"/>
                <w:sz w:val="15"/>
                <w:szCs w:val="15"/>
                <w:lang w:eastAsia="en-GB"/>
              </w:rPr>
              <w:t>26,840,093</w:t>
            </w:r>
          </w:p>
        </w:tc>
      </w:tr>
      <w:tr w:rsidR="007A53D7" w:rsidRPr="00887285" w14:paraId="7A043E0A" w14:textId="77777777" w:rsidTr="007A53D7">
        <w:trPr>
          <w:trHeight w:val="20"/>
        </w:trPr>
        <w:tc>
          <w:tcPr>
            <w:tcW w:w="2250" w:type="dxa"/>
            <w:vAlign w:val="bottom"/>
          </w:tcPr>
          <w:p w14:paraId="01FEF78F" w14:textId="77777777" w:rsidR="007A53D7" w:rsidRPr="00887285" w:rsidRDefault="007A53D7" w:rsidP="007A53D7">
            <w:pPr>
              <w:ind w:left="-101" w:right="-72"/>
              <w:rPr>
                <w:rFonts w:ascii="Arial" w:hAnsi="Arial" w:cs="Arial"/>
                <w:sz w:val="15"/>
                <w:szCs w:val="15"/>
              </w:rPr>
            </w:pPr>
          </w:p>
        </w:tc>
        <w:tc>
          <w:tcPr>
            <w:tcW w:w="1267" w:type="dxa"/>
            <w:shd w:val="clear" w:color="auto" w:fill="FAFAFA"/>
            <w:vAlign w:val="bottom"/>
          </w:tcPr>
          <w:p w14:paraId="2D6BE87D" w14:textId="77777777" w:rsidR="007A53D7" w:rsidRPr="00887285" w:rsidRDefault="007A53D7" w:rsidP="007A53D7">
            <w:pPr>
              <w:ind w:left="-43" w:right="-72"/>
              <w:jc w:val="right"/>
              <w:rPr>
                <w:rFonts w:ascii="Arial" w:eastAsia="Arial Unicode MS" w:hAnsi="Arial" w:cs="Arial"/>
                <w:sz w:val="15"/>
                <w:szCs w:val="15"/>
              </w:rPr>
            </w:pPr>
          </w:p>
        </w:tc>
        <w:tc>
          <w:tcPr>
            <w:tcW w:w="1267" w:type="dxa"/>
            <w:shd w:val="clear" w:color="auto" w:fill="FAFAFA"/>
            <w:vAlign w:val="bottom"/>
          </w:tcPr>
          <w:p w14:paraId="1FC2DE74" w14:textId="77777777" w:rsidR="007A53D7" w:rsidRPr="00887285" w:rsidRDefault="007A53D7" w:rsidP="007A53D7">
            <w:pPr>
              <w:ind w:left="-43" w:right="-72"/>
              <w:jc w:val="right"/>
              <w:rPr>
                <w:rFonts w:ascii="Arial" w:eastAsia="Arial Unicode MS" w:hAnsi="Arial" w:cs="Arial"/>
                <w:sz w:val="15"/>
                <w:szCs w:val="15"/>
              </w:rPr>
            </w:pPr>
          </w:p>
        </w:tc>
        <w:tc>
          <w:tcPr>
            <w:tcW w:w="1267" w:type="dxa"/>
            <w:shd w:val="clear" w:color="auto" w:fill="FAFAFA"/>
            <w:vAlign w:val="bottom"/>
          </w:tcPr>
          <w:p w14:paraId="11DCC6DC" w14:textId="77777777" w:rsidR="007A53D7" w:rsidRPr="00887285" w:rsidRDefault="007A53D7" w:rsidP="007A53D7">
            <w:pPr>
              <w:ind w:left="-43" w:right="-72"/>
              <w:jc w:val="right"/>
              <w:rPr>
                <w:rFonts w:ascii="Arial" w:eastAsia="Arial Unicode MS" w:hAnsi="Arial" w:cs="Arial"/>
                <w:sz w:val="15"/>
                <w:szCs w:val="15"/>
              </w:rPr>
            </w:pPr>
          </w:p>
        </w:tc>
        <w:tc>
          <w:tcPr>
            <w:tcW w:w="1267" w:type="dxa"/>
            <w:shd w:val="clear" w:color="auto" w:fill="FAFAFA"/>
            <w:vAlign w:val="bottom"/>
          </w:tcPr>
          <w:p w14:paraId="5DC59AAB" w14:textId="77777777" w:rsidR="007A53D7" w:rsidRPr="00887285" w:rsidRDefault="007A53D7" w:rsidP="007A53D7">
            <w:pPr>
              <w:ind w:left="-43" w:right="-72"/>
              <w:jc w:val="right"/>
              <w:rPr>
                <w:rFonts w:ascii="Arial" w:eastAsia="Arial Unicode MS" w:hAnsi="Arial" w:cs="Arial"/>
                <w:sz w:val="15"/>
                <w:szCs w:val="15"/>
              </w:rPr>
            </w:pPr>
          </w:p>
        </w:tc>
        <w:tc>
          <w:tcPr>
            <w:tcW w:w="864" w:type="dxa"/>
            <w:shd w:val="clear" w:color="auto" w:fill="FAFAFA"/>
            <w:vAlign w:val="bottom"/>
          </w:tcPr>
          <w:p w14:paraId="00CB8D88" w14:textId="77777777" w:rsidR="007A53D7" w:rsidRPr="00887285" w:rsidRDefault="007A53D7" w:rsidP="007A53D7">
            <w:pPr>
              <w:ind w:right="-112"/>
              <w:jc w:val="right"/>
              <w:rPr>
                <w:rFonts w:ascii="Arial" w:eastAsia="Arial Unicode MS" w:hAnsi="Arial" w:cs="Arial"/>
                <w:sz w:val="15"/>
                <w:szCs w:val="15"/>
              </w:rPr>
            </w:pPr>
          </w:p>
        </w:tc>
        <w:tc>
          <w:tcPr>
            <w:tcW w:w="1267" w:type="dxa"/>
            <w:shd w:val="clear" w:color="auto" w:fill="FAFAFA"/>
            <w:vAlign w:val="bottom"/>
          </w:tcPr>
          <w:p w14:paraId="1C01541B" w14:textId="77777777" w:rsidR="007A53D7" w:rsidRPr="00887285" w:rsidRDefault="007A53D7" w:rsidP="007A53D7">
            <w:pPr>
              <w:ind w:left="-43" w:right="-72"/>
              <w:jc w:val="right"/>
              <w:rPr>
                <w:rFonts w:ascii="Arial" w:eastAsia="Arial Unicode MS" w:hAnsi="Arial" w:cs="Arial"/>
                <w:sz w:val="15"/>
                <w:szCs w:val="15"/>
              </w:rPr>
            </w:pPr>
          </w:p>
        </w:tc>
      </w:tr>
      <w:tr w:rsidR="007A53D7" w:rsidRPr="00887285" w14:paraId="54E96769" w14:textId="77777777" w:rsidTr="007A53D7">
        <w:trPr>
          <w:trHeight w:val="20"/>
        </w:trPr>
        <w:tc>
          <w:tcPr>
            <w:tcW w:w="2250" w:type="dxa"/>
            <w:vAlign w:val="bottom"/>
          </w:tcPr>
          <w:p w14:paraId="0FCCEDC0" w14:textId="77777777" w:rsidR="007A53D7" w:rsidRPr="00887285" w:rsidRDefault="007A53D7" w:rsidP="007A53D7">
            <w:pPr>
              <w:ind w:left="-101" w:right="-72"/>
              <w:rPr>
                <w:rFonts w:ascii="Arial" w:hAnsi="Arial" w:cs="Arial"/>
                <w:spacing w:val="-3"/>
                <w:sz w:val="15"/>
                <w:szCs w:val="15"/>
              </w:rPr>
            </w:pPr>
            <w:r w:rsidRPr="00887285">
              <w:rPr>
                <w:rFonts w:ascii="Arial" w:hAnsi="Arial" w:cs="Arial"/>
                <w:spacing w:val="-3"/>
                <w:sz w:val="15"/>
                <w:szCs w:val="15"/>
              </w:rPr>
              <w:t>Property plant and equipment, net</w:t>
            </w:r>
          </w:p>
        </w:tc>
        <w:tc>
          <w:tcPr>
            <w:tcW w:w="1267" w:type="dxa"/>
            <w:shd w:val="clear" w:color="auto" w:fill="FAFAFA"/>
          </w:tcPr>
          <w:p w14:paraId="43C98E08" w14:textId="77777777" w:rsidR="007A53D7" w:rsidRPr="00887285" w:rsidRDefault="007A53D7" w:rsidP="007A53D7">
            <w:pPr>
              <w:ind w:left="-43" w:right="-72"/>
              <w:jc w:val="right"/>
              <w:rPr>
                <w:rFonts w:ascii="Arial" w:eastAsia="Arial Unicode MS" w:hAnsi="Arial" w:cs="Arial"/>
                <w:sz w:val="15"/>
                <w:szCs w:val="15"/>
              </w:rPr>
            </w:pPr>
            <w:r w:rsidRPr="00887285">
              <w:rPr>
                <w:rFonts w:ascii="Arial" w:eastAsia="Arial Unicode MS" w:hAnsi="Arial" w:cs="Arial"/>
                <w:sz w:val="15"/>
                <w:szCs w:val="15"/>
                <w:lang w:eastAsia="en-GB"/>
              </w:rPr>
              <w:t>49,683,429,282</w:t>
            </w:r>
          </w:p>
        </w:tc>
        <w:tc>
          <w:tcPr>
            <w:tcW w:w="1267" w:type="dxa"/>
            <w:shd w:val="clear" w:color="auto" w:fill="FAFAFA"/>
          </w:tcPr>
          <w:p w14:paraId="265A93FC" w14:textId="77777777" w:rsidR="007A53D7" w:rsidRPr="00887285" w:rsidRDefault="007A53D7" w:rsidP="007A53D7">
            <w:pPr>
              <w:ind w:left="-43" w:right="-72"/>
              <w:jc w:val="right"/>
              <w:rPr>
                <w:rFonts w:ascii="Arial" w:eastAsia="Arial Unicode MS" w:hAnsi="Arial" w:cs="Arial"/>
                <w:sz w:val="15"/>
                <w:szCs w:val="15"/>
              </w:rPr>
            </w:pPr>
            <w:r w:rsidRPr="00887285">
              <w:rPr>
                <w:rFonts w:ascii="Arial" w:eastAsia="Arial Unicode MS" w:hAnsi="Arial" w:cs="Arial"/>
                <w:sz w:val="15"/>
                <w:szCs w:val="15"/>
                <w:lang w:eastAsia="en-GB"/>
              </w:rPr>
              <w:t>66,684,444</w:t>
            </w:r>
          </w:p>
        </w:tc>
        <w:tc>
          <w:tcPr>
            <w:tcW w:w="1267" w:type="dxa"/>
            <w:shd w:val="clear" w:color="auto" w:fill="FAFAFA"/>
          </w:tcPr>
          <w:p w14:paraId="7BEC0488" w14:textId="77777777" w:rsidR="007A53D7" w:rsidRPr="00887285" w:rsidRDefault="007A53D7" w:rsidP="007A53D7">
            <w:pPr>
              <w:ind w:left="-43" w:right="-72"/>
              <w:jc w:val="right"/>
              <w:rPr>
                <w:rFonts w:ascii="Arial" w:eastAsia="Arial Unicode MS" w:hAnsi="Arial" w:cs="Arial"/>
                <w:sz w:val="15"/>
                <w:szCs w:val="15"/>
              </w:rPr>
            </w:pPr>
            <w:r w:rsidRPr="00887285">
              <w:rPr>
                <w:rFonts w:ascii="Arial" w:eastAsia="Arial Unicode MS" w:hAnsi="Arial" w:cs="Arial"/>
                <w:sz w:val="15"/>
                <w:szCs w:val="15"/>
                <w:lang w:eastAsia="en-GB"/>
              </w:rPr>
              <w:t>49,750,113,726</w:t>
            </w:r>
          </w:p>
        </w:tc>
        <w:tc>
          <w:tcPr>
            <w:tcW w:w="1267" w:type="dxa"/>
            <w:shd w:val="clear" w:color="auto" w:fill="FAFAFA"/>
          </w:tcPr>
          <w:p w14:paraId="2876DB61" w14:textId="77777777" w:rsidR="007A53D7" w:rsidRPr="00887285" w:rsidRDefault="007A53D7" w:rsidP="007A53D7">
            <w:pPr>
              <w:ind w:left="-43" w:right="-72"/>
              <w:jc w:val="right"/>
              <w:rPr>
                <w:rFonts w:ascii="Arial" w:eastAsia="Arial Unicode MS" w:hAnsi="Arial" w:cs="Arial"/>
                <w:sz w:val="15"/>
                <w:szCs w:val="15"/>
              </w:rPr>
            </w:pPr>
            <w:r w:rsidRPr="00887285">
              <w:rPr>
                <w:rFonts w:ascii="Arial" w:eastAsia="Arial Unicode MS" w:hAnsi="Arial" w:cs="Arial"/>
                <w:sz w:val="15"/>
                <w:szCs w:val="15"/>
              </w:rPr>
              <w:t>-</w:t>
            </w:r>
          </w:p>
        </w:tc>
        <w:tc>
          <w:tcPr>
            <w:tcW w:w="864" w:type="dxa"/>
            <w:shd w:val="clear" w:color="auto" w:fill="FAFAFA"/>
            <w:vAlign w:val="center"/>
          </w:tcPr>
          <w:p w14:paraId="72CAE962" w14:textId="77777777" w:rsidR="007A53D7" w:rsidRPr="00887285" w:rsidRDefault="007A53D7" w:rsidP="007A53D7">
            <w:pPr>
              <w:tabs>
                <w:tab w:val="right" w:pos="848"/>
                <w:tab w:val="right" w:pos="1455"/>
              </w:tabs>
              <w:ind w:left="-72" w:right="-72"/>
              <w:jc w:val="right"/>
              <w:rPr>
                <w:rFonts w:ascii="Arial" w:eastAsia="Arial Unicode MS" w:hAnsi="Arial" w:cs="Arial"/>
                <w:sz w:val="15"/>
                <w:szCs w:val="15"/>
                <w:vertAlign w:val="superscript"/>
              </w:rPr>
            </w:pPr>
          </w:p>
        </w:tc>
        <w:tc>
          <w:tcPr>
            <w:tcW w:w="1267" w:type="dxa"/>
            <w:shd w:val="clear" w:color="auto" w:fill="FAFAFA"/>
          </w:tcPr>
          <w:p w14:paraId="6D6849F0" w14:textId="77777777" w:rsidR="007A53D7" w:rsidRPr="00887285" w:rsidRDefault="007A53D7" w:rsidP="007A53D7">
            <w:pPr>
              <w:ind w:left="-43" w:right="-72"/>
              <w:jc w:val="right"/>
              <w:rPr>
                <w:rFonts w:ascii="Arial" w:eastAsia="Arial Unicode MS" w:hAnsi="Arial" w:cs="Arial"/>
                <w:sz w:val="15"/>
                <w:szCs w:val="15"/>
              </w:rPr>
            </w:pPr>
            <w:r w:rsidRPr="00887285">
              <w:rPr>
                <w:rFonts w:ascii="Arial" w:eastAsia="Arial Unicode MS" w:hAnsi="Arial" w:cs="Arial"/>
                <w:sz w:val="15"/>
                <w:szCs w:val="15"/>
                <w:lang w:eastAsia="en-GB"/>
              </w:rPr>
              <w:t>49,750,113,726</w:t>
            </w:r>
          </w:p>
        </w:tc>
      </w:tr>
      <w:tr w:rsidR="007A53D7" w:rsidRPr="00887285" w14:paraId="560EB4D8" w14:textId="77777777" w:rsidTr="007A53D7">
        <w:trPr>
          <w:trHeight w:val="20"/>
        </w:trPr>
        <w:tc>
          <w:tcPr>
            <w:tcW w:w="2250" w:type="dxa"/>
            <w:vAlign w:val="bottom"/>
          </w:tcPr>
          <w:p w14:paraId="1930FE4A" w14:textId="77777777" w:rsidR="007A53D7" w:rsidRPr="00887285" w:rsidRDefault="007A53D7" w:rsidP="007A53D7">
            <w:pPr>
              <w:ind w:left="-101" w:right="-72"/>
              <w:rPr>
                <w:rFonts w:ascii="Arial" w:hAnsi="Arial" w:cs="Arial"/>
                <w:sz w:val="15"/>
                <w:szCs w:val="15"/>
              </w:rPr>
            </w:pPr>
            <w:r w:rsidRPr="00887285">
              <w:rPr>
                <w:rFonts w:ascii="Arial" w:hAnsi="Arial" w:cs="Arial"/>
                <w:sz w:val="15"/>
                <w:szCs w:val="15"/>
              </w:rPr>
              <w:t>Total assets</w:t>
            </w:r>
          </w:p>
        </w:tc>
        <w:tc>
          <w:tcPr>
            <w:tcW w:w="1267" w:type="dxa"/>
            <w:shd w:val="clear" w:color="auto" w:fill="FAFAFA"/>
          </w:tcPr>
          <w:p w14:paraId="079819E1" w14:textId="77777777" w:rsidR="007A53D7" w:rsidRPr="00887285" w:rsidRDefault="007A53D7" w:rsidP="007A53D7">
            <w:pPr>
              <w:ind w:left="-43" w:right="-72"/>
              <w:jc w:val="right"/>
              <w:rPr>
                <w:rFonts w:ascii="Arial" w:eastAsia="Arial Unicode MS" w:hAnsi="Arial" w:cs="Arial"/>
                <w:spacing w:val="-4"/>
                <w:sz w:val="15"/>
                <w:szCs w:val="15"/>
              </w:rPr>
            </w:pPr>
            <w:r w:rsidRPr="00887285">
              <w:rPr>
                <w:rFonts w:ascii="Arial" w:eastAsia="Arial Unicode MS" w:hAnsi="Arial" w:cs="Arial"/>
                <w:spacing w:val="-4"/>
                <w:sz w:val="15"/>
                <w:szCs w:val="15"/>
                <w:lang w:eastAsia="en-GB"/>
              </w:rPr>
              <w:t>213,660,077,675</w:t>
            </w:r>
          </w:p>
        </w:tc>
        <w:tc>
          <w:tcPr>
            <w:tcW w:w="1267" w:type="dxa"/>
            <w:shd w:val="clear" w:color="auto" w:fill="FAFAFA"/>
          </w:tcPr>
          <w:p w14:paraId="71257AAB" w14:textId="77777777" w:rsidR="007A53D7" w:rsidRPr="00887285" w:rsidRDefault="007A53D7" w:rsidP="007A53D7">
            <w:pPr>
              <w:ind w:left="-43" w:right="-72"/>
              <w:jc w:val="right"/>
              <w:rPr>
                <w:rFonts w:ascii="Arial" w:eastAsia="Arial Unicode MS" w:hAnsi="Arial" w:cs="Arial"/>
                <w:sz w:val="15"/>
                <w:szCs w:val="15"/>
              </w:rPr>
            </w:pPr>
            <w:r w:rsidRPr="00887285">
              <w:rPr>
                <w:rFonts w:ascii="Arial" w:eastAsia="Arial Unicode MS" w:hAnsi="Arial" w:cs="Arial"/>
                <w:sz w:val="15"/>
                <w:szCs w:val="15"/>
                <w:lang w:eastAsia="en-GB"/>
              </w:rPr>
              <w:t>777,617,163</w:t>
            </w:r>
          </w:p>
        </w:tc>
        <w:tc>
          <w:tcPr>
            <w:tcW w:w="1267" w:type="dxa"/>
            <w:shd w:val="clear" w:color="auto" w:fill="FAFAFA"/>
          </w:tcPr>
          <w:p w14:paraId="45DFD939" w14:textId="77777777" w:rsidR="007A53D7" w:rsidRPr="00887285" w:rsidRDefault="007A53D7" w:rsidP="007A53D7">
            <w:pPr>
              <w:ind w:left="-43" w:right="-72"/>
              <w:jc w:val="right"/>
              <w:rPr>
                <w:rFonts w:ascii="Arial" w:eastAsia="Arial Unicode MS" w:hAnsi="Arial" w:cs="Arial"/>
                <w:spacing w:val="-4"/>
                <w:sz w:val="15"/>
                <w:szCs w:val="15"/>
              </w:rPr>
            </w:pPr>
            <w:r w:rsidRPr="00887285">
              <w:rPr>
                <w:rFonts w:ascii="Arial" w:eastAsia="Arial Unicode MS" w:hAnsi="Arial" w:cs="Arial"/>
                <w:spacing w:val="-4"/>
                <w:sz w:val="15"/>
                <w:szCs w:val="15"/>
                <w:lang w:eastAsia="en-GB"/>
              </w:rPr>
              <w:t>214,437,694,838</w:t>
            </w:r>
          </w:p>
        </w:tc>
        <w:tc>
          <w:tcPr>
            <w:tcW w:w="1267" w:type="dxa"/>
            <w:shd w:val="clear" w:color="auto" w:fill="FAFAFA"/>
          </w:tcPr>
          <w:p w14:paraId="379D3726" w14:textId="77777777" w:rsidR="007A53D7" w:rsidRPr="00887285" w:rsidRDefault="007A53D7" w:rsidP="007A53D7">
            <w:pPr>
              <w:ind w:left="-43" w:right="-72"/>
              <w:jc w:val="right"/>
              <w:rPr>
                <w:rFonts w:ascii="Arial" w:eastAsia="Arial Unicode MS" w:hAnsi="Arial" w:cs="Arial"/>
                <w:sz w:val="15"/>
                <w:szCs w:val="15"/>
              </w:rPr>
            </w:pPr>
            <w:r w:rsidRPr="00887285">
              <w:rPr>
                <w:rFonts w:ascii="Arial" w:eastAsia="Arial Unicode MS" w:hAnsi="Arial" w:cs="Arial"/>
                <w:sz w:val="15"/>
                <w:szCs w:val="15"/>
              </w:rPr>
              <w:t>-</w:t>
            </w:r>
          </w:p>
        </w:tc>
        <w:tc>
          <w:tcPr>
            <w:tcW w:w="864" w:type="dxa"/>
            <w:shd w:val="clear" w:color="auto" w:fill="FAFAFA"/>
            <w:vAlign w:val="center"/>
          </w:tcPr>
          <w:p w14:paraId="255985AC" w14:textId="77777777" w:rsidR="007A53D7" w:rsidRPr="00887285" w:rsidRDefault="007A53D7" w:rsidP="007A53D7">
            <w:pPr>
              <w:tabs>
                <w:tab w:val="right" w:pos="848"/>
                <w:tab w:val="right" w:pos="1455"/>
              </w:tabs>
              <w:ind w:left="-72" w:right="-72"/>
              <w:jc w:val="right"/>
              <w:rPr>
                <w:rFonts w:ascii="Arial" w:eastAsia="Arial Unicode MS" w:hAnsi="Arial" w:cs="Arial"/>
                <w:sz w:val="15"/>
                <w:szCs w:val="15"/>
                <w:vertAlign w:val="superscript"/>
              </w:rPr>
            </w:pPr>
          </w:p>
        </w:tc>
        <w:tc>
          <w:tcPr>
            <w:tcW w:w="1267" w:type="dxa"/>
            <w:shd w:val="clear" w:color="auto" w:fill="FAFAFA"/>
          </w:tcPr>
          <w:p w14:paraId="7669DB4B" w14:textId="77777777" w:rsidR="007A53D7" w:rsidRPr="00887285" w:rsidRDefault="007A53D7" w:rsidP="007A53D7">
            <w:pPr>
              <w:ind w:left="-43" w:right="-72"/>
              <w:jc w:val="right"/>
              <w:rPr>
                <w:rFonts w:ascii="Arial" w:eastAsia="Arial Unicode MS" w:hAnsi="Arial" w:cs="Arial"/>
                <w:spacing w:val="-4"/>
                <w:sz w:val="15"/>
                <w:szCs w:val="15"/>
              </w:rPr>
            </w:pPr>
            <w:r w:rsidRPr="00887285">
              <w:rPr>
                <w:rFonts w:ascii="Arial" w:eastAsia="Arial Unicode MS" w:hAnsi="Arial" w:cs="Arial"/>
                <w:spacing w:val="-4"/>
                <w:sz w:val="15"/>
                <w:szCs w:val="15"/>
                <w:lang w:eastAsia="en-GB"/>
              </w:rPr>
              <w:t>214,437,694,838</w:t>
            </w:r>
          </w:p>
        </w:tc>
      </w:tr>
      <w:tr w:rsidR="007A53D7" w:rsidRPr="00887285" w14:paraId="1A73C615" w14:textId="77777777" w:rsidTr="007A53D7">
        <w:trPr>
          <w:trHeight w:val="20"/>
        </w:trPr>
        <w:tc>
          <w:tcPr>
            <w:tcW w:w="2250" w:type="dxa"/>
            <w:vAlign w:val="bottom"/>
          </w:tcPr>
          <w:p w14:paraId="0D3CB231" w14:textId="77777777" w:rsidR="007A53D7" w:rsidRPr="00887285" w:rsidRDefault="007A53D7" w:rsidP="007A53D7">
            <w:pPr>
              <w:ind w:left="-101" w:right="-72"/>
              <w:rPr>
                <w:rFonts w:ascii="Arial" w:hAnsi="Arial" w:cs="Arial"/>
                <w:sz w:val="15"/>
                <w:szCs w:val="15"/>
              </w:rPr>
            </w:pPr>
          </w:p>
        </w:tc>
        <w:tc>
          <w:tcPr>
            <w:tcW w:w="1267" w:type="dxa"/>
            <w:shd w:val="clear" w:color="auto" w:fill="FAFAFA"/>
            <w:vAlign w:val="bottom"/>
          </w:tcPr>
          <w:p w14:paraId="6C8CAE9B" w14:textId="77777777" w:rsidR="007A53D7" w:rsidRPr="00887285" w:rsidRDefault="007A53D7" w:rsidP="007A53D7">
            <w:pPr>
              <w:ind w:left="-43" w:right="-72"/>
              <w:jc w:val="right"/>
              <w:rPr>
                <w:rFonts w:ascii="Arial" w:eastAsia="Arial Unicode MS" w:hAnsi="Arial" w:cs="Arial"/>
                <w:sz w:val="15"/>
                <w:szCs w:val="15"/>
              </w:rPr>
            </w:pPr>
          </w:p>
        </w:tc>
        <w:tc>
          <w:tcPr>
            <w:tcW w:w="1267" w:type="dxa"/>
            <w:shd w:val="clear" w:color="auto" w:fill="FAFAFA"/>
            <w:vAlign w:val="bottom"/>
          </w:tcPr>
          <w:p w14:paraId="6C1361F9" w14:textId="77777777" w:rsidR="007A53D7" w:rsidRPr="00887285" w:rsidRDefault="007A53D7" w:rsidP="007A53D7">
            <w:pPr>
              <w:ind w:left="-43" w:right="-72"/>
              <w:jc w:val="right"/>
              <w:rPr>
                <w:rFonts w:ascii="Arial" w:eastAsia="Arial Unicode MS" w:hAnsi="Arial" w:cs="Arial"/>
                <w:sz w:val="15"/>
                <w:szCs w:val="15"/>
              </w:rPr>
            </w:pPr>
          </w:p>
        </w:tc>
        <w:tc>
          <w:tcPr>
            <w:tcW w:w="1267" w:type="dxa"/>
            <w:shd w:val="clear" w:color="auto" w:fill="FAFAFA"/>
            <w:vAlign w:val="bottom"/>
          </w:tcPr>
          <w:p w14:paraId="3EA27C6D" w14:textId="77777777" w:rsidR="007A53D7" w:rsidRPr="00887285" w:rsidRDefault="007A53D7" w:rsidP="007A53D7">
            <w:pPr>
              <w:ind w:left="-43" w:right="-72"/>
              <w:jc w:val="right"/>
              <w:rPr>
                <w:rFonts w:ascii="Arial" w:eastAsia="Arial Unicode MS" w:hAnsi="Arial" w:cs="Arial"/>
                <w:sz w:val="15"/>
                <w:szCs w:val="15"/>
              </w:rPr>
            </w:pPr>
          </w:p>
        </w:tc>
        <w:tc>
          <w:tcPr>
            <w:tcW w:w="1267" w:type="dxa"/>
            <w:shd w:val="clear" w:color="auto" w:fill="FAFAFA"/>
            <w:vAlign w:val="bottom"/>
          </w:tcPr>
          <w:p w14:paraId="7A8C3BE2" w14:textId="77777777" w:rsidR="007A53D7" w:rsidRPr="00887285" w:rsidRDefault="007A53D7" w:rsidP="007A53D7">
            <w:pPr>
              <w:ind w:left="-43" w:right="-72"/>
              <w:jc w:val="right"/>
              <w:rPr>
                <w:rFonts w:ascii="Arial" w:eastAsia="Arial Unicode MS" w:hAnsi="Arial" w:cs="Arial"/>
                <w:sz w:val="15"/>
                <w:szCs w:val="15"/>
              </w:rPr>
            </w:pPr>
          </w:p>
        </w:tc>
        <w:tc>
          <w:tcPr>
            <w:tcW w:w="864" w:type="dxa"/>
            <w:shd w:val="clear" w:color="auto" w:fill="FAFAFA"/>
            <w:vAlign w:val="bottom"/>
          </w:tcPr>
          <w:p w14:paraId="70E24895" w14:textId="77777777" w:rsidR="007A53D7" w:rsidRPr="00887285" w:rsidRDefault="007A53D7" w:rsidP="007A53D7">
            <w:pPr>
              <w:ind w:right="-112"/>
              <w:jc w:val="right"/>
              <w:rPr>
                <w:rFonts w:ascii="Arial" w:eastAsia="Arial Unicode MS" w:hAnsi="Arial" w:cs="Arial"/>
                <w:sz w:val="15"/>
                <w:szCs w:val="15"/>
              </w:rPr>
            </w:pPr>
          </w:p>
        </w:tc>
        <w:tc>
          <w:tcPr>
            <w:tcW w:w="1267" w:type="dxa"/>
            <w:shd w:val="clear" w:color="auto" w:fill="FAFAFA"/>
            <w:vAlign w:val="bottom"/>
          </w:tcPr>
          <w:p w14:paraId="34076328" w14:textId="77777777" w:rsidR="007A53D7" w:rsidRPr="00887285" w:rsidRDefault="007A53D7" w:rsidP="007A53D7">
            <w:pPr>
              <w:ind w:left="-43" w:right="-72"/>
              <w:jc w:val="right"/>
              <w:rPr>
                <w:rFonts w:ascii="Arial" w:eastAsia="Arial Unicode MS" w:hAnsi="Arial" w:cs="Arial"/>
                <w:sz w:val="15"/>
                <w:szCs w:val="15"/>
              </w:rPr>
            </w:pPr>
          </w:p>
        </w:tc>
      </w:tr>
      <w:tr w:rsidR="007A53D7" w:rsidRPr="00887285" w14:paraId="13E0083E" w14:textId="77777777" w:rsidTr="007A53D7">
        <w:trPr>
          <w:trHeight w:val="20"/>
        </w:trPr>
        <w:tc>
          <w:tcPr>
            <w:tcW w:w="2250" w:type="dxa"/>
            <w:vAlign w:val="bottom"/>
          </w:tcPr>
          <w:p w14:paraId="6682D138" w14:textId="77777777" w:rsidR="007A53D7" w:rsidRPr="00887285" w:rsidRDefault="007A53D7" w:rsidP="007A53D7">
            <w:pPr>
              <w:ind w:left="-101" w:right="-72"/>
              <w:rPr>
                <w:rFonts w:ascii="Arial" w:hAnsi="Arial" w:cs="Arial"/>
                <w:sz w:val="15"/>
                <w:szCs w:val="15"/>
                <w:cs/>
              </w:rPr>
            </w:pPr>
          </w:p>
        </w:tc>
        <w:tc>
          <w:tcPr>
            <w:tcW w:w="1267" w:type="dxa"/>
            <w:shd w:val="clear" w:color="auto" w:fill="FAFAFA"/>
            <w:vAlign w:val="bottom"/>
          </w:tcPr>
          <w:p w14:paraId="43A13706" w14:textId="77777777" w:rsidR="007A53D7" w:rsidRPr="00887285" w:rsidRDefault="007A53D7" w:rsidP="007A53D7">
            <w:pPr>
              <w:ind w:left="-43" w:right="-72"/>
              <w:jc w:val="right"/>
              <w:rPr>
                <w:rFonts w:ascii="Arial" w:eastAsia="Arial Unicode MS" w:hAnsi="Arial" w:cs="Arial"/>
                <w:sz w:val="15"/>
                <w:szCs w:val="15"/>
              </w:rPr>
            </w:pPr>
          </w:p>
        </w:tc>
        <w:tc>
          <w:tcPr>
            <w:tcW w:w="1267" w:type="dxa"/>
            <w:shd w:val="clear" w:color="auto" w:fill="FAFAFA"/>
            <w:vAlign w:val="bottom"/>
          </w:tcPr>
          <w:p w14:paraId="1AC8A751" w14:textId="77777777" w:rsidR="007A53D7" w:rsidRPr="00887285" w:rsidRDefault="007A53D7" w:rsidP="007A53D7">
            <w:pPr>
              <w:ind w:left="-43" w:right="-72"/>
              <w:jc w:val="right"/>
              <w:rPr>
                <w:rFonts w:ascii="Arial" w:eastAsia="Arial Unicode MS" w:hAnsi="Arial" w:cs="Arial"/>
                <w:sz w:val="15"/>
                <w:szCs w:val="15"/>
              </w:rPr>
            </w:pPr>
          </w:p>
        </w:tc>
        <w:tc>
          <w:tcPr>
            <w:tcW w:w="1267" w:type="dxa"/>
            <w:shd w:val="clear" w:color="auto" w:fill="FAFAFA"/>
            <w:vAlign w:val="bottom"/>
          </w:tcPr>
          <w:p w14:paraId="1EC78281" w14:textId="77777777" w:rsidR="007A53D7" w:rsidRPr="00887285" w:rsidRDefault="007A53D7" w:rsidP="007A53D7">
            <w:pPr>
              <w:ind w:left="-43" w:right="-72"/>
              <w:jc w:val="right"/>
              <w:rPr>
                <w:rFonts w:ascii="Arial" w:eastAsia="Arial Unicode MS" w:hAnsi="Arial" w:cs="Arial"/>
                <w:sz w:val="15"/>
                <w:szCs w:val="15"/>
              </w:rPr>
            </w:pPr>
          </w:p>
        </w:tc>
        <w:tc>
          <w:tcPr>
            <w:tcW w:w="1267" w:type="dxa"/>
            <w:shd w:val="clear" w:color="auto" w:fill="FAFAFA"/>
            <w:vAlign w:val="bottom"/>
          </w:tcPr>
          <w:p w14:paraId="66E64B8E" w14:textId="77777777" w:rsidR="007A53D7" w:rsidRPr="00887285" w:rsidRDefault="007A53D7" w:rsidP="007A53D7">
            <w:pPr>
              <w:ind w:left="-43" w:right="-72"/>
              <w:jc w:val="right"/>
              <w:rPr>
                <w:rFonts w:ascii="Arial" w:eastAsia="Arial Unicode MS" w:hAnsi="Arial" w:cs="Arial"/>
                <w:sz w:val="15"/>
                <w:szCs w:val="15"/>
              </w:rPr>
            </w:pPr>
          </w:p>
        </w:tc>
        <w:tc>
          <w:tcPr>
            <w:tcW w:w="864" w:type="dxa"/>
            <w:shd w:val="clear" w:color="auto" w:fill="FAFAFA"/>
            <w:vAlign w:val="bottom"/>
          </w:tcPr>
          <w:p w14:paraId="2BED655F" w14:textId="77777777" w:rsidR="007A53D7" w:rsidRPr="00887285" w:rsidRDefault="007A53D7" w:rsidP="007A53D7">
            <w:pPr>
              <w:keepNext/>
              <w:keepLines/>
              <w:suppressLineNumbers/>
              <w:ind w:left="8" w:right="-74"/>
              <w:jc w:val="right"/>
              <w:rPr>
                <w:rFonts w:ascii="Arial" w:eastAsia="Arial Unicode MS" w:hAnsi="Arial" w:cs="Arial"/>
                <w:sz w:val="15"/>
                <w:szCs w:val="15"/>
              </w:rPr>
            </w:pPr>
          </w:p>
        </w:tc>
        <w:tc>
          <w:tcPr>
            <w:tcW w:w="1267" w:type="dxa"/>
            <w:shd w:val="clear" w:color="auto" w:fill="FAFAFA"/>
            <w:vAlign w:val="bottom"/>
          </w:tcPr>
          <w:p w14:paraId="4D56BEBC" w14:textId="77777777" w:rsidR="007A53D7" w:rsidRPr="00887285" w:rsidRDefault="007A53D7" w:rsidP="007A53D7">
            <w:pPr>
              <w:ind w:left="-43" w:right="-72"/>
              <w:jc w:val="right"/>
              <w:rPr>
                <w:rFonts w:ascii="Arial" w:eastAsia="Arial Unicode MS" w:hAnsi="Arial" w:cs="Arial"/>
                <w:sz w:val="15"/>
                <w:szCs w:val="15"/>
              </w:rPr>
            </w:pPr>
          </w:p>
        </w:tc>
      </w:tr>
      <w:tr w:rsidR="007A53D7" w:rsidRPr="00887285" w14:paraId="7A7C40F2" w14:textId="77777777" w:rsidTr="007A53D7">
        <w:trPr>
          <w:trHeight w:val="20"/>
        </w:trPr>
        <w:tc>
          <w:tcPr>
            <w:tcW w:w="2250" w:type="dxa"/>
            <w:shd w:val="clear" w:color="auto" w:fill="auto"/>
            <w:vAlign w:val="bottom"/>
          </w:tcPr>
          <w:p w14:paraId="14A8F31D" w14:textId="77777777" w:rsidR="007A53D7" w:rsidRPr="00887285" w:rsidRDefault="007A53D7" w:rsidP="007A53D7">
            <w:pPr>
              <w:ind w:left="-101" w:right="-72"/>
              <w:rPr>
                <w:rFonts w:ascii="Arial" w:hAnsi="Arial" w:cs="Arial"/>
                <w:spacing w:val="-2"/>
                <w:sz w:val="15"/>
                <w:szCs w:val="15"/>
              </w:rPr>
            </w:pPr>
            <w:r w:rsidRPr="00887285">
              <w:rPr>
                <w:rFonts w:ascii="Arial" w:hAnsi="Arial" w:cs="Arial"/>
                <w:b/>
                <w:bCs/>
                <w:spacing w:val="-2"/>
                <w:sz w:val="15"/>
                <w:szCs w:val="15"/>
              </w:rPr>
              <w:t>Timing of revenue recognition</w:t>
            </w:r>
          </w:p>
        </w:tc>
        <w:tc>
          <w:tcPr>
            <w:tcW w:w="1267" w:type="dxa"/>
            <w:shd w:val="clear" w:color="auto" w:fill="FAFAFA"/>
            <w:vAlign w:val="bottom"/>
          </w:tcPr>
          <w:p w14:paraId="3083690B" w14:textId="77777777" w:rsidR="007A53D7" w:rsidRPr="00887285" w:rsidRDefault="007A53D7" w:rsidP="007A53D7">
            <w:pPr>
              <w:ind w:left="-43" w:right="-72"/>
              <w:jc w:val="right"/>
              <w:rPr>
                <w:rFonts w:ascii="Arial" w:eastAsia="Arial Unicode MS" w:hAnsi="Arial" w:cs="Arial"/>
                <w:sz w:val="15"/>
                <w:szCs w:val="15"/>
              </w:rPr>
            </w:pPr>
          </w:p>
        </w:tc>
        <w:tc>
          <w:tcPr>
            <w:tcW w:w="1267" w:type="dxa"/>
            <w:shd w:val="clear" w:color="auto" w:fill="FAFAFA"/>
            <w:vAlign w:val="bottom"/>
          </w:tcPr>
          <w:p w14:paraId="3C6185BE" w14:textId="77777777" w:rsidR="007A53D7" w:rsidRPr="00887285" w:rsidRDefault="007A53D7" w:rsidP="007A53D7">
            <w:pPr>
              <w:ind w:left="-43" w:right="-72"/>
              <w:jc w:val="right"/>
              <w:rPr>
                <w:rFonts w:ascii="Arial" w:eastAsia="Arial Unicode MS" w:hAnsi="Arial" w:cs="Arial"/>
                <w:sz w:val="15"/>
                <w:szCs w:val="15"/>
              </w:rPr>
            </w:pPr>
          </w:p>
        </w:tc>
        <w:tc>
          <w:tcPr>
            <w:tcW w:w="1267" w:type="dxa"/>
            <w:shd w:val="clear" w:color="auto" w:fill="FAFAFA"/>
            <w:vAlign w:val="bottom"/>
          </w:tcPr>
          <w:p w14:paraId="04548D17" w14:textId="77777777" w:rsidR="007A53D7" w:rsidRPr="00887285" w:rsidRDefault="007A53D7" w:rsidP="007A53D7">
            <w:pPr>
              <w:ind w:left="-43" w:right="-72"/>
              <w:jc w:val="right"/>
              <w:rPr>
                <w:rFonts w:ascii="Arial" w:eastAsia="Arial Unicode MS" w:hAnsi="Arial" w:cs="Arial"/>
                <w:sz w:val="15"/>
                <w:szCs w:val="15"/>
              </w:rPr>
            </w:pPr>
          </w:p>
        </w:tc>
        <w:tc>
          <w:tcPr>
            <w:tcW w:w="1267" w:type="dxa"/>
            <w:shd w:val="clear" w:color="auto" w:fill="FAFAFA"/>
            <w:vAlign w:val="bottom"/>
          </w:tcPr>
          <w:p w14:paraId="3AB54E46" w14:textId="77777777" w:rsidR="007A53D7" w:rsidRPr="00887285" w:rsidRDefault="007A53D7" w:rsidP="007A53D7">
            <w:pPr>
              <w:ind w:left="-43" w:right="-72"/>
              <w:jc w:val="right"/>
              <w:rPr>
                <w:rFonts w:ascii="Arial" w:eastAsia="Arial Unicode MS" w:hAnsi="Arial" w:cs="Arial"/>
                <w:sz w:val="15"/>
                <w:szCs w:val="15"/>
              </w:rPr>
            </w:pPr>
          </w:p>
        </w:tc>
        <w:tc>
          <w:tcPr>
            <w:tcW w:w="864" w:type="dxa"/>
            <w:shd w:val="clear" w:color="auto" w:fill="FAFAFA"/>
            <w:vAlign w:val="bottom"/>
          </w:tcPr>
          <w:p w14:paraId="58889FA1" w14:textId="77777777" w:rsidR="007A53D7" w:rsidRPr="00887285" w:rsidRDefault="007A53D7" w:rsidP="007A53D7">
            <w:pPr>
              <w:ind w:left="-72" w:right="-72"/>
              <w:jc w:val="thaiDistribute"/>
              <w:rPr>
                <w:rFonts w:ascii="Arial" w:eastAsia="Arial Unicode MS" w:hAnsi="Arial" w:cs="Arial"/>
                <w:sz w:val="15"/>
                <w:szCs w:val="15"/>
              </w:rPr>
            </w:pPr>
          </w:p>
        </w:tc>
        <w:tc>
          <w:tcPr>
            <w:tcW w:w="1267" w:type="dxa"/>
            <w:shd w:val="clear" w:color="auto" w:fill="FAFAFA"/>
            <w:vAlign w:val="bottom"/>
          </w:tcPr>
          <w:p w14:paraId="0C60D947" w14:textId="77777777" w:rsidR="007A53D7" w:rsidRPr="00887285" w:rsidRDefault="007A53D7" w:rsidP="007A53D7">
            <w:pPr>
              <w:ind w:left="-43" w:right="-72"/>
              <w:jc w:val="right"/>
              <w:rPr>
                <w:rFonts w:ascii="Arial" w:eastAsia="Arial Unicode MS" w:hAnsi="Arial" w:cs="Arial"/>
                <w:sz w:val="15"/>
                <w:szCs w:val="15"/>
              </w:rPr>
            </w:pPr>
          </w:p>
        </w:tc>
      </w:tr>
      <w:tr w:rsidR="007A53D7" w:rsidRPr="00887285" w14:paraId="420CC311" w14:textId="77777777" w:rsidTr="007A53D7">
        <w:trPr>
          <w:trHeight w:val="20"/>
        </w:trPr>
        <w:tc>
          <w:tcPr>
            <w:tcW w:w="2250" w:type="dxa"/>
            <w:shd w:val="clear" w:color="auto" w:fill="auto"/>
            <w:vAlign w:val="bottom"/>
          </w:tcPr>
          <w:p w14:paraId="0BD4810C" w14:textId="77777777" w:rsidR="007A53D7" w:rsidRPr="00887285" w:rsidRDefault="007A53D7" w:rsidP="007A53D7">
            <w:pPr>
              <w:ind w:left="-101" w:right="-72"/>
              <w:rPr>
                <w:rFonts w:ascii="Arial" w:hAnsi="Arial" w:cs="Arial"/>
                <w:sz w:val="15"/>
                <w:szCs w:val="15"/>
              </w:rPr>
            </w:pPr>
            <w:r w:rsidRPr="00887285">
              <w:rPr>
                <w:rFonts w:ascii="Arial" w:hAnsi="Arial" w:cs="Arial"/>
                <w:sz w:val="15"/>
                <w:szCs w:val="15"/>
              </w:rPr>
              <w:t>At a point in time</w:t>
            </w:r>
          </w:p>
        </w:tc>
        <w:tc>
          <w:tcPr>
            <w:tcW w:w="1267" w:type="dxa"/>
            <w:shd w:val="clear" w:color="auto" w:fill="FAFAFA"/>
          </w:tcPr>
          <w:p w14:paraId="72676A05" w14:textId="77777777" w:rsidR="007A53D7" w:rsidRPr="00887285" w:rsidRDefault="007A53D7" w:rsidP="007A53D7">
            <w:pPr>
              <w:ind w:left="-43" w:right="-72"/>
              <w:jc w:val="right"/>
              <w:rPr>
                <w:rFonts w:ascii="Arial" w:eastAsia="Arial Unicode MS" w:hAnsi="Arial" w:cs="Arial"/>
                <w:sz w:val="15"/>
                <w:szCs w:val="15"/>
              </w:rPr>
            </w:pPr>
            <w:r w:rsidRPr="00887285">
              <w:rPr>
                <w:rFonts w:ascii="Arial" w:eastAsia="Arial Unicode MS" w:hAnsi="Arial" w:cs="Arial"/>
                <w:sz w:val="15"/>
                <w:szCs w:val="15"/>
                <w:lang w:eastAsia="en-GB"/>
              </w:rPr>
              <w:t>5,015,973,584</w:t>
            </w:r>
          </w:p>
        </w:tc>
        <w:tc>
          <w:tcPr>
            <w:tcW w:w="1267" w:type="dxa"/>
            <w:shd w:val="clear" w:color="auto" w:fill="FAFAFA"/>
          </w:tcPr>
          <w:p w14:paraId="045B38A8" w14:textId="77777777" w:rsidR="007A53D7" w:rsidRPr="00887285" w:rsidRDefault="007A53D7" w:rsidP="007A53D7">
            <w:pPr>
              <w:ind w:left="-43" w:right="-72"/>
              <w:jc w:val="right"/>
              <w:rPr>
                <w:rFonts w:ascii="Arial" w:eastAsia="Arial Unicode MS" w:hAnsi="Arial" w:cs="Arial"/>
                <w:sz w:val="15"/>
                <w:szCs w:val="15"/>
              </w:rPr>
            </w:pPr>
            <w:r w:rsidRPr="00887285">
              <w:rPr>
                <w:rFonts w:ascii="Arial" w:eastAsia="Arial Unicode MS" w:hAnsi="Arial" w:cs="Arial"/>
                <w:sz w:val="15"/>
                <w:szCs w:val="15"/>
                <w:lang w:eastAsia="en-GB"/>
              </w:rPr>
              <w:t>-</w:t>
            </w:r>
          </w:p>
        </w:tc>
        <w:tc>
          <w:tcPr>
            <w:tcW w:w="1267" w:type="dxa"/>
            <w:shd w:val="clear" w:color="auto" w:fill="FAFAFA"/>
          </w:tcPr>
          <w:p w14:paraId="3A993BCE" w14:textId="77777777" w:rsidR="007A53D7" w:rsidRPr="00887285" w:rsidRDefault="007A53D7" w:rsidP="007A53D7">
            <w:pPr>
              <w:ind w:left="-43" w:right="-72"/>
              <w:jc w:val="right"/>
              <w:rPr>
                <w:rFonts w:ascii="Arial" w:eastAsia="Arial Unicode MS" w:hAnsi="Arial" w:cs="Arial"/>
                <w:sz w:val="15"/>
                <w:szCs w:val="15"/>
              </w:rPr>
            </w:pPr>
            <w:r w:rsidRPr="00887285">
              <w:rPr>
                <w:rFonts w:ascii="Arial" w:eastAsia="Arial Unicode MS" w:hAnsi="Arial" w:cs="Arial"/>
                <w:sz w:val="15"/>
                <w:szCs w:val="15"/>
                <w:lang w:eastAsia="en-GB"/>
              </w:rPr>
              <w:t>5,015,973,584</w:t>
            </w:r>
          </w:p>
        </w:tc>
        <w:tc>
          <w:tcPr>
            <w:tcW w:w="1267" w:type="dxa"/>
            <w:shd w:val="clear" w:color="auto" w:fill="FAFAFA"/>
          </w:tcPr>
          <w:p w14:paraId="23981F36" w14:textId="77777777" w:rsidR="007A53D7" w:rsidRPr="00887285" w:rsidRDefault="007A53D7" w:rsidP="007A53D7">
            <w:pPr>
              <w:ind w:left="-43" w:right="-72"/>
              <w:jc w:val="right"/>
              <w:rPr>
                <w:rFonts w:ascii="Arial" w:eastAsia="Arial Unicode MS" w:hAnsi="Arial" w:cs="Arial"/>
                <w:sz w:val="15"/>
                <w:szCs w:val="15"/>
              </w:rPr>
            </w:pPr>
            <w:r w:rsidRPr="00887285">
              <w:rPr>
                <w:rFonts w:ascii="Arial" w:eastAsia="Arial Unicode MS" w:hAnsi="Arial" w:cs="Arial"/>
                <w:sz w:val="15"/>
                <w:szCs w:val="15"/>
              </w:rPr>
              <w:t>(3,234,747,293)</w:t>
            </w:r>
          </w:p>
        </w:tc>
        <w:tc>
          <w:tcPr>
            <w:tcW w:w="864" w:type="dxa"/>
            <w:shd w:val="clear" w:color="auto" w:fill="FAFAFA"/>
            <w:vAlign w:val="center"/>
          </w:tcPr>
          <w:p w14:paraId="1DF21823" w14:textId="77777777" w:rsidR="007A53D7" w:rsidRPr="00887285" w:rsidRDefault="007A53D7" w:rsidP="007A53D7">
            <w:pPr>
              <w:tabs>
                <w:tab w:val="right" w:pos="848"/>
                <w:tab w:val="right" w:pos="1455"/>
              </w:tabs>
              <w:ind w:left="-72" w:right="-72"/>
              <w:jc w:val="right"/>
              <w:rPr>
                <w:rFonts w:ascii="Arial" w:eastAsia="Arial Unicode MS" w:hAnsi="Arial" w:cs="Arial"/>
                <w:sz w:val="15"/>
                <w:szCs w:val="15"/>
                <w:vertAlign w:val="superscript"/>
              </w:rPr>
            </w:pPr>
            <w:r w:rsidRPr="00887285">
              <w:rPr>
                <w:rFonts w:ascii="Arial" w:eastAsia="Arial Unicode MS" w:hAnsi="Arial" w:cs="Arial"/>
                <w:sz w:val="15"/>
                <w:szCs w:val="15"/>
                <w:vertAlign w:val="superscript"/>
              </w:rPr>
              <w:t>(4),(5),(8),(9)</w:t>
            </w:r>
          </w:p>
        </w:tc>
        <w:tc>
          <w:tcPr>
            <w:tcW w:w="1267" w:type="dxa"/>
            <w:shd w:val="clear" w:color="auto" w:fill="FAFAFA"/>
          </w:tcPr>
          <w:p w14:paraId="6B94AF0F" w14:textId="77777777" w:rsidR="007A53D7" w:rsidRPr="00887285" w:rsidRDefault="007A53D7" w:rsidP="007A53D7">
            <w:pPr>
              <w:ind w:left="-43" w:right="-72"/>
              <w:jc w:val="right"/>
              <w:rPr>
                <w:rFonts w:ascii="Arial" w:eastAsia="Arial Unicode MS" w:hAnsi="Arial" w:cs="Arial"/>
                <w:sz w:val="15"/>
                <w:szCs w:val="15"/>
                <w:cs/>
              </w:rPr>
            </w:pPr>
            <w:r w:rsidRPr="00887285">
              <w:rPr>
                <w:rFonts w:ascii="Arial" w:eastAsia="Arial Unicode MS" w:hAnsi="Arial" w:cs="Arial"/>
                <w:sz w:val="15"/>
                <w:szCs w:val="15"/>
                <w:lang w:eastAsia="en-GB"/>
              </w:rPr>
              <w:t>1,781,226,291</w:t>
            </w:r>
          </w:p>
        </w:tc>
      </w:tr>
      <w:tr w:rsidR="007A53D7" w:rsidRPr="00887285" w14:paraId="55E97B9B" w14:textId="77777777" w:rsidTr="007A53D7">
        <w:trPr>
          <w:trHeight w:val="20"/>
        </w:trPr>
        <w:tc>
          <w:tcPr>
            <w:tcW w:w="2250" w:type="dxa"/>
            <w:shd w:val="clear" w:color="auto" w:fill="auto"/>
            <w:vAlign w:val="bottom"/>
          </w:tcPr>
          <w:p w14:paraId="7EA43D50" w14:textId="77777777" w:rsidR="007A53D7" w:rsidRPr="00887285" w:rsidRDefault="007A53D7" w:rsidP="007A53D7">
            <w:pPr>
              <w:ind w:left="-101" w:right="-72"/>
              <w:rPr>
                <w:rFonts w:ascii="Arial" w:hAnsi="Arial" w:cs="Arial"/>
                <w:b/>
                <w:bCs/>
                <w:sz w:val="15"/>
                <w:szCs w:val="15"/>
                <w:lang w:val="en-US"/>
              </w:rPr>
            </w:pPr>
            <w:r w:rsidRPr="00887285">
              <w:rPr>
                <w:rFonts w:ascii="Arial" w:hAnsi="Arial" w:cs="Arial"/>
                <w:sz w:val="15"/>
                <w:szCs w:val="15"/>
              </w:rPr>
              <w:t>Over time</w:t>
            </w:r>
          </w:p>
        </w:tc>
        <w:tc>
          <w:tcPr>
            <w:tcW w:w="1267" w:type="dxa"/>
            <w:tcBorders>
              <w:bottom w:val="single" w:sz="4" w:space="0" w:color="auto"/>
            </w:tcBorders>
            <w:shd w:val="clear" w:color="auto" w:fill="FAFAFA"/>
          </w:tcPr>
          <w:p w14:paraId="7DD1139B" w14:textId="77777777" w:rsidR="007A53D7" w:rsidRPr="00887285" w:rsidRDefault="007A53D7" w:rsidP="007A53D7">
            <w:pPr>
              <w:ind w:left="-43" w:right="-72"/>
              <w:jc w:val="right"/>
              <w:rPr>
                <w:rFonts w:ascii="Arial" w:eastAsia="Arial Unicode MS" w:hAnsi="Arial" w:cs="Arial"/>
                <w:sz w:val="15"/>
                <w:szCs w:val="15"/>
              </w:rPr>
            </w:pPr>
            <w:r w:rsidRPr="00887285">
              <w:rPr>
                <w:rFonts w:ascii="Arial" w:eastAsia="Arial Unicode MS" w:hAnsi="Arial" w:cs="Arial"/>
                <w:sz w:val="15"/>
                <w:szCs w:val="15"/>
                <w:lang w:eastAsia="en-GB"/>
              </w:rPr>
              <w:t>30,827,427,920</w:t>
            </w:r>
          </w:p>
        </w:tc>
        <w:tc>
          <w:tcPr>
            <w:tcW w:w="1267" w:type="dxa"/>
            <w:tcBorders>
              <w:bottom w:val="single" w:sz="4" w:space="0" w:color="auto"/>
            </w:tcBorders>
            <w:shd w:val="clear" w:color="auto" w:fill="FAFAFA"/>
          </w:tcPr>
          <w:p w14:paraId="58EA10BA" w14:textId="77777777" w:rsidR="007A53D7" w:rsidRPr="00887285" w:rsidRDefault="007A53D7" w:rsidP="007A53D7">
            <w:pPr>
              <w:ind w:left="-43" w:right="-72"/>
              <w:jc w:val="right"/>
              <w:rPr>
                <w:rFonts w:ascii="Arial" w:eastAsia="Arial Unicode MS" w:hAnsi="Arial" w:cs="Arial"/>
                <w:sz w:val="15"/>
                <w:szCs w:val="15"/>
              </w:rPr>
            </w:pPr>
            <w:r w:rsidRPr="00887285">
              <w:rPr>
                <w:rFonts w:ascii="Arial" w:eastAsia="Arial Unicode MS" w:hAnsi="Arial" w:cs="Arial"/>
                <w:sz w:val="15"/>
                <w:szCs w:val="15"/>
                <w:lang w:eastAsia="en-GB"/>
              </w:rPr>
              <w:t>736,181,358</w:t>
            </w:r>
          </w:p>
        </w:tc>
        <w:tc>
          <w:tcPr>
            <w:tcW w:w="1267" w:type="dxa"/>
            <w:tcBorders>
              <w:bottom w:val="single" w:sz="4" w:space="0" w:color="auto"/>
            </w:tcBorders>
            <w:shd w:val="clear" w:color="auto" w:fill="FAFAFA"/>
          </w:tcPr>
          <w:p w14:paraId="26908D4F" w14:textId="77777777" w:rsidR="007A53D7" w:rsidRPr="00887285" w:rsidRDefault="007A53D7" w:rsidP="007A53D7">
            <w:pPr>
              <w:ind w:left="-43" w:right="-72"/>
              <w:jc w:val="right"/>
              <w:rPr>
                <w:rFonts w:ascii="Arial" w:eastAsia="Arial Unicode MS" w:hAnsi="Arial" w:cs="Arial"/>
                <w:sz w:val="15"/>
                <w:szCs w:val="15"/>
              </w:rPr>
            </w:pPr>
            <w:r w:rsidRPr="00887285">
              <w:rPr>
                <w:rFonts w:ascii="Arial" w:eastAsia="Arial Unicode MS" w:hAnsi="Arial" w:cs="Arial"/>
                <w:sz w:val="15"/>
                <w:szCs w:val="15"/>
                <w:lang w:eastAsia="en-GB"/>
              </w:rPr>
              <w:t>31,563,609,278</w:t>
            </w:r>
          </w:p>
        </w:tc>
        <w:tc>
          <w:tcPr>
            <w:tcW w:w="1267" w:type="dxa"/>
            <w:tcBorders>
              <w:bottom w:val="single" w:sz="4" w:space="0" w:color="auto"/>
            </w:tcBorders>
            <w:shd w:val="clear" w:color="auto" w:fill="FAFAFA"/>
          </w:tcPr>
          <w:p w14:paraId="1289CC18" w14:textId="77777777" w:rsidR="007A53D7" w:rsidRPr="00887285" w:rsidRDefault="007A53D7" w:rsidP="007A53D7">
            <w:pPr>
              <w:ind w:left="-43" w:right="-72"/>
              <w:jc w:val="right"/>
              <w:rPr>
                <w:rFonts w:ascii="Arial" w:eastAsia="Arial Unicode MS" w:hAnsi="Arial" w:cs="Arial"/>
                <w:sz w:val="15"/>
                <w:szCs w:val="15"/>
              </w:rPr>
            </w:pPr>
            <w:r w:rsidRPr="00887285">
              <w:rPr>
                <w:rFonts w:ascii="Arial" w:eastAsia="Arial Unicode MS" w:hAnsi="Arial" w:cs="Arial"/>
                <w:sz w:val="15"/>
                <w:szCs w:val="15"/>
              </w:rPr>
              <w:t>(2,644,229,53</w:t>
            </w:r>
            <w:r w:rsidRPr="00887285">
              <w:rPr>
                <w:rFonts w:ascii="Arial" w:eastAsia="Arial Unicode MS" w:hAnsi="Arial" w:cs="Arial"/>
                <w:sz w:val="15"/>
                <w:szCs w:val="15"/>
                <w:cs/>
              </w:rPr>
              <w:t>7</w:t>
            </w:r>
            <w:r w:rsidRPr="00887285">
              <w:rPr>
                <w:rFonts w:ascii="Arial" w:eastAsia="Arial Unicode MS" w:hAnsi="Arial" w:cs="Arial"/>
                <w:sz w:val="15"/>
                <w:szCs w:val="15"/>
              </w:rPr>
              <w:t>)</w:t>
            </w:r>
          </w:p>
        </w:tc>
        <w:tc>
          <w:tcPr>
            <w:tcW w:w="864" w:type="dxa"/>
            <w:shd w:val="clear" w:color="auto" w:fill="FAFAFA"/>
            <w:vAlign w:val="center"/>
          </w:tcPr>
          <w:p w14:paraId="4B6777A1" w14:textId="77777777" w:rsidR="007A53D7" w:rsidRPr="00887285" w:rsidRDefault="007A53D7" w:rsidP="007A53D7">
            <w:pPr>
              <w:tabs>
                <w:tab w:val="right" w:pos="848"/>
                <w:tab w:val="right" w:pos="1455"/>
              </w:tabs>
              <w:ind w:left="-72" w:right="-72"/>
              <w:jc w:val="right"/>
              <w:rPr>
                <w:rFonts w:ascii="Arial" w:eastAsia="Arial Unicode MS" w:hAnsi="Arial" w:cs="Arial"/>
                <w:sz w:val="15"/>
                <w:szCs w:val="15"/>
                <w:vertAlign w:val="superscript"/>
              </w:rPr>
            </w:pPr>
            <w:r w:rsidRPr="00887285">
              <w:rPr>
                <w:rFonts w:ascii="Arial" w:eastAsia="Arial Unicode MS" w:hAnsi="Arial" w:cs="Arial"/>
                <w:sz w:val="15"/>
                <w:szCs w:val="15"/>
                <w:vertAlign w:val="superscript"/>
              </w:rPr>
              <w:t>(5),(8),(9)</w:t>
            </w:r>
          </w:p>
        </w:tc>
        <w:tc>
          <w:tcPr>
            <w:tcW w:w="1267" w:type="dxa"/>
            <w:tcBorders>
              <w:bottom w:val="single" w:sz="4" w:space="0" w:color="auto"/>
            </w:tcBorders>
            <w:shd w:val="clear" w:color="auto" w:fill="FAFAFA"/>
          </w:tcPr>
          <w:p w14:paraId="5B653D32" w14:textId="77777777" w:rsidR="007A53D7" w:rsidRPr="00887285" w:rsidRDefault="007A53D7" w:rsidP="007A53D7">
            <w:pPr>
              <w:ind w:left="-43" w:right="-72"/>
              <w:jc w:val="right"/>
              <w:rPr>
                <w:rFonts w:ascii="Arial" w:eastAsia="Arial Unicode MS" w:hAnsi="Arial" w:cs="Arial"/>
                <w:sz w:val="15"/>
                <w:szCs w:val="15"/>
                <w:cs/>
              </w:rPr>
            </w:pPr>
            <w:r w:rsidRPr="00887285">
              <w:rPr>
                <w:rFonts w:ascii="Arial" w:eastAsia="Arial Unicode MS" w:hAnsi="Arial" w:cs="Arial"/>
                <w:sz w:val="15"/>
                <w:szCs w:val="15"/>
                <w:lang w:eastAsia="en-GB"/>
              </w:rPr>
              <w:t>28,919,379,741</w:t>
            </w:r>
          </w:p>
        </w:tc>
      </w:tr>
      <w:tr w:rsidR="007A53D7" w:rsidRPr="00887285" w14:paraId="67FD3708" w14:textId="77777777" w:rsidTr="007A53D7">
        <w:trPr>
          <w:trHeight w:val="20"/>
        </w:trPr>
        <w:tc>
          <w:tcPr>
            <w:tcW w:w="2250" w:type="dxa"/>
            <w:vAlign w:val="bottom"/>
          </w:tcPr>
          <w:p w14:paraId="7937DE58" w14:textId="77777777" w:rsidR="007A53D7" w:rsidRPr="00887285" w:rsidRDefault="007A53D7" w:rsidP="007A53D7">
            <w:pPr>
              <w:ind w:left="-101" w:right="-72"/>
              <w:rPr>
                <w:rFonts w:ascii="Arial" w:hAnsi="Arial" w:cs="Arial"/>
                <w:sz w:val="15"/>
                <w:szCs w:val="15"/>
              </w:rPr>
            </w:pPr>
          </w:p>
        </w:tc>
        <w:tc>
          <w:tcPr>
            <w:tcW w:w="1267" w:type="dxa"/>
            <w:tcBorders>
              <w:top w:val="single" w:sz="4" w:space="0" w:color="auto"/>
            </w:tcBorders>
            <w:shd w:val="clear" w:color="auto" w:fill="FAFAFA"/>
            <w:vAlign w:val="bottom"/>
          </w:tcPr>
          <w:p w14:paraId="6F59CB87" w14:textId="77777777" w:rsidR="007A53D7" w:rsidRPr="00887285" w:rsidRDefault="007A53D7" w:rsidP="007A53D7">
            <w:pPr>
              <w:ind w:left="-43" w:right="-72"/>
              <w:jc w:val="right"/>
              <w:rPr>
                <w:rFonts w:ascii="Arial" w:eastAsia="Arial Unicode MS" w:hAnsi="Arial" w:cs="Arial"/>
                <w:sz w:val="15"/>
                <w:szCs w:val="15"/>
              </w:rPr>
            </w:pPr>
          </w:p>
        </w:tc>
        <w:tc>
          <w:tcPr>
            <w:tcW w:w="1267" w:type="dxa"/>
            <w:tcBorders>
              <w:top w:val="single" w:sz="4" w:space="0" w:color="auto"/>
            </w:tcBorders>
            <w:shd w:val="clear" w:color="auto" w:fill="FAFAFA"/>
            <w:vAlign w:val="bottom"/>
          </w:tcPr>
          <w:p w14:paraId="62E1FA18" w14:textId="77777777" w:rsidR="007A53D7" w:rsidRPr="00887285" w:rsidRDefault="007A53D7" w:rsidP="007A53D7">
            <w:pPr>
              <w:ind w:left="-43" w:right="-72"/>
              <w:jc w:val="right"/>
              <w:rPr>
                <w:rFonts w:ascii="Arial" w:eastAsia="Arial Unicode MS" w:hAnsi="Arial" w:cs="Arial"/>
                <w:sz w:val="15"/>
                <w:szCs w:val="15"/>
              </w:rPr>
            </w:pPr>
          </w:p>
        </w:tc>
        <w:tc>
          <w:tcPr>
            <w:tcW w:w="1267" w:type="dxa"/>
            <w:tcBorders>
              <w:top w:val="single" w:sz="4" w:space="0" w:color="auto"/>
            </w:tcBorders>
            <w:shd w:val="clear" w:color="auto" w:fill="FAFAFA"/>
            <w:vAlign w:val="bottom"/>
          </w:tcPr>
          <w:p w14:paraId="124454E5" w14:textId="77777777" w:rsidR="007A53D7" w:rsidRPr="00887285" w:rsidRDefault="007A53D7" w:rsidP="007A53D7">
            <w:pPr>
              <w:ind w:left="-43" w:right="-72"/>
              <w:jc w:val="right"/>
              <w:rPr>
                <w:rFonts w:ascii="Arial" w:eastAsia="Arial Unicode MS" w:hAnsi="Arial" w:cs="Arial"/>
                <w:sz w:val="15"/>
                <w:szCs w:val="15"/>
              </w:rPr>
            </w:pPr>
          </w:p>
        </w:tc>
        <w:tc>
          <w:tcPr>
            <w:tcW w:w="1267" w:type="dxa"/>
            <w:tcBorders>
              <w:top w:val="single" w:sz="4" w:space="0" w:color="auto"/>
            </w:tcBorders>
            <w:shd w:val="clear" w:color="auto" w:fill="FAFAFA"/>
            <w:vAlign w:val="bottom"/>
          </w:tcPr>
          <w:p w14:paraId="6279976D" w14:textId="77777777" w:rsidR="007A53D7" w:rsidRPr="00887285" w:rsidRDefault="007A53D7" w:rsidP="007A53D7">
            <w:pPr>
              <w:ind w:left="-43" w:right="-72"/>
              <w:jc w:val="right"/>
              <w:rPr>
                <w:rFonts w:ascii="Arial" w:eastAsia="Arial Unicode MS" w:hAnsi="Arial" w:cs="Arial"/>
                <w:sz w:val="15"/>
                <w:szCs w:val="15"/>
              </w:rPr>
            </w:pPr>
          </w:p>
        </w:tc>
        <w:tc>
          <w:tcPr>
            <w:tcW w:w="864" w:type="dxa"/>
            <w:shd w:val="clear" w:color="auto" w:fill="FAFAFA"/>
            <w:vAlign w:val="bottom"/>
          </w:tcPr>
          <w:p w14:paraId="6DB32050" w14:textId="77777777" w:rsidR="007A53D7" w:rsidRPr="00887285" w:rsidRDefault="007A53D7" w:rsidP="007A53D7">
            <w:pPr>
              <w:ind w:left="8" w:right="-112"/>
              <w:jc w:val="right"/>
              <w:rPr>
                <w:rFonts w:ascii="Arial" w:eastAsia="Arial Unicode MS" w:hAnsi="Arial" w:cs="Arial"/>
                <w:sz w:val="15"/>
                <w:szCs w:val="15"/>
                <w:vertAlign w:val="superscript"/>
              </w:rPr>
            </w:pPr>
          </w:p>
        </w:tc>
        <w:tc>
          <w:tcPr>
            <w:tcW w:w="1267" w:type="dxa"/>
            <w:tcBorders>
              <w:top w:val="single" w:sz="4" w:space="0" w:color="auto"/>
            </w:tcBorders>
            <w:shd w:val="clear" w:color="auto" w:fill="FAFAFA"/>
            <w:vAlign w:val="bottom"/>
          </w:tcPr>
          <w:p w14:paraId="0BEB969A" w14:textId="77777777" w:rsidR="007A53D7" w:rsidRPr="00887285" w:rsidRDefault="007A53D7" w:rsidP="007A53D7">
            <w:pPr>
              <w:ind w:left="-43" w:right="-72"/>
              <w:jc w:val="right"/>
              <w:rPr>
                <w:rFonts w:ascii="Arial" w:eastAsia="Arial Unicode MS" w:hAnsi="Arial" w:cs="Arial"/>
                <w:sz w:val="15"/>
                <w:szCs w:val="15"/>
                <w:highlight w:val="yellow"/>
                <w:cs/>
              </w:rPr>
            </w:pPr>
          </w:p>
        </w:tc>
      </w:tr>
      <w:tr w:rsidR="007A53D7" w:rsidRPr="00887285" w14:paraId="2E72E11D" w14:textId="77777777" w:rsidTr="007A53D7">
        <w:trPr>
          <w:trHeight w:val="20"/>
        </w:trPr>
        <w:tc>
          <w:tcPr>
            <w:tcW w:w="2250" w:type="dxa"/>
            <w:shd w:val="clear" w:color="auto" w:fill="auto"/>
            <w:vAlign w:val="bottom"/>
          </w:tcPr>
          <w:p w14:paraId="78352ABC" w14:textId="77777777" w:rsidR="007A53D7" w:rsidRPr="00887285" w:rsidRDefault="007A53D7" w:rsidP="007A53D7">
            <w:pPr>
              <w:ind w:left="-101" w:right="-72"/>
              <w:rPr>
                <w:rFonts w:ascii="Arial" w:hAnsi="Arial" w:cs="Arial"/>
                <w:sz w:val="15"/>
                <w:szCs w:val="15"/>
              </w:rPr>
            </w:pPr>
            <w:r w:rsidRPr="00887285">
              <w:rPr>
                <w:rFonts w:ascii="Arial" w:hAnsi="Arial" w:cs="Arial"/>
                <w:sz w:val="15"/>
                <w:szCs w:val="15"/>
              </w:rPr>
              <w:t>Total revenue</w:t>
            </w:r>
          </w:p>
        </w:tc>
        <w:tc>
          <w:tcPr>
            <w:tcW w:w="1267" w:type="dxa"/>
            <w:tcBorders>
              <w:bottom w:val="single" w:sz="4" w:space="0" w:color="auto"/>
            </w:tcBorders>
            <w:shd w:val="clear" w:color="auto" w:fill="FAFAFA"/>
          </w:tcPr>
          <w:p w14:paraId="2AB55FAA" w14:textId="77777777" w:rsidR="007A53D7" w:rsidRPr="00887285" w:rsidRDefault="007A53D7" w:rsidP="007A53D7">
            <w:pPr>
              <w:ind w:left="-43" w:right="-72"/>
              <w:jc w:val="right"/>
              <w:rPr>
                <w:rFonts w:ascii="Arial" w:eastAsia="Arial Unicode MS" w:hAnsi="Arial" w:cs="Arial"/>
                <w:sz w:val="15"/>
                <w:szCs w:val="15"/>
              </w:rPr>
            </w:pPr>
            <w:r w:rsidRPr="00887285">
              <w:rPr>
                <w:rFonts w:ascii="Arial" w:eastAsia="Arial Unicode MS" w:hAnsi="Arial" w:cs="Arial"/>
                <w:sz w:val="15"/>
                <w:szCs w:val="15"/>
                <w:lang w:eastAsia="en-GB"/>
              </w:rPr>
              <w:t>35,843,401,504</w:t>
            </w:r>
          </w:p>
        </w:tc>
        <w:tc>
          <w:tcPr>
            <w:tcW w:w="1267" w:type="dxa"/>
            <w:tcBorders>
              <w:bottom w:val="single" w:sz="4" w:space="0" w:color="auto"/>
            </w:tcBorders>
            <w:shd w:val="clear" w:color="auto" w:fill="FAFAFA"/>
          </w:tcPr>
          <w:p w14:paraId="0B23CFDB" w14:textId="77777777" w:rsidR="007A53D7" w:rsidRPr="00887285" w:rsidRDefault="007A53D7" w:rsidP="007A53D7">
            <w:pPr>
              <w:ind w:left="-43" w:right="-72"/>
              <w:jc w:val="right"/>
              <w:rPr>
                <w:rFonts w:ascii="Arial" w:eastAsia="Arial Unicode MS" w:hAnsi="Arial" w:cs="Arial"/>
                <w:sz w:val="15"/>
                <w:szCs w:val="15"/>
              </w:rPr>
            </w:pPr>
            <w:r w:rsidRPr="00887285">
              <w:rPr>
                <w:rFonts w:ascii="Arial" w:eastAsia="Arial Unicode MS" w:hAnsi="Arial" w:cs="Arial"/>
                <w:sz w:val="15"/>
                <w:szCs w:val="15"/>
                <w:lang w:eastAsia="en-GB"/>
              </w:rPr>
              <w:t>736,181,358</w:t>
            </w:r>
          </w:p>
        </w:tc>
        <w:tc>
          <w:tcPr>
            <w:tcW w:w="1267" w:type="dxa"/>
            <w:tcBorders>
              <w:bottom w:val="single" w:sz="4" w:space="0" w:color="auto"/>
            </w:tcBorders>
            <w:shd w:val="clear" w:color="auto" w:fill="FAFAFA"/>
          </w:tcPr>
          <w:p w14:paraId="77E9C8E4" w14:textId="77777777" w:rsidR="007A53D7" w:rsidRPr="00887285" w:rsidRDefault="007A53D7" w:rsidP="007A53D7">
            <w:pPr>
              <w:ind w:left="-43" w:right="-72"/>
              <w:jc w:val="right"/>
              <w:rPr>
                <w:rFonts w:ascii="Arial" w:eastAsia="Arial Unicode MS" w:hAnsi="Arial" w:cs="Arial"/>
                <w:sz w:val="15"/>
                <w:szCs w:val="15"/>
              </w:rPr>
            </w:pPr>
            <w:r w:rsidRPr="00887285">
              <w:rPr>
                <w:rFonts w:ascii="Arial" w:eastAsia="Arial Unicode MS" w:hAnsi="Arial" w:cs="Arial"/>
                <w:sz w:val="15"/>
                <w:szCs w:val="15"/>
                <w:lang w:eastAsia="en-GB"/>
              </w:rPr>
              <w:t>36,579,582,862</w:t>
            </w:r>
          </w:p>
        </w:tc>
        <w:tc>
          <w:tcPr>
            <w:tcW w:w="1267" w:type="dxa"/>
            <w:tcBorders>
              <w:bottom w:val="single" w:sz="4" w:space="0" w:color="auto"/>
            </w:tcBorders>
            <w:shd w:val="clear" w:color="auto" w:fill="FAFAFA"/>
          </w:tcPr>
          <w:p w14:paraId="5ECCC5D7" w14:textId="77777777" w:rsidR="007A53D7" w:rsidRPr="00887285" w:rsidRDefault="007A53D7" w:rsidP="007A53D7">
            <w:pPr>
              <w:ind w:left="-43" w:right="-72"/>
              <w:jc w:val="right"/>
              <w:rPr>
                <w:rFonts w:ascii="Arial" w:eastAsia="Arial Unicode MS" w:hAnsi="Arial" w:cs="Arial"/>
                <w:sz w:val="15"/>
                <w:szCs w:val="15"/>
              </w:rPr>
            </w:pPr>
            <w:r w:rsidRPr="00887285">
              <w:rPr>
                <w:rFonts w:ascii="Arial" w:eastAsia="Arial Unicode MS" w:hAnsi="Arial" w:cs="Arial"/>
                <w:sz w:val="15"/>
                <w:szCs w:val="15"/>
              </w:rPr>
              <w:t>(5,878,976,830)</w:t>
            </w:r>
          </w:p>
        </w:tc>
        <w:tc>
          <w:tcPr>
            <w:tcW w:w="864" w:type="dxa"/>
            <w:shd w:val="clear" w:color="auto" w:fill="FAFAFA"/>
            <w:vAlign w:val="center"/>
          </w:tcPr>
          <w:p w14:paraId="70CEC269" w14:textId="77777777" w:rsidR="007A53D7" w:rsidRPr="00887285" w:rsidRDefault="007A53D7" w:rsidP="007A53D7">
            <w:pPr>
              <w:tabs>
                <w:tab w:val="right" w:pos="848"/>
                <w:tab w:val="right" w:pos="1455"/>
              </w:tabs>
              <w:ind w:left="-72" w:right="-72"/>
              <w:jc w:val="right"/>
              <w:rPr>
                <w:rFonts w:ascii="Arial" w:eastAsia="Arial Unicode MS" w:hAnsi="Arial" w:cs="Arial"/>
                <w:sz w:val="15"/>
                <w:szCs w:val="15"/>
                <w:vertAlign w:val="superscript"/>
              </w:rPr>
            </w:pPr>
          </w:p>
        </w:tc>
        <w:tc>
          <w:tcPr>
            <w:tcW w:w="1267" w:type="dxa"/>
            <w:tcBorders>
              <w:bottom w:val="single" w:sz="4" w:space="0" w:color="auto"/>
            </w:tcBorders>
            <w:shd w:val="clear" w:color="auto" w:fill="FAFAFA"/>
          </w:tcPr>
          <w:p w14:paraId="47053945" w14:textId="77777777" w:rsidR="007A53D7" w:rsidRPr="00887285" w:rsidRDefault="007A53D7" w:rsidP="007A53D7">
            <w:pPr>
              <w:ind w:left="-43" w:right="-72"/>
              <w:jc w:val="right"/>
              <w:rPr>
                <w:rFonts w:ascii="Arial" w:eastAsia="Arial Unicode MS" w:hAnsi="Arial" w:cs="Arial"/>
                <w:sz w:val="15"/>
                <w:szCs w:val="15"/>
              </w:rPr>
            </w:pPr>
            <w:r w:rsidRPr="00887285">
              <w:rPr>
                <w:rFonts w:ascii="Arial" w:eastAsia="Arial Unicode MS" w:hAnsi="Arial" w:cs="Arial"/>
                <w:sz w:val="15"/>
                <w:szCs w:val="15"/>
                <w:lang w:eastAsia="en-GB"/>
              </w:rPr>
              <w:t>30,700,606,032</w:t>
            </w:r>
          </w:p>
        </w:tc>
      </w:tr>
    </w:tbl>
    <w:p w14:paraId="5AAA71EB" w14:textId="77777777" w:rsidR="007A53D7" w:rsidRPr="00887285" w:rsidRDefault="007A53D7">
      <w:pPr>
        <w:rPr>
          <w:rFonts w:ascii="Arial" w:hAnsi="Arial" w:cs="Arial"/>
          <w:sz w:val="18"/>
          <w:szCs w:val="18"/>
        </w:rPr>
      </w:pPr>
    </w:p>
    <w:tbl>
      <w:tblPr>
        <w:tblW w:w="9449" w:type="dxa"/>
        <w:tblInd w:w="108" w:type="dxa"/>
        <w:tblLayout w:type="fixed"/>
        <w:tblLook w:val="0000" w:firstRow="0" w:lastRow="0" w:firstColumn="0" w:lastColumn="0" w:noHBand="0" w:noVBand="0"/>
      </w:tblPr>
      <w:tblGrid>
        <w:gridCol w:w="9449"/>
      </w:tblGrid>
      <w:tr w:rsidR="007A53D7" w:rsidRPr="00887285" w14:paraId="7AD69796" w14:textId="77777777" w:rsidTr="003F1919">
        <w:trPr>
          <w:trHeight w:val="20"/>
        </w:trPr>
        <w:tc>
          <w:tcPr>
            <w:tcW w:w="9449" w:type="dxa"/>
            <w:shd w:val="clear" w:color="auto" w:fill="auto"/>
            <w:vAlign w:val="center"/>
          </w:tcPr>
          <w:p w14:paraId="12DB1C3A" w14:textId="46866DB7" w:rsidR="007A53D7" w:rsidRPr="00887285" w:rsidRDefault="007A53D7" w:rsidP="007A53D7">
            <w:pPr>
              <w:ind w:left="245" w:hanging="317"/>
              <w:rPr>
                <w:rFonts w:ascii="Arial" w:eastAsia="Arial Unicode MS" w:hAnsi="Arial" w:cs="Arial"/>
                <w:sz w:val="15"/>
                <w:szCs w:val="15"/>
                <w:lang w:eastAsia="en-GB"/>
              </w:rPr>
            </w:pPr>
            <w:r w:rsidRPr="00887285">
              <w:rPr>
                <w:rFonts w:ascii="Arial" w:hAnsi="Arial" w:cs="Arial"/>
                <w:sz w:val="15"/>
                <w:szCs w:val="15"/>
                <w:vertAlign w:val="superscript"/>
              </w:rPr>
              <w:t>(1)</w:t>
            </w:r>
            <w:r w:rsidRPr="00887285">
              <w:rPr>
                <w:rFonts w:ascii="Arial" w:hAnsi="Arial" w:cs="Arial"/>
                <w:sz w:val="15"/>
                <w:szCs w:val="15"/>
                <w:vertAlign w:val="superscript"/>
              </w:rPr>
              <w:tab/>
            </w:r>
            <w:r w:rsidRPr="00887285">
              <w:rPr>
                <w:rFonts w:ascii="Arial" w:hAnsi="Arial" w:cs="Arial"/>
                <w:sz w:val="15"/>
                <w:szCs w:val="15"/>
              </w:rPr>
              <w:t>Net gains (losses) on exchange rates and finance costs and loss on impairment of assets of associates and joint ventures</w:t>
            </w:r>
          </w:p>
        </w:tc>
      </w:tr>
      <w:tr w:rsidR="007A53D7" w:rsidRPr="00887285" w14:paraId="4DCDDBC8" w14:textId="77777777" w:rsidTr="003F1919">
        <w:trPr>
          <w:trHeight w:val="20"/>
        </w:trPr>
        <w:tc>
          <w:tcPr>
            <w:tcW w:w="9449" w:type="dxa"/>
            <w:shd w:val="clear" w:color="auto" w:fill="auto"/>
            <w:vAlign w:val="center"/>
          </w:tcPr>
          <w:p w14:paraId="45684FE5" w14:textId="29C60D58" w:rsidR="007A53D7" w:rsidRPr="00887285" w:rsidRDefault="007A53D7" w:rsidP="007A53D7">
            <w:pPr>
              <w:ind w:left="245" w:hanging="317"/>
              <w:rPr>
                <w:rFonts w:ascii="Arial" w:eastAsia="Arial Unicode MS" w:hAnsi="Arial" w:cs="Arial"/>
                <w:sz w:val="15"/>
                <w:szCs w:val="15"/>
                <w:lang w:eastAsia="en-GB"/>
              </w:rPr>
            </w:pPr>
            <w:r w:rsidRPr="00887285">
              <w:rPr>
                <w:rFonts w:ascii="Arial" w:hAnsi="Arial" w:cs="Arial"/>
                <w:sz w:val="15"/>
                <w:szCs w:val="15"/>
                <w:vertAlign w:val="superscript"/>
              </w:rPr>
              <w:t>(2)</w:t>
            </w:r>
            <w:r w:rsidRPr="00887285">
              <w:rPr>
                <w:rFonts w:ascii="Arial" w:hAnsi="Arial" w:cs="Arial"/>
                <w:sz w:val="15"/>
                <w:szCs w:val="15"/>
                <w:vertAlign w:val="superscript"/>
              </w:rPr>
              <w:tab/>
            </w:r>
            <w:r w:rsidRPr="00887285">
              <w:rPr>
                <w:rFonts w:ascii="Arial" w:hAnsi="Arial" w:cs="Arial"/>
                <w:sz w:val="15"/>
                <w:szCs w:val="15"/>
              </w:rPr>
              <w:t>Net gains (losses) on exchange rates and remeasurement of financial instruments and finance costs of subsidiaries</w:t>
            </w:r>
          </w:p>
        </w:tc>
      </w:tr>
      <w:tr w:rsidR="007A53D7" w:rsidRPr="00887285" w14:paraId="61FC8D46" w14:textId="77777777" w:rsidTr="003F1919">
        <w:trPr>
          <w:trHeight w:val="20"/>
        </w:trPr>
        <w:tc>
          <w:tcPr>
            <w:tcW w:w="9449" w:type="dxa"/>
            <w:shd w:val="clear" w:color="auto" w:fill="auto"/>
            <w:vAlign w:val="center"/>
          </w:tcPr>
          <w:p w14:paraId="420C03DA" w14:textId="3F7A093B" w:rsidR="007A53D7" w:rsidRPr="00887285" w:rsidRDefault="007A53D7" w:rsidP="007A53D7">
            <w:pPr>
              <w:ind w:left="245" w:hanging="317"/>
              <w:rPr>
                <w:rFonts w:ascii="Arial" w:eastAsia="Arial Unicode MS" w:hAnsi="Arial" w:cs="Arial"/>
                <w:sz w:val="15"/>
                <w:szCs w:val="15"/>
                <w:lang w:eastAsia="en-GB"/>
              </w:rPr>
            </w:pPr>
            <w:r w:rsidRPr="00887285">
              <w:rPr>
                <w:rFonts w:ascii="Arial" w:hAnsi="Arial" w:cs="Arial"/>
                <w:sz w:val="15"/>
                <w:szCs w:val="15"/>
                <w:vertAlign w:val="superscript"/>
              </w:rPr>
              <w:t>(3)</w:t>
            </w:r>
            <w:r w:rsidRPr="00887285">
              <w:rPr>
                <w:rFonts w:ascii="Arial" w:hAnsi="Arial" w:cs="Arial"/>
                <w:sz w:val="15"/>
                <w:szCs w:val="15"/>
                <w:vertAlign w:val="superscript"/>
              </w:rPr>
              <w:tab/>
            </w:r>
            <w:r w:rsidRPr="00887285">
              <w:rPr>
                <w:rFonts w:ascii="Arial" w:hAnsi="Arial" w:cs="Arial"/>
                <w:sz w:val="15"/>
                <w:szCs w:val="15"/>
              </w:rPr>
              <w:t>Net gains (losses) on exchange rates of non-controlling interests</w:t>
            </w:r>
            <w:r w:rsidRPr="00887285">
              <w:rPr>
                <w:rFonts w:ascii="Arial" w:hAnsi="Arial" w:cs="Arial"/>
                <w:sz w:val="15"/>
                <w:szCs w:val="15"/>
                <w:vertAlign w:val="superscript"/>
              </w:rPr>
              <w:t xml:space="preserve"> </w:t>
            </w:r>
          </w:p>
        </w:tc>
      </w:tr>
      <w:tr w:rsidR="007A53D7" w:rsidRPr="00887285" w14:paraId="268BA9AF" w14:textId="77777777" w:rsidTr="003F1919">
        <w:trPr>
          <w:trHeight w:val="20"/>
        </w:trPr>
        <w:tc>
          <w:tcPr>
            <w:tcW w:w="9449" w:type="dxa"/>
            <w:shd w:val="clear" w:color="auto" w:fill="auto"/>
            <w:vAlign w:val="center"/>
          </w:tcPr>
          <w:p w14:paraId="7A799D12" w14:textId="5BA6C16B" w:rsidR="007A53D7" w:rsidRPr="00887285" w:rsidRDefault="007A53D7" w:rsidP="007A53D7">
            <w:pPr>
              <w:ind w:left="245" w:hanging="317"/>
              <w:rPr>
                <w:rFonts w:ascii="Arial" w:eastAsia="Arial Unicode MS" w:hAnsi="Arial" w:cs="Arial"/>
                <w:sz w:val="15"/>
                <w:szCs w:val="15"/>
                <w:lang w:eastAsia="en-GB"/>
              </w:rPr>
            </w:pPr>
            <w:r w:rsidRPr="00887285">
              <w:rPr>
                <w:rFonts w:ascii="Arial" w:hAnsi="Arial" w:cs="Arial"/>
                <w:sz w:val="15"/>
                <w:szCs w:val="15"/>
                <w:vertAlign w:val="superscript"/>
              </w:rPr>
              <w:t>(4)</w:t>
            </w:r>
            <w:r w:rsidRPr="00887285">
              <w:rPr>
                <w:rFonts w:ascii="Arial" w:hAnsi="Arial" w:cs="Arial"/>
                <w:sz w:val="15"/>
                <w:szCs w:val="15"/>
                <w:vertAlign w:val="superscript"/>
              </w:rPr>
              <w:tab/>
            </w:r>
            <w:r w:rsidRPr="00887285">
              <w:rPr>
                <w:rFonts w:ascii="Arial" w:hAnsi="Arial" w:cs="Arial"/>
                <w:sz w:val="15"/>
                <w:szCs w:val="15"/>
              </w:rPr>
              <w:t>Adder income</w:t>
            </w:r>
          </w:p>
        </w:tc>
      </w:tr>
      <w:tr w:rsidR="007A53D7" w:rsidRPr="00887285" w14:paraId="3DEF78A1" w14:textId="77777777" w:rsidTr="003F1919">
        <w:trPr>
          <w:trHeight w:val="20"/>
        </w:trPr>
        <w:tc>
          <w:tcPr>
            <w:tcW w:w="9449" w:type="dxa"/>
            <w:shd w:val="clear" w:color="auto" w:fill="auto"/>
            <w:vAlign w:val="center"/>
          </w:tcPr>
          <w:p w14:paraId="4BE8D2E5" w14:textId="20D71A61" w:rsidR="007A53D7" w:rsidRPr="00887285" w:rsidRDefault="007A53D7" w:rsidP="007A53D7">
            <w:pPr>
              <w:ind w:left="245" w:hanging="317"/>
              <w:rPr>
                <w:rFonts w:ascii="Arial" w:eastAsia="Arial Unicode MS" w:hAnsi="Arial" w:cs="Arial"/>
                <w:sz w:val="15"/>
                <w:szCs w:val="15"/>
                <w:lang w:eastAsia="en-GB"/>
              </w:rPr>
            </w:pPr>
            <w:r w:rsidRPr="00887285">
              <w:rPr>
                <w:rFonts w:ascii="Arial" w:hAnsi="Arial" w:cs="Arial"/>
                <w:sz w:val="15"/>
                <w:szCs w:val="15"/>
                <w:vertAlign w:val="superscript"/>
              </w:rPr>
              <w:t>(5)</w:t>
            </w:r>
            <w:r w:rsidRPr="00887285">
              <w:rPr>
                <w:rFonts w:ascii="Arial" w:hAnsi="Arial" w:cs="Arial"/>
                <w:sz w:val="15"/>
                <w:szCs w:val="15"/>
                <w:vertAlign w:val="superscript"/>
              </w:rPr>
              <w:tab/>
            </w:r>
            <w:r w:rsidRPr="00887285">
              <w:rPr>
                <w:rFonts w:ascii="Arial" w:hAnsi="Arial" w:cs="Arial"/>
                <w:sz w:val="15"/>
                <w:szCs w:val="15"/>
              </w:rPr>
              <w:t xml:space="preserve">Impact of the adoption of Thai Financial Reporting Standard 16 “Lease” </w:t>
            </w:r>
          </w:p>
        </w:tc>
      </w:tr>
      <w:tr w:rsidR="007A53D7" w:rsidRPr="00887285" w14:paraId="01D4E76E" w14:textId="77777777" w:rsidTr="003F1919">
        <w:trPr>
          <w:trHeight w:val="20"/>
        </w:trPr>
        <w:tc>
          <w:tcPr>
            <w:tcW w:w="9449" w:type="dxa"/>
            <w:shd w:val="clear" w:color="auto" w:fill="auto"/>
            <w:vAlign w:val="center"/>
          </w:tcPr>
          <w:p w14:paraId="392CAC25" w14:textId="7E2BF607" w:rsidR="007A53D7" w:rsidRPr="00887285" w:rsidRDefault="007A53D7" w:rsidP="007A53D7">
            <w:pPr>
              <w:ind w:left="245" w:hanging="317"/>
              <w:rPr>
                <w:rFonts w:ascii="Arial" w:eastAsia="Arial Unicode MS" w:hAnsi="Arial" w:cs="Arial"/>
                <w:sz w:val="15"/>
                <w:szCs w:val="15"/>
                <w:lang w:eastAsia="en-GB"/>
              </w:rPr>
            </w:pPr>
            <w:r w:rsidRPr="00887285">
              <w:rPr>
                <w:rFonts w:ascii="Arial" w:hAnsi="Arial" w:cs="Arial"/>
                <w:sz w:val="15"/>
                <w:szCs w:val="15"/>
                <w:vertAlign w:val="superscript"/>
              </w:rPr>
              <w:t>(6)</w:t>
            </w:r>
            <w:r w:rsidRPr="00887285">
              <w:rPr>
                <w:rFonts w:ascii="Arial" w:hAnsi="Arial" w:cs="Arial"/>
                <w:sz w:val="15"/>
                <w:szCs w:val="15"/>
                <w:vertAlign w:val="superscript"/>
              </w:rPr>
              <w:tab/>
            </w:r>
            <w:r w:rsidRPr="00887285">
              <w:rPr>
                <w:rFonts w:ascii="Arial" w:hAnsi="Arial" w:cs="Arial"/>
                <w:sz w:val="15"/>
                <w:szCs w:val="15"/>
              </w:rPr>
              <w:t xml:space="preserve">Deferred tax of subsidiaries, associates and joint ventures </w:t>
            </w:r>
          </w:p>
        </w:tc>
      </w:tr>
      <w:tr w:rsidR="007A53D7" w:rsidRPr="00887285" w14:paraId="1A76F05D" w14:textId="77777777" w:rsidTr="003F1919">
        <w:trPr>
          <w:trHeight w:val="20"/>
        </w:trPr>
        <w:tc>
          <w:tcPr>
            <w:tcW w:w="9449" w:type="dxa"/>
            <w:shd w:val="clear" w:color="auto" w:fill="auto"/>
            <w:vAlign w:val="center"/>
          </w:tcPr>
          <w:p w14:paraId="00AD7BE7" w14:textId="7D08ADA5" w:rsidR="007A53D7" w:rsidRPr="00887285" w:rsidRDefault="007A53D7" w:rsidP="007A53D7">
            <w:pPr>
              <w:ind w:left="245" w:hanging="317"/>
              <w:rPr>
                <w:rFonts w:ascii="Arial" w:eastAsia="Arial Unicode MS" w:hAnsi="Arial" w:cs="Arial"/>
                <w:sz w:val="15"/>
                <w:szCs w:val="15"/>
                <w:lang w:eastAsia="en-GB"/>
              </w:rPr>
            </w:pPr>
            <w:r w:rsidRPr="00887285">
              <w:rPr>
                <w:rFonts w:ascii="Arial" w:hAnsi="Arial" w:cs="Arial"/>
                <w:sz w:val="15"/>
                <w:szCs w:val="15"/>
                <w:vertAlign w:val="superscript"/>
              </w:rPr>
              <w:t>(7)</w:t>
            </w:r>
            <w:r w:rsidRPr="00887285">
              <w:rPr>
                <w:rFonts w:ascii="Arial" w:hAnsi="Arial" w:cs="Arial"/>
                <w:sz w:val="15"/>
                <w:szCs w:val="15"/>
                <w:vertAlign w:val="superscript"/>
              </w:rPr>
              <w:tab/>
            </w:r>
            <w:r w:rsidRPr="00887285">
              <w:rPr>
                <w:rFonts w:ascii="Arial" w:hAnsi="Arial" w:cs="Arial"/>
                <w:sz w:val="15"/>
                <w:szCs w:val="15"/>
              </w:rPr>
              <w:t>Amortisation of rights in long-term power purchase agreements and fair value uplift of assets from business combination</w:t>
            </w:r>
          </w:p>
        </w:tc>
      </w:tr>
      <w:tr w:rsidR="007A53D7" w:rsidRPr="00887285" w14:paraId="0D167049" w14:textId="77777777" w:rsidTr="003F1919">
        <w:trPr>
          <w:trHeight w:val="20"/>
        </w:trPr>
        <w:tc>
          <w:tcPr>
            <w:tcW w:w="9449" w:type="dxa"/>
            <w:shd w:val="clear" w:color="auto" w:fill="auto"/>
            <w:vAlign w:val="center"/>
          </w:tcPr>
          <w:p w14:paraId="197087CD" w14:textId="34ABC742" w:rsidR="007A53D7" w:rsidRPr="00887285" w:rsidRDefault="007A53D7" w:rsidP="007A53D7">
            <w:pPr>
              <w:ind w:left="245" w:hanging="317"/>
              <w:rPr>
                <w:rFonts w:ascii="Arial" w:eastAsia="Arial Unicode MS" w:hAnsi="Arial" w:cs="Arial"/>
                <w:sz w:val="15"/>
                <w:szCs w:val="15"/>
                <w:lang w:eastAsia="en-GB"/>
              </w:rPr>
            </w:pPr>
            <w:r w:rsidRPr="00887285">
              <w:rPr>
                <w:rFonts w:ascii="Arial" w:hAnsi="Arial" w:cs="Arial"/>
                <w:sz w:val="15"/>
                <w:szCs w:val="15"/>
                <w:vertAlign w:val="superscript"/>
              </w:rPr>
              <w:t>(8)</w:t>
            </w:r>
            <w:r w:rsidRPr="00887285">
              <w:rPr>
                <w:rFonts w:ascii="Arial" w:hAnsi="Arial" w:cs="Arial"/>
                <w:sz w:val="15"/>
                <w:szCs w:val="15"/>
                <w:vertAlign w:val="superscript"/>
              </w:rPr>
              <w:tab/>
            </w:r>
            <w:r w:rsidRPr="00887285">
              <w:rPr>
                <w:rFonts w:ascii="Arial" w:hAnsi="Arial" w:cs="Arial"/>
                <w:sz w:val="15"/>
                <w:szCs w:val="15"/>
              </w:rPr>
              <w:t>Related party transaction of subsidiaries, associates and joint ventures</w:t>
            </w:r>
          </w:p>
        </w:tc>
      </w:tr>
      <w:tr w:rsidR="007A53D7" w:rsidRPr="00887285" w14:paraId="7814EB30" w14:textId="77777777" w:rsidTr="003F1919">
        <w:trPr>
          <w:trHeight w:val="20"/>
        </w:trPr>
        <w:tc>
          <w:tcPr>
            <w:tcW w:w="9449" w:type="dxa"/>
            <w:shd w:val="clear" w:color="auto" w:fill="auto"/>
            <w:vAlign w:val="center"/>
          </w:tcPr>
          <w:p w14:paraId="261E6BA9" w14:textId="62D2A811" w:rsidR="007A53D7" w:rsidRPr="00887285" w:rsidRDefault="007A53D7" w:rsidP="007A53D7">
            <w:pPr>
              <w:ind w:left="245" w:hanging="317"/>
              <w:rPr>
                <w:rFonts w:ascii="Arial" w:eastAsia="Arial Unicode MS" w:hAnsi="Arial" w:cs="Arial"/>
                <w:sz w:val="15"/>
                <w:szCs w:val="15"/>
                <w:lang w:eastAsia="en-GB"/>
              </w:rPr>
            </w:pPr>
            <w:r w:rsidRPr="00887285">
              <w:rPr>
                <w:rFonts w:ascii="Arial" w:hAnsi="Arial" w:cs="Arial"/>
                <w:sz w:val="15"/>
                <w:szCs w:val="15"/>
                <w:vertAlign w:val="superscript"/>
              </w:rPr>
              <w:t>(9)</w:t>
            </w:r>
            <w:r w:rsidRPr="00887285">
              <w:rPr>
                <w:rFonts w:ascii="Arial" w:hAnsi="Arial" w:cs="Arial"/>
                <w:sz w:val="15"/>
                <w:szCs w:val="15"/>
                <w:vertAlign w:val="superscript"/>
              </w:rPr>
              <w:tab/>
            </w:r>
            <w:r w:rsidRPr="00887285">
              <w:rPr>
                <w:rFonts w:ascii="Arial" w:hAnsi="Arial" w:cs="Arial"/>
                <w:sz w:val="15"/>
                <w:szCs w:val="15"/>
              </w:rPr>
              <w:t>Non-controlling interests</w:t>
            </w:r>
          </w:p>
        </w:tc>
      </w:tr>
    </w:tbl>
    <w:p w14:paraId="5CC62C5B" w14:textId="77777777" w:rsidR="007A53D7" w:rsidRPr="00887285" w:rsidRDefault="007A53D7">
      <w:pPr>
        <w:rPr>
          <w:rFonts w:ascii="Arial" w:hAnsi="Arial" w:cs="Arial"/>
        </w:rPr>
      </w:pPr>
    </w:p>
    <w:p w14:paraId="15391845" w14:textId="2726ECBE" w:rsidR="0019017E" w:rsidRPr="00887285" w:rsidRDefault="00890C07" w:rsidP="0019017E">
      <w:pPr>
        <w:ind w:left="540" w:hanging="540"/>
        <w:jc w:val="both"/>
        <w:rPr>
          <w:rFonts w:ascii="Arial" w:hAnsi="Arial" w:cs="Arial"/>
          <w:sz w:val="18"/>
          <w:szCs w:val="18"/>
        </w:rPr>
      </w:pPr>
      <w:r w:rsidRPr="00887285">
        <w:rPr>
          <w:rFonts w:ascii="Arial" w:hAnsi="Arial" w:cs="Arial"/>
          <w:sz w:val="18"/>
          <w:szCs w:val="18"/>
        </w:rPr>
        <w:br w:type="page"/>
      </w:r>
    </w:p>
    <w:tbl>
      <w:tblPr>
        <w:tblW w:w="9449" w:type="dxa"/>
        <w:tblInd w:w="108" w:type="dxa"/>
        <w:tblLayout w:type="fixed"/>
        <w:tblLook w:val="0000" w:firstRow="0" w:lastRow="0" w:firstColumn="0" w:lastColumn="0" w:noHBand="0" w:noVBand="0"/>
      </w:tblPr>
      <w:tblGrid>
        <w:gridCol w:w="2250"/>
        <w:gridCol w:w="1267"/>
        <w:gridCol w:w="1267"/>
        <w:gridCol w:w="1267"/>
        <w:gridCol w:w="1267"/>
        <w:gridCol w:w="864"/>
        <w:gridCol w:w="1267"/>
      </w:tblGrid>
      <w:tr w:rsidR="007A53D7" w:rsidRPr="00887285" w14:paraId="4A12A0F9" w14:textId="77777777" w:rsidTr="003F1919">
        <w:trPr>
          <w:trHeight w:val="20"/>
        </w:trPr>
        <w:tc>
          <w:tcPr>
            <w:tcW w:w="2250" w:type="dxa"/>
            <w:vAlign w:val="bottom"/>
          </w:tcPr>
          <w:p w14:paraId="6D59BE19" w14:textId="77777777" w:rsidR="007A53D7" w:rsidRPr="00887285" w:rsidRDefault="007A53D7" w:rsidP="007A53D7">
            <w:pPr>
              <w:pStyle w:val="BodyTextIndent2"/>
              <w:spacing w:line="240" w:lineRule="auto"/>
              <w:ind w:left="-101" w:right="-72"/>
              <w:jc w:val="left"/>
              <w:rPr>
                <w:rFonts w:ascii="Arial" w:hAnsi="Arial" w:cs="Arial"/>
                <w:sz w:val="15"/>
                <w:szCs w:val="15"/>
                <w:shd w:val="clear" w:color="auto" w:fill="FFFFFF"/>
              </w:rPr>
            </w:pPr>
          </w:p>
        </w:tc>
        <w:tc>
          <w:tcPr>
            <w:tcW w:w="7199" w:type="dxa"/>
            <w:gridSpan w:val="6"/>
            <w:tcBorders>
              <w:top w:val="single" w:sz="4" w:space="0" w:color="auto"/>
            </w:tcBorders>
            <w:shd w:val="clear" w:color="auto" w:fill="auto"/>
            <w:vAlign w:val="bottom"/>
          </w:tcPr>
          <w:p w14:paraId="26DEBD58" w14:textId="77777777" w:rsidR="007A53D7" w:rsidRPr="00887285" w:rsidRDefault="007A53D7" w:rsidP="00027971">
            <w:pPr>
              <w:ind w:left="-43" w:right="-72" w:hanging="141"/>
              <w:jc w:val="right"/>
              <w:rPr>
                <w:rFonts w:ascii="Arial" w:hAnsi="Arial" w:cs="Arial"/>
                <w:b/>
                <w:bCs/>
                <w:sz w:val="15"/>
                <w:szCs w:val="15"/>
              </w:rPr>
            </w:pPr>
            <w:r w:rsidRPr="00887285">
              <w:rPr>
                <w:rFonts w:ascii="Arial" w:hAnsi="Arial" w:cs="Arial"/>
                <w:b/>
                <w:bCs/>
                <w:sz w:val="15"/>
                <w:szCs w:val="15"/>
              </w:rPr>
              <w:t>Consolidated financial statements</w:t>
            </w:r>
          </w:p>
        </w:tc>
      </w:tr>
      <w:tr w:rsidR="007A53D7" w:rsidRPr="00887285" w14:paraId="67E6E162" w14:textId="77777777" w:rsidTr="003F1919">
        <w:trPr>
          <w:trHeight w:val="20"/>
        </w:trPr>
        <w:tc>
          <w:tcPr>
            <w:tcW w:w="2250" w:type="dxa"/>
            <w:vAlign w:val="bottom"/>
          </w:tcPr>
          <w:p w14:paraId="47B65FA7" w14:textId="77777777" w:rsidR="007A53D7" w:rsidRPr="00887285" w:rsidRDefault="007A53D7" w:rsidP="007A53D7">
            <w:pPr>
              <w:pStyle w:val="BodyTextIndent2"/>
              <w:spacing w:line="240" w:lineRule="auto"/>
              <w:ind w:left="-101" w:right="-72"/>
              <w:jc w:val="left"/>
              <w:rPr>
                <w:rFonts w:ascii="Arial" w:hAnsi="Arial" w:cs="Arial"/>
                <w:sz w:val="15"/>
                <w:szCs w:val="15"/>
                <w:shd w:val="clear" w:color="auto" w:fill="FFFFFF"/>
              </w:rPr>
            </w:pPr>
          </w:p>
        </w:tc>
        <w:tc>
          <w:tcPr>
            <w:tcW w:w="7199" w:type="dxa"/>
            <w:gridSpan w:val="6"/>
            <w:tcBorders>
              <w:top w:val="single" w:sz="4" w:space="0" w:color="auto"/>
            </w:tcBorders>
            <w:shd w:val="clear" w:color="auto" w:fill="auto"/>
            <w:vAlign w:val="bottom"/>
          </w:tcPr>
          <w:p w14:paraId="3A80526D" w14:textId="3E726EE2" w:rsidR="007A53D7" w:rsidRPr="00887285" w:rsidRDefault="007A53D7" w:rsidP="00027971">
            <w:pPr>
              <w:ind w:left="-43" w:right="-72" w:hanging="141"/>
              <w:jc w:val="right"/>
              <w:rPr>
                <w:rFonts w:ascii="Arial" w:hAnsi="Arial" w:cs="Arial"/>
                <w:b/>
                <w:bCs/>
                <w:sz w:val="15"/>
                <w:szCs w:val="15"/>
              </w:rPr>
            </w:pPr>
            <w:r w:rsidRPr="00887285">
              <w:rPr>
                <w:rFonts w:ascii="Arial" w:hAnsi="Arial" w:cs="Arial"/>
                <w:b/>
                <w:bCs/>
                <w:sz w:val="15"/>
                <w:szCs w:val="15"/>
              </w:rPr>
              <w:t>For the year ended 31 December 2019</w:t>
            </w:r>
          </w:p>
        </w:tc>
      </w:tr>
      <w:tr w:rsidR="007A53D7" w:rsidRPr="00887285" w14:paraId="2B08991E" w14:textId="77777777" w:rsidTr="003F1919">
        <w:trPr>
          <w:trHeight w:val="20"/>
        </w:trPr>
        <w:tc>
          <w:tcPr>
            <w:tcW w:w="2250" w:type="dxa"/>
            <w:vAlign w:val="bottom"/>
          </w:tcPr>
          <w:p w14:paraId="1F6158E0" w14:textId="77777777" w:rsidR="007A53D7" w:rsidRPr="00887285" w:rsidRDefault="007A53D7" w:rsidP="007A53D7">
            <w:pPr>
              <w:pStyle w:val="BodyTextIndent2"/>
              <w:spacing w:line="240" w:lineRule="auto"/>
              <w:ind w:left="-101" w:right="-72"/>
              <w:jc w:val="left"/>
              <w:rPr>
                <w:rFonts w:ascii="Arial" w:hAnsi="Arial" w:cs="Arial"/>
                <w:sz w:val="15"/>
                <w:szCs w:val="15"/>
                <w:shd w:val="clear" w:color="auto" w:fill="FFFFFF"/>
              </w:rPr>
            </w:pPr>
          </w:p>
        </w:tc>
        <w:tc>
          <w:tcPr>
            <w:tcW w:w="1267" w:type="dxa"/>
            <w:tcBorders>
              <w:top w:val="single" w:sz="4" w:space="0" w:color="auto"/>
            </w:tcBorders>
            <w:shd w:val="clear" w:color="auto" w:fill="auto"/>
            <w:vAlign w:val="bottom"/>
          </w:tcPr>
          <w:p w14:paraId="749B4EE8" w14:textId="77777777" w:rsidR="007A53D7" w:rsidRPr="00887285" w:rsidRDefault="007A53D7" w:rsidP="003F1919">
            <w:pPr>
              <w:ind w:left="-43" w:right="-72"/>
              <w:jc w:val="right"/>
              <w:rPr>
                <w:rFonts w:ascii="Arial" w:hAnsi="Arial" w:cs="Arial"/>
                <w:b/>
                <w:bCs/>
                <w:sz w:val="15"/>
                <w:szCs w:val="15"/>
              </w:rPr>
            </w:pPr>
          </w:p>
          <w:p w14:paraId="052F09B4" w14:textId="77777777" w:rsidR="007A53D7" w:rsidRPr="00887285" w:rsidRDefault="007A53D7" w:rsidP="003F1919">
            <w:pPr>
              <w:ind w:left="-43" w:right="-72"/>
              <w:jc w:val="right"/>
              <w:rPr>
                <w:rFonts w:ascii="Arial" w:hAnsi="Arial" w:cs="Arial"/>
                <w:b/>
                <w:bCs/>
                <w:sz w:val="15"/>
                <w:szCs w:val="15"/>
              </w:rPr>
            </w:pPr>
            <w:r w:rsidRPr="00887285">
              <w:rPr>
                <w:rFonts w:ascii="Arial" w:hAnsi="Arial" w:cs="Arial"/>
                <w:b/>
                <w:bCs/>
                <w:sz w:val="15"/>
                <w:szCs w:val="15"/>
              </w:rPr>
              <w:t>Electricity generation</w:t>
            </w:r>
          </w:p>
        </w:tc>
        <w:tc>
          <w:tcPr>
            <w:tcW w:w="1267" w:type="dxa"/>
            <w:tcBorders>
              <w:top w:val="single" w:sz="4" w:space="0" w:color="auto"/>
            </w:tcBorders>
            <w:shd w:val="clear" w:color="auto" w:fill="auto"/>
            <w:vAlign w:val="bottom"/>
          </w:tcPr>
          <w:p w14:paraId="7893F5C2" w14:textId="77777777" w:rsidR="007A53D7" w:rsidRPr="00887285" w:rsidRDefault="007A53D7" w:rsidP="003F1919">
            <w:pPr>
              <w:ind w:left="-43" w:right="-72"/>
              <w:jc w:val="right"/>
              <w:rPr>
                <w:rFonts w:ascii="Arial" w:hAnsi="Arial" w:cs="Arial"/>
                <w:b/>
                <w:bCs/>
                <w:sz w:val="15"/>
                <w:szCs w:val="15"/>
              </w:rPr>
            </w:pPr>
          </w:p>
          <w:p w14:paraId="5F481C98" w14:textId="77777777" w:rsidR="007A53D7" w:rsidRPr="00887285" w:rsidRDefault="007A53D7" w:rsidP="003F1919">
            <w:pPr>
              <w:ind w:left="-43" w:right="-72"/>
              <w:jc w:val="right"/>
              <w:rPr>
                <w:rFonts w:ascii="Arial" w:hAnsi="Arial" w:cs="Arial"/>
                <w:b/>
                <w:bCs/>
                <w:sz w:val="15"/>
                <w:szCs w:val="15"/>
              </w:rPr>
            </w:pPr>
            <w:r w:rsidRPr="00887285">
              <w:rPr>
                <w:rFonts w:ascii="Arial" w:hAnsi="Arial" w:cs="Arial"/>
                <w:b/>
                <w:bCs/>
                <w:sz w:val="15"/>
                <w:szCs w:val="15"/>
              </w:rPr>
              <w:t xml:space="preserve">Other </w:t>
            </w:r>
            <w:r w:rsidRPr="00887285">
              <w:rPr>
                <w:rFonts w:ascii="Arial" w:hAnsi="Arial" w:cs="Arial"/>
                <w:b/>
                <w:bCs/>
                <w:spacing w:val="-4"/>
                <w:sz w:val="15"/>
                <w:szCs w:val="15"/>
              </w:rPr>
              <w:t>businesses</w:t>
            </w:r>
          </w:p>
        </w:tc>
        <w:tc>
          <w:tcPr>
            <w:tcW w:w="1267" w:type="dxa"/>
            <w:tcBorders>
              <w:top w:val="single" w:sz="4" w:space="0" w:color="auto"/>
            </w:tcBorders>
            <w:shd w:val="clear" w:color="auto" w:fill="auto"/>
            <w:vAlign w:val="bottom"/>
          </w:tcPr>
          <w:p w14:paraId="6C7DDCA4" w14:textId="77777777" w:rsidR="007A53D7" w:rsidRPr="00887285" w:rsidRDefault="007A53D7" w:rsidP="003F1919">
            <w:pPr>
              <w:ind w:left="-43" w:right="-72" w:hanging="141"/>
              <w:jc w:val="right"/>
              <w:rPr>
                <w:rFonts w:ascii="Arial" w:hAnsi="Arial" w:cs="Arial"/>
                <w:b/>
                <w:bCs/>
                <w:sz w:val="15"/>
                <w:szCs w:val="15"/>
              </w:rPr>
            </w:pPr>
            <w:r w:rsidRPr="00887285">
              <w:rPr>
                <w:rFonts w:ascii="Arial" w:hAnsi="Arial" w:cs="Arial"/>
                <w:b/>
                <w:bCs/>
                <w:sz w:val="15"/>
                <w:szCs w:val="15"/>
              </w:rPr>
              <w:t>Management Discussion and Analysis report</w:t>
            </w:r>
          </w:p>
        </w:tc>
        <w:tc>
          <w:tcPr>
            <w:tcW w:w="1267" w:type="dxa"/>
            <w:tcBorders>
              <w:top w:val="single" w:sz="4" w:space="0" w:color="auto"/>
            </w:tcBorders>
            <w:shd w:val="clear" w:color="auto" w:fill="auto"/>
            <w:vAlign w:val="bottom"/>
          </w:tcPr>
          <w:p w14:paraId="33866F39" w14:textId="77777777" w:rsidR="007A53D7" w:rsidRPr="00887285" w:rsidRDefault="007A53D7" w:rsidP="003F1919">
            <w:pPr>
              <w:ind w:left="-43" w:right="-72"/>
              <w:jc w:val="right"/>
              <w:rPr>
                <w:rFonts w:ascii="Arial" w:hAnsi="Arial" w:cs="Arial"/>
                <w:b/>
                <w:bCs/>
                <w:sz w:val="15"/>
                <w:szCs w:val="15"/>
              </w:rPr>
            </w:pPr>
          </w:p>
          <w:p w14:paraId="4765AA0F" w14:textId="77777777" w:rsidR="007A53D7" w:rsidRPr="00887285" w:rsidRDefault="007A53D7" w:rsidP="003F1919">
            <w:pPr>
              <w:ind w:left="-43" w:right="-72"/>
              <w:jc w:val="right"/>
              <w:rPr>
                <w:rFonts w:ascii="Arial" w:hAnsi="Arial" w:cs="Arial"/>
                <w:b/>
                <w:bCs/>
                <w:sz w:val="15"/>
                <w:szCs w:val="15"/>
              </w:rPr>
            </w:pPr>
          </w:p>
          <w:p w14:paraId="2239DED0" w14:textId="77777777" w:rsidR="007A53D7" w:rsidRPr="00887285" w:rsidRDefault="007A53D7" w:rsidP="003F1919">
            <w:pPr>
              <w:ind w:left="-43" w:right="-72"/>
              <w:jc w:val="right"/>
              <w:rPr>
                <w:rFonts w:ascii="Arial" w:hAnsi="Arial" w:cs="Arial"/>
                <w:b/>
                <w:bCs/>
                <w:sz w:val="15"/>
                <w:szCs w:val="15"/>
              </w:rPr>
            </w:pPr>
            <w:r w:rsidRPr="00887285">
              <w:rPr>
                <w:rFonts w:ascii="Arial" w:hAnsi="Arial" w:cs="Arial"/>
                <w:b/>
                <w:bCs/>
                <w:sz w:val="15"/>
                <w:szCs w:val="15"/>
              </w:rPr>
              <w:t>Adjustments</w:t>
            </w:r>
          </w:p>
        </w:tc>
        <w:tc>
          <w:tcPr>
            <w:tcW w:w="864" w:type="dxa"/>
            <w:tcBorders>
              <w:top w:val="single" w:sz="4" w:space="0" w:color="auto"/>
            </w:tcBorders>
            <w:shd w:val="clear" w:color="auto" w:fill="auto"/>
            <w:vAlign w:val="bottom"/>
          </w:tcPr>
          <w:p w14:paraId="2125917B" w14:textId="77777777" w:rsidR="007A53D7" w:rsidRPr="00887285" w:rsidRDefault="007A53D7" w:rsidP="003F1919">
            <w:pPr>
              <w:ind w:left="8" w:right="-72"/>
              <w:jc w:val="right"/>
              <w:rPr>
                <w:rFonts w:ascii="Arial" w:hAnsi="Arial" w:cs="Arial"/>
                <w:sz w:val="15"/>
                <w:szCs w:val="15"/>
                <w:vertAlign w:val="superscript"/>
              </w:rPr>
            </w:pPr>
          </w:p>
        </w:tc>
        <w:tc>
          <w:tcPr>
            <w:tcW w:w="1267" w:type="dxa"/>
            <w:tcBorders>
              <w:top w:val="single" w:sz="4" w:space="0" w:color="auto"/>
            </w:tcBorders>
            <w:shd w:val="clear" w:color="auto" w:fill="auto"/>
            <w:vAlign w:val="bottom"/>
          </w:tcPr>
          <w:p w14:paraId="394ACCD6" w14:textId="77777777" w:rsidR="007A53D7" w:rsidRPr="00887285" w:rsidRDefault="007A53D7" w:rsidP="003F1919">
            <w:pPr>
              <w:ind w:left="-43" w:right="-72" w:hanging="141"/>
              <w:jc w:val="right"/>
              <w:rPr>
                <w:rFonts w:ascii="Arial" w:hAnsi="Arial" w:cs="Arial"/>
                <w:b/>
                <w:bCs/>
                <w:sz w:val="15"/>
                <w:szCs w:val="15"/>
              </w:rPr>
            </w:pPr>
          </w:p>
          <w:p w14:paraId="05A10D94" w14:textId="77777777" w:rsidR="007A53D7" w:rsidRPr="00887285" w:rsidRDefault="007A53D7" w:rsidP="003F1919">
            <w:pPr>
              <w:ind w:left="-43" w:right="-72" w:hanging="141"/>
              <w:jc w:val="right"/>
              <w:rPr>
                <w:rFonts w:ascii="Arial" w:hAnsi="Arial" w:cs="Arial"/>
                <w:b/>
                <w:bCs/>
                <w:sz w:val="15"/>
                <w:szCs w:val="15"/>
              </w:rPr>
            </w:pPr>
          </w:p>
          <w:p w14:paraId="0E92A675" w14:textId="77777777" w:rsidR="007A53D7" w:rsidRPr="00887285" w:rsidRDefault="007A53D7" w:rsidP="003F1919">
            <w:pPr>
              <w:ind w:left="-43" w:right="-72" w:hanging="141"/>
              <w:jc w:val="right"/>
              <w:rPr>
                <w:rFonts w:ascii="Arial" w:hAnsi="Arial" w:cs="Arial"/>
                <w:b/>
                <w:bCs/>
                <w:sz w:val="15"/>
                <w:szCs w:val="15"/>
              </w:rPr>
            </w:pPr>
            <w:r w:rsidRPr="00887285">
              <w:rPr>
                <w:rFonts w:ascii="Arial" w:hAnsi="Arial" w:cs="Arial"/>
                <w:b/>
                <w:bCs/>
                <w:sz w:val="15"/>
                <w:szCs w:val="15"/>
              </w:rPr>
              <w:t>Total</w:t>
            </w:r>
          </w:p>
        </w:tc>
      </w:tr>
      <w:tr w:rsidR="003F1919" w:rsidRPr="00887285" w14:paraId="4CB1F6A5" w14:textId="77777777" w:rsidTr="003F1919">
        <w:trPr>
          <w:trHeight w:val="20"/>
        </w:trPr>
        <w:tc>
          <w:tcPr>
            <w:tcW w:w="2250" w:type="dxa"/>
            <w:vAlign w:val="bottom"/>
          </w:tcPr>
          <w:p w14:paraId="03E6D9BC" w14:textId="77777777" w:rsidR="007A53D7" w:rsidRPr="00887285" w:rsidRDefault="007A53D7" w:rsidP="007A53D7">
            <w:pPr>
              <w:pStyle w:val="BodyTextIndent2"/>
              <w:spacing w:line="240" w:lineRule="auto"/>
              <w:ind w:left="-101" w:right="-72"/>
              <w:jc w:val="left"/>
              <w:rPr>
                <w:rFonts w:ascii="Arial" w:hAnsi="Arial" w:cs="Arial"/>
                <w:sz w:val="15"/>
                <w:szCs w:val="15"/>
                <w:shd w:val="clear" w:color="auto" w:fill="FFFFFF"/>
              </w:rPr>
            </w:pPr>
          </w:p>
        </w:tc>
        <w:tc>
          <w:tcPr>
            <w:tcW w:w="1267" w:type="dxa"/>
            <w:tcBorders>
              <w:bottom w:val="single" w:sz="4" w:space="0" w:color="auto"/>
            </w:tcBorders>
            <w:shd w:val="clear" w:color="auto" w:fill="auto"/>
            <w:vAlign w:val="bottom"/>
          </w:tcPr>
          <w:p w14:paraId="4A3BBFDD" w14:textId="77777777" w:rsidR="007A53D7" w:rsidRPr="00887285" w:rsidRDefault="007A53D7" w:rsidP="003F1919">
            <w:pPr>
              <w:ind w:left="-43" w:right="-72"/>
              <w:jc w:val="right"/>
              <w:rPr>
                <w:rFonts w:ascii="Arial" w:hAnsi="Arial" w:cs="Arial"/>
                <w:b/>
                <w:bCs/>
                <w:sz w:val="15"/>
                <w:szCs w:val="15"/>
                <w:cs/>
              </w:rPr>
            </w:pPr>
            <w:r w:rsidRPr="00887285">
              <w:rPr>
                <w:rFonts w:ascii="Arial" w:hAnsi="Arial" w:cs="Arial"/>
                <w:b/>
                <w:bCs/>
                <w:sz w:val="15"/>
                <w:szCs w:val="15"/>
              </w:rPr>
              <w:t>Baht</w:t>
            </w:r>
          </w:p>
        </w:tc>
        <w:tc>
          <w:tcPr>
            <w:tcW w:w="1267" w:type="dxa"/>
            <w:tcBorders>
              <w:bottom w:val="single" w:sz="4" w:space="0" w:color="auto"/>
            </w:tcBorders>
            <w:shd w:val="clear" w:color="auto" w:fill="auto"/>
            <w:vAlign w:val="bottom"/>
          </w:tcPr>
          <w:p w14:paraId="713C4E75" w14:textId="77777777" w:rsidR="007A53D7" w:rsidRPr="00887285" w:rsidRDefault="007A53D7" w:rsidP="003F1919">
            <w:pPr>
              <w:ind w:left="-43" w:right="-72"/>
              <w:jc w:val="right"/>
              <w:rPr>
                <w:rFonts w:ascii="Arial" w:hAnsi="Arial" w:cs="Arial"/>
                <w:b/>
                <w:bCs/>
                <w:sz w:val="15"/>
                <w:szCs w:val="15"/>
                <w:cs/>
              </w:rPr>
            </w:pPr>
            <w:r w:rsidRPr="00887285">
              <w:rPr>
                <w:rFonts w:ascii="Arial" w:hAnsi="Arial" w:cs="Arial"/>
                <w:b/>
                <w:bCs/>
                <w:sz w:val="15"/>
                <w:szCs w:val="15"/>
              </w:rPr>
              <w:t>Baht</w:t>
            </w:r>
          </w:p>
        </w:tc>
        <w:tc>
          <w:tcPr>
            <w:tcW w:w="1267" w:type="dxa"/>
            <w:tcBorders>
              <w:bottom w:val="single" w:sz="4" w:space="0" w:color="auto"/>
            </w:tcBorders>
            <w:shd w:val="clear" w:color="auto" w:fill="auto"/>
            <w:vAlign w:val="bottom"/>
          </w:tcPr>
          <w:p w14:paraId="319AE227" w14:textId="77777777" w:rsidR="007A53D7" w:rsidRPr="00887285" w:rsidRDefault="007A53D7" w:rsidP="003F1919">
            <w:pPr>
              <w:ind w:left="-43" w:right="-72"/>
              <w:jc w:val="right"/>
              <w:rPr>
                <w:rFonts w:ascii="Arial" w:hAnsi="Arial" w:cs="Arial"/>
                <w:b/>
                <w:bCs/>
                <w:sz w:val="15"/>
                <w:szCs w:val="15"/>
                <w:cs/>
              </w:rPr>
            </w:pPr>
            <w:r w:rsidRPr="00887285">
              <w:rPr>
                <w:rFonts w:ascii="Arial" w:hAnsi="Arial" w:cs="Arial"/>
                <w:b/>
                <w:bCs/>
                <w:sz w:val="15"/>
                <w:szCs w:val="15"/>
              </w:rPr>
              <w:t>Baht</w:t>
            </w:r>
          </w:p>
        </w:tc>
        <w:tc>
          <w:tcPr>
            <w:tcW w:w="1267" w:type="dxa"/>
            <w:tcBorders>
              <w:bottom w:val="single" w:sz="4" w:space="0" w:color="auto"/>
            </w:tcBorders>
            <w:shd w:val="clear" w:color="auto" w:fill="auto"/>
            <w:vAlign w:val="bottom"/>
          </w:tcPr>
          <w:p w14:paraId="1DE2D18E" w14:textId="77777777" w:rsidR="007A53D7" w:rsidRPr="00887285" w:rsidRDefault="007A53D7" w:rsidP="003F1919">
            <w:pPr>
              <w:tabs>
                <w:tab w:val="right" w:pos="1623"/>
              </w:tabs>
              <w:ind w:left="-43" w:right="-72"/>
              <w:jc w:val="right"/>
              <w:rPr>
                <w:rFonts w:ascii="Arial" w:hAnsi="Arial" w:cs="Arial"/>
                <w:b/>
                <w:bCs/>
                <w:sz w:val="15"/>
                <w:szCs w:val="15"/>
                <w:cs/>
              </w:rPr>
            </w:pPr>
            <w:r w:rsidRPr="00887285">
              <w:rPr>
                <w:rFonts w:ascii="Arial" w:hAnsi="Arial" w:cs="Arial"/>
                <w:b/>
                <w:bCs/>
                <w:sz w:val="15"/>
                <w:szCs w:val="15"/>
              </w:rPr>
              <w:t>Baht</w:t>
            </w:r>
          </w:p>
        </w:tc>
        <w:tc>
          <w:tcPr>
            <w:tcW w:w="864" w:type="dxa"/>
            <w:tcBorders>
              <w:bottom w:val="single" w:sz="4" w:space="0" w:color="auto"/>
            </w:tcBorders>
            <w:shd w:val="clear" w:color="auto" w:fill="auto"/>
            <w:vAlign w:val="bottom"/>
          </w:tcPr>
          <w:p w14:paraId="218DF0D5" w14:textId="77777777" w:rsidR="007A53D7" w:rsidRPr="00887285" w:rsidRDefault="007A53D7" w:rsidP="003F1919">
            <w:pPr>
              <w:ind w:left="8" w:right="-72"/>
              <w:jc w:val="right"/>
              <w:rPr>
                <w:rFonts w:ascii="Arial" w:hAnsi="Arial" w:cs="Arial"/>
                <w:sz w:val="15"/>
                <w:szCs w:val="15"/>
                <w:vertAlign w:val="superscript"/>
              </w:rPr>
            </w:pPr>
          </w:p>
        </w:tc>
        <w:tc>
          <w:tcPr>
            <w:tcW w:w="1267" w:type="dxa"/>
            <w:tcBorders>
              <w:bottom w:val="single" w:sz="4" w:space="0" w:color="auto"/>
            </w:tcBorders>
            <w:shd w:val="clear" w:color="auto" w:fill="auto"/>
            <w:vAlign w:val="bottom"/>
          </w:tcPr>
          <w:p w14:paraId="5D5CD05A" w14:textId="77777777" w:rsidR="007A53D7" w:rsidRPr="00887285" w:rsidRDefault="007A53D7" w:rsidP="003F1919">
            <w:pPr>
              <w:tabs>
                <w:tab w:val="right" w:pos="1623"/>
              </w:tabs>
              <w:ind w:left="-43" w:right="-72"/>
              <w:jc w:val="right"/>
              <w:rPr>
                <w:rFonts w:ascii="Arial" w:hAnsi="Arial" w:cs="Arial"/>
                <w:b/>
                <w:bCs/>
                <w:sz w:val="15"/>
                <w:szCs w:val="15"/>
                <w:cs/>
              </w:rPr>
            </w:pPr>
            <w:r w:rsidRPr="00887285">
              <w:rPr>
                <w:rFonts w:ascii="Arial" w:hAnsi="Arial" w:cs="Arial"/>
                <w:b/>
                <w:bCs/>
                <w:sz w:val="15"/>
                <w:szCs w:val="15"/>
              </w:rPr>
              <w:t>Baht</w:t>
            </w:r>
          </w:p>
        </w:tc>
      </w:tr>
      <w:tr w:rsidR="007A53D7" w:rsidRPr="00887285" w14:paraId="7716571D" w14:textId="77777777" w:rsidTr="00887285">
        <w:trPr>
          <w:trHeight w:val="20"/>
        </w:trPr>
        <w:tc>
          <w:tcPr>
            <w:tcW w:w="2250" w:type="dxa"/>
            <w:vAlign w:val="bottom"/>
          </w:tcPr>
          <w:p w14:paraId="624FEBA2" w14:textId="77777777" w:rsidR="007A53D7" w:rsidRPr="00887285" w:rsidRDefault="007A53D7" w:rsidP="007A53D7">
            <w:pPr>
              <w:pStyle w:val="BodyTextIndent2"/>
              <w:spacing w:line="240" w:lineRule="auto"/>
              <w:ind w:left="-101" w:right="-72"/>
              <w:jc w:val="left"/>
              <w:rPr>
                <w:rFonts w:ascii="Arial" w:hAnsi="Arial" w:cs="Arial"/>
                <w:sz w:val="15"/>
                <w:szCs w:val="15"/>
                <w:shd w:val="clear" w:color="auto" w:fill="FFFFFF"/>
              </w:rPr>
            </w:pPr>
          </w:p>
        </w:tc>
        <w:tc>
          <w:tcPr>
            <w:tcW w:w="1267" w:type="dxa"/>
            <w:tcBorders>
              <w:top w:val="single" w:sz="4" w:space="0" w:color="auto"/>
            </w:tcBorders>
            <w:shd w:val="clear" w:color="auto" w:fill="auto"/>
            <w:vAlign w:val="bottom"/>
          </w:tcPr>
          <w:p w14:paraId="2F0FA1EF" w14:textId="77777777" w:rsidR="007A53D7" w:rsidRPr="00887285" w:rsidRDefault="007A53D7" w:rsidP="003F1919">
            <w:pPr>
              <w:ind w:left="-43" w:right="-72"/>
              <w:jc w:val="right"/>
              <w:rPr>
                <w:rFonts w:ascii="Arial" w:hAnsi="Arial" w:cs="Arial"/>
                <w:spacing w:val="-2"/>
                <w:sz w:val="15"/>
                <w:szCs w:val="15"/>
                <w:lang w:val="en-US"/>
              </w:rPr>
            </w:pPr>
          </w:p>
        </w:tc>
        <w:tc>
          <w:tcPr>
            <w:tcW w:w="1267" w:type="dxa"/>
            <w:tcBorders>
              <w:top w:val="single" w:sz="4" w:space="0" w:color="auto"/>
            </w:tcBorders>
            <w:shd w:val="clear" w:color="auto" w:fill="auto"/>
            <w:vAlign w:val="bottom"/>
          </w:tcPr>
          <w:p w14:paraId="05C41FE0" w14:textId="77777777" w:rsidR="007A53D7" w:rsidRPr="00887285" w:rsidRDefault="007A53D7" w:rsidP="003F1919">
            <w:pPr>
              <w:ind w:left="-43" w:right="-72"/>
              <w:jc w:val="right"/>
              <w:rPr>
                <w:rFonts w:ascii="Arial" w:hAnsi="Arial" w:cs="Arial"/>
                <w:spacing w:val="-2"/>
                <w:sz w:val="15"/>
                <w:szCs w:val="15"/>
                <w:lang w:val="en-US"/>
              </w:rPr>
            </w:pPr>
          </w:p>
        </w:tc>
        <w:tc>
          <w:tcPr>
            <w:tcW w:w="1267" w:type="dxa"/>
            <w:tcBorders>
              <w:top w:val="single" w:sz="4" w:space="0" w:color="auto"/>
            </w:tcBorders>
            <w:shd w:val="clear" w:color="auto" w:fill="auto"/>
            <w:vAlign w:val="bottom"/>
          </w:tcPr>
          <w:p w14:paraId="500783E1" w14:textId="77777777" w:rsidR="007A53D7" w:rsidRPr="00887285" w:rsidRDefault="007A53D7" w:rsidP="003F1919">
            <w:pPr>
              <w:ind w:left="-43" w:right="-72"/>
              <w:jc w:val="right"/>
              <w:rPr>
                <w:rFonts w:ascii="Arial" w:hAnsi="Arial" w:cs="Arial"/>
                <w:spacing w:val="-2"/>
                <w:sz w:val="15"/>
                <w:szCs w:val="15"/>
                <w:lang w:val="en-US"/>
              </w:rPr>
            </w:pPr>
          </w:p>
        </w:tc>
        <w:tc>
          <w:tcPr>
            <w:tcW w:w="1267" w:type="dxa"/>
            <w:tcBorders>
              <w:top w:val="single" w:sz="4" w:space="0" w:color="auto"/>
            </w:tcBorders>
            <w:shd w:val="clear" w:color="auto" w:fill="auto"/>
            <w:vAlign w:val="bottom"/>
          </w:tcPr>
          <w:p w14:paraId="4B5B2EB9" w14:textId="77777777" w:rsidR="007A53D7" w:rsidRPr="00887285" w:rsidRDefault="007A53D7" w:rsidP="003F1919">
            <w:pPr>
              <w:ind w:left="-43" w:right="-72"/>
              <w:jc w:val="right"/>
              <w:rPr>
                <w:rFonts w:ascii="Arial" w:hAnsi="Arial" w:cs="Arial"/>
                <w:spacing w:val="-2"/>
                <w:sz w:val="15"/>
                <w:szCs w:val="15"/>
                <w:lang w:val="en-US"/>
              </w:rPr>
            </w:pPr>
          </w:p>
        </w:tc>
        <w:tc>
          <w:tcPr>
            <w:tcW w:w="864" w:type="dxa"/>
            <w:shd w:val="clear" w:color="auto" w:fill="auto"/>
            <w:vAlign w:val="bottom"/>
          </w:tcPr>
          <w:p w14:paraId="041C3CD6" w14:textId="77777777" w:rsidR="007A53D7" w:rsidRPr="00887285" w:rsidRDefault="007A53D7" w:rsidP="003F1919">
            <w:pPr>
              <w:ind w:left="8" w:right="-72"/>
              <w:jc w:val="right"/>
              <w:rPr>
                <w:rFonts w:ascii="Arial" w:hAnsi="Arial" w:cs="Arial"/>
                <w:sz w:val="15"/>
                <w:szCs w:val="15"/>
                <w:vertAlign w:val="superscript"/>
              </w:rPr>
            </w:pPr>
          </w:p>
        </w:tc>
        <w:tc>
          <w:tcPr>
            <w:tcW w:w="1267" w:type="dxa"/>
            <w:tcBorders>
              <w:top w:val="single" w:sz="4" w:space="0" w:color="auto"/>
            </w:tcBorders>
            <w:shd w:val="clear" w:color="auto" w:fill="auto"/>
            <w:vAlign w:val="bottom"/>
          </w:tcPr>
          <w:p w14:paraId="4A56981C" w14:textId="77777777" w:rsidR="007A53D7" w:rsidRPr="00887285" w:rsidRDefault="007A53D7" w:rsidP="003F1919">
            <w:pPr>
              <w:ind w:left="-43" w:right="-72"/>
              <w:jc w:val="right"/>
              <w:rPr>
                <w:rFonts w:ascii="Arial" w:hAnsi="Arial" w:cs="Arial"/>
                <w:spacing w:val="-2"/>
                <w:sz w:val="15"/>
                <w:szCs w:val="15"/>
                <w:lang w:val="en-US"/>
              </w:rPr>
            </w:pPr>
          </w:p>
        </w:tc>
      </w:tr>
      <w:tr w:rsidR="007A53D7" w:rsidRPr="00887285" w14:paraId="5E16B8E9" w14:textId="77777777" w:rsidTr="00887285">
        <w:trPr>
          <w:trHeight w:val="20"/>
        </w:trPr>
        <w:tc>
          <w:tcPr>
            <w:tcW w:w="2250" w:type="dxa"/>
            <w:vAlign w:val="bottom"/>
          </w:tcPr>
          <w:p w14:paraId="2F18F7C9" w14:textId="6C806603" w:rsidR="007A53D7" w:rsidRPr="00887285" w:rsidRDefault="007A53D7" w:rsidP="007A53D7">
            <w:pPr>
              <w:pStyle w:val="BodyTextIndent2"/>
              <w:spacing w:line="240" w:lineRule="auto"/>
              <w:ind w:left="-101" w:right="-72"/>
              <w:jc w:val="left"/>
              <w:rPr>
                <w:rFonts w:ascii="Arial" w:hAnsi="Arial" w:cs="Arial"/>
                <w:sz w:val="15"/>
                <w:szCs w:val="15"/>
              </w:rPr>
            </w:pPr>
            <w:r w:rsidRPr="00887285">
              <w:rPr>
                <w:rFonts w:ascii="Arial" w:hAnsi="Arial" w:cs="Arial"/>
                <w:sz w:val="15"/>
                <w:szCs w:val="15"/>
                <w:shd w:val="clear" w:color="auto" w:fill="FFFFFF"/>
              </w:rPr>
              <w:t>Sales and services income</w:t>
            </w:r>
          </w:p>
        </w:tc>
        <w:tc>
          <w:tcPr>
            <w:tcW w:w="1267" w:type="dxa"/>
            <w:shd w:val="clear" w:color="auto" w:fill="auto"/>
            <w:vAlign w:val="bottom"/>
          </w:tcPr>
          <w:p w14:paraId="6BE6A46C" w14:textId="14D662A6" w:rsidR="007A53D7" w:rsidRPr="00887285" w:rsidRDefault="007A53D7" w:rsidP="007A53D7">
            <w:pPr>
              <w:ind w:left="-43" w:right="-72"/>
              <w:jc w:val="right"/>
              <w:rPr>
                <w:rFonts w:ascii="Arial" w:eastAsia="Arial Unicode MS" w:hAnsi="Arial" w:cs="Arial"/>
                <w:sz w:val="15"/>
                <w:szCs w:val="15"/>
              </w:rPr>
            </w:pPr>
            <w:r w:rsidRPr="00887285">
              <w:rPr>
                <w:rFonts w:ascii="Arial" w:eastAsia="Arial Unicode MS" w:hAnsi="Arial" w:cs="Arial"/>
                <w:sz w:val="15"/>
                <w:szCs w:val="15"/>
              </w:rPr>
              <w:t>39,554,261,808</w:t>
            </w:r>
          </w:p>
        </w:tc>
        <w:tc>
          <w:tcPr>
            <w:tcW w:w="1267" w:type="dxa"/>
            <w:shd w:val="clear" w:color="auto" w:fill="auto"/>
            <w:vAlign w:val="bottom"/>
          </w:tcPr>
          <w:p w14:paraId="0A3EAB3D" w14:textId="7F9340F5" w:rsidR="007A53D7" w:rsidRPr="00887285" w:rsidRDefault="007A53D7" w:rsidP="007A53D7">
            <w:pPr>
              <w:ind w:left="-43" w:right="-72"/>
              <w:jc w:val="right"/>
              <w:rPr>
                <w:rFonts w:ascii="Arial" w:eastAsia="Arial Unicode MS" w:hAnsi="Arial" w:cs="Arial"/>
                <w:sz w:val="15"/>
                <w:szCs w:val="15"/>
              </w:rPr>
            </w:pPr>
            <w:r w:rsidRPr="00887285">
              <w:rPr>
                <w:rFonts w:ascii="Arial" w:eastAsia="Arial Unicode MS" w:hAnsi="Arial" w:cs="Arial"/>
                <w:sz w:val="15"/>
                <w:szCs w:val="15"/>
              </w:rPr>
              <w:t>786,543,446</w:t>
            </w:r>
          </w:p>
        </w:tc>
        <w:tc>
          <w:tcPr>
            <w:tcW w:w="1267" w:type="dxa"/>
            <w:shd w:val="clear" w:color="auto" w:fill="auto"/>
            <w:vAlign w:val="bottom"/>
          </w:tcPr>
          <w:p w14:paraId="213BFB22" w14:textId="4F300238" w:rsidR="007A53D7" w:rsidRPr="00887285" w:rsidRDefault="007A53D7" w:rsidP="007A53D7">
            <w:pPr>
              <w:ind w:left="-43" w:right="-72"/>
              <w:jc w:val="right"/>
              <w:rPr>
                <w:rFonts w:ascii="Arial" w:eastAsia="Arial Unicode MS" w:hAnsi="Arial" w:cs="Arial"/>
                <w:sz w:val="15"/>
                <w:szCs w:val="15"/>
              </w:rPr>
            </w:pPr>
            <w:r w:rsidRPr="00887285">
              <w:rPr>
                <w:rFonts w:ascii="Arial" w:eastAsia="Arial Unicode MS" w:hAnsi="Arial" w:cs="Arial"/>
                <w:sz w:val="15"/>
                <w:szCs w:val="15"/>
              </w:rPr>
              <w:t>40,340,805,254</w:t>
            </w:r>
          </w:p>
        </w:tc>
        <w:tc>
          <w:tcPr>
            <w:tcW w:w="1267" w:type="dxa"/>
            <w:shd w:val="clear" w:color="auto" w:fill="auto"/>
            <w:vAlign w:val="bottom"/>
          </w:tcPr>
          <w:p w14:paraId="151E1521" w14:textId="7FD20B10" w:rsidR="007A53D7" w:rsidRPr="00887285" w:rsidRDefault="007A53D7" w:rsidP="007A53D7">
            <w:pPr>
              <w:ind w:left="-43" w:right="-72"/>
              <w:jc w:val="right"/>
              <w:rPr>
                <w:rFonts w:ascii="Arial" w:eastAsia="Arial Unicode MS" w:hAnsi="Arial" w:cs="Arial"/>
                <w:sz w:val="15"/>
                <w:szCs w:val="15"/>
              </w:rPr>
            </w:pPr>
            <w:r w:rsidRPr="00887285">
              <w:rPr>
                <w:rFonts w:ascii="Arial" w:eastAsia="Arial Unicode MS" w:hAnsi="Arial" w:cs="Arial"/>
                <w:spacing w:val="-8"/>
                <w:sz w:val="15"/>
                <w:szCs w:val="15"/>
              </w:rPr>
              <w:t>(9,131,809,308)</w:t>
            </w:r>
          </w:p>
        </w:tc>
        <w:tc>
          <w:tcPr>
            <w:tcW w:w="864" w:type="dxa"/>
            <w:shd w:val="clear" w:color="auto" w:fill="auto"/>
            <w:vAlign w:val="bottom"/>
          </w:tcPr>
          <w:p w14:paraId="3E1D5B4B" w14:textId="37FF5428" w:rsidR="007A53D7" w:rsidRPr="00887285" w:rsidRDefault="007A53D7" w:rsidP="007A53D7">
            <w:pPr>
              <w:ind w:left="-72" w:right="-72"/>
              <w:jc w:val="right"/>
              <w:rPr>
                <w:rFonts w:ascii="Arial" w:eastAsia="Arial Unicode MS" w:hAnsi="Arial" w:cs="Arial"/>
                <w:spacing w:val="-4"/>
                <w:sz w:val="15"/>
                <w:szCs w:val="15"/>
                <w:vertAlign w:val="superscript"/>
              </w:rPr>
            </w:pPr>
            <w:r w:rsidRPr="00887285">
              <w:rPr>
                <w:rFonts w:ascii="Arial" w:eastAsia="Arial Unicode MS" w:hAnsi="Arial" w:cs="Arial"/>
                <w:sz w:val="15"/>
                <w:szCs w:val="15"/>
                <w:vertAlign w:val="superscript"/>
              </w:rPr>
              <w:t>(4),(5),(8),(9)</w:t>
            </w:r>
          </w:p>
        </w:tc>
        <w:tc>
          <w:tcPr>
            <w:tcW w:w="1267" w:type="dxa"/>
            <w:shd w:val="clear" w:color="auto" w:fill="auto"/>
            <w:vAlign w:val="bottom"/>
          </w:tcPr>
          <w:p w14:paraId="074430F4" w14:textId="594C595F" w:rsidR="007A53D7" w:rsidRPr="00887285" w:rsidRDefault="007A53D7" w:rsidP="007A53D7">
            <w:pPr>
              <w:ind w:left="-43" w:right="-72"/>
              <w:jc w:val="right"/>
              <w:rPr>
                <w:rFonts w:ascii="Arial" w:eastAsia="Arial Unicode MS" w:hAnsi="Arial" w:cs="Arial"/>
                <w:sz w:val="15"/>
                <w:szCs w:val="15"/>
                <w:lang w:val="en-US" w:eastAsia="en-GB"/>
              </w:rPr>
            </w:pPr>
            <w:r w:rsidRPr="00887285">
              <w:rPr>
                <w:rFonts w:ascii="Arial" w:eastAsia="Arial Unicode MS" w:hAnsi="Arial" w:cs="Arial"/>
                <w:sz w:val="15"/>
                <w:szCs w:val="15"/>
              </w:rPr>
              <w:t>31,208,995,946</w:t>
            </w:r>
          </w:p>
        </w:tc>
      </w:tr>
      <w:tr w:rsidR="007A53D7" w:rsidRPr="00887285" w14:paraId="0E76FC9B" w14:textId="77777777" w:rsidTr="00887285">
        <w:trPr>
          <w:trHeight w:val="20"/>
        </w:trPr>
        <w:tc>
          <w:tcPr>
            <w:tcW w:w="2250" w:type="dxa"/>
            <w:vAlign w:val="bottom"/>
          </w:tcPr>
          <w:p w14:paraId="28C0AC4C" w14:textId="79764B60" w:rsidR="007A53D7" w:rsidRPr="00887285" w:rsidRDefault="007A53D7" w:rsidP="007A53D7">
            <w:pPr>
              <w:pStyle w:val="BodyTextIndent2"/>
              <w:spacing w:line="240" w:lineRule="auto"/>
              <w:ind w:left="-101" w:right="-72"/>
              <w:jc w:val="left"/>
              <w:rPr>
                <w:rFonts w:ascii="Arial" w:hAnsi="Arial" w:cs="Arial"/>
                <w:sz w:val="15"/>
                <w:szCs w:val="15"/>
                <w:shd w:val="clear" w:color="auto" w:fill="FFFFFF"/>
              </w:rPr>
            </w:pPr>
            <w:r w:rsidRPr="00887285">
              <w:rPr>
                <w:rFonts w:ascii="Arial" w:hAnsi="Arial" w:cs="Arial"/>
                <w:sz w:val="15"/>
                <w:szCs w:val="15"/>
              </w:rPr>
              <w:t xml:space="preserve">Lease income under </w:t>
            </w:r>
          </w:p>
        </w:tc>
        <w:tc>
          <w:tcPr>
            <w:tcW w:w="1267" w:type="dxa"/>
            <w:shd w:val="clear" w:color="auto" w:fill="auto"/>
            <w:vAlign w:val="bottom"/>
          </w:tcPr>
          <w:p w14:paraId="029E976F" w14:textId="77777777" w:rsidR="007A53D7" w:rsidRPr="00887285" w:rsidRDefault="007A53D7" w:rsidP="007A53D7">
            <w:pPr>
              <w:ind w:left="-43" w:right="-72"/>
              <w:jc w:val="right"/>
              <w:rPr>
                <w:rFonts w:ascii="Arial" w:eastAsia="Arial Unicode MS" w:hAnsi="Arial" w:cs="Arial"/>
                <w:sz w:val="15"/>
                <w:szCs w:val="15"/>
              </w:rPr>
            </w:pPr>
          </w:p>
        </w:tc>
        <w:tc>
          <w:tcPr>
            <w:tcW w:w="1267" w:type="dxa"/>
            <w:shd w:val="clear" w:color="auto" w:fill="auto"/>
            <w:vAlign w:val="bottom"/>
          </w:tcPr>
          <w:p w14:paraId="19243D2A" w14:textId="77777777" w:rsidR="007A53D7" w:rsidRPr="00887285" w:rsidRDefault="007A53D7" w:rsidP="007A53D7">
            <w:pPr>
              <w:ind w:left="-43" w:right="-72"/>
              <w:jc w:val="right"/>
              <w:rPr>
                <w:rFonts w:ascii="Arial" w:eastAsia="Arial Unicode MS" w:hAnsi="Arial" w:cs="Arial"/>
                <w:sz w:val="15"/>
                <w:szCs w:val="15"/>
              </w:rPr>
            </w:pPr>
          </w:p>
        </w:tc>
        <w:tc>
          <w:tcPr>
            <w:tcW w:w="1267" w:type="dxa"/>
            <w:shd w:val="clear" w:color="auto" w:fill="auto"/>
            <w:vAlign w:val="bottom"/>
          </w:tcPr>
          <w:p w14:paraId="1E4B44CF" w14:textId="77777777" w:rsidR="007A53D7" w:rsidRPr="00887285" w:rsidRDefault="007A53D7" w:rsidP="007A53D7">
            <w:pPr>
              <w:ind w:left="-43" w:right="-72"/>
              <w:jc w:val="right"/>
              <w:rPr>
                <w:rFonts w:ascii="Arial" w:eastAsia="Arial Unicode MS" w:hAnsi="Arial" w:cs="Arial"/>
                <w:sz w:val="15"/>
                <w:szCs w:val="15"/>
              </w:rPr>
            </w:pPr>
          </w:p>
        </w:tc>
        <w:tc>
          <w:tcPr>
            <w:tcW w:w="1267" w:type="dxa"/>
            <w:shd w:val="clear" w:color="auto" w:fill="auto"/>
            <w:vAlign w:val="bottom"/>
          </w:tcPr>
          <w:p w14:paraId="489B8DCB" w14:textId="77777777" w:rsidR="007A53D7" w:rsidRPr="00887285" w:rsidRDefault="007A53D7" w:rsidP="007A53D7">
            <w:pPr>
              <w:ind w:left="-43" w:right="-72"/>
              <w:jc w:val="right"/>
              <w:rPr>
                <w:rFonts w:ascii="Arial" w:eastAsia="Arial Unicode MS" w:hAnsi="Arial" w:cs="Arial"/>
                <w:spacing w:val="-8"/>
                <w:sz w:val="15"/>
                <w:szCs w:val="15"/>
              </w:rPr>
            </w:pPr>
          </w:p>
        </w:tc>
        <w:tc>
          <w:tcPr>
            <w:tcW w:w="864" w:type="dxa"/>
            <w:shd w:val="clear" w:color="auto" w:fill="auto"/>
            <w:vAlign w:val="bottom"/>
          </w:tcPr>
          <w:p w14:paraId="129B815C" w14:textId="77777777" w:rsidR="007A53D7" w:rsidRPr="00887285" w:rsidRDefault="007A53D7" w:rsidP="007A53D7">
            <w:pPr>
              <w:ind w:left="8" w:right="-72"/>
              <w:jc w:val="right"/>
              <w:rPr>
                <w:rFonts w:ascii="Arial" w:eastAsia="Arial Unicode MS" w:hAnsi="Arial" w:cs="Arial"/>
                <w:sz w:val="15"/>
                <w:szCs w:val="15"/>
              </w:rPr>
            </w:pPr>
          </w:p>
        </w:tc>
        <w:tc>
          <w:tcPr>
            <w:tcW w:w="1267" w:type="dxa"/>
            <w:shd w:val="clear" w:color="auto" w:fill="auto"/>
            <w:vAlign w:val="bottom"/>
          </w:tcPr>
          <w:p w14:paraId="72BE6D60" w14:textId="77777777" w:rsidR="007A53D7" w:rsidRPr="00887285" w:rsidRDefault="007A53D7" w:rsidP="007A53D7">
            <w:pPr>
              <w:ind w:left="-43" w:right="-72"/>
              <w:jc w:val="right"/>
              <w:rPr>
                <w:rFonts w:ascii="Arial" w:eastAsia="Arial Unicode MS" w:hAnsi="Arial" w:cs="Arial"/>
                <w:sz w:val="15"/>
                <w:szCs w:val="15"/>
              </w:rPr>
            </w:pPr>
          </w:p>
        </w:tc>
      </w:tr>
      <w:tr w:rsidR="007A53D7" w:rsidRPr="00887285" w14:paraId="29743953" w14:textId="77777777" w:rsidTr="00887285">
        <w:trPr>
          <w:trHeight w:val="20"/>
        </w:trPr>
        <w:tc>
          <w:tcPr>
            <w:tcW w:w="2250" w:type="dxa"/>
            <w:vAlign w:val="bottom"/>
          </w:tcPr>
          <w:p w14:paraId="05C57C30" w14:textId="2AB2E515" w:rsidR="007A53D7" w:rsidRPr="00887285" w:rsidRDefault="007A53D7" w:rsidP="007A53D7">
            <w:pPr>
              <w:ind w:left="-101" w:right="-72"/>
              <w:rPr>
                <w:rFonts w:ascii="Arial" w:hAnsi="Arial" w:cs="Arial"/>
                <w:sz w:val="15"/>
                <w:szCs w:val="15"/>
              </w:rPr>
            </w:pPr>
            <w:r w:rsidRPr="00887285">
              <w:rPr>
                <w:rFonts w:ascii="Arial" w:hAnsi="Arial" w:cs="Arial"/>
                <w:sz w:val="15"/>
                <w:szCs w:val="15"/>
              </w:rPr>
              <w:t xml:space="preserve">   power</w:t>
            </w:r>
            <w:r w:rsidRPr="00887285">
              <w:rPr>
                <w:rFonts w:ascii="Arial" w:hAnsi="Arial" w:cs="Arial"/>
                <w:sz w:val="15"/>
                <w:szCs w:val="15"/>
                <w:cs/>
              </w:rPr>
              <w:t xml:space="preserve"> </w:t>
            </w:r>
            <w:r w:rsidRPr="00887285">
              <w:rPr>
                <w:rFonts w:ascii="Arial" w:hAnsi="Arial" w:cs="Arial"/>
                <w:sz w:val="15"/>
                <w:szCs w:val="15"/>
              </w:rPr>
              <w:t>purchase Agreements</w:t>
            </w:r>
          </w:p>
        </w:tc>
        <w:tc>
          <w:tcPr>
            <w:tcW w:w="1267" w:type="dxa"/>
            <w:shd w:val="clear" w:color="auto" w:fill="auto"/>
            <w:vAlign w:val="bottom"/>
          </w:tcPr>
          <w:p w14:paraId="0439E18F" w14:textId="4F35B958" w:rsidR="007A53D7" w:rsidRPr="00887285" w:rsidRDefault="007A53D7" w:rsidP="007A53D7">
            <w:pPr>
              <w:ind w:left="-43" w:right="-72"/>
              <w:jc w:val="right"/>
              <w:rPr>
                <w:rFonts w:ascii="Arial" w:eastAsia="Arial Unicode MS" w:hAnsi="Arial" w:cs="Arial"/>
                <w:sz w:val="15"/>
                <w:szCs w:val="15"/>
                <w:lang w:eastAsia="en-GB"/>
              </w:rPr>
            </w:pPr>
            <w:r w:rsidRPr="00887285">
              <w:rPr>
                <w:rFonts w:ascii="Arial" w:eastAsia="Arial Unicode MS" w:hAnsi="Arial" w:cs="Arial"/>
                <w:sz w:val="15"/>
                <w:szCs w:val="15"/>
              </w:rPr>
              <w:t>-</w:t>
            </w:r>
          </w:p>
        </w:tc>
        <w:tc>
          <w:tcPr>
            <w:tcW w:w="1267" w:type="dxa"/>
            <w:shd w:val="clear" w:color="auto" w:fill="auto"/>
            <w:vAlign w:val="bottom"/>
          </w:tcPr>
          <w:p w14:paraId="3B8ECD31" w14:textId="5B144A7F" w:rsidR="007A53D7" w:rsidRPr="00887285" w:rsidRDefault="007A53D7" w:rsidP="007A53D7">
            <w:pPr>
              <w:ind w:left="-43" w:right="-72"/>
              <w:jc w:val="right"/>
              <w:rPr>
                <w:rFonts w:ascii="Arial" w:eastAsia="Arial Unicode MS" w:hAnsi="Arial" w:cs="Arial"/>
                <w:sz w:val="15"/>
                <w:szCs w:val="15"/>
                <w:lang w:eastAsia="en-GB"/>
              </w:rPr>
            </w:pPr>
            <w:r w:rsidRPr="00887285">
              <w:rPr>
                <w:rFonts w:ascii="Arial" w:eastAsia="Arial Unicode MS" w:hAnsi="Arial" w:cs="Arial"/>
                <w:sz w:val="15"/>
                <w:szCs w:val="15"/>
              </w:rPr>
              <w:t>-</w:t>
            </w:r>
          </w:p>
        </w:tc>
        <w:tc>
          <w:tcPr>
            <w:tcW w:w="1267" w:type="dxa"/>
            <w:shd w:val="clear" w:color="auto" w:fill="auto"/>
            <w:vAlign w:val="bottom"/>
          </w:tcPr>
          <w:p w14:paraId="7062AB03" w14:textId="347AC8B2" w:rsidR="007A53D7" w:rsidRPr="00887285" w:rsidRDefault="007A53D7" w:rsidP="007A53D7">
            <w:pPr>
              <w:ind w:left="-43" w:right="-72"/>
              <w:jc w:val="right"/>
              <w:rPr>
                <w:rFonts w:ascii="Arial" w:eastAsia="Arial Unicode MS" w:hAnsi="Arial" w:cs="Arial"/>
                <w:sz w:val="15"/>
                <w:szCs w:val="15"/>
                <w:lang w:eastAsia="en-GB"/>
              </w:rPr>
            </w:pPr>
            <w:r w:rsidRPr="00887285">
              <w:rPr>
                <w:rFonts w:ascii="Arial" w:eastAsia="Arial Unicode MS" w:hAnsi="Arial" w:cs="Arial"/>
                <w:sz w:val="15"/>
                <w:szCs w:val="15"/>
              </w:rPr>
              <w:t>-</w:t>
            </w:r>
          </w:p>
        </w:tc>
        <w:tc>
          <w:tcPr>
            <w:tcW w:w="1267" w:type="dxa"/>
            <w:shd w:val="clear" w:color="auto" w:fill="auto"/>
            <w:vAlign w:val="bottom"/>
          </w:tcPr>
          <w:p w14:paraId="1447869B" w14:textId="65723758" w:rsidR="007A53D7" w:rsidRPr="00887285" w:rsidRDefault="007A53D7" w:rsidP="007A53D7">
            <w:pPr>
              <w:ind w:left="-43" w:right="-72"/>
              <w:jc w:val="right"/>
              <w:rPr>
                <w:rFonts w:ascii="Arial" w:eastAsia="Arial Unicode MS" w:hAnsi="Arial" w:cs="Arial"/>
                <w:sz w:val="15"/>
                <w:szCs w:val="15"/>
                <w:lang w:eastAsia="en-GB"/>
              </w:rPr>
            </w:pPr>
            <w:r w:rsidRPr="00887285">
              <w:rPr>
                <w:rFonts w:ascii="Arial" w:eastAsia="Arial Unicode MS" w:hAnsi="Arial" w:cs="Arial"/>
                <w:spacing w:val="-2"/>
                <w:sz w:val="15"/>
                <w:szCs w:val="15"/>
              </w:rPr>
              <w:t>6,301,947,319</w:t>
            </w:r>
          </w:p>
        </w:tc>
        <w:tc>
          <w:tcPr>
            <w:tcW w:w="864" w:type="dxa"/>
            <w:shd w:val="clear" w:color="auto" w:fill="auto"/>
            <w:vAlign w:val="bottom"/>
          </w:tcPr>
          <w:p w14:paraId="1703AD2C" w14:textId="69C20D46" w:rsidR="007A53D7" w:rsidRPr="00887285" w:rsidRDefault="007A53D7" w:rsidP="007A53D7">
            <w:pPr>
              <w:ind w:left="-72" w:right="-72"/>
              <w:jc w:val="right"/>
              <w:rPr>
                <w:rFonts w:ascii="Arial" w:eastAsia="Arial Unicode MS" w:hAnsi="Arial" w:cs="Arial"/>
                <w:sz w:val="15"/>
                <w:szCs w:val="15"/>
                <w:vertAlign w:val="superscript"/>
              </w:rPr>
            </w:pPr>
            <w:r w:rsidRPr="00887285">
              <w:rPr>
                <w:rFonts w:ascii="Arial" w:eastAsia="Arial Unicode MS" w:hAnsi="Arial" w:cs="Arial"/>
                <w:sz w:val="15"/>
                <w:szCs w:val="15"/>
                <w:vertAlign w:val="superscript"/>
              </w:rPr>
              <w:t>(5)</w:t>
            </w:r>
          </w:p>
        </w:tc>
        <w:tc>
          <w:tcPr>
            <w:tcW w:w="1267" w:type="dxa"/>
            <w:shd w:val="clear" w:color="auto" w:fill="auto"/>
            <w:vAlign w:val="bottom"/>
          </w:tcPr>
          <w:p w14:paraId="031721B1" w14:textId="54841C42" w:rsidR="007A53D7" w:rsidRPr="00887285" w:rsidRDefault="007A53D7" w:rsidP="007A53D7">
            <w:pPr>
              <w:ind w:left="-43" w:right="-72"/>
              <w:jc w:val="right"/>
              <w:rPr>
                <w:rFonts w:ascii="Arial" w:eastAsia="Arial Unicode MS" w:hAnsi="Arial" w:cs="Arial"/>
                <w:sz w:val="15"/>
                <w:szCs w:val="15"/>
                <w:lang w:val="en-US" w:eastAsia="en-GB"/>
              </w:rPr>
            </w:pPr>
            <w:r w:rsidRPr="00887285">
              <w:rPr>
                <w:rFonts w:ascii="Arial" w:eastAsia="Arial Unicode MS" w:hAnsi="Arial" w:cs="Arial"/>
                <w:sz w:val="15"/>
                <w:szCs w:val="15"/>
              </w:rPr>
              <w:t>6,301,947,319</w:t>
            </w:r>
          </w:p>
        </w:tc>
      </w:tr>
      <w:tr w:rsidR="007A53D7" w:rsidRPr="00887285" w14:paraId="7BD10192" w14:textId="77777777" w:rsidTr="00887285">
        <w:trPr>
          <w:trHeight w:val="20"/>
        </w:trPr>
        <w:tc>
          <w:tcPr>
            <w:tcW w:w="2250" w:type="dxa"/>
            <w:vAlign w:val="bottom"/>
          </w:tcPr>
          <w:p w14:paraId="08461A62" w14:textId="1C3642D1" w:rsidR="007A53D7" w:rsidRPr="00887285" w:rsidRDefault="007A53D7" w:rsidP="007A53D7">
            <w:pPr>
              <w:ind w:left="-101" w:right="-72"/>
              <w:rPr>
                <w:rFonts w:ascii="Arial" w:hAnsi="Arial" w:cs="Arial"/>
                <w:sz w:val="15"/>
                <w:szCs w:val="15"/>
              </w:rPr>
            </w:pPr>
            <w:r w:rsidRPr="00887285">
              <w:rPr>
                <w:rFonts w:ascii="Arial" w:hAnsi="Arial" w:cs="Arial"/>
                <w:sz w:val="15"/>
                <w:szCs w:val="15"/>
                <w:shd w:val="clear" w:color="auto" w:fill="FFFFFF"/>
              </w:rPr>
              <w:t>Costs of sales and services</w:t>
            </w:r>
          </w:p>
        </w:tc>
        <w:tc>
          <w:tcPr>
            <w:tcW w:w="1267" w:type="dxa"/>
            <w:shd w:val="clear" w:color="auto" w:fill="auto"/>
            <w:vAlign w:val="bottom"/>
          </w:tcPr>
          <w:p w14:paraId="046ECA97" w14:textId="68ADFA4E" w:rsidR="007A53D7" w:rsidRPr="00887285" w:rsidRDefault="007A53D7" w:rsidP="007A53D7">
            <w:pPr>
              <w:ind w:left="-43" w:right="-72"/>
              <w:jc w:val="right"/>
              <w:rPr>
                <w:rFonts w:ascii="Arial" w:eastAsia="Arial Unicode MS" w:hAnsi="Arial" w:cs="Arial"/>
                <w:sz w:val="15"/>
                <w:szCs w:val="15"/>
              </w:rPr>
            </w:pPr>
            <w:r w:rsidRPr="00887285">
              <w:rPr>
                <w:rFonts w:ascii="Arial" w:eastAsia="Arial Unicode MS" w:hAnsi="Arial" w:cs="Arial"/>
                <w:spacing w:val="-4"/>
                <w:sz w:val="15"/>
                <w:szCs w:val="15"/>
              </w:rPr>
              <w:t>(28,890,193,566)</w:t>
            </w:r>
          </w:p>
        </w:tc>
        <w:tc>
          <w:tcPr>
            <w:tcW w:w="1267" w:type="dxa"/>
            <w:shd w:val="clear" w:color="auto" w:fill="auto"/>
            <w:vAlign w:val="bottom"/>
          </w:tcPr>
          <w:p w14:paraId="295EC40B" w14:textId="75686CE2" w:rsidR="007A53D7" w:rsidRPr="00887285" w:rsidRDefault="007A53D7" w:rsidP="007A53D7">
            <w:pPr>
              <w:ind w:left="-43" w:right="-72"/>
              <w:jc w:val="right"/>
              <w:rPr>
                <w:rFonts w:ascii="Arial" w:eastAsia="Arial Unicode MS" w:hAnsi="Arial" w:cs="Arial"/>
                <w:sz w:val="15"/>
                <w:szCs w:val="15"/>
              </w:rPr>
            </w:pPr>
            <w:r w:rsidRPr="00887285">
              <w:rPr>
                <w:rFonts w:ascii="Arial" w:eastAsia="Arial Unicode MS" w:hAnsi="Arial" w:cs="Arial"/>
                <w:spacing w:val="-4"/>
                <w:sz w:val="15"/>
                <w:szCs w:val="15"/>
              </w:rPr>
              <w:t>(673,180,448)</w:t>
            </w:r>
          </w:p>
        </w:tc>
        <w:tc>
          <w:tcPr>
            <w:tcW w:w="1267" w:type="dxa"/>
            <w:shd w:val="clear" w:color="auto" w:fill="auto"/>
            <w:vAlign w:val="bottom"/>
          </w:tcPr>
          <w:p w14:paraId="3393B4E3" w14:textId="4225FF2E" w:rsidR="007A53D7" w:rsidRPr="00887285" w:rsidRDefault="007A53D7" w:rsidP="007A53D7">
            <w:pPr>
              <w:ind w:left="-43" w:right="-72"/>
              <w:jc w:val="right"/>
              <w:rPr>
                <w:rFonts w:ascii="Arial" w:eastAsia="Arial Unicode MS" w:hAnsi="Arial" w:cs="Arial"/>
                <w:sz w:val="15"/>
                <w:szCs w:val="15"/>
              </w:rPr>
            </w:pPr>
            <w:r w:rsidRPr="00887285">
              <w:rPr>
                <w:rFonts w:ascii="Arial" w:eastAsia="Arial Unicode MS" w:hAnsi="Arial" w:cs="Arial"/>
                <w:spacing w:val="-4"/>
                <w:sz w:val="15"/>
                <w:szCs w:val="15"/>
              </w:rPr>
              <w:t>(29,563,374,014)</w:t>
            </w:r>
          </w:p>
        </w:tc>
        <w:tc>
          <w:tcPr>
            <w:tcW w:w="1267" w:type="dxa"/>
            <w:shd w:val="clear" w:color="auto" w:fill="auto"/>
            <w:vAlign w:val="bottom"/>
          </w:tcPr>
          <w:p w14:paraId="448F289A" w14:textId="46BB62E6" w:rsidR="007A53D7" w:rsidRPr="00887285" w:rsidRDefault="007A53D7" w:rsidP="007A53D7">
            <w:pPr>
              <w:ind w:left="-43" w:right="-72"/>
              <w:jc w:val="right"/>
              <w:rPr>
                <w:rFonts w:ascii="Arial" w:eastAsia="Arial Unicode MS" w:hAnsi="Arial" w:cs="Arial"/>
                <w:spacing w:val="-2"/>
                <w:sz w:val="15"/>
                <w:szCs w:val="15"/>
              </w:rPr>
            </w:pPr>
            <w:r w:rsidRPr="00887285">
              <w:rPr>
                <w:rFonts w:ascii="Arial" w:eastAsia="Arial Unicode MS" w:hAnsi="Arial" w:cs="Arial"/>
                <w:spacing w:val="-2"/>
                <w:sz w:val="15"/>
                <w:szCs w:val="15"/>
              </w:rPr>
              <w:t>1,675,625,886</w:t>
            </w:r>
          </w:p>
        </w:tc>
        <w:tc>
          <w:tcPr>
            <w:tcW w:w="864" w:type="dxa"/>
            <w:shd w:val="clear" w:color="auto" w:fill="auto"/>
            <w:vAlign w:val="bottom"/>
          </w:tcPr>
          <w:p w14:paraId="4315885E" w14:textId="1DCDED92" w:rsidR="007A53D7" w:rsidRPr="00887285" w:rsidRDefault="007A53D7" w:rsidP="007A53D7">
            <w:pPr>
              <w:ind w:left="-72" w:right="-72"/>
              <w:jc w:val="right"/>
              <w:rPr>
                <w:rFonts w:ascii="Arial" w:eastAsia="Arial Unicode MS" w:hAnsi="Arial" w:cs="Arial"/>
                <w:sz w:val="15"/>
                <w:szCs w:val="15"/>
                <w:vertAlign w:val="superscript"/>
              </w:rPr>
            </w:pPr>
            <w:r w:rsidRPr="00887285">
              <w:rPr>
                <w:rFonts w:ascii="Arial" w:eastAsia="Arial Unicode MS" w:hAnsi="Arial" w:cs="Arial"/>
                <w:sz w:val="15"/>
                <w:szCs w:val="15"/>
                <w:vertAlign w:val="superscript"/>
              </w:rPr>
              <w:t xml:space="preserve">(5),(8),(9) </w:t>
            </w:r>
          </w:p>
        </w:tc>
        <w:tc>
          <w:tcPr>
            <w:tcW w:w="1267" w:type="dxa"/>
            <w:shd w:val="clear" w:color="auto" w:fill="auto"/>
            <w:vAlign w:val="bottom"/>
          </w:tcPr>
          <w:p w14:paraId="2C1D519F" w14:textId="001FAF9E" w:rsidR="007A53D7" w:rsidRPr="00887285" w:rsidRDefault="007A53D7" w:rsidP="007A53D7">
            <w:pPr>
              <w:ind w:left="-43" w:right="-72"/>
              <w:jc w:val="right"/>
              <w:rPr>
                <w:rFonts w:ascii="Arial" w:eastAsia="Arial Unicode MS" w:hAnsi="Arial" w:cs="Arial"/>
                <w:sz w:val="15"/>
                <w:szCs w:val="15"/>
              </w:rPr>
            </w:pPr>
            <w:r w:rsidRPr="00887285">
              <w:rPr>
                <w:rFonts w:ascii="Arial" w:eastAsia="Arial Unicode MS" w:hAnsi="Arial" w:cs="Arial"/>
                <w:sz w:val="15"/>
                <w:szCs w:val="15"/>
              </w:rPr>
              <w:t>(27,887,748,128)</w:t>
            </w:r>
          </w:p>
        </w:tc>
      </w:tr>
      <w:tr w:rsidR="007A53D7" w:rsidRPr="00887285" w14:paraId="1C977B20" w14:textId="77777777" w:rsidTr="00887285">
        <w:trPr>
          <w:trHeight w:val="20"/>
        </w:trPr>
        <w:tc>
          <w:tcPr>
            <w:tcW w:w="2250" w:type="dxa"/>
            <w:vAlign w:val="bottom"/>
          </w:tcPr>
          <w:p w14:paraId="021D94D2" w14:textId="18F168C5" w:rsidR="007A53D7" w:rsidRPr="00887285" w:rsidRDefault="007A53D7" w:rsidP="007A53D7">
            <w:pPr>
              <w:ind w:left="-101" w:right="-72"/>
              <w:rPr>
                <w:rFonts w:ascii="Arial" w:hAnsi="Arial" w:cs="Arial"/>
                <w:sz w:val="15"/>
                <w:szCs w:val="15"/>
                <w:shd w:val="clear" w:color="auto" w:fill="FFFFFF"/>
              </w:rPr>
            </w:pPr>
            <w:r w:rsidRPr="00887285">
              <w:rPr>
                <w:rFonts w:ascii="Arial" w:hAnsi="Arial" w:cs="Arial"/>
                <w:sz w:val="15"/>
                <w:szCs w:val="15"/>
                <w:shd w:val="clear" w:color="auto" w:fill="FFFFFF"/>
              </w:rPr>
              <w:t xml:space="preserve">Cost of lease under </w:t>
            </w:r>
          </w:p>
        </w:tc>
        <w:tc>
          <w:tcPr>
            <w:tcW w:w="1267" w:type="dxa"/>
            <w:shd w:val="clear" w:color="auto" w:fill="auto"/>
            <w:vAlign w:val="bottom"/>
          </w:tcPr>
          <w:p w14:paraId="43E2E919" w14:textId="77777777" w:rsidR="007A53D7" w:rsidRPr="00887285" w:rsidRDefault="007A53D7" w:rsidP="007A53D7">
            <w:pPr>
              <w:ind w:left="-43" w:right="-72"/>
              <w:jc w:val="right"/>
              <w:rPr>
                <w:rFonts w:ascii="Arial" w:eastAsia="Arial Unicode MS" w:hAnsi="Arial" w:cs="Arial"/>
                <w:spacing w:val="-4"/>
                <w:sz w:val="15"/>
                <w:szCs w:val="15"/>
              </w:rPr>
            </w:pPr>
          </w:p>
        </w:tc>
        <w:tc>
          <w:tcPr>
            <w:tcW w:w="1267" w:type="dxa"/>
            <w:shd w:val="clear" w:color="auto" w:fill="auto"/>
            <w:vAlign w:val="bottom"/>
          </w:tcPr>
          <w:p w14:paraId="73152F62" w14:textId="77777777" w:rsidR="007A53D7" w:rsidRPr="00887285" w:rsidRDefault="007A53D7" w:rsidP="007A53D7">
            <w:pPr>
              <w:ind w:left="-43" w:right="-72"/>
              <w:jc w:val="right"/>
              <w:rPr>
                <w:rFonts w:ascii="Arial" w:eastAsia="Arial Unicode MS" w:hAnsi="Arial" w:cs="Arial"/>
                <w:spacing w:val="-4"/>
                <w:sz w:val="15"/>
                <w:szCs w:val="15"/>
              </w:rPr>
            </w:pPr>
          </w:p>
        </w:tc>
        <w:tc>
          <w:tcPr>
            <w:tcW w:w="1267" w:type="dxa"/>
            <w:shd w:val="clear" w:color="auto" w:fill="auto"/>
            <w:vAlign w:val="bottom"/>
          </w:tcPr>
          <w:p w14:paraId="0EC7C880" w14:textId="77777777" w:rsidR="007A53D7" w:rsidRPr="00887285" w:rsidRDefault="007A53D7" w:rsidP="007A53D7">
            <w:pPr>
              <w:ind w:left="-43" w:right="-72"/>
              <w:jc w:val="right"/>
              <w:rPr>
                <w:rFonts w:ascii="Arial" w:eastAsia="Arial Unicode MS" w:hAnsi="Arial" w:cs="Arial"/>
                <w:spacing w:val="-4"/>
                <w:sz w:val="15"/>
                <w:szCs w:val="15"/>
              </w:rPr>
            </w:pPr>
          </w:p>
        </w:tc>
        <w:tc>
          <w:tcPr>
            <w:tcW w:w="1267" w:type="dxa"/>
            <w:shd w:val="clear" w:color="auto" w:fill="auto"/>
            <w:vAlign w:val="bottom"/>
          </w:tcPr>
          <w:p w14:paraId="2163A0C2" w14:textId="77777777" w:rsidR="007A53D7" w:rsidRPr="00887285" w:rsidRDefault="007A53D7" w:rsidP="007A53D7">
            <w:pPr>
              <w:ind w:left="-43" w:right="-72"/>
              <w:jc w:val="right"/>
              <w:rPr>
                <w:rFonts w:ascii="Arial" w:eastAsia="Arial Unicode MS" w:hAnsi="Arial" w:cs="Arial"/>
                <w:spacing w:val="-2"/>
                <w:sz w:val="15"/>
                <w:szCs w:val="15"/>
              </w:rPr>
            </w:pPr>
          </w:p>
        </w:tc>
        <w:tc>
          <w:tcPr>
            <w:tcW w:w="864" w:type="dxa"/>
            <w:shd w:val="clear" w:color="auto" w:fill="auto"/>
            <w:vAlign w:val="bottom"/>
          </w:tcPr>
          <w:p w14:paraId="061AE62E" w14:textId="77777777" w:rsidR="007A53D7" w:rsidRPr="00887285" w:rsidRDefault="007A53D7" w:rsidP="007A53D7">
            <w:pPr>
              <w:ind w:left="-72" w:right="-72"/>
              <w:jc w:val="right"/>
              <w:rPr>
                <w:rFonts w:ascii="Arial" w:eastAsia="Arial Unicode MS" w:hAnsi="Arial" w:cs="Arial"/>
                <w:sz w:val="15"/>
                <w:szCs w:val="15"/>
                <w:vertAlign w:val="superscript"/>
              </w:rPr>
            </w:pPr>
          </w:p>
        </w:tc>
        <w:tc>
          <w:tcPr>
            <w:tcW w:w="1267" w:type="dxa"/>
            <w:shd w:val="clear" w:color="auto" w:fill="auto"/>
            <w:vAlign w:val="bottom"/>
          </w:tcPr>
          <w:p w14:paraId="50FD32EC" w14:textId="77777777" w:rsidR="007A53D7" w:rsidRPr="00887285" w:rsidRDefault="007A53D7" w:rsidP="007A53D7">
            <w:pPr>
              <w:ind w:left="-43" w:right="-72"/>
              <w:jc w:val="right"/>
              <w:rPr>
                <w:rFonts w:ascii="Arial" w:eastAsia="Arial Unicode MS" w:hAnsi="Arial" w:cs="Arial"/>
                <w:sz w:val="15"/>
                <w:szCs w:val="15"/>
              </w:rPr>
            </w:pPr>
          </w:p>
        </w:tc>
      </w:tr>
      <w:tr w:rsidR="007A53D7" w:rsidRPr="00887285" w14:paraId="612ACA1A" w14:textId="77777777" w:rsidTr="00887285">
        <w:trPr>
          <w:trHeight w:val="20"/>
        </w:trPr>
        <w:tc>
          <w:tcPr>
            <w:tcW w:w="2250" w:type="dxa"/>
            <w:vAlign w:val="bottom"/>
          </w:tcPr>
          <w:p w14:paraId="4C0CD9F8" w14:textId="286F6F2A" w:rsidR="007A53D7" w:rsidRPr="00887285" w:rsidRDefault="007A53D7" w:rsidP="007A53D7">
            <w:pPr>
              <w:ind w:left="-101" w:right="-72"/>
              <w:rPr>
                <w:rFonts w:ascii="Arial" w:hAnsi="Arial" w:cs="Arial"/>
                <w:sz w:val="15"/>
                <w:szCs w:val="15"/>
                <w:shd w:val="clear" w:color="auto" w:fill="FFFFFF"/>
              </w:rPr>
            </w:pPr>
            <w:r w:rsidRPr="00887285">
              <w:rPr>
                <w:rFonts w:ascii="Arial" w:hAnsi="Arial" w:cs="Arial"/>
                <w:sz w:val="15"/>
                <w:szCs w:val="15"/>
              </w:rPr>
              <w:t xml:space="preserve">   </w:t>
            </w:r>
            <w:r w:rsidRPr="00887285">
              <w:rPr>
                <w:rFonts w:ascii="Arial" w:hAnsi="Arial" w:cs="Arial"/>
                <w:sz w:val="15"/>
                <w:szCs w:val="15"/>
                <w:shd w:val="clear" w:color="auto" w:fill="FFFFFF"/>
              </w:rPr>
              <w:t xml:space="preserve">power </w:t>
            </w:r>
            <w:r w:rsidRPr="00887285">
              <w:rPr>
                <w:rFonts w:ascii="Arial" w:hAnsi="Arial" w:cs="Arial"/>
                <w:sz w:val="15"/>
                <w:szCs w:val="15"/>
              </w:rPr>
              <w:t>purchase Agreements</w:t>
            </w:r>
          </w:p>
        </w:tc>
        <w:tc>
          <w:tcPr>
            <w:tcW w:w="1267" w:type="dxa"/>
            <w:tcBorders>
              <w:bottom w:val="single" w:sz="4" w:space="0" w:color="auto"/>
            </w:tcBorders>
            <w:shd w:val="clear" w:color="auto" w:fill="auto"/>
            <w:vAlign w:val="bottom"/>
          </w:tcPr>
          <w:p w14:paraId="2412E9A5" w14:textId="0838718B" w:rsidR="007A53D7" w:rsidRPr="00887285" w:rsidRDefault="007A53D7" w:rsidP="007A53D7">
            <w:pPr>
              <w:ind w:left="-43" w:right="-72"/>
              <w:jc w:val="right"/>
              <w:rPr>
                <w:rFonts w:ascii="Arial" w:eastAsia="Arial Unicode MS" w:hAnsi="Arial" w:cs="Arial"/>
                <w:spacing w:val="-4"/>
                <w:sz w:val="15"/>
                <w:szCs w:val="15"/>
              </w:rPr>
            </w:pPr>
            <w:r w:rsidRPr="00887285">
              <w:rPr>
                <w:rFonts w:ascii="Arial" w:eastAsia="Arial Unicode MS" w:hAnsi="Arial" w:cs="Arial"/>
                <w:sz w:val="15"/>
                <w:szCs w:val="15"/>
              </w:rPr>
              <w:t>-</w:t>
            </w:r>
          </w:p>
        </w:tc>
        <w:tc>
          <w:tcPr>
            <w:tcW w:w="1267" w:type="dxa"/>
            <w:tcBorders>
              <w:bottom w:val="single" w:sz="4" w:space="0" w:color="auto"/>
            </w:tcBorders>
            <w:shd w:val="clear" w:color="auto" w:fill="auto"/>
            <w:vAlign w:val="bottom"/>
          </w:tcPr>
          <w:p w14:paraId="049A1DA9" w14:textId="78689797" w:rsidR="007A53D7" w:rsidRPr="00887285" w:rsidRDefault="007A53D7" w:rsidP="007A53D7">
            <w:pPr>
              <w:ind w:left="-43" w:right="-72"/>
              <w:jc w:val="right"/>
              <w:rPr>
                <w:rFonts w:ascii="Arial" w:eastAsia="Arial Unicode MS" w:hAnsi="Arial" w:cs="Arial"/>
                <w:spacing w:val="-4"/>
                <w:sz w:val="15"/>
                <w:szCs w:val="15"/>
              </w:rPr>
            </w:pPr>
            <w:r w:rsidRPr="00887285">
              <w:rPr>
                <w:rFonts w:ascii="Arial" w:eastAsia="Arial Unicode MS" w:hAnsi="Arial" w:cs="Arial"/>
                <w:sz w:val="15"/>
                <w:szCs w:val="15"/>
              </w:rPr>
              <w:t>-</w:t>
            </w:r>
          </w:p>
        </w:tc>
        <w:tc>
          <w:tcPr>
            <w:tcW w:w="1267" w:type="dxa"/>
            <w:tcBorders>
              <w:bottom w:val="single" w:sz="4" w:space="0" w:color="auto"/>
            </w:tcBorders>
            <w:shd w:val="clear" w:color="auto" w:fill="auto"/>
            <w:vAlign w:val="bottom"/>
          </w:tcPr>
          <w:p w14:paraId="27709125" w14:textId="5F8C819A" w:rsidR="007A53D7" w:rsidRPr="00887285" w:rsidRDefault="007A53D7" w:rsidP="007A53D7">
            <w:pPr>
              <w:ind w:left="-43" w:right="-72"/>
              <w:jc w:val="right"/>
              <w:rPr>
                <w:rFonts w:ascii="Arial" w:eastAsia="Arial Unicode MS" w:hAnsi="Arial" w:cs="Arial"/>
                <w:spacing w:val="-4"/>
                <w:sz w:val="15"/>
                <w:szCs w:val="15"/>
              </w:rPr>
            </w:pPr>
            <w:r w:rsidRPr="00887285">
              <w:rPr>
                <w:rFonts w:ascii="Arial" w:eastAsia="Arial Unicode MS" w:hAnsi="Arial" w:cs="Arial"/>
                <w:sz w:val="15"/>
                <w:szCs w:val="15"/>
              </w:rPr>
              <w:t>-</w:t>
            </w:r>
          </w:p>
        </w:tc>
        <w:tc>
          <w:tcPr>
            <w:tcW w:w="1267" w:type="dxa"/>
            <w:tcBorders>
              <w:bottom w:val="single" w:sz="4" w:space="0" w:color="auto"/>
            </w:tcBorders>
            <w:shd w:val="clear" w:color="auto" w:fill="auto"/>
            <w:vAlign w:val="bottom"/>
          </w:tcPr>
          <w:p w14:paraId="247D0D7D" w14:textId="2C54D3A1" w:rsidR="007A53D7" w:rsidRPr="00887285" w:rsidRDefault="007A53D7" w:rsidP="007A53D7">
            <w:pPr>
              <w:ind w:left="-43" w:right="-72"/>
              <w:jc w:val="right"/>
              <w:rPr>
                <w:rFonts w:ascii="Arial" w:eastAsia="Arial Unicode MS" w:hAnsi="Arial" w:cs="Arial"/>
                <w:spacing w:val="-2"/>
                <w:sz w:val="15"/>
                <w:szCs w:val="15"/>
              </w:rPr>
            </w:pPr>
            <w:r w:rsidRPr="00887285">
              <w:rPr>
                <w:rFonts w:ascii="Arial" w:eastAsia="Arial Unicode MS" w:hAnsi="Arial" w:cs="Arial"/>
                <w:spacing w:val="-6"/>
                <w:sz w:val="15"/>
                <w:szCs w:val="15"/>
              </w:rPr>
              <w:t>(532,371,620)</w:t>
            </w:r>
          </w:p>
        </w:tc>
        <w:tc>
          <w:tcPr>
            <w:tcW w:w="864" w:type="dxa"/>
            <w:shd w:val="clear" w:color="auto" w:fill="auto"/>
            <w:vAlign w:val="bottom"/>
          </w:tcPr>
          <w:p w14:paraId="6C7B2E1A" w14:textId="4D47836E" w:rsidR="007A53D7" w:rsidRPr="00887285" w:rsidRDefault="007A53D7" w:rsidP="007A53D7">
            <w:pPr>
              <w:ind w:left="-72" w:right="-72"/>
              <w:jc w:val="right"/>
              <w:rPr>
                <w:rFonts w:ascii="Arial" w:eastAsia="Arial Unicode MS" w:hAnsi="Arial" w:cs="Arial"/>
                <w:sz w:val="15"/>
                <w:szCs w:val="15"/>
                <w:vertAlign w:val="superscript"/>
              </w:rPr>
            </w:pPr>
            <w:r w:rsidRPr="00887285">
              <w:rPr>
                <w:rFonts w:ascii="Arial" w:eastAsia="Arial Unicode MS" w:hAnsi="Arial" w:cs="Arial"/>
                <w:sz w:val="15"/>
                <w:szCs w:val="15"/>
                <w:vertAlign w:val="superscript"/>
              </w:rPr>
              <w:t>(5)</w:t>
            </w:r>
          </w:p>
        </w:tc>
        <w:tc>
          <w:tcPr>
            <w:tcW w:w="1267" w:type="dxa"/>
            <w:tcBorders>
              <w:bottom w:val="single" w:sz="4" w:space="0" w:color="auto"/>
            </w:tcBorders>
            <w:shd w:val="clear" w:color="auto" w:fill="auto"/>
            <w:vAlign w:val="bottom"/>
          </w:tcPr>
          <w:p w14:paraId="4CA49667" w14:textId="4B89F8CA" w:rsidR="007A53D7" w:rsidRPr="00887285" w:rsidRDefault="007A53D7" w:rsidP="007A53D7">
            <w:pPr>
              <w:ind w:left="-43" w:right="-72"/>
              <w:jc w:val="right"/>
              <w:rPr>
                <w:rFonts w:ascii="Arial" w:eastAsia="Arial Unicode MS" w:hAnsi="Arial" w:cs="Arial"/>
                <w:sz w:val="15"/>
                <w:szCs w:val="15"/>
              </w:rPr>
            </w:pPr>
            <w:r w:rsidRPr="00887285">
              <w:rPr>
                <w:rFonts w:ascii="Arial" w:eastAsia="Arial Unicode MS" w:hAnsi="Arial" w:cs="Arial"/>
                <w:sz w:val="15"/>
                <w:szCs w:val="15"/>
              </w:rPr>
              <w:t>(532,371,620)</w:t>
            </w:r>
          </w:p>
        </w:tc>
      </w:tr>
      <w:tr w:rsidR="003F1919" w:rsidRPr="00887285" w14:paraId="016298C9" w14:textId="77777777" w:rsidTr="00887285">
        <w:trPr>
          <w:trHeight w:val="20"/>
        </w:trPr>
        <w:tc>
          <w:tcPr>
            <w:tcW w:w="2250" w:type="dxa"/>
            <w:vAlign w:val="bottom"/>
          </w:tcPr>
          <w:p w14:paraId="72AF0868" w14:textId="77777777" w:rsidR="003F1919" w:rsidRPr="00887285" w:rsidRDefault="003F1919" w:rsidP="007A53D7">
            <w:pPr>
              <w:ind w:left="-101" w:right="-72"/>
              <w:rPr>
                <w:rFonts w:ascii="Arial" w:hAnsi="Arial" w:cs="Arial"/>
                <w:sz w:val="15"/>
                <w:szCs w:val="15"/>
              </w:rPr>
            </w:pPr>
          </w:p>
        </w:tc>
        <w:tc>
          <w:tcPr>
            <w:tcW w:w="1267" w:type="dxa"/>
            <w:tcBorders>
              <w:top w:val="single" w:sz="4" w:space="0" w:color="auto"/>
            </w:tcBorders>
            <w:shd w:val="clear" w:color="auto" w:fill="auto"/>
            <w:vAlign w:val="bottom"/>
          </w:tcPr>
          <w:p w14:paraId="3FE26E66" w14:textId="77777777" w:rsidR="003F1919" w:rsidRPr="00887285" w:rsidRDefault="003F1919" w:rsidP="007A53D7">
            <w:pPr>
              <w:ind w:left="-43" w:right="-72"/>
              <w:jc w:val="right"/>
              <w:rPr>
                <w:rFonts w:ascii="Arial" w:eastAsia="Arial Unicode MS" w:hAnsi="Arial" w:cs="Arial"/>
                <w:sz w:val="15"/>
                <w:szCs w:val="15"/>
              </w:rPr>
            </w:pPr>
          </w:p>
        </w:tc>
        <w:tc>
          <w:tcPr>
            <w:tcW w:w="1267" w:type="dxa"/>
            <w:tcBorders>
              <w:top w:val="single" w:sz="4" w:space="0" w:color="auto"/>
            </w:tcBorders>
            <w:shd w:val="clear" w:color="auto" w:fill="auto"/>
            <w:vAlign w:val="bottom"/>
          </w:tcPr>
          <w:p w14:paraId="6CB21931" w14:textId="77777777" w:rsidR="003F1919" w:rsidRPr="00887285" w:rsidRDefault="003F1919" w:rsidP="007A53D7">
            <w:pPr>
              <w:ind w:left="-43" w:right="-72"/>
              <w:jc w:val="right"/>
              <w:rPr>
                <w:rFonts w:ascii="Arial" w:eastAsia="Arial Unicode MS" w:hAnsi="Arial" w:cs="Arial"/>
                <w:sz w:val="15"/>
                <w:szCs w:val="15"/>
              </w:rPr>
            </w:pPr>
          </w:p>
        </w:tc>
        <w:tc>
          <w:tcPr>
            <w:tcW w:w="1267" w:type="dxa"/>
            <w:tcBorders>
              <w:top w:val="single" w:sz="4" w:space="0" w:color="auto"/>
            </w:tcBorders>
            <w:shd w:val="clear" w:color="auto" w:fill="auto"/>
            <w:vAlign w:val="bottom"/>
          </w:tcPr>
          <w:p w14:paraId="077D5A5A" w14:textId="77777777" w:rsidR="003F1919" w:rsidRPr="00887285" w:rsidRDefault="003F1919" w:rsidP="007A53D7">
            <w:pPr>
              <w:ind w:left="-43" w:right="-72"/>
              <w:jc w:val="right"/>
              <w:rPr>
                <w:rFonts w:ascii="Arial" w:eastAsia="Arial Unicode MS" w:hAnsi="Arial" w:cs="Arial"/>
                <w:sz w:val="15"/>
                <w:szCs w:val="15"/>
              </w:rPr>
            </w:pPr>
          </w:p>
        </w:tc>
        <w:tc>
          <w:tcPr>
            <w:tcW w:w="1267" w:type="dxa"/>
            <w:tcBorders>
              <w:top w:val="single" w:sz="4" w:space="0" w:color="auto"/>
            </w:tcBorders>
            <w:shd w:val="clear" w:color="auto" w:fill="auto"/>
            <w:vAlign w:val="bottom"/>
          </w:tcPr>
          <w:p w14:paraId="6EFFD162" w14:textId="77777777" w:rsidR="003F1919" w:rsidRPr="00887285" w:rsidRDefault="003F1919" w:rsidP="007A53D7">
            <w:pPr>
              <w:ind w:left="-43" w:right="-72"/>
              <w:jc w:val="right"/>
              <w:rPr>
                <w:rFonts w:ascii="Arial" w:eastAsia="Arial Unicode MS" w:hAnsi="Arial" w:cs="Arial"/>
                <w:spacing w:val="-6"/>
                <w:sz w:val="15"/>
                <w:szCs w:val="15"/>
              </w:rPr>
            </w:pPr>
          </w:p>
        </w:tc>
        <w:tc>
          <w:tcPr>
            <w:tcW w:w="864" w:type="dxa"/>
            <w:shd w:val="clear" w:color="auto" w:fill="auto"/>
            <w:vAlign w:val="bottom"/>
          </w:tcPr>
          <w:p w14:paraId="6710A0A0" w14:textId="77777777" w:rsidR="003F1919" w:rsidRPr="00887285" w:rsidRDefault="003F1919" w:rsidP="007A53D7">
            <w:pPr>
              <w:ind w:left="-72" w:right="-72"/>
              <w:jc w:val="right"/>
              <w:rPr>
                <w:rFonts w:ascii="Arial" w:eastAsia="Arial Unicode MS" w:hAnsi="Arial" w:cs="Arial"/>
                <w:sz w:val="15"/>
                <w:szCs w:val="15"/>
                <w:vertAlign w:val="superscript"/>
              </w:rPr>
            </w:pPr>
          </w:p>
        </w:tc>
        <w:tc>
          <w:tcPr>
            <w:tcW w:w="1267" w:type="dxa"/>
            <w:tcBorders>
              <w:top w:val="single" w:sz="4" w:space="0" w:color="auto"/>
            </w:tcBorders>
            <w:shd w:val="clear" w:color="auto" w:fill="auto"/>
            <w:vAlign w:val="bottom"/>
          </w:tcPr>
          <w:p w14:paraId="03EEF611" w14:textId="77777777" w:rsidR="003F1919" w:rsidRPr="00887285" w:rsidRDefault="003F1919" w:rsidP="007A53D7">
            <w:pPr>
              <w:ind w:left="-43" w:right="-72"/>
              <w:jc w:val="right"/>
              <w:rPr>
                <w:rFonts w:ascii="Arial" w:eastAsia="Arial Unicode MS" w:hAnsi="Arial" w:cs="Arial"/>
                <w:sz w:val="15"/>
                <w:szCs w:val="15"/>
              </w:rPr>
            </w:pPr>
          </w:p>
        </w:tc>
      </w:tr>
      <w:tr w:rsidR="007A53D7" w:rsidRPr="00887285" w14:paraId="51A587D7" w14:textId="77777777" w:rsidTr="00887285">
        <w:trPr>
          <w:trHeight w:val="20"/>
        </w:trPr>
        <w:tc>
          <w:tcPr>
            <w:tcW w:w="2250" w:type="dxa"/>
            <w:vAlign w:val="bottom"/>
          </w:tcPr>
          <w:p w14:paraId="2FEA4901" w14:textId="56592AA8" w:rsidR="007A53D7" w:rsidRPr="00887285" w:rsidRDefault="007A53D7" w:rsidP="007A53D7">
            <w:pPr>
              <w:ind w:left="-101" w:right="-72"/>
              <w:rPr>
                <w:rFonts w:ascii="Arial" w:hAnsi="Arial" w:cs="Arial"/>
                <w:sz w:val="15"/>
                <w:szCs w:val="15"/>
              </w:rPr>
            </w:pPr>
            <w:r w:rsidRPr="00887285">
              <w:rPr>
                <w:rFonts w:ascii="Arial" w:hAnsi="Arial" w:cs="Arial"/>
                <w:sz w:val="15"/>
                <w:szCs w:val="15"/>
              </w:rPr>
              <w:t>Segment results</w:t>
            </w:r>
          </w:p>
        </w:tc>
        <w:tc>
          <w:tcPr>
            <w:tcW w:w="1267" w:type="dxa"/>
            <w:shd w:val="clear" w:color="auto" w:fill="auto"/>
            <w:vAlign w:val="bottom"/>
          </w:tcPr>
          <w:p w14:paraId="49FF78D7" w14:textId="35C649EC" w:rsidR="007A53D7" w:rsidRPr="00887285" w:rsidRDefault="007A53D7" w:rsidP="007A53D7">
            <w:pPr>
              <w:ind w:left="-43" w:right="-72"/>
              <w:jc w:val="right"/>
              <w:rPr>
                <w:rFonts w:ascii="Arial" w:eastAsia="Arial Unicode MS" w:hAnsi="Arial" w:cs="Arial"/>
                <w:sz w:val="15"/>
                <w:szCs w:val="15"/>
              </w:rPr>
            </w:pPr>
            <w:r w:rsidRPr="00887285">
              <w:rPr>
                <w:rFonts w:ascii="Arial" w:eastAsia="Arial Unicode MS" w:hAnsi="Arial" w:cs="Arial"/>
                <w:sz w:val="15"/>
                <w:szCs w:val="15"/>
              </w:rPr>
              <w:t>10,664,068,242</w:t>
            </w:r>
          </w:p>
        </w:tc>
        <w:tc>
          <w:tcPr>
            <w:tcW w:w="1267" w:type="dxa"/>
            <w:shd w:val="clear" w:color="auto" w:fill="auto"/>
            <w:vAlign w:val="bottom"/>
          </w:tcPr>
          <w:p w14:paraId="68CBA2E6" w14:textId="130EA2E0" w:rsidR="007A53D7" w:rsidRPr="00887285" w:rsidRDefault="007A53D7" w:rsidP="007A53D7">
            <w:pPr>
              <w:ind w:left="-43" w:right="-72"/>
              <w:jc w:val="right"/>
              <w:rPr>
                <w:rFonts w:ascii="Arial" w:eastAsia="Arial Unicode MS" w:hAnsi="Arial" w:cs="Arial"/>
                <w:sz w:val="15"/>
                <w:szCs w:val="15"/>
              </w:rPr>
            </w:pPr>
            <w:r w:rsidRPr="00887285">
              <w:rPr>
                <w:rFonts w:ascii="Arial" w:eastAsia="Arial Unicode MS" w:hAnsi="Arial" w:cs="Arial"/>
                <w:sz w:val="15"/>
                <w:szCs w:val="15"/>
              </w:rPr>
              <w:t>113,362,998</w:t>
            </w:r>
          </w:p>
        </w:tc>
        <w:tc>
          <w:tcPr>
            <w:tcW w:w="1267" w:type="dxa"/>
            <w:shd w:val="clear" w:color="auto" w:fill="auto"/>
            <w:vAlign w:val="bottom"/>
          </w:tcPr>
          <w:p w14:paraId="673546BE" w14:textId="338B316F" w:rsidR="007A53D7" w:rsidRPr="00887285" w:rsidRDefault="007A53D7" w:rsidP="007A53D7">
            <w:pPr>
              <w:ind w:left="-43" w:right="-72"/>
              <w:jc w:val="right"/>
              <w:rPr>
                <w:rFonts w:ascii="Arial" w:eastAsia="Arial Unicode MS" w:hAnsi="Arial" w:cs="Arial"/>
                <w:sz w:val="15"/>
                <w:szCs w:val="15"/>
              </w:rPr>
            </w:pPr>
            <w:r w:rsidRPr="00887285">
              <w:rPr>
                <w:rFonts w:ascii="Arial" w:eastAsia="Arial Unicode MS" w:hAnsi="Arial" w:cs="Arial"/>
                <w:sz w:val="15"/>
                <w:szCs w:val="15"/>
              </w:rPr>
              <w:t>10,777,431,240</w:t>
            </w:r>
          </w:p>
        </w:tc>
        <w:tc>
          <w:tcPr>
            <w:tcW w:w="1267" w:type="dxa"/>
            <w:shd w:val="clear" w:color="auto" w:fill="auto"/>
            <w:vAlign w:val="bottom"/>
          </w:tcPr>
          <w:p w14:paraId="01E7C42A" w14:textId="7DF442CA" w:rsidR="007A53D7" w:rsidRPr="00887285" w:rsidRDefault="007A53D7" w:rsidP="007A53D7">
            <w:pPr>
              <w:ind w:left="-43" w:right="-72"/>
              <w:jc w:val="right"/>
              <w:rPr>
                <w:rFonts w:ascii="Arial" w:eastAsia="Arial Unicode MS" w:hAnsi="Arial" w:cs="Arial"/>
                <w:spacing w:val="-6"/>
                <w:sz w:val="15"/>
                <w:szCs w:val="15"/>
              </w:rPr>
            </w:pPr>
            <w:r w:rsidRPr="00887285">
              <w:rPr>
                <w:rFonts w:ascii="Arial" w:eastAsia="Arial Unicode MS" w:hAnsi="Arial" w:cs="Arial"/>
                <w:spacing w:val="-8"/>
                <w:sz w:val="15"/>
                <w:szCs w:val="15"/>
              </w:rPr>
              <w:t>(1,686,607,723)</w:t>
            </w:r>
          </w:p>
        </w:tc>
        <w:tc>
          <w:tcPr>
            <w:tcW w:w="864" w:type="dxa"/>
            <w:shd w:val="clear" w:color="auto" w:fill="auto"/>
            <w:vAlign w:val="bottom"/>
          </w:tcPr>
          <w:p w14:paraId="335D2A45" w14:textId="77777777" w:rsidR="007A53D7" w:rsidRPr="00887285" w:rsidRDefault="007A53D7" w:rsidP="007A53D7">
            <w:pPr>
              <w:ind w:left="-72" w:right="-72"/>
              <w:jc w:val="right"/>
              <w:rPr>
                <w:rFonts w:ascii="Arial" w:eastAsia="Arial Unicode MS" w:hAnsi="Arial" w:cs="Arial"/>
                <w:sz w:val="15"/>
                <w:szCs w:val="15"/>
                <w:vertAlign w:val="superscript"/>
              </w:rPr>
            </w:pPr>
          </w:p>
        </w:tc>
        <w:tc>
          <w:tcPr>
            <w:tcW w:w="1267" w:type="dxa"/>
            <w:shd w:val="clear" w:color="auto" w:fill="auto"/>
            <w:vAlign w:val="bottom"/>
          </w:tcPr>
          <w:p w14:paraId="182B5696" w14:textId="1EB34CED" w:rsidR="007A53D7" w:rsidRPr="00887285" w:rsidRDefault="007A53D7" w:rsidP="007A53D7">
            <w:pPr>
              <w:ind w:left="-43" w:right="-72"/>
              <w:jc w:val="right"/>
              <w:rPr>
                <w:rFonts w:ascii="Arial" w:eastAsia="Arial Unicode MS" w:hAnsi="Arial" w:cs="Arial"/>
                <w:sz w:val="15"/>
                <w:szCs w:val="15"/>
              </w:rPr>
            </w:pPr>
            <w:r w:rsidRPr="00887285">
              <w:rPr>
                <w:rFonts w:ascii="Arial" w:eastAsia="Arial Unicode MS" w:hAnsi="Arial" w:cs="Arial"/>
                <w:spacing w:val="-6"/>
                <w:sz w:val="15"/>
                <w:szCs w:val="15"/>
              </w:rPr>
              <w:t>9,090,823,517</w:t>
            </w:r>
          </w:p>
        </w:tc>
      </w:tr>
      <w:tr w:rsidR="007A53D7" w:rsidRPr="00887285" w14:paraId="113441E9" w14:textId="77777777" w:rsidTr="00887285">
        <w:trPr>
          <w:trHeight w:val="20"/>
        </w:trPr>
        <w:tc>
          <w:tcPr>
            <w:tcW w:w="2250" w:type="dxa"/>
            <w:vAlign w:val="bottom"/>
          </w:tcPr>
          <w:p w14:paraId="7B39C6B2" w14:textId="1CD13B31" w:rsidR="007A53D7" w:rsidRPr="00887285" w:rsidRDefault="007A53D7" w:rsidP="007A53D7">
            <w:pPr>
              <w:ind w:left="-101" w:right="-72"/>
              <w:rPr>
                <w:rFonts w:ascii="Arial" w:hAnsi="Arial" w:cs="Arial"/>
                <w:sz w:val="15"/>
                <w:szCs w:val="15"/>
              </w:rPr>
            </w:pPr>
            <w:r w:rsidRPr="00887285">
              <w:rPr>
                <w:rFonts w:ascii="Arial" w:hAnsi="Arial" w:cs="Arial"/>
                <w:sz w:val="15"/>
                <w:szCs w:val="15"/>
                <w:shd w:val="clear" w:color="auto" w:fill="FFFFFF"/>
              </w:rPr>
              <w:t>Dividend and other income</w:t>
            </w:r>
          </w:p>
        </w:tc>
        <w:tc>
          <w:tcPr>
            <w:tcW w:w="1267" w:type="dxa"/>
            <w:shd w:val="clear" w:color="auto" w:fill="auto"/>
            <w:vAlign w:val="bottom"/>
          </w:tcPr>
          <w:p w14:paraId="72888356" w14:textId="21D897D2" w:rsidR="007A53D7" w:rsidRPr="00887285" w:rsidRDefault="007A53D7" w:rsidP="007A53D7">
            <w:pPr>
              <w:ind w:left="-43" w:right="-72"/>
              <w:jc w:val="right"/>
              <w:rPr>
                <w:rFonts w:ascii="Arial" w:eastAsia="Arial Unicode MS" w:hAnsi="Arial" w:cs="Arial"/>
                <w:sz w:val="15"/>
                <w:szCs w:val="15"/>
              </w:rPr>
            </w:pPr>
            <w:r w:rsidRPr="00887285">
              <w:rPr>
                <w:rFonts w:ascii="Arial" w:eastAsia="Arial Unicode MS" w:hAnsi="Arial" w:cs="Arial"/>
                <w:sz w:val="15"/>
                <w:szCs w:val="15"/>
              </w:rPr>
              <w:t>2,626,618,177</w:t>
            </w:r>
          </w:p>
        </w:tc>
        <w:tc>
          <w:tcPr>
            <w:tcW w:w="1267" w:type="dxa"/>
            <w:shd w:val="clear" w:color="auto" w:fill="auto"/>
            <w:vAlign w:val="bottom"/>
          </w:tcPr>
          <w:p w14:paraId="7A237100" w14:textId="0D450C76" w:rsidR="007A53D7" w:rsidRPr="00887285" w:rsidRDefault="007A53D7" w:rsidP="007A53D7">
            <w:pPr>
              <w:ind w:left="-43" w:right="-72"/>
              <w:jc w:val="right"/>
              <w:rPr>
                <w:rFonts w:ascii="Arial" w:eastAsia="Arial Unicode MS" w:hAnsi="Arial" w:cs="Arial"/>
                <w:sz w:val="15"/>
                <w:szCs w:val="15"/>
              </w:rPr>
            </w:pPr>
            <w:r w:rsidRPr="00887285">
              <w:rPr>
                <w:rFonts w:ascii="Arial" w:eastAsia="Arial Unicode MS" w:hAnsi="Arial" w:cs="Arial"/>
                <w:sz w:val="15"/>
                <w:szCs w:val="15"/>
              </w:rPr>
              <w:t>10,951,985</w:t>
            </w:r>
          </w:p>
        </w:tc>
        <w:tc>
          <w:tcPr>
            <w:tcW w:w="1267" w:type="dxa"/>
            <w:shd w:val="clear" w:color="auto" w:fill="auto"/>
            <w:vAlign w:val="bottom"/>
          </w:tcPr>
          <w:p w14:paraId="3CB30975" w14:textId="2CFBD50C" w:rsidR="007A53D7" w:rsidRPr="00887285" w:rsidRDefault="007A53D7" w:rsidP="007A53D7">
            <w:pPr>
              <w:ind w:left="-43" w:right="-72"/>
              <w:jc w:val="right"/>
              <w:rPr>
                <w:rFonts w:ascii="Arial" w:eastAsia="Arial Unicode MS" w:hAnsi="Arial" w:cs="Arial"/>
                <w:sz w:val="15"/>
                <w:szCs w:val="15"/>
              </w:rPr>
            </w:pPr>
            <w:r w:rsidRPr="00887285">
              <w:rPr>
                <w:rFonts w:ascii="Arial" w:eastAsia="Arial Unicode MS" w:hAnsi="Arial" w:cs="Arial"/>
                <w:sz w:val="15"/>
                <w:szCs w:val="15"/>
              </w:rPr>
              <w:t>2,637,570,162</w:t>
            </w:r>
          </w:p>
        </w:tc>
        <w:tc>
          <w:tcPr>
            <w:tcW w:w="1267" w:type="dxa"/>
            <w:shd w:val="clear" w:color="auto" w:fill="auto"/>
            <w:vAlign w:val="bottom"/>
          </w:tcPr>
          <w:p w14:paraId="3B7E9C1B" w14:textId="54290074" w:rsidR="007A53D7" w:rsidRPr="00887285" w:rsidRDefault="007A53D7" w:rsidP="007A53D7">
            <w:pPr>
              <w:ind w:left="-43" w:right="-72"/>
              <w:jc w:val="right"/>
              <w:rPr>
                <w:rFonts w:ascii="Arial" w:eastAsia="Arial Unicode MS" w:hAnsi="Arial" w:cs="Arial"/>
                <w:spacing w:val="-8"/>
                <w:sz w:val="15"/>
                <w:szCs w:val="15"/>
              </w:rPr>
            </w:pPr>
            <w:r w:rsidRPr="00887285">
              <w:rPr>
                <w:rFonts w:ascii="Arial" w:eastAsia="Arial Unicode MS" w:hAnsi="Arial" w:cs="Arial"/>
                <w:sz w:val="15"/>
                <w:szCs w:val="15"/>
              </w:rPr>
              <w:t>257,396,471</w:t>
            </w:r>
          </w:p>
        </w:tc>
        <w:tc>
          <w:tcPr>
            <w:tcW w:w="864" w:type="dxa"/>
            <w:shd w:val="clear" w:color="auto" w:fill="auto"/>
            <w:vAlign w:val="bottom"/>
          </w:tcPr>
          <w:p w14:paraId="0337800B" w14:textId="44034CD7" w:rsidR="007A53D7" w:rsidRPr="00887285" w:rsidRDefault="007A53D7" w:rsidP="007A53D7">
            <w:pPr>
              <w:ind w:left="-72" w:right="-72"/>
              <w:jc w:val="right"/>
              <w:rPr>
                <w:rFonts w:ascii="Arial" w:eastAsia="Arial Unicode MS" w:hAnsi="Arial" w:cs="Arial"/>
                <w:sz w:val="15"/>
                <w:szCs w:val="15"/>
                <w:vertAlign w:val="superscript"/>
              </w:rPr>
            </w:pPr>
            <w:r w:rsidRPr="00887285">
              <w:rPr>
                <w:rFonts w:ascii="Arial" w:eastAsia="Arial Unicode MS" w:hAnsi="Arial" w:cs="Arial"/>
                <w:sz w:val="15"/>
                <w:szCs w:val="15"/>
                <w:vertAlign w:val="superscript"/>
              </w:rPr>
              <w:t>(4),(8),(9)</w:t>
            </w:r>
          </w:p>
        </w:tc>
        <w:tc>
          <w:tcPr>
            <w:tcW w:w="1267" w:type="dxa"/>
            <w:shd w:val="clear" w:color="auto" w:fill="auto"/>
            <w:vAlign w:val="bottom"/>
          </w:tcPr>
          <w:p w14:paraId="0337DD5F" w14:textId="4DA7A0C2" w:rsidR="007A53D7" w:rsidRPr="00887285" w:rsidRDefault="007A53D7" w:rsidP="007A53D7">
            <w:pPr>
              <w:ind w:left="-43" w:right="-72"/>
              <w:jc w:val="right"/>
              <w:rPr>
                <w:rFonts w:ascii="Arial" w:eastAsia="Arial Unicode MS" w:hAnsi="Arial" w:cs="Arial"/>
                <w:spacing w:val="-6"/>
                <w:sz w:val="15"/>
                <w:szCs w:val="15"/>
              </w:rPr>
            </w:pPr>
            <w:r w:rsidRPr="00887285">
              <w:rPr>
                <w:rFonts w:ascii="Arial" w:eastAsia="Arial Unicode MS" w:hAnsi="Arial" w:cs="Arial"/>
                <w:spacing w:val="-6"/>
                <w:sz w:val="15"/>
                <w:szCs w:val="15"/>
              </w:rPr>
              <w:t>2,894,966,633</w:t>
            </w:r>
          </w:p>
        </w:tc>
      </w:tr>
      <w:tr w:rsidR="007A53D7" w:rsidRPr="00887285" w14:paraId="38F7D38D" w14:textId="77777777" w:rsidTr="00887285">
        <w:trPr>
          <w:trHeight w:val="20"/>
        </w:trPr>
        <w:tc>
          <w:tcPr>
            <w:tcW w:w="2250" w:type="dxa"/>
            <w:vAlign w:val="bottom"/>
          </w:tcPr>
          <w:p w14:paraId="1D02C202" w14:textId="21321FA2" w:rsidR="007A53D7" w:rsidRPr="00887285" w:rsidRDefault="007A53D7" w:rsidP="007A53D7">
            <w:pPr>
              <w:ind w:left="-101" w:right="-72"/>
              <w:rPr>
                <w:rFonts w:ascii="Arial" w:hAnsi="Arial" w:cs="Arial"/>
                <w:sz w:val="15"/>
                <w:szCs w:val="15"/>
                <w:shd w:val="clear" w:color="auto" w:fill="FFFFFF"/>
                <w:lang w:val="en-US"/>
              </w:rPr>
            </w:pPr>
            <w:r w:rsidRPr="00887285">
              <w:rPr>
                <w:rFonts w:ascii="Arial" w:hAnsi="Arial" w:cs="Arial"/>
                <w:sz w:val="15"/>
                <w:szCs w:val="15"/>
                <w:shd w:val="clear" w:color="auto" w:fill="FFFFFF"/>
                <w:lang w:val="en-US"/>
              </w:rPr>
              <w:t xml:space="preserve">Net gain from dissolution </w:t>
            </w:r>
            <w:r w:rsidR="00027971">
              <w:rPr>
                <w:rFonts w:ascii="Arial" w:hAnsi="Arial" w:cs="Arial"/>
                <w:sz w:val="15"/>
                <w:szCs w:val="15"/>
                <w:shd w:val="clear" w:color="auto" w:fill="FFFFFF"/>
                <w:lang w:val="en-US"/>
              </w:rPr>
              <w:t xml:space="preserve">of </w:t>
            </w:r>
          </w:p>
          <w:p w14:paraId="46875D34" w14:textId="62E61D81" w:rsidR="007A53D7" w:rsidRPr="00887285" w:rsidRDefault="007A53D7" w:rsidP="007A53D7">
            <w:pPr>
              <w:ind w:left="-101" w:right="-72"/>
              <w:rPr>
                <w:rFonts w:ascii="Arial" w:hAnsi="Arial" w:cs="Arial"/>
                <w:sz w:val="15"/>
                <w:szCs w:val="15"/>
                <w:shd w:val="clear" w:color="auto" w:fill="FFFFFF"/>
              </w:rPr>
            </w:pPr>
            <w:r w:rsidRPr="00887285">
              <w:rPr>
                <w:rFonts w:ascii="Arial" w:hAnsi="Arial" w:cs="Arial"/>
                <w:sz w:val="15"/>
                <w:szCs w:val="15"/>
                <w:shd w:val="clear" w:color="auto" w:fill="FFFFFF"/>
                <w:lang w:val="en-US"/>
              </w:rPr>
              <w:t xml:space="preserve">   a subsidiary</w:t>
            </w:r>
            <w:r w:rsidR="00027971">
              <w:rPr>
                <w:rFonts w:ascii="Arial" w:hAnsi="Arial" w:cs="Arial"/>
                <w:sz w:val="15"/>
                <w:szCs w:val="15"/>
                <w:shd w:val="clear" w:color="auto" w:fill="FFFFFF"/>
                <w:lang w:val="en-US"/>
              </w:rPr>
              <w:t xml:space="preserve"> </w:t>
            </w:r>
          </w:p>
        </w:tc>
        <w:tc>
          <w:tcPr>
            <w:tcW w:w="1267" w:type="dxa"/>
            <w:shd w:val="clear" w:color="auto" w:fill="auto"/>
            <w:vAlign w:val="bottom"/>
          </w:tcPr>
          <w:p w14:paraId="520F602B" w14:textId="1FA915A0" w:rsidR="007A53D7" w:rsidRPr="00887285" w:rsidRDefault="007A53D7" w:rsidP="007A53D7">
            <w:pPr>
              <w:ind w:left="-43" w:right="-72"/>
              <w:jc w:val="right"/>
              <w:rPr>
                <w:rFonts w:ascii="Arial" w:eastAsia="Arial Unicode MS" w:hAnsi="Arial" w:cs="Arial"/>
                <w:sz w:val="15"/>
                <w:szCs w:val="15"/>
              </w:rPr>
            </w:pPr>
            <w:r w:rsidRPr="00887285">
              <w:rPr>
                <w:rFonts w:ascii="Arial" w:eastAsia="Arial Unicode MS" w:hAnsi="Arial" w:cs="Arial"/>
                <w:sz w:val="15"/>
                <w:szCs w:val="15"/>
              </w:rPr>
              <w:t>649,112,418</w:t>
            </w:r>
          </w:p>
        </w:tc>
        <w:tc>
          <w:tcPr>
            <w:tcW w:w="1267" w:type="dxa"/>
            <w:shd w:val="clear" w:color="auto" w:fill="auto"/>
            <w:vAlign w:val="bottom"/>
          </w:tcPr>
          <w:p w14:paraId="32E92804" w14:textId="34AF5EF0" w:rsidR="007A53D7" w:rsidRPr="00887285" w:rsidRDefault="007A53D7" w:rsidP="007A53D7">
            <w:pPr>
              <w:ind w:left="-43" w:right="-72"/>
              <w:jc w:val="right"/>
              <w:rPr>
                <w:rFonts w:ascii="Arial" w:eastAsia="Arial Unicode MS" w:hAnsi="Arial" w:cs="Arial"/>
                <w:sz w:val="15"/>
                <w:szCs w:val="15"/>
              </w:rPr>
            </w:pPr>
            <w:r w:rsidRPr="00887285">
              <w:rPr>
                <w:rFonts w:ascii="Arial" w:eastAsia="Arial Unicode MS" w:hAnsi="Arial" w:cs="Arial"/>
                <w:sz w:val="15"/>
                <w:szCs w:val="15"/>
              </w:rPr>
              <w:t>-</w:t>
            </w:r>
          </w:p>
        </w:tc>
        <w:tc>
          <w:tcPr>
            <w:tcW w:w="1267" w:type="dxa"/>
            <w:shd w:val="clear" w:color="auto" w:fill="auto"/>
            <w:vAlign w:val="bottom"/>
          </w:tcPr>
          <w:p w14:paraId="35B0E57D" w14:textId="46D9DF6D" w:rsidR="007A53D7" w:rsidRPr="00887285" w:rsidRDefault="007A53D7" w:rsidP="007A53D7">
            <w:pPr>
              <w:ind w:left="-43" w:right="-72"/>
              <w:jc w:val="right"/>
              <w:rPr>
                <w:rFonts w:ascii="Arial" w:eastAsia="Arial Unicode MS" w:hAnsi="Arial" w:cs="Arial"/>
                <w:sz w:val="15"/>
                <w:szCs w:val="15"/>
              </w:rPr>
            </w:pPr>
            <w:r w:rsidRPr="00887285">
              <w:rPr>
                <w:rFonts w:ascii="Arial" w:eastAsia="Arial Unicode MS" w:hAnsi="Arial" w:cs="Arial"/>
                <w:sz w:val="15"/>
                <w:szCs w:val="15"/>
              </w:rPr>
              <w:t>649,112,418</w:t>
            </w:r>
          </w:p>
        </w:tc>
        <w:tc>
          <w:tcPr>
            <w:tcW w:w="1267" w:type="dxa"/>
            <w:shd w:val="clear" w:color="auto" w:fill="auto"/>
            <w:vAlign w:val="bottom"/>
          </w:tcPr>
          <w:p w14:paraId="5E60C38D" w14:textId="2F5D21F4" w:rsidR="007A53D7" w:rsidRPr="00887285" w:rsidRDefault="007A53D7" w:rsidP="007A53D7">
            <w:pPr>
              <w:ind w:left="-43" w:right="-72"/>
              <w:jc w:val="right"/>
              <w:rPr>
                <w:rFonts w:ascii="Arial" w:eastAsia="Arial Unicode MS" w:hAnsi="Arial" w:cs="Arial"/>
                <w:sz w:val="15"/>
                <w:szCs w:val="15"/>
              </w:rPr>
            </w:pPr>
            <w:r w:rsidRPr="00887285">
              <w:rPr>
                <w:rFonts w:ascii="Arial" w:eastAsia="Arial Unicode MS" w:hAnsi="Arial" w:cs="Arial"/>
                <w:sz w:val="15"/>
                <w:szCs w:val="15"/>
              </w:rPr>
              <w:t>-</w:t>
            </w:r>
          </w:p>
        </w:tc>
        <w:tc>
          <w:tcPr>
            <w:tcW w:w="864" w:type="dxa"/>
            <w:shd w:val="clear" w:color="auto" w:fill="auto"/>
            <w:vAlign w:val="bottom"/>
          </w:tcPr>
          <w:p w14:paraId="413ADB94" w14:textId="77777777" w:rsidR="007A53D7" w:rsidRPr="00887285" w:rsidRDefault="007A53D7" w:rsidP="007A53D7">
            <w:pPr>
              <w:ind w:left="-72" w:right="-72"/>
              <w:jc w:val="right"/>
              <w:rPr>
                <w:rFonts w:ascii="Arial" w:eastAsia="Arial Unicode MS" w:hAnsi="Arial" w:cs="Arial"/>
                <w:sz w:val="15"/>
                <w:szCs w:val="15"/>
                <w:vertAlign w:val="superscript"/>
              </w:rPr>
            </w:pPr>
          </w:p>
        </w:tc>
        <w:tc>
          <w:tcPr>
            <w:tcW w:w="1267" w:type="dxa"/>
            <w:shd w:val="clear" w:color="auto" w:fill="auto"/>
            <w:vAlign w:val="bottom"/>
          </w:tcPr>
          <w:p w14:paraId="0A069110" w14:textId="22EC60D0" w:rsidR="007A53D7" w:rsidRPr="00887285" w:rsidRDefault="007A53D7" w:rsidP="007A53D7">
            <w:pPr>
              <w:ind w:left="-43" w:right="-72"/>
              <w:jc w:val="right"/>
              <w:rPr>
                <w:rFonts w:ascii="Arial" w:eastAsia="Arial Unicode MS" w:hAnsi="Arial" w:cs="Arial"/>
                <w:spacing w:val="-6"/>
                <w:sz w:val="15"/>
                <w:szCs w:val="15"/>
              </w:rPr>
            </w:pPr>
            <w:r w:rsidRPr="00887285">
              <w:rPr>
                <w:rFonts w:ascii="Arial" w:eastAsia="Arial Unicode MS" w:hAnsi="Arial" w:cs="Arial"/>
                <w:sz w:val="15"/>
                <w:szCs w:val="15"/>
              </w:rPr>
              <w:t>649,112,418</w:t>
            </w:r>
          </w:p>
        </w:tc>
      </w:tr>
      <w:tr w:rsidR="007A53D7" w:rsidRPr="00887285" w14:paraId="5D131404" w14:textId="77777777" w:rsidTr="00887285">
        <w:trPr>
          <w:trHeight w:val="20"/>
        </w:trPr>
        <w:tc>
          <w:tcPr>
            <w:tcW w:w="2250" w:type="dxa"/>
            <w:vAlign w:val="bottom"/>
          </w:tcPr>
          <w:p w14:paraId="427EBCC6" w14:textId="3FF3B8B7" w:rsidR="007A53D7" w:rsidRPr="00887285" w:rsidRDefault="007A53D7" w:rsidP="007A53D7">
            <w:pPr>
              <w:ind w:left="-101" w:right="-72"/>
              <w:rPr>
                <w:rFonts w:ascii="Arial" w:hAnsi="Arial" w:cs="Arial"/>
                <w:sz w:val="15"/>
                <w:szCs w:val="15"/>
                <w:shd w:val="clear" w:color="auto" w:fill="FFFFFF"/>
                <w:lang w:val="en-US"/>
              </w:rPr>
            </w:pPr>
            <w:r w:rsidRPr="00887285">
              <w:rPr>
                <w:rFonts w:ascii="Arial" w:hAnsi="Arial" w:cs="Arial"/>
                <w:sz w:val="15"/>
                <w:szCs w:val="15"/>
                <w:shd w:val="clear" w:color="auto" w:fill="FFFFFF"/>
                <w:lang w:val="en-US"/>
              </w:rPr>
              <w:t>Loss on impairment of assets</w:t>
            </w:r>
          </w:p>
        </w:tc>
        <w:tc>
          <w:tcPr>
            <w:tcW w:w="1267" w:type="dxa"/>
            <w:shd w:val="clear" w:color="auto" w:fill="auto"/>
          </w:tcPr>
          <w:p w14:paraId="131CCD6E" w14:textId="04022777" w:rsidR="007A53D7" w:rsidRPr="00887285" w:rsidRDefault="007A53D7" w:rsidP="007A53D7">
            <w:pPr>
              <w:ind w:left="-43" w:right="-72"/>
              <w:jc w:val="right"/>
              <w:rPr>
                <w:rFonts w:ascii="Arial" w:eastAsia="Arial Unicode MS" w:hAnsi="Arial" w:cs="Arial"/>
                <w:sz w:val="15"/>
                <w:szCs w:val="15"/>
              </w:rPr>
            </w:pPr>
            <w:r w:rsidRPr="00887285">
              <w:rPr>
                <w:rFonts w:ascii="Arial" w:eastAsia="Arial Unicode MS" w:hAnsi="Arial" w:cs="Arial"/>
                <w:sz w:val="15"/>
                <w:szCs w:val="15"/>
              </w:rPr>
              <w:t>(610,766,408)</w:t>
            </w:r>
          </w:p>
        </w:tc>
        <w:tc>
          <w:tcPr>
            <w:tcW w:w="1267" w:type="dxa"/>
            <w:shd w:val="clear" w:color="auto" w:fill="auto"/>
          </w:tcPr>
          <w:p w14:paraId="5301A2BE" w14:textId="61B0B1AE" w:rsidR="007A53D7" w:rsidRPr="00887285" w:rsidRDefault="007A53D7" w:rsidP="007A53D7">
            <w:pPr>
              <w:ind w:left="-43" w:right="-72"/>
              <w:jc w:val="right"/>
              <w:rPr>
                <w:rFonts w:ascii="Arial" w:eastAsia="Arial Unicode MS" w:hAnsi="Arial" w:cs="Arial"/>
                <w:sz w:val="15"/>
                <w:szCs w:val="15"/>
              </w:rPr>
            </w:pPr>
            <w:r w:rsidRPr="00887285">
              <w:rPr>
                <w:rFonts w:ascii="Arial" w:eastAsia="Arial Unicode MS" w:hAnsi="Arial" w:cs="Arial"/>
                <w:sz w:val="15"/>
                <w:szCs w:val="15"/>
              </w:rPr>
              <w:t>-</w:t>
            </w:r>
          </w:p>
        </w:tc>
        <w:tc>
          <w:tcPr>
            <w:tcW w:w="1267" w:type="dxa"/>
            <w:shd w:val="clear" w:color="auto" w:fill="auto"/>
          </w:tcPr>
          <w:p w14:paraId="00CD2C31" w14:textId="529D5BEB" w:rsidR="007A53D7" w:rsidRPr="00887285" w:rsidRDefault="007A53D7" w:rsidP="007A53D7">
            <w:pPr>
              <w:ind w:left="-43" w:right="-72"/>
              <w:jc w:val="right"/>
              <w:rPr>
                <w:rFonts w:ascii="Arial" w:eastAsia="Arial Unicode MS" w:hAnsi="Arial" w:cs="Arial"/>
                <w:sz w:val="15"/>
                <w:szCs w:val="15"/>
              </w:rPr>
            </w:pPr>
            <w:r w:rsidRPr="00887285">
              <w:rPr>
                <w:rFonts w:ascii="Arial" w:eastAsia="Arial Unicode MS" w:hAnsi="Arial" w:cs="Arial"/>
                <w:sz w:val="15"/>
                <w:szCs w:val="15"/>
              </w:rPr>
              <w:t>(610,766,408)</w:t>
            </w:r>
          </w:p>
        </w:tc>
        <w:tc>
          <w:tcPr>
            <w:tcW w:w="1267" w:type="dxa"/>
            <w:shd w:val="clear" w:color="auto" w:fill="auto"/>
          </w:tcPr>
          <w:p w14:paraId="5A250D1F" w14:textId="79DC1BF0" w:rsidR="007A53D7" w:rsidRPr="00887285" w:rsidRDefault="007A53D7" w:rsidP="007A53D7">
            <w:pPr>
              <w:ind w:left="-43" w:right="-72"/>
              <w:jc w:val="right"/>
              <w:rPr>
                <w:rFonts w:ascii="Arial" w:eastAsia="Arial Unicode MS" w:hAnsi="Arial" w:cs="Arial"/>
                <w:sz w:val="15"/>
                <w:szCs w:val="15"/>
              </w:rPr>
            </w:pPr>
            <w:r w:rsidRPr="00887285">
              <w:rPr>
                <w:rFonts w:ascii="Arial" w:eastAsia="Arial Unicode MS" w:hAnsi="Arial" w:cs="Arial"/>
                <w:sz w:val="15"/>
                <w:szCs w:val="15"/>
              </w:rPr>
              <w:t>-</w:t>
            </w:r>
          </w:p>
        </w:tc>
        <w:tc>
          <w:tcPr>
            <w:tcW w:w="864" w:type="dxa"/>
            <w:shd w:val="clear" w:color="auto" w:fill="auto"/>
            <w:vAlign w:val="center"/>
          </w:tcPr>
          <w:p w14:paraId="5A753661" w14:textId="77777777" w:rsidR="007A53D7" w:rsidRPr="00887285" w:rsidRDefault="007A53D7" w:rsidP="007A53D7">
            <w:pPr>
              <w:ind w:left="-72" w:right="-72"/>
              <w:jc w:val="right"/>
              <w:rPr>
                <w:rFonts w:ascii="Arial" w:eastAsia="Arial Unicode MS" w:hAnsi="Arial" w:cs="Arial"/>
                <w:sz w:val="15"/>
                <w:szCs w:val="15"/>
                <w:vertAlign w:val="superscript"/>
              </w:rPr>
            </w:pPr>
          </w:p>
        </w:tc>
        <w:tc>
          <w:tcPr>
            <w:tcW w:w="1267" w:type="dxa"/>
            <w:shd w:val="clear" w:color="auto" w:fill="auto"/>
          </w:tcPr>
          <w:p w14:paraId="5DB3FD8E" w14:textId="0C28B0AA" w:rsidR="007A53D7" w:rsidRPr="00887285" w:rsidRDefault="007A53D7" w:rsidP="007A53D7">
            <w:pPr>
              <w:ind w:left="-43" w:right="-72"/>
              <w:jc w:val="right"/>
              <w:rPr>
                <w:rFonts w:ascii="Arial" w:eastAsia="Arial Unicode MS" w:hAnsi="Arial" w:cs="Arial"/>
                <w:sz w:val="15"/>
                <w:szCs w:val="15"/>
              </w:rPr>
            </w:pPr>
            <w:r w:rsidRPr="00887285">
              <w:rPr>
                <w:rFonts w:ascii="Arial" w:eastAsia="Arial Unicode MS" w:hAnsi="Arial" w:cs="Arial"/>
                <w:sz w:val="15"/>
                <w:szCs w:val="15"/>
              </w:rPr>
              <w:t>(610,766,408)</w:t>
            </w:r>
          </w:p>
        </w:tc>
      </w:tr>
      <w:tr w:rsidR="007A53D7" w:rsidRPr="00887285" w14:paraId="13F9846E" w14:textId="77777777" w:rsidTr="00887285">
        <w:trPr>
          <w:trHeight w:val="20"/>
        </w:trPr>
        <w:tc>
          <w:tcPr>
            <w:tcW w:w="2250" w:type="dxa"/>
            <w:vAlign w:val="bottom"/>
          </w:tcPr>
          <w:p w14:paraId="2F1B33E7" w14:textId="77777777" w:rsidR="007A53D7" w:rsidRPr="00887285" w:rsidRDefault="007A53D7" w:rsidP="007A53D7">
            <w:pPr>
              <w:ind w:left="-101" w:right="-72"/>
              <w:rPr>
                <w:rFonts w:ascii="Arial" w:hAnsi="Arial" w:cs="Arial"/>
                <w:sz w:val="15"/>
                <w:szCs w:val="15"/>
                <w:shd w:val="clear" w:color="auto" w:fill="FFFFFF"/>
              </w:rPr>
            </w:pPr>
            <w:r w:rsidRPr="00887285">
              <w:rPr>
                <w:rFonts w:ascii="Arial" w:hAnsi="Arial" w:cs="Arial"/>
                <w:sz w:val="15"/>
                <w:szCs w:val="15"/>
                <w:shd w:val="clear" w:color="auto" w:fill="FFFFFF"/>
              </w:rPr>
              <w:t xml:space="preserve">Currency exchange </w:t>
            </w:r>
          </w:p>
          <w:p w14:paraId="41AB44DE" w14:textId="7ACF1C6D" w:rsidR="007A53D7" w:rsidRPr="00887285" w:rsidRDefault="007A53D7" w:rsidP="007A53D7">
            <w:pPr>
              <w:ind w:left="-101" w:right="-72"/>
              <w:rPr>
                <w:rFonts w:ascii="Arial" w:hAnsi="Arial" w:cs="Arial"/>
                <w:sz w:val="15"/>
                <w:szCs w:val="15"/>
                <w:shd w:val="clear" w:color="auto" w:fill="FFFFFF"/>
                <w:lang w:val="en-US"/>
              </w:rPr>
            </w:pPr>
            <w:r w:rsidRPr="00887285">
              <w:rPr>
                <w:rFonts w:ascii="Arial" w:hAnsi="Arial" w:cs="Arial"/>
                <w:sz w:val="15"/>
                <w:szCs w:val="15"/>
                <w:shd w:val="clear" w:color="auto" w:fill="FFFFFF"/>
              </w:rPr>
              <w:t xml:space="preserve">   gains (losses), net</w:t>
            </w:r>
          </w:p>
        </w:tc>
        <w:tc>
          <w:tcPr>
            <w:tcW w:w="1267" w:type="dxa"/>
            <w:shd w:val="clear" w:color="auto" w:fill="auto"/>
            <w:vAlign w:val="bottom"/>
          </w:tcPr>
          <w:p w14:paraId="627DD76E" w14:textId="2E726A4E" w:rsidR="007A53D7" w:rsidRPr="00887285" w:rsidRDefault="007A53D7" w:rsidP="007A53D7">
            <w:pPr>
              <w:ind w:left="-43" w:right="-72"/>
              <w:jc w:val="right"/>
              <w:rPr>
                <w:rFonts w:ascii="Arial" w:eastAsia="Arial Unicode MS" w:hAnsi="Arial" w:cs="Arial"/>
                <w:sz w:val="15"/>
                <w:szCs w:val="15"/>
              </w:rPr>
            </w:pPr>
            <w:r w:rsidRPr="00887285">
              <w:rPr>
                <w:rFonts w:ascii="Arial" w:eastAsia="Arial Unicode MS" w:hAnsi="Arial" w:cs="Arial"/>
                <w:sz w:val="15"/>
                <w:szCs w:val="15"/>
              </w:rPr>
              <w:t>2,806,026,012</w:t>
            </w:r>
          </w:p>
        </w:tc>
        <w:tc>
          <w:tcPr>
            <w:tcW w:w="1267" w:type="dxa"/>
            <w:shd w:val="clear" w:color="auto" w:fill="auto"/>
            <w:vAlign w:val="bottom"/>
          </w:tcPr>
          <w:p w14:paraId="10BE8E8D" w14:textId="7664FACA" w:rsidR="007A53D7" w:rsidRPr="00887285" w:rsidRDefault="007A53D7" w:rsidP="007A53D7">
            <w:pPr>
              <w:ind w:left="-43" w:right="-72"/>
              <w:jc w:val="right"/>
              <w:rPr>
                <w:rFonts w:ascii="Arial" w:eastAsia="Arial Unicode MS" w:hAnsi="Arial" w:cs="Arial"/>
                <w:sz w:val="15"/>
                <w:szCs w:val="15"/>
              </w:rPr>
            </w:pPr>
            <w:r w:rsidRPr="00887285">
              <w:rPr>
                <w:rFonts w:ascii="Arial" w:eastAsia="Arial Unicode MS" w:hAnsi="Arial" w:cs="Arial"/>
                <w:sz w:val="15"/>
                <w:szCs w:val="15"/>
              </w:rPr>
              <w:t>(826,059)</w:t>
            </w:r>
          </w:p>
        </w:tc>
        <w:tc>
          <w:tcPr>
            <w:tcW w:w="1267" w:type="dxa"/>
            <w:shd w:val="clear" w:color="auto" w:fill="auto"/>
            <w:vAlign w:val="bottom"/>
          </w:tcPr>
          <w:p w14:paraId="796F66CD" w14:textId="1AF60A07" w:rsidR="007A53D7" w:rsidRPr="00887285" w:rsidRDefault="007A53D7" w:rsidP="007A53D7">
            <w:pPr>
              <w:ind w:left="-43" w:right="-72"/>
              <w:jc w:val="right"/>
              <w:rPr>
                <w:rFonts w:ascii="Arial" w:eastAsia="Arial Unicode MS" w:hAnsi="Arial" w:cs="Arial"/>
                <w:sz w:val="15"/>
                <w:szCs w:val="15"/>
              </w:rPr>
            </w:pPr>
            <w:r w:rsidRPr="00887285">
              <w:rPr>
                <w:rFonts w:ascii="Arial" w:eastAsia="Arial Unicode MS" w:hAnsi="Arial" w:cs="Arial"/>
                <w:sz w:val="15"/>
                <w:szCs w:val="15"/>
              </w:rPr>
              <w:t>2,805,199,953</w:t>
            </w:r>
          </w:p>
        </w:tc>
        <w:tc>
          <w:tcPr>
            <w:tcW w:w="1267" w:type="dxa"/>
            <w:shd w:val="clear" w:color="auto" w:fill="auto"/>
            <w:vAlign w:val="bottom"/>
          </w:tcPr>
          <w:p w14:paraId="41C7AD6D" w14:textId="6BEB5EB8" w:rsidR="007A53D7" w:rsidRPr="00887285" w:rsidRDefault="007A53D7" w:rsidP="007A53D7">
            <w:pPr>
              <w:ind w:left="-43" w:right="-72"/>
              <w:jc w:val="right"/>
              <w:rPr>
                <w:rFonts w:ascii="Arial" w:eastAsia="Arial Unicode MS" w:hAnsi="Arial" w:cs="Arial"/>
                <w:sz w:val="15"/>
                <w:szCs w:val="15"/>
              </w:rPr>
            </w:pPr>
            <w:r w:rsidRPr="00887285">
              <w:rPr>
                <w:rFonts w:ascii="Arial" w:eastAsia="Arial Unicode MS" w:hAnsi="Arial" w:cs="Arial"/>
                <w:spacing w:val="-8"/>
                <w:sz w:val="15"/>
                <w:szCs w:val="15"/>
              </w:rPr>
              <w:t>(3,105,080,228)</w:t>
            </w:r>
          </w:p>
        </w:tc>
        <w:tc>
          <w:tcPr>
            <w:tcW w:w="864" w:type="dxa"/>
            <w:shd w:val="clear" w:color="auto" w:fill="auto"/>
            <w:vAlign w:val="bottom"/>
          </w:tcPr>
          <w:p w14:paraId="2454F841" w14:textId="3F9DB12E" w:rsidR="007A53D7" w:rsidRPr="00887285" w:rsidRDefault="007A53D7" w:rsidP="007A53D7">
            <w:pPr>
              <w:ind w:left="-72" w:right="-72"/>
              <w:jc w:val="right"/>
              <w:rPr>
                <w:rFonts w:ascii="Arial" w:eastAsia="Arial Unicode MS" w:hAnsi="Arial" w:cs="Arial"/>
                <w:sz w:val="15"/>
                <w:szCs w:val="15"/>
                <w:vertAlign w:val="superscript"/>
              </w:rPr>
            </w:pPr>
            <w:r w:rsidRPr="00887285">
              <w:rPr>
                <w:rFonts w:ascii="Arial" w:eastAsia="Arial Unicode MS" w:hAnsi="Arial" w:cs="Arial"/>
                <w:sz w:val="15"/>
                <w:szCs w:val="15"/>
                <w:vertAlign w:val="superscript"/>
              </w:rPr>
              <w:t>(1),(2),(3),(5),(9)</w:t>
            </w:r>
          </w:p>
        </w:tc>
        <w:tc>
          <w:tcPr>
            <w:tcW w:w="1267" w:type="dxa"/>
            <w:shd w:val="clear" w:color="auto" w:fill="auto"/>
            <w:vAlign w:val="bottom"/>
          </w:tcPr>
          <w:p w14:paraId="6AC49E4B" w14:textId="1FA300C3" w:rsidR="007A53D7" w:rsidRPr="00887285" w:rsidRDefault="007A53D7" w:rsidP="007A53D7">
            <w:pPr>
              <w:ind w:left="-43" w:right="-72"/>
              <w:jc w:val="right"/>
              <w:rPr>
                <w:rFonts w:ascii="Arial" w:eastAsia="Arial Unicode MS" w:hAnsi="Arial" w:cs="Arial"/>
                <w:sz w:val="15"/>
                <w:szCs w:val="15"/>
              </w:rPr>
            </w:pPr>
            <w:r w:rsidRPr="00887285">
              <w:rPr>
                <w:rFonts w:ascii="Arial" w:eastAsia="Arial Unicode MS" w:hAnsi="Arial" w:cs="Arial"/>
                <w:spacing w:val="-6"/>
                <w:sz w:val="15"/>
                <w:szCs w:val="15"/>
              </w:rPr>
              <w:t>(299,880,275)</w:t>
            </w:r>
          </w:p>
        </w:tc>
      </w:tr>
      <w:tr w:rsidR="007A53D7" w:rsidRPr="00887285" w14:paraId="2A6EFBDC" w14:textId="77777777" w:rsidTr="00887285">
        <w:trPr>
          <w:trHeight w:val="20"/>
        </w:trPr>
        <w:tc>
          <w:tcPr>
            <w:tcW w:w="2250" w:type="dxa"/>
            <w:vAlign w:val="bottom"/>
          </w:tcPr>
          <w:p w14:paraId="4817BD36" w14:textId="7EC10122" w:rsidR="007A53D7" w:rsidRPr="00887285" w:rsidRDefault="007A53D7" w:rsidP="007A53D7">
            <w:pPr>
              <w:ind w:left="-101" w:right="-72"/>
              <w:rPr>
                <w:rFonts w:ascii="Arial" w:hAnsi="Arial" w:cs="Arial"/>
                <w:sz w:val="15"/>
                <w:szCs w:val="15"/>
                <w:shd w:val="clear" w:color="auto" w:fill="FFFFFF"/>
              </w:rPr>
            </w:pPr>
            <w:r w:rsidRPr="00887285">
              <w:rPr>
                <w:rFonts w:ascii="Arial" w:hAnsi="Arial" w:cs="Arial"/>
                <w:sz w:val="15"/>
                <w:szCs w:val="15"/>
                <w:shd w:val="clear" w:color="auto" w:fill="FFFFFF"/>
              </w:rPr>
              <w:t>Administrative expenses</w:t>
            </w:r>
          </w:p>
        </w:tc>
        <w:tc>
          <w:tcPr>
            <w:tcW w:w="1267" w:type="dxa"/>
            <w:shd w:val="clear" w:color="auto" w:fill="auto"/>
          </w:tcPr>
          <w:p w14:paraId="51C2AC10" w14:textId="4D5569DD" w:rsidR="007A53D7" w:rsidRPr="00887285" w:rsidRDefault="007A53D7" w:rsidP="007A53D7">
            <w:pPr>
              <w:ind w:left="-43" w:right="-72"/>
              <w:jc w:val="right"/>
              <w:rPr>
                <w:rFonts w:ascii="Arial" w:eastAsia="Arial Unicode MS" w:hAnsi="Arial" w:cs="Arial"/>
                <w:sz w:val="15"/>
                <w:szCs w:val="15"/>
              </w:rPr>
            </w:pPr>
            <w:r w:rsidRPr="00887285">
              <w:rPr>
                <w:rFonts w:ascii="Arial" w:eastAsia="Arial Unicode MS" w:hAnsi="Arial" w:cs="Arial"/>
                <w:sz w:val="15"/>
                <w:szCs w:val="15"/>
              </w:rPr>
              <w:t>(3,700,759,398)</w:t>
            </w:r>
          </w:p>
        </w:tc>
        <w:tc>
          <w:tcPr>
            <w:tcW w:w="1267" w:type="dxa"/>
            <w:shd w:val="clear" w:color="auto" w:fill="auto"/>
          </w:tcPr>
          <w:p w14:paraId="344FCDC9" w14:textId="60CB2E82" w:rsidR="007A53D7" w:rsidRPr="00887285" w:rsidRDefault="007A53D7" w:rsidP="007A53D7">
            <w:pPr>
              <w:ind w:left="-43" w:right="-72"/>
              <w:jc w:val="right"/>
              <w:rPr>
                <w:rFonts w:ascii="Arial" w:eastAsia="Arial Unicode MS" w:hAnsi="Arial" w:cs="Arial"/>
                <w:sz w:val="15"/>
                <w:szCs w:val="15"/>
              </w:rPr>
            </w:pPr>
            <w:r w:rsidRPr="00887285">
              <w:rPr>
                <w:rFonts w:ascii="Arial" w:eastAsia="Arial Unicode MS" w:hAnsi="Arial" w:cs="Arial"/>
                <w:sz w:val="15"/>
                <w:szCs w:val="15"/>
              </w:rPr>
              <w:t>(60,155,151)</w:t>
            </w:r>
          </w:p>
        </w:tc>
        <w:tc>
          <w:tcPr>
            <w:tcW w:w="1267" w:type="dxa"/>
            <w:shd w:val="clear" w:color="auto" w:fill="auto"/>
          </w:tcPr>
          <w:p w14:paraId="7496680A" w14:textId="6DC4084A" w:rsidR="007A53D7" w:rsidRPr="00887285" w:rsidRDefault="007A53D7" w:rsidP="007A53D7">
            <w:pPr>
              <w:ind w:left="-43" w:right="-72"/>
              <w:jc w:val="right"/>
              <w:rPr>
                <w:rFonts w:ascii="Arial" w:eastAsia="Arial Unicode MS" w:hAnsi="Arial" w:cs="Arial"/>
                <w:sz w:val="15"/>
                <w:szCs w:val="15"/>
              </w:rPr>
            </w:pPr>
            <w:r w:rsidRPr="00887285">
              <w:rPr>
                <w:rFonts w:ascii="Arial" w:eastAsia="Arial Unicode MS" w:hAnsi="Arial" w:cs="Arial"/>
                <w:sz w:val="15"/>
                <w:szCs w:val="15"/>
              </w:rPr>
              <w:t>(3,760,914,549)</w:t>
            </w:r>
          </w:p>
        </w:tc>
        <w:tc>
          <w:tcPr>
            <w:tcW w:w="1267" w:type="dxa"/>
            <w:shd w:val="clear" w:color="auto" w:fill="auto"/>
          </w:tcPr>
          <w:p w14:paraId="49224789" w14:textId="147F01A3" w:rsidR="007A53D7" w:rsidRPr="00887285" w:rsidRDefault="007A53D7" w:rsidP="007A53D7">
            <w:pPr>
              <w:ind w:left="-43" w:right="-72"/>
              <w:jc w:val="right"/>
              <w:rPr>
                <w:rFonts w:ascii="Arial" w:eastAsia="Arial Unicode MS" w:hAnsi="Arial" w:cs="Arial"/>
                <w:spacing w:val="-8"/>
                <w:sz w:val="15"/>
                <w:szCs w:val="15"/>
              </w:rPr>
            </w:pPr>
            <w:r w:rsidRPr="00887285">
              <w:rPr>
                <w:rFonts w:ascii="Arial" w:eastAsia="Arial Unicode MS" w:hAnsi="Arial" w:cs="Arial"/>
                <w:sz w:val="15"/>
                <w:szCs w:val="15"/>
              </w:rPr>
              <w:t>870,665,744</w:t>
            </w:r>
          </w:p>
        </w:tc>
        <w:tc>
          <w:tcPr>
            <w:tcW w:w="864" w:type="dxa"/>
            <w:shd w:val="clear" w:color="auto" w:fill="auto"/>
            <w:vAlign w:val="center"/>
          </w:tcPr>
          <w:p w14:paraId="431F2F02" w14:textId="676E7C57" w:rsidR="007A53D7" w:rsidRPr="00887285" w:rsidRDefault="007A53D7" w:rsidP="007A53D7">
            <w:pPr>
              <w:ind w:left="-72" w:right="-72"/>
              <w:jc w:val="right"/>
              <w:rPr>
                <w:rFonts w:ascii="Arial" w:eastAsia="Arial Unicode MS" w:hAnsi="Arial" w:cs="Arial"/>
                <w:sz w:val="15"/>
                <w:szCs w:val="15"/>
                <w:vertAlign w:val="superscript"/>
              </w:rPr>
            </w:pPr>
            <w:r w:rsidRPr="00887285">
              <w:rPr>
                <w:rFonts w:ascii="Arial" w:eastAsia="Arial Unicode MS" w:hAnsi="Arial" w:cs="Arial"/>
                <w:sz w:val="15"/>
                <w:szCs w:val="15"/>
                <w:vertAlign w:val="superscript"/>
              </w:rPr>
              <w:t>(7),(8),(9)</w:t>
            </w:r>
          </w:p>
        </w:tc>
        <w:tc>
          <w:tcPr>
            <w:tcW w:w="1267" w:type="dxa"/>
            <w:shd w:val="clear" w:color="auto" w:fill="auto"/>
          </w:tcPr>
          <w:p w14:paraId="1E5B2A35" w14:textId="14A5034E" w:rsidR="007A53D7" w:rsidRPr="00887285" w:rsidRDefault="007A53D7" w:rsidP="007A53D7">
            <w:pPr>
              <w:ind w:left="-43" w:right="-72"/>
              <w:jc w:val="right"/>
              <w:rPr>
                <w:rFonts w:ascii="Arial" w:eastAsia="Arial Unicode MS" w:hAnsi="Arial" w:cs="Arial"/>
                <w:spacing w:val="-6"/>
                <w:sz w:val="15"/>
                <w:szCs w:val="15"/>
              </w:rPr>
            </w:pPr>
            <w:r w:rsidRPr="00887285">
              <w:rPr>
                <w:rFonts w:ascii="Arial" w:eastAsia="Arial Unicode MS" w:hAnsi="Arial" w:cs="Arial"/>
                <w:sz w:val="15"/>
                <w:szCs w:val="15"/>
              </w:rPr>
              <w:t>(2,890,248,805)</w:t>
            </w:r>
          </w:p>
        </w:tc>
      </w:tr>
      <w:tr w:rsidR="007A53D7" w:rsidRPr="00887285" w14:paraId="5403CE5B" w14:textId="77777777" w:rsidTr="00887285">
        <w:trPr>
          <w:trHeight w:val="20"/>
        </w:trPr>
        <w:tc>
          <w:tcPr>
            <w:tcW w:w="2250" w:type="dxa"/>
            <w:vAlign w:val="bottom"/>
          </w:tcPr>
          <w:p w14:paraId="58996B8B" w14:textId="31106329" w:rsidR="007A53D7" w:rsidRPr="00887285" w:rsidRDefault="007A53D7" w:rsidP="007A53D7">
            <w:pPr>
              <w:ind w:left="-101" w:right="-72"/>
              <w:rPr>
                <w:rFonts w:ascii="Arial" w:hAnsi="Arial" w:cs="Arial"/>
                <w:sz w:val="15"/>
                <w:szCs w:val="15"/>
                <w:shd w:val="clear" w:color="auto" w:fill="FFFFFF"/>
              </w:rPr>
            </w:pPr>
            <w:r w:rsidRPr="00887285">
              <w:rPr>
                <w:rFonts w:ascii="Arial" w:hAnsi="Arial" w:cs="Arial"/>
                <w:sz w:val="15"/>
                <w:szCs w:val="15"/>
                <w:shd w:val="clear" w:color="auto" w:fill="FFFFFF"/>
              </w:rPr>
              <w:t>Finance costs</w:t>
            </w:r>
          </w:p>
        </w:tc>
        <w:tc>
          <w:tcPr>
            <w:tcW w:w="1267" w:type="dxa"/>
            <w:shd w:val="clear" w:color="auto" w:fill="auto"/>
            <w:vAlign w:val="bottom"/>
          </w:tcPr>
          <w:p w14:paraId="10BF9954" w14:textId="5CB8D729" w:rsidR="007A53D7" w:rsidRPr="00887285" w:rsidRDefault="007A53D7" w:rsidP="007A53D7">
            <w:pPr>
              <w:ind w:left="-43" w:right="-72"/>
              <w:jc w:val="right"/>
              <w:rPr>
                <w:rFonts w:ascii="Arial" w:eastAsia="Arial Unicode MS" w:hAnsi="Arial" w:cs="Arial"/>
                <w:sz w:val="15"/>
                <w:szCs w:val="15"/>
              </w:rPr>
            </w:pPr>
            <w:r w:rsidRPr="00887285">
              <w:rPr>
                <w:rFonts w:ascii="Arial" w:eastAsia="Arial Unicode MS" w:hAnsi="Arial" w:cs="Arial"/>
                <w:sz w:val="15"/>
                <w:szCs w:val="15"/>
              </w:rPr>
              <w:t>(5,722,868,903)</w:t>
            </w:r>
          </w:p>
        </w:tc>
        <w:tc>
          <w:tcPr>
            <w:tcW w:w="1267" w:type="dxa"/>
            <w:shd w:val="clear" w:color="auto" w:fill="auto"/>
            <w:vAlign w:val="bottom"/>
          </w:tcPr>
          <w:p w14:paraId="2169D939" w14:textId="3A2333BC" w:rsidR="007A53D7" w:rsidRPr="00887285" w:rsidRDefault="007A53D7" w:rsidP="007A53D7">
            <w:pPr>
              <w:ind w:left="-43" w:right="-72"/>
              <w:jc w:val="right"/>
              <w:rPr>
                <w:rFonts w:ascii="Arial" w:eastAsia="Arial Unicode MS" w:hAnsi="Arial" w:cs="Arial"/>
                <w:sz w:val="15"/>
                <w:szCs w:val="15"/>
              </w:rPr>
            </w:pPr>
            <w:r w:rsidRPr="00887285">
              <w:rPr>
                <w:rFonts w:ascii="Arial" w:eastAsia="Arial Unicode MS" w:hAnsi="Arial" w:cs="Arial"/>
                <w:sz w:val="15"/>
                <w:szCs w:val="15"/>
              </w:rPr>
              <w:t>-</w:t>
            </w:r>
          </w:p>
        </w:tc>
        <w:tc>
          <w:tcPr>
            <w:tcW w:w="1267" w:type="dxa"/>
            <w:shd w:val="clear" w:color="auto" w:fill="auto"/>
            <w:vAlign w:val="bottom"/>
          </w:tcPr>
          <w:p w14:paraId="74BF31E7" w14:textId="73848617" w:rsidR="007A53D7" w:rsidRPr="00887285" w:rsidRDefault="007A53D7" w:rsidP="007A53D7">
            <w:pPr>
              <w:ind w:left="-43" w:right="-72"/>
              <w:jc w:val="right"/>
              <w:rPr>
                <w:rFonts w:ascii="Arial" w:eastAsia="Arial Unicode MS" w:hAnsi="Arial" w:cs="Arial"/>
                <w:sz w:val="15"/>
                <w:szCs w:val="15"/>
              </w:rPr>
            </w:pPr>
            <w:r w:rsidRPr="00887285">
              <w:rPr>
                <w:rFonts w:ascii="Arial" w:eastAsia="Arial Unicode MS" w:hAnsi="Arial" w:cs="Arial"/>
                <w:sz w:val="15"/>
                <w:szCs w:val="15"/>
              </w:rPr>
              <w:t>(5,722,868,903)</w:t>
            </w:r>
          </w:p>
        </w:tc>
        <w:tc>
          <w:tcPr>
            <w:tcW w:w="1267" w:type="dxa"/>
            <w:shd w:val="clear" w:color="auto" w:fill="auto"/>
            <w:vAlign w:val="bottom"/>
          </w:tcPr>
          <w:p w14:paraId="65EA4EB8" w14:textId="3E19158B" w:rsidR="007A53D7" w:rsidRPr="00887285" w:rsidRDefault="007A53D7" w:rsidP="007A53D7">
            <w:pPr>
              <w:ind w:left="-43" w:right="-72"/>
              <w:jc w:val="right"/>
              <w:rPr>
                <w:rFonts w:ascii="Arial" w:eastAsia="Arial Unicode MS" w:hAnsi="Arial" w:cs="Arial"/>
                <w:sz w:val="15"/>
                <w:szCs w:val="15"/>
              </w:rPr>
            </w:pPr>
            <w:r w:rsidRPr="00887285">
              <w:rPr>
                <w:rFonts w:ascii="Arial" w:eastAsia="Arial Unicode MS" w:hAnsi="Arial" w:cs="Arial"/>
                <w:spacing w:val="-2"/>
                <w:sz w:val="15"/>
                <w:szCs w:val="15"/>
              </w:rPr>
              <w:t>4,469,398,593</w:t>
            </w:r>
          </w:p>
        </w:tc>
        <w:tc>
          <w:tcPr>
            <w:tcW w:w="864" w:type="dxa"/>
            <w:shd w:val="clear" w:color="auto" w:fill="auto"/>
            <w:vAlign w:val="bottom"/>
          </w:tcPr>
          <w:p w14:paraId="68DAE6F2" w14:textId="635C52A1" w:rsidR="007A53D7" w:rsidRPr="00887285" w:rsidRDefault="007A53D7" w:rsidP="007A53D7">
            <w:pPr>
              <w:ind w:left="-72" w:right="-72"/>
              <w:jc w:val="right"/>
              <w:rPr>
                <w:rFonts w:ascii="Arial" w:eastAsia="Arial Unicode MS" w:hAnsi="Arial" w:cs="Arial"/>
                <w:sz w:val="15"/>
                <w:szCs w:val="15"/>
                <w:vertAlign w:val="superscript"/>
              </w:rPr>
            </w:pPr>
            <w:r w:rsidRPr="00887285">
              <w:rPr>
                <w:rFonts w:ascii="Arial" w:eastAsia="Arial Unicode MS" w:hAnsi="Arial" w:cs="Arial"/>
                <w:sz w:val="15"/>
                <w:szCs w:val="15"/>
                <w:vertAlign w:val="superscript"/>
              </w:rPr>
              <w:t>(2),(9)</w:t>
            </w:r>
          </w:p>
        </w:tc>
        <w:tc>
          <w:tcPr>
            <w:tcW w:w="1267" w:type="dxa"/>
            <w:shd w:val="clear" w:color="auto" w:fill="auto"/>
            <w:vAlign w:val="bottom"/>
          </w:tcPr>
          <w:p w14:paraId="30DAC6A7" w14:textId="67DAE239" w:rsidR="007A53D7" w:rsidRPr="00887285" w:rsidRDefault="007A53D7" w:rsidP="007A53D7">
            <w:pPr>
              <w:ind w:left="-43" w:right="-72"/>
              <w:jc w:val="right"/>
              <w:rPr>
                <w:rFonts w:ascii="Arial" w:eastAsia="Arial Unicode MS" w:hAnsi="Arial" w:cs="Arial"/>
                <w:sz w:val="15"/>
                <w:szCs w:val="15"/>
              </w:rPr>
            </w:pPr>
            <w:r w:rsidRPr="00887285">
              <w:rPr>
                <w:rFonts w:ascii="Arial" w:eastAsia="Arial Unicode MS" w:hAnsi="Arial" w:cs="Arial"/>
                <w:spacing w:val="-6"/>
                <w:sz w:val="15"/>
                <w:szCs w:val="15"/>
              </w:rPr>
              <w:t>(1,253,470,310)</w:t>
            </w:r>
          </w:p>
        </w:tc>
      </w:tr>
      <w:tr w:rsidR="007A53D7" w:rsidRPr="00887285" w14:paraId="6C89152A" w14:textId="77777777" w:rsidTr="00887285">
        <w:trPr>
          <w:trHeight w:val="20"/>
        </w:trPr>
        <w:tc>
          <w:tcPr>
            <w:tcW w:w="2250" w:type="dxa"/>
            <w:vAlign w:val="bottom"/>
          </w:tcPr>
          <w:p w14:paraId="4395D22F" w14:textId="66E279C9" w:rsidR="003F1919" w:rsidRPr="00887285" w:rsidRDefault="007A53D7" w:rsidP="007A53D7">
            <w:pPr>
              <w:ind w:left="-101" w:right="-72"/>
              <w:rPr>
                <w:rFonts w:ascii="Arial" w:hAnsi="Arial" w:cs="Arial"/>
                <w:sz w:val="15"/>
                <w:szCs w:val="15"/>
                <w:shd w:val="clear" w:color="auto" w:fill="FFFFFF"/>
              </w:rPr>
            </w:pPr>
            <w:r w:rsidRPr="00887285">
              <w:rPr>
                <w:rFonts w:ascii="Arial" w:hAnsi="Arial" w:cs="Arial"/>
                <w:sz w:val="15"/>
                <w:szCs w:val="15"/>
                <w:shd w:val="clear" w:color="auto" w:fill="FFFFFF"/>
              </w:rPr>
              <w:t xml:space="preserve">Share of profit (loss) </w:t>
            </w:r>
            <w:r w:rsidR="003F1919" w:rsidRPr="00887285">
              <w:rPr>
                <w:rFonts w:ascii="Arial" w:hAnsi="Arial" w:cs="Arial"/>
                <w:sz w:val="15"/>
                <w:szCs w:val="15"/>
                <w:shd w:val="clear" w:color="auto" w:fill="FFFFFF"/>
              </w:rPr>
              <w:t>from</w:t>
            </w:r>
          </w:p>
          <w:p w14:paraId="3A454696" w14:textId="6C8447F4" w:rsidR="007A53D7" w:rsidRPr="00887285" w:rsidRDefault="003F1919" w:rsidP="007A53D7">
            <w:pPr>
              <w:ind w:left="-101" w:right="-72"/>
              <w:rPr>
                <w:rFonts w:ascii="Arial" w:hAnsi="Arial" w:cs="Arial"/>
                <w:sz w:val="15"/>
                <w:szCs w:val="15"/>
                <w:shd w:val="clear" w:color="auto" w:fill="FFFFFF"/>
              </w:rPr>
            </w:pPr>
            <w:r w:rsidRPr="00887285">
              <w:rPr>
                <w:rFonts w:ascii="Arial" w:hAnsi="Arial" w:cs="Arial"/>
                <w:sz w:val="15"/>
                <w:szCs w:val="15"/>
                <w:shd w:val="clear" w:color="auto" w:fill="FFFFFF"/>
              </w:rPr>
              <w:t xml:space="preserve">   </w:t>
            </w:r>
            <w:r w:rsidR="007A53D7" w:rsidRPr="00887285">
              <w:rPr>
                <w:rFonts w:ascii="Arial" w:hAnsi="Arial" w:cs="Arial"/>
                <w:sz w:val="15"/>
                <w:szCs w:val="15"/>
                <w:shd w:val="clear" w:color="auto" w:fill="FFFFFF"/>
              </w:rPr>
              <w:t xml:space="preserve">investments </w:t>
            </w:r>
            <w:r w:rsidRPr="00887285">
              <w:rPr>
                <w:rFonts w:ascii="Arial" w:hAnsi="Arial" w:cs="Arial"/>
                <w:sz w:val="15"/>
                <w:szCs w:val="15"/>
              </w:rPr>
              <w:t>in associates</w:t>
            </w:r>
          </w:p>
        </w:tc>
        <w:tc>
          <w:tcPr>
            <w:tcW w:w="1267" w:type="dxa"/>
            <w:shd w:val="clear" w:color="auto" w:fill="auto"/>
            <w:vAlign w:val="bottom"/>
          </w:tcPr>
          <w:p w14:paraId="0EB1C389" w14:textId="77777777" w:rsidR="007A53D7" w:rsidRPr="00887285" w:rsidRDefault="007A53D7" w:rsidP="007A53D7">
            <w:pPr>
              <w:ind w:left="-43" w:right="-72"/>
              <w:jc w:val="right"/>
              <w:rPr>
                <w:rFonts w:ascii="Arial" w:eastAsia="Arial Unicode MS" w:hAnsi="Arial" w:cs="Arial"/>
                <w:sz w:val="15"/>
                <w:szCs w:val="15"/>
              </w:rPr>
            </w:pPr>
          </w:p>
        </w:tc>
        <w:tc>
          <w:tcPr>
            <w:tcW w:w="1267" w:type="dxa"/>
            <w:shd w:val="clear" w:color="auto" w:fill="auto"/>
            <w:vAlign w:val="bottom"/>
          </w:tcPr>
          <w:p w14:paraId="54A7067B" w14:textId="77777777" w:rsidR="007A53D7" w:rsidRPr="00887285" w:rsidRDefault="007A53D7" w:rsidP="007A53D7">
            <w:pPr>
              <w:ind w:left="-43" w:right="-72"/>
              <w:jc w:val="right"/>
              <w:rPr>
                <w:rFonts w:ascii="Arial" w:eastAsia="Arial Unicode MS" w:hAnsi="Arial" w:cs="Arial"/>
                <w:sz w:val="15"/>
                <w:szCs w:val="15"/>
              </w:rPr>
            </w:pPr>
          </w:p>
        </w:tc>
        <w:tc>
          <w:tcPr>
            <w:tcW w:w="1267" w:type="dxa"/>
            <w:shd w:val="clear" w:color="auto" w:fill="auto"/>
            <w:vAlign w:val="bottom"/>
          </w:tcPr>
          <w:p w14:paraId="26B080DD" w14:textId="77777777" w:rsidR="007A53D7" w:rsidRPr="00887285" w:rsidRDefault="007A53D7" w:rsidP="007A53D7">
            <w:pPr>
              <w:ind w:left="-43" w:right="-72"/>
              <w:jc w:val="right"/>
              <w:rPr>
                <w:rFonts w:ascii="Arial" w:eastAsia="Arial Unicode MS" w:hAnsi="Arial" w:cs="Arial"/>
                <w:sz w:val="15"/>
                <w:szCs w:val="15"/>
              </w:rPr>
            </w:pPr>
          </w:p>
        </w:tc>
        <w:tc>
          <w:tcPr>
            <w:tcW w:w="1267" w:type="dxa"/>
            <w:shd w:val="clear" w:color="auto" w:fill="auto"/>
            <w:vAlign w:val="bottom"/>
          </w:tcPr>
          <w:p w14:paraId="5C4C7281" w14:textId="77777777" w:rsidR="007A53D7" w:rsidRPr="00887285" w:rsidRDefault="007A53D7" w:rsidP="007A53D7">
            <w:pPr>
              <w:ind w:left="-43" w:right="-72"/>
              <w:jc w:val="right"/>
              <w:rPr>
                <w:rFonts w:ascii="Arial" w:eastAsia="Arial Unicode MS" w:hAnsi="Arial" w:cs="Arial"/>
                <w:spacing w:val="-2"/>
                <w:sz w:val="15"/>
                <w:szCs w:val="15"/>
              </w:rPr>
            </w:pPr>
          </w:p>
        </w:tc>
        <w:tc>
          <w:tcPr>
            <w:tcW w:w="864" w:type="dxa"/>
            <w:shd w:val="clear" w:color="auto" w:fill="auto"/>
            <w:vAlign w:val="bottom"/>
          </w:tcPr>
          <w:p w14:paraId="7BD19EFE" w14:textId="77777777" w:rsidR="007A53D7" w:rsidRPr="00887285" w:rsidRDefault="007A53D7" w:rsidP="007A53D7">
            <w:pPr>
              <w:ind w:left="-72" w:right="-72"/>
              <w:jc w:val="right"/>
              <w:rPr>
                <w:rFonts w:ascii="Arial" w:eastAsia="Arial Unicode MS" w:hAnsi="Arial" w:cs="Arial"/>
                <w:sz w:val="15"/>
                <w:szCs w:val="15"/>
                <w:vertAlign w:val="superscript"/>
              </w:rPr>
            </w:pPr>
          </w:p>
        </w:tc>
        <w:tc>
          <w:tcPr>
            <w:tcW w:w="1267" w:type="dxa"/>
            <w:shd w:val="clear" w:color="auto" w:fill="auto"/>
            <w:vAlign w:val="bottom"/>
          </w:tcPr>
          <w:p w14:paraId="33CD7833" w14:textId="77777777" w:rsidR="007A53D7" w:rsidRPr="00887285" w:rsidRDefault="007A53D7" w:rsidP="007A53D7">
            <w:pPr>
              <w:ind w:left="-43" w:right="-72"/>
              <w:jc w:val="right"/>
              <w:rPr>
                <w:rFonts w:ascii="Arial" w:eastAsia="Arial Unicode MS" w:hAnsi="Arial" w:cs="Arial"/>
                <w:spacing w:val="-6"/>
                <w:sz w:val="15"/>
                <w:szCs w:val="15"/>
              </w:rPr>
            </w:pPr>
          </w:p>
        </w:tc>
      </w:tr>
      <w:tr w:rsidR="007A53D7" w:rsidRPr="00887285" w14:paraId="5312A541" w14:textId="77777777" w:rsidTr="00887285">
        <w:trPr>
          <w:trHeight w:val="20"/>
        </w:trPr>
        <w:tc>
          <w:tcPr>
            <w:tcW w:w="2250" w:type="dxa"/>
            <w:vAlign w:val="bottom"/>
          </w:tcPr>
          <w:p w14:paraId="1542A2D1" w14:textId="128DFF35" w:rsidR="007A53D7" w:rsidRPr="00887285" w:rsidRDefault="007A53D7" w:rsidP="007A53D7">
            <w:pPr>
              <w:ind w:left="-101" w:right="-72"/>
              <w:rPr>
                <w:rFonts w:ascii="Arial" w:hAnsi="Arial" w:cs="Arial"/>
                <w:sz w:val="15"/>
                <w:szCs w:val="15"/>
                <w:shd w:val="clear" w:color="auto" w:fill="FFFFFF"/>
              </w:rPr>
            </w:pPr>
            <w:r w:rsidRPr="00887285">
              <w:rPr>
                <w:rFonts w:ascii="Arial" w:hAnsi="Arial" w:cs="Arial"/>
                <w:sz w:val="15"/>
                <w:szCs w:val="15"/>
              </w:rPr>
              <w:t xml:space="preserve">   and joint ventures, net</w:t>
            </w:r>
          </w:p>
        </w:tc>
        <w:tc>
          <w:tcPr>
            <w:tcW w:w="1267" w:type="dxa"/>
            <w:tcBorders>
              <w:bottom w:val="single" w:sz="4" w:space="0" w:color="auto"/>
            </w:tcBorders>
            <w:shd w:val="clear" w:color="auto" w:fill="auto"/>
          </w:tcPr>
          <w:p w14:paraId="386CECE4" w14:textId="68B27376" w:rsidR="007A53D7" w:rsidRPr="00887285" w:rsidRDefault="007A53D7" w:rsidP="007A53D7">
            <w:pPr>
              <w:ind w:left="-43" w:right="-72"/>
              <w:jc w:val="right"/>
              <w:rPr>
                <w:rFonts w:ascii="Arial" w:eastAsia="Arial Unicode MS" w:hAnsi="Arial" w:cs="Arial"/>
                <w:sz w:val="15"/>
                <w:szCs w:val="15"/>
              </w:rPr>
            </w:pPr>
            <w:r w:rsidRPr="00887285">
              <w:rPr>
                <w:rFonts w:ascii="Arial" w:eastAsia="Arial Unicode MS" w:hAnsi="Arial" w:cs="Arial"/>
                <w:sz w:val="15"/>
                <w:szCs w:val="15"/>
              </w:rPr>
              <w:t>6,899,075,924</w:t>
            </w:r>
          </w:p>
        </w:tc>
        <w:tc>
          <w:tcPr>
            <w:tcW w:w="1267" w:type="dxa"/>
            <w:tcBorders>
              <w:bottom w:val="single" w:sz="4" w:space="0" w:color="auto"/>
            </w:tcBorders>
            <w:shd w:val="clear" w:color="auto" w:fill="auto"/>
          </w:tcPr>
          <w:p w14:paraId="45C8ACD0" w14:textId="210461D7" w:rsidR="007A53D7" w:rsidRPr="00887285" w:rsidRDefault="007A53D7" w:rsidP="007A53D7">
            <w:pPr>
              <w:ind w:left="-43" w:right="-72"/>
              <w:jc w:val="right"/>
              <w:rPr>
                <w:rFonts w:ascii="Arial" w:eastAsia="Arial Unicode MS" w:hAnsi="Arial" w:cs="Arial"/>
                <w:sz w:val="15"/>
                <w:szCs w:val="15"/>
              </w:rPr>
            </w:pPr>
            <w:r w:rsidRPr="00887285">
              <w:rPr>
                <w:rFonts w:ascii="Arial" w:eastAsia="Arial Unicode MS" w:hAnsi="Arial" w:cs="Arial"/>
                <w:sz w:val="15"/>
                <w:szCs w:val="15"/>
              </w:rPr>
              <w:t>(2,494,083)</w:t>
            </w:r>
          </w:p>
        </w:tc>
        <w:tc>
          <w:tcPr>
            <w:tcW w:w="1267" w:type="dxa"/>
            <w:tcBorders>
              <w:bottom w:val="single" w:sz="4" w:space="0" w:color="auto"/>
            </w:tcBorders>
            <w:shd w:val="clear" w:color="auto" w:fill="auto"/>
          </w:tcPr>
          <w:p w14:paraId="3E9A7411" w14:textId="402A4521" w:rsidR="007A53D7" w:rsidRPr="00887285" w:rsidRDefault="007A53D7" w:rsidP="007A53D7">
            <w:pPr>
              <w:ind w:left="-43" w:right="-72"/>
              <w:jc w:val="right"/>
              <w:rPr>
                <w:rFonts w:ascii="Arial" w:eastAsia="Arial Unicode MS" w:hAnsi="Arial" w:cs="Arial"/>
                <w:sz w:val="15"/>
                <w:szCs w:val="15"/>
              </w:rPr>
            </w:pPr>
            <w:r w:rsidRPr="00887285">
              <w:rPr>
                <w:rFonts w:ascii="Arial" w:eastAsia="Arial Unicode MS" w:hAnsi="Arial" w:cs="Arial"/>
                <w:sz w:val="15"/>
                <w:szCs w:val="15"/>
              </w:rPr>
              <w:t>6,896,581,841</w:t>
            </w:r>
          </w:p>
        </w:tc>
        <w:tc>
          <w:tcPr>
            <w:tcW w:w="1267" w:type="dxa"/>
            <w:tcBorders>
              <w:bottom w:val="single" w:sz="4" w:space="0" w:color="auto"/>
            </w:tcBorders>
            <w:shd w:val="clear" w:color="auto" w:fill="auto"/>
          </w:tcPr>
          <w:p w14:paraId="4663751C" w14:textId="30AADC87" w:rsidR="007A53D7" w:rsidRPr="00887285" w:rsidRDefault="007A53D7" w:rsidP="007A53D7">
            <w:pPr>
              <w:ind w:left="-43" w:right="-72"/>
              <w:jc w:val="right"/>
              <w:rPr>
                <w:rFonts w:ascii="Arial" w:eastAsia="Arial Unicode MS" w:hAnsi="Arial" w:cs="Arial"/>
                <w:spacing w:val="-2"/>
                <w:sz w:val="15"/>
                <w:szCs w:val="15"/>
              </w:rPr>
            </w:pPr>
            <w:r w:rsidRPr="00887285">
              <w:rPr>
                <w:rFonts w:ascii="Arial" w:eastAsia="Arial Unicode MS" w:hAnsi="Arial" w:cs="Arial"/>
                <w:sz w:val="15"/>
                <w:szCs w:val="15"/>
              </w:rPr>
              <w:t>(491,604,784)</w:t>
            </w:r>
          </w:p>
        </w:tc>
        <w:tc>
          <w:tcPr>
            <w:tcW w:w="864" w:type="dxa"/>
            <w:shd w:val="clear" w:color="auto" w:fill="auto"/>
            <w:vAlign w:val="bottom"/>
          </w:tcPr>
          <w:p w14:paraId="70909134" w14:textId="25DB0335" w:rsidR="007A53D7" w:rsidRPr="00887285" w:rsidRDefault="007A53D7" w:rsidP="007A53D7">
            <w:pPr>
              <w:ind w:left="-72" w:right="-72"/>
              <w:jc w:val="right"/>
              <w:rPr>
                <w:rFonts w:ascii="Arial" w:eastAsia="Arial Unicode MS" w:hAnsi="Arial" w:cs="Arial"/>
                <w:sz w:val="15"/>
                <w:szCs w:val="15"/>
                <w:vertAlign w:val="superscript"/>
              </w:rPr>
            </w:pPr>
            <w:r w:rsidRPr="00887285">
              <w:rPr>
                <w:rFonts w:ascii="Arial" w:eastAsia="Arial Unicode MS" w:hAnsi="Arial" w:cs="Arial"/>
                <w:sz w:val="15"/>
                <w:szCs w:val="15"/>
                <w:vertAlign w:val="superscript"/>
              </w:rPr>
              <w:t>(1),(5),(6),(7)</w:t>
            </w:r>
          </w:p>
        </w:tc>
        <w:tc>
          <w:tcPr>
            <w:tcW w:w="1267" w:type="dxa"/>
            <w:tcBorders>
              <w:bottom w:val="single" w:sz="4" w:space="0" w:color="auto"/>
            </w:tcBorders>
            <w:shd w:val="clear" w:color="auto" w:fill="auto"/>
            <w:vAlign w:val="bottom"/>
          </w:tcPr>
          <w:p w14:paraId="751F7684" w14:textId="5E16CBC3" w:rsidR="007A53D7" w:rsidRPr="00887285" w:rsidRDefault="007A53D7" w:rsidP="007A53D7">
            <w:pPr>
              <w:ind w:left="-43" w:right="-72"/>
              <w:jc w:val="right"/>
              <w:rPr>
                <w:rFonts w:ascii="Arial" w:eastAsia="Arial Unicode MS" w:hAnsi="Arial" w:cs="Arial"/>
                <w:spacing w:val="-6"/>
                <w:sz w:val="15"/>
                <w:szCs w:val="15"/>
              </w:rPr>
            </w:pPr>
            <w:r w:rsidRPr="00887285">
              <w:rPr>
                <w:rFonts w:ascii="Arial" w:eastAsia="Arial Unicode MS" w:hAnsi="Arial" w:cs="Arial"/>
                <w:spacing w:val="-6"/>
                <w:sz w:val="15"/>
                <w:szCs w:val="15"/>
              </w:rPr>
              <w:t>6,404,977,057</w:t>
            </w:r>
          </w:p>
        </w:tc>
      </w:tr>
      <w:tr w:rsidR="00887285" w:rsidRPr="00887285" w14:paraId="51716FAB" w14:textId="77777777" w:rsidTr="00887285">
        <w:trPr>
          <w:trHeight w:val="20"/>
        </w:trPr>
        <w:tc>
          <w:tcPr>
            <w:tcW w:w="2250" w:type="dxa"/>
            <w:vAlign w:val="bottom"/>
          </w:tcPr>
          <w:p w14:paraId="5804DCBB" w14:textId="77777777" w:rsidR="00887285" w:rsidRPr="00887285" w:rsidRDefault="00887285" w:rsidP="007A53D7">
            <w:pPr>
              <w:ind w:left="-101" w:right="-72"/>
              <w:rPr>
                <w:rFonts w:ascii="Arial" w:hAnsi="Arial" w:cs="Arial"/>
                <w:sz w:val="15"/>
                <w:szCs w:val="15"/>
              </w:rPr>
            </w:pPr>
          </w:p>
        </w:tc>
        <w:tc>
          <w:tcPr>
            <w:tcW w:w="1267" w:type="dxa"/>
            <w:tcBorders>
              <w:top w:val="single" w:sz="4" w:space="0" w:color="auto"/>
            </w:tcBorders>
            <w:shd w:val="clear" w:color="auto" w:fill="auto"/>
          </w:tcPr>
          <w:p w14:paraId="4D94C780" w14:textId="77777777" w:rsidR="00887285" w:rsidRPr="00887285" w:rsidRDefault="00887285" w:rsidP="007A53D7">
            <w:pPr>
              <w:ind w:left="-43" w:right="-72"/>
              <w:jc w:val="right"/>
              <w:rPr>
                <w:rFonts w:ascii="Arial" w:eastAsia="Arial Unicode MS" w:hAnsi="Arial" w:cs="Arial"/>
                <w:sz w:val="15"/>
                <w:szCs w:val="15"/>
              </w:rPr>
            </w:pPr>
          </w:p>
        </w:tc>
        <w:tc>
          <w:tcPr>
            <w:tcW w:w="1267" w:type="dxa"/>
            <w:tcBorders>
              <w:top w:val="single" w:sz="4" w:space="0" w:color="auto"/>
            </w:tcBorders>
            <w:shd w:val="clear" w:color="auto" w:fill="auto"/>
          </w:tcPr>
          <w:p w14:paraId="5FB663F9" w14:textId="77777777" w:rsidR="00887285" w:rsidRPr="00887285" w:rsidRDefault="00887285" w:rsidP="007A53D7">
            <w:pPr>
              <w:ind w:left="-43" w:right="-72"/>
              <w:jc w:val="right"/>
              <w:rPr>
                <w:rFonts w:ascii="Arial" w:eastAsia="Arial Unicode MS" w:hAnsi="Arial" w:cs="Arial"/>
                <w:sz w:val="15"/>
                <w:szCs w:val="15"/>
              </w:rPr>
            </w:pPr>
          </w:p>
        </w:tc>
        <w:tc>
          <w:tcPr>
            <w:tcW w:w="1267" w:type="dxa"/>
            <w:tcBorders>
              <w:top w:val="single" w:sz="4" w:space="0" w:color="auto"/>
            </w:tcBorders>
            <w:shd w:val="clear" w:color="auto" w:fill="auto"/>
          </w:tcPr>
          <w:p w14:paraId="73262590" w14:textId="77777777" w:rsidR="00887285" w:rsidRPr="00887285" w:rsidRDefault="00887285" w:rsidP="007A53D7">
            <w:pPr>
              <w:ind w:left="-43" w:right="-72"/>
              <w:jc w:val="right"/>
              <w:rPr>
                <w:rFonts w:ascii="Arial" w:eastAsia="Arial Unicode MS" w:hAnsi="Arial" w:cs="Arial"/>
                <w:sz w:val="15"/>
                <w:szCs w:val="15"/>
              </w:rPr>
            </w:pPr>
          </w:p>
        </w:tc>
        <w:tc>
          <w:tcPr>
            <w:tcW w:w="1267" w:type="dxa"/>
            <w:tcBorders>
              <w:top w:val="single" w:sz="4" w:space="0" w:color="auto"/>
            </w:tcBorders>
            <w:shd w:val="clear" w:color="auto" w:fill="auto"/>
          </w:tcPr>
          <w:p w14:paraId="197C0AEA" w14:textId="77777777" w:rsidR="00887285" w:rsidRPr="00887285" w:rsidRDefault="00887285" w:rsidP="007A53D7">
            <w:pPr>
              <w:ind w:left="-43" w:right="-72"/>
              <w:jc w:val="right"/>
              <w:rPr>
                <w:rFonts w:ascii="Arial" w:eastAsia="Arial Unicode MS" w:hAnsi="Arial" w:cs="Arial"/>
                <w:sz w:val="15"/>
                <w:szCs w:val="15"/>
              </w:rPr>
            </w:pPr>
          </w:p>
        </w:tc>
        <w:tc>
          <w:tcPr>
            <w:tcW w:w="864" w:type="dxa"/>
            <w:shd w:val="clear" w:color="auto" w:fill="auto"/>
            <w:vAlign w:val="bottom"/>
          </w:tcPr>
          <w:p w14:paraId="46BB6163" w14:textId="77777777" w:rsidR="00887285" w:rsidRPr="00887285" w:rsidRDefault="00887285" w:rsidP="007A53D7">
            <w:pPr>
              <w:ind w:left="-72" w:right="-72"/>
              <w:jc w:val="right"/>
              <w:rPr>
                <w:rFonts w:ascii="Arial" w:eastAsia="Arial Unicode MS" w:hAnsi="Arial" w:cs="Arial"/>
                <w:sz w:val="15"/>
                <w:szCs w:val="15"/>
                <w:vertAlign w:val="superscript"/>
              </w:rPr>
            </w:pPr>
          </w:p>
        </w:tc>
        <w:tc>
          <w:tcPr>
            <w:tcW w:w="1267" w:type="dxa"/>
            <w:tcBorders>
              <w:top w:val="single" w:sz="4" w:space="0" w:color="auto"/>
            </w:tcBorders>
            <w:shd w:val="clear" w:color="auto" w:fill="auto"/>
            <w:vAlign w:val="bottom"/>
          </w:tcPr>
          <w:p w14:paraId="1D93FD84" w14:textId="77777777" w:rsidR="00887285" w:rsidRPr="00887285" w:rsidRDefault="00887285" w:rsidP="007A53D7">
            <w:pPr>
              <w:ind w:left="-43" w:right="-72"/>
              <w:jc w:val="right"/>
              <w:rPr>
                <w:rFonts w:ascii="Arial" w:eastAsia="Arial Unicode MS" w:hAnsi="Arial" w:cs="Arial"/>
                <w:spacing w:val="-6"/>
                <w:sz w:val="15"/>
                <w:szCs w:val="15"/>
              </w:rPr>
            </w:pPr>
          </w:p>
        </w:tc>
      </w:tr>
      <w:tr w:rsidR="007A53D7" w:rsidRPr="00887285" w14:paraId="3036B8C3" w14:textId="77777777" w:rsidTr="00887285">
        <w:trPr>
          <w:trHeight w:val="20"/>
        </w:trPr>
        <w:tc>
          <w:tcPr>
            <w:tcW w:w="2250" w:type="dxa"/>
            <w:vAlign w:val="bottom"/>
          </w:tcPr>
          <w:p w14:paraId="0F67B5C5" w14:textId="3E5ACE82" w:rsidR="007A53D7" w:rsidRPr="00887285" w:rsidRDefault="007A53D7" w:rsidP="007A53D7">
            <w:pPr>
              <w:ind w:left="-101" w:right="-72"/>
              <w:rPr>
                <w:rFonts w:ascii="Arial" w:hAnsi="Arial" w:cs="Arial"/>
                <w:sz w:val="15"/>
                <w:szCs w:val="15"/>
              </w:rPr>
            </w:pPr>
            <w:r w:rsidRPr="00887285">
              <w:rPr>
                <w:rFonts w:ascii="Arial" w:hAnsi="Arial" w:cs="Arial"/>
                <w:sz w:val="15"/>
                <w:szCs w:val="15"/>
              </w:rPr>
              <w:t>Profit before income tax expense</w:t>
            </w:r>
          </w:p>
        </w:tc>
        <w:tc>
          <w:tcPr>
            <w:tcW w:w="1267" w:type="dxa"/>
            <w:shd w:val="clear" w:color="auto" w:fill="auto"/>
            <w:vAlign w:val="center"/>
          </w:tcPr>
          <w:p w14:paraId="18B4F4BA" w14:textId="3CB11783" w:rsidR="007A53D7" w:rsidRPr="00887285" w:rsidRDefault="007A53D7" w:rsidP="007A53D7">
            <w:pPr>
              <w:ind w:left="-43" w:right="-72"/>
              <w:jc w:val="right"/>
              <w:rPr>
                <w:rFonts w:ascii="Arial" w:eastAsia="Arial Unicode MS" w:hAnsi="Arial" w:cs="Arial"/>
                <w:sz w:val="15"/>
                <w:szCs w:val="15"/>
              </w:rPr>
            </w:pPr>
            <w:r w:rsidRPr="00887285">
              <w:rPr>
                <w:rFonts w:ascii="Arial" w:eastAsia="Arial Unicode MS" w:hAnsi="Arial" w:cs="Arial"/>
                <w:sz w:val="15"/>
                <w:szCs w:val="15"/>
              </w:rPr>
              <w:t>13,610,506,064</w:t>
            </w:r>
          </w:p>
        </w:tc>
        <w:tc>
          <w:tcPr>
            <w:tcW w:w="1267" w:type="dxa"/>
            <w:shd w:val="clear" w:color="auto" w:fill="auto"/>
            <w:vAlign w:val="center"/>
          </w:tcPr>
          <w:p w14:paraId="711D32D9" w14:textId="70DFBE99" w:rsidR="007A53D7" w:rsidRPr="00887285" w:rsidRDefault="007A53D7" w:rsidP="007A53D7">
            <w:pPr>
              <w:ind w:left="-43" w:right="-72"/>
              <w:jc w:val="right"/>
              <w:rPr>
                <w:rFonts w:ascii="Arial" w:eastAsia="Arial Unicode MS" w:hAnsi="Arial" w:cs="Arial"/>
                <w:sz w:val="15"/>
                <w:szCs w:val="15"/>
              </w:rPr>
            </w:pPr>
            <w:r w:rsidRPr="00887285">
              <w:rPr>
                <w:rFonts w:ascii="Arial" w:eastAsia="Arial Unicode MS" w:hAnsi="Arial" w:cs="Arial"/>
                <w:sz w:val="15"/>
                <w:szCs w:val="15"/>
              </w:rPr>
              <w:t>60,839,690</w:t>
            </w:r>
          </w:p>
        </w:tc>
        <w:tc>
          <w:tcPr>
            <w:tcW w:w="1267" w:type="dxa"/>
            <w:shd w:val="clear" w:color="auto" w:fill="auto"/>
            <w:vAlign w:val="center"/>
          </w:tcPr>
          <w:p w14:paraId="0834A047" w14:textId="529FF4C2" w:rsidR="007A53D7" w:rsidRPr="00887285" w:rsidRDefault="007A53D7" w:rsidP="007A53D7">
            <w:pPr>
              <w:ind w:left="-43" w:right="-72"/>
              <w:jc w:val="right"/>
              <w:rPr>
                <w:rFonts w:ascii="Arial" w:eastAsia="Arial Unicode MS" w:hAnsi="Arial" w:cs="Arial"/>
                <w:sz w:val="15"/>
                <w:szCs w:val="15"/>
              </w:rPr>
            </w:pPr>
            <w:r w:rsidRPr="00887285">
              <w:rPr>
                <w:rFonts w:ascii="Arial" w:eastAsia="Arial Unicode MS" w:hAnsi="Arial" w:cs="Arial"/>
                <w:sz w:val="15"/>
                <w:szCs w:val="15"/>
              </w:rPr>
              <w:t>13,671,345,754</w:t>
            </w:r>
          </w:p>
        </w:tc>
        <w:tc>
          <w:tcPr>
            <w:tcW w:w="1267" w:type="dxa"/>
            <w:shd w:val="clear" w:color="auto" w:fill="auto"/>
            <w:vAlign w:val="center"/>
          </w:tcPr>
          <w:p w14:paraId="65F57791" w14:textId="5D7D9602" w:rsidR="007A53D7" w:rsidRPr="00887285" w:rsidRDefault="007A53D7" w:rsidP="007A53D7">
            <w:pPr>
              <w:ind w:left="-43" w:right="-72"/>
              <w:jc w:val="right"/>
              <w:rPr>
                <w:rFonts w:ascii="Arial" w:eastAsia="Arial Unicode MS" w:hAnsi="Arial" w:cs="Arial"/>
                <w:sz w:val="15"/>
                <w:szCs w:val="15"/>
              </w:rPr>
            </w:pPr>
            <w:r w:rsidRPr="00887285">
              <w:rPr>
                <w:rFonts w:ascii="Arial" w:eastAsia="Arial Unicode MS" w:hAnsi="Arial" w:cs="Arial"/>
                <w:sz w:val="15"/>
                <w:szCs w:val="15"/>
              </w:rPr>
              <w:t>314,168,073</w:t>
            </w:r>
          </w:p>
        </w:tc>
        <w:tc>
          <w:tcPr>
            <w:tcW w:w="864" w:type="dxa"/>
            <w:shd w:val="clear" w:color="auto" w:fill="auto"/>
            <w:vAlign w:val="center"/>
          </w:tcPr>
          <w:p w14:paraId="14F8E339" w14:textId="77777777" w:rsidR="007A53D7" w:rsidRPr="00887285" w:rsidRDefault="007A53D7" w:rsidP="007A53D7">
            <w:pPr>
              <w:ind w:left="-72" w:right="-72"/>
              <w:jc w:val="right"/>
              <w:rPr>
                <w:rFonts w:ascii="Arial" w:eastAsia="Arial Unicode MS" w:hAnsi="Arial" w:cs="Arial"/>
                <w:sz w:val="15"/>
                <w:szCs w:val="15"/>
                <w:vertAlign w:val="superscript"/>
              </w:rPr>
            </w:pPr>
          </w:p>
        </w:tc>
        <w:tc>
          <w:tcPr>
            <w:tcW w:w="1267" w:type="dxa"/>
            <w:shd w:val="clear" w:color="auto" w:fill="auto"/>
          </w:tcPr>
          <w:p w14:paraId="2B31CA9D" w14:textId="35F0BB45" w:rsidR="007A53D7" w:rsidRPr="00887285" w:rsidRDefault="007A53D7" w:rsidP="007A53D7">
            <w:pPr>
              <w:ind w:left="-43" w:right="-72"/>
              <w:jc w:val="right"/>
              <w:rPr>
                <w:rFonts w:ascii="Arial" w:eastAsia="Arial Unicode MS" w:hAnsi="Arial" w:cs="Arial"/>
                <w:spacing w:val="-6"/>
                <w:sz w:val="15"/>
                <w:szCs w:val="15"/>
              </w:rPr>
            </w:pPr>
            <w:r w:rsidRPr="00887285">
              <w:rPr>
                <w:rFonts w:ascii="Arial" w:eastAsia="Arial Unicode MS" w:hAnsi="Arial" w:cs="Arial"/>
                <w:sz w:val="15"/>
                <w:szCs w:val="15"/>
              </w:rPr>
              <w:t>13,985,513,827</w:t>
            </w:r>
          </w:p>
        </w:tc>
      </w:tr>
      <w:tr w:rsidR="007A53D7" w:rsidRPr="00887285" w14:paraId="043BD2AC" w14:textId="77777777" w:rsidTr="00887285">
        <w:trPr>
          <w:trHeight w:val="20"/>
        </w:trPr>
        <w:tc>
          <w:tcPr>
            <w:tcW w:w="2250" w:type="dxa"/>
            <w:vAlign w:val="bottom"/>
          </w:tcPr>
          <w:p w14:paraId="073A6FBB" w14:textId="060DD5F2" w:rsidR="007A53D7" w:rsidRPr="00887285" w:rsidRDefault="007A53D7" w:rsidP="007A53D7">
            <w:pPr>
              <w:ind w:left="-101" w:right="-72"/>
              <w:rPr>
                <w:rFonts w:ascii="Arial" w:hAnsi="Arial" w:cs="Arial"/>
                <w:sz w:val="15"/>
                <w:szCs w:val="15"/>
              </w:rPr>
            </w:pPr>
            <w:r w:rsidRPr="00887285">
              <w:rPr>
                <w:rFonts w:ascii="Arial" w:hAnsi="Arial" w:cs="Arial"/>
                <w:spacing w:val="-4"/>
                <w:sz w:val="15"/>
                <w:szCs w:val="15"/>
              </w:rPr>
              <w:t xml:space="preserve">Deferred tax income </w:t>
            </w:r>
          </w:p>
        </w:tc>
        <w:tc>
          <w:tcPr>
            <w:tcW w:w="1267" w:type="dxa"/>
            <w:shd w:val="clear" w:color="auto" w:fill="auto"/>
            <w:vAlign w:val="bottom"/>
          </w:tcPr>
          <w:p w14:paraId="67DD0E6E" w14:textId="5BD56700" w:rsidR="007A53D7" w:rsidRPr="00887285" w:rsidRDefault="007A53D7" w:rsidP="007A53D7">
            <w:pPr>
              <w:ind w:left="-43" w:right="-72"/>
              <w:jc w:val="right"/>
              <w:rPr>
                <w:rFonts w:ascii="Arial" w:eastAsia="Arial Unicode MS" w:hAnsi="Arial" w:cs="Arial"/>
                <w:sz w:val="15"/>
                <w:szCs w:val="15"/>
              </w:rPr>
            </w:pPr>
            <w:r w:rsidRPr="00887285">
              <w:rPr>
                <w:rFonts w:ascii="Arial" w:eastAsia="Arial Unicode MS" w:hAnsi="Arial" w:cs="Arial"/>
                <w:sz w:val="15"/>
                <w:szCs w:val="15"/>
              </w:rPr>
              <w:t>227,565,798</w:t>
            </w:r>
          </w:p>
        </w:tc>
        <w:tc>
          <w:tcPr>
            <w:tcW w:w="1267" w:type="dxa"/>
            <w:shd w:val="clear" w:color="auto" w:fill="auto"/>
            <w:vAlign w:val="bottom"/>
          </w:tcPr>
          <w:p w14:paraId="267F8654" w14:textId="24DD4CC9" w:rsidR="007A53D7" w:rsidRPr="00887285" w:rsidRDefault="007A53D7" w:rsidP="007A53D7">
            <w:pPr>
              <w:ind w:left="-43" w:right="-72"/>
              <w:jc w:val="right"/>
              <w:rPr>
                <w:rFonts w:ascii="Arial" w:eastAsia="Arial Unicode MS" w:hAnsi="Arial" w:cs="Arial"/>
                <w:sz w:val="15"/>
                <w:szCs w:val="15"/>
              </w:rPr>
            </w:pPr>
            <w:r w:rsidRPr="00887285">
              <w:rPr>
                <w:rFonts w:ascii="Arial" w:eastAsia="Arial Unicode MS" w:hAnsi="Arial" w:cs="Arial"/>
                <w:sz w:val="15"/>
                <w:szCs w:val="15"/>
              </w:rPr>
              <w:t>7,318,362</w:t>
            </w:r>
          </w:p>
        </w:tc>
        <w:tc>
          <w:tcPr>
            <w:tcW w:w="1267" w:type="dxa"/>
            <w:shd w:val="clear" w:color="auto" w:fill="auto"/>
            <w:vAlign w:val="bottom"/>
          </w:tcPr>
          <w:p w14:paraId="0550FB5E" w14:textId="58D77011" w:rsidR="007A53D7" w:rsidRPr="00887285" w:rsidRDefault="007A53D7" w:rsidP="007A53D7">
            <w:pPr>
              <w:ind w:left="-43" w:right="-72"/>
              <w:jc w:val="right"/>
              <w:rPr>
                <w:rFonts w:ascii="Arial" w:eastAsia="Arial Unicode MS" w:hAnsi="Arial" w:cs="Arial"/>
                <w:sz w:val="15"/>
                <w:szCs w:val="15"/>
              </w:rPr>
            </w:pPr>
            <w:r w:rsidRPr="00887285">
              <w:rPr>
                <w:rFonts w:ascii="Arial" w:eastAsia="Arial Unicode MS" w:hAnsi="Arial" w:cs="Arial"/>
                <w:sz w:val="15"/>
                <w:szCs w:val="15"/>
              </w:rPr>
              <w:t>234,884,160</w:t>
            </w:r>
          </w:p>
        </w:tc>
        <w:tc>
          <w:tcPr>
            <w:tcW w:w="1267" w:type="dxa"/>
            <w:shd w:val="clear" w:color="auto" w:fill="auto"/>
            <w:vAlign w:val="bottom"/>
          </w:tcPr>
          <w:p w14:paraId="0EC7F721" w14:textId="5BF32D17" w:rsidR="007A53D7" w:rsidRPr="00887285" w:rsidRDefault="007A53D7" w:rsidP="007A53D7">
            <w:pPr>
              <w:ind w:left="-43" w:right="-72"/>
              <w:jc w:val="right"/>
              <w:rPr>
                <w:rFonts w:ascii="Arial" w:eastAsia="Arial Unicode MS" w:hAnsi="Arial" w:cs="Arial"/>
                <w:sz w:val="15"/>
                <w:szCs w:val="15"/>
              </w:rPr>
            </w:pPr>
            <w:r w:rsidRPr="00887285">
              <w:rPr>
                <w:rFonts w:ascii="Arial" w:eastAsia="Arial Unicode MS" w:hAnsi="Arial" w:cs="Arial"/>
                <w:sz w:val="15"/>
                <w:szCs w:val="15"/>
              </w:rPr>
              <w:t>24,325,111</w:t>
            </w:r>
          </w:p>
        </w:tc>
        <w:tc>
          <w:tcPr>
            <w:tcW w:w="864" w:type="dxa"/>
            <w:shd w:val="clear" w:color="auto" w:fill="auto"/>
            <w:vAlign w:val="bottom"/>
          </w:tcPr>
          <w:p w14:paraId="28606663" w14:textId="1B15C14C" w:rsidR="007A53D7" w:rsidRPr="00887285" w:rsidRDefault="007A53D7" w:rsidP="007A53D7">
            <w:pPr>
              <w:ind w:left="-72" w:right="-72"/>
              <w:jc w:val="right"/>
              <w:rPr>
                <w:rFonts w:ascii="Arial" w:eastAsia="Arial Unicode MS" w:hAnsi="Arial" w:cs="Arial"/>
                <w:sz w:val="15"/>
                <w:szCs w:val="15"/>
                <w:vertAlign w:val="superscript"/>
              </w:rPr>
            </w:pPr>
            <w:r w:rsidRPr="00887285">
              <w:rPr>
                <w:rFonts w:ascii="Arial" w:eastAsia="Arial Unicode MS" w:hAnsi="Arial" w:cs="Arial"/>
                <w:sz w:val="15"/>
                <w:szCs w:val="15"/>
                <w:vertAlign w:val="superscript"/>
              </w:rPr>
              <w:t>(5),(6),(9)</w:t>
            </w:r>
          </w:p>
        </w:tc>
        <w:tc>
          <w:tcPr>
            <w:tcW w:w="1267" w:type="dxa"/>
            <w:shd w:val="clear" w:color="auto" w:fill="auto"/>
            <w:vAlign w:val="bottom"/>
          </w:tcPr>
          <w:p w14:paraId="15449CB0" w14:textId="2CA53057" w:rsidR="007A53D7" w:rsidRPr="00887285" w:rsidRDefault="007A53D7" w:rsidP="007A53D7">
            <w:pPr>
              <w:ind w:left="-43" w:right="-72"/>
              <w:jc w:val="right"/>
              <w:rPr>
                <w:rFonts w:ascii="Arial" w:eastAsia="Arial Unicode MS" w:hAnsi="Arial" w:cs="Arial"/>
                <w:sz w:val="15"/>
                <w:szCs w:val="15"/>
              </w:rPr>
            </w:pPr>
            <w:r w:rsidRPr="00887285">
              <w:rPr>
                <w:rFonts w:ascii="Arial" w:eastAsia="Arial Unicode MS" w:hAnsi="Arial" w:cs="Arial"/>
                <w:sz w:val="15"/>
                <w:szCs w:val="15"/>
              </w:rPr>
              <w:t>259,209,271</w:t>
            </w:r>
          </w:p>
        </w:tc>
      </w:tr>
      <w:tr w:rsidR="007A53D7" w:rsidRPr="00887285" w14:paraId="12B0CCA5" w14:textId="77777777" w:rsidTr="00887285">
        <w:trPr>
          <w:trHeight w:val="20"/>
        </w:trPr>
        <w:tc>
          <w:tcPr>
            <w:tcW w:w="2250" w:type="dxa"/>
            <w:vAlign w:val="bottom"/>
          </w:tcPr>
          <w:p w14:paraId="6964345E" w14:textId="23A77FD4" w:rsidR="007A53D7" w:rsidRPr="00887285" w:rsidRDefault="007A53D7" w:rsidP="007A53D7">
            <w:pPr>
              <w:ind w:left="-101" w:right="-72"/>
              <w:rPr>
                <w:rFonts w:ascii="Arial" w:hAnsi="Arial" w:cs="Arial"/>
                <w:spacing w:val="-4"/>
                <w:sz w:val="15"/>
                <w:szCs w:val="15"/>
              </w:rPr>
            </w:pPr>
            <w:r w:rsidRPr="00887285">
              <w:rPr>
                <w:rFonts w:ascii="Arial" w:hAnsi="Arial" w:cs="Arial"/>
                <w:sz w:val="15"/>
                <w:szCs w:val="15"/>
              </w:rPr>
              <w:t>Income tax expense</w:t>
            </w:r>
          </w:p>
        </w:tc>
        <w:tc>
          <w:tcPr>
            <w:tcW w:w="1267" w:type="dxa"/>
            <w:tcBorders>
              <w:bottom w:val="single" w:sz="4" w:space="0" w:color="auto"/>
            </w:tcBorders>
            <w:shd w:val="clear" w:color="auto" w:fill="auto"/>
            <w:vAlign w:val="bottom"/>
          </w:tcPr>
          <w:p w14:paraId="4439E3A6" w14:textId="6BDFB018" w:rsidR="007A53D7" w:rsidRPr="00887285" w:rsidRDefault="007A53D7" w:rsidP="007A53D7">
            <w:pPr>
              <w:ind w:left="-43" w:right="-72"/>
              <w:jc w:val="right"/>
              <w:rPr>
                <w:rFonts w:ascii="Arial" w:eastAsia="Arial Unicode MS" w:hAnsi="Arial" w:cs="Arial"/>
                <w:sz w:val="15"/>
                <w:szCs w:val="15"/>
              </w:rPr>
            </w:pPr>
            <w:r w:rsidRPr="00887285">
              <w:rPr>
                <w:rFonts w:ascii="Arial" w:eastAsia="Arial Unicode MS" w:hAnsi="Arial" w:cs="Arial"/>
                <w:sz w:val="15"/>
                <w:szCs w:val="15"/>
              </w:rPr>
              <w:t>(1,089,451,397)</w:t>
            </w:r>
          </w:p>
        </w:tc>
        <w:tc>
          <w:tcPr>
            <w:tcW w:w="1267" w:type="dxa"/>
            <w:tcBorders>
              <w:bottom w:val="single" w:sz="4" w:space="0" w:color="auto"/>
            </w:tcBorders>
            <w:shd w:val="clear" w:color="auto" w:fill="auto"/>
            <w:vAlign w:val="bottom"/>
          </w:tcPr>
          <w:p w14:paraId="7BDF278D" w14:textId="7F737EE1" w:rsidR="007A53D7" w:rsidRPr="00887285" w:rsidRDefault="007A53D7" w:rsidP="007A53D7">
            <w:pPr>
              <w:ind w:left="-43" w:right="-72"/>
              <w:jc w:val="right"/>
              <w:rPr>
                <w:rFonts w:ascii="Arial" w:eastAsia="Arial Unicode MS" w:hAnsi="Arial" w:cs="Arial"/>
                <w:sz w:val="15"/>
                <w:szCs w:val="15"/>
              </w:rPr>
            </w:pPr>
            <w:r w:rsidRPr="00887285">
              <w:rPr>
                <w:rFonts w:ascii="Arial" w:eastAsia="Arial Unicode MS" w:hAnsi="Arial" w:cs="Arial"/>
                <w:sz w:val="15"/>
                <w:szCs w:val="15"/>
              </w:rPr>
              <w:t>(20,095,720)</w:t>
            </w:r>
          </w:p>
        </w:tc>
        <w:tc>
          <w:tcPr>
            <w:tcW w:w="1267" w:type="dxa"/>
            <w:tcBorders>
              <w:bottom w:val="single" w:sz="4" w:space="0" w:color="auto"/>
            </w:tcBorders>
            <w:shd w:val="clear" w:color="auto" w:fill="auto"/>
            <w:vAlign w:val="bottom"/>
          </w:tcPr>
          <w:p w14:paraId="3AFD3AAB" w14:textId="0CD768D0" w:rsidR="007A53D7" w:rsidRPr="00887285" w:rsidRDefault="007A53D7" w:rsidP="007A53D7">
            <w:pPr>
              <w:ind w:left="-43" w:right="-72"/>
              <w:jc w:val="right"/>
              <w:rPr>
                <w:rFonts w:ascii="Arial" w:eastAsia="Arial Unicode MS" w:hAnsi="Arial" w:cs="Arial"/>
                <w:sz w:val="15"/>
                <w:szCs w:val="15"/>
              </w:rPr>
            </w:pPr>
            <w:r w:rsidRPr="00887285">
              <w:rPr>
                <w:rFonts w:ascii="Arial" w:eastAsia="Arial Unicode MS" w:hAnsi="Arial" w:cs="Arial"/>
                <w:sz w:val="15"/>
                <w:szCs w:val="15"/>
              </w:rPr>
              <w:t>(1,109,547,117)</w:t>
            </w:r>
          </w:p>
        </w:tc>
        <w:tc>
          <w:tcPr>
            <w:tcW w:w="1267" w:type="dxa"/>
            <w:tcBorders>
              <w:bottom w:val="single" w:sz="4" w:space="0" w:color="auto"/>
            </w:tcBorders>
            <w:shd w:val="clear" w:color="auto" w:fill="auto"/>
            <w:vAlign w:val="bottom"/>
          </w:tcPr>
          <w:p w14:paraId="1FC08212" w14:textId="3EDCBCC5" w:rsidR="007A53D7" w:rsidRPr="00887285" w:rsidRDefault="007A53D7" w:rsidP="007A53D7">
            <w:pPr>
              <w:ind w:left="-43" w:right="-72"/>
              <w:jc w:val="right"/>
              <w:rPr>
                <w:rFonts w:ascii="Arial" w:eastAsia="Arial Unicode MS" w:hAnsi="Arial" w:cs="Arial"/>
                <w:sz w:val="15"/>
                <w:szCs w:val="15"/>
              </w:rPr>
            </w:pPr>
            <w:r w:rsidRPr="00887285">
              <w:rPr>
                <w:rFonts w:ascii="Arial" w:eastAsia="Arial Unicode MS" w:hAnsi="Arial" w:cs="Arial"/>
                <w:sz w:val="15"/>
                <w:szCs w:val="15"/>
              </w:rPr>
              <w:t>(8,560,824)</w:t>
            </w:r>
          </w:p>
        </w:tc>
        <w:tc>
          <w:tcPr>
            <w:tcW w:w="864" w:type="dxa"/>
            <w:shd w:val="clear" w:color="auto" w:fill="auto"/>
            <w:vAlign w:val="bottom"/>
          </w:tcPr>
          <w:p w14:paraId="374ABF1C" w14:textId="354296CD" w:rsidR="007A53D7" w:rsidRPr="00887285" w:rsidRDefault="007A53D7" w:rsidP="007A53D7">
            <w:pPr>
              <w:ind w:left="-72" w:right="-72"/>
              <w:jc w:val="right"/>
              <w:rPr>
                <w:rFonts w:ascii="Arial" w:eastAsia="Arial Unicode MS" w:hAnsi="Arial" w:cs="Arial"/>
                <w:sz w:val="15"/>
                <w:szCs w:val="15"/>
                <w:vertAlign w:val="superscript"/>
              </w:rPr>
            </w:pPr>
            <w:r w:rsidRPr="00887285">
              <w:rPr>
                <w:rFonts w:ascii="Arial" w:eastAsia="Arial Unicode MS" w:hAnsi="Arial" w:cs="Arial"/>
                <w:sz w:val="15"/>
                <w:szCs w:val="15"/>
                <w:vertAlign w:val="superscript"/>
              </w:rPr>
              <w:t>(9)</w:t>
            </w:r>
          </w:p>
        </w:tc>
        <w:tc>
          <w:tcPr>
            <w:tcW w:w="1267" w:type="dxa"/>
            <w:tcBorders>
              <w:bottom w:val="single" w:sz="4" w:space="0" w:color="auto"/>
            </w:tcBorders>
            <w:shd w:val="clear" w:color="auto" w:fill="auto"/>
            <w:vAlign w:val="bottom"/>
          </w:tcPr>
          <w:p w14:paraId="49927574" w14:textId="56A00A04" w:rsidR="007A53D7" w:rsidRPr="00887285" w:rsidRDefault="007A53D7" w:rsidP="007A53D7">
            <w:pPr>
              <w:ind w:left="-43" w:right="-72"/>
              <w:jc w:val="right"/>
              <w:rPr>
                <w:rFonts w:ascii="Arial" w:eastAsia="Arial Unicode MS" w:hAnsi="Arial" w:cs="Arial"/>
                <w:sz w:val="15"/>
                <w:szCs w:val="15"/>
              </w:rPr>
            </w:pPr>
            <w:r w:rsidRPr="00887285">
              <w:rPr>
                <w:rFonts w:ascii="Arial" w:eastAsia="Arial Unicode MS" w:hAnsi="Arial" w:cs="Arial"/>
                <w:sz w:val="15"/>
                <w:szCs w:val="15"/>
              </w:rPr>
              <w:t>(1,118,107,941)</w:t>
            </w:r>
          </w:p>
        </w:tc>
      </w:tr>
      <w:tr w:rsidR="007A53D7" w:rsidRPr="00887285" w14:paraId="3A798033" w14:textId="77777777" w:rsidTr="00887285">
        <w:trPr>
          <w:trHeight w:val="20"/>
        </w:trPr>
        <w:tc>
          <w:tcPr>
            <w:tcW w:w="2250" w:type="dxa"/>
            <w:vAlign w:val="bottom"/>
          </w:tcPr>
          <w:p w14:paraId="53CD1FB8" w14:textId="77777777" w:rsidR="007A53D7" w:rsidRPr="00887285" w:rsidRDefault="007A53D7" w:rsidP="007A53D7">
            <w:pPr>
              <w:ind w:left="-101" w:right="-72"/>
              <w:rPr>
                <w:rFonts w:ascii="Arial" w:hAnsi="Arial" w:cs="Arial"/>
                <w:sz w:val="15"/>
                <w:szCs w:val="15"/>
              </w:rPr>
            </w:pPr>
          </w:p>
        </w:tc>
        <w:tc>
          <w:tcPr>
            <w:tcW w:w="1267" w:type="dxa"/>
            <w:tcBorders>
              <w:top w:val="single" w:sz="4" w:space="0" w:color="auto"/>
            </w:tcBorders>
            <w:shd w:val="clear" w:color="auto" w:fill="auto"/>
            <w:vAlign w:val="bottom"/>
          </w:tcPr>
          <w:p w14:paraId="7F46B3CD" w14:textId="77777777" w:rsidR="007A53D7" w:rsidRPr="00887285" w:rsidRDefault="007A53D7" w:rsidP="007A53D7">
            <w:pPr>
              <w:ind w:left="-43" w:right="-72"/>
              <w:jc w:val="right"/>
              <w:rPr>
                <w:rFonts w:ascii="Arial" w:eastAsia="Arial Unicode MS" w:hAnsi="Arial" w:cs="Arial"/>
                <w:sz w:val="15"/>
                <w:szCs w:val="15"/>
              </w:rPr>
            </w:pPr>
          </w:p>
        </w:tc>
        <w:tc>
          <w:tcPr>
            <w:tcW w:w="1267" w:type="dxa"/>
            <w:tcBorders>
              <w:top w:val="single" w:sz="4" w:space="0" w:color="auto"/>
            </w:tcBorders>
            <w:shd w:val="clear" w:color="auto" w:fill="auto"/>
            <w:vAlign w:val="bottom"/>
          </w:tcPr>
          <w:p w14:paraId="566CB722" w14:textId="77777777" w:rsidR="007A53D7" w:rsidRPr="00887285" w:rsidRDefault="007A53D7" w:rsidP="007A53D7">
            <w:pPr>
              <w:ind w:left="-43" w:right="-72"/>
              <w:jc w:val="right"/>
              <w:rPr>
                <w:rFonts w:ascii="Arial" w:eastAsia="Arial Unicode MS" w:hAnsi="Arial" w:cs="Arial"/>
                <w:sz w:val="15"/>
                <w:szCs w:val="15"/>
              </w:rPr>
            </w:pPr>
          </w:p>
        </w:tc>
        <w:tc>
          <w:tcPr>
            <w:tcW w:w="1267" w:type="dxa"/>
            <w:tcBorders>
              <w:top w:val="single" w:sz="4" w:space="0" w:color="auto"/>
            </w:tcBorders>
            <w:shd w:val="clear" w:color="auto" w:fill="auto"/>
            <w:vAlign w:val="bottom"/>
          </w:tcPr>
          <w:p w14:paraId="23BA7057" w14:textId="77777777" w:rsidR="007A53D7" w:rsidRPr="00887285" w:rsidRDefault="007A53D7" w:rsidP="007A53D7">
            <w:pPr>
              <w:ind w:left="-43" w:right="-72"/>
              <w:jc w:val="right"/>
              <w:rPr>
                <w:rFonts w:ascii="Arial" w:eastAsia="Arial Unicode MS" w:hAnsi="Arial" w:cs="Arial"/>
                <w:sz w:val="15"/>
                <w:szCs w:val="15"/>
              </w:rPr>
            </w:pPr>
          </w:p>
        </w:tc>
        <w:tc>
          <w:tcPr>
            <w:tcW w:w="1267" w:type="dxa"/>
            <w:tcBorders>
              <w:top w:val="single" w:sz="4" w:space="0" w:color="auto"/>
            </w:tcBorders>
            <w:shd w:val="clear" w:color="auto" w:fill="auto"/>
            <w:vAlign w:val="bottom"/>
          </w:tcPr>
          <w:p w14:paraId="42747D0B" w14:textId="77777777" w:rsidR="007A53D7" w:rsidRPr="00887285" w:rsidRDefault="007A53D7" w:rsidP="007A53D7">
            <w:pPr>
              <w:ind w:left="-43" w:right="-72"/>
              <w:jc w:val="right"/>
              <w:rPr>
                <w:rFonts w:ascii="Arial" w:eastAsia="Arial Unicode MS" w:hAnsi="Arial" w:cs="Arial"/>
                <w:sz w:val="15"/>
                <w:szCs w:val="15"/>
              </w:rPr>
            </w:pPr>
          </w:p>
        </w:tc>
        <w:tc>
          <w:tcPr>
            <w:tcW w:w="864" w:type="dxa"/>
            <w:shd w:val="clear" w:color="auto" w:fill="auto"/>
            <w:vAlign w:val="bottom"/>
          </w:tcPr>
          <w:p w14:paraId="09EDD4C2" w14:textId="77777777" w:rsidR="007A53D7" w:rsidRPr="00887285" w:rsidRDefault="007A53D7" w:rsidP="007A53D7">
            <w:pPr>
              <w:ind w:left="-72" w:right="-72"/>
              <w:jc w:val="right"/>
              <w:rPr>
                <w:rFonts w:ascii="Arial" w:eastAsia="Arial Unicode MS" w:hAnsi="Arial" w:cs="Arial"/>
                <w:sz w:val="15"/>
                <w:szCs w:val="15"/>
                <w:vertAlign w:val="superscript"/>
              </w:rPr>
            </w:pPr>
          </w:p>
        </w:tc>
        <w:tc>
          <w:tcPr>
            <w:tcW w:w="1267" w:type="dxa"/>
            <w:tcBorders>
              <w:top w:val="single" w:sz="4" w:space="0" w:color="auto"/>
            </w:tcBorders>
            <w:shd w:val="clear" w:color="auto" w:fill="auto"/>
            <w:vAlign w:val="bottom"/>
          </w:tcPr>
          <w:p w14:paraId="0407CE14" w14:textId="77777777" w:rsidR="007A53D7" w:rsidRPr="00887285" w:rsidRDefault="007A53D7" w:rsidP="007A53D7">
            <w:pPr>
              <w:ind w:left="-43" w:right="-72"/>
              <w:jc w:val="right"/>
              <w:rPr>
                <w:rFonts w:ascii="Arial" w:eastAsia="Arial Unicode MS" w:hAnsi="Arial" w:cs="Arial"/>
                <w:sz w:val="15"/>
                <w:szCs w:val="15"/>
              </w:rPr>
            </w:pPr>
          </w:p>
        </w:tc>
      </w:tr>
      <w:tr w:rsidR="007A53D7" w:rsidRPr="00887285" w14:paraId="5581905C" w14:textId="77777777" w:rsidTr="00887285">
        <w:trPr>
          <w:trHeight w:val="20"/>
        </w:trPr>
        <w:tc>
          <w:tcPr>
            <w:tcW w:w="2250" w:type="dxa"/>
            <w:vAlign w:val="bottom"/>
          </w:tcPr>
          <w:p w14:paraId="7289BEF6" w14:textId="668BEBEA" w:rsidR="007A53D7" w:rsidRPr="00887285" w:rsidRDefault="007A53D7" w:rsidP="007A53D7">
            <w:pPr>
              <w:ind w:left="-101" w:right="-72"/>
              <w:rPr>
                <w:rFonts w:ascii="Arial" w:hAnsi="Arial" w:cs="Arial"/>
                <w:sz w:val="15"/>
                <w:szCs w:val="15"/>
              </w:rPr>
            </w:pPr>
            <w:r w:rsidRPr="00887285">
              <w:rPr>
                <w:rFonts w:ascii="Arial" w:hAnsi="Arial" w:cs="Arial"/>
                <w:sz w:val="15"/>
                <w:szCs w:val="15"/>
              </w:rPr>
              <w:t>Profit for the year</w:t>
            </w:r>
          </w:p>
        </w:tc>
        <w:tc>
          <w:tcPr>
            <w:tcW w:w="1267" w:type="dxa"/>
            <w:shd w:val="clear" w:color="auto" w:fill="auto"/>
          </w:tcPr>
          <w:p w14:paraId="296FDB41" w14:textId="20E66FB0" w:rsidR="007A53D7" w:rsidRPr="00887285" w:rsidRDefault="007A53D7" w:rsidP="007A53D7">
            <w:pPr>
              <w:ind w:left="-43" w:right="-72"/>
              <w:jc w:val="right"/>
              <w:rPr>
                <w:rFonts w:ascii="Arial" w:eastAsia="Arial Unicode MS" w:hAnsi="Arial" w:cs="Arial"/>
                <w:sz w:val="15"/>
                <w:szCs w:val="15"/>
              </w:rPr>
            </w:pPr>
            <w:r w:rsidRPr="00887285">
              <w:rPr>
                <w:rFonts w:ascii="Arial" w:eastAsia="Arial Unicode MS" w:hAnsi="Arial" w:cs="Arial"/>
                <w:sz w:val="15"/>
                <w:szCs w:val="15"/>
              </w:rPr>
              <w:t>12,748,620,465</w:t>
            </w:r>
          </w:p>
        </w:tc>
        <w:tc>
          <w:tcPr>
            <w:tcW w:w="1267" w:type="dxa"/>
            <w:shd w:val="clear" w:color="auto" w:fill="auto"/>
          </w:tcPr>
          <w:p w14:paraId="433B1811" w14:textId="43577A32" w:rsidR="007A53D7" w:rsidRPr="00887285" w:rsidRDefault="007A53D7" w:rsidP="007A53D7">
            <w:pPr>
              <w:ind w:left="-43" w:right="-72"/>
              <w:jc w:val="right"/>
              <w:rPr>
                <w:rFonts w:ascii="Arial" w:eastAsia="Arial Unicode MS" w:hAnsi="Arial" w:cs="Arial"/>
                <w:sz w:val="15"/>
                <w:szCs w:val="15"/>
              </w:rPr>
            </w:pPr>
            <w:r w:rsidRPr="00887285">
              <w:rPr>
                <w:rFonts w:ascii="Arial" w:eastAsia="Arial Unicode MS" w:hAnsi="Arial" w:cs="Arial"/>
                <w:sz w:val="15"/>
                <w:szCs w:val="15"/>
              </w:rPr>
              <w:t>48,062,332</w:t>
            </w:r>
          </w:p>
        </w:tc>
        <w:tc>
          <w:tcPr>
            <w:tcW w:w="1267" w:type="dxa"/>
            <w:shd w:val="clear" w:color="auto" w:fill="auto"/>
          </w:tcPr>
          <w:p w14:paraId="4D171AA4" w14:textId="0DF7A00A" w:rsidR="007A53D7" w:rsidRPr="00887285" w:rsidRDefault="007A53D7" w:rsidP="007A53D7">
            <w:pPr>
              <w:ind w:left="-43" w:right="-72"/>
              <w:jc w:val="right"/>
              <w:rPr>
                <w:rFonts w:ascii="Arial" w:eastAsia="Arial Unicode MS" w:hAnsi="Arial" w:cs="Arial"/>
                <w:sz w:val="15"/>
                <w:szCs w:val="15"/>
              </w:rPr>
            </w:pPr>
            <w:r w:rsidRPr="00887285">
              <w:rPr>
                <w:rFonts w:ascii="Arial" w:eastAsia="Arial Unicode MS" w:hAnsi="Arial" w:cs="Arial"/>
                <w:sz w:val="15"/>
                <w:szCs w:val="15"/>
              </w:rPr>
              <w:t>12,796,682,797</w:t>
            </w:r>
          </w:p>
        </w:tc>
        <w:tc>
          <w:tcPr>
            <w:tcW w:w="1267" w:type="dxa"/>
            <w:shd w:val="clear" w:color="auto" w:fill="auto"/>
          </w:tcPr>
          <w:p w14:paraId="0A65F6F3" w14:textId="6FC36B3C" w:rsidR="007A53D7" w:rsidRPr="00887285" w:rsidRDefault="007A53D7" w:rsidP="007A53D7">
            <w:pPr>
              <w:ind w:left="-43" w:right="-72"/>
              <w:jc w:val="right"/>
              <w:rPr>
                <w:rFonts w:ascii="Arial" w:eastAsia="Arial Unicode MS" w:hAnsi="Arial" w:cs="Arial"/>
                <w:sz w:val="15"/>
                <w:szCs w:val="15"/>
              </w:rPr>
            </w:pPr>
            <w:r w:rsidRPr="00887285">
              <w:rPr>
                <w:rFonts w:ascii="Arial" w:eastAsia="Arial Unicode MS" w:hAnsi="Arial" w:cs="Arial"/>
                <w:sz w:val="15"/>
                <w:szCs w:val="15"/>
              </w:rPr>
              <w:t>329,932,360</w:t>
            </w:r>
          </w:p>
        </w:tc>
        <w:tc>
          <w:tcPr>
            <w:tcW w:w="864" w:type="dxa"/>
            <w:shd w:val="clear" w:color="auto" w:fill="auto"/>
            <w:vAlign w:val="center"/>
          </w:tcPr>
          <w:p w14:paraId="04BF74F0" w14:textId="77777777" w:rsidR="007A53D7" w:rsidRPr="00887285" w:rsidRDefault="007A53D7" w:rsidP="007A53D7">
            <w:pPr>
              <w:ind w:left="-72" w:right="-72"/>
              <w:jc w:val="right"/>
              <w:rPr>
                <w:rFonts w:ascii="Arial" w:eastAsia="Arial Unicode MS" w:hAnsi="Arial" w:cs="Arial"/>
                <w:sz w:val="15"/>
                <w:szCs w:val="15"/>
                <w:vertAlign w:val="superscript"/>
              </w:rPr>
            </w:pPr>
          </w:p>
        </w:tc>
        <w:tc>
          <w:tcPr>
            <w:tcW w:w="1267" w:type="dxa"/>
            <w:shd w:val="clear" w:color="auto" w:fill="auto"/>
          </w:tcPr>
          <w:p w14:paraId="3FF5D88E" w14:textId="36F5C134" w:rsidR="007A53D7" w:rsidRPr="00887285" w:rsidRDefault="007A53D7" w:rsidP="007A53D7">
            <w:pPr>
              <w:ind w:left="-43" w:right="-72"/>
              <w:jc w:val="right"/>
              <w:rPr>
                <w:rFonts w:ascii="Arial" w:eastAsia="Arial Unicode MS" w:hAnsi="Arial" w:cs="Arial"/>
                <w:sz w:val="15"/>
                <w:szCs w:val="15"/>
              </w:rPr>
            </w:pPr>
            <w:r w:rsidRPr="00887285">
              <w:rPr>
                <w:rFonts w:ascii="Arial" w:eastAsia="Arial Unicode MS" w:hAnsi="Arial" w:cs="Arial"/>
                <w:sz w:val="15"/>
                <w:szCs w:val="15"/>
              </w:rPr>
              <w:t>13,126,615,157</w:t>
            </w:r>
          </w:p>
        </w:tc>
      </w:tr>
      <w:tr w:rsidR="007A53D7" w:rsidRPr="00887285" w14:paraId="2981CAFC" w14:textId="77777777" w:rsidTr="00887285">
        <w:trPr>
          <w:trHeight w:val="20"/>
        </w:trPr>
        <w:tc>
          <w:tcPr>
            <w:tcW w:w="2250" w:type="dxa"/>
            <w:vAlign w:val="bottom"/>
          </w:tcPr>
          <w:p w14:paraId="65C82452" w14:textId="3EEE7640" w:rsidR="007A53D7" w:rsidRPr="00887285" w:rsidRDefault="007A53D7" w:rsidP="007A53D7">
            <w:pPr>
              <w:ind w:left="-101" w:right="-72"/>
              <w:rPr>
                <w:rFonts w:ascii="Arial" w:hAnsi="Arial" w:cs="Arial"/>
                <w:sz w:val="15"/>
                <w:szCs w:val="15"/>
              </w:rPr>
            </w:pPr>
          </w:p>
        </w:tc>
        <w:tc>
          <w:tcPr>
            <w:tcW w:w="1267" w:type="dxa"/>
            <w:shd w:val="clear" w:color="auto" w:fill="auto"/>
            <w:vAlign w:val="bottom"/>
          </w:tcPr>
          <w:p w14:paraId="4A263993" w14:textId="77777777" w:rsidR="007A53D7" w:rsidRPr="00887285" w:rsidRDefault="007A53D7" w:rsidP="007A53D7">
            <w:pPr>
              <w:ind w:left="-43" w:right="-72"/>
              <w:jc w:val="right"/>
              <w:rPr>
                <w:rFonts w:ascii="Arial" w:eastAsia="Arial Unicode MS" w:hAnsi="Arial" w:cs="Arial"/>
                <w:sz w:val="15"/>
                <w:szCs w:val="15"/>
              </w:rPr>
            </w:pPr>
          </w:p>
        </w:tc>
        <w:tc>
          <w:tcPr>
            <w:tcW w:w="1267" w:type="dxa"/>
            <w:shd w:val="clear" w:color="auto" w:fill="auto"/>
            <w:vAlign w:val="bottom"/>
          </w:tcPr>
          <w:p w14:paraId="377BA9CC" w14:textId="77777777" w:rsidR="007A53D7" w:rsidRPr="00887285" w:rsidRDefault="007A53D7" w:rsidP="007A53D7">
            <w:pPr>
              <w:ind w:left="-43" w:right="-72"/>
              <w:jc w:val="right"/>
              <w:rPr>
                <w:rFonts w:ascii="Arial" w:eastAsia="Arial Unicode MS" w:hAnsi="Arial" w:cs="Arial"/>
                <w:sz w:val="15"/>
                <w:szCs w:val="15"/>
              </w:rPr>
            </w:pPr>
          </w:p>
        </w:tc>
        <w:tc>
          <w:tcPr>
            <w:tcW w:w="1267" w:type="dxa"/>
            <w:shd w:val="clear" w:color="auto" w:fill="auto"/>
            <w:vAlign w:val="bottom"/>
          </w:tcPr>
          <w:p w14:paraId="1E2DD872" w14:textId="77777777" w:rsidR="007A53D7" w:rsidRPr="00887285" w:rsidRDefault="007A53D7" w:rsidP="007A53D7">
            <w:pPr>
              <w:ind w:left="-43" w:right="-72"/>
              <w:jc w:val="right"/>
              <w:rPr>
                <w:rFonts w:ascii="Arial" w:eastAsia="Arial Unicode MS" w:hAnsi="Arial" w:cs="Arial"/>
                <w:sz w:val="15"/>
                <w:szCs w:val="15"/>
              </w:rPr>
            </w:pPr>
          </w:p>
        </w:tc>
        <w:tc>
          <w:tcPr>
            <w:tcW w:w="1267" w:type="dxa"/>
            <w:shd w:val="clear" w:color="auto" w:fill="auto"/>
            <w:vAlign w:val="bottom"/>
          </w:tcPr>
          <w:p w14:paraId="5FD53F04" w14:textId="77777777" w:rsidR="007A53D7" w:rsidRPr="00887285" w:rsidRDefault="007A53D7" w:rsidP="007A53D7">
            <w:pPr>
              <w:ind w:left="-43" w:right="-72"/>
              <w:jc w:val="right"/>
              <w:rPr>
                <w:rFonts w:ascii="Arial" w:eastAsia="Arial Unicode MS" w:hAnsi="Arial" w:cs="Arial"/>
                <w:sz w:val="15"/>
                <w:szCs w:val="15"/>
              </w:rPr>
            </w:pPr>
          </w:p>
        </w:tc>
        <w:tc>
          <w:tcPr>
            <w:tcW w:w="864" w:type="dxa"/>
            <w:shd w:val="clear" w:color="auto" w:fill="auto"/>
            <w:vAlign w:val="bottom"/>
          </w:tcPr>
          <w:p w14:paraId="12DF5FBC" w14:textId="49725EB7" w:rsidR="007A53D7" w:rsidRPr="00887285" w:rsidRDefault="007A53D7" w:rsidP="007A53D7">
            <w:pPr>
              <w:ind w:left="-72" w:right="-72"/>
              <w:jc w:val="right"/>
              <w:rPr>
                <w:rFonts w:ascii="Arial" w:eastAsia="Arial Unicode MS" w:hAnsi="Arial" w:cs="Arial"/>
                <w:sz w:val="15"/>
                <w:szCs w:val="15"/>
                <w:vertAlign w:val="superscript"/>
              </w:rPr>
            </w:pPr>
          </w:p>
        </w:tc>
        <w:tc>
          <w:tcPr>
            <w:tcW w:w="1267" w:type="dxa"/>
            <w:shd w:val="clear" w:color="auto" w:fill="auto"/>
            <w:vAlign w:val="bottom"/>
          </w:tcPr>
          <w:p w14:paraId="1E687CA0" w14:textId="77777777" w:rsidR="007A53D7" w:rsidRPr="00887285" w:rsidRDefault="007A53D7" w:rsidP="007A53D7">
            <w:pPr>
              <w:ind w:left="-43" w:right="-72"/>
              <w:jc w:val="right"/>
              <w:rPr>
                <w:rFonts w:ascii="Arial" w:eastAsia="Arial Unicode MS" w:hAnsi="Arial" w:cs="Arial"/>
                <w:sz w:val="15"/>
                <w:szCs w:val="15"/>
              </w:rPr>
            </w:pPr>
          </w:p>
        </w:tc>
      </w:tr>
      <w:tr w:rsidR="00887285" w:rsidRPr="00887285" w14:paraId="14D3DED5" w14:textId="77777777" w:rsidTr="00887285">
        <w:trPr>
          <w:trHeight w:val="20"/>
        </w:trPr>
        <w:tc>
          <w:tcPr>
            <w:tcW w:w="2250" w:type="dxa"/>
            <w:vAlign w:val="bottom"/>
          </w:tcPr>
          <w:p w14:paraId="55C46347" w14:textId="5D3B5D2D" w:rsidR="00887285" w:rsidRPr="00887285" w:rsidRDefault="00887285" w:rsidP="007A53D7">
            <w:pPr>
              <w:ind w:left="-101" w:right="-72"/>
              <w:jc w:val="both"/>
              <w:rPr>
                <w:rFonts w:ascii="Arial" w:hAnsi="Arial" w:cs="Arial"/>
                <w:sz w:val="15"/>
                <w:szCs w:val="15"/>
              </w:rPr>
            </w:pPr>
            <w:r w:rsidRPr="00887285">
              <w:rPr>
                <w:rFonts w:ascii="Arial" w:hAnsi="Arial" w:cs="Arial"/>
                <w:b/>
                <w:bCs/>
                <w:sz w:val="15"/>
                <w:szCs w:val="15"/>
              </w:rPr>
              <w:t>Attributable to:</w:t>
            </w:r>
          </w:p>
        </w:tc>
        <w:tc>
          <w:tcPr>
            <w:tcW w:w="1267" w:type="dxa"/>
            <w:shd w:val="clear" w:color="auto" w:fill="auto"/>
            <w:vAlign w:val="bottom"/>
          </w:tcPr>
          <w:p w14:paraId="6A217DB2" w14:textId="77777777" w:rsidR="00887285" w:rsidRPr="00887285" w:rsidRDefault="00887285" w:rsidP="007A53D7">
            <w:pPr>
              <w:ind w:left="-43" w:right="-72"/>
              <w:jc w:val="right"/>
              <w:rPr>
                <w:rFonts w:ascii="Arial" w:eastAsia="Arial Unicode MS" w:hAnsi="Arial" w:cs="Arial"/>
                <w:sz w:val="15"/>
                <w:szCs w:val="15"/>
              </w:rPr>
            </w:pPr>
          </w:p>
        </w:tc>
        <w:tc>
          <w:tcPr>
            <w:tcW w:w="1267" w:type="dxa"/>
            <w:shd w:val="clear" w:color="auto" w:fill="auto"/>
            <w:vAlign w:val="bottom"/>
          </w:tcPr>
          <w:p w14:paraId="21E00CE1" w14:textId="77777777" w:rsidR="00887285" w:rsidRPr="00887285" w:rsidRDefault="00887285" w:rsidP="007A53D7">
            <w:pPr>
              <w:ind w:left="-43" w:right="-72"/>
              <w:jc w:val="right"/>
              <w:rPr>
                <w:rFonts w:ascii="Arial" w:eastAsia="Arial Unicode MS" w:hAnsi="Arial" w:cs="Arial"/>
                <w:sz w:val="15"/>
                <w:szCs w:val="15"/>
              </w:rPr>
            </w:pPr>
          </w:p>
        </w:tc>
        <w:tc>
          <w:tcPr>
            <w:tcW w:w="1267" w:type="dxa"/>
            <w:shd w:val="clear" w:color="auto" w:fill="auto"/>
            <w:vAlign w:val="bottom"/>
          </w:tcPr>
          <w:p w14:paraId="2B5AC6D7" w14:textId="77777777" w:rsidR="00887285" w:rsidRPr="00887285" w:rsidRDefault="00887285" w:rsidP="007A53D7">
            <w:pPr>
              <w:ind w:left="-43" w:right="-72"/>
              <w:jc w:val="right"/>
              <w:rPr>
                <w:rFonts w:ascii="Arial" w:eastAsia="Arial Unicode MS" w:hAnsi="Arial" w:cs="Arial"/>
                <w:sz w:val="15"/>
                <w:szCs w:val="15"/>
              </w:rPr>
            </w:pPr>
          </w:p>
        </w:tc>
        <w:tc>
          <w:tcPr>
            <w:tcW w:w="1267" w:type="dxa"/>
            <w:shd w:val="clear" w:color="auto" w:fill="auto"/>
            <w:vAlign w:val="bottom"/>
          </w:tcPr>
          <w:p w14:paraId="548AFB4C" w14:textId="77777777" w:rsidR="00887285" w:rsidRPr="00887285" w:rsidRDefault="00887285" w:rsidP="007A53D7">
            <w:pPr>
              <w:ind w:left="-43" w:right="-72"/>
              <w:jc w:val="right"/>
              <w:rPr>
                <w:rFonts w:ascii="Arial" w:eastAsia="Arial Unicode MS" w:hAnsi="Arial" w:cs="Arial"/>
                <w:sz w:val="15"/>
                <w:szCs w:val="15"/>
              </w:rPr>
            </w:pPr>
          </w:p>
        </w:tc>
        <w:tc>
          <w:tcPr>
            <w:tcW w:w="864" w:type="dxa"/>
            <w:shd w:val="clear" w:color="auto" w:fill="auto"/>
            <w:vAlign w:val="bottom"/>
          </w:tcPr>
          <w:p w14:paraId="72D7809A" w14:textId="77777777" w:rsidR="00887285" w:rsidRPr="00887285" w:rsidRDefault="00887285" w:rsidP="007A53D7">
            <w:pPr>
              <w:ind w:left="-72" w:right="-72"/>
              <w:jc w:val="right"/>
              <w:rPr>
                <w:rFonts w:ascii="Arial" w:eastAsia="Arial Unicode MS" w:hAnsi="Arial" w:cs="Arial"/>
                <w:sz w:val="15"/>
                <w:szCs w:val="15"/>
              </w:rPr>
            </w:pPr>
          </w:p>
        </w:tc>
        <w:tc>
          <w:tcPr>
            <w:tcW w:w="1267" w:type="dxa"/>
            <w:shd w:val="clear" w:color="auto" w:fill="auto"/>
            <w:vAlign w:val="bottom"/>
          </w:tcPr>
          <w:p w14:paraId="506D86A9" w14:textId="77777777" w:rsidR="00887285" w:rsidRPr="00887285" w:rsidRDefault="00887285" w:rsidP="007A53D7">
            <w:pPr>
              <w:ind w:left="-43" w:right="-72"/>
              <w:jc w:val="right"/>
              <w:rPr>
                <w:rFonts w:ascii="Arial" w:eastAsia="Arial Unicode MS" w:hAnsi="Arial" w:cs="Arial"/>
                <w:sz w:val="15"/>
                <w:szCs w:val="15"/>
              </w:rPr>
            </w:pPr>
          </w:p>
        </w:tc>
      </w:tr>
      <w:tr w:rsidR="007A53D7" w:rsidRPr="00887285" w14:paraId="0598B8F2" w14:textId="77777777" w:rsidTr="00887285">
        <w:trPr>
          <w:trHeight w:val="20"/>
        </w:trPr>
        <w:tc>
          <w:tcPr>
            <w:tcW w:w="2250" w:type="dxa"/>
            <w:vAlign w:val="bottom"/>
          </w:tcPr>
          <w:p w14:paraId="2EA40C04" w14:textId="4EFBCF64" w:rsidR="007A53D7" w:rsidRPr="00887285" w:rsidRDefault="007A53D7" w:rsidP="007A53D7">
            <w:pPr>
              <w:ind w:left="-101" w:right="-72"/>
              <w:jc w:val="both"/>
              <w:rPr>
                <w:rFonts w:ascii="Arial" w:hAnsi="Arial" w:cs="Arial"/>
                <w:sz w:val="15"/>
                <w:szCs w:val="15"/>
              </w:rPr>
            </w:pPr>
            <w:r w:rsidRPr="00887285">
              <w:rPr>
                <w:rFonts w:ascii="Arial" w:hAnsi="Arial" w:cs="Arial"/>
                <w:sz w:val="15"/>
                <w:szCs w:val="15"/>
              </w:rPr>
              <w:t>Owners of the parent</w:t>
            </w:r>
          </w:p>
        </w:tc>
        <w:tc>
          <w:tcPr>
            <w:tcW w:w="1267" w:type="dxa"/>
            <w:shd w:val="clear" w:color="auto" w:fill="auto"/>
          </w:tcPr>
          <w:p w14:paraId="666DB165" w14:textId="2D500100" w:rsidR="007A53D7" w:rsidRPr="00887285" w:rsidRDefault="007A53D7" w:rsidP="007A53D7">
            <w:pPr>
              <w:ind w:left="-43" w:right="-72"/>
              <w:jc w:val="right"/>
              <w:rPr>
                <w:rFonts w:ascii="Arial" w:eastAsia="Arial Unicode MS" w:hAnsi="Arial" w:cs="Arial"/>
                <w:sz w:val="15"/>
                <w:szCs w:val="15"/>
              </w:rPr>
            </w:pPr>
            <w:r w:rsidRPr="00887285">
              <w:rPr>
                <w:rFonts w:ascii="Arial" w:eastAsia="Arial Unicode MS" w:hAnsi="Arial" w:cs="Arial"/>
                <w:sz w:val="15"/>
                <w:szCs w:val="15"/>
              </w:rPr>
              <w:t>12,748,620,465</w:t>
            </w:r>
          </w:p>
        </w:tc>
        <w:tc>
          <w:tcPr>
            <w:tcW w:w="1267" w:type="dxa"/>
            <w:shd w:val="clear" w:color="auto" w:fill="auto"/>
          </w:tcPr>
          <w:p w14:paraId="193B5586" w14:textId="71433663" w:rsidR="007A53D7" w:rsidRPr="00887285" w:rsidRDefault="007A53D7" w:rsidP="007A53D7">
            <w:pPr>
              <w:ind w:left="-43" w:right="-72"/>
              <w:jc w:val="right"/>
              <w:rPr>
                <w:rFonts w:ascii="Arial" w:eastAsia="Arial Unicode MS" w:hAnsi="Arial" w:cs="Arial"/>
                <w:sz w:val="15"/>
                <w:szCs w:val="15"/>
              </w:rPr>
            </w:pPr>
            <w:r w:rsidRPr="00887285">
              <w:rPr>
                <w:rFonts w:ascii="Arial" w:eastAsia="Arial Unicode MS" w:hAnsi="Arial" w:cs="Arial"/>
                <w:sz w:val="15"/>
                <w:szCs w:val="15"/>
              </w:rPr>
              <w:t>48,062,332</w:t>
            </w:r>
          </w:p>
        </w:tc>
        <w:tc>
          <w:tcPr>
            <w:tcW w:w="1267" w:type="dxa"/>
            <w:shd w:val="clear" w:color="auto" w:fill="auto"/>
          </w:tcPr>
          <w:p w14:paraId="144CA364" w14:textId="3A8A688E" w:rsidR="007A53D7" w:rsidRPr="00887285" w:rsidRDefault="007A53D7" w:rsidP="007A53D7">
            <w:pPr>
              <w:ind w:left="-43" w:right="-72"/>
              <w:jc w:val="right"/>
              <w:rPr>
                <w:rFonts w:ascii="Arial" w:eastAsia="Arial Unicode MS" w:hAnsi="Arial" w:cs="Arial"/>
                <w:sz w:val="15"/>
                <w:szCs w:val="15"/>
              </w:rPr>
            </w:pPr>
            <w:r w:rsidRPr="00887285">
              <w:rPr>
                <w:rFonts w:ascii="Arial" w:eastAsia="Arial Unicode MS" w:hAnsi="Arial" w:cs="Arial"/>
                <w:sz w:val="15"/>
                <w:szCs w:val="15"/>
              </w:rPr>
              <w:t>12,796,682,797</w:t>
            </w:r>
          </w:p>
        </w:tc>
        <w:tc>
          <w:tcPr>
            <w:tcW w:w="1267" w:type="dxa"/>
            <w:shd w:val="clear" w:color="auto" w:fill="auto"/>
            <w:vAlign w:val="bottom"/>
          </w:tcPr>
          <w:p w14:paraId="5B24DF29" w14:textId="6AD9DB56" w:rsidR="007A53D7" w:rsidRPr="00887285" w:rsidRDefault="007A53D7" w:rsidP="007A53D7">
            <w:pPr>
              <w:ind w:left="-43" w:right="-72"/>
              <w:jc w:val="right"/>
              <w:rPr>
                <w:rFonts w:ascii="Arial" w:eastAsia="Arial Unicode MS" w:hAnsi="Arial" w:cs="Arial"/>
                <w:sz w:val="15"/>
                <w:szCs w:val="15"/>
              </w:rPr>
            </w:pPr>
            <w:r w:rsidRPr="00887285">
              <w:rPr>
                <w:rFonts w:ascii="Arial" w:eastAsia="Arial Unicode MS" w:hAnsi="Arial" w:cs="Arial"/>
                <w:sz w:val="15"/>
                <w:szCs w:val="15"/>
              </w:rPr>
              <w:t>262,552,996</w:t>
            </w:r>
          </w:p>
        </w:tc>
        <w:tc>
          <w:tcPr>
            <w:tcW w:w="864" w:type="dxa"/>
            <w:shd w:val="clear" w:color="auto" w:fill="auto"/>
            <w:vAlign w:val="bottom"/>
          </w:tcPr>
          <w:p w14:paraId="30920BB3" w14:textId="42C06495" w:rsidR="007A53D7" w:rsidRPr="00887285" w:rsidRDefault="007A53D7" w:rsidP="007A53D7">
            <w:pPr>
              <w:ind w:left="-72" w:right="-72"/>
              <w:jc w:val="right"/>
              <w:rPr>
                <w:rFonts w:ascii="Arial" w:eastAsia="Arial Unicode MS" w:hAnsi="Arial" w:cs="Arial"/>
                <w:sz w:val="15"/>
                <w:szCs w:val="15"/>
              </w:rPr>
            </w:pPr>
            <w:r w:rsidRPr="00887285">
              <w:rPr>
                <w:rFonts w:ascii="Arial" w:eastAsia="Arial Unicode MS" w:hAnsi="Arial" w:cs="Arial"/>
                <w:sz w:val="15"/>
                <w:szCs w:val="15"/>
                <w:vertAlign w:val="superscript"/>
              </w:rPr>
              <w:t xml:space="preserve">(5)   </w:t>
            </w:r>
            <w:r w:rsidRPr="00887285">
              <w:rPr>
                <w:rFonts w:ascii="Arial" w:eastAsia="Arial Unicode MS" w:hAnsi="Arial" w:cs="Arial"/>
                <w:sz w:val="15"/>
                <w:szCs w:val="15"/>
              </w:rPr>
              <w:t xml:space="preserve">  </w:t>
            </w:r>
          </w:p>
        </w:tc>
        <w:tc>
          <w:tcPr>
            <w:tcW w:w="1267" w:type="dxa"/>
            <w:shd w:val="clear" w:color="auto" w:fill="auto"/>
            <w:vAlign w:val="bottom"/>
          </w:tcPr>
          <w:p w14:paraId="6DD7A9C4" w14:textId="69DF8929" w:rsidR="007A53D7" w:rsidRPr="00887285" w:rsidRDefault="007A53D7" w:rsidP="007A53D7">
            <w:pPr>
              <w:ind w:left="-43" w:right="-72"/>
              <w:jc w:val="right"/>
              <w:rPr>
                <w:rFonts w:ascii="Arial" w:eastAsia="Arial Unicode MS" w:hAnsi="Arial" w:cs="Arial"/>
                <w:sz w:val="15"/>
                <w:szCs w:val="15"/>
              </w:rPr>
            </w:pPr>
            <w:r w:rsidRPr="00887285">
              <w:rPr>
                <w:rFonts w:ascii="Arial" w:eastAsia="Arial Unicode MS" w:hAnsi="Arial" w:cs="Arial"/>
                <w:sz w:val="15"/>
                <w:szCs w:val="15"/>
              </w:rPr>
              <w:t>13,059,235,793</w:t>
            </w:r>
          </w:p>
        </w:tc>
      </w:tr>
      <w:tr w:rsidR="007A53D7" w:rsidRPr="00887285" w14:paraId="5083AF48" w14:textId="77777777" w:rsidTr="00887285">
        <w:trPr>
          <w:trHeight w:val="20"/>
        </w:trPr>
        <w:tc>
          <w:tcPr>
            <w:tcW w:w="2250" w:type="dxa"/>
            <w:vAlign w:val="bottom"/>
          </w:tcPr>
          <w:p w14:paraId="49B18104" w14:textId="66E83306" w:rsidR="007A53D7" w:rsidRPr="00887285" w:rsidRDefault="007A53D7" w:rsidP="007A53D7">
            <w:pPr>
              <w:ind w:left="-101" w:right="-72"/>
              <w:jc w:val="both"/>
              <w:rPr>
                <w:rFonts w:ascii="Arial" w:hAnsi="Arial" w:cs="Arial"/>
                <w:sz w:val="15"/>
                <w:szCs w:val="15"/>
              </w:rPr>
            </w:pPr>
            <w:r w:rsidRPr="00887285">
              <w:rPr>
                <w:rFonts w:ascii="Arial" w:hAnsi="Arial" w:cs="Arial"/>
                <w:sz w:val="15"/>
                <w:szCs w:val="15"/>
              </w:rPr>
              <w:t>Non-controlling interests</w:t>
            </w:r>
          </w:p>
        </w:tc>
        <w:tc>
          <w:tcPr>
            <w:tcW w:w="1267" w:type="dxa"/>
            <w:shd w:val="clear" w:color="auto" w:fill="auto"/>
            <w:vAlign w:val="bottom"/>
          </w:tcPr>
          <w:p w14:paraId="39AF6187" w14:textId="74FA4D29" w:rsidR="007A53D7" w:rsidRPr="00887285" w:rsidRDefault="007A53D7" w:rsidP="007A53D7">
            <w:pPr>
              <w:ind w:left="-43" w:right="-72"/>
              <w:jc w:val="right"/>
              <w:rPr>
                <w:rFonts w:ascii="Arial" w:eastAsia="Arial Unicode MS" w:hAnsi="Arial" w:cs="Arial"/>
                <w:sz w:val="15"/>
                <w:szCs w:val="15"/>
              </w:rPr>
            </w:pPr>
            <w:r w:rsidRPr="00887285">
              <w:rPr>
                <w:rFonts w:ascii="Arial" w:eastAsia="Arial Unicode MS" w:hAnsi="Arial" w:cs="Arial"/>
                <w:sz w:val="15"/>
                <w:szCs w:val="15"/>
              </w:rPr>
              <w:t>-</w:t>
            </w:r>
          </w:p>
        </w:tc>
        <w:tc>
          <w:tcPr>
            <w:tcW w:w="1267" w:type="dxa"/>
            <w:shd w:val="clear" w:color="auto" w:fill="auto"/>
            <w:vAlign w:val="bottom"/>
          </w:tcPr>
          <w:p w14:paraId="183D412D" w14:textId="416F11E2" w:rsidR="007A53D7" w:rsidRPr="00887285" w:rsidRDefault="007A53D7" w:rsidP="007A53D7">
            <w:pPr>
              <w:ind w:left="-43" w:right="-72"/>
              <w:jc w:val="right"/>
              <w:rPr>
                <w:rFonts w:ascii="Arial" w:eastAsia="Arial Unicode MS" w:hAnsi="Arial" w:cs="Arial"/>
                <w:sz w:val="15"/>
                <w:szCs w:val="15"/>
              </w:rPr>
            </w:pPr>
            <w:r w:rsidRPr="00887285">
              <w:rPr>
                <w:rFonts w:ascii="Arial" w:eastAsia="Arial Unicode MS" w:hAnsi="Arial" w:cs="Arial"/>
                <w:sz w:val="15"/>
                <w:szCs w:val="15"/>
              </w:rPr>
              <w:t>-</w:t>
            </w:r>
          </w:p>
        </w:tc>
        <w:tc>
          <w:tcPr>
            <w:tcW w:w="1267" w:type="dxa"/>
            <w:shd w:val="clear" w:color="auto" w:fill="auto"/>
            <w:vAlign w:val="bottom"/>
          </w:tcPr>
          <w:p w14:paraId="00FA199E" w14:textId="5D0DEBD5" w:rsidR="007A53D7" w:rsidRPr="00887285" w:rsidRDefault="007A53D7" w:rsidP="007A53D7">
            <w:pPr>
              <w:ind w:left="-43" w:right="-72"/>
              <w:jc w:val="right"/>
              <w:rPr>
                <w:rFonts w:ascii="Arial" w:eastAsia="Arial Unicode MS" w:hAnsi="Arial" w:cs="Arial"/>
                <w:sz w:val="15"/>
                <w:szCs w:val="15"/>
              </w:rPr>
            </w:pPr>
            <w:r w:rsidRPr="00887285">
              <w:rPr>
                <w:rFonts w:ascii="Arial" w:eastAsia="Arial Unicode MS" w:hAnsi="Arial" w:cs="Arial"/>
                <w:sz w:val="15"/>
                <w:szCs w:val="15"/>
              </w:rPr>
              <w:t>-</w:t>
            </w:r>
          </w:p>
        </w:tc>
        <w:tc>
          <w:tcPr>
            <w:tcW w:w="1267" w:type="dxa"/>
            <w:shd w:val="clear" w:color="auto" w:fill="auto"/>
            <w:vAlign w:val="bottom"/>
          </w:tcPr>
          <w:p w14:paraId="15B573B4" w14:textId="7A1D3752" w:rsidR="007A53D7" w:rsidRPr="00887285" w:rsidRDefault="007A53D7" w:rsidP="007A53D7">
            <w:pPr>
              <w:ind w:left="-43" w:right="-72"/>
              <w:jc w:val="right"/>
              <w:rPr>
                <w:rFonts w:ascii="Arial" w:eastAsia="Arial Unicode MS" w:hAnsi="Arial" w:cs="Arial"/>
                <w:sz w:val="15"/>
                <w:szCs w:val="15"/>
              </w:rPr>
            </w:pPr>
            <w:r w:rsidRPr="00887285">
              <w:rPr>
                <w:rFonts w:ascii="Arial" w:eastAsia="Arial Unicode MS" w:hAnsi="Arial" w:cs="Arial"/>
                <w:sz w:val="15"/>
                <w:szCs w:val="15"/>
              </w:rPr>
              <w:t>67,379,364</w:t>
            </w:r>
          </w:p>
        </w:tc>
        <w:tc>
          <w:tcPr>
            <w:tcW w:w="864" w:type="dxa"/>
            <w:shd w:val="clear" w:color="auto" w:fill="auto"/>
            <w:vAlign w:val="bottom"/>
          </w:tcPr>
          <w:p w14:paraId="6D2487CC" w14:textId="4DE04909" w:rsidR="007A53D7" w:rsidRPr="00887285" w:rsidRDefault="007A53D7" w:rsidP="007A53D7">
            <w:pPr>
              <w:ind w:left="-72" w:right="-72"/>
              <w:jc w:val="right"/>
              <w:rPr>
                <w:rFonts w:ascii="Arial" w:eastAsia="Arial Unicode MS" w:hAnsi="Arial" w:cs="Arial"/>
                <w:sz w:val="15"/>
                <w:szCs w:val="15"/>
                <w:vertAlign w:val="superscript"/>
              </w:rPr>
            </w:pPr>
            <w:r w:rsidRPr="00887285">
              <w:rPr>
                <w:rFonts w:ascii="Arial" w:eastAsia="Arial Unicode MS" w:hAnsi="Arial" w:cs="Arial"/>
                <w:sz w:val="15"/>
                <w:szCs w:val="15"/>
                <w:vertAlign w:val="superscript"/>
              </w:rPr>
              <w:t>(3),(5),(9)</w:t>
            </w:r>
          </w:p>
        </w:tc>
        <w:tc>
          <w:tcPr>
            <w:tcW w:w="1267" w:type="dxa"/>
            <w:shd w:val="clear" w:color="auto" w:fill="auto"/>
            <w:vAlign w:val="bottom"/>
          </w:tcPr>
          <w:p w14:paraId="2D7A866C" w14:textId="305ECF0A" w:rsidR="007A53D7" w:rsidRPr="00887285" w:rsidRDefault="007A53D7" w:rsidP="007A53D7">
            <w:pPr>
              <w:ind w:left="-43" w:right="-72"/>
              <w:jc w:val="right"/>
              <w:rPr>
                <w:rFonts w:ascii="Arial" w:eastAsia="Arial Unicode MS" w:hAnsi="Arial" w:cs="Arial"/>
                <w:sz w:val="15"/>
                <w:szCs w:val="15"/>
              </w:rPr>
            </w:pPr>
            <w:r w:rsidRPr="00887285">
              <w:rPr>
                <w:rFonts w:ascii="Arial" w:eastAsia="Arial Unicode MS" w:hAnsi="Arial" w:cs="Arial"/>
                <w:sz w:val="15"/>
                <w:szCs w:val="15"/>
              </w:rPr>
              <w:t>67,379,364</w:t>
            </w:r>
          </w:p>
        </w:tc>
      </w:tr>
      <w:tr w:rsidR="007A53D7" w:rsidRPr="00887285" w14:paraId="170334B1" w14:textId="77777777" w:rsidTr="00887285">
        <w:trPr>
          <w:trHeight w:val="20"/>
        </w:trPr>
        <w:tc>
          <w:tcPr>
            <w:tcW w:w="2250" w:type="dxa"/>
            <w:vAlign w:val="bottom"/>
          </w:tcPr>
          <w:p w14:paraId="56FF6AC7" w14:textId="77777777" w:rsidR="007A53D7" w:rsidRPr="00887285" w:rsidRDefault="007A53D7" w:rsidP="007A53D7">
            <w:pPr>
              <w:ind w:left="-101" w:right="-72"/>
              <w:jc w:val="both"/>
              <w:rPr>
                <w:rFonts w:ascii="Arial" w:hAnsi="Arial" w:cs="Arial"/>
                <w:sz w:val="15"/>
                <w:szCs w:val="15"/>
              </w:rPr>
            </w:pPr>
          </w:p>
        </w:tc>
        <w:tc>
          <w:tcPr>
            <w:tcW w:w="1267" w:type="dxa"/>
            <w:shd w:val="clear" w:color="auto" w:fill="auto"/>
            <w:vAlign w:val="bottom"/>
          </w:tcPr>
          <w:p w14:paraId="1FB03387" w14:textId="77777777" w:rsidR="007A53D7" w:rsidRPr="00887285" w:rsidRDefault="007A53D7" w:rsidP="007A53D7">
            <w:pPr>
              <w:ind w:left="-43" w:right="-72"/>
              <w:jc w:val="right"/>
              <w:rPr>
                <w:rFonts w:ascii="Arial" w:eastAsia="Arial Unicode MS" w:hAnsi="Arial" w:cs="Arial"/>
                <w:sz w:val="15"/>
                <w:szCs w:val="15"/>
              </w:rPr>
            </w:pPr>
          </w:p>
        </w:tc>
        <w:tc>
          <w:tcPr>
            <w:tcW w:w="1267" w:type="dxa"/>
            <w:shd w:val="clear" w:color="auto" w:fill="auto"/>
            <w:vAlign w:val="bottom"/>
          </w:tcPr>
          <w:p w14:paraId="45B596B6" w14:textId="77777777" w:rsidR="007A53D7" w:rsidRPr="00887285" w:rsidRDefault="007A53D7" w:rsidP="007A53D7">
            <w:pPr>
              <w:ind w:left="-43" w:right="-72"/>
              <w:jc w:val="right"/>
              <w:rPr>
                <w:rFonts w:ascii="Arial" w:eastAsia="Arial Unicode MS" w:hAnsi="Arial" w:cs="Arial"/>
                <w:sz w:val="15"/>
                <w:szCs w:val="15"/>
              </w:rPr>
            </w:pPr>
          </w:p>
        </w:tc>
        <w:tc>
          <w:tcPr>
            <w:tcW w:w="1267" w:type="dxa"/>
            <w:shd w:val="clear" w:color="auto" w:fill="auto"/>
            <w:vAlign w:val="bottom"/>
          </w:tcPr>
          <w:p w14:paraId="6263A7B2" w14:textId="77777777" w:rsidR="007A53D7" w:rsidRPr="00887285" w:rsidRDefault="007A53D7" w:rsidP="007A53D7">
            <w:pPr>
              <w:ind w:left="-43" w:right="-72"/>
              <w:jc w:val="right"/>
              <w:rPr>
                <w:rFonts w:ascii="Arial" w:eastAsia="Arial Unicode MS" w:hAnsi="Arial" w:cs="Arial"/>
                <w:sz w:val="15"/>
                <w:szCs w:val="15"/>
              </w:rPr>
            </w:pPr>
          </w:p>
        </w:tc>
        <w:tc>
          <w:tcPr>
            <w:tcW w:w="1267" w:type="dxa"/>
            <w:shd w:val="clear" w:color="auto" w:fill="auto"/>
            <w:vAlign w:val="bottom"/>
          </w:tcPr>
          <w:p w14:paraId="242540DE" w14:textId="77777777" w:rsidR="007A53D7" w:rsidRPr="00887285" w:rsidRDefault="007A53D7" w:rsidP="007A53D7">
            <w:pPr>
              <w:ind w:left="-43" w:right="-72"/>
              <w:jc w:val="right"/>
              <w:rPr>
                <w:rFonts w:ascii="Arial" w:eastAsia="Arial Unicode MS" w:hAnsi="Arial" w:cs="Arial"/>
                <w:sz w:val="15"/>
                <w:szCs w:val="15"/>
              </w:rPr>
            </w:pPr>
          </w:p>
        </w:tc>
        <w:tc>
          <w:tcPr>
            <w:tcW w:w="864" w:type="dxa"/>
            <w:shd w:val="clear" w:color="auto" w:fill="auto"/>
            <w:vAlign w:val="bottom"/>
          </w:tcPr>
          <w:p w14:paraId="44363906" w14:textId="77777777" w:rsidR="007A53D7" w:rsidRPr="00887285" w:rsidRDefault="007A53D7" w:rsidP="007A53D7">
            <w:pPr>
              <w:ind w:left="-72" w:right="-72"/>
              <w:jc w:val="right"/>
              <w:rPr>
                <w:rFonts w:ascii="Arial" w:eastAsia="Arial Unicode MS" w:hAnsi="Arial" w:cs="Arial"/>
                <w:sz w:val="15"/>
                <w:szCs w:val="15"/>
                <w:vertAlign w:val="superscript"/>
              </w:rPr>
            </w:pPr>
          </w:p>
        </w:tc>
        <w:tc>
          <w:tcPr>
            <w:tcW w:w="1267" w:type="dxa"/>
            <w:shd w:val="clear" w:color="auto" w:fill="auto"/>
            <w:vAlign w:val="bottom"/>
          </w:tcPr>
          <w:p w14:paraId="6F3673BE" w14:textId="77777777" w:rsidR="007A53D7" w:rsidRPr="00887285" w:rsidRDefault="007A53D7" w:rsidP="007A53D7">
            <w:pPr>
              <w:ind w:left="-43" w:right="-72"/>
              <w:jc w:val="right"/>
              <w:rPr>
                <w:rFonts w:ascii="Arial" w:eastAsia="Arial Unicode MS" w:hAnsi="Arial" w:cs="Arial"/>
                <w:sz w:val="15"/>
                <w:szCs w:val="15"/>
              </w:rPr>
            </w:pPr>
          </w:p>
        </w:tc>
      </w:tr>
      <w:tr w:rsidR="007A53D7" w:rsidRPr="00887285" w14:paraId="46BC017B" w14:textId="77777777" w:rsidTr="00887285">
        <w:trPr>
          <w:trHeight w:val="20"/>
        </w:trPr>
        <w:tc>
          <w:tcPr>
            <w:tcW w:w="2250" w:type="dxa"/>
            <w:vAlign w:val="bottom"/>
          </w:tcPr>
          <w:p w14:paraId="2937295E" w14:textId="77777777" w:rsidR="007A53D7" w:rsidRPr="00887285" w:rsidRDefault="007A53D7" w:rsidP="007A53D7">
            <w:pPr>
              <w:ind w:left="-101" w:right="-72"/>
              <w:jc w:val="both"/>
              <w:rPr>
                <w:rFonts w:ascii="Arial" w:hAnsi="Arial" w:cs="Arial"/>
                <w:sz w:val="15"/>
                <w:szCs w:val="15"/>
              </w:rPr>
            </w:pPr>
          </w:p>
        </w:tc>
        <w:tc>
          <w:tcPr>
            <w:tcW w:w="1267" w:type="dxa"/>
            <w:shd w:val="clear" w:color="auto" w:fill="auto"/>
            <w:vAlign w:val="bottom"/>
          </w:tcPr>
          <w:p w14:paraId="443AB452" w14:textId="77777777" w:rsidR="007A53D7" w:rsidRPr="00887285" w:rsidRDefault="007A53D7" w:rsidP="007A53D7">
            <w:pPr>
              <w:ind w:left="-43" w:right="-72"/>
              <w:jc w:val="right"/>
              <w:rPr>
                <w:rFonts w:ascii="Arial" w:eastAsia="Arial Unicode MS" w:hAnsi="Arial" w:cs="Arial"/>
                <w:sz w:val="15"/>
                <w:szCs w:val="15"/>
              </w:rPr>
            </w:pPr>
          </w:p>
        </w:tc>
        <w:tc>
          <w:tcPr>
            <w:tcW w:w="1267" w:type="dxa"/>
            <w:shd w:val="clear" w:color="auto" w:fill="auto"/>
            <w:vAlign w:val="bottom"/>
          </w:tcPr>
          <w:p w14:paraId="1B2477F8" w14:textId="77777777" w:rsidR="007A53D7" w:rsidRPr="00887285" w:rsidRDefault="007A53D7" w:rsidP="007A53D7">
            <w:pPr>
              <w:ind w:left="-43" w:right="-72"/>
              <w:jc w:val="right"/>
              <w:rPr>
                <w:rFonts w:ascii="Arial" w:eastAsia="Arial Unicode MS" w:hAnsi="Arial" w:cs="Arial"/>
                <w:sz w:val="15"/>
                <w:szCs w:val="15"/>
              </w:rPr>
            </w:pPr>
          </w:p>
        </w:tc>
        <w:tc>
          <w:tcPr>
            <w:tcW w:w="1267" w:type="dxa"/>
            <w:shd w:val="clear" w:color="auto" w:fill="auto"/>
            <w:vAlign w:val="bottom"/>
          </w:tcPr>
          <w:p w14:paraId="611B3830" w14:textId="77777777" w:rsidR="007A53D7" w:rsidRPr="00887285" w:rsidRDefault="007A53D7" w:rsidP="007A53D7">
            <w:pPr>
              <w:ind w:left="-43" w:right="-72"/>
              <w:jc w:val="right"/>
              <w:rPr>
                <w:rFonts w:ascii="Arial" w:eastAsia="Arial Unicode MS" w:hAnsi="Arial" w:cs="Arial"/>
                <w:sz w:val="15"/>
                <w:szCs w:val="15"/>
              </w:rPr>
            </w:pPr>
          </w:p>
        </w:tc>
        <w:tc>
          <w:tcPr>
            <w:tcW w:w="1267" w:type="dxa"/>
            <w:shd w:val="clear" w:color="auto" w:fill="auto"/>
            <w:vAlign w:val="bottom"/>
          </w:tcPr>
          <w:p w14:paraId="6C477422" w14:textId="77777777" w:rsidR="007A53D7" w:rsidRPr="00887285" w:rsidRDefault="007A53D7" w:rsidP="007A53D7">
            <w:pPr>
              <w:ind w:left="-43" w:right="-72"/>
              <w:jc w:val="right"/>
              <w:rPr>
                <w:rFonts w:ascii="Arial" w:eastAsia="Arial Unicode MS" w:hAnsi="Arial" w:cs="Arial"/>
                <w:sz w:val="15"/>
                <w:szCs w:val="15"/>
              </w:rPr>
            </w:pPr>
          </w:p>
        </w:tc>
        <w:tc>
          <w:tcPr>
            <w:tcW w:w="864" w:type="dxa"/>
            <w:shd w:val="clear" w:color="auto" w:fill="auto"/>
            <w:vAlign w:val="bottom"/>
          </w:tcPr>
          <w:p w14:paraId="0C3F2F5F" w14:textId="77777777" w:rsidR="007A53D7" w:rsidRPr="00887285" w:rsidRDefault="007A53D7" w:rsidP="007A53D7">
            <w:pPr>
              <w:ind w:left="-72" w:right="-72"/>
              <w:jc w:val="right"/>
              <w:rPr>
                <w:rFonts w:ascii="Arial" w:eastAsia="Arial Unicode MS" w:hAnsi="Arial" w:cs="Arial"/>
                <w:sz w:val="15"/>
                <w:szCs w:val="15"/>
                <w:vertAlign w:val="superscript"/>
              </w:rPr>
            </w:pPr>
          </w:p>
        </w:tc>
        <w:tc>
          <w:tcPr>
            <w:tcW w:w="1267" w:type="dxa"/>
            <w:shd w:val="clear" w:color="auto" w:fill="auto"/>
            <w:vAlign w:val="bottom"/>
          </w:tcPr>
          <w:p w14:paraId="6F08FC17" w14:textId="77777777" w:rsidR="007A53D7" w:rsidRPr="00887285" w:rsidRDefault="007A53D7" w:rsidP="007A53D7">
            <w:pPr>
              <w:ind w:left="-43" w:right="-72"/>
              <w:jc w:val="right"/>
              <w:rPr>
                <w:rFonts w:ascii="Arial" w:eastAsia="Arial Unicode MS" w:hAnsi="Arial" w:cs="Arial"/>
                <w:sz w:val="15"/>
                <w:szCs w:val="15"/>
              </w:rPr>
            </w:pPr>
          </w:p>
        </w:tc>
      </w:tr>
      <w:tr w:rsidR="007A53D7" w:rsidRPr="00887285" w14:paraId="278AF0A3" w14:textId="77777777" w:rsidTr="00887285">
        <w:trPr>
          <w:trHeight w:val="20"/>
        </w:trPr>
        <w:tc>
          <w:tcPr>
            <w:tcW w:w="2250" w:type="dxa"/>
            <w:vAlign w:val="bottom"/>
          </w:tcPr>
          <w:p w14:paraId="260BE052" w14:textId="183E7136" w:rsidR="007A53D7" w:rsidRPr="00887285" w:rsidRDefault="007A53D7" w:rsidP="007A53D7">
            <w:pPr>
              <w:ind w:left="-101" w:right="-72"/>
              <w:jc w:val="both"/>
              <w:rPr>
                <w:rFonts w:ascii="Arial" w:hAnsi="Arial" w:cs="Arial"/>
                <w:spacing w:val="-4"/>
                <w:sz w:val="15"/>
                <w:szCs w:val="15"/>
              </w:rPr>
            </w:pPr>
            <w:r w:rsidRPr="00887285">
              <w:rPr>
                <w:rFonts w:ascii="Arial" w:hAnsi="Arial" w:cs="Arial"/>
                <w:spacing w:val="-4"/>
                <w:sz w:val="15"/>
                <w:szCs w:val="15"/>
              </w:rPr>
              <w:t>Property, plant and equipment, net</w:t>
            </w:r>
          </w:p>
        </w:tc>
        <w:tc>
          <w:tcPr>
            <w:tcW w:w="1267" w:type="dxa"/>
            <w:shd w:val="clear" w:color="auto" w:fill="auto"/>
            <w:vAlign w:val="bottom"/>
          </w:tcPr>
          <w:p w14:paraId="30A97AA3" w14:textId="2E89EFD9" w:rsidR="007A53D7" w:rsidRPr="00887285" w:rsidRDefault="007A53D7" w:rsidP="007A53D7">
            <w:pPr>
              <w:ind w:left="-43" w:right="-72"/>
              <w:jc w:val="right"/>
              <w:rPr>
                <w:rFonts w:ascii="Arial" w:eastAsia="Arial Unicode MS" w:hAnsi="Arial" w:cs="Arial"/>
                <w:sz w:val="15"/>
                <w:szCs w:val="15"/>
              </w:rPr>
            </w:pPr>
            <w:r w:rsidRPr="00887285">
              <w:rPr>
                <w:rFonts w:ascii="Arial" w:eastAsia="Arial Unicode MS" w:hAnsi="Arial" w:cs="Arial"/>
                <w:sz w:val="15"/>
                <w:szCs w:val="15"/>
              </w:rPr>
              <w:t>52,714,762,565</w:t>
            </w:r>
          </w:p>
        </w:tc>
        <w:tc>
          <w:tcPr>
            <w:tcW w:w="1267" w:type="dxa"/>
            <w:shd w:val="clear" w:color="auto" w:fill="auto"/>
            <w:vAlign w:val="bottom"/>
          </w:tcPr>
          <w:p w14:paraId="70D298AD" w14:textId="7CC31964" w:rsidR="007A53D7" w:rsidRPr="00887285" w:rsidRDefault="007A53D7" w:rsidP="007A53D7">
            <w:pPr>
              <w:ind w:left="-43" w:right="-72"/>
              <w:jc w:val="right"/>
              <w:rPr>
                <w:rFonts w:ascii="Arial" w:eastAsia="Arial Unicode MS" w:hAnsi="Arial" w:cs="Arial"/>
                <w:sz w:val="15"/>
                <w:szCs w:val="15"/>
              </w:rPr>
            </w:pPr>
            <w:r w:rsidRPr="00887285">
              <w:rPr>
                <w:rFonts w:ascii="Arial" w:eastAsia="Arial Unicode MS" w:hAnsi="Arial" w:cs="Arial"/>
                <w:sz w:val="15"/>
                <w:szCs w:val="15"/>
              </w:rPr>
              <w:t>66,892,880</w:t>
            </w:r>
          </w:p>
        </w:tc>
        <w:tc>
          <w:tcPr>
            <w:tcW w:w="1267" w:type="dxa"/>
            <w:shd w:val="clear" w:color="auto" w:fill="auto"/>
            <w:vAlign w:val="bottom"/>
          </w:tcPr>
          <w:p w14:paraId="5A382067" w14:textId="63B20F0E" w:rsidR="007A53D7" w:rsidRPr="00887285" w:rsidRDefault="007A53D7" w:rsidP="007A53D7">
            <w:pPr>
              <w:ind w:left="-43" w:right="-72"/>
              <w:jc w:val="right"/>
              <w:rPr>
                <w:rFonts w:ascii="Arial" w:eastAsia="Arial Unicode MS" w:hAnsi="Arial" w:cs="Arial"/>
                <w:sz w:val="15"/>
                <w:szCs w:val="15"/>
              </w:rPr>
            </w:pPr>
            <w:r w:rsidRPr="00887285">
              <w:rPr>
                <w:rFonts w:ascii="Arial" w:eastAsia="Arial Unicode MS" w:hAnsi="Arial" w:cs="Arial"/>
                <w:sz w:val="15"/>
                <w:szCs w:val="15"/>
              </w:rPr>
              <w:t>52,781,655,445</w:t>
            </w:r>
          </w:p>
        </w:tc>
        <w:tc>
          <w:tcPr>
            <w:tcW w:w="1267" w:type="dxa"/>
            <w:shd w:val="clear" w:color="auto" w:fill="auto"/>
            <w:vAlign w:val="bottom"/>
          </w:tcPr>
          <w:p w14:paraId="363FFD7D" w14:textId="40F8847F" w:rsidR="007A53D7" w:rsidRPr="00887285" w:rsidRDefault="007A53D7" w:rsidP="007A53D7">
            <w:pPr>
              <w:ind w:left="-43" w:right="-72"/>
              <w:jc w:val="right"/>
              <w:rPr>
                <w:rFonts w:ascii="Arial" w:eastAsia="Arial Unicode MS" w:hAnsi="Arial" w:cs="Arial"/>
                <w:sz w:val="15"/>
                <w:szCs w:val="15"/>
              </w:rPr>
            </w:pPr>
            <w:r w:rsidRPr="00887285">
              <w:rPr>
                <w:rFonts w:ascii="Arial" w:eastAsia="Arial Unicode MS" w:hAnsi="Arial" w:cs="Arial"/>
                <w:sz w:val="15"/>
                <w:szCs w:val="15"/>
              </w:rPr>
              <w:t>-</w:t>
            </w:r>
          </w:p>
        </w:tc>
        <w:tc>
          <w:tcPr>
            <w:tcW w:w="864" w:type="dxa"/>
            <w:shd w:val="clear" w:color="auto" w:fill="auto"/>
            <w:vAlign w:val="bottom"/>
          </w:tcPr>
          <w:p w14:paraId="4FEC77BB" w14:textId="77777777" w:rsidR="007A53D7" w:rsidRPr="00887285" w:rsidRDefault="007A53D7" w:rsidP="007A53D7">
            <w:pPr>
              <w:ind w:left="-72" w:right="-72"/>
              <w:jc w:val="right"/>
              <w:rPr>
                <w:rFonts w:ascii="Arial" w:eastAsia="Arial Unicode MS" w:hAnsi="Arial" w:cs="Arial"/>
                <w:sz w:val="15"/>
                <w:szCs w:val="15"/>
                <w:vertAlign w:val="superscript"/>
              </w:rPr>
            </w:pPr>
          </w:p>
        </w:tc>
        <w:tc>
          <w:tcPr>
            <w:tcW w:w="1267" w:type="dxa"/>
            <w:shd w:val="clear" w:color="auto" w:fill="auto"/>
            <w:vAlign w:val="bottom"/>
          </w:tcPr>
          <w:p w14:paraId="3DBA1A2C" w14:textId="18FFD202" w:rsidR="007A53D7" w:rsidRPr="00887285" w:rsidRDefault="007A53D7" w:rsidP="007A53D7">
            <w:pPr>
              <w:ind w:left="-43" w:right="-72"/>
              <w:jc w:val="right"/>
              <w:rPr>
                <w:rFonts w:ascii="Arial" w:eastAsia="Arial Unicode MS" w:hAnsi="Arial" w:cs="Arial"/>
                <w:sz w:val="15"/>
                <w:szCs w:val="15"/>
              </w:rPr>
            </w:pPr>
            <w:r w:rsidRPr="00887285">
              <w:rPr>
                <w:rFonts w:ascii="Arial" w:eastAsia="Arial Unicode MS" w:hAnsi="Arial" w:cs="Arial"/>
                <w:sz w:val="15"/>
                <w:szCs w:val="15"/>
              </w:rPr>
              <w:t>52,781,655,445</w:t>
            </w:r>
          </w:p>
        </w:tc>
      </w:tr>
      <w:tr w:rsidR="007A53D7" w:rsidRPr="00887285" w14:paraId="5B19FD42" w14:textId="77777777" w:rsidTr="00887285">
        <w:trPr>
          <w:trHeight w:val="20"/>
        </w:trPr>
        <w:tc>
          <w:tcPr>
            <w:tcW w:w="2250" w:type="dxa"/>
            <w:vAlign w:val="bottom"/>
          </w:tcPr>
          <w:p w14:paraId="2229B35E" w14:textId="0F15ABB0" w:rsidR="007A53D7" w:rsidRPr="00887285" w:rsidRDefault="007A53D7" w:rsidP="007A53D7">
            <w:pPr>
              <w:ind w:left="-101" w:right="-72"/>
              <w:jc w:val="both"/>
              <w:rPr>
                <w:rFonts w:ascii="Arial" w:hAnsi="Arial" w:cs="Arial"/>
                <w:sz w:val="15"/>
                <w:szCs w:val="15"/>
              </w:rPr>
            </w:pPr>
            <w:r w:rsidRPr="00887285">
              <w:rPr>
                <w:rFonts w:ascii="Arial" w:hAnsi="Arial" w:cs="Arial"/>
                <w:sz w:val="15"/>
                <w:szCs w:val="15"/>
              </w:rPr>
              <w:t>Total assets</w:t>
            </w:r>
          </w:p>
        </w:tc>
        <w:tc>
          <w:tcPr>
            <w:tcW w:w="1267" w:type="dxa"/>
            <w:shd w:val="clear" w:color="auto" w:fill="auto"/>
          </w:tcPr>
          <w:p w14:paraId="34D2EA8D" w14:textId="4D684931" w:rsidR="007A53D7" w:rsidRPr="00887285" w:rsidRDefault="007A53D7" w:rsidP="007A53D7">
            <w:pPr>
              <w:ind w:left="-43" w:right="-72"/>
              <w:jc w:val="right"/>
              <w:rPr>
                <w:rFonts w:ascii="Arial" w:eastAsia="Arial Unicode MS" w:hAnsi="Arial" w:cs="Arial"/>
                <w:sz w:val="15"/>
                <w:szCs w:val="15"/>
              </w:rPr>
            </w:pPr>
            <w:r w:rsidRPr="00887285">
              <w:rPr>
                <w:rFonts w:ascii="Arial" w:eastAsia="Arial Unicode MS" w:hAnsi="Arial" w:cs="Arial"/>
                <w:sz w:val="15"/>
                <w:szCs w:val="15"/>
              </w:rPr>
              <w:t>207,647,579,450</w:t>
            </w:r>
          </w:p>
        </w:tc>
        <w:tc>
          <w:tcPr>
            <w:tcW w:w="1267" w:type="dxa"/>
            <w:shd w:val="clear" w:color="auto" w:fill="auto"/>
          </w:tcPr>
          <w:p w14:paraId="1A7CEF0D" w14:textId="34CCB6DE" w:rsidR="007A53D7" w:rsidRPr="00887285" w:rsidRDefault="007A53D7" w:rsidP="007A53D7">
            <w:pPr>
              <w:ind w:left="-43" w:right="-72"/>
              <w:jc w:val="right"/>
              <w:rPr>
                <w:rFonts w:ascii="Arial" w:eastAsia="Arial Unicode MS" w:hAnsi="Arial" w:cs="Arial"/>
                <w:sz w:val="15"/>
                <w:szCs w:val="15"/>
              </w:rPr>
            </w:pPr>
            <w:r w:rsidRPr="00887285">
              <w:rPr>
                <w:rFonts w:ascii="Arial" w:eastAsia="Arial Unicode MS" w:hAnsi="Arial" w:cs="Arial"/>
                <w:sz w:val="15"/>
                <w:szCs w:val="15"/>
              </w:rPr>
              <w:t>875,025,205</w:t>
            </w:r>
          </w:p>
        </w:tc>
        <w:tc>
          <w:tcPr>
            <w:tcW w:w="1267" w:type="dxa"/>
            <w:shd w:val="clear" w:color="auto" w:fill="auto"/>
          </w:tcPr>
          <w:p w14:paraId="45EB98AB" w14:textId="2C9022DD" w:rsidR="007A53D7" w:rsidRPr="00887285" w:rsidRDefault="007A53D7" w:rsidP="007A53D7">
            <w:pPr>
              <w:ind w:left="-43" w:right="-72"/>
              <w:jc w:val="right"/>
              <w:rPr>
                <w:rFonts w:ascii="Arial" w:eastAsia="Arial Unicode MS" w:hAnsi="Arial" w:cs="Arial"/>
                <w:sz w:val="15"/>
                <w:szCs w:val="15"/>
              </w:rPr>
            </w:pPr>
            <w:r w:rsidRPr="00887285">
              <w:rPr>
                <w:rFonts w:ascii="Arial" w:eastAsia="Arial Unicode MS" w:hAnsi="Arial" w:cs="Arial"/>
                <w:sz w:val="15"/>
                <w:szCs w:val="15"/>
              </w:rPr>
              <w:t>208,522,604,655</w:t>
            </w:r>
          </w:p>
        </w:tc>
        <w:tc>
          <w:tcPr>
            <w:tcW w:w="1267" w:type="dxa"/>
            <w:shd w:val="clear" w:color="auto" w:fill="auto"/>
          </w:tcPr>
          <w:p w14:paraId="7A4CB4E1" w14:textId="30964550" w:rsidR="007A53D7" w:rsidRPr="00887285" w:rsidRDefault="007A53D7" w:rsidP="007A53D7">
            <w:pPr>
              <w:ind w:left="-43" w:right="-72"/>
              <w:jc w:val="right"/>
              <w:rPr>
                <w:rFonts w:ascii="Arial" w:eastAsia="Arial Unicode MS" w:hAnsi="Arial" w:cs="Arial"/>
                <w:sz w:val="15"/>
                <w:szCs w:val="15"/>
              </w:rPr>
            </w:pPr>
            <w:r w:rsidRPr="00887285">
              <w:rPr>
                <w:rFonts w:ascii="Arial" w:eastAsia="Arial Unicode MS" w:hAnsi="Arial" w:cs="Arial"/>
                <w:sz w:val="15"/>
                <w:szCs w:val="15"/>
              </w:rPr>
              <w:t>-</w:t>
            </w:r>
          </w:p>
        </w:tc>
        <w:tc>
          <w:tcPr>
            <w:tcW w:w="864" w:type="dxa"/>
            <w:shd w:val="clear" w:color="auto" w:fill="auto"/>
            <w:vAlign w:val="center"/>
          </w:tcPr>
          <w:p w14:paraId="6BC416FE" w14:textId="77777777" w:rsidR="007A53D7" w:rsidRPr="00887285" w:rsidRDefault="007A53D7" w:rsidP="007A53D7">
            <w:pPr>
              <w:ind w:left="-72" w:right="-72"/>
              <w:jc w:val="right"/>
              <w:rPr>
                <w:rFonts w:ascii="Arial" w:eastAsia="Arial Unicode MS" w:hAnsi="Arial" w:cs="Arial"/>
                <w:sz w:val="15"/>
                <w:szCs w:val="15"/>
                <w:vertAlign w:val="superscript"/>
              </w:rPr>
            </w:pPr>
          </w:p>
        </w:tc>
        <w:tc>
          <w:tcPr>
            <w:tcW w:w="1267" w:type="dxa"/>
            <w:shd w:val="clear" w:color="auto" w:fill="auto"/>
          </w:tcPr>
          <w:p w14:paraId="5CB306D5" w14:textId="0FEDDD6A" w:rsidR="007A53D7" w:rsidRPr="00887285" w:rsidRDefault="007A53D7" w:rsidP="007A53D7">
            <w:pPr>
              <w:ind w:left="-43" w:right="-72"/>
              <w:jc w:val="right"/>
              <w:rPr>
                <w:rFonts w:ascii="Arial" w:eastAsia="Arial Unicode MS" w:hAnsi="Arial" w:cs="Arial"/>
                <w:sz w:val="15"/>
                <w:szCs w:val="15"/>
              </w:rPr>
            </w:pPr>
            <w:r w:rsidRPr="00887285">
              <w:rPr>
                <w:rFonts w:ascii="Arial" w:eastAsia="Arial Unicode MS" w:hAnsi="Arial" w:cs="Arial"/>
                <w:sz w:val="15"/>
                <w:szCs w:val="15"/>
              </w:rPr>
              <w:t>208,522,604,655</w:t>
            </w:r>
          </w:p>
        </w:tc>
      </w:tr>
      <w:tr w:rsidR="007A53D7" w:rsidRPr="00887285" w14:paraId="0AB1ECB7" w14:textId="77777777" w:rsidTr="00887285">
        <w:trPr>
          <w:trHeight w:val="20"/>
        </w:trPr>
        <w:tc>
          <w:tcPr>
            <w:tcW w:w="2250" w:type="dxa"/>
            <w:vAlign w:val="bottom"/>
          </w:tcPr>
          <w:p w14:paraId="73D5E478" w14:textId="77777777" w:rsidR="007A53D7" w:rsidRPr="00887285" w:rsidRDefault="007A53D7" w:rsidP="007A53D7">
            <w:pPr>
              <w:ind w:left="-101" w:right="-72"/>
              <w:jc w:val="both"/>
              <w:rPr>
                <w:rFonts w:ascii="Arial" w:hAnsi="Arial" w:cs="Arial"/>
                <w:sz w:val="15"/>
                <w:szCs w:val="15"/>
              </w:rPr>
            </w:pPr>
          </w:p>
        </w:tc>
        <w:tc>
          <w:tcPr>
            <w:tcW w:w="1267" w:type="dxa"/>
            <w:shd w:val="clear" w:color="auto" w:fill="auto"/>
            <w:vAlign w:val="bottom"/>
          </w:tcPr>
          <w:p w14:paraId="6FAAB21F" w14:textId="77777777" w:rsidR="007A53D7" w:rsidRPr="00887285" w:rsidRDefault="007A53D7" w:rsidP="007A53D7">
            <w:pPr>
              <w:ind w:left="-43" w:right="-72"/>
              <w:jc w:val="right"/>
              <w:rPr>
                <w:rFonts w:ascii="Arial" w:eastAsia="Arial Unicode MS" w:hAnsi="Arial" w:cs="Arial"/>
                <w:sz w:val="15"/>
                <w:szCs w:val="15"/>
              </w:rPr>
            </w:pPr>
          </w:p>
        </w:tc>
        <w:tc>
          <w:tcPr>
            <w:tcW w:w="1267" w:type="dxa"/>
            <w:shd w:val="clear" w:color="auto" w:fill="auto"/>
            <w:vAlign w:val="bottom"/>
          </w:tcPr>
          <w:p w14:paraId="02804A13" w14:textId="77777777" w:rsidR="007A53D7" w:rsidRPr="00887285" w:rsidRDefault="007A53D7" w:rsidP="007A53D7">
            <w:pPr>
              <w:ind w:left="-43" w:right="-72"/>
              <w:jc w:val="right"/>
              <w:rPr>
                <w:rFonts w:ascii="Arial" w:eastAsia="Arial Unicode MS" w:hAnsi="Arial" w:cs="Arial"/>
                <w:sz w:val="15"/>
                <w:szCs w:val="15"/>
              </w:rPr>
            </w:pPr>
          </w:p>
        </w:tc>
        <w:tc>
          <w:tcPr>
            <w:tcW w:w="1267" w:type="dxa"/>
            <w:shd w:val="clear" w:color="auto" w:fill="auto"/>
            <w:vAlign w:val="bottom"/>
          </w:tcPr>
          <w:p w14:paraId="0EA6634B" w14:textId="77777777" w:rsidR="007A53D7" w:rsidRPr="00887285" w:rsidRDefault="007A53D7" w:rsidP="007A53D7">
            <w:pPr>
              <w:ind w:left="-43" w:right="-72"/>
              <w:jc w:val="right"/>
              <w:rPr>
                <w:rFonts w:ascii="Arial" w:eastAsia="Arial Unicode MS" w:hAnsi="Arial" w:cs="Arial"/>
                <w:sz w:val="15"/>
                <w:szCs w:val="15"/>
              </w:rPr>
            </w:pPr>
          </w:p>
        </w:tc>
        <w:tc>
          <w:tcPr>
            <w:tcW w:w="1267" w:type="dxa"/>
            <w:shd w:val="clear" w:color="auto" w:fill="auto"/>
            <w:vAlign w:val="bottom"/>
          </w:tcPr>
          <w:p w14:paraId="203BE40E" w14:textId="77777777" w:rsidR="007A53D7" w:rsidRPr="00887285" w:rsidRDefault="007A53D7" w:rsidP="007A53D7">
            <w:pPr>
              <w:ind w:left="-43" w:right="-72"/>
              <w:jc w:val="right"/>
              <w:rPr>
                <w:rFonts w:ascii="Arial" w:eastAsia="Arial Unicode MS" w:hAnsi="Arial" w:cs="Arial"/>
                <w:sz w:val="15"/>
                <w:szCs w:val="15"/>
              </w:rPr>
            </w:pPr>
          </w:p>
        </w:tc>
        <w:tc>
          <w:tcPr>
            <w:tcW w:w="864" w:type="dxa"/>
            <w:shd w:val="clear" w:color="auto" w:fill="auto"/>
            <w:vAlign w:val="bottom"/>
          </w:tcPr>
          <w:p w14:paraId="34A8B338" w14:textId="77777777" w:rsidR="007A53D7" w:rsidRPr="00887285" w:rsidRDefault="007A53D7" w:rsidP="007A53D7">
            <w:pPr>
              <w:ind w:left="-72" w:right="-72"/>
              <w:jc w:val="right"/>
              <w:rPr>
                <w:rFonts w:ascii="Arial" w:eastAsia="Arial Unicode MS" w:hAnsi="Arial" w:cs="Arial"/>
                <w:sz w:val="15"/>
                <w:szCs w:val="15"/>
                <w:vertAlign w:val="superscript"/>
              </w:rPr>
            </w:pPr>
          </w:p>
        </w:tc>
        <w:tc>
          <w:tcPr>
            <w:tcW w:w="1267" w:type="dxa"/>
            <w:shd w:val="clear" w:color="auto" w:fill="auto"/>
            <w:vAlign w:val="bottom"/>
          </w:tcPr>
          <w:p w14:paraId="46F045C8" w14:textId="77777777" w:rsidR="007A53D7" w:rsidRPr="00887285" w:rsidRDefault="007A53D7" w:rsidP="007A53D7">
            <w:pPr>
              <w:ind w:left="-43" w:right="-72"/>
              <w:jc w:val="right"/>
              <w:rPr>
                <w:rFonts w:ascii="Arial" w:eastAsia="Arial Unicode MS" w:hAnsi="Arial" w:cs="Arial"/>
                <w:sz w:val="15"/>
                <w:szCs w:val="15"/>
              </w:rPr>
            </w:pPr>
          </w:p>
        </w:tc>
      </w:tr>
      <w:tr w:rsidR="007A53D7" w:rsidRPr="00887285" w14:paraId="7801FF6D" w14:textId="77777777" w:rsidTr="00887285">
        <w:trPr>
          <w:trHeight w:val="20"/>
        </w:trPr>
        <w:tc>
          <w:tcPr>
            <w:tcW w:w="2250" w:type="dxa"/>
            <w:vAlign w:val="bottom"/>
          </w:tcPr>
          <w:p w14:paraId="6CA7686D" w14:textId="7FB0F546" w:rsidR="007A53D7" w:rsidRPr="00887285" w:rsidRDefault="007A53D7" w:rsidP="007A53D7">
            <w:pPr>
              <w:ind w:left="-101" w:right="-72"/>
              <w:jc w:val="both"/>
              <w:rPr>
                <w:rFonts w:ascii="Arial" w:hAnsi="Arial" w:cs="Arial"/>
                <w:sz w:val="15"/>
                <w:szCs w:val="15"/>
              </w:rPr>
            </w:pPr>
            <w:r w:rsidRPr="00887285">
              <w:rPr>
                <w:rFonts w:ascii="Arial" w:hAnsi="Arial" w:cs="Arial"/>
                <w:b/>
                <w:bCs/>
                <w:sz w:val="15"/>
                <w:szCs w:val="15"/>
              </w:rPr>
              <w:t>Timing of revenue recognition</w:t>
            </w:r>
          </w:p>
        </w:tc>
        <w:tc>
          <w:tcPr>
            <w:tcW w:w="1267" w:type="dxa"/>
            <w:shd w:val="clear" w:color="auto" w:fill="auto"/>
            <w:vAlign w:val="bottom"/>
          </w:tcPr>
          <w:p w14:paraId="6D5E1029" w14:textId="77777777" w:rsidR="007A53D7" w:rsidRPr="00887285" w:rsidRDefault="007A53D7" w:rsidP="007A53D7">
            <w:pPr>
              <w:ind w:left="-43" w:right="-72"/>
              <w:jc w:val="right"/>
              <w:rPr>
                <w:rFonts w:ascii="Arial" w:eastAsia="Arial Unicode MS" w:hAnsi="Arial" w:cs="Arial"/>
                <w:sz w:val="15"/>
                <w:szCs w:val="15"/>
              </w:rPr>
            </w:pPr>
          </w:p>
        </w:tc>
        <w:tc>
          <w:tcPr>
            <w:tcW w:w="1267" w:type="dxa"/>
            <w:shd w:val="clear" w:color="auto" w:fill="auto"/>
            <w:vAlign w:val="bottom"/>
          </w:tcPr>
          <w:p w14:paraId="4C9EEAC2" w14:textId="77777777" w:rsidR="007A53D7" w:rsidRPr="00887285" w:rsidRDefault="007A53D7" w:rsidP="007A53D7">
            <w:pPr>
              <w:ind w:left="-43" w:right="-72"/>
              <w:jc w:val="right"/>
              <w:rPr>
                <w:rFonts w:ascii="Arial" w:eastAsia="Arial Unicode MS" w:hAnsi="Arial" w:cs="Arial"/>
                <w:sz w:val="15"/>
                <w:szCs w:val="15"/>
              </w:rPr>
            </w:pPr>
          </w:p>
        </w:tc>
        <w:tc>
          <w:tcPr>
            <w:tcW w:w="1267" w:type="dxa"/>
            <w:shd w:val="clear" w:color="auto" w:fill="auto"/>
            <w:vAlign w:val="bottom"/>
          </w:tcPr>
          <w:p w14:paraId="07A0E3AE" w14:textId="77777777" w:rsidR="007A53D7" w:rsidRPr="00887285" w:rsidRDefault="007A53D7" w:rsidP="007A53D7">
            <w:pPr>
              <w:ind w:left="-43" w:right="-72"/>
              <w:jc w:val="right"/>
              <w:rPr>
                <w:rFonts w:ascii="Arial" w:eastAsia="Arial Unicode MS" w:hAnsi="Arial" w:cs="Arial"/>
                <w:sz w:val="15"/>
                <w:szCs w:val="15"/>
              </w:rPr>
            </w:pPr>
          </w:p>
        </w:tc>
        <w:tc>
          <w:tcPr>
            <w:tcW w:w="1267" w:type="dxa"/>
            <w:shd w:val="clear" w:color="auto" w:fill="auto"/>
            <w:vAlign w:val="bottom"/>
          </w:tcPr>
          <w:p w14:paraId="424B3D76" w14:textId="77777777" w:rsidR="007A53D7" w:rsidRPr="00887285" w:rsidRDefault="007A53D7" w:rsidP="007A53D7">
            <w:pPr>
              <w:ind w:left="-43" w:right="-72"/>
              <w:jc w:val="right"/>
              <w:rPr>
                <w:rFonts w:ascii="Arial" w:eastAsia="Arial Unicode MS" w:hAnsi="Arial" w:cs="Arial"/>
                <w:sz w:val="15"/>
                <w:szCs w:val="15"/>
              </w:rPr>
            </w:pPr>
          </w:p>
        </w:tc>
        <w:tc>
          <w:tcPr>
            <w:tcW w:w="864" w:type="dxa"/>
            <w:shd w:val="clear" w:color="auto" w:fill="auto"/>
            <w:vAlign w:val="bottom"/>
          </w:tcPr>
          <w:p w14:paraId="5B81BAFF" w14:textId="77777777" w:rsidR="007A53D7" w:rsidRPr="00887285" w:rsidRDefault="007A53D7" w:rsidP="007A53D7">
            <w:pPr>
              <w:ind w:left="-72" w:right="-72"/>
              <w:jc w:val="right"/>
              <w:rPr>
                <w:rFonts w:ascii="Arial" w:eastAsia="Arial Unicode MS" w:hAnsi="Arial" w:cs="Arial"/>
                <w:sz w:val="15"/>
                <w:szCs w:val="15"/>
                <w:vertAlign w:val="superscript"/>
              </w:rPr>
            </w:pPr>
          </w:p>
        </w:tc>
        <w:tc>
          <w:tcPr>
            <w:tcW w:w="1267" w:type="dxa"/>
            <w:shd w:val="clear" w:color="auto" w:fill="auto"/>
            <w:vAlign w:val="bottom"/>
          </w:tcPr>
          <w:p w14:paraId="1AEFAE64" w14:textId="77777777" w:rsidR="007A53D7" w:rsidRPr="00887285" w:rsidRDefault="007A53D7" w:rsidP="007A53D7">
            <w:pPr>
              <w:ind w:left="-43" w:right="-72"/>
              <w:jc w:val="right"/>
              <w:rPr>
                <w:rFonts w:ascii="Arial" w:eastAsia="Arial Unicode MS" w:hAnsi="Arial" w:cs="Arial"/>
                <w:sz w:val="15"/>
                <w:szCs w:val="15"/>
              </w:rPr>
            </w:pPr>
          </w:p>
        </w:tc>
      </w:tr>
      <w:tr w:rsidR="007A53D7" w:rsidRPr="00887285" w14:paraId="333E8475" w14:textId="77777777" w:rsidTr="00887285">
        <w:trPr>
          <w:trHeight w:val="20"/>
        </w:trPr>
        <w:tc>
          <w:tcPr>
            <w:tcW w:w="2250" w:type="dxa"/>
            <w:vAlign w:val="bottom"/>
          </w:tcPr>
          <w:p w14:paraId="66023D60" w14:textId="006C3F7E" w:rsidR="007A53D7" w:rsidRPr="00887285" w:rsidRDefault="007A53D7" w:rsidP="007A53D7">
            <w:pPr>
              <w:ind w:left="-101" w:right="-72"/>
              <w:jc w:val="both"/>
              <w:rPr>
                <w:rFonts w:ascii="Arial" w:hAnsi="Arial" w:cs="Arial"/>
                <w:b/>
                <w:bCs/>
                <w:sz w:val="15"/>
                <w:szCs w:val="15"/>
              </w:rPr>
            </w:pPr>
            <w:r w:rsidRPr="00887285">
              <w:rPr>
                <w:rFonts w:ascii="Arial" w:hAnsi="Arial" w:cs="Arial"/>
                <w:sz w:val="15"/>
                <w:szCs w:val="15"/>
              </w:rPr>
              <w:t>At a point in time</w:t>
            </w:r>
          </w:p>
        </w:tc>
        <w:tc>
          <w:tcPr>
            <w:tcW w:w="1267" w:type="dxa"/>
            <w:shd w:val="clear" w:color="auto" w:fill="auto"/>
            <w:vAlign w:val="bottom"/>
          </w:tcPr>
          <w:p w14:paraId="7EF987A7" w14:textId="53CC8716" w:rsidR="007A53D7" w:rsidRPr="00887285" w:rsidRDefault="007A53D7" w:rsidP="007A53D7">
            <w:pPr>
              <w:ind w:left="-43" w:right="-72"/>
              <w:jc w:val="right"/>
              <w:rPr>
                <w:rFonts w:ascii="Arial" w:eastAsia="Arial Unicode MS" w:hAnsi="Arial" w:cs="Arial"/>
                <w:sz w:val="15"/>
                <w:szCs w:val="15"/>
              </w:rPr>
            </w:pPr>
            <w:r w:rsidRPr="00887285">
              <w:rPr>
                <w:rFonts w:ascii="Arial" w:eastAsia="Arial Unicode MS" w:hAnsi="Arial" w:cs="Arial"/>
                <w:sz w:val="15"/>
                <w:szCs w:val="15"/>
              </w:rPr>
              <w:t>8,518,344,192</w:t>
            </w:r>
          </w:p>
        </w:tc>
        <w:tc>
          <w:tcPr>
            <w:tcW w:w="1267" w:type="dxa"/>
            <w:shd w:val="clear" w:color="auto" w:fill="auto"/>
            <w:vAlign w:val="bottom"/>
          </w:tcPr>
          <w:p w14:paraId="45D61491" w14:textId="68672750" w:rsidR="007A53D7" w:rsidRPr="00887285" w:rsidRDefault="007A53D7" w:rsidP="007A53D7">
            <w:pPr>
              <w:ind w:left="-43" w:right="-72"/>
              <w:jc w:val="right"/>
              <w:rPr>
                <w:rFonts w:ascii="Arial" w:eastAsia="Arial Unicode MS" w:hAnsi="Arial" w:cs="Arial"/>
                <w:sz w:val="15"/>
                <w:szCs w:val="15"/>
              </w:rPr>
            </w:pPr>
            <w:r w:rsidRPr="00887285">
              <w:rPr>
                <w:rFonts w:ascii="Arial" w:eastAsia="Arial Unicode MS" w:hAnsi="Arial" w:cs="Arial"/>
                <w:sz w:val="15"/>
                <w:szCs w:val="15"/>
              </w:rPr>
              <w:t>-</w:t>
            </w:r>
          </w:p>
        </w:tc>
        <w:tc>
          <w:tcPr>
            <w:tcW w:w="1267" w:type="dxa"/>
            <w:shd w:val="clear" w:color="auto" w:fill="auto"/>
            <w:vAlign w:val="bottom"/>
          </w:tcPr>
          <w:p w14:paraId="40DFE51A" w14:textId="585C28F0" w:rsidR="007A53D7" w:rsidRPr="00887285" w:rsidRDefault="007A53D7" w:rsidP="007A53D7">
            <w:pPr>
              <w:ind w:left="-43" w:right="-72"/>
              <w:jc w:val="right"/>
              <w:rPr>
                <w:rFonts w:ascii="Arial" w:eastAsia="Arial Unicode MS" w:hAnsi="Arial" w:cs="Arial"/>
                <w:sz w:val="15"/>
                <w:szCs w:val="15"/>
              </w:rPr>
            </w:pPr>
            <w:r w:rsidRPr="00887285">
              <w:rPr>
                <w:rFonts w:ascii="Arial" w:eastAsia="Arial Unicode MS" w:hAnsi="Arial" w:cs="Arial"/>
                <w:sz w:val="15"/>
                <w:szCs w:val="15"/>
              </w:rPr>
              <w:t>8,518,344,192</w:t>
            </w:r>
          </w:p>
        </w:tc>
        <w:tc>
          <w:tcPr>
            <w:tcW w:w="1267" w:type="dxa"/>
            <w:shd w:val="clear" w:color="auto" w:fill="auto"/>
            <w:vAlign w:val="bottom"/>
          </w:tcPr>
          <w:p w14:paraId="6864FBE5" w14:textId="629B6936" w:rsidR="007A53D7" w:rsidRPr="00887285" w:rsidRDefault="007A53D7" w:rsidP="007A53D7">
            <w:pPr>
              <w:ind w:left="-43" w:right="-72"/>
              <w:jc w:val="right"/>
              <w:rPr>
                <w:rFonts w:ascii="Arial" w:eastAsia="Arial Unicode MS" w:hAnsi="Arial" w:cs="Arial"/>
                <w:sz w:val="15"/>
                <w:szCs w:val="15"/>
              </w:rPr>
            </w:pPr>
            <w:r w:rsidRPr="00887285">
              <w:rPr>
                <w:rFonts w:ascii="Arial" w:eastAsia="Arial Unicode MS" w:hAnsi="Arial" w:cs="Arial"/>
                <w:sz w:val="15"/>
                <w:szCs w:val="15"/>
              </w:rPr>
              <w:t>(6,604,372,709)</w:t>
            </w:r>
          </w:p>
        </w:tc>
        <w:tc>
          <w:tcPr>
            <w:tcW w:w="864" w:type="dxa"/>
            <w:shd w:val="clear" w:color="auto" w:fill="auto"/>
            <w:vAlign w:val="bottom"/>
          </w:tcPr>
          <w:p w14:paraId="05207E26" w14:textId="7F201747" w:rsidR="007A53D7" w:rsidRPr="00887285" w:rsidRDefault="007A53D7" w:rsidP="007A53D7">
            <w:pPr>
              <w:ind w:left="-72" w:right="-72"/>
              <w:jc w:val="right"/>
              <w:rPr>
                <w:rFonts w:ascii="Arial" w:eastAsia="Arial Unicode MS" w:hAnsi="Arial" w:cs="Arial"/>
                <w:sz w:val="15"/>
                <w:szCs w:val="15"/>
                <w:vertAlign w:val="superscript"/>
              </w:rPr>
            </w:pPr>
            <w:r w:rsidRPr="00887285">
              <w:rPr>
                <w:rFonts w:ascii="Arial" w:eastAsia="Arial Unicode MS" w:hAnsi="Arial" w:cs="Arial"/>
                <w:sz w:val="15"/>
                <w:szCs w:val="15"/>
                <w:vertAlign w:val="superscript"/>
              </w:rPr>
              <w:t>(4),(5),(8),(9)</w:t>
            </w:r>
          </w:p>
        </w:tc>
        <w:tc>
          <w:tcPr>
            <w:tcW w:w="1267" w:type="dxa"/>
            <w:shd w:val="clear" w:color="auto" w:fill="auto"/>
            <w:vAlign w:val="bottom"/>
          </w:tcPr>
          <w:p w14:paraId="4A94383E" w14:textId="0D29F6C2" w:rsidR="007A53D7" w:rsidRPr="00887285" w:rsidRDefault="007A53D7" w:rsidP="007A53D7">
            <w:pPr>
              <w:ind w:left="-43" w:right="-72"/>
              <w:jc w:val="right"/>
              <w:rPr>
                <w:rFonts w:ascii="Arial" w:eastAsia="Arial Unicode MS" w:hAnsi="Arial" w:cs="Arial"/>
                <w:sz w:val="15"/>
                <w:szCs w:val="15"/>
              </w:rPr>
            </w:pPr>
            <w:r w:rsidRPr="00887285">
              <w:rPr>
                <w:rFonts w:ascii="Arial" w:eastAsia="Arial Unicode MS" w:hAnsi="Arial" w:cs="Arial"/>
                <w:sz w:val="15"/>
                <w:szCs w:val="15"/>
              </w:rPr>
              <w:t>1,913,971,483</w:t>
            </w:r>
          </w:p>
        </w:tc>
      </w:tr>
      <w:tr w:rsidR="007A53D7" w:rsidRPr="00887285" w14:paraId="4B44A36C" w14:textId="77777777" w:rsidTr="00887285">
        <w:trPr>
          <w:trHeight w:val="20"/>
        </w:trPr>
        <w:tc>
          <w:tcPr>
            <w:tcW w:w="2250" w:type="dxa"/>
            <w:vAlign w:val="bottom"/>
          </w:tcPr>
          <w:p w14:paraId="7F6739F4" w14:textId="233E555B" w:rsidR="007A53D7" w:rsidRPr="00887285" w:rsidRDefault="007A53D7" w:rsidP="007A53D7">
            <w:pPr>
              <w:ind w:left="-101" w:right="-72"/>
              <w:jc w:val="both"/>
              <w:rPr>
                <w:rFonts w:ascii="Arial" w:hAnsi="Arial" w:cs="Arial"/>
                <w:sz w:val="15"/>
                <w:szCs w:val="15"/>
              </w:rPr>
            </w:pPr>
            <w:r w:rsidRPr="00887285">
              <w:rPr>
                <w:rFonts w:ascii="Arial" w:hAnsi="Arial" w:cs="Arial"/>
                <w:sz w:val="15"/>
                <w:szCs w:val="15"/>
              </w:rPr>
              <w:t>Over time</w:t>
            </w:r>
          </w:p>
        </w:tc>
        <w:tc>
          <w:tcPr>
            <w:tcW w:w="1267" w:type="dxa"/>
            <w:tcBorders>
              <w:bottom w:val="single" w:sz="4" w:space="0" w:color="auto"/>
            </w:tcBorders>
            <w:shd w:val="clear" w:color="auto" w:fill="auto"/>
            <w:vAlign w:val="bottom"/>
          </w:tcPr>
          <w:p w14:paraId="362748D7" w14:textId="295D45D9" w:rsidR="007A53D7" w:rsidRPr="00887285" w:rsidRDefault="007A53D7" w:rsidP="007A53D7">
            <w:pPr>
              <w:ind w:left="-43" w:right="-72"/>
              <w:jc w:val="right"/>
              <w:rPr>
                <w:rFonts w:ascii="Arial" w:eastAsia="Arial Unicode MS" w:hAnsi="Arial" w:cs="Arial"/>
                <w:sz w:val="15"/>
                <w:szCs w:val="15"/>
              </w:rPr>
            </w:pPr>
            <w:r w:rsidRPr="00887285">
              <w:rPr>
                <w:rFonts w:ascii="Arial" w:eastAsia="Arial Unicode MS" w:hAnsi="Arial" w:cs="Arial"/>
                <w:sz w:val="15"/>
                <w:szCs w:val="15"/>
              </w:rPr>
              <w:t>31,035,917,616</w:t>
            </w:r>
          </w:p>
        </w:tc>
        <w:tc>
          <w:tcPr>
            <w:tcW w:w="1267" w:type="dxa"/>
            <w:tcBorders>
              <w:bottom w:val="single" w:sz="4" w:space="0" w:color="auto"/>
            </w:tcBorders>
            <w:shd w:val="clear" w:color="auto" w:fill="auto"/>
            <w:vAlign w:val="bottom"/>
          </w:tcPr>
          <w:p w14:paraId="1C223C0C" w14:textId="7A4D5BBD" w:rsidR="007A53D7" w:rsidRPr="00887285" w:rsidRDefault="007A53D7" w:rsidP="007A53D7">
            <w:pPr>
              <w:ind w:left="-43" w:right="-72"/>
              <w:jc w:val="right"/>
              <w:rPr>
                <w:rFonts w:ascii="Arial" w:eastAsia="Arial Unicode MS" w:hAnsi="Arial" w:cs="Arial"/>
                <w:sz w:val="15"/>
                <w:szCs w:val="15"/>
              </w:rPr>
            </w:pPr>
            <w:r w:rsidRPr="00887285">
              <w:rPr>
                <w:rFonts w:ascii="Arial" w:eastAsia="Arial Unicode MS" w:hAnsi="Arial" w:cs="Arial"/>
                <w:sz w:val="15"/>
                <w:szCs w:val="15"/>
              </w:rPr>
              <w:t>786,543,446</w:t>
            </w:r>
          </w:p>
        </w:tc>
        <w:tc>
          <w:tcPr>
            <w:tcW w:w="1267" w:type="dxa"/>
            <w:tcBorders>
              <w:bottom w:val="single" w:sz="4" w:space="0" w:color="auto"/>
            </w:tcBorders>
            <w:shd w:val="clear" w:color="auto" w:fill="auto"/>
            <w:vAlign w:val="bottom"/>
          </w:tcPr>
          <w:p w14:paraId="686646F6" w14:textId="04C54D90" w:rsidR="007A53D7" w:rsidRPr="00887285" w:rsidRDefault="007A53D7" w:rsidP="007A53D7">
            <w:pPr>
              <w:ind w:left="-43" w:right="-72"/>
              <w:jc w:val="right"/>
              <w:rPr>
                <w:rFonts w:ascii="Arial" w:eastAsia="Arial Unicode MS" w:hAnsi="Arial" w:cs="Arial"/>
                <w:sz w:val="15"/>
                <w:szCs w:val="15"/>
              </w:rPr>
            </w:pPr>
            <w:r w:rsidRPr="00887285">
              <w:rPr>
                <w:rFonts w:ascii="Arial" w:eastAsia="Arial Unicode MS" w:hAnsi="Arial" w:cs="Arial"/>
                <w:sz w:val="15"/>
                <w:szCs w:val="15"/>
              </w:rPr>
              <w:t>31,822,461,062</w:t>
            </w:r>
          </w:p>
        </w:tc>
        <w:tc>
          <w:tcPr>
            <w:tcW w:w="1267" w:type="dxa"/>
            <w:tcBorders>
              <w:bottom w:val="single" w:sz="4" w:space="0" w:color="auto"/>
            </w:tcBorders>
            <w:shd w:val="clear" w:color="auto" w:fill="auto"/>
            <w:vAlign w:val="bottom"/>
          </w:tcPr>
          <w:p w14:paraId="36BD4AD2" w14:textId="203D3002" w:rsidR="007A53D7" w:rsidRPr="00887285" w:rsidRDefault="007A53D7" w:rsidP="007A53D7">
            <w:pPr>
              <w:ind w:left="-43" w:right="-72"/>
              <w:jc w:val="right"/>
              <w:rPr>
                <w:rFonts w:ascii="Arial" w:eastAsia="Arial Unicode MS" w:hAnsi="Arial" w:cs="Arial"/>
                <w:sz w:val="15"/>
                <w:szCs w:val="15"/>
              </w:rPr>
            </w:pPr>
            <w:r w:rsidRPr="00887285">
              <w:rPr>
                <w:rFonts w:ascii="Arial" w:eastAsia="Arial Unicode MS" w:hAnsi="Arial" w:cs="Arial"/>
                <w:sz w:val="15"/>
                <w:szCs w:val="15"/>
              </w:rPr>
              <w:t>(2,527,436,599)</w:t>
            </w:r>
          </w:p>
        </w:tc>
        <w:tc>
          <w:tcPr>
            <w:tcW w:w="864" w:type="dxa"/>
            <w:shd w:val="clear" w:color="auto" w:fill="auto"/>
            <w:vAlign w:val="bottom"/>
          </w:tcPr>
          <w:p w14:paraId="16EC3302" w14:textId="66677406" w:rsidR="007A53D7" w:rsidRPr="00887285" w:rsidRDefault="007A53D7" w:rsidP="007A53D7">
            <w:pPr>
              <w:ind w:left="-72" w:right="-72"/>
              <w:jc w:val="right"/>
              <w:rPr>
                <w:rFonts w:ascii="Arial" w:eastAsia="Arial Unicode MS" w:hAnsi="Arial" w:cs="Arial"/>
                <w:sz w:val="15"/>
                <w:szCs w:val="15"/>
                <w:vertAlign w:val="superscript"/>
              </w:rPr>
            </w:pPr>
            <w:r w:rsidRPr="00887285">
              <w:rPr>
                <w:rFonts w:ascii="Arial" w:eastAsia="Arial Unicode MS" w:hAnsi="Arial" w:cs="Arial"/>
                <w:sz w:val="15"/>
                <w:szCs w:val="15"/>
                <w:vertAlign w:val="superscript"/>
              </w:rPr>
              <w:t>(5),(8),(9)</w:t>
            </w:r>
          </w:p>
        </w:tc>
        <w:tc>
          <w:tcPr>
            <w:tcW w:w="1267" w:type="dxa"/>
            <w:tcBorders>
              <w:bottom w:val="single" w:sz="4" w:space="0" w:color="auto"/>
            </w:tcBorders>
            <w:shd w:val="clear" w:color="auto" w:fill="auto"/>
            <w:vAlign w:val="bottom"/>
          </w:tcPr>
          <w:p w14:paraId="7E6D8999" w14:textId="29DAE5F8" w:rsidR="007A53D7" w:rsidRPr="00887285" w:rsidRDefault="007A53D7" w:rsidP="007A53D7">
            <w:pPr>
              <w:ind w:left="-43" w:right="-72"/>
              <w:jc w:val="right"/>
              <w:rPr>
                <w:rFonts w:ascii="Arial" w:eastAsia="Arial Unicode MS" w:hAnsi="Arial" w:cs="Arial"/>
                <w:sz w:val="15"/>
                <w:szCs w:val="15"/>
              </w:rPr>
            </w:pPr>
            <w:r w:rsidRPr="00887285">
              <w:rPr>
                <w:rFonts w:ascii="Arial" w:eastAsia="Arial Unicode MS" w:hAnsi="Arial" w:cs="Arial"/>
                <w:sz w:val="15"/>
                <w:szCs w:val="15"/>
              </w:rPr>
              <w:t>29,295,024,463</w:t>
            </w:r>
          </w:p>
        </w:tc>
      </w:tr>
      <w:tr w:rsidR="007A53D7" w:rsidRPr="00887285" w14:paraId="11BA99AC" w14:textId="77777777" w:rsidTr="00887285">
        <w:trPr>
          <w:trHeight w:val="20"/>
        </w:trPr>
        <w:tc>
          <w:tcPr>
            <w:tcW w:w="2250" w:type="dxa"/>
            <w:vAlign w:val="bottom"/>
          </w:tcPr>
          <w:p w14:paraId="4B479A2F" w14:textId="77777777" w:rsidR="007A53D7" w:rsidRPr="00887285" w:rsidRDefault="007A53D7" w:rsidP="007A53D7">
            <w:pPr>
              <w:ind w:left="-101" w:right="-72"/>
              <w:jc w:val="both"/>
              <w:rPr>
                <w:rFonts w:ascii="Arial" w:hAnsi="Arial" w:cs="Arial"/>
                <w:sz w:val="15"/>
                <w:szCs w:val="15"/>
              </w:rPr>
            </w:pPr>
          </w:p>
        </w:tc>
        <w:tc>
          <w:tcPr>
            <w:tcW w:w="1267" w:type="dxa"/>
            <w:tcBorders>
              <w:top w:val="single" w:sz="4" w:space="0" w:color="auto"/>
            </w:tcBorders>
            <w:shd w:val="clear" w:color="auto" w:fill="auto"/>
            <w:vAlign w:val="bottom"/>
          </w:tcPr>
          <w:p w14:paraId="14F2D15F" w14:textId="77777777" w:rsidR="007A53D7" w:rsidRPr="00887285" w:rsidRDefault="007A53D7" w:rsidP="007A53D7">
            <w:pPr>
              <w:ind w:left="-43" w:right="-72"/>
              <w:jc w:val="right"/>
              <w:rPr>
                <w:rFonts w:ascii="Arial" w:eastAsia="Arial Unicode MS" w:hAnsi="Arial" w:cs="Arial"/>
                <w:sz w:val="15"/>
                <w:szCs w:val="15"/>
              </w:rPr>
            </w:pPr>
          </w:p>
        </w:tc>
        <w:tc>
          <w:tcPr>
            <w:tcW w:w="1267" w:type="dxa"/>
            <w:tcBorders>
              <w:top w:val="single" w:sz="4" w:space="0" w:color="auto"/>
            </w:tcBorders>
            <w:shd w:val="clear" w:color="auto" w:fill="auto"/>
            <w:vAlign w:val="bottom"/>
          </w:tcPr>
          <w:p w14:paraId="4256EA40" w14:textId="77777777" w:rsidR="007A53D7" w:rsidRPr="00887285" w:rsidRDefault="007A53D7" w:rsidP="007A53D7">
            <w:pPr>
              <w:ind w:left="-43" w:right="-72"/>
              <w:jc w:val="right"/>
              <w:rPr>
                <w:rFonts w:ascii="Arial" w:eastAsia="Arial Unicode MS" w:hAnsi="Arial" w:cs="Arial"/>
                <w:sz w:val="15"/>
                <w:szCs w:val="15"/>
              </w:rPr>
            </w:pPr>
          </w:p>
        </w:tc>
        <w:tc>
          <w:tcPr>
            <w:tcW w:w="1267" w:type="dxa"/>
            <w:tcBorders>
              <w:top w:val="single" w:sz="4" w:space="0" w:color="auto"/>
            </w:tcBorders>
            <w:shd w:val="clear" w:color="auto" w:fill="auto"/>
            <w:vAlign w:val="bottom"/>
          </w:tcPr>
          <w:p w14:paraId="1B6570B2" w14:textId="77777777" w:rsidR="007A53D7" w:rsidRPr="00887285" w:rsidRDefault="007A53D7" w:rsidP="007A53D7">
            <w:pPr>
              <w:ind w:left="-43" w:right="-72"/>
              <w:jc w:val="right"/>
              <w:rPr>
                <w:rFonts w:ascii="Arial" w:eastAsia="Arial Unicode MS" w:hAnsi="Arial" w:cs="Arial"/>
                <w:sz w:val="15"/>
                <w:szCs w:val="15"/>
              </w:rPr>
            </w:pPr>
          </w:p>
        </w:tc>
        <w:tc>
          <w:tcPr>
            <w:tcW w:w="1267" w:type="dxa"/>
            <w:tcBorders>
              <w:top w:val="single" w:sz="4" w:space="0" w:color="auto"/>
            </w:tcBorders>
            <w:shd w:val="clear" w:color="auto" w:fill="auto"/>
            <w:vAlign w:val="bottom"/>
          </w:tcPr>
          <w:p w14:paraId="1DA10F2B" w14:textId="77777777" w:rsidR="007A53D7" w:rsidRPr="00887285" w:rsidRDefault="007A53D7" w:rsidP="007A53D7">
            <w:pPr>
              <w:ind w:left="-43" w:right="-72"/>
              <w:jc w:val="right"/>
              <w:rPr>
                <w:rFonts w:ascii="Arial" w:eastAsia="Arial Unicode MS" w:hAnsi="Arial" w:cs="Arial"/>
                <w:sz w:val="15"/>
                <w:szCs w:val="15"/>
              </w:rPr>
            </w:pPr>
          </w:p>
        </w:tc>
        <w:tc>
          <w:tcPr>
            <w:tcW w:w="864" w:type="dxa"/>
            <w:shd w:val="clear" w:color="auto" w:fill="auto"/>
            <w:vAlign w:val="bottom"/>
          </w:tcPr>
          <w:p w14:paraId="46CFA86E" w14:textId="77777777" w:rsidR="007A53D7" w:rsidRPr="00887285" w:rsidRDefault="007A53D7" w:rsidP="007A53D7">
            <w:pPr>
              <w:ind w:left="-72" w:right="-72"/>
              <w:jc w:val="right"/>
              <w:rPr>
                <w:rFonts w:ascii="Arial" w:eastAsia="Arial Unicode MS" w:hAnsi="Arial" w:cs="Arial"/>
                <w:sz w:val="15"/>
                <w:szCs w:val="15"/>
                <w:vertAlign w:val="superscript"/>
              </w:rPr>
            </w:pPr>
          </w:p>
        </w:tc>
        <w:tc>
          <w:tcPr>
            <w:tcW w:w="1267" w:type="dxa"/>
            <w:tcBorders>
              <w:top w:val="single" w:sz="4" w:space="0" w:color="auto"/>
            </w:tcBorders>
            <w:shd w:val="clear" w:color="auto" w:fill="auto"/>
            <w:vAlign w:val="bottom"/>
          </w:tcPr>
          <w:p w14:paraId="277D6C90" w14:textId="77777777" w:rsidR="007A53D7" w:rsidRPr="00887285" w:rsidRDefault="007A53D7" w:rsidP="007A53D7">
            <w:pPr>
              <w:ind w:left="-43" w:right="-72"/>
              <w:jc w:val="right"/>
              <w:rPr>
                <w:rFonts w:ascii="Arial" w:eastAsia="Arial Unicode MS" w:hAnsi="Arial" w:cs="Arial"/>
                <w:sz w:val="15"/>
                <w:szCs w:val="15"/>
              </w:rPr>
            </w:pPr>
          </w:p>
        </w:tc>
      </w:tr>
      <w:tr w:rsidR="007A53D7" w:rsidRPr="00887285" w14:paraId="5E68B493" w14:textId="77777777" w:rsidTr="00887285">
        <w:trPr>
          <w:trHeight w:val="20"/>
        </w:trPr>
        <w:tc>
          <w:tcPr>
            <w:tcW w:w="2250" w:type="dxa"/>
            <w:vAlign w:val="bottom"/>
          </w:tcPr>
          <w:p w14:paraId="7CB0D9F9" w14:textId="71E45B6B" w:rsidR="007A53D7" w:rsidRPr="00887285" w:rsidRDefault="007A53D7" w:rsidP="007A53D7">
            <w:pPr>
              <w:ind w:left="-101" w:right="-72"/>
              <w:jc w:val="both"/>
              <w:rPr>
                <w:rFonts w:ascii="Arial" w:hAnsi="Arial" w:cs="Arial"/>
                <w:sz w:val="15"/>
                <w:szCs w:val="15"/>
              </w:rPr>
            </w:pPr>
            <w:r w:rsidRPr="00887285">
              <w:rPr>
                <w:rFonts w:ascii="Arial" w:hAnsi="Arial" w:cs="Arial"/>
                <w:sz w:val="15"/>
                <w:szCs w:val="15"/>
              </w:rPr>
              <w:t>Total revenue</w:t>
            </w:r>
          </w:p>
        </w:tc>
        <w:tc>
          <w:tcPr>
            <w:tcW w:w="1267" w:type="dxa"/>
            <w:tcBorders>
              <w:bottom w:val="single" w:sz="4" w:space="0" w:color="auto"/>
            </w:tcBorders>
            <w:shd w:val="clear" w:color="auto" w:fill="auto"/>
            <w:vAlign w:val="bottom"/>
          </w:tcPr>
          <w:p w14:paraId="27A71BEC" w14:textId="609406EA" w:rsidR="007A53D7" w:rsidRPr="00887285" w:rsidRDefault="007A53D7" w:rsidP="007A53D7">
            <w:pPr>
              <w:ind w:left="-43" w:right="-72"/>
              <w:jc w:val="right"/>
              <w:rPr>
                <w:rFonts w:ascii="Arial" w:eastAsia="Arial Unicode MS" w:hAnsi="Arial" w:cs="Arial"/>
                <w:sz w:val="15"/>
                <w:szCs w:val="15"/>
              </w:rPr>
            </w:pPr>
            <w:r w:rsidRPr="00887285">
              <w:rPr>
                <w:rFonts w:ascii="Arial" w:eastAsia="Arial Unicode MS" w:hAnsi="Arial" w:cs="Arial"/>
                <w:sz w:val="15"/>
                <w:szCs w:val="15"/>
              </w:rPr>
              <w:t>39,554,261,808</w:t>
            </w:r>
          </w:p>
        </w:tc>
        <w:tc>
          <w:tcPr>
            <w:tcW w:w="1267" w:type="dxa"/>
            <w:tcBorders>
              <w:bottom w:val="single" w:sz="4" w:space="0" w:color="auto"/>
            </w:tcBorders>
            <w:shd w:val="clear" w:color="auto" w:fill="auto"/>
            <w:vAlign w:val="bottom"/>
          </w:tcPr>
          <w:p w14:paraId="50E6E6F4" w14:textId="29DA2057" w:rsidR="007A53D7" w:rsidRPr="00887285" w:rsidRDefault="007A53D7" w:rsidP="007A53D7">
            <w:pPr>
              <w:ind w:left="-43" w:right="-72"/>
              <w:jc w:val="right"/>
              <w:rPr>
                <w:rFonts w:ascii="Arial" w:eastAsia="Arial Unicode MS" w:hAnsi="Arial" w:cs="Arial"/>
                <w:sz w:val="15"/>
                <w:szCs w:val="15"/>
              </w:rPr>
            </w:pPr>
            <w:r w:rsidRPr="00887285">
              <w:rPr>
                <w:rFonts w:ascii="Arial" w:eastAsia="Arial Unicode MS" w:hAnsi="Arial" w:cs="Arial"/>
                <w:sz w:val="15"/>
                <w:szCs w:val="15"/>
              </w:rPr>
              <w:t>786,543,446</w:t>
            </w:r>
          </w:p>
        </w:tc>
        <w:tc>
          <w:tcPr>
            <w:tcW w:w="1267" w:type="dxa"/>
            <w:tcBorders>
              <w:bottom w:val="single" w:sz="4" w:space="0" w:color="auto"/>
            </w:tcBorders>
            <w:shd w:val="clear" w:color="auto" w:fill="auto"/>
            <w:vAlign w:val="bottom"/>
          </w:tcPr>
          <w:p w14:paraId="4536FDA6" w14:textId="30178193" w:rsidR="007A53D7" w:rsidRPr="00887285" w:rsidRDefault="007A53D7" w:rsidP="007A53D7">
            <w:pPr>
              <w:ind w:left="-43" w:right="-72"/>
              <w:jc w:val="right"/>
              <w:rPr>
                <w:rFonts w:ascii="Arial" w:eastAsia="Arial Unicode MS" w:hAnsi="Arial" w:cs="Arial"/>
                <w:sz w:val="15"/>
                <w:szCs w:val="15"/>
              </w:rPr>
            </w:pPr>
            <w:r w:rsidRPr="00887285">
              <w:rPr>
                <w:rFonts w:ascii="Arial" w:eastAsia="Arial Unicode MS" w:hAnsi="Arial" w:cs="Arial"/>
                <w:sz w:val="15"/>
                <w:szCs w:val="15"/>
              </w:rPr>
              <w:t>40,340,805,254</w:t>
            </w:r>
          </w:p>
        </w:tc>
        <w:tc>
          <w:tcPr>
            <w:tcW w:w="1267" w:type="dxa"/>
            <w:tcBorders>
              <w:bottom w:val="single" w:sz="4" w:space="0" w:color="auto"/>
            </w:tcBorders>
            <w:shd w:val="clear" w:color="auto" w:fill="auto"/>
            <w:vAlign w:val="bottom"/>
          </w:tcPr>
          <w:p w14:paraId="69ADAF6E" w14:textId="10D2A152" w:rsidR="007A53D7" w:rsidRPr="00887285" w:rsidRDefault="007A53D7" w:rsidP="007A53D7">
            <w:pPr>
              <w:ind w:left="-43" w:right="-72"/>
              <w:jc w:val="right"/>
              <w:rPr>
                <w:rFonts w:ascii="Arial" w:eastAsia="Arial Unicode MS" w:hAnsi="Arial" w:cs="Arial"/>
                <w:sz w:val="15"/>
                <w:szCs w:val="15"/>
              </w:rPr>
            </w:pPr>
            <w:r w:rsidRPr="00887285">
              <w:rPr>
                <w:rFonts w:ascii="Arial" w:eastAsia="Arial Unicode MS" w:hAnsi="Arial" w:cs="Arial"/>
                <w:sz w:val="15"/>
                <w:szCs w:val="15"/>
              </w:rPr>
              <w:t>(9,131,809,308)</w:t>
            </w:r>
          </w:p>
        </w:tc>
        <w:tc>
          <w:tcPr>
            <w:tcW w:w="864" w:type="dxa"/>
            <w:shd w:val="clear" w:color="auto" w:fill="auto"/>
            <w:vAlign w:val="bottom"/>
          </w:tcPr>
          <w:p w14:paraId="472FFEE7" w14:textId="77777777" w:rsidR="007A53D7" w:rsidRPr="00887285" w:rsidRDefault="007A53D7" w:rsidP="007A53D7">
            <w:pPr>
              <w:ind w:left="-72" w:right="-72"/>
              <w:jc w:val="right"/>
              <w:rPr>
                <w:rFonts w:ascii="Arial" w:eastAsia="Arial Unicode MS" w:hAnsi="Arial" w:cs="Arial"/>
                <w:sz w:val="15"/>
                <w:szCs w:val="15"/>
                <w:vertAlign w:val="superscript"/>
              </w:rPr>
            </w:pPr>
          </w:p>
        </w:tc>
        <w:tc>
          <w:tcPr>
            <w:tcW w:w="1267" w:type="dxa"/>
            <w:tcBorders>
              <w:bottom w:val="single" w:sz="4" w:space="0" w:color="auto"/>
            </w:tcBorders>
            <w:shd w:val="clear" w:color="auto" w:fill="auto"/>
            <w:vAlign w:val="bottom"/>
          </w:tcPr>
          <w:p w14:paraId="1752CBFF" w14:textId="7B83941D" w:rsidR="007A53D7" w:rsidRPr="00887285" w:rsidRDefault="007A53D7" w:rsidP="007A53D7">
            <w:pPr>
              <w:ind w:left="-43" w:right="-72"/>
              <w:jc w:val="right"/>
              <w:rPr>
                <w:rFonts w:ascii="Arial" w:eastAsia="Arial Unicode MS" w:hAnsi="Arial" w:cs="Arial"/>
                <w:sz w:val="15"/>
                <w:szCs w:val="15"/>
              </w:rPr>
            </w:pPr>
            <w:r w:rsidRPr="00887285">
              <w:rPr>
                <w:rFonts w:ascii="Arial" w:eastAsia="Arial Unicode MS" w:hAnsi="Arial" w:cs="Arial"/>
                <w:sz w:val="15"/>
                <w:szCs w:val="15"/>
              </w:rPr>
              <w:t>31,208,995,946</w:t>
            </w:r>
          </w:p>
        </w:tc>
      </w:tr>
    </w:tbl>
    <w:p w14:paraId="1B550905" w14:textId="2847D00C" w:rsidR="007A53D7" w:rsidRPr="00887285" w:rsidRDefault="007A53D7" w:rsidP="0019017E">
      <w:pPr>
        <w:ind w:left="540" w:hanging="540"/>
        <w:jc w:val="both"/>
        <w:rPr>
          <w:rFonts w:ascii="Arial" w:hAnsi="Arial" w:cs="Arial"/>
          <w:sz w:val="18"/>
          <w:szCs w:val="18"/>
        </w:rPr>
      </w:pPr>
    </w:p>
    <w:tbl>
      <w:tblPr>
        <w:tblW w:w="4884" w:type="pct"/>
        <w:tblInd w:w="108" w:type="dxa"/>
        <w:tblLayout w:type="fixed"/>
        <w:tblLook w:val="04A0" w:firstRow="1" w:lastRow="0" w:firstColumn="1" w:lastColumn="0" w:noHBand="0" w:noVBand="1"/>
      </w:tblPr>
      <w:tblGrid>
        <w:gridCol w:w="9450"/>
      </w:tblGrid>
      <w:tr w:rsidR="00402CB5" w:rsidRPr="00887285" w14:paraId="47888A09" w14:textId="77777777" w:rsidTr="00B65050">
        <w:trPr>
          <w:trHeight w:val="20"/>
        </w:trPr>
        <w:tc>
          <w:tcPr>
            <w:tcW w:w="5000" w:type="pct"/>
            <w:tcBorders>
              <w:top w:val="nil"/>
              <w:left w:val="nil"/>
              <w:bottom w:val="nil"/>
              <w:right w:val="nil"/>
            </w:tcBorders>
            <w:noWrap/>
            <w:vAlign w:val="center"/>
            <w:hideMark/>
          </w:tcPr>
          <w:p w14:paraId="243CB215" w14:textId="28AD3BD4" w:rsidR="00402CB5" w:rsidRPr="00887285" w:rsidRDefault="00402CB5" w:rsidP="00402CB5">
            <w:pPr>
              <w:ind w:left="173" w:hanging="274"/>
              <w:rPr>
                <w:rFonts w:ascii="Arial" w:hAnsi="Arial" w:cs="Arial"/>
                <w:sz w:val="15"/>
                <w:szCs w:val="15"/>
              </w:rPr>
            </w:pPr>
            <w:r w:rsidRPr="00887285">
              <w:rPr>
                <w:rFonts w:ascii="Arial" w:hAnsi="Arial" w:cs="Arial"/>
                <w:sz w:val="15"/>
                <w:szCs w:val="15"/>
                <w:vertAlign w:val="superscript"/>
              </w:rPr>
              <w:t>(1)</w:t>
            </w:r>
            <w:r w:rsidRPr="00887285">
              <w:rPr>
                <w:rFonts w:ascii="Arial" w:hAnsi="Arial" w:cs="Arial"/>
                <w:sz w:val="15"/>
                <w:szCs w:val="15"/>
                <w:vertAlign w:val="superscript"/>
              </w:rPr>
              <w:tab/>
            </w:r>
            <w:r w:rsidRPr="00887285">
              <w:rPr>
                <w:rFonts w:ascii="Arial" w:hAnsi="Arial" w:cs="Arial"/>
                <w:sz w:val="15"/>
                <w:szCs w:val="15"/>
              </w:rPr>
              <w:t>Net gains (losses) on exchange rates and finance costs of associates and joint ventures</w:t>
            </w:r>
          </w:p>
        </w:tc>
      </w:tr>
      <w:tr w:rsidR="00402CB5" w:rsidRPr="00887285" w14:paraId="7964AEFE" w14:textId="77777777" w:rsidTr="00B65050">
        <w:trPr>
          <w:trHeight w:val="20"/>
        </w:trPr>
        <w:tc>
          <w:tcPr>
            <w:tcW w:w="5000" w:type="pct"/>
            <w:tcBorders>
              <w:top w:val="nil"/>
              <w:left w:val="nil"/>
              <w:bottom w:val="nil"/>
              <w:right w:val="nil"/>
            </w:tcBorders>
            <w:noWrap/>
            <w:vAlign w:val="center"/>
            <w:hideMark/>
          </w:tcPr>
          <w:p w14:paraId="5C245884" w14:textId="77777777" w:rsidR="00402CB5" w:rsidRPr="00887285" w:rsidRDefault="00402CB5" w:rsidP="00402CB5">
            <w:pPr>
              <w:ind w:left="173" w:hanging="274"/>
              <w:rPr>
                <w:rFonts w:ascii="Arial" w:hAnsi="Arial" w:cs="Arial"/>
                <w:sz w:val="15"/>
                <w:szCs w:val="15"/>
              </w:rPr>
            </w:pPr>
            <w:r w:rsidRPr="00887285">
              <w:rPr>
                <w:rFonts w:ascii="Arial" w:hAnsi="Arial" w:cs="Arial"/>
                <w:sz w:val="15"/>
                <w:szCs w:val="15"/>
                <w:vertAlign w:val="superscript"/>
              </w:rPr>
              <w:t>(2)</w:t>
            </w:r>
            <w:r w:rsidRPr="00887285">
              <w:rPr>
                <w:rFonts w:ascii="Arial" w:hAnsi="Arial" w:cs="Arial"/>
                <w:sz w:val="15"/>
                <w:szCs w:val="15"/>
                <w:vertAlign w:val="superscript"/>
              </w:rPr>
              <w:tab/>
            </w:r>
            <w:r w:rsidRPr="00887285">
              <w:rPr>
                <w:rFonts w:ascii="Arial" w:hAnsi="Arial" w:cs="Arial"/>
                <w:sz w:val="15"/>
                <w:szCs w:val="15"/>
              </w:rPr>
              <w:t>Net gains (losses) on exchange rates and finance costs of subsidiaries</w:t>
            </w:r>
          </w:p>
        </w:tc>
      </w:tr>
      <w:tr w:rsidR="00402CB5" w:rsidRPr="00887285" w14:paraId="08A83B66" w14:textId="77777777" w:rsidTr="00B65050">
        <w:trPr>
          <w:trHeight w:val="20"/>
        </w:trPr>
        <w:tc>
          <w:tcPr>
            <w:tcW w:w="5000" w:type="pct"/>
            <w:tcBorders>
              <w:top w:val="nil"/>
              <w:left w:val="nil"/>
              <w:bottom w:val="nil"/>
              <w:right w:val="nil"/>
            </w:tcBorders>
            <w:noWrap/>
            <w:vAlign w:val="center"/>
            <w:hideMark/>
          </w:tcPr>
          <w:p w14:paraId="269A4DD2" w14:textId="77777777" w:rsidR="00402CB5" w:rsidRPr="00887285" w:rsidRDefault="00402CB5" w:rsidP="00402CB5">
            <w:pPr>
              <w:ind w:left="173" w:hanging="274"/>
              <w:rPr>
                <w:rFonts w:ascii="Arial" w:hAnsi="Arial" w:cs="Arial"/>
                <w:sz w:val="15"/>
                <w:szCs w:val="15"/>
                <w:vertAlign w:val="superscript"/>
              </w:rPr>
            </w:pPr>
            <w:r w:rsidRPr="00887285">
              <w:rPr>
                <w:rFonts w:ascii="Arial" w:hAnsi="Arial" w:cs="Arial"/>
                <w:sz w:val="15"/>
                <w:szCs w:val="15"/>
                <w:vertAlign w:val="superscript"/>
              </w:rPr>
              <w:t>(3)</w:t>
            </w:r>
            <w:r w:rsidRPr="00887285">
              <w:rPr>
                <w:rFonts w:ascii="Arial" w:hAnsi="Arial" w:cs="Arial"/>
                <w:sz w:val="15"/>
                <w:szCs w:val="15"/>
                <w:vertAlign w:val="superscript"/>
              </w:rPr>
              <w:tab/>
            </w:r>
            <w:r w:rsidRPr="00887285">
              <w:rPr>
                <w:rFonts w:ascii="Arial" w:hAnsi="Arial" w:cs="Arial"/>
                <w:sz w:val="15"/>
                <w:szCs w:val="15"/>
              </w:rPr>
              <w:t>Net gains (losses) on exchange rates of non-controlling interests</w:t>
            </w:r>
            <w:r w:rsidRPr="00887285">
              <w:rPr>
                <w:rFonts w:ascii="Arial" w:hAnsi="Arial" w:cs="Arial"/>
                <w:sz w:val="15"/>
                <w:szCs w:val="15"/>
                <w:vertAlign w:val="superscript"/>
              </w:rPr>
              <w:t xml:space="preserve"> </w:t>
            </w:r>
          </w:p>
        </w:tc>
      </w:tr>
      <w:tr w:rsidR="00934E3F" w:rsidRPr="00887285" w14:paraId="1E4B09BF" w14:textId="77777777" w:rsidTr="00B65050">
        <w:trPr>
          <w:trHeight w:val="20"/>
        </w:trPr>
        <w:tc>
          <w:tcPr>
            <w:tcW w:w="5000" w:type="pct"/>
            <w:tcBorders>
              <w:top w:val="nil"/>
              <w:left w:val="nil"/>
              <w:bottom w:val="nil"/>
              <w:right w:val="nil"/>
            </w:tcBorders>
            <w:noWrap/>
            <w:vAlign w:val="center"/>
            <w:hideMark/>
          </w:tcPr>
          <w:p w14:paraId="38FB5DD2" w14:textId="77777777" w:rsidR="00934E3F" w:rsidRPr="00887285" w:rsidRDefault="00934E3F" w:rsidP="00B65050">
            <w:pPr>
              <w:ind w:left="173" w:hanging="274"/>
              <w:rPr>
                <w:rFonts w:ascii="Arial" w:hAnsi="Arial" w:cs="Arial"/>
                <w:sz w:val="15"/>
                <w:szCs w:val="15"/>
                <w:vertAlign w:val="superscript"/>
              </w:rPr>
            </w:pPr>
            <w:r w:rsidRPr="00887285">
              <w:rPr>
                <w:rFonts w:ascii="Arial" w:hAnsi="Arial" w:cs="Arial"/>
                <w:sz w:val="15"/>
                <w:szCs w:val="15"/>
                <w:vertAlign w:val="superscript"/>
              </w:rPr>
              <w:t>(4)</w:t>
            </w:r>
            <w:r w:rsidRPr="00887285">
              <w:rPr>
                <w:rFonts w:ascii="Arial" w:hAnsi="Arial" w:cs="Arial"/>
                <w:sz w:val="15"/>
                <w:szCs w:val="15"/>
                <w:vertAlign w:val="superscript"/>
              </w:rPr>
              <w:tab/>
            </w:r>
            <w:r w:rsidRPr="00887285">
              <w:rPr>
                <w:rFonts w:ascii="Arial" w:hAnsi="Arial" w:cs="Arial"/>
                <w:sz w:val="15"/>
                <w:szCs w:val="15"/>
              </w:rPr>
              <w:t>Adder income</w:t>
            </w:r>
          </w:p>
        </w:tc>
      </w:tr>
      <w:tr w:rsidR="00934E3F" w:rsidRPr="00887285" w14:paraId="04A34027" w14:textId="77777777" w:rsidTr="00B65050">
        <w:trPr>
          <w:trHeight w:val="20"/>
        </w:trPr>
        <w:tc>
          <w:tcPr>
            <w:tcW w:w="5000" w:type="pct"/>
            <w:tcBorders>
              <w:top w:val="nil"/>
              <w:left w:val="nil"/>
              <w:bottom w:val="nil"/>
              <w:right w:val="nil"/>
            </w:tcBorders>
            <w:noWrap/>
            <w:vAlign w:val="center"/>
          </w:tcPr>
          <w:p w14:paraId="3FC1B0AA" w14:textId="77777777" w:rsidR="00934E3F" w:rsidRPr="00887285" w:rsidRDefault="00934E3F" w:rsidP="00B65050">
            <w:pPr>
              <w:ind w:left="173" w:hanging="274"/>
              <w:rPr>
                <w:rFonts w:ascii="Arial" w:hAnsi="Arial" w:cs="Arial"/>
                <w:sz w:val="15"/>
                <w:szCs w:val="15"/>
                <w:vertAlign w:val="superscript"/>
              </w:rPr>
            </w:pPr>
            <w:r w:rsidRPr="00887285">
              <w:rPr>
                <w:rFonts w:ascii="Arial" w:hAnsi="Arial" w:cs="Arial"/>
                <w:sz w:val="15"/>
                <w:szCs w:val="15"/>
                <w:vertAlign w:val="superscript"/>
              </w:rPr>
              <w:t>(5)</w:t>
            </w:r>
            <w:r w:rsidRPr="00887285">
              <w:rPr>
                <w:rFonts w:ascii="Arial" w:hAnsi="Arial" w:cs="Arial"/>
                <w:sz w:val="15"/>
                <w:szCs w:val="15"/>
                <w:vertAlign w:val="superscript"/>
              </w:rPr>
              <w:tab/>
            </w:r>
            <w:r w:rsidRPr="00887285">
              <w:rPr>
                <w:rFonts w:ascii="Arial" w:hAnsi="Arial" w:cs="Arial"/>
                <w:sz w:val="15"/>
                <w:szCs w:val="15"/>
              </w:rPr>
              <w:t xml:space="preserve">Impact of the adoption of TFRIC 4 “Determining whether an arrangement contains a lease” </w:t>
            </w:r>
          </w:p>
        </w:tc>
      </w:tr>
      <w:tr w:rsidR="00934E3F" w:rsidRPr="00887285" w14:paraId="1E6C8E09" w14:textId="77777777" w:rsidTr="00B65050">
        <w:trPr>
          <w:trHeight w:val="20"/>
        </w:trPr>
        <w:tc>
          <w:tcPr>
            <w:tcW w:w="5000" w:type="pct"/>
            <w:tcBorders>
              <w:top w:val="nil"/>
              <w:left w:val="nil"/>
              <w:bottom w:val="nil"/>
              <w:right w:val="nil"/>
            </w:tcBorders>
            <w:noWrap/>
            <w:vAlign w:val="center"/>
          </w:tcPr>
          <w:p w14:paraId="05E0DC35" w14:textId="77777777" w:rsidR="00934E3F" w:rsidRPr="00887285" w:rsidRDefault="00934E3F" w:rsidP="00B65050">
            <w:pPr>
              <w:ind w:left="173" w:hanging="274"/>
              <w:rPr>
                <w:rFonts w:ascii="Arial" w:hAnsi="Arial" w:cs="Arial"/>
                <w:sz w:val="15"/>
                <w:szCs w:val="15"/>
                <w:vertAlign w:val="superscript"/>
              </w:rPr>
            </w:pPr>
            <w:r w:rsidRPr="00887285">
              <w:rPr>
                <w:rFonts w:ascii="Arial" w:hAnsi="Arial" w:cs="Arial"/>
                <w:sz w:val="15"/>
                <w:szCs w:val="15"/>
                <w:vertAlign w:val="superscript"/>
              </w:rPr>
              <w:t>(6)</w:t>
            </w:r>
            <w:r w:rsidRPr="00887285">
              <w:rPr>
                <w:rFonts w:ascii="Arial" w:hAnsi="Arial" w:cs="Arial"/>
                <w:sz w:val="15"/>
                <w:szCs w:val="15"/>
                <w:vertAlign w:val="superscript"/>
              </w:rPr>
              <w:tab/>
            </w:r>
            <w:r w:rsidRPr="00887285">
              <w:rPr>
                <w:rFonts w:ascii="Arial" w:hAnsi="Arial" w:cs="Arial"/>
                <w:sz w:val="15"/>
                <w:szCs w:val="15"/>
              </w:rPr>
              <w:t xml:space="preserve">Deferred tax of subsidiaries, associates and joint ventures </w:t>
            </w:r>
          </w:p>
        </w:tc>
      </w:tr>
      <w:tr w:rsidR="00934E3F" w:rsidRPr="00887285" w14:paraId="008A5AA3" w14:textId="77777777" w:rsidTr="00B65050">
        <w:trPr>
          <w:trHeight w:val="20"/>
        </w:trPr>
        <w:tc>
          <w:tcPr>
            <w:tcW w:w="5000" w:type="pct"/>
            <w:tcBorders>
              <w:top w:val="nil"/>
              <w:left w:val="nil"/>
              <w:bottom w:val="nil"/>
              <w:right w:val="nil"/>
            </w:tcBorders>
            <w:noWrap/>
            <w:vAlign w:val="center"/>
          </w:tcPr>
          <w:p w14:paraId="4591AC43" w14:textId="77777777" w:rsidR="00934E3F" w:rsidRPr="00887285" w:rsidRDefault="00934E3F" w:rsidP="00B65050">
            <w:pPr>
              <w:ind w:left="173" w:right="-108" w:hanging="274"/>
              <w:rPr>
                <w:rFonts w:ascii="Arial" w:hAnsi="Arial" w:cs="Arial"/>
                <w:sz w:val="15"/>
                <w:szCs w:val="15"/>
                <w:vertAlign w:val="superscript"/>
              </w:rPr>
            </w:pPr>
            <w:r w:rsidRPr="00887285">
              <w:rPr>
                <w:rFonts w:ascii="Arial" w:hAnsi="Arial" w:cs="Arial"/>
                <w:sz w:val="15"/>
                <w:szCs w:val="15"/>
                <w:vertAlign w:val="superscript"/>
              </w:rPr>
              <w:t>(7)</w:t>
            </w:r>
            <w:r w:rsidRPr="00887285">
              <w:rPr>
                <w:rFonts w:ascii="Arial" w:hAnsi="Arial" w:cs="Arial"/>
                <w:sz w:val="15"/>
                <w:szCs w:val="15"/>
                <w:vertAlign w:val="superscript"/>
              </w:rPr>
              <w:tab/>
            </w:r>
            <w:r w:rsidRPr="00887285">
              <w:rPr>
                <w:rFonts w:ascii="Arial" w:hAnsi="Arial" w:cs="Arial"/>
                <w:sz w:val="15"/>
                <w:szCs w:val="15"/>
              </w:rPr>
              <w:t>Amortisation of rights in long-term power purchase agreements and fair value uplift of assets from business combination</w:t>
            </w:r>
          </w:p>
        </w:tc>
      </w:tr>
      <w:tr w:rsidR="00934E3F" w:rsidRPr="00887285" w14:paraId="33736B16" w14:textId="77777777" w:rsidTr="00B65050">
        <w:trPr>
          <w:trHeight w:val="20"/>
        </w:trPr>
        <w:tc>
          <w:tcPr>
            <w:tcW w:w="5000" w:type="pct"/>
            <w:tcBorders>
              <w:top w:val="nil"/>
              <w:left w:val="nil"/>
              <w:bottom w:val="nil"/>
              <w:right w:val="nil"/>
            </w:tcBorders>
            <w:noWrap/>
            <w:vAlign w:val="center"/>
          </w:tcPr>
          <w:p w14:paraId="56C3DFF4" w14:textId="77777777" w:rsidR="00934E3F" w:rsidRPr="00887285" w:rsidRDefault="00934E3F" w:rsidP="00B65050">
            <w:pPr>
              <w:ind w:left="173" w:right="-108" w:hanging="274"/>
              <w:rPr>
                <w:rFonts w:ascii="Arial" w:hAnsi="Arial" w:cs="Arial"/>
                <w:sz w:val="15"/>
                <w:szCs w:val="15"/>
                <w:vertAlign w:val="superscript"/>
              </w:rPr>
            </w:pPr>
            <w:r w:rsidRPr="00887285">
              <w:rPr>
                <w:rFonts w:ascii="Arial" w:hAnsi="Arial" w:cs="Arial"/>
                <w:sz w:val="15"/>
                <w:szCs w:val="15"/>
                <w:vertAlign w:val="superscript"/>
              </w:rPr>
              <w:t>(8)</w:t>
            </w:r>
            <w:r w:rsidRPr="00887285">
              <w:rPr>
                <w:rFonts w:ascii="Arial" w:hAnsi="Arial" w:cs="Arial"/>
                <w:sz w:val="15"/>
                <w:szCs w:val="15"/>
                <w:vertAlign w:val="superscript"/>
              </w:rPr>
              <w:tab/>
            </w:r>
            <w:r w:rsidRPr="00887285">
              <w:rPr>
                <w:rFonts w:ascii="Arial" w:hAnsi="Arial" w:cs="Arial"/>
                <w:sz w:val="15"/>
                <w:szCs w:val="15"/>
              </w:rPr>
              <w:t>Related party transaction of subsidiaries, associates and joint ventures</w:t>
            </w:r>
          </w:p>
        </w:tc>
      </w:tr>
      <w:tr w:rsidR="00934E3F" w:rsidRPr="00887285" w14:paraId="41F8E129" w14:textId="77777777" w:rsidTr="00B65050">
        <w:trPr>
          <w:trHeight w:val="20"/>
        </w:trPr>
        <w:tc>
          <w:tcPr>
            <w:tcW w:w="5000" w:type="pct"/>
            <w:tcBorders>
              <w:top w:val="nil"/>
              <w:left w:val="nil"/>
              <w:bottom w:val="nil"/>
              <w:right w:val="nil"/>
            </w:tcBorders>
            <w:noWrap/>
            <w:vAlign w:val="center"/>
          </w:tcPr>
          <w:p w14:paraId="6DDFE8F5" w14:textId="77777777" w:rsidR="00934E3F" w:rsidRPr="00887285" w:rsidRDefault="00934E3F" w:rsidP="00B65050">
            <w:pPr>
              <w:ind w:left="173" w:right="-108" w:hanging="274"/>
              <w:rPr>
                <w:rFonts w:ascii="Arial" w:hAnsi="Arial" w:cs="Arial"/>
                <w:sz w:val="15"/>
                <w:szCs w:val="15"/>
                <w:vertAlign w:val="superscript"/>
              </w:rPr>
            </w:pPr>
            <w:r w:rsidRPr="00887285">
              <w:rPr>
                <w:rFonts w:ascii="Arial" w:hAnsi="Arial" w:cs="Arial"/>
                <w:sz w:val="15"/>
                <w:szCs w:val="15"/>
                <w:vertAlign w:val="superscript"/>
              </w:rPr>
              <w:t>(9)</w:t>
            </w:r>
            <w:r w:rsidRPr="00887285">
              <w:rPr>
                <w:rFonts w:ascii="Arial" w:hAnsi="Arial" w:cs="Arial"/>
                <w:sz w:val="15"/>
                <w:szCs w:val="15"/>
                <w:vertAlign w:val="superscript"/>
              </w:rPr>
              <w:tab/>
            </w:r>
            <w:r w:rsidRPr="00887285">
              <w:rPr>
                <w:rFonts w:ascii="Arial" w:hAnsi="Arial" w:cs="Arial"/>
                <w:sz w:val="15"/>
                <w:szCs w:val="15"/>
              </w:rPr>
              <w:t>Non-controlling interests</w:t>
            </w:r>
          </w:p>
        </w:tc>
      </w:tr>
    </w:tbl>
    <w:p w14:paraId="03E2B9F0" w14:textId="77777777" w:rsidR="0036388B" w:rsidRPr="00887285" w:rsidRDefault="0036388B" w:rsidP="00DA6992">
      <w:pPr>
        <w:jc w:val="thaiDistribute"/>
        <w:rPr>
          <w:rFonts w:ascii="Arial" w:hAnsi="Arial" w:cs="Arial"/>
          <w:sz w:val="18"/>
          <w:szCs w:val="18"/>
        </w:rPr>
      </w:pPr>
    </w:p>
    <w:p w14:paraId="2C03F013" w14:textId="77777777" w:rsidR="00437604" w:rsidRPr="00887285" w:rsidRDefault="00437604" w:rsidP="0036388B">
      <w:pPr>
        <w:jc w:val="thaiDistribute"/>
        <w:rPr>
          <w:rFonts w:ascii="Arial" w:hAnsi="Arial" w:cs="Arial"/>
          <w:b/>
          <w:bCs/>
          <w:color w:val="CF4A02"/>
          <w:sz w:val="18"/>
          <w:szCs w:val="18"/>
        </w:rPr>
      </w:pPr>
      <w:r w:rsidRPr="00887285">
        <w:rPr>
          <w:rFonts w:ascii="Arial" w:hAnsi="Arial" w:cs="Arial"/>
          <w:b/>
          <w:bCs/>
          <w:color w:val="CF4A02"/>
          <w:sz w:val="18"/>
          <w:szCs w:val="18"/>
        </w:rPr>
        <w:t>Geographical information</w:t>
      </w:r>
    </w:p>
    <w:p w14:paraId="2E1DD21C" w14:textId="77777777" w:rsidR="00437604" w:rsidRPr="00887285" w:rsidRDefault="00437604" w:rsidP="00B65050">
      <w:pPr>
        <w:rPr>
          <w:rFonts w:ascii="Arial" w:hAnsi="Arial" w:cs="Arial"/>
          <w:sz w:val="18"/>
          <w:szCs w:val="18"/>
        </w:rPr>
      </w:pPr>
    </w:p>
    <w:p w14:paraId="49124168" w14:textId="77777777" w:rsidR="00900D1A" w:rsidRPr="00887285" w:rsidRDefault="00437604" w:rsidP="00B65050">
      <w:pPr>
        <w:jc w:val="both"/>
        <w:rPr>
          <w:rFonts w:ascii="Arial" w:hAnsi="Arial" w:cs="Arial"/>
          <w:sz w:val="18"/>
          <w:szCs w:val="18"/>
        </w:rPr>
      </w:pPr>
      <w:r w:rsidRPr="00887285">
        <w:rPr>
          <w:rFonts w:ascii="Arial" w:hAnsi="Arial" w:cs="Arial"/>
          <w:sz w:val="18"/>
          <w:szCs w:val="18"/>
        </w:rPr>
        <w:t xml:space="preserve">In presenting geographical information, revenue is based on the geographical location of customers and </w:t>
      </w:r>
      <w:r w:rsidR="00E5718D" w:rsidRPr="00887285">
        <w:rPr>
          <w:rFonts w:ascii="Arial" w:hAnsi="Arial" w:cs="Arial"/>
          <w:sz w:val="18"/>
          <w:szCs w:val="18"/>
        </w:rPr>
        <w:t>fixed assets (</w:t>
      </w:r>
      <w:r w:rsidR="00C36EBB" w:rsidRPr="00887285">
        <w:rPr>
          <w:rFonts w:ascii="Arial" w:hAnsi="Arial" w:cs="Arial"/>
          <w:sz w:val="18"/>
          <w:szCs w:val="18"/>
        </w:rPr>
        <w:t>Property, plant and equipment</w:t>
      </w:r>
      <w:r w:rsidR="008959C6" w:rsidRPr="00887285">
        <w:rPr>
          <w:rFonts w:ascii="Arial" w:hAnsi="Arial" w:cs="Arial"/>
          <w:sz w:val="18"/>
          <w:szCs w:val="18"/>
        </w:rPr>
        <w:t>)</w:t>
      </w:r>
      <w:r w:rsidRPr="00887285">
        <w:rPr>
          <w:rFonts w:ascii="Arial" w:hAnsi="Arial" w:cs="Arial"/>
          <w:sz w:val="18"/>
          <w:szCs w:val="18"/>
        </w:rPr>
        <w:t xml:space="preserve"> are based on the geographical location of the assets.</w:t>
      </w:r>
    </w:p>
    <w:p w14:paraId="5C640653" w14:textId="77777777" w:rsidR="00437604" w:rsidRPr="00887285" w:rsidRDefault="00437604" w:rsidP="00B65050">
      <w:pPr>
        <w:jc w:val="both"/>
        <w:rPr>
          <w:rFonts w:ascii="Arial" w:hAnsi="Arial" w:cs="Arial"/>
          <w:sz w:val="18"/>
          <w:szCs w:val="18"/>
        </w:rPr>
      </w:pPr>
    </w:p>
    <w:tbl>
      <w:tblPr>
        <w:tblW w:w="9432" w:type="dxa"/>
        <w:tblInd w:w="117" w:type="dxa"/>
        <w:tblLayout w:type="fixed"/>
        <w:tblLook w:val="0000" w:firstRow="0" w:lastRow="0" w:firstColumn="0" w:lastColumn="0" w:noHBand="0" w:noVBand="0"/>
      </w:tblPr>
      <w:tblGrid>
        <w:gridCol w:w="3096"/>
        <w:gridCol w:w="1584"/>
        <w:gridCol w:w="1584"/>
        <w:gridCol w:w="1584"/>
        <w:gridCol w:w="1584"/>
      </w:tblGrid>
      <w:tr w:rsidR="00437604" w:rsidRPr="00887285" w14:paraId="6DAFEA82" w14:textId="77777777" w:rsidTr="00730AA4">
        <w:tc>
          <w:tcPr>
            <w:tcW w:w="3096" w:type="dxa"/>
          </w:tcPr>
          <w:p w14:paraId="04538C4D" w14:textId="77777777" w:rsidR="00437604" w:rsidRPr="00887285" w:rsidRDefault="00437604" w:rsidP="00F42A49">
            <w:pPr>
              <w:ind w:left="-101"/>
              <w:rPr>
                <w:rFonts w:ascii="Arial" w:hAnsi="Arial" w:cs="Arial"/>
                <w:b/>
                <w:bCs/>
                <w:sz w:val="18"/>
                <w:szCs w:val="18"/>
              </w:rPr>
            </w:pPr>
          </w:p>
        </w:tc>
        <w:tc>
          <w:tcPr>
            <w:tcW w:w="3168" w:type="dxa"/>
            <w:gridSpan w:val="2"/>
            <w:tcBorders>
              <w:top w:val="single" w:sz="4" w:space="0" w:color="auto"/>
              <w:bottom w:val="single" w:sz="4" w:space="0" w:color="auto"/>
            </w:tcBorders>
            <w:shd w:val="clear" w:color="auto" w:fill="auto"/>
          </w:tcPr>
          <w:p w14:paraId="143A19E7" w14:textId="77777777" w:rsidR="00437604" w:rsidRPr="00887285" w:rsidRDefault="00CF17B6" w:rsidP="008370E5">
            <w:pPr>
              <w:ind w:right="-72"/>
              <w:jc w:val="center"/>
              <w:rPr>
                <w:rFonts w:ascii="Arial" w:hAnsi="Arial" w:cs="Arial"/>
                <w:b/>
                <w:bCs/>
                <w:sz w:val="18"/>
                <w:szCs w:val="18"/>
              </w:rPr>
            </w:pPr>
            <w:r w:rsidRPr="00887285">
              <w:rPr>
                <w:rFonts w:ascii="Arial" w:hAnsi="Arial" w:cs="Arial"/>
                <w:b/>
                <w:bCs/>
                <w:sz w:val="18"/>
                <w:szCs w:val="18"/>
              </w:rPr>
              <w:t>Sales and service</w:t>
            </w:r>
            <w:r w:rsidR="00D179AB" w:rsidRPr="00887285">
              <w:rPr>
                <w:rFonts w:ascii="Arial" w:hAnsi="Arial" w:cs="Arial"/>
                <w:b/>
                <w:bCs/>
                <w:sz w:val="18"/>
                <w:szCs w:val="18"/>
              </w:rPr>
              <w:t>s</w:t>
            </w:r>
            <w:r w:rsidRPr="00887285">
              <w:rPr>
                <w:rFonts w:ascii="Arial" w:hAnsi="Arial" w:cs="Arial"/>
                <w:b/>
                <w:bCs/>
                <w:sz w:val="18"/>
                <w:szCs w:val="18"/>
              </w:rPr>
              <w:t xml:space="preserve"> income</w:t>
            </w:r>
          </w:p>
        </w:tc>
        <w:tc>
          <w:tcPr>
            <w:tcW w:w="3168" w:type="dxa"/>
            <w:gridSpan w:val="2"/>
            <w:tcBorders>
              <w:top w:val="single" w:sz="4" w:space="0" w:color="auto"/>
              <w:bottom w:val="single" w:sz="4" w:space="0" w:color="auto"/>
            </w:tcBorders>
            <w:shd w:val="clear" w:color="auto" w:fill="auto"/>
          </w:tcPr>
          <w:p w14:paraId="140061AD" w14:textId="77777777" w:rsidR="00437604" w:rsidRPr="00887285" w:rsidRDefault="00C36EBB" w:rsidP="008370E5">
            <w:pPr>
              <w:ind w:right="-72"/>
              <w:jc w:val="center"/>
              <w:rPr>
                <w:rFonts w:ascii="Arial" w:hAnsi="Arial" w:cs="Arial"/>
                <w:b/>
                <w:bCs/>
                <w:sz w:val="18"/>
                <w:szCs w:val="18"/>
              </w:rPr>
            </w:pPr>
            <w:r w:rsidRPr="00887285">
              <w:rPr>
                <w:rFonts w:ascii="Arial" w:hAnsi="Arial" w:cs="Arial"/>
                <w:b/>
                <w:bCs/>
                <w:sz w:val="18"/>
                <w:szCs w:val="18"/>
              </w:rPr>
              <w:t>Property, plant and equipment, net</w:t>
            </w:r>
          </w:p>
        </w:tc>
      </w:tr>
      <w:tr w:rsidR="00934E3F" w:rsidRPr="00887285" w14:paraId="117ABF39" w14:textId="77777777" w:rsidTr="00730AA4">
        <w:tc>
          <w:tcPr>
            <w:tcW w:w="3096" w:type="dxa"/>
          </w:tcPr>
          <w:p w14:paraId="10C47411" w14:textId="77777777" w:rsidR="00934E3F" w:rsidRPr="00887285" w:rsidRDefault="009527C8" w:rsidP="00F42A49">
            <w:pPr>
              <w:ind w:left="-101"/>
              <w:rPr>
                <w:rFonts w:ascii="Arial" w:hAnsi="Arial" w:cs="Arial"/>
                <w:b/>
                <w:bCs/>
                <w:sz w:val="18"/>
                <w:szCs w:val="18"/>
              </w:rPr>
            </w:pPr>
            <w:r w:rsidRPr="00887285">
              <w:rPr>
                <w:rFonts w:ascii="Arial" w:hAnsi="Arial" w:cs="Arial"/>
                <w:b/>
                <w:bCs/>
                <w:sz w:val="18"/>
                <w:szCs w:val="18"/>
              </w:rPr>
              <w:t xml:space="preserve">As at 31 December </w:t>
            </w:r>
          </w:p>
        </w:tc>
        <w:tc>
          <w:tcPr>
            <w:tcW w:w="1584" w:type="dxa"/>
            <w:tcBorders>
              <w:top w:val="single" w:sz="4" w:space="0" w:color="auto"/>
            </w:tcBorders>
          </w:tcPr>
          <w:p w14:paraId="5BA566F2" w14:textId="77777777" w:rsidR="00934E3F" w:rsidRPr="00887285" w:rsidRDefault="00E675CB" w:rsidP="00F42A49">
            <w:pPr>
              <w:ind w:right="-72"/>
              <w:jc w:val="right"/>
              <w:rPr>
                <w:rFonts w:ascii="Arial" w:hAnsi="Arial" w:cs="Arial"/>
                <w:b/>
                <w:bCs/>
                <w:sz w:val="18"/>
                <w:szCs w:val="18"/>
              </w:rPr>
            </w:pPr>
            <w:r w:rsidRPr="00887285">
              <w:rPr>
                <w:rFonts w:ascii="Arial" w:hAnsi="Arial" w:cs="Arial"/>
                <w:b/>
                <w:bCs/>
                <w:sz w:val="18"/>
                <w:szCs w:val="18"/>
              </w:rPr>
              <w:t>2020</w:t>
            </w:r>
          </w:p>
        </w:tc>
        <w:tc>
          <w:tcPr>
            <w:tcW w:w="1584" w:type="dxa"/>
            <w:tcBorders>
              <w:top w:val="single" w:sz="4" w:space="0" w:color="auto"/>
            </w:tcBorders>
          </w:tcPr>
          <w:p w14:paraId="736B49A6" w14:textId="77777777" w:rsidR="00934E3F" w:rsidRPr="00887285" w:rsidRDefault="00E675CB" w:rsidP="00F42A49">
            <w:pPr>
              <w:ind w:right="-72"/>
              <w:jc w:val="right"/>
              <w:rPr>
                <w:rFonts w:ascii="Arial" w:hAnsi="Arial" w:cs="Arial"/>
                <w:b/>
                <w:bCs/>
                <w:sz w:val="18"/>
                <w:szCs w:val="18"/>
              </w:rPr>
            </w:pPr>
            <w:r w:rsidRPr="00887285">
              <w:rPr>
                <w:rFonts w:ascii="Arial" w:hAnsi="Arial" w:cs="Arial"/>
                <w:b/>
                <w:bCs/>
                <w:sz w:val="18"/>
                <w:szCs w:val="18"/>
              </w:rPr>
              <w:t>2019</w:t>
            </w:r>
          </w:p>
        </w:tc>
        <w:tc>
          <w:tcPr>
            <w:tcW w:w="1584" w:type="dxa"/>
            <w:tcBorders>
              <w:top w:val="single" w:sz="4" w:space="0" w:color="auto"/>
            </w:tcBorders>
          </w:tcPr>
          <w:p w14:paraId="75F5492E" w14:textId="77777777" w:rsidR="00934E3F" w:rsidRPr="00887285" w:rsidRDefault="00E675CB" w:rsidP="00F42A49">
            <w:pPr>
              <w:ind w:right="-72"/>
              <w:jc w:val="right"/>
              <w:rPr>
                <w:rFonts w:ascii="Arial" w:hAnsi="Arial" w:cs="Arial"/>
                <w:b/>
                <w:bCs/>
                <w:sz w:val="18"/>
                <w:szCs w:val="18"/>
              </w:rPr>
            </w:pPr>
            <w:r w:rsidRPr="00887285">
              <w:rPr>
                <w:rFonts w:ascii="Arial" w:hAnsi="Arial" w:cs="Arial"/>
                <w:b/>
                <w:bCs/>
                <w:sz w:val="18"/>
                <w:szCs w:val="18"/>
              </w:rPr>
              <w:t>2020</w:t>
            </w:r>
          </w:p>
        </w:tc>
        <w:tc>
          <w:tcPr>
            <w:tcW w:w="1584" w:type="dxa"/>
            <w:tcBorders>
              <w:top w:val="single" w:sz="4" w:space="0" w:color="auto"/>
            </w:tcBorders>
          </w:tcPr>
          <w:p w14:paraId="5E056EDB" w14:textId="77777777" w:rsidR="00934E3F" w:rsidRPr="00887285" w:rsidRDefault="00E675CB" w:rsidP="00F42A49">
            <w:pPr>
              <w:ind w:right="-72"/>
              <w:jc w:val="right"/>
              <w:rPr>
                <w:rFonts w:ascii="Arial" w:hAnsi="Arial" w:cs="Arial"/>
                <w:b/>
                <w:bCs/>
                <w:sz w:val="18"/>
                <w:szCs w:val="18"/>
              </w:rPr>
            </w:pPr>
            <w:r w:rsidRPr="00887285">
              <w:rPr>
                <w:rFonts w:ascii="Arial" w:hAnsi="Arial" w:cs="Arial"/>
                <w:b/>
                <w:bCs/>
                <w:sz w:val="18"/>
                <w:szCs w:val="18"/>
              </w:rPr>
              <w:t>2019</w:t>
            </w:r>
          </w:p>
        </w:tc>
      </w:tr>
      <w:tr w:rsidR="00925B24" w:rsidRPr="00887285" w14:paraId="5CC01C68" w14:textId="77777777" w:rsidTr="00730AA4">
        <w:tc>
          <w:tcPr>
            <w:tcW w:w="3096" w:type="dxa"/>
          </w:tcPr>
          <w:p w14:paraId="2D06A442" w14:textId="77777777" w:rsidR="00925B24" w:rsidRPr="00887285" w:rsidRDefault="00925B24" w:rsidP="00F42A49">
            <w:pPr>
              <w:ind w:left="-101"/>
              <w:rPr>
                <w:rFonts w:ascii="Arial" w:hAnsi="Arial" w:cs="Arial"/>
                <w:sz w:val="18"/>
                <w:szCs w:val="18"/>
              </w:rPr>
            </w:pPr>
          </w:p>
        </w:tc>
        <w:tc>
          <w:tcPr>
            <w:tcW w:w="1584" w:type="dxa"/>
            <w:tcBorders>
              <w:bottom w:val="single" w:sz="4" w:space="0" w:color="auto"/>
            </w:tcBorders>
            <w:shd w:val="clear" w:color="auto" w:fill="auto"/>
          </w:tcPr>
          <w:p w14:paraId="72D83471" w14:textId="77777777" w:rsidR="00925B24" w:rsidRPr="00887285" w:rsidRDefault="00925B24" w:rsidP="00F42A49">
            <w:pPr>
              <w:ind w:right="-72"/>
              <w:jc w:val="right"/>
              <w:rPr>
                <w:rFonts w:ascii="Arial" w:hAnsi="Arial" w:cs="Arial"/>
                <w:b/>
                <w:bCs/>
                <w:sz w:val="18"/>
                <w:szCs w:val="18"/>
              </w:rPr>
            </w:pPr>
            <w:r w:rsidRPr="00887285">
              <w:rPr>
                <w:rFonts w:ascii="Arial" w:hAnsi="Arial" w:cs="Arial"/>
                <w:b/>
                <w:bCs/>
                <w:sz w:val="18"/>
                <w:szCs w:val="18"/>
              </w:rPr>
              <w:t>Baht</w:t>
            </w:r>
          </w:p>
        </w:tc>
        <w:tc>
          <w:tcPr>
            <w:tcW w:w="1584" w:type="dxa"/>
            <w:tcBorders>
              <w:bottom w:val="single" w:sz="4" w:space="0" w:color="auto"/>
            </w:tcBorders>
            <w:shd w:val="clear" w:color="auto" w:fill="auto"/>
          </w:tcPr>
          <w:p w14:paraId="6B60C34B" w14:textId="77777777" w:rsidR="00925B24" w:rsidRPr="00887285" w:rsidRDefault="00925B24" w:rsidP="00F42A49">
            <w:pPr>
              <w:ind w:right="-72"/>
              <w:jc w:val="right"/>
              <w:rPr>
                <w:rFonts w:ascii="Arial" w:hAnsi="Arial" w:cs="Arial"/>
                <w:b/>
                <w:bCs/>
                <w:sz w:val="18"/>
                <w:szCs w:val="18"/>
              </w:rPr>
            </w:pPr>
            <w:r w:rsidRPr="00887285">
              <w:rPr>
                <w:rFonts w:ascii="Arial" w:hAnsi="Arial" w:cs="Arial"/>
                <w:b/>
                <w:bCs/>
                <w:sz w:val="18"/>
                <w:szCs w:val="18"/>
              </w:rPr>
              <w:t>Baht</w:t>
            </w:r>
          </w:p>
        </w:tc>
        <w:tc>
          <w:tcPr>
            <w:tcW w:w="1584" w:type="dxa"/>
            <w:tcBorders>
              <w:bottom w:val="single" w:sz="4" w:space="0" w:color="auto"/>
            </w:tcBorders>
            <w:shd w:val="clear" w:color="auto" w:fill="auto"/>
          </w:tcPr>
          <w:p w14:paraId="7A30F1FA" w14:textId="77777777" w:rsidR="00925B24" w:rsidRPr="00887285" w:rsidRDefault="00925B24" w:rsidP="00F42A49">
            <w:pPr>
              <w:ind w:right="-72"/>
              <w:jc w:val="right"/>
              <w:rPr>
                <w:rFonts w:ascii="Arial" w:hAnsi="Arial" w:cs="Arial"/>
                <w:b/>
                <w:bCs/>
                <w:sz w:val="18"/>
                <w:szCs w:val="18"/>
              </w:rPr>
            </w:pPr>
            <w:r w:rsidRPr="00887285">
              <w:rPr>
                <w:rFonts w:ascii="Arial" w:hAnsi="Arial" w:cs="Arial"/>
                <w:b/>
                <w:bCs/>
                <w:sz w:val="18"/>
                <w:szCs w:val="18"/>
              </w:rPr>
              <w:t>Baht</w:t>
            </w:r>
          </w:p>
        </w:tc>
        <w:tc>
          <w:tcPr>
            <w:tcW w:w="1584" w:type="dxa"/>
            <w:tcBorders>
              <w:bottom w:val="single" w:sz="4" w:space="0" w:color="auto"/>
            </w:tcBorders>
            <w:shd w:val="clear" w:color="auto" w:fill="auto"/>
          </w:tcPr>
          <w:p w14:paraId="42C00D04" w14:textId="77777777" w:rsidR="00925B24" w:rsidRPr="00887285" w:rsidRDefault="00925B24" w:rsidP="00F42A49">
            <w:pPr>
              <w:ind w:right="-72"/>
              <w:jc w:val="right"/>
              <w:rPr>
                <w:rFonts w:ascii="Arial" w:hAnsi="Arial" w:cs="Arial"/>
                <w:b/>
                <w:bCs/>
                <w:sz w:val="18"/>
                <w:szCs w:val="18"/>
              </w:rPr>
            </w:pPr>
            <w:r w:rsidRPr="00887285">
              <w:rPr>
                <w:rFonts w:ascii="Arial" w:hAnsi="Arial" w:cs="Arial"/>
                <w:b/>
                <w:bCs/>
                <w:sz w:val="18"/>
                <w:szCs w:val="18"/>
              </w:rPr>
              <w:t>Baht</w:t>
            </w:r>
          </w:p>
        </w:tc>
      </w:tr>
      <w:tr w:rsidR="00925B24" w:rsidRPr="00887285" w14:paraId="385C2AD3" w14:textId="77777777" w:rsidTr="00730AA4">
        <w:tc>
          <w:tcPr>
            <w:tcW w:w="3096" w:type="dxa"/>
          </w:tcPr>
          <w:p w14:paraId="510EA656" w14:textId="77777777" w:rsidR="00925B24" w:rsidRPr="00887285" w:rsidRDefault="00925B24" w:rsidP="00F42A49">
            <w:pPr>
              <w:ind w:left="-101"/>
              <w:rPr>
                <w:rFonts w:ascii="Arial" w:hAnsi="Arial" w:cs="Arial"/>
                <w:b/>
                <w:bCs/>
                <w:sz w:val="18"/>
                <w:szCs w:val="18"/>
              </w:rPr>
            </w:pPr>
          </w:p>
        </w:tc>
        <w:tc>
          <w:tcPr>
            <w:tcW w:w="1584" w:type="dxa"/>
            <w:tcBorders>
              <w:top w:val="single" w:sz="4" w:space="0" w:color="auto"/>
            </w:tcBorders>
            <w:shd w:val="clear" w:color="auto" w:fill="FAFAFA"/>
          </w:tcPr>
          <w:p w14:paraId="3A1001F1" w14:textId="77777777" w:rsidR="00925B24" w:rsidRPr="00887285" w:rsidRDefault="00925B24" w:rsidP="00F42A49">
            <w:pPr>
              <w:ind w:right="-72"/>
              <w:rPr>
                <w:rFonts w:ascii="Arial" w:hAnsi="Arial" w:cs="Arial"/>
                <w:sz w:val="18"/>
                <w:szCs w:val="18"/>
              </w:rPr>
            </w:pPr>
          </w:p>
        </w:tc>
        <w:tc>
          <w:tcPr>
            <w:tcW w:w="1584" w:type="dxa"/>
            <w:tcBorders>
              <w:top w:val="single" w:sz="4" w:space="0" w:color="auto"/>
            </w:tcBorders>
          </w:tcPr>
          <w:p w14:paraId="13274615" w14:textId="77777777" w:rsidR="00925B24" w:rsidRPr="00887285" w:rsidRDefault="00925B24" w:rsidP="00F42A49">
            <w:pPr>
              <w:ind w:right="-72"/>
              <w:rPr>
                <w:rFonts w:ascii="Arial" w:hAnsi="Arial" w:cs="Arial"/>
                <w:sz w:val="18"/>
                <w:szCs w:val="18"/>
              </w:rPr>
            </w:pPr>
          </w:p>
        </w:tc>
        <w:tc>
          <w:tcPr>
            <w:tcW w:w="1584" w:type="dxa"/>
            <w:tcBorders>
              <w:top w:val="single" w:sz="4" w:space="0" w:color="auto"/>
            </w:tcBorders>
            <w:shd w:val="clear" w:color="auto" w:fill="FAFAFA"/>
          </w:tcPr>
          <w:p w14:paraId="64B84AB3" w14:textId="77777777" w:rsidR="00925B24" w:rsidRPr="00887285" w:rsidRDefault="00925B24" w:rsidP="00F42A49">
            <w:pPr>
              <w:ind w:right="-72"/>
              <w:rPr>
                <w:rFonts w:ascii="Arial" w:hAnsi="Arial" w:cs="Arial"/>
                <w:sz w:val="18"/>
                <w:szCs w:val="18"/>
              </w:rPr>
            </w:pPr>
          </w:p>
        </w:tc>
        <w:tc>
          <w:tcPr>
            <w:tcW w:w="1584" w:type="dxa"/>
            <w:tcBorders>
              <w:top w:val="single" w:sz="4" w:space="0" w:color="auto"/>
            </w:tcBorders>
          </w:tcPr>
          <w:p w14:paraId="0D16A247" w14:textId="77777777" w:rsidR="00925B24" w:rsidRPr="00887285" w:rsidRDefault="00925B24" w:rsidP="00F42A49">
            <w:pPr>
              <w:ind w:right="-72"/>
              <w:rPr>
                <w:rFonts w:ascii="Arial" w:hAnsi="Arial" w:cs="Arial"/>
                <w:sz w:val="18"/>
                <w:szCs w:val="18"/>
              </w:rPr>
            </w:pPr>
          </w:p>
        </w:tc>
      </w:tr>
      <w:tr w:rsidR="008C25B0" w:rsidRPr="00887285" w14:paraId="50BC5AB3" w14:textId="77777777" w:rsidTr="00730AA4">
        <w:tc>
          <w:tcPr>
            <w:tcW w:w="3096" w:type="dxa"/>
          </w:tcPr>
          <w:p w14:paraId="42E3C0DC" w14:textId="77777777" w:rsidR="008C25B0" w:rsidRPr="00887285" w:rsidRDefault="008C25B0" w:rsidP="008C25B0">
            <w:pPr>
              <w:ind w:left="-101"/>
              <w:rPr>
                <w:rFonts w:ascii="Arial" w:hAnsi="Arial" w:cs="Arial"/>
                <w:sz w:val="18"/>
                <w:szCs w:val="18"/>
              </w:rPr>
            </w:pPr>
            <w:r w:rsidRPr="00887285">
              <w:rPr>
                <w:rFonts w:ascii="Arial" w:hAnsi="Arial" w:cs="Arial"/>
                <w:sz w:val="18"/>
                <w:szCs w:val="18"/>
              </w:rPr>
              <w:t>Thailand</w:t>
            </w:r>
          </w:p>
        </w:tc>
        <w:tc>
          <w:tcPr>
            <w:tcW w:w="1584" w:type="dxa"/>
            <w:shd w:val="clear" w:color="auto" w:fill="FAFAFA"/>
            <w:vAlign w:val="bottom"/>
          </w:tcPr>
          <w:p w14:paraId="366A9A74" w14:textId="77777777" w:rsidR="008C25B0" w:rsidRPr="00887285" w:rsidRDefault="008C25B0" w:rsidP="008C25B0">
            <w:pPr>
              <w:ind w:right="-72"/>
              <w:jc w:val="right"/>
              <w:rPr>
                <w:rFonts w:ascii="Arial" w:hAnsi="Arial" w:cs="Arial"/>
                <w:sz w:val="18"/>
                <w:szCs w:val="18"/>
                <w:lang w:val="en-US"/>
              </w:rPr>
            </w:pPr>
            <w:r w:rsidRPr="00887285">
              <w:rPr>
                <w:rFonts w:ascii="Arial" w:hAnsi="Arial" w:cs="Arial"/>
                <w:sz w:val="18"/>
                <w:szCs w:val="18"/>
                <w:lang w:val="en-US"/>
              </w:rPr>
              <w:t>23,610,260,269</w:t>
            </w:r>
          </w:p>
        </w:tc>
        <w:tc>
          <w:tcPr>
            <w:tcW w:w="1584" w:type="dxa"/>
            <w:vAlign w:val="bottom"/>
          </w:tcPr>
          <w:p w14:paraId="32B42883" w14:textId="77777777" w:rsidR="008C25B0" w:rsidRPr="00887285" w:rsidRDefault="008C25B0" w:rsidP="008C25B0">
            <w:pPr>
              <w:ind w:right="-72"/>
              <w:jc w:val="right"/>
              <w:rPr>
                <w:rFonts w:ascii="Arial" w:hAnsi="Arial" w:cs="Arial"/>
                <w:sz w:val="18"/>
                <w:szCs w:val="18"/>
              </w:rPr>
            </w:pPr>
            <w:r w:rsidRPr="00887285">
              <w:rPr>
                <w:rFonts w:ascii="Arial" w:hAnsi="Arial" w:cs="Arial"/>
                <w:sz w:val="18"/>
                <w:szCs w:val="18"/>
              </w:rPr>
              <w:t>26,304,849,572</w:t>
            </w:r>
          </w:p>
        </w:tc>
        <w:tc>
          <w:tcPr>
            <w:tcW w:w="1584" w:type="dxa"/>
            <w:shd w:val="clear" w:color="auto" w:fill="FAFAFA"/>
            <w:vAlign w:val="bottom"/>
          </w:tcPr>
          <w:p w14:paraId="4482F14C" w14:textId="77777777" w:rsidR="008C25B0" w:rsidRPr="00887285" w:rsidRDefault="008C25B0" w:rsidP="008C25B0">
            <w:pPr>
              <w:ind w:right="-72"/>
              <w:jc w:val="right"/>
              <w:rPr>
                <w:rFonts w:ascii="Arial" w:hAnsi="Arial" w:cs="Arial"/>
                <w:sz w:val="18"/>
                <w:szCs w:val="18"/>
                <w:cs/>
              </w:rPr>
            </w:pPr>
            <w:r w:rsidRPr="00887285">
              <w:rPr>
                <w:rFonts w:ascii="Arial" w:hAnsi="Arial" w:cs="Arial"/>
                <w:sz w:val="18"/>
                <w:szCs w:val="18"/>
              </w:rPr>
              <w:t>26,389,177,897</w:t>
            </w:r>
          </w:p>
        </w:tc>
        <w:tc>
          <w:tcPr>
            <w:tcW w:w="1584" w:type="dxa"/>
            <w:vAlign w:val="bottom"/>
          </w:tcPr>
          <w:p w14:paraId="6E6FC3ED" w14:textId="77777777" w:rsidR="008C25B0" w:rsidRPr="00887285" w:rsidRDefault="008C25B0" w:rsidP="008C25B0">
            <w:pPr>
              <w:ind w:right="-72"/>
              <w:jc w:val="right"/>
              <w:rPr>
                <w:rFonts w:ascii="Arial" w:hAnsi="Arial" w:cs="Arial"/>
                <w:sz w:val="18"/>
                <w:szCs w:val="18"/>
                <w:cs/>
              </w:rPr>
            </w:pPr>
            <w:r w:rsidRPr="00887285">
              <w:rPr>
                <w:rFonts w:ascii="Arial" w:hAnsi="Arial" w:cs="Arial"/>
                <w:sz w:val="18"/>
                <w:szCs w:val="18"/>
              </w:rPr>
              <w:t>28,803,498,067</w:t>
            </w:r>
          </w:p>
        </w:tc>
      </w:tr>
      <w:tr w:rsidR="008C25B0" w:rsidRPr="00887285" w14:paraId="416E2E54" w14:textId="77777777" w:rsidTr="00730AA4">
        <w:tc>
          <w:tcPr>
            <w:tcW w:w="3096" w:type="dxa"/>
          </w:tcPr>
          <w:p w14:paraId="64F06BC1" w14:textId="77777777" w:rsidR="008C25B0" w:rsidRPr="00887285" w:rsidRDefault="008C25B0" w:rsidP="008C25B0">
            <w:pPr>
              <w:ind w:left="-101"/>
              <w:rPr>
                <w:rFonts w:ascii="Arial" w:hAnsi="Arial" w:cs="Arial"/>
                <w:sz w:val="18"/>
                <w:szCs w:val="18"/>
              </w:rPr>
            </w:pPr>
            <w:r w:rsidRPr="00887285">
              <w:rPr>
                <w:rFonts w:ascii="Arial" w:hAnsi="Arial" w:cs="Arial"/>
                <w:sz w:val="18"/>
                <w:szCs w:val="18"/>
              </w:rPr>
              <w:t>Philippines</w:t>
            </w:r>
          </w:p>
        </w:tc>
        <w:tc>
          <w:tcPr>
            <w:tcW w:w="1584" w:type="dxa"/>
            <w:shd w:val="clear" w:color="auto" w:fill="FAFAFA"/>
            <w:vAlign w:val="bottom"/>
          </w:tcPr>
          <w:p w14:paraId="7662A613" w14:textId="77777777" w:rsidR="008C25B0" w:rsidRPr="00887285" w:rsidRDefault="008C25B0" w:rsidP="008C25B0">
            <w:pPr>
              <w:ind w:right="-72"/>
              <w:jc w:val="right"/>
              <w:rPr>
                <w:rFonts w:ascii="Arial" w:hAnsi="Arial" w:cs="Arial"/>
                <w:sz w:val="18"/>
                <w:szCs w:val="18"/>
                <w:cs/>
              </w:rPr>
            </w:pPr>
            <w:r w:rsidRPr="00887285">
              <w:rPr>
                <w:rFonts w:ascii="Arial" w:hAnsi="Arial" w:cs="Arial"/>
                <w:sz w:val="18"/>
                <w:szCs w:val="18"/>
              </w:rPr>
              <w:t>9,094,905,130</w:t>
            </w:r>
          </w:p>
        </w:tc>
        <w:tc>
          <w:tcPr>
            <w:tcW w:w="1584" w:type="dxa"/>
            <w:vAlign w:val="bottom"/>
          </w:tcPr>
          <w:p w14:paraId="418A145F" w14:textId="77777777" w:rsidR="008C25B0" w:rsidRPr="00887285" w:rsidRDefault="008C25B0" w:rsidP="008C25B0">
            <w:pPr>
              <w:ind w:right="-72"/>
              <w:jc w:val="right"/>
              <w:rPr>
                <w:rFonts w:ascii="Arial" w:hAnsi="Arial" w:cs="Arial"/>
                <w:sz w:val="18"/>
                <w:szCs w:val="18"/>
                <w:cs/>
              </w:rPr>
            </w:pPr>
            <w:r w:rsidRPr="00887285">
              <w:rPr>
                <w:rFonts w:ascii="Arial" w:hAnsi="Arial" w:cs="Arial"/>
                <w:sz w:val="18"/>
                <w:szCs w:val="18"/>
              </w:rPr>
              <w:t>10,329,346,318</w:t>
            </w:r>
          </w:p>
        </w:tc>
        <w:tc>
          <w:tcPr>
            <w:tcW w:w="1584" w:type="dxa"/>
            <w:shd w:val="clear" w:color="auto" w:fill="FAFAFA"/>
            <w:vAlign w:val="bottom"/>
          </w:tcPr>
          <w:p w14:paraId="693C68E2" w14:textId="77777777" w:rsidR="008C25B0" w:rsidRPr="00887285" w:rsidRDefault="008C25B0" w:rsidP="008C25B0">
            <w:pPr>
              <w:ind w:right="-72"/>
              <w:jc w:val="right"/>
              <w:rPr>
                <w:rFonts w:ascii="Arial" w:hAnsi="Arial" w:cs="Arial"/>
                <w:sz w:val="18"/>
                <w:szCs w:val="18"/>
                <w:cs/>
              </w:rPr>
            </w:pPr>
            <w:r w:rsidRPr="00887285">
              <w:rPr>
                <w:rFonts w:ascii="Arial" w:hAnsi="Arial" w:cs="Arial"/>
                <w:sz w:val="18"/>
                <w:szCs w:val="18"/>
              </w:rPr>
              <w:t>18,360,056,231</w:t>
            </w:r>
          </w:p>
        </w:tc>
        <w:tc>
          <w:tcPr>
            <w:tcW w:w="1584" w:type="dxa"/>
            <w:vAlign w:val="bottom"/>
          </w:tcPr>
          <w:p w14:paraId="4D90A747" w14:textId="77777777" w:rsidR="008C25B0" w:rsidRPr="00887285" w:rsidRDefault="008C25B0" w:rsidP="008C25B0">
            <w:pPr>
              <w:ind w:right="-72"/>
              <w:jc w:val="right"/>
              <w:rPr>
                <w:rFonts w:ascii="Arial" w:hAnsi="Arial" w:cs="Arial"/>
                <w:sz w:val="18"/>
                <w:szCs w:val="18"/>
                <w:cs/>
              </w:rPr>
            </w:pPr>
            <w:r w:rsidRPr="00887285">
              <w:rPr>
                <w:rFonts w:ascii="Arial" w:hAnsi="Arial" w:cs="Arial"/>
                <w:sz w:val="18"/>
                <w:szCs w:val="18"/>
              </w:rPr>
              <w:t>18,694,209,821</w:t>
            </w:r>
          </w:p>
        </w:tc>
      </w:tr>
      <w:tr w:rsidR="008C25B0" w:rsidRPr="00887285" w14:paraId="4EEBABCE" w14:textId="77777777" w:rsidTr="00730AA4">
        <w:tc>
          <w:tcPr>
            <w:tcW w:w="3096" w:type="dxa"/>
          </w:tcPr>
          <w:p w14:paraId="3AF416B2" w14:textId="77777777" w:rsidR="008C25B0" w:rsidRPr="00887285" w:rsidRDefault="008C25B0" w:rsidP="008C25B0">
            <w:pPr>
              <w:ind w:left="-101"/>
              <w:rPr>
                <w:rFonts w:ascii="Arial" w:hAnsi="Arial" w:cs="Arial"/>
                <w:sz w:val="18"/>
                <w:szCs w:val="18"/>
              </w:rPr>
            </w:pPr>
            <w:r w:rsidRPr="00887285">
              <w:rPr>
                <w:rFonts w:ascii="Arial" w:hAnsi="Arial" w:cs="Arial"/>
                <w:sz w:val="18"/>
                <w:szCs w:val="18"/>
              </w:rPr>
              <w:t>Australia</w:t>
            </w:r>
          </w:p>
        </w:tc>
        <w:tc>
          <w:tcPr>
            <w:tcW w:w="1584" w:type="dxa"/>
            <w:tcBorders>
              <w:bottom w:val="single" w:sz="4" w:space="0" w:color="auto"/>
            </w:tcBorders>
            <w:shd w:val="clear" w:color="auto" w:fill="FAFAFA"/>
            <w:vAlign w:val="bottom"/>
          </w:tcPr>
          <w:p w14:paraId="41177DC3" w14:textId="77777777" w:rsidR="008C25B0" w:rsidRPr="00887285" w:rsidRDefault="008C25B0" w:rsidP="008C25B0">
            <w:pPr>
              <w:ind w:right="-72"/>
              <w:jc w:val="right"/>
              <w:rPr>
                <w:rFonts w:ascii="Arial" w:hAnsi="Arial" w:cs="Arial"/>
                <w:sz w:val="18"/>
                <w:szCs w:val="18"/>
              </w:rPr>
            </w:pPr>
            <w:r w:rsidRPr="00887285">
              <w:rPr>
                <w:rFonts w:ascii="Arial" w:hAnsi="Arial" w:cs="Arial"/>
                <w:sz w:val="18"/>
                <w:szCs w:val="18"/>
              </w:rPr>
              <w:t>872,505,428</w:t>
            </w:r>
          </w:p>
        </w:tc>
        <w:tc>
          <w:tcPr>
            <w:tcW w:w="1584" w:type="dxa"/>
            <w:tcBorders>
              <w:bottom w:val="single" w:sz="4" w:space="0" w:color="auto"/>
            </w:tcBorders>
            <w:shd w:val="clear" w:color="auto" w:fill="auto"/>
            <w:vAlign w:val="bottom"/>
          </w:tcPr>
          <w:p w14:paraId="3D40662D" w14:textId="77777777" w:rsidR="008C25B0" w:rsidRPr="00887285" w:rsidRDefault="008C25B0" w:rsidP="008C25B0">
            <w:pPr>
              <w:ind w:right="-72"/>
              <w:jc w:val="right"/>
              <w:rPr>
                <w:rFonts w:ascii="Arial" w:hAnsi="Arial" w:cs="Arial"/>
                <w:sz w:val="18"/>
                <w:szCs w:val="18"/>
              </w:rPr>
            </w:pPr>
            <w:r w:rsidRPr="00887285">
              <w:rPr>
                <w:rFonts w:ascii="Arial" w:hAnsi="Arial" w:cs="Arial"/>
                <w:sz w:val="18"/>
                <w:szCs w:val="18"/>
              </w:rPr>
              <w:t>876,747,375</w:t>
            </w:r>
          </w:p>
        </w:tc>
        <w:tc>
          <w:tcPr>
            <w:tcW w:w="1584" w:type="dxa"/>
            <w:tcBorders>
              <w:bottom w:val="single" w:sz="4" w:space="0" w:color="auto"/>
            </w:tcBorders>
            <w:shd w:val="clear" w:color="auto" w:fill="FAFAFA"/>
            <w:vAlign w:val="bottom"/>
          </w:tcPr>
          <w:p w14:paraId="6A9C98FF" w14:textId="77777777" w:rsidR="008C25B0" w:rsidRPr="00887285" w:rsidRDefault="00054267" w:rsidP="008C25B0">
            <w:pPr>
              <w:ind w:right="-72"/>
              <w:jc w:val="right"/>
              <w:rPr>
                <w:rFonts w:ascii="Arial" w:hAnsi="Arial" w:cs="Arial"/>
                <w:sz w:val="18"/>
                <w:szCs w:val="18"/>
                <w:cs/>
              </w:rPr>
            </w:pPr>
            <w:r w:rsidRPr="00887285">
              <w:rPr>
                <w:rFonts w:ascii="Arial" w:hAnsi="Arial" w:cs="Arial"/>
                <w:sz w:val="18"/>
                <w:szCs w:val="18"/>
              </w:rPr>
              <w:t>5,000,879,598</w:t>
            </w:r>
          </w:p>
        </w:tc>
        <w:tc>
          <w:tcPr>
            <w:tcW w:w="1584" w:type="dxa"/>
            <w:tcBorders>
              <w:bottom w:val="single" w:sz="4" w:space="0" w:color="auto"/>
            </w:tcBorders>
            <w:shd w:val="clear" w:color="auto" w:fill="auto"/>
            <w:vAlign w:val="bottom"/>
          </w:tcPr>
          <w:p w14:paraId="14A667E0" w14:textId="77777777" w:rsidR="008C25B0" w:rsidRPr="00887285" w:rsidRDefault="008C25B0" w:rsidP="008C25B0">
            <w:pPr>
              <w:ind w:right="-72"/>
              <w:jc w:val="right"/>
              <w:rPr>
                <w:rFonts w:ascii="Arial" w:hAnsi="Arial" w:cs="Arial"/>
                <w:sz w:val="18"/>
                <w:szCs w:val="18"/>
                <w:cs/>
              </w:rPr>
            </w:pPr>
            <w:r w:rsidRPr="00887285">
              <w:rPr>
                <w:rFonts w:ascii="Arial" w:hAnsi="Arial" w:cs="Arial"/>
                <w:sz w:val="18"/>
                <w:szCs w:val="18"/>
              </w:rPr>
              <w:t>5,283,947,557</w:t>
            </w:r>
          </w:p>
        </w:tc>
      </w:tr>
      <w:tr w:rsidR="008C25B0" w:rsidRPr="00887285" w14:paraId="7F575825" w14:textId="77777777" w:rsidTr="00527D18">
        <w:tc>
          <w:tcPr>
            <w:tcW w:w="3096" w:type="dxa"/>
          </w:tcPr>
          <w:p w14:paraId="422AD6DA" w14:textId="77777777" w:rsidR="008C25B0" w:rsidRPr="00887285" w:rsidRDefault="008C25B0" w:rsidP="008C25B0">
            <w:pPr>
              <w:ind w:left="-101"/>
              <w:rPr>
                <w:rFonts w:ascii="Arial" w:hAnsi="Arial" w:cs="Arial"/>
                <w:b/>
                <w:bCs/>
                <w:sz w:val="18"/>
                <w:szCs w:val="18"/>
              </w:rPr>
            </w:pPr>
          </w:p>
        </w:tc>
        <w:tc>
          <w:tcPr>
            <w:tcW w:w="1584" w:type="dxa"/>
            <w:tcBorders>
              <w:top w:val="single" w:sz="4" w:space="0" w:color="auto"/>
            </w:tcBorders>
            <w:shd w:val="clear" w:color="auto" w:fill="FAFAFA"/>
            <w:vAlign w:val="bottom"/>
          </w:tcPr>
          <w:p w14:paraId="00813AF2" w14:textId="77777777" w:rsidR="008C25B0" w:rsidRPr="00887285" w:rsidRDefault="008C25B0" w:rsidP="008C25B0">
            <w:pPr>
              <w:ind w:right="-72"/>
              <w:jc w:val="right"/>
              <w:rPr>
                <w:rFonts w:ascii="Arial" w:hAnsi="Arial" w:cs="Arial"/>
                <w:sz w:val="18"/>
                <w:szCs w:val="18"/>
              </w:rPr>
            </w:pPr>
          </w:p>
        </w:tc>
        <w:tc>
          <w:tcPr>
            <w:tcW w:w="1584" w:type="dxa"/>
            <w:tcBorders>
              <w:top w:val="single" w:sz="4" w:space="0" w:color="auto"/>
            </w:tcBorders>
          </w:tcPr>
          <w:p w14:paraId="78BF0FE8" w14:textId="77777777" w:rsidR="008C25B0" w:rsidRPr="00887285" w:rsidRDefault="008C25B0" w:rsidP="008C25B0">
            <w:pPr>
              <w:ind w:right="-72"/>
              <w:jc w:val="right"/>
              <w:rPr>
                <w:rFonts w:ascii="Arial" w:hAnsi="Arial" w:cs="Arial"/>
                <w:sz w:val="18"/>
                <w:szCs w:val="18"/>
              </w:rPr>
            </w:pPr>
          </w:p>
        </w:tc>
        <w:tc>
          <w:tcPr>
            <w:tcW w:w="1584" w:type="dxa"/>
            <w:tcBorders>
              <w:top w:val="single" w:sz="4" w:space="0" w:color="auto"/>
            </w:tcBorders>
            <w:shd w:val="clear" w:color="auto" w:fill="FAFAFA"/>
            <w:vAlign w:val="bottom"/>
          </w:tcPr>
          <w:p w14:paraId="54D227C0" w14:textId="77777777" w:rsidR="008C25B0" w:rsidRPr="00887285" w:rsidRDefault="008C25B0" w:rsidP="008C25B0">
            <w:pPr>
              <w:ind w:right="-72"/>
              <w:jc w:val="right"/>
              <w:rPr>
                <w:rFonts w:ascii="Arial" w:hAnsi="Arial" w:cs="Arial"/>
                <w:sz w:val="18"/>
                <w:szCs w:val="18"/>
                <w:cs/>
              </w:rPr>
            </w:pPr>
          </w:p>
        </w:tc>
        <w:tc>
          <w:tcPr>
            <w:tcW w:w="1584" w:type="dxa"/>
            <w:tcBorders>
              <w:top w:val="single" w:sz="4" w:space="0" w:color="auto"/>
            </w:tcBorders>
          </w:tcPr>
          <w:p w14:paraId="1D4BC87E" w14:textId="77777777" w:rsidR="008C25B0" w:rsidRPr="00887285" w:rsidRDefault="008C25B0" w:rsidP="008C25B0">
            <w:pPr>
              <w:ind w:right="-72"/>
              <w:jc w:val="right"/>
              <w:rPr>
                <w:rFonts w:ascii="Arial" w:hAnsi="Arial" w:cs="Arial"/>
                <w:sz w:val="18"/>
                <w:szCs w:val="18"/>
              </w:rPr>
            </w:pPr>
          </w:p>
        </w:tc>
      </w:tr>
      <w:tr w:rsidR="008C25B0" w:rsidRPr="00887285" w14:paraId="70165250" w14:textId="77777777" w:rsidTr="00730AA4">
        <w:tc>
          <w:tcPr>
            <w:tcW w:w="3096" w:type="dxa"/>
          </w:tcPr>
          <w:p w14:paraId="54DD837E" w14:textId="77777777" w:rsidR="008C25B0" w:rsidRPr="00887285" w:rsidRDefault="008C25B0" w:rsidP="008C25B0">
            <w:pPr>
              <w:ind w:left="-101"/>
              <w:rPr>
                <w:rFonts w:ascii="Arial" w:hAnsi="Arial" w:cs="Arial"/>
                <w:sz w:val="18"/>
                <w:szCs w:val="18"/>
              </w:rPr>
            </w:pPr>
            <w:r w:rsidRPr="00887285">
              <w:rPr>
                <w:rFonts w:ascii="Arial" w:hAnsi="Arial" w:cs="Arial"/>
                <w:sz w:val="18"/>
                <w:szCs w:val="18"/>
              </w:rPr>
              <w:t>Total</w:t>
            </w:r>
          </w:p>
        </w:tc>
        <w:tc>
          <w:tcPr>
            <w:tcW w:w="1584" w:type="dxa"/>
            <w:tcBorders>
              <w:bottom w:val="single" w:sz="4" w:space="0" w:color="auto"/>
            </w:tcBorders>
            <w:shd w:val="clear" w:color="auto" w:fill="FAFAFA"/>
            <w:vAlign w:val="bottom"/>
          </w:tcPr>
          <w:p w14:paraId="510A62F2" w14:textId="77777777" w:rsidR="008C25B0" w:rsidRPr="00887285" w:rsidRDefault="008C25B0" w:rsidP="008C25B0">
            <w:pPr>
              <w:ind w:right="-72"/>
              <w:jc w:val="right"/>
              <w:rPr>
                <w:rFonts w:ascii="Arial" w:hAnsi="Arial" w:cs="Arial"/>
                <w:sz w:val="18"/>
                <w:szCs w:val="18"/>
              </w:rPr>
            </w:pPr>
            <w:r w:rsidRPr="00887285">
              <w:rPr>
                <w:rFonts w:ascii="Arial" w:hAnsi="Arial" w:cs="Arial"/>
                <w:sz w:val="18"/>
                <w:szCs w:val="18"/>
              </w:rPr>
              <w:t>33,577,670,827</w:t>
            </w:r>
          </w:p>
        </w:tc>
        <w:tc>
          <w:tcPr>
            <w:tcW w:w="1584" w:type="dxa"/>
            <w:tcBorders>
              <w:bottom w:val="single" w:sz="4" w:space="0" w:color="auto"/>
            </w:tcBorders>
            <w:shd w:val="clear" w:color="auto" w:fill="auto"/>
            <w:vAlign w:val="bottom"/>
          </w:tcPr>
          <w:p w14:paraId="1682C684" w14:textId="77777777" w:rsidR="008C25B0" w:rsidRPr="00887285" w:rsidRDefault="008C25B0" w:rsidP="008C25B0">
            <w:pPr>
              <w:ind w:right="-72"/>
              <w:jc w:val="right"/>
              <w:rPr>
                <w:rFonts w:ascii="Arial" w:hAnsi="Arial" w:cs="Arial"/>
                <w:sz w:val="18"/>
                <w:szCs w:val="18"/>
              </w:rPr>
            </w:pPr>
            <w:r w:rsidRPr="00887285">
              <w:rPr>
                <w:rFonts w:ascii="Arial" w:hAnsi="Arial" w:cs="Arial"/>
                <w:sz w:val="18"/>
                <w:szCs w:val="18"/>
              </w:rPr>
              <w:t>37,510,943,265</w:t>
            </w:r>
          </w:p>
        </w:tc>
        <w:tc>
          <w:tcPr>
            <w:tcW w:w="1584" w:type="dxa"/>
            <w:tcBorders>
              <w:bottom w:val="single" w:sz="4" w:space="0" w:color="auto"/>
            </w:tcBorders>
            <w:shd w:val="clear" w:color="auto" w:fill="FAFAFA"/>
            <w:vAlign w:val="bottom"/>
          </w:tcPr>
          <w:p w14:paraId="32067F4F" w14:textId="77777777" w:rsidR="008C25B0" w:rsidRPr="00887285" w:rsidRDefault="00054267" w:rsidP="008C25B0">
            <w:pPr>
              <w:ind w:right="-72"/>
              <w:jc w:val="right"/>
              <w:rPr>
                <w:rFonts w:ascii="Arial" w:hAnsi="Arial" w:cs="Arial"/>
                <w:sz w:val="18"/>
                <w:szCs w:val="18"/>
                <w:cs/>
              </w:rPr>
            </w:pPr>
            <w:r w:rsidRPr="00887285">
              <w:rPr>
                <w:rFonts w:ascii="Arial" w:hAnsi="Arial" w:cs="Arial"/>
                <w:sz w:val="18"/>
                <w:szCs w:val="18"/>
              </w:rPr>
              <w:t>49,750,113,726</w:t>
            </w:r>
          </w:p>
        </w:tc>
        <w:tc>
          <w:tcPr>
            <w:tcW w:w="1584" w:type="dxa"/>
            <w:tcBorders>
              <w:bottom w:val="single" w:sz="4" w:space="0" w:color="auto"/>
            </w:tcBorders>
            <w:shd w:val="clear" w:color="auto" w:fill="auto"/>
            <w:vAlign w:val="bottom"/>
          </w:tcPr>
          <w:p w14:paraId="3E4ECCDF" w14:textId="77777777" w:rsidR="008C25B0" w:rsidRPr="00887285" w:rsidRDefault="008C25B0" w:rsidP="008C25B0">
            <w:pPr>
              <w:ind w:right="-72"/>
              <w:jc w:val="right"/>
              <w:rPr>
                <w:rFonts w:ascii="Arial" w:hAnsi="Arial" w:cs="Arial"/>
                <w:sz w:val="18"/>
                <w:szCs w:val="18"/>
                <w:cs/>
              </w:rPr>
            </w:pPr>
            <w:r w:rsidRPr="00887285">
              <w:rPr>
                <w:rFonts w:ascii="Arial" w:hAnsi="Arial" w:cs="Arial"/>
                <w:sz w:val="18"/>
                <w:szCs w:val="18"/>
              </w:rPr>
              <w:t>52,781,655,445</w:t>
            </w:r>
          </w:p>
        </w:tc>
      </w:tr>
    </w:tbl>
    <w:p w14:paraId="2360B5F5" w14:textId="77777777" w:rsidR="007C3913" w:rsidRPr="00887285" w:rsidRDefault="007C3913" w:rsidP="00B65050">
      <w:pPr>
        <w:rPr>
          <w:rFonts w:ascii="Arial" w:hAnsi="Arial" w:cs="Arial"/>
          <w:sz w:val="18"/>
          <w:szCs w:val="18"/>
        </w:rPr>
      </w:pPr>
    </w:p>
    <w:p w14:paraId="50314B40" w14:textId="77777777" w:rsidR="007C3913" w:rsidRPr="00887285" w:rsidRDefault="007C3913" w:rsidP="00B65050">
      <w:pPr>
        <w:jc w:val="thaiDistribute"/>
        <w:rPr>
          <w:rFonts w:ascii="Arial" w:hAnsi="Arial" w:cs="Arial"/>
          <w:sz w:val="18"/>
          <w:szCs w:val="18"/>
          <w:cs/>
        </w:rPr>
      </w:pPr>
      <w:r w:rsidRPr="00887285">
        <w:rPr>
          <w:rFonts w:ascii="Arial" w:hAnsi="Arial" w:cs="Arial"/>
          <w:spacing w:val="-2"/>
          <w:sz w:val="18"/>
          <w:szCs w:val="18"/>
        </w:rPr>
        <w:t>The Group’s main customer</w:t>
      </w:r>
      <w:r w:rsidR="004818F2" w:rsidRPr="00887285">
        <w:rPr>
          <w:rFonts w:ascii="Arial" w:hAnsi="Arial" w:cs="Arial"/>
          <w:spacing w:val="-2"/>
          <w:sz w:val="18"/>
          <w:szCs w:val="18"/>
        </w:rPr>
        <w:t xml:space="preserve"> </w:t>
      </w:r>
      <w:r w:rsidR="00D179AB" w:rsidRPr="00887285">
        <w:rPr>
          <w:rFonts w:ascii="Arial" w:hAnsi="Arial" w:cs="Arial"/>
          <w:spacing w:val="-2"/>
          <w:sz w:val="18"/>
          <w:szCs w:val="18"/>
        </w:rPr>
        <w:t>is</w:t>
      </w:r>
      <w:r w:rsidRPr="00887285">
        <w:rPr>
          <w:rFonts w:ascii="Arial" w:hAnsi="Arial" w:cs="Arial"/>
          <w:spacing w:val="-2"/>
          <w:sz w:val="18"/>
          <w:szCs w:val="18"/>
        </w:rPr>
        <w:t xml:space="preserve"> </w:t>
      </w:r>
      <w:r w:rsidR="00303C0A" w:rsidRPr="00887285">
        <w:rPr>
          <w:rFonts w:ascii="Arial" w:hAnsi="Arial" w:cs="Arial"/>
          <w:spacing w:val="-2"/>
          <w:sz w:val="18"/>
          <w:szCs w:val="18"/>
        </w:rPr>
        <w:t xml:space="preserve">a </w:t>
      </w:r>
      <w:r w:rsidRPr="00887285">
        <w:rPr>
          <w:rFonts w:ascii="Arial" w:hAnsi="Arial" w:cs="Arial"/>
          <w:spacing w:val="-2"/>
          <w:sz w:val="18"/>
          <w:szCs w:val="18"/>
        </w:rPr>
        <w:t>related part</w:t>
      </w:r>
      <w:r w:rsidR="00D179AB" w:rsidRPr="00887285">
        <w:rPr>
          <w:rFonts w:ascii="Arial" w:hAnsi="Arial" w:cs="Arial"/>
          <w:spacing w:val="-2"/>
          <w:sz w:val="18"/>
          <w:szCs w:val="18"/>
        </w:rPr>
        <w:t>y</w:t>
      </w:r>
      <w:r w:rsidRPr="00887285">
        <w:rPr>
          <w:rFonts w:ascii="Arial" w:hAnsi="Arial" w:cs="Arial"/>
          <w:spacing w:val="-2"/>
          <w:sz w:val="18"/>
          <w:szCs w:val="18"/>
        </w:rPr>
        <w:t xml:space="preserve"> which arise</w:t>
      </w:r>
      <w:r w:rsidR="00303C0A" w:rsidRPr="00887285">
        <w:rPr>
          <w:rFonts w:ascii="Arial" w:hAnsi="Arial" w:cs="Arial"/>
          <w:spacing w:val="-2"/>
          <w:sz w:val="18"/>
          <w:szCs w:val="18"/>
        </w:rPr>
        <w:t>s</w:t>
      </w:r>
      <w:r w:rsidRPr="00887285">
        <w:rPr>
          <w:rFonts w:ascii="Arial" w:hAnsi="Arial" w:cs="Arial"/>
          <w:spacing w:val="-2"/>
          <w:sz w:val="18"/>
          <w:szCs w:val="18"/>
        </w:rPr>
        <w:t xml:space="preserve"> from electricity generation</w:t>
      </w:r>
      <w:r w:rsidR="006961E3" w:rsidRPr="00887285">
        <w:rPr>
          <w:rFonts w:ascii="Arial" w:hAnsi="Arial" w:cs="Arial"/>
          <w:spacing w:val="-2"/>
          <w:sz w:val="18"/>
          <w:szCs w:val="18"/>
        </w:rPr>
        <w:t xml:space="preserve"> as disclosed in Note 39.1</w:t>
      </w:r>
      <w:r w:rsidRPr="00887285">
        <w:rPr>
          <w:rFonts w:ascii="Arial" w:hAnsi="Arial" w:cs="Arial"/>
          <w:spacing w:val="-2"/>
          <w:sz w:val="18"/>
          <w:szCs w:val="18"/>
        </w:rPr>
        <w:t xml:space="preserve"> totalling </w:t>
      </w:r>
      <w:r w:rsidR="008C25B0" w:rsidRPr="00887285">
        <w:rPr>
          <w:rFonts w:ascii="Arial" w:hAnsi="Arial" w:cs="Arial"/>
          <w:spacing w:val="-2"/>
          <w:sz w:val="18"/>
          <w:szCs w:val="18"/>
        </w:rPr>
        <w:t>62.05</w:t>
      </w:r>
      <w:r w:rsidRPr="00887285">
        <w:rPr>
          <w:rFonts w:ascii="Arial" w:hAnsi="Arial" w:cs="Arial"/>
          <w:spacing w:val="-2"/>
          <w:sz w:val="18"/>
          <w:szCs w:val="18"/>
        </w:rPr>
        <w:t>% of all the Group’s</w:t>
      </w:r>
      <w:r w:rsidRPr="00887285">
        <w:rPr>
          <w:rFonts w:ascii="Arial" w:hAnsi="Arial" w:cs="Arial"/>
          <w:sz w:val="18"/>
          <w:szCs w:val="18"/>
        </w:rPr>
        <w:t xml:space="preserve"> revenue</w:t>
      </w:r>
      <w:r w:rsidR="004818F2" w:rsidRPr="00887285">
        <w:rPr>
          <w:rFonts w:ascii="Arial" w:hAnsi="Arial" w:cs="Arial"/>
          <w:sz w:val="18"/>
          <w:szCs w:val="18"/>
        </w:rPr>
        <w:t>.</w:t>
      </w:r>
    </w:p>
    <w:p w14:paraId="0E20A886" w14:textId="77777777" w:rsidR="00237CFD" w:rsidRPr="00887285" w:rsidRDefault="00437604" w:rsidP="000C6804">
      <w:pPr>
        <w:rPr>
          <w:rFonts w:ascii="Arial" w:hAnsi="Arial" w:cs="Arial"/>
          <w:sz w:val="18"/>
          <w:szCs w:val="18"/>
        </w:rPr>
      </w:pPr>
      <w:r w:rsidRPr="00887285">
        <w:rPr>
          <w:rFonts w:ascii="Arial" w:hAnsi="Arial" w:cs="Arial"/>
          <w:sz w:val="18"/>
          <w:szCs w:val="18"/>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237CFD" w:rsidRPr="00887285" w14:paraId="61E102F9" w14:textId="77777777" w:rsidTr="00382A8E">
        <w:trPr>
          <w:trHeight w:val="386"/>
        </w:trPr>
        <w:tc>
          <w:tcPr>
            <w:tcW w:w="9461" w:type="dxa"/>
            <w:shd w:val="clear" w:color="auto" w:fill="FFA543"/>
            <w:vAlign w:val="center"/>
          </w:tcPr>
          <w:p w14:paraId="15EDE118" w14:textId="77777777" w:rsidR="00237CFD" w:rsidRPr="00887285" w:rsidRDefault="00402CB5" w:rsidP="00293AC6">
            <w:pPr>
              <w:ind w:left="432" w:hanging="432"/>
              <w:rPr>
                <w:rFonts w:ascii="Arial" w:hAnsi="Arial" w:cs="Arial"/>
                <w:b/>
                <w:bCs/>
                <w:color w:val="FFFFFF"/>
                <w:sz w:val="18"/>
                <w:szCs w:val="18"/>
              </w:rPr>
            </w:pPr>
            <w:r w:rsidRPr="00887285">
              <w:rPr>
                <w:rFonts w:ascii="Arial" w:hAnsi="Arial" w:cs="Arial"/>
                <w:b/>
                <w:bCs/>
                <w:color w:val="FFFFFF"/>
                <w:sz w:val="18"/>
                <w:szCs w:val="18"/>
              </w:rPr>
              <w:lastRenderedPageBreak/>
              <w:t>1</w:t>
            </w:r>
            <w:r w:rsidR="00D14CB9" w:rsidRPr="00887285">
              <w:rPr>
                <w:rFonts w:ascii="Arial" w:hAnsi="Arial" w:cs="Arial"/>
                <w:b/>
                <w:bCs/>
                <w:color w:val="FFFFFF"/>
                <w:sz w:val="18"/>
                <w:szCs w:val="18"/>
              </w:rPr>
              <w:t>1</w:t>
            </w:r>
            <w:r w:rsidR="00237CFD" w:rsidRPr="00887285">
              <w:rPr>
                <w:rFonts w:ascii="Arial" w:hAnsi="Arial" w:cs="Arial"/>
                <w:b/>
                <w:bCs/>
                <w:color w:val="FFFFFF"/>
                <w:sz w:val="18"/>
                <w:szCs w:val="18"/>
              </w:rPr>
              <w:tab/>
              <w:t>Cash and cash equivalents</w:t>
            </w:r>
          </w:p>
        </w:tc>
      </w:tr>
    </w:tbl>
    <w:p w14:paraId="103BFF93" w14:textId="77777777" w:rsidR="00237CFD" w:rsidRPr="00887285" w:rsidRDefault="00237CFD" w:rsidP="00450805">
      <w:pPr>
        <w:ind w:left="540" w:hanging="540"/>
        <w:rPr>
          <w:rFonts w:ascii="Arial" w:hAnsi="Arial" w:cs="Arial"/>
          <w:sz w:val="18"/>
          <w:szCs w:val="18"/>
        </w:rPr>
      </w:pPr>
    </w:p>
    <w:tbl>
      <w:tblPr>
        <w:tblW w:w="9423" w:type="dxa"/>
        <w:tblInd w:w="135" w:type="dxa"/>
        <w:tblLayout w:type="fixed"/>
        <w:tblLook w:val="04A0" w:firstRow="1" w:lastRow="0" w:firstColumn="1" w:lastColumn="0" w:noHBand="0" w:noVBand="1"/>
      </w:tblPr>
      <w:tblGrid>
        <w:gridCol w:w="3663"/>
        <w:gridCol w:w="1440"/>
        <w:gridCol w:w="1440"/>
        <w:gridCol w:w="1440"/>
        <w:gridCol w:w="1440"/>
      </w:tblGrid>
      <w:tr w:rsidR="00ED7329" w:rsidRPr="00887285" w14:paraId="18274BE4" w14:textId="77777777" w:rsidTr="00887285">
        <w:tc>
          <w:tcPr>
            <w:tcW w:w="3663" w:type="dxa"/>
          </w:tcPr>
          <w:p w14:paraId="68C85A34" w14:textId="77777777" w:rsidR="00ED7329" w:rsidRPr="00887285" w:rsidRDefault="00ED7329" w:rsidP="008570C8">
            <w:pPr>
              <w:ind w:left="-101"/>
              <w:jc w:val="both"/>
              <w:rPr>
                <w:rFonts w:ascii="Arial" w:hAnsi="Arial" w:cs="Arial"/>
                <w:b/>
                <w:bCs/>
                <w:snapToGrid w:val="0"/>
                <w:sz w:val="18"/>
                <w:szCs w:val="18"/>
                <w:lang w:eastAsia="th-TH"/>
              </w:rPr>
            </w:pPr>
          </w:p>
        </w:tc>
        <w:tc>
          <w:tcPr>
            <w:tcW w:w="2880" w:type="dxa"/>
            <w:gridSpan w:val="2"/>
            <w:tcBorders>
              <w:top w:val="single" w:sz="4" w:space="0" w:color="auto"/>
              <w:bottom w:val="single" w:sz="4" w:space="0" w:color="auto"/>
            </w:tcBorders>
            <w:shd w:val="clear" w:color="auto" w:fill="auto"/>
            <w:hideMark/>
          </w:tcPr>
          <w:p w14:paraId="693978BF" w14:textId="77777777" w:rsidR="00ED7329" w:rsidRPr="00887285" w:rsidRDefault="00ED7329" w:rsidP="00887B0C">
            <w:pPr>
              <w:ind w:right="-72"/>
              <w:jc w:val="right"/>
              <w:rPr>
                <w:rFonts w:ascii="Arial" w:hAnsi="Arial" w:cs="Arial"/>
                <w:b/>
                <w:bCs/>
                <w:sz w:val="18"/>
                <w:szCs w:val="18"/>
              </w:rPr>
            </w:pPr>
            <w:r w:rsidRPr="00887285">
              <w:rPr>
                <w:rFonts w:ascii="Arial" w:hAnsi="Arial" w:cs="Arial"/>
                <w:b/>
                <w:bCs/>
                <w:sz w:val="18"/>
                <w:szCs w:val="18"/>
              </w:rPr>
              <w:t>Consolidated</w:t>
            </w:r>
          </w:p>
          <w:p w14:paraId="5CDA1AE4" w14:textId="77777777" w:rsidR="00ED7329" w:rsidRPr="00887285" w:rsidRDefault="00ED7329" w:rsidP="00887B0C">
            <w:pPr>
              <w:ind w:right="-72"/>
              <w:jc w:val="right"/>
              <w:rPr>
                <w:rFonts w:ascii="Arial" w:hAnsi="Arial" w:cs="Arial"/>
                <w:b/>
                <w:bCs/>
                <w:sz w:val="18"/>
                <w:szCs w:val="18"/>
              </w:rPr>
            </w:pPr>
            <w:r w:rsidRPr="00887285">
              <w:rPr>
                <w:rFonts w:ascii="Arial"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hideMark/>
          </w:tcPr>
          <w:p w14:paraId="36467F0F" w14:textId="77777777" w:rsidR="00ED7329" w:rsidRPr="00887285" w:rsidRDefault="00ED7329" w:rsidP="00887B0C">
            <w:pPr>
              <w:ind w:right="-72"/>
              <w:jc w:val="right"/>
              <w:rPr>
                <w:rFonts w:ascii="Arial" w:hAnsi="Arial" w:cs="Arial"/>
                <w:b/>
                <w:bCs/>
                <w:sz w:val="18"/>
                <w:szCs w:val="18"/>
              </w:rPr>
            </w:pPr>
            <w:r w:rsidRPr="00887285">
              <w:rPr>
                <w:rFonts w:ascii="Arial" w:hAnsi="Arial" w:cs="Arial"/>
                <w:b/>
                <w:bCs/>
                <w:sz w:val="18"/>
                <w:szCs w:val="18"/>
              </w:rPr>
              <w:t>Separate</w:t>
            </w:r>
          </w:p>
          <w:p w14:paraId="4985414F" w14:textId="77777777" w:rsidR="00ED7329" w:rsidRPr="00887285" w:rsidRDefault="00ED7329" w:rsidP="00887B0C">
            <w:pPr>
              <w:ind w:right="-72"/>
              <w:jc w:val="right"/>
              <w:rPr>
                <w:rFonts w:ascii="Arial" w:hAnsi="Arial" w:cs="Arial"/>
                <w:b/>
                <w:bCs/>
                <w:sz w:val="18"/>
                <w:szCs w:val="18"/>
              </w:rPr>
            </w:pPr>
            <w:r w:rsidRPr="00887285">
              <w:rPr>
                <w:rFonts w:ascii="Arial" w:hAnsi="Arial" w:cs="Arial"/>
                <w:b/>
                <w:bCs/>
                <w:sz w:val="18"/>
                <w:szCs w:val="18"/>
              </w:rPr>
              <w:t>financial statements</w:t>
            </w:r>
          </w:p>
        </w:tc>
      </w:tr>
      <w:tr w:rsidR="00ED7329" w:rsidRPr="00887285" w14:paraId="23933753" w14:textId="77777777" w:rsidTr="00887285">
        <w:tc>
          <w:tcPr>
            <w:tcW w:w="3663" w:type="dxa"/>
            <w:hideMark/>
          </w:tcPr>
          <w:p w14:paraId="36973BA7" w14:textId="77777777" w:rsidR="00ED7329" w:rsidRPr="00887285" w:rsidRDefault="00A83510" w:rsidP="008570C8">
            <w:pPr>
              <w:ind w:left="-101"/>
              <w:jc w:val="both"/>
              <w:rPr>
                <w:rFonts w:ascii="Arial" w:hAnsi="Arial" w:cs="Arial"/>
                <w:b/>
                <w:bCs/>
                <w:sz w:val="18"/>
                <w:szCs w:val="18"/>
              </w:rPr>
            </w:pPr>
            <w:r w:rsidRPr="00887285">
              <w:rPr>
                <w:rFonts w:ascii="Arial" w:hAnsi="Arial" w:cs="Arial"/>
                <w:b/>
                <w:bCs/>
                <w:sz w:val="18"/>
                <w:szCs w:val="18"/>
              </w:rPr>
              <w:t>As a</w:t>
            </w:r>
            <w:r w:rsidR="006F6306" w:rsidRPr="00887285">
              <w:rPr>
                <w:rFonts w:ascii="Arial" w:hAnsi="Arial" w:cs="Arial"/>
                <w:b/>
                <w:bCs/>
                <w:sz w:val="18"/>
                <w:szCs w:val="18"/>
              </w:rPr>
              <w:t>t 31 December</w:t>
            </w:r>
          </w:p>
        </w:tc>
        <w:tc>
          <w:tcPr>
            <w:tcW w:w="1440" w:type="dxa"/>
            <w:tcBorders>
              <w:top w:val="single" w:sz="4" w:space="0" w:color="auto"/>
            </w:tcBorders>
            <w:hideMark/>
          </w:tcPr>
          <w:p w14:paraId="62D836A1" w14:textId="77777777" w:rsidR="00ED7329" w:rsidRPr="00887285" w:rsidRDefault="00E675CB" w:rsidP="001214EB">
            <w:pPr>
              <w:ind w:right="-72"/>
              <w:jc w:val="right"/>
              <w:rPr>
                <w:rFonts w:ascii="Arial" w:hAnsi="Arial" w:cs="Arial"/>
                <w:b/>
                <w:bCs/>
                <w:sz w:val="18"/>
                <w:szCs w:val="18"/>
              </w:rPr>
            </w:pPr>
            <w:r w:rsidRPr="00887285">
              <w:rPr>
                <w:rFonts w:ascii="Arial" w:hAnsi="Arial" w:cs="Arial"/>
                <w:b/>
                <w:bCs/>
                <w:sz w:val="18"/>
                <w:szCs w:val="18"/>
              </w:rPr>
              <w:t>2020</w:t>
            </w:r>
          </w:p>
        </w:tc>
        <w:tc>
          <w:tcPr>
            <w:tcW w:w="1440" w:type="dxa"/>
            <w:tcBorders>
              <w:top w:val="single" w:sz="4" w:space="0" w:color="auto"/>
            </w:tcBorders>
            <w:hideMark/>
          </w:tcPr>
          <w:p w14:paraId="1BB4AAD6" w14:textId="77777777" w:rsidR="00ED7329" w:rsidRPr="00887285" w:rsidRDefault="00E675CB" w:rsidP="001214EB">
            <w:pPr>
              <w:ind w:right="-72"/>
              <w:jc w:val="right"/>
              <w:rPr>
                <w:rFonts w:ascii="Arial" w:hAnsi="Arial" w:cs="Arial"/>
                <w:b/>
                <w:bCs/>
                <w:sz w:val="18"/>
                <w:szCs w:val="18"/>
              </w:rPr>
            </w:pPr>
            <w:r w:rsidRPr="00887285">
              <w:rPr>
                <w:rFonts w:ascii="Arial" w:hAnsi="Arial" w:cs="Arial"/>
                <w:b/>
                <w:bCs/>
                <w:sz w:val="18"/>
                <w:szCs w:val="18"/>
              </w:rPr>
              <w:t>2019</w:t>
            </w:r>
          </w:p>
        </w:tc>
        <w:tc>
          <w:tcPr>
            <w:tcW w:w="1440" w:type="dxa"/>
            <w:tcBorders>
              <w:top w:val="single" w:sz="4" w:space="0" w:color="auto"/>
            </w:tcBorders>
            <w:hideMark/>
          </w:tcPr>
          <w:p w14:paraId="7D0AA03E" w14:textId="77777777" w:rsidR="00ED7329" w:rsidRPr="00887285" w:rsidRDefault="00E675CB" w:rsidP="001214EB">
            <w:pPr>
              <w:ind w:right="-72"/>
              <w:jc w:val="right"/>
              <w:rPr>
                <w:rFonts w:ascii="Arial" w:hAnsi="Arial" w:cs="Arial"/>
                <w:b/>
                <w:bCs/>
                <w:sz w:val="18"/>
                <w:szCs w:val="18"/>
              </w:rPr>
            </w:pPr>
            <w:r w:rsidRPr="00887285">
              <w:rPr>
                <w:rFonts w:ascii="Arial" w:hAnsi="Arial" w:cs="Arial"/>
                <w:b/>
                <w:bCs/>
                <w:sz w:val="18"/>
                <w:szCs w:val="18"/>
              </w:rPr>
              <w:t>2020</w:t>
            </w:r>
          </w:p>
        </w:tc>
        <w:tc>
          <w:tcPr>
            <w:tcW w:w="1440" w:type="dxa"/>
            <w:tcBorders>
              <w:top w:val="single" w:sz="4" w:space="0" w:color="auto"/>
            </w:tcBorders>
            <w:hideMark/>
          </w:tcPr>
          <w:p w14:paraId="1BB255D3" w14:textId="77777777" w:rsidR="00ED7329" w:rsidRPr="00887285" w:rsidRDefault="00E675CB" w:rsidP="001214EB">
            <w:pPr>
              <w:ind w:right="-72"/>
              <w:jc w:val="right"/>
              <w:rPr>
                <w:rFonts w:ascii="Arial" w:hAnsi="Arial" w:cs="Arial"/>
                <w:b/>
                <w:bCs/>
                <w:sz w:val="18"/>
                <w:szCs w:val="18"/>
              </w:rPr>
            </w:pPr>
            <w:r w:rsidRPr="00887285">
              <w:rPr>
                <w:rFonts w:ascii="Arial" w:hAnsi="Arial" w:cs="Arial"/>
                <w:b/>
                <w:bCs/>
                <w:sz w:val="18"/>
                <w:szCs w:val="18"/>
              </w:rPr>
              <w:t>2019</w:t>
            </w:r>
          </w:p>
        </w:tc>
      </w:tr>
      <w:tr w:rsidR="00ED7329" w:rsidRPr="00887285" w14:paraId="076FBEFE" w14:textId="77777777" w:rsidTr="00887285">
        <w:tc>
          <w:tcPr>
            <w:tcW w:w="3663" w:type="dxa"/>
          </w:tcPr>
          <w:p w14:paraId="61BE436B" w14:textId="77777777" w:rsidR="00ED7329" w:rsidRPr="00887285" w:rsidRDefault="00ED7329" w:rsidP="008570C8">
            <w:pPr>
              <w:ind w:left="-101"/>
              <w:jc w:val="both"/>
              <w:rPr>
                <w:rFonts w:ascii="Arial" w:hAnsi="Arial" w:cs="Arial"/>
                <w:b/>
                <w:bCs/>
                <w:sz w:val="18"/>
                <w:szCs w:val="18"/>
              </w:rPr>
            </w:pPr>
          </w:p>
        </w:tc>
        <w:tc>
          <w:tcPr>
            <w:tcW w:w="1440" w:type="dxa"/>
            <w:tcBorders>
              <w:bottom w:val="single" w:sz="4" w:space="0" w:color="auto"/>
            </w:tcBorders>
            <w:shd w:val="clear" w:color="auto" w:fill="auto"/>
            <w:hideMark/>
          </w:tcPr>
          <w:p w14:paraId="5B2D38A9" w14:textId="77777777" w:rsidR="00ED7329" w:rsidRPr="00887285" w:rsidRDefault="00ED7329" w:rsidP="008239A5">
            <w:pPr>
              <w:ind w:right="-72"/>
              <w:jc w:val="right"/>
              <w:rPr>
                <w:rFonts w:ascii="Arial" w:hAnsi="Arial" w:cs="Arial"/>
                <w:b/>
                <w:bCs/>
                <w:sz w:val="18"/>
                <w:szCs w:val="18"/>
              </w:rPr>
            </w:pPr>
            <w:r w:rsidRPr="00887285">
              <w:rPr>
                <w:rFonts w:ascii="Arial" w:hAnsi="Arial" w:cs="Arial"/>
                <w:b/>
                <w:bCs/>
                <w:sz w:val="18"/>
                <w:szCs w:val="18"/>
              </w:rPr>
              <w:t>Baht</w:t>
            </w:r>
          </w:p>
        </w:tc>
        <w:tc>
          <w:tcPr>
            <w:tcW w:w="1440" w:type="dxa"/>
            <w:tcBorders>
              <w:bottom w:val="single" w:sz="4" w:space="0" w:color="auto"/>
            </w:tcBorders>
            <w:shd w:val="clear" w:color="auto" w:fill="auto"/>
            <w:hideMark/>
          </w:tcPr>
          <w:p w14:paraId="70E38E99" w14:textId="77777777" w:rsidR="00ED7329" w:rsidRPr="00887285" w:rsidRDefault="00ED7329" w:rsidP="008239A5">
            <w:pPr>
              <w:ind w:right="-72"/>
              <w:jc w:val="right"/>
              <w:rPr>
                <w:rFonts w:ascii="Arial" w:hAnsi="Arial" w:cs="Arial"/>
                <w:b/>
                <w:bCs/>
                <w:sz w:val="18"/>
                <w:szCs w:val="18"/>
              </w:rPr>
            </w:pPr>
            <w:r w:rsidRPr="00887285">
              <w:rPr>
                <w:rFonts w:ascii="Arial" w:hAnsi="Arial" w:cs="Arial"/>
                <w:b/>
                <w:bCs/>
                <w:sz w:val="18"/>
                <w:szCs w:val="18"/>
              </w:rPr>
              <w:t>Baht</w:t>
            </w:r>
          </w:p>
        </w:tc>
        <w:tc>
          <w:tcPr>
            <w:tcW w:w="1440" w:type="dxa"/>
            <w:tcBorders>
              <w:bottom w:val="single" w:sz="4" w:space="0" w:color="auto"/>
            </w:tcBorders>
            <w:shd w:val="clear" w:color="auto" w:fill="auto"/>
            <w:hideMark/>
          </w:tcPr>
          <w:p w14:paraId="64E2704D" w14:textId="77777777" w:rsidR="00ED7329" w:rsidRPr="00887285" w:rsidRDefault="00ED7329" w:rsidP="008239A5">
            <w:pPr>
              <w:ind w:right="-72"/>
              <w:jc w:val="right"/>
              <w:rPr>
                <w:rFonts w:ascii="Arial" w:hAnsi="Arial" w:cs="Arial"/>
                <w:b/>
                <w:bCs/>
                <w:sz w:val="18"/>
                <w:szCs w:val="18"/>
              </w:rPr>
            </w:pPr>
            <w:r w:rsidRPr="00887285">
              <w:rPr>
                <w:rFonts w:ascii="Arial" w:hAnsi="Arial" w:cs="Arial"/>
                <w:b/>
                <w:bCs/>
                <w:sz w:val="18"/>
                <w:szCs w:val="18"/>
              </w:rPr>
              <w:t>Baht</w:t>
            </w:r>
          </w:p>
        </w:tc>
        <w:tc>
          <w:tcPr>
            <w:tcW w:w="1440" w:type="dxa"/>
            <w:tcBorders>
              <w:bottom w:val="single" w:sz="4" w:space="0" w:color="auto"/>
            </w:tcBorders>
            <w:shd w:val="clear" w:color="auto" w:fill="auto"/>
            <w:hideMark/>
          </w:tcPr>
          <w:p w14:paraId="5DFB2964" w14:textId="77777777" w:rsidR="00ED7329" w:rsidRPr="00887285" w:rsidRDefault="00ED7329" w:rsidP="008239A5">
            <w:pPr>
              <w:ind w:right="-72"/>
              <w:jc w:val="right"/>
              <w:rPr>
                <w:rFonts w:ascii="Arial" w:hAnsi="Arial" w:cs="Arial"/>
                <w:b/>
                <w:bCs/>
                <w:sz w:val="18"/>
                <w:szCs w:val="18"/>
              </w:rPr>
            </w:pPr>
            <w:r w:rsidRPr="00887285">
              <w:rPr>
                <w:rFonts w:ascii="Arial" w:hAnsi="Arial" w:cs="Arial"/>
                <w:b/>
                <w:bCs/>
                <w:sz w:val="18"/>
                <w:szCs w:val="18"/>
              </w:rPr>
              <w:t>Baht</w:t>
            </w:r>
          </w:p>
        </w:tc>
      </w:tr>
      <w:tr w:rsidR="00ED7329" w:rsidRPr="00887285" w14:paraId="34488766" w14:textId="77777777" w:rsidTr="00887285">
        <w:tc>
          <w:tcPr>
            <w:tcW w:w="3663" w:type="dxa"/>
          </w:tcPr>
          <w:p w14:paraId="64FECBB2" w14:textId="77777777" w:rsidR="00ED7329" w:rsidRPr="00887285" w:rsidRDefault="00ED7329" w:rsidP="008570C8">
            <w:pPr>
              <w:ind w:left="-101"/>
              <w:jc w:val="both"/>
              <w:rPr>
                <w:rFonts w:ascii="Arial" w:hAnsi="Arial" w:cs="Arial"/>
                <w:b/>
                <w:bCs/>
                <w:snapToGrid w:val="0"/>
                <w:sz w:val="12"/>
                <w:szCs w:val="12"/>
                <w:lang w:eastAsia="th-TH"/>
              </w:rPr>
            </w:pPr>
          </w:p>
        </w:tc>
        <w:tc>
          <w:tcPr>
            <w:tcW w:w="1440" w:type="dxa"/>
            <w:tcBorders>
              <w:top w:val="single" w:sz="4" w:space="0" w:color="auto"/>
            </w:tcBorders>
            <w:shd w:val="clear" w:color="auto" w:fill="FAFAFA"/>
          </w:tcPr>
          <w:p w14:paraId="1DD95910" w14:textId="77777777" w:rsidR="00ED7329" w:rsidRPr="00887285" w:rsidRDefault="00ED7329" w:rsidP="001214EB">
            <w:pPr>
              <w:ind w:right="-72"/>
              <w:jc w:val="right"/>
              <w:rPr>
                <w:rFonts w:ascii="Arial" w:hAnsi="Arial" w:cs="Arial"/>
                <w:b/>
                <w:bCs/>
                <w:snapToGrid w:val="0"/>
                <w:sz w:val="12"/>
                <w:szCs w:val="12"/>
                <w:lang w:eastAsia="th-TH"/>
              </w:rPr>
            </w:pPr>
          </w:p>
        </w:tc>
        <w:tc>
          <w:tcPr>
            <w:tcW w:w="1440" w:type="dxa"/>
            <w:tcBorders>
              <w:top w:val="single" w:sz="4" w:space="0" w:color="auto"/>
            </w:tcBorders>
          </w:tcPr>
          <w:p w14:paraId="363A75C8" w14:textId="77777777" w:rsidR="00ED7329" w:rsidRPr="00887285" w:rsidRDefault="00ED7329" w:rsidP="001214EB">
            <w:pPr>
              <w:ind w:right="-72"/>
              <w:jc w:val="right"/>
              <w:rPr>
                <w:rFonts w:ascii="Arial" w:hAnsi="Arial" w:cs="Arial"/>
                <w:b/>
                <w:bCs/>
                <w:snapToGrid w:val="0"/>
                <w:sz w:val="12"/>
                <w:szCs w:val="12"/>
                <w:lang w:eastAsia="th-TH"/>
              </w:rPr>
            </w:pPr>
          </w:p>
        </w:tc>
        <w:tc>
          <w:tcPr>
            <w:tcW w:w="1440" w:type="dxa"/>
            <w:tcBorders>
              <w:top w:val="single" w:sz="4" w:space="0" w:color="auto"/>
            </w:tcBorders>
            <w:shd w:val="clear" w:color="auto" w:fill="FAFAFA"/>
          </w:tcPr>
          <w:p w14:paraId="7BC5519E" w14:textId="77777777" w:rsidR="00ED7329" w:rsidRPr="00887285" w:rsidRDefault="00ED7329" w:rsidP="001214EB">
            <w:pPr>
              <w:ind w:right="-72"/>
              <w:jc w:val="right"/>
              <w:rPr>
                <w:rFonts w:ascii="Arial" w:hAnsi="Arial" w:cs="Arial"/>
                <w:b/>
                <w:bCs/>
                <w:snapToGrid w:val="0"/>
                <w:sz w:val="12"/>
                <w:szCs w:val="12"/>
                <w:lang w:eastAsia="th-TH"/>
              </w:rPr>
            </w:pPr>
          </w:p>
        </w:tc>
        <w:tc>
          <w:tcPr>
            <w:tcW w:w="1440" w:type="dxa"/>
            <w:tcBorders>
              <w:top w:val="single" w:sz="4" w:space="0" w:color="auto"/>
            </w:tcBorders>
          </w:tcPr>
          <w:p w14:paraId="5BD9240A" w14:textId="77777777" w:rsidR="00ED7329" w:rsidRPr="00887285" w:rsidRDefault="00ED7329" w:rsidP="001214EB">
            <w:pPr>
              <w:ind w:right="-72"/>
              <w:jc w:val="right"/>
              <w:rPr>
                <w:rFonts w:ascii="Arial" w:hAnsi="Arial" w:cs="Arial"/>
                <w:b/>
                <w:bCs/>
                <w:snapToGrid w:val="0"/>
                <w:sz w:val="12"/>
                <w:szCs w:val="12"/>
                <w:lang w:eastAsia="th-TH"/>
              </w:rPr>
            </w:pPr>
          </w:p>
        </w:tc>
      </w:tr>
      <w:tr w:rsidR="00D14CB9" w:rsidRPr="00887285" w14:paraId="224D924A" w14:textId="77777777" w:rsidTr="00887285">
        <w:tc>
          <w:tcPr>
            <w:tcW w:w="3663" w:type="dxa"/>
            <w:hideMark/>
          </w:tcPr>
          <w:p w14:paraId="5D7F1FE1" w14:textId="77777777" w:rsidR="00D14CB9" w:rsidRPr="00887285" w:rsidRDefault="00D14CB9" w:rsidP="00D14CB9">
            <w:pPr>
              <w:pStyle w:val="Heading4"/>
              <w:keepNext w:val="0"/>
              <w:ind w:left="-101" w:right="0"/>
              <w:jc w:val="both"/>
              <w:rPr>
                <w:rFonts w:ascii="Arial" w:eastAsia="MS Mincho" w:hAnsi="Arial" w:cs="Arial"/>
                <w:b w:val="0"/>
                <w:bCs w:val="0"/>
                <w:lang w:val="en-US" w:eastAsia="en-US"/>
              </w:rPr>
            </w:pPr>
            <w:r w:rsidRPr="00887285">
              <w:rPr>
                <w:rFonts w:ascii="Arial" w:eastAsia="MS Mincho" w:hAnsi="Arial" w:cs="Arial"/>
                <w:b w:val="0"/>
                <w:bCs w:val="0"/>
                <w:lang w:val="en-US" w:eastAsia="en-US"/>
              </w:rPr>
              <w:t>Cash in hand</w:t>
            </w:r>
          </w:p>
        </w:tc>
        <w:tc>
          <w:tcPr>
            <w:tcW w:w="1440" w:type="dxa"/>
            <w:shd w:val="clear" w:color="auto" w:fill="FAFAFA"/>
          </w:tcPr>
          <w:p w14:paraId="70F6F40B" w14:textId="77777777" w:rsidR="00D14CB9" w:rsidRPr="00887285" w:rsidRDefault="00D14CB9" w:rsidP="00D14CB9">
            <w:pPr>
              <w:ind w:right="-72"/>
              <w:jc w:val="right"/>
              <w:rPr>
                <w:rFonts w:ascii="Arial" w:hAnsi="Arial" w:cs="Arial"/>
                <w:sz w:val="18"/>
                <w:szCs w:val="18"/>
              </w:rPr>
            </w:pPr>
            <w:r w:rsidRPr="00887285">
              <w:rPr>
                <w:rFonts w:ascii="Arial" w:hAnsi="Arial" w:cs="Arial"/>
                <w:sz w:val="18"/>
                <w:szCs w:val="18"/>
              </w:rPr>
              <w:t>1,442,2</w:t>
            </w:r>
            <w:r w:rsidR="00B823EB" w:rsidRPr="00887285">
              <w:rPr>
                <w:rFonts w:ascii="Arial" w:hAnsi="Arial" w:cs="Arial"/>
                <w:sz w:val="18"/>
                <w:szCs w:val="18"/>
              </w:rPr>
              <w:t>2</w:t>
            </w:r>
            <w:r w:rsidRPr="00887285">
              <w:rPr>
                <w:rFonts w:ascii="Arial" w:hAnsi="Arial" w:cs="Arial"/>
                <w:sz w:val="18"/>
                <w:szCs w:val="18"/>
              </w:rPr>
              <w:t>5</w:t>
            </w:r>
          </w:p>
        </w:tc>
        <w:tc>
          <w:tcPr>
            <w:tcW w:w="1440" w:type="dxa"/>
            <w:hideMark/>
          </w:tcPr>
          <w:p w14:paraId="4CFD4D1F" w14:textId="77777777" w:rsidR="00D14CB9" w:rsidRPr="00887285" w:rsidRDefault="00D14CB9" w:rsidP="00D14CB9">
            <w:pPr>
              <w:ind w:right="-72"/>
              <w:jc w:val="right"/>
              <w:rPr>
                <w:rFonts w:ascii="Arial" w:hAnsi="Arial" w:cs="Arial"/>
                <w:sz w:val="18"/>
                <w:szCs w:val="18"/>
              </w:rPr>
            </w:pPr>
            <w:r w:rsidRPr="00887285">
              <w:rPr>
                <w:rFonts w:ascii="Arial" w:hAnsi="Arial" w:cs="Arial"/>
                <w:sz w:val="18"/>
                <w:szCs w:val="18"/>
              </w:rPr>
              <w:t>1,665,796</w:t>
            </w:r>
          </w:p>
        </w:tc>
        <w:tc>
          <w:tcPr>
            <w:tcW w:w="1440" w:type="dxa"/>
            <w:shd w:val="clear" w:color="auto" w:fill="FAFAFA"/>
          </w:tcPr>
          <w:p w14:paraId="2C84734F" w14:textId="77777777" w:rsidR="00D14CB9" w:rsidRPr="00887285" w:rsidRDefault="00D14CB9" w:rsidP="00D14CB9">
            <w:pPr>
              <w:ind w:right="-72"/>
              <w:jc w:val="right"/>
              <w:rPr>
                <w:rFonts w:ascii="Arial" w:hAnsi="Arial" w:cs="Arial"/>
                <w:sz w:val="18"/>
                <w:szCs w:val="18"/>
              </w:rPr>
            </w:pPr>
            <w:r w:rsidRPr="00887285">
              <w:rPr>
                <w:rFonts w:ascii="Arial" w:hAnsi="Arial" w:cs="Arial"/>
                <w:sz w:val="18"/>
                <w:szCs w:val="18"/>
              </w:rPr>
              <w:t>10,037</w:t>
            </w:r>
          </w:p>
        </w:tc>
        <w:tc>
          <w:tcPr>
            <w:tcW w:w="1440" w:type="dxa"/>
            <w:hideMark/>
          </w:tcPr>
          <w:p w14:paraId="70485764" w14:textId="77777777" w:rsidR="00D14CB9" w:rsidRPr="00887285" w:rsidRDefault="00D14CB9" w:rsidP="00D14CB9">
            <w:pPr>
              <w:ind w:right="-72"/>
              <w:jc w:val="right"/>
              <w:rPr>
                <w:rFonts w:ascii="Arial" w:hAnsi="Arial" w:cs="Arial"/>
                <w:sz w:val="18"/>
                <w:szCs w:val="18"/>
              </w:rPr>
            </w:pPr>
            <w:r w:rsidRPr="00887285">
              <w:rPr>
                <w:rFonts w:ascii="Arial" w:hAnsi="Arial" w:cs="Arial"/>
                <w:sz w:val="18"/>
                <w:szCs w:val="18"/>
              </w:rPr>
              <w:t>10,037</w:t>
            </w:r>
          </w:p>
        </w:tc>
      </w:tr>
      <w:tr w:rsidR="00887285" w:rsidRPr="00887285" w14:paraId="4AECCC5D" w14:textId="77777777" w:rsidTr="00887285">
        <w:tc>
          <w:tcPr>
            <w:tcW w:w="3663" w:type="dxa"/>
            <w:hideMark/>
          </w:tcPr>
          <w:p w14:paraId="14F1D735" w14:textId="51AE4684" w:rsidR="00887285" w:rsidRPr="00887285" w:rsidRDefault="00887285" w:rsidP="00887285">
            <w:pPr>
              <w:pStyle w:val="Heading4"/>
              <w:keepNext w:val="0"/>
              <w:ind w:left="-101" w:right="0"/>
              <w:jc w:val="both"/>
              <w:rPr>
                <w:rFonts w:ascii="Arial" w:eastAsia="MS Mincho" w:hAnsi="Arial" w:cs="Arial"/>
                <w:b w:val="0"/>
                <w:bCs w:val="0"/>
                <w:spacing w:val="-2"/>
                <w:bdr w:val="single" w:sz="4" w:space="0" w:color="auto" w:frame="1"/>
                <w:lang w:val="en-US" w:eastAsia="en-US"/>
              </w:rPr>
            </w:pPr>
            <w:r w:rsidRPr="00887285">
              <w:rPr>
                <w:rFonts w:ascii="Arial" w:eastAsia="MS Mincho" w:hAnsi="Arial" w:cs="Arial"/>
                <w:b w:val="0"/>
                <w:bCs w:val="0"/>
                <w:spacing w:val="-2"/>
                <w:lang w:val="en-US"/>
              </w:rPr>
              <w:t>Deposits held at call with financial institutions</w:t>
            </w:r>
          </w:p>
        </w:tc>
        <w:tc>
          <w:tcPr>
            <w:tcW w:w="1440" w:type="dxa"/>
            <w:shd w:val="clear" w:color="auto" w:fill="FAFAFA"/>
          </w:tcPr>
          <w:p w14:paraId="1CD9DA2F" w14:textId="790EDBC1" w:rsidR="00887285" w:rsidRPr="00887285" w:rsidRDefault="00887285" w:rsidP="00887285">
            <w:pPr>
              <w:ind w:right="-72"/>
              <w:jc w:val="right"/>
              <w:rPr>
                <w:rFonts w:ascii="Arial" w:hAnsi="Arial" w:cs="Arial"/>
                <w:sz w:val="18"/>
                <w:szCs w:val="18"/>
              </w:rPr>
            </w:pPr>
            <w:r w:rsidRPr="00887285">
              <w:rPr>
                <w:rFonts w:ascii="Arial" w:hAnsi="Arial" w:cs="Arial"/>
                <w:sz w:val="18"/>
                <w:szCs w:val="18"/>
              </w:rPr>
              <w:t>3,771,379,290</w:t>
            </w:r>
          </w:p>
        </w:tc>
        <w:tc>
          <w:tcPr>
            <w:tcW w:w="1440" w:type="dxa"/>
          </w:tcPr>
          <w:p w14:paraId="6C93ECF3" w14:textId="4A116835" w:rsidR="00887285" w:rsidRPr="00887285" w:rsidRDefault="00887285" w:rsidP="00887285">
            <w:pPr>
              <w:ind w:right="-72"/>
              <w:jc w:val="right"/>
              <w:rPr>
                <w:rFonts w:ascii="Arial" w:hAnsi="Arial" w:cs="Arial"/>
                <w:sz w:val="18"/>
                <w:szCs w:val="18"/>
              </w:rPr>
            </w:pPr>
            <w:r w:rsidRPr="00887285">
              <w:rPr>
                <w:rFonts w:ascii="Arial" w:hAnsi="Arial" w:cs="Arial"/>
                <w:sz w:val="18"/>
                <w:szCs w:val="18"/>
              </w:rPr>
              <w:t>2,209,307,224</w:t>
            </w:r>
          </w:p>
        </w:tc>
        <w:tc>
          <w:tcPr>
            <w:tcW w:w="1440" w:type="dxa"/>
            <w:shd w:val="clear" w:color="auto" w:fill="FAFAFA"/>
          </w:tcPr>
          <w:p w14:paraId="01F6291B" w14:textId="18D7A514" w:rsidR="00887285" w:rsidRPr="00887285" w:rsidRDefault="00887285" w:rsidP="00887285">
            <w:pPr>
              <w:ind w:right="-72"/>
              <w:jc w:val="right"/>
              <w:rPr>
                <w:rFonts w:ascii="Arial" w:hAnsi="Arial" w:cs="Arial"/>
                <w:sz w:val="18"/>
                <w:szCs w:val="18"/>
              </w:rPr>
            </w:pPr>
            <w:r w:rsidRPr="00887285">
              <w:rPr>
                <w:rFonts w:ascii="Arial" w:hAnsi="Arial" w:cs="Arial"/>
                <w:sz w:val="18"/>
                <w:szCs w:val="18"/>
              </w:rPr>
              <w:t>36,775,095</w:t>
            </w:r>
          </w:p>
        </w:tc>
        <w:tc>
          <w:tcPr>
            <w:tcW w:w="1440" w:type="dxa"/>
          </w:tcPr>
          <w:p w14:paraId="5B93A9FA" w14:textId="23E4B25B" w:rsidR="00887285" w:rsidRPr="00887285" w:rsidRDefault="00887285" w:rsidP="00887285">
            <w:pPr>
              <w:ind w:right="-72"/>
              <w:jc w:val="right"/>
              <w:rPr>
                <w:rFonts w:ascii="Arial" w:hAnsi="Arial" w:cs="Arial"/>
                <w:sz w:val="18"/>
                <w:szCs w:val="18"/>
              </w:rPr>
            </w:pPr>
            <w:r w:rsidRPr="00887285">
              <w:rPr>
                <w:rFonts w:ascii="Arial" w:hAnsi="Arial" w:cs="Arial"/>
                <w:sz w:val="18"/>
                <w:szCs w:val="18"/>
              </w:rPr>
              <w:t>18,317,846</w:t>
            </w:r>
          </w:p>
        </w:tc>
      </w:tr>
      <w:tr w:rsidR="00887285" w:rsidRPr="00887285" w14:paraId="0B40DDCD" w14:textId="77777777" w:rsidTr="00887285">
        <w:tc>
          <w:tcPr>
            <w:tcW w:w="3663" w:type="dxa"/>
            <w:hideMark/>
          </w:tcPr>
          <w:p w14:paraId="68FB2DC1" w14:textId="77777777" w:rsidR="00887285" w:rsidRPr="00887285" w:rsidRDefault="00887285" w:rsidP="00887285">
            <w:pPr>
              <w:ind w:left="-101"/>
              <w:jc w:val="both"/>
              <w:rPr>
                <w:rFonts w:ascii="Arial" w:hAnsi="Arial" w:cs="Arial"/>
                <w:snapToGrid w:val="0"/>
                <w:sz w:val="18"/>
                <w:szCs w:val="18"/>
                <w:lang w:eastAsia="th-TH"/>
              </w:rPr>
            </w:pPr>
            <w:r w:rsidRPr="00887285">
              <w:rPr>
                <w:rFonts w:ascii="Arial" w:hAnsi="Arial" w:cs="Arial"/>
                <w:sz w:val="18"/>
                <w:szCs w:val="18"/>
              </w:rPr>
              <w:t>Fixed deposits with financial institutions</w:t>
            </w:r>
          </w:p>
        </w:tc>
        <w:tc>
          <w:tcPr>
            <w:tcW w:w="1440" w:type="dxa"/>
            <w:shd w:val="clear" w:color="auto" w:fill="FAFAFA"/>
          </w:tcPr>
          <w:p w14:paraId="07173AC1" w14:textId="77777777" w:rsidR="00887285" w:rsidRPr="00887285" w:rsidRDefault="00887285" w:rsidP="00887285">
            <w:pPr>
              <w:ind w:right="-72"/>
              <w:jc w:val="right"/>
              <w:rPr>
                <w:rFonts w:ascii="Arial" w:hAnsi="Arial" w:cs="Arial"/>
                <w:sz w:val="18"/>
                <w:szCs w:val="18"/>
              </w:rPr>
            </w:pPr>
            <w:r w:rsidRPr="00887285">
              <w:rPr>
                <w:rFonts w:ascii="Arial" w:hAnsi="Arial" w:cs="Arial"/>
                <w:sz w:val="18"/>
                <w:szCs w:val="18"/>
              </w:rPr>
              <w:t>18,035,666</w:t>
            </w:r>
          </w:p>
        </w:tc>
        <w:tc>
          <w:tcPr>
            <w:tcW w:w="1440" w:type="dxa"/>
            <w:hideMark/>
          </w:tcPr>
          <w:p w14:paraId="2135B856" w14:textId="77777777" w:rsidR="00887285" w:rsidRPr="00887285" w:rsidRDefault="00887285" w:rsidP="0088728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87285">
              <w:rPr>
                <w:rFonts w:ascii="Arial" w:hAnsi="Arial" w:cs="Arial"/>
                <w:sz w:val="18"/>
                <w:szCs w:val="18"/>
              </w:rPr>
              <w:t>571,649,635</w:t>
            </w:r>
          </w:p>
        </w:tc>
        <w:tc>
          <w:tcPr>
            <w:tcW w:w="1440" w:type="dxa"/>
            <w:shd w:val="clear" w:color="auto" w:fill="FAFAFA"/>
          </w:tcPr>
          <w:p w14:paraId="24ED73E4" w14:textId="77777777" w:rsidR="00887285" w:rsidRPr="00887285" w:rsidRDefault="00887285" w:rsidP="00887285">
            <w:pPr>
              <w:ind w:right="-72"/>
              <w:jc w:val="right"/>
              <w:rPr>
                <w:rFonts w:ascii="Arial" w:hAnsi="Arial" w:cs="Arial"/>
                <w:sz w:val="18"/>
                <w:szCs w:val="18"/>
              </w:rPr>
            </w:pPr>
            <w:r w:rsidRPr="00887285">
              <w:rPr>
                <w:rFonts w:ascii="Arial" w:hAnsi="Arial" w:cs="Arial"/>
                <w:sz w:val="18"/>
                <w:szCs w:val="18"/>
              </w:rPr>
              <w:t>-</w:t>
            </w:r>
          </w:p>
        </w:tc>
        <w:tc>
          <w:tcPr>
            <w:tcW w:w="1440" w:type="dxa"/>
            <w:hideMark/>
          </w:tcPr>
          <w:p w14:paraId="4483B198" w14:textId="77777777" w:rsidR="00887285" w:rsidRPr="00887285" w:rsidRDefault="00887285" w:rsidP="0088728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87285">
              <w:rPr>
                <w:rFonts w:ascii="Arial" w:hAnsi="Arial" w:cs="Arial"/>
                <w:sz w:val="18"/>
                <w:szCs w:val="18"/>
              </w:rPr>
              <w:t>-</w:t>
            </w:r>
          </w:p>
        </w:tc>
      </w:tr>
      <w:tr w:rsidR="00887285" w:rsidRPr="00887285" w14:paraId="53CA9632" w14:textId="77777777" w:rsidTr="00887285">
        <w:tc>
          <w:tcPr>
            <w:tcW w:w="3663" w:type="dxa"/>
          </w:tcPr>
          <w:p w14:paraId="5289C32F" w14:textId="77777777" w:rsidR="00887285" w:rsidRPr="00887285" w:rsidRDefault="00887285" w:rsidP="00887285">
            <w:pPr>
              <w:ind w:left="-101"/>
              <w:jc w:val="both"/>
              <w:rPr>
                <w:rFonts w:ascii="Arial" w:hAnsi="Arial" w:cs="Arial"/>
                <w:sz w:val="18"/>
                <w:szCs w:val="18"/>
              </w:rPr>
            </w:pPr>
            <w:r w:rsidRPr="00887285">
              <w:rPr>
                <w:rFonts w:ascii="Arial" w:hAnsi="Arial" w:cs="Arial"/>
                <w:sz w:val="18"/>
                <w:szCs w:val="18"/>
              </w:rPr>
              <w:t>Short-term investments in promissory notes</w:t>
            </w:r>
          </w:p>
        </w:tc>
        <w:tc>
          <w:tcPr>
            <w:tcW w:w="1440" w:type="dxa"/>
            <w:shd w:val="clear" w:color="auto" w:fill="FAFAFA"/>
          </w:tcPr>
          <w:p w14:paraId="0A11C762" w14:textId="77777777" w:rsidR="00887285" w:rsidRPr="00887285" w:rsidRDefault="00887285" w:rsidP="00887285">
            <w:pPr>
              <w:ind w:right="-72"/>
              <w:jc w:val="right"/>
              <w:rPr>
                <w:rFonts w:ascii="Arial" w:hAnsi="Arial" w:cs="Arial"/>
                <w:sz w:val="18"/>
                <w:szCs w:val="18"/>
              </w:rPr>
            </w:pPr>
          </w:p>
        </w:tc>
        <w:tc>
          <w:tcPr>
            <w:tcW w:w="1440" w:type="dxa"/>
          </w:tcPr>
          <w:p w14:paraId="671A9DE4" w14:textId="77777777" w:rsidR="00887285" w:rsidRPr="00887285" w:rsidRDefault="00887285" w:rsidP="0088728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shd w:val="clear" w:color="auto" w:fill="FAFAFA"/>
          </w:tcPr>
          <w:p w14:paraId="032822E0" w14:textId="77777777" w:rsidR="00887285" w:rsidRPr="00887285" w:rsidRDefault="00887285" w:rsidP="00887285">
            <w:pPr>
              <w:ind w:right="-72"/>
              <w:jc w:val="right"/>
              <w:rPr>
                <w:rFonts w:ascii="Arial" w:hAnsi="Arial" w:cs="Arial"/>
                <w:sz w:val="18"/>
                <w:szCs w:val="18"/>
              </w:rPr>
            </w:pPr>
          </w:p>
        </w:tc>
        <w:tc>
          <w:tcPr>
            <w:tcW w:w="1440" w:type="dxa"/>
          </w:tcPr>
          <w:p w14:paraId="35CEA632" w14:textId="77777777" w:rsidR="00887285" w:rsidRPr="00887285" w:rsidRDefault="00887285" w:rsidP="0088728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887285" w:rsidRPr="00887285" w14:paraId="6C8AEA07" w14:textId="77777777" w:rsidTr="00887285">
        <w:tc>
          <w:tcPr>
            <w:tcW w:w="3663" w:type="dxa"/>
            <w:hideMark/>
          </w:tcPr>
          <w:p w14:paraId="1DF0D854" w14:textId="77777777" w:rsidR="00887285" w:rsidRPr="00887285" w:rsidRDefault="00887285" w:rsidP="00887285">
            <w:pPr>
              <w:ind w:left="-101"/>
              <w:jc w:val="both"/>
              <w:rPr>
                <w:rFonts w:ascii="Arial" w:hAnsi="Arial" w:cs="Arial"/>
                <w:snapToGrid w:val="0"/>
                <w:sz w:val="18"/>
                <w:szCs w:val="18"/>
                <w:lang w:eastAsia="th-TH"/>
              </w:rPr>
            </w:pPr>
            <w:r w:rsidRPr="00887285">
              <w:rPr>
                <w:rFonts w:ascii="Arial" w:hAnsi="Arial" w:cs="Arial"/>
                <w:sz w:val="18"/>
                <w:szCs w:val="18"/>
              </w:rPr>
              <w:t xml:space="preserve">   with maturities within three months</w:t>
            </w:r>
          </w:p>
        </w:tc>
        <w:tc>
          <w:tcPr>
            <w:tcW w:w="1440" w:type="dxa"/>
            <w:tcBorders>
              <w:bottom w:val="single" w:sz="4" w:space="0" w:color="auto"/>
            </w:tcBorders>
            <w:shd w:val="clear" w:color="auto" w:fill="FAFAFA"/>
          </w:tcPr>
          <w:p w14:paraId="3BA7D207" w14:textId="77777777" w:rsidR="00887285" w:rsidRPr="00887285" w:rsidRDefault="00887285" w:rsidP="00887285">
            <w:pPr>
              <w:ind w:right="-72"/>
              <w:jc w:val="right"/>
              <w:rPr>
                <w:rFonts w:ascii="Arial" w:hAnsi="Arial" w:cs="Arial"/>
                <w:sz w:val="18"/>
                <w:szCs w:val="18"/>
              </w:rPr>
            </w:pPr>
            <w:r w:rsidRPr="00887285">
              <w:rPr>
                <w:rFonts w:ascii="Arial" w:hAnsi="Arial" w:cs="Arial"/>
                <w:sz w:val="18"/>
                <w:szCs w:val="18"/>
              </w:rPr>
              <w:t>13,445,892,489</w:t>
            </w:r>
          </w:p>
        </w:tc>
        <w:tc>
          <w:tcPr>
            <w:tcW w:w="1440" w:type="dxa"/>
            <w:tcBorders>
              <w:bottom w:val="single" w:sz="4" w:space="0" w:color="auto"/>
            </w:tcBorders>
            <w:hideMark/>
          </w:tcPr>
          <w:p w14:paraId="30312345" w14:textId="77777777" w:rsidR="00887285" w:rsidRPr="00887285" w:rsidRDefault="00887285" w:rsidP="0088728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87285">
              <w:rPr>
                <w:rFonts w:ascii="Arial" w:hAnsi="Arial" w:cs="Arial"/>
                <w:sz w:val="18"/>
                <w:szCs w:val="18"/>
              </w:rPr>
              <w:t>17,704,925,272</w:t>
            </w:r>
          </w:p>
        </w:tc>
        <w:tc>
          <w:tcPr>
            <w:tcW w:w="1440" w:type="dxa"/>
            <w:tcBorders>
              <w:bottom w:val="single" w:sz="4" w:space="0" w:color="auto"/>
            </w:tcBorders>
            <w:shd w:val="clear" w:color="auto" w:fill="FAFAFA"/>
          </w:tcPr>
          <w:p w14:paraId="6822E7E7" w14:textId="77777777" w:rsidR="00887285" w:rsidRPr="00887285" w:rsidRDefault="00887285" w:rsidP="00887285">
            <w:pPr>
              <w:ind w:right="-72"/>
              <w:jc w:val="right"/>
              <w:rPr>
                <w:rFonts w:ascii="Arial" w:hAnsi="Arial" w:cs="Arial"/>
                <w:sz w:val="18"/>
                <w:szCs w:val="18"/>
              </w:rPr>
            </w:pPr>
            <w:r w:rsidRPr="00887285">
              <w:rPr>
                <w:rFonts w:ascii="Arial" w:hAnsi="Arial" w:cs="Arial"/>
                <w:sz w:val="18"/>
                <w:szCs w:val="18"/>
              </w:rPr>
              <w:t>3,646,114,818</w:t>
            </w:r>
          </w:p>
        </w:tc>
        <w:tc>
          <w:tcPr>
            <w:tcW w:w="1440" w:type="dxa"/>
            <w:tcBorders>
              <w:bottom w:val="single" w:sz="4" w:space="0" w:color="auto"/>
            </w:tcBorders>
            <w:hideMark/>
          </w:tcPr>
          <w:p w14:paraId="1E2780F5" w14:textId="77777777" w:rsidR="00887285" w:rsidRPr="00887285" w:rsidRDefault="00887285" w:rsidP="0088728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87285">
              <w:rPr>
                <w:rFonts w:ascii="Arial" w:hAnsi="Arial" w:cs="Arial"/>
                <w:sz w:val="18"/>
                <w:szCs w:val="18"/>
              </w:rPr>
              <w:t>4,008,056,988</w:t>
            </w:r>
          </w:p>
        </w:tc>
      </w:tr>
      <w:tr w:rsidR="00887285" w:rsidRPr="00887285" w14:paraId="17553D34" w14:textId="77777777" w:rsidTr="00887285">
        <w:tc>
          <w:tcPr>
            <w:tcW w:w="3663" w:type="dxa"/>
          </w:tcPr>
          <w:p w14:paraId="28410322" w14:textId="77777777" w:rsidR="00887285" w:rsidRPr="00887285" w:rsidRDefault="00887285" w:rsidP="00887285">
            <w:pPr>
              <w:ind w:left="-101"/>
              <w:jc w:val="both"/>
              <w:rPr>
                <w:rFonts w:ascii="Arial" w:hAnsi="Arial" w:cs="Arial"/>
                <w:sz w:val="12"/>
                <w:szCs w:val="12"/>
              </w:rPr>
            </w:pPr>
          </w:p>
        </w:tc>
        <w:tc>
          <w:tcPr>
            <w:tcW w:w="1440" w:type="dxa"/>
            <w:tcBorders>
              <w:top w:val="single" w:sz="4" w:space="0" w:color="auto"/>
            </w:tcBorders>
            <w:shd w:val="clear" w:color="auto" w:fill="FAFAFA"/>
          </w:tcPr>
          <w:p w14:paraId="6121FB1A" w14:textId="77777777" w:rsidR="00887285" w:rsidRPr="00887285" w:rsidRDefault="00887285" w:rsidP="00887285">
            <w:pPr>
              <w:ind w:right="-72"/>
              <w:jc w:val="right"/>
              <w:rPr>
                <w:rFonts w:ascii="Arial" w:hAnsi="Arial" w:cs="Arial"/>
                <w:sz w:val="18"/>
                <w:szCs w:val="18"/>
              </w:rPr>
            </w:pPr>
          </w:p>
        </w:tc>
        <w:tc>
          <w:tcPr>
            <w:tcW w:w="1440" w:type="dxa"/>
            <w:tcBorders>
              <w:top w:val="single" w:sz="4" w:space="0" w:color="auto"/>
            </w:tcBorders>
          </w:tcPr>
          <w:p w14:paraId="6FAB06C9" w14:textId="77777777" w:rsidR="00887285" w:rsidRPr="00887285" w:rsidRDefault="00887285" w:rsidP="00887285">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40" w:type="dxa"/>
            <w:tcBorders>
              <w:top w:val="single" w:sz="4" w:space="0" w:color="auto"/>
            </w:tcBorders>
            <w:shd w:val="clear" w:color="auto" w:fill="FAFAFA"/>
          </w:tcPr>
          <w:p w14:paraId="0F302DE8" w14:textId="77777777" w:rsidR="00887285" w:rsidRPr="00887285" w:rsidRDefault="00887285" w:rsidP="00887285">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40" w:type="dxa"/>
            <w:tcBorders>
              <w:top w:val="single" w:sz="4" w:space="0" w:color="auto"/>
            </w:tcBorders>
          </w:tcPr>
          <w:p w14:paraId="465DCB83" w14:textId="77777777" w:rsidR="00887285" w:rsidRPr="00887285" w:rsidRDefault="00887285" w:rsidP="00887285">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887285" w:rsidRPr="00887285" w14:paraId="7FC4E2B3" w14:textId="77777777" w:rsidTr="00887285">
        <w:tc>
          <w:tcPr>
            <w:tcW w:w="3663" w:type="dxa"/>
            <w:hideMark/>
          </w:tcPr>
          <w:p w14:paraId="3C19BAD9" w14:textId="77777777" w:rsidR="00887285" w:rsidRPr="00887285" w:rsidRDefault="00887285" w:rsidP="00887285">
            <w:pPr>
              <w:ind w:left="-101"/>
              <w:jc w:val="both"/>
              <w:rPr>
                <w:rFonts w:ascii="Arial" w:hAnsi="Arial" w:cs="Arial"/>
                <w:sz w:val="18"/>
                <w:szCs w:val="18"/>
              </w:rPr>
            </w:pPr>
            <w:r w:rsidRPr="00887285">
              <w:rPr>
                <w:rFonts w:ascii="Arial" w:hAnsi="Arial" w:cs="Arial"/>
                <w:sz w:val="18"/>
                <w:szCs w:val="18"/>
              </w:rPr>
              <w:t>Total cash and cash equivalents</w:t>
            </w:r>
          </w:p>
        </w:tc>
        <w:tc>
          <w:tcPr>
            <w:tcW w:w="1440" w:type="dxa"/>
            <w:tcBorders>
              <w:bottom w:val="single" w:sz="4" w:space="0" w:color="auto"/>
            </w:tcBorders>
            <w:shd w:val="clear" w:color="auto" w:fill="FAFAFA"/>
          </w:tcPr>
          <w:p w14:paraId="4221F132" w14:textId="77777777" w:rsidR="00887285" w:rsidRPr="00887285" w:rsidRDefault="00887285" w:rsidP="0088728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87285">
              <w:rPr>
                <w:rFonts w:ascii="Arial" w:hAnsi="Arial" w:cs="Arial"/>
                <w:sz w:val="18"/>
                <w:szCs w:val="18"/>
              </w:rPr>
              <w:t>17,236,749,670</w:t>
            </w:r>
          </w:p>
        </w:tc>
        <w:tc>
          <w:tcPr>
            <w:tcW w:w="1440" w:type="dxa"/>
            <w:tcBorders>
              <w:bottom w:val="single" w:sz="4" w:space="0" w:color="auto"/>
            </w:tcBorders>
            <w:hideMark/>
          </w:tcPr>
          <w:p w14:paraId="2B2EE741" w14:textId="77777777" w:rsidR="00887285" w:rsidRPr="00887285" w:rsidRDefault="00887285" w:rsidP="0088728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87285">
              <w:rPr>
                <w:rFonts w:ascii="Arial" w:hAnsi="Arial" w:cs="Arial"/>
                <w:sz w:val="18"/>
                <w:szCs w:val="18"/>
              </w:rPr>
              <w:t>20,487,547,927</w:t>
            </w:r>
          </w:p>
        </w:tc>
        <w:tc>
          <w:tcPr>
            <w:tcW w:w="1440" w:type="dxa"/>
            <w:tcBorders>
              <w:bottom w:val="single" w:sz="4" w:space="0" w:color="auto"/>
            </w:tcBorders>
            <w:shd w:val="clear" w:color="auto" w:fill="FAFAFA"/>
          </w:tcPr>
          <w:p w14:paraId="416A6528" w14:textId="77777777" w:rsidR="00887285" w:rsidRPr="00887285" w:rsidRDefault="00887285" w:rsidP="00887285">
            <w:pPr>
              <w:ind w:right="-72"/>
              <w:jc w:val="right"/>
              <w:rPr>
                <w:rFonts w:ascii="Arial" w:hAnsi="Arial" w:cs="Arial"/>
                <w:sz w:val="18"/>
                <w:szCs w:val="18"/>
              </w:rPr>
            </w:pPr>
            <w:r w:rsidRPr="00887285">
              <w:rPr>
                <w:rFonts w:ascii="Arial" w:hAnsi="Arial" w:cs="Arial"/>
                <w:sz w:val="18"/>
                <w:szCs w:val="18"/>
              </w:rPr>
              <w:t>3,682,899,950</w:t>
            </w:r>
          </w:p>
        </w:tc>
        <w:tc>
          <w:tcPr>
            <w:tcW w:w="1440" w:type="dxa"/>
            <w:tcBorders>
              <w:bottom w:val="single" w:sz="4" w:space="0" w:color="auto"/>
            </w:tcBorders>
            <w:hideMark/>
          </w:tcPr>
          <w:p w14:paraId="29B78061" w14:textId="77777777" w:rsidR="00887285" w:rsidRPr="00887285" w:rsidRDefault="00887285" w:rsidP="0088728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87285">
              <w:rPr>
                <w:rFonts w:ascii="Arial" w:hAnsi="Arial" w:cs="Arial"/>
                <w:sz w:val="18"/>
                <w:szCs w:val="18"/>
              </w:rPr>
              <w:t>4,026,384,871</w:t>
            </w:r>
          </w:p>
        </w:tc>
      </w:tr>
    </w:tbl>
    <w:p w14:paraId="3F39E896" w14:textId="77777777" w:rsidR="00900D1A" w:rsidRPr="00887285" w:rsidRDefault="00900D1A" w:rsidP="00237CFD">
      <w:pPr>
        <w:jc w:val="both"/>
        <w:rPr>
          <w:rFonts w:ascii="Arial" w:hAnsi="Arial" w:cs="Arial"/>
          <w:sz w:val="18"/>
          <w:szCs w:val="18"/>
        </w:rPr>
      </w:pPr>
    </w:p>
    <w:p w14:paraId="2B9C8A33" w14:textId="77777777" w:rsidR="00900D1A" w:rsidRPr="00887285" w:rsidRDefault="00900D1A" w:rsidP="00237CFD">
      <w:pPr>
        <w:jc w:val="both"/>
        <w:rPr>
          <w:rFonts w:ascii="Arial" w:hAnsi="Arial" w:cs="Arial"/>
          <w:spacing w:val="-2"/>
          <w:sz w:val="18"/>
          <w:szCs w:val="18"/>
        </w:rPr>
      </w:pPr>
      <w:r w:rsidRPr="00887285">
        <w:rPr>
          <w:rFonts w:ascii="Arial" w:hAnsi="Arial" w:cs="Arial"/>
          <w:spacing w:val="-2"/>
          <w:sz w:val="18"/>
          <w:szCs w:val="18"/>
        </w:rPr>
        <w:t xml:space="preserve">As at </w:t>
      </w:r>
      <w:r w:rsidR="00E52269" w:rsidRPr="00887285">
        <w:rPr>
          <w:rFonts w:ascii="Arial" w:hAnsi="Arial" w:cs="Arial"/>
          <w:spacing w:val="-2"/>
          <w:sz w:val="18"/>
          <w:szCs w:val="18"/>
        </w:rPr>
        <w:t>31</w:t>
      </w:r>
      <w:r w:rsidRPr="00887285">
        <w:rPr>
          <w:rFonts w:ascii="Arial" w:hAnsi="Arial" w:cs="Arial"/>
          <w:spacing w:val="-2"/>
          <w:sz w:val="18"/>
          <w:szCs w:val="18"/>
        </w:rPr>
        <w:t xml:space="preserve"> December </w:t>
      </w:r>
      <w:r w:rsidR="00E675CB" w:rsidRPr="00887285">
        <w:rPr>
          <w:rFonts w:ascii="Arial" w:hAnsi="Arial" w:cs="Arial"/>
          <w:spacing w:val="-2"/>
          <w:sz w:val="18"/>
          <w:szCs w:val="18"/>
        </w:rPr>
        <w:t>2020</w:t>
      </w:r>
      <w:r w:rsidRPr="00887285">
        <w:rPr>
          <w:rFonts w:ascii="Arial" w:hAnsi="Arial" w:cs="Arial"/>
          <w:spacing w:val="-2"/>
          <w:sz w:val="18"/>
          <w:szCs w:val="18"/>
        </w:rPr>
        <w:t xml:space="preserve">, </w:t>
      </w:r>
      <w:r w:rsidR="003B3A50" w:rsidRPr="00887285">
        <w:rPr>
          <w:rFonts w:ascii="Arial" w:hAnsi="Arial" w:cs="Arial"/>
          <w:spacing w:val="-2"/>
          <w:sz w:val="18"/>
          <w:szCs w:val="18"/>
        </w:rPr>
        <w:t>the interest rate</w:t>
      </w:r>
      <w:r w:rsidR="00303C0A" w:rsidRPr="00887285">
        <w:rPr>
          <w:rFonts w:ascii="Arial" w:hAnsi="Arial" w:cs="Arial"/>
          <w:spacing w:val="-2"/>
          <w:sz w:val="18"/>
          <w:szCs w:val="18"/>
        </w:rPr>
        <w:t>s on deposits with financial institutions were</w:t>
      </w:r>
      <w:r w:rsidR="00D14CB9" w:rsidRPr="00887285">
        <w:rPr>
          <w:rFonts w:ascii="Arial" w:hAnsi="Arial" w:cs="Arial"/>
          <w:spacing w:val="-2"/>
          <w:sz w:val="18"/>
          <w:szCs w:val="18"/>
        </w:rPr>
        <w:t xml:space="preserve"> 0.00</w:t>
      </w:r>
      <w:r w:rsidR="003B3A50" w:rsidRPr="00887285">
        <w:rPr>
          <w:rFonts w:ascii="Arial" w:hAnsi="Arial" w:cs="Arial"/>
          <w:spacing w:val="-2"/>
          <w:sz w:val="18"/>
          <w:szCs w:val="18"/>
        </w:rPr>
        <w:t xml:space="preserve">% to </w:t>
      </w:r>
      <w:r w:rsidR="00D14CB9" w:rsidRPr="00887285">
        <w:rPr>
          <w:rFonts w:ascii="Arial" w:hAnsi="Arial" w:cs="Arial"/>
          <w:spacing w:val="-2"/>
          <w:sz w:val="18"/>
          <w:szCs w:val="18"/>
        </w:rPr>
        <w:t>0.3</w:t>
      </w:r>
      <w:r w:rsidR="00887B0C" w:rsidRPr="00887285">
        <w:rPr>
          <w:rFonts w:ascii="Arial" w:hAnsi="Arial" w:cs="Arial"/>
          <w:spacing w:val="-2"/>
          <w:sz w:val="18"/>
          <w:szCs w:val="18"/>
        </w:rPr>
        <w:t>8</w:t>
      </w:r>
      <w:r w:rsidR="003B3A50" w:rsidRPr="00887285">
        <w:rPr>
          <w:rFonts w:ascii="Arial" w:hAnsi="Arial" w:cs="Arial"/>
          <w:spacing w:val="-2"/>
          <w:sz w:val="18"/>
          <w:szCs w:val="18"/>
        </w:rPr>
        <w:t xml:space="preserve">% per annum </w:t>
      </w:r>
      <w:r w:rsidR="003B3A50" w:rsidRPr="00887285">
        <w:rPr>
          <w:rFonts w:ascii="Arial" w:hAnsi="Arial" w:cs="Arial"/>
          <w:spacing w:val="-4"/>
          <w:sz w:val="18"/>
          <w:szCs w:val="18"/>
        </w:rPr>
        <w:t xml:space="preserve">(As at </w:t>
      </w:r>
      <w:r w:rsidR="00F42A49" w:rsidRPr="00887285">
        <w:rPr>
          <w:rFonts w:ascii="Arial" w:hAnsi="Arial" w:cs="Arial"/>
          <w:spacing w:val="-4"/>
          <w:sz w:val="18"/>
          <w:szCs w:val="18"/>
        </w:rPr>
        <w:br/>
      </w:r>
      <w:r w:rsidR="003B3A50" w:rsidRPr="00887285">
        <w:rPr>
          <w:rFonts w:ascii="Arial" w:hAnsi="Arial" w:cs="Arial"/>
          <w:spacing w:val="-4"/>
          <w:sz w:val="18"/>
          <w:szCs w:val="18"/>
        </w:rPr>
        <w:t xml:space="preserve">31 December </w:t>
      </w:r>
      <w:r w:rsidR="00E675CB" w:rsidRPr="00887285">
        <w:rPr>
          <w:rFonts w:ascii="Arial" w:hAnsi="Arial" w:cs="Arial"/>
          <w:spacing w:val="-4"/>
          <w:sz w:val="18"/>
          <w:szCs w:val="18"/>
        </w:rPr>
        <w:t>2019</w:t>
      </w:r>
      <w:r w:rsidR="003B3A50" w:rsidRPr="00887285">
        <w:rPr>
          <w:rFonts w:ascii="Arial" w:hAnsi="Arial" w:cs="Arial"/>
          <w:spacing w:val="-4"/>
          <w:sz w:val="18"/>
          <w:szCs w:val="18"/>
        </w:rPr>
        <w:t xml:space="preserve">: </w:t>
      </w:r>
      <w:r w:rsidR="000A3B2F" w:rsidRPr="00887285">
        <w:rPr>
          <w:rFonts w:ascii="Arial" w:hAnsi="Arial" w:cs="Arial"/>
          <w:spacing w:val="-2"/>
          <w:sz w:val="18"/>
          <w:szCs w:val="18"/>
        </w:rPr>
        <w:t xml:space="preserve">0.10% to 0.50% </w:t>
      </w:r>
      <w:r w:rsidR="003B3A50" w:rsidRPr="00887285">
        <w:rPr>
          <w:rFonts w:ascii="Arial" w:hAnsi="Arial" w:cs="Arial"/>
          <w:spacing w:val="-4"/>
          <w:sz w:val="18"/>
          <w:szCs w:val="18"/>
        </w:rPr>
        <w:t>per annum). The interest rate</w:t>
      </w:r>
      <w:r w:rsidR="00303C0A" w:rsidRPr="00887285">
        <w:rPr>
          <w:rFonts w:ascii="Arial" w:hAnsi="Arial" w:cs="Arial"/>
          <w:spacing w:val="-4"/>
          <w:sz w:val="18"/>
          <w:szCs w:val="18"/>
        </w:rPr>
        <w:t>s</w:t>
      </w:r>
      <w:r w:rsidR="003B3A50" w:rsidRPr="00887285">
        <w:rPr>
          <w:rFonts w:ascii="Arial" w:hAnsi="Arial" w:cs="Arial"/>
          <w:spacing w:val="-4"/>
          <w:sz w:val="18"/>
          <w:szCs w:val="18"/>
        </w:rPr>
        <w:t xml:space="preserve"> on short-term investments in promissory</w:t>
      </w:r>
      <w:r w:rsidR="003B3A50" w:rsidRPr="00887285">
        <w:rPr>
          <w:rFonts w:ascii="Arial" w:hAnsi="Arial" w:cs="Arial"/>
          <w:spacing w:val="-2"/>
          <w:sz w:val="18"/>
          <w:szCs w:val="18"/>
        </w:rPr>
        <w:t xml:space="preserve"> notes with ma</w:t>
      </w:r>
      <w:r w:rsidR="00303C0A" w:rsidRPr="00887285">
        <w:rPr>
          <w:rFonts w:ascii="Arial" w:hAnsi="Arial" w:cs="Arial"/>
          <w:spacing w:val="-2"/>
          <w:sz w:val="18"/>
          <w:szCs w:val="18"/>
        </w:rPr>
        <w:t>turities within three months were</w:t>
      </w:r>
      <w:r w:rsidR="00D14CB9" w:rsidRPr="00887285">
        <w:rPr>
          <w:rFonts w:ascii="Arial" w:hAnsi="Arial" w:cs="Arial"/>
          <w:spacing w:val="-2"/>
          <w:sz w:val="18"/>
          <w:szCs w:val="18"/>
        </w:rPr>
        <w:t xml:space="preserve"> 0.01</w:t>
      </w:r>
      <w:r w:rsidR="003B3A50" w:rsidRPr="00887285">
        <w:rPr>
          <w:rFonts w:ascii="Arial" w:hAnsi="Arial" w:cs="Arial"/>
          <w:spacing w:val="-2"/>
          <w:sz w:val="18"/>
          <w:szCs w:val="18"/>
        </w:rPr>
        <w:t xml:space="preserve">% to </w:t>
      </w:r>
      <w:r w:rsidR="00D14CB9" w:rsidRPr="00887285">
        <w:rPr>
          <w:rFonts w:ascii="Arial" w:hAnsi="Arial" w:cs="Arial"/>
          <w:spacing w:val="-2"/>
          <w:sz w:val="18"/>
          <w:szCs w:val="18"/>
        </w:rPr>
        <w:t>1.30</w:t>
      </w:r>
      <w:r w:rsidR="00EF6E89" w:rsidRPr="00887285">
        <w:rPr>
          <w:rFonts w:ascii="Arial" w:hAnsi="Arial" w:cs="Arial"/>
          <w:spacing w:val="-2"/>
          <w:sz w:val="18"/>
          <w:szCs w:val="18"/>
        </w:rPr>
        <w:t xml:space="preserve">% per annum (As at 31 December </w:t>
      </w:r>
      <w:r w:rsidR="00E675CB" w:rsidRPr="00887285">
        <w:rPr>
          <w:rFonts w:ascii="Arial" w:hAnsi="Arial" w:cs="Arial"/>
          <w:spacing w:val="-2"/>
          <w:sz w:val="18"/>
          <w:szCs w:val="18"/>
        </w:rPr>
        <w:t>2019</w:t>
      </w:r>
      <w:r w:rsidR="003B3A50" w:rsidRPr="00887285">
        <w:rPr>
          <w:rFonts w:ascii="Arial" w:hAnsi="Arial" w:cs="Arial"/>
          <w:spacing w:val="-2"/>
          <w:sz w:val="18"/>
          <w:szCs w:val="18"/>
        </w:rPr>
        <w:t xml:space="preserve">: </w:t>
      </w:r>
      <w:r w:rsidR="000A3B2F" w:rsidRPr="00887285">
        <w:rPr>
          <w:rFonts w:ascii="Arial" w:hAnsi="Arial" w:cs="Arial"/>
          <w:spacing w:val="-2"/>
          <w:sz w:val="18"/>
          <w:szCs w:val="18"/>
        </w:rPr>
        <w:t xml:space="preserve">0.75% to 2.00% </w:t>
      </w:r>
      <w:r w:rsidR="003B3A50" w:rsidRPr="00887285">
        <w:rPr>
          <w:rFonts w:ascii="Arial" w:hAnsi="Arial" w:cs="Arial"/>
          <w:spacing w:val="-2"/>
          <w:sz w:val="18"/>
          <w:szCs w:val="18"/>
        </w:rPr>
        <w:t>per annum).</w:t>
      </w:r>
    </w:p>
    <w:p w14:paraId="2F6E99D9" w14:textId="77777777" w:rsidR="00437604" w:rsidRPr="00887285" w:rsidRDefault="00437604" w:rsidP="00237CFD">
      <w:pPr>
        <w:jc w:val="both"/>
        <w:rPr>
          <w:rFonts w:ascii="Arial" w:hAnsi="Arial" w:cs="Arial"/>
          <w:sz w:val="18"/>
          <w:szCs w:val="18"/>
        </w:rPr>
      </w:pPr>
    </w:p>
    <w:p w14:paraId="4110F312" w14:textId="77777777" w:rsidR="00437604" w:rsidRPr="00887285" w:rsidRDefault="00437604" w:rsidP="00237CFD">
      <w:pPr>
        <w:jc w:val="both"/>
        <w:rPr>
          <w:rFonts w:ascii="Arial" w:hAnsi="Arial"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237CFD" w:rsidRPr="00887285" w14:paraId="272A8BCC" w14:textId="77777777" w:rsidTr="00382A8E">
        <w:trPr>
          <w:trHeight w:val="386"/>
        </w:trPr>
        <w:tc>
          <w:tcPr>
            <w:tcW w:w="9461" w:type="dxa"/>
            <w:shd w:val="clear" w:color="auto" w:fill="FFA543"/>
            <w:vAlign w:val="center"/>
          </w:tcPr>
          <w:p w14:paraId="4249E031" w14:textId="77777777" w:rsidR="00237CFD" w:rsidRPr="00887285" w:rsidRDefault="00402CB5" w:rsidP="00293AC6">
            <w:pPr>
              <w:ind w:left="432" w:hanging="432"/>
              <w:rPr>
                <w:rFonts w:ascii="Arial" w:hAnsi="Arial" w:cs="Arial"/>
                <w:b/>
                <w:bCs/>
                <w:color w:val="FFFFFF"/>
                <w:sz w:val="18"/>
                <w:szCs w:val="18"/>
              </w:rPr>
            </w:pPr>
            <w:r w:rsidRPr="00887285">
              <w:rPr>
                <w:rFonts w:ascii="Arial" w:hAnsi="Arial" w:cs="Arial"/>
                <w:b/>
                <w:bCs/>
                <w:color w:val="FFFFFF"/>
                <w:sz w:val="18"/>
                <w:szCs w:val="18"/>
              </w:rPr>
              <w:t>1</w:t>
            </w:r>
            <w:r w:rsidR="00513558" w:rsidRPr="00887285">
              <w:rPr>
                <w:rFonts w:ascii="Arial" w:hAnsi="Arial" w:cs="Arial"/>
                <w:b/>
                <w:bCs/>
                <w:color w:val="FFFFFF"/>
                <w:sz w:val="18"/>
                <w:szCs w:val="18"/>
              </w:rPr>
              <w:t>2</w:t>
            </w:r>
            <w:r w:rsidR="00237CFD" w:rsidRPr="00887285">
              <w:rPr>
                <w:rFonts w:ascii="Arial" w:hAnsi="Arial" w:cs="Arial"/>
                <w:b/>
                <w:bCs/>
                <w:color w:val="FFFFFF"/>
                <w:sz w:val="18"/>
                <w:szCs w:val="18"/>
              </w:rPr>
              <w:tab/>
            </w:r>
            <w:r w:rsidRPr="00887285">
              <w:rPr>
                <w:rFonts w:ascii="Arial" w:hAnsi="Arial" w:cs="Arial"/>
                <w:b/>
                <w:bCs/>
                <w:color w:val="FFFFFF"/>
                <w:sz w:val="18"/>
                <w:szCs w:val="18"/>
              </w:rPr>
              <w:t>Financial assets measured at amortised cost</w:t>
            </w:r>
          </w:p>
        </w:tc>
      </w:tr>
    </w:tbl>
    <w:p w14:paraId="2641DC57" w14:textId="77777777" w:rsidR="002905BE" w:rsidRPr="00887285" w:rsidRDefault="002905BE" w:rsidP="00237CFD">
      <w:pPr>
        <w:jc w:val="both"/>
        <w:rPr>
          <w:rFonts w:ascii="Arial" w:hAnsi="Arial" w:cs="Arial"/>
          <w:sz w:val="18"/>
          <w:szCs w:val="18"/>
        </w:rPr>
      </w:pPr>
    </w:p>
    <w:p w14:paraId="47AEB72B" w14:textId="77777777" w:rsidR="00402CB5" w:rsidRPr="00887285" w:rsidRDefault="00402CB5" w:rsidP="00445021">
      <w:pPr>
        <w:tabs>
          <w:tab w:val="left" w:pos="540"/>
        </w:tabs>
        <w:jc w:val="both"/>
        <w:rPr>
          <w:rFonts w:ascii="Arial" w:hAnsi="Arial" w:cs="Arial"/>
          <w:sz w:val="18"/>
          <w:szCs w:val="18"/>
        </w:rPr>
      </w:pPr>
      <w:r w:rsidRPr="00887285">
        <w:rPr>
          <w:rFonts w:ascii="Arial" w:hAnsi="Arial" w:cs="Arial"/>
          <w:sz w:val="18"/>
          <w:szCs w:val="18"/>
        </w:rPr>
        <w:t>As at 1 January 2020, the Group reclassified short-term investments to financial assets measured at amortised cost according to the requirement of new financial reporting standards, as describe in Note 4.</w:t>
      </w:r>
    </w:p>
    <w:p w14:paraId="14B5C3FE" w14:textId="77777777" w:rsidR="00402CB5" w:rsidRPr="00887285" w:rsidRDefault="00402CB5" w:rsidP="00445021">
      <w:pPr>
        <w:tabs>
          <w:tab w:val="left" w:pos="540"/>
        </w:tabs>
        <w:jc w:val="both"/>
        <w:rPr>
          <w:rFonts w:ascii="Arial" w:hAnsi="Arial" w:cs="Arial"/>
          <w:b/>
          <w:bCs/>
          <w:sz w:val="18"/>
          <w:szCs w:val="18"/>
        </w:rPr>
      </w:pPr>
    </w:p>
    <w:p w14:paraId="1C2C92CF" w14:textId="77777777" w:rsidR="00445021" w:rsidRPr="00887285" w:rsidRDefault="00445021" w:rsidP="00402CB5">
      <w:pPr>
        <w:jc w:val="thaiDistribute"/>
        <w:rPr>
          <w:rFonts w:ascii="Arial" w:hAnsi="Arial" w:cs="Arial"/>
          <w:b/>
          <w:bCs/>
          <w:color w:val="CF4A02"/>
          <w:sz w:val="18"/>
          <w:szCs w:val="18"/>
        </w:rPr>
      </w:pPr>
      <w:r w:rsidRPr="00887285">
        <w:rPr>
          <w:rFonts w:ascii="Arial" w:hAnsi="Arial" w:cs="Arial"/>
          <w:b/>
          <w:bCs/>
          <w:color w:val="CF4A02"/>
          <w:sz w:val="18"/>
          <w:szCs w:val="18"/>
        </w:rPr>
        <w:t xml:space="preserve">Separate financial </w:t>
      </w:r>
      <w:r w:rsidR="00A70109" w:rsidRPr="00887285">
        <w:rPr>
          <w:rFonts w:ascii="Arial" w:hAnsi="Arial" w:cs="Arial"/>
          <w:b/>
          <w:bCs/>
          <w:color w:val="CF4A02"/>
          <w:sz w:val="18"/>
          <w:szCs w:val="18"/>
        </w:rPr>
        <w:t>statement</w:t>
      </w:r>
      <w:r w:rsidR="0019654A" w:rsidRPr="00887285">
        <w:rPr>
          <w:rFonts w:ascii="Arial" w:hAnsi="Arial" w:cs="Arial"/>
          <w:b/>
          <w:bCs/>
          <w:color w:val="CF4A02"/>
          <w:sz w:val="18"/>
          <w:szCs w:val="18"/>
        </w:rPr>
        <w:t>s</w:t>
      </w:r>
    </w:p>
    <w:p w14:paraId="7508D721" w14:textId="77777777" w:rsidR="00445021" w:rsidRPr="00887285" w:rsidRDefault="00445021" w:rsidP="00445021">
      <w:pPr>
        <w:tabs>
          <w:tab w:val="left" w:pos="540"/>
        </w:tabs>
        <w:jc w:val="both"/>
        <w:rPr>
          <w:rFonts w:ascii="Arial" w:hAnsi="Arial" w:cs="Arial"/>
          <w:sz w:val="18"/>
          <w:szCs w:val="18"/>
        </w:rPr>
      </w:pPr>
    </w:p>
    <w:p w14:paraId="6F31F536" w14:textId="77777777" w:rsidR="00445021" w:rsidRPr="00887285" w:rsidRDefault="00445021" w:rsidP="00445021">
      <w:pPr>
        <w:jc w:val="both"/>
        <w:rPr>
          <w:rFonts w:ascii="Arial" w:hAnsi="Arial" w:cs="Arial"/>
          <w:sz w:val="18"/>
          <w:szCs w:val="18"/>
        </w:rPr>
      </w:pPr>
      <w:r w:rsidRPr="00887285">
        <w:rPr>
          <w:rFonts w:ascii="Arial" w:hAnsi="Arial" w:cs="Arial"/>
          <w:sz w:val="18"/>
          <w:szCs w:val="18"/>
        </w:rPr>
        <w:t xml:space="preserve">As at 31 December </w:t>
      </w:r>
      <w:r w:rsidR="00E675CB" w:rsidRPr="00887285">
        <w:rPr>
          <w:rFonts w:ascii="Arial" w:hAnsi="Arial" w:cs="Arial"/>
          <w:sz w:val="18"/>
          <w:szCs w:val="18"/>
        </w:rPr>
        <w:t>2020</w:t>
      </w:r>
      <w:r w:rsidRPr="00887285">
        <w:rPr>
          <w:rFonts w:ascii="Arial" w:hAnsi="Arial" w:cs="Arial"/>
          <w:sz w:val="18"/>
          <w:szCs w:val="18"/>
        </w:rPr>
        <w:t xml:space="preserve">, </w:t>
      </w:r>
      <w:r w:rsidR="00402CB5" w:rsidRPr="00887285">
        <w:rPr>
          <w:rFonts w:ascii="Arial" w:hAnsi="Arial" w:cs="Arial"/>
          <w:sz w:val="18"/>
          <w:szCs w:val="18"/>
        </w:rPr>
        <w:t>financial assets measured at amortised cost of the Company</w:t>
      </w:r>
      <w:r w:rsidRPr="00887285">
        <w:rPr>
          <w:rFonts w:ascii="Arial" w:hAnsi="Arial" w:cs="Arial"/>
          <w:sz w:val="18"/>
          <w:szCs w:val="18"/>
        </w:rPr>
        <w:t xml:space="preserve"> are comprised of </w:t>
      </w:r>
      <w:r w:rsidR="002B1168" w:rsidRPr="00887285">
        <w:rPr>
          <w:rFonts w:ascii="Arial" w:hAnsi="Arial" w:cs="Arial"/>
          <w:sz w:val="18"/>
          <w:szCs w:val="18"/>
        </w:rPr>
        <w:t xml:space="preserve">promissory notes with maturity over three months but not later than one year </w:t>
      </w:r>
      <w:r w:rsidRPr="00887285">
        <w:rPr>
          <w:rFonts w:ascii="Arial" w:hAnsi="Arial" w:cs="Arial"/>
          <w:sz w:val="18"/>
          <w:szCs w:val="18"/>
        </w:rPr>
        <w:t xml:space="preserve">amounting to </w:t>
      </w:r>
      <w:r w:rsidR="005A1201" w:rsidRPr="00887285">
        <w:rPr>
          <w:rFonts w:ascii="Arial" w:hAnsi="Arial" w:cs="Arial"/>
          <w:sz w:val="18"/>
          <w:szCs w:val="18"/>
        </w:rPr>
        <w:t xml:space="preserve">Baht </w:t>
      </w:r>
      <w:r w:rsidR="00D14CB9" w:rsidRPr="00887285">
        <w:rPr>
          <w:rFonts w:ascii="Arial" w:hAnsi="Arial" w:cs="Arial"/>
          <w:sz w:val="18"/>
          <w:szCs w:val="18"/>
        </w:rPr>
        <w:t>1,928</w:t>
      </w:r>
      <w:r w:rsidR="005A1201" w:rsidRPr="00887285">
        <w:rPr>
          <w:rFonts w:ascii="Arial" w:hAnsi="Arial" w:cs="Arial"/>
          <w:sz w:val="18"/>
          <w:szCs w:val="18"/>
        </w:rPr>
        <w:t xml:space="preserve"> million. (As at 31 December 2019: Baht 138 million).</w:t>
      </w:r>
      <w:r w:rsidRPr="00887285">
        <w:rPr>
          <w:rFonts w:ascii="Arial" w:hAnsi="Arial" w:cs="Arial"/>
          <w:sz w:val="18"/>
          <w:szCs w:val="18"/>
        </w:rPr>
        <w:t xml:space="preserve"> Short-term investments bear an interest rate</w:t>
      </w:r>
      <w:r w:rsidR="005A1201" w:rsidRPr="00887285">
        <w:rPr>
          <w:rFonts w:ascii="Arial" w:hAnsi="Arial" w:cs="Arial"/>
          <w:sz w:val="18"/>
          <w:szCs w:val="18"/>
        </w:rPr>
        <w:t xml:space="preserve"> at</w:t>
      </w:r>
      <w:r w:rsidRPr="00887285">
        <w:rPr>
          <w:rFonts w:ascii="Arial" w:hAnsi="Arial" w:cs="Arial"/>
          <w:sz w:val="18"/>
          <w:szCs w:val="18"/>
        </w:rPr>
        <w:t xml:space="preserve"> </w:t>
      </w:r>
      <w:r w:rsidR="00D14CB9" w:rsidRPr="00887285">
        <w:rPr>
          <w:rFonts w:ascii="Arial" w:hAnsi="Arial" w:cs="Arial"/>
          <w:sz w:val="18"/>
          <w:szCs w:val="18"/>
        </w:rPr>
        <w:t>0.4</w:t>
      </w:r>
      <w:r w:rsidR="00887B0C" w:rsidRPr="00887285">
        <w:rPr>
          <w:rFonts w:ascii="Arial" w:hAnsi="Arial" w:cs="Arial"/>
          <w:sz w:val="18"/>
          <w:szCs w:val="18"/>
        </w:rPr>
        <w:t>0</w:t>
      </w:r>
      <w:r w:rsidRPr="00887285">
        <w:rPr>
          <w:rFonts w:ascii="Arial" w:hAnsi="Arial" w:cs="Arial"/>
          <w:sz w:val="18"/>
          <w:szCs w:val="18"/>
        </w:rPr>
        <w:t>%</w:t>
      </w:r>
      <w:r w:rsidR="005A1201" w:rsidRPr="00887285">
        <w:rPr>
          <w:rFonts w:ascii="Arial" w:hAnsi="Arial" w:cs="Arial"/>
          <w:sz w:val="18"/>
          <w:szCs w:val="18"/>
        </w:rPr>
        <w:t xml:space="preserve"> to </w:t>
      </w:r>
      <w:r w:rsidR="00D14CB9" w:rsidRPr="00887285">
        <w:rPr>
          <w:rFonts w:ascii="Arial" w:hAnsi="Arial" w:cs="Arial"/>
          <w:sz w:val="18"/>
          <w:szCs w:val="18"/>
        </w:rPr>
        <w:t>0.55</w:t>
      </w:r>
      <w:r w:rsidR="005A1201" w:rsidRPr="00887285">
        <w:rPr>
          <w:rFonts w:ascii="Arial" w:hAnsi="Arial" w:cs="Arial"/>
          <w:sz w:val="18"/>
          <w:szCs w:val="18"/>
        </w:rPr>
        <w:t>%</w:t>
      </w:r>
      <w:r w:rsidRPr="00887285">
        <w:rPr>
          <w:rFonts w:ascii="Arial" w:hAnsi="Arial" w:cs="Arial"/>
          <w:sz w:val="18"/>
          <w:szCs w:val="18"/>
        </w:rPr>
        <w:t xml:space="preserve"> per annum (As at 31</w:t>
      </w:r>
      <w:r w:rsidR="00887B0C" w:rsidRPr="00887285">
        <w:rPr>
          <w:rFonts w:ascii="Arial" w:hAnsi="Arial" w:cs="Arial"/>
          <w:sz w:val="18"/>
          <w:szCs w:val="18"/>
        </w:rPr>
        <w:t xml:space="preserve"> </w:t>
      </w:r>
      <w:r w:rsidRPr="00887285">
        <w:rPr>
          <w:rFonts w:ascii="Arial" w:hAnsi="Arial" w:cs="Arial"/>
          <w:sz w:val="18"/>
          <w:szCs w:val="18"/>
        </w:rPr>
        <w:t xml:space="preserve">December </w:t>
      </w:r>
      <w:r w:rsidR="00E675CB" w:rsidRPr="00887285">
        <w:rPr>
          <w:rFonts w:ascii="Arial" w:hAnsi="Arial" w:cs="Arial"/>
          <w:sz w:val="18"/>
          <w:szCs w:val="18"/>
        </w:rPr>
        <w:t>2019</w:t>
      </w:r>
      <w:r w:rsidRPr="00887285">
        <w:rPr>
          <w:rFonts w:ascii="Arial" w:hAnsi="Arial" w:cs="Arial"/>
          <w:sz w:val="18"/>
          <w:szCs w:val="18"/>
        </w:rPr>
        <w:t xml:space="preserve">: </w:t>
      </w:r>
      <w:r w:rsidR="000A3B2F" w:rsidRPr="00887285">
        <w:rPr>
          <w:rFonts w:ascii="Arial" w:hAnsi="Arial" w:cs="Arial"/>
          <w:sz w:val="18"/>
          <w:szCs w:val="18"/>
        </w:rPr>
        <w:t>1.40% per annum</w:t>
      </w:r>
      <w:r w:rsidRPr="00887285">
        <w:rPr>
          <w:rFonts w:ascii="Arial" w:hAnsi="Arial" w:cs="Arial"/>
          <w:sz w:val="18"/>
          <w:szCs w:val="18"/>
        </w:rPr>
        <w:t>)</w:t>
      </w:r>
      <w:r w:rsidR="00DA6D82" w:rsidRPr="00887285">
        <w:rPr>
          <w:rFonts w:ascii="Arial" w:hAnsi="Arial" w:cs="Arial"/>
          <w:sz w:val="18"/>
          <w:szCs w:val="18"/>
        </w:rPr>
        <w:t>.</w:t>
      </w:r>
    </w:p>
    <w:p w14:paraId="6A990BEE" w14:textId="77777777" w:rsidR="00445021" w:rsidRPr="00887285" w:rsidRDefault="00445021" w:rsidP="00445021">
      <w:pPr>
        <w:tabs>
          <w:tab w:val="left" w:pos="540"/>
        </w:tabs>
        <w:jc w:val="both"/>
        <w:rPr>
          <w:rFonts w:ascii="Arial" w:hAnsi="Arial" w:cs="Arial"/>
          <w:sz w:val="18"/>
          <w:szCs w:val="18"/>
        </w:rPr>
      </w:pPr>
    </w:p>
    <w:p w14:paraId="0C6B9849" w14:textId="77777777" w:rsidR="00445021" w:rsidRPr="00887285" w:rsidRDefault="00445021" w:rsidP="00402CB5">
      <w:pPr>
        <w:jc w:val="thaiDistribute"/>
        <w:rPr>
          <w:rFonts w:ascii="Arial" w:hAnsi="Arial" w:cs="Arial"/>
          <w:b/>
          <w:bCs/>
          <w:color w:val="CF4A02"/>
          <w:sz w:val="18"/>
          <w:szCs w:val="18"/>
        </w:rPr>
      </w:pPr>
      <w:r w:rsidRPr="00887285">
        <w:rPr>
          <w:rFonts w:ascii="Arial" w:hAnsi="Arial" w:cs="Arial"/>
          <w:b/>
          <w:bCs/>
          <w:color w:val="CF4A02"/>
          <w:sz w:val="18"/>
          <w:szCs w:val="18"/>
        </w:rPr>
        <w:t xml:space="preserve">Consolidated financial </w:t>
      </w:r>
      <w:r w:rsidR="00A70109" w:rsidRPr="00887285">
        <w:rPr>
          <w:rFonts w:ascii="Arial" w:hAnsi="Arial" w:cs="Arial"/>
          <w:b/>
          <w:bCs/>
          <w:color w:val="CF4A02"/>
          <w:sz w:val="18"/>
          <w:szCs w:val="18"/>
        </w:rPr>
        <w:t>statement</w:t>
      </w:r>
      <w:r w:rsidR="0019654A" w:rsidRPr="00887285">
        <w:rPr>
          <w:rFonts w:ascii="Arial" w:hAnsi="Arial" w:cs="Arial"/>
          <w:b/>
          <w:bCs/>
          <w:color w:val="CF4A02"/>
          <w:sz w:val="18"/>
          <w:szCs w:val="18"/>
        </w:rPr>
        <w:t>s</w:t>
      </w:r>
    </w:p>
    <w:p w14:paraId="16BDCE70" w14:textId="77777777" w:rsidR="00445021" w:rsidRPr="00887285" w:rsidRDefault="00445021" w:rsidP="00445021">
      <w:pPr>
        <w:tabs>
          <w:tab w:val="left" w:pos="540"/>
        </w:tabs>
        <w:jc w:val="both"/>
        <w:rPr>
          <w:rFonts w:ascii="Arial" w:hAnsi="Arial" w:cs="Arial"/>
          <w:sz w:val="18"/>
          <w:szCs w:val="18"/>
        </w:rPr>
      </w:pPr>
    </w:p>
    <w:p w14:paraId="0AA54EB8" w14:textId="54F31A07" w:rsidR="00445021" w:rsidRPr="00887285" w:rsidRDefault="00445021" w:rsidP="00445021">
      <w:pPr>
        <w:pStyle w:val="Header"/>
        <w:rPr>
          <w:rFonts w:ascii="Arial" w:hAnsi="Arial" w:cs="Arial"/>
          <w:sz w:val="18"/>
          <w:szCs w:val="18"/>
        </w:rPr>
      </w:pPr>
      <w:r w:rsidRPr="00887285">
        <w:rPr>
          <w:rFonts w:ascii="Arial" w:hAnsi="Arial" w:cs="Arial"/>
          <w:sz w:val="18"/>
          <w:szCs w:val="18"/>
        </w:rPr>
        <w:t xml:space="preserve">As at 31 December </w:t>
      </w:r>
      <w:r w:rsidR="00E675CB" w:rsidRPr="00887285">
        <w:rPr>
          <w:rFonts w:ascii="Arial" w:hAnsi="Arial" w:cs="Arial"/>
          <w:sz w:val="18"/>
          <w:szCs w:val="18"/>
        </w:rPr>
        <w:t>2020</w:t>
      </w:r>
      <w:r w:rsidRPr="00887285">
        <w:rPr>
          <w:rFonts w:ascii="Arial" w:hAnsi="Arial" w:cs="Arial"/>
          <w:sz w:val="18"/>
          <w:szCs w:val="18"/>
        </w:rPr>
        <w:t xml:space="preserve">, </w:t>
      </w:r>
      <w:r w:rsidR="005A1201" w:rsidRPr="00887285">
        <w:rPr>
          <w:rFonts w:ascii="Arial" w:hAnsi="Arial" w:cs="Arial"/>
          <w:sz w:val="18"/>
          <w:szCs w:val="18"/>
        </w:rPr>
        <w:t>financial assets measured at amortised cost of the Group</w:t>
      </w:r>
      <w:r w:rsidRPr="00887285">
        <w:rPr>
          <w:rFonts w:ascii="Arial" w:hAnsi="Arial" w:cs="Arial"/>
          <w:sz w:val="18"/>
          <w:szCs w:val="18"/>
        </w:rPr>
        <w:t xml:space="preserve"> are comprised of promissory notes</w:t>
      </w:r>
      <w:r w:rsidR="005A1201" w:rsidRPr="00887285">
        <w:rPr>
          <w:rFonts w:ascii="Arial" w:hAnsi="Arial" w:cs="Arial"/>
          <w:sz w:val="18"/>
          <w:szCs w:val="18"/>
        </w:rPr>
        <w:t xml:space="preserve"> </w:t>
      </w:r>
      <w:r w:rsidRPr="00887285">
        <w:rPr>
          <w:rFonts w:ascii="Arial" w:hAnsi="Arial" w:cs="Arial"/>
          <w:sz w:val="18"/>
          <w:szCs w:val="18"/>
        </w:rPr>
        <w:t xml:space="preserve">and investment in </w:t>
      </w:r>
      <w:r w:rsidR="005C0796">
        <w:rPr>
          <w:rFonts w:ascii="Arial" w:hAnsi="Arial" w:cs="Arial"/>
          <w:sz w:val="18"/>
          <w:szCs w:val="18"/>
        </w:rPr>
        <w:t>g</w:t>
      </w:r>
      <w:r w:rsidRPr="00887285">
        <w:rPr>
          <w:rFonts w:ascii="Arial" w:hAnsi="Arial" w:cs="Arial"/>
          <w:sz w:val="18"/>
          <w:szCs w:val="18"/>
        </w:rPr>
        <w:t>overnment bond</w:t>
      </w:r>
      <w:r w:rsidR="002B1168" w:rsidRPr="00887285">
        <w:rPr>
          <w:rFonts w:ascii="Arial" w:hAnsi="Arial" w:cs="Arial"/>
          <w:sz w:val="18"/>
          <w:szCs w:val="18"/>
        </w:rPr>
        <w:t xml:space="preserve"> with maturity over three months but not later than one year</w:t>
      </w:r>
      <w:r w:rsidRPr="00887285">
        <w:rPr>
          <w:rFonts w:ascii="Arial" w:hAnsi="Arial" w:cs="Arial"/>
          <w:sz w:val="18"/>
          <w:szCs w:val="18"/>
        </w:rPr>
        <w:t xml:space="preserve"> amounting to US Dollar </w:t>
      </w:r>
      <w:r w:rsidR="00D14CB9" w:rsidRPr="00887285">
        <w:rPr>
          <w:rFonts w:ascii="Arial" w:hAnsi="Arial" w:cs="Arial"/>
          <w:sz w:val="18"/>
          <w:szCs w:val="18"/>
        </w:rPr>
        <w:t>0.06</w:t>
      </w:r>
      <w:r w:rsidRPr="00887285">
        <w:rPr>
          <w:rFonts w:ascii="Arial" w:hAnsi="Arial" w:cs="Arial"/>
          <w:sz w:val="18"/>
          <w:szCs w:val="18"/>
        </w:rPr>
        <w:t xml:space="preserve"> million, Korean Won </w:t>
      </w:r>
      <w:r w:rsidR="0007617F" w:rsidRPr="00887285">
        <w:rPr>
          <w:rFonts w:ascii="Arial" w:hAnsi="Arial" w:cs="Arial"/>
          <w:sz w:val="18"/>
          <w:szCs w:val="18"/>
        </w:rPr>
        <w:t>32,162</w:t>
      </w:r>
      <w:r w:rsidRPr="00887285">
        <w:rPr>
          <w:rFonts w:ascii="Arial" w:hAnsi="Arial" w:cs="Arial"/>
          <w:sz w:val="18"/>
          <w:szCs w:val="18"/>
        </w:rPr>
        <w:t xml:space="preserve"> million and Baht </w:t>
      </w:r>
      <w:r w:rsidR="0007617F" w:rsidRPr="00887285">
        <w:rPr>
          <w:rFonts w:ascii="Arial" w:hAnsi="Arial" w:cs="Arial"/>
          <w:sz w:val="18"/>
          <w:szCs w:val="18"/>
        </w:rPr>
        <w:t>2,370</w:t>
      </w:r>
      <w:r w:rsidRPr="00887285">
        <w:rPr>
          <w:rFonts w:ascii="Arial" w:hAnsi="Arial" w:cs="Arial"/>
          <w:sz w:val="18"/>
          <w:szCs w:val="18"/>
        </w:rPr>
        <w:t xml:space="preserve"> million, totalling Baht</w:t>
      </w:r>
      <w:r w:rsidR="0007617F" w:rsidRPr="00887285">
        <w:rPr>
          <w:rFonts w:ascii="Arial" w:hAnsi="Arial" w:cs="Arial"/>
          <w:sz w:val="18"/>
          <w:szCs w:val="18"/>
        </w:rPr>
        <w:t xml:space="preserve"> 3,257</w:t>
      </w:r>
      <w:r w:rsidRPr="00887285">
        <w:rPr>
          <w:rFonts w:ascii="Arial" w:hAnsi="Arial" w:cs="Arial"/>
          <w:sz w:val="18"/>
          <w:szCs w:val="18"/>
        </w:rPr>
        <w:t xml:space="preserve"> million.</w:t>
      </w:r>
      <w:r w:rsidR="000A3B2F" w:rsidRPr="00887285">
        <w:rPr>
          <w:rFonts w:ascii="Arial" w:hAnsi="Arial" w:cs="Arial"/>
          <w:sz w:val="18"/>
          <w:szCs w:val="18"/>
        </w:rPr>
        <w:t xml:space="preserve"> </w:t>
      </w:r>
      <w:r w:rsidRPr="00887285">
        <w:rPr>
          <w:rFonts w:ascii="Arial" w:hAnsi="Arial" w:cs="Arial"/>
          <w:sz w:val="18"/>
          <w:szCs w:val="18"/>
        </w:rPr>
        <w:t xml:space="preserve">(As at 31 December </w:t>
      </w:r>
      <w:r w:rsidR="00E675CB" w:rsidRPr="00887285">
        <w:rPr>
          <w:rFonts w:ascii="Arial" w:hAnsi="Arial" w:cs="Arial"/>
          <w:sz w:val="18"/>
          <w:szCs w:val="18"/>
        </w:rPr>
        <w:t>2019</w:t>
      </w:r>
      <w:r w:rsidRPr="00887285">
        <w:rPr>
          <w:rFonts w:ascii="Arial" w:hAnsi="Arial" w:cs="Arial"/>
          <w:sz w:val="18"/>
          <w:szCs w:val="18"/>
        </w:rPr>
        <w:t xml:space="preserve">: </w:t>
      </w:r>
      <w:r w:rsidR="000A3B2F" w:rsidRPr="00887285">
        <w:rPr>
          <w:rFonts w:ascii="Arial" w:hAnsi="Arial" w:cs="Arial"/>
          <w:sz w:val="18"/>
          <w:szCs w:val="18"/>
        </w:rPr>
        <w:t>US Dollar 0.08 million, Korean Won 17,040 million and Baht 319 million, totalling Baht 765 million</w:t>
      </w:r>
      <w:r w:rsidRPr="00887285">
        <w:rPr>
          <w:rFonts w:ascii="Arial" w:hAnsi="Arial" w:cs="Arial"/>
          <w:sz w:val="18"/>
          <w:szCs w:val="18"/>
        </w:rPr>
        <w:t>).</w:t>
      </w:r>
      <w:r w:rsidR="002B1168" w:rsidRPr="00887285">
        <w:rPr>
          <w:rFonts w:ascii="Arial" w:hAnsi="Arial" w:cs="Arial"/>
          <w:sz w:val="18"/>
          <w:szCs w:val="18"/>
        </w:rPr>
        <w:t xml:space="preserve"> </w:t>
      </w:r>
      <w:r w:rsidRPr="00887285">
        <w:rPr>
          <w:rFonts w:ascii="Arial" w:hAnsi="Arial" w:cs="Arial"/>
          <w:sz w:val="18"/>
          <w:szCs w:val="18"/>
        </w:rPr>
        <w:t xml:space="preserve">Short-term investments bear an interest rate from </w:t>
      </w:r>
      <w:r w:rsidR="0007617F" w:rsidRPr="00887285">
        <w:rPr>
          <w:rFonts w:ascii="Arial" w:hAnsi="Arial" w:cs="Arial"/>
          <w:sz w:val="18"/>
          <w:szCs w:val="18"/>
        </w:rPr>
        <w:t>0.23</w:t>
      </w:r>
      <w:r w:rsidRPr="00887285">
        <w:rPr>
          <w:rFonts w:ascii="Arial" w:hAnsi="Arial" w:cs="Arial"/>
          <w:sz w:val="18"/>
          <w:szCs w:val="18"/>
        </w:rPr>
        <w:t xml:space="preserve">% to </w:t>
      </w:r>
      <w:r w:rsidR="0007617F" w:rsidRPr="00887285">
        <w:rPr>
          <w:rFonts w:ascii="Arial" w:hAnsi="Arial" w:cs="Arial"/>
          <w:sz w:val="18"/>
          <w:szCs w:val="18"/>
        </w:rPr>
        <w:t>0.9</w:t>
      </w:r>
      <w:r w:rsidR="00887B0C" w:rsidRPr="00887285">
        <w:rPr>
          <w:rFonts w:ascii="Arial" w:hAnsi="Arial" w:cs="Arial"/>
          <w:sz w:val="18"/>
          <w:szCs w:val="18"/>
        </w:rPr>
        <w:t>0</w:t>
      </w:r>
      <w:r w:rsidRPr="00887285">
        <w:rPr>
          <w:rFonts w:ascii="Arial" w:hAnsi="Arial" w:cs="Arial"/>
          <w:sz w:val="18"/>
          <w:szCs w:val="18"/>
        </w:rPr>
        <w:t xml:space="preserve">% per annum (As at 31 December </w:t>
      </w:r>
      <w:r w:rsidR="00E675CB" w:rsidRPr="00887285">
        <w:rPr>
          <w:rFonts w:ascii="Arial" w:hAnsi="Arial" w:cs="Arial"/>
          <w:sz w:val="18"/>
          <w:szCs w:val="18"/>
        </w:rPr>
        <w:t>2019</w:t>
      </w:r>
      <w:r w:rsidRPr="00887285">
        <w:rPr>
          <w:rFonts w:ascii="Arial" w:hAnsi="Arial" w:cs="Arial"/>
          <w:sz w:val="18"/>
          <w:szCs w:val="18"/>
        </w:rPr>
        <w:t xml:space="preserve">: interest rate from </w:t>
      </w:r>
      <w:r w:rsidR="000A3B2F" w:rsidRPr="00887285">
        <w:rPr>
          <w:rFonts w:ascii="Arial" w:hAnsi="Arial" w:cs="Arial"/>
          <w:sz w:val="18"/>
          <w:szCs w:val="18"/>
        </w:rPr>
        <w:t xml:space="preserve">1.35% to 1.80% </w:t>
      </w:r>
      <w:r w:rsidRPr="00887285">
        <w:rPr>
          <w:rFonts w:ascii="Arial" w:hAnsi="Arial" w:cs="Arial"/>
          <w:sz w:val="18"/>
          <w:szCs w:val="18"/>
        </w:rPr>
        <w:t>per annum)</w:t>
      </w:r>
      <w:r w:rsidR="00DA6D82" w:rsidRPr="00887285">
        <w:rPr>
          <w:rFonts w:ascii="Arial" w:hAnsi="Arial" w:cs="Arial"/>
          <w:sz w:val="18"/>
          <w:szCs w:val="18"/>
        </w:rPr>
        <w:t>.</w:t>
      </w:r>
    </w:p>
    <w:p w14:paraId="02C9ACE2" w14:textId="77777777" w:rsidR="00567FC3" w:rsidRPr="00887285" w:rsidRDefault="00567FC3" w:rsidP="00445021">
      <w:pPr>
        <w:rPr>
          <w:rFonts w:ascii="Arial" w:hAnsi="Arial" w:cs="Arial"/>
          <w:sz w:val="18"/>
          <w:szCs w:val="18"/>
        </w:rPr>
      </w:pPr>
    </w:p>
    <w:p w14:paraId="0DFA0AE2" w14:textId="77777777" w:rsidR="00567FC3" w:rsidRPr="00887285" w:rsidRDefault="00567FC3" w:rsidP="000C6804">
      <w:pPr>
        <w:rPr>
          <w:rFonts w:ascii="Arial" w:hAnsi="Arial"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DA6D82" w:rsidRPr="00887285" w14:paraId="6EB4AD03" w14:textId="77777777" w:rsidTr="002B1168">
        <w:trPr>
          <w:trHeight w:val="386"/>
        </w:trPr>
        <w:tc>
          <w:tcPr>
            <w:tcW w:w="9461" w:type="dxa"/>
            <w:shd w:val="clear" w:color="auto" w:fill="FFA543"/>
            <w:vAlign w:val="center"/>
          </w:tcPr>
          <w:p w14:paraId="4C803D18" w14:textId="77777777" w:rsidR="00DA6D82" w:rsidRPr="00887285" w:rsidRDefault="005A1201" w:rsidP="00293AC6">
            <w:pPr>
              <w:ind w:left="432" w:hanging="432"/>
              <w:rPr>
                <w:rFonts w:ascii="Arial" w:hAnsi="Arial" w:cs="Arial"/>
                <w:b/>
                <w:bCs/>
                <w:color w:val="FFFFFF"/>
                <w:sz w:val="18"/>
                <w:szCs w:val="18"/>
              </w:rPr>
            </w:pPr>
            <w:r w:rsidRPr="00887285">
              <w:rPr>
                <w:rFonts w:ascii="Arial" w:hAnsi="Arial" w:cs="Arial"/>
                <w:b/>
                <w:bCs/>
                <w:color w:val="FFFFFF"/>
                <w:sz w:val="18"/>
                <w:szCs w:val="18"/>
              </w:rPr>
              <w:t>1</w:t>
            </w:r>
            <w:r w:rsidR="0007617F" w:rsidRPr="00887285">
              <w:rPr>
                <w:rFonts w:ascii="Arial" w:hAnsi="Arial" w:cs="Arial"/>
                <w:b/>
                <w:bCs/>
                <w:color w:val="FFFFFF"/>
                <w:sz w:val="18"/>
                <w:szCs w:val="18"/>
              </w:rPr>
              <w:t>3</w:t>
            </w:r>
            <w:r w:rsidR="00DA6D82" w:rsidRPr="00887285">
              <w:rPr>
                <w:rFonts w:ascii="Arial" w:hAnsi="Arial" w:cs="Arial"/>
                <w:b/>
                <w:bCs/>
                <w:color w:val="FFFFFF"/>
                <w:sz w:val="18"/>
                <w:szCs w:val="18"/>
              </w:rPr>
              <w:tab/>
            </w:r>
            <w:bookmarkStart w:id="7" w:name="_Hlk59614838"/>
            <w:r w:rsidRPr="00887285">
              <w:rPr>
                <w:rFonts w:ascii="Arial" w:hAnsi="Arial" w:cs="Arial"/>
                <w:b/>
                <w:bCs/>
                <w:color w:val="FFFFFF"/>
                <w:sz w:val="18"/>
                <w:szCs w:val="18"/>
              </w:rPr>
              <w:t>Financial assets used as collateral measured at amortised cost</w:t>
            </w:r>
            <w:bookmarkEnd w:id="7"/>
          </w:p>
        </w:tc>
      </w:tr>
    </w:tbl>
    <w:p w14:paraId="245E507D" w14:textId="77777777" w:rsidR="00925B24" w:rsidRPr="00887285" w:rsidRDefault="00925B24" w:rsidP="002905BE">
      <w:pPr>
        <w:jc w:val="both"/>
        <w:rPr>
          <w:rFonts w:ascii="Arial" w:hAnsi="Arial" w:cs="Arial"/>
          <w:sz w:val="18"/>
          <w:szCs w:val="18"/>
        </w:rPr>
      </w:pPr>
    </w:p>
    <w:p w14:paraId="5142A3C0" w14:textId="77777777" w:rsidR="005A1201" w:rsidRPr="00887285" w:rsidRDefault="005A1201" w:rsidP="005A1201">
      <w:pPr>
        <w:tabs>
          <w:tab w:val="left" w:pos="540"/>
        </w:tabs>
        <w:jc w:val="both"/>
        <w:rPr>
          <w:rFonts w:ascii="Arial" w:hAnsi="Arial" w:cs="Arial"/>
          <w:sz w:val="18"/>
          <w:szCs w:val="18"/>
        </w:rPr>
      </w:pPr>
      <w:r w:rsidRPr="00887285">
        <w:rPr>
          <w:rFonts w:ascii="Arial" w:hAnsi="Arial" w:cs="Arial"/>
          <w:spacing w:val="-4"/>
          <w:sz w:val="18"/>
          <w:szCs w:val="18"/>
        </w:rPr>
        <w:t>As at 1 January 2020, the Group reclassified short-term investments used as collateral to financial assets used as collateral</w:t>
      </w:r>
      <w:r w:rsidRPr="00887285">
        <w:rPr>
          <w:rFonts w:ascii="Arial" w:hAnsi="Arial" w:cs="Arial"/>
          <w:sz w:val="18"/>
          <w:szCs w:val="18"/>
        </w:rPr>
        <w:t xml:space="preserve"> measured at amortised cost according to the requirement of new financial reporting standards, as describe in Note 4.</w:t>
      </w:r>
    </w:p>
    <w:p w14:paraId="0490DC83" w14:textId="77777777" w:rsidR="005A1201" w:rsidRPr="00887285" w:rsidRDefault="005A1201" w:rsidP="002905BE">
      <w:pPr>
        <w:jc w:val="both"/>
        <w:rPr>
          <w:rFonts w:ascii="Arial" w:hAnsi="Arial" w:cs="Arial"/>
          <w:sz w:val="18"/>
          <w:szCs w:val="18"/>
        </w:rPr>
      </w:pPr>
    </w:p>
    <w:p w14:paraId="44684650" w14:textId="77777777" w:rsidR="005A1201" w:rsidRPr="00887285" w:rsidRDefault="005A1201" w:rsidP="002905BE">
      <w:pPr>
        <w:jc w:val="both"/>
        <w:rPr>
          <w:rFonts w:ascii="Arial" w:hAnsi="Arial" w:cs="Arial"/>
          <w:b/>
          <w:bCs/>
          <w:color w:val="CF4A02"/>
          <w:sz w:val="18"/>
          <w:szCs w:val="18"/>
        </w:rPr>
      </w:pPr>
      <w:r w:rsidRPr="00887285">
        <w:rPr>
          <w:rFonts w:ascii="Arial" w:hAnsi="Arial" w:cs="Arial"/>
          <w:b/>
          <w:bCs/>
          <w:color w:val="CF4A02"/>
          <w:sz w:val="18"/>
          <w:szCs w:val="18"/>
        </w:rPr>
        <w:t>Consolidated financial statements</w:t>
      </w:r>
    </w:p>
    <w:p w14:paraId="6F5E31CB" w14:textId="77777777" w:rsidR="005A1201" w:rsidRPr="00887285" w:rsidRDefault="005A1201" w:rsidP="002905BE">
      <w:pPr>
        <w:jc w:val="both"/>
        <w:rPr>
          <w:rFonts w:ascii="Arial" w:hAnsi="Arial" w:cs="Arial"/>
          <w:sz w:val="18"/>
          <w:szCs w:val="18"/>
        </w:rPr>
      </w:pPr>
    </w:p>
    <w:p w14:paraId="0BA92492" w14:textId="40BB6926" w:rsidR="003132FD" w:rsidRPr="00887285" w:rsidRDefault="00541F63" w:rsidP="002905BE">
      <w:pPr>
        <w:jc w:val="both"/>
        <w:rPr>
          <w:rFonts w:ascii="Arial" w:hAnsi="Arial" w:cs="Arial"/>
          <w:sz w:val="18"/>
          <w:szCs w:val="18"/>
        </w:rPr>
      </w:pPr>
      <w:r w:rsidRPr="00887285">
        <w:rPr>
          <w:rFonts w:ascii="Arial" w:hAnsi="Arial" w:cs="Arial"/>
          <w:sz w:val="18"/>
          <w:szCs w:val="18"/>
        </w:rPr>
        <w:t xml:space="preserve">As at 31 December </w:t>
      </w:r>
      <w:r w:rsidR="00E675CB" w:rsidRPr="00887285">
        <w:rPr>
          <w:rFonts w:ascii="Arial" w:hAnsi="Arial" w:cs="Arial"/>
          <w:sz w:val="18"/>
          <w:szCs w:val="18"/>
        </w:rPr>
        <w:t>2020</w:t>
      </w:r>
      <w:r w:rsidRPr="00887285">
        <w:rPr>
          <w:rFonts w:ascii="Arial" w:hAnsi="Arial" w:cs="Arial"/>
          <w:sz w:val="18"/>
          <w:szCs w:val="18"/>
        </w:rPr>
        <w:t xml:space="preserve">, </w:t>
      </w:r>
      <w:r w:rsidR="008A71EA" w:rsidRPr="00887285">
        <w:rPr>
          <w:rFonts w:ascii="Arial" w:hAnsi="Arial" w:cs="Arial"/>
          <w:sz w:val="18"/>
          <w:szCs w:val="18"/>
        </w:rPr>
        <w:t>f</w:t>
      </w:r>
      <w:r w:rsidR="005A1201" w:rsidRPr="00887285">
        <w:rPr>
          <w:rFonts w:ascii="Arial" w:hAnsi="Arial" w:cs="Arial"/>
          <w:sz w:val="18"/>
          <w:szCs w:val="18"/>
        </w:rPr>
        <w:t>inancial assets used as collateral measured at amortised cost</w:t>
      </w:r>
      <w:r w:rsidR="002B1168" w:rsidRPr="00887285">
        <w:rPr>
          <w:rFonts w:ascii="Arial" w:hAnsi="Arial" w:cs="Arial"/>
          <w:sz w:val="18"/>
          <w:szCs w:val="18"/>
        </w:rPr>
        <w:t xml:space="preserve"> are cash reserve for the purpose of repayment of principals and payment of</w:t>
      </w:r>
      <w:r w:rsidR="005B3F92" w:rsidRPr="00887285">
        <w:rPr>
          <w:rFonts w:ascii="Arial" w:hAnsi="Arial" w:cs="Arial"/>
          <w:sz w:val="18"/>
          <w:szCs w:val="18"/>
          <w:cs/>
        </w:rPr>
        <w:t xml:space="preserve"> </w:t>
      </w:r>
      <w:r w:rsidR="002B1168" w:rsidRPr="00887285">
        <w:rPr>
          <w:rFonts w:ascii="Arial" w:hAnsi="Arial" w:cs="Arial"/>
          <w:sz w:val="18"/>
          <w:szCs w:val="18"/>
        </w:rPr>
        <w:t xml:space="preserve">interests due within one year amounting to Baht </w:t>
      </w:r>
      <w:r w:rsidR="0007617F" w:rsidRPr="00887285">
        <w:rPr>
          <w:rFonts w:ascii="Arial" w:hAnsi="Arial" w:cs="Arial"/>
          <w:sz w:val="18"/>
          <w:szCs w:val="18"/>
        </w:rPr>
        <w:t>931</w:t>
      </w:r>
      <w:r w:rsidR="002B1168" w:rsidRPr="00887285">
        <w:rPr>
          <w:rFonts w:ascii="Arial" w:hAnsi="Arial" w:cs="Arial"/>
          <w:sz w:val="18"/>
          <w:szCs w:val="18"/>
        </w:rPr>
        <w:t xml:space="preserve"> million</w:t>
      </w:r>
      <w:r w:rsidR="00E5718D" w:rsidRPr="00887285">
        <w:rPr>
          <w:rFonts w:ascii="Arial" w:hAnsi="Arial" w:cs="Arial"/>
          <w:sz w:val="18"/>
          <w:szCs w:val="18"/>
        </w:rPr>
        <w:t xml:space="preserve"> (As at 31 December </w:t>
      </w:r>
      <w:r w:rsidR="00E675CB" w:rsidRPr="00887285">
        <w:rPr>
          <w:rFonts w:ascii="Arial" w:hAnsi="Arial" w:cs="Arial"/>
          <w:sz w:val="18"/>
          <w:szCs w:val="18"/>
        </w:rPr>
        <w:t>2019</w:t>
      </w:r>
      <w:r w:rsidR="00E5718D" w:rsidRPr="00887285">
        <w:rPr>
          <w:rFonts w:ascii="Arial" w:hAnsi="Arial" w:cs="Arial"/>
          <w:sz w:val="18"/>
          <w:szCs w:val="18"/>
        </w:rPr>
        <w:t xml:space="preserve">: Baht </w:t>
      </w:r>
      <w:r w:rsidR="000A3B2F" w:rsidRPr="00887285">
        <w:rPr>
          <w:rFonts w:ascii="Arial" w:hAnsi="Arial" w:cs="Arial"/>
          <w:sz w:val="18"/>
          <w:szCs w:val="18"/>
        </w:rPr>
        <w:t xml:space="preserve">1,952 </w:t>
      </w:r>
      <w:r w:rsidR="00E5718D" w:rsidRPr="00887285">
        <w:rPr>
          <w:rFonts w:ascii="Arial" w:hAnsi="Arial" w:cs="Arial"/>
          <w:sz w:val="18"/>
          <w:szCs w:val="18"/>
        </w:rPr>
        <w:t>million)</w:t>
      </w:r>
      <w:r w:rsidR="002B1168" w:rsidRPr="00887285">
        <w:rPr>
          <w:rFonts w:ascii="Arial" w:hAnsi="Arial" w:cs="Arial"/>
          <w:sz w:val="18"/>
          <w:szCs w:val="18"/>
        </w:rPr>
        <w:t xml:space="preserve"> and the remaining balances of Baht </w:t>
      </w:r>
      <w:r w:rsidR="0007617F" w:rsidRPr="00887285">
        <w:rPr>
          <w:rFonts w:ascii="Arial" w:hAnsi="Arial" w:cs="Arial"/>
          <w:sz w:val="18"/>
          <w:szCs w:val="18"/>
        </w:rPr>
        <w:t>2,709</w:t>
      </w:r>
      <w:r w:rsidR="002B1168" w:rsidRPr="00887285">
        <w:rPr>
          <w:rFonts w:ascii="Arial" w:hAnsi="Arial" w:cs="Arial"/>
          <w:sz w:val="18"/>
          <w:szCs w:val="18"/>
        </w:rPr>
        <w:t xml:space="preserve"> million represented collateralised deposits maintained in accordance with the loan agreements</w:t>
      </w:r>
      <w:r w:rsidR="00E5718D" w:rsidRPr="00887285">
        <w:rPr>
          <w:rFonts w:ascii="Arial" w:hAnsi="Arial" w:cs="Arial"/>
          <w:sz w:val="18"/>
          <w:szCs w:val="18"/>
        </w:rPr>
        <w:t xml:space="preserve"> (As at 31 December </w:t>
      </w:r>
      <w:r w:rsidR="00E675CB" w:rsidRPr="00887285">
        <w:rPr>
          <w:rFonts w:ascii="Arial" w:hAnsi="Arial" w:cs="Arial"/>
          <w:sz w:val="18"/>
          <w:szCs w:val="18"/>
        </w:rPr>
        <w:t>2019</w:t>
      </w:r>
      <w:r w:rsidR="00E5718D" w:rsidRPr="00887285">
        <w:rPr>
          <w:rFonts w:ascii="Arial" w:hAnsi="Arial" w:cs="Arial"/>
          <w:sz w:val="18"/>
          <w:szCs w:val="18"/>
        </w:rPr>
        <w:t xml:space="preserve">: Baht </w:t>
      </w:r>
      <w:r w:rsidR="00434087" w:rsidRPr="00887285">
        <w:rPr>
          <w:rFonts w:ascii="Arial" w:hAnsi="Arial" w:cs="Arial"/>
          <w:sz w:val="18"/>
          <w:szCs w:val="18"/>
        </w:rPr>
        <w:t xml:space="preserve">1,981 </w:t>
      </w:r>
      <w:r w:rsidR="00E5718D" w:rsidRPr="00887285">
        <w:rPr>
          <w:rFonts w:ascii="Arial" w:hAnsi="Arial" w:cs="Arial"/>
          <w:sz w:val="18"/>
          <w:szCs w:val="18"/>
        </w:rPr>
        <w:t>million)</w:t>
      </w:r>
      <w:r w:rsidR="002B1168" w:rsidRPr="00887285">
        <w:rPr>
          <w:rFonts w:ascii="Arial" w:hAnsi="Arial" w:cs="Arial"/>
          <w:sz w:val="18"/>
          <w:szCs w:val="18"/>
        </w:rPr>
        <w:t>. These cash reserves are provided from the proceeds of sales of electricity and could be used subject to certain lender approvals.</w:t>
      </w:r>
      <w:r w:rsidR="003132FD" w:rsidRPr="00887285">
        <w:rPr>
          <w:rFonts w:ascii="Arial" w:hAnsi="Arial" w:cs="Arial"/>
          <w:sz w:val="18"/>
          <w:szCs w:val="18"/>
        </w:rPr>
        <w:t xml:space="preserve"> </w:t>
      </w:r>
    </w:p>
    <w:p w14:paraId="72ECB733" w14:textId="77777777" w:rsidR="002B1168" w:rsidRPr="00887285" w:rsidRDefault="002B1168" w:rsidP="002B1168">
      <w:pPr>
        <w:jc w:val="both"/>
        <w:rPr>
          <w:rFonts w:ascii="Arial" w:hAnsi="Arial" w:cs="Arial"/>
          <w:sz w:val="18"/>
          <w:szCs w:val="18"/>
        </w:rPr>
      </w:pPr>
    </w:p>
    <w:p w14:paraId="7E3D0846" w14:textId="77777777" w:rsidR="00DA6D82" w:rsidRPr="00887285" w:rsidRDefault="005A1201" w:rsidP="002905BE">
      <w:pPr>
        <w:jc w:val="both"/>
        <w:rPr>
          <w:rFonts w:ascii="Arial" w:hAnsi="Arial" w:cs="Arial"/>
          <w:sz w:val="18"/>
          <w:szCs w:val="18"/>
        </w:rPr>
      </w:pPr>
      <w:r w:rsidRPr="00887285">
        <w:rPr>
          <w:rFonts w:ascii="Arial" w:hAnsi="Arial" w:cs="Arial"/>
          <w:sz w:val="18"/>
          <w:szCs w:val="18"/>
        </w:rPr>
        <w:t>Financial assets used as collateral measured at amortised cost</w:t>
      </w:r>
      <w:r w:rsidR="000F2651" w:rsidRPr="00887285">
        <w:rPr>
          <w:rFonts w:ascii="Arial" w:hAnsi="Arial" w:cs="Arial"/>
          <w:sz w:val="18"/>
          <w:szCs w:val="18"/>
        </w:rPr>
        <w:t xml:space="preserve"> are</w:t>
      </w:r>
      <w:r w:rsidR="002B1168" w:rsidRPr="00887285">
        <w:rPr>
          <w:rFonts w:ascii="Arial" w:hAnsi="Arial" w:cs="Arial"/>
          <w:sz w:val="18"/>
          <w:szCs w:val="18"/>
        </w:rPr>
        <w:t xml:space="preserve"> comprise</w:t>
      </w:r>
      <w:r w:rsidR="000F2651" w:rsidRPr="00887285">
        <w:rPr>
          <w:rFonts w:ascii="Arial" w:hAnsi="Arial" w:cs="Arial"/>
          <w:sz w:val="18"/>
          <w:szCs w:val="18"/>
        </w:rPr>
        <w:t>d</w:t>
      </w:r>
      <w:r w:rsidR="002B1168" w:rsidRPr="00887285">
        <w:rPr>
          <w:rFonts w:ascii="Arial" w:hAnsi="Arial" w:cs="Arial"/>
          <w:sz w:val="18"/>
          <w:szCs w:val="18"/>
        </w:rPr>
        <w:t xml:space="preserve"> of deposits at financial institutions, promissory notes and government bond amounting to US Dollar </w:t>
      </w:r>
      <w:r w:rsidR="0007617F" w:rsidRPr="00887285">
        <w:rPr>
          <w:rFonts w:ascii="Arial" w:hAnsi="Arial" w:cs="Arial"/>
          <w:sz w:val="18"/>
          <w:szCs w:val="18"/>
        </w:rPr>
        <w:t>15</w:t>
      </w:r>
      <w:r w:rsidR="002B1168" w:rsidRPr="00887285">
        <w:rPr>
          <w:rFonts w:ascii="Arial" w:hAnsi="Arial" w:cs="Arial"/>
          <w:sz w:val="18"/>
          <w:szCs w:val="18"/>
          <w:cs/>
        </w:rPr>
        <w:t xml:space="preserve"> </w:t>
      </w:r>
      <w:r w:rsidR="002B1168" w:rsidRPr="00887285">
        <w:rPr>
          <w:rFonts w:ascii="Arial" w:hAnsi="Arial" w:cs="Arial"/>
          <w:sz w:val="18"/>
          <w:szCs w:val="18"/>
        </w:rPr>
        <w:t xml:space="preserve">million, Japanese Yen </w:t>
      </w:r>
      <w:r w:rsidR="0007617F" w:rsidRPr="00887285">
        <w:rPr>
          <w:rFonts w:ascii="Arial" w:hAnsi="Arial" w:cs="Arial"/>
          <w:sz w:val="18"/>
          <w:szCs w:val="18"/>
        </w:rPr>
        <w:t>133</w:t>
      </w:r>
      <w:r w:rsidR="002B1168" w:rsidRPr="00887285">
        <w:rPr>
          <w:rFonts w:ascii="Arial" w:hAnsi="Arial" w:cs="Arial"/>
          <w:sz w:val="18"/>
          <w:szCs w:val="18"/>
          <w:cs/>
        </w:rPr>
        <w:t xml:space="preserve"> </w:t>
      </w:r>
      <w:r w:rsidR="002B1168" w:rsidRPr="00887285">
        <w:rPr>
          <w:rFonts w:ascii="Arial" w:hAnsi="Arial" w:cs="Arial"/>
          <w:sz w:val="18"/>
          <w:szCs w:val="18"/>
        </w:rPr>
        <w:t xml:space="preserve">million and Baht </w:t>
      </w:r>
      <w:r w:rsidR="0007617F" w:rsidRPr="00887285">
        <w:rPr>
          <w:rFonts w:ascii="Arial" w:hAnsi="Arial" w:cs="Arial"/>
          <w:sz w:val="18"/>
          <w:szCs w:val="18"/>
        </w:rPr>
        <w:t>3,160</w:t>
      </w:r>
      <w:r w:rsidR="002B1168" w:rsidRPr="00887285">
        <w:rPr>
          <w:rFonts w:ascii="Arial" w:hAnsi="Arial" w:cs="Arial"/>
          <w:sz w:val="18"/>
          <w:szCs w:val="18"/>
          <w:cs/>
        </w:rPr>
        <w:t xml:space="preserve"> </w:t>
      </w:r>
      <w:r w:rsidR="002B1168" w:rsidRPr="00887285">
        <w:rPr>
          <w:rFonts w:ascii="Arial" w:hAnsi="Arial" w:cs="Arial"/>
          <w:sz w:val="18"/>
          <w:szCs w:val="18"/>
        </w:rPr>
        <w:t xml:space="preserve">million, totalling Baht </w:t>
      </w:r>
      <w:r w:rsidR="0007617F" w:rsidRPr="00887285">
        <w:rPr>
          <w:rFonts w:ascii="Arial" w:hAnsi="Arial" w:cs="Arial"/>
          <w:sz w:val="18"/>
          <w:szCs w:val="18"/>
        </w:rPr>
        <w:t>3,640</w:t>
      </w:r>
      <w:r w:rsidR="002B1168" w:rsidRPr="00887285">
        <w:rPr>
          <w:rFonts w:ascii="Arial" w:hAnsi="Arial" w:cs="Arial"/>
          <w:sz w:val="18"/>
          <w:szCs w:val="18"/>
          <w:cs/>
        </w:rPr>
        <w:t xml:space="preserve"> </w:t>
      </w:r>
      <w:r w:rsidR="002B1168" w:rsidRPr="00887285">
        <w:rPr>
          <w:rFonts w:ascii="Arial" w:hAnsi="Arial" w:cs="Arial"/>
          <w:sz w:val="18"/>
          <w:szCs w:val="18"/>
        </w:rPr>
        <w:t xml:space="preserve">million (As at </w:t>
      </w:r>
      <w:r w:rsidR="005B3F92" w:rsidRPr="00887285">
        <w:rPr>
          <w:rFonts w:ascii="Arial" w:hAnsi="Arial" w:cs="Arial"/>
          <w:sz w:val="18"/>
          <w:szCs w:val="18"/>
        </w:rPr>
        <w:t>31</w:t>
      </w:r>
      <w:r w:rsidR="002B1168" w:rsidRPr="00887285">
        <w:rPr>
          <w:rFonts w:ascii="Arial" w:hAnsi="Arial" w:cs="Arial"/>
          <w:sz w:val="18"/>
          <w:szCs w:val="18"/>
          <w:cs/>
        </w:rPr>
        <w:t xml:space="preserve"> </w:t>
      </w:r>
      <w:r w:rsidR="002B1168" w:rsidRPr="00887285">
        <w:rPr>
          <w:rFonts w:ascii="Arial" w:hAnsi="Arial" w:cs="Arial"/>
          <w:sz w:val="18"/>
          <w:szCs w:val="18"/>
        </w:rPr>
        <w:t xml:space="preserve">December </w:t>
      </w:r>
      <w:r w:rsidR="00E675CB" w:rsidRPr="00887285">
        <w:rPr>
          <w:rFonts w:ascii="Arial" w:hAnsi="Arial" w:cs="Arial"/>
          <w:sz w:val="18"/>
          <w:szCs w:val="18"/>
        </w:rPr>
        <w:t>2019</w:t>
      </w:r>
      <w:r w:rsidR="002B1168" w:rsidRPr="00887285">
        <w:rPr>
          <w:rFonts w:ascii="Arial" w:hAnsi="Arial" w:cs="Arial"/>
          <w:sz w:val="18"/>
          <w:szCs w:val="18"/>
          <w:cs/>
        </w:rPr>
        <w:t xml:space="preserve">: </w:t>
      </w:r>
      <w:r w:rsidR="00434087" w:rsidRPr="00887285">
        <w:rPr>
          <w:rFonts w:ascii="Arial" w:hAnsi="Arial" w:cs="Arial"/>
          <w:sz w:val="18"/>
          <w:szCs w:val="18"/>
        </w:rPr>
        <w:t>US Dollar 16</w:t>
      </w:r>
      <w:r w:rsidR="00434087" w:rsidRPr="00887285">
        <w:rPr>
          <w:rFonts w:ascii="Arial" w:hAnsi="Arial" w:cs="Arial"/>
          <w:sz w:val="18"/>
          <w:szCs w:val="18"/>
          <w:cs/>
        </w:rPr>
        <w:t xml:space="preserve"> </w:t>
      </w:r>
      <w:r w:rsidR="00434087" w:rsidRPr="00887285">
        <w:rPr>
          <w:rFonts w:ascii="Arial" w:hAnsi="Arial" w:cs="Arial"/>
          <w:sz w:val="18"/>
          <w:szCs w:val="18"/>
        </w:rPr>
        <w:t>million, Japanese Yen 128</w:t>
      </w:r>
      <w:r w:rsidR="00434087" w:rsidRPr="00887285">
        <w:rPr>
          <w:rFonts w:ascii="Arial" w:hAnsi="Arial" w:cs="Arial"/>
          <w:sz w:val="18"/>
          <w:szCs w:val="18"/>
          <w:cs/>
        </w:rPr>
        <w:t xml:space="preserve"> </w:t>
      </w:r>
      <w:r w:rsidR="00434087" w:rsidRPr="00887285">
        <w:rPr>
          <w:rFonts w:ascii="Arial" w:hAnsi="Arial" w:cs="Arial"/>
          <w:sz w:val="18"/>
          <w:szCs w:val="18"/>
        </w:rPr>
        <w:t>million and Baht 3,425</w:t>
      </w:r>
      <w:r w:rsidR="00434087" w:rsidRPr="00887285">
        <w:rPr>
          <w:rFonts w:ascii="Arial" w:hAnsi="Arial" w:cs="Arial"/>
          <w:sz w:val="18"/>
          <w:szCs w:val="18"/>
          <w:cs/>
        </w:rPr>
        <w:t xml:space="preserve"> </w:t>
      </w:r>
      <w:r w:rsidR="00434087" w:rsidRPr="00887285">
        <w:rPr>
          <w:rFonts w:ascii="Arial" w:hAnsi="Arial" w:cs="Arial"/>
          <w:sz w:val="18"/>
          <w:szCs w:val="18"/>
        </w:rPr>
        <w:t>million, totalling Baht 3,933</w:t>
      </w:r>
      <w:r w:rsidR="00434087" w:rsidRPr="00887285">
        <w:rPr>
          <w:rFonts w:ascii="Arial" w:hAnsi="Arial" w:cs="Arial"/>
          <w:sz w:val="18"/>
          <w:szCs w:val="18"/>
          <w:cs/>
        </w:rPr>
        <w:t xml:space="preserve"> </w:t>
      </w:r>
      <w:r w:rsidR="00434087" w:rsidRPr="00887285">
        <w:rPr>
          <w:rFonts w:ascii="Arial" w:hAnsi="Arial" w:cs="Arial"/>
          <w:sz w:val="18"/>
          <w:szCs w:val="18"/>
        </w:rPr>
        <w:t>million</w:t>
      </w:r>
      <w:r w:rsidR="002B1168" w:rsidRPr="00887285">
        <w:rPr>
          <w:rFonts w:ascii="Arial" w:hAnsi="Arial" w:cs="Arial"/>
          <w:sz w:val="18"/>
          <w:szCs w:val="18"/>
        </w:rPr>
        <w:t>).</w:t>
      </w:r>
    </w:p>
    <w:p w14:paraId="0673633D" w14:textId="77777777" w:rsidR="0007617F" w:rsidRPr="00887285" w:rsidRDefault="0007617F" w:rsidP="002905BE">
      <w:pPr>
        <w:jc w:val="both"/>
        <w:rPr>
          <w:rFonts w:ascii="Arial" w:hAnsi="Arial" w:cs="Arial"/>
          <w:sz w:val="18"/>
          <w:szCs w:val="18"/>
        </w:rPr>
      </w:pPr>
      <w:r w:rsidRPr="00887285">
        <w:rPr>
          <w:rFonts w:ascii="Arial" w:hAnsi="Arial" w:cs="Arial"/>
          <w:sz w:val="18"/>
          <w:szCs w:val="18"/>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382A8E" w:rsidRPr="00887285" w14:paraId="4D8B9670" w14:textId="77777777" w:rsidTr="00382A8E">
        <w:trPr>
          <w:trHeight w:val="386"/>
        </w:trPr>
        <w:tc>
          <w:tcPr>
            <w:tcW w:w="9461" w:type="dxa"/>
            <w:shd w:val="clear" w:color="auto" w:fill="FFA543"/>
            <w:vAlign w:val="center"/>
          </w:tcPr>
          <w:p w14:paraId="13B2CDBD" w14:textId="77777777" w:rsidR="00382A8E" w:rsidRPr="00887285" w:rsidRDefault="008570C8" w:rsidP="00293AC6">
            <w:pPr>
              <w:ind w:left="432" w:hanging="432"/>
              <w:rPr>
                <w:rFonts w:ascii="Arial" w:hAnsi="Arial" w:cs="Arial"/>
                <w:b/>
                <w:bCs/>
                <w:color w:val="FFFFFF"/>
                <w:sz w:val="18"/>
                <w:szCs w:val="18"/>
              </w:rPr>
            </w:pPr>
            <w:r w:rsidRPr="00887285">
              <w:rPr>
                <w:rFonts w:ascii="Arial" w:hAnsi="Arial" w:cs="Arial"/>
                <w:sz w:val="18"/>
                <w:szCs w:val="18"/>
              </w:rPr>
              <w:lastRenderedPageBreak/>
              <w:br w:type="page"/>
            </w:r>
            <w:r w:rsidR="00350F5C" w:rsidRPr="00887285">
              <w:rPr>
                <w:rFonts w:ascii="Arial" w:hAnsi="Arial" w:cs="Arial"/>
                <w:sz w:val="18"/>
                <w:szCs w:val="18"/>
              </w:rPr>
              <w:br w:type="page"/>
            </w:r>
            <w:r w:rsidR="00F75E3F" w:rsidRPr="00887285">
              <w:rPr>
                <w:rFonts w:ascii="Arial" w:hAnsi="Arial" w:cs="Arial"/>
                <w:b/>
                <w:bCs/>
                <w:color w:val="FFFFFF"/>
                <w:sz w:val="18"/>
                <w:szCs w:val="18"/>
              </w:rPr>
              <w:t>1</w:t>
            </w:r>
            <w:r w:rsidR="00513558" w:rsidRPr="00887285">
              <w:rPr>
                <w:rFonts w:ascii="Arial" w:hAnsi="Arial" w:cs="Arial"/>
                <w:b/>
                <w:bCs/>
                <w:color w:val="FFFFFF"/>
                <w:sz w:val="18"/>
                <w:szCs w:val="18"/>
              </w:rPr>
              <w:t>4</w:t>
            </w:r>
            <w:r w:rsidR="00382A8E" w:rsidRPr="00887285">
              <w:rPr>
                <w:rFonts w:ascii="Arial" w:hAnsi="Arial" w:cs="Arial"/>
                <w:b/>
                <w:bCs/>
                <w:color w:val="FFFFFF"/>
                <w:sz w:val="18"/>
                <w:szCs w:val="18"/>
              </w:rPr>
              <w:tab/>
              <w:t>Trade receivables, net</w:t>
            </w:r>
          </w:p>
        </w:tc>
      </w:tr>
    </w:tbl>
    <w:p w14:paraId="7F172B2A" w14:textId="77777777" w:rsidR="00047892" w:rsidRPr="00887285" w:rsidRDefault="00047892" w:rsidP="00450805">
      <w:pPr>
        <w:ind w:left="540" w:hanging="540"/>
        <w:jc w:val="both"/>
        <w:rPr>
          <w:rFonts w:ascii="Arial" w:hAnsi="Arial" w:cs="Arial"/>
          <w:sz w:val="18"/>
          <w:szCs w:val="18"/>
        </w:rPr>
      </w:pPr>
    </w:p>
    <w:tbl>
      <w:tblPr>
        <w:tblW w:w="9453" w:type="dxa"/>
        <w:tblInd w:w="117" w:type="dxa"/>
        <w:tblLayout w:type="fixed"/>
        <w:tblLook w:val="0000" w:firstRow="0" w:lastRow="0" w:firstColumn="0" w:lastColumn="0" w:noHBand="0" w:noVBand="0"/>
      </w:tblPr>
      <w:tblGrid>
        <w:gridCol w:w="3024"/>
        <w:gridCol w:w="669"/>
        <w:gridCol w:w="1440"/>
        <w:gridCol w:w="1440"/>
        <w:gridCol w:w="1440"/>
        <w:gridCol w:w="1440"/>
      </w:tblGrid>
      <w:tr w:rsidR="005A1201" w:rsidRPr="00887285" w14:paraId="6F116C8F" w14:textId="77777777" w:rsidTr="00887285">
        <w:trPr>
          <w:trHeight w:val="20"/>
        </w:trPr>
        <w:tc>
          <w:tcPr>
            <w:tcW w:w="3024" w:type="dxa"/>
          </w:tcPr>
          <w:p w14:paraId="36DFDA5A" w14:textId="77777777" w:rsidR="005A1201" w:rsidRPr="00887285" w:rsidRDefault="005A1201" w:rsidP="00382A8E">
            <w:pPr>
              <w:tabs>
                <w:tab w:val="left" w:pos="990"/>
              </w:tabs>
              <w:ind w:left="-101"/>
              <w:rPr>
                <w:rFonts w:ascii="Arial" w:hAnsi="Arial" w:cs="Arial"/>
                <w:b/>
                <w:bCs/>
                <w:sz w:val="18"/>
                <w:szCs w:val="18"/>
              </w:rPr>
            </w:pPr>
          </w:p>
        </w:tc>
        <w:tc>
          <w:tcPr>
            <w:tcW w:w="669" w:type="dxa"/>
          </w:tcPr>
          <w:p w14:paraId="44C87E58" w14:textId="77777777" w:rsidR="005A1201" w:rsidRPr="00887285" w:rsidRDefault="005A1201" w:rsidP="00382A8E">
            <w:pPr>
              <w:ind w:right="-72"/>
              <w:jc w:val="right"/>
              <w:rPr>
                <w:rFonts w:ascii="Arial" w:hAnsi="Arial" w:cs="Arial"/>
                <w:b/>
                <w:bCs/>
                <w:sz w:val="18"/>
                <w:szCs w:val="18"/>
              </w:rPr>
            </w:pPr>
          </w:p>
        </w:tc>
        <w:tc>
          <w:tcPr>
            <w:tcW w:w="2880" w:type="dxa"/>
            <w:gridSpan w:val="2"/>
            <w:tcBorders>
              <w:top w:val="single" w:sz="4" w:space="0" w:color="auto"/>
              <w:bottom w:val="single" w:sz="4" w:space="0" w:color="auto"/>
            </w:tcBorders>
            <w:shd w:val="clear" w:color="auto" w:fill="auto"/>
          </w:tcPr>
          <w:p w14:paraId="5AA3D307" w14:textId="77777777" w:rsidR="005A1201" w:rsidRPr="00887285" w:rsidRDefault="005A1201" w:rsidP="00C55E24">
            <w:pPr>
              <w:ind w:right="-72"/>
              <w:jc w:val="right"/>
              <w:rPr>
                <w:rFonts w:ascii="Arial" w:hAnsi="Arial" w:cs="Arial"/>
                <w:b/>
                <w:bCs/>
                <w:sz w:val="18"/>
                <w:szCs w:val="18"/>
              </w:rPr>
            </w:pPr>
            <w:r w:rsidRPr="00887285">
              <w:rPr>
                <w:rFonts w:ascii="Arial" w:hAnsi="Arial" w:cs="Arial"/>
                <w:b/>
                <w:bCs/>
                <w:sz w:val="18"/>
                <w:szCs w:val="18"/>
              </w:rPr>
              <w:t>Consolidated</w:t>
            </w:r>
          </w:p>
          <w:p w14:paraId="59E3A44F" w14:textId="77777777" w:rsidR="005A1201" w:rsidRPr="00887285" w:rsidRDefault="005A1201" w:rsidP="00C55E24">
            <w:pPr>
              <w:ind w:right="-72"/>
              <w:jc w:val="right"/>
              <w:rPr>
                <w:rFonts w:ascii="Arial" w:hAnsi="Arial" w:cs="Arial"/>
                <w:b/>
                <w:bCs/>
                <w:sz w:val="18"/>
                <w:szCs w:val="18"/>
              </w:rPr>
            </w:pPr>
            <w:r w:rsidRPr="00887285">
              <w:rPr>
                <w:rFonts w:ascii="Arial"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tcPr>
          <w:p w14:paraId="0D2352B4" w14:textId="77777777" w:rsidR="005A1201" w:rsidRPr="00887285" w:rsidRDefault="005A1201" w:rsidP="00C55E24">
            <w:pPr>
              <w:ind w:right="-72"/>
              <w:jc w:val="right"/>
              <w:rPr>
                <w:rFonts w:ascii="Arial" w:hAnsi="Arial" w:cs="Arial"/>
                <w:b/>
                <w:bCs/>
                <w:sz w:val="18"/>
                <w:szCs w:val="18"/>
              </w:rPr>
            </w:pPr>
            <w:r w:rsidRPr="00887285">
              <w:rPr>
                <w:rFonts w:ascii="Arial" w:hAnsi="Arial" w:cs="Arial"/>
                <w:b/>
                <w:bCs/>
                <w:sz w:val="18"/>
                <w:szCs w:val="18"/>
              </w:rPr>
              <w:t>Separate</w:t>
            </w:r>
          </w:p>
          <w:p w14:paraId="1F287B5D" w14:textId="77777777" w:rsidR="005A1201" w:rsidRPr="00887285" w:rsidRDefault="005A1201" w:rsidP="00C55E24">
            <w:pPr>
              <w:ind w:right="-72"/>
              <w:jc w:val="right"/>
              <w:rPr>
                <w:rFonts w:ascii="Arial" w:hAnsi="Arial" w:cs="Arial"/>
                <w:b/>
                <w:bCs/>
                <w:sz w:val="18"/>
                <w:szCs w:val="18"/>
              </w:rPr>
            </w:pPr>
            <w:r w:rsidRPr="00887285">
              <w:rPr>
                <w:rFonts w:ascii="Arial" w:hAnsi="Arial" w:cs="Arial"/>
                <w:b/>
                <w:bCs/>
                <w:sz w:val="18"/>
                <w:szCs w:val="18"/>
              </w:rPr>
              <w:t>financial statements</w:t>
            </w:r>
          </w:p>
        </w:tc>
      </w:tr>
      <w:tr w:rsidR="005A1201" w:rsidRPr="00887285" w14:paraId="5F823578" w14:textId="77777777" w:rsidTr="00887285">
        <w:trPr>
          <w:trHeight w:val="20"/>
        </w:trPr>
        <w:tc>
          <w:tcPr>
            <w:tcW w:w="3024" w:type="dxa"/>
          </w:tcPr>
          <w:p w14:paraId="0A7E989F" w14:textId="77777777" w:rsidR="005A1201" w:rsidRPr="00887285" w:rsidRDefault="005A1201" w:rsidP="005A1201">
            <w:pPr>
              <w:tabs>
                <w:tab w:val="left" w:pos="990"/>
              </w:tabs>
              <w:ind w:left="-101"/>
              <w:rPr>
                <w:rFonts w:ascii="Arial" w:hAnsi="Arial" w:cs="Arial"/>
                <w:b/>
                <w:bCs/>
                <w:sz w:val="18"/>
                <w:szCs w:val="18"/>
              </w:rPr>
            </w:pPr>
            <w:r w:rsidRPr="00887285">
              <w:rPr>
                <w:rFonts w:ascii="Arial" w:hAnsi="Arial" w:cs="Arial"/>
                <w:b/>
                <w:bCs/>
                <w:sz w:val="18"/>
                <w:szCs w:val="18"/>
              </w:rPr>
              <w:t xml:space="preserve">As at </w:t>
            </w:r>
          </w:p>
        </w:tc>
        <w:tc>
          <w:tcPr>
            <w:tcW w:w="669" w:type="dxa"/>
          </w:tcPr>
          <w:p w14:paraId="35B1CA2E" w14:textId="77777777" w:rsidR="005A1201" w:rsidRPr="00887285" w:rsidRDefault="005A1201" w:rsidP="005A1201">
            <w:pPr>
              <w:ind w:right="-72"/>
              <w:jc w:val="right"/>
              <w:rPr>
                <w:rFonts w:ascii="Arial" w:hAnsi="Arial" w:cs="Arial"/>
                <w:b/>
                <w:bCs/>
                <w:sz w:val="18"/>
                <w:szCs w:val="18"/>
              </w:rPr>
            </w:pPr>
          </w:p>
        </w:tc>
        <w:tc>
          <w:tcPr>
            <w:tcW w:w="1440" w:type="dxa"/>
            <w:tcBorders>
              <w:top w:val="single" w:sz="4" w:space="0" w:color="auto"/>
            </w:tcBorders>
          </w:tcPr>
          <w:p w14:paraId="00A605F4" w14:textId="77777777" w:rsidR="005A1201" w:rsidRPr="00887285" w:rsidRDefault="005A1201" w:rsidP="005A1201">
            <w:pPr>
              <w:ind w:right="-72"/>
              <w:jc w:val="right"/>
              <w:rPr>
                <w:rFonts w:ascii="Arial" w:hAnsi="Arial" w:cs="Arial"/>
                <w:b/>
                <w:bCs/>
                <w:sz w:val="18"/>
                <w:szCs w:val="18"/>
              </w:rPr>
            </w:pPr>
            <w:r w:rsidRPr="00887285">
              <w:rPr>
                <w:rFonts w:ascii="Arial" w:hAnsi="Arial" w:cs="Arial"/>
                <w:b/>
                <w:bCs/>
                <w:sz w:val="18"/>
                <w:szCs w:val="18"/>
              </w:rPr>
              <w:t>31 December</w:t>
            </w:r>
          </w:p>
          <w:p w14:paraId="7C3F20CD" w14:textId="77777777" w:rsidR="005A1201" w:rsidRPr="00887285" w:rsidRDefault="005A1201" w:rsidP="005A1201">
            <w:pPr>
              <w:ind w:right="-72"/>
              <w:jc w:val="right"/>
              <w:rPr>
                <w:rFonts w:ascii="Arial" w:hAnsi="Arial" w:cs="Arial"/>
                <w:b/>
                <w:bCs/>
                <w:sz w:val="18"/>
                <w:szCs w:val="18"/>
              </w:rPr>
            </w:pPr>
            <w:r w:rsidRPr="00887285">
              <w:rPr>
                <w:rFonts w:ascii="Arial" w:hAnsi="Arial" w:cs="Arial"/>
                <w:b/>
                <w:bCs/>
                <w:sz w:val="18"/>
                <w:szCs w:val="18"/>
              </w:rPr>
              <w:t>2020</w:t>
            </w:r>
          </w:p>
        </w:tc>
        <w:tc>
          <w:tcPr>
            <w:tcW w:w="1440" w:type="dxa"/>
            <w:tcBorders>
              <w:top w:val="single" w:sz="4" w:space="0" w:color="auto"/>
            </w:tcBorders>
          </w:tcPr>
          <w:p w14:paraId="1CDA5D66" w14:textId="77777777" w:rsidR="005A1201" w:rsidRPr="00887285" w:rsidRDefault="005A1201" w:rsidP="005A1201">
            <w:pPr>
              <w:ind w:right="-72"/>
              <w:jc w:val="right"/>
              <w:rPr>
                <w:rFonts w:ascii="Arial" w:hAnsi="Arial" w:cs="Arial"/>
                <w:b/>
                <w:bCs/>
                <w:sz w:val="18"/>
                <w:szCs w:val="18"/>
              </w:rPr>
            </w:pPr>
            <w:r w:rsidRPr="00887285">
              <w:rPr>
                <w:rFonts w:ascii="Arial" w:hAnsi="Arial" w:cs="Arial"/>
                <w:b/>
                <w:bCs/>
                <w:sz w:val="18"/>
                <w:szCs w:val="18"/>
              </w:rPr>
              <w:t>31 December</w:t>
            </w:r>
          </w:p>
          <w:p w14:paraId="003DD9EA" w14:textId="77777777" w:rsidR="005A1201" w:rsidRPr="00887285" w:rsidRDefault="005A1201" w:rsidP="005A1201">
            <w:pPr>
              <w:ind w:right="-72"/>
              <w:jc w:val="right"/>
              <w:rPr>
                <w:rFonts w:ascii="Arial" w:hAnsi="Arial" w:cs="Arial"/>
                <w:b/>
                <w:bCs/>
                <w:sz w:val="18"/>
                <w:szCs w:val="18"/>
              </w:rPr>
            </w:pPr>
            <w:r w:rsidRPr="00887285">
              <w:rPr>
                <w:rFonts w:ascii="Arial" w:hAnsi="Arial" w:cs="Arial"/>
                <w:b/>
                <w:bCs/>
                <w:sz w:val="18"/>
                <w:szCs w:val="18"/>
              </w:rPr>
              <w:t>2019</w:t>
            </w:r>
          </w:p>
        </w:tc>
        <w:tc>
          <w:tcPr>
            <w:tcW w:w="1440" w:type="dxa"/>
            <w:tcBorders>
              <w:top w:val="single" w:sz="4" w:space="0" w:color="auto"/>
            </w:tcBorders>
          </w:tcPr>
          <w:p w14:paraId="5FDDA0E6" w14:textId="77777777" w:rsidR="005A1201" w:rsidRPr="00887285" w:rsidRDefault="005A1201" w:rsidP="005A1201">
            <w:pPr>
              <w:ind w:right="-72"/>
              <w:jc w:val="right"/>
              <w:rPr>
                <w:rFonts w:ascii="Arial" w:hAnsi="Arial" w:cs="Arial"/>
                <w:b/>
                <w:bCs/>
                <w:sz w:val="18"/>
                <w:szCs w:val="18"/>
              </w:rPr>
            </w:pPr>
            <w:r w:rsidRPr="00887285">
              <w:rPr>
                <w:rFonts w:ascii="Arial" w:hAnsi="Arial" w:cs="Arial"/>
                <w:b/>
                <w:bCs/>
                <w:sz w:val="18"/>
                <w:szCs w:val="18"/>
              </w:rPr>
              <w:t>31 December</w:t>
            </w:r>
          </w:p>
          <w:p w14:paraId="54728EEA" w14:textId="77777777" w:rsidR="005A1201" w:rsidRPr="00887285" w:rsidRDefault="005A1201" w:rsidP="005A1201">
            <w:pPr>
              <w:ind w:right="-72"/>
              <w:jc w:val="right"/>
              <w:rPr>
                <w:rFonts w:ascii="Arial" w:hAnsi="Arial" w:cs="Arial"/>
                <w:b/>
                <w:bCs/>
                <w:sz w:val="18"/>
                <w:szCs w:val="18"/>
              </w:rPr>
            </w:pPr>
            <w:r w:rsidRPr="00887285">
              <w:rPr>
                <w:rFonts w:ascii="Arial" w:hAnsi="Arial" w:cs="Arial"/>
                <w:b/>
                <w:bCs/>
                <w:sz w:val="18"/>
                <w:szCs w:val="18"/>
              </w:rPr>
              <w:t>2020</w:t>
            </w:r>
          </w:p>
        </w:tc>
        <w:tc>
          <w:tcPr>
            <w:tcW w:w="1440" w:type="dxa"/>
            <w:tcBorders>
              <w:top w:val="single" w:sz="4" w:space="0" w:color="auto"/>
            </w:tcBorders>
          </w:tcPr>
          <w:p w14:paraId="49E19CCB" w14:textId="77777777" w:rsidR="005A1201" w:rsidRPr="00887285" w:rsidRDefault="005A1201" w:rsidP="005A1201">
            <w:pPr>
              <w:ind w:right="-72"/>
              <w:jc w:val="right"/>
              <w:rPr>
                <w:rFonts w:ascii="Arial" w:hAnsi="Arial" w:cs="Arial"/>
                <w:b/>
                <w:bCs/>
                <w:sz w:val="18"/>
                <w:szCs w:val="18"/>
              </w:rPr>
            </w:pPr>
            <w:r w:rsidRPr="00887285">
              <w:rPr>
                <w:rFonts w:ascii="Arial" w:hAnsi="Arial" w:cs="Arial"/>
                <w:b/>
                <w:bCs/>
                <w:sz w:val="18"/>
                <w:szCs w:val="18"/>
              </w:rPr>
              <w:t>31 December</w:t>
            </w:r>
          </w:p>
          <w:p w14:paraId="6F490643" w14:textId="77777777" w:rsidR="005A1201" w:rsidRPr="00887285" w:rsidRDefault="005A1201" w:rsidP="005A1201">
            <w:pPr>
              <w:ind w:right="-72"/>
              <w:jc w:val="right"/>
              <w:rPr>
                <w:rFonts w:ascii="Arial" w:hAnsi="Arial" w:cs="Arial"/>
                <w:b/>
                <w:bCs/>
                <w:sz w:val="18"/>
                <w:szCs w:val="18"/>
              </w:rPr>
            </w:pPr>
            <w:r w:rsidRPr="00887285">
              <w:rPr>
                <w:rFonts w:ascii="Arial" w:hAnsi="Arial" w:cs="Arial"/>
                <w:b/>
                <w:bCs/>
                <w:sz w:val="18"/>
                <w:szCs w:val="18"/>
              </w:rPr>
              <w:t>2019</w:t>
            </w:r>
          </w:p>
        </w:tc>
      </w:tr>
      <w:tr w:rsidR="005A1201" w:rsidRPr="00887285" w14:paraId="58388445" w14:textId="77777777" w:rsidTr="00887285">
        <w:trPr>
          <w:trHeight w:val="20"/>
        </w:trPr>
        <w:tc>
          <w:tcPr>
            <w:tcW w:w="3024" w:type="dxa"/>
          </w:tcPr>
          <w:p w14:paraId="214A239F" w14:textId="77777777" w:rsidR="005A1201" w:rsidRPr="00887285" w:rsidRDefault="005A1201" w:rsidP="005A1201">
            <w:pPr>
              <w:tabs>
                <w:tab w:val="left" w:pos="990"/>
              </w:tabs>
              <w:ind w:left="-101"/>
              <w:rPr>
                <w:rFonts w:ascii="Arial" w:hAnsi="Arial" w:cs="Arial"/>
                <w:sz w:val="18"/>
                <w:szCs w:val="18"/>
              </w:rPr>
            </w:pPr>
          </w:p>
        </w:tc>
        <w:tc>
          <w:tcPr>
            <w:tcW w:w="669" w:type="dxa"/>
            <w:tcBorders>
              <w:bottom w:val="single" w:sz="4" w:space="0" w:color="auto"/>
            </w:tcBorders>
          </w:tcPr>
          <w:p w14:paraId="34455B3C" w14:textId="5BC0065A" w:rsidR="005A1201" w:rsidRPr="00887285" w:rsidRDefault="005A1201" w:rsidP="005A1201">
            <w:pPr>
              <w:ind w:right="-72"/>
              <w:jc w:val="center"/>
              <w:rPr>
                <w:rFonts w:ascii="Arial" w:hAnsi="Arial" w:cs="Arial"/>
                <w:b/>
                <w:bCs/>
                <w:sz w:val="18"/>
                <w:szCs w:val="18"/>
              </w:rPr>
            </w:pPr>
            <w:r w:rsidRPr="00887285">
              <w:rPr>
                <w:rFonts w:ascii="Arial" w:hAnsi="Arial" w:cs="Arial"/>
                <w:b/>
                <w:bCs/>
                <w:sz w:val="18"/>
                <w:szCs w:val="18"/>
              </w:rPr>
              <w:t>Note</w:t>
            </w:r>
          </w:p>
        </w:tc>
        <w:tc>
          <w:tcPr>
            <w:tcW w:w="1440" w:type="dxa"/>
            <w:tcBorders>
              <w:bottom w:val="single" w:sz="4" w:space="0" w:color="auto"/>
            </w:tcBorders>
            <w:shd w:val="clear" w:color="auto" w:fill="auto"/>
          </w:tcPr>
          <w:p w14:paraId="63C9E9C8" w14:textId="77777777" w:rsidR="005A1201" w:rsidRPr="00887285" w:rsidRDefault="005A1201" w:rsidP="005A1201">
            <w:pPr>
              <w:ind w:right="-72"/>
              <w:jc w:val="right"/>
              <w:rPr>
                <w:rFonts w:ascii="Arial" w:hAnsi="Arial" w:cs="Arial"/>
                <w:b/>
                <w:bCs/>
                <w:sz w:val="18"/>
                <w:szCs w:val="18"/>
              </w:rPr>
            </w:pPr>
            <w:r w:rsidRPr="00887285">
              <w:rPr>
                <w:rFonts w:ascii="Arial" w:hAnsi="Arial" w:cs="Arial"/>
                <w:b/>
                <w:bCs/>
                <w:sz w:val="18"/>
                <w:szCs w:val="18"/>
              </w:rPr>
              <w:t>Baht</w:t>
            </w:r>
          </w:p>
        </w:tc>
        <w:tc>
          <w:tcPr>
            <w:tcW w:w="1440" w:type="dxa"/>
            <w:tcBorders>
              <w:bottom w:val="single" w:sz="4" w:space="0" w:color="auto"/>
            </w:tcBorders>
            <w:shd w:val="clear" w:color="auto" w:fill="auto"/>
          </w:tcPr>
          <w:p w14:paraId="541A8774" w14:textId="77777777" w:rsidR="005A1201" w:rsidRPr="00887285" w:rsidRDefault="005A1201" w:rsidP="005A1201">
            <w:pPr>
              <w:ind w:right="-72"/>
              <w:jc w:val="right"/>
              <w:rPr>
                <w:rFonts w:ascii="Arial" w:hAnsi="Arial" w:cs="Arial"/>
                <w:b/>
                <w:bCs/>
                <w:sz w:val="18"/>
                <w:szCs w:val="18"/>
              </w:rPr>
            </w:pPr>
            <w:r w:rsidRPr="00887285">
              <w:rPr>
                <w:rFonts w:ascii="Arial" w:hAnsi="Arial" w:cs="Arial"/>
                <w:b/>
                <w:bCs/>
                <w:sz w:val="18"/>
                <w:szCs w:val="18"/>
              </w:rPr>
              <w:t>Baht</w:t>
            </w:r>
          </w:p>
        </w:tc>
        <w:tc>
          <w:tcPr>
            <w:tcW w:w="1440" w:type="dxa"/>
            <w:tcBorders>
              <w:bottom w:val="single" w:sz="4" w:space="0" w:color="auto"/>
            </w:tcBorders>
            <w:shd w:val="clear" w:color="auto" w:fill="auto"/>
          </w:tcPr>
          <w:p w14:paraId="18CB5944" w14:textId="77777777" w:rsidR="005A1201" w:rsidRPr="00887285" w:rsidRDefault="005A1201" w:rsidP="005A1201">
            <w:pPr>
              <w:ind w:right="-72"/>
              <w:jc w:val="right"/>
              <w:rPr>
                <w:rFonts w:ascii="Arial" w:hAnsi="Arial" w:cs="Arial"/>
                <w:b/>
                <w:bCs/>
                <w:sz w:val="18"/>
                <w:szCs w:val="18"/>
              </w:rPr>
            </w:pPr>
            <w:r w:rsidRPr="00887285">
              <w:rPr>
                <w:rFonts w:ascii="Arial" w:hAnsi="Arial" w:cs="Arial"/>
                <w:b/>
                <w:bCs/>
                <w:sz w:val="18"/>
                <w:szCs w:val="18"/>
              </w:rPr>
              <w:t>Baht</w:t>
            </w:r>
          </w:p>
        </w:tc>
        <w:tc>
          <w:tcPr>
            <w:tcW w:w="1440" w:type="dxa"/>
            <w:tcBorders>
              <w:bottom w:val="single" w:sz="4" w:space="0" w:color="auto"/>
            </w:tcBorders>
            <w:shd w:val="clear" w:color="auto" w:fill="auto"/>
          </w:tcPr>
          <w:p w14:paraId="4C2C3D4D" w14:textId="77777777" w:rsidR="005A1201" w:rsidRPr="00887285" w:rsidRDefault="005A1201" w:rsidP="005A1201">
            <w:pPr>
              <w:ind w:right="-72"/>
              <w:jc w:val="right"/>
              <w:rPr>
                <w:rFonts w:ascii="Arial" w:hAnsi="Arial" w:cs="Arial"/>
                <w:b/>
                <w:bCs/>
                <w:sz w:val="18"/>
                <w:szCs w:val="18"/>
              </w:rPr>
            </w:pPr>
            <w:r w:rsidRPr="00887285">
              <w:rPr>
                <w:rFonts w:ascii="Arial" w:hAnsi="Arial" w:cs="Arial"/>
                <w:b/>
                <w:bCs/>
                <w:sz w:val="18"/>
                <w:szCs w:val="18"/>
              </w:rPr>
              <w:t>Baht</w:t>
            </w:r>
          </w:p>
        </w:tc>
      </w:tr>
      <w:tr w:rsidR="005A1201" w:rsidRPr="00887285" w14:paraId="550CE93C" w14:textId="77777777" w:rsidTr="00887285">
        <w:trPr>
          <w:trHeight w:val="20"/>
        </w:trPr>
        <w:tc>
          <w:tcPr>
            <w:tcW w:w="3024" w:type="dxa"/>
          </w:tcPr>
          <w:p w14:paraId="0B3727FB" w14:textId="77777777" w:rsidR="005A1201" w:rsidRPr="00887285" w:rsidRDefault="005A1201" w:rsidP="005A1201">
            <w:pPr>
              <w:tabs>
                <w:tab w:val="left" w:pos="990"/>
              </w:tabs>
              <w:ind w:left="-101"/>
              <w:rPr>
                <w:rFonts w:ascii="Arial" w:hAnsi="Arial" w:cs="Arial"/>
                <w:b/>
                <w:bCs/>
                <w:sz w:val="18"/>
                <w:szCs w:val="18"/>
              </w:rPr>
            </w:pPr>
          </w:p>
        </w:tc>
        <w:tc>
          <w:tcPr>
            <w:tcW w:w="669" w:type="dxa"/>
            <w:tcBorders>
              <w:top w:val="single" w:sz="4" w:space="0" w:color="auto"/>
            </w:tcBorders>
            <w:shd w:val="clear" w:color="auto" w:fill="auto"/>
          </w:tcPr>
          <w:p w14:paraId="5E0584A6" w14:textId="77777777" w:rsidR="005A1201" w:rsidRPr="00887285" w:rsidRDefault="005A1201" w:rsidP="005A1201">
            <w:pPr>
              <w:ind w:right="-72"/>
              <w:rPr>
                <w:rFonts w:ascii="Arial" w:hAnsi="Arial" w:cs="Arial"/>
                <w:sz w:val="18"/>
                <w:szCs w:val="18"/>
              </w:rPr>
            </w:pPr>
          </w:p>
        </w:tc>
        <w:tc>
          <w:tcPr>
            <w:tcW w:w="1440" w:type="dxa"/>
            <w:tcBorders>
              <w:top w:val="single" w:sz="4" w:space="0" w:color="auto"/>
            </w:tcBorders>
            <w:shd w:val="clear" w:color="auto" w:fill="FAFAFA"/>
          </w:tcPr>
          <w:p w14:paraId="14BEC48D" w14:textId="77777777" w:rsidR="005A1201" w:rsidRPr="00887285" w:rsidRDefault="005A1201" w:rsidP="005A1201">
            <w:pPr>
              <w:ind w:right="-72"/>
              <w:rPr>
                <w:rFonts w:ascii="Arial" w:hAnsi="Arial" w:cs="Arial"/>
                <w:sz w:val="18"/>
                <w:szCs w:val="18"/>
              </w:rPr>
            </w:pPr>
          </w:p>
        </w:tc>
        <w:tc>
          <w:tcPr>
            <w:tcW w:w="1440" w:type="dxa"/>
            <w:tcBorders>
              <w:top w:val="single" w:sz="4" w:space="0" w:color="auto"/>
            </w:tcBorders>
          </w:tcPr>
          <w:p w14:paraId="75870C71" w14:textId="77777777" w:rsidR="005A1201" w:rsidRPr="00887285" w:rsidRDefault="005A1201" w:rsidP="005A1201">
            <w:pPr>
              <w:ind w:right="-72"/>
              <w:rPr>
                <w:rFonts w:ascii="Arial" w:hAnsi="Arial" w:cs="Arial"/>
                <w:sz w:val="18"/>
                <w:szCs w:val="18"/>
              </w:rPr>
            </w:pPr>
          </w:p>
        </w:tc>
        <w:tc>
          <w:tcPr>
            <w:tcW w:w="1440" w:type="dxa"/>
            <w:tcBorders>
              <w:top w:val="single" w:sz="4" w:space="0" w:color="auto"/>
            </w:tcBorders>
            <w:shd w:val="clear" w:color="auto" w:fill="FAFAFA"/>
          </w:tcPr>
          <w:p w14:paraId="58F5463B" w14:textId="77777777" w:rsidR="005A1201" w:rsidRPr="00887285" w:rsidRDefault="005A1201" w:rsidP="005A1201">
            <w:pPr>
              <w:ind w:right="-72"/>
              <w:rPr>
                <w:rFonts w:ascii="Arial" w:hAnsi="Arial" w:cs="Arial"/>
                <w:sz w:val="18"/>
                <w:szCs w:val="18"/>
              </w:rPr>
            </w:pPr>
          </w:p>
        </w:tc>
        <w:tc>
          <w:tcPr>
            <w:tcW w:w="1440" w:type="dxa"/>
            <w:tcBorders>
              <w:top w:val="single" w:sz="4" w:space="0" w:color="auto"/>
            </w:tcBorders>
          </w:tcPr>
          <w:p w14:paraId="549436F3" w14:textId="77777777" w:rsidR="005A1201" w:rsidRPr="00887285" w:rsidRDefault="005A1201" w:rsidP="005A1201">
            <w:pPr>
              <w:ind w:right="-72"/>
              <w:rPr>
                <w:rFonts w:ascii="Arial" w:hAnsi="Arial" w:cs="Arial"/>
                <w:sz w:val="18"/>
                <w:szCs w:val="18"/>
              </w:rPr>
            </w:pPr>
          </w:p>
        </w:tc>
      </w:tr>
      <w:tr w:rsidR="0007617F" w:rsidRPr="00887285" w14:paraId="05972791" w14:textId="77777777" w:rsidTr="00887285">
        <w:trPr>
          <w:trHeight w:val="20"/>
        </w:trPr>
        <w:tc>
          <w:tcPr>
            <w:tcW w:w="3024" w:type="dxa"/>
          </w:tcPr>
          <w:p w14:paraId="6B5C7E48" w14:textId="77777777" w:rsidR="0007617F" w:rsidRPr="00887285" w:rsidRDefault="0007617F" w:rsidP="0007617F">
            <w:pPr>
              <w:tabs>
                <w:tab w:val="left" w:pos="990"/>
              </w:tabs>
              <w:ind w:left="-101"/>
              <w:rPr>
                <w:rFonts w:ascii="Arial" w:hAnsi="Arial" w:cs="Arial"/>
                <w:sz w:val="18"/>
                <w:szCs w:val="18"/>
              </w:rPr>
            </w:pPr>
            <w:r w:rsidRPr="00887285">
              <w:rPr>
                <w:rFonts w:ascii="Arial" w:hAnsi="Arial" w:cs="Arial"/>
                <w:sz w:val="18"/>
                <w:szCs w:val="18"/>
              </w:rPr>
              <w:t>Trade receivables</w:t>
            </w:r>
          </w:p>
        </w:tc>
        <w:tc>
          <w:tcPr>
            <w:tcW w:w="669" w:type="dxa"/>
            <w:shd w:val="clear" w:color="auto" w:fill="auto"/>
          </w:tcPr>
          <w:p w14:paraId="5665880A" w14:textId="77777777" w:rsidR="0007617F" w:rsidRPr="00887285" w:rsidRDefault="0007617F" w:rsidP="0007617F">
            <w:pPr>
              <w:ind w:right="-72"/>
              <w:jc w:val="right"/>
              <w:rPr>
                <w:rFonts w:ascii="Arial" w:hAnsi="Arial" w:cs="Arial"/>
                <w:sz w:val="18"/>
                <w:szCs w:val="18"/>
              </w:rPr>
            </w:pPr>
          </w:p>
        </w:tc>
        <w:tc>
          <w:tcPr>
            <w:tcW w:w="1440" w:type="dxa"/>
            <w:shd w:val="clear" w:color="auto" w:fill="FAFAFA"/>
            <w:vAlign w:val="bottom"/>
          </w:tcPr>
          <w:p w14:paraId="1020D974" w14:textId="77777777" w:rsidR="0007617F" w:rsidRPr="00887285" w:rsidRDefault="0007617F" w:rsidP="0007617F">
            <w:pPr>
              <w:ind w:right="-72"/>
              <w:jc w:val="right"/>
              <w:rPr>
                <w:rFonts w:ascii="Arial" w:hAnsi="Arial" w:cs="Arial"/>
                <w:sz w:val="18"/>
                <w:szCs w:val="18"/>
              </w:rPr>
            </w:pPr>
            <w:r w:rsidRPr="00887285">
              <w:rPr>
                <w:rFonts w:ascii="Arial" w:hAnsi="Arial" w:cs="Arial"/>
                <w:sz w:val="18"/>
                <w:szCs w:val="18"/>
                <w:cs/>
              </w:rPr>
              <w:t>2</w:t>
            </w:r>
            <w:r w:rsidRPr="00887285">
              <w:rPr>
                <w:rFonts w:ascii="Arial" w:hAnsi="Arial" w:cs="Arial"/>
                <w:sz w:val="18"/>
                <w:szCs w:val="18"/>
              </w:rPr>
              <w:t>,</w:t>
            </w:r>
            <w:r w:rsidRPr="00887285">
              <w:rPr>
                <w:rFonts w:ascii="Arial" w:hAnsi="Arial" w:cs="Arial"/>
                <w:sz w:val="18"/>
                <w:szCs w:val="18"/>
                <w:cs/>
              </w:rPr>
              <w:t>029</w:t>
            </w:r>
            <w:r w:rsidRPr="00887285">
              <w:rPr>
                <w:rFonts w:ascii="Arial" w:hAnsi="Arial" w:cs="Arial"/>
                <w:sz w:val="18"/>
                <w:szCs w:val="18"/>
              </w:rPr>
              <w:t>,</w:t>
            </w:r>
            <w:r w:rsidRPr="00887285">
              <w:rPr>
                <w:rFonts w:ascii="Arial" w:hAnsi="Arial" w:cs="Arial"/>
                <w:sz w:val="18"/>
                <w:szCs w:val="18"/>
                <w:cs/>
              </w:rPr>
              <w:t>861</w:t>
            </w:r>
            <w:r w:rsidRPr="00887285">
              <w:rPr>
                <w:rFonts w:ascii="Arial" w:hAnsi="Arial" w:cs="Arial"/>
                <w:sz w:val="18"/>
                <w:szCs w:val="18"/>
              </w:rPr>
              <w:t>,</w:t>
            </w:r>
            <w:r w:rsidRPr="00887285">
              <w:rPr>
                <w:rFonts w:ascii="Arial" w:hAnsi="Arial" w:cs="Arial"/>
                <w:sz w:val="18"/>
                <w:szCs w:val="18"/>
                <w:cs/>
              </w:rPr>
              <w:t>7</w:t>
            </w:r>
            <w:r w:rsidRPr="00887285">
              <w:rPr>
                <w:rFonts w:ascii="Arial" w:hAnsi="Arial" w:cs="Arial"/>
                <w:sz w:val="18"/>
                <w:szCs w:val="18"/>
              </w:rPr>
              <w:t>54</w:t>
            </w:r>
          </w:p>
        </w:tc>
        <w:tc>
          <w:tcPr>
            <w:tcW w:w="1440" w:type="dxa"/>
            <w:vAlign w:val="bottom"/>
          </w:tcPr>
          <w:p w14:paraId="5742E73E" w14:textId="77777777" w:rsidR="0007617F" w:rsidRPr="00887285" w:rsidRDefault="0007617F" w:rsidP="0007617F">
            <w:pPr>
              <w:ind w:right="-72"/>
              <w:jc w:val="right"/>
              <w:rPr>
                <w:rFonts w:ascii="Arial" w:hAnsi="Arial" w:cs="Arial"/>
                <w:sz w:val="18"/>
                <w:szCs w:val="18"/>
              </w:rPr>
            </w:pPr>
            <w:r w:rsidRPr="00887285">
              <w:rPr>
                <w:rFonts w:ascii="Arial" w:hAnsi="Arial" w:cs="Arial"/>
                <w:sz w:val="18"/>
                <w:szCs w:val="18"/>
              </w:rPr>
              <w:t>2,105,002,206</w:t>
            </w:r>
          </w:p>
        </w:tc>
        <w:tc>
          <w:tcPr>
            <w:tcW w:w="1440" w:type="dxa"/>
            <w:shd w:val="clear" w:color="auto" w:fill="FAFAFA"/>
            <w:vAlign w:val="bottom"/>
          </w:tcPr>
          <w:p w14:paraId="3CAE26E4" w14:textId="77777777" w:rsidR="0007617F" w:rsidRPr="00887285" w:rsidRDefault="0007617F" w:rsidP="0007617F">
            <w:pPr>
              <w:ind w:right="-72"/>
              <w:jc w:val="right"/>
              <w:rPr>
                <w:rFonts w:ascii="Arial" w:hAnsi="Arial" w:cs="Arial"/>
                <w:sz w:val="18"/>
                <w:szCs w:val="18"/>
              </w:rPr>
            </w:pPr>
            <w:r w:rsidRPr="00887285">
              <w:rPr>
                <w:rFonts w:ascii="Arial" w:hAnsi="Arial" w:cs="Arial"/>
                <w:sz w:val="18"/>
                <w:szCs w:val="18"/>
              </w:rPr>
              <w:t>-</w:t>
            </w:r>
          </w:p>
        </w:tc>
        <w:tc>
          <w:tcPr>
            <w:tcW w:w="1440" w:type="dxa"/>
            <w:vAlign w:val="bottom"/>
          </w:tcPr>
          <w:p w14:paraId="0016CBDA" w14:textId="77777777" w:rsidR="0007617F" w:rsidRPr="00887285" w:rsidRDefault="0007617F" w:rsidP="0007617F">
            <w:pPr>
              <w:ind w:right="-72"/>
              <w:jc w:val="right"/>
              <w:rPr>
                <w:rFonts w:ascii="Arial" w:hAnsi="Arial" w:cs="Arial"/>
                <w:sz w:val="18"/>
                <w:szCs w:val="18"/>
              </w:rPr>
            </w:pPr>
            <w:r w:rsidRPr="00887285">
              <w:rPr>
                <w:rFonts w:ascii="Arial" w:hAnsi="Arial" w:cs="Arial"/>
                <w:sz w:val="18"/>
                <w:szCs w:val="18"/>
              </w:rPr>
              <w:t>-</w:t>
            </w:r>
          </w:p>
        </w:tc>
      </w:tr>
      <w:tr w:rsidR="0007617F" w:rsidRPr="00887285" w14:paraId="318CE804" w14:textId="77777777" w:rsidTr="00887285">
        <w:trPr>
          <w:trHeight w:val="20"/>
        </w:trPr>
        <w:tc>
          <w:tcPr>
            <w:tcW w:w="3024" w:type="dxa"/>
          </w:tcPr>
          <w:p w14:paraId="12D59017" w14:textId="77777777" w:rsidR="0007617F" w:rsidRPr="00887285" w:rsidRDefault="0007617F" w:rsidP="0007617F">
            <w:pPr>
              <w:tabs>
                <w:tab w:val="left" w:pos="990"/>
              </w:tabs>
              <w:ind w:left="-101"/>
              <w:rPr>
                <w:rFonts w:ascii="Arial" w:hAnsi="Arial" w:cs="Arial"/>
                <w:spacing w:val="-2"/>
                <w:sz w:val="18"/>
                <w:szCs w:val="18"/>
              </w:rPr>
            </w:pPr>
            <w:r w:rsidRPr="00887285">
              <w:rPr>
                <w:rFonts w:ascii="Arial" w:hAnsi="Arial" w:cs="Arial"/>
                <w:spacing w:val="-2"/>
                <w:sz w:val="18"/>
                <w:szCs w:val="18"/>
              </w:rPr>
              <w:t>Trade receivable from a related party</w:t>
            </w:r>
          </w:p>
        </w:tc>
        <w:tc>
          <w:tcPr>
            <w:tcW w:w="669" w:type="dxa"/>
            <w:shd w:val="clear" w:color="auto" w:fill="auto"/>
          </w:tcPr>
          <w:p w14:paraId="26057C25" w14:textId="77777777" w:rsidR="0007617F" w:rsidRPr="00887285" w:rsidRDefault="0007617F" w:rsidP="0007617F">
            <w:pPr>
              <w:ind w:right="-72"/>
              <w:jc w:val="center"/>
              <w:rPr>
                <w:rFonts w:ascii="Arial" w:hAnsi="Arial" w:cs="Arial"/>
                <w:sz w:val="18"/>
                <w:szCs w:val="18"/>
              </w:rPr>
            </w:pPr>
            <w:r w:rsidRPr="00887285">
              <w:rPr>
                <w:rFonts w:ascii="Arial" w:hAnsi="Arial" w:cs="Arial"/>
                <w:sz w:val="18"/>
                <w:szCs w:val="18"/>
              </w:rPr>
              <w:t>39.2</w:t>
            </w:r>
          </w:p>
        </w:tc>
        <w:tc>
          <w:tcPr>
            <w:tcW w:w="1440" w:type="dxa"/>
            <w:shd w:val="clear" w:color="auto" w:fill="FAFAFA"/>
            <w:vAlign w:val="bottom"/>
          </w:tcPr>
          <w:p w14:paraId="3B786B28" w14:textId="77777777" w:rsidR="0007617F" w:rsidRPr="00887285" w:rsidRDefault="0007617F" w:rsidP="0007617F">
            <w:pPr>
              <w:ind w:right="-72"/>
              <w:jc w:val="right"/>
              <w:rPr>
                <w:rFonts w:ascii="Arial" w:hAnsi="Arial" w:cs="Arial"/>
                <w:sz w:val="18"/>
                <w:szCs w:val="18"/>
              </w:rPr>
            </w:pPr>
            <w:r w:rsidRPr="00887285">
              <w:rPr>
                <w:rFonts w:ascii="Arial" w:hAnsi="Arial" w:cs="Arial"/>
                <w:sz w:val="18"/>
                <w:szCs w:val="18"/>
                <w:cs/>
              </w:rPr>
              <w:t>1</w:t>
            </w:r>
            <w:r w:rsidRPr="00887285">
              <w:rPr>
                <w:rFonts w:ascii="Arial" w:hAnsi="Arial" w:cs="Arial"/>
                <w:sz w:val="18"/>
                <w:szCs w:val="18"/>
              </w:rPr>
              <w:t>,</w:t>
            </w:r>
            <w:r w:rsidRPr="00887285">
              <w:rPr>
                <w:rFonts w:ascii="Arial" w:hAnsi="Arial" w:cs="Arial"/>
                <w:sz w:val="18"/>
                <w:szCs w:val="18"/>
                <w:cs/>
              </w:rPr>
              <w:t>149</w:t>
            </w:r>
            <w:r w:rsidRPr="00887285">
              <w:rPr>
                <w:rFonts w:ascii="Arial" w:hAnsi="Arial" w:cs="Arial"/>
                <w:sz w:val="18"/>
                <w:szCs w:val="18"/>
              </w:rPr>
              <w:t>,</w:t>
            </w:r>
            <w:r w:rsidRPr="00887285">
              <w:rPr>
                <w:rFonts w:ascii="Arial" w:hAnsi="Arial" w:cs="Arial"/>
                <w:sz w:val="18"/>
                <w:szCs w:val="18"/>
                <w:cs/>
              </w:rPr>
              <w:t>399</w:t>
            </w:r>
            <w:r w:rsidRPr="00887285">
              <w:rPr>
                <w:rFonts w:ascii="Arial" w:hAnsi="Arial" w:cs="Arial"/>
                <w:sz w:val="18"/>
                <w:szCs w:val="18"/>
              </w:rPr>
              <w:t>,</w:t>
            </w:r>
            <w:r w:rsidRPr="00887285">
              <w:rPr>
                <w:rFonts w:ascii="Arial" w:hAnsi="Arial" w:cs="Arial"/>
                <w:sz w:val="18"/>
                <w:szCs w:val="18"/>
                <w:cs/>
              </w:rPr>
              <w:t>466</w:t>
            </w:r>
          </w:p>
        </w:tc>
        <w:tc>
          <w:tcPr>
            <w:tcW w:w="1440" w:type="dxa"/>
            <w:vAlign w:val="bottom"/>
          </w:tcPr>
          <w:p w14:paraId="15B3AB62" w14:textId="77777777" w:rsidR="0007617F" w:rsidRPr="00887285" w:rsidRDefault="0007617F" w:rsidP="0007617F">
            <w:pPr>
              <w:ind w:right="-72"/>
              <w:jc w:val="right"/>
              <w:rPr>
                <w:rFonts w:ascii="Arial" w:hAnsi="Arial" w:cs="Arial"/>
                <w:sz w:val="18"/>
                <w:szCs w:val="18"/>
              </w:rPr>
            </w:pPr>
            <w:r w:rsidRPr="00887285">
              <w:rPr>
                <w:rFonts w:ascii="Arial" w:hAnsi="Arial" w:cs="Arial"/>
                <w:sz w:val="18"/>
                <w:szCs w:val="18"/>
              </w:rPr>
              <w:t>1,529,774,011</w:t>
            </w:r>
          </w:p>
        </w:tc>
        <w:tc>
          <w:tcPr>
            <w:tcW w:w="1440" w:type="dxa"/>
            <w:shd w:val="clear" w:color="auto" w:fill="FAFAFA"/>
            <w:vAlign w:val="bottom"/>
          </w:tcPr>
          <w:p w14:paraId="28C29DE1" w14:textId="77777777" w:rsidR="0007617F" w:rsidRPr="00887285" w:rsidRDefault="0007617F" w:rsidP="0007617F">
            <w:pPr>
              <w:ind w:right="-72"/>
              <w:jc w:val="right"/>
              <w:rPr>
                <w:rFonts w:ascii="Arial" w:hAnsi="Arial" w:cs="Arial"/>
                <w:sz w:val="18"/>
                <w:szCs w:val="18"/>
              </w:rPr>
            </w:pPr>
            <w:r w:rsidRPr="00887285">
              <w:rPr>
                <w:rFonts w:ascii="Arial" w:hAnsi="Arial" w:cs="Arial"/>
                <w:sz w:val="18"/>
                <w:szCs w:val="18"/>
              </w:rPr>
              <w:t>-</w:t>
            </w:r>
          </w:p>
        </w:tc>
        <w:tc>
          <w:tcPr>
            <w:tcW w:w="1440" w:type="dxa"/>
            <w:vAlign w:val="bottom"/>
          </w:tcPr>
          <w:p w14:paraId="4D2F7AF5" w14:textId="77777777" w:rsidR="0007617F" w:rsidRPr="00887285" w:rsidRDefault="0007617F" w:rsidP="0007617F">
            <w:pPr>
              <w:ind w:right="-72"/>
              <w:jc w:val="right"/>
              <w:rPr>
                <w:rFonts w:ascii="Arial" w:hAnsi="Arial" w:cs="Arial"/>
                <w:sz w:val="18"/>
                <w:szCs w:val="18"/>
              </w:rPr>
            </w:pPr>
            <w:r w:rsidRPr="00887285">
              <w:rPr>
                <w:rFonts w:ascii="Arial" w:hAnsi="Arial" w:cs="Arial"/>
                <w:sz w:val="18"/>
                <w:szCs w:val="18"/>
              </w:rPr>
              <w:t>-</w:t>
            </w:r>
          </w:p>
        </w:tc>
      </w:tr>
      <w:tr w:rsidR="0007617F" w:rsidRPr="00887285" w14:paraId="6C77FC75" w14:textId="77777777" w:rsidTr="00887285">
        <w:trPr>
          <w:trHeight w:val="20"/>
        </w:trPr>
        <w:tc>
          <w:tcPr>
            <w:tcW w:w="3024" w:type="dxa"/>
          </w:tcPr>
          <w:p w14:paraId="476AEB8B" w14:textId="77777777" w:rsidR="00887285" w:rsidRPr="00887285" w:rsidRDefault="0007617F" w:rsidP="0007617F">
            <w:pPr>
              <w:tabs>
                <w:tab w:val="left" w:pos="990"/>
              </w:tabs>
              <w:ind w:left="-101"/>
              <w:rPr>
                <w:rFonts w:ascii="Arial" w:hAnsi="Arial" w:cs="Arial"/>
                <w:sz w:val="18"/>
                <w:szCs w:val="18"/>
              </w:rPr>
            </w:pPr>
            <w:r w:rsidRPr="00887285">
              <w:rPr>
                <w:rFonts w:ascii="Arial" w:hAnsi="Arial" w:cs="Arial"/>
                <w:spacing w:val="-2"/>
                <w:sz w:val="18"/>
                <w:szCs w:val="18"/>
              </w:rPr>
              <w:t>Trade receivable from a related party</w:t>
            </w:r>
            <w:r w:rsidRPr="00887285">
              <w:rPr>
                <w:rFonts w:ascii="Arial" w:hAnsi="Arial" w:cs="Arial"/>
                <w:sz w:val="18"/>
                <w:szCs w:val="18"/>
              </w:rPr>
              <w:t xml:space="preserve"> </w:t>
            </w:r>
          </w:p>
          <w:p w14:paraId="710EAAEC" w14:textId="121EB5B1" w:rsidR="0007617F" w:rsidRPr="00887285" w:rsidRDefault="00887285" w:rsidP="0007617F">
            <w:pPr>
              <w:tabs>
                <w:tab w:val="left" w:pos="990"/>
              </w:tabs>
              <w:ind w:left="-101"/>
              <w:rPr>
                <w:rFonts w:ascii="Arial" w:hAnsi="Arial" w:cs="Arial"/>
                <w:spacing w:val="-4"/>
                <w:sz w:val="18"/>
                <w:szCs w:val="18"/>
              </w:rPr>
            </w:pPr>
            <w:r w:rsidRPr="00887285">
              <w:rPr>
                <w:rFonts w:ascii="Arial" w:hAnsi="Arial" w:cs="Arial"/>
                <w:sz w:val="18"/>
                <w:szCs w:val="18"/>
              </w:rPr>
              <w:t xml:space="preserve">   </w:t>
            </w:r>
            <w:r w:rsidR="0007617F" w:rsidRPr="00887285">
              <w:rPr>
                <w:rFonts w:ascii="Arial" w:hAnsi="Arial" w:cs="Arial"/>
                <w:spacing w:val="-4"/>
                <w:sz w:val="18"/>
                <w:szCs w:val="18"/>
              </w:rPr>
              <w:t xml:space="preserve">for services under power purchase </w:t>
            </w:r>
          </w:p>
          <w:p w14:paraId="5AC007CF" w14:textId="77777777" w:rsidR="0007617F" w:rsidRPr="00887285" w:rsidRDefault="0007617F" w:rsidP="0007617F">
            <w:pPr>
              <w:tabs>
                <w:tab w:val="left" w:pos="990"/>
              </w:tabs>
              <w:ind w:left="-101"/>
              <w:rPr>
                <w:rFonts w:ascii="Arial" w:hAnsi="Arial" w:cs="Arial"/>
                <w:sz w:val="18"/>
                <w:szCs w:val="18"/>
              </w:rPr>
            </w:pPr>
            <w:r w:rsidRPr="00887285">
              <w:rPr>
                <w:rFonts w:ascii="Arial" w:hAnsi="Arial" w:cs="Arial"/>
                <w:sz w:val="18"/>
                <w:szCs w:val="18"/>
              </w:rPr>
              <w:t xml:space="preserve">   agreements</w:t>
            </w:r>
          </w:p>
        </w:tc>
        <w:tc>
          <w:tcPr>
            <w:tcW w:w="669" w:type="dxa"/>
            <w:shd w:val="clear" w:color="auto" w:fill="auto"/>
          </w:tcPr>
          <w:p w14:paraId="13F87595" w14:textId="77777777" w:rsidR="0007617F" w:rsidRPr="00887285" w:rsidRDefault="0007617F" w:rsidP="0007617F">
            <w:pPr>
              <w:ind w:right="-72"/>
              <w:jc w:val="center"/>
              <w:rPr>
                <w:rFonts w:ascii="Arial" w:hAnsi="Arial" w:cs="Arial"/>
                <w:sz w:val="18"/>
                <w:szCs w:val="18"/>
              </w:rPr>
            </w:pPr>
          </w:p>
          <w:p w14:paraId="3DC37F64" w14:textId="77777777" w:rsidR="0007617F" w:rsidRPr="00887285" w:rsidRDefault="0007617F" w:rsidP="0007617F">
            <w:pPr>
              <w:ind w:right="-72"/>
              <w:jc w:val="center"/>
              <w:rPr>
                <w:rFonts w:ascii="Arial" w:hAnsi="Arial" w:cs="Arial"/>
                <w:sz w:val="18"/>
                <w:szCs w:val="18"/>
              </w:rPr>
            </w:pPr>
          </w:p>
          <w:p w14:paraId="0FFAE3E4" w14:textId="77777777" w:rsidR="0007617F" w:rsidRPr="00887285" w:rsidRDefault="0007617F" w:rsidP="0007617F">
            <w:pPr>
              <w:ind w:right="-72"/>
              <w:jc w:val="center"/>
              <w:rPr>
                <w:rFonts w:ascii="Arial" w:hAnsi="Arial" w:cs="Arial"/>
                <w:sz w:val="18"/>
                <w:szCs w:val="18"/>
              </w:rPr>
            </w:pPr>
            <w:r w:rsidRPr="00887285">
              <w:rPr>
                <w:rFonts w:ascii="Arial" w:hAnsi="Arial" w:cs="Arial"/>
                <w:sz w:val="18"/>
                <w:szCs w:val="18"/>
              </w:rPr>
              <w:t>39.2</w:t>
            </w:r>
          </w:p>
        </w:tc>
        <w:tc>
          <w:tcPr>
            <w:tcW w:w="1440" w:type="dxa"/>
            <w:shd w:val="clear" w:color="auto" w:fill="FAFAFA"/>
            <w:vAlign w:val="bottom"/>
          </w:tcPr>
          <w:p w14:paraId="27055D06" w14:textId="77777777" w:rsidR="0007617F" w:rsidRPr="00887285" w:rsidRDefault="0007617F" w:rsidP="0007617F">
            <w:pPr>
              <w:ind w:right="-72"/>
              <w:jc w:val="right"/>
              <w:rPr>
                <w:rFonts w:ascii="Arial" w:hAnsi="Arial" w:cs="Arial"/>
                <w:sz w:val="18"/>
                <w:szCs w:val="18"/>
              </w:rPr>
            </w:pPr>
            <w:r w:rsidRPr="00887285">
              <w:rPr>
                <w:rFonts w:ascii="Arial" w:hAnsi="Arial" w:cs="Arial"/>
                <w:sz w:val="18"/>
                <w:szCs w:val="18"/>
                <w:cs/>
              </w:rPr>
              <w:t>1</w:t>
            </w:r>
            <w:r w:rsidRPr="00887285">
              <w:rPr>
                <w:rFonts w:ascii="Arial" w:hAnsi="Arial" w:cs="Arial"/>
                <w:sz w:val="18"/>
                <w:szCs w:val="18"/>
              </w:rPr>
              <w:t>,</w:t>
            </w:r>
            <w:r w:rsidRPr="00887285">
              <w:rPr>
                <w:rFonts w:ascii="Arial" w:hAnsi="Arial" w:cs="Arial"/>
                <w:sz w:val="18"/>
                <w:szCs w:val="18"/>
                <w:cs/>
              </w:rPr>
              <w:t>655</w:t>
            </w:r>
            <w:r w:rsidRPr="00887285">
              <w:rPr>
                <w:rFonts w:ascii="Arial" w:hAnsi="Arial" w:cs="Arial"/>
                <w:sz w:val="18"/>
                <w:szCs w:val="18"/>
              </w:rPr>
              <w:t>,</w:t>
            </w:r>
            <w:r w:rsidRPr="00887285">
              <w:rPr>
                <w:rFonts w:ascii="Arial" w:hAnsi="Arial" w:cs="Arial"/>
                <w:sz w:val="18"/>
                <w:szCs w:val="18"/>
                <w:cs/>
              </w:rPr>
              <w:t>128</w:t>
            </w:r>
            <w:r w:rsidRPr="00887285">
              <w:rPr>
                <w:rFonts w:ascii="Arial" w:hAnsi="Arial" w:cs="Arial"/>
                <w:sz w:val="18"/>
                <w:szCs w:val="18"/>
              </w:rPr>
              <w:t>,</w:t>
            </w:r>
            <w:r w:rsidRPr="00887285">
              <w:rPr>
                <w:rFonts w:ascii="Arial" w:hAnsi="Arial" w:cs="Arial"/>
                <w:sz w:val="18"/>
                <w:szCs w:val="18"/>
                <w:cs/>
              </w:rPr>
              <w:t>344</w:t>
            </w:r>
          </w:p>
        </w:tc>
        <w:tc>
          <w:tcPr>
            <w:tcW w:w="1440" w:type="dxa"/>
            <w:vAlign w:val="bottom"/>
          </w:tcPr>
          <w:p w14:paraId="13CE75B1" w14:textId="77777777" w:rsidR="0007617F" w:rsidRPr="00887285" w:rsidRDefault="0007617F" w:rsidP="0007617F">
            <w:pPr>
              <w:ind w:right="-72"/>
              <w:jc w:val="right"/>
              <w:rPr>
                <w:rFonts w:ascii="Arial" w:hAnsi="Arial" w:cs="Arial"/>
                <w:sz w:val="18"/>
                <w:szCs w:val="18"/>
              </w:rPr>
            </w:pPr>
            <w:r w:rsidRPr="00887285">
              <w:rPr>
                <w:rFonts w:ascii="Arial" w:hAnsi="Arial" w:cs="Arial"/>
                <w:sz w:val="18"/>
                <w:szCs w:val="18"/>
              </w:rPr>
              <w:t>1,969,311,396</w:t>
            </w:r>
          </w:p>
        </w:tc>
        <w:tc>
          <w:tcPr>
            <w:tcW w:w="1440" w:type="dxa"/>
            <w:shd w:val="clear" w:color="auto" w:fill="FAFAFA"/>
            <w:vAlign w:val="bottom"/>
          </w:tcPr>
          <w:p w14:paraId="7285B7DA" w14:textId="77777777" w:rsidR="0007617F" w:rsidRPr="00887285" w:rsidRDefault="0007617F" w:rsidP="0007617F">
            <w:pPr>
              <w:ind w:right="-72"/>
              <w:jc w:val="right"/>
              <w:rPr>
                <w:rFonts w:ascii="Arial" w:hAnsi="Arial" w:cs="Arial"/>
                <w:sz w:val="18"/>
                <w:szCs w:val="18"/>
              </w:rPr>
            </w:pPr>
            <w:r w:rsidRPr="00887285">
              <w:rPr>
                <w:rFonts w:ascii="Arial" w:hAnsi="Arial" w:cs="Arial"/>
                <w:sz w:val="18"/>
                <w:szCs w:val="18"/>
              </w:rPr>
              <w:t>-</w:t>
            </w:r>
          </w:p>
        </w:tc>
        <w:tc>
          <w:tcPr>
            <w:tcW w:w="1440" w:type="dxa"/>
            <w:vAlign w:val="bottom"/>
          </w:tcPr>
          <w:p w14:paraId="0EEB1B03" w14:textId="77777777" w:rsidR="0007617F" w:rsidRPr="00887285" w:rsidRDefault="0007617F" w:rsidP="0007617F">
            <w:pPr>
              <w:ind w:right="-72"/>
              <w:jc w:val="right"/>
              <w:rPr>
                <w:rFonts w:ascii="Arial" w:hAnsi="Arial" w:cs="Arial"/>
                <w:sz w:val="18"/>
                <w:szCs w:val="18"/>
              </w:rPr>
            </w:pPr>
            <w:r w:rsidRPr="00887285">
              <w:rPr>
                <w:rFonts w:ascii="Arial" w:hAnsi="Arial" w:cs="Arial"/>
                <w:sz w:val="18"/>
                <w:szCs w:val="18"/>
              </w:rPr>
              <w:t>-</w:t>
            </w:r>
          </w:p>
        </w:tc>
      </w:tr>
      <w:tr w:rsidR="0007617F" w:rsidRPr="00887285" w14:paraId="507DBC0A" w14:textId="77777777" w:rsidTr="00887285">
        <w:trPr>
          <w:trHeight w:val="20"/>
        </w:trPr>
        <w:tc>
          <w:tcPr>
            <w:tcW w:w="3024" w:type="dxa"/>
          </w:tcPr>
          <w:p w14:paraId="521D0173" w14:textId="3D0484A1" w:rsidR="0007617F" w:rsidRPr="00887285" w:rsidRDefault="0007617F" w:rsidP="0007617F">
            <w:pPr>
              <w:tabs>
                <w:tab w:val="left" w:pos="990"/>
              </w:tabs>
              <w:ind w:left="-101"/>
              <w:rPr>
                <w:rFonts w:ascii="Arial" w:hAnsi="Arial" w:cs="Arial"/>
                <w:sz w:val="18"/>
                <w:szCs w:val="18"/>
              </w:rPr>
            </w:pPr>
            <w:r w:rsidRPr="00887285">
              <w:rPr>
                <w:rFonts w:ascii="Arial" w:hAnsi="Arial" w:cs="Arial"/>
                <w:sz w:val="18"/>
                <w:szCs w:val="18"/>
                <w:u w:val="single"/>
              </w:rPr>
              <w:t>Less</w:t>
            </w:r>
            <w:r w:rsidRPr="00887285">
              <w:rPr>
                <w:rFonts w:ascii="Arial" w:hAnsi="Arial" w:cs="Arial"/>
                <w:sz w:val="18"/>
                <w:szCs w:val="18"/>
              </w:rPr>
              <w:t xml:space="preserve">  </w:t>
            </w:r>
            <w:r w:rsidR="006524E5" w:rsidRPr="00887285">
              <w:rPr>
                <w:rFonts w:ascii="Arial" w:hAnsi="Arial" w:cs="Arial"/>
                <w:sz w:val="18"/>
                <w:szCs w:val="18"/>
              </w:rPr>
              <w:t>I</w:t>
            </w:r>
            <w:r w:rsidR="004F07E4" w:rsidRPr="00887285">
              <w:rPr>
                <w:rFonts w:ascii="Arial" w:hAnsi="Arial" w:cs="Arial"/>
                <w:sz w:val="18"/>
                <w:szCs w:val="18"/>
              </w:rPr>
              <w:t>mpairment loss</w:t>
            </w:r>
          </w:p>
        </w:tc>
        <w:tc>
          <w:tcPr>
            <w:tcW w:w="669" w:type="dxa"/>
            <w:shd w:val="clear" w:color="auto" w:fill="auto"/>
          </w:tcPr>
          <w:p w14:paraId="3DCD76D0" w14:textId="77777777" w:rsidR="0007617F" w:rsidRPr="00887285" w:rsidRDefault="0007617F" w:rsidP="0007617F">
            <w:pPr>
              <w:ind w:right="-72"/>
              <w:jc w:val="right"/>
              <w:rPr>
                <w:rFonts w:ascii="Arial" w:hAnsi="Arial" w:cs="Arial"/>
                <w:sz w:val="18"/>
                <w:szCs w:val="18"/>
              </w:rPr>
            </w:pPr>
          </w:p>
        </w:tc>
        <w:tc>
          <w:tcPr>
            <w:tcW w:w="1440" w:type="dxa"/>
            <w:tcBorders>
              <w:bottom w:val="single" w:sz="4" w:space="0" w:color="auto"/>
            </w:tcBorders>
            <w:shd w:val="clear" w:color="auto" w:fill="FAFAFA"/>
            <w:vAlign w:val="bottom"/>
          </w:tcPr>
          <w:p w14:paraId="0E53E1D5" w14:textId="77777777" w:rsidR="0007617F" w:rsidRPr="00887285" w:rsidRDefault="0007617F" w:rsidP="0007617F">
            <w:pPr>
              <w:ind w:right="-72"/>
              <w:jc w:val="right"/>
              <w:rPr>
                <w:rFonts w:ascii="Arial" w:hAnsi="Arial" w:cs="Arial"/>
                <w:sz w:val="18"/>
                <w:szCs w:val="18"/>
              </w:rPr>
            </w:pPr>
            <w:r w:rsidRPr="00887285">
              <w:rPr>
                <w:rFonts w:ascii="Arial" w:hAnsi="Arial" w:cs="Arial"/>
                <w:sz w:val="18"/>
                <w:szCs w:val="18"/>
                <w:cs/>
              </w:rPr>
              <w:t>(23</w:t>
            </w:r>
            <w:r w:rsidRPr="00887285">
              <w:rPr>
                <w:rFonts w:ascii="Arial" w:hAnsi="Arial" w:cs="Arial"/>
                <w:sz w:val="18"/>
                <w:szCs w:val="18"/>
              </w:rPr>
              <w:t>,</w:t>
            </w:r>
            <w:r w:rsidRPr="00887285">
              <w:rPr>
                <w:rFonts w:ascii="Arial" w:hAnsi="Arial" w:cs="Arial"/>
                <w:sz w:val="18"/>
                <w:szCs w:val="18"/>
                <w:cs/>
              </w:rPr>
              <w:t>398</w:t>
            </w:r>
            <w:r w:rsidRPr="00887285">
              <w:rPr>
                <w:rFonts w:ascii="Arial" w:hAnsi="Arial" w:cs="Arial"/>
                <w:sz w:val="18"/>
                <w:szCs w:val="18"/>
              </w:rPr>
              <w:t>,</w:t>
            </w:r>
            <w:r w:rsidRPr="00887285">
              <w:rPr>
                <w:rFonts w:ascii="Arial" w:hAnsi="Arial" w:cs="Arial"/>
                <w:sz w:val="18"/>
                <w:szCs w:val="18"/>
                <w:cs/>
              </w:rPr>
              <w:t>021)</w:t>
            </w:r>
          </w:p>
        </w:tc>
        <w:tc>
          <w:tcPr>
            <w:tcW w:w="1440" w:type="dxa"/>
            <w:tcBorders>
              <w:bottom w:val="single" w:sz="4" w:space="0" w:color="auto"/>
            </w:tcBorders>
            <w:vAlign w:val="bottom"/>
          </w:tcPr>
          <w:p w14:paraId="430B5ACE" w14:textId="77777777" w:rsidR="0007617F" w:rsidRPr="00887285" w:rsidRDefault="0007617F" w:rsidP="0007617F">
            <w:pPr>
              <w:ind w:right="-72"/>
              <w:jc w:val="right"/>
              <w:rPr>
                <w:rFonts w:ascii="Arial" w:hAnsi="Arial" w:cs="Arial"/>
                <w:sz w:val="18"/>
                <w:szCs w:val="18"/>
              </w:rPr>
            </w:pPr>
            <w:r w:rsidRPr="00887285">
              <w:rPr>
                <w:rFonts w:ascii="Arial" w:hAnsi="Arial" w:cs="Arial"/>
                <w:sz w:val="18"/>
                <w:szCs w:val="18"/>
              </w:rPr>
              <w:t>(21,285,705)</w:t>
            </w:r>
          </w:p>
        </w:tc>
        <w:tc>
          <w:tcPr>
            <w:tcW w:w="1440" w:type="dxa"/>
            <w:tcBorders>
              <w:bottom w:val="single" w:sz="4" w:space="0" w:color="auto"/>
            </w:tcBorders>
            <w:shd w:val="clear" w:color="auto" w:fill="FAFAFA"/>
            <w:vAlign w:val="bottom"/>
          </w:tcPr>
          <w:p w14:paraId="25A7740B" w14:textId="77777777" w:rsidR="0007617F" w:rsidRPr="00887285" w:rsidRDefault="0007617F" w:rsidP="0007617F">
            <w:pPr>
              <w:ind w:right="-72"/>
              <w:jc w:val="right"/>
              <w:rPr>
                <w:rFonts w:ascii="Arial" w:hAnsi="Arial" w:cs="Arial"/>
                <w:sz w:val="18"/>
                <w:szCs w:val="18"/>
              </w:rPr>
            </w:pPr>
            <w:r w:rsidRPr="00887285">
              <w:rPr>
                <w:rFonts w:ascii="Arial" w:hAnsi="Arial" w:cs="Arial"/>
                <w:sz w:val="18"/>
                <w:szCs w:val="18"/>
              </w:rPr>
              <w:t>-</w:t>
            </w:r>
          </w:p>
        </w:tc>
        <w:tc>
          <w:tcPr>
            <w:tcW w:w="1440" w:type="dxa"/>
            <w:tcBorders>
              <w:bottom w:val="single" w:sz="4" w:space="0" w:color="auto"/>
            </w:tcBorders>
            <w:vAlign w:val="bottom"/>
          </w:tcPr>
          <w:p w14:paraId="241B905B" w14:textId="77777777" w:rsidR="0007617F" w:rsidRPr="00887285" w:rsidRDefault="0007617F" w:rsidP="0007617F">
            <w:pPr>
              <w:ind w:right="-72"/>
              <w:jc w:val="right"/>
              <w:rPr>
                <w:rFonts w:ascii="Arial" w:hAnsi="Arial" w:cs="Arial"/>
                <w:sz w:val="18"/>
                <w:szCs w:val="18"/>
              </w:rPr>
            </w:pPr>
            <w:r w:rsidRPr="00887285">
              <w:rPr>
                <w:rFonts w:ascii="Arial" w:hAnsi="Arial" w:cs="Arial"/>
                <w:sz w:val="18"/>
                <w:szCs w:val="18"/>
              </w:rPr>
              <w:t>-</w:t>
            </w:r>
          </w:p>
        </w:tc>
      </w:tr>
      <w:tr w:rsidR="0007617F" w:rsidRPr="00887285" w14:paraId="798092B6" w14:textId="77777777" w:rsidTr="00887285">
        <w:trPr>
          <w:trHeight w:val="20"/>
        </w:trPr>
        <w:tc>
          <w:tcPr>
            <w:tcW w:w="3024" w:type="dxa"/>
          </w:tcPr>
          <w:p w14:paraId="02A3A254" w14:textId="77777777" w:rsidR="0007617F" w:rsidRPr="00887285" w:rsidRDefault="0007617F" w:rsidP="0007617F">
            <w:pPr>
              <w:tabs>
                <w:tab w:val="left" w:pos="990"/>
              </w:tabs>
              <w:ind w:left="-101"/>
              <w:rPr>
                <w:rFonts w:ascii="Arial" w:hAnsi="Arial" w:cs="Arial"/>
                <w:b/>
                <w:bCs/>
                <w:sz w:val="18"/>
                <w:szCs w:val="18"/>
              </w:rPr>
            </w:pPr>
          </w:p>
        </w:tc>
        <w:tc>
          <w:tcPr>
            <w:tcW w:w="669" w:type="dxa"/>
            <w:shd w:val="clear" w:color="auto" w:fill="auto"/>
          </w:tcPr>
          <w:p w14:paraId="5A972A0F" w14:textId="77777777" w:rsidR="0007617F" w:rsidRPr="00887285" w:rsidRDefault="0007617F" w:rsidP="0007617F">
            <w:pPr>
              <w:ind w:right="-72"/>
              <w:rPr>
                <w:rFonts w:ascii="Arial" w:hAnsi="Arial" w:cs="Arial"/>
                <w:sz w:val="18"/>
                <w:szCs w:val="18"/>
              </w:rPr>
            </w:pPr>
          </w:p>
        </w:tc>
        <w:tc>
          <w:tcPr>
            <w:tcW w:w="1440" w:type="dxa"/>
            <w:tcBorders>
              <w:top w:val="single" w:sz="4" w:space="0" w:color="auto"/>
            </w:tcBorders>
            <w:shd w:val="clear" w:color="auto" w:fill="FAFAFA"/>
            <w:vAlign w:val="bottom"/>
          </w:tcPr>
          <w:p w14:paraId="74356E78" w14:textId="77777777" w:rsidR="0007617F" w:rsidRPr="00887285" w:rsidRDefault="0007617F" w:rsidP="0007617F">
            <w:pPr>
              <w:ind w:right="-72"/>
              <w:jc w:val="right"/>
              <w:rPr>
                <w:rFonts w:ascii="Arial" w:hAnsi="Arial" w:cs="Arial"/>
                <w:sz w:val="18"/>
                <w:szCs w:val="18"/>
              </w:rPr>
            </w:pPr>
          </w:p>
        </w:tc>
        <w:tc>
          <w:tcPr>
            <w:tcW w:w="1440" w:type="dxa"/>
            <w:tcBorders>
              <w:top w:val="single" w:sz="4" w:space="0" w:color="auto"/>
            </w:tcBorders>
          </w:tcPr>
          <w:p w14:paraId="40DBED73" w14:textId="77777777" w:rsidR="0007617F" w:rsidRPr="00887285" w:rsidRDefault="0007617F" w:rsidP="0007617F">
            <w:pPr>
              <w:ind w:right="-72"/>
              <w:rPr>
                <w:rFonts w:ascii="Arial" w:hAnsi="Arial" w:cs="Arial"/>
                <w:sz w:val="18"/>
                <w:szCs w:val="18"/>
              </w:rPr>
            </w:pPr>
          </w:p>
        </w:tc>
        <w:tc>
          <w:tcPr>
            <w:tcW w:w="1440" w:type="dxa"/>
            <w:tcBorders>
              <w:top w:val="single" w:sz="4" w:space="0" w:color="auto"/>
            </w:tcBorders>
            <w:shd w:val="clear" w:color="auto" w:fill="FAFAFA"/>
          </w:tcPr>
          <w:p w14:paraId="5031385B" w14:textId="77777777" w:rsidR="0007617F" w:rsidRPr="00887285" w:rsidRDefault="0007617F" w:rsidP="0007617F">
            <w:pPr>
              <w:ind w:right="-72"/>
              <w:rPr>
                <w:rFonts w:ascii="Arial" w:hAnsi="Arial" w:cs="Arial"/>
                <w:sz w:val="18"/>
                <w:szCs w:val="18"/>
              </w:rPr>
            </w:pPr>
          </w:p>
        </w:tc>
        <w:tc>
          <w:tcPr>
            <w:tcW w:w="1440" w:type="dxa"/>
            <w:tcBorders>
              <w:top w:val="single" w:sz="4" w:space="0" w:color="auto"/>
            </w:tcBorders>
          </w:tcPr>
          <w:p w14:paraId="0B4BE443" w14:textId="77777777" w:rsidR="0007617F" w:rsidRPr="00887285" w:rsidRDefault="0007617F" w:rsidP="0007617F">
            <w:pPr>
              <w:ind w:right="-72"/>
              <w:rPr>
                <w:rFonts w:ascii="Arial" w:hAnsi="Arial" w:cs="Arial"/>
                <w:sz w:val="18"/>
                <w:szCs w:val="18"/>
              </w:rPr>
            </w:pPr>
          </w:p>
        </w:tc>
      </w:tr>
      <w:tr w:rsidR="0007617F" w:rsidRPr="00887285" w14:paraId="75844370" w14:textId="77777777" w:rsidTr="00887285">
        <w:trPr>
          <w:trHeight w:val="20"/>
        </w:trPr>
        <w:tc>
          <w:tcPr>
            <w:tcW w:w="3024" w:type="dxa"/>
          </w:tcPr>
          <w:p w14:paraId="54894F0B" w14:textId="77777777" w:rsidR="0007617F" w:rsidRPr="00887285" w:rsidRDefault="0007617F" w:rsidP="0007617F">
            <w:pPr>
              <w:tabs>
                <w:tab w:val="left" w:pos="990"/>
              </w:tabs>
              <w:ind w:left="-101"/>
              <w:rPr>
                <w:rFonts w:ascii="Arial" w:hAnsi="Arial" w:cs="Arial"/>
                <w:sz w:val="18"/>
                <w:szCs w:val="18"/>
              </w:rPr>
            </w:pPr>
            <w:r w:rsidRPr="00887285">
              <w:rPr>
                <w:rFonts w:ascii="Arial" w:hAnsi="Arial" w:cs="Arial"/>
                <w:sz w:val="18"/>
                <w:szCs w:val="18"/>
              </w:rPr>
              <w:t>Trade receivables, net</w:t>
            </w:r>
          </w:p>
        </w:tc>
        <w:tc>
          <w:tcPr>
            <w:tcW w:w="669" w:type="dxa"/>
            <w:shd w:val="clear" w:color="auto" w:fill="auto"/>
          </w:tcPr>
          <w:p w14:paraId="32AA4DCF" w14:textId="77777777" w:rsidR="0007617F" w:rsidRPr="00887285" w:rsidRDefault="0007617F" w:rsidP="0007617F">
            <w:pPr>
              <w:ind w:right="-72"/>
              <w:jc w:val="right"/>
              <w:rPr>
                <w:rFonts w:ascii="Arial" w:hAnsi="Arial" w:cs="Arial"/>
                <w:sz w:val="18"/>
                <w:szCs w:val="18"/>
                <w:cs/>
              </w:rPr>
            </w:pPr>
          </w:p>
        </w:tc>
        <w:tc>
          <w:tcPr>
            <w:tcW w:w="1440" w:type="dxa"/>
            <w:tcBorders>
              <w:bottom w:val="single" w:sz="4" w:space="0" w:color="auto"/>
            </w:tcBorders>
            <w:shd w:val="clear" w:color="auto" w:fill="FAFAFA"/>
            <w:vAlign w:val="bottom"/>
          </w:tcPr>
          <w:p w14:paraId="4A77DEDB" w14:textId="77777777" w:rsidR="0007617F" w:rsidRPr="00887285" w:rsidRDefault="0007617F" w:rsidP="0007617F">
            <w:pPr>
              <w:ind w:right="-72"/>
              <w:jc w:val="right"/>
              <w:rPr>
                <w:rFonts w:ascii="Arial" w:hAnsi="Arial" w:cs="Arial"/>
                <w:sz w:val="18"/>
                <w:szCs w:val="18"/>
                <w:cs/>
              </w:rPr>
            </w:pPr>
            <w:r w:rsidRPr="00887285">
              <w:rPr>
                <w:rFonts w:ascii="Arial" w:hAnsi="Arial" w:cs="Arial"/>
                <w:sz w:val="18"/>
                <w:szCs w:val="18"/>
                <w:cs/>
              </w:rPr>
              <w:t>4</w:t>
            </w:r>
            <w:r w:rsidRPr="00887285">
              <w:rPr>
                <w:rFonts w:ascii="Arial" w:hAnsi="Arial" w:cs="Arial"/>
                <w:sz w:val="18"/>
                <w:szCs w:val="18"/>
              </w:rPr>
              <w:t>,</w:t>
            </w:r>
            <w:r w:rsidRPr="00887285">
              <w:rPr>
                <w:rFonts w:ascii="Arial" w:hAnsi="Arial" w:cs="Arial"/>
                <w:sz w:val="18"/>
                <w:szCs w:val="18"/>
                <w:cs/>
              </w:rPr>
              <w:t>810</w:t>
            </w:r>
            <w:r w:rsidRPr="00887285">
              <w:rPr>
                <w:rFonts w:ascii="Arial" w:hAnsi="Arial" w:cs="Arial"/>
                <w:sz w:val="18"/>
                <w:szCs w:val="18"/>
              </w:rPr>
              <w:t>,</w:t>
            </w:r>
            <w:r w:rsidRPr="00887285">
              <w:rPr>
                <w:rFonts w:ascii="Arial" w:hAnsi="Arial" w:cs="Arial"/>
                <w:sz w:val="18"/>
                <w:szCs w:val="18"/>
                <w:cs/>
              </w:rPr>
              <w:t>991</w:t>
            </w:r>
            <w:r w:rsidRPr="00887285">
              <w:rPr>
                <w:rFonts w:ascii="Arial" w:hAnsi="Arial" w:cs="Arial"/>
                <w:sz w:val="18"/>
                <w:szCs w:val="18"/>
              </w:rPr>
              <w:t>,</w:t>
            </w:r>
            <w:r w:rsidRPr="00887285">
              <w:rPr>
                <w:rFonts w:ascii="Arial" w:hAnsi="Arial" w:cs="Arial"/>
                <w:sz w:val="18"/>
                <w:szCs w:val="18"/>
                <w:cs/>
              </w:rPr>
              <w:t>5</w:t>
            </w:r>
            <w:r w:rsidR="00054267" w:rsidRPr="00887285">
              <w:rPr>
                <w:rFonts w:ascii="Arial" w:hAnsi="Arial" w:cs="Arial"/>
                <w:sz w:val="18"/>
                <w:szCs w:val="18"/>
              </w:rPr>
              <w:t>4</w:t>
            </w:r>
            <w:r w:rsidRPr="00887285">
              <w:rPr>
                <w:rFonts w:ascii="Arial" w:hAnsi="Arial" w:cs="Arial"/>
                <w:sz w:val="18"/>
                <w:szCs w:val="18"/>
              </w:rPr>
              <w:t>3</w:t>
            </w:r>
          </w:p>
        </w:tc>
        <w:tc>
          <w:tcPr>
            <w:tcW w:w="1440" w:type="dxa"/>
            <w:tcBorders>
              <w:bottom w:val="single" w:sz="4" w:space="0" w:color="auto"/>
            </w:tcBorders>
            <w:vAlign w:val="bottom"/>
          </w:tcPr>
          <w:p w14:paraId="73AD5D88" w14:textId="77777777" w:rsidR="0007617F" w:rsidRPr="00887285" w:rsidRDefault="0007617F" w:rsidP="0007617F">
            <w:pPr>
              <w:ind w:right="-72"/>
              <w:jc w:val="right"/>
              <w:rPr>
                <w:rFonts w:ascii="Arial" w:hAnsi="Arial" w:cs="Arial"/>
                <w:sz w:val="18"/>
                <w:szCs w:val="18"/>
                <w:cs/>
              </w:rPr>
            </w:pPr>
            <w:r w:rsidRPr="00887285">
              <w:rPr>
                <w:rFonts w:ascii="Arial" w:hAnsi="Arial" w:cs="Arial"/>
                <w:sz w:val="18"/>
                <w:szCs w:val="18"/>
              </w:rPr>
              <w:t>5,582,801,908</w:t>
            </w:r>
          </w:p>
        </w:tc>
        <w:tc>
          <w:tcPr>
            <w:tcW w:w="1440" w:type="dxa"/>
            <w:tcBorders>
              <w:bottom w:val="single" w:sz="4" w:space="0" w:color="auto"/>
            </w:tcBorders>
            <w:shd w:val="clear" w:color="auto" w:fill="FAFAFA"/>
            <w:vAlign w:val="bottom"/>
          </w:tcPr>
          <w:p w14:paraId="5CEA32C6" w14:textId="77777777" w:rsidR="0007617F" w:rsidRPr="00887285" w:rsidRDefault="0007617F" w:rsidP="0007617F">
            <w:pPr>
              <w:ind w:right="-72"/>
              <w:jc w:val="right"/>
              <w:rPr>
                <w:rFonts w:ascii="Arial" w:hAnsi="Arial" w:cs="Arial"/>
                <w:sz w:val="18"/>
                <w:szCs w:val="18"/>
              </w:rPr>
            </w:pPr>
            <w:r w:rsidRPr="00887285">
              <w:rPr>
                <w:rFonts w:ascii="Arial" w:hAnsi="Arial" w:cs="Arial"/>
                <w:sz w:val="18"/>
                <w:szCs w:val="18"/>
              </w:rPr>
              <w:t>-</w:t>
            </w:r>
          </w:p>
        </w:tc>
        <w:tc>
          <w:tcPr>
            <w:tcW w:w="1440" w:type="dxa"/>
            <w:tcBorders>
              <w:bottom w:val="single" w:sz="4" w:space="0" w:color="auto"/>
            </w:tcBorders>
            <w:vAlign w:val="bottom"/>
          </w:tcPr>
          <w:p w14:paraId="1FAAC640" w14:textId="77777777" w:rsidR="0007617F" w:rsidRPr="00887285" w:rsidRDefault="0007617F" w:rsidP="0007617F">
            <w:pPr>
              <w:ind w:right="-72"/>
              <w:jc w:val="right"/>
              <w:rPr>
                <w:rFonts w:ascii="Arial" w:hAnsi="Arial" w:cs="Arial"/>
                <w:sz w:val="18"/>
                <w:szCs w:val="18"/>
              </w:rPr>
            </w:pPr>
            <w:r w:rsidRPr="00887285">
              <w:rPr>
                <w:rFonts w:ascii="Arial" w:hAnsi="Arial" w:cs="Arial"/>
                <w:sz w:val="18"/>
                <w:szCs w:val="18"/>
              </w:rPr>
              <w:t>-</w:t>
            </w:r>
          </w:p>
        </w:tc>
      </w:tr>
    </w:tbl>
    <w:p w14:paraId="6E1C16BF" w14:textId="77777777" w:rsidR="005A1201" w:rsidRPr="00887285" w:rsidRDefault="005A1201" w:rsidP="00382A8E">
      <w:pPr>
        <w:jc w:val="both"/>
        <w:rPr>
          <w:rFonts w:ascii="Arial" w:hAnsi="Arial" w:cs="Arial"/>
          <w:sz w:val="18"/>
          <w:szCs w:val="18"/>
        </w:rPr>
      </w:pPr>
    </w:p>
    <w:p w14:paraId="46A18F5A" w14:textId="77777777" w:rsidR="00AE6F98" w:rsidRPr="00887285" w:rsidRDefault="003564AD" w:rsidP="00382A8E">
      <w:pPr>
        <w:jc w:val="both"/>
        <w:rPr>
          <w:rFonts w:ascii="Arial" w:hAnsi="Arial" w:cs="Arial"/>
          <w:sz w:val="18"/>
          <w:szCs w:val="18"/>
        </w:rPr>
      </w:pPr>
      <w:r w:rsidRPr="00887285">
        <w:rPr>
          <w:rFonts w:ascii="Arial" w:hAnsi="Arial" w:cs="Arial"/>
          <w:sz w:val="18"/>
          <w:szCs w:val="18"/>
        </w:rPr>
        <w:t>Trade</w:t>
      </w:r>
      <w:r w:rsidR="00AE6F98" w:rsidRPr="00887285">
        <w:rPr>
          <w:rFonts w:ascii="Arial" w:hAnsi="Arial" w:cs="Arial"/>
          <w:sz w:val="18"/>
          <w:szCs w:val="18"/>
        </w:rPr>
        <w:t xml:space="preserve"> receivables</w:t>
      </w:r>
      <w:r w:rsidR="005A1201" w:rsidRPr="00887285">
        <w:rPr>
          <w:rFonts w:ascii="Arial" w:hAnsi="Arial" w:cs="Arial"/>
          <w:sz w:val="18"/>
          <w:szCs w:val="18"/>
        </w:rPr>
        <w:t xml:space="preserve"> as at 31 December</w:t>
      </w:r>
      <w:r w:rsidR="00AE6F98" w:rsidRPr="00887285">
        <w:rPr>
          <w:rFonts w:ascii="Arial" w:hAnsi="Arial" w:cs="Arial"/>
          <w:sz w:val="18"/>
          <w:szCs w:val="18"/>
        </w:rPr>
        <w:t xml:space="preserve"> can be analysed as follows:</w:t>
      </w:r>
    </w:p>
    <w:p w14:paraId="3F05542D" w14:textId="77777777" w:rsidR="00AE6F98" w:rsidRPr="00887285" w:rsidRDefault="00AE6F98" w:rsidP="00382A8E">
      <w:pPr>
        <w:jc w:val="both"/>
        <w:rPr>
          <w:rFonts w:ascii="Arial" w:hAnsi="Arial" w:cs="Arial"/>
          <w:sz w:val="18"/>
          <w:szCs w:val="18"/>
        </w:rPr>
      </w:pPr>
    </w:p>
    <w:tbl>
      <w:tblPr>
        <w:tblW w:w="9428" w:type="dxa"/>
        <w:tblInd w:w="135" w:type="dxa"/>
        <w:tblLayout w:type="fixed"/>
        <w:tblLook w:val="0000" w:firstRow="0" w:lastRow="0" w:firstColumn="0" w:lastColumn="0" w:noHBand="0" w:noVBand="0"/>
      </w:tblPr>
      <w:tblGrid>
        <w:gridCol w:w="3668"/>
        <w:gridCol w:w="1440"/>
        <w:gridCol w:w="1440"/>
        <w:gridCol w:w="1440"/>
        <w:gridCol w:w="1440"/>
      </w:tblGrid>
      <w:tr w:rsidR="00A0739A" w:rsidRPr="00887285" w14:paraId="2152F057" w14:textId="77777777" w:rsidTr="00887285">
        <w:tc>
          <w:tcPr>
            <w:tcW w:w="3668" w:type="dxa"/>
          </w:tcPr>
          <w:p w14:paraId="4A7B0C14" w14:textId="77777777" w:rsidR="00AA5320" w:rsidRPr="00887285" w:rsidRDefault="00AA5320" w:rsidP="00382A8E">
            <w:pPr>
              <w:ind w:left="-101"/>
              <w:rPr>
                <w:rFonts w:ascii="Arial" w:hAnsi="Arial" w:cs="Arial"/>
                <w:b/>
                <w:bCs/>
                <w:sz w:val="18"/>
                <w:szCs w:val="18"/>
              </w:rPr>
            </w:pPr>
          </w:p>
        </w:tc>
        <w:tc>
          <w:tcPr>
            <w:tcW w:w="2880" w:type="dxa"/>
            <w:gridSpan w:val="2"/>
            <w:tcBorders>
              <w:top w:val="single" w:sz="4" w:space="0" w:color="auto"/>
              <w:bottom w:val="single" w:sz="4" w:space="0" w:color="auto"/>
            </w:tcBorders>
            <w:shd w:val="clear" w:color="auto" w:fill="auto"/>
          </w:tcPr>
          <w:p w14:paraId="6D8B2AE9" w14:textId="77777777" w:rsidR="00515A34" w:rsidRPr="00887285" w:rsidRDefault="00C107DD" w:rsidP="00C55E24">
            <w:pPr>
              <w:ind w:right="-72"/>
              <w:jc w:val="right"/>
              <w:rPr>
                <w:rFonts w:ascii="Arial" w:hAnsi="Arial" w:cs="Arial"/>
                <w:b/>
                <w:bCs/>
                <w:sz w:val="18"/>
                <w:szCs w:val="18"/>
              </w:rPr>
            </w:pPr>
            <w:r w:rsidRPr="00887285">
              <w:rPr>
                <w:rFonts w:ascii="Arial" w:hAnsi="Arial" w:cs="Arial"/>
                <w:b/>
                <w:bCs/>
                <w:sz w:val="18"/>
                <w:szCs w:val="18"/>
              </w:rPr>
              <w:t>Consolidated</w:t>
            </w:r>
          </w:p>
          <w:p w14:paraId="0EFA3012" w14:textId="77777777" w:rsidR="00AA5320" w:rsidRPr="00887285" w:rsidRDefault="00C107DD" w:rsidP="00C55E24">
            <w:pPr>
              <w:ind w:right="-72"/>
              <w:jc w:val="right"/>
              <w:rPr>
                <w:rFonts w:ascii="Arial" w:hAnsi="Arial" w:cs="Arial"/>
                <w:b/>
                <w:bCs/>
                <w:sz w:val="18"/>
                <w:szCs w:val="18"/>
              </w:rPr>
            </w:pPr>
            <w:r w:rsidRPr="00887285">
              <w:rPr>
                <w:rFonts w:ascii="Arial"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tcPr>
          <w:p w14:paraId="2F12ED18" w14:textId="77777777" w:rsidR="00515A34" w:rsidRPr="00887285" w:rsidRDefault="00C107DD" w:rsidP="00C55E24">
            <w:pPr>
              <w:ind w:right="-72"/>
              <w:jc w:val="right"/>
              <w:rPr>
                <w:rFonts w:ascii="Arial" w:hAnsi="Arial" w:cs="Arial"/>
                <w:b/>
                <w:bCs/>
                <w:sz w:val="18"/>
                <w:szCs w:val="18"/>
              </w:rPr>
            </w:pPr>
            <w:r w:rsidRPr="00887285">
              <w:rPr>
                <w:rFonts w:ascii="Arial" w:hAnsi="Arial" w:cs="Arial"/>
                <w:b/>
                <w:bCs/>
                <w:sz w:val="18"/>
                <w:szCs w:val="18"/>
              </w:rPr>
              <w:t>Separate</w:t>
            </w:r>
          </w:p>
          <w:p w14:paraId="041E814C" w14:textId="77777777" w:rsidR="00AA5320" w:rsidRPr="00887285" w:rsidRDefault="00C107DD" w:rsidP="00C55E24">
            <w:pPr>
              <w:ind w:right="-72"/>
              <w:jc w:val="right"/>
              <w:rPr>
                <w:rFonts w:ascii="Arial" w:hAnsi="Arial" w:cs="Arial"/>
                <w:b/>
                <w:bCs/>
                <w:sz w:val="18"/>
                <w:szCs w:val="18"/>
              </w:rPr>
            </w:pPr>
            <w:r w:rsidRPr="00887285">
              <w:rPr>
                <w:rFonts w:ascii="Arial" w:hAnsi="Arial" w:cs="Arial"/>
                <w:b/>
                <w:bCs/>
                <w:sz w:val="18"/>
                <w:szCs w:val="18"/>
              </w:rPr>
              <w:t>financial statements</w:t>
            </w:r>
          </w:p>
        </w:tc>
      </w:tr>
      <w:tr w:rsidR="00B70012" w:rsidRPr="00887285" w14:paraId="209F36AC" w14:textId="77777777" w:rsidTr="00887285">
        <w:tc>
          <w:tcPr>
            <w:tcW w:w="3668" w:type="dxa"/>
          </w:tcPr>
          <w:p w14:paraId="05DB0822" w14:textId="77777777" w:rsidR="00B70012" w:rsidRPr="00887285" w:rsidRDefault="00B70012" w:rsidP="00382A8E">
            <w:pPr>
              <w:ind w:left="-101"/>
              <w:rPr>
                <w:rFonts w:ascii="Arial" w:hAnsi="Arial" w:cs="Arial"/>
                <w:b/>
                <w:bCs/>
                <w:sz w:val="18"/>
                <w:szCs w:val="18"/>
              </w:rPr>
            </w:pPr>
          </w:p>
        </w:tc>
        <w:tc>
          <w:tcPr>
            <w:tcW w:w="1440" w:type="dxa"/>
            <w:tcBorders>
              <w:top w:val="single" w:sz="4" w:space="0" w:color="auto"/>
            </w:tcBorders>
          </w:tcPr>
          <w:p w14:paraId="3ED3C19D" w14:textId="77777777" w:rsidR="00B70012" w:rsidRPr="00887285" w:rsidRDefault="00E675CB" w:rsidP="00164E85">
            <w:pPr>
              <w:ind w:right="-72"/>
              <w:jc w:val="right"/>
              <w:rPr>
                <w:rFonts w:ascii="Arial" w:hAnsi="Arial" w:cs="Arial"/>
                <w:b/>
                <w:bCs/>
                <w:sz w:val="18"/>
                <w:szCs w:val="18"/>
              </w:rPr>
            </w:pPr>
            <w:r w:rsidRPr="00887285">
              <w:rPr>
                <w:rFonts w:ascii="Arial" w:hAnsi="Arial" w:cs="Arial"/>
                <w:b/>
                <w:bCs/>
                <w:sz w:val="18"/>
                <w:szCs w:val="18"/>
              </w:rPr>
              <w:t>2020</w:t>
            </w:r>
          </w:p>
        </w:tc>
        <w:tc>
          <w:tcPr>
            <w:tcW w:w="1440" w:type="dxa"/>
            <w:tcBorders>
              <w:top w:val="single" w:sz="4" w:space="0" w:color="auto"/>
            </w:tcBorders>
          </w:tcPr>
          <w:p w14:paraId="5CB785E4" w14:textId="77777777" w:rsidR="00B70012" w:rsidRPr="00887285" w:rsidRDefault="00E675CB" w:rsidP="00164E85">
            <w:pPr>
              <w:ind w:right="-72"/>
              <w:jc w:val="right"/>
              <w:rPr>
                <w:rFonts w:ascii="Arial" w:hAnsi="Arial" w:cs="Arial"/>
                <w:b/>
                <w:bCs/>
                <w:sz w:val="18"/>
                <w:szCs w:val="18"/>
              </w:rPr>
            </w:pPr>
            <w:r w:rsidRPr="00887285">
              <w:rPr>
                <w:rFonts w:ascii="Arial" w:hAnsi="Arial" w:cs="Arial"/>
                <w:b/>
                <w:bCs/>
                <w:sz w:val="18"/>
                <w:szCs w:val="18"/>
              </w:rPr>
              <w:t>2019</w:t>
            </w:r>
          </w:p>
        </w:tc>
        <w:tc>
          <w:tcPr>
            <w:tcW w:w="1440" w:type="dxa"/>
            <w:tcBorders>
              <w:top w:val="single" w:sz="4" w:space="0" w:color="auto"/>
            </w:tcBorders>
          </w:tcPr>
          <w:p w14:paraId="07985E36" w14:textId="77777777" w:rsidR="00B70012" w:rsidRPr="00887285" w:rsidRDefault="00E675CB" w:rsidP="00164E85">
            <w:pPr>
              <w:ind w:right="-72"/>
              <w:jc w:val="right"/>
              <w:rPr>
                <w:rFonts w:ascii="Arial" w:hAnsi="Arial" w:cs="Arial"/>
                <w:b/>
                <w:bCs/>
                <w:sz w:val="18"/>
                <w:szCs w:val="18"/>
              </w:rPr>
            </w:pPr>
            <w:r w:rsidRPr="00887285">
              <w:rPr>
                <w:rFonts w:ascii="Arial" w:hAnsi="Arial" w:cs="Arial"/>
                <w:b/>
                <w:bCs/>
                <w:sz w:val="18"/>
                <w:szCs w:val="18"/>
              </w:rPr>
              <w:t>2020</w:t>
            </w:r>
          </w:p>
        </w:tc>
        <w:tc>
          <w:tcPr>
            <w:tcW w:w="1440" w:type="dxa"/>
            <w:tcBorders>
              <w:top w:val="single" w:sz="4" w:space="0" w:color="auto"/>
            </w:tcBorders>
          </w:tcPr>
          <w:p w14:paraId="7B63040C" w14:textId="77777777" w:rsidR="00B70012" w:rsidRPr="00887285" w:rsidRDefault="00E675CB" w:rsidP="00164E85">
            <w:pPr>
              <w:ind w:right="-72"/>
              <w:jc w:val="right"/>
              <w:rPr>
                <w:rFonts w:ascii="Arial" w:hAnsi="Arial" w:cs="Arial"/>
                <w:b/>
                <w:bCs/>
                <w:sz w:val="18"/>
                <w:szCs w:val="18"/>
              </w:rPr>
            </w:pPr>
            <w:r w:rsidRPr="00887285">
              <w:rPr>
                <w:rFonts w:ascii="Arial" w:hAnsi="Arial" w:cs="Arial"/>
                <w:b/>
                <w:bCs/>
                <w:sz w:val="18"/>
                <w:szCs w:val="18"/>
              </w:rPr>
              <w:t>2019</w:t>
            </w:r>
          </w:p>
        </w:tc>
      </w:tr>
      <w:tr w:rsidR="00B70012" w:rsidRPr="00887285" w14:paraId="5C5884D3" w14:textId="77777777" w:rsidTr="00887285">
        <w:tc>
          <w:tcPr>
            <w:tcW w:w="3668" w:type="dxa"/>
          </w:tcPr>
          <w:p w14:paraId="17013722" w14:textId="77777777" w:rsidR="00B70012" w:rsidRPr="00887285" w:rsidRDefault="00B70012" w:rsidP="00382A8E">
            <w:pPr>
              <w:ind w:left="-101"/>
              <w:rPr>
                <w:rFonts w:ascii="Arial" w:hAnsi="Arial" w:cs="Arial"/>
                <w:sz w:val="18"/>
                <w:szCs w:val="18"/>
              </w:rPr>
            </w:pPr>
          </w:p>
        </w:tc>
        <w:tc>
          <w:tcPr>
            <w:tcW w:w="1440" w:type="dxa"/>
            <w:tcBorders>
              <w:bottom w:val="single" w:sz="4" w:space="0" w:color="auto"/>
            </w:tcBorders>
            <w:shd w:val="clear" w:color="auto" w:fill="auto"/>
          </w:tcPr>
          <w:p w14:paraId="24ACD43E" w14:textId="77777777" w:rsidR="00B70012" w:rsidRPr="00887285" w:rsidRDefault="00B70012" w:rsidP="00382A8E">
            <w:pPr>
              <w:ind w:right="-72"/>
              <w:jc w:val="right"/>
              <w:rPr>
                <w:rFonts w:ascii="Arial" w:hAnsi="Arial" w:cs="Arial"/>
                <w:b/>
                <w:bCs/>
                <w:sz w:val="18"/>
                <w:szCs w:val="18"/>
              </w:rPr>
            </w:pPr>
            <w:r w:rsidRPr="00887285">
              <w:rPr>
                <w:rFonts w:ascii="Arial" w:hAnsi="Arial" w:cs="Arial"/>
                <w:b/>
                <w:bCs/>
                <w:sz w:val="18"/>
                <w:szCs w:val="18"/>
              </w:rPr>
              <w:t>Baht</w:t>
            </w:r>
          </w:p>
        </w:tc>
        <w:tc>
          <w:tcPr>
            <w:tcW w:w="1440" w:type="dxa"/>
            <w:tcBorders>
              <w:bottom w:val="single" w:sz="4" w:space="0" w:color="auto"/>
            </w:tcBorders>
            <w:shd w:val="clear" w:color="auto" w:fill="auto"/>
          </w:tcPr>
          <w:p w14:paraId="15570D8B" w14:textId="77777777" w:rsidR="00B70012" w:rsidRPr="00887285" w:rsidRDefault="00B70012" w:rsidP="00382A8E">
            <w:pPr>
              <w:ind w:right="-72"/>
              <w:jc w:val="right"/>
              <w:rPr>
                <w:rFonts w:ascii="Arial" w:hAnsi="Arial" w:cs="Arial"/>
                <w:b/>
                <w:bCs/>
                <w:sz w:val="18"/>
                <w:szCs w:val="18"/>
              </w:rPr>
            </w:pPr>
            <w:r w:rsidRPr="00887285">
              <w:rPr>
                <w:rFonts w:ascii="Arial" w:hAnsi="Arial" w:cs="Arial"/>
                <w:b/>
                <w:bCs/>
                <w:sz w:val="18"/>
                <w:szCs w:val="18"/>
              </w:rPr>
              <w:t>Baht</w:t>
            </w:r>
          </w:p>
        </w:tc>
        <w:tc>
          <w:tcPr>
            <w:tcW w:w="1440" w:type="dxa"/>
            <w:tcBorders>
              <w:bottom w:val="single" w:sz="4" w:space="0" w:color="auto"/>
            </w:tcBorders>
            <w:shd w:val="clear" w:color="auto" w:fill="auto"/>
          </w:tcPr>
          <w:p w14:paraId="47AF37C1" w14:textId="77777777" w:rsidR="00B70012" w:rsidRPr="00887285" w:rsidRDefault="00B70012" w:rsidP="00382A8E">
            <w:pPr>
              <w:ind w:right="-72"/>
              <w:jc w:val="right"/>
              <w:rPr>
                <w:rFonts w:ascii="Arial" w:hAnsi="Arial" w:cs="Arial"/>
                <w:b/>
                <w:bCs/>
                <w:sz w:val="18"/>
                <w:szCs w:val="18"/>
              </w:rPr>
            </w:pPr>
            <w:r w:rsidRPr="00887285">
              <w:rPr>
                <w:rFonts w:ascii="Arial" w:hAnsi="Arial" w:cs="Arial"/>
                <w:b/>
                <w:bCs/>
                <w:sz w:val="18"/>
                <w:szCs w:val="18"/>
              </w:rPr>
              <w:t>Baht</w:t>
            </w:r>
          </w:p>
        </w:tc>
        <w:tc>
          <w:tcPr>
            <w:tcW w:w="1440" w:type="dxa"/>
            <w:tcBorders>
              <w:bottom w:val="single" w:sz="4" w:space="0" w:color="auto"/>
            </w:tcBorders>
            <w:shd w:val="clear" w:color="auto" w:fill="auto"/>
          </w:tcPr>
          <w:p w14:paraId="27FAD20A" w14:textId="77777777" w:rsidR="00B70012" w:rsidRPr="00887285" w:rsidRDefault="00B70012" w:rsidP="00382A8E">
            <w:pPr>
              <w:ind w:right="-72"/>
              <w:jc w:val="right"/>
              <w:rPr>
                <w:rFonts w:ascii="Arial" w:hAnsi="Arial" w:cs="Arial"/>
                <w:b/>
                <w:bCs/>
                <w:sz w:val="18"/>
                <w:szCs w:val="18"/>
              </w:rPr>
            </w:pPr>
            <w:r w:rsidRPr="00887285">
              <w:rPr>
                <w:rFonts w:ascii="Arial" w:hAnsi="Arial" w:cs="Arial"/>
                <w:b/>
                <w:bCs/>
                <w:sz w:val="18"/>
                <w:szCs w:val="18"/>
              </w:rPr>
              <w:t>Baht</w:t>
            </w:r>
          </w:p>
        </w:tc>
      </w:tr>
      <w:tr w:rsidR="00B70012" w:rsidRPr="00887285" w14:paraId="5949B9C7" w14:textId="77777777" w:rsidTr="00887285">
        <w:tc>
          <w:tcPr>
            <w:tcW w:w="3668" w:type="dxa"/>
          </w:tcPr>
          <w:p w14:paraId="4AEC7F86" w14:textId="77777777" w:rsidR="00B70012" w:rsidRPr="00887285" w:rsidRDefault="00B70012" w:rsidP="00382A8E">
            <w:pPr>
              <w:tabs>
                <w:tab w:val="left" w:pos="990"/>
              </w:tabs>
              <w:ind w:left="-101"/>
              <w:rPr>
                <w:rFonts w:ascii="Arial" w:hAnsi="Arial" w:cs="Arial"/>
                <w:b/>
                <w:bCs/>
                <w:sz w:val="18"/>
                <w:szCs w:val="18"/>
              </w:rPr>
            </w:pPr>
          </w:p>
        </w:tc>
        <w:tc>
          <w:tcPr>
            <w:tcW w:w="1440" w:type="dxa"/>
            <w:tcBorders>
              <w:top w:val="single" w:sz="4" w:space="0" w:color="auto"/>
            </w:tcBorders>
            <w:shd w:val="clear" w:color="auto" w:fill="FAFAFA"/>
          </w:tcPr>
          <w:p w14:paraId="6DE50E98" w14:textId="77777777" w:rsidR="00B70012" w:rsidRPr="00887285" w:rsidRDefault="00B70012" w:rsidP="00450805">
            <w:pPr>
              <w:ind w:right="-72"/>
              <w:rPr>
                <w:rFonts w:ascii="Arial" w:hAnsi="Arial" w:cs="Arial"/>
                <w:sz w:val="18"/>
                <w:szCs w:val="18"/>
              </w:rPr>
            </w:pPr>
          </w:p>
        </w:tc>
        <w:tc>
          <w:tcPr>
            <w:tcW w:w="1440" w:type="dxa"/>
            <w:tcBorders>
              <w:top w:val="single" w:sz="4" w:space="0" w:color="auto"/>
            </w:tcBorders>
          </w:tcPr>
          <w:p w14:paraId="076DD209" w14:textId="77777777" w:rsidR="00B70012" w:rsidRPr="00887285" w:rsidRDefault="00B70012" w:rsidP="00450805">
            <w:pPr>
              <w:ind w:right="-72"/>
              <w:rPr>
                <w:rFonts w:ascii="Arial" w:hAnsi="Arial" w:cs="Arial"/>
                <w:sz w:val="18"/>
                <w:szCs w:val="18"/>
              </w:rPr>
            </w:pPr>
          </w:p>
        </w:tc>
        <w:tc>
          <w:tcPr>
            <w:tcW w:w="1440" w:type="dxa"/>
            <w:tcBorders>
              <w:top w:val="single" w:sz="4" w:space="0" w:color="auto"/>
            </w:tcBorders>
            <w:shd w:val="clear" w:color="auto" w:fill="FAFAFA"/>
          </w:tcPr>
          <w:p w14:paraId="1B1F5DA4" w14:textId="77777777" w:rsidR="00B70012" w:rsidRPr="00887285" w:rsidRDefault="00B70012" w:rsidP="00450805">
            <w:pPr>
              <w:ind w:right="-72"/>
              <w:rPr>
                <w:rFonts w:ascii="Arial" w:hAnsi="Arial" w:cs="Arial"/>
                <w:sz w:val="18"/>
                <w:szCs w:val="18"/>
              </w:rPr>
            </w:pPr>
          </w:p>
        </w:tc>
        <w:tc>
          <w:tcPr>
            <w:tcW w:w="1440" w:type="dxa"/>
            <w:tcBorders>
              <w:top w:val="single" w:sz="4" w:space="0" w:color="auto"/>
            </w:tcBorders>
          </w:tcPr>
          <w:p w14:paraId="1D58232A" w14:textId="77777777" w:rsidR="00B70012" w:rsidRPr="00887285" w:rsidRDefault="00B70012" w:rsidP="00450805">
            <w:pPr>
              <w:ind w:right="-72"/>
              <w:rPr>
                <w:rFonts w:ascii="Arial" w:hAnsi="Arial" w:cs="Arial"/>
                <w:sz w:val="18"/>
                <w:szCs w:val="18"/>
              </w:rPr>
            </w:pPr>
          </w:p>
        </w:tc>
      </w:tr>
      <w:tr w:rsidR="0007617F" w:rsidRPr="00887285" w14:paraId="7C0D1FE3" w14:textId="77777777" w:rsidTr="00887285">
        <w:tc>
          <w:tcPr>
            <w:tcW w:w="3668" w:type="dxa"/>
          </w:tcPr>
          <w:p w14:paraId="7C68F7FB" w14:textId="77777777" w:rsidR="0007617F" w:rsidRPr="00887285" w:rsidRDefault="0007617F" w:rsidP="0007617F">
            <w:pPr>
              <w:ind w:left="-101"/>
              <w:rPr>
                <w:rFonts w:ascii="Arial" w:hAnsi="Arial" w:cs="Arial"/>
                <w:sz w:val="18"/>
                <w:szCs w:val="18"/>
              </w:rPr>
            </w:pPr>
            <w:r w:rsidRPr="00887285">
              <w:rPr>
                <w:rFonts w:ascii="Arial" w:hAnsi="Arial" w:cs="Arial"/>
                <w:sz w:val="18"/>
                <w:szCs w:val="18"/>
              </w:rPr>
              <w:t xml:space="preserve">Not overdue </w:t>
            </w:r>
          </w:p>
        </w:tc>
        <w:tc>
          <w:tcPr>
            <w:tcW w:w="1440" w:type="dxa"/>
            <w:shd w:val="clear" w:color="auto" w:fill="FAFAFA"/>
            <w:vAlign w:val="bottom"/>
          </w:tcPr>
          <w:p w14:paraId="61FE5F94" w14:textId="77777777" w:rsidR="0007617F" w:rsidRPr="00887285" w:rsidRDefault="0007617F" w:rsidP="0007617F">
            <w:pPr>
              <w:ind w:right="-72"/>
              <w:jc w:val="right"/>
              <w:rPr>
                <w:rFonts w:ascii="Arial" w:hAnsi="Arial" w:cs="Arial"/>
                <w:sz w:val="18"/>
                <w:szCs w:val="18"/>
              </w:rPr>
            </w:pPr>
            <w:r w:rsidRPr="00887285">
              <w:rPr>
                <w:rFonts w:ascii="Arial" w:hAnsi="Arial" w:cs="Arial"/>
                <w:sz w:val="18"/>
                <w:szCs w:val="18"/>
              </w:rPr>
              <w:t>4,811,137,977</w:t>
            </w:r>
          </w:p>
        </w:tc>
        <w:tc>
          <w:tcPr>
            <w:tcW w:w="1440" w:type="dxa"/>
            <w:vAlign w:val="bottom"/>
          </w:tcPr>
          <w:p w14:paraId="76A5934B" w14:textId="77777777" w:rsidR="0007617F" w:rsidRPr="00887285" w:rsidRDefault="0007617F" w:rsidP="0007617F">
            <w:pPr>
              <w:tabs>
                <w:tab w:val="left" w:pos="6840"/>
              </w:tabs>
              <w:ind w:right="-72"/>
              <w:jc w:val="right"/>
              <w:rPr>
                <w:rFonts w:ascii="Arial" w:hAnsi="Arial" w:cs="Arial"/>
                <w:sz w:val="18"/>
                <w:szCs w:val="18"/>
              </w:rPr>
            </w:pPr>
            <w:r w:rsidRPr="00887285">
              <w:rPr>
                <w:rFonts w:ascii="Arial" w:hAnsi="Arial" w:cs="Arial"/>
                <w:sz w:val="18"/>
                <w:szCs w:val="18"/>
              </w:rPr>
              <w:t>5,551,246,024</w:t>
            </w:r>
          </w:p>
        </w:tc>
        <w:tc>
          <w:tcPr>
            <w:tcW w:w="1440" w:type="dxa"/>
            <w:shd w:val="clear" w:color="auto" w:fill="FAFAFA"/>
            <w:vAlign w:val="bottom"/>
          </w:tcPr>
          <w:p w14:paraId="49109EFA" w14:textId="77777777" w:rsidR="0007617F" w:rsidRPr="00887285" w:rsidRDefault="0007617F" w:rsidP="0007617F">
            <w:pPr>
              <w:ind w:right="-72"/>
              <w:jc w:val="right"/>
              <w:rPr>
                <w:rFonts w:ascii="Arial" w:hAnsi="Arial" w:cs="Arial"/>
                <w:sz w:val="18"/>
                <w:szCs w:val="18"/>
              </w:rPr>
            </w:pPr>
            <w:r w:rsidRPr="00887285">
              <w:rPr>
                <w:rFonts w:ascii="Arial" w:hAnsi="Arial" w:cs="Arial"/>
                <w:sz w:val="18"/>
                <w:szCs w:val="18"/>
              </w:rPr>
              <w:t>-</w:t>
            </w:r>
          </w:p>
        </w:tc>
        <w:tc>
          <w:tcPr>
            <w:tcW w:w="1440" w:type="dxa"/>
            <w:vAlign w:val="bottom"/>
          </w:tcPr>
          <w:p w14:paraId="1DAFCB0B" w14:textId="77777777" w:rsidR="0007617F" w:rsidRPr="00887285" w:rsidRDefault="0007617F" w:rsidP="0007617F">
            <w:pPr>
              <w:ind w:right="-72"/>
              <w:jc w:val="right"/>
              <w:rPr>
                <w:rFonts w:ascii="Arial" w:hAnsi="Arial" w:cs="Arial"/>
                <w:sz w:val="18"/>
                <w:szCs w:val="18"/>
              </w:rPr>
            </w:pPr>
            <w:r w:rsidRPr="00887285">
              <w:rPr>
                <w:rFonts w:ascii="Arial" w:hAnsi="Arial" w:cs="Arial"/>
                <w:sz w:val="18"/>
                <w:szCs w:val="18"/>
              </w:rPr>
              <w:t>-</w:t>
            </w:r>
          </w:p>
        </w:tc>
      </w:tr>
      <w:tr w:rsidR="0007617F" w:rsidRPr="00887285" w14:paraId="2F80E2B9" w14:textId="77777777" w:rsidTr="00887285">
        <w:tc>
          <w:tcPr>
            <w:tcW w:w="3668" w:type="dxa"/>
          </w:tcPr>
          <w:p w14:paraId="1E8D3ED4" w14:textId="77777777" w:rsidR="0007617F" w:rsidRPr="00887285" w:rsidRDefault="0007617F" w:rsidP="0007617F">
            <w:pPr>
              <w:tabs>
                <w:tab w:val="right" w:pos="3700"/>
              </w:tabs>
              <w:ind w:left="-101"/>
              <w:rPr>
                <w:rFonts w:ascii="Arial" w:hAnsi="Arial" w:cs="Arial"/>
                <w:sz w:val="18"/>
                <w:szCs w:val="18"/>
              </w:rPr>
            </w:pPr>
            <w:r w:rsidRPr="00887285">
              <w:rPr>
                <w:rFonts w:ascii="Arial" w:hAnsi="Arial" w:cs="Arial"/>
                <w:sz w:val="18"/>
                <w:szCs w:val="18"/>
              </w:rPr>
              <w:t xml:space="preserve">Overdue below 3 months </w:t>
            </w:r>
          </w:p>
        </w:tc>
        <w:tc>
          <w:tcPr>
            <w:tcW w:w="1440" w:type="dxa"/>
            <w:shd w:val="clear" w:color="auto" w:fill="FAFAFA"/>
            <w:vAlign w:val="bottom"/>
          </w:tcPr>
          <w:p w14:paraId="2BB00C21" w14:textId="77777777" w:rsidR="0007617F" w:rsidRPr="00887285" w:rsidRDefault="0007617F" w:rsidP="0007617F">
            <w:pPr>
              <w:ind w:right="-72"/>
              <w:jc w:val="right"/>
              <w:rPr>
                <w:rFonts w:ascii="Arial" w:hAnsi="Arial" w:cs="Arial"/>
                <w:sz w:val="18"/>
                <w:szCs w:val="18"/>
              </w:rPr>
            </w:pPr>
            <w:r w:rsidRPr="00887285">
              <w:rPr>
                <w:rFonts w:ascii="Arial" w:hAnsi="Arial" w:cs="Arial"/>
                <w:sz w:val="18"/>
                <w:szCs w:val="18"/>
              </w:rPr>
              <w:t>-</w:t>
            </w:r>
          </w:p>
        </w:tc>
        <w:tc>
          <w:tcPr>
            <w:tcW w:w="1440" w:type="dxa"/>
            <w:vAlign w:val="bottom"/>
          </w:tcPr>
          <w:p w14:paraId="1BCE21E9" w14:textId="77777777" w:rsidR="0007617F" w:rsidRPr="00887285" w:rsidRDefault="0007617F" w:rsidP="0007617F">
            <w:pPr>
              <w:ind w:right="-72"/>
              <w:jc w:val="right"/>
              <w:rPr>
                <w:rFonts w:ascii="Arial" w:hAnsi="Arial" w:cs="Arial"/>
                <w:sz w:val="18"/>
                <w:szCs w:val="18"/>
              </w:rPr>
            </w:pPr>
            <w:r w:rsidRPr="00887285">
              <w:rPr>
                <w:rFonts w:ascii="Arial" w:hAnsi="Arial" w:cs="Arial"/>
                <w:sz w:val="18"/>
                <w:szCs w:val="18"/>
              </w:rPr>
              <w:t>-</w:t>
            </w:r>
          </w:p>
        </w:tc>
        <w:tc>
          <w:tcPr>
            <w:tcW w:w="1440" w:type="dxa"/>
            <w:shd w:val="clear" w:color="auto" w:fill="FAFAFA"/>
            <w:vAlign w:val="bottom"/>
          </w:tcPr>
          <w:p w14:paraId="4DF7ABE7" w14:textId="77777777" w:rsidR="0007617F" w:rsidRPr="00887285" w:rsidRDefault="0007617F" w:rsidP="0007617F">
            <w:pPr>
              <w:ind w:right="-72"/>
              <w:jc w:val="right"/>
              <w:rPr>
                <w:rFonts w:ascii="Arial" w:hAnsi="Arial" w:cs="Arial"/>
                <w:sz w:val="18"/>
                <w:szCs w:val="18"/>
              </w:rPr>
            </w:pPr>
            <w:r w:rsidRPr="00887285">
              <w:rPr>
                <w:rFonts w:ascii="Arial" w:hAnsi="Arial" w:cs="Arial"/>
                <w:sz w:val="18"/>
                <w:szCs w:val="18"/>
              </w:rPr>
              <w:t>-</w:t>
            </w:r>
          </w:p>
        </w:tc>
        <w:tc>
          <w:tcPr>
            <w:tcW w:w="1440" w:type="dxa"/>
            <w:vAlign w:val="bottom"/>
          </w:tcPr>
          <w:p w14:paraId="318AA8F7" w14:textId="77777777" w:rsidR="0007617F" w:rsidRPr="00887285" w:rsidRDefault="0007617F" w:rsidP="0007617F">
            <w:pPr>
              <w:ind w:right="-72"/>
              <w:jc w:val="right"/>
              <w:rPr>
                <w:rFonts w:ascii="Arial" w:hAnsi="Arial" w:cs="Arial"/>
                <w:sz w:val="18"/>
                <w:szCs w:val="18"/>
              </w:rPr>
            </w:pPr>
            <w:r w:rsidRPr="00887285">
              <w:rPr>
                <w:rFonts w:ascii="Arial" w:hAnsi="Arial" w:cs="Arial"/>
                <w:sz w:val="18"/>
                <w:szCs w:val="18"/>
              </w:rPr>
              <w:t>-</w:t>
            </w:r>
          </w:p>
        </w:tc>
      </w:tr>
      <w:tr w:rsidR="0007617F" w:rsidRPr="00887285" w14:paraId="6501DDE9" w14:textId="77777777" w:rsidTr="00887285">
        <w:tc>
          <w:tcPr>
            <w:tcW w:w="3668" w:type="dxa"/>
          </w:tcPr>
          <w:p w14:paraId="7E86A89F" w14:textId="77777777" w:rsidR="0007617F" w:rsidRPr="00887285" w:rsidRDefault="0007617F" w:rsidP="0007617F">
            <w:pPr>
              <w:ind w:left="-101"/>
              <w:rPr>
                <w:rFonts w:ascii="Arial" w:hAnsi="Arial" w:cs="Arial"/>
                <w:sz w:val="18"/>
                <w:szCs w:val="18"/>
              </w:rPr>
            </w:pPr>
            <w:r w:rsidRPr="00887285">
              <w:rPr>
                <w:rFonts w:ascii="Arial" w:hAnsi="Arial" w:cs="Arial"/>
                <w:sz w:val="18"/>
                <w:szCs w:val="18"/>
              </w:rPr>
              <w:t>Overdue 3 - 6 months</w:t>
            </w:r>
          </w:p>
        </w:tc>
        <w:tc>
          <w:tcPr>
            <w:tcW w:w="1440" w:type="dxa"/>
            <w:shd w:val="clear" w:color="auto" w:fill="FAFAFA"/>
            <w:vAlign w:val="bottom"/>
          </w:tcPr>
          <w:p w14:paraId="0EFFDEAA" w14:textId="77777777" w:rsidR="0007617F" w:rsidRPr="00887285" w:rsidRDefault="0007617F" w:rsidP="0007617F">
            <w:pPr>
              <w:ind w:right="-72"/>
              <w:jc w:val="right"/>
              <w:rPr>
                <w:rFonts w:ascii="Arial" w:hAnsi="Arial" w:cs="Arial"/>
                <w:sz w:val="18"/>
                <w:szCs w:val="18"/>
              </w:rPr>
            </w:pPr>
            <w:r w:rsidRPr="00887285">
              <w:rPr>
                <w:rFonts w:ascii="Arial" w:hAnsi="Arial" w:cs="Arial"/>
                <w:sz w:val="18"/>
                <w:szCs w:val="18"/>
              </w:rPr>
              <w:t>-</w:t>
            </w:r>
          </w:p>
        </w:tc>
        <w:tc>
          <w:tcPr>
            <w:tcW w:w="1440" w:type="dxa"/>
            <w:vAlign w:val="bottom"/>
          </w:tcPr>
          <w:p w14:paraId="090DDFD3" w14:textId="77777777" w:rsidR="0007617F" w:rsidRPr="00887285" w:rsidRDefault="0007617F" w:rsidP="0007617F">
            <w:pPr>
              <w:ind w:right="-72"/>
              <w:jc w:val="right"/>
              <w:rPr>
                <w:rFonts w:ascii="Arial" w:hAnsi="Arial" w:cs="Arial"/>
                <w:sz w:val="18"/>
                <w:szCs w:val="18"/>
              </w:rPr>
            </w:pPr>
            <w:r w:rsidRPr="00887285">
              <w:rPr>
                <w:rFonts w:ascii="Arial" w:hAnsi="Arial" w:cs="Arial"/>
                <w:sz w:val="18"/>
                <w:szCs w:val="18"/>
              </w:rPr>
              <w:t>-</w:t>
            </w:r>
          </w:p>
        </w:tc>
        <w:tc>
          <w:tcPr>
            <w:tcW w:w="1440" w:type="dxa"/>
            <w:shd w:val="clear" w:color="auto" w:fill="FAFAFA"/>
            <w:vAlign w:val="bottom"/>
          </w:tcPr>
          <w:p w14:paraId="745060BD" w14:textId="77777777" w:rsidR="0007617F" w:rsidRPr="00887285" w:rsidRDefault="0007617F" w:rsidP="0007617F">
            <w:pPr>
              <w:ind w:right="-72"/>
              <w:jc w:val="right"/>
              <w:rPr>
                <w:rFonts w:ascii="Arial" w:hAnsi="Arial" w:cs="Arial"/>
                <w:sz w:val="18"/>
                <w:szCs w:val="18"/>
              </w:rPr>
            </w:pPr>
            <w:r w:rsidRPr="00887285">
              <w:rPr>
                <w:rFonts w:ascii="Arial" w:hAnsi="Arial" w:cs="Arial"/>
                <w:sz w:val="18"/>
                <w:szCs w:val="18"/>
              </w:rPr>
              <w:t>-</w:t>
            </w:r>
          </w:p>
        </w:tc>
        <w:tc>
          <w:tcPr>
            <w:tcW w:w="1440" w:type="dxa"/>
            <w:vAlign w:val="bottom"/>
          </w:tcPr>
          <w:p w14:paraId="4A9C309D" w14:textId="77777777" w:rsidR="0007617F" w:rsidRPr="00887285" w:rsidRDefault="0007617F" w:rsidP="0007617F">
            <w:pPr>
              <w:ind w:right="-72"/>
              <w:jc w:val="right"/>
              <w:rPr>
                <w:rFonts w:ascii="Arial" w:hAnsi="Arial" w:cs="Arial"/>
                <w:sz w:val="18"/>
                <w:szCs w:val="18"/>
              </w:rPr>
            </w:pPr>
            <w:r w:rsidRPr="00887285">
              <w:rPr>
                <w:rFonts w:ascii="Arial" w:hAnsi="Arial" w:cs="Arial"/>
                <w:sz w:val="18"/>
                <w:szCs w:val="18"/>
              </w:rPr>
              <w:t>-</w:t>
            </w:r>
          </w:p>
        </w:tc>
      </w:tr>
      <w:tr w:rsidR="0007617F" w:rsidRPr="00887285" w14:paraId="2F3108FF" w14:textId="77777777" w:rsidTr="00887285">
        <w:tc>
          <w:tcPr>
            <w:tcW w:w="3668" w:type="dxa"/>
          </w:tcPr>
          <w:p w14:paraId="13AB1C8C" w14:textId="77777777" w:rsidR="0007617F" w:rsidRPr="00887285" w:rsidRDefault="0007617F" w:rsidP="0007617F">
            <w:pPr>
              <w:ind w:left="-101"/>
              <w:rPr>
                <w:rFonts w:ascii="Arial" w:hAnsi="Arial" w:cs="Arial"/>
                <w:sz w:val="18"/>
                <w:szCs w:val="18"/>
              </w:rPr>
            </w:pPr>
            <w:r w:rsidRPr="00887285">
              <w:rPr>
                <w:rFonts w:ascii="Arial" w:hAnsi="Arial" w:cs="Arial"/>
                <w:sz w:val="18"/>
                <w:szCs w:val="18"/>
              </w:rPr>
              <w:t>Overdue 6 - 12 months</w:t>
            </w:r>
          </w:p>
        </w:tc>
        <w:tc>
          <w:tcPr>
            <w:tcW w:w="1440" w:type="dxa"/>
            <w:shd w:val="clear" w:color="auto" w:fill="FAFAFA"/>
            <w:vAlign w:val="bottom"/>
          </w:tcPr>
          <w:p w14:paraId="2672E5BA" w14:textId="77777777" w:rsidR="0007617F" w:rsidRPr="00887285" w:rsidRDefault="0007617F" w:rsidP="0007617F">
            <w:pPr>
              <w:ind w:right="-72"/>
              <w:jc w:val="right"/>
              <w:rPr>
                <w:rFonts w:ascii="Arial" w:hAnsi="Arial" w:cs="Arial"/>
                <w:sz w:val="18"/>
                <w:szCs w:val="18"/>
              </w:rPr>
            </w:pPr>
            <w:r w:rsidRPr="00887285">
              <w:rPr>
                <w:rFonts w:ascii="Arial" w:hAnsi="Arial" w:cs="Arial"/>
                <w:sz w:val="18"/>
                <w:szCs w:val="18"/>
              </w:rPr>
              <w:t>-</w:t>
            </w:r>
          </w:p>
        </w:tc>
        <w:tc>
          <w:tcPr>
            <w:tcW w:w="1440" w:type="dxa"/>
            <w:vAlign w:val="bottom"/>
          </w:tcPr>
          <w:p w14:paraId="20E3D342" w14:textId="77777777" w:rsidR="0007617F" w:rsidRPr="00887285" w:rsidRDefault="0007617F" w:rsidP="0007617F">
            <w:pPr>
              <w:ind w:right="-72"/>
              <w:jc w:val="right"/>
              <w:rPr>
                <w:rFonts w:ascii="Arial" w:hAnsi="Arial" w:cs="Arial"/>
                <w:sz w:val="18"/>
                <w:szCs w:val="18"/>
              </w:rPr>
            </w:pPr>
            <w:r w:rsidRPr="00887285">
              <w:rPr>
                <w:rFonts w:ascii="Arial" w:hAnsi="Arial" w:cs="Arial"/>
                <w:sz w:val="18"/>
                <w:szCs w:val="18"/>
              </w:rPr>
              <w:t>-</w:t>
            </w:r>
          </w:p>
        </w:tc>
        <w:tc>
          <w:tcPr>
            <w:tcW w:w="1440" w:type="dxa"/>
            <w:shd w:val="clear" w:color="auto" w:fill="FAFAFA"/>
            <w:vAlign w:val="bottom"/>
          </w:tcPr>
          <w:p w14:paraId="5F2C57C7" w14:textId="77777777" w:rsidR="0007617F" w:rsidRPr="00887285" w:rsidRDefault="0007617F" w:rsidP="0007617F">
            <w:pPr>
              <w:ind w:right="-72"/>
              <w:jc w:val="right"/>
              <w:rPr>
                <w:rFonts w:ascii="Arial" w:hAnsi="Arial" w:cs="Arial"/>
                <w:sz w:val="18"/>
                <w:szCs w:val="18"/>
              </w:rPr>
            </w:pPr>
            <w:r w:rsidRPr="00887285">
              <w:rPr>
                <w:rFonts w:ascii="Arial" w:hAnsi="Arial" w:cs="Arial"/>
                <w:sz w:val="18"/>
                <w:szCs w:val="18"/>
              </w:rPr>
              <w:t>-</w:t>
            </w:r>
          </w:p>
        </w:tc>
        <w:tc>
          <w:tcPr>
            <w:tcW w:w="1440" w:type="dxa"/>
            <w:vAlign w:val="bottom"/>
          </w:tcPr>
          <w:p w14:paraId="43304E1A" w14:textId="77777777" w:rsidR="0007617F" w:rsidRPr="00887285" w:rsidRDefault="0007617F" w:rsidP="0007617F">
            <w:pPr>
              <w:ind w:right="-72"/>
              <w:jc w:val="right"/>
              <w:rPr>
                <w:rFonts w:ascii="Arial" w:hAnsi="Arial" w:cs="Arial"/>
                <w:sz w:val="18"/>
                <w:szCs w:val="18"/>
              </w:rPr>
            </w:pPr>
            <w:r w:rsidRPr="00887285">
              <w:rPr>
                <w:rFonts w:ascii="Arial" w:hAnsi="Arial" w:cs="Arial"/>
                <w:sz w:val="18"/>
                <w:szCs w:val="18"/>
              </w:rPr>
              <w:t>-</w:t>
            </w:r>
          </w:p>
        </w:tc>
      </w:tr>
      <w:tr w:rsidR="0007617F" w:rsidRPr="00887285" w14:paraId="0A8E32EB" w14:textId="77777777" w:rsidTr="00887285">
        <w:tc>
          <w:tcPr>
            <w:tcW w:w="3668" w:type="dxa"/>
          </w:tcPr>
          <w:p w14:paraId="0732F868" w14:textId="77777777" w:rsidR="0007617F" w:rsidRPr="00887285" w:rsidRDefault="0007617F" w:rsidP="0007617F">
            <w:pPr>
              <w:ind w:left="-101"/>
              <w:rPr>
                <w:rFonts w:ascii="Arial" w:hAnsi="Arial" w:cs="Arial"/>
                <w:sz w:val="18"/>
                <w:szCs w:val="18"/>
              </w:rPr>
            </w:pPr>
            <w:r w:rsidRPr="00887285">
              <w:rPr>
                <w:rFonts w:ascii="Arial" w:hAnsi="Arial" w:cs="Arial"/>
                <w:sz w:val="18"/>
                <w:szCs w:val="18"/>
              </w:rPr>
              <w:t xml:space="preserve">Overdue over 12 months </w:t>
            </w:r>
          </w:p>
        </w:tc>
        <w:tc>
          <w:tcPr>
            <w:tcW w:w="1440" w:type="dxa"/>
            <w:tcBorders>
              <w:bottom w:val="single" w:sz="4" w:space="0" w:color="auto"/>
            </w:tcBorders>
            <w:shd w:val="clear" w:color="auto" w:fill="FAFAFA"/>
            <w:vAlign w:val="bottom"/>
          </w:tcPr>
          <w:p w14:paraId="4970521F" w14:textId="77777777" w:rsidR="0007617F" w:rsidRPr="00887285" w:rsidRDefault="0007617F" w:rsidP="0007617F">
            <w:pPr>
              <w:ind w:right="-72"/>
              <w:jc w:val="right"/>
              <w:rPr>
                <w:rFonts w:ascii="Arial" w:hAnsi="Arial" w:cs="Arial"/>
                <w:sz w:val="18"/>
                <w:szCs w:val="18"/>
              </w:rPr>
            </w:pPr>
            <w:r w:rsidRPr="00887285">
              <w:rPr>
                <w:rFonts w:ascii="Arial" w:hAnsi="Arial" w:cs="Arial"/>
                <w:sz w:val="18"/>
                <w:szCs w:val="18"/>
              </w:rPr>
              <w:t>23,251,587</w:t>
            </w:r>
          </w:p>
        </w:tc>
        <w:tc>
          <w:tcPr>
            <w:tcW w:w="1440" w:type="dxa"/>
            <w:tcBorders>
              <w:bottom w:val="single" w:sz="4" w:space="0" w:color="auto"/>
            </w:tcBorders>
            <w:vAlign w:val="bottom"/>
          </w:tcPr>
          <w:p w14:paraId="750B4CC5" w14:textId="77777777" w:rsidR="0007617F" w:rsidRPr="00887285" w:rsidRDefault="0007617F" w:rsidP="0007617F">
            <w:pPr>
              <w:ind w:right="-72"/>
              <w:jc w:val="right"/>
              <w:rPr>
                <w:rFonts w:ascii="Arial" w:hAnsi="Arial" w:cs="Arial"/>
                <w:sz w:val="18"/>
                <w:szCs w:val="18"/>
              </w:rPr>
            </w:pPr>
            <w:r w:rsidRPr="00887285">
              <w:rPr>
                <w:rFonts w:ascii="Arial" w:hAnsi="Arial" w:cs="Arial"/>
                <w:sz w:val="18"/>
                <w:szCs w:val="18"/>
              </w:rPr>
              <w:t>52,841,589</w:t>
            </w:r>
          </w:p>
        </w:tc>
        <w:tc>
          <w:tcPr>
            <w:tcW w:w="1440" w:type="dxa"/>
            <w:tcBorders>
              <w:bottom w:val="single" w:sz="4" w:space="0" w:color="auto"/>
            </w:tcBorders>
            <w:shd w:val="clear" w:color="auto" w:fill="FAFAFA"/>
            <w:vAlign w:val="bottom"/>
          </w:tcPr>
          <w:p w14:paraId="4D8D15C8" w14:textId="77777777" w:rsidR="0007617F" w:rsidRPr="00887285" w:rsidRDefault="0007617F" w:rsidP="0007617F">
            <w:pPr>
              <w:ind w:right="-72"/>
              <w:jc w:val="right"/>
              <w:rPr>
                <w:rFonts w:ascii="Arial" w:hAnsi="Arial" w:cs="Arial"/>
                <w:sz w:val="18"/>
                <w:szCs w:val="18"/>
              </w:rPr>
            </w:pPr>
            <w:r w:rsidRPr="00887285">
              <w:rPr>
                <w:rFonts w:ascii="Arial" w:hAnsi="Arial" w:cs="Arial"/>
                <w:sz w:val="18"/>
                <w:szCs w:val="18"/>
              </w:rPr>
              <w:t>-</w:t>
            </w:r>
          </w:p>
        </w:tc>
        <w:tc>
          <w:tcPr>
            <w:tcW w:w="1440" w:type="dxa"/>
            <w:tcBorders>
              <w:bottom w:val="single" w:sz="4" w:space="0" w:color="auto"/>
            </w:tcBorders>
            <w:vAlign w:val="bottom"/>
          </w:tcPr>
          <w:p w14:paraId="38896902" w14:textId="77777777" w:rsidR="0007617F" w:rsidRPr="00887285" w:rsidRDefault="0007617F" w:rsidP="0007617F">
            <w:pPr>
              <w:ind w:right="-72"/>
              <w:jc w:val="right"/>
              <w:rPr>
                <w:rFonts w:ascii="Arial" w:hAnsi="Arial" w:cs="Arial"/>
                <w:sz w:val="18"/>
                <w:szCs w:val="18"/>
              </w:rPr>
            </w:pPr>
            <w:r w:rsidRPr="00887285">
              <w:rPr>
                <w:rFonts w:ascii="Arial" w:hAnsi="Arial" w:cs="Arial"/>
                <w:sz w:val="18"/>
                <w:szCs w:val="18"/>
              </w:rPr>
              <w:t>-</w:t>
            </w:r>
          </w:p>
        </w:tc>
      </w:tr>
      <w:tr w:rsidR="0007617F" w:rsidRPr="00887285" w14:paraId="71C84696" w14:textId="77777777" w:rsidTr="00887285">
        <w:tc>
          <w:tcPr>
            <w:tcW w:w="3668" w:type="dxa"/>
          </w:tcPr>
          <w:p w14:paraId="0C4415E6" w14:textId="77777777" w:rsidR="0007617F" w:rsidRPr="00887285" w:rsidRDefault="0007617F" w:rsidP="0007617F">
            <w:pPr>
              <w:tabs>
                <w:tab w:val="left" w:pos="990"/>
              </w:tabs>
              <w:ind w:left="-101"/>
              <w:rPr>
                <w:rFonts w:ascii="Arial" w:hAnsi="Arial" w:cs="Arial"/>
                <w:b/>
                <w:bCs/>
                <w:sz w:val="18"/>
                <w:szCs w:val="18"/>
              </w:rPr>
            </w:pPr>
          </w:p>
        </w:tc>
        <w:tc>
          <w:tcPr>
            <w:tcW w:w="1440" w:type="dxa"/>
            <w:tcBorders>
              <w:top w:val="single" w:sz="4" w:space="0" w:color="auto"/>
            </w:tcBorders>
            <w:shd w:val="clear" w:color="auto" w:fill="FAFAFA"/>
          </w:tcPr>
          <w:p w14:paraId="2B08D8B2" w14:textId="77777777" w:rsidR="0007617F" w:rsidRPr="00887285" w:rsidRDefault="0007617F" w:rsidP="0007617F">
            <w:pPr>
              <w:ind w:right="-72"/>
              <w:jc w:val="right"/>
              <w:rPr>
                <w:rFonts w:ascii="Arial" w:hAnsi="Arial" w:cs="Arial"/>
                <w:sz w:val="18"/>
                <w:szCs w:val="18"/>
              </w:rPr>
            </w:pPr>
          </w:p>
        </w:tc>
        <w:tc>
          <w:tcPr>
            <w:tcW w:w="1440" w:type="dxa"/>
            <w:tcBorders>
              <w:top w:val="single" w:sz="4" w:space="0" w:color="auto"/>
            </w:tcBorders>
          </w:tcPr>
          <w:p w14:paraId="0D6DEABA" w14:textId="77777777" w:rsidR="0007617F" w:rsidRPr="00887285" w:rsidRDefault="0007617F" w:rsidP="0007617F">
            <w:pPr>
              <w:ind w:right="-72"/>
              <w:jc w:val="right"/>
              <w:rPr>
                <w:rFonts w:ascii="Arial" w:hAnsi="Arial" w:cs="Arial"/>
                <w:sz w:val="18"/>
                <w:szCs w:val="18"/>
              </w:rPr>
            </w:pPr>
          </w:p>
        </w:tc>
        <w:tc>
          <w:tcPr>
            <w:tcW w:w="1440" w:type="dxa"/>
            <w:tcBorders>
              <w:top w:val="single" w:sz="4" w:space="0" w:color="auto"/>
            </w:tcBorders>
            <w:shd w:val="clear" w:color="auto" w:fill="FAFAFA"/>
          </w:tcPr>
          <w:p w14:paraId="4CD28EAD" w14:textId="77777777" w:rsidR="0007617F" w:rsidRPr="00887285" w:rsidRDefault="0007617F" w:rsidP="0007617F">
            <w:pPr>
              <w:ind w:right="-72"/>
              <w:rPr>
                <w:rFonts w:ascii="Arial" w:hAnsi="Arial" w:cs="Arial"/>
                <w:sz w:val="18"/>
                <w:szCs w:val="18"/>
              </w:rPr>
            </w:pPr>
          </w:p>
        </w:tc>
        <w:tc>
          <w:tcPr>
            <w:tcW w:w="1440" w:type="dxa"/>
            <w:tcBorders>
              <w:top w:val="single" w:sz="4" w:space="0" w:color="auto"/>
            </w:tcBorders>
          </w:tcPr>
          <w:p w14:paraId="44B86A06" w14:textId="77777777" w:rsidR="0007617F" w:rsidRPr="00887285" w:rsidRDefault="0007617F" w:rsidP="0007617F">
            <w:pPr>
              <w:ind w:right="-72"/>
              <w:rPr>
                <w:rFonts w:ascii="Arial" w:hAnsi="Arial" w:cs="Arial"/>
                <w:sz w:val="18"/>
                <w:szCs w:val="18"/>
              </w:rPr>
            </w:pPr>
          </w:p>
        </w:tc>
      </w:tr>
      <w:tr w:rsidR="00887285" w:rsidRPr="00887285" w14:paraId="21340B66" w14:textId="77777777" w:rsidTr="00887285">
        <w:tc>
          <w:tcPr>
            <w:tcW w:w="3668" w:type="dxa"/>
          </w:tcPr>
          <w:p w14:paraId="2B48E39A" w14:textId="77777777" w:rsidR="00887285" w:rsidRPr="00887285" w:rsidRDefault="00887285" w:rsidP="00887285">
            <w:pPr>
              <w:ind w:left="-101"/>
              <w:rPr>
                <w:rFonts w:ascii="Arial" w:hAnsi="Arial" w:cs="Arial"/>
                <w:sz w:val="18"/>
                <w:szCs w:val="18"/>
              </w:rPr>
            </w:pPr>
          </w:p>
        </w:tc>
        <w:tc>
          <w:tcPr>
            <w:tcW w:w="1440" w:type="dxa"/>
            <w:shd w:val="clear" w:color="auto" w:fill="FAFAFA"/>
            <w:vAlign w:val="bottom"/>
          </w:tcPr>
          <w:p w14:paraId="26504F35" w14:textId="77777777" w:rsidR="00887285" w:rsidRPr="00887285" w:rsidRDefault="00887285" w:rsidP="00887285">
            <w:pPr>
              <w:ind w:right="-72"/>
              <w:jc w:val="right"/>
              <w:rPr>
                <w:rFonts w:ascii="Arial" w:hAnsi="Arial" w:cs="Arial"/>
                <w:sz w:val="18"/>
                <w:szCs w:val="18"/>
              </w:rPr>
            </w:pPr>
            <w:r w:rsidRPr="00887285">
              <w:rPr>
                <w:rFonts w:ascii="Arial" w:hAnsi="Arial" w:cs="Arial"/>
                <w:sz w:val="18"/>
                <w:szCs w:val="18"/>
              </w:rPr>
              <w:t>4,834,389,564</w:t>
            </w:r>
          </w:p>
        </w:tc>
        <w:tc>
          <w:tcPr>
            <w:tcW w:w="1440" w:type="dxa"/>
            <w:vAlign w:val="bottom"/>
          </w:tcPr>
          <w:p w14:paraId="71FB69EF" w14:textId="77777777" w:rsidR="00887285" w:rsidRPr="00887285" w:rsidRDefault="00887285" w:rsidP="00887285">
            <w:pPr>
              <w:ind w:right="-72"/>
              <w:jc w:val="right"/>
              <w:rPr>
                <w:rFonts w:ascii="Arial" w:hAnsi="Arial" w:cs="Arial"/>
                <w:sz w:val="18"/>
                <w:szCs w:val="18"/>
              </w:rPr>
            </w:pPr>
            <w:r w:rsidRPr="00887285">
              <w:rPr>
                <w:rFonts w:ascii="Arial" w:hAnsi="Arial" w:cs="Arial"/>
                <w:sz w:val="18"/>
                <w:szCs w:val="18"/>
              </w:rPr>
              <w:t>5,604,087,613</w:t>
            </w:r>
          </w:p>
        </w:tc>
        <w:tc>
          <w:tcPr>
            <w:tcW w:w="1440" w:type="dxa"/>
            <w:shd w:val="clear" w:color="auto" w:fill="FAFAFA"/>
            <w:vAlign w:val="bottom"/>
          </w:tcPr>
          <w:p w14:paraId="551BF32E" w14:textId="4FED279E" w:rsidR="00887285" w:rsidRPr="00634163" w:rsidRDefault="00887285" w:rsidP="00634163">
            <w:pPr>
              <w:ind w:right="-72"/>
              <w:jc w:val="right"/>
              <w:rPr>
                <w:rFonts w:ascii="Arial" w:hAnsi="Arial" w:cs="Arial"/>
                <w:sz w:val="18"/>
                <w:szCs w:val="18"/>
              </w:rPr>
            </w:pPr>
            <w:r w:rsidRPr="00887285">
              <w:rPr>
                <w:rFonts w:ascii="Arial" w:hAnsi="Arial" w:cs="Arial"/>
                <w:sz w:val="18"/>
                <w:szCs w:val="18"/>
              </w:rPr>
              <w:t>-</w:t>
            </w:r>
          </w:p>
        </w:tc>
        <w:tc>
          <w:tcPr>
            <w:tcW w:w="1440" w:type="dxa"/>
            <w:vAlign w:val="bottom"/>
          </w:tcPr>
          <w:p w14:paraId="2C4D0135" w14:textId="77777777" w:rsidR="00887285" w:rsidRPr="00887285" w:rsidRDefault="00887285" w:rsidP="00634163">
            <w:pPr>
              <w:ind w:right="-72"/>
              <w:jc w:val="right"/>
              <w:rPr>
                <w:rFonts w:ascii="Arial" w:hAnsi="Arial" w:cs="Arial"/>
                <w:sz w:val="18"/>
                <w:szCs w:val="18"/>
              </w:rPr>
            </w:pPr>
            <w:r w:rsidRPr="00887285">
              <w:rPr>
                <w:rFonts w:ascii="Arial" w:hAnsi="Arial" w:cs="Arial"/>
                <w:sz w:val="18"/>
                <w:szCs w:val="18"/>
              </w:rPr>
              <w:t>-</w:t>
            </w:r>
          </w:p>
        </w:tc>
      </w:tr>
      <w:tr w:rsidR="00887285" w:rsidRPr="00887285" w14:paraId="1AEAF76F" w14:textId="77777777" w:rsidTr="00887285">
        <w:tc>
          <w:tcPr>
            <w:tcW w:w="3668" w:type="dxa"/>
          </w:tcPr>
          <w:p w14:paraId="64A603EC" w14:textId="288147F0" w:rsidR="00887285" w:rsidRPr="00887285" w:rsidRDefault="00887285" w:rsidP="00887285">
            <w:pPr>
              <w:tabs>
                <w:tab w:val="left" w:pos="990"/>
              </w:tabs>
              <w:ind w:left="-101"/>
              <w:rPr>
                <w:rFonts w:ascii="Arial" w:hAnsi="Arial" w:cs="Arial"/>
                <w:sz w:val="18"/>
                <w:szCs w:val="18"/>
              </w:rPr>
            </w:pPr>
            <w:r w:rsidRPr="00887285">
              <w:rPr>
                <w:rFonts w:ascii="Arial" w:hAnsi="Arial" w:cs="Arial"/>
                <w:sz w:val="18"/>
                <w:szCs w:val="18"/>
                <w:u w:val="single"/>
              </w:rPr>
              <w:t>Less</w:t>
            </w:r>
            <w:r w:rsidRPr="00887285">
              <w:rPr>
                <w:rFonts w:ascii="Arial" w:hAnsi="Arial" w:cs="Arial"/>
                <w:sz w:val="18"/>
                <w:szCs w:val="18"/>
              </w:rPr>
              <w:t xml:space="preserve">  Impairment loss</w:t>
            </w:r>
          </w:p>
        </w:tc>
        <w:tc>
          <w:tcPr>
            <w:tcW w:w="1440" w:type="dxa"/>
            <w:tcBorders>
              <w:bottom w:val="single" w:sz="4" w:space="0" w:color="auto"/>
            </w:tcBorders>
            <w:shd w:val="clear" w:color="auto" w:fill="FAFAFA"/>
            <w:vAlign w:val="bottom"/>
          </w:tcPr>
          <w:p w14:paraId="4FF15398" w14:textId="77777777" w:rsidR="00887285" w:rsidRPr="00887285" w:rsidRDefault="00887285" w:rsidP="00887285">
            <w:pPr>
              <w:ind w:right="-72"/>
              <w:jc w:val="right"/>
              <w:rPr>
                <w:rFonts w:ascii="Arial" w:hAnsi="Arial" w:cs="Arial"/>
                <w:sz w:val="18"/>
                <w:szCs w:val="18"/>
              </w:rPr>
            </w:pPr>
            <w:r w:rsidRPr="00887285">
              <w:rPr>
                <w:rFonts w:ascii="Arial" w:hAnsi="Arial" w:cs="Arial"/>
                <w:sz w:val="18"/>
                <w:szCs w:val="18"/>
                <w:cs/>
              </w:rPr>
              <w:t>(23</w:t>
            </w:r>
            <w:r w:rsidRPr="00887285">
              <w:rPr>
                <w:rFonts w:ascii="Arial" w:hAnsi="Arial" w:cs="Arial"/>
                <w:sz w:val="18"/>
                <w:szCs w:val="18"/>
              </w:rPr>
              <w:t>,</w:t>
            </w:r>
            <w:r w:rsidRPr="00887285">
              <w:rPr>
                <w:rFonts w:ascii="Arial" w:hAnsi="Arial" w:cs="Arial"/>
                <w:sz w:val="18"/>
                <w:szCs w:val="18"/>
                <w:cs/>
              </w:rPr>
              <w:t>398</w:t>
            </w:r>
            <w:r w:rsidRPr="00887285">
              <w:rPr>
                <w:rFonts w:ascii="Arial" w:hAnsi="Arial" w:cs="Arial"/>
                <w:sz w:val="18"/>
                <w:szCs w:val="18"/>
              </w:rPr>
              <w:t>,</w:t>
            </w:r>
            <w:r w:rsidRPr="00887285">
              <w:rPr>
                <w:rFonts w:ascii="Arial" w:hAnsi="Arial" w:cs="Arial"/>
                <w:sz w:val="18"/>
                <w:szCs w:val="18"/>
                <w:cs/>
              </w:rPr>
              <w:t>021)</w:t>
            </w:r>
          </w:p>
        </w:tc>
        <w:tc>
          <w:tcPr>
            <w:tcW w:w="1440" w:type="dxa"/>
            <w:tcBorders>
              <w:bottom w:val="single" w:sz="4" w:space="0" w:color="auto"/>
            </w:tcBorders>
            <w:vAlign w:val="bottom"/>
          </w:tcPr>
          <w:p w14:paraId="7820C668" w14:textId="77777777" w:rsidR="00887285" w:rsidRPr="00887285" w:rsidRDefault="00887285" w:rsidP="00887285">
            <w:pPr>
              <w:ind w:right="-72"/>
              <w:jc w:val="right"/>
              <w:rPr>
                <w:rFonts w:ascii="Arial" w:hAnsi="Arial" w:cs="Arial"/>
                <w:sz w:val="18"/>
                <w:szCs w:val="18"/>
              </w:rPr>
            </w:pPr>
            <w:r w:rsidRPr="00887285">
              <w:rPr>
                <w:rFonts w:ascii="Arial" w:hAnsi="Arial" w:cs="Arial"/>
                <w:sz w:val="18"/>
                <w:szCs w:val="18"/>
              </w:rPr>
              <w:t>(21,285,705)</w:t>
            </w:r>
          </w:p>
        </w:tc>
        <w:tc>
          <w:tcPr>
            <w:tcW w:w="1440" w:type="dxa"/>
            <w:tcBorders>
              <w:bottom w:val="single" w:sz="4" w:space="0" w:color="auto"/>
            </w:tcBorders>
            <w:shd w:val="clear" w:color="auto" w:fill="FAFAFA"/>
            <w:vAlign w:val="bottom"/>
          </w:tcPr>
          <w:p w14:paraId="1C687BF8" w14:textId="77777777" w:rsidR="00887285" w:rsidRPr="00887285" w:rsidRDefault="00887285" w:rsidP="00887285">
            <w:pPr>
              <w:ind w:right="-72"/>
              <w:jc w:val="right"/>
              <w:rPr>
                <w:rFonts w:ascii="Arial" w:hAnsi="Arial" w:cs="Arial"/>
                <w:sz w:val="18"/>
                <w:szCs w:val="18"/>
              </w:rPr>
            </w:pPr>
            <w:r w:rsidRPr="00887285">
              <w:rPr>
                <w:rFonts w:ascii="Arial" w:hAnsi="Arial" w:cs="Arial"/>
                <w:sz w:val="18"/>
                <w:szCs w:val="18"/>
              </w:rPr>
              <w:t>-</w:t>
            </w:r>
          </w:p>
        </w:tc>
        <w:tc>
          <w:tcPr>
            <w:tcW w:w="1440" w:type="dxa"/>
            <w:tcBorders>
              <w:bottom w:val="single" w:sz="4" w:space="0" w:color="auto"/>
            </w:tcBorders>
            <w:vAlign w:val="bottom"/>
          </w:tcPr>
          <w:p w14:paraId="6F689A0E" w14:textId="77777777" w:rsidR="00887285" w:rsidRPr="00887285" w:rsidRDefault="00887285" w:rsidP="00887285">
            <w:pPr>
              <w:ind w:right="-72"/>
              <w:jc w:val="right"/>
              <w:rPr>
                <w:rFonts w:ascii="Arial" w:hAnsi="Arial" w:cs="Arial"/>
                <w:sz w:val="18"/>
                <w:szCs w:val="18"/>
              </w:rPr>
            </w:pPr>
            <w:r w:rsidRPr="00887285">
              <w:rPr>
                <w:rFonts w:ascii="Arial" w:hAnsi="Arial" w:cs="Arial"/>
                <w:sz w:val="18"/>
                <w:szCs w:val="18"/>
              </w:rPr>
              <w:t>-</w:t>
            </w:r>
          </w:p>
        </w:tc>
      </w:tr>
      <w:tr w:rsidR="00887285" w:rsidRPr="00887285" w14:paraId="43B6DF5B" w14:textId="77777777" w:rsidTr="00887285">
        <w:tc>
          <w:tcPr>
            <w:tcW w:w="3668" w:type="dxa"/>
          </w:tcPr>
          <w:p w14:paraId="432329FA" w14:textId="77777777" w:rsidR="00887285" w:rsidRPr="00887285" w:rsidRDefault="00887285" w:rsidP="00887285">
            <w:pPr>
              <w:tabs>
                <w:tab w:val="left" w:pos="990"/>
              </w:tabs>
              <w:ind w:left="-101"/>
              <w:rPr>
                <w:rFonts w:ascii="Arial" w:hAnsi="Arial" w:cs="Arial"/>
                <w:b/>
                <w:bCs/>
                <w:sz w:val="18"/>
                <w:szCs w:val="18"/>
              </w:rPr>
            </w:pPr>
          </w:p>
        </w:tc>
        <w:tc>
          <w:tcPr>
            <w:tcW w:w="1440" w:type="dxa"/>
            <w:tcBorders>
              <w:top w:val="single" w:sz="4" w:space="0" w:color="auto"/>
            </w:tcBorders>
            <w:shd w:val="clear" w:color="auto" w:fill="FAFAFA"/>
          </w:tcPr>
          <w:p w14:paraId="370E2EB1" w14:textId="77777777" w:rsidR="00887285" w:rsidRPr="00887285" w:rsidRDefault="00887285" w:rsidP="00887285">
            <w:pPr>
              <w:ind w:right="-72"/>
              <w:jc w:val="right"/>
              <w:rPr>
                <w:rFonts w:ascii="Arial" w:hAnsi="Arial" w:cs="Arial"/>
                <w:sz w:val="18"/>
                <w:szCs w:val="18"/>
              </w:rPr>
            </w:pPr>
          </w:p>
        </w:tc>
        <w:tc>
          <w:tcPr>
            <w:tcW w:w="1440" w:type="dxa"/>
            <w:tcBorders>
              <w:top w:val="single" w:sz="4" w:space="0" w:color="auto"/>
            </w:tcBorders>
          </w:tcPr>
          <w:p w14:paraId="36221218" w14:textId="77777777" w:rsidR="00887285" w:rsidRPr="00887285" w:rsidRDefault="00887285" w:rsidP="00887285">
            <w:pPr>
              <w:ind w:right="-72"/>
              <w:jc w:val="right"/>
              <w:rPr>
                <w:rFonts w:ascii="Arial" w:hAnsi="Arial" w:cs="Arial"/>
                <w:sz w:val="18"/>
                <w:szCs w:val="18"/>
              </w:rPr>
            </w:pPr>
          </w:p>
        </w:tc>
        <w:tc>
          <w:tcPr>
            <w:tcW w:w="1440" w:type="dxa"/>
            <w:tcBorders>
              <w:top w:val="single" w:sz="4" w:space="0" w:color="auto"/>
            </w:tcBorders>
            <w:shd w:val="clear" w:color="auto" w:fill="FAFAFA"/>
          </w:tcPr>
          <w:p w14:paraId="541CFBBC" w14:textId="77777777" w:rsidR="00887285" w:rsidRPr="00887285" w:rsidRDefault="00887285" w:rsidP="00887285">
            <w:pPr>
              <w:ind w:right="-72"/>
              <w:rPr>
                <w:rFonts w:ascii="Arial" w:hAnsi="Arial" w:cs="Arial"/>
                <w:sz w:val="18"/>
                <w:szCs w:val="18"/>
              </w:rPr>
            </w:pPr>
          </w:p>
        </w:tc>
        <w:tc>
          <w:tcPr>
            <w:tcW w:w="1440" w:type="dxa"/>
            <w:tcBorders>
              <w:top w:val="single" w:sz="4" w:space="0" w:color="auto"/>
            </w:tcBorders>
          </w:tcPr>
          <w:p w14:paraId="76F22D0A" w14:textId="77777777" w:rsidR="00887285" w:rsidRPr="00887285" w:rsidRDefault="00887285" w:rsidP="00887285">
            <w:pPr>
              <w:ind w:right="-72"/>
              <w:rPr>
                <w:rFonts w:ascii="Arial" w:hAnsi="Arial" w:cs="Arial"/>
                <w:sz w:val="18"/>
                <w:szCs w:val="18"/>
              </w:rPr>
            </w:pPr>
          </w:p>
        </w:tc>
      </w:tr>
      <w:tr w:rsidR="00887285" w:rsidRPr="00887285" w14:paraId="5B2A5249" w14:textId="77777777" w:rsidTr="00887285">
        <w:trPr>
          <w:trHeight w:val="126"/>
        </w:trPr>
        <w:tc>
          <w:tcPr>
            <w:tcW w:w="3668" w:type="dxa"/>
          </w:tcPr>
          <w:p w14:paraId="59A37050" w14:textId="77777777" w:rsidR="00887285" w:rsidRPr="00887285" w:rsidRDefault="00887285" w:rsidP="00887285">
            <w:pPr>
              <w:ind w:left="-101"/>
              <w:rPr>
                <w:rFonts w:ascii="Arial" w:hAnsi="Arial" w:cs="Arial"/>
                <w:sz w:val="18"/>
                <w:szCs w:val="18"/>
              </w:rPr>
            </w:pPr>
            <w:r w:rsidRPr="00887285">
              <w:rPr>
                <w:rFonts w:ascii="Arial" w:hAnsi="Arial" w:cs="Arial"/>
                <w:sz w:val="18"/>
                <w:szCs w:val="18"/>
              </w:rPr>
              <w:t>Trade receivables, net</w:t>
            </w:r>
          </w:p>
        </w:tc>
        <w:tc>
          <w:tcPr>
            <w:tcW w:w="1440" w:type="dxa"/>
            <w:tcBorders>
              <w:bottom w:val="single" w:sz="4" w:space="0" w:color="auto"/>
            </w:tcBorders>
            <w:shd w:val="clear" w:color="auto" w:fill="FAFAFA"/>
            <w:vAlign w:val="bottom"/>
          </w:tcPr>
          <w:p w14:paraId="6E188720" w14:textId="77777777" w:rsidR="00887285" w:rsidRPr="00887285" w:rsidRDefault="00887285" w:rsidP="00887285">
            <w:pPr>
              <w:ind w:right="-72"/>
              <w:jc w:val="right"/>
              <w:rPr>
                <w:rFonts w:ascii="Arial" w:hAnsi="Arial" w:cs="Arial"/>
                <w:sz w:val="18"/>
                <w:szCs w:val="18"/>
                <w:cs/>
              </w:rPr>
            </w:pPr>
            <w:r w:rsidRPr="00887285">
              <w:rPr>
                <w:rFonts w:ascii="Arial" w:hAnsi="Arial" w:cs="Arial"/>
                <w:sz w:val="18"/>
                <w:szCs w:val="18"/>
              </w:rPr>
              <w:t>4,810,991,543</w:t>
            </w:r>
          </w:p>
        </w:tc>
        <w:tc>
          <w:tcPr>
            <w:tcW w:w="1440" w:type="dxa"/>
            <w:tcBorders>
              <w:bottom w:val="single" w:sz="4" w:space="0" w:color="auto"/>
            </w:tcBorders>
            <w:vAlign w:val="bottom"/>
          </w:tcPr>
          <w:p w14:paraId="3E04BD34" w14:textId="77777777" w:rsidR="00887285" w:rsidRPr="00887285" w:rsidRDefault="00887285" w:rsidP="00887285">
            <w:pPr>
              <w:tabs>
                <w:tab w:val="left" w:pos="6840"/>
              </w:tabs>
              <w:ind w:right="-72"/>
              <w:jc w:val="right"/>
              <w:rPr>
                <w:rFonts w:ascii="Arial" w:hAnsi="Arial" w:cs="Arial"/>
                <w:sz w:val="18"/>
                <w:szCs w:val="18"/>
              </w:rPr>
            </w:pPr>
            <w:r w:rsidRPr="00887285">
              <w:rPr>
                <w:rFonts w:ascii="Arial" w:hAnsi="Arial" w:cs="Arial"/>
                <w:sz w:val="18"/>
                <w:szCs w:val="18"/>
              </w:rPr>
              <w:t>5,582,801,908</w:t>
            </w:r>
          </w:p>
        </w:tc>
        <w:tc>
          <w:tcPr>
            <w:tcW w:w="1440" w:type="dxa"/>
            <w:tcBorders>
              <w:bottom w:val="single" w:sz="4" w:space="0" w:color="auto"/>
            </w:tcBorders>
            <w:shd w:val="clear" w:color="auto" w:fill="FAFAFA"/>
            <w:vAlign w:val="bottom"/>
          </w:tcPr>
          <w:p w14:paraId="56DB40FE" w14:textId="77777777" w:rsidR="00887285" w:rsidRPr="00887285" w:rsidRDefault="00887285" w:rsidP="00887285">
            <w:pPr>
              <w:ind w:right="-72"/>
              <w:jc w:val="right"/>
              <w:rPr>
                <w:rFonts w:ascii="Arial" w:hAnsi="Arial" w:cs="Arial"/>
                <w:sz w:val="18"/>
                <w:szCs w:val="18"/>
              </w:rPr>
            </w:pPr>
            <w:r w:rsidRPr="00887285">
              <w:rPr>
                <w:rFonts w:ascii="Arial" w:hAnsi="Arial" w:cs="Arial"/>
                <w:sz w:val="18"/>
                <w:szCs w:val="18"/>
              </w:rPr>
              <w:t>-</w:t>
            </w:r>
          </w:p>
        </w:tc>
        <w:tc>
          <w:tcPr>
            <w:tcW w:w="1440" w:type="dxa"/>
            <w:tcBorders>
              <w:bottom w:val="single" w:sz="4" w:space="0" w:color="auto"/>
            </w:tcBorders>
            <w:vAlign w:val="bottom"/>
          </w:tcPr>
          <w:p w14:paraId="34592698" w14:textId="77777777" w:rsidR="00887285" w:rsidRPr="00887285" w:rsidRDefault="00887285" w:rsidP="00887285">
            <w:pPr>
              <w:ind w:right="-72"/>
              <w:jc w:val="right"/>
              <w:rPr>
                <w:rFonts w:ascii="Arial" w:hAnsi="Arial" w:cs="Arial"/>
                <w:sz w:val="18"/>
                <w:szCs w:val="18"/>
              </w:rPr>
            </w:pPr>
            <w:r w:rsidRPr="00887285">
              <w:rPr>
                <w:rFonts w:ascii="Arial" w:hAnsi="Arial" w:cs="Arial"/>
                <w:sz w:val="18"/>
                <w:szCs w:val="18"/>
              </w:rPr>
              <w:t>-</w:t>
            </w:r>
          </w:p>
        </w:tc>
      </w:tr>
    </w:tbl>
    <w:p w14:paraId="01A395C9" w14:textId="77777777" w:rsidR="00AA5320" w:rsidRPr="00887285" w:rsidRDefault="00AA5320" w:rsidP="00382A8E">
      <w:pPr>
        <w:jc w:val="both"/>
        <w:rPr>
          <w:rFonts w:ascii="Arial" w:hAnsi="Arial" w:cs="Arial"/>
          <w:sz w:val="18"/>
          <w:szCs w:val="18"/>
        </w:rPr>
      </w:pPr>
    </w:p>
    <w:p w14:paraId="7BB5FCA2" w14:textId="77777777" w:rsidR="00350F5C" w:rsidRPr="00887285" w:rsidRDefault="00350F5C" w:rsidP="00382A8E">
      <w:pPr>
        <w:jc w:val="both"/>
        <w:rPr>
          <w:rFonts w:ascii="Arial" w:hAnsi="Arial"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382A8E" w:rsidRPr="00887285" w14:paraId="00C500CB" w14:textId="77777777" w:rsidTr="00382A8E">
        <w:trPr>
          <w:trHeight w:val="386"/>
        </w:trPr>
        <w:tc>
          <w:tcPr>
            <w:tcW w:w="9461" w:type="dxa"/>
            <w:shd w:val="clear" w:color="auto" w:fill="FFA543"/>
            <w:vAlign w:val="center"/>
          </w:tcPr>
          <w:p w14:paraId="0FA9D109" w14:textId="77777777" w:rsidR="00382A8E" w:rsidRPr="00887285" w:rsidRDefault="008570C8" w:rsidP="00293AC6">
            <w:pPr>
              <w:ind w:left="432" w:hanging="432"/>
              <w:rPr>
                <w:rFonts w:ascii="Arial" w:hAnsi="Arial" w:cs="Arial"/>
                <w:b/>
                <w:bCs/>
                <w:color w:val="FFFFFF"/>
                <w:sz w:val="18"/>
                <w:szCs w:val="18"/>
              </w:rPr>
            </w:pPr>
            <w:r w:rsidRPr="00887285">
              <w:rPr>
                <w:rFonts w:ascii="Arial" w:hAnsi="Arial" w:cs="Arial"/>
                <w:b/>
                <w:bCs/>
                <w:color w:val="FFFFFF"/>
                <w:sz w:val="18"/>
                <w:szCs w:val="18"/>
              </w:rPr>
              <w:t>1</w:t>
            </w:r>
            <w:r w:rsidR="0007617F" w:rsidRPr="00887285">
              <w:rPr>
                <w:rFonts w:ascii="Arial" w:hAnsi="Arial" w:cs="Arial"/>
                <w:b/>
                <w:bCs/>
                <w:color w:val="FFFFFF"/>
                <w:sz w:val="18"/>
                <w:szCs w:val="18"/>
              </w:rPr>
              <w:t>5</w:t>
            </w:r>
            <w:r w:rsidR="00382A8E" w:rsidRPr="00887285">
              <w:rPr>
                <w:rFonts w:ascii="Arial" w:hAnsi="Arial" w:cs="Arial"/>
                <w:b/>
                <w:bCs/>
                <w:color w:val="FFFFFF"/>
                <w:sz w:val="18"/>
                <w:szCs w:val="18"/>
              </w:rPr>
              <w:tab/>
              <w:t>Fuel and spare parts and supplies, net</w:t>
            </w:r>
          </w:p>
        </w:tc>
      </w:tr>
    </w:tbl>
    <w:p w14:paraId="20BC19E7" w14:textId="77777777" w:rsidR="00047892" w:rsidRPr="00887285" w:rsidRDefault="00047892" w:rsidP="00450805">
      <w:pPr>
        <w:ind w:left="540" w:hanging="540"/>
        <w:rPr>
          <w:rFonts w:ascii="Arial" w:hAnsi="Arial" w:cs="Arial"/>
          <w:sz w:val="18"/>
          <w:szCs w:val="18"/>
        </w:rPr>
      </w:pPr>
    </w:p>
    <w:tbl>
      <w:tblPr>
        <w:tblW w:w="0" w:type="auto"/>
        <w:tblInd w:w="108" w:type="dxa"/>
        <w:tblLayout w:type="fixed"/>
        <w:tblLook w:val="0000" w:firstRow="0" w:lastRow="0" w:firstColumn="0" w:lastColumn="0" w:noHBand="0" w:noVBand="0"/>
      </w:tblPr>
      <w:tblGrid>
        <w:gridCol w:w="3672"/>
        <w:gridCol w:w="1440"/>
        <w:gridCol w:w="1440"/>
        <w:gridCol w:w="1440"/>
        <w:gridCol w:w="1440"/>
      </w:tblGrid>
      <w:tr w:rsidR="00515A34" w:rsidRPr="00887285" w14:paraId="74836516" w14:textId="77777777" w:rsidTr="00887285">
        <w:tc>
          <w:tcPr>
            <w:tcW w:w="3672" w:type="dxa"/>
          </w:tcPr>
          <w:p w14:paraId="6B3A888F" w14:textId="77777777" w:rsidR="00515A34" w:rsidRPr="00887285" w:rsidRDefault="00515A34" w:rsidP="00382A8E">
            <w:pPr>
              <w:ind w:left="-101"/>
              <w:jc w:val="both"/>
              <w:rPr>
                <w:rFonts w:ascii="Arial" w:hAnsi="Arial" w:cs="Arial"/>
                <w:sz w:val="18"/>
                <w:szCs w:val="18"/>
              </w:rPr>
            </w:pPr>
          </w:p>
        </w:tc>
        <w:tc>
          <w:tcPr>
            <w:tcW w:w="2880" w:type="dxa"/>
            <w:gridSpan w:val="2"/>
            <w:tcBorders>
              <w:top w:val="single" w:sz="4" w:space="0" w:color="auto"/>
              <w:bottom w:val="single" w:sz="4" w:space="0" w:color="auto"/>
            </w:tcBorders>
            <w:shd w:val="clear" w:color="auto" w:fill="auto"/>
          </w:tcPr>
          <w:p w14:paraId="3F95D2E4" w14:textId="77777777" w:rsidR="00515A34" w:rsidRPr="00887285" w:rsidRDefault="00515A34" w:rsidP="00C55E24">
            <w:pPr>
              <w:ind w:right="-72"/>
              <w:jc w:val="right"/>
              <w:rPr>
                <w:rFonts w:ascii="Arial" w:hAnsi="Arial" w:cs="Arial"/>
                <w:b/>
                <w:bCs/>
                <w:sz w:val="18"/>
                <w:szCs w:val="18"/>
              </w:rPr>
            </w:pPr>
            <w:r w:rsidRPr="00887285">
              <w:rPr>
                <w:rFonts w:ascii="Arial" w:hAnsi="Arial" w:cs="Arial"/>
                <w:b/>
                <w:bCs/>
                <w:sz w:val="18"/>
                <w:szCs w:val="18"/>
              </w:rPr>
              <w:t>Consolidated</w:t>
            </w:r>
          </w:p>
          <w:p w14:paraId="71C85D80" w14:textId="77777777" w:rsidR="00515A34" w:rsidRPr="00887285" w:rsidRDefault="00515A34" w:rsidP="00C55E24">
            <w:pPr>
              <w:ind w:right="-72"/>
              <w:jc w:val="right"/>
              <w:rPr>
                <w:rFonts w:ascii="Arial" w:hAnsi="Arial" w:cs="Arial"/>
                <w:b/>
                <w:bCs/>
                <w:sz w:val="18"/>
                <w:szCs w:val="18"/>
              </w:rPr>
            </w:pPr>
            <w:r w:rsidRPr="00887285">
              <w:rPr>
                <w:rFonts w:ascii="Arial"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tcPr>
          <w:p w14:paraId="2EB7EE30" w14:textId="77777777" w:rsidR="00515A34" w:rsidRPr="00887285" w:rsidRDefault="00515A34" w:rsidP="00C55E24">
            <w:pPr>
              <w:ind w:right="-72"/>
              <w:jc w:val="right"/>
              <w:rPr>
                <w:rFonts w:ascii="Arial" w:hAnsi="Arial" w:cs="Arial"/>
                <w:b/>
                <w:bCs/>
                <w:sz w:val="18"/>
                <w:szCs w:val="18"/>
              </w:rPr>
            </w:pPr>
            <w:r w:rsidRPr="00887285">
              <w:rPr>
                <w:rFonts w:ascii="Arial" w:hAnsi="Arial" w:cs="Arial"/>
                <w:b/>
                <w:bCs/>
                <w:sz w:val="18"/>
                <w:szCs w:val="18"/>
              </w:rPr>
              <w:t>Separate</w:t>
            </w:r>
          </w:p>
          <w:p w14:paraId="6139767C" w14:textId="77777777" w:rsidR="00515A34" w:rsidRPr="00887285" w:rsidRDefault="00515A34" w:rsidP="00C55E24">
            <w:pPr>
              <w:ind w:right="-72"/>
              <w:jc w:val="right"/>
              <w:rPr>
                <w:rFonts w:ascii="Arial" w:hAnsi="Arial" w:cs="Arial"/>
                <w:b/>
                <w:bCs/>
                <w:sz w:val="18"/>
                <w:szCs w:val="18"/>
              </w:rPr>
            </w:pPr>
            <w:r w:rsidRPr="00887285">
              <w:rPr>
                <w:rFonts w:ascii="Arial" w:hAnsi="Arial" w:cs="Arial"/>
                <w:b/>
                <w:bCs/>
                <w:sz w:val="18"/>
                <w:szCs w:val="18"/>
              </w:rPr>
              <w:t>financial statements</w:t>
            </w:r>
          </w:p>
        </w:tc>
      </w:tr>
      <w:tr w:rsidR="00164E85" w:rsidRPr="00887285" w14:paraId="662893DF" w14:textId="77777777" w:rsidTr="00887285">
        <w:tc>
          <w:tcPr>
            <w:tcW w:w="3672" w:type="dxa"/>
          </w:tcPr>
          <w:p w14:paraId="6FC9E85D" w14:textId="77777777" w:rsidR="00164E85" w:rsidRPr="00887285" w:rsidRDefault="006F6306" w:rsidP="00382A8E">
            <w:pPr>
              <w:ind w:left="-101"/>
              <w:jc w:val="both"/>
              <w:rPr>
                <w:rFonts w:ascii="Arial" w:hAnsi="Arial" w:cs="Arial"/>
                <w:sz w:val="18"/>
                <w:szCs w:val="18"/>
              </w:rPr>
            </w:pPr>
            <w:r w:rsidRPr="00887285">
              <w:rPr>
                <w:rFonts w:ascii="Arial" w:hAnsi="Arial" w:cs="Arial"/>
                <w:b/>
                <w:bCs/>
                <w:sz w:val="18"/>
                <w:szCs w:val="18"/>
              </w:rPr>
              <w:t>As at 31 December</w:t>
            </w:r>
          </w:p>
        </w:tc>
        <w:tc>
          <w:tcPr>
            <w:tcW w:w="1440" w:type="dxa"/>
            <w:tcBorders>
              <w:top w:val="single" w:sz="4" w:space="0" w:color="auto"/>
            </w:tcBorders>
          </w:tcPr>
          <w:p w14:paraId="2FE41CDD" w14:textId="77777777" w:rsidR="00164E85" w:rsidRPr="00887285" w:rsidRDefault="00E675CB" w:rsidP="00164E85">
            <w:pPr>
              <w:ind w:right="-72"/>
              <w:jc w:val="right"/>
              <w:rPr>
                <w:rFonts w:ascii="Arial" w:hAnsi="Arial" w:cs="Arial"/>
                <w:b/>
                <w:bCs/>
                <w:sz w:val="18"/>
                <w:szCs w:val="18"/>
              </w:rPr>
            </w:pPr>
            <w:r w:rsidRPr="00887285">
              <w:rPr>
                <w:rFonts w:ascii="Arial" w:hAnsi="Arial" w:cs="Arial"/>
                <w:b/>
                <w:bCs/>
                <w:sz w:val="18"/>
                <w:szCs w:val="18"/>
              </w:rPr>
              <w:t>2020</w:t>
            </w:r>
          </w:p>
        </w:tc>
        <w:tc>
          <w:tcPr>
            <w:tcW w:w="1440" w:type="dxa"/>
            <w:tcBorders>
              <w:top w:val="single" w:sz="4" w:space="0" w:color="auto"/>
            </w:tcBorders>
          </w:tcPr>
          <w:p w14:paraId="5D342579" w14:textId="77777777" w:rsidR="00164E85" w:rsidRPr="00887285" w:rsidRDefault="00E675CB" w:rsidP="00164E85">
            <w:pPr>
              <w:ind w:right="-72"/>
              <w:jc w:val="right"/>
              <w:rPr>
                <w:rFonts w:ascii="Arial" w:hAnsi="Arial" w:cs="Arial"/>
                <w:b/>
                <w:bCs/>
                <w:sz w:val="18"/>
                <w:szCs w:val="18"/>
              </w:rPr>
            </w:pPr>
            <w:r w:rsidRPr="00887285">
              <w:rPr>
                <w:rFonts w:ascii="Arial" w:hAnsi="Arial" w:cs="Arial"/>
                <w:b/>
                <w:bCs/>
                <w:sz w:val="18"/>
                <w:szCs w:val="18"/>
              </w:rPr>
              <w:t>2019</w:t>
            </w:r>
          </w:p>
        </w:tc>
        <w:tc>
          <w:tcPr>
            <w:tcW w:w="1440" w:type="dxa"/>
            <w:tcBorders>
              <w:top w:val="single" w:sz="4" w:space="0" w:color="auto"/>
            </w:tcBorders>
          </w:tcPr>
          <w:p w14:paraId="348E6EF8" w14:textId="77777777" w:rsidR="00164E85" w:rsidRPr="00887285" w:rsidRDefault="00E675CB" w:rsidP="00164E85">
            <w:pPr>
              <w:ind w:right="-72"/>
              <w:jc w:val="right"/>
              <w:rPr>
                <w:rFonts w:ascii="Arial" w:hAnsi="Arial" w:cs="Arial"/>
                <w:b/>
                <w:bCs/>
                <w:sz w:val="18"/>
                <w:szCs w:val="18"/>
              </w:rPr>
            </w:pPr>
            <w:r w:rsidRPr="00887285">
              <w:rPr>
                <w:rFonts w:ascii="Arial" w:hAnsi="Arial" w:cs="Arial"/>
                <w:b/>
                <w:bCs/>
                <w:sz w:val="18"/>
                <w:szCs w:val="18"/>
              </w:rPr>
              <w:t>2020</w:t>
            </w:r>
          </w:p>
        </w:tc>
        <w:tc>
          <w:tcPr>
            <w:tcW w:w="1440" w:type="dxa"/>
            <w:tcBorders>
              <w:top w:val="single" w:sz="4" w:space="0" w:color="auto"/>
            </w:tcBorders>
          </w:tcPr>
          <w:p w14:paraId="5743FC08" w14:textId="77777777" w:rsidR="00164E85" w:rsidRPr="00887285" w:rsidRDefault="00E675CB" w:rsidP="00164E85">
            <w:pPr>
              <w:ind w:right="-72"/>
              <w:jc w:val="right"/>
              <w:rPr>
                <w:rFonts w:ascii="Arial" w:hAnsi="Arial" w:cs="Arial"/>
                <w:b/>
                <w:bCs/>
                <w:sz w:val="18"/>
                <w:szCs w:val="18"/>
              </w:rPr>
            </w:pPr>
            <w:r w:rsidRPr="00887285">
              <w:rPr>
                <w:rFonts w:ascii="Arial" w:hAnsi="Arial" w:cs="Arial"/>
                <w:b/>
                <w:bCs/>
                <w:sz w:val="18"/>
                <w:szCs w:val="18"/>
              </w:rPr>
              <w:t>2019</w:t>
            </w:r>
          </w:p>
        </w:tc>
      </w:tr>
      <w:tr w:rsidR="00B70012" w:rsidRPr="00887285" w14:paraId="70DB58DB" w14:textId="77777777" w:rsidTr="00887285">
        <w:tc>
          <w:tcPr>
            <w:tcW w:w="3672" w:type="dxa"/>
          </w:tcPr>
          <w:p w14:paraId="3DBDD177" w14:textId="77777777" w:rsidR="00B70012" w:rsidRPr="00887285" w:rsidRDefault="00B70012" w:rsidP="00382A8E">
            <w:pPr>
              <w:ind w:left="-101"/>
              <w:jc w:val="both"/>
              <w:rPr>
                <w:rFonts w:ascii="Arial" w:hAnsi="Arial" w:cs="Arial"/>
                <w:sz w:val="18"/>
                <w:szCs w:val="18"/>
              </w:rPr>
            </w:pPr>
          </w:p>
        </w:tc>
        <w:tc>
          <w:tcPr>
            <w:tcW w:w="1440" w:type="dxa"/>
            <w:tcBorders>
              <w:bottom w:val="single" w:sz="4" w:space="0" w:color="auto"/>
            </w:tcBorders>
            <w:shd w:val="clear" w:color="auto" w:fill="auto"/>
          </w:tcPr>
          <w:p w14:paraId="36199AF2" w14:textId="77777777" w:rsidR="00B70012" w:rsidRPr="00887285" w:rsidRDefault="00B70012" w:rsidP="00382A8E">
            <w:pPr>
              <w:ind w:right="-72"/>
              <w:jc w:val="right"/>
              <w:rPr>
                <w:rFonts w:ascii="Arial" w:hAnsi="Arial" w:cs="Arial"/>
                <w:b/>
                <w:bCs/>
                <w:sz w:val="18"/>
                <w:szCs w:val="18"/>
              </w:rPr>
            </w:pPr>
            <w:r w:rsidRPr="00887285">
              <w:rPr>
                <w:rFonts w:ascii="Arial" w:hAnsi="Arial" w:cs="Arial"/>
                <w:b/>
                <w:bCs/>
                <w:sz w:val="18"/>
                <w:szCs w:val="18"/>
              </w:rPr>
              <w:t>Baht</w:t>
            </w:r>
          </w:p>
        </w:tc>
        <w:tc>
          <w:tcPr>
            <w:tcW w:w="1440" w:type="dxa"/>
            <w:tcBorders>
              <w:bottom w:val="single" w:sz="4" w:space="0" w:color="auto"/>
            </w:tcBorders>
            <w:shd w:val="clear" w:color="auto" w:fill="auto"/>
          </w:tcPr>
          <w:p w14:paraId="0F5A1227" w14:textId="77777777" w:rsidR="00B70012" w:rsidRPr="00887285" w:rsidRDefault="00B70012" w:rsidP="00382A8E">
            <w:pPr>
              <w:ind w:right="-72"/>
              <w:jc w:val="right"/>
              <w:rPr>
                <w:rFonts w:ascii="Arial" w:hAnsi="Arial" w:cs="Arial"/>
                <w:b/>
                <w:bCs/>
                <w:sz w:val="18"/>
                <w:szCs w:val="18"/>
              </w:rPr>
            </w:pPr>
            <w:r w:rsidRPr="00887285">
              <w:rPr>
                <w:rFonts w:ascii="Arial" w:hAnsi="Arial" w:cs="Arial"/>
                <w:b/>
                <w:bCs/>
                <w:sz w:val="18"/>
                <w:szCs w:val="18"/>
              </w:rPr>
              <w:t>Baht</w:t>
            </w:r>
          </w:p>
        </w:tc>
        <w:tc>
          <w:tcPr>
            <w:tcW w:w="1440" w:type="dxa"/>
            <w:tcBorders>
              <w:bottom w:val="single" w:sz="4" w:space="0" w:color="auto"/>
            </w:tcBorders>
            <w:shd w:val="clear" w:color="auto" w:fill="auto"/>
          </w:tcPr>
          <w:p w14:paraId="0D772CA6" w14:textId="77777777" w:rsidR="00B70012" w:rsidRPr="00887285" w:rsidRDefault="00B70012" w:rsidP="00382A8E">
            <w:pPr>
              <w:ind w:right="-72"/>
              <w:jc w:val="right"/>
              <w:rPr>
                <w:rFonts w:ascii="Arial" w:hAnsi="Arial" w:cs="Arial"/>
                <w:b/>
                <w:bCs/>
                <w:sz w:val="18"/>
                <w:szCs w:val="18"/>
              </w:rPr>
            </w:pPr>
            <w:r w:rsidRPr="00887285">
              <w:rPr>
                <w:rFonts w:ascii="Arial" w:hAnsi="Arial" w:cs="Arial"/>
                <w:b/>
                <w:bCs/>
                <w:sz w:val="18"/>
                <w:szCs w:val="18"/>
              </w:rPr>
              <w:t>Baht</w:t>
            </w:r>
          </w:p>
        </w:tc>
        <w:tc>
          <w:tcPr>
            <w:tcW w:w="1440" w:type="dxa"/>
            <w:tcBorders>
              <w:bottom w:val="single" w:sz="4" w:space="0" w:color="auto"/>
            </w:tcBorders>
            <w:shd w:val="clear" w:color="auto" w:fill="auto"/>
          </w:tcPr>
          <w:p w14:paraId="2FF8A4E9" w14:textId="77777777" w:rsidR="00B70012" w:rsidRPr="00887285" w:rsidRDefault="00B70012" w:rsidP="00382A8E">
            <w:pPr>
              <w:ind w:right="-72"/>
              <w:jc w:val="right"/>
              <w:rPr>
                <w:rFonts w:ascii="Arial" w:hAnsi="Arial" w:cs="Arial"/>
                <w:b/>
                <w:bCs/>
                <w:sz w:val="18"/>
                <w:szCs w:val="18"/>
              </w:rPr>
            </w:pPr>
            <w:r w:rsidRPr="00887285">
              <w:rPr>
                <w:rFonts w:ascii="Arial" w:hAnsi="Arial" w:cs="Arial"/>
                <w:b/>
                <w:bCs/>
                <w:sz w:val="18"/>
                <w:szCs w:val="18"/>
              </w:rPr>
              <w:t>Baht</w:t>
            </w:r>
          </w:p>
        </w:tc>
      </w:tr>
      <w:tr w:rsidR="00B70012" w:rsidRPr="00887285" w14:paraId="7C24D846" w14:textId="77777777" w:rsidTr="00887285">
        <w:tc>
          <w:tcPr>
            <w:tcW w:w="3672" w:type="dxa"/>
          </w:tcPr>
          <w:p w14:paraId="29ECBE13" w14:textId="77777777" w:rsidR="00B70012" w:rsidRPr="00887285" w:rsidRDefault="00B70012" w:rsidP="00382A8E">
            <w:pPr>
              <w:tabs>
                <w:tab w:val="left" w:pos="990"/>
              </w:tabs>
              <w:ind w:left="-101"/>
              <w:rPr>
                <w:rFonts w:ascii="Arial" w:hAnsi="Arial" w:cs="Arial"/>
                <w:b/>
                <w:bCs/>
                <w:sz w:val="18"/>
                <w:szCs w:val="18"/>
              </w:rPr>
            </w:pPr>
          </w:p>
        </w:tc>
        <w:tc>
          <w:tcPr>
            <w:tcW w:w="1440" w:type="dxa"/>
            <w:tcBorders>
              <w:top w:val="single" w:sz="4" w:space="0" w:color="auto"/>
            </w:tcBorders>
            <w:shd w:val="clear" w:color="auto" w:fill="FAFAFA"/>
          </w:tcPr>
          <w:p w14:paraId="7A44A3C2" w14:textId="77777777" w:rsidR="00B70012" w:rsidRPr="00887285" w:rsidRDefault="00B70012" w:rsidP="00450805">
            <w:pPr>
              <w:ind w:right="-72"/>
              <w:rPr>
                <w:rFonts w:ascii="Arial" w:hAnsi="Arial" w:cs="Arial"/>
                <w:sz w:val="18"/>
                <w:szCs w:val="18"/>
              </w:rPr>
            </w:pPr>
          </w:p>
        </w:tc>
        <w:tc>
          <w:tcPr>
            <w:tcW w:w="1440" w:type="dxa"/>
            <w:tcBorders>
              <w:top w:val="single" w:sz="4" w:space="0" w:color="auto"/>
            </w:tcBorders>
          </w:tcPr>
          <w:p w14:paraId="364B46E8" w14:textId="77777777" w:rsidR="00B70012" w:rsidRPr="00887285" w:rsidRDefault="00B70012" w:rsidP="00450805">
            <w:pPr>
              <w:ind w:right="-72"/>
              <w:rPr>
                <w:rFonts w:ascii="Arial" w:hAnsi="Arial" w:cs="Arial"/>
                <w:sz w:val="18"/>
                <w:szCs w:val="18"/>
              </w:rPr>
            </w:pPr>
          </w:p>
        </w:tc>
        <w:tc>
          <w:tcPr>
            <w:tcW w:w="1440" w:type="dxa"/>
            <w:tcBorders>
              <w:top w:val="single" w:sz="4" w:space="0" w:color="auto"/>
            </w:tcBorders>
            <w:shd w:val="clear" w:color="auto" w:fill="FAFAFA"/>
          </w:tcPr>
          <w:p w14:paraId="00EC0ED2" w14:textId="77777777" w:rsidR="00B70012" w:rsidRPr="00887285" w:rsidRDefault="00B70012" w:rsidP="00450805">
            <w:pPr>
              <w:ind w:right="-72"/>
              <w:rPr>
                <w:rFonts w:ascii="Arial" w:hAnsi="Arial" w:cs="Arial"/>
                <w:sz w:val="18"/>
                <w:szCs w:val="18"/>
              </w:rPr>
            </w:pPr>
          </w:p>
        </w:tc>
        <w:tc>
          <w:tcPr>
            <w:tcW w:w="1440" w:type="dxa"/>
            <w:tcBorders>
              <w:top w:val="single" w:sz="4" w:space="0" w:color="auto"/>
            </w:tcBorders>
          </w:tcPr>
          <w:p w14:paraId="7B014E46" w14:textId="77777777" w:rsidR="00B70012" w:rsidRPr="00887285" w:rsidRDefault="00B70012" w:rsidP="00450805">
            <w:pPr>
              <w:ind w:right="-72"/>
              <w:rPr>
                <w:rFonts w:ascii="Arial" w:hAnsi="Arial" w:cs="Arial"/>
                <w:sz w:val="18"/>
                <w:szCs w:val="18"/>
              </w:rPr>
            </w:pPr>
          </w:p>
        </w:tc>
      </w:tr>
      <w:tr w:rsidR="0007617F" w:rsidRPr="00887285" w14:paraId="6E1B3682" w14:textId="77777777" w:rsidTr="00887285">
        <w:tc>
          <w:tcPr>
            <w:tcW w:w="3672" w:type="dxa"/>
          </w:tcPr>
          <w:p w14:paraId="2C8A031F" w14:textId="77777777" w:rsidR="0007617F" w:rsidRPr="00887285" w:rsidRDefault="0007617F" w:rsidP="0007617F">
            <w:pPr>
              <w:ind w:left="-101"/>
              <w:jc w:val="both"/>
              <w:rPr>
                <w:rFonts w:ascii="Arial" w:hAnsi="Arial" w:cs="Arial"/>
                <w:sz w:val="18"/>
                <w:szCs w:val="18"/>
              </w:rPr>
            </w:pPr>
            <w:r w:rsidRPr="00887285">
              <w:rPr>
                <w:rFonts w:ascii="Arial" w:hAnsi="Arial" w:cs="Arial"/>
                <w:sz w:val="18"/>
                <w:szCs w:val="18"/>
              </w:rPr>
              <w:t>Fuel</w:t>
            </w:r>
          </w:p>
        </w:tc>
        <w:tc>
          <w:tcPr>
            <w:tcW w:w="1440" w:type="dxa"/>
            <w:shd w:val="clear" w:color="auto" w:fill="FAFAFA"/>
            <w:vAlign w:val="bottom"/>
          </w:tcPr>
          <w:p w14:paraId="45A68252" w14:textId="77777777" w:rsidR="0007617F" w:rsidRPr="00887285" w:rsidRDefault="0007617F" w:rsidP="0007617F">
            <w:pPr>
              <w:ind w:right="-72"/>
              <w:jc w:val="right"/>
              <w:rPr>
                <w:rFonts w:ascii="Arial" w:hAnsi="Arial" w:cs="Arial"/>
                <w:sz w:val="18"/>
                <w:szCs w:val="18"/>
              </w:rPr>
            </w:pPr>
            <w:r w:rsidRPr="00887285">
              <w:rPr>
                <w:rFonts w:ascii="Arial" w:hAnsi="Arial" w:cs="Arial"/>
                <w:sz w:val="18"/>
                <w:szCs w:val="18"/>
                <w:cs/>
              </w:rPr>
              <w:t>1</w:t>
            </w:r>
            <w:r w:rsidRPr="00887285">
              <w:rPr>
                <w:rFonts w:ascii="Arial" w:hAnsi="Arial" w:cs="Arial"/>
                <w:sz w:val="18"/>
                <w:szCs w:val="18"/>
              </w:rPr>
              <w:t>,</w:t>
            </w:r>
            <w:r w:rsidRPr="00887285">
              <w:rPr>
                <w:rFonts w:ascii="Arial" w:hAnsi="Arial" w:cs="Arial"/>
                <w:sz w:val="18"/>
                <w:szCs w:val="18"/>
                <w:cs/>
              </w:rPr>
              <w:t>133</w:t>
            </w:r>
            <w:r w:rsidRPr="00887285">
              <w:rPr>
                <w:rFonts w:ascii="Arial" w:hAnsi="Arial" w:cs="Arial"/>
                <w:sz w:val="18"/>
                <w:szCs w:val="18"/>
              </w:rPr>
              <w:t>,</w:t>
            </w:r>
            <w:r w:rsidRPr="00887285">
              <w:rPr>
                <w:rFonts w:ascii="Arial" w:hAnsi="Arial" w:cs="Arial"/>
                <w:sz w:val="18"/>
                <w:szCs w:val="18"/>
                <w:cs/>
              </w:rPr>
              <w:t>256</w:t>
            </w:r>
            <w:r w:rsidRPr="00887285">
              <w:rPr>
                <w:rFonts w:ascii="Arial" w:hAnsi="Arial" w:cs="Arial"/>
                <w:sz w:val="18"/>
                <w:szCs w:val="18"/>
              </w:rPr>
              <w:t>,</w:t>
            </w:r>
            <w:r w:rsidRPr="00887285">
              <w:rPr>
                <w:rFonts w:ascii="Arial" w:hAnsi="Arial" w:cs="Arial"/>
                <w:sz w:val="18"/>
                <w:szCs w:val="18"/>
                <w:cs/>
              </w:rPr>
              <w:t>1</w:t>
            </w:r>
            <w:r w:rsidRPr="00887285">
              <w:rPr>
                <w:rFonts w:ascii="Arial" w:hAnsi="Arial" w:cs="Arial"/>
                <w:sz w:val="18"/>
                <w:szCs w:val="18"/>
              </w:rPr>
              <w:t>23</w:t>
            </w:r>
          </w:p>
        </w:tc>
        <w:tc>
          <w:tcPr>
            <w:tcW w:w="1440" w:type="dxa"/>
            <w:vAlign w:val="bottom"/>
          </w:tcPr>
          <w:p w14:paraId="1FE25743" w14:textId="77777777" w:rsidR="0007617F" w:rsidRPr="00887285" w:rsidRDefault="0007617F" w:rsidP="0007617F">
            <w:pPr>
              <w:ind w:right="-72"/>
              <w:jc w:val="right"/>
              <w:rPr>
                <w:rFonts w:ascii="Arial" w:hAnsi="Arial" w:cs="Arial"/>
                <w:sz w:val="18"/>
                <w:szCs w:val="18"/>
              </w:rPr>
            </w:pPr>
            <w:r w:rsidRPr="00887285">
              <w:rPr>
                <w:rFonts w:ascii="Arial" w:hAnsi="Arial" w:cs="Arial"/>
                <w:sz w:val="18"/>
                <w:szCs w:val="18"/>
              </w:rPr>
              <w:t>921,003,452</w:t>
            </w:r>
          </w:p>
        </w:tc>
        <w:tc>
          <w:tcPr>
            <w:tcW w:w="1440" w:type="dxa"/>
            <w:shd w:val="clear" w:color="auto" w:fill="FAFAFA"/>
            <w:vAlign w:val="bottom"/>
          </w:tcPr>
          <w:p w14:paraId="493A6627" w14:textId="77777777" w:rsidR="0007617F" w:rsidRPr="00887285" w:rsidRDefault="0007617F" w:rsidP="0007617F">
            <w:pPr>
              <w:ind w:right="-72"/>
              <w:jc w:val="right"/>
              <w:rPr>
                <w:rFonts w:ascii="Arial" w:hAnsi="Arial" w:cs="Arial"/>
                <w:sz w:val="18"/>
                <w:szCs w:val="18"/>
              </w:rPr>
            </w:pPr>
            <w:r w:rsidRPr="00887285">
              <w:rPr>
                <w:rFonts w:ascii="Arial" w:hAnsi="Arial" w:cs="Arial"/>
                <w:sz w:val="18"/>
                <w:szCs w:val="18"/>
              </w:rPr>
              <w:t>-</w:t>
            </w:r>
          </w:p>
        </w:tc>
        <w:tc>
          <w:tcPr>
            <w:tcW w:w="1440" w:type="dxa"/>
            <w:vAlign w:val="bottom"/>
          </w:tcPr>
          <w:p w14:paraId="606DC493" w14:textId="77777777" w:rsidR="0007617F" w:rsidRPr="00887285" w:rsidRDefault="0007617F" w:rsidP="0007617F">
            <w:pPr>
              <w:ind w:right="-72"/>
              <w:jc w:val="right"/>
              <w:rPr>
                <w:rFonts w:ascii="Arial" w:hAnsi="Arial" w:cs="Arial"/>
                <w:sz w:val="18"/>
                <w:szCs w:val="18"/>
              </w:rPr>
            </w:pPr>
            <w:r w:rsidRPr="00887285">
              <w:rPr>
                <w:rFonts w:ascii="Arial" w:hAnsi="Arial" w:cs="Arial"/>
                <w:sz w:val="18"/>
                <w:szCs w:val="18"/>
              </w:rPr>
              <w:t>-</w:t>
            </w:r>
          </w:p>
        </w:tc>
      </w:tr>
      <w:tr w:rsidR="00054267" w:rsidRPr="00887285" w14:paraId="642F6E9E" w14:textId="77777777" w:rsidTr="00887285">
        <w:tc>
          <w:tcPr>
            <w:tcW w:w="3672" w:type="dxa"/>
            <w:shd w:val="clear" w:color="auto" w:fill="auto"/>
          </w:tcPr>
          <w:p w14:paraId="250703C7" w14:textId="77777777" w:rsidR="00054267" w:rsidRPr="00887285" w:rsidRDefault="00054267" w:rsidP="00054267">
            <w:pPr>
              <w:ind w:left="-101"/>
              <w:rPr>
                <w:rFonts w:ascii="Arial" w:hAnsi="Arial" w:cs="Arial"/>
                <w:snapToGrid w:val="0"/>
                <w:sz w:val="18"/>
                <w:szCs w:val="18"/>
                <w:lang w:eastAsia="th-TH"/>
              </w:rPr>
            </w:pPr>
            <w:r w:rsidRPr="00887285">
              <w:rPr>
                <w:rFonts w:ascii="Arial" w:hAnsi="Arial" w:cs="Arial"/>
                <w:sz w:val="18"/>
                <w:szCs w:val="18"/>
              </w:rPr>
              <w:t>Other specific spare parts</w:t>
            </w:r>
          </w:p>
        </w:tc>
        <w:tc>
          <w:tcPr>
            <w:tcW w:w="1440" w:type="dxa"/>
            <w:shd w:val="clear" w:color="auto" w:fill="FAFAFA"/>
            <w:vAlign w:val="bottom"/>
          </w:tcPr>
          <w:p w14:paraId="1928A829" w14:textId="77777777" w:rsidR="00054267" w:rsidRPr="00887285" w:rsidRDefault="00054267" w:rsidP="00054267">
            <w:pPr>
              <w:ind w:right="-72"/>
              <w:jc w:val="right"/>
              <w:rPr>
                <w:rFonts w:ascii="Arial" w:hAnsi="Arial" w:cs="Arial"/>
                <w:sz w:val="18"/>
                <w:szCs w:val="18"/>
              </w:rPr>
            </w:pPr>
            <w:r w:rsidRPr="00887285">
              <w:rPr>
                <w:rFonts w:ascii="Arial" w:hAnsi="Arial" w:cs="Arial"/>
                <w:sz w:val="18"/>
                <w:szCs w:val="18"/>
              </w:rPr>
              <w:t>1,439,361,353</w:t>
            </w:r>
          </w:p>
        </w:tc>
        <w:tc>
          <w:tcPr>
            <w:tcW w:w="1440" w:type="dxa"/>
            <w:vAlign w:val="bottom"/>
          </w:tcPr>
          <w:p w14:paraId="47C7EF95" w14:textId="77777777" w:rsidR="00054267" w:rsidRPr="00887285" w:rsidRDefault="00054267" w:rsidP="00054267">
            <w:pPr>
              <w:ind w:right="-72"/>
              <w:jc w:val="right"/>
              <w:rPr>
                <w:rFonts w:ascii="Arial" w:hAnsi="Arial" w:cs="Arial"/>
                <w:sz w:val="18"/>
                <w:szCs w:val="18"/>
              </w:rPr>
            </w:pPr>
            <w:r w:rsidRPr="00887285">
              <w:rPr>
                <w:rFonts w:ascii="Arial" w:hAnsi="Arial" w:cs="Arial"/>
                <w:sz w:val="18"/>
                <w:szCs w:val="18"/>
              </w:rPr>
              <w:t>1,386,048,004</w:t>
            </w:r>
          </w:p>
        </w:tc>
        <w:tc>
          <w:tcPr>
            <w:tcW w:w="1440" w:type="dxa"/>
            <w:shd w:val="clear" w:color="auto" w:fill="FAFAFA"/>
            <w:vAlign w:val="bottom"/>
          </w:tcPr>
          <w:p w14:paraId="5C3EF3EE" w14:textId="77777777" w:rsidR="00054267" w:rsidRPr="00887285" w:rsidRDefault="00054267" w:rsidP="00054267">
            <w:pPr>
              <w:ind w:right="-72"/>
              <w:jc w:val="right"/>
              <w:rPr>
                <w:rFonts w:ascii="Arial" w:hAnsi="Arial" w:cs="Arial"/>
                <w:sz w:val="18"/>
                <w:szCs w:val="18"/>
              </w:rPr>
            </w:pPr>
            <w:r w:rsidRPr="00887285">
              <w:rPr>
                <w:rFonts w:ascii="Arial" w:hAnsi="Arial" w:cs="Arial"/>
                <w:sz w:val="18"/>
                <w:szCs w:val="18"/>
              </w:rPr>
              <w:t>-</w:t>
            </w:r>
          </w:p>
        </w:tc>
        <w:tc>
          <w:tcPr>
            <w:tcW w:w="1440" w:type="dxa"/>
            <w:vAlign w:val="bottom"/>
          </w:tcPr>
          <w:p w14:paraId="7620D244" w14:textId="77777777" w:rsidR="00054267" w:rsidRPr="00887285" w:rsidRDefault="00054267" w:rsidP="00054267">
            <w:pPr>
              <w:ind w:right="-72"/>
              <w:jc w:val="right"/>
              <w:rPr>
                <w:rFonts w:ascii="Arial" w:hAnsi="Arial" w:cs="Arial"/>
                <w:sz w:val="18"/>
                <w:szCs w:val="18"/>
              </w:rPr>
            </w:pPr>
            <w:r w:rsidRPr="00887285">
              <w:rPr>
                <w:rFonts w:ascii="Arial" w:hAnsi="Arial" w:cs="Arial"/>
                <w:sz w:val="18"/>
                <w:szCs w:val="18"/>
              </w:rPr>
              <w:t>-</w:t>
            </w:r>
          </w:p>
        </w:tc>
      </w:tr>
      <w:tr w:rsidR="00054267" w:rsidRPr="00887285" w14:paraId="31F5B27A" w14:textId="77777777" w:rsidTr="00887285">
        <w:tc>
          <w:tcPr>
            <w:tcW w:w="3672" w:type="dxa"/>
          </w:tcPr>
          <w:p w14:paraId="0AB37D3E" w14:textId="77777777" w:rsidR="00054267" w:rsidRPr="00887285" w:rsidRDefault="00054267" w:rsidP="00054267">
            <w:pPr>
              <w:ind w:left="-101"/>
              <w:rPr>
                <w:rFonts w:ascii="Arial" w:hAnsi="Arial" w:cs="Arial"/>
                <w:snapToGrid w:val="0"/>
                <w:sz w:val="18"/>
                <w:szCs w:val="18"/>
                <w:lang w:eastAsia="th-TH"/>
              </w:rPr>
            </w:pPr>
            <w:r w:rsidRPr="00887285">
              <w:rPr>
                <w:rFonts w:ascii="Arial" w:hAnsi="Arial" w:cs="Arial"/>
                <w:sz w:val="18"/>
                <w:szCs w:val="18"/>
              </w:rPr>
              <w:t>Common spare parts</w:t>
            </w:r>
          </w:p>
        </w:tc>
        <w:tc>
          <w:tcPr>
            <w:tcW w:w="1440" w:type="dxa"/>
            <w:shd w:val="clear" w:color="auto" w:fill="FAFAFA"/>
            <w:vAlign w:val="bottom"/>
          </w:tcPr>
          <w:p w14:paraId="22D85ED6" w14:textId="77777777" w:rsidR="00054267" w:rsidRPr="00887285" w:rsidRDefault="00054267" w:rsidP="00054267">
            <w:pPr>
              <w:ind w:right="-72"/>
              <w:jc w:val="right"/>
              <w:rPr>
                <w:rFonts w:ascii="Arial" w:hAnsi="Arial" w:cs="Arial"/>
                <w:sz w:val="18"/>
                <w:szCs w:val="18"/>
              </w:rPr>
            </w:pPr>
            <w:r w:rsidRPr="00887285">
              <w:rPr>
                <w:rFonts w:ascii="Arial" w:hAnsi="Arial" w:cs="Arial"/>
                <w:sz w:val="18"/>
                <w:szCs w:val="18"/>
              </w:rPr>
              <w:t>889,139,911</w:t>
            </w:r>
          </w:p>
        </w:tc>
        <w:tc>
          <w:tcPr>
            <w:tcW w:w="1440" w:type="dxa"/>
            <w:vAlign w:val="bottom"/>
          </w:tcPr>
          <w:p w14:paraId="61BAEAC4" w14:textId="77777777" w:rsidR="00054267" w:rsidRPr="00887285" w:rsidRDefault="00054267" w:rsidP="00054267">
            <w:pPr>
              <w:ind w:right="-72"/>
              <w:jc w:val="right"/>
              <w:rPr>
                <w:rFonts w:ascii="Arial" w:hAnsi="Arial" w:cs="Arial"/>
                <w:sz w:val="18"/>
                <w:szCs w:val="18"/>
              </w:rPr>
            </w:pPr>
            <w:r w:rsidRPr="00887285">
              <w:rPr>
                <w:rFonts w:ascii="Arial" w:hAnsi="Arial" w:cs="Arial"/>
                <w:sz w:val="18"/>
                <w:szCs w:val="18"/>
              </w:rPr>
              <w:t>905,660,424</w:t>
            </w:r>
          </w:p>
        </w:tc>
        <w:tc>
          <w:tcPr>
            <w:tcW w:w="1440" w:type="dxa"/>
            <w:shd w:val="clear" w:color="auto" w:fill="FAFAFA"/>
            <w:vAlign w:val="bottom"/>
          </w:tcPr>
          <w:p w14:paraId="5ACD55CA" w14:textId="77777777" w:rsidR="00054267" w:rsidRPr="00887285" w:rsidRDefault="00054267" w:rsidP="00054267">
            <w:pPr>
              <w:ind w:right="-72"/>
              <w:jc w:val="right"/>
              <w:rPr>
                <w:rFonts w:ascii="Arial" w:hAnsi="Arial" w:cs="Arial"/>
                <w:sz w:val="18"/>
                <w:szCs w:val="18"/>
              </w:rPr>
            </w:pPr>
            <w:r w:rsidRPr="00887285">
              <w:rPr>
                <w:rFonts w:ascii="Arial" w:hAnsi="Arial" w:cs="Arial"/>
                <w:sz w:val="18"/>
                <w:szCs w:val="18"/>
              </w:rPr>
              <w:t>-</w:t>
            </w:r>
          </w:p>
        </w:tc>
        <w:tc>
          <w:tcPr>
            <w:tcW w:w="1440" w:type="dxa"/>
            <w:vAlign w:val="bottom"/>
          </w:tcPr>
          <w:p w14:paraId="12611880" w14:textId="77777777" w:rsidR="00054267" w:rsidRPr="00887285" w:rsidRDefault="00054267" w:rsidP="00054267">
            <w:pPr>
              <w:ind w:right="-72"/>
              <w:jc w:val="right"/>
              <w:rPr>
                <w:rFonts w:ascii="Arial" w:hAnsi="Arial" w:cs="Arial"/>
                <w:sz w:val="18"/>
                <w:szCs w:val="18"/>
              </w:rPr>
            </w:pPr>
            <w:r w:rsidRPr="00887285">
              <w:rPr>
                <w:rFonts w:ascii="Arial" w:hAnsi="Arial" w:cs="Arial"/>
                <w:sz w:val="18"/>
                <w:szCs w:val="18"/>
              </w:rPr>
              <w:t>3,832,526</w:t>
            </w:r>
          </w:p>
        </w:tc>
      </w:tr>
      <w:tr w:rsidR="00054267" w:rsidRPr="00887285" w14:paraId="0BBFC075" w14:textId="77777777" w:rsidTr="00887285">
        <w:tc>
          <w:tcPr>
            <w:tcW w:w="3672" w:type="dxa"/>
          </w:tcPr>
          <w:p w14:paraId="39CCD334" w14:textId="77777777" w:rsidR="00054267" w:rsidRPr="00887285" w:rsidRDefault="00054267" w:rsidP="00054267">
            <w:pPr>
              <w:tabs>
                <w:tab w:val="left" w:pos="990"/>
              </w:tabs>
              <w:ind w:left="-101"/>
              <w:rPr>
                <w:rFonts w:ascii="Arial" w:hAnsi="Arial" w:cs="Arial"/>
                <w:sz w:val="18"/>
                <w:szCs w:val="18"/>
              </w:rPr>
            </w:pPr>
          </w:p>
        </w:tc>
        <w:tc>
          <w:tcPr>
            <w:tcW w:w="1440" w:type="dxa"/>
            <w:tcBorders>
              <w:top w:val="single" w:sz="4" w:space="0" w:color="auto"/>
            </w:tcBorders>
            <w:shd w:val="clear" w:color="auto" w:fill="FAFAFA"/>
            <w:vAlign w:val="bottom"/>
          </w:tcPr>
          <w:p w14:paraId="01CF466A" w14:textId="77777777" w:rsidR="00054267" w:rsidRPr="00887285" w:rsidRDefault="00054267" w:rsidP="00054267">
            <w:pPr>
              <w:ind w:right="-72"/>
              <w:jc w:val="right"/>
              <w:rPr>
                <w:rFonts w:ascii="Arial" w:hAnsi="Arial" w:cs="Arial"/>
                <w:sz w:val="18"/>
                <w:szCs w:val="18"/>
              </w:rPr>
            </w:pPr>
          </w:p>
        </w:tc>
        <w:tc>
          <w:tcPr>
            <w:tcW w:w="1440" w:type="dxa"/>
            <w:tcBorders>
              <w:top w:val="single" w:sz="4" w:space="0" w:color="auto"/>
            </w:tcBorders>
          </w:tcPr>
          <w:p w14:paraId="07CCFFCB" w14:textId="77777777" w:rsidR="00054267" w:rsidRPr="00887285" w:rsidRDefault="00054267" w:rsidP="00054267">
            <w:pPr>
              <w:ind w:right="-72"/>
              <w:rPr>
                <w:rFonts w:ascii="Arial" w:hAnsi="Arial" w:cs="Arial"/>
                <w:sz w:val="18"/>
                <w:szCs w:val="18"/>
              </w:rPr>
            </w:pPr>
          </w:p>
        </w:tc>
        <w:tc>
          <w:tcPr>
            <w:tcW w:w="1440" w:type="dxa"/>
            <w:tcBorders>
              <w:top w:val="single" w:sz="4" w:space="0" w:color="auto"/>
            </w:tcBorders>
            <w:shd w:val="clear" w:color="auto" w:fill="FAFAFA"/>
          </w:tcPr>
          <w:p w14:paraId="5E7DB376" w14:textId="77777777" w:rsidR="00054267" w:rsidRPr="00887285" w:rsidRDefault="00054267" w:rsidP="00054267">
            <w:pPr>
              <w:ind w:right="-72"/>
              <w:rPr>
                <w:rFonts w:ascii="Arial" w:hAnsi="Arial" w:cs="Arial"/>
                <w:sz w:val="18"/>
                <w:szCs w:val="18"/>
              </w:rPr>
            </w:pPr>
          </w:p>
        </w:tc>
        <w:tc>
          <w:tcPr>
            <w:tcW w:w="1440" w:type="dxa"/>
            <w:tcBorders>
              <w:top w:val="single" w:sz="4" w:space="0" w:color="auto"/>
            </w:tcBorders>
          </w:tcPr>
          <w:p w14:paraId="175AA6DA" w14:textId="77777777" w:rsidR="00054267" w:rsidRPr="00887285" w:rsidRDefault="00054267" w:rsidP="00054267">
            <w:pPr>
              <w:ind w:right="-72"/>
              <w:rPr>
                <w:rFonts w:ascii="Arial" w:hAnsi="Arial" w:cs="Arial"/>
                <w:sz w:val="18"/>
                <w:szCs w:val="18"/>
              </w:rPr>
            </w:pPr>
          </w:p>
        </w:tc>
      </w:tr>
      <w:tr w:rsidR="00054267" w:rsidRPr="00887285" w14:paraId="4098CDD2" w14:textId="77777777" w:rsidTr="00887285">
        <w:tc>
          <w:tcPr>
            <w:tcW w:w="3672" w:type="dxa"/>
          </w:tcPr>
          <w:p w14:paraId="5646F203" w14:textId="77777777" w:rsidR="00054267" w:rsidRPr="00887285" w:rsidRDefault="00054267" w:rsidP="00054267">
            <w:pPr>
              <w:ind w:left="-101"/>
              <w:jc w:val="both"/>
              <w:rPr>
                <w:rFonts w:ascii="Arial" w:hAnsi="Arial" w:cs="Arial"/>
                <w:sz w:val="18"/>
                <w:szCs w:val="18"/>
              </w:rPr>
            </w:pPr>
          </w:p>
        </w:tc>
        <w:tc>
          <w:tcPr>
            <w:tcW w:w="1440" w:type="dxa"/>
            <w:shd w:val="clear" w:color="auto" w:fill="FAFAFA"/>
            <w:vAlign w:val="bottom"/>
          </w:tcPr>
          <w:p w14:paraId="7ABF4F0D" w14:textId="77777777" w:rsidR="00054267" w:rsidRPr="00887285" w:rsidRDefault="00054267" w:rsidP="00054267">
            <w:pPr>
              <w:ind w:right="-72"/>
              <w:jc w:val="right"/>
              <w:rPr>
                <w:rFonts w:ascii="Arial" w:hAnsi="Arial" w:cs="Arial"/>
                <w:sz w:val="18"/>
                <w:szCs w:val="18"/>
              </w:rPr>
            </w:pPr>
            <w:r w:rsidRPr="00887285">
              <w:rPr>
                <w:rFonts w:ascii="Arial" w:hAnsi="Arial" w:cs="Arial"/>
                <w:sz w:val="18"/>
                <w:szCs w:val="18"/>
              </w:rPr>
              <w:t>3,461,757,387</w:t>
            </w:r>
          </w:p>
        </w:tc>
        <w:tc>
          <w:tcPr>
            <w:tcW w:w="1440" w:type="dxa"/>
            <w:vAlign w:val="bottom"/>
          </w:tcPr>
          <w:p w14:paraId="1848B07E" w14:textId="77777777" w:rsidR="00054267" w:rsidRPr="00887285" w:rsidRDefault="00054267" w:rsidP="00054267">
            <w:pPr>
              <w:ind w:right="-72"/>
              <w:jc w:val="right"/>
              <w:rPr>
                <w:rFonts w:ascii="Arial" w:hAnsi="Arial" w:cs="Arial"/>
                <w:sz w:val="18"/>
                <w:szCs w:val="18"/>
              </w:rPr>
            </w:pPr>
            <w:r w:rsidRPr="00887285">
              <w:rPr>
                <w:rFonts w:ascii="Arial" w:hAnsi="Arial" w:cs="Arial"/>
                <w:sz w:val="18"/>
                <w:szCs w:val="18"/>
              </w:rPr>
              <w:t>3,212,711,880</w:t>
            </w:r>
          </w:p>
        </w:tc>
        <w:tc>
          <w:tcPr>
            <w:tcW w:w="1440" w:type="dxa"/>
            <w:shd w:val="clear" w:color="auto" w:fill="FAFAFA"/>
            <w:vAlign w:val="bottom"/>
          </w:tcPr>
          <w:p w14:paraId="37A79489" w14:textId="77777777" w:rsidR="00054267" w:rsidRPr="00887285" w:rsidRDefault="00054267" w:rsidP="00054267">
            <w:pPr>
              <w:ind w:right="-72"/>
              <w:jc w:val="right"/>
              <w:rPr>
                <w:rFonts w:ascii="Arial" w:hAnsi="Arial" w:cs="Arial"/>
                <w:sz w:val="18"/>
                <w:szCs w:val="18"/>
              </w:rPr>
            </w:pPr>
            <w:r w:rsidRPr="00887285">
              <w:rPr>
                <w:rFonts w:ascii="Arial" w:hAnsi="Arial" w:cs="Arial"/>
                <w:sz w:val="18"/>
                <w:szCs w:val="18"/>
              </w:rPr>
              <w:t>-</w:t>
            </w:r>
          </w:p>
        </w:tc>
        <w:tc>
          <w:tcPr>
            <w:tcW w:w="1440" w:type="dxa"/>
            <w:vAlign w:val="bottom"/>
          </w:tcPr>
          <w:p w14:paraId="32FA1F8A" w14:textId="77777777" w:rsidR="00054267" w:rsidRPr="00887285" w:rsidRDefault="00054267" w:rsidP="00054267">
            <w:pPr>
              <w:ind w:right="-72"/>
              <w:jc w:val="right"/>
              <w:rPr>
                <w:rFonts w:ascii="Arial" w:hAnsi="Arial" w:cs="Arial"/>
                <w:sz w:val="18"/>
                <w:szCs w:val="18"/>
              </w:rPr>
            </w:pPr>
            <w:r w:rsidRPr="00887285">
              <w:rPr>
                <w:rFonts w:ascii="Arial" w:hAnsi="Arial" w:cs="Arial"/>
                <w:sz w:val="18"/>
                <w:szCs w:val="18"/>
              </w:rPr>
              <w:t>3,832,526</w:t>
            </w:r>
          </w:p>
        </w:tc>
      </w:tr>
      <w:tr w:rsidR="00054267" w:rsidRPr="00887285" w14:paraId="441D904D" w14:textId="77777777" w:rsidTr="00887285">
        <w:tc>
          <w:tcPr>
            <w:tcW w:w="3672" w:type="dxa"/>
          </w:tcPr>
          <w:p w14:paraId="411CBF37" w14:textId="77777777" w:rsidR="00054267" w:rsidRPr="00887285" w:rsidRDefault="00054267" w:rsidP="00054267">
            <w:pPr>
              <w:ind w:left="-101" w:right="-253"/>
              <w:jc w:val="both"/>
              <w:rPr>
                <w:rFonts w:ascii="Arial" w:hAnsi="Arial" w:cs="Arial"/>
                <w:sz w:val="18"/>
                <w:szCs w:val="18"/>
              </w:rPr>
            </w:pPr>
            <w:r w:rsidRPr="00887285">
              <w:rPr>
                <w:rFonts w:ascii="Arial" w:hAnsi="Arial" w:cs="Arial"/>
                <w:sz w:val="18"/>
                <w:szCs w:val="18"/>
                <w:u w:val="single"/>
              </w:rPr>
              <w:t>Less</w:t>
            </w:r>
            <w:r w:rsidRPr="00887285">
              <w:rPr>
                <w:rFonts w:ascii="Arial" w:hAnsi="Arial" w:cs="Arial"/>
                <w:sz w:val="18"/>
                <w:szCs w:val="18"/>
              </w:rPr>
              <w:t xml:space="preserve">  Allowance for obsolescence</w:t>
            </w:r>
          </w:p>
        </w:tc>
        <w:tc>
          <w:tcPr>
            <w:tcW w:w="1440" w:type="dxa"/>
            <w:tcBorders>
              <w:bottom w:val="single" w:sz="4" w:space="0" w:color="auto"/>
            </w:tcBorders>
            <w:shd w:val="clear" w:color="auto" w:fill="FAFAFA"/>
            <w:vAlign w:val="bottom"/>
          </w:tcPr>
          <w:p w14:paraId="06E0773A" w14:textId="77777777" w:rsidR="00054267" w:rsidRPr="00887285" w:rsidRDefault="00054267" w:rsidP="00054267">
            <w:pPr>
              <w:ind w:right="-72"/>
              <w:jc w:val="right"/>
              <w:rPr>
                <w:rFonts w:ascii="Arial" w:hAnsi="Arial" w:cs="Arial"/>
                <w:sz w:val="18"/>
                <w:szCs w:val="18"/>
              </w:rPr>
            </w:pPr>
            <w:r w:rsidRPr="00887285">
              <w:rPr>
                <w:rFonts w:ascii="Arial" w:hAnsi="Arial" w:cs="Arial"/>
                <w:sz w:val="18"/>
                <w:szCs w:val="18"/>
              </w:rPr>
              <w:t>(701,756,379)</w:t>
            </w:r>
          </w:p>
        </w:tc>
        <w:tc>
          <w:tcPr>
            <w:tcW w:w="1440" w:type="dxa"/>
            <w:tcBorders>
              <w:bottom w:val="single" w:sz="4" w:space="0" w:color="auto"/>
            </w:tcBorders>
            <w:vAlign w:val="bottom"/>
          </w:tcPr>
          <w:p w14:paraId="6C4AA22B" w14:textId="77777777" w:rsidR="00054267" w:rsidRPr="00887285" w:rsidRDefault="00054267" w:rsidP="00054267">
            <w:pPr>
              <w:ind w:right="-72"/>
              <w:jc w:val="right"/>
              <w:rPr>
                <w:rFonts w:ascii="Arial" w:hAnsi="Arial" w:cs="Arial"/>
                <w:sz w:val="18"/>
                <w:szCs w:val="18"/>
              </w:rPr>
            </w:pPr>
            <w:r w:rsidRPr="00887285">
              <w:rPr>
                <w:rFonts w:ascii="Arial" w:hAnsi="Arial" w:cs="Arial"/>
                <w:sz w:val="18"/>
                <w:szCs w:val="18"/>
              </w:rPr>
              <w:t>(678,792,376)</w:t>
            </w:r>
          </w:p>
        </w:tc>
        <w:tc>
          <w:tcPr>
            <w:tcW w:w="1440" w:type="dxa"/>
            <w:tcBorders>
              <w:bottom w:val="single" w:sz="4" w:space="0" w:color="auto"/>
            </w:tcBorders>
            <w:shd w:val="clear" w:color="auto" w:fill="FAFAFA"/>
            <w:vAlign w:val="bottom"/>
          </w:tcPr>
          <w:p w14:paraId="063C2B02" w14:textId="77777777" w:rsidR="00054267" w:rsidRPr="00887285" w:rsidRDefault="00054267" w:rsidP="00054267">
            <w:pPr>
              <w:ind w:right="-72"/>
              <w:jc w:val="right"/>
              <w:rPr>
                <w:rFonts w:ascii="Arial" w:hAnsi="Arial" w:cs="Arial"/>
                <w:sz w:val="18"/>
                <w:szCs w:val="18"/>
              </w:rPr>
            </w:pPr>
            <w:r w:rsidRPr="00887285">
              <w:rPr>
                <w:rFonts w:ascii="Arial" w:hAnsi="Arial" w:cs="Arial"/>
                <w:sz w:val="18"/>
                <w:szCs w:val="18"/>
              </w:rPr>
              <w:t>-</w:t>
            </w:r>
          </w:p>
        </w:tc>
        <w:tc>
          <w:tcPr>
            <w:tcW w:w="1440" w:type="dxa"/>
            <w:tcBorders>
              <w:bottom w:val="single" w:sz="4" w:space="0" w:color="auto"/>
            </w:tcBorders>
            <w:vAlign w:val="bottom"/>
          </w:tcPr>
          <w:p w14:paraId="4D4AA80B" w14:textId="77777777" w:rsidR="00054267" w:rsidRPr="00887285" w:rsidRDefault="00054267" w:rsidP="00054267">
            <w:pPr>
              <w:ind w:right="-72"/>
              <w:jc w:val="right"/>
              <w:rPr>
                <w:rFonts w:ascii="Arial" w:hAnsi="Arial" w:cs="Arial"/>
                <w:sz w:val="18"/>
                <w:szCs w:val="18"/>
              </w:rPr>
            </w:pPr>
            <w:r w:rsidRPr="00887285">
              <w:rPr>
                <w:rFonts w:ascii="Arial" w:hAnsi="Arial" w:cs="Arial"/>
                <w:sz w:val="18"/>
                <w:szCs w:val="18"/>
              </w:rPr>
              <w:t>(3,832,526)</w:t>
            </w:r>
          </w:p>
        </w:tc>
      </w:tr>
      <w:tr w:rsidR="00054267" w:rsidRPr="00887285" w14:paraId="3F69FD99" w14:textId="77777777" w:rsidTr="00887285">
        <w:tc>
          <w:tcPr>
            <w:tcW w:w="3672" w:type="dxa"/>
          </w:tcPr>
          <w:p w14:paraId="3D35BFCD" w14:textId="77777777" w:rsidR="00054267" w:rsidRPr="00887285" w:rsidRDefault="00054267" w:rsidP="00054267">
            <w:pPr>
              <w:tabs>
                <w:tab w:val="left" w:pos="990"/>
              </w:tabs>
              <w:ind w:left="-101"/>
              <w:rPr>
                <w:rFonts w:ascii="Arial" w:hAnsi="Arial" w:cs="Arial"/>
                <w:sz w:val="18"/>
                <w:szCs w:val="18"/>
              </w:rPr>
            </w:pPr>
          </w:p>
        </w:tc>
        <w:tc>
          <w:tcPr>
            <w:tcW w:w="1440" w:type="dxa"/>
            <w:tcBorders>
              <w:top w:val="single" w:sz="4" w:space="0" w:color="auto"/>
            </w:tcBorders>
            <w:shd w:val="clear" w:color="auto" w:fill="FAFAFA"/>
          </w:tcPr>
          <w:p w14:paraId="520BEF8B" w14:textId="77777777" w:rsidR="00054267" w:rsidRPr="00887285" w:rsidRDefault="00054267" w:rsidP="00054267">
            <w:pPr>
              <w:ind w:right="-72"/>
              <w:jc w:val="right"/>
              <w:rPr>
                <w:rFonts w:ascii="Arial" w:hAnsi="Arial" w:cs="Arial"/>
                <w:sz w:val="18"/>
                <w:szCs w:val="18"/>
              </w:rPr>
            </w:pPr>
          </w:p>
        </w:tc>
        <w:tc>
          <w:tcPr>
            <w:tcW w:w="1440" w:type="dxa"/>
            <w:tcBorders>
              <w:top w:val="single" w:sz="4" w:space="0" w:color="auto"/>
            </w:tcBorders>
          </w:tcPr>
          <w:p w14:paraId="2EF179B2" w14:textId="77777777" w:rsidR="00054267" w:rsidRPr="00887285" w:rsidRDefault="00054267" w:rsidP="00054267">
            <w:pPr>
              <w:ind w:right="-72"/>
              <w:rPr>
                <w:rFonts w:ascii="Arial" w:hAnsi="Arial" w:cs="Arial"/>
                <w:sz w:val="18"/>
                <w:szCs w:val="18"/>
              </w:rPr>
            </w:pPr>
          </w:p>
        </w:tc>
        <w:tc>
          <w:tcPr>
            <w:tcW w:w="1440" w:type="dxa"/>
            <w:tcBorders>
              <w:top w:val="single" w:sz="4" w:space="0" w:color="auto"/>
            </w:tcBorders>
            <w:shd w:val="clear" w:color="auto" w:fill="FAFAFA"/>
          </w:tcPr>
          <w:p w14:paraId="00D65F1C" w14:textId="77777777" w:rsidR="00054267" w:rsidRPr="00887285" w:rsidRDefault="00054267" w:rsidP="00054267">
            <w:pPr>
              <w:ind w:right="-72"/>
              <w:rPr>
                <w:rFonts w:ascii="Arial" w:hAnsi="Arial" w:cs="Arial"/>
                <w:sz w:val="18"/>
                <w:szCs w:val="18"/>
              </w:rPr>
            </w:pPr>
          </w:p>
        </w:tc>
        <w:tc>
          <w:tcPr>
            <w:tcW w:w="1440" w:type="dxa"/>
            <w:tcBorders>
              <w:top w:val="single" w:sz="4" w:space="0" w:color="auto"/>
            </w:tcBorders>
          </w:tcPr>
          <w:p w14:paraId="3B0B668D" w14:textId="77777777" w:rsidR="00054267" w:rsidRPr="00887285" w:rsidRDefault="00054267" w:rsidP="00054267">
            <w:pPr>
              <w:ind w:right="-72"/>
              <w:rPr>
                <w:rFonts w:ascii="Arial" w:hAnsi="Arial" w:cs="Arial"/>
                <w:sz w:val="18"/>
                <w:szCs w:val="18"/>
              </w:rPr>
            </w:pPr>
          </w:p>
        </w:tc>
      </w:tr>
      <w:tr w:rsidR="00054267" w:rsidRPr="00887285" w14:paraId="2F920FDD" w14:textId="77777777" w:rsidTr="00887285">
        <w:tc>
          <w:tcPr>
            <w:tcW w:w="3672" w:type="dxa"/>
          </w:tcPr>
          <w:p w14:paraId="6032BBBC" w14:textId="77777777" w:rsidR="00054267" w:rsidRPr="00887285" w:rsidRDefault="00054267" w:rsidP="00054267">
            <w:pPr>
              <w:ind w:left="-101"/>
              <w:jc w:val="both"/>
              <w:rPr>
                <w:rFonts w:ascii="Arial" w:hAnsi="Arial" w:cs="Arial"/>
                <w:spacing w:val="-4"/>
                <w:sz w:val="18"/>
                <w:szCs w:val="18"/>
              </w:rPr>
            </w:pPr>
            <w:r w:rsidRPr="00887285">
              <w:rPr>
                <w:rFonts w:ascii="Arial" w:hAnsi="Arial" w:cs="Arial"/>
                <w:spacing w:val="-4"/>
                <w:sz w:val="18"/>
                <w:szCs w:val="18"/>
              </w:rPr>
              <w:t>Fuel and spare parts and supplies, net</w:t>
            </w:r>
          </w:p>
        </w:tc>
        <w:tc>
          <w:tcPr>
            <w:tcW w:w="1440" w:type="dxa"/>
            <w:tcBorders>
              <w:bottom w:val="single" w:sz="4" w:space="0" w:color="auto"/>
            </w:tcBorders>
            <w:shd w:val="clear" w:color="auto" w:fill="FAFAFA"/>
            <w:vAlign w:val="bottom"/>
          </w:tcPr>
          <w:p w14:paraId="1558FD62" w14:textId="77777777" w:rsidR="00054267" w:rsidRPr="00887285" w:rsidRDefault="00054267" w:rsidP="00054267">
            <w:pPr>
              <w:ind w:right="-72"/>
              <w:jc w:val="right"/>
              <w:rPr>
                <w:rFonts w:ascii="Arial" w:hAnsi="Arial" w:cs="Arial"/>
                <w:sz w:val="18"/>
                <w:szCs w:val="18"/>
              </w:rPr>
            </w:pPr>
            <w:r w:rsidRPr="00887285">
              <w:rPr>
                <w:rFonts w:ascii="Arial" w:hAnsi="Arial" w:cs="Arial"/>
                <w:sz w:val="18"/>
                <w:szCs w:val="18"/>
              </w:rPr>
              <w:t>2,760,001,008</w:t>
            </w:r>
          </w:p>
        </w:tc>
        <w:tc>
          <w:tcPr>
            <w:tcW w:w="1440" w:type="dxa"/>
            <w:tcBorders>
              <w:bottom w:val="single" w:sz="4" w:space="0" w:color="auto"/>
            </w:tcBorders>
            <w:vAlign w:val="bottom"/>
          </w:tcPr>
          <w:p w14:paraId="11FD432A" w14:textId="77777777" w:rsidR="00054267" w:rsidRPr="00887285" w:rsidRDefault="00054267" w:rsidP="00054267">
            <w:pPr>
              <w:ind w:right="-72"/>
              <w:jc w:val="right"/>
              <w:rPr>
                <w:rFonts w:ascii="Arial" w:hAnsi="Arial" w:cs="Arial"/>
                <w:sz w:val="18"/>
                <w:szCs w:val="18"/>
              </w:rPr>
            </w:pPr>
            <w:r w:rsidRPr="00887285">
              <w:rPr>
                <w:rFonts w:ascii="Arial" w:hAnsi="Arial" w:cs="Arial"/>
                <w:sz w:val="18"/>
                <w:szCs w:val="18"/>
              </w:rPr>
              <w:t>2,533,919,504</w:t>
            </w:r>
          </w:p>
        </w:tc>
        <w:tc>
          <w:tcPr>
            <w:tcW w:w="1440" w:type="dxa"/>
            <w:tcBorders>
              <w:bottom w:val="single" w:sz="4" w:space="0" w:color="auto"/>
            </w:tcBorders>
            <w:shd w:val="clear" w:color="auto" w:fill="FAFAFA"/>
            <w:vAlign w:val="bottom"/>
          </w:tcPr>
          <w:p w14:paraId="3C065C54" w14:textId="77777777" w:rsidR="00054267" w:rsidRPr="00887285" w:rsidRDefault="00054267" w:rsidP="00054267">
            <w:pPr>
              <w:ind w:right="-72"/>
              <w:jc w:val="right"/>
              <w:rPr>
                <w:rFonts w:ascii="Arial" w:hAnsi="Arial" w:cs="Arial"/>
                <w:sz w:val="18"/>
                <w:szCs w:val="18"/>
              </w:rPr>
            </w:pPr>
            <w:r w:rsidRPr="00887285">
              <w:rPr>
                <w:rFonts w:ascii="Arial" w:hAnsi="Arial" w:cs="Arial"/>
                <w:sz w:val="18"/>
                <w:szCs w:val="18"/>
              </w:rPr>
              <w:t>-</w:t>
            </w:r>
          </w:p>
        </w:tc>
        <w:tc>
          <w:tcPr>
            <w:tcW w:w="1440" w:type="dxa"/>
            <w:tcBorders>
              <w:bottom w:val="single" w:sz="4" w:space="0" w:color="auto"/>
            </w:tcBorders>
            <w:vAlign w:val="bottom"/>
          </w:tcPr>
          <w:p w14:paraId="5B10D396" w14:textId="77777777" w:rsidR="00054267" w:rsidRPr="00887285" w:rsidRDefault="00054267" w:rsidP="00054267">
            <w:pPr>
              <w:ind w:right="-72"/>
              <w:jc w:val="right"/>
              <w:rPr>
                <w:rFonts w:ascii="Arial" w:hAnsi="Arial" w:cs="Arial"/>
                <w:sz w:val="18"/>
                <w:szCs w:val="18"/>
              </w:rPr>
            </w:pPr>
            <w:r w:rsidRPr="00887285">
              <w:rPr>
                <w:rFonts w:ascii="Arial" w:hAnsi="Arial" w:cs="Arial"/>
                <w:sz w:val="18"/>
                <w:szCs w:val="18"/>
              </w:rPr>
              <w:t>-</w:t>
            </w:r>
          </w:p>
        </w:tc>
      </w:tr>
    </w:tbl>
    <w:p w14:paraId="11775A1E" w14:textId="77777777" w:rsidR="008570C8" w:rsidRPr="00127BD6" w:rsidRDefault="008570C8">
      <w:pPr>
        <w:rPr>
          <w:rFonts w:ascii="Arial" w:hAnsi="Arial" w:cs="Arial"/>
          <w:sz w:val="18"/>
          <w:szCs w:val="18"/>
        </w:rPr>
      </w:pPr>
      <w:r w:rsidRPr="00887285">
        <w:rPr>
          <w:rFonts w:ascii="Arial" w:hAnsi="Arial" w:cs="Arial"/>
          <w:sz w:val="18"/>
          <w:szCs w:val="18"/>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382A8E" w:rsidRPr="00127BD6" w14:paraId="7B1E63D1" w14:textId="77777777" w:rsidTr="00382A8E">
        <w:trPr>
          <w:trHeight w:val="386"/>
        </w:trPr>
        <w:tc>
          <w:tcPr>
            <w:tcW w:w="9461" w:type="dxa"/>
            <w:shd w:val="clear" w:color="auto" w:fill="FFA543"/>
            <w:vAlign w:val="center"/>
          </w:tcPr>
          <w:p w14:paraId="2AC8F9A8" w14:textId="722F0FBE" w:rsidR="00382A8E" w:rsidRPr="00127BD6" w:rsidRDefault="00382A8E" w:rsidP="00293AC6">
            <w:pPr>
              <w:ind w:left="432" w:hanging="432"/>
              <w:rPr>
                <w:rFonts w:ascii="Arial" w:hAnsi="Arial" w:cs="Arial"/>
                <w:b/>
                <w:bCs/>
                <w:color w:val="FFFFFF"/>
                <w:sz w:val="18"/>
                <w:szCs w:val="18"/>
              </w:rPr>
            </w:pPr>
            <w:r w:rsidRPr="00127BD6">
              <w:rPr>
                <w:rFonts w:ascii="Arial" w:hAnsi="Arial" w:cs="Arial"/>
                <w:b/>
                <w:bCs/>
                <w:color w:val="FFFFFF"/>
                <w:sz w:val="18"/>
                <w:szCs w:val="18"/>
              </w:rPr>
              <w:lastRenderedPageBreak/>
              <w:t>1</w:t>
            </w:r>
            <w:r w:rsidR="00F83457" w:rsidRPr="00127BD6">
              <w:rPr>
                <w:rFonts w:ascii="Arial" w:hAnsi="Arial" w:cs="Arial"/>
                <w:b/>
                <w:bCs/>
                <w:color w:val="FFFFFF"/>
                <w:sz w:val="18"/>
                <w:szCs w:val="18"/>
              </w:rPr>
              <w:t>6</w:t>
            </w:r>
            <w:r w:rsidRPr="00127BD6">
              <w:rPr>
                <w:rFonts w:ascii="Arial" w:hAnsi="Arial" w:cs="Arial"/>
                <w:b/>
                <w:bCs/>
                <w:color w:val="FFFFFF"/>
                <w:sz w:val="18"/>
                <w:szCs w:val="18"/>
              </w:rPr>
              <w:tab/>
              <w:t xml:space="preserve">Other </w:t>
            </w:r>
            <w:r w:rsidR="005A1201" w:rsidRPr="00127BD6">
              <w:rPr>
                <w:rFonts w:ascii="Arial" w:hAnsi="Arial" w:cs="Arial"/>
                <w:b/>
                <w:bCs/>
                <w:color w:val="FFFFFF"/>
                <w:sz w:val="18"/>
                <w:szCs w:val="18"/>
              </w:rPr>
              <w:t>receivables</w:t>
            </w:r>
            <w:r w:rsidR="00B229AD" w:rsidRPr="00127BD6">
              <w:rPr>
                <w:rFonts w:ascii="Arial" w:hAnsi="Arial" w:cs="Arial"/>
                <w:b/>
                <w:bCs/>
                <w:color w:val="FFFFFF"/>
                <w:sz w:val="18"/>
                <w:szCs w:val="18"/>
              </w:rPr>
              <w:t>, net</w:t>
            </w:r>
          </w:p>
        </w:tc>
      </w:tr>
    </w:tbl>
    <w:p w14:paraId="57E83532" w14:textId="77777777" w:rsidR="009F3698" w:rsidRPr="00127BD6" w:rsidRDefault="009F3698" w:rsidP="00047892">
      <w:pPr>
        <w:ind w:left="540" w:hanging="540"/>
        <w:jc w:val="both"/>
        <w:rPr>
          <w:rFonts w:ascii="Arial" w:hAnsi="Arial" w:cs="Arial"/>
          <w:sz w:val="18"/>
          <w:szCs w:val="18"/>
        </w:rPr>
      </w:pPr>
    </w:p>
    <w:tbl>
      <w:tblPr>
        <w:tblW w:w="0" w:type="auto"/>
        <w:tblInd w:w="108" w:type="dxa"/>
        <w:tblLayout w:type="fixed"/>
        <w:tblLook w:val="0000" w:firstRow="0" w:lastRow="0" w:firstColumn="0" w:lastColumn="0" w:noHBand="0" w:noVBand="0"/>
      </w:tblPr>
      <w:tblGrid>
        <w:gridCol w:w="2977"/>
        <w:gridCol w:w="709"/>
        <w:gridCol w:w="1440"/>
        <w:gridCol w:w="1440"/>
        <w:gridCol w:w="1440"/>
        <w:gridCol w:w="1440"/>
      </w:tblGrid>
      <w:tr w:rsidR="003A7D3F" w:rsidRPr="00127BD6" w14:paraId="095E9CFA" w14:textId="77777777" w:rsidTr="00887285">
        <w:tc>
          <w:tcPr>
            <w:tcW w:w="2977" w:type="dxa"/>
          </w:tcPr>
          <w:p w14:paraId="024DAB24" w14:textId="77777777" w:rsidR="003A7D3F" w:rsidRPr="00127BD6" w:rsidRDefault="003A7D3F" w:rsidP="00382A8E">
            <w:pPr>
              <w:ind w:left="-101"/>
              <w:jc w:val="both"/>
              <w:rPr>
                <w:rFonts w:ascii="Arial" w:hAnsi="Arial" w:cs="Arial"/>
                <w:sz w:val="18"/>
                <w:szCs w:val="18"/>
              </w:rPr>
            </w:pPr>
          </w:p>
        </w:tc>
        <w:tc>
          <w:tcPr>
            <w:tcW w:w="709" w:type="dxa"/>
          </w:tcPr>
          <w:p w14:paraId="78AB2DBC" w14:textId="77777777" w:rsidR="003A7D3F" w:rsidRPr="00127BD6" w:rsidRDefault="003A7D3F" w:rsidP="00382A8E">
            <w:pPr>
              <w:ind w:right="-72"/>
              <w:jc w:val="right"/>
              <w:rPr>
                <w:rFonts w:ascii="Arial" w:hAnsi="Arial" w:cs="Arial"/>
                <w:b/>
                <w:bCs/>
                <w:sz w:val="18"/>
                <w:szCs w:val="18"/>
              </w:rPr>
            </w:pPr>
          </w:p>
        </w:tc>
        <w:tc>
          <w:tcPr>
            <w:tcW w:w="2880" w:type="dxa"/>
            <w:gridSpan w:val="2"/>
            <w:tcBorders>
              <w:top w:val="single" w:sz="4" w:space="0" w:color="auto"/>
              <w:bottom w:val="single" w:sz="4" w:space="0" w:color="auto"/>
            </w:tcBorders>
            <w:shd w:val="clear" w:color="auto" w:fill="auto"/>
          </w:tcPr>
          <w:p w14:paraId="5A068533" w14:textId="77777777" w:rsidR="003A7D3F" w:rsidRPr="00127BD6" w:rsidRDefault="003A7D3F" w:rsidP="00C55E24">
            <w:pPr>
              <w:ind w:right="-72"/>
              <w:jc w:val="right"/>
              <w:rPr>
                <w:rFonts w:ascii="Arial" w:hAnsi="Arial" w:cs="Arial"/>
                <w:b/>
                <w:bCs/>
                <w:sz w:val="18"/>
                <w:szCs w:val="18"/>
              </w:rPr>
            </w:pPr>
            <w:r w:rsidRPr="00127BD6">
              <w:rPr>
                <w:rFonts w:ascii="Arial" w:hAnsi="Arial" w:cs="Arial"/>
                <w:b/>
                <w:bCs/>
                <w:sz w:val="18"/>
                <w:szCs w:val="18"/>
              </w:rPr>
              <w:t>Consolidated</w:t>
            </w:r>
          </w:p>
          <w:p w14:paraId="4730E8B1" w14:textId="77777777" w:rsidR="003A7D3F" w:rsidRPr="00127BD6" w:rsidRDefault="003A7D3F" w:rsidP="00C55E24">
            <w:pPr>
              <w:ind w:right="-72"/>
              <w:jc w:val="right"/>
              <w:rPr>
                <w:rFonts w:ascii="Arial" w:hAnsi="Arial" w:cs="Arial"/>
                <w:b/>
                <w:bCs/>
                <w:sz w:val="18"/>
                <w:szCs w:val="18"/>
              </w:rPr>
            </w:pPr>
            <w:r w:rsidRPr="00127BD6">
              <w:rPr>
                <w:rFonts w:ascii="Arial"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tcPr>
          <w:p w14:paraId="3A5BAF1C" w14:textId="77777777" w:rsidR="003A7D3F" w:rsidRPr="00127BD6" w:rsidRDefault="003A7D3F" w:rsidP="00C55E24">
            <w:pPr>
              <w:ind w:right="-72"/>
              <w:jc w:val="right"/>
              <w:rPr>
                <w:rFonts w:ascii="Arial" w:hAnsi="Arial" w:cs="Arial"/>
                <w:b/>
                <w:bCs/>
                <w:sz w:val="18"/>
                <w:szCs w:val="18"/>
              </w:rPr>
            </w:pPr>
            <w:r w:rsidRPr="00127BD6">
              <w:rPr>
                <w:rFonts w:ascii="Arial" w:hAnsi="Arial" w:cs="Arial"/>
                <w:b/>
                <w:bCs/>
                <w:sz w:val="18"/>
                <w:szCs w:val="18"/>
              </w:rPr>
              <w:t>Separate</w:t>
            </w:r>
          </w:p>
          <w:p w14:paraId="6A5992B8" w14:textId="77777777" w:rsidR="003A7D3F" w:rsidRPr="00127BD6" w:rsidRDefault="003A7D3F" w:rsidP="00C55E24">
            <w:pPr>
              <w:ind w:right="-72"/>
              <w:jc w:val="right"/>
              <w:rPr>
                <w:rFonts w:ascii="Arial" w:hAnsi="Arial" w:cs="Arial"/>
                <w:b/>
                <w:bCs/>
                <w:sz w:val="18"/>
                <w:szCs w:val="18"/>
              </w:rPr>
            </w:pPr>
            <w:r w:rsidRPr="00127BD6">
              <w:rPr>
                <w:rFonts w:ascii="Arial" w:hAnsi="Arial" w:cs="Arial"/>
                <w:b/>
                <w:bCs/>
                <w:sz w:val="18"/>
                <w:szCs w:val="18"/>
              </w:rPr>
              <w:t>financial statements</w:t>
            </w:r>
          </w:p>
        </w:tc>
      </w:tr>
      <w:tr w:rsidR="003A7D3F" w:rsidRPr="00127BD6" w14:paraId="54A6EA3F" w14:textId="77777777" w:rsidTr="00887285">
        <w:tc>
          <w:tcPr>
            <w:tcW w:w="2977" w:type="dxa"/>
          </w:tcPr>
          <w:p w14:paraId="0DB8C72A" w14:textId="77777777" w:rsidR="003A7D3F" w:rsidRPr="00127BD6" w:rsidRDefault="003A7D3F" w:rsidP="00382A8E">
            <w:pPr>
              <w:ind w:left="-101"/>
              <w:jc w:val="both"/>
              <w:rPr>
                <w:rFonts w:ascii="Arial" w:hAnsi="Arial" w:cs="Arial"/>
                <w:sz w:val="18"/>
                <w:szCs w:val="18"/>
              </w:rPr>
            </w:pPr>
            <w:r w:rsidRPr="00127BD6">
              <w:rPr>
                <w:rFonts w:ascii="Arial" w:hAnsi="Arial" w:cs="Arial"/>
                <w:b/>
                <w:bCs/>
                <w:sz w:val="18"/>
                <w:szCs w:val="18"/>
              </w:rPr>
              <w:t>As at 31 December</w:t>
            </w:r>
          </w:p>
        </w:tc>
        <w:tc>
          <w:tcPr>
            <w:tcW w:w="709" w:type="dxa"/>
          </w:tcPr>
          <w:p w14:paraId="04BD4D69" w14:textId="77777777" w:rsidR="003A7D3F" w:rsidRPr="00127BD6" w:rsidRDefault="003A7D3F" w:rsidP="00164E85">
            <w:pPr>
              <w:ind w:right="-72"/>
              <w:jc w:val="right"/>
              <w:rPr>
                <w:rFonts w:ascii="Arial" w:hAnsi="Arial" w:cs="Arial"/>
                <w:b/>
                <w:bCs/>
                <w:sz w:val="18"/>
                <w:szCs w:val="18"/>
              </w:rPr>
            </w:pPr>
          </w:p>
        </w:tc>
        <w:tc>
          <w:tcPr>
            <w:tcW w:w="1440" w:type="dxa"/>
            <w:tcBorders>
              <w:top w:val="single" w:sz="4" w:space="0" w:color="auto"/>
            </w:tcBorders>
          </w:tcPr>
          <w:p w14:paraId="6D4F5CA1" w14:textId="77777777" w:rsidR="003A7D3F" w:rsidRPr="00127BD6" w:rsidRDefault="003A7D3F" w:rsidP="00164E85">
            <w:pPr>
              <w:ind w:right="-72"/>
              <w:jc w:val="right"/>
              <w:rPr>
                <w:rFonts w:ascii="Arial" w:hAnsi="Arial" w:cs="Arial"/>
                <w:b/>
                <w:bCs/>
                <w:sz w:val="18"/>
                <w:szCs w:val="18"/>
              </w:rPr>
            </w:pPr>
            <w:r w:rsidRPr="00127BD6">
              <w:rPr>
                <w:rFonts w:ascii="Arial" w:hAnsi="Arial" w:cs="Arial"/>
                <w:b/>
                <w:bCs/>
                <w:sz w:val="18"/>
                <w:szCs w:val="18"/>
              </w:rPr>
              <w:t>2020</w:t>
            </w:r>
          </w:p>
        </w:tc>
        <w:tc>
          <w:tcPr>
            <w:tcW w:w="1440" w:type="dxa"/>
            <w:tcBorders>
              <w:top w:val="single" w:sz="4" w:space="0" w:color="auto"/>
            </w:tcBorders>
          </w:tcPr>
          <w:p w14:paraId="18A18221" w14:textId="77777777" w:rsidR="003A7D3F" w:rsidRPr="00127BD6" w:rsidRDefault="003A7D3F" w:rsidP="00164E85">
            <w:pPr>
              <w:ind w:right="-72"/>
              <w:jc w:val="right"/>
              <w:rPr>
                <w:rFonts w:ascii="Arial" w:hAnsi="Arial" w:cs="Arial"/>
                <w:b/>
                <w:bCs/>
                <w:sz w:val="18"/>
                <w:szCs w:val="18"/>
              </w:rPr>
            </w:pPr>
            <w:r w:rsidRPr="00127BD6">
              <w:rPr>
                <w:rFonts w:ascii="Arial" w:hAnsi="Arial" w:cs="Arial"/>
                <w:b/>
                <w:bCs/>
                <w:sz w:val="18"/>
                <w:szCs w:val="18"/>
              </w:rPr>
              <w:t>2019</w:t>
            </w:r>
          </w:p>
        </w:tc>
        <w:tc>
          <w:tcPr>
            <w:tcW w:w="1440" w:type="dxa"/>
            <w:tcBorders>
              <w:top w:val="single" w:sz="4" w:space="0" w:color="auto"/>
            </w:tcBorders>
          </w:tcPr>
          <w:p w14:paraId="0709E65C" w14:textId="77777777" w:rsidR="003A7D3F" w:rsidRPr="00127BD6" w:rsidRDefault="003A7D3F" w:rsidP="00164E85">
            <w:pPr>
              <w:ind w:right="-72"/>
              <w:jc w:val="right"/>
              <w:rPr>
                <w:rFonts w:ascii="Arial" w:hAnsi="Arial" w:cs="Arial"/>
                <w:b/>
                <w:bCs/>
                <w:sz w:val="18"/>
                <w:szCs w:val="18"/>
              </w:rPr>
            </w:pPr>
            <w:r w:rsidRPr="00127BD6">
              <w:rPr>
                <w:rFonts w:ascii="Arial" w:hAnsi="Arial" w:cs="Arial"/>
                <w:b/>
                <w:bCs/>
                <w:sz w:val="18"/>
                <w:szCs w:val="18"/>
              </w:rPr>
              <w:t>2020</w:t>
            </w:r>
          </w:p>
        </w:tc>
        <w:tc>
          <w:tcPr>
            <w:tcW w:w="1440" w:type="dxa"/>
            <w:tcBorders>
              <w:top w:val="single" w:sz="4" w:space="0" w:color="auto"/>
            </w:tcBorders>
          </w:tcPr>
          <w:p w14:paraId="21D71E02" w14:textId="77777777" w:rsidR="003A7D3F" w:rsidRPr="00127BD6" w:rsidRDefault="003A7D3F" w:rsidP="00164E85">
            <w:pPr>
              <w:ind w:right="-72"/>
              <w:jc w:val="right"/>
              <w:rPr>
                <w:rFonts w:ascii="Arial" w:hAnsi="Arial" w:cs="Arial"/>
                <w:b/>
                <w:bCs/>
                <w:sz w:val="18"/>
                <w:szCs w:val="18"/>
              </w:rPr>
            </w:pPr>
            <w:r w:rsidRPr="00127BD6">
              <w:rPr>
                <w:rFonts w:ascii="Arial" w:hAnsi="Arial" w:cs="Arial"/>
                <w:b/>
                <w:bCs/>
                <w:sz w:val="18"/>
                <w:szCs w:val="18"/>
              </w:rPr>
              <w:t>2019</w:t>
            </w:r>
          </w:p>
        </w:tc>
      </w:tr>
      <w:tr w:rsidR="003A7D3F" w:rsidRPr="00127BD6" w14:paraId="0FF99586" w14:textId="77777777" w:rsidTr="00887285">
        <w:tc>
          <w:tcPr>
            <w:tcW w:w="2977" w:type="dxa"/>
          </w:tcPr>
          <w:p w14:paraId="22756395" w14:textId="77777777" w:rsidR="003A7D3F" w:rsidRPr="00127BD6" w:rsidRDefault="003A7D3F" w:rsidP="00382A8E">
            <w:pPr>
              <w:ind w:left="-101"/>
              <w:jc w:val="both"/>
              <w:rPr>
                <w:rFonts w:ascii="Arial" w:hAnsi="Arial" w:cs="Arial"/>
                <w:sz w:val="18"/>
                <w:szCs w:val="18"/>
              </w:rPr>
            </w:pPr>
          </w:p>
        </w:tc>
        <w:tc>
          <w:tcPr>
            <w:tcW w:w="709" w:type="dxa"/>
            <w:tcBorders>
              <w:bottom w:val="single" w:sz="4" w:space="0" w:color="auto"/>
            </w:tcBorders>
          </w:tcPr>
          <w:p w14:paraId="0C7A05CD" w14:textId="70C0843B" w:rsidR="003A7D3F" w:rsidRPr="00127BD6" w:rsidRDefault="003A7D3F" w:rsidP="00B229AD">
            <w:pPr>
              <w:ind w:right="-72"/>
              <w:jc w:val="center"/>
              <w:rPr>
                <w:rFonts w:ascii="Arial" w:hAnsi="Arial" w:cs="Arial"/>
                <w:b/>
                <w:bCs/>
                <w:sz w:val="18"/>
                <w:szCs w:val="18"/>
              </w:rPr>
            </w:pPr>
            <w:r w:rsidRPr="00127BD6">
              <w:rPr>
                <w:rFonts w:ascii="Arial" w:hAnsi="Arial" w:cs="Arial"/>
                <w:b/>
                <w:bCs/>
                <w:sz w:val="18"/>
                <w:szCs w:val="18"/>
              </w:rPr>
              <w:t>Note</w:t>
            </w:r>
          </w:p>
        </w:tc>
        <w:tc>
          <w:tcPr>
            <w:tcW w:w="1440" w:type="dxa"/>
            <w:tcBorders>
              <w:bottom w:val="single" w:sz="4" w:space="0" w:color="auto"/>
            </w:tcBorders>
            <w:shd w:val="clear" w:color="auto" w:fill="auto"/>
          </w:tcPr>
          <w:p w14:paraId="403D4591" w14:textId="77777777" w:rsidR="003A7D3F" w:rsidRPr="00127BD6" w:rsidRDefault="003A7D3F" w:rsidP="00382A8E">
            <w:pPr>
              <w:ind w:right="-72"/>
              <w:jc w:val="right"/>
              <w:rPr>
                <w:rFonts w:ascii="Arial" w:hAnsi="Arial" w:cs="Arial"/>
                <w:b/>
                <w:bCs/>
                <w:sz w:val="18"/>
                <w:szCs w:val="18"/>
              </w:rPr>
            </w:pPr>
            <w:r w:rsidRPr="00127BD6">
              <w:rPr>
                <w:rFonts w:ascii="Arial" w:hAnsi="Arial" w:cs="Arial"/>
                <w:b/>
                <w:bCs/>
                <w:sz w:val="18"/>
                <w:szCs w:val="18"/>
              </w:rPr>
              <w:t>Baht</w:t>
            </w:r>
          </w:p>
        </w:tc>
        <w:tc>
          <w:tcPr>
            <w:tcW w:w="1440" w:type="dxa"/>
            <w:tcBorders>
              <w:bottom w:val="single" w:sz="4" w:space="0" w:color="auto"/>
            </w:tcBorders>
            <w:shd w:val="clear" w:color="auto" w:fill="auto"/>
          </w:tcPr>
          <w:p w14:paraId="09A29915" w14:textId="77777777" w:rsidR="003A7D3F" w:rsidRPr="00127BD6" w:rsidRDefault="003A7D3F" w:rsidP="00382A8E">
            <w:pPr>
              <w:ind w:right="-72"/>
              <w:jc w:val="right"/>
              <w:rPr>
                <w:rFonts w:ascii="Arial" w:hAnsi="Arial" w:cs="Arial"/>
                <w:b/>
                <w:bCs/>
                <w:sz w:val="18"/>
                <w:szCs w:val="18"/>
              </w:rPr>
            </w:pPr>
            <w:r w:rsidRPr="00127BD6">
              <w:rPr>
                <w:rFonts w:ascii="Arial" w:hAnsi="Arial" w:cs="Arial"/>
                <w:b/>
                <w:bCs/>
                <w:sz w:val="18"/>
                <w:szCs w:val="18"/>
              </w:rPr>
              <w:t>Baht</w:t>
            </w:r>
          </w:p>
        </w:tc>
        <w:tc>
          <w:tcPr>
            <w:tcW w:w="1440" w:type="dxa"/>
            <w:tcBorders>
              <w:bottom w:val="single" w:sz="4" w:space="0" w:color="auto"/>
            </w:tcBorders>
            <w:shd w:val="clear" w:color="auto" w:fill="auto"/>
          </w:tcPr>
          <w:p w14:paraId="3DD76018" w14:textId="77777777" w:rsidR="003A7D3F" w:rsidRPr="00127BD6" w:rsidRDefault="003A7D3F" w:rsidP="00382A8E">
            <w:pPr>
              <w:ind w:right="-72"/>
              <w:jc w:val="right"/>
              <w:rPr>
                <w:rFonts w:ascii="Arial" w:hAnsi="Arial" w:cs="Arial"/>
                <w:b/>
                <w:bCs/>
                <w:sz w:val="18"/>
                <w:szCs w:val="18"/>
              </w:rPr>
            </w:pPr>
            <w:r w:rsidRPr="00127BD6">
              <w:rPr>
                <w:rFonts w:ascii="Arial" w:hAnsi="Arial" w:cs="Arial"/>
                <w:b/>
                <w:bCs/>
                <w:sz w:val="18"/>
                <w:szCs w:val="18"/>
              </w:rPr>
              <w:t>Baht</w:t>
            </w:r>
          </w:p>
        </w:tc>
        <w:tc>
          <w:tcPr>
            <w:tcW w:w="1440" w:type="dxa"/>
            <w:tcBorders>
              <w:bottom w:val="single" w:sz="4" w:space="0" w:color="auto"/>
            </w:tcBorders>
            <w:shd w:val="clear" w:color="auto" w:fill="auto"/>
          </w:tcPr>
          <w:p w14:paraId="0A8E4BAB" w14:textId="77777777" w:rsidR="003A7D3F" w:rsidRPr="00127BD6" w:rsidRDefault="003A7D3F" w:rsidP="00382A8E">
            <w:pPr>
              <w:ind w:right="-72"/>
              <w:jc w:val="right"/>
              <w:rPr>
                <w:rFonts w:ascii="Arial" w:hAnsi="Arial" w:cs="Arial"/>
                <w:b/>
                <w:bCs/>
                <w:sz w:val="18"/>
                <w:szCs w:val="18"/>
              </w:rPr>
            </w:pPr>
            <w:r w:rsidRPr="00127BD6">
              <w:rPr>
                <w:rFonts w:ascii="Arial" w:hAnsi="Arial" w:cs="Arial"/>
                <w:b/>
                <w:bCs/>
                <w:sz w:val="18"/>
                <w:szCs w:val="18"/>
              </w:rPr>
              <w:t>Baht</w:t>
            </w:r>
          </w:p>
        </w:tc>
      </w:tr>
      <w:tr w:rsidR="003A7D3F" w:rsidRPr="00127BD6" w14:paraId="6A89C2F5" w14:textId="77777777" w:rsidTr="00887285">
        <w:tc>
          <w:tcPr>
            <w:tcW w:w="2977" w:type="dxa"/>
          </w:tcPr>
          <w:p w14:paraId="74E9E435" w14:textId="77777777" w:rsidR="003A7D3F" w:rsidRPr="00127BD6" w:rsidRDefault="003A7D3F" w:rsidP="00382A8E">
            <w:pPr>
              <w:tabs>
                <w:tab w:val="left" w:pos="990"/>
              </w:tabs>
              <w:ind w:left="-101"/>
              <w:rPr>
                <w:rFonts w:ascii="Arial" w:hAnsi="Arial" w:cs="Arial"/>
                <w:sz w:val="18"/>
                <w:szCs w:val="18"/>
              </w:rPr>
            </w:pPr>
          </w:p>
        </w:tc>
        <w:tc>
          <w:tcPr>
            <w:tcW w:w="709" w:type="dxa"/>
            <w:tcBorders>
              <w:top w:val="single" w:sz="4" w:space="0" w:color="auto"/>
            </w:tcBorders>
            <w:shd w:val="clear" w:color="auto" w:fill="auto"/>
          </w:tcPr>
          <w:p w14:paraId="4BE4BDBD" w14:textId="77777777" w:rsidR="003A7D3F" w:rsidRPr="00127BD6" w:rsidRDefault="003A7D3F" w:rsidP="00B229AD">
            <w:pPr>
              <w:ind w:right="-72"/>
              <w:jc w:val="center"/>
              <w:rPr>
                <w:rFonts w:ascii="Arial" w:hAnsi="Arial" w:cs="Arial"/>
                <w:sz w:val="18"/>
                <w:szCs w:val="18"/>
              </w:rPr>
            </w:pPr>
          </w:p>
        </w:tc>
        <w:tc>
          <w:tcPr>
            <w:tcW w:w="1440" w:type="dxa"/>
            <w:tcBorders>
              <w:top w:val="single" w:sz="4" w:space="0" w:color="auto"/>
            </w:tcBorders>
            <w:shd w:val="clear" w:color="auto" w:fill="FAFAFA"/>
          </w:tcPr>
          <w:p w14:paraId="214FD880" w14:textId="77777777" w:rsidR="003A7D3F" w:rsidRPr="00127BD6" w:rsidRDefault="003A7D3F" w:rsidP="00450805">
            <w:pPr>
              <w:ind w:right="-72"/>
              <w:rPr>
                <w:rFonts w:ascii="Arial" w:hAnsi="Arial" w:cs="Arial"/>
                <w:sz w:val="18"/>
                <w:szCs w:val="18"/>
              </w:rPr>
            </w:pPr>
          </w:p>
        </w:tc>
        <w:tc>
          <w:tcPr>
            <w:tcW w:w="1440" w:type="dxa"/>
            <w:tcBorders>
              <w:top w:val="single" w:sz="4" w:space="0" w:color="auto"/>
            </w:tcBorders>
          </w:tcPr>
          <w:p w14:paraId="0F315C01" w14:textId="77777777" w:rsidR="003A7D3F" w:rsidRPr="00127BD6" w:rsidRDefault="003A7D3F" w:rsidP="00450805">
            <w:pPr>
              <w:ind w:right="-72"/>
              <w:rPr>
                <w:rFonts w:ascii="Arial" w:hAnsi="Arial" w:cs="Arial"/>
                <w:sz w:val="18"/>
                <w:szCs w:val="18"/>
              </w:rPr>
            </w:pPr>
          </w:p>
        </w:tc>
        <w:tc>
          <w:tcPr>
            <w:tcW w:w="1440" w:type="dxa"/>
            <w:tcBorders>
              <w:top w:val="single" w:sz="4" w:space="0" w:color="auto"/>
            </w:tcBorders>
            <w:shd w:val="clear" w:color="auto" w:fill="FAFAFA"/>
          </w:tcPr>
          <w:p w14:paraId="73A339FF" w14:textId="77777777" w:rsidR="003A7D3F" w:rsidRPr="00127BD6" w:rsidRDefault="003A7D3F" w:rsidP="00450805">
            <w:pPr>
              <w:ind w:right="-72"/>
              <w:rPr>
                <w:rFonts w:ascii="Arial" w:hAnsi="Arial" w:cs="Arial"/>
                <w:sz w:val="18"/>
                <w:szCs w:val="18"/>
              </w:rPr>
            </w:pPr>
          </w:p>
        </w:tc>
        <w:tc>
          <w:tcPr>
            <w:tcW w:w="1440" w:type="dxa"/>
            <w:tcBorders>
              <w:top w:val="single" w:sz="4" w:space="0" w:color="auto"/>
            </w:tcBorders>
          </w:tcPr>
          <w:p w14:paraId="57F4EF36" w14:textId="77777777" w:rsidR="003A7D3F" w:rsidRPr="00127BD6" w:rsidRDefault="003A7D3F" w:rsidP="00450805">
            <w:pPr>
              <w:ind w:right="-72"/>
              <w:rPr>
                <w:rFonts w:ascii="Arial" w:hAnsi="Arial" w:cs="Arial"/>
                <w:sz w:val="18"/>
                <w:szCs w:val="18"/>
              </w:rPr>
            </w:pPr>
          </w:p>
        </w:tc>
      </w:tr>
      <w:tr w:rsidR="006C7296" w:rsidRPr="00127BD6" w14:paraId="3523E38B" w14:textId="77777777" w:rsidTr="00887285">
        <w:tc>
          <w:tcPr>
            <w:tcW w:w="2977" w:type="dxa"/>
          </w:tcPr>
          <w:p w14:paraId="420910C3" w14:textId="77777777" w:rsidR="006C7296" w:rsidRPr="00127BD6" w:rsidRDefault="006C7296" w:rsidP="00382A8E">
            <w:pPr>
              <w:tabs>
                <w:tab w:val="left" w:pos="990"/>
              </w:tabs>
              <w:ind w:left="-101"/>
              <w:rPr>
                <w:rFonts w:ascii="Arial" w:hAnsi="Arial" w:cs="Arial"/>
                <w:b/>
                <w:bCs/>
                <w:sz w:val="18"/>
                <w:szCs w:val="18"/>
              </w:rPr>
            </w:pPr>
            <w:r w:rsidRPr="00127BD6">
              <w:rPr>
                <w:rFonts w:ascii="Arial" w:hAnsi="Arial" w:cs="Arial"/>
                <w:b/>
                <w:bCs/>
                <w:sz w:val="18"/>
                <w:szCs w:val="18"/>
              </w:rPr>
              <w:t>Current</w:t>
            </w:r>
          </w:p>
        </w:tc>
        <w:tc>
          <w:tcPr>
            <w:tcW w:w="709" w:type="dxa"/>
            <w:shd w:val="clear" w:color="auto" w:fill="auto"/>
          </w:tcPr>
          <w:p w14:paraId="70D4E7EC" w14:textId="77777777" w:rsidR="006C7296" w:rsidRPr="00127BD6" w:rsidRDefault="006C7296" w:rsidP="00B229AD">
            <w:pPr>
              <w:ind w:right="-72"/>
              <w:jc w:val="center"/>
              <w:rPr>
                <w:rFonts w:ascii="Arial" w:hAnsi="Arial" w:cs="Arial"/>
                <w:sz w:val="18"/>
                <w:szCs w:val="18"/>
              </w:rPr>
            </w:pPr>
          </w:p>
        </w:tc>
        <w:tc>
          <w:tcPr>
            <w:tcW w:w="1440" w:type="dxa"/>
            <w:shd w:val="clear" w:color="auto" w:fill="FAFAFA"/>
          </w:tcPr>
          <w:p w14:paraId="32D235D5" w14:textId="77777777" w:rsidR="006C7296" w:rsidRPr="00127BD6" w:rsidRDefault="006C7296" w:rsidP="00450805">
            <w:pPr>
              <w:ind w:right="-72"/>
              <w:rPr>
                <w:rFonts w:ascii="Arial" w:hAnsi="Arial" w:cs="Arial"/>
                <w:sz w:val="18"/>
                <w:szCs w:val="18"/>
              </w:rPr>
            </w:pPr>
          </w:p>
        </w:tc>
        <w:tc>
          <w:tcPr>
            <w:tcW w:w="1440" w:type="dxa"/>
          </w:tcPr>
          <w:p w14:paraId="4567F1D6" w14:textId="77777777" w:rsidR="006C7296" w:rsidRPr="00127BD6" w:rsidRDefault="006C7296" w:rsidP="00450805">
            <w:pPr>
              <w:ind w:right="-72"/>
              <w:rPr>
                <w:rFonts w:ascii="Arial" w:hAnsi="Arial" w:cs="Arial"/>
                <w:sz w:val="18"/>
                <w:szCs w:val="18"/>
              </w:rPr>
            </w:pPr>
          </w:p>
        </w:tc>
        <w:tc>
          <w:tcPr>
            <w:tcW w:w="1440" w:type="dxa"/>
            <w:shd w:val="clear" w:color="auto" w:fill="FAFAFA"/>
          </w:tcPr>
          <w:p w14:paraId="3FB58731" w14:textId="77777777" w:rsidR="006C7296" w:rsidRPr="00127BD6" w:rsidRDefault="006C7296" w:rsidP="00450805">
            <w:pPr>
              <w:ind w:right="-72"/>
              <w:rPr>
                <w:rFonts w:ascii="Arial" w:hAnsi="Arial" w:cs="Arial"/>
                <w:sz w:val="18"/>
                <w:szCs w:val="18"/>
              </w:rPr>
            </w:pPr>
          </w:p>
        </w:tc>
        <w:tc>
          <w:tcPr>
            <w:tcW w:w="1440" w:type="dxa"/>
          </w:tcPr>
          <w:p w14:paraId="32104495" w14:textId="77777777" w:rsidR="006C7296" w:rsidRPr="00127BD6" w:rsidRDefault="006C7296" w:rsidP="00450805">
            <w:pPr>
              <w:ind w:right="-72"/>
              <w:rPr>
                <w:rFonts w:ascii="Arial" w:hAnsi="Arial" w:cs="Arial"/>
                <w:sz w:val="18"/>
                <w:szCs w:val="18"/>
              </w:rPr>
            </w:pPr>
          </w:p>
        </w:tc>
      </w:tr>
      <w:tr w:rsidR="003A7D3F" w:rsidRPr="00127BD6" w14:paraId="24E94E02" w14:textId="77777777" w:rsidTr="00887285">
        <w:tc>
          <w:tcPr>
            <w:tcW w:w="2977" w:type="dxa"/>
          </w:tcPr>
          <w:p w14:paraId="3CDD160D" w14:textId="77777777" w:rsidR="003A7D3F" w:rsidRPr="00127BD6" w:rsidRDefault="003A7D3F" w:rsidP="0007617F">
            <w:pPr>
              <w:tabs>
                <w:tab w:val="left" w:pos="990"/>
              </w:tabs>
              <w:ind w:left="-101"/>
              <w:rPr>
                <w:rFonts w:ascii="Arial" w:hAnsi="Arial" w:cs="Arial"/>
                <w:spacing w:val="-6"/>
                <w:sz w:val="18"/>
                <w:szCs w:val="18"/>
              </w:rPr>
            </w:pPr>
            <w:r w:rsidRPr="00127BD6">
              <w:rPr>
                <w:rFonts w:ascii="Arial" w:hAnsi="Arial" w:cs="Arial"/>
                <w:spacing w:val="-6"/>
                <w:sz w:val="18"/>
                <w:szCs w:val="18"/>
              </w:rPr>
              <w:t xml:space="preserve">Trade receivables </w:t>
            </w:r>
            <w:r w:rsidR="006C7296" w:rsidRPr="00127BD6">
              <w:rPr>
                <w:rFonts w:ascii="Arial" w:hAnsi="Arial" w:cs="Arial"/>
                <w:spacing w:val="-6"/>
                <w:sz w:val="18"/>
                <w:szCs w:val="18"/>
              </w:rPr>
              <w:t>from</w:t>
            </w:r>
            <w:r w:rsidRPr="00127BD6">
              <w:rPr>
                <w:rFonts w:ascii="Arial" w:hAnsi="Arial" w:cs="Arial"/>
                <w:spacing w:val="-6"/>
                <w:sz w:val="18"/>
                <w:szCs w:val="18"/>
              </w:rPr>
              <w:t xml:space="preserve"> a related party</w:t>
            </w:r>
          </w:p>
        </w:tc>
        <w:tc>
          <w:tcPr>
            <w:tcW w:w="709" w:type="dxa"/>
            <w:shd w:val="clear" w:color="auto" w:fill="auto"/>
          </w:tcPr>
          <w:p w14:paraId="08A3C04D" w14:textId="77777777" w:rsidR="003A7D3F" w:rsidRPr="00127BD6" w:rsidRDefault="00B229AD" w:rsidP="00B229AD">
            <w:pPr>
              <w:ind w:right="-72"/>
              <w:jc w:val="center"/>
              <w:rPr>
                <w:rFonts w:ascii="Arial" w:hAnsi="Arial" w:cs="Arial"/>
                <w:sz w:val="18"/>
                <w:szCs w:val="18"/>
              </w:rPr>
            </w:pPr>
            <w:r w:rsidRPr="00127BD6">
              <w:rPr>
                <w:rFonts w:ascii="Arial" w:hAnsi="Arial" w:cs="Arial"/>
                <w:sz w:val="18"/>
                <w:szCs w:val="18"/>
              </w:rPr>
              <w:t>39.2</w:t>
            </w:r>
          </w:p>
        </w:tc>
        <w:tc>
          <w:tcPr>
            <w:tcW w:w="1440" w:type="dxa"/>
            <w:shd w:val="clear" w:color="auto" w:fill="FAFAFA"/>
            <w:vAlign w:val="bottom"/>
          </w:tcPr>
          <w:p w14:paraId="0D14F9B5" w14:textId="77777777" w:rsidR="003A7D3F" w:rsidRPr="00127BD6" w:rsidRDefault="00054267" w:rsidP="0007617F">
            <w:pPr>
              <w:ind w:right="-72"/>
              <w:jc w:val="right"/>
              <w:rPr>
                <w:rFonts w:ascii="Arial" w:hAnsi="Arial" w:cs="Arial"/>
                <w:sz w:val="18"/>
                <w:szCs w:val="18"/>
              </w:rPr>
            </w:pPr>
            <w:r w:rsidRPr="00127BD6">
              <w:rPr>
                <w:rFonts w:ascii="Arial" w:hAnsi="Arial" w:cs="Arial"/>
                <w:sz w:val="18"/>
                <w:szCs w:val="18"/>
              </w:rPr>
              <w:t>235,886,470</w:t>
            </w:r>
          </w:p>
        </w:tc>
        <w:tc>
          <w:tcPr>
            <w:tcW w:w="1440" w:type="dxa"/>
          </w:tcPr>
          <w:p w14:paraId="78BC3CEA" w14:textId="77777777" w:rsidR="003A7D3F" w:rsidRPr="00127BD6" w:rsidRDefault="003A7D3F" w:rsidP="0007617F">
            <w:pPr>
              <w:ind w:right="-72"/>
              <w:jc w:val="right"/>
              <w:rPr>
                <w:rFonts w:ascii="Arial" w:hAnsi="Arial" w:cs="Arial"/>
                <w:sz w:val="18"/>
                <w:szCs w:val="18"/>
              </w:rPr>
            </w:pPr>
            <w:r w:rsidRPr="00127BD6">
              <w:rPr>
                <w:rFonts w:ascii="Arial" w:hAnsi="Arial" w:cs="Arial"/>
                <w:sz w:val="18"/>
                <w:szCs w:val="18"/>
              </w:rPr>
              <w:t>204,521,268</w:t>
            </w:r>
          </w:p>
        </w:tc>
        <w:tc>
          <w:tcPr>
            <w:tcW w:w="1440" w:type="dxa"/>
            <w:shd w:val="clear" w:color="auto" w:fill="FAFAFA"/>
            <w:vAlign w:val="bottom"/>
          </w:tcPr>
          <w:p w14:paraId="6879C4A2" w14:textId="77777777" w:rsidR="003A7D3F" w:rsidRPr="00127BD6" w:rsidRDefault="00054267" w:rsidP="0007617F">
            <w:pPr>
              <w:ind w:right="-72"/>
              <w:jc w:val="right"/>
              <w:rPr>
                <w:rFonts w:ascii="Arial" w:hAnsi="Arial" w:cs="Arial"/>
                <w:sz w:val="18"/>
                <w:szCs w:val="18"/>
              </w:rPr>
            </w:pPr>
            <w:r w:rsidRPr="00127BD6">
              <w:rPr>
                <w:rFonts w:ascii="Arial" w:hAnsi="Arial" w:cs="Arial"/>
                <w:sz w:val="18"/>
                <w:szCs w:val="18"/>
              </w:rPr>
              <w:t>2,694,518,356</w:t>
            </w:r>
          </w:p>
        </w:tc>
        <w:tc>
          <w:tcPr>
            <w:tcW w:w="1440" w:type="dxa"/>
          </w:tcPr>
          <w:p w14:paraId="22795CC9" w14:textId="77777777" w:rsidR="003A7D3F" w:rsidRPr="00127BD6" w:rsidRDefault="003A7D3F" w:rsidP="0007617F">
            <w:pPr>
              <w:ind w:right="-72"/>
              <w:jc w:val="right"/>
              <w:rPr>
                <w:rFonts w:ascii="Arial" w:hAnsi="Arial" w:cs="Arial"/>
                <w:sz w:val="18"/>
                <w:szCs w:val="18"/>
              </w:rPr>
            </w:pPr>
            <w:r w:rsidRPr="00127BD6">
              <w:rPr>
                <w:rFonts w:ascii="Arial" w:hAnsi="Arial" w:cs="Arial"/>
                <w:sz w:val="18"/>
                <w:szCs w:val="18"/>
              </w:rPr>
              <w:t>824,492,617</w:t>
            </w:r>
          </w:p>
        </w:tc>
      </w:tr>
      <w:tr w:rsidR="003A7D3F" w:rsidRPr="00127BD6" w14:paraId="238B31C7" w14:textId="77777777" w:rsidTr="00887285">
        <w:tc>
          <w:tcPr>
            <w:tcW w:w="2977" w:type="dxa"/>
          </w:tcPr>
          <w:p w14:paraId="2562650A" w14:textId="77777777" w:rsidR="003A7D3F" w:rsidRPr="00127BD6" w:rsidRDefault="003A7D3F" w:rsidP="0007617F">
            <w:pPr>
              <w:ind w:left="-101" w:right="-72"/>
              <w:rPr>
                <w:rFonts w:ascii="Arial" w:hAnsi="Arial" w:cs="Arial"/>
                <w:sz w:val="18"/>
                <w:szCs w:val="18"/>
              </w:rPr>
            </w:pPr>
            <w:r w:rsidRPr="00127BD6">
              <w:rPr>
                <w:rFonts w:ascii="Arial" w:hAnsi="Arial" w:cs="Arial"/>
                <w:sz w:val="18"/>
                <w:szCs w:val="18"/>
              </w:rPr>
              <w:t>Value added tax receivables</w:t>
            </w:r>
          </w:p>
        </w:tc>
        <w:tc>
          <w:tcPr>
            <w:tcW w:w="709" w:type="dxa"/>
            <w:shd w:val="clear" w:color="auto" w:fill="auto"/>
          </w:tcPr>
          <w:p w14:paraId="4ACB00F5" w14:textId="77777777" w:rsidR="003A7D3F" w:rsidRPr="00127BD6" w:rsidRDefault="003A7D3F" w:rsidP="00B229AD">
            <w:pPr>
              <w:ind w:right="-72"/>
              <w:jc w:val="center"/>
              <w:rPr>
                <w:rFonts w:ascii="Arial" w:hAnsi="Arial" w:cs="Arial"/>
                <w:sz w:val="18"/>
                <w:szCs w:val="18"/>
              </w:rPr>
            </w:pPr>
          </w:p>
        </w:tc>
        <w:tc>
          <w:tcPr>
            <w:tcW w:w="1440" w:type="dxa"/>
            <w:shd w:val="clear" w:color="auto" w:fill="FAFAFA"/>
            <w:vAlign w:val="bottom"/>
          </w:tcPr>
          <w:p w14:paraId="68F0860D" w14:textId="77777777" w:rsidR="003A7D3F" w:rsidRPr="00127BD6" w:rsidRDefault="003A7D3F" w:rsidP="0007617F">
            <w:pPr>
              <w:ind w:right="-72"/>
              <w:jc w:val="right"/>
              <w:rPr>
                <w:rFonts w:ascii="Arial" w:hAnsi="Arial" w:cs="Arial"/>
                <w:sz w:val="18"/>
                <w:szCs w:val="18"/>
              </w:rPr>
            </w:pPr>
            <w:r w:rsidRPr="00127BD6">
              <w:rPr>
                <w:rFonts w:ascii="Arial" w:hAnsi="Arial" w:cs="Arial"/>
                <w:sz w:val="18"/>
                <w:szCs w:val="18"/>
              </w:rPr>
              <w:t>284,854,409</w:t>
            </w:r>
          </w:p>
        </w:tc>
        <w:tc>
          <w:tcPr>
            <w:tcW w:w="1440" w:type="dxa"/>
            <w:vAlign w:val="bottom"/>
          </w:tcPr>
          <w:p w14:paraId="6E5392C3" w14:textId="77777777" w:rsidR="003A7D3F" w:rsidRPr="00127BD6" w:rsidRDefault="003A7D3F" w:rsidP="0007617F">
            <w:pPr>
              <w:tabs>
                <w:tab w:val="left" w:pos="6840"/>
              </w:tabs>
              <w:ind w:right="-72"/>
              <w:jc w:val="right"/>
              <w:rPr>
                <w:rFonts w:ascii="Arial" w:hAnsi="Arial" w:cs="Arial"/>
                <w:sz w:val="18"/>
                <w:szCs w:val="18"/>
                <w:lang w:val="en-US"/>
              </w:rPr>
            </w:pPr>
            <w:r w:rsidRPr="00127BD6">
              <w:rPr>
                <w:rFonts w:ascii="Arial" w:hAnsi="Arial" w:cs="Arial"/>
                <w:sz w:val="18"/>
                <w:szCs w:val="18"/>
                <w:lang w:val="en-US"/>
              </w:rPr>
              <w:t>440,171,506</w:t>
            </w:r>
          </w:p>
        </w:tc>
        <w:tc>
          <w:tcPr>
            <w:tcW w:w="1440" w:type="dxa"/>
            <w:shd w:val="clear" w:color="auto" w:fill="FAFAFA"/>
            <w:vAlign w:val="bottom"/>
          </w:tcPr>
          <w:p w14:paraId="17322E37" w14:textId="77777777" w:rsidR="003A7D3F" w:rsidRPr="00127BD6" w:rsidRDefault="003A7D3F" w:rsidP="0007617F">
            <w:pPr>
              <w:ind w:right="-72"/>
              <w:jc w:val="right"/>
              <w:rPr>
                <w:rFonts w:ascii="Arial" w:hAnsi="Arial" w:cs="Arial"/>
                <w:sz w:val="18"/>
                <w:szCs w:val="18"/>
              </w:rPr>
            </w:pPr>
            <w:r w:rsidRPr="00127BD6">
              <w:rPr>
                <w:rFonts w:ascii="Arial" w:hAnsi="Arial" w:cs="Arial"/>
                <w:sz w:val="18"/>
                <w:szCs w:val="18"/>
              </w:rPr>
              <w:t>1,198,332</w:t>
            </w:r>
          </w:p>
        </w:tc>
        <w:tc>
          <w:tcPr>
            <w:tcW w:w="1440" w:type="dxa"/>
            <w:vAlign w:val="bottom"/>
          </w:tcPr>
          <w:p w14:paraId="7B23B2B1" w14:textId="77777777" w:rsidR="003A7D3F" w:rsidRPr="00127BD6" w:rsidRDefault="003A7D3F" w:rsidP="0007617F">
            <w:pPr>
              <w:tabs>
                <w:tab w:val="left" w:pos="6840"/>
              </w:tabs>
              <w:ind w:right="-72"/>
              <w:jc w:val="right"/>
              <w:rPr>
                <w:rFonts w:ascii="Arial" w:hAnsi="Arial" w:cs="Arial"/>
                <w:sz w:val="18"/>
                <w:szCs w:val="18"/>
                <w:lang w:val="en-US"/>
              </w:rPr>
            </w:pPr>
            <w:r w:rsidRPr="00127BD6">
              <w:rPr>
                <w:rFonts w:ascii="Arial" w:hAnsi="Arial" w:cs="Arial"/>
                <w:sz w:val="18"/>
                <w:szCs w:val="18"/>
                <w:lang w:val="en-US"/>
              </w:rPr>
              <w:t>17,305,992</w:t>
            </w:r>
          </w:p>
        </w:tc>
      </w:tr>
      <w:tr w:rsidR="003A7D3F" w:rsidRPr="00127BD6" w14:paraId="1DE0528E" w14:textId="77777777" w:rsidTr="00887285">
        <w:tc>
          <w:tcPr>
            <w:tcW w:w="2977" w:type="dxa"/>
          </w:tcPr>
          <w:p w14:paraId="2E017457" w14:textId="77777777" w:rsidR="003A7D3F" w:rsidRPr="00127BD6" w:rsidRDefault="003A7D3F" w:rsidP="0007617F">
            <w:pPr>
              <w:ind w:left="-101" w:right="-98"/>
              <w:rPr>
                <w:rFonts w:ascii="Arial" w:hAnsi="Arial" w:cs="Arial"/>
                <w:sz w:val="18"/>
                <w:szCs w:val="18"/>
              </w:rPr>
            </w:pPr>
            <w:r w:rsidRPr="00127BD6">
              <w:rPr>
                <w:rFonts w:ascii="Arial" w:hAnsi="Arial" w:cs="Arial"/>
                <w:sz w:val="18"/>
                <w:szCs w:val="18"/>
              </w:rPr>
              <w:t>Prepaid insurance premium</w:t>
            </w:r>
          </w:p>
        </w:tc>
        <w:tc>
          <w:tcPr>
            <w:tcW w:w="709" w:type="dxa"/>
            <w:shd w:val="clear" w:color="auto" w:fill="auto"/>
          </w:tcPr>
          <w:p w14:paraId="08D8E74E" w14:textId="77777777" w:rsidR="003A7D3F" w:rsidRPr="00127BD6" w:rsidRDefault="003A7D3F" w:rsidP="00B229AD">
            <w:pPr>
              <w:ind w:right="-72"/>
              <w:jc w:val="center"/>
              <w:rPr>
                <w:rFonts w:ascii="Arial" w:hAnsi="Arial" w:cs="Arial"/>
                <w:sz w:val="18"/>
                <w:szCs w:val="18"/>
              </w:rPr>
            </w:pPr>
          </w:p>
        </w:tc>
        <w:tc>
          <w:tcPr>
            <w:tcW w:w="1440" w:type="dxa"/>
            <w:shd w:val="clear" w:color="auto" w:fill="FAFAFA"/>
            <w:vAlign w:val="bottom"/>
          </w:tcPr>
          <w:p w14:paraId="042E4992" w14:textId="77777777" w:rsidR="003A7D3F" w:rsidRPr="00127BD6" w:rsidRDefault="003A7D3F" w:rsidP="0007617F">
            <w:pPr>
              <w:ind w:right="-72"/>
              <w:jc w:val="right"/>
              <w:rPr>
                <w:rFonts w:ascii="Arial" w:hAnsi="Arial" w:cs="Arial"/>
                <w:sz w:val="18"/>
                <w:szCs w:val="18"/>
              </w:rPr>
            </w:pPr>
            <w:r w:rsidRPr="00127BD6">
              <w:rPr>
                <w:rFonts w:ascii="Arial" w:hAnsi="Arial" w:cs="Arial"/>
                <w:sz w:val="18"/>
                <w:szCs w:val="18"/>
              </w:rPr>
              <w:t>167,742,668</w:t>
            </w:r>
          </w:p>
        </w:tc>
        <w:tc>
          <w:tcPr>
            <w:tcW w:w="1440" w:type="dxa"/>
            <w:vAlign w:val="bottom"/>
          </w:tcPr>
          <w:p w14:paraId="7EC91C49" w14:textId="77777777" w:rsidR="003A7D3F" w:rsidRPr="00127BD6" w:rsidRDefault="003A7D3F" w:rsidP="0007617F">
            <w:pPr>
              <w:tabs>
                <w:tab w:val="left" w:pos="6840"/>
              </w:tabs>
              <w:ind w:right="-72"/>
              <w:jc w:val="right"/>
              <w:rPr>
                <w:rFonts w:ascii="Arial" w:hAnsi="Arial" w:cs="Arial"/>
                <w:sz w:val="18"/>
                <w:szCs w:val="18"/>
                <w:lang w:val="en-US"/>
              </w:rPr>
            </w:pPr>
            <w:r w:rsidRPr="00127BD6">
              <w:rPr>
                <w:rFonts w:ascii="Arial" w:hAnsi="Arial" w:cs="Arial"/>
                <w:sz w:val="18"/>
                <w:szCs w:val="18"/>
                <w:lang w:val="en-US"/>
              </w:rPr>
              <w:t>109,115,835</w:t>
            </w:r>
          </w:p>
        </w:tc>
        <w:tc>
          <w:tcPr>
            <w:tcW w:w="1440" w:type="dxa"/>
            <w:shd w:val="clear" w:color="auto" w:fill="FAFAFA"/>
            <w:vAlign w:val="bottom"/>
          </w:tcPr>
          <w:p w14:paraId="044F09D8" w14:textId="77777777" w:rsidR="003A7D3F" w:rsidRPr="00127BD6" w:rsidRDefault="003A7D3F" w:rsidP="0007617F">
            <w:pPr>
              <w:ind w:right="-72"/>
              <w:jc w:val="right"/>
              <w:rPr>
                <w:rFonts w:ascii="Arial" w:hAnsi="Arial" w:cs="Arial"/>
                <w:sz w:val="18"/>
                <w:szCs w:val="18"/>
              </w:rPr>
            </w:pPr>
            <w:r w:rsidRPr="00127BD6">
              <w:rPr>
                <w:rFonts w:ascii="Arial" w:hAnsi="Arial" w:cs="Arial"/>
                <w:sz w:val="18"/>
                <w:szCs w:val="18"/>
              </w:rPr>
              <w:t>-</w:t>
            </w:r>
          </w:p>
        </w:tc>
        <w:tc>
          <w:tcPr>
            <w:tcW w:w="1440" w:type="dxa"/>
            <w:vAlign w:val="bottom"/>
          </w:tcPr>
          <w:p w14:paraId="6739578B" w14:textId="77777777" w:rsidR="003A7D3F" w:rsidRPr="00127BD6" w:rsidRDefault="003A7D3F" w:rsidP="0007617F">
            <w:pPr>
              <w:tabs>
                <w:tab w:val="left" w:pos="6840"/>
              </w:tabs>
              <w:ind w:right="-72"/>
              <w:jc w:val="right"/>
              <w:rPr>
                <w:rFonts w:ascii="Arial" w:hAnsi="Arial" w:cs="Arial"/>
                <w:sz w:val="18"/>
                <w:szCs w:val="18"/>
                <w:lang w:val="en-US"/>
              </w:rPr>
            </w:pPr>
            <w:r w:rsidRPr="00127BD6">
              <w:rPr>
                <w:rFonts w:ascii="Arial" w:hAnsi="Arial" w:cs="Arial"/>
                <w:sz w:val="18"/>
                <w:szCs w:val="18"/>
                <w:lang w:val="en-US"/>
              </w:rPr>
              <w:t>-</w:t>
            </w:r>
          </w:p>
        </w:tc>
      </w:tr>
      <w:tr w:rsidR="003A7D3F" w:rsidRPr="00127BD6" w14:paraId="057FD102" w14:textId="77777777" w:rsidTr="00887285">
        <w:tc>
          <w:tcPr>
            <w:tcW w:w="2977" w:type="dxa"/>
          </w:tcPr>
          <w:p w14:paraId="41CBCA02" w14:textId="77777777" w:rsidR="003A7D3F" w:rsidRPr="00127BD6" w:rsidRDefault="003A7D3F" w:rsidP="0007617F">
            <w:pPr>
              <w:ind w:left="-101" w:right="-98"/>
              <w:rPr>
                <w:rFonts w:ascii="Arial" w:hAnsi="Arial" w:cs="Arial"/>
                <w:spacing w:val="-10"/>
                <w:sz w:val="18"/>
                <w:szCs w:val="18"/>
              </w:rPr>
            </w:pPr>
            <w:r w:rsidRPr="00127BD6">
              <w:rPr>
                <w:rFonts w:ascii="Arial" w:hAnsi="Arial" w:cs="Arial"/>
                <w:spacing w:val="-10"/>
                <w:sz w:val="18"/>
                <w:szCs w:val="18"/>
              </w:rPr>
              <w:t>Receivable for sale of powerplant</w:t>
            </w:r>
          </w:p>
        </w:tc>
        <w:tc>
          <w:tcPr>
            <w:tcW w:w="709" w:type="dxa"/>
            <w:shd w:val="clear" w:color="auto" w:fill="auto"/>
          </w:tcPr>
          <w:p w14:paraId="42117FF3" w14:textId="77777777" w:rsidR="003A7D3F" w:rsidRPr="00127BD6" w:rsidRDefault="003A7D3F" w:rsidP="00B229AD">
            <w:pPr>
              <w:ind w:right="-72"/>
              <w:jc w:val="center"/>
              <w:rPr>
                <w:rFonts w:ascii="Arial" w:hAnsi="Arial" w:cs="Arial"/>
                <w:sz w:val="18"/>
                <w:szCs w:val="18"/>
              </w:rPr>
            </w:pPr>
          </w:p>
        </w:tc>
        <w:tc>
          <w:tcPr>
            <w:tcW w:w="1440" w:type="dxa"/>
            <w:shd w:val="clear" w:color="auto" w:fill="FAFAFA"/>
            <w:vAlign w:val="bottom"/>
          </w:tcPr>
          <w:p w14:paraId="34666339" w14:textId="77777777" w:rsidR="003A7D3F" w:rsidRPr="00127BD6" w:rsidRDefault="003A7D3F" w:rsidP="0007617F">
            <w:pPr>
              <w:ind w:right="-72"/>
              <w:jc w:val="right"/>
              <w:rPr>
                <w:rFonts w:ascii="Arial" w:hAnsi="Arial" w:cs="Arial"/>
                <w:sz w:val="18"/>
                <w:szCs w:val="18"/>
              </w:rPr>
            </w:pPr>
            <w:r w:rsidRPr="00127BD6">
              <w:rPr>
                <w:rFonts w:ascii="Arial" w:hAnsi="Arial" w:cs="Arial"/>
                <w:sz w:val="18"/>
                <w:szCs w:val="18"/>
              </w:rPr>
              <w:t>277,500,000</w:t>
            </w:r>
          </w:p>
        </w:tc>
        <w:tc>
          <w:tcPr>
            <w:tcW w:w="1440" w:type="dxa"/>
            <w:vAlign w:val="bottom"/>
          </w:tcPr>
          <w:p w14:paraId="56F9424B" w14:textId="77777777" w:rsidR="003A7D3F" w:rsidRPr="00127BD6" w:rsidRDefault="003A7D3F" w:rsidP="0007617F">
            <w:pPr>
              <w:tabs>
                <w:tab w:val="left" w:pos="6840"/>
              </w:tabs>
              <w:ind w:right="-72"/>
              <w:jc w:val="right"/>
              <w:rPr>
                <w:rFonts w:ascii="Arial" w:hAnsi="Arial" w:cs="Arial"/>
                <w:sz w:val="18"/>
                <w:szCs w:val="18"/>
                <w:lang w:val="en-US"/>
              </w:rPr>
            </w:pPr>
            <w:r w:rsidRPr="00127BD6">
              <w:rPr>
                <w:rFonts w:ascii="Arial" w:hAnsi="Arial" w:cs="Arial"/>
                <w:sz w:val="18"/>
                <w:szCs w:val="18"/>
                <w:lang w:val="en-US"/>
              </w:rPr>
              <w:t>-</w:t>
            </w:r>
          </w:p>
        </w:tc>
        <w:tc>
          <w:tcPr>
            <w:tcW w:w="1440" w:type="dxa"/>
            <w:shd w:val="clear" w:color="auto" w:fill="FAFAFA"/>
            <w:vAlign w:val="bottom"/>
          </w:tcPr>
          <w:p w14:paraId="3371271D" w14:textId="77777777" w:rsidR="003A7D3F" w:rsidRPr="00127BD6" w:rsidRDefault="00054267" w:rsidP="0007617F">
            <w:pPr>
              <w:ind w:right="-72"/>
              <w:jc w:val="right"/>
              <w:rPr>
                <w:rFonts w:ascii="Arial" w:hAnsi="Arial" w:cs="Arial"/>
                <w:sz w:val="18"/>
                <w:szCs w:val="18"/>
              </w:rPr>
            </w:pPr>
            <w:r w:rsidRPr="00127BD6">
              <w:rPr>
                <w:rFonts w:ascii="Arial" w:hAnsi="Arial" w:cs="Arial"/>
                <w:sz w:val="18"/>
                <w:szCs w:val="18"/>
              </w:rPr>
              <w:t>277,500,000</w:t>
            </w:r>
          </w:p>
        </w:tc>
        <w:tc>
          <w:tcPr>
            <w:tcW w:w="1440" w:type="dxa"/>
            <w:vAlign w:val="bottom"/>
          </w:tcPr>
          <w:p w14:paraId="16F664A5" w14:textId="77777777" w:rsidR="003A7D3F" w:rsidRPr="00127BD6" w:rsidRDefault="003A7D3F" w:rsidP="0007617F">
            <w:pPr>
              <w:tabs>
                <w:tab w:val="left" w:pos="6840"/>
              </w:tabs>
              <w:ind w:right="-72"/>
              <w:jc w:val="right"/>
              <w:rPr>
                <w:rFonts w:ascii="Arial" w:hAnsi="Arial" w:cs="Arial"/>
                <w:sz w:val="18"/>
                <w:szCs w:val="18"/>
                <w:lang w:val="en-US"/>
              </w:rPr>
            </w:pPr>
            <w:r w:rsidRPr="00127BD6">
              <w:rPr>
                <w:rFonts w:ascii="Arial" w:hAnsi="Arial" w:cs="Arial"/>
                <w:sz w:val="18"/>
                <w:szCs w:val="18"/>
                <w:lang w:val="en-US"/>
              </w:rPr>
              <w:t>-</w:t>
            </w:r>
          </w:p>
        </w:tc>
      </w:tr>
      <w:tr w:rsidR="009A4298" w:rsidRPr="00127BD6" w14:paraId="0F579031" w14:textId="77777777" w:rsidTr="00887285">
        <w:tc>
          <w:tcPr>
            <w:tcW w:w="2977" w:type="dxa"/>
          </w:tcPr>
          <w:p w14:paraId="1381DCA5" w14:textId="77777777" w:rsidR="009A4298" w:rsidRPr="00127BD6" w:rsidRDefault="009A4298" w:rsidP="009A4298">
            <w:pPr>
              <w:ind w:left="-101"/>
              <w:rPr>
                <w:rFonts w:ascii="Arial" w:hAnsi="Arial" w:cs="Arial"/>
                <w:sz w:val="18"/>
                <w:szCs w:val="18"/>
              </w:rPr>
            </w:pPr>
            <w:r w:rsidRPr="00127BD6">
              <w:rPr>
                <w:rFonts w:ascii="Arial" w:hAnsi="Arial" w:cs="Arial"/>
                <w:sz w:val="18"/>
                <w:szCs w:val="18"/>
              </w:rPr>
              <w:t>Others</w:t>
            </w:r>
          </w:p>
        </w:tc>
        <w:tc>
          <w:tcPr>
            <w:tcW w:w="709" w:type="dxa"/>
            <w:shd w:val="clear" w:color="auto" w:fill="auto"/>
          </w:tcPr>
          <w:p w14:paraId="77FA7224" w14:textId="77777777" w:rsidR="009A4298" w:rsidRPr="00127BD6" w:rsidRDefault="009A4298" w:rsidP="00B229AD">
            <w:pPr>
              <w:ind w:right="-72"/>
              <w:jc w:val="center"/>
              <w:rPr>
                <w:rFonts w:ascii="Arial" w:hAnsi="Arial" w:cs="Arial"/>
                <w:sz w:val="18"/>
                <w:szCs w:val="18"/>
              </w:rPr>
            </w:pPr>
          </w:p>
        </w:tc>
        <w:tc>
          <w:tcPr>
            <w:tcW w:w="1440" w:type="dxa"/>
            <w:tcBorders>
              <w:bottom w:val="single" w:sz="4" w:space="0" w:color="auto"/>
            </w:tcBorders>
            <w:shd w:val="clear" w:color="auto" w:fill="FAFAFA"/>
            <w:vAlign w:val="bottom"/>
          </w:tcPr>
          <w:p w14:paraId="5DF9C4DD" w14:textId="77777777" w:rsidR="009A4298" w:rsidRPr="00127BD6" w:rsidRDefault="009A4298" w:rsidP="009A4298">
            <w:pPr>
              <w:ind w:right="-72"/>
              <w:jc w:val="right"/>
              <w:rPr>
                <w:rFonts w:ascii="Arial" w:hAnsi="Arial" w:cs="Arial"/>
                <w:sz w:val="18"/>
                <w:szCs w:val="18"/>
              </w:rPr>
            </w:pPr>
            <w:r w:rsidRPr="00127BD6">
              <w:rPr>
                <w:rFonts w:ascii="Arial" w:hAnsi="Arial" w:cs="Arial"/>
                <w:sz w:val="18"/>
                <w:szCs w:val="18"/>
              </w:rPr>
              <w:t>427,487,843</w:t>
            </w:r>
          </w:p>
        </w:tc>
        <w:tc>
          <w:tcPr>
            <w:tcW w:w="1440" w:type="dxa"/>
            <w:tcBorders>
              <w:bottom w:val="single" w:sz="4" w:space="0" w:color="auto"/>
            </w:tcBorders>
            <w:vAlign w:val="bottom"/>
          </w:tcPr>
          <w:p w14:paraId="520240CE" w14:textId="77777777" w:rsidR="009A4298" w:rsidRPr="00127BD6" w:rsidRDefault="009A4298" w:rsidP="009A4298">
            <w:pPr>
              <w:ind w:right="-72"/>
              <w:jc w:val="right"/>
              <w:rPr>
                <w:rFonts w:ascii="Arial" w:hAnsi="Arial" w:cs="Arial"/>
                <w:sz w:val="18"/>
                <w:szCs w:val="18"/>
              </w:rPr>
            </w:pPr>
            <w:r w:rsidRPr="00127BD6">
              <w:rPr>
                <w:rFonts w:ascii="Arial" w:hAnsi="Arial" w:cs="Arial"/>
                <w:sz w:val="18"/>
                <w:szCs w:val="18"/>
              </w:rPr>
              <w:t>382,362,932</w:t>
            </w:r>
          </w:p>
        </w:tc>
        <w:tc>
          <w:tcPr>
            <w:tcW w:w="1440" w:type="dxa"/>
            <w:tcBorders>
              <w:bottom w:val="single" w:sz="4" w:space="0" w:color="auto"/>
            </w:tcBorders>
            <w:shd w:val="clear" w:color="auto" w:fill="FAFAFA"/>
            <w:vAlign w:val="bottom"/>
          </w:tcPr>
          <w:p w14:paraId="3B7CF59A" w14:textId="77777777" w:rsidR="009A4298" w:rsidRPr="00127BD6" w:rsidRDefault="009A4298" w:rsidP="009A4298">
            <w:pPr>
              <w:ind w:right="-72"/>
              <w:jc w:val="right"/>
              <w:rPr>
                <w:rFonts w:ascii="Arial" w:hAnsi="Arial" w:cs="Arial"/>
                <w:sz w:val="18"/>
                <w:szCs w:val="18"/>
              </w:rPr>
            </w:pPr>
            <w:r w:rsidRPr="00127BD6">
              <w:rPr>
                <w:rFonts w:ascii="Arial" w:hAnsi="Arial" w:cs="Arial"/>
                <w:sz w:val="18"/>
                <w:szCs w:val="18"/>
              </w:rPr>
              <w:t>35,084,141</w:t>
            </w:r>
          </w:p>
        </w:tc>
        <w:tc>
          <w:tcPr>
            <w:tcW w:w="1440" w:type="dxa"/>
            <w:tcBorders>
              <w:bottom w:val="single" w:sz="4" w:space="0" w:color="auto"/>
            </w:tcBorders>
            <w:vAlign w:val="bottom"/>
          </w:tcPr>
          <w:p w14:paraId="43E6FBD2" w14:textId="77777777" w:rsidR="009A4298" w:rsidRPr="00127BD6" w:rsidRDefault="009A4298" w:rsidP="009A4298">
            <w:pPr>
              <w:ind w:right="-72"/>
              <w:jc w:val="right"/>
              <w:rPr>
                <w:rFonts w:ascii="Arial" w:hAnsi="Arial" w:cs="Arial"/>
                <w:sz w:val="18"/>
                <w:szCs w:val="18"/>
              </w:rPr>
            </w:pPr>
            <w:r w:rsidRPr="00127BD6">
              <w:rPr>
                <w:rFonts w:ascii="Arial" w:hAnsi="Arial" w:cs="Arial"/>
                <w:sz w:val="18"/>
                <w:szCs w:val="18"/>
              </w:rPr>
              <w:t>33,557,232</w:t>
            </w:r>
          </w:p>
        </w:tc>
      </w:tr>
      <w:tr w:rsidR="009A4298" w:rsidRPr="00127BD6" w14:paraId="65C5B9A8" w14:textId="77777777" w:rsidTr="00887285">
        <w:tc>
          <w:tcPr>
            <w:tcW w:w="2977" w:type="dxa"/>
          </w:tcPr>
          <w:p w14:paraId="2D4366AB" w14:textId="77777777" w:rsidR="009A4298" w:rsidRPr="00127BD6" w:rsidRDefault="009A4298" w:rsidP="009A4298">
            <w:pPr>
              <w:ind w:left="-101"/>
              <w:rPr>
                <w:rFonts w:ascii="Arial" w:hAnsi="Arial" w:cs="Arial"/>
                <w:sz w:val="18"/>
                <w:szCs w:val="18"/>
              </w:rPr>
            </w:pPr>
          </w:p>
        </w:tc>
        <w:tc>
          <w:tcPr>
            <w:tcW w:w="709" w:type="dxa"/>
            <w:shd w:val="clear" w:color="auto" w:fill="auto"/>
          </w:tcPr>
          <w:p w14:paraId="0DC670D0" w14:textId="77777777" w:rsidR="009A4298" w:rsidRPr="00127BD6" w:rsidRDefault="009A4298" w:rsidP="00B229AD">
            <w:pPr>
              <w:ind w:right="-72"/>
              <w:jc w:val="center"/>
              <w:rPr>
                <w:rFonts w:ascii="Arial" w:hAnsi="Arial" w:cs="Arial"/>
                <w:sz w:val="18"/>
                <w:szCs w:val="18"/>
              </w:rPr>
            </w:pPr>
          </w:p>
        </w:tc>
        <w:tc>
          <w:tcPr>
            <w:tcW w:w="1440" w:type="dxa"/>
            <w:tcBorders>
              <w:top w:val="single" w:sz="4" w:space="0" w:color="auto"/>
            </w:tcBorders>
            <w:shd w:val="clear" w:color="auto" w:fill="FAFAFA"/>
            <w:vAlign w:val="bottom"/>
          </w:tcPr>
          <w:p w14:paraId="10E28201" w14:textId="77777777" w:rsidR="009A4298" w:rsidRPr="00127BD6" w:rsidRDefault="009A4298" w:rsidP="009A4298">
            <w:pPr>
              <w:ind w:right="-72"/>
              <w:jc w:val="right"/>
              <w:rPr>
                <w:rFonts w:ascii="Arial" w:hAnsi="Arial" w:cs="Arial"/>
                <w:sz w:val="18"/>
                <w:szCs w:val="18"/>
              </w:rPr>
            </w:pPr>
          </w:p>
        </w:tc>
        <w:tc>
          <w:tcPr>
            <w:tcW w:w="1440" w:type="dxa"/>
            <w:tcBorders>
              <w:top w:val="single" w:sz="4" w:space="0" w:color="auto"/>
            </w:tcBorders>
            <w:vAlign w:val="bottom"/>
          </w:tcPr>
          <w:p w14:paraId="5CA21ACE" w14:textId="77777777" w:rsidR="009A4298" w:rsidRPr="00127BD6" w:rsidRDefault="009A4298" w:rsidP="009A4298">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51EB44C0" w14:textId="77777777" w:rsidR="009A4298" w:rsidRPr="00127BD6" w:rsidRDefault="009A4298" w:rsidP="009A4298">
            <w:pPr>
              <w:ind w:right="-72"/>
              <w:jc w:val="right"/>
              <w:rPr>
                <w:rFonts w:ascii="Arial" w:hAnsi="Arial" w:cs="Arial"/>
                <w:sz w:val="18"/>
                <w:szCs w:val="18"/>
              </w:rPr>
            </w:pPr>
          </w:p>
        </w:tc>
        <w:tc>
          <w:tcPr>
            <w:tcW w:w="1440" w:type="dxa"/>
            <w:tcBorders>
              <w:top w:val="single" w:sz="4" w:space="0" w:color="auto"/>
            </w:tcBorders>
            <w:vAlign w:val="bottom"/>
          </w:tcPr>
          <w:p w14:paraId="49B95384" w14:textId="77777777" w:rsidR="009A4298" w:rsidRPr="00127BD6" w:rsidRDefault="009A4298" w:rsidP="009A4298">
            <w:pPr>
              <w:ind w:right="-72"/>
              <w:jc w:val="right"/>
              <w:rPr>
                <w:rFonts w:ascii="Arial" w:hAnsi="Arial" w:cs="Arial"/>
                <w:sz w:val="18"/>
                <w:szCs w:val="18"/>
              </w:rPr>
            </w:pPr>
          </w:p>
        </w:tc>
      </w:tr>
      <w:tr w:rsidR="009A4298" w:rsidRPr="00127BD6" w14:paraId="70E2AFF5" w14:textId="77777777" w:rsidTr="00887285">
        <w:tc>
          <w:tcPr>
            <w:tcW w:w="2977" w:type="dxa"/>
          </w:tcPr>
          <w:p w14:paraId="6D703F8A" w14:textId="77777777" w:rsidR="009A4298" w:rsidRPr="00127BD6" w:rsidRDefault="009A4298" w:rsidP="009A4298">
            <w:pPr>
              <w:ind w:left="-101" w:right="-98"/>
              <w:rPr>
                <w:rFonts w:ascii="Arial" w:hAnsi="Arial" w:cs="Arial"/>
                <w:spacing w:val="-2"/>
                <w:sz w:val="18"/>
                <w:szCs w:val="18"/>
              </w:rPr>
            </w:pPr>
            <w:r w:rsidRPr="00127BD6">
              <w:rPr>
                <w:rFonts w:ascii="Arial" w:hAnsi="Arial" w:cs="Arial"/>
                <w:spacing w:val="-2"/>
                <w:sz w:val="18"/>
                <w:szCs w:val="18"/>
              </w:rPr>
              <w:t>Total current portion</w:t>
            </w:r>
          </w:p>
        </w:tc>
        <w:tc>
          <w:tcPr>
            <w:tcW w:w="709" w:type="dxa"/>
            <w:shd w:val="clear" w:color="auto" w:fill="auto"/>
          </w:tcPr>
          <w:p w14:paraId="0642855A" w14:textId="77777777" w:rsidR="009A4298" w:rsidRPr="00127BD6" w:rsidRDefault="009A4298" w:rsidP="00B229AD">
            <w:pPr>
              <w:ind w:right="-72"/>
              <w:jc w:val="center"/>
              <w:rPr>
                <w:rFonts w:ascii="Arial" w:hAnsi="Arial" w:cs="Arial"/>
                <w:sz w:val="18"/>
                <w:szCs w:val="18"/>
              </w:rPr>
            </w:pPr>
          </w:p>
        </w:tc>
        <w:tc>
          <w:tcPr>
            <w:tcW w:w="1440" w:type="dxa"/>
            <w:tcBorders>
              <w:bottom w:val="single" w:sz="4" w:space="0" w:color="auto"/>
            </w:tcBorders>
            <w:shd w:val="clear" w:color="auto" w:fill="FAFAFA"/>
            <w:vAlign w:val="bottom"/>
          </w:tcPr>
          <w:p w14:paraId="410276AE" w14:textId="77777777" w:rsidR="009A4298" w:rsidRPr="00127BD6" w:rsidRDefault="009A4298" w:rsidP="009A4298">
            <w:pPr>
              <w:ind w:right="-72"/>
              <w:jc w:val="right"/>
              <w:rPr>
                <w:rFonts w:ascii="Arial" w:hAnsi="Arial" w:cs="Arial"/>
                <w:sz w:val="18"/>
                <w:szCs w:val="18"/>
              </w:rPr>
            </w:pPr>
            <w:r w:rsidRPr="00127BD6">
              <w:rPr>
                <w:rFonts w:ascii="Arial" w:hAnsi="Arial" w:cs="Arial"/>
                <w:sz w:val="18"/>
                <w:szCs w:val="18"/>
              </w:rPr>
              <w:t>1,393,471,390</w:t>
            </w:r>
          </w:p>
        </w:tc>
        <w:tc>
          <w:tcPr>
            <w:tcW w:w="1440" w:type="dxa"/>
            <w:tcBorders>
              <w:bottom w:val="single" w:sz="4" w:space="0" w:color="auto"/>
            </w:tcBorders>
            <w:vAlign w:val="bottom"/>
          </w:tcPr>
          <w:p w14:paraId="168FD8C4" w14:textId="77777777" w:rsidR="009A4298" w:rsidRPr="00127BD6" w:rsidRDefault="009A4298" w:rsidP="009A4298">
            <w:pPr>
              <w:tabs>
                <w:tab w:val="left" w:pos="6840"/>
              </w:tabs>
              <w:ind w:right="-72"/>
              <w:jc w:val="right"/>
              <w:rPr>
                <w:rFonts w:ascii="Arial" w:hAnsi="Arial" w:cs="Arial"/>
                <w:sz w:val="18"/>
                <w:szCs w:val="18"/>
                <w:lang w:val="en-US"/>
              </w:rPr>
            </w:pPr>
            <w:r w:rsidRPr="00127BD6">
              <w:rPr>
                <w:rFonts w:ascii="Arial" w:hAnsi="Arial" w:cs="Arial"/>
                <w:sz w:val="18"/>
                <w:szCs w:val="18"/>
                <w:lang w:val="en-US"/>
              </w:rPr>
              <w:t>1,136,171,541</w:t>
            </w:r>
          </w:p>
        </w:tc>
        <w:tc>
          <w:tcPr>
            <w:tcW w:w="1440" w:type="dxa"/>
            <w:tcBorders>
              <w:bottom w:val="single" w:sz="4" w:space="0" w:color="auto"/>
            </w:tcBorders>
            <w:shd w:val="clear" w:color="auto" w:fill="FAFAFA"/>
            <w:vAlign w:val="bottom"/>
          </w:tcPr>
          <w:p w14:paraId="277B8BBB" w14:textId="77777777" w:rsidR="009A4298" w:rsidRPr="00127BD6" w:rsidRDefault="009A4298" w:rsidP="009A4298">
            <w:pPr>
              <w:ind w:right="-72"/>
              <w:jc w:val="right"/>
              <w:rPr>
                <w:rFonts w:ascii="Arial" w:hAnsi="Arial" w:cs="Arial"/>
                <w:sz w:val="18"/>
                <w:szCs w:val="18"/>
                <w:cs/>
              </w:rPr>
            </w:pPr>
            <w:r w:rsidRPr="00127BD6">
              <w:rPr>
                <w:rFonts w:ascii="Arial" w:hAnsi="Arial" w:cs="Arial"/>
                <w:sz w:val="18"/>
                <w:szCs w:val="18"/>
              </w:rPr>
              <w:t>3,008,300,829</w:t>
            </w:r>
          </w:p>
        </w:tc>
        <w:tc>
          <w:tcPr>
            <w:tcW w:w="1440" w:type="dxa"/>
            <w:tcBorders>
              <w:bottom w:val="single" w:sz="4" w:space="0" w:color="auto"/>
            </w:tcBorders>
            <w:vAlign w:val="bottom"/>
          </w:tcPr>
          <w:p w14:paraId="49AC4512" w14:textId="77777777" w:rsidR="009A4298" w:rsidRPr="00127BD6" w:rsidRDefault="009A4298" w:rsidP="009A4298">
            <w:pPr>
              <w:tabs>
                <w:tab w:val="left" w:pos="6840"/>
              </w:tabs>
              <w:ind w:right="-72"/>
              <w:jc w:val="right"/>
              <w:rPr>
                <w:rFonts w:ascii="Arial" w:hAnsi="Arial" w:cs="Arial"/>
                <w:sz w:val="18"/>
                <w:szCs w:val="18"/>
                <w:lang w:val="en-US"/>
              </w:rPr>
            </w:pPr>
            <w:r w:rsidRPr="00127BD6">
              <w:rPr>
                <w:rFonts w:ascii="Arial" w:hAnsi="Arial" w:cs="Arial"/>
                <w:sz w:val="18"/>
                <w:szCs w:val="18"/>
                <w:lang w:val="en-US"/>
              </w:rPr>
              <w:t>875,355,841</w:t>
            </w:r>
          </w:p>
        </w:tc>
      </w:tr>
      <w:tr w:rsidR="009A4298" w:rsidRPr="00127BD6" w14:paraId="0C94101C" w14:textId="77777777" w:rsidTr="00887285">
        <w:tc>
          <w:tcPr>
            <w:tcW w:w="2977" w:type="dxa"/>
          </w:tcPr>
          <w:p w14:paraId="438543D6" w14:textId="77777777" w:rsidR="009A4298" w:rsidRPr="00127BD6" w:rsidRDefault="009A4298" w:rsidP="009A4298">
            <w:pPr>
              <w:ind w:left="-101" w:right="-98"/>
              <w:rPr>
                <w:rFonts w:ascii="Arial" w:hAnsi="Arial" w:cs="Arial"/>
                <w:spacing w:val="-2"/>
                <w:sz w:val="18"/>
                <w:szCs w:val="18"/>
              </w:rPr>
            </w:pPr>
          </w:p>
        </w:tc>
        <w:tc>
          <w:tcPr>
            <w:tcW w:w="709" w:type="dxa"/>
            <w:shd w:val="clear" w:color="auto" w:fill="auto"/>
          </w:tcPr>
          <w:p w14:paraId="6A885011" w14:textId="77777777" w:rsidR="009A4298" w:rsidRPr="00127BD6" w:rsidRDefault="009A4298" w:rsidP="00B229AD">
            <w:pPr>
              <w:ind w:right="-72"/>
              <w:jc w:val="center"/>
              <w:rPr>
                <w:rFonts w:ascii="Arial" w:hAnsi="Arial" w:cs="Arial"/>
                <w:sz w:val="18"/>
                <w:szCs w:val="18"/>
              </w:rPr>
            </w:pPr>
          </w:p>
        </w:tc>
        <w:tc>
          <w:tcPr>
            <w:tcW w:w="1440" w:type="dxa"/>
            <w:tcBorders>
              <w:top w:val="single" w:sz="4" w:space="0" w:color="auto"/>
            </w:tcBorders>
            <w:shd w:val="clear" w:color="auto" w:fill="FAFAFA"/>
            <w:vAlign w:val="bottom"/>
          </w:tcPr>
          <w:p w14:paraId="0A748887" w14:textId="77777777" w:rsidR="009A4298" w:rsidRPr="00127BD6" w:rsidRDefault="009A4298" w:rsidP="009A4298">
            <w:pPr>
              <w:ind w:right="-72"/>
              <w:jc w:val="right"/>
              <w:rPr>
                <w:rFonts w:ascii="Arial" w:hAnsi="Arial" w:cs="Arial"/>
                <w:sz w:val="18"/>
                <w:szCs w:val="18"/>
              </w:rPr>
            </w:pPr>
          </w:p>
        </w:tc>
        <w:tc>
          <w:tcPr>
            <w:tcW w:w="1440" w:type="dxa"/>
            <w:tcBorders>
              <w:top w:val="single" w:sz="4" w:space="0" w:color="auto"/>
            </w:tcBorders>
            <w:vAlign w:val="bottom"/>
          </w:tcPr>
          <w:p w14:paraId="33A6492F" w14:textId="77777777" w:rsidR="009A4298" w:rsidRPr="00127BD6" w:rsidRDefault="009A4298" w:rsidP="009A4298">
            <w:pPr>
              <w:tabs>
                <w:tab w:val="left" w:pos="6840"/>
              </w:tabs>
              <w:ind w:right="-72"/>
              <w:jc w:val="right"/>
              <w:rPr>
                <w:rFonts w:ascii="Arial" w:hAnsi="Arial" w:cs="Arial"/>
                <w:sz w:val="18"/>
                <w:szCs w:val="18"/>
                <w:lang w:val="en-US"/>
              </w:rPr>
            </w:pPr>
          </w:p>
        </w:tc>
        <w:tc>
          <w:tcPr>
            <w:tcW w:w="1440" w:type="dxa"/>
            <w:tcBorders>
              <w:top w:val="single" w:sz="4" w:space="0" w:color="auto"/>
            </w:tcBorders>
            <w:shd w:val="clear" w:color="auto" w:fill="FAFAFA"/>
            <w:vAlign w:val="bottom"/>
          </w:tcPr>
          <w:p w14:paraId="0D525503" w14:textId="77777777" w:rsidR="009A4298" w:rsidRPr="00127BD6" w:rsidRDefault="009A4298" w:rsidP="009A4298">
            <w:pPr>
              <w:ind w:right="-72"/>
              <w:jc w:val="right"/>
              <w:rPr>
                <w:rFonts w:ascii="Arial" w:hAnsi="Arial" w:cs="Arial"/>
                <w:sz w:val="18"/>
                <w:szCs w:val="18"/>
              </w:rPr>
            </w:pPr>
          </w:p>
        </w:tc>
        <w:tc>
          <w:tcPr>
            <w:tcW w:w="1440" w:type="dxa"/>
            <w:tcBorders>
              <w:top w:val="single" w:sz="4" w:space="0" w:color="auto"/>
            </w:tcBorders>
            <w:vAlign w:val="bottom"/>
          </w:tcPr>
          <w:p w14:paraId="2A940BC3" w14:textId="77777777" w:rsidR="009A4298" w:rsidRPr="00127BD6" w:rsidRDefault="009A4298" w:rsidP="009A4298">
            <w:pPr>
              <w:tabs>
                <w:tab w:val="left" w:pos="6840"/>
              </w:tabs>
              <w:ind w:right="-72"/>
              <w:jc w:val="right"/>
              <w:rPr>
                <w:rFonts w:ascii="Arial" w:hAnsi="Arial" w:cs="Arial"/>
                <w:sz w:val="18"/>
                <w:szCs w:val="18"/>
                <w:lang w:val="en-US"/>
              </w:rPr>
            </w:pPr>
          </w:p>
        </w:tc>
      </w:tr>
      <w:tr w:rsidR="009A4298" w:rsidRPr="00127BD6" w14:paraId="2041234C" w14:textId="77777777" w:rsidTr="00887285">
        <w:tc>
          <w:tcPr>
            <w:tcW w:w="2977" w:type="dxa"/>
          </w:tcPr>
          <w:p w14:paraId="273AB49A" w14:textId="77777777" w:rsidR="009A4298" w:rsidRPr="00127BD6" w:rsidRDefault="009A4298" w:rsidP="009A4298">
            <w:pPr>
              <w:ind w:left="-101" w:right="-98"/>
              <w:rPr>
                <w:rFonts w:ascii="Arial" w:hAnsi="Arial" w:cs="Arial"/>
                <w:b/>
                <w:bCs/>
                <w:spacing w:val="-2"/>
                <w:sz w:val="18"/>
                <w:szCs w:val="18"/>
              </w:rPr>
            </w:pPr>
            <w:r w:rsidRPr="00127BD6">
              <w:rPr>
                <w:rFonts w:ascii="Arial" w:hAnsi="Arial" w:cs="Arial"/>
                <w:b/>
                <w:bCs/>
                <w:spacing w:val="-2"/>
                <w:sz w:val="18"/>
                <w:szCs w:val="18"/>
              </w:rPr>
              <w:t>Non-current</w:t>
            </w:r>
          </w:p>
        </w:tc>
        <w:tc>
          <w:tcPr>
            <w:tcW w:w="709" w:type="dxa"/>
            <w:shd w:val="clear" w:color="auto" w:fill="auto"/>
          </w:tcPr>
          <w:p w14:paraId="122F34CA" w14:textId="77777777" w:rsidR="009A4298" w:rsidRPr="00127BD6" w:rsidRDefault="009A4298" w:rsidP="00B229AD">
            <w:pPr>
              <w:ind w:right="-72"/>
              <w:jc w:val="center"/>
              <w:rPr>
                <w:rFonts w:ascii="Arial" w:hAnsi="Arial" w:cs="Arial"/>
                <w:sz w:val="18"/>
                <w:szCs w:val="18"/>
              </w:rPr>
            </w:pPr>
          </w:p>
        </w:tc>
        <w:tc>
          <w:tcPr>
            <w:tcW w:w="1440" w:type="dxa"/>
            <w:shd w:val="clear" w:color="auto" w:fill="FAFAFA"/>
            <w:vAlign w:val="bottom"/>
          </w:tcPr>
          <w:p w14:paraId="3808EFBE" w14:textId="77777777" w:rsidR="009A4298" w:rsidRPr="00127BD6" w:rsidRDefault="009A4298" w:rsidP="009A4298">
            <w:pPr>
              <w:ind w:right="-72"/>
              <w:jc w:val="right"/>
              <w:rPr>
                <w:rFonts w:ascii="Arial" w:hAnsi="Arial" w:cs="Arial"/>
                <w:sz w:val="18"/>
                <w:szCs w:val="18"/>
              </w:rPr>
            </w:pPr>
          </w:p>
        </w:tc>
        <w:tc>
          <w:tcPr>
            <w:tcW w:w="1440" w:type="dxa"/>
            <w:vAlign w:val="bottom"/>
          </w:tcPr>
          <w:p w14:paraId="49E21501" w14:textId="77777777" w:rsidR="009A4298" w:rsidRPr="00127BD6" w:rsidRDefault="009A4298" w:rsidP="009A4298">
            <w:pPr>
              <w:tabs>
                <w:tab w:val="left" w:pos="6840"/>
              </w:tabs>
              <w:ind w:right="-72"/>
              <w:jc w:val="right"/>
              <w:rPr>
                <w:rFonts w:ascii="Arial" w:hAnsi="Arial" w:cs="Arial"/>
                <w:sz w:val="18"/>
                <w:szCs w:val="18"/>
                <w:lang w:val="en-US"/>
              </w:rPr>
            </w:pPr>
          </w:p>
        </w:tc>
        <w:tc>
          <w:tcPr>
            <w:tcW w:w="1440" w:type="dxa"/>
            <w:shd w:val="clear" w:color="auto" w:fill="FAFAFA"/>
            <w:vAlign w:val="bottom"/>
          </w:tcPr>
          <w:p w14:paraId="014C9E0F" w14:textId="77777777" w:rsidR="009A4298" w:rsidRPr="00127BD6" w:rsidRDefault="009A4298" w:rsidP="009A4298">
            <w:pPr>
              <w:ind w:right="-72"/>
              <w:jc w:val="right"/>
              <w:rPr>
                <w:rFonts w:ascii="Arial" w:hAnsi="Arial" w:cs="Arial"/>
                <w:sz w:val="18"/>
                <w:szCs w:val="18"/>
              </w:rPr>
            </w:pPr>
          </w:p>
        </w:tc>
        <w:tc>
          <w:tcPr>
            <w:tcW w:w="1440" w:type="dxa"/>
            <w:vAlign w:val="bottom"/>
          </w:tcPr>
          <w:p w14:paraId="73585EFE" w14:textId="77777777" w:rsidR="009A4298" w:rsidRPr="00127BD6" w:rsidRDefault="009A4298" w:rsidP="009A4298">
            <w:pPr>
              <w:tabs>
                <w:tab w:val="left" w:pos="6840"/>
              </w:tabs>
              <w:ind w:right="-72"/>
              <w:jc w:val="right"/>
              <w:rPr>
                <w:rFonts w:ascii="Arial" w:hAnsi="Arial" w:cs="Arial"/>
                <w:sz w:val="18"/>
                <w:szCs w:val="18"/>
                <w:lang w:val="en-US"/>
              </w:rPr>
            </w:pPr>
          </w:p>
        </w:tc>
      </w:tr>
      <w:tr w:rsidR="009A4298" w:rsidRPr="00127BD6" w14:paraId="5DB5F326" w14:textId="77777777" w:rsidTr="00887285">
        <w:tc>
          <w:tcPr>
            <w:tcW w:w="2977" w:type="dxa"/>
          </w:tcPr>
          <w:p w14:paraId="7DF3E4B6" w14:textId="77777777" w:rsidR="009A4298" w:rsidRPr="00127BD6" w:rsidRDefault="009A4298" w:rsidP="009A4298">
            <w:pPr>
              <w:tabs>
                <w:tab w:val="left" w:pos="990"/>
              </w:tabs>
              <w:ind w:left="-101"/>
              <w:rPr>
                <w:rFonts w:ascii="Arial" w:hAnsi="Arial" w:cs="Arial"/>
                <w:spacing w:val="-6"/>
                <w:sz w:val="18"/>
                <w:szCs w:val="18"/>
              </w:rPr>
            </w:pPr>
            <w:r w:rsidRPr="00127BD6">
              <w:rPr>
                <w:rFonts w:ascii="Arial" w:hAnsi="Arial" w:cs="Arial"/>
                <w:spacing w:val="-6"/>
                <w:sz w:val="18"/>
                <w:szCs w:val="18"/>
              </w:rPr>
              <w:t>Trade receivables from a related party</w:t>
            </w:r>
          </w:p>
        </w:tc>
        <w:tc>
          <w:tcPr>
            <w:tcW w:w="709" w:type="dxa"/>
            <w:shd w:val="clear" w:color="auto" w:fill="auto"/>
          </w:tcPr>
          <w:p w14:paraId="109A0C9C" w14:textId="77777777" w:rsidR="009A4298" w:rsidRPr="00127BD6" w:rsidRDefault="00B229AD" w:rsidP="00B229AD">
            <w:pPr>
              <w:ind w:right="-72"/>
              <w:jc w:val="center"/>
              <w:rPr>
                <w:rFonts w:ascii="Arial" w:hAnsi="Arial" w:cs="Arial"/>
                <w:sz w:val="18"/>
                <w:szCs w:val="18"/>
              </w:rPr>
            </w:pPr>
            <w:r w:rsidRPr="00127BD6">
              <w:rPr>
                <w:rFonts w:ascii="Arial" w:hAnsi="Arial" w:cs="Arial"/>
                <w:sz w:val="18"/>
                <w:szCs w:val="18"/>
              </w:rPr>
              <w:t>39.2</w:t>
            </w:r>
          </w:p>
        </w:tc>
        <w:tc>
          <w:tcPr>
            <w:tcW w:w="1440" w:type="dxa"/>
            <w:shd w:val="clear" w:color="auto" w:fill="FAFAFA"/>
            <w:vAlign w:val="bottom"/>
          </w:tcPr>
          <w:p w14:paraId="00E28522" w14:textId="77777777" w:rsidR="009A4298" w:rsidRPr="00127BD6" w:rsidRDefault="009A4298" w:rsidP="009A4298">
            <w:pPr>
              <w:ind w:right="-72"/>
              <w:jc w:val="right"/>
              <w:rPr>
                <w:rFonts w:ascii="Arial" w:hAnsi="Arial" w:cs="Arial"/>
                <w:sz w:val="18"/>
                <w:szCs w:val="18"/>
              </w:rPr>
            </w:pPr>
            <w:r w:rsidRPr="00127BD6">
              <w:rPr>
                <w:rFonts w:ascii="Arial" w:hAnsi="Arial" w:cs="Arial"/>
                <w:sz w:val="18"/>
                <w:szCs w:val="18"/>
                <w:cs/>
              </w:rPr>
              <w:t>715</w:t>
            </w:r>
            <w:r w:rsidRPr="00127BD6">
              <w:rPr>
                <w:rFonts w:ascii="Arial" w:hAnsi="Arial" w:cs="Arial"/>
                <w:sz w:val="18"/>
                <w:szCs w:val="18"/>
              </w:rPr>
              <w:t>,813,462</w:t>
            </w:r>
          </w:p>
        </w:tc>
        <w:tc>
          <w:tcPr>
            <w:tcW w:w="1440" w:type="dxa"/>
            <w:vAlign w:val="bottom"/>
          </w:tcPr>
          <w:p w14:paraId="0D1A0F45" w14:textId="77777777" w:rsidR="009A4298" w:rsidRPr="00127BD6" w:rsidRDefault="009A4298" w:rsidP="009A4298">
            <w:pPr>
              <w:ind w:right="-72"/>
              <w:jc w:val="right"/>
              <w:rPr>
                <w:rFonts w:ascii="Arial" w:hAnsi="Arial" w:cs="Arial"/>
                <w:sz w:val="18"/>
                <w:szCs w:val="18"/>
              </w:rPr>
            </w:pPr>
            <w:r w:rsidRPr="00127BD6">
              <w:rPr>
                <w:rFonts w:ascii="Arial" w:hAnsi="Arial" w:cs="Arial"/>
                <w:sz w:val="18"/>
                <w:szCs w:val="18"/>
              </w:rPr>
              <w:t>1,085,415,861</w:t>
            </w:r>
          </w:p>
        </w:tc>
        <w:tc>
          <w:tcPr>
            <w:tcW w:w="1440" w:type="dxa"/>
            <w:shd w:val="clear" w:color="auto" w:fill="FAFAFA"/>
            <w:vAlign w:val="bottom"/>
          </w:tcPr>
          <w:p w14:paraId="3BC87A19" w14:textId="77777777" w:rsidR="009A4298" w:rsidRPr="00127BD6" w:rsidRDefault="009A4298" w:rsidP="009A4298">
            <w:pPr>
              <w:ind w:right="-72"/>
              <w:jc w:val="right"/>
              <w:rPr>
                <w:rFonts w:ascii="Arial" w:hAnsi="Arial" w:cs="Arial"/>
                <w:sz w:val="18"/>
                <w:szCs w:val="18"/>
              </w:rPr>
            </w:pPr>
            <w:r w:rsidRPr="00127BD6">
              <w:rPr>
                <w:rFonts w:ascii="Arial" w:hAnsi="Arial" w:cs="Arial"/>
                <w:sz w:val="18"/>
                <w:szCs w:val="18"/>
              </w:rPr>
              <w:t>730,972,134</w:t>
            </w:r>
          </w:p>
        </w:tc>
        <w:tc>
          <w:tcPr>
            <w:tcW w:w="1440" w:type="dxa"/>
            <w:vAlign w:val="bottom"/>
          </w:tcPr>
          <w:p w14:paraId="1500E09F" w14:textId="77777777" w:rsidR="009A4298" w:rsidRPr="00127BD6" w:rsidRDefault="009A4298" w:rsidP="009A4298">
            <w:pPr>
              <w:ind w:right="-72"/>
              <w:jc w:val="right"/>
              <w:rPr>
                <w:rFonts w:ascii="Arial" w:hAnsi="Arial" w:cs="Arial"/>
                <w:sz w:val="18"/>
                <w:szCs w:val="18"/>
              </w:rPr>
            </w:pPr>
            <w:r w:rsidRPr="00127BD6">
              <w:rPr>
                <w:rFonts w:ascii="Arial" w:hAnsi="Arial" w:cs="Arial"/>
                <w:sz w:val="18"/>
                <w:szCs w:val="18"/>
              </w:rPr>
              <w:t>1,312,323,573</w:t>
            </w:r>
          </w:p>
        </w:tc>
      </w:tr>
      <w:tr w:rsidR="009A4298" w:rsidRPr="00127BD6" w14:paraId="2E745F2F" w14:textId="77777777" w:rsidTr="00887285">
        <w:tc>
          <w:tcPr>
            <w:tcW w:w="2977" w:type="dxa"/>
          </w:tcPr>
          <w:p w14:paraId="283DEC45" w14:textId="77777777" w:rsidR="009A4298" w:rsidRPr="00127BD6" w:rsidRDefault="009A4298" w:rsidP="009A4298">
            <w:pPr>
              <w:ind w:left="-101"/>
              <w:rPr>
                <w:rFonts w:ascii="Arial" w:hAnsi="Arial" w:cs="Arial"/>
                <w:sz w:val="18"/>
                <w:szCs w:val="18"/>
              </w:rPr>
            </w:pPr>
            <w:r w:rsidRPr="00127BD6">
              <w:rPr>
                <w:rFonts w:ascii="Arial" w:hAnsi="Arial" w:cs="Arial"/>
                <w:sz w:val="18"/>
                <w:szCs w:val="18"/>
              </w:rPr>
              <w:t>Others</w:t>
            </w:r>
          </w:p>
        </w:tc>
        <w:tc>
          <w:tcPr>
            <w:tcW w:w="709" w:type="dxa"/>
            <w:shd w:val="clear" w:color="auto" w:fill="auto"/>
          </w:tcPr>
          <w:p w14:paraId="6A9DE962" w14:textId="77777777" w:rsidR="009A4298" w:rsidRPr="00127BD6" w:rsidRDefault="009A4298" w:rsidP="00B229AD">
            <w:pPr>
              <w:ind w:right="-72"/>
              <w:jc w:val="center"/>
              <w:rPr>
                <w:rFonts w:ascii="Arial" w:hAnsi="Arial" w:cs="Arial"/>
                <w:sz w:val="18"/>
                <w:szCs w:val="18"/>
              </w:rPr>
            </w:pPr>
          </w:p>
        </w:tc>
        <w:tc>
          <w:tcPr>
            <w:tcW w:w="1440" w:type="dxa"/>
            <w:tcBorders>
              <w:bottom w:val="single" w:sz="4" w:space="0" w:color="auto"/>
            </w:tcBorders>
            <w:shd w:val="clear" w:color="auto" w:fill="FAFAFA"/>
            <w:vAlign w:val="bottom"/>
          </w:tcPr>
          <w:p w14:paraId="470F3808" w14:textId="77777777" w:rsidR="009A4298" w:rsidRPr="00127BD6" w:rsidRDefault="009A4298" w:rsidP="009A4298">
            <w:pPr>
              <w:ind w:right="-72"/>
              <w:jc w:val="right"/>
              <w:rPr>
                <w:rFonts w:ascii="Arial" w:hAnsi="Arial" w:cs="Arial"/>
                <w:sz w:val="18"/>
                <w:szCs w:val="18"/>
              </w:rPr>
            </w:pPr>
            <w:r w:rsidRPr="00127BD6">
              <w:rPr>
                <w:rFonts w:ascii="Arial" w:hAnsi="Arial" w:cs="Arial"/>
                <w:sz w:val="18"/>
                <w:szCs w:val="18"/>
              </w:rPr>
              <w:t>-</w:t>
            </w:r>
          </w:p>
        </w:tc>
        <w:tc>
          <w:tcPr>
            <w:tcW w:w="1440" w:type="dxa"/>
            <w:tcBorders>
              <w:bottom w:val="single" w:sz="4" w:space="0" w:color="auto"/>
            </w:tcBorders>
            <w:shd w:val="clear" w:color="auto" w:fill="auto"/>
            <w:vAlign w:val="bottom"/>
          </w:tcPr>
          <w:p w14:paraId="2DE5662C" w14:textId="77777777" w:rsidR="009A4298" w:rsidRPr="00127BD6" w:rsidRDefault="009A4298" w:rsidP="009A4298">
            <w:pPr>
              <w:ind w:right="-72"/>
              <w:jc w:val="right"/>
              <w:rPr>
                <w:rFonts w:ascii="Arial" w:hAnsi="Arial" w:cs="Arial"/>
                <w:sz w:val="18"/>
                <w:szCs w:val="18"/>
              </w:rPr>
            </w:pPr>
            <w:r w:rsidRPr="00127BD6">
              <w:rPr>
                <w:rFonts w:ascii="Arial" w:hAnsi="Arial" w:cs="Arial"/>
                <w:sz w:val="18"/>
                <w:szCs w:val="18"/>
              </w:rPr>
              <w:t>422,479,304</w:t>
            </w:r>
          </w:p>
        </w:tc>
        <w:tc>
          <w:tcPr>
            <w:tcW w:w="1440" w:type="dxa"/>
            <w:tcBorders>
              <w:bottom w:val="single" w:sz="4" w:space="0" w:color="auto"/>
            </w:tcBorders>
            <w:shd w:val="clear" w:color="auto" w:fill="FAFAFA"/>
            <w:vAlign w:val="bottom"/>
          </w:tcPr>
          <w:p w14:paraId="548D629A" w14:textId="77777777" w:rsidR="009A4298" w:rsidRPr="00127BD6" w:rsidRDefault="009A4298" w:rsidP="009A4298">
            <w:pPr>
              <w:ind w:right="-72"/>
              <w:jc w:val="right"/>
              <w:rPr>
                <w:rFonts w:ascii="Arial" w:hAnsi="Arial" w:cs="Arial"/>
                <w:sz w:val="18"/>
                <w:szCs w:val="18"/>
              </w:rPr>
            </w:pPr>
            <w:r w:rsidRPr="00127BD6">
              <w:rPr>
                <w:rFonts w:ascii="Arial" w:hAnsi="Arial" w:cs="Arial"/>
                <w:sz w:val="18"/>
                <w:szCs w:val="18"/>
              </w:rPr>
              <w:t>-</w:t>
            </w:r>
          </w:p>
        </w:tc>
        <w:tc>
          <w:tcPr>
            <w:tcW w:w="1440" w:type="dxa"/>
            <w:tcBorders>
              <w:bottom w:val="single" w:sz="4" w:space="0" w:color="auto"/>
            </w:tcBorders>
            <w:shd w:val="clear" w:color="auto" w:fill="auto"/>
            <w:vAlign w:val="bottom"/>
          </w:tcPr>
          <w:p w14:paraId="4F0C85C3" w14:textId="77777777" w:rsidR="009A4298" w:rsidRPr="00127BD6" w:rsidRDefault="009A4298" w:rsidP="009A4298">
            <w:pPr>
              <w:ind w:right="-72"/>
              <w:jc w:val="right"/>
              <w:rPr>
                <w:rFonts w:ascii="Arial" w:hAnsi="Arial" w:cs="Arial"/>
                <w:sz w:val="18"/>
                <w:szCs w:val="18"/>
              </w:rPr>
            </w:pPr>
            <w:r w:rsidRPr="00127BD6">
              <w:rPr>
                <w:rFonts w:ascii="Arial" w:hAnsi="Arial" w:cs="Arial"/>
                <w:sz w:val="18"/>
                <w:szCs w:val="18"/>
              </w:rPr>
              <w:t>366,048,723</w:t>
            </w:r>
          </w:p>
        </w:tc>
      </w:tr>
      <w:tr w:rsidR="009A4298" w:rsidRPr="00127BD6" w14:paraId="31984509" w14:textId="77777777" w:rsidTr="00887285">
        <w:trPr>
          <w:trHeight w:val="58"/>
        </w:trPr>
        <w:tc>
          <w:tcPr>
            <w:tcW w:w="2977" w:type="dxa"/>
          </w:tcPr>
          <w:p w14:paraId="417463A4" w14:textId="77777777" w:rsidR="009A4298" w:rsidRPr="00127BD6" w:rsidRDefault="009A4298" w:rsidP="009A4298">
            <w:pPr>
              <w:tabs>
                <w:tab w:val="left" w:pos="990"/>
              </w:tabs>
              <w:ind w:left="-101"/>
              <w:rPr>
                <w:rFonts w:ascii="Arial" w:hAnsi="Arial" w:cs="Arial"/>
                <w:b/>
                <w:bCs/>
                <w:sz w:val="18"/>
                <w:szCs w:val="18"/>
              </w:rPr>
            </w:pPr>
          </w:p>
        </w:tc>
        <w:tc>
          <w:tcPr>
            <w:tcW w:w="709" w:type="dxa"/>
            <w:shd w:val="clear" w:color="auto" w:fill="auto"/>
          </w:tcPr>
          <w:p w14:paraId="291F750E" w14:textId="77777777" w:rsidR="009A4298" w:rsidRPr="00127BD6" w:rsidRDefault="009A4298" w:rsidP="00B229AD">
            <w:pPr>
              <w:ind w:right="-72"/>
              <w:jc w:val="center"/>
              <w:rPr>
                <w:rFonts w:ascii="Arial" w:hAnsi="Arial" w:cs="Arial"/>
                <w:sz w:val="18"/>
                <w:szCs w:val="18"/>
              </w:rPr>
            </w:pPr>
          </w:p>
        </w:tc>
        <w:tc>
          <w:tcPr>
            <w:tcW w:w="1440" w:type="dxa"/>
            <w:tcBorders>
              <w:top w:val="single" w:sz="4" w:space="0" w:color="auto"/>
            </w:tcBorders>
            <w:shd w:val="clear" w:color="auto" w:fill="FAFAFA"/>
          </w:tcPr>
          <w:p w14:paraId="36DA51D5" w14:textId="77777777" w:rsidR="009A4298" w:rsidRPr="00127BD6" w:rsidRDefault="009A4298" w:rsidP="009A4298">
            <w:pPr>
              <w:ind w:right="-72"/>
              <w:jc w:val="right"/>
              <w:rPr>
                <w:rFonts w:ascii="Arial" w:hAnsi="Arial" w:cs="Arial"/>
                <w:sz w:val="18"/>
                <w:szCs w:val="18"/>
              </w:rPr>
            </w:pPr>
          </w:p>
        </w:tc>
        <w:tc>
          <w:tcPr>
            <w:tcW w:w="1440" w:type="dxa"/>
            <w:tcBorders>
              <w:top w:val="single" w:sz="4" w:space="0" w:color="auto"/>
            </w:tcBorders>
          </w:tcPr>
          <w:p w14:paraId="7082379C" w14:textId="77777777" w:rsidR="009A4298" w:rsidRPr="00127BD6" w:rsidRDefault="009A4298" w:rsidP="009A4298">
            <w:pPr>
              <w:ind w:right="-72"/>
              <w:rPr>
                <w:rFonts w:ascii="Arial" w:hAnsi="Arial" w:cs="Arial"/>
                <w:sz w:val="18"/>
                <w:szCs w:val="18"/>
              </w:rPr>
            </w:pPr>
          </w:p>
        </w:tc>
        <w:tc>
          <w:tcPr>
            <w:tcW w:w="1440" w:type="dxa"/>
            <w:tcBorders>
              <w:top w:val="single" w:sz="4" w:space="0" w:color="auto"/>
            </w:tcBorders>
            <w:shd w:val="clear" w:color="auto" w:fill="FAFAFA"/>
            <w:vAlign w:val="bottom"/>
          </w:tcPr>
          <w:p w14:paraId="4E9C56B4" w14:textId="77777777" w:rsidR="009A4298" w:rsidRPr="00127BD6" w:rsidRDefault="009A4298" w:rsidP="009A4298">
            <w:pPr>
              <w:ind w:right="-72"/>
              <w:jc w:val="right"/>
              <w:rPr>
                <w:rFonts w:ascii="Arial" w:hAnsi="Arial" w:cs="Arial"/>
                <w:sz w:val="18"/>
                <w:szCs w:val="18"/>
              </w:rPr>
            </w:pPr>
          </w:p>
        </w:tc>
        <w:tc>
          <w:tcPr>
            <w:tcW w:w="1440" w:type="dxa"/>
            <w:tcBorders>
              <w:top w:val="single" w:sz="4" w:space="0" w:color="auto"/>
            </w:tcBorders>
          </w:tcPr>
          <w:p w14:paraId="5EB71B1E" w14:textId="77777777" w:rsidR="009A4298" w:rsidRPr="00127BD6" w:rsidRDefault="009A4298" w:rsidP="009A4298">
            <w:pPr>
              <w:ind w:right="-72"/>
              <w:rPr>
                <w:rFonts w:ascii="Arial" w:hAnsi="Arial" w:cs="Arial"/>
                <w:sz w:val="18"/>
                <w:szCs w:val="18"/>
              </w:rPr>
            </w:pPr>
          </w:p>
        </w:tc>
      </w:tr>
      <w:tr w:rsidR="009A4298" w:rsidRPr="00127BD6" w14:paraId="281FF6D9" w14:textId="77777777" w:rsidTr="00887285">
        <w:tc>
          <w:tcPr>
            <w:tcW w:w="2977" w:type="dxa"/>
          </w:tcPr>
          <w:p w14:paraId="399D3CC4" w14:textId="77777777" w:rsidR="009A4298" w:rsidRPr="00127BD6" w:rsidRDefault="009A4298" w:rsidP="009A4298">
            <w:pPr>
              <w:ind w:left="-101" w:right="11"/>
              <w:rPr>
                <w:rFonts w:ascii="Arial" w:hAnsi="Arial" w:cs="Arial"/>
                <w:sz w:val="18"/>
                <w:szCs w:val="18"/>
              </w:rPr>
            </w:pPr>
            <w:r w:rsidRPr="00127BD6">
              <w:rPr>
                <w:rFonts w:ascii="Arial" w:hAnsi="Arial" w:cs="Arial"/>
                <w:spacing w:val="-2"/>
                <w:sz w:val="18"/>
                <w:szCs w:val="18"/>
              </w:rPr>
              <w:t>Total non-current portion</w:t>
            </w:r>
          </w:p>
        </w:tc>
        <w:tc>
          <w:tcPr>
            <w:tcW w:w="709" w:type="dxa"/>
            <w:shd w:val="clear" w:color="auto" w:fill="auto"/>
          </w:tcPr>
          <w:p w14:paraId="60310484" w14:textId="77777777" w:rsidR="009A4298" w:rsidRPr="00127BD6" w:rsidRDefault="009A4298" w:rsidP="00B229AD">
            <w:pPr>
              <w:ind w:right="-72"/>
              <w:jc w:val="center"/>
              <w:rPr>
                <w:rFonts w:ascii="Arial" w:hAnsi="Arial" w:cs="Arial"/>
                <w:sz w:val="18"/>
                <w:szCs w:val="18"/>
              </w:rPr>
            </w:pPr>
          </w:p>
        </w:tc>
        <w:tc>
          <w:tcPr>
            <w:tcW w:w="1440" w:type="dxa"/>
            <w:tcBorders>
              <w:bottom w:val="single" w:sz="4" w:space="0" w:color="auto"/>
            </w:tcBorders>
            <w:shd w:val="clear" w:color="auto" w:fill="FAFAFA"/>
            <w:vAlign w:val="bottom"/>
          </w:tcPr>
          <w:p w14:paraId="53872993" w14:textId="77777777" w:rsidR="009A4298" w:rsidRPr="00127BD6" w:rsidRDefault="009A4298" w:rsidP="009A4298">
            <w:pPr>
              <w:ind w:right="-72"/>
              <w:jc w:val="right"/>
              <w:rPr>
                <w:rFonts w:ascii="Arial" w:hAnsi="Arial" w:cs="Arial"/>
                <w:sz w:val="18"/>
                <w:szCs w:val="18"/>
              </w:rPr>
            </w:pPr>
            <w:r w:rsidRPr="00127BD6">
              <w:rPr>
                <w:rFonts w:ascii="Arial" w:hAnsi="Arial" w:cs="Arial"/>
                <w:sz w:val="18"/>
                <w:szCs w:val="18"/>
                <w:cs/>
              </w:rPr>
              <w:t>715</w:t>
            </w:r>
            <w:r w:rsidRPr="00127BD6">
              <w:rPr>
                <w:rFonts w:ascii="Arial" w:hAnsi="Arial" w:cs="Arial"/>
                <w:sz w:val="18"/>
                <w:szCs w:val="18"/>
              </w:rPr>
              <w:t>,813,462</w:t>
            </w:r>
          </w:p>
        </w:tc>
        <w:tc>
          <w:tcPr>
            <w:tcW w:w="1440" w:type="dxa"/>
            <w:tcBorders>
              <w:bottom w:val="single" w:sz="4" w:space="0" w:color="auto"/>
            </w:tcBorders>
            <w:shd w:val="clear" w:color="auto" w:fill="auto"/>
            <w:vAlign w:val="bottom"/>
          </w:tcPr>
          <w:p w14:paraId="0352BC48" w14:textId="77777777" w:rsidR="009A4298" w:rsidRPr="00127BD6" w:rsidRDefault="009A4298" w:rsidP="009A4298">
            <w:pPr>
              <w:ind w:right="-72"/>
              <w:jc w:val="right"/>
              <w:rPr>
                <w:rFonts w:ascii="Arial" w:hAnsi="Arial" w:cs="Arial"/>
                <w:sz w:val="18"/>
                <w:szCs w:val="18"/>
              </w:rPr>
            </w:pPr>
            <w:r w:rsidRPr="00127BD6">
              <w:rPr>
                <w:rFonts w:ascii="Arial" w:hAnsi="Arial" w:cs="Arial"/>
                <w:sz w:val="18"/>
                <w:szCs w:val="18"/>
                <w:cs/>
              </w:rPr>
              <w:t>1</w:t>
            </w:r>
            <w:r w:rsidRPr="00127BD6">
              <w:rPr>
                <w:rFonts w:ascii="Arial" w:hAnsi="Arial" w:cs="Arial"/>
                <w:sz w:val="18"/>
                <w:szCs w:val="18"/>
              </w:rPr>
              <w:t>,507,895,165</w:t>
            </w:r>
          </w:p>
        </w:tc>
        <w:tc>
          <w:tcPr>
            <w:tcW w:w="1440" w:type="dxa"/>
            <w:tcBorders>
              <w:bottom w:val="single" w:sz="4" w:space="0" w:color="auto"/>
            </w:tcBorders>
            <w:shd w:val="clear" w:color="auto" w:fill="FAFAFA"/>
            <w:vAlign w:val="bottom"/>
          </w:tcPr>
          <w:p w14:paraId="180DBB66" w14:textId="77777777" w:rsidR="009A4298" w:rsidRPr="00127BD6" w:rsidRDefault="009A4298" w:rsidP="009A4298">
            <w:pPr>
              <w:ind w:right="-72"/>
              <w:jc w:val="right"/>
              <w:rPr>
                <w:rFonts w:ascii="Arial" w:hAnsi="Arial" w:cs="Arial"/>
                <w:sz w:val="18"/>
                <w:szCs w:val="18"/>
              </w:rPr>
            </w:pPr>
            <w:r w:rsidRPr="00127BD6">
              <w:rPr>
                <w:rFonts w:ascii="Arial" w:hAnsi="Arial" w:cs="Arial"/>
                <w:sz w:val="18"/>
                <w:szCs w:val="18"/>
              </w:rPr>
              <w:t>730,972,134</w:t>
            </w:r>
          </w:p>
        </w:tc>
        <w:tc>
          <w:tcPr>
            <w:tcW w:w="1440" w:type="dxa"/>
            <w:tcBorders>
              <w:bottom w:val="single" w:sz="4" w:space="0" w:color="auto"/>
            </w:tcBorders>
            <w:shd w:val="clear" w:color="auto" w:fill="auto"/>
            <w:vAlign w:val="bottom"/>
          </w:tcPr>
          <w:p w14:paraId="61DAF619" w14:textId="77777777" w:rsidR="009A4298" w:rsidRPr="00127BD6" w:rsidRDefault="009A4298" w:rsidP="009A4298">
            <w:pPr>
              <w:ind w:right="-72"/>
              <w:jc w:val="right"/>
              <w:rPr>
                <w:rFonts w:ascii="Arial" w:hAnsi="Arial" w:cs="Arial"/>
                <w:sz w:val="18"/>
                <w:szCs w:val="18"/>
              </w:rPr>
            </w:pPr>
            <w:r w:rsidRPr="00127BD6">
              <w:rPr>
                <w:rFonts w:ascii="Arial" w:hAnsi="Arial" w:cs="Arial"/>
                <w:sz w:val="18"/>
                <w:szCs w:val="18"/>
              </w:rPr>
              <w:t>1,678,372,296</w:t>
            </w:r>
          </w:p>
        </w:tc>
      </w:tr>
      <w:tr w:rsidR="009A4298" w:rsidRPr="00127BD6" w14:paraId="78B295D7" w14:textId="77777777" w:rsidTr="00887285">
        <w:tc>
          <w:tcPr>
            <w:tcW w:w="2977" w:type="dxa"/>
          </w:tcPr>
          <w:p w14:paraId="6D4DAD88" w14:textId="77777777" w:rsidR="009A4298" w:rsidRPr="00127BD6" w:rsidRDefault="009A4298" w:rsidP="009A4298">
            <w:pPr>
              <w:ind w:left="-101" w:right="11"/>
              <w:rPr>
                <w:rFonts w:ascii="Arial" w:hAnsi="Arial" w:cs="Arial"/>
                <w:sz w:val="18"/>
                <w:szCs w:val="18"/>
              </w:rPr>
            </w:pPr>
          </w:p>
        </w:tc>
        <w:tc>
          <w:tcPr>
            <w:tcW w:w="709" w:type="dxa"/>
            <w:shd w:val="clear" w:color="auto" w:fill="auto"/>
          </w:tcPr>
          <w:p w14:paraId="58073E47" w14:textId="77777777" w:rsidR="009A4298" w:rsidRPr="00127BD6" w:rsidRDefault="009A4298" w:rsidP="00B229AD">
            <w:pPr>
              <w:ind w:right="-72"/>
              <w:jc w:val="center"/>
              <w:rPr>
                <w:rFonts w:ascii="Arial" w:hAnsi="Arial" w:cs="Arial"/>
                <w:sz w:val="18"/>
                <w:szCs w:val="18"/>
              </w:rPr>
            </w:pPr>
          </w:p>
        </w:tc>
        <w:tc>
          <w:tcPr>
            <w:tcW w:w="1440" w:type="dxa"/>
            <w:tcBorders>
              <w:top w:val="single" w:sz="4" w:space="0" w:color="auto"/>
            </w:tcBorders>
            <w:shd w:val="clear" w:color="auto" w:fill="FAFAFA"/>
            <w:vAlign w:val="bottom"/>
          </w:tcPr>
          <w:p w14:paraId="28ED1E02" w14:textId="77777777" w:rsidR="009A4298" w:rsidRPr="00127BD6" w:rsidRDefault="009A4298" w:rsidP="009A4298">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2BA50201" w14:textId="77777777" w:rsidR="009A4298" w:rsidRPr="00127BD6" w:rsidRDefault="009A4298" w:rsidP="009A4298">
            <w:pPr>
              <w:tabs>
                <w:tab w:val="left" w:pos="6840"/>
              </w:tabs>
              <w:ind w:right="-72"/>
              <w:jc w:val="right"/>
              <w:rPr>
                <w:rFonts w:ascii="Arial" w:hAnsi="Arial" w:cs="Arial"/>
                <w:sz w:val="18"/>
                <w:szCs w:val="18"/>
                <w:lang w:val="en-US"/>
              </w:rPr>
            </w:pPr>
          </w:p>
        </w:tc>
        <w:tc>
          <w:tcPr>
            <w:tcW w:w="1440" w:type="dxa"/>
            <w:tcBorders>
              <w:top w:val="single" w:sz="4" w:space="0" w:color="auto"/>
            </w:tcBorders>
            <w:shd w:val="clear" w:color="auto" w:fill="FAFAFA"/>
            <w:vAlign w:val="bottom"/>
          </w:tcPr>
          <w:p w14:paraId="744A9A94" w14:textId="77777777" w:rsidR="009A4298" w:rsidRPr="00127BD6" w:rsidRDefault="009A4298" w:rsidP="009A4298">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6D192523" w14:textId="77777777" w:rsidR="009A4298" w:rsidRPr="00127BD6" w:rsidRDefault="009A4298" w:rsidP="009A4298">
            <w:pPr>
              <w:tabs>
                <w:tab w:val="left" w:pos="6840"/>
              </w:tabs>
              <w:ind w:right="-72"/>
              <w:jc w:val="right"/>
              <w:rPr>
                <w:rFonts w:ascii="Arial" w:hAnsi="Arial" w:cs="Arial"/>
                <w:sz w:val="18"/>
                <w:szCs w:val="18"/>
                <w:lang w:val="en-US"/>
              </w:rPr>
            </w:pPr>
          </w:p>
        </w:tc>
      </w:tr>
      <w:tr w:rsidR="009A4298" w:rsidRPr="00127BD6" w14:paraId="4180F9D1" w14:textId="77777777" w:rsidTr="00887285">
        <w:tc>
          <w:tcPr>
            <w:tcW w:w="2977" w:type="dxa"/>
          </w:tcPr>
          <w:p w14:paraId="762B491F" w14:textId="77777777" w:rsidR="009A4298" w:rsidRPr="00127BD6" w:rsidRDefault="009A4298" w:rsidP="009A4298">
            <w:pPr>
              <w:ind w:left="-101" w:right="11"/>
              <w:rPr>
                <w:rFonts w:ascii="Arial" w:hAnsi="Arial" w:cs="Arial"/>
                <w:sz w:val="18"/>
                <w:szCs w:val="18"/>
              </w:rPr>
            </w:pPr>
            <w:r w:rsidRPr="00127BD6">
              <w:rPr>
                <w:rFonts w:ascii="Arial" w:hAnsi="Arial" w:cs="Arial"/>
                <w:sz w:val="18"/>
                <w:szCs w:val="18"/>
              </w:rPr>
              <w:t>Total other receivables</w:t>
            </w:r>
            <w:r w:rsidR="00B229AD" w:rsidRPr="00127BD6">
              <w:rPr>
                <w:rFonts w:ascii="Arial" w:hAnsi="Arial" w:cs="Arial"/>
                <w:sz w:val="18"/>
                <w:szCs w:val="18"/>
              </w:rPr>
              <w:t>, net</w:t>
            </w:r>
          </w:p>
        </w:tc>
        <w:tc>
          <w:tcPr>
            <w:tcW w:w="709" w:type="dxa"/>
            <w:shd w:val="clear" w:color="auto" w:fill="auto"/>
          </w:tcPr>
          <w:p w14:paraId="75A11961" w14:textId="77777777" w:rsidR="009A4298" w:rsidRPr="00127BD6" w:rsidRDefault="009A4298" w:rsidP="00B229AD">
            <w:pPr>
              <w:ind w:right="-72"/>
              <w:jc w:val="center"/>
              <w:rPr>
                <w:rFonts w:ascii="Arial" w:hAnsi="Arial" w:cs="Arial"/>
                <w:sz w:val="18"/>
                <w:szCs w:val="18"/>
              </w:rPr>
            </w:pPr>
          </w:p>
        </w:tc>
        <w:tc>
          <w:tcPr>
            <w:tcW w:w="1440" w:type="dxa"/>
            <w:tcBorders>
              <w:bottom w:val="single" w:sz="4" w:space="0" w:color="auto"/>
            </w:tcBorders>
            <w:shd w:val="clear" w:color="auto" w:fill="FAFAFA"/>
            <w:vAlign w:val="bottom"/>
          </w:tcPr>
          <w:p w14:paraId="40578677" w14:textId="77777777" w:rsidR="009A4298" w:rsidRPr="00127BD6" w:rsidRDefault="009A4298" w:rsidP="009A4298">
            <w:pPr>
              <w:ind w:right="-72"/>
              <w:jc w:val="right"/>
              <w:rPr>
                <w:rFonts w:ascii="Arial" w:hAnsi="Arial" w:cs="Arial"/>
                <w:sz w:val="18"/>
                <w:szCs w:val="18"/>
              </w:rPr>
            </w:pPr>
            <w:r w:rsidRPr="00127BD6">
              <w:rPr>
                <w:rFonts w:ascii="Arial" w:hAnsi="Arial" w:cs="Arial"/>
                <w:sz w:val="18"/>
                <w:szCs w:val="18"/>
              </w:rPr>
              <w:t>2,109,284,852</w:t>
            </w:r>
          </w:p>
        </w:tc>
        <w:tc>
          <w:tcPr>
            <w:tcW w:w="1440" w:type="dxa"/>
            <w:tcBorders>
              <w:bottom w:val="single" w:sz="4" w:space="0" w:color="auto"/>
            </w:tcBorders>
            <w:shd w:val="clear" w:color="auto" w:fill="auto"/>
            <w:vAlign w:val="bottom"/>
          </w:tcPr>
          <w:p w14:paraId="78CE502E" w14:textId="77777777" w:rsidR="009A4298" w:rsidRPr="00127BD6" w:rsidRDefault="009A4298" w:rsidP="009A4298">
            <w:pPr>
              <w:ind w:right="-72"/>
              <w:jc w:val="right"/>
              <w:rPr>
                <w:rFonts w:ascii="Arial" w:hAnsi="Arial" w:cs="Arial"/>
                <w:sz w:val="18"/>
                <w:szCs w:val="18"/>
              </w:rPr>
            </w:pPr>
            <w:r w:rsidRPr="00127BD6">
              <w:rPr>
                <w:rFonts w:ascii="Arial" w:hAnsi="Arial" w:cs="Arial"/>
                <w:sz w:val="18"/>
                <w:szCs w:val="18"/>
              </w:rPr>
              <w:t>2,644,066,706</w:t>
            </w:r>
          </w:p>
        </w:tc>
        <w:tc>
          <w:tcPr>
            <w:tcW w:w="1440" w:type="dxa"/>
            <w:tcBorders>
              <w:bottom w:val="single" w:sz="4" w:space="0" w:color="auto"/>
            </w:tcBorders>
            <w:shd w:val="clear" w:color="auto" w:fill="FAFAFA"/>
            <w:vAlign w:val="bottom"/>
          </w:tcPr>
          <w:p w14:paraId="1DE6E375" w14:textId="77777777" w:rsidR="009A4298" w:rsidRPr="00127BD6" w:rsidRDefault="009A4298" w:rsidP="009A4298">
            <w:pPr>
              <w:ind w:right="-72"/>
              <w:jc w:val="right"/>
              <w:rPr>
                <w:rFonts w:ascii="Arial" w:hAnsi="Arial" w:cs="Arial"/>
                <w:sz w:val="18"/>
                <w:szCs w:val="18"/>
              </w:rPr>
            </w:pPr>
            <w:r w:rsidRPr="00127BD6">
              <w:rPr>
                <w:rFonts w:ascii="Arial" w:hAnsi="Arial" w:cs="Arial"/>
                <w:sz w:val="18"/>
                <w:szCs w:val="18"/>
              </w:rPr>
              <w:t>3,739,272,963</w:t>
            </w:r>
          </w:p>
        </w:tc>
        <w:tc>
          <w:tcPr>
            <w:tcW w:w="1440" w:type="dxa"/>
            <w:tcBorders>
              <w:bottom w:val="single" w:sz="4" w:space="0" w:color="auto"/>
            </w:tcBorders>
            <w:shd w:val="clear" w:color="auto" w:fill="auto"/>
            <w:vAlign w:val="bottom"/>
          </w:tcPr>
          <w:p w14:paraId="3DB0C4F7" w14:textId="77777777" w:rsidR="009A4298" w:rsidRPr="00127BD6" w:rsidRDefault="009A4298" w:rsidP="009A4298">
            <w:pPr>
              <w:ind w:right="-72"/>
              <w:jc w:val="right"/>
              <w:rPr>
                <w:rFonts w:ascii="Arial" w:hAnsi="Arial" w:cs="Arial"/>
                <w:sz w:val="18"/>
                <w:szCs w:val="18"/>
              </w:rPr>
            </w:pPr>
            <w:r w:rsidRPr="00127BD6">
              <w:rPr>
                <w:rFonts w:ascii="Arial" w:hAnsi="Arial" w:cs="Arial"/>
                <w:sz w:val="18"/>
                <w:szCs w:val="18"/>
              </w:rPr>
              <w:t>2,553,728,137</w:t>
            </w:r>
          </w:p>
        </w:tc>
      </w:tr>
    </w:tbl>
    <w:p w14:paraId="0BFCA8B6" w14:textId="77777777" w:rsidR="003132FD" w:rsidRPr="00127BD6" w:rsidRDefault="003132FD" w:rsidP="00450805">
      <w:pPr>
        <w:ind w:left="540" w:hanging="540"/>
        <w:jc w:val="both"/>
        <w:rPr>
          <w:rFonts w:ascii="Arial" w:hAnsi="Arial" w:cs="Arial"/>
          <w:sz w:val="18"/>
          <w:szCs w:val="18"/>
        </w:rPr>
      </w:pPr>
    </w:p>
    <w:p w14:paraId="76E1032A" w14:textId="77777777" w:rsidR="0031653F" w:rsidRPr="00127BD6" w:rsidRDefault="0031653F" w:rsidP="00450805">
      <w:pPr>
        <w:ind w:left="540" w:hanging="540"/>
        <w:jc w:val="both"/>
        <w:rPr>
          <w:rFonts w:ascii="Arial" w:hAnsi="Arial"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31653F" w:rsidRPr="00127BD6" w14:paraId="7EDAB4FE" w14:textId="77777777" w:rsidTr="004411E5">
        <w:trPr>
          <w:trHeight w:val="386"/>
        </w:trPr>
        <w:tc>
          <w:tcPr>
            <w:tcW w:w="9461" w:type="dxa"/>
            <w:shd w:val="clear" w:color="auto" w:fill="FFA543"/>
            <w:vAlign w:val="center"/>
          </w:tcPr>
          <w:p w14:paraId="3143532D" w14:textId="77777777" w:rsidR="0031653F" w:rsidRPr="00127BD6" w:rsidRDefault="0031653F" w:rsidP="00293AC6">
            <w:pPr>
              <w:ind w:left="432" w:hanging="432"/>
              <w:rPr>
                <w:rFonts w:ascii="Arial" w:hAnsi="Arial" w:cs="Arial"/>
                <w:b/>
                <w:bCs/>
                <w:color w:val="FFFFFF"/>
                <w:sz w:val="18"/>
                <w:szCs w:val="18"/>
              </w:rPr>
            </w:pPr>
            <w:r w:rsidRPr="00127BD6">
              <w:rPr>
                <w:rFonts w:ascii="Arial" w:hAnsi="Arial" w:cs="Arial"/>
                <w:b/>
                <w:bCs/>
                <w:color w:val="FFFFFF"/>
                <w:sz w:val="18"/>
                <w:szCs w:val="18"/>
              </w:rPr>
              <w:t>1</w:t>
            </w:r>
            <w:r w:rsidR="00845A6B" w:rsidRPr="00127BD6">
              <w:rPr>
                <w:rFonts w:ascii="Arial" w:hAnsi="Arial" w:cs="Arial"/>
                <w:b/>
                <w:bCs/>
                <w:color w:val="FFFFFF"/>
                <w:sz w:val="18"/>
                <w:szCs w:val="18"/>
              </w:rPr>
              <w:t>7</w:t>
            </w:r>
            <w:r w:rsidRPr="00127BD6">
              <w:rPr>
                <w:rFonts w:ascii="Arial" w:hAnsi="Arial" w:cs="Arial"/>
                <w:b/>
                <w:bCs/>
                <w:color w:val="FFFFFF"/>
                <w:sz w:val="18"/>
                <w:szCs w:val="18"/>
              </w:rPr>
              <w:tab/>
              <w:t>Investments in subsidiaries, associates and joint ventures</w:t>
            </w:r>
          </w:p>
        </w:tc>
      </w:tr>
    </w:tbl>
    <w:p w14:paraId="275E77B3" w14:textId="77777777" w:rsidR="0031653F" w:rsidRPr="00127BD6" w:rsidRDefault="0031653F" w:rsidP="0031653F">
      <w:pPr>
        <w:jc w:val="thaiDistribute"/>
        <w:rPr>
          <w:rFonts w:ascii="Arial" w:hAnsi="Arial" w:cs="Arial"/>
          <w:sz w:val="18"/>
          <w:szCs w:val="18"/>
        </w:rPr>
      </w:pPr>
    </w:p>
    <w:tbl>
      <w:tblPr>
        <w:tblW w:w="0" w:type="auto"/>
        <w:tblInd w:w="126" w:type="dxa"/>
        <w:tblLayout w:type="fixed"/>
        <w:tblLook w:val="0000" w:firstRow="0" w:lastRow="0" w:firstColumn="0" w:lastColumn="0" w:noHBand="0" w:noVBand="0"/>
      </w:tblPr>
      <w:tblGrid>
        <w:gridCol w:w="2952"/>
        <w:gridCol w:w="709"/>
        <w:gridCol w:w="1440"/>
        <w:gridCol w:w="1440"/>
        <w:gridCol w:w="1440"/>
        <w:gridCol w:w="1440"/>
      </w:tblGrid>
      <w:tr w:rsidR="0031653F" w:rsidRPr="00127BD6" w14:paraId="20AE9C28" w14:textId="77777777" w:rsidTr="00127BD6">
        <w:trPr>
          <w:cantSplit/>
        </w:trPr>
        <w:tc>
          <w:tcPr>
            <w:tcW w:w="2952" w:type="dxa"/>
          </w:tcPr>
          <w:p w14:paraId="6E22D894" w14:textId="77777777" w:rsidR="0031653F" w:rsidRPr="00127BD6" w:rsidRDefault="0031653F" w:rsidP="00127BD6">
            <w:pPr>
              <w:ind w:left="-101"/>
              <w:jc w:val="both"/>
              <w:rPr>
                <w:rFonts w:ascii="Arial" w:hAnsi="Arial" w:cs="Arial"/>
                <w:b/>
                <w:bCs/>
                <w:sz w:val="18"/>
                <w:szCs w:val="18"/>
              </w:rPr>
            </w:pPr>
          </w:p>
        </w:tc>
        <w:tc>
          <w:tcPr>
            <w:tcW w:w="709" w:type="dxa"/>
          </w:tcPr>
          <w:p w14:paraId="49DB9BB4" w14:textId="77777777" w:rsidR="0031653F" w:rsidRPr="00127BD6" w:rsidRDefault="0031653F" w:rsidP="008606F3">
            <w:pPr>
              <w:ind w:right="-72"/>
              <w:jc w:val="center"/>
              <w:rPr>
                <w:rFonts w:ascii="Arial" w:hAnsi="Arial" w:cs="Arial"/>
                <w:b/>
                <w:bCs/>
                <w:sz w:val="18"/>
                <w:szCs w:val="18"/>
              </w:rPr>
            </w:pPr>
          </w:p>
        </w:tc>
        <w:tc>
          <w:tcPr>
            <w:tcW w:w="2880" w:type="dxa"/>
            <w:gridSpan w:val="2"/>
            <w:tcBorders>
              <w:top w:val="single" w:sz="4" w:space="0" w:color="auto"/>
              <w:bottom w:val="single" w:sz="4" w:space="0" w:color="auto"/>
            </w:tcBorders>
            <w:shd w:val="clear" w:color="auto" w:fill="auto"/>
          </w:tcPr>
          <w:p w14:paraId="08F11EA3" w14:textId="77777777" w:rsidR="0031653F" w:rsidRPr="00127BD6" w:rsidRDefault="0031653F" w:rsidP="00CD7F64">
            <w:pPr>
              <w:ind w:right="-72"/>
              <w:jc w:val="right"/>
              <w:rPr>
                <w:rFonts w:ascii="Arial" w:hAnsi="Arial" w:cs="Arial"/>
                <w:b/>
                <w:bCs/>
                <w:sz w:val="18"/>
                <w:szCs w:val="18"/>
              </w:rPr>
            </w:pPr>
            <w:r w:rsidRPr="00127BD6">
              <w:rPr>
                <w:rFonts w:ascii="Arial" w:hAnsi="Arial" w:cs="Arial"/>
                <w:b/>
                <w:bCs/>
                <w:sz w:val="18"/>
                <w:szCs w:val="18"/>
              </w:rPr>
              <w:t>Consolidated</w:t>
            </w:r>
          </w:p>
          <w:p w14:paraId="25310951" w14:textId="77777777" w:rsidR="0031653F" w:rsidRPr="00127BD6" w:rsidRDefault="0031653F" w:rsidP="00CD7F64">
            <w:pPr>
              <w:ind w:right="-72"/>
              <w:jc w:val="right"/>
              <w:rPr>
                <w:rFonts w:ascii="Arial" w:hAnsi="Arial" w:cs="Arial"/>
                <w:b/>
                <w:bCs/>
                <w:sz w:val="18"/>
                <w:szCs w:val="18"/>
              </w:rPr>
            </w:pPr>
            <w:r w:rsidRPr="00127BD6">
              <w:rPr>
                <w:rFonts w:ascii="Arial"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tcPr>
          <w:p w14:paraId="653F2172" w14:textId="77777777" w:rsidR="0031653F" w:rsidRPr="00127BD6" w:rsidRDefault="0031653F" w:rsidP="00CD7F64">
            <w:pPr>
              <w:ind w:right="-72"/>
              <w:jc w:val="right"/>
              <w:rPr>
                <w:rFonts w:ascii="Arial" w:hAnsi="Arial" w:cs="Arial"/>
                <w:b/>
                <w:bCs/>
                <w:sz w:val="18"/>
                <w:szCs w:val="18"/>
              </w:rPr>
            </w:pPr>
            <w:r w:rsidRPr="00127BD6">
              <w:rPr>
                <w:rFonts w:ascii="Arial" w:hAnsi="Arial" w:cs="Arial"/>
                <w:b/>
                <w:bCs/>
                <w:sz w:val="18"/>
                <w:szCs w:val="18"/>
              </w:rPr>
              <w:t>Separate</w:t>
            </w:r>
          </w:p>
          <w:p w14:paraId="41F2F505" w14:textId="77777777" w:rsidR="0031653F" w:rsidRPr="00127BD6" w:rsidRDefault="0031653F" w:rsidP="00CD7F64">
            <w:pPr>
              <w:ind w:right="-72"/>
              <w:jc w:val="right"/>
              <w:rPr>
                <w:rFonts w:ascii="Arial" w:hAnsi="Arial" w:cs="Arial"/>
                <w:b/>
                <w:bCs/>
                <w:sz w:val="18"/>
                <w:szCs w:val="18"/>
              </w:rPr>
            </w:pPr>
            <w:r w:rsidRPr="00127BD6">
              <w:rPr>
                <w:rFonts w:ascii="Arial" w:hAnsi="Arial" w:cs="Arial"/>
                <w:b/>
                <w:bCs/>
                <w:sz w:val="18"/>
                <w:szCs w:val="18"/>
              </w:rPr>
              <w:t>financial statements</w:t>
            </w:r>
          </w:p>
        </w:tc>
      </w:tr>
      <w:tr w:rsidR="0031653F" w:rsidRPr="00127BD6" w14:paraId="717F8168" w14:textId="77777777" w:rsidTr="00127BD6">
        <w:tc>
          <w:tcPr>
            <w:tcW w:w="2952" w:type="dxa"/>
          </w:tcPr>
          <w:p w14:paraId="65A96E1D" w14:textId="77777777" w:rsidR="0031653F" w:rsidRPr="00127BD6" w:rsidRDefault="0031653F" w:rsidP="00127BD6">
            <w:pPr>
              <w:ind w:left="-101"/>
              <w:jc w:val="both"/>
              <w:rPr>
                <w:rFonts w:ascii="Arial" w:hAnsi="Arial" w:cs="Arial"/>
                <w:b/>
                <w:bCs/>
                <w:sz w:val="18"/>
                <w:szCs w:val="18"/>
              </w:rPr>
            </w:pPr>
            <w:r w:rsidRPr="00127BD6">
              <w:rPr>
                <w:rFonts w:ascii="Arial" w:hAnsi="Arial" w:cs="Arial"/>
                <w:b/>
                <w:bCs/>
                <w:sz w:val="18"/>
                <w:szCs w:val="18"/>
              </w:rPr>
              <w:t>As at 31 December</w:t>
            </w:r>
          </w:p>
        </w:tc>
        <w:tc>
          <w:tcPr>
            <w:tcW w:w="709" w:type="dxa"/>
            <w:shd w:val="clear" w:color="auto" w:fill="auto"/>
          </w:tcPr>
          <w:p w14:paraId="2FF24898" w14:textId="77777777" w:rsidR="0031653F" w:rsidRPr="00127BD6" w:rsidRDefault="0031653F" w:rsidP="008606F3">
            <w:pPr>
              <w:ind w:right="-72"/>
              <w:jc w:val="center"/>
              <w:rPr>
                <w:rFonts w:ascii="Arial" w:hAnsi="Arial" w:cs="Arial"/>
                <w:b/>
                <w:bCs/>
                <w:sz w:val="18"/>
                <w:szCs w:val="18"/>
              </w:rPr>
            </w:pPr>
          </w:p>
        </w:tc>
        <w:tc>
          <w:tcPr>
            <w:tcW w:w="1440" w:type="dxa"/>
            <w:tcBorders>
              <w:top w:val="single" w:sz="4" w:space="0" w:color="auto"/>
            </w:tcBorders>
          </w:tcPr>
          <w:p w14:paraId="7CD7C4EF" w14:textId="77777777" w:rsidR="0031653F" w:rsidRPr="00127BD6" w:rsidRDefault="0031653F" w:rsidP="008606F3">
            <w:pPr>
              <w:ind w:right="-72"/>
              <w:jc w:val="right"/>
              <w:rPr>
                <w:rFonts w:ascii="Arial" w:hAnsi="Arial" w:cs="Arial"/>
                <w:b/>
                <w:bCs/>
                <w:sz w:val="18"/>
                <w:szCs w:val="18"/>
              </w:rPr>
            </w:pPr>
            <w:r w:rsidRPr="00127BD6">
              <w:rPr>
                <w:rFonts w:ascii="Arial" w:hAnsi="Arial" w:cs="Arial"/>
                <w:b/>
                <w:bCs/>
                <w:sz w:val="18"/>
                <w:szCs w:val="18"/>
              </w:rPr>
              <w:t>2020</w:t>
            </w:r>
          </w:p>
        </w:tc>
        <w:tc>
          <w:tcPr>
            <w:tcW w:w="1440" w:type="dxa"/>
            <w:tcBorders>
              <w:top w:val="single" w:sz="4" w:space="0" w:color="auto"/>
            </w:tcBorders>
          </w:tcPr>
          <w:p w14:paraId="7CAAFD3B" w14:textId="77777777" w:rsidR="0031653F" w:rsidRPr="00127BD6" w:rsidRDefault="0031653F" w:rsidP="008606F3">
            <w:pPr>
              <w:ind w:right="-72"/>
              <w:jc w:val="right"/>
              <w:rPr>
                <w:rFonts w:ascii="Arial" w:hAnsi="Arial" w:cs="Arial"/>
                <w:b/>
                <w:bCs/>
                <w:sz w:val="18"/>
                <w:szCs w:val="18"/>
              </w:rPr>
            </w:pPr>
            <w:r w:rsidRPr="00127BD6">
              <w:rPr>
                <w:rFonts w:ascii="Arial" w:hAnsi="Arial" w:cs="Arial"/>
                <w:b/>
                <w:bCs/>
                <w:sz w:val="18"/>
                <w:szCs w:val="18"/>
              </w:rPr>
              <w:t>2019</w:t>
            </w:r>
          </w:p>
        </w:tc>
        <w:tc>
          <w:tcPr>
            <w:tcW w:w="1440" w:type="dxa"/>
            <w:tcBorders>
              <w:top w:val="single" w:sz="4" w:space="0" w:color="auto"/>
            </w:tcBorders>
          </w:tcPr>
          <w:p w14:paraId="46C1BCBD" w14:textId="77777777" w:rsidR="0031653F" w:rsidRPr="00127BD6" w:rsidRDefault="0031653F" w:rsidP="008606F3">
            <w:pPr>
              <w:ind w:right="-72"/>
              <w:jc w:val="right"/>
              <w:rPr>
                <w:rFonts w:ascii="Arial" w:hAnsi="Arial" w:cs="Arial"/>
                <w:b/>
                <w:bCs/>
                <w:sz w:val="18"/>
                <w:szCs w:val="18"/>
              </w:rPr>
            </w:pPr>
            <w:r w:rsidRPr="00127BD6">
              <w:rPr>
                <w:rFonts w:ascii="Arial" w:hAnsi="Arial" w:cs="Arial"/>
                <w:b/>
                <w:bCs/>
                <w:sz w:val="18"/>
                <w:szCs w:val="18"/>
              </w:rPr>
              <w:t>2020</w:t>
            </w:r>
          </w:p>
        </w:tc>
        <w:tc>
          <w:tcPr>
            <w:tcW w:w="1440" w:type="dxa"/>
            <w:tcBorders>
              <w:top w:val="single" w:sz="4" w:space="0" w:color="auto"/>
            </w:tcBorders>
          </w:tcPr>
          <w:p w14:paraId="117285B1" w14:textId="77777777" w:rsidR="0031653F" w:rsidRPr="00127BD6" w:rsidRDefault="0031653F" w:rsidP="008606F3">
            <w:pPr>
              <w:ind w:right="-72"/>
              <w:jc w:val="right"/>
              <w:rPr>
                <w:rFonts w:ascii="Arial" w:hAnsi="Arial" w:cs="Arial"/>
                <w:b/>
                <w:bCs/>
                <w:sz w:val="18"/>
                <w:szCs w:val="18"/>
              </w:rPr>
            </w:pPr>
            <w:r w:rsidRPr="00127BD6">
              <w:rPr>
                <w:rFonts w:ascii="Arial" w:hAnsi="Arial" w:cs="Arial"/>
                <w:b/>
                <w:bCs/>
                <w:sz w:val="18"/>
                <w:szCs w:val="18"/>
              </w:rPr>
              <w:t>2019</w:t>
            </w:r>
          </w:p>
        </w:tc>
      </w:tr>
      <w:tr w:rsidR="0031653F" w:rsidRPr="00127BD6" w14:paraId="6978CC3F" w14:textId="77777777" w:rsidTr="00127BD6">
        <w:tc>
          <w:tcPr>
            <w:tcW w:w="2952" w:type="dxa"/>
          </w:tcPr>
          <w:p w14:paraId="43947621" w14:textId="77777777" w:rsidR="0031653F" w:rsidRPr="00127BD6" w:rsidRDefault="0031653F" w:rsidP="00127BD6">
            <w:pPr>
              <w:ind w:left="-101"/>
              <w:jc w:val="both"/>
              <w:rPr>
                <w:rFonts w:ascii="Arial" w:hAnsi="Arial" w:cs="Arial"/>
                <w:sz w:val="18"/>
                <w:szCs w:val="18"/>
              </w:rPr>
            </w:pPr>
          </w:p>
        </w:tc>
        <w:tc>
          <w:tcPr>
            <w:tcW w:w="709" w:type="dxa"/>
            <w:tcBorders>
              <w:bottom w:val="single" w:sz="4" w:space="0" w:color="auto"/>
            </w:tcBorders>
            <w:shd w:val="clear" w:color="auto" w:fill="auto"/>
          </w:tcPr>
          <w:p w14:paraId="3184B9DD" w14:textId="77777777" w:rsidR="0031653F" w:rsidRPr="00127BD6" w:rsidRDefault="0031653F" w:rsidP="008606F3">
            <w:pPr>
              <w:ind w:right="-72"/>
              <w:jc w:val="center"/>
              <w:rPr>
                <w:rFonts w:ascii="Arial" w:hAnsi="Arial" w:cs="Arial"/>
                <w:b/>
                <w:bCs/>
                <w:sz w:val="18"/>
                <w:szCs w:val="18"/>
              </w:rPr>
            </w:pPr>
            <w:r w:rsidRPr="00127BD6">
              <w:rPr>
                <w:rFonts w:ascii="Arial" w:hAnsi="Arial" w:cs="Arial"/>
                <w:b/>
                <w:bCs/>
                <w:sz w:val="18"/>
                <w:szCs w:val="18"/>
              </w:rPr>
              <w:t>Notes</w:t>
            </w:r>
          </w:p>
        </w:tc>
        <w:tc>
          <w:tcPr>
            <w:tcW w:w="1440" w:type="dxa"/>
            <w:tcBorders>
              <w:bottom w:val="single" w:sz="4" w:space="0" w:color="auto"/>
            </w:tcBorders>
            <w:shd w:val="clear" w:color="auto" w:fill="auto"/>
          </w:tcPr>
          <w:p w14:paraId="4BDB2003" w14:textId="77777777" w:rsidR="0031653F" w:rsidRPr="00127BD6" w:rsidRDefault="0031653F" w:rsidP="008606F3">
            <w:pPr>
              <w:ind w:right="-72"/>
              <w:jc w:val="right"/>
              <w:rPr>
                <w:rFonts w:ascii="Arial" w:hAnsi="Arial" w:cs="Arial"/>
                <w:b/>
                <w:bCs/>
                <w:sz w:val="18"/>
                <w:szCs w:val="18"/>
              </w:rPr>
            </w:pPr>
            <w:r w:rsidRPr="00127BD6">
              <w:rPr>
                <w:rFonts w:ascii="Arial" w:hAnsi="Arial" w:cs="Arial"/>
                <w:b/>
                <w:bCs/>
                <w:sz w:val="18"/>
                <w:szCs w:val="18"/>
              </w:rPr>
              <w:t>Baht</w:t>
            </w:r>
          </w:p>
        </w:tc>
        <w:tc>
          <w:tcPr>
            <w:tcW w:w="1440" w:type="dxa"/>
            <w:tcBorders>
              <w:bottom w:val="single" w:sz="4" w:space="0" w:color="auto"/>
            </w:tcBorders>
            <w:shd w:val="clear" w:color="auto" w:fill="auto"/>
          </w:tcPr>
          <w:p w14:paraId="3067ECEE" w14:textId="77777777" w:rsidR="0031653F" w:rsidRPr="00127BD6" w:rsidRDefault="0031653F" w:rsidP="008606F3">
            <w:pPr>
              <w:ind w:right="-72"/>
              <w:jc w:val="right"/>
              <w:rPr>
                <w:rFonts w:ascii="Arial" w:hAnsi="Arial" w:cs="Arial"/>
                <w:b/>
                <w:bCs/>
                <w:sz w:val="18"/>
                <w:szCs w:val="18"/>
              </w:rPr>
            </w:pPr>
            <w:r w:rsidRPr="00127BD6">
              <w:rPr>
                <w:rFonts w:ascii="Arial" w:hAnsi="Arial" w:cs="Arial"/>
                <w:b/>
                <w:bCs/>
                <w:sz w:val="18"/>
                <w:szCs w:val="18"/>
              </w:rPr>
              <w:t>Baht</w:t>
            </w:r>
          </w:p>
        </w:tc>
        <w:tc>
          <w:tcPr>
            <w:tcW w:w="1440" w:type="dxa"/>
            <w:tcBorders>
              <w:bottom w:val="single" w:sz="4" w:space="0" w:color="auto"/>
            </w:tcBorders>
            <w:shd w:val="clear" w:color="auto" w:fill="auto"/>
          </w:tcPr>
          <w:p w14:paraId="1DF93823" w14:textId="77777777" w:rsidR="0031653F" w:rsidRPr="00127BD6" w:rsidRDefault="0031653F" w:rsidP="008606F3">
            <w:pPr>
              <w:ind w:right="-72"/>
              <w:jc w:val="right"/>
              <w:rPr>
                <w:rFonts w:ascii="Arial" w:hAnsi="Arial" w:cs="Arial"/>
                <w:b/>
                <w:bCs/>
                <w:sz w:val="18"/>
                <w:szCs w:val="18"/>
              </w:rPr>
            </w:pPr>
            <w:r w:rsidRPr="00127BD6">
              <w:rPr>
                <w:rFonts w:ascii="Arial" w:hAnsi="Arial" w:cs="Arial"/>
                <w:b/>
                <w:bCs/>
                <w:sz w:val="18"/>
                <w:szCs w:val="18"/>
              </w:rPr>
              <w:t>Baht</w:t>
            </w:r>
          </w:p>
        </w:tc>
        <w:tc>
          <w:tcPr>
            <w:tcW w:w="1440" w:type="dxa"/>
            <w:tcBorders>
              <w:bottom w:val="single" w:sz="4" w:space="0" w:color="auto"/>
            </w:tcBorders>
            <w:shd w:val="clear" w:color="auto" w:fill="auto"/>
          </w:tcPr>
          <w:p w14:paraId="7CEB49BD" w14:textId="77777777" w:rsidR="0031653F" w:rsidRPr="00127BD6" w:rsidRDefault="0031653F" w:rsidP="008606F3">
            <w:pPr>
              <w:ind w:right="-72"/>
              <w:jc w:val="right"/>
              <w:rPr>
                <w:rFonts w:ascii="Arial" w:hAnsi="Arial" w:cs="Arial"/>
                <w:b/>
                <w:bCs/>
                <w:sz w:val="18"/>
                <w:szCs w:val="18"/>
              </w:rPr>
            </w:pPr>
            <w:r w:rsidRPr="00127BD6">
              <w:rPr>
                <w:rFonts w:ascii="Arial" w:hAnsi="Arial" w:cs="Arial"/>
                <w:b/>
                <w:bCs/>
                <w:sz w:val="18"/>
                <w:szCs w:val="18"/>
              </w:rPr>
              <w:t>Baht</w:t>
            </w:r>
          </w:p>
        </w:tc>
      </w:tr>
      <w:tr w:rsidR="0031653F" w:rsidRPr="00127BD6" w14:paraId="2FC5B2A8" w14:textId="77777777" w:rsidTr="00127BD6">
        <w:trPr>
          <w:cantSplit/>
        </w:trPr>
        <w:tc>
          <w:tcPr>
            <w:tcW w:w="2952" w:type="dxa"/>
          </w:tcPr>
          <w:p w14:paraId="5A407F00" w14:textId="77777777" w:rsidR="0031653F" w:rsidRPr="00127BD6" w:rsidRDefault="0031653F" w:rsidP="00127BD6">
            <w:pPr>
              <w:tabs>
                <w:tab w:val="left" w:pos="990"/>
              </w:tabs>
              <w:ind w:left="-101"/>
              <w:jc w:val="both"/>
              <w:rPr>
                <w:rFonts w:ascii="Arial" w:hAnsi="Arial" w:cs="Arial"/>
                <w:b/>
                <w:bCs/>
                <w:sz w:val="18"/>
                <w:szCs w:val="18"/>
              </w:rPr>
            </w:pPr>
          </w:p>
        </w:tc>
        <w:tc>
          <w:tcPr>
            <w:tcW w:w="709" w:type="dxa"/>
            <w:tcBorders>
              <w:top w:val="single" w:sz="4" w:space="0" w:color="auto"/>
            </w:tcBorders>
            <w:shd w:val="clear" w:color="auto" w:fill="auto"/>
          </w:tcPr>
          <w:p w14:paraId="77551556" w14:textId="77777777" w:rsidR="0031653F" w:rsidRPr="00127BD6" w:rsidRDefault="0031653F" w:rsidP="008606F3">
            <w:pPr>
              <w:ind w:right="-72"/>
              <w:jc w:val="center"/>
              <w:rPr>
                <w:rFonts w:ascii="Arial" w:hAnsi="Arial" w:cs="Arial"/>
                <w:sz w:val="18"/>
                <w:szCs w:val="18"/>
              </w:rPr>
            </w:pPr>
          </w:p>
        </w:tc>
        <w:tc>
          <w:tcPr>
            <w:tcW w:w="1440" w:type="dxa"/>
            <w:tcBorders>
              <w:top w:val="single" w:sz="4" w:space="0" w:color="auto"/>
            </w:tcBorders>
            <w:shd w:val="clear" w:color="auto" w:fill="FAFAFA"/>
          </w:tcPr>
          <w:p w14:paraId="16208B7E" w14:textId="77777777" w:rsidR="0031653F" w:rsidRPr="00127BD6" w:rsidRDefault="0031653F" w:rsidP="008606F3">
            <w:pPr>
              <w:ind w:right="-72"/>
              <w:rPr>
                <w:rFonts w:ascii="Arial" w:hAnsi="Arial" w:cs="Arial"/>
                <w:sz w:val="18"/>
                <w:szCs w:val="18"/>
              </w:rPr>
            </w:pPr>
          </w:p>
        </w:tc>
        <w:tc>
          <w:tcPr>
            <w:tcW w:w="1440" w:type="dxa"/>
            <w:tcBorders>
              <w:top w:val="single" w:sz="4" w:space="0" w:color="auto"/>
            </w:tcBorders>
          </w:tcPr>
          <w:p w14:paraId="79940F00" w14:textId="77777777" w:rsidR="0031653F" w:rsidRPr="00127BD6" w:rsidRDefault="0031653F" w:rsidP="008606F3">
            <w:pPr>
              <w:ind w:right="-72"/>
              <w:rPr>
                <w:rFonts w:ascii="Arial" w:hAnsi="Arial" w:cs="Arial"/>
                <w:sz w:val="18"/>
                <w:szCs w:val="18"/>
              </w:rPr>
            </w:pPr>
          </w:p>
        </w:tc>
        <w:tc>
          <w:tcPr>
            <w:tcW w:w="1440" w:type="dxa"/>
            <w:tcBorders>
              <w:top w:val="single" w:sz="4" w:space="0" w:color="auto"/>
            </w:tcBorders>
            <w:shd w:val="clear" w:color="auto" w:fill="FAFAFA"/>
          </w:tcPr>
          <w:p w14:paraId="401075FA" w14:textId="77777777" w:rsidR="0031653F" w:rsidRPr="00127BD6" w:rsidRDefault="0031653F" w:rsidP="008606F3">
            <w:pPr>
              <w:ind w:right="-72"/>
              <w:rPr>
                <w:rFonts w:ascii="Arial" w:hAnsi="Arial" w:cs="Arial"/>
                <w:sz w:val="18"/>
                <w:szCs w:val="18"/>
              </w:rPr>
            </w:pPr>
          </w:p>
        </w:tc>
        <w:tc>
          <w:tcPr>
            <w:tcW w:w="1440" w:type="dxa"/>
            <w:tcBorders>
              <w:top w:val="single" w:sz="4" w:space="0" w:color="auto"/>
            </w:tcBorders>
          </w:tcPr>
          <w:p w14:paraId="528ABEC7" w14:textId="77777777" w:rsidR="0031653F" w:rsidRPr="00127BD6" w:rsidRDefault="0031653F" w:rsidP="008606F3">
            <w:pPr>
              <w:ind w:right="-72"/>
              <w:rPr>
                <w:rFonts w:ascii="Arial" w:hAnsi="Arial" w:cs="Arial"/>
                <w:sz w:val="18"/>
                <w:szCs w:val="18"/>
              </w:rPr>
            </w:pPr>
          </w:p>
        </w:tc>
      </w:tr>
      <w:tr w:rsidR="00845A6B" w:rsidRPr="00127BD6" w14:paraId="578E02A8" w14:textId="77777777" w:rsidTr="00127BD6">
        <w:trPr>
          <w:cantSplit/>
        </w:trPr>
        <w:tc>
          <w:tcPr>
            <w:tcW w:w="2952" w:type="dxa"/>
          </w:tcPr>
          <w:p w14:paraId="4E63B31E" w14:textId="77777777" w:rsidR="00845A6B" w:rsidRPr="00127BD6" w:rsidRDefault="00845A6B" w:rsidP="00127BD6">
            <w:pPr>
              <w:ind w:left="-101"/>
              <w:jc w:val="both"/>
              <w:rPr>
                <w:rFonts w:ascii="Arial" w:hAnsi="Arial" w:cs="Arial"/>
                <w:sz w:val="18"/>
                <w:szCs w:val="18"/>
              </w:rPr>
            </w:pPr>
            <w:r w:rsidRPr="00127BD6">
              <w:rPr>
                <w:rFonts w:ascii="Arial" w:hAnsi="Arial" w:cs="Arial"/>
                <w:sz w:val="18"/>
                <w:szCs w:val="18"/>
              </w:rPr>
              <w:t xml:space="preserve">Investments in subsidiaries </w:t>
            </w:r>
          </w:p>
        </w:tc>
        <w:tc>
          <w:tcPr>
            <w:tcW w:w="709" w:type="dxa"/>
            <w:shd w:val="clear" w:color="auto" w:fill="auto"/>
          </w:tcPr>
          <w:p w14:paraId="61DB68CD" w14:textId="77777777" w:rsidR="00845A6B" w:rsidRPr="00127BD6" w:rsidRDefault="00845A6B" w:rsidP="008606F3">
            <w:pPr>
              <w:tabs>
                <w:tab w:val="left" w:pos="6840"/>
              </w:tabs>
              <w:ind w:right="-72"/>
              <w:jc w:val="center"/>
              <w:rPr>
                <w:rFonts w:ascii="Arial" w:hAnsi="Arial" w:cs="Arial"/>
                <w:sz w:val="18"/>
                <w:szCs w:val="18"/>
              </w:rPr>
            </w:pPr>
          </w:p>
        </w:tc>
        <w:tc>
          <w:tcPr>
            <w:tcW w:w="1440" w:type="dxa"/>
            <w:shd w:val="clear" w:color="auto" w:fill="FAFAFA"/>
            <w:vAlign w:val="bottom"/>
          </w:tcPr>
          <w:p w14:paraId="395077AF" w14:textId="77777777" w:rsidR="00845A6B" w:rsidRPr="00127BD6" w:rsidRDefault="00845A6B" w:rsidP="008606F3">
            <w:pPr>
              <w:tabs>
                <w:tab w:val="left" w:pos="6840"/>
              </w:tabs>
              <w:ind w:right="-72"/>
              <w:jc w:val="right"/>
              <w:rPr>
                <w:rFonts w:ascii="Arial" w:hAnsi="Arial" w:cs="Arial"/>
                <w:sz w:val="18"/>
                <w:szCs w:val="18"/>
              </w:rPr>
            </w:pPr>
            <w:r w:rsidRPr="00127BD6">
              <w:rPr>
                <w:rFonts w:ascii="Arial" w:hAnsi="Arial" w:cs="Arial"/>
                <w:sz w:val="18"/>
                <w:szCs w:val="18"/>
              </w:rPr>
              <w:t>-</w:t>
            </w:r>
          </w:p>
        </w:tc>
        <w:tc>
          <w:tcPr>
            <w:tcW w:w="1440" w:type="dxa"/>
            <w:vAlign w:val="bottom"/>
          </w:tcPr>
          <w:p w14:paraId="5F0C4E09" w14:textId="77777777" w:rsidR="00845A6B" w:rsidRPr="00127BD6" w:rsidRDefault="00845A6B" w:rsidP="008606F3">
            <w:pPr>
              <w:tabs>
                <w:tab w:val="left" w:pos="6840"/>
              </w:tabs>
              <w:ind w:right="-72"/>
              <w:jc w:val="right"/>
              <w:rPr>
                <w:rFonts w:ascii="Arial" w:hAnsi="Arial" w:cs="Arial"/>
                <w:sz w:val="18"/>
                <w:szCs w:val="18"/>
              </w:rPr>
            </w:pPr>
            <w:r w:rsidRPr="00127BD6">
              <w:rPr>
                <w:rFonts w:ascii="Arial" w:hAnsi="Arial" w:cs="Arial"/>
                <w:sz w:val="18"/>
                <w:szCs w:val="18"/>
              </w:rPr>
              <w:t>-</w:t>
            </w:r>
          </w:p>
        </w:tc>
        <w:tc>
          <w:tcPr>
            <w:tcW w:w="1440" w:type="dxa"/>
            <w:shd w:val="clear" w:color="auto" w:fill="FAFAFA"/>
            <w:vAlign w:val="center"/>
          </w:tcPr>
          <w:p w14:paraId="761AAAD3" w14:textId="77777777" w:rsidR="00845A6B" w:rsidRPr="00127BD6" w:rsidRDefault="00845A6B" w:rsidP="008606F3">
            <w:pPr>
              <w:tabs>
                <w:tab w:val="left" w:pos="6840"/>
              </w:tabs>
              <w:ind w:right="-72"/>
              <w:jc w:val="right"/>
              <w:rPr>
                <w:rFonts w:ascii="Arial" w:hAnsi="Arial" w:cs="Arial"/>
                <w:sz w:val="18"/>
                <w:szCs w:val="18"/>
              </w:rPr>
            </w:pPr>
            <w:r w:rsidRPr="00127BD6">
              <w:rPr>
                <w:rFonts w:ascii="Arial" w:hAnsi="Arial" w:cs="Arial"/>
                <w:sz w:val="18"/>
                <w:szCs w:val="18"/>
              </w:rPr>
              <w:t>15,785,180,177</w:t>
            </w:r>
          </w:p>
        </w:tc>
        <w:tc>
          <w:tcPr>
            <w:tcW w:w="1440" w:type="dxa"/>
            <w:vAlign w:val="bottom"/>
          </w:tcPr>
          <w:p w14:paraId="78184EA5" w14:textId="77777777" w:rsidR="00845A6B" w:rsidRPr="00127BD6" w:rsidRDefault="00845A6B" w:rsidP="008606F3">
            <w:pPr>
              <w:tabs>
                <w:tab w:val="left" w:pos="6840"/>
              </w:tabs>
              <w:ind w:right="-72"/>
              <w:jc w:val="right"/>
              <w:rPr>
                <w:rFonts w:ascii="Arial" w:hAnsi="Arial" w:cs="Arial"/>
                <w:sz w:val="18"/>
                <w:szCs w:val="18"/>
              </w:rPr>
            </w:pPr>
            <w:r w:rsidRPr="00127BD6">
              <w:rPr>
                <w:rFonts w:ascii="Arial" w:hAnsi="Arial" w:cs="Arial"/>
                <w:sz w:val="18"/>
                <w:szCs w:val="18"/>
              </w:rPr>
              <w:t>15,785,180,177</w:t>
            </w:r>
          </w:p>
        </w:tc>
      </w:tr>
      <w:tr w:rsidR="00845A6B" w:rsidRPr="00127BD6" w14:paraId="2063C42D" w14:textId="77777777" w:rsidTr="00127BD6">
        <w:trPr>
          <w:cantSplit/>
        </w:trPr>
        <w:tc>
          <w:tcPr>
            <w:tcW w:w="2952" w:type="dxa"/>
          </w:tcPr>
          <w:p w14:paraId="7E08C477" w14:textId="6ED69EFB" w:rsidR="00845A6B" w:rsidRPr="00127BD6" w:rsidRDefault="00845A6B" w:rsidP="00127BD6">
            <w:pPr>
              <w:tabs>
                <w:tab w:val="left" w:pos="360"/>
              </w:tabs>
              <w:ind w:left="-101"/>
              <w:jc w:val="both"/>
              <w:rPr>
                <w:rFonts w:ascii="Arial" w:hAnsi="Arial" w:cs="Arial"/>
                <w:sz w:val="18"/>
                <w:szCs w:val="18"/>
              </w:rPr>
            </w:pPr>
            <w:r w:rsidRPr="00127BD6">
              <w:rPr>
                <w:rFonts w:ascii="Arial" w:hAnsi="Arial" w:cs="Arial"/>
                <w:sz w:val="18"/>
                <w:szCs w:val="18"/>
                <w:u w:val="single"/>
              </w:rPr>
              <w:t>Less</w:t>
            </w:r>
            <w:r w:rsidR="00127BD6">
              <w:rPr>
                <w:rFonts w:ascii="Arial" w:hAnsi="Arial" w:cs="Arial"/>
                <w:sz w:val="18"/>
                <w:szCs w:val="18"/>
              </w:rPr>
              <w:tab/>
            </w:r>
            <w:r w:rsidRPr="00127BD6">
              <w:rPr>
                <w:rFonts w:ascii="Arial" w:hAnsi="Arial" w:cs="Arial"/>
                <w:sz w:val="18"/>
                <w:szCs w:val="18"/>
              </w:rPr>
              <w:t>Allowance for impairment</w:t>
            </w:r>
          </w:p>
        </w:tc>
        <w:tc>
          <w:tcPr>
            <w:tcW w:w="709" w:type="dxa"/>
            <w:shd w:val="clear" w:color="auto" w:fill="auto"/>
          </w:tcPr>
          <w:p w14:paraId="3165F67A" w14:textId="77777777" w:rsidR="00845A6B" w:rsidRPr="00127BD6" w:rsidRDefault="00845A6B" w:rsidP="008606F3">
            <w:pPr>
              <w:tabs>
                <w:tab w:val="left" w:pos="6840"/>
              </w:tabs>
              <w:ind w:right="-72"/>
              <w:jc w:val="center"/>
              <w:rPr>
                <w:rFonts w:ascii="Arial" w:hAnsi="Arial" w:cs="Arial"/>
                <w:sz w:val="18"/>
                <w:szCs w:val="18"/>
              </w:rPr>
            </w:pPr>
          </w:p>
        </w:tc>
        <w:tc>
          <w:tcPr>
            <w:tcW w:w="1440" w:type="dxa"/>
            <w:tcBorders>
              <w:bottom w:val="single" w:sz="4" w:space="0" w:color="auto"/>
            </w:tcBorders>
            <w:shd w:val="clear" w:color="auto" w:fill="FAFAFA"/>
            <w:vAlign w:val="bottom"/>
          </w:tcPr>
          <w:p w14:paraId="2FAD79DE" w14:textId="77777777" w:rsidR="00845A6B" w:rsidRPr="00127BD6" w:rsidRDefault="00845A6B" w:rsidP="008606F3">
            <w:pPr>
              <w:tabs>
                <w:tab w:val="left" w:pos="6840"/>
              </w:tabs>
              <w:ind w:right="-72"/>
              <w:jc w:val="right"/>
              <w:rPr>
                <w:rFonts w:ascii="Arial" w:hAnsi="Arial" w:cs="Arial"/>
                <w:sz w:val="18"/>
                <w:szCs w:val="18"/>
              </w:rPr>
            </w:pPr>
            <w:r w:rsidRPr="00127BD6">
              <w:rPr>
                <w:rFonts w:ascii="Arial" w:hAnsi="Arial" w:cs="Arial"/>
                <w:sz w:val="18"/>
                <w:szCs w:val="18"/>
              </w:rPr>
              <w:t>-</w:t>
            </w:r>
          </w:p>
        </w:tc>
        <w:tc>
          <w:tcPr>
            <w:tcW w:w="1440" w:type="dxa"/>
            <w:tcBorders>
              <w:bottom w:val="single" w:sz="4" w:space="0" w:color="auto"/>
            </w:tcBorders>
            <w:vAlign w:val="bottom"/>
          </w:tcPr>
          <w:p w14:paraId="2D29016E" w14:textId="77777777" w:rsidR="00845A6B" w:rsidRPr="00127BD6" w:rsidRDefault="00845A6B" w:rsidP="008606F3">
            <w:pPr>
              <w:tabs>
                <w:tab w:val="left" w:pos="6840"/>
              </w:tabs>
              <w:ind w:right="-72"/>
              <w:jc w:val="right"/>
              <w:rPr>
                <w:rFonts w:ascii="Arial" w:hAnsi="Arial" w:cs="Arial"/>
                <w:sz w:val="18"/>
                <w:szCs w:val="18"/>
              </w:rPr>
            </w:pPr>
            <w:r w:rsidRPr="00127BD6">
              <w:rPr>
                <w:rFonts w:ascii="Arial" w:hAnsi="Arial" w:cs="Arial"/>
                <w:sz w:val="18"/>
                <w:szCs w:val="18"/>
              </w:rPr>
              <w:t>-</w:t>
            </w:r>
          </w:p>
        </w:tc>
        <w:tc>
          <w:tcPr>
            <w:tcW w:w="1440" w:type="dxa"/>
            <w:tcBorders>
              <w:bottom w:val="single" w:sz="4" w:space="0" w:color="auto"/>
            </w:tcBorders>
            <w:shd w:val="clear" w:color="auto" w:fill="FAFAFA"/>
            <w:vAlign w:val="center"/>
          </w:tcPr>
          <w:p w14:paraId="1928B341" w14:textId="77777777" w:rsidR="00845A6B" w:rsidRPr="00127BD6" w:rsidRDefault="00845A6B" w:rsidP="008606F3">
            <w:pPr>
              <w:tabs>
                <w:tab w:val="left" w:pos="6840"/>
              </w:tabs>
              <w:ind w:right="-72"/>
              <w:jc w:val="right"/>
              <w:rPr>
                <w:rFonts w:ascii="Arial" w:hAnsi="Arial" w:cs="Arial"/>
                <w:sz w:val="18"/>
                <w:szCs w:val="18"/>
              </w:rPr>
            </w:pPr>
            <w:r w:rsidRPr="00127BD6">
              <w:rPr>
                <w:rFonts w:ascii="Arial" w:hAnsi="Arial" w:cs="Arial"/>
                <w:sz w:val="18"/>
                <w:szCs w:val="18"/>
              </w:rPr>
              <w:t>(187,214,955)</w:t>
            </w:r>
          </w:p>
        </w:tc>
        <w:tc>
          <w:tcPr>
            <w:tcW w:w="1440" w:type="dxa"/>
            <w:tcBorders>
              <w:bottom w:val="single" w:sz="4" w:space="0" w:color="auto"/>
            </w:tcBorders>
            <w:vAlign w:val="bottom"/>
          </w:tcPr>
          <w:p w14:paraId="4971735E" w14:textId="77777777" w:rsidR="00845A6B" w:rsidRPr="00127BD6" w:rsidRDefault="00845A6B" w:rsidP="008606F3">
            <w:pPr>
              <w:tabs>
                <w:tab w:val="left" w:pos="6840"/>
              </w:tabs>
              <w:ind w:right="-72"/>
              <w:jc w:val="right"/>
              <w:rPr>
                <w:rFonts w:ascii="Arial" w:hAnsi="Arial" w:cs="Arial"/>
                <w:sz w:val="18"/>
                <w:szCs w:val="18"/>
              </w:rPr>
            </w:pPr>
            <w:r w:rsidRPr="00127BD6">
              <w:rPr>
                <w:rFonts w:ascii="Arial" w:hAnsi="Arial" w:cs="Arial"/>
                <w:sz w:val="18"/>
                <w:szCs w:val="18"/>
              </w:rPr>
              <w:t>(13,070,000)</w:t>
            </w:r>
          </w:p>
        </w:tc>
      </w:tr>
      <w:tr w:rsidR="00845A6B" w:rsidRPr="00127BD6" w14:paraId="65DD25B3" w14:textId="77777777" w:rsidTr="00127BD6">
        <w:trPr>
          <w:cantSplit/>
        </w:trPr>
        <w:tc>
          <w:tcPr>
            <w:tcW w:w="2952" w:type="dxa"/>
          </w:tcPr>
          <w:p w14:paraId="2E69C2D2" w14:textId="77777777" w:rsidR="00845A6B" w:rsidRPr="00127BD6" w:rsidRDefault="00845A6B" w:rsidP="00127BD6">
            <w:pPr>
              <w:ind w:left="-101"/>
              <w:jc w:val="both"/>
              <w:rPr>
                <w:rFonts w:ascii="Arial" w:hAnsi="Arial" w:cs="Arial"/>
                <w:sz w:val="18"/>
                <w:szCs w:val="18"/>
                <w:u w:val="single"/>
              </w:rPr>
            </w:pPr>
          </w:p>
        </w:tc>
        <w:tc>
          <w:tcPr>
            <w:tcW w:w="709" w:type="dxa"/>
            <w:shd w:val="clear" w:color="auto" w:fill="auto"/>
          </w:tcPr>
          <w:p w14:paraId="2A63CF47" w14:textId="77777777" w:rsidR="00845A6B" w:rsidRPr="00127BD6" w:rsidRDefault="00845A6B" w:rsidP="008606F3">
            <w:pPr>
              <w:tabs>
                <w:tab w:val="left" w:pos="6840"/>
              </w:tabs>
              <w:ind w:right="-72"/>
              <w:jc w:val="center"/>
              <w:rPr>
                <w:rFonts w:ascii="Arial" w:hAnsi="Arial" w:cs="Arial"/>
                <w:sz w:val="18"/>
                <w:szCs w:val="18"/>
              </w:rPr>
            </w:pPr>
          </w:p>
        </w:tc>
        <w:tc>
          <w:tcPr>
            <w:tcW w:w="1440" w:type="dxa"/>
            <w:tcBorders>
              <w:top w:val="single" w:sz="4" w:space="0" w:color="auto"/>
            </w:tcBorders>
            <w:shd w:val="clear" w:color="auto" w:fill="FAFAFA"/>
            <w:vAlign w:val="bottom"/>
          </w:tcPr>
          <w:p w14:paraId="52139A3A" w14:textId="77777777" w:rsidR="00845A6B" w:rsidRPr="00127BD6" w:rsidRDefault="00845A6B" w:rsidP="008606F3">
            <w:pPr>
              <w:tabs>
                <w:tab w:val="left" w:pos="6840"/>
              </w:tabs>
              <w:ind w:right="-72"/>
              <w:jc w:val="right"/>
              <w:rPr>
                <w:rFonts w:ascii="Arial" w:hAnsi="Arial" w:cs="Arial"/>
                <w:sz w:val="18"/>
                <w:szCs w:val="18"/>
              </w:rPr>
            </w:pPr>
          </w:p>
        </w:tc>
        <w:tc>
          <w:tcPr>
            <w:tcW w:w="1440" w:type="dxa"/>
            <w:tcBorders>
              <w:top w:val="single" w:sz="4" w:space="0" w:color="auto"/>
            </w:tcBorders>
            <w:vAlign w:val="bottom"/>
          </w:tcPr>
          <w:p w14:paraId="55108F31" w14:textId="77777777" w:rsidR="00845A6B" w:rsidRPr="00127BD6" w:rsidRDefault="00845A6B" w:rsidP="008606F3">
            <w:pPr>
              <w:tabs>
                <w:tab w:val="left" w:pos="6840"/>
              </w:tabs>
              <w:ind w:right="-72"/>
              <w:jc w:val="right"/>
              <w:rPr>
                <w:rFonts w:ascii="Arial" w:hAnsi="Arial" w:cs="Arial"/>
                <w:sz w:val="18"/>
                <w:szCs w:val="18"/>
              </w:rPr>
            </w:pPr>
          </w:p>
        </w:tc>
        <w:tc>
          <w:tcPr>
            <w:tcW w:w="1440" w:type="dxa"/>
            <w:tcBorders>
              <w:top w:val="single" w:sz="4" w:space="0" w:color="auto"/>
            </w:tcBorders>
            <w:shd w:val="clear" w:color="auto" w:fill="FAFAFA"/>
            <w:vAlign w:val="center"/>
          </w:tcPr>
          <w:p w14:paraId="775228C2" w14:textId="77777777" w:rsidR="00845A6B" w:rsidRPr="00127BD6" w:rsidRDefault="00845A6B" w:rsidP="008606F3">
            <w:pPr>
              <w:tabs>
                <w:tab w:val="left" w:pos="6840"/>
              </w:tabs>
              <w:ind w:right="-72"/>
              <w:jc w:val="right"/>
              <w:rPr>
                <w:rFonts w:ascii="Arial" w:hAnsi="Arial" w:cs="Arial"/>
                <w:sz w:val="18"/>
                <w:szCs w:val="18"/>
              </w:rPr>
            </w:pPr>
          </w:p>
        </w:tc>
        <w:tc>
          <w:tcPr>
            <w:tcW w:w="1440" w:type="dxa"/>
            <w:tcBorders>
              <w:top w:val="single" w:sz="4" w:space="0" w:color="auto"/>
            </w:tcBorders>
            <w:vAlign w:val="bottom"/>
          </w:tcPr>
          <w:p w14:paraId="25F29224" w14:textId="77777777" w:rsidR="00845A6B" w:rsidRPr="00127BD6" w:rsidRDefault="00845A6B" w:rsidP="008606F3">
            <w:pPr>
              <w:tabs>
                <w:tab w:val="left" w:pos="6840"/>
              </w:tabs>
              <w:ind w:right="-72"/>
              <w:jc w:val="right"/>
              <w:rPr>
                <w:rFonts w:ascii="Arial" w:hAnsi="Arial" w:cs="Arial"/>
                <w:sz w:val="18"/>
                <w:szCs w:val="18"/>
              </w:rPr>
            </w:pPr>
          </w:p>
        </w:tc>
      </w:tr>
      <w:tr w:rsidR="00845A6B" w:rsidRPr="00127BD6" w14:paraId="4EF10B31" w14:textId="77777777" w:rsidTr="00127BD6">
        <w:trPr>
          <w:cantSplit/>
        </w:trPr>
        <w:tc>
          <w:tcPr>
            <w:tcW w:w="2952" w:type="dxa"/>
          </w:tcPr>
          <w:p w14:paraId="6FFC2DD3" w14:textId="77777777" w:rsidR="00845A6B" w:rsidRPr="00127BD6" w:rsidRDefault="00845A6B" w:rsidP="00127BD6">
            <w:pPr>
              <w:ind w:left="-101"/>
              <w:jc w:val="both"/>
              <w:rPr>
                <w:rFonts w:ascii="Arial" w:hAnsi="Arial" w:cs="Arial"/>
                <w:sz w:val="18"/>
                <w:szCs w:val="18"/>
              </w:rPr>
            </w:pPr>
            <w:r w:rsidRPr="00127BD6">
              <w:rPr>
                <w:rFonts w:ascii="Arial" w:hAnsi="Arial" w:cs="Arial"/>
                <w:sz w:val="18"/>
                <w:szCs w:val="18"/>
              </w:rPr>
              <w:t>Investments in subsidiaries, net</w:t>
            </w:r>
          </w:p>
        </w:tc>
        <w:tc>
          <w:tcPr>
            <w:tcW w:w="709" w:type="dxa"/>
            <w:shd w:val="clear" w:color="auto" w:fill="auto"/>
          </w:tcPr>
          <w:p w14:paraId="3876E3C6" w14:textId="77777777" w:rsidR="00845A6B" w:rsidRPr="00127BD6" w:rsidRDefault="00845A6B" w:rsidP="008606F3">
            <w:pPr>
              <w:tabs>
                <w:tab w:val="left" w:pos="6840"/>
              </w:tabs>
              <w:ind w:right="-72"/>
              <w:jc w:val="center"/>
              <w:rPr>
                <w:rFonts w:ascii="Arial" w:hAnsi="Arial" w:cs="Arial"/>
                <w:sz w:val="18"/>
                <w:szCs w:val="18"/>
              </w:rPr>
            </w:pPr>
            <w:r w:rsidRPr="00127BD6">
              <w:rPr>
                <w:rFonts w:ascii="Arial" w:hAnsi="Arial" w:cs="Arial"/>
                <w:sz w:val="18"/>
                <w:szCs w:val="18"/>
              </w:rPr>
              <w:t>17.2</w:t>
            </w:r>
          </w:p>
        </w:tc>
        <w:tc>
          <w:tcPr>
            <w:tcW w:w="1440" w:type="dxa"/>
            <w:tcBorders>
              <w:bottom w:val="single" w:sz="4" w:space="0" w:color="auto"/>
            </w:tcBorders>
            <w:shd w:val="clear" w:color="auto" w:fill="FAFAFA"/>
            <w:vAlign w:val="bottom"/>
          </w:tcPr>
          <w:p w14:paraId="440D00F7" w14:textId="77777777" w:rsidR="00845A6B" w:rsidRPr="00127BD6" w:rsidRDefault="00845A6B" w:rsidP="008606F3">
            <w:pPr>
              <w:tabs>
                <w:tab w:val="left" w:pos="6840"/>
              </w:tabs>
              <w:ind w:right="-72"/>
              <w:jc w:val="right"/>
              <w:rPr>
                <w:rFonts w:ascii="Arial" w:hAnsi="Arial" w:cs="Arial"/>
                <w:sz w:val="18"/>
                <w:szCs w:val="18"/>
              </w:rPr>
            </w:pPr>
            <w:r w:rsidRPr="00127BD6">
              <w:rPr>
                <w:rFonts w:ascii="Arial" w:hAnsi="Arial" w:cs="Arial"/>
                <w:sz w:val="18"/>
                <w:szCs w:val="18"/>
              </w:rPr>
              <w:t>-</w:t>
            </w:r>
          </w:p>
        </w:tc>
        <w:tc>
          <w:tcPr>
            <w:tcW w:w="1440" w:type="dxa"/>
            <w:tcBorders>
              <w:bottom w:val="single" w:sz="4" w:space="0" w:color="auto"/>
            </w:tcBorders>
            <w:vAlign w:val="bottom"/>
          </w:tcPr>
          <w:p w14:paraId="41EADBFF" w14:textId="77777777" w:rsidR="00845A6B" w:rsidRPr="00127BD6" w:rsidRDefault="00845A6B" w:rsidP="008606F3">
            <w:pPr>
              <w:tabs>
                <w:tab w:val="left" w:pos="6840"/>
              </w:tabs>
              <w:ind w:right="-72"/>
              <w:jc w:val="right"/>
              <w:rPr>
                <w:rFonts w:ascii="Arial" w:hAnsi="Arial" w:cs="Arial"/>
                <w:sz w:val="18"/>
                <w:szCs w:val="18"/>
              </w:rPr>
            </w:pPr>
            <w:r w:rsidRPr="00127BD6">
              <w:rPr>
                <w:rFonts w:ascii="Arial" w:hAnsi="Arial" w:cs="Arial"/>
                <w:sz w:val="18"/>
                <w:szCs w:val="18"/>
              </w:rPr>
              <w:t>-</w:t>
            </w:r>
          </w:p>
        </w:tc>
        <w:tc>
          <w:tcPr>
            <w:tcW w:w="1440" w:type="dxa"/>
            <w:tcBorders>
              <w:bottom w:val="single" w:sz="4" w:space="0" w:color="auto"/>
            </w:tcBorders>
            <w:shd w:val="clear" w:color="auto" w:fill="FAFAFA"/>
            <w:vAlign w:val="bottom"/>
          </w:tcPr>
          <w:p w14:paraId="6A069E6D" w14:textId="77777777" w:rsidR="00845A6B" w:rsidRPr="00127BD6" w:rsidRDefault="00845A6B" w:rsidP="008606F3">
            <w:pPr>
              <w:tabs>
                <w:tab w:val="left" w:pos="6840"/>
              </w:tabs>
              <w:ind w:right="-72"/>
              <w:jc w:val="right"/>
              <w:rPr>
                <w:rFonts w:ascii="Arial" w:hAnsi="Arial" w:cs="Arial"/>
                <w:sz w:val="18"/>
                <w:szCs w:val="18"/>
              </w:rPr>
            </w:pPr>
            <w:r w:rsidRPr="00127BD6">
              <w:rPr>
                <w:rFonts w:ascii="Arial" w:hAnsi="Arial" w:cs="Arial"/>
                <w:sz w:val="18"/>
                <w:szCs w:val="18"/>
              </w:rPr>
              <w:t>15,597,965,222</w:t>
            </w:r>
          </w:p>
        </w:tc>
        <w:tc>
          <w:tcPr>
            <w:tcW w:w="1440" w:type="dxa"/>
            <w:tcBorders>
              <w:bottom w:val="single" w:sz="4" w:space="0" w:color="auto"/>
            </w:tcBorders>
            <w:vAlign w:val="bottom"/>
          </w:tcPr>
          <w:p w14:paraId="1AF89ECE" w14:textId="77777777" w:rsidR="00845A6B" w:rsidRPr="00127BD6" w:rsidRDefault="00845A6B" w:rsidP="008606F3">
            <w:pPr>
              <w:tabs>
                <w:tab w:val="left" w:pos="6840"/>
              </w:tabs>
              <w:ind w:right="-72"/>
              <w:jc w:val="right"/>
              <w:rPr>
                <w:rFonts w:ascii="Arial" w:hAnsi="Arial" w:cs="Arial"/>
                <w:sz w:val="18"/>
                <w:szCs w:val="18"/>
              </w:rPr>
            </w:pPr>
            <w:r w:rsidRPr="00127BD6">
              <w:rPr>
                <w:rFonts w:ascii="Arial" w:hAnsi="Arial" w:cs="Arial"/>
                <w:sz w:val="18"/>
                <w:szCs w:val="18"/>
              </w:rPr>
              <w:t>15,772,110,177</w:t>
            </w:r>
          </w:p>
        </w:tc>
      </w:tr>
      <w:tr w:rsidR="00845A6B" w:rsidRPr="00127BD6" w14:paraId="0BC37498" w14:textId="77777777" w:rsidTr="00127BD6">
        <w:trPr>
          <w:cantSplit/>
        </w:trPr>
        <w:tc>
          <w:tcPr>
            <w:tcW w:w="2952" w:type="dxa"/>
          </w:tcPr>
          <w:p w14:paraId="10474626" w14:textId="77777777" w:rsidR="00845A6B" w:rsidRPr="00127BD6" w:rsidRDefault="00845A6B" w:rsidP="00127BD6">
            <w:pPr>
              <w:ind w:left="-101"/>
              <w:jc w:val="both"/>
              <w:rPr>
                <w:rFonts w:ascii="Arial" w:hAnsi="Arial" w:cs="Arial"/>
                <w:sz w:val="18"/>
                <w:szCs w:val="18"/>
              </w:rPr>
            </w:pPr>
          </w:p>
        </w:tc>
        <w:tc>
          <w:tcPr>
            <w:tcW w:w="709" w:type="dxa"/>
            <w:shd w:val="clear" w:color="auto" w:fill="auto"/>
          </w:tcPr>
          <w:p w14:paraId="195AD023" w14:textId="77777777" w:rsidR="00845A6B" w:rsidRPr="00127BD6" w:rsidRDefault="00845A6B" w:rsidP="008606F3">
            <w:pPr>
              <w:tabs>
                <w:tab w:val="left" w:pos="6840"/>
              </w:tabs>
              <w:ind w:right="-72"/>
              <w:jc w:val="center"/>
              <w:rPr>
                <w:rFonts w:ascii="Arial" w:hAnsi="Arial" w:cs="Arial"/>
                <w:sz w:val="18"/>
                <w:szCs w:val="18"/>
              </w:rPr>
            </w:pPr>
          </w:p>
        </w:tc>
        <w:tc>
          <w:tcPr>
            <w:tcW w:w="1440" w:type="dxa"/>
            <w:tcBorders>
              <w:top w:val="single" w:sz="4" w:space="0" w:color="auto"/>
            </w:tcBorders>
            <w:shd w:val="clear" w:color="auto" w:fill="FAFAFA"/>
            <w:vAlign w:val="bottom"/>
          </w:tcPr>
          <w:p w14:paraId="4BEF8842" w14:textId="77777777" w:rsidR="00845A6B" w:rsidRPr="00127BD6" w:rsidRDefault="00845A6B" w:rsidP="008606F3">
            <w:pPr>
              <w:tabs>
                <w:tab w:val="left" w:pos="6840"/>
              </w:tabs>
              <w:ind w:right="-72"/>
              <w:jc w:val="right"/>
              <w:rPr>
                <w:rFonts w:ascii="Arial" w:hAnsi="Arial" w:cs="Arial"/>
                <w:sz w:val="18"/>
                <w:szCs w:val="18"/>
              </w:rPr>
            </w:pPr>
          </w:p>
        </w:tc>
        <w:tc>
          <w:tcPr>
            <w:tcW w:w="1440" w:type="dxa"/>
            <w:tcBorders>
              <w:top w:val="single" w:sz="4" w:space="0" w:color="auto"/>
            </w:tcBorders>
            <w:vAlign w:val="bottom"/>
          </w:tcPr>
          <w:p w14:paraId="3F4B38FF" w14:textId="77777777" w:rsidR="00845A6B" w:rsidRPr="00127BD6" w:rsidRDefault="00845A6B" w:rsidP="008606F3">
            <w:pPr>
              <w:tabs>
                <w:tab w:val="left" w:pos="6840"/>
              </w:tabs>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43D6737E" w14:textId="77777777" w:rsidR="00845A6B" w:rsidRPr="00127BD6" w:rsidRDefault="00845A6B" w:rsidP="008606F3">
            <w:pPr>
              <w:tabs>
                <w:tab w:val="left" w:pos="6840"/>
              </w:tabs>
              <w:ind w:right="-72"/>
              <w:jc w:val="right"/>
              <w:rPr>
                <w:rFonts w:ascii="Arial" w:hAnsi="Arial" w:cs="Arial"/>
                <w:sz w:val="18"/>
                <w:szCs w:val="18"/>
              </w:rPr>
            </w:pPr>
          </w:p>
        </w:tc>
        <w:tc>
          <w:tcPr>
            <w:tcW w:w="1440" w:type="dxa"/>
            <w:tcBorders>
              <w:top w:val="single" w:sz="4" w:space="0" w:color="auto"/>
            </w:tcBorders>
            <w:vAlign w:val="bottom"/>
          </w:tcPr>
          <w:p w14:paraId="15196EFC" w14:textId="77777777" w:rsidR="00845A6B" w:rsidRPr="00127BD6" w:rsidRDefault="00845A6B" w:rsidP="008606F3">
            <w:pPr>
              <w:tabs>
                <w:tab w:val="left" w:pos="6840"/>
              </w:tabs>
              <w:ind w:right="-72"/>
              <w:jc w:val="right"/>
              <w:rPr>
                <w:rFonts w:ascii="Arial" w:hAnsi="Arial" w:cs="Arial"/>
                <w:sz w:val="18"/>
                <w:szCs w:val="18"/>
              </w:rPr>
            </w:pPr>
          </w:p>
        </w:tc>
      </w:tr>
      <w:tr w:rsidR="00845A6B" w:rsidRPr="00127BD6" w14:paraId="35CC3248" w14:textId="77777777" w:rsidTr="00127BD6">
        <w:trPr>
          <w:cantSplit/>
        </w:trPr>
        <w:tc>
          <w:tcPr>
            <w:tcW w:w="2952" w:type="dxa"/>
          </w:tcPr>
          <w:p w14:paraId="645CA3CA" w14:textId="77777777" w:rsidR="00845A6B" w:rsidRPr="00127BD6" w:rsidRDefault="00845A6B" w:rsidP="00127BD6">
            <w:pPr>
              <w:ind w:left="-101"/>
              <w:jc w:val="both"/>
              <w:rPr>
                <w:rFonts w:ascii="Arial" w:hAnsi="Arial" w:cs="Arial"/>
                <w:sz w:val="18"/>
                <w:szCs w:val="18"/>
              </w:rPr>
            </w:pPr>
            <w:r w:rsidRPr="00127BD6">
              <w:rPr>
                <w:rFonts w:ascii="Arial" w:hAnsi="Arial" w:cs="Arial"/>
                <w:sz w:val="18"/>
                <w:szCs w:val="18"/>
              </w:rPr>
              <w:t>Investments in associates</w:t>
            </w:r>
          </w:p>
        </w:tc>
        <w:tc>
          <w:tcPr>
            <w:tcW w:w="709" w:type="dxa"/>
            <w:shd w:val="clear" w:color="auto" w:fill="auto"/>
          </w:tcPr>
          <w:p w14:paraId="51045B8B" w14:textId="77777777" w:rsidR="00845A6B" w:rsidRPr="00127BD6" w:rsidRDefault="00845A6B" w:rsidP="008606F3">
            <w:pPr>
              <w:tabs>
                <w:tab w:val="left" w:pos="6840"/>
              </w:tabs>
              <w:ind w:right="-72"/>
              <w:jc w:val="center"/>
              <w:rPr>
                <w:rFonts w:ascii="Arial" w:hAnsi="Arial" w:cs="Arial"/>
                <w:sz w:val="18"/>
                <w:szCs w:val="18"/>
              </w:rPr>
            </w:pPr>
            <w:r w:rsidRPr="00127BD6">
              <w:rPr>
                <w:rFonts w:ascii="Arial" w:hAnsi="Arial" w:cs="Arial"/>
                <w:sz w:val="18"/>
                <w:szCs w:val="18"/>
              </w:rPr>
              <w:t>17.3</w:t>
            </w:r>
          </w:p>
        </w:tc>
        <w:tc>
          <w:tcPr>
            <w:tcW w:w="1440" w:type="dxa"/>
            <w:tcBorders>
              <w:bottom w:val="single" w:sz="4" w:space="0" w:color="auto"/>
            </w:tcBorders>
            <w:shd w:val="clear" w:color="auto" w:fill="FAFAFA"/>
            <w:vAlign w:val="center"/>
          </w:tcPr>
          <w:p w14:paraId="2F38B133" w14:textId="77777777" w:rsidR="00845A6B" w:rsidRPr="00127BD6" w:rsidRDefault="00845A6B" w:rsidP="008606F3">
            <w:pPr>
              <w:tabs>
                <w:tab w:val="left" w:pos="6840"/>
              </w:tabs>
              <w:ind w:right="-72"/>
              <w:jc w:val="right"/>
              <w:rPr>
                <w:rFonts w:ascii="Arial" w:hAnsi="Arial" w:cs="Arial"/>
                <w:sz w:val="18"/>
                <w:szCs w:val="18"/>
              </w:rPr>
            </w:pPr>
            <w:r w:rsidRPr="00127BD6">
              <w:rPr>
                <w:rFonts w:ascii="Arial" w:hAnsi="Arial" w:cs="Arial"/>
                <w:sz w:val="18"/>
                <w:szCs w:val="18"/>
              </w:rPr>
              <w:t>14,010,610,87</w:t>
            </w:r>
            <w:r w:rsidR="008D0CA5" w:rsidRPr="00127BD6">
              <w:rPr>
                <w:rFonts w:ascii="Arial" w:hAnsi="Arial" w:cs="Arial"/>
                <w:sz w:val="18"/>
                <w:szCs w:val="18"/>
              </w:rPr>
              <w:t>2</w:t>
            </w:r>
          </w:p>
        </w:tc>
        <w:tc>
          <w:tcPr>
            <w:tcW w:w="1440" w:type="dxa"/>
            <w:tcBorders>
              <w:bottom w:val="single" w:sz="4" w:space="0" w:color="auto"/>
            </w:tcBorders>
            <w:vAlign w:val="bottom"/>
          </w:tcPr>
          <w:p w14:paraId="2CF2B2DE" w14:textId="77777777" w:rsidR="00845A6B" w:rsidRPr="00127BD6" w:rsidRDefault="00845A6B" w:rsidP="008606F3">
            <w:pPr>
              <w:tabs>
                <w:tab w:val="left" w:pos="6840"/>
              </w:tabs>
              <w:ind w:right="-72"/>
              <w:jc w:val="right"/>
              <w:rPr>
                <w:rFonts w:ascii="Arial" w:hAnsi="Arial" w:cs="Arial"/>
                <w:sz w:val="18"/>
                <w:szCs w:val="18"/>
              </w:rPr>
            </w:pPr>
            <w:r w:rsidRPr="00127BD6">
              <w:rPr>
                <w:rFonts w:ascii="Arial" w:hAnsi="Arial" w:cs="Arial"/>
                <w:sz w:val="18"/>
                <w:szCs w:val="18"/>
              </w:rPr>
              <w:t>14,573,577,102</w:t>
            </w:r>
          </w:p>
        </w:tc>
        <w:tc>
          <w:tcPr>
            <w:tcW w:w="1440" w:type="dxa"/>
            <w:tcBorders>
              <w:bottom w:val="single" w:sz="4" w:space="0" w:color="auto"/>
            </w:tcBorders>
            <w:shd w:val="clear" w:color="auto" w:fill="FAFAFA"/>
            <w:vAlign w:val="center"/>
          </w:tcPr>
          <w:p w14:paraId="75C4B11B" w14:textId="77777777" w:rsidR="00845A6B" w:rsidRPr="00127BD6" w:rsidRDefault="00845A6B" w:rsidP="008606F3">
            <w:pPr>
              <w:tabs>
                <w:tab w:val="left" w:pos="6840"/>
              </w:tabs>
              <w:ind w:right="-72"/>
              <w:jc w:val="right"/>
              <w:rPr>
                <w:rFonts w:ascii="Arial" w:hAnsi="Arial" w:cs="Arial"/>
                <w:sz w:val="18"/>
                <w:szCs w:val="18"/>
              </w:rPr>
            </w:pPr>
            <w:r w:rsidRPr="00127BD6">
              <w:rPr>
                <w:rFonts w:ascii="Arial" w:hAnsi="Arial" w:cs="Arial"/>
                <w:sz w:val="18"/>
                <w:szCs w:val="18"/>
              </w:rPr>
              <w:t>3,357,625,000</w:t>
            </w:r>
          </w:p>
        </w:tc>
        <w:tc>
          <w:tcPr>
            <w:tcW w:w="1440" w:type="dxa"/>
            <w:tcBorders>
              <w:bottom w:val="single" w:sz="4" w:space="0" w:color="auto"/>
            </w:tcBorders>
            <w:vAlign w:val="bottom"/>
          </w:tcPr>
          <w:p w14:paraId="15CB5D6F" w14:textId="77777777" w:rsidR="00845A6B" w:rsidRPr="00127BD6" w:rsidRDefault="00845A6B" w:rsidP="008606F3">
            <w:pPr>
              <w:tabs>
                <w:tab w:val="left" w:pos="6840"/>
              </w:tabs>
              <w:ind w:right="-72"/>
              <w:jc w:val="right"/>
              <w:rPr>
                <w:rFonts w:ascii="Arial" w:hAnsi="Arial" w:cs="Arial"/>
                <w:sz w:val="18"/>
                <w:szCs w:val="18"/>
              </w:rPr>
            </w:pPr>
            <w:r w:rsidRPr="00127BD6">
              <w:rPr>
                <w:rFonts w:ascii="Arial" w:hAnsi="Arial" w:cs="Arial"/>
                <w:sz w:val="18"/>
                <w:szCs w:val="18"/>
              </w:rPr>
              <w:t>3,357,625,000</w:t>
            </w:r>
          </w:p>
        </w:tc>
      </w:tr>
      <w:tr w:rsidR="00845A6B" w:rsidRPr="00127BD6" w14:paraId="3F3C6E99" w14:textId="77777777" w:rsidTr="00127BD6">
        <w:trPr>
          <w:cantSplit/>
        </w:trPr>
        <w:tc>
          <w:tcPr>
            <w:tcW w:w="2952" w:type="dxa"/>
          </w:tcPr>
          <w:p w14:paraId="75B1CE84" w14:textId="77777777" w:rsidR="00845A6B" w:rsidRPr="00127BD6" w:rsidRDefault="00845A6B" w:rsidP="00127BD6">
            <w:pPr>
              <w:tabs>
                <w:tab w:val="left" w:pos="990"/>
              </w:tabs>
              <w:ind w:left="-101"/>
              <w:jc w:val="both"/>
              <w:rPr>
                <w:rFonts w:ascii="Arial" w:hAnsi="Arial" w:cs="Arial"/>
                <w:b/>
                <w:bCs/>
                <w:sz w:val="18"/>
                <w:szCs w:val="18"/>
              </w:rPr>
            </w:pPr>
          </w:p>
        </w:tc>
        <w:tc>
          <w:tcPr>
            <w:tcW w:w="709" w:type="dxa"/>
            <w:shd w:val="clear" w:color="auto" w:fill="auto"/>
          </w:tcPr>
          <w:p w14:paraId="414CA067" w14:textId="77777777" w:rsidR="00845A6B" w:rsidRPr="00127BD6" w:rsidRDefault="00845A6B" w:rsidP="008606F3">
            <w:pPr>
              <w:tabs>
                <w:tab w:val="left" w:pos="6840"/>
              </w:tabs>
              <w:ind w:right="-72"/>
              <w:jc w:val="center"/>
              <w:rPr>
                <w:rFonts w:ascii="Arial" w:hAnsi="Arial" w:cs="Arial"/>
                <w:sz w:val="18"/>
                <w:szCs w:val="18"/>
              </w:rPr>
            </w:pPr>
          </w:p>
        </w:tc>
        <w:tc>
          <w:tcPr>
            <w:tcW w:w="1440" w:type="dxa"/>
            <w:tcBorders>
              <w:top w:val="single" w:sz="4" w:space="0" w:color="auto"/>
            </w:tcBorders>
            <w:shd w:val="clear" w:color="auto" w:fill="FAFAFA"/>
            <w:vAlign w:val="bottom"/>
          </w:tcPr>
          <w:p w14:paraId="33B27266" w14:textId="77777777" w:rsidR="00845A6B" w:rsidRPr="00127BD6" w:rsidRDefault="00845A6B" w:rsidP="008606F3">
            <w:pPr>
              <w:tabs>
                <w:tab w:val="left" w:pos="6840"/>
              </w:tabs>
              <w:ind w:right="-72"/>
              <w:jc w:val="right"/>
              <w:rPr>
                <w:rFonts w:ascii="Arial" w:hAnsi="Arial" w:cs="Arial"/>
                <w:sz w:val="18"/>
                <w:szCs w:val="18"/>
              </w:rPr>
            </w:pPr>
          </w:p>
        </w:tc>
        <w:tc>
          <w:tcPr>
            <w:tcW w:w="1440" w:type="dxa"/>
            <w:tcBorders>
              <w:top w:val="single" w:sz="4" w:space="0" w:color="auto"/>
            </w:tcBorders>
          </w:tcPr>
          <w:p w14:paraId="5FDB8ADE" w14:textId="77777777" w:rsidR="00845A6B" w:rsidRPr="00127BD6" w:rsidRDefault="00845A6B" w:rsidP="008606F3">
            <w:pPr>
              <w:tabs>
                <w:tab w:val="left" w:pos="6840"/>
              </w:tabs>
              <w:ind w:right="-72"/>
              <w:jc w:val="right"/>
              <w:rPr>
                <w:rFonts w:ascii="Arial" w:hAnsi="Arial" w:cs="Arial"/>
                <w:sz w:val="18"/>
                <w:szCs w:val="18"/>
              </w:rPr>
            </w:pPr>
          </w:p>
        </w:tc>
        <w:tc>
          <w:tcPr>
            <w:tcW w:w="1440" w:type="dxa"/>
            <w:tcBorders>
              <w:top w:val="single" w:sz="4" w:space="0" w:color="auto"/>
            </w:tcBorders>
            <w:shd w:val="clear" w:color="auto" w:fill="FAFAFA"/>
            <w:vAlign w:val="center"/>
          </w:tcPr>
          <w:p w14:paraId="046B625C" w14:textId="77777777" w:rsidR="00845A6B" w:rsidRPr="00127BD6" w:rsidRDefault="00845A6B" w:rsidP="008606F3">
            <w:pPr>
              <w:tabs>
                <w:tab w:val="left" w:pos="6840"/>
              </w:tabs>
              <w:ind w:right="-72"/>
              <w:jc w:val="right"/>
              <w:rPr>
                <w:rFonts w:ascii="Arial" w:hAnsi="Arial" w:cs="Arial"/>
                <w:sz w:val="18"/>
                <w:szCs w:val="18"/>
              </w:rPr>
            </w:pPr>
          </w:p>
        </w:tc>
        <w:tc>
          <w:tcPr>
            <w:tcW w:w="1440" w:type="dxa"/>
            <w:tcBorders>
              <w:top w:val="single" w:sz="4" w:space="0" w:color="auto"/>
            </w:tcBorders>
          </w:tcPr>
          <w:p w14:paraId="26A912A1" w14:textId="77777777" w:rsidR="00845A6B" w:rsidRPr="00127BD6" w:rsidRDefault="00845A6B" w:rsidP="008606F3">
            <w:pPr>
              <w:ind w:right="-72"/>
              <w:rPr>
                <w:rFonts w:ascii="Arial" w:hAnsi="Arial" w:cs="Arial"/>
                <w:sz w:val="18"/>
                <w:szCs w:val="18"/>
              </w:rPr>
            </w:pPr>
          </w:p>
        </w:tc>
      </w:tr>
      <w:tr w:rsidR="00845A6B" w:rsidRPr="00127BD6" w14:paraId="4CFB1099" w14:textId="77777777" w:rsidTr="00127BD6">
        <w:trPr>
          <w:cantSplit/>
        </w:trPr>
        <w:tc>
          <w:tcPr>
            <w:tcW w:w="2952" w:type="dxa"/>
          </w:tcPr>
          <w:p w14:paraId="0C6BC1B2" w14:textId="77777777" w:rsidR="00845A6B" w:rsidRPr="00127BD6" w:rsidRDefault="00845A6B" w:rsidP="00127BD6">
            <w:pPr>
              <w:ind w:left="-101"/>
              <w:jc w:val="both"/>
              <w:rPr>
                <w:rFonts w:ascii="Arial" w:hAnsi="Arial" w:cs="Arial"/>
                <w:sz w:val="18"/>
                <w:szCs w:val="18"/>
              </w:rPr>
            </w:pPr>
            <w:r w:rsidRPr="00127BD6">
              <w:rPr>
                <w:rFonts w:ascii="Arial" w:hAnsi="Arial" w:cs="Arial"/>
                <w:sz w:val="18"/>
                <w:szCs w:val="18"/>
              </w:rPr>
              <w:t>Investments in joint ventures</w:t>
            </w:r>
          </w:p>
        </w:tc>
        <w:tc>
          <w:tcPr>
            <w:tcW w:w="709" w:type="dxa"/>
            <w:shd w:val="clear" w:color="auto" w:fill="auto"/>
          </w:tcPr>
          <w:p w14:paraId="1CF28289" w14:textId="77777777" w:rsidR="00845A6B" w:rsidRPr="00127BD6" w:rsidRDefault="00845A6B" w:rsidP="008606F3">
            <w:pPr>
              <w:tabs>
                <w:tab w:val="left" w:pos="6840"/>
              </w:tabs>
              <w:ind w:right="-72"/>
              <w:jc w:val="center"/>
              <w:rPr>
                <w:rFonts w:ascii="Arial" w:hAnsi="Arial" w:cs="Arial"/>
                <w:sz w:val="18"/>
                <w:szCs w:val="18"/>
              </w:rPr>
            </w:pPr>
          </w:p>
        </w:tc>
        <w:tc>
          <w:tcPr>
            <w:tcW w:w="1440" w:type="dxa"/>
            <w:shd w:val="clear" w:color="auto" w:fill="FAFAFA"/>
            <w:vAlign w:val="bottom"/>
          </w:tcPr>
          <w:p w14:paraId="1E869671" w14:textId="77777777" w:rsidR="00845A6B" w:rsidRPr="00127BD6" w:rsidRDefault="00845A6B" w:rsidP="008606F3">
            <w:pPr>
              <w:tabs>
                <w:tab w:val="left" w:pos="6840"/>
              </w:tabs>
              <w:ind w:right="-72"/>
              <w:jc w:val="right"/>
              <w:rPr>
                <w:rFonts w:ascii="Arial" w:hAnsi="Arial" w:cs="Arial"/>
                <w:sz w:val="18"/>
                <w:szCs w:val="18"/>
                <w:cs/>
              </w:rPr>
            </w:pPr>
            <w:r w:rsidRPr="00127BD6">
              <w:rPr>
                <w:rFonts w:ascii="Arial" w:hAnsi="Arial" w:cs="Arial"/>
                <w:sz w:val="18"/>
                <w:szCs w:val="18"/>
              </w:rPr>
              <w:t>82,986,284,0</w:t>
            </w:r>
            <w:r w:rsidR="008D0CA5" w:rsidRPr="00127BD6">
              <w:rPr>
                <w:rFonts w:ascii="Arial" w:hAnsi="Arial" w:cs="Arial"/>
                <w:sz w:val="18"/>
                <w:szCs w:val="18"/>
              </w:rPr>
              <w:t>76</w:t>
            </w:r>
          </w:p>
        </w:tc>
        <w:tc>
          <w:tcPr>
            <w:tcW w:w="1440" w:type="dxa"/>
            <w:vAlign w:val="bottom"/>
          </w:tcPr>
          <w:p w14:paraId="2C462A45" w14:textId="77777777" w:rsidR="00845A6B" w:rsidRPr="00127BD6" w:rsidRDefault="00845A6B" w:rsidP="008606F3">
            <w:pPr>
              <w:tabs>
                <w:tab w:val="left" w:pos="6840"/>
              </w:tabs>
              <w:ind w:right="-72"/>
              <w:jc w:val="right"/>
              <w:rPr>
                <w:rFonts w:ascii="Arial" w:hAnsi="Arial" w:cs="Arial"/>
                <w:sz w:val="18"/>
                <w:szCs w:val="18"/>
                <w:cs/>
              </w:rPr>
            </w:pPr>
            <w:r w:rsidRPr="00127BD6">
              <w:rPr>
                <w:rFonts w:ascii="Arial" w:hAnsi="Arial" w:cs="Arial"/>
                <w:sz w:val="18"/>
                <w:szCs w:val="18"/>
                <w:cs/>
              </w:rPr>
              <w:t>73</w:t>
            </w:r>
            <w:r w:rsidRPr="00127BD6">
              <w:rPr>
                <w:rFonts w:ascii="Arial" w:hAnsi="Arial" w:cs="Arial"/>
                <w:sz w:val="18"/>
                <w:szCs w:val="18"/>
              </w:rPr>
              <w:t>,</w:t>
            </w:r>
            <w:r w:rsidRPr="00127BD6">
              <w:rPr>
                <w:rFonts w:ascii="Arial" w:hAnsi="Arial" w:cs="Arial"/>
                <w:sz w:val="18"/>
                <w:szCs w:val="18"/>
                <w:cs/>
              </w:rPr>
              <w:t>003</w:t>
            </w:r>
            <w:r w:rsidRPr="00127BD6">
              <w:rPr>
                <w:rFonts w:ascii="Arial" w:hAnsi="Arial" w:cs="Arial"/>
                <w:sz w:val="18"/>
                <w:szCs w:val="18"/>
              </w:rPr>
              <w:t>,</w:t>
            </w:r>
            <w:r w:rsidRPr="00127BD6">
              <w:rPr>
                <w:rFonts w:ascii="Arial" w:hAnsi="Arial" w:cs="Arial"/>
                <w:sz w:val="18"/>
                <w:szCs w:val="18"/>
                <w:cs/>
              </w:rPr>
              <w:t>702</w:t>
            </w:r>
            <w:r w:rsidRPr="00127BD6">
              <w:rPr>
                <w:rFonts w:ascii="Arial" w:hAnsi="Arial" w:cs="Arial"/>
                <w:sz w:val="18"/>
                <w:szCs w:val="18"/>
              </w:rPr>
              <w:t>,</w:t>
            </w:r>
            <w:r w:rsidRPr="00127BD6">
              <w:rPr>
                <w:rFonts w:ascii="Arial" w:hAnsi="Arial" w:cs="Arial"/>
                <w:sz w:val="18"/>
                <w:szCs w:val="18"/>
                <w:cs/>
              </w:rPr>
              <w:t>531</w:t>
            </w:r>
          </w:p>
        </w:tc>
        <w:tc>
          <w:tcPr>
            <w:tcW w:w="1440" w:type="dxa"/>
            <w:shd w:val="clear" w:color="auto" w:fill="FAFAFA"/>
            <w:vAlign w:val="center"/>
          </w:tcPr>
          <w:p w14:paraId="1AD05BE8" w14:textId="77777777" w:rsidR="00845A6B" w:rsidRPr="00127BD6" w:rsidRDefault="00845A6B" w:rsidP="008606F3">
            <w:pPr>
              <w:tabs>
                <w:tab w:val="left" w:pos="6840"/>
              </w:tabs>
              <w:ind w:right="-72"/>
              <w:jc w:val="right"/>
              <w:rPr>
                <w:rFonts w:ascii="Arial" w:hAnsi="Arial" w:cs="Arial"/>
                <w:sz w:val="18"/>
                <w:szCs w:val="18"/>
                <w:cs/>
              </w:rPr>
            </w:pPr>
            <w:r w:rsidRPr="00127BD6">
              <w:rPr>
                <w:rFonts w:ascii="Arial" w:hAnsi="Arial" w:cs="Arial"/>
                <w:sz w:val="18"/>
                <w:szCs w:val="18"/>
              </w:rPr>
              <w:t>31,842,963,101</w:t>
            </w:r>
          </w:p>
        </w:tc>
        <w:tc>
          <w:tcPr>
            <w:tcW w:w="1440" w:type="dxa"/>
            <w:vAlign w:val="center"/>
          </w:tcPr>
          <w:p w14:paraId="466287A8" w14:textId="77777777" w:rsidR="00845A6B" w:rsidRPr="00127BD6" w:rsidRDefault="00845A6B" w:rsidP="008606F3">
            <w:pPr>
              <w:tabs>
                <w:tab w:val="left" w:pos="6840"/>
              </w:tabs>
              <w:ind w:right="-72"/>
              <w:jc w:val="right"/>
              <w:rPr>
                <w:rFonts w:ascii="Arial" w:hAnsi="Arial" w:cs="Arial"/>
                <w:sz w:val="18"/>
                <w:szCs w:val="18"/>
                <w:cs/>
              </w:rPr>
            </w:pPr>
            <w:r w:rsidRPr="00127BD6">
              <w:rPr>
                <w:rFonts w:ascii="Arial" w:hAnsi="Arial" w:cs="Arial"/>
                <w:sz w:val="18"/>
                <w:szCs w:val="18"/>
              </w:rPr>
              <w:t>31,842,963,101</w:t>
            </w:r>
          </w:p>
        </w:tc>
      </w:tr>
      <w:tr w:rsidR="00845A6B" w:rsidRPr="00127BD6" w14:paraId="25DDAD52" w14:textId="77777777" w:rsidTr="00127BD6">
        <w:trPr>
          <w:cantSplit/>
        </w:trPr>
        <w:tc>
          <w:tcPr>
            <w:tcW w:w="2952" w:type="dxa"/>
            <w:vAlign w:val="center"/>
          </w:tcPr>
          <w:p w14:paraId="56B88BE2" w14:textId="3B6CE386" w:rsidR="00845A6B" w:rsidRPr="00127BD6" w:rsidRDefault="00845A6B" w:rsidP="00127BD6">
            <w:pPr>
              <w:tabs>
                <w:tab w:val="left" w:pos="360"/>
              </w:tabs>
              <w:ind w:left="-101"/>
              <w:jc w:val="both"/>
              <w:rPr>
                <w:rFonts w:ascii="Arial" w:hAnsi="Arial" w:cs="Arial"/>
                <w:sz w:val="18"/>
                <w:szCs w:val="18"/>
              </w:rPr>
            </w:pPr>
            <w:r w:rsidRPr="00127BD6">
              <w:rPr>
                <w:rFonts w:ascii="Arial" w:hAnsi="Arial" w:cs="Arial"/>
                <w:sz w:val="18"/>
                <w:szCs w:val="18"/>
                <w:u w:val="single"/>
                <w:lang w:val="en-US"/>
              </w:rPr>
              <w:t>Less</w:t>
            </w:r>
            <w:r w:rsidR="00127BD6">
              <w:rPr>
                <w:rFonts w:ascii="Arial" w:hAnsi="Arial" w:cs="Arial"/>
                <w:sz w:val="18"/>
                <w:szCs w:val="18"/>
                <w:lang w:val="en-US"/>
              </w:rPr>
              <w:tab/>
            </w:r>
            <w:r w:rsidRPr="00127BD6">
              <w:rPr>
                <w:rFonts w:ascii="Arial" w:hAnsi="Arial" w:cs="Arial"/>
                <w:sz w:val="18"/>
                <w:szCs w:val="18"/>
              </w:rPr>
              <w:t>Allowance for impairment</w:t>
            </w:r>
          </w:p>
        </w:tc>
        <w:tc>
          <w:tcPr>
            <w:tcW w:w="709" w:type="dxa"/>
            <w:shd w:val="clear" w:color="auto" w:fill="auto"/>
          </w:tcPr>
          <w:p w14:paraId="00DB2FD4" w14:textId="77777777" w:rsidR="00845A6B" w:rsidRPr="00127BD6" w:rsidRDefault="00845A6B" w:rsidP="008606F3">
            <w:pPr>
              <w:ind w:left="72" w:right="-98"/>
              <w:jc w:val="center"/>
              <w:rPr>
                <w:rFonts w:ascii="Arial" w:hAnsi="Arial" w:cs="Arial"/>
                <w:sz w:val="18"/>
                <w:szCs w:val="18"/>
              </w:rPr>
            </w:pPr>
          </w:p>
        </w:tc>
        <w:tc>
          <w:tcPr>
            <w:tcW w:w="1440" w:type="dxa"/>
            <w:tcBorders>
              <w:bottom w:val="single" w:sz="4" w:space="0" w:color="auto"/>
            </w:tcBorders>
            <w:shd w:val="clear" w:color="auto" w:fill="FAFAFA"/>
            <w:vAlign w:val="bottom"/>
          </w:tcPr>
          <w:p w14:paraId="73C67981" w14:textId="77777777" w:rsidR="00845A6B" w:rsidRPr="00127BD6" w:rsidRDefault="00845A6B" w:rsidP="008606F3">
            <w:pPr>
              <w:tabs>
                <w:tab w:val="left" w:pos="6840"/>
              </w:tabs>
              <w:ind w:right="-72"/>
              <w:jc w:val="right"/>
              <w:rPr>
                <w:rFonts w:ascii="Arial" w:hAnsi="Arial" w:cs="Arial"/>
                <w:sz w:val="18"/>
                <w:szCs w:val="18"/>
              </w:rPr>
            </w:pPr>
            <w:r w:rsidRPr="00127BD6">
              <w:rPr>
                <w:rFonts w:ascii="Arial" w:hAnsi="Arial" w:cs="Arial"/>
                <w:sz w:val="18"/>
                <w:szCs w:val="18"/>
              </w:rPr>
              <w:t>(384,754,202)</w:t>
            </w:r>
          </w:p>
        </w:tc>
        <w:tc>
          <w:tcPr>
            <w:tcW w:w="1440" w:type="dxa"/>
            <w:tcBorders>
              <w:bottom w:val="single" w:sz="4" w:space="0" w:color="auto"/>
            </w:tcBorders>
            <w:vAlign w:val="bottom"/>
          </w:tcPr>
          <w:p w14:paraId="2030517D" w14:textId="77777777" w:rsidR="00845A6B" w:rsidRPr="00127BD6" w:rsidRDefault="00845A6B" w:rsidP="008606F3">
            <w:pPr>
              <w:tabs>
                <w:tab w:val="left" w:pos="6840"/>
              </w:tabs>
              <w:ind w:right="-72"/>
              <w:jc w:val="right"/>
              <w:rPr>
                <w:rFonts w:ascii="Arial" w:hAnsi="Arial" w:cs="Arial"/>
                <w:sz w:val="18"/>
                <w:szCs w:val="18"/>
              </w:rPr>
            </w:pPr>
            <w:r w:rsidRPr="00127BD6">
              <w:rPr>
                <w:rFonts w:ascii="Arial" w:hAnsi="Arial" w:cs="Arial"/>
                <w:sz w:val="18"/>
                <w:szCs w:val="18"/>
              </w:rPr>
              <w:t>(296,549,767)</w:t>
            </w:r>
          </w:p>
        </w:tc>
        <w:tc>
          <w:tcPr>
            <w:tcW w:w="1440" w:type="dxa"/>
            <w:tcBorders>
              <w:bottom w:val="single" w:sz="4" w:space="0" w:color="auto"/>
            </w:tcBorders>
            <w:shd w:val="clear" w:color="auto" w:fill="FAFAFA"/>
            <w:vAlign w:val="center"/>
          </w:tcPr>
          <w:p w14:paraId="78B2DE95" w14:textId="77777777" w:rsidR="00845A6B" w:rsidRPr="00127BD6" w:rsidRDefault="00845A6B" w:rsidP="008606F3">
            <w:pPr>
              <w:tabs>
                <w:tab w:val="left" w:pos="6840"/>
              </w:tabs>
              <w:ind w:right="-72"/>
              <w:jc w:val="right"/>
              <w:rPr>
                <w:rFonts w:ascii="Arial" w:hAnsi="Arial" w:cs="Arial"/>
                <w:sz w:val="18"/>
                <w:szCs w:val="18"/>
              </w:rPr>
            </w:pPr>
            <w:r w:rsidRPr="00127BD6">
              <w:rPr>
                <w:rFonts w:ascii="Arial" w:hAnsi="Arial" w:cs="Arial"/>
                <w:sz w:val="18"/>
                <w:szCs w:val="18"/>
              </w:rPr>
              <w:t>(4,410,000,000)</w:t>
            </w:r>
          </w:p>
        </w:tc>
        <w:tc>
          <w:tcPr>
            <w:tcW w:w="1440" w:type="dxa"/>
            <w:tcBorders>
              <w:bottom w:val="single" w:sz="4" w:space="0" w:color="auto"/>
            </w:tcBorders>
            <w:vAlign w:val="center"/>
          </w:tcPr>
          <w:p w14:paraId="0111E07C" w14:textId="77777777" w:rsidR="00845A6B" w:rsidRPr="00127BD6" w:rsidRDefault="00845A6B" w:rsidP="008606F3">
            <w:pPr>
              <w:ind w:right="-98"/>
              <w:jc w:val="right"/>
              <w:rPr>
                <w:rFonts w:ascii="Arial" w:hAnsi="Arial" w:cs="Arial"/>
                <w:sz w:val="18"/>
                <w:szCs w:val="18"/>
              </w:rPr>
            </w:pPr>
            <w:r w:rsidRPr="00127BD6">
              <w:rPr>
                <w:rFonts w:ascii="Arial" w:hAnsi="Arial" w:cs="Arial"/>
                <w:sz w:val="18"/>
                <w:szCs w:val="18"/>
              </w:rPr>
              <w:t>(4,410,000,000)</w:t>
            </w:r>
          </w:p>
        </w:tc>
      </w:tr>
      <w:tr w:rsidR="00845A6B" w:rsidRPr="00127BD6" w14:paraId="45AD1F4D" w14:textId="77777777" w:rsidTr="00127BD6">
        <w:trPr>
          <w:cantSplit/>
        </w:trPr>
        <w:tc>
          <w:tcPr>
            <w:tcW w:w="2952" w:type="dxa"/>
          </w:tcPr>
          <w:p w14:paraId="444EE613" w14:textId="77777777" w:rsidR="00845A6B" w:rsidRPr="00127BD6" w:rsidRDefault="00845A6B" w:rsidP="00127BD6">
            <w:pPr>
              <w:tabs>
                <w:tab w:val="left" w:pos="990"/>
              </w:tabs>
              <w:ind w:left="-101"/>
              <w:jc w:val="both"/>
              <w:rPr>
                <w:rFonts w:ascii="Arial" w:hAnsi="Arial" w:cs="Arial"/>
                <w:b/>
                <w:bCs/>
                <w:sz w:val="18"/>
                <w:szCs w:val="18"/>
              </w:rPr>
            </w:pPr>
          </w:p>
        </w:tc>
        <w:tc>
          <w:tcPr>
            <w:tcW w:w="709" w:type="dxa"/>
            <w:shd w:val="clear" w:color="auto" w:fill="auto"/>
          </w:tcPr>
          <w:p w14:paraId="21DD5097" w14:textId="77777777" w:rsidR="00845A6B" w:rsidRPr="00127BD6" w:rsidRDefault="00845A6B" w:rsidP="008606F3">
            <w:pPr>
              <w:tabs>
                <w:tab w:val="left" w:pos="6840"/>
              </w:tabs>
              <w:ind w:right="-72"/>
              <w:jc w:val="center"/>
              <w:rPr>
                <w:rFonts w:ascii="Arial" w:hAnsi="Arial" w:cs="Arial"/>
                <w:sz w:val="18"/>
                <w:szCs w:val="18"/>
              </w:rPr>
            </w:pPr>
          </w:p>
        </w:tc>
        <w:tc>
          <w:tcPr>
            <w:tcW w:w="1440" w:type="dxa"/>
            <w:tcBorders>
              <w:top w:val="single" w:sz="4" w:space="0" w:color="auto"/>
            </w:tcBorders>
            <w:shd w:val="clear" w:color="auto" w:fill="FAFAFA"/>
            <w:vAlign w:val="bottom"/>
          </w:tcPr>
          <w:p w14:paraId="42697F61" w14:textId="77777777" w:rsidR="00845A6B" w:rsidRPr="00127BD6" w:rsidRDefault="00845A6B" w:rsidP="008606F3">
            <w:pPr>
              <w:tabs>
                <w:tab w:val="left" w:pos="6840"/>
              </w:tabs>
              <w:ind w:right="-72"/>
              <w:jc w:val="right"/>
              <w:rPr>
                <w:rFonts w:ascii="Arial" w:hAnsi="Arial" w:cs="Arial"/>
                <w:sz w:val="18"/>
                <w:szCs w:val="18"/>
              </w:rPr>
            </w:pPr>
          </w:p>
        </w:tc>
        <w:tc>
          <w:tcPr>
            <w:tcW w:w="1440" w:type="dxa"/>
            <w:tcBorders>
              <w:top w:val="single" w:sz="4" w:space="0" w:color="auto"/>
            </w:tcBorders>
            <w:vAlign w:val="bottom"/>
          </w:tcPr>
          <w:p w14:paraId="644893DD" w14:textId="77777777" w:rsidR="00845A6B" w:rsidRPr="00127BD6" w:rsidRDefault="00845A6B" w:rsidP="008606F3">
            <w:pPr>
              <w:tabs>
                <w:tab w:val="left" w:pos="6840"/>
              </w:tabs>
              <w:ind w:right="-72"/>
              <w:jc w:val="right"/>
              <w:rPr>
                <w:rFonts w:ascii="Arial" w:hAnsi="Arial" w:cs="Arial"/>
                <w:sz w:val="18"/>
                <w:szCs w:val="18"/>
              </w:rPr>
            </w:pPr>
          </w:p>
        </w:tc>
        <w:tc>
          <w:tcPr>
            <w:tcW w:w="1440" w:type="dxa"/>
            <w:tcBorders>
              <w:top w:val="single" w:sz="4" w:space="0" w:color="auto"/>
            </w:tcBorders>
            <w:shd w:val="clear" w:color="auto" w:fill="FAFAFA"/>
          </w:tcPr>
          <w:p w14:paraId="4F5D6724" w14:textId="77777777" w:rsidR="00845A6B" w:rsidRPr="00127BD6" w:rsidRDefault="00845A6B" w:rsidP="008606F3">
            <w:pPr>
              <w:tabs>
                <w:tab w:val="left" w:pos="6840"/>
              </w:tabs>
              <w:ind w:right="-72"/>
              <w:jc w:val="right"/>
              <w:rPr>
                <w:rFonts w:ascii="Arial" w:hAnsi="Arial" w:cs="Arial"/>
                <w:sz w:val="18"/>
                <w:szCs w:val="18"/>
              </w:rPr>
            </w:pPr>
          </w:p>
        </w:tc>
        <w:tc>
          <w:tcPr>
            <w:tcW w:w="1440" w:type="dxa"/>
            <w:tcBorders>
              <w:top w:val="single" w:sz="4" w:space="0" w:color="auto"/>
            </w:tcBorders>
          </w:tcPr>
          <w:p w14:paraId="4D4AB275" w14:textId="77777777" w:rsidR="00845A6B" w:rsidRPr="00127BD6" w:rsidRDefault="00845A6B" w:rsidP="008606F3">
            <w:pPr>
              <w:ind w:right="-72"/>
              <w:rPr>
                <w:rFonts w:ascii="Arial" w:hAnsi="Arial" w:cs="Arial"/>
                <w:sz w:val="18"/>
                <w:szCs w:val="18"/>
              </w:rPr>
            </w:pPr>
          </w:p>
        </w:tc>
      </w:tr>
      <w:tr w:rsidR="00845A6B" w:rsidRPr="00127BD6" w14:paraId="6A6F3E2B" w14:textId="77777777" w:rsidTr="00127BD6">
        <w:trPr>
          <w:cantSplit/>
        </w:trPr>
        <w:tc>
          <w:tcPr>
            <w:tcW w:w="2952" w:type="dxa"/>
          </w:tcPr>
          <w:p w14:paraId="1D969CEC" w14:textId="77777777" w:rsidR="00845A6B" w:rsidRPr="00127BD6" w:rsidRDefault="00845A6B" w:rsidP="00127BD6">
            <w:pPr>
              <w:ind w:left="-101"/>
              <w:jc w:val="both"/>
              <w:rPr>
                <w:rFonts w:ascii="Arial" w:hAnsi="Arial" w:cs="Arial"/>
                <w:sz w:val="18"/>
                <w:szCs w:val="18"/>
              </w:rPr>
            </w:pPr>
            <w:r w:rsidRPr="00127BD6">
              <w:rPr>
                <w:rFonts w:ascii="Arial" w:hAnsi="Arial" w:cs="Arial"/>
                <w:sz w:val="18"/>
                <w:szCs w:val="18"/>
              </w:rPr>
              <w:t xml:space="preserve">Investments in joint ventures, net </w:t>
            </w:r>
          </w:p>
        </w:tc>
        <w:tc>
          <w:tcPr>
            <w:tcW w:w="709" w:type="dxa"/>
            <w:shd w:val="clear" w:color="auto" w:fill="auto"/>
          </w:tcPr>
          <w:p w14:paraId="360EDC4E" w14:textId="77777777" w:rsidR="00845A6B" w:rsidRPr="00127BD6" w:rsidRDefault="00845A6B" w:rsidP="008606F3">
            <w:pPr>
              <w:tabs>
                <w:tab w:val="left" w:pos="6840"/>
              </w:tabs>
              <w:ind w:right="-72"/>
              <w:jc w:val="center"/>
              <w:rPr>
                <w:rFonts w:ascii="Arial" w:hAnsi="Arial" w:cs="Arial"/>
                <w:sz w:val="18"/>
                <w:szCs w:val="18"/>
              </w:rPr>
            </w:pPr>
            <w:r w:rsidRPr="00127BD6">
              <w:rPr>
                <w:rFonts w:ascii="Arial" w:hAnsi="Arial" w:cs="Arial"/>
                <w:sz w:val="18"/>
                <w:szCs w:val="18"/>
              </w:rPr>
              <w:t>17.4</w:t>
            </w:r>
          </w:p>
        </w:tc>
        <w:tc>
          <w:tcPr>
            <w:tcW w:w="1440" w:type="dxa"/>
            <w:tcBorders>
              <w:bottom w:val="single" w:sz="4" w:space="0" w:color="auto"/>
            </w:tcBorders>
            <w:shd w:val="clear" w:color="auto" w:fill="FAFAFA"/>
            <w:vAlign w:val="center"/>
          </w:tcPr>
          <w:p w14:paraId="73267C9E" w14:textId="77777777" w:rsidR="00845A6B" w:rsidRPr="00127BD6" w:rsidRDefault="00845A6B" w:rsidP="008606F3">
            <w:pPr>
              <w:tabs>
                <w:tab w:val="left" w:pos="6840"/>
              </w:tabs>
              <w:ind w:right="-72"/>
              <w:jc w:val="right"/>
              <w:rPr>
                <w:rFonts w:ascii="Arial" w:hAnsi="Arial" w:cs="Arial"/>
                <w:sz w:val="18"/>
                <w:szCs w:val="18"/>
              </w:rPr>
            </w:pPr>
            <w:r w:rsidRPr="00127BD6">
              <w:rPr>
                <w:rFonts w:ascii="Arial" w:hAnsi="Arial" w:cs="Arial"/>
                <w:sz w:val="18"/>
                <w:szCs w:val="18"/>
              </w:rPr>
              <w:t>82,601,529,87</w:t>
            </w:r>
            <w:r w:rsidR="008D0CA5" w:rsidRPr="00127BD6">
              <w:rPr>
                <w:rFonts w:ascii="Arial" w:hAnsi="Arial" w:cs="Arial"/>
                <w:sz w:val="18"/>
                <w:szCs w:val="18"/>
              </w:rPr>
              <w:t>4</w:t>
            </w:r>
          </w:p>
        </w:tc>
        <w:tc>
          <w:tcPr>
            <w:tcW w:w="1440" w:type="dxa"/>
            <w:tcBorders>
              <w:bottom w:val="single" w:sz="4" w:space="0" w:color="auto"/>
            </w:tcBorders>
            <w:vAlign w:val="bottom"/>
          </w:tcPr>
          <w:p w14:paraId="2687A2E6" w14:textId="77777777" w:rsidR="00845A6B" w:rsidRPr="00127BD6" w:rsidRDefault="00845A6B" w:rsidP="008606F3">
            <w:pPr>
              <w:tabs>
                <w:tab w:val="left" w:pos="6840"/>
              </w:tabs>
              <w:ind w:right="-72"/>
              <w:jc w:val="right"/>
              <w:rPr>
                <w:rFonts w:ascii="Arial" w:hAnsi="Arial" w:cs="Arial"/>
                <w:sz w:val="18"/>
                <w:szCs w:val="18"/>
              </w:rPr>
            </w:pPr>
            <w:r w:rsidRPr="00127BD6">
              <w:rPr>
                <w:rFonts w:ascii="Arial" w:hAnsi="Arial" w:cs="Arial"/>
                <w:sz w:val="18"/>
                <w:szCs w:val="18"/>
              </w:rPr>
              <w:t>72,707,152,764</w:t>
            </w:r>
          </w:p>
        </w:tc>
        <w:tc>
          <w:tcPr>
            <w:tcW w:w="1440" w:type="dxa"/>
            <w:tcBorders>
              <w:bottom w:val="single" w:sz="4" w:space="0" w:color="auto"/>
            </w:tcBorders>
            <w:shd w:val="clear" w:color="auto" w:fill="FAFAFA"/>
            <w:vAlign w:val="bottom"/>
          </w:tcPr>
          <w:p w14:paraId="3C8121CE" w14:textId="77777777" w:rsidR="00845A6B" w:rsidRPr="00127BD6" w:rsidRDefault="00845A6B" w:rsidP="008606F3">
            <w:pPr>
              <w:tabs>
                <w:tab w:val="left" w:pos="6840"/>
              </w:tabs>
              <w:ind w:right="-72"/>
              <w:jc w:val="right"/>
              <w:rPr>
                <w:rFonts w:ascii="Arial" w:hAnsi="Arial" w:cs="Arial"/>
                <w:sz w:val="18"/>
                <w:szCs w:val="18"/>
              </w:rPr>
            </w:pPr>
            <w:r w:rsidRPr="00127BD6">
              <w:rPr>
                <w:rFonts w:ascii="Arial" w:hAnsi="Arial" w:cs="Arial"/>
                <w:sz w:val="18"/>
                <w:szCs w:val="18"/>
              </w:rPr>
              <w:t>27,432,963,101</w:t>
            </w:r>
          </w:p>
        </w:tc>
        <w:tc>
          <w:tcPr>
            <w:tcW w:w="1440" w:type="dxa"/>
            <w:tcBorders>
              <w:bottom w:val="single" w:sz="4" w:space="0" w:color="auto"/>
            </w:tcBorders>
            <w:vAlign w:val="bottom"/>
          </w:tcPr>
          <w:p w14:paraId="40FAA3EB" w14:textId="77777777" w:rsidR="00845A6B" w:rsidRPr="00127BD6" w:rsidRDefault="00845A6B" w:rsidP="008606F3">
            <w:pPr>
              <w:tabs>
                <w:tab w:val="left" w:pos="6840"/>
              </w:tabs>
              <w:ind w:right="-72"/>
              <w:jc w:val="right"/>
              <w:rPr>
                <w:rFonts w:ascii="Arial" w:hAnsi="Arial" w:cs="Arial"/>
                <w:sz w:val="18"/>
                <w:szCs w:val="18"/>
              </w:rPr>
            </w:pPr>
            <w:r w:rsidRPr="00127BD6">
              <w:rPr>
                <w:rFonts w:ascii="Arial" w:hAnsi="Arial" w:cs="Arial"/>
                <w:sz w:val="18"/>
                <w:szCs w:val="18"/>
              </w:rPr>
              <w:t>27,432,963,101</w:t>
            </w:r>
          </w:p>
        </w:tc>
      </w:tr>
      <w:tr w:rsidR="00845A6B" w:rsidRPr="00127BD6" w14:paraId="63254023" w14:textId="77777777" w:rsidTr="00127BD6">
        <w:trPr>
          <w:cantSplit/>
        </w:trPr>
        <w:tc>
          <w:tcPr>
            <w:tcW w:w="2952" w:type="dxa"/>
          </w:tcPr>
          <w:p w14:paraId="48B0E29E" w14:textId="77777777" w:rsidR="00845A6B" w:rsidRPr="00127BD6" w:rsidRDefault="00845A6B" w:rsidP="00127BD6">
            <w:pPr>
              <w:tabs>
                <w:tab w:val="left" w:pos="990"/>
              </w:tabs>
              <w:ind w:left="-101"/>
              <w:jc w:val="both"/>
              <w:rPr>
                <w:rFonts w:ascii="Arial" w:hAnsi="Arial" w:cs="Arial"/>
                <w:b/>
                <w:bCs/>
                <w:sz w:val="18"/>
                <w:szCs w:val="18"/>
              </w:rPr>
            </w:pPr>
          </w:p>
        </w:tc>
        <w:tc>
          <w:tcPr>
            <w:tcW w:w="709" w:type="dxa"/>
            <w:shd w:val="clear" w:color="auto" w:fill="auto"/>
          </w:tcPr>
          <w:p w14:paraId="44F2AFEC" w14:textId="77777777" w:rsidR="00845A6B" w:rsidRPr="00127BD6" w:rsidRDefault="00845A6B" w:rsidP="008606F3">
            <w:pPr>
              <w:tabs>
                <w:tab w:val="left" w:pos="6840"/>
              </w:tabs>
              <w:ind w:right="-72"/>
              <w:jc w:val="center"/>
              <w:rPr>
                <w:rFonts w:ascii="Arial" w:hAnsi="Arial" w:cs="Arial"/>
                <w:sz w:val="18"/>
                <w:szCs w:val="18"/>
              </w:rPr>
            </w:pPr>
          </w:p>
        </w:tc>
        <w:tc>
          <w:tcPr>
            <w:tcW w:w="1440" w:type="dxa"/>
            <w:tcBorders>
              <w:top w:val="single" w:sz="4" w:space="0" w:color="auto"/>
            </w:tcBorders>
            <w:shd w:val="clear" w:color="auto" w:fill="FAFAFA"/>
            <w:vAlign w:val="center"/>
          </w:tcPr>
          <w:p w14:paraId="2D53D97C" w14:textId="77777777" w:rsidR="00845A6B" w:rsidRPr="00127BD6" w:rsidRDefault="00845A6B" w:rsidP="008606F3">
            <w:pPr>
              <w:tabs>
                <w:tab w:val="left" w:pos="6840"/>
              </w:tabs>
              <w:ind w:right="-72"/>
              <w:jc w:val="right"/>
              <w:rPr>
                <w:rFonts w:ascii="Arial" w:hAnsi="Arial" w:cs="Arial"/>
                <w:sz w:val="18"/>
                <w:szCs w:val="18"/>
              </w:rPr>
            </w:pPr>
          </w:p>
        </w:tc>
        <w:tc>
          <w:tcPr>
            <w:tcW w:w="1440" w:type="dxa"/>
            <w:tcBorders>
              <w:top w:val="single" w:sz="4" w:space="0" w:color="auto"/>
            </w:tcBorders>
            <w:vAlign w:val="center"/>
          </w:tcPr>
          <w:p w14:paraId="04CB4158" w14:textId="77777777" w:rsidR="00845A6B" w:rsidRPr="00127BD6" w:rsidRDefault="00845A6B" w:rsidP="008606F3">
            <w:pPr>
              <w:tabs>
                <w:tab w:val="left" w:pos="6840"/>
              </w:tabs>
              <w:ind w:right="-72"/>
              <w:jc w:val="right"/>
              <w:rPr>
                <w:rFonts w:ascii="Arial" w:hAnsi="Arial" w:cs="Arial"/>
                <w:sz w:val="18"/>
                <w:szCs w:val="18"/>
              </w:rPr>
            </w:pPr>
          </w:p>
        </w:tc>
        <w:tc>
          <w:tcPr>
            <w:tcW w:w="1440" w:type="dxa"/>
            <w:tcBorders>
              <w:top w:val="single" w:sz="4" w:space="0" w:color="auto"/>
            </w:tcBorders>
            <w:shd w:val="clear" w:color="auto" w:fill="FAFAFA"/>
          </w:tcPr>
          <w:p w14:paraId="0496718A" w14:textId="77777777" w:rsidR="00845A6B" w:rsidRPr="00127BD6" w:rsidRDefault="00845A6B" w:rsidP="008606F3">
            <w:pPr>
              <w:tabs>
                <w:tab w:val="left" w:pos="6840"/>
              </w:tabs>
              <w:ind w:right="-72"/>
              <w:jc w:val="right"/>
              <w:rPr>
                <w:rFonts w:ascii="Arial" w:hAnsi="Arial" w:cs="Arial"/>
                <w:sz w:val="18"/>
                <w:szCs w:val="18"/>
              </w:rPr>
            </w:pPr>
          </w:p>
        </w:tc>
        <w:tc>
          <w:tcPr>
            <w:tcW w:w="1440" w:type="dxa"/>
            <w:tcBorders>
              <w:top w:val="single" w:sz="4" w:space="0" w:color="auto"/>
            </w:tcBorders>
          </w:tcPr>
          <w:p w14:paraId="1A8E60D3" w14:textId="77777777" w:rsidR="00845A6B" w:rsidRPr="00127BD6" w:rsidRDefault="00845A6B" w:rsidP="008606F3">
            <w:pPr>
              <w:ind w:right="-72"/>
              <w:rPr>
                <w:rFonts w:ascii="Arial" w:hAnsi="Arial" w:cs="Arial"/>
                <w:sz w:val="18"/>
                <w:szCs w:val="18"/>
              </w:rPr>
            </w:pPr>
          </w:p>
        </w:tc>
      </w:tr>
      <w:tr w:rsidR="00845A6B" w:rsidRPr="00127BD6" w14:paraId="2468C9BC" w14:textId="77777777" w:rsidTr="00127BD6">
        <w:trPr>
          <w:cantSplit/>
        </w:trPr>
        <w:tc>
          <w:tcPr>
            <w:tcW w:w="2952" w:type="dxa"/>
          </w:tcPr>
          <w:p w14:paraId="271A757A" w14:textId="77777777" w:rsidR="00845A6B" w:rsidRPr="00127BD6" w:rsidRDefault="00845A6B" w:rsidP="00127BD6">
            <w:pPr>
              <w:ind w:left="-101"/>
              <w:jc w:val="both"/>
              <w:rPr>
                <w:rFonts w:ascii="Arial" w:hAnsi="Arial" w:cs="Arial"/>
                <w:sz w:val="18"/>
                <w:szCs w:val="18"/>
              </w:rPr>
            </w:pPr>
            <w:r w:rsidRPr="00127BD6">
              <w:rPr>
                <w:rFonts w:ascii="Arial" w:hAnsi="Arial" w:cs="Arial"/>
                <w:sz w:val="18"/>
                <w:szCs w:val="18"/>
              </w:rPr>
              <w:t>Total investments in subsidiaries,</w:t>
            </w:r>
          </w:p>
        </w:tc>
        <w:tc>
          <w:tcPr>
            <w:tcW w:w="709" w:type="dxa"/>
            <w:shd w:val="clear" w:color="auto" w:fill="auto"/>
          </w:tcPr>
          <w:p w14:paraId="3D199F57" w14:textId="77777777" w:rsidR="00845A6B" w:rsidRPr="00127BD6" w:rsidRDefault="00845A6B" w:rsidP="008606F3">
            <w:pPr>
              <w:tabs>
                <w:tab w:val="left" w:pos="6840"/>
              </w:tabs>
              <w:ind w:right="-72"/>
              <w:jc w:val="center"/>
              <w:rPr>
                <w:rFonts w:ascii="Arial" w:hAnsi="Arial" w:cs="Arial"/>
                <w:sz w:val="18"/>
                <w:szCs w:val="18"/>
              </w:rPr>
            </w:pPr>
          </w:p>
        </w:tc>
        <w:tc>
          <w:tcPr>
            <w:tcW w:w="1440" w:type="dxa"/>
            <w:shd w:val="clear" w:color="auto" w:fill="FAFAFA"/>
            <w:vAlign w:val="center"/>
          </w:tcPr>
          <w:p w14:paraId="1B02942A" w14:textId="77777777" w:rsidR="00845A6B" w:rsidRPr="00127BD6" w:rsidRDefault="00845A6B" w:rsidP="008606F3">
            <w:pPr>
              <w:tabs>
                <w:tab w:val="left" w:pos="6840"/>
              </w:tabs>
              <w:ind w:right="-72"/>
              <w:jc w:val="right"/>
              <w:rPr>
                <w:rFonts w:ascii="Arial" w:hAnsi="Arial" w:cs="Arial"/>
                <w:sz w:val="18"/>
                <w:szCs w:val="18"/>
              </w:rPr>
            </w:pPr>
          </w:p>
        </w:tc>
        <w:tc>
          <w:tcPr>
            <w:tcW w:w="1440" w:type="dxa"/>
            <w:vAlign w:val="center"/>
          </w:tcPr>
          <w:p w14:paraId="4CFAD4A4" w14:textId="77777777" w:rsidR="00845A6B" w:rsidRPr="00127BD6" w:rsidRDefault="00845A6B" w:rsidP="008606F3">
            <w:pPr>
              <w:tabs>
                <w:tab w:val="left" w:pos="6840"/>
              </w:tabs>
              <w:ind w:right="-72"/>
              <w:jc w:val="right"/>
              <w:rPr>
                <w:rFonts w:ascii="Arial" w:hAnsi="Arial" w:cs="Arial"/>
                <w:sz w:val="18"/>
                <w:szCs w:val="18"/>
              </w:rPr>
            </w:pPr>
          </w:p>
        </w:tc>
        <w:tc>
          <w:tcPr>
            <w:tcW w:w="1440" w:type="dxa"/>
            <w:shd w:val="clear" w:color="auto" w:fill="FAFAFA"/>
            <w:vAlign w:val="bottom"/>
          </w:tcPr>
          <w:p w14:paraId="4DBC790F" w14:textId="77777777" w:rsidR="00845A6B" w:rsidRPr="00127BD6" w:rsidRDefault="00845A6B" w:rsidP="008606F3">
            <w:pPr>
              <w:tabs>
                <w:tab w:val="left" w:pos="6840"/>
              </w:tabs>
              <w:ind w:right="-72"/>
              <w:jc w:val="right"/>
              <w:rPr>
                <w:rFonts w:ascii="Arial" w:hAnsi="Arial" w:cs="Arial"/>
                <w:sz w:val="18"/>
                <w:szCs w:val="18"/>
              </w:rPr>
            </w:pPr>
          </w:p>
        </w:tc>
        <w:tc>
          <w:tcPr>
            <w:tcW w:w="1440" w:type="dxa"/>
            <w:vAlign w:val="bottom"/>
          </w:tcPr>
          <w:p w14:paraId="527D1A5A" w14:textId="77777777" w:rsidR="00845A6B" w:rsidRPr="00127BD6" w:rsidRDefault="00845A6B" w:rsidP="008606F3">
            <w:pPr>
              <w:ind w:right="-72"/>
              <w:jc w:val="center"/>
              <w:rPr>
                <w:rFonts w:ascii="Arial" w:hAnsi="Arial" w:cs="Arial"/>
                <w:sz w:val="18"/>
                <w:szCs w:val="18"/>
              </w:rPr>
            </w:pPr>
          </w:p>
        </w:tc>
      </w:tr>
      <w:tr w:rsidR="00845A6B" w:rsidRPr="00127BD6" w14:paraId="12E5B66B" w14:textId="77777777" w:rsidTr="00127BD6">
        <w:trPr>
          <w:cantSplit/>
        </w:trPr>
        <w:tc>
          <w:tcPr>
            <w:tcW w:w="2952" w:type="dxa"/>
          </w:tcPr>
          <w:p w14:paraId="630FFF5F" w14:textId="77777777" w:rsidR="00845A6B" w:rsidRPr="00127BD6" w:rsidRDefault="00845A6B" w:rsidP="00127BD6">
            <w:pPr>
              <w:ind w:left="-101" w:right="-75"/>
              <w:jc w:val="both"/>
              <w:rPr>
                <w:rFonts w:ascii="Arial" w:hAnsi="Arial" w:cs="Arial"/>
                <w:sz w:val="18"/>
                <w:szCs w:val="18"/>
              </w:rPr>
            </w:pPr>
            <w:r w:rsidRPr="00127BD6">
              <w:rPr>
                <w:rFonts w:ascii="Arial" w:hAnsi="Arial" w:cs="Arial"/>
                <w:sz w:val="18"/>
                <w:szCs w:val="18"/>
              </w:rPr>
              <w:t xml:space="preserve">   associates and joint ventures, net</w:t>
            </w:r>
          </w:p>
        </w:tc>
        <w:tc>
          <w:tcPr>
            <w:tcW w:w="709" w:type="dxa"/>
            <w:shd w:val="clear" w:color="auto" w:fill="auto"/>
          </w:tcPr>
          <w:p w14:paraId="77C4C3B0" w14:textId="77777777" w:rsidR="00845A6B" w:rsidRPr="00127BD6" w:rsidRDefault="00845A6B" w:rsidP="008606F3">
            <w:pPr>
              <w:tabs>
                <w:tab w:val="left" w:pos="6840"/>
              </w:tabs>
              <w:ind w:right="-72"/>
              <w:jc w:val="center"/>
              <w:rPr>
                <w:rFonts w:ascii="Arial" w:hAnsi="Arial" w:cs="Arial"/>
                <w:sz w:val="18"/>
                <w:szCs w:val="18"/>
              </w:rPr>
            </w:pPr>
          </w:p>
        </w:tc>
        <w:tc>
          <w:tcPr>
            <w:tcW w:w="1440" w:type="dxa"/>
            <w:tcBorders>
              <w:bottom w:val="single" w:sz="4" w:space="0" w:color="auto"/>
            </w:tcBorders>
            <w:shd w:val="clear" w:color="auto" w:fill="FAFAFA"/>
            <w:vAlign w:val="bottom"/>
          </w:tcPr>
          <w:p w14:paraId="52943185" w14:textId="77777777" w:rsidR="00845A6B" w:rsidRPr="00127BD6" w:rsidRDefault="00845A6B" w:rsidP="008606F3">
            <w:pPr>
              <w:tabs>
                <w:tab w:val="left" w:pos="6840"/>
              </w:tabs>
              <w:ind w:right="-72"/>
              <w:jc w:val="right"/>
              <w:rPr>
                <w:rFonts w:ascii="Arial" w:hAnsi="Arial" w:cs="Arial"/>
                <w:sz w:val="18"/>
                <w:szCs w:val="18"/>
                <w:cs/>
              </w:rPr>
            </w:pPr>
            <w:r w:rsidRPr="00127BD6">
              <w:rPr>
                <w:rFonts w:ascii="Arial" w:hAnsi="Arial" w:cs="Arial"/>
                <w:sz w:val="18"/>
                <w:szCs w:val="18"/>
              </w:rPr>
              <w:t>96,612,140,7</w:t>
            </w:r>
            <w:r w:rsidR="008D0CA5" w:rsidRPr="00127BD6">
              <w:rPr>
                <w:rFonts w:ascii="Arial" w:hAnsi="Arial" w:cs="Arial"/>
                <w:sz w:val="18"/>
                <w:szCs w:val="18"/>
              </w:rPr>
              <w:t>46</w:t>
            </w:r>
          </w:p>
        </w:tc>
        <w:tc>
          <w:tcPr>
            <w:tcW w:w="1440" w:type="dxa"/>
            <w:tcBorders>
              <w:bottom w:val="single" w:sz="4" w:space="0" w:color="auto"/>
            </w:tcBorders>
            <w:vAlign w:val="bottom"/>
          </w:tcPr>
          <w:p w14:paraId="1A3C9B74" w14:textId="77777777" w:rsidR="00845A6B" w:rsidRPr="00127BD6" w:rsidRDefault="00845A6B" w:rsidP="008606F3">
            <w:pPr>
              <w:tabs>
                <w:tab w:val="left" w:pos="6840"/>
              </w:tabs>
              <w:ind w:right="-72"/>
              <w:jc w:val="right"/>
              <w:rPr>
                <w:rFonts w:ascii="Arial" w:hAnsi="Arial" w:cs="Arial"/>
                <w:sz w:val="18"/>
                <w:szCs w:val="18"/>
                <w:cs/>
              </w:rPr>
            </w:pPr>
            <w:r w:rsidRPr="00127BD6">
              <w:rPr>
                <w:rFonts w:ascii="Arial" w:hAnsi="Arial" w:cs="Arial"/>
                <w:sz w:val="18"/>
                <w:szCs w:val="18"/>
              </w:rPr>
              <w:t>87,280,729,866</w:t>
            </w:r>
          </w:p>
        </w:tc>
        <w:tc>
          <w:tcPr>
            <w:tcW w:w="1440" w:type="dxa"/>
            <w:tcBorders>
              <w:bottom w:val="single" w:sz="4" w:space="0" w:color="auto"/>
            </w:tcBorders>
            <w:shd w:val="clear" w:color="auto" w:fill="FAFAFA"/>
            <w:vAlign w:val="center"/>
          </w:tcPr>
          <w:p w14:paraId="22246658" w14:textId="77777777" w:rsidR="00845A6B" w:rsidRPr="00127BD6" w:rsidRDefault="00845A6B" w:rsidP="008606F3">
            <w:pPr>
              <w:tabs>
                <w:tab w:val="left" w:pos="6840"/>
              </w:tabs>
              <w:ind w:right="-72"/>
              <w:jc w:val="right"/>
              <w:rPr>
                <w:rFonts w:ascii="Arial" w:hAnsi="Arial" w:cs="Arial"/>
                <w:sz w:val="18"/>
                <w:szCs w:val="18"/>
              </w:rPr>
            </w:pPr>
            <w:r w:rsidRPr="00127BD6">
              <w:rPr>
                <w:rFonts w:ascii="Arial" w:hAnsi="Arial" w:cs="Arial"/>
                <w:sz w:val="18"/>
                <w:szCs w:val="18"/>
              </w:rPr>
              <w:t>46,388,553,323</w:t>
            </w:r>
          </w:p>
        </w:tc>
        <w:tc>
          <w:tcPr>
            <w:tcW w:w="1440" w:type="dxa"/>
            <w:tcBorders>
              <w:bottom w:val="single" w:sz="4" w:space="0" w:color="auto"/>
            </w:tcBorders>
            <w:vAlign w:val="bottom"/>
          </w:tcPr>
          <w:p w14:paraId="6976F018" w14:textId="77777777" w:rsidR="00845A6B" w:rsidRPr="00127BD6" w:rsidRDefault="00845A6B" w:rsidP="008606F3">
            <w:pPr>
              <w:tabs>
                <w:tab w:val="left" w:pos="6840"/>
              </w:tabs>
              <w:ind w:right="-72"/>
              <w:jc w:val="right"/>
              <w:rPr>
                <w:rFonts w:ascii="Arial" w:hAnsi="Arial" w:cs="Arial"/>
                <w:sz w:val="18"/>
                <w:szCs w:val="18"/>
              </w:rPr>
            </w:pPr>
            <w:r w:rsidRPr="00127BD6">
              <w:rPr>
                <w:rFonts w:ascii="Arial" w:hAnsi="Arial" w:cs="Arial"/>
                <w:sz w:val="18"/>
                <w:szCs w:val="18"/>
              </w:rPr>
              <w:t>46,562,698,278</w:t>
            </w:r>
          </w:p>
        </w:tc>
      </w:tr>
    </w:tbl>
    <w:p w14:paraId="1193D75A" w14:textId="77777777" w:rsidR="0031653F" w:rsidRPr="00127BD6" w:rsidRDefault="0031653F" w:rsidP="0031653F">
      <w:pPr>
        <w:ind w:left="540" w:hanging="540"/>
        <w:jc w:val="both"/>
        <w:rPr>
          <w:rFonts w:ascii="Arial" w:hAnsi="Arial" w:cs="Arial"/>
          <w:color w:val="CF4A02"/>
          <w:sz w:val="18"/>
          <w:szCs w:val="18"/>
        </w:rPr>
      </w:pPr>
      <w:r w:rsidRPr="00127BD6">
        <w:rPr>
          <w:rFonts w:ascii="Arial" w:hAnsi="Arial" w:cs="Arial"/>
          <w:color w:val="CF4A02"/>
          <w:sz w:val="18"/>
          <w:szCs w:val="18"/>
        </w:rPr>
        <w:br w:type="page"/>
      </w:r>
    </w:p>
    <w:p w14:paraId="6FB95F2D" w14:textId="77777777" w:rsidR="0031653F" w:rsidRPr="00887285" w:rsidRDefault="0031653F" w:rsidP="00127BD6">
      <w:pPr>
        <w:ind w:left="547" w:hanging="547"/>
        <w:jc w:val="both"/>
        <w:rPr>
          <w:rFonts w:ascii="Arial" w:hAnsi="Arial" w:cs="Arial"/>
          <w:color w:val="CF4A02"/>
          <w:sz w:val="18"/>
          <w:szCs w:val="18"/>
        </w:rPr>
      </w:pPr>
      <w:r w:rsidRPr="00887285">
        <w:rPr>
          <w:rFonts w:ascii="Arial" w:hAnsi="Arial" w:cs="Arial"/>
          <w:color w:val="CF4A02"/>
          <w:sz w:val="18"/>
          <w:szCs w:val="18"/>
        </w:rPr>
        <w:lastRenderedPageBreak/>
        <w:t>1</w:t>
      </w:r>
      <w:r w:rsidR="00FB0553" w:rsidRPr="00887285">
        <w:rPr>
          <w:rFonts w:ascii="Arial" w:hAnsi="Arial" w:cs="Arial"/>
          <w:color w:val="CF4A02"/>
          <w:sz w:val="18"/>
          <w:szCs w:val="18"/>
        </w:rPr>
        <w:t>7</w:t>
      </w:r>
      <w:r w:rsidRPr="00887285">
        <w:rPr>
          <w:rFonts w:ascii="Arial" w:hAnsi="Arial" w:cs="Arial"/>
          <w:color w:val="CF4A02"/>
          <w:sz w:val="18"/>
          <w:szCs w:val="18"/>
        </w:rPr>
        <w:t>.1</w:t>
      </w:r>
      <w:r w:rsidRPr="00887285">
        <w:rPr>
          <w:rFonts w:ascii="Arial" w:hAnsi="Arial" w:cs="Arial"/>
          <w:color w:val="CF4A02"/>
          <w:sz w:val="18"/>
          <w:szCs w:val="18"/>
        </w:rPr>
        <w:tab/>
        <w:t>The movements of the investments in subsidiaries, associates and joint ventures can be analysed as follows:</w:t>
      </w:r>
    </w:p>
    <w:p w14:paraId="35852621" w14:textId="77777777" w:rsidR="0031653F" w:rsidRPr="00887285" w:rsidRDefault="0031653F" w:rsidP="0031653F">
      <w:pPr>
        <w:ind w:left="540" w:hanging="540"/>
        <w:jc w:val="both"/>
        <w:rPr>
          <w:rFonts w:ascii="Arial" w:hAnsi="Arial" w:cs="Arial"/>
          <w:sz w:val="18"/>
          <w:szCs w:val="18"/>
        </w:rPr>
      </w:pPr>
    </w:p>
    <w:tbl>
      <w:tblPr>
        <w:tblW w:w="8901" w:type="dxa"/>
        <w:tblInd w:w="675" w:type="dxa"/>
        <w:tblLayout w:type="fixed"/>
        <w:tblLook w:val="00A0" w:firstRow="1" w:lastRow="0" w:firstColumn="1" w:lastColumn="0" w:noHBand="0" w:noVBand="0"/>
      </w:tblPr>
      <w:tblGrid>
        <w:gridCol w:w="5373"/>
        <w:gridCol w:w="648"/>
        <w:gridCol w:w="1440"/>
        <w:gridCol w:w="1440"/>
      </w:tblGrid>
      <w:tr w:rsidR="0031653F" w:rsidRPr="00887285" w14:paraId="25206027" w14:textId="77777777" w:rsidTr="006E6E40">
        <w:tc>
          <w:tcPr>
            <w:tcW w:w="5373" w:type="dxa"/>
          </w:tcPr>
          <w:p w14:paraId="50147F4D" w14:textId="77777777" w:rsidR="0031653F" w:rsidRPr="00887285" w:rsidRDefault="0031653F" w:rsidP="006E6E40">
            <w:pPr>
              <w:ind w:left="-101" w:right="-72"/>
              <w:jc w:val="both"/>
              <w:rPr>
                <w:rFonts w:ascii="Arial" w:hAnsi="Arial" w:cs="Arial"/>
                <w:sz w:val="18"/>
                <w:szCs w:val="18"/>
              </w:rPr>
            </w:pPr>
          </w:p>
        </w:tc>
        <w:tc>
          <w:tcPr>
            <w:tcW w:w="648" w:type="dxa"/>
          </w:tcPr>
          <w:p w14:paraId="3D649978" w14:textId="77777777" w:rsidR="0031653F" w:rsidRPr="00887285" w:rsidRDefault="0031653F" w:rsidP="006E6E40">
            <w:pPr>
              <w:ind w:left="-72" w:right="-72"/>
              <w:jc w:val="right"/>
              <w:rPr>
                <w:rFonts w:ascii="Arial" w:hAnsi="Arial" w:cs="Arial"/>
                <w:b/>
                <w:bCs/>
                <w:sz w:val="18"/>
                <w:szCs w:val="18"/>
              </w:rPr>
            </w:pPr>
          </w:p>
        </w:tc>
        <w:tc>
          <w:tcPr>
            <w:tcW w:w="2880" w:type="dxa"/>
            <w:gridSpan w:val="2"/>
            <w:tcBorders>
              <w:top w:val="single" w:sz="4" w:space="0" w:color="auto"/>
              <w:bottom w:val="single" w:sz="4" w:space="0" w:color="auto"/>
            </w:tcBorders>
            <w:shd w:val="clear" w:color="auto" w:fill="auto"/>
          </w:tcPr>
          <w:p w14:paraId="57606B08" w14:textId="77777777" w:rsidR="0031653F" w:rsidRPr="00887285" w:rsidRDefault="0031653F" w:rsidP="00CD7F64">
            <w:pPr>
              <w:ind w:right="-72"/>
              <w:jc w:val="right"/>
              <w:rPr>
                <w:rFonts w:ascii="Arial" w:hAnsi="Arial" w:cs="Arial"/>
                <w:b/>
                <w:bCs/>
                <w:sz w:val="18"/>
                <w:szCs w:val="18"/>
              </w:rPr>
            </w:pPr>
            <w:r w:rsidRPr="00887285">
              <w:rPr>
                <w:rFonts w:ascii="Arial" w:hAnsi="Arial" w:cs="Arial"/>
                <w:b/>
                <w:bCs/>
                <w:sz w:val="18"/>
                <w:szCs w:val="18"/>
              </w:rPr>
              <w:t>Consolidated</w:t>
            </w:r>
          </w:p>
          <w:p w14:paraId="28F6F4F7" w14:textId="77777777" w:rsidR="0031653F" w:rsidRPr="00887285" w:rsidRDefault="0031653F" w:rsidP="00CD7F64">
            <w:pPr>
              <w:ind w:right="-72"/>
              <w:jc w:val="right"/>
              <w:rPr>
                <w:rFonts w:ascii="Arial" w:hAnsi="Arial" w:cs="Arial"/>
                <w:sz w:val="18"/>
                <w:szCs w:val="18"/>
              </w:rPr>
            </w:pPr>
            <w:r w:rsidRPr="00887285">
              <w:rPr>
                <w:rFonts w:ascii="Arial" w:hAnsi="Arial" w:cs="Arial"/>
                <w:b/>
                <w:bCs/>
                <w:sz w:val="18"/>
                <w:szCs w:val="18"/>
              </w:rPr>
              <w:t>financial statements</w:t>
            </w:r>
          </w:p>
        </w:tc>
      </w:tr>
      <w:tr w:rsidR="0031653F" w:rsidRPr="00887285" w14:paraId="1CAE90E6" w14:textId="77777777" w:rsidTr="006E6E40">
        <w:tc>
          <w:tcPr>
            <w:tcW w:w="5373" w:type="dxa"/>
          </w:tcPr>
          <w:p w14:paraId="66158963" w14:textId="77777777" w:rsidR="0031653F" w:rsidRPr="00887285" w:rsidRDefault="0031653F" w:rsidP="006E6E40">
            <w:pPr>
              <w:ind w:left="-101" w:right="-72"/>
              <w:jc w:val="both"/>
              <w:rPr>
                <w:rFonts w:ascii="Arial" w:hAnsi="Arial" w:cs="Arial"/>
                <w:b/>
                <w:bCs/>
                <w:sz w:val="18"/>
                <w:szCs w:val="18"/>
              </w:rPr>
            </w:pPr>
            <w:r w:rsidRPr="00887285">
              <w:rPr>
                <w:rFonts w:ascii="Arial" w:hAnsi="Arial" w:cs="Arial"/>
                <w:b/>
                <w:bCs/>
                <w:sz w:val="18"/>
                <w:szCs w:val="18"/>
              </w:rPr>
              <w:t>For the years ended 31 December</w:t>
            </w:r>
          </w:p>
        </w:tc>
        <w:tc>
          <w:tcPr>
            <w:tcW w:w="648" w:type="dxa"/>
          </w:tcPr>
          <w:p w14:paraId="63449745" w14:textId="77777777" w:rsidR="0031653F" w:rsidRPr="00887285" w:rsidRDefault="0031653F" w:rsidP="006E6E40">
            <w:pPr>
              <w:ind w:left="-72" w:right="-72"/>
              <w:jc w:val="right"/>
              <w:rPr>
                <w:rFonts w:ascii="Arial" w:hAnsi="Arial" w:cs="Arial"/>
                <w:b/>
                <w:bCs/>
                <w:sz w:val="18"/>
                <w:szCs w:val="18"/>
              </w:rPr>
            </w:pPr>
          </w:p>
        </w:tc>
        <w:tc>
          <w:tcPr>
            <w:tcW w:w="1440" w:type="dxa"/>
            <w:tcBorders>
              <w:top w:val="single" w:sz="4" w:space="0" w:color="auto"/>
            </w:tcBorders>
          </w:tcPr>
          <w:p w14:paraId="596C1904" w14:textId="77777777" w:rsidR="0031653F" w:rsidRPr="00887285" w:rsidRDefault="0031653F" w:rsidP="004411E5">
            <w:pPr>
              <w:ind w:right="-72"/>
              <w:jc w:val="right"/>
              <w:rPr>
                <w:rFonts w:ascii="Arial" w:hAnsi="Arial" w:cs="Arial"/>
                <w:b/>
                <w:bCs/>
                <w:sz w:val="18"/>
                <w:szCs w:val="18"/>
              </w:rPr>
            </w:pPr>
            <w:r w:rsidRPr="00887285">
              <w:rPr>
                <w:rFonts w:ascii="Arial" w:hAnsi="Arial" w:cs="Arial"/>
                <w:b/>
                <w:bCs/>
                <w:sz w:val="18"/>
                <w:szCs w:val="18"/>
              </w:rPr>
              <w:t>2020</w:t>
            </w:r>
          </w:p>
        </w:tc>
        <w:tc>
          <w:tcPr>
            <w:tcW w:w="1440" w:type="dxa"/>
            <w:tcBorders>
              <w:top w:val="single" w:sz="4" w:space="0" w:color="auto"/>
            </w:tcBorders>
          </w:tcPr>
          <w:p w14:paraId="23089E53" w14:textId="77777777" w:rsidR="0031653F" w:rsidRPr="00887285" w:rsidRDefault="0031653F" w:rsidP="004411E5">
            <w:pPr>
              <w:ind w:right="-72"/>
              <w:jc w:val="right"/>
              <w:rPr>
                <w:rFonts w:ascii="Arial" w:hAnsi="Arial" w:cs="Arial"/>
                <w:b/>
                <w:bCs/>
                <w:sz w:val="18"/>
                <w:szCs w:val="18"/>
              </w:rPr>
            </w:pPr>
            <w:r w:rsidRPr="00887285">
              <w:rPr>
                <w:rFonts w:ascii="Arial" w:hAnsi="Arial" w:cs="Arial"/>
                <w:b/>
                <w:bCs/>
                <w:sz w:val="18"/>
                <w:szCs w:val="18"/>
              </w:rPr>
              <w:t>2019</w:t>
            </w:r>
          </w:p>
        </w:tc>
      </w:tr>
      <w:tr w:rsidR="0031653F" w:rsidRPr="00887285" w14:paraId="4FBDC8E9" w14:textId="77777777" w:rsidTr="006E6E40">
        <w:tc>
          <w:tcPr>
            <w:tcW w:w="5373" w:type="dxa"/>
          </w:tcPr>
          <w:p w14:paraId="6FF98A9D" w14:textId="77777777" w:rsidR="0031653F" w:rsidRPr="00887285" w:rsidRDefault="0031653F" w:rsidP="006E6E40">
            <w:pPr>
              <w:ind w:left="-101" w:right="-72"/>
              <w:jc w:val="both"/>
              <w:rPr>
                <w:rFonts w:ascii="Arial" w:hAnsi="Arial" w:cs="Arial"/>
                <w:sz w:val="18"/>
                <w:szCs w:val="18"/>
              </w:rPr>
            </w:pPr>
          </w:p>
        </w:tc>
        <w:tc>
          <w:tcPr>
            <w:tcW w:w="648" w:type="dxa"/>
            <w:tcBorders>
              <w:bottom w:val="single" w:sz="4" w:space="0" w:color="auto"/>
            </w:tcBorders>
          </w:tcPr>
          <w:p w14:paraId="534798AD" w14:textId="77777777" w:rsidR="0031653F" w:rsidRPr="00887285" w:rsidRDefault="0031653F" w:rsidP="006E6E40">
            <w:pPr>
              <w:ind w:left="-72" w:right="-72"/>
              <w:jc w:val="center"/>
              <w:rPr>
                <w:rFonts w:ascii="Arial" w:hAnsi="Arial" w:cs="Arial"/>
                <w:b/>
                <w:bCs/>
                <w:sz w:val="18"/>
                <w:szCs w:val="18"/>
              </w:rPr>
            </w:pPr>
            <w:r w:rsidRPr="00887285">
              <w:rPr>
                <w:rFonts w:ascii="Arial" w:hAnsi="Arial" w:cs="Arial"/>
                <w:b/>
                <w:bCs/>
                <w:sz w:val="18"/>
                <w:szCs w:val="18"/>
              </w:rPr>
              <w:t>Notes</w:t>
            </w:r>
          </w:p>
        </w:tc>
        <w:tc>
          <w:tcPr>
            <w:tcW w:w="1440" w:type="dxa"/>
            <w:tcBorders>
              <w:bottom w:val="single" w:sz="4" w:space="0" w:color="auto"/>
            </w:tcBorders>
            <w:shd w:val="clear" w:color="auto" w:fill="auto"/>
          </w:tcPr>
          <w:p w14:paraId="7CB9178F" w14:textId="77777777" w:rsidR="0031653F" w:rsidRPr="00887285" w:rsidRDefault="0031653F" w:rsidP="004411E5">
            <w:pPr>
              <w:ind w:right="-72"/>
              <w:jc w:val="right"/>
              <w:rPr>
                <w:rFonts w:ascii="Arial" w:hAnsi="Arial" w:cs="Arial"/>
                <w:b/>
                <w:bCs/>
                <w:sz w:val="18"/>
                <w:szCs w:val="18"/>
              </w:rPr>
            </w:pPr>
            <w:r w:rsidRPr="00887285">
              <w:rPr>
                <w:rFonts w:ascii="Arial" w:hAnsi="Arial" w:cs="Arial"/>
                <w:b/>
                <w:bCs/>
                <w:sz w:val="18"/>
                <w:szCs w:val="18"/>
              </w:rPr>
              <w:t>Baht</w:t>
            </w:r>
          </w:p>
        </w:tc>
        <w:tc>
          <w:tcPr>
            <w:tcW w:w="1440" w:type="dxa"/>
            <w:tcBorders>
              <w:bottom w:val="single" w:sz="4" w:space="0" w:color="auto"/>
            </w:tcBorders>
            <w:shd w:val="clear" w:color="auto" w:fill="auto"/>
          </w:tcPr>
          <w:p w14:paraId="63C9CCAC" w14:textId="77777777" w:rsidR="0031653F" w:rsidRPr="00887285" w:rsidRDefault="0031653F" w:rsidP="004411E5">
            <w:pPr>
              <w:ind w:right="-72"/>
              <w:jc w:val="right"/>
              <w:rPr>
                <w:rFonts w:ascii="Arial" w:hAnsi="Arial" w:cs="Arial"/>
                <w:b/>
                <w:bCs/>
                <w:sz w:val="18"/>
                <w:szCs w:val="18"/>
              </w:rPr>
            </w:pPr>
            <w:r w:rsidRPr="00887285">
              <w:rPr>
                <w:rFonts w:ascii="Arial" w:hAnsi="Arial" w:cs="Arial"/>
                <w:b/>
                <w:bCs/>
                <w:sz w:val="18"/>
                <w:szCs w:val="18"/>
              </w:rPr>
              <w:t>Baht</w:t>
            </w:r>
          </w:p>
        </w:tc>
      </w:tr>
      <w:tr w:rsidR="0031653F" w:rsidRPr="00887285" w14:paraId="1CD62A21" w14:textId="77777777" w:rsidTr="006E6E40">
        <w:tc>
          <w:tcPr>
            <w:tcW w:w="5373" w:type="dxa"/>
          </w:tcPr>
          <w:p w14:paraId="3ED17819" w14:textId="77777777" w:rsidR="0031653F" w:rsidRPr="00887285" w:rsidRDefault="0031653F" w:rsidP="006E6E40">
            <w:pPr>
              <w:ind w:left="-101" w:right="-72"/>
              <w:jc w:val="both"/>
              <w:rPr>
                <w:rFonts w:ascii="Arial" w:hAnsi="Arial" w:cs="Arial"/>
                <w:sz w:val="18"/>
                <w:szCs w:val="18"/>
              </w:rPr>
            </w:pPr>
          </w:p>
        </w:tc>
        <w:tc>
          <w:tcPr>
            <w:tcW w:w="648" w:type="dxa"/>
            <w:tcBorders>
              <w:top w:val="single" w:sz="4" w:space="0" w:color="auto"/>
            </w:tcBorders>
          </w:tcPr>
          <w:p w14:paraId="04F92EAD" w14:textId="77777777" w:rsidR="0031653F" w:rsidRPr="00887285" w:rsidRDefault="0031653F" w:rsidP="006E6E40">
            <w:pPr>
              <w:ind w:left="-72" w:right="-72"/>
              <w:jc w:val="center"/>
              <w:rPr>
                <w:rFonts w:ascii="Arial" w:hAnsi="Arial" w:cs="Arial"/>
                <w:b/>
                <w:bCs/>
                <w:sz w:val="18"/>
                <w:szCs w:val="18"/>
              </w:rPr>
            </w:pPr>
          </w:p>
        </w:tc>
        <w:tc>
          <w:tcPr>
            <w:tcW w:w="1440" w:type="dxa"/>
            <w:tcBorders>
              <w:top w:val="single" w:sz="4" w:space="0" w:color="auto"/>
            </w:tcBorders>
            <w:shd w:val="clear" w:color="auto" w:fill="FAFAFA"/>
          </w:tcPr>
          <w:p w14:paraId="66806349" w14:textId="77777777" w:rsidR="0031653F" w:rsidRPr="00887285" w:rsidRDefault="0031653F" w:rsidP="004411E5">
            <w:pPr>
              <w:ind w:right="-72"/>
              <w:jc w:val="right"/>
              <w:rPr>
                <w:rFonts w:ascii="Arial" w:hAnsi="Arial" w:cs="Arial"/>
                <w:b/>
                <w:bCs/>
                <w:sz w:val="18"/>
                <w:szCs w:val="18"/>
              </w:rPr>
            </w:pPr>
          </w:p>
        </w:tc>
        <w:tc>
          <w:tcPr>
            <w:tcW w:w="1440" w:type="dxa"/>
            <w:tcBorders>
              <w:top w:val="single" w:sz="4" w:space="0" w:color="auto"/>
            </w:tcBorders>
            <w:shd w:val="clear" w:color="auto" w:fill="auto"/>
          </w:tcPr>
          <w:p w14:paraId="666DC973" w14:textId="77777777" w:rsidR="0031653F" w:rsidRPr="00887285" w:rsidRDefault="0031653F" w:rsidP="004411E5">
            <w:pPr>
              <w:ind w:right="-72"/>
              <w:jc w:val="right"/>
              <w:rPr>
                <w:rFonts w:ascii="Arial" w:hAnsi="Arial" w:cs="Arial"/>
                <w:b/>
                <w:bCs/>
                <w:sz w:val="18"/>
                <w:szCs w:val="18"/>
              </w:rPr>
            </w:pPr>
          </w:p>
        </w:tc>
      </w:tr>
      <w:tr w:rsidR="00845A6B" w:rsidRPr="00887285" w14:paraId="0B32BAEA" w14:textId="77777777" w:rsidTr="006E6E40">
        <w:tc>
          <w:tcPr>
            <w:tcW w:w="5373" w:type="dxa"/>
          </w:tcPr>
          <w:p w14:paraId="5F1AF64C" w14:textId="77777777" w:rsidR="00845A6B" w:rsidRPr="00887285" w:rsidRDefault="00845A6B" w:rsidP="006E6E40">
            <w:pPr>
              <w:ind w:left="-101" w:right="-72"/>
              <w:jc w:val="both"/>
              <w:rPr>
                <w:rFonts w:ascii="Arial" w:hAnsi="Arial" w:cs="Arial"/>
                <w:sz w:val="18"/>
                <w:szCs w:val="18"/>
                <w:cs/>
              </w:rPr>
            </w:pPr>
            <w:r w:rsidRPr="00887285">
              <w:rPr>
                <w:rFonts w:ascii="Arial" w:hAnsi="Arial" w:cs="Arial"/>
                <w:sz w:val="18"/>
                <w:szCs w:val="18"/>
              </w:rPr>
              <w:t>Opening net book value - previously reported</w:t>
            </w:r>
          </w:p>
        </w:tc>
        <w:tc>
          <w:tcPr>
            <w:tcW w:w="648" w:type="dxa"/>
            <w:shd w:val="clear" w:color="auto" w:fill="auto"/>
          </w:tcPr>
          <w:p w14:paraId="2867B84C" w14:textId="77777777" w:rsidR="00845A6B" w:rsidRPr="00887285" w:rsidRDefault="00845A6B" w:rsidP="006E6E40">
            <w:pPr>
              <w:tabs>
                <w:tab w:val="left" w:pos="8080"/>
              </w:tabs>
              <w:ind w:left="-72" w:right="-72"/>
              <w:jc w:val="center"/>
              <w:rPr>
                <w:rFonts w:ascii="Arial" w:hAnsi="Arial" w:cs="Arial"/>
                <w:sz w:val="18"/>
                <w:szCs w:val="18"/>
              </w:rPr>
            </w:pPr>
          </w:p>
        </w:tc>
        <w:tc>
          <w:tcPr>
            <w:tcW w:w="1440" w:type="dxa"/>
            <w:shd w:val="clear" w:color="auto" w:fill="FAFAFA"/>
          </w:tcPr>
          <w:p w14:paraId="2E160AA9" w14:textId="77777777" w:rsidR="00845A6B" w:rsidRPr="00887285" w:rsidRDefault="00845A6B" w:rsidP="00845A6B">
            <w:pPr>
              <w:tabs>
                <w:tab w:val="left" w:pos="8080"/>
              </w:tabs>
              <w:ind w:right="-72"/>
              <w:jc w:val="right"/>
              <w:rPr>
                <w:rFonts w:ascii="Arial" w:hAnsi="Arial" w:cs="Arial"/>
                <w:spacing w:val="-4"/>
                <w:sz w:val="18"/>
                <w:szCs w:val="18"/>
              </w:rPr>
            </w:pPr>
            <w:r w:rsidRPr="00887285">
              <w:rPr>
                <w:rFonts w:ascii="Arial" w:hAnsi="Arial" w:cs="Arial"/>
                <w:spacing w:val="-4"/>
                <w:sz w:val="18"/>
                <w:szCs w:val="18"/>
              </w:rPr>
              <w:t>87,280,729,866</w:t>
            </w:r>
          </w:p>
        </w:tc>
        <w:tc>
          <w:tcPr>
            <w:tcW w:w="1440" w:type="dxa"/>
          </w:tcPr>
          <w:p w14:paraId="1EA3C113" w14:textId="77777777" w:rsidR="00845A6B" w:rsidRPr="00887285" w:rsidRDefault="00845A6B" w:rsidP="00845A6B">
            <w:pPr>
              <w:tabs>
                <w:tab w:val="left" w:pos="8080"/>
              </w:tabs>
              <w:ind w:right="-72"/>
              <w:jc w:val="right"/>
              <w:rPr>
                <w:rFonts w:ascii="Arial" w:hAnsi="Arial" w:cs="Arial"/>
                <w:spacing w:val="-4"/>
                <w:sz w:val="18"/>
                <w:szCs w:val="18"/>
              </w:rPr>
            </w:pPr>
            <w:r w:rsidRPr="00887285">
              <w:rPr>
                <w:rFonts w:ascii="Arial" w:hAnsi="Arial" w:cs="Arial"/>
                <w:spacing w:val="-4"/>
                <w:sz w:val="18"/>
                <w:szCs w:val="18"/>
              </w:rPr>
              <w:t>55,936,321,090</w:t>
            </w:r>
          </w:p>
        </w:tc>
      </w:tr>
      <w:tr w:rsidR="00845A6B" w:rsidRPr="00887285" w14:paraId="5E0D27E9" w14:textId="77777777" w:rsidTr="006E6E40">
        <w:tc>
          <w:tcPr>
            <w:tcW w:w="5373" w:type="dxa"/>
          </w:tcPr>
          <w:p w14:paraId="343961A6" w14:textId="08006838" w:rsidR="00845A6B" w:rsidRPr="00634163" w:rsidRDefault="00634163" w:rsidP="006E6E40">
            <w:pPr>
              <w:ind w:left="-101" w:right="-72"/>
              <w:jc w:val="both"/>
              <w:rPr>
                <w:rFonts w:ascii="Arial" w:hAnsi="Arial" w:cs="Arial"/>
                <w:spacing w:val="-6"/>
                <w:sz w:val="18"/>
                <w:szCs w:val="18"/>
              </w:rPr>
            </w:pPr>
            <w:r w:rsidRPr="00634163">
              <w:rPr>
                <w:rFonts w:ascii="Arial" w:hAnsi="Arial" w:cs="Arial"/>
                <w:spacing w:val="-6"/>
                <w:sz w:val="18"/>
                <w:szCs w:val="18"/>
              </w:rPr>
              <w:t xml:space="preserve">Impacts from the first-time adoption of new financial reporting standards </w:t>
            </w:r>
          </w:p>
        </w:tc>
        <w:tc>
          <w:tcPr>
            <w:tcW w:w="648" w:type="dxa"/>
            <w:shd w:val="clear" w:color="auto" w:fill="auto"/>
          </w:tcPr>
          <w:p w14:paraId="1863F174" w14:textId="77777777" w:rsidR="00845A6B" w:rsidRPr="00887285" w:rsidRDefault="00845A6B" w:rsidP="006E6E40">
            <w:pPr>
              <w:tabs>
                <w:tab w:val="left" w:pos="8080"/>
              </w:tabs>
              <w:ind w:left="-72" w:right="-72"/>
              <w:jc w:val="center"/>
              <w:rPr>
                <w:rFonts w:ascii="Arial" w:hAnsi="Arial" w:cs="Arial"/>
                <w:sz w:val="18"/>
                <w:szCs w:val="18"/>
              </w:rPr>
            </w:pPr>
            <w:r w:rsidRPr="00887285">
              <w:rPr>
                <w:rFonts w:ascii="Arial" w:hAnsi="Arial" w:cs="Arial"/>
                <w:sz w:val="18"/>
                <w:szCs w:val="18"/>
              </w:rPr>
              <w:t>4</w:t>
            </w:r>
          </w:p>
        </w:tc>
        <w:tc>
          <w:tcPr>
            <w:tcW w:w="1440" w:type="dxa"/>
            <w:tcBorders>
              <w:bottom w:val="single" w:sz="4" w:space="0" w:color="auto"/>
            </w:tcBorders>
            <w:shd w:val="clear" w:color="auto" w:fill="FAFAFA"/>
          </w:tcPr>
          <w:p w14:paraId="4D32A1F1" w14:textId="77777777" w:rsidR="00845A6B" w:rsidRPr="00887285" w:rsidRDefault="00845A6B" w:rsidP="00845A6B">
            <w:pPr>
              <w:tabs>
                <w:tab w:val="left" w:pos="8080"/>
              </w:tabs>
              <w:ind w:right="-72"/>
              <w:jc w:val="right"/>
              <w:rPr>
                <w:rFonts w:ascii="Arial" w:hAnsi="Arial" w:cs="Arial"/>
                <w:spacing w:val="-4"/>
                <w:sz w:val="18"/>
                <w:szCs w:val="18"/>
              </w:rPr>
            </w:pPr>
            <w:r w:rsidRPr="00887285">
              <w:rPr>
                <w:rFonts w:ascii="Arial" w:hAnsi="Arial" w:cs="Arial"/>
                <w:spacing w:val="-4"/>
                <w:sz w:val="18"/>
                <w:szCs w:val="18"/>
              </w:rPr>
              <w:t>(617,143,077)</w:t>
            </w:r>
          </w:p>
        </w:tc>
        <w:tc>
          <w:tcPr>
            <w:tcW w:w="1440" w:type="dxa"/>
            <w:tcBorders>
              <w:bottom w:val="single" w:sz="4" w:space="0" w:color="auto"/>
            </w:tcBorders>
          </w:tcPr>
          <w:p w14:paraId="2A7B7A3C" w14:textId="77777777" w:rsidR="00845A6B" w:rsidRPr="00887285" w:rsidRDefault="00845A6B" w:rsidP="00845A6B">
            <w:pPr>
              <w:tabs>
                <w:tab w:val="left" w:pos="8080"/>
              </w:tabs>
              <w:ind w:right="-72"/>
              <w:jc w:val="right"/>
              <w:rPr>
                <w:rFonts w:ascii="Arial" w:hAnsi="Arial" w:cs="Arial"/>
                <w:spacing w:val="-4"/>
                <w:sz w:val="18"/>
                <w:szCs w:val="18"/>
              </w:rPr>
            </w:pPr>
            <w:r w:rsidRPr="00887285">
              <w:rPr>
                <w:rFonts w:ascii="Arial" w:hAnsi="Arial" w:cs="Arial"/>
                <w:spacing w:val="-4"/>
                <w:sz w:val="18"/>
                <w:szCs w:val="18"/>
              </w:rPr>
              <w:t>(89,507,347)</w:t>
            </w:r>
          </w:p>
        </w:tc>
      </w:tr>
      <w:tr w:rsidR="008606F3" w:rsidRPr="00887285" w14:paraId="48B9320F" w14:textId="77777777" w:rsidTr="006E6E40">
        <w:tc>
          <w:tcPr>
            <w:tcW w:w="5373" w:type="dxa"/>
          </w:tcPr>
          <w:p w14:paraId="39C106DD" w14:textId="77777777" w:rsidR="008606F3" w:rsidRPr="00887285" w:rsidRDefault="008606F3" w:rsidP="006E6E40">
            <w:pPr>
              <w:ind w:left="-101" w:right="-72"/>
              <w:jc w:val="both"/>
              <w:rPr>
                <w:rFonts w:ascii="Arial" w:hAnsi="Arial" w:cs="Arial"/>
                <w:sz w:val="18"/>
                <w:szCs w:val="18"/>
              </w:rPr>
            </w:pPr>
          </w:p>
        </w:tc>
        <w:tc>
          <w:tcPr>
            <w:tcW w:w="648" w:type="dxa"/>
            <w:shd w:val="clear" w:color="auto" w:fill="auto"/>
          </w:tcPr>
          <w:p w14:paraId="3D31115F" w14:textId="77777777" w:rsidR="008606F3" w:rsidRPr="00887285" w:rsidRDefault="008606F3" w:rsidP="006E6E40">
            <w:pPr>
              <w:tabs>
                <w:tab w:val="left" w:pos="8080"/>
              </w:tabs>
              <w:ind w:left="-72" w:right="-72"/>
              <w:jc w:val="center"/>
              <w:rPr>
                <w:rFonts w:ascii="Arial" w:hAnsi="Arial" w:cs="Arial"/>
                <w:sz w:val="18"/>
                <w:szCs w:val="18"/>
              </w:rPr>
            </w:pPr>
          </w:p>
        </w:tc>
        <w:tc>
          <w:tcPr>
            <w:tcW w:w="1440" w:type="dxa"/>
            <w:tcBorders>
              <w:top w:val="single" w:sz="4" w:space="0" w:color="auto"/>
            </w:tcBorders>
            <w:shd w:val="clear" w:color="auto" w:fill="FAFAFA"/>
          </w:tcPr>
          <w:p w14:paraId="1E742F1F" w14:textId="77777777" w:rsidR="008606F3" w:rsidRPr="00887285" w:rsidRDefault="008606F3" w:rsidP="00845A6B">
            <w:pPr>
              <w:tabs>
                <w:tab w:val="left" w:pos="8080"/>
              </w:tabs>
              <w:ind w:right="-72"/>
              <w:jc w:val="right"/>
              <w:rPr>
                <w:rFonts w:ascii="Arial" w:hAnsi="Arial" w:cs="Arial"/>
                <w:spacing w:val="-4"/>
                <w:sz w:val="18"/>
                <w:szCs w:val="18"/>
              </w:rPr>
            </w:pPr>
          </w:p>
        </w:tc>
        <w:tc>
          <w:tcPr>
            <w:tcW w:w="1440" w:type="dxa"/>
            <w:tcBorders>
              <w:top w:val="single" w:sz="4" w:space="0" w:color="auto"/>
            </w:tcBorders>
          </w:tcPr>
          <w:p w14:paraId="6A408848" w14:textId="77777777" w:rsidR="008606F3" w:rsidRPr="00887285" w:rsidRDefault="008606F3" w:rsidP="00845A6B">
            <w:pPr>
              <w:tabs>
                <w:tab w:val="left" w:pos="8080"/>
              </w:tabs>
              <w:ind w:right="-72"/>
              <w:jc w:val="right"/>
              <w:rPr>
                <w:rFonts w:ascii="Arial" w:hAnsi="Arial" w:cs="Arial"/>
                <w:spacing w:val="-4"/>
                <w:sz w:val="18"/>
                <w:szCs w:val="18"/>
              </w:rPr>
            </w:pPr>
          </w:p>
        </w:tc>
      </w:tr>
      <w:tr w:rsidR="00845A6B" w:rsidRPr="00887285" w14:paraId="26BA188D" w14:textId="77777777" w:rsidTr="006E6E40">
        <w:tc>
          <w:tcPr>
            <w:tcW w:w="5373" w:type="dxa"/>
          </w:tcPr>
          <w:p w14:paraId="03C2459D" w14:textId="2B244BF5" w:rsidR="00845A6B" w:rsidRPr="00887285" w:rsidRDefault="00845A6B" w:rsidP="006E6E40">
            <w:pPr>
              <w:ind w:left="-101" w:right="-72"/>
              <w:jc w:val="both"/>
              <w:rPr>
                <w:rFonts w:ascii="Arial" w:hAnsi="Arial" w:cs="Arial"/>
                <w:sz w:val="18"/>
                <w:szCs w:val="18"/>
              </w:rPr>
            </w:pPr>
            <w:r w:rsidRPr="00887285">
              <w:rPr>
                <w:rFonts w:ascii="Arial" w:hAnsi="Arial" w:cs="Arial"/>
                <w:sz w:val="18"/>
                <w:szCs w:val="18"/>
              </w:rPr>
              <w:t xml:space="preserve">Opening net book value </w:t>
            </w:r>
            <w:r w:rsidR="00047016">
              <w:rPr>
                <w:rFonts w:ascii="Arial" w:hAnsi="Arial" w:cs="Arial"/>
                <w:sz w:val="18"/>
                <w:szCs w:val="18"/>
              </w:rPr>
              <w:t>-</w:t>
            </w:r>
            <w:r w:rsidRPr="00887285">
              <w:rPr>
                <w:rFonts w:ascii="Arial" w:hAnsi="Arial" w:cs="Arial"/>
                <w:sz w:val="18"/>
                <w:szCs w:val="18"/>
              </w:rPr>
              <w:t xml:space="preserve"> restated</w:t>
            </w:r>
          </w:p>
        </w:tc>
        <w:tc>
          <w:tcPr>
            <w:tcW w:w="648" w:type="dxa"/>
            <w:shd w:val="clear" w:color="auto" w:fill="auto"/>
          </w:tcPr>
          <w:p w14:paraId="4EF55B8C" w14:textId="77777777" w:rsidR="00845A6B" w:rsidRPr="00887285" w:rsidRDefault="00845A6B" w:rsidP="006E6E40">
            <w:pPr>
              <w:tabs>
                <w:tab w:val="left" w:pos="8080"/>
              </w:tabs>
              <w:ind w:left="-72" w:right="-72"/>
              <w:jc w:val="center"/>
              <w:rPr>
                <w:rFonts w:ascii="Arial" w:hAnsi="Arial" w:cs="Arial"/>
                <w:sz w:val="18"/>
                <w:szCs w:val="18"/>
              </w:rPr>
            </w:pPr>
          </w:p>
        </w:tc>
        <w:tc>
          <w:tcPr>
            <w:tcW w:w="1440" w:type="dxa"/>
            <w:shd w:val="clear" w:color="auto" w:fill="FAFAFA"/>
          </w:tcPr>
          <w:p w14:paraId="35C5D696" w14:textId="77777777" w:rsidR="00845A6B" w:rsidRPr="00887285" w:rsidRDefault="00845A6B" w:rsidP="00845A6B">
            <w:pPr>
              <w:tabs>
                <w:tab w:val="left" w:pos="8080"/>
              </w:tabs>
              <w:ind w:right="-72"/>
              <w:jc w:val="right"/>
              <w:rPr>
                <w:rFonts w:ascii="Arial" w:hAnsi="Arial" w:cs="Arial"/>
                <w:spacing w:val="-4"/>
                <w:sz w:val="18"/>
                <w:szCs w:val="18"/>
              </w:rPr>
            </w:pPr>
            <w:r w:rsidRPr="00887285">
              <w:rPr>
                <w:rFonts w:ascii="Arial" w:hAnsi="Arial" w:cs="Arial"/>
                <w:spacing w:val="-4"/>
                <w:sz w:val="18"/>
                <w:szCs w:val="18"/>
              </w:rPr>
              <w:t>86,663,586,789</w:t>
            </w:r>
          </w:p>
        </w:tc>
        <w:tc>
          <w:tcPr>
            <w:tcW w:w="1440" w:type="dxa"/>
          </w:tcPr>
          <w:p w14:paraId="01C61256" w14:textId="77777777" w:rsidR="00845A6B" w:rsidRPr="00887285" w:rsidRDefault="00845A6B" w:rsidP="00845A6B">
            <w:pPr>
              <w:tabs>
                <w:tab w:val="left" w:pos="8080"/>
              </w:tabs>
              <w:ind w:right="-72"/>
              <w:jc w:val="right"/>
              <w:rPr>
                <w:rFonts w:ascii="Arial" w:hAnsi="Arial" w:cs="Arial"/>
                <w:spacing w:val="-4"/>
                <w:sz w:val="18"/>
                <w:szCs w:val="18"/>
              </w:rPr>
            </w:pPr>
            <w:r w:rsidRPr="00887285">
              <w:rPr>
                <w:rFonts w:ascii="Arial" w:hAnsi="Arial" w:cs="Arial"/>
                <w:spacing w:val="-4"/>
                <w:sz w:val="18"/>
                <w:szCs w:val="18"/>
              </w:rPr>
              <w:t>55,846,813,743</w:t>
            </w:r>
          </w:p>
        </w:tc>
      </w:tr>
      <w:tr w:rsidR="00845A6B" w:rsidRPr="00887285" w14:paraId="7DBD10CB" w14:textId="77777777" w:rsidTr="006E6E40">
        <w:tc>
          <w:tcPr>
            <w:tcW w:w="5373" w:type="dxa"/>
          </w:tcPr>
          <w:p w14:paraId="4C4CB29D" w14:textId="77777777" w:rsidR="00845A6B" w:rsidRPr="00887285" w:rsidRDefault="00845A6B" w:rsidP="006E6E40">
            <w:pPr>
              <w:ind w:left="-101" w:right="-72"/>
              <w:jc w:val="both"/>
              <w:rPr>
                <w:rFonts w:ascii="Arial" w:hAnsi="Arial" w:cs="Arial"/>
                <w:sz w:val="18"/>
                <w:szCs w:val="18"/>
              </w:rPr>
            </w:pPr>
            <w:r w:rsidRPr="00887285">
              <w:rPr>
                <w:rFonts w:ascii="Arial" w:hAnsi="Arial" w:cs="Arial"/>
                <w:sz w:val="18"/>
                <w:szCs w:val="18"/>
              </w:rPr>
              <w:t xml:space="preserve">Increase in share capital of an associate </w:t>
            </w:r>
          </w:p>
        </w:tc>
        <w:tc>
          <w:tcPr>
            <w:tcW w:w="648" w:type="dxa"/>
            <w:shd w:val="clear" w:color="auto" w:fill="auto"/>
          </w:tcPr>
          <w:p w14:paraId="356D1644" w14:textId="77777777" w:rsidR="00845A6B" w:rsidRPr="00887285" w:rsidRDefault="00845A6B" w:rsidP="006E6E40">
            <w:pPr>
              <w:tabs>
                <w:tab w:val="left" w:pos="8080"/>
              </w:tabs>
              <w:ind w:left="-72" w:right="-72"/>
              <w:jc w:val="center"/>
              <w:rPr>
                <w:rFonts w:ascii="Arial" w:hAnsi="Arial" w:cs="Arial"/>
                <w:sz w:val="18"/>
                <w:szCs w:val="18"/>
              </w:rPr>
            </w:pPr>
          </w:p>
        </w:tc>
        <w:tc>
          <w:tcPr>
            <w:tcW w:w="1440" w:type="dxa"/>
            <w:shd w:val="clear" w:color="auto" w:fill="FAFAFA"/>
          </w:tcPr>
          <w:p w14:paraId="34FBF164" w14:textId="77777777" w:rsidR="00845A6B" w:rsidRPr="00887285" w:rsidRDefault="00845A6B" w:rsidP="00845A6B">
            <w:pPr>
              <w:tabs>
                <w:tab w:val="left" w:pos="8080"/>
              </w:tabs>
              <w:ind w:right="-72"/>
              <w:jc w:val="right"/>
              <w:rPr>
                <w:rFonts w:ascii="Arial" w:hAnsi="Arial" w:cs="Arial"/>
                <w:spacing w:val="-4"/>
                <w:sz w:val="18"/>
                <w:szCs w:val="18"/>
              </w:rPr>
            </w:pPr>
            <w:r w:rsidRPr="00887285">
              <w:rPr>
                <w:rFonts w:ascii="Arial" w:hAnsi="Arial" w:cs="Arial"/>
                <w:spacing w:val="-4"/>
                <w:sz w:val="18"/>
                <w:szCs w:val="18"/>
              </w:rPr>
              <w:t>-</w:t>
            </w:r>
          </w:p>
        </w:tc>
        <w:tc>
          <w:tcPr>
            <w:tcW w:w="1440" w:type="dxa"/>
          </w:tcPr>
          <w:p w14:paraId="40685621" w14:textId="77777777" w:rsidR="00845A6B" w:rsidRPr="00887285" w:rsidRDefault="00845A6B" w:rsidP="00845A6B">
            <w:pPr>
              <w:tabs>
                <w:tab w:val="left" w:pos="8080"/>
              </w:tabs>
              <w:ind w:right="-72"/>
              <w:jc w:val="right"/>
              <w:rPr>
                <w:rFonts w:ascii="Arial" w:hAnsi="Arial" w:cs="Arial"/>
                <w:spacing w:val="-4"/>
                <w:sz w:val="18"/>
                <w:szCs w:val="18"/>
              </w:rPr>
            </w:pPr>
            <w:r w:rsidRPr="00887285">
              <w:rPr>
                <w:rFonts w:ascii="Arial" w:hAnsi="Arial" w:cs="Arial"/>
                <w:spacing w:val="-4"/>
                <w:sz w:val="18"/>
                <w:szCs w:val="18"/>
              </w:rPr>
              <w:t>160,491,375</w:t>
            </w:r>
          </w:p>
        </w:tc>
      </w:tr>
      <w:tr w:rsidR="00845A6B" w:rsidRPr="00887285" w14:paraId="6B205CC5" w14:textId="77777777" w:rsidTr="006E6E40">
        <w:tc>
          <w:tcPr>
            <w:tcW w:w="5373" w:type="dxa"/>
          </w:tcPr>
          <w:p w14:paraId="593A2FA9" w14:textId="77777777" w:rsidR="00845A6B" w:rsidRPr="00887285" w:rsidRDefault="00845A6B" w:rsidP="006E6E40">
            <w:pPr>
              <w:ind w:left="-101" w:right="-72"/>
              <w:jc w:val="both"/>
              <w:rPr>
                <w:rFonts w:ascii="Arial" w:hAnsi="Arial" w:cs="Arial"/>
                <w:sz w:val="18"/>
                <w:szCs w:val="18"/>
              </w:rPr>
            </w:pPr>
            <w:r w:rsidRPr="00887285">
              <w:rPr>
                <w:rFonts w:ascii="Arial" w:hAnsi="Arial" w:cs="Arial"/>
                <w:sz w:val="18"/>
                <w:szCs w:val="18"/>
              </w:rPr>
              <w:t xml:space="preserve">Decrease in share capital of an associate </w:t>
            </w:r>
          </w:p>
        </w:tc>
        <w:tc>
          <w:tcPr>
            <w:tcW w:w="648" w:type="dxa"/>
            <w:shd w:val="clear" w:color="auto" w:fill="auto"/>
          </w:tcPr>
          <w:p w14:paraId="2843403C" w14:textId="77777777" w:rsidR="00845A6B" w:rsidRPr="00887285" w:rsidRDefault="00887B0C" w:rsidP="006E6E40">
            <w:pPr>
              <w:tabs>
                <w:tab w:val="left" w:pos="8080"/>
              </w:tabs>
              <w:ind w:left="-72" w:right="-72"/>
              <w:jc w:val="center"/>
              <w:rPr>
                <w:rFonts w:ascii="Arial" w:hAnsi="Arial" w:cs="Arial"/>
                <w:sz w:val="18"/>
                <w:szCs w:val="18"/>
              </w:rPr>
            </w:pPr>
            <w:r w:rsidRPr="00887285">
              <w:rPr>
                <w:rFonts w:ascii="Arial" w:hAnsi="Arial" w:cs="Arial"/>
                <w:sz w:val="18"/>
                <w:szCs w:val="18"/>
              </w:rPr>
              <w:t>17.1.2</w:t>
            </w:r>
          </w:p>
        </w:tc>
        <w:tc>
          <w:tcPr>
            <w:tcW w:w="1440" w:type="dxa"/>
            <w:shd w:val="clear" w:color="auto" w:fill="FAFAFA"/>
          </w:tcPr>
          <w:p w14:paraId="37040F78" w14:textId="77777777" w:rsidR="00845A6B" w:rsidRPr="00887285" w:rsidRDefault="00845A6B" w:rsidP="00845A6B">
            <w:pPr>
              <w:tabs>
                <w:tab w:val="left" w:pos="8080"/>
              </w:tabs>
              <w:ind w:right="-72"/>
              <w:jc w:val="right"/>
              <w:rPr>
                <w:rFonts w:ascii="Arial" w:hAnsi="Arial" w:cs="Arial"/>
                <w:spacing w:val="-4"/>
                <w:sz w:val="18"/>
                <w:szCs w:val="18"/>
              </w:rPr>
            </w:pPr>
            <w:r w:rsidRPr="00887285">
              <w:rPr>
                <w:rFonts w:ascii="Arial" w:hAnsi="Arial" w:cs="Arial"/>
                <w:spacing w:val="-4"/>
                <w:sz w:val="18"/>
                <w:szCs w:val="18"/>
              </w:rPr>
              <w:t>(431,609,475)</w:t>
            </w:r>
          </w:p>
        </w:tc>
        <w:tc>
          <w:tcPr>
            <w:tcW w:w="1440" w:type="dxa"/>
          </w:tcPr>
          <w:p w14:paraId="31D247FC" w14:textId="77777777" w:rsidR="00845A6B" w:rsidRPr="00887285" w:rsidRDefault="00845A6B" w:rsidP="00845A6B">
            <w:pPr>
              <w:tabs>
                <w:tab w:val="left" w:pos="8080"/>
              </w:tabs>
              <w:ind w:right="-72"/>
              <w:jc w:val="right"/>
              <w:rPr>
                <w:rFonts w:ascii="Arial" w:hAnsi="Arial" w:cs="Arial"/>
                <w:spacing w:val="-4"/>
                <w:sz w:val="18"/>
                <w:szCs w:val="18"/>
              </w:rPr>
            </w:pPr>
            <w:r w:rsidRPr="00887285">
              <w:rPr>
                <w:rFonts w:ascii="Arial" w:hAnsi="Arial" w:cs="Arial"/>
                <w:spacing w:val="-4"/>
                <w:sz w:val="18"/>
                <w:szCs w:val="18"/>
              </w:rPr>
              <w:t>(60,273,867)</w:t>
            </w:r>
          </w:p>
        </w:tc>
      </w:tr>
      <w:tr w:rsidR="00845A6B" w:rsidRPr="00887285" w14:paraId="1AB6DA2E" w14:textId="77777777" w:rsidTr="006E6E40">
        <w:tc>
          <w:tcPr>
            <w:tcW w:w="5373" w:type="dxa"/>
          </w:tcPr>
          <w:p w14:paraId="5393E3AE" w14:textId="77777777" w:rsidR="00845A6B" w:rsidRPr="00887285" w:rsidRDefault="00845A6B" w:rsidP="006E6E40">
            <w:pPr>
              <w:ind w:left="-101" w:right="-72"/>
              <w:jc w:val="both"/>
              <w:rPr>
                <w:rFonts w:ascii="Arial" w:hAnsi="Arial" w:cs="Arial"/>
                <w:sz w:val="18"/>
                <w:szCs w:val="18"/>
              </w:rPr>
            </w:pPr>
            <w:r w:rsidRPr="00887285">
              <w:rPr>
                <w:rFonts w:ascii="Arial" w:hAnsi="Arial" w:cs="Arial"/>
                <w:sz w:val="18"/>
                <w:szCs w:val="18"/>
              </w:rPr>
              <w:t>Acquisitions and addition of investment in joint ventures</w:t>
            </w:r>
          </w:p>
        </w:tc>
        <w:tc>
          <w:tcPr>
            <w:tcW w:w="648" w:type="dxa"/>
            <w:shd w:val="clear" w:color="auto" w:fill="auto"/>
          </w:tcPr>
          <w:p w14:paraId="6B927CA0" w14:textId="77777777" w:rsidR="00845A6B" w:rsidRPr="00887285" w:rsidRDefault="00845A6B" w:rsidP="006E6E40">
            <w:pPr>
              <w:tabs>
                <w:tab w:val="left" w:pos="8080"/>
              </w:tabs>
              <w:ind w:left="-72" w:right="-72"/>
              <w:jc w:val="center"/>
              <w:rPr>
                <w:rFonts w:ascii="Arial" w:hAnsi="Arial" w:cs="Arial"/>
                <w:sz w:val="18"/>
                <w:szCs w:val="18"/>
              </w:rPr>
            </w:pPr>
            <w:r w:rsidRPr="00887285">
              <w:rPr>
                <w:rFonts w:ascii="Arial" w:hAnsi="Arial" w:cs="Arial"/>
                <w:sz w:val="18"/>
                <w:szCs w:val="18"/>
              </w:rPr>
              <w:t>17.1.</w:t>
            </w:r>
            <w:r w:rsidR="00887B0C" w:rsidRPr="00887285">
              <w:rPr>
                <w:rFonts w:ascii="Arial" w:hAnsi="Arial" w:cs="Arial"/>
                <w:sz w:val="18"/>
                <w:szCs w:val="18"/>
              </w:rPr>
              <w:t>3</w:t>
            </w:r>
          </w:p>
        </w:tc>
        <w:tc>
          <w:tcPr>
            <w:tcW w:w="1440" w:type="dxa"/>
            <w:shd w:val="clear" w:color="auto" w:fill="FAFAFA"/>
          </w:tcPr>
          <w:p w14:paraId="6DC3EDF9" w14:textId="77777777" w:rsidR="00845A6B" w:rsidRPr="00887285" w:rsidRDefault="00845A6B" w:rsidP="00845A6B">
            <w:pPr>
              <w:tabs>
                <w:tab w:val="left" w:pos="8080"/>
              </w:tabs>
              <w:ind w:right="-72"/>
              <w:jc w:val="right"/>
              <w:rPr>
                <w:rFonts w:ascii="Arial" w:hAnsi="Arial" w:cs="Arial"/>
                <w:spacing w:val="-4"/>
                <w:sz w:val="18"/>
                <w:szCs w:val="18"/>
              </w:rPr>
            </w:pPr>
            <w:r w:rsidRPr="00887285">
              <w:rPr>
                <w:rFonts w:ascii="Arial" w:hAnsi="Arial" w:cs="Arial"/>
                <w:spacing w:val="-4"/>
                <w:sz w:val="18"/>
                <w:szCs w:val="18"/>
              </w:rPr>
              <w:t>13,034,068,324</w:t>
            </w:r>
          </w:p>
        </w:tc>
        <w:tc>
          <w:tcPr>
            <w:tcW w:w="1440" w:type="dxa"/>
          </w:tcPr>
          <w:p w14:paraId="108D605F" w14:textId="77777777" w:rsidR="00845A6B" w:rsidRPr="00887285" w:rsidRDefault="00845A6B" w:rsidP="00845A6B">
            <w:pPr>
              <w:tabs>
                <w:tab w:val="left" w:pos="8080"/>
              </w:tabs>
              <w:ind w:right="-72"/>
              <w:jc w:val="right"/>
              <w:rPr>
                <w:rFonts w:ascii="Arial" w:hAnsi="Arial" w:cs="Arial"/>
                <w:spacing w:val="-4"/>
                <w:sz w:val="18"/>
                <w:szCs w:val="18"/>
              </w:rPr>
            </w:pPr>
            <w:r w:rsidRPr="00887285">
              <w:rPr>
                <w:rFonts w:ascii="Arial" w:hAnsi="Arial" w:cs="Arial"/>
                <w:spacing w:val="-4"/>
                <w:sz w:val="18"/>
                <w:szCs w:val="18"/>
              </w:rPr>
              <w:t>33,260,278,163</w:t>
            </w:r>
          </w:p>
        </w:tc>
      </w:tr>
      <w:tr w:rsidR="00845A6B" w:rsidRPr="00887285" w14:paraId="58EB2343" w14:textId="77777777" w:rsidTr="006E6E40">
        <w:tc>
          <w:tcPr>
            <w:tcW w:w="5373" w:type="dxa"/>
          </w:tcPr>
          <w:p w14:paraId="73DCDCFE" w14:textId="77777777" w:rsidR="00845A6B" w:rsidRPr="00887285" w:rsidRDefault="00845A6B" w:rsidP="006E6E40">
            <w:pPr>
              <w:ind w:left="-101" w:right="-72"/>
              <w:jc w:val="both"/>
              <w:rPr>
                <w:rFonts w:ascii="Arial" w:hAnsi="Arial" w:cs="Arial"/>
                <w:sz w:val="18"/>
                <w:szCs w:val="18"/>
              </w:rPr>
            </w:pPr>
            <w:r w:rsidRPr="00887285">
              <w:rPr>
                <w:rFonts w:ascii="Arial" w:hAnsi="Arial" w:cs="Arial"/>
                <w:sz w:val="18"/>
                <w:szCs w:val="18"/>
              </w:rPr>
              <w:t>Impairment of investment in a joint venture</w:t>
            </w:r>
          </w:p>
        </w:tc>
        <w:tc>
          <w:tcPr>
            <w:tcW w:w="648" w:type="dxa"/>
            <w:shd w:val="clear" w:color="auto" w:fill="auto"/>
          </w:tcPr>
          <w:p w14:paraId="7B16E4A5" w14:textId="77777777" w:rsidR="00845A6B" w:rsidRPr="00887285" w:rsidRDefault="00845A6B" w:rsidP="006E6E40">
            <w:pPr>
              <w:tabs>
                <w:tab w:val="left" w:pos="8080"/>
              </w:tabs>
              <w:ind w:left="-72" w:right="-72"/>
              <w:jc w:val="center"/>
              <w:rPr>
                <w:rFonts w:ascii="Arial" w:hAnsi="Arial" w:cs="Arial"/>
                <w:sz w:val="18"/>
                <w:szCs w:val="18"/>
              </w:rPr>
            </w:pPr>
          </w:p>
        </w:tc>
        <w:tc>
          <w:tcPr>
            <w:tcW w:w="1440" w:type="dxa"/>
            <w:shd w:val="clear" w:color="auto" w:fill="FAFAFA"/>
          </w:tcPr>
          <w:p w14:paraId="384E8F32" w14:textId="77777777" w:rsidR="00845A6B" w:rsidRPr="00887285" w:rsidRDefault="00845A6B" w:rsidP="00845A6B">
            <w:pPr>
              <w:tabs>
                <w:tab w:val="left" w:pos="8080"/>
              </w:tabs>
              <w:ind w:right="-72"/>
              <w:jc w:val="right"/>
              <w:rPr>
                <w:rFonts w:ascii="Arial" w:hAnsi="Arial" w:cs="Arial"/>
                <w:spacing w:val="-4"/>
                <w:sz w:val="18"/>
                <w:szCs w:val="18"/>
              </w:rPr>
            </w:pPr>
            <w:r w:rsidRPr="00887285">
              <w:rPr>
                <w:rFonts w:ascii="Arial" w:hAnsi="Arial" w:cs="Arial"/>
                <w:spacing w:val="-4"/>
                <w:sz w:val="18"/>
                <w:szCs w:val="18"/>
              </w:rPr>
              <w:t>(88,204,434)</w:t>
            </w:r>
          </w:p>
        </w:tc>
        <w:tc>
          <w:tcPr>
            <w:tcW w:w="1440" w:type="dxa"/>
          </w:tcPr>
          <w:p w14:paraId="38D83161" w14:textId="77777777" w:rsidR="00845A6B" w:rsidRPr="00887285" w:rsidRDefault="00845A6B" w:rsidP="00845A6B">
            <w:pPr>
              <w:tabs>
                <w:tab w:val="left" w:pos="8080"/>
              </w:tabs>
              <w:ind w:right="-72"/>
              <w:jc w:val="right"/>
              <w:rPr>
                <w:rFonts w:ascii="Arial" w:hAnsi="Arial" w:cs="Arial"/>
                <w:spacing w:val="-4"/>
                <w:sz w:val="18"/>
                <w:szCs w:val="18"/>
              </w:rPr>
            </w:pPr>
            <w:r w:rsidRPr="00887285">
              <w:rPr>
                <w:rFonts w:ascii="Arial" w:hAnsi="Arial" w:cs="Arial"/>
                <w:spacing w:val="-4"/>
                <w:sz w:val="18"/>
                <w:szCs w:val="18"/>
              </w:rPr>
              <w:t>(296,549,767)</w:t>
            </w:r>
          </w:p>
        </w:tc>
      </w:tr>
      <w:tr w:rsidR="00845A6B" w:rsidRPr="00887285" w14:paraId="4BAF7685" w14:textId="77777777" w:rsidTr="006E6E40">
        <w:tc>
          <w:tcPr>
            <w:tcW w:w="5373" w:type="dxa"/>
          </w:tcPr>
          <w:p w14:paraId="4FB4B70D" w14:textId="77777777" w:rsidR="00845A6B" w:rsidRPr="00887285" w:rsidRDefault="00845A6B" w:rsidP="006E6E40">
            <w:pPr>
              <w:ind w:left="-101" w:right="-72"/>
              <w:jc w:val="both"/>
              <w:rPr>
                <w:rFonts w:ascii="Arial" w:hAnsi="Arial" w:cs="Arial"/>
                <w:spacing w:val="-4"/>
                <w:sz w:val="18"/>
                <w:szCs w:val="18"/>
              </w:rPr>
            </w:pPr>
            <w:r w:rsidRPr="00887285">
              <w:rPr>
                <w:rFonts w:ascii="Arial" w:hAnsi="Arial" w:cs="Arial"/>
                <w:spacing w:val="-4"/>
                <w:sz w:val="18"/>
                <w:szCs w:val="18"/>
              </w:rPr>
              <w:t>Share of profit from investments in associates and joint ventures, net</w:t>
            </w:r>
          </w:p>
        </w:tc>
        <w:tc>
          <w:tcPr>
            <w:tcW w:w="648" w:type="dxa"/>
            <w:shd w:val="clear" w:color="auto" w:fill="auto"/>
          </w:tcPr>
          <w:p w14:paraId="62DF5546" w14:textId="77777777" w:rsidR="00845A6B" w:rsidRPr="00887285" w:rsidRDefault="00845A6B" w:rsidP="006E6E40">
            <w:pPr>
              <w:tabs>
                <w:tab w:val="left" w:pos="8080"/>
              </w:tabs>
              <w:ind w:left="-72" w:right="-72"/>
              <w:jc w:val="center"/>
              <w:rPr>
                <w:rFonts w:ascii="Arial" w:hAnsi="Arial" w:cs="Arial"/>
                <w:sz w:val="18"/>
                <w:szCs w:val="18"/>
              </w:rPr>
            </w:pPr>
          </w:p>
        </w:tc>
        <w:tc>
          <w:tcPr>
            <w:tcW w:w="1440" w:type="dxa"/>
            <w:shd w:val="clear" w:color="auto" w:fill="FAFAFA"/>
          </w:tcPr>
          <w:p w14:paraId="2CD73952" w14:textId="77777777" w:rsidR="00845A6B" w:rsidRPr="00887285" w:rsidRDefault="00845A6B" w:rsidP="00845A6B">
            <w:pPr>
              <w:tabs>
                <w:tab w:val="left" w:pos="8080"/>
              </w:tabs>
              <w:ind w:right="-72"/>
              <w:jc w:val="right"/>
              <w:rPr>
                <w:rFonts w:ascii="Arial" w:hAnsi="Arial" w:cs="Arial"/>
                <w:spacing w:val="-4"/>
                <w:sz w:val="18"/>
                <w:szCs w:val="18"/>
              </w:rPr>
            </w:pPr>
            <w:r w:rsidRPr="00887285">
              <w:rPr>
                <w:rFonts w:ascii="Arial" w:hAnsi="Arial" w:cs="Arial"/>
                <w:spacing w:val="-4"/>
                <w:sz w:val="18"/>
                <w:szCs w:val="18"/>
              </w:rPr>
              <w:t>4,838,035,052</w:t>
            </w:r>
          </w:p>
        </w:tc>
        <w:tc>
          <w:tcPr>
            <w:tcW w:w="1440" w:type="dxa"/>
          </w:tcPr>
          <w:p w14:paraId="57BEBEED" w14:textId="77777777" w:rsidR="00845A6B" w:rsidRPr="00887285" w:rsidRDefault="00845A6B" w:rsidP="00845A6B">
            <w:pPr>
              <w:tabs>
                <w:tab w:val="left" w:pos="8080"/>
              </w:tabs>
              <w:ind w:right="-72"/>
              <w:jc w:val="right"/>
              <w:rPr>
                <w:rFonts w:ascii="Arial" w:hAnsi="Arial" w:cs="Arial"/>
                <w:spacing w:val="-4"/>
                <w:sz w:val="18"/>
                <w:szCs w:val="18"/>
              </w:rPr>
            </w:pPr>
            <w:r w:rsidRPr="00887285">
              <w:rPr>
                <w:rFonts w:ascii="Arial" w:hAnsi="Arial" w:cs="Arial"/>
                <w:spacing w:val="-4"/>
                <w:sz w:val="18"/>
                <w:szCs w:val="18"/>
              </w:rPr>
              <w:t>6,404,977,057</w:t>
            </w:r>
          </w:p>
        </w:tc>
      </w:tr>
      <w:tr w:rsidR="00845A6B" w:rsidRPr="00887285" w14:paraId="3C508AFD" w14:textId="77777777" w:rsidTr="006E6E40">
        <w:tc>
          <w:tcPr>
            <w:tcW w:w="5373" w:type="dxa"/>
          </w:tcPr>
          <w:p w14:paraId="25629FCA" w14:textId="77777777" w:rsidR="00845A6B" w:rsidRPr="00887285" w:rsidRDefault="00845A6B" w:rsidP="006E6E40">
            <w:pPr>
              <w:ind w:left="-101" w:right="-72"/>
              <w:jc w:val="both"/>
              <w:rPr>
                <w:rFonts w:ascii="Arial" w:hAnsi="Arial" w:cs="Arial"/>
                <w:sz w:val="18"/>
                <w:szCs w:val="18"/>
              </w:rPr>
            </w:pPr>
            <w:r w:rsidRPr="00887285">
              <w:rPr>
                <w:rFonts w:ascii="Arial" w:hAnsi="Arial" w:cs="Arial"/>
                <w:sz w:val="18"/>
                <w:szCs w:val="18"/>
              </w:rPr>
              <w:t>Share of other comprehensive income (expense) of associates</w:t>
            </w:r>
          </w:p>
        </w:tc>
        <w:tc>
          <w:tcPr>
            <w:tcW w:w="648" w:type="dxa"/>
            <w:shd w:val="clear" w:color="auto" w:fill="auto"/>
          </w:tcPr>
          <w:p w14:paraId="5398C932" w14:textId="77777777" w:rsidR="00845A6B" w:rsidRPr="00887285" w:rsidRDefault="00845A6B" w:rsidP="006E6E40">
            <w:pPr>
              <w:tabs>
                <w:tab w:val="left" w:pos="8080"/>
              </w:tabs>
              <w:ind w:left="-72" w:right="-72"/>
              <w:jc w:val="center"/>
              <w:rPr>
                <w:rFonts w:ascii="Arial" w:hAnsi="Arial" w:cs="Arial"/>
                <w:sz w:val="18"/>
                <w:szCs w:val="18"/>
              </w:rPr>
            </w:pPr>
          </w:p>
        </w:tc>
        <w:tc>
          <w:tcPr>
            <w:tcW w:w="1440" w:type="dxa"/>
            <w:shd w:val="clear" w:color="auto" w:fill="FAFAFA"/>
          </w:tcPr>
          <w:p w14:paraId="276B6193" w14:textId="77777777" w:rsidR="00845A6B" w:rsidRPr="00887285" w:rsidRDefault="00845A6B" w:rsidP="00845A6B">
            <w:pPr>
              <w:tabs>
                <w:tab w:val="left" w:pos="8080"/>
              </w:tabs>
              <w:ind w:right="-72"/>
              <w:jc w:val="right"/>
              <w:rPr>
                <w:rFonts w:ascii="Arial" w:hAnsi="Arial" w:cs="Arial"/>
                <w:spacing w:val="-4"/>
                <w:sz w:val="18"/>
                <w:szCs w:val="18"/>
              </w:rPr>
            </w:pPr>
          </w:p>
        </w:tc>
        <w:tc>
          <w:tcPr>
            <w:tcW w:w="1440" w:type="dxa"/>
          </w:tcPr>
          <w:p w14:paraId="5D8B1925" w14:textId="77777777" w:rsidR="00845A6B" w:rsidRPr="00887285" w:rsidRDefault="00845A6B" w:rsidP="00845A6B">
            <w:pPr>
              <w:tabs>
                <w:tab w:val="left" w:pos="8080"/>
              </w:tabs>
              <w:ind w:right="-72"/>
              <w:jc w:val="right"/>
              <w:rPr>
                <w:rFonts w:ascii="Arial" w:hAnsi="Arial" w:cs="Arial"/>
                <w:spacing w:val="-4"/>
                <w:sz w:val="18"/>
                <w:szCs w:val="18"/>
              </w:rPr>
            </w:pPr>
          </w:p>
        </w:tc>
      </w:tr>
      <w:tr w:rsidR="00845A6B" w:rsidRPr="00887285" w14:paraId="43AE51F2" w14:textId="77777777" w:rsidTr="006E6E40">
        <w:tc>
          <w:tcPr>
            <w:tcW w:w="5373" w:type="dxa"/>
          </w:tcPr>
          <w:p w14:paraId="78F0F0FC" w14:textId="77777777" w:rsidR="00845A6B" w:rsidRPr="00887285" w:rsidRDefault="00845A6B" w:rsidP="006E6E40">
            <w:pPr>
              <w:ind w:left="-101" w:right="-72"/>
              <w:jc w:val="both"/>
              <w:rPr>
                <w:rFonts w:ascii="Arial" w:hAnsi="Arial" w:cs="Arial"/>
                <w:sz w:val="18"/>
                <w:szCs w:val="18"/>
              </w:rPr>
            </w:pPr>
            <w:r w:rsidRPr="00887285">
              <w:rPr>
                <w:rFonts w:ascii="Arial" w:hAnsi="Arial" w:cs="Arial"/>
                <w:sz w:val="18"/>
                <w:szCs w:val="18"/>
              </w:rPr>
              <w:t xml:space="preserve">   and joint ventures </w:t>
            </w:r>
          </w:p>
        </w:tc>
        <w:tc>
          <w:tcPr>
            <w:tcW w:w="648" w:type="dxa"/>
            <w:shd w:val="clear" w:color="auto" w:fill="auto"/>
          </w:tcPr>
          <w:p w14:paraId="4E59F506" w14:textId="77777777" w:rsidR="00845A6B" w:rsidRPr="00887285" w:rsidRDefault="00845A6B" w:rsidP="006E6E40">
            <w:pPr>
              <w:tabs>
                <w:tab w:val="left" w:pos="8080"/>
              </w:tabs>
              <w:ind w:left="-72" w:right="-72"/>
              <w:jc w:val="center"/>
              <w:rPr>
                <w:rFonts w:ascii="Arial" w:hAnsi="Arial" w:cs="Arial"/>
                <w:sz w:val="18"/>
                <w:szCs w:val="18"/>
              </w:rPr>
            </w:pPr>
          </w:p>
        </w:tc>
        <w:tc>
          <w:tcPr>
            <w:tcW w:w="1440" w:type="dxa"/>
            <w:shd w:val="clear" w:color="auto" w:fill="FAFAFA"/>
          </w:tcPr>
          <w:p w14:paraId="6C19BC39" w14:textId="77777777" w:rsidR="00845A6B" w:rsidRPr="00887285" w:rsidRDefault="00845A6B" w:rsidP="00845A6B">
            <w:pPr>
              <w:tabs>
                <w:tab w:val="left" w:pos="8080"/>
              </w:tabs>
              <w:ind w:right="-72"/>
              <w:jc w:val="right"/>
              <w:rPr>
                <w:rFonts w:ascii="Arial" w:hAnsi="Arial" w:cs="Arial"/>
                <w:spacing w:val="-4"/>
                <w:sz w:val="18"/>
                <w:szCs w:val="18"/>
              </w:rPr>
            </w:pPr>
          </w:p>
        </w:tc>
        <w:tc>
          <w:tcPr>
            <w:tcW w:w="1440" w:type="dxa"/>
          </w:tcPr>
          <w:p w14:paraId="3256B6C4" w14:textId="77777777" w:rsidR="00845A6B" w:rsidRPr="00887285" w:rsidRDefault="00845A6B" w:rsidP="00845A6B">
            <w:pPr>
              <w:tabs>
                <w:tab w:val="left" w:pos="8080"/>
              </w:tabs>
              <w:ind w:right="-72"/>
              <w:jc w:val="right"/>
              <w:rPr>
                <w:rFonts w:ascii="Arial" w:hAnsi="Arial" w:cs="Arial"/>
                <w:spacing w:val="-4"/>
                <w:sz w:val="18"/>
                <w:szCs w:val="18"/>
              </w:rPr>
            </w:pPr>
          </w:p>
        </w:tc>
      </w:tr>
      <w:tr w:rsidR="00845A6B" w:rsidRPr="00887285" w14:paraId="46FED88D" w14:textId="77777777" w:rsidTr="006E6E40">
        <w:tc>
          <w:tcPr>
            <w:tcW w:w="5373" w:type="dxa"/>
          </w:tcPr>
          <w:p w14:paraId="118A9B77" w14:textId="77777777" w:rsidR="00845A6B" w:rsidRPr="00887285" w:rsidRDefault="00845A6B" w:rsidP="006E6E40">
            <w:pPr>
              <w:ind w:left="-101" w:right="-72"/>
              <w:jc w:val="both"/>
              <w:rPr>
                <w:rFonts w:ascii="Arial" w:hAnsi="Arial" w:cs="Arial"/>
                <w:sz w:val="18"/>
                <w:szCs w:val="18"/>
              </w:rPr>
            </w:pPr>
            <w:r w:rsidRPr="00887285">
              <w:rPr>
                <w:rFonts w:ascii="Arial" w:hAnsi="Arial" w:cs="Arial"/>
                <w:sz w:val="18"/>
                <w:szCs w:val="18"/>
              </w:rPr>
              <w:t xml:space="preserve">   - Unrealised gain on investments in marketable securities-</w:t>
            </w:r>
          </w:p>
        </w:tc>
        <w:tc>
          <w:tcPr>
            <w:tcW w:w="648" w:type="dxa"/>
            <w:shd w:val="clear" w:color="auto" w:fill="auto"/>
          </w:tcPr>
          <w:p w14:paraId="0D7AE2F3" w14:textId="77777777" w:rsidR="00845A6B" w:rsidRPr="00887285" w:rsidRDefault="00845A6B" w:rsidP="006E6E40">
            <w:pPr>
              <w:tabs>
                <w:tab w:val="left" w:pos="8080"/>
              </w:tabs>
              <w:ind w:left="-72" w:right="-72"/>
              <w:jc w:val="center"/>
              <w:rPr>
                <w:rFonts w:ascii="Arial" w:hAnsi="Arial" w:cs="Arial"/>
                <w:sz w:val="18"/>
                <w:szCs w:val="18"/>
              </w:rPr>
            </w:pPr>
          </w:p>
        </w:tc>
        <w:tc>
          <w:tcPr>
            <w:tcW w:w="1440" w:type="dxa"/>
            <w:shd w:val="clear" w:color="auto" w:fill="FAFAFA"/>
          </w:tcPr>
          <w:p w14:paraId="3E613907" w14:textId="77777777" w:rsidR="00845A6B" w:rsidRPr="00887285" w:rsidRDefault="00845A6B" w:rsidP="00845A6B">
            <w:pPr>
              <w:tabs>
                <w:tab w:val="left" w:pos="8080"/>
              </w:tabs>
              <w:ind w:right="-72"/>
              <w:jc w:val="right"/>
              <w:rPr>
                <w:rFonts w:ascii="Arial" w:hAnsi="Arial" w:cs="Arial"/>
                <w:spacing w:val="-4"/>
                <w:sz w:val="18"/>
                <w:szCs w:val="18"/>
              </w:rPr>
            </w:pPr>
          </w:p>
        </w:tc>
        <w:tc>
          <w:tcPr>
            <w:tcW w:w="1440" w:type="dxa"/>
          </w:tcPr>
          <w:p w14:paraId="32D59696" w14:textId="77777777" w:rsidR="00845A6B" w:rsidRPr="00887285" w:rsidRDefault="00845A6B" w:rsidP="00845A6B">
            <w:pPr>
              <w:tabs>
                <w:tab w:val="left" w:pos="8080"/>
              </w:tabs>
              <w:ind w:right="-72"/>
              <w:jc w:val="right"/>
              <w:rPr>
                <w:rFonts w:ascii="Arial" w:hAnsi="Arial" w:cs="Arial"/>
                <w:spacing w:val="-4"/>
                <w:sz w:val="18"/>
                <w:szCs w:val="18"/>
              </w:rPr>
            </w:pPr>
          </w:p>
        </w:tc>
      </w:tr>
      <w:tr w:rsidR="00845A6B" w:rsidRPr="00887285" w14:paraId="3DA8CAEE" w14:textId="77777777" w:rsidTr="006E6E40">
        <w:tc>
          <w:tcPr>
            <w:tcW w:w="5373" w:type="dxa"/>
          </w:tcPr>
          <w:p w14:paraId="39C66DD1" w14:textId="77777777" w:rsidR="00845A6B" w:rsidRPr="00887285" w:rsidRDefault="00845A6B" w:rsidP="006E6E40">
            <w:pPr>
              <w:ind w:left="-101" w:right="-72"/>
              <w:jc w:val="both"/>
              <w:rPr>
                <w:rFonts w:ascii="Arial" w:hAnsi="Arial" w:cs="Arial"/>
                <w:sz w:val="18"/>
                <w:szCs w:val="18"/>
              </w:rPr>
            </w:pPr>
            <w:r w:rsidRPr="00887285">
              <w:rPr>
                <w:rFonts w:ascii="Arial" w:hAnsi="Arial" w:cs="Arial"/>
                <w:sz w:val="18"/>
                <w:szCs w:val="18"/>
              </w:rPr>
              <w:t xml:space="preserve">       available-for-sale, net of income tax</w:t>
            </w:r>
          </w:p>
        </w:tc>
        <w:tc>
          <w:tcPr>
            <w:tcW w:w="648" w:type="dxa"/>
            <w:shd w:val="clear" w:color="auto" w:fill="auto"/>
          </w:tcPr>
          <w:p w14:paraId="0C6FC78A" w14:textId="77777777" w:rsidR="00845A6B" w:rsidRPr="00887285" w:rsidRDefault="00845A6B" w:rsidP="006E6E40">
            <w:pPr>
              <w:tabs>
                <w:tab w:val="left" w:pos="8080"/>
              </w:tabs>
              <w:ind w:left="-72" w:right="-72"/>
              <w:jc w:val="center"/>
              <w:rPr>
                <w:rFonts w:ascii="Arial" w:hAnsi="Arial" w:cs="Arial"/>
                <w:sz w:val="18"/>
                <w:szCs w:val="18"/>
              </w:rPr>
            </w:pPr>
          </w:p>
        </w:tc>
        <w:tc>
          <w:tcPr>
            <w:tcW w:w="1440" w:type="dxa"/>
            <w:shd w:val="clear" w:color="auto" w:fill="FAFAFA"/>
          </w:tcPr>
          <w:p w14:paraId="3746C017" w14:textId="77777777" w:rsidR="00845A6B" w:rsidRPr="00887285" w:rsidRDefault="00845A6B" w:rsidP="00845A6B">
            <w:pPr>
              <w:tabs>
                <w:tab w:val="left" w:pos="8080"/>
              </w:tabs>
              <w:ind w:right="-72"/>
              <w:jc w:val="right"/>
              <w:rPr>
                <w:rFonts w:ascii="Arial" w:hAnsi="Arial" w:cs="Arial"/>
                <w:spacing w:val="-4"/>
                <w:sz w:val="18"/>
                <w:szCs w:val="18"/>
              </w:rPr>
            </w:pPr>
            <w:r w:rsidRPr="00887285">
              <w:rPr>
                <w:rFonts w:ascii="Arial" w:hAnsi="Arial" w:cs="Arial"/>
                <w:spacing w:val="-4"/>
                <w:sz w:val="18"/>
                <w:szCs w:val="18"/>
              </w:rPr>
              <w:t>-</w:t>
            </w:r>
          </w:p>
        </w:tc>
        <w:tc>
          <w:tcPr>
            <w:tcW w:w="1440" w:type="dxa"/>
          </w:tcPr>
          <w:p w14:paraId="30440CB8" w14:textId="77777777" w:rsidR="00845A6B" w:rsidRPr="00887285" w:rsidRDefault="00845A6B" w:rsidP="00845A6B">
            <w:pPr>
              <w:tabs>
                <w:tab w:val="left" w:pos="8080"/>
              </w:tabs>
              <w:ind w:right="-72"/>
              <w:jc w:val="right"/>
              <w:rPr>
                <w:rFonts w:ascii="Arial" w:hAnsi="Arial" w:cs="Arial"/>
                <w:spacing w:val="-4"/>
                <w:sz w:val="18"/>
                <w:szCs w:val="18"/>
              </w:rPr>
            </w:pPr>
            <w:r w:rsidRPr="00887285">
              <w:rPr>
                <w:rFonts w:ascii="Arial" w:hAnsi="Arial" w:cs="Arial"/>
                <w:spacing w:val="-4"/>
                <w:sz w:val="18"/>
                <w:szCs w:val="18"/>
              </w:rPr>
              <w:t>5,265,873</w:t>
            </w:r>
          </w:p>
        </w:tc>
      </w:tr>
      <w:tr w:rsidR="00845A6B" w:rsidRPr="00887285" w14:paraId="37F1D9F4" w14:textId="77777777" w:rsidTr="006E6E40">
        <w:tc>
          <w:tcPr>
            <w:tcW w:w="5373" w:type="dxa"/>
          </w:tcPr>
          <w:p w14:paraId="0F7DEF5F" w14:textId="77777777" w:rsidR="00845A6B" w:rsidRPr="00887285" w:rsidRDefault="00845A6B" w:rsidP="006E6E40">
            <w:pPr>
              <w:ind w:left="-101" w:right="-72"/>
              <w:jc w:val="both"/>
              <w:rPr>
                <w:rFonts w:ascii="Arial" w:hAnsi="Arial" w:cs="Arial"/>
                <w:sz w:val="18"/>
                <w:szCs w:val="18"/>
              </w:rPr>
            </w:pPr>
            <w:r w:rsidRPr="00887285">
              <w:rPr>
                <w:rFonts w:ascii="Arial" w:hAnsi="Arial" w:cs="Arial"/>
                <w:sz w:val="18"/>
                <w:szCs w:val="18"/>
              </w:rPr>
              <w:t xml:space="preserve">   - Remeasurements of post-employment benefit obligations, net</w:t>
            </w:r>
          </w:p>
        </w:tc>
        <w:tc>
          <w:tcPr>
            <w:tcW w:w="648" w:type="dxa"/>
            <w:shd w:val="clear" w:color="auto" w:fill="auto"/>
          </w:tcPr>
          <w:p w14:paraId="6D54B9FE" w14:textId="77777777" w:rsidR="00845A6B" w:rsidRPr="00887285" w:rsidRDefault="00845A6B" w:rsidP="006E6E40">
            <w:pPr>
              <w:tabs>
                <w:tab w:val="left" w:pos="8080"/>
              </w:tabs>
              <w:ind w:left="-72" w:right="-72"/>
              <w:jc w:val="center"/>
              <w:rPr>
                <w:rFonts w:ascii="Arial" w:hAnsi="Arial" w:cs="Arial"/>
                <w:sz w:val="18"/>
                <w:szCs w:val="18"/>
              </w:rPr>
            </w:pPr>
          </w:p>
        </w:tc>
        <w:tc>
          <w:tcPr>
            <w:tcW w:w="1440" w:type="dxa"/>
            <w:shd w:val="clear" w:color="auto" w:fill="FAFAFA"/>
          </w:tcPr>
          <w:p w14:paraId="66704519" w14:textId="77777777" w:rsidR="00845A6B" w:rsidRPr="00887285" w:rsidRDefault="00845A6B" w:rsidP="00845A6B">
            <w:pPr>
              <w:tabs>
                <w:tab w:val="left" w:pos="8080"/>
              </w:tabs>
              <w:ind w:right="-72"/>
              <w:jc w:val="right"/>
              <w:rPr>
                <w:rFonts w:ascii="Arial" w:hAnsi="Arial" w:cs="Arial"/>
                <w:spacing w:val="-4"/>
                <w:sz w:val="18"/>
                <w:szCs w:val="18"/>
              </w:rPr>
            </w:pPr>
          </w:p>
        </w:tc>
        <w:tc>
          <w:tcPr>
            <w:tcW w:w="1440" w:type="dxa"/>
          </w:tcPr>
          <w:p w14:paraId="7C17CBC9" w14:textId="77777777" w:rsidR="00845A6B" w:rsidRPr="00887285" w:rsidRDefault="00845A6B" w:rsidP="00845A6B">
            <w:pPr>
              <w:tabs>
                <w:tab w:val="left" w:pos="8080"/>
              </w:tabs>
              <w:ind w:right="-72"/>
              <w:jc w:val="right"/>
              <w:rPr>
                <w:rFonts w:ascii="Arial" w:hAnsi="Arial" w:cs="Arial"/>
                <w:spacing w:val="-4"/>
                <w:sz w:val="18"/>
                <w:szCs w:val="18"/>
              </w:rPr>
            </w:pPr>
          </w:p>
        </w:tc>
      </w:tr>
      <w:tr w:rsidR="00845A6B" w:rsidRPr="00887285" w14:paraId="39B354D9" w14:textId="77777777" w:rsidTr="006E6E40">
        <w:tc>
          <w:tcPr>
            <w:tcW w:w="5373" w:type="dxa"/>
          </w:tcPr>
          <w:p w14:paraId="544329E6" w14:textId="77777777" w:rsidR="00845A6B" w:rsidRPr="00887285" w:rsidRDefault="00845A6B" w:rsidP="006E6E40">
            <w:pPr>
              <w:ind w:left="-101" w:right="-72"/>
              <w:jc w:val="both"/>
              <w:rPr>
                <w:rFonts w:ascii="Arial" w:hAnsi="Arial" w:cs="Arial"/>
                <w:sz w:val="18"/>
                <w:szCs w:val="18"/>
              </w:rPr>
            </w:pPr>
            <w:r w:rsidRPr="00887285">
              <w:rPr>
                <w:rFonts w:ascii="Arial" w:hAnsi="Arial" w:cs="Arial"/>
                <w:sz w:val="18"/>
                <w:szCs w:val="18"/>
              </w:rPr>
              <w:t xml:space="preserve">       of income tax</w:t>
            </w:r>
          </w:p>
        </w:tc>
        <w:tc>
          <w:tcPr>
            <w:tcW w:w="648" w:type="dxa"/>
            <w:shd w:val="clear" w:color="auto" w:fill="auto"/>
          </w:tcPr>
          <w:p w14:paraId="2FAB489A" w14:textId="77777777" w:rsidR="00845A6B" w:rsidRPr="00887285" w:rsidRDefault="00845A6B" w:rsidP="006E6E40">
            <w:pPr>
              <w:tabs>
                <w:tab w:val="left" w:pos="8080"/>
              </w:tabs>
              <w:ind w:left="-72" w:right="-72"/>
              <w:jc w:val="center"/>
              <w:rPr>
                <w:rFonts w:ascii="Arial" w:hAnsi="Arial" w:cs="Arial"/>
                <w:sz w:val="18"/>
                <w:szCs w:val="18"/>
              </w:rPr>
            </w:pPr>
          </w:p>
        </w:tc>
        <w:tc>
          <w:tcPr>
            <w:tcW w:w="1440" w:type="dxa"/>
            <w:shd w:val="clear" w:color="auto" w:fill="FAFAFA"/>
          </w:tcPr>
          <w:p w14:paraId="590D12F0" w14:textId="77777777" w:rsidR="00845A6B" w:rsidRPr="00887285" w:rsidRDefault="00845A6B" w:rsidP="00845A6B">
            <w:pPr>
              <w:tabs>
                <w:tab w:val="left" w:pos="8080"/>
              </w:tabs>
              <w:ind w:right="-72"/>
              <w:jc w:val="right"/>
              <w:rPr>
                <w:rFonts w:ascii="Arial" w:hAnsi="Arial" w:cs="Arial"/>
                <w:spacing w:val="-4"/>
                <w:sz w:val="18"/>
                <w:szCs w:val="18"/>
              </w:rPr>
            </w:pPr>
            <w:r w:rsidRPr="00887285">
              <w:rPr>
                <w:rFonts w:ascii="Arial" w:hAnsi="Arial" w:cs="Arial"/>
                <w:spacing w:val="-4"/>
                <w:sz w:val="18"/>
                <w:szCs w:val="18"/>
              </w:rPr>
              <w:t>10,525,439</w:t>
            </w:r>
          </w:p>
        </w:tc>
        <w:tc>
          <w:tcPr>
            <w:tcW w:w="1440" w:type="dxa"/>
          </w:tcPr>
          <w:p w14:paraId="659C569B" w14:textId="77777777" w:rsidR="00845A6B" w:rsidRPr="00887285" w:rsidRDefault="00845A6B" w:rsidP="00845A6B">
            <w:pPr>
              <w:tabs>
                <w:tab w:val="left" w:pos="8080"/>
              </w:tabs>
              <w:ind w:right="-72"/>
              <w:jc w:val="right"/>
              <w:rPr>
                <w:rFonts w:ascii="Arial" w:hAnsi="Arial" w:cs="Arial"/>
                <w:spacing w:val="-4"/>
                <w:sz w:val="18"/>
                <w:szCs w:val="18"/>
              </w:rPr>
            </w:pPr>
            <w:r w:rsidRPr="00887285">
              <w:rPr>
                <w:rFonts w:ascii="Arial" w:hAnsi="Arial" w:cs="Arial"/>
                <w:spacing w:val="-4"/>
                <w:sz w:val="18"/>
                <w:szCs w:val="18"/>
              </w:rPr>
              <w:t>(3,493,773)</w:t>
            </w:r>
          </w:p>
        </w:tc>
      </w:tr>
      <w:tr w:rsidR="00845A6B" w:rsidRPr="00887285" w14:paraId="22E852D2" w14:textId="77777777" w:rsidTr="006E6E40">
        <w:tc>
          <w:tcPr>
            <w:tcW w:w="5373" w:type="dxa"/>
          </w:tcPr>
          <w:p w14:paraId="2FCAC8D2" w14:textId="77777777" w:rsidR="00845A6B" w:rsidRPr="00887285" w:rsidRDefault="00845A6B" w:rsidP="006E6E40">
            <w:pPr>
              <w:ind w:left="-101" w:right="-72"/>
              <w:jc w:val="both"/>
              <w:rPr>
                <w:rFonts w:ascii="Arial" w:hAnsi="Arial" w:cs="Arial"/>
                <w:sz w:val="18"/>
                <w:szCs w:val="18"/>
              </w:rPr>
            </w:pPr>
            <w:r w:rsidRPr="00887285">
              <w:rPr>
                <w:rFonts w:ascii="Arial" w:hAnsi="Arial" w:cs="Arial"/>
                <w:sz w:val="18"/>
                <w:szCs w:val="18"/>
              </w:rPr>
              <w:t xml:space="preserve">   - Cash flow hedges, net of income tax</w:t>
            </w:r>
          </w:p>
        </w:tc>
        <w:tc>
          <w:tcPr>
            <w:tcW w:w="648" w:type="dxa"/>
            <w:shd w:val="clear" w:color="auto" w:fill="auto"/>
          </w:tcPr>
          <w:p w14:paraId="1186FEC7" w14:textId="77777777" w:rsidR="00845A6B" w:rsidRPr="00887285" w:rsidRDefault="00845A6B" w:rsidP="006E6E40">
            <w:pPr>
              <w:tabs>
                <w:tab w:val="left" w:pos="8080"/>
              </w:tabs>
              <w:ind w:left="-72" w:right="-72"/>
              <w:jc w:val="center"/>
              <w:rPr>
                <w:rFonts w:ascii="Arial" w:hAnsi="Arial" w:cs="Arial"/>
                <w:sz w:val="18"/>
                <w:szCs w:val="18"/>
              </w:rPr>
            </w:pPr>
          </w:p>
        </w:tc>
        <w:tc>
          <w:tcPr>
            <w:tcW w:w="1440" w:type="dxa"/>
            <w:shd w:val="clear" w:color="auto" w:fill="FAFAFA"/>
          </w:tcPr>
          <w:p w14:paraId="02E8CDA5" w14:textId="77777777" w:rsidR="00845A6B" w:rsidRPr="00887285" w:rsidRDefault="00845A6B" w:rsidP="00845A6B">
            <w:pPr>
              <w:tabs>
                <w:tab w:val="left" w:pos="8080"/>
              </w:tabs>
              <w:ind w:right="-72"/>
              <w:jc w:val="right"/>
              <w:rPr>
                <w:rFonts w:ascii="Arial" w:hAnsi="Arial" w:cs="Arial"/>
                <w:spacing w:val="-4"/>
                <w:sz w:val="18"/>
                <w:szCs w:val="18"/>
              </w:rPr>
            </w:pPr>
            <w:r w:rsidRPr="00887285">
              <w:rPr>
                <w:rFonts w:ascii="Arial" w:hAnsi="Arial" w:cs="Arial"/>
                <w:spacing w:val="-4"/>
                <w:sz w:val="18"/>
                <w:szCs w:val="18"/>
              </w:rPr>
              <w:t>335,581,731</w:t>
            </w:r>
          </w:p>
        </w:tc>
        <w:tc>
          <w:tcPr>
            <w:tcW w:w="1440" w:type="dxa"/>
          </w:tcPr>
          <w:p w14:paraId="3825F302" w14:textId="77777777" w:rsidR="00845A6B" w:rsidRPr="00887285" w:rsidRDefault="00845A6B" w:rsidP="00845A6B">
            <w:pPr>
              <w:tabs>
                <w:tab w:val="left" w:pos="8080"/>
              </w:tabs>
              <w:ind w:right="-72"/>
              <w:jc w:val="right"/>
              <w:rPr>
                <w:rFonts w:ascii="Arial" w:hAnsi="Arial" w:cs="Arial"/>
                <w:spacing w:val="-4"/>
                <w:sz w:val="18"/>
                <w:szCs w:val="18"/>
              </w:rPr>
            </w:pPr>
            <w:r w:rsidRPr="00887285">
              <w:rPr>
                <w:rFonts w:ascii="Arial" w:hAnsi="Arial" w:cs="Arial"/>
                <w:spacing w:val="-4"/>
                <w:sz w:val="18"/>
                <w:szCs w:val="18"/>
              </w:rPr>
              <w:t>-</w:t>
            </w:r>
          </w:p>
        </w:tc>
      </w:tr>
      <w:tr w:rsidR="00845A6B" w:rsidRPr="00887285" w14:paraId="24D4D8ED" w14:textId="77777777" w:rsidTr="006E6E40">
        <w:tc>
          <w:tcPr>
            <w:tcW w:w="5373" w:type="dxa"/>
          </w:tcPr>
          <w:p w14:paraId="45BE0A85" w14:textId="77777777" w:rsidR="00845A6B" w:rsidRPr="00887285" w:rsidRDefault="00845A6B" w:rsidP="006E6E40">
            <w:pPr>
              <w:ind w:left="-101" w:right="-72"/>
              <w:jc w:val="both"/>
              <w:rPr>
                <w:rFonts w:ascii="Arial" w:hAnsi="Arial" w:cs="Arial"/>
                <w:sz w:val="18"/>
                <w:szCs w:val="18"/>
              </w:rPr>
            </w:pPr>
            <w:r w:rsidRPr="00887285">
              <w:rPr>
                <w:rFonts w:ascii="Arial" w:hAnsi="Arial" w:cs="Arial"/>
                <w:sz w:val="18"/>
                <w:szCs w:val="18"/>
              </w:rPr>
              <w:t xml:space="preserve">   - Exchange difference on translation </w:t>
            </w:r>
          </w:p>
        </w:tc>
        <w:tc>
          <w:tcPr>
            <w:tcW w:w="648" w:type="dxa"/>
            <w:shd w:val="clear" w:color="auto" w:fill="auto"/>
          </w:tcPr>
          <w:p w14:paraId="26A66E0E" w14:textId="77777777" w:rsidR="00845A6B" w:rsidRPr="00887285" w:rsidRDefault="00845A6B" w:rsidP="006E6E40">
            <w:pPr>
              <w:tabs>
                <w:tab w:val="left" w:pos="8080"/>
              </w:tabs>
              <w:ind w:left="-72" w:right="-72"/>
              <w:jc w:val="center"/>
              <w:rPr>
                <w:rFonts w:ascii="Arial" w:hAnsi="Arial" w:cs="Arial"/>
                <w:sz w:val="18"/>
                <w:szCs w:val="18"/>
              </w:rPr>
            </w:pPr>
          </w:p>
        </w:tc>
        <w:tc>
          <w:tcPr>
            <w:tcW w:w="1440" w:type="dxa"/>
            <w:shd w:val="clear" w:color="auto" w:fill="FAFAFA"/>
          </w:tcPr>
          <w:p w14:paraId="59D8CB7A" w14:textId="77777777" w:rsidR="00845A6B" w:rsidRPr="00887285" w:rsidRDefault="00845A6B" w:rsidP="00845A6B">
            <w:pPr>
              <w:tabs>
                <w:tab w:val="left" w:pos="8080"/>
              </w:tabs>
              <w:ind w:right="-72"/>
              <w:jc w:val="right"/>
              <w:rPr>
                <w:rFonts w:ascii="Arial" w:hAnsi="Arial" w:cs="Arial"/>
                <w:spacing w:val="-4"/>
                <w:sz w:val="18"/>
                <w:szCs w:val="18"/>
              </w:rPr>
            </w:pPr>
            <w:r w:rsidRPr="00887285">
              <w:rPr>
                <w:rFonts w:ascii="Arial" w:hAnsi="Arial" w:cs="Arial"/>
                <w:spacing w:val="-4"/>
                <w:sz w:val="18"/>
                <w:szCs w:val="18"/>
              </w:rPr>
              <w:t>(1,556,301,441)</w:t>
            </w:r>
          </w:p>
        </w:tc>
        <w:tc>
          <w:tcPr>
            <w:tcW w:w="1440" w:type="dxa"/>
          </w:tcPr>
          <w:p w14:paraId="6D02F098" w14:textId="77777777" w:rsidR="00845A6B" w:rsidRPr="00887285" w:rsidRDefault="00845A6B" w:rsidP="00845A6B">
            <w:pPr>
              <w:tabs>
                <w:tab w:val="left" w:pos="8080"/>
              </w:tabs>
              <w:ind w:right="-72"/>
              <w:jc w:val="right"/>
              <w:rPr>
                <w:rFonts w:ascii="Arial" w:hAnsi="Arial" w:cs="Arial"/>
                <w:spacing w:val="-4"/>
                <w:sz w:val="18"/>
                <w:szCs w:val="18"/>
              </w:rPr>
            </w:pPr>
            <w:r w:rsidRPr="00887285">
              <w:rPr>
                <w:rFonts w:ascii="Arial" w:hAnsi="Arial" w:cs="Arial"/>
                <w:spacing w:val="-4"/>
                <w:sz w:val="18"/>
                <w:szCs w:val="18"/>
              </w:rPr>
              <w:t>(2,588,242,969)</w:t>
            </w:r>
          </w:p>
        </w:tc>
      </w:tr>
      <w:tr w:rsidR="00845A6B" w:rsidRPr="00887285" w14:paraId="590BF511" w14:textId="77777777" w:rsidTr="006E6E40">
        <w:tc>
          <w:tcPr>
            <w:tcW w:w="5373" w:type="dxa"/>
          </w:tcPr>
          <w:p w14:paraId="1492D08B" w14:textId="77777777" w:rsidR="00845A6B" w:rsidRPr="00887285" w:rsidRDefault="00845A6B" w:rsidP="006E6E40">
            <w:pPr>
              <w:ind w:left="-101" w:right="-72"/>
              <w:jc w:val="both"/>
              <w:rPr>
                <w:rFonts w:ascii="Arial" w:hAnsi="Arial" w:cs="Arial"/>
                <w:sz w:val="18"/>
                <w:szCs w:val="18"/>
              </w:rPr>
            </w:pPr>
            <w:r w:rsidRPr="00887285">
              <w:rPr>
                <w:rFonts w:ascii="Arial" w:hAnsi="Arial" w:cs="Arial"/>
                <w:sz w:val="18"/>
                <w:szCs w:val="18"/>
              </w:rPr>
              <w:t>Dividends received from</w:t>
            </w:r>
            <w:r w:rsidR="001D2C7E" w:rsidRPr="00887285">
              <w:rPr>
                <w:rFonts w:ascii="Arial" w:hAnsi="Arial" w:cs="Arial"/>
                <w:sz w:val="18"/>
                <w:szCs w:val="18"/>
              </w:rPr>
              <w:t xml:space="preserve"> associate and</w:t>
            </w:r>
            <w:r w:rsidRPr="00887285">
              <w:rPr>
                <w:rFonts w:ascii="Arial" w:hAnsi="Arial" w:cs="Arial"/>
                <w:sz w:val="18"/>
                <w:szCs w:val="18"/>
              </w:rPr>
              <w:t xml:space="preserve"> joint ventures</w:t>
            </w:r>
          </w:p>
        </w:tc>
        <w:tc>
          <w:tcPr>
            <w:tcW w:w="648" w:type="dxa"/>
            <w:shd w:val="clear" w:color="auto" w:fill="auto"/>
          </w:tcPr>
          <w:p w14:paraId="5F57332B" w14:textId="77777777" w:rsidR="00845A6B" w:rsidRPr="00887285" w:rsidRDefault="00845A6B" w:rsidP="006E6E40">
            <w:pPr>
              <w:tabs>
                <w:tab w:val="left" w:pos="8080"/>
              </w:tabs>
              <w:ind w:left="-72" w:right="-72"/>
              <w:jc w:val="center"/>
              <w:rPr>
                <w:rFonts w:ascii="Arial" w:hAnsi="Arial" w:cs="Arial"/>
                <w:sz w:val="18"/>
                <w:szCs w:val="18"/>
              </w:rPr>
            </w:pPr>
            <w:r w:rsidRPr="00887285">
              <w:rPr>
                <w:rFonts w:ascii="Arial" w:hAnsi="Arial" w:cs="Arial"/>
                <w:sz w:val="18"/>
                <w:szCs w:val="18"/>
              </w:rPr>
              <w:t>17.5</w:t>
            </w:r>
          </w:p>
        </w:tc>
        <w:tc>
          <w:tcPr>
            <w:tcW w:w="1440" w:type="dxa"/>
            <w:shd w:val="clear" w:color="auto" w:fill="FAFAFA"/>
          </w:tcPr>
          <w:p w14:paraId="2F52EE2F" w14:textId="77777777" w:rsidR="00845A6B" w:rsidRPr="00887285" w:rsidRDefault="00845A6B" w:rsidP="00845A6B">
            <w:pPr>
              <w:tabs>
                <w:tab w:val="left" w:pos="8080"/>
              </w:tabs>
              <w:ind w:right="-72"/>
              <w:jc w:val="right"/>
              <w:rPr>
                <w:rFonts w:ascii="Arial" w:hAnsi="Arial" w:cs="Arial"/>
                <w:spacing w:val="-4"/>
                <w:sz w:val="18"/>
                <w:szCs w:val="18"/>
              </w:rPr>
            </w:pPr>
            <w:r w:rsidRPr="00887285">
              <w:rPr>
                <w:rFonts w:ascii="Arial" w:hAnsi="Arial" w:cs="Arial"/>
                <w:spacing w:val="-4"/>
                <w:sz w:val="18"/>
                <w:szCs w:val="18"/>
              </w:rPr>
              <w:t>(6,193,541,239)</w:t>
            </w:r>
          </w:p>
        </w:tc>
        <w:tc>
          <w:tcPr>
            <w:tcW w:w="1440" w:type="dxa"/>
          </w:tcPr>
          <w:p w14:paraId="1B885AB1" w14:textId="77777777" w:rsidR="00845A6B" w:rsidRPr="00887285" w:rsidRDefault="00845A6B" w:rsidP="00845A6B">
            <w:pPr>
              <w:tabs>
                <w:tab w:val="left" w:pos="8080"/>
              </w:tabs>
              <w:ind w:right="-72"/>
              <w:jc w:val="right"/>
              <w:rPr>
                <w:rFonts w:ascii="Arial" w:hAnsi="Arial" w:cs="Arial"/>
                <w:spacing w:val="-4"/>
                <w:sz w:val="18"/>
                <w:szCs w:val="18"/>
              </w:rPr>
            </w:pPr>
            <w:r w:rsidRPr="00887285">
              <w:rPr>
                <w:rFonts w:ascii="Arial" w:hAnsi="Arial" w:cs="Arial"/>
                <w:spacing w:val="-4"/>
                <w:sz w:val="18"/>
                <w:szCs w:val="18"/>
              </w:rPr>
              <w:t>(5,448,535,969)</w:t>
            </w:r>
          </w:p>
        </w:tc>
      </w:tr>
      <w:tr w:rsidR="00845A6B" w:rsidRPr="00887285" w14:paraId="6855C8A2" w14:textId="77777777" w:rsidTr="006E6E40">
        <w:trPr>
          <w:trHeight w:val="95"/>
        </w:trPr>
        <w:tc>
          <w:tcPr>
            <w:tcW w:w="5373" w:type="dxa"/>
          </w:tcPr>
          <w:p w14:paraId="3AC572EE" w14:textId="77777777" w:rsidR="00845A6B" w:rsidRPr="00887285" w:rsidRDefault="00845A6B" w:rsidP="006E6E40">
            <w:pPr>
              <w:ind w:left="-101" w:right="-72"/>
              <w:jc w:val="both"/>
              <w:rPr>
                <w:rFonts w:ascii="Arial" w:hAnsi="Arial" w:cs="Arial"/>
                <w:sz w:val="18"/>
                <w:szCs w:val="18"/>
              </w:rPr>
            </w:pPr>
          </w:p>
        </w:tc>
        <w:tc>
          <w:tcPr>
            <w:tcW w:w="648" w:type="dxa"/>
            <w:shd w:val="clear" w:color="auto" w:fill="auto"/>
          </w:tcPr>
          <w:p w14:paraId="43D6E190" w14:textId="77777777" w:rsidR="00845A6B" w:rsidRPr="00887285" w:rsidRDefault="00845A6B" w:rsidP="006E6E40">
            <w:pPr>
              <w:tabs>
                <w:tab w:val="left" w:pos="8080"/>
              </w:tabs>
              <w:ind w:left="-72" w:right="-72"/>
              <w:jc w:val="center"/>
              <w:rPr>
                <w:rFonts w:ascii="Arial" w:hAnsi="Arial" w:cs="Arial"/>
                <w:sz w:val="18"/>
                <w:szCs w:val="18"/>
              </w:rPr>
            </w:pPr>
          </w:p>
        </w:tc>
        <w:tc>
          <w:tcPr>
            <w:tcW w:w="1440" w:type="dxa"/>
            <w:tcBorders>
              <w:top w:val="single" w:sz="4" w:space="0" w:color="auto"/>
            </w:tcBorders>
            <w:shd w:val="clear" w:color="auto" w:fill="FAFAFA"/>
          </w:tcPr>
          <w:p w14:paraId="259827A2" w14:textId="77777777" w:rsidR="00845A6B" w:rsidRPr="00887285" w:rsidRDefault="00845A6B" w:rsidP="00845A6B">
            <w:pPr>
              <w:tabs>
                <w:tab w:val="left" w:pos="8080"/>
              </w:tabs>
              <w:ind w:right="-72"/>
              <w:jc w:val="right"/>
              <w:rPr>
                <w:rFonts w:ascii="Arial" w:hAnsi="Arial" w:cs="Arial"/>
                <w:spacing w:val="-4"/>
                <w:sz w:val="18"/>
                <w:szCs w:val="18"/>
              </w:rPr>
            </w:pPr>
          </w:p>
        </w:tc>
        <w:tc>
          <w:tcPr>
            <w:tcW w:w="1440" w:type="dxa"/>
            <w:tcBorders>
              <w:top w:val="single" w:sz="4" w:space="0" w:color="auto"/>
            </w:tcBorders>
          </w:tcPr>
          <w:p w14:paraId="59352EEB" w14:textId="77777777" w:rsidR="00845A6B" w:rsidRPr="00887285" w:rsidRDefault="00845A6B" w:rsidP="00845A6B">
            <w:pPr>
              <w:tabs>
                <w:tab w:val="left" w:pos="8080"/>
              </w:tabs>
              <w:ind w:right="-72"/>
              <w:jc w:val="right"/>
              <w:rPr>
                <w:rFonts w:ascii="Arial" w:hAnsi="Arial" w:cs="Arial"/>
                <w:spacing w:val="-4"/>
                <w:sz w:val="18"/>
                <w:szCs w:val="18"/>
              </w:rPr>
            </w:pPr>
          </w:p>
        </w:tc>
      </w:tr>
      <w:tr w:rsidR="00845A6B" w:rsidRPr="00887285" w14:paraId="6F5EE116" w14:textId="77777777" w:rsidTr="006E6E40">
        <w:tc>
          <w:tcPr>
            <w:tcW w:w="5373" w:type="dxa"/>
          </w:tcPr>
          <w:p w14:paraId="3DFED1D5" w14:textId="77777777" w:rsidR="00845A6B" w:rsidRPr="00887285" w:rsidRDefault="00845A6B" w:rsidP="006E6E40">
            <w:pPr>
              <w:ind w:left="-101" w:right="-72"/>
              <w:jc w:val="both"/>
              <w:rPr>
                <w:rFonts w:ascii="Arial" w:hAnsi="Arial" w:cs="Arial"/>
                <w:sz w:val="18"/>
                <w:szCs w:val="18"/>
              </w:rPr>
            </w:pPr>
            <w:r w:rsidRPr="00887285">
              <w:rPr>
                <w:rFonts w:ascii="Arial" w:hAnsi="Arial" w:cs="Arial"/>
                <w:sz w:val="18"/>
                <w:szCs w:val="18"/>
              </w:rPr>
              <w:t>Closing net book value</w:t>
            </w:r>
          </w:p>
        </w:tc>
        <w:tc>
          <w:tcPr>
            <w:tcW w:w="648" w:type="dxa"/>
            <w:shd w:val="clear" w:color="auto" w:fill="auto"/>
          </w:tcPr>
          <w:p w14:paraId="73C4B031" w14:textId="77777777" w:rsidR="00845A6B" w:rsidRPr="00887285" w:rsidRDefault="00845A6B" w:rsidP="006E6E40">
            <w:pPr>
              <w:tabs>
                <w:tab w:val="left" w:pos="8080"/>
              </w:tabs>
              <w:ind w:left="-72" w:right="-72"/>
              <w:jc w:val="center"/>
              <w:rPr>
                <w:rFonts w:ascii="Arial" w:hAnsi="Arial" w:cs="Arial"/>
                <w:sz w:val="18"/>
                <w:szCs w:val="18"/>
              </w:rPr>
            </w:pPr>
          </w:p>
        </w:tc>
        <w:tc>
          <w:tcPr>
            <w:tcW w:w="1440" w:type="dxa"/>
            <w:tcBorders>
              <w:bottom w:val="single" w:sz="4" w:space="0" w:color="auto"/>
            </w:tcBorders>
            <w:shd w:val="clear" w:color="auto" w:fill="FAFAFA"/>
          </w:tcPr>
          <w:p w14:paraId="5BA84382" w14:textId="77777777" w:rsidR="00845A6B" w:rsidRPr="00887285" w:rsidRDefault="00845A6B" w:rsidP="00845A6B">
            <w:pPr>
              <w:tabs>
                <w:tab w:val="left" w:pos="8080"/>
              </w:tabs>
              <w:ind w:right="-72"/>
              <w:jc w:val="right"/>
              <w:rPr>
                <w:rFonts w:ascii="Arial" w:hAnsi="Arial" w:cs="Arial"/>
                <w:spacing w:val="-4"/>
                <w:sz w:val="18"/>
                <w:szCs w:val="18"/>
              </w:rPr>
            </w:pPr>
            <w:r w:rsidRPr="00887285">
              <w:rPr>
                <w:rFonts w:ascii="Arial" w:hAnsi="Arial" w:cs="Arial"/>
                <w:spacing w:val="-4"/>
                <w:sz w:val="18"/>
                <w:szCs w:val="18"/>
              </w:rPr>
              <w:t>96,612,140,746</w:t>
            </w:r>
          </w:p>
        </w:tc>
        <w:tc>
          <w:tcPr>
            <w:tcW w:w="1440" w:type="dxa"/>
            <w:tcBorders>
              <w:bottom w:val="single" w:sz="4" w:space="0" w:color="auto"/>
            </w:tcBorders>
          </w:tcPr>
          <w:p w14:paraId="6132A7DE" w14:textId="77777777" w:rsidR="00845A6B" w:rsidRPr="00887285" w:rsidRDefault="00845A6B" w:rsidP="00845A6B">
            <w:pPr>
              <w:tabs>
                <w:tab w:val="left" w:pos="8080"/>
              </w:tabs>
              <w:ind w:right="-72"/>
              <w:jc w:val="right"/>
              <w:rPr>
                <w:rFonts w:ascii="Arial" w:hAnsi="Arial" w:cs="Arial"/>
                <w:spacing w:val="-4"/>
                <w:sz w:val="18"/>
                <w:szCs w:val="18"/>
              </w:rPr>
            </w:pPr>
            <w:r w:rsidRPr="00887285">
              <w:rPr>
                <w:rFonts w:ascii="Arial" w:hAnsi="Arial" w:cs="Arial"/>
                <w:spacing w:val="-4"/>
                <w:sz w:val="18"/>
                <w:szCs w:val="18"/>
              </w:rPr>
              <w:t>87,280,729,866</w:t>
            </w:r>
          </w:p>
        </w:tc>
      </w:tr>
    </w:tbl>
    <w:p w14:paraId="762FEF43" w14:textId="77777777" w:rsidR="00127BD6" w:rsidRDefault="00127BD6"/>
    <w:tbl>
      <w:tblPr>
        <w:tblW w:w="8899" w:type="dxa"/>
        <w:tblInd w:w="675" w:type="dxa"/>
        <w:tblLayout w:type="fixed"/>
        <w:tblLook w:val="00A0" w:firstRow="1" w:lastRow="0" w:firstColumn="1" w:lastColumn="0" w:noHBand="0" w:noVBand="0"/>
      </w:tblPr>
      <w:tblGrid>
        <w:gridCol w:w="5371"/>
        <w:gridCol w:w="648"/>
        <w:gridCol w:w="1440"/>
        <w:gridCol w:w="1440"/>
      </w:tblGrid>
      <w:tr w:rsidR="00845A6B" w:rsidRPr="00887285" w14:paraId="62CAAF93" w14:textId="77777777" w:rsidTr="006E6E40">
        <w:tc>
          <w:tcPr>
            <w:tcW w:w="5371" w:type="dxa"/>
            <w:shd w:val="clear" w:color="auto" w:fill="auto"/>
          </w:tcPr>
          <w:p w14:paraId="52E48DA0" w14:textId="77777777" w:rsidR="00845A6B" w:rsidRPr="00887285" w:rsidRDefault="00845A6B" w:rsidP="006E6E40">
            <w:pPr>
              <w:ind w:left="-101" w:right="-72"/>
              <w:jc w:val="both"/>
              <w:rPr>
                <w:rFonts w:ascii="Arial" w:hAnsi="Arial" w:cs="Arial"/>
                <w:b/>
                <w:bCs/>
                <w:sz w:val="18"/>
                <w:szCs w:val="18"/>
              </w:rPr>
            </w:pPr>
          </w:p>
        </w:tc>
        <w:tc>
          <w:tcPr>
            <w:tcW w:w="648" w:type="dxa"/>
            <w:shd w:val="clear" w:color="auto" w:fill="auto"/>
          </w:tcPr>
          <w:p w14:paraId="251A1116" w14:textId="77777777" w:rsidR="00845A6B" w:rsidRPr="00887285" w:rsidRDefault="00845A6B" w:rsidP="006E6E40">
            <w:pPr>
              <w:tabs>
                <w:tab w:val="left" w:pos="8080"/>
              </w:tabs>
              <w:ind w:left="-72" w:right="-72" w:firstLine="598"/>
              <w:jc w:val="center"/>
              <w:rPr>
                <w:rFonts w:ascii="Arial" w:hAnsi="Arial" w:cs="Arial"/>
                <w:sz w:val="18"/>
                <w:szCs w:val="18"/>
              </w:rPr>
            </w:pPr>
          </w:p>
        </w:tc>
        <w:tc>
          <w:tcPr>
            <w:tcW w:w="2880" w:type="dxa"/>
            <w:gridSpan w:val="2"/>
            <w:tcBorders>
              <w:top w:val="single" w:sz="4" w:space="0" w:color="auto"/>
              <w:bottom w:val="single" w:sz="4" w:space="0" w:color="auto"/>
            </w:tcBorders>
            <w:shd w:val="clear" w:color="auto" w:fill="auto"/>
          </w:tcPr>
          <w:p w14:paraId="740E4A49" w14:textId="77777777" w:rsidR="00845A6B" w:rsidRPr="00887285" w:rsidRDefault="00845A6B" w:rsidP="00CD7F64">
            <w:pPr>
              <w:ind w:right="-72"/>
              <w:jc w:val="right"/>
              <w:rPr>
                <w:rFonts w:ascii="Arial" w:hAnsi="Arial" w:cs="Arial"/>
                <w:b/>
                <w:bCs/>
                <w:sz w:val="18"/>
                <w:szCs w:val="18"/>
              </w:rPr>
            </w:pPr>
            <w:r w:rsidRPr="00887285">
              <w:rPr>
                <w:rFonts w:ascii="Arial" w:hAnsi="Arial" w:cs="Arial"/>
                <w:b/>
                <w:bCs/>
                <w:sz w:val="18"/>
                <w:szCs w:val="18"/>
              </w:rPr>
              <w:t>Separate</w:t>
            </w:r>
          </w:p>
          <w:p w14:paraId="6344D5CB" w14:textId="77777777" w:rsidR="00845A6B" w:rsidRPr="00887285" w:rsidRDefault="00845A6B" w:rsidP="00CD7F64">
            <w:pPr>
              <w:tabs>
                <w:tab w:val="left" w:pos="8080"/>
              </w:tabs>
              <w:ind w:right="-72"/>
              <w:jc w:val="right"/>
              <w:rPr>
                <w:rFonts w:ascii="Arial" w:hAnsi="Arial" w:cs="Arial"/>
                <w:sz w:val="18"/>
                <w:szCs w:val="18"/>
              </w:rPr>
            </w:pPr>
            <w:r w:rsidRPr="00887285">
              <w:rPr>
                <w:rFonts w:ascii="Arial" w:hAnsi="Arial" w:cs="Arial"/>
                <w:b/>
                <w:bCs/>
                <w:sz w:val="18"/>
                <w:szCs w:val="18"/>
              </w:rPr>
              <w:t>financial statements</w:t>
            </w:r>
          </w:p>
        </w:tc>
      </w:tr>
      <w:tr w:rsidR="00845A6B" w:rsidRPr="00887285" w14:paraId="6531B2B8" w14:textId="77777777" w:rsidTr="006E6E40">
        <w:tc>
          <w:tcPr>
            <w:tcW w:w="5371" w:type="dxa"/>
          </w:tcPr>
          <w:p w14:paraId="14BE8AA6" w14:textId="77777777" w:rsidR="00845A6B" w:rsidRPr="00887285" w:rsidRDefault="00845A6B" w:rsidP="006E6E40">
            <w:pPr>
              <w:ind w:left="-101" w:right="-72"/>
              <w:jc w:val="both"/>
              <w:rPr>
                <w:rFonts w:ascii="Arial" w:hAnsi="Arial" w:cs="Arial"/>
                <w:b/>
                <w:bCs/>
                <w:sz w:val="18"/>
                <w:szCs w:val="18"/>
              </w:rPr>
            </w:pPr>
            <w:r w:rsidRPr="00887285">
              <w:rPr>
                <w:rFonts w:ascii="Arial" w:hAnsi="Arial" w:cs="Arial"/>
                <w:b/>
                <w:bCs/>
                <w:sz w:val="18"/>
                <w:szCs w:val="18"/>
              </w:rPr>
              <w:t>For the years ended 31 December</w:t>
            </w:r>
          </w:p>
        </w:tc>
        <w:tc>
          <w:tcPr>
            <w:tcW w:w="648" w:type="dxa"/>
            <w:shd w:val="clear" w:color="auto" w:fill="auto"/>
          </w:tcPr>
          <w:p w14:paraId="6CD9B986" w14:textId="77777777" w:rsidR="00845A6B" w:rsidRPr="00887285" w:rsidRDefault="00845A6B" w:rsidP="006E6E40">
            <w:pPr>
              <w:ind w:left="-72" w:right="-72"/>
              <w:jc w:val="right"/>
              <w:rPr>
                <w:rFonts w:ascii="Arial" w:hAnsi="Arial" w:cs="Arial"/>
                <w:b/>
                <w:bCs/>
                <w:sz w:val="18"/>
                <w:szCs w:val="18"/>
              </w:rPr>
            </w:pPr>
          </w:p>
        </w:tc>
        <w:tc>
          <w:tcPr>
            <w:tcW w:w="1440" w:type="dxa"/>
            <w:tcBorders>
              <w:top w:val="single" w:sz="4" w:space="0" w:color="auto"/>
            </w:tcBorders>
            <w:shd w:val="clear" w:color="auto" w:fill="auto"/>
          </w:tcPr>
          <w:p w14:paraId="77AF44DC" w14:textId="77777777" w:rsidR="00845A6B" w:rsidRPr="00887285" w:rsidRDefault="00845A6B" w:rsidP="00845A6B">
            <w:pPr>
              <w:ind w:right="-72"/>
              <w:jc w:val="right"/>
              <w:rPr>
                <w:rFonts w:ascii="Arial" w:hAnsi="Arial" w:cs="Arial"/>
                <w:b/>
                <w:bCs/>
                <w:sz w:val="18"/>
                <w:szCs w:val="18"/>
              </w:rPr>
            </w:pPr>
            <w:r w:rsidRPr="00887285">
              <w:rPr>
                <w:rFonts w:ascii="Arial" w:hAnsi="Arial" w:cs="Arial"/>
                <w:b/>
                <w:bCs/>
                <w:sz w:val="18"/>
                <w:szCs w:val="18"/>
              </w:rPr>
              <w:t>2020</w:t>
            </w:r>
          </w:p>
        </w:tc>
        <w:tc>
          <w:tcPr>
            <w:tcW w:w="1440" w:type="dxa"/>
            <w:tcBorders>
              <w:top w:val="single" w:sz="4" w:space="0" w:color="auto"/>
            </w:tcBorders>
            <w:shd w:val="clear" w:color="auto" w:fill="auto"/>
          </w:tcPr>
          <w:p w14:paraId="19F19D71" w14:textId="77777777" w:rsidR="00845A6B" w:rsidRPr="00887285" w:rsidRDefault="00845A6B" w:rsidP="00845A6B">
            <w:pPr>
              <w:ind w:right="-72"/>
              <w:jc w:val="right"/>
              <w:rPr>
                <w:rFonts w:ascii="Arial" w:hAnsi="Arial" w:cs="Arial"/>
                <w:b/>
                <w:bCs/>
                <w:sz w:val="18"/>
                <w:szCs w:val="18"/>
              </w:rPr>
            </w:pPr>
            <w:r w:rsidRPr="00887285">
              <w:rPr>
                <w:rFonts w:ascii="Arial" w:hAnsi="Arial" w:cs="Arial"/>
                <w:b/>
                <w:bCs/>
                <w:sz w:val="18"/>
                <w:szCs w:val="18"/>
              </w:rPr>
              <w:t>2019</w:t>
            </w:r>
          </w:p>
        </w:tc>
      </w:tr>
      <w:tr w:rsidR="00845A6B" w:rsidRPr="00887285" w14:paraId="0969FC02" w14:textId="77777777" w:rsidTr="006E6E40">
        <w:tc>
          <w:tcPr>
            <w:tcW w:w="5371" w:type="dxa"/>
          </w:tcPr>
          <w:p w14:paraId="3EA21F4D" w14:textId="77777777" w:rsidR="00845A6B" w:rsidRPr="00887285" w:rsidRDefault="00845A6B" w:rsidP="006E6E40">
            <w:pPr>
              <w:ind w:left="-101" w:right="-72"/>
              <w:jc w:val="both"/>
              <w:rPr>
                <w:rFonts w:ascii="Arial" w:hAnsi="Arial" w:cs="Arial"/>
                <w:sz w:val="18"/>
                <w:szCs w:val="18"/>
              </w:rPr>
            </w:pPr>
          </w:p>
        </w:tc>
        <w:tc>
          <w:tcPr>
            <w:tcW w:w="648" w:type="dxa"/>
            <w:tcBorders>
              <w:bottom w:val="single" w:sz="4" w:space="0" w:color="auto"/>
            </w:tcBorders>
            <w:shd w:val="clear" w:color="auto" w:fill="auto"/>
          </w:tcPr>
          <w:p w14:paraId="6C979A5F" w14:textId="77777777" w:rsidR="00845A6B" w:rsidRPr="00887285" w:rsidRDefault="00845A6B" w:rsidP="006E6E40">
            <w:pPr>
              <w:ind w:left="-72" w:right="-72"/>
              <w:jc w:val="center"/>
              <w:rPr>
                <w:rFonts w:ascii="Arial" w:hAnsi="Arial" w:cs="Arial"/>
                <w:b/>
                <w:bCs/>
                <w:sz w:val="18"/>
                <w:szCs w:val="18"/>
              </w:rPr>
            </w:pPr>
            <w:r w:rsidRPr="00887285">
              <w:rPr>
                <w:rFonts w:ascii="Arial" w:hAnsi="Arial" w:cs="Arial"/>
                <w:b/>
                <w:bCs/>
                <w:sz w:val="18"/>
                <w:szCs w:val="18"/>
              </w:rPr>
              <w:t>Note</w:t>
            </w:r>
          </w:p>
        </w:tc>
        <w:tc>
          <w:tcPr>
            <w:tcW w:w="1440" w:type="dxa"/>
            <w:tcBorders>
              <w:bottom w:val="single" w:sz="4" w:space="0" w:color="auto"/>
            </w:tcBorders>
            <w:shd w:val="clear" w:color="auto" w:fill="auto"/>
          </w:tcPr>
          <w:p w14:paraId="0F0A20B5" w14:textId="77777777" w:rsidR="00845A6B" w:rsidRPr="00887285" w:rsidRDefault="00845A6B" w:rsidP="00845A6B">
            <w:pPr>
              <w:ind w:right="-72"/>
              <w:jc w:val="right"/>
              <w:rPr>
                <w:rFonts w:ascii="Arial" w:hAnsi="Arial" w:cs="Arial"/>
                <w:b/>
                <w:bCs/>
                <w:sz w:val="18"/>
                <w:szCs w:val="18"/>
              </w:rPr>
            </w:pPr>
            <w:r w:rsidRPr="00887285">
              <w:rPr>
                <w:rFonts w:ascii="Arial" w:hAnsi="Arial" w:cs="Arial"/>
                <w:b/>
                <w:bCs/>
                <w:sz w:val="18"/>
                <w:szCs w:val="18"/>
              </w:rPr>
              <w:t>Baht</w:t>
            </w:r>
          </w:p>
        </w:tc>
        <w:tc>
          <w:tcPr>
            <w:tcW w:w="1440" w:type="dxa"/>
            <w:tcBorders>
              <w:bottom w:val="single" w:sz="4" w:space="0" w:color="auto"/>
            </w:tcBorders>
            <w:shd w:val="clear" w:color="auto" w:fill="auto"/>
          </w:tcPr>
          <w:p w14:paraId="12956C57" w14:textId="77777777" w:rsidR="00845A6B" w:rsidRPr="00887285" w:rsidRDefault="00845A6B" w:rsidP="00845A6B">
            <w:pPr>
              <w:ind w:right="-72"/>
              <w:jc w:val="right"/>
              <w:rPr>
                <w:rFonts w:ascii="Arial" w:hAnsi="Arial" w:cs="Arial"/>
                <w:b/>
                <w:bCs/>
                <w:sz w:val="18"/>
                <w:szCs w:val="18"/>
              </w:rPr>
            </w:pPr>
            <w:r w:rsidRPr="00887285">
              <w:rPr>
                <w:rFonts w:ascii="Arial" w:hAnsi="Arial" w:cs="Arial"/>
                <w:b/>
                <w:bCs/>
                <w:sz w:val="18"/>
                <w:szCs w:val="18"/>
              </w:rPr>
              <w:t>Baht</w:t>
            </w:r>
          </w:p>
        </w:tc>
      </w:tr>
      <w:tr w:rsidR="00845A6B" w:rsidRPr="00887285" w14:paraId="103D41CE" w14:textId="77777777" w:rsidTr="006E6E40">
        <w:tc>
          <w:tcPr>
            <w:tcW w:w="5371" w:type="dxa"/>
          </w:tcPr>
          <w:p w14:paraId="41F58742" w14:textId="77777777" w:rsidR="00845A6B" w:rsidRPr="00887285" w:rsidRDefault="00845A6B" w:rsidP="006E6E40">
            <w:pPr>
              <w:ind w:left="-101" w:right="-72"/>
              <w:jc w:val="both"/>
              <w:rPr>
                <w:rFonts w:ascii="Arial" w:hAnsi="Arial" w:cs="Arial"/>
                <w:b/>
                <w:bCs/>
                <w:sz w:val="18"/>
                <w:szCs w:val="18"/>
              </w:rPr>
            </w:pPr>
          </w:p>
        </w:tc>
        <w:tc>
          <w:tcPr>
            <w:tcW w:w="648" w:type="dxa"/>
            <w:tcBorders>
              <w:top w:val="single" w:sz="4" w:space="0" w:color="auto"/>
            </w:tcBorders>
            <w:shd w:val="clear" w:color="auto" w:fill="auto"/>
          </w:tcPr>
          <w:p w14:paraId="0352C11A" w14:textId="77777777" w:rsidR="00845A6B" w:rsidRPr="00887285" w:rsidRDefault="00845A6B" w:rsidP="006E6E40">
            <w:pPr>
              <w:tabs>
                <w:tab w:val="left" w:pos="8080"/>
              </w:tabs>
              <w:ind w:left="-72" w:right="-72" w:firstLine="598"/>
              <w:jc w:val="center"/>
              <w:rPr>
                <w:rFonts w:ascii="Arial" w:hAnsi="Arial" w:cs="Arial"/>
                <w:sz w:val="18"/>
                <w:szCs w:val="18"/>
              </w:rPr>
            </w:pPr>
          </w:p>
        </w:tc>
        <w:tc>
          <w:tcPr>
            <w:tcW w:w="1440" w:type="dxa"/>
            <w:tcBorders>
              <w:top w:val="single" w:sz="4" w:space="0" w:color="auto"/>
            </w:tcBorders>
            <w:shd w:val="clear" w:color="auto" w:fill="FAFAFA"/>
          </w:tcPr>
          <w:p w14:paraId="18C6B8EC" w14:textId="77777777" w:rsidR="00845A6B" w:rsidRPr="00887285" w:rsidRDefault="00845A6B" w:rsidP="00845A6B">
            <w:pPr>
              <w:tabs>
                <w:tab w:val="left" w:pos="8080"/>
              </w:tabs>
              <w:ind w:right="-72"/>
              <w:rPr>
                <w:rFonts w:ascii="Arial" w:hAnsi="Arial" w:cs="Arial"/>
                <w:sz w:val="18"/>
                <w:szCs w:val="18"/>
              </w:rPr>
            </w:pPr>
          </w:p>
        </w:tc>
        <w:tc>
          <w:tcPr>
            <w:tcW w:w="1440" w:type="dxa"/>
            <w:tcBorders>
              <w:top w:val="single" w:sz="4" w:space="0" w:color="auto"/>
            </w:tcBorders>
          </w:tcPr>
          <w:p w14:paraId="1AB0EB3D" w14:textId="77777777" w:rsidR="00845A6B" w:rsidRPr="00887285" w:rsidRDefault="00845A6B" w:rsidP="00845A6B">
            <w:pPr>
              <w:tabs>
                <w:tab w:val="left" w:pos="8080"/>
              </w:tabs>
              <w:ind w:right="-72"/>
              <w:rPr>
                <w:rFonts w:ascii="Arial" w:hAnsi="Arial" w:cs="Arial"/>
                <w:sz w:val="18"/>
                <w:szCs w:val="18"/>
              </w:rPr>
            </w:pPr>
          </w:p>
        </w:tc>
      </w:tr>
      <w:tr w:rsidR="00845A6B" w:rsidRPr="00887285" w14:paraId="03762EF8" w14:textId="77777777" w:rsidTr="006E6E40">
        <w:tc>
          <w:tcPr>
            <w:tcW w:w="5371" w:type="dxa"/>
          </w:tcPr>
          <w:p w14:paraId="1912299F" w14:textId="77777777" w:rsidR="00845A6B" w:rsidRPr="00887285" w:rsidRDefault="00845A6B" w:rsidP="006E6E40">
            <w:pPr>
              <w:ind w:left="-101" w:right="-72"/>
              <w:jc w:val="both"/>
              <w:rPr>
                <w:rFonts w:ascii="Arial" w:hAnsi="Arial" w:cs="Arial"/>
                <w:sz w:val="18"/>
                <w:szCs w:val="18"/>
              </w:rPr>
            </w:pPr>
            <w:r w:rsidRPr="00887285">
              <w:rPr>
                <w:rFonts w:ascii="Arial" w:hAnsi="Arial" w:cs="Arial"/>
                <w:sz w:val="18"/>
                <w:szCs w:val="18"/>
              </w:rPr>
              <w:t>Opening net book value</w:t>
            </w:r>
          </w:p>
        </w:tc>
        <w:tc>
          <w:tcPr>
            <w:tcW w:w="648" w:type="dxa"/>
            <w:shd w:val="clear" w:color="auto" w:fill="auto"/>
          </w:tcPr>
          <w:p w14:paraId="68D36B90" w14:textId="77777777" w:rsidR="00845A6B" w:rsidRPr="00887285" w:rsidRDefault="00845A6B" w:rsidP="006E6E40">
            <w:pPr>
              <w:tabs>
                <w:tab w:val="left" w:pos="8080"/>
              </w:tabs>
              <w:ind w:left="-72" w:right="-72"/>
              <w:jc w:val="center"/>
              <w:rPr>
                <w:rFonts w:ascii="Arial" w:hAnsi="Arial" w:cs="Arial"/>
                <w:sz w:val="18"/>
                <w:szCs w:val="18"/>
              </w:rPr>
            </w:pPr>
          </w:p>
        </w:tc>
        <w:tc>
          <w:tcPr>
            <w:tcW w:w="1440" w:type="dxa"/>
            <w:shd w:val="clear" w:color="auto" w:fill="FAFAFA"/>
          </w:tcPr>
          <w:p w14:paraId="11D25300" w14:textId="77777777" w:rsidR="00845A6B" w:rsidRPr="00887285" w:rsidRDefault="00845A6B" w:rsidP="00845A6B">
            <w:pPr>
              <w:tabs>
                <w:tab w:val="left" w:pos="8080"/>
              </w:tabs>
              <w:ind w:right="-72"/>
              <w:jc w:val="right"/>
              <w:rPr>
                <w:rFonts w:ascii="Arial" w:hAnsi="Arial" w:cs="Arial"/>
                <w:noProof/>
                <w:spacing w:val="-4"/>
                <w:sz w:val="18"/>
                <w:szCs w:val="18"/>
              </w:rPr>
            </w:pPr>
            <w:r w:rsidRPr="00887285">
              <w:rPr>
                <w:rFonts w:ascii="Arial" w:hAnsi="Arial" w:cs="Arial"/>
                <w:noProof/>
                <w:spacing w:val="-4"/>
                <w:sz w:val="18"/>
                <w:szCs w:val="18"/>
              </w:rPr>
              <w:t>46,562,698,278</w:t>
            </w:r>
          </w:p>
        </w:tc>
        <w:tc>
          <w:tcPr>
            <w:tcW w:w="1440" w:type="dxa"/>
          </w:tcPr>
          <w:p w14:paraId="4CC6D8C0" w14:textId="77777777" w:rsidR="00845A6B" w:rsidRPr="00887285" w:rsidRDefault="00845A6B" w:rsidP="00845A6B">
            <w:pPr>
              <w:tabs>
                <w:tab w:val="left" w:pos="8080"/>
              </w:tabs>
              <w:ind w:right="-72"/>
              <w:jc w:val="right"/>
              <w:rPr>
                <w:rFonts w:ascii="Arial" w:hAnsi="Arial" w:cs="Arial"/>
                <w:noProof/>
                <w:spacing w:val="-4"/>
                <w:sz w:val="18"/>
                <w:szCs w:val="18"/>
              </w:rPr>
            </w:pPr>
            <w:r w:rsidRPr="00887285">
              <w:rPr>
                <w:rFonts w:ascii="Arial" w:hAnsi="Arial" w:cs="Arial"/>
                <w:noProof/>
                <w:spacing w:val="-4"/>
                <w:sz w:val="18"/>
                <w:szCs w:val="18"/>
              </w:rPr>
              <w:t>93,061,690,851</w:t>
            </w:r>
          </w:p>
        </w:tc>
      </w:tr>
      <w:tr w:rsidR="00845A6B" w:rsidRPr="00887285" w14:paraId="67463A9B" w14:textId="77777777" w:rsidTr="006E6E40">
        <w:tc>
          <w:tcPr>
            <w:tcW w:w="5371" w:type="dxa"/>
          </w:tcPr>
          <w:p w14:paraId="67F4A52D" w14:textId="77777777" w:rsidR="00845A6B" w:rsidRPr="00887285" w:rsidRDefault="00845A6B" w:rsidP="006E6E40">
            <w:pPr>
              <w:ind w:left="-101" w:right="-72"/>
              <w:jc w:val="both"/>
              <w:rPr>
                <w:rFonts w:ascii="Arial" w:hAnsi="Arial" w:cs="Arial"/>
                <w:sz w:val="18"/>
                <w:szCs w:val="18"/>
              </w:rPr>
            </w:pPr>
            <w:r w:rsidRPr="00887285">
              <w:rPr>
                <w:rFonts w:ascii="Arial" w:hAnsi="Arial" w:cs="Arial"/>
                <w:sz w:val="18"/>
                <w:szCs w:val="18"/>
              </w:rPr>
              <w:t>Increase in share capital of an associate</w:t>
            </w:r>
          </w:p>
        </w:tc>
        <w:tc>
          <w:tcPr>
            <w:tcW w:w="648" w:type="dxa"/>
            <w:shd w:val="clear" w:color="auto" w:fill="auto"/>
          </w:tcPr>
          <w:p w14:paraId="2F719B52" w14:textId="77777777" w:rsidR="00845A6B" w:rsidRPr="00887285" w:rsidRDefault="00845A6B" w:rsidP="006E6E40">
            <w:pPr>
              <w:tabs>
                <w:tab w:val="left" w:pos="8080"/>
              </w:tabs>
              <w:ind w:left="-72" w:right="-72"/>
              <w:jc w:val="center"/>
              <w:rPr>
                <w:rFonts w:ascii="Arial" w:hAnsi="Arial" w:cs="Arial"/>
                <w:sz w:val="18"/>
                <w:szCs w:val="18"/>
              </w:rPr>
            </w:pPr>
          </w:p>
        </w:tc>
        <w:tc>
          <w:tcPr>
            <w:tcW w:w="1440" w:type="dxa"/>
            <w:shd w:val="clear" w:color="auto" w:fill="FAFAFA"/>
          </w:tcPr>
          <w:p w14:paraId="346068D0" w14:textId="77777777" w:rsidR="00845A6B" w:rsidRPr="00887285" w:rsidRDefault="00845A6B" w:rsidP="00845A6B">
            <w:pPr>
              <w:tabs>
                <w:tab w:val="left" w:pos="8080"/>
              </w:tabs>
              <w:ind w:right="-72"/>
              <w:jc w:val="right"/>
              <w:rPr>
                <w:rFonts w:ascii="Arial" w:hAnsi="Arial" w:cs="Arial"/>
                <w:noProof/>
                <w:spacing w:val="-4"/>
                <w:sz w:val="18"/>
                <w:szCs w:val="18"/>
              </w:rPr>
            </w:pPr>
            <w:r w:rsidRPr="00887285">
              <w:rPr>
                <w:rFonts w:ascii="Arial" w:hAnsi="Arial" w:cs="Arial"/>
                <w:noProof/>
                <w:spacing w:val="-4"/>
                <w:sz w:val="18"/>
                <w:szCs w:val="18"/>
              </w:rPr>
              <w:t>-</w:t>
            </w:r>
          </w:p>
        </w:tc>
        <w:tc>
          <w:tcPr>
            <w:tcW w:w="1440" w:type="dxa"/>
          </w:tcPr>
          <w:p w14:paraId="71A1CD19" w14:textId="77777777" w:rsidR="00845A6B" w:rsidRPr="00887285" w:rsidRDefault="00845A6B" w:rsidP="00845A6B">
            <w:pPr>
              <w:tabs>
                <w:tab w:val="left" w:pos="8080"/>
              </w:tabs>
              <w:ind w:right="-72"/>
              <w:jc w:val="right"/>
              <w:rPr>
                <w:rFonts w:ascii="Arial" w:hAnsi="Arial" w:cs="Arial"/>
                <w:noProof/>
                <w:spacing w:val="-4"/>
                <w:sz w:val="18"/>
                <w:szCs w:val="18"/>
              </w:rPr>
            </w:pPr>
            <w:r w:rsidRPr="00887285">
              <w:rPr>
                <w:rFonts w:ascii="Arial" w:hAnsi="Arial" w:cs="Arial"/>
                <w:noProof/>
                <w:spacing w:val="-4"/>
                <w:sz w:val="18"/>
                <w:szCs w:val="18"/>
              </w:rPr>
              <w:t>160,491,375</w:t>
            </w:r>
          </w:p>
        </w:tc>
      </w:tr>
      <w:tr w:rsidR="00845A6B" w:rsidRPr="00887285" w14:paraId="26F5756D" w14:textId="77777777" w:rsidTr="006E6E40">
        <w:tc>
          <w:tcPr>
            <w:tcW w:w="5371" w:type="dxa"/>
          </w:tcPr>
          <w:p w14:paraId="0C433656" w14:textId="77777777" w:rsidR="00845A6B" w:rsidRPr="00887285" w:rsidRDefault="00845A6B" w:rsidP="006E6E40">
            <w:pPr>
              <w:ind w:left="-101" w:right="-72"/>
              <w:jc w:val="both"/>
              <w:rPr>
                <w:rFonts w:ascii="Arial" w:hAnsi="Arial" w:cs="Arial"/>
                <w:sz w:val="18"/>
                <w:szCs w:val="18"/>
              </w:rPr>
            </w:pPr>
            <w:r w:rsidRPr="00887285">
              <w:rPr>
                <w:rFonts w:ascii="Arial" w:hAnsi="Arial" w:cs="Arial"/>
                <w:sz w:val="18"/>
                <w:szCs w:val="18"/>
              </w:rPr>
              <w:t>Increase in share capital of a joint venture</w:t>
            </w:r>
          </w:p>
        </w:tc>
        <w:tc>
          <w:tcPr>
            <w:tcW w:w="648" w:type="dxa"/>
            <w:shd w:val="clear" w:color="auto" w:fill="auto"/>
          </w:tcPr>
          <w:p w14:paraId="0988358C" w14:textId="77777777" w:rsidR="00845A6B" w:rsidRPr="00887285" w:rsidRDefault="00845A6B" w:rsidP="006E6E40">
            <w:pPr>
              <w:tabs>
                <w:tab w:val="left" w:pos="8080"/>
              </w:tabs>
              <w:ind w:left="-72" w:right="-72"/>
              <w:rPr>
                <w:rFonts w:ascii="Arial" w:hAnsi="Arial" w:cs="Arial"/>
                <w:sz w:val="18"/>
                <w:szCs w:val="18"/>
              </w:rPr>
            </w:pPr>
          </w:p>
        </w:tc>
        <w:tc>
          <w:tcPr>
            <w:tcW w:w="1440" w:type="dxa"/>
            <w:shd w:val="clear" w:color="auto" w:fill="FAFAFA"/>
          </w:tcPr>
          <w:p w14:paraId="497AE718" w14:textId="77777777" w:rsidR="00845A6B" w:rsidRPr="00887285" w:rsidRDefault="00845A6B" w:rsidP="00845A6B">
            <w:pPr>
              <w:tabs>
                <w:tab w:val="left" w:pos="8080"/>
              </w:tabs>
              <w:ind w:right="-72"/>
              <w:jc w:val="right"/>
              <w:rPr>
                <w:rFonts w:ascii="Arial" w:hAnsi="Arial" w:cs="Arial"/>
                <w:noProof/>
                <w:spacing w:val="-4"/>
                <w:sz w:val="18"/>
                <w:szCs w:val="18"/>
              </w:rPr>
            </w:pPr>
            <w:r w:rsidRPr="00887285">
              <w:rPr>
                <w:rFonts w:ascii="Arial" w:hAnsi="Arial" w:cs="Arial"/>
                <w:noProof/>
                <w:spacing w:val="-4"/>
                <w:sz w:val="18"/>
                <w:szCs w:val="18"/>
              </w:rPr>
              <w:t>-</w:t>
            </w:r>
          </w:p>
        </w:tc>
        <w:tc>
          <w:tcPr>
            <w:tcW w:w="1440" w:type="dxa"/>
          </w:tcPr>
          <w:p w14:paraId="0B005625" w14:textId="77777777" w:rsidR="00845A6B" w:rsidRPr="00887285" w:rsidRDefault="00845A6B" w:rsidP="00845A6B">
            <w:pPr>
              <w:tabs>
                <w:tab w:val="left" w:pos="8080"/>
              </w:tabs>
              <w:ind w:right="-72"/>
              <w:jc w:val="right"/>
              <w:rPr>
                <w:rFonts w:ascii="Arial" w:hAnsi="Arial" w:cs="Arial"/>
                <w:noProof/>
                <w:spacing w:val="-4"/>
                <w:sz w:val="18"/>
                <w:szCs w:val="18"/>
              </w:rPr>
            </w:pPr>
            <w:r w:rsidRPr="00887285">
              <w:rPr>
                <w:rFonts w:ascii="Arial" w:hAnsi="Arial" w:cs="Arial"/>
                <w:noProof/>
                <w:spacing w:val="-4"/>
                <w:sz w:val="18"/>
                <w:szCs w:val="18"/>
              </w:rPr>
              <w:t>1,427,627,001</w:t>
            </w:r>
          </w:p>
        </w:tc>
      </w:tr>
      <w:tr w:rsidR="00845A6B" w:rsidRPr="00887285" w14:paraId="01250BEC" w14:textId="77777777" w:rsidTr="006E6E40">
        <w:tc>
          <w:tcPr>
            <w:tcW w:w="5371" w:type="dxa"/>
          </w:tcPr>
          <w:p w14:paraId="31A6A1FA" w14:textId="77777777" w:rsidR="00845A6B" w:rsidRPr="00887285" w:rsidRDefault="00845A6B" w:rsidP="006E6E40">
            <w:pPr>
              <w:ind w:left="-101" w:right="-72"/>
              <w:jc w:val="both"/>
              <w:rPr>
                <w:rFonts w:ascii="Arial" w:hAnsi="Arial" w:cs="Arial"/>
                <w:sz w:val="18"/>
                <w:szCs w:val="18"/>
              </w:rPr>
            </w:pPr>
            <w:r w:rsidRPr="00887285">
              <w:rPr>
                <w:rFonts w:ascii="Arial" w:hAnsi="Arial" w:cs="Arial"/>
                <w:sz w:val="18"/>
                <w:szCs w:val="18"/>
              </w:rPr>
              <w:t>Acquisition of investment in a joint venture</w:t>
            </w:r>
          </w:p>
        </w:tc>
        <w:tc>
          <w:tcPr>
            <w:tcW w:w="648" w:type="dxa"/>
            <w:shd w:val="clear" w:color="auto" w:fill="auto"/>
          </w:tcPr>
          <w:p w14:paraId="60A0C351" w14:textId="77777777" w:rsidR="00845A6B" w:rsidRPr="00887285" w:rsidRDefault="00845A6B" w:rsidP="006E6E40">
            <w:pPr>
              <w:tabs>
                <w:tab w:val="left" w:pos="8080"/>
              </w:tabs>
              <w:ind w:left="-72" w:right="-72"/>
              <w:jc w:val="center"/>
              <w:rPr>
                <w:rFonts w:ascii="Arial" w:hAnsi="Arial" w:cs="Arial"/>
                <w:sz w:val="18"/>
                <w:szCs w:val="18"/>
              </w:rPr>
            </w:pPr>
          </w:p>
        </w:tc>
        <w:tc>
          <w:tcPr>
            <w:tcW w:w="1440" w:type="dxa"/>
            <w:shd w:val="clear" w:color="auto" w:fill="FAFAFA"/>
          </w:tcPr>
          <w:p w14:paraId="1271EFEB" w14:textId="77777777" w:rsidR="00845A6B" w:rsidRPr="00887285" w:rsidRDefault="00845A6B" w:rsidP="00845A6B">
            <w:pPr>
              <w:tabs>
                <w:tab w:val="left" w:pos="8080"/>
              </w:tabs>
              <w:ind w:right="-72"/>
              <w:jc w:val="right"/>
              <w:rPr>
                <w:rFonts w:ascii="Arial" w:hAnsi="Arial" w:cs="Arial"/>
                <w:noProof/>
                <w:spacing w:val="-4"/>
                <w:sz w:val="18"/>
                <w:szCs w:val="18"/>
              </w:rPr>
            </w:pPr>
            <w:r w:rsidRPr="00887285">
              <w:rPr>
                <w:rFonts w:ascii="Arial" w:hAnsi="Arial" w:cs="Arial"/>
                <w:noProof/>
                <w:spacing w:val="-4"/>
                <w:sz w:val="18"/>
                <w:szCs w:val="18"/>
              </w:rPr>
              <w:t>-</w:t>
            </w:r>
          </w:p>
        </w:tc>
        <w:tc>
          <w:tcPr>
            <w:tcW w:w="1440" w:type="dxa"/>
          </w:tcPr>
          <w:p w14:paraId="380DB6A8" w14:textId="77777777" w:rsidR="00845A6B" w:rsidRPr="00887285" w:rsidRDefault="00845A6B" w:rsidP="00845A6B">
            <w:pPr>
              <w:tabs>
                <w:tab w:val="left" w:pos="8080"/>
              </w:tabs>
              <w:ind w:right="-72"/>
              <w:jc w:val="right"/>
              <w:rPr>
                <w:rFonts w:ascii="Arial" w:hAnsi="Arial" w:cs="Arial"/>
                <w:noProof/>
                <w:spacing w:val="-4"/>
                <w:sz w:val="18"/>
                <w:szCs w:val="18"/>
              </w:rPr>
            </w:pPr>
            <w:r w:rsidRPr="00887285">
              <w:rPr>
                <w:rFonts w:ascii="Arial" w:hAnsi="Arial" w:cs="Arial"/>
                <w:noProof/>
                <w:spacing w:val="-4"/>
                <w:sz w:val="18"/>
                <w:szCs w:val="18"/>
              </w:rPr>
              <w:t>3,220,000,000</w:t>
            </w:r>
          </w:p>
        </w:tc>
      </w:tr>
      <w:tr w:rsidR="00845A6B" w:rsidRPr="00887285" w14:paraId="4DB4194B" w14:textId="77777777" w:rsidTr="006E6E40">
        <w:tc>
          <w:tcPr>
            <w:tcW w:w="5371" w:type="dxa"/>
          </w:tcPr>
          <w:p w14:paraId="05471BC1" w14:textId="77777777" w:rsidR="00845A6B" w:rsidRPr="00887285" w:rsidRDefault="00845A6B" w:rsidP="006E6E40">
            <w:pPr>
              <w:ind w:left="-101" w:right="-72"/>
              <w:jc w:val="both"/>
              <w:rPr>
                <w:rFonts w:ascii="Arial" w:hAnsi="Arial" w:cs="Arial"/>
                <w:sz w:val="18"/>
                <w:szCs w:val="18"/>
              </w:rPr>
            </w:pPr>
            <w:r w:rsidRPr="00887285">
              <w:rPr>
                <w:rFonts w:ascii="Arial" w:hAnsi="Arial" w:cs="Arial"/>
                <w:sz w:val="18"/>
                <w:szCs w:val="18"/>
              </w:rPr>
              <w:t>Dissolution of a subsidiary</w:t>
            </w:r>
          </w:p>
        </w:tc>
        <w:tc>
          <w:tcPr>
            <w:tcW w:w="648" w:type="dxa"/>
            <w:shd w:val="clear" w:color="auto" w:fill="auto"/>
          </w:tcPr>
          <w:p w14:paraId="14006561" w14:textId="77777777" w:rsidR="00845A6B" w:rsidRPr="00887285" w:rsidRDefault="00845A6B" w:rsidP="006E6E40">
            <w:pPr>
              <w:tabs>
                <w:tab w:val="left" w:pos="8080"/>
              </w:tabs>
              <w:ind w:left="-72" w:right="-72"/>
              <w:jc w:val="center"/>
              <w:rPr>
                <w:rFonts w:ascii="Arial" w:hAnsi="Arial" w:cs="Arial"/>
                <w:sz w:val="18"/>
                <w:szCs w:val="18"/>
              </w:rPr>
            </w:pPr>
          </w:p>
        </w:tc>
        <w:tc>
          <w:tcPr>
            <w:tcW w:w="1440" w:type="dxa"/>
            <w:shd w:val="clear" w:color="auto" w:fill="FAFAFA"/>
          </w:tcPr>
          <w:p w14:paraId="6E3DE3EE" w14:textId="77777777" w:rsidR="00845A6B" w:rsidRPr="00887285" w:rsidRDefault="00845A6B" w:rsidP="00845A6B">
            <w:pPr>
              <w:tabs>
                <w:tab w:val="left" w:pos="8080"/>
              </w:tabs>
              <w:ind w:right="-72"/>
              <w:jc w:val="right"/>
              <w:rPr>
                <w:rFonts w:ascii="Arial" w:hAnsi="Arial" w:cs="Arial"/>
                <w:noProof/>
                <w:spacing w:val="-8"/>
                <w:sz w:val="18"/>
                <w:szCs w:val="18"/>
              </w:rPr>
            </w:pPr>
            <w:r w:rsidRPr="00887285">
              <w:rPr>
                <w:rFonts w:ascii="Arial" w:hAnsi="Arial" w:cs="Arial"/>
                <w:noProof/>
                <w:spacing w:val="-8"/>
                <w:sz w:val="18"/>
                <w:szCs w:val="18"/>
              </w:rPr>
              <w:t>-</w:t>
            </w:r>
          </w:p>
        </w:tc>
        <w:tc>
          <w:tcPr>
            <w:tcW w:w="1440" w:type="dxa"/>
          </w:tcPr>
          <w:p w14:paraId="575E0A0A" w14:textId="77777777" w:rsidR="00845A6B" w:rsidRPr="00887285" w:rsidRDefault="00845A6B" w:rsidP="00845A6B">
            <w:pPr>
              <w:tabs>
                <w:tab w:val="left" w:pos="8080"/>
              </w:tabs>
              <w:ind w:right="-72"/>
              <w:jc w:val="right"/>
              <w:rPr>
                <w:rFonts w:ascii="Arial" w:hAnsi="Arial" w:cs="Arial"/>
                <w:noProof/>
                <w:spacing w:val="-8"/>
                <w:sz w:val="18"/>
                <w:szCs w:val="18"/>
              </w:rPr>
            </w:pPr>
            <w:r w:rsidRPr="00887285">
              <w:rPr>
                <w:rFonts w:ascii="Arial" w:hAnsi="Arial" w:cs="Arial"/>
                <w:noProof/>
                <w:spacing w:val="-8"/>
                <w:sz w:val="18"/>
                <w:szCs w:val="18"/>
              </w:rPr>
              <w:t>(48,477,110,949)</w:t>
            </w:r>
          </w:p>
        </w:tc>
      </w:tr>
      <w:tr w:rsidR="00845A6B" w:rsidRPr="00887285" w14:paraId="2DE2A4CA" w14:textId="77777777" w:rsidTr="006E6E40">
        <w:tc>
          <w:tcPr>
            <w:tcW w:w="5371" w:type="dxa"/>
          </w:tcPr>
          <w:p w14:paraId="113B2F29" w14:textId="77777777" w:rsidR="00845A6B" w:rsidRPr="00887285" w:rsidRDefault="00845A6B" w:rsidP="006E6E40">
            <w:pPr>
              <w:ind w:left="-101" w:right="-72"/>
              <w:jc w:val="both"/>
              <w:rPr>
                <w:rFonts w:ascii="Arial" w:hAnsi="Arial" w:cs="Arial"/>
                <w:sz w:val="18"/>
                <w:szCs w:val="18"/>
              </w:rPr>
            </w:pPr>
            <w:r w:rsidRPr="00887285">
              <w:rPr>
                <w:rFonts w:ascii="Arial" w:hAnsi="Arial" w:cs="Arial"/>
                <w:sz w:val="18"/>
                <w:szCs w:val="18"/>
              </w:rPr>
              <w:t>Impairment of investment in subsidiaries</w:t>
            </w:r>
          </w:p>
        </w:tc>
        <w:tc>
          <w:tcPr>
            <w:tcW w:w="648" w:type="dxa"/>
            <w:shd w:val="clear" w:color="auto" w:fill="auto"/>
          </w:tcPr>
          <w:p w14:paraId="268CF45D" w14:textId="77777777" w:rsidR="00845A6B" w:rsidRPr="00887285" w:rsidRDefault="00845A6B" w:rsidP="006E6E40">
            <w:pPr>
              <w:tabs>
                <w:tab w:val="left" w:pos="8080"/>
              </w:tabs>
              <w:ind w:left="-72" w:right="-72"/>
              <w:jc w:val="center"/>
              <w:rPr>
                <w:rFonts w:ascii="Arial" w:hAnsi="Arial" w:cs="Arial"/>
                <w:sz w:val="18"/>
                <w:szCs w:val="18"/>
              </w:rPr>
            </w:pPr>
            <w:r w:rsidRPr="00887285">
              <w:rPr>
                <w:rFonts w:ascii="Arial" w:hAnsi="Arial" w:cs="Arial"/>
                <w:sz w:val="18"/>
                <w:szCs w:val="18"/>
              </w:rPr>
              <w:t>17.1.1</w:t>
            </w:r>
          </w:p>
        </w:tc>
        <w:tc>
          <w:tcPr>
            <w:tcW w:w="1440" w:type="dxa"/>
            <w:shd w:val="clear" w:color="auto" w:fill="FAFAFA"/>
          </w:tcPr>
          <w:p w14:paraId="08875DAB" w14:textId="77777777" w:rsidR="00845A6B" w:rsidRPr="00887285" w:rsidRDefault="00845A6B" w:rsidP="00845A6B">
            <w:pPr>
              <w:tabs>
                <w:tab w:val="left" w:pos="8080"/>
              </w:tabs>
              <w:ind w:right="-72"/>
              <w:jc w:val="right"/>
              <w:rPr>
                <w:rFonts w:ascii="Arial" w:hAnsi="Arial" w:cs="Arial"/>
                <w:noProof/>
                <w:spacing w:val="-4"/>
                <w:sz w:val="18"/>
                <w:szCs w:val="18"/>
              </w:rPr>
            </w:pPr>
            <w:r w:rsidRPr="00887285">
              <w:rPr>
                <w:rFonts w:ascii="Arial" w:hAnsi="Arial" w:cs="Arial"/>
                <w:noProof/>
                <w:spacing w:val="-4"/>
                <w:sz w:val="18"/>
                <w:szCs w:val="18"/>
              </w:rPr>
              <w:t>(174,144,955)</w:t>
            </w:r>
          </w:p>
        </w:tc>
        <w:tc>
          <w:tcPr>
            <w:tcW w:w="1440" w:type="dxa"/>
          </w:tcPr>
          <w:p w14:paraId="4C212058" w14:textId="77777777" w:rsidR="00845A6B" w:rsidRPr="00887285" w:rsidRDefault="00845A6B" w:rsidP="00845A6B">
            <w:pPr>
              <w:tabs>
                <w:tab w:val="left" w:pos="8080"/>
              </w:tabs>
              <w:ind w:right="-72"/>
              <w:jc w:val="right"/>
              <w:rPr>
                <w:rFonts w:ascii="Arial" w:hAnsi="Arial" w:cs="Arial"/>
                <w:noProof/>
                <w:spacing w:val="-4"/>
                <w:sz w:val="18"/>
                <w:szCs w:val="18"/>
              </w:rPr>
            </w:pPr>
            <w:r w:rsidRPr="00887285">
              <w:rPr>
                <w:rFonts w:ascii="Arial" w:hAnsi="Arial" w:cs="Arial"/>
                <w:noProof/>
                <w:spacing w:val="-4"/>
                <w:sz w:val="18"/>
                <w:szCs w:val="18"/>
              </w:rPr>
              <w:t>-</w:t>
            </w:r>
          </w:p>
        </w:tc>
      </w:tr>
      <w:tr w:rsidR="00845A6B" w:rsidRPr="00887285" w14:paraId="30627EB1" w14:textId="77777777" w:rsidTr="006E6E40">
        <w:tc>
          <w:tcPr>
            <w:tcW w:w="5371" w:type="dxa"/>
          </w:tcPr>
          <w:p w14:paraId="6AD8A489" w14:textId="77777777" w:rsidR="00845A6B" w:rsidRPr="00887285" w:rsidRDefault="00845A6B" w:rsidP="006E6E40">
            <w:pPr>
              <w:ind w:left="-101" w:right="-72"/>
              <w:jc w:val="both"/>
              <w:rPr>
                <w:rFonts w:ascii="Arial" w:hAnsi="Arial" w:cs="Arial"/>
                <w:sz w:val="18"/>
                <w:szCs w:val="18"/>
              </w:rPr>
            </w:pPr>
            <w:r w:rsidRPr="00887285">
              <w:rPr>
                <w:rFonts w:ascii="Arial" w:hAnsi="Arial" w:cs="Arial"/>
                <w:sz w:val="18"/>
                <w:szCs w:val="18"/>
              </w:rPr>
              <w:t>Impairment of investment in a joint venture</w:t>
            </w:r>
          </w:p>
        </w:tc>
        <w:tc>
          <w:tcPr>
            <w:tcW w:w="648" w:type="dxa"/>
            <w:shd w:val="clear" w:color="auto" w:fill="auto"/>
          </w:tcPr>
          <w:p w14:paraId="142CFCBB" w14:textId="77777777" w:rsidR="00845A6B" w:rsidRPr="00887285" w:rsidRDefault="00845A6B" w:rsidP="006E6E40">
            <w:pPr>
              <w:tabs>
                <w:tab w:val="left" w:pos="8080"/>
              </w:tabs>
              <w:ind w:left="-72" w:right="-72"/>
              <w:jc w:val="center"/>
              <w:rPr>
                <w:rFonts w:ascii="Arial" w:hAnsi="Arial" w:cs="Arial"/>
                <w:sz w:val="18"/>
                <w:szCs w:val="18"/>
              </w:rPr>
            </w:pPr>
          </w:p>
        </w:tc>
        <w:tc>
          <w:tcPr>
            <w:tcW w:w="1440" w:type="dxa"/>
            <w:tcBorders>
              <w:bottom w:val="single" w:sz="4" w:space="0" w:color="auto"/>
            </w:tcBorders>
            <w:shd w:val="clear" w:color="auto" w:fill="FAFAFA"/>
          </w:tcPr>
          <w:p w14:paraId="1CE84736" w14:textId="77777777" w:rsidR="00845A6B" w:rsidRPr="00887285" w:rsidRDefault="00845A6B" w:rsidP="00845A6B">
            <w:pPr>
              <w:tabs>
                <w:tab w:val="left" w:pos="6840"/>
                <w:tab w:val="left" w:pos="8080"/>
              </w:tabs>
              <w:ind w:right="-72"/>
              <w:jc w:val="right"/>
              <w:rPr>
                <w:rFonts w:ascii="Arial" w:hAnsi="Arial" w:cs="Arial"/>
                <w:spacing w:val="-4"/>
                <w:sz w:val="18"/>
                <w:szCs w:val="18"/>
              </w:rPr>
            </w:pPr>
            <w:r w:rsidRPr="00887285">
              <w:rPr>
                <w:rFonts w:ascii="Arial" w:hAnsi="Arial" w:cs="Arial"/>
                <w:spacing w:val="-4"/>
                <w:sz w:val="18"/>
                <w:szCs w:val="18"/>
              </w:rPr>
              <w:t>-</w:t>
            </w:r>
          </w:p>
        </w:tc>
        <w:tc>
          <w:tcPr>
            <w:tcW w:w="1440" w:type="dxa"/>
            <w:tcBorders>
              <w:bottom w:val="single" w:sz="4" w:space="0" w:color="auto"/>
            </w:tcBorders>
          </w:tcPr>
          <w:p w14:paraId="16009BB7" w14:textId="77777777" w:rsidR="00845A6B" w:rsidRPr="00887285" w:rsidRDefault="00845A6B" w:rsidP="00845A6B">
            <w:pPr>
              <w:tabs>
                <w:tab w:val="left" w:pos="6840"/>
                <w:tab w:val="left" w:pos="8080"/>
              </w:tabs>
              <w:ind w:right="-72"/>
              <w:jc w:val="right"/>
              <w:rPr>
                <w:rFonts w:ascii="Arial" w:hAnsi="Arial" w:cs="Arial"/>
                <w:spacing w:val="-4"/>
                <w:sz w:val="18"/>
                <w:szCs w:val="18"/>
              </w:rPr>
            </w:pPr>
            <w:r w:rsidRPr="00887285">
              <w:rPr>
                <w:rFonts w:ascii="Arial" w:hAnsi="Arial" w:cs="Arial"/>
                <w:spacing w:val="-4"/>
                <w:sz w:val="18"/>
                <w:szCs w:val="18"/>
              </w:rPr>
              <w:t>(2,830,000,000)</w:t>
            </w:r>
          </w:p>
        </w:tc>
      </w:tr>
      <w:tr w:rsidR="00845A6B" w:rsidRPr="00887285" w14:paraId="75617C2C" w14:textId="77777777" w:rsidTr="006E6E40">
        <w:tc>
          <w:tcPr>
            <w:tcW w:w="5371" w:type="dxa"/>
          </w:tcPr>
          <w:p w14:paraId="4DA32384" w14:textId="77777777" w:rsidR="00845A6B" w:rsidRPr="00887285" w:rsidRDefault="00845A6B" w:rsidP="006E6E40">
            <w:pPr>
              <w:ind w:left="-101" w:right="-72"/>
              <w:jc w:val="both"/>
              <w:rPr>
                <w:rFonts w:ascii="Arial" w:hAnsi="Arial" w:cs="Arial"/>
                <w:b/>
                <w:bCs/>
                <w:sz w:val="18"/>
                <w:szCs w:val="18"/>
              </w:rPr>
            </w:pPr>
          </w:p>
        </w:tc>
        <w:tc>
          <w:tcPr>
            <w:tcW w:w="648" w:type="dxa"/>
            <w:shd w:val="clear" w:color="auto" w:fill="auto"/>
          </w:tcPr>
          <w:p w14:paraId="06966948" w14:textId="77777777" w:rsidR="00845A6B" w:rsidRPr="00887285" w:rsidRDefault="00845A6B" w:rsidP="006E6E40">
            <w:pPr>
              <w:tabs>
                <w:tab w:val="left" w:pos="8080"/>
              </w:tabs>
              <w:ind w:left="-72" w:right="-72"/>
              <w:jc w:val="center"/>
              <w:rPr>
                <w:rFonts w:ascii="Arial" w:hAnsi="Arial" w:cs="Arial"/>
                <w:sz w:val="18"/>
                <w:szCs w:val="18"/>
              </w:rPr>
            </w:pPr>
          </w:p>
        </w:tc>
        <w:tc>
          <w:tcPr>
            <w:tcW w:w="1440" w:type="dxa"/>
            <w:tcBorders>
              <w:top w:val="single" w:sz="4" w:space="0" w:color="auto"/>
            </w:tcBorders>
            <w:shd w:val="clear" w:color="auto" w:fill="FAFAFA"/>
          </w:tcPr>
          <w:p w14:paraId="535198F7" w14:textId="77777777" w:rsidR="00845A6B" w:rsidRPr="00887285" w:rsidRDefault="00845A6B" w:rsidP="00845A6B">
            <w:pPr>
              <w:tabs>
                <w:tab w:val="left" w:pos="8080"/>
              </w:tabs>
              <w:ind w:right="-72"/>
              <w:rPr>
                <w:rFonts w:ascii="Arial" w:hAnsi="Arial" w:cs="Arial"/>
                <w:spacing w:val="-4"/>
                <w:sz w:val="18"/>
                <w:szCs w:val="18"/>
              </w:rPr>
            </w:pPr>
          </w:p>
        </w:tc>
        <w:tc>
          <w:tcPr>
            <w:tcW w:w="1440" w:type="dxa"/>
            <w:tcBorders>
              <w:top w:val="single" w:sz="4" w:space="0" w:color="auto"/>
            </w:tcBorders>
          </w:tcPr>
          <w:p w14:paraId="7C662334" w14:textId="77777777" w:rsidR="00845A6B" w:rsidRPr="00887285" w:rsidRDefault="00845A6B" w:rsidP="00845A6B">
            <w:pPr>
              <w:tabs>
                <w:tab w:val="left" w:pos="8080"/>
              </w:tabs>
              <w:ind w:right="-72"/>
              <w:rPr>
                <w:rFonts w:ascii="Arial" w:hAnsi="Arial" w:cs="Arial"/>
                <w:spacing w:val="-4"/>
                <w:sz w:val="18"/>
                <w:szCs w:val="18"/>
              </w:rPr>
            </w:pPr>
          </w:p>
        </w:tc>
      </w:tr>
      <w:tr w:rsidR="00845A6B" w:rsidRPr="00887285" w14:paraId="543E6F8F" w14:textId="77777777" w:rsidTr="006E6E40">
        <w:tc>
          <w:tcPr>
            <w:tcW w:w="5371" w:type="dxa"/>
          </w:tcPr>
          <w:p w14:paraId="37E58E9C" w14:textId="77777777" w:rsidR="00845A6B" w:rsidRPr="00887285" w:rsidRDefault="00845A6B" w:rsidP="006E6E40">
            <w:pPr>
              <w:ind w:left="-101" w:right="-72"/>
              <w:jc w:val="both"/>
              <w:rPr>
                <w:rFonts w:ascii="Arial" w:hAnsi="Arial" w:cs="Arial"/>
                <w:sz w:val="18"/>
                <w:szCs w:val="18"/>
              </w:rPr>
            </w:pPr>
            <w:r w:rsidRPr="00887285">
              <w:rPr>
                <w:rFonts w:ascii="Arial" w:hAnsi="Arial" w:cs="Arial"/>
                <w:sz w:val="18"/>
                <w:szCs w:val="18"/>
              </w:rPr>
              <w:t>Closing net book value</w:t>
            </w:r>
          </w:p>
        </w:tc>
        <w:tc>
          <w:tcPr>
            <w:tcW w:w="648" w:type="dxa"/>
            <w:shd w:val="clear" w:color="auto" w:fill="auto"/>
          </w:tcPr>
          <w:p w14:paraId="7C9CBC6D" w14:textId="77777777" w:rsidR="00845A6B" w:rsidRPr="00887285" w:rsidRDefault="00845A6B" w:rsidP="006E6E40">
            <w:pPr>
              <w:tabs>
                <w:tab w:val="left" w:pos="8080"/>
              </w:tabs>
              <w:ind w:left="-72" w:right="-72"/>
              <w:jc w:val="center"/>
              <w:rPr>
                <w:rFonts w:ascii="Arial" w:hAnsi="Arial" w:cs="Arial"/>
                <w:sz w:val="18"/>
                <w:szCs w:val="18"/>
              </w:rPr>
            </w:pPr>
          </w:p>
        </w:tc>
        <w:tc>
          <w:tcPr>
            <w:tcW w:w="1440" w:type="dxa"/>
            <w:tcBorders>
              <w:bottom w:val="single" w:sz="4" w:space="0" w:color="auto"/>
            </w:tcBorders>
            <w:shd w:val="clear" w:color="auto" w:fill="FAFAFA"/>
          </w:tcPr>
          <w:p w14:paraId="23F5A5EC" w14:textId="77777777" w:rsidR="00845A6B" w:rsidRPr="00887285" w:rsidRDefault="00845A6B" w:rsidP="00845A6B">
            <w:pPr>
              <w:tabs>
                <w:tab w:val="left" w:pos="8080"/>
              </w:tabs>
              <w:ind w:right="-72"/>
              <w:jc w:val="center"/>
              <w:rPr>
                <w:rFonts w:ascii="Arial" w:hAnsi="Arial" w:cs="Arial"/>
                <w:noProof/>
                <w:spacing w:val="-4"/>
                <w:sz w:val="18"/>
                <w:szCs w:val="18"/>
              </w:rPr>
            </w:pPr>
            <w:r w:rsidRPr="00887285">
              <w:rPr>
                <w:rFonts w:ascii="Arial" w:hAnsi="Arial" w:cs="Arial"/>
                <w:noProof/>
                <w:spacing w:val="-4"/>
                <w:sz w:val="18"/>
                <w:szCs w:val="18"/>
              </w:rPr>
              <w:t>46,388,553,323</w:t>
            </w:r>
          </w:p>
        </w:tc>
        <w:tc>
          <w:tcPr>
            <w:tcW w:w="1440" w:type="dxa"/>
            <w:tcBorders>
              <w:bottom w:val="single" w:sz="4" w:space="0" w:color="auto"/>
            </w:tcBorders>
          </w:tcPr>
          <w:p w14:paraId="21EB202F" w14:textId="77777777" w:rsidR="00845A6B" w:rsidRPr="00887285" w:rsidRDefault="00845A6B" w:rsidP="00845A6B">
            <w:pPr>
              <w:tabs>
                <w:tab w:val="left" w:pos="8080"/>
              </w:tabs>
              <w:ind w:right="-72"/>
              <w:jc w:val="right"/>
              <w:rPr>
                <w:rFonts w:ascii="Arial" w:hAnsi="Arial" w:cs="Arial"/>
                <w:noProof/>
                <w:spacing w:val="-4"/>
                <w:sz w:val="18"/>
                <w:szCs w:val="18"/>
              </w:rPr>
            </w:pPr>
            <w:r w:rsidRPr="00887285">
              <w:rPr>
                <w:rFonts w:ascii="Arial" w:hAnsi="Arial" w:cs="Arial"/>
                <w:noProof/>
                <w:spacing w:val="-4"/>
                <w:sz w:val="18"/>
                <w:szCs w:val="18"/>
              </w:rPr>
              <w:t>46,562,698,278</w:t>
            </w:r>
          </w:p>
        </w:tc>
      </w:tr>
    </w:tbl>
    <w:p w14:paraId="7A4A9B89" w14:textId="77777777" w:rsidR="0031653F" w:rsidRPr="00887285" w:rsidRDefault="0031653F" w:rsidP="0031653F">
      <w:pPr>
        <w:tabs>
          <w:tab w:val="left" w:pos="1080"/>
        </w:tabs>
        <w:ind w:left="1080" w:hanging="540"/>
        <w:rPr>
          <w:rFonts w:ascii="Arial" w:hAnsi="Arial" w:cs="Arial"/>
          <w:color w:val="CF4A02"/>
          <w:sz w:val="18"/>
          <w:szCs w:val="18"/>
        </w:rPr>
      </w:pPr>
    </w:p>
    <w:p w14:paraId="1B3DC7C4" w14:textId="77777777" w:rsidR="0031653F" w:rsidRPr="00887285" w:rsidRDefault="0031653F" w:rsidP="006E6E40">
      <w:pPr>
        <w:ind w:left="540" w:hanging="540"/>
        <w:rPr>
          <w:rFonts w:ascii="Arial" w:hAnsi="Arial" w:cs="Arial"/>
          <w:color w:val="CF4A02"/>
          <w:sz w:val="18"/>
          <w:szCs w:val="18"/>
        </w:rPr>
      </w:pPr>
      <w:r w:rsidRPr="00887285">
        <w:rPr>
          <w:rFonts w:ascii="Arial" w:hAnsi="Arial" w:cs="Arial"/>
          <w:color w:val="CF4A02"/>
          <w:sz w:val="18"/>
          <w:szCs w:val="18"/>
        </w:rPr>
        <w:t>1</w:t>
      </w:r>
      <w:r w:rsidR="00FB0553" w:rsidRPr="00887285">
        <w:rPr>
          <w:rFonts w:ascii="Arial" w:hAnsi="Arial" w:cs="Arial"/>
          <w:color w:val="CF4A02"/>
          <w:sz w:val="18"/>
          <w:szCs w:val="18"/>
        </w:rPr>
        <w:t>7</w:t>
      </w:r>
      <w:r w:rsidRPr="00887285">
        <w:rPr>
          <w:rFonts w:ascii="Arial" w:hAnsi="Arial" w:cs="Arial"/>
          <w:color w:val="CF4A02"/>
          <w:sz w:val="18"/>
          <w:szCs w:val="18"/>
        </w:rPr>
        <w:t>.1.1</w:t>
      </w:r>
      <w:r w:rsidRPr="00887285">
        <w:rPr>
          <w:rFonts w:ascii="Arial" w:hAnsi="Arial" w:cs="Arial"/>
          <w:color w:val="CF4A02"/>
          <w:sz w:val="18"/>
          <w:szCs w:val="18"/>
        </w:rPr>
        <w:tab/>
        <w:t>The significant movement of the investments in subsidiaries during the year ended 31 December 2020:</w:t>
      </w:r>
    </w:p>
    <w:p w14:paraId="2C255A62" w14:textId="77777777" w:rsidR="00FB0553" w:rsidRPr="00887285" w:rsidRDefault="00FB0553" w:rsidP="006E6E40">
      <w:pPr>
        <w:ind w:left="547"/>
        <w:rPr>
          <w:rFonts w:ascii="Arial" w:hAnsi="Arial" w:cs="Arial"/>
          <w:color w:val="CF4A02"/>
          <w:sz w:val="18"/>
          <w:szCs w:val="18"/>
        </w:rPr>
      </w:pPr>
    </w:p>
    <w:p w14:paraId="30093393" w14:textId="77777777" w:rsidR="00FB0553" w:rsidRPr="00887285" w:rsidRDefault="00FB0553" w:rsidP="006E6E40">
      <w:pPr>
        <w:ind w:left="547"/>
        <w:jc w:val="both"/>
        <w:rPr>
          <w:rFonts w:ascii="Arial" w:hAnsi="Arial" w:cs="Arial"/>
          <w:b/>
          <w:bCs/>
          <w:color w:val="CF4A02"/>
          <w:sz w:val="18"/>
          <w:szCs w:val="18"/>
        </w:rPr>
      </w:pPr>
      <w:r w:rsidRPr="00887285">
        <w:rPr>
          <w:rFonts w:ascii="Arial" w:hAnsi="Arial" w:cs="Arial"/>
          <w:b/>
          <w:bCs/>
          <w:color w:val="CF4A02"/>
          <w:sz w:val="18"/>
          <w:szCs w:val="18"/>
        </w:rPr>
        <w:t>Direct holding by the Company</w:t>
      </w:r>
    </w:p>
    <w:p w14:paraId="6C0C5D4D" w14:textId="77777777" w:rsidR="00FB0553" w:rsidRPr="00887285" w:rsidRDefault="00FB0553" w:rsidP="006E6E40">
      <w:pPr>
        <w:ind w:left="547"/>
        <w:rPr>
          <w:rFonts w:ascii="Arial" w:hAnsi="Arial" w:cs="Arial"/>
          <w:sz w:val="18"/>
          <w:szCs w:val="18"/>
        </w:rPr>
      </w:pPr>
    </w:p>
    <w:p w14:paraId="31643714" w14:textId="48606977" w:rsidR="00FB0553" w:rsidRPr="00887285" w:rsidRDefault="004A23BD" w:rsidP="006E6E40">
      <w:pPr>
        <w:tabs>
          <w:tab w:val="left" w:pos="709"/>
        </w:tabs>
        <w:ind w:left="547"/>
        <w:jc w:val="thaiDistribute"/>
        <w:rPr>
          <w:rFonts w:ascii="Arial" w:hAnsi="Arial" w:cs="Arial"/>
          <w:b/>
          <w:bCs/>
          <w:i/>
          <w:iCs/>
          <w:color w:val="CF4A02"/>
          <w:sz w:val="18"/>
          <w:szCs w:val="18"/>
        </w:rPr>
      </w:pPr>
      <w:r w:rsidRPr="00887285">
        <w:rPr>
          <w:rFonts w:ascii="Arial" w:hAnsi="Arial" w:cs="Arial"/>
          <w:b/>
          <w:bCs/>
          <w:i/>
          <w:iCs/>
          <w:color w:val="CF4A02"/>
          <w:sz w:val="18"/>
          <w:szCs w:val="18"/>
        </w:rPr>
        <w:t xml:space="preserve">Subsidiaries which operate </w:t>
      </w:r>
      <w:r w:rsidR="001C71CB">
        <w:rPr>
          <w:rFonts w:ascii="Arial" w:hAnsi="Arial" w:cs="Arial"/>
          <w:b/>
          <w:bCs/>
          <w:i/>
          <w:iCs/>
          <w:color w:val="CF4A02"/>
          <w:sz w:val="18"/>
          <w:szCs w:val="18"/>
        </w:rPr>
        <w:t>solar electricity generation plants</w:t>
      </w:r>
      <w:r w:rsidR="00392B75">
        <w:rPr>
          <w:rFonts w:ascii="Arial" w:hAnsi="Arial" w:cs="Arial"/>
          <w:b/>
          <w:bCs/>
          <w:i/>
          <w:iCs/>
          <w:color w:val="CF4A02"/>
          <w:sz w:val="18"/>
          <w:szCs w:val="18"/>
        </w:rPr>
        <w:t xml:space="preserve"> in Thailand</w:t>
      </w:r>
    </w:p>
    <w:p w14:paraId="6CA1C784" w14:textId="77777777" w:rsidR="004A23BD" w:rsidRPr="00887285" w:rsidRDefault="004A23BD" w:rsidP="006E6E40">
      <w:pPr>
        <w:ind w:left="547"/>
        <w:rPr>
          <w:rFonts w:ascii="Arial" w:hAnsi="Arial" w:cs="Arial"/>
          <w:sz w:val="18"/>
          <w:szCs w:val="18"/>
        </w:rPr>
      </w:pPr>
    </w:p>
    <w:p w14:paraId="4F3D95CE" w14:textId="75DBB55F" w:rsidR="001C3C55" w:rsidRPr="00887285" w:rsidRDefault="001C7981" w:rsidP="006E6E40">
      <w:pPr>
        <w:tabs>
          <w:tab w:val="left" w:pos="709"/>
        </w:tabs>
        <w:ind w:left="547"/>
        <w:jc w:val="thaiDistribute"/>
        <w:rPr>
          <w:rFonts w:ascii="Arial" w:hAnsi="Arial" w:cs="Arial"/>
          <w:sz w:val="18"/>
          <w:szCs w:val="18"/>
        </w:rPr>
      </w:pPr>
      <w:r w:rsidRPr="006E6E40">
        <w:rPr>
          <w:rFonts w:ascii="Arial" w:hAnsi="Arial" w:cs="Arial"/>
          <w:spacing w:val="-6"/>
          <w:sz w:val="18"/>
          <w:szCs w:val="18"/>
        </w:rPr>
        <w:t>For the year ended 31 December 2020, t</w:t>
      </w:r>
      <w:r w:rsidR="004A23BD" w:rsidRPr="006E6E40">
        <w:rPr>
          <w:rFonts w:ascii="Arial" w:hAnsi="Arial" w:cs="Arial"/>
          <w:spacing w:val="-6"/>
          <w:sz w:val="18"/>
          <w:szCs w:val="18"/>
        </w:rPr>
        <w:t>he Company recognised impairment on investments in four subsidiaries</w:t>
      </w:r>
      <w:r w:rsidR="004A23BD" w:rsidRPr="00887285">
        <w:rPr>
          <w:rFonts w:ascii="Arial" w:hAnsi="Arial" w:cs="Arial"/>
          <w:sz w:val="18"/>
          <w:szCs w:val="18"/>
        </w:rPr>
        <w:t xml:space="preserve"> </w:t>
      </w:r>
      <w:r w:rsidRPr="00887285">
        <w:rPr>
          <w:rFonts w:ascii="Arial" w:hAnsi="Arial" w:cs="Arial"/>
          <w:sz w:val="18"/>
          <w:szCs w:val="18"/>
        </w:rPr>
        <w:t>of</w:t>
      </w:r>
      <w:r w:rsidR="00694189" w:rsidRPr="00887285">
        <w:rPr>
          <w:rFonts w:ascii="Arial" w:hAnsi="Arial" w:cs="Arial"/>
          <w:sz w:val="18"/>
          <w:szCs w:val="18"/>
        </w:rPr>
        <w:t xml:space="preserve"> Baht 174 million in separate statement </w:t>
      </w:r>
      <w:r w:rsidRPr="00887285">
        <w:rPr>
          <w:rFonts w:ascii="Arial" w:hAnsi="Arial" w:cs="Arial"/>
          <w:sz w:val="18"/>
          <w:szCs w:val="18"/>
        </w:rPr>
        <w:t xml:space="preserve">as </w:t>
      </w:r>
      <w:r w:rsidR="00ED145B" w:rsidRPr="00887285">
        <w:rPr>
          <w:rFonts w:ascii="Arial" w:hAnsi="Arial" w:cs="Arial"/>
          <w:sz w:val="18"/>
          <w:szCs w:val="18"/>
        </w:rPr>
        <w:t xml:space="preserve">described </w:t>
      </w:r>
      <w:r w:rsidRPr="00887285">
        <w:rPr>
          <w:rFonts w:ascii="Arial" w:hAnsi="Arial" w:cs="Arial"/>
          <w:sz w:val="18"/>
          <w:szCs w:val="18"/>
        </w:rPr>
        <w:t>in Note 19.</w:t>
      </w:r>
    </w:p>
    <w:p w14:paraId="08A8D389" w14:textId="77777777" w:rsidR="001C3C55" w:rsidRPr="00887285" w:rsidRDefault="001C3C55" w:rsidP="006E6E40">
      <w:pPr>
        <w:tabs>
          <w:tab w:val="left" w:pos="709"/>
        </w:tabs>
        <w:ind w:left="547"/>
        <w:jc w:val="thaiDistribute"/>
        <w:rPr>
          <w:rFonts w:ascii="Arial" w:hAnsi="Arial" w:cs="Arial"/>
          <w:sz w:val="18"/>
          <w:szCs w:val="18"/>
        </w:rPr>
      </w:pPr>
    </w:p>
    <w:p w14:paraId="4FC7DE20" w14:textId="5F67FA4F" w:rsidR="00080C74" w:rsidRPr="00887285" w:rsidRDefault="00080C74" w:rsidP="006E6E40">
      <w:pPr>
        <w:tabs>
          <w:tab w:val="left" w:pos="1080"/>
        </w:tabs>
        <w:ind w:left="540" w:hanging="540"/>
        <w:rPr>
          <w:rFonts w:ascii="Arial" w:hAnsi="Arial" w:cs="Arial"/>
          <w:color w:val="CF4A02"/>
          <w:sz w:val="18"/>
          <w:szCs w:val="18"/>
        </w:rPr>
      </w:pPr>
      <w:r w:rsidRPr="00887285">
        <w:rPr>
          <w:rFonts w:ascii="Arial" w:hAnsi="Arial" w:cs="Arial"/>
          <w:color w:val="CF4A02"/>
          <w:sz w:val="18"/>
          <w:szCs w:val="18"/>
        </w:rPr>
        <w:t>17.1.2</w:t>
      </w:r>
      <w:r w:rsidRPr="00887285">
        <w:rPr>
          <w:rFonts w:ascii="Arial" w:hAnsi="Arial" w:cs="Arial"/>
          <w:color w:val="CF4A02"/>
          <w:sz w:val="18"/>
          <w:szCs w:val="18"/>
        </w:rPr>
        <w:tab/>
        <w:t>The significant movement of the investments in associate during the year ended 31 December 2020:</w:t>
      </w:r>
    </w:p>
    <w:p w14:paraId="41A143AC" w14:textId="77777777" w:rsidR="00080C74" w:rsidRPr="00887285" w:rsidRDefault="00080C74" w:rsidP="006E6E40">
      <w:pPr>
        <w:ind w:left="547"/>
        <w:jc w:val="both"/>
        <w:rPr>
          <w:rFonts w:ascii="Arial" w:hAnsi="Arial" w:cs="Arial"/>
          <w:b/>
          <w:bCs/>
          <w:sz w:val="18"/>
          <w:szCs w:val="18"/>
        </w:rPr>
      </w:pPr>
    </w:p>
    <w:p w14:paraId="62ADF35A" w14:textId="77777777" w:rsidR="00080C74" w:rsidRPr="00887285" w:rsidRDefault="00080C74" w:rsidP="006E6E40">
      <w:pPr>
        <w:ind w:left="547"/>
        <w:jc w:val="both"/>
        <w:rPr>
          <w:rFonts w:ascii="Arial" w:hAnsi="Arial" w:cs="Arial"/>
          <w:b/>
          <w:bCs/>
          <w:color w:val="CF4A02"/>
          <w:sz w:val="18"/>
          <w:szCs w:val="18"/>
        </w:rPr>
      </w:pPr>
      <w:r w:rsidRPr="00887285">
        <w:rPr>
          <w:rFonts w:ascii="Arial" w:hAnsi="Arial" w:cs="Arial"/>
          <w:b/>
          <w:bCs/>
          <w:color w:val="CF4A02"/>
          <w:sz w:val="18"/>
          <w:szCs w:val="18"/>
        </w:rPr>
        <w:t>Indirect holding by the Company</w:t>
      </w:r>
    </w:p>
    <w:p w14:paraId="465DA3AE" w14:textId="77777777" w:rsidR="00080C74" w:rsidRPr="00887285" w:rsidRDefault="00080C74" w:rsidP="006E6E40">
      <w:pPr>
        <w:ind w:left="547"/>
        <w:jc w:val="both"/>
        <w:rPr>
          <w:rFonts w:ascii="Arial" w:hAnsi="Arial" w:cs="Arial"/>
          <w:b/>
          <w:bCs/>
          <w:color w:val="CF4A02"/>
          <w:sz w:val="18"/>
          <w:szCs w:val="18"/>
        </w:rPr>
      </w:pPr>
    </w:p>
    <w:p w14:paraId="115D17D7" w14:textId="77777777" w:rsidR="00080C74" w:rsidRPr="00887285" w:rsidRDefault="00080C74" w:rsidP="006E6E40">
      <w:pPr>
        <w:ind w:left="547"/>
        <w:jc w:val="both"/>
        <w:rPr>
          <w:rFonts w:ascii="Arial" w:hAnsi="Arial" w:cs="Arial"/>
          <w:b/>
          <w:bCs/>
          <w:i/>
          <w:iCs/>
          <w:color w:val="CF4A02"/>
          <w:sz w:val="18"/>
          <w:szCs w:val="18"/>
        </w:rPr>
      </w:pPr>
      <w:r w:rsidRPr="00887285">
        <w:rPr>
          <w:rFonts w:ascii="Arial" w:hAnsi="Arial" w:cs="Arial"/>
          <w:b/>
          <w:bCs/>
          <w:i/>
          <w:iCs/>
          <w:color w:val="CF4A02"/>
          <w:sz w:val="18"/>
          <w:szCs w:val="18"/>
        </w:rPr>
        <w:t xml:space="preserve">Star Energy Geothermal </w:t>
      </w:r>
      <w:proofErr w:type="spellStart"/>
      <w:r w:rsidRPr="00887285">
        <w:rPr>
          <w:rFonts w:ascii="Arial" w:hAnsi="Arial" w:cs="Arial"/>
          <w:b/>
          <w:bCs/>
          <w:i/>
          <w:iCs/>
          <w:color w:val="CF4A02"/>
          <w:sz w:val="18"/>
          <w:szCs w:val="18"/>
        </w:rPr>
        <w:t>Pte.</w:t>
      </w:r>
      <w:proofErr w:type="spellEnd"/>
      <w:r w:rsidRPr="00887285">
        <w:rPr>
          <w:rFonts w:ascii="Arial" w:hAnsi="Arial" w:cs="Arial"/>
          <w:b/>
          <w:bCs/>
          <w:i/>
          <w:iCs/>
          <w:color w:val="CF4A02"/>
          <w:sz w:val="18"/>
          <w:szCs w:val="18"/>
        </w:rPr>
        <w:t xml:space="preserve"> Ltd. (SEG)</w:t>
      </w:r>
    </w:p>
    <w:p w14:paraId="3B684D7A" w14:textId="77777777" w:rsidR="00080C74" w:rsidRPr="00887285" w:rsidRDefault="00080C74" w:rsidP="006E6E40">
      <w:pPr>
        <w:ind w:left="547"/>
        <w:jc w:val="both"/>
        <w:rPr>
          <w:rFonts w:ascii="Arial" w:hAnsi="Arial" w:cs="Arial"/>
          <w:b/>
          <w:bCs/>
          <w:i/>
          <w:iCs/>
          <w:sz w:val="18"/>
          <w:szCs w:val="18"/>
          <w:lang w:val="en-US"/>
        </w:rPr>
      </w:pPr>
    </w:p>
    <w:p w14:paraId="2B7107E8" w14:textId="5E756ED9" w:rsidR="00080C74" w:rsidRPr="00887285" w:rsidRDefault="00080C74" w:rsidP="006E6E40">
      <w:pPr>
        <w:tabs>
          <w:tab w:val="left" w:pos="1080"/>
        </w:tabs>
        <w:ind w:left="547"/>
        <w:jc w:val="thaiDistribute"/>
        <w:rPr>
          <w:rFonts w:ascii="Arial" w:hAnsi="Arial" w:cs="Arial"/>
          <w:sz w:val="18"/>
          <w:szCs w:val="18"/>
        </w:rPr>
      </w:pPr>
      <w:r w:rsidRPr="00887285">
        <w:rPr>
          <w:rFonts w:ascii="Arial" w:hAnsi="Arial" w:cs="Arial"/>
          <w:sz w:val="18"/>
          <w:szCs w:val="18"/>
          <w:lang w:val="en-US"/>
        </w:rPr>
        <w:t xml:space="preserve">During the year ended 31 December 2020, SEG registered for capital reduction of US Dollar 72 Million </w:t>
      </w:r>
      <w:r w:rsidRPr="006E6E40">
        <w:rPr>
          <w:rFonts w:ascii="Arial" w:hAnsi="Arial" w:cs="Arial"/>
          <w:spacing w:val="-6"/>
          <w:sz w:val="18"/>
          <w:szCs w:val="18"/>
          <w:lang w:val="en-US"/>
        </w:rPr>
        <w:t>(equivalent to Baht 2,163 million). The Group received cash in the same proportion as its original investment</w:t>
      </w:r>
      <w:r w:rsidRPr="00887285">
        <w:rPr>
          <w:rFonts w:ascii="Arial" w:hAnsi="Arial" w:cs="Arial"/>
          <w:sz w:val="18"/>
          <w:szCs w:val="18"/>
          <w:lang w:val="en-US"/>
        </w:rPr>
        <w:t xml:space="preserve"> </w:t>
      </w:r>
      <w:proofErr w:type="spellStart"/>
      <w:r w:rsidRPr="00887285">
        <w:rPr>
          <w:rFonts w:ascii="Arial" w:hAnsi="Arial" w:cs="Arial"/>
          <w:sz w:val="18"/>
          <w:szCs w:val="18"/>
          <w:lang w:val="en-US"/>
        </w:rPr>
        <w:t>totalling</w:t>
      </w:r>
      <w:proofErr w:type="spellEnd"/>
      <w:r w:rsidRPr="00887285">
        <w:rPr>
          <w:rFonts w:ascii="Arial" w:hAnsi="Arial" w:cs="Arial"/>
          <w:sz w:val="18"/>
          <w:szCs w:val="18"/>
          <w:lang w:val="en-US"/>
        </w:rPr>
        <w:t xml:space="preserve"> US Dollar 14 million (equivalent to Baht 432 million).</w:t>
      </w:r>
    </w:p>
    <w:p w14:paraId="2A4906CE" w14:textId="72A65879" w:rsidR="00080C74" w:rsidRPr="00887285" w:rsidRDefault="001C7981" w:rsidP="0031653F">
      <w:pPr>
        <w:tabs>
          <w:tab w:val="left" w:pos="1080"/>
        </w:tabs>
        <w:ind w:left="1080" w:hanging="540"/>
        <w:rPr>
          <w:rFonts w:ascii="Arial" w:hAnsi="Arial" w:cs="Arial"/>
          <w:sz w:val="18"/>
          <w:szCs w:val="18"/>
        </w:rPr>
      </w:pPr>
      <w:r w:rsidRPr="00887285">
        <w:rPr>
          <w:rFonts w:ascii="Arial" w:hAnsi="Arial" w:cs="Arial"/>
          <w:sz w:val="18"/>
          <w:szCs w:val="18"/>
        </w:rPr>
        <w:br w:type="page"/>
      </w:r>
    </w:p>
    <w:p w14:paraId="4E96D72A" w14:textId="77777777" w:rsidR="0031653F" w:rsidRPr="00887285" w:rsidRDefault="0031653F" w:rsidP="006E6E40">
      <w:pPr>
        <w:tabs>
          <w:tab w:val="left" w:pos="1080"/>
        </w:tabs>
        <w:ind w:left="540" w:hanging="540"/>
        <w:rPr>
          <w:rFonts w:ascii="Arial" w:hAnsi="Arial" w:cs="Arial"/>
          <w:color w:val="CF4A02"/>
          <w:sz w:val="18"/>
          <w:szCs w:val="18"/>
        </w:rPr>
      </w:pPr>
      <w:r w:rsidRPr="00887285">
        <w:rPr>
          <w:rFonts w:ascii="Arial" w:hAnsi="Arial" w:cs="Arial"/>
          <w:color w:val="CF4A02"/>
          <w:sz w:val="18"/>
          <w:szCs w:val="18"/>
        </w:rPr>
        <w:lastRenderedPageBreak/>
        <w:t>1</w:t>
      </w:r>
      <w:r w:rsidR="00FB0553" w:rsidRPr="00887285">
        <w:rPr>
          <w:rFonts w:ascii="Arial" w:hAnsi="Arial" w:cs="Arial"/>
          <w:color w:val="CF4A02"/>
          <w:sz w:val="18"/>
          <w:szCs w:val="18"/>
        </w:rPr>
        <w:t>7</w:t>
      </w:r>
      <w:r w:rsidRPr="00887285">
        <w:rPr>
          <w:rFonts w:ascii="Arial" w:hAnsi="Arial" w:cs="Arial"/>
          <w:color w:val="CF4A02"/>
          <w:sz w:val="18"/>
          <w:szCs w:val="18"/>
        </w:rPr>
        <w:t>.1.</w:t>
      </w:r>
      <w:r w:rsidR="00080C74" w:rsidRPr="00887285">
        <w:rPr>
          <w:rFonts w:ascii="Arial" w:hAnsi="Arial" w:cs="Arial"/>
          <w:color w:val="CF4A02"/>
          <w:sz w:val="18"/>
          <w:szCs w:val="18"/>
        </w:rPr>
        <w:t>3</w:t>
      </w:r>
      <w:r w:rsidRPr="00887285">
        <w:rPr>
          <w:rFonts w:ascii="Arial" w:hAnsi="Arial" w:cs="Arial"/>
          <w:color w:val="CF4A02"/>
          <w:sz w:val="18"/>
          <w:szCs w:val="18"/>
        </w:rPr>
        <w:tab/>
        <w:t>The significant movement of the investments in joint ventures during the year ended 31 December 20</w:t>
      </w:r>
      <w:r w:rsidR="00FB0553" w:rsidRPr="00887285">
        <w:rPr>
          <w:rFonts w:ascii="Arial" w:hAnsi="Arial" w:cs="Arial"/>
          <w:color w:val="CF4A02"/>
          <w:sz w:val="18"/>
          <w:szCs w:val="18"/>
        </w:rPr>
        <w:t>20</w:t>
      </w:r>
      <w:r w:rsidRPr="00887285">
        <w:rPr>
          <w:rFonts w:ascii="Arial" w:hAnsi="Arial" w:cs="Arial"/>
          <w:color w:val="CF4A02"/>
          <w:sz w:val="18"/>
          <w:szCs w:val="18"/>
        </w:rPr>
        <w:t>:</w:t>
      </w:r>
    </w:p>
    <w:p w14:paraId="0BC9474B" w14:textId="77777777" w:rsidR="0031653F" w:rsidRPr="00812EDC" w:rsidRDefault="0031653F" w:rsidP="006E6E40">
      <w:pPr>
        <w:ind w:left="547"/>
        <w:jc w:val="both"/>
        <w:rPr>
          <w:rFonts w:ascii="Arial" w:hAnsi="Arial" w:cs="Arial"/>
          <w:b/>
          <w:bCs/>
          <w:sz w:val="18"/>
          <w:szCs w:val="18"/>
        </w:rPr>
      </w:pPr>
    </w:p>
    <w:p w14:paraId="43C0C457" w14:textId="77777777" w:rsidR="0031653F" w:rsidRPr="00812EDC" w:rsidRDefault="0031653F" w:rsidP="006E6E40">
      <w:pPr>
        <w:ind w:left="547"/>
        <w:jc w:val="both"/>
        <w:rPr>
          <w:rFonts w:ascii="Arial" w:hAnsi="Arial" w:cs="Arial"/>
          <w:b/>
          <w:bCs/>
          <w:color w:val="CF4A02"/>
          <w:sz w:val="18"/>
          <w:szCs w:val="18"/>
        </w:rPr>
      </w:pPr>
      <w:r w:rsidRPr="00812EDC">
        <w:rPr>
          <w:rFonts w:ascii="Arial" w:hAnsi="Arial" w:cs="Arial"/>
          <w:b/>
          <w:bCs/>
          <w:color w:val="CF4A02"/>
          <w:sz w:val="18"/>
          <w:szCs w:val="18"/>
        </w:rPr>
        <w:t>Direct holding by the Company</w:t>
      </w:r>
    </w:p>
    <w:p w14:paraId="55390B01" w14:textId="77777777" w:rsidR="0031653F" w:rsidRPr="00812EDC" w:rsidRDefault="0031653F" w:rsidP="006E6E40">
      <w:pPr>
        <w:ind w:left="547"/>
        <w:jc w:val="both"/>
        <w:rPr>
          <w:rFonts w:ascii="Arial" w:hAnsi="Arial" w:cs="Arial"/>
          <w:b/>
          <w:bCs/>
          <w:i/>
          <w:iCs/>
          <w:color w:val="CF4A02"/>
          <w:sz w:val="18"/>
          <w:szCs w:val="18"/>
        </w:rPr>
      </w:pPr>
    </w:p>
    <w:p w14:paraId="0868178F" w14:textId="77777777" w:rsidR="0031653F" w:rsidRPr="00812EDC" w:rsidRDefault="0031653F" w:rsidP="006E6E40">
      <w:pPr>
        <w:ind w:left="547"/>
        <w:jc w:val="both"/>
        <w:rPr>
          <w:rFonts w:ascii="Arial" w:hAnsi="Arial" w:cs="Arial"/>
          <w:b/>
          <w:bCs/>
          <w:i/>
          <w:iCs/>
          <w:color w:val="CF4A02"/>
          <w:sz w:val="18"/>
          <w:szCs w:val="18"/>
        </w:rPr>
      </w:pPr>
      <w:r w:rsidRPr="00812EDC">
        <w:rPr>
          <w:rFonts w:ascii="Arial" w:hAnsi="Arial" w:cs="Arial"/>
          <w:b/>
          <w:bCs/>
          <w:i/>
          <w:iCs/>
          <w:color w:val="CF4A02"/>
          <w:sz w:val="18"/>
          <w:szCs w:val="18"/>
        </w:rPr>
        <w:t>Thai Pipeline Network Company Limited (TPN)</w:t>
      </w:r>
    </w:p>
    <w:p w14:paraId="1C5C7589" w14:textId="77777777" w:rsidR="0031653F" w:rsidRPr="00812EDC" w:rsidRDefault="0031653F" w:rsidP="006E6E40">
      <w:pPr>
        <w:ind w:left="547"/>
        <w:jc w:val="both"/>
        <w:rPr>
          <w:rFonts w:ascii="Arial" w:hAnsi="Arial" w:cs="Arial"/>
          <w:sz w:val="18"/>
          <w:szCs w:val="18"/>
        </w:rPr>
      </w:pPr>
    </w:p>
    <w:p w14:paraId="2215BF2B" w14:textId="77777777" w:rsidR="00FB0553" w:rsidRPr="00812EDC" w:rsidRDefault="00B728AF" w:rsidP="006E6E40">
      <w:pPr>
        <w:ind w:left="547"/>
        <w:jc w:val="thaiDistribute"/>
        <w:rPr>
          <w:rFonts w:ascii="Arial" w:hAnsi="Arial" w:cs="Arial"/>
          <w:sz w:val="18"/>
          <w:szCs w:val="18"/>
        </w:rPr>
      </w:pPr>
      <w:r w:rsidRPr="00812EDC">
        <w:rPr>
          <w:rFonts w:ascii="Arial" w:hAnsi="Arial" w:cs="Arial"/>
          <w:sz w:val="18"/>
          <w:szCs w:val="18"/>
        </w:rPr>
        <w:t xml:space="preserve">On 4 September 2019, the Company and </w:t>
      </w:r>
      <w:proofErr w:type="spellStart"/>
      <w:r w:rsidRPr="00812EDC">
        <w:rPr>
          <w:rFonts w:ascii="Arial" w:hAnsi="Arial" w:cs="Arial"/>
          <w:sz w:val="18"/>
          <w:szCs w:val="18"/>
        </w:rPr>
        <w:t>Biggas</w:t>
      </w:r>
      <w:proofErr w:type="spellEnd"/>
      <w:r w:rsidRPr="00812EDC">
        <w:rPr>
          <w:rFonts w:ascii="Arial" w:hAnsi="Arial" w:cs="Arial"/>
          <w:sz w:val="18"/>
          <w:szCs w:val="18"/>
        </w:rPr>
        <w:t xml:space="preserve"> Technology Company Limited (BIGGAS) entered into the Shared Purchase and Subscription Agreement to acquire 7,739,998 issued and paid-up ordinary shares of TPN and subscribed for 3,185,000 new ordinary shares at a par value of Baht 100 per share, totalling Baht 3,220 million. As a result, the Company has a 44.6% shareholding interest in TPN. On 25 September 2019, the Company and BIGGAS entered into the Shareholders Agreement and made a partial payment for the acquisition of the investment and the new ordinary shares totalling Baht 1,980 million on the same date. Subsequently, the Company paid the outstanding amount for the acquisition of the investment on 28 September 2020.</w:t>
      </w:r>
    </w:p>
    <w:p w14:paraId="3753A984" w14:textId="77777777" w:rsidR="00B728AF" w:rsidRPr="00812EDC" w:rsidRDefault="00B728AF" w:rsidP="006E6E40">
      <w:pPr>
        <w:ind w:left="547"/>
        <w:jc w:val="thaiDistribute"/>
        <w:rPr>
          <w:rFonts w:ascii="Arial" w:hAnsi="Arial" w:cs="Arial"/>
          <w:sz w:val="18"/>
          <w:szCs w:val="18"/>
        </w:rPr>
      </w:pPr>
    </w:p>
    <w:p w14:paraId="1F9AFF14" w14:textId="77777777" w:rsidR="00FB0553" w:rsidRPr="00812EDC" w:rsidRDefault="00B728AF" w:rsidP="006E6E40">
      <w:pPr>
        <w:ind w:left="547"/>
        <w:jc w:val="thaiDistribute"/>
        <w:rPr>
          <w:rFonts w:ascii="Arial" w:hAnsi="Arial" w:cs="Arial"/>
          <w:sz w:val="18"/>
          <w:szCs w:val="18"/>
        </w:rPr>
      </w:pPr>
      <w:r w:rsidRPr="00812EDC">
        <w:rPr>
          <w:rFonts w:ascii="Arial" w:hAnsi="Arial" w:cs="Arial"/>
          <w:sz w:val="18"/>
          <w:szCs w:val="18"/>
        </w:rPr>
        <w:t>As at 31 December 2020, the Group has completed the process of determining fair value of the net assets acquired and reviewing the purchase price allocation. The fair value of net identifiable assets acquired is Baht 2,635 million which mainly consists of property, plant and equipment and rights to operate oil pipeline transportation system amounted Baht 814 million and Baht 1,905 million, respectively. The fair value of the liabilities assumed is Baht 405 million. The Group amortises the rights to operate oil pipeline transportation system by the straight-line method over the period of oil pipeline transportation system agreement which is approximately 40 years.</w:t>
      </w:r>
    </w:p>
    <w:p w14:paraId="44B12686" w14:textId="77777777" w:rsidR="00FA3123" w:rsidRPr="00812EDC" w:rsidRDefault="00FA3123" w:rsidP="006E6E40">
      <w:pPr>
        <w:tabs>
          <w:tab w:val="left" w:pos="1510"/>
        </w:tabs>
        <w:ind w:left="547"/>
        <w:jc w:val="both"/>
        <w:rPr>
          <w:rFonts w:ascii="Arial" w:hAnsi="Arial" w:cs="Arial"/>
          <w:b/>
          <w:bCs/>
          <w:color w:val="CF4A02"/>
          <w:sz w:val="18"/>
          <w:szCs w:val="18"/>
          <w:lang w:val="en-US"/>
        </w:rPr>
      </w:pPr>
    </w:p>
    <w:p w14:paraId="5B1FB0AE" w14:textId="77777777" w:rsidR="0031653F" w:rsidRPr="00812EDC" w:rsidRDefault="0031653F" w:rsidP="006E6E40">
      <w:pPr>
        <w:tabs>
          <w:tab w:val="left" w:pos="1510"/>
        </w:tabs>
        <w:ind w:left="547"/>
        <w:jc w:val="both"/>
        <w:rPr>
          <w:rFonts w:ascii="Arial" w:hAnsi="Arial" w:cs="Arial"/>
          <w:b/>
          <w:bCs/>
          <w:color w:val="CF4A02"/>
          <w:sz w:val="18"/>
          <w:szCs w:val="18"/>
          <w:lang w:val="en-US"/>
        </w:rPr>
      </w:pPr>
      <w:r w:rsidRPr="00812EDC">
        <w:rPr>
          <w:rFonts w:ascii="Arial" w:hAnsi="Arial" w:cs="Arial"/>
          <w:b/>
          <w:bCs/>
          <w:color w:val="CF4A02"/>
          <w:sz w:val="18"/>
          <w:szCs w:val="18"/>
          <w:lang w:val="en-US"/>
        </w:rPr>
        <w:t>Indirect holding by the Company</w:t>
      </w:r>
    </w:p>
    <w:p w14:paraId="69C9E06B" w14:textId="77777777" w:rsidR="0031653F" w:rsidRPr="00812EDC" w:rsidRDefault="0031653F" w:rsidP="006E6E40">
      <w:pPr>
        <w:ind w:left="547"/>
        <w:jc w:val="both"/>
        <w:rPr>
          <w:rFonts w:ascii="Arial" w:hAnsi="Arial" w:cs="Arial"/>
          <w:sz w:val="18"/>
          <w:szCs w:val="18"/>
        </w:rPr>
      </w:pPr>
    </w:p>
    <w:p w14:paraId="00B36794" w14:textId="77777777" w:rsidR="0031653F" w:rsidRPr="00812EDC" w:rsidRDefault="0031653F" w:rsidP="006E6E40">
      <w:pPr>
        <w:ind w:left="547"/>
        <w:jc w:val="both"/>
        <w:rPr>
          <w:rFonts w:ascii="Arial" w:hAnsi="Arial" w:cs="Arial"/>
          <w:b/>
          <w:bCs/>
          <w:i/>
          <w:iCs/>
          <w:color w:val="CF4A02"/>
          <w:sz w:val="18"/>
          <w:szCs w:val="18"/>
        </w:rPr>
      </w:pPr>
      <w:r w:rsidRPr="00812EDC">
        <w:rPr>
          <w:rFonts w:ascii="Arial" w:hAnsi="Arial" w:cs="Arial"/>
          <w:b/>
          <w:bCs/>
          <w:i/>
          <w:iCs/>
          <w:color w:val="CF4A02"/>
          <w:sz w:val="18"/>
          <w:szCs w:val="18"/>
        </w:rPr>
        <w:t>Yunlin Holding GmbH (Yunlin) and its subsidiaries</w:t>
      </w:r>
    </w:p>
    <w:p w14:paraId="7D995228" w14:textId="77777777" w:rsidR="0031653F" w:rsidRPr="00812EDC" w:rsidRDefault="0031653F" w:rsidP="006E6E40">
      <w:pPr>
        <w:ind w:left="547"/>
        <w:jc w:val="thaiDistribute"/>
        <w:rPr>
          <w:rFonts w:ascii="Arial" w:hAnsi="Arial" w:cs="Arial"/>
          <w:sz w:val="18"/>
          <w:szCs w:val="18"/>
        </w:rPr>
      </w:pPr>
    </w:p>
    <w:p w14:paraId="7DF1CDFA" w14:textId="77777777" w:rsidR="0031653F" w:rsidRPr="00812EDC" w:rsidRDefault="0031653F" w:rsidP="006E6E40">
      <w:pPr>
        <w:ind w:left="547"/>
        <w:jc w:val="thaiDistribute"/>
        <w:rPr>
          <w:rFonts w:ascii="Arial" w:hAnsi="Arial" w:cs="Arial"/>
          <w:sz w:val="18"/>
          <w:szCs w:val="18"/>
        </w:rPr>
      </w:pPr>
      <w:r w:rsidRPr="00812EDC">
        <w:rPr>
          <w:rFonts w:ascii="Arial" w:hAnsi="Arial" w:cs="Arial"/>
          <w:sz w:val="18"/>
          <w:szCs w:val="18"/>
        </w:rPr>
        <w:t>On 19 December 2019, the Group entered into the Shared Purchase Agreement with Taiwan Offshore</w:t>
      </w:r>
      <w:r w:rsidR="00143F33" w:rsidRPr="00812EDC">
        <w:rPr>
          <w:rFonts w:ascii="Arial" w:hAnsi="Arial" w:cs="Arial"/>
          <w:sz w:val="18"/>
          <w:szCs w:val="18"/>
        </w:rPr>
        <w:t xml:space="preserve"> </w:t>
      </w:r>
      <w:r w:rsidRPr="00812EDC">
        <w:rPr>
          <w:rFonts w:ascii="Arial" w:hAnsi="Arial" w:cs="Arial"/>
          <w:sz w:val="18"/>
          <w:szCs w:val="18"/>
        </w:rPr>
        <w:t>Holding GmbH (the seller) to acquire a 25% shareholding interest in Yunlin Holding GmbH (Yunlin). Yunlin</w:t>
      </w:r>
      <w:r w:rsidR="00143F33" w:rsidRPr="00812EDC">
        <w:rPr>
          <w:rFonts w:ascii="Arial" w:hAnsi="Arial" w:cs="Arial"/>
          <w:sz w:val="18"/>
          <w:szCs w:val="18"/>
        </w:rPr>
        <w:t xml:space="preserve"> </w:t>
      </w:r>
      <w:r w:rsidRPr="00812EDC">
        <w:rPr>
          <w:rFonts w:ascii="Arial" w:hAnsi="Arial" w:cs="Arial"/>
          <w:sz w:val="18"/>
          <w:szCs w:val="18"/>
        </w:rPr>
        <w:t xml:space="preserve">is a holding company which owns 100% of </w:t>
      </w:r>
      <w:proofErr w:type="spellStart"/>
      <w:r w:rsidRPr="00812EDC">
        <w:rPr>
          <w:rFonts w:ascii="Arial" w:hAnsi="Arial" w:cs="Arial"/>
          <w:sz w:val="18"/>
          <w:szCs w:val="18"/>
        </w:rPr>
        <w:t>Yunneng</w:t>
      </w:r>
      <w:proofErr w:type="spellEnd"/>
      <w:r w:rsidRPr="00812EDC">
        <w:rPr>
          <w:rFonts w:ascii="Arial" w:hAnsi="Arial" w:cs="Arial"/>
          <w:sz w:val="18"/>
          <w:szCs w:val="18"/>
        </w:rPr>
        <w:t xml:space="preserve"> Wind Power Co., Ltd. (</w:t>
      </w:r>
      <w:proofErr w:type="spellStart"/>
      <w:r w:rsidRPr="00812EDC">
        <w:rPr>
          <w:rFonts w:ascii="Arial" w:hAnsi="Arial" w:cs="Arial"/>
          <w:sz w:val="18"/>
          <w:szCs w:val="18"/>
        </w:rPr>
        <w:t>Yunneng</w:t>
      </w:r>
      <w:proofErr w:type="spellEnd"/>
      <w:r w:rsidRPr="00812EDC">
        <w:rPr>
          <w:rFonts w:ascii="Arial" w:hAnsi="Arial" w:cs="Arial"/>
          <w:sz w:val="18"/>
          <w:szCs w:val="18"/>
        </w:rPr>
        <w:t xml:space="preserve">). </w:t>
      </w:r>
      <w:proofErr w:type="spellStart"/>
      <w:r w:rsidRPr="00812EDC">
        <w:rPr>
          <w:rFonts w:ascii="Arial" w:hAnsi="Arial" w:cs="Arial"/>
          <w:sz w:val="18"/>
          <w:szCs w:val="18"/>
        </w:rPr>
        <w:t>Yunneng</w:t>
      </w:r>
      <w:proofErr w:type="spellEnd"/>
      <w:r w:rsidRPr="00812EDC">
        <w:rPr>
          <w:rFonts w:ascii="Arial" w:hAnsi="Arial" w:cs="Arial"/>
          <w:sz w:val="18"/>
          <w:szCs w:val="18"/>
        </w:rPr>
        <w:t xml:space="preserve"> is a constructing</w:t>
      </w:r>
      <w:r w:rsidR="00143F33" w:rsidRPr="00812EDC">
        <w:rPr>
          <w:rFonts w:ascii="Arial" w:hAnsi="Arial" w:cs="Arial"/>
          <w:sz w:val="18"/>
          <w:szCs w:val="18"/>
        </w:rPr>
        <w:t xml:space="preserve"> </w:t>
      </w:r>
      <w:r w:rsidRPr="00812EDC">
        <w:rPr>
          <w:rFonts w:ascii="Arial" w:hAnsi="Arial" w:cs="Arial"/>
          <w:sz w:val="18"/>
          <w:szCs w:val="18"/>
        </w:rPr>
        <w:t>640MW offshore wind farm project in Republic of China (Taiwan). On 17 April 2020, the Group completed</w:t>
      </w:r>
      <w:r w:rsidR="00143F33" w:rsidRPr="00812EDC">
        <w:rPr>
          <w:rFonts w:ascii="Arial" w:hAnsi="Arial" w:cs="Arial"/>
          <w:sz w:val="18"/>
          <w:szCs w:val="18"/>
        </w:rPr>
        <w:t xml:space="preserve"> </w:t>
      </w:r>
      <w:r w:rsidRPr="00812EDC">
        <w:rPr>
          <w:rFonts w:ascii="Arial" w:hAnsi="Arial" w:cs="Arial"/>
          <w:sz w:val="18"/>
          <w:szCs w:val="18"/>
        </w:rPr>
        <w:t xml:space="preserve">its acquisition and made a full payment to the seller. </w:t>
      </w:r>
    </w:p>
    <w:p w14:paraId="4077E888" w14:textId="77777777" w:rsidR="00920D4C" w:rsidRPr="00812EDC" w:rsidRDefault="00920D4C" w:rsidP="006E6E40">
      <w:pPr>
        <w:ind w:left="547"/>
        <w:jc w:val="both"/>
        <w:rPr>
          <w:rFonts w:ascii="Arial" w:hAnsi="Arial" w:cs="Arial"/>
          <w:sz w:val="18"/>
          <w:szCs w:val="18"/>
        </w:rPr>
      </w:pPr>
    </w:p>
    <w:p w14:paraId="532074DC" w14:textId="64001375" w:rsidR="00920D4C" w:rsidRPr="00812EDC" w:rsidRDefault="00920D4C" w:rsidP="006E6E40">
      <w:pPr>
        <w:ind w:left="547"/>
        <w:jc w:val="both"/>
        <w:rPr>
          <w:rFonts w:ascii="Arial" w:hAnsi="Arial" w:cs="Arial"/>
          <w:sz w:val="18"/>
          <w:szCs w:val="18"/>
        </w:rPr>
      </w:pPr>
      <w:r w:rsidRPr="00812EDC">
        <w:rPr>
          <w:rFonts w:ascii="Arial" w:hAnsi="Arial" w:cs="Arial"/>
          <w:sz w:val="18"/>
          <w:szCs w:val="18"/>
        </w:rPr>
        <w:t>As at 31 December 2020, the Group has completed the process of determining fair value of the net assets acquired and reviewing the purchase price allocation</w:t>
      </w:r>
      <w:r w:rsidR="00683FBD">
        <w:rPr>
          <w:rFonts w:ascii="Arial" w:hAnsi="Arial" w:cs="Arial"/>
          <w:sz w:val="18"/>
          <w:szCs w:val="18"/>
        </w:rPr>
        <w:t>.</w:t>
      </w:r>
      <w:r w:rsidRPr="00812EDC">
        <w:rPr>
          <w:rFonts w:ascii="Arial" w:hAnsi="Arial" w:cs="Arial"/>
          <w:sz w:val="18"/>
          <w:szCs w:val="18"/>
        </w:rPr>
        <w:t xml:space="preserve"> The fair value of net identifiable assets acquired is Baht 10,320 million which mainly consists of cash and cash equivalents, construction in progress, prepayment for equipment and the rights in the long-term power purchase agreement that presented in investment in joint ventures amounting to Baht 9,543 million. The fair value of liabilities assumed is Baht 12,023 million. The Group amortises the rights in the long-term power purchase agreement by the straight-line method over the period of long-term power purchase agreement of </w:t>
      </w:r>
      <w:proofErr w:type="spellStart"/>
      <w:r w:rsidRPr="00812EDC">
        <w:rPr>
          <w:rFonts w:ascii="Arial" w:hAnsi="Arial" w:cs="Arial"/>
          <w:sz w:val="18"/>
          <w:szCs w:val="18"/>
        </w:rPr>
        <w:t>Yunneng</w:t>
      </w:r>
      <w:proofErr w:type="spellEnd"/>
      <w:r w:rsidRPr="00812EDC">
        <w:rPr>
          <w:rFonts w:ascii="Arial" w:hAnsi="Arial" w:cs="Arial"/>
          <w:sz w:val="18"/>
          <w:szCs w:val="18"/>
        </w:rPr>
        <w:t>.</w:t>
      </w:r>
    </w:p>
    <w:p w14:paraId="1F2FF264" w14:textId="77777777" w:rsidR="00920D4C" w:rsidRPr="00812EDC" w:rsidRDefault="00920D4C" w:rsidP="006E6E40">
      <w:pPr>
        <w:ind w:left="547"/>
        <w:jc w:val="both"/>
        <w:rPr>
          <w:rFonts w:ascii="Arial" w:hAnsi="Arial" w:cs="Arial"/>
          <w:sz w:val="18"/>
          <w:szCs w:val="18"/>
        </w:rPr>
      </w:pPr>
    </w:p>
    <w:p w14:paraId="0D72B156" w14:textId="5A2A5AF7" w:rsidR="00920D4C" w:rsidRPr="00812EDC" w:rsidRDefault="00920D4C" w:rsidP="006E6E40">
      <w:pPr>
        <w:ind w:left="547"/>
        <w:jc w:val="both"/>
        <w:rPr>
          <w:rFonts w:ascii="Arial" w:hAnsi="Arial" w:cs="Arial"/>
          <w:sz w:val="18"/>
          <w:szCs w:val="18"/>
        </w:rPr>
      </w:pPr>
      <w:r w:rsidRPr="00812EDC">
        <w:rPr>
          <w:rFonts w:ascii="Arial" w:hAnsi="Arial" w:cs="Arial"/>
          <w:sz w:val="18"/>
          <w:szCs w:val="18"/>
        </w:rPr>
        <w:t>In addition, during the year ended 31 December 2020, Yunlin called for payment on additional share capital and the Group</w:t>
      </w:r>
      <w:r w:rsidRPr="00812EDC">
        <w:rPr>
          <w:rFonts w:ascii="Arial" w:hAnsi="Arial" w:cs="Arial"/>
          <w:sz w:val="18"/>
          <w:szCs w:val="18"/>
          <w:cs/>
        </w:rPr>
        <w:t xml:space="preserve"> </w:t>
      </w:r>
      <w:r w:rsidRPr="00812EDC">
        <w:rPr>
          <w:rFonts w:ascii="Arial" w:hAnsi="Arial" w:cs="Arial"/>
          <w:sz w:val="18"/>
          <w:szCs w:val="18"/>
        </w:rPr>
        <w:t>paid for additional share capital in the same proportion as its original investment totalling Baht 812 million.</w:t>
      </w:r>
    </w:p>
    <w:p w14:paraId="25F0914B" w14:textId="1902C2BD" w:rsidR="006E6E40" w:rsidRPr="00812EDC" w:rsidRDefault="006E6E40" w:rsidP="006E6E40">
      <w:pPr>
        <w:ind w:left="547"/>
        <w:jc w:val="both"/>
        <w:rPr>
          <w:rFonts w:ascii="Arial" w:hAnsi="Arial" w:cs="Arial"/>
          <w:sz w:val="18"/>
          <w:szCs w:val="18"/>
        </w:rPr>
      </w:pPr>
    </w:p>
    <w:p w14:paraId="19F593FF" w14:textId="7D3B4E1D" w:rsidR="006E6E40" w:rsidRDefault="006E6E40" w:rsidP="00920D4C">
      <w:pPr>
        <w:ind w:left="1080"/>
        <w:jc w:val="both"/>
        <w:rPr>
          <w:rFonts w:ascii="Arial" w:hAnsi="Arial" w:cs="Arial"/>
          <w:spacing w:val="-2"/>
          <w:sz w:val="18"/>
          <w:szCs w:val="18"/>
        </w:rPr>
      </w:pPr>
    </w:p>
    <w:p w14:paraId="67309C61" w14:textId="77777777" w:rsidR="006E6E40" w:rsidRPr="00887285" w:rsidRDefault="006E6E40" w:rsidP="00920D4C">
      <w:pPr>
        <w:ind w:left="1080"/>
        <w:jc w:val="both"/>
        <w:rPr>
          <w:rFonts w:ascii="Arial" w:hAnsi="Arial" w:cs="Arial"/>
          <w:spacing w:val="-2"/>
          <w:sz w:val="18"/>
          <w:szCs w:val="18"/>
        </w:rPr>
      </w:pPr>
    </w:p>
    <w:p w14:paraId="0409DCE7" w14:textId="77777777" w:rsidR="0031653F" w:rsidRPr="00887285" w:rsidRDefault="0031653F" w:rsidP="0031653F">
      <w:pPr>
        <w:jc w:val="both"/>
        <w:rPr>
          <w:rFonts w:ascii="Arial" w:hAnsi="Arial" w:cs="Arial"/>
          <w:sz w:val="18"/>
          <w:szCs w:val="18"/>
        </w:rPr>
        <w:sectPr w:rsidR="0031653F" w:rsidRPr="00887285" w:rsidSect="00E97A10">
          <w:pgSz w:w="11906" w:h="16838" w:code="9"/>
          <w:pgMar w:top="1440" w:right="720" w:bottom="720" w:left="1728" w:header="706" w:footer="706" w:gutter="0"/>
          <w:cols w:space="720"/>
        </w:sectPr>
      </w:pPr>
    </w:p>
    <w:p w14:paraId="3F7FF070" w14:textId="77777777" w:rsidR="00812EDC" w:rsidRDefault="00812EDC" w:rsidP="0031653F">
      <w:pPr>
        <w:ind w:left="540" w:hanging="540"/>
        <w:jc w:val="both"/>
        <w:outlineLvl w:val="0"/>
        <w:rPr>
          <w:rFonts w:ascii="Arial" w:hAnsi="Arial" w:cs="Arial"/>
          <w:color w:val="CF4A02"/>
          <w:sz w:val="18"/>
          <w:szCs w:val="18"/>
        </w:rPr>
      </w:pPr>
    </w:p>
    <w:p w14:paraId="096C474A" w14:textId="220CA914" w:rsidR="0031653F" w:rsidRPr="00887285" w:rsidRDefault="0031653F" w:rsidP="0031653F">
      <w:pPr>
        <w:ind w:left="540" w:hanging="540"/>
        <w:jc w:val="both"/>
        <w:outlineLvl w:val="0"/>
        <w:rPr>
          <w:rFonts w:ascii="Arial" w:hAnsi="Arial" w:cs="Arial"/>
          <w:color w:val="CF4A02"/>
          <w:sz w:val="18"/>
          <w:szCs w:val="18"/>
        </w:rPr>
      </w:pPr>
      <w:r w:rsidRPr="00887285">
        <w:rPr>
          <w:rFonts w:ascii="Arial" w:hAnsi="Arial" w:cs="Arial"/>
          <w:color w:val="CF4A02"/>
          <w:sz w:val="18"/>
          <w:szCs w:val="18"/>
        </w:rPr>
        <w:t>1</w:t>
      </w:r>
      <w:r w:rsidR="00C027BE">
        <w:rPr>
          <w:rFonts w:ascii="Arial" w:hAnsi="Arial" w:cs="Arial"/>
          <w:color w:val="CF4A02"/>
          <w:sz w:val="18"/>
          <w:szCs w:val="18"/>
        </w:rPr>
        <w:t>7</w:t>
      </w:r>
      <w:r w:rsidRPr="00887285">
        <w:rPr>
          <w:rFonts w:ascii="Arial" w:hAnsi="Arial" w:cs="Arial"/>
          <w:color w:val="CF4A02"/>
          <w:sz w:val="18"/>
          <w:szCs w:val="18"/>
        </w:rPr>
        <w:t>.2</w:t>
      </w:r>
      <w:r w:rsidRPr="00887285">
        <w:rPr>
          <w:rFonts w:ascii="Arial" w:hAnsi="Arial" w:cs="Arial"/>
          <w:color w:val="CF4A02"/>
          <w:sz w:val="18"/>
          <w:szCs w:val="18"/>
        </w:rPr>
        <w:tab/>
        <w:t>Investments in subsidiaries</w:t>
      </w:r>
    </w:p>
    <w:p w14:paraId="19F78C4B" w14:textId="77777777" w:rsidR="0031653F" w:rsidRPr="00887285" w:rsidRDefault="0031653F" w:rsidP="0031653F">
      <w:pPr>
        <w:ind w:left="540"/>
        <w:jc w:val="both"/>
        <w:rPr>
          <w:rFonts w:ascii="Arial" w:hAnsi="Arial" w:cs="Arial"/>
          <w:sz w:val="18"/>
          <w:szCs w:val="18"/>
        </w:rPr>
      </w:pPr>
    </w:p>
    <w:p w14:paraId="48CDEBBE" w14:textId="77777777" w:rsidR="0031653F" w:rsidRPr="00887285" w:rsidRDefault="0031653F" w:rsidP="0031653F">
      <w:pPr>
        <w:ind w:left="540"/>
        <w:jc w:val="thaiDistribute"/>
        <w:rPr>
          <w:rFonts w:ascii="Arial" w:hAnsi="Arial" w:cs="Arial"/>
          <w:sz w:val="18"/>
          <w:szCs w:val="18"/>
        </w:rPr>
      </w:pPr>
      <w:r w:rsidRPr="00887285">
        <w:rPr>
          <w:rFonts w:ascii="Arial" w:hAnsi="Arial" w:cs="Arial"/>
          <w:sz w:val="18"/>
          <w:szCs w:val="18"/>
        </w:rPr>
        <w:t xml:space="preserve">The details of the investments in subsidiaries are as follows: </w:t>
      </w:r>
    </w:p>
    <w:p w14:paraId="1ED9B157" w14:textId="77777777" w:rsidR="0031653F" w:rsidRPr="00887285" w:rsidRDefault="0031653F" w:rsidP="0031653F">
      <w:pPr>
        <w:ind w:left="540"/>
        <w:jc w:val="thaiDistribute"/>
        <w:rPr>
          <w:rFonts w:ascii="Arial" w:hAnsi="Arial" w:cs="Arial"/>
          <w:sz w:val="18"/>
          <w:szCs w:val="18"/>
        </w:rPr>
      </w:pPr>
    </w:p>
    <w:tbl>
      <w:tblPr>
        <w:tblW w:w="15030" w:type="dxa"/>
        <w:tblInd w:w="468" w:type="dxa"/>
        <w:tblLayout w:type="fixed"/>
        <w:tblLook w:val="0000" w:firstRow="0" w:lastRow="0" w:firstColumn="0" w:lastColumn="0" w:noHBand="0" w:noVBand="0"/>
      </w:tblPr>
      <w:tblGrid>
        <w:gridCol w:w="3510"/>
        <w:gridCol w:w="3744"/>
        <w:gridCol w:w="936"/>
        <w:gridCol w:w="936"/>
        <w:gridCol w:w="936"/>
        <w:gridCol w:w="936"/>
        <w:gridCol w:w="1008"/>
        <w:gridCol w:w="1008"/>
        <w:gridCol w:w="1008"/>
        <w:gridCol w:w="1008"/>
      </w:tblGrid>
      <w:tr w:rsidR="0031653F" w:rsidRPr="00812EDC" w14:paraId="61732B7F" w14:textId="77777777" w:rsidTr="00812EDC">
        <w:trPr>
          <w:cantSplit/>
        </w:trPr>
        <w:tc>
          <w:tcPr>
            <w:tcW w:w="3510" w:type="dxa"/>
          </w:tcPr>
          <w:p w14:paraId="20751DDD" w14:textId="77777777" w:rsidR="0031653F" w:rsidRPr="00812EDC" w:rsidRDefault="0031653F" w:rsidP="00933D94">
            <w:pPr>
              <w:pStyle w:val="acctfourfigures"/>
              <w:tabs>
                <w:tab w:val="clear" w:pos="765"/>
              </w:tabs>
              <w:spacing w:before="6" w:after="6" w:line="240" w:lineRule="auto"/>
              <w:ind w:left="77" w:right="-72"/>
              <w:rPr>
                <w:rFonts w:ascii="Arial" w:hAnsi="Arial" w:cs="Arial"/>
                <w:sz w:val="16"/>
                <w:szCs w:val="16"/>
                <w:lang w:bidi="th-TH"/>
              </w:rPr>
            </w:pPr>
          </w:p>
        </w:tc>
        <w:tc>
          <w:tcPr>
            <w:tcW w:w="11520" w:type="dxa"/>
            <w:gridSpan w:val="9"/>
            <w:tcBorders>
              <w:top w:val="single" w:sz="4" w:space="0" w:color="auto"/>
              <w:bottom w:val="single" w:sz="4" w:space="0" w:color="auto"/>
            </w:tcBorders>
            <w:vAlign w:val="bottom"/>
          </w:tcPr>
          <w:p w14:paraId="48077729" w14:textId="77777777" w:rsidR="0031653F" w:rsidRPr="00812EDC" w:rsidRDefault="0031653F" w:rsidP="00CD7F64">
            <w:pPr>
              <w:pStyle w:val="acctfourfigures"/>
              <w:tabs>
                <w:tab w:val="clear" w:pos="765"/>
              </w:tabs>
              <w:spacing w:before="6" w:after="6" w:line="240" w:lineRule="auto"/>
              <w:ind w:right="-72"/>
              <w:jc w:val="right"/>
              <w:rPr>
                <w:rFonts w:ascii="Arial" w:hAnsi="Arial" w:cs="Arial"/>
                <w:b/>
                <w:bCs/>
                <w:sz w:val="16"/>
                <w:szCs w:val="16"/>
                <w:lang w:bidi="th-TH"/>
              </w:rPr>
            </w:pPr>
            <w:r w:rsidRPr="00812EDC">
              <w:rPr>
                <w:rFonts w:ascii="Arial" w:hAnsi="Arial" w:cs="Arial"/>
                <w:b/>
                <w:bCs/>
                <w:sz w:val="16"/>
                <w:szCs w:val="16"/>
                <w:lang w:bidi="th-TH"/>
              </w:rPr>
              <w:t xml:space="preserve">Separate financial </w:t>
            </w:r>
            <w:r w:rsidR="00933D94" w:rsidRPr="00812EDC">
              <w:rPr>
                <w:rFonts w:ascii="Arial" w:hAnsi="Arial" w:cs="Arial"/>
                <w:b/>
                <w:bCs/>
                <w:sz w:val="16"/>
                <w:szCs w:val="16"/>
                <w:lang w:bidi="th-TH"/>
              </w:rPr>
              <w:t>statements</w:t>
            </w:r>
          </w:p>
        </w:tc>
      </w:tr>
      <w:tr w:rsidR="0031653F" w:rsidRPr="00812EDC" w14:paraId="22E1CD0A" w14:textId="77777777" w:rsidTr="00812EDC">
        <w:trPr>
          <w:cantSplit/>
        </w:trPr>
        <w:tc>
          <w:tcPr>
            <w:tcW w:w="3510" w:type="dxa"/>
          </w:tcPr>
          <w:p w14:paraId="1A588B8B" w14:textId="77777777" w:rsidR="0031653F" w:rsidRPr="00812EDC" w:rsidRDefault="0031653F" w:rsidP="00933D94">
            <w:pPr>
              <w:pStyle w:val="acctfourfigures"/>
              <w:tabs>
                <w:tab w:val="clear" w:pos="765"/>
              </w:tabs>
              <w:spacing w:before="6" w:after="6" w:line="240" w:lineRule="auto"/>
              <w:ind w:left="77" w:right="-72"/>
              <w:rPr>
                <w:rFonts w:ascii="Arial" w:hAnsi="Arial" w:cs="Arial"/>
                <w:sz w:val="16"/>
                <w:szCs w:val="16"/>
                <w:lang w:bidi="th-TH"/>
              </w:rPr>
            </w:pPr>
          </w:p>
        </w:tc>
        <w:tc>
          <w:tcPr>
            <w:tcW w:w="3744" w:type="dxa"/>
            <w:tcBorders>
              <w:top w:val="single" w:sz="4" w:space="0" w:color="auto"/>
            </w:tcBorders>
            <w:vAlign w:val="bottom"/>
          </w:tcPr>
          <w:p w14:paraId="51EE1642" w14:textId="77777777" w:rsidR="0031653F" w:rsidRPr="00812EDC" w:rsidRDefault="0031653F" w:rsidP="00933D94">
            <w:pPr>
              <w:pStyle w:val="acctfourfigures"/>
              <w:tabs>
                <w:tab w:val="clear" w:pos="765"/>
                <w:tab w:val="decimal" w:pos="0"/>
              </w:tabs>
              <w:spacing w:before="6" w:after="6" w:line="240" w:lineRule="auto"/>
              <w:ind w:right="-72"/>
              <w:jc w:val="center"/>
              <w:rPr>
                <w:rFonts w:ascii="Arial" w:hAnsi="Arial" w:cs="Arial"/>
                <w:sz w:val="16"/>
                <w:szCs w:val="16"/>
                <w:lang w:bidi="th-TH"/>
              </w:rPr>
            </w:pPr>
          </w:p>
        </w:tc>
        <w:tc>
          <w:tcPr>
            <w:tcW w:w="1872" w:type="dxa"/>
            <w:gridSpan w:val="2"/>
            <w:tcBorders>
              <w:top w:val="single" w:sz="4" w:space="0" w:color="auto"/>
            </w:tcBorders>
            <w:shd w:val="clear" w:color="auto" w:fill="auto"/>
            <w:vAlign w:val="bottom"/>
          </w:tcPr>
          <w:p w14:paraId="35D8B5BF" w14:textId="77777777" w:rsidR="0031653F" w:rsidRPr="00812EDC" w:rsidRDefault="0031653F" w:rsidP="00933D94">
            <w:pPr>
              <w:pStyle w:val="acctfourfigures"/>
              <w:tabs>
                <w:tab w:val="left" w:pos="720"/>
              </w:tabs>
              <w:spacing w:before="6" w:after="6" w:line="240" w:lineRule="auto"/>
              <w:ind w:right="-72"/>
              <w:jc w:val="center"/>
              <w:rPr>
                <w:rFonts w:ascii="Arial" w:hAnsi="Arial" w:cs="Arial"/>
                <w:b/>
                <w:bCs/>
                <w:sz w:val="16"/>
                <w:szCs w:val="16"/>
                <w:lang w:bidi="th-TH"/>
              </w:rPr>
            </w:pPr>
            <w:r w:rsidRPr="00812EDC">
              <w:rPr>
                <w:rFonts w:ascii="Arial" w:hAnsi="Arial" w:cs="Arial"/>
                <w:b/>
                <w:bCs/>
                <w:sz w:val="16"/>
                <w:szCs w:val="16"/>
                <w:lang w:bidi="th-TH"/>
              </w:rPr>
              <w:t xml:space="preserve">Portion of </w:t>
            </w:r>
          </w:p>
          <w:p w14:paraId="55C13D12" w14:textId="77777777" w:rsidR="0031653F" w:rsidRPr="00812EDC" w:rsidRDefault="0031653F" w:rsidP="00933D94">
            <w:pPr>
              <w:pStyle w:val="acctfourfigures"/>
              <w:tabs>
                <w:tab w:val="left" w:pos="720"/>
              </w:tabs>
              <w:spacing w:before="6" w:after="6" w:line="240" w:lineRule="auto"/>
              <w:ind w:right="-72"/>
              <w:jc w:val="center"/>
              <w:rPr>
                <w:rFonts w:ascii="Arial" w:hAnsi="Arial" w:cs="Arial"/>
                <w:b/>
                <w:bCs/>
                <w:sz w:val="16"/>
                <w:szCs w:val="16"/>
                <w:lang w:bidi="th-TH"/>
              </w:rPr>
            </w:pPr>
            <w:r w:rsidRPr="00812EDC">
              <w:rPr>
                <w:rFonts w:ascii="Arial" w:hAnsi="Arial" w:cs="Arial"/>
                <w:b/>
                <w:bCs/>
                <w:sz w:val="16"/>
                <w:szCs w:val="16"/>
                <w:lang w:bidi="th-TH"/>
              </w:rPr>
              <w:t>ordinary shares</w:t>
            </w:r>
          </w:p>
        </w:tc>
        <w:tc>
          <w:tcPr>
            <w:tcW w:w="1872" w:type="dxa"/>
            <w:gridSpan w:val="2"/>
            <w:tcBorders>
              <w:top w:val="single" w:sz="4" w:space="0" w:color="auto"/>
            </w:tcBorders>
            <w:shd w:val="clear" w:color="auto" w:fill="auto"/>
            <w:vAlign w:val="bottom"/>
          </w:tcPr>
          <w:p w14:paraId="7150CFD3" w14:textId="77777777" w:rsidR="0031653F" w:rsidRPr="00812EDC" w:rsidRDefault="0031653F" w:rsidP="00933D94">
            <w:pPr>
              <w:pStyle w:val="acctfourfigures"/>
              <w:tabs>
                <w:tab w:val="left" w:pos="720"/>
              </w:tabs>
              <w:spacing w:before="6" w:after="6" w:line="240" w:lineRule="auto"/>
              <w:ind w:right="-72"/>
              <w:jc w:val="center"/>
              <w:rPr>
                <w:rFonts w:ascii="Arial" w:hAnsi="Arial" w:cs="Arial"/>
                <w:b/>
                <w:bCs/>
                <w:sz w:val="16"/>
                <w:szCs w:val="16"/>
                <w:lang w:bidi="th-TH"/>
              </w:rPr>
            </w:pPr>
            <w:r w:rsidRPr="00812EDC">
              <w:rPr>
                <w:rFonts w:ascii="Arial" w:hAnsi="Arial" w:cs="Arial"/>
                <w:b/>
                <w:bCs/>
                <w:sz w:val="16"/>
                <w:szCs w:val="16"/>
                <w:lang w:bidi="th-TH"/>
              </w:rPr>
              <w:t xml:space="preserve">Portion of </w:t>
            </w:r>
          </w:p>
          <w:p w14:paraId="4441CE42" w14:textId="77777777" w:rsidR="0031653F" w:rsidRPr="00812EDC" w:rsidRDefault="0031653F" w:rsidP="00933D94">
            <w:pPr>
              <w:pStyle w:val="acctfourfigures"/>
              <w:tabs>
                <w:tab w:val="left" w:pos="720"/>
              </w:tabs>
              <w:spacing w:before="6" w:after="6" w:line="240" w:lineRule="auto"/>
              <w:ind w:right="-72"/>
              <w:jc w:val="center"/>
              <w:rPr>
                <w:rFonts w:ascii="Arial" w:hAnsi="Arial" w:cs="Arial"/>
                <w:b/>
                <w:bCs/>
                <w:sz w:val="16"/>
                <w:szCs w:val="16"/>
                <w:lang w:bidi="th-TH"/>
              </w:rPr>
            </w:pPr>
            <w:r w:rsidRPr="00812EDC">
              <w:rPr>
                <w:rFonts w:ascii="Arial" w:hAnsi="Arial" w:cs="Arial"/>
                <w:b/>
                <w:bCs/>
                <w:sz w:val="16"/>
                <w:szCs w:val="16"/>
                <w:lang w:bidi="th-TH"/>
              </w:rPr>
              <w:t>ordinary shares</w:t>
            </w:r>
          </w:p>
        </w:tc>
        <w:tc>
          <w:tcPr>
            <w:tcW w:w="2016" w:type="dxa"/>
            <w:gridSpan w:val="2"/>
            <w:tcBorders>
              <w:top w:val="single" w:sz="4" w:space="0" w:color="auto"/>
            </w:tcBorders>
            <w:shd w:val="clear" w:color="auto" w:fill="auto"/>
            <w:vAlign w:val="bottom"/>
          </w:tcPr>
          <w:p w14:paraId="2B929684" w14:textId="77777777" w:rsidR="0031653F" w:rsidRPr="00812EDC" w:rsidRDefault="0031653F" w:rsidP="00933D94">
            <w:pPr>
              <w:pStyle w:val="acctfourfigures"/>
              <w:tabs>
                <w:tab w:val="clear" w:pos="765"/>
              </w:tabs>
              <w:spacing w:before="6" w:after="6" w:line="240" w:lineRule="auto"/>
              <w:ind w:right="-72"/>
              <w:jc w:val="center"/>
              <w:rPr>
                <w:rFonts w:ascii="Arial" w:hAnsi="Arial" w:cs="Arial"/>
                <w:b/>
                <w:bCs/>
                <w:sz w:val="16"/>
                <w:szCs w:val="16"/>
                <w:lang w:bidi="th-TH"/>
              </w:rPr>
            </w:pPr>
          </w:p>
        </w:tc>
        <w:tc>
          <w:tcPr>
            <w:tcW w:w="2016" w:type="dxa"/>
            <w:gridSpan w:val="2"/>
            <w:tcBorders>
              <w:top w:val="single" w:sz="4" w:space="0" w:color="auto"/>
            </w:tcBorders>
            <w:shd w:val="clear" w:color="auto" w:fill="auto"/>
            <w:vAlign w:val="bottom"/>
          </w:tcPr>
          <w:p w14:paraId="31A505F1" w14:textId="77777777" w:rsidR="0031653F" w:rsidRPr="00812EDC" w:rsidRDefault="0031653F" w:rsidP="00933D94">
            <w:pPr>
              <w:pStyle w:val="acctfourfigures"/>
              <w:tabs>
                <w:tab w:val="clear" w:pos="765"/>
              </w:tabs>
              <w:spacing w:before="6" w:after="6" w:line="240" w:lineRule="auto"/>
              <w:ind w:right="-72"/>
              <w:jc w:val="center"/>
              <w:rPr>
                <w:rFonts w:ascii="Arial" w:hAnsi="Arial" w:cs="Arial"/>
                <w:b/>
                <w:bCs/>
                <w:sz w:val="16"/>
                <w:szCs w:val="16"/>
                <w:lang w:bidi="th-TH"/>
              </w:rPr>
            </w:pPr>
          </w:p>
        </w:tc>
      </w:tr>
      <w:tr w:rsidR="0031653F" w:rsidRPr="00812EDC" w14:paraId="47185AD7" w14:textId="77777777" w:rsidTr="00812EDC">
        <w:trPr>
          <w:cantSplit/>
        </w:trPr>
        <w:tc>
          <w:tcPr>
            <w:tcW w:w="3510" w:type="dxa"/>
          </w:tcPr>
          <w:p w14:paraId="4B83ADFB" w14:textId="77777777" w:rsidR="0031653F" w:rsidRPr="00812EDC" w:rsidRDefault="0031653F" w:rsidP="00933D94">
            <w:pPr>
              <w:pStyle w:val="acctfourfigures"/>
              <w:tabs>
                <w:tab w:val="clear" w:pos="765"/>
              </w:tabs>
              <w:spacing w:before="6" w:after="6" w:line="240" w:lineRule="auto"/>
              <w:ind w:left="77" w:right="-72"/>
              <w:rPr>
                <w:rFonts w:ascii="Arial" w:hAnsi="Arial" w:cs="Arial"/>
                <w:sz w:val="16"/>
                <w:szCs w:val="16"/>
                <w:lang w:bidi="th-TH"/>
              </w:rPr>
            </w:pPr>
          </w:p>
        </w:tc>
        <w:tc>
          <w:tcPr>
            <w:tcW w:w="3744" w:type="dxa"/>
            <w:tcBorders>
              <w:bottom w:val="single" w:sz="4" w:space="0" w:color="auto"/>
            </w:tcBorders>
            <w:vAlign w:val="bottom"/>
          </w:tcPr>
          <w:p w14:paraId="15B65C9D" w14:textId="77777777" w:rsidR="0031653F" w:rsidRPr="00812EDC" w:rsidRDefault="0031653F" w:rsidP="00933D94">
            <w:pPr>
              <w:pStyle w:val="acctfourfigures"/>
              <w:tabs>
                <w:tab w:val="clear" w:pos="765"/>
                <w:tab w:val="decimal" w:pos="0"/>
              </w:tabs>
              <w:spacing w:before="6" w:after="6" w:line="240" w:lineRule="auto"/>
              <w:ind w:right="-72"/>
              <w:jc w:val="center"/>
              <w:rPr>
                <w:rFonts w:ascii="Arial" w:hAnsi="Arial" w:cs="Arial"/>
                <w:sz w:val="16"/>
                <w:szCs w:val="16"/>
                <w:lang w:bidi="th-TH"/>
              </w:rPr>
            </w:pPr>
          </w:p>
        </w:tc>
        <w:tc>
          <w:tcPr>
            <w:tcW w:w="1872" w:type="dxa"/>
            <w:gridSpan w:val="2"/>
            <w:tcBorders>
              <w:bottom w:val="single" w:sz="4" w:space="0" w:color="auto"/>
            </w:tcBorders>
            <w:shd w:val="clear" w:color="auto" w:fill="auto"/>
            <w:vAlign w:val="bottom"/>
          </w:tcPr>
          <w:p w14:paraId="100BB221" w14:textId="77777777" w:rsidR="0031653F" w:rsidRPr="00812EDC" w:rsidRDefault="0031653F" w:rsidP="00933D94">
            <w:pPr>
              <w:pStyle w:val="acctfourfigures"/>
              <w:tabs>
                <w:tab w:val="left" w:pos="720"/>
              </w:tabs>
              <w:spacing w:before="6" w:after="6" w:line="240" w:lineRule="auto"/>
              <w:ind w:right="-72"/>
              <w:jc w:val="center"/>
              <w:rPr>
                <w:rFonts w:ascii="Arial" w:hAnsi="Arial" w:cs="Arial"/>
                <w:b/>
                <w:bCs/>
                <w:sz w:val="16"/>
                <w:szCs w:val="16"/>
                <w:lang w:bidi="th-TH"/>
              </w:rPr>
            </w:pPr>
            <w:r w:rsidRPr="00812EDC">
              <w:rPr>
                <w:rFonts w:ascii="Arial" w:hAnsi="Arial" w:cs="Arial"/>
                <w:b/>
                <w:bCs/>
                <w:sz w:val="16"/>
                <w:szCs w:val="16"/>
                <w:lang w:bidi="th-TH"/>
              </w:rPr>
              <w:t xml:space="preserve">directly held by parent </w:t>
            </w:r>
          </w:p>
        </w:tc>
        <w:tc>
          <w:tcPr>
            <w:tcW w:w="1872" w:type="dxa"/>
            <w:gridSpan w:val="2"/>
            <w:tcBorders>
              <w:bottom w:val="single" w:sz="4" w:space="0" w:color="auto"/>
            </w:tcBorders>
            <w:shd w:val="clear" w:color="auto" w:fill="auto"/>
            <w:vAlign w:val="bottom"/>
          </w:tcPr>
          <w:p w14:paraId="2BBD4D38" w14:textId="77777777" w:rsidR="0031653F" w:rsidRPr="00812EDC" w:rsidRDefault="0031653F" w:rsidP="00933D94">
            <w:pPr>
              <w:pStyle w:val="acctfourfigures"/>
              <w:tabs>
                <w:tab w:val="left" w:pos="720"/>
              </w:tabs>
              <w:spacing w:before="6" w:after="6" w:line="240" w:lineRule="auto"/>
              <w:ind w:right="-72"/>
              <w:jc w:val="center"/>
              <w:rPr>
                <w:rFonts w:ascii="Arial" w:hAnsi="Arial" w:cs="Arial"/>
                <w:b/>
                <w:bCs/>
                <w:sz w:val="16"/>
                <w:szCs w:val="16"/>
                <w:lang w:bidi="th-TH"/>
              </w:rPr>
            </w:pPr>
            <w:r w:rsidRPr="00812EDC">
              <w:rPr>
                <w:rFonts w:ascii="Arial" w:hAnsi="Arial" w:cs="Arial"/>
                <w:b/>
                <w:bCs/>
                <w:sz w:val="16"/>
                <w:szCs w:val="16"/>
                <w:lang w:bidi="th-TH"/>
              </w:rPr>
              <w:t xml:space="preserve">held by the Group </w:t>
            </w:r>
          </w:p>
        </w:tc>
        <w:tc>
          <w:tcPr>
            <w:tcW w:w="2016" w:type="dxa"/>
            <w:gridSpan w:val="2"/>
            <w:tcBorders>
              <w:bottom w:val="single" w:sz="4" w:space="0" w:color="auto"/>
            </w:tcBorders>
            <w:shd w:val="clear" w:color="auto" w:fill="auto"/>
            <w:vAlign w:val="bottom"/>
          </w:tcPr>
          <w:p w14:paraId="18481DC9" w14:textId="77777777" w:rsidR="0031653F" w:rsidRPr="00812EDC" w:rsidRDefault="0031653F" w:rsidP="00933D94">
            <w:pPr>
              <w:pStyle w:val="acctfourfigures"/>
              <w:tabs>
                <w:tab w:val="clear" w:pos="765"/>
              </w:tabs>
              <w:spacing w:before="6" w:after="6" w:line="240" w:lineRule="auto"/>
              <w:ind w:right="-72"/>
              <w:jc w:val="center"/>
              <w:rPr>
                <w:rFonts w:ascii="Arial" w:hAnsi="Arial" w:cs="Arial"/>
                <w:b/>
                <w:bCs/>
                <w:sz w:val="16"/>
                <w:szCs w:val="16"/>
                <w:lang w:bidi="th-TH"/>
              </w:rPr>
            </w:pPr>
            <w:r w:rsidRPr="00812EDC">
              <w:rPr>
                <w:rFonts w:ascii="Arial" w:hAnsi="Arial" w:cs="Arial"/>
                <w:b/>
                <w:bCs/>
                <w:sz w:val="16"/>
                <w:szCs w:val="16"/>
                <w:lang w:bidi="th-TH"/>
              </w:rPr>
              <w:t>Cost Method</w:t>
            </w:r>
          </w:p>
        </w:tc>
        <w:tc>
          <w:tcPr>
            <w:tcW w:w="2016" w:type="dxa"/>
            <w:gridSpan w:val="2"/>
            <w:tcBorders>
              <w:bottom w:val="single" w:sz="4" w:space="0" w:color="auto"/>
            </w:tcBorders>
            <w:shd w:val="clear" w:color="auto" w:fill="auto"/>
            <w:vAlign w:val="bottom"/>
          </w:tcPr>
          <w:p w14:paraId="21AB6397" w14:textId="77777777" w:rsidR="0031653F" w:rsidRPr="00812EDC" w:rsidRDefault="0031653F" w:rsidP="00933D94">
            <w:pPr>
              <w:pStyle w:val="acctfourfigures"/>
              <w:tabs>
                <w:tab w:val="clear" w:pos="765"/>
              </w:tabs>
              <w:spacing w:before="6" w:after="6" w:line="240" w:lineRule="auto"/>
              <w:ind w:right="-72"/>
              <w:jc w:val="center"/>
              <w:rPr>
                <w:rFonts w:ascii="Arial" w:hAnsi="Arial" w:cs="Arial"/>
                <w:b/>
                <w:bCs/>
                <w:sz w:val="16"/>
                <w:szCs w:val="16"/>
                <w:cs/>
                <w:lang w:bidi="th-TH"/>
              </w:rPr>
            </w:pPr>
            <w:r w:rsidRPr="00812EDC">
              <w:rPr>
                <w:rFonts w:ascii="Arial" w:hAnsi="Arial" w:cs="Arial"/>
                <w:b/>
                <w:bCs/>
                <w:sz w:val="16"/>
                <w:szCs w:val="16"/>
                <w:lang w:bidi="th-TH"/>
              </w:rPr>
              <w:t>Dividend income</w:t>
            </w:r>
          </w:p>
        </w:tc>
      </w:tr>
      <w:tr w:rsidR="0031653F" w:rsidRPr="00812EDC" w14:paraId="5B4BB69E" w14:textId="77777777" w:rsidTr="00812EDC">
        <w:trPr>
          <w:cantSplit/>
        </w:trPr>
        <w:tc>
          <w:tcPr>
            <w:tcW w:w="3510" w:type="dxa"/>
          </w:tcPr>
          <w:p w14:paraId="0C61D2C9" w14:textId="77777777" w:rsidR="0031653F" w:rsidRPr="00812EDC" w:rsidRDefault="0031653F" w:rsidP="00933D94">
            <w:pPr>
              <w:pStyle w:val="acctfourfigures"/>
              <w:tabs>
                <w:tab w:val="clear" w:pos="765"/>
              </w:tabs>
              <w:spacing w:before="6" w:after="6" w:line="240" w:lineRule="auto"/>
              <w:ind w:left="77" w:right="-72"/>
              <w:rPr>
                <w:rFonts w:ascii="Arial" w:hAnsi="Arial" w:cs="Arial"/>
                <w:sz w:val="16"/>
                <w:szCs w:val="16"/>
                <w:lang w:bidi="th-TH"/>
              </w:rPr>
            </w:pPr>
          </w:p>
        </w:tc>
        <w:tc>
          <w:tcPr>
            <w:tcW w:w="3744" w:type="dxa"/>
            <w:tcBorders>
              <w:top w:val="single" w:sz="4" w:space="0" w:color="auto"/>
            </w:tcBorders>
            <w:vAlign w:val="bottom"/>
          </w:tcPr>
          <w:p w14:paraId="1FE012FB" w14:textId="77777777" w:rsidR="0031653F" w:rsidRPr="00812EDC" w:rsidRDefault="0031653F" w:rsidP="00933D94">
            <w:pPr>
              <w:pStyle w:val="acctfourfigures"/>
              <w:tabs>
                <w:tab w:val="clear" w:pos="765"/>
                <w:tab w:val="decimal" w:pos="0"/>
              </w:tabs>
              <w:spacing w:before="6" w:after="6" w:line="240" w:lineRule="auto"/>
              <w:ind w:right="-72"/>
              <w:jc w:val="center"/>
              <w:rPr>
                <w:rFonts w:ascii="Arial" w:hAnsi="Arial" w:cs="Arial"/>
                <w:sz w:val="16"/>
                <w:szCs w:val="16"/>
                <w:lang w:bidi="th-TH"/>
              </w:rPr>
            </w:pPr>
          </w:p>
        </w:tc>
        <w:tc>
          <w:tcPr>
            <w:tcW w:w="936" w:type="dxa"/>
            <w:tcBorders>
              <w:top w:val="single" w:sz="4" w:space="0" w:color="auto"/>
            </w:tcBorders>
            <w:vAlign w:val="bottom"/>
          </w:tcPr>
          <w:p w14:paraId="7244F63B" w14:textId="77777777" w:rsidR="0031653F" w:rsidRPr="00812EDC" w:rsidRDefault="0031653F" w:rsidP="00933D94">
            <w:pPr>
              <w:pStyle w:val="acctfourfigures"/>
              <w:tabs>
                <w:tab w:val="clear" w:pos="765"/>
              </w:tabs>
              <w:spacing w:before="6" w:after="6" w:line="240" w:lineRule="auto"/>
              <w:ind w:right="-72"/>
              <w:jc w:val="right"/>
              <w:rPr>
                <w:rFonts w:ascii="Arial" w:hAnsi="Arial" w:cs="Arial"/>
                <w:b/>
                <w:bCs/>
                <w:sz w:val="16"/>
                <w:szCs w:val="16"/>
              </w:rPr>
            </w:pPr>
          </w:p>
        </w:tc>
        <w:tc>
          <w:tcPr>
            <w:tcW w:w="936" w:type="dxa"/>
            <w:tcBorders>
              <w:top w:val="single" w:sz="4" w:space="0" w:color="auto"/>
            </w:tcBorders>
            <w:vAlign w:val="bottom"/>
          </w:tcPr>
          <w:p w14:paraId="5AA72779" w14:textId="77777777" w:rsidR="0031653F" w:rsidRPr="00812EDC" w:rsidRDefault="0031653F" w:rsidP="00933D94">
            <w:pPr>
              <w:pStyle w:val="acctfourfigures"/>
              <w:tabs>
                <w:tab w:val="clear" w:pos="765"/>
              </w:tabs>
              <w:spacing w:before="6" w:after="6" w:line="240" w:lineRule="auto"/>
              <w:ind w:right="-72"/>
              <w:jc w:val="right"/>
              <w:rPr>
                <w:rFonts w:ascii="Arial" w:hAnsi="Arial" w:cs="Arial"/>
                <w:b/>
                <w:bCs/>
                <w:sz w:val="16"/>
                <w:szCs w:val="16"/>
              </w:rPr>
            </w:pPr>
          </w:p>
        </w:tc>
        <w:tc>
          <w:tcPr>
            <w:tcW w:w="936" w:type="dxa"/>
            <w:tcBorders>
              <w:top w:val="single" w:sz="4" w:space="0" w:color="auto"/>
            </w:tcBorders>
            <w:vAlign w:val="bottom"/>
          </w:tcPr>
          <w:p w14:paraId="59A2387A" w14:textId="77777777" w:rsidR="0031653F" w:rsidRPr="00812EDC" w:rsidRDefault="0031653F" w:rsidP="00933D94">
            <w:pPr>
              <w:pStyle w:val="acctfourfigures"/>
              <w:tabs>
                <w:tab w:val="clear" w:pos="765"/>
              </w:tabs>
              <w:spacing w:before="6" w:after="6" w:line="240" w:lineRule="auto"/>
              <w:ind w:right="-72"/>
              <w:jc w:val="right"/>
              <w:rPr>
                <w:rFonts w:ascii="Arial" w:hAnsi="Arial" w:cs="Arial"/>
                <w:b/>
                <w:bCs/>
                <w:sz w:val="16"/>
                <w:szCs w:val="16"/>
              </w:rPr>
            </w:pPr>
          </w:p>
        </w:tc>
        <w:tc>
          <w:tcPr>
            <w:tcW w:w="936" w:type="dxa"/>
            <w:tcBorders>
              <w:top w:val="single" w:sz="4" w:space="0" w:color="auto"/>
            </w:tcBorders>
            <w:vAlign w:val="bottom"/>
          </w:tcPr>
          <w:p w14:paraId="3F5D9343" w14:textId="77777777" w:rsidR="0031653F" w:rsidRPr="00812EDC" w:rsidRDefault="0031653F" w:rsidP="00933D94">
            <w:pPr>
              <w:pStyle w:val="acctfourfigures"/>
              <w:tabs>
                <w:tab w:val="clear" w:pos="765"/>
              </w:tabs>
              <w:spacing w:before="6" w:after="6" w:line="240" w:lineRule="auto"/>
              <w:ind w:right="-72"/>
              <w:jc w:val="right"/>
              <w:rPr>
                <w:rFonts w:ascii="Arial" w:hAnsi="Arial" w:cs="Arial"/>
                <w:b/>
                <w:bCs/>
                <w:sz w:val="16"/>
                <w:szCs w:val="16"/>
              </w:rPr>
            </w:pPr>
          </w:p>
        </w:tc>
        <w:tc>
          <w:tcPr>
            <w:tcW w:w="1008" w:type="dxa"/>
            <w:tcBorders>
              <w:top w:val="single" w:sz="4" w:space="0" w:color="auto"/>
            </w:tcBorders>
            <w:vAlign w:val="bottom"/>
          </w:tcPr>
          <w:p w14:paraId="03E73D3F" w14:textId="77777777" w:rsidR="0031653F" w:rsidRPr="00812EDC" w:rsidRDefault="0031653F" w:rsidP="00933D94">
            <w:pPr>
              <w:pStyle w:val="acctfourfigures"/>
              <w:tabs>
                <w:tab w:val="clear" w:pos="765"/>
              </w:tabs>
              <w:spacing w:before="6" w:after="6" w:line="240" w:lineRule="auto"/>
              <w:ind w:right="-72"/>
              <w:jc w:val="right"/>
              <w:rPr>
                <w:rFonts w:ascii="Arial" w:hAnsi="Arial" w:cs="Arial"/>
                <w:b/>
                <w:bCs/>
                <w:sz w:val="16"/>
                <w:szCs w:val="16"/>
              </w:rPr>
            </w:pPr>
            <w:r w:rsidRPr="00812EDC">
              <w:rPr>
                <w:rFonts w:ascii="Arial" w:hAnsi="Arial" w:cs="Arial"/>
                <w:b/>
                <w:bCs/>
                <w:sz w:val="16"/>
                <w:szCs w:val="16"/>
                <w:lang w:bidi="th-TH"/>
              </w:rPr>
              <w:t>2020</w:t>
            </w:r>
          </w:p>
        </w:tc>
        <w:tc>
          <w:tcPr>
            <w:tcW w:w="1008" w:type="dxa"/>
            <w:tcBorders>
              <w:top w:val="single" w:sz="4" w:space="0" w:color="auto"/>
            </w:tcBorders>
            <w:vAlign w:val="bottom"/>
          </w:tcPr>
          <w:p w14:paraId="59254D70" w14:textId="77777777" w:rsidR="0031653F" w:rsidRPr="00812EDC" w:rsidRDefault="0031653F" w:rsidP="00933D94">
            <w:pPr>
              <w:pStyle w:val="acctfourfigures"/>
              <w:tabs>
                <w:tab w:val="clear" w:pos="765"/>
              </w:tabs>
              <w:spacing w:before="6" w:after="6" w:line="240" w:lineRule="auto"/>
              <w:ind w:right="-72"/>
              <w:jc w:val="right"/>
              <w:rPr>
                <w:rFonts w:ascii="Arial" w:hAnsi="Arial" w:cs="Arial"/>
                <w:b/>
                <w:bCs/>
                <w:sz w:val="16"/>
                <w:szCs w:val="16"/>
              </w:rPr>
            </w:pPr>
            <w:r w:rsidRPr="00812EDC">
              <w:rPr>
                <w:rFonts w:ascii="Arial" w:hAnsi="Arial" w:cs="Arial"/>
                <w:b/>
                <w:bCs/>
                <w:sz w:val="16"/>
                <w:szCs w:val="16"/>
                <w:lang w:bidi="th-TH"/>
              </w:rPr>
              <w:t>2019</w:t>
            </w:r>
          </w:p>
        </w:tc>
        <w:tc>
          <w:tcPr>
            <w:tcW w:w="1008" w:type="dxa"/>
            <w:tcBorders>
              <w:top w:val="single" w:sz="4" w:space="0" w:color="auto"/>
            </w:tcBorders>
            <w:vAlign w:val="bottom"/>
          </w:tcPr>
          <w:p w14:paraId="07189A55" w14:textId="77777777" w:rsidR="0031653F" w:rsidRPr="00812EDC" w:rsidRDefault="0031653F" w:rsidP="00933D94">
            <w:pPr>
              <w:pStyle w:val="acctfourfigures"/>
              <w:tabs>
                <w:tab w:val="clear" w:pos="765"/>
              </w:tabs>
              <w:spacing w:before="6" w:after="6" w:line="240" w:lineRule="auto"/>
              <w:ind w:right="-72"/>
              <w:jc w:val="right"/>
              <w:rPr>
                <w:rFonts w:ascii="Arial" w:hAnsi="Arial" w:cs="Arial"/>
                <w:b/>
                <w:bCs/>
                <w:sz w:val="16"/>
                <w:szCs w:val="16"/>
              </w:rPr>
            </w:pPr>
            <w:r w:rsidRPr="00812EDC">
              <w:rPr>
                <w:rFonts w:ascii="Arial" w:hAnsi="Arial" w:cs="Arial"/>
                <w:b/>
                <w:bCs/>
                <w:sz w:val="16"/>
                <w:szCs w:val="16"/>
                <w:lang w:bidi="th-TH"/>
              </w:rPr>
              <w:t>2020</w:t>
            </w:r>
          </w:p>
        </w:tc>
        <w:tc>
          <w:tcPr>
            <w:tcW w:w="1008" w:type="dxa"/>
            <w:tcBorders>
              <w:top w:val="single" w:sz="4" w:space="0" w:color="auto"/>
            </w:tcBorders>
            <w:vAlign w:val="bottom"/>
          </w:tcPr>
          <w:p w14:paraId="55E55DC8" w14:textId="77777777" w:rsidR="0031653F" w:rsidRPr="00812EDC" w:rsidRDefault="0031653F" w:rsidP="00933D94">
            <w:pPr>
              <w:pStyle w:val="acctfourfigures"/>
              <w:tabs>
                <w:tab w:val="clear" w:pos="765"/>
              </w:tabs>
              <w:spacing w:before="6" w:after="6" w:line="240" w:lineRule="auto"/>
              <w:ind w:right="-72"/>
              <w:jc w:val="right"/>
              <w:rPr>
                <w:rFonts w:ascii="Arial" w:hAnsi="Arial" w:cs="Arial"/>
                <w:b/>
                <w:bCs/>
                <w:sz w:val="16"/>
                <w:szCs w:val="16"/>
              </w:rPr>
            </w:pPr>
            <w:r w:rsidRPr="00812EDC">
              <w:rPr>
                <w:rFonts w:ascii="Arial" w:hAnsi="Arial" w:cs="Arial"/>
                <w:b/>
                <w:bCs/>
                <w:sz w:val="16"/>
                <w:szCs w:val="16"/>
                <w:lang w:bidi="th-TH"/>
              </w:rPr>
              <w:t>2019</w:t>
            </w:r>
          </w:p>
        </w:tc>
      </w:tr>
      <w:tr w:rsidR="0005405E" w:rsidRPr="00812EDC" w14:paraId="21A785D3" w14:textId="77777777" w:rsidTr="00812EDC">
        <w:trPr>
          <w:cantSplit/>
        </w:trPr>
        <w:tc>
          <w:tcPr>
            <w:tcW w:w="3510" w:type="dxa"/>
          </w:tcPr>
          <w:p w14:paraId="02A9B9FF" w14:textId="77777777" w:rsidR="0005405E" w:rsidRPr="00812EDC" w:rsidRDefault="0005405E" w:rsidP="00933D94">
            <w:pPr>
              <w:pStyle w:val="acctfourfigures"/>
              <w:tabs>
                <w:tab w:val="clear" w:pos="765"/>
              </w:tabs>
              <w:spacing w:before="6" w:after="6" w:line="240" w:lineRule="auto"/>
              <w:ind w:left="77" w:right="-72"/>
              <w:rPr>
                <w:rFonts w:ascii="Arial" w:hAnsi="Arial" w:cs="Arial"/>
                <w:sz w:val="16"/>
                <w:szCs w:val="16"/>
                <w:lang w:bidi="th-TH"/>
              </w:rPr>
            </w:pPr>
          </w:p>
        </w:tc>
        <w:tc>
          <w:tcPr>
            <w:tcW w:w="3744" w:type="dxa"/>
            <w:tcBorders>
              <w:bottom w:val="single" w:sz="4" w:space="0" w:color="auto"/>
            </w:tcBorders>
            <w:shd w:val="clear" w:color="auto" w:fill="auto"/>
            <w:vAlign w:val="bottom"/>
          </w:tcPr>
          <w:p w14:paraId="44512302" w14:textId="77777777" w:rsidR="0005405E" w:rsidRPr="00812EDC" w:rsidRDefault="0005405E" w:rsidP="00933D94">
            <w:pPr>
              <w:pStyle w:val="acctfourfigures"/>
              <w:tabs>
                <w:tab w:val="clear" w:pos="765"/>
                <w:tab w:val="decimal" w:pos="0"/>
              </w:tabs>
              <w:spacing w:before="6" w:after="6" w:line="240" w:lineRule="auto"/>
              <w:ind w:right="-72"/>
              <w:jc w:val="center"/>
              <w:rPr>
                <w:rFonts w:ascii="Arial" w:hAnsi="Arial" w:cs="Arial"/>
                <w:sz w:val="16"/>
                <w:szCs w:val="16"/>
                <w:lang w:bidi="th-TH"/>
              </w:rPr>
            </w:pPr>
            <w:r w:rsidRPr="00812EDC">
              <w:rPr>
                <w:rFonts w:ascii="Arial" w:hAnsi="Arial" w:cs="Arial"/>
                <w:b/>
                <w:bCs/>
                <w:sz w:val="16"/>
                <w:szCs w:val="16"/>
                <w:lang w:bidi="th-TH"/>
              </w:rPr>
              <w:t>Business</w:t>
            </w:r>
          </w:p>
        </w:tc>
        <w:tc>
          <w:tcPr>
            <w:tcW w:w="936" w:type="dxa"/>
            <w:tcBorders>
              <w:bottom w:val="single" w:sz="4" w:space="0" w:color="auto"/>
            </w:tcBorders>
            <w:shd w:val="clear" w:color="auto" w:fill="auto"/>
            <w:vAlign w:val="bottom"/>
          </w:tcPr>
          <w:p w14:paraId="77B8E67B" w14:textId="77777777" w:rsidR="0005405E" w:rsidRPr="00812EDC" w:rsidRDefault="0005405E" w:rsidP="00933D94">
            <w:pPr>
              <w:pStyle w:val="acctfourfigures"/>
              <w:tabs>
                <w:tab w:val="clear" w:pos="765"/>
              </w:tabs>
              <w:spacing w:before="6" w:after="6" w:line="240" w:lineRule="auto"/>
              <w:ind w:right="-72"/>
              <w:jc w:val="right"/>
              <w:rPr>
                <w:rFonts w:ascii="Arial" w:hAnsi="Arial" w:cs="Arial"/>
                <w:b/>
                <w:bCs/>
                <w:sz w:val="16"/>
                <w:szCs w:val="16"/>
              </w:rPr>
            </w:pPr>
            <w:r w:rsidRPr="00812EDC">
              <w:rPr>
                <w:rFonts w:ascii="Arial" w:hAnsi="Arial" w:cs="Arial"/>
                <w:b/>
                <w:bCs/>
                <w:sz w:val="16"/>
                <w:szCs w:val="16"/>
              </w:rPr>
              <w:t>2020</w:t>
            </w:r>
            <w:r w:rsidRPr="00812EDC">
              <w:rPr>
                <w:rFonts w:ascii="Arial" w:hAnsi="Arial" w:cs="Arial"/>
                <w:b/>
                <w:bCs/>
                <w:sz w:val="16"/>
                <w:szCs w:val="16"/>
              </w:rPr>
              <w:br/>
              <w:t>%</w:t>
            </w:r>
          </w:p>
        </w:tc>
        <w:tc>
          <w:tcPr>
            <w:tcW w:w="936" w:type="dxa"/>
            <w:tcBorders>
              <w:bottom w:val="single" w:sz="4" w:space="0" w:color="auto"/>
            </w:tcBorders>
            <w:shd w:val="clear" w:color="auto" w:fill="auto"/>
            <w:vAlign w:val="bottom"/>
          </w:tcPr>
          <w:p w14:paraId="0B6EFCF7" w14:textId="77777777" w:rsidR="0005405E" w:rsidRPr="00812EDC" w:rsidRDefault="0005405E" w:rsidP="00933D94">
            <w:pPr>
              <w:pStyle w:val="acctfourfigures"/>
              <w:tabs>
                <w:tab w:val="clear" w:pos="765"/>
              </w:tabs>
              <w:spacing w:before="6" w:after="6" w:line="240" w:lineRule="auto"/>
              <w:ind w:right="-72"/>
              <w:jc w:val="right"/>
              <w:rPr>
                <w:rFonts w:ascii="Arial" w:hAnsi="Arial" w:cs="Arial"/>
                <w:b/>
                <w:bCs/>
                <w:sz w:val="16"/>
                <w:szCs w:val="16"/>
              </w:rPr>
            </w:pPr>
            <w:r w:rsidRPr="00812EDC">
              <w:rPr>
                <w:rFonts w:ascii="Arial" w:hAnsi="Arial" w:cs="Arial"/>
                <w:b/>
                <w:bCs/>
                <w:sz w:val="16"/>
                <w:szCs w:val="16"/>
              </w:rPr>
              <w:t>2019</w:t>
            </w:r>
            <w:r w:rsidRPr="00812EDC">
              <w:rPr>
                <w:rFonts w:ascii="Arial" w:hAnsi="Arial" w:cs="Arial"/>
                <w:b/>
                <w:bCs/>
                <w:sz w:val="16"/>
                <w:szCs w:val="16"/>
              </w:rPr>
              <w:br/>
              <w:t>%</w:t>
            </w:r>
          </w:p>
        </w:tc>
        <w:tc>
          <w:tcPr>
            <w:tcW w:w="936" w:type="dxa"/>
            <w:tcBorders>
              <w:bottom w:val="single" w:sz="4" w:space="0" w:color="auto"/>
            </w:tcBorders>
            <w:shd w:val="clear" w:color="auto" w:fill="auto"/>
            <w:vAlign w:val="bottom"/>
          </w:tcPr>
          <w:p w14:paraId="3BEB4202" w14:textId="77777777" w:rsidR="0005405E" w:rsidRPr="00812EDC" w:rsidRDefault="0005405E" w:rsidP="00933D94">
            <w:pPr>
              <w:pStyle w:val="acctfourfigures"/>
              <w:tabs>
                <w:tab w:val="clear" w:pos="765"/>
              </w:tabs>
              <w:spacing w:before="6" w:after="6" w:line="240" w:lineRule="auto"/>
              <w:ind w:right="-72"/>
              <w:jc w:val="right"/>
              <w:rPr>
                <w:rFonts w:ascii="Arial" w:hAnsi="Arial" w:cs="Arial"/>
                <w:b/>
                <w:bCs/>
                <w:sz w:val="16"/>
                <w:szCs w:val="16"/>
              </w:rPr>
            </w:pPr>
            <w:r w:rsidRPr="00812EDC">
              <w:rPr>
                <w:rFonts w:ascii="Arial" w:hAnsi="Arial" w:cs="Arial"/>
                <w:b/>
                <w:bCs/>
                <w:sz w:val="16"/>
                <w:szCs w:val="16"/>
              </w:rPr>
              <w:t>2020</w:t>
            </w:r>
            <w:r w:rsidRPr="00812EDC">
              <w:rPr>
                <w:rFonts w:ascii="Arial" w:hAnsi="Arial" w:cs="Arial"/>
                <w:b/>
                <w:bCs/>
                <w:sz w:val="16"/>
                <w:szCs w:val="16"/>
              </w:rPr>
              <w:br/>
              <w:t>%</w:t>
            </w:r>
          </w:p>
        </w:tc>
        <w:tc>
          <w:tcPr>
            <w:tcW w:w="936" w:type="dxa"/>
            <w:tcBorders>
              <w:bottom w:val="single" w:sz="4" w:space="0" w:color="auto"/>
            </w:tcBorders>
            <w:shd w:val="clear" w:color="auto" w:fill="auto"/>
            <w:vAlign w:val="bottom"/>
          </w:tcPr>
          <w:p w14:paraId="4B501BFF" w14:textId="77777777" w:rsidR="0005405E" w:rsidRPr="00812EDC" w:rsidRDefault="0005405E" w:rsidP="00933D94">
            <w:pPr>
              <w:pStyle w:val="acctfourfigures"/>
              <w:tabs>
                <w:tab w:val="clear" w:pos="765"/>
              </w:tabs>
              <w:spacing w:before="6" w:after="6" w:line="240" w:lineRule="auto"/>
              <w:ind w:right="-72"/>
              <w:jc w:val="right"/>
              <w:rPr>
                <w:rFonts w:ascii="Arial" w:hAnsi="Arial" w:cs="Arial"/>
                <w:b/>
                <w:bCs/>
                <w:sz w:val="16"/>
                <w:szCs w:val="16"/>
              </w:rPr>
            </w:pPr>
            <w:r w:rsidRPr="00812EDC">
              <w:rPr>
                <w:rFonts w:ascii="Arial" w:hAnsi="Arial" w:cs="Arial"/>
                <w:b/>
                <w:bCs/>
                <w:sz w:val="16"/>
                <w:szCs w:val="16"/>
              </w:rPr>
              <w:t>2019</w:t>
            </w:r>
            <w:r w:rsidRPr="00812EDC">
              <w:rPr>
                <w:rFonts w:ascii="Arial" w:hAnsi="Arial" w:cs="Arial"/>
                <w:b/>
                <w:bCs/>
                <w:sz w:val="16"/>
                <w:szCs w:val="16"/>
              </w:rPr>
              <w:br/>
              <w:t>%</w:t>
            </w:r>
          </w:p>
        </w:tc>
        <w:tc>
          <w:tcPr>
            <w:tcW w:w="1008" w:type="dxa"/>
            <w:tcBorders>
              <w:bottom w:val="single" w:sz="4" w:space="0" w:color="auto"/>
            </w:tcBorders>
            <w:shd w:val="clear" w:color="auto" w:fill="auto"/>
            <w:vAlign w:val="bottom"/>
          </w:tcPr>
          <w:p w14:paraId="5B4ED43C" w14:textId="77777777" w:rsidR="0005405E" w:rsidRPr="00812EDC" w:rsidRDefault="0005405E" w:rsidP="00933D94">
            <w:pPr>
              <w:pStyle w:val="acctfourfigures"/>
              <w:tabs>
                <w:tab w:val="clear" w:pos="765"/>
              </w:tabs>
              <w:spacing w:before="6" w:after="6" w:line="240" w:lineRule="auto"/>
              <w:ind w:right="-72"/>
              <w:jc w:val="right"/>
              <w:rPr>
                <w:rFonts w:ascii="Arial" w:hAnsi="Arial" w:cs="Arial"/>
                <w:b/>
                <w:bCs/>
                <w:sz w:val="16"/>
                <w:szCs w:val="16"/>
                <w:cs/>
                <w:lang w:val="en-US" w:bidi="th-TH"/>
              </w:rPr>
            </w:pPr>
            <w:r w:rsidRPr="00812EDC">
              <w:rPr>
                <w:rFonts w:ascii="Arial" w:hAnsi="Arial" w:cs="Arial"/>
                <w:b/>
                <w:bCs/>
                <w:sz w:val="16"/>
                <w:szCs w:val="16"/>
                <w:lang w:bidi="th-TH"/>
              </w:rPr>
              <w:t>Million Baht</w:t>
            </w:r>
          </w:p>
        </w:tc>
        <w:tc>
          <w:tcPr>
            <w:tcW w:w="1008" w:type="dxa"/>
            <w:tcBorders>
              <w:bottom w:val="single" w:sz="4" w:space="0" w:color="auto"/>
            </w:tcBorders>
            <w:shd w:val="clear" w:color="auto" w:fill="auto"/>
            <w:vAlign w:val="bottom"/>
          </w:tcPr>
          <w:p w14:paraId="7A30F063" w14:textId="77777777" w:rsidR="0005405E" w:rsidRPr="00812EDC" w:rsidRDefault="0005405E" w:rsidP="00933D94">
            <w:pPr>
              <w:pStyle w:val="acctfourfigures"/>
              <w:tabs>
                <w:tab w:val="clear" w:pos="765"/>
              </w:tabs>
              <w:spacing w:before="6" w:after="6" w:line="240" w:lineRule="auto"/>
              <w:ind w:right="-72"/>
              <w:jc w:val="right"/>
              <w:rPr>
                <w:rFonts w:ascii="Arial" w:hAnsi="Arial" w:cs="Arial"/>
                <w:b/>
                <w:bCs/>
                <w:sz w:val="16"/>
                <w:szCs w:val="16"/>
                <w:cs/>
                <w:lang w:val="en-US" w:bidi="th-TH"/>
              </w:rPr>
            </w:pPr>
            <w:r w:rsidRPr="00812EDC">
              <w:rPr>
                <w:rFonts w:ascii="Arial" w:hAnsi="Arial" w:cs="Arial"/>
                <w:b/>
                <w:bCs/>
                <w:sz w:val="16"/>
                <w:szCs w:val="16"/>
                <w:lang w:bidi="th-TH"/>
              </w:rPr>
              <w:t>Million Baht</w:t>
            </w:r>
          </w:p>
        </w:tc>
        <w:tc>
          <w:tcPr>
            <w:tcW w:w="1008" w:type="dxa"/>
            <w:tcBorders>
              <w:bottom w:val="single" w:sz="4" w:space="0" w:color="auto"/>
            </w:tcBorders>
            <w:shd w:val="clear" w:color="auto" w:fill="auto"/>
            <w:vAlign w:val="bottom"/>
          </w:tcPr>
          <w:p w14:paraId="42830A10" w14:textId="77777777" w:rsidR="0005405E" w:rsidRPr="00812EDC" w:rsidRDefault="0005405E" w:rsidP="00933D94">
            <w:pPr>
              <w:pStyle w:val="acctfourfigures"/>
              <w:tabs>
                <w:tab w:val="clear" w:pos="765"/>
              </w:tabs>
              <w:spacing w:before="6" w:after="6" w:line="240" w:lineRule="auto"/>
              <w:ind w:right="-72"/>
              <w:jc w:val="right"/>
              <w:rPr>
                <w:rFonts w:ascii="Arial" w:hAnsi="Arial" w:cs="Arial"/>
                <w:b/>
                <w:bCs/>
                <w:sz w:val="16"/>
                <w:szCs w:val="16"/>
                <w:cs/>
                <w:lang w:val="en-US" w:bidi="th-TH"/>
              </w:rPr>
            </w:pPr>
            <w:r w:rsidRPr="00812EDC">
              <w:rPr>
                <w:rFonts w:ascii="Arial" w:hAnsi="Arial" w:cs="Arial"/>
                <w:b/>
                <w:bCs/>
                <w:sz w:val="16"/>
                <w:szCs w:val="16"/>
                <w:lang w:bidi="th-TH"/>
              </w:rPr>
              <w:t>Million Baht</w:t>
            </w:r>
          </w:p>
        </w:tc>
        <w:tc>
          <w:tcPr>
            <w:tcW w:w="1008" w:type="dxa"/>
            <w:tcBorders>
              <w:bottom w:val="single" w:sz="4" w:space="0" w:color="auto"/>
            </w:tcBorders>
            <w:shd w:val="clear" w:color="auto" w:fill="auto"/>
            <w:vAlign w:val="bottom"/>
          </w:tcPr>
          <w:p w14:paraId="3825EAA5" w14:textId="77777777" w:rsidR="0005405E" w:rsidRPr="00812EDC" w:rsidRDefault="0005405E" w:rsidP="00933D94">
            <w:pPr>
              <w:pStyle w:val="acctfourfigures"/>
              <w:tabs>
                <w:tab w:val="clear" w:pos="765"/>
              </w:tabs>
              <w:spacing w:before="6" w:after="6" w:line="240" w:lineRule="auto"/>
              <w:ind w:right="-72"/>
              <w:jc w:val="right"/>
              <w:rPr>
                <w:rFonts w:ascii="Arial" w:hAnsi="Arial" w:cs="Arial"/>
                <w:b/>
                <w:bCs/>
                <w:sz w:val="16"/>
                <w:szCs w:val="16"/>
                <w:cs/>
                <w:lang w:val="en-US" w:bidi="th-TH"/>
              </w:rPr>
            </w:pPr>
            <w:r w:rsidRPr="00812EDC">
              <w:rPr>
                <w:rFonts w:ascii="Arial" w:hAnsi="Arial" w:cs="Arial"/>
                <w:b/>
                <w:bCs/>
                <w:sz w:val="16"/>
                <w:szCs w:val="16"/>
                <w:lang w:bidi="th-TH"/>
              </w:rPr>
              <w:t>Million Baht</w:t>
            </w:r>
          </w:p>
        </w:tc>
      </w:tr>
      <w:tr w:rsidR="0031653F" w:rsidRPr="00812EDC" w14:paraId="2FEC9CAE" w14:textId="77777777" w:rsidTr="00812EDC">
        <w:trPr>
          <w:cantSplit/>
        </w:trPr>
        <w:tc>
          <w:tcPr>
            <w:tcW w:w="3510" w:type="dxa"/>
          </w:tcPr>
          <w:p w14:paraId="32C5A6E0" w14:textId="77777777" w:rsidR="0031653F" w:rsidRPr="00812EDC" w:rsidRDefault="0031653F" w:rsidP="00933D94">
            <w:pPr>
              <w:pStyle w:val="acctfourfigures"/>
              <w:tabs>
                <w:tab w:val="clear" w:pos="765"/>
              </w:tabs>
              <w:spacing w:before="6" w:after="6" w:line="240" w:lineRule="auto"/>
              <w:ind w:left="77" w:right="-72"/>
              <w:rPr>
                <w:rFonts w:ascii="Arial" w:hAnsi="Arial" w:cs="Arial"/>
                <w:sz w:val="16"/>
                <w:szCs w:val="16"/>
              </w:rPr>
            </w:pPr>
          </w:p>
        </w:tc>
        <w:tc>
          <w:tcPr>
            <w:tcW w:w="3744" w:type="dxa"/>
          </w:tcPr>
          <w:p w14:paraId="639FB431" w14:textId="77777777" w:rsidR="0031653F" w:rsidRPr="00812EDC" w:rsidRDefault="0031653F" w:rsidP="00933D94">
            <w:pPr>
              <w:pStyle w:val="acctfourfigures"/>
              <w:tabs>
                <w:tab w:val="clear" w:pos="765"/>
                <w:tab w:val="decimal" w:pos="0"/>
              </w:tabs>
              <w:spacing w:before="6" w:after="6" w:line="240" w:lineRule="auto"/>
              <w:ind w:right="-72"/>
              <w:jc w:val="center"/>
              <w:rPr>
                <w:rFonts w:ascii="Arial" w:hAnsi="Arial" w:cs="Arial"/>
                <w:sz w:val="16"/>
                <w:szCs w:val="16"/>
                <w:lang w:bidi="th-TH"/>
              </w:rPr>
            </w:pPr>
          </w:p>
        </w:tc>
        <w:tc>
          <w:tcPr>
            <w:tcW w:w="936" w:type="dxa"/>
            <w:shd w:val="clear" w:color="auto" w:fill="FAFAFA"/>
          </w:tcPr>
          <w:p w14:paraId="00D0AD52" w14:textId="77777777" w:rsidR="0031653F" w:rsidRPr="00812EDC" w:rsidRDefault="0031653F" w:rsidP="00933D94">
            <w:pPr>
              <w:pStyle w:val="acctfourfigures"/>
              <w:tabs>
                <w:tab w:val="clear" w:pos="765"/>
                <w:tab w:val="decimal" w:pos="550"/>
              </w:tabs>
              <w:spacing w:before="6" w:after="6" w:line="240" w:lineRule="auto"/>
              <w:ind w:right="-72"/>
              <w:jc w:val="right"/>
              <w:rPr>
                <w:rFonts w:ascii="Arial" w:hAnsi="Arial" w:cs="Arial"/>
                <w:sz w:val="16"/>
                <w:szCs w:val="16"/>
                <w:lang w:bidi="th-TH"/>
              </w:rPr>
            </w:pPr>
          </w:p>
        </w:tc>
        <w:tc>
          <w:tcPr>
            <w:tcW w:w="936" w:type="dxa"/>
          </w:tcPr>
          <w:p w14:paraId="6095DD62" w14:textId="77777777" w:rsidR="0031653F" w:rsidRPr="00812EDC" w:rsidRDefault="0031653F" w:rsidP="00933D94">
            <w:pPr>
              <w:pStyle w:val="acctfourfigures"/>
              <w:tabs>
                <w:tab w:val="clear" w:pos="765"/>
                <w:tab w:val="decimal" w:pos="550"/>
              </w:tabs>
              <w:spacing w:before="6" w:after="6" w:line="240" w:lineRule="auto"/>
              <w:ind w:right="-72"/>
              <w:jc w:val="right"/>
              <w:rPr>
                <w:rFonts w:ascii="Arial" w:hAnsi="Arial" w:cs="Arial"/>
                <w:sz w:val="16"/>
                <w:szCs w:val="16"/>
                <w:lang w:bidi="th-TH"/>
              </w:rPr>
            </w:pPr>
          </w:p>
        </w:tc>
        <w:tc>
          <w:tcPr>
            <w:tcW w:w="936" w:type="dxa"/>
            <w:shd w:val="clear" w:color="auto" w:fill="FAFAFA"/>
          </w:tcPr>
          <w:p w14:paraId="705AD416" w14:textId="77777777" w:rsidR="0031653F" w:rsidRPr="00812EDC" w:rsidRDefault="0031653F" w:rsidP="00933D94">
            <w:pPr>
              <w:pStyle w:val="acctfourfigures"/>
              <w:tabs>
                <w:tab w:val="clear" w:pos="765"/>
                <w:tab w:val="decimal" w:pos="550"/>
              </w:tabs>
              <w:spacing w:before="6" w:after="6" w:line="240" w:lineRule="auto"/>
              <w:ind w:right="-72"/>
              <w:jc w:val="right"/>
              <w:rPr>
                <w:rFonts w:ascii="Arial" w:hAnsi="Arial" w:cs="Arial"/>
                <w:sz w:val="16"/>
                <w:szCs w:val="16"/>
                <w:lang w:bidi="th-TH"/>
              </w:rPr>
            </w:pPr>
          </w:p>
        </w:tc>
        <w:tc>
          <w:tcPr>
            <w:tcW w:w="936" w:type="dxa"/>
          </w:tcPr>
          <w:p w14:paraId="67875357" w14:textId="77777777" w:rsidR="0031653F" w:rsidRPr="00812EDC" w:rsidRDefault="0031653F" w:rsidP="00933D94">
            <w:pPr>
              <w:pStyle w:val="acctfourfigures"/>
              <w:tabs>
                <w:tab w:val="clear" w:pos="765"/>
                <w:tab w:val="decimal" w:pos="550"/>
              </w:tabs>
              <w:spacing w:before="6" w:after="6" w:line="240" w:lineRule="auto"/>
              <w:ind w:right="-72"/>
              <w:jc w:val="right"/>
              <w:rPr>
                <w:rFonts w:ascii="Arial" w:hAnsi="Arial" w:cs="Arial"/>
                <w:sz w:val="16"/>
                <w:szCs w:val="16"/>
                <w:lang w:bidi="th-TH"/>
              </w:rPr>
            </w:pPr>
          </w:p>
        </w:tc>
        <w:tc>
          <w:tcPr>
            <w:tcW w:w="1008" w:type="dxa"/>
            <w:shd w:val="clear" w:color="auto" w:fill="FAFAFA"/>
          </w:tcPr>
          <w:p w14:paraId="4D951A7B" w14:textId="77777777" w:rsidR="0031653F" w:rsidRPr="00812EDC" w:rsidRDefault="0031653F" w:rsidP="00933D94">
            <w:pPr>
              <w:pStyle w:val="acctfourfigures"/>
              <w:tabs>
                <w:tab w:val="clear" w:pos="765"/>
                <w:tab w:val="decimal" w:pos="550"/>
              </w:tabs>
              <w:spacing w:before="6" w:after="6" w:line="240" w:lineRule="auto"/>
              <w:ind w:right="-72"/>
              <w:jc w:val="right"/>
              <w:rPr>
                <w:rFonts w:ascii="Arial" w:hAnsi="Arial" w:cs="Arial"/>
                <w:sz w:val="16"/>
                <w:szCs w:val="16"/>
                <w:lang w:bidi="th-TH"/>
              </w:rPr>
            </w:pPr>
          </w:p>
        </w:tc>
        <w:tc>
          <w:tcPr>
            <w:tcW w:w="1008" w:type="dxa"/>
          </w:tcPr>
          <w:p w14:paraId="6C25AD68" w14:textId="77777777" w:rsidR="0031653F" w:rsidRPr="00812EDC" w:rsidRDefault="0031653F" w:rsidP="00933D94">
            <w:pPr>
              <w:pStyle w:val="acctfourfigures"/>
              <w:tabs>
                <w:tab w:val="clear" w:pos="765"/>
                <w:tab w:val="decimal" w:pos="550"/>
              </w:tabs>
              <w:spacing w:before="6" w:after="6" w:line="240" w:lineRule="auto"/>
              <w:ind w:right="-72"/>
              <w:jc w:val="right"/>
              <w:rPr>
                <w:rFonts w:ascii="Arial" w:hAnsi="Arial" w:cs="Arial"/>
                <w:sz w:val="16"/>
                <w:szCs w:val="16"/>
                <w:lang w:bidi="th-TH"/>
              </w:rPr>
            </w:pPr>
          </w:p>
        </w:tc>
        <w:tc>
          <w:tcPr>
            <w:tcW w:w="1008" w:type="dxa"/>
            <w:shd w:val="clear" w:color="auto" w:fill="FAFAFA"/>
          </w:tcPr>
          <w:p w14:paraId="7C7A6EFB" w14:textId="77777777" w:rsidR="0031653F" w:rsidRPr="00812EDC" w:rsidRDefault="0031653F" w:rsidP="00933D94">
            <w:pPr>
              <w:pStyle w:val="acctfourfigures"/>
              <w:tabs>
                <w:tab w:val="clear" w:pos="765"/>
                <w:tab w:val="decimal" w:pos="533"/>
              </w:tabs>
              <w:spacing w:before="6" w:after="6" w:line="240" w:lineRule="auto"/>
              <w:ind w:right="-72"/>
              <w:jc w:val="right"/>
              <w:rPr>
                <w:rFonts w:ascii="Arial" w:hAnsi="Arial" w:cs="Arial"/>
                <w:sz w:val="16"/>
                <w:szCs w:val="16"/>
                <w:lang w:bidi="th-TH"/>
              </w:rPr>
            </w:pPr>
          </w:p>
        </w:tc>
        <w:tc>
          <w:tcPr>
            <w:tcW w:w="1008" w:type="dxa"/>
          </w:tcPr>
          <w:p w14:paraId="00008B4C" w14:textId="77777777" w:rsidR="0031653F" w:rsidRPr="00812EDC" w:rsidRDefault="0031653F" w:rsidP="00933D94">
            <w:pPr>
              <w:pStyle w:val="acctfourfigures"/>
              <w:tabs>
                <w:tab w:val="clear" w:pos="765"/>
                <w:tab w:val="decimal" w:pos="533"/>
              </w:tabs>
              <w:spacing w:before="6" w:after="6" w:line="240" w:lineRule="auto"/>
              <w:ind w:right="-72"/>
              <w:jc w:val="right"/>
              <w:rPr>
                <w:rFonts w:ascii="Arial" w:hAnsi="Arial" w:cs="Arial"/>
                <w:sz w:val="16"/>
                <w:szCs w:val="16"/>
                <w:lang w:bidi="th-TH"/>
              </w:rPr>
            </w:pPr>
          </w:p>
        </w:tc>
      </w:tr>
      <w:tr w:rsidR="0031653F" w:rsidRPr="00812EDC" w14:paraId="7EF47214" w14:textId="77777777" w:rsidTr="00812EDC">
        <w:trPr>
          <w:cantSplit/>
        </w:trPr>
        <w:tc>
          <w:tcPr>
            <w:tcW w:w="3510" w:type="dxa"/>
          </w:tcPr>
          <w:p w14:paraId="23439049" w14:textId="77777777" w:rsidR="0031653F" w:rsidRPr="00812EDC" w:rsidRDefault="0031653F" w:rsidP="00933D94">
            <w:pPr>
              <w:pStyle w:val="acctfourfigures"/>
              <w:tabs>
                <w:tab w:val="clear" w:pos="765"/>
              </w:tabs>
              <w:spacing w:before="6" w:after="6" w:line="240" w:lineRule="auto"/>
              <w:ind w:left="77" w:right="-72"/>
              <w:rPr>
                <w:rFonts w:ascii="Arial" w:hAnsi="Arial" w:cs="Arial"/>
                <w:sz w:val="16"/>
                <w:szCs w:val="16"/>
                <w:lang w:bidi="th-TH"/>
              </w:rPr>
            </w:pPr>
            <w:r w:rsidRPr="00812EDC">
              <w:rPr>
                <w:rFonts w:ascii="Arial" w:hAnsi="Arial" w:cs="Arial"/>
                <w:b/>
                <w:bCs/>
                <w:sz w:val="16"/>
                <w:szCs w:val="16"/>
                <w:u w:val="single"/>
              </w:rPr>
              <w:t>Subsidiaries incorporated in Thailand</w:t>
            </w:r>
          </w:p>
        </w:tc>
        <w:tc>
          <w:tcPr>
            <w:tcW w:w="3744" w:type="dxa"/>
          </w:tcPr>
          <w:p w14:paraId="7203164F" w14:textId="77777777" w:rsidR="0031653F" w:rsidRPr="00812EDC" w:rsidRDefault="0031653F" w:rsidP="00933D94">
            <w:pPr>
              <w:pStyle w:val="acctfourfigures"/>
              <w:tabs>
                <w:tab w:val="clear" w:pos="765"/>
                <w:tab w:val="decimal" w:pos="0"/>
              </w:tabs>
              <w:spacing w:before="6" w:after="6" w:line="240" w:lineRule="auto"/>
              <w:ind w:right="-72"/>
              <w:jc w:val="center"/>
              <w:rPr>
                <w:rFonts w:ascii="Arial" w:hAnsi="Arial" w:cs="Arial"/>
                <w:sz w:val="16"/>
                <w:szCs w:val="16"/>
                <w:lang w:bidi="th-TH"/>
              </w:rPr>
            </w:pPr>
          </w:p>
        </w:tc>
        <w:tc>
          <w:tcPr>
            <w:tcW w:w="936" w:type="dxa"/>
            <w:shd w:val="clear" w:color="auto" w:fill="FAFAFA"/>
          </w:tcPr>
          <w:p w14:paraId="7B7BD413" w14:textId="77777777" w:rsidR="0031653F" w:rsidRPr="00812EDC" w:rsidRDefault="0031653F" w:rsidP="00933D94">
            <w:pPr>
              <w:pStyle w:val="acctfourfigures"/>
              <w:tabs>
                <w:tab w:val="clear" w:pos="765"/>
                <w:tab w:val="decimal" w:pos="550"/>
              </w:tabs>
              <w:spacing w:before="6" w:after="6" w:line="240" w:lineRule="auto"/>
              <w:ind w:right="-72"/>
              <w:jc w:val="right"/>
              <w:rPr>
                <w:rFonts w:ascii="Arial" w:hAnsi="Arial" w:cs="Arial"/>
                <w:sz w:val="16"/>
                <w:szCs w:val="16"/>
                <w:lang w:bidi="th-TH"/>
              </w:rPr>
            </w:pPr>
          </w:p>
        </w:tc>
        <w:tc>
          <w:tcPr>
            <w:tcW w:w="936" w:type="dxa"/>
          </w:tcPr>
          <w:p w14:paraId="5883D503" w14:textId="77777777" w:rsidR="0031653F" w:rsidRPr="00812EDC" w:rsidRDefault="0031653F" w:rsidP="00933D94">
            <w:pPr>
              <w:pStyle w:val="acctfourfigures"/>
              <w:tabs>
                <w:tab w:val="clear" w:pos="765"/>
                <w:tab w:val="decimal" w:pos="550"/>
              </w:tabs>
              <w:spacing w:before="6" w:after="6" w:line="240" w:lineRule="auto"/>
              <w:ind w:right="-72"/>
              <w:jc w:val="right"/>
              <w:rPr>
                <w:rFonts w:ascii="Arial" w:hAnsi="Arial" w:cs="Arial"/>
                <w:sz w:val="16"/>
                <w:szCs w:val="16"/>
                <w:lang w:bidi="th-TH"/>
              </w:rPr>
            </w:pPr>
          </w:p>
        </w:tc>
        <w:tc>
          <w:tcPr>
            <w:tcW w:w="936" w:type="dxa"/>
            <w:shd w:val="clear" w:color="auto" w:fill="FAFAFA"/>
          </w:tcPr>
          <w:p w14:paraId="548FB486" w14:textId="77777777" w:rsidR="0031653F" w:rsidRPr="00812EDC" w:rsidRDefault="0031653F" w:rsidP="00933D94">
            <w:pPr>
              <w:pStyle w:val="acctfourfigures"/>
              <w:tabs>
                <w:tab w:val="clear" w:pos="765"/>
                <w:tab w:val="decimal" w:pos="550"/>
              </w:tabs>
              <w:spacing w:before="6" w:after="6" w:line="240" w:lineRule="auto"/>
              <w:ind w:right="-72"/>
              <w:jc w:val="right"/>
              <w:rPr>
                <w:rFonts w:ascii="Arial" w:hAnsi="Arial" w:cs="Arial"/>
                <w:sz w:val="16"/>
                <w:szCs w:val="16"/>
                <w:lang w:bidi="th-TH"/>
              </w:rPr>
            </w:pPr>
          </w:p>
        </w:tc>
        <w:tc>
          <w:tcPr>
            <w:tcW w:w="936" w:type="dxa"/>
          </w:tcPr>
          <w:p w14:paraId="280D49C1" w14:textId="77777777" w:rsidR="0031653F" w:rsidRPr="00812EDC" w:rsidRDefault="0031653F" w:rsidP="00933D94">
            <w:pPr>
              <w:pStyle w:val="acctfourfigures"/>
              <w:tabs>
                <w:tab w:val="clear" w:pos="765"/>
                <w:tab w:val="decimal" w:pos="550"/>
              </w:tabs>
              <w:spacing w:before="6" w:after="6" w:line="240" w:lineRule="auto"/>
              <w:ind w:right="-72"/>
              <w:jc w:val="right"/>
              <w:rPr>
                <w:rFonts w:ascii="Arial" w:hAnsi="Arial" w:cs="Arial"/>
                <w:sz w:val="16"/>
                <w:szCs w:val="16"/>
                <w:lang w:bidi="th-TH"/>
              </w:rPr>
            </w:pPr>
          </w:p>
        </w:tc>
        <w:tc>
          <w:tcPr>
            <w:tcW w:w="1008" w:type="dxa"/>
            <w:shd w:val="clear" w:color="auto" w:fill="FAFAFA"/>
          </w:tcPr>
          <w:p w14:paraId="20D3391F" w14:textId="77777777" w:rsidR="0031653F" w:rsidRPr="00812EDC" w:rsidRDefault="0031653F" w:rsidP="00933D94">
            <w:pPr>
              <w:pStyle w:val="acctfourfigures"/>
              <w:tabs>
                <w:tab w:val="clear" w:pos="765"/>
                <w:tab w:val="decimal" w:pos="550"/>
              </w:tabs>
              <w:spacing w:before="6" w:after="6" w:line="240" w:lineRule="auto"/>
              <w:ind w:right="-72"/>
              <w:jc w:val="right"/>
              <w:rPr>
                <w:rFonts w:ascii="Arial" w:hAnsi="Arial" w:cs="Arial"/>
                <w:sz w:val="16"/>
                <w:szCs w:val="16"/>
                <w:lang w:bidi="th-TH"/>
              </w:rPr>
            </w:pPr>
          </w:p>
        </w:tc>
        <w:tc>
          <w:tcPr>
            <w:tcW w:w="1008" w:type="dxa"/>
          </w:tcPr>
          <w:p w14:paraId="62432317" w14:textId="77777777" w:rsidR="0031653F" w:rsidRPr="00812EDC" w:rsidRDefault="0031653F" w:rsidP="00933D94">
            <w:pPr>
              <w:pStyle w:val="acctfourfigures"/>
              <w:tabs>
                <w:tab w:val="clear" w:pos="765"/>
                <w:tab w:val="decimal" w:pos="550"/>
              </w:tabs>
              <w:spacing w:before="6" w:after="6" w:line="240" w:lineRule="auto"/>
              <w:ind w:right="-72"/>
              <w:jc w:val="right"/>
              <w:rPr>
                <w:rFonts w:ascii="Arial" w:hAnsi="Arial" w:cs="Arial"/>
                <w:sz w:val="16"/>
                <w:szCs w:val="16"/>
                <w:lang w:bidi="th-TH"/>
              </w:rPr>
            </w:pPr>
          </w:p>
        </w:tc>
        <w:tc>
          <w:tcPr>
            <w:tcW w:w="1008" w:type="dxa"/>
            <w:shd w:val="clear" w:color="auto" w:fill="FAFAFA"/>
          </w:tcPr>
          <w:p w14:paraId="44A61879" w14:textId="77777777" w:rsidR="0031653F" w:rsidRPr="00812EDC" w:rsidRDefault="0031653F" w:rsidP="00933D94">
            <w:pPr>
              <w:pStyle w:val="acctfourfigures"/>
              <w:tabs>
                <w:tab w:val="clear" w:pos="765"/>
                <w:tab w:val="decimal" w:pos="533"/>
              </w:tabs>
              <w:spacing w:before="6" w:after="6" w:line="240" w:lineRule="auto"/>
              <w:ind w:right="-72"/>
              <w:jc w:val="right"/>
              <w:rPr>
                <w:rFonts w:ascii="Arial" w:hAnsi="Arial" w:cs="Arial"/>
                <w:sz w:val="16"/>
                <w:szCs w:val="16"/>
                <w:lang w:bidi="th-TH"/>
              </w:rPr>
            </w:pPr>
          </w:p>
        </w:tc>
        <w:tc>
          <w:tcPr>
            <w:tcW w:w="1008" w:type="dxa"/>
          </w:tcPr>
          <w:p w14:paraId="3305C21C" w14:textId="77777777" w:rsidR="0031653F" w:rsidRPr="00812EDC" w:rsidRDefault="0031653F" w:rsidP="00933D94">
            <w:pPr>
              <w:pStyle w:val="acctfourfigures"/>
              <w:tabs>
                <w:tab w:val="clear" w:pos="765"/>
                <w:tab w:val="decimal" w:pos="533"/>
              </w:tabs>
              <w:spacing w:before="6" w:after="6" w:line="240" w:lineRule="auto"/>
              <w:ind w:right="-72"/>
              <w:jc w:val="right"/>
              <w:rPr>
                <w:rFonts w:ascii="Arial" w:hAnsi="Arial" w:cs="Arial"/>
                <w:sz w:val="16"/>
                <w:szCs w:val="16"/>
                <w:lang w:bidi="th-TH"/>
              </w:rPr>
            </w:pPr>
          </w:p>
        </w:tc>
      </w:tr>
      <w:tr w:rsidR="00920D4C" w:rsidRPr="00812EDC" w14:paraId="0C364602" w14:textId="77777777" w:rsidTr="00812EDC">
        <w:trPr>
          <w:cantSplit/>
        </w:trPr>
        <w:tc>
          <w:tcPr>
            <w:tcW w:w="3510" w:type="dxa"/>
          </w:tcPr>
          <w:p w14:paraId="02C9552B" w14:textId="77777777" w:rsidR="00920D4C" w:rsidRPr="00812EDC" w:rsidRDefault="00920D4C" w:rsidP="00933D94">
            <w:pPr>
              <w:pStyle w:val="acctfourfigures"/>
              <w:tabs>
                <w:tab w:val="clear" w:pos="765"/>
              </w:tabs>
              <w:spacing w:before="6" w:after="6" w:line="240" w:lineRule="auto"/>
              <w:ind w:left="77" w:right="-72"/>
              <w:rPr>
                <w:rFonts w:ascii="Arial" w:hAnsi="Arial" w:cs="Arial"/>
                <w:sz w:val="16"/>
                <w:szCs w:val="16"/>
              </w:rPr>
            </w:pPr>
            <w:proofErr w:type="spellStart"/>
            <w:r w:rsidRPr="00812EDC">
              <w:rPr>
                <w:rFonts w:ascii="Arial" w:hAnsi="Arial" w:cs="Arial"/>
                <w:sz w:val="16"/>
                <w:szCs w:val="16"/>
                <w:lang w:bidi="th-TH"/>
              </w:rPr>
              <w:t>Khanom</w:t>
            </w:r>
            <w:proofErr w:type="spellEnd"/>
            <w:r w:rsidRPr="00812EDC">
              <w:rPr>
                <w:rFonts w:ascii="Arial" w:hAnsi="Arial" w:cs="Arial"/>
                <w:sz w:val="16"/>
                <w:szCs w:val="16"/>
                <w:lang w:bidi="th-TH"/>
              </w:rPr>
              <w:t xml:space="preserve"> Electricity Generating Co., Ltd.</w:t>
            </w:r>
          </w:p>
        </w:tc>
        <w:tc>
          <w:tcPr>
            <w:tcW w:w="3744" w:type="dxa"/>
          </w:tcPr>
          <w:p w14:paraId="00D4F551" w14:textId="77777777" w:rsidR="00920D4C" w:rsidRPr="00812EDC" w:rsidRDefault="00920D4C" w:rsidP="00933D94">
            <w:pPr>
              <w:pStyle w:val="acctfourfigures"/>
              <w:tabs>
                <w:tab w:val="clear" w:pos="765"/>
                <w:tab w:val="decimal" w:pos="0"/>
              </w:tabs>
              <w:spacing w:before="6" w:after="6" w:line="240" w:lineRule="auto"/>
              <w:ind w:right="-72"/>
              <w:jc w:val="center"/>
              <w:rPr>
                <w:rFonts w:ascii="Arial" w:hAnsi="Arial" w:cs="Arial"/>
                <w:sz w:val="16"/>
                <w:szCs w:val="16"/>
                <w:lang w:bidi="th-TH"/>
              </w:rPr>
            </w:pPr>
            <w:r w:rsidRPr="00812EDC">
              <w:rPr>
                <w:rFonts w:ascii="Arial" w:hAnsi="Arial" w:cs="Arial"/>
                <w:sz w:val="16"/>
                <w:szCs w:val="16"/>
                <w:lang w:bidi="th-TH"/>
              </w:rPr>
              <w:t>Electricity generation</w:t>
            </w:r>
          </w:p>
        </w:tc>
        <w:tc>
          <w:tcPr>
            <w:tcW w:w="936" w:type="dxa"/>
            <w:shd w:val="clear" w:color="auto" w:fill="FAFAFA"/>
          </w:tcPr>
          <w:p w14:paraId="04D3DBBB" w14:textId="77777777" w:rsidR="00920D4C" w:rsidRPr="00812EDC" w:rsidRDefault="00920D4C" w:rsidP="00933D94">
            <w:pPr>
              <w:pStyle w:val="acctfourfigures"/>
              <w:tabs>
                <w:tab w:val="clear" w:pos="765"/>
                <w:tab w:val="decimal" w:pos="550"/>
              </w:tabs>
              <w:spacing w:before="6" w:after="6" w:line="240" w:lineRule="auto"/>
              <w:ind w:right="-72"/>
              <w:jc w:val="right"/>
              <w:rPr>
                <w:rFonts w:ascii="Arial" w:hAnsi="Arial" w:cs="Arial"/>
                <w:sz w:val="16"/>
                <w:szCs w:val="16"/>
                <w:lang w:bidi="th-TH"/>
              </w:rPr>
            </w:pPr>
            <w:r w:rsidRPr="00812EDC">
              <w:rPr>
                <w:rFonts w:ascii="Arial" w:hAnsi="Arial" w:cs="Arial"/>
                <w:sz w:val="16"/>
                <w:szCs w:val="16"/>
                <w:lang w:bidi="th-TH"/>
              </w:rPr>
              <w:t>99.99</w:t>
            </w:r>
          </w:p>
        </w:tc>
        <w:tc>
          <w:tcPr>
            <w:tcW w:w="936" w:type="dxa"/>
          </w:tcPr>
          <w:p w14:paraId="4EA13AFE" w14:textId="77777777" w:rsidR="00920D4C" w:rsidRPr="00812EDC" w:rsidRDefault="00920D4C" w:rsidP="00933D94">
            <w:pPr>
              <w:pStyle w:val="acctfourfigures"/>
              <w:tabs>
                <w:tab w:val="clear" w:pos="765"/>
                <w:tab w:val="decimal" w:pos="550"/>
              </w:tabs>
              <w:spacing w:before="6" w:after="6" w:line="240" w:lineRule="auto"/>
              <w:ind w:right="-72"/>
              <w:jc w:val="right"/>
              <w:rPr>
                <w:rFonts w:ascii="Arial" w:hAnsi="Arial" w:cs="Arial"/>
                <w:sz w:val="16"/>
                <w:szCs w:val="16"/>
                <w:lang w:bidi="th-TH"/>
              </w:rPr>
            </w:pPr>
            <w:r w:rsidRPr="00812EDC">
              <w:rPr>
                <w:rFonts w:ascii="Arial" w:hAnsi="Arial" w:cs="Arial"/>
                <w:sz w:val="16"/>
                <w:szCs w:val="16"/>
                <w:lang w:bidi="th-TH"/>
              </w:rPr>
              <w:t>99.99</w:t>
            </w:r>
          </w:p>
        </w:tc>
        <w:tc>
          <w:tcPr>
            <w:tcW w:w="936" w:type="dxa"/>
            <w:shd w:val="clear" w:color="auto" w:fill="FAFAFA"/>
          </w:tcPr>
          <w:p w14:paraId="1A60F37B" w14:textId="77777777" w:rsidR="00920D4C" w:rsidRPr="00812EDC" w:rsidRDefault="00920D4C" w:rsidP="00933D94">
            <w:pPr>
              <w:pStyle w:val="acctfourfigures"/>
              <w:tabs>
                <w:tab w:val="clear" w:pos="765"/>
                <w:tab w:val="decimal" w:pos="550"/>
              </w:tabs>
              <w:spacing w:before="6" w:after="6" w:line="240" w:lineRule="auto"/>
              <w:ind w:right="-72"/>
              <w:jc w:val="right"/>
              <w:rPr>
                <w:rFonts w:ascii="Arial" w:hAnsi="Arial" w:cs="Arial"/>
                <w:sz w:val="16"/>
                <w:szCs w:val="16"/>
                <w:lang w:bidi="th-TH"/>
              </w:rPr>
            </w:pPr>
            <w:r w:rsidRPr="00812EDC">
              <w:rPr>
                <w:rFonts w:ascii="Arial" w:hAnsi="Arial" w:cs="Arial"/>
                <w:sz w:val="16"/>
                <w:szCs w:val="16"/>
                <w:lang w:bidi="th-TH"/>
              </w:rPr>
              <w:t>-</w:t>
            </w:r>
          </w:p>
        </w:tc>
        <w:tc>
          <w:tcPr>
            <w:tcW w:w="936" w:type="dxa"/>
          </w:tcPr>
          <w:p w14:paraId="14696D22" w14:textId="77777777" w:rsidR="00920D4C" w:rsidRPr="00812EDC" w:rsidRDefault="00920D4C" w:rsidP="00933D94">
            <w:pPr>
              <w:pStyle w:val="acctfourfigures"/>
              <w:tabs>
                <w:tab w:val="clear" w:pos="765"/>
                <w:tab w:val="decimal" w:pos="550"/>
              </w:tabs>
              <w:spacing w:before="6" w:after="6" w:line="240" w:lineRule="auto"/>
              <w:ind w:right="-72"/>
              <w:jc w:val="right"/>
              <w:rPr>
                <w:rFonts w:ascii="Arial" w:hAnsi="Arial" w:cs="Arial"/>
                <w:sz w:val="16"/>
                <w:szCs w:val="16"/>
                <w:lang w:bidi="th-TH"/>
              </w:rPr>
            </w:pPr>
            <w:r w:rsidRPr="00812EDC">
              <w:rPr>
                <w:rFonts w:ascii="Arial" w:hAnsi="Arial" w:cs="Arial"/>
                <w:sz w:val="16"/>
                <w:szCs w:val="16"/>
                <w:lang w:bidi="th-TH"/>
              </w:rPr>
              <w:t>-</w:t>
            </w:r>
          </w:p>
        </w:tc>
        <w:tc>
          <w:tcPr>
            <w:tcW w:w="1008" w:type="dxa"/>
            <w:shd w:val="clear" w:color="auto" w:fill="FAFAFA"/>
          </w:tcPr>
          <w:p w14:paraId="2B8C74B7" w14:textId="77777777" w:rsidR="00920D4C" w:rsidRPr="00812EDC" w:rsidRDefault="00920D4C" w:rsidP="00933D94">
            <w:pPr>
              <w:pStyle w:val="acctfourfigures"/>
              <w:tabs>
                <w:tab w:val="clear" w:pos="765"/>
                <w:tab w:val="decimal" w:pos="550"/>
              </w:tabs>
              <w:spacing w:before="6" w:after="6" w:line="240" w:lineRule="auto"/>
              <w:ind w:right="-72"/>
              <w:jc w:val="right"/>
              <w:rPr>
                <w:rFonts w:ascii="Arial" w:hAnsi="Arial" w:cs="Arial"/>
                <w:sz w:val="16"/>
                <w:szCs w:val="16"/>
                <w:lang w:bidi="th-TH"/>
              </w:rPr>
            </w:pPr>
            <w:r w:rsidRPr="00812EDC">
              <w:rPr>
                <w:rFonts w:ascii="Arial" w:hAnsi="Arial" w:cs="Arial"/>
                <w:sz w:val="16"/>
                <w:szCs w:val="16"/>
                <w:lang w:bidi="th-TH"/>
              </w:rPr>
              <w:t>8,005</w:t>
            </w:r>
          </w:p>
        </w:tc>
        <w:tc>
          <w:tcPr>
            <w:tcW w:w="1008" w:type="dxa"/>
          </w:tcPr>
          <w:p w14:paraId="46664F45" w14:textId="77777777" w:rsidR="00920D4C" w:rsidRPr="00812EDC" w:rsidRDefault="00920D4C" w:rsidP="00933D94">
            <w:pPr>
              <w:pStyle w:val="acctfourfigures"/>
              <w:tabs>
                <w:tab w:val="clear" w:pos="765"/>
                <w:tab w:val="decimal" w:pos="550"/>
              </w:tabs>
              <w:spacing w:before="6" w:after="6" w:line="240" w:lineRule="auto"/>
              <w:ind w:right="-72"/>
              <w:jc w:val="right"/>
              <w:rPr>
                <w:rFonts w:ascii="Arial" w:hAnsi="Arial" w:cs="Arial"/>
                <w:sz w:val="16"/>
                <w:szCs w:val="16"/>
                <w:lang w:bidi="th-TH"/>
              </w:rPr>
            </w:pPr>
            <w:r w:rsidRPr="00812EDC">
              <w:rPr>
                <w:rFonts w:ascii="Arial" w:hAnsi="Arial" w:cs="Arial"/>
                <w:sz w:val="16"/>
                <w:szCs w:val="16"/>
                <w:lang w:bidi="th-TH"/>
              </w:rPr>
              <w:t>8,005</w:t>
            </w:r>
          </w:p>
        </w:tc>
        <w:tc>
          <w:tcPr>
            <w:tcW w:w="1008" w:type="dxa"/>
            <w:shd w:val="clear" w:color="auto" w:fill="FAFAFA"/>
          </w:tcPr>
          <w:p w14:paraId="5DFBEC25" w14:textId="77777777" w:rsidR="00920D4C" w:rsidRPr="00812EDC" w:rsidRDefault="00920D4C" w:rsidP="00933D94">
            <w:pPr>
              <w:pStyle w:val="acctfourfigures"/>
              <w:tabs>
                <w:tab w:val="clear" w:pos="765"/>
                <w:tab w:val="decimal" w:pos="533"/>
              </w:tabs>
              <w:spacing w:before="6" w:after="6" w:line="240" w:lineRule="auto"/>
              <w:ind w:right="-72"/>
              <w:jc w:val="right"/>
              <w:rPr>
                <w:rFonts w:ascii="Arial" w:hAnsi="Arial" w:cs="Arial"/>
                <w:sz w:val="16"/>
                <w:szCs w:val="16"/>
                <w:lang w:bidi="th-TH"/>
              </w:rPr>
            </w:pPr>
            <w:r w:rsidRPr="00812EDC">
              <w:rPr>
                <w:rFonts w:ascii="Arial" w:hAnsi="Arial" w:cs="Arial"/>
                <w:sz w:val="16"/>
                <w:szCs w:val="16"/>
                <w:lang w:bidi="th-TH"/>
              </w:rPr>
              <w:t>1,196</w:t>
            </w:r>
          </w:p>
        </w:tc>
        <w:tc>
          <w:tcPr>
            <w:tcW w:w="1008" w:type="dxa"/>
          </w:tcPr>
          <w:p w14:paraId="249F3EBB" w14:textId="77777777" w:rsidR="00920D4C" w:rsidRPr="00812EDC" w:rsidRDefault="00920D4C" w:rsidP="00933D94">
            <w:pPr>
              <w:pStyle w:val="acctfourfigures"/>
              <w:tabs>
                <w:tab w:val="clear" w:pos="765"/>
                <w:tab w:val="decimal" w:pos="533"/>
              </w:tabs>
              <w:spacing w:before="6" w:after="6" w:line="240" w:lineRule="auto"/>
              <w:ind w:right="-72"/>
              <w:jc w:val="right"/>
              <w:rPr>
                <w:rFonts w:ascii="Arial" w:hAnsi="Arial" w:cs="Arial"/>
                <w:sz w:val="16"/>
                <w:szCs w:val="16"/>
                <w:lang w:bidi="th-TH"/>
              </w:rPr>
            </w:pPr>
            <w:r w:rsidRPr="00812EDC">
              <w:rPr>
                <w:rFonts w:ascii="Arial" w:hAnsi="Arial" w:cs="Arial"/>
                <w:sz w:val="16"/>
                <w:szCs w:val="16"/>
                <w:lang w:bidi="th-TH"/>
              </w:rPr>
              <w:t>1,447</w:t>
            </w:r>
          </w:p>
        </w:tc>
      </w:tr>
      <w:tr w:rsidR="00920D4C" w:rsidRPr="00812EDC" w14:paraId="2D829657" w14:textId="77777777" w:rsidTr="00812EDC">
        <w:trPr>
          <w:cantSplit/>
        </w:trPr>
        <w:tc>
          <w:tcPr>
            <w:tcW w:w="3510" w:type="dxa"/>
          </w:tcPr>
          <w:p w14:paraId="19286570" w14:textId="77777777" w:rsidR="00920D4C" w:rsidRPr="00812EDC" w:rsidRDefault="00920D4C" w:rsidP="00933D94">
            <w:pPr>
              <w:spacing w:before="6" w:after="6"/>
              <w:ind w:left="77"/>
              <w:rPr>
                <w:rFonts w:ascii="Arial" w:hAnsi="Arial" w:cs="Arial"/>
                <w:sz w:val="16"/>
                <w:szCs w:val="16"/>
              </w:rPr>
            </w:pPr>
            <w:r w:rsidRPr="00812EDC">
              <w:rPr>
                <w:rFonts w:ascii="Arial" w:hAnsi="Arial" w:cs="Arial"/>
                <w:sz w:val="16"/>
                <w:szCs w:val="16"/>
              </w:rPr>
              <w:t xml:space="preserve">EGCO Engineering and Service Co., Ltd. </w:t>
            </w:r>
          </w:p>
        </w:tc>
        <w:tc>
          <w:tcPr>
            <w:tcW w:w="3744" w:type="dxa"/>
          </w:tcPr>
          <w:p w14:paraId="3DC841B2" w14:textId="77777777" w:rsidR="00920D4C" w:rsidRPr="00812EDC" w:rsidRDefault="00920D4C" w:rsidP="00933D94">
            <w:pPr>
              <w:spacing w:before="6" w:after="6"/>
              <w:ind w:right="-72"/>
              <w:jc w:val="center"/>
              <w:rPr>
                <w:rFonts w:ascii="Arial" w:hAnsi="Arial" w:cs="Arial"/>
                <w:sz w:val="16"/>
                <w:szCs w:val="16"/>
                <w:cs/>
              </w:rPr>
            </w:pPr>
            <w:r w:rsidRPr="00812EDC">
              <w:rPr>
                <w:rFonts w:ascii="Arial" w:hAnsi="Arial" w:cs="Arial"/>
                <w:sz w:val="16"/>
                <w:szCs w:val="16"/>
              </w:rPr>
              <w:t>Power plant operation and maintenance services</w:t>
            </w:r>
          </w:p>
        </w:tc>
        <w:tc>
          <w:tcPr>
            <w:tcW w:w="936" w:type="dxa"/>
            <w:shd w:val="clear" w:color="auto" w:fill="FAFAFA"/>
          </w:tcPr>
          <w:p w14:paraId="468D127F" w14:textId="77777777" w:rsidR="00920D4C" w:rsidRPr="00812EDC" w:rsidRDefault="00920D4C" w:rsidP="00933D94">
            <w:pPr>
              <w:pStyle w:val="acctfourfigures"/>
              <w:tabs>
                <w:tab w:val="clear" w:pos="765"/>
              </w:tabs>
              <w:spacing w:before="6" w:after="6" w:line="240" w:lineRule="auto"/>
              <w:ind w:right="-72"/>
              <w:jc w:val="right"/>
              <w:rPr>
                <w:rFonts w:ascii="Arial" w:hAnsi="Arial" w:cs="Arial"/>
                <w:sz w:val="16"/>
                <w:szCs w:val="16"/>
                <w:lang w:bidi="th-TH"/>
              </w:rPr>
            </w:pPr>
            <w:r w:rsidRPr="00812EDC">
              <w:rPr>
                <w:rFonts w:ascii="Arial" w:hAnsi="Arial" w:cs="Arial"/>
                <w:sz w:val="16"/>
                <w:szCs w:val="16"/>
                <w:lang w:bidi="th-TH"/>
              </w:rPr>
              <w:t>99.99</w:t>
            </w:r>
          </w:p>
        </w:tc>
        <w:tc>
          <w:tcPr>
            <w:tcW w:w="936" w:type="dxa"/>
          </w:tcPr>
          <w:p w14:paraId="2D0B5AE5" w14:textId="77777777" w:rsidR="00920D4C" w:rsidRPr="00812EDC" w:rsidRDefault="00920D4C" w:rsidP="00933D94">
            <w:pPr>
              <w:pStyle w:val="acctfourfigures"/>
              <w:tabs>
                <w:tab w:val="clear" w:pos="765"/>
              </w:tabs>
              <w:spacing w:before="6" w:after="6" w:line="240" w:lineRule="auto"/>
              <w:ind w:right="-72"/>
              <w:jc w:val="right"/>
              <w:rPr>
                <w:rFonts w:ascii="Arial" w:hAnsi="Arial" w:cs="Arial"/>
                <w:sz w:val="16"/>
                <w:szCs w:val="16"/>
                <w:lang w:bidi="th-TH"/>
              </w:rPr>
            </w:pPr>
            <w:r w:rsidRPr="00812EDC">
              <w:rPr>
                <w:rFonts w:ascii="Arial" w:hAnsi="Arial" w:cs="Arial"/>
                <w:sz w:val="16"/>
                <w:szCs w:val="16"/>
                <w:lang w:bidi="th-TH"/>
              </w:rPr>
              <w:t>99.99</w:t>
            </w:r>
          </w:p>
        </w:tc>
        <w:tc>
          <w:tcPr>
            <w:tcW w:w="936" w:type="dxa"/>
            <w:shd w:val="clear" w:color="auto" w:fill="FAFAFA"/>
          </w:tcPr>
          <w:p w14:paraId="27AAC4FB" w14:textId="77777777" w:rsidR="00920D4C" w:rsidRPr="00812EDC" w:rsidRDefault="00920D4C" w:rsidP="00933D94">
            <w:pPr>
              <w:pStyle w:val="acctfourfigures"/>
              <w:tabs>
                <w:tab w:val="clear" w:pos="765"/>
              </w:tabs>
              <w:spacing w:before="6" w:after="6" w:line="240" w:lineRule="auto"/>
              <w:ind w:right="-72"/>
              <w:jc w:val="right"/>
              <w:rPr>
                <w:rFonts w:ascii="Arial" w:hAnsi="Arial" w:cs="Arial"/>
                <w:sz w:val="16"/>
                <w:szCs w:val="16"/>
                <w:lang w:bidi="th-TH"/>
              </w:rPr>
            </w:pPr>
            <w:r w:rsidRPr="00812EDC">
              <w:rPr>
                <w:rFonts w:ascii="Arial" w:hAnsi="Arial" w:cs="Arial"/>
                <w:sz w:val="16"/>
                <w:szCs w:val="16"/>
                <w:lang w:bidi="th-TH"/>
              </w:rPr>
              <w:t>-</w:t>
            </w:r>
          </w:p>
        </w:tc>
        <w:tc>
          <w:tcPr>
            <w:tcW w:w="936" w:type="dxa"/>
          </w:tcPr>
          <w:p w14:paraId="5D539717" w14:textId="77777777" w:rsidR="00920D4C" w:rsidRPr="00812EDC" w:rsidRDefault="00920D4C" w:rsidP="00933D94">
            <w:pPr>
              <w:pStyle w:val="acctfourfigures"/>
              <w:tabs>
                <w:tab w:val="clear" w:pos="765"/>
              </w:tabs>
              <w:spacing w:before="6" w:after="6" w:line="240" w:lineRule="auto"/>
              <w:ind w:right="-72"/>
              <w:jc w:val="right"/>
              <w:rPr>
                <w:rFonts w:ascii="Arial" w:hAnsi="Arial" w:cs="Arial"/>
                <w:sz w:val="16"/>
                <w:szCs w:val="16"/>
                <w:lang w:bidi="th-TH"/>
              </w:rPr>
            </w:pPr>
            <w:r w:rsidRPr="00812EDC">
              <w:rPr>
                <w:rFonts w:ascii="Arial" w:hAnsi="Arial" w:cs="Arial"/>
                <w:sz w:val="16"/>
                <w:szCs w:val="16"/>
                <w:lang w:bidi="th-TH"/>
              </w:rPr>
              <w:t>-</w:t>
            </w:r>
          </w:p>
        </w:tc>
        <w:tc>
          <w:tcPr>
            <w:tcW w:w="1008" w:type="dxa"/>
            <w:shd w:val="clear" w:color="auto" w:fill="FAFAFA"/>
          </w:tcPr>
          <w:p w14:paraId="6AD83940" w14:textId="77777777" w:rsidR="00920D4C" w:rsidRPr="00812EDC" w:rsidRDefault="00920D4C" w:rsidP="00933D94">
            <w:pPr>
              <w:pStyle w:val="acctfourfigures"/>
              <w:tabs>
                <w:tab w:val="clear" w:pos="765"/>
                <w:tab w:val="decimal" w:pos="550"/>
              </w:tabs>
              <w:spacing w:before="6" w:after="6" w:line="240" w:lineRule="auto"/>
              <w:ind w:right="-72"/>
              <w:jc w:val="right"/>
              <w:rPr>
                <w:rFonts w:ascii="Arial" w:hAnsi="Arial" w:cs="Arial"/>
                <w:sz w:val="16"/>
                <w:szCs w:val="16"/>
                <w:lang w:bidi="th-TH"/>
              </w:rPr>
            </w:pPr>
            <w:r w:rsidRPr="00812EDC">
              <w:rPr>
                <w:rFonts w:ascii="Arial" w:hAnsi="Arial" w:cs="Arial"/>
                <w:sz w:val="16"/>
                <w:szCs w:val="16"/>
                <w:lang w:bidi="th-TH"/>
              </w:rPr>
              <w:t>400</w:t>
            </w:r>
          </w:p>
        </w:tc>
        <w:tc>
          <w:tcPr>
            <w:tcW w:w="1008" w:type="dxa"/>
          </w:tcPr>
          <w:p w14:paraId="04193BAC" w14:textId="77777777" w:rsidR="00920D4C" w:rsidRPr="00812EDC" w:rsidRDefault="00920D4C" w:rsidP="00933D94">
            <w:pPr>
              <w:pStyle w:val="acctfourfigures"/>
              <w:tabs>
                <w:tab w:val="clear" w:pos="765"/>
                <w:tab w:val="decimal" w:pos="550"/>
              </w:tabs>
              <w:spacing w:before="6" w:after="6" w:line="240" w:lineRule="auto"/>
              <w:ind w:right="-72"/>
              <w:jc w:val="right"/>
              <w:rPr>
                <w:rFonts w:ascii="Arial" w:hAnsi="Arial" w:cs="Arial"/>
                <w:sz w:val="16"/>
                <w:szCs w:val="16"/>
                <w:lang w:bidi="th-TH"/>
              </w:rPr>
            </w:pPr>
            <w:r w:rsidRPr="00812EDC">
              <w:rPr>
                <w:rFonts w:ascii="Arial" w:hAnsi="Arial" w:cs="Arial"/>
                <w:sz w:val="16"/>
                <w:szCs w:val="16"/>
                <w:lang w:bidi="th-TH"/>
              </w:rPr>
              <w:t>400</w:t>
            </w:r>
          </w:p>
        </w:tc>
        <w:tc>
          <w:tcPr>
            <w:tcW w:w="1008" w:type="dxa"/>
            <w:shd w:val="clear" w:color="auto" w:fill="FAFAFA"/>
          </w:tcPr>
          <w:p w14:paraId="5712ECDB" w14:textId="77777777" w:rsidR="00920D4C" w:rsidRPr="00812EDC" w:rsidRDefault="00920D4C" w:rsidP="00933D94">
            <w:pPr>
              <w:pStyle w:val="acctfourfigures"/>
              <w:tabs>
                <w:tab w:val="clear" w:pos="765"/>
                <w:tab w:val="decimal" w:pos="533"/>
              </w:tabs>
              <w:spacing w:before="6" w:after="6" w:line="240" w:lineRule="auto"/>
              <w:ind w:right="-72"/>
              <w:jc w:val="right"/>
              <w:rPr>
                <w:rFonts w:ascii="Arial" w:hAnsi="Arial" w:cs="Arial"/>
                <w:sz w:val="16"/>
                <w:szCs w:val="16"/>
                <w:lang w:bidi="th-TH"/>
              </w:rPr>
            </w:pPr>
            <w:r w:rsidRPr="00812EDC">
              <w:rPr>
                <w:rFonts w:ascii="Arial" w:hAnsi="Arial" w:cs="Arial"/>
                <w:sz w:val="16"/>
                <w:szCs w:val="16"/>
                <w:lang w:bidi="th-TH"/>
              </w:rPr>
              <w:t>38</w:t>
            </w:r>
          </w:p>
        </w:tc>
        <w:tc>
          <w:tcPr>
            <w:tcW w:w="1008" w:type="dxa"/>
          </w:tcPr>
          <w:p w14:paraId="0C157051" w14:textId="77777777" w:rsidR="00920D4C" w:rsidRPr="00812EDC" w:rsidRDefault="00920D4C" w:rsidP="00933D94">
            <w:pPr>
              <w:pStyle w:val="acctfourfigures"/>
              <w:tabs>
                <w:tab w:val="clear" w:pos="765"/>
                <w:tab w:val="decimal" w:pos="550"/>
              </w:tabs>
              <w:spacing w:before="6" w:after="6" w:line="240" w:lineRule="auto"/>
              <w:ind w:right="-72"/>
              <w:jc w:val="right"/>
              <w:rPr>
                <w:rFonts w:ascii="Arial" w:hAnsi="Arial" w:cs="Arial"/>
                <w:sz w:val="16"/>
                <w:szCs w:val="16"/>
                <w:lang w:bidi="th-TH"/>
              </w:rPr>
            </w:pPr>
            <w:r w:rsidRPr="00812EDC">
              <w:rPr>
                <w:rFonts w:ascii="Arial" w:hAnsi="Arial" w:cs="Arial"/>
                <w:sz w:val="16"/>
                <w:szCs w:val="16"/>
                <w:lang w:bidi="th-TH"/>
              </w:rPr>
              <w:t>74</w:t>
            </w:r>
          </w:p>
        </w:tc>
      </w:tr>
      <w:tr w:rsidR="00920D4C" w:rsidRPr="00812EDC" w14:paraId="3276CE77" w14:textId="77777777" w:rsidTr="00812EDC">
        <w:trPr>
          <w:cantSplit/>
        </w:trPr>
        <w:tc>
          <w:tcPr>
            <w:tcW w:w="3510" w:type="dxa"/>
          </w:tcPr>
          <w:p w14:paraId="05CE42F4" w14:textId="77777777" w:rsidR="00920D4C" w:rsidRPr="00812EDC" w:rsidRDefault="00920D4C" w:rsidP="00933D94">
            <w:pPr>
              <w:spacing w:before="6" w:after="6"/>
              <w:ind w:left="77"/>
              <w:rPr>
                <w:rFonts w:ascii="Arial" w:hAnsi="Arial" w:cs="Arial"/>
                <w:sz w:val="16"/>
                <w:szCs w:val="16"/>
              </w:rPr>
            </w:pPr>
            <w:r w:rsidRPr="00812EDC">
              <w:rPr>
                <w:rFonts w:ascii="Arial" w:hAnsi="Arial" w:cs="Arial"/>
                <w:sz w:val="16"/>
                <w:szCs w:val="16"/>
              </w:rPr>
              <w:t xml:space="preserve">EGCO Green Energy Co., Ltd. </w:t>
            </w:r>
          </w:p>
        </w:tc>
        <w:tc>
          <w:tcPr>
            <w:tcW w:w="3744" w:type="dxa"/>
          </w:tcPr>
          <w:p w14:paraId="54EB38B8" w14:textId="77777777" w:rsidR="00920D4C" w:rsidRPr="00812EDC" w:rsidRDefault="00920D4C" w:rsidP="00933D94">
            <w:pPr>
              <w:spacing w:before="6" w:after="6"/>
              <w:ind w:right="-72"/>
              <w:jc w:val="center"/>
              <w:rPr>
                <w:rFonts w:ascii="Arial" w:hAnsi="Arial" w:cs="Arial"/>
                <w:sz w:val="16"/>
                <w:szCs w:val="16"/>
                <w:cs/>
              </w:rPr>
            </w:pPr>
            <w:r w:rsidRPr="00812EDC">
              <w:rPr>
                <w:rFonts w:ascii="Arial" w:hAnsi="Arial" w:cs="Arial"/>
                <w:sz w:val="16"/>
                <w:szCs w:val="16"/>
              </w:rPr>
              <w:t xml:space="preserve">Investment in biomass fuelled </w:t>
            </w:r>
          </w:p>
        </w:tc>
        <w:tc>
          <w:tcPr>
            <w:tcW w:w="936" w:type="dxa"/>
            <w:shd w:val="clear" w:color="auto" w:fill="FAFAFA"/>
          </w:tcPr>
          <w:p w14:paraId="5EEBDFE1" w14:textId="77777777" w:rsidR="00920D4C" w:rsidRPr="00812EDC" w:rsidRDefault="00920D4C" w:rsidP="00933D94">
            <w:pPr>
              <w:pStyle w:val="acctfourfigures"/>
              <w:tabs>
                <w:tab w:val="clear" w:pos="765"/>
              </w:tabs>
              <w:spacing w:before="6" w:after="6" w:line="240" w:lineRule="auto"/>
              <w:ind w:right="-72"/>
              <w:jc w:val="right"/>
              <w:rPr>
                <w:rFonts w:ascii="Arial" w:hAnsi="Arial" w:cs="Arial"/>
                <w:sz w:val="16"/>
                <w:szCs w:val="16"/>
                <w:lang w:val="en-US" w:bidi="th-TH"/>
              </w:rPr>
            </w:pPr>
            <w:r w:rsidRPr="00812EDC">
              <w:rPr>
                <w:rFonts w:ascii="Arial" w:hAnsi="Arial" w:cs="Arial"/>
                <w:sz w:val="16"/>
                <w:szCs w:val="16"/>
                <w:lang w:val="en-US" w:bidi="th-TH"/>
              </w:rPr>
              <w:t>74.00</w:t>
            </w:r>
          </w:p>
        </w:tc>
        <w:tc>
          <w:tcPr>
            <w:tcW w:w="936" w:type="dxa"/>
          </w:tcPr>
          <w:p w14:paraId="19F8B04E" w14:textId="77777777" w:rsidR="00920D4C" w:rsidRPr="00812EDC" w:rsidRDefault="00920D4C" w:rsidP="00933D94">
            <w:pPr>
              <w:pStyle w:val="acctfourfigures"/>
              <w:tabs>
                <w:tab w:val="clear" w:pos="765"/>
              </w:tabs>
              <w:spacing w:before="6" w:after="6" w:line="240" w:lineRule="auto"/>
              <w:ind w:right="-72"/>
              <w:jc w:val="right"/>
              <w:rPr>
                <w:rFonts w:ascii="Arial" w:hAnsi="Arial" w:cs="Arial"/>
                <w:sz w:val="16"/>
                <w:szCs w:val="16"/>
                <w:lang w:val="en-US" w:bidi="th-TH"/>
              </w:rPr>
            </w:pPr>
            <w:r w:rsidRPr="00812EDC">
              <w:rPr>
                <w:rFonts w:ascii="Arial" w:hAnsi="Arial" w:cs="Arial"/>
                <w:sz w:val="16"/>
                <w:szCs w:val="16"/>
                <w:lang w:val="en-US" w:bidi="th-TH"/>
              </w:rPr>
              <w:t>74.00</w:t>
            </w:r>
          </w:p>
        </w:tc>
        <w:tc>
          <w:tcPr>
            <w:tcW w:w="936" w:type="dxa"/>
            <w:shd w:val="clear" w:color="auto" w:fill="FAFAFA"/>
          </w:tcPr>
          <w:p w14:paraId="74905396" w14:textId="77777777" w:rsidR="00920D4C" w:rsidRPr="00812EDC" w:rsidRDefault="00920D4C" w:rsidP="00933D94">
            <w:pPr>
              <w:pStyle w:val="acctfourfigures"/>
              <w:tabs>
                <w:tab w:val="clear" w:pos="765"/>
              </w:tabs>
              <w:spacing w:before="6" w:after="6" w:line="240" w:lineRule="auto"/>
              <w:ind w:right="-72"/>
              <w:jc w:val="right"/>
              <w:rPr>
                <w:rFonts w:ascii="Arial" w:hAnsi="Arial" w:cs="Arial"/>
                <w:sz w:val="16"/>
                <w:szCs w:val="16"/>
                <w:lang w:bidi="th-TH"/>
              </w:rPr>
            </w:pPr>
            <w:r w:rsidRPr="00812EDC">
              <w:rPr>
                <w:rFonts w:ascii="Arial" w:hAnsi="Arial" w:cs="Arial"/>
                <w:sz w:val="16"/>
                <w:szCs w:val="16"/>
                <w:lang w:bidi="th-TH"/>
              </w:rPr>
              <w:t>-</w:t>
            </w:r>
          </w:p>
        </w:tc>
        <w:tc>
          <w:tcPr>
            <w:tcW w:w="936" w:type="dxa"/>
          </w:tcPr>
          <w:p w14:paraId="5FE3849F" w14:textId="77777777" w:rsidR="00920D4C" w:rsidRPr="00812EDC" w:rsidRDefault="00920D4C" w:rsidP="00933D94">
            <w:pPr>
              <w:pStyle w:val="acctfourfigures"/>
              <w:tabs>
                <w:tab w:val="clear" w:pos="765"/>
              </w:tabs>
              <w:spacing w:before="6" w:after="6" w:line="240" w:lineRule="auto"/>
              <w:ind w:right="-72"/>
              <w:jc w:val="right"/>
              <w:rPr>
                <w:rFonts w:ascii="Arial" w:hAnsi="Arial" w:cs="Arial"/>
                <w:sz w:val="16"/>
                <w:szCs w:val="16"/>
                <w:lang w:bidi="th-TH"/>
              </w:rPr>
            </w:pPr>
            <w:r w:rsidRPr="00812EDC">
              <w:rPr>
                <w:rFonts w:ascii="Arial" w:hAnsi="Arial" w:cs="Arial"/>
                <w:sz w:val="16"/>
                <w:szCs w:val="16"/>
                <w:lang w:bidi="th-TH"/>
              </w:rPr>
              <w:t>-</w:t>
            </w:r>
          </w:p>
        </w:tc>
        <w:tc>
          <w:tcPr>
            <w:tcW w:w="1008" w:type="dxa"/>
            <w:shd w:val="clear" w:color="auto" w:fill="FAFAFA"/>
          </w:tcPr>
          <w:p w14:paraId="3663AD97" w14:textId="77777777" w:rsidR="00920D4C" w:rsidRPr="00812EDC" w:rsidRDefault="00920D4C" w:rsidP="00933D94">
            <w:pPr>
              <w:pStyle w:val="acctfourfigures"/>
              <w:tabs>
                <w:tab w:val="clear" w:pos="765"/>
                <w:tab w:val="decimal" w:pos="550"/>
              </w:tabs>
              <w:spacing w:before="6" w:after="6" w:line="240" w:lineRule="auto"/>
              <w:ind w:right="-72"/>
              <w:jc w:val="right"/>
              <w:rPr>
                <w:rFonts w:ascii="Arial" w:hAnsi="Arial" w:cs="Arial"/>
                <w:sz w:val="16"/>
                <w:szCs w:val="16"/>
                <w:lang w:bidi="th-TH"/>
              </w:rPr>
            </w:pPr>
            <w:r w:rsidRPr="00812EDC">
              <w:rPr>
                <w:rFonts w:ascii="Arial" w:hAnsi="Arial" w:cs="Arial"/>
                <w:sz w:val="16"/>
                <w:szCs w:val="16"/>
                <w:lang w:bidi="th-TH"/>
              </w:rPr>
              <w:t>129</w:t>
            </w:r>
          </w:p>
        </w:tc>
        <w:tc>
          <w:tcPr>
            <w:tcW w:w="1008" w:type="dxa"/>
          </w:tcPr>
          <w:p w14:paraId="29074DED" w14:textId="77777777" w:rsidR="00920D4C" w:rsidRPr="00812EDC" w:rsidRDefault="00920D4C" w:rsidP="00933D94">
            <w:pPr>
              <w:pStyle w:val="acctfourfigures"/>
              <w:tabs>
                <w:tab w:val="clear" w:pos="765"/>
                <w:tab w:val="decimal" w:pos="550"/>
              </w:tabs>
              <w:spacing w:before="6" w:after="6" w:line="240" w:lineRule="auto"/>
              <w:ind w:right="-72"/>
              <w:jc w:val="right"/>
              <w:rPr>
                <w:rFonts w:ascii="Arial" w:hAnsi="Arial" w:cs="Arial"/>
                <w:sz w:val="16"/>
                <w:szCs w:val="16"/>
                <w:lang w:bidi="th-TH"/>
              </w:rPr>
            </w:pPr>
            <w:r w:rsidRPr="00812EDC">
              <w:rPr>
                <w:rFonts w:ascii="Arial" w:hAnsi="Arial" w:cs="Arial"/>
                <w:sz w:val="16"/>
                <w:szCs w:val="16"/>
                <w:lang w:bidi="th-TH"/>
              </w:rPr>
              <w:t>129</w:t>
            </w:r>
          </w:p>
        </w:tc>
        <w:tc>
          <w:tcPr>
            <w:tcW w:w="1008" w:type="dxa"/>
            <w:shd w:val="clear" w:color="auto" w:fill="FAFAFA"/>
          </w:tcPr>
          <w:p w14:paraId="18454F4C" w14:textId="77777777" w:rsidR="00920D4C" w:rsidRPr="00812EDC" w:rsidRDefault="00920D4C" w:rsidP="00933D94">
            <w:pPr>
              <w:pStyle w:val="acctfourfigures"/>
              <w:tabs>
                <w:tab w:val="clear" w:pos="765"/>
                <w:tab w:val="decimal" w:pos="533"/>
              </w:tabs>
              <w:spacing w:before="6" w:after="6" w:line="240" w:lineRule="auto"/>
              <w:ind w:right="-72"/>
              <w:jc w:val="right"/>
              <w:rPr>
                <w:rFonts w:ascii="Arial" w:hAnsi="Arial" w:cs="Arial"/>
                <w:sz w:val="16"/>
                <w:szCs w:val="16"/>
                <w:lang w:bidi="th-TH"/>
              </w:rPr>
            </w:pPr>
            <w:r w:rsidRPr="00812EDC">
              <w:rPr>
                <w:rFonts w:ascii="Arial" w:hAnsi="Arial" w:cs="Arial"/>
                <w:sz w:val="16"/>
                <w:szCs w:val="16"/>
                <w:lang w:bidi="th-TH"/>
              </w:rPr>
              <w:t>-</w:t>
            </w:r>
          </w:p>
        </w:tc>
        <w:tc>
          <w:tcPr>
            <w:tcW w:w="1008" w:type="dxa"/>
          </w:tcPr>
          <w:p w14:paraId="35FFD40D" w14:textId="77777777" w:rsidR="00920D4C" w:rsidRPr="00812EDC" w:rsidRDefault="00920D4C" w:rsidP="00933D94">
            <w:pPr>
              <w:pStyle w:val="acctfourfigures"/>
              <w:tabs>
                <w:tab w:val="clear" w:pos="765"/>
                <w:tab w:val="decimal" w:pos="550"/>
              </w:tabs>
              <w:spacing w:before="6" w:after="6" w:line="240" w:lineRule="auto"/>
              <w:ind w:right="-72"/>
              <w:jc w:val="right"/>
              <w:rPr>
                <w:rFonts w:ascii="Arial" w:hAnsi="Arial" w:cs="Arial"/>
                <w:sz w:val="16"/>
                <w:szCs w:val="16"/>
                <w:lang w:bidi="th-TH"/>
              </w:rPr>
            </w:pPr>
            <w:r w:rsidRPr="00812EDC">
              <w:rPr>
                <w:rFonts w:ascii="Arial" w:hAnsi="Arial" w:cs="Arial"/>
                <w:sz w:val="16"/>
                <w:szCs w:val="16"/>
                <w:lang w:bidi="th-TH"/>
              </w:rPr>
              <w:t>-</w:t>
            </w:r>
          </w:p>
        </w:tc>
      </w:tr>
      <w:tr w:rsidR="00920D4C" w:rsidRPr="00812EDC" w14:paraId="6611836F" w14:textId="77777777" w:rsidTr="00812EDC">
        <w:trPr>
          <w:cantSplit/>
        </w:trPr>
        <w:tc>
          <w:tcPr>
            <w:tcW w:w="3510" w:type="dxa"/>
          </w:tcPr>
          <w:p w14:paraId="12DB799C" w14:textId="77777777" w:rsidR="00920D4C" w:rsidRPr="00812EDC" w:rsidRDefault="00920D4C" w:rsidP="00933D94">
            <w:pPr>
              <w:spacing w:before="6" w:after="6"/>
              <w:ind w:left="77"/>
              <w:rPr>
                <w:rFonts w:ascii="Arial" w:hAnsi="Arial" w:cs="Arial"/>
                <w:sz w:val="16"/>
                <w:szCs w:val="16"/>
              </w:rPr>
            </w:pPr>
          </w:p>
        </w:tc>
        <w:tc>
          <w:tcPr>
            <w:tcW w:w="3744" w:type="dxa"/>
          </w:tcPr>
          <w:p w14:paraId="08D50900" w14:textId="77777777" w:rsidR="00920D4C" w:rsidRPr="00812EDC" w:rsidRDefault="00920D4C" w:rsidP="00933D94">
            <w:pPr>
              <w:spacing w:before="6" w:after="6"/>
              <w:ind w:right="-72"/>
              <w:jc w:val="center"/>
              <w:rPr>
                <w:rFonts w:ascii="Arial" w:hAnsi="Arial" w:cs="Arial"/>
                <w:sz w:val="16"/>
                <w:szCs w:val="16"/>
              </w:rPr>
            </w:pPr>
            <w:r w:rsidRPr="00812EDC">
              <w:rPr>
                <w:rFonts w:ascii="Arial" w:hAnsi="Arial" w:cs="Arial"/>
                <w:sz w:val="16"/>
                <w:szCs w:val="16"/>
              </w:rPr>
              <w:t>electricity generation plant</w:t>
            </w:r>
          </w:p>
        </w:tc>
        <w:tc>
          <w:tcPr>
            <w:tcW w:w="936" w:type="dxa"/>
            <w:shd w:val="clear" w:color="auto" w:fill="FAFAFA"/>
          </w:tcPr>
          <w:p w14:paraId="6FC708BC" w14:textId="77777777" w:rsidR="00920D4C" w:rsidRPr="00812EDC" w:rsidRDefault="00920D4C" w:rsidP="00933D94">
            <w:pPr>
              <w:pStyle w:val="acctfourfigures"/>
              <w:tabs>
                <w:tab w:val="clear" w:pos="765"/>
              </w:tabs>
              <w:spacing w:before="6" w:after="6" w:line="240" w:lineRule="auto"/>
              <w:ind w:right="-72"/>
              <w:jc w:val="right"/>
              <w:rPr>
                <w:rFonts w:ascii="Arial" w:hAnsi="Arial" w:cs="Arial"/>
                <w:sz w:val="16"/>
                <w:szCs w:val="16"/>
                <w:lang w:val="en-US" w:bidi="th-TH"/>
              </w:rPr>
            </w:pPr>
          </w:p>
        </w:tc>
        <w:tc>
          <w:tcPr>
            <w:tcW w:w="936" w:type="dxa"/>
          </w:tcPr>
          <w:p w14:paraId="41A6F5EE" w14:textId="77777777" w:rsidR="00920D4C" w:rsidRPr="00812EDC" w:rsidRDefault="00920D4C" w:rsidP="00933D94">
            <w:pPr>
              <w:pStyle w:val="acctfourfigures"/>
              <w:tabs>
                <w:tab w:val="clear" w:pos="765"/>
              </w:tabs>
              <w:spacing w:before="6" w:after="6" w:line="240" w:lineRule="auto"/>
              <w:ind w:right="-72"/>
              <w:jc w:val="right"/>
              <w:rPr>
                <w:rFonts w:ascii="Arial" w:hAnsi="Arial" w:cs="Arial"/>
                <w:sz w:val="16"/>
                <w:szCs w:val="16"/>
                <w:lang w:val="en-US" w:bidi="th-TH"/>
              </w:rPr>
            </w:pPr>
          </w:p>
        </w:tc>
        <w:tc>
          <w:tcPr>
            <w:tcW w:w="936" w:type="dxa"/>
            <w:shd w:val="clear" w:color="auto" w:fill="FAFAFA"/>
          </w:tcPr>
          <w:p w14:paraId="3D357903" w14:textId="77777777" w:rsidR="00920D4C" w:rsidRPr="00812EDC" w:rsidRDefault="00920D4C" w:rsidP="00933D94">
            <w:pPr>
              <w:pStyle w:val="acctfourfigures"/>
              <w:tabs>
                <w:tab w:val="clear" w:pos="765"/>
              </w:tabs>
              <w:spacing w:before="6" w:after="6" w:line="240" w:lineRule="auto"/>
              <w:ind w:right="-72"/>
              <w:jc w:val="right"/>
              <w:rPr>
                <w:rFonts w:ascii="Arial" w:hAnsi="Arial" w:cs="Arial"/>
                <w:sz w:val="16"/>
                <w:szCs w:val="16"/>
                <w:lang w:bidi="th-TH"/>
              </w:rPr>
            </w:pPr>
          </w:p>
        </w:tc>
        <w:tc>
          <w:tcPr>
            <w:tcW w:w="936" w:type="dxa"/>
          </w:tcPr>
          <w:p w14:paraId="477041DB" w14:textId="77777777" w:rsidR="00920D4C" w:rsidRPr="00812EDC" w:rsidRDefault="00920D4C" w:rsidP="00933D94">
            <w:pPr>
              <w:pStyle w:val="acctfourfigures"/>
              <w:tabs>
                <w:tab w:val="clear" w:pos="765"/>
              </w:tabs>
              <w:spacing w:before="6" w:after="6" w:line="240" w:lineRule="auto"/>
              <w:ind w:right="-72"/>
              <w:jc w:val="right"/>
              <w:rPr>
                <w:rFonts w:ascii="Arial" w:hAnsi="Arial" w:cs="Arial"/>
                <w:sz w:val="16"/>
                <w:szCs w:val="16"/>
                <w:lang w:bidi="th-TH"/>
              </w:rPr>
            </w:pPr>
          </w:p>
        </w:tc>
        <w:tc>
          <w:tcPr>
            <w:tcW w:w="1008" w:type="dxa"/>
            <w:shd w:val="clear" w:color="auto" w:fill="FAFAFA"/>
          </w:tcPr>
          <w:p w14:paraId="389B3943" w14:textId="77777777" w:rsidR="00920D4C" w:rsidRPr="00812EDC" w:rsidRDefault="00920D4C" w:rsidP="00933D94">
            <w:pPr>
              <w:pStyle w:val="acctfourfigures"/>
              <w:tabs>
                <w:tab w:val="clear" w:pos="765"/>
                <w:tab w:val="decimal" w:pos="550"/>
              </w:tabs>
              <w:spacing w:before="6" w:after="6" w:line="240" w:lineRule="auto"/>
              <w:ind w:right="-72"/>
              <w:jc w:val="right"/>
              <w:rPr>
                <w:rFonts w:ascii="Arial" w:hAnsi="Arial" w:cs="Arial"/>
                <w:sz w:val="16"/>
                <w:szCs w:val="16"/>
                <w:lang w:bidi="th-TH"/>
              </w:rPr>
            </w:pPr>
          </w:p>
        </w:tc>
        <w:tc>
          <w:tcPr>
            <w:tcW w:w="1008" w:type="dxa"/>
          </w:tcPr>
          <w:p w14:paraId="35F09CDA" w14:textId="77777777" w:rsidR="00920D4C" w:rsidRPr="00812EDC" w:rsidRDefault="00920D4C" w:rsidP="00933D94">
            <w:pPr>
              <w:pStyle w:val="acctfourfigures"/>
              <w:tabs>
                <w:tab w:val="clear" w:pos="765"/>
                <w:tab w:val="decimal" w:pos="550"/>
              </w:tabs>
              <w:spacing w:before="6" w:after="6" w:line="240" w:lineRule="auto"/>
              <w:ind w:right="-72"/>
              <w:jc w:val="right"/>
              <w:rPr>
                <w:rFonts w:ascii="Arial" w:hAnsi="Arial" w:cs="Arial"/>
                <w:sz w:val="16"/>
                <w:szCs w:val="16"/>
                <w:lang w:bidi="th-TH"/>
              </w:rPr>
            </w:pPr>
          </w:p>
        </w:tc>
        <w:tc>
          <w:tcPr>
            <w:tcW w:w="1008" w:type="dxa"/>
            <w:shd w:val="clear" w:color="auto" w:fill="FAFAFA"/>
          </w:tcPr>
          <w:p w14:paraId="6ABE250B" w14:textId="77777777" w:rsidR="00920D4C" w:rsidRPr="00812EDC" w:rsidRDefault="00920D4C" w:rsidP="00933D94">
            <w:pPr>
              <w:pStyle w:val="acctfourfigures"/>
              <w:tabs>
                <w:tab w:val="clear" w:pos="765"/>
                <w:tab w:val="decimal" w:pos="550"/>
              </w:tabs>
              <w:spacing w:before="6" w:after="6" w:line="240" w:lineRule="auto"/>
              <w:ind w:right="-72"/>
              <w:jc w:val="right"/>
              <w:rPr>
                <w:rFonts w:ascii="Arial" w:hAnsi="Arial" w:cs="Arial"/>
                <w:sz w:val="16"/>
                <w:szCs w:val="16"/>
                <w:lang w:bidi="th-TH"/>
              </w:rPr>
            </w:pPr>
          </w:p>
        </w:tc>
        <w:tc>
          <w:tcPr>
            <w:tcW w:w="1008" w:type="dxa"/>
          </w:tcPr>
          <w:p w14:paraId="1BA00CA3" w14:textId="77777777" w:rsidR="00920D4C" w:rsidRPr="00812EDC" w:rsidRDefault="00920D4C" w:rsidP="00933D94">
            <w:pPr>
              <w:pStyle w:val="acctfourfigures"/>
              <w:tabs>
                <w:tab w:val="clear" w:pos="765"/>
                <w:tab w:val="decimal" w:pos="550"/>
              </w:tabs>
              <w:spacing w:before="6" w:after="6" w:line="240" w:lineRule="auto"/>
              <w:ind w:right="-72"/>
              <w:jc w:val="right"/>
              <w:rPr>
                <w:rFonts w:ascii="Arial" w:hAnsi="Arial" w:cs="Arial"/>
                <w:sz w:val="16"/>
                <w:szCs w:val="16"/>
                <w:lang w:bidi="th-TH"/>
              </w:rPr>
            </w:pPr>
          </w:p>
        </w:tc>
      </w:tr>
      <w:tr w:rsidR="00920D4C" w:rsidRPr="00812EDC" w14:paraId="5A07A2E4" w14:textId="77777777" w:rsidTr="00812EDC">
        <w:trPr>
          <w:cantSplit/>
        </w:trPr>
        <w:tc>
          <w:tcPr>
            <w:tcW w:w="3510" w:type="dxa"/>
          </w:tcPr>
          <w:p w14:paraId="48EC1855" w14:textId="77777777" w:rsidR="00920D4C" w:rsidRPr="00812EDC" w:rsidRDefault="00920D4C" w:rsidP="00933D94">
            <w:pPr>
              <w:spacing w:before="6" w:after="6"/>
              <w:ind w:left="77" w:right="-45"/>
              <w:rPr>
                <w:rFonts w:ascii="Arial" w:hAnsi="Arial" w:cs="Arial"/>
                <w:sz w:val="16"/>
                <w:szCs w:val="16"/>
              </w:rPr>
            </w:pPr>
            <w:r w:rsidRPr="00812EDC">
              <w:rPr>
                <w:rFonts w:ascii="Arial" w:hAnsi="Arial" w:cs="Arial"/>
                <w:sz w:val="16"/>
                <w:szCs w:val="16"/>
              </w:rPr>
              <w:t xml:space="preserve">   - Roi-Et Green Co., Ltd.</w:t>
            </w:r>
          </w:p>
        </w:tc>
        <w:tc>
          <w:tcPr>
            <w:tcW w:w="3744" w:type="dxa"/>
          </w:tcPr>
          <w:p w14:paraId="246E5B02" w14:textId="77777777" w:rsidR="00920D4C" w:rsidRPr="00812EDC" w:rsidRDefault="00920D4C" w:rsidP="00933D94">
            <w:pPr>
              <w:pStyle w:val="acctfourfigures"/>
              <w:tabs>
                <w:tab w:val="clear" w:pos="765"/>
                <w:tab w:val="decimal" w:pos="0"/>
                <w:tab w:val="decimal" w:pos="522"/>
              </w:tabs>
              <w:spacing w:before="6" w:after="6" w:line="240" w:lineRule="auto"/>
              <w:ind w:right="-72"/>
              <w:jc w:val="center"/>
              <w:rPr>
                <w:rFonts w:ascii="Arial" w:hAnsi="Arial" w:cs="Arial"/>
                <w:sz w:val="16"/>
                <w:szCs w:val="16"/>
                <w:cs/>
                <w:lang w:bidi="th-TH"/>
              </w:rPr>
            </w:pPr>
            <w:r w:rsidRPr="00812EDC">
              <w:rPr>
                <w:rFonts w:ascii="Arial" w:hAnsi="Arial" w:cs="Arial"/>
                <w:sz w:val="16"/>
                <w:szCs w:val="16"/>
                <w:lang w:bidi="th-TH"/>
              </w:rPr>
              <w:t>Husk fuelled electricity generation plant</w:t>
            </w:r>
          </w:p>
        </w:tc>
        <w:tc>
          <w:tcPr>
            <w:tcW w:w="936" w:type="dxa"/>
            <w:shd w:val="clear" w:color="auto" w:fill="FAFAFA"/>
          </w:tcPr>
          <w:p w14:paraId="38A6254F" w14:textId="77777777" w:rsidR="00920D4C" w:rsidRPr="00812EDC" w:rsidRDefault="00920D4C" w:rsidP="00933D94">
            <w:pPr>
              <w:pStyle w:val="acctfourfigures"/>
              <w:tabs>
                <w:tab w:val="clear" w:pos="765"/>
              </w:tabs>
              <w:spacing w:before="6" w:after="6" w:line="240" w:lineRule="auto"/>
              <w:ind w:right="-72"/>
              <w:jc w:val="right"/>
              <w:rPr>
                <w:rFonts w:ascii="Arial" w:hAnsi="Arial" w:cs="Arial"/>
                <w:sz w:val="16"/>
                <w:szCs w:val="16"/>
                <w:lang w:val="en-US" w:bidi="th-TH"/>
              </w:rPr>
            </w:pPr>
            <w:r w:rsidRPr="00812EDC">
              <w:rPr>
                <w:rFonts w:ascii="Arial" w:hAnsi="Arial" w:cs="Arial"/>
                <w:sz w:val="16"/>
                <w:szCs w:val="16"/>
                <w:lang w:val="en-US" w:bidi="th-TH"/>
              </w:rPr>
              <w:t>-</w:t>
            </w:r>
          </w:p>
        </w:tc>
        <w:tc>
          <w:tcPr>
            <w:tcW w:w="936" w:type="dxa"/>
          </w:tcPr>
          <w:p w14:paraId="58F20969" w14:textId="77777777" w:rsidR="00920D4C" w:rsidRPr="00812EDC" w:rsidRDefault="00920D4C" w:rsidP="00933D94">
            <w:pPr>
              <w:pStyle w:val="acctfourfigures"/>
              <w:tabs>
                <w:tab w:val="clear" w:pos="765"/>
              </w:tabs>
              <w:spacing w:before="6" w:after="6" w:line="240" w:lineRule="auto"/>
              <w:ind w:right="-72"/>
              <w:jc w:val="right"/>
              <w:rPr>
                <w:rFonts w:ascii="Arial" w:hAnsi="Arial" w:cs="Arial"/>
                <w:sz w:val="16"/>
                <w:szCs w:val="16"/>
                <w:lang w:val="en-US" w:bidi="th-TH"/>
              </w:rPr>
            </w:pPr>
            <w:r w:rsidRPr="00812EDC">
              <w:rPr>
                <w:rFonts w:ascii="Arial" w:hAnsi="Arial" w:cs="Arial"/>
                <w:sz w:val="16"/>
                <w:szCs w:val="16"/>
                <w:lang w:val="en-US" w:bidi="th-TH"/>
              </w:rPr>
              <w:t>-</w:t>
            </w:r>
          </w:p>
        </w:tc>
        <w:tc>
          <w:tcPr>
            <w:tcW w:w="936" w:type="dxa"/>
            <w:shd w:val="clear" w:color="auto" w:fill="FAFAFA"/>
          </w:tcPr>
          <w:p w14:paraId="585FE672" w14:textId="77777777" w:rsidR="00920D4C" w:rsidRPr="00812EDC" w:rsidRDefault="00920D4C" w:rsidP="00933D94">
            <w:pPr>
              <w:pStyle w:val="acctfourfigures"/>
              <w:tabs>
                <w:tab w:val="clear" w:pos="765"/>
              </w:tabs>
              <w:spacing w:before="6" w:after="6" w:line="240" w:lineRule="auto"/>
              <w:ind w:right="-72"/>
              <w:jc w:val="right"/>
              <w:rPr>
                <w:rFonts w:ascii="Arial" w:hAnsi="Arial" w:cs="Arial"/>
                <w:sz w:val="16"/>
                <w:szCs w:val="16"/>
                <w:lang w:bidi="th-TH"/>
              </w:rPr>
            </w:pPr>
            <w:r w:rsidRPr="00812EDC">
              <w:rPr>
                <w:rFonts w:ascii="Arial" w:hAnsi="Arial" w:cs="Arial"/>
                <w:sz w:val="16"/>
                <w:szCs w:val="16"/>
                <w:lang w:bidi="th-TH"/>
              </w:rPr>
              <w:t>95.00</w:t>
            </w:r>
          </w:p>
        </w:tc>
        <w:tc>
          <w:tcPr>
            <w:tcW w:w="936" w:type="dxa"/>
          </w:tcPr>
          <w:p w14:paraId="7218936E" w14:textId="77777777" w:rsidR="00920D4C" w:rsidRPr="00812EDC" w:rsidRDefault="00920D4C" w:rsidP="00933D94">
            <w:pPr>
              <w:pStyle w:val="acctfourfigures"/>
              <w:tabs>
                <w:tab w:val="clear" w:pos="765"/>
              </w:tabs>
              <w:spacing w:before="6" w:after="6" w:line="240" w:lineRule="auto"/>
              <w:ind w:right="-72"/>
              <w:jc w:val="right"/>
              <w:rPr>
                <w:rFonts w:ascii="Arial" w:hAnsi="Arial" w:cs="Arial"/>
                <w:sz w:val="16"/>
                <w:szCs w:val="16"/>
                <w:lang w:bidi="th-TH"/>
              </w:rPr>
            </w:pPr>
            <w:r w:rsidRPr="00812EDC">
              <w:rPr>
                <w:rFonts w:ascii="Arial" w:hAnsi="Arial" w:cs="Arial"/>
                <w:sz w:val="16"/>
                <w:szCs w:val="16"/>
                <w:lang w:bidi="th-TH"/>
              </w:rPr>
              <w:t>95.00</w:t>
            </w:r>
          </w:p>
        </w:tc>
        <w:tc>
          <w:tcPr>
            <w:tcW w:w="1008" w:type="dxa"/>
            <w:shd w:val="clear" w:color="auto" w:fill="FAFAFA"/>
          </w:tcPr>
          <w:p w14:paraId="33DCD201" w14:textId="77777777" w:rsidR="00920D4C" w:rsidRPr="00812EDC" w:rsidRDefault="00920D4C" w:rsidP="00933D94">
            <w:pPr>
              <w:pStyle w:val="acctfourfigures"/>
              <w:tabs>
                <w:tab w:val="clear" w:pos="765"/>
                <w:tab w:val="decimal" w:pos="550"/>
              </w:tabs>
              <w:spacing w:before="6" w:after="6" w:line="240" w:lineRule="auto"/>
              <w:ind w:right="-72"/>
              <w:jc w:val="right"/>
              <w:rPr>
                <w:rFonts w:ascii="Arial" w:hAnsi="Arial" w:cs="Arial"/>
                <w:sz w:val="16"/>
                <w:szCs w:val="16"/>
                <w:lang w:bidi="th-TH"/>
              </w:rPr>
            </w:pPr>
            <w:r w:rsidRPr="00812EDC">
              <w:rPr>
                <w:rFonts w:ascii="Arial" w:hAnsi="Arial" w:cs="Arial"/>
                <w:sz w:val="16"/>
                <w:szCs w:val="16"/>
                <w:lang w:bidi="th-TH"/>
              </w:rPr>
              <w:t>-</w:t>
            </w:r>
          </w:p>
        </w:tc>
        <w:tc>
          <w:tcPr>
            <w:tcW w:w="1008" w:type="dxa"/>
          </w:tcPr>
          <w:p w14:paraId="397151B2" w14:textId="77777777" w:rsidR="00920D4C" w:rsidRPr="00812EDC" w:rsidRDefault="00920D4C" w:rsidP="00933D94">
            <w:pPr>
              <w:pStyle w:val="acctfourfigures"/>
              <w:tabs>
                <w:tab w:val="clear" w:pos="765"/>
                <w:tab w:val="decimal" w:pos="550"/>
              </w:tabs>
              <w:spacing w:before="6" w:after="6" w:line="240" w:lineRule="auto"/>
              <w:ind w:right="-72"/>
              <w:jc w:val="right"/>
              <w:rPr>
                <w:rFonts w:ascii="Arial" w:hAnsi="Arial" w:cs="Arial"/>
                <w:sz w:val="16"/>
                <w:szCs w:val="16"/>
                <w:lang w:bidi="th-TH"/>
              </w:rPr>
            </w:pPr>
            <w:r w:rsidRPr="00812EDC">
              <w:rPr>
                <w:rFonts w:ascii="Arial" w:hAnsi="Arial" w:cs="Arial"/>
                <w:sz w:val="16"/>
                <w:szCs w:val="16"/>
                <w:lang w:bidi="th-TH"/>
              </w:rPr>
              <w:t>-</w:t>
            </w:r>
          </w:p>
        </w:tc>
        <w:tc>
          <w:tcPr>
            <w:tcW w:w="1008" w:type="dxa"/>
            <w:shd w:val="clear" w:color="auto" w:fill="FAFAFA"/>
          </w:tcPr>
          <w:p w14:paraId="4B57F1A1" w14:textId="77777777" w:rsidR="00920D4C" w:rsidRPr="00812EDC" w:rsidRDefault="00920D4C" w:rsidP="00933D94">
            <w:pPr>
              <w:pStyle w:val="acctfourfigures"/>
              <w:tabs>
                <w:tab w:val="clear" w:pos="765"/>
                <w:tab w:val="decimal" w:pos="533"/>
              </w:tabs>
              <w:spacing w:before="6" w:after="6" w:line="240" w:lineRule="auto"/>
              <w:ind w:right="-72"/>
              <w:jc w:val="right"/>
              <w:rPr>
                <w:rFonts w:ascii="Arial" w:hAnsi="Arial" w:cs="Arial"/>
                <w:sz w:val="16"/>
                <w:szCs w:val="16"/>
                <w:lang w:bidi="th-TH"/>
              </w:rPr>
            </w:pPr>
            <w:r w:rsidRPr="00812EDC">
              <w:rPr>
                <w:rFonts w:ascii="Arial" w:hAnsi="Arial" w:cs="Arial"/>
                <w:sz w:val="16"/>
                <w:szCs w:val="16"/>
                <w:lang w:bidi="th-TH"/>
              </w:rPr>
              <w:t>-</w:t>
            </w:r>
          </w:p>
        </w:tc>
        <w:tc>
          <w:tcPr>
            <w:tcW w:w="1008" w:type="dxa"/>
          </w:tcPr>
          <w:p w14:paraId="07DD90C6" w14:textId="77777777" w:rsidR="00920D4C" w:rsidRPr="00812EDC" w:rsidRDefault="00920D4C" w:rsidP="00933D94">
            <w:pPr>
              <w:pStyle w:val="acctfourfigures"/>
              <w:tabs>
                <w:tab w:val="clear" w:pos="765"/>
                <w:tab w:val="decimal" w:pos="533"/>
              </w:tabs>
              <w:spacing w:before="6" w:after="6" w:line="240" w:lineRule="auto"/>
              <w:ind w:right="-72"/>
              <w:jc w:val="right"/>
              <w:rPr>
                <w:rFonts w:ascii="Arial" w:hAnsi="Arial" w:cs="Arial"/>
                <w:sz w:val="16"/>
                <w:szCs w:val="16"/>
                <w:lang w:bidi="th-TH"/>
              </w:rPr>
            </w:pPr>
            <w:r w:rsidRPr="00812EDC">
              <w:rPr>
                <w:rFonts w:ascii="Arial" w:hAnsi="Arial" w:cs="Arial"/>
                <w:sz w:val="16"/>
                <w:szCs w:val="16"/>
                <w:lang w:bidi="th-TH"/>
              </w:rPr>
              <w:t>-</w:t>
            </w:r>
          </w:p>
        </w:tc>
      </w:tr>
      <w:tr w:rsidR="00920D4C" w:rsidRPr="00812EDC" w14:paraId="1F71B533" w14:textId="77777777" w:rsidTr="00812EDC">
        <w:trPr>
          <w:cantSplit/>
        </w:trPr>
        <w:tc>
          <w:tcPr>
            <w:tcW w:w="3510" w:type="dxa"/>
          </w:tcPr>
          <w:p w14:paraId="7200F00C" w14:textId="77777777" w:rsidR="00920D4C" w:rsidRPr="00812EDC" w:rsidRDefault="00920D4C" w:rsidP="00933D94">
            <w:pPr>
              <w:spacing w:before="6" w:after="6"/>
              <w:ind w:left="77"/>
              <w:rPr>
                <w:rFonts w:ascii="Arial" w:hAnsi="Arial" w:cs="Arial"/>
                <w:sz w:val="16"/>
                <w:szCs w:val="16"/>
              </w:rPr>
            </w:pPr>
            <w:r w:rsidRPr="00812EDC">
              <w:rPr>
                <w:rFonts w:ascii="Arial" w:hAnsi="Arial" w:cs="Arial"/>
                <w:sz w:val="16"/>
                <w:szCs w:val="16"/>
              </w:rPr>
              <w:t>EGCO Cogeneration Co., Ltd.</w:t>
            </w:r>
          </w:p>
        </w:tc>
        <w:tc>
          <w:tcPr>
            <w:tcW w:w="3744" w:type="dxa"/>
          </w:tcPr>
          <w:p w14:paraId="2905F9CB" w14:textId="77777777" w:rsidR="00920D4C" w:rsidRPr="00812EDC" w:rsidRDefault="00920D4C" w:rsidP="00933D94">
            <w:pPr>
              <w:pStyle w:val="acctfourfigures"/>
              <w:tabs>
                <w:tab w:val="clear" w:pos="765"/>
                <w:tab w:val="decimal" w:pos="0"/>
                <w:tab w:val="decimal" w:pos="522"/>
              </w:tabs>
              <w:spacing w:before="6" w:after="6" w:line="240" w:lineRule="auto"/>
              <w:ind w:right="-72"/>
              <w:jc w:val="center"/>
              <w:rPr>
                <w:rFonts w:ascii="Arial" w:hAnsi="Arial" w:cs="Arial"/>
                <w:sz w:val="16"/>
                <w:szCs w:val="16"/>
                <w:cs/>
                <w:lang w:bidi="th-TH"/>
              </w:rPr>
            </w:pPr>
            <w:r w:rsidRPr="00812EDC">
              <w:rPr>
                <w:rFonts w:ascii="Arial" w:hAnsi="Arial" w:cs="Arial"/>
                <w:sz w:val="16"/>
                <w:szCs w:val="16"/>
              </w:rPr>
              <w:t>Electricity cogeneration power plant</w:t>
            </w:r>
          </w:p>
        </w:tc>
        <w:tc>
          <w:tcPr>
            <w:tcW w:w="936" w:type="dxa"/>
            <w:shd w:val="clear" w:color="auto" w:fill="FAFAFA"/>
          </w:tcPr>
          <w:p w14:paraId="654C96EB" w14:textId="77777777" w:rsidR="00920D4C" w:rsidRPr="00812EDC" w:rsidRDefault="00920D4C" w:rsidP="00933D94">
            <w:pPr>
              <w:pStyle w:val="acctfourfigures"/>
              <w:tabs>
                <w:tab w:val="clear" w:pos="765"/>
              </w:tabs>
              <w:spacing w:before="6" w:after="6" w:line="240" w:lineRule="auto"/>
              <w:ind w:right="-72"/>
              <w:jc w:val="right"/>
              <w:rPr>
                <w:rFonts w:ascii="Arial" w:hAnsi="Arial" w:cs="Arial"/>
                <w:sz w:val="16"/>
                <w:szCs w:val="16"/>
              </w:rPr>
            </w:pPr>
            <w:r w:rsidRPr="00812EDC">
              <w:rPr>
                <w:rFonts w:ascii="Arial" w:hAnsi="Arial" w:cs="Arial"/>
                <w:sz w:val="16"/>
                <w:szCs w:val="16"/>
              </w:rPr>
              <w:t>80.00</w:t>
            </w:r>
          </w:p>
        </w:tc>
        <w:tc>
          <w:tcPr>
            <w:tcW w:w="936" w:type="dxa"/>
          </w:tcPr>
          <w:p w14:paraId="46469BB9" w14:textId="77777777" w:rsidR="00920D4C" w:rsidRPr="00812EDC" w:rsidRDefault="00920D4C" w:rsidP="00933D94">
            <w:pPr>
              <w:pStyle w:val="acctfourfigures"/>
              <w:tabs>
                <w:tab w:val="clear" w:pos="765"/>
              </w:tabs>
              <w:spacing w:before="6" w:after="6" w:line="240" w:lineRule="auto"/>
              <w:ind w:right="-72"/>
              <w:jc w:val="right"/>
              <w:rPr>
                <w:rFonts w:ascii="Arial" w:hAnsi="Arial" w:cs="Arial"/>
                <w:sz w:val="16"/>
                <w:szCs w:val="16"/>
              </w:rPr>
            </w:pPr>
            <w:r w:rsidRPr="00812EDC">
              <w:rPr>
                <w:rFonts w:ascii="Arial" w:hAnsi="Arial" w:cs="Arial"/>
                <w:sz w:val="16"/>
                <w:szCs w:val="16"/>
              </w:rPr>
              <w:t>80.00</w:t>
            </w:r>
          </w:p>
        </w:tc>
        <w:tc>
          <w:tcPr>
            <w:tcW w:w="936" w:type="dxa"/>
            <w:shd w:val="clear" w:color="auto" w:fill="FAFAFA"/>
          </w:tcPr>
          <w:p w14:paraId="1DD0E6B2" w14:textId="77777777" w:rsidR="00920D4C" w:rsidRPr="00812EDC" w:rsidRDefault="00920D4C" w:rsidP="00933D94">
            <w:pPr>
              <w:pStyle w:val="acctfourfigures"/>
              <w:tabs>
                <w:tab w:val="clear" w:pos="765"/>
              </w:tabs>
              <w:spacing w:before="6" w:after="6" w:line="240" w:lineRule="auto"/>
              <w:ind w:right="-72"/>
              <w:jc w:val="right"/>
              <w:rPr>
                <w:rFonts w:ascii="Arial" w:hAnsi="Arial" w:cs="Arial"/>
                <w:sz w:val="16"/>
                <w:szCs w:val="16"/>
                <w:lang w:bidi="th-TH"/>
              </w:rPr>
            </w:pPr>
            <w:r w:rsidRPr="00812EDC">
              <w:rPr>
                <w:rFonts w:ascii="Arial" w:hAnsi="Arial" w:cs="Arial"/>
                <w:sz w:val="16"/>
                <w:szCs w:val="16"/>
                <w:lang w:bidi="th-TH"/>
              </w:rPr>
              <w:t>-</w:t>
            </w:r>
          </w:p>
        </w:tc>
        <w:tc>
          <w:tcPr>
            <w:tcW w:w="936" w:type="dxa"/>
          </w:tcPr>
          <w:p w14:paraId="722EF003" w14:textId="77777777" w:rsidR="00920D4C" w:rsidRPr="00812EDC" w:rsidRDefault="00920D4C" w:rsidP="00933D94">
            <w:pPr>
              <w:pStyle w:val="acctfourfigures"/>
              <w:tabs>
                <w:tab w:val="clear" w:pos="765"/>
              </w:tabs>
              <w:spacing w:before="6" w:after="6" w:line="240" w:lineRule="auto"/>
              <w:ind w:right="-72"/>
              <w:jc w:val="right"/>
              <w:rPr>
                <w:rFonts w:ascii="Arial" w:hAnsi="Arial" w:cs="Arial"/>
                <w:sz w:val="16"/>
                <w:szCs w:val="16"/>
                <w:lang w:bidi="th-TH"/>
              </w:rPr>
            </w:pPr>
            <w:r w:rsidRPr="00812EDC">
              <w:rPr>
                <w:rFonts w:ascii="Arial" w:hAnsi="Arial" w:cs="Arial"/>
                <w:sz w:val="16"/>
                <w:szCs w:val="16"/>
                <w:lang w:bidi="th-TH"/>
              </w:rPr>
              <w:t>-</w:t>
            </w:r>
          </w:p>
        </w:tc>
        <w:tc>
          <w:tcPr>
            <w:tcW w:w="1008" w:type="dxa"/>
            <w:shd w:val="clear" w:color="auto" w:fill="FAFAFA"/>
          </w:tcPr>
          <w:p w14:paraId="0DBA8985" w14:textId="77777777" w:rsidR="00920D4C" w:rsidRPr="00812EDC" w:rsidRDefault="00920D4C" w:rsidP="00933D94">
            <w:pPr>
              <w:pStyle w:val="acctfourfigures"/>
              <w:tabs>
                <w:tab w:val="clear" w:pos="765"/>
              </w:tabs>
              <w:spacing w:before="6" w:after="6" w:line="240" w:lineRule="auto"/>
              <w:ind w:right="-72"/>
              <w:jc w:val="right"/>
              <w:rPr>
                <w:rFonts w:ascii="Arial" w:hAnsi="Arial" w:cs="Arial"/>
                <w:sz w:val="16"/>
                <w:szCs w:val="16"/>
                <w:lang w:bidi="th-TH"/>
              </w:rPr>
            </w:pPr>
            <w:r w:rsidRPr="00812EDC">
              <w:rPr>
                <w:rFonts w:ascii="Arial" w:hAnsi="Arial" w:cs="Arial"/>
                <w:sz w:val="16"/>
                <w:szCs w:val="16"/>
                <w:lang w:bidi="th-TH"/>
              </w:rPr>
              <w:t>892</w:t>
            </w:r>
          </w:p>
        </w:tc>
        <w:tc>
          <w:tcPr>
            <w:tcW w:w="1008" w:type="dxa"/>
          </w:tcPr>
          <w:p w14:paraId="483A727B" w14:textId="77777777" w:rsidR="00920D4C" w:rsidRPr="00812EDC" w:rsidRDefault="00920D4C" w:rsidP="00933D94">
            <w:pPr>
              <w:pStyle w:val="acctfourfigures"/>
              <w:tabs>
                <w:tab w:val="clear" w:pos="765"/>
              </w:tabs>
              <w:spacing w:before="6" w:after="6" w:line="240" w:lineRule="auto"/>
              <w:ind w:right="-72"/>
              <w:jc w:val="right"/>
              <w:rPr>
                <w:rFonts w:ascii="Arial" w:hAnsi="Arial" w:cs="Arial"/>
                <w:sz w:val="16"/>
                <w:szCs w:val="16"/>
                <w:lang w:bidi="th-TH"/>
              </w:rPr>
            </w:pPr>
            <w:r w:rsidRPr="00812EDC">
              <w:rPr>
                <w:rFonts w:ascii="Arial" w:hAnsi="Arial" w:cs="Arial"/>
                <w:sz w:val="16"/>
                <w:szCs w:val="16"/>
                <w:lang w:bidi="th-TH"/>
              </w:rPr>
              <w:t>892</w:t>
            </w:r>
          </w:p>
        </w:tc>
        <w:tc>
          <w:tcPr>
            <w:tcW w:w="1008" w:type="dxa"/>
            <w:shd w:val="clear" w:color="auto" w:fill="FAFAFA"/>
          </w:tcPr>
          <w:p w14:paraId="0546B73F" w14:textId="77777777" w:rsidR="00920D4C" w:rsidRPr="00812EDC" w:rsidRDefault="00920D4C" w:rsidP="00933D94">
            <w:pPr>
              <w:pStyle w:val="acctfourfigures"/>
              <w:tabs>
                <w:tab w:val="clear" w:pos="765"/>
                <w:tab w:val="decimal" w:pos="533"/>
              </w:tabs>
              <w:spacing w:before="6" w:after="6" w:line="240" w:lineRule="auto"/>
              <w:ind w:right="-72"/>
              <w:jc w:val="right"/>
              <w:rPr>
                <w:rFonts w:ascii="Arial" w:hAnsi="Arial" w:cs="Arial"/>
                <w:sz w:val="16"/>
                <w:szCs w:val="16"/>
                <w:lang w:bidi="th-TH"/>
              </w:rPr>
            </w:pPr>
            <w:r w:rsidRPr="00812EDC">
              <w:rPr>
                <w:rFonts w:ascii="Arial" w:hAnsi="Arial" w:cs="Arial"/>
                <w:sz w:val="16"/>
                <w:szCs w:val="16"/>
                <w:lang w:bidi="th-TH"/>
              </w:rPr>
              <w:t>80</w:t>
            </w:r>
          </w:p>
        </w:tc>
        <w:tc>
          <w:tcPr>
            <w:tcW w:w="1008" w:type="dxa"/>
          </w:tcPr>
          <w:p w14:paraId="04F0A835" w14:textId="77777777" w:rsidR="00920D4C" w:rsidRPr="00812EDC" w:rsidRDefault="00920D4C" w:rsidP="00933D94">
            <w:pPr>
              <w:pStyle w:val="acctfourfigures"/>
              <w:tabs>
                <w:tab w:val="clear" w:pos="765"/>
                <w:tab w:val="decimal" w:pos="533"/>
              </w:tabs>
              <w:spacing w:before="6" w:after="6" w:line="240" w:lineRule="auto"/>
              <w:ind w:right="-72"/>
              <w:jc w:val="right"/>
              <w:rPr>
                <w:rFonts w:ascii="Arial" w:hAnsi="Arial" w:cs="Arial"/>
                <w:sz w:val="16"/>
                <w:szCs w:val="16"/>
                <w:lang w:bidi="th-TH"/>
              </w:rPr>
            </w:pPr>
            <w:r w:rsidRPr="00812EDC">
              <w:rPr>
                <w:rFonts w:ascii="Arial" w:hAnsi="Arial" w:cs="Arial"/>
                <w:sz w:val="16"/>
                <w:szCs w:val="16"/>
                <w:lang w:bidi="th-TH"/>
              </w:rPr>
              <w:t>248</w:t>
            </w:r>
          </w:p>
        </w:tc>
      </w:tr>
      <w:tr w:rsidR="00920D4C" w:rsidRPr="00812EDC" w14:paraId="3071ACF9" w14:textId="77777777" w:rsidTr="00812EDC">
        <w:trPr>
          <w:cantSplit/>
        </w:trPr>
        <w:tc>
          <w:tcPr>
            <w:tcW w:w="3510" w:type="dxa"/>
          </w:tcPr>
          <w:p w14:paraId="684124FD" w14:textId="77777777" w:rsidR="00920D4C" w:rsidRPr="00812EDC" w:rsidRDefault="00920D4C" w:rsidP="00933D94">
            <w:pPr>
              <w:spacing w:before="6" w:after="6"/>
              <w:ind w:left="77"/>
              <w:rPr>
                <w:rFonts w:ascii="Arial" w:hAnsi="Arial" w:cs="Arial"/>
                <w:sz w:val="16"/>
                <w:szCs w:val="16"/>
                <w:cs/>
              </w:rPr>
            </w:pPr>
            <w:proofErr w:type="spellStart"/>
            <w:r w:rsidRPr="00812EDC">
              <w:rPr>
                <w:rFonts w:ascii="Arial" w:hAnsi="Arial" w:cs="Arial"/>
                <w:sz w:val="16"/>
                <w:szCs w:val="16"/>
              </w:rPr>
              <w:t>Theppana</w:t>
            </w:r>
            <w:proofErr w:type="spellEnd"/>
            <w:r w:rsidRPr="00812EDC">
              <w:rPr>
                <w:rFonts w:ascii="Arial" w:hAnsi="Arial" w:cs="Arial"/>
                <w:sz w:val="16"/>
                <w:szCs w:val="16"/>
              </w:rPr>
              <w:t xml:space="preserve"> Wind Farm Co., Ltd.</w:t>
            </w:r>
          </w:p>
        </w:tc>
        <w:tc>
          <w:tcPr>
            <w:tcW w:w="3744" w:type="dxa"/>
          </w:tcPr>
          <w:p w14:paraId="2634F858" w14:textId="77777777" w:rsidR="00920D4C" w:rsidRPr="00812EDC" w:rsidRDefault="00920D4C" w:rsidP="00933D94">
            <w:pPr>
              <w:spacing w:before="6" w:after="6"/>
              <w:ind w:right="-72"/>
              <w:jc w:val="center"/>
              <w:rPr>
                <w:rFonts w:ascii="Arial" w:hAnsi="Arial" w:cs="Arial"/>
                <w:sz w:val="16"/>
                <w:szCs w:val="16"/>
              </w:rPr>
            </w:pPr>
            <w:r w:rsidRPr="00812EDC">
              <w:rPr>
                <w:rFonts w:ascii="Arial" w:hAnsi="Arial" w:cs="Arial"/>
                <w:sz w:val="16"/>
                <w:szCs w:val="16"/>
              </w:rPr>
              <w:t>Wind electricity generation plant</w:t>
            </w:r>
          </w:p>
        </w:tc>
        <w:tc>
          <w:tcPr>
            <w:tcW w:w="936" w:type="dxa"/>
            <w:shd w:val="clear" w:color="auto" w:fill="FAFAFA"/>
          </w:tcPr>
          <w:p w14:paraId="59281A2A" w14:textId="77777777" w:rsidR="00920D4C" w:rsidRPr="00812EDC" w:rsidRDefault="00920D4C" w:rsidP="00933D94">
            <w:pPr>
              <w:pStyle w:val="acctfourfigures"/>
              <w:tabs>
                <w:tab w:val="clear" w:pos="765"/>
              </w:tabs>
              <w:spacing w:before="6" w:after="6" w:line="240" w:lineRule="auto"/>
              <w:ind w:right="-72"/>
              <w:jc w:val="right"/>
              <w:rPr>
                <w:rFonts w:ascii="Arial" w:hAnsi="Arial" w:cs="Arial"/>
                <w:sz w:val="16"/>
                <w:szCs w:val="16"/>
              </w:rPr>
            </w:pPr>
            <w:r w:rsidRPr="00812EDC">
              <w:rPr>
                <w:rFonts w:ascii="Arial" w:hAnsi="Arial" w:cs="Arial"/>
                <w:sz w:val="16"/>
                <w:szCs w:val="16"/>
              </w:rPr>
              <w:t>90.00</w:t>
            </w:r>
          </w:p>
        </w:tc>
        <w:tc>
          <w:tcPr>
            <w:tcW w:w="936" w:type="dxa"/>
          </w:tcPr>
          <w:p w14:paraId="7280A10F" w14:textId="77777777" w:rsidR="00920D4C" w:rsidRPr="00812EDC" w:rsidRDefault="00920D4C" w:rsidP="00933D94">
            <w:pPr>
              <w:pStyle w:val="acctfourfigures"/>
              <w:tabs>
                <w:tab w:val="clear" w:pos="765"/>
              </w:tabs>
              <w:spacing w:before="6" w:after="6" w:line="240" w:lineRule="auto"/>
              <w:ind w:right="-72"/>
              <w:jc w:val="right"/>
              <w:rPr>
                <w:rFonts w:ascii="Arial" w:hAnsi="Arial" w:cs="Arial"/>
                <w:sz w:val="16"/>
                <w:szCs w:val="16"/>
              </w:rPr>
            </w:pPr>
            <w:r w:rsidRPr="00812EDC">
              <w:rPr>
                <w:rFonts w:ascii="Arial" w:hAnsi="Arial" w:cs="Arial"/>
                <w:sz w:val="16"/>
                <w:szCs w:val="16"/>
              </w:rPr>
              <w:t>90.00</w:t>
            </w:r>
          </w:p>
        </w:tc>
        <w:tc>
          <w:tcPr>
            <w:tcW w:w="936" w:type="dxa"/>
            <w:shd w:val="clear" w:color="auto" w:fill="FAFAFA"/>
          </w:tcPr>
          <w:p w14:paraId="4BAFBA8E" w14:textId="77777777" w:rsidR="00920D4C" w:rsidRPr="00812EDC" w:rsidRDefault="00920D4C" w:rsidP="00933D94">
            <w:pPr>
              <w:spacing w:before="6" w:after="6"/>
              <w:ind w:left="-29" w:right="-72"/>
              <w:jc w:val="right"/>
              <w:rPr>
                <w:rFonts w:ascii="Arial" w:hAnsi="Arial" w:cs="Arial"/>
                <w:sz w:val="16"/>
                <w:szCs w:val="16"/>
              </w:rPr>
            </w:pPr>
            <w:r w:rsidRPr="00812EDC">
              <w:rPr>
                <w:rFonts w:ascii="Arial" w:hAnsi="Arial" w:cs="Arial"/>
                <w:sz w:val="16"/>
                <w:szCs w:val="16"/>
              </w:rPr>
              <w:t>-</w:t>
            </w:r>
          </w:p>
        </w:tc>
        <w:tc>
          <w:tcPr>
            <w:tcW w:w="936" w:type="dxa"/>
          </w:tcPr>
          <w:p w14:paraId="2F94A80A" w14:textId="77777777" w:rsidR="00920D4C" w:rsidRPr="00812EDC" w:rsidRDefault="00920D4C" w:rsidP="00933D94">
            <w:pPr>
              <w:spacing w:before="6" w:after="6"/>
              <w:ind w:left="-29" w:right="-72"/>
              <w:jc w:val="right"/>
              <w:rPr>
                <w:rFonts w:ascii="Arial" w:hAnsi="Arial" w:cs="Arial"/>
                <w:sz w:val="16"/>
                <w:szCs w:val="16"/>
              </w:rPr>
            </w:pPr>
            <w:r w:rsidRPr="00812EDC">
              <w:rPr>
                <w:rFonts w:ascii="Arial" w:hAnsi="Arial" w:cs="Arial"/>
                <w:sz w:val="16"/>
                <w:szCs w:val="16"/>
              </w:rPr>
              <w:t>-</w:t>
            </w:r>
          </w:p>
        </w:tc>
        <w:tc>
          <w:tcPr>
            <w:tcW w:w="1008" w:type="dxa"/>
            <w:shd w:val="clear" w:color="auto" w:fill="FAFAFA"/>
          </w:tcPr>
          <w:p w14:paraId="74FF41ED" w14:textId="77777777" w:rsidR="00920D4C" w:rsidRPr="00812EDC" w:rsidRDefault="00920D4C" w:rsidP="00933D94">
            <w:pPr>
              <w:spacing w:before="6" w:after="6"/>
              <w:ind w:left="-29" w:right="-72"/>
              <w:jc w:val="right"/>
              <w:rPr>
                <w:rFonts w:ascii="Arial" w:hAnsi="Arial" w:cs="Arial"/>
                <w:sz w:val="16"/>
                <w:szCs w:val="16"/>
              </w:rPr>
            </w:pPr>
            <w:r w:rsidRPr="00812EDC">
              <w:rPr>
                <w:rFonts w:ascii="Arial" w:hAnsi="Arial" w:cs="Arial"/>
                <w:sz w:val="16"/>
                <w:szCs w:val="16"/>
              </w:rPr>
              <w:t>150</w:t>
            </w:r>
          </w:p>
        </w:tc>
        <w:tc>
          <w:tcPr>
            <w:tcW w:w="1008" w:type="dxa"/>
          </w:tcPr>
          <w:p w14:paraId="7F910712" w14:textId="77777777" w:rsidR="00920D4C" w:rsidRPr="00812EDC" w:rsidRDefault="00920D4C" w:rsidP="00933D94">
            <w:pPr>
              <w:spacing w:before="6" w:after="6"/>
              <w:ind w:left="-29" w:right="-72"/>
              <w:jc w:val="right"/>
              <w:rPr>
                <w:rFonts w:ascii="Arial" w:hAnsi="Arial" w:cs="Arial"/>
                <w:sz w:val="16"/>
                <w:szCs w:val="16"/>
              </w:rPr>
            </w:pPr>
            <w:r w:rsidRPr="00812EDC">
              <w:rPr>
                <w:rFonts w:ascii="Arial" w:hAnsi="Arial" w:cs="Arial"/>
                <w:sz w:val="16"/>
                <w:szCs w:val="16"/>
              </w:rPr>
              <w:t>150</w:t>
            </w:r>
          </w:p>
        </w:tc>
        <w:tc>
          <w:tcPr>
            <w:tcW w:w="1008" w:type="dxa"/>
            <w:shd w:val="clear" w:color="auto" w:fill="FAFAFA"/>
          </w:tcPr>
          <w:p w14:paraId="79C945FB" w14:textId="77777777" w:rsidR="00920D4C" w:rsidRPr="00812EDC" w:rsidRDefault="00920D4C" w:rsidP="00933D94">
            <w:pPr>
              <w:pStyle w:val="acctfourfigures"/>
              <w:tabs>
                <w:tab w:val="clear" w:pos="765"/>
                <w:tab w:val="decimal" w:pos="533"/>
              </w:tabs>
              <w:spacing w:before="6" w:after="6" w:line="240" w:lineRule="auto"/>
              <w:ind w:right="-72"/>
              <w:jc w:val="right"/>
              <w:rPr>
                <w:rFonts w:ascii="Arial" w:hAnsi="Arial" w:cs="Arial"/>
                <w:sz w:val="16"/>
                <w:szCs w:val="16"/>
                <w:lang w:bidi="th-TH"/>
              </w:rPr>
            </w:pPr>
            <w:r w:rsidRPr="00812EDC">
              <w:rPr>
                <w:rFonts w:ascii="Arial" w:hAnsi="Arial" w:cs="Arial"/>
                <w:sz w:val="16"/>
                <w:szCs w:val="16"/>
                <w:lang w:bidi="th-TH"/>
              </w:rPr>
              <w:t>5</w:t>
            </w:r>
          </w:p>
        </w:tc>
        <w:tc>
          <w:tcPr>
            <w:tcW w:w="1008" w:type="dxa"/>
          </w:tcPr>
          <w:p w14:paraId="398EA58C" w14:textId="77777777" w:rsidR="00920D4C" w:rsidRPr="00812EDC" w:rsidRDefault="00920D4C" w:rsidP="00933D94">
            <w:pPr>
              <w:pStyle w:val="acctfourfigures"/>
              <w:tabs>
                <w:tab w:val="clear" w:pos="765"/>
                <w:tab w:val="decimal" w:pos="533"/>
              </w:tabs>
              <w:spacing w:before="6" w:after="6" w:line="240" w:lineRule="auto"/>
              <w:ind w:right="-72"/>
              <w:jc w:val="right"/>
              <w:rPr>
                <w:rFonts w:ascii="Arial" w:hAnsi="Arial" w:cs="Arial"/>
                <w:sz w:val="16"/>
                <w:szCs w:val="16"/>
                <w:lang w:bidi="th-TH"/>
              </w:rPr>
            </w:pPr>
            <w:r w:rsidRPr="00812EDC">
              <w:rPr>
                <w:rFonts w:ascii="Arial" w:hAnsi="Arial" w:cs="Arial"/>
                <w:sz w:val="16"/>
                <w:szCs w:val="16"/>
                <w:lang w:bidi="th-TH"/>
              </w:rPr>
              <w:t>-</w:t>
            </w:r>
          </w:p>
        </w:tc>
      </w:tr>
      <w:tr w:rsidR="00920D4C" w:rsidRPr="00812EDC" w14:paraId="68162C85" w14:textId="77777777" w:rsidTr="00812EDC">
        <w:trPr>
          <w:cantSplit/>
        </w:trPr>
        <w:tc>
          <w:tcPr>
            <w:tcW w:w="3510" w:type="dxa"/>
          </w:tcPr>
          <w:p w14:paraId="1405A061" w14:textId="77777777" w:rsidR="00920D4C" w:rsidRPr="00812EDC" w:rsidRDefault="00920D4C" w:rsidP="00933D94">
            <w:pPr>
              <w:spacing w:before="6" w:after="6"/>
              <w:ind w:left="77"/>
              <w:rPr>
                <w:rFonts w:ascii="Arial" w:hAnsi="Arial" w:cs="Arial"/>
                <w:sz w:val="16"/>
                <w:szCs w:val="16"/>
              </w:rPr>
            </w:pPr>
            <w:r w:rsidRPr="00812EDC">
              <w:rPr>
                <w:rFonts w:ascii="Arial" w:hAnsi="Arial" w:cs="Arial"/>
                <w:sz w:val="16"/>
                <w:szCs w:val="16"/>
              </w:rPr>
              <w:t>SPP Two Co., Ltd.</w:t>
            </w:r>
          </w:p>
        </w:tc>
        <w:tc>
          <w:tcPr>
            <w:tcW w:w="3744" w:type="dxa"/>
          </w:tcPr>
          <w:p w14:paraId="36E66D80" w14:textId="77777777" w:rsidR="00920D4C" w:rsidRPr="00812EDC" w:rsidRDefault="00920D4C" w:rsidP="00933D94">
            <w:pPr>
              <w:spacing w:before="6" w:after="6"/>
              <w:ind w:right="-72"/>
              <w:jc w:val="center"/>
              <w:rPr>
                <w:rFonts w:ascii="Arial" w:hAnsi="Arial" w:cs="Arial"/>
                <w:sz w:val="16"/>
                <w:szCs w:val="16"/>
              </w:rPr>
            </w:pPr>
            <w:r w:rsidRPr="00812EDC">
              <w:rPr>
                <w:rFonts w:ascii="Arial" w:hAnsi="Arial" w:cs="Arial"/>
                <w:sz w:val="16"/>
                <w:szCs w:val="16"/>
              </w:rPr>
              <w:t>Solar electricity generation plant</w:t>
            </w:r>
          </w:p>
        </w:tc>
        <w:tc>
          <w:tcPr>
            <w:tcW w:w="936" w:type="dxa"/>
            <w:shd w:val="clear" w:color="auto" w:fill="FAFAFA"/>
          </w:tcPr>
          <w:p w14:paraId="41038D2F" w14:textId="77777777" w:rsidR="00920D4C" w:rsidRPr="00812EDC" w:rsidRDefault="00920D4C" w:rsidP="00933D94">
            <w:pPr>
              <w:pStyle w:val="acctfourfigures"/>
              <w:tabs>
                <w:tab w:val="clear" w:pos="765"/>
              </w:tabs>
              <w:spacing w:before="6" w:after="6" w:line="240" w:lineRule="auto"/>
              <w:ind w:right="-72"/>
              <w:jc w:val="right"/>
              <w:rPr>
                <w:rFonts w:ascii="Arial" w:hAnsi="Arial" w:cs="Arial"/>
                <w:sz w:val="16"/>
                <w:szCs w:val="16"/>
              </w:rPr>
            </w:pPr>
            <w:r w:rsidRPr="00812EDC">
              <w:rPr>
                <w:rFonts w:ascii="Arial" w:hAnsi="Arial" w:cs="Arial"/>
                <w:sz w:val="16"/>
                <w:szCs w:val="16"/>
              </w:rPr>
              <w:t>99.99</w:t>
            </w:r>
          </w:p>
        </w:tc>
        <w:tc>
          <w:tcPr>
            <w:tcW w:w="936" w:type="dxa"/>
          </w:tcPr>
          <w:p w14:paraId="404C1B11" w14:textId="77777777" w:rsidR="00920D4C" w:rsidRPr="00812EDC" w:rsidRDefault="00920D4C" w:rsidP="00933D94">
            <w:pPr>
              <w:pStyle w:val="acctfourfigures"/>
              <w:tabs>
                <w:tab w:val="clear" w:pos="765"/>
              </w:tabs>
              <w:spacing w:before="6" w:after="6" w:line="240" w:lineRule="auto"/>
              <w:ind w:right="-72"/>
              <w:jc w:val="right"/>
              <w:rPr>
                <w:rFonts w:ascii="Arial" w:hAnsi="Arial" w:cs="Arial"/>
                <w:sz w:val="16"/>
                <w:szCs w:val="16"/>
              </w:rPr>
            </w:pPr>
            <w:r w:rsidRPr="00812EDC">
              <w:rPr>
                <w:rFonts w:ascii="Arial" w:hAnsi="Arial" w:cs="Arial"/>
                <w:sz w:val="16"/>
                <w:szCs w:val="16"/>
              </w:rPr>
              <w:t>99.99</w:t>
            </w:r>
          </w:p>
        </w:tc>
        <w:tc>
          <w:tcPr>
            <w:tcW w:w="936" w:type="dxa"/>
            <w:shd w:val="clear" w:color="auto" w:fill="FAFAFA"/>
          </w:tcPr>
          <w:p w14:paraId="42B73098" w14:textId="77777777" w:rsidR="00920D4C" w:rsidRPr="00812EDC" w:rsidRDefault="00920D4C" w:rsidP="00933D94">
            <w:pPr>
              <w:spacing w:before="6" w:after="6"/>
              <w:ind w:left="-29" w:right="-72"/>
              <w:jc w:val="right"/>
              <w:rPr>
                <w:rFonts w:ascii="Arial" w:hAnsi="Arial" w:cs="Arial"/>
                <w:sz w:val="16"/>
                <w:szCs w:val="16"/>
              </w:rPr>
            </w:pPr>
            <w:r w:rsidRPr="00812EDC">
              <w:rPr>
                <w:rFonts w:ascii="Arial" w:hAnsi="Arial" w:cs="Arial"/>
                <w:sz w:val="16"/>
                <w:szCs w:val="16"/>
              </w:rPr>
              <w:t>-</w:t>
            </w:r>
          </w:p>
        </w:tc>
        <w:tc>
          <w:tcPr>
            <w:tcW w:w="936" w:type="dxa"/>
          </w:tcPr>
          <w:p w14:paraId="08D013C2" w14:textId="77777777" w:rsidR="00920D4C" w:rsidRPr="00812EDC" w:rsidRDefault="00920D4C" w:rsidP="00933D94">
            <w:pPr>
              <w:spacing w:before="6" w:after="6"/>
              <w:ind w:left="-29" w:right="-72"/>
              <w:jc w:val="right"/>
              <w:rPr>
                <w:rFonts w:ascii="Arial" w:hAnsi="Arial" w:cs="Arial"/>
                <w:sz w:val="16"/>
                <w:szCs w:val="16"/>
              </w:rPr>
            </w:pPr>
            <w:r w:rsidRPr="00812EDC">
              <w:rPr>
                <w:rFonts w:ascii="Arial" w:hAnsi="Arial" w:cs="Arial"/>
                <w:sz w:val="16"/>
                <w:szCs w:val="16"/>
              </w:rPr>
              <w:t>-</w:t>
            </w:r>
          </w:p>
        </w:tc>
        <w:tc>
          <w:tcPr>
            <w:tcW w:w="1008" w:type="dxa"/>
            <w:shd w:val="clear" w:color="auto" w:fill="FAFAFA"/>
          </w:tcPr>
          <w:p w14:paraId="3192B977" w14:textId="77777777" w:rsidR="00920D4C" w:rsidRPr="00812EDC" w:rsidRDefault="00920D4C" w:rsidP="00933D94">
            <w:pPr>
              <w:spacing w:before="6" w:after="6"/>
              <w:ind w:left="-29" w:right="-72"/>
              <w:jc w:val="right"/>
              <w:rPr>
                <w:rFonts w:ascii="Arial" w:hAnsi="Arial" w:cs="Arial"/>
                <w:sz w:val="16"/>
                <w:szCs w:val="16"/>
              </w:rPr>
            </w:pPr>
            <w:r w:rsidRPr="00812EDC">
              <w:rPr>
                <w:rFonts w:ascii="Arial" w:hAnsi="Arial" w:cs="Arial"/>
                <w:sz w:val="16"/>
                <w:szCs w:val="16"/>
              </w:rPr>
              <w:t>266</w:t>
            </w:r>
          </w:p>
        </w:tc>
        <w:tc>
          <w:tcPr>
            <w:tcW w:w="1008" w:type="dxa"/>
          </w:tcPr>
          <w:p w14:paraId="64E1E8B7" w14:textId="77777777" w:rsidR="00920D4C" w:rsidRPr="00812EDC" w:rsidRDefault="00920D4C" w:rsidP="00933D94">
            <w:pPr>
              <w:spacing w:before="6" w:after="6"/>
              <w:ind w:left="-29" w:right="-72"/>
              <w:jc w:val="right"/>
              <w:rPr>
                <w:rFonts w:ascii="Arial" w:hAnsi="Arial" w:cs="Arial"/>
                <w:sz w:val="16"/>
                <w:szCs w:val="16"/>
              </w:rPr>
            </w:pPr>
            <w:r w:rsidRPr="00812EDC">
              <w:rPr>
                <w:rFonts w:ascii="Arial" w:hAnsi="Arial" w:cs="Arial"/>
                <w:sz w:val="16"/>
                <w:szCs w:val="16"/>
              </w:rPr>
              <w:t>266</w:t>
            </w:r>
          </w:p>
        </w:tc>
        <w:tc>
          <w:tcPr>
            <w:tcW w:w="1008" w:type="dxa"/>
            <w:shd w:val="clear" w:color="auto" w:fill="FAFAFA"/>
          </w:tcPr>
          <w:p w14:paraId="49A99031" w14:textId="77777777" w:rsidR="00920D4C" w:rsidRPr="00812EDC" w:rsidRDefault="00920D4C" w:rsidP="00933D94">
            <w:pPr>
              <w:pStyle w:val="acctfourfigures"/>
              <w:tabs>
                <w:tab w:val="clear" w:pos="765"/>
                <w:tab w:val="decimal" w:pos="533"/>
              </w:tabs>
              <w:spacing w:before="6" w:after="6" w:line="240" w:lineRule="auto"/>
              <w:ind w:right="-72"/>
              <w:jc w:val="right"/>
              <w:rPr>
                <w:rFonts w:ascii="Arial" w:hAnsi="Arial" w:cs="Arial"/>
                <w:sz w:val="16"/>
                <w:szCs w:val="16"/>
                <w:lang w:bidi="th-TH"/>
              </w:rPr>
            </w:pPr>
            <w:r w:rsidRPr="00812EDC">
              <w:rPr>
                <w:rFonts w:ascii="Arial" w:hAnsi="Arial" w:cs="Arial"/>
                <w:sz w:val="16"/>
                <w:szCs w:val="16"/>
                <w:lang w:bidi="th-TH"/>
              </w:rPr>
              <w:t>-</w:t>
            </w:r>
          </w:p>
        </w:tc>
        <w:tc>
          <w:tcPr>
            <w:tcW w:w="1008" w:type="dxa"/>
          </w:tcPr>
          <w:p w14:paraId="090D8E3B" w14:textId="77777777" w:rsidR="00920D4C" w:rsidRPr="00812EDC" w:rsidRDefault="00920D4C" w:rsidP="00933D94">
            <w:pPr>
              <w:pStyle w:val="acctfourfigures"/>
              <w:tabs>
                <w:tab w:val="clear" w:pos="765"/>
                <w:tab w:val="decimal" w:pos="533"/>
              </w:tabs>
              <w:spacing w:before="6" w:after="6" w:line="240" w:lineRule="auto"/>
              <w:ind w:right="-72"/>
              <w:jc w:val="right"/>
              <w:rPr>
                <w:rFonts w:ascii="Arial" w:hAnsi="Arial" w:cs="Arial"/>
                <w:sz w:val="16"/>
                <w:szCs w:val="16"/>
                <w:lang w:bidi="th-TH"/>
              </w:rPr>
            </w:pPr>
            <w:r w:rsidRPr="00812EDC">
              <w:rPr>
                <w:rFonts w:ascii="Arial" w:hAnsi="Arial" w:cs="Arial"/>
                <w:sz w:val="16"/>
                <w:szCs w:val="16"/>
                <w:lang w:bidi="th-TH"/>
              </w:rPr>
              <w:t>28</w:t>
            </w:r>
          </w:p>
        </w:tc>
      </w:tr>
      <w:tr w:rsidR="00920D4C" w:rsidRPr="00812EDC" w14:paraId="75E5F8FF" w14:textId="77777777" w:rsidTr="00812EDC">
        <w:trPr>
          <w:cantSplit/>
        </w:trPr>
        <w:tc>
          <w:tcPr>
            <w:tcW w:w="3510" w:type="dxa"/>
          </w:tcPr>
          <w:p w14:paraId="35B6E846" w14:textId="77777777" w:rsidR="00920D4C" w:rsidRPr="00812EDC" w:rsidRDefault="00920D4C" w:rsidP="00933D94">
            <w:pPr>
              <w:spacing w:before="6" w:after="6"/>
              <w:ind w:left="77"/>
              <w:rPr>
                <w:rFonts w:ascii="Arial" w:hAnsi="Arial" w:cs="Arial"/>
                <w:sz w:val="16"/>
                <w:szCs w:val="16"/>
                <w:cs/>
              </w:rPr>
            </w:pPr>
            <w:r w:rsidRPr="00812EDC">
              <w:rPr>
                <w:rFonts w:ascii="Arial" w:hAnsi="Arial" w:cs="Arial"/>
                <w:sz w:val="16"/>
                <w:szCs w:val="16"/>
              </w:rPr>
              <w:t>SPP Three Co., Ltd.</w:t>
            </w:r>
          </w:p>
        </w:tc>
        <w:tc>
          <w:tcPr>
            <w:tcW w:w="3744" w:type="dxa"/>
          </w:tcPr>
          <w:p w14:paraId="44F985DE" w14:textId="77777777" w:rsidR="00920D4C" w:rsidRPr="00812EDC" w:rsidRDefault="00920D4C" w:rsidP="00933D94">
            <w:pPr>
              <w:spacing w:before="6" w:after="6"/>
              <w:ind w:right="-72"/>
              <w:jc w:val="center"/>
              <w:rPr>
                <w:rFonts w:ascii="Arial" w:hAnsi="Arial" w:cs="Arial"/>
                <w:sz w:val="16"/>
                <w:szCs w:val="16"/>
                <w:cs/>
              </w:rPr>
            </w:pPr>
            <w:r w:rsidRPr="00812EDC">
              <w:rPr>
                <w:rFonts w:ascii="Arial" w:hAnsi="Arial" w:cs="Arial"/>
                <w:sz w:val="16"/>
                <w:szCs w:val="16"/>
              </w:rPr>
              <w:t>Solar electricity generation plant</w:t>
            </w:r>
          </w:p>
        </w:tc>
        <w:tc>
          <w:tcPr>
            <w:tcW w:w="936" w:type="dxa"/>
            <w:shd w:val="clear" w:color="auto" w:fill="FAFAFA"/>
          </w:tcPr>
          <w:p w14:paraId="33917795" w14:textId="77777777" w:rsidR="00920D4C" w:rsidRPr="00812EDC" w:rsidRDefault="00920D4C" w:rsidP="00933D94">
            <w:pPr>
              <w:pStyle w:val="acctfourfigures"/>
              <w:tabs>
                <w:tab w:val="clear" w:pos="765"/>
              </w:tabs>
              <w:spacing w:before="6" w:after="6" w:line="240" w:lineRule="auto"/>
              <w:ind w:right="-72"/>
              <w:jc w:val="right"/>
              <w:rPr>
                <w:rFonts w:ascii="Arial" w:hAnsi="Arial" w:cs="Arial"/>
                <w:sz w:val="16"/>
                <w:szCs w:val="16"/>
              </w:rPr>
            </w:pPr>
            <w:r w:rsidRPr="00812EDC">
              <w:rPr>
                <w:rFonts w:ascii="Arial" w:hAnsi="Arial" w:cs="Arial"/>
                <w:sz w:val="16"/>
                <w:szCs w:val="16"/>
              </w:rPr>
              <w:t>99.99</w:t>
            </w:r>
          </w:p>
        </w:tc>
        <w:tc>
          <w:tcPr>
            <w:tcW w:w="936" w:type="dxa"/>
          </w:tcPr>
          <w:p w14:paraId="6EA5521D" w14:textId="77777777" w:rsidR="00920D4C" w:rsidRPr="00812EDC" w:rsidRDefault="00920D4C" w:rsidP="00933D94">
            <w:pPr>
              <w:pStyle w:val="acctfourfigures"/>
              <w:tabs>
                <w:tab w:val="clear" w:pos="765"/>
              </w:tabs>
              <w:spacing w:before="6" w:after="6" w:line="240" w:lineRule="auto"/>
              <w:ind w:right="-72"/>
              <w:jc w:val="right"/>
              <w:rPr>
                <w:rFonts w:ascii="Arial" w:hAnsi="Arial" w:cs="Arial"/>
                <w:sz w:val="16"/>
                <w:szCs w:val="16"/>
              </w:rPr>
            </w:pPr>
            <w:r w:rsidRPr="00812EDC">
              <w:rPr>
                <w:rFonts w:ascii="Arial" w:hAnsi="Arial" w:cs="Arial"/>
                <w:sz w:val="16"/>
                <w:szCs w:val="16"/>
              </w:rPr>
              <w:t>99.99</w:t>
            </w:r>
          </w:p>
        </w:tc>
        <w:tc>
          <w:tcPr>
            <w:tcW w:w="936" w:type="dxa"/>
            <w:shd w:val="clear" w:color="auto" w:fill="FAFAFA"/>
          </w:tcPr>
          <w:p w14:paraId="574C0B35" w14:textId="77777777" w:rsidR="00920D4C" w:rsidRPr="00812EDC" w:rsidRDefault="00920D4C" w:rsidP="00933D94">
            <w:pPr>
              <w:spacing w:before="6" w:after="6"/>
              <w:ind w:left="-29" w:right="-72"/>
              <w:jc w:val="right"/>
              <w:rPr>
                <w:rFonts w:ascii="Arial" w:hAnsi="Arial" w:cs="Arial"/>
                <w:sz w:val="16"/>
                <w:szCs w:val="16"/>
              </w:rPr>
            </w:pPr>
            <w:r w:rsidRPr="00812EDC">
              <w:rPr>
                <w:rFonts w:ascii="Arial" w:hAnsi="Arial" w:cs="Arial"/>
                <w:sz w:val="16"/>
                <w:szCs w:val="16"/>
              </w:rPr>
              <w:t>-</w:t>
            </w:r>
          </w:p>
        </w:tc>
        <w:tc>
          <w:tcPr>
            <w:tcW w:w="936" w:type="dxa"/>
          </w:tcPr>
          <w:p w14:paraId="1B56E705" w14:textId="77777777" w:rsidR="00920D4C" w:rsidRPr="00812EDC" w:rsidRDefault="00920D4C" w:rsidP="00933D94">
            <w:pPr>
              <w:spacing w:before="6" w:after="6"/>
              <w:ind w:left="-29" w:right="-72"/>
              <w:jc w:val="right"/>
              <w:rPr>
                <w:rFonts w:ascii="Arial" w:hAnsi="Arial" w:cs="Arial"/>
                <w:sz w:val="16"/>
                <w:szCs w:val="16"/>
              </w:rPr>
            </w:pPr>
            <w:r w:rsidRPr="00812EDC">
              <w:rPr>
                <w:rFonts w:ascii="Arial" w:hAnsi="Arial" w:cs="Arial"/>
                <w:sz w:val="16"/>
                <w:szCs w:val="16"/>
              </w:rPr>
              <w:t>-</w:t>
            </w:r>
          </w:p>
        </w:tc>
        <w:tc>
          <w:tcPr>
            <w:tcW w:w="1008" w:type="dxa"/>
            <w:shd w:val="clear" w:color="auto" w:fill="FAFAFA"/>
          </w:tcPr>
          <w:p w14:paraId="6FE95A78" w14:textId="77777777" w:rsidR="00920D4C" w:rsidRPr="00812EDC" w:rsidRDefault="00920D4C" w:rsidP="00933D94">
            <w:pPr>
              <w:spacing w:before="6" w:after="6"/>
              <w:ind w:left="-29" w:right="-72"/>
              <w:jc w:val="right"/>
              <w:rPr>
                <w:rFonts w:ascii="Arial" w:hAnsi="Arial" w:cs="Arial"/>
                <w:sz w:val="16"/>
                <w:szCs w:val="16"/>
              </w:rPr>
            </w:pPr>
            <w:r w:rsidRPr="00812EDC">
              <w:rPr>
                <w:rFonts w:ascii="Arial" w:hAnsi="Arial" w:cs="Arial"/>
                <w:sz w:val="16"/>
                <w:szCs w:val="16"/>
              </w:rPr>
              <w:t>301</w:t>
            </w:r>
          </w:p>
        </w:tc>
        <w:tc>
          <w:tcPr>
            <w:tcW w:w="1008" w:type="dxa"/>
          </w:tcPr>
          <w:p w14:paraId="66409B83" w14:textId="77777777" w:rsidR="00920D4C" w:rsidRPr="00812EDC" w:rsidRDefault="00920D4C" w:rsidP="00933D94">
            <w:pPr>
              <w:spacing w:before="6" w:after="6"/>
              <w:ind w:left="-29" w:right="-72"/>
              <w:jc w:val="right"/>
              <w:rPr>
                <w:rFonts w:ascii="Arial" w:hAnsi="Arial" w:cs="Arial"/>
                <w:sz w:val="16"/>
                <w:szCs w:val="16"/>
              </w:rPr>
            </w:pPr>
            <w:r w:rsidRPr="00812EDC">
              <w:rPr>
                <w:rFonts w:ascii="Arial" w:hAnsi="Arial" w:cs="Arial"/>
                <w:sz w:val="16"/>
                <w:szCs w:val="16"/>
              </w:rPr>
              <w:t>301</w:t>
            </w:r>
          </w:p>
        </w:tc>
        <w:tc>
          <w:tcPr>
            <w:tcW w:w="1008" w:type="dxa"/>
            <w:shd w:val="clear" w:color="auto" w:fill="FAFAFA"/>
          </w:tcPr>
          <w:p w14:paraId="579ADC69" w14:textId="77777777" w:rsidR="00920D4C" w:rsidRPr="00812EDC" w:rsidRDefault="00920D4C" w:rsidP="00933D94">
            <w:pPr>
              <w:pStyle w:val="acctfourfigures"/>
              <w:tabs>
                <w:tab w:val="clear" w:pos="765"/>
                <w:tab w:val="decimal" w:pos="533"/>
              </w:tabs>
              <w:spacing w:before="6" w:after="6" w:line="240" w:lineRule="auto"/>
              <w:ind w:right="-72"/>
              <w:jc w:val="right"/>
              <w:rPr>
                <w:rFonts w:ascii="Arial" w:hAnsi="Arial" w:cs="Arial"/>
                <w:sz w:val="16"/>
                <w:szCs w:val="16"/>
                <w:lang w:bidi="th-TH"/>
              </w:rPr>
            </w:pPr>
            <w:r w:rsidRPr="00812EDC">
              <w:rPr>
                <w:rFonts w:ascii="Arial" w:hAnsi="Arial" w:cs="Arial"/>
                <w:sz w:val="16"/>
                <w:szCs w:val="16"/>
                <w:lang w:bidi="th-TH"/>
              </w:rPr>
              <w:t>35</w:t>
            </w:r>
          </w:p>
        </w:tc>
        <w:tc>
          <w:tcPr>
            <w:tcW w:w="1008" w:type="dxa"/>
          </w:tcPr>
          <w:p w14:paraId="6B069098" w14:textId="77777777" w:rsidR="00920D4C" w:rsidRPr="00812EDC" w:rsidRDefault="00920D4C" w:rsidP="00933D94">
            <w:pPr>
              <w:pStyle w:val="acctfourfigures"/>
              <w:tabs>
                <w:tab w:val="clear" w:pos="765"/>
                <w:tab w:val="decimal" w:pos="533"/>
              </w:tabs>
              <w:spacing w:before="6" w:after="6" w:line="240" w:lineRule="auto"/>
              <w:ind w:right="-72"/>
              <w:jc w:val="right"/>
              <w:rPr>
                <w:rFonts w:ascii="Arial" w:hAnsi="Arial" w:cs="Arial"/>
                <w:sz w:val="16"/>
                <w:szCs w:val="16"/>
                <w:lang w:bidi="th-TH"/>
              </w:rPr>
            </w:pPr>
            <w:r w:rsidRPr="00812EDC">
              <w:rPr>
                <w:rFonts w:ascii="Arial" w:hAnsi="Arial" w:cs="Arial"/>
                <w:sz w:val="16"/>
                <w:szCs w:val="16"/>
                <w:lang w:bidi="th-TH"/>
              </w:rPr>
              <w:t>29</w:t>
            </w:r>
          </w:p>
        </w:tc>
      </w:tr>
      <w:tr w:rsidR="00920D4C" w:rsidRPr="00812EDC" w14:paraId="0F2638FE" w14:textId="77777777" w:rsidTr="00812EDC">
        <w:trPr>
          <w:cantSplit/>
        </w:trPr>
        <w:tc>
          <w:tcPr>
            <w:tcW w:w="3510" w:type="dxa"/>
          </w:tcPr>
          <w:p w14:paraId="128E507E" w14:textId="77777777" w:rsidR="00920D4C" w:rsidRPr="00812EDC" w:rsidRDefault="00920D4C" w:rsidP="00933D94">
            <w:pPr>
              <w:spacing w:before="6" w:after="6"/>
              <w:ind w:left="77"/>
              <w:rPr>
                <w:rFonts w:ascii="Arial" w:hAnsi="Arial" w:cs="Arial"/>
                <w:sz w:val="16"/>
                <w:szCs w:val="16"/>
                <w:cs/>
              </w:rPr>
            </w:pPr>
            <w:r w:rsidRPr="00812EDC">
              <w:rPr>
                <w:rFonts w:ascii="Arial" w:hAnsi="Arial" w:cs="Arial"/>
                <w:sz w:val="16"/>
                <w:szCs w:val="16"/>
              </w:rPr>
              <w:t>SPP Four Co., Ltd.</w:t>
            </w:r>
          </w:p>
        </w:tc>
        <w:tc>
          <w:tcPr>
            <w:tcW w:w="3744" w:type="dxa"/>
          </w:tcPr>
          <w:p w14:paraId="78B29D01" w14:textId="77777777" w:rsidR="00920D4C" w:rsidRPr="00812EDC" w:rsidRDefault="00920D4C" w:rsidP="00933D94">
            <w:pPr>
              <w:spacing w:before="6" w:after="6"/>
              <w:ind w:right="-72"/>
              <w:jc w:val="center"/>
              <w:rPr>
                <w:rFonts w:ascii="Arial" w:hAnsi="Arial" w:cs="Arial"/>
                <w:sz w:val="16"/>
                <w:szCs w:val="16"/>
                <w:cs/>
              </w:rPr>
            </w:pPr>
            <w:r w:rsidRPr="00812EDC">
              <w:rPr>
                <w:rFonts w:ascii="Arial" w:hAnsi="Arial" w:cs="Arial"/>
                <w:sz w:val="16"/>
                <w:szCs w:val="16"/>
              </w:rPr>
              <w:t>Solar electricity generation plant</w:t>
            </w:r>
          </w:p>
        </w:tc>
        <w:tc>
          <w:tcPr>
            <w:tcW w:w="936" w:type="dxa"/>
            <w:shd w:val="clear" w:color="auto" w:fill="FAFAFA"/>
          </w:tcPr>
          <w:p w14:paraId="773E2825" w14:textId="77777777" w:rsidR="00920D4C" w:rsidRPr="00812EDC" w:rsidRDefault="00920D4C" w:rsidP="00933D94">
            <w:pPr>
              <w:pStyle w:val="acctfourfigures"/>
              <w:tabs>
                <w:tab w:val="clear" w:pos="765"/>
              </w:tabs>
              <w:spacing w:before="6" w:after="6" w:line="240" w:lineRule="auto"/>
              <w:ind w:right="-72"/>
              <w:jc w:val="right"/>
              <w:rPr>
                <w:rFonts w:ascii="Arial" w:hAnsi="Arial" w:cs="Arial"/>
                <w:sz w:val="16"/>
                <w:szCs w:val="16"/>
              </w:rPr>
            </w:pPr>
            <w:r w:rsidRPr="00812EDC">
              <w:rPr>
                <w:rFonts w:ascii="Arial" w:hAnsi="Arial" w:cs="Arial"/>
                <w:sz w:val="16"/>
                <w:szCs w:val="16"/>
              </w:rPr>
              <w:t>99.99</w:t>
            </w:r>
          </w:p>
        </w:tc>
        <w:tc>
          <w:tcPr>
            <w:tcW w:w="936" w:type="dxa"/>
          </w:tcPr>
          <w:p w14:paraId="26970C27" w14:textId="77777777" w:rsidR="00920D4C" w:rsidRPr="00812EDC" w:rsidRDefault="00920D4C" w:rsidP="00933D94">
            <w:pPr>
              <w:pStyle w:val="acctfourfigures"/>
              <w:tabs>
                <w:tab w:val="clear" w:pos="765"/>
              </w:tabs>
              <w:spacing w:before="6" w:after="6" w:line="240" w:lineRule="auto"/>
              <w:ind w:right="-72"/>
              <w:jc w:val="right"/>
              <w:rPr>
                <w:rFonts w:ascii="Arial" w:hAnsi="Arial" w:cs="Arial"/>
                <w:sz w:val="16"/>
                <w:szCs w:val="16"/>
              </w:rPr>
            </w:pPr>
            <w:r w:rsidRPr="00812EDC">
              <w:rPr>
                <w:rFonts w:ascii="Arial" w:hAnsi="Arial" w:cs="Arial"/>
                <w:sz w:val="16"/>
                <w:szCs w:val="16"/>
              </w:rPr>
              <w:t>99.99</w:t>
            </w:r>
          </w:p>
        </w:tc>
        <w:tc>
          <w:tcPr>
            <w:tcW w:w="936" w:type="dxa"/>
            <w:shd w:val="clear" w:color="auto" w:fill="FAFAFA"/>
          </w:tcPr>
          <w:p w14:paraId="0BB9FFA0" w14:textId="77777777" w:rsidR="00920D4C" w:rsidRPr="00812EDC" w:rsidRDefault="00920D4C" w:rsidP="00933D94">
            <w:pPr>
              <w:spacing w:before="6" w:after="6"/>
              <w:ind w:left="-29" w:right="-72"/>
              <w:jc w:val="right"/>
              <w:rPr>
                <w:rFonts w:ascii="Arial" w:hAnsi="Arial" w:cs="Arial"/>
                <w:sz w:val="16"/>
                <w:szCs w:val="16"/>
              </w:rPr>
            </w:pPr>
            <w:r w:rsidRPr="00812EDC">
              <w:rPr>
                <w:rFonts w:ascii="Arial" w:hAnsi="Arial" w:cs="Arial"/>
                <w:sz w:val="16"/>
                <w:szCs w:val="16"/>
              </w:rPr>
              <w:t>-</w:t>
            </w:r>
          </w:p>
        </w:tc>
        <w:tc>
          <w:tcPr>
            <w:tcW w:w="936" w:type="dxa"/>
          </w:tcPr>
          <w:p w14:paraId="79904D3A" w14:textId="77777777" w:rsidR="00920D4C" w:rsidRPr="00812EDC" w:rsidRDefault="00920D4C" w:rsidP="00933D94">
            <w:pPr>
              <w:spacing w:before="6" w:after="6"/>
              <w:ind w:left="-29" w:right="-72"/>
              <w:jc w:val="right"/>
              <w:rPr>
                <w:rFonts w:ascii="Arial" w:hAnsi="Arial" w:cs="Arial"/>
                <w:sz w:val="16"/>
                <w:szCs w:val="16"/>
              </w:rPr>
            </w:pPr>
            <w:r w:rsidRPr="00812EDC">
              <w:rPr>
                <w:rFonts w:ascii="Arial" w:hAnsi="Arial" w:cs="Arial"/>
                <w:sz w:val="16"/>
                <w:szCs w:val="16"/>
              </w:rPr>
              <w:t>-</w:t>
            </w:r>
          </w:p>
        </w:tc>
        <w:tc>
          <w:tcPr>
            <w:tcW w:w="1008" w:type="dxa"/>
            <w:shd w:val="clear" w:color="auto" w:fill="FAFAFA"/>
          </w:tcPr>
          <w:p w14:paraId="2FEF9B70" w14:textId="77777777" w:rsidR="00920D4C" w:rsidRPr="00812EDC" w:rsidRDefault="00920D4C" w:rsidP="00933D94">
            <w:pPr>
              <w:spacing w:before="6" w:after="6"/>
              <w:ind w:left="-29" w:right="-72"/>
              <w:jc w:val="right"/>
              <w:rPr>
                <w:rFonts w:ascii="Arial" w:hAnsi="Arial" w:cs="Arial"/>
                <w:sz w:val="16"/>
                <w:szCs w:val="16"/>
              </w:rPr>
            </w:pPr>
            <w:r w:rsidRPr="00812EDC">
              <w:rPr>
                <w:rFonts w:ascii="Arial" w:hAnsi="Arial" w:cs="Arial"/>
                <w:sz w:val="16"/>
                <w:szCs w:val="16"/>
              </w:rPr>
              <w:t>224</w:t>
            </w:r>
          </w:p>
        </w:tc>
        <w:tc>
          <w:tcPr>
            <w:tcW w:w="1008" w:type="dxa"/>
          </w:tcPr>
          <w:p w14:paraId="162AEAC9" w14:textId="77777777" w:rsidR="00920D4C" w:rsidRPr="00812EDC" w:rsidRDefault="00920D4C" w:rsidP="00933D94">
            <w:pPr>
              <w:spacing w:before="6" w:after="6"/>
              <w:ind w:left="-29" w:right="-72"/>
              <w:jc w:val="right"/>
              <w:rPr>
                <w:rFonts w:ascii="Arial" w:hAnsi="Arial" w:cs="Arial"/>
                <w:sz w:val="16"/>
                <w:szCs w:val="16"/>
              </w:rPr>
            </w:pPr>
            <w:r w:rsidRPr="00812EDC">
              <w:rPr>
                <w:rFonts w:ascii="Arial" w:hAnsi="Arial" w:cs="Arial"/>
                <w:sz w:val="16"/>
                <w:szCs w:val="16"/>
              </w:rPr>
              <w:t>224</w:t>
            </w:r>
          </w:p>
        </w:tc>
        <w:tc>
          <w:tcPr>
            <w:tcW w:w="1008" w:type="dxa"/>
            <w:shd w:val="clear" w:color="auto" w:fill="FAFAFA"/>
          </w:tcPr>
          <w:p w14:paraId="077DE55C" w14:textId="77777777" w:rsidR="00920D4C" w:rsidRPr="00812EDC" w:rsidRDefault="00920D4C" w:rsidP="00933D94">
            <w:pPr>
              <w:pStyle w:val="acctfourfigures"/>
              <w:tabs>
                <w:tab w:val="clear" w:pos="765"/>
                <w:tab w:val="decimal" w:pos="533"/>
              </w:tabs>
              <w:spacing w:before="6" w:after="6" w:line="240" w:lineRule="auto"/>
              <w:ind w:right="-72"/>
              <w:jc w:val="right"/>
              <w:rPr>
                <w:rFonts w:ascii="Arial" w:hAnsi="Arial" w:cs="Arial"/>
                <w:sz w:val="16"/>
                <w:szCs w:val="16"/>
                <w:lang w:bidi="th-TH"/>
              </w:rPr>
            </w:pPr>
            <w:r w:rsidRPr="00812EDC">
              <w:rPr>
                <w:rFonts w:ascii="Arial" w:hAnsi="Arial" w:cs="Arial"/>
                <w:sz w:val="16"/>
                <w:szCs w:val="16"/>
                <w:lang w:bidi="th-TH"/>
              </w:rPr>
              <w:t>15</w:t>
            </w:r>
          </w:p>
        </w:tc>
        <w:tc>
          <w:tcPr>
            <w:tcW w:w="1008" w:type="dxa"/>
          </w:tcPr>
          <w:p w14:paraId="03D4A0B7" w14:textId="77777777" w:rsidR="00920D4C" w:rsidRPr="00812EDC" w:rsidRDefault="00920D4C" w:rsidP="00933D94">
            <w:pPr>
              <w:pStyle w:val="acctfourfigures"/>
              <w:tabs>
                <w:tab w:val="clear" w:pos="765"/>
                <w:tab w:val="decimal" w:pos="533"/>
              </w:tabs>
              <w:spacing w:before="6" w:after="6" w:line="240" w:lineRule="auto"/>
              <w:ind w:right="-72"/>
              <w:jc w:val="right"/>
              <w:rPr>
                <w:rFonts w:ascii="Arial" w:hAnsi="Arial" w:cs="Arial"/>
                <w:sz w:val="16"/>
                <w:szCs w:val="16"/>
                <w:lang w:bidi="th-TH"/>
              </w:rPr>
            </w:pPr>
            <w:r w:rsidRPr="00812EDC">
              <w:rPr>
                <w:rFonts w:ascii="Arial" w:hAnsi="Arial" w:cs="Arial"/>
                <w:sz w:val="16"/>
                <w:szCs w:val="16"/>
                <w:lang w:bidi="th-TH"/>
              </w:rPr>
              <w:t>19</w:t>
            </w:r>
          </w:p>
        </w:tc>
      </w:tr>
      <w:tr w:rsidR="00920D4C" w:rsidRPr="00812EDC" w14:paraId="45046929" w14:textId="77777777" w:rsidTr="00812EDC">
        <w:trPr>
          <w:cantSplit/>
        </w:trPr>
        <w:tc>
          <w:tcPr>
            <w:tcW w:w="3510" w:type="dxa"/>
          </w:tcPr>
          <w:p w14:paraId="486517B4" w14:textId="77777777" w:rsidR="00920D4C" w:rsidRPr="00812EDC" w:rsidRDefault="00920D4C" w:rsidP="00933D94">
            <w:pPr>
              <w:spacing w:before="6" w:after="6"/>
              <w:ind w:left="77"/>
              <w:rPr>
                <w:rFonts w:ascii="Arial" w:hAnsi="Arial" w:cs="Arial"/>
                <w:sz w:val="16"/>
                <w:szCs w:val="16"/>
              </w:rPr>
            </w:pPr>
            <w:r w:rsidRPr="00812EDC">
              <w:rPr>
                <w:rFonts w:ascii="Arial" w:hAnsi="Arial" w:cs="Arial"/>
                <w:sz w:val="16"/>
                <w:szCs w:val="16"/>
              </w:rPr>
              <w:t>SPP Five Co., Ltd.</w:t>
            </w:r>
          </w:p>
        </w:tc>
        <w:tc>
          <w:tcPr>
            <w:tcW w:w="3744" w:type="dxa"/>
          </w:tcPr>
          <w:p w14:paraId="694B2D67" w14:textId="77777777" w:rsidR="00920D4C" w:rsidRPr="00812EDC" w:rsidRDefault="00920D4C" w:rsidP="00933D94">
            <w:pPr>
              <w:spacing w:before="6" w:after="6"/>
              <w:ind w:right="-72"/>
              <w:jc w:val="center"/>
              <w:rPr>
                <w:rFonts w:ascii="Arial" w:hAnsi="Arial" w:cs="Arial"/>
                <w:sz w:val="16"/>
                <w:szCs w:val="16"/>
              </w:rPr>
            </w:pPr>
            <w:r w:rsidRPr="00812EDC">
              <w:rPr>
                <w:rFonts w:ascii="Arial" w:hAnsi="Arial" w:cs="Arial"/>
                <w:sz w:val="16"/>
                <w:szCs w:val="16"/>
              </w:rPr>
              <w:t>Solar electricity generation plant</w:t>
            </w:r>
          </w:p>
        </w:tc>
        <w:tc>
          <w:tcPr>
            <w:tcW w:w="936" w:type="dxa"/>
            <w:shd w:val="clear" w:color="auto" w:fill="FAFAFA"/>
          </w:tcPr>
          <w:p w14:paraId="0419C088" w14:textId="77777777" w:rsidR="00920D4C" w:rsidRPr="00812EDC" w:rsidRDefault="00920D4C" w:rsidP="00933D94">
            <w:pPr>
              <w:pStyle w:val="acctfourfigures"/>
              <w:tabs>
                <w:tab w:val="clear" w:pos="765"/>
              </w:tabs>
              <w:spacing w:before="6" w:after="6" w:line="240" w:lineRule="auto"/>
              <w:ind w:right="-72"/>
              <w:jc w:val="right"/>
              <w:rPr>
                <w:rFonts w:ascii="Arial" w:hAnsi="Arial" w:cs="Arial"/>
                <w:sz w:val="16"/>
                <w:szCs w:val="16"/>
              </w:rPr>
            </w:pPr>
            <w:r w:rsidRPr="00812EDC">
              <w:rPr>
                <w:rFonts w:ascii="Arial" w:hAnsi="Arial" w:cs="Arial"/>
                <w:sz w:val="16"/>
                <w:szCs w:val="16"/>
              </w:rPr>
              <w:t>99.99</w:t>
            </w:r>
          </w:p>
        </w:tc>
        <w:tc>
          <w:tcPr>
            <w:tcW w:w="936" w:type="dxa"/>
          </w:tcPr>
          <w:p w14:paraId="6AFBDB66" w14:textId="77777777" w:rsidR="00920D4C" w:rsidRPr="00812EDC" w:rsidRDefault="00920D4C" w:rsidP="00933D94">
            <w:pPr>
              <w:pStyle w:val="acctfourfigures"/>
              <w:tabs>
                <w:tab w:val="clear" w:pos="765"/>
              </w:tabs>
              <w:spacing w:before="6" w:after="6" w:line="240" w:lineRule="auto"/>
              <w:ind w:right="-72"/>
              <w:jc w:val="right"/>
              <w:rPr>
                <w:rFonts w:ascii="Arial" w:hAnsi="Arial" w:cs="Arial"/>
                <w:sz w:val="16"/>
                <w:szCs w:val="16"/>
              </w:rPr>
            </w:pPr>
            <w:r w:rsidRPr="00812EDC">
              <w:rPr>
                <w:rFonts w:ascii="Arial" w:hAnsi="Arial" w:cs="Arial"/>
                <w:sz w:val="16"/>
                <w:szCs w:val="16"/>
              </w:rPr>
              <w:t>99.99</w:t>
            </w:r>
          </w:p>
        </w:tc>
        <w:tc>
          <w:tcPr>
            <w:tcW w:w="936" w:type="dxa"/>
            <w:shd w:val="clear" w:color="auto" w:fill="FAFAFA"/>
          </w:tcPr>
          <w:p w14:paraId="5B1CC885" w14:textId="77777777" w:rsidR="00920D4C" w:rsidRPr="00812EDC" w:rsidRDefault="00920D4C" w:rsidP="00933D94">
            <w:pPr>
              <w:spacing w:before="6" w:after="6"/>
              <w:ind w:left="-29" w:right="-72"/>
              <w:jc w:val="right"/>
              <w:rPr>
                <w:rFonts w:ascii="Arial" w:hAnsi="Arial" w:cs="Arial"/>
                <w:sz w:val="16"/>
                <w:szCs w:val="16"/>
              </w:rPr>
            </w:pPr>
            <w:r w:rsidRPr="00812EDC">
              <w:rPr>
                <w:rFonts w:ascii="Arial" w:hAnsi="Arial" w:cs="Arial"/>
                <w:sz w:val="16"/>
                <w:szCs w:val="16"/>
              </w:rPr>
              <w:t>-</w:t>
            </w:r>
          </w:p>
        </w:tc>
        <w:tc>
          <w:tcPr>
            <w:tcW w:w="936" w:type="dxa"/>
          </w:tcPr>
          <w:p w14:paraId="7A4588E1" w14:textId="77777777" w:rsidR="00920D4C" w:rsidRPr="00812EDC" w:rsidRDefault="00920D4C" w:rsidP="00933D94">
            <w:pPr>
              <w:spacing w:before="6" w:after="6"/>
              <w:ind w:left="-29" w:right="-72"/>
              <w:jc w:val="right"/>
              <w:rPr>
                <w:rFonts w:ascii="Arial" w:hAnsi="Arial" w:cs="Arial"/>
                <w:sz w:val="16"/>
                <w:szCs w:val="16"/>
              </w:rPr>
            </w:pPr>
            <w:r w:rsidRPr="00812EDC">
              <w:rPr>
                <w:rFonts w:ascii="Arial" w:hAnsi="Arial" w:cs="Arial"/>
                <w:sz w:val="16"/>
                <w:szCs w:val="16"/>
              </w:rPr>
              <w:t>-</w:t>
            </w:r>
          </w:p>
        </w:tc>
        <w:tc>
          <w:tcPr>
            <w:tcW w:w="1008" w:type="dxa"/>
            <w:shd w:val="clear" w:color="auto" w:fill="FAFAFA"/>
          </w:tcPr>
          <w:p w14:paraId="58A11586" w14:textId="77777777" w:rsidR="00920D4C" w:rsidRPr="00812EDC" w:rsidRDefault="00920D4C" w:rsidP="00933D94">
            <w:pPr>
              <w:spacing w:before="6" w:after="6"/>
              <w:ind w:left="-29" w:right="-72"/>
              <w:jc w:val="right"/>
              <w:rPr>
                <w:rFonts w:ascii="Arial" w:hAnsi="Arial" w:cs="Arial"/>
                <w:sz w:val="16"/>
                <w:szCs w:val="16"/>
              </w:rPr>
            </w:pPr>
            <w:r w:rsidRPr="00812EDC">
              <w:rPr>
                <w:rFonts w:ascii="Arial" w:hAnsi="Arial" w:cs="Arial"/>
                <w:sz w:val="16"/>
                <w:szCs w:val="16"/>
              </w:rPr>
              <w:t>371</w:t>
            </w:r>
          </w:p>
        </w:tc>
        <w:tc>
          <w:tcPr>
            <w:tcW w:w="1008" w:type="dxa"/>
          </w:tcPr>
          <w:p w14:paraId="36C3A433" w14:textId="77777777" w:rsidR="00920D4C" w:rsidRPr="00812EDC" w:rsidRDefault="00920D4C" w:rsidP="00933D94">
            <w:pPr>
              <w:spacing w:before="6" w:after="6"/>
              <w:ind w:left="-29" w:right="-72"/>
              <w:jc w:val="right"/>
              <w:rPr>
                <w:rFonts w:ascii="Arial" w:hAnsi="Arial" w:cs="Arial"/>
                <w:sz w:val="16"/>
                <w:szCs w:val="16"/>
              </w:rPr>
            </w:pPr>
            <w:r w:rsidRPr="00812EDC">
              <w:rPr>
                <w:rFonts w:ascii="Arial" w:hAnsi="Arial" w:cs="Arial"/>
                <w:sz w:val="16"/>
                <w:szCs w:val="16"/>
              </w:rPr>
              <w:t>371</w:t>
            </w:r>
          </w:p>
        </w:tc>
        <w:tc>
          <w:tcPr>
            <w:tcW w:w="1008" w:type="dxa"/>
            <w:shd w:val="clear" w:color="auto" w:fill="FAFAFA"/>
          </w:tcPr>
          <w:p w14:paraId="0A7F0F4C" w14:textId="77777777" w:rsidR="00920D4C" w:rsidRPr="00812EDC" w:rsidRDefault="00920D4C" w:rsidP="00933D94">
            <w:pPr>
              <w:pStyle w:val="acctfourfigures"/>
              <w:tabs>
                <w:tab w:val="clear" w:pos="765"/>
                <w:tab w:val="decimal" w:pos="533"/>
              </w:tabs>
              <w:spacing w:before="6" w:after="6" w:line="240" w:lineRule="auto"/>
              <w:ind w:right="-72"/>
              <w:jc w:val="right"/>
              <w:rPr>
                <w:rFonts w:ascii="Arial" w:hAnsi="Arial" w:cs="Arial"/>
                <w:sz w:val="16"/>
                <w:szCs w:val="16"/>
                <w:lang w:bidi="th-TH"/>
              </w:rPr>
            </w:pPr>
            <w:r w:rsidRPr="00812EDC">
              <w:rPr>
                <w:rFonts w:ascii="Arial" w:hAnsi="Arial" w:cs="Arial"/>
                <w:sz w:val="16"/>
                <w:szCs w:val="16"/>
                <w:lang w:bidi="th-TH"/>
              </w:rPr>
              <w:t>41</w:t>
            </w:r>
          </w:p>
        </w:tc>
        <w:tc>
          <w:tcPr>
            <w:tcW w:w="1008" w:type="dxa"/>
          </w:tcPr>
          <w:p w14:paraId="477A971F" w14:textId="77777777" w:rsidR="00920D4C" w:rsidRPr="00812EDC" w:rsidRDefault="00920D4C" w:rsidP="00933D94">
            <w:pPr>
              <w:pStyle w:val="acctfourfigures"/>
              <w:tabs>
                <w:tab w:val="clear" w:pos="765"/>
                <w:tab w:val="decimal" w:pos="533"/>
              </w:tabs>
              <w:spacing w:before="6" w:after="6" w:line="240" w:lineRule="auto"/>
              <w:ind w:right="-72"/>
              <w:jc w:val="right"/>
              <w:rPr>
                <w:rFonts w:ascii="Arial" w:hAnsi="Arial" w:cs="Arial"/>
                <w:sz w:val="16"/>
                <w:szCs w:val="16"/>
                <w:lang w:bidi="th-TH"/>
              </w:rPr>
            </w:pPr>
            <w:r w:rsidRPr="00812EDC">
              <w:rPr>
                <w:rFonts w:ascii="Arial" w:hAnsi="Arial" w:cs="Arial"/>
                <w:sz w:val="16"/>
                <w:szCs w:val="16"/>
                <w:lang w:bidi="th-TH"/>
              </w:rPr>
              <w:t>41</w:t>
            </w:r>
          </w:p>
        </w:tc>
      </w:tr>
      <w:tr w:rsidR="00920D4C" w:rsidRPr="00812EDC" w14:paraId="73EE7BFD" w14:textId="77777777" w:rsidTr="00812EDC">
        <w:trPr>
          <w:cantSplit/>
        </w:trPr>
        <w:tc>
          <w:tcPr>
            <w:tcW w:w="3510" w:type="dxa"/>
          </w:tcPr>
          <w:p w14:paraId="55432F1F" w14:textId="77777777" w:rsidR="00920D4C" w:rsidRPr="00812EDC" w:rsidRDefault="00920D4C" w:rsidP="00933D94">
            <w:pPr>
              <w:spacing w:before="6" w:after="6"/>
              <w:ind w:left="77"/>
              <w:rPr>
                <w:rFonts w:ascii="Arial" w:hAnsi="Arial" w:cs="Arial"/>
                <w:sz w:val="16"/>
                <w:szCs w:val="16"/>
              </w:rPr>
            </w:pPr>
            <w:proofErr w:type="spellStart"/>
            <w:r w:rsidRPr="00812EDC">
              <w:rPr>
                <w:rFonts w:ascii="Arial" w:hAnsi="Arial" w:cs="Arial"/>
                <w:sz w:val="16"/>
                <w:szCs w:val="16"/>
              </w:rPr>
              <w:t>Yanhee</w:t>
            </w:r>
            <w:proofErr w:type="spellEnd"/>
            <w:r w:rsidRPr="00812EDC">
              <w:rPr>
                <w:rFonts w:ascii="Arial" w:hAnsi="Arial" w:cs="Arial"/>
                <w:sz w:val="16"/>
                <w:szCs w:val="16"/>
              </w:rPr>
              <w:t xml:space="preserve"> EGCO Holding Co., Ltd. </w:t>
            </w:r>
          </w:p>
        </w:tc>
        <w:tc>
          <w:tcPr>
            <w:tcW w:w="3744" w:type="dxa"/>
          </w:tcPr>
          <w:p w14:paraId="0D73A151" w14:textId="77777777" w:rsidR="00920D4C" w:rsidRPr="00812EDC" w:rsidRDefault="00920D4C" w:rsidP="00933D94">
            <w:pPr>
              <w:spacing w:before="6" w:after="6"/>
              <w:ind w:right="-72"/>
              <w:jc w:val="center"/>
              <w:rPr>
                <w:rFonts w:ascii="Arial" w:hAnsi="Arial" w:cs="Arial"/>
                <w:sz w:val="16"/>
                <w:szCs w:val="16"/>
              </w:rPr>
            </w:pPr>
            <w:r w:rsidRPr="00812EDC">
              <w:rPr>
                <w:rFonts w:ascii="Arial" w:hAnsi="Arial" w:cs="Arial"/>
                <w:sz w:val="16"/>
                <w:szCs w:val="16"/>
              </w:rPr>
              <w:t>Investment in solar electricity generation plant</w:t>
            </w:r>
          </w:p>
        </w:tc>
        <w:tc>
          <w:tcPr>
            <w:tcW w:w="936" w:type="dxa"/>
            <w:shd w:val="clear" w:color="auto" w:fill="FAFAFA"/>
          </w:tcPr>
          <w:p w14:paraId="280046DE" w14:textId="77777777" w:rsidR="00920D4C" w:rsidRPr="00812EDC" w:rsidRDefault="00920D4C" w:rsidP="00933D94">
            <w:pPr>
              <w:pStyle w:val="acctfourfigures"/>
              <w:tabs>
                <w:tab w:val="clear" w:pos="765"/>
              </w:tabs>
              <w:spacing w:before="6" w:after="6" w:line="240" w:lineRule="auto"/>
              <w:ind w:right="-72"/>
              <w:jc w:val="right"/>
              <w:rPr>
                <w:rFonts w:ascii="Arial" w:hAnsi="Arial" w:cs="Arial"/>
                <w:sz w:val="16"/>
                <w:szCs w:val="16"/>
              </w:rPr>
            </w:pPr>
            <w:r w:rsidRPr="00812EDC">
              <w:rPr>
                <w:rFonts w:ascii="Arial" w:hAnsi="Arial" w:cs="Arial"/>
                <w:sz w:val="16"/>
                <w:szCs w:val="16"/>
              </w:rPr>
              <w:t>100.00</w:t>
            </w:r>
          </w:p>
        </w:tc>
        <w:tc>
          <w:tcPr>
            <w:tcW w:w="936" w:type="dxa"/>
          </w:tcPr>
          <w:p w14:paraId="2DAB6D18" w14:textId="77777777" w:rsidR="00920D4C" w:rsidRPr="00812EDC" w:rsidRDefault="00920D4C" w:rsidP="00933D94">
            <w:pPr>
              <w:pStyle w:val="acctfourfigures"/>
              <w:tabs>
                <w:tab w:val="clear" w:pos="765"/>
              </w:tabs>
              <w:spacing w:before="6" w:after="6" w:line="240" w:lineRule="auto"/>
              <w:ind w:right="-72"/>
              <w:jc w:val="right"/>
              <w:rPr>
                <w:rFonts w:ascii="Arial" w:hAnsi="Arial" w:cs="Arial"/>
                <w:sz w:val="16"/>
                <w:szCs w:val="16"/>
              </w:rPr>
            </w:pPr>
            <w:r w:rsidRPr="00812EDC">
              <w:rPr>
                <w:rFonts w:ascii="Arial" w:hAnsi="Arial" w:cs="Arial"/>
                <w:sz w:val="16"/>
                <w:szCs w:val="16"/>
              </w:rPr>
              <w:t>100.00</w:t>
            </w:r>
          </w:p>
        </w:tc>
        <w:tc>
          <w:tcPr>
            <w:tcW w:w="936" w:type="dxa"/>
            <w:shd w:val="clear" w:color="auto" w:fill="FAFAFA"/>
          </w:tcPr>
          <w:p w14:paraId="2484FF46" w14:textId="77777777" w:rsidR="00920D4C" w:rsidRPr="00812EDC" w:rsidRDefault="00920D4C" w:rsidP="00933D94">
            <w:pPr>
              <w:spacing w:before="6" w:after="6"/>
              <w:ind w:left="-29" w:right="-72"/>
              <w:jc w:val="right"/>
              <w:rPr>
                <w:rFonts w:ascii="Arial" w:hAnsi="Arial" w:cs="Arial"/>
                <w:sz w:val="16"/>
                <w:szCs w:val="16"/>
              </w:rPr>
            </w:pPr>
            <w:r w:rsidRPr="00812EDC">
              <w:rPr>
                <w:rFonts w:ascii="Arial" w:hAnsi="Arial" w:cs="Arial"/>
                <w:sz w:val="16"/>
                <w:szCs w:val="16"/>
              </w:rPr>
              <w:t>-</w:t>
            </w:r>
          </w:p>
        </w:tc>
        <w:tc>
          <w:tcPr>
            <w:tcW w:w="936" w:type="dxa"/>
          </w:tcPr>
          <w:p w14:paraId="1D41D3D5" w14:textId="77777777" w:rsidR="00920D4C" w:rsidRPr="00812EDC" w:rsidRDefault="00920D4C" w:rsidP="00933D94">
            <w:pPr>
              <w:spacing w:before="6" w:after="6"/>
              <w:ind w:left="-29" w:right="-72"/>
              <w:jc w:val="right"/>
              <w:rPr>
                <w:rFonts w:ascii="Arial" w:hAnsi="Arial" w:cs="Arial"/>
                <w:sz w:val="16"/>
                <w:szCs w:val="16"/>
              </w:rPr>
            </w:pPr>
            <w:r w:rsidRPr="00812EDC">
              <w:rPr>
                <w:rFonts w:ascii="Arial" w:hAnsi="Arial" w:cs="Arial"/>
                <w:sz w:val="16"/>
                <w:szCs w:val="16"/>
              </w:rPr>
              <w:t>-</w:t>
            </w:r>
          </w:p>
        </w:tc>
        <w:tc>
          <w:tcPr>
            <w:tcW w:w="1008" w:type="dxa"/>
            <w:shd w:val="clear" w:color="auto" w:fill="FAFAFA"/>
          </w:tcPr>
          <w:p w14:paraId="01685D16" w14:textId="77777777" w:rsidR="00920D4C" w:rsidRPr="00812EDC" w:rsidRDefault="00920D4C" w:rsidP="00933D94">
            <w:pPr>
              <w:spacing w:before="6" w:after="6"/>
              <w:ind w:left="-29" w:right="-72"/>
              <w:jc w:val="right"/>
              <w:rPr>
                <w:rFonts w:ascii="Arial" w:hAnsi="Arial" w:cs="Arial"/>
                <w:sz w:val="16"/>
                <w:szCs w:val="16"/>
              </w:rPr>
            </w:pPr>
            <w:r w:rsidRPr="00812EDC">
              <w:rPr>
                <w:rFonts w:ascii="Arial" w:hAnsi="Arial" w:cs="Arial"/>
                <w:sz w:val="16"/>
                <w:szCs w:val="16"/>
              </w:rPr>
              <w:t>5</w:t>
            </w:r>
          </w:p>
        </w:tc>
        <w:tc>
          <w:tcPr>
            <w:tcW w:w="1008" w:type="dxa"/>
          </w:tcPr>
          <w:p w14:paraId="1BC7CC24" w14:textId="77777777" w:rsidR="00920D4C" w:rsidRPr="00812EDC" w:rsidRDefault="00920D4C" w:rsidP="00933D94">
            <w:pPr>
              <w:spacing w:before="6" w:after="6"/>
              <w:ind w:left="-29" w:right="-72"/>
              <w:jc w:val="right"/>
              <w:rPr>
                <w:rFonts w:ascii="Arial" w:hAnsi="Arial" w:cs="Arial"/>
                <w:sz w:val="16"/>
                <w:szCs w:val="16"/>
              </w:rPr>
            </w:pPr>
            <w:r w:rsidRPr="00812EDC">
              <w:rPr>
                <w:rFonts w:ascii="Arial" w:hAnsi="Arial" w:cs="Arial"/>
                <w:sz w:val="16"/>
                <w:szCs w:val="16"/>
              </w:rPr>
              <w:t>5</w:t>
            </w:r>
          </w:p>
        </w:tc>
        <w:tc>
          <w:tcPr>
            <w:tcW w:w="1008" w:type="dxa"/>
            <w:shd w:val="clear" w:color="auto" w:fill="FAFAFA"/>
          </w:tcPr>
          <w:p w14:paraId="5AEF4EEE" w14:textId="77777777" w:rsidR="00920D4C" w:rsidRPr="00812EDC" w:rsidRDefault="00920D4C" w:rsidP="00933D94">
            <w:pPr>
              <w:pStyle w:val="acctfourfigures"/>
              <w:tabs>
                <w:tab w:val="clear" w:pos="765"/>
                <w:tab w:val="decimal" w:pos="533"/>
              </w:tabs>
              <w:spacing w:before="6" w:after="6" w:line="240" w:lineRule="auto"/>
              <w:ind w:right="-72"/>
              <w:jc w:val="right"/>
              <w:rPr>
                <w:rFonts w:ascii="Arial" w:hAnsi="Arial" w:cs="Arial"/>
                <w:sz w:val="16"/>
                <w:szCs w:val="16"/>
                <w:lang w:bidi="th-TH"/>
              </w:rPr>
            </w:pPr>
            <w:r w:rsidRPr="00812EDC">
              <w:rPr>
                <w:rFonts w:ascii="Arial" w:hAnsi="Arial" w:cs="Arial"/>
                <w:sz w:val="16"/>
                <w:szCs w:val="16"/>
                <w:lang w:bidi="th-TH"/>
              </w:rPr>
              <w:t>355</w:t>
            </w:r>
          </w:p>
        </w:tc>
        <w:tc>
          <w:tcPr>
            <w:tcW w:w="1008" w:type="dxa"/>
          </w:tcPr>
          <w:p w14:paraId="29B3DB3D" w14:textId="77777777" w:rsidR="00920D4C" w:rsidRPr="00812EDC" w:rsidRDefault="00920D4C" w:rsidP="00933D94">
            <w:pPr>
              <w:pStyle w:val="acctfourfigures"/>
              <w:tabs>
                <w:tab w:val="clear" w:pos="765"/>
                <w:tab w:val="decimal" w:pos="533"/>
              </w:tabs>
              <w:spacing w:before="6" w:after="6" w:line="240" w:lineRule="auto"/>
              <w:ind w:right="-72"/>
              <w:jc w:val="right"/>
              <w:rPr>
                <w:rFonts w:ascii="Arial" w:hAnsi="Arial" w:cs="Arial"/>
                <w:sz w:val="16"/>
                <w:szCs w:val="16"/>
                <w:lang w:bidi="th-TH"/>
              </w:rPr>
            </w:pPr>
            <w:r w:rsidRPr="00812EDC">
              <w:rPr>
                <w:rFonts w:ascii="Arial" w:hAnsi="Arial" w:cs="Arial"/>
                <w:sz w:val="16"/>
                <w:szCs w:val="16"/>
                <w:lang w:bidi="th-TH"/>
              </w:rPr>
              <w:t>404</w:t>
            </w:r>
          </w:p>
        </w:tc>
      </w:tr>
      <w:tr w:rsidR="00920D4C" w:rsidRPr="00812EDC" w14:paraId="6898C636" w14:textId="77777777" w:rsidTr="00812EDC">
        <w:trPr>
          <w:cantSplit/>
        </w:trPr>
        <w:tc>
          <w:tcPr>
            <w:tcW w:w="3510" w:type="dxa"/>
          </w:tcPr>
          <w:p w14:paraId="1F178808" w14:textId="77777777" w:rsidR="00920D4C" w:rsidRPr="00812EDC" w:rsidRDefault="00920D4C" w:rsidP="00933D94">
            <w:pPr>
              <w:spacing w:before="6" w:after="6"/>
              <w:ind w:left="77" w:right="-45"/>
              <w:rPr>
                <w:rFonts w:ascii="Arial" w:hAnsi="Arial" w:cs="Arial"/>
                <w:sz w:val="16"/>
                <w:szCs w:val="16"/>
                <w:cs/>
              </w:rPr>
            </w:pPr>
            <w:r w:rsidRPr="00812EDC">
              <w:rPr>
                <w:rFonts w:ascii="Arial" w:hAnsi="Arial" w:cs="Arial"/>
                <w:sz w:val="16"/>
                <w:szCs w:val="16"/>
              </w:rPr>
              <w:t xml:space="preserve">   - </w:t>
            </w:r>
            <w:proofErr w:type="spellStart"/>
            <w:r w:rsidRPr="00812EDC">
              <w:rPr>
                <w:rFonts w:ascii="Arial" w:hAnsi="Arial" w:cs="Arial"/>
                <w:sz w:val="16"/>
                <w:szCs w:val="16"/>
              </w:rPr>
              <w:t>Solarco</w:t>
            </w:r>
            <w:proofErr w:type="spellEnd"/>
            <w:r w:rsidRPr="00812EDC">
              <w:rPr>
                <w:rFonts w:ascii="Arial" w:hAnsi="Arial" w:cs="Arial"/>
                <w:sz w:val="16"/>
                <w:szCs w:val="16"/>
              </w:rPr>
              <w:t xml:space="preserve"> Co., Ltd.</w:t>
            </w:r>
          </w:p>
        </w:tc>
        <w:tc>
          <w:tcPr>
            <w:tcW w:w="3744" w:type="dxa"/>
          </w:tcPr>
          <w:p w14:paraId="64CA5CC4" w14:textId="77777777" w:rsidR="00920D4C" w:rsidRPr="00812EDC" w:rsidRDefault="00920D4C" w:rsidP="00933D94">
            <w:pPr>
              <w:spacing w:before="6" w:after="6"/>
              <w:ind w:right="-72"/>
              <w:jc w:val="center"/>
              <w:rPr>
                <w:rFonts w:ascii="Arial" w:hAnsi="Arial" w:cs="Arial"/>
                <w:sz w:val="16"/>
                <w:szCs w:val="16"/>
                <w:cs/>
              </w:rPr>
            </w:pPr>
            <w:r w:rsidRPr="00812EDC">
              <w:rPr>
                <w:rFonts w:ascii="Arial" w:hAnsi="Arial" w:cs="Arial"/>
                <w:sz w:val="16"/>
                <w:szCs w:val="16"/>
              </w:rPr>
              <w:t xml:space="preserve">Solar electricity generation plant </w:t>
            </w:r>
          </w:p>
        </w:tc>
        <w:tc>
          <w:tcPr>
            <w:tcW w:w="936" w:type="dxa"/>
            <w:shd w:val="clear" w:color="auto" w:fill="FAFAFA"/>
          </w:tcPr>
          <w:p w14:paraId="4255BE71" w14:textId="77777777" w:rsidR="00920D4C" w:rsidRPr="00812EDC" w:rsidRDefault="00920D4C" w:rsidP="00933D94">
            <w:pPr>
              <w:pStyle w:val="acctfourfigures"/>
              <w:tabs>
                <w:tab w:val="clear" w:pos="765"/>
              </w:tabs>
              <w:spacing w:before="6" w:after="6" w:line="240" w:lineRule="auto"/>
              <w:ind w:right="-72"/>
              <w:jc w:val="right"/>
              <w:rPr>
                <w:rFonts w:ascii="Arial" w:hAnsi="Arial" w:cs="Arial"/>
                <w:sz w:val="16"/>
                <w:szCs w:val="16"/>
              </w:rPr>
            </w:pPr>
            <w:r w:rsidRPr="00812EDC">
              <w:rPr>
                <w:rFonts w:ascii="Arial" w:hAnsi="Arial" w:cs="Arial"/>
                <w:sz w:val="16"/>
                <w:szCs w:val="16"/>
              </w:rPr>
              <w:t>-</w:t>
            </w:r>
          </w:p>
        </w:tc>
        <w:tc>
          <w:tcPr>
            <w:tcW w:w="936" w:type="dxa"/>
          </w:tcPr>
          <w:p w14:paraId="6E77DCD3" w14:textId="77777777" w:rsidR="00920D4C" w:rsidRPr="00812EDC" w:rsidRDefault="00920D4C" w:rsidP="00933D94">
            <w:pPr>
              <w:pStyle w:val="acctfourfigures"/>
              <w:tabs>
                <w:tab w:val="clear" w:pos="765"/>
              </w:tabs>
              <w:spacing w:before="6" w:after="6" w:line="240" w:lineRule="auto"/>
              <w:ind w:right="-72"/>
              <w:jc w:val="right"/>
              <w:rPr>
                <w:rFonts w:ascii="Arial" w:hAnsi="Arial" w:cs="Arial"/>
                <w:sz w:val="16"/>
                <w:szCs w:val="16"/>
              </w:rPr>
            </w:pPr>
            <w:r w:rsidRPr="00812EDC">
              <w:rPr>
                <w:rFonts w:ascii="Arial" w:hAnsi="Arial" w:cs="Arial"/>
                <w:sz w:val="16"/>
                <w:szCs w:val="16"/>
              </w:rPr>
              <w:t>-</w:t>
            </w:r>
          </w:p>
        </w:tc>
        <w:tc>
          <w:tcPr>
            <w:tcW w:w="936" w:type="dxa"/>
            <w:shd w:val="clear" w:color="auto" w:fill="FAFAFA"/>
          </w:tcPr>
          <w:p w14:paraId="075F7A73" w14:textId="77777777" w:rsidR="00920D4C" w:rsidRPr="00812EDC" w:rsidRDefault="00920D4C" w:rsidP="00933D94">
            <w:pPr>
              <w:pStyle w:val="acctfourfigures"/>
              <w:tabs>
                <w:tab w:val="clear" w:pos="765"/>
              </w:tabs>
              <w:spacing w:before="6" w:after="6" w:line="240" w:lineRule="auto"/>
              <w:ind w:right="-72"/>
              <w:jc w:val="right"/>
              <w:rPr>
                <w:rFonts w:ascii="Arial" w:hAnsi="Arial" w:cs="Arial"/>
                <w:sz w:val="16"/>
                <w:szCs w:val="16"/>
                <w:lang w:bidi="th-TH"/>
              </w:rPr>
            </w:pPr>
            <w:r w:rsidRPr="00812EDC">
              <w:rPr>
                <w:rFonts w:ascii="Arial" w:hAnsi="Arial" w:cs="Arial"/>
                <w:sz w:val="16"/>
                <w:szCs w:val="16"/>
                <w:lang w:bidi="th-TH"/>
              </w:rPr>
              <w:t>99.98</w:t>
            </w:r>
          </w:p>
        </w:tc>
        <w:tc>
          <w:tcPr>
            <w:tcW w:w="936" w:type="dxa"/>
          </w:tcPr>
          <w:p w14:paraId="74E9418D" w14:textId="77777777" w:rsidR="00920D4C" w:rsidRPr="00812EDC" w:rsidRDefault="00920D4C" w:rsidP="00933D94">
            <w:pPr>
              <w:pStyle w:val="acctfourfigures"/>
              <w:tabs>
                <w:tab w:val="clear" w:pos="765"/>
              </w:tabs>
              <w:spacing w:before="6" w:after="6" w:line="240" w:lineRule="auto"/>
              <w:ind w:right="-72"/>
              <w:jc w:val="right"/>
              <w:rPr>
                <w:rFonts w:ascii="Arial" w:hAnsi="Arial" w:cs="Arial"/>
                <w:sz w:val="16"/>
                <w:szCs w:val="16"/>
                <w:lang w:bidi="th-TH"/>
              </w:rPr>
            </w:pPr>
            <w:r w:rsidRPr="00812EDC">
              <w:rPr>
                <w:rFonts w:ascii="Arial" w:hAnsi="Arial" w:cs="Arial"/>
                <w:sz w:val="16"/>
                <w:szCs w:val="16"/>
                <w:lang w:bidi="th-TH"/>
              </w:rPr>
              <w:t>99.98</w:t>
            </w:r>
          </w:p>
        </w:tc>
        <w:tc>
          <w:tcPr>
            <w:tcW w:w="1008" w:type="dxa"/>
            <w:shd w:val="clear" w:color="auto" w:fill="FAFAFA"/>
          </w:tcPr>
          <w:p w14:paraId="3384ABC5" w14:textId="77777777" w:rsidR="00920D4C" w:rsidRPr="00812EDC" w:rsidRDefault="00920D4C" w:rsidP="00933D94">
            <w:pPr>
              <w:pStyle w:val="acctfourfigures"/>
              <w:tabs>
                <w:tab w:val="clear" w:pos="765"/>
              </w:tabs>
              <w:spacing w:before="6" w:after="6" w:line="240" w:lineRule="auto"/>
              <w:ind w:right="-72"/>
              <w:jc w:val="right"/>
              <w:rPr>
                <w:rFonts w:ascii="Arial" w:hAnsi="Arial" w:cs="Arial"/>
                <w:sz w:val="16"/>
                <w:szCs w:val="16"/>
                <w:lang w:bidi="th-TH"/>
              </w:rPr>
            </w:pPr>
            <w:r w:rsidRPr="00812EDC">
              <w:rPr>
                <w:rFonts w:ascii="Arial" w:hAnsi="Arial" w:cs="Arial"/>
                <w:sz w:val="16"/>
                <w:szCs w:val="16"/>
                <w:lang w:bidi="th-TH"/>
              </w:rPr>
              <w:t>-</w:t>
            </w:r>
          </w:p>
        </w:tc>
        <w:tc>
          <w:tcPr>
            <w:tcW w:w="1008" w:type="dxa"/>
          </w:tcPr>
          <w:p w14:paraId="03BE6DA0" w14:textId="77777777" w:rsidR="00920D4C" w:rsidRPr="00812EDC" w:rsidRDefault="00920D4C" w:rsidP="00933D94">
            <w:pPr>
              <w:pStyle w:val="acctfourfigures"/>
              <w:tabs>
                <w:tab w:val="clear" w:pos="765"/>
              </w:tabs>
              <w:spacing w:before="6" w:after="6" w:line="240" w:lineRule="auto"/>
              <w:ind w:right="-72"/>
              <w:jc w:val="right"/>
              <w:rPr>
                <w:rFonts w:ascii="Arial" w:hAnsi="Arial" w:cs="Arial"/>
                <w:sz w:val="16"/>
                <w:szCs w:val="16"/>
                <w:lang w:bidi="th-TH"/>
              </w:rPr>
            </w:pPr>
            <w:r w:rsidRPr="00812EDC">
              <w:rPr>
                <w:rFonts w:ascii="Arial" w:hAnsi="Arial" w:cs="Arial"/>
                <w:sz w:val="16"/>
                <w:szCs w:val="16"/>
                <w:lang w:bidi="th-TH"/>
              </w:rPr>
              <w:t>-</w:t>
            </w:r>
          </w:p>
        </w:tc>
        <w:tc>
          <w:tcPr>
            <w:tcW w:w="1008" w:type="dxa"/>
            <w:shd w:val="clear" w:color="auto" w:fill="FAFAFA"/>
          </w:tcPr>
          <w:p w14:paraId="3B804A6C" w14:textId="77777777" w:rsidR="00920D4C" w:rsidRPr="00812EDC" w:rsidRDefault="00920D4C" w:rsidP="00933D94">
            <w:pPr>
              <w:pStyle w:val="acctfourfigures"/>
              <w:tabs>
                <w:tab w:val="clear" w:pos="765"/>
                <w:tab w:val="decimal" w:pos="550"/>
              </w:tabs>
              <w:spacing w:before="6" w:after="6" w:line="240" w:lineRule="auto"/>
              <w:ind w:right="-72"/>
              <w:jc w:val="right"/>
              <w:rPr>
                <w:rFonts w:ascii="Arial" w:hAnsi="Arial" w:cs="Arial"/>
                <w:sz w:val="16"/>
                <w:szCs w:val="16"/>
                <w:lang w:bidi="th-TH"/>
              </w:rPr>
            </w:pPr>
            <w:r w:rsidRPr="00812EDC">
              <w:rPr>
                <w:rFonts w:ascii="Arial" w:hAnsi="Arial" w:cs="Arial"/>
                <w:sz w:val="16"/>
                <w:szCs w:val="16"/>
                <w:lang w:bidi="th-TH"/>
              </w:rPr>
              <w:t>-</w:t>
            </w:r>
          </w:p>
        </w:tc>
        <w:tc>
          <w:tcPr>
            <w:tcW w:w="1008" w:type="dxa"/>
          </w:tcPr>
          <w:p w14:paraId="43B3ED06" w14:textId="77777777" w:rsidR="00920D4C" w:rsidRPr="00812EDC" w:rsidRDefault="00920D4C" w:rsidP="00933D94">
            <w:pPr>
              <w:pStyle w:val="acctfourfigures"/>
              <w:tabs>
                <w:tab w:val="clear" w:pos="765"/>
                <w:tab w:val="decimal" w:pos="533"/>
              </w:tabs>
              <w:spacing w:before="6" w:after="6" w:line="240" w:lineRule="auto"/>
              <w:ind w:right="-72"/>
              <w:jc w:val="right"/>
              <w:rPr>
                <w:rFonts w:ascii="Arial" w:hAnsi="Arial" w:cs="Arial"/>
                <w:sz w:val="16"/>
                <w:szCs w:val="16"/>
                <w:lang w:bidi="th-TH"/>
              </w:rPr>
            </w:pPr>
            <w:r w:rsidRPr="00812EDC">
              <w:rPr>
                <w:rFonts w:ascii="Arial" w:hAnsi="Arial" w:cs="Arial"/>
                <w:sz w:val="16"/>
                <w:szCs w:val="16"/>
                <w:lang w:bidi="th-TH"/>
              </w:rPr>
              <w:t>-</w:t>
            </w:r>
          </w:p>
        </w:tc>
      </w:tr>
      <w:tr w:rsidR="00920D4C" w:rsidRPr="00812EDC" w14:paraId="3E59C570" w14:textId="77777777" w:rsidTr="00812EDC">
        <w:trPr>
          <w:cantSplit/>
        </w:trPr>
        <w:tc>
          <w:tcPr>
            <w:tcW w:w="3510" w:type="dxa"/>
          </w:tcPr>
          <w:p w14:paraId="47F8E6F3" w14:textId="77777777" w:rsidR="00920D4C" w:rsidRPr="00812EDC" w:rsidRDefault="00920D4C" w:rsidP="00933D94">
            <w:pPr>
              <w:spacing w:before="6" w:after="6"/>
              <w:ind w:left="77"/>
              <w:rPr>
                <w:rFonts w:ascii="Arial" w:hAnsi="Arial" w:cs="Arial"/>
                <w:sz w:val="16"/>
                <w:szCs w:val="16"/>
              </w:rPr>
            </w:pPr>
            <w:proofErr w:type="spellStart"/>
            <w:r w:rsidRPr="00812EDC">
              <w:rPr>
                <w:rFonts w:ascii="Arial" w:hAnsi="Arial" w:cs="Arial"/>
                <w:sz w:val="16"/>
                <w:szCs w:val="16"/>
              </w:rPr>
              <w:t>Klongluang</w:t>
            </w:r>
            <w:proofErr w:type="spellEnd"/>
            <w:r w:rsidRPr="00812EDC">
              <w:rPr>
                <w:rFonts w:ascii="Arial" w:hAnsi="Arial" w:cs="Arial"/>
                <w:sz w:val="16"/>
                <w:szCs w:val="16"/>
              </w:rPr>
              <w:t xml:space="preserve"> Utilities Co., Ltd.</w:t>
            </w:r>
          </w:p>
        </w:tc>
        <w:tc>
          <w:tcPr>
            <w:tcW w:w="3744" w:type="dxa"/>
          </w:tcPr>
          <w:p w14:paraId="32C0D03F" w14:textId="77777777" w:rsidR="00920D4C" w:rsidRPr="00812EDC" w:rsidRDefault="00920D4C" w:rsidP="00933D94">
            <w:pPr>
              <w:spacing w:before="6" w:after="6"/>
              <w:ind w:right="-72"/>
              <w:jc w:val="center"/>
              <w:rPr>
                <w:rFonts w:ascii="Arial" w:hAnsi="Arial" w:cs="Arial"/>
                <w:sz w:val="16"/>
                <w:szCs w:val="16"/>
              </w:rPr>
            </w:pPr>
            <w:r w:rsidRPr="00812EDC">
              <w:rPr>
                <w:rFonts w:ascii="Arial" w:hAnsi="Arial" w:cs="Arial"/>
                <w:sz w:val="16"/>
                <w:szCs w:val="16"/>
              </w:rPr>
              <w:t>Electricity cogeneration power plant</w:t>
            </w:r>
          </w:p>
        </w:tc>
        <w:tc>
          <w:tcPr>
            <w:tcW w:w="936" w:type="dxa"/>
            <w:shd w:val="clear" w:color="auto" w:fill="FAFAFA"/>
          </w:tcPr>
          <w:p w14:paraId="2A01BDCE" w14:textId="77777777" w:rsidR="00920D4C" w:rsidRPr="00812EDC" w:rsidRDefault="00920D4C" w:rsidP="00933D94">
            <w:pPr>
              <w:spacing w:before="6" w:after="6"/>
              <w:ind w:left="-29" w:right="-72"/>
              <w:jc w:val="right"/>
              <w:rPr>
                <w:rFonts w:ascii="Arial" w:hAnsi="Arial" w:cs="Arial"/>
                <w:sz w:val="16"/>
                <w:szCs w:val="16"/>
              </w:rPr>
            </w:pPr>
            <w:r w:rsidRPr="00812EDC">
              <w:rPr>
                <w:rFonts w:ascii="Arial" w:hAnsi="Arial" w:cs="Arial"/>
                <w:sz w:val="16"/>
                <w:szCs w:val="16"/>
              </w:rPr>
              <w:t>99.99</w:t>
            </w:r>
          </w:p>
        </w:tc>
        <w:tc>
          <w:tcPr>
            <w:tcW w:w="936" w:type="dxa"/>
          </w:tcPr>
          <w:p w14:paraId="1FDB552A" w14:textId="77777777" w:rsidR="00920D4C" w:rsidRPr="00812EDC" w:rsidRDefault="00920D4C" w:rsidP="00933D94">
            <w:pPr>
              <w:spacing w:before="6" w:after="6"/>
              <w:ind w:left="-29" w:right="-72"/>
              <w:jc w:val="right"/>
              <w:rPr>
                <w:rFonts w:ascii="Arial" w:hAnsi="Arial" w:cs="Arial"/>
                <w:sz w:val="16"/>
                <w:szCs w:val="16"/>
              </w:rPr>
            </w:pPr>
            <w:r w:rsidRPr="00812EDC">
              <w:rPr>
                <w:rFonts w:ascii="Arial" w:hAnsi="Arial" w:cs="Arial"/>
                <w:sz w:val="16"/>
                <w:szCs w:val="16"/>
              </w:rPr>
              <w:t>99.99</w:t>
            </w:r>
          </w:p>
        </w:tc>
        <w:tc>
          <w:tcPr>
            <w:tcW w:w="936" w:type="dxa"/>
            <w:shd w:val="clear" w:color="auto" w:fill="FAFAFA"/>
          </w:tcPr>
          <w:p w14:paraId="3C5EF11E" w14:textId="77777777" w:rsidR="00920D4C" w:rsidRPr="00812EDC" w:rsidRDefault="00920D4C" w:rsidP="00933D94">
            <w:pPr>
              <w:spacing w:before="6" w:after="6"/>
              <w:ind w:left="-29" w:right="-72"/>
              <w:jc w:val="right"/>
              <w:rPr>
                <w:rFonts w:ascii="Arial" w:hAnsi="Arial" w:cs="Arial"/>
                <w:sz w:val="16"/>
                <w:szCs w:val="16"/>
              </w:rPr>
            </w:pPr>
            <w:r w:rsidRPr="00812EDC">
              <w:rPr>
                <w:rFonts w:ascii="Arial" w:hAnsi="Arial" w:cs="Arial"/>
                <w:sz w:val="16"/>
                <w:szCs w:val="16"/>
              </w:rPr>
              <w:t>-</w:t>
            </w:r>
          </w:p>
        </w:tc>
        <w:tc>
          <w:tcPr>
            <w:tcW w:w="936" w:type="dxa"/>
          </w:tcPr>
          <w:p w14:paraId="2154E2F8" w14:textId="77777777" w:rsidR="00920D4C" w:rsidRPr="00812EDC" w:rsidRDefault="00920D4C" w:rsidP="00933D94">
            <w:pPr>
              <w:spacing w:before="6" w:after="6"/>
              <w:ind w:left="-29" w:right="-72"/>
              <w:jc w:val="right"/>
              <w:rPr>
                <w:rFonts w:ascii="Arial" w:hAnsi="Arial" w:cs="Arial"/>
                <w:sz w:val="16"/>
                <w:szCs w:val="16"/>
              </w:rPr>
            </w:pPr>
            <w:r w:rsidRPr="00812EDC">
              <w:rPr>
                <w:rFonts w:ascii="Arial" w:hAnsi="Arial" w:cs="Arial"/>
                <w:sz w:val="16"/>
                <w:szCs w:val="16"/>
              </w:rPr>
              <w:t>-</w:t>
            </w:r>
          </w:p>
        </w:tc>
        <w:tc>
          <w:tcPr>
            <w:tcW w:w="1008" w:type="dxa"/>
            <w:shd w:val="clear" w:color="auto" w:fill="FAFAFA"/>
          </w:tcPr>
          <w:p w14:paraId="5093FA1E" w14:textId="77777777" w:rsidR="00920D4C" w:rsidRPr="00812EDC" w:rsidRDefault="00920D4C" w:rsidP="00933D94">
            <w:pPr>
              <w:pStyle w:val="acctfourfigures"/>
              <w:tabs>
                <w:tab w:val="clear" w:pos="765"/>
                <w:tab w:val="decimal" w:pos="550"/>
              </w:tabs>
              <w:spacing w:before="6" w:after="6" w:line="240" w:lineRule="auto"/>
              <w:ind w:right="-72"/>
              <w:jc w:val="right"/>
              <w:rPr>
                <w:rFonts w:ascii="Arial" w:hAnsi="Arial" w:cs="Arial"/>
                <w:sz w:val="16"/>
                <w:szCs w:val="16"/>
                <w:lang w:bidi="th-TH"/>
              </w:rPr>
            </w:pPr>
            <w:r w:rsidRPr="00812EDC">
              <w:rPr>
                <w:rFonts w:ascii="Arial" w:hAnsi="Arial" w:cs="Arial"/>
                <w:sz w:val="16"/>
                <w:szCs w:val="16"/>
                <w:lang w:bidi="th-TH"/>
              </w:rPr>
              <w:t>1,000</w:t>
            </w:r>
          </w:p>
        </w:tc>
        <w:tc>
          <w:tcPr>
            <w:tcW w:w="1008" w:type="dxa"/>
          </w:tcPr>
          <w:p w14:paraId="57EF2950" w14:textId="77777777" w:rsidR="00920D4C" w:rsidRPr="00812EDC" w:rsidRDefault="00920D4C" w:rsidP="00933D94">
            <w:pPr>
              <w:pStyle w:val="acctfourfigures"/>
              <w:tabs>
                <w:tab w:val="clear" w:pos="765"/>
                <w:tab w:val="decimal" w:pos="550"/>
              </w:tabs>
              <w:spacing w:before="6" w:after="6" w:line="240" w:lineRule="auto"/>
              <w:ind w:right="-72"/>
              <w:jc w:val="right"/>
              <w:rPr>
                <w:rFonts w:ascii="Arial" w:hAnsi="Arial" w:cs="Arial"/>
                <w:sz w:val="16"/>
                <w:szCs w:val="16"/>
                <w:lang w:bidi="th-TH"/>
              </w:rPr>
            </w:pPr>
            <w:r w:rsidRPr="00812EDC">
              <w:rPr>
                <w:rFonts w:ascii="Arial" w:hAnsi="Arial" w:cs="Arial"/>
                <w:sz w:val="16"/>
                <w:szCs w:val="16"/>
                <w:lang w:bidi="th-TH"/>
              </w:rPr>
              <w:t>1,000</w:t>
            </w:r>
          </w:p>
        </w:tc>
        <w:tc>
          <w:tcPr>
            <w:tcW w:w="1008" w:type="dxa"/>
            <w:shd w:val="clear" w:color="auto" w:fill="FAFAFA"/>
          </w:tcPr>
          <w:p w14:paraId="0D10C8CB" w14:textId="77777777" w:rsidR="00920D4C" w:rsidRPr="00812EDC" w:rsidRDefault="00920D4C" w:rsidP="00933D94">
            <w:pPr>
              <w:pStyle w:val="acctfourfigures"/>
              <w:tabs>
                <w:tab w:val="clear" w:pos="765"/>
                <w:tab w:val="decimal" w:pos="533"/>
              </w:tabs>
              <w:spacing w:before="6" w:after="6" w:line="240" w:lineRule="auto"/>
              <w:ind w:right="-72"/>
              <w:jc w:val="right"/>
              <w:rPr>
                <w:rFonts w:ascii="Arial" w:hAnsi="Arial" w:cs="Arial"/>
                <w:sz w:val="16"/>
                <w:szCs w:val="16"/>
                <w:lang w:bidi="th-TH"/>
              </w:rPr>
            </w:pPr>
            <w:r w:rsidRPr="00812EDC">
              <w:rPr>
                <w:rFonts w:ascii="Arial" w:hAnsi="Arial" w:cs="Arial"/>
                <w:sz w:val="16"/>
                <w:szCs w:val="16"/>
                <w:lang w:bidi="th-TH"/>
              </w:rPr>
              <w:t>104</w:t>
            </w:r>
          </w:p>
        </w:tc>
        <w:tc>
          <w:tcPr>
            <w:tcW w:w="1008" w:type="dxa"/>
          </w:tcPr>
          <w:p w14:paraId="57F3C858" w14:textId="77777777" w:rsidR="00920D4C" w:rsidRPr="00812EDC" w:rsidRDefault="00920D4C" w:rsidP="00933D94">
            <w:pPr>
              <w:pStyle w:val="acctfourfigures"/>
              <w:tabs>
                <w:tab w:val="clear" w:pos="765"/>
                <w:tab w:val="decimal" w:pos="533"/>
              </w:tabs>
              <w:spacing w:before="6" w:after="6" w:line="240" w:lineRule="auto"/>
              <w:ind w:right="-72"/>
              <w:jc w:val="right"/>
              <w:rPr>
                <w:rFonts w:ascii="Arial" w:hAnsi="Arial" w:cs="Arial"/>
                <w:sz w:val="16"/>
                <w:szCs w:val="16"/>
                <w:lang w:bidi="th-TH"/>
              </w:rPr>
            </w:pPr>
            <w:r w:rsidRPr="00812EDC">
              <w:rPr>
                <w:rFonts w:ascii="Arial" w:hAnsi="Arial" w:cs="Arial"/>
                <w:sz w:val="16"/>
                <w:szCs w:val="16"/>
                <w:lang w:bidi="th-TH"/>
              </w:rPr>
              <w:t>-</w:t>
            </w:r>
          </w:p>
        </w:tc>
      </w:tr>
      <w:tr w:rsidR="00920D4C" w:rsidRPr="00812EDC" w14:paraId="4024D3F7" w14:textId="77777777" w:rsidTr="00812EDC">
        <w:trPr>
          <w:cantSplit/>
        </w:trPr>
        <w:tc>
          <w:tcPr>
            <w:tcW w:w="3510" w:type="dxa"/>
          </w:tcPr>
          <w:p w14:paraId="14F841FE" w14:textId="77777777" w:rsidR="00920D4C" w:rsidRPr="00812EDC" w:rsidRDefault="00920D4C" w:rsidP="00933D94">
            <w:pPr>
              <w:spacing w:before="6" w:after="6"/>
              <w:ind w:left="77"/>
              <w:rPr>
                <w:rFonts w:ascii="Arial" w:hAnsi="Arial" w:cs="Arial"/>
                <w:sz w:val="16"/>
                <w:szCs w:val="16"/>
              </w:rPr>
            </w:pPr>
            <w:proofErr w:type="spellStart"/>
            <w:r w:rsidRPr="00812EDC">
              <w:rPr>
                <w:rFonts w:ascii="Arial" w:hAnsi="Arial" w:cs="Arial"/>
                <w:sz w:val="16"/>
                <w:szCs w:val="16"/>
              </w:rPr>
              <w:t>Banpong</w:t>
            </w:r>
            <w:proofErr w:type="spellEnd"/>
            <w:r w:rsidRPr="00812EDC">
              <w:rPr>
                <w:rFonts w:ascii="Arial" w:hAnsi="Arial" w:cs="Arial"/>
                <w:sz w:val="16"/>
                <w:szCs w:val="16"/>
              </w:rPr>
              <w:t xml:space="preserve"> Utilities Co., Ltd.</w:t>
            </w:r>
          </w:p>
        </w:tc>
        <w:tc>
          <w:tcPr>
            <w:tcW w:w="3744" w:type="dxa"/>
          </w:tcPr>
          <w:p w14:paraId="13085AC2" w14:textId="77777777" w:rsidR="00920D4C" w:rsidRPr="00812EDC" w:rsidRDefault="00920D4C" w:rsidP="00933D94">
            <w:pPr>
              <w:spacing w:before="6" w:after="6"/>
              <w:ind w:right="-72"/>
              <w:jc w:val="center"/>
              <w:rPr>
                <w:rFonts w:ascii="Arial" w:hAnsi="Arial" w:cs="Arial"/>
                <w:sz w:val="16"/>
                <w:szCs w:val="16"/>
              </w:rPr>
            </w:pPr>
            <w:r w:rsidRPr="00812EDC">
              <w:rPr>
                <w:rFonts w:ascii="Arial" w:hAnsi="Arial" w:cs="Arial"/>
                <w:sz w:val="16"/>
                <w:szCs w:val="16"/>
              </w:rPr>
              <w:t>Electricity cogeneration power plant</w:t>
            </w:r>
          </w:p>
        </w:tc>
        <w:tc>
          <w:tcPr>
            <w:tcW w:w="936" w:type="dxa"/>
            <w:shd w:val="clear" w:color="auto" w:fill="FAFAFA"/>
          </w:tcPr>
          <w:p w14:paraId="428E81C5" w14:textId="77777777" w:rsidR="00920D4C" w:rsidRPr="00812EDC" w:rsidRDefault="00920D4C" w:rsidP="00933D94">
            <w:pPr>
              <w:spacing w:before="6" w:after="6"/>
              <w:ind w:left="-29" w:right="-72"/>
              <w:jc w:val="right"/>
              <w:rPr>
                <w:rFonts w:ascii="Arial" w:hAnsi="Arial" w:cs="Arial"/>
                <w:sz w:val="16"/>
                <w:szCs w:val="16"/>
              </w:rPr>
            </w:pPr>
            <w:r w:rsidRPr="00812EDC">
              <w:rPr>
                <w:rFonts w:ascii="Arial" w:hAnsi="Arial" w:cs="Arial"/>
                <w:sz w:val="16"/>
                <w:szCs w:val="16"/>
              </w:rPr>
              <w:t>99.99</w:t>
            </w:r>
          </w:p>
        </w:tc>
        <w:tc>
          <w:tcPr>
            <w:tcW w:w="936" w:type="dxa"/>
          </w:tcPr>
          <w:p w14:paraId="70152C5E" w14:textId="77777777" w:rsidR="00920D4C" w:rsidRPr="00812EDC" w:rsidRDefault="00920D4C" w:rsidP="00933D94">
            <w:pPr>
              <w:spacing w:before="6" w:after="6"/>
              <w:ind w:left="-29" w:right="-72"/>
              <w:jc w:val="right"/>
              <w:rPr>
                <w:rFonts w:ascii="Arial" w:hAnsi="Arial" w:cs="Arial"/>
                <w:sz w:val="16"/>
                <w:szCs w:val="16"/>
              </w:rPr>
            </w:pPr>
            <w:r w:rsidRPr="00812EDC">
              <w:rPr>
                <w:rFonts w:ascii="Arial" w:hAnsi="Arial" w:cs="Arial"/>
                <w:sz w:val="16"/>
                <w:szCs w:val="16"/>
              </w:rPr>
              <w:t>99.99</w:t>
            </w:r>
          </w:p>
        </w:tc>
        <w:tc>
          <w:tcPr>
            <w:tcW w:w="936" w:type="dxa"/>
            <w:shd w:val="clear" w:color="auto" w:fill="FAFAFA"/>
          </w:tcPr>
          <w:p w14:paraId="77540F20" w14:textId="77777777" w:rsidR="00920D4C" w:rsidRPr="00812EDC" w:rsidRDefault="00920D4C" w:rsidP="00933D94">
            <w:pPr>
              <w:spacing w:before="6" w:after="6"/>
              <w:ind w:left="-29" w:right="-72"/>
              <w:jc w:val="right"/>
              <w:rPr>
                <w:rFonts w:ascii="Arial" w:hAnsi="Arial" w:cs="Arial"/>
                <w:sz w:val="16"/>
                <w:szCs w:val="16"/>
              </w:rPr>
            </w:pPr>
            <w:r w:rsidRPr="00812EDC">
              <w:rPr>
                <w:rFonts w:ascii="Arial" w:hAnsi="Arial" w:cs="Arial"/>
                <w:sz w:val="16"/>
                <w:szCs w:val="16"/>
              </w:rPr>
              <w:t>-</w:t>
            </w:r>
          </w:p>
        </w:tc>
        <w:tc>
          <w:tcPr>
            <w:tcW w:w="936" w:type="dxa"/>
          </w:tcPr>
          <w:p w14:paraId="6ED53DED" w14:textId="77777777" w:rsidR="00920D4C" w:rsidRPr="00812EDC" w:rsidRDefault="00920D4C" w:rsidP="00933D94">
            <w:pPr>
              <w:spacing w:before="6" w:after="6"/>
              <w:ind w:left="-29" w:right="-72"/>
              <w:jc w:val="right"/>
              <w:rPr>
                <w:rFonts w:ascii="Arial" w:hAnsi="Arial" w:cs="Arial"/>
                <w:sz w:val="16"/>
                <w:szCs w:val="16"/>
              </w:rPr>
            </w:pPr>
            <w:r w:rsidRPr="00812EDC">
              <w:rPr>
                <w:rFonts w:ascii="Arial" w:hAnsi="Arial" w:cs="Arial"/>
                <w:sz w:val="16"/>
                <w:szCs w:val="16"/>
              </w:rPr>
              <w:t>-</w:t>
            </w:r>
          </w:p>
        </w:tc>
        <w:tc>
          <w:tcPr>
            <w:tcW w:w="1008" w:type="dxa"/>
            <w:shd w:val="clear" w:color="auto" w:fill="FAFAFA"/>
          </w:tcPr>
          <w:p w14:paraId="05B59E51" w14:textId="77777777" w:rsidR="00920D4C" w:rsidRPr="00812EDC" w:rsidRDefault="00920D4C" w:rsidP="00933D94">
            <w:pPr>
              <w:pStyle w:val="acctfourfigures"/>
              <w:tabs>
                <w:tab w:val="clear" w:pos="765"/>
                <w:tab w:val="decimal" w:pos="550"/>
              </w:tabs>
              <w:spacing w:before="6" w:after="6" w:line="240" w:lineRule="auto"/>
              <w:ind w:right="-72"/>
              <w:jc w:val="right"/>
              <w:rPr>
                <w:rFonts w:ascii="Arial" w:hAnsi="Arial" w:cs="Arial"/>
                <w:sz w:val="16"/>
                <w:szCs w:val="16"/>
                <w:lang w:bidi="th-TH"/>
              </w:rPr>
            </w:pPr>
            <w:r w:rsidRPr="00812EDC">
              <w:rPr>
                <w:rFonts w:ascii="Arial" w:hAnsi="Arial" w:cs="Arial"/>
                <w:sz w:val="16"/>
                <w:szCs w:val="16"/>
                <w:lang w:bidi="th-TH"/>
              </w:rPr>
              <w:t>2,000</w:t>
            </w:r>
          </w:p>
        </w:tc>
        <w:tc>
          <w:tcPr>
            <w:tcW w:w="1008" w:type="dxa"/>
          </w:tcPr>
          <w:p w14:paraId="23874E96" w14:textId="77777777" w:rsidR="00920D4C" w:rsidRPr="00812EDC" w:rsidRDefault="00920D4C" w:rsidP="00933D94">
            <w:pPr>
              <w:pStyle w:val="acctfourfigures"/>
              <w:tabs>
                <w:tab w:val="clear" w:pos="765"/>
                <w:tab w:val="decimal" w:pos="550"/>
              </w:tabs>
              <w:spacing w:before="6" w:after="6" w:line="240" w:lineRule="auto"/>
              <w:ind w:right="-72"/>
              <w:jc w:val="right"/>
              <w:rPr>
                <w:rFonts w:ascii="Arial" w:hAnsi="Arial" w:cs="Arial"/>
                <w:sz w:val="16"/>
                <w:szCs w:val="16"/>
                <w:lang w:bidi="th-TH"/>
              </w:rPr>
            </w:pPr>
            <w:r w:rsidRPr="00812EDC">
              <w:rPr>
                <w:rFonts w:ascii="Arial" w:hAnsi="Arial" w:cs="Arial"/>
                <w:sz w:val="16"/>
                <w:szCs w:val="16"/>
                <w:lang w:bidi="th-TH"/>
              </w:rPr>
              <w:t>2,000</w:t>
            </w:r>
          </w:p>
        </w:tc>
        <w:tc>
          <w:tcPr>
            <w:tcW w:w="1008" w:type="dxa"/>
            <w:shd w:val="clear" w:color="auto" w:fill="FAFAFA"/>
          </w:tcPr>
          <w:p w14:paraId="18DE9D12" w14:textId="77777777" w:rsidR="00920D4C" w:rsidRPr="00812EDC" w:rsidRDefault="00920D4C" w:rsidP="00933D94">
            <w:pPr>
              <w:pStyle w:val="acctfourfigures"/>
              <w:tabs>
                <w:tab w:val="clear" w:pos="765"/>
                <w:tab w:val="decimal" w:pos="533"/>
              </w:tabs>
              <w:spacing w:before="6" w:after="6" w:line="240" w:lineRule="auto"/>
              <w:ind w:right="-72"/>
              <w:jc w:val="right"/>
              <w:rPr>
                <w:rFonts w:ascii="Arial" w:hAnsi="Arial" w:cs="Arial"/>
                <w:sz w:val="16"/>
                <w:szCs w:val="16"/>
                <w:lang w:bidi="th-TH"/>
              </w:rPr>
            </w:pPr>
            <w:r w:rsidRPr="00812EDC">
              <w:rPr>
                <w:rFonts w:ascii="Arial" w:hAnsi="Arial" w:cs="Arial"/>
                <w:sz w:val="16"/>
                <w:szCs w:val="16"/>
                <w:lang w:bidi="th-TH"/>
              </w:rPr>
              <w:t>260</w:t>
            </w:r>
          </w:p>
        </w:tc>
        <w:tc>
          <w:tcPr>
            <w:tcW w:w="1008" w:type="dxa"/>
          </w:tcPr>
          <w:p w14:paraId="2F3C8771" w14:textId="77777777" w:rsidR="00920D4C" w:rsidRPr="00812EDC" w:rsidRDefault="00920D4C" w:rsidP="00933D94">
            <w:pPr>
              <w:pStyle w:val="acctfourfigures"/>
              <w:tabs>
                <w:tab w:val="clear" w:pos="765"/>
                <w:tab w:val="decimal" w:pos="533"/>
              </w:tabs>
              <w:spacing w:before="6" w:after="6" w:line="240" w:lineRule="auto"/>
              <w:ind w:right="-72"/>
              <w:jc w:val="right"/>
              <w:rPr>
                <w:rFonts w:ascii="Arial" w:hAnsi="Arial" w:cs="Arial"/>
                <w:sz w:val="16"/>
                <w:szCs w:val="16"/>
                <w:lang w:bidi="th-TH"/>
              </w:rPr>
            </w:pPr>
            <w:r w:rsidRPr="00812EDC">
              <w:rPr>
                <w:rFonts w:ascii="Arial" w:hAnsi="Arial" w:cs="Arial"/>
                <w:sz w:val="16"/>
                <w:szCs w:val="16"/>
                <w:lang w:bidi="th-TH"/>
              </w:rPr>
              <w:t>326</w:t>
            </w:r>
          </w:p>
        </w:tc>
      </w:tr>
      <w:tr w:rsidR="00920D4C" w:rsidRPr="00812EDC" w14:paraId="49F05F5C" w14:textId="77777777" w:rsidTr="00812EDC">
        <w:trPr>
          <w:cantSplit/>
        </w:trPr>
        <w:tc>
          <w:tcPr>
            <w:tcW w:w="3510" w:type="dxa"/>
          </w:tcPr>
          <w:p w14:paraId="5FE4835E" w14:textId="77777777" w:rsidR="00920D4C" w:rsidRPr="00812EDC" w:rsidRDefault="00920D4C" w:rsidP="00933D94">
            <w:pPr>
              <w:spacing w:before="6" w:after="6"/>
              <w:ind w:left="77"/>
              <w:rPr>
                <w:rFonts w:ascii="Arial" w:hAnsi="Arial" w:cs="Arial"/>
                <w:sz w:val="16"/>
                <w:szCs w:val="16"/>
              </w:rPr>
            </w:pPr>
            <w:r w:rsidRPr="00812EDC">
              <w:rPr>
                <w:rFonts w:ascii="Arial" w:hAnsi="Arial" w:cs="Arial"/>
                <w:sz w:val="16"/>
                <w:szCs w:val="16"/>
              </w:rPr>
              <w:t>Chaiyaphum Wind Farm Co., Ltd.</w:t>
            </w:r>
          </w:p>
        </w:tc>
        <w:tc>
          <w:tcPr>
            <w:tcW w:w="3744" w:type="dxa"/>
          </w:tcPr>
          <w:p w14:paraId="5C90A8C7" w14:textId="77777777" w:rsidR="00920D4C" w:rsidRPr="00812EDC" w:rsidRDefault="00920D4C" w:rsidP="00933D94">
            <w:pPr>
              <w:spacing w:before="6" w:after="6"/>
              <w:ind w:right="-72"/>
              <w:jc w:val="center"/>
              <w:rPr>
                <w:rFonts w:ascii="Arial" w:hAnsi="Arial" w:cs="Arial"/>
                <w:sz w:val="16"/>
                <w:szCs w:val="16"/>
              </w:rPr>
            </w:pPr>
            <w:r w:rsidRPr="00812EDC">
              <w:rPr>
                <w:rFonts w:ascii="Arial" w:hAnsi="Arial" w:cs="Arial"/>
                <w:sz w:val="16"/>
                <w:szCs w:val="16"/>
              </w:rPr>
              <w:t xml:space="preserve">Wind electricity generation plant </w:t>
            </w:r>
          </w:p>
        </w:tc>
        <w:tc>
          <w:tcPr>
            <w:tcW w:w="936" w:type="dxa"/>
            <w:shd w:val="clear" w:color="auto" w:fill="FAFAFA"/>
          </w:tcPr>
          <w:p w14:paraId="34A7CF42" w14:textId="77777777" w:rsidR="00920D4C" w:rsidRPr="00812EDC" w:rsidRDefault="00920D4C" w:rsidP="00933D94">
            <w:pPr>
              <w:spacing w:before="6" w:after="6"/>
              <w:ind w:left="-29" w:right="-72"/>
              <w:jc w:val="right"/>
              <w:rPr>
                <w:rFonts w:ascii="Arial" w:hAnsi="Arial" w:cs="Arial"/>
                <w:sz w:val="16"/>
                <w:szCs w:val="16"/>
              </w:rPr>
            </w:pPr>
            <w:r w:rsidRPr="00812EDC">
              <w:rPr>
                <w:rFonts w:ascii="Arial" w:hAnsi="Arial" w:cs="Arial"/>
                <w:sz w:val="16"/>
                <w:szCs w:val="16"/>
              </w:rPr>
              <w:t>90.00</w:t>
            </w:r>
          </w:p>
        </w:tc>
        <w:tc>
          <w:tcPr>
            <w:tcW w:w="936" w:type="dxa"/>
          </w:tcPr>
          <w:p w14:paraId="24C6DF36" w14:textId="77777777" w:rsidR="00920D4C" w:rsidRPr="00812EDC" w:rsidRDefault="00920D4C" w:rsidP="00933D94">
            <w:pPr>
              <w:spacing w:before="6" w:after="6"/>
              <w:ind w:left="-29" w:right="-72"/>
              <w:jc w:val="right"/>
              <w:rPr>
                <w:rFonts w:ascii="Arial" w:hAnsi="Arial" w:cs="Arial"/>
                <w:sz w:val="16"/>
                <w:szCs w:val="16"/>
              </w:rPr>
            </w:pPr>
            <w:r w:rsidRPr="00812EDC">
              <w:rPr>
                <w:rFonts w:ascii="Arial" w:hAnsi="Arial" w:cs="Arial"/>
                <w:sz w:val="16"/>
                <w:szCs w:val="16"/>
              </w:rPr>
              <w:t>90.00</w:t>
            </w:r>
          </w:p>
        </w:tc>
        <w:tc>
          <w:tcPr>
            <w:tcW w:w="936" w:type="dxa"/>
            <w:shd w:val="clear" w:color="auto" w:fill="FAFAFA"/>
          </w:tcPr>
          <w:p w14:paraId="7C6DD1FC" w14:textId="77777777" w:rsidR="00920D4C" w:rsidRPr="00812EDC" w:rsidRDefault="00920D4C" w:rsidP="00933D94">
            <w:pPr>
              <w:spacing w:before="6" w:after="6"/>
              <w:ind w:left="-29" w:right="-72"/>
              <w:jc w:val="right"/>
              <w:rPr>
                <w:rFonts w:ascii="Arial" w:hAnsi="Arial" w:cs="Arial"/>
                <w:sz w:val="16"/>
                <w:szCs w:val="16"/>
              </w:rPr>
            </w:pPr>
            <w:r w:rsidRPr="00812EDC">
              <w:rPr>
                <w:rFonts w:ascii="Arial" w:hAnsi="Arial" w:cs="Arial"/>
                <w:sz w:val="16"/>
                <w:szCs w:val="16"/>
              </w:rPr>
              <w:t>-</w:t>
            </w:r>
          </w:p>
        </w:tc>
        <w:tc>
          <w:tcPr>
            <w:tcW w:w="936" w:type="dxa"/>
          </w:tcPr>
          <w:p w14:paraId="1C1DB9AB" w14:textId="77777777" w:rsidR="00920D4C" w:rsidRPr="00812EDC" w:rsidRDefault="00920D4C" w:rsidP="00933D94">
            <w:pPr>
              <w:spacing w:before="6" w:after="6"/>
              <w:ind w:left="-29" w:right="-72"/>
              <w:jc w:val="right"/>
              <w:rPr>
                <w:rFonts w:ascii="Arial" w:hAnsi="Arial" w:cs="Arial"/>
                <w:sz w:val="16"/>
                <w:szCs w:val="16"/>
              </w:rPr>
            </w:pPr>
            <w:r w:rsidRPr="00812EDC">
              <w:rPr>
                <w:rFonts w:ascii="Arial" w:hAnsi="Arial" w:cs="Arial"/>
                <w:sz w:val="16"/>
                <w:szCs w:val="16"/>
              </w:rPr>
              <w:t>-</w:t>
            </w:r>
          </w:p>
        </w:tc>
        <w:tc>
          <w:tcPr>
            <w:tcW w:w="1008" w:type="dxa"/>
            <w:shd w:val="clear" w:color="auto" w:fill="FAFAFA"/>
          </w:tcPr>
          <w:p w14:paraId="3B68982F" w14:textId="77777777" w:rsidR="00920D4C" w:rsidRPr="00812EDC" w:rsidRDefault="00920D4C" w:rsidP="00933D94">
            <w:pPr>
              <w:pStyle w:val="acctfourfigures"/>
              <w:tabs>
                <w:tab w:val="clear" w:pos="765"/>
                <w:tab w:val="decimal" w:pos="550"/>
              </w:tabs>
              <w:spacing w:before="6" w:after="6" w:line="240" w:lineRule="auto"/>
              <w:ind w:right="-72"/>
              <w:jc w:val="right"/>
              <w:rPr>
                <w:rFonts w:ascii="Arial" w:hAnsi="Arial" w:cs="Arial"/>
                <w:sz w:val="16"/>
                <w:szCs w:val="16"/>
                <w:lang w:bidi="th-TH"/>
              </w:rPr>
            </w:pPr>
            <w:r w:rsidRPr="00812EDC">
              <w:rPr>
                <w:rFonts w:ascii="Arial" w:hAnsi="Arial" w:cs="Arial"/>
                <w:sz w:val="16"/>
                <w:szCs w:val="16"/>
                <w:lang w:bidi="th-TH"/>
              </w:rPr>
              <w:t>1,532</w:t>
            </w:r>
          </w:p>
        </w:tc>
        <w:tc>
          <w:tcPr>
            <w:tcW w:w="1008" w:type="dxa"/>
          </w:tcPr>
          <w:p w14:paraId="36A30C5B" w14:textId="77777777" w:rsidR="00920D4C" w:rsidRPr="00812EDC" w:rsidRDefault="00920D4C" w:rsidP="00933D94">
            <w:pPr>
              <w:pStyle w:val="acctfourfigures"/>
              <w:tabs>
                <w:tab w:val="clear" w:pos="765"/>
                <w:tab w:val="decimal" w:pos="550"/>
              </w:tabs>
              <w:spacing w:before="6" w:after="6" w:line="240" w:lineRule="auto"/>
              <w:ind w:right="-72"/>
              <w:jc w:val="right"/>
              <w:rPr>
                <w:rFonts w:ascii="Arial" w:hAnsi="Arial" w:cs="Arial"/>
                <w:sz w:val="16"/>
                <w:szCs w:val="16"/>
                <w:lang w:bidi="th-TH"/>
              </w:rPr>
            </w:pPr>
            <w:r w:rsidRPr="00812EDC">
              <w:rPr>
                <w:rFonts w:ascii="Arial" w:hAnsi="Arial" w:cs="Arial"/>
                <w:sz w:val="16"/>
                <w:szCs w:val="16"/>
                <w:lang w:bidi="th-TH"/>
              </w:rPr>
              <w:t>1,532</w:t>
            </w:r>
          </w:p>
        </w:tc>
        <w:tc>
          <w:tcPr>
            <w:tcW w:w="1008" w:type="dxa"/>
            <w:shd w:val="clear" w:color="auto" w:fill="FAFAFA"/>
          </w:tcPr>
          <w:p w14:paraId="281DCB43" w14:textId="77777777" w:rsidR="00920D4C" w:rsidRPr="00812EDC" w:rsidRDefault="00920D4C" w:rsidP="00933D94">
            <w:pPr>
              <w:pStyle w:val="acctfourfigures"/>
              <w:tabs>
                <w:tab w:val="clear" w:pos="765"/>
                <w:tab w:val="decimal" w:pos="533"/>
              </w:tabs>
              <w:spacing w:before="6" w:after="6" w:line="240" w:lineRule="auto"/>
              <w:ind w:right="-72"/>
              <w:jc w:val="right"/>
              <w:rPr>
                <w:rFonts w:ascii="Arial" w:hAnsi="Arial" w:cs="Arial"/>
                <w:sz w:val="16"/>
                <w:szCs w:val="16"/>
                <w:lang w:bidi="th-TH"/>
              </w:rPr>
            </w:pPr>
            <w:r w:rsidRPr="00812EDC">
              <w:rPr>
                <w:rFonts w:ascii="Arial" w:hAnsi="Arial" w:cs="Arial"/>
                <w:sz w:val="16"/>
                <w:szCs w:val="16"/>
                <w:lang w:bidi="th-TH"/>
              </w:rPr>
              <w:t>136</w:t>
            </w:r>
          </w:p>
        </w:tc>
        <w:tc>
          <w:tcPr>
            <w:tcW w:w="1008" w:type="dxa"/>
          </w:tcPr>
          <w:p w14:paraId="1A0B98C4" w14:textId="77777777" w:rsidR="00920D4C" w:rsidRPr="00812EDC" w:rsidRDefault="00920D4C" w:rsidP="00933D94">
            <w:pPr>
              <w:pStyle w:val="acctfourfigures"/>
              <w:tabs>
                <w:tab w:val="clear" w:pos="765"/>
                <w:tab w:val="decimal" w:pos="550"/>
              </w:tabs>
              <w:spacing w:before="6" w:after="6" w:line="240" w:lineRule="auto"/>
              <w:ind w:right="-72"/>
              <w:jc w:val="right"/>
              <w:rPr>
                <w:rFonts w:ascii="Arial" w:hAnsi="Arial" w:cs="Arial"/>
                <w:sz w:val="16"/>
                <w:szCs w:val="16"/>
                <w:lang w:bidi="th-TH"/>
              </w:rPr>
            </w:pPr>
            <w:r w:rsidRPr="00812EDC">
              <w:rPr>
                <w:rFonts w:ascii="Arial" w:hAnsi="Arial" w:cs="Arial"/>
                <w:sz w:val="16"/>
                <w:szCs w:val="16"/>
                <w:lang w:bidi="th-TH"/>
              </w:rPr>
              <w:t>-</w:t>
            </w:r>
          </w:p>
        </w:tc>
      </w:tr>
    </w:tbl>
    <w:p w14:paraId="25872331" w14:textId="77777777" w:rsidR="0031653F" w:rsidRPr="00887285" w:rsidRDefault="0031653F" w:rsidP="0031653F">
      <w:pPr>
        <w:ind w:left="540"/>
        <w:jc w:val="thaiDistribute"/>
        <w:rPr>
          <w:rFonts w:ascii="Arial" w:hAnsi="Arial" w:cs="Arial"/>
          <w:sz w:val="18"/>
          <w:szCs w:val="18"/>
        </w:rPr>
      </w:pPr>
    </w:p>
    <w:p w14:paraId="4C5DCF50" w14:textId="77777777" w:rsidR="0031653F" w:rsidRPr="00887285" w:rsidRDefault="0031653F" w:rsidP="0031653F">
      <w:pPr>
        <w:framePr w:w="14871" w:wrap="auto" w:hAnchor="text"/>
        <w:ind w:left="540"/>
        <w:jc w:val="thaiDistribute"/>
        <w:rPr>
          <w:rFonts w:ascii="Arial" w:hAnsi="Arial" w:cs="Arial"/>
          <w:sz w:val="18"/>
          <w:szCs w:val="18"/>
        </w:rPr>
        <w:sectPr w:rsidR="0031653F" w:rsidRPr="00887285" w:rsidSect="0078390A">
          <w:pgSz w:w="16838" w:h="11906" w:orient="landscape" w:code="9"/>
          <w:pgMar w:top="1440" w:right="720" w:bottom="720" w:left="720" w:header="706" w:footer="706" w:gutter="0"/>
          <w:cols w:space="720"/>
        </w:sectPr>
      </w:pPr>
    </w:p>
    <w:p w14:paraId="45E718F6" w14:textId="77777777" w:rsidR="0055732C" w:rsidRPr="00887285" w:rsidRDefault="0055732C" w:rsidP="00812EDC">
      <w:pPr>
        <w:ind w:left="1267" w:hanging="720"/>
        <w:jc w:val="both"/>
        <w:rPr>
          <w:rFonts w:ascii="Arial" w:hAnsi="Arial" w:cs="Arial"/>
          <w:sz w:val="18"/>
          <w:szCs w:val="18"/>
        </w:rPr>
      </w:pPr>
    </w:p>
    <w:tbl>
      <w:tblPr>
        <w:tblW w:w="0" w:type="auto"/>
        <w:tblInd w:w="439" w:type="dxa"/>
        <w:tblLayout w:type="fixed"/>
        <w:tblLook w:val="0000" w:firstRow="0" w:lastRow="0" w:firstColumn="0" w:lastColumn="0" w:noHBand="0" w:noVBand="0"/>
      </w:tblPr>
      <w:tblGrid>
        <w:gridCol w:w="5609"/>
        <w:gridCol w:w="2970"/>
        <w:gridCol w:w="792"/>
        <w:gridCol w:w="792"/>
        <w:gridCol w:w="792"/>
        <w:gridCol w:w="792"/>
        <w:gridCol w:w="936"/>
        <w:gridCol w:w="936"/>
        <w:gridCol w:w="936"/>
        <w:gridCol w:w="938"/>
        <w:gridCol w:w="6"/>
      </w:tblGrid>
      <w:tr w:rsidR="0055732C" w:rsidRPr="00812EDC" w14:paraId="47BCDDDE" w14:textId="77777777" w:rsidTr="00812EDC">
        <w:trPr>
          <w:cantSplit/>
          <w:trHeight w:val="20"/>
        </w:trPr>
        <w:tc>
          <w:tcPr>
            <w:tcW w:w="5609" w:type="dxa"/>
          </w:tcPr>
          <w:p w14:paraId="4DB57A98" w14:textId="77777777" w:rsidR="0055732C" w:rsidRPr="00812EDC" w:rsidRDefault="0055732C" w:rsidP="00812EDC">
            <w:pPr>
              <w:pStyle w:val="acctfourfigures"/>
              <w:tabs>
                <w:tab w:val="clear" w:pos="765"/>
              </w:tabs>
              <w:spacing w:before="8" w:after="8" w:line="240" w:lineRule="auto"/>
              <w:ind w:left="101" w:right="-72"/>
              <w:rPr>
                <w:rFonts w:ascii="Arial" w:hAnsi="Arial" w:cs="Arial"/>
                <w:b/>
                <w:bCs/>
                <w:sz w:val="16"/>
                <w:szCs w:val="16"/>
                <w:u w:val="single"/>
              </w:rPr>
            </w:pPr>
          </w:p>
        </w:tc>
        <w:tc>
          <w:tcPr>
            <w:tcW w:w="9890" w:type="dxa"/>
            <w:gridSpan w:val="10"/>
            <w:tcBorders>
              <w:top w:val="single" w:sz="4" w:space="0" w:color="auto"/>
              <w:bottom w:val="single" w:sz="4" w:space="0" w:color="auto"/>
            </w:tcBorders>
            <w:shd w:val="clear" w:color="auto" w:fill="auto"/>
          </w:tcPr>
          <w:p w14:paraId="462D0245" w14:textId="77777777" w:rsidR="0055732C" w:rsidRPr="00812EDC" w:rsidRDefault="0055732C" w:rsidP="00812EDC">
            <w:pPr>
              <w:pStyle w:val="acctfourfigures"/>
              <w:tabs>
                <w:tab w:val="clear" w:pos="765"/>
              </w:tabs>
              <w:spacing w:before="8" w:after="8" w:line="240" w:lineRule="auto"/>
              <w:ind w:right="-72"/>
              <w:jc w:val="right"/>
              <w:rPr>
                <w:rFonts w:ascii="Arial" w:hAnsi="Arial" w:cs="Arial"/>
                <w:b/>
                <w:bCs/>
                <w:sz w:val="16"/>
                <w:szCs w:val="16"/>
                <w:lang w:bidi="th-TH"/>
              </w:rPr>
            </w:pPr>
            <w:r w:rsidRPr="00812EDC">
              <w:rPr>
                <w:rFonts w:ascii="Arial" w:hAnsi="Arial" w:cs="Arial"/>
                <w:b/>
                <w:bCs/>
                <w:sz w:val="16"/>
                <w:szCs w:val="16"/>
                <w:lang w:bidi="th-TH"/>
              </w:rPr>
              <w:t>Separate financial statements</w:t>
            </w:r>
          </w:p>
        </w:tc>
      </w:tr>
      <w:tr w:rsidR="00FF18F4" w:rsidRPr="00812EDC" w14:paraId="32D3BE3F" w14:textId="77777777" w:rsidTr="00812EDC">
        <w:trPr>
          <w:gridAfter w:val="1"/>
          <w:wAfter w:w="6" w:type="dxa"/>
          <w:cantSplit/>
          <w:trHeight w:val="20"/>
        </w:trPr>
        <w:tc>
          <w:tcPr>
            <w:tcW w:w="5609" w:type="dxa"/>
          </w:tcPr>
          <w:p w14:paraId="33986E75" w14:textId="77777777" w:rsidR="00FF18F4" w:rsidRPr="00812EDC" w:rsidRDefault="00FF18F4" w:rsidP="00812EDC">
            <w:pPr>
              <w:pStyle w:val="acctfourfigures"/>
              <w:tabs>
                <w:tab w:val="clear" w:pos="765"/>
              </w:tabs>
              <w:spacing w:before="8" w:after="8" w:line="240" w:lineRule="auto"/>
              <w:ind w:left="101" w:right="-72"/>
              <w:rPr>
                <w:rFonts w:ascii="Arial" w:hAnsi="Arial" w:cs="Arial"/>
                <w:b/>
                <w:bCs/>
                <w:sz w:val="16"/>
                <w:szCs w:val="16"/>
                <w:u w:val="single"/>
              </w:rPr>
            </w:pPr>
          </w:p>
        </w:tc>
        <w:tc>
          <w:tcPr>
            <w:tcW w:w="2970" w:type="dxa"/>
            <w:tcBorders>
              <w:top w:val="single" w:sz="4" w:space="0" w:color="auto"/>
            </w:tcBorders>
            <w:shd w:val="clear" w:color="auto" w:fill="auto"/>
          </w:tcPr>
          <w:p w14:paraId="79D24C0D" w14:textId="77777777" w:rsidR="00FF18F4" w:rsidRPr="00812EDC" w:rsidRDefault="00FF18F4" w:rsidP="00812EDC">
            <w:pPr>
              <w:pStyle w:val="acctfourfigures"/>
              <w:tabs>
                <w:tab w:val="clear" w:pos="765"/>
                <w:tab w:val="decimal" w:pos="0"/>
              </w:tabs>
              <w:spacing w:before="8" w:after="8" w:line="240" w:lineRule="auto"/>
              <w:ind w:right="-72"/>
              <w:jc w:val="center"/>
              <w:rPr>
                <w:rFonts w:ascii="Arial" w:hAnsi="Arial" w:cs="Arial"/>
                <w:sz w:val="16"/>
                <w:szCs w:val="16"/>
                <w:lang w:bidi="th-TH"/>
              </w:rPr>
            </w:pPr>
          </w:p>
        </w:tc>
        <w:tc>
          <w:tcPr>
            <w:tcW w:w="1584" w:type="dxa"/>
            <w:gridSpan w:val="2"/>
            <w:tcBorders>
              <w:top w:val="single" w:sz="4" w:space="0" w:color="auto"/>
            </w:tcBorders>
            <w:shd w:val="clear" w:color="auto" w:fill="auto"/>
          </w:tcPr>
          <w:p w14:paraId="13BC8EDA" w14:textId="77777777" w:rsidR="00FF18F4" w:rsidRPr="00812EDC" w:rsidRDefault="00FF18F4" w:rsidP="00812EDC">
            <w:pPr>
              <w:pStyle w:val="acctfourfigures"/>
              <w:tabs>
                <w:tab w:val="clear" w:pos="765"/>
              </w:tabs>
              <w:spacing w:before="8" w:after="8" w:line="240" w:lineRule="auto"/>
              <w:ind w:right="-72"/>
              <w:jc w:val="center"/>
              <w:rPr>
                <w:rFonts w:ascii="Arial Bold" w:hAnsi="Arial Bold" w:cs="Arial"/>
                <w:b/>
                <w:bCs/>
                <w:sz w:val="16"/>
                <w:szCs w:val="16"/>
                <w:lang w:bidi="th-TH"/>
              </w:rPr>
            </w:pPr>
            <w:r w:rsidRPr="00812EDC">
              <w:rPr>
                <w:rFonts w:ascii="Arial Bold" w:hAnsi="Arial Bold" w:cs="Arial"/>
                <w:b/>
                <w:bCs/>
                <w:sz w:val="16"/>
                <w:szCs w:val="16"/>
                <w:lang w:bidi="th-TH"/>
              </w:rPr>
              <w:t xml:space="preserve">Portion of </w:t>
            </w:r>
          </w:p>
          <w:p w14:paraId="43C10C0C" w14:textId="77777777" w:rsidR="00FF18F4" w:rsidRPr="00812EDC" w:rsidRDefault="00FF18F4" w:rsidP="00812EDC">
            <w:pPr>
              <w:pStyle w:val="acctfourfigures"/>
              <w:tabs>
                <w:tab w:val="clear" w:pos="765"/>
              </w:tabs>
              <w:spacing w:before="8" w:after="8" w:line="240" w:lineRule="auto"/>
              <w:ind w:right="-72"/>
              <w:jc w:val="center"/>
              <w:rPr>
                <w:rFonts w:ascii="Arial Bold" w:hAnsi="Arial Bold" w:cs="Arial"/>
                <w:b/>
                <w:bCs/>
                <w:sz w:val="16"/>
                <w:szCs w:val="16"/>
                <w:lang w:bidi="th-TH"/>
              </w:rPr>
            </w:pPr>
            <w:r w:rsidRPr="00812EDC">
              <w:rPr>
                <w:rFonts w:ascii="Arial Bold" w:hAnsi="Arial Bold" w:cs="Arial"/>
                <w:b/>
                <w:bCs/>
                <w:sz w:val="16"/>
                <w:szCs w:val="16"/>
                <w:lang w:bidi="th-TH"/>
              </w:rPr>
              <w:t>ordinary</w:t>
            </w:r>
            <w:r w:rsidRPr="00812EDC">
              <w:rPr>
                <w:rFonts w:ascii="Arial Bold" w:hAnsi="Arial Bold" w:cs="Arial"/>
                <w:b/>
                <w:bCs/>
                <w:sz w:val="16"/>
                <w:szCs w:val="16"/>
              </w:rPr>
              <w:t xml:space="preserve"> shares </w:t>
            </w:r>
          </w:p>
        </w:tc>
        <w:tc>
          <w:tcPr>
            <w:tcW w:w="1584" w:type="dxa"/>
            <w:gridSpan w:val="2"/>
            <w:tcBorders>
              <w:top w:val="single" w:sz="4" w:space="0" w:color="auto"/>
            </w:tcBorders>
            <w:shd w:val="clear" w:color="auto" w:fill="auto"/>
            <w:vAlign w:val="bottom"/>
          </w:tcPr>
          <w:p w14:paraId="5FF813CE" w14:textId="4BA57366" w:rsidR="00FF18F4" w:rsidRPr="00812EDC" w:rsidRDefault="00FF18F4" w:rsidP="00812EDC">
            <w:pPr>
              <w:pStyle w:val="acctfourfigures"/>
              <w:tabs>
                <w:tab w:val="clear" w:pos="765"/>
              </w:tabs>
              <w:spacing w:before="8" w:after="8" w:line="240" w:lineRule="auto"/>
              <w:ind w:left="-72" w:right="-72"/>
              <w:jc w:val="center"/>
              <w:rPr>
                <w:rFonts w:ascii="Arial Bold" w:hAnsi="Arial Bold" w:cs="Arial"/>
                <w:b/>
                <w:bCs/>
                <w:sz w:val="16"/>
                <w:szCs w:val="16"/>
                <w:lang w:bidi="th-TH"/>
              </w:rPr>
            </w:pPr>
            <w:r w:rsidRPr="00812EDC">
              <w:rPr>
                <w:rFonts w:ascii="Arial Bold" w:hAnsi="Arial Bold" w:cs="Arial"/>
                <w:b/>
                <w:bCs/>
                <w:sz w:val="16"/>
                <w:szCs w:val="16"/>
                <w:lang w:bidi="th-TH"/>
              </w:rPr>
              <w:t xml:space="preserve">Portion of </w:t>
            </w:r>
          </w:p>
        </w:tc>
        <w:tc>
          <w:tcPr>
            <w:tcW w:w="1872" w:type="dxa"/>
            <w:gridSpan w:val="2"/>
            <w:tcBorders>
              <w:top w:val="single" w:sz="4" w:space="0" w:color="auto"/>
            </w:tcBorders>
            <w:shd w:val="clear" w:color="auto" w:fill="auto"/>
          </w:tcPr>
          <w:p w14:paraId="4B1CB1CF" w14:textId="77777777" w:rsidR="00FF18F4" w:rsidRPr="00812EDC" w:rsidRDefault="00FF18F4" w:rsidP="00812EDC">
            <w:pPr>
              <w:pStyle w:val="acctfourfigures"/>
              <w:tabs>
                <w:tab w:val="clear" w:pos="765"/>
              </w:tabs>
              <w:spacing w:before="8" w:after="8" w:line="240" w:lineRule="auto"/>
              <w:ind w:right="-72"/>
              <w:jc w:val="center"/>
              <w:rPr>
                <w:rFonts w:ascii="Arial" w:hAnsi="Arial" w:cs="Arial"/>
                <w:b/>
                <w:bCs/>
                <w:sz w:val="16"/>
                <w:szCs w:val="16"/>
                <w:lang w:bidi="th-TH"/>
              </w:rPr>
            </w:pPr>
          </w:p>
        </w:tc>
        <w:tc>
          <w:tcPr>
            <w:tcW w:w="1874" w:type="dxa"/>
            <w:gridSpan w:val="2"/>
            <w:tcBorders>
              <w:top w:val="single" w:sz="4" w:space="0" w:color="auto"/>
            </w:tcBorders>
            <w:shd w:val="clear" w:color="auto" w:fill="auto"/>
            <w:vAlign w:val="bottom"/>
          </w:tcPr>
          <w:p w14:paraId="26DE2239" w14:textId="77777777" w:rsidR="00FF18F4" w:rsidRPr="00812EDC" w:rsidRDefault="00FF18F4" w:rsidP="00812EDC">
            <w:pPr>
              <w:pStyle w:val="acctfourfigures"/>
              <w:tabs>
                <w:tab w:val="clear" w:pos="765"/>
              </w:tabs>
              <w:spacing w:before="8" w:after="8" w:line="240" w:lineRule="auto"/>
              <w:ind w:right="-72"/>
              <w:jc w:val="center"/>
              <w:rPr>
                <w:rFonts w:ascii="Arial" w:hAnsi="Arial" w:cs="Arial"/>
                <w:b/>
                <w:bCs/>
                <w:sz w:val="16"/>
                <w:szCs w:val="16"/>
                <w:lang w:bidi="th-TH"/>
              </w:rPr>
            </w:pPr>
          </w:p>
        </w:tc>
      </w:tr>
      <w:tr w:rsidR="00FF18F4" w:rsidRPr="00812EDC" w14:paraId="34627DE9" w14:textId="77777777" w:rsidTr="0077231A">
        <w:trPr>
          <w:gridAfter w:val="1"/>
          <w:wAfter w:w="6" w:type="dxa"/>
          <w:cantSplit/>
          <w:trHeight w:val="20"/>
        </w:trPr>
        <w:tc>
          <w:tcPr>
            <w:tcW w:w="5609" w:type="dxa"/>
          </w:tcPr>
          <w:p w14:paraId="0036530E" w14:textId="77777777" w:rsidR="00FF18F4" w:rsidRPr="00812EDC" w:rsidRDefault="00FF18F4" w:rsidP="00812EDC">
            <w:pPr>
              <w:pStyle w:val="acctfourfigures"/>
              <w:tabs>
                <w:tab w:val="clear" w:pos="765"/>
              </w:tabs>
              <w:spacing w:before="8" w:after="8" w:line="240" w:lineRule="auto"/>
              <w:ind w:left="101" w:right="-72"/>
              <w:rPr>
                <w:rFonts w:ascii="Arial" w:hAnsi="Arial" w:cs="Arial"/>
                <w:b/>
                <w:bCs/>
                <w:sz w:val="16"/>
                <w:szCs w:val="16"/>
                <w:u w:val="single"/>
              </w:rPr>
            </w:pPr>
          </w:p>
        </w:tc>
        <w:tc>
          <w:tcPr>
            <w:tcW w:w="2970" w:type="dxa"/>
            <w:tcBorders>
              <w:bottom w:val="single" w:sz="4" w:space="0" w:color="auto"/>
            </w:tcBorders>
            <w:shd w:val="clear" w:color="auto" w:fill="auto"/>
          </w:tcPr>
          <w:p w14:paraId="3F1CDD3C" w14:textId="77777777" w:rsidR="00FF18F4" w:rsidRPr="00812EDC" w:rsidRDefault="00FF18F4" w:rsidP="00812EDC">
            <w:pPr>
              <w:pStyle w:val="acctfourfigures"/>
              <w:tabs>
                <w:tab w:val="clear" w:pos="765"/>
                <w:tab w:val="decimal" w:pos="0"/>
              </w:tabs>
              <w:spacing w:before="8" w:after="8" w:line="240" w:lineRule="auto"/>
              <w:ind w:right="-72"/>
              <w:jc w:val="center"/>
              <w:rPr>
                <w:rFonts w:ascii="Arial" w:hAnsi="Arial" w:cs="Arial"/>
                <w:sz w:val="16"/>
                <w:szCs w:val="16"/>
                <w:lang w:bidi="th-TH"/>
              </w:rPr>
            </w:pPr>
          </w:p>
        </w:tc>
        <w:tc>
          <w:tcPr>
            <w:tcW w:w="1584" w:type="dxa"/>
            <w:gridSpan w:val="2"/>
            <w:tcBorders>
              <w:bottom w:val="single" w:sz="4" w:space="0" w:color="auto"/>
            </w:tcBorders>
            <w:shd w:val="clear" w:color="auto" w:fill="auto"/>
            <w:vAlign w:val="bottom"/>
          </w:tcPr>
          <w:p w14:paraId="51601386" w14:textId="77777777" w:rsidR="00FF18F4" w:rsidRPr="00812EDC" w:rsidRDefault="00FF18F4" w:rsidP="00812EDC">
            <w:pPr>
              <w:spacing w:before="8" w:after="8"/>
              <w:ind w:left="-138" w:right="-102"/>
              <w:jc w:val="center"/>
              <w:rPr>
                <w:rFonts w:ascii="Arial Bold" w:hAnsi="Arial Bold" w:cs="Arial"/>
                <w:b/>
                <w:bCs/>
                <w:sz w:val="16"/>
                <w:szCs w:val="16"/>
              </w:rPr>
            </w:pPr>
            <w:r w:rsidRPr="00812EDC">
              <w:rPr>
                <w:rFonts w:ascii="Arial Bold" w:hAnsi="Arial Bold" w:cs="Arial"/>
                <w:b/>
                <w:bCs/>
                <w:sz w:val="16"/>
                <w:szCs w:val="16"/>
              </w:rPr>
              <w:t>directly held by</w:t>
            </w:r>
          </w:p>
          <w:p w14:paraId="6DD9E3E7" w14:textId="77777777" w:rsidR="00FF18F4" w:rsidRPr="00812EDC" w:rsidRDefault="00FF18F4" w:rsidP="00812EDC">
            <w:pPr>
              <w:spacing w:before="8" w:after="8"/>
              <w:ind w:left="-138" w:right="-102"/>
              <w:jc w:val="center"/>
              <w:rPr>
                <w:rFonts w:ascii="Arial Bold" w:hAnsi="Arial Bold" w:cs="Arial"/>
                <w:b/>
                <w:bCs/>
                <w:sz w:val="16"/>
                <w:szCs w:val="16"/>
              </w:rPr>
            </w:pPr>
            <w:r w:rsidRPr="00812EDC">
              <w:rPr>
                <w:rFonts w:ascii="Arial Bold" w:hAnsi="Arial Bold" w:cs="Arial"/>
                <w:b/>
                <w:bCs/>
                <w:sz w:val="16"/>
                <w:szCs w:val="16"/>
              </w:rPr>
              <w:t xml:space="preserve"> the Company</w:t>
            </w:r>
          </w:p>
        </w:tc>
        <w:tc>
          <w:tcPr>
            <w:tcW w:w="1584" w:type="dxa"/>
            <w:gridSpan w:val="2"/>
            <w:tcBorders>
              <w:bottom w:val="single" w:sz="4" w:space="0" w:color="auto"/>
            </w:tcBorders>
            <w:shd w:val="clear" w:color="auto" w:fill="auto"/>
            <w:vAlign w:val="bottom"/>
          </w:tcPr>
          <w:p w14:paraId="5B090828" w14:textId="2548ECAB" w:rsidR="00FF18F4" w:rsidRPr="00812EDC" w:rsidRDefault="00812EDC" w:rsidP="00812EDC">
            <w:pPr>
              <w:pStyle w:val="acctfourfigures"/>
              <w:tabs>
                <w:tab w:val="clear" w:pos="765"/>
              </w:tabs>
              <w:spacing w:before="8" w:after="8" w:line="240" w:lineRule="auto"/>
              <w:ind w:left="-72" w:right="-72"/>
              <w:jc w:val="center"/>
              <w:rPr>
                <w:rFonts w:ascii="Arial Bold" w:hAnsi="Arial Bold" w:cs="Arial"/>
                <w:b/>
                <w:bCs/>
                <w:sz w:val="16"/>
                <w:szCs w:val="16"/>
                <w:lang w:bidi="th-TH"/>
              </w:rPr>
            </w:pPr>
            <w:r w:rsidRPr="00812EDC">
              <w:rPr>
                <w:rFonts w:ascii="Arial Bold" w:hAnsi="Arial Bold" w:cs="Arial"/>
                <w:b/>
                <w:bCs/>
                <w:spacing w:val="-4"/>
                <w:sz w:val="16"/>
                <w:szCs w:val="16"/>
                <w:lang w:bidi="th-TH"/>
              </w:rPr>
              <w:t>ordinary</w:t>
            </w:r>
            <w:r w:rsidRPr="00812EDC">
              <w:rPr>
                <w:rFonts w:ascii="Arial Bold" w:hAnsi="Arial Bold" w:cs="Arial"/>
                <w:b/>
                <w:bCs/>
                <w:spacing w:val="-4"/>
                <w:sz w:val="16"/>
                <w:szCs w:val="16"/>
              </w:rPr>
              <w:t xml:space="preserve"> shares</w:t>
            </w:r>
            <w:r w:rsidRPr="00812EDC">
              <w:rPr>
                <w:rFonts w:ascii="Arial Bold" w:hAnsi="Arial Bold" w:cs="Arial"/>
                <w:b/>
                <w:bCs/>
                <w:spacing w:val="-4"/>
                <w:sz w:val="16"/>
                <w:szCs w:val="16"/>
                <w:lang w:bidi="th-TH"/>
              </w:rPr>
              <w:t xml:space="preserve"> held</w:t>
            </w:r>
            <w:r w:rsidRPr="00812EDC">
              <w:rPr>
                <w:rFonts w:ascii="Arial Bold" w:hAnsi="Arial Bold" w:cs="Arial"/>
                <w:b/>
                <w:bCs/>
                <w:sz w:val="16"/>
                <w:szCs w:val="16"/>
                <w:lang w:bidi="th-TH"/>
              </w:rPr>
              <w:t xml:space="preserve"> by the Group</w:t>
            </w:r>
          </w:p>
        </w:tc>
        <w:tc>
          <w:tcPr>
            <w:tcW w:w="1872" w:type="dxa"/>
            <w:gridSpan w:val="2"/>
            <w:tcBorders>
              <w:bottom w:val="single" w:sz="4" w:space="0" w:color="auto"/>
            </w:tcBorders>
            <w:shd w:val="clear" w:color="auto" w:fill="auto"/>
          </w:tcPr>
          <w:p w14:paraId="048ACE76" w14:textId="77777777" w:rsidR="00FF18F4" w:rsidRPr="00812EDC" w:rsidRDefault="00FF18F4" w:rsidP="00812EDC">
            <w:pPr>
              <w:pStyle w:val="acctfourfigures"/>
              <w:tabs>
                <w:tab w:val="clear" w:pos="765"/>
              </w:tabs>
              <w:spacing w:before="8" w:after="8" w:line="240" w:lineRule="auto"/>
              <w:ind w:right="-72"/>
              <w:jc w:val="center"/>
              <w:rPr>
                <w:rFonts w:ascii="Arial" w:hAnsi="Arial" w:cs="Arial"/>
                <w:b/>
                <w:bCs/>
                <w:sz w:val="16"/>
                <w:szCs w:val="16"/>
                <w:lang w:bidi="th-TH"/>
              </w:rPr>
            </w:pPr>
            <w:r w:rsidRPr="00812EDC">
              <w:rPr>
                <w:rFonts w:ascii="Arial" w:hAnsi="Arial" w:cs="Arial"/>
                <w:b/>
                <w:bCs/>
                <w:sz w:val="16"/>
                <w:szCs w:val="16"/>
                <w:lang w:bidi="th-TH"/>
              </w:rPr>
              <w:br/>
              <w:t>Cost Method</w:t>
            </w:r>
          </w:p>
        </w:tc>
        <w:tc>
          <w:tcPr>
            <w:tcW w:w="1874" w:type="dxa"/>
            <w:gridSpan w:val="2"/>
            <w:tcBorders>
              <w:bottom w:val="single" w:sz="4" w:space="0" w:color="auto"/>
            </w:tcBorders>
            <w:shd w:val="clear" w:color="auto" w:fill="auto"/>
            <w:vAlign w:val="bottom"/>
          </w:tcPr>
          <w:p w14:paraId="5C1F35DE" w14:textId="77777777" w:rsidR="00FF18F4" w:rsidRPr="00812EDC" w:rsidRDefault="00FF18F4" w:rsidP="00812EDC">
            <w:pPr>
              <w:pStyle w:val="acctfourfigures"/>
              <w:tabs>
                <w:tab w:val="clear" w:pos="765"/>
              </w:tabs>
              <w:spacing w:before="8" w:after="8" w:line="240" w:lineRule="auto"/>
              <w:ind w:right="-72"/>
              <w:jc w:val="center"/>
              <w:rPr>
                <w:rFonts w:ascii="Arial" w:hAnsi="Arial" w:cs="Arial"/>
                <w:b/>
                <w:bCs/>
                <w:sz w:val="16"/>
                <w:szCs w:val="16"/>
                <w:lang w:bidi="th-TH"/>
              </w:rPr>
            </w:pPr>
            <w:r w:rsidRPr="00812EDC">
              <w:rPr>
                <w:rFonts w:ascii="Arial" w:hAnsi="Arial" w:cs="Arial"/>
                <w:b/>
                <w:bCs/>
                <w:sz w:val="16"/>
                <w:szCs w:val="16"/>
                <w:lang w:bidi="th-TH"/>
              </w:rPr>
              <w:t>Dividend income</w:t>
            </w:r>
          </w:p>
        </w:tc>
      </w:tr>
      <w:tr w:rsidR="00750895" w:rsidRPr="00812EDC" w14:paraId="05C1CA82" w14:textId="77777777" w:rsidTr="0077231A">
        <w:trPr>
          <w:gridAfter w:val="1"/>
          <w:wAfter w:w="6" w:type="dxa"/>
          <w:cantSplit/>
          <w:trHeight w:val="20"/>
        </w:trPr>
        <w:tc>
          <w:tcPr>
            <w:tcW w:w="5609" w:type="dxa"/>
          </w:tcPr>
          <w:p w14:paraId="41851B93" w14:textId="77777777" w:rsidR="00750895" w:rsidRPr="00812EDC" w:rsidRDefault="00750895" w:rsidP="00812EDC">
            <w:pPr>
              <w:pStyle w:val="acctfourfigures"/>
              <w:tabs>
                <w:tab w:val="clear" w:pos="765"/>
              </w:tabs>
              <w:spacing w:before="8" w:after="8" w:line="240" w:lineRule="auto"/>
              <w:ind w:left="101" w:right="-72"/>
              <w:rPr>
                <w:rFonts w:ascii="Arial" w:hAnsi="Arial" w:cs="Arial"/>
                <w:b/>
                <w:bCs/>
                <w:sz w:val="16"/>
                <w:szCs w:val="16"/>
                <w:u w:val="single"/>
              </w:rPr>
            </w:pPr>
          </w:p>
        </w:tc>
        <w:tc>
          <w:tcPr>
            <w:tcW w:w="2970" w:type="dxa"/>
            <w:tcBorders>
              <w:top w:val="single" w:sz="4" w:space="0" w:color="auto"/>
            </w:tcBorders>
            <w:shd w:val="clear" w:color="auto" w:fill="auto"/>
          </w:tcPr>
          <w:p w14:paraId="2A7FBEA1" w14:textId="77777777" w:rsidR="00750895" w:rsidRPr="00812EDC" w:rsidRDefault="00750895" w:rsidP="00812EDC">
            <w:pPr>
              <w:pStyle w:val="acctfourfigures"/>
              <w:tabs>
                <w:tab w:val="clear" w:pos="765"/>
                <w:tab w:val="decimal" w:pos="0"/>
              </w:tabs>
              <w:spacing w:before="8" w:after="8" w:line="240" w:lineRule="auto"/>
              <w:ind w:right="-72"/>
              <w:jc w:val="center"/>
              <w:rPr>
                <w:rFonts w:ascii="Arial" w:hAnsi="Arial" w:cs="Arial"/>
                <w:sz w:val="16"/>
                <w:szCs w:val="16"/>
                <w:lang w:bidi="th-TH"/>
              </w:rPr>
            </w:pPr>
          </w:p>
        </w:tc>
        <w:tc>
          <w:tcPr>
            <w:tcW w:w="792" w:type="dxa"/>
            <w:shd w:val="clear" w:color="auto" w:fill="auto"/>
          </w:tcPr>
          <w:p w14:paraId="01C0F35E" w14:textId="77777777" w:rsidR="00750895" w:rsidRPr="00812EDC" w:rsidRDefault="00750895" w:rsidP="00812EDC">
            <w:pPr>
              <w:pStyle w:val="acctfourfigures"/>
              <w:tabs>
                <w:tab w:val="clear" w:pos="765"/>
              </w:tabs>
              <w:spacing w:before="8" w:after="8" w:line="240" w:lineRule="auto"/>
              <w:ind w:right="-72"/>
              <w:jc w:val="right"/>
              <w:rPr>
                <w:rFonts w:ascii="Arial" w:hAnsi="Arial" w:cs="Arial"/>
                <w:b/>
                <w:bCs/>
                <w:spacing w:val="-6"/>
                <w:sz w:val="16"/>
                <w:szCs w:val="16"/>
              </w:rPr>
            </w:pPr>
            <w:r w:rsidRPr="00812EDC">
              <w:rPr>
                <w:rFonts w:ascii="Arial" w:hAnsi="Arial" w:cs="Arial"/>
                <w:b/>
                <w:bCs/>
                <w:spacing w:val="-6"/>
                <w:sz w:val="16"/>
                <w:szCs w:val="16"/>
              </w:rPr>
              <w:t>2020</w:t>
            </w:r>
          </w:p>
        </w:tc>
        <w:tc>
          <w:tcPr>
            <w:tcW w:w="792" w:type="dxa"/>
            <w:shd w:val="clear" w:color="auto" w:fill="auto"/>
          </w:tcPr>
          <w:p w14:paraId="62451E8F" w14:textId="77777777" w:rsidR="00750895" w:rsidRPr="00812EDC" w:rsidRDefault="00750895" w:rsidP="00812EDC">
            <w:pPr>
              <w:pStyle w:val="acctfourfigures"/>
              <w:tabs>
                <w:tab w:val="clear" w:pos="765"/>
              </w:tabs>
              <w:spacing w:before="8" w:after="8" w:line="240" w:lineRule="auto"/>
              <w:ind w:right="-72"/>
              <w:jc w:val="right"/>
              <w:rPr>
                <w:rFonts w:ascii="Arial" w:hAnsi="Arial" w:cs="Arial"/>
                <w:b/>
                <w:bCs/>
                <w:spacing w:val="-6"/>
                <w:sz w:val="16"/>
                <w:szCs w:val="16"/>
              </w:rPr>
            </w:pPr>
            <w:r w:rsidRPr="00812EDC">
              <w:rPr>
                <w:rFonts w:ascii="Arial" w:hAnsi="Arial" w:cs="Arial"/>
                <w:b/>
                <w:bCs/>
                <w:spacing w:val="-6"/>
                <w:sz w:val="16"/>
                <w:szCs w:val="16"/>
              </w:rPr>
              <w:t>2019</w:t>
            </w:r>
          </w:p>
        </w:tc>
        <w:tc>
          <w:tcPr>
            <w:tcW w:w="792" w:type="dxa"/>
            <w:shd w:val="clear" w:color="auto" w:fill="auto"/>
          </w:tcPr>
          <w:p w14:paraId="10B243BF" w14:textId="77777777" w:rsidR="00750895" w:rsidRPr="00812EDC" w:rsidRDefault="00750895" w:rsidP="00812EDC">
            <w:pPr>
              <w:pStyle w:val="acctfourfigures"/>
              <w:tabs>
                <w:tab w:val="clear" w:pos="765"/>
              </w:tabs>
              <w:spacing w:before="8" w:after="8" w:line="240" w:lineRule="auto"/>
              <w:ind w:right="-72"/>
              <w:jc w:val="right"/>
              <w:rPr>
                <w:rFonts w:ascii="Arial" w:hAnsi="Arial" w:cs="Arial"/>
                <w:b/>
                <w:bCs/>
                <w:spacing w:val="-6"/>
                <w:sz w:val="16"/>
                <w:szCs w:val="16"/>
              </w:rPr>
            </w:pPr>
            <w:r w:rsidRPr="00812EDC">
              <w:rPr>
                <w:rFonts w:ascii="Arial" w:hAnsi="Arial" w:cs="Arial"/>
                <w:b/>
                <w:bCs/>
                <w:spacing w:val="-6"/>
                <w:sz w:val="16"/>
                <w:szCs w:val="16"/>
              </w:rPr>
              <w:t>2020</w:t>
            </w:r>
          </w:p>
        </w:tc>
        <w:tc>
          <w:tcPr>
            <w:tcW w:w="792" w:type="dxa"/>
            <w:shd w:val="clear" w:color="auto" w:fill="auto"/>
          </w:tcPr>
          <w:p w14:paraId="21DDC12B" w14:textId="77777777" w:rsidR="00750895" w:rsidRPr="00812EDC" w:rsidRDefault="00750895" w:rsidP="00812EDC">
            <w:pPr>
              <w:pStyle w:val="acctfourfigures"/>
              <w:tabs>
                <w:tab w:val="clear" w:pos="765"/>
              </w:tabs>
              <w:spacing w:before="8" w:after="8" w:line="240" w:lineRule="auto"/>
              <w:ind w:right="-72"/>
              <w:jc w:val="right"/>
              <w:rPr>
                <w:rFonts w:ascii="Arial" w:hAnsi="Arial" w:cs="Arial"/>
                <w:b/>
                <w:bCs/>
                <w:spacing w:val="-6"/>
                <w:sz w:val="16"/>
                <w:szCs w:val="16"/>
              </w:rPr>
            </w:pPr>
            <w:r w:rsidRPr="00812EDC">
              <w:rPr>
                <w:rFonts w:ascii="Arial" w:hAnsi="Arial" w:cs="Arial"/>
                <w:b/>
                <w:bCs/>
                <w:spacing w:val="-6"/>
                <w:sz w:val="16"/>
                <w:szCs w:val="16"/>
              </w:rPr>
              <w:t>2019</w:t>
            </w:r>
          </w:p>
        </w:tc>
        <w:tc>
          <w:tcPr>
            <w:tcW w:w="936" w:type="dxa"/>
            <w:shd w:val="clear" w:color="auto" w:fill="auto"/>
          </w:tcPr>
          <w:p w14:paraId="53484CBC" w14:textId="77777777" w:rsidR="00750895" w:rsidRPr="00812EDC" w:rsidRDefault="00750895" w:rsidP="00812EDC">
            <w:pPr>
              <w:pStyle w:val="acctfourfigures"/>
              <w:tabs>
                <w:tab w:val="clear" w:pos="765"/>
              </w:tabs>
              <w:spacing w:before="8" w:after="8" w:line="240" w:lineRule="auto"/>
              <w:ind w:right="-72"/>
              <w:jc w:val="right"/>
              <w:rPr>
                <w:rFonts w:ascii="Arial" w:hAnsi="Arial" w:cs="Arial"/>
                <w:b/>
                <w:bCs/>
                <w:spacing w:val="-6"/>
                <w:sz w:val="16"/>
                <w:szCs w:val="16"/>
              </w:rPr>
            </w:pPr>
            <w:r w:rsidRPr="00812EDC">
              <w:rPr>
                <w:rFonts w:ascii="Arial" w:hAnsi="Arial" w:cs="Arial"/>
                <w:b/>
                <w:bCs/>
                <w:spacing w:val="-6"/>
                <w:sz w:val="16"/>
                <w:szCs w:val="16"/>
              </w:rPr>
              <w:t>2020</w:t>
            </w:r>
          </w:p>
        </w:tc>
        <w:tc>
          <w:tcPr>
            <w:tcW w:w="936" w:type="dxa"/>
            <w:shd w:val="clear" w:color="auto" w:fill="auto"/>
          </w:tcPr>
          <w:p w14:paraId="17B4B864" w14:textId="77777777" w:rsidR="00750895" w:rsidRPr="00812EDC" w:rsidRDefault="00750895" w:rsidP="00812EDC">
            <w:pPr>
              <w:pStyle w:val="acctfourfigures"/>
              <w:tabs>
                <w:tab w:val="clear" w:pos="765"/>
              </w:tabs>
              <w:spacing w:before="8" w:after="8" w:line="240" w:lineRule="auto"/>
              <w:ind w:right="-72"/>
              <w:jc w:val="right"/>
              <w:rPr>
                <w:rFonts w:ascii="Arial" w:hAnsi="Arial" w:cs="Arial"/>
                <w:b/>
                <w:bCs/>
                <w:spacing w:val="-6"/>
                <w:sz w:val="16"/>
                <w:szCs w:val="16"/>
              </w:rPr>
            </w:pPr>
            <w:r w:rsidRPr="00812EDC">
              <w:rPr>
                <w:rFonts w:ascii="Arial" w:hAnsi="Arial" w:cs="Arial"/>
                <w:b/>
                <w:bCs/>
                <w:spacing w:val="-6"/>
                <w:sz w:val="16"/>
                <w:szCs w:val="16"/>
              </w:rPr>
              <w:t>2019</w:t>
            </w:r>
          </w:p>
        </w:tc>
        <w:tc>
          <w:tcPr>
            <w:tcW w:w="936" w:type="dxa"/>
            <w:shd w:val="clear" w:color="auto" w:fill="auto"/>
          </w:tcPr>
          <w:p w14:paraId="0B12A3FB" w14:textId="77777777" w:rsidR="00750895" w:rsidRPr="00812EDC" w:rsidRDefault="00750895" w:rsidP="00812EDC">
            <w:pPr>
              <w:pStyle w:val="acctfourfigures"/>
              <w:tabs>
                <w:tab w:val="clear" w:pos="765"/>
              </w:tabs>
              <w:spacing w:before="8" w:after="8" w:line="240" w:lineRule="auto"/>
              <w:ind w:right="-72"/>
              <w:jc w:val="right"/>
              <w:rPr>
                <w:rFonts w:ascii="Arial" w:hAnsi="Arial" w:cs="Arial"/>
                <w:b/>
                <w:bCs/>
                <w:spacing w:val="-6"/>
                <w:sz w:val="16"/>
                <w:szCs w:val="16"/>
              </w:rPr>
            </w:pPr>
            <w:r w:rsidRPr="00812EDC">
              <w:rPr>
                <w:rFonts w:ascii="Arial" w:hAnsi="Arial" w:cs="Arial"/>
                <w:b/>
                <w:bCs/>
                <w:spacing w:val="-6"/>
                <w:sz w:val="16"/>
                <w:szCs w:val="16"/>
              </w:rPr>
              <w:t>2020</w:t>
            </w:r>
          </w:p>
        </w:tc>
        <w:tc>
          <w:tcPr>
            <w:tcW w:w="938" w:type="dxa"/>
            <w:shd w:val="clear" w:color="auto" w:fill="auto"/>
          </w:tcPr>
          <w:p w14:paraId="65298AE1" w14:textId="77777777" w:rsidR="00750895" w:rsidRPr="00812EDC" w:rsidRDefault="00750895" w:rsidP="00812EDC">
            <w:pPr>
              <w:pStyle w:val="acctfourfigures"/>
              <w:tabs>
                <w:tab w:val="clear" w:pos="765"/>
              </w:tabs>
              <w:spacing w:before="8" w:after="8" w:line="240" w:lineRule="auto"/>
              <w:ind w:right="-72"/>
              <w:jc w:val="right"/>
              <w:rPr>
                <w:rFonts w:ascii="Arial" w:hAnsi="Arial" w:cs="Arial"/>
                <w:b/>
                <w:bCs/>
                <w:spacing w:val="-6"/>
                <w:sz w:val="16"/>
                <w:szCs w:val="16"/>
              </w:rPr>
            </w:pPr>
            <w:r w:rsidRPr="00812EDC">
              <w:rPr>
                <w:rFonts w:ascii="Arial" w:hAnsi="Arial" w:cs="Arial"/>
                <w:b/>
                <w:bCs/>
                <w:spacing w:val="-6"/>
                <w:sz w:val="16"/>
                <w:szCs w:val="16"/>
              </w:rPr>
              <w:t>2019</w:t>
            </w:r>
          </w:p>
        </w:tc>
      </w:tr>
      <w:tr w:rsidR="00750895" w:rsidRPr="00812EDC" w14:paraId="0AFD6CD4" w14:textId="77777777" w:rsidTr="00812EDC">
        <w:trPr>
          <w:gridAfter w:val="1"/>
          <w:wAfter w:w="6" w:type="dxa"/>
          <w:cantSplit/>
          <w:trHeight w:val="20"/>
        </w:trPr>
        <w:tc>
          <w:tcPr>
            <w:tcW w:w="5609" w:type="dxa"/>
          </w:tcPr>
          <w:p w14:paraId="76829EDC" w14:textId="77777777" w:rsidR="00750895" w:rsidRPr="00812EDC" w:rsidRDefault="00750895" w:rsidP="00812EDC">
            <w:pPr>
              <w:pStyle w:val="acctfourfigures"/>
              <w:tabs>
                <w:tab w:val="clear" w:pos="765"/>
              </w:tabs>
              <w:spacing w:before="8" w:after="8" w:line="240" w:lineRule="auto"/>
              <w:ind w:left="101" w:right="-72"/>
              <w:rPr>
                <w:rFonts w:ascii="Arial" w:hAnsi="Arial" w:cs="Arial"/>
                <w:b/>
                <w:bCs/>
                <w:sz w:val="16"/>
                <w:szCs w:val="16"/>
                <w:u w:val="single"/>
              </w:rPr>
            </w:pPr>
          </w:p>
        </w:tc>
        <w:tc>
          <w:tcPr>
            <w:tcW w:w="2970" w:type="dxa"/>
            <w:tcBorders>
              <w:bottom w:val="single" w:sz="4" w:space="0" w:color="auto"/>
            </w:tcBorders>
            <w:shd w:val="clear" w:color="auto" w:fill="auto"/>
          </w:tcPr>
          <w:p w14:paraId="0C1562A0" w14:textId="77777777" w:rsidR="00750895" w:rsidRPr="00812EDC" w:rsidRDefault="00750895" w:rsidP="00812EDC">
            <w:pPr>
              <w:pStyle w:val="acctfourfigures"/>
              <w:tabs>
                <w:tab w:val="clear" w:pos="765"/>
              </w:tabs>
              <w:spacing w:before="8" w:after="8" w:line="240" w:lineRule="auto"/>
              <w:ind w:right="-72"/>
              <w:jc w:val="center"/>
              <w:rPr>
                <w:rFonts w:ascii="Arial" w:hAnsi="Arial" w:cs="Arial"/>
                <w:b/>
                <w:bCs/>
                <w:sz w:val="16"/>
                <w:szCs w:val="16"/>
                <w:lang w:bidi="th-TH"/>
              </w:rPr>
            </w:pPr>
            <w:r w:rsidRPr="00812EDC">
              <w:rPr>
                <w:rFonts w:ascii="Arial" w:hAnsi="Arial" w:cs="Arial"/>
                <w:b/>
                <w:bCs/>
                <w:sz w:val="16"/>
                <w:szCs w:val="16"/>
                <w:lang w:bidi="th-TH"/>
              </w:rPr>
              <w:t>Business</w:t>
            </w:r>
          </w:p>
        </w:tc>
        <w:tc>
          <w:tcPr>
            <w:tcW w:w="792" w:type="dxa"/>
            <w:tcBorders>
              <w:bottom w:val="single" w:sz="4" w:space="0" w:color="auto"/>
            </w:tcBorders>
            <w:shd w:val="clear" w:color="auto" w:fill="auto"/>
          </w:tcPr>
          <w:p w14:paraId="2B753B9D" w14:textId="77777777" w:rsidR="00750895" w:rsidRPr="00812EDC" w:rsidRDefault="00750895" w:rsidP="00812EDC">
            <w:pPr>
              <w:pStyle w:val="acctfourfigures"/>
              <w:tabs>
                <w:tab w:val="clear" w:pos="765"/>
              </w:tabs>
              <w:spacing w:before="8" w:after="8" w:line="240" w:lineRule="auto"/>
              <w:ind w:right="-72"/>
              <w:jc w:val="right"/>
              <w:rPr>
                <w:rFonts w:ascii="Arial" w:hAnsi="Arial" w:cs="Arial"/>
                <w:b/>
                <w:bCs/>
                <w:sz w:val="16"/>
                <w:szCs w:val="16"/>
                <w:cs/>
                <w:lang w:bidi="th-TH"/>
              </w:rPr>
            </w:pPr>
            <w:r w:rsidRPr="00812EDC">
              <w:rPr>
                <w:rFonts w:ascii="Arial" w:hAnsi="Arial" w:cs="Arial"/>
                <w:b/>
                <w:bCs/>
                <w:sz w:val="16"/>
                <w:szCs w:val="16"/>
                <w:lang w:bidi="th-TH"/>
              </w:rPr>
              <w:t>%</w:t>
            </w:r>
          </w:p>
        </w:tc>
        <w:tc>
          <w:tcPr>
            <w:tcW w:w="792" w:type="dxa"/>
            <w:tcBorders>
              <w:bottom w:val="single" w:sz="4" w:space="0" w:color="auto"/>
            </w:tcBorders>
            <w:shd w:val="clear" w:color="auto" w:fill="auto"/>
          </w:tcPr>
          <w:p w14:paraId="4B7CC54F" w14:textId="77777777" w:rsidR="00750895" w:rsidRPr="00812EDC" w:rsidRDefault="00750895" w:rsidP="00812EDC">
            <w:pPr>
              <w:pStyle w:val="acctfourfigures"/>
              <w:tabs>
                <w:tab w:val="clear" w:pos="765"/>
              </w:tabs>
              <w:spacing w:before="8" w:after="8" w:line="240" w:lineRule="auto"/>
              <w:ind w:right="-72"/>
              <w:jc w:val="right"/>
              <w:rPr>
                <w:rFonts w:ascii="Arial" w:hAnsi="Arial" w:cs="Arial"/>
                <w:b/>
                <w:bCs/>
                <w:sz w:val="16"/>
                <w:szCs w:val="16"/>
                <w:lang w:bidi="th-TH"/>
              </w:rPr>
            </w:pPr>
            <w:r w:rsidRPr="00812EDC">
              <w:rPr>
                <w:rFonts w:ascii="Arial" w:hAnsi="Arial" w:cs="Arial"/>
                <w:b/>
                <w:bCs/>
                <w:sz w:val="16"/>
                <w:szCs w:val="16"/>
                <w:lang w:bidi="th-TH"/>
              </w:rPr>
              <w:t>%</w:t>
            </w:r>
          </w:p>
        </w:tc>
        <w:tc>
          <w:tcPr>
            <w:tcW w:w="792" w:type="dxa"/>
            <w:tcBorders>
              <w:bottom w:val="single" w:sz="4" w:space="0" w:color="auto"/>
            </w:tcBorders>
            <w:shd w:val="clear" w:color="auto" w:fill="auto"/>
          </w:tcPr>
          <w:p w14:paraId="0CAA4849" w14:textId="77777777" w:rsidR="00750895" w:rsidRPr="00812EDC" w:rsidRDefault="00750895" w:rsidP="00812EDC">
            <w:pPr>
              <w:pStyle w:val="acctfourfigures"/>
              <w:tabs>
                <w:tab w:val="clear" w:pos="765"/>
              </w:tabs>
              <w:spacing w:before="8" w:after="8" w:line="240" w:lineRule="auto"/>
              <w:ind w:right="-72"/>
              <w:jc w:val="right"/>
              <w:rPr>
                <w:rFonts w:ascii="Arial" w:hAnsi="Arial" w:cs="Arial"/>
                <w:b/>
                <w:bCs/>
                <w:sz w:val="16"/>
                <w:szCs w:val="16"/>
                <w:lang w:bidi="th-TH"/>
              </w:rPr>
            </w:pPr>
            <w:r w:rsidRPr="00812EDC">
              <w:rPr>
                <w:rFonts w:ascii="Arial" w:hAnsi="Arial" w:cs="Arial"/>
                <w:b/>
                <w:bCs/>
                <w:sz w:val="16"/>
                <w:szCs w:val="16"/>
                <w:lang w:bidi="th-TH"/>
              </w:rPr>
              <w:t>%</w:t>
            </w:r>
          </w:p>
        </w:tc>
        <w:tc>
          <w:tcPr>
            <w:tcW w:w="792" w:type="dxa"/>
            <w:tcBorders>
              <w:bottom w:val="single" w:sz="4" w:space="0" w:color="auto"/>
            </w:tcBorders>
            <w:shd w:val="clear" w:color="auto" w:fill="auto"/>
          </w:tcPr>
          <w:p w14:paraId="7BA3D129" w14:textId="77777777" w:rsidR="00750895" w:rsidRPr="00812EDC" w:rsidRDefault="00750895" w:rsidP="00812EDC">
            <w:pPr>
              <w:pStyle w:val="acctfourfigures"/>
              <w:tabs>
                <w:tab w:val="clear" w:pos="765"/>
              </w:tabs>
              <w:spacing w:before="8" w:after="8" w:line="240" w:lineRule="auto"/>
              <w:ind w:right="-72"/>
              <w:jc w:val="right"/>
              <w:rPr>
                <w:rFonts w:ascii="Arial" w:hAnsi="Arial" w:cs="Arial"/>
                <w:b/>
                <w:bCs/>
                <w:sz w:val="16"/>
                <w:szCs w:val="16"/>
                <w:lang w:bidi="th-TH"/>
              </w:rPr>
            </w:pPr>
            <w:r w:rsidRPr="00812EDC">
              <w:rPr>
                <w:rFonts w:ascii="Arial" w:hAnsi="Arial" w:cs="Arial"/>
                <w:b/>
                <w:bCs/>
                <w:sz w:val="16"/>
                <w:szCs w:val="16"/>
                <w:lang w:bidi="th-TH"/>
              </w:rPr>
              <w:t>%</w:t>
            </w:r>
          </w:p>
        </w:tc>
        <w:tc>
          <w:tcPr>
            <w:tcW w:w="936" w:type="dxa"/>
            <w:tcBorders>
              <w:bottom w:val="single" w:sz="4" w:space="0" w:color="auto"/>
            </w:tcBorders>
            <w:shd w:val="clear" w:color="auto" w:fill="auto"/>
          </w:tcPr>
          <w:p w14:paraId="569C1E62" w14:textId="77777777" w:rsidR="00750895" w:rsidRPr="00812EDC" w:rsidRDefault="00750895" w:rsidP="00812EDC">
            <w:pPr>
              <w:pStyle w:val="acctfourfigures"/>
              <w:tabs>
                <w:tab w:val="clear" w:pos="765"/>
              </w:tabs>
              <w:spacing w:before="8" w:after="8" w:line="240" w:lineRule="auto"/>
              <w:ind w:left="-114" w:right="-72"/>
              <w:jc w:val="right"/>
              <w:rPr>
                <w:rFonts w:ascii="Arial Bold" w:hAnsi="Arial Bold" w:cs="Arial"/>
                <w:b/>
                <w:bCs/>
                <w:spacing w:val="-6"/>
                <w:sz w:val="16"/>
                <w:szCs w:val="16"/>
                <w:cs/>
                <w:lang w:bidi="th-TH"/>
              </w:rPr>
            </w:pPr>
            <w:r w:rsidRPr="00812EDC">
              <w:rPr>
                <w:rFonts w:ascii="Arial Bold" w:hAnsi="Arial Bold" w:cs="Arial"/>
                <w:b/>
                <w:bCs/>
                <w:spacing w:val="-6"/>
                <w:sz w:val="16"/>
                <w:szCs w:val="16"/>
                <w:lang w:bidi="th-TH"/>
              </w:rPr>
              <w:t>Million Baht</w:t>
            </w:r>
          </w:p>
        </w:tc>
        <w:tc>
          <w:tcPr>
            <w:tcW w:w="936" w:type="dxa"/>
            <w:tcBorders>
              <w:bottom w:val="single" w:sz="4" w:space="0" w:color="auto"/>
            </w:tcBorders>
            <w:shd w:val="clear" w:color="auto" w:fill="auto"/>
          </w:tcPr>
          <w:p w14:paraId="3E46859F" w14:textId="77777777" w:rsidR="00750895" w:rsidRPr="00812EDC" w:rsidRDefault="00750895" w:rsidP="00812EDC">
            <w:pPr>
              <w:pStyle w:val="acctfourfigures"/>
              <w:tabs>
                <w:tab w:val="clear" w:pos="765"/>
              </w:tabs>
              <w:spacing w:before="8" w:after="8" w:line="240" w:lineRule="auto"/>
              <w:ind w:left="-114" w:right="-72"/>
              <w:jc w:val="right"/>
              <w:rPr>
                <w:rFonts w:ascii="Arial Bold" w:hAnsi="Arial Bold" w:cs="Arial"/>
                <w:b/>
                <w:bCs/>
                <w:spacing w:val="-6"/>
                <w:sz w:val="16"/>
                <w:szCs w:val="16"/>
                <w:cs/>
                <w:lang w:bidi="th-TH"/>
              </w:rPr>
            </w:pPr>
            <w:r w:rsidRPr="00812EDC">
              <w:rPr>
                <w:rFonts w:ascii="Arial Bold" w:hAnsi="Arial Bold" w:cs="Arial"/>
                <w:b/>
                <w:bCs/>
                <w:spacing w:val="-6"/>
                <w:sz w:val="16"/>
                <w:szCs w:val="16"/>
                <w:lang w:bidi="th-TH"/>
              </w:rPr>
              <w:t>Million Baht</w:t>
            </w:r>
          </w:p>
        </w:tc>
        <w:tc>
          <w:tcPr>
            <w:tcW w:w="936" w:type="dxa"/>
            <w:tcBorders>
              <w:bottom w:val="single" w:sz="4" w:space="0" w:color="auto"/>
            </w:tcBorders>
            <w:shd w:val="clear" w:color="auto" w:fill="auto"/>
          </w:tcPr>
          <w:p w14:paraId="3280ED71" w14:textId="77777777" w:rsidR="00750895" w:rsidRPr="00812EDC" w:rsidRDefault="00750895" w:rsidP="00812EDC">
            <w:pPr>
              <w:pStyle w:val="acctfourfigures"/>
              <w:tabs>
                <w:tab w:val="clear" w:pos="765"/>
              </w:tabs>
              <w:spacing w:before="8" w:after="8" w:line="240" w:lineRule="auto"/>
              <w:ind w:left="-114" w:right="-72"/>
              <w:jc w:val="right"/>
              <w:rPr>
                <w:rFonts w:ascii="Arial Bold" w:hAnsi="Arial Bold" w:cs="Arial"/>
                <w:b/>
                <w:bCs/>
                <w:spacing w:val="-6"/>
                <w:sz w:val="16"/>
                <w:szCs w:val="16"/>
                <w:cs/>
                <w:lang w:bidi="th-TH"/>
              </w:rPr>
            </w:pPr>
            <w:r w:rsidRPr="00812EDC">
              <w:rPr>
                <w:rFonts w:ascii="Arial Bold" w:hAnsi="Arial Bold" w:cs="Arial"/>
                <w:b/>
                <w:bCs/>
                <w:spacing w:val="-6"/>
                <w:sz w:val="16"/>
                <w:szCs w:val="16"/>
                <w:lang w:bidi="th-TH"/>
              </w:rPr>
              <w:t>Million Baht</w:t>
            </w:r>
          </w:p>
        </w:tc>
        <w:tc>
          <w:tcPr>
            <w:tcW w:w="938" w:type="dxa"/>
            <w:tcBorders>
              <w:bottom w:val="single" w:sz="4" w:space="0" w:color="auto"/>
            </w:tcBorders>
            <w:shd w:val="clear" w:color="auto" w:fill="auto"/>
          </w:tcPr>
          <w:p w14:paraId="1721E93C" w14:textId="77777777" w:rsidR="00750895" w:rsidRPr="00812EDC" w:rsidRDefault="00750895" w:rsidP="00812EDC">
            <w:pPr>
              <w:pStyle w:val="acctfourfigures"/>
              <w:tabs>
                <w:tab w:val="clear" w:pos="765"/>
              </w:tabs>
              <w:spacing w:before="8" w:after="8" w:line="240" w:lineRule="auto"/>
              <w:ind w:left="-114" w:right="-72"/>
              <w:jc w:val="right"/>
              <w:rPr>
                <w:rFonts w:ascii="Arial Bold" w:hAnsi="Arial Bold" w:cs="Arial"/>
                <w:b/>
                <w:bCs/>
                <w:spacing w:val="-6"/>
                <w:sz w:val="16"/>
                <w:szCs w:val="16"/>
                <w:cs/>
                <w:lang w:bidi="th-TH"/>
              </w:rPr>
            </w:pPr>
            <w:r w:rsidRPr="00812EDC">
              <w:rPr>
                <w:rFonts w:ascii="Arial Bold" w:hAnsi="Arial Bold" w:cs="Arial"/>
                <w:b/>
                <w:bCs/>
                <w:spacing w:val="-6"/>
                <w:sz w:val="16"/>
                <w:szCs w:val="16"/>
                <w:lang w:bidi="th-TH"/>
              </w:rPr>
              <w:t>Million Baht</w:t>
            </w:r>
          </w:p>
        </w:tc>
      </w:tr>
      <w:tr w:rsidR="00750895" w:rsidRPr="00812EDC" w14:paraId="1F4AF9F8" w14:textId="77777777" w:rsidTr="00812EDC">
        <w:trPr>
          <w:gridAfter w:val="1"/>
          <w:wAfter w:w="6" w:type="dxa"/>
          <w:cantSplit/>
          <w:trHeight w:val="20"/>
        </w:trPr>
        <w:tc>
          <w:tcPr>
            <w:tcW w:w="5609" w:type="dxa"/>
          </w:tcPr>
          <w:p w14:paraId="3744C62D" w14:textId="77777777" w:rsidR="00750895" w:rsidRPr="00812EDC" w:rsidRDefault="00750895" w:rsidP="00812EDC">
            <w:pPr>
              <w:pStyle w:val="acctfourfigures"/>
              <w:tabs>
                <w:tab w:val="clear" w:pos="765"/>
              </w:tabs>
              <w:spacing w:before="8" w:after="8" w:line="240" w:lineRule="auto"/>
              <w:ind w:left="266" w:right="-72" w:hanging="165"/>
              <w:rPr>
                <w:rFonts w:ascii="Arial" w:hAnsi="Arial" w:cs="Arial"/>
                <w:sz w:val="16"/>
                <w:szCs w:val="16"/>
                <w:lang w:bidi="th-TH"/>
              </w:rPr>
            </w:pPr>
          </w:p>
        </w:tc>
        <w:tc>
          <w:tcPr>
            <w:tcW w:w="2970" w:type="dxa"/>
          </w:tcPr>
          <w:p w14:paraId="647378EC" w14:textId="77777777" w:rsidR="00750895" w:rsidRPr="00812EDC" w:rsidRDefault="00750895" w:rsidP="00812EDC">
            <w:pPr>
              <w:pStyle w:val="acctfourfigures"/>
              <w:tabs>
                <w:tab w:val="clear" w:pos="765"/>
                <w:tab w:val="decimal" w:pos="0"/>
                <w:tab w:val="decimal" w:pos="522"/>
              </w:tabs>
              <w:spacing w:before="8" w:after="8" w:line="240" w:lineRule="auto"/>
              <w:ind w:right="-72"/>
              <w:jc w:val="center"/>
              <w:rPr>
                <w:rFonts w:ascii="Arial" w:hAnsi="Arial" w:cs="Arial"/>
                <w:sz w:val="16"/>
                <w:szCs w:val="16"/>
                <w:lang w:bidi="th-TH"/>
              </w:rPr>
            </w:pPr>
          </w:p>
        </w:tc>
        <w:tc>
          <w:tcPr>
            <w:tcW w:w="792" w:type="dxa"/>
            <w:shd w:val="clear" w:color="auto" w:fill="FAFAFA"/>
          </w:tcPr>
          <w:p w14:paraId="3CF2E800" w14:textId="77777777" w:rsidR="00750895" w:rsidRPr="00812EDC" w:rsidRDefault="00750895" w:rsidP="00812EDC">
            <w:pPr>
              <w:spacing w:before="8" w:after="8"/>
              <w:ind w:left="-29" w:right="-72"/>
              <w:jc w:val="right"/>
              <w:rPr>
                <w:rFonts w:ascii="Arial" w:hAnsi="Arial" w:cs="Arial"/>
                <w:sz w:val="16"/>
                <w:szCs w:val="16"/>
              </w:rPr>
            </w:pPr>
          </w:p>
        </w:tc>
        <w:tc>
          <w:tcPr>
            <w:tcW w:w="792" w:type="dxa"/>
          </w:tcPr>
          <w:p w14:paraId="4DBB21EA" w14:textId="77777777" w:rsidR="00750895" w:rsidRPr="00812EDC" w:rsidRDefault="00750895" w:rsidP="00812EDC">
            <w:pPr>
              <w:spacing w:before="8" w:after="8"/>
              <w:ind w:left="-29" w:right="-72"/>
              <w:jc w:val="right"/>
              <w:rPr>
                <w:rFonts w:ascii="Arial" w:hAnsi="Arial" w:cs="Arial"/>
                <w:sz w:val="16"/>
                <w:szCs w:val="16"/>
              </w:rPr>
            </w:pPr>
          </w:p>
        </w:tc>
        <w:tc>
          <w:tcPr>
            <w:tcW w:w="792" w:type="dxa"/>
            <w:shd w:val="clear" w:color="auto" w:fill="FAFAFA"/>
          </w:tcPr>
          <w:p w14:paraId="1F10E6A6" w14:textId="77777777" w:rsidR="00750895" w:rsidRPr="00812EDC" w:rsidRDefault="00750895" w:rsidP="00812EDC">
            <w:pPr>
              <w:pStyle w:val="acctfourfigures"/>
              <w:tabs>
                <w:tab w:val="clear" w:pos="765"/>
              </w:tabs>
              <w:spacing w:before="8" w:after="8" w:line="240" w:lineRule="auto"/>
              <w:ind w:right="-72"/>
              <w:jc w:val="right"/>
              <w:rPr>
                <w:rFonts w:ascii="Arial" w:hAnsi="Arial" w:cs="Arial"/>
                <w:sz w:val="16"/>
                <w:szCs w:val="16"/>
                <w:lang w:bidi="th-TH"/>
              </w:rPr>
            </w:pPr>
          </w:p>
        </w:tc>
        <w:tc>
          <w:tcPr>
            <w:tcW w:w="792" w:type="dxa"/>
          </w:tcPr>
          <w:p w14:paraId="666D4392" w14:textId="77777777" w:rsidR="00750895" w:rsidRPr="00812EDC" w:rsidRDefault="00750895" w:rsidP="00812EDC">
            <w:pPr>
              <w:pStyle w:val="acctfourfigures"/>
              <w:tabs>
                <w:tab w:val="clear" w:pos="765"/>
              </w:tabs>
              <w:spacing w:before="8" w:after="8" w:line="240" w:lineRule="auto"/>
              <w:ind w:right="-72"/>
              <w:jc w:val="right"/>
              <w:rPr>
                <w:rFonts w:ascii="Arial" w:hAnsi="Arial" w:cs="Arial"/>
                <w:sz w:val="16"/>
                <w:szCs w:val="16"/>
                <w:lang w:bidi="th-TH"/>
              </w:rPr>
            </w:pPr>
          </w:p>
        </w:tc>
        <w:tc>
          <w:tcPr>
            <w:tcW w:w="936" w:type="dxa"/>
            <w:shd w:val="clear" w:color="auto" w:fill="FAFAFA"/>
          </w:tcPr>
          <w:p w14:paraId="08C62D01" w14:textId="77777777" w:rsidR="00750895" w:rsidRPr="00812EDC" w:rsidRDefault="00750895" w:rsidP="00812EDC">
            <w:pPr>
              <w:pStyle w:val="acctfourfigures"/>
              <w:tabs>
                <w:tab w:val="clear" w:pos="765"/>
              </w:tabs>
              <w:spacing w:before="8" w:after="8" w:line="240" w:lineRule="auto"/>
              <w:ind w:right="-72"/>
              <w:jc w:val="right"/>
              <w:rPr>
                <w:rFonts w:ascii="Arial" w:hAnsi="Arial" w:cs="Arial"/>
                <w:sz w:val="16"/>
                <w:szCs w:val="16"/>
                <w:lang w:bidi="th-TH"/>
              </w:rPr>
            </w:pPr>
          </w:p>
        </w:tc>
        <w:tc>
          <w:tcPr>
            <w:tcW w:w="936" w:type="dxa"/>
          </w:tcPr>
          <w:p w14:paraId="35B94798" w14:textId="77777777" w:rsidR="00750895" w:rsidRPr="00812EDC" w:rsidRDefault="00750895" w:rsidP="00812EDC">
            <w:pPr>
              <w:pStyle w:val="acctfourfigures"/>
              <w:tabs>
                <w:tab w:val="clear" w:pos="765"/>
              </w:tabs>
              <w:spacing w:before="8" w:after="8" w:line="240" w:lineRule="auto"/>
              <w:ind w:right="-72"/>
              <w:jc w:val="right"/>
              <w:rPr>
                <w:rFonts w:ascii="Arial" w:hAnsi="Arial" w:cs="Arial"/>
                <w:sz w:val="16"/>
                <w:szCs w:val="16"/>
                <w:lang w:bidi="th-TH"/>
              </w:rPr>
            </w:pPr>
          </w:p>
        </w:tc>
        <w:tc>
          <w:tcPr>
            <w:tcW w:w="936" w:type="dxa"/>
            <w:shd w:val="clear" w:color="auto" w:fill="FAFAFA"/>
          </w:tcPr>
          <w:p w14:paraId="1FFC6FF5" w14:textId="77777777" w:rsidR="00750895" w:rsidRPr="00812EDC" w:rsidRDefault="00750895" w:rsidP="00812EDC">
            <w:pPr>
              <w:pStyle w:val="acctfourfigures"/>
              <w:tabs>
                <w:tab w:val="clear" w:pos="765"/>
              </w:tabs>
              <w:spacing w:before="8" w:after="8" w:line="240" w:lineRule="auto"/>
              <w:ind w:right="-72"/>
              <w:jc w:val="right"/>
              <w:rPr>
                <w:rFonts w:ascii="Arial" w:hAnsi="Arial" w:cs="Arial"/>
                <w:sz w:val="16"/>
                <w:szCs w:val="16"/>
                <w:lang w:bidi="th-TH"/>
              </w:rPr>
            </w:pPr>
          </w:p>
        </w:tc>
        <w:tc>
          <w:tcPr>
            <w:tcW w:w="938" w:type="dxa"/>
          </w:tcPr>
          <w:p w14:paraId="325FC666" w14:textId="77777777" w:rsidR="00750895" w:rsidRPr="00812EDC" w:rsidRDefault="00750895" w:rsidP="00812EDC">
            <w:pPr>
              <w:pStyle w:val="acctfourfigures"/>
              <w:tabs>
                <w:tab w:val="clear" w:pos="765"/>
              </w:tabs>
              <w:spacing w:before="8" w:after="8" w:line="240" w:lineRule="auto"/>
              <w:ind w:right="-72"/>
              <w:jc w:val="right"/>
              <w:rPr>
                <w:rFonts w:ascii="Arial" w:hAnsi="Arial" w:cs="Arial"/>
                <w:sz w:val="16"/>
                <w:szCs w:val="16"/>
                <w:lang w:bidi="th-TH"/>
              </w:rPr>
            </w:pPr>
          </w:p>
        </w:tc>
      </w:tr>
      <w:tr w:rsidR="00750895" w:rsidRPr="00812EDC" w14:paraId="51328A20" w14:textId="77777777" w:rsidTr="00812EDC">
        <w:trPr>
          <w:gridAfter w:val="1"/>
          <w:wAfter w:w="6" w:type="dxa"/>
          <w:cantSplit/>
          <w:trHeight w:val="70"/>
        </w:trPr>
        <w:tc>
          <w:tcPr>
            <w:tcW w:w="5609" w:type="dxa"/>
          </w:tcPr>
          <w:p w14:paraId="1A645A71" w14:textId="77777777" w:rsidR="00750895" w:rsidRPr="00812EDC" w:rsidRDefault="00750895" w:rsidP="00812EDC">
            <w:pPr>
              <w:pStyle w:val="acctfourfigures"/>
              <w:tabs>
                <w:tab w:val="clear" w:pos="765"/>
              </w:tabs>
              <w:spacing w:before="8" w:after="8" w:line="240" w:lineRule="auto"/>
              <w:ind w:left="266" w:right="-72" w:hanging="165"/>
              <w:rPr>
                <w:rFonts w:ascii="Arial" w:hAnsi="Arial" w:cs="Arial"/>
                <w:sz w:val="16"/>
                <w:szCs w:val="16"/>
                <w:lang w:bidi="th-TH"/>
              </w:rPr>
            </w:pPr>
            <w:r w:rsidRPr="00812EDC">
              <w:rPr>
                <w:rFonts w:ascii="Arial" w:hAnsi="Arial" w:cs="Arial"/>
                <w:sz w:val="16"/>
                <w:szCs w:val="16"/>
                <w:lang w:bidi="th-TH"/>
              </w:rPr>
              <w:t>EGCO Plus Co., Ltd. (EGCO Plus) (incorporated in Thailand)</w:t>
            </w:r>
          </w:p>
        </w:tc>
        <w:tc>
          <w:tcPr>
            <w:tcW w:w="2970" w:type="dxa"/>
          </w:tcPr>
          <w:p w14:paraId="16EE4F22" w14:textId="77777777" w:rsidR="00750895" w:rsidRPr="00812EDC" w:rsidRDefault="00750895" w:rsidP="00812EDC">
            <w:pPr>
              <w:pStyle w:val="acctfourfigures"/>
              <w:tabs>
                <w:tab w:val="clear" w:pos="765"/>
                <w:tab w:val="decimal" w:pos="0"/>
                <w:tab w:val="decimal" w:pos="522"/>
              </w:tabs>
              <w:spacing w:before="8" w:after="8" w:line="240" w:lineRule="auto"/>
              <w:ind w:right="-72"/>
              <w:jc w:val="center"/>
              <w:rPr>
                <w:rFonts w:ascii="Arial" w:hAnsi="Arial" w:cs="Arial"/>
                <w:sz w:val="16"/>
                <w:szCs w:val="16"/>
                <w:lang w:bidi="th-TH"/>
              </w:rPr>
            </w:pPr>
            <w:r w:rsidRPr="00812EDC">
              <w:rPr>
                <w:rFonts w:ascii="Arial" w:hAnsi="Arial" w:cs="Arial"/>
                <w:sz w:val="16"/>
                <w:szCs w:val="16"/>
                <w:lang w:bidi="th-TH"/>
              </w:rPr>
              <w:t>Investment in energy related business</w:t>
            </w:r>
          </w:p>
        </w:tc>
        <w:tc>
          <w:tcPr>
            <w:tcW w:w="792" w:type="dxa"/>
            <w:shd w:val="clear" w:color="auto" w:fill="FAFAFA"/>
          </w:tcPr>
          <w:p w14:paraId="4F5E9A07" w14:textId="77777777" w:rsidR="00750895" w:rsidRPr="00812EDC" w:rsidRDefault="00750895" w:rsidP="00812EDC">
            <w:pPr>
              <w:spacing w:before="8" w:after="8"/>
              <w:ind w:left="-29" w:right="-72"/>
              <w:jc w:val="right"/>
              <w:rPr>
                <w:rFonts w:ascii="Arial" w:hAnsi="Arial" w:cs="Arial"/>
                <w:sz w:val="16"/>
                <w:szCs w:val="16"/>
              </w:rPr>
            </w:pPr>
            <w:r w:rsidRPr="00812EDC">
              <w:rPr>
                <w:rFonts w:ascii="Arial" w:hAnsi="Arial" w:cs="Arial"/>
                <w:sz w:val="16"/>
                <w:szCs w:val="16"/>
              </w:rPr>
              <w:t>100.00</w:t>
            </w:r>
          </w:p>
        </w:tc>
        <w:tc>
          <w:tcPr>
            <w:tcW w:w="792" w:type="dxa"/>
          </w:tcPr>
          <w:p w14:paraId="7B47CDBD" w14:textId="77777777" w:rsidR="00750895" w:rsidRPr="00812EDC" w:rsidRDefault="00750895" w:rsidP="00812EDC">
            <w:pPr>
              <w:spacing w:before="8" w:after="8"/>
              <w:ind w:left="-29" w:right="-72"/>
              <w:jc w:val="right"/>
              <w:rPr>
                <w:rFonts w:ascii="Arial" w:hAnsi="Arial" w:cs="Arial"/>
                <w:sz w:val="16"/>
                <w:szCs w:val="16"/>
              </w:rPr>
            </w:pPr>
            <w:r w:rsidRPr="00812EDC">
              <w:rPr>
                <w:rFonts w:ascii="Arial" w:hAnsi="Arial" w:cs="Arial"/>
                <w:sz w:val="16"/>
                <w:szCs w:val="16"/>
              </w:rPr>
              <w:t>100.00</w:t>
            </w:r>
          </w:p>
        </w:tc>
        <w:tc>
          <w:tcPr>
            <w:tcW w:w="792" w:type="dxa"/>
            <w:shd w:val="clear" w:color="auto" w:fill="FAFAFA"/>
          </w:tcPr>
          <w:p w14:paraId="0CACCBA4" w14:textId="77777777" w:rsidR="00750895" w:rsidRPr="00812EDC" w:rsidRDefault="00750895" w:rsidP="00812EDC">
            <w:pPr>
              <w:pStyle w:val="acctfourfigures"/>
              <w:tabs>
                <w:tab w:val="clear" w:pos="765"/>
              </w:tabs>
              <w:spacing w:before="8" w:after="8" w:line="240" w:lineRule="auto"/>
              <w:ind w:right="-72"/>
              <w:jc w:val="right"/>
              <w:rPr>
                <w:rFonts w:ascii="Arial" w:hAnsi="Arial" w:cs="Arial"/>
                <w:sz w:val="16"/>
                <w:szCs w:val="16"/>
                <w:lang w:bidi="th-TH"/>
              </w:rPr>
            </w:pPr>
            <w:r w:rsidRPr="00812EDC">
              <w:rPr>
                <w:rFonts w:ascii="Arial" w:hAnsi="Arial" w:cs="Arial"/>
                <w:sz w:val="16"/>
                <w:szCs w:val="16"/>
                <w:lang w:bidi="th-TH"/>
              </w:rPr>
              <w:t>-</w:t>
            </w:r>
          </w:p>
        </w:tc>
        <w:tc>
          <w:tcPr>
            <w:tcW w:w="792" w:type="dxa"/>
          </w:tcPr>
          <w:p w14:paraId="5C0D0F58" w14:textId="77777777" w:rsidR="00750895" w:rsidRPr="00812EDC" w:rsidRDefault="00750895" w:rsidP="00812EDC">
            <w:pPr>
              <w:pStyle w:val="acctfourfigures"/>
              <w:tabs>
                <w:tab w:val="clear" w:pos="765"/>
              </w:tabs>
              <w:spacing w:before="8" w:after="8" w:line="240" w:lineRule="auto"/>
              <w:ind w:right="-72"/>
              <w:jc w:val="right"/>
              <w:rPr>
                <w:rFonts w:ascii="Arial" w:hAnsi="Arial" w:cs="Arial"/>
                <w:sz w:val="16"/>
                <w:szCs w:val="16"/>
                <w:lang w:bidi="th-TH"/>
              </w:rPr>
            </w:pPr>
            <w:r w:rsidRPr="00812EDC">
              <w:rPr>
                <w:rFonts w:ascii="Arial" w:hAnsi="Arial" w:cs="Arial"/>
                <w:sz w:val="16"/>
                <w:szCs w:val="16"/>
                <w:lang w:bidi="th-TH"/>
              </w:rPr>
              <w:t>-</w:t>
            </w:r>
          </w:p>
        </w:tc>
        <w:tc>
          <w:tcPr>
            <w:tcW w:w="936" w:type="dxa"/>
            <w:shd w:val="clear" w:color="auto" w:fill="FAFAFA"/>
          </w:tcPr>
          <w:p w14:paraId="7C1288B8" w14:textId="77777777" w:rsidR="00750895" w:rsidRPr="00812EDC" w:rsidRDefault="00750895" w:rsidP="00812EDC">
            <w:pPr>
              <w:pStyle w:val="acctfourfigures"/>
              <w:tabs>
                <w:tab w:val="clear" w:pos="765"/>
              </w:tabs>
              <w:spacing w:before="8" w:after="8" w:line="240" w:lineRule="auto"/>
              <w:ind w:right="-72"/>
              <w:jc w:val="right"/>
              <w:rPr>
                <w:rFonts w:ascii="Arial" w:hAnsi="Arial" w:cs="Arial"/>
                <w:sz w:val="16"/>
                <w:szCs w:val="16"/>
                <w:lang w:bidi="th-TH"/>
              </w:rPr>
            </w:pPr>
            <w:r w:rsidRPr="00812EDC">
              <w:rPr>
                <w:rFonts w:ascii="Arial" w:hAnsi="Arial" w:cs="Arial"/>
                <w:sz w:val="16"/>
                <w:szCs w:val="16"/>
                <w:lang w:bidi="th-TH"/>
              </w:rPr>
              <w:t>510</w:t>
            </w:r>
          </w:p>
        </w:tc>
        <w:tc>
          <w:tcPr>
            <w:tcW w:w="936" w:type="dxa"/>
          </w:tcPr>
          <w:p w14:paraId="6E13EE4E" w14:textId="77777777" w:rsidR="00750895" w:rsidRPr="00812EDC" w:rsidRDefault="00750895" w:rsidP="00812EDC">
            <w:pPr>
              <w:pStyle w:val="acctfourfigures"/>
              <w:tabs>
                <w:tab w:val="clear" w:pos="765"/>
              </w:tabs>
              <w:spacing w:before="8" w:after="8" w:line="240" w:lineRule="auto"/>
              <w:ind w:right="-72"/>
              <w:jc w:val="right"/>
              <w:rPr>
                <w:rFonts w:ascii="Arial" w:hAnsi="Arial" w:cs="Arial"/>
                <w:sz w:val="16"/>
                <w:szCs w:val="16"/>
                <w:lang w:bidi="th-TH"/>
              </w:rPr>
            </w:pPr>
            <w:r w:rsidRPr="00812EDC">
              <w:rPr>
                <w:rFonts w:ascii="Arial" w:hAnsi="Arial" w:cs="Arial"/>
                <w:sz w:val="16"/>
                <w:szCs w:val="16"/>
                <w:lang w:bidi="th-TH"/>
              </w:rPr>
              <w:t>510</w:t>
            </w:r>
          </w:p>
        </w:tc>
        <w:tc>
          <w:tcPr>
            <w:tcW w:w="936" w:type="dxa"/>
            <w:shd w:val="clear" w:color="auto" w:fill="FAFAFA"/>
          </w:tcPr>
          <w:p w14:paraId="0DAA2318" w14:textId="77777777" w:rsidR="00750895" w:rsidRPr="00812EDC" w:rsidRDefault="00750895" w:rsidP="00812EDC">
            <w:pPr>
              <w:pStyle w:val="acctfourfigures"/>
              <w:tabs>
                <w:tab w:val="clear" w:pos="765"/>
              </w:tabs>
              <w:spacing w:before="8" w:after="8" w:line="240" w:lineRule="auto"/>
              <w:ind w:right="-72"/>
              <w:jc w:val="right"/>
              <w:rPr>
                <w:rFonts w:ascii="Arial" w:hAnsi="Arial" w:cs="Arial"/>
                <w:sz w:val="16"/>
                <w:szCs w:val="16"/>
                <w:lang w:bidi="th-TH"/>
              </w:rPr>
            </w:pPr>
            <w:r w:rsidRPr="00812EDC">
              <w:rPr>
                <w:rFonts w:ascii="Arial" w:hAnsi="Arial" w:cs="Arial"/>
                <w:sz w:val="16"/>
                <w:szCs w:val="16"/>
                <w:lang w:bidi="th-TH"/>
              </w:rPr>
              <w:t>1,052</w:t>
            </w:r>
          </w:p>
        </w:tc>
        <w:tc>
          <w:tcPr>
            <w:tcW w:w="938" w:type="dxa"/>
          </w:tcPr>
          <w:p w14:paraId="531113D4" w14:textId="77777777" w:rsidR="00750895" w:rsidRPr="00812EDC" w:rsidRDefault="00750895" w:rsidP="00812EDC">
            <w:pPr>
              <w:pStyle w:val="acctfourfigures"/>
              <w:tabs>
                <w:tab w:val="clear" w:pos="765"/>
              </w:tabs>
              <w:spacing w:before="8" w:after="8" w:line="240" w:lineRule="auto"/>
              <w:ind w:right="-72"/>
              <w:jc w:val="right"/>
              <w:rPr>
                <w:rFonts w:ascii="Arial" w:hAnsi="Arial" w:cs="Arial"/>
                <w:sz w:val="16"/>
                <w:szCs w:val="16"/>
                <w:lang w:bidi="th-TH"/>
              </w:rPr>
            </w:pPr>
            <w:r w:rsidRPr="00812EDC">
              <w:rPr>
                <w:rFonts w:ascii="Arial" w:hAnsi="Arial" w:cs="Arial"/>
                <w:sz w:val="16"/>
                <w:szCs w:val="16"/>
                <w:lang w:bidi="th-TH"/>
              </w:rPr>
              <w:t>1,661</w:t>
            </w:r>
          </w:p>
        </w:tc>
      </w:tr>
      <w:tr w:rsidR="00750895" w:rsidRPr="00812EDC" w14:paraId="54F51816" w14:textId="77777777" w:rsidTr="00812EDC">
        <w:trPr>
          <w:gridAfter w:val="1"/>
          <w:wAfter w:w="6" w:type="dxa"/>
          <w:cantSplit/>
          <w:trHeight w:val="20"/>
        </w:trPr>
        <w:tc>
          <w:tcPr>
            <w:tcW w:w="5609" w:type="dxa"/>
          </w:tcPr>
          <w:p w14:paraId="1AE9CCDD" w14:textId="77777777" w:rsidR="00750895" w:rsidRPr="00812EDC" w:rsidRDefault="00750895" w:rsidP="00812EDC">
            <w:pPr>
              <w:tabs>
                <w:tab w:val="left" w:pos="475"/>
                <w:tab w:val="left" w:pos="657"/>
                <w:tab w:val="left" w:pos="819"/>
              </w:tabs>
              <w:spacing w:before="8" w:after="8"/>
              <w:ind w:left="411" w:right="-45" w:hanging="142"/>
              <w:rPr>
                <w:rFonts w:ascii="Arial" w:hAnsi="Arial" w:cs="Arial"/>
                <w:sz w:val="16"/>
                <w:szCs w:val="16"/>
              </w:rPr>
            </w:pPr>
            <w:r w:rsidRPr="00812EDC">
              <w:rPr>
                <w:rFonts w:ascii="Arial" w:hAnsi="Arial" w:cs="Arial"/>
                <w:sz w:val="16"/>
                <w:szCs w:val="16"/>
                <w:cs/>
              </w:rPr>
              <w:t xml:space="preserve"> </w:t>
            </w:r>
            <w:r w:rsidRPr="00812EDC">
              <w:rPr>
                <w:rFonts w:ascii="Arial" w:hAnsi="Arial" w:cs="Arial"/>
                <w:sz w:val="16"/>
                <w:szCs w:val="16"/>
              </w:rPr>
              <w:t xml:space="preserve">- </w:t>
            </w:r>
            <w:r w:rsidRPr="00812EDC">
              <w:rPr>
                <w:rFonts w:ascii="Arial" w:hAnsi="Arial" w:cs="Arial"/>
                <w:sz w:val="16"/>
                <w:szCs w:val="16"/>
                <w:cs/>
              </w:rPr>
              <w:t xml:space="preserve"> </w:t>
            </w:r>
            <w:r w:rsidRPr="00812EDC">
              <w:rPr>
                <w:rFonts w:ascii="Arial" w:hAnsi="Arial" w:cs="Arial"/>
                <w:sz w:val="16"/>
                <w:szCs w:val="16"/>
              </w:rPr>
              <w:t xml:space="preserve">New Growth </w:t>
            </w:r>
            <w:r w:rsidR="00D459F9" w:rsidRPr="00812EDC">
              <w:rPr>
                <w:rFonts w:ascii="Arial" w:hAnsi="Arial" w:cs="Arial"/>
                <w:sz w:val="16"/>
                <w:szCs w:val="16"/>
              </w:rPr>
              <w:t>Plus B.V.</w:t>
            </w:r>
            <w:r w:rsidRPr="00812EDC">
              <w:rPr>
                <w:rFonts w:ascii="Arial" w:hAnsi="Arial" w:cs="Arial"/>
                <w:sz w:val="16"/>
                <w:szCs w:val="16"/>
              </w:rPr>
              <w:t xml:space="preserve"> </w:t>
            </w:r>
            <w:r w:rsidRPr="00812EDC">
              <w:rPr>
                <w:rFonts w:ascii="Arial" w:hAnsi="Arial" w:cs="Arial"/>
                <w:sz w:val="16"/>
                <w:szCs w:val="16"/>
                <w:cs/>
              </w:rPr>
              <w:t>(</w:t>
            </w:r>
            <w:r w:rsidRPr="00812EDC">
              <w:rPr>
                <w:rFonts w:ascii="Arial" w:hAnsi="Arial" w:cs="Arial"/>
                <w:sz w:val="16"/>
                <w:szCs w:val="16"/>
              </w:rPr>
              <w:t>incorporated in the Netherlands)</w:t>
            </w:r>
          </w:p>
        </w:tc>
        <w:tc>
          <w:tcPr>
            <w:tcW w:w="2970" w:type="dxa"/>
          </w:tcPr>
          <w:p w14:paraId="1664E898" w14:textId="77777777" w:rsidR="00750895" w:rsidRPr="00812EDC" w:rsidRDefault="00750895" w:rsidP="00812EDC">
            <w:pPr>
              <w:pStyle w:val="acctfourfigures"/>
              <w:tabs>
                <w:tab w:val="clear" w:pos="765"/>
                <w:tab w:val="decimal" w:pos="0"/>
                <w:tab w:val="decimal" w:pos="522"/>
              </w:tabs>
              <w:spacing w:before="8" w:after="8" w:line="240" w:lineRule="auto"/>
              <w:ind w:right="-72"/>
              <w:jc w:val="center"/>
              <w:rPr>
                <w:rFonts w:ascii="Arial" w:hAnsi="Arial" w:cs="Arial"/>
                <w:sz w:val="16"/>
                <w:szCs w:val="16"/>
                <w:cs/>
                <w:lang w:bidi="th-TH"/>
              </w:rPr>
            </w:pPr>
            <w:r w:rsidRPr="00812EDC">
              <w:rPr>
                <w:rFonts w:ascii="Arial" w:hAnsi="Arial" w:cs="Arial"/>
                <w:sz w:val="16"/>
                <w:szCs w:val="16"/>
                <w:lang w:bidi="th-TH"/>
              </w:rPr>
              <w:t>Investment in energy related business</w:t>
            </w:r>
          </w:p>
        </w:tc>
        <w:tc>
          <w:tcPr>
            <w:tcW w:w="792" w:type="dxa"/>
            <w:shd w:val="clear" w:color="auto" w:fill="FAFAFA"/>
          </w:tcPr>
          <w:p w14:paraId="383BCC70" w14:textId="77777777" w:rsidR="00750895" w:rsidRPr="00812EDC" w:rsidRDefault="00750895" w:rsidP="00812EDC">
            <w:pPr>
              <w:spacing w:before="8" w:after="8"/>
              <w:ind w:left="-29" w:right="-72"/>
              <w:jc w:val="right"/>
              <w:rPr>
                <w:rFonts w:ascii="Arial" w:hAnsi="Arial" w:cs="Arial"/>
                <w:sz w:val="16"/>
                <w:szCs w:val="16"/>
              </w:rPr>
            </w:pPr>
            <w:r w:rsidRPr="00812EDC">
              <w:rPr>
                <w:rFonts w:ascii="Arial" w:hAnsi="Arial" w:cs="Arial"/>
                <w:sz w:val="16"/>
                <w:szCs w:val="16"/>
              </w:rPr>
              <w:t>-</w:t>
            </w:r>
          </w:p>
        </w:tc>
        <w:tc>
          <w:tcPr>
            <w:tcW w:w="792" w:type="dxa"/>
          </w:tcPr>
          <w:p w14:paraId="691EA785" w14:textId="77777777" w:rsidR="00750895" w:rsidRPr="00812EDC" w:rsidRDefault="00750895" w:rsidP="00812EDC">
            <w:pPr>
              <w:spacing w:before="8" w:after="8"/>
              <w:ind w:left="-29" w:right="-72"/>
              <w:jc w:val="right"/>
              <w:rPr>
                <w:rFonts w:ascii="Arial" w:hAnsi="Arial" w:cs="Arial"/>
                <w:sz w:val="16"/>
                <w:szCs w:val="16"/>
              </w:rPr>
            </w:pPr>
            <w:r w:rsidRPr="00812EDC">
              <w:rPr>
                <w:rFonts w:ascii="Arial" w:hAnsi="Arial" w:cs="Arial"/>
                <w:sz w:val="16"/>
                <w:szCs w:val="16"/>
              </w:rPr>
              <w:t>-</w:t>
            </w:r>
          </w:p>
        </w:tc>
        <w:tc>
          <w:tcPr>
            <w:tcW w:w="792" w:type="dxa"/>
            <w:shd w:val="clear" w:color="auto" w:fill="FAFAFA"/>
          </w:tcPr>
          <w:p w14:paraId="580D9A6B" w14:textId="77777777" w:rsidR="00750895" w:rsidRPr="00812EDC" w:rsidRDefault="00750895" w:rsidP="00812EDC">
            <w:pPr>
              <w:pStyle w:val="acctfourfigures"/>
              <w:tabs>
                <w:tab w:val="clear" w:pos="765"/>
              </w:tabs>
              <w:spacing w:before="8" w:after="8" w:line="240" w:lineRule="auto"/>
              <w:ind w:right="-72"/>
              <w:jc w:val="right"/>
              <w:rPr>
                <w:rFonts w:ascii="Arial" w:hAnsi="Arial" w:cs="Arial"/>
                <w:sz w:val="16"/>
                <w:szCs w:val="16"/>
                <w:lang w:bidi="th-TH"/>
              </w:rPr>
            </w:pPr>
            <w:r w:rsidRPr="00812EDC">
              <w:rPr>
                <w:rFonts w:ascii="Arial" w:hAnsi="Arial" w:cs="Arial"/>
                <w:sz w:val="16"/>
                <w:szCs w:val="16"/>
                <w:lang w:bidi="th-TH"/>
              </w:rPr>
              <w:t>100.00</w:t>
            </w:r>
          </w:p>
        </w:tc>
        <w:tc>
          <w:tcPr>
            <w:tcW w:w="792" w:type="dxa"/>
          </w:tcPr>
          <w:p w14:paraId="1CE9D370" w14:textId="77777777" w:rsidR="00750895" w:rsidRPr="00812EDC" w:rsidRDefault="00750895" w:rsidP="00812EDC">
            <w:pPr>
              <w:pStyle w:val="acctfourfigures"/>
              <w:tabs>
                <w:tab w:val="clear" w:pos="765"/>
              </w:tabs>
              <w:spacing w:before="8" w:after="8" w:line="240" w:lineRule="auto"/>
              <w:ind w:right="-72"/>
              <w:jc w:val="right"/>
              <w:rPr>
                <w:rFonts w:ascii="Arial" w:hAnsi="Arial" w:cs="Arial"/>
                <w:sz w:val="16"/>
                <w:szCs w:val="16"/>
                <w:lang w:bidi="th-TH"/>
              </w:rPr>
            </w:pPr>
            <w:r w:rsidRPr="00812EDC">
              <w:rPr>
                <w:rFonts w:ascii="Arial" w:hAnsi="Arial" w:cs="Arial"/>
                <w:sz w:val="16"/>
                <w:szCs w:val="16"/>
                <w:lang w:bidi="th-TH"/>
              </w:rPr>
              <w:t>100.00</w:t>
            </w:r>
          </w:p>
        </w:tc>
        <w:tc>
          <w:tcPr>
            <w:tcW w:w="936" w:type="dxa"/>
            <w:shd w:val="clear" w:color="auto" w:fill="FAFAFA"/>
          </w:tcPr>
          <w:p w14:paraId="51613DFD" w14:textId="77777777" w:rsidR="00750895" w:rsidRPr="00812EDC" w:rsidRDefault="00750895" w:rsidP="00812EDC">
            <w:pPr>
              <w:pStyle w:val="acctfourfigures"/>
              <w:tabs>
                <w:tab w:val="clear" w:pos="765"/>
              </w:tabs>
              <w:spacing w:before="8" w:after="8" w:line="240" w:lineRule="auto"/>
              <w:ind w:right="-72"/>
              <w:jc w:val="right"/>
              <w:rPr>
                <w:rFonts w:ascii="Arial" w:hAnsi="Arial" w:cs="Arial"/>
                <w:sz w:val="16"/>
                <w:szCs w:val="16"/>
                <w:lang w:bidi="th-TH"/>
              </w:rPr>
            </w:pPr>
            <w:r w:rsidRPr="00812EDC">
              <w:rPr>
                <w:rFonts w:ascii="Arial" w:hAnsi="Arial" w:cs="Arial"/>
                <w:sz w:val="16"/>
                <w:szCs w:val="16"/>
                <w:lang w:bidi="th-TH"/>
              </w:rPr>
              <w:t>-</w:t>
            </w:r>
          </w:p>
        </w:tc>
        <w:tc>
          <w:tcPr>
            <w:tcW w:w="936" w:type="dxa"/>
          </w:tcPr>
          <w:p w14:paraId="1A93E5A2" w14:textId="77777777" w:rsidR="00750895" w:rsidRPr="00812EDC" w:rsidRDefault="00750895" w:rsidP="00812EDC">
            <w:pPr>
              <w:pStyle w:val="acctfourfigures"/>
              <w:tabs>
                <w:tab w:val="clear" w:pos="765"/>
              </w:tabs>
              <w:spacing w:before="8" w:after="8" w:line="240" w:lineRule="auto"/>
              <w:ind w:right="-72"/>
              <w:jc w:val="right"/>
              <w:rPr>
                <w:rFonts w:ascii="Arial" w:hAnsi="Arial" w:cs="Arial"/>
                <w:sz w:val="16"/>
                <w:szCs w:val="16"/>
                <w:lang w:bidi="th-TH"/>
              </w:rPr>
            </w:pPr>
            <w:r w:rsidRPr="00812EDC">
              <w:rPr>
                <w:rFonts w:ascii="Arial" w:hAnsi="Arial" w:cs="Arial"/>
                <w:sz w:val="16"/>
                <w:szCs w:val="16"/>
                <w:lang w:bidi="th-TH"/>
              </w:rPr>
              <w:t>-</w:t>
            </w:r>
          </w:p>
        </w:tc>
        <w:tc>
          <w:tcPr>
            <w:tcW w:w="936" w:type="dxa"/>
            <w:shd w:val="clear" w:color="auto" w:fill="FAFAFA"/>
          </w:tcPr>
          <w:p w14:paraId="36DD3FB5" w14:textId="77777777" w:rsidR="00750895" w:rsidRPr="00812EDC" w:rsidRDefault="00750895" w:rsidP="00812EDC">
            <w:pPr>
              <w:pStyle w:val="acctfourfigures"/>
              <w:tabs>
                <w:tab w:val="clear" w:pos="765"/>
              </w:tabs>
              <w:spacing w:before="8" w:after="8" w:line="240" w:lineRule="auto"/>
              <w:ind w:right="-72"/>
              <w:jc w:val="right"/>
              <w:rPr>
                <w:rFonts w:ascii="Arial" w:hAnsi="Arial" w:cs="Arial"/>
                <w:sz w:val="16"/>
                <w:szCs w:val="16"/>
                <w:lang w:bidi="th-TH"/>
              </w:rPr>
            </w:pPr>
            <w:r w:rsidRPr="00812EDC">
              <w:rPr>
                <w:rFonts w:ascii="Arial" w:hAnsi="Arial" w:cs="Arial"/>
                <w:sz w:val="16"/>
                <w:szCs w:val="16"/>
                <w:lang w:bidi="th-TH"/>
              </w:rPr>
              <w:t>-</w:t>
            </w:r>
          </w:p>
        </w:tc>
        <w:tc>
          <w:tcPr>
            <w:tcW w:w="938" w:type="dxa"/>
          </w:tcPr>
          <w:p w14:paraId="60E1E402" w14:textId="77777777" w:rsidR="00750895" w:rsidRPr="00812EDC" w:rsidRDefault="00750895" w:rsidP="00812EDC">
            <w:pPr>
              <w:pStyle w:val="acctfourfigures"/>
              <w:tabs>
                <w:tab w:val="clear" w:pos="765"/>
              </w:tabs>
              <w:spacing w:before="8" w:after="8" w:line="240" w:lineRule="auto"/>
              <w:ind w:right="-72"/>
              <w:jc w:val="right"/>
              <w:rPr>
                <w:rFonts w:ascii="Arial" w:hAnsi="Arial" w:cs="Arial"/>
                <w:sz w:val="16"/>
                <w:szCs w:val="16"/>
                <w:lang w:bidi="th-TH"/>
              </w:rPr>
            </w:pPr>
            <w:r w:rsidRPr="00812EDC">
              <w:rPr>
                <w:rFonts w:ascii="Arial" w:hAnsi="Arial" w:cs="Arial"/>
                <w:sz w:val="16"/>
                <w:szCs w:val="16"/>
                <w:lang w:bidi="th-TH"/>
              </w:rPr>
              <w:t>-</w:t>
            </w:r>
          </w:p>
        </w:tc>
      </w:tr>
      <w:tr w:rsidR="00750895" w:rsidRPr="00812EDC" w14:paraId="74D40F75" w14:textId="77777777" w:rsidTr="00812EDC">
        <w:trPr>
          <w:gridAfter w:val="1"/>
          <w:wAfter w:w="6" w:type="dxa"/>
          <w:cantSplit/>
          <w:trHeight w:val="20"/>
        </w:trPr>
        <w:tc>
          <w:tcPr>
            <w:tcW w:w="5609" w:type="dxa"/>
          </w:tcPr>
          <w:p w14:paraId="59A9EB64" w14:textId="77777777" w:rsidR="00750895" w:rsidRPr="00812EDC" w:rsidRDefault="00750895" w:rsidP="00812EDC">
            <w:pPr>
              <w:spacing w:before="8" w:after="8"/>
              <w:ind w:left="412" w:right="-45" w:hanging="142"/>
              <w:rPr>
                <w:rFonts w:ascii="Arial" w:hAnsi="Arial" w:cs="Arial"/>
                <w:sz w:val="16"/>
                <w:szCs w:val="16"/>
              </w:rPr>
            </w:pPr>
            <w:r w:rsidRPr="00812EDC">
              <w:rPr>
                <w:rFonts w:ascii="Arial" w:hAnsi="Arial" w:cs="Arial"/>
                <w:sz w:val="16"/>
                <w:szCs w:val="16"/>
              </w:rPr>
              <w:t xml:space="preserve">     - Gen Plus B.V. (incorporated in the Netherlands)</w:t>
            </w:r>
          </w:p>
        </w:tc>
        <w:tc>
          <w:tcPr>
            <w:tcW w:w="2970" w:type="dxa"/>
          </w:tcPr>
          <w:p w14:paraId="66B84EA4" w14:textId="77777777" w:rsidR="00750895" w:rsidRPr="00812EDC" w:rsidRDefault="00750895" w:rsidP="00812EDC">
            <w:pPr>
              <w:pStyle w:val="acctfourfigures"/>
              <w:tabs>
                <w:tab w:val="clear" w:pos="765"/>
                <w:tab w:val="decimal" w:pos="0"/>
                <w:tab w:val="decimal" w:pos="522"/>
              </w:tabs>
              <w:spacing w:before="8" w:after="8" w:line="240" w:lineRule="auto"/>
              <w:ind w:right="-72"/>
              <w:jc w:val="center"/>
              <w:rPr>
                <w:rFonts w:ascii="Arial" w:hAnsi="Arial" w:cs="Arial"/>
                <w:sz w:val="16"/>
                <w:szCs w:val="16"/>
                <w:lang w:bidi="th-TH"/>
              </w:rPr>
            </w:pPr>
            <w:r w:rsidRPr="00812EDC">
              <w:rPr>
                <w:rFonts w:ascii="Arial" w:hAnsi="Arial" w:cs="Arial"/>
                <w:sz w:val="16"/>
                <w:szCs w:val="16"/>
                <w:lang w:bidi="th-TH"/>
              </w:rPr>
              <w:t>Investment in energy related business</w:t>
            </w:r>
          </w:p>
        </w:tc>
        <w:tc>
          <w:tcPr>
            <w:tcW w:w="792" w:type="dxa"/>
            <w:shd w:val="clear" w:color="auto" w:fill="FAFAFA"/>
          </w:tcPr>
          <w:p w14:paraId="47ADD852" w14:textId="77777777" w:rsidR="00750895" w:rsidRPr="00812EDC" w:rsidRDefault="00750895" w:rsidP="00812EDC">
            <w:pPr>
              <w:spacing w:before="8" w:after="8"/>
              <w:ind w:left="-29" w:right="-72"/>
              <w:jc w:val="right"/>
              <w:rPr>
                <w:rFonts w:ascii="Arial" w:hAnsi="Arial" w:cs="Arial"/>
                <w:sz w:val="16"/>
                <w:szCs w:val="16"/>
              </w:rPr>
            </w:pPr>
            <w:r w:rsidRPr="00812EDC">
              <w:rPr>
                <w:rFonts w:ascii="Arial" w:hAnsi="Arial" w:cs="Arial"/>
                <w:sz w:val="16"/>
                <w:szCs w:val="16"/>
              </w:rPr>
              <w:t>-</w:t>
            </w:r>
          </w:p>
        </w:tc>
        <w:tc>
          <w:tcPr>
            <w:tcW w:w="792" w:type="dxa"/>
          </w:tcPr>
          <w:p w14:paraId="7350AD75" w14:textId="77777777" w:rsidR="00750895" w:rsidRPr="00812EDC" w:rsidRDefault="00750895" w:rsidP="00812EDC">
            <w:pPr>
              <w:spacing w:before="8" w:after="8"/>
              <w:ind w:left="-29" w:right="-72"/>
              <w:jc w:val="right"/>
              <w:rPr>
                <w:rFonts w:ascii="Arial" w:hAnsi="Arial" w:cs="Arial"/>
                <w:sz w:val="16"/>
                <w:szCs w:val="16"/>
              </w:rPr>
            </w:pPr>
            <w:r w:rsidRPr="00812EDC">
              <w:rPr>
                <w:rFonts w:ascii="Arial" w:hAnsi="Arial" w:cs="Arial"/>
                <w:sz w:val="16"/>
                <w:szCs w:val="16"/>
              </w:rPr>
              <w:t>-</w:t>
            </w:r>
          </w:p>
        </w:tc>
        <w:tc>
          <w:tcPr>
            <w:tcW w:w="792" w:type="dxa"/>
            <w:shd w:val="clear" w:color="auto" w:fill="FAFAFA"/>
          </w:tcPr>
          <w:p w14:paraId="791B6261" w14:textId="77777777" w:rsidR="00750895" w:rsidRPr="00812EDC" w:rsidRDefault="00750895" w:rsidP="00812EDC">
            <w:pPr>
              <w:pStyle w:val="acctfourfigures"/>
              <w:tabs>
                <w:tab w:val="clear" w:pos="765"/>
              </w:tabs>
              <w:spacing w:before="8" w:after="8" w:line="240" w:lineRule="auto"/>
              <w:ind w:right="-72"/>
              <w:jc w:val="right"/>
              <w:rPr>
                <w:rFonts w:ascii="Arial" w:hAnsi="Arial" w:cs="Arial"/>
                <w:sz w:val="16"/>
                <w:szCs w:val="16"/>
                <w:lang w:bidi="th-TH"/>
              </w:rPr>
            </w:pPr>
            <w:r w:rsidRPr="00812EDC">
              <w:rPr>
                <w:rFonts w:ascii="Arial" w:hAnsi="Arial" w:cs="Arial"/>
                <w:sz w:val="16"/>
                <w:szCs w:val="16"/>
                <w:lang w:bidi="th-TH"/>
              </w:rPr>
              <w:t>100.00</w:t>
            </w:r>
          </w:p>
        </w:tc>
        <w:tc>
          <w:tcPr>
            <w:tcW w:w="792" w:type="dxa"/>
          </w:tcPr>
          <w:p w14:paraId="2A9A0D43" w14:textId="77777777" w:rsidR="00750895" w:rsidRPr="00812EDC" w:rsidRDefault="00750895" w:rsidP="00812EDC">
            <w:pPr>
              <w:pStyle w:val="acctfourfigures"/>
              <w:tabs>
                <w:tab w:val="clear" w:pos="765"/>
              </w:tabs>
              <w:spacing w:before="8" w:after="8" w:line="240" w:lineRule="auto"/>
              <w:ind w:right="-72"/>
              <w:jc w:val="right"/>
              <w:rPr>
                <w:rFonts w:ascii="Arial" w:hAnsi="Arial" w:cs="Arial"/>
                <w:sz w:val="16"/>
                <w:szCs w:val="16"/>
                <w:lang w:bidi="th-TH"/>
              </w:rPr>
            </w:pPr>
            <w:r w:rsidRPr="00812EDC">
              <w:rPr>
                <w:rFonts w:ascii="Arial" w:hAnsi="Arial" w:cs="Arial"/>
                <w:sz w:val="16"/>
                <w:szCs w:val="16"/>
                <w:lang w:bidi="th-TH"/>
              </w:rPr>
              <w:t>100.00</w:t>
            </w:r>
          </w:p>
        </w:tc>
        <w:tc>
          <w:tcPr>
            <w:tcW w:w="936" w:type="dxa"/>
            <w:shd w:val="clear" w:color="auto" w:fill="FAFAFA"/>
          </w:tcPr>
          <w:p w14:paraId="72FB9E13" w14:textId="77777777" w:rsidR="00750895" w:rsidRPr="00812EDC" w:rsidRDefault="00750895" w:rsidP="00812EDC">
            <w:pPr>
              <w:pStyle w:val="acctfourfigures"/>
              <w:tabs>
                <w:tab w:val="clear" w:pos="765"/>
              </w:tabs>
              <w:spacing w:before="8" w:after="8" w:line="240" w:lineRule="auto"/>
              <w:ind w:right="-72"/>
              <w:jc w:val="right"/>
              <w:rPr>
                <w:rFonts w:ascii="Arial" w:hAnsi="Arial" w:cs="Arial"/>
                <w:sz w:val="16"/>
                <w:szCs w:val="16"/>
                <w:lang w:bidi="th-TH"/>
              </w:rPr>
            </w:pPr>
            <w:r w:rsidRPr="00812EDC">
              <w:rPr>
                <w:rFonts w:ascii="Arial" w:hAnsi="Arial" w:cs="Arial"/>
                <w:sz w:val="16"/>
                <w:szCs w:val="16"/>
                <w:lang w:bidi="th-TH"/>
              </w:rPr>
              <w:t>-</w:t>
            </w:r>
          </w:p>
        </w:tc>
        <w:tc>
          <w:tcPr>
            <w:tcW w:w="936" w:type="dxa"/>
          </w:tcPr>
          <w:p w14:paraId="39EC3DD5" w14:textId="77777777" w:rsidR="00750895" w:rsidRPr="00812EDC" w:rsidRDefault="00750895" w:rsidP="00812EDC">
            <w:pPr>
              <w:pStyle w:val="acctfourfigures"/>
              <w:tabs>
                <w:tab w:val="clear" w:pos="765"/>
              </w:tabs>
              <w:spacing w:before="8" w:after="8" w:line="240" w:lineRule="auto"/>
              <w:ind w:right="-72"/>
              <w:jc w:val="right"/>
              <w:rPr>
                <w:rFonts w:ascii="Arial" w:hAnsi="Arial" w:cs="Arial"/>
                <w:sz w:val="16"/>
                <w:szCs w:val="16"/>
                <w:lang w:bidi="th-TH"/>
              </w:rPr>
            </w:pPr>
            <w:r w:rsidRPr="00812EDC">
              <w:rPr>
                <w:rFonts w:ascii="Arial" w:hAnsi="Arial" w:cs="Arial"/>
                <w:sz w:val="16"/>
                <w:szCs w:val="16"/>
                <w:lang w:bidi="th-TH"/>
              </w:rPr>
              <w:t>-</w:t>
            </w:r>
          </w:p>
        </w:tc>
        <w:tc>
          <w:tcPr>
            <w:tcW w:w="936" w:type="dxa"/>
            <w:shd w:val="clear" w:color="auto" w:fill="FAFAFA"/>
          </w:tcPr>
          <w:p w14:paraId="370CE2D4" w14:textId="77777777" w:rsidR="00750895" w:rsidRPr="00812EDC" w:rsidRDefault="00750895" w:rsidP="00812EDC">
            <w:pPr>
              <w:pStyle w:val="acctfourfigures"/>
              <w:tabs>
                <w:tab w:val="clear" w:pos="765"/>
              </w:tabs>
              <w:spacing w:before="8" w:after="8" w:line="240" w:lineRule="auto"/>
              <w:ind w:right="-72"/>
              <w:jc w:val="right"/>
              <w:rPr>
                <w:rFonts w:ascii="Arial" w:hAnsi="Arial" w:cs="Arial"/>
                <w:sz w:val="16"/>
                <w:szCs w:val="16"/>
                <w:lang w:bidi="th-TH"/>
              </w:rPr>
            </w:pPr>
            <w:r w:rsidRPr="00812EDC">
              <w:rPr>
                <w:rFonts w:ascii="Arial" w:hAnsi="Arial" w:cs="Arial"/>
                <w:sz w:val="16"/>
                <w:szCs w:val="16"/>
                <w:lang w:bidi="th-TH"/>
              </w:rPr>
              <w:t>-</w:t>
            </w:r>
          </w:p>
        </w:tc>
        <w:tc>
          <w:tcPr>
            <w:tcW w:w="938" w:type="dxa"/>
          </w:tcPr>
          <w:p w14:paraId="0466BFAD" w14:textId="77777777" w:rsidR="00750895" w:rsidRPr="00812EDC" w:rsidRDefault="00750895" w:rsidP="00812EDC">
            <w:pPr>
              <w:pStyle w:val="acctfourfigures"/>
              <w:tabs>
                <w:tab w:val="clear" w:pos="765"/>
              </w:tabs>
              <w:spacing w:before="8" w:after="8" w:line="240" w:lineRule="auto"/>
              <w:ind w:right="-72"/>
              <w:jc w:val="right"/>
              <w:rPr>
                <w:rFonts w:ascii="Arial" w:hAnsi="Arial" w:cs="Arial"/>
                <w:sz w:val="16"/>
                <w:szCs w:val="16"/>
                <w:lang w:bidi="th-TH"/>
              </w:rPr>
            </w:pPr>
            <w:r w:rsidRPr="00812EDC">
              <w:rPr>
                <w:rFonts w:ascii="Arial" w:hAnsi="Arial" w:cs="Arial"/>
                <w:sz w:val="16"/>
                <w:szCs w:val="16"/>
                <w:lang w:bidi="th-TH"/>
              </w:rPr>
              <w:t>-</w:t>
            </w:r>
          </w:p>
        </w:tc>
      </w:tr>
      <w:tr w:rsidR="00750895" w:rsidRPr="00812EDC" w14:paraId="1895A6F4" w14:textId="77777777" w:rsidTr="00812EDC">
        <w:trPr>
          <w:gridAfter w:val="1"/>
          <w:wAfter w:w="6" w:type="dxa"/>
          <w:cantSplit/>
          <w:trHeight w:val="20"/>
        </w:trPr>
        <w:tc>
          <w:tcPr>
            <w:tcW w:w="5609" w:type="dxa"/>
          </w:tcPr>
          <w:p w14:paraId="066203E1" w14:textId="77777777" w:rsidR="00750895" w:rsidRPr="00812EDC" w:rsidRDefault="00750895" w:rsidP="00812EDC">
            <w:pPr>
              <w:spacing w:before="8" w:after="8"/>
              <w:ind w:left="412" w:right="-45" w:hanging="142"/>
              <w:rPr>
                <w:rFonts w:ascii="Arial" w:hAnsi="Arial" w:cs="Arial"/>
                <w:sz w:val="16"/>
                <w:szCs w:val="16"/>
              </w:rPr>
            </w:pPr>
            <w:r w:rsidRPr="00812EDC">
              <w:rPr>
                <w:rFonts w:ascii="Arial" w:hAnsi="Arial" w:cs="Arial"/>
                <w:sz w:val="16"/>
                <w:szCs w:val="16"/>
              </w:rPr>
              <w:t xml:space="preserve">     - Phoenix Power B.V.</w:t>
            </w:r>
            <w:r w:rsidRPr="00812EDC">
              <w:rPr>
                <w:rFonts w:ascii="Arial" w:hAnsi="Arial" w:cs="Arial"/>
                <w:sz w:val="16"/>
                <w:szCs w:val="16"/>
                <w:cs/>
              </w:rPr>
              <w:t xml:space="preserve"> (</w:t>
            </w:r>
            <w:r w:rsidRPr="00812EDC">
              <w:rPr>
                <w:rFonts w:ascii="Arial" w:hAnsi="Arial" w:cs="Arial"/>
                <w:sz w:val="16"/>
                <w:szCs w:val="16"/>
              </w:rPr>
              <w:t>incorporated in the Netherlands</w:t>
            </w:r>
            <w:r w:rsidRPr="00812EDC">
              <w:rPr>
                <w:rFonts w:ascii="Arial" w:hAnsi="Arial" w:cs="Arial"/>
                <w:sz w:val="16"/>
                <w:szCs w:val="16"/>
                <w:cs/>
              </w:rPr>
              <w:t>)</w:t>
            </w:r>
          </w:p>
        </w:tc>
        <w:tc>
          <w:tcPr>
            <w:tcW w:w="2970" w:type="dxa"/>
          </w:tcPr>
          <w:p w14:paraId="793B7253" w14:textId="77777777" w:rsidR="00750895" w:rsidRPr="00812EDC" w:rsidRDefault="00750895" w:rsidP="00812EDC">
            <w:pPr>
              <w:pStyle w:val="acctfourfigures"/>
              <w:tabs>
                <w:tab w:val="clear" w:pos="765"/>
                <w:tab w:val="decimal" w:pos="0"/>
                <w:tab w:val="decimal" w:pos="522"/>
              </w:tabs>
              <w:spacing w:before="8" w:after="8" w:line="240" w:lineRule="auto"/>
              <w:ind w:right="-72"/>
              <w:jc w:val="center"/>
              <w:rPr>
                <w:rFonts w:ascii="Arial" w:hAnsi="Arial" w:cs="Arial"/>
                <w:sz w:val="16"/>
                <w:szCs w:val="16"/>
                <w:lang w:bidi="th-TH"/>
              </w:rPr>
            </w:pPr>
            <w:r w:rsidRPr="00812EDC">
              <w:rPr>
                <w:rFonts w:ascii="Arial" w:hAnsi="Arial" w:cs="Arial"/>
                <w:sz w:val="16"/>
                <w:szCs w:val="16"/>
                <w:lang w:bidi="th-TH"/>
              </w:rPr>
              <w:t>Investment in energy related business</w:t>
            </w:r>
          </w:p>
        </w:tc>
        <w:tc>
          <w:tcPr>
            <w:tcW w:w="792" w:type="dxa"/>
            <w:shd w:val="clear" w:color="auto" w:fill="FAFAFA"/>
          </w:tcPr>
          <w:p w14:paraId="789DE511" w14:textId="77777777" w:rsidR="00750895" w:rsidRPr="00812EDC" w:rsidRDefault="00750895" w:rsidP="00812EDC">
            <w:pPr>
              <w:spacing w:before="8" w:after="8"/>
              <w:ind w:left="-29" w:right="-72"/>
              <w:jc w:val="right"/>
              <w:rPr>
                <w:rFonts w:ascii="Arial" w:hAnsi="Arial" w:cs="Arial"/>
                <w:sz w:val="16"/>
                <w:szCs w:val="16"/>
              </w:rPr>
            </w:pPr>
            <w:r w:rsidRPr="00812EDC">
              <w:rPr>
                <w:rFonts w:ascii="Arial" w:hAnsi="Arial" w:cs="Arial"/>
                <w:sz w:val="16"/>
                <w:szCs w:val="16"/>
              </w:rPr>
              <w:t>-</w:t>
            </w:r>
          </w:p>
        </w:tc>
        <w:tc>
          <w:tcPr>
            <w:tcW w:w="792" w:type="dxa"/>
          </w:tcPr>
          <w:p w14:paraId="5C69B463" w14:textId="77777777" w:rsidR="00750895" w:rsidRPr="00812EDC" w:rsidRDefault="00750895" w:rsidP="00812EDC">
            <w:pPr>
              <w:spacing w:before="8" w:after="8"/>
              <w:ind w:left="-29" w:right="-72"/>
              <w:jc w:val="right"/>
              <w:rPr>
                <w:rFonts w:ascii="Arial" w:hAnsi="Arial" w:cs="Arial"/>
                <w:sz w:val="16"/>
                <w:szCs w:val="16"/>
              </w:rPr>
            </w:pPr>
            <w:r w:rsidRPr="00812EDC">
              <w:rPr>
                <w:rFonts w:ascii="Arial" w:hAnsi="Arial" w:cs="Arial"/>
                <w:sz w:val="16"/>
                <w:szCs w:val="16"/>
              </w:rPr>
              <w:t>-</w:t>
            </w:r>
          </w:p>
        </w:tc>
        <w:tc>
          <w:tcPr>
            <w:tcW w:w="792" w:type="dxa"/>
            <w:shd w:val="clear" w:color="auto" w:fill="FAFAFA"/>
          </w:tcPr>
          <w:p w14:paraId="5E3A1381" w14:textId="77777777" w:rsidR="00750895" w:rsidRPr="00812EDC" w:rsidRDefault="00750895" w:rsidP="00812EDC">
            <w:pPr>
              <w:pStyle w:val="acctfourfigures"/>
              <w:tabs>
                <w:tab w:val="clear" w:pos="765"/>
              </w:tabs>
              <w:spacing w:before="8" w:after="8" w:line="240" w:lineRule="auto"/>
              <w:ind w:right="-72"/>
              <w:jc w:val="right"/>
              <w:rPr>
                <w:rFonts w:ascii="Arial" w:hAnsi="Arial" w:cs="Arial"/>
                <w:sz w:val="16"/>
                <w:szCs w:val="16"/>
                <w:lang w:bidi="th-TH"/>
              </w:rPr>
            </w:pPr>
            <w:r w:rsidRPr="00812EDC">
              <w:rPr>
                <w:rFonts w:ascii="Arial" w:hAnsi="Arial" w:cs="Arial"/>
                <w:sz w:val="16"/>
                <w:szCs w:val="16"/>
                <w:lang w:bidi="th-TH"/>
              </w:rPr>
              <w:t>100.00</w:t>
            </w:r>
          </w:p>
        </w:tc>
        <w:tc>
          <w:tcPr>
            <w:tcW w:w="792" w:type="dxa"/>
          </w:tcPr>
          <w:p w14:paraId="750B1806" w14:textId="77777777" w:rsidR="00750895" w:rsidRPr="00812EDC" w:rsidRDefault="00750895" w:rsidP="00812EDC">
            <w:pPr>
              <w:pStyle w:val="acctfourfigures"/>
              <w:tabs>
                <w:tab w:val="clear" w:pos="765"/>
              </w:tabs>
              <w:spacing w:before="8" w:after="8" w:line="240" w:lineRule="auto"/>
              <w:ind w:right="-72"/>
              <w:jc w:val="right"/>
              <w:rPr>
                <w:rFonts w:ascii="Arial" w:hAnsi="Arial" w:cs="Arial"/>
                <w:sz w:val="16"/>
                <w:szCs w:val="16"/>
                <w:lang w:bidi="th-TH"/>
              </w:rPr>
            </w:pPr>
            <w:r w:rsidRPr="00812EDC">
              <w:rPr>
                <w:rFonts w:ascii="Arial" w:hAnsi="Arial" w:cs="Arial"/>
                <w:sz w:val="16"/>
                <w:szCs w:val="16"/>
                <w:lang w:bidi="th-TH"/>
              </w:rPr>
              <w:t>100.00</w:t>
            </w:r>
          </w:p>
        </w:tc>
        <w:tc>
          <w:tcPr>
            <w:tcW w:w="936" w:type="dxa"/>
            <w:shd w:val="clear" w:color="auto" w:fill="FAFAFA"/>
          </w:tcPr>
          <w:p w14:paraId="45A5880E" w14:textId="77777777" w:rsidR="00750895" w:rsidRPr="00812EDC" w:rsidRDefault="00750895" w:rsidP="00812EDC">
            <w:pPr>
              <w:pStyle w:val="acctfourfigures"/>
              <w:tabs>
                <w:tab w:val="clear" w:pos="765"/>
              </w:tabs>
              <w:spacing w:before="8" w:after="8" w:line="240" w:lineRule="auto"/>
              <w:ind w:right="-72"/>
              <w:jc w:val="right"/>
              <w:rPr>
                <w:rFonts w:ascii="Arial" w:hAnsi="Arial" w:cs="Arial"/>
                <w:sz w:val="16"/>
                <w:szCs w:val="16"/>
                <w:lang w:bidi="th-TH"/>
              </w:rPr>
            </w:pPr>
            <w:r w:rsidRPr="00812EDC">
              <w:rPr>
                <w:rFonts w:ascii="Arial" w:hAnsi="Arial" w:cs="Arial"/>
                <w:sz w:val="16"/>
                <w:szCs w:val="16"/>
                <w:lang w:bidi="th-TH"/>
              </w:rPr>
              <w:t>-</w:t>
            </w:r>
          </w:p>
        </w:tc>
        <w:tc>
          <w:tcPr>
            <w:tcW w:w="936" w:type="dxa"/>
          </w:tcPr>
          <w:p w14:paraId="7A614DE2" w14:textId="77777777" w:rsidR="00750895" w:rsidRPr="00812EDC" w:rsidRDefault="00750895" w:rsidP="00812EDC">
            <w:pPr>
              <w:pStyle w:val="acctfourfigures"/>
              <w:tabs>
                <w:tab w:val="clear" w:pos="765"/>
              </w:tabs>
              <w:spacing w:before="8" w:after="8" w:line="240" w:lineRule="auto"/>
              <w:ind w:right="-72"/>
              <w:jc w:val="right"/>
              <w:rPr>
                <w:rFonts w:ascii="Arial" w:hAnsi="Arial" w:cs="Arial"/>
                <w:sz w:val="16"/>
                <w:szCs w:val="16"/>
                <w:lang w:bidi="th-TH"/>
              </w:rPr>
            </w:pPr>
            <w:r w:rsidRPr="00812EDC">
              <w:rPr>
                <w:rFonts w:ascii="Arial" w:hAnsi="Arial" w:cs="Arial"/>
                <w:sz w:val="16"/>
                <w:szCs w:val="16"/>
                <w:lang w:bidi="th-TH"/>
              </w:rPr>
              <w:t>-</w:t>
            </w:r>
          </w:p>
        </w:tc>
        <w:tc>
          <w:tcPr>
            <w:tcW w:w="936" w:type="dxa"/>
            <w:shd w:val="clear" w:color="auto" w:fill="FAFAFA"/>
          </w:tcPr>
          <w:p w14:paraId="01F5DE47" w14:textId="77777777" w:rsidR="00750895" w:rsidRPr="00812EDC" w:rsidRDefault="00750895" w:rsidP="00812EDC">
            <w:pPr>
              <w:pStyle w:val="acctfourfigures"/>
              <w:tabs>
                <w:tab w:val="clear" w:pos="765"/>
              </w:tabs>
              <w:spacing w:before="8" w:after="8" w:line="240" w:lineRule="auto"/>
              <w:ind w:right="-72"/>
              <w:jc w:val="right"/>
              <w:rPr>
                <w:rFonts w:ascii="Arial" w:hAnsi="Arial" w:cs="Arial"/>
                <w:sz w:val="16"/>
                <w:szCs w:val="16"/>
                <w:lang w:bidi="th-TH"/>
              </w:rPr>
            </w:pPr>
            <w:r w:rsidRPr="00812EDC">
              <w:rPr>
                <w:rFonts w:ascii="Arial" w:hAnsi="Arial" w:cs="Arial"/>
                <w:sz w:val="16"/>
                <w:szCs w:val="16"/>
                <w:lang w:bidi="th-TH"/>
              </w:rPr>
              <w:t>-</w:t>
            </w:r>
          </w:p>
        </w:tc>
        <w:tc>
          <w:tcPr>
            <w:tcW w:w="938" w:type="dxa"/>
          </w:tcPr>
          <w:p w14:paraId="505CF0FB" w14:textId="77777777" w:rsidR="00750895" w:rsidRPr="00812EDC" w:rsidRDefault="00750895" w:rsidP="00812EDC">
            <w:pPr>
              <w:pStyle w:val="acctfourfigures"/>
              <w:tabs>
                <w:tab w:val="clear" w:pos="765"/>
              </w:tabs>
              <w:spacing w:before="8" w:after="8" w:line="240" w:lineRule="auto"/>
              <w:ind w:right="-72"/>
              <w:jc w:val="right"/>
              <w:rPr>
                <w:rFonts w:ascii="Arial" w:hAnsi="Arial" w:cs="Arial"/>
                <w:sz w:val="16"/>
                <w:szCs w:val="16"/>
                <w:lang w:bidi="th-TH"/>
              </w:rPr>
            </w:pPr>
            <w:r w:rsidRPr="00812EDC">
              <w:rPr>
                <w:rFonts w:ascii="Arial" w:hAnsi="Arial" w:cs="Arial"/>
                <w:sz w:val="16"/>
                <w:szCs w:val="16"/>
                <w:lang w:bidi="th-TH"/>
              </w:rPr>
              <w:t>-</w:t>
            </w:r>
          </w:p>
        </w:tc>
      </w:tr>
      <w:tr w:rsidR="00750895" w:rsidRPr="00812EDC" w14:paraId="10184E74" w14:textId="77777777" w:rsidTr="00812EDC">
        <w:trPr>
          <w:gridAfter w:val="1"/>
          <w:wAfter w:w="6" w:type="dxa"/>
          <w:cantSplit/>
          <w:trHeight w:val="20"/>
        </w:trPr>
        <w:tc>
          <w:tcPr>
            <w:tcW w:w="5609" w:type="dxa"/>
          </w:tcPr>
          <w:p w14:paraId="403299FC" w14:textId="77777777" w:rsidR="00750895" w:rsidRPr="00812EDC" w:rsidRDefault="00750895" w:rsidP="00812EDC">
            <w:pPr>
              <w:spacing w:before="8" w:after="8"/>
              <w:ind w:left="412" w:right="-45" w:hanging="142"/>
              <w:rPr>
                <w:rFonts w:ascii="Arial" w:hAnsi="Arial" w:cs="Arial"/>
                <w:sz w:val="16"/>
                <w:szCs w:val="16"/>
              </w:rPr>
            </w:pPr>
            <w:r w:rsidRPr="00812EDC">
              <w:rPr>
                <w:rFonts w:ascii="Arial" w:hAnsi="Arial" w:cs="Arial"/>
                <w:sz w:val="16"/>
                <w:szCs w:val="16"/>
              </w:rPr>
              <w:t xml:space="preserve">     - Millennium Energy B.V.</w:t>
            </w:r>
            <w:r w:rsidRPr="00812EDC">
              <w:rPr>
                <w:rFonts w:ascii="Arial" w:hAnsi="Arial" w:cs="Arial"/>
                <w:sz w:val="16"/>
                <w:szCs w:val="16"/>
                <w:cs/>
              </w:rPr>
              <w:t xml:space="preserve"> (</w:t>
            </w:r>
            <w:r w:rsidRPr="00812EDC">
              <w:rPr>
                <w:rFonts w:ascii="Arial" w:hAnsi="Arial" w:cs="Arial"/>
                <w:sz w:val="16"/>
                <w:szCs w:val="16"/>
              </w:rPr>
              <w:t>incorporated in the Netherlands)</w:t>
            </w:r>
          </w:p>
        </w:tc>
        <w:tc>
          <w:tcPr>
            <w:tcW w:w="2970" w:type="dxa"/>
          </w:tcPr>
          <w:p w14:paraId="704A2CFD" w14:textId="77777777" w:rsidR="00750895" w:rsidRPr="00812EDC" w:rsidRDefault="00750895" w:rsidP="00812EDC">
            <w:pPr>
              <w:pStyle w:val="acctfourfigures"/>
              <w:tabs>
                <w:tab w:val="clear" w:pos="765"/>
                <w:tab w:val="decimal" w:pos="0"/>
                <w:tab w:val="decimal" w:pos="522"/>
              </w:tabs>
              <w:spacing w:before="8" w:after="8" w:line="240" w:lineRule="auto"/>
              <w:ind w:right="-72"/>
              <w:jc w:val="center"/>
              <w:rPr>
                <w:rFonts w:ascii="Arial" w:hAnsi="Arial" w:cs="Arial"/>
                <w:sz w:val="16"/>
                <w:szCs w:val="16"/>
                <w:lang w:bidi="th-TH"/>
              </w:rPr>
            </w:pPr>
            <w:r w:rsidRPr="00812EDC">
              <w:rPr>
                <w:rFonts w:ascii="Arial" w:hAnsi="Arial" w:cs="Arial"/>
                <w:sz w:val="16"/>
                <w:szCs w:val="16"/>
                <w:lang w:bidi="th-TH"/>
              </w:rPr>
              <w:t>Investment in energy related business</w:t>
            </w:r>
          </w:p>
        </w:tc>
        <w:tc>
          <w:tcPr>
            <w:tcW w:w="792" w:type="dxa"/>
            <w:shd w:val="clear" w:color="auto" w:fill="FAFAFA"/>
          </w:tcPr>
          <w:p w14:paraId="68ACDAF2" w14:textId="77777777" w:rsidR="00750895" w:rsidRPr="00812EDC" w:rsidRDefault="00750895" w:rsidP="00812EDC">
            <w:pPr>
              <w:spacing w:before="8" w:after="8"/>
              <w:ind w:left="-29" w:right="-72"/>
              <w:jc w:val="right"/>
              <w:rPr>
                <w:rFonts w:ascii="Arial" w:hAnsi="Arial" w:cs="Arial"/>
                <w:sz w:val="16"/>
                <w:szCs w:val="16"/>
              </w:rPr>
            </w:pPr>
            <w:r w:rsidRPr="00812EDC">
              <w:rPr>
                <w:rFonts w:ascii="Arial" w:hAnsi="Arial" w:cs="Arial"/>
                <w:sz w:val="16"/>
                <w:szCs w:val="16"/>
              </w:rPr>
              <w:t>-</w:t>
            </w:r>
          </w:p>
        </w:tc>
        <w:tc>
          <w:tcPr>
            <w:tcW w:w="792" w:type="dxa"/>
          </w:tcPr>
          <w:p w14:paraId="4A586BA0" w14:textId="77777777" w:rsidR="00750895" w:rsidRPr="00812EDC" w:rsidRDefault="00750895" w:rsidP="00812EDC">
            <w:pPr>
              <w:spacing w:before="8" w:after="8"/>
              <w:ind w:left="-29" w:right="-72"/>
              <w:jc w:val="right"/>
              <w:rPr>
                <w:rFonts w:ascii="Arial" w:hAnsi="Arial" w:cs="Arial"/>
                <w:sz w:val="16"/>
                <w:szCs w:val="16"/>
              </w:rPr>
            </w:pPr>
            <w:r w:rsidRPr="00812EDC">
              <w:rPr>
                <w:rFonts w:ascii="Arial" w:hAnsi="Arial" w:cs="Arial"/>
                <w:sz w:val="16"/>
                <w:szCs w:val="16"/>
              </w:rPr>
              <w:t>-</w:t>
            </w:r>
          </w:p>
        </w:tc>
        <w:tc>
          <w:tcPr>
            <w:tcW w:w="792" w:type="dxa"/>
            <w:shd w:val="clear" w:color="auto" w:fill="FAFAFA"/>
          </w:tcPr>
          <w:p w14:paraId="3D25C0AD" w14:textId="77777777" w:rsidR="00750895" w:rsidRPr="00812EDC" w:rsidRDefault="00750895" w:rsidP="00812EDC">
            <w:pPr>
              <w:pStyle w:val="acctfourfigures"/>
              <w:tabs>
                <w:tab w:val="clear" w:pos="765"/>
              </w:tabs>
              <w:spacing w:before="8" w:after="8" w:line="240" w:lineRule="auto"/>
              <w:ind w:right="-72"/>
              <w:jc w:val="right"/>
              <w:rPr>
                <w:rFonts w:ascii="Arial" w:hAnsi="Arial" w:cs="Arial"/>
                <w:sz w:val="16"/>
                <w:szCs w:val="16"/>
                <w:lang w:bidi="th-TH"/>
              </w:rPr>
            </w:pPr>
            <w:r w:rsidRPr="00812EDC">
              <w:rPr>
                <w:rFonts w:ascii="Arial" w:hAnsi="Arial" w:cs="Arial"/>
                <w:sz w:val="16"/>
                <w:szCs w:val="16"/>
                <w:lang w:bidi="th-TH"/>
              </w:rPr>
              <w:t>100.00</w:t>
            </w:r>
          </w:p>
        </w:tc>
        <w:tc>
          <w:tcPr>
            <w:tcW w:w="792" w:type="dxa"/>
          </w:tcPr>
          <w:p w14:paraId="6C5D87BC" w14:textId="77777777" w:rsidR="00750895" w:rsidRPr="00812EDC" w:rsidRDefault="00750895" w:rsidP="00812EDC">
            <w:pPr>
              <w:pStyle w:val="acctfourfigures"/>
              <w:tabs>
                <w:tab w:val="clear" w:pos="765"/>
              </w:tabs>
              <w:spacing w:before="8" w:after="8" w:line="240" w:lineRule="auto"/>
              <w:ind w:right="-72"/>
              <w:jc w:val="right"/>
              <w:rPr>
                <w:rFonts w:ascii="Arial" w:hAnsi="Arial" w:cs="Arial"/>
                <w:sz w:val="16"/>
                <w:szCs w:val="16"/>
                <w:lang w:bidi="th-TH"/>
              </w:rPr>
            </w:pPr>
            <w:r w:rsidRPr="00812EDC">
              <w:rPr>
                <w:rFonts w:ascii="Arial" w:hAnsi="Arial" w:cs="Arial"/>
                <w:sz w:val="16"/>
                <w:szCs w:val="16"/>
                <w:lang w:bidi="th-TH"/>
              </w:rPr>
              <w:t>100.00</w:t>
            </w:r>
          </w:p>
        </w:tc>
        <w:tc>
          <w:tcPr>
            <w:tcW w:w="936" w:type="dxa"/>
            <w:shd w:val="clear" w:color="auto" w:fill="FAFAFA"/>
          </w:tcPr>
          <w:p w14:paraId="5B2D1DCC" w14:textId="77777777" w:rsidR="00750895" w:rsidRPr="00812EDC" w:rsidRDefault="00750895" w:rsidP="00812EDC">
            <w:pPr>
              <w:pStyle w:val="acctfourfigures"/>
              <w:tabs>
                <w:tab w:val="clear" w:pos="765"/>
              </w:tabs>
              <w:spacing w:before="8" w:after="8" w:line="240" w:lineRule="auto"/>
              <w:ind w:right="-72"/>
              <w:jc w:val="right"/>
              <w:rPr>
                <w:rFonts w:ascii="Arial" w:hAnsi="Arial" w:cs="Arial"/>
                <w:sz w:val="16"/>
                <w:szCs w:val="16"/>
                <w:lang w:bidi="th-TH"/>
              </w:rPr>
            </w:pPr>
            <w:r w:rsidRPr="00812EDC">
              <w:rPr>
                <w:rFonts w:ascii="Arial" w:hAnsi="Arial" w:cs="Arial"/>
                <w:sz w:val="16"/>
                <w:szCs w:val="16"/>
                <w:lang w:bidi="th-TH"/>
              </w:rPr>
              <w:t>-</w:t>
            </w:r>
          </w:p>
        </w:tc>
        <w:tc>
          <w:tcPr>
            <w:tcW w:w="936" w:type="dxa"/>
          </w:tcPr>
          <w:p w14:paraId="6CDD0787" w14:textId="77777777" w:rsidR="00750895" w:rsidRPr="00812EDC" w:rsidRDefault="00750895" w:rsidP="00812EDC">
            <w:pPr>
              <w:pStyle w:val="acctfourfigures"/>
              <w:tabs>
                <w:tab w:val="clear" w:pos="765"/>
              </w:tabs>
              <w:spacing w:before="8" w:after="8" w:line="240" w:lineRule="auto"/>
              <w:ind w:right="-72"/>
              <w:jc w:val="right"/>
              <w:rPr>
                <w:rFonts w:ascii="Arial" w:hAnsi="Arial" w:cs="Arial"/>
                <w:sz w:val="16"/>
                <w:szCs w:val="16"/>
                <w:lang w:bidi="th-TH"/>
              </w:rPr>
            </w:pPr>
            <w:r w:rsidRPr="00812EDC">
              <w:rPr>
                <w:rFonts w:ascii="Arial" w:hAnsi="Arial" w:cs="Arial"/>
                <w:sz w:val="16"/>
                <w:szCs w:val="16"/>
                <w:lang w:bidi="th-TH"/>
              </w:rPr>
              <w:t>-</w:t>
            </w:r>
          </w:p>
        </w:tc>
        <w:tc>
          <w:tcPr>
            <w:tcW w:w="936" w:type="dxa"/>
            <w:shd w:val="clear" w:color="auto" w:fill="FAFAFA"/>
          </w:tcPr>
          <w:p w14:paraId="7676BFE0" w14:textId="77777777" w:rsidR="00750895" w:rsidRPr="00812EDC" w:rsidRDefault="00750895" w:rsidP="00812EDC">
            <w:pPr>
              <w:pStyle w:val="acctfourfigures"/>
              <w:tabs>
                <w:tab w:val="clear" w:pos="765"/>
              </w:tabs>
              <w:spacing w:before="8" w:after="8" w:line="240" w:lineRule="auto"/>
              <w:ind w:right="-72"/>
              <w:jc w:val="right"/>
              <w:rPr>
                <w:rFonts w:ascii="Arial" w:hAnsi="Arial" w:cs="Arial"/>
                <w:sz w:val="16"/>
                <w:szCs w:val="16"/>
                <w:lang w:bidi="th-TH"/>
              </w:rPr>
            </w:pPr>
            <w:r w:rsidRPr="00812EDC">
              <w:rPr>
                <w:rFonts w:ascii="Arial" w:hAnsi="Arial" w:cs="Arial"/>
                <w:sz w:val="16"/>
                <w:szCs w:val="16"/>
                <w:lang w:bidi="th-TH"/>
              </w:rPr>
              <w:t>-</w:t>
            </w:r>
          </w:p>
        </w:tc>
        <w:tc>
          <w:tcPr>
            <w:tcW w:w="938" w:type="dxa"/>
          </w:tcPr>
          <w:p w14:paraId="44ABDBB3" w14:textId="77777777" w:rsidR="00750895" w:rsidRPr="00812EDC" w:rsidRDefault="00750895" w:rsidP="00812EDC">
            <w:pPr>
              <w:pStyle w:val="acctfourfigures"/>
              <w:tabs>
                <w:tab w:val="clear" w:pos="765"/>
              </w:tabs>
              <w:spacing w:before="8" w:after="8" w:line="240" w:lineRule="auto"/>
              <w:ind w:right="-72"/>
              <w:jc w:val="right"/>
              <w:rPr>
                <w:rFonts w:ascii="Arial" w:hAnsi="Arial" w:cs="Arial"/>
                <w:sz w:val="16"/>
                <w:szCs w:val="16"/>
                <w:lang w:bidi="th-TH"/>
              </w:rPr>
            </w:pPr>
            <w:r w:rsidRPr="00812EDC">
              <w:rPr>
                <w:rFonts w:ascii="Arial" w:hAnsi="Arial" w:cs="Arial"/>
                <w:sz w:val="16"/>
                <w:szCs w:val="16"/>
                <w:lang w:bidi="th-TH"/>
              </w:rPr>
              <w:t>-</w:t>
            </w:r>
          </w:p>
        </w:tc>
      </w:tr>
      <w:tr w:rsidR="00750895" w:rsidRPr="00812EDC" w14:paraId="26AFDB1F" w14:textId="77777777" w:rsidTr="00812EDC">
        <w:trPr>
          <w:gridAfter w:val="1"/>
          <w:wAfter w:w="6" w:type="dxa"/>
          <w:cantSplit/>
          <w:trHeight w:val="20"/>
        </w:trPr>
        <w:tc>
          <w:tcPr>
            <w:tcW w:w="5609" w:type="dxa"/>
          </w:tcPr>
          <w:p w14:paraId="0F866540" w14:textId="77777777" w:rsidR="00750895" w:rsidRPr="00812EDC" w:rsidRDefault="00750895" w:rsidP="00812EDC">
            <w:pPr>
              <w:tabs>
                <w:tab w:val="left" w:pos="605"/>
              </w:tabs>
              <w:spacing w:before="8" w:after="8"/>
              <w:ind w:left="101" w:right="-45"/>
              <w:rPr>
                <w:rFonts w:ascii="Arial" w:hAnsi="Arial" w:cs="Arial"/>
                <w:sz w:val="16"/>
                <w:szCs w:val="16"/>
              </w:rPr>
            </w:pPr>
            <w:r w:rsidRPr="00812EDC">
              <w:rPr>
                <w:rFonts w:ascii="Arial" w:hAnsi="Arial" w:cs="Arial"/>
                <w:sz w:val="16"/>
                <w:szCs w:val="16"/>
              </w:rPr>
              <w:t xml:space="preserve">           </w:t>
            </w:r>
            <w:r w:rsidRPr="00812EDC">
              <w:rPr>
                <w:rFonts w:ascii="Arial" w:hAnsi="Arial" w:cs="Arial"/>
                <w:sz w:val="16"/>
                <w:szCs w:val="16"/>
                <w:cs/>
              </w:rPr>
              <w:t xml:space="preserve"> </w:t>
            </w:r>
            <w:r w:rsidRPr="00812EDC">
              <w:rPr>
                <w:rFonts w:ascii="Arial" w:hAnsi="Arial" w:cs="Arial"/>
                <w:sz w:val="16"/>
                <w:szCs w:val="16"/>
              </w:rPr>
              <w:t>- South Pacific Power Pty Limited</w:t>
            </w:r>
            <w:r w:rsidRPr="00812EDC">
              <w:rPr>
                <w:rFonts w:ascii="Arial" w:hAnsi="Arial" w:cs="Arial"/>
                <w:sz w:val="16"/>
                <w:szCs w:val="16"/>
                <w:cs/>
              </w:rPr>
              <w:t xml:space="preserve"> (</w:t>
            </w:r>
            <w:r w:rsidRPr="00812EDC">
              <w:rPr>
                <w:rFonts w:ascii="Arial" w:hAnsi="Arial" w:cs="Arial"/>
                <w:sz w:val="16"/>
                <w:szCs w:val="16"/>
              </w:rPr>
              <w:t>incorporated in</w:t>
            </w:r>
            <w:r w:rsidR="001D1364" w:rsidRPr="00812EDC">
              <w:rPr>
                <w:rFonts w:ascii="Arial" w:hAnsi="Arial" w:cs="Arial"/>
                <w:sz w:val="16"/>
                <w:szCs w:val="16"/>
              </w:rPr>
              <w:t xml:space="preserve"> </w:t>
            </w:r>
            <w:r w:rsidRPr="00812EDC">
              <w:rPr>
                <w:rFonts w:ascii="Arial" w:hAnsi="Arial" w:cs="Arial"/>
                <w:sz w:val="16"/>
                <w:szCs w:val="16"/>
              </w:rPr>
              <w:t>Australia)</w:t>
            </w:r>
          </w:p>
        </w:tc>
        <w:tc>
          <w:tcPr>
            <w:tcW w:w="2970" w:type="dxa"/>
          </w:tcPr>
          <w:p w14:paraId="31E70910" w14:textId="77777777" w:rsidR="00750895" w:rsidRPr="00812EDC" w:rsidRDefault="00750895" w:rsidP="00812EDC">
            <w:pPr>
              <w:pStyle w:val="acctfourfigures"/>
              <w:tabs>
                <w:tab w:val="clear" w:pos="765"/>
                <w:tab w:val="decimal" w:pos="0"/>
                <w:tab w:val="decimal" w:pos="522"/>
              </w:tabs>
              <w:spacing w:before="8" w:after="8" w:line="240" w:lineRule="auto"/>
              <w:ind w:right="-72"/>
              <w:jc w:val="center"/>
              <w:rPr>
                <w:rFonts w:ascii="Arial" w:hAnsi="Arial" w:cs="Arial"/>
                <w:sz w:val="16"/>
                <w:szCs w:val="16"/>
              </w:rPr>
            </w:pPr>
            <w:r w:rsidRPr="00812EDC">
              <w:rPr>
                <w:rFonts w:ascii="Arial" w:hAnsi="Arial" w:cs="Arial"/>
                <w:sz w:val="16"/>
                <w:szCs w:val="16"/>
                <w:lang w:bidi="th-TH"/>
              </w:rPr>
              <w:t>Investment in energy related business</w:t>
            </w:r>
          </w:p>
        </w:tc>
        <w:tc>
          <w:tcPr>
            <w:tcW w:w="792" w:type="dxa"/>
            <w:shd w:val="clear" w:color="auto" w:fill="FAFAFA"/>
          </w:tcPr>
          <w:p w14:paraId="0753893A" w14:textId="77777777" w:rsidR="00750895" w:rsidRPr="00812EDC" w:rsidRDefault="00750895" w:rsidP="00812EDC">
            <w:pPr>
              <w:spacing w:before="8" w:after="8"/>
              <w:ind w:left="-29" w:right="-72"/>
              <w:jc w:val="right"/>
              <w:rPr>
                <w:rFonts w:ascii="Arial" w:hAnsi="Arial" w:cs="Arial"/>
                <w:sz w:val="16"/>
                <w:szCs w:val="16"/>
              </w:rPr>
            </w:pPr>
            <w:r w:rsidRPr="00812EDC">
              <w:rPr>
                <w:rFonts w:ascii="Arial" w:hAnsi="Arial" w:cs="Arial"/>
                <w:sz w:val="16"/>
                <w:szCs w:val="16"/>
              </w:rPr>
              <w:t>-</w:t>
            </w:r>
          </w:p>
        </w:tc>
        <w:tc>
          <w:tcPr>
            <w:tcW w:w="792" w:type="dxa"/>
          </w:tcPr>
          <w:p w14:paraId="2AC42474" w14:textId="77777777" w:rsidR="00750895" w:rsidRPr="00812EDC" w:rsidRDefault="00750895" w:rsidP="00812EDC">
            <w:pPr>
              <w:spacing w:before="8" w:after="8"/>
              <w:ind w:left="-29" w:right="-72"/>
              <w:jc w:val="right"/>
              <w:rPr>
                <w:rFonts w:ascii="Arial" w:hAnsi="Arial" w:cs="Arial"/>
                <w:sz w:val="16"/>
                <w:szCs w:val="16"/>
              </w:rPr>
            </w:pPr>
            <w:r w:rsidRPr="00812EDC">
              <w:rPr>
                <w:rFonts w:ascii="Arial" w:hAnsi="Arial" w:cs="Arial"/>
                <w:sz w:val="16"/>
                <w:szCs w:val="16"/>
              </w:rPr>
              <w:t>-</w:t>
            </w:r>
          </w:p>
        </w:tc>
        <w:tc>
          <w:tcPr>
            <w:tcW w:w="792" w:type="dxa"/>
            <w:shd w:val="clear" w:color="auto" w:fill="FAFAFA"/>
          </w:tcPr>
          <w:p w14:paraId="41B73A53" w14:textId="77777777" w:rsidR="00750895" w:rsidRPr="00812EDC" w:rsidRDefault="00750895" w:rsidP="00812EDC">
            <w:pPr>
              <w:pStyle w:val="acctfourfigures"/>
              <w:tabs>
                <w:tab w:val="clear" w:pos="765"/>
              </w:tabs>
              <w:spacing w:before="8" w:after="8" w:line="240" w:lineRule="auto"/>
              <w:ind w:right="-72"/>
              <w:jc w:val="right"/>
              <w:rPr>
                <w:rFonts w:ascii="Arial" w:hAnsi="Arial" w:cs="Arial"/>
                <w:sz w:val="16"/>
                <w:szCs w:val="16"/>
                <w:lang w:bidi="th-TH"/>
              </w:rPr>
            </w:pPr>
            <w:r w:rsidRPr="00812EDC">
              <w:rPr>
                <w:rFonts w:ascii="Arial" w:hAnsi="Arial" w:cs="Arial"/>
                <w:sz w:val="16"/>
                <w:szCs w:val="16"/>
                <w:lang w:bidi="th-TH"/>
              </w:rPr>
              <w:t>100.00</w:t>
            </w:r>
          </w:p>
        </w:tc>
        <w:tc>
          <w:tcPr>
            <w:tcW w:w="792" w:type="dxa"/>
          </w:tcPr>
          <w:p w14:paraId="2D45673B" w14:textId="77777777" w:rsidR="00750895" w:rsidRPr="00812EDC" w:rsidRDefault="00750895" w:rsidP="00812EDC">
            <w:pPr>
              <w:pStyle w:val="acctfourfigures"/>
              <w:tabs>
                <w:tab w:val="clear" w:pos="765"/>
              </w:tabs>
              <w:spacing w:before="8" w:after="8" w:line="240" w:lineRule="auto"/>
              <w:ind w:right="-72"/>
              <w:jc w:val="right"/>
              <w:rPr>
                <w:rFonts w:ascii="Arial" w:hAnsi="Arial" w:cs="Arial"/>
                <w:sz w:val="16"/>
                <w:szCs w:val="16"/>
                <w:lang w:bidi="th-TH"/>
              </w:rPr>
            </w:pPr>
            <w:r w:rsidRPr="00812EDC">
              <w:rPr>
                <w:rFonts w:ascii="Arial" w:hAnsi="Arial" w:cs="Arial"/>
                <w:sz w:val="16"/>
                <w:szCs w:val="16"/>
                <w:lang w:bidi="th-TH"/>
              </w:rPr>
              <w:t>100.00</w:t>
            </w:r>
          </w:p>
        </w:tc>
        <w:tc>
          <w:tcPr>
            <w:tcW w:w="936" w:type="dxa"/>
            <w:shd w:val="clear" w:color="auto" w:fill="FAFAFA"/>
          </w:tcPr>
          <w:p w14:paraId="5A961D8C" w14:textId="77777777" w:rsidR="00750895" w:rsidRPr="00812EDC" w:rsidRDefault="00750895" w:rsidP="00812EDC">
            <w:pPr>
              <w:pStyle w:val="acctfourfigures"/>
              <w:tabs>
                <w:tab w:val="clear" w:pos="765"/>
              </w:tabs>
              <w:spacing w:before="8" w:after="8" w:line="240" w:lineRule="auto"/>
              <w:ind w:right="-72"/>
              <w:jc w:val="right"/>
              <w:rPr>
                <w:rFonts w:ascii="Arial" w:hAnsi="Arial" w:cs="Arial"/>
                <w:sz w:val="16"/>
                <w:szCs w:val="16"/>
                <w:lang w:bidi="th-TH"/>
              </w:rPr>
            </w:pPr>
            <w:r w:rsidRPr="00812EDC">
              <w:rPr>
                <w:rFonts w:ascii="Arial" w:hAnsi="Arial" w:cs="Arial"/>
                <w:sz w:val="16"/>
                <w:szCs w:val="16"/>
                <w:lang w:bidi="th-TH"/>
              </w:rPr>
              <w:t>-</w:t>
            </w:r>
          </w:p>
        </w:tc>
        <w:tc>
          <w:tcPr>
            <w:tcW w:w="936" w:type="dxa"/>
          </w:tcPr>
          <w:p w14:paraId="4BF858E7" w14:textId="77777777" w:rsidR="00750895" w:rsidRPr="00812EDC" w:rsidRDefault="00750895" w:rsidP="00812EDC">
            <w:pPr>
              <w:pStyle w:val="acctfourfigures"/>
              <w:tabs>
                <w:tab w:val="clear" w:pos="765"/>
              </w:tabs>
              <w:spacing w:before="8" w:after="8" w:line="240" w:lineRule="auto"/>
              <w:ind w:right="-72"/>
              <w:jc w:val="right"/>
              <w:rPr>
                <w:rFonts w:ascii="Arial" w:hAnsi="Arial" w:cs="Arial"/>
                <w:sz w:val="16"/>
                <w:szCs w:val="16"/>
                <w:lang w:bidi="th-TH"/>
              </w:rPr>
            </w:pPr>
            <w:r w:rsidRPr="00812EDC">
              <w:rPr>
                <w:rFonts w:ascii="Arial" w:hAnsi="Arial" w:cs="Arial"/>
                <w:sz w:val="16"/>
                <w:szCs w:val="16"/>
                <w:lang w:bidi="th-TH"/>
              </w:rPr>
              <w:t>-</w:t>
            </w:r>
          </w:p>
        </w:tc>
        <w:tc>
          <w:tcPr>
            <w:tcW w:w="936" w:type="dxa"/>
            <w:shd w:val="clear" w:color="auto" w:fill="FAFAFA"/>
          </w:tcPr>
          <w:p w14:paraId="117775FB" w14:textId="77777777" w:rsidR="00750895" w:rsidRPr="00812EDC" w:rsidRDefault="00750895" w:rsidP="00812EDC">
            <w:pPr>
              <w:pStyle w:val="acctfourfigures"/>
              <w:tabs>
                <w:tab w:val="clear" w:pos="765"/>
              </w:tabs>
              <w:spacing w:before="8" w:after="8" w:line="240" w:lineRule="auto"/>
              <w:ind w:right="-72"/>
              <w:jc w:val="right"/>
              <w:rPr>
                <w:rFonts w:ascii="Arial" w:hAnsi="Arial" w:cs="Arial"/>
                <w:sz w:val="16"/>
                <w:szCs w:val="16"/>
                <w:lang w:bidi="th-TH"/>
              </w:rPr>
            </w:pPr>
            <w:r w:rsidRPr="00812EDC">
              <w:rPr>
                <w:rFonts w:ascii="Arial" w:hAnsi="Arial" w:cs="Arial"/>
                <w:sz w:val="16"/>
                <w:szCs w:val="16"/>
                <w:lang w:bidi="th-TH"/>
              </w:rPr>
              <w:t>-</w:t>
            </w:r>
          </w:p>
        </w:tc>
        <w:tc>
          <w:tcPr>
            <w:tcW w:w="938" w:type="dxa"/>
          </w:tcPr>
          <w:p w14:paraId="2EF5CC6A" w14:textId="77777777" w:rsidR="00750895" w:rsidRPr="00812EDC" w:rsidRDefault="00750895" w:rsidP="00812EDC">
            <w:pPr>
              <w:pStyle w:val="acctfourfigures"/>
              <w:tabs>
                <w:tab w:val="clear" w:pos="765"/>
              </w:tabs>
              <w:spacing w:before="8" w:after="8" w:line="240" w:lineRule="auto"/>
              <w:ind w:right="-72"/>
              <w:jc w:val="right"/>
              <w:rPr>
                <w:rFonts w:ascii="Arial" w:hAnsi="Arial" w:cs="Arial"/>
                <w:sz w:val="16"/>
                <w:szCs w:val="16"/>
                <w:lang w:bidi="th-TH"/>
              </w:rPr>
            </w:pPr>
            <w:r w:rsidRPr="00812EDC">
              <w:rPr>
                <w:rFonts w:ascii="Arial" w:hAnsi="Arial" w:cs="Arial"/>
                <w:sz w:val="16"/>
                <w:szCs w:val="16"/>
                <w:lang w:bidi="th-TH"/>
              </w:rPr>
              <w:t>-</w:t>
            </w:r>
          </w:p>
        </w:tc>
      </w:tr>
      <w:tr w:rsidR="00750895" w:rsidRPr="00812EDC" w14:paraId="48A98E81" w14:textId="77777777" w:rsidTr="00812EDC">
        <w:trPr>
          <w:gridAfter w:val="1"/>
          <w:wAfter w:w="6" w:type="dxa"/>
          <w:cantSplit/>
          <w:trHeight w:val="20"/>
        </w:trPr>
        <w:tc>
          <w:tcPr>
            <w:tcW w:w="5609" w:type="dxa"/>
          </w:tcPr>
          <w:p w14:paraId="4375FB38" w14:textId="77777777" w:rsidR="00750895" w:rsidRPr="00812EDC" w:rsidRDefault="00750895" w:rsidP="00812EDC">
            <w:pPr>
              <w:tabs>
                <w:tab w:val="left" w:pos="911"/>
              </w:tabs>
              <w:spacing w:before="8" w:after="8"/>
              <w:ind w:left="101" w:right="-45"/>
              <w:rPr>
                <w:rFonts w:ascii="Arial" w:hAnsi="Arial" w:cs="Arial"/>
                <w:sz w:val="16"/>
                <w:szCs w:val="16"/>
              </w:rPr>
            </w:pPr>
            <w:r w:rsidRPr="00812EDC">
              <w:rPr>
                <w:rFonts w:ascii="Arial" w:hAnsi="Arial" w:cs="Arial"/>
                <w:sz w:val="16"/>
                <w:szCs w:val="16"/>
              </w:rPr>
              <w:t xml:space="preserve">                - </w:t>
            </w:r>
            <w:proofErr w:type="spellStart"/>
            <w:r w:rsidRPr="00812EDC">
              <w:rPr>
                <w:rFonts w:ascii="Arial" w:hAnsi="Arial" w:cs="Arial"/>
                <w:sz w:val="16"/>
                <w:szCs w:val="16"/>
              </w:rPr>
              <w:t>Boco</w:t>
            </w:r>
            <w:proofErr w:type="spellEnd"/>
            <w:r w:rsidRPr="00812EDC">
              <w:rPr>
                <w:rFonts w:ascii="Arial" w:hAnsi="Arial" w:cs="Arial"/>
                <w:sz w:val="16"/>
                <w:szCs w:val="16"/>
              </w:rPr>
              <w:t xml:space="preserve"> Rock Wind Farm Pty Ltd </w:t>
            </w:r>
            <w:r w:rsidRPr="00812EDC">
              <w:rPr>
                <w:rFonts w:ascii="Arial" w:hAnsi="Arial" w:cs="Arial"/>
                <w:sz w:val="16"/>
                <w:szCs w:val="16"/>
                <w:cs/>
              </w:rPr>
              <w:t>(</w:t>
            </w:r>
            <w:r w:rsidRPr="00812EDC">
              <w:rPr>
                <w:rFonts w:ascii="Arial" w:hAnsi="Arial" w:cs="Arial"/>
                <w:sz w:val="16"/>
                <w:szCs w:val="16"/>
              </w:rPr>
              <w:t xml:space="preserve">incorporated in </w:t>
            </w:r>
            <w:r w:rsidR="001D1364" w:rsidRPr="00812EDC">
              <w:rPr>
                <w:rFonts w:ascii="Arial" w:hAnsi="Arial" w:cs="Arial"/>
                <w:sz w:val="16"/>
                <w:szCs w:val="16"/>
              </w:rPr>
              <w:t>Australia</w:t>
            </w:r>
            <w:r w:rsidRPr="00812EDC">
              <w:rPr>
                <w:rFonts w:ascii="Arial" w:hAnsi="Arial" w:cs="Arial"/>
                <w:sz w:val="16"/>
                <w:szCs w:val="16"/>
              </w:rPr>
              <w:t>)</w:t>
            </w:r>
          </w:p>
        </w:tc>
        <w:tc>
          <w:tcPr>
            <w:tcW w:w="2970" w:type="dxa"/>
          </w:tcPr>
          <w:p w14:paraId="20336DB6" w14:textId="77777777" w:rsidR="00750895" w:rsidRPr="00812EDC" w:rsidRDefault="00750895" w:rsidP="00812EDC">
            <w:pPr>
              <w:pStyle w:val="acctfourfigures"/>
              <w:tabs>
                <w:tab w:val="clear" w:pos="765"/>
                <w:tab w:val="decimal" w:pos="0"/>
                <w:tab w:val="decimal" w:pos="522"/>
              </w:tabs>
              <w:spacing w:before="8" w:after="8" w:line="240" w:lineRule="auto"/>
              <w:ind w:right="-72"/>
              <w:jc w:val="center"/>
              <w:rPr>
                <w:rFonts w:ascii="Arial" w:hAnsi="Arial" w:cs="Arial"/>
                <w:sz w:val="16"/>
                <w:szCs w:val="16"/>
              </w:rPr>
            </w:pPr>
            <w:r w:rsidRPr="00812EDC">
              <w:rPr>
                <w:rFonts w:ascii="Arial" w:hAnsi="Arial" w:cs="Arial"/>
                <w:sz w:val="16"/>
                <w:szCs w:val="16"/>
              </w:rPr>
              <w:t>Wind electricity generation plant</w:t>
            </w:r>
          </w:p>
        </w:tc>
        <w:tc>
          <w:tcPr>
            <w:tcW w:w="792" w:type="dxa"/>
            <w:shd w:val="clear" w:color="auto" w:fill="FAFAFA"/>
          </w:tcPr>
          <w:p w14:paraId="700494D7" w14:textId="77777777" w:rsidR="00750895" w:rsidRPr="00812EDC" w:rsidRDefault="00750895" w:rsidP="00812EDC">
            <w:pPr>
              <w:spacing w:before="8" w:after="8"/>
              <w:ind w:left="-29" w:right="-72"/>
              <w:jc w:val="right"/>
              <w:rPr>
                <w:rFonts w:ascii="Arial" w:hAnsi="Arial" w:cs="Arial"/>
                <w:sz w:val="16"/>
                <w:szCs w:val="16"/>
              </w:rPr>
            </w:pPr>
            <w:r w:rsidRPr="00812EDC">
              <w:rPr>
                <w:rFonts w:ascii="Arial" w:hAnsi="Arial" w:cs="Arial"/>
                <w:sz w:val="16"/>
                <w:szCs w:val="16"/>
              </w:rPr>
              <w:t>-</w:t>
            </w:r>
          </w:p>
        </w:tc>
        <w:tc>
          <w:tcPr>
            <w:tcW w:w="792" w:type="dxa"/>
          </w:tcPr>
          <w:p w14:paraId="7ACEDF02" w14:textId="77777777" w:rsidR="00750895" w:rsidRPr="00812EDC" w:rsidRDefault="00750895" w:rsidP="00812EDC">
            <w:pPr>
              <w:spacing w:before="8" w:after="8"/>
              <w:ind w:left="-29" w:right="-72"/>
              <w:jc w:val="right"/>
              <w:rPr>
                <w:rFonts w:ascii="Arial" w:hAnsi="Arial" w:cs="Arial"/>
                <w:sz w:val="16"/>
                <w:szCs w:val="16"/>
              </w:rPr>
            </w:pPr>
            <w:r w:rsidRPr="00812EDC">
              <w:rPr>
                <w:rFonts w:ascii="Arial" w:hAnsi="Arial" w:cs="Arial"/>
                <w:sz w:val="16"/>
                <w:szCs w:val="16"/>
              </w:rPr>
              <w:t>-</w:t>
            </w:r>
          </w:p>
        </w:tc>
        <w:tc>
          <w:tcPr>
            <w:tcW w:w="792" w:type="dxa"/>
            <w:shd w:val="clear" w:color="auto" w:fill="FAFAFA"/>
          </w:tcPr>
          <w:p w14:paraId="6D4E46EF" w14:textId="77777777" w:rsidR="00750895" w:rsidRPr="00812EDC" w:rsidRDefault="00750895" w:rsidP="00812EDC">
            <w:pPr>
              <w:pStyle w:val="acctfourfigures"/>
              <w:tabs>
                <w:tab w:val="clear" w:pos="765"/>
              </w:tabs>
              <w:spacing w:before="8" w:after="8" w:line="240" w:lineRule="auto"/>
              <w:ind w:right="-72"/>
              <w:jc w:val="right"/>
              <w:rPr>
                <w:rFonts w:ascii="Arial" w:hAnsi="Arial" w:cs="Arial"/>
                <w:sz w:val="16"/>
                <w:szCs w:val="16"/>
                <w:lang w:bidi="th-TH"/>
              </w:rPr>
            </w:pPr>
            <w:r w:rsidRPr="00812EDC">
              <w:rPr>
                <w:rFonts w:ascii="Arial" w:hAnsi="Arial" w:cs="Arial"/>
                <w:sz w:val="16"/>
                <w:szCs w:val="16"/>
                <w:lang w:bidi="th-TH"/>
              </w:rPr>
              <w:t>100.00</w:t>
            </w:r>
          </w:p>
        </w:tc>
        <w:tc>
          <w:tcPr>
            <w:tcW w:w="792" w:type="dxa"/>
          </w:tcPr>
          <w:p w14:paraId="6F043EB9" w14:textId="77777777" w:rsidR="00750895" w:rsidRPr="00812EDC" w:rsidRDefault="00750895" w:rsidP="00812EDC">
            <w:pPr>
              <w:pStyle w:val="acctfourfigures"/>
              <w:tabs>
                <w:tab w:val="clear" w:pos="765"/>
              </w:tabs>
              <w:spacing w:before="8" w:after="8" w:line="240" w:lineRule="auto"/>
              <w:ind w:right="-72"/>
              <w:jc w:val="right"/>
              <w:rPr>
                <w:rFonts w:ascii="Arial" w:hAnsi="Arial" w:cs="Arial"/>
                <w:sz w:val="16"/>
                <w:szCs w:val="16"/>
                <w:lang w:bidi="th-TH"/>
              </w:rPr>
            </w:pPr>
            <w:r w:rsidRPr="00812EDC">
              <w:rPr>
                <w:rFonts w:ascii="Arial" w:hAnsi="Arial" w:cs="Arial"/>
                <w:sz w:val="16"/>
                <w:szCs w:val="16"/>
                <w:lang w:bidi="th-TH"/>
              </w:rPr>
              <w:t>100.00</w:t>
            </w:r>
          </w:p>
        </w:tc>
        <w:tc>
          <w:tcPr>
            <w:tcW w:w="936" w:type="dxa"/>
            <w:shd w:val="clear" w:color="auto" w:fill="FAFAFA"/>
          </w:tcPr>
          <w:p w14:paraId="10E741CF" w14:textId="77777777" w:rsidR="00750895" w:rsidRPr="00812EDC" w:rsidRDefault="00750895" w:rsidP="00812EDC">
            <w:pPr>
              <w:pStyle w:val="acctfourfigures"/>
              <w:tabs>
                <w:tab w:val="clear" w:pos="765"/>
              </w:tabs>
              <w:spacing w:before="8" w:after="8" w:line="240" w:lineRule="auto"/>
              <w:ind w:right="-72"/>
              <w:jc w:val="right"/>
              <w:rPr>
                <w:rFonts w:ascii="Arial" w:hAnsi="Arial" w:cs="Arial"/>
                <w:sz w:val="16"/>
                <w:szCs w:val="16"/>
                <w:lang w:bidi="th-TH"/>
              </w:rPr>
            </w:pPr>
            <w:r w:rsidRPr="00812EDC">
              <w:rPr>
                <w:rFonts w:ascii="Arial" w:hAnsi="Arial" w:cs="Arial"/>
                <w:sz w:val="16"/>
                <w:szCs w:val="16"/>
                <w:lang w:bidi="th-TH"/>
              </w:rPr>
              <w:t>-</w:t>
            </w:r>
          </w:p>
        </w:tc>
        <w:tc>
          <w:tcPr>
            <w:tcW w:w="936" w:type="dxa"/>
          </w:tcPr>
          <w:p w14:paraId="12D46CC2" w14:textId="77777777" w:rsidR="00750895" w:rsidRPr="00812EDC" w:rsidRDefault="00750895" w:rsidP="00812EDC">
            <w:pPr>
              <w:pStyle w:val="acctfourfigures"/>
              <w:tabs>
                <w:tab w:val="clear" w:pos="765"/>
              </w:tabs>
              <w:spacing w:before="8" w:after="8" w:line="240" w:lineRule="auto"/>
              <w:ind w:right="-72"/>
              <w:jc w:val="right"/>
              <w:rPr>
                <w:rFonts w:ascii="Arial" w:hAnsi="Arial" w:cs="Arial"/>
                <w:sz w:val="16"/>
                <w:szCs w:val="16"/>
                <w:lang w:bidi="th-TH"/>
              </w:rPr>
            </w:pPr>
            <w:r w:rsidRPr="00812EDC">
              <w:rPr>
                <w:rFonts w:ascii="Arial" w:hAnsi="Arial" w:cs="Arial"/>
                <w:sz w:val="16"/>
                <w:szCs w:val="16"/>
                <w:lang w:bidi="th-TH"/>
              </w:rPr>
              <w:t>-</w:t>
            </w:r>
          </w:p>
        </w:tc>
        <w:tc>
          <w:tcPr>
            <w:tcW w:w="936" w:type="dxa"/>
            <w:shd w:val="clear" w:color="auto" w:fill="FAFAFA"/>
          </w:tcPr>
          <w:p w14:paraId="7A5CF7AF" w14:textId="77777777" w:rsidR="00750895" w:rsidRPr="00812EDC" w:rsidRDefault="00750895" w:rsidP="00812EDC">
            <w:pPr>
              <w:pStyle w:val="acctfourfigures"/>
              <w:tabs>
                <w:tab w:val="clear" w:pos="765"/>
              </w:tabs>
              <w:spacing w:before="8" w:after="8" w:line="240" w:lineRule="auto"/>
              <w:ind w:right="-72"/>
              <w:jc w:val="right"/>
              <w:rPr>
                <w:rFonts w:ascii="Arial" w:hAnsi="Arial" w:cs="Arial"/>
                <w:sz w:val="16"/>
                <w:szCs w:val="16"/>
                <w:lang w:bidi="th-TH"/>
              </w:rPr>
            </w:pPr>
            <w:r w:rsidRPr="00812EDC">
              <w:rPr>
                <w:rFonts w:ascii="Arial" w:hAnsi="Arial" w:cs="Arial"/>
                <w:sz w:val="16"/>
                <w:szCs w:val="16"/>
                <w:lang w:bidi="th-TH"/>
              </w:rPr>
              <w:t>-</w:t>
            </w:r>
          </w:p>
        </w:tc>
        <w:tc>
          <w:tcPr>
            <w:tcW w:w="938" w:type="dxa"/>
          </w:tcPr>
          <w:p w14:paraId="5B96F107" w14:textId="77777777" w:rsidR="00750895" w:rsidRPr="00812EDC" w:rsidRDefault="00750895" w:rsidP="00812EDC">
            <w:pPr>
              <w:pStyle w:val="acctfourfigures"/>
              <w:tabs>
                <w:tab w:val="clear" w:pos="765"/>
              </w:tabs>
              <w:spacing w:before="8" w:after="8" w:line="240" w:lineRule="auto"/>
              <w:ind w:right="-72"/>
              <w:jc w:val="right"/>
              <w:rPr>
                <w:rFonts w:ascii="Arial" w:hAnsi="Arial" w:cs="Arial"/>
                <w:sz w:val="16"/>
                <w:szCs w:val="16"/>
                <w:lang w:bidi="th-TH"/>
              </w:rPr>
            </w:pPr>
            <w:r w:rsidRPr="00812EDC">
              <w:rPr>
                <w:rFonts w:ascii="Arial" w:hAnsi="Arial" w:cs="Arial"/>
                <w:sz w:val="16"/>
                <w:szCs w:val="16"/>
                <w:lang w:bidi="th-TH"/>
              </w:rPr>
              <w:t>-</w:t>
            </w:r>
          </w:p>
        </w:tc>
      </w:tr>
      <w:tr w:rsidR="00750895" w:rsidRPr="00812EDC" w14:paraId="24FA3D5E" w14:textId="77777777" w:rsidTr="00812EDC">
        <w:trPr>
          <w:gridAfter w:val="1"/>
          <w:wAfter w:w="6" w:type="dxa"/>
          <w:cantSplit/>
          <w:trHeight w:val="20"/>
        </w:trPr>
        <w:tc>
          <w:tcPr>
            <w:tcW w:w="5609" w:type="dxa"/>
            <w:vAlign w:val="center"/>
          </w:tcPr>
          <w:p w14:paraId="2BCCD976" w14:textId="77777777" w:rsidR="00750895" w:rsidRPr="00812EDC" w:rsidRDefault="00750895" w:rsidP="00812EDC">
            <w:pPr>
              <w:spacing w:before="8" w:after="8"/>
              <w:ind w:left="412" w:right="-45" w:hanging="142"/>
              <w:rPr>
                <w:rFonts w:ascii="Arial" w:hAnsi="Arial" w:cs="Arial"/>
                <w:sz w:val="16"/>
                <w:szCs w:val="16"/>
                <w:cs/>
              </w:rPr>
            </w:pPr>
            <w:r w:rsidRPr="00812EDC">
              <w:rPr>
                <w:rFonts w:ascii="Arial" w:hAnsi="Arial" w:cs="Arial"/>
                <w:sz w:val="16"/>
                <w:szCs w:val="16"/>
              </w:rPr>
              <w:t xml:space="preserve">     - New Growth B.V. </w:t>
            </w:r>
            <w:r w:rsidRPr="00812EDC">
              <w:rPr>
                <w:rFonts w:ascii="Arial" w:hAnsi="Arial" w:cs="Arial"/>
                <w:sz w:val="16"/>
                <w:szCs w:val="16"/>
                <w:cs/>
              </w:rPr>
              <w:t>(</w:t>
            </w:r>
            <w:r w:rsidRPr="00812EDC">
              <w:rPr>
                <w:rFonts w:ascii="Arial" w:hAnsi="Arial" w:cs="Arial"/>
                <w:sz w:val="16"/>
                <w:szCs w:val="16"/>
              </w:rPr>
              <w:t xml:space="preserve">incorporated in the Netherlands) </w:t>
            </w:r>
          </w:p>
        </w:tc>
        <w:tc>
          <w:tcPr>
            <w:tcW w:w="2970" w:type="dxa"/>
          </w:tcPr>
          <w:p w14:paraId="6CBF3B3D" w14:textId="77777777" w:rsidR="00750895" w:rsidRPr="00812EDC" w:rsidRDefault="00750895" w:rsidP="00812EDC">
            <w:pPr>
              <w:spacing w:before="8" w:after="8"/>
              <w:ind w:right="-72"/>
              <w:jc w:val="center"/>
              <w:rPr>
                <w:rFonts w:ascii="Arial" w:hAnsi="Arial" w:cs="Arial"/>
                <w:sz w:val="16"/>
                <w:szCs w:val="16"/>
                <w:lang w:val="en-US"/>
              </w:rPr>
            </w:pPr>
            <w:r w:rsidRPr="00812EDC">
              <w:rPr>
                <w:rFonts w:ascii="Arial" w:hAnsi="Arial" w:cs="Arial"/>
                <w:sz w:val="16"/>
                <w:szCs w:val="16"/>
              </w:rPr>
              <w:t>Investment in energy related business</w:t>
            </w:r>
          </w:p>
        </w:tc>
        <w:tc>
          <w:tcPr>
            <w:tcW w:w="792" w:type="dxa"/>
            <w:shd w:val="clear" w:color="auto" w:fill="FAFAFA"/>
          </w:tcPr>
          <w:p w14:paraId="7F5075EA" w14:textId="77777777" w:rsidR="00750895" w:rsidRPr="00812EDC" w:rsidRDefault="00750895" w:rsidP="00812EDC">
            <w:pPr>
              <w:spacing w:before="8" w:after="8"/>
              <w:ind w:left="-29" w:right="-72"/>
              <w:jc w:val="right"/>
              <w:rPr>
                <w:rFonts w:ascii="Arial" w:hAnsi="Arial" w:cs="Arial"/>
                <w:sz w:val="16"/>
                <w:szCs w:val="16"/>
              </w:rPr>
            </w:pPr>
            <w:r w:rsidRPr="00812EDC">
              <w:rPr>
                <w:rFonts w:ascii="Arial" w:hAnsi="Arial" w:cs="Arial"/>
                <w:sz w:val="16"/>
                <w:szCs w:val="16"/>
              </w:rPr>
              <w:t>-</w:t>
            </w:r>
          </w:p>
        </w:tc>
        <w:tc>
          <w:tcPr>
            <w:tcW w:w="792" w:type="dxa"/>
          </w:tcPr>
          <w:p w14:paraId="4CC87B6E" w14:textId="77777777" w:rsidR="00750895" w:rsidRPr="00812EDC" w:rsidRDefault="00750895" w:rsidP="00812EDC">
            <w:pPr>
              <w:spacing w:before="8" w:after="8"/>
              <w:ind w:left="-29" w:right="-72"/>
              <w:jc w:val="right"/>
              <w:rPr>
                <w:rFonts w:ascii="Arial" w:hAnsi="Arial" w:cs="Arial"/>
                <w:sz w:val="16"/>
                <w:szCs w:val="16"/>
              </w:rPr>
            </w:pPr>
            <w:r w:rsidRPr="00812EDC">
              <w:rPr>
                <w:rFonts w:ascii="Arial" w:hAnsi="Arial" w:cs="Arial"/>
                <w:sz w:val="16"/>
                <w:szCs w:val="16"/>
              </w:rPr>
              <w:t>-</w:t>
            </w:r>
          </w:p>
        </w:tc>
        <w:tc>
          <w:tcPr>
            <w:tcW w:w="792" w:type="dxa"/>
            <w:shd w:val="clear" w:color="auto" w:fill="FAFAFA"/>
          </w:tcPr>
          <w:p w14:paraId="42341AAE" w14:textId="77777777" w:rsidR="00750895" w:rsidRPr="00812EDC" w:rsidRDefault="00750895" w:rsidP="00812EDC">
            <w:pPr>
              <w:pStyle w:val="acctfourfigures"/>
              <w:tabs>
                <w:tab w:val="clear" w:pos="765"/>
              </w:tabs>
              <w:spacing w:before="8" w:after="8" w:line="240" w:lineRule="auto"/>
              <w:ind w:right="-72"/>
              <w:jc w:val="right"/>
              <w:rPr>
                <w:rFonts w:ascii="Arial" w:hAnsi="Arial" w:cs="Arial"/>
                <w:sz w:val="16"/>
                <w:szCs w:val="16"/>
                <w:lang w:bidi="th-TH"/>
              </w:rPr>
            </w:pPr>
            <w:r w:rsidRPr="00812EDC">
              <w:rPr>
                <w:rFonts w:ascii="Arial" w:hAnsi="Arial" w:cs="Arial"/>
                <w:sz w:val="16"/>
                <w:szCs w:val="16"/>
                <w:lang w:bidi="th-TH"/>
              </w:rPr>
              <w:t>100.00</w:t>
            </w:r>
          </w:p>
        </w:tc>
        <w:tc>
          <w:tcPr>
            <w:tcW w:w="792" w:type="dxa"/>
          </w:tcPr>
          <w:p w14:paraId="63F05861" w14:textId="77777777" w:rsidR="00750895" w:rsidRPr="00812EDC" w:rsidRDefault="00750895" w:rsidP="00812EDC">
            <w:pPr>
              <w:pStyle w:val="acctfourfigures"/>
              <w:tabs>
                <w:tab w:val="clear" w:pos="765"/>
              </w:tabs>
              <w:spacing w:before="8" w:after="8" w:line="240" w:lineRule="auto"/>
              <w:ind w:right="-72"/>
              <w:jc w:val="right"/>
              <w:rPr>
                <w:rFonts w:ascii="Arial" w:hAnsi="Arial" w:cs="Arial"/>
                <w:sz w:val="16"/>
                <w:szCs w:val="16"/>
                <w:lang w:bidi="th-TH"/>
              </w:rPr>
            </w:pPr>
            <w:r w:rsidRPr="00812EDC">
              <w:rPr>
                <w:rFonts w:ascii="Arial" w:hAnsi="Arial" w:cs="Arial"/>
                <w:sz w:val="16"/>
                <w:szCs w:val="16"/>
                <w:lang w:bidi="th-TH"/>
              </w:rPr>
              <w:t>100.00</w:t>
            </w:r>
          </w:p>
        </w:tc>
        <w:tc>
          <w:tcPr>
            <w:tcW w:w="936" w:type="dxa"/>
            <w:shd w:val="clear" w:color="auto" w:fill="FAFAFA"/>
          </w:tcPr>
          <w:p w14:paraId="167B72E8" w14:textId="77777777" w:rsidR="00750895" w:rsidRPr="00812EDC" w:rsidRDefault="00750895" w:rsidP="00812EDC">
            <w:pPr>
              <w:pStyle w:val="acctfourfigures"/>
              <w:tabs>
                <w:tab w:val="clear" w:pos="765"/>
              </w:tabs>
              <w:spacing w:before="8" w:after="8" w:line="240" w:lineRule="auto"/>
              <w:ind w:right="-72"/>
              <w:jc w:val="right"/>
              <w:rPr>
                <w:rFonts w:ascii="Arial" w:hAnsi="Arial" w:cs="Arial"/>
                <w:sz w:val="16"/>
                <w:szCs w:val="16"/>
                <w:lang w:bidi="th-TH"/>
              </w:rPr>
            </w:pPr>
            <w:r w:rsidRPr="00812EDC">
              <w:rPr>
                <w:rFonts w:ascii="Arial" w:hAnsi="Arial" w:cs="Arial"/>
                <w:sz w:val="16"/>
                <w:szCs w:val="16"/>
                <w:lang w:bidi="th-TH"/>
              </w:rPr>
              <w:t>-</w:t>
            </w:r>
          </w:p>
        </w:tc>
        <w:tc>
          <w:tcPr>
            <w:tcW w:w="936" w:type="dxa"/>
          </w:tcPr>
          <w:p w14:paraId="18F3F6D1" w14:textId="77777777" w:rsidR="00750895" w:rsidRPr="00812EDC" w:rsidRDefault="00750895" w:rsidP="00812EDC">
            <w:pPr>
              <w:pStyle w:val="acctfourfigures"/>
              <w:tabs>
                <w:tab w:val="clear" w:pos="765"/>
              </w:tabs>
              <w:spacing w:before="8" w:after="8" w:line="240" w:lineRule="auto"/>
              <w:ind w:right="-72"/>
              <w:jc w:val="right"/>
              <w:rPr>
                <w:rFonts w:ascii="Arial" w:hAnsi="Arial" w:cs="Arial"/>
                <w:sz w:val="16"/>
                <w:szCs w:val="16"/>
                <w:lang w:bidi="th-TH"/>
              </w:rPr>
            </w:pPr>
            <w:r w:rsidRPr="00812EDC">
              <w:rPr>
                <w:rFonts w:ascii="Arial" w:hAnsi="Arial" w:cs="Arial"/>
                <w:sz w:val="16"/>
                <w:szCs w:val="16"/>
                <w:lang w:bidi="th-TH"/>
              </w:rPr>
              <w:t>-</w:t>
            </w:r>
          </w:p>
        </w:tc>
        <w:tc>
          <w:tcPr>
            <w:tcW w:w="936" w:type="dxa"/>
            <w:shd w:val="clear" w:color="auto" w:fill="FAFAFA"/>
          </w:tcPr>
          <w:p w14:paraId="62505CCE" w14:textId="77777777" w:rsidR="00750895" w:rsidRPr="00812EDC" w:rsidRDefault="00750895" w:rsidP="00812EDC">
            <w:pPr>
              <w:pStyle w:val="acctfourfigures"/>
              <w:tabs>
                <w:tab w:val="clear" w:pos="765"/>
              </w:tabs>
              <w:spacing w:before="8" w:after="8" w:line="240" w:lineRule="auto"/>
              <w:ind w:right="-72"/>
              <w:jc w:val="right"/>
              <w:rPr>
                <w:rFonts w:ascii="Arial" w:hAnsi="Arial" w:cs="Arial"/>
                <w:sz w:val="16"/>
                <w:szCs w:val="16"/>
                <w:lang w:bidi="th-TH"/>
              </w:rPr>
            </w:pPr>
            <w:r w:rsidRPr="00812EDC">
              <w:rPr>
                <w:rFonts w:ascii="Arial" w:hAnsi="Arial" w:cs="Arial"/>
                <w:sz w:val="16"/>
                <w:szCs w:val="16"/>
                <w:lang w:bidi="th-TH"/>
              </w:rPr>
              <w:t>-</w:t>
            </w:r>
          </w:p>
        </w:tc>
        <w:tc>
          <w:tcPr>
            <w:tcW w:w="938" w:type="dxa"/>
          </w:tcPr>
          <w:p w14:paraId="40054379" w14:textId="77777777" w:rsidR="00750895" w:rsidRPr="00812EDC" w:rsidRDefault="00750895" w:rsidP="00812EDC">
            <w:pPr>
              <w:pStyle w:val="acctfourfigures"/>
              <w:tabs>
                <w:tab w:val="clear" w:pos="765"/>
              </w:tabs>
              <w:spacing w:before="8" w:after="8" w:line="240" w:lineRule="auto"/>
              <w:ind w:right="-72"/>
              <w:jc w:val="right"/>
              <w:rPr>
                <w:rFonts w:ascii="Arial" w:hAnsi="Arial" w:cs="Arial"/>
                <w:sz w:val="16"/>
                <w:szCs w:val="16"/>
                <w:lang w:bidi="th-TH"/>
              </w:rPr>
            </w:pPr>
            <w:r w:rsidRPr="00812EDC">
              <w:rPr>
                <w:rFonts w:ascii="Arial" w:hAnsi="Arial" w:cs="Arial"/>
                <w:sz w:val="16"/>
                <w:szCs w:val="16"/>
                <w:lang w:bidi="th-TH"/>
              </w:rPr>
              <w:t>-</w:t>
            </w:r>
          </w:p>
        </w:tc>
      </w:tr>
      <w:tr w:rsidR="00750895" w:rsidRPr="00812EDC" w14:paraId="60F0D618" w14:textId="77777777" w:rsidTr="00812EDC">
        <w:trPr>
          <w:gridAfter w:val="1"/>
          <w:wAfter w:w="6" w:type="dxa"/>
          <w:cantSplit/>
          <w:trHeight w:val="20"/>
        </w:trPr>
        <w:tc>
          <w:tcPr>
            <w:tcW w:w="5609" w:type="dxa"/>
            <w:vAlign w:val="center"/>
          </w:tcPr>
          <w:p w14:paraId="2F1112C5" w14:textId="77777777" w:rsidR="00750895" w:rsidRPr="00812EDC" w:rsidRDefault="00750895" w:rsidP="00812EDC">
            <w:pPr>
              <w:tabs>
                <w:tab w:val="left" w:pos="270"/>
                <w:tab w:val="left" w:pos="424"/>
                <w:tab w:val="left" w:pos="599"/>
              </w:tabs>
              <w:spacing w:before="8" w:after="8"/>
              <w:ind w:left="101" w:right="-45"/>
              <w:rPr>
                <w:rFonts w:ascii="Arial" w:hAnsi="Arial" w:cs="Arial"/>
                <w:sz w:val="16"/>
                <w:szCs w:val="16"/>
              </w:rPr>
            </w:pPr>
            <w:r w:rsidRPr="00812EDC">
              <w:rPr>
                <w:rFonts w:ascii="Arial" w:hAnsi="Arial" w:cs="Arial"/>
                <w:sz w:val="16"/>
                <w:szCs w:val="16"/>
              </w:rPr>
              <w:t xml:space="preserve">            - Evergreen Power Ventures B.V. (incorporated in the Netherlands)</w:t>
            </w:r>
          </w:p>
        </w:tc>
        <w:tc>
          <w:tcPr>
            <w:tcW w:w="2970" w:type="dxa"/>
          </w:tcPr>
          <w:p w14:paraId="3D09DE51" w14:textId="77777777" w:rsidR="00750895" w:rsidRPr="00812EDC" w:rsidRDefault="00750895" w:rsidP="00812EDC">
            <w:pPr>
              <w:spacing w:before="8" w:after="8"/>
              <w:ind w:right="-72"/>
              <w:jc w:val="center"/>
              <w:rPr>
                <w:rFonts w:ascii="Arial" w:hAnsi="Arial" w:cs="Arial"/>
                <w:sz w:val="16"/>
                <w:szCs w:val="16"/>
              </w:rPr>
            </w:pPr>
            <w:r w:rsidRPr="00812EDC">
              <w:rPr>
                <w:rFonts w:ascii="Arial" w:hAnsi="Arial" w:cs="Arial"/>
                <w:sz w:val="16"/>
                <w:szCs w:val="16"/>
              </w:rPr>
              <w:t>Investment in energy related business</w:t>
            </w:r>
          </w:p>
        </w:tc>
        <w:tc>
          <w:tcPr>
            <w:tcW w:w="792" w:type="dxa"/>
            <w:shd w:val="clear" w:color="auto" w:fill="FAFAFA"/>
          </w:tcPr>
          <w:p w14:paraId="3EA29F98" w14:textId="77777777" w:rsidR="00750895" w:rsidRPr="00812EDC" w:rsidRDefault="00750895" w:rsidP="00812EDC">
            <w:pPr>
              <w:spacing w:before="8" w:after="8"/>
              <w:ind w:left="-29" w:right="-72"/>
              <w:jc w:val="right"/>
              <w:rPr>
                <w:rFonts w:ascii="Arial" w:hAnsi="Arial" w:cs="Arial"/>
                <w:sz w:val="16"/>
                <w:szCs w:val="16"/>
              </w:rPr>
            </w:pPr>
            <w:r w:rsidRPr="00812EDC">
              <w:rPr>
                <w:rFonts w:ascii="Arial" w:hAnsi="Arial" w:cs="Arial"/>
                <w:sz w:val="16"/>
                <w:szCs w:val="16"/>
              </w:rPr>
              <w:t>-</w:t>
            </w:r>
          </w:p>
        </w:tc>
        <w:tc>
          <w:tcPr>
            <w:tcW w:w="792" w:type="dxa"/>
          </w:tcPr>
          <w:p w14:paraId="7FD15FB5" w14:textId="77777777" w:rsidR="00750895" w:rsidRPr="00812EDC" w:rsidRDefault="00750895" w:rsidP="00812EDC">
            <w:pPr>
              <w:spacing w:before="8" w:after="8"/>
              <w:ind w:left="-29" w:right="-72"/>
              <w:jc w:val="right"/>
              <w:rPr>
                <w:rFonts w:ascii="Arial" w:hAnsi="Arial" w:cs="Arial"/>
                <w:sz w:val="16"/>
                <w:szCs w:val="16"/>
              </w:rPr>
            </w:pPr>
            <w:r w:rsidRPr="00812EDC">
              <w:rPr>
                <w:rFonts w:ascii="Arial" w:hAnsi="Arial" w:cs="Arial"/>
                <w:sz w:val="16"/>
                <w:szCs w:val="16"/>
              </w:rPr>
              <w:t>-</w:t>
            </w:r>
          </w:p>
        </w:tc>
        <w:tc>
          <w:tcPr>
            <w:tcW w:w="792" w:type="dxa"/>
            <w:shd w:val="clear" w:color="auto" w:fill="FAFAFA"/>
          </w:tcPr>
          <w:p w14:paraId="1E51ACA0" w14:textId="77777777" w:rsidR="00750895" w:rsidRPr="00812EDC" w:rsidRDefault="00750895" w:rsidP="00812EDC">
            <w:pPr>
              <w:pStyle w:val="acctfourfigures"/>
              <w:tabs>
                <w:tab w:val="clear" w:pos="765"/>
              </w:tabs>
              <w:spacing w:before="8" w:after="8" w:line="240" w:lineRule="auto"/>
              <w:ind w:right="-72"/>
              <w:jc w:val="right"/>
              <w:rPr>
                <w:rFonts w:ascii="Arial" w:hAnsi="Arial" w:cs="Arial"/>
                <w:sz w:val="16"/>
                <w:szCs w:val="16"/>
                <w:lang w:bidi="th-TH"/>
              </w:rPr>
            </w:pPr>
            <w:r w:rsidRPr="00812EDC">
              <w:rPr>
                <w:rFonts w:ascii="Arial" w:hAnsi="Arial" w:cs="Arial"/>
                <w:sz w:val="16"/>
                <w:szCs w:val="16"/>
                <w:lang w:bidi="th-TH"/>
              </w:rPr>
              <w:t>100.00</w:t>
            </w:r>
          </w:p>
        </w:tc>
        <w:tc>
          <w:tcPr>
            <w:tcW w:w="792" w:type="dxa"/>
          </w:tcPr>
          <w:p w14:paraId="3E5831FE" w14:textId="77777777" w:rsidR="00750895" w:rsidRPr="00812EDC" w:rsidRDefault="00750895" w:rsidP="00812EDC">
            <w:pPr>
              <w:pStyle w:val="acctfourfigures"/>
              <w:tabs>
                <w:tab w:val="clear" w:pos="765"/>
              </w:tabs>
              <w:spacing w:before="8" w:after="8" w:line="240" w:lineRule="auto"/>
              <w:ind w:right="-72"/>
              <w:jc w:val="right"/>
              <w:rPr>
                <w:rFonts w:ascii="Arial" w:hAnsi="Arial" w:cs="Arial"/>
                <w:sz w:val="16"/>
                <w:szCs w:val="16"/>
                <w:lang w:bidi="th-TH"/>
              </w:rPr>
            </w:pPr>
            <w:r w:rsidRPr="00812EDC">
              <w:rPr>
                <w:rFonts w:ascii="Arial" w:hAnsi="Arial" w:cs="Arial"/>
                <w:sz w:val="16"/>
                <w:szCs w:val="16"/>
                <w:lang w:bidi="th-TH"/>
              </w:rPr>
              <w:t>100.00</w:t>
            </w:r>
          </w:p>
        </w:tc>
        <w:tc>
          <w:tcPr>
            <w:tcW w:w="936" w:type="dxa"/>
            <w:shd w:val="clear" w:color="auto" w:fill="FAFAFA"/>
          </w:tcPr>
          <w:p w14:paraId="5882BC22" w14:textId="77777777" w:rsidR="00750895" w:rsidRPr="00812EDC" w:rsidRDefault="00750895" w:rsidP="00812EDC">
            <w:pPr>
              <w:pStyle w:val="acctfourfigures"/>
              <w:tabs>
                <w:tab w:val="clear" w:pos="765"/>
              </w:tabs>
              <w:spacing w:before="8" w:after="8" w:line="240" w:lineRule="auto"/>
              <w:ind w:right="-72"/>
              <w:jc w:val="right"/>
              <w:rPr>
                <w:rFonts w:ascii="Arial" w:hAnsi="Arial" w:cs="Arial"/>
                <w:sz w:val="16"/>
                <w:szCs w:val="16"/>
                <w:lang w:bidi="th-TH"/>
              </w:rPr>
            </w:pPr>
            <w:r w:rsidRPr="00812EDC">
              <w:rPr>
                <w:rFonts w:ascii="Arial" w:hAnsi="Arial" w:cs="Arial"/>
                <w:sz w:val="16"/>
                <w:szCs w:val="16"/>
                <w:lang w:bidi="th-TH"/>
              </w:rPr>
              <w:t>-</w:t>
            </w:r>
          </w:p>
        </w:tc>
        <w:tc>
          <w:tcPr>
            <w:tcW w:w="936" w:type="dxa"/>
          </w:tcPr>
          <w:p w14:paraId="2A783C8B" w14:textId="77777777" w:rsidR="00750895" w:rsidRPr="00812EDC" w:rsidRDefault="00750895" w:rsidP="00812EDC">
            <w:pPr>
              <w:pStyle w:val="acctfourfigures"/>
              <w:tabs>
                <w:tab w:val="clear" w:pos="765"/>
              </w:tabs>
              <w:spacing w:before="8" w:after="8" w:line="240" w:lineRule="auto"/>
              <w:ind w:right="-72"/>
              <w:jc w:val="right"/>
              <w:rPr>
                <w:rFonts w:ascii="Arial" w:hAnsi="Arial" w:cs="Arial"/>
                <w:sz w:val="16"/>
                <w:szCs w:val="16"/>
                <w:lang w:bidi="th-TH"/>
              </w:rPr>
            </w:pPr>
            <w:r w:rsidRPr="00812EDC">
              <w:rPr>
                <w:rFonts w:ascii="Arial" w:hAnsi="Arial" w:cs="Arial"/>
                <w:sz w:val="16"/>
                <w:szCs w:val="16"/>
                <w:lang w:bidi="th-TH"/>
              </w:rPr>
              <w:t>-</w:t>
            </w:r>
          </w:p>
        </w:tc>
        <w:tc>
          <w:tcPr>
            <w:tcW w:w="936" w:type="dxa"/>
            <w:shd w:val="clear" w:color="auto" w:fill="FAFAFA"/>
          </w:tcPr>
          <w:p w14:paraId="61B77251" w14:textId="77777777" w:rsidR="00750895" w:rsidRPr="00812EDC" w:rsidRDefault="00750895" w:rsidP="00812EDC">
            <w:pPr>
              <w:pStyle w:val="acctfourfigures"/>
              <w:tabs>
                <w:tab w:val="clear" w:pos="765"/>
              </w:tabs>
              <w:spacing w:before="8" w:after="8" w:line="240" w:lineRule="auto"/>
              <w:ind w:right="-72"/>
              <w:jc w:val="right"/>
              <w:rPr>
                <w:rFonts w:ascii="Arial" w:hAnsi="Arial" w:cs="Arial"/>
                <w:sz w:val="16"/>
                <w:szCs w:val="16"/>
                <w:lang w:bidi="th-TH"/>
              </w:rPr>
            </w:pPr>
            <w:r w:rsidRPr="00812EDC">
              <w:rPr>
                <w:rFonts w:ascii="Arial" w:hAnsi="Arial" w:cs="Arial"/>
                <w:sz w:val="16"/>
                <w:szCs w:val="16"/>
                <w:lang w:bidi="th-TH"/>
              </w:rPr>
              <w:t>-</w:t>
            </w:r>
          </w:p>
        </w:tc>
        <w:tc>
          <w:tcPr>
            <w:tcW w:w="938" w:type="dxa"/>
          </w:tcPr>
          <w:p w14:paraId="55A974C0" w14:textId="77777777" w:rsidR="00750895" w:rsidRPr="00812EDC" w:rsidRDefault="00750895" w:rsidP="00812EDC">
            <w:pPr>
              <w:pStyle w:val="acctfourfigures"/>
              <w:tabs>
                <w:tab w:val="clear" w:pos="765"/>
              </w:tabs>
              <w:spacing w:before="8" w:after="8" w:line="240" w:lineRule="auto"/>
              <w:ind w:right="-72"/>
              <w:jc w:val="right"/>
              <w:rPr>
                <w:rFonts w:ascii="Arial" w:hAnsi="Arial" w:cs="Arial"/>
                <w:sz w:val="16"/>
                <w:szCs w:val="16"/>
                <w:lang w:bidi="th-TH"/>
              </w:rPr>
            </w:pPr>
            <w:r w:rsidRPr="00812EDC">
              <w:rPr>
                <w:rFonts w:ascii="Arial" w:hAnsi="Arial" w:cs="Arial"/>
                <w:sz w:val="16"/>
                <w:szCs w:val="16"/>
                <w:lang w:bidi="th-TH"/>
              </w:rPr>
              <w:t>-</w:t>
            </w:r>
          </w:p>
        </w:tc>
      </w:tr>
      <w:tr w:rsidR="00750895" w:rsidRPr="00812EDC" w14:paraId="35B30284" w14:textId="77777777" w:rsidTr="00812EDC">
        <w:trPr>
          <w:gridAfter w:val="1"/>
          <w:wAfter w:w="6" w:type="dxa"/>
          <w:cantSplit/>
          <w:trHeight w:val="20"/>
        </w:trPr>
        <w:tc>
          <w:tcPr>
            <w:tcW w:w="5609" w:type="dxa"/>
          </w:tcPr>
          <w:p w14:paraId="12524996" w14:textId="77777777" w:rsidR="00750895" w:rsidRPr="00812EDC" w:rsidRDefault="00750895" w:rsidP="00812EDC">
            <w:pPr>
              <w:tabs>
                <w:tab w:val="left" w:pos="647"/>
              </w:tabs>
              <w:spacing w:before="8" w:after="8"/>
              <w:ind w:left="101" w:right="-45"/>
              <w:rPr>
                <w:rFonts w:ascii="Arial" w:hAnsi="Arial" w:cs="Arial"/>
                <w:sz w:val="16"/>
                <w:szCs w:val="16"/>
              </w:rPr>
            </w:pPr>
            <w:r w:rsidRPr="00812EDC">
              <w:rPr>
                <w:rFonts w:ascii="Arial" w:hAnsi="Arial" w:cs="Arial"/>
                <w:sz w:val="16"/>
                <w:szCs w:val="16"/>
              </w:rPr>
              <w:t xml:space="preserve">            - Pearl Energy Philippines Operating, Inc. (PEPOI)</w:t>
            </w:r>
            <w:r w:rsidRPr="00812EDC">
              <w:rPr>
                <w:rFonts w:ascii="Arial" w:hAnsi="Arial" w:cs="Arial"/>
                <w:sz w:val="16"/>
                <w:szCs w:val="16"/>
                <w:cs/>
              </w:rPr>
              <w:t xml:space="preserve"> </w:t>
            </w:r>
            <w:r w:rsidRPr="00812EDC">
              <w:rPr>
                <w:rFonts w:ascii="Arial" w:hAnsi="Arial" w:cs="Arial"/>
                <w:sz w:val="16"/>
                <w:szCs w:val="16"/>
                <w:cs/>
              </w:rPr>
              <w:br/>
            </w:r>
            <w:r w:rsidRPr="00812EDC">
              <w:rPr>
                <w:rFonts w:ascii="Arial" w:hAnsi="Arial" w:cs="Arial"/>
                <w:sz w:val="16"/>
                <w:szCs w:val="16"/>
              </w:rPr>
              <w:t xml:space="preserve">              </w:t>
            </w:r>
            <w:r w:rsidRPr="00812EDC">
              <w:rPr>
                <w:rFonts w:ascii="Arial" w:hAnsi="Arial" w:cs="Arial"/>
                <w:sz w:val="16"/>
                <w:szCs w:val="16"/>
                <w:cs/>
              </w:rPr>
              <w:t>(</w:t>
            </w:r>
            <w:r w:rsidRPr="00812EDC">
              <w:rPr>
                <w:rFonts w:ascii="Arial" w:hAnsi="Arial" w:cs="Arial"/>
                <w:sz w:val="16"/>
                <w:szCs w:val="16"/>
              </w:rPr>
              <w:t>incorporated in Cayman Islands, migrated to the Netherlands</w:t>
            </w:r>
          </w:p>
          <w:p w14:paraId="79DDC46C" w14:textId="77777777" w:rsidR="00750895" w:rsidRPr="00812EDC" w:rsidRDefault="00750895" w:rsidP="00812EDC">
            <w:pPr>
              <w:spacing w:before="8" w:after="8"/>
              <w:ind w:left="101" w:right="-45"/>
              <w:rPr>
                <w:rFonts w:ascii="Arial" w:hAnsi="Arial" w:cs="Arial"/>
                <w:sz w:val="16"/>
                <w:szCs w:val="16"/>
              </w:rPr>
            </w:pPr>
            <w:r w:rsidRPr="00812EDC">
              <w:rPr>
                <w:rFonts w:ascii="Arial" w:hAnsi="Arial" w:cs="Arial"/>
                <w:sz w:val="16"/>
                <w:szCs w:val="16"/>
              </w:rPr>
              <w:t xml:space="preserve">              and operated in the Philippines)</w:t>
            </w:r>
          </w:p>
        </w:tc>
        <w:tc>
          <w:tcPr>
            <w:tcW w:w="2970" w:type="dxa"/>
          </w:tcPr>
          <w:p w14:paraId="4BC567A2" w14:textId="77777777" w:rsidR="00750895" w:rsidRPr="00812EDC" w:rsidRDefault="00750895" w:rsidP="00812EDC">
            <w:pPr>
              <w:spacing w:before="8" w:after="8"/>
              <w:ind w:left="-79" w:right="-72"/>
              <w:jc w:val="center"/>
              <w:rPr>
                <w:rFonts w:ascii="Arial" w:hAnsi="Arial" w:cs="Arial"/>
                <w:sz w:val="16"/>
                <w:szCs w:val="16"/>
              </w:rPr>
            </w:pPr>
            <w:r w:rsidRPr="00812EDC">
              <w:rPr>
                <w:rFonts w:ascii="Arial" w:hAnsi="Arial" w:cs="Arial"/>
                <w:sz w:val="16"/>
                <w:szCs w:val="16"/>
              </w:rPr>
              <w:t xml:space="preserve">Power plant operation and </w:t>
            </w:r>
          </w:p>
          <w:p w14:paraId="6F258A31" w14:textId="77777777" w:rsidR="00750895" w:rsidRPr="00812EDC" w:rsidRDefault="00750895" w:rsidP="00812EDC">
            <w:pPr>
              <w:spacing w:before="8" w:after="8"/>
              <w:ind w:left="-79" w:right="-72"/>
              <w:jc w:val="center"/>
              <w:rPr>
                <w:rFonts w:ascii="Arial" w:hAnsi="Arial" w:cs="Arial"/>
                <w:sz w:val="16"/>
                <w:szCs w:val="16"/>
                <w:cs/>
              </w:rPr>
            </w:pPr>
            <w:r w:rsidRPr="00812EDC">
              <w:rPr>
                <w:rFonts w:ascii="Arial" w:hAnsi="Arial" w:cs="Arial"/>
                <w:sz w:val="16"/>
                <w:szCs w:val="16"/>
              </w:rPr>
              <w:t>maintenance services</w:t>
            </w:r>
          </w:p>
        </w:tc>
        <w:tc>
          <w:tcPr>
            <w:tcW w:w="792" w:type="dxa"/>
            <w:shd w:val="clear" w:color="auto" w:fill="FAFAFA"/>
          </w:tcPr>
          <w:p w14:paraId="0E335990" w14:textId="77777777" w:rsidR="00750895" w:rsidRPr="00812EDC" w:rsidRDefault="00750895" w:rsidP="00812EDC">
            <w:pPr>
              <w:spacing w:before="8" w:after="8"/>
              <w:ind w:left="-29" w:right="-72"/>
              <w:jc w:val="right"/>
              <w:rPr>
                <w:rFonts w:ascii="Arial" w:hAnsi="Arial" w:cs="Arial"/>
                <w:sz w:val="16"/>
                <w:szCs w:val="16"/>
              </w:rPr>
            </w:pPr>
            <w:r w:rsidRPr="00812EDC">
              <w:rPr>
                <w:rFonts w:ascii="Arial" w:hAnsi="Arial" w:cs="Arial"/>
                <w:sz w:val="16"/>
                <w:szCs w:val="16"/>
              </w:rPr>
              <w:t>-</w:t>
            </w:r>
          </w:p>
        </w:tc>
        <w:tc>
          <w:tcPr>
            <w:tcW w:w="792" w:type="dxa"/>
          </w:tcPr>
          <w:p w14:paraId="62FFA22E" w14:textId="77777777" w:rsidR="00750895" w:rsidRPr="00812EDC" w:rsidRDefault="00750895" w:rsidP="00812EDC">
            <w:pPr>
              <w:spacing w:before="8" w:after="8"/>
              <w:ind w:left="-29" w:right="-72"/>
              <w:jc w:val="right"/>
              <w:rPr>
                <w:rFonts w:ascii="Arial" w:hAnsi="Arial" w:cs="Arial"/>
                <w:sz w:val="16"/>
                <w:szCs w:val="16"/>
              </w:rPr>
            </w:pPr>
            <w:r w:rsidRPr="00812EDC">
              <w:rPr>
                <w:rFonts w:ascii="Arial" w:hAnsi="Arial" w:cs="Arial"/>
                <w:sz w:val="16"/>
                <w:szCs w:val="16"/>
              </w:rPr>
              <w:t>-</w:t>
            </w:r>
          </w:p>
        </w:tc>
        <w:tc>
          <w:tcPr>
            <w:tcW w:w="792" w:type="dxa"/>
            <w:shd w:val="clear" w:color="auto" w:fill="FAFAFA"/>
          </w:tcPr>
          <w:p w14:paraId="03FDB9BF" w14:textId="77777777" w:rsidR="00750895" w:rsidRPr="00812EDC" w:rsidRDefault="00750895" w:rsidP="00812EDC">
            <w:pPr>
              <w:pStyle w:val="acctfourfigures"/>
              <w:tabs>
                <w:tab w:val="clear" w:pos="765"/>
              </w:tabs>
              <w:spacing w:before="8" w:after="8" w:line="240" w:lineRule="auto"/>
              <w:ind w:right="-72"/>
              <w:jc w:val="right"/>
              <w:rPr>
                <w:rFonts w:ascii="Arial" w:hAnsi="Arial" w:cs="Arial"/>
                <w:sz w:val="16"/>
                <w:szCs w:val="16"/>
                <w:lang w:bidi="th-TH"/>
              </w:rPr>
            </w:pPr>
            <w:r w:rsidRPr="00812EDC">
              <w:rPr>
                <w:rFonts w:ascii="Arial" w:hAnsi="Arial" w:cs="Arial"/>
                <w:sz w:val="16"/>
                <w:szCs w:val="16"/>
                <w:lang w:bidi="th-TH"/>
              </w:rPr>
              <w:t>100.00</w:t>
            </w:r>
          </w:p>
        </w:tc>
        <w:tc>
          <w:tcPr>
            <w:tcW w:w="792" w:type="dxa"/>
          </w:tcPr>
          <w:p w14:paraId="37CB919B" w14:textId="77777777" w:rsidR="00750895" w:rsidRPr="00812EDC" w:rsidRDefault="00750895" w:rsidP="00812EDC">
            <w:pPr>
              <w:pStyle w:val="acctfourfigures"/>
              <w:tabs>
                <w:tab w:val="clear" w:pos="765"/>
              </w:tabs>
              <w:spacing w:before="8" w:after="8" w:line="240" w:lineRule="auto"/>
              <w:ind w:right="-72"/>
              <w:jc w:val="right"/>
              <w:rPr>
                <w:rFonts w:ascii="Arial" w:hAnsi="Arial" w:cs="Arial"/>
                <w:sz w:val="16"/>
                <w:szCs w:val="16"/>
                <w:lang w:bidi="th-TH"/>
              </w:rPr>
            </w:pPr>
            <w:r w:rsidRPr="00812EDC">
              <w:rPr>
                <w:rFonts w:ascii="Arial" w:hAnsi="Arial" w:cs="Arial"/>
                <w:sz w:val="16"/>
                <w:szCs w:val="16"/>
                <w:lang w:bidi="th-TH"/>
              </w:rPr>
              <w:t>100.00</w:t>
            </w:r>
          </w:p>
        </w:tc>
        <w:tc>
          <w:tcPr>
            <w:tcW w:w="936" w:type="dxa"/>
            <w:shd w:val="clear" w:color="auto" w:fill="FAFAFA"/>
          </w:tcPr>
          <w:p w14:paraId="179DAA26" w14:textId="77777777" w:rsidR="00750895" w:rsidRPr="00812EDC" w:rsidRDefault="00750895" w:rsidP="00812EDC">
            <w:pPr>
              <w:pStyle w:val="acctfourfigures"/>
              <w:tabs>
                <w:tab w:val="clear" w:pos="765"/>
              </w:tabs>
              <w:spacing w:before="8" w:after="8" w:line="240" w:lineRule="auto"/>
              <w:ind w:right="-72"/>
              <w:jc w:val="right"/>
              <w:rPr>
                <w:rFonts w:ascii="Arial" w:hAnsi="Arial" w:cs="Arial"/>
                <w:sz w:val="16"/>
                <w:szCs w:val="16"/>
                <w:lang w:bidi="th-TH"/>
              </w:rPr>
            </w:pPr>
            <w:r w:rsidRPr="00812EDC">
              <w:rPr>
                <w:rFonts w:ascii="Arial" w:hAnsi="Arial" w:cs="Arial"/>
                <w:sz w:val="16"/>
                <w:szCs w:val="16"/>
                <w:lang w:bidi="th-TH"/>
              </w:rPr>
              <w:t>-</w:t>
            </w:r>
          </w:p>
        </w:tc>
        <w:tc>
          <w:tcPr>
            <w:tcW w:w="936" w:type="dxa"/>
          </w:tcPr>
          <w:p w14:paraId="1695282F" w14:textId="77777777" w:rsidR="00750895" w:rsidRPr="00812EDC" w:rsidRDefault="00750895" w:rsidP="00812EDC">
            <w:pPr>
              <w:pStyle w:val="acctfourfigures"/>
              <w:tabs>
                <w:tab w:val="clear" w:pos="765"/>
              </w:tabs>
              <w:spacing w:before="8" w:after="8" w:line="240" w:lineRule="auto"/>
              <w:ind w:right="-72"/>
              <w:jc w:val="right"/>
              <w:rPr>
                <w:rFonts w:ascii="Arial" w:hAnsi="Arial" w:cs="Arial"/>
                <w:sz w:val="16"/>
                <w:szCs w:val="16"/>
                <w:lang w:bidi="th-TH"/>
              </w:rPr>
            </w:pPr>
            <w:r w:rsidRPr="00812EDC">
              <w:rPr>
                <w:rFonts w:ascii="Arial" w:hAnsi="Arial" w:cs="Arial"/>
                <w:sz w:val="16"/>
                <w:szCs w:val="16"/>
                <w:lang w:bidi="th-TH"/>
              </w:rPr>
              <w:t>-</w:t>
            </w:r>
          </w:p>
        </w:tc>
        <w:tc>
          <w:tcPr>
            <w:tcW w:w="936" w:type="dxa"/>
            <w:shd w:val="clear" w:color="auto" w:fill="FAFAFA"/>
          </w:tcPr>
          <w:p w14:paraId="73334546" w14:textId="77777777" w:rsidR="00750895" w:rsidRPr="00812EDC" w:rsidRDefault="00750895" w:rsidP="00812EDC">
            <w:pPr>
              <w:pStyle w:val="acctfourfigures"/>
              <w:tabs>
                <w:tab w:val="clear" w:pos="765"/>
              </w:tabs>
              <w:spacing w:before="8" w:after="8" w:line="240" w:lineRule="auto"/>
              <w:ind w:right="-72"/>
              <w:jc w:val="right"/>
              <w:rPr>
                <w:rFonts w:ascii="Arial" w:hAnsi="Arial" w:cs="Arial"/>
                <w:sz w:val="16"/>
                <w:szCs w:val="16"/>
                <w:lang w:bidi="th-TH"/>
              </w:rPr>
            </w:pPr>
            <w:r w:rsidRPr="00812EDC">
              <w:rPr>
                <w:rFonts w:ascii="Arial" w:hAnsi="Arial" w:cs="Arial"/>
                <w:sz w:val="16"/>
                <w:szCs w:val="16"/>
                <w:lang w:bidi="th-TH"/>
              </w:rPr>
              <w:t>-</w:t>
            </w:r>
          </w:p>
        </w:tc>
        <w:tc>
          <w:tcPr>
            <w:tcW w:w="938" w:type="dxa"/>
          </w:tcPr>
          <w:p w14:paraId="10F58319" w14:textId="77777777" w:rsidR="00750895" w:rsidRPr="00812EDC" w:rsidRDefault="00750895" w:rsidP="00812EDC">
            <w:pPr>
              <w:pStyle w:val="acctfourfigures"/>
              <w:tabs>
                <w:tab w:val="clear" w:pos="765"/>
              </w:tabs>
              <w:spacing w:before="8" w:after="8" w:line="240" w:lineRule="auto"/>
              <w:ind w:right="-72"/>
              <w:jc w:val="right"/>
              <w:rPr>
                <w:rFonts w:ascii="Arial" w:hAnsi="Arial" w:cs="Arial"/>
                <w:sz w:val="16"/>
                <w:szCs w:val="16"/>
                <w:lang w:bidi="th-TH"/>
              </w:rPr>
            </w:pPr>
            <w:r w:rsidRPr="00812EDC">
              <w:rPr>
                <w:rFonts w:ascii="Arial" w:hAnsi="Arial" w:cs="Arial"/>
                <w:sz w:val="16"/>
                <w:szCs w:val="16"/>
                <w:lang w:bidi="th-TH"/>
              </w:rPr>
              <w:t>-</w:t>
            </w:r>
          </w:p>
        </w:tc>
      </w:tr>
      <w:tr w:rsidR="00750895" w:rsidRPr="00812EDC" w14:paraId="1A4DE6ED" w14:textId="77777777" w:rsidTr="00812EDC">
        <w:trPr>
          <w:gridAfter w:val="1"/>
          <w:wAfter w:w="6" w:type="dxa"/>
          <w:cantSplit/>
          <w:trHeight w:val="20"/>
        </w:trPr>
        <w:tc>
          <w:tcPr>
            <w:tcW w:w="5609" w:type="dxa"/>
          </w:tcPr>
          <w:p w14:paraId="2F7450C7" w14:textId="77777777" w:rsidR="00750895" w:rsidRPr="00812EDC" w:rsidRDefault="00750895" w:rsidP="00812EDC">
            <w:pPr>
              <w:spacing w:before="8" w:after="8"/>
              <w:ind w:left="101" w:right="-45"/>
              <w:rPr>
                <w:rFonts w:ascii="Arial" w:hAnsi="Arial" w:cs="Arial"/>
                <w:sz w:val="16"/>
                <w:szCs w:val="16"/>
              </w:rPr>
            </w:pPr>
            <w:r w:rsidRPr="00812EDC">
              <w:rPr>
                <w:rFonts w:ascii="Arial" w:hAnsi="Arial" w:cs="Arial"/>
                <w:sz w:val="16"/>
                <w:szCs w:val="16"/>
              </w:rPr>
              <w:t xml:space="preserve">            - Quezon Power, Inc. (QPI)</w:t>
            </w:r>
            <w:r w:rsidRPr="00812EDC">
              <w:rPr>
                <w:rFonts w:ascii="Arial" w:hAnsi="Arial" w:cs="Arial"/>
                <w:sz w:val="16"/>
                <w:szCs w:val="16"/>
                <w:cs/>
              </w:rPr>
              <w:t xml:space="preserve"> (</w:t>
            </w:r>
            <w:r w:rsidRPr="00812EDC">
              <w:rPr>
                <w:rFonts w:ascii="Arial" w:hAnsi="Arial" w:cs="Arial"/>
                <w:sz w:val="16"/>
                <w:szCs w:val="16"/>
              </w:rPr>
              <w:t>incorporated in Cayman Islands,</w:t>
            </w:r>
          </w:p>
          <w:p w14:paraId="1C4BBF6E" w14:textId="77777777" w:rsidR="00750895" w:rsidRPr="00812EDC" w:rsidRDefault="00750895" w:rsidP="00812EDC">
            <w:pPr>
              <w:spacing w:before="8" w:after="8"/>
              <w:ind w:left="101" w:right="-45"/>
              <w:rPr>
                <w:rFonts w:ascii="Arial" w:hAnsi="Arial" w:cs="Arial"/>
                <w:sz w:val="16"/>
                <w:szCs w:val="16"/>
              </w:rPr>
            </w:pPr>
            <w:r w:rsidRPr="00812EDC">
              <w:rPr>
                <w:rFonts w:ascii="Arial" w:hAnsi="Arial" w:cs="Arial"/>
                <w:sz w:val="16"/>
                <w:szCs w:val="16"/>
              </w:rPr>
              <w:t xml:space="preserve">              migrated to the Netherlands and operated in the Philippines)</w:t>
            </w:r>
          </w:p>
        </w:tc>
        <w:tc>
          <w:tcPr>
            <w:tcW w:w="2970" w:type="dxa"/>
          </w:tcPr>
          <w:p w14:paraId="20FBB056" w14:textId="77777777" w:rsidR="00750895" w:rsidRPr="00812EDC" w:rsidRDefault="00750895" w:rsidP="00812EDC">
            <w:pPr>
              <w:spacing w:before="8" w:after="8"/>
              <w:ind w:right="-72"/>
              <w:jc w:val="center"/>
              <w:rPr>
                <w:rFonts w:ascii="Arial" w:hAnsi="Arial" w:cs="Arial"/>
                <w:sz w:val="16"/>
                <w:szCs w:val="16"/>
                <w:lang w:val="en-US"/>
              </w:rPr>
            </w:pPr>
            <w:r w:rsidRPr="00812EDC">
              <w:rPr>
                <w:rFonts w:ascii="Arial" w:hAnsi="Arial" w:cs="Arial"/>
                <w:sz w:val="16"/>
                <w:szCs w:val="16"/>
              </w:rPr>
              <w:t>Investment in energy related business</w:t>
            </w:r>
          </w:p>
        </w:tc>
        <w:tc>
          <w:tcPr>
            <w:tcW w:w="792" w:type="dxa"/>
            <w:shd w:val="clear" w:color="auto" w:fill="FAFAFA"/>
          </w:tcPr>
          <w:p w14:paraId="72A890C1" w14:textId="77777777" w:rsidR="00750895" w:rsidRPr="00812EDC" w:rsidRDefault="00750895" w:rsidP="00812EDC">
            <w:pPr>
              <w:spacing w:before="8" w:after="8"/>
              <w:ind w:left="-29" w:right="-72"/>
              <w:jc w:val="right"/>
              <w:rPr>
                <w:rFonts w:ascii="Arial" w:hAnsi="Arial" w:cs="Arial"/>
                <w:sz w:val="16"/>
                <w:szCs w:val="16"/>
              </w:rPr>
            </w:pPr>
            <w:r w:rsidRPr="00812EDC">
              <w:rPr>
                <w:rFonts w:ascii="Arial" w:hAnsi="Arial" w:cs="Arial"/>
                <w:sz w:val="16"/>
                <w:szCs w:val="16"/>
              </w:rPr>
              <w:t>-</w:t>
            </w:r>
          </w:p>
        </w:tc>
        <w:tc>
          <w:tcPr>
            <w:tcW w:w="792" w:type="dxa"/>
          </w:tcPr>
          <w:p w14:paraId="47C64130" w14:textId="77777777" w:rsidR="00750895" w:rsidRPr="00812EDC" w:rsidRDefault="00750895" w:rsidP="00812EDC">
            <w:pPr>
              <w:spacing w:before="8" w:after="8"/>
              <w:ind w:left="-29" w:right="-72"/>
              <w:jc w:val="right"/>
              <w:rPr>
                <w:rFonts w:ascii="Arial" w:hAnsi="Arial" w:cs="Arial"/>
                <w:sz w:val="16"/>
                <w:szCs w:val="16"/>
              </w:rPr>
            </w:pPr>
            <w:r w:rsidRPr="00812EDC">
              <w:rPr>
                <w:rFonts w:ascii="Arial" w:hAnsi="Arial" w:cs="Arial"/>
                <w:sz w:val="16"/>
                <w:szCs w:val="16"/>
              </w:rPr>
              <w:t>-</w:t>
            </w:r>
          </w:p>
        </w:tc>
        <w:tc>
          <w:tcPr>
            <w:tcW w:w="792" w:type="dxa"/>
            <w:shd w:val="clear" w:color="auto" w:fill="FAFAFA"/>
          </w:tcPr>
          <w:p w14:paraId="1BBF98B2" w14:textId="77777777" w:rsidR="00750895" w:rsidRPr="00812EDC" w:rsidRDefault="00750895" w:rsidP="00812EDC">
            <w:pPr>
              <w:pStyle w:val="acctfourfigures"/>
              <w:tabs>
                <w:tab w:val="clear" w:pos="765"/>
              </w:tabs>
              <w:spacing w:before="8" w:after="8" w:line="240" w:lineRule="auto"/>
              <w:ind w:right="-72"/>
              <w:jc w:val="right"/>
              <w:rPr>
                <w:rFonts w:ascii="Arial" w:hAnsi="Arial" w:cs="Arial"/>
                <w:sz w:val="16"/>
                <w:szCs w:val="16"/>
                <w:lang w:bidi="th-TH"/>
              </w:rPr>
            </w:pPr>
            <w:r w:rsidRPr="00812EDC">
              <w:rPr>
                <w:rFonts w:ascii="Arial" w:hAnsi="Arial" w:cs="Arial"/>
                <w:sz w:val="16"/>
                <w:szCs w:val="16"/>
                <w:lang w:bidi="th-TH"/>
              </w:rPr>
              <w:t>100.00</w:t>
            </w:r>
          </w:p>
        </w:tc>
        <w:tc>
          <w:tcPr>
            <w:tcW w:w="792" w:type="dxa"/>
          </w:tcPr>
          <w:p w14:paraId="2051985E" w14:textId="77777777" w:rsidR="00750895" w:rsidRPr="00812EDC" w:rsidRDefault="00750895" w:rsidP="00812EDC">
            <w:pPr>
              <w:pStyle w:val="acctfourfigures"/>
              <w:tabs>
                <w:tab w:val="clear" w:pos="765"/>
              </w:tabs>
              <w:spacing w:before="8" w:after="8" w:line="240" w:lineRule="auto"/>
              <w:ind w:right="-72"/>
              <w:jc w:val="right"/>
              <w:rPr>
                <w:rFonts w:ascii="Arial" w:hAnsi="Arial" w:cs="Arial"/>
                <w:sz w:val="16"/>
                <w:szCs w:val="16"/>
                <w:lang w:bidi="th-TH"/>
              </w:rPr>
            </w:pPr>
            <w:r w:rsidRPr="00812EDC">
              <w:rPr>
                <w:rFonts w:ascii="Arial" w:hAnsi="Arial" w:cs="Arial"/>
                <w:sz w:val="16"/>
                <w:szCs w:val="16"/>
                <w:lang w:bidi="th-TH"/>
              </w:rPr>
              <w:t>100.00</w:t>
            </w:r>
          </w:p>
        </w:tc>
        <w:tc>
          <w:tcPr>
            <w:tcW w:w="936" w:type="dxa"/>
            <w:shd w:val="clear" w:color="auto" w:fill="FAFAFA"/>
          </w:tcPr>
          <w:p w14:paraId="754F0E5C" w14:textId="77777777" w:rsidR="00750895" w:rsidRPr="00812EDC" w:rsidRDefault="00750895" w:rsidP="00812EDC">
            <w:pPr>
              <w:pStyle w:val="acctfourfigures"/>
              <w:tabs>
                <w:tab w:val="clear" w:pos="765"/>
              </w:tabs>
              <w:spacing w:before="8" w:after="8" w:line="240" w:lineRule="auto"/>
              <w:ind w:right="-72"/>
              <w:jc w:val="right"/>
              <w:rPr>
                <w:rFonts w:ascii="Arial" w:hAnsi="Arial" w:cs="Arial"/>
                <w:sz w:val="16"/>
                <w:szCs w:val="16"/>
                <w:lang w:bidi="th-TH"/>
              </w:rPr>
            </w:pPr>
            <w:r w:rsidRPr="00812EDC">
              <w:rPr>
                <w:rFonts w:ascii="Arial" w:hAnsi="Arial" w:cs="Arial"/>
                <w:sz w:val="16"/>
                <w:szCs w:val="16"/>
                <w:lang w:bidi="th-TH"/>
              </w:rPr>
              <w:t>-</w:t>
            </w:r>
          </w:p>
        </w:tc>
        <w:tc>
          <w:tcPr>
            <w:tcW w:w="936" w:type="dxa"/>
          </w:tcPr>
          <w:p w14:paraId="74E6D2CF" w14:textId="77777777" w:rsidR="00750895" w:rsidRPr="00812EDC" w:rsidRDefault="00750895" w:rsidP="00812EDC">
            <w:pPr>
              <w:pStyle w:val="acctfourfigures"/>
              <w:tabs>
                <w:tab w:val="clear" w:pos="765"/>
              </w:tabs>
              <w:spacing w:before="8" w:after="8" w:line="240" w:lineRule="auto"/>
              <w:ind w:right="-72"/>
              <w:jc w:val="right"/>
              <w:rPr>
                <w:rFonts w:ascii="Arial" w:hAnsi="Arial" w:cs="Arial"/>
                <w:sz w:val="16"/>
                <w:szCs w:val="16"/>
                <w:lang w:bidi="th-TH"/>
              </w:rPr>
            </w:pPr>
            <w:r w:rsidRPr="00812EDC">
              <w:rPr>
                <w:rFonts w:ascii="Arial" w:hAnsi="Arial" w:cs="Arial"/>
                <w:sz w:val="16"/>
                <w:szCs w:val="16"/>
                <w:lang w:bidi="th-TH"/>
              </w:rPr>
              <w:t>-</w:t>
            </w:r>
          </w:p>
        </w:tc>
        <w:tc>
          <w:tcPr>
            <w:tcW w:w="936" w:type="dxa"/>
            <w:shd w:val="clear" w:color="auto" w:fill="FAFAFA"/>
          </w:tcPr>
          <w:p w14:paraId="563244E9" w14:textId="77777777" w:rsidR="00750895" w:rsidRPr="00812EDC" w:rsidRDefault="00750895" w:rsidP="00812EDC">
            <w:pPr>
              <w:pStyle w:val="acctfourfigures"/>
              <w:tabs>
                <w:tab w:val="clear" w:pos="765"/>
              </w:tabs>
              <w:spacing w:before="8" w:after="8" w:line="240" w:lineRule="auto"/>
              <w:ind w:right="-72"/>
              <w:jc w:val="right"/>
              <w:rPr>
                <w:rFonts w:ascii="Arial" w:hAnsi="Arial" w:cs="Arial"/>
                <w:sz w:val="16"/>
                <w:szCs w:val="16"/>
                <w:lang w:bidi="th-TH"/>
              </w:rPr>
            </w:pPr>
            <w:r w:rsidRPr="00812EDC">
              <w:rPr>
                <w:rFonts w:ascii="Arial" w:hAnsi="Arial" w:cs="Arial"/>
                <w:sz w:val="16"/>
                <w:szCs w:val="16"/>
                <w:lang w:bidi="th-TH"/>
              </w:rPr>
              <w:t>-</w:t>
            </w:r>
          </w:p>
        </w:tc>
        <w:tc>
          <w:tcPr>
            <w:tcW w:w="938" w:type="dxa"/>
          </w:tcPr>
          <w:p w14:paraId="618A8645" w14:textId="77777777" w:rsidR="00750895" w:rsidRPr="00812EDC" w:rsidRDefault="00750895" w:rsidP="00812EDC">
            <w:pPr>
              <w:pStyle w:val="acctfourfigures"/>
              <w:tabs>
                <w:tab w:val="clear" w:pos="765"/>
              </w:tabs>
              <w:spacing w:before="8" w:after="8" w:line="240" w:lineRule="auto"/>
              <w:ind w:right="-72"/>
              <w:jc w:val="right"/>
              <w:rPr>
                <w:rFonts w:ascii="Arial" w:hAnsi="Arial" w:cs="Arial"/>
                <w:sz w:val="16"/>
                <w:szCs w:val="16"/>
                <w:lang w:bidi="th-TH"/>
              </w:rPr>
            </w:pPr>
            <w:r w:rsidRPr="00812EDC">
              <w:rPr>
                <w:rFonts w:ascii="Arial" w:hAnsi="Arial" w:cs="Arial"/>
                <w:sz w:val="16"/>
                <w:szCs w:val="16"/>
                <w:lang w:bidi="th-TH"/>
              </w:rPr>
              <w:t>-</w:t>
            </w:r>
          </w:p>
        </w:tc>
      </w:tr>
      <w:tr w:rsidR="00750895" w:rsidRPr="00812EDC" w14:paraId="712F3AA7" w14:textId="77777777" w:rsidTr="00812EDC">
        <w:trPr>
          <w:gridAfter w:val="1"/>
          <w:wAfter w:w="6" w:type="dxa"/>
          <w:cantSplit/>
          <w:trHeight w:val="20"/>
        </w:trPr>
        <w:tc>
          <w:tcPr>
            <w:tcW w:w="5609" w:type="dxa"/>
            <w:vAlign w:val="center"/>
          </w:tcPr>
          <w:p w14:paraId="39A0CE1E" w14:textId="77777777" w:rsidR="00750895" w:rsidRPr="00812EDC" w:rsidRDefault="00750895" w:rsidP="00812EDC">
            <w:pPr>
              <w:tabs>
                <w:tab w:val="left" w:pos="412"/>
                <w:tab w:val="left" w:pos="695"/>
                <w:tab w:val="left" w:pos="1014"/>
              </w:tabs>
              <w:spacing w:before="8" w:after="8"/>
              <w:ind w:left="101" w:right="-45"/>
              <w:rPr>
                <w:rFonts w:ascii="Arial" w:hAnsi="Arial" w:cs="Arial"/>
                <w:sz w:val="16"/>
                <w:szCs w:val="16"/>
              </w:rPr>
            </w:pPr>
            <w:r w:rsidRPr="00812EDC">
              <w:rPr>
                <w:rFonts w:ascii="Arial" w:hAnsi="Arial" w:cs="Arial"/>
                <w:sz w:val="16"/>
                <w:szCs w:val="16"/>
              </w:rPr>
              <w:t xml:space="preserve">                - Quezon Power (Philippines) Limited Co. (QPL) </w:t>
            </w:r>
          </w:p>
          <w:p w14:paraId="69101B54" w14:textId="77777777" w:rsidR="00750895" w:rsidRPr="00812EDC" w:rsidRDefault="00750895" w:rsidP="00812EDC">
            <w:pPr>
              <w:spacing w:before="8" w:after="8"/>
              <w:ind w:left="101" w:right="-45"/>
              <w:rPr>
                <w:rFonts w:ascii="Arial" w:hAnsi="Arial" w:cs="Arial"/>
                <w:sz w:val="16"/>
                <w:szCs w:val="16"/>
              </w:rPr>
            </w:pPr>
            <w:r w:rsidRPr="00812EDC">
              <w:rPr>
                <w:rFonts w:ascii="Arial" w:hAnsi="Arial" w:cs="Arial"/>
                <w:sz w:val="16"/>
                <w:szCs w:val="16"/>
              </w:rPr>
              <w:t xml:space="preserve">                  </w:t>
            </w:r>
            <w:r w:rsidRPr="00812EDC">
              <w:rPr>
                <w:rFonts w:ascii="Arial" w:hAnsi="Arial" w:cs="Arial"/>
                <w:sz w:val="16"/>
                <w:szCs w:val="16"/>
                <w:cs/>
              </w:rPr>
              <w:t>(</w:t>
            </w:r>
            <w:r w:rsidRPr="00812EDC">
              <w:rPr>
                <w:rFonts w:ascii="Arial" w:hAnsi="Arial" w:cs="Arial"/>
                <w:sz w:val="16"/>
                <w:szCs w:val="16"/>
              </w:rPr>
              <w:t>incorporated in the Philippines)</w:t>
            </w:r>
          </w:p>
        </w:tc>
        <w:tc>
          <w:tcPr>
            <w:tcW w:w="2970" w:type="dxa"/>
          </w:tcPr>
          <w:p w14:paraId="29F55BD4" w14:textId="77777777" w:rsidR="00750895" w:rsidRPr="00812EDC" w:rsidRDefault="00750895" w:rsidP="00812EDC">
            <w:pPr>
              <w:spacing w:before="8" w:after="8"/>
              <w:ind w:right="-72"/>
              <w:jc w:val="center"/>
              <w:rPr>
                <w:rFonts w:ascii="Arial" w:hAnsi="Arial" w:cs="Arial"/>
                <w:sz w:val="16"/>
                <w:szCs w:val="16"/>
                <w:cs/>
              </w:rPr>
            </w:pPr>
            <w:r w:rsidRPr="00812EDC">
              <w:rPr>
                <w:rFonts w:ascii="Arial" w:hAnsi="Arial" w:cs="Arial"/>
                <w:sz w:val="16"/>
                <w:szCs w:val="16"/>
              </w:rPr>
              <w:t>Electricity generation</w:t>
            </w:r>
          </w:p>
        </w:tc>
        <w:tc>
          <w:tcPr>
            <w:tcW w:w="792" w:type="dxa"/>
            <w:shd w:val="clear" w:color="auto" w:fill="FAFAFA"/>
          </w:tcPr>
          <w:p w14:paraId="44D0A696" w14:textId="77777777" w:rsidR="00750895" w:rsidRPr="00812EDC" w:rsidRDefault="00750895" w:rsidP="00812EDC">
            <w:pPr>
              <w:spacing w:before="8" w:after="8"/>
              <w:ind w:left="-29" w:right="-72"/>
              <w:jc w:val="right"/>
              <w:rPr>
                <w:rFonts w:ascii="Arial" w:hAnsi="Arial" w:cs="Arial"/>
                <w:sz w:val="16"/>
                <w:szCs w:val="16"/>
              </w:rPr>
            </w:pPr>
            <w:r w:rsidRPr="00812EDC">
              <w:rPr>
                <w:rFonts w:ascii="Arial" w:hAnsi="Arial" w:cs="Arial"/>
                <w:sz w:val="16"/>
                <w:szCs w:val="16"/>
              </w:rPr>
              <w:t>-</w:t>
            </w:r>
          </w:p>
        </w:tc>
        <w:tc>
          <w:tcPr>
            <w:tcW w:w="792" w:type="dxa"/>
          </w:tcPr>
          <w:p w14:paraId="1393A8C7" w14:textId="77777777" w:rsidR="00750895" w:rsidRPr="00812EDC" w:rsidRDefault="00750895" w:rsidP="00812EDC">
            <w:pPr>
              <w:spacing w:before="8" w:after="8"/>
              <w:ind w:left="-29" w:right="-72"/>
              <w:jc w:val="right"/>
              <w:rPr>
                <w:rFonts w:ascii="Arial" w:hAnsi="Arial" w:cs="Arial"/>
                <w:sz w:val="16"/>
                <w:szCs w:val="16"/>
              </w:rPr>
            </w:pPr>
            <w:r w:rsidRPr="00812EDC">
              <w:rPr>
                <w:rFonts w:ascii="Arial" w:hAnsi="Arial" w:cs="Arial"/>
                <w:sz w:val="16"/>
                <w:szCs w:val="16"/>
              </w:rPr>
              <w:t>-</w:t>
            </w:r>
          </w:p>
        </w:tc>
        <w:tc>
          <w:tcPr>
            <w:tcW w:w="792" w:type="dxa"/>
            <w:shd w:val="clear" w:color="auto" w:fill="FAFAFA"/>
          </w:tcPr>
          <w:p w14:paraId="22BE9D6E" w14:textId="77777777" w:rsidR="00750895" w:rsidRPr="00812EDC" w:rsidRDefault="00750895" w:rsidP="00812EDC">
            <w:pPr>
              <w:pStyle w:val="acctfourfigures"/>
              <w:tabs>
                <w:tab w:val="clear" w:pos="765"/>
              </w:tabs>
              <w:spacing w:before="8" w:after="8" w:line="240" w:lineRule="auto"/>
              <w:ind w:right="-72"/>
              <w:jc w:val="right"/>
              <w:rPr>
                <w:rFonts w:ascii="Arial" w:hAnsi="Arial" w:cs="Arial"/>
                <w:sz w:val="16"/>
                <w:szCs w:val="16"/>
                <w:lang w:bidi="th-TH"/>
              </w:rPr>
            </w:pPr>
            <w:r w:rsidRPr="00812EDC">
              <w:rPr>
                <w:rFonts w:ascii="Arial" w:hAnsi="Arial" w:cs="Arial"/>
                <w:sz w:val="16"/>
                <w:szCs w:val="16"/>
                <w:lang w:bidi="th-TH"/>
              </w:rPr>
              <w:t>100.00</w:t>
            </w:r>
          </w:p>
        </w:tc>
        <w:tc>
          <w:tcPr>
            <w:tcW w:w="792" w:type="dxa"/>
          </w:tcPr>
          <w:p w14:paraId="05AA5537" w14:textId="77777777" w:rsidR="00750895" w:rsidRPr="00812EDC" w:rsidRDefault="00750895" w:rsidP="00812EDC">
            <w:pPr>
              <w:pStyle w:val="acctfourfigures"/>
              <w:tabs>
                <w:tab w:val="clear" w:pos="765"/>
              </w:tabs>
              <w:spacing w:before="8" w:after="8" w:line="240" w:lineRule="auto"/>
              <w:ind w:right="-72"/>
              <w:jc w:val="right"/>
              <w:rPr>
                <w:rFonts w:ascii="Arial" w:hAnsi="Arial" w:cs="Arial"/>
                <w:sz w:val="16"/>
                <w:szCs w:val="16"/>
                <w:lang w:bidi="th-TH"/>
              </w:rPr>
            </w:pPr>
            <w:r w:rsidRPr="00812EDC">
              <w:rPr>
                <w:rFonts w:ascii="Arial" w:hAnsi="Arial" w:cs="Arial"/>
                <w:sz w:val="16"/>
                <w:szCs w:val="16"/>
                <w:lang w:bidi="th-TH"/>
              </w:rPr>
              <w:t>100.00</w:t>
            </w:r>
          </w:p>
        </w:tc>
        <w:tc>
          <w:tcPr>
            <w:tcW w:w="936" w:type="dxa"/>
            <w:shd w:val="clear" w:color="auto" w:fill="FAFAFA"/>
          </w:tcPr>
          <w:p w14:paraId="7293C0B2" w14:textId="77777777" w:rsidR="00750895" w:rsidRPr="00812EDC" w:rsidRDefault="00750895" w:rsidP="00812EDC">
            <w:pPr>
              <w:pStyle w:val="acctfourfigures"/>
              <w:tabs>
                <w:tab w:val="clear" w:pos="765"/>
              </w:tabs>
              <w:spacing w:before="8" w:after="8" w:line="240" w:lineRule="auto"/>
              <w:ind w:right="-72"/>
              <w:jc w:val="right"/>
              <w:rPr>
                <w:rFonts w:ascii="Arial" w:hAnsi="Arial" w:cs="Arial"/>
                <w:sz w:val="16"/>
                <w:szCs w:val="16"/>
                <w:lang w:bidi="th-TH"/>
              </w:rPr>
            </w:pPr>
            <w:r w:rsidRPr="00812EDC">
              <w:rPr>
                <w:rFonts w:ascii="Arial" w:hAnsi="Arial" w:cs="Arial"/>
                <w:sz w:val="16"/>
                <w:szCs w:val="16"/>
                <w:lang w:bidi="th-TH"/>
              </w:rPr>
              <w:t>-</w:t>
            </w:r>
          </w:p>
        </w:tc>
        <w:tc>
          <w:tcPr>
            <w:tcW w:w="936" w:type="dxa"/>
          </w:tcPr>
          <w:p w14:paraId="295462D4" w14:textId="77777777" w:rsidR="00750895" w:rsidRPr="00812EDC" w:rsidRDefault="00750895" w:rsidP="00812EDC">
            <w:pPr>
              <w:pStyle w:val="acctfourfigures"/>
              <w:tabs>
                <w:tab w:val="clear" w:pos="765"/>
              </w:tabs>
              <w:spacing w:before="8" w:after="8" w:line="240" w:lineRule="auto"/>
              <w:ind w:right="-72"/>
              <w:jc w:val="right"/>
              <w:rPr>
                <w:rFonts w:ascii="Arial" w:hAnsi="Arial" w:cs="Arial"/>
                <w:sz w:val="16"/>
                <w:szCs w:val="16"/>
                <w:lang w:bidi="th-TH"/>
              </w:rPr>
            </w:pPr>
            <w:r w:rsidRPr="00812EDC">
              <w:rPr>
                <w:rFonts w:ascii="Arial" w:hAnsi="Arial" w:cs="Arial"/>
                <w:sz w:val="16"/>
                <w:szCs w:val="16"/>
                <w:lang w:bidi="th-TH"/>
              </w:rPr>
              <w:t>-</w:t>
            </w:r>
          </w:p>
        </w:tc>
        <w:tc>
          <w:tcPr>
            <w:tcW w:w="936" w:type="dxa"/>
            <w:shd w:val="clear" w:color="auto" w:fill="FAFAFA"/>
          </w:tcPr>
          <w:p w14:paraId="256023BA" w14:textId="77777777" w:rsidR="00750895" w:rsidRPr="00812EDC" w:rsidRDefault="00750895" w:rsidP="00812EDC">
            <w:pPr>
              <w:pStyle w:val="acctfourfigures"/>
              <w:tabs>
                <w:tab w:val="clear" w:pos="765"/>
              </w:tabs>
              <w:spacing w:before="8" w:after="8" w:line="240" w:lineRule="auto"/>
              <w:ind w:right="-72"/>
              <w:jc w:val="right"/>
              <w:rPr>
                <w:rFonts w:ascii="Arial" w:hAnsi="Arial" w:cs="Arial"/>
                <w:sz w:val="16"/>
                <w:szCs w:val="16"/>
                <w:lang w:bidi="th-TH"/>
              </w:rPr>
            </w:pPr>
            <w:r w:rsidRPr="00812EDC">
              <w:rPr>
                <w:rFonts w:ascii="Arial" w:hAnsi="Arial" w:cs="Arial"/>
                <w:sz w:val="16"/>
                <w:szCs w:val="16"/>
                <w:lang w:bidi="th-TH"/>
              </w:rPr>
              <w:t>-</w:t>
            </w:r>
          </w:p>
        </w:tc>
        <w:tc>
          <w:tcPr>
            <w:tcW w:w="938" w:type="dxa"/>
          </w:tcPr>
          <w:p w14:paraId="74475FB3" w14:textId="77777777" w:rsidR="00750895" w:rsidRPr="00812EDC" w:rsidRDefault="00750895" w:rsidP="00812EDC">
            <w:pPr>
              <w:pStyle w:val="acctfourfigures"/>
              <w:tabs>
                <w:tab w:val="clear" w:pos="765"/>
              </w:tabs>
              <w:spacing w:before="8" w:after="8" w:line="240" w:lineRule="auto"/>
              <w:ind w:right="-72"/>
              <w:jc w:val="right"/>
              <w:rPr>
                <w:rFonts w:ascii="Arial" w:hAnsi="Arial" w:cs="Arial"/>
                <w:sz w:val="16"/>
                <w:szCs w:val="16"/>
                <w:lang w:bidi="th-TH"/>
              </w:rPr>
            </w:pPr>
            <w:r w:rsidRPr="00812EDC">
              <w:rPr>
                <w:rFonts w:ascii="Arial" w:hAnsi="Arial" w:cs="Arial"/>
                <w:sz w:val="16"/>
                <w:szCs w:val="16"/>
                <w:lang w:bidi="th-TH"/>
              </w:rPr>
              <w:t>-</w:t>
            </w:r>
          </w:p>
        </w:tc>
      </w:tr>
      <w:tr w:rsidR="00750895" w:rsidRPr="00812EDC" w14:paraId="483DF5F5" w14:textId="77777777" w:rsidTr="00812EDC">
        <w:trPr>
          <w:gridAfter w:val="1"/>
          <w:wAfter w:w="6" w:type="dxa"/>
          <w:cantSplit/>
          <w:trHeight w:val="20"/>
        </w:trPr>
        <w:tc>
          <w:tcPr>
            <w:tcW w:w="5609" w:type="dxa"/>
            <w:vAlign w:val="center"/>
          </w:tcPr>
          <w:p w14:paraId="3BEA16C6" w14:textId="77777777" w:rsidR="00750895" w:rsidRPr="00812EDC" w:rsidRDefault="00750895" w:rsidP="00812EDC">
            <w:pPr>
              <w:tabs>
                <w:tab w:val="left" w:pos="1014"/>
              </w:tabs>
              <w:spacing w:before="8" w:after="8"/>
              <w:ind w:left="101" w:right="-159"/>
              <w:rPr>
                <w:rFonts w:ascii="Arial" w:hAnsi="Arial" w:cs="Arial"/>
                <w:spacing w:val="-2"/>
                <w:sz w:val="16"/>
                <w:szCs w:val="16"/>
              </w:rPr>
            </w:pPr>
            <w:r w:rsidRPr="00812EDC">
              <w:rPr>
                <w:rFonts w:ascii="Arial" w:hAnsi="Arial" w:cs="Arial"/>
                <w:sz w:val="16"/>
                <w:szCs w:val="16"/>
              </w:rPr>
              <w:t xml:space="preserve">            - </w:t>
            </w:r>
            <w:r w:rsidRPr="00812EDC">
              <w:rPr>
                <w:rFonts w:ascii="Arial" w:hAnsi="Arial" w:cs="Arial"/>
                <w:spacing w:val="-2"/>
                <w:sz w:val="16"/>
                <w:szCs w:val="16"/>
              </w:rPr>
              <w:t xml:space="preserve">Quezon Management Service Inc. (QMS) </w:t>
            </w:r>
          </w:p>
          <w:p w14:paraId="1E787862" w14:textId="77777777" w:rsidR="00750895" w:rsidRPr="00812EDC" w:rsidRDefault="00750895" w:rsidP="00812EDC">
            <w:pPr>
              <w:spacing w:before="8" w:after="8"/>
              <w:ind w:left="101" w:right="-45"/>
              <w:rPr>
                <w:rFonts w:ascii="Arial" w:hAnsi="Arial" w:cs="Arial"/>
                <w:sz w:val="16"/>
                <w:szCs w:val="16"/>
              </w:rPr>
            </w:pPr>
            <w:r w:rsidRPr="00812EDC">
              <w:rPr>
                <w:rFonts w:ascii="Arial" w:hAnsi="Arial" w:cs="Arial"/>
                <w:sz w:val="16"/>
                <w:szCs w:val="16"/>
              </w:rPr>
              <w:t xml:space="preserve">              </w:t>
            </w:r>
            <w:r w:rsidRPr="00812EDC">
              <w:rPr>
                <w:rFonts w:ascii="Arial" w:hAnsi="Arial" w:cs="Arial"/>
                <w:sz w:val="16"/>
                <w:szCs w:val="16"/>
                <w:cs/>
              </w:rPr>
              <w:t>(</w:t>
            </w:r>
            <w:r w:rsidRPr="00812EDC">
              <w:rPr>
                <w:rFonts w:ascii="Arial" w:hAnsi="Arial" w:cs="Arial"/>
                <w:sz w:val="16"/>
                <w:szCs w:val="16"/>
              </w:rPr>
              <w:t>incorporated in Cayman Islands, migrated to the Netherlands</w:t>
            </w:r>
          </w:p>
          <w:p w14:paraId="0EAF01E6" w14:textId="77777777" w:rsidR="00750895" w:rsidRPr="00812EDC" w:rsidRDefault="00750895" w:rsidP="00812EDC">
            <w:pPr>
              <w:tabs>
                <w:tab w:val="left" w:pos="1014"/>
              </w:tabs>
              <w:spacing w:before="8" w:after="8"/>
              <w:ind w:left="101" w:right="-159"/>
              <w:rPr>
                <w:rFonts w:ascii="Arial" w:hAnsi="Arial" w:cs="Arial"/>
                <w:spacing w:val="-2"/>
                <w:sz w:val="16"/>
                <w:szCs w:val="16"/>
              </w:rPr>
            </w:pPr>
            <w:r w:rsidRPr="00812EDC">
              <w:rPr>
                <w:rFonts w:ascii="Arial" w:hAnsi="Arial" w:cs="Arial"/>
                <w:sz w:val="16"/>
                <w:szCs w:val="16"/>
              </w:rPr>
              <w:t xml:space="preserve">              and operated in the Philippines)</w:t>
            </w:r>
          </w:p>
        </w:tc>
        <w:tc>
          <w:tcPr>
            <w:tcW w:w="2970" w:type="dxa"/>
          </w:tcPr>
          <w:p w14:paraId="6AE8942B" w14:textId="77777777" w:rsidR="00750895" w:rsidRPr="00812EDC" w:rsidRDefault="00750895" w:rsidP="00812EDC">
            <w:pPr>
              <w:spacing w:before="8" w:after="8"/>
              <w:ind w:right="-72"/>
              <w:jc w:val="center"/>
              <w:rPr>
                <w:rFonts w:ascii="Arial" w:hAnsi="Arial" w:cs="Arial"/>
                <w:sz w:val="16"/>
                <w:szCs w:val="16"/>
              </w:rPr>
            </w:pPr>
            <w:r w:rsidRPr="00812EDC">
              <w:rPr>
                <w:rFonts w:ascii="Arial" w:hAnsi="Arial" w:cs="Arial"/>
                <w:sz w:val="16"/>
                <w:szCs w:val="16"/>
              </w:rPr>
              <w:t>Management services</w:t>
            </w:r>
          </w:p>
        </w:tc>
        <w:tc>
          <w:tcPr>
            <w:tcW w:w="792" w:type="dxa"/>
            <w:shd w:val="clear" w:color="auto" w:fill="FAFAFA"/>
          </w:tcPr>
          <w:p w14:paraId="778917A0" w14:textId="77777777" w:rsidR="00750895" w:rsidRPr="00812EDC" w:rsidRDefault="00750895" w:rsidP="00812EDC">
            <w:pPr>
              <w:spacing w:before="8" w:after="8"/>
              <w:ind w:left="-29" w:right="-72"/>
              <w:jc w:val="right"/>
              <w:rPr>
                <w:rFonts w:ascii="Arial" w:hAnsi="Arial" w:cs="Arial"/>
                <w:sz w:val="16"/>
                <w:szCs w:val="16"/>
                <w:cs/>
              </w:rPr>
            </w:pPr>
            <w:r w:rsidRPr="00812EDC">
              <w:rPr>
                <w:rFonts w:ascii="Arial" w:hAnsi="Arial" w:cs="Arial"/>
                <w:sz w:val="16"/>
                <w:szCs w:val="16"/>
              </w:rPr>
              <w:t>-</w:t>
            </w:r>
          </w:p>
        </w:tc>
        <w:tc>
          <w:tcPr>
            <w:tcW w:w="792" w:type="dxa"/>
          </w:tcPr>
          <w:p w14:paraId="615C4571" w14:textId="77777777" w:rsidR="00750895" w:rsidRPr="00812EDC" w:rsidRDefault="00750895" w:rsidP="00812EDC">
            <w:pPr>
              <w:spacing w:before="8" w:after="8"/>
              <w:ind w:left="-29" w:right="-72"/>
              <w:jc w:val="right"/>
              <w:rPr>
                <w:rFonts w:ascii="Arial" w:hAnsi="Arial" w:cs="Arial"/>
                <w:sz w:val="16"/>
                <w:szCs w:val="16"/>
                <w:cs/>
              </w:rPr>
            </w:pPr>
            <w:r w:rsidRPr="00812EDC">
              <w:rPr>
                <w:rFonts w:ascii="Arial" w:hAnsi="Arial" w:cs="Arial"/>
                <w:sz w:val="16"/>
                <w:szCs w:val="16"/>
              </w:rPr>
              <w:t>-</w:t>
            </w:r>
          </w:p>
        </w:tc>
        <w:tc>
          <w:tcPr>
            <w:tcW w:w="792" w:type="dxa"/>
            <w:shd w:val="clear" w:color="auto" w:fill="FAFAFA"/>
          </w:tcPr>
          <w:p w14:paraId="2BE0E4AE" w14:textId="77777777" w:rsidR="00750895" w:rsidRPr="00812EDC" w:rsidRDefault="00750895" w:rsidP="00812EDC">
            <w:pPr>
              <w:pStyle w:val="acctfourfigures"/>
              <w:tabs>
                <w:tab w:val="clear" w:pos="765"/>
              </w:tabs>
              <w:spacing w:before="8" w:after="8" w:line="240" w:lineRule="auto"/>
              <w:ind w:right="-72"/>
              <w:jc w:val="right"/>
              <w:rPr>
                <w:rFonts w:ascii="Arial" w:hAnsi="Arial" w:cs="Arial"/>
                <w:sz w:val="16"/>
                <w:szCs w:val="16"/>
                <w:lang w:bidi="th-TH"/>
              </w:rPr>
            </w:pPr>
            <w:r w:rsidRPr="00812EDC">
              <w:rPr>
                <w:rFonts w:ascii="Arial" w:hAnsi="Arial" w:cs="Arial"/>
                <w:sz w:val="16"/>
                <w:szCs w:val="16"/>
                <w:lang w:bidi="th-TH"/>
              </w:rPr>
              <w:t>100.00</w:t>
            </w:r>
          </w:p>
        </w:tc>
        <w:tc>
          <w:tcPr>
            <w:tcW w:w="792" w:type="dxa"/>
          </w:tcPr>
          <w:p w14:paraId="6DB1BEE0" w14:textId="77777777" w:rsidR="00750895" w:rsidRPr="00812EDC" w:rsidRDefault="00750895" w:rsidP="00812EDC">
            <w:pPr>
              <w:pStyle w:val="acctfourfigures"/>
              <w:tabs>
                <w:tab w:val="clear" w:pos="765"/>
              </w:tabs>
              <w:spacing w:before="8" w:after="8" w:line="240" w:lineRule="auto"/>
              <w:ind w:right="-72"/>
              <w:jc w:val="right"/>
              <w:rPr>
                <w:rFonts w:ascii="Arial" w:hAnsi="Arial" w:cs="Arial"/>
                <w:sz w:val="16"/>
                <w:szCs w:val="16"/>
                <w:lang w:bidi="th-TH"/>
              </w:rPr>
            </w:pPr>
            <w:r w:rsidRPr="00812EDC">
              <w:rPr>
                <w:rFonts w:ascii="Arial" w:hAnsi="Arial" w:cs="Arial"/>
                <w:sz w:val="16"/>
                <w:szCs w:val="16"/>
                <w:lang w:bidi="th-TH"/>
              </w:rPr>
              <w:t>100.00</w:t>
            </w:r>
          </w:p>
        </w:tc>
        <w:tc>
          <w:tcPr>
            <w:tcW w:w="936" w:type="dxa"/>
            <w:shd w:val="clear" w:color="auto" w:fill="FAFAFA"/>
          </w:tcPr>
          <w:p w14:paraId="56F48525" w14:textId="77777777" w:rsidR="00750895" w:rsidRPr="00812EDC" w:rsidRDefault="00750895" w:rsidP="00812EDC">
            <w:pPr>
              <w:pStyle w:val="acctfourfigures"/>
              <w:tabs>
                <w:tab w:val="clear" w:pos="765"/>
              </w:tabs>
              <w:spacing w:before="8" w:after="8" w:line="240" w:lineRule="auto"/>
              <w:ind w:right="-72"/>
              <w:jc w:val="right"/>
              <w:rPr>
                <w:rFonts w:ascii="Arial" w:hAnsi="Arial" w:cs="Arial"/>
                <w:sz w:val="16"/>
                <w:szCs w:val="16"/>
                <w:rtl/>
                <w:cs/>
              </w:rPr>
            </w:pPr>
            <w:r w:rsidRPr="00812EDC">
              <w:rPr>
                <w:rFonts w:ascii="Arial" w:hAnsi="Arial" w:cs="Arial"/>
                <w:sz w:val="16"/>
                <w:szCs w:val="16"/>
                <w:lang w:bidi="th-TH"/>
              </w:rPr>
              <w:t>-</w:t>
            </w:r>
          </w:p>
        </w:tc>
        <w:tc>
          <w:tcPr>
            <w:tcW w:w="936" w:type="dxa"/>
          </w:tcPr>
          <w:p w14:paraId="7DA4BA53" w14:textId="77777777" w:rsidR="00750895" w:rsidRPr="00812EDC" w:rsidRDefault="00750895" w:rsidP="00812EDC">
            <w:pPr>
              <w:pStyle w:val="acctfourfigures"/>
              <w:tabs>
                <w:tab w:val="clear" w:pos="765"/>
              </w:tabs>
              <w:spacing w:before="8" w:after="8" w:line="240" w:lineRule="auto"/>
              <w:ind w:right="-72"/>
              <w:jc w:val="right"/>
              <w:rPr>
                <w:rFonts w:ascii="Arial" w:hAnsi="Arial" w:cs="Arial"/>
                <w:sz w:val="16"/>
                <w:szCs w:val="16"/>
                <w:rtl/>
                <w:cs/>
              </w:rPr>
            </w:pPr>
            <w:r w:rsidRPr="00812EDC">
              <w:rPr>
                <w:rFonts w:ascii="Arial" w:hAnsi="Arial" w:cs="Arial"/>
                <w:sz w:val="16"/>
                <w:szCs w:val="16"/>
                <w:lang w:bidi="th-TH"/>
              </w:rPr>
              <w:t>-</w:t>
            </w:r>
          </w:p>
        </w:tc>
        <w:tc>
          <w:tcPr>
            <w:tcW w:w="936" w:type="dxa"/>
            <w:shd w:val="clear" w:color="auto" w:fill="FAFAFA"/>
          </w:tcPr>
          <w:p w14:paraId="338CF2D8" w14:textId="77777777" w:rsidR="00750895" w:rsidRPr="00812EDC" w:rsidRDefault="00750895" w:rsidP="00812EDC">
            <w:pPr>
              <w:pStyle w:val="acctfourfigures"/>
              <w:tabs>
                <w:tab w:val="clear" w:pos="765"/>
              </w:tabs>
              <w:spacing w:before="8" w:after="8" w:line="240" w:lineRule="auto"/>
              <w:ind w:right="-72"/>
              <w:jc w:val="right"/>
              <w:rPr>
                <w:rFonts w:ascii="Arial" w:hAnsi="Arial" w:cs="Arial"/>
                <w:sz w:val="16"/>
                <w:szCs w:val="16"/>
                <w:rtl/>
                <w:cs/>
              </w:rPr>
            </w:pPr>
            <w:r w:rsidRPr="00812EDC">
              <w:rPr>
                <w:rFonts w:ascii="Arial" w:hAnsi="Arial" w:cs="Arial"/>
                <w:sz w:val="16"/>
                <w:szCs w:val="16"/>
                <w:lang w:bidi="th-TH"/>
              </w:rPr>
              <w:t>-</w:t>
            </w:r>
          </w:p>
        </w:tc>
        <w:tc>
          <w:tcPr>
            <w:tcW w:w="938" w:type="dxa"/>
          </w:tcPr>
          <w:p w14:paraId="414D2980" w14:textId="77777777" w:rsidR="00750895" w:rsidRPr="00812EDC" w:rsidRDefault="00750895" w:rsidP="00812EDC">
            <w:pPr>
              <w:pStyle w:val="acctfourfigures"/>
              <w:tabs>
                <w:tab w:val="clear" w:pos="765"/>
              </w:tabs>
              <w:spacing w:before="8" w:after="8" w:line="240" w:lineRule="auto"/>
              <w:ind w:right="-72"/>
              <w:jc w:val="right"/>
              <w:rPr>
                <w:rFonts w:ascii="Arial" w:hAnsi="Arial" w:cs="Arial"/>
                <w:sz w:val="16"/>
                <w:szCs w:val="16"/>
                <w:rtl/>
                <w:cs/>
              </w:rPr>
            </w:pPr>
            <w:r w:rsidRPr="00812EDC">
              <w:rPr>
                <w:rFonts w:ascii="Arial" w:hAnsi="Arial" w:cs="Arial"/>
                <w:sz w:val="16"/>
                <w:szCs w:val="16"/>
                <w:lang w:bidi="th-TH"/>
              </w:rPr>
              <w:t>-</w:t>
            </w:r>
          </w:p>
        </w:tc>
      </w:tr>
      <w:tr w:rsidR="00750895" w:rsidRPr="00812EDC" w14:paraId="2E55D4EE" w14:textId="77777777" w:rsidTr="00812EDC">
        <w:trPr>
          <w:gridAfter w:val="1"/>
          <w:wAfter w:w="6" w:type="dxa"/>
          <w:cantSplit/>
          <w:trHeight w:val="20"/>
        </w:trPr>
        <w:tc>
          <w:tcPr>
            <w:tcW w:w="5609" w:type="dxa"/>
            <w:vAlign w:val="center"/>
          </w:tcPr>
          <w:p w14:paraId="0C118569" w14:textId="77777777" w:rsidR="00750895" w:rsidRPr="00812EDC" w:rsidRDefault="00750895" w:rsidP="00812EDC">
            <w:pPr>
              <w:spacing w:before="8" w:after="8"/>
              <w:ind w:left="101" w:right="-45"/>
              <w:rPr>
                <w:rFonts w:ascii="Arial" w:hAnsi="Arial" w:cs="Arial"/>
                <w:sz w:val="16"/>
                <w:szCs w:val="16"/>
              </w:rPr>
            </w:pPr>
            <w:r w:rsidRPr="00812EDC">
              <w:rPr>
                <w:rFonts w:ascii="Arial" w:hAnsi="Arial" w:cs="Arial"/>
                <w:sz w:val="16"/>
                <w:szCs w:val="16"/>
              </w:rPr>
              <w:t xml:space="preserve">            - Mauban Holding Company Inc. (Mauban) </w:t>
            </w:r>
          </w:p>
          <w:p w14:paraId="1737B29D" w14:textId="77777777" w:rsidR="00750895" w:rsidRPr="00812EDC" w:rsidRDefault="00750895" w:rsidP="00812EDC">
            <w:pPr>
              <w:spacing w:before="8" w:after="8"/>
              <w:ind w:left="101" w:right="-45"/>
              <w:rPr>
                <w:rFonts w:ascii="Arial" w:hAnsi="Arial" w:cs="Arial"/>
                <w:sz w:val="16"/>
                <w:szCs w:val="16"/>
              </w:rPr>
            </w:pPr>
            <w:r w:rsidRPr="00812EDC">
              <w:rPr>
                <w:rFonts w:ascii="Arial" w:hAnsi="Arial" w:cs="Arial"/>
                <w:sz w:val="16"/>
                <w:szCs w:val="16"/>
              </w:rPr>
              <w:t xml:space="preserve">              </w:t>
            </w:r>
            <w:r w:rsidRPr="00812EDC">
              <w:rPr>
                <w:rFonts w:ascii="Arial" w:hAnsi="Arial" w:cs="Arial"/>
                <w:sz w:val="16"/>
                <w:szCs w:val="16"/>
                <w:cs/>
              </w:rPr>
              <w:t>(</w:t>
            </w:r>
            <w:r w:rsidRPr="00812EDC">
              <w:rPr>
                <w:rFonts w:ascii="Arial" w:hAnsi="Arial" w:cs="Arial"/>
                <w:sz w:val="16"/>
                <w:szCs w:val="16"/>
              </w:rPr>
              <w:t>incorporated in the Philippines)</w:t>
            </w:r>
          </w:p>
        </w:tc>
        <w:tc>
          <w:tcPr>
            <w:tcW w:w="2970" w:type="dxa"/>
          </w:tcPr>
          <w:p w14:paraId="4ECBDD9E" w14:textId="77777777" w:rsidR="00750895" w:rsidRPr="00812EDC" w:rsidRDefault="00750895" w:rsidP="00812EDC">
            <w:pPr>
              <w:spacing w:before="8" w:after="8"/>
              <w:ind w:right="-72"/>
              <w:jc w:val="center"/>
              <w:rPr>
                <w:rFonts w:ascii="Arial" w:hAnsi="Arial" w:cs="Arial"/>
                <w:sz w:val="16"/>
                <w:szCs w:val="16"/>
              </w:rPr>
            </w:pPr>
            <w:r w:rsidRPr="00812EDC">
              <w:rPr>
                <w:rFonts w:ascii="Arial" w:hAnsi="Arial" w:cs="Arial"/>
                <w:sz w:val="16"/>
                <w:szCs w:val="16"/>
              </w:rPr>
              <w:t>Investment in energy related business</w:t>
            </w:r>
          </w:p>
        </w:tc>
        <w:tc>
          <w:tcPr>
            <w:tcW w:w="792" w:type="dxa"/>
            <w:shd w:val="clear" w:color="auto" w:fill="FAFAFA"/>
          </w:tcPr>
          <w:p w14:paraId="7E01D328" w14:textId="77777777" w:rsidR="00750895" w:rsidRPr="00812EDC" w:rsidRDefault="00750895" w:rsidP="00812EDC">
            <w:pPr>
              <w:pStyle w:val="acctfourfigures"/>
              <w:tabs>
                <w:tab w:val="decimal" w:pos="550"/>
              </w:tabs>
              <w:spacing w:before="8" w:after="8" w:line="240" w:lineRule="auto"/>
              <w:ind w:right="-72"/>
              <w:jc w:val="right"/>
              <w:rPr>
                <w:rFonts w:ascii="Arial" w:hAnsi="Arial" w:cs="Arial"/>
                <w:sz w:val="16"/>
                <w:szCs w:val="16"/>
                <w:lang w:bidi="th-TH"/>
              </w:rPr>
            </w:pPr>
            <w:r w:rsidRPr="00812EDC">
              <w:rPr>
                <w:rFonts w:ascii="Arial" w:hAnsi="Arial" w:cs="Arial"/>
                <w:sz w:val="16"/>
                <w:szCs w:val="16"/>
                <w:lang w:bidi="th-TH"/>
              </w:rPr>
              <w:t>-</w:t>
            </w:r>
          </w:p>
        </w:tc>
        <w:tc>
          <w:tcPr>
            <w:tcW w:w="792" w:type="dxa"/>
          </w:tcPr>
          <w:p w14:paraId="270EA0CA" w14:textId="77777777" w:rsidR="00750895" w:rsidRPr="00812EDC" w:rsidRDefault="00750895" w:rsidP="00812EDC">
            <w:pPr>
              <w:pStyle w:val="acctfourfigures"/>
              <w:tabs>
                <w:tab w:val="decimal" w:pos="550"/>
              </w:tabs>
              <w:spacing w:before="8" w:after="8" w:line="240" w:lineRule="auto"/>
              <w:ind w:right="-72"/>
              <w:jc w:val="right"/>
              <w:rPr>
                <w:rFonts w:ascii="Arial" w:hAnsi="Arial" w:cs="Arial"/>
                <w:sz w:val="16"/>
                <w:szCs w:val="16"/>
                <w:lang w:bidi="th-TH"/>
              </w:rPr>
            </w:pPr>
            <w:r w:rsidRPr="00812EDC">
              <w:rPr>
                <w:rFonts w:ascii="Arial" w:hAnsi="Arial" w:cs="Arial"/>
                <w:sz w:val="16"/>
                <w:szCs w:val="16"/>
                <w:lang w:bidi="th-TH"/>
              </w:rPr>
              <w:t>-</w:t>
            </w:r>
          </w:p>
        </w:tc>
        <w:tc>
          <w:tcPr>
            <w:tcW w:w="792" w:type="dxa"/>
            <w:shd w:val="clear" w:color="auto" w:fill="FAFAFA"/>
          </w:tcPr>
          <w:p w14:paraId="773B3793" w14:textId="77777777" w:rsidR="00750895" w:rsidRPr="00812EDC" w:rsidRDefault="00750895" w:rsidP="00812EDC">
            <w:pPr>
              <w:pStyle w:val="acctfourfigures"/>
              <w:tabs>
                <w:tab w:val="clear" w:pos="765"/>
              </w:tabs>
              <w:spacing w:before="8" w:after="8" w:line="240" w:lineRule="auto"/>
              <w:ind w:right="-72"/>
              <w:jc w:val="right"/>
              <w:rPr>
                <w:rFonts w:ascii="Arial" w:hAnsi="Arial" w:cs="Arial"/>
                <w:sz w:val="16"/>
                <w:szCs w:val="16"/>
                <w:lang w:bidi="th-TH"/>
              </w:rPr>
            </w:pPr>
            <w:r w:rsidRPr="00812EDC">
              <w:rPr>
                <w:rFonts w:ascii="Arial" w:hAnsi="Arial" w:cs="Arial"/>
                <w:sz w:val="16"/>
                <w:szCs w:val="16"/>
                <w:lang w:bidi="th-TH"/>
              </w:rPr>
              <w:t>100.00</w:t>
            </w:r>
          </w:p>
        </w:tc>
        <w:tc>
          <w:tcPr>
            <w:tcW w:w="792" w:type="dxa"/>
          </w:tcPr>
          <w:p w14:paraId="35D00C92" w14:textId="77777777" w:rsidR="00750895" w:rsidRPr="00812EDC" w:rsidRDefault="00750895" w:rsidP="00812EDC">
            <w:pPr>
              <w:pStyle w:val="acctfourfigures"/>
              <w:tabs>
                <w:tab w:val="clear" w:pos="765"/>
              </w:tabs>
              <w:spacing w:before="8" w:after="8" w:line="240" w:lineRule="auto"/>
              <w:ind w:right="-72"/>
              <w:jc w:val="right"/>
              <w:rPr>
                <w:rFonts w:ascii="Arial" w:hAnsi="Arial" w:cs="Arial"/>
                <w:sz w:val="16"/>
                <w:szCs w:val="16"/>
                <w:lang w:bidi="th-TH"/>
              </w:rPr>
            </w:pPr>
            <w:r w:rsidRPr="00812EDC">
              <w:rPr>
                <w:rFonts w:ascii="Arial" w:hAnsi="Arial" w:cs="Arial"/>
                <w:sz w:val="16"/>
                <w:szCs w:val="16"/>
                <w:lang w:bidi="th-TH"/>
              </w:rPr>
              <w:t>100.00</w:t>
            </w:r>
          </w:p>
        </w:tc>
        <w:tc>
          <w:tcPr>
            <w:tcW w:w="936" w:type="dxa"/>
            <w:shd w:val="clear" w:color="auto" w:fill="FAFAFA"/>
          </w:tcPr>
          <w:p w14:paraId="097F14C9" w14:textId="77777777" w:rsidR="00750895" w:rsidRPr="00812EDC" w:rsidRDefault="00750895" w:rsidP="00812EDC">
            <w:pPr>
              <w:pStyle w:val="acctfourfigures"/>
              <w:tabs>
                <w:tab w:val="clear" w:pos="765"/>
              </w:tabs>
              <w:spacing w:before="8" w:after="8" w:line="240" w:lineRule="auto"/>
              <w:ind w:right="-72"/>
              <w:jc w:val="right"/>
              <w:rPr>
                <w:rFonts w:ascii="Arial" w:hAnsi="Arial" w:cs="Arial"/>
                <w:sz w:val="16"/>
                <w:szCs w:val="16"/>
                <w:lang w:bidi="th-TH"/>
              </w:rPr>
            </w:pPr>
            <w:r w:rsidRPr="00812EDC">
              <w:rPr>
                <w:rFonts w:ascii="Arial" w:hAnsi="Arial" w:cs="Arial"/>
                <w:sz w:val="16"/>
                <w:szCs w:val="16"/>
                <w:lang w:bidi="th-TH"/>
              </w:rPr>
              <w:t>-</w:t>
            </w:r>
          </w:p>
        </w:tc>
        <w:tc>
          <w:tcPr>
            <w:tcW w:w="936" w:type="dxa"/>
          </w:tcPr>
          <w:p w14:paraId="6B4D0B07" w14:textId="77777777" w:rsidR="00750895" w:rsidRPr="00812EDC" w:rsidRDefault="00750895" w:rsidP="00812EDC">
            <w:pPr>
              <w:pStyle w:val="acctfourfigures"/>
              <w:tabs>
                <w:tab w:val="clear" w:pos="765"/>
              </w:tabs>
              <w:spacing w:before="8" w:after="8" w:line="240" w:lineRule="auto"/>
              <w:ind w:right="-72"/>
              <w:jc w:val="right"/>
              <w:rPr>
                <w:rFonts w:ascii="Arial" w:hAnsi="Arial" w:cs="Arial"/>
                <w:sz w:val="16"/>
                <w:szCs w:val="16"/>
                <w:lang w:bidi="th-TH"/>
              </w:rPr>
            </w:pPr>
            <w:r w:rsidRPr="00812EDC">
              <w:rPr>
                <w:rFonts w:ascii="Arial" w:hAnsi="Arial" w:cs="Arial"/>
                <w:sz w:val="16"/>
                <w:szCs w:val="16"/>
                <w:lang w:bidi="th-TH"/>
              </w:rPr>
              <w:t>-</w:t>
            </w:r>
          </w:p>
        </w:tc>
        <w:tc>
          <w:tcPr>
            <w:tcW w:w="936" w:type="dxa"/>
            <w:shd w:val="clear" w:color="auto" w:fill="FAFAFA"/>
          </w:tcPr>
          <w:p w14:paraId="05AD0B99" w14:textId="77777777" w:rsidR="00750895" w:rsidRPr="00812EDC" w:rsidRDefault="00750895" w:rsidP="00812EDC">
            <w:pPr>
              <w:pStyle w:val="acctfourfigures"/>
              <w:tabs>
                <w:tab w:val="clear" w:pos="765"/>
              </w:tabs>
              <w:spacing w:before="8" w:after="8" w:line="240" w:lineRule="auto"/>
              <w:ind w:right="-72"/>
              <w:jc w:val="right"/>
              <w:rPr>
                <w:rFonts w:ascii="Arial" w:hAnsi="Arial" w:cs="Arial"/>
                <w:sz w:val="16"/>
                <w:szCs w:val="16"/>
                <w:lang w:bidi="th-TH"/>
              </w:rPr>
            </w:pPr>
            <w:r w:rsidRPr="00812EDC">
              <w:rPr>
                <w:rFonts w:ascii="Arial" w:hAnsi="Arial" w:cs="Arial"/>
                <w:sz w:val="16"/>
                <w:szCs w:val="16"/>
                <w:lang w:bidi="th-TH"/>
              </w:rPr>
              <w:t>-</w:t>
            </w:r>
          </w:p>
        </w:tc>
        <w:tc>
          <w:tcPr>
            <w:tcW w:w="938" w:type="dxa"/>
          </w:tcPr>
          <w:p w14:paraId="5AA2B064" w14:textId="77777777" w:rsidR="00750895" w:rsidRPr="00812EDC" w:rsidRDefault="00750895" w:rsidP="00812EDC">
            <w:pPr>
              <w:pStyle w:val="acctfourfigures"/>
              <w:tabs>
                <w:tab w:val="clear" w:pos="765"/>
              </w:tabs>
              <w:spacing w:before="8" w:after="8" w:line="240" w:lineRule="auto"/>
              <w:ind w:right="-72"/>
              <w:jc w:val="right"/>
              <w:rPr>
                <w:rFonts w:ascii="Arial" w:hAnsi="Arial" w:cs="Arial"/>
                <w:sz w:val="16"/>
                <w:szCs w:val="16"/>
                <w:lang w:bidi="th-TH"/>
              </w:rPr>
            </w:pPr>
            <w:r w:rsidRPr="00812EDC">
              <w:rPr>
                <w:rFonts w:ascii="Arial" w:hAnsi="Arial" w:cs="Arial"/>
                <w:sz w:val="16"/>
                <w:szCs w:val="16"/>
                <w:lang w:bidi="th-TH"/>
              </w:rPr>
              <w:t>-</w:t>
            </w:r>
          </w:p>
        </w:tc>
      </w:tr>
      <w:tr w:rsidR="00750895" w:rsidRPr="00812EDC" w14:paraId="5E000EF9" w14:textId="77777777" w:rsidTr="00812EDC">
        <w:trPr>
          <w:gridAfter w:val="1"/>
          <w:wAfter w:w="6" w:type="dxa"/>
          <w:cantSplit/>
          <w:trHeight w:val="20"/>
        </w:trPr>
        <w:tc>
          <w:tcPr>
            <w:tcW w:w="5609" w:type="dxa"/>
          </w:tcPr>
          <w:p w14:paraId="2DD677D1" w14:textId="77777777" w:rsidR="00750895" w:rsidRPr="00812EDC" w:rsidRDefault="00750895" w:rsidP="00812EDC">
            <w:pPr>
              <w:tabs>
                <w:tab w:val="left" w:pos="605"/>
              </w:tabs>
              <w:spacing w:before="8" w:after="8"/>
              <w:ind w:left="101" w:right="-45"/>
              <w:rPr>
                <w:rFonts w:ascii="Arial" w:hAnsi="Arial" w:cs="Arial"/>
                <w:sz w:val="16"/>
                <w:szCs w:val="16"/>
              </w:rPr>
            </w:pPr>
            <w:r w:rsidRPr="00812EDC">
              <w:rPr>
                <w:rFonts w:ascii="Arial" w:hAnsi="Arial" w:cs="Arial"/>
                <w:sz w:val="16"/>
                <w:szCs w:val="16"/>
              </w:rPr>
              <w:t xml:space="preserve">         - </w:t>
            </w:r>
            <w:proofErr w:type="spellStart"/>
            <w:r w:rsidRPr="00812EDC">
              <w:rPr>
                <w:rFonts w:ascii="Arial" w:hAnsi="Arial" w:cs="Arial"/>
                <w:sz w:val="16"/>
                <w:szCs w:val="16"/>
              </w:rPr>
              <w:t>Greenwing</w:t>
            </w:r>
            <w:proofErr w:type="spellEnd"/>
            <w:r w:rsidRPr="00812EDC">
              <w:rPr>
                <w:rFonts w:ascii="Arial" w:hAnsi="Arial" w:cs="Arial"/>
                <w:sz w:val="16"/>
                <w:szCs w:val="16"/>
              </w:rPr>
              <w:t xml:space="preserve"> Energy B.V. (incorporated in the Netherlands)</w:t>
            </w:r>
          </w:p>
        </w:tc>
        <w:tc>
          <w:tcPr>
            <w:tcW w:w="2970" w:type="dxa"/>
          </w:tcPr>
          <w:p w14:paraId="17BF6019" w14:textId="77777777" w:rsidR="00750895" w:rsidRPr="00812EDC" w:rsidRDefault="00750895" w:rsidP="00812EDC">
            <w:pPr>
              <w:spacing w:before="8" w:after="8"/>
              <w:ind w:right="-72"/>
              <w:jc w:val="center"/>
              <w:rPr>
                <w:rFonts w:ascii="Arial" w:hAnsi="Arial" w:cs="Arial"/>
                <w:sz w:val="16"/>
                <w:szCs w:val="16"/>
              </w:rPr>
            </w:pPr>
            <w:r w:rsidRPr="00812EDC">
              <w:rPr>
                <w:rFonts w:ascii="Arial" w:hAnsi="Arial" w:cs="Arial"/>
                <w:sz w:val="16"/>
                <w:szCs w:val="16"/>
              </w:rPr>
              <w:t>Investment in energy related business</w:t>
            </w:r>
          </w:p>
        </w:tc>
        <w:tc>
          <w:tcPr>
            <w:tcW w:w="792" w:type="dxa"/>
            <w:shd w:val="clear" w:color="auto" w:fill="FAFAFA"/>
          </w:tcPr>
          <w:p w14:paraId="23D66A63" w14:textId="77777777" w:rsidR="00750895" w:rsidRPr="00812EDC" w:rsidRDefault="00750895" w:rsidP="00812EDC">
            <w:pPr>
              <w:pStyle w:val="acctfourfigures"/>
              <w:tabs>
                <w:tab w:val="clear" w:pos="765"/>
              </w:tabs>
              <w:spacing w:before="8" w:after="8" w:line="240" w:lineRule="auto"/>
              <w:ind w:right="-72"/>
              <w:jc w:val="right"/>
              <w:rPr>
                <w:rFonts w:ascii="Arial" w:hAnsi="Arial" w:cs="Arial"/>
                <w:sz w:val="16"/>
                <w:szCs w:val="16"/>
                <w:lang w:bidi="th-TH"/>
              </w:rPr>
            </w:pPr>
          </w:p>
        </w:tc>
        <w:tc>
          <w:tcPr>
            <w:tcW w:w="792" w:type="dxa"/>
          </w:tcPr>
          <w:p w14:paraId="73BC207E" w14:textId="77777777" w:rsidR="00750895" w:rsidRPr="00812EDC" w:rsidRDefault="00750895" w:rsidP="00812EDC">
            <w:pPr>
              <w:pStyle w:val="acctfourfigures"/>
              <w:tabs>
                <w:tab w:val="clear" w:pos="765"/>
              </w:tabs>
              <w:spacing w:before="8" w:after="8" w:line="240" w:lineRule="auto"/>
              <w:ind w:right="-72"/>
              <w:jc w:val="right"/>
              <w:rPr>
                <w:rFonts w:ascii="Arial" w:hAnsi="Arial" w:cs="Arial"/>
                <w:sz w:val="16"/>
                <w:szCs w:val="16"/>
                <w:lang w:bidi="th-TH"/>
              </w:rPr>
            </w:pPr>
          </w:p>
        </w:tc>
        <w:tc>
          <w:tcPr>
            <w:tcW w:w="792" w:type="dxa"/>
            <w:shd w:val="clear" w:color="auto" w:fill="FAFAFA"/>
          </w:tcPr>
          <w:p w14:paraId="13377B63" w14:textId="77777777" w:rsidR="00750895" w:rsidRPr="00812EDC" w:rsidRDefault="00750895" w:rsidP="00812EDC">
            <w:pPr>
              <w:pStyle w:val="acctfourfigures"/>
              <w:tabs>
                <w:tab w:val="clear" w:pos="765"/>
              </w:tabs>
              <w:spacing w:before="8" w:after="8" w:line="240" w:lineRule="auto"/>
              <w:ind w:right="-72"/>
              <w:jc w:val="right"/>
              <w:rPr>
                <w:rFonts w:ascii="Arial" w:hAnsi="Arial" w:cs="Arial"/>
                <w:sz w:val="16"/>
                <w:szCs w:val="16"/>
                <w:lang w:bidi="th-TH"/>
              </w:rPr>
            </w:pPr>
            <w:r w:rsidRPr="00812EDC">
              <w:rPr>
                <w:rFonts w:ascii="Arial" w:hAnsi="Arial" w:cs="Arial"/>
                <w:sz w:val="16"/>
                <w:szCs w:val="16"/>
                <w:lang w:bidi="th-TH"/>
              </w:rPr>
              <w:t>100.00</w:t>
            </w:r>
          </w:p>
        </w:tc>
        <w:tc>
          <w:tcPr>
            <w:tcW w:w="792" w:type="dxa"/>
          </w:tcPr>
          <w:p w14:paraId="528530F2" w14:textId="77777777" w:rsidR="00750895" w:rsidRPr="00812EDC" w:rsidRDefault="00750895" w:rsidP="00812EDC">
            <w:pPr>
              <w:pStyle w:val="acctfourfigures"/>
              <w:tabs>
                <w:tab w:val="clear" w:pos="765"/>
              </w:tabs>
              <w:spacing w:before="8" w:after="8" w:line="240" w:lineRule="auto"/>
              <w:ind w:right="-72"/>
              <w:jc w:val="right"/>
              <w:rPr>
                <w:rFonts w:ascii="Arial" w:hAnsi="Arial" w:cs="Arial"/>
                <w:sz w:val="16"/>
                <w:szCs w:val="16"/>
                <w:lang w:bidi="th-TH"/>
              </w:rPr>
            </w:pPr>
            <w:r w:rsidRPr="00812EDC">
              <w:rPr>
                <w:rFonts w:ascii="Arial" w:hAnsi="Arial" w:cs="Arial"/>
                <w:sz w:val="16"/>
                <w:szCs w:val="16"/>
                <w:lang w:bidi="th-TH"/>
              </w:rPr>
              <w:t>100.00</w:t>
            </w:r>
          </w:p>
        </w:tc>
        <w:tc>
          <w:tcPr>
            <w:tcW w:w="936" w:type="dxa"/>
            <w:shd w:val="clear" w:color="auto" w:fill="FAFAFA"/>
          </w:tcPr>
          <w:p w14:paraId="5AB3A5A7" w14:textId="77777777" w:rsidR="00750895" w:rsidRPr="00812EDC" w:rsidRDefault="00750895" w:rsidP="00812EDC">
            <w:pPr>
              <w:pStyle w:val="acctfourfigures"/>
              <w:tabs>
                <w:tab w:val="clear" w:pos="765"/>
              </w:tabs>
              <w:spacing w:before="8" w:after="8" w:line="240" w:lineRule="auto"/>
              <w:ind w:right="-72"/>
              <w:jc w:val="right"/>
              <w:rPr>
                <w:rFonts w:ascii="Arial" w:hAnsi="Arial" w:cs="Arial"/>
                <w:sz w:val="16"/>
                <w:szCs w:val="16"/>
                <w:lang w:bidi="th-TH"/>
              </w:rPr>
            </w:pPr>
            <w:r w:rsidRPr="00812EDC">
              <w:rPr>
                <w:rFonts w:ascii="Arial" w:hAnsi="Arial" w:cs="Arial"/>
                <w:sz w:val="16"/>
                <w:szCs w:val="16"/>
                <w:lang w:bidi="th-TH"/>
              </w:rPr>
              <w:t>-</w:t>
            </w:r>
          </w:p>
        </w:tc>
        <w:tc>
          <w:tcPr>
            <w:tcW w:w="936" w:type="dxa"/>
          </w:tcPr>
          <w:p w14:paraId="38E6ED88" w14:textId="77777777" w:rsidR="00750895" w:rsidRPr="00812EDC" w:rsidRDefault="00750895" w:rsidP="00812EDC">
            <w:pPr>
              <w:pStyle w:val="acctfourfigures"/>
              <w:tabs>
                <w:tab w:val="clear" w:pos="765"/>
              </w:tabs>
              <w:spacing w:before="8" w:after="8" w:line="240" w:lineRule="auto"/>
              <w:ind w:right="-72"/>
              <w:jc w:val="right"/>
              <w:rPr>
                <w:rFonts w:ascii="Arial" w:hAnsi="Arial" w:cs="Arial"/>
                <w:sz w:val="16"/>
                <w:szCs w:val="16"/>
                <w:lang w:bidi="th-TH"/>
              </w:rPr>
            </w:pPr>
            <w:r w:rsidRPr="00812EDC">
              <w:rPr>
                <w:rFonts w:ascii="Arial" w:hAnsi="Arial" w:cs="Arial"/>
                <w:sz w:val="16"/>
                <w:szCs w:val="16"/>
                <w:lang w:bidi="th-TH"/>
              </w:rPr>
              <w:t>-</w:t>
            </w:r>
          </w:p>
        </w:tc>
        <w:tc>
          <w:tcPr>
            <w:tcW w:w="936" w:type="dxa"/>
            <w:shd w:val="clear" w:color="auto" w:fill="FAFAFA"/>
          </w:tcPr>
          <w:p w14:paraId="0E334989" w14:textId="77777777" w:rsidR="00750895" w:rsidRPr="00812EDC" w:rsidRDefault="00750895" w:rsidP="00812EDC">
            <w:pPr>
              <w:pStyle w:val="acctfourfigures"/>
              <w:tabs>
                <w:tab w:val="clear" w:pos="765"/>
              </w:tabs>
              <w:spacing w:before="8" w:after="8" w:line="240" w:lineRule="auto"/>
              <w:ind w:right="-72"/>
              <w:jc w:val="right"/>
              <w:rPr>
                <w:rFonts w:ascii="Arial" w:hAnsi="Arial" w:cs="Arial"/>
                <w:sz w:val="16"/>
                <w:szCs w:val="16"/>
                <w:lang w:bidi="th-TH"/>
              </w:rPr>
            </w:pPr>
            <w:r w:rsidRPr="00812EDC">
              <w:rPr>
                <w:rFonts w:ascii="Arial" w:hAnsi="Arial" w:cs="Arial"/>
                <w:sz w:val="16"/>
                <w:szCs w:val="16"/>
                <w:lang w:bidi="th-TH"/>
              </w:rPr>
              <w:t>-</w:t>
            </w:r>
          </w:p>
        </w:tc>
        <w:tc>
          <w:tcPr>
            <w:tcW w:w="938" w:type="dxa"/>
          </w:tcPr>
          <w:p w14:paraId="6098B90D" w14:textId="77777777" w:rsidR="00750895" w:rsidRPr="00812EDC" w:rsidRDefault="00750895" w:rsidP="00812EDC">
            <w:pPr>
              <w:pStyle w:val="acctfourfigures"/>
              <w:tabs>
                <w:tab w:val="clear" w:pos="765"/>
              </w:tabs>
              <w:spacing w:before="8" w:after="8" w:line="240" w:lineRule="auto"/>
              <w:ind w:right="-72"/>
              <w:jc w:val="right"/>
              <w:rPr>
                <w:rFonts w:ascii="Arial" w:hAnsi="Arial" w:cs="Arial"/>
                <w:sz w:val="16"/>
                <w:szCs w:val="16"/>
                <w:lang w:bidi="th-TH"/>
              </w:rPr>
            </w:pPr>
            <w:r w:rsidRPr="00812EDC">
              <w:rPr>
                <w:rFonts w:ascii="Arial" w:hAnsi="Arial" w:cs="Arial"/>
                <w:sz w:val="16"/>
                <w:szCs w:val="16"/>
                <w:lang w:bidi="th-TH"/>
              </w:rPr>
              <w:t>-</w:t>
            </w:r>
          </w:p>
        </w:tc>
      </w:tr>
      <w:tr w:rsidR="00750895" w:rsidRPr="00812EDC" w14:paraId="388C9C1B" w14:textId="77777777" w:rsidTr="00812EDC">
        <w:trPr>
          <w:gridAfter w:val="1"/>
          <w:wAfter w:w="6" w:type="dxa"/>
          <w:cantSplit/>
          <w:trHeight w:val="20"/>
        </w:trPr>
        <w:tc>
          <w:tcPr>
            <w:tcW w:w="5609" w:type="dxa"/>
            <w:vAlign w:val="center"/>
          </w:tcPr>
          <w:p w14:paraId="434B4BD6" w14:textId="77777777" w:rsidR="00750895" w:rsidRPr="00812EDC" w:rsidRDefault="00750895" w:rsidP="00812EDC">
            <w:pPr>
              <w:tabs>
                <w:tab w:val="left" w:pos="270"/>
              </w:tabs>
              <w:spacing w:before="8" w:after="8"/>
              <w:ind w:right="-45"/>
              <w:rPr>
                <w:rFonts w:ascii="Arial" w:hAnsi="Arial" w:cs="Arial"/>
                <w:sz w:val="16"/>
                <w:szCs w:val="16"/>
              </w:rPr>
            </w:pPr>
            <w:r w:rsidRPr="00812EDC">
              <w:rPr>
                <w:rFonts w:ascii="Arial" w:hAnsi="Arial" w:cs="Arial"/>
                <w:sz w:val="16"/>
                <w:szCs w:val="16"/>
              </w:rPr>
              <w:t xml:space="preserve">        - </w:t>
            </w:r>
            <w:proofErr w:type="spellStart"/>
            <w:r w:rsidRPr="00812EDC">
              <w:rPr>
                <w:rFonts w:ascii="Arial" w:hAnsi="Arial" w:cs="Arial"/>
                <w:sz w:val="16"/>
                <w:szCs w:val="16"/>
              </w:rPr>
              <w:t>Dawei</w:t>
            </w:r>
            <w:proofErr w:type="spellEnd"/>
            <w:r w:rsidRPr="00812EDC">
              <w:rPr>
                <w:rFonts w:ascii="Arial" w:hAnsi="Arial" w:cs="Arial"/>
                <w:sz w:val="16"/>
                <w:szCs w:val="16"/>
              </w:rPr>
              <w:t xml:space="preserve"> Electricity Generating Company Management </w:t>
            </w:r>
            <w:proofErr w:type="spellStart"/>
            <w:r w:rsidRPr="00812EDC">
              <w:rPr>
                <w:rFonts w:ascii="Arial" w:hAnsi="Arial" w:cs="Arial"/>
                <w:sz w:val="16"/>
                <w:szCs w:val="16"/>
              </w:rPr>
              <w:t>Pte.</w:t>
            </w:r>
            <w:proofErr w:type="spellEnd"/>
            <w:r w:rsidRPr="00812EDC">
              <w:rPr>
                <w:rFonts w:ascii="Arial" w:hAnsi="Arial" w:cs="Arial"/>
                <w:sz w:val="16"/>
                <w:szCs w:val="16"/>
              </w:rPr>
              <w:t xml:space="preserve"> Ltd. </w:t>
            </w:r>
          </w:p>
          <w:p w14:paraId="3AA9215E" w14:textId="77777777" w:rsidR="00750895" w:rsidRPr="00812EDC" w:rsidRDefault="00750895" w:rsidP="00812EDC">
            <w:pPr>
              <w:tabs>
                <w:tab w:val="left" w:pos="270"/>
              </w:tabs>
              <w:spacing w:before="8" w:after="8"/>
              <w:ind w:right="-45"/>
              <w:rPr>
                <w:rFonts w:ascii="Arial" w:hAnsi="Arial" w:cs="Arial"/>
                <w:sz w:val="16"/>
                <w:szCs w:val="16"/>
              </w:rPr>
            </w:pPr>
            <w:r w:rsidRPr="00812EDC">
              <w:rPr>
                <w:rFonts w:ascii="Arial" w:hAnsi="Arial" w:cs="Arial"/>
                <w:sz w:val="16"/>
                <w:szCs w:val="16"/>
              </w:rPr>
              <w:t xml:space="preserve">            (DEGCOM) </w:t>
            </w:r>
            <w:r w:rsidRPr="00812EDC">
              <w:rPr>
                <w:rFonts w:ascii="Arial" w:hAnsi="Arial" w:cs="Arial"/>
                <w:sz w:val="16"/>
                <w:szCs w:val="16"/>
                <w:cs/>
              </w:rPr>
              <w:t>(</w:t>
            </w:r>
            <w:r w:rsidRPr="00812EDC">
              <w:rPr>
                <w:rFonts w:ascii="Arial" w:hAnsi="Arial" w:cs="Arial"/>
                <w:sz w:val="16"/>
                <w:szCs w:val="16"/>
              </w:rPr>
              <w:t>incorporated in Singapore)</w:t>
            </w:r>
          </w:p>
        </w:tc>
        <w:tc>
          <w:tcPr>
            <w:tcW w:w="2970" w:type="dxa"/>
          </w:tcPr>
          <w:p w14:paraId="0571D7B6" w14:textId="77777777" w:rsidR="00750895" w:rsidRPr="00812EDC" w:rsidRDefault="00750895" w:rsidP="00812EDC">
            <w:pPr>
              <w:spacing w:before="8" w:after="8"/>
              <w:ind w:right="-72"/>
              <w:jc w:val="center"/>
              <w:rPr>
                <w:rFonts w:ascii="Arial" w:hAnsi="Arial" w:cs="Arial"/>
                <w:sz w:val="16"/>
                <w:szCs w:val="16"/>
              </w:rPr>
            </w:pPr>
            <w:r w:rsidRPr="00812EDC">
              <w:rPr>
                <w:rFonts w:ascii="Arial" w:hAnsi="Arial" w:cs="Arial"/>
                <w:sz w:val="16"/>
                <w:szCs w:val="16"/>
              </w:rPr>
              <w:t>Investment in energy related business</w:t>
            </w:r>
          </w:p>
        </w:tc>
        <w:tc>
          <w:tcPr>
            <w:tcW w:w="792" w:type="dxa"/>
            <w:shd w:val="clear" w:color="auto" w:fill="FAFAFA"/>
          </w:tcPr>
          <w:p w14:paraId="7B6D1C4F" w14:textId="77777777" w:rsidR="00750895" w:rsidRPr="00812EDC" w:rsidRDefault="00750895" w:rsidP="00812EDC">
            <w:pPr>
              <w:pStyle w:val="acctfourfigures"/>
              <w:tabs>
                <w:tab w:val="clear" w:pos="765"/>
              </w:tabs>
              <w:spacing w:before="8" w:after="8" w:line="240" w:lineRule="auto"/>
              <w:ind w:right="-72"/>
              <w:jc w:val="right"/>
              <w:rPr>
                <w:rFonts w:ascii="Arial" w:hAnsi="Arial" w:cs="Arial"/>
                <w:sz w:val="16"/>
                <w:szCs w:val="16"/>
                <w:lang w:bidi="th-TH"/>
              </w:rPr>
            </w:pPr>
            <w:r w:rsidRPr="00812EDC">
              <w:rPr>
                <w:rFonts w:ascii="Arial" w:hAnsi="Arial" w:cs="Arial"/>
                <w:sz w:val="16"/>
                <w:szCs w:val="16"/>
                <w:lang w:bidi="th-TH"/>
              </w:rPr>
              <w:t>-</w:t>
            </w:r>
          </w:p>
        </w:tc>
        <w:tc>
          <w:tcPr>
            <w:tcW w:w="792" w:type="dxa"/>
          </w:tcPr>
          <w:p w14:paraId="23E3EF92" w14:textId="77777777" w:rsidR="00750895" w:rsidRPr="00812EDC" w:rsidRDefault="00750895" w:rsidP="00812EDC">
            <w:pPr>
              <w:pStyle w:val="acctfourfigures"/>
              <w:tabs>
                <w:tab w:val="clear" w:pos="765"/>
              </w:tabs>
              <w:spacing w:before="8" w:after="8" w:line="240" w:lineRule="auto"/>
              <w:ind w:right="-72"/>
              <w:jc w:val="right"/>
              <w:rPr>
                <w:rFonts w:ascii="Arial" w:hAnsi="Arial" w:cs="Arial"/>
                <w:sz w:val="16"/>
                <w:szCs w:val="16"/>
                <w:lang w:bidi="th-TH"/>
              </w:rPr>
            </w:pPr>
            <w:r w:rsidRPr="00812EDC">
              <w:rPr>
                <w:rFonts w:ascii="Arial" w:hAnsi="Arial" w:cs="Arial"/>
                <w:sz w:val="16"/>
                <w:szCs w:val="16"/>
                <w:lang w:bidi="th-TH"/>
              </w:rPr>
              <w:t>-</w:t>
            </w:r>
          </w:p>
        </w:tc>
        <w:tc>
          <w:tcPr>
            <w:tcW w:w="792" w:type="dxa"/>
            <w:shd w:val="clear" w:color="auto" w:fill="FAFAFA"/>
          </w:tcPr>
          <w:p w14:paraId="7A6A8B07" w14:textId="77777777" w:rsidR="00750895" w:rsidRPr="00812EDC" w:rsidRDefault="00750895" w:rsidP="00812EDC">
            <w:pPr>
              <w:pStyle w:val="acctfourfigures"/>
              <w:tabs>
                <w:tab w:val="clear" w:pos="765"/>
              </w:tabs>
              <w:spacing w:before="8" w:after="8" w:line="240" w:lineRule="auto"/>
              <w:ind w:right="-72"/>
              <w:jc w:val="right"/>
              <w:rPr>
                <w:rFonts w:ascii="Arial" w:hAnsi="Arial" w:cs="Arial"/>
                <w:sz w:val="16"/>
                <w:szCs w:val="16"/>
                <w:lang w:bidi="th-TH"/>
              </w:rPr>
            </w:pPr>
            <w:r w:rsidRPr="00812EDC">
              <w:rPr>
                <w:rFonts w:ascii="Arial" w:hAnsi="Arial" w:cs="Arial"/>
                <w:sz w:val="16"/>
                <w:szCs w:val="16"/>
                <w:lang w:bidi="th-TH"/>
              </w:rPr>
              <w:t>100.00</w:t>
            </w:r>
          </w:p>
        </w:tc>
        <w:tc>
          <w:tcPr>
            <w:tcW w:w="792" w:type="dxa"/>
          </w:tcPr>
          <w:p w14:paraId="64648753" w14:textId="77777777" w:rsidR="00750895" w:rsidRPr="00812EDC" w:rsidRDefault="00750895" w:rsidP="00812EDC">
            <w:pPr>
              <w:pStyle w:val="acctfourfigures"/>
              <w:tabs>
                <w:tab w:val="clear" w:pos="765"/>
              </w:tabs>
              <w:spacing w:before="8" w:after="8" w:line="240" w:lineRule="auto"/>
              <w:ind w:right="-72"/>
              <w:jc w:val="right"/>
              <w:rPr>
                <w:rFonts w:ascii="Arial" w:hAnsi="Arial" w:cs="Arial"/>
                <w:sz w:val="16"/>
                <w:szCs w:val="16"/>
                <w:lang w:bidi="th-TH"/>
              </w:rPr>
            </w:pPr>
            <w:r w:rsidRPr="00812EDC">
              <w:rPr>
                <w:rFonts w:ascii="Arial" w:hAnsi="Arial" w:cs="Arial"/>
                <w:sz w:val="16"/>
                <w:szCs w:val="16"/>
                <w:lang w:bidi="th-TH"/>
              </w:rPr>
              <w:t>100.00</w:t>
            </w:r>
          </w:p>
        </w:tc>
        <w:tc>
          <w:tcPr>
            <w:tcW w:w="936" w:type="dxa"/>
            <w:shd w:val="clear" w:color="auto" w:fill="FAFAFA"/>
          </w:tcPr>
          <w:p w14:paraId="7FA857AF" w14:textId="77777777" w:rsidR="00750895" w:rsidRPr="00812EDC" w:rsidRDefault="00750895" w:rsidP="00812EDC">
            <w:pPr>
              <w:pStyle w:val="acctfourfigures"/>
              <w:tabs>
                <w:tab w:val="clear" w:pos="765"/>
              </w:tabs>
              <w:spacing w:before="8" w:after="8" w:line="240" w:lineRule="auto"/>
              <w:ind w:right="-72"/>
              <w:jc w:val="right"/>
              <w:rPr>
                <w:rFonts w:ascii="Arial" w:hAnsi="Arial" w:cs="Arial"/>
                <w:sz w:val="16"/>
                <w:szCs w:val="16"/>
                <w:lang w:bidi="th-TH"/>
              </w:rPr>
            </w:pPr>
            <w:r w:rsidRPr="00812EDC">
              <w:rPr>
                <w:rFonts w:ascii="Arial" w:hAnsi="Arial" w:cs="Arial"/>
                <w:sz w:val="16"/>
                <w:szCs w:val="16"/>
                <w:lang w:bidi="th-TH"/>
              </w:rPr>
              <w:t>-</w:t>
            </w:r>
          </w:p>
          <w:p w14:paraId="7838E149" w14:textId="77777777" w:rsidR="00750895" w:rsidRPr="00812EDC" w:rsidRDefault="00750895" w:rsidP="00812EDC">
            <w:pPr>
              <w:pStyle w:val="acctfourfigures"/>
              <w:tabs>
                <w:tab w:val="clear" w:pos="765"/>
              </w:tabs>
              <w:spacing w:before="8" w:after="8" w:line="240" w:lineRule="auto"/>
              <w:ind w:right="-72"/>
              <w:jc w:val="right"/>
              <w:rPr>
                <w:rFonts w:ascii="Arial" w:hAnsi="Arial" w:cs="Arial"/>
                <w:sz w:val="16"/>
                <w:szCs w:val="16"/>
                <w:lang w:bidi="th-TH"/>
              </w:rPr>
            </w:pPr>
          </w:p>
        </w:tc>
        <w:tc>
          <w:tcPr>
            <w:tcW w:w="936" w:type="dxa"/>
          </w:tcPr>
          <w:p w14:paraId="3927B285" w14:textId="77777777" w:rsidR="00750895" w:rsidRPr="00812EDC" w:rsidRDefault="00750895" w:rsidP="00812EDC">
            <w:pPr>
              <w:pStyle w:val="acctfourfigures"/>
              <w:tabs>
                <w:tab w:val="clear" w:pos="765"/>
              </w:tabs>
              <w:spacing w:before="8" w:after="8" w:line="240" w:lineRule="auto"/>
              <w:ind w:right="-72"/>
              <w:jc w:val="right"/>
              <w:rPr>
                <w:rFonts w:ascii="Arial" w:hAnsi="Arial" w:cs="Arial"/>
                <w:sz w:val="16"/>
                <w:szCs w:val="16"/>
                <w:lang w:bidi="th-TH"/>
              </w:rPr>
            </w:pPr>
            <w:r w:rsidRPr="00812EDC">
              <w:rPr>
                <w:rFonts w:ascii="Arial" w:hAnsi="Arial" w:cs="Arial"/>
                <w:sz w:val="16"/>
                <w:szCs w:val="16"/>
                <w:lang w:bidi="th-TH"/>
              </w:rPr>
              <w:t>-</w:t>
            </w:r>
          </w:p>
          <w:p w14:paraId="42F85BAD" w14:textId="77777777" w:rsidR="00750895" w:rsidRPr="00812EDC" w:rsidRDefault="00750895" w:rsidP="00812EDC">
            <w:pPr>
              <w:pStyle w:val="acctfourfigures"/>
              <w:tabs>
                <w:tab w:val="clear" w:pos="765"/>
              </w:tabs>
              <w:spacing w:before="8" w:after="8" w:line="240" w:lineRule="auto"/>
              <w:ind w:right="-72"/>
              <w:jc w:val="right"/>
              <w:rPr>
                <w:rFonts w:ascii="Arial" w:hAnsi="Arial" w:cs="Arial"/>
                <w:sz w:val="16"/>
                <w:szCs w:val="16"/>
                <w:lang w:bidi="th-TH"/>
              </w:rPr>
            </w:pPr>
          </w:p>
        </w:tc>
        <w:tc>
          <w:tcPr>
            <w:tcW w:w="936" w:type="dxa"/>
            <w:shd w:val="clear" w:color="auto" w:fill="FAFAFA"/>
          </w:tcPr>
          <w:p w14:paraId="4CE1E100" w14:textId="77777777" w:rsidR="00750895" w:rsidRPr="00812EDC" w:rsidRDefault="00750895" w:rsidP="00812EDC">
            <w:pPr>
              <w:pStyle w:val="acctfourfigures"/>
              <w:tabs>
                <w:tab w:val="clear" w:pos="765"/>
              </w:tabs>
              <w:spacing w:before="8" w:after="8" w:line="240" w:lineRule="auto"/>
              <w:ind w:right="-72"/>
              <w:jc w:val="right"/>
              <w:rPr>
                <w:rFonts w:ascii="Arial" w:hAnsi="Arial" w:cs="Arial"/>
                <w:sz w:val="16"/>
                <w:szCs w:val="16"/>
                <w:lang w:bidi="th-TH"/>
              </w:rPr>
            </w:pPr>
            <w:r w:rsidRPr="00812EDC">
              <w:rPr>
                <w:rFonts w:ascii="Arial" w:hAnsi="Arial" w:cs="Arial"/>
                <w:sz w:val="16"/>
                <w:szCs w:val="16"/>
                <w:lang w:bidi="th-TH"/>
              </w:rPr>
              <w:t>-</w:t>
            </w:r>
          </w:p>
          <w:p w14:paraId="10819F16" w14:textId="77777777" w:rsidR="00750895" w:rsidRPr="00812EDC" w:rsidRDefault="00750895" w:rsidP="00812EDC">
            <w:pPr>
              <w:pStyle w:val="acctfourfigures"/>
              <w:tabs>
                <w:tab w:val="clear" w:pos="765"/>
              </w:tabs>
              <w:spacing w:before="8" w:after="8" w:line="240" w:lineRule="auto"/>
              <w:ind w:right="-72"/>
              <w:jc w:val="right"/>
              <w:rPr>
                <w:rFonts w:ascii="Arial" w:hAnsi="Arial" w:cs="Arial"/>
                <w:sz w:val="16"/>
                <w:szCs w:val="16"/>
                <w:lang w:bidi="th-TH"/>
              </w:rPr>
            </w:pPr>
          </w:p>
        </w:tc>
        <w:tc>
          <w:tcPr>
            <w:tcW w:w="938" w:type="dxa"/>
          </w:tcPr>
          <w:p w14:paraId="57C0B98D" w14:textId="77777777" w:rsidR="00750895" w:rsidRPr="00812EDC" w:rsidRDefault="00750895" w:rsidP="00812EDC">
            <w:pPr>
              <w:pStyle w:val="acctfourfigures"/>
              <w:tabs>
                <w:tab w:val="clear" w:pos="765"/>
              </w:tabs>
              <w:spacing w:before="8" w:after="8" w:line="240" w:lineRule="auto"/>
              <w:ind w:right="-72"/>
              <w:jc w:val="right"/>
              <w:rPr>
                <w:rFonts w:ascii="Arial" w:hAnsi="Arial" w:cs="Arial"/>
                <w:sz w:val="16"/>
                <w:szCs w:val="16"/>
                <w:lang w:bidi="th-TH"/>
              </w:rPr>
            </w:pPr>
            <w:r w:rsidRPr="00812EDC">
              <w:rPr>
                <w:rFonts w:ascii="Arial" w:hAnsi="Arial" w:cs="Arial"/>
                <w:sz w:val="16"/>
                <w:szCs w:val="16"/>
                <w:lang w:bidi="th-TH"/>
              </w:rPr>
              <w:t>-</w:t>
            </w:r>
          </w:p>
          <w:p w14:paraId="179B36A8" w14:textId="77777777" w:rsidR="00750895" w:rsidRPr="00812EDC" w:rsidRDefault="00750895" w:rsidP="00812EDC">
            <w:pPr>
              <w:pStyle w:val="acctfourfigures"/>
              <w:tabs>
                <w:tab w:val="clear" w:pos="765"/>
              </w:tabs>
              <w:spacing w:before="8" w:after="8" w:line="240" w:lineRule="auto"/>
              <w:ind w:right="-72"/>
              <w:jc w:val="right"/>
              <w:rPr>
                <w:rFonts w:ascii="Arial" w:hAnsi="Arial" w:cs="Arial"/>
                <w:sz w:val="16"/>
                <w:szCs w:val="16"/>
                <w:lang w:bidi="th-TH"/>
              </w:rPr>
            </w:pPr>
          </w:p>
        </w:tc>
      </w:tr>
      <w:tr w:rsidR="00750895" w:rsidRPr="00812EDC" w14:paraId="5D87DA76" w14:textId="77777777" w:rsidTr="00812EDC">
        <w:trPr>
          <w:gridAfter w:val="1"/>
          <w:wAfter w:w="6" w:type="dxa"/>
          <w:cantSplit/>
          <w:trHeight w:val="20"/>
        </w:trPr>
        <w:tc>
          <w:tcPr>
            <w:tcW w:w="5609" w:type="dxa"/>
            <w:vAlign w:val="center"/>
          </w:tcPr>
          <w:p w14:paraId="054D7FD2" w14:textId="77777777" w:rsidR="00750895" w:rsidRPr="00812EDC" w:rsidRDefault="00750895" w:rsidP="00812EDC">
            <w:pPr>
              <w:tabs>
                <w:tab w:val="left" w:pos="270"/>
                <w:tab w:val="left" w:pos="423"/>
              </w:tabs>
              <w:spacing w:before="8" w:after="8"/>
              <w:ind w:right="-45"/>
              <w:rPr>
                <w:rFonts w:ascii="Arial" w:hAnsi="Arial" w:cs="Arial"/>
                <w:sz w:val="16"/>
                <w:szCs w:val="16"/>
              </w:rPr>
            </w:pPr>
            <w:r w:rsidRPr="00812EDC">
              <w:rPr>
                <w:rFonts w:ascii="Arial" w:hAnsi="Arial" w:cs="Arial"/>
                <w:sz w:val="16"/>
                <w:szCs w:val="16"/>
              </w:rPr>
              <w:t xml:space="preserve">        - EGCO Pearl Co., Ltd. (EGCO Pearl) </w:t>
            </w:r>
            <w:r w:rsidRPr="00812EDC">
              <w:rPr>
                <w:rFonts w:ascii="Arial" w:hAnsi="Arial" w:cs="Arial"/>
                <w:sz w:val="16"/>
                <w:szCs w:val="16"/>
                <w:cs/>
              </w:rPr>
              <w:t>(</w:t>
            </w:r>
            <w:r w:rsidRPr="00812EDC">
              <w:rPr>
                <w:rFonts w:ascii="Arial" w:hAnsi="Arial" w:cs="Arial"/>
                <w:sz w:val="16"/>
                <w:szCs w:val="16"/>
              </w:rPr>
              <w:t>incorporated in Taiwan)</w:t>
            </w:r>
          </w:p>
        </w:tc>
        <w:tc>
          <w:tcPr>
            <w:tcW w:w="2970" w:type="dxa"/>
          </w:tcPr>
          <w:p w14:paraId="092D3DC2" w14:textId="77777777" w:rsidR="00750895" w:rsidRPr="00812EDC" w:rsidRDefault="00750895" w:rsidP="00812EDC">
            <w:pPr>
              <w:spacing w:before="8" w:after="8"/>
              <w:ind w:right="-72"/>
              <w:jc w:val="center"/>
              <w:rPr>
                <w:rFonts w:ascii="Arial" w:hAnsi="Arial" w:cs="Arial"/>
                <w:sz w:val="16"/>
                <w:szCs w:val="16"/>
              </w:rPr>
            </w:pPr>
            <w:r w:rsidRPr="00812EDC">
              <w:rPr>
                <w:rFonts w:ascii="Arial" w:hAnsi="Arial" w:cs="Arial"/>
                <w:sz w:val="16"/>
                <w:szCs w:val="16"/>
              </w:rPr>
              <w:t>Investment in energy related business</w:t>
            </w:r>
          </w:p>
        </w:tc>
        <w:tc>
          <w:tcPr>
            <w:tcW w:w="792" w:type="dxa"/>
            <w:shd w:val="clear" w:color="auto" w:fill="FAFAFA"/>
          </w:tcPr>
          <w:p w14:paraId="27A7043C" w14:textId="77777777" w:rsidR="00750895" w:rsidRPr="00812EDC" w:rsidRDefault="00750895" w:rsidP="00812EDC">
            <w:pPr>
              <w:pStyle w:val="acctfourfigures"/>
              <w:tabs>
                <w:tab w:val="clear" w:pos="765"/>
              </w:tabs>
              <w:spacing w:before="8" w:after="8" w:line="240" w:lineRule="auto"/>
              <w:ind w:right="-72"/>
              <w:jc w:val="right"/>
              <w:rPr>
                <w:rFonts w:ascii="Arial" w:hAnsi="Arial" w:cs="Arial"/>
                <w:sz w:val="16"/>
                <w:szCs w:val="16"/>
                <w:lang w:bidi="th-TH"/>
              </w:rPr>
            </w:pPr>
            <w:r w:rsidRPr="00812EDC">
              <w:rPr>
                <w:rFonts w:ascii="Arial" w:hAnsi="Arial" w:cs="Arial"/>
                <w:sz w:val="16"/>
                <w:szCs w:val="16"/>
                <w:lang w:bidi="th-TH"/>
              </w:rPr>
              <w:t>-</w:t>
            </w:r>
          </w:p>
        </w:tc>
        <w:tc>
          <w:tcPr>
            <w:tcW w:w="792" w:type="dxa"/>
          </w:tcPr>
          <w:p w14:paraId="4D5A3395" w14:textId="77777777" w:rsidR="00750895" w:rsidRPr="00812EDC" w:rsidRDefault="00750895" w:rsidP="00812EDC">
            <w:pPr>
              <w:pStyle w:val="acctfourfigures"/>
              <w:tabs>
                <w:tab w:val="clear" w:pos="765"/>
              </w:tabs>
              <w:spacing w:before="8" w:after="8" w:line="240" w:lineRule="auto"/>
              <w:ind w:right="-72"/>
              <w:jc w:val="right"/>
              <w:rPr>
                <w:rFonts w:ascii="Arial" w:hAnsi="Arial" w:cs="Arial"/>
                <w:sz w:val="16"/>
                <w:szCs w:val="16"/>
                <w:lang w:bidi="th-TH"/>
              </w:rPr>
            </w:pPr>
            <w:r w:rsidRPr="00812EDC">
              <w:rPr>
                <w:rFonts w:ascii="Arial" w:hAnsi="Arial" w:cs="Arial"/>
                <w:sz w:val="16"/>
                <w:szCs w:val="16"/>
                <w:lang w:bidi="th-TH"/>
              </w:rPr>
              <w:t>-</w:t>
            </w:r>
          </w:p>
        </w:tc>
        <w:tc>
          <w:tcPr>
            <w:tcW w:w="792" w:type="dxa"/>
            <w:shd w:val="clear" w:color="auto" w:fill="FAFAFA"/>
          </w:tcPr>
          <w:p w14:paraId="1879C767" w14:textId="77777777" w:rsidR="00750895" w:rsidRPr="00812EDC" w:rsidRDefault="00750895" w:rsidP="00812EDC">
            <w:pPr>
              <w:pStyle w:val="acctfourfigures"/>
              <w:tabs>
                <w:tab w:val="clear" w:pos="765"/>
              </w:tabs>
              <w:spacing w:before="8" w:after="8" w:line="240" w:lineRule="auto"/>
              <w:ind w:right="-72"/>
              <w:jc w:val="right"/>
              <w:rPr>
                <w:rFonts w:ascii="Arial" w:hAnsi="Arial" w:cs="Arial"/>
                <w:sz w:val="16"/>
                <w:szCs w:val="16"/>
                <w:lang w:bidi="th-TH"/>
              </w:rPr>
            </w:pPr>
            <w:r w:rsidRPr="00812EDC">
              <w:rPr>
                <w:rFonts w:ascii="Arial" w:hAnsi="Arial" w:cs="Arial"/>
                <w:sz w:val="16"/>
                <w:szCs w:val="16"/>
                <w:lang w:bidi="th-TH"/>
              </w:rPr>
              <w:t>100.00</w:t>
            </w:r>
          </w:p>
        </w:tc>
        <w:tc>
          <w:tcPr>
            <w:tcW w:w="792" w:type="dxa"/>
          </w:tcPr>
          <w:p w14:paraId="12E37FF4" w14:textId="77777777" w:rsidR="00750895" w:rsidRPr="00812EDC" w:rsidRDefault="00750895" w:rsidP="00812EDC">
            <w:pPr>
              <w:pStyle w:val="acctfourfigures"/>
              <w:tabs>
                <w:tab w:val="clear" w:pos="765"/>
              </w:tabs>
              <w:spacing w:before="8" w:after="8" w:line="240" w:lineRule="auto"/>
              <w:ind w:right="-72"/>
              <w:jc w:val="right"/>
              <w:rPr>
                <w:rFonts w:ascii="Arial" w:hAnsi="Arial" w:cs="Arial"/>
                <w:sz w:val="16"/>
                <w:szCs w:val="16"/>
                <w:lang w:bidi="th-TH"/>
              </w:rPr>
            </w:pPr>
            <w:r w:rsidRPr="00812EDC">
              <w:rPr>
                <w:rFonts w:ascii="Arial" w:hAnsi="Arial" w:cs="Arial"/>
                <w:sz w:val="16"/>
                <w:szCs w:val="16"/>
                <w:lang w:bidi="th-TH"/>
              </w:rPr>
              <w:t>100.00</w:t>
            </w:r>
          </w:p>
        </w:tc>
        <w:tc>
          <w:tcPr>
            <w:tcW w:w="936" w:type="dxa"/>
            <w:tcBorders>
              <w:bottom w:val="single" w:sz="4" w:space="0" w:color="auto"/>
            </w:tcBorders>
            <w:shd w:val="clear" w:color="auto" w:fill="FAFAFA"/>
          </w:tcPr>
          <w:p w14:paraId="3CB07CB2" w14:textId="77777777" w:rsidR="00750895" w:rsidRPr="00812EDC" w:rsidRDefault="00750895" w:rsidP="00812EDC">
            <w:pPr>
              <w:pStyle w:val="acctfourfigures"/>
              <w:tabs>
                <w:tab w:val="clear" w:pos="765"/>
              </w:tabs>
              <w:spacing w:before="8" w:after="8" w:line="240" w:lineRule="auto"/>
              <w:ind w:right="-72"/>
              <w:jc w:val="right"/>
              <w:rPr>
                <w:rFonts w:ascii="Arial" w:hAnsi="Arial" w:cs="Arial"/>
                <w:sz w:val="16"/>
                <w:szCs w:val="16"/>
                <w:lang w:bidi="th-TH"/>
              </w:rPr>
            </w:pPr>
            <w:r w:rsidRPr="00812EDC">
              <w:rPr>
                <w:rFonts w:ascii="Arial" w:hAnsi="Arial" w:cs="Arial"/>
                <w:sz w:val="16"/>
                <w:szCs w:val="16"/>
                <w:lang w:bidi="th-TH"/>
              </w:rPr>
              <w:t>-</w:t>
            </w:r>
          </w:p>
        </w:tc>
        <w:tc>
          <w:tcPr>
            <w:tcW w:w="936" w:type="dxa"/>
            <w:tcBorders>
              <w:bottom w:val="single" w:sz="4" w:space="0" w:color="auto"/>
            </w:tcBorders>
          </w:tcPr>
          <w:p w14:paraId="59AC9653" w14:textId="77777777" w:rsidR="00750895" w:rsidRPr="00812EDC" w:rsidRDefault="00750895" w:rsidP="00812EDC">
            <w:pPr>
              <w:pStyle w:val="acctfourfigures"/>
              <w:tabs>
                <w:tab w:val="clear" w:pos="765"/>
              </w:tabs>
              <w:spacing w:before="8" w:after="8" w:line="240" w:lineRule="auto"/>
              <w:ind w:right="-72"/>
              <w:jc w:val="right"/>
              <w:rPr>
                <w:rFonts w:ascii="Arial" w:hAnsi="Arial" w:cs="Arial"/>
                <w:sz w:val="16"/>
                <w:szCs w:val="16"/>
                <w:lang w:bidi="th-TH"/>
              </w:rPr>
            </w:pPr>
            <w:r w:rsidRPr="00812EDC">
              <w:rPr>
                <w:rFonts w:ascii="Arial" w:hAnsi="Arial" w:cs="Arial"/>
                <w:sz w:val="16"/>
                <w:szCs w:val="16"/>
                <w:lang w:bidi="th-TH"/>
              </w:rPr>
              <w:t>-</w:t>
            </w:r>
          </w:p>
        </w:tc>
        <w:tc>
          <w:tcPr>
            <w:tcW w:w="936" w:type="dxa"/>
            <w:tcBorders>
              <w:bottom w:val="single" w:sz="4" w:space="0" w:color="auto"/>
            </w:tcBorders>
            <w:shd w:val="clear" w:color="auto" w:fill="FAFAFA"/>
          </w:tcPr>
          <w:p w14:paraId="4D0FC9F0" w14:textId="77777777" w:rsidR="00750895" w:rsidRPr="00812EDC" w:rsidRDefault="00750895" w:rsidP="00812EDC">
            <w:pPr>
              <w:pStyle w:val="acctfourfigures"/>
              <w:tabs>
                <w:tab w:val="clear" w:pos="765"/>
              </w:tabs>
              <w:spacing w:before="8" w:after="8" w:line="240" w:lineRule="auto"/>
              <w:ind w:right="-72"/>
              <w:jc w:val="right"/>
              <w:rPr>
                <w:rFonts w:ascii="Arial" w:hAnsi="Arial" w:cs="Arial"/>
                <w:sz w:val="16"/>
                <w:szCs w:val="16"/>
                <w:lang w:bidi="th-TH"/>
              </w:rPr>
            </w:pPr>
            <w:r w:rsidRPr="00812EDC">
              <w:rPr>
                <w:rFonts w:ascii="Arial" w:hAnsi="Arial" w:cs="Arial"/>
                <w:sz w:val="16"/>
                <w:szCs w:val="16"/>
                <w:lang w:bidi="th-TH"/>
              </w:rPr>
              <w:t>-</w:t>
            </w:r>
          </w:p>
        </w:tc>
        <w:tc>
          <w:tcPr>
            <w:tcW w:w="938" w:type="dxa"/>
            <w:tcBorders>
              <w:bottom w:val="single" w:sz="4" w:space="0" w:color="auto"/>
            </w:tcBorders>
          </w:tcPr>
          <w:p w14:paraId="71C2E995" w14:textId="77777777" w:rsidR="00750895" w:rsidRPr="00812EDC" w:rsidRDefault="00750895" w:rsidP="00812EDC">
            <w:pPr>
              <w:pStyle w:val="acctfourfigures"/>
              <w:tabs>
                <w:tab w:val="clear" w:pos="765"/>
              </w:tabs>
              <w:spacing w:before="8" w:after="8" w:line="240" w:lineRule="auto"/>
              <w:ind w:right="-72"/>
              <w:jc w:val="right"/>
              <w:rPr>
                <w:rFonts w:ascii="Arial" w:hAnsi="Arial" w:cs="Arial"/>
                <w:sz w:val="16"/>
                <w:szCs w:val="16"/>
                <w:lang w:bidi="th-TH"/>
              </w:rPr>
            </w:pPr>
            <w:r w:rsidRPr="00812EDC">
              <w:rPr>
                <w:rFonts w:ascii="Arial" w:hAnsi="Arial" w:cs="Arial"/>
                <w:sz w:val="16"/>
                <w:szCs w:val="16"/>
                <w:lang w:bidi="th-TH"/>
              </w:rPr>
              <w:t>-</w:t>
            </w:r>
          </w:p>
        </w:tc>
      </w:tr>
      <w:tr w:rsidR="00750895" w:rsidRPr="00812EDC" w14:paraId="3D2C9C60" w14:textId="77777777" w:rsidTr="00812EDC">
        <w:trPr>
          <w:gridAfter w:val="1"/>
          <w:wAfter w:w="6" w:type="dxa"/>
          <w:cantSplit/>
          <w:trHeight w:val="20"/>
        </w:trPr>
        <w:tc>
          <w:tcPr>
            <w:tcW w:w="5609" w:type="dxa"/>
            <w:vAlign w:val="center"/>
          </w:tcPr>
          <w:p w14:paraId="3FD4B8E9" w14:textId="77777777" w:rsidR="00750895" w:rsidRPr="00812EDC" w:rsidRDefault="00750895" w:rsidP="00812EDC">
            <w:pPr>
              <w:tabs>
                <w:tab w:val="left" w:pos="430"/>
              </w:tabs>
              <w:spacing w:before="8" w:after="8"/>
              <w:ind w:left="97" w:right="-45"/>
              <w:rPr>
                <w:rFonts w:ascii="Arial" w:hAnsi="Arial" w:cs="Arial"/>
                <w:sz w:val="16"/>
                <w:szCs w:val="16"/>
              </w:rPr>
            </w:pPr>
          </w:p>
        </w:tc>
        <w:tc>
          <w:tcPr>
            <w:tcW w:w="2970" w:type="dxa"/>
          </w:tcPr>
          <w:p w14:paraId="5EC68687" w14:textId="77777777" w:rsidR="00750895" w:rsidRPr="00812EDC" w:rsidRDefault="00750895" w:rsidP="00812EDC">
            <w:pPr>
              <w:spacing w:before="8" w:after="8"/>
              <w:ind w:right="-72"/>
              <w:jc w:val="center"/>
              <w:rPr>
                <w:rFonts w:ascii="Arial" w:hAnsi="Arial" w:cs="Arial"/>
                <w:sz w:val="16"/>
                <w:szCs w:val="16"/>
              </w:rPr>
            </w:pPr>
          </w:p>
        </w:tc>
        <w:tc>
          <w:tcPr>
            <w:tcW w:w="792" w:type="dxa"/>
            <w:shd w:val="clear" w:color="auto" w:fill="FAFAFA"/>
          </w:tcPr>
          <w:p w14:paraId="0123D89E" w14:textId="77777777" w:rsidR="00750895" w:rsidRPr="00812EDC" w:rsidRDefault="00750895" w:rsidP="00812EDC">
            <w:pPr>
              <w:pStyle w:val="acctfourfigures"/>
              <w:tabs>
                <w:tab w:val="clear" w:pos="765"/>
              </w:tabs>
              <w:spacing w:before="8" w:after="8" w:line="240" w:lineRule="auto"/>
              <w:ind w:right="-72"/>
              <w:jc w:val="right"/>
              <w:rPr>
                <w:rFonts w:ascii="Arial" w:hAnsi="Arial" w:cs="Arial"/>
                <w:sz w:val="16"/>
                <w:szCs w:val="16"/>
                <w:lang w:bidi="th-TH"/>
              </w:rPr>
            </w:pPr>
          </w:p>
        </w:tc>
        <w:tc>
          <w:tcPr>
            <w:tcW w:w="792" w:type="dxa"/>
          </w:tcPr>
          <w:p w14:paraId="5739C445" w14:textId="77777777" w:rsidR="00750895" w:rsidRPr="00812EDC" w:rsidRDefault="00750895" w:rsidP="00812EDC">
            <w:pPr>
              <w:pStyle w:val="acctfourfigures"/>
              <w:tabs>
                <w:tab w:val="clear" w:pos="765"/>
              </w:tabs>
              <w:spacing w:before="8" w:after="8" w:line="240" w:lineRule="auto"/>
              <w:ind w:right="-72"/>
              <w:jc w:val="right"/>
              <w:rPr>
                <w:rFonts w:ascii="Arial" w:hAnsi="Arial" w:cs="Arial"/>
                <w:sz w:val="16"/>
                <w:szCs w:val="16"/>
                <w:lang w:bidi="th-TH"/>
              </w:rPr>
            </w:pPr>
          </w:p>
        </w:tc>
        <w:tc>
          <w:tcPr>
            <w:tcW w:w="792" w:type="dxa"/>
            <w:shd w:val="clear" w:color="auto" w:fill="FAFAFA"/>
          </w:tcPr>
          <w:p w14:paraId="5E2B5E9C" w14:textId="77777777" w:rsidR="00750895" w:rsidRPr="00812EDC" w:rsidRDefault="00750895" w:rsidP="00812EDC">
            <w:pPr>
              <w:pStyle w:val="acctfourfigures"/>
              <w:tabs>
                <w:tab w:val="clear" w:pos="765"/>
              </w:tabs>
              <w:spacing w:before="8" w:after="8" w:line="240" w:lineRule="auto"/>
              <w:ind w:right="-72"/>
              <w:jc w:val="right"/>
              <w:rPr>
                <w:rFonts w:ascii="Arial" w:hAnsi="Arial" w:cs="Arial"/>
                <w:sz w:val="16"/>
                <w:szCs w:val="16"/>
                <w:lang w:bidi="th-TH"/>
              </w:rPr>
            </w:pPr>
          </w:p>
        </w:tc>
        <w:tc>
          <w:tcPr>
            <w:tcW w:w="792" w:type="dxa"/>
          </w:tcPr>
          <w:p w14:paraId="40D98048" w14:textId="77777777" w:rsidR="00750895" w:rsidRPr="00812EDC" w:rsidRDefault="00750895" w:rsidP="00812EDC">
            <w:pPr>
              <w:pStyle w:val="acctfourfigures"/>
              <w:tabs>
                <w:tab w:val="clear" w:pos="765"/>
              </w:tabs>
              <w:spacing w:before="8" w:after="8" w:line="240" w:lineRule="auto"/>
              <w:ind w:right="-72"/>
              <w:jc w:val="right"/>
              <w:rPr>
                <w:rFonts w:ascii="Arial" w:hAnsi="Arial" w:cs="Arial"/>
                <w:sz w:val="16"/>
                <w:szCs w:val="16"/>
                <w:lang w:bidi="th-TH"/>
              </w:rPr>
            </w:pPr>
          </w:p>
        </w:tc>
        <w:tc>
          <w:tcPr>
            <w:tcW w:w="936" w:type="dxa"/>
            <w:tcBorders>
              <w:top w:val="single" w:sz="4" w:space="0" w:color="auto"/>
            </w:tcBorders>
            <w:shd w:val="clear" w:color="auto" w:fill="FAFAFA"/>
          </w:tcPr>
          <w:p w14:paraId="731B1C6D" w14:textId="77777777" w:rsidR="00750895" w:rsidRPr="00812EDC" w:rsidRDefault="00750895" w:rsidP="00812EDC">
            <w:pPr>
              <w:pStyle w:val="acctfourfigures"/>
              <w:tabs>
                <w:tab w:val="clear" w:pos="765"/>
              </w:tabs>
              <w:spacing w:before="8" w:after="8" w:line="240" w:lineRule="auto"/>
              <w:ind w:right="-72"/>
              <w:jc w:val="right"/>
              <w:rPr>
                <w:rFonts w:ascii="Arial" w:hAnsi="Arial" w:cs="Arial"/>
                <w:sz w:val="16"/>
                <w:szCs w:val="16"/>
                <w:lang w:bidi="th-TH"/>
              </w:rPr>
            </w:pPr>
          </w:p>
        </w:tc>
        <w:tc>
          <w:tcPr>
            <w:tcW w:w="936" w:type="dxa"/>
            <w:tcBorders>
              <w:top w:val="single" w:sz="4" w:space="0" w:color="auto"/>
            </w:tcBorders>
          </w:tcPr>
          <w:p w14:paraId="721E6C5E" w14:textId="77777777" w:rsidR="00750895" w:rsidRPr="00812EDC" w:rsidRDefault="00750895" w:rsidP="00812EDC">
            <w:pPr>
              <w:pStyle w:val="acctfourfigures"/>
              <w:tabs>
                <w:tab w:val="clear" w:pos="765"/>
              </w:tabs>
              <w:spacing w:before="8" w:after="8" w:line="240" w:lineRule="auto"/>
              <w:ind w:right="-72"/>
              <w:jc w:val="right"/>
              <w:rPr>
                <w:rFonts w:ascii="Arial" w:hAnsi="Arial" w:cs="Arial"/>
                <w:sz w:val="16"/>
                <w:szCs w:val="16"/>
                <w:lang w:bidi="th-TH"/>
              </w:rPr>
            </w:pPr>
          </w:p>
        </w:tc>
        <w:tc>
          <w:tcPr>
            <w:tcW w:w="936" w:type="dxa"/>
            <w:tcBorders>
              <w:top w:val="single" w:sz="4" w:space="0" w:color="auto"/>
            </w:tcBorders>
            <w:shd w:val="clear" w:color="auto" w:fill="FAFAFA"/>
          </w:tcPr>
          <w:p w14:paraId="14304C36" w14:textId="77777777" w:rsidR="00750895" w:rsidRPr="00812EDC" w:rsidRDefault="00750895" w:rsidP="00812EDC">
            <w:pPr>
              <w:pStyle w:val="acctfourfigures"/>
              <w:tabs>
                <w:tab w:val="clear" w:pos="765"/>
              </w:tabs>
              <w:spacing w:before="8" w:after="8" w:line="240" w:lineRule="auto"/>
              <w:ind w:right="-72"/>
              <w:jc w:val="right"/>
              <w:rPr>
                <w:rFonts w:ascii="Arial" w:hAnsi="Arial" w:cs="Arial"/>
                <w:sz w:val="16"/>
                <w:szCs w:val="16"/>
                <w:lang w:bidi="th-TH"/>
              </w:rPr>
            </w:pPr>
          </w:p>
        </w:tc>
        <w:tc>
          <w:tcPr>
            <w:tcW w:w="938" w:type="dxa"/>
            <w:tcBorders>
              <w:top w:val="single" w:sz="4" w:space="0" w:color="auto"/>
            </w:tcBorders>
          </w:tcPr>
          <w:p w14:paraId="1BE8630D" w14:textId="77777777" w:rsidR="00750895" w:rsidRPr="00812EDC" w:rsidRDefault="00750895" w:rsidP="00812EDC">
            <w:pPr>
              <w:pStyle w:val="acctfourfigures"/>
              <w:tabs>
                <w:tab w:val="clear" w:pos="765"/>
              </w:tabs>
              <w:spacing w:before="8" w:after="8" w:line="240" w:lineRule="auto"/>
              <w:ind w:right="-72"/>
              <w:jc w:val="right"/>
              <w:rPr>
                <w:rFonts w:ascii="Arial" w:hAnsi="Arial" w:cs="Arial"/>
                <w:sz w:val="16"/>
                <w:szCs w:val="16"/>
                <w:lang w:bidi="th-TH"/>
              </w:rPr>
            </w:pPr>
          </w:p>
        </w:tc>
      </w:tr>
      <w:tr w:rsidR="00750895" w:rsidRPr="00812EDC" w14:paraId="32BC021B" w14:textId="77777777" w:rsidTr="00812EDC">
        <w:trPr>
          <w:gridAfter w:val="1"/>
          <w:wAfter w:w="6" w:type="dxa"/>
          <w:cantSplit/>
          <w:trHeight w:val="20"/>
        </w:trPr>
        <w:tc>
          <w:tcPr>
            <w:tcW w:w="5609" w:type="dxa"/>
          </w:tcPr>
          <w:p w14:paraId="7377E09E" w14:textId="77777777" w:rsidR="00750895" w:rsidRPr="00812EDC" w:rsidRDefault="00750895" w:rsidP="00812EDC">
            <w:pPr>
              <w:spacing w:before="8" w:after="8"/>
              <w:ind w:left="97"/>
              <w:rPr>
                <w:rFonts w:ascii="Arial" w:hAnsi="Arial" w:cs="Arial"/>
                <w:sz w:val="16"/>
                <w:szCs w:val="16"/>
              </w:rPr>
            </w:pPr>
            <w:r w:rsidRPr="00812EDC">
              <w:rPr>
                <w:rFonts w:ascii="Arial" w:hAnsi="Arial" w:cs="Arial"/>
                <w:sz w:val="16"/>
                <w:szCs w:val="16"/>
              </w:rPr>
              <w:t xml:space="preserve">Total investments in subsidiaries </w:t>
            </w:r>
          </w:p>
        </w:tc>
        <w:tc>
          <w:tcPr>
            <w:tcW w:w="2970" w:type="dxa"/>
          </w:tcPr>
          <w:p w14:paraId="58F1141E" w14:textId="77777777" w:rsidR="00750895" w:rsidRPr="00812EDC" w:rsidRDefault="00750895" w:rsidP="00812EDC">
            <w:pPr>
              <w:spacing w:before="8" w:after="8"/>
              <w:ind w:right="-72"/>
              <w:jc w:val="center"/>
              <w:rPr>
                <w:rFonts w:ascii="Arial" w:hAnsi="Arial" w:cs="Arial"/>
                <w:sz w:val="16"/>
                <w:szCs w:val="16"/>
              </w:rPr>
            </w:pPr>
          </w:p>
        </w:tc>
        <w:tc>
          <w:tcPr>
            <w:tcW w:w="792" w:type="dxa"/>
            <w:shd w:val="clear" w:color="auto" w:fill="FAFAFA"/>
          </w:tcPr>
          <w:p w14:paraId="339DB384" w14:textId="77777777" w:rsidR="00750895" w:rsidRPr="00812EDC" w:rsidRDefault="00750895" w:rsidP="00812EDC">
            <w:pPr>
              <w:spacing w:before="8" w:after="8"/>
              <w:ind w:right="-72"/>
              <w:jc w:val="right"/>
              <w:rPr>
                <w:rFonts w:ascii="Arial" w:hAnsi="Arial" w:cs="Arial"/>
                <w:sz w:val="16"/>
                <w:szCs w:val="16"/>
              </w:rPr>
            </w:pPr>
          </w:p>
        </w:tc>
        <w:tc>
          <w:tcPr>
            <w:tcW w:w="792" w:type="dxa"/>
          </w:tcPr>
          <w:p w14:paraId="43FCA904" w14:textId="77777777" w:rsidR="00750895" w:rsidRPr="00812EDC" w:rsidRDefault="00750895" w:rsidP="00812EDC">
            <w:pPr>
              <w:spacing w:before="8" w:after="8"/>
              <w:ind w:right="-72"/>
              <w:jc w:val="right"/>
              <w:rPr>
                <w:rFonts w:ascii="Arial" w:hAnsi="Arial" w:cs="Arial"/>
                <w:sz w:val="16"/>
                <w:szCs w:val="16"/>
              </w:rPr>
            </w:pPr>
          </w:p>
        </w:tc>
        <w:tc>
          <w:tcPr>
            <w:tcW w:w="792" w:type="dxa"/>
            <w:shd w:val="clear" w:color="auto" w:fill="FAFAFA"/>
          </w:tcPr>
          <w:p w14:paraId="4EECE508" w14:textId="77777777" w:rsidR="00750895" w:rsidRPr="00812EDC" w:rsidRDefault="00750895" w:rsidP="00812EDC">
            <w:pPr>
              <w:pStyle w:val="acctfourfigures"/>
              <w:tabs>
                <w:tab w:val="clear" w:pos="765"/>
              </w:tabs>
              <w:spacing w:before="8" w:after="8" w:line="240" w:lineRule="auto"/>
              <w:ind w:right="-72"/>
              <w:jc w:val="right"/>
              <w:rPr>
                <w:rFonts w:ascii="Arial" w:hAnsi="Arial" w:cs="Arial"/>
                <w:sz w:val="16"/>
                <w:szCs w:val="16"/>
                <w:lang w:bidi="th-TH"/>
              </w:rPr>
            </w:pPr>
          </w:p>
        </w:tc>
        <w:tc>
          <w:tcPr>
            <w:tcW w:w="792" w:type="dxa"/>
          </w:tcPr>
          <w:p w14:paraId="711B30EE" w14:textId="77777777" w:rsidR="00750895" w:rsidRPr="00812EDC" w:rsidRDefault="00750895" w:rsidP="00812EDC">
            <w:pPr>
              <w:pStyle w:val="acctfourfigures"/>
              <w:tabs>
                <w:tab w:val="clear" w:pos="765"/>
              </w:tabs>
              <w:spacing w:before="8" w:after="8" w:line="240" w:lineRule="auto"/>
              <w:ind w:right="-72"/>
              <w:jc w:val="right"/>
              <w:rPr>
                <w:rFonts w:ascii="Arial" w:hAnsi="Arial" w:cs="Arial"/>
                <w:sz w:val="16"/>
                <w:szCs w:val="16"/>
                <w:lang w:bidi="th-TH"/>
              </w:rPr>
            </w:pPr>
          </w:p>
        </w:tc>
        <w:tc>
          <w:tcPr>
            <w:tcW w:w="936" w:type="dxa"/>
            <w:shd w:val="clear" w:color="auto" w:fill="FAFAFA"/>
          </w:tcPr>
          <w:p w14:paraId="3B31102D" w14:textId="77777777" w:rsidR="00750895" w:rsidRPr="00812EDC" w:rsidRDefault="00750895" w:rsidP="00812EDC">
            <w:pPr>
              <w:pStyle w:val="acctfourfigures"/>
              <w:tabs>
                <w:tab w:val="clear" w:pos="765"/>
              </w:tabs>
              <w:spacing w:before="8" w:after="8" w:line="240" w:lineRule="auto"/>
              <w:ind w:right="-72"/>
              <w:jc w:val="right"/>
              <w:rPr>
                <w:rFonts w:ascii="Arial" w:hAnsi="Arial" w:cs="Arial"/>
                <w:sz w:val="16"/>
                <w:szCs w:val="16"/>
                <w:lang w:bidi="th-TH"/>
              </w:rPr>
            </w:pPr>
            <w:r w:rsidRPr="00812EDC">
              <w:rPr>
                <w:rFonts w:ascii="Arial" w:hAnsi="Arial" w:cs="Arial"/>
                <w:sz w:val="16"/>
                <w:szCs w:val="16"/>
                <w:lang w:bidi="th-TH"/>
              </w:rPr>
              <w:t>15,785</w:t>
            </w:r>
          </w:p>
        </w:tc>
        <w:tc>
          <w:tcPr>
            <w:tcW w:w="936" w:type="dxa"/>
          </w:tcPr>
          <w:p w14:paraId="64464F9C" w14:textId="77777777" w:rsidR="00750895" w:rsidRPr="00812EDC" w:rsidRDefault="00750895" w:rsidP="00812EDC">
            <w:pPr>
              <w:pStyle w:val="acctfourfigures"/>
              <w:tabs>
                <w:tab w:val="clear" w:pos="765"/>
              </w:tabs>
              <w:spacing w:before="8" w:after="8" w:line="240" w:lineRule="auto"/>
              <w:ind w:right="-72"/>
              <w:jc w:val="right"/>
              <w:rPr>
                <w:rFonts w:ascii="Arial" w:hAnsi="Arial" w:cs="Arial"/>
                <w:sz w:val="16"/>
                <w:szCs w:val="16"/>
                <w:lang w:bidi="th-TH"/>
              </w:rPr>
            </w:pPr>
            <w:r w:rsidRPr="00812EDC">
              <w:rPr>
                <w:rFonts w:ascii="Arial" w:hAnsi="Arial" w:cs="Arial"/>
                <w:sz w:val="16"/>
                <w:szCs w:val="16"/>
                <w:lang w:bidi="th-TH"/>
              </w:rPr>
              <w:t>15,785</w:t>
            </w:r>
          </w:p>
        </w:tc>
        <w:tc>
          <w:tcPr>
            <w:tcW w:w="936" w:type="dxa"/>
            <w:shd w:val="clear" w:color="auto" w:fill="FAFAFA"/>
          </w:tcPr>
          <w:p w14:paraId="7868F586" w14:textId="77777777" w:rsidR="00750895" w:rsidRPr="00812EDC" w:rsidRDefault="00750895" w:rsidP="00812EDC">
            <w:pPr>
              <w:pStyle w:val="acctfourfigures"/>
              <w:tabs>
                <w:tab w:val="clear" w:pos="765"/>
              </w:tabs>
              <w:spacing w:before="8" w:after="8" w:line="240" w:lineRule="auto"/>
              <w:ind w:right="-72"/>
              <w:jc w:val="right"/>
              <w:rPr>
                <w:rFonts w:ascii="Arial" w:hAnsi="Arial" w:cs="Arial"/>
                <w:sz w:val="16"/>
                <w:szCs w:val="16"/>
                <w:lang w:bidi="th-TH"/>
              </w:rPr>
            </w:pPr>
            <w:r w:rsidRPr="00812EDC">
              <w:rPr>
                <w:rFonts w:ascii="Arial" w:hAnsi="Arial" w:cs="Arial"/>
                <w:sz w:val="16"/>
                <w:szCs w:val="16"/>
                <w:lang w:bidi="th-TH"/>
              </w:rPr>
              <w:t>3,317</w:t>
            </w:r>
          </w:p>
        </w:tc>
        <w:tc>
          <w:tcPr>
            <w:tcW w:w="938" w:type="dxa"/>
          </w:tcPr>
          <w:p w14:paraId="6DA01E6C" w14:textId="77777777" w:rsidR="00750895" w:rsidRPr="00812EDC" w:rsidRDefault="00750895" w:rsidP="00812EDC">
            <w:pPr>
              <w:pStyle w:val="acctfourfigures"/>
              <w:tabs>
                <w:tab w:val="clear" w:pos="765"/>
              </w:tabs>
              <w:spacing w:before="8" w:after="8" w:line="240" w:lineRule="auto"/>
              <w:ind w:right="-72"/>
              <w:jc w:val="right"/>
              <w:rPr>
                <w:rFonts w:ascii="Arial" w:hAnsi="Arial" w:cs="Arial"/>
                <w:sz w:val="16"/>
                <w:szCs w:val="16"/>
                <w:lang w:bidi="th-TH"/>
              </w:rPr>
            </w:pPr>
            <w:r w:rsidRPr="00812EDC">
              <w:rPr>
                <w:rFonts w:ascii="Arial" w:hAnsi="Arial" w:cs="Arial"/>
                <w:sz w:val="16"/>
                <w:szCs w:val="16"/>
                <w:lang w:bidi="th-TH"/>
              </w:rPr>
              <w:t>4,277</w:t>
            </w:r>
          </w:p>
        </w:tc>
      </w:tr>
      <w:tr w:rsidR="00750895" w:rsidRPr="00812EDC" w14:paraId="69176498" w14:textId="77777777" w:rsidTr="00812EDC">
        <w:trPr>
          <w:gridAfter w:val="1"/>
          <w:wAfter w:w="6" w:type="dxa"/>
          <w:cantSplit/>
          <w:trHeight w:val="20"/>
        </w:trPr>
        <w:tc>
          <w:tcPr>
            <w:tcW w:w="5609" w:type="dxa"/>
          </w:tcPr>
          <w:p w14:paraId="71A99CCC" w14:textId="77777777" w:rsidR="00750895" w:rsidRPr="00812EDC" w:rsidRDefault="00750895" w:rsidP="00812EDC">
            <w:pPr>
              <w:spacing w:before="8" w:after="8"/>
              <w:ind w:left="97"/>
              <w:rPr>
                <w:rFonts w:ascii="Arial" w:hAnsi="Arial" w:cs="Arial"/>
                <w:sz w:val="16"/>
                <w:szCs w:val="16"/>
              </w:rPr>
            </w:pPr>
            <w:r w:rsidRPr="00812EDC">
              <w:rPr>
                <w:rFonts w:ascii="Arial" w:hAnsi="Arial" w:cs="Arial"/>
                <w:sz w:val="16"/>
                <w:szCs w:val="16"/>
                <w:u w:val="single"/>
              </w:rPr>
              <w:t>Less</w:t>
            </w:r>
            <w:r w:rsidRPr="00812EDC">
              <w:rPr>
                <w:rFonts w:ascii="Arial" w:hAnsi="Arial" w:cs="Arial"/>
                <w:sz w:val="16"/>
                <w:szCs w:val="16"/>
              </w:rPr>
              <w:t xml:space="preserve">  Allowance for impairment (Note 17.1.1)</w:t>
            </w:r>
          </w:p>
        </w:tc>
        <w:tc>
          <w:tcPr>
            <w:tcW w:w="2970" w:type="dxa"/>
          </w:tcPr>
          <w:p w14:paraId="12F139E5" w14:textId="77777777" w:rsidR="00750895" w:rsidRPr="00812EDC" w:rsidRDefault="00750895" w:rsidP="00812EDC">
            <w:pPr>
              <w:spacing w:before="8" w:after="8"/>
              <w:ind w:right="-72"/>
              <w:jc w:val="center"/>
              <w:rPr>
                <w:rFonts w:ascii="Arial" w:hAnsi="Arial" w:cs="Arial"/>
                <w:sz w:val="16"/>
                <w:szCs w:val="16"/>
              </w:rPr>
            </w:pPr>
          </w:p>
        </w:tc>
        <w:tc>
          <w:tcPr>
            <w:tcW w:w="792" w:type="dxa"/>
            <w:shd w:val="clear" w:color="auto" w:fill="FAFAFA"/>
          </w:tcPr>
          <w:p w14:paraId="4B46BC5D" w14:textId="77777777" w:rsidR="00750895" w:rsidRPr="00812EDC" w:rsidRDefault="00750895" w:rsidP="00812EDC">
            <w:pPr>
              <w:spacing w:before="8" w:after="8"/>
              <w:ind w:right="-72"/>
              <w:jc w:val="right"/>
              <w:rPr>
                <w:rFonts w:ascii="Arial" w:hAnsi="Arial" w:cs="Arial"/>
                <w:sz w:val="16"/>
                <w:szCs w:val="16"/>
              </w:rPr>
            </w:pPr>
          </w:p>
        </w:tc>
        <w:tc>
          <w:tcPr>
            <w:tcW w:w="792" w:type="dxa"/>
          </w:tcPr>
          <w:p w14:paraId="73B52222" w14:textId="77777777" w:rsidR="00750895" w:rsidRPr="00812EDC" w:rsidRDefault="00750895" w:rsidP="00812EDC">
            <w:pPr>
              <w:spacing w:before="8" w:after="8"/>
              <w:ind w:right="-72"/>
              <w:jc w:val="right"/>
              <w:rPr>
                <w:rFonts w:ascii="Arial" w:hAnsi="Arial" w:cs="Arial"/>
                <w:sz w:val="16"/>
                <w:szCs w:val="16"/>
              </w:rPr>
            </w:pPr>
          </w:p>
        </w:tc>
        <w:tc>
          <w:tcPr>
            <w:tcW w:w="792" w:type="dxa"/>
            <w:shd w:val="clear" w:color="auto" w:fill="FAFAFA"/>
          </w:tcPr>
          <w:p w14:paraId="06EB7734" w14:textId="77777777" w:rsidR="00750895" w:rsidRPr="00812EDC" w:rsidRDefault="00750895" w:rsidP="00812EDC">
            <w:pPr>
              <w:pStyle w:val="acctfourfigures"/>
              <w:tabs>
                <w:tab w:val="clear" w:pos="765"/>
              </w:tabs>
              <w:spacing w:before="8" w:after="8" w:line="240" w:lineRule="auto"/>
              <w:ind w:right="-72"/>
              <w:jc w:val="right"/>
              <w:rPr>
                <w:rFonts w:ascii="Arial" w:hAnsi="Arial" w:cs="Arial"/>
                <w:sz w:val="16"/>
                <w:szCs w:val="16"/>
                <w:lang w:bidi="th-TH"/>
              </w:rPr>
            </w:pPr>
          </w:p>
        </w:tc>
        <w:tc>
          <w:tcPr>
            <w:tcW w:w="792" w:type="dxa"/>
          </w:tcPr>
          <w:p w14:paraId="1248BB51" w14:textId="77777777" w:rsidR="00750895" w:rsidRPr="00812EDC" w:rsidRDefault="00750895" w:rsidP="00812EDC">
            <w:pPr>
              <w:pStyle w:val="acctfourfigures"/>
              <w:tabs>
                <w:tab w:val="clear" w:pos="765"/>
              </w:tabs>
              <w:spacing w:before="8" w:after="8" w:line="240" w:lineRule="auto"/>
              <w:ind w:right="-72"/>
              <w:jc w:val="right"/>
              <w:rPr>
                <w:rFonts w:ascii="Arial" w:hAnsi="Arial" w:cs="Arial"/>
                <w:sz w:val="16"/>
                <w:szCs w:val="16"/>
                <w:lang w:bidi="th-TH"/>
              </w:rPr>
            </w:pPr>
          </w:p>
        </w:tc>
        <w:tc>
          <w:tcPr>
            <w:tcW w:w="936" w:type="dxa"/>
            <w:tcBorders>
              <w:bottom w:val="single" w:sz="4" w:space="0" w:color="auto"/>
            </w:tcBorders>
            <w:shd w:val="clear" w:color="auto" w:fill="FAFAFA"/>
          </w:tcPr>
          <w:p w14:paraId="0B46D976" w14:textId="77777777" w:rsidR="00750895" w:rsidRPr="00812EDC" w:rsidRDefault="00750895" w:rsidP="00812EDC">
            <w:pPr>
              <w:pStyle w:val="acctfourfigures"/>
              <w:tabs>
                <w:tab w:val="clear" w:pos="765"/>
              </w:tabs>
              <w:spacing w:before="8" w:after="8" w:line="240" w:lineRule="auto"/>
              <w:ind w:right="-72"/>
              <w:jc w:val="right"/>
              <w:rPr>
                <w:rFonts w:ascii="Arial" w:hAnsi="Arial" w:cs="Arial"/>
                <w:sz w:val="16"/>
                <w:szCs w:val="16"/>
                <w:lang w:bidi="th-TH"/>
              </w:rPr>
            </w:pPr>
            <w:r w:rsidRPr="00812EDC">
              <w:rPr>
                <w:rFonts w:ascii="Arial" w:hAnsi="Arial" w:cs="Arial"/>
                <w:sz w:val="16"/>
                <w:szCs w:val="16"/>
                <w:lang w:bidi="th-TH"/>
              </w:rPr>
              <w:t>(187)</w:t>
            </w:r>
          </w:p>
        </w:tc>
        <w:tc>
          <w:tcPr>
            <w:tcW w:w="936" w:type="dxa"/>
            <w:tcBorders>
              <w:bottom w:val="single" w:sz="4" w:space="0" w:color="auto"/>
            </w:tcBorders>
          </w:tcPr>
          <w:p w14:paraId="38113ED6" w14:textId="77777777" w:rsidR="00750895" w:rsidRPr="00812EDC" w:rsidRDefault="00750895" w:rsidP="00812EDC">
            <w:pPr>
              <w:pStyle w:val="acctfourfigures"/>
              <w:tabs>
                <w:tab w:val="clear" w:pos="765"/>
              </w:tabs>
              <w:spacing w:before="8" w:after="8" w:line="240" w:lineRule="auto"/>
              <w:ind w:right="-72"/>
              <w:jc w:val="right"/>
              <w:rPr>
                <w:rFonts w:ascii="Arial" w:hAnsi="Arial" w:cs="Arial"/>
                <w:sz w:val="16"/>
                <w:szCs w:val="16"/>
                <w:lang w:bidi="th-TH"/>
              </w:rPr>
            </w:pPr>
            <w:r w:rsidRPr="00812EDC">
              <w:rPr>
                <w:rFonts w:ascii="Arial" w:hAnsi="Arial" w:cs="Arial"/>
                <w:sz w:val="16"/>
                <w:szCs w:val="16"/>
                <w:lang w:bidi="th-TH"/>
              </w:rPr>
              <w:t>(13)</w:t>
            </w:r>
          </w:p>
        </w:tc>
        <w:tc>
          <w:tcPr>
            <w:tcW w:w="936" w:type="dxa"/>
            <w:tcBorders>
              <w:bottom w:val="single" w:sz="4" w:space="0" w:color="auto"/>
            </w:tcBorders>
            <w:shd w:val="clear" w:color="auto" w:fill="FAFAFA"/>
          </w:tcPr>
          <w:p w14:paraId="08A46FB6" w14:textId="77777777" w:rsidR="00750895" w:rsidRPr="00812EDC" w:rsidRDefault="00750895" w:rsidP="00812EDC">
            <w:pPr>
              <w:pStyle w:val="acctfourfigures"/>
              <w:tabs>
                <w:tab w:val="clear" w:pos="765"/>
              </w:tabs>
              <w:spacing w:before="8" w:after="8" w:line="240" w:lineRule="auto"/>
              <w:ind w:right="-72"/>
              <w:jc w:val="right"/>
              <w:rPr>
                <w:rFonts w:ascii="Arial" w:hAnsi="Arial" w:cs="Arial"/>
                <w:sz w:val="16"/>
                <w:szCs w:val="16"/>
                <w:lang w:bidi="th-TH"/>
              </w:rPr>
            </w:pPr>
            <w:r w:rsidRPr="00812EDC">
              <w:rPr>
                <w:rFonts w:ascii="Arial" w:hAnsi="Arial" w:cs="Arial"/>
                <w:sz w:val="16"/>
                <w:szCs w:val="16"/>
                <w:lang w:bidi="th-TH"/>
              </w:rPr>
              <w:t>-</w:t>
            </w:r>
          </w:p>
        </w:tc>
        <w:tc>
          <w:tcPr>
            <w:tcW w:w="938" w:type="dxa"/>
            <w:tcBorders>
              <w:bottom w:val="single" w:sz="4" w:space="0" w:color="auto"/>
            </w:tcBorders>
          </w:tcPr>
          <w:p w14:paraId="275E5609" w14:textId="77777777" w:rsidR="00750895" w:rsidRPr="00812EDC" w:rsidRDefault="00750895" w:rsidP="00812EDC">
            <w:pPr>
              <w:pStyle w:val="acctfourfigures"/>
              <w:tabs>
                <w:tab w:val="clear" w:pos="765"/>
              </w:tabs>
              <w:spacing w:before="8" w:after="8" w:line="240" w:lineRule="auto"/>
              <w:ind w:right="-72"/>
              <w:jc w:val="right"/>
              <w:rPr>
                <w:rFonts w:ascii="Arial" w:hAnsi="Arial" w:cs="Arial"/>
                <w:sz w:val="16"/>
                <w:szCs w:val="16"/>
                <w:lang w:bidi="th-TH"/>
              </w:rPr>
            </w:pPr>
            <w:r w:rsidRPr="00812EDC">
              <w:rPr>
                <w:rFonts w:ascii="Arial" w:hAnsi="Arial" w:cs="Arial"/>
                <w:sz w:val="16"/>
                <w:szCs w:val="16"/>
                <w:lang w:bidi="th-TH"/>
              </w:rPr>
              <w:t>-</w:t>
            </w:r>
          </w:p>
        </w:tc>
      </w:tr>
      <w:tr w:rsidR="00750895" w:rsidRPr="00812EDC" w14:paraId="2F1FB491" w14:textId="77777777" w:rsidTr="00812EDC">
        <w:trPr>
          <w:gridAfter w:val="1"/>
          <w:wAfter w:w="6" w:type="dxa"/>
          <w:cantSplit/>
          <w:trHeight w:val="20"/>
        </w:trPr>
        <w:tc>
          <w:tcPr>
            <w:tcW w:w="5609" w:type="dxa"/>
          </w:tcPr>
          <w:p w14:paraId="417B0671" w14:textId="77777777" w:rsidR="00750895" w:rsidRPr="00812EDC" w:rsidRDefault="00750895" w:rsidP="00812EDC">
            <w:pPr>
              <w:spacing w:before="8" w:after="8"/>
              <w:ind w:left="97"/>
              <w:rPr>
                <w:rFonts w:ascii="Arial" w:hAnsi="Arial" w:cs="Arial"/>
                <w:sz w:val="16"/>
                <w:szCs w:val="16"/>
                <w:u w:val="single"/>
              </w:rPr>
            </w:pPr>
          </w:p>
        </w:tc>
        <w:tc>
          <w:tcPr>
            <w:tcW w:w="2970" w:type="dxa"/>
          </w:tcPr>
          <w:p w14:paraId="27B2F41F" w14:textId="77777777" w:rsidR="00750895" w:rsidRPr="00812EDC" w:rsidRDefault="00750895" w:rsidP="00812EDC">
            <w:pPr>
              <w:spacing w:before="8" w:after="8"/>
              <w:ind w:right="-72"/>
              <w:jc w:val="center"/>
              <w:rPr>
                <w:rFonts w:ascii="Arial" w:hAnsi="Arial" w:cs="Arial"/>
                <w:sz w:val="16"/>
                <w:szCs w:val="16"/>
              </w:rPr>
            </w:pPr>
          </w:p>
        </w:tc>
        <w:tc>
          <w:tcPr>
            <w:tcW w:w="792" w:type="dxa"/>
            <w:shd w:val="clear" w:color="auto" w:fill="FAFAFA"/>
          </w:tcPr>
          <w:p w14:paraId="174BFF4A" w14:textId="77777777" w:rsidR="00750895" w:rsidRPr="00812EDC" w:rsidRDefault="00750895" w:rsidP="00812EDC">
            <w:pPr>
              <w:spacing w:before="8" w:after="8"/>
              <w:ind w:right="-72"/>
              <w:jc w:val="right"/>
              <w:rPr>
                <w:rFonts w:ascii="Arial" w:hAnsi="Arial" w:cs="Arial"/>
                <w:sz w:val="16"/>
                <w:szCs w:val="16"/>
              </w:rPr>
            </w:pPr>
          </w:p>
        </w:tc>
        <w:tc>
          <w:tcPr>
            <w:tcW w:w="792" w:type="dxa"/>
          </w:tcPr>
          <w:p w14:paraId="598D6BEF" w14:textId="77777777" w:rsidR="00750895" w:rsidRPr="00812EDC" w:rsidRDefault="00750895" w:rsidP="00812EDC">
            <w:pPr>
              <w:spacing w:before="8" w:after="8"/>
              <w:ind w:right="-72"/>
              <w:jc w:val="right"/>
              <w:rPr>
                <w:rFonts w:ascii="Arial" w:hAnsi="Arial" w:cs="Arial"/>
                <w:sz w:val="16"/>
                <w:szCs w:val="16"/>
              </w:rPr>
            </w:pPr>
          </w:p>
        </w:tc>
        <w:tc>
          <w:tcPr>
            <w:tcW w:w="792" w:type="dxa"/>
            <w:shd w:val="clear" w:color="auto" w:fill="FAFAFA"/>
          </w:tcPr>
          <w:p w14:paraId="2172968E" w14:textId="77777777" w:rsidR="00750895" w:rsidRPr="00812EDC" w:rsidRDefault="00750895" w:rsidP="00812EDC">
            <w:pPr>
              <w:pStyle w:val="acctfourfigures"/>
              <w:tabs>
                <w:tab w:val="clear" w:pos="765"/>
              </w:tabs>
              <w:spacing w:before="8" w:after="8" w:line="240" w:lineRule="auto"/>
              <w:ind w:right="-72"/>
              <w:jc w:val="right"/>
              <w:rPr>
                <w:rFonts w:ascii="Arial" w:hAnsi="Arial" w:cs="Arial"/>
                <w:sz w:val="16"/>
                <w:szCs w:val="16"/>
                <w:lang w:bidi="th-TH"/>
              </w:rPr>
            </w:pPr>
          </w:p>
        </w:tc>
        <w:tc>
          <w:tcPr>
            <w:tcW w:w="792" w:type="dxa"/>
          </w:tcPr>
          <w:p w14:paraId="44067A30" w14:textId="77777777" w:rsidR="00750895" w:rsidRPr="00812EDC" w:rsidRDefault="00750895" w:rsidP="00812EDC">
            <w:pPr>
              <w:pStyle w:val="acctfourfigures"/>
              <w:tabs>
                <w:tab w:val="clear" w:pos="765"/>
              </w:tabs>
              <w:spacing w:before="8" w:after="8" w:line="240" w:lineRule="auto"/>
              <w:ind w:right="-72"/>
              <w:jc w:val="right"/>
              <w:rPr>
                <w:rFonts w:ascii="Arial" w:hAnsi="Arial" w:cs="Arial"/>
                <w:sz w:val="16"/>
                <w:szCs w:val="16"/>
                <w:lang w:bidi="th-TH"/>
              </w:rPr>
            </w:pPr>
          </w:p>
        </w:tc>
        <w:tc>
          <w:tcPr>
            <w:tcW w:w="936" w:type="dxa"/>
            <w:tcBorders>
              <w:top w:val="single" w:sz="4" w:space="0" w:color="auto"/>
            </w:tcBorders>
            <w:shd w:val="clear" w:color="auto" w:fill="FAFAFA"/>
          </w:tcPr>
          <w:p w14:paraId="478A4A8B" w14:textId="77777777" w:rsidR="00750895" w:rsidRPr="00812EDC" w:rsidRDefault="00750895" w:rsidP="00812EDC">
            <w:pPr>
              <w:pStyle w:val="acctfourfigures"/>
              <w:tabs>
                <w:tab w:val="clear" w:pos="765"/>
              </w:tabs>
              <w:spacing w:before="8" w:after="8" w:line="240" w:lineRule="auto"/>
              <w:ind w:right="-72"/>
              <w:jc w:val="right"/>
              <w:rPr>
                <w:rFonts w:ascii="Arial" w:hAnsi="Arial" w:cs="Arial"/>
                <w:sz w:val="16"/>
                <w:szCs w:val="16"/>
                <w:lang w:bidi="th-TH"/>
              </w:rPr>
            </w:pPr>
          </w:p>
        </w:tc>
        <w:tc>
          <w:tcPr>
            <w:tcW w:w="936" w:type="dxa"/>
            <w:tcBorders>
              <w:top w:val="single" w:sz="4" w:space="0" w:color="auto"/>
            </w:tcBorders>
            <w:shd w:val="clear" w:color="auto" w:fill="auto"/>
          </w:tcPr>
          <w:p w14:paraId="1F5A9ECC" w14:textId="77777777" w:rsidR="00750895" w:rsidRPr="00812EDC" w:rsidRDefault="00750895" w:rsidP="00812EDC">
            <w:pPr>
              <w:pStyle w:val="acctfourfigures"/>
              <w:tabs>
                <w:tab w:val="clear" w:pos="765"/>
              </w:tabs>
              <w:spacing w:before="8" w:after="8" w:line="240" w:lineRule="auto"/>
              <w:ind w:right="-72"/>
              <w:jc w:val="right"/>
              <w:rPr>
                <w:rFonts w:ascii="Arial" w:hAnsi="Arial" w:cs="Arial"/>
                <w:sz w:val="16"/>
                <w:szCs w:val="16"/>
                <w:lang w:bidi="th-TH"/>
              </w:rPr>
            </w:pPr>
          </w:p>
        </w:tc>
        <w:tc>
          <w:tcPr>
            <w:tcW w:w="936" w:type="dxa"/>
            <w:tcBorders>
              <w:top w:val="single" w:sz="4" w:space="0" w:color="auto"/>
            </w:tcBorders>
            <w:shd w:val="clear" w:color="auto" w:fill="FAFAFA"/>
          </w:tcPr>
          <w:p w14:paraId="728ACBF4" w14:textId="77777777" w:rsidR="00750895" w:rsidRPr="00812EDC" w:rsidRDefault="00750895" w:rsidP="00812EDC">
            <w:pPr>
              <w:pStyle w:val="acctfourfigures"/>
              <w:tabs>
                <w:tab w:val="clear" w:pos="765"/>
              </w:tabs>
              <w:spacing w:before="8" w:after="8" w:line="240" w:lineRule="auto"/>
              <w:ind w:right="-72"/>
              <w:jc w:val="right"/>
              <w:rPr>
                <w:rFonts w:ascii="Arial" w:hAnsi="Arial" w:cs="Arial"/>
                <w:sz w:val="16"/>
                <w:szCs w:val="16"/>
                <w:lang w:bidi="th-TH"/>
              </w:rPr>
            </w:pPr>
          </w:p>
        </w:tc>
        <w:tc>
          <w:tcPr>
            <w:tcW w:w="938" w:type="dxa"/>
            <w:tcBorders>
              <w:top w:val="single" w:sz="4" w:space="0" w:color="auto"/>
            </w:tcBorders>
            <w:shd w:val="clear" w:color="auto" w:fill="auto"/>
          </w:tcPr>
          <w:p w14:paraId="51BF334B" w14:textId="77777777" w:rsidR="00750895" w:rsidRPr="00812EDC" w:rsidRDefault="00750895" w:rsidP="00812EDC">
            <w:pPr>
              <w:pStyle w:val="acctfourfigures"/>
              <w:tabs>
                <w:tab w:val="clear" w:pos="765"/>
              </w:tabs>
              <w:spacing w:before="8" w:after="8" w:line="240" w:lineRule="auto"/>
              <w:ind w:right="-72"/>
              <w:jc w:val="right"/>
              <w:rPr>
                <w:rFonts w:ascii="Arial" w:hAnsi="Arial" w:cs="Arial"/>
                <w:sz w:val="16"/>
                <w:szCs w:val="16"/>
                <w:lang w:bidi="th-TH"/>
              </w:rPr>
            </w:pPr>
          </w:p>
        </w:tc>
      </w:tr>
      <w:tr w:rsidR="00750895" w:rsidRPr="00812EDC" w14:paraId="119C626B" w14:textId="77777777" w:rsidTr="00812EDC">
        <w:trPr>
          <w:gridAfter w:val="1"/>
          <w:wAfter w:w="6" w:type="dxa"/>
          <w:cantSplit/>
          <w:trHeight w:val="20"/>
        </w:trPr>
        <w:tc>
          <w:tcPr>
            <w:tcW w:w="5609" w:type="dxa"/>
            <w:vAlign w:val="center"/>
          </w:tcPr>
          <w:p w14:paraId="6E5EDCDD" w14:textId="77777777" w:rsidR="00750895" w:rsidRPr="00812EDC" w:rsidRDefault="00750895" w:rsidP="00812EDC">
            <w:pPr>
              <w:spacing w:before="8" w:after="8"/>
              <w:ind w:left="97"/>
              <w:rPr>
                <w:rFonts w:ascii="Arial" w:hAnsi="Arial" w:cs="Arial"/>
                <w:sz w:val="16"/>
                <w:szCs w:val="16"/>
                <w:cs/>
                <w:lang w:val="en-US"/>
              </w:rPr>
            </w:pPr>
            <w:r w:rsidRPr="00812EDC">
              <w:rPr>
                <w:rFonts w:ascii="Arial" w:hAnsi="Arial" w:cs="Arial"/>
                <w:sz w:val="16"/>
                <w:szCs w:val="16"/>
              </w:rPr>
              <w:t>Total investments in subsidiaries</w:t>
            </w:r>
            <w:r w:rsidRPr="00812EDC">
              <w:rPr>
                <w:rFonts w:ascii="Arial" w:hAnsi="Arial" w:cs="Arial"/>
                <w:sz w:val="16"/>
                <w:szCs w:val="16"/>
                <w:lang w:val="en-US"/>
              </w:rPr>
              <w:t>, net</w:t>
            </w:r>
          </w:p>
        </w:tc>
        <w:tc>
          <w:tcPr>
            <w:tcW w:w="2970" w:type="dxa"/>
          </w:tcPr>
          <w:p w14:paraId="484C0159" w14:textId="77777777" w:rsidR="00750895" w:rsidRPr="00812EDC" w:rsidRDefault="00750895" w:rsidP="00812EDC">
            <w:pPr>
              <w:spacing w:before="8" w:after="8"/>
              <w:ind w:right="-72"/>
              <w:rPr>
                <w:rFonts w:ascii="Arial" w:hAnsi="Arial" w:cs="Arial"/>
                <w:sz w:val="16"/>
                <w:szCs w:val="16"/>
              </w:rPr>
            </w:pPr>
          </w:p>
        </w:tc>
        <w:tc>
          <w:tcPr>
            <w:tcW w:w="792" w:type="dxa"/>
            <w:shd w:val="clear" w:color="auto" w:fill="FAFAFA"/>
          </w:tcPr>
          <w:p w14:paraId="26DC7EF0" w14:textId="77777777" w:rsidR="00750895" w:rsidRPr="00812EDC" w:rsidRDefault="00750895" w:rsidP="00812EDC">
            <w:pPr>
              <w:spacing w:before="8" w:after="8"/>
              <w:ind w:right="-72"/>
              <w:rPr>
                <w:rFonts w:ascii="Arial" w:hAnsi="Arial" w:cs="Arial"/>
                <w:sz w:val="16"/>
                <w:szCs w:val="16"/>
              </w:rPr>
            </w:pPr>
          </w:p>
        </w:tc>
        <w:tc>
          <w:tcPr>
            <w:tcW w:w="792" w:type="dxa"/>
          </w:tcPr>
          <w:p w14:paraId="73FE7B3A" w14:textId="77777777" w:rsidR="00750895" w:rsidRPr="00812EDC" w:rsidRDefault="00750895" w:rsidP="00812EDC">
            <w:pPr>
              <w:spacing w:before="8" w:after="8"/>
              <w:ind w:right="-72"/>
              <w:rPr>
                <w:rFonts w:ascii="Arial" w:hAnsi="Arial" w:cs="Arial"/>
                <w:sz w:val="16"/>
                <w:szCs w:val="16"/>
              </w:rPr>
            </w:pPr>
          </w:p>
        </w:tc>
        <w:tc>
          <w:tcPr>
            <w:tcW w:w="792" w:type="dxa"/>
            <w:shd w:val="clear" w:color="auto" w:fill="FAFAFA"/>
          </w:tcPr>
          <w:p w14:paraId="04CA4933" w14:textId="77777777" w:rsidR="00750895" w:rsidRPr="00812EDC" w:rsidRDefault="00750895" w:rsidP="00812EDC">
            <w:pPr>
              <w:pStyle w:val="acctfourfigures"/>
              <w:tabs>
                <w:tab w:val="clear" w:pos="765"/>
              </w:tabs>
              <w:spacing w:before="8" w:after="8" w:line="240" w:lineRule="auto"/>
              <w:ind w:right="-72"/>
              <w:jc w:val="right"/>
              <w:rPr>
                <w:rFonts w:ascii="Arial" w:hAnsi="Arial" w:cs="Arial"/>
                <w:sz w:val="16"/>
                <w:szCs w:val="16"/>
                <w:lang w:bidi="th-TH"/>
              </w:rPr>
            </w:pPr>
          </w:p>
        </w:tc>
        <w:tc>
          <w:tcPr>
            <w:tcW w:w="792" w:type="dxa"/>
          </w:tcPr>
          <w:p w14:paraId="5F66D702" w14:textId="77777777" w:rsidR="00750895" w:rsidRPr="00812EDC" w:rsidRDefault="00750895" w:rsidP="00812EDC">
            <w:pPr>
              <w:pStyle w:val="acctfourfigures"/>
              <w:tabs>
                <w:tab w:val="clear" w:pos="765"/>
              </w:tabs>
              <w:spacing w:before="8" w:after="8" w:line="240" w:lineRule="auto"/>
              <w:ind w:right="-72"/>
              <w:jc w:val="right"/>
              <w:rPr>
                <w:rFonts w:ascii="Arial" w:hAnsi="Arial" w:cs="Arial"/>
                <w:sz w:val="16"/>
                <w:szCs w:val="16"/>
                <w:lang w:bidi="th-TH"/>
              </w:rPr>
            </w:pPr>
          </w:p>
        </w:tc>
        <w:tc>
          <w:tcPr>
            <w:tcW w:w="936" w:type="dxa"/>
            <w:tcBorders>
              <w:bottom w:val="single" w:sz="4" w:space="0" w:color="auto"/>
            </w:tcBorders>
            <w:shd w:val="clear" w:color="auto" w:fill="FAFAFA"/>
          </w:tcPr>
          <w:p w14:paraId="07534B63" w14:textId="77777777" w:rsidR="00750895" w:rsidRPr="00812EDC" w:rsidRDefault="00750895" w:rsidP="00812EDC">
            <w:pPr>
              <w:pStyle w:val="acctfourfigures"/>
              <w:tabs>
                <w:tab w:val="clear" w:pos="765"/>
              </w:tabs>
              <w:spacing w:before="8" w:after="8" w:line="240" w:lineRule="auto"/>
              <w:ind w:right="-72"/>
              <w:jc w:val="right"/>
              <w:rPr>
                <w:rFonts w:ascii="Arial" w:hAnsi="Arial" w:cs="Arial"/>
                <w:sz w:val="16"/>
                <w:szCs w:val="16"/>
                <w:lang w:bidi="th-TH"/>
              </w:rPr>
            </w:pPr>
            <w:r w:rsidRPr="00812EDC">
              <w:rPr>
                <w:rFonts w:ascii="Arial" w:hAnsi="Arial" w:cs="Arial"/>
                <w:sz w:val="16"/>
                <w:szCs w:val="16"/>
                <w:lang w:bidi="th-TH"/>
              </w:rPr>
              <w:t>15,598</w:t>
            </w:r>
          </w:p>
        </w:tc>
        <w:tc>
          <w:tcPr>
            <w:tcW w:w="936" w:type="dxa"/>
            <w:tcBorders>
              <w:bottom w:val="single" w:sz="4" w:space="0" w:color="auto"/>
            </w:tcBorders>
            <w:shd w:val="clear" w:color="auto" w:fill="auto"/>
          </w:tcPr>
          <w:p w14:paraId="217FB868" w14:textId="77777777" w:rsidR="00750895" w:rsidRPr="00812EDC" w:rsidRDefault="00750895" w:rsidP="00812EDC">
            <w:pPr>
              <w:pStyle w:val="acctfourfigures"/>
              <w:tabs>
                <w:tab w:val="clear" w:pos="765"/>
              </w:tabs>
              <w:spacing w:before="8" w:after="8" w:line="240" w:lineRule="auto"/>
              <w:ind w:right="-72"/>
              <w:jc w:val="right"/>
              <w:rPr>
                <w:rFonts w:ascii="Arial" w:hAnsi="Arial" w:cs="Arial"/>
                <w:sz w:val="16"/>
                <w:szCs w:val="16"/>
                <w:lang w:bidi="th-TH"/>
              </w:rPr>
            </w:pPr>
            <w:r w:rsidRPr="00812EDC">
              <w:rPr>
                <w:rFonts w:ascii="Arial" w:hAnsi="Arial" w:cs="Arial"/>
                <w:sz w:val="16"/>
                <w:szCs w:val="16"/>
                <w:lang w:bidi="th-TH"/>
              </w:rPr>
              <w:t>15,772</w:t>
            </w:r>
          </w:p>
        </w:tc>
        <w:tc>
          <w:tcPr>
            <w:tcW w:w="936" w:type="dxa"/>
            <w:tcBorders>
              <w:bottom w:val="single" w:sz="4" w:space="0" w:color="auto"/>
            </w:tcBorders>
            <w:shd w:val="clear" w:color="auto" w:fill="FAFAFA"/>
          </w:tcPr>
          <w:p w14:paraId="3BD24466" w14:textId="77777777" w:rsidR="00750895" w:rsidRPr="00812EDC" w:rsidRDefault="00750895" w:rsidP="00812EDC">
            <w:pPr>
              <w:pStyle w:val="acctfourfigures"/>
              <w:tabs>
                <w:tab w:val="clear" w:pos="765"/>
              </w:tabs>
              <w:spacing w:before="8" w:after="8" w:line="240" w:lineRule="auto"/>
              <w:ind w:right="-72"/>
              <w:jc w:val="right"/>
              <w:rPr>
                <w:rFonts w:ascii="Arial" w:hAnsi="Arial" w:cs="Arial"/>
                <w:sz w:val="16"/>
                <w:szCs w:val="16"/>
                <w:lang w:bidi="th-TH"/>
              </w:rPr>
            </w:pPr>
            <w:r w:rsidRPr="00812EDC">
              <w:rPr>
                <w:rFonts w:ascii="Arial" w:hAnsi="Arial" w:cs="Arial"/>
                <w:sz w:val="16"/>
                <w:szCs w:val="16"/>
                <w:lang w:bidi="th-TH"/>
              </w:rPr>
              <w:t>3,317</w:t>
            </w:r>
          </w:p>
        </w:tc>
        <w:tc>
          <w:tcPr>
            <w:tcW w:w="938" w:type="dxa"/>
            <w:tcBorders>
              <w:bottom w:val="single" w:sz="4" w:space="0" w:color="auto"/>
            </w:tcBorders>
            <w:shd w:val="clear" w:color="auto" w:fill="auto"/>
          </w:tcPr>
          <w:p w14:paraId="0C96D5FF" w14:textId="77777777" w:rsidR="00750895" w:rsidRPr="00812EDC" w:rsidRDefault="00750895" w:rsidP="00812EDC">
            <w:pPr>
              <w:pStyle w:val="acctfourfigures"/>
              <w:tabs>
                <w:tab w:val="clear" w:pos="765"/>
              </w:tabs>
              <w:spacing w:before="8" w:after="8" w:line="240" w:lineRule="auto"/>
              <w:ind w:right="-72"/>
              <w:jc w:val="right"/>
              <w:rPr>
                <w:rFonts w:ascii="Arial" w:hAnsi="Arial" w:cs="Arial"/>
                <w:sz w:val="16"/>
                <w:szCs w:val="16"/>
                <w:lang w:bidi="th-TH"/>
              </w:rPr>
            </w:pPr>
            <w:r w:rsidRPr="00812EDC">
              <w:rPr>
                <w:rFonts w:ascii="Arial" w:hAnsi="Arial" w:cs="Arial"/>
                <w:sz w:val="16"/>
                <w:szCs w:val="16"/>
                <w:lang w:bidi="th-TH"/>
              </w:rPr>
              <w:t>4,277</w:t>
            </w:r>
          </w:p>
        </w:tc>
      </w:tr>
    </w:tbl>
    <w:p w14:paraId="377860FD" w14:textId="77777777" w:rsidR="0055732C" w:rsidRPr="00887285" w:rsidRDefault="0055732C" w:rsidP="0031653F">
      <w:pPr>
        <w:ind w:left="720" w:hanging="720"/>
        <w:jc w:val="both"/>
        <w:rPr>
          <w:rFonts w:ascii="Arial" w:hAnsi="Arial" w:cs="Arial"/>
          <w:sz w:val="18"/>
          <w:szCs w:val="18"/>
        </w:rPr>
      </w:pPr>
    </w:p>
    <w:p w14:paraId="202D93A4" w14:textId="77777777" w:rsidR="0055732C" w:rsidRPr="00887285" w:rsidRDefault="0055732C" w:rsidP="0031653F">
      <w:pPr>
        <w:ind w:left="720" w:hanging="720"/>
        <w:jc w:val="both"/>
        <w:rPr>
          <w:rFonts w:ascii="Arial" w:hAnsi="Arial" w:cs="Arial"/>
          <w:sz w:val="18"/>
          <w:szCs w:val="18"/>
        </w:rPr>
      </w:pPr>
    </w:p>
    <w:p w14:paraId="0F85CA3B" w14:textId="77777777" w:rsidR="0031653F" w:rsidRPr="00887285" w:rsidRDefault="0031653F" w:rsidP="0031653F">
      <w:pPr>
        <w:ind w:left="720" w:hanging="720"/>
        <w:jc w:val="both"/>
        <w:rPr>
          <w:rFonts w:ascii="Arial" w:hAnsi="Arial" w:cs="Arial"/>
          <w:sz w:val="18"/>
          <w:szCs w:val="18"/>
        </w:rPr>
      </w:pPr>
    </w:p>
    <w:p w14:paraId="1AABF022" w14:textId="77777777" w:rsidR="0031653F" w:rsidRPr="00887285" w:rsidRDefault="0031653F" w:rsidP="0031653F">
      <w:pPr>
        <w:ind w:left="720" w:hanging="720"/>
        <w:jc w:val="both"/>
        <w:rPr>
          <w:rFonts w:ascii="Arial" w:hAnsi="Arial" w:cs="Arial"/>
          <w:sz w:val="18"/>
          <w:szCs w:val="18"/>
        </w:rPr>
        <w:sectPr w:rsidR="0031653F" w:rsidRPr="00887285" w:rsidSect="00812EDC">
          <w:pgSz w:w="16838" w:h="11906" w:orient="landscape" w:code="9"/>
          <w:pgMar w:top="1440" w:right="504" w:bottom="720" w:left="504" w:header="706" w:footer="706" w:gutter="0"/>
          <w:cols w:space="720"/>
        </w:sectPr>
      </w:pPr>
    </w:p>
    <w:p w14:paraId="512812C1" w14:textId="77777777" w:rsidR="0042603C" w:rsidRPr="00887285" w:rsidRDefault="0042603C" w:rsidP="0031653F">
      <w:pPr>
        <w:ind w:left="540"/>
        <w:jc w:val="both"/>
        <w:rPr>
          <w:rFonts w:ascii="Arial" w:hAnsi="Arial" w:cs="Arial"/>
          <w:spacing w:val="-2"/>
          <w:sz w:val="18"/>
          <w:szCs w:val="18"/>
          <w:lang w:val="en-US"/>
        </w:rPr>
      </w:pPr>
    </w:p>
    <w:p w14:paraId="09645E1E" w14:textId="77777777" w:rsidR="0031653F" w:rsidRPr="00887285" w:rsidRDefault="0031653F" w:rsidP="0031653F">
      <w:pPr>
        <w:ind w:left="540"/>
        <w:jc w:val="both"/>
        <w:rPr>
          <w:rFonts w:ascii="Arial" w:hAnsi="Arial" w:cs="Arial"/>
          <w:sz w:val="18"/>
          <w:szCs w:val="18"/>
          <w:lang w:val="en-US"/>
        </w:rPr>
      </w:pPr>
      <w:r w:rsidRPr="00887285">
        <w:rPr>
          <w:rFonts w:ascii="Arial" w:hAnsi="Arial" w:cs="Arial"/>
          <w:spacing w:val="-2"/>
          <w:sz w:val="18"/>
          <w:szCs w:val="18"/>
          <w:lang w:val="en-US"/>
        </w:rPr>
        <w:t>All subsidiaries undertakings are included in the consolidation. The proportion of the voting rights in the subsidiary</w:t>
      </w:r>
      <w:r w:rsidRPr="00887285">
        <w:rPr>
          <w:rFonts w:ascii="Arial" w:hAnsi="Arial" w:cs="Arial"/>
          <w:sz w:val="18"/>
          <w:szCs w:val="18"/>
          <w:lang w:val="en-US"/>
        </w:rPr>
        <w:t xml:space="preserve"> undertakings held directly by the parent company do not differ from the proportion of ordinary shares held. The </w:t>
      </w:r>
      <w:r w:rsidRPr="00887285">
        <w:rPr>
          <w:rFonts w:ascii="Arial" w:hAnsi="Arial" w:cs="Arial"/>
          <w:spacing w:val="-4"/>
          <w:sz w:val="18"/>
          <w:szCs w:val="18"/>
          <w:lang w:val="en-US"/>
        </w:rPr>
        <w:t>parent company further does not have any shareholdings in the preference shares of subsidiary undertaking included</w:t>
      </w:r>
      <w:r w:rsidRPr="00887285">
        <w:rPr>
          <w:rFonts w:ascii="Arial" w:hAnsi="Arial" w:cs="Arial"/>
          <w:sz w:val="18"/>
          <w:szCs w:val="18"/>
          <w:lang w:val="en-US"/>
        </w:rPr>
        <w:t xml:space="preserve"> in the Group.</w:t>
      </w:r>
    </w:p>
    <w:p w14:paraId="6A7B5CDE" w14:textId="77777777" w:rsidR="0031653F" w:rsidRPr="00887285" w:rsidRDefault="0031653F" w:rsidP="0031653F">
      <w:pPr>
        <w:ind w:left="540"/>
        <w:jc w:val="both"/>
        <w:rPr>
          <w:rFonts w:ascii="Arial" w:hAnsi="Arial" w:cs="Arial"/>
          <w:sz w:val="18"/>
          <w:szCs w:val="18"/>
          <w:lang w:val="en-US"/>
        </w:rPr>
      </w:pPr>
    </w:p>
    <w:p w14:paraId="19A6A4CA" w14:textId="77777777" w:rsidR="0031653F" w:rsidRPr="00887285" w:rsidRDefault="0031653F" w:rsidP="0031653F">
      <w:pPr>
        <w:ind w:left="540"/>
        <w:jc w:val="both"/>
        <w:rPr>
          <w:rFonts w:ascii="Arial" w:hAnsi="Arial" w:cs="Arial"/>
          <w:sz w:val="18"/>
          <w:szCs w:val="18"/>
        </w:rPr>
      </w:pPr>
      <w:r w:rsidRPr="00887285">
        <w:rPr>
          <w:rFonts w:ascii="Arial" w:hAnsi="Arial" w:cs="Arial"/>
          <w:sz w:val="18"/>
          <w:szCs w:val="18"/>
        </w:rPr>
        <w:t xml:space="preserve">As at 31 December 2020 and 2019, under the terms and conditions of loan agreement, the common </w:t>
      </w:r>
      <w:proofErr w:type="gramStart"/>
      <w:r w:rsidRPr="00887285">
        <w:rPr>
          <w:rFonts w:ascii="Arial" w:hAnsi="Arial" w:cs="Arial"/>
          <w:sz w:val="18"/>
          <w:szCs w:val="18"/>
        </w:rPr>
        <w:t>share were</w:t>
      </w:r>
      <w:proofErr w:type="gramEnd"/>
      <w:r w:rsidRPr="00887285">
        <w:rPr>
          <w:rFonts w:ascii="Arial" w:hAnsi="Arial" w:cs="Arial"/>
          <w:sz w:val="18"/>
          <w:szCs w:val="18"/>
        </w:rPr>
        <w:t xml:space="preserve"> pledged as collateral for its long-term loans in each subsidiary.</w:t>
      </w:r>
    </w:p>
    <w:p w14:paraId="290CA1B1" w14:textId="77777777" w:rsidR="0031653F" w:rsidRPr="00887285" w:rsidRDefault="0031653F" w:rsidP="0031653F">
      <w:pPr>
        <w:ind w:left="540"/>
        <w:jc w:val="both"/>
        <w:rPr>
          <w:rFonts w:ascii="Arial" w:hAnsi="Arial" w:cs="Arial"/>
          <w:sz w:val="18"/>
          <w:szCs w:val="18"/>
        </w:rPr>
      </w:pPr>
    </w:p>
    <w:p w14:paraId="64A3C1A4" w14:textId="77777777" w:rsidR="0031653F" w:rsidRPr="00887285" w:rsidRDefault="0031653F" w:rsidP="005909C5">
      <w:pPr>
        <w:tabs>
          <w:tab w:val="left" w:pos="810"/>
        </w:tabs>
        <w:ind w:left="900" w:hanging="360"/>
        <w:jc w:val="both"/>
        <w:rPr>
          <w:rFonts w:ascii="Arial" w:hAnsi="Arial" w:cs="Arial"/>
          <w:sz w:val="18"/>
          <w:szCs w:val="18"/>
        </w:rPr>
      </w:pPr>
      <w:r w:rsidRPr="00887285">
        <w:rPr>
          <w:rFonts w:ascii="Arial" w:hAnsi="Arial" w:cs="Arial"/>
          <w:sz w:val="18"/>
          <w:szCs w:val="18"/>
        </w:rPr>
        <w:t>-</w:t>
      </w:r>
      <w:r w:rsidRPr="00887285">
        <w:rPr>
          <w:rFonts w:ascii="Arial" w:hAnsi="Arial" w:cs="Arial"/>
          <w:sz w:val="18"/>
          <w:szCs w:val="18"/>
        </w:rPr>
        <w:tab/>
      </w:r>
      <w:proofErr w:type="spellStart"/>
      <w:r w:rsidRPr="00887285">
        <w:rPr>
          <w:rFonts w:ascii="Arial" w:hAnsi="Arial" w:cs="Arial"/>
          <w:sz w:val="18"/>
          <w:szCs w:val="18"/>
        </w:rPr>
        <w:t>Khanom</w:t>
      </w:r>
      <w:proofErr w:type="spellEnd"/>
      <w:r w:rsidRPr="00887285">
        <w:rPr>
          <w:rFonts w:ascii="Arial" w:hAnsi="Arial" w:cs="Arial"/>
          <w:sz w:val="18"/>
          <w:szCs w:val="18"/>
        </w:rPr>
        <w:t xml:space="preserve"> Electricity Generating Co., Ltd.</w:t>
      </w:r>
    </w:p>
    <w:p w14:paraId="79488F36" w14:textId="77777777" w:rsidR="0031653F" w:rsidRPr="00887285" w:rsidRDefault="0031653F" w:rsidP="005909C5">
      <w:pPr>
        <w:tabs>
          <w:tab w:val="left" w:pos="810"/>
        </w:tabs>
        <w:ind w:left="900" w:hanging="360"/>
        <w:jc w:val="both"/>
        <w:rPr>
          <w:rFonts w:ascii="Arial" w:hAnsi="Arial" w:cs="Arial"/>
          <w:sz w:val="18"/>
          <w:szCs w:val="18"/>
        </w:rPr>
      </w:pPr>
      <w:r w:rsidRPr="00887285">
        <w:rPr>
          <w:rFonts w:ascii="Arial" w:hAnsi="Arial" w:cs="Arial"/>
          <w:sz w:val="18"/>
          <w:szCs w:val="18"/>
        </w:rPr>
        <w:t>-</w:t>
      </w:r>
      <w:r w:rsidRPr="00887285">
        <w:rPr>
          <w:rFonts w:ascii="Arial" w:hAnsi="Arial" w:cs="Arial"/>
          <w:sz w:val="18"/>
          <w:szCs w:val="18"/>
        </w:rPr>
        <w:tab/>
      </w:r>
      <w:proofErr w:type="spellStart"/>
      <w:r w:rsidRPr="00887285">
        <w:rPr>
          <w:rFonts w:ascii="Arial" w:hAnsi="Arial" w:cs="Arial"/>
          <w:sz w:val="18"/>
          <w:szCs w:val="18"/>
        </w:rPr>
        <w:t>Solarco</w:t>
      </w:r>
      <w:proofErr w:type="spellEnd"/>
      <w:r w:rsidRPr="00887285">
        <w:rPr>
          <w:rFonts w:ascii="Arial" w:hAnsi="Arial" w:cs="Arial"/>
          <w:sz w:val="18"/>
          <w:szCs w:val="18"/>
        </w:rPr>
        <w:t xml:space="preserve"> Co., Ltd.</w:t>
      </w:r>
    </w:p>
    <w:p w14:paraId="6FAAF443" w14:textId="77777777" w:rsidR="0031653F" w:rsidRPr="00887285" w:rsidRDefault="0031653F" w:rsidP="005909C5">
      <w:pPr>
        <w:tabs>
          <w:tab w:val="left" w:pos="810"/>
        </w:tabs>
        <w:ind w:left="900" w:hanging="360"/>
        <w:jc w:val="both"/>
        <w:rPr>
          <w:rFonts w:ascii="Arial" w:hAnsi="Arial" w:cs="Arial"/>
          <w:sz w:val="18"/>
          <w:szCs w:val="18"/>
          <w:lang w:val="en-US"/>
        </w:rPr>
      </w:pPr>
      <w:r w:rsidRPr="00887285">
        <w:rPr>
          <w:rFonts w:ascii="Arial" w:hAnsi="Arial" w:cs="Arial"/>
          <w:sz w:val="18"/>
          <w:szCs w:val="18"/>
        </w:rPr>
        <w:t>-</w:t>
      </w:r>
      <w:r w:rsidRPr="00887285">
        <w:rPr>
          <w:rFonts w:ascii="Arial" w:hAnsi="Arial" w:cs="Arial"/>
          <w:sz w:val="18"/>
          <w:szCs w:val="18"/>
        </w:rPr>
        <w:tab/>
      </w:r>
      <w:r w:rsidRPr="00887285">
        <w:rPr>
          <w:rFonts w:ascii="Arial" w:hAnsi="Arial" w:cs="Arial"/>
          <w:sz w:val="18"/>
          <w:szCs w:val="18"/>
          <w:lang w:val="en-US"/>
        </w:rPr>
        <w:t>Chaiyaphum Wind Farm Co., Ltd.</w:t>
      </w:r>
    </w:p>
    <w:p w14:paraId="0C69B30B" w14:textId="77777777" w:rsidR="0031653F" w:rsidRPr="00887285" w:rsidRDefault="0031653F" w:rsidP="005909C5">
      <w:pPr>
        <w:tabs>
          <w:tab w:val="left" w:pos="810"/>
        </w:tabs>
        <w:ind w:left="900" w:hanging="360"/>
        <w:jc w:val="both"/>
        <w:rPr>
          <w:rFonts w:ascii="Arial" w:hAnsi="Arial" w:cs="Arial"/>
          <w:sz w:val="18"/>
          <w:szCs w:val="18"/>
          <w:lang w:val="en-US"/>
        </w:rPr>
      </w:pPr>
      <w:r w:rsidRPr="00887285">
        <w:rPr>
          <w:rFonts w:ascii="Arial" w:hAnsi="Arial" w:cs="Arial"/>
          <w:sz w:val="18"/>
          <w:szCs w:val="18"/>
          <w:lang w:val="en-US"/>
        </w:rPr>
        <w:t>-</w:t>
      </w:r>
      <w:r w:rsidRPr="00887285">
        <w:rPr>
          <w:rFonts w:ascii="Arial" w:hAnsi="Arial" w:cs="Arial"/>
          <w:sz w:val="18"/>
          <w:szCs w:val="18"/>
          <w:lang w:val="en-US"/>
        </w:rPr>
        <w:tab/>
      </w:r>
      <w:proofErr w:type="spellStart"/>
      <w:r w:rsidRPr="00887285">
        <w:rPr>
          <w:rFonts w:ascii="Arial" w:hAnsi="Arial" w:cs="Arial"/>
          <w:sz w:val="18"/>
          <w:szCs w:val="18"/>
          <w:lang w:val="en-US"/>
        </w:rPr>
        <w:t>Klongluang</w:t>
      </w:r>
      <w:proofErr w:type="spellEnd"/>
      <w:r w:rsidRPr="00887285">
        <w:rPr>
          <w:rFonts w:ascii="Arial" w:hAnsi="Arial" w:cs="Arial"/>
          <w:sz w:val="18"/>
          <w:szCs w:val="18"/>
          <w:lang w:val="en-US"/>
        </w:rPr>
        <w:t xml:space="preserve"> Utilities Co., Ltd.</w:t>
      </w:r>
    </w:p>
    <w:p w14:paraId="4E06547C" w14:textId="77777777" w:rsidR="0031653F" w:rsidRPr="00887285" w:rsidRDefault="0031653F" w:rsidP="005909C5">
      <w:pPr>
        <w:tabs>
          <w:tab w:val="left" w:pos="810"/>
        </w:tabs>
        <w:ind w:left="900" w:hanging="360"/>
        <w:jc w:val="both"/>
        <w:rPr>
          <w:rFonts w:ascii="Arial" w:hAnsi="Arial" w:cs="Arial"/>
          <w:sz w:val="18"/>
          <w:szCs w:val="18"/>
        </w:rPr>
      </w:pPr>
      <w:r w:rsidRPr="00887285">
        <w:rPr>
          <w:rFonts w:ascii="Arial" w:hAnsi="Arial" w:cs="Arial"/>
          <w:sz w:val="18"/>
          <w:szCs w:val="18"/>
          <w:lang w:val="en-US"/>
        </w:rPr>
        <w:t>-</w:t>
      </w:r>
      <w:r w:rsidRPr="00887285">
        <w:rPr>
          <w:rFonts w:ascii="Arial" w:hAnsi="Arial" w:cs="Arial"/>
          <w:sz w:val="18"/>
          <w:szCs w:val="18"/>
          <w:lang w:val="en-US"/>
        </w:rPr>
        <w:tab/>
      </w:r>
      <w:proofErr w:type="spellStart"/>
      <w:r w:rsidRPr="00887285">
        <w:rPr>
          <w:rFonts w:ascii="Arial" w:hAnsi="Arial" w:cs="Arial"/>
          <w:sz w:val="18"/>
          <w:szCs w:val="18"/>
          <w:lang w:val="en-US"/>
        </w:rPr>
        <w:t>Banpong</w:t>
      </w:r>
      <w:proofErr w:type="spellEnd"/>
      <w:r w:rsidRPr="00887285">
        <w:rPr>
          <w:rFonts w:ascii="Arial" w:hAnsi="Arial" w:cs="Arial"/>
          <w:sz w:val="18"/>
          <w:szCs w:val="18"/>
          <w:lang w:val="en-US"/>
        </w:rPr>
        <w:t xml:space="preserve"> Utilities Co., Ltd. </w:t>
      </w:r>
    </w:p>
    <w:p w14:paraId="63E3E852" w14:textId="77777777" w:rsidR="0031653F" w:rsidRPr="00887285" w:rsidRDefault="0031653F" w:rsidP="0031653F">
      <w:pPr>
        <w:ind w:left="540"/>
        <w:jc w:val="both"/>
        <w:rPr>
          <w:rFonts w:ascii="Arial" w:hAnsi="Arial" w:cs="Arial"/>
          <w:sz w:val="18"/>
          <w:szCs w:val="18"/>
          <w:lang w:val="en-US"/>
        </w:rPr>
      </w:pPr>
    </w:p>
    <w:p w14:paraId="3954725F" w14:textId="77777777" w:rsidR="0031653F" w:rsidRPr="00887285" w:rsidRDefault="0031653F" w:rsidP="0031653F">
      <w:pPr>
        <w:ind w:left="540"/>
        <w:jc w:val="both"/>
        <w:rPr>
          <w:rFonts w:ascii="Arial" w:hAnsi="Arial" w:cs="Arial"/>
          <w:sz w:val="18"/>
          <w:szCs w:val="18"/>
        </w:rPr>
      </w:pPr>
      <w:r w:rsidRPr="00887285">
        <w:rPr>
          <w:rFonts w:ascii="Arial" w:hAnsi="Arial" w:cs="Arial"/>
          <w:spacing w:val="-4"/>
          <w:sz w:val="18"/>
          <w:szCs w:val="18"/>
          <w:lang w:val="en-US"/>
        </w:rPr>
        <w:t xml:space="preserve">As at 31 December 2020 and 2019, total non-controlling interest </w:t>
      </w:r>
      <w:r w:rsidRPr="00887285">
        <w:rPr>
          <w:rFonts w:ascii="Arial" w:hAnsi="Arial" w:cs="Arial"/>
          <w:sz w:val="18"/>
          <w:szCs w:val="18"/>
          <w:lang w:val="en-US"/>
        </w:rPr>
        <w:t>is immaterial.</w:t>
      </w:r>
    </w:p>
    <w:p w14:paraId="77B48585" w14:textId="77777777" w:rsidR="0031653F" w:rsidRPr="00887285" w:rsidRDefault="0031653F" w:rsidP="0031653F">
      <w:pPr>
        <w:ind w:left="540"/>
        <w:jc w:val="both"/>
        <w:rPr>
          <w:rFonts w:ascii="Arial" w:hAnsi="Arial" w:cs="Arial"/>
          <w:b/>
          <w:bCs/>
          <w:sz w:val="18"/>
          <w:szCs w:val="18"/>
          <w:lang w:val="en-US"/>
        </w:rPr>
      </w:pPr>
    </w:p>
    <w:p w14:paraId="63732571" w14:textId="77777777" w:rsidR="0031653F" w:rsidRPr="00887285" w:rsidRDefault="0031653F" w:rsidP="00920D4C">
      <w:pPr>
        <w:jc w:val="both"/>
        <w:rPr>
          <w:rFonts w:ascii="Arial" w:hAnsi="Arial" w:cs="Arial"/>
          <w:sz w:val="18"/>
          <w:szCs w:val="18"/>
        </w:rPr>
      </w:pPr>
    </w:p>
    <w:p w14:paraId="53705011" w14:textId="77777777" w:rsidR="0031653F" w:rsidRPr="00887285" w:rsidRDefault="0031653F" w:rsidP="0031653F">
      <w:pPr>
        <w:ind w:left="720" w:hanging="720"/>
        <w:jc w:val="both"/>
        <w:rPr>
          <w:rFonts w:ascii="Arial" w:hAnsi="Arial" w:cs="Arial"/>
          <w:sz w:val="18"/>
          <w:szCs w:val="18"/>
        </w:rPr>
        <w:sectPr w:rsidR="0031653F" w:rsidRPr="00887285" w:rsidSect="0078390A">
          <w:pgSz w:w="11906" w:h="16838" w:code="9"/>
          <w:pgMar w:top="1440" w:right="720" w:bottom="518" w:left="1728" w:header="706" w:footer="706" w:gutter="0"/>
          <w:cols w:space="720"/>
        </w:sectPr>
      </w:pPr>
    </w:p>
    <w:p w14:paraId="16BC8B39" w14:textId="77777777" w:rsidR="0042603C" w:rsidRPr="00887285" w:rsidRDefault="0042603C" w:rsidP="0031653F">
      <w:pPr>
        <w:ind w:left="540" w:hanging="540"/>
        <w:jc w:val="both"/>
        <w:rPr>
          <w:rFonts w:ascii="Arial" w:hAnsi="Arial" w:cs="Arial"/>
          <w:color w:val="CF4A02"/>
          <w:sz w:val="18"/>
          <w:szCs w:val="18"/>
        </w:rPr>
      </w:pPr>
    </w:p>
    <w:p w14:paraId="5A35C486" w14:textId="77777777" w:rsidR="0031653F" w:rsidRPr="00887285" w:rsidRDefault="0031653F" w:rsidP="0031653F">
      <w:pPr>
        <w:ind w:left="540" w:hanging="540"/>
        <w:jc w:val="both"/>
        <w:rPr>
          <w:rFonts w:ascii="Arial" w:hAnsi="Arial" w:cs="Arial"/>
          <w:color w:val="CF4A02"/>
          <w:sz w:val="18"/>
          <w:szCs w:val="18"/>
        </w:rPr>
      </w:pPr>
      <w:r w:rsidRPr="00887285">
        <w:rPr>
          <w:rFonts w:ascii="Arial" w:hAnsi="Arial" w:cs="Arial"/>
          <w:color w:val="CF4A02"/>
          <w:sz w:val="18"/>
          <w:szCs w:val="18"/>
        </w:rPr>
        <w:t>1</w:t>
      </w:r>
      <w:r w:rsidR="00A74F13" w:rsidRPr="00887285">
        <w:rPr>
          <w:rFonts w:ascii="Arial" w:hAnsi="Arial" w:cs="Arial"/>
          <w:color w:val="CF4A02"/>
          <w:sz w:val="18"/>
          <w:szCs w:val="18"/>
        </w:rPr>
        <w:t>7</w:t>
      </w:r>
      <w:r w:rsidRPr="00887285">
        <w:rPr>
          <w:rFonts w:ascii="Arial" w:hAnsi="Arial" w:cs="Arial"/>
          <w:color w:val="CF4A02"/>
          <w:sz w:val="18"/>
          <w:szCs w:val="18"/>
        </w:rPr>
        <w:t>.3</w:t>
      </w:r>
      <w:r w:rsidRPr="00887285">
        <w:rPr>
          <w:rFonts w:ascii="Arial" w:hAnsi="Arial" w:cs="Arial"/>
          <w:color w:val="CF4A02"/>
          <w:sz w:val="18"/>
          <w:szCs w:val="18"/>
        </w:rPr>
        <w:tab/>
        <w:t xml:space="preserve">Investments in associates </w:t>
      </w:r>
    </w:p>
    <w:p w14:paraId="5BC13912" w14:textId="77777777" w:rsidR="0031653F" w:rsidRPr="0098492E" w:rsidRDefault="0031653F" w:rsidP="0031653F">
      <w:pPr>
        <w:ind w:left="540"/>
        <w:jc w:val="both"/>
        <w:rPr>
          <w:rFonts w:ascii="Arial" w:hAnsi="Arial" w:cs="Arial"/>
          <w:sz w:val="16"/>
          <w:szCs w:val="16"/>
        </w:rPr>
      </w:pPr>
    </w:p>
    <w:p w14:paraId="1EB75310" w14:textId="77777777" w:rsidR="0031653F" w:rsidRPr="00887285" w:rsidRDefault="0031653F" w:rsidP="0031653F">
      <w:pPr>
        <w:ind w:left="540"/>
        <w:jc w:val="both"/>
        <w:rPr>
          <w:rFonts w:ascii="Arial" w:hAnsi="Arial" w:cs="Arial"/>
          <w:sz w:val="18"/>
          <w:szCs w:val="18"/>
        </w:rPr>
      </w:pPr>
      <w:r w:rsidRPr="00887285">
        <w:rPr>
          <w:rFonts w:ascii="Arial" w:hAnsi="Arial" w:cs="Arial"/>
          <w:sz w:val="18"/>
          <w:szCs w:val="18"/>
        </w:rPr>
        <w:t>The details of investments in associates are as follows:</w:t>
      </w:r>
    </w:p>
    <w:p w14:paraId="79FA5963" w14:textId="77777777" w:rsidR="007D3E52" w:rsidRPr="0098492E" w:rsidRDefault="007D3E52" w:rsidP="0031653F">
      <w:pPr>
        <w:ind w:left="540"/>
        <w:jc w:val="both"/>
        <w:rPr>
          <w:rFonts w:ascii="Arial" w:hAnsi="Arial" w:cs="Arial"/>
          <w:sz w:val="16"/>
          <w:szCs w:val="16"/>
        </w:rPr>
      </w:pPr>
    </w:p>
    <w:tbl>
      <w:tblPr>
        <w:tblW w:w="15048" w:type="dxa"/>
        <w:tblInd w:w="439" w:type="dxa"/>
        <w:tblLayout w:type="fixed"/>
        <w:tblLook w:val="0000" w:firstRow="0" w:lastRow="0" w:firstColumn="0" w:lastColumn="0" w:noHBand="0" w:noVBand="0"/>
      </w:tblPr>
      <w:tblGrid>
        <w:gridCol w:w="5904"/>
        <w:gridCol w:w="2088"/>
        <w:gridCol w:w="1080"/>
        <w:gridCol w:w="1080"/>
        <w:gridCol w:w="1224"/>
        <w:gridCol w:w="1224"/>
        <w:gridCol w:w="1224"/>
        <w:gridCol w:w="1224"/>
      </w:tblGrid>
      <w:tr w:rsidR="007D3E52" w:rsidRPr="00812EDC" w14:paraId="002820D9" w14:textId="77777777" w:rsidTr="0098492E">
        <w:trPr>
          <w:cantSplit/>
        </w:trPr>
        <w:tc>
          <w:tcPr>
            <w:tcW w:w="5904" w:type="dxa"/>
          </w:tcPr>
          <w:p w14:paraId="14441D3C" w14:textId="77777777" w:rsidR="007D3E52" w:rsidRPr="00812EDC" w:rsidRDefault="007D3E52" w:rsidP="007D3E52">
            <w:pPr>
              <w:ind w:left="101" w:right="-87"/>
              <w:rPr>
                <w:rFonts w:ascii="Arial" w:hAnsi="Arial" w:cs="Arial"/>
                <w:b/>
                <w:bCs/>
                <w:sz w:val="18"/>
                <w:szCs w:val="18"/>
                <w:u w:val="single"/>
              </w:rPr>
            </w:pPr>
          </w:p>
        </w:tc>
        <w:tc>
          <w:tcPr>
            <w:tcW w:w="9144" w:type="dxa"/>
            <w:gridSpan w:val="7"/>
            <w:tcBorders>
              <w:top w:val="single" w:sz="4" w:space="0" w:color="auto"/>
              <w:bottom w:val="single" w:sz="4" w:space="0" w:color="auto"/>
            </w:tcBorders>
          </w:tcPr>
          <w:p w14:paraId="14223A6D" w14:textId="77777777" w:rsidR="007D3E52" w:rsidRPr="00812EDC" w:rsidRDefault="007D3E52" w:rsidP="00CD7F64">
            <w:pPr>
              <w:pStyle w:val="acctfourfigures"/>
              <w:tabs>
                <w:tab w:val="clear" w:pos="765"/>
              </w:tabs>
              <w:spacing w:line="240" w:lineRule="auto"/>
              <w:ind w:right="-72"/>
              <w:jc w:val="right"/>
              <w:rPr>
                <w:rFonts w:ascii="Arial" w:hAnsi="Arial" w:cs="Arial"/>
                <w:b/>
                <w:bCs/>
                <w:sz w:val="18"/>
                <w:szCs w:val="18"/>
                <w:lang w:bidi="th-TH"/>
              </w:rPr>
            </w:pPr>
            <w:r w:rsidRPr="00812EDC">
              <w:rPr>
                <w:rFonts w:ascii="Arial" w:hAnsi="Arial" w:cs="Arial"/>
                <w:b/>
                <w:bCs/>
                <w:sz w:val="18"/>
                <w:szCs w:val="18"/>
                <w:lang w:bidi="th-TH"/>
              </w:rPr>
              <w:t>Consolidated financial statements</w:t>
            </w:r>
          </w:p>
        </w:tc>
      </w:tr>
      <w:tr w:rsidR="007D3E52" w:rsidRPr="00812EDC" w14:paraId="5D875316" w14:textId="77777777" w:rsidTr="0098492E">
        <w:trPr>
          <w:cantSplit/>
        </w:trPr>
        <w:tc>
          <w:tcPr>
            <w:tcW w:w="5904" w:type="dxa"/>
          </w:tcPr>
          <w:p w14:paraId="1E80CF9E" w14:textId="77777777" w:rsidR="007D3E52" w:rsidRPr="00812EDC" w:rsidRDefault="007D3E52" w:rsidP="007D3E52">
            <w:pPr>
              <w:ind w:left="101" w:right="-87"/>
              <w:rPr>
                <w:rFonts w:ascii="Arial" w:hAnsi="Arial" w:cs="Arial"/>
                <w:b/>
                <w:bCs/>
                <w:sz w:val="18"/>
                <w:szCs w:val="18"/>
                <w:u w:val="single"/>
              </w:rPr>
            </w:pPr>
          </w:p>
        </w:tc>
        <w:tc>
          <w:tcPr>
            <w:tcW w:w="2088" w:type="dxa"/>
            <w:shd w:val="clear" w:color="auto" w:fill="auto"/>
          </w:tcPr>
          <w:p w14:paraId="4EA9AF60" w14:textId="77777777" w:rsidR="007D3E52" w:rsidRPr="00812EDC" w:rsidRDefault="007D3E52" w:rsidP="0098492E">
            <w:pPr>
              <w:ind w:left="-72" w:right="-72"/>
              <w:jc w:val="center"/>
              <w:rPr>
                <w:rFonts w:ascii="Arial" w:hAnsi="Arial" w:cs="Arial"/>
                <w:sz w:val="18"/>
                <w:szCs w:val="18"/>
              </w:rPr>
            </w:pPr>
          </w:p>
        </w:tc>
        <w:tc>
          <w:tcPr>
            <w:tcW w:w="2160" w:type="dxa"/>
            <w:gridSpan w:val="2"/>
            <w:tcBorders>
              <w:top w:val="single" w:sz="4" w:space="0" w:color="auto"/>
              <w:bottom w:val="single" w:sz="4" w:space="0" w:color="auto"/>
            </w:tcBorders>
            <w:shd w:val="clear" w:color="auto" w:fill="auto"/>
          </w:tcPr>
          <w:p w14:paraId="10D6EADA" w14:textId="77777777" w:rsidR="00812EDC" w:rsidRDefault="007D3E52" w:rsidP="007D3E52">
            <w:pPr>
              <w:pStyle w:val="acctfourfigures"/>
              <w:tabs>
                <w:tab w:val="clear" w:pos="765"/>
              </w:tabs>
              <w:spacing w:line="240" w:lineRule="auto"/>
              <w:ind w:right="-72"/>
              <w:jc w:val="center"/>
              <w:rPr>
                <w:rFonts w:ascii="Arial" w:hAnsi="Arial" w:cs="Arial"/>
                <w:b/>
                <w:bCs/>
                <w:sz w:val="18"/>
                <w:szCs w:val="18"/>
                <w:lang w:bidi="th-TH"/>
              </w:rPr>
            </w:pPr>
            <w:r w:rsidRPr="00812EDC">
              <w:rPr>
                <w:rFonts w:ascii="Arial" w:hAnsi="Arial" w:cs="Arial"/>
                <w:b/>
                <w:bCs/>
                <w:sz w:val="18"/>
                <w:szCs w:val="18"/>
                <w:lang w:bidi="th-TH"/>
              </w:rPr>
              <w:t xml:space="preserve">Portion of </w:t>
            </w:r>
          </w:p>
          <w:p w14:paraId="185FBCCB" w14:textId="332354FB" w:rsidR="007D3E52" w:rsidRPr="00812EDC" w:rsidRDefault="007D3E52" w:rsidP="00812EDC">
            <w:pPr>
              <w:pStyle w:val="acctfourfigures"/>
              <w:tabs>
                <w:tab w:val="clear" w:pos="765"/>
              </w:tabs>
              <w:spacing w:line="240" w:lineRule="auto"/>
              <w:ind w:right="-72"/>
              <w:jc w:val="center"/>
              <w:rPr>
                <w:rFonts w:ascii="Arial" w:hAnsi="Arial" w:cs="Arial"/>
                <w:b/>
                <w:bCs/>
                <w:sz w:val="18"/>
                <w:szCs w:val="18"/>
                <w:lang w:bidi="th-TH"/>
              </w:rPr>
            </w:pPr>
            <w:r w:rsidRPr="00812EDC">
              <w:rPr>
                <w:rFonts w:ascii="Arial" w:hAnsi="Arial" w:cs="Arial"/>
                <w:b/>
                <w:bCs/>
                <w:sz w:val="18"/>
                <w:szCs w:val="18"/>
                <w:lang w:bidi="th-TH"/>
              </w:rPr>
              <w:t>ordinary shares</w:t>
            </w:r>
            <w:r w:rsidR="00812EDC">
              <w:rPr>
                <w:rFonts w:ascii="Arial" w:hAnsi="Arial" w:cs="Arial"/>
                <w:b/>
                <w:bCs/>
                <w:sz w:val="18"/>
                <w:szCs w:val="18"/>
                <w:lang w:bidi="th-TH"/>
              </w:rPr>
              <w:t xml:space="preserve"> </w:t>
            </w:r>
            <w:r w:rsidRPr="00812EDC">
              <w:rPr>
                <w:rFonts w:ascii="Arial" w:hAnsi="Arial" w:cs="Arial"/>
                <w:b/>
                <w:bCs/>
                <w:sz w:val="18"/>
                <w:szCs w:val="18"/>
                <w:lang w:bidi="th-TH"/>
              </w:rPr>
              <w:t xml:space="preserve">held by the </w:t>
            </w:r>
            <w:r w:rsidR="00A74F13" w:rsidRPr="00812EDC">
              <w:rPr>
                <w:rFonts w:ascii="Arial" w:hAnsi="Arial" w:cs="Arial"/>
                <w:b/>
                <w:bCs/>
                <w:sz w:val="18"/>
                <w:szCs w:val="18"/>
                <w:lang w:bidi="th-TH"/>
              </w:rPr>
              <w:t>Group</w:t>
            </w:r>
          </w:p>
        </w:tc>
        <w:tc>
          <w:tcPr>
            <w:tcW w:w="2448" w:type="dxa"/>
            <w:gridSpan w:val="2"/>
            <w:tcBorders>
              <w:top w:val="single" w:sz="4" w:space="0" w:color="auto"/>
              <w:bottom w:val="single" w:sz="4" w:space="0" w:color="auto"/>
            </w:tcBorders>
            <w:shd w:val="clear" w:color="auto" w:fill="auto"/>
          </w:tcPr>
          <w:p w14:paraId="2BDA8466" w14:textId="78A897AD" w:rsidR="007D3E52" w:rsidRDefault="007D3E52" w:rsidP="007D3E52">
            <w:pPr>
              <w:pStyle w:val="acctfourfigures"/>
              <w:tabs>
                <w:tab w:val="clear" w:pos="765"/>
              </w:tabs>
              <w:spacing w:line="240" w:lineRule="auto"/>
              <w:ind w:right="-72"/>
              <w:jc w:val="center"/>
              <w:rPr>
                <w:rFonts w:ascii="Arial" w:hAnsi="Arial" w:cs="Arial"/>
                <w:b/>
                <w:bCs/>
                <w:sz w:val="18"/>
                <w:szCs w:val="18"/>
                <w:lang w:bidi="th-TH"/>
              </w:rPr>
            </w:pPr>
          </w:p>
          <w:p w14:paraId="76CFCCB1" w14:textId="77777777" w:rsidR="0098492E" w:rsidRPr="00812EDC" w:rsidRDefault="0098492E" w:rsidP="007D3E52">
            <w:pPr>
              <w:pStyle w:val="acctfourfigures"/>
              <w:tabs>
                <w:tab w:val="clear" w:pos="765"/>
              </w:tabs>
              <w:spacing w:line="240" w:lineRule="auto"/>
              <w:ind w:right="-72"/>
              <w:jc w:val="center"/>
              <w:rPr>
                <w:rFonts w:ascii="Arial" w:hAnsi="Arial" w:cs="Arial"/>
                <w:b/>
                <w:bCs/>
                <w:sz w:val="18"/>
                <w:szCs w:val="18"/>
                <w:lang w:bidi="th-TH"/>
              </w:rPr>
            </w:pPr>
          </w:p>
          <w:p w14:paraId="79160FEC" w14:textId="77777777" w:rsidR="007D3E52" w:rsidRPr="00812EDC" w:rsidRDefault="00A74F13" w:rsidP="007D3E52">
            <w:pPr>
              <w:pStyle w:val="acctfourfigures"/>
              <w:tabs>
                <w:tab w:val="clear" w:pos="765"/>
              </w:tabs>
              <w:spacing w:line="240" w:lineRule="auto"/>
              <w:ind w:right="-72"/>
              <w:jc w:val="center"/>
              <w:rPr>
                <w:rFonts w:ascii="Arial" w:hAnsi="Arial" w:cs="Arial"/>
                <w:b/>
                <w:bCs/>
                <w:sz w:val="18"/>
                <w:szCs w:val="18"/>
                <w:lang w:bidi="th-TH"/>
              </w:rPr>
            </w:pPr>
            <w:r w:rsidRPr="00812EDC">
              <w:rPr>
                <w:rFonts w:ascii="Arial" w:hAnsi="Arial" w:cs="Arial"/>
                <w:b/>
                <w:bCs/>
                <w:sz w:val="18"/>
                <w:szCs w:val="18"/>
                <w:lang w:bidi="th-TH"/>
              </w:rPr>
              <w:t>Equity</w:t>
            </w:r>
            <w:r w:rsidR="007D3E52" w:rsidRPr="00812EDC">
              <w:rPr>
                <w:rFonts w:ascii="Arial" w:hAnsi="Arial" w:cs="Arial"/>
                <w:b/>
                <w:bCs/>
                <w:sz w:val="18"/>
                <w:szCs w:val="18"/>
                <w:lang w:bidi="th-TH"/>
              </w:rPr>
              <w:t xml:space="preserve"> Method</w:t>
            </w:r>
          </w:p>
        </w:tc>
        <w:tc>
          <w:tcPr>
            <w:tcW w:w="2448" w:type="dxa"/>
            <w:gridSpan w:val="2"/>
            <w:tcBorders>
              <w:top w:val="single" w:sz="4" w:space="0" w:color="auto"/>
              <w:bottom w:val="single" w:sz="4" w:space="0" w:color="auto"/>
            </w:tcBorders>
            <w:shd w:val="clear" w:color="auto" w:fill="auto"/>
          </w:tcPr>
          <w:p w14:paraId="5E6DCCE4" w14:textId="1CECA474" w:rsidR="007D3E52" w:rsidRDefault="007D3E52" w:rsidP="007D3E52">
            <w:pPr>
              <w:pStyle w:val="acctfourfigures"/>
              <w:tabs>
                <w:tab w:val="clear" w:pos="765"/>
              </w:tabs>
              <w:spacing w:line="240" w:lineRule="auto"/>
              <w:ind w:right="-72"/>
              <w:jc w:val="center"/>
              <w:rPr>
                <w:rFonts w:ascii="Arial" w:hAnsi="Arial" w:cs="Arial"/>
                <w:b/>
                <w:bCs/>
                <w:sz w:val="18"/>
                <w:szCs w:val="18"/>
                <w:lang w:bidi="th-TH"/>
              </w:rPr>
            </w:pPr>
          </w:p>
          <w:p w14:paraId="3D6DBD40" w14:textId="77777777" w:rsidR="0098492E" w:rsidRPr="00812EDC" w:rsidRDefault="0098492E" w:rsidP="007D3E52">
            <w:pPr>
              <w:pStyle w:val="acctfourfigures"/>
              <w:tabs>
                <w:tab w:val="clear" w:pos="765"/>
              </w:tabs>
              <w:spacing w:line="240" w:lineRule="auto"/>
              <w:ind w:right="-72"/>
              <w:jc w:val="center"/>
              <w:rPr>
                <w:rFonts w:ascii="Arial" w:hAnsi="Arial" w:cs="Arial"/>
                <w:b/>
                <w:bCs/>
                <w:sz w:val="18"/>
                <w:szCs w:val="18"/>
                <w:lang w:bidi="th-TH"/>
              </w:rPr>
            </w:pPr>
          </w:p>
          <w:p w14:paraId="355A1FEB" w14:textId="77777777" w:rsidR="007D3E52" w:rsidRPr="00812EDC" w:rsidRDefault="007D3E52" w:rsidP="007D3E52">
            <w:pPr>
              <w:pStyle w:val="acctfourfigures"/>
              <w:tabs>
                <w:tab w:val="clear" w:pos="765"/>
              </w:tabs>
              <w:spacing w:line="240" w:lineRule="auto"/>
              <w:ind w:right="-72"/>
              <w:jc w:val="center"/>
              <w:rPr>
                <w:rFonts w:ascii="Arial" w:hAnsi="Arial" w:cs="Arial"/>
                <w:b/>
                <w:bCs/>
                <w:sz w:val="18"/>
                <w:szCs w:val="18"/>
                <w:cs/>
                <w:lang w:bidi="th-TH"/>
              </w:rPr>
            </w:pPr>
            <w:r w:rsidRPr="00812EDC">
              <w:rPr>
                <w:rFonts w:ascii="Arial" w:hAnsi="Arial" w:cs="Arial"/>
                <w:b/>
                <w:bCs/>
                <w:sz w:val="18"/>
                <w:szCs w:val="18"/>
                <w:lang w:bidi="th-TH"/>
              </w:rPr>
              <w:t>Dividend income</w:t>
            </w:r>
          </w:p>
        </w:tc>
      </w:tr>
      <w:tr w:rsidR="007D3E52" w:rsidRPr="00812EDC" w14:paraId="662387E9" w14:textId="77777777" w:rsidTr="0098492E">
        <w:trPr>
          <w:cantSplit/>
        </w:trPr>
        <w:tc>
          <w:tcPr>
            <w:tcW w:w="5904" w:type="dxa"/>
          </w:tcPr>
          <w:p w14:paraId="2B8B4F3B" w14:textId="77777777" w:rsidR="007D3E52" w:rsidRPr="00812EDC" w:rsidRDefault="007D3E52" w:rsidP="007D3E52">
            <w:pPr>
              <w:ind w:left="101" w:right="-87"/>
              <w:rPr>
                <w:rFonts w:ascii="Arial" w:hAnsi="Arial" w:cs="Arial"/>
                <w:b/>
                <w:bCs/>
                <w:sz w:val="18"/>
                <w:szCs w:val="18"/>
                <w:u w:val="single"/>
              </w:rPr>
            </w:pPr>
          </w:p>
        </w:tc>
        <w:tc>
          <w:tcPr>
            <w:tcW w:w="2088" w:type="dxa"/>
            <w:shd w:val="clear" w:color="auto" w:fill="auto"/>
          </w:tcPr>
          <w:p w14:paraId="1A6B54EA" w14:textId="77777777" w:rsidR="007D3E52" w:rsidRPr="00812EDC" w:rsidRDefault="007D3E52" w:rsidP="0098492E">
            <w:pPr>
              <w:ind w:left="-72" w:right="-72"/>
              <w:jc w:val="center"/>
              <w:rPr>
                <w:rFonts w:ascii="Arial" w:hAnsi="Arial" w:cs="Arial"/>
                <w:sz w:val="18"/>
                <w:szCs w:val="18"/>
              </w:rPr>
            </w:pPr>
          </w:p>
        </w:tc>
        <w:tc>
          <w:tcPr>
            <w:tcW w:w="1080" w:type="dxa"/>
            <w:tcBorders>
              <w:top w:val="single" w:sz="4" w:space="0" w:color="auto"/>
            </w:tcBorders>
          </w:tcPr>
          <w:p w14:paraId="22A55D9E" w14:textId="77777777" w:rsidR="007D3E52" w:rsidRPr="00812EDC" w:rsidRDefault="007D3E52" w:rsidP="007D3E52">
            <w:pPr>
              <w:pStyle w:val="acctfourfigures"/>
              <w:tabs>
                <w:tab w:val="left" w:pos="720"/>
              </w:tabs>
              <w:spacing w:line="240" w:lineRule="auto"/>
              <w:ind w:right="-72"/>
              <w:jc w:val="right"/>
              <w:rPr>
                <w:rFonts w:ascii="Arial" w:hAnsi="Arial" w:cs="Arial"/>
                <w:b/>
                <w:bCs/>
                <w:sz w:val="18"/>
                <w:szCs w:val="18"/>
              </w:rPr>
            </w:pPr>
            <w:r w:rsidRPr="00812EDC">
              <w:rPr>
                <w:rFonts w:ascii="Arial" w:hAnsi="Arial" w:cs="Arial"/>
                <w:b/>
                <w:bCs/>
                <w:sz w:val="18"/>
                <w:szCs w:val="18"/>
                <w:lang w:bidi="th-TH"/>
              </w:rPr>
              <w:t>2020</w:t>
            </w:r>
          </w:p>
        </w:tc>
        <w:tc>
          <w:tcPr>
            <w:tcW w:w="1080" w:type="dxa"/>
            <w:tcBorders>
              <w:top w:val="single" w:sz="4" w:space="0" w:color="auto"/>
            </w:tcBorders>
          </w:tcPr>
          <w:p w14:paraId="3D052A40" w14:textId="77777777" w:rsidR="007D3E52" w:rsidRPr="00812EDC" w:rsidRDefault="007D3E52" w:rsidP="007D3E52">
            <w:pPr>
              <w:pStyle w:val="acctfourfigures"/>
              <w:tabs>
                <w:tab w:val="clear" w:pos="765"/>
              </w:tabs>
              <w:spacing w:line="240" w:lineRule="auto"/>
              <w:ind w:right="-72"/>
              <w:jc w:val="right"/>
              <w:rPr>
                <w:rFonts w:ascii="Arial" w:hAnsi="Arial" w:cs="Arial"/>
                <w:b/>
                <w:bCs/>
                <w:sz w:val="18"/>
                <w:szCs w:val="18"/>
              </w:rPr>
            </w:pPr>
            <w:r w:rsidRPr="00812EDC">
              <w:rPr>
                <w:rFonts w:ascii="Arial" w:hAnsi="Arial" w:cs="Arial"/>
                <w:b/>
                <w:bCs/>
                <w:sz w:val="18"/>
                <w:szCs w:val="18"/>
                <w:lang w:bidi="th-TH"/>
              </w:rPr>
              <w:t>2019</w:t>
            </w:r>
          </w:p>
        </w:tc>
        <w:tc>
          <w:tcPr>
            <w:tcW w:w="1224" w:type="dxa"/>
            <w:tcBorders>
              <w:top w:val="single" w:sz="4" w:space="0" w:color="auto"/>
            </w:tcBorders>
          </w:tcPr>
          <w:p w14:paraId="0A32A767" w14:textId="77777777" w:rsidR="007D3E52" w:rsidRPr="00812EDC" w:rsidRDefault="007D3E52" w:rsidP="007D3E52">
            <w:pPr>
              <w:pStyle w:val="acctfourfigures"/>
              <w:tabs>
                <w:tab w:val="left" w:pos="720"/>
              </w:tabs>
              <w:spacing w:line="240" w:lineRule="auto"/>
              <w:ind w:right="-72"/>
              <w:jc w:val="right"/>
              <w:rPr>
                <w:rFonts w:ascii="Arial" w:hAnsi="Arial" w:cs="Arial"/>
                <w:b/>
                <w:bCs/>
                <w:sz w:val="18"/>
                <w:szCs w:val="18"/>
              </w:rPr>
            </w:pPr>
            <w:r w:rsidRPr="00812EDC">
              <w:rPr>
                <w:rFonts w:ascii="Arial" w:hAnsi="Arial" w:cs="Arial"/>
                <w:b/>
                <w:bCs/>
                <w:sz w:val="18"/>
                <w:szCs w:val="18"/>
                <w:lang w:bidi="th-TH"/>
              </w:rPr>
              <w:t>2020</w:t>
            </w:r>
          </w:p>
        </w:tc>
        <w:tc>
          <w:tcPr>
            <w:tcW w:w="1224" w:type="dxa"/>
            <w:tcBorders>
              <w:top w:val="single" w:sz="4" w:space="0" w:color="auto"/>
            </w:tcBorders>
          </w:tcPr>
          <w:p w14:paraId="544CDF34" w14:textId="77777777" w:rsidR="007D3E52" w:rsidRPr="00812EDC" w:rsidRDefault="007D3E52" w:rsidP="007D3E52">
            <w:pPr>
              <w:pStyle w:val="acctfourfigures"/>
              <w:tabs>
                <w:tab w:val="clear" w:pos="765"/>
              </w:tabs>
              <w:spacing w:line="240" w:lineRule="auto"/>
              <w:ind w:right="-72"/>
              <w:jc w:val="right"/>
              <w:rPr>
                <w:rFonts w:ascii="Arial" w:hAnsi="Arial" w:cs="Arial"/>
                <w:b/>
                <w:bCs/>
                <w:sz w:val="18"/>
                <w:szCs w:val="18"/>
              </w:rPr>
            </w:pPr>
            <w:r w:rsidRPr="00812EDC">
              <w:rPr>
                <w:rFonts w:ascii="Arial" w:hAnsi="Arial" w:cs="Arial"/>
                <w:b/>
                <w:bCs/>
                <w:sz w:val="18"/>
                <w:szCs w:val="18"/>
                <w:lang w:bidi="th-TH"/>
              </w:rPr>
              <w:t>2019</w:t>
            </w:r>
          </w:p>
        </w:tc>
        <w:tc>
          <w:tcPr>
            <w:tcW w:w="1224" w:type="dxa"/>
            <w:tcBorders>
              <w:top w:val="single" w:sz="4" w:space="0" w:color="auto"/>
            </w:tcBorders>
          </w:tcPr>
          <w:p w14:paraId="241B9DFE" w14:textId="77777777" w:rsidR="007D3E52" w:rsidRPr="00812EDC" w:rsidRDefault="007D3E52" w:rsidP="007D3E52">
            <w:pPr>
              <w:pStyle w:val="acctfourfigures"/>
              <w:tabs>
                <w:tab w:val="left" w:pos="720"/>
              </w:tabs>
              <w:spacing w:line="240" w:lineRule="auto"/>
              <w:ind w:right="-72"/>
              <w:jc w:val="right"/>
              <w:rPr>
                <w:rFonts w:ascii="Arial" w:hAnsi="Arial" w:cs="Arial"/>
                <w:b/>
                <w:bCs/>
                <w:sz w:val="18"/>
                <w:szCs w:val="18"/>
              </w:rPr>
            </w:pPr>
            <w:r w:rsidRPr="00812EDC">
              <w:rPr>
                <w:rFonts w:ascii="Arial" w:hAnsi="Arial" w:cs="Arial"/>
                <w:b/>
                <w:bCs/>
                <w:sz w:val="18"/>
                <w:szCs w:val="18"/>
                <w:lang w:bidi="th-TH"/>
              </w:rPr>
              <w:t>2020</w:t>
            </w:r>
          </w:p>
        </w:tc>
        <w:tc>
          <w:tcPr>
            <w:tcW w:w="1224" w:type="dxa"/>
            <w:tcBorders>
              <w:top w:val="single" w:sz="4" w:space="0" w:color="auto"/>
            </w:tcBorders>
          </w:tcPr>
          <w:p w14:paraId="5288D36B" w14:textId="77777777" w:rsidR="007D3E52" w:rsidRPr="00812EDC" w:rsidRDefault="007D3E52" w:rsidP="007D3E52">
            <w:pPr>
              <w:pStyle w:val="acctfourfigures"/>
              <w:tabs>
                <w:tab w:val="clear" w:pos="765"/>
              </w:tabs>
              <w:spacing w:line="240" w:lineRule="auto"/>
              <w:ind w:right="-72"/>
              <w:jc w:val="right"/>
              <w:rPr>
                <w:rFonts w:ascii="Arial" w:hAnsi="Arial" w:cs="Arial"/>
                <w:b/>
                <w:bCs/>
                <w:sz w:val="18"/>
                <w:szCs w:val="18"/>
              </w:rPr>
            </w:pPr>
            <w:r w:rsidRPr="00812EDC">
              <w:rPr>
                <w:rFonts w:ascii="Arial" w:hAnsi="Arial" w:cs="Arial"/>
                <w:b/>
                <w:bCs/>
                <w:sz w:val="18"/>
                <w:szCs w:val="18"/>
                <w:lang w:bidi="th-TH"/>
              </w:rPr>
              <w:t>2019</w:t>
            </w:r>
          </w:p>
        </w:tc>
      </w:tr>
      <w:tr w:rsidR="007D3E52" w:rsidRPr="00812EDC" w14:paraId="5B950B11" w14:textId="77777777" w:rsidTr="0098492E">
        <w:trPr>
          <w:cantSplit/>
        </w:trPr>
        <w:tc>
          <w:tcPr>
            <w:tcW w:w="5904" w:type="dxa"/>
          </w:tcPr>
          <w:p w14:paraId="7C21DFE4" w14:textId="77777777" w:rsidR="007D3E52" w:rsidRPr="00812EDC" w:rsidRDefault="007D3E52" w:rsidP="007D3E52">
            <w:pPr>
              <w:ind w:left="101" w:right="-87"/>
              <w:rPr>
                <w:rFonts w:ascii="Arial" w:hAnsi="Arial" w:cs="Arial"/>
                <w:b/>
                <w:bCs/>
                <w:sz w:val="18"/>
                <w:szCs w:val="18"/>
                <w:u w:val="single"/>
              </w:rPr>
            </w:pPr>
          </w:p>
        </w:tc>
        <w:tc>
          <w:tcPr>
            <w:tcW w:w="2088" w:type="dxa"/>
            <w:tcBorders>
              <w:bottom w:val="single" w:sz="4" w:space="0" w:color="auto"/>
            </w:tcBorders>
            <w:shd w:val="clear" w:color="auto" w:fill="auto"/>
            <w:vAlign w:val="bottom"/>
          </w:tcPr>
          <w:p w14:paraId="3A971D66" w14:textId="77777777" w:rsidR="007D3E52" w:rsidRPr="00812EDC" w:rsidRDefault="007D3E52" w:rsidP="0098492E">
            <w:pPr>
              <w:ind w:left="-72" w:right="-72"/>
              <w:jc w:val="center"/>
              <w:rPr>
                <w:rFonts w:ascii="Arial" w:hAnsi="Arial" w:cs="Arial"/>
                <w:b/>
                <w:bCs/>
                <w:sz w:val="18"/>
                <w:szCs w:val="18"/>
              </w:rPr>
            </w:pPr>
            <w:r w:rsidRPr="00812EDC">
              <w:rPr>
                <w:rFonts w:ascii="Arial" w:hAnsi="Arial" w:cs="Arial"/>
                <w:b/>
                <w:bCs/>
                <w:sz w:val="18"/>
                <w:szCs w:val="18"/>
              </w:rPr>
              <w:t>Business</w:t>
            </w:r>
          </w:p>
        </w:tc>
        <w:tc>
          <w:tcPr>
            <w:tcW w:w="1080" w:type="dxa"/>
            <w:tcBorders>
              <w:bottom w:val="single" w:sz="4" w:space="0" w:color="auto"/>
            </w:tcBorders>
            <w:shd w:val="clear" w:color="auto" w:fill="auto"/>
          </w:tcPr>
          <w:p w14:paraId="524F975D" w14:textId="77777777" w:rsidR="007D3E52" w:rsidRPr="00812EDC" w:rsidRDefault="007D3E52" w:rsidP="007D3E52">
            <w:pPr>
              <w:pStyle w:val="acctfourfigures"/>
              <w:tabs>
                <w:tab w:val="clear" w:pos="765"/>
              </w:tabs>
              <w:spacing w:line="240" w:lineRule="auto"/>
              <w:ind w:right="-72"/>
              <w:jc w:val="right"/>
              <w:rPr>
                <w:rFonts w:ascii="Arial" w:hAnsi="Arial" w:cs="Arial"/>
                <w:b/>
                <w:bCs/>
                <w:sz w:val="18"/>
                <w:szCs w:val="18"/>
                <w:cs/>
                <w:lang w:bidi="th-TH"/>
              </w:rPr>
            </w:pPr>
            <w:r w:rsidRPr="00812EDC">
              <w:rPr>
                <w:rFonts w:ascii="Arial" w:hAnsi="Arial" w:cs="Arial"/>
                <w:b/>
                <w:bCs/>
                <w:sz w:val="18"/>
                <w:szCs w:val="18"/>
                <w:lang w:bidi="th-TH"/>
              </w:rPr>
              <w:t>%</w:t>
            </w:r>
          </w:p>
        </w:tc>
        <w:tc>
          <w:tcPr>
            <w:tcW w:w="1080" w:type="dxa"/>
            <w:tcBorders>
              <w:bottom w:val="single" w:sz="4" w:space="0" w:color="auto"/>
            </w:tcBorders>
            <w:shd w:val="clear" w:color="auto" w:fill="auto"/>
          </w:tcPr>
          <w:p w14:paraId="526EA54C" w14:textId="77777777" w:rsidR="007D3E52" w:rsidRPr="00812EDC" w:rsidRDefault="007D3E52" w:rsidP="007D3E52">
            <w:pPr>
              <w:pStyle w:val="acctfourfigures"/>
              <w:tabs>
                <w:tab w:val="clear" w:pos="765"/>
              </w:tabs>
              <w:spacing w:line="240" w:lineRule="auto"/>
              <w:ind w:right="-72"/>
              <w:jc w:val="right"/>
              <w:rPr>
                <w:rFonts w:ascii="Arial" w:hAnsi="Arial" w:cs="Arial"/>
                <w:b/>
                <w:bCs/>
                <w:sz w:val="18"/>
                <w:szCs w:val="18"/>
                <w:lang w:bidi="th-TH"/>
              </w:rPr>
            </w:pPr>
            <w:r w:rsidRPr="00812EDC">
              <w:rPr>
                <w:rFonts w:ascii="Arial" w:hAnsi="Arial" w:cs="Arial"/>
                <w:b/>
                <w:bCs/>
                <w:sz w:val="18"/>
                <w:szCs w:val="18"/>
                <w:lang w:bidi="th-TH"/>
              </w:rPr>
              <w:t>%</w:t>
            </w:r>
          </w:p>
        </w:tc>
        <w:tc>
          <w:tcPr>
            <w:tcW w:w="1224" w:type="dxa"/>
            <w:tcBorders>
              <w:bottom w:val="single" w:sz="4" w:space="0" w:color="auto"/>
            </w:tcBorders>
            <w:shd w:val="clear" w:color="auto" w:fill="auto"/>
          </w:tcPr>
          <w:p w14:paraId="79C83EA1" w14:textId="77777777" w:rsidR="007D3E52" w:rsidRPr="00812EDC" w:rsidRDefault="007D3E52" w:rsidP="007D3E52">
            <w:pPr>
              <w:pStyle w:val="acctfourfigures"/>
              <w:tabs>
                <w:tab w:val="clear" w:pos="765"/>
              </w:tabs>
              <w:spacing w:line="240" w:lineRule="auto"/>
              <w:ind w:right="-72"/>
              <w:jc w:val="right"/>
              <w:rPr>
                <w:rFonts w:ascii="Arial" w:hAnsi="Arial" w:cs="Arial"/>
                <w:b/>
                <w:bCs/>
                <w:sz w:val="18"/>
                <w:szCs w:val="18"/>
                <w:cs/>
                <w:lang w:bidi="th-TH"/>
              </w:rPr>
            </w:pPr>
            <w:r w:rsidRPr="00812EDC">
              <w:rPr>
                <w:rFonts w:ascii="Arial" w:hAnsi="Arial" w:cs="Arial"/>
                <w:b/>
                <w:bCs/>
                <w:sz w:val="18"/>
                <w:szCs w:val="18"/>
                <w:lang w:bidi="th-TH"/>
              </w:rPr>
              <w:t>Million Baht</w:t>
            </w:r>
          </w:p>
        </w:tc>
        <w:tc>
          <w:tcPr>
            <w:tcW w:w="1224" w:type="dxa"/>
            <w:tcBorders>
              <w:bottom w:val="single" w:sz="4" w:space="0" w:color="auto"/>
            </w:tcBorders>
            <w:shd w:val="clear" w:color="auto" w:fill="auto"/>
          </w:tcPr>
          <w:p w14:paraId="1217A785" w14:textId="77777777" w:rsidR="007D3E52" w:rsidRPr="00812EDC" w:rsidRDefault="007D3E52" w:rsidP="007D3E52">
            <w:pPr>
              <w:pStyle w:val="acctfourfigures"/>
              <w:tabs>
                <w:tab w:val="clear" w:pos="765"/>
              </w:tabs>
              <w:spacing w:line="240" w:lineRule="auto"/>
              <w:ind w:right="-72"/>
              <w:jc w:val="right"/>
              <w:rPr>
                <w:rFonts w:ascii="Arial" w:hAnsi="Arial" w:cs="Arial"/>
                <w:b/>
                <w:bCs/>
                <w:sz w:val="18"/>
                <w:szCs w:val="18"/>
                <w:cs/>
                <w:lang w:bidi="th-TH"/>
              </w:rPr>
            </w:pPr>
            <w:r w:rsidRPr="00812EDC">
              <w:rPr>
                <w:rFonts w:ascii="Arial" w:hAnsi="Arial" w:cs="Arial"/>
                <w:b/>
                <w:bCs/>
                <w:sz w:val="18"/>
                <w:szCs w:val="18"/>
                <w:lang w:bidi="th-TH"/>
              </w:rPr>
              <w:t>Million Baht</w:t>
            </w:r>
          </w:p>
        </w:tc>
        <w:tc>
          <w:tcPr>
            <w:tcW w:w="1224" w:type="dxa"/>
            <w:tcBorders>
              <w:bottom w:val="single" w:sz="4" w:space="0" w:color="auto"/>
            </w:tcBorders>
            <w:shd w:val="clear" w:color="auto" w:fill="auto"/>
          </w:tcPr>
          <w:p w14:paraId="308244B3" w14:textId="77777777" w:rsidR="007D3E52" w:rsidRPr="00812EDC" w:rsidRDefault="007D3E52" w:rsidP="007D3E52">
            <w:pPr>
              <w:pStyle w:val="acctfourfigures"/>
              <w:tabs>
                <w:tab w:val="clear" w:pos="765"/>
              </w:tabs>
              <w:spacing w:line="240" w:lineRule="auto"/>
              <w:ind w:right="-72"/>
              <w:jc w:val="right"/>
              <w:rPr>
                <w:rFonts w:ascii="Arial" w:hAnsi="Arial" w:cs="Arial"/>
                <w:b/>
                <w:bCs/>
                <w:sz w:val="18"/>
                <w:szCs w:val="18"/>
                <w:cs/>
                <w:lang w:bidi="th-TH"/>
              </w:rPr>
            </w:pPr>
            <w:r w:rsidRPr="00812EDC">
              <w:rPr>
                <w:rFonts w:ascii="Arial" w:hAnsi="Arial" w:cs="Arial"/>
                <w:b/>
                <w:bCs/>
                <w:sz w:val="18"/>
                <w:szCs w:val="18"/>
                <w:lang w:bidi="th-TH"/>
              </w:rPr>
              <w:t>Million Baht</w:t>
            </w:r>
          </w:p>
        </w:tc>
        <w:tc>
          <w:tcPr>
            <w:tcW w:w="1224" w:type="dxa"/>
            <w:tcBorders>
              <w:bottom w:val="single" w:sz="4" w:space="0" w:color="auto"/>
            </w:tcBorders>
            <w:shd w:val="clear" w:color="auto" w:fill="auto"/>
          </w:tcPr>
          <w:p w14:paraId="10926763" w14:textId="77777777" w:rsidR="007D3E52" w:rsidRPr="00812EDC" w:rsidRDefault="007D3E52" w:rsidP="007D3E52">
            <w:pPr>
              <w:pStyle w:val="acctfourfigures"/>
              <w:tabs>
                <w:tab w:val="clear" w:pos="765"/>
              </w:tabs>
              <w:spacing w:line="240" w:lineRule="auto"/>
              <w:ind w:right="-72"/>
              <w:jc w:val="right"/>
              <w:rPr>
                <w:rFonts w:ascii="Arial" w:hAnsi="Arial" w:cs="Arial"/>
                <w:b/>
                <w:bCs/>
                <w:sz w:val="18"/>
                <w:szCs w:val="18"/>
                <w:cs/>
                <w:lang w:bidi="th-TH"/>
              </w:rPr>
            </w:pPr>
            <w:r w:rsidRPr="00812EDC">
              <w:rPr>
                <w:rFonts w:ascii="Arial" w:hAnsi="Arial" w:cs="Arial"/>
                <w:b/>
                <w:bCs/>
                <w:sz w:val="18"/>
                <w:szCs w:val="18"/>
                <w:lang w:bidi="th-TH"/>
              </w:rPr>
              <w:t>Million Baht</w:t>
            </w:r>
          </w:p>
        </w:tc>
      </w:tr>
      <w:tr w:rsidR="007D3E52" w:rsidRPr="0098492E" w14:paraId="1DF7BF95" w14:textId="77777777" w:rsidTr="0098492E">
        <w:trPr>
          <w:cantSplit/>
          <w:trHeight w:val="90"/>
        </w:trPr>
        <w:tc>
          <w:tcPr>
            <w:tcW w:w="5904" w:type="dxa"/>
          </w:tcPr>
          <w:p w14:paraId="7FD67DAA" w14:textId="77777777" w:rsidR="007D3E52" w:rsidRPr="0098492E" w:rsidRDefault="007D3E52" w:rsidP="007D3E52">
            <w:pPr>
              <w:ind w:left="124" w:right="-87"/>
              <w:rPr>
                <w:rFonts w:ascii="Arial" w:hAnsi="Arial" w:cs="Arial"/>
                <w:b/>
                <w:bCs/>
                <w:sz w:val="16"/>
                <w:szCs w:val="16"/>
                <w:u w:val="single"/>
              </w:rPr>
            </w:pPr>
          </w:p>
        </w:tc>
        <w:tc>
          <w:tcPr>
            <w:tcW w:w="2088" w:type="dxa"/>
          </w:tcPr>
          <w:p w14:paraId="629FD193" w14:textId="77777777" w:rsidR="007D3E52" w:rsidRPr="0098492E" w:rsidRDefault="007D3E52" w:rsidP="0098492E">
            <w:pPr>
              <w:ind w:left="-72" w:right="-72"/>
              <w:jc w:val="center"/>
              <w:rPr>
                <w:rFonts w:ascii="Arial" w:hAnsi="Arial" w:cs="Arial"/>
                <w:sz w:val="16"/>
                <w:szCs w:val="16"/>
              </w:rPr>
            </w:pPr>
          </w:p>
        </w:tc>
        <w:tc>
          <w:tcPr>
            <w:tcW w:w="1080" w:type="dxa"/>
            <w:shd w:val="clear" w:color="auto" w:fill="FAFAFA"/>
          </w:tcPr>
          <w:p w14:paraId="2837E71F" w14:textId="77777777" w:rsidR="007D3E52" w:rsidRPr="0098492E" w:rsidRDefault="007D3E52" w:rsidP="007D3E52">
            <w:pPr>
              <w:tabs>
                <w:tab w:val="center" w:pos="392"/>
                <w:tab w:val="right" w:pos="814"/>
              </w:tabs>
              <w:ind w:right="-72"/>
              <w:jc w:val="right"/>
              <w:rPr>
                <w:rFonts w:ascii="Arial" w:hAnsi="Arial" w:cs="Arial"/>
                <w:sz w:val="16"/>
                <w:szCs w:val="16"/>
              </w:rPr>
            </w:pPr>
          </w:p>
        </w:tc>
        <w:tc>
          <w:tcPr>
            <w:tcW w:w="1080" w:type="dxa"/>
          </w:tcPr>
          <w:p w14:paraId="03AA4743" w14:textId="77777777" w:rsidR="007D3E52" w:rsidRPr="0098492E" w:rsidRDefault="007D3E52" w:rsidP="007D3E52">
            <w:pPr>
              <w:tabs>
                <w:tab w:val="center" w:pos="392"/>
                <w:tab w:val="right" w:pos="814"/>
              </w:tabs>
              <w:ind w:right="-72"/>
              <w:jc w:val="right"/>
              <w:rPr>
                <w:rFonts w:ascii="Arial" w:hAnsi="Arial" w:cs="Arial"/>
                <w:sz w:val="16"/>
                <w:szCs w:val="16"/>
              </w:rPr>
            </w:pPr>
          </w:p>
        </w:tc>
        <w:tc>
          <w:tcPr>
            <w:tcW w:w="1224" w:type="dxa"/>
            <w:shd w:val="clear" w:color="auto" w:fill="FAFAFA"/>
          </w:tcPr>
          <w:p w14:paraId="367C9541" w14:textId="77777777" w:rsidR="007D3E52" w:rsidRPr="0098492E" w:rsidRDefault="007D3E52" w:rsidP="007D3E52">
            <w:pPr>
              <w:ind w:right="-72"/>
              <w:jc w:val="right"/>
              <w:rPr>
                <w:rFonts w:ascii="Arial" w:hAnsi="Arial" w:cs="Arial"/>
                <w:sz w:val="16"/>
                <w:szCs w:val="16"/>
              </w:rPr>
            </w:pPr>
          </w:p>
        </w:tc>
        <w:tc>
          <w:tcPr>
            <w:tcW w:w="1224" w:type="dxa"/>
          </w:tcPr>
          <w:p w14:paraId="6476B621" w14:textId="77777777" w:rsidR="007D3E52" w:rsidRPr="0098492E" w:rsidRDefault="007D3E52" w:rsidP="007D3E52">
            <w:pPr>
              <w:ind w:right="-72"/>
              <w:jc w:val="right"/>
              <w:rPr>
                <w:rFonts w:ascii="Arial" w:hAnsi="Arial" w:cs="Arial"/>
                <w:sz w:val="16"/>
                <w:szCs w:val="16"/>
              </w:rPr>
            </w:pPr>
          </w:p>
        </w:tc>
        <w:tc>
          <w:tcPr>
            <w:tcW w:w="1224" w:type="dxa"/>
            <w:shd w:val="clear" w:color="auto" w:fill="FAFAFA"/>
          </w:tcPr>
          <w:p w14:paraId="3935EFD3" w14:textId="77777777" w:rsidR="007D3E52" w:rsidRPr="0098492E" w:rsidRDefault="007D3E52" w:rsidP="007D3E52">
            <w:pPr>
              <w:ind w:right="-72"/>
              <w:jc w:val="right"/>
              <w:rPr>
                <w:rFonts w:ascii="Arial" w:hAnsi="Arial" w:cs="Arial"/>
                <w:sz w:val="16"/>
                <w:szCs w:val="16"/>
              </w:rPr>
            </w:pPr>
          </w:p>
        </w:tc>
        <w:tc>
          <w:tcPr>
            <w:tcW w:w="1224" w:type="dxa"/>
          </w:tcPr>
          <w:p w14:paraId="653E3157" w14:textId="77777777" w:rsidR="007D3E52" w:rsidRPr="0098492E" w:rsidRDefault="007D3E52" w:rsidP="007D3E52">
            <w:pPr>
              <w:ind w:right="-72"/>
              <w:jc w:val="right"/>
              <w:rPr>
                <w:rFonts w:ascii="Arial" w:hAnsi="Arial" w:cs="Arial"/>
                <w:sz w:val="16"/>
                <w:szCs w:val="16"/>
              </w:rPr>
            </w:pPr>
          </w:p>
        </w:tc>
      </w:tr>
      <w:tr w:rsidR="007D3E52" w:rsidRPr="00812EDC" w14:paraId="7A633087" w14:textId="77777777" w:rsidTr="0098492E">
        <w:trPr>
          <w:cantSplit/>
          <w:trHeight w:val="90"/>
        </w:trPr>
        <w:tc>
          <w:tcPr>
            <w:tcW w:w="5904" w:type="dxa"/>
          </w:tcPr>
          <w:p w14:paraId="447D7CF6" w14:textId="77777777" w:rsidR="007D3E52" w:rsidRPr="00812EDC" w:rsidRDefault="007D3E52" w:rsidP="007D3E52">
            <w:pPr>
              <w:ind w:left="124" w:right="-87"/>
              <w:rPr>
                <w:rFonts w:ascii="Arial" w:hAnsi="Arial" w:cs="Arial"/>
                <w:sz w:val="18"/>
                <w:szCs w:val="18"/>
              </w:rPr>
            </w:pPr>
            <w:r w:rsidRPr="00812EDC">
              <w:rPr>
                <w:rFonts w:ascii="Arial" w:hAnsi="Arial" w:cs="Arial"/>
                <w:b/>
                <w:bCs/>
                <w:sz w:val="18"/>
                <w:szCs w:val="18"/>
                <w:u w:val="single"/>
              </w:rPr>
              <w:t>Associate incorporated in the Lao People’s Democratic Republic</w:t>
            </w:r>
          </w:p>
        </w:tc>
        <w:tc>
          <w:tcPr>
            <w:tcW w:w="2088" w:type="dxa"/>
          </w:tcPr>
          <w:p w14:paraId="1D2FCE4C" w14:textId="77777777" w:rsidR="007D3E52" w:rsidRPr="00812EDC" w:rsidRDefault="007D3E52" w:rsidP="0098492E">
            <w:pPr>
              <w:ind w:left="-72" w:right="-72"/>
              <w:jc w:val="center"/>
              <w:rPr>
                <w:rFonts w:ascii="Arial" w:hAnsi="Arial" w:cs="Arial"/>
                <w:sz w:val="18"/>
                <w:szCs w:val="18"/>
              </w:rPr>
            </w:pPr>
          </w:p>
        </w:tc>
        <w:tc>
          <w:tcPr>
            <w:tcW w:w="1080" w:type="dxa"/>
            <w:shd w:val="clear" w:color="auto" w:fill="FAFAFA"/>
          </w:tcPr>
          <w:p w14:paraId="4E0A06C9" w14:textId="77777777" w:rsidR="007D3E52" w:rsidRPr="00812EDC" w:rsidRDefault="007D3E52" w:rsidP="007D3E52">
            <w:pPr>
              <w:tabs>
                <w:tab w:val="center" w:pos="392"/>
                <w:tab w:val="right" w:pos="814"/>
              </w:tabs>
              <w:ind w:right="-72"/>
              <w:jc w:val="right"/>
              <w:rPr>
                <w:rFonts w:ascii="Arial" w:hAnsi="Arial" w:cs="Arial"/>
                <w:sz w:val="18"/>
                <w:szCs w:val="18"/>
              </w:rPr>
            </w:pPr>
          </w:p>
        </w:tc>
        <w:tc>
          <w:tcPr>
            <w:tcW w:w="1080" w:type="dxa"/>
          </w:tcPr>
          <w:p w14:paraId="71B32A4D" w14:textId="77777777" w:rsidR="007D3E52" w:rsidRPr="00812EDC" w:rsidRDefault="007D3E52" w:rsidP="007D3E52">
            <w:pPr>
              <w:tabs>
                <w:tab w:val="center" w:pos="392"/>
                <w:tab w:val="right" w:pos="814"/>
              </w:tabs>
              <w:ind w:right="-72"/>
              <w:jc w:val="right"/>
              <w:rPr>
                <w:rFonts w:ascii="Arial" w:hAnsi="Arial" w:cs="Arial"/>
                <w:sz w:val="18"/>
                <w:szCs w:val="18"/>
              </w:rPr>
            </w:pPr>
          </w:p>
        </w:tc>
        <w:tc>
          <w:tcPr>
            <w:tcW w:w="1224" w:type="dxa"/>
            <w:shd w:val="clear" w:color="auto" w:fill="FAFAFA"/>
          </w:tcPr>
          <w:p w14:paraId="016AD1A6" w14:textId="77777777" w:rsidR="007D3E52" w:rsidRPr="00812EDC" w:rsidRDefault="007D3E52" w:rsidP="007D3E52">
            <w:pPr>
              <w:ind w:right="-72"/>
              <w:jc w:val="right"/>
              <w:rPr>
                <w:rFonts w:ascii="Arial" w:hAnsi="Arial" w:cs="Arial"/>
                <w:sz w:val="18"/>
                <w:szCs w:val="18"/>
              </w:rPr>
            </w:pPr>
          </w:p>
        </w:tc>
        <w:tc>
          <w:tcPr>
            <w:tcW w:w="1224" w:type="dxa"/>
          </w:tcPr>
          <w:p w14:paraId="79F98293" w14:textId="77777777" w:rsidR="007D3E52" w:rsidRPr="00812EDC" w:rsidRDefault="007D3E52" w:rsidP="007D3E52">
            <w:pPr>
              <w:ind w:right="-72"/>
              <w:jc w:val="right"/>
              <w:rPr>
                <w:rFonts w:ascii="Arial" w:hAnsi="Arial" w:cs="Arial"/>
                <w:sz w:val="18"/>
                <w:szCs w:val="18"/>
              </w:rPr>
            </w:pPr>
          </w:p>
        </w:tc>
        <w:tc>
          <w:tcPr>
            <w:tcW w:w="1224" w:type="dxa"/>
            <w:shd w:val="clear" w:color="auto" w:fill="FAFAFA"/>
          </w:tcPr>
          <w:p w14:paraId="74134739" w14:textId="77777777" w:rsidR="007D3E52" w:rsidRPr="00812EDC" w:rsidRDefault="007D3E52" w:rsidP="007D3E52">
            <w:pPr>
              <w:ind w:right="-72"/>
              <w:jc w:val="right"/>
              <w:rPr>
                <w:rFonts w:ascii="Arial" w:hAnsi="Arial" w:cs="Arial"/>
                <w:sz w:val="18"/>
                <w:szCs w:val="18"/>
              </w:rPr>
            </w:pPr>
          </w:p>
        </w:tc>
        <w:tc>
          <w:tcPr>
            <w:tcW w:w="1224" w:type="dxa"/>
          </w:tcPr>
          <w:p w14:paraId="22A04AD2" w14:textId="77777777" w:rsidR="007D3E52" w:rsidRPr="00812EDC" w:rsidRDefault="007D3E52" w:rsidP="007D3E52">
            <w:pPr>
              <w:ind w:right="-72"/>
              <w:jc w:val="right"/>
              <w:rPr>
                <w:rFonts w:ascii="Arial" w:hAnsi="Arial" w:cs="Arial"/>
                <w:sz w:val="18"/>
                <w:szCs w:val="18"/>
              </w:rPr>
            </w:pPr>
          </w:p>
        </w:tc>
      </w:tr>
      <w:tr w:rsidR="00A74F13" w:rsidRPr="00812EDC" w14:paraId="639663D0" w14:textId="77777777" w:rsidTr="0098492E">
        <w:trPr>
          <w:cantSplit/>
        </w:trPr>
        <w:tc>
          <w:tcPr>
            <w:tcW w:w="5904" w:type="dxa"/>
          </w:tcPr>
          <w:p w14:paraId="4A49ADDE" w14:textId="77777777" w:rsidR="00A74F13" w:rsidRPr="00812EDC" w:rsidRDefault="00A74F13" w:rsidP="00A74F13">
            <w:pPr>
              <w:ind w:left="101" w:right="-87"/>
              <w:rPr>
                <w:rFonts w:ascii="Arial" w:hAnsi="Arial" w:cs="Arial"/>
                <w:sz w:val="18"/>
                <w:szCs w:val="18"/>
              </w:rPr>
            </w:pPr>
            <w:r w:rsidRPr="00812EDC">
              <w:rPr>
                <w:rFonts w:ascii="Arial" w:hAnsi="Arial" w:cs="Arial"/>
                <w:sz w:val="18"/>
                <w:szCs w:val="18"/>
              </w:rPr>
              <w:t>Xayaburi Power Company Limited (XPCL)</w:t>
            </w:r>
          </w:p>
        </w:tc>
        <w:tc>
          <w:tcPr>
            <w:tcW w:w="2088" w:type="dxa"/>
          </w:tcPr>
          <w:p w14:paraId="079FFD30" w14:textId="77777777" w:rsidR="00A74F13" w:rsidRPr="00812EDC" w:rsidRDefault="00A74F13" w:rsidP="0098492E">
            <w:pPr>
              <w:ind w:left="-72" w:right="-72"/>
              <w:jc w:val="center"/>
              <w:rPr>
                <w:rFonts w:ascii="Arial" w:hAnsi="Arial" w:cs="Arial"/>
                <w:sz w:val="18"/>
                <w:szCs w:val="18"/>
              </w:rPr>
            </w:pPr>
            <w:r w:rsidRPr="00812EDC">
              <w:rPr>
                <w:rFonts w:ascii="Arial" w:hAnsi="Arial" w:cs="Arial"/>
                <w:sz w:val="18"/>
                <w:szCs w:val="18"/>
              </w:rPr>
              <w:t>Hydropower electricity generation</w:t>
            </w:r>
          </w:p>
        </w:tc>
        <w:tc>
          <w:tcPr>
            <w:tcW w:w="1080" w:type="dxa"/>
            <w:shd w:val="clear" w:color="auto" w:fill="FAFAFA"/>
          </w:tcPr>
          <w:p w14:paraId="1FC0BE41" w14:textId="77777777" w:rsidR="00A74F13" w:rsidRPr="00812EDC" w:rsidRDefault="00A74F13" w:rsidP="00A74F13">
            <w:pPr>
              <w:pStyle w:val="acctfourfigures"/>
              <w:tabs>
                <w:tab w:val="clear" w:pos="765"/>
              </w:tabs>
              <w:spacing w:line="240" w:lineRule="auto"/>
              <w:ind w:right="-62"/>
              <w:jc w:val="right"/>
              <w:rPr>
                <w:rFonts w:ascii="Arial" w:hAnsi="Arial" w:cs="Arial"/>
                <w:sz w:val="18"/>
                <w:szCs w:val="18"/>
                <w:lang w:bidi="th-TH"/>
              </w:rPr>
            </w:pPr>
            <w:r w:rsidRPr="00812EDC">
              <w:rPr>
                <w:rFonts w:ascii="Arial" w:hAnsi="Arial" w:cs="Arial"/>
                <w:sz w:val="18"/>
                <w:szCs w:val="18"/>
                <w:lang w:bidi="th-TH"/>
              </w:rPr>
              <w:t>12.50</w:t>
            </w:r>
          </w:p>
        </w:tc>
        <w:tc>
          <w:tcPr>
            <w:tcW w:w="1080" w:type="dxa"/>
          </w:tcPr>
          <w:p w14:paraId="404F96B6" w14:textId="77777777" w:rsidR="00A74F13" w:rsidRPr="00812EDC" w:rsidRDefault="00A74F13" w:rsidP="00A74F13">
            <w:pPr>
              <w:pStyle w:val="acctfourfigures"/>
              <w:tabs>
                <w:tab w:val="clear" w:pos="765"/>
              </w:tabs>
              <w:spacing w:line="240" w:lineRule="auto"/>
              <w:ind w:right="-62"/>
              <w:jc w:val="right"/>
              <w:rPr>
                <w:rFonts w:ascii="Arial" w:hAnsi="Arial" w:cs="Arial"/>
                <w:sz w:val="18"/>
                <w:szCs w:val="18"/>
                <w:lang w:bidi="th-TH"/>
              </w:rPr>
            </w:pPr>
            <w:r w:rsidRPr="00812EDC">
              <w:rPr>
                <w:rFonts w:ascii="Arial" w:hAnsi="Arial" w:cs="Arial"/>
                <w:sz w:val="18"/>
                <w:szCs w:val="18"/>
                <w:lang w:bidi="th-TH"/>
              </w:rPr>
              <w:t>12.50</w:t>
            </w:r>
          </w:p>
        </w:tc>
        <w:tc>
          <w:tcPr>
            <w:tcW w:w="1224" w:type="dxa"/>
            <w:shd w:val="clear" w:color="auto" w:fill="FAFAFA"/>
            <w:vAlign w:val="bottom"/>
          </w:tcPr>
          <w:p w14:paraId="48558874" w14:textId="77777777" w:rsidR="00A74F13" w:rsidRPr="00812EDC" w:rsidRDefault="00A74F13" w:rsidP="00A74F13">
            <w:pPr>
              <w:pStyle w:val="acctfourfigures"/>
              <w:tabs>
                <w:tab w:val="clear" w:pos="765"/>
              </w:tabs>
              <w:spacing w:line="240" w:lineRule="auto"/>
              <w:ind w:right="-62"/>
              <w:jc w:val="right"/>
              <w:rPr>
                <w:rFonts w:ascii="Arial" w:hAnsi="Arial" w:cs="Arial"/>
                <w:sz w:val="18"/>
                <w:szCs w:val="18"/>
                <w:lang w:bidi="th-TH"/>
              </w:rPr>
            </w:pPr>
            <w:r w:rsidRPr="00812EDC">
              <w:rPr>
                <w:rFonts w:ascii="Arial" w:hAnsi="Arial" w:cs="Arial"/>
                <w:sz w:val="18"/>
                <w:szCs w:val="18"/>
                <w:lang w:bidi="th-TH"/>
              </w:rPr>
              <w:t>3,607</w:t>
            </w:r>
          </w:p>
        </w:tc>
        <w:tc>
          <w:tcPr>
            <w:tcW w:w="1224" w:type="dxa"/>
            <w:vAlign w:val="bottom"/>
          </w:tcPr>
          <w:p w14:paraId="146096CC" w14:textId="77777777" w:rsidR="00A74F13" w:rsidRPr="00812EDC" w:rsidRDefault="00A74F13" w:rsidP="00A74F13">
            <w:pPr>
              <w:pStyle w:val="acctfourfigures"/>
              <w:tabs>
                <w:tab w:val="clear" w:pos="765"/>
              </w:tabs>
              <w:spacing w:line="240" w:lineRule="auto"/>
              <w:ind w:right="-62"/>
              <w:jc w:val="right"/>
              <w:rPr>
                <w:rFonts w:ascii="Arial" w:hAnsi="Arial" w:cs="Arial"/>
                <w:sz w:val="18"/>
                <w:szCs w:val="18"/>
                <w:lang w:bidi="th-TH"/>
              </w:rPr>
            </w:pPr>
            <w:r w:rsidRPr="00812EDC">
              <w:rPr>
                <w:rFonts w:ascii="Arial" w:hAnsi="Arial" w:cs="Arial"/>
                <w:sz w:val="18"/>
                <w:szCs w:val="18"/>
                <w:lang w:bidi="th-TH"/>
              </w:rPr>
              <w:t>3,502</w:t>
            </w:r>
          </w:p>
        </w:tc>
        <w:tc>
          <w:tcPr>
            <w:tcW w:w="1224" w:type="dxa"/>
            <w:shd w:val="clear" w:color="auto" w:fill="FAFAFA"/>
            <w:vAlign w:val="bottom"/>
          </w:tcPr>
          <w:p w14:paraId="5885BC9E" w14:textId="77777777" w:rsidR="00A74F13" w:rsidRPr="00812EDC" w:rsidRDefault="00A74F13" w:rsidP="00A74F13">
            <w:pPr>
              <w:tabs>
                <w:tab w:val="right" w:pos="854"/>
              </w:tabs>
              <w:ind w:right="-72"/>
              <w:jc w:val="right"/>
              <w:rPr>
                <w:rFonts w:ascii="Arial" w:hAnsi="Arial" w:cs="Arial"/>
                <w:sz w:val="18"/>
                <w:szCs w:val="18"/>
              </w:rPr>
            </w:pPr>
            <w:r w:rsidRPr="00812EDC">
              <w:rPr>
                <w:rFonts w:ascii="Arial" w:hAnsi="Arial" w:cs="Arial"/>
                <w:sz w:val="18"/>
                <w:szCs w:val="18"/>
              </w:rPr>
              <w:t>-</w:t>
            </w:r>
          </w:p>
        </w:tc>
        <w:tc>
          <w:tcPr>
            <w:tcW w:w="1224" w:type="dxa"/>
            <w:vAlign w:val="bottom"/>
          </w:tcPr>
          <w:p w14:paraId="1DA1CF32" w14:textId="77777777" w:rsidR="00A74F13" w:rsidRPr="00812EDC" w:rsidRDefault="00A74F13" w:rsidP="00A74F13">
            <w:pPr>
              <w:tabs>
                <w:tab w:val="right" w:pos="854"/>
              </w:tabs>
              <w:ind w:right="-72"/>
              <w:jc w:val="right"/>
              <w:rPr>
                <w:rFonts w:ascii="Arial" w:hAnsi="Arial" w:cs="Arial"/>
                <w:sz w:val="18"/>
                <w:szCs w:val="18"/>
              </w:rPr>
            </w:pPr>
            <w:r w:rsidRPr="00812EDC">
              <w:rPr>
                <w:rFonts w:ascii="Arial" w:hAnsi="Arial" w:cs="Arial"/>
                <w:sz w:val="18"/>
                <w:szCs w:val="18"/>
              </w:rPr>
              <w:t>-</w:t>
            </w:r>
          </w:p>
        </w:tc>
      </w:tr>
      <w:tr w:rsidR="00A74F13" w:rsidRPr="0098492E" w14:paraId="537BC99E" w14:textId="77777777" w:rsidTr="0098492E">
        <w:trPr>
          <w:cantSplit/>
        </w:trPr>
        <w:tc>
          <w:tcPr>
            <w:tcW w:w="5904" w:type="dxa"/>
          </w:tcPr>
          <w:p w14:paraId="1B801AAD" w14:textId="77777777" w:rsidR="00A74F13" w:rsidRPr="0098492E" w:rsidRDefault="00A74F13" w:rsidP="00A74F13">
            <w:pPr>
              <w:ind w:left="101" w:right="-87"/>
              <w:rPr>
                <w:rFonts w:ascii="Arial" w:hAnsi="Arial" w:cs="Arial"/>
                <w:sz w:val="16"/>
                <w:szCs w:val="16"/>
              </w:rPr>
            </w:pPr>
          </w:p>
        </w:tc>
        <w:tc>
          <w:tcPr>
            <w:tcW w:w="2088" w:type="dxa"/>
          </w:tcPr>
          <w:p w14:paraId="1C8C18D8" w14:textId="77777777" w:rsidR="00A74F13" w:rsidRPr="0098492E" w:rsidRDefault="00A74F13" w:rsidP="0098492E">
            <w:pPr>
              <w:ind w:left="-72" w:right="-72"/>
              <w:jc w:val="center"/>
              <w:rPr>
                <w:rFonts w:ascii="Arial" w:hAnsi="Arial" w:cs="Arial"/>
                <w:sz w:val="16"/>
                <w:szCs w:val="16"/>
              </w:rPr>
            </w:pPr>
          </w:p>
        </w:tc>
        <w:tc>
          <w:tcPr>
            <w:tcW w:w="1080" w:type="dxa"/>
            <w:shd w:val="clear" w:color="auto" w:fill="FAFAFA"/>
          </w:tcPr>
          <w:p w14:paraId="45A1E093" w14:textId="77777777" w:rsidR="00A74F13" w:rsidRPr="0098492E" w:rsidRDefault="00A74F13" w:rsidP="00A74F13">
            <w:pPr>
              <w:pStyle w:val="acctfourfigures"/>
              <w:tabs>
                <w:tab w:val="clear" w:pos="765"/>
              </w:tabs>
              <w:spacing w:line="240" w:lineRule="auto"/>
              <w:ind w:right="-62"/>
              <w:jc w:val="right"/>
              <w:rPr>
                <w:rFonts w:ascii="Arial" w:hAnsi="Arial" w:cs="Arial"/>
                <w:sz w:val="16"/>
                <w:szCs w:val="16"/>
                <w:lang w:bidi="th-TH"/>
              </w:rPr>
            </w:pPr>
          </w:p>
        </w:tc>
        <w:tc>
          <w:tcPr>
            <w:tcW w:w="1080" w:type="dxa"/>
          </w:tcPr>
          <w:p w14:paraId="6E313387" w14:textId="77777777" w:rsidR="00A74F13" w:rsidRPr="0098492E" w:rsidRDefault="00A74F13" w:rsidP="00A74F13">
            <w:pPr>
              <w:pStyle w:val="acctfourfigures"/>
              <w:tabs>
                <w:tab w:val="clear" w:pos="765"/>
              </w:tabs>
              <w:spacing w:line="240" w:lineRule="auto"/>
              <w:ind w:right="-62"/>
              <w:jc w:val="right"/>
              <w:rPr>
                <w:rFonts w:ascii="Arial" w:hAnsi="Arial" w:cs="Arial"/>
                <w:sz w:val="16"/>
                <w:szCs w:val="16"/>
                <w:lang w:bidi="th-TH"/>
              </w:rPr>
            </w:pPr>
          </w:p>
        </w:tc>
        <w:tc>
          <w:tcPr>
            <w:tcW w:w="1224" w:type="dxa"/>
            <w:shd w:val="clear" w:color="auto" w:fill="FAFAFA"/>
            <w:vAlign w:val="bottom"/>
          </w:tcPr>
          <w:p w14:paraId="7092B0DC" w14:textId="77777777" w:rsidR="00A74F13" w:rsidRPr="0098492E" w:rsidRDefault="00A74F13" w:rsidP="00A74F13">
            <w:pPr>
              <w:pStyle w:val="acctfourfigures"/>
              <w:tabs>
                <w:tab w:val="clear" w:pos="765"/>
              </w:tabs>
              <w:spacing w:line="240" w:lineRule="auto"/>
              <w:ind w:right="-62"/>
              <w:jc w:val="right"/>
              <w:rPr>
                <w:rFonts w:ascii="Arial" w:hAnsi="Arial" w:cs="Arial"/>
                <w:sz w:val="16"/>
                <w:szCs w:val="16"/>
                <w:lang w:bidi="th-TH"/>
              </w:rPr>
            </w:pPr>
          </w:p>
        </w:tc>
        <w:tc>
          <w:tcPr>
            <w:tcW w:w="1224" w:type="dxa"/>
            <w:vAlign w:val="bottom"/>
          </w:tcPr>
          <w:p w14:paraId="4697DAA3" w14:textId="77777777" w:rsidR="00A74F13" w:rsidRPr="0098492E" w:rsidRDefault="00A74F13" w:rsidP="00A74F13">
            <w:pPr>
              <w:tabs>
                <w:tab w:val="right" w:pos="854"/>
              </w:tabs>
              <w:ind w:right="-72"/>
              <w:jc w:val="right"/>
              <w:rPr>
                <w:rFonts w:ascii="Arial" w:hAnsi="Arial" w:cs="Arial"/>
                <w:sz w:val="16"/>
                <w:szCs w:val="16"/>
              </w:rPr>
            </w:pPr>
          </w:p>
        </w:tc>
        <w:tc>
          <w:tcPr>
            <w:tcW w:w="1224" w:type="dxa"/>
            <w:shd w:val="clear" w:color="auto" w:fill="FAFAFA"/>
            <w:vAlign w:val="bottom"/>
          </w:tcPr>
          <w:p w14:paraId="4AAB7CA6" w14:textId="77777777" w:rsidR="00A74F13" w:rsidRPr="0098492E" w:rsidRDefault="00A74F13" w:rsidP="00A74F13">
            <w:pPr>
              <w:tabs>
                <w:tab w:val="right" w:pos="854"/>
              </w:tabs>
              <w:ind w:right="-72"/>
              <w:jc w:val="right"/>
              <w:rPr>
                <w:rFonts w:ascii="Arial" w:hAnsi="Arial" w:cs="Arial"/>
                <w:sz w:val="16"/>
                <w:szCs w:val="16"/>
              </w:rPr>
            </w:pPr>
          </w:p>
        </w:tc>
        <w:tc>
          <w:tcPr>
            <w:tcW w:w="1224" w:type="dxa"/>
            <w:vAlign w:val="bottom"/>
          </w:tcPr>
          <w:p w14:paraId="2FD9D98D" w14:textId="77777777" w:rsidR="00A74F13" w:rsidRPr="0098492E" w:rsidRDefault="00A74F13" w:rsidP="00A74F13">
            <w:pPr>
              <w:tabs>
                <w:tab w:val="right" w:pos="854"/>
              </w:tabs>
              <w:ind w:right="-72"/>
              <w:jc w:val="right"/>
              <w:rPr>
                <w:rFonts w:ascii="Arial" w:hAnsi="Arial" w:cs="Arial"/>
                <w:sz w:val="16"/>
                <w:szCs w:val="16"/>
              </w:rPr>
            </w:pPr>
          </w:p>
        </w:tc>
      </w:tr>
      <w:tr w:rsidR="00A74F13" w:rsidRPr="00812EDC" w14:paraId="75FB7B57" w14:textId="77777777" w:rsidTr="0098492E">
        <w:trPr>
          <w:cantSplit/>
        </w:trPr>
        <w:tc>
          <w:tcPr>
            <w:tcW w:w="5904" w:type="dxa"/>
          </w:tcPr>
          <w:p w14:paraId="4EF2929B" w14:textId="77777777" w:rsidR="00A74F13" w:rsidRPr="00812EDC" w:rsidRDefault="00A74F13" w:rsidP="00A74F13">
            <w:pPr>
              <w:ind w:left="101" w:right="-87"/>
              <w:rPr>
                <w:rFonts w:ascii="Arial" w:hAnsi="Arial" w:cs="Arial"/>
                <w:b/>
                <w:bCs/>
                <w:sz w:val="18"/>
                <w:szCs w:val="18"/>
                <w:u w:val="single"/>
              </w:rPr>
            </w:pPr>
            <w:r w:rsidRPr="00812EDC">
              <w:rPr>
                <w:rFonts w:ascii="Arial" w:hAnsi="Arial" w:cs="Arial"/>
                <w:b/>
                <w:bCs/>
                <w:sz w:val="18"/>
                <w:szCs w:val="18"/>
                <w:u w:val="single"/>
              </w:rPr>
              <w:t>Associate incorporated in the Republic of Indonesia</w:t>
            </w:r>
          </w:p>
        </w:tc>
        <w:tc>
          <w:tcPr>
            <w:tcW w:w="2088" w:type="dxa"/>
          </w:tcPr>
          <w:p w14:paraId="4AEF26D7" w14:textId="77777777" w:rsidR="00A74F13" w:rsidRPr="00812EDC" w:rsidRDefault="00A74F13" w:rsidP="0098492E">
            <w:pPr>
              <w:ind w:left="-72" w:right="-72"/>
              <w:jc w:val="center"/>
              <w:rPr>
                <w:rFonts w:ascii="Arial" w:hAnsi="Arial" w:cs="Arial"/>
                <w:sz w:val="18"/>
                <w:szCs w:val="18"/>
              </w:rPr>
            </w:pPr>
          </w:p>
        </w:tc>
        <w:tc>
          <w:tcPr>
            <w:tcW w:w="1080" w:type="dxa"/>
            <w:shd w:val="clear" w:color="auto" w:fill="FAFAFA"/>
          </w:tcPr>
          <w:p w14:paraId="53B1DA79" w14:textId="77777777" w:rsidR="00A74F13" w:rsidRPr="00812EDC" w:rsidRDefault="00A74F13" w:rsidP="00A74F13">
            <w:pPr>
              <w:pStyle w:val="acctfourfigures"/>
              <w:tabs>
                <w:tab w:val="clear" w:pos="765"/>
              </w:tabs>
              <w:spacing w:line="240" w:lineRule="auto"/>
              <w:ind w:right="-62"/>
              <w:jc w:val="right"/>
              <w:rPr>
                <w:rFonts w:ascii="Arial" w:hAnsi="Arial" w:cs="Arial"/>
                <w:sz w:val="18"/>
                <w:szCs w:val="18"/>
                <w:lang w:bidi="th-TH"/>
              </w:rPr>
            </w:pPr>
          </w:p>
        </w:tc>
        <w:tc>
          <w:tcPr>
            <w:tcW w:w="1080" w:type="dxa"/>
          </w:tcPr>
          <w:p w14:paraId="69174206" w14:textId="77777777" w:rsidR="00A74F13" w:rsidRPr="00812EDC" w:rsidRDefault="00A74F13" w:rsidP="00A74F13">
            <w:pPr>
              <w:pStyle w:val="acctfourfigures"/>
              <w:tabs>
                <w:tab w:val="clear" w:pos="765"/>
              </w:tabs>
              <w:spacing w:line="240" w:lineRule="auto"/>
              <w:ind w:right="-62"/>
              <w:jc w:val="right"/>
              <w:rPr>
                <w:rFonts w:ascii="Arial" w:hAnsi="Arial" w:cs="Arial"/>
                <w:sz w:val="18"/>
                <w:szCs w:val="18"/>
                <w:lang w:bidi="th-TH"/>
              </w:rPr>
            </w:pPr>
          </w:p>
        </w:tc>
        <w:tc>
          <w:tcPr>
            <w:tcW w:w="1224" w:type="dxa"/>
            <w:shd w:val="clear" w:color="auto" w:fill="FAFAFA"/>
            <w:vAlign w:val="bottom"/>
          </w:tcPr>
          <w:p w14:paraId="3C4CD9DD" w14:textId="77777777" w:rsidR="00A74F13" w:rsidRPr="00812EDC" w:rsidRDefault="00A74F13" w:rsidP="00A74F13">
            <w:pPr>
              <w:pStyle w:val="acctfourfigures"/>
              <w:tabs>
                <w:tab w:val="clear" w:pos="765"/>
              </w:tabs>
              <w:spacing w:line="240" w:lineRule="auto"/>
              <w:ind w:right="-62"/>
              <w:jc w:val="right"/>
              <w:rPr>
                <w:rFonts w:ascii="Arial" w:hAnsi="Arial" w:cs="Arial"/>
                <w:sz w:val="18"/>
                <w:szCs w:val="18"/>
                <w:lang w:bidi="th-TH"/>
              </w:rPr>
            </w:pPr>
          </w:p>
        </w:tc>
        <w:tc>
          <w:tcPr>
            <w:tcW w:w="1224" w:type="dxa"/>
          </w:tcPr>
          <w:p w14:paraId="6B4ECC86" w14:textId="77777777" w:rsidR="00A74F13" w:rsidRPr="00812EDC" w:rsidRDefault="00A74F13" w:rsidP="00A74F13">
            <w:pPr>
              <w:ind w:right="-72"/>
              <w:jc w:val="right"/>
              <w:rPr>
                <w:rFonts w:ascii="Arial" w:hAnsi="Arial" w:cs="Arial"/>
                <w:sz w:val="18"/>
                <w:szCs w:val="18"/>
              </w:rPr>
            </w:pPr>
          </w:p>
        </w:tc>
        <w:tc>
          <w:tcPr>
            <w:tcW w:w="1224" w:type="dxa"/>
            <w:shd w:val="clear" w:color="auto" w:fill="FAFAFA"/>
            <w:vAlign w:val="bottom"/>
          </w:tcPr>
          <w:p w14:paraId="49091755" w14:textId="77777777" w:rsidR="00A74F13" w:rsidRPr="00812EDC" w:rsidRDefault="00A74F13" w:rsidP="00A74F13">
            <w:pPr>
              <w:tabs>
                <w:tab w:val="right" w:pos="854"/>
              </w:tabs>
              <w:ind w:right="-72"/>
              <w:jc w:val="right"/>
              <w:rPr>
                <w:rFonts w:ascii="Arial" w:hAnsi="Arial" w:cs="Arial"/>
                <w:sz w:val="18"/>
                <w:szCs w:val="18"/>
              </w:rPr>
            </w:pPr>
          </w:p>
        </w:tc>
        <w:tc>
          <w:tcPr>
            <w:tcW w:w="1224" w:type="dxa"/>
            <w:vAlign w:val="bottom"/>
          </w:tcPr>
          <w:p w14:paraId="7CD0EC05" w14:textId="77777777" w:rsidR="00A74F13" w:rsidRPr="00812EDC" w:rsidRDefault="00A74F13" w:rsidP="00A74F13">
            <w:pPr>
              <w:tabs>
                <w:tab w:val="right" w:pos="854"/>
              </w:tabs>
              <w:ind w:right="-72"/>
              <w:jc w:val="right"/>
              <w:rPr>
                <w:rFonts w:ascii="Arial" w:hAnsi="Arial" w:cs="Arial"/>
                <w:sz w:val="18"/>
                <w:szCs w:val="18"/>
              </w:rPr>
            </w:pPr>
          </w:p>
        </w:tc>
      </w:tr>
      <w:tr w:rsidR="00377B98" w:rsidRPr="00812EDC" w14:paraId="4993235B" w14:textId="77777777" w:rsidTr="0098492E">
        <w:trPr>
          <w:cantSplit/>
        </w:trPr>
        <w:tc>
          <w:tcPr>
            <w:tcW w:w="5904" w:type="dxa"/>
          </w:tcPr>
          <w:p w14:paraId="4BB7BECD" w14:textId="77777777" w:rsidR="00377B98" w:rsidRPr="00812EDC" w:rsidRDefault="00377B98" w:rsidP="00377B98">
            <w:pPr>
              <w:ind w:left="101" w:right="-87"/>
              <w:rPr>
                <w:rFonts w:ascii="Arial" w:hAnsi="Arial" w:cs="Arial"/>
                <w:b/>
                <w:bCs/>
                <w:sz w:val="18"/>
                <w:szCs w:val="18"/>
                <w:u w:val="single"/>
              </w:rPr>
            </w:pPr>
            <w:r w:rsidRPr="00812EDC">
              <w:rPr>
                <w:rFonts w:ascii="Arial" w:hAnsi="Arial" w:cs="Arial"/>
                <w:sz w:val="18"/>
                <w:szCs w:val="18"/>
              </w:rPr>
              <w:t xml:space="preserve">Star Energy Geothermal </w:t>
            </w:r>
            <w:proofErr w:type="spellStart"/>
            <w:r w:rsidRPr="00812EDC">
              <w:rPr>
                <w:rFonts w:ascii="Arial" w:hAnsi="Arial" w:cs="Arial"/>
                <w:sz w:val="18"/>
                <w:szCs w:val="18"/>
              </w:rPr>
              <w:t>Pte.</w:t>
            </w:r>
            <w:proofErr w:type="spellEnd"/>
            <w:r w:rsidRPr="00812EDC">
              <w:rPr>
                <w:rFonts w:ascii="Arial" w:hAnsi="Arial" w:cs="Arial"/>
                <w:sz w:val="18"/>
                <w:szCs w:val="18"/>
              </w:rPr>
              <w:t xml:space="preserve"> Ltd. (SEG) and its subsidiaries </w:t>
            </w:r>
          </w:p>
        </w:tc>
        <w:tc>
          <w:tcPr>
            <w:tcW w:w="2088" w:type="dxa"/>
          </w:tcPr>
          <w:p w14:paraId="631FA499" w14:textId="77777777" w:rsidR="00377B98" w:rsidRPr="0098492E" w:rsidRDefault="00377B98" w:rsidP="0098492E">
            <w:pPr>
              <w:ind w:left="-72" w:right="-72"/>
              <w:jc w:val="center"/>
              <w:rPr>
                <w:rFonts w:ascii="Arial" w:hAnsi="Arial" w:cs="Arial"/>
                <w:spacing w:val="-4"/>
                <w:sz w:val="18"/>
                <w:szCs w:val="18"/>
              </w:rPr>
            </w:pPr>
            <w:r w:rsidRPr="0098492E">
              <w:rPr>
                <w:rFonts w:ascii="Arial" w:hAnsi="Arial" w:cs="Arial"/>
                <w:spacing w:val="-4"/>
                <w:sz w:val="18"/>
                <w:szCs w:val="18"/>
              </w:rPr>
              <w:t>Investment in geothermal</w:t>
            </w:r>
          </w:p>
        </w:tc>
        <w:tc>
          <w:tcPr>
            <w:tcW w:w="1080" w:type="dxa"/>
            <w:shd w:val="clear" w:color="auto" w:fill="FAFAFA"/>
          </w:tcPr>
          <w:p w14:paraId="4FFA7186" w14:textId="77777777" w:rsidR="00377B98" w:rsidRPr="00812EDC" w:rsidRDefault="00377B98" w:rsidP="00377B98">
            <w:pPr>
              <w:tabs>
                <w:tab w:val="center" w:pos="392"/>
                <w:tab w:val="right" w:pos="814"/>
              </w:tabs>
              <w:ind w:right="-72"/>
              <w:jc w:val="right"/>
              <w:rPr>
                <w:rFonts w:ascii="Arial" w:hAnsi="Arial" w:cs="Arial"/>
                <w:sz w:val="18"/>
                <w:szCs w:val="18"/>
              </w:rPr>
            </w:pPr>
            <w:r w:rsidRPr="00812EDC">
              <w:rPr>
                <w:rFonts w:ascii="Arial" w:hAnsi="Arial" w:cs="Arial"/>
                <w:sz w:val="18"/>
                <w:szCs w:val="18"/>
              </w:rPr>
              <w:t>20.00</w:t>
            </w:r>
          </w:p>
        </w:tc>
        <w:tc>
          <w:tcPr>
            <w:tcW w:w="1080" w:type="dxa"/>
          </w:tcPr>
          <w:p w14:paraId="55E209C1" w14:textId="77777777" w:rsidR="00377B98" w:rsidRPr="00812EDC" w:rsidRDefault="00377B98" w:rsidP="00377B98">
            <w:pPr>
              <w:tabs>
                <w:tab w:val="center" w:pos="392"/>
                <w:tab w:val="right" w:pos="814"/>
              </w:tabs>
              <w:ind w:right="-72"/>
              <w:jc w:val="right"/>
              <w:rPr>
                <w:rFonts w:ascii="Arial" w:hAnsi="Arial" w:cs="Arial"/>
                <w:sz w:val="18"/>
                <w:szCs w:val="18"/>
              </w:rPr>
            </w:pPr>
            <w:r w:rsidRPr="00812EDC">
              <w:rPr>
                <w:rFonts w:ascii="Arial" w:hAnsi="Arial" w:cs="Arial"/>
                <w:sz w:val="18"/>
                <w:szCs w:val="18"/>
              </w:rPr>
              <w:t>20.00</w:t>
            </w:r>
          </w:p>
        </w:tc>
        <w:tc>
          <w:tcPr>
            <w:tcW w:w="1224" w:type="dxa"/>
            <w:shd w:val="clear" w:color="auto" w:fill="FAFAFA"/>
            <w:vAlign w:val="bottom"/>
          </w:tcPr>
          <w:p w14:paraId="5B9D166A" w14:textId="77777777" w:rsidR="00377B98" w:rsidRPr="00812EDC" w:rsidRDefault="00377B98" w:rsidP="00377B98">
            <w:pPr>
              <w:pStyle w:val="acctfourfigures"/>
              <w:tabs>
                <w:tab w:val="clear" w:pos="765"/>
              </w:tabs>
              <w:spacing w:line="240" w:lineRule="auto"/>
              <w:ind w:right="-62"/>
              <w:jc w:val="right"/>
              <w:rPr>
                <w:rFonts w:ascii="Arial" w:hAnsi="Arial" w:cs="Arial"/>
                <w:sz w:val="18"/>
                <w:szCs w:val="18"/>
                <w:lang w:bidi="th-TH"/>
              </w:rPr>
            </w:pPr>
            <w:r w:rsidRPr="00812EDC">
              <w:rPr>
                <w:rFonts w:ascii="Arial" w:hAnsi="Arial" w:cs="Arial"/>
                <w:sz w:val="18"/>
                <w:szCs w:val="18"/>
                <w:lang w:bidi="th-TH"/>
              </w:rPr>
              <w:t>6,866</w:t>
            </w:r>
          </w:p>
        </w:tc>
        <w:tc>
          <w:tcPr>
            <w:tcW w:w="1224" w:type="dxa"/>
            <w:vAlign w:val="bottom"/>
          </w:tcPr>
          <w:p w14:paraId="3471D087" w14:textId="77777777" w:rsidR="00377B98" w:rsidRPr="00812EDC" w:rsidRDefault="00377B98" w:rsidP="00377B98">
            <w:pPr>
              <w:tabs>
                <w:tab w:val="right" w:pos="854"/>
              </w:tabs>
              <w:ind w:right="-72"/>
              <w:jc w:val="right"/>
              <w:rPr>
                <w:rFonts w:ascii="Arial" w:hAnsi="Arial" w:cs="Arial"/>
                <w:sz w:val="18"/>
                <w:szCs w:val="18"/>
              </w:rPr>
            </w:pPr>
            <w:r w:rsidRPr="00812EDC">
              <w:rPr>
                <w:rFonts w:ascii="Arial" w:hAnsi="Arial" w:cs="Arial"/>
                <w:sz w:val="18"/>
                <w:szCs w:val="18"/>
              </w:rPr>
              <w:t>7,250</w:t>
            </w:r>
          </w:p>
        </w:tc>
        <w:tc>
          <w:tcPr>
            <w:tcW w:w="1224" w:type="dxa"/>
            <w:shd w:val="clear" w:color="auto" w:fill="FAFAFA"/>
            <w:vAlign w:val="bottom"/>
          </w:tcPr>
          <w:p w14:paraId="0D5993BA" w14:textId="77777777" w:rsidR="00377B98" w:rsidRPr="00812EDC" w:rsidRDefault="00377B98" w:rsidP="00377B98">
            <w:pPr>
              <w:tabs>
                <w:tab w:val="right" w:pos="854"/>
              </w:tabs>
              <w:ind w:right="-72"/>
              <w:jc w:val="right"/>
              <w:rPr>
                <w:rFonts w:ascii="Arial" w:hAnsi="Arial" w:cs="Arial"/>
                <w:sz w:val="18"/>
                <w:szCs w:val="18"/>
              </w:rPr>
            </w:pPr>
            <w:r w:rsidRPr="00812EDC">
              <w:rPr>
                <w:rFonts w:ascii="Arial" w:hAnsi="Arial" w:cs="Arial"/>
                <w:sz w:val="18"/>
                <w:szCs w:val="18"/>
              </w:rPr>
              <w:t>-</w:t>
            </w:r>
          </w:p>
        </w:tc>
        <w:tc>
          <w:tcPr>
            <w:tcW w:w="1224" w:type="dxa"/>
            <w:vAlign w:val="bottom"/>
          </w:tcPr>
          <w:p w14:paraId="40850164" w14:textId="77777777" w:rsidR="00377B98" w:rsidRPr="00812EDC" w:rsidRDefault="00377B98" w:rsidP="00377B98">
            <w:pPr>
              <w:tabs>
                <w:tab w:val="right" w:pos="854"/>
              </w:tabs>
              <w:ind w:right="-72"/>
              <w:jc w:val="right"/>
              <w:rPr>
                <w:rFonts w:ascii="Arial" w:hAnsi="Arial" w:cs="Arial"/>
                <w:sz w:val="18"/>
                <w:szCs w:val="18"/>
              </w:rPr>
            </w:pPr>
            <w:r w:rsidRPr="00812EDC">
              <w:rPr>
                <w:rFonts w:ascii="Arial" w:hAnsi="Arial" w:cs="Arial"/>
                <w:sz w:val="18"/>
                <w:szCs w:val="18"/>
              </w:rPr>
              <w:t>-</w:t>
            </w:r>
          </w:p>
        </w:tc>
      </w:tr>
      <w:tr w:rsidR="00377B98" w:rsidRPr="00812EDC" w14:paraId="1C9BA091" w14:textId="77777777" w:rsidTr="0098492E">
        <w:trPr>
          <w:cantSplit/>
        </w:trPr>
        <w:tc>
          <w:tcPr>
            <w:tcW w:w="5904" w:type="dxa"/>
          </w:tcPr>
          <w:p w14:paraId="2CC04595" w14:textId="77777777" w:rsidR="00377B98" w:rsidRPr="00812EDC" w:rsidRDefault="00377B98" w:rsidP="00377B98">
            <w:pPr>
              <w:ind w:left="101" w:right="-87"/>
              <w:rPr>
                <w:rFonts w:ascii="Arial" w:hAnsi="Arial" w:cs="Arial"/>
                <w:sz w:val="18"/>
                <w:szCs w:val="18"/>
              </w:rPr>
            </w:pPr>
          </w:p>
        </w:tc>
        <w:tc>
          <w:tcPr>
            <w:tcW w:w="2088" w:type="dxa"/>
          </w:tcPr>
          <w:p w14:paraId="673A31B4" w14:textId="77777777" w:rsidR="00377B98" w:rsidRPr="00812EDC" w:rsidRDefault="00377B98" w:rsidP="0098492E">
            <w:pPr>
              <w:ind w:left="-72" w:right="-72"/>
              <w:jc w:val="center"/>
              <w:rPr>
                <w:rFonts w:ascii="Arial" w:hAnsi="Arial" w:cs="Arial"/>
                <w:sz w:val="18"/>
                <w:szCs w:val="18"/>
              </w:rPr>
            </w:pPr>
            <w:r w:rsidRPr="00812EDC">
              <w:rPr>
                <w:rFonts w:ascii="Arial" w:hAnsi="Arial" w:cs="Arial"/>
                <w:sz w:val="18"/>
                <w:szCs w:val="18"/>
              </w:rPr>
              <w:t>energy power plant business</w:t>
            </w:r>
          </w:p>
        </w:tc>
        <w:tc>
          <w:tcPr>
            <w:tcW w:w="1080" w:type="dxa"/>
            <w:shd w:val="clear" w:color="auto" w:fill="FAFAFA"/>
          </w:tcPr>
          <w:p w14:paraId="3E91B8A8" w14:textId="77777777" w:rsidR="00377B98" w:rsidRPr="00812EDC" w:rsidRDefault="00377B98" w:rsidP="00377B98">
            <w:pPr>
              <w:tabs>
                <w:tab w:val="center" w:pos="392"/>
                <w:tab w:val="right" w:pos="814"/>
              </w:tabs>
              <w:ind w:right="-72"/>
              <w:jc w:val="right"/>
              <w:rPr>
                <w:rFonts w:ascii="Arial" w:hAnsi="Arial" w:cs="Arial"/>
                <w:sz w:val="18"/>
                <w:szCs w:val="18"/>
              </w:rPr>
            </w:pPr>
          </w:p>
        </w:tc>
        <w:tc>
          <w:tcPr>
            <w:tcW w:w="1080" w:type="dxa"/>
          </w:tcPr>
          <w:p w14:paraId="7765DEF1" w14:textId="77777777" w:rsidR="00377B98" w:rsidRPr="00812EDC" w:rsidRDefault="00377B98" w:rsidP="00377B98">
            <w:pPr>
              <w:tabs>
                <w:tab w:val="center" w:pos="392"/>
                <w:tab w:val="right" w:pos="814"/>
              </w:tabs>
              <w:ind w:right="-72"/>
              <w:jc w:val="right"/>
              <w:rPr>
                <w:rFonts w:ascii="Arial" w:hAnsi="Arial" w:cs="Arial"/>
                <w:sz w:val="18"/>
                <w:szCs w:val="18"/>
              </w:rPr>
            </w:pPr>
          </w:p>
        </w:tc>
        <w:tc>
          <w:tcPr>
            <w:tcW w:w="1224" w:type="dxa"/>
            <w:shd w:val="clear" w:color="auto" w:fill="FAFAFA"/>
            <w:vAlign w:val="bottom"/>
          </w:tcPr>
          <w:p w14:paraId="1A26C28F" w14:textId="77777777" w:rsidR="00377B98" w:rsidRPr="00812EDC" w:rsidRDefault="00377B98" w:rsidP="00377B98">
            <w:pPr>
              <w:pStyle w:val="acctfourfigures"/>
              <w:tabs>
                <w:tab w:val="clear" w:pos="765"/>
              </w:tabs>
              <w:spacing w:line="240" w:lineRule="auto"/>
              <w:ind w:right="-62"/>
              <w:jc w:val="right"/>
              <w:rPr>
                <w:rFonts w:ascii="Arial" w:hAnsi="Arial" w:cs="Arial"/>
                <w:sz w:val="18"/>
                <w:szCs w:val="18"/>
                <w:lang w:bidi="th-TH"/>
              </w:rPr>
            </w:pPr>
          </w:p>
        </w:tc>
        <w:tc>
          <w:tcPr>
            <w:tcW w:w="1224" w:type="dxa"/>
            <w:vAlign w:val="bottom"/>
          </w:tcPr>
          <w:p w14:paraId="5C0296EE" w14:textId="77777777" w:rsidR="00377B98" w:rsidRPr="00812EDC" w:rsidRDefault="00377B98" w:rsidP="00377B98">
            <w:pPr>
              <w:tabs>
                <w:tab w:val="right" w:pos="854"/>
              </w:tabs>
              <w:ind w:right="-72"/>
              <w:jc w:val="right"/>
              <w:rPr>
                <w:rFonts w:ascii="Arial" w:hAnsi="Arial" w:cs="Arial"/>
                <w:sz w:val="18"/>
                <w:szCs w:val="18"/>
              </w:rPr>
            </w:pPr>
          </w:p>
        </w:tc>
        <w:tc>
          <w:tcPr>
            <w:tcW w:w="1224" w:type="dxa"/>
            <w:shd w:val="clear" w:color="auto" w:fill="FAFAFA"/>
            <w:vAlign w:val="bottom"/>
          </w:tcPr>
          <w:p w14:paraId="6A64FE07" w14:textId="77777777" w:rsidR="00377B98" w:rsidRPr="00812EDC" w:rsidRDefault="00377B98" w:rsidP="00377B98">
            <w:pPr>
              <w:tabs>
                <w:tab w:val="right" w:pos="854"/>
              </w:tabs>
              <w:ind w:right="-72"/>
              <w:jc w:val="right"/>
              <w:rPr>
                <w:rFonts w:ascii="Arial" w:hAnsi="Arial" w:cs="Arial"/>
                <w:sz w:val="18"/>
                <w:szCs w:val="18"/>
              </w:rPr>
            </w:pPr>
          </w:p>
        </w:tc>
        <w:tc>
          <w:tcPr>
            <w:tcW w:w="1224" w:type="dxa"/>
            <w:vAlign w:val="bottom"/>
          </w:tcPr>
          <w:p w14:paraId="3F723D04" w14:textId="77777777" w:rsidR="00377B98" w:rsidRPr="00812EDC" w:rsidRDefault="00377B98" w:rsidP="00377B98">
            <w:pPr>
              <w:tabs>
                <w:tab w:val="right" w:pos="854"/>
              </w:tabs>
              <w:ind w:right="-72"/>
              <w:jc w:val="right"/>
              <w:rPr>
                <w:rFonts w:ascii="Arial" w:hAnsi="Arial" w:cs="Arial"/>
                <w:sz w:val="18"/>
                <w:szCs w:val="18"/>
              </w:rPr>
            </w:pPr>
          </w:p>
        </w:tc>
      </w:tr>
      <w:tr w:rsidR="00377B98" w:rsidRPr="0098492E" w14:paraId="294FB466" w14:textId="77777777" w:rsidTr="0098492E">
        <w:trPr>
          <w:cantSplit/>
        </w:trPr>
        <w:tc>
          <w:tcPr>
            <w:tcW w:w="5904" w:type="dxa"/>
          </w:tcPr>
          <w:p w14:paraId="196B938D" w14:textId="77777777" w:rsidR="00377B98" w:rsidRPr="0098492E" w:rsidRDefault="00377B98" w:rsidP="00377B98">
            <w:pPr>
              <w:ind w:left="101" w:right="-87"/>
              <w:rPr>
                <w:rFonts w:ascii="Arial" w:hAnsi="Arial" w:cs="Arial"/>
                <w:sz w:val="16"/>
                <w:szCs w:val="16"/>
              </w:rPr>
            </w:pPr>
          </w:p>
        </w:tc>
        <w:tc>
          <w:tcPr>
            <w:tcW w:w="2088" w:type="dxa"/>
          </w:tcPr>
          <w:p w14:paraId="4F083687" w14:textId="77777777" w:rsidR="00377B98" w:rsidRPr="0098492E" w:rsidRDefault="00377B98" w:rsidP="0098492E">
            <w:pPr>
              <w:ind w:left="-72" w:right="-72"/>
              <w:jc w:val="center"/>
              <w:rPr>
                <w:rFonts w:ascii="Arial" w:hAnsi="Arial" w:cs="Arial"/>
                <w:sz w:val="16"/>
                <w:szCs w:val="16"/>
              </w:rPr>
            </w:pPr>
          </w:p>
        </w:tc>
        <w:tc>
          <w:tcPr>
            <w:tcW w:w="1080" w:type="dxa"/>
            <w:shd w:val="clear" w:color="auto" w:fill="FAFAFA"/>
          </w:tcPr>
          <w:p w14:paraId="0920BCA0" w14:textId="77777777" w:rsidR="00377B98" w:rsidRPr="0098492E" w:rsidRDefault="00377B98" w:rsidP="00377B98">
            <w:pPr>
              <w:tabs>
                <w:tab w:val="center" w:pos="392"/>
                <w:tab w:val="right" w:pos="814"/>
              </w:tabs>
              <w:ind w:right="-72"/>
              <w:jc w:val="right"/>
              <w:rPr>
                <w:rFonts w:ascii="Arial" w:hAnsi="Arial" w:cs="Arial"/>
                <w:sz w:val="16"/>
                <w:szCs w:val="16"/>
              </w:rPr>
            </w:pPr>
          </w:p>
        </w:tc>
        <w:tc>
          <w:tcPr>
            <w:tcW w:w="1080" w:type="dxa"/>
          </w:tcPr>
          <w:p w14:paraId="47F108F6" w14:textId="77777777" w:rsidR="00377B98" w:rsidRPr="0098492E" w:rsidRDefault="00377B98" w:rsidP="00377B98">
            <w:pPr>
              <w:tabs>
                <w:tab w:val="center" w:pos="392"/>
                <w:tab w:val="right" w:pos="814"/>
              </w:tabs>
              <w:ind w:right="-72"/>
              <w:jc w:val="right"/>
              <w:rPr>
                <w:rFonts w:ascii="Arial" w:hAnsi="Arial" w:cs="Arial"/>
                <w:sz w:val="16"/>
                <w:szCs w:val="16"/>
              </w:rPr>
            </w:pPr>
          </w:p>
        </w:tc>
        <w:tc>
          <w:tcPr>
            <w:tcW w:w="1224" w:type="dxa"/>
            <w:shd w:val="clear" w:color="auto" w:fill="FAFAFA"/>
            <w:vAlign w:val="bottom"/>
          </w:tcPr>
          <w:p w14:paraId="04F1A01C" w14:textId="77777777" w:rsidR="00377B98" w:rsidRPr="0098492E" w:rsidRDefault="00377B98" w:rsidP="00377B98">
            <w:pPr>
              <w:pStyle w:val="acctfourfigures"/>
              <w:tabs>
                <w:tab w:val="clear" w:pos="765"/>
              </w:tabs>
              <w:spacing w:line="240" w:lineRule="auto"/>
              <w:ind w:right="-62"/>
              <w:jc w:val="right"/>
              <w:rPr>
                <w:rFonts w:ascii="Arial" w:hAnsi="Arial" w:cs="Arial"/>
                <w:sz w:val="16"/>
                <w:szCs w:val="16"/>
                <w:lang w:bidi="th-TH"/>
              </w:rPr>
            </w:pPr>
          </w:p>
        </w:tc>
        <w:tc>
          <w:tcPr>
            <w:tcW w:w="1224" w:type="dxa"/>
            <w:vAlign w:val="bottom"/>
          </w:tcPr>
          <w:p w14:paraId="44980460" w14:textId="77777777" w:rsidR="00377B98" w:rsidRPr="0098492E" w:rsidRDefault="00377B98" w:rsidP="00377B98">
            <w:pPr>
              <w:tabs>
                <w:tab w:val="right" w:pos="854"/>
              </w:tabs>
              <w:ind w:right="-72"/>
              <w:jc w:val="right"/>
              <w:rPr>
                <w:rFonts w:ascii="Arial" w:hAnsi="Arial" w:cs="Arial"/>
                <w:sz w:val="16"/>
                <w:szCs w:val="16"/>
              </w:rPr>
            </w:pPr>
          </w:p>
        </w:tc>
        <w:tc>
          <w:tcPr>
            <w:tcW w:w="1224" w:type="dxa"/>
            <w:shd w:val="clear" w:color="auto" w:fill="FAFAFA"/>
            <w:vAlign w:val="bottom"/>
          </w:tcPr>
          <w:p w14:paraId="16ECA52E" w14:textId="77777777" w:rsidR="00377B98" w:rsidRPr="0098492E" w:rsidRDefault="00377B98" w:rsidP="00377B98">
            <w:pPr>
              <w:tabs>
                <w:tab w:val="right" w:pos="854"/>
              </w:tabs>
              <w:ind w:right="-72"/>
              <w:jc w:val="right"/>
              <w:rPr>
                <w:rFonts w:ascii="Arial" w:hAnsi="Arial" w:cs="Arial"/>
                <w:sz w:val="16"/>
                <w:szCs w:val="16"/>
              </w:rPr>
            </w:pPr>
          </w:p>
        </w:tc>
        <w:tc>
          <w:tcPr>
            <w:tcW w:w="1224" w:type="dxa"/>
            <w:vAlign w:val="bottom"/>
          </w:tcPr>
          <w:p w14:paraId="0F898212" w14:textId="77777777" w:rsidR="00377B98" w:rsidRPr="0098492E" w:rsidRDefault="00377B98" w:rsidP="00377B98">
            <w:pPr>
              <w:tabs>
                <w:tab w:val="right" w:pos="854"/>
              </w:tabs>
              <w:ind w:right="-72"/>
              <w:jc w:val="right"/>
              <w:rPr>
                <w:rFonts w:ascii="Arial" w:hAnsi="Arial" w:cs="Arial"/>
                <w:sz w:val="16"/>
                <w:szCs w:val="16"/>
              </w:rPr>
            </w:pPr>
          </w:p>
        </w:tc>
      </w:tr>
      <w:tr w:rsidR="00377B98" w:rsidRPr="00812EDC" w14:paraId="7CCBEF18" w14:textId="77777777" w:rsidTr="0098492E">
        <w:trPr>
          <w:cantSplit/>
        </w:trPr>
        <w:tc>
          <w:tcPr>
            <w:tcW w:w="5904" w:type="dxa"/>
          </w:tcPr>
          <w:p w14:paraId="71C867F2" w14:textId="77777777" w:rsidR="00377B98" w:rsidRPr="00812EDC" w:rsidRDefault="00377B98" w:rsidP="00377B98">
            <w:pPr>
              <w:ind w:left="101"/>
              <w:rPr>
                <w:rFonts w:ascii="Arial" w:hAnsi="Arial" w:cs="Arial"/>
                <w:sz w:val="18"/>
                <w:szCs w:val="18"/>
              </w:rPr>
            </w:pPr>
            <w:r w:rsidRPr="00812EDC">
              <w:rPr>
                <w:rFonts w:ascii="Arial" w:hAnsi="Arial" w:cs="Arial"/>
                <w:b/>
                <w:bCs/>
                <w:sz w:val="18"/>
                <w:szCs w:val="18"/>
                <w:u w:val="single"/>
              </w:rPr>
              <w:t>Associate incorporated in the Netherlands</w:t>
            </w:r>
          </w:p>
        </w:tc>
        <w:tc>
          <w:tcPr>
            <w:tcW w:w="2088" w:type="dxa"/>
          </w:tcPr>
          <w:p w14:paraId="3048A647" w14:textId="77777777" w:rsidR="00377B98" w:rsidRPr="00812EDC" w:rsidRDefault="00377B98" w:rsidP="0098492E">
            <w:pPr>
              <w:ind w:left="-72" w:right="-72"/>
              <w:jc w:val="center"/>
              <w:rPr>
                <w:rFonts w:ascii="Arial" w:hAnsi="Arial" w:cs="Arial"/>
                <w:sz w:val="18"/>
                <w:szCs w:val="18"/>
              </w:rPr>
            </w:pPr>
          </w:p>
        </w:tc>
        <w:tc>
          <w:tcPr>
            <w:tcW w:w="1080" w:type="dxa"/>
            <w:shd w:val="clear" w:color="auto" w:fill="FAFAFA"/>
          </w:tcPr>
          <w:p w14:paraId="6E1FB2E7" w14:textId="77777777" w:rsidR="00377B98" w:rsidRPr="00812EDC" w:rsidRDefault="00377B98" w:rsidP="00377B98">
            <w:pPr>
              <w:tabs>
                <w:tab w:val="center" w:pos="392"/>
                <w:tab w:val="right" w:pos="814"/>
              </w:tabs>
              <w:ind w:right="-72"/>
              <w:jc w:val="right"/>
              <w:rPr>
                <w:rFonts w:ascii="Arial" w:hAnsi="Arial" w:cs="Arial"/>
                <w:sz w:val="18"/>
                <w:szCs w:val="18"/>
              </w:rPr>
            </w:pPr>
          </w:p>
        </w:tc>
        <w:tc>
          <w:tcPr>
            <w:tcW w:w="1080" w:type="dxa"/>
          </w:tcPr>
          <w:p w14:paraId="511F4233" w14:textId="77777777" w:rsidR="00377B98" w:rsidRPr="00812EDC" w:rsidRDefault="00377B98" w:rsidP="00377B98">
            <w:pPr>
              <w:tabs>
                <w:tab w:val="center" w:pos="392"/>
                <w:tab w:val="right" w:pos="814"/>
              </w:tabs>
              <w:ind w:right="-72"/>
              <w:jc w:val="right"/>
              <w:rPr>
                <w:rFonts w:ascii="Arial" w:hAnsi="Arial" w:cs="Arial"/>
                <w:sz w:val="18"/>
                <w:szCs w:val="18"/>
              </w:rPr>
            </w:pPr>
          </w:p>
        </w:tc>
        <w:tc>
          <w:tcPr>
            <w:tcW w:w="1224" w:type="dxa"/>
            <w:shd w:val="clear" w:color="auto" w:fill="FAFAFA"/>
            <w:vAlign w:val="bottom"/>
          </w:tcPr>
          <w:p w14:paraId="373B8927" w14:textId="77777777" w:rsidR="00377B98" w:rsidRPr="00812EDC" w:rsidRDefault="00377B98" w:rsidP="00377B98">
            <w:pPr>
              <w:pStyle w:val="acctfourfigures"/>
              <w:tabs>
                <w:tab w:val="clear" w:pos="765"/>
              </w:tabs>
              <w:spacing w:line="240" w:lineRule="auto"/>
              <w:ind w:right="-62"/>
              <w:jc w:val="right"/>
              <w:rPr>
                <w:rFonts w:ascii="Arial" w:hAnsi="Arial" w:cs="Arial"/>
                <w:sz w:val="18"/>
                <w:szCs w:val="18"/>
                <w:lang w:bidi="th-TH"/>
              </w:rPr>
            </w:pPr>
          </w:p>
        </w:tc>
        <w:tc>
          <w:tcPr>
            <w:tcW w:w="1224" w:type="dxa"/>
            <w:vAlign w:val="bottom"/>
          </w:tcPr>
          <w:p w14:paraId="020962DB" w14:textId="77777777" w:rsidR="00377B98" w:rsidRPr="00812EDC" w:rsidRDefault="00377B98" w:rsidP="00377B98">
            <w:pPr>
              <w:tabs>
                <w:tab w:val="right" w:pos="854"/>
              </w:tabs>
              <w:ind w:right="-72"/>
              <w:jc w:val="right"/>
              <w:rPr>
                <w:rFonts w:ascii="Arial" w:hAnsi="Arial" w:cs="Arial"/>
                <w:sz w:val="18"/>
                <w:szCs w:val="18"/>
              </w:rPr>
            </w:pPr>
          </w:p>
        </w:tc>
        <w:tc>
          <w:tcPr>
            <w:tcW w:w="1224" w:type="dxa"/>
            <w:shd w:val="clear" w:color="auto" w:fill="FAFAFA"/>
            <w:vAlign w:val="bottom"/>
          </w:tcPr>
          <w:p w14:paraId="3D221C30" w14:textId="77777777" w:rsidR="00377B98" w:rsidRPr="00812EDC" w:rsidRDefault="00377B98" w:rsidP="00377B98">
            <w:pPr>
              <w:tabs>
                <w:tab w:val="right" w:pos="854"/>
              </w:tabs>
              <w:ind w:right="-72"/>
              <w:jc w:val="right"/>
              <w:rPr>
                <w:rFonts w:ascii="Arial" w:hAnsi="Arial" w:cs="Arial"/>
                <w:sz w:val="18"/>
                <w:szCs w:val="18"/>
              </w:rPr>
            </w:pPr>
          </w:p>
        </w:tc>
        <w:tc>
          <w:tcPr>
            <w:tcW w:w="1224" w:type="dxa"/>
            <w:vAlign w:val="bottom"/>
          </w:tcPr>
          <w:p w14:paraId="60A032DB" w14:textId="77777777" w:rsidR="00377B98" w:rsidRPr="00812EDC" w:rsidRDefault="00377B98" w:rsidP="00377B98">
            <w:pPr>
              <w:tabs>
                <w:tab w:val="right" w:pos="854"/>
              </w:tabs>
              <w:ind w:right="-72"/>
              <w:jc w:val="right"/>
              <w:rPr>
                <w:rFonts w:ascii="Arial" w:hAnsi="Arial" w:cs="Arial"/>
                <w:sz w:val="18"/>
                <w:szCs w:val="18"/>
              </w:rPr>
            </w:pPr>
          </w:p>
        </w:tc>
      </w:tr>
      <w:tr w:rsidR="00377B98" w:rsidRPr="00812EDC" w14:paraId="68CABB78" w14:textId="77777777" w:rsidTr="0098492E">
        <w:trPr>
          <w:cantSplit/>
        </w:trPr>
        <w:tc>
          <w:tcPr>
            <w:tcW w:w="5904" w:type="dxa"/>
          </w:tcPr>
          <w:p w14:paraId="36A06F5E" w14:textId="77777777" w:rsidR="00377B98" w:rsidRPr="00812EDC" w:rsidRDefault="00377B98" w:rsidP="00377B98">
            <w:pPr>
              <w:ind w:left="101"/>
              <w:rPr>
                <w:rFonts w:ascii="Arial" w:hAnsi="Arial" w:cs="Arial"/>
                <w:b/>
                <w:bCs/>
                <w:sz w:val="18"/>
                <w:szCs w:val="18"/>
                <w:u w:val="single"/>
              </w:rPr>
            </w:pPr>
            <w:r w:rsidRPr="00812EDC">
              <w:rPr>
                <w:rFonts w:ascii="Arial" w:hAnsi="Arial" w:cs="Arial"/>
                <w:sz w:val="18"/>
                <w:szCs w:val="18"/>
              </w:rPr>
              <w:t>Star Energy Geothermal (</w:t>
            </w:r>
            <w:proofErr w:type="spellStart"/>
            <w:r w:rsidRPr="00812EDC">
              <w:rPr>
                <w:rFonts w:ascii="Arial" w:hAnsi="Arial" w:cs="Arial"/>
                <w:sz w:val="18"/>
                <w:szCs w:val="18"/>
              </w:rPr>
              <w:t>Salak</w:t>
            </w:r>
            <w:proofErr w:type="spellEnd"/>
            <w:r w:rsidRPr="00812EDC">
              <w:rPr>
                <w:rFonts w:ascii="Arial" w:hAnsi="Arial" w:cs="Arial"/>
                <w:sz w:val="18"/>
                <w:szCs w:val="18"/>
              </w:rPr>
              <w:t xml:space="preserve"> - </w:t>
            </w:r>
            <w:proofErr w:type="spellStart"/>
            <w:r w:rsidRPr="00812EDC">
              <w:rPr>
                <w:rFonts w:ascii="Arial" w:hAnsi="Arial" w:cs="Arial"/>
                <w:sz w:val="18"/>
                <w:szCs w:val="18"/>
              </w:rPr>
              <w:t>Darajat</w:t>
            </w:r>
            <w:proofErr w:type="spellEnd"/>
            <w:r w:rsidRPr="00812EDC">
              <w:rPr>
                <w:rFonts w:ascii="Arial" w:hAnsi="Arial" w:cs="Arial"/>
                <w:sz w:val="18"/>
                <w:szCs w:val="18"/>
              </w:rPr>
              <w:t>) B.V (SEGSD)</w:t>
            </w:r>
          </w:p>
        </w:tc>
        <w:tc>
          <w:tcPr>
            <w:tcW w:w="2088" w:type="dxa"/>
          </w:tcPr>
          <w:p w14:paraId="43DD4888" w14:textId="77777777" w:rsidR="00377B98" w:rsidRPr="0098492E" w:rsidRDefault="00377B98" w:rsidP="0098492E">
            <w:pPr>
              <w:ind w:left="-72" w:right="-72"/>
              <w:jc w:val="center"/>
              <w:rPr>
                <w:rFonts w:ascii="Arial" w:hAnsi="Arial" w:cs="Arial"/>
                <w:spacing w:val="-4"/>
                <w:sz w:val="18"/>
                <w:szCs w:val="18"/>
              </w:rPr>
            </w:pPr>
            <w:r w:rsidRPr="0098492E">
              <w:rPr>
                <w:rFonts w:ascii="Arial" w:hAnsi="Arial" w:cs="Arial"/>
                <w:spacing w:val="-4"/>
                <w:sz w:val="18"/>
                <w:szCs w:val="18"/>
              </w:rPr>
              <w:t>Investment in geothermal</w:t>
            </w:r>
          </w:p>
        </w:tc>
        <w:tc>
          <w:tcPr>
            <w:tcW w:w="1080" w:type="dxa"/>
            <w:shd w:val="clear" w:color="auto" w:fill="FAFAFA"/>
          </w:tcPr>
          <w:p w14:paraId="1B346C04" w14:textId="77777777" w:rsidR="00377B98" w:rsidRPr="00812EDC" w:rsidRDefault="00377B98" w:rsidP="00377B98">
            <w:pPr>
              <w:tabs>
                <w:tab w:val="center" w:pos="392"/>
                <w:tab w:val="right" w:pos="814"/>
              </w:tabs>
              <w:ind w:right="-72"/>
              <w:jc w:val="right"/>
              <w:rPr>
                <w:rFonts w:ascii="Arial" w:hAnsi="Arial" w:cs="Arial"/>
                <w:sz w:val="18"/>
                <w:szCs w:val="18"/>
              </w:rPr>
            </w:pPr>
            <w:r w:rsidRPr="00812EDC">
              <w:rPr>
                <w:rFonts w:ascii="Arial" w:hAnsi="Arial" w:cs="Arial"/>
                <w:sz w:val="18"/>
                <w:szCs w:val="18"/>
              </w:rPr>
              <w:t>20.07</w:t>
            </w:r>
            <w:r w:rsidRPr="00812EDC">
              <w:rPr>
                <w:rFonts w:ascii="Arial" w:hAnsi="Arial" w:cs="Arial"/>
                <w:sz w:val="18"/>
                <w:szCs w:val="18"/>
                <w:vertAlign w:val="superscript"/>
              </w:rPr>
              <w:t>(a)</w:t>
            </w:r>
          </w:p>
        </w:tc>
        <w:tc>
          <w:tcPr>
            <w:tcW w:w="1080" w:type="dxa"/>
          </w:tcPr>
          <w:p w14:paraId="45208A6D" w14:textId="77777777" w:rsidR="00377B98" w:rsidRPr="00812EDC" w:rsidRDefault="00377B98" w:rsidP="00377B98">
            <w:pPr>
              <w:tabs>
                <w:tab w:val="center" w:pos="392"/>
                <w:tab w:val="right" w:pos="814"/>
              </w:tabs>
              <w:ind w:right="-72"/>
              <w:jc w:val="right"/>
              <w:rPr>
                <w:rFonts w:ascii="Arial" w:hAnsi="Arial" w:cs="Arial"/>
                <w:sz w:val="18"/>
                <w:szCs w:val="18"/>
              </w:rPr>
            </w:pPr>
            <w:r w:rsidRPr="00812EDC">
              <w:rPr>
                <w:rFonts w:ascii="Arial" w:hAnsi="Arial" w:cs="Arial"/>
                <w:sz w:val="18"/>
                <w:szCs w:val="18"/>
              </w:rPr>
              <w:t>20.07</w:t>
            </w:r>
            <w:r w:rsidRPr="00812EDC">
              <w:rPr>
                <w:rFonts w:ascii="Arial" w:hAnsi="Arial" w:cs="Arial"/>
                <w:sz w:val="18"/>
                <w:szCs w:val="18"/>
                <w:vertAlign w:val="superscript"/>
              </w:rPr>
              <w:t>(a)</w:t>
            </w:r>
          </w:p>
        </w:tc>
        <w:tc>
          <w:tcPr>
            <w:tcW w:w="1224" w:type="dxa"/>
            <w:shd w:val="clear" w:color="auto" w:fill="FAFAFA"/>
            <w:vAlign w:val="bottom"/>
          </w:tcPr>
          <w:p w14:paraId="0C6B618D" w14:textId="77777777" w:rsidR="00377B98" w:rsidRPr="00812EDC" w:rsidRDefault="00377B98" w:rsidP="00377B98">
            <w:pPr>
              <w:pStyle w:val="acctfourfigures"/>
              <w:tabs>
                <w:tab w:val="clear" w:pos="765"/>
              </w:tabs>
              <w:spacing w:line="240" w:lineRule="auto"/>
              <w:ind w:right="-62"/>
              <w:jc w:val="right"/>
              <w:rPr>
                <w:rFonts w:ascii="Arial" w:hAnsi="Arial" w:cs="Arial"/>
                <w:sz w:val="18"/>
                <w:szCs w:val="18"/>
                <w:lang w:bidi="th-TH"/>
              </w:rPr>
            </w:pPr>
            <w:r w:rsidRPr="00812EDC">
              <w:rPr>
                <w:rFonts w:ascii="Arial" w:hAnsi="Arial" w:cs="Arial"/>
                <w:sz w:val="18"/>
                <w:szCs w:val="18"/>
                <w:lang w:bidi="th-TH"/>
              </w:rPr>
              <w:t>3,538</w:t>
            </w:r>
          </w:p>
        </w:tc>
        <w:tc>
          <w:tcPr>
            <w:tcW w:w="1224" w:type="dxa"/>
            <w:vAlign w:val="bottom"/>
          </w:tcPr>
          <w:p w14:paraId="0E8A0B8F" w14:textId="77777777" w:rsidR="00377B98" w:rsidRPr="00812EDC" w:rsidRDefault="00377B98" w:rsidP="00377B98">
            <w:pPr>
              <w:tabs>
                <w:tab w:val="right" w:pos="854"/>
              </w:tabs>
              <w:ind w:right="-72"/>
              <w:jc w:val="right"/>
              <w:rPr>
                <w:rFonts w:ascii="Arial" w:hAnsi="Arial" w:cs="Arial"/>
                <w:sz w:val="18"/>
                <w:szCs w:val="18"/>
              </w:rPr>
            </w:pPr>
            <w:r w:rsidRPr="00812EDC">
              <w:rPr>
                <w:rFonts w:ascii="Arial" w:hAnsi="Arial" w:cs="Arial"/>
                <w:sz w:val="18"/>
                <w:szCs w:val="18"/>
              </w:rPr>
              <w:t>3,822</w:t>
            </w:r>
          </w:p>
        </w:tc>
        <w:tc>
          <w:tcPr>
            <w:tcW w:w="1224" w:type="dxa"/>
            <w:shd w:val="clear" w:color="auto" w:fill="FAFAFA"/>
            <w:vAlign w:val="bottom"/>
          </w:tcPr>
          <w:p w14:paraId="60EA1C4D" w14:textId="77777777" w:rsidR="00377B98" w:rsidRPr="00812EDC" w:rsidRDefault="00377B98" w:rsidP="00377B98">
            <w:pPr>
              <w:tabs>
                <w:tab w:val="right" w:pos="854"/>
              </w:tabs>
              <w:ind w:right="-72"/>
              <w:jc w:val="right"/>
              <w:rPr>
                <w:rFonts w:ascii="Arial" w:hAnsi="Arial" w:cs="Arial"/>
                <w:sz w:val="18"/>
                <w:szCs w:val="18"/>
              </w:rPr>
            </w:pPr>
            <w:r w:rsidRPr="00812EDC">
              <w:rPr>
                <w:rFonts w:ascii="Arial" w:hAnsi="Arial" w:cs="Arial"/>
                <w:sz w:val="18"/>
                <w:szCs w:val="18"/>
              </w:rPr>
              <w:t>535</w:t>
            </w:r>
          </w:p>
        </w:tc>
        <w:tc>
          <w:tcPr>
            <w:tcW w:w="1224" w:type="dxa"/>
            <w:vAlign w:val="bottom"/>
          </w:tcPr>
          <w:p w14:paraId="104CAE63" w14:textId="77777777" w:rsidR="00377B98" w:rsidRPr="00812EDC" w:rsidRDefault="00377B98" w:rsidP="00377B98">
            <w:pPr>
              <w:tabs>
                <w:tab w:val="right" w:pos="854"/>
              </w:tabs>
              <w:ind w:right="-72"/>
              <w:jc w:val="right"/>
              <w:rPr>
                <w:rFonts w:ascii="Arial" w:hAnsi="Arial" w:cs="Arial"/>
                <w:sz w:val="18"/>
                <w:szCs w:val="18"/>
              </w:rPr>
            </w:pPr>
            <w:r w:rsidRPr="00812EDC">
              <w:rPr>
                <w:rFonts w:ascii="Arial" w:hAnsi="Arial" w:cs="Arial"/>
                <w:sz w:val="18"/>
                <w:szCs w:val="18"/>
              </w:rPr>
              <w:t>-</w:t>
            </w:r>
          </w:p>
        </w:tc>
      </w:tr>
      <w:tr w:rsidR="00377B98" w:rsidRPr="00812EDC" w14:paraId="38C4D7F0" w14:textId="77777777" w:rsidTr="0098492E">
        <w:trPr>
          <w:cantSplit/>
        </w:trPr>
        <w:tc>
          <w:tcPr>
            <w:tcW w:w="5904" w:type="dxa"/>
          </w:tcPr>
          <w:p w14:paraId="4486CA94" w14:textId="77777777" w:rsidR="00377B98" w:rsidRPr="00812EDC" w:rsidRDefault="00377B98" w:rsidP="00377B98">
            <w:pPr>
              <w:ind w:firstLine="128"/>
              <w:rPr>
                <w:rFonts w:ascii="Arial" w:hAnsi="Arial" w:cs="Arial"/>
                <w:b/>
                <w:bCs/>
                <w:sz w:val="18"/>
                <w:szCs w:val="18"/>
                <w:u w:val="single"/>
              </w:rPr>
            </w:pPr>
            <w:r w:rsidRPr="00812EDC">
              <w:rPr>
                <w:rFonts w:ascii="Arial" w:hAnsi="Arial" w:cs="Arial"/>
                <w:sz w:val="18"/>
                <w:szCs w:val="18"/>
              </w:rPr>
              <w:t xml:space="preserve">   and its subsidiaries</w:t>
            </w:r>
          </w:p>
        </w:tc>
        <w:tc>
          <w:tcPr>
            <w:tcW w:w="2088" w:type="dxa"/>
          </w:tcPr>
          <w:p w14:paraId="02165D65" w14:textId="77777777" w:rsidR="00377B98" w:rsidRPr="00812EDC" w:rsidRDefault="00377B98" w:rsidP="0098492E">
            <w:pPr>
              <w:ind w:left="-72" w:right="-72"/>
              <w:jc w:val="center"/>
              <w:rPr>
                <w:rFonts w:ascii="Arial" w:hAnsi="Arial" w:cs="Arial"/>
                <w:sz w:val="18"/>
                <w:szCs w:val="18"/>
              </w:rPr>
            </w:pPr>
            <w:r w:rsidRPr="00812EDC">
              <w:rPr>
                <w:rFonts w:ascii="Arial" w:hAnsi="Arial" w:cs="Arial"/>
                <w:sz w:val="18"/>
                <w:szCs w:val="18"/>
              </w:rPr>
              <w:t>energy power plant business</w:t>
            </w:r>
          </w:p>
        </w:tc>
        <w:tc>
          <w:tcPr>
            <w:tcW w:w="1080" w:type="dxa"/>
            <w:shd w:val="clear" w:color="auto" w:fill="FAFAFA"/>
          </w:tcPr>
          <w:p w14:paraId="2F09A610" w14:textId="77777777" w:rsidR="00377B98" w:rsidRPr="00812EDC" w:rsidRDefault="00377B98" w:rsidP="00377B98">
            <w:pPr>
              <w:tabs>
                <w:tab w:val="center" w:pos="392"/>
                <w:tab w:val="right" w:pos="814"/>
              </w:tabs>
              <w:ind w:right="-72"/>
              <w:jc w:val="right"/>
              <w:rPr>
                <w:rFonts w:ascii="Arial" w:hAnsi="Arial" w:cs="Arial"/>
                <w:sz w:val="18"/>
                <w:szCs w:val="18"/>
              </w:rPr>
            </w:pPr>
          </w:p>
        </w:tc>
        <w:tc>
          <w:tcPr>
            <w:tcW w:w="1080" w:type="dxa"/>
          </w:tcPr>
          <w:p w14:paraId="20347A66" w14:textId="77777777" w:rsidR="00377B98" w:rsidRPr="00812EDC" w:rsidRDefault="00377B98" w:rsidP="00377B98">
            <w:pPr>
              <w:tabs>
                <w:tab w:val="center" w:pos="392"/>
                <w:tab w:val="right" w:pos="814"/>
              </w:tabs>
              <w:ind w:right="-72"/>
              <w:jc w:val="right"/>
              <w:rPr>
                <w:rFonts w:ascii="Arial" w:hAnsi="Arial" w:cs="Arial"/>
                <w:sz w:val="18"/>
                <w:szCs w:val="18"/>
              </w:rPr>
            </w:pPr>
          </w:p>
        </w:tc>
        <w:tc>
          <w:tcPr>
            <w:tcW w:w="1224" w:type="dxa"/>
            <w:shd w:val="clear" w:color="auto" w:fill="FAFAFA"/>
            <w:vAlign w:val="bottom"/>
          </w:tcPr>
          <w:p w14:paraId="18486995" w14:textId="77777777" w:rsidR="00377B98" w:rsidRPr="00812EDC" w:rsidRDefault="00377B98" w:rsidP="00377B98">
            <w:pPr>
              <w:pStyle w:val="acctfourfigures"/>
              <w:tabs>
                <w:tab w:val="clear" w:pos="765"/>
              </w:tabs>
              <w:spacing w:line="240" w:lineRule="auto"/>
              <w:ind w:right="-62"/>
              <w:jc w:val="right"/>
              <w:rPr>
                <w:rFonts w:ascii="Arial" w:hAnsi="Arial" w:cs="Arial"/>
                <w:sz w:val="18"/>
                <w:szCs w:val="18"/>
                <w:lang w:bidi="th-TH"/>
              </w:rPr>
            </w:pPr>
          </w:p>
        </w:tc>
        <w:tc>
          <w:tcPr>
            <w:tcW w:w="1224" w:type="dxa"/>
            <w:vAlign w:val="bottom"/>
          </w:tcPr>
          <w:p w14:paraId="2D073A65" w14:textId="77777777" w:rsidR="00377B98" w:rsidRPr="00812EDC" w:rsidRDefault="00377B98" w:rsidP="00377B98">
            <w:pPr>
              <w:tabs>
                <w:tab w:val="right" w:pos="854"/>
              </w:tabs>
              <w:ind w:right="-72"/>
              <w:jc w:val="right"/>
              <w:rPr>
                <w:rFonts w:ascii="Arial" w:hAnsi="Arial" w:cs="Arial"/>
                <w:sz w:val="18"/>
                <w:szCs w:val="18"/>
              </w:rPr>
            </w:pPr>
          </w:p>
        </w:tc>
        <w:tc>
          <w:tcPr>
            <w:tcW w:w="1224" w:type="dxa"/>
            <w:shd w:val="clear" w:color="auto" w:fill="FAFAFA"/>
            <w:vAlign w:val="bottom"/>
          </w:tcPr>
          <w:p w14:paraId="0957F030" w14:textId="77777777" w:rsidR="00377B98" w:rsidRPr="00812EDC" w:rsidRDefault="00377B98" w:rsidP="00377B98">
            <w:pPr>
              <w:tabs>
                <w:tab w:val="right" w:pos="854"/>
              </w:tabs>
              <w:ind w:right="-72"/>
              <w:jc w:val="right"/>
              <w:rPr>
                <w:rFonts w:ascii="Arial" w:hAnsi="Arial" w:cs="Arial"/>
                <w:sz w:val="18"/>
                <w:szCs w:val="18"/>
              </w:rPr>
            </w:pPr>
          </w:p>
        </w:tc>
        <w:tc>
          <w:tcPr>
            <w:tcW w:w="1224" w:type="dxa"/>
            <w:vAlign w:val="bottom"/>
          </w:tcPr>
          <w:p w14:paraId="0DA61D75" w14:textId="77777777" w:rsidR="00377B98" w:rsidRPr="00812EDC" w:rsidRDefault="00377B98" w:rsidP="00377B98">
            <w:pPr>
              <w:tabs>
                <w:tab w:val="right" w:pos="854"/>
              </w:tabs>
              <w:ind w:right="-72"/>
              <w:jc w:val="right"/>
              <w:rPr>
                <w:rFonts w:ascii="Arial" w:hAnsi="Arial" w:cs="Arial"/>
                <w:sz w:val="18"/>
                <w:szCs w:val="18"/>
              </w:rPr>
            </w:pPr>
          </w:p>
        </w:tc>
      </w:tr>
      <w:tr w:rsidR="00377B98" w:rsidRPr="0098492E" w14:paraId="37931FD3" w14:textId="77777777" w:rsidTr="0098492E">
        <w:trPr>
          <w:cantSplit/>
        </w:trPr>
        <w:tc>
          <w:tcPr>
            <w:tcW w:w="5904" w:type="dxa"/>
          </w:tcPr>
          <w:p w14:paraId="729CE222" w14:textId="77777777" w:rsidR="00377B98" w:rsidRPr="0098492E" w:rsidRDefault="00377B98" w:rsidP="00377B98">
            <w:pPr>
              <w:ind w:firstLine="128"/>
              <w:rPr>
                <w:rFonts w:ascii="Arial" w:hAnsi="Arial" w:cs="Arial"/>
                <w:sz w:val="16"/>
                <w:szCs w:val="16"/>
              </w:rPr>
            </w:pPr>
          </w:p>
        </w:tc>
        <w:tc>
          <w:tcPr>
            <w:tcW w:w="2088" w:type="dxa"/>
          </w:tcPr>
          <w:p w14:paraId="079C2B4A" w14:textId="77777777" w:rsidR="00377B98" w:rsidRPr="0098492E" w:rsidRDefault="00377B98" w:rsidP="0098492E">
            <w:pPr>
              <w:ind w:left="-72" w:right="-72"/>
              <w:jc w:val="center"/>
              <w:rPr>
                <w:rFonts w:ascii="Arial" w:hAnsi="Arial" w:cs="Arial"/>
                <w:sz w:val="16"/>
                <w:szCs w:val="16"/>
              </w:rPr>
            </w:pPr>
          </w:p>
        </w:tc>
        <w:tc>
          <w:tcPr>
            <w:tcW w:w="1080" w:type="dxa"/>
            <w:shd w:val="clear" w:color="auto" w:fill="FAFAFA"/>
          </w:tcPr>
          <w:p w14:paraId="0D356FF5" w14:textId="77777777" w:rsidR="00377B98" w:rsidRPr="0098492E" w:rsidRDefault="00377B98" w:rsidP="00377B98">
            <w:pPr>
              <w:tabs>
                <w:tab w:val="center" w:pos="392"/>
                <w:tab w:val="right" w:pos="814"/>
              </w:tabs>
              <w:ind w:right="-72"/>
              <w:jc w:val="right"/>
              <w:rPr>
                <w:rFonts w:ascii="Arial" w:hAnsi="Arial" w:cs="Arial"/>
                <w:sz w:val="16"/>
                <w:szCs w:val="16"/>
              </w:rPr>
            </w:pPr>
          </w:p>
        </w:tc>
        <w:tc>
          <w:tcPr>
            <w:tcW w:w="1080" w:type="dxa"/>
          </w:tcPr>
          <w:p w14:paraId="5614B4B6" w14:textId="77777777" w:rsidR="00377B98" w:rsidRPr="0098492E" w:rsidRDefault="00377B98" w:rsidP="00377B98">
            <w:pPr>
              <w:tabs>
                <w:tab w:val="center" w:pos="392"/>
                <w:tab w:val="right" w:pos="814"/>
              </w:tabs>
              <w:ind w:right="-72"/>
              <w:jc w:val="right"/>
              <w:rPr>
                <w:rFonts w:ascii="Arial" w:hAnsi="Arial" w:cs="Arial"/>
                <w:sz w:val="16"/>
                <w:szCs w:val="16"/>
              </w:rPr>
            </w:pPr>
          </w:p>
        </w:tc>
        <w:tc>
          <w:tcPr>
            <w:tcW w:w="1224" w:type="dxa"/>
            <w:tcBorders>
              <w:top w:val="single" w:sz="4" w:space="0" w:color="auto"/>
            </w:tcBorders>
            <w:shd w:val="clear" w:color="auto" w:fill="FAFAFA"/>
            <w:vAlign w:val="bottom"/>
          </w:tcPr>
          <w:p w14:paraId="7365987C" w14:textId="77777777" w:rsidR="00377B98" w:rsidRPr="0098492E" w:rsidRDefault="00377B98" w:rsidP="00377B98">
            <w:pPr>
              <w:pStyle w:val="acctfourfigures"/>
              <w:tabs>
                <w:tab w:val="clear" w:pos="765"/>
              </w:tabs>
              <w:spacing w:line="240" w:lineRule="auto"/>
              <w:ind w:right="-62"/>
              <w:jc w:val="right"/>
              <w:rPr>
                <w:rFonts w:ascii="Arial" w:hAnsi="Arial" w:cs="Arial"/>
                <w:sz w:val="16"/>
                <w:szCs w:val="16"/>
                <w:lang w:bidi="th-TH"/>
              </w:rPr>
            </w:pPr>
          </w:p>
        </w:tc>
        <w:tc>
          <w:tcPr>
            <w:tcW w:w="1224" w:type="dxa"/>
            <w:tcBorders>
              <w:top w:val="single" w:sz="4" w:space="0" w:color="auto"/>
            </w:tcBorders>
            <w:vAlign w:val="bottom"/>
          </w:tcPr>
          <w:p w14:paraId="1B97BC3E" w14:textId="77777777" w:rsidR="00377B98" w:rsidRPr="0098492E" w:rsidRDefault="00377B98" w:rsidP="00377B98">
            <w:pPr>
              <w:tabs>
                <w:tab w:val="right" w:pos="854"/>
              </w:tabs>
              <w:ind w:right="-72"/>
              <w:jc w:val="right"/>
              <w:rPr>
                <w:rFonts w:ascii="Arial" w:hAnsi="Arial" w:cs="Arial"/>
                <w:sz w:val="16"/>
                <w:szCs w:val="16"/>
              </w:rPr>
            </w:pPr>
          </w:p>
        </w:tc>
        <w:tc>
          <w:tcPr>
            <w:tcW w:w="1224" w:type="dxa"/>
            <w:tcBorders>
              <w:top w:val="single" w:sz="4" w:space="0" w:color="auto"/>
            </w:tcBorders>
            <w:shd w:val="clear" w:color="auto" w:fill="FAFAFA"/>
            <w:vAlign w:val="bottom"/>
          </w:tcPr>
          <w:p w14:paraId="271D5F48" w14:textId="77777777" w:rsidR="00377B98" w:rsidRPr="0098492E" w:rsidRDefault="00377B98" w:rsidP="00377B98">
            <w:pPr>
              <w:tabs>
                <w:tab w:val="right" w:pos="854"/>
              </w:tabs>
              <w:ind w:right="-72"/>
              <w:jc w:val="right"/>
              <w:rPr>
                <w:rFonts w:ascii="Arial" w:hAnsi="Arial" w:cs="Arial"/>
                <w:sz w:val="16"/>
                <w:szCs w:val="16"/>
              </w:rPr>
            </w:pPr>
          </w:p>
        </w:tc>
        <w:tc>
          <w:tcPr>
            <w:tcW w:w="1224" w:type="dxa"/>
            <w:tcBorders>
              <w:top w:val="single" w:sz="4" w:space="0" w:color="auto"/>
            </w:tcBorders>
            <w:vAlign w:val="bottom"/>
          </w:tcPr>
          <w:p w14:paraId="2CDD0EF2" w14:textId="77777777" w:rsidR="00377B98" w:rsidRPr="0098492E" w:rsidRDefault="00377B98" w:rsidP="00377B98">
            <w:pPr>
              <w:tabs>
                <w:tab w:val="right" w:pos="854"/>
              </w:tabs>
              <w:ind w:right="-72"/>
              <w:jc w:val="right"/>
              <w:rPr>
                <w:rFonts w:ascii="Arial" w:hAnsi="Arial" w:cs="Arial"/>
                <w:sz w:val="16"/>
                <w:szCs w:val="16"/>
              </w:rPr>
            </w:pPr>
          </w:p>
        </w:tc>
      </w:tr>
      <w:tr w:rsidR="00377B98" w:rsidRPr="00812EDC" w14:paraId="092E4145" w14:textId="77777777" w:rsidTr="0098492E">
        <w:trPr>
          <w:cantSplit/>
        </w:trPr>
        <w:tc>
          <w:tcPr>
            <w:tcW w:w="5904" w:type="dxa"/>
          </w:tcPr>
          <w:p w14:paraId="2238A730" w14:textId="77777777" w:rsidR="00377B98" w:rsidRPr="00812EDC" w:rsidRDefault="00377B98" w:rsidP="00377B98">
            <w:pPr>
              <w:ind w:left="101" w:right="-87"/>
              <w:rPr>
                <w:rFonts w:ascii="Arial" w:hAnsi="Arial" w:cs="Arial"/>
                <w:sz w:val="18"/>
                <w:szCs w:val="18"/>
              </w:rPr>
            </w:pPr>
            <w:r w:rsidRPr="00812EDC">
              <w:rPr>
                <w:rFonts w:ascii="Arial" w:hAnsi="Arial" w:cs="Arial"/>
                <w:sz w:val="18"/>
                <w:szCs w:val="18"/>
              </w:rPr>
              <w:t>Total investments in associates</w:t>
            </w:r>
          </w:p>
        </w:tc>
        <w:tc>
          <w:tcPr>
            <w:tcW w:w="2088" w:type="dxa"/>
          </w:tcPr>
          <w:p w14:paraId="7272A57D" w14:textId="77777777" w:rsidR="00377B98" w:rsidRPr="00812EDC" w:rsidRDefault="00377B98" w:rsidP="0098492E">
            <w:pPr>
              <w:ind w:left="-72" w:right="-72"/>
              <w:jc w:val="center"/>
              <w:rPr>
                <w:rFonts w:ascii="Arial" w:hAnsi="Arial" w:cs="Arial"/>
                <w:sz w:val="18"/>
                <w:szCs w:val="18"/>
              </w:rPr>
            </w:pPr>
          </w:p>
        </w:tc>
        <w:tc>
          <w:tcPr>
            <w:tcW w:w="1080" w:type="dxa"/>
            <w:shd w:val="clear" w:color="auto" w:fill="FAFAFA"/>
          </w:tcPr>
          <w:p w14:paraId="3343B06F" w14:textId="77777777" w:rsidR="00377B98" w:rsidRPr="00812EDC" w:rsidRDefault="00377B98" w:rsidP="00377B98">
            <w:pPr>
              <w:tabs>
                <w:tab w:val="center" w:pos="392"/>
                <w:tab w:val="right" w:pos="814"/>
              </w:tabs>
              <w:ind w:right="-72"/>
              <w:jc w:val="right"/>
              <w:rPr>
                <w:rFonts w:ascii="Arial" w:hAnsi="Arial" w:cs="Arial"/>
                <w:sz w:val="18"/>
                <w:szCs w:val="18"/>
              </w:rPr>
            </w:pPr>
          </w:p>
        </w:tc>
        <w:tc>
          <w:tcPr>
            <w:tcW w:w="1080" w:type="dxa"/>
          </w:tcPr>
          <w:p w14:paraId="46D46E43" w14:textId="77777777" w:rsidR="00377B98" w:rsidRPr="00812EDC" w:rsidRDefault="00377B98" w:rsidP="00377B98">
            <w:pPr>
              <w:tabs>
                <w:tab w:val="center" w:pos="392"/>
                <w:tab w:val="right" w:pos="814"/>
              </w:tabs>
              <w:ind w:right="-72"/>
              <w:jc w:val="right"/>
              <w:rPr>
                <w:rFonts w:ascii="Arial" w:hAnsi="Arial" w:cs="Arial"/>
                <w:sz w:val="18"/>
                <w:szCs w:val="18"/>
              </w:rPr>
            </w:pPr>
          </w:p>
        </w:tc>
        <w:tc>
          <w:tcPr>
            <w:tcW w:w="1224" w:type="dxa"/>
            <w:tcBorders>
              <w:bottom w:val="single" w:sz="4" w:space="0" w:color="auto"/>
            </w:tcBorders>
            <w:shd w:val="clear" w:color="auto" w:fill="FAFAFA"/>
            <w:vAlign w:val="bottom"/>
          </w:tcPr>
          <w:p w14:paraId="5E96D54F" w14:textId="77777777" w:rsidR="00377B98" w:rsidRPr="00812EDC" w:rsidRDefault="00377B98" w:rsidP="00377B98">
            <w:pPr>
              <w:pStyle w:val="acctfourfigures"/>
              <w:tabs>
                <w:tab w:val="clear" w:pos="765"/>
              </w:tabs>
              <w:spacing w:line="240" w:lineRule="auto"/>
              <w:ind w:right="-62"/>
              <w:jc w:val="right"/>
              <w:rPr>
                <w:rFonts w:ascii="Arial" w:hAnsi="Arial" w:cs="Arial"/>
                <w:sz w:val="18"/>
                <w:szCs w:val="18"/>
                <w:lang w:bidi="th-TH"/>
              </w:rPr>
            </w:pPr>
            <w:r w:rsidRPr="00812EDC">
              <w:rPr>
                <w:rFonts w:ascii="Arial" w:hAnsi="Arial" w:cs="Arial"/>
                <w:sz w:val="18"/>
                <w:szCs w:val="18"/>
                <w:lang w:bidi="th-TH"/>
              </w:rPr>
              <w:t>14,011</w:t>
            </w:r>
          </w:p>
        </w:tc>
        <w:tc>
          <w:tcPr>
            <w:tcW w:w="1224" w:type="dxa"/>
            <w:tcBorders>
              <w:bottom w:val="single" w:sz="4" w:space="0" w:color="auto"/>
            </w:tcBorders>
            <w:vAlign w:val="bottom"/>
          </w:tcPr>
          <w:p w14:paraId="5B8210CA" w14:textId="77777777" w:rsidR="00377B98" w:rsidRPr="00812EDC" w:rsidRDefault="00377B98" w:rsidP="00377B98">
            <w:pPr>
              <w:tabs>
                <w:tab w:val="right" w:pos="854"/>
              </w:tabs>
              <w:ind w:right="-72"/>
              <w:jc w:val="right"/>
              <w:rPr>
                <w:rFonts w:ascii="Arial" w:hAnsi="Arial" w:cs="Arial"/>
                <w:sz w:val="18"/>
                <w:szCs w:val="18"/>
              </w:rPr>
            </w:pPr>
            <w:r w:rsidRPr="00812EDC">
              <w:rPr>
                <w:rFonts w:ascii="Arial" w:hAnsi="Arial" w:cs="Arial"/>
                <w:sz w:val="18"/>
                <w:szCs w:val="18"/>
              </w:rPr>
              <w:t>14,574</w:t>
            </w:r>
          </w:p>
        </w:tc>
        <w:tc>
          <w:tcPr>
            <w:tcW w:w="1224" w:type="dxa"/>
            <w:tcBorders>
              <w:bottom w:val="single" w:sz="4" w:space="0" w:color="auto"/>
            </w:tcBorders>
            <w:shd w:val="clear" w:color="auto" w:fill="FAFAFA"/>
            <w:vAlign w:val="bottom"/>
          </w:tcPr>
          <w:p w14:paraId="27CAEE1A" w14:textId="77777777" w:rsidR="00377B98" w:rsidRPr="00812EDC" w:rsidRDefault="00377B98" w:rsidP="00377B98">
            <w:pPr>
              <w:tabs>
                <w:tab w:val="right" w:pos="854"/>
              </w:tabs>
              <w:ind w:right="-72"/>
              <w:jc w:val="right"/>
              <w:rPr>
                <w:rFonts w:ascii="Arial" w:hAnsi="Arial" w:cs="Arial"/>
                <w:sz w:val="18"/>
                <w:szCs w:val="18"/>
              </w:rPr>
            </w:pPr>
            <w:r w:rsidRPr="00812EDC">
              <w:rPr>
                <w:rFonts w:ascii="Arial" w:hAnsi="Arial" w:cs="Arial"/>
                <w:sz w:val="18"/>
                <w:szCs w:val="18"/>
              </w:rPr>
              <w:t>535</w:t>
            </w:r>
          </w:p>
        </w:tc>
        <w:tc>
          <w:tcPr>
            <w:tcW w:w="1224" w:type="dxa"/>
            <w:tcBorders>
              <w:bottom w:val="single" w:sz="4" w:space="0" w:color="auto"/>
            </w:tcBorders>
            <w:vAlign w:val="bottom"/>
          </w:tcPr>
          <w:p w14:paraId="2F1D1152" w14:textId="77777777" w:rsidR="00377B98" w:rsidRPr="00812EDC" w:rsidRDefault="00377B98" w:rsidP="00377B98">
            <w:pPr>
              <w:tabs>
                <w:tab w:val="right" w:pos="854"/>
              </w:tabs>
              <w:ind w:right="-72"/>
              <w:jc w:val="right"/>
              <w:rPr>
                <w:rFonts w:ascii="Arial" w:hAnsi="Arial" w:cs="Arial"/>
                <w:sz w:val="18"/>
                <w:szCs w:val="18"/>
              </w:rPr>
            </w:pPr>
            <w:r w:rsidRPr="00812EDC">
              <w:rPr>
                <w:rFonts w:ascii="Arial" w:hAnsi="Arial" w:cs="Arial"/>
                <w:sz w:val="18"/>
                <w:szCs w:val="18"/>
              </w:rPr>
              <w:t>-</w:t>
            </w:r>
          </w:p>
        </w:tc>
      </w:tr>
    </w:tbl>
    <w:p w14:paraId="4E8ABCAC" w14:textId="77777777" w:rsidR="007D3E52" w:rsidRPr="0098492E" w:rsidRDefault="007D3E52" w:rsidP="0031653F">
      <w:pPr>
        <w:ind w:left="540"/>
        <w:jc w:val="both"/>
        <w:rPr>
          <w:rFonts w:ascii="Arial" w:hAnsi="Arial" w:cs="Arial"/>
          <w:sz w:val="16"/>
          <w:szCs w:val="16"/>
        </w:rPr>
      </w:pPr>
    </w:p>
    <w:p w14:paraId="0FA95D2E" w14:textId="77777777" w:rsidR="00612928" w:rsidRPr="00887285" w:rsidRDefault="00612928" w:rsidP="00612928">
      <w:pPr>
        <w:tabs>
          <w:tab w:val="left" w:pos="900"/>
        </w:tabs>
        <w:ind w:left="900" w:hanging="360"/>
        <w:jc w:val="thaiDistribute"/>
        <w:rPr>
          <w:rFonts w:ascii="Arial" w:hAnsi="Arial" w:cs="Arial"/>
          <w:spacing w:val="-4"/>
          <w:sz w:val="18"/>
          <w:szCs w:val="18"/>
        </w:rPr>
      </w:pPr>
      <w:r w:rsidRPr="00887285">
        <w:rPr>
          <w:rFonts w:ascii="Arial" w:hAnsi="Arial" w:cs="Arial"/>
          <w:sz w:val="18"/>
          <w:szCs w:val="18"/>
          <w:vertAlign w:val="superscript"/>
        </w:rPr>
        <w:t xml:space="preserve">(a) </w:t>
      </w:r>
      <w:r w:rsidRPr="00887285">
        <w:rPr>
          <w:rFonts w:ascii="Arial" w:hAnsi="Arial" w:cs="Arial"/>
          <w:sz w:val="18"/>
          <w:szCs w:val="18"/>
          <w:vertAlign w:val="superscript"/>
        </w:rPr>
        <w:tab/>
      </w:r>
      <w:r w:rsidRPr="00887285">
        <w:rPr>
          <w:rFonts w:ascii="Arial" w:hAnsi="Arial" w:cs="Arial"/>
          <w:spacing w:val="-4"/>
          <w:sz w:val="18"/>
          <w:szCs w:val="18"/>
        </w:rPr>
        <w:t>The Group has invested 11.89% in Star Phoenix Geothermal JV B.V. (SPGJV), which is an associate of Phoenix Power B.V., and invested more 8.18% through SEG. As a result, the Group has indirect holding 20.07% in SEGSD.</w:t>
      </w:r>
    </w:p>
    <w:p w14:paraId="6F68727E" w14:textId="77777777" w:rsidR="00612928" w:rsidRPr="0098492E" w:rsidRDefault="00612928" w:rsidP="0031653F">
      <w:pPr>
        <w:ind w:left="540"/>
        <w:jc w:val="both"/>
        <w:rPr>
          <w:rFonts w:ascii="Arial" w:hAnsi="Arial" w:cs="Arial"/>
          <w:sz w:val="16"/>
          <w:szCs w:val="16"/>
        </w:rPr>
      </w:pPr>
    </w:p>
    <w:tbl>
      <w:tblPr>
        <w:tblW w:w="0" w:type="auto"/>
        <w:tblInd w:w="439" w:type="dxa"/>
        <w:tblLayout w:type="fixed"/>
        <w:tblLook w:val="0000" w:firstRow="0" w:lastRow="0" w:firstColumn="0" w:lastColumn="0" w:noHBand="0" w:noVBand="0"/>
      </w:tblPr>
      <w:tblGrid>
        <w:gridCol w:w="5904"/>
        <w:gridCol w:w="2088"/>
        <w:gridCol w:w="1080"/>
        <w:gridCol w:w="1080"/>
        <w:gridCol w:w="1224"/>
        <w:gridCol w:w="1224"/>
        <w:gridCol w:w="1224"/>
        <w:gridCol w:w="1224"/>
      </w:tblGrid>
      <w:tr w:rsidR="0031653F" w:rsidRPr="00812EDC" w14:paraId="6393E03F" w14:textId="77777777" w:rsidTr="00812EDC">
        <w:trPr>
          <w:cantSplit/>
        </w:trPr>
        <w:tc>
          <w:tcPr>
            <w:tcW w:w="5904" w:type="dxa"/>
          </w:tcPr>
          <w:p w14:paraId="14FD423D" w14:textId="77777777" w:rsidR="0031653F" w:rsidRPr="00812EDC" w:rsidRDefault="0031653F" w:rsidP="004411E5">
            <w:pPr>
              <w:ind w:left="101" w:right="-87"/>
              <w:rPr>
                <w:rFonts w:ascii="Arial" w:hAnsi="Arial" w:cs="Arial"/>
                <w:b/>
                <w:bCs/>
                <w:sz w:val="18"/>
                <w:szCs w:val="18"/>
                <w:u w:val="single"/>
              </w:rPr>
            </w:pPr>
          </w:p>
        </w:tc>
        <w:tc>
          <w:tcPr>
            <w:tcW w:w="9144" w:type="dxa"/>
            <w:gridSpan w:val="7"/>
            <w:tcBorders>
              <w:top w:val="single" w:sz="4" w:space="0" w:color="auto"/>
              <w:bottom w:val="single" w:sz="4" w:space="0" w:color="auto"/>
            </w:tcBorders>
          </w:tcPr>
          <w:p w14:paraId="52E2D861" w14:textId="77777777" w:rsidR="0031653F" w:rsidRPr="00812EDC" w:rsidRDefault="0031653F" w:rsidP="00CD7F64">
            <w:pPr>
              <w:pStyle w:val="acctfourfigures"/>
              <w:tabs>
                <w:tab w:val="clear" w:pos="765"/>
              </w:tabs>
              <w:spacing w:line="240" w:lineRule="auto"/>
              <w:ind w:right="-72"/>
              <w:jc w:val="right"/>
              <w:rPr>
                <w:rFonts w:ascii="Arial" w:hAnsi="Arial" w:cs="Arial"/>
                <w:b/>
                <w:bCs/>
                <w:sz w:val="18"/>
                <w:szCs w:val="18"/>
                <w:lang w:bidi="th-TH"/>
              </w:rPr>
            </w:pPr>
            <w:r w:rsidRPr="00812EDC">
              <w:rPr>
                <w:rFonts w:ascii="Arial" w:hAnsi="Arial" w:cs="Arial"/>
                <w:b/>
                <w:bCs/>
                <w:sz w:val="18"/>
                <w:szCs w:val="18"/>
                <w:lang w:bidi="th-TH"/>
              </w:rPr>
              <w:t>Separate financial statements</w:t>
            </w:r>
          </w:p>
        </w:tc>
      </w:tr>
      <w:tr w:rsidR="0031653F" w:rsidRPr="00812EDC" w14:paraId="71D05A30" w14:textId="77777777" w:rsidTr="00812EDC">
        <w:trPr>
          <w:cantSplit/>
        </w:trPr>
        <w:tc>
          <w:tcPr>
            <w:tcW w:w="5904" w:type="dxa"/>
          </w:tcPr>
          <w:p w14:paraId="3B0EB704" w14:textId="77777777" w:rsidR="0031653F" w:rsidRPr="00812EDC" w:rsidRDefault="0031653F" w:rsidP="004411E5">
            <w:pPr>
              <w:ind w:left="101" w:right="-87"/>
              <w:rPr>
                <w:rFonts w:ascii="Arial" w:hAnsi="Arial" w:cs="Arial"/>
                <w:b/>
                <w:bCs/>
                <w:sz w:val="18"/>
                <w:szCs w:val="18"/>
                <w:u w:val="single"/>
              </w:rPr>
            </w:pPr>
          </w:p>
        </w:tc>
        <w:tc>
          <w:tcPr>
            <w:tcW w:w="2088" w:type="dxa"/>
            <w:tcBorders>
              <w:top w:val="single" w:sz="4" w:space="0" w:color="auto"/>
            </w:tcBorders>
          </w:tcPr>
          <w:p w14:paraId="3E8FDE08" w14:textId="77777777" w:rsidR="0031653F" w:rsidRPr="00812EDC" w:rsidRDefault="0031653F" w:rsidP="0098492E">
            <w:pPr>
              <w:ind w:left="-72" w:right="-72"/>
              <w:jc w:val="center"/>
              <w:rPr>
                <w:rFonts w:ascii="Arial" w:hAnsi="Arial" w:cs="Arial"/>
                <w:sz w:val="18"/>
                <w:szCs w:val="18"/>
              </w:rPr>
            </w:pPr>
          </w:p>
        </w:tc>
        <w:tc>
          <w:tcPr>
            <w:tcW w:w="2160" w:type="dxa"/>
            <w:gridSpan w:val="2"/>
            <w:tcBorders>
              <w:top w:val="single" w:sz="4" w:space="0" w:color="auto"/>
              <w:bottom w:val="single" w:sz="4" w:space="0" w:color="auto"/>
            </w:tcBorders>
            <w:shd w:val="clear" w:color="auto" w:fill="auto"/>
          </w:tcPr>
          <w:p w14:paraId="607AB61C" w14:textId="77777777" w:rsidR="00812EDC" w:rsidRDefault="0031653F" w:rsidP="004411E5">
            <w:pPr>
              <w:pStyle w:val="acctfourfigures"/>
              <w:tabs>
                <w:tab w:val="clear" w:pos="765"/>
              </w:tabs>
              <w:spacing w:line="240" w:lineRule="auto"/>
              <w:ind w:right="-72"/>
              <w:jc w:val="center"/>
              <w:rPr>
                <w:rFonts w:ascii="Arial" w:hAnsi="Arial" w:cs="Arial"/>
                <w:b/>
                <w:bCs/>
                <w:sz w:val="18"/>
                <w:szCs w:val="18"/>
                <w:lang w:bidi="th-TH"/>
              </w:rPr>
            </w:pPr>
            <w:r w:rsidRPr="00812EDC">
              <w:rPr>
                <w:rFonts w:ascii="Arial" w:hAnsi="Arial" w:cs="Arial"/>
                <w:b/>
                <w:bCs/>
                <w:sz w:val="18"/>
                <w:szCs w:val="18"/>
                <w:lang w:bidi="th-TH"/>
              </w:rPr>
              <w:t xml:space="preserve">Portion of </w:t>
            </w:r>
          </w:p>
          <w:p w14:paraId="7F09427C" w14:textId="1E8EDACB" w:rsidR="0031653F" w:rsidRPr="00812EDC" w:rsidRDefault="0031653F" w:rsidP="00812EDC">
            <w:pPr>
              <w:pStyle w:val="acctfourfigures"/>
              <w:tabs>
                <w:tab w:val="clear" w:pos="765"/>
              </w:tabs>
              <w:spacing w:line="240" w:lineRule="auto"/>
              <w:ind w:right="-72"/>
              <w:jc w:val="center"/>
              <w:rPr>
                <w:rFonts w:ascii="Arial" w:hAnsi="Arial" w:cs="Arial"/>
                <w:b/>
                <w:bCs/>
                <w:sz w:val="18"/>
                <w:szCs w:val="18"/>
                <w:lang w:bidi="th-TH"/>
              </w:rPr>
            </w:pPr>
            <w:r w:rsidRPr="00812EDC">
              <w:rPr>
                <w:rFonts w:ascii="Arial" w:hAnsi="Arial" w:cs="Arial"/>
                <w:b/>
                <w:bCs/>
                <w:sz w:val="18"/>
                <w:szCs w:val="18"/>
                <w:lang w:bidi="th-TH"/>
              </w:rPr>
              <w:t>ordinary shares</w:t>
            </w:r>
            <w:r w:rsidR="00812EDC">
              <w:rPr>
                <w:rFonts w:ascii="Arial" w:hAnsi="Arial" w:cs="Arial"/>
                <w:b/>
                <w:bCs/>
                <w:sz w:val="18"/>
                <w:szCs w:val="18"/>
                <w:lang w:bidi="th-TH"/>
              </w:rPr>
              <w:t xml:space="preserve"> </w:t>
            </w:r>
            <w:r w:rsidRPr="00812EDC">
              <w:rPr>
                <w:rFonts w:ascii="Arial" w:hAnsi="Arial" w:cs="Arial"/>
                <w:b/>
                <w:bCs/>
                <w:sz w:val="18"/>
                <w:szCs w:val="18"/>
                <w:lang w:bidi="th-TH"/>
              </w:rPr>
              <w:t>held by the Company</w:t>
            </w:r>
          </w:p>
        </w:tc>
        <w:tc>
          <w:tcPr>
            <w:tcW w:w="2448" w:type="dxa"/>
            <w:gridSpan w:val="2"/>
            <w:tcBorders>
              <w:top w:val="single" w:sz="4" w:space="0" w:color="auto"/>
              <w:bottom w:val="single" w:sz="4" w:space="0" w:color="auto"/>
            </w:tcBorders>
            <w:shd w:val="clear" w:color="auto" w:fill="auto"/>
          </w:tcPr>
          <w:p w14:paraId="21487F11" w14:textId="77777777" w:rsidR="0031653F" w:rsidRPr="00812EDC" w:rsidRDefault="0031653F" w:rsidP="004411E5">
            <w:pPr>
              <w:pStyle w:val="acctfourfigures"/>
              <w:tabs>
                <w:tab w:val="clear" w:pos="765"/>
              </w:tabs>
              <w:spacing w:line="240" w:lineRule="auto"/>
              <w:ind w:right="-72"/>
              <w:jc w:val="center"/>
              <w:rPr>
                <w:rFonts w:ascii="Arial" w:hAnsi="Arial" w:cs="Arial"/>
                <w:b/>
                <w:bCs/>
                <w:sz w:val="18"/>
                <w:szCs w:val="18"/>
                <w:lang w:bidi="th-TH"/>
              </w:rPr>
            </w:pPr>
          </w:p>
          <w:p w14:paraId="753F77EE" w14:textId="77777777" w:rsidR="0031653F" w:rsidRPr="00812EDC" w:rsidRDefault="0031653F" w:rsidP="004411E5">
            <w:pPr>
              <w:pStyle w:val="acctfourfigures"/>
              <w:tabs>
                <w:tab w:val="clear" w:pos="765"/>
              </w:tabs>
              <w:spacing w:line="240" w:lineRule="auto"/>
              <w:ind w:right="-72"/>
              <w:jc w:val="center"/>
              <w:rPr>
                <w:rFonts w:ascii="Arial" w:hAnsi="Arial" w:cs="Arial"/>
                <w:b/>
                <w:bCs/>
                <w:sz w:val="18"/>
                <w:szCs w:val="18"/>
                <w:lang w:bidi="th-TH"/>
              </w:rPr>
            </w:pPr>
            <w:r w:rsidRPr="00812EDC">
              <w:rPr>
                <w:rFonts w:ascii="Arial" w:hAnsi="Arial" w:cs="Arial"/>
                <w:b/>
                <w:bCs/>
                <w:sz w:val="18"/>
                <w:szCs w:val="18"/>
                <w:lang w:bidi="th-TH"/>
              </w:rPr>
              <w:t>Cost Method</w:t>
            </w:r>
          </w:p>
        </w:tc>
        <w:tc>
          <w:tcPr>
            <w:tcW w:w="2448" w:type="dxa"/>
            <w:gridSpan w:val="2"/>
            <w:tcBorders>
              <w:top w:val="single" w:sz="4" w:space="0" w:color="auto"/>
              <w:bottom w:val="single" w:sz="4" w:space="0" w:color="auto"/>
            </w:tcBorders>
            <w:shd w:val="clear" w:color="auto" w:fill="auto"/>
          </w:tcPr>
          <w:p w14:paraId="1EE8CD9D" w14:textId="77777777" w:rsidR="0031653F" w:rsidRPr="00812EDC" w:rsidRDefault="0031653F" w:rsidP="004411E5">
            <w:pPr>
              <w:pStyle w:val="acctfourfigures"/>
              <w:tabs>
                <w:tab w:val="clear" w:pos="765"/>
              </w:tabs>
              <w:spacing w:line="240" w:lineRule="auto"/>
              <w:ind w:right="-72"/>
              <w:jc w:val="center"/>
              <w:rPr>
                <w:rFonts w:ascii="Arial" w:hAnsi="Arial" w:cs="Arial"/>
                <w:b/>
                <w:bCs/>
                <w:sz w:val="18"/>
                <w:szCs w:val="18"/>
                <w:lang w:bidi="th-TH"/>
              </w:rPr>
            </w:pPr>
          </w:p>
          <w:p w14:paraId="6424C617" w14:textId="77777777" w:rsidR="0031653F" w:rsidRPr="00812EDC" w:rsidRDefault="0031653F" w:rsidP="004411E5">
            <w:pPr>
              <w:pStyle w:val="acctfourfigures"/>
              <w:tabs>
                <w:tab w:val="clear" w:pos="765"/>
              </w:tabs>
              <w:spacing w:line="240" w:lineRule="auto"/>
              <w:ind w:right="-72"/>
              <w:jc w:val="center"/>
              <w:rPr>
                <w:rFonts w:ascii="Arial" w:hAnsi="Arial" w:cs="Arial"/>
                <w:b/>
                <w:bCs/>
                <w:sz w:val="18"/>
                <w:szCs w:val="18"/>
                <w:cs/>
                <w:lang w:bidi="th-TH"/>
              </w:rPr>
            </w:pPr>
            <w:r w:rsidRPr="00812EDC">
              <w:rPr>
                <w:rFonts w:ascii="Arial" w:hAnsi="Arial" w:cs="Arial"/>
                <w:b/>
                <w:bCs/>
                <w:sz w:val="18"/>
                <w:szCs w:val="18"/>
                <w:lang w:bidi="th-TH"/>
              </w:rPr>
              <w:t>Dividend income</w:t>
            </w:r>
          </w:p>
        </w:tc>
      </w:tr>
      <w:tr w:rsidR="0031653F" w:rsidRPr="00812EDC" w14:paraId="45AC2B03" w14:textId="77777777" w:rsidTr="00812EDC">
        <w:trPr>
          <w:cantSplit/>
        </w:trPr>
        <w:tc>
          <w:tcPr>
            <w:tcW w:w="5904" w:type="dxa"/>
          </w:tcPr>
          <w:p w14:paraId="6120CA9D" w14:textId="77777777" w:rsidR="0031653F" w:rsidRPr="00812EDC" w:rsidRDefault="0031653F" w:rsidP="004411E5">
            <w:pPr>
              <w:ind w:left="101" w:right="-87"/>
              <w:rPr>
                <w:rFonts w:ascii="Arial" w:hAnsi="Arial" w:cs="Arial"/>
                <w:b/>
                <w:bCs/>
                <w:sz w:val="18"/>
                <w:szCs w:val="18"/>
                <w:u w:val="single"/>
              </w:rPr>
            </w:pPr>
          </w:p>
        </w:tc>
        <w:tc>
          <w:tcPr>
            <w:tcW w:w="2088" w:type="dxa"/>
            <w:shd w:val="clear" w:color="auto" w:fill="auto"/>
          </w:tcPr>
          <w:p w14:paraId="4209C785" w14:textId="77777777" w:rsidR="0031653F" w:rsidRPr="00812EDC" w:rsidRDefault="0031653F" w:rsidP="0098492E">
            <w:pPr>
              <w:ind w:left="-72" w:right="-72"/>
              <w:jc w:val="center"/>
              <w:rPr>
                <w:rFonts w:ascii="Arial" w:hAnsi="Arial" w:cs="Arial"/>
                <w:sz w:val="18"/>
                <w:szCs w:val="18"/>
              </w:rPr>
            </w:pPr>
          </w:p>
        </w:tc>
        <w:tc>
          <w:tcPr>
            <w:tcW w:w="1080" w:type="dxa"/>
            <w:tcBorders>
              <w:top w:val="single" w:sz="4" w:space="0" w:color="auto"/>
            </w:tcBorders>
          </w:tcPr>
          <w:p w14:paraId="0C381508" w14:textId="77777777" w:rsidR="0031653F" w:rsidRPr="00812EDC" w:rsidRDefault="0031653F" w:rsidP="004411E5">
            <w:pPr>
              <w:pStyle w:val="acctfourfigures"/>
              <w:tabs>
                <w:tab w:val="left" w:pos="720"/>
              </w:tabs>
              <w:spacing w:line="240" w:lineRule="auto"/>
              <w:ind w:right="-72"/>
              <w:jc w:val="right"/>
              <w:rPr>
                <w:rFonts w:ascii="Arial" w:hAnsi="Arial" w:cs="Arial"/>
                <w:b/>
                <w:bCs/>
                <w:sz w:val="18"/>
                <w:szCs w:val="18"/>
              </w:rPr>
            </w:pPr>
            <w:r w:rsidRPr="00812EDC">
              <w:rPr>
                <w:rFonts w:ascii="Arial" w:hAnsi="Arial" w:cs="Arial"/>
                <w:b/>
                <w:bCs/>
                <w:sz w:val="18"/>
                <w:szCs w:val="18"/>
                <w:lang w:bidi="th-TH"/>
              </w:rPr>
              <w:t>2020</w:t>
            </w:r>
          </w:p>
        </w:tc>
        <w:tc>
          <w:tcPr>
            <w:tcW w:w="1080" w:type="dxa"/>
            <w:tcBorders>
              <w:top w:val="single" w:sz="4" w:space="0" w:color="auto"/>
            </w:tcBorders>
          </w:tcPr>
          <w:p w14:paraId="5E8B93F8" w14:textId="77777777" w:rsidR="0031653F" w:rsidRPr="00812EDC" w:rsidRDefault="0031653F" w:rsidP="004411E5">
            <w:pPr>
              <w:pStyle w:val="acctfourfigures"/>
              <w:tabs>
                <w:tab w:val="clear" w:pos="765"/>
              </w:tabs>
              <w:spacing w:line="240" w:lineRule="auto"/>
              <w:ind w:right="-72"/>
              <w:jc w:val="right"/>
              <w:rPr>
                <w:rFonts w:ascii="Arial" w:hAnsi="Arial" w:cs="Arial"/>
                <w:b/>
                <w:bCs/>
                <w:sz w:val="18"/>
                <w:szCs w:val="18"/>
              </w:rPr>
            </w:pPr>
            <w:r w:rsidRPr="00812EDC">
              <w:rPr>
                <w:rFonts w:ascii="Arial" w:hAnsi="Arial" w:cs="Arial"/>
                <w:b/>
                <w:bCs/>
                <w:sz w:val="18"/>
                <w:szCs w:val="18"/>
                <w:lang w:bidi="th-TH"/>
              </w:rPr>
              <w:t>2019</w:t>
            </w:r>
          </w:p>
        </w:tc>
        <w:tc>
          <w:tcPr>
            <w:tcW w:w="1224" w:type="dxa"/>
            <w:tcBorders>
              <w:top w:val="single" w:sz="4" w:space="0" w:color="auto"/>
            </w:tcBorders>
          </w:tcPr>
          <w:p w14:paraId="2BB8768C" w14:textId="77777777" w:rsidR="0031653F" w:rsidRPr="00812EDC" w:rsidRDefault="0031653F" w:rsidP="004411E5">
            <w:pPr>
              <w:pStyle w:val="acctfourfigures"/>
              <w:tabs>
                <w:tab w:val="left" w:pos="720"/>
              </w:tabs>
              <w:spacing w:line="240" w:lineRule="auto"/>
              <w:ind w:right="-72"/>
              <w:jc w:val="right"/>
              <w:rPr>
                <w:rFonts w:ascii="Arial" w:hAnsi="Arial" w:cs="Arial"/>
                <w:b/>
                <w:bCs/>
                <w:sz w:val="18"/>
                <w:szCs w:val="18"/>
              </w:rPr>
            </w:pPr>
            <w:r w:rsidRPr="00812EDC">
              <w:rPr>
                <w:rFonts w:ascii="Arial" w:hAnsi="Arial" w:cs="Arial"/>
                <w:b/>
                <w:bCs/>
                <w:sz w:val="18"/>
                <w:szCs w:val="18"/>
                <w:lang w:bidi="th-TH"/>
              </w:rPr>
              <w:t>2020</w:t>
            </w:r>
          </w:p>
        </w:tc>
        <w:tc>
          <w:tcPr>
            <w:tcW w:w="1224" w:type="dxa"/>
            <w:tcBorders>
              <w:top w:val="single" w:sz="4" w:space="0" w:color="auto"/>
            </w:tcBorders>
          </w:tcPr>
          <w:p w14:paraId="5EA8B073" w14:textId="77777777" w:rsidR="0031653F" w:rsidRPr="00812EDC" w:rsidRDefault="0031653F" w:rsidP="004411E5">
            <w:pPr>
              <w:pStyle w:val="acctfourfigures"/>
              <w:tabs>
                <w:tab w:val="clear" w:pos="765"/>
              </w:tabs>
              <w:spacing w:line="240" w:lineRule="auto"/>
              <w:ind w:right="-72"/>
              <w:jc w:val="right"/>
              <w:rPr>
                <w:rFonts w:ascii="Arial" w:hAnsi="Arial" w:cs="Arial"/>
                <w:b/>
                <w:bCs/>
                <w:sz w:val="18"/>
                <w:szCs w:val="18"/>
              </w:rPr>
            </w:pPr>
            <w:r w:rsidRPr="00812EDC">
              <w:rPr>
                <w:rFonts w:ascii="Arial" w:hAnsi="Arial" w:cs="Arial"/>
                <w:b/>
                <w:bCs/>
                <w:sz w:val="18"/>
                <w:szCs w:val="18"/>
                <w:lang w:bidi="th-TH"/>
              </w:rPr>
              <w:t>2019</w:t>
            </w:r>
          </w:p>
        </w:tc>
        <w:tc>
          <w:tcPr>
            <w:tcW w:w="1224" w:type="dxa"/>
            <w:tcBorders>
              <w:top w:val="single" w:sz="4" w:space="0" w:color="auto"/>
            </w:tcBorders>
          </w:tcPr>
          <w:p w14:paraId="08861295" w14:textId="77777777" w:rsidR="0031653F" w:rsidRPr="00812EDC" w:rsidRDefault="0031653F" w:rsidP="004411E5">
            <w:pPr>
              <w:pStyle w:val="acctfourfigures"/>
              <w:tabs>
                <w:tab w:val="left" w:pos="720"/>
              </w:tabs>
              <w:spacing w:line="240" w:lineRule="auto"/>
              <w:ind w:right="-72"/>
              <w:jc w:val="right"/>
              <w:rPr>
                <w:rFonts w:ascii="Arial" w:hAnsi="Arial" w:cs="Arial"/>
                <w:b/>
                <w:bCs/>
                <w:sz w:val="18"/>
                <w:szCs w:val="18"/>
              </w:rPr>
            </w:pPr>
            <w:r w:rsidRPr="00812EDC">
              <w:rPr>
                <w:rFonts w:ascii="Arial" w:hAnsi="Arial" w:cs="Arial"/>
                <w:b/>
                <w:bCs/>
                <w:sz w:val="18"/>
                <w:szCs w:val="18"/>
                <w:lang w:bidi="th-TH"/>
              </w:rPr>
              <w:t>2020</w:t>
            </w:r>
          </w:p>
        </w:tc>
        <w:tc>
          <w:tcPr>
            <w:tcW w:w="1224" w:type="dxa"/>
            <w:tcBorders>
              <w:top w:val="single" w:sz="4" w:space="0" w:color="auto"/>
            </w:tcBorders>
          </w:tcPr>
          <w:p w14:paraId="1A8399B3" w14:textId="77777777" w:rsidR="0031653F" w:rsidRPr="00812EDC" w:rsidRDefault="0031653F" w:rsidP="004411E5">
            <w:pPr>
              <w:pStyle w:val="acctfourfigures"/>
              <w:tabs>
                <w:tab w:val="clear" w:pos="765"/>
              </w:tabs>
              <w:spacing w:line="240" w:lineRule="auto"/>
              <w:ind w:right="-72"/>
              <w:jc w:val="right"/>
              <w:rPr>
                <w:rFonts w:ascii="Arial" w:hAnsi="Arial" w:cs="Arial"/>
                <w:b/>
                <w:bCs/>
                <w:sz w:val="18"/>
                <w:szCs w:val="18"/>
              </w:rPr>
            </w:pPr>
            <w:r w:rsidRPr="00812EDC">
              <w:rPr>
                <w:rFonts w:ascii="Arial" w:hAnsi="Arial" w:cs="Arial"/>
                <w:b/>
                <w:bCs/>
                <w:sz w:val="18"/>
                <w:szCs w:val="18"/>
                <w:lang w:bidi="th-TH"/>
              </w:rPr>
              <w:t>2019</w:t>
            </w:r>
          </w:p>
        </w:tc>
      </w:tr>
      <w:tr w:rsidR="0031653F" w:rsidRPr="00812EDC" w14:paraId="6A8490F1" w14:textId="77777777" w:rsidTr="00812EDC">
        <w:trPr>
          <w:cantSplit/>
        </w:trPr>
        <w:tc>
          <w:tcPr>
            <w:tcW w:w="5904" w:type="dxa"/>
          </w:tcPr>
          <w:p w14:paraId="78FAFAC3" w14:textId="77777777" w:rsidR="0031653F" w:rsidRPr="00812EDC" w:rsidRDefault="0031653F" w:rsidP="004411E5">
            <w:pPr>
              <w:ind w:left="101" w:right="-87"/>
              <w:rPr>
                <w:rFonts w:ascii="Arial" w:hAnsi="Arial" w:cs="Arial"/>
                <w:b/>
                <w:bCs/>
                <w:sz w:val="18"/>
                <w:szCs w:val="18"/>
                <w:u w:val="single"/>
              </w:rPr>
            </w:pPr>
          </w:p>
        </w:tc>
        <w:tc>
          <w:tcPr>
            <w:tcW w:w="2088" w:type="dxa"/>
            <w:tcBorders>
              <w:bottom w:val="single" w:sz="4" w:space="0" w:color="auto"/>
            </w:tcBorders>
            <w:shd w:val="clear" w:color="auto" w:fill="auto"/>
            <w:vAlign w:val="bottom"/>
          </w:tcPr>
          <w:p w14:paraId="4F730187" w14:textId="77777777" w:rsidR="0031653F" w:rsidRPr="00812EDC" w:rsidRDefault="0031653F" w:rsidP="0098492E">
            <w:pPr>
              <w:ind w:left="-72" w:right="-72"/>
              <w:jc w:val="center"/>
              <w:rPr>
                <w:rFonts w:ascii="Arial" w:hAnsi="Arial" w:cs="Arial"/>
                <w:b/>
                <w:bCs/>
                <w:sz w:val="18"/>
                <w:szCs w:val="18"/>
              </w:rPr>
            </w:pPr>
            <w:r w:rsidRPr="00812EDC">
              <w:rPr>
                <w:rFonts w:ascii="Arial" w:hAnsi="Arial" w:cs="Arial"/>
                <w:b/>
                <w:bCs/>
                <w:sz w:val="18"/>
                <w:szCs w:val="18"/>
              </w:rPr>
              <w:t>Business</w:t>
            </w:r>
          </w:p>
        </w:tc>
        <w:tc>
          <w:tcPr>
            <w:tcW w:w="1080" w:type="dxa"/>
            <w:tcBorders>
              <w:bottom w:val="single" w:sz="4" w:space="0" w:color="auto"/>
            </w:tcBorders>
            <w:shd w:val="clear" w:color="auto" w:fill="auto"/>
          </w:tcPr>
          <w:p w14:paraId="0A0E6719" w14:textId="77777777" w:rsidR="0031653F" w:rsidRPr="00812EDC" w:rsidRDefault="0031653F" w:rsidP="004411E5">
            <w:pPr>
              <w:pStyle w:val="acctfourfigures"/>
              <w:tabs>
                <w:tab w:val="clear" w:pos="765"/>
              </w:tabs>
              <w:spacing w:line="240" w:lineRule="auto"/>
              <w:ind w:right="-72"/>
              <w:jc w:val="right"/>
              <w:rPr>
                <w:rFonts w:ascii="Arial" w:hAnsi="Arial" w:cs="Arial"/>
                <w:b/>
                <w:bCs/>
                <w:sz w:val="18"/>
                <w:szCs w:val="18"/>
                <w:cs/>
                <w:lang w:bidi="th-TH"/>
              </w:rPr>
            </w:pPr>
            <w:r w:rsidRPr="00812EDC">
              <w:rPr>
                <w:rFonts w:ascii="Arial" w:hAnsi="Arial" w:cs="Arial"/>
                <w:b/>
                <w:bCs/>
                <w:sz w:val="18"/>
                <w:szCs w:val="18"/>
                <w:lang w:bidi="th-TH"/>
              </w:rPr>
              <w:t>%</w:t>
            </w:r>
          </w:p>
        </w:tc>
        <w:tc>
          <w:tcPr>
            <w:tcW w:w="1080" w:type="dxa"/>
            <w:tcBorders>
              <w:bottom w:val="single" w:sz="4" w:space="0" w:color="auto"/>
            </w:tcBorders>
            <w:shd w:val="clear" w:color="auto" w:fill="auto"/>
          </w:tcPr>
          <w:p w14:paraId="6595CF65" w14:textId="77777777" w:rsidR="0031653F" w:rsidRPr="00812EDC" w:rsidRDefault="0031653F" w:rsidP="004411E5">
            <w:pPr>
              <w:pStyle w:val="acctfourfigures"/>
              <w:tabs>
                <w:tab w:val="clear" w:pos="765"/>
              </w:tabs>
              <w:spacing w:line="240" w:lineRule="auto"/>
              <w:ind w:right="-72"/>
              <w:jc w:val="right"/>
              <w:rPr>
                <w:rFonts w:ascii="Arial" w:hAnsi="Arial" w:cs="Arial"/>
                <w:b/>
                <w:bCs/>
                <w:sz w:val="18"/>
                <w:szCs w:val="18"/>
                <w:lang w:bidi="th-TH"/>
              </w:rPr>
            </w:pPr>
            <w:r w:rsidRPr="00812EDC">
              <w:rPr>
                <w:rFonts w:ascii="Arial" w:hAnsi="Arial" w:cs="Arial"/>
                <w:b/>
                <w:bCs/>
                <w:sz w:val="18"/>
                <w:szCs w:val="18"/>
                <w:lang w:bidi="th-TH"/>
              </w:rPr>
              <w:t>%</w:t>
            </w:r>
          </w:p>
        </w:tc>
        <w:tc>
          <w:tcPr>
            <w:tcW w:w="1224" w:type="dxa"/>
            <w:tcBorders>
              <w:bottom w:val="single" w:sz="4" w:space="0" w:color="auto"/>
            </w:tcBorders>
            <w:shd w:val="clear" w:color="auto" w:fill="auto"/>
          </w:tcPr>
          <w:p w14:paraId="3F424110" w14:textId="77777777" w:rsidR="0031653F" w:rsidRPr="00812EDC" w:rsidRDefault="0031653F" w:rsidP="004411E5">
            <w:pPr>
              <w:pStyle w:val="acctfourfigures"/>
              <w:tabs>
                <w:tab w:val="clear" w:pos="765"/>
              </w:tabs>
              <w:spacing w:line="240" w:lineRule="auto"/>
              <w:ind w:right="-72"/>
              <w:jc w:val="right"/>
              <w:rPr>
                <w:rFonts w:ascii="Arial" w:hAnsi="Arial" w:cs="Arial"/>
                <w:b/>
                <w:bCs/>
                <w:sz w:val="18"/>
                <w:szCs w:val="18"/>
                <w:cs/>
                <w:lang w:bidi="th-TH"/>
              </w:rPr>
            </w:pPr>
            <w:r w:rsidRPr="00812EDC">
              <w:rPr>
                <w:rFonts w:ascii="Arial" w:hAnsi="Arial" w:cs="Arial"/>
                <w:b/>
                <w:bCs/>
                <w:sz w:val="18"/>
                <w:szCs w:val="18"/>
                <w:lang w:bidi="th-TH"/>
              </w:rPr>
              <w:t>Million Baht</w:t>
            </w:r>
          </w:p>
        </w:tc>
        <w:tc>
          <w:tcPr>
            <w:tcW w:w="1224" w:type="dxa"/>
            <w:tcBorders>
              <w:bottom w:val="single" w:sz="4" w:space="0" w:color="auto"/>
            </w:tcBorders>
            <w:shd w:val="clear" w:color="auto" w:fill="auto"/>
          </w:tcPr>
          <w:p w14:paraId="6BC6E7D0" w14:textId="77777777" w:rsidR="0031653F" w:rsidRPr="00812EDC" w:rsidRDefault="0031653F" w:rsidP="004411E5">
            <w:pPr>
              <w:pStyle w:val="acctfourfigures"/>
              <w:tabs>
                <w:tab w:val="clear" w:pos="765"/>
              </w:tabs>
              <w:spacing w:line="240" w:lineRule="auto"/>
              <w:ind w:right="-72"/>
              <w:jc w:val="right"/>
              <w:rPr>
                <w:rFonts w:ascii="Arial" w:hAnsi="Arial" w:cs="Arial"/>
                <w:b/>
                <w:bCs/>
                <w:sz w:val="18"/>
                <w:szCs w:val="18"/>
                <w:cs/>
                <w:lang w:bidi="th-TH"/>
              </w:rPr>
            </w:pPr>
            <w:r w:rsidRPr="00812EDC">
              <w:rPr>
                <w:rFonts w:ascii="Arial" w:hAnsi="Arial" w:cs="Arial"/>
                <w:b/>
                <w:bCs/>
                <w:sz w:val="18"/>
                <w:szCs w:val="18"/>
                <w:lang w:bidi="th-TH"/>
              </w:rPr>
              <w:t>Million Baht</w:t>
            </w:r>
          </w:p>
        </w:tc>
        <w:tc>
          <w:tcPr>
            <w:tcW w:w="1224" w:type="dxa"/>
            <w:tcBorders>
              <w:bottom w:val="single" w:sz="4" w:space="0" w:color="auto"/>
            </w:tcBorders>
            <w:shd w:val="clear" w:color="auto" w:fill="auto"/>
          </w:tcPr>
          <w:p w14:paraId="48B81112" w14:textId="77777777" w:rsidR="0031653F" w:rsidRPr="00812EDC" w:rsidRDefault="0031653F" w:rsidP="004411E5">
            <w:pPr>
              <w:pStyle w:val="acctfourfigures"/>
              <w:tabs>
                <w:tab w:val="clear" w:pos="765"/>
              </w:tabs>
              <w:spacing w:line="240" w:lineRule="auto"/>
              <w:ind w:right="-72"/>
              <w:jc w:val="right"/>
              <w:rPr>
                <w:rFonts w:ascii="Arial" w:hAnsi="Arial" w:cs="Arial"/>
                <w:b/>
                <w:bCs/>
                <w:sz w:val="18"/>
                <w:szCs w:val="18"/>
                <w:cs/>
                <w:lang w:bidi="th-TH"/>
              </w:rPr>
            </w:pPr>
            <w:r w:rsidRPr="00812EDC">
              <w:rPr>
                <w:rFonts w:ascii="Arial" w:hAnsi="Arial" w:cs="Arial"/>
                <w:b/>
                <w:bCs/>
                <w:sz w:val="18"/>
                <w:szCs w:val="18"/>
                <w:lang w:bidi="th-TH"/>
              </w:rPr>
              <w:t>Million Baht</w:t>
            </w:r>
          </w:p>
        </w:tc>
        <w:tc>
          <w:tcPr>
            <w:tcW w:w="1224" w:type="dxa"/>
            <w:tcBorders>
              <w:bottom w:val="single" w:sz="4" w:space="0" w:color="auto"/>
            </w:tcBorders>
            <w:shd w:val="clear" w:color="auto" w:fill="auto"/>
          </w:tcPr>
          <w:p w14:paraId="5873B8C7" w14:textId="77777777" w:rsidR="0031653F" w:rsidRPr="00812EDC" w:rsidRDefault="0031653F" w:rsidP="004411E5">
            <w:pPr>
              <w:pStyle w:val="acctfourfigures"/>
              <w:tabs>
                <w:tab w:val="clear" w:pos="765"/>
              </w:tabs>
              <w:spacing w:line="240" w:lineRule="auto"/>
              <w:ind w:right="-72"/>
              <w:jc w:val="right"/>
              <w:rPr>
                <w:rFonts w:ascii="Arial" w:hAnsi="Arial" w:cs="Arial"/>
                <w:b/>
                <w:bCs/>
                <w:sz w:val="18"/>
                <w:szCs w:val="18"/>
                <w:cs/>
                <w:lang w:bidi="th-TH"/>
              </w:rPr>
            </w:pPr>
            <w:r w:rsidRPr="00812EDC">
              <w:rPr>
                <w:rFonts w:ascii="Arial" w:hAnsi="Arial" w:cs="Arial"/>
                <w:b/>
                <w:bCs/>
                <w:sz w:val="18"/>
                <w:szCs w:val="18"/>
                <w:lang w:bidi="th-TH"/>
              </w:rPr>
              <w:t>Million Baht</w:t>
            </w:r>
          </w:p>
        </w:tc>
      </w:tr>
      <w:tr w:rsidR="0031653F" w:rsidRPr="0098492E" w14:paraId="2C0E9E93" w14:textId="77777777" w:rsidTr="00812EDC">
        <w:trPr>
          <w:cantSplit/>
          <w:trHeight w:val="90"/>
        </w:trPr>
        <w:tc>
          <w:tcPr>
            <w:tcW w:w="5904" w:type="dxa"/>
          </w:tcPr>
          <w:p w14:paraId="7AB967E8" w14:textId="77777777" w:rsidR="0031653F" w:rsidRPr="0098492E" w:rsidRDefault="0031653F" w:rsidP="004411E5">
            <w:pPr>
              <w:ind w:left="124" w:right="-87"/>
              <w:rPr>
                <w:rFonts w:ascii="Arial" w:hAnsi="Arial" w:cs="Arial"/>
                <w:b/>
                <w:bCs/>
                <w:sz w:val="16"/>
                <w:szCs w:val="16"/>
                <w:u w:val="single"/>
              </w:rPr>
            </w:pPr>
          </w:p>
        </w:tc>
        <w:tc>
          <w:tcPr>
            <w:tcW w:w="2088" w:type="dxa"/>
          </w:tcPr>
          <w:p w14:paraId="35D420E0" w14:textId="77777777" w:rsidR="0031653F" w:rsidRPr="0098492E" w:rsidRDefault="0031653F" w:rsidP="0098492E">
            <w:pPr>
              <w:ind w:left="-72" w:right="-72"/>
              <w:jc w:val="center"/>
              <w:rPr>
                <w:rFonts w:ascii="Arial" w:hAnsi="Arial" w:cs="Arial"/>
                <w:sz w:val="16"/>
                <w:szCs w:val="16"/>
              </w:rPr>
            </w:pPr>
          </w:p>
        </w:tc>
        <w:tc>
          <w:tcPr>
            <w:tcW w:w="1080" w:type="dxa"/>
            <w:shd w:val="clear" w:color="auto" w:fill="FAFAFA"/>
          </w:tcPr>
          <w:p w14:paraId="25FDF2F0" w14:textId="77777777" w:rsidR="0031653F" w:rsidRPr="0098492E" w:rsidRDefault="0031653F" w:rsidP="004411E5">
            <w:pPr>
              <w:tabs>
                <w:tab w:val="center" w:pos="392"/>
                <w:tab w:val="right" w:pos="814"/>
              </w:tabs>
              <w:ind w:right="-72"/>
              <w:jc w:val="right"/>
              <w:rPr>
                <w:rFonts w:ascii="Arial" w:hAnsi="Arial" w:cs="Arial"/>
                <w:sz w:val="16"/>
                <w:szCs w:val="16"/>
              </w:rPr>
            </w:pPr>
          </w:p>
        </w:tc>
        <w:tc>
          <w:tcPr>
            <w:tcW w:w="1080" w:type="dxa"/>
          </w:tcPr>
          <w:p w14:paraId="1A5DB88E" w14:textId="77777777" w:rsidR="0031653F" w:rsidRPr="0098492E" w:rsidRDefault="0031653F" w:rsidP="004411E5">
            <w:pPr>
              <w:tabs>
                <w:tab w:val="center" w:pos="392"/>
                <w:tab w:val="right" w:pos="814"/>
              </w:tabs>
              <w:ind w:right="-72"/>
              <w:jc w:val="right"/>
              <w:rPr>
                <w:rFonts w:ascii="Arial" w:hAnsi="Arial" w:cs="Arial"/>
                <w:sz w:val="16"/>
                <w:szCs w:val="16"/>
              </w:rPr>
            </w:pPr>
          </w:p>
        </w:tc>
        <w:tc>
          <w:tcPr>
            <w:tcW w:w="1224" w:type="dxa"/>
            <w:shd w:val="clear" w:color="auto" w:fill="FAFAFA"/>
          </w:tcPr>
          <w:p w14:paraId="187DF17C" w14:textId="77777777" w:rsidR="0031653F" w:rsidRPr="0098492E" w:rsidRDefault="0031653F" w:rsidP="004411E5">
            <w:pPr>
              <w:ind w:right="-72"/>
              <w:jc w:val="right"/>
              <w:rPr>
                <w:rFonts w:ascii="Arial" w:hAnsi="Arial" w:cs="Arial"/>
                <w:sz w:val="16"/>
                <w:szCs w:val="16"/>
              </w:rPr>
            </w:pPr>
          </w:p>
        </w:tc>
        <w:tc>
          <w:tcPr>
            <w:tcW w:w="1224" w:type="dxa"/>
          </w:tcPr>
          <w:p w14:paraId="32A5E9FB" w14:textId="77777777" w:rsidR="0031653F" w:rsidRPr="0098492E" w:rsidRDefault="0031653F" w:rsidP="004411E5">
            <w:pPr>
              <w:ind w:right="-72"/>
              <w:jc w:val="right"/>
              <w:rPr>
                <w:rFonts w:ascii="Arial" w:hAnsi="Arial" w:cs="Arial"/>
                <w:sz w:val="16"/>
                <w:szCs w:val="16"/>
              </w:rPr>
            </w:pPr>
          </w:p>
        </w:tc>
        <w:tc>
          <w:tcPr>
            <w:tcW w:w="1224" w:type="dxa"/>
            <w:shd w:val="clear" w:color="auto" w:fill="FAFAFA"/>
          </w:tcPr>
          <w:p w14:paraId="220E040C" w14:textId="77777777" w:rsidR="0031653F" w:rsidRPr="0098492E" w:rsidRDefault="0031653F" w:rsidP="004411E5">
            <w:pPr>
              <w:ind w:right="-72"/>
              <w:jc w:val="right"/>
              <w:rPr>
                <w:rFonts w:ascii="Arial" w:hAnsi="Arial" w:cs="Arial"/>
                <w:sz w:val="16"/>
                <w:szCs w:val="16"/>
              </w:rPr>
            </w:pPr>
          </w:p>
        </w:tc>
        <w:tc>
          <w:tcPr>
            <w:tcW w:w="1224" w:type="dxa"/>
          </w:tcPr>
          <w:p w14:paraId="0EBE0D3D" w14:textId="77777777" w:rsidR="0031653F" w:rsidRPr="0098492E" w:rsidRDefault="0031653F" w:rsidP="004411E5">
            <w:pPr>
              <w:ind w:right="-72"/>
              <w:jc w:val="right"/>
              <w:rPr>
                <w:rFonts w:ascii="Arial" w:hAnsi="Arial" w:cs="Arial"/>
                <w:sz w:val="16"/>
                <w:szCs w:val="16"/>
              </w:rPr>
            </w:pPr>
          </w:p>
        </w:tc>
      </w:tr>
      <w:tr w:rsidR="0031653F" w:rsidRPr="00812EDC" w14:paraId="610F4CC4" w14:textId="77777777" w:rsidTr="00812EDC">
        <w:trPr>
          <w:cantSplit/>
          <w:trHeight w:val="90"/>
        </w:trPr>
        <w:tc>
          <w:tcPr>
            <w:tcW w:w="5904" w:type="dxa"/>
          </w:tcPr>
          <w:p w14:paraId="47E636D5" w14:textId="77777777" w:rsidR="0031653F" w:rsidRPr="00812EDC" w:rsidRDefault="0031653F" w:rsidP="004411E5">
            <w:pPr>
              <w:ind w:left="124" w:right="-87"/>
              <w:rPr>
                <w:rFonts w:ascii="Arial" w:hAnsi="Arial" w:cs="Arial"/>
                <w:sz w:val="18"/>
                <w:szCs w:val="18"/>
              </w:rPr>
            </w:pPr>
            <w:r w:rsidRPr="00812EDC">
              <w:rPr>
                <w:rFonts w:ascii="Arial" w:hAnsi="Arial" w:cs="Arial"/>
                <w:b/>
                <w:bCs/>
                <w:sz w:val="18"/>
                <w:szCs w:val="18"/>
                <w:u w:val="single"/>
              </w:rPr>
              <w:t>Associate incorporated in the Lao People’s Democratic Republic</w:t>
            </w:r>
          </w:p>
        </w:tc>
        <w:tc>
          <w:tcPr>
            <w:tcW w:w="2088" w:type="dxa"/>
          </w:tcPr>
          <w:p w14:paraId="65D26384" w14:textId="77777777" w:rsidR="0031653F" w:rsidRPr="00812EDC" w:rsidRDefault="0031653F" w:rsidP="0098492E">
            <w:pPr>
              <w:ind w:left="-72" w:right="-72"/>
              <w:jc w:val="center"/>
              <w:rPr>
                <w:rFonts w:ascii="Arial" w:hAnsi="Arial" w:cs="Arial"/>
                <w:sz w:val="18"/>
                <w:szCs w:val="18"/>
              </w:rPr>
            </w:pPr>
          </w:p>
        </w:tc>
        <w:tc>
          <w:tcPr>
            <w:tcW w:w="1080" w:type="dxa"/>
            <w:shd w:val="clear" w:color="auto" w:fill="FAFAFA"/>
          </w:tcPr>
          <w:p w14:paraId="5340AC7F" w14:textId="77777777" w:rsidR="0031653F" w:rsidRPr="00812EDC" w:rsidRDefault="0031653F" w:rsidP="004411E5">
            <w:pPr>
              <w:tabs>
                <w:tab w:val="center" w:pos="392"/>
                <w:tab w:val="right" w:pos="814"/>
              </w:tabs>
              <w:ind w:right="-72"/>
              <w:jc w:val="right"/>
              <w:rPr>
                <w:rFonts w:ascii="Arial" w:hAnsi="Arial" w:cs="Arial"/>
                <w:sz w:val="18"/>
                <w:szCs w:val="18"/>
              </w:rPr>
            </w:pPr>
          </w:p>
        </w:tc>
        <w:tc>
          <w:tcPr>
            <w:tcW w:w="1080" w:type="dxa"/>
          </w:tcPr>
          <w:p w14:paraId="73267367" w14:textId="77777777" w:rsidR="0031653F" w:rsidRPr="00812EDC" w:rsidRDefault="0031653F" w:rsidP="004411E5">
            <w:pPr>
              <w:tabs>
                <w:tab w:val="center" w:pos="392"/>
                <w:tab w:val="right" w:pos="814"/>
              </w:tabs>
              <w:ind w:right="-72"/>
              <w:jc w:val="right"/>
              <w:rPr>
                <w:rFonts w:ascii="Arial" w:hAnsi="Arial" w:cs="Arial"/>
                <w:sz w:val="18"/>
                <w:szCs w:val="18"/>
              </w:rPr>
            </w:pPr>
          </w:p>
        </w:tc>
        <w:tc>
          <w:tcPr>
            <w:tcW w:w="1224" w:type="dxa"/>
            <w:shd w:val="clear" w:color="auto" w:fill="FAFAFA"/>
          </w:tcPr>
          <w:p w14:paraId="25262C82" w14:textId="77777777" w:rsidR="0031653F" w:rsidRPr="00812EDC" w:rsidRDefault="0031653F" w:rsidP="004411E5">
            <w:pPr>
              <w:ind w:right="-72"/>
              <w:jc w:val="right"/>
              <w:rPr>
                <w:rFonts w:ascii="Arial" w:hAnsi="Arial" w:cs="Arial"/>
                <w:sz w:val="18"/>
                <w:szCs w:val="18"/>
              </w:rPr>
            </w:pPr>
          </w:p>
        </w:tc>
        <w:tc>
          <w:tcPr>
            <w:tcW w:w="1224" w:type="dxa"/>
          </w:tcPr>
          <w:p w14:paraId="448634E5" w14:textId="77777777" w:rsidR="0031653F" w:rsidRPr="00812EDC" w:rsidRDefault="0031653F" w:rsidP="004411E5">
            <w:pPr>
              <w:ind w:right="-72"/>
              <w:jc w:val="right"/>
              <w:rPr>
                <w:rFonts w:ascii="Arial" w:hAnsi="Arial" w:cs="Arial"/>
                <w:sz w:val="18"/>
                <w:szCs w:val="18"/>
              </w:rPr>
            </w:pPr>
          </w:p>
        </w:tc>
        <w:tc>
          <w:tcPr>
            <w:tcW w:w="1224" w:type="dxa"/>
            <w:shd w:val="clear" w:color="auto" w:fill="FAFAFA"/>
          </w:tcPr>
          <w:p w14:paraId="6BA7FB79" w14:textId="77777777" w:rsidR="0031653F" w:rsidRPr="00812EDC" w:rsidRDefault="0031653F" w:rsidP="004411E5">
            <w:pPr>
              <w:ind w:right="-72"/>
              <w:jc w:val="right"/>
              <w:rPr>
                <w:rFonts w:ascii="Arial" w:hAnsi="Arial" w:cs="Arial"/>
                <w:sz w:val="18"/>
                <w:szCs w:val="18"/>
              </w:rPr>
            </w:pPr>
          </w:p>
        </w:tc>
        <w:tc>
          <w:tcPr>
            <w:tcW w:w="1224" w:type="dxa"/>
          </w:tcPr>
          <w:p w14:paraId="26673956" w14:textId="77777777" w:rsidR="0031653F" w:rsidRPr="00812EDC" w:rsidRDefault="0031653F" w:rsidP="004411E5">
            <w:pPr>
              <w:ind w:right="-72"/>
              <w:jc w:val="right"/>
              <w:rPr>
                <w:rFonts w:ascii="Arial" w:hAnsi="Arial" w:cs="Arial"/>
                <w:sz w:val="18"/>
                <w:szCs w:val="18"/>
              </w:rPr>
            </w:pPr>
          </w:p>
        </w:tc>
      </w:tr>
      <w:tr w:rsidR="00A74F13" w:rsidRPr="00812EDC" w14:paraId="37DDE278" w14:textId="77777777" w:rsidTr="00812EDC">
        <w:trPr>
          <w:cantSplit/>
        </w:trPr>
        <w:tc>
          <w:tcPr>
            <w:tcW w:w="5904" w:type="dxa"/>
          </w:tcPr>
          <w:p w14:paraId="2300E1B5" w14:textId="77777777" w:rsidR="00A74F13" w:rsidRPr="00812EDC" w:rsidRDefault="00A74F13" w:rsidP="00A74F13">
            <w:pPr>
              <w:ind w:left="101" w:right="-87"/>
              <w:rPr>
                <w:rFonts w:ascii="Arial" w:hAnsi="Arial" w:cs="Arial"/>
                <w:sz w:val="18"/>
                <w:szCs w:val="18"/>
              </w:rPr>
            </w:pPr>
            <w:r w:rsidRPr="00812EDC">
              <w:rPr>
                <w:rFonts w:ascii="Arial" w:hAnsi="Arial" w:cs="Arial"/>
                <w:sz w:val="18"/>
                <w:szCs w:val="18"/>
              </w:rPr>
              <w:t>Xayaburi Power Company Limited (XPCL)</w:t>
            </w:r>
          </w:p>
        </w:tc>
        <w:tc>
          <w:tcPr>
            <w:tcW w:w="2088" w:type="dxa"/>
          </w:tcPr>
          <w:p w14:paraId="73DFA2CF" w14:textId="77777777" w:rsidR="00A74F13" w:rsidRPr="00812EDC" w:rsidRDefault="00A74F13" w:rsidP="0098492E">
            <w:pPr>
              <w:ind w:left="-72" w:right="-72"/>
              <w:jc w:val="center"/>
              <w:rPr>
                <w:rFonts w:ascii="Arial" w:hAnsi="Arial" w:cs="Arial"/>
                <w:sz w:val="18"/>
                <w:szCs w:val="18"/>
              </w:rPr>
            </w:pPr>
            <w:r w:rsidRPr="00812EDC">
              <w:rPr>
                <w:rFonts w:ascii="Arial" w:hAnsi="Arial" w:cs="Arial"/>
                <w:sz w:val="18"/>
                <w:szCs w:val="18"/>
              </w:rPr>
              <w:t>Hydropower electricity generation</w:t>
            </w:r>
          </w:p>
        </w:tc>
        <w:tc>
          <w:tcPr>
            <w:tcW w:w="1080" w:type="dxa"/>
            <w:shd w:val="clear" w:color="auto" w:fill="FAFAFA"/>
          </w:tcPr>
          <w:p w14:paraId="6575D908" w14:textId="77777777" w:rsidR="00A74F13" w:rsidRPr="00812EDC" w:rsidRDefault="00A74F13" w:rsidP="00A74F13">
            <w:pPr>
              <w:pStyle w:val="acctfourfigures"/>
              <w:tabs>
                <w:tab w:val="clear" w:pos="765"/>
              </w:tabs>
              <w:spacing w:line="240" w:lineRule="auto"/>
              <w:ind w:right="-62"/>
              <w:jc w:val="right"/>
              <w:rPr>
                <w:rFonts w:ascii="Arial" w:hAnsi="Arial" w:cs="Arial"/>
                <w:sz w:val="18"/>
                <w:szCs w:val="18"/>
                <w:lang w:bidi="th-TH"/>
              </w:rPr>
            </w:pPr>
            <w:r w:rsidRPr="00812EDC">
              <w:rPr>
                <w:rFonts w:ascii="Arial" w:hAnsi="Arial" w:cs="Arial"/>
                <w:sz w:val="18"/>
                <w:szCs w:val="18"/>
                <w:lang w:bidi="th-TH"/>
              </w:rPr>
              <w:t>12.50</w:t>
            </w:r>
          </w:p>
        </w:tc>
        <w:tc>
          <w:tcPr>
            <w:tcW w:w="1080" w:type="dxa"/>
          </w:tcPr>
          <w:p w14:paraId="7513EF3B" w14:textId="77777777" w:rsidR="00A74F13" w:rsidRPr="00812EDC" w:rsidRDefault="00A74F13" w:rsidP="00A74F13">
            <w:pPr>
              <w:pStyle w:val="acctfourfigures"/>
              <w:tabs>
                <w:tab w:val="clear" w:pos="765"/>
              </w:tabs>
              <w:spacing w:line="240" w:lineRule="auto"/>
              <w:ind w:right="-62"/>
              <w:jc w:val="right"/>
              <w:rPr>
                <w:rFonts w:ascii="Arial" w:hAnsi="Arial" w:cs="Arial"/>
                <w:sz w:val="18"/>
                <w:szCs w:val="18"/>
                <w:lang w:bidi="th-TH"/>
              </w:rPr>
            </w:pPr>
            <w:r w:rsidRPr="00812EDC">
              <w:rPr>
                <w:rFonts w:ascii="Arial" w:hAnsi="Arial" w:cs="Arial"/>
                <w:sz w:val="18"/>
                <w:szCs w:val="18"/>
                <w:lang w:bidi="th-TH"/>
              </w:rPr>
              <w:t>12.50</w:t>
            </w:r>
          </w:p>
        </w:tc>
        <w:tc>
          <w:tcPr>
            <w:tcW w:w="1224" w:type="dxa"/>
            <w:tcBorders>
              <w:bottom w:val="single" w:sz="4" w:space="0" w:color="auto"/>
            </w:tcBorders>
            <w:shd w:val="clear" w:color="auto" w:fill="FAFAFA"/>
            <w:vAlign w:val="bottom"/>
          </w:tcPr>
          <w:p w14:paraId="18CD96C8" w14:textId="77777777" w:rsidR="00A74F13" w:rsidRPr="00812EDC" w:rsidRDefault="00A74F13" w:rsidP="00A74F13">
            <w:pPr>
              <w:pStyle w:val="acctfourfigures"/>
              <w:tabs>
                <w:tab w:val="clear" w:pos="765"/>
              </w:tabs>
              <w:spacing w:line="240" w:lineRule="auto"/>
              <w:ind w:right="-62"/>
              <w:jc w:val="right"/>
              <w:rPr>
                <w:rFonts w:ascii="Arial" w:hAnsi="Arial" w:cs="Arial"/>
                <w:sz w:val="18"/>
                <w:szCs w:val="18"/>
                <w:lang w:bidi="th-TH"/>
              </w:rPr>
            </w:pPr>
            <w:r w:rsidRPr="00812EDC">
              <w:rPr>
                <w:rFonts w:ascii="Arial" w:hAnsi="Arial" w:cs="Arial"/>
                <w:sz w:val="18"/>
                <w:szCs w:val="18"/>
                <w:lang w:bidi="th-TH"/>
              </w:rPr>
              <w:t>3,357</w:t>
            </w:r>
          </w:p>
        </w:tc>
        <w:tc>
          <w:tcPr>
            <w:tcW w:w="1224" w:type="dxa"/>
            <w:tcBorders>
              <w:bottom w:val="single" w:sz="4" w:space="0" w:color="auto"/>
            </w:tcBorders>
            <w:vAlign w:val="bottom"/>
          </w:tcPr>
          <w:p w14:paraId="221E434F" w14:textId="77777777" w:rsidR="00A74F13" w:rsidRPr="00812EDC" w:rsidRDefault="00A74F13" w:rsidP="00A74F13">
            <w:pPr>
              <w:pStyle w:val="acctfourfigures"/>
              <w:tabs>
                <w:tab w:val="clear" w:pos="765"/>
              </w:tabs>
              <w:spacing w:line="240" w:lineRule="auto"/>
              <w:ind w:right="-62"/>
              <w:jc w:val="right"/>
              <w:rPr>
                <w:rFonts w:ascii="Arial" w:hAnsi="Arial" w:cs="Arial"/>
                <w:sz w:val="18"/>
                <w:szCs w:val="18"/>
                <w:lang w:bidi="th-TH"/>
              </w:rPr>
            </w:pPr>
            <w:r w:rsidRPr="00812EDC">
              <w:rPr>
                <w:rFonts w:ascii="Arial" w:hAnsi="Arial" w:cs="Arial"/>
                <w:sz w:val="18"/>
                <w:szCs w:val="18"/>
                <w:lang w:bidi="th-TH"/>
              </w:rPr>
              <w:t>3,357</w:t>
            </w:r>
          </w:p>
        </w:tc>
        <w:tc>
          <w:tcPr>
            <w:tcW w:w="1224" w:type="dxa"/>
            <w:tcBorders>
              <w:bottom w:val="single" w:sz="4" w:space="0" w:color="auto"/>
            </w:tcBorders>
            <w:shd w:val="clear" w:color="auto" w:fill="FAFAFA"/>
            <w:vAlign w:val="bottom"/>
          </w:tcPr>
          <w:p w14:paraId="7E090091" w14:textId="77777777" w:rsidR="00A74F13" w:rsidRPr="00812EDC" w:rsidRDefault="00A74F13" w:rsidP="00A74F13">
            <w:pPr>
              <w:tabs>
                <w:tab w:val="right" w:pos="854"/>
              </w:tabs>
              <w:ind w:right="-72"/>
              <w:jc w:val="right"/>
              <w:rPr>
                <w:rFonts w:ascii="Arial" w:hAnsi="Arial" w:cs="Arial"/>
                <w:sz w:val="18"/>
                <w:szCs w:val="18"/>
              </w:rPr>
            </w:pPr>
            <w:r w:rsidRPr="00812EDC">
              <w:rPr>
                <w:rFonts w:ascii="Arial" w:hAnsi="Arial" w:cs="Arial"/>
                <w:sz w:val="18"/>
                <w:szCs w:val="18"/>
              </w:rPr>
              <w:t>-</w:t>
            </w:r>
          </w:p>
        </w:tc>
        <w:tc>
          <w:tcPr>
            <w:tcW w:w="1224" w:type="dxa"/>
            <w:tcBorders>
              <w:bottom w:val="single" w:sz="4" w:space="0" w:color="auto"/>
            </w:tcBorders>
            <w:vAlign w:val="bottom"/>
          </w:tcPr>
          <w:p w14:paraId="3A67B6D5" w14:textId="77777777" w:rsidR="00A74F13" w:rsidRPr="00812EDC" w:rsidRDefault="00A74F13" w:rsidP="00A74F13">
            <w:pPr>
              <w:tabs>
                <w:tab w:val="right" w:pos="854"/>
              </w:tabs>
              <w:ind w:right="-72"/>
              <w:jc w:val="right"/>
              <w:rPr>
                <w:rFonts w:ascii="Arial" w:hAnsi="Arial" w:cs="Arial"/>
                <w:sz w:val="18"/>
                <w:szCs w:val="18"/>
              </w:rPr>
            </w:pPr>
            <w:r w:rsidRPr="00812EDC">
              <w:rPr>
                <w:rFonts w:ascii="Arial" w:hAnsi="Arial" w:cs="Arial"/>
                <w:sz w:val="18"/>
                <w:szCs w:val="18"/>
              </w:rPr>
              <w:t>-</w:t>
            </w:r>
          </w:p>
        </w:tc>
      </w:tr>
      <w:tr w:rsidR="00A74F13" w:rsidRPr="0098492E" w14:paraId="73318A43" w14:textId="77777777" w:rsidTr="00812EDC">
        <w:trPr>
          <w:cantSplit/>
        </w:trPr>
        <w:tc>
          <w:tcPr>
            <w:tcW w:w="5904" w:type="dxa"/>
          </w:tcPr>
          <w:p w14:paraId="5645EE4F" w14:textId="77777777" w:rsidR="00A74F13" w:rsidRPr="0098492E" w:rsidRDefault="00A74F13" w:rsidP="00A74F13">
            <w:pPr>
              <w:ind w:left="101" w:right="-87"/>
              <w:rPr>
                <w:rFonts w:ascii="Arial" w:hAnsi="Arial" w:cs="Arial"/>
                <w:sz w:val="16"/>
                <w:szCs w:val="16"/>
              </w:rPr>
            </w:pPr>
          </w:p>
        </w:tc>
        <w:tc>
          <w:tcPr>
            <w:tcW w:w="2088" w:type="dxa"/>
          </w:tcPr>
          <w:p w14:paraId="53D428EF" w14:textId="77777777" w:rsidR="00A74F13" w:rsidRPr="0098492E" w:rsidRDefault="00A74F13" w:rsidP="0098492E">
            <w:pPr>
              <w:ind w:left="-72" w:right="-72"/>
              <w:jc w:val="center"/>
              <w:rPr>
                <w:rFonts w:ascii="Arial" w:hAnsi="Arial" w:cs="Arial"/>
                <w:sz w:val="16"/>
                <w:szCs w:val="16"/>
              </w:rPr>
            </w:pPr>
          </w:p>
        </w:tc>
        <w:tc>
          <w:tcPr>
            <w:tcW w:w="1080" w:type="dxa"/>
            <w:shd w:val="clear" w:color="auto" w:fill="FAFAFA"/>
          </w:tcPr>
          <w:p w14:paraId="0D3349AB" w14:textId="77777777" w:rsidR="00A74F13" w:rsidRPr="0098492E" w:rsidRDefault="00A74F13" w:rsidP="00A74F13">
            <w:pPr>
              <w:pStyle w:val="acctfourfigures"/>
              <w:tabs>
                <w:tab w:val="clear" w:pos="765"/>
              </w:tabs>
              <w:spacing w:line="240" w:lineRule="auto"/>
              <w:ind w:right="-62"/>
              <w:jc w:val="right"/>
              <w:rPr>
                <w:rFonts w:ascii="Arial" w:hAnsi="Arial" w:cs="Arial"/>
                <w:sz w:val="16"/>
                <w:szCs w:val="16"/>
                <w:lang w:bidi="th-TH"/>
              </w:rPr>
            </w:pPr>
          </w:p>
        </w:tc>
        <w:tc>
          <w:tcPr>
            <w:tcW w:w="1080" w:type="dxa"/>
          </w:tcPr>
          <w:p w14:paraId="039DEDBB" w14:textId="77777777" w:rsidR="00A74F13" w:rsidRPr="0098492E" w:rsidRDefault="00A74F13" w:rsidP="00A74F13">
            <w:pPr>
              <w:pStyle w:val="acctfourfigures"/>
              <w:tabs>
                <w:tab w:val="clear" w:pos="765"/>
              </w:tabs>
              <w:spacing w:line="240" w:lineRule="auto"/>
              <w:ind w:right="-62"/>
              <w:jc w:val="right"/>
              <w:rPr>
                <w:rFonts w:ascii="Arial" w:hAnsi="Arial" w:cs="Arial"/>
                <w:sz w:val="16"/>
                <w:szCs w:val="16"/>
                <w:lang w:bidi="th-TH"/>
              </w:rPr>
            </w:pPr>
          </w:p>
        </w:tc>
        <w:tc>
          <w:tcPr>
            <w:tcW w:w="1224" w:type="dxa"/>
            <w:tcBorders>
              <w:top w:val="single" w:sz="4" w:space="0" w:color="auto"/>
            </w:tcBorders>
            <w:shd w:val="clear" w:color="auto" w:fill="FAFAFA"/>
            <w:vAlign w:val="bottom"/>
          </w:tcPr>
          <w:p w14:paraId="5CB5D2C8" w14:textId="77777777" w:rsidR="00A74F13" w:rsidRPr="0098492E" w:rsidRDefault="00A74F13" w:rsidP="00A74F13">
            <w:pPr>
              <w:pStyle w:val="acctfourfigures"/>
              <w:tabs>
                <w:tab w:val="clear" w:pos="765"/>
              </w:tabs>
              <w:spacing w:line="240" w:lineRule="auto"/>
              <w:ind w:right="-62"/>
              <w:jc w:val="right"/>
              <w:rPr>
                <w:rFonts w:ascii="Arial" w:hAnsi="Arial" w:cs="Arial"/>
                <w:sz w:val="16"/>
                <w:szCs w:val="16"/>
                <w:lang w:bidi="th-TH"/>
              </w:rPr>
            </w:pPr>
          </w:p>
        </w:tc>
        <w:tc>
          <w:tcPr>
            <w:tcW w:w="1224" w:type="dxa"/>
            <w:tcBorders>
              <w:top w:val="single" w:sz="4" w:space="0" w:color="auto"/>
            </w:tcBorders>
            <w:vAlign w:val="bottom"/>
          </w:tcPr>
          <w:p w14:paraId="4664372B" w14:textId="77777777" w:rsidR="00A74F13" w:rsidRPr="0098492E" w:rsidRDefault="00A74F13" w:rsidP="00A74F13">
            <w:pPr>
              <w:pStyle w:val="acctfourfigures"/>
              <w:tabs>
                <w:tab w:val="clear" w:pos="765"/>
              </w:tabs>
              <w:spacing w:line="240" w:lineRule="auto"/>
              <w:ind w:right="-62"/>
              <w:jc w:val="right"/>
              <w:rPr>
                <w:rFonts w:ascii="Arial" w:hAnsi="Arial" w:cs="Arial"/>
                <w:sz w:val="16"/>
                <w:szCs w:val="16"/>
                <w:lang w:bidi="th-TH"/>
              </w:rPr>
            </w:pPr>
          </w:p>
        </w:tc>
        <w:tc>
          <w:tcPr>
            <w:tcW w:w="1224" w:type="dxa"/>
            <w:tcBorders>
              <w:top w:val="single" w:sz="4" w:space="0" w:color="auto"/>
            </w:tcBorders>
            <w:shd w:val="clear" w:color="auto" w:fill="FAFAFA"/>
            <w:vAlign w:val="bottom"/>
          </w:tcPr>
          <w:p w14:paraId="0DA557C6" w14:textId="77777777" w:rsidR="00A74F13" w:rsidRPr="0098492E" w:rsidRDefault="00A74F13" w:rsidP="00A74F13">
            <w:pPr>
              <w:tabs>
                <w:tab w:val="right" w:pos="854"/>
              </w:tabs>
              <w:ind w:right="-72"/>
              <w:jc w:val="right"/>
              <w:rPr>
                <w:rFonts w:ascii="Arial" w:hAnsi="Arial" w:cs="Arial"/>
                <w:sz w:val="16"/>
                <w:szCs w:val="16"/>
              </w:rPr>
            </w:pPr>
          </w:p>
        </w:tc>
        <w:tc>
          <w:tcPr>
            <w:tcW w:w="1224" w:type="dxa"/>
            <w:tcBorders>
              <w:top w:val="single" w:sz="4" w:space="0" w:color="auto"/>
            </w:tcBorders>
            <w:vAlign w:val="bottom"/>
          </w:tcPr>
          <w:p w14:paraId="1B24F0AB" w14:textId="77777777" w:rsidR="00A74F13" w:rsidRPr="0098492E" w:rsidRDefault="00A74F13" w:rsidP="00A74F13">
            <w:pPr>
              <w:tabs>
                <w:tab w:val="right" w:pos="854"/>
              </w:tabs>
              <w:ind w:right="-72"/>
              <w:jc w:val="right"/>
              <w:rPr>
                <w:rFonts w:ascii="Arial" w:hAnsi="Arial" w:cs="Arial"/>
                <w:sz w:val="16"/>
                <w:szCs w:val="16"/>
              </w:rPr>
            </w:pPr>
          </w:p>
        </w:tc>
      </w:tr>
      <w:tr w:rsidR="00A74F13" w:rsidRPr="00812EDC" w14:paraId="013B319F" w14:textId="77777777" w:rsidTr="00812EDC">
        <w:trPr>
          <w:cantSplit/>
        </w:trPr>
        <w:tc>
          <w:tcPr>
            <w:tcW w:w="5904" w:type="dxa"/>
          </w:tcPr>
          <w:p w14:paraId="4E922ABE" w14:textId="77777777" w:rsidR="00A74F13" w:rsidRPr="00812EDC" w:rsidRDefault="00A74F13" w:rsidP="00A74F13">
            <w:pPr>
              <w:ind w:left="101" w:right="-87"/>
              <w:rPr>
                <w:rFonts w:ascii="Arial" w:hAnsi="Arial" w:cs="Arial"/>
                <w:sz w:val="18"/>
                <w:szCs w:val="18"/>
              </w:rPr>
            </w:pPr>
            <w:r w:rsidRPr="00812EDC">
              <w:rPr>
                <w:rFonts w:ascii="Arial" w:hAnsi="Arial" w:cs="Arial"/>
                <w:sz w:val="18"/>
                <w:szCs w:val="18"/>
              </w:rPr>
              <w:t>Total investments in associates</w:t>
            </w:r>
          </w:p>
        </w:tc>
        <w:tc>
          <w:tcPr>
            <w:tcW w:w="2088" w:type="dxa"/>
          </w:tcPr>
          <w:p w14:paraId="587EA558" w14:textId="77777777" w:rsidR="00A74F13" w:rsidRPr="00812EDC" w:rsidRDefault="00A74F13" w:rsidP="0098492E">
            <w:pPr>
              <w:ind w:left="-72" w:right="-72"/>
              <w:jc w:val="center"/>
              <w:rPr>
                <w:rFonts w:ascii="Arial" w:hAnsi="Arial" w:cs="Arial"/>
                <w:sz w:val="18"/>
                <w:szCs w:val="18"/>
              </w:rPr>
            </w:pPr>
          </w:p>
        </w:tc>
        <w:tc>
          <w:tcPr>
            <w:tcW w:w="1080" w:type="dxa"/>
            <w:shd w:val="clear" w:color="auto" w:fill="FAFAFA"/>
          </w:tcPr>
          <w:p w14:paraId="0D9A1782" w14:textId="77777777" w:rsidR="00A74F13" w:rsidRPr="00812EDC" w:rsidRDefault="00A74F13" w:rsidP="00A74F13">
            <w:pPr>
              <w:tabs>
                <w:tab w:val="center" w:pos="392"/>
                <w:tab w:val="right" w:pos="814"/>
              </w:tabs>
              <w:ind w:right="-72"/>
              <w:jc w:val="right"/>
              <w:rPr>
                <w:rFonts w:ascii="Arial" w:hAnsi="Arial" w:cs="Arial"/>
                <w:sz w:val="18"/>
                <w:szCs w:val="18"/>
              </w:rPr>
            </w:pPr>
          </w:p>
        </w:tc>
        <w:tc>
          <w:tcPr>
            <w:tcW w:w="1080" w:type="dxa"/>
          </w:tcPr>
          <w:p w14:paraId="6B849756" w14:textId="77777777" w:rsidR="00A74F13" w:rsidRPr="00812EDC" w:rsidRDefault="00A74F13" w:rsidP="00A74F13">
            <w:pPr>
              <w:tabs>
                <w:tab w:val="center" w:pos="392"/>
                <w:tab w:val="right" w:pos="814"/>
              </w:tabs>
              <w:ind w:right="-72"/>
              <w:jc w:val="right"/>
              <w:rPr>
                <w:rFonts w:ascii="Arial" w:hAnsi="Arial" w:cs="Arial"/>
                <w:sz w:val="18"/>
                <w:szCs w:val="18"/>
              </w:rPr>
            </w:pPr>
          </w:p>
        </w:tc>
        <w:tc>
          <w:tcPr>
            <w:tcW w:w="1224" w:type="dxa"/>
            <w:tcBorders>
              <w:bottom w:val="single" w:sz="4" w:space="0" w:color="auto"/>
            </w:tcBorders>
            <w:shd w:val="clear" w:color="auto" w:fill="FAFAFA"/>
            <w:vAlign w:val="bottom"/>
          </w:tcPr>
          <w:p w14:paraId="58AEB886" w14:textId="77777777" w:rsidR="00A74F13" w:rsidRPr="00812EDC" w:rsidRDefault="00A74F13" w:rsidP="00A74F13">
            <w:pPr>
              <w:pStyle w:val="acctfourfigures"/>
              <w:tabs>
                <w:tab w:val="clear" w:pos="765"/>
              </w:tabs>
              <w:spacing w:line="240" w:lineRule="auto"/>
              <w:ind w:right="-62"/>
              <w:jc w:val="right"/>
              <w:rPr>
                <w:rFonts w:ascii="Arial" w:hAnsi="Arial" w:cs="Arial"/>
                <w:sz w:val="18"/>
                <w:szCs w:val="18"/>
                <w:lang w:bidi="th-TH"/>
              </w:rPr>
            </w:pPr>
            <w:r w:rsidRPr="00812EDC">
              <w:rPr>
                <w:rFonts w:ascii="Arial" w:hAnsi="Arial" w:cs="Arial"/>
                <w:sz w:val="18"/>
                <w:szCs w:val="18"/>
                <w:lang w:bidi="th-TH"/>
              </w:rPr>
              <w:t>3,357</w:t>
            </w:r>
          </w:p>
        </w:tc>
        <w:tc>
          <w:tcPr>
            <w:tcW w:w="1224" w:type="dxa"/>
            <w:tcBorders>
              <w:bottom w:val="single" w:sz="4" w:space="0" w:color="auto"/>
            </w:tcBorders>
            <w:vAlign w:val="bottom"/>
          </w:tcPr>
          <w:p w14:paraId="41E9D74E" w14:textId="77777777" w:rsidR="00A74F13" w:rsidRPr="00812EDC" w:rsidRDefault="00A74F13" w:rsidP="00A74F13">
            <w:pPr>
              <w:pStyle w:val="acctfourfigures"/>
              <w:tabs>
                <w:tab w:val="clear" w:pos="765"/>
              </w:tabs>
              <w:spacing w:line="240" w:lineRule="auto"/>
              <w:ind w:right="-62"/>
              <w:jc w:val="right"/>
              <w:rPr>
                <w:rFonts w:ascii="Arial" w:hAnsi="Arial" w:cs="Arial"/>
                <w:sz w:val="18"/>
                <w:szCs w:val="18"/>
                <w:lang w:bidi="th-TH"/>
              </w:rPr>
            </w:pPr>
            <w:r w:rsidRPr="00812EDC">
              <w:rPr>
                <w:rFonts w:ascii="Arial" w:hAnsi="Arial" w:cs="Arial"/>
                <w:sz w:val="18"/>
                <w:szCs w:val="18"/>
                <w:lang w:bidi="th-TH"/>
              </w:rPr>
              <w:t>3,357</w:t>
            </w:r>
          </w:p>
        </w:tc>
        <w:tc>
          <w:tcPr>
            <w:tcW w:w="1224" w:type="dxa"/>
            <w:tcBorders>
              <w:bottom w:val="single" w:sz="4" w:space="0" w:color="auto"/>
            </w:tcBorders>
            <w:shd w:val="clear" w:color="auto" w:fill="FAFAFA"/>
            <w:vAlign w:val="bottom"/>
          </w:tcPr>
          <w:p w14:paraId="42F59105" w14:textId="77777777" w:rsidR="00A74F13" w:rsidRPr="00812EDC" w:rsidRDefault="00A74F13" w:rsidP="00A74F13">
            <w:pPr>
              <w:tabs>
                <w:tab w:val="right" w:pos="854"/>
              </w:tabs>
              <w:ind w:right="-72"/>
              <w:jc w:val="right"/>
              <w:rPr>
                <w:rFonts w:ascii="Arial" w:hAnsi="Arial" w:cs="Arial"/>
                <w:sz w:val="18"/>
                <w:szCs w:val="18"/>
              </w:rPr>
            </w:pPr>
            <w:r w:rsidRPr="00812EDC">
              <w:rPr>
                <w:rFonts w:ascii="Arial" w:hAnsi="Arial" w:cs="Arial"/>
                <w:sz w:val="18"/>
                <w:szCs w:val="18"/>
              </w:rPr>
              <w:t>-</w:t>
            </w:r>
          </w:p>
        </w:tc>
        <w:tc>
          <w:tcPr>
            <w:tcW w:w="1224" w:type="dxa"/>
            <w:tcBorders>
              <w:bottom w:val="single" w:sz="4" w:space="0" w:color="auto"/>
            </w:tcBorders>
            <w:vAlign w:val="bottom"/>
          </w:tcPr>
          <w:p w14:paraId="61C943CE" w14:textId="77777777" w:rsidR="00A74F13" w:rsidRPr="00812EDC" w:rsidRDefault="00A74F13" w:rsidP="00A74F13">
            <w:pPr>
              <w:tabs>
                <w:tab w:val="right" w:pos="854"/>
              </w:tabs>
              <w:ind w:right="-72"/>
              <w:jc w:val="right"/>
              <w:rPr>
                <w:rFonts w:ascii="Arial" w:hAnsi="Arial" w:cs="Arial"/>
                <w:sz w:val="18"/>
                <w:szCs w:val="18"/>
              </w:rPr>
            </w:pPr>
            <w:r w:rsidRPr="00812EDC">
              <w:rPr>
                <w:rFonts w:ascii="Arial" w:hAnsi="Arial" w:cs="Arial"/>
                <w:sz w:val="18"/>
                <w:szCs w:val="18"/>
              </w:rPr>
              <w:t>-</w:t>
            </w:r>
          </w:p>
        </w:tc>
      </w:tr>
    </w:tbl>
    <w:p w14:paraId="1D72F52E" w14:textId="77777777" w:rsidR="0031653F" w:rsidRPr="0098492E" w:rsidRDefault="0031653F" w:rsidP="0031653F">
      <w:pPr>
        <w:tabs>
          <w:tab w:val="left" w:pos="900"/>
        </w:tabs>
        <w:ind w:left="900" w:hanging="360"/>
        <w:jc w:val="thaiDistribute"/>
        <w:rPr>
          <w:rFonts w:ascii="Arial" w:hAnsi="Arial" w:cs="Arial"/>
          <w:spacing w:val="-4"/>
          <w:sz w:val="16"/>
          <w:szCs w:val="16"/>
        </w:rPr>
      </w:pPr>
    </w:p>
    <w:p w14:paraId="5E34A94B" w14:textId="77777777" w:rsidR="0031653F" w:rsidRPr="00887285" w:rsidRDefault="0031653F" w:rsidP="00612928">
      <w:pPr>
        <w:tabs>
          <w:tab w:val="left" w:pos="567"/>
        </w:tabs>
        <w:ind w:left="900" w:hanging="360"/>
        <w:jc w:val="thaiDistribute"/>
        <w:rPr>
          <w:rFonts w:ascii="Arial" w:hAnsi="Arial" w:cs="Arial"/>
          <w:spacing w:val="-4"/>
          <w:sz w:val="18"/>
          <w:szCs w:val="18"/>
          <w:lang w:val="en-US"/>
        </w:rPr>
      </w:pPr>
      <w:r w:rsidRPr="00887285">
        <w:rPr>
          <w:rFonts w:ascii="Arial" w:hAnsi="Arial" w:cs="Arial"/>
          <w:spacing w:val="-4"/>
          <w:sz w:val="18"/>
          <w:szCs w:val="18"/>
        </w:rPr>
        <w:t>All associates are the limited companies and there is no quoted market price for all shares of associates</w:t>
      </w:r>
      <w:r w:rsidRPr="00887285">
        <w:rPr>
          <w:rFonts w:ascii="Arial" w:hAnsi="Arial" w:cs="Arial"/>
          <w:spacing w:val="-4"/>
          <w:sz w:val="18"/>
          <w:szCs w:val="18"/>
          <w:lang w:val="en-US"/>
        </w:rPr>
        <w:t>. The Group has no contingent liability related to the Group’s interests in associates.</w:t>
      </w:r>
    </w:p>
    <w:p w14:paraId="254F9C4E" w14:textId="77777777" w:rsidR="0031653F" w:rsidRPr="0098492E" w:rsidRDefault="0031653F" w:rsidP="0031653F">
      <w:pPr>
        <w:ind w:left="720" w:hanging="720"/>
        <w:jc w:val="both"/>
        <w:rPr>
          <w:rFonts w:ascii="Arial" w:hAnsi="Arial" w:cs="Arial"/>
          <w:sz w:val="12"/>
          <w:szCs w:val="12"/>
        </w:rPr>
      </w:pPr>
    </w:p>
    <w:p w14:paraId="7A2C320D" w14:textId="77777777" w:rsidR="0031653F" w:rsidRPr="0098492E" w:rsidRDefault="0031653F" w:rsidP="0031653F">
      <w:pPr>
        <w:ind w:left="720" w:hanging="720"/>
        <w:jc w:val="both"/>
        <w:rPr>
          <w:rFonts w:ascii="Arial" w:hAnsi="Arial" w:cs="Arial"/>
          <w:sz w:val="12"/>
          <w:szCs w:val="12"/>
        </w:rPr>
        <w:sectPr w:rsidR="0031653F" w:rsidRPr="0098492E" w:rsidSect="0078390A">
          <w:pgSz w:w="16838" w:h="11906" w:orient="landscape" w:code="9"/>
          <w:pgMar w:top="1440" w:right="720" w:bottom="720" w:left="720" w:header="706" w:footer="706" w:gutter="0"/>
          <w:cols w:space="720"/>
          <w:docGrid w:linePitch="326"/>
        </w:sectPr>
      </w:pPr>
    </w:p>
    <w:p w14:paraId="0C891523" w14:textId="77777777" w:rsidR="0042603C" w:rsidRPr="00887285" w:rsidRDefault="0042603C" w:rsidP="0031653F">
      <w:pPr>
        <w:ind w:left="540"/>
        <w:jc w:val="both"/>
        <w:rPr>
          <w:rFonts w:ascii="Arial" w:hAnsi="Arial" w:cs="Arial"/>
          <w:b/>
          <w:bCs/>
          <w:color w:val="CF4A02"/>
          <w:sz w:val="18"/>
          <w:szCs w:val="18"/>
        </w:rPr>
      </w:pPr>
    </w:p>
    <w:p w14:paraId="01FC8F4C" w14:textId="77777777" w:rsidR="0031653F" w:rsidRPr="00887285" w:rsidRDefault="0031653F" w:rsidP="0031653F">
      <w:pPr>
        <w:ind w:left="540"/>
        <w:jc w:val="both"/>
        <w:rPr>
          <w:rFonts w:ascii="Arial" w:hAnsi="Arial" w:cs="Arial"/>
          <w:b/>
          <w:bCs/>
          <w:color w:val="CF4A02"/>
          <w:sz w:val="18"/>
          <w:szCs w:val="18"/>
        </w:rPr>
      </w:pPr>
      <w:r w:rsidRPr="0028386F">
        <w:rPr>
          <w:rFonts w:ascii="Arial" w:hAnsi="Arial" w:cs="Arial"/>
          <w:b/>
          <w:bCs/>
          <w:color w:val="CF4A02"/>
          <w:sz w:val="18"/>
          <w:szCs w:val="18"/>
        </w:rPr>
        <w:t>Summarised financial information for associates</w:t>
      </w:r>
    </w:p>
    <w:p w14:paraId="51121732" w14:textId="77777777" w:rsidR="0031653F" w:rsidRPr="00887285" w:rsidRDefault="0031653F" w:rsidP="0031653F">
      <w:pPr>
        <w:ind w:left="540"/>
        <w:jc w:val="both"/>
        <w:rPr>
          <w:rFonts w:ascii="Arial" w:hAnsi="Arial" w:cs="Arial"/>
          <w:b/>
          <w:bCs/>
          <w:sz w:val="18"/>
          <w:szCs w:val="18"/>
        </w:rPr>
      </w:pPr>
    </w:p>
    <w:p w14:paraId="3E10C909" w14:textId="77777777" w:rsidR="0031653F" w:rsidRPr="00887285" w:rsidRDefault="0031653F" w:rsidP="0031653F">
      <w:pPr>
        <w:tabs>
          <w:tab w:val="left" w:pos="720"/>
        </w:tabs>
        <w:ind w:left="540"/>
        <w:jc w:val="both"/>
        <w:rPr>
          <w:rFonts w:ascii="Arial" w:hAnsi="Arial" w:cs="Arial"/>
          <w:sz w:val="18"/>
          <w:szCs w:val="18"/>
        </w:rPr>
      </w:pPr>
      <w:r w:rsidRPr="00887285">
        <w:rPr>
          <w:rFonts w:ascii="Arial" w:hAnsi="Arial" w:cs="Arial"/>
          <w:sz w:val="18"/>
          <w:szCs w:val="18"/>
        </w:rPr>
        <w:t>The Group also has interests in immaterial associates that are accounted for using the equity method as follow:</w:t>
      </w:r>
    </w:p>
    <w:p w14:paraId="24FD3005" w14:textId="77777777" w:rsidR="0031653F" w:rsidRPr="00887285" w:rsidRDefault="0031653F" w:rsidP="0031653F">
      <w:pPr>
        <w:ind w:left="540"/>
        <w:jc w:val="both"/>
        <w:rPr>
          <w:rFonts w:ascii="Arial" w:hAnsi="Arial" w:cs="Arial"/>
          <w:b/>
          <w:bCs/>
          <w:sz w:val="18"/>
          <w:szCs w:val="18"/>
        </w:rPr>
      </w:pPr>
    </w:p>
    <w:tbl>
      <w:tblPr>
        <w:tblW w:w="9090" w:type="dxa"/>
        <w:tblInd w:w="468" w:type="dxa"/>
        <w:tblLayout w:type="fixed"/>
        <w:tblLook w:val="0000" w:firstRow="0" w:lastRow="0" w:firstColumn="0" w:lastColumn="0" w:noHBand="0" w:noVBand="0"/>
      </w:tblPr>
      <w:tblGrid>
        <w:gridCol w:w="6210"/>
        <w:gridCol w:w="1440"/>
        <w:gridCol w:w="1440"/>
      </w:tblGrid>
      <w:tr w:rsidR="0031653F" w:rsidRPr="00887285" w14:paraId="1A4785B5" w14:textId="77777777" w:rsidTr="0098492E">
        <w:tc>
          <w:tcPr>
            <w:tcW w:w="6210" w:type="dxa"/>
          </w:tcPr>
          <w:p w14:paraId="2027E9D0" w14:textId="77777777" w:rsidR="0031653F" w:rsidRPr="00887285" w:rsidRDefault="0031653F" w:rsidP="004411E5">
            <w:pPr>
              <w:ind w:left="78"/>
              <w:rPr>
                <w:rFonts w:ascii="Arial" w:hAnsi="Arial" w:cs="Arial"/>
                <w:sz w:val="18"/>
                <w:szCs w:val="18"/>
              </w:rPr>
            </w:pPr>
          </w:p>
        </w:tc>
        <w:tc>
          <w:tcPr>
            <w:tcW w:w="1440" w:type="dxa"/>
            <w:tcBorders>
              <w:top w:val="single" w:sz="4" w:space="0" w:color="auto"/>
            </w:tcBorders>
            <w:shd w:val="clear" w:color="auto" w:fill="auto"/>
            <w:vAlign w:val="bottom"/>
          </w:tcPr>
          <w:p w14:paraId="36419AAB" w14:textId="77777777" w:rsidR="0031653F" w:rsidRPr="00887285" w:rsidRDefault="0031653F" w:rsidP="004411E5">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887285">
              <w:rPr>
                <w:rFonts w:ascii="Arial" w:hAnsi="Arial" w:cs="Arial"/>
                <w:b/>
                <w:bCs/>
                <w:sz w:val="18"/>
                <w:szCs w:val="18"/>
              </w:rPr>
              <w:t>2020</w:t>
            </w:r>
          </w:p>
        </w:tc>
        <w:tc>
          <w:tcPr>
            <w:tcW w:w="1440" w:type="dxa"/>
            <w:tcBorders>
              <w:top w:val="single" w:sz="4" w:space="0" w:color="auto"/>
            </w:tcBorders>
            <w:shd w:val="clear" w:color="auto" w:fill="auto"/>
            <w:vAlign w:val="bottom"/>
          </w:tcPr>
          <w:p w14:paraId="0DD75E40" w14:textId="77777777" w:rsidR="0031653F" w:rsidRPr="00887285" w:rsidRDefault="0031653F" w:rsidP="004411E5">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887285">
              <w:rPr>
                <w:rFonts w:ascii="Arial" w:hAnsi="Arial" w:cs="Arial"/>
                <w:b/>
                <w:bCs/>
                <w:sz w:val="18"/>
                <w:szCs w:val="18"/>
              </w:rPr>
              <w:t>2019</w:t>
            </w:r>
          </w:p>
        </w:tc>
      </w:tr>
      <w:tr w:rsidR="0031653F" w:rsidRPr="00887285" w14:paraId="772DBBDD" w14:textId="77777777" w:rsidTr="0098492E">
        <w:tc>
          <w:tcPr>
            <w:tcW w:w="6210" w:type="dxa"/>
          </w:tcPr>
          <w:p w14:paraId="44E13D08" w14:textId="77777777" w:rsidR="0031653F" w:rsidRPr="00887285" w:rsidRDefault="0031653F" w:rsidP="004411E5">
            <w:pPr>
              <w:ind w:left="78"/>
              <w:rPr>
                <w:rFonts w:ascii="Arial" w:hAnsi="Arial" w:cs="Arial"/>
                <w:sz w:val="18"/>
                <w:szCs w:val="18"/>
              </w:rPr>
            </w:pPr>
          </w:p>
        </w:tc>
        <w:tc>
          <w:tcPr>
            <w:tcW w:w="1440" w:type="dxa"/>
            <w:tcBorders>
              <w:bottom w:val="single" w:sz="4" w:space="0" w:color="auto"/>
            </w:tcBorders>
            <w:shd w:val="clear" w:color="auto" w:fill="auto"/>
            <w:vAlign w:val="bottom"/>
          </w:tcPr>
          <w:p w14:paraId="0FEF324D" w14:textId="77777777" w:rsidR="0031653F" w:rsidRPr="00887285" w:rsidRDefault="0031653F" w:rsidP="004411E5">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887285">
              <w:rPr>
                <w:rFonts w:ascii="Arial" w:hAnsi="Arial" w:cs="Arial"/>
                <w:b/>
                <w:bCs/>
                <w:sz w:val="18"/>
                <w:szCs w:val="18"/>
              </w:rPr>
              <w:t>Million Baht</w:t>
            </w:r>
          </w:p>
        </w:tc>
        <w:tc>
          <w:tcPr>
            <w:tcW w:w="1440" w:type="dxa"/>
            <w:tcBorders>
              <w:bottom w:val="single" w:sz="4" w:space="0" w:color="auto"/>
            </w:tcBorders>
            <w:shd w:val="clear" w:color="auto" w:fill="auto"/>
            <w:vAlign w:val="bottom"/>
          </w:tcPr>
          <w:p w14:paraId="66697801" w14:textId="77777777" w:rsidR="0031653F" w:rsidRPr="00887285" w:rsidRDefault="0031653F" w:rsidP="004411E5">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887285">
              <w:rPr>
                <w:rFonts w:ascii="Arial" w:hAnsi="Arial" w:cs="Arial"/>
                <w:b/>
                <w:bCs/>
                <w:sz w:val="18"/>
                <w:szCs w:val="18"/>
              </w:rPr>
              <w:t>Million Baht</w:t>
            </w:r>
          </w:p>
        </w:tc>
      </w:tr>
      <w:tr w:rsidR="0031653F" w:rsidRPr="00887285" w14:paraId="74E7C492" w14:textId="77777777" w:rsidTr="0098492E">
        <w:tc>
          <w:tcPr>
            <w:tcW w:w="6210" w:type="dxa"/>
          </w:tcPr>
          <w:p w14:paraId="308D1701" w14:textId="77777777" w:rsidR="0031653F" w:rsidRPr="00887285" w:rsidRDefault="0031653F" w:rsidP="004411E5">
            <w:pPr>
              <w:ind w:left="78"/>
              <w:rPr>
                <w:rFonts w:ascii="Arial" w:hAnsi="Arial" w:cs="Arial"/>
                <w:sz w:val="18"/>
                <w:szCs w:val="18"/>
              </w:rPr>
            </w:pPr>
          </w:p>
        </w:tc>
        <w:tc>
          <w:tcPr>
            <w:tcW w:w="1440" w:type="dxa"/>
            <w:tcBorders>
              <w:top w:val="single" w:sz="4" w:space="0" w:color="auto"/>
            </w:tcBorders>
            <w:shd w:val="clear" w:color="auto" w:fill="FAFAFA"/>
          </w:tcPr>
          <w:p w14:paraId="2FB855CF" w14:textId="77777777" w:rsidR="0031653F" w:rsidRPr="00887285" w:rsidRDefault="0031653F" w:rsidP="004411E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tcPr>
          <w:p w14:paraId="4DC0B4E0" w14:textId="77777777" w:rsidR="0031653F" w:rsidRPr="00887285" w:rsidRDefault="0031653F" w:rsidP="004411E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31653F" w:rsidRPr="00887285" w14:paraId="531F0513" w14:textId="77777777" w:rsidTr="0098492E">
        <w:tc>
          <w:tcPr>
            <w:tcW w:w="6210" w:type="dxa"/>
          </w:tcPr>
          <w:p w14:paraId="7A6D1503" w14:textId="77777777" w:rsidR="0031653F" w:rsidRPr="00887285" w:rsidRDefault="0031653F" w:rsidP="004411E5">
            <w:pPr>
              <w:ind w:left="78"/>
              <w:rPr>
                <w:rFonts w:ascii="Arial" w:hAnsi="Arial" w:cs="Arial"/>
                <w:sz w:val="18"/>
                <w:szCs w:val="18"/>
              </w:rPr>
            </w:pPr>
            <w:r w:rsidRPr="00887285">
              <w:rPr>
                <w:rFonts w:ascii="Arial" w:hAnsi="Arial" w:cs="Arial"/>
                <w:sz w:val="18"/>
                <w:szCs w:val="18"/>
              </w:rPr>
              <w:t>Aggregate carrying amount of individually immaterial associates</w:t>
            </w:r>
          </w:p>
        </w:tc>
        <w:tc>
          <w:tcPr>
            <w:tcW w:w="1440" w:type="dxa"/>
            <w:tcBorders>
              <w:bottom w:val="single" w:sz="4" w:space="0" w:color="auto"/>
            </w:tcBorders>
            <w:shd w:val="clear" w:color="auto" w:fill="FAFAFA"/>
          </w:tcPr>
          <w:p w14:paraId="45CC1D95" w14:textId="77777777" w:rsidR="0031653F" w:rsidRPr="00887285" w:rsidRDefault="00A74F13" w:rsidP="004411E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87285">
              <w:rPr>
                <w:rFonts w:ascii="Arial" w:hAnsi="Arial" w:cs="Arial"/>
                <w:sz w:val="18"/>
                <w:szCs w:val="18"/>
              </w:rPr>
              <w:t>14,011</w:t>
            </w:r>
          </w:p>
        </w:tc>
        <w:tc>
          <w:tcPr>
            <w:tcW w:w="1440" w:type="dxa"/>
            <w:tcBorders>
              <w:bottom w:val="single" w:sz="4" w:space="0" w:color="auto"/>
            </w:tcBorders>
          </w:tcPr>
          <w:p w14:paraId="4297C2F5" w14:textId="77777777" w:rsidR="0031653F" w:rsidRPr="00887285" w:rsidRDefault="0031653F" w:rsidP="004411E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87285">
              <w:rPr>
                <w:rFonts w:ascii="Arial" w:hAnsi="Arial" w:cs="Arial"/>
                <w:sz w:val="18"/>
                <w:szCs w:val="18"/>
              </w:rPr>
              <w:t>14,574</w:t>
            </w:r>
          </w:p>
        </w:tc>
      </w:tr>
      <w:tr w:rsidR="0031653F" w:rsidRPr="00887285" w14:paraId="02A849A2" w14:textId="77777777" w:rsidTr="0098492E">
        <w:tc>
          <w:tcPr>
            <w:tcW w:w="6210" w:type="dxa"/>
          </w:tcPr>
          <w:p w14:paraId="68127C19" w14:textId="77777777" w:rsidR="0031653F" w:rsidRPr="00887285" w:rsidRDefault="0031653F" w:rsidP="004411E5">
            <w:pPr>
              <w:ind w:left="78"/>
              <w:rPr>
                <w:rFonts w:ascii="Arial" w:hAnsi="Arial" w:cs="Arial"/>
                <w:sz w:val="18"/>
                <w:szCs w:val="18"/>
              </w:rPr>
            </w:pPr>
          </w:p>
        </w:tc>
        <w:tc>
          <w:tcPr>
            <w:tcW w:w="1440" w:type="dxa"/>
            <w:tcBorders>
              <w:top w:val="single" w:sz="4" w:space="0" w:color="auto"/>
            </w:tcBorders>
            <w:shd w:val="clear" w:color="auto" w:fill="FAFAFA"/>
          </w:tcPr>
          <w:p w14:paraId="282FAEE3" w14:textId="77777777" w:rsidR="0031653F" w:rsidRPr="00887285" w:rsidRDefault="0031653F" w:rsidP="004411E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tcPr>
          <w:p w14:paraId="48551235" w14:textId="77777777" w:rsidR="0031653F" w:rsidRPr="00887285" w:rsidRDefault="0031653F" w:rsidP="004411E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31653F" w:rsidRPr="00887285" w14:paraId="024FD420" w14:textId="77777777" w:rsidTr="0098492E">
        <w:tc>
          <w:tcPr>
            <w:tcW w:w="6210" w:type="dxa"/>
          </w:tcPr>
          <w:p w14:paraId="0D1D7F2E" w14:textId="77777777" w:rsidR="0031653F" w:rsidRPr="00887285" w:rsidRDefault="0031653F" w:rsidP="004411E5">
            <w:pPr>
              <w:ind w:left="78"/>
              <w:rPr>
                <w:rFonts w:ascii="Arial" w:hAnsi="Arial" w:cs="Arial"/>
                <w:sz w:val="18"/>
                <w:szCs w:val="18"/>
                <w:lang w:val="en-US"/>
              </w:rPr>
            </w:pPr>
            <w:r w:rsidRPr="00887285">
              <w:rPr>
                <w:rFonts w:ascii="Arial" w:hAnsi="Arial" w:cs="Arial"/>
                <w:sz w:val="18"/>
                <w:szCs w:val="18"/>
              </w:rPr>
              <w:t>Aggregate amounts of associates’ share of:</w:t>
            </w:r>
          </w:p>
        </w:tc>
        <w:tc>
          <w:tcPr>
            <w:tcW w:w="1440" w:type="dxa"/>
            <w:shd w:val="clear" w:color="auto" w:fill="FAFAFA"/>
          </w:tcPr>
          <w:p w14:paraId="3FA4CB73" w14:textId="77777777" w:rsidR="0031653F" w:rsidRPr="00887285" w:rsidRDefault="0031653F" w:rsidP="004411E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Pr>
          <w:p w14:paraId="301DCD0A" w14:textId="77777777" w:rsidR="0031653F" w:rsidRPr="00887285" w:rsidRDefault="0031653F" w:rsidP="004411E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9830BA" w:rsidRPr="00887285" w14:paraId="00240DE0" w14:textId="77777777" w:rsidTr="0098492E">
        <w:tc>
          <w:tcPr>
            <w:tcW w:w="6210" w:type="dxa"/>
          </w:tcPr>
          <w:p w14:paraId="5E4E4745" w14:textId="07557A60" w:rsidR="009830BA" w:rsidRPr="00887285" w:rsidRDefault="00634163" w:rsidP="004411E5">
            <w:pPr>
              <w:ind w:left="78"/>
              <w:rPr>
                <w:rFonts w:ascii="Arial" w:hAnsi="Arial" w:cs="Arial"/>
                <w:sz w:val="18"/>
                <w:szCs w:val="18"/>
              </w:rPr>
            </w:pPr>
            <w:r w:rsidRPr="00634163">
              <w:rPr>
                <w:rFonts w:ascii="Arial" w:hAnsi="Arial" w:cs="Arial"/>
                <w:sz w:val="18"/>
                <w:szCs w:val="18"/>
              </w:rPr>
              <w:t>Impacts from the first-time adoption of new financial reporting standards</w:t>
            </w:r>
          </w:p>
        </w:tc>
        <w:tc>
          <w:tcPr>
            <w:tcW w:w="1440" w:type="dxa"/>
            <w:shd w:val="clear" w:color="auto" w:fill="FAFAFA"/>
          </w:tcPr>
          <w:p w14:paraId="7C110199" w14:textId="77777777" w:rsidR="009830BA" w:rsidRPr="00887285" w:rsidRDefault="009830BA" w:rsidP="004411E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87285">
              <w:rPr>
                <w:rFonts w:ascii="Arial" w:hAnsi="Arial" w:cs="Arial"/>
                <w:sz w:val="18"/>
                <w:szCs w:val="18"/>
              </w:rPr>
              <w:t>(6</w:t>
            </w:r>
            <w:r w:rsidR="00FA32E1" w:rsidRPr="00887285">
              <w:rPr>
                <w:rFonts w:ascii="Arial" w:hAnsi="Arial" w:cs="Arial"/>
                <w:sz w:val="18"/>
                <w:szCs w:val="18"/>
              </w:rPr>
              <w:t>8</w:t>
            </w:r>
            <w:r w:rsidRPr="00887285">
              <w:rPr>
                <w:rFonts w:ascii="Arial" w:hAnsi="Arial" w:cs="Arial"/>
                <w:sz w:val="18"/>
                <w:szCs w:val="18"/>
              </w:rPr>
              <w:t>)</w:t>
            </w:r>
          </w:p>
        </w:tc>
        <w:tc>
          <w:tcPr>
            <w:tcW w:w="1440" w:type="dxa"/>
          </w:tcPr>
          <w:p w14:paraId="33773B20" w14:textId="77777777" w:rsidR="009830BA" w:rsidRPr="00887285" w:rsidRDefault="009830BA" w:rsidP="004411E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87285">
              <w:rPr>
                <w:rFonts w:ascii="Arial" w:hAnsi="Arial" w:cs="Arial"/>
                <w:sz w:val="18"/>
                <w:szCs w:val="18"/>
              </w:rPr>
              <w:t>-</w:t>
            </w:r>
          </w:p>
        </w:tc>
      </w:tr>
      <w:tr w:rsidR="0031653F" w:rsidRPr="00887285" w14:paraId="6F425088" w14:textId="77777777" w:rsidTr="0098492E">
        <w:tc>
          <w:tcPr>
            <w:tcW w:w="6210" w:type="dxa"/>
          </w:tcPr>
          <w:p w14:paraId="0234F649" w14:textId="59CC143D" w:rsidR="0031653F" w:rsidRPr="00887285" w:rsidRDefault="0031653F" w:rsidP="004411E5">
            <w:pPr>
              <w:ind w:left="78"/>
              <w:rPr>
                <w:rFonts w:ascii="Arial" w:hAnsi="Arial" w:cs="Arial"/>
                <w:sz w:val="18"/>
                <w:szCs w:val="18"/>
                <w:lang w:val="en-US"/>
              </w:rPr>
            </w:pPr>
            <w:r w:rsidRPr="00887285">
              <w:rPr>
                <w:rFonts w:ascii="Arial" w:hAnsi="Arial" w:cs="Arial"/>
                <w:sz w:val="18"/>
                <w:szCs w:val="18"/>
                <w:lang w:val="en-US"/>
              </w:rPr>
              <w:t>Net profit</w:t>
            </w:r>
          </w:p>
        </w:tc>
        <w:tc>
          <w:tcPr>
            <w:tcW w:w="1440" w:type="dxa"/>
            <w:shd w:val="clear" w:color="auto" w:fill="FAFAFA"/>
          </w:tcPr>
          <w:p w14:paraId="44D912EE" w14:textId="77777777" w:rsidR="0031653F" w:rsidRPr="00887285" w:rsidRDefault="00A74F13" w:rsidP="004411E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87285">
              <w:rPr>
                <w:rFonts w:ascii="Arial" w:hAnsi="Arial" w:cs="Arial"/>
                <w:sz w:val="18"/>
                <w:szCs w:val="18"/>
              </w:rPr>
              <w:t>778</w:t>
            </w:r>
          </w:p>
        </w:tc>
        <w:tc>
          <w:tcPr>
            <w:tcW w:w="1440" w:type="dxa"/>
          </w:tcPr>
          <w:p w14:paraId="56B81674" w14:textId="77777777" w:rsidR="0031653F" w:rsidRPr="00887285" w:rsidRDefault="0031653F" w:rsidP="004411E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87285">
              <w:rPr>
                <w:rFonts w:ascii="Arial" w:hAnsi="Arial" w:cs="Arial"/>
                <w:sz w:val="18"/>
                <w:szCs w:val="18"/>
              </w:rPr>
              <w:t>873</w:t>
            </w:r>
          </w:p>
        </w:tc>
      </w:tr>
      <w:tr w:rsidR="0031653F" w:rsidRPr="00887285" w14:paraId="18FD4594" w14:textId="77777777" w:rsidTr="0098492E">
        <w:tc>
          <w:tcPr>
            <w:tcW w:w="6210" w:type="dxa"/>
          </w:tcPr>
          <w:p w14:paraId="5E185CED" w14:textId="525E1664" w:rsidR="0031653F" w:rsidRPr="00887285" w:rsidRDefault="0031653F" w:rsidP="004411E5">
            <w:pPr>
              <w:ind w:left="78"/>
              <w:rPr>
                <w:rFonts w:ascii="Arial" w:hAnsi="Arial" w:cs="Arial"/>
                <w:sz w:val="18"/>
                <w:szCs w:val="18"/>
              </w:rPr>
            </w:pPr>
            <w:r w:rsidRPr="00887285">
              <w:rPr>
                <w:rFonts w:ascii="Arial" w:hAnsi="Arial" w:cs="Arial"/>
                <w:sz w:val="18"/>
                <w:szCs w:val="18"/>
                <w:lang w:val="en-US"/>
              </w:rPr>
              <w:t>Other comprehensive expense</w:t>
            </w:r>
          </w:p>
        </w:tc>
        <w:tc>
          <w:tcPr>
            <w:tcW w:w="1440" w:type="dxa"/>
            <w:tcBorders>
              <w:bottom w:val="single" w:sz="4" w:space="0" w:color="auto"/>
            </w:tcBorders>
            <w:shd w:val="clear" w:color="auto" w:fill="FAFAFA"/>
          </w:tcPr>
          <w:p w14:paraId="67B1E31C" w14:textId="77777777" w:rsidR="0031653F" w:rsidRPr="00887285" w:rsidRDefault="00A74F13" w:rsidP="004411E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887285">
              <w:rPr>
                <w:rFonts w:ascii="Arial" w:hAnsi="Arial" w:cs="Arial"/>
                <w:sz w:val="18"/>
                <w:szCs w:val="18"/>
              </w:rPr>
              <w:t>(3</w:t>
            </w:r>
            <w:r w:rsidR="009830BA" w:rsidRPr="00887285">
              <w:rPr>
                <w:rFonts w:ascii="Arial" w:hAnsi="Arial" w:cs="Arial"/>
                <w:sz w:val="18"/>
                <w:szCs w:val="18"/>
              </w:rPr>
              <w:t>07</w:t>
            </w:r>
            <w:r w:rsidRPr="00887285">
              <w:rPr>
                <w:rFonts w:ascii="Arial" w:hAnsi="Arial" w:cs="Arial"/>
                <w:sz w:val="18"/>
                <w:szCs w:val="18"/>
              </w:rPr>
              <w:t>)</w:t>
            </w:r>
          </w:p>
        </w:tc>
        <w:tc>
          <w:tcPr>
            <w:tcW w:w="1440" w:type="dxa"/>
            <w:tcBorders>
              <w:bottom w:val="single" w:sz="4" w:space="0" w:color="auto"/>
            </w:tcBorders>
          </w:tcPr>
          <w:p w14:paraId="2E62A268" w14:textId="77777777" w:rsidR="0031653F" w:rsidRPr="00887285" w:rsidRDefault="0031653F" w:rsidP="004411E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887285">
              <w:rPr>
                <w:rFonts w:ascii="Arial" w:hAnsi="Arial" w:cs="Arial"/>
                <w:sz w:val="18"/>
                <w:szCs w:val="18"/>
              </w:rPr>
              <w:t>(722)</w:t>
            </w:r>
          </w:p>
        </w:tc>
      </w:tr>
      <w:tr w:rsidR="0031653F" w:rsidRPr="00887285" w14:paraId="752EF494" w14:textId="77777777" w:rsidTr="0098492E">
        <w:tc>
          <w:tcPr>
            <w:tcW w:w="6210" w:type="dxa"/>
          </w:tcPr>
          <w:p w14:paraId="4762F16B" w14:textId="77777777" w:rsidR="0031653F" w:rsidRPr="00887285" w:rsidRDefault="0031653F" w:rsidP="004411E5">
            <w:pPr>
              <w:ind w:left="78"/>
              <w:rPr>
                <w:rFonts w:ascii="Arial" w:hAnsi="Arial" w:cs="Arial"/>
                <w:sz w:val="18"/>
                <w:szCs w:val="18"/>
              </w:rPr>
            </w:pPr>
          </w:p>
        </w:tc>
        <w:tc>
          <w:tcPr>
            <w:tcW w:w="1440" w:type="dxa"/>
            <w:tcBorders>
              <w:top w:val="single" w:sz="4" w:space="0" w:color="auto"/>
            </w:tcBorders>
            <w:shd w:val="clear" w:color="auto" w:fill="FAFAFA"/>
          </w:tcPr>
          <w:p w14:paraId="39D4679E" w14:textId="77777777" w:rsidR="0031653F" w:rsidRPr="00887285" w:rsidRDefault="0031653F" w:rsidP="004411E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tcPr>
          <w:p w14:paraId="2497F8C2" w14:textId="77777777" w:rsidR="0031653F" w:rsidRPr="00887285" w:rsidRDefault="0031653F" w:rsidP="004411E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31653F" w:rsidRPr="00887285" w14:paraId="1122C057" w14:textId="77777777" w:rsidTr="0098492E">
        <w:tc>
          <w:tcPr>
            <w:tcW w:w="6210" w:type="dxa"/>
          </w:tcPr>
          <w:p w14:paraId="2569C442" w14:textId="77777777" w:rsidR="0031653F" w:rsidRPr="00887285" w:rsidRDefault="0031653F" w:rsidP="004411E5">
            <w:pPr>
              <w:ind w:left="78"/>
              <w:rPr>
                <w:rFonts w:ascii="Arial" w:hAnsi="Arial" w:cs="Arial"/>
                <w:sz w:val="18"/>
                <w:szCs w:val="18"/>
              </w:rPr>
            </w:pPr>
            <w:r w:rsidRPr="00887285">
              <w:rPr>
                <w:rFonts w:ascii="Arial" w:hAnsi="Arial" w:cs="Arial"/>
                <w:sz w:val="18"/>
                <w:szCs w:val="18"/>
                <w:lang w:val="en-US"/>
              </w:rPr>
              <w:t>Total comprehensive income</w:t>
            </w:r>
          </w:p>
        </w:tc>
        <w:tc>
          <w:tcPr>
            <w:tcW w:w="1440" w:type="dxa"/>
            <w:tcBorders>
              <w:bottom w:val="single" w:sz="4" w:space="0" w:color="auto"/>
            </w:tcBorders>
            <w:shd w:val="clear" w:color="auto" w:fill="FAFAFA"/>
            <w:vAlign w:val="center"/>
          </w:tcPr>
          <w:p w14:paraId="659AE06E" w14:textId="77777777" w:rsidR="0031653F" w:rsidRPr="00887285" w:rsidRDefault="00A74F13" w:rsidP="004411E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887285">
              <w:rPr>
                <w:rFonts w:ascii="Arial" w:hAnsi="Arial" w:cs="Arial"/>
                <w:sz w:val="18"/>
                <w:szCs w:val="18"/>
              </w:rPr>
              <w:t>40</w:t>
            </w:r>
            <w:r w:rsidR="00FA32E1" w:rsidRPr="00887285">
              <w:rPr>
                <w:rFonts w:ascii="Arial" w:hAnsi="Arial" w:cs="Arial"/>
                <w:sz w:val="18"/>
                <w:szCs w:val="18"/>
              </w:rPr>
              <w:t>3</w:t>
            </w:r>
          </w:p>
        </w:tc>
        <w:tc>
          <w:tcPr>
            <w:tcW w:w="1440" w:type="dxa"/>
            <w:tcBorders>
              <w:bottom w:val="single" w:sz="4" w:space="0" w:color="auto"/>
            </w:tcBorders>
            <w:vAlign w:val="center"/>
          </w:tcPr>
          <w:p w14:paraId="01A0CE9B" w14:textId="77777777" w:rsidR="0031653F" w:rsidRPr="00887285" w:rsidRDefault="0031653F" w:rsidP="004411E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887285">
              <w:rPr>
                <w:rFonts w:ascii="Arial" w:hAnsi="Arial" w:cs="Arial"/>
                <w:sz w:val="18"/>
                <w:szCs w:val="18"/>
              </w:rPr>
              <w:t>151</w:t>
            </w:r>
          </w:p>
        </w:tc>
      </w:tr>
    </w:tbl>
    <w:p w14:paraId="7D398DA3" w14:textId="77777777" w:rsidR="0031653F" w:rsidRPr="00887285" w:rsidRDefault="0031653F" w:rsidP="0031653F">
      <w:pPr>
        <w:ind w:left="720"/>
        <w:jc w:val="both"/>
        <w:rPr>
          <w:rFonts w:ascii="Arial" w:hAnsi="Arial" w:cs="Arial"/>
          <w:sz w:val="18"/>
          <w:szCs w:val="18"/>
        </w:rPr>
      </w:pPr>
    </w:p>
    <w:p w14:paraId="23FBAF39" w14:textId="77777777" w:rsidR="0031653F" w:rsidRPr="00887285" w:rsidRDefault="0031653F" w:rsidP="0031653F">
      <w:pPr>
        <w:ind w:left="720" w:hanging="720"/>
        <w:jc w:val="both"/>
        <w:rPr>
          <w:rFonts w:ascii="Arial" w:hAnsi="Arial" w:cs="Arial"/>
          <w:b/>
          <w:bCs/>
          <w:sz w:val="18"/>
          <w:szCs w:val="18"/>
        </w:rPr>
        <w:sectPr w:rsidR="0031653F" w:rsidRPr="00887285" w:rsidSect="0078390A">
          <w:pgSz w:w="11906" w:h="16838" w:code="9"/>
          <w:pgMar w:top="1440" w:right="720" w:bottom="720" w:left="1728" w:header="706" w:footer="706" w:gutter="0"/>
          <w:cols w:space="720"/>
          <w:docGrid w:linePitch="326"/>
        </w:sectPr>
      </w:pPr>
    </w:p>
    <w:p w14:paraId="097DE977" w14:textId="77777777" w:rsidR="0042603C" w:rsidRPr="00887285" w:rsidRDefault="0042603C" w:rsidP="0031653F">
      <w:pPr>
        <w:ind w:left="540" w:hanging="540"/>
        <w:jc w:val="both"/>
        <w:rPr>
          <w:rFonts w:ascii="Arial" w:hAnsi="Arial" w:cs="Arial"/>
          <w:color w:val="CF4A02"/>
          <w:sz w:val="18"/>
          <w:szCs w:val="18"/>
        </w:rPr>
      </w:pPr>
    </w:p>
    <w:p w14:paraId="3E721FD8" w14:textId="77777777" w:rsidR="0031653F" w:rsidRPr="00887285" w:rsidRDefault="0031653F" w:rsidP="0031653F">
      <w:pPr>
        <w:ind w:left="540" w:hanging="540"/>
        <w:jc w:val="both"/>
        <w:rPr>
          <w:rFonts w:ascii="Arial" w:hAnsi="Arial" w:cs="Arial"/>
          <w:color w:val="CF4A02"/>
          <w:sz w:val="18"/>
          <w:szCs w:val="18"/>
        </w:rPr>
      </w:pPr>
      <w:r w:rsidRPr="00887285">
        <w:rPr>
          <w:rFonts w:ascii="Arial" w:hAnsi="Arial" w:cs="Arial"/>
          <w:color w:val="CF4A02"/>
          <w:sz w:val="18"/>
          <w:szCs w:val="18"/>
        </w:rPr>
        <w:t>1</w:t>
      </w:r>
      <w:r w:rsidR="00C11986" w:rsidRPr="00887285">
        <w:rPr>
          <w:rFonts w:ascii="Arial" w:hAnsi="Arial" w:cs="Arial"/>
          <w:color w:val="CF4A02"/>
          <w:sz w:val="18"/>
          <w:szCs w:val="18"/>
        </w:rPr>
        <w:t>7</w:t>
      </w:r>
      <w:r w:rsidRPr="00887285">
        <w:rPr>
          <w:rFonts w:ascii="Arial" w:hAnsi="Arial" w:cs="Arial"/>
          <w:color w:val="CF4A02"/>
          <w:sz w:val="18"/>
          <w:szCs w:val="18"/>
        </w:rPr>
        <w:t>.4</w:t>
      </w:r>
      <w:r w:rsidRPr="00887285">
        <w:rPr>
          <w:rFonts w:ascii="Arial" w:hAnsi="Arial" w:cs="Arial"/>
          <w:color w:val="CF4A02"/>
          <w:sz w:val="18"/>
          <w:szCs w:val="18"/>
        </w:rPr>
        <w:tab/>
        <w:t xml:space="preserve">Investments in joint ventures </w:t>
      </w:r>
    </w:p>
    <w:p w14:paraId="3B3C825A" w14:textId="77777777" w:rsidR="0031653F" w:rsidRPr="0098492E" w:rsidRDefault="0031653F" w:rsidP="0031653F">
      <w:pPr>
        <w:ind w:left="540"/>
        <w:jc w:val="both"/>
        <w:rPr>
          <w:rFonts w:ascii="Arial" w:hAnsi="Arial" w:cs="Arial"/>
          <w:sz w:val="16"/>
          <w:szCs w:val="16"/>
        </w:rPr>
      </w:pPr>
    </w:p>
    <w:p w14:paraId="1B618B38" w14:textId="77777777" w:rsidR="0031653F" w:rsidRPr="00887285" w:rsidRDefault="0031653F" w:rsidP="0031653F">
      <w:pPr>
        <w:ind w:left="540"/>
        <w:jc w:val="both"/>
        <w:rPr>
          <w:rFonts w:ascii="Arial" w:hAnsi="Arial" w:cs="Arial"/>
          <w:sz w:val="18"/>
          <w:szCs w:val="18"/>
        </w:rPr>
      </w:pPr>
      <w:r w:rsidRPr="00887285">
        <w:rPr>
          <w:rFonts w:ascii="Arial" w:hAnsi="Arial" w:cs="Arial"/>
          <w:sz w:val="18"/>
          <w:szCs w:val="18"/>
        </w:rPr>
        <w:t>The details of investments in joint ventures are as follows:</w:t>
      </w:r>
    </w:p>
    <w:p w14:paraId="082692A1" w14:textId="77777777" w:rsidR="0031653F" w:rsidRPr="0098492E" w:rsidRDefault="0031653F" w:rsidP="0031653F">
      <w:pPr>
        <w:ind w:left="540"/>
        <w:rPr>
          <w:rFonts w:ascii="Arial" w:hAnsi="Arial" w:cs="Arial"/>
          <w:sz w:val="16"/>
          <w:szCs w:val="16"/>
        </w:rPr>
      </w:pPr>
    </w:p>
    <w:tbl>
      <w:tblPr>
        <w:tblW w:w="15046" w:type="dxa"/>
        <w:tblInd w:w="439" w:type="dxa"/>
        <w:tblLayout w:type="fixed"/>
        <w:tblLook w:val="0000" w:firstRow="0" w:lastRow="0" w:firstColumn="0" w:lastColumn="0" w:noHBand="0" w:noVBand="0"/>
      </w:tblPr>
      <w:tblGrid>
        <w:gridCol w:w="5609"/>
        <w:gridCol w:w="3193"/>
        <w:gridCol w:w="1040"/>
        <w:gridCol w:w="1041"/>
        <w:gridCol w:w="1041"/>
        <w:gridCol w:w="1040"/>
        <w:gridCol w:w="1041"/>
        <w:gridCol w:w="1041"/>
      </w:tblGrid>
      <w:tr w:rsidR="0031653F" w:rsidRPr="0098492E" w14:paraId="1326B25A" w14:textId="77777777" w:rsidTr="0098492E">
        <w:trPr>
          <w:cantSplit/>
        </w:trPr>
        <w:tc>
          <w:tcPr>
            <w:tcW w:w="5609" w:type="dxa"/>
          </w:tcPr>
          <w:p w14:paraId="4AD3CF34" w14:textId="77777777" w:rsidR="0031653F" w:rsidRPr="0098492E" w:rsidRDefault="0031653F" w:rsidP="004411E5">
            <w:pPr>
              <w:pStyle w:val="acctfourfigures"/>
              <w:tabs>
                <w:tab w:val="clear" w:pos="765"/>
              </w:tabs>
              <w:spacing w:line="240" w:lineRule="auto"/>
              <w:ind w:right="-72"/>
              <w:rPr>
                <w:rFonts w:ascii="Arial" w:hAnsi="Arial" w:cs="Arial"/>
                <w:b/>
                <w:bCs/>
                <w:sz w:val="16"/>
                <w:szCs w:val="16"/>
                <w:lang w:bidi="th-TH"/>
              </w:rPr>
            </w:pPr>
          </w:p>
        </w:tc>
        <w:tc>
          <w:tcPr>
            <w:tcW w:w="9437" w:type="dxa"/>
            <w:gridSpan w:val="7"/>
            <w:tcBorders>
              <w:top w:val="single" w:sz="4" w:space="0" w:color="auto"/>
              <w:bottom w:val="single" w:sz="4" w:space="0" w:color="auto"/>
            </w:tcBorders>
            <w:shd w:val="clear" w:color="auto" w:fill="auto"/>
          </w:tcPr>
          <w:p w14:paraId="3AC0D7E1" w14:textId="77777777" w:rsidR="0031653F" w:rsidRPr="0098492E" w:rsidRDefault="0031653F" w:rsidP="00CD7F64">
            <w:pPr>
              <w:pStyle w:val="acctfourfigures"/>
              <w:tabs>
                <w:tab w:val="clear" w:pos="765"/>
              </w:tabs>
              <w:spacing w:line="240" w:lineRule="auto"/>
              <w:ind w:right="-72"/>
              <w:jc w:val="right"/>
              <w:rPr>
                <w:rFonts w:ascii="Arial" w:hAnsi="Arial" w:cs="Arial"/>
                <w:b/>
                <w:bCs/>
                <w:sz w:val="16"/>
                <w:szCs w:val="16"/>
                <w:lang w:bidi="th-TH"/>
              </w:rPr>
            </w:pPr>
            <w:r w:rsidRPr="0098492E">
              <w:rPr>
                <w:rFonts w:ascii="Arial" w:hAnsi="Arial" w:cs="Arial"/>
                <w:b/>
                <w:bCs/>
                <w:sz w:val="16"/>
                <w:szCs w:val="16"/>
                <w:lang w:bidi="th-TH"/>
              </w:rPr>
              <w:t>Consolidated financial statements</w:t>
            </w:r>
          </w:p>
        </w:tc>
      </w:tr>
      <w:tr w:rsidR="00A74F13" w:rsidRPr="0098492E" w14:paraId="14F3EE98" w14:textId="77777777" w:rsidTr="0098492E">
        <w:trPr>
          <w:cantSplit/>
        </w:trPr>
        <w:tc>
          <w:tcPr>
            <w:tcW w:w="5609" w:type="dxa"/>
          </w:tcPr>
          <w:p w14:paraId="4E94D17B" w14:textId="77777777" w:rsidR="00A74F13" w:rsidRPr="0098492E" w:rsidRDefault="00A74F13" w:rsidP="004411E5">
            <w:pPr>
              <w:ind w:left="124" w:right="-87"/>
              <w:rPr>
                <w:rFonts w:ascii="Arial" w:hAnsi="Arial" w:cs="Arial"/>
                <w:b/>
                <w:bCs/>
                <w:sz w:val="16"/>
                <w:szCs w:val="16"/>
                <w:u w:val="single"/>
              </w:rPr>
            </w:pPr>
          </w:p>
        </w:tc>
        <w:tc>
          <w:tcPr>
            <w:tcW w:w="3193" w:type="dxa"/>
          </w:tcPr>
          <w:p w14:paraId="3E352AA9" w14:textId="77777777" w:rsidR="00A74F13" w:rsidRPr="0098492E" w:rsidRDefault="00A74F13" w:rsidP="00DC3365">
            <w:pPr>
              <w:ind w:left="-72" w:right="-72"/>
              <w:jc w:val="center"/>
              <w:rPr>
                <w:rFonts w:ascii="Arial" w:hAnsi="Arial" w:cs="Arial"/>
                <w:sz w:val="16"/>
                <w:szCs w:val="16"/>
              </w:rPr>
            </w:pPr>
          </w:p>
        </w:tc>
        <w:tc>
          <w:tcPr>
            <w:tcW w:w="2081" w:type="dxa"/>
            <w:gridSpan w:val="2"/>
          </w:tcPr>
          <w:p w14:paraId="2F81E045" w14:textId="77777777" w:rsidR="0098492E" w:rsidRDefault="00A74F13" w:rsidP="004411E5">
            <w:pPr>
              <w:pStyle w:val="acctfourfigures"/>
              <w:tabs>
                <w:tab w:val="clear" w:pos="765"/>
              </w:tabs>
              <w:spacing w:line="240" w:lineRule="auto"/>
              <w:ind w:right="-72"/>
              <w:jc w:val="center"/>
              <w:rPr>
                <w:rFonts w:ascii="Arial" w:hAnsi="Arial" w:cs="Arial"/>
                <w:b/>
                <w:bCs/>
                <w:sz w:val="16"/>
                <w:szCs w:val="16"/>
                <w:lang w:bidi="th-TH"/>
              </w:rPr>
            </w:pPr>
            <w:r w:rsidRPr="0098492E">
              <w:rPr>
                <w:rFonts w:ascii="Arial" w:hAnsi="Arial" w:cs="Arial"/>
                <w:b/>
                <w:bCs/>
                <w:sz w:val="16"/>
                <w:szCs w:val="16"/>
                <w:lang w:bidi="th-TH"/>
              </w:rPr>
              <w:t xml:space="preserve">Portion of </w:t>
            </w:r>
          </w:p>
          <w:p w14:paraId="18B25A1B" w14:textId="4A25F8FE" w:rsidR="00A74F13" w:rsidRPr="0098492E" w:rsidRDefault="00A74F13" w:rsidP="004411E5">
            <w:pPr>
              <w:pStyle w:val="acctfourfigures"/>
              <w:tabs>
                <w:tab w:val="clear" w:pos="765"/>
              </w:tabs>
              <w:spacing w:line="240" w:lineRule="auto"/>
              <w:ind w:right="-72"/>
              <w:jc w:val="center"/>
              <w:rPr>
                <w:rFonts w:ascii="Arial" w:hAnsi="Arial" w:cs="Arial"/>
                <w:b/>
                <w:bCs/>
                <w:sz w:val="16"/>
                <w:szCs w:val="16"/>
                <w:lang w:bidi="th-TH"/>
              </w:rPr>
            </w:pPr>
            <w:r w:rsidRPr="0098492E">
              <w:rPr>
                <w:rFonts w:ascii="Arial" w:hAnsi="Arial" w:cs="Arial"/>
                <w:b/>
                <w:bCs/>
                <w:sz w:val="16"/>
                <w:szCs w:val="16"/>
                <w:lang w:bidi="th-TH"/>
              </w:rPr>
              <w:t>ordinary shares</w:t>
            </w:r>
            <w:r w:rsidR="0098492E" w:rsidRPr="0098492E">
              <w:rPr>
                <w:rFonts w:ascii="Arial" w:hAnsi="Arial" w:cs="Arial"/>
                <w:b/>
                <w:bCs/>
                <w:sz w:val="16"/>
                <w:szCs w:val="16"/>
                <w:lang w:bidi="th-TH"/>
              </w:rPr>
              <w:t xml:space="preserve"> held</w:t>
            </w:r>
          </w:p>
        </w:tc>
        <w:tc>
          <w:tcPr>
            <w:tcW w:w="2081" w:type="dxa"/>
            <w:gridSpan w:val="2"/>
          </w:tcPr>
          <w:p w14:paraId="0D3786F1" w14:textId="77777777" w:rsidR="00A74F13" w:rsidRPr="0098492E" w:rsidRDefault="00A74F13" w:rsidP="004411E5">
            <w:pPr>
              <w:pStyle w:val="acctfourfigures"/>
              <w:tabs>
                <w:tab w:val="clear" w:pos="765"/>
              </w:tabs>
              <w:spacing w:line="240" w:lineRule="auto"/>
              <w:ind w:right="-72"/>
              <w:jc w:val="center"/>
              <w:rPr>
                <w:rFonts w:ascii="Arial" w:hAnsi="Arial" w:cs="Arial"/>
                <w:b/>
                <w:bCs/>
                <w:sz w:val="16"/>
                <w:szCs w:val="16"/>
                <w:lang w:bidi="th-TH"/>
              </w:rPr>
            </w:pPr>
          </w:p>
        </w:tc>
        <w:tc>
          <w:tcPr>
            <w:tcW w:w="2082" w:type="dxa"/>
            <w:gridSpan w:val="2"/>
          </w:tcPr>
          <w:p w14:paraId="264089D1" w14:textId="77777777" w:rsidR="00A74F13" w:rsidRPr="0098492E" w:rsidRDefault="00A74F13" w:rsidP="004411E5">
            <w:pPr>
              <w:pStyle w:val="acctfourfigures"/>
              <w:tabs>
                <w:tab w:val="clear" w:pos="765"/>
              </w:tabs>
              <w:spacing w:line="240" w:lineRule="auto"/>
              <w:ind w:right="-72"/>
              <w:jc w:val="center"/>
              <w:rPr>
                <w:rFonts w:ascii="Arial" w:hAnsi="Arial" w:cs="Arial"/>
                <w:b/>
                <w:bCs/>
                <w:sz w:val="16"/>
                <w:szCs w:val="16"/>
                <w:lang w:bidi="th-TH"/>
              </w:rPr>
            </w:pPr>
          </w:p>
        </w:tc>
      </w:tr>
      <w:tr w:rsidR="00A74F13" w:rsidRPr="0098492E" w14:paraId="3FBF06FB" w14:textId="77777777" w:rsidTr="0098492E">
        <w:trPr>
          <w:cantSplit/>
        </w:trPr>
        <w:tc>
          <w:tcPr>
            <w:tcW w:w="5609" w:type="dxa"/>
          </w:tcPr>
          <w:p w14:paraId="6D15049F" w14:textId="77777777" w:rsidR="00A74F13" w:rsidRPr="0098492E" w:rsidRDefault="00A74F13" w:rsidP="004411E5">
            <w:pPr>
              <w:ind w:left="124" w:right="-87"/>
              <w:rPr>
                <w:rFonts w:ascii="Arial" w:hAnsi="Arial" w:cs="Arial"/>
                <w:b/>
                <w:bCs/>
                <w:sz w:val="16"/>
                <w:szCs w:val="16"/>
                <w:u w:val="single"/>
              </w:rPr>
            </w:pPr>
          </w:p>
        </w:tc>
        <w:tc>
          <w:tcPr>
            <w:tcW w:w="3193" w:type="dxa"/>
          </w:tcPr>
          <w:p w14:paraId="5A5F4BEF" w14:textId="77777777" w:rsidR="00A74F13" w:rsidRPr="0098492E" w:rsidRDefault="00A74F13" w:rsidP="00DC3365">
            <w:pPr>
              <w:ind w:left="-72" w:right="-72"/>
              <w:jc w:val="center"/>
              <w:rPr>
                <w:rFonts w:ascii="Arial" w:hAnsi="Arial" w:cs="Arial"/>
                <w:sz w:val="16"/>
                <w:szCs w:val="16"/>
              </w:rPr>
            </w:pPr>
          </w:p>
        </w:tc>
        <w:tc>
          <w:tcPr>
            <w:tcW w:w="2081" w:type="dxa"/>
            <w:gridSpan w:val="2"/>
            <w:tcBorders>
              <w:bottom w:val="single" w:sz="4" w:space="0" w:color="auto"/>
            </w:tcBorders>
            <w:shd w:val="clear" w:color="auto" w:fill="auto"/>
          </w:tcPr>
          <w:p w14:paraId="14F0F98D" w14:textId="50D05017" w:rsidR="00A74F13" w:rsidRPr="0098492E" w:rsidRDefault="00A74F13" w:rsidP="004411E5">
            <w:pPr>
              <w:pStyle w:val="acctfourfigures"/>
              <w:tabs>
                <w:tab w:val="clear" w:pos="765"/>
              </w:tabs>
              <w:spacing w:line="240" w:lineRule="auto"/>
              <w:ind w:right="-72"/>
              <w:jc w:val="center"/>
              <w:rPr>
                <w:rFonts w:ascii="Arial" w:hAnsi="Arial" w:cs="Arial"/>
                <w:b/>
                <w:bCs/>
                <w:sz w:val="16"/>
                <w:szCs w:val="16"/>
                <w:lang w:bidi="th-TH"/>
              </w:rPr>
            </w:pPr>
            <w:r w:rsidRPr="0098492E">
              <w:rPr>
                <w:rFonts w:ascii="Arial" w:hAnsi="Arial" w:cs="Arial"/>
                <w:b/>
                <w:bCs/>
                <w:sz w:val="16"/>
                <w:szCs w:val="16"/>
                <w:lang w:bidi="th-TH"/>
              </w:rPr>
              <w:t>by the Group</w:t>
            </w:r>
          </w:p>
        </w:tc>
        <w:tc>
          <w:tcPr>
            <w:tcW w:w="2081" w:type="dxa"/>
            <w:gridSpan w:val="2"/>
            <w:tcBorders>
              <w:bottom w:val="single" w:sz="4" w:space="0" w:color="auto"/>
            </w:tcBorders>
            <w:shd w:val="clear" w:color="auto" w:fill="auto"/>
          </w:tcPr>
          <w:p w14:paraId="7BA25502" w14:textId="77777777" w:rsidR="00A74F13" w:rsidRPr="0098492E" w:rsidRDefault="00A74F13" w:rsidP="004411E5">
            <w:pPr>
              <w:pStyle w:val="acctfourfigures"/>
              <w:tabs>
                <w:tab w:val="clear" w:pos="765"/>
              </w:tabs>
              <w:spacing w:line="240" w:lineRule="auto"/>
              <w:ind w:right="-72"/>
              <w:jc w:val="center"/>
              <w:rPr>
                <w:rFonts w:ascii="Arial" w:hAnsi="Arial" w:cs="Arial"/>
                <w:b/>
                <w:bCs/>
                <w:sz w:val="16"/>
                <w:szCs w:val="16"/>
                <w:lang w:bidi="th-TH"/>
              </w:rPr>
            </w:pPr>
            <w:r w:rsidRPr="0098492E">
              <w:rPr>
                <w:rFonts w:ascii="Arial" w:hAnsi="Arial" w:cs="Arial"/>
                <w:b/>
                <w:bCs/>
                <w:sz w:val="16"/>
                <w:szCs w:val="16"/>
                <w:lang w:bidi="th-TH"/>
              </w:rPr>
              <w:t>Equity Method</w:t>
            </w:r>
          </w:p>
        </w:tc>
        <w:tc>
          <w:tcPr>
            <w:tcW w:w="2082" w:type="dxa"/>
            <w:gridSpan w:val="2"/>
            <w:tcBorders>
              <w:bottom w:val="single" w:sz="4" w:space="0" w:color="auto"/>
            </w:tcBorders>
            <w:shd w:val="clear" w:color="auto" w:fill="auto"/>
          </w:tcPr>
          <w:p w14:paraId="1DA4362C" w14:textId="77777777" w:rsidR="00A74F13" w:rsidRPr="0098492E" w:rsidRDefault="00A74F13" w:rsidP="004411E5">
            <w:pPr>
              <w:pStyle w:val="acctfourfigures"/>
              <w:tabs>
                <w:tab w:val="clear" w:pos="765"/>
              </w:tabs>
              <w:spacing w:line="240" w:lineRule="auto"/>
              <w:ind w:right="-72"/>
              <w:jc w:val="center"/>
              <w:rPr>
                <w:rFonts w:ascii="Arial" w:hAnsi="Arial" w:cs="Arial"/>
                <w:b/>
                <w:bCs/>
                <w:sz w:val="16"/>
                <w:szCs w:val="16"/>
                <w:cs/>
                <w:lang w:bidi="th-TH"/>
              </w:rPr>
            </w:pPr>
            <w:r w:rsidRPr="0098492E">
              <w:rPr>
                <w:rFonts w:ascii="Arial" w:hAnsi="Arial" w:cs="Arial"/>
                <w:b/>
                <w:bCs/>
                <w:sz w:val="16"/>
                <w:szCs w:val="16"/>
                <w:lang w:bidi="th-TH"/>
              </w:rPr>
              <w:t>Dividend income</w:t>
            </w:r>
          </w:p>
        </w:tc>
      </w:tr>
      <w:tr w:rsidR="00A74F13" w:rsidRPr="0098492E" w14:paraId="3FCF169B" w14:textId="77777777" w:rsidTr="0098492E">
        <w:trPr>
          <w:cantSplit/>
        </w:trPr>
        <w:tc>
          <w:tcPr>
            <w:tcW w:w="5609" w:type="dxa"/>
          </w:tcPr>
          <w:p w14:paraId="1E7BB296" w14:textId="77777777" w:rsidR="00A74F13" w:rsidRPr="0098492E" w:rsidRDefault="00A74F13" w:rsidP="004411E5">
            <w:pPr>
              <w:ind w:left="124" w:right="-87"/>
              <w:rPr>
                <w:rFonts w:ascii="Arial" w:hAnsi="Arial" w:cs="Arial"/>
                <w:b/>
                <w:bCs/>
                <w:sz w:val="16"/>
                <w:szCs w:val="16"/>
                <w:u w:val="single"/>
              </w:rPr>
            </w:pPr>
          </w:p>
        </w:tc>
        <w:tc>
          <w:tcPr>
            <w:tcW w:w="3193" w:type="dxa"/>
          </w:tcPr>
          <w:p w14:paraId="0A7EF172" w14:textId="77777777" w:rsidR="00A74F13" w:rsidRPr="0098492E" w:rsidRDefault="00A74F13" w:rsidP="00DC3365">
            <w:pPr>
              <w:ind w:left="-72" w:right="-72"/>
              <w:jc w:val="center"/>
              <w:rPr>
                <w:rFonts w:ascii="Arial" w:hAnsi="Arial" w:cs="Arial"/>
                <w:sz w:val="16"/>
                <w:szCs w:val="16"/>
              </w:rPr>
            </w:pPr>
          </w:p>
        </w:tc>
        <w:tc>
          <w:tcPr>
            <w:tcW w:w="1040" w:type="dxa"/>
            <w:tcBorders>
              <w:top w:val="single" w:sz="4" w:space="0" w:color="auto"/>
            </w:tcBorders>
          </w:tcPr>
          <w:p w14:paraId="43016ACC" w14:textId="77777777" w:rsidR="00A74F13" w:rsidRPr="0098492E" w:rsidRDefault="00A74F13" w:rsidP="004411E5">
            <w:pPr>
              <w:pStyle w:val="acctfourfigures"/>
              <w:tabs>
                <w:tab w:val="clear" w:pos="765"/>
              </w:tabs>
              <w:spacing w:line="240" w:lineRule="auto"/>
              <w:ind w:right="-72"/>
              <w:jc w:val="right"/>
              <w:rPr>
                <w:rFonts w:ascii="Arial" w:hAnsi="Arial" w:cs="Arial"/>
                <w:b/>
                <w:bCs/>
                <w:sz w:val="16"/>
                <w:szCs w:val="16"/>
              </w:rPr>
            </w:pPr>
            <w:r w:rsidRPr="0098492E">
              <w:rPr>
                <w:rFonts w:ascii="Arial" w:hAnsi="Arial" w:cs="Arial"/>
                <w:b/>
                <w:bCs/>
                <w:sz w:val="16"/>
                <w:szCs w:val="16"/>
                <w:lang w:bidi="th-TH"/>
              </w:rPr>
              <w:t>2020</w:t>
            </w:r>
          </w:p>
        </w:tc>
        <w:tc>
          <w:tcPr>
            <w:tcW w:w="1041" w:type="dxa"/>
            <w:tcBorders>
              <w:top w:val="single" w:sz="4" w:space="0" w:color="auto"/>
            </w:tcBorders>
          </w:tcPr>
          <w:p w14:paraId="286AD96B" w14:textId="77777777" w:rsidR="00A74F13" w:rsidRPr="0098492E" w:rsidRDefault="00A74F13" w:rsidP="004411E5">
            <w:pPr>
              <w:pStyle w:val="acctfourfigures"/>
              <w:tabs>
                <w:tab w:val="clear" w:pos="765"/>
              </w:tabs>
              <w:spacing w:line="240" w:lineRule="auto"/>
              <w:ind w:right="-72"/>
              <w:jc w:val="right"/>
              <w:rPr>
                <w:rFonts w:ascii="Arial" w:hAnsi="Arial" w:cs="Arial"/>
                <w:b/>
                <w:bCs/>
                <w:sz w:val="16"/>
                <w:szCs w:val="16"/>
              </w:rPr>
            </w:pPr>
            <w:r w:rsidRPr="0098492E">
              <w:rPr>
                <w:rFonts w:ascii="Arial" w:hAnsi="Arial" w:cs="Arial"/>
                <w:b/>
                <w:bCs/>
                <w:sz w:val="16"/>
                <w:szCs w:val="16"/>
                <w:lang w:bidi="th-TH"/>
              </w:rPr>
              <w:t>2019</w:t>
            </w:r>
          </w:p>
        </w:tc>
        <w:tc>
          <w:tcPr>
            <w:tcW w:w="1041" w:type="dxa"/>
            <w:tcBorders>
              <w:top w:val="single" w:sz="4" w:space="0" w:color="auto"/>
            </w:tcBorders>
          </w:tcPr>
          <w:p w14:paraId="2623B863" w14:textId="77777777" w:rsidR="00A74F13" w:rsidRPr="0098492E" w:rsidRDefault="00A74F13" w:rsidP="004411E5">
            <w:pPr>
              <w:pStyle w:val="acctfourfigures"/>
              <w:tabs>
                <w:tab w:val="clear" w:pos="765"/>
              </w:tabs>
              <w:spacing w:line="240" w:lineRule="auto"/>
              <w:ind w:right="-72"/>
              <w:jc w:val="right"/>
              <w:rPr>
                <w:rFonts w:ascii="Arial" w:hAnsi="Arial" w:cs="Arial"/>
                <w:b/>
                <w:bCs/>
                <w:sz w:val="16"/>
                <w:szCs w:val="16"/>
              </w:rPr>
            </w:pPr>
            <w:r w:rsidRPr="0098492E">
              <w:rPr>
                <w:rFonts w:ascii="Arial" w:hAnsi="Arial" w:cs="Arial"/>
                <w:b/>
                <w:bCs/>
                <w:sz w:val="16"/>
                <w:szCs w:val="16"/>
                <w:lang w:bidi="th-TH"/>
              </w:rPr>
              <w:t>2020</w:t>
            </w:r>
          </w:p>
        </w:tc>
        <w:tc>
          <w:tcPr>
            <w:tcW w:w="1040" w:type="dxa"/>
            <w:tcBorders>
              <w:top w:val="single" w:sz="4" w:space="0" w:color="auto"/>
            </w:tcBorders>
          </w:tcPr>
          <w:p w14:paraId="436571A0" w14:textId="77777777" w:rsidR="00A74F13" w:rsidRPr="0098492E" w:rsidRDefault="00A74F13" w:rsidP="004411E5">
            <w:pPr>
              <w:pStyle w:val="acctfourfigures"/>
              <w:tabs>
                <w:tab w:val="clear" w:pos="765"/>
              </w:tabs>
              <w:spacing w:line="240" w:lineRule="auto"/>
              <w:ind w:right="-72"/>
              <w:jc w:val="right"/>
              <w:rPr>
                <w:rFonts w:ascii="Arial" w:hAnsi="Arial" w:cs="Arial"/>
                <w:b/>
                <w:bCs/>
                <w:sz w:val="16"/>
                <w:szCs w:val="16"/>
              </w:rPr>
            </w:pPr>
            <w:r w:rsidRPr="0098492E">
              <w:rPr>
                <w:rFonts w:ascii="Arial" w:hAnsi="Arial" w:cs="Arial"/>
                <w:b/>
                <w:bCs/>
                <w:sz w:val="16"/>
                <w:szCs w:val="16"/>
                <w:lang w:bidi="th-TH"/>
              </w:rPr>
              <w:t>2019</w:t>
            </w:r>
          </w:p>
        </w:tc>
        <w:tc>
          <w:tcPr>
            <w:tcW w:w="1041" w:type="dxa"/>
            <w:tcBorders>
              <w:top w:val="single" w:sz="4" w:space="0" w:color="auto"/>
            </w:tcBorders>
          </w:tcPr>
          <w:p w14:paraId="25C4E1CA" w14:textId="77777777" w:rsidR="00A74F13" w:rsidRPr="0098492E" w:rsidRDefault="00A74F13" w:rsidP="004411E5">
            <w:pPr>
              <w:pStyle w:val="acctfourfigures"/>
              <w:tabs>
                <w:tab w:val="clear" w:pos="765"/>
              </w:tabs>
              <w:spacing w:line="240" w:lineRule="auto"/>
              <w:ind w:right="-72"/>
              <w:jc w:val="right"/>
              <w:rPr>
                <w:rFonts w:ascii="Arial" w:hAnsi="Arial" w:cs="Arial"/>
                <w:b/>
                <w:bCs/>
                <w:sz w:val="16"/>
                <w:szCs w:val="16"/>
              </w:rPr>
            </w:pPr>
            <w:r w:rsidRPr="0098492E">
              <w:rPr>
                <w:rFonts w:ascii="Arial" w:hAnsi="Arial" w:cs="Arial"/>
                <w:b/>
                <w:bCs/>
                <w:sz w:val="16"/>
                <w:szCs w:val="16"/>
                <w:lang w:bidi="th-TH"/>
              </w:rPr>
              <w:t>2020</w:t>
            </w:r>
          </w:p>
        </w:tc>
        <w:tc>
          <w:tcPr>
            <w:tcW w:w="1041" w:type="dxa"/>
            <w:tcBorders>
              <w:top w:val="single" w:sz="4" w:space="0" w:color="auto"/>
            </w:tcBorders>
          </w:tcPr>
          <w:p w14:paraId="0D16D3FC" w14:textId="77777777" w:rsidR="00A74F13" w:rsidRPr="0098492E" w:rsidRDefault="00A74F13" w:rsidP="004411E5">
            <w:pPr>
              <w:pStyle w:val="acctfourfigures"/>
              <w:tabs>
                <w:tab w:val="clear" w:pos="765"/>
              </w:tabs>
              <w:spacing w:line="240" w:lineRule="auto"/>
              <w:ind w:right="-72"/>
              <w:jc w:val="right"/>
              <w:rPr>
                <w:rFonts w:ascii="Arial" w:hAnsi="Arial" w:cs="Arial"/>
                <w:b/>
                <w:bCs/>
                <w:sz w:val="16"/>
                <w:szCs w:val="16"/>
              </w:rPr>
            </w:pPr>
            <w:r w:rsidRPr="0098492E">
              <w:rPr>
                <w:rFonts w:ascii="Arial" w:hAnsi="Arial" w:cs="Arial"/>
                <w:b/>
                <w:bCs/>
                <w:sz w:val="16"/>
                <w:szCs w:val="16"/>
                <w:lang w:bidi="th-TH"/>
              </w:rPr>
              <w:t>2019</w:t>
            </w:r>
          </w:p>
        </w:tc>
      </w:tr>
      <w:tr w:rsidR="00A74F13" w:rsidRPr="0098492E" w14:paraId="73652E44" w14:textId="77777777" w:rsidTr="0098492E">
        <w:trPr>
          <w:cantSplit/>
        </w:trPr>
        <w:tc>
          <w:tcPr>
            <w:tcW w:w="5609" w:type="dxa"/>
          </w:tcPr>
          <w:p w14:paraId="06A30AA9" w14:textId="77777777" w:rsidR="00A74F13" w:rsidRPr="0098492E" w:rsidRDefault="00A74F13" w:rsidP="004411E5">
            <w:pPr>
              <w:ind w:left="124" w:right="-87"/>
              <w:rPr>
                <w:rFonts w:ascii="Arial" w:hAnsi="Arial" w:cs="Arial"/>
                <w:b/>
                <w:bCs/>
                <w:sz w:val="16"/>
                <w:szCs w:val="16"/>
                <w:u w:val="single"/>
              </w:rPr>
            </w:pPr>
          </w:p>
        </w:tc>
        <w:tc>
          <w:tcPr>
            <w:tcW w:w="3193" w:type="dxa"/>
            <w:tcBorders>
              <w:bottom w:val="single" w:sz="4" w:space="0" w:color="auto"/>
            </w:tcBorders>
            <w:shd w:val="clear" w:color="auto" w:fill="auto"/>
            <w:vAlign w:val="bottom"/>
          </w:tcPr>
          <w:p w14:paraId="37DC9A69" w14:textId="77777777" w:rsidR="00A74F13" w:rsidRPr="0098492E" w:rsidRDefault="00A74F13" w:rsidP="00DC3365">
            <w:pPr>
              <w:ind w:left="-72" w:right="-72"/>
              <w:jc w:val="center"/>
              <w:rPr>
                <w:rFonts w:ascii="Arial" w:hAnsi="Arial" w:cs="Arial"/>
                <w:b/>
                <w:bCs/>
                <w:sz w:val="16"/>
                <w:szCs w:val="16"/>
              </w:rPr>
            </w:pPr>
            <w:r w:rsidRPr="0098492E">
              <w:rPr>
                <w:rFonts w:ascii="Arial" w:hAnsi="Arial" w:cs="Arial"/>
                <w:b/>
                <w:bCs/>
                <w:sz w:val="16"/>
                <w:szCs w:val="16"/>
              </w:rPr>
              <w:t>Business</w:t>
            </w:r>
          </w:p>
        </w:tc>
        <w:tc>
          <w:tcPr>
            <w:tcW w:w="1040" w:type="dxa"/>
            <w:tcBorders>
              <w:bottom w:val="single" w:sz="4" w:space="0" w:color="auto"/>
            </w:tcBorders>
            <w:shd w:val="clear" w:color="auto" w:fill="auto"/>
          </w:tcPr>
          <w:p w14:paraId="251C7DA5" w14:textId="77777777" w:rsidR="00A74F13" w:rsidRPr="0098492E" w:rsidRDefault="00A74F13" w:rsidP="004411E5">
            <w:pPr>
              <w:pStyle w:val="acctfourfigures"/>
              <w:tabs>
                <w:tab w:val="clear" w:pos="765"/>
              </w:tabs>
              <w:spacing w:line="240" w:lineRule="auto"/>
              <w:ind w:right="-72"/>
              <w:jc w:val="right"/>
              <w:rPr>
                <w:rFonts w:ascii="Arial" w:hAnsi="Arial" w:cs="Arial"/>
                <w:b/>
                <w:bCs/>
                <w:sz w:val="16"/>
                <w:szCs w:val="16"/>
                <w:cs/>
                <w:lang w:bidi="th-TH"/>
              </w:rPr>
            </w:pPr>
            <w:r w:rsidRPr="0098492E">
              <w:rPr>
                <w:rFonts w:ascii="Arial" w:hAnsi="Arial" w:cs="Arial"/>
                <w:b/>
                <w:bCs/>
                <w:sz w:val="16"/>
                <w:szCs w:val="16"/>
                <w:lang w:bidi="th-TH"/>
              </w:rPr>
              <w:t>%</w:t>
            </w:r>
          </w:p>
        </w:tc>
        <w:tc>
          <w:tcPr>
            <w:tcW w:w="1041" w:type="dxa"/>
            <w:tcBorders>
              <w:bottom w:val="single" w:sz="4" w:space="0" w:color="auto"/>
            </w:tcBorders>
            <w:shd w:val="clear" w:color="auto" w:fill="auto"/>
          </w:tcPr>
          <w:p w14:paraId="510CF211" w14:textId="77777777" w:rsidR="00A74F13" w:rsidRPr="0098492E" w:rsidRDefault="00A74F13" w:rsidP="004411E5">
            <w:pPr>
              <w:pStyle w:val="acctfourfigures"/>
              <w:tabs>
                <w:tab w:val="clear" w:pos="765"/>
              </w:tabs>
              <w:spacing w:line="240" w:lineRule="auto"/>
              <w:ind w:right="-72"/>
              <w:jc w:val="right"/>
              <w:rPr>
                <w:rFonts w:ascii="Arial" w:hAnsi="Arial" w:cs="Arial"/>
                <w:b/>
                <w:bCs/>
                <w:sz w:val="16"/>
                <w:szCs w:val="16"/>
                <w:lang w:bidi="th-TH"/>
              </w:rPr>
            </w:pPr>
            <w:r w:rsidRPr="0098492E">
              <w:rPr>
                <w:rFonts w:ascii="Arial" w:hAnsi="Arial" w:cs="Arial"/>
                <w:b/>
                <w:bCs/>
                <w:sz w:val="16"/>
                <w:szCs w:val="16"/>
                <w:lang w:bidi="th-TH"/>
              </w:rPr>
              <w:t>%</w:t>
            </w:r>
          </w:p>
        </w:tc>
        <w:tc>
          <w:tcPr>
            <w:tcW w:w="1041" w:type="dxa"/>
            <w:tcBorders>
              <w:bottom w:val="single" w:sz="4" w:space="0" w:color="auto"/>
            </w:tcBorders>
            <w:shd w:val="clear" w:color="auto" w:fill="auto"/>
          </w:tcPr>
          <w:p w14:paraId="78AF48D2" w14:textId="77777777" w:rsidR="00A74F13" w:rsidRPr="0098492E" w:rsidRDefault="00A74F13" w:rsidP="004411E5">
            <w:pPr>
              <w:pStyle w:val="acctfourfigures"/>
              <w:tabs>
                <w:tab w:val="clear" w:pos="765"/>
              </w:tabs>
              <w:spacing w:line="240" w:lineRule="auto"/>
              <w:ind w:right="-72"/>
              <w:jc w:val="right"/>
              <w:rPr>
                <w:rFonts w:ascii="Arial Bold" w:hAnsi="Arial Bold" w:cs="Arial"/>
                <w:b/>
                <w:bCs/>
                <w:spacing w:val="-4"/>
                <w:sz w:val="16"/>
                <w:szCs w:val="16"/>
                <w:cs/>
                <w:lang w:bidi="th-TH"/>
              </w:rPr>
            </w:pPr>
            <w:r w:rsidRPr="0098492E">
              <w:rPr>
                <w:rFonts w:ascii="Arial Bold" w:hAnsi="Arial Bold" w:cs="Arial"/>
                <w:b/>
                <w:bCs/>
                <w:spacing w:val="-4"/>
                <w:sz w:val="16"/>
                <w:szCs w:val="16"/>
                <w:lang w:bidi="th-TH"/>
              </w:rPr>
              <w:t>Million Baht</w:t>
            </w:r>
          </w:p>
        </w:tc>
        <w:tc>
          <w:tcPr>
            <w:tcW w:w="1040" w:type="dxa"/>
            <w:tcBorders>
              <w:bottom w:val="single" w:sz="4" w:space="0" w:color="auto"/>
            </w:tcBorders>
            <w:shd w:val="clear" w:color="auto" w:fill="auto"/>
          </w:tcPr>
          <w:p w14:paraId="7789878A" w14:textId="77777777" w:rsidR="00A74F13" w:rsidRPr="0098492E" w:rsidRDefault="00A74F13" w:rsidP="004411E5">
            <w:pPr>
              <w:pStyle w:val="acctfourfigures"/>
              <w:tabs>
                <w:tab w:val="clear" w:pos="765"/>
              </w:tabs>
              <w:spacing w:line="240" w:lineRule="auto"/>
              <w:ind w:right="-72"/>
              <w:jc w:val="right"/>
              <w:rPr>
                <w:rFonts w:ascii="Arial Bold" w:hAnsi="Arial Bold" w:cs="Arial"/>
                <w:b/>
                <w:bCs/>
                <w:spacing w:val="-4"/>
                <w:sz w:val="16"/>
                <w:szCs w:val="16"/>
                <w:cs/>
                <w:lang w:bidi="th-TH"/>
              </w:rPr>
            </w:pPr>
            <w:r w:rsidRPr="0098492E">
              <w:rPr>
                <w:rFonts w:ascii="Arial Bold" w:hAnsi="Arial Bold" w:cs="Arial"/>
                <w:b/>
                <w:bCs/>
                <w:spacing w:val="-4"/>
                <w:sz w:val="16"/>
                <w:szCs w:val="16"/>
                <w:lang w:bidi="th-TH"/>
              </w:rPr>
              <w:t>Million Baht</w:t>
            </w:r>
          </w:p>
        </w:tc>
        <w:tc>
          <w:tcPr>
            <w:tcW w:w="1041" w:type="dxa"/>
            <w:tcBorders>
              <w:bottom w:val="single" w:sz="4" w:space="0" w:color="auto"/>
            </w:tcBorders>
            <w:shd w:val="clear" w:color="auto" w:fill="auto"/>
          </w:tcPr>
          <w:p w14:paraId="72219EA8" w14:textId="77777777" w:rsidR="00A74F13" w:rsidRPr="0098492E" w:rsidRDefault="00A74F13" w:rsidP="004411E5">
            <w:pPr>
              <w:pStyle w:val="acctfourfigures"/>
              <w:tabs>
                <w:tab w:val="clear" w:pos="765"/>
              </w:tabs>
              <w:spacing w:line="240" w:lineRule="auto"/>
              <w:ind w:right="-72"/>
              <w:jc w:val="right"/>
              <w:rPr>
                <w:rFonts w:ascii="Arial Bold" w:hAnsi="Arial Bold" w:cs="Arial"/>
                <w:b/>
                <w:bCs/>
                <w:spacing w:val="-4"/>
                <w:sz w:val="16"/>
                <w:szCs w:val="16"/>
                <w:cs/>
                <w:lang w:bidi="th-TH"/>
              </w:rPr>
            </w:pPr>
            <w:r w:rsidRPr="0098492E">
              <w:rPr>
                <w:rFonts w:ascii="Arial Bold" w:hAnsi="Arial Bold" w:cs="Arial"/>
                <w:b/>
                <w:bCs/>
                <w:spacing w:val="-4"/>
                <w:sz w:val="16"/>
                <w:szCs w:val="16"/>
                <w:lang w:bidi="th-TH"/>
              </w:rPr>
              <w:t>Million Baht</w:t>
            </w:r>
          </w:p>
        </w:tc>
        <w:tc>
          <w:tcPr>
            <w:tcW w:w="1041" w:type="dxa"/>
            <w:tcBorders>
              <w:bottom w:val="single" w:sz="4" w:space="0" w:color="auto"/>
            </w:tcBorders>
            <w:shd w:val="clear" w:color="auto" w:fill="auto"/>
          </w:tcPr>
          <w:p w14:paraId="0ED09808" w14:textId="77777777" w:rsidR="00A74F13" w:rsidRPr="0098492E" w:rsidRDefault="00A74F13" w:rsidP="004411E5">
            <w:pPr>
              <w:pStyle w:val="acctfourfigures"/>
              <w:tabs>
                <w:tab w:val="clear" w:pos="765"/>
              </w:tabs>
              <w:spacing w:line="240" w:lineRule="auto"/>
              <w:ind w:right="-72"/>
              <w:jc w:val="right"/>
              <w:rPr>
                <w:rFonts w:ascii="Arial Bold" w:hAnsi="Arial Bold" w:cs="Arial"/>
                <w:b/>
                <w:bCs/>
                <w:spacing w:val="-4"/>
                <w:sz w:val="16"/>
                <w:szCs w:val="16"/>
                <w:cs/>
                <w:lang w:bidi="th-TH"/>
              </w:rPr>
            </w:pPr>
            <w:r w:rsidRPr="0098492E">
              <w:rPr>
                <w:rFonts w:ascii="Arial Bold" w:hAnsi="Arial Bold" w:cs="Arial"/>
                <w:b/>
                <w:bCs/>
                <w:spacing w:val="-4"/>
                <w:sz w:val="16"/>
                <w:szCs w:val="16"/>
                <w:lang w:bidi="th-TH"/>
              </w:rPr>
              <w:t>Million Baht</w:t>
            </w:r>
          </w:p>
        </w:tc>
      </w:tr>
      <w:tr w:rsidR="00A74F13" w:rsidRPr="0098492E" w14:paraId="365D3A20" w14:textId="77777777" w:rsidTr="0098492E">
        <w:trPr>
          <w:cantSplit/>
        </w:trPr>
        <w:tc>
          <w:tcPr>
            <w:tcW w:w="5609" w:type="dxa"/>
          </w:tcPr>
          <w:p w14:paraId="0BACCBDC" w14:textId="77777777" w:rsidR="00A74F13" w:rsidRPr="0098492E" w:rsidRDefault="00A74F13" w:rsidP="004411E5">
            <w:pPr>
              <w:ind w:left="124" w:right="-87"/>
              <w:rPr>
                <w:rFonts w:ascii="Arial" w:hAnsi="Arial" w:cs="Arial"/>
                <w:sz w:val="12"/>
                <w:szCs w:val="12"/>
                <w:cs/>
              </w:rPr>
            </w:pPr>
          </w:p>
        </w:tc>
        <w:tc>
          <w:tcPr>
            <w:tcW w:w="3193" w:type="dxa"/>
          </w:tcPr>
          <w:p w14:paraId="7F1572C9" w14:textId="77777777" w:rsidR="00A74F13" w:rsidRPr="0098492E" w:rsidRDefault="00A74F13" w:rsidP="00DC3365">
            <w:pPr>
              <w:ind w:left="-72" w:right="-72"/>
              <w:jc w:val="center"/>
              <w:rPr>
                <w:rFonts w:ascii="Arial" w:hAnsi="Arial" w:cs="Arial"/>
                <w:sz w:val="12"/>
                <w:szCs w:val="12"/>
              </w:rPr>
            </w:pPr>
          </w:p>
        </w:tc>
        <w:tc>
          <w:tcPr>
            <w:tcW w:w="1040" w:type="dxa"/>
            <w:shd w:val="clear" w:color="auto" w:fill="FAFAFA"/>
          </w:tcPr>
          <w:p w14:paraId="74E18E3D" w14:textId="77777777" w:rsidR="00A74F13" w:rsidRPr="0098492E" w:rsidRDefault="00A74F13" w:rsidP="004411E5">
            <w:pPr>
              <w:tabs>
                <w:tab w:val="center" w:pos="392"/>
                <w:tab w:val="right" w:pos="814"/>
              </w:tabs>
              <w:ind w:right="-72"/>
              <w:jc w:val="right"/>
              <w:rPr>
                <w:rFonts w:ascii="Arial" w:hAnsi="Arial" w:cs="Arial"/>
                <w:sz w:val="12"/>
                <w:szCs w:val="12"/>
              </w:rPr>
            </w:pPr>
          </w:p>
        </w:tc>
        <w:tc>
          <w:tcPr>
            <w:tcW w:w="1041" w:type="dxa"/>
          </w:tcPr>
          <w:p w14:paraId="0C1AB8DE" w14:textId="77777777" w:rsidR="00A74F13" w:rsidRPr="0098492E" w:rsidRDefault="00A74F13" w:rsidP="004411E5">
            <w:pPr>
              <w:tabs>
                <w:tab w:val="center" w:pos="392"/>
                <w:tab w:val="right" w:pos="814"/>
              </w:tabs>
              <w:ind w:right="-72"/>
              <w:jc w:val="right"/>
              <w:rPr>
                <w:rFonts w:ascii="Arial" w:hAnsi="Arial" w:cs="Arial"/>
                <w:sz w:val="12"/>
                <w:szCs w:val="12"/>
              </w:rPr>
            </w:pPr>
          </w:p>
        </w:tc>
        <w:tc>
          <w:tcPr>
            <w:tcW w:w="1041" w:type="dxa"/>
            <w:tcBorders>
              <w:top w:val="single" w:sz="4" w:space="0" w:color="auto"/>
            </w:tcBorders>
            <w:shd w:val="clear" w:color="auto" w:fill="FAFAFA"/>
          </w:tcPr>
          <w:p w14:paraId="7832D61E" w14:textId="77777777" w:rsidR="00A74F13" w:rsidRPr="0098492E" w:rsidRDefault="00A74F13" w:rsidP="004411E5">
            <w:pPr>
              <w:tabs>
                <w:tab w:val="center" w:pos="392"/>
                <w:tab w:val="right" w:pos="814"/>
              </w:tabs>
              <w:ind w:right="-72"/>
              <w:jc w:val="right"/>
              <w:rPr>
                <w:rFonts w:ascii="Arial" w:hAnsi="Arial" w:cs="Arial"/>
                <w:sz w:val="12"/>
                <w:szCs w:val="12"/>
              </w:rPr>
            </w:pPr>
          </w:p>
        </w:tc>
        <w:tc>
          <w:tcPr>
            <w:tcW w:w="1040" w:type="dxa"/>
          </w:tcPr>
          <w:p w14:paraId="514D22F3" w14:textId="77777777" w:rsidR="00A74F13" w:rsidRPr="0098492E" w:rsidRDefault="00A74F13" w:rsidP="004411E5">
            <w:pPr>
              <w:tabs>
                <w:tab w:val="center" w:pos="392"/>
                <w:tab w:val="right" w:pos="814"/>
              </w:tabs>
              <w:ind w:right="-72"/>
              <w:jc w:val="right"/>
              <w:rPr>
                <w:rFonts w:ascii="Arial" w:hAnsi="Arial" w:cs="Arial"/>
                <w:sz w:val="12"/>
                <w:szCs w:val="12"/>
              </w:rPr>
            </w:pPr>
          </w:p>
        </w:tc>
        <w:tc>
          <w:tcPr>
            <w:tcW w:w="1041" w:type="dxa"/>
            <w:tcBorders>
              <w:top w:val="single" w:sz="4" w:space="0" w:color="auto"/>
            </w:tcBorders>
            <w:shd w:val="clear" w:color="auto" w:fill="FAFAFA"/>
            <w:vAlign w:val="bottom"/>
          </w:tcPr>
          <w:p w14:paraId="1742AD68" w14:textId="77777777" w:rsidR="00A74F13" w:rsidRPr="0098492E" w:rsidRDefault="00A74F13" w:rsidP="004411E5">
            <w:pPr>
              <w:tabs>
                <w:tab w:val="center" w:pos="392"/>
                <w:tab w:val="right" w:pos="814"/>
              </w:tabs>
              <w:ind w:right="-72"/>
              <w:jc w:val="right"/>
              <w:rPr>
                <w:rFonts w:ascii="Arial" w:hAnsi="Arial" w:cs="Arial"/>
                <w:sz w:val="12"/>
                <w:szCs w:val="12"/>
              </w:rPr>
            </w:pPr>
          </w:p>
        </w:tc>
        <w:tc>
          <w:tcPr>
            <w:tcW w:w="1041" w:type="dxa"/>
            <w:vAlign w:val="bottom"/>
          </w:tcPr>
          <w:p w14:paraId="74031C2F" w14:textId="77777777" w:rsidR="00A74F13" w:rsidRPr="0098492E" w:rsidRDefault="00A74F13" w:rsidP="004411E5">
            <w:pPr>
              <w:tabs>
                <w:tab w:val="center" w:pos="392"/>
                <w:tab w:val="right" w:pos="814"/>
              </w:tabs>
              <w:ind w:right="-72"/>
              <w:jc w:val="right"/>
              <w:rPr>
                <w:rFonts w:ascii="Arial" w:hAnsi="Arial" w:cs="Arial"/>
                <w:sz w:val="12"/>
                <w:szCs w:val="12"/>
              </w:rPr>
            </w:pPr>
          </w:p>
        </w:tc>
      </w:tr>
      <w:tr w:rsidR="00A74F13" w:rsidRPr="0098492E" w14:paraId="21BEBA36" w14:textId="77777777" w:rsidTr="0098492E">
        <w:trPr>
          <w:cantSplit/>
        </w:trPr>
        <w:tc>
          <w:tcPr>
            <w:tcW w:w="5609" w:type="dxa"/>
          </w:tcPr>
          <w:p w14:paraId="318BABA0" w14:textId="77777777" w:rsidR="00A74F13" w:rsidRPr="0098492E" w:rsidRDefault="00A74F13" w:rsidP="004411E5">
            <w:pPr>
              <w:ind w:left="124" w:right="-87"/>
              <w:rPr>
                <w:rFonts w:ascii="Arial" w:hAnsi="Arial" w:cs="Arial"/>
                <w:sz w:val="16"/>
                <w:szCs w:val="16"/>
              </w:rPr>
            </w:pPr>
            <w:r w:rsidRPr="0098492E">
              <w:rPr>
                <w:rFonts w:ascii="Arial" w:hAnsi="Arial" w:cs="Arial"/>
                <w:b/>
                <w:bCs/>
                <w:sz w:val="16"/>
                <w:szCs w:val="16"/>
                <w:u w:val="single"/>
              </w:rPr>
              <w:t>Joint ventures incorporated in Thailand</w:t>
            </w:r>
          </w:p>
        </w:tc>
        <w:tc>
          <w:tcPr>
            <w:tcW w:w="3193" w:type="dxa"/>
          </w:tcPr>
          <w:p w14:paraId="5643F656" w14:textId="77777777" w:rsidR="00A74F13" w:rsidRPr="0098492E" w:rsidRDefault="00A74F13" w:rsidP="00DC3365">
            <w:pPr>
              <w:ind w:left="-72" w:right="-72"/>
              <w:jc w:val="center"/>
              <w:rPr>
                <w:rFonts w:ascii="Arial" w:hAnsi="Arial" w:cs="Arial"/>
                <w:sz w:val="16"/>
                <w:szCs w:val="16"/>
              </w:rPr>
            </w:pPr>
          </w:p>
        </w:tc>
        <w:tc>
          <w:tcPr>
            <w:tcW w:w="1040" w:type="dxa"/>
            <w:shd w:val="clear" w:color="auto" w:fill="FAFAFA"/>
          </w:tcPr>
          <w:p w14:paraId="084E1996" w14:textId="77777777" w:rsidR="00A74F13" w:rsidRPr="0098492E" w:rsidRDefault="00A74F13" w:rsidP="004411E5">
            <w:pPr>
              <w:tabs>
                <w:tab w:val="center" w:pos="392"/>
                <w:tab w:val="right" w:pos="814"/>
              </w:tabs>
              <w:ind w:right="-72"/>
              <w:jc w:val="right"/>
              <w:rPr>
                <w:rFonts w:ascii="Arial" w:hAnsi="Arial" w:cs="Arial"/>
                <w:sz w:val="16"/>
                <w:szCs w:val="16"/>
              </w:rPr>
            </w:pPr>
          </w:p>
        </w:tc>
        <w:tc>
          <w:tcPr>
            <w:tcW w:w="1041" w:type="dxa"/>
          </w:tcPr>
          <w:p w14:paraId="373848E3" w14:textId="77777777" w:rsidR="00A74F13" w:rsidRPr="0098492E" w:rsidRDefault="00A74F13" w:rsidP="004411E5">
            <w:pPr>
              <w:tabs>
                <w:tab w:val="center" w:pos="392"/>
                <w:tab w:val="right" w:pos="814"/>
              </w:tabs>
              <w:ind w:right="-72"/>
              <w:jc w:val="right"/>
              <w:rPr>
                <w:rFonts w:ascii="Arial" w:hAnsi="Arial" w:cs="Arial"/>
                <w:sz w:val="16"/>
                <w:szCs w:val="16"/>
              </w:rPr>
            </w:pPr>
          </w:p>
        </w:tc>
        <w:tc>
          <w:tcPr>
            <w:tcW w:w="1041" w:type="dxa"/>
            <w:shd w:val="clear" w:color="auto" w:fill="FAFAFA"/>
          </w:tcPr>
          <w:p w14:paraId="05510B8E" w14:textId="77777777" w:rsidR="00A74F13" w:rsidRPr="0098492E" w:rsidRDefault="00A74F13" w:rsidP="004411E5">
            <w:pPr>
              <w:tabs>
                <w:tab w:val="center" w:pos="392"/>
                <w:tab w:val="right" w:pos="814"/>
              </w:tabs>
              <w:ind w:right="-72"/>
              <w:jc w:val="right"/>
              <w:rPr>
                <w:rFonts w:ascii="Arial" w:hAnsi="Arial" w:cs="Arial"/>
                <w:sz w:val="16"/>
                <w:szCs w:val="16"/>
              </w:rPr>
            </w:pPr>
          </w:p>
        </w:tc>
        <w:tc>
          <w:tcPr>
            <w:tcW w:w="1040" w:type="dxa"/>
          </w:tcPr>
          <w:p w14:paraId="1134E6F5" w14:textId="77777777" w:rsidR="00A74F13" w:rsidRPr="0098492E" w:rsidRDefault="00A74F13" w:rsidP="004411E5">
            <w:pPr>
              <w:tabs>
                <w:tab w:val="center" w:pos="392"/>
                <w:tab w:val="right" w:pos="814"/>
              </w:tabs>
              <w:ind w:right="-72"/>
              <w:jc w:val="right"/>
              <w:rPr>
                <w:rFonts w:ascii="Arial" w:hAnsi="Arial" w:cs="Arial"/>
                <w:sz w:val="16"/>
                <w:szCs w:val="16"/>
              </w:rPr>
            </w:pPr>
          </w:p>
        </w:tc>
        <w:tc>
          <w:tcPr>
            <w:tcW w:w="1041" w:type="dxa"/>
            <w:shd w:val="clear" w:color="auto" w:fill="FAFAFA"/>
            <w:vAlign w:val="bottom"/>
          </w:tcPr>
          <w:p w14:paraId="358D0A77" w14:textId="77777777" w:rsidR="00A74F13" w:rsidRPr="0098492E" w:rsidRDefault="00A74F13" w:rsidP="004411E5">
            <w:pPr>
              <w:tabs>
                <w:tab w:val="center" w:pos="392"/>
                <w:tab w:val="right" w:pos="814"/>
              </w:tabs>
              <w:ind w:right="-72"/>
              <w:jc w:val="right"/>
              <w:rPr>
                <w:rFonts w:ascii="Arial" w:hAnsi="Arial" w:cs="Arial"/>
                <w:sz w:val="16"/>
                <w:szCs w:val="16"/>
              </w:rPr>
            </w:pPr>
          </w:p>
        </w:tc>
        <w:tc>
          <w:tcPr>
            <w:tcW w:w="1041" w:type="dxa"/>
            <w:vAlign w:val="bottom"/>
          </w:tcPr>
          <w:p w14:paraId="7ED73950" w14:textId="77777777" w:rsidR="00A74F13" w:rsidRPr="0098492E" w:rsidRDefault="00A74F13" w:rsidP="004411E5">
            <w:pPr>
              <w:tabs>
                <w:tab w:val="center" w:pos="392"/>
                <w:tab w:val="right" w:pos="814"/>
              </w:tabs>
              <w:ind w:right="-72"/>
              <w:jc w:val="right"/>
              <w:rPr>
                <w:rFonts w:ascii="Arial" w:hAnsi="Arial" w:cs="Arial"/>
                <w:sz w:val="16"/>
                <w:szCs w:val="16"/>
              </w:rPr>
            </w:pPr>
          </w:p>
        </w:tc>
      </w:tr>
      <w:tr w:rsidR="00281E7E" w:rsidRPr="0098492E" w14:paraId="56ABA046" w14:textId="77777777" w:rsidTr="0098492E">
        <w:trPr>
          <w:cantSplit/>
        </w:trPr>
        <w:tc>
          <w:tcPr>
            <w:tcW w:w="5609" w:type="dxa"/>
          </w:tcPr>
          <w:p w14:paraId="2CFA5EBE" w14:textId="77777777" w:rsidR="00281E7E" w:rsidRPr="0098492E" w:rsidRDefault="00281E7E" w:rsidP="00281E7E">
            <w:pPr>
              <w:ind w:left="124" w:right="-87"/>
              <w:rPr>
                <w:rFonts w:ascii="Arial" w:hAnsi="Arial" w:cs="Arial"/>
                <w:sz w:val="16"/>
                <w:szCs w:val="16"/>
                <w:cs/>
              </w:rPr>
            </w:pPr>
            <w:r w:rsidRPr="0098492E">
              <w:rPr>
                <w:rFonts w:ascii="Arial" w:hAnsi="Arial" w:cs="Arial"/>
                <w:sz w:val="16"/>
                <w:szCs w:val="16"/>
              </w:rPr>
              <w:t>Gulf Electric Public Co., Ltd. (GEC) and its subsidiaries</w:t>
            </w:r>
          </w:p>
        </w:tc>
        <w:tc>
          <w:tcPr>
            <w:tcW w:w="3193" w:type="dxa"/>
          </w:tcPr>
          <w:p w14:paraId="1C11708C" w14:textId="77777777" w:rsidR="00281E7E" w:rsidRPr="0098492E" w:rsidRDefault="00281E7E" w:rsidP="00DC3365">
            <w:pPr>
              <w:ind w:left="-72" w:right="-72"/>
              <w:jc w:val="center"/>
              <w:rPr>
                <w:rFonts w:ascii="Arial" w:hAnsi="Arial" w:cs="Arial"/>
                <w:sz w:val="16"/>
                <w:szCs w:val="16"/>
              </w:rPr>
            </w:pPr>
            <w:r w:rsidRPr="0098492E">
              <w:rPr>
                <w:rFonts w:ascii="Arial" w:hAnsi="Arial" w:cs="Arial"/>
                <w:sz w:val="16"/>
                <w:szCs w:val="16"/>
              </w:rPr>
              <w:t>Investment in power projects</w:t>
            </w:r>
          </w:p>
        </w:tc>
        <w:tc>
          <w:tcPr>
            <w:tcW w:w="1040" w:type="dxa"/>
            <w:shd w:val="clear" w:color="auto" w:fill="FAFAFA"/>
          </w:tcPr>
          <w:p w14:paraId="6417764F" w14:textId="77777777" w:rsidR="00281E7E" w:rsidRPr="0098492E" w:rsidRDefault="00281E7E" w:rsidP="00281E7E">
            <w:pPr>
              <w:tabs>
                <w:tab w:val="center" w:pos="392"/>
                <w:tab w:val="right" w:pos="814"/>
              </w:tabs>
              <w:ind w:right="-72"/>
              <w:jc w:val="right"/>
              <w:rPr>
                <w:rFonts w:ascii="Arial" w:hAnsi="Arial" w:cs="Arial"/>
                <w:sz w:val="16"/>
                <w:szCs w:val="16"/>
              </w:rPr>
            </w:pPr>
            <w:r w:rsidRPr="0098492E">
              <w:rPr>
                <w:rFonts w:ascii="Arial" w:hAnsi="Arial" w:cs="Arial"/>
                <w:sz w:val="16"/>
                <w:szCs w:val="16"/>
              </w:rPr>
              <w:t>50.00</w:t>
            </w:r>
          </w:p>
        </w:tc>
        <w:tc>
          <w:tcPr>
            <w:tcW w:w="1041" w:type="dxa"/>
          </w:tcPr>
          <w:p w14:paraId="7322B187" w14:textId="77777777" w:rsidR="00281E7E" w:rsidRPr="0098492E" w:rsidRDefault="00281E7E" w:rsidP="00281E7E">
            <w:pPr>
              <w:tabs>
                <w:tab w:val="center" w:pos="392"/>
                <w:tab w:val="right" w:pos="814"/>
              </w:tabs>
              <w:ind w:right="-72"/>
              <w:jc w:val="right"/>
              <w:rPr>
                <w:rFonts w:ascii="Arial" w:hAnsi="Arial" w:cs="Arial"/>
                <w:sz w:val="16"/>
                <w:szCs w:val="16"/>
              </w:rPr>
            </w:pPr>
            <w:r w:rsidRPr="0098492E">
              <w:rPr>
                <w:rFonts w:ascii="Arial" w:hAnsi="Arial" w:cs="Arial"/>
                <w:sz w:val="16"/>
                <w:szCs w:val="16"/>
              </w:rPr>
              <w:t>50.00</w:t>
            </w:r>
          </w:p>
        </w:tc>
        <w:tc>
          <w:tcPr>
            <w:tcW w:w="1041" w:type="dxa"/>
            <w:shd w:val="clear" w:color="auto" w:fill="FAFAFA"/>
          </w:tcPr>
          <w:p w14:paraId="1501796A" w14:textId="77777777" w:rsidR="00281E7E" w:rsidRPr="0098492E" w:rsidRDefault="00281E7E" w:rsidP="00281E7E">
            <w:pPr>
              <w:tabs>
                <w:tab w:val="center" w:pos="392"/>
                <w:tab w:val="right" w:pos="814"/>
              </w:tabs>
              <w:ind w:right="-72"/>
              <w:jc w:val="right"/>
              <w:rPr>
                <w:rFonts w:ascii="Arial" w:hAnsi="Arial" w:cs="Arial"/>
                <w:sz w:val="16"/>
                <w:szCs w:val="16"/>
              </w:rPr>
            </w:pPr>
            <w:r w:rsidRPr="0098492E">
              <w:rPr>
                <w:rFonts w:ascii="Arial" w:hAnsi="Arial" w:cs="Arial"/>
                <w:sz w:val="16"/>
                <w:szCs w:val="16"/>
              </w:rPr>
              <w:t>1</w:t>
            </w:r>
            <w:r w:rsidR="00377B98" w:rsidRPr="0098492E">
              <w:rPr>
                <w:rFonts w:ascii="Arial" w:hAnsi="Arial" w:cs="Arial"/>
                <w:sz w:val="16"/>
                <w:szCs w:val="16"/>
              </w:rPr>
              <w:t>3,171</w:t>
            </w:r>
          </w:p>
        </w:tc>
        <w:tc>
          <w:tcPr>
            <w:tcW w:w="1040" w:type="dxa"/>
          </w:tcPr>
          <w:p w14:paraId="749B843D" w14:textId="77777777" w:rsidR="00281E7E" w:rsidRPr="0098492E" w:rsidRDefault="00281E7E" w:rsidP="00281E7E">
            <w:pPr>
              <w:tabs>
                <w:tab w:val="center" w:pos="392"/>
                <w:tab w:val="right" w:pos="814"/>
              </w:tabs>
              <w:ind w:right="-72"/>
              <w:jc w:val="right"/>
              <w:rPr>
                <w:rFonts w:ascii="Arial" w:hAnsi="Arial" w:cs="Arial"/>
                <w:sz w:val="16"/>
                <w:szCs w:val="16"/>
              </w:rPr>
            </w:pPr>
            <w:r w:rsidRPr="0098492E">
              <w:rPr>
                <w:rFonts w:ascii="Arial" w:hAnsi="Arial" w:cs="Arial"/>
                <w:sz w:val="16"/>
                <w:szCs w:val="16"/>
              </w:rPr>
              <w:t>14,291</w:t>
            </w:r>
          </w:p>
        </w:tc>
        <w:tc>
          <w:tcPr>
            <w:tcW w:w="1041" w:type="dxa"/>
            <w:shd w:val="clear" w:color="auto" w:fill="FAFAFA"/>
          </w:tcPr>
          <w:p w14:paraId="0D2D02DD" w14:textId="77777777" w:rsidR="00281E7E" w:rsidRPr="0098492E" w:rsidRDefault="00281E7E" w:rsidP="00281E7E">
            <w:pPr>
              <w:tabs>
                <w:tab w:val="center" w:pos="392"/>
                <w:tab w:val="right" w:pos="814"/>
              </w:tabs>
              <w:ind w:right="-72"/>
              <w:jc w:val="right"/>
              <w:rPr>
                <w:rFonts w:ascii="Arial" w:hAnsi="Arial" w:cs="Arial"/>
                <w:sz w:val="16"/>
                <w:szCs w:val="16"/>
              </w:rPr>
            </w:pPr>
            <w:r w:rsidRPr="0098492E">
              <w:rPr>
                <w:rFonts w:ascii="Arial" w:hAnsi="Arial" w:cs="Arial"/>
                <w:sz w:val="16"/>
                <w:szCs w:val="16"/>
              </w:rPr>
              <w:t>2,481</w:t>
            </w:r>
          </w:p>
        </w:tc>
        <w:tc>
          <w:tcPr>
            <w:tcW w:w="1041" w:type="dxa"/>
            <w:vAlign w:val="bottom"/>
          </w:tcPr>
          <w:p w14:paraId="12D37E94" w14:textId="77777777" w:rsidR="00281E7E" w:rsidRPr="0098492E" w:rsidRDefault="00281E7E" w:rsidP="00281E7E">
            <w:pPr>
              <w:tabs>
                <w:tab w:val="center" w:pos="392"/>
                <w:tab w:val="right" w:pos="814"/>
              </w:tabs>
              <w:ind w:right="-72"/>
              <w:jc w:val="right"/>
              <w:rPr>
                <w:rFonts w:ascii="Arial" w:hAnsi="Arial" w:cs="Arial"/>
                <w:sz w:val="16"/>
                <w:szCs w:val="16"/>
              </w:rPr>
            </w:pPr>
            <w:r w:rsidRPr="0098492E">
              <w:rPr>
                <w:rFonts w:ascii="Arial" w:hAnsi="Arial" w:cs="Arial"/>
                <w:sz w:val="16"/>
                <w:szCs w:val="16"/>
              </w:rPr>
              <w:t>1,075</w:t>
            </w:r>
          </w:p>
        </w:tc>
      </w:tr>
      <w:tr w:rsidR="00281E7E" w:rsidRPr="0098492E" w14:paraId="508C85BC" w14:textId="77777777" w:rsidTr="0098492E">
        <w:trPr>
          <w:cantSplit/>
        </w:trPr>
        <w:tc>
          <w:tcPr>
            <w:tcW w:w="5609" w:type="dxa"/>
          </w:tcPr>
          <w:p w14:paraId="1130733A" w14:textId="77777777" w:rsidR="00281E7E" w:rsidRPr="0098492E" w:rsidRDefault="00281E7E" w:rsidP="00281E7E">
            <w:pPr>
              <w:ind w:left="124" w:right="-87"/>
              <w:rPr>
                <w:rFonts w:ascii="Arial" w:hAnsi="Arial" w:cs="Arial"/>
                <w:sz w:val="16"/>
                <w:szCs w:val="16"/>
                <w:cs/>
              </w:rPr>
            </w:pPr>
            <w:r w:rsidRPr="0098492E">
              <w:rPr>
                <w:rFonts w:ascii="Arial" w:hAnsi="Arial" w:cs="Arial"/>
                <w:sz w:val="16"/>
                <w:szCs w:val="16"/>
              </w:rPr>
              <w:t>BLCP Power Ltd. (BLCP)</w:t>
            </w:r>
          </w:p>
        </w:tc>
        <w:tc>
          <w:tcPr>
            <w:tcW w:w="3193" w:type="dxa"/>
          </w:tcPr>
          <w:p w14:paraId="0AC12ABA" w14:textId="77777777" w:rsidR="00281E7E" w:rsidRPr="0098492E" w:rsidRDefault="00281E7E" w:rsidP="00DC3365">
            <w:pPr>
              <w:ind w:left="-72" w:right="-72"/>
              <w:jc w:val="center"/>
              <w:rPr>
                <w:rFonts w:ascii="Arial" w:hAnsi="Arial" w:cs="Arial"/>
                <w:sz w:val="16"/>
                <w:szCs w:val="16"/>
                <w:cs/>
              </w:rPr>
            </w:pPr>
            <w:r w:rsidRPr="0098492E">
              <w:rPr>
                <w:rFonts w:ascii="Arial" w:hAnsi="Arial" w:cs="Arial"/>
                <w:sz w:val="16"/>
                <w:szCs w:val="16"/>
              </w:rPr>
              <w:t>Electricity generation</w:t>
            </w:r>
          </w:p>
        </w:tc>
        <w:tc>
          <w:tcPr>
            <w:tcW w:w="1040" w:type="dxa"/>
            <w:shd w:val="clear" w:color="auto" w:fill="FAFAFA"/>
          </w:tcPr>
          <w:p w14:paraId="2F90CCF5" w14:textId="77777777" w:rsidR="00281E7E" w:rsidRPr="0098492E" w:rsidRDefault="00281E7E" w:rsidP="00281E7E">
            <w:pPr>
              <w:tabs>
                <w:tab w:val="center" w:pos="392"/>
                <w:tab w:val="right" w:pos="814"/>
              </w:tabs>
              <w:ind w:right="-72"/>
              <w:jc w:val="right"/>
              <w:rPr>
                <w:rFonts w:ascii="Arial" w:hAnsi="Arial" w:cs="Arial"/>
                <w:sz w:val="16"/>
                <w:szCs w:val="16"/>
              </w:rPr>
            </w:pPr>
            <w:r w:rsidRPr="0098492E">
              <w:rPr>
                <w:rFonts w:ascii="Arial" w:hAnsi="Arial" w:cs="Arial"/>
                <w:sz w:val="16"/>
                <w:szCs w:val="16"/>
              </w:rPr>
              <w:t>50.00</w:t>
            </w:r>
          </w:p>
        </w:tc>
        <w:tc>
          <w:tcPr>
            <w:tcW w:w="1041" w:type="dxa"/>
          </w:tcPr>
          <w:p w14:paraId="61138CFF" w14:textId="77777777" w:rsidR="00281E7E" w:rsidRPr="0098492E" w:rsidRDefault="00281E7E" w:rsidP="00281E7E">
            <w:pPr>
              <w:tabs>
                <w:tab w:val="center" w:pos="392"/>
                <w:tab w:val="right" w:pos="814"/>
              </w:tabs>
              <w:ind w:right="-72"/>
              <w:jc w:val="right"/>
              <w:rPr>
                <w:rFonts w:ascii="Arial" w:hAnsi="Arial" w:cs="Arial"/>
                <w:sz w:val="16"/>
                <w:szCs w:val="16"/>
              </w:rPr>
            </w:pPr>
            <w:r w:rsidRPr="0098492E">
              <w:rPr>
                <w:rFonts w:ascii="Arial" w:hAnsi="Arial" w:cs="Arial"/>
                <w:sz w:val="16"/>
                <w:szCs w:val="16"/>
              </w:rPr>
              <w:t>50.00</w:t>
            </w:r>
          </w:p>
        </w:tc>
        <w:tc>
          <w:tcPr>
            <w:tcW w:w="1041" w:type="dxa"/>
            <w:shd w:val="clear" w:color="auto" w:fill="FAFAFA"/>
          </w:tcPr>
          <w:p w14:paraId="4615031B" w14:textId="77777777" w:rsidR="00281E7E" w:rsidRPr="0098492E" w:rsidRDefault="00377B98" w:rsidP="00281E7E">
            <w:pPr>
              <w:tabs>
                <w:tab w:val="center" w:pos="392"/>
                <w:tab w:val="right" w:pos="814"/>
              </w:tabs>
              <w:ind w:right="-72"/>
              <w:jc w:val="right"/>
              <w:rPr>
                <w:rFonts w:ascii="Arial" w:hAnsi="Arial" w:cs="Arial"/>
                <w:sz w:val="16"/>
                <w:szCs w:val="16"/>
              </w:rPr>
            </w:pPr>
            <w:r w:rsidRPr="0098492E">
              <w:rPr>
                <w:rFonts w:ascii="Arial" w:hAnsi="Arial" w:cs="Arial"/>
                <w:sz w:val="16"/>
                <w:szCs w:val="16"/>
              </w:rPr>
              <w:t>5,252</w:t>
            </w:r>
          </w:p>
        </w:tc>
        <w:tc>
          <w:tcPr>
            <w:tcW w:w="1040" w:type="dxa"/>
          </w:tcPr>
          <w:p w14:paraId="2F24EEF0" w14:textId="77777777" w:rsidR="00281E7E" w:rsidRPr="0098492E" w:rsidRDefault="00281E7E" w:rsidP="00281E7E">
            <w:pPr>
              <w:tabs>
                <w:tab w:val="center" w:pos="392"/>
                <w:tab w:val="right" w:pos="814"/>
              </w:tabs>
              <w:ind w:right="-72"/>
              <w:jc w:val="right"/>
              <w:rPr>
                <w:rFonts w:ascii="Arial" w:hAnsi="Arial" w:cs="Arial"/>
                <w:sz w:val="16"/>
                <w:szCs w:val="16"/>
              </w:rPr>
            </w:pPr>
            <w:r w:rsidRPr="0098492E">
              <w:rPr>
                <w:rFonts w:ascii="Arial" w:hAnsi="Arial" w:cs="Arial"/>
                <w:sz w:val="16"/>
                <w:szCs w:val="16"/>
              </w:rPr>
              <w:t>5,104</w:t>
            </w:r>
          </w:p>
        </w:tc>
        <w:tc>
          <w:tcPr>
            <w:tcW w:w="1041" w:type="dxa"/>
            <w:shd w:val="clear" w:color="auto" w:fill="FAFAFA"/>
          </w:tcPr>
          <w:p w14:paraId="36EF35A5" w14:textId="77777777" w:rsidR="00281E7E" w:rsidRPr="0098492E" w:rsidRDefault="00281E7E" w:rsidP="00281E7E">
            <w:pPr>
              <w:tabs>
                <w:tab w:val="center" w:pos="392"/>
                <w:tab w:val="right" w:pos="814"/>
              </w:tabs>
              <w:ind w:right="-72"/>
              <w:jc w:val="right"/>
              <w:rPr>
                <w:rFonts w:ascii="Arial" w:hAnsi="Arial" w:cs="Arial"/>
                <w:sz w:val="16"/>
                <w:szCs w:val="16"/>
              </w:rPr>
            </w:pPr>
            <w:r w:rsidRPr="0098492E">
              <w:rPr>
                <w:rFonts w:ascii="Arial" w:hAnsi="Arial" w:cs="Arial"/>
                <w:sz w:val="16"/>
                <w:szCs w:val="16"/>
              </w:rPr>
              <w:t>200</w:t>
            </w:r>
          </w:p>
        </w:tc>
        <w:tc>
          <w:tcPr>
            <w:tcW w:w="1041" w:type="dxa"/>
            <w:vAlign w:val="bottom"/>
          </w:tcPr>
          <w:p w14:paraId="11E9C739" w14:textId="77777777" w:rsidR="00281E7E" w:rsidRPr="0098492E" w:rsidRDefault="00281E7E" w:rsidP="00281E7E">
            <w:pPr>
              <w:tabs>
                <w:tab w:val="center" w:pos="392"/>
                <w:tab w:val="right" w:pos="814"/>
              </w:tabs>
              <w:ind w:right="-72"/>
              <w:jc w:val="right"/>
              <w:rPr>
                <w:rFonts w:ascii="Arial" w:hAnsi="Arial" w:cs="Arial"/>
                <w:sz w:val="16"/>
                <w:szCs w:val="16"/>
              </w:rPr>
            </w:pPr>
            <w:r w:rsidRPr="0098492E">
              <w:rPr>
                <w:rFonts w:ascii="Arial" w:hAnsi="Arial" w:cs="Arial"/>
                <w:sz w:val="16"/>
                <w:szCs w:val="16"/>
              </w:rPr>
              <w:t>2,002</w:t>
            </w:r>
          </w:p>
        </w:tc>
      </w:tr>
      <w:tr w:rsidR="00281E7E" w:rsidRPr="0098492E" w14:paraId="41F77AD5" w14:textId="77777777" w:rsidTr="0098492E">
        <w:trPr>
          <w:cantSplit/>
        </w:trPr>
        <w:tc>
          <w:tcPr>
            <w:tcW w:w="5609" w:type="dxa"/>
          </w:tcPr>
          <w:p w14:paraId="39F367B2" w14:textId="77777777" w:rsidR="00281E7E" w:rsidRPr="0098492E" w:rsidRDefault="00281E7E" w:rsidP="00281E7E">
            <w:pPr>
              <w:ind w:left="124" w:right="-87"/>
              <w:rPr>
                <w:rFonts w:ascii="Arial" w:hAnsi="Arial" w:cs="Arial"/>
                <w:sz w:val="16"/>
                <w:szCs w:val="16"/>
                <w:cs/>
              </w:rPr>
            </w:pPr>
            <w:r w:rsidRPr="0098492E">
              <w:rPr>
                <w:rFonts w:ascii="Arial" w:hAnsi="Arial" w:cs="Arial"/>
                <w:sz w:val="16"/>
                <w:szCs w:val="16"/>
              </w:rPr>
              <w:t>Natural Energy Development Co., Ltd. (NED)</w:t>
            </w:r>
          </w:p>
        </w:tc>
        <w:tc>
          <w:tcPr>
            <w:tcW w:w="3193" w:type="dxa"/>
          </w:tcPr>
          <w:p w14:paraId="49DDEECE" w14:textId="77777777" w:rsidR="00281E7E" w:rsidRPr="0098492E" w:rsidRDefault="00281E7E" w:rsidP="00DC3365">
            <w:pPr>
              <w:ind w:left="-72" w:right="-72"/>
              <w:jc w:val="center"/>
              <w:rPr>
                <w:rFonts w:ascii="Arial" w:hAnsi="Arial" w:cs="Arial"/>
                <w:sz w:val="16"/>
                <w:szCs w:val="16"/>
                <w:cs/>
              </w:rPr>
            </w:pPr>
            <w:r w:rsidRPr="0098492E">
              <w:rPr>
                <w:rFonts w:ascii="Arial" w:hAnsi="Arial" w:cs="Arial"/>
                <w:sz w:val="16"/>
                <w:szCs w:val="16"/>
              </w:rPr>
              <w:t>Solar electricity generation plant</w:t>
            </w:r>
          </w:p>
        </w:tc>
        <w:tc>
          <w:tcPr>
            <w:tcW w:w="1040" w:type="dxa"/>
            <w:shd w:val="clear" w:color="auto" w:fill="FAFAFA"/>
          </w:tcPr>
          <w:p w14:paraId="621F3830" w14:textId="77777777" w:rsidR="00281E7E" w:rsidRPr="0098492E" w:rsidRDefault="00281E7E" w:rsidP="00281E7E">
            <w:pPr>
              <w:tabs>
                <w:tab w:val="center" w:pos="392"/>
                <w:tab w:val="right" w:pos="814"/>
              </w:tabs>
              <w:ind w:right="-72"/>
              <w:jc w:val="right"/>
              <w:rPr>
                <w:rFonts w:ascii="Arial" w:hAnsi="Arial" w:cs="Arial"/>
                <w:sz w:val="16"/>
                <w:szCs w:val="16"/>
              </w:rPr>
            </w:pPr>
            <w:r w:rsidRPr="0098492E">
              <w:rPr>
                <w:rFonts w:ascii="Arial" w:hAnsi="Arial" w:cs="Arial"/>
                <w:sz w:val="16"/>
                <w:szCs w:val="16"/>
              </w:rPr>
              <w:t>66.67*</w:t>
            </w:r>
          </w:p>
        </w:tc>
        <w:tc>
          <w:tcPr>
            <w:tcW w:w="1041" w:type="dxa"/>
          </w:tcPr>
          <w:p w14:paraId="62BB8418" w14:textId="77777777" w:rsidR="00281E7E" w:rsidRPr="0098492E" w:rsidRDefault="00281E7E" w:rsidP="00281E7E">
            <w:pPr>
              <w:tabs>
                <w:tab w:val="center" w:pos="392"/>
                <w:tab w:val="right" w:pos="814"/>
              </w:tabs>
              <w:ind w:right="-72"/>
              <w:jc w:val="right"/>
              <w:rPr>
                <w:rFonts w:ascii="Arial" w:hAnsi="Arial" w:cs="Arial"/>
                <w:sz w:val="16"/>
                <w:szCs w:val="16"/>
              </w:rPr>
            </w:pPr>
            <w:r w:rsidRPr="0098492E">
              <w:rPr>
                <w:rFonts w:ascii="Arial" w:hAnsi="Arial" w:cs="Arial"/>
                <w:sz w:val="16"/>
                <w:szCs w:val="16"/>
              </w:rPr>
              <w:t>66.67*</w:t>
            </w:r>
          </w:p>
        </w:tc>
        <w:tc>
          <w:tcPr>
            <w:tcW w:w="1041" w:type="dxa"/>
            <w:shd w:val="clear" w:color="auto" w:fill="FAFAFA"/>
          </w:tcPr>
          <w:p w14:paraId="4EC773D2" w14:textId="77777777" w:rsidR="00281E7E" w:rsidRPr="0098492E" w:rsidRDefault="00377B98" w:rsidP="00281E7E">
            <w:pPr>
              <w:tabs>
                <w:tab w:val="center" w:pos="392"/>
                <w:tab w:val="right" w:pos="814"/>
              </w:tabs>
              <w:ind w:right="-72"/>
              <w:jc w:val="right"/>
              <w:rPr>
                <w:rFonts w:ascii="Arial" w:hAnsi="Arial" w:cs="Arial"/>
                <w:sz w:val="16"/>
                <w:szCs w:val="16"/>
              </w:rPr>
            </w:pPr>
            <w:r w:rsidRPr="0098492E">
              <w:rPr>
                <w:rFonts w:ascii="Arial" w:hAnsi="Arial" w:cs="Arial"/>
                <w:sz w:val="16"/>
                <w:szCs w:val="16"/>
              </w:rPr>
              <w:t>2,397</w:t>
            </w:r>
          </w:p>
        </w:tc>
        <w:tc>
          <w:tcPr>
            <w:tcW w:w="1040" w:type="dxa"/>
          </w:tcPr>
          <w:p w14:paraId="54B316BB" w14:textId="77777777" w:rsidR="00281E7E" w:rsidRPr="0098492E" w:rsidRDefault="00281E7E" w:rsidP="00281E7E">
            <w:pPr>
              <w:tabs>
                <w:tab w:val="center" w:pos="392"/>
                <w:tab w:val="right" w:pos="814"/>
              </w:tabs>
              <w:ind w:right="-72"/>
              <w:jc w:val="right"/>
              <w:rPr>
                <w:rFonts w:ascii="Arial" w:hAnsi="Arial" w:cs="Arial"/>
                <w:sz w:val="16"/>
                <w:szCs w:val="16"/>
              </w:rPr>
            </w:pPr>
            <w:r w:rsidRPr="0098492E">
              <w:rPr>
                <w:rFonts w:ascii="Arial" w:hAnsi="Arial" w:cs="Arial"/>
                <w:sz w:val="16"/>
                <w:szCs w:val="16"/>
              </w:rPr>
              <w:t>2,836</w:t>
            </w:r>
          </w:p>
        </w:tc>
        <w:tc>
          <w:tcPr>
            <w:tcW w:w="1041" w:type="dxa"/>
            <w:shd w:val="clear" w:color="auto" w:fill="FAFAFA"/>
          </w:tcPr>
          <w:p w14:paraId="757BDCCC" w14:textId="77777777" w:rsidR="00281E7E" w:rsidRPr="0098492E" w:rsidRDefault="00281E7E" w:rsidP="00281E7E">
            <w:pPr>
              <w:tabs>
                <w:tab w:val="center" w:pos="392"/>
                <w:tab w:val="right" w:pos="814"/>
              </w:tabs>
              <w:ind w:right="-72"/>
              <w:jc w:val="right"/>
              <w:rPr>
                <w:rFonts w:ascii="Arial" w:hAnsi="Arial" w:cs="Arial"/>
                <w:sz w:val="16"/>
                <w:szCs w:val="16"/>
              </w:rPr>
            </w:pPr>
            <w:r w:rsidRPr="0098492E">
              <w:rPr>
                <w:rFonts w:ascii="Arial" w:hAnsi="Arial" w:cs="Arial"/>
                <w:sz w:val="16"/>
                <w:szCs w:val="16"/>
              </w:rPr>
              <w:t>440</w:t>
            </w:r>
          </w:p>
        </w:tc>
        <w:tc>
          <w:tcPr>
            <w:tcW w:w="1041" w:type="dxa"/>
            <w:vAlign w:val="bottom"/>
          </w:tcPr>
          <w:p w14:paraId="2BD26849" w14:textId="77777777" w:rsidR="00281E7E" w:rsidRPr="0098492E" w:rsidRDefault="00281E7E" w:rsidP="00281E7E">
            <w:pPr>
              <w:tabs>
                <w:tab w:val="center" w:pos="392"/>
                <w:tab w:val="right" w:pos="814"/>
              </w:tabs>
              <w:ind w:right="-72"/>
              <w:jc w:val="right"/>
              <w:rPr>
                <w:rFonts w:ascii="Arial" w:hAnsi="Arial" w:cs="Arial"/>
                <w:sz w:val="16"/>
                <w:szCs w:val="16"/>
              </w:rPr>
            </w:pPr>
            <w:r w:rsidRPr="0098492E">
              <w:rPr>
                <w:rFonts w:ascii="Arial" w:hAnsi="Arial" w:cs="Arial"/>
                <w:sz w:val="16"/>
                <w:szCs w:val="16"/>
              </w:rPr>
              <w:t>357</w:t>
            </w:r>
          </w:p>
        </w:tc>
      </w:tr>
      <w:tr w:rsidR="00281E7E" w:rsidRPr="0098492E" w14:paraId="78E375D6" w14:textId="77777777" w:rsidTr="0098492E">
        <w:trPr>
          <w:cantSplit/>
        </w:trPr>
        <w:tc>
          <w:tcPr>
            <w:tcW w:w="5609" w:type="dxa"/>
          </w:tcPr>
          <w:p w14:paraId="4E300DB4" w14:textId="77777777" w:rsidR="00281E7E" w:rsidRPr="0098492E" w:rsidRDefault="00281E7E" w:rsidP="00281E7E">
            <w:pPr>
              <w:ind w:left="124" w:right="-87"/>
              <w:rPr>
                <w:rFonts w:ascii="Arial" w:hAnsi="Arial" w:cs="Arial"/>
                <w:sz w:val="16"/>
                <w:szCs w:val="16"/>
                <w:cs/>
              </w:rPr>
            </w:pPr>
            <w:r w:rsidRPr="0098492E">
              <w:rPr>
                <w:rFonts w:ascii="Arial" w:hAnsi="Arial" w:cs="Arial"/>
                <w:sz w:val="16"/>
                <w:szCs w:val="16"/>
              </w:rPr>
              <w:t>G-Power Source Co., Ltd. (GPS)</w:t>
            </w:r>
          </w:p>
        </w:tc>
        <w:tc>
          <w:tcPr>
            <w:tcW w:w="3193" w:type="dxa"/>
          </w:tcPr>
          <w:p w14:paraId="248A8171" w14:textId="77777777" w:rsidR="00281E7E" w:rsidRPr="0098492E" w:rsidRDefault="00281E7E" w:rsidP="00DC3365">
            <w:pPr>
              <w:ind w:left="-72" w:right="-72"/>
              <w:jc w:val="center"/>
              <w:rPr>
                <w:rFonts w:ascii="Arial" w:hAnsi="Arial" w:cs="Arial"/>
                <w:sz w:val="16"/>
                <w:szCs w:val="16"/>
                <w:cs/>
              </w:rPr>
            </w:pPr>
            <w:r w:rsidRPr="0098492E">
              <w:rPr>
                <w:rFonts w:ascii="Arial" w:hAnsi="Arial" w:cs="Arial"/>
                <w:sz w:val="16"/>
                <w:szCs w:val="16"/>
              </w:rPr>
              <w:t>Solar electricity generation plant</w:t>
            </w:r>
          </w:p>
        </w:tc>
        <w:tc>
          <w:tcPr>
            <w:tcW w:w="1040" w:type="dxa"/>
            <w:shd w:val="clear" w:color="auto" w:fill="FAFAFA"/>
          </w:tcPr>
          <w:p w14:paraId="709497BA" w14:textId="77777777" w:rsidR="00281E7E" w:rsidRPr="0098492E" w:rsidRDefault="00281E7E" w:rsidP="00281E7E">
            <w:pPr>
              <w:tabs>
                <w:tab w:val="center" w:pos="392"/>
                <w:tab w:val="right" w:pos="814"/>
              </w:tabs>
              <w:ind w:right="-72"/>
              <w:jc w:val="right"/>
              <w:rPr>
                <w:rFonts w:ascii="Arial" w:hAnsi="Arial" w:cs="Arial"/>
                <w:sz w:val="16"/>
                <w:szCs w:val="16"/>
              </w:rPr>
            </w:pPr>
            <w:r w:rsidRPr="0098492E">
              <w:rPr>
                <w:rFonts w:ascii="Arial" w:hAnsi="Arial" w:cs="Arial"/>
                <w:sz w:val="16"/>
                <w:szCs w:val="16"/>
              </w:rPr>
              <w:t>60.00*</w:t>
            </w:r>
          </w:p>
        </w:tc>
        <w:tc>
          <w:tcPr>
            <w:tcW w:w="1041" w:type="dxa"/>
          </w:tcPr>
          <w:p w14:paraId="0F8DA5F2" w14:textId="77777777" w:rsidR="00281E7E" w:rsidRPr="0098492E" w:rsidRDefault="00281E7E" w:rsidP="00281E7E">
            <w:pPr>
              <w:tabs>
                <w:tab w:val="center" w:pos="392"/>
                <w:tab w:val="right" w:pos="814"/>
              </w:tabs>
              <w:ind w:right="-72"/>
              <w:jc w:val="right"/>
              <w:rPr>
                <w:rFonts w:ascii="Arial" w:hAnsi="Arial" w:cs="Arial"/>
                <w:sz w:val="16"/>
                <w:szCs w:val="16"/>
              </w:rPr>
            </w:pPr>
            <w:r w:rsidRPr="0098492E">
              <w:rPr>
                <w:rFonts w:ascii="Arial" w:hAnsi="Arial" w:cs="Arial"/>
                <w:sz w:val="16"/>
                <w:szCs w:val="16"/>
              </w:rPr>
              <w:t>60.00*</w:t>
            </w:r>
          </w:p>
        </w:tc>
        <w:tc>
          <w:tcPr>
            <w:tcW w:w="1041" w:type="dxa"/>
            <w:shd w:val="clear" w:color="auto" w:fill="FAFAFA"/>
          </w:tcPr>
          <w:p w14:paraId="4823F3A1" w14:textId="77777777" w:rsidR="00281E7E" w:rsidRPr="0098492E" w:rsidRDefault="00377B98" w:rsidP="00281E7E">
            <w:pPr>
              <w:tabs>
                <w:tab w:val="center" w:pos="392"/>
                <w:tab w:val="right" w:pos="814"/>
              </w:tabs>
              <w:ind w:right="-72"/>
              <w:jc w:val="right"/>
              <w:rPr>
                <w:rFonts w:ascii="Arial" w:hAnsi="Arial" w:cs="Arial"/>
                <w:sz w:val="16"/>
                <w:szCs w:val="16"/>
              </w:rPr>
            </w:pPr>
            <w:r w:rsidRPr="0098492E">
              <w:rPr>
                <w:rFonts w:ascii="Arial" w:hAnsi="Arial" w:cs="Arial"/>
                <w:sz w:val="16"/>
                <w:szCs w:val="16"/>
              </w:rPr>
              <w:t>822</w:t>
            </w:r>
          </w:p>
        </w:tc>
        <w:tc>
          <w:tcPr>
            <w:tcW w:w="1040" w:type="dxa"/>
          </w:tcPr>
          <w:p w14:paraId="2646429A" w14:textId="77777777" w:rsidR="00281E7E" w:rsidRPr="0098492E" w:rsidRDefault="00281E7E" w:rsidP="00281E7E">
            <w:pPr>
              <w:tabs>
                <w:tab w:val="center" w:pos="392"/>
                <w:tab w:val="right" w:pos="814"/>
              </w:tabs>
              <w:ind w:right="-72"/>
              <w:jc w:val="right"/>
              <w:rPr>
                <w:rFonts w:ascii="Arial" w:hAnsi="Arial" w:cs="Arial"/>
                <w:sz w:val="16"/>
                <w:szCs w:val="16"/>
              </w:rPr>
            </w:pPr>
            <w:r w:rsidRPr="0098492E">
              <w:rPr>
                <w:rFonts w:ascii="Arial" w:hAnsi="Arial" w:cs="Arial"/>
                <w:sz w:val="16"/>
                <w:szCs w:val="16"/>
              </w:rPr>
              <w:t>944</w:t>
            </w:r>
          </w:p>
        </w:tc>
        <w:tc>
          <w:tcPr>
            <w:tcW w:w="1041" w:type="dxa"/>
            <w:shd w:val="clear" w:color="auto" w:fill="FAFAFA"/>
          </w:tcPr>
          <w:p w14:paraId="7075E2FC" w14:textId="77777777" w:rsidR="00281E7E" w:rsidRPr="0098492E" w:rsidRDefault="00281E7E" w:rsidP="00281E7E">
            <w:pPr>
              <w:tabs>
                <w:tab w:val="center" w:pos="392"/>
                <w:tab w:val="right" w:pos="814"/>
              </w:tabs>
              <w:ind w:right="-72"/>
              <w:jc w:val="right"/>
              <w:rPr>
                <w:rFonts w:ascii="Arial" w:hAnsi="Arial" w:cs="Arial"/>
                <w:sz w:val="16"/>
                <w:szCs w:val="16"/>
              </w:rPr>
            </w:pPr>
            <w:r w:rsidRPr="0098492E">
              <w:rPr>
                <w:rFonts w:ascii="Arial" w:hAnsi="Arial" w:cs="Arial"/>
                <w:sz w:val="16"/>
                <w:szCs w:val="16"/>
              </w:rPr>
              <w:t>93</w:t>
            </w:r>
          </w:p>
        </w:tc>
        <w:tc>
          <w:tcPr>
            <w:tcW w:w="1041" w:type="dxa"/>
            <w:vAlign w:val="bottom"/>
          </w:tcPr>
          <w:p w14:paraId="7591E3F7" w14:textId="77777777" w:rsidR="00281E7E" w:rsidRPr="0098492E" w:rsidRDefault="00281E7E" w:rsidP="00281E7E">
            <w:pPr>
              <w:tabs>
                <w:tab w:val="center" w:pos="392"/>
                <w:tab w:val="right" w:pos="814"/>
              </w:tabs>
              <w:ind w:right="-72"/>
              <w:jc w:val="right"/>
              <w:rPr>
                <w:rFonts w:ascii="Arial" w:hAnsi="Arial" w:cs="Arial"/>
                <w:sz w:val="16"/>
                <w:szCs w:val="16"/>
              </w:rPr>
            </w:pPr>
            <w:r w:rsidRPr="0098492E">
              <w:rPr>
                <w:rFonts w:ascii="Arial" w:hAnsi="Arial" w:cs="Arial"/>
                <w:sz w:val="16"/>
                <w:szCs w:val="16"/>
              </w:rPr>
              <w:t>73</w:t>
            </w:r>
          </w:p>
        </w:tc>
      </w:tr>
      <w:tr w:rsidR="00844F3D" w:rsidRPr="0098492E" w14:paraId="5C5F5D49" w14:textId="77777777" w:rsidTr="0098492E">
        <w:trPr>
          <w:cantSplit/>
        </w:trPr>
        <w:tc>
          <w:tcPr>
            <w:tcW w:w="5609" w:type="dxa"/>
          </w:tcPr>
          <w:p w14:paraId="492C7D5D" w14:textId="77777777" w:rsidR="00844F3D" w:rsidRPr="0098492E" w:rsidRDefault="00844F3D" w:rsidP="00844F3D">
            <w:pPr>
              <w:ind w:left="127"/>
              <w:rPr>
                <w:rFonts w:ascii="Arial" w:hAnsi="Arial" w:cs="Arial"/>
                <w:sz w:val="16"/>
                <w:szCs w:val="16"/>
                <w:cs/>
              </w:rPr>
            </w:pPr>
            <w:r w:rsidRPr="0098492E">
              <w:rPr>
                <w:rFonts w:ascii="Arial" w:hAnsi="Arial" w:cs="Arial"/>
                <w:sz w:val="16"/>
                <w:szCs w:val="16"/>
              </w:rPr>
              <w:t>Thai Pipeline Network Company Limited (TPN)</w:t>
            </w:r>
          </w:p>
        </w:tc>
        <w:tc>
          <w:tcPr>
            <w:tcW w:w="3193" w:type="dxa"/>
          </w:tcPr>
          <w:p w14:paraId="4AD244E8" w14:textId="77777777" w:rsidR="00844F3D" w:rsidRPr="0098492E" w:rsidRDefault="00844F3D" w:rsidP="00DC3365">
            <w:pPr>
              <w:ind w:left="-72" w:right="-72"/>
              <w:jc w:val="center"/>
              <w:rPr>
                <w:rFonts w:ascii="Arial" w:hAnsi="Arial" w:cs="Arial"/>
                <w:sz w:val="16"/>
                <w:szCs w:val="16"/>
              </w:rPr>
            </w:pPr>
            <w:r w:rsidRPr="0098492E">
              <w:rPr>
                <w:rFonts w:ascii="Arial" w:hAnsi="Arial" w:cs="Arial"/>
                <w:sz w:val="16"/>
                <w:szCs w:val="16"/>
              </w:rPr>
              <w:t>Oil transportation service business</w:t>
            </w:r>
          </w:p>
        </w:tc>
        <w:tc>
          <w:tcPr>
            <w:tcW w:w="1040" w:type="dxa"/>
            <w:shd w:val="clear" w:color="auto" w:fill="FAFAFA"/>
            <w:vAlign w:val="center"/>
          </w:tcPr>
          <w:p w14:paraId="7FAA563D" w14:textId="77777777" w:rsidR="00844F3D" w:rsidRPr="0098492E" w:rsidRDefault="00844F3D" w:rsidP="00844F3D">
            <w:pPr>
              <w:tabs>
                <w:tab w:val="center" w:pos="392"/>
                <w:tab w:val="right" w:pos="814"/>
              </w:tabs>
              <w:ind w:right="-72"/>
              <w:jc w:val="right"/>
              <w:rPr>
                <w:rFonts w:ascii="Arial" w:hAnsi="Arial" w:cs="Arial"/>
                <w:sz w:val="16"/>
                <w:szCs w:val="16"/>
              </w:rPr>
            </w:pPr>
            <w:r w:rsidRPr="0098492E">
              <w:rPr>
                <w:rFonts w:ascii="Arial" w:hAnsi="Arial" w:cs="Arial"/>
                <w:sz w:val="16"/>
                <w:szCs w:val="16"/>
              </w:rPr>
              <w:t>44.60*</w:t>
            </w:r>
          </w:p>
        </w:tc>
        <w:tc>
          <w:tcPr>
            <w:tcW w:w="1041" w:type="dxa"/>
            <w:vAlign w:val="center"/>
          </w:tcPr>
          <w:p w14:paraId="44BB59D2" w14:textId="77777777" w:rsidR="00844F3D" w:rsidRPr="0098492E" w:rsidRDefault="00844F3D" w:rsidP="00844F3D">
            <w:pPr>
              <w:tabs>
                <w:tab w:val="center" w:pos="392"/>
                <w:tab w:val="right" w:pos="814"/>
              </w:tabs>
              <w:ind w:right="-72"/>
              <w:jc w:val="right"/>
              <w:rPr>
                <w:rFonts w:ascii="Arial" w:hAnsi="Arial" w:cs="Arial"/>
                <w:sz w:val="16"/>
                <w:szCs w:val="16"/>
              </w:rPr>
            </w:pPr>
            <w:r w:rsidRPr="0098492E">
              <w:rPr>
                <w:rFonts w:ascii="Arial" w:hAnsi="Arial" w:cs="Arial"/>
                <w:sz w:val="16"/>
                <w:szCs w:val="16"/>
              </w:rPr>
              <w:t>44.60*</w:t>
            </w:r>
          </w:p>
        </w:tc>
        <w:tc>
          <w:tcPr>
            <w:tcW w:w="1041" w:type="dxa"/>
            <w:shd w:val="clear" w:color="auto" w:fill="FAFAFA"/>
            <w:vAlign w:val="center"/>
          </w:tcPr>
          <w:p w14:paraId="6271AA46" w14:textId="77777777" w:rsidR="00844F3D" w:rsidRPr="0098492E" w:rsidRDefault="00844F3D" w:rsidP="00844F3D">
            <w:pPr>
              <w:tabs>
                <w:tab w:val="center" w:pos="392"/>
                <w:tab w:val="right" w:pos="814"/>
              </w:tabs>
              <w:ind w:right="-72"/>
              <w:jc w:val="right"/>
              <w:rPr>
                <w:rFonts w:ascii="Arial" w:hAnsi="Arial" w:cs="Arial"/>
                <w:sz w:val="16"/>
                <w:szCs w:val="16"/>
              </w:rPr>
            </w:pPr>
            <w:r w:rsidRPr="0098492E">
              <w:rPr>
                <w:rFonts w:ascii="Arial" w:hAnsi="Arial" w:cs="Arial"/>
                <w:sz w:val="16"/>
                <w:szCs w:val="16"/>
              </w:rPr>
              <w:t>3,222</w:t>
            </w:r>
          </w:p>
        </w:tc>
        <w:tc>
          <w:tcPr>
            <w:tcW w:w="1040" w:type="dxa"/>
            <w:vAlign w:val="center"/>
          </w:tcPr>
          <w:p w14:paraId="3D9E293B" w14:textId="77777777" w:rsidR="00844F3D" w:rsidRPr="0098492E" w:rsidRDefault="00844F3D" w:rsidP="00844F3D">
            <w:pPr>
              <w:tabs>
                <w:tab w:val="center" w:pos="392"/>
                <w:tab w:val="right" w:pos="814"/>
              </w:tabs>
              <w:ind w:right="-72"/>
              <w:jc w:val="right"/>
              <w:rPr>
                <w:rFonts w:ascii="Arial" w:hAnsi="Arial" w:cs="Arial"/>
                <w:sz w:val="16"/>
                <w:szCs w:val="16"/>
              </w:rPr>
            </w:pPr>
            <w:r w:rsidRPr="0098492E">
              <w:rPr>
                <w:rFonts w:ascii="Arial" w:hAnsi="Arial" w:cs="Arial"/>
                <w:sz w:val="16"/>
                <w:szCs w:val="16"/>
              </w:rPr>
              <w:t>3,220</w:t>
            </w:r>
          </w:p>
        </w:tc>
        <w:tc>
          <w:tcPr>
            <w:tcW w:w="1041" w:type="dxa"/>
            <w:shd w:val="clear" w:color="auto" w:fill="FAFAFA"/>
            <w:vAlign w:val="center"/>
          </w:tcPr>
          <w:p w14:paraId="77A08230" w14:textId="77777777" w:rsidR="00844F3D" w:rsidRPr="0098492E" w:rsidRDefault="00844F3D" w:rsidP="00844F3D">
            <w:pPr>
              <w:tabs>
                <w:tab w:val="center" w:pos="392"/>
                <w:tab w:val="right" w:pos="814"/>
              </w:tabs>
              <w:ind w:right="-72"/>
              <w:jc w:val="right"/>
              <w:rPr>
                <w:rFonts w:ascii="Arial" w:hAnsi="Arial" w:cs="Arial"/>
                <w:sz w:val="16"/>
                <w:szCs w:val="16"/>
              </w:rPr>
            </w:pPr>
            <w:r w:rsidRPr="0098492E">
              <w:rPr>
                <w:rFonts w:ascii="Arial" w:hAnsi="Arial" w:cs="Arial"/>
                <w:sz w:val="16"/>
                <w:szCs w:val="16"/>
              </w:rPr>
              <w:t>-</w:t>
            </w:r>
          </w:p>
        </w:tc>
        <w:tc>
          <w:tcPr>
            <w:tcW w:w="1041" w:type="dxa"/>
            <w:vAlign w:val="center"/>
          </w:tcPr>
          <w:p w14:paraId="63AF6FC2" w14:textId="77777777" w:rsidR="00844F3D" w:rsidRPr="0098492E" w:rsidRDefault="00844F3D" w:rsidP="00844F3D">
            <w:pPr>
              <w:tabs>
                <w:tab w:val="center" w:pos="392"/>
                <w:tab w:val="right" w:pos="814"/>
              </w:tabs>
              <w:ind w:right="-72"/>
              <w:jc w:val="right"/>
              <w:rPr>
                <w:rFonts w:ascii="Arial" w:hAnsi="Arial" w:cs="Arial"/>
                <w:sz w:val="16"/>
                <w:szCs w:val="16"/>
              </w:rPr>
            </w:pPr>
            <w:r w:rsidRPr="0098492E">
              <w:rPr>
                <w:rFonts w:ascii="Arial" w:hAnsi="Arial" w:cs="Arial"/>
                <w:sz w:val="16"/>
                <w:szCs w:val="16"/>
              </w:rPr>
              <w:t>-</w:t>
            </w:r>
          </w:p>
        </w:tc>
      </w:tr>
      <w:tr w:rsidR="00844F3D" w:rsidRPr="0098492E" w14:paraId="68213884" w14:textId="77777777" w:rsidTr="0098492E">
        <w:trPr>
          <w:cantSplit/>
        </w:trPr>
        <w:tc>
          <w:tcPr>
            <w:tcW w:w="5609" w:type="dxa"/>
            <w:shd w:val="clear" w:color="auto" w:fill="auto"/>
          </w:tcPr>
          <w:p w14:paraId="518AA45E" w14:textId="77777777" w:rsidR="00844F3D" w:rsidRPr="0098492E" w:rsidRDefault="00844F3D" w:rsidP="00844F3D">
            <w:pPr>
              <w:ind w:left="127"/>
              <w:rPr>
                <w:rFonts w:ascii="Arial" w:hAnsi="Arial" w:cs="Arial"/>
                <w:sz w:val="16"/>
                <w:szCs w:val="16"/>
                <w:cs/>
              </w:rPr>
            </w:pPr>
          </w:p>
        </w:tc>
        <w:tc>
          <w:tcPr>
            <w:tcW w:w="3193" w:type="dxa"/>
          </w:tcPr>
          <w:p w14:paraId="4ED084BC" w14:textId="77777777" w:rsidR="00844F3D" w:rsidRPr="0098492E" w:rsidRDefault="00844F3D" w:rsidP="00DC3365">
            <w:pPr>
              <w:ind w:left="-72" w:right="-72"/>
              <w:jc w:val="center"/>
              <w:rPr>
                <w:rFonts w:ascii="Arial" w:hAnsi="Arial" w:cs="Arial"/>
                <w:sz w:val="16"/>
                <w:szCs w:val="16"/>
              </w:rPr>
            </w:pPr>
            <w:r w:rsidRPr="0098492E">
              <w:rPr>
                <w:rFonts w:ascii="Arial" w:hAnsi="Arial" w:cs="Arial"/>
                <w:sz w:val="16"/>
                <w:szCs w:val="16"/>
              </w:rPr>
              <w:t xml:space="preserve">with pipeline transportation system </w:t>
            </w:r>
          </w:p>
          <w:p w14:paraId="3081114A" w14:textId="77777777" w:rsidR="00844F3D" w:rsidRPr="0098492E" w:rsidRDefault="00844F3D" w:rsidP="00DC3365">
            <w:pPr>
              <w:ind w:left="-72" w:right="-72"/>
              <w:jc w:val="center"/>
              <w:rPr>
                <w:rFonts w:ascii="Arial" w:hAnsi="Arial" w:cs="Arial"/>
                <w:sz w:val="16"/>
                <w:szCs w:val="16"/>
                <w:cs/>
              </w:rPr>
            </w:pPr>
            <w:r w:rsidRPr="0098492E">
              <w:rPr>
                <w:rFonts w:ascii="Arial" w:hAnsi="Arial" w:cs="Arial"/>
                <w:sz w:val="16"/>
                <w:szCs w:val="16"/>
              </w:rPr>
              <w:t>(the Company has not yet started its business operations)</w:t>
            </w:r>
          </w:p>
        </w:tc>
        <w:tc>
          <w:tcPr>
            <w:tcW w:w="1040" w:type="dxa"/>
            <w:shd w:val="clear" w:color="auto" w:fill="FAFAFA"/>
            <w:vAlign w:val="center"/>
          </w:tcPr>
          <w:p w14:paraId="62811A6C" w14:textId="77777777" w:rsidR="00844F3D" w:rsidRPr="0098492E" w:rsidRDefault="00844F3D" w:rsidP="00844F3D">
            <w:pPr>
              <w:tabs>
                <w:tab w:val="center" w:pos="392"/>
                <w:tab w:val="right" w:pos="814"/>
              </w:tabs>
              <w:ind w:right="-72"/>
              <w:jc w:val="right"/>
              <w:rPr>
                <w:rFonts w:ascii="Arial" w:hAnsi="Arial" w:cs="Arial"/>
                <w:sz w:val="16"/>
                <w:szCs w:val="16"/>
              </w:rPr>
            </w:pPr>
          </w:p>
        </w:tc>
        <w:tc>
          <w:tcPr>
            <w:tcW w:w="1041" w:type="dxa"/>
            <w:vAlign w:val="center"/>
          </w:tcPr>
          <w:p w14:paraId="0DDF9993" w14:textId="77777777" w:rsidR="00844F3D" w:rsidRPr="0098492E" w:rsidRDefault="00844F3D" w:rsidP="00844F3D">
            <w:pPr>
              <w:tabs>
                <w:tab w:val="center" w:pos="392"/>
                <w:tab w:val="right" w:pos="814"/>
              </w:tabs>
              <w:ind w:right="-72"/>
              <w:jc w:val="right"/>
              <w:rPr>
                <w:rFonts w:ascii="Arial" w:hAnsi="Arial" w:cs="Arial"/>
                <w:sz w:val="16"/>
                <w:szCs w:val="16"/>
              </w:rPr>
            </w:pPr>
          </w:p>
        </w:tc>
        <w:tc>
          <w:tcPr>
            <w:tcW w:w="1041" w:type="dxa"/>
            <w:shd w:val="clear" w:color="auto" w:fill="FAFAFA"/>
            <w:vAlign w:val="center"/>
          </w:tcPr>
          <w:p w14:paraId="561344F0" w14:textId="77777777" w:rsidR="00844F3D" w:rsidRPr="0098492E" w:rsidRDefault="00844F3D" w:rsidP="00844F3D">
            <w:pPr>
              <w:tabs>
                <w:tab w:val="center" w:pos="392"/>
                <w:tab w:val="right" w:pos="814"/>
              </w:tabs>
              <w:ind w:right="-72"/>
              <w:jc w:val="right"/>
              <w:rPr>
                <w:rFonts w:ascii="Arial" w:hAnsi="Arial" w:cs="Arial"/>
                <w:sz w:val="16"/>
                <w:szCs w:val="16"/>
              </w:rPr>
            </w:pPr>
          </w:p>
        </w:tc>
        <w:tc>
          <w:tcPr>
            <w:tcW w:w="1040" w:type="dxa"/>
            <w:vAlign w:val="center"/>
          </w:tcPr>
          <w:p w14:paraId="3C488F4B" w14:textId="77777777" w:rsidR="00844F3D" w:rsidRPr="0098492E" w:rsidRDefault="00844F3D" w:rsidP="00844F3D">
            <w:pPr>
              <w:tabs>
                <w:tab w:val="center" w:pos="392"/>
                <w:tab w:val="right" w:pos="814"/>
              </w:tabs>
              <w:ind w:right="-72"/>
              <w:jc w:val="right"/>
              <w:rPr>
                <w:rFonts w:ascii="Arial" w:hAnsi="Arial" w:cs="Arial"/>
                <w:sz w:val="16"/>
                <w:szCs w:val="16"/>
              </w:rPr>
            </w:pPr>
          </w:p>
        </w:tc>
        <w:tc>
          <w:tcPr>
            <w:tcW w:w="1041" w:type="dxa"/>
            <w:shd w:val="clear" w:color="auto" w:fill="FAFAFA"/>
            <w:vAlign w:val="center"/>
          </w:tcPr>
          <w:p w14:paraId="46ADFD7F" w14:textId="77777777" w:rsidR="00844F3D" w:rsidRPr="0098492E" w:rsidRDefault="00844F3D" w:rsidP="00844F3D">
            <w:pPr>
              <w:tabs>
                <w:tab w:val="center" w:pos="392"/>
                <w:tab w:val="right" w:pos="814"/>
              </w:tabs>
              <w:ind w:right="-72"/>
              <w:jc w:val="right"/>
              <w:rPr>
                <w:rFonts w:ascii="Arial" w:hAnsi="Arial" w:cs="Arial"/>
                <w:sz w:val="16"/>
                <w:szCs w:val="16"/>
              </w:rPr>
            </w:pPr>
          </w:p>
        </w:tc>
        <w:tc>
          <w:tcPr>
            <w:tcW w:w="1041" w:type="dxa"/>
            <w:vAlign w:val="center"/>
          </w:tcPr>
          <w:p w14:paraId="1BE2D565" w14:textId="77777777" w:rsidR="00844F3D" w:rsidRPr="0098492E" w:rsidRDefault="00844F3D" w:rsidP="00844F3D">
            <w:pPr>
              <w:tabs>
                <w:tab w:val="center" w:pos="392"/>
                <w:tab w:val="right" w:pos="814"/>
              </w:tabs>
              <w:ind w:right="-72"/>
              <w:jc w:val="right"/>
              <w:rPr>
                <w:rFonts w:ascii="Arial" w:hAnsi="Arial" w:cs="Arial"/>
                <w:sz w:val="16"/>
                <w:szCs w:val="16"/>
              </w:rPr>
            </w:pPr>
          </w:p>
        </w:tc>
      </w:tr>
      <w:tr w:rsidR="0098492E" w:rsidRPr="0098492E" w14:paraId="46307B8A" w14:textId="77777777" w:rsidTr="00DC3365">
        <w:trPr>
          <w:cantSplit/>
        </w:trPr>
        <w:tc>
          <w:tcPr>
            <w:tcW w:w="5609" w:type="dxa"/>
          </w:tcPr>
          <w:p w14:paraId="20BA99B5" w14:textId="77777777" w:rsidR="0098492E" w:rsidRPr="0098492E" w:rsidRDefault="0098492E" w:rsidP="00DC3365">
            <w:pPr>
              <w:ind w:left="124" w:right="-87"/>
              <w:rPr>
                <w:rFonts w:ascii="Arial" w:hAnsi="Arial" w:cs="Arial"/>
                <w:sz w:val="12"/>
                <w:szCs w:val="12"/>
              </w:rPr>
            </w:pPr>
          </w:p>
        </w:tc>
        <w:tc>
          <w:tcPr>
            <w:tcW w:w="3193" w:type="dxa"/>
          </w:tcPr>
          <w:p w14:paraId="31A77113" w14:textId="77777777" w:rsidR="0098492E" w:rsidRPr="0098492E" w:rsidRDefault="0098492E" w:rsidP="00DC3365">
            <w:pPr>
              <w:ind w:left="-72" w:right="-72"/>
              <w:jc w:val="center"/>
              <w:rPr>
                <w:rFonts w:ascii="Arial" w:hAnsi="Arial" w:cs="Arial"/>
                <w:sz w:val="12"/>
                <w:szCs w:val="12"/>
              </w:rPr>
            </w:pPr>
          </w:p>
        </w:tc>
        <w:tc>
          <w:tcPr>
            <w:tcW w:w="1040" w:type="dxa"/>
            <w:shd w:val="clear" w:color="auto" w:fill="FAFAFA"/>
          </w:tcPr>
          <w:p w14:paraId="7FA9A1D7" w14:textId="77777777" w:rsidR="0098492E" w:rsidRPr="0098492E" w:rsidRDefault="0098492E" w:rsidP="00DC3365">
            <w:pPr>
              <w:tabs>
                <w:tab w:val="center" w:pos="392"/>
                <w:tab w:val="right" w:pos="814"/>
              </w:tabs>
              <w:ind w:right="-72"/>
              <w:jc w:val="right"/>
              <w:rPr>
                <w:rFonts w:ascii="Arial" w:hAnsi="Arial" w:cs="Arial"/>
                <w:sz w:val="12"/>
                <w:szCs w:val="12"/>
              </w:rPr>
            </w:pPr>
          </w:p>
        </w:tc>
        <w:tc>
          <w:tcPr>
            <w:tcW w:w="1041" w:type="dxa"/>
          </w:tcPr>
          <w:p w14:paraId="29B2C14C" w14:textId="77777777" w:rsidR="0098492E" w:rsidRPr="0098492E" w:rsidRDefault="0098492E" w:rsidP="00DC3365">
            <w:pPr>
              <w:tabs>
                <w:tab w:val="center" w:pos="392"/>
                <w:tab w:val="right" w:pos="814"/>
              </w:tabs>
              <w:ind w:right="-72"/>
              <w:jc w:val="right"/>
              <w:rPr>
                <w:rFonts w:ascii="Arial" w:hAnsi="Arial" w:cs="Arial"/>
                <w:sz w:val="12"/>
                <w:szCs w:val="12"/>
              </w:rPr>
            </w:pPr>
          </w:p>
        </w:tc>
        <w:tc>
          <w:tcPr>
            <w:tcW w:w="1041" w:type="dxa"/>
            <w:shd w:val="clear" w:color="auto" w:fill="FAFAFA"/>
          </w:tcPr>
          <w:p w14:paraId="49AE54C1" w14:textId="77777777" w:rsidR="0098492E" w:rsidRPr="0098492E" w:rsidRDefault="0098492E" w:rsidP="00DC3365">
            <w:pPr>
              <w:tabs>
                <w:tab w:val="center" w:pos="392"/>
                <w:tab w:val="right" w:pos="814"/>
              </w:tabs>
              <w:ind w:right="-72"/>
              <w:jc w:val="right"/>
              <w:rPr>
                <w:rFonts w:ascii="Arial" w:hAnsi="Arial" w:cs="Arial"/>
                <w:sz w:val="12"/>
                <w:szCs w:val="12"/>
              </w:rPr>
            </w:pPr>
          </w:p>
        </w:tc>
        <w:tc>
          <w:tcPr>
            <w:tcW w:w="1040" w:type="dxa"/>
          </w:tcPr>
          <w:p w14:paraId="3FF64947" w14:textId="77777777" w:rsidR="0098492E" w:rsidRPr="0098492E" w:rsidRDefault="0098492E" w:rsidP="00DC3365">
            <w:pPr>
              <w:tabs>
                <w:tab w:val="center" w:pos="392"/>
                <w:tab w:val="right" w:pos="814"/>
              </w:tabs>
              <w:ind w:right="-72"/>
              <w:jc w:val="right"/>
              <w:rPr>
                <w:rFonts w:ascii="Arial" w:hAnsi="Arial" w:cs="Arial"/>
                <w:sz w:val="12"/>
                <w:szCs w:val="12"/>
              </w:rPr>
            </w:pPr>
          </w:p>
        </w:tc>
        <w:tc>
          <w:tcPr>
            <w:tcW w:w="1041" w:type="dxa"/>
            <w:shd w:val="clear" w:color="auto" w:fill="FAFAFA"/>
          </w:tcPr>
          <w:p w14:paraId="66660879" w14:textId="77777777" w:rsidR="0098492E" w:rsidRPr="0098492E" w:rsidRDefault="0098492E" w:rsidP="00DC3365">
            <w:pPr>
              <w:tabs>
                <w:tab w:val="center" w:pos="392"/>
                <w:tab w:val="right" w:pos="814"/>
              </w:tabs>
              <w:ind w:right="-72"/>
              <w:jc w:val="right"/>
              <w:rPr>
                <w:rFonts w:ascii="Arial" w:hAnsi="Arial" w:cs="Arial"/>
                <w:sz w:val="12"/>
                <w:szCs w:val="12"/>
              </w:rPr>
            </w:pPr>
          </w:p>
        </w:tc>
        <w:tc>
          <w:tcPr>
            <w:tcW w:w="1041" w:type="dxa"/>
          </w:tcPr>
          <w:p w14:paraId="7360086F" w14:textId="77777777" w:rsidR="0098492E" w:rsidRPr="0098492E" w:rsidRDefault="0098492E" w:rsidP="00DC3365">
            <w:pPr>
              <w:tabs>
                <w:tab w:val="center" w:pos="392"/>
                <w:tab w:val="right" w:pos="814"/>
              </w:tabs>
              <w:ind w:right="-72"/>
              <w:jc w:val="right"/>
              <w:rPr>
                <w:rFonts w:ascii="Arial" w:hAnsi="Arial" w:cs="Arial"/>
                <w:sz w:val="12"/>
                <w:szCs w:val="12"/>
              </w:rPr>
            </w:pPr>
          </w:p>
        </w:tc>
      </w:tr>
      <w:tr w:rsidR="00844F3D" w:rsidRPr="0098492E" w14:paraId="16A52D3B" w14:textId="77777777" w:rsidTr="0098492E">
        <w:trPr>
          <w:cantSplit/>
        </w:trPr>
        <w:tc>
          <w:tcPr>
            <w:tcW w:w="5609" w:type="dxa"/>
          </w:tcPr>
          <w:p w14:paraId="5D81FBF7" w14:textId="77777777" w:rsidR="00844F3D" w:rsidRPr="0098492E" w:rsidRDefault="00844F3D" w:rsidP="00844F3D">
            <w:pPr>
              <w:ind w:left="124" w:right="-87"/>
              <w:rPr>
                <w:rFonts w:ascii="Arial" w:hAnsi="Arial" w:cs="Arial"/>
                <w:b/>
                <w:bCs/>
                <w:sz w:val="16"/>
                <w:szCs w:val="16"/>
                <w:u w:val="single"/>
              </w:rPr>
            </w:pPr>
            <w:r w:rsidRPr="0098492E">
              <w:rPr>
                <w:rFonts w:ascii="Arial" w:hAnsi="Arial" w:cs="Arial"/>
                <w:b/>
                <w:bCs/>
                <w:sz w:val="16"/>
                <w:szCs w:val="16"/>
                <w:u w:val="single"/>
              </w:rPr>
              <w:t>Joint ventures incorporated in the Philippines</w:t>
            </w:r>
          </w:p>
        </w:tc>
        <w:tc>
          <w:tcPr>
            <w:tcW w:w="3193" w:type="dxa"/>
          </w:tcPr>
          <w:p w14:paraId="5EAC0EAA" w14:textId="77777777" w:rsidR="00844F3D" w:rsidRPr="0098492E" w:rsidRDefault="00844F3D" w:rsidP="00DC3365">
            <w:pPr>
              <w:pStyle w:val="acctfourfigures"/>
              <w:tabs>
                <w:tab w:val="clear" w:pos="765"/>
                <w:tab w:val="decimal" w:pos="522"/>
              </w:tabs>
              <w:spacing w:line="240" w:lineRule="auto"/>
              <w:ind w:left="-72" w:right="-72"/>
              <w:jc w:val="right"/>
              <w:rPr>
                <w:rFonts w:ascii="Arial" w:hAnsi="Arial" w:cs="Arial"/>
                <w:sz w:val="16"/>
                <w:szCs w:val="16"/>
                <w:cs/>
                <w:lang w:bidi="th-TH"/>
              </w:rPr>
            </w:pPr>
          </w:p>
        </w:tc>
        <w:tc>
          <w:tcPr>
            <w:tcW w:w="1040" w:type="dxa"/>
            <w:shd w:val="clear" w:color="auto" w:fill="FAFAFA"/>
          </w:tcPr>
          <w:p w14:paraId="09BB8B18" w14:textId="77777777" w:rsidR="00844F3D" w:rsidRPr="0098492E" w:rsidRDefault="00844F3D" w:rsidP="00844F3D">
            <w:pPr>
              <w:tabs>
                <w:tab w:val="center" w:pos="392"/>
                <w:tab w:val="right" w:pos="814"/>
              </w:tabs>
              <w:ind w:right="-72"/>
              <w:jc w:val="right"/>
              <w:rPr>
                <w:rFonts w:ascii="Arial" w:hAnsi="Arial" w:cs="Arial"/>
                <w:sz w:val="16"/>
                <w:szCs w:val="16"/>
              </w:rPr>
            </w:pPr>
          </w:p>
        </w:tc>
        <w:tc>
          <w:tcPr>
            <w:tcW w:w="1041" w:type="dxa"/>
          </w:tcPr>
          <w:p w14:paraId="7AD3CA71" w14:textId="77777777" w:rsidR="00844F3D" w:rsidRPr="0098492E" w:rsidRDefault="00844F3D" w:rsidP="00844F3D">
            <w:pPr>
              <w:tabs>
                <w:tab w:val="center" w:pos="392"/>
                <w:tab w:val="right" w:pos="814"/>
              </w:tabs>
              <w:ind w:right="-72"/>
              <w:jc w:val="right"/>
              <w:rPr>
                <w:rFonts w:ascii="Arial" w:hAnsi="Arial" w:cs="Arial"/>
                <w:sz w:val="16"/>
                <w:szCs w:val="16"/>
              </w:rPr>
            </w:pPr>
          </w:p>
        </w:tc>
        <w:tc>
          <w:tcPr>
            <w:tcW w:w="1041" w:type="dxa"/>
            <w:shd w:val="clear" w:color="auto" w:fill="FAFAFA"/>
          </w:tcPr>
          <w:p w14:paraId="2A0A5021" w14:textId="77777777" w:rsidR="00844F3D" w:rsidRPr="0098492E" w:rsidRDefault="00844F3D" w:rsidP="00844F3D">
            <w:pPr>
              <w:tabs>
                <w:tab w:val="center" w:pos="392"/>
                <w:tab w:val="right" w:pos="814"/>
              </w:tabs>
              <w:ind w:right="-72"/>
              <w:jc w:val="right"/>
              <w:rPr>
                <w:rFonts w:ascii="Arial" w:hAnsi="Arial" w:cs="Arial"/>
                <w:sz w:val="16"/>
                <w:szCs w:val="16"/>
              </w:rPr>
            </w:pPr>
          </w:p>
        </w:tc>
        <w:tc>
          <w:tcPr>
            <w:tcW w:w="1040" w:type="dxa"/>
          </w:tcPr>
          <w:p w14:paraId="68B0DE39" w14:textId="77777777" w:rsidR="00844F3D" w:rsidRPr="0098492E" w:rsidRDefault="00844F3D" w:rsidP="00844F3D">
            <w:pPr>
              <w:tabs>
                <w:tab w:val="center" w:pos="392"/>
                <w:tab w:val="right" w:pos="814"/>
              </w:tabs>
              <w:ind w:right="-72"/>
              <w:jc w:val="right"/>
              <w:rPr>
                <w:rFonts w:ascii="Arial" w:hAnsi="Arial" w:cs="Arial"/>
                <w:sz w:val="16"/>
                <w:szCs w:val="16"/>
              </w:rPr>
            </w:pPr>
          </w:p>
        </w:tc>
        <w:tc>
          <w:tcPr>
            <w:tcW w:w="1041" w:type="dxa"/>
            <w:shd w:val="clear" w:color="auto" w:fill="FAFAFA"/>
          </w:tcPr>
          <w:p w14:paraId="644A218C" w14:textId="77777777" w:rsidR="00844F3D" w:rsidRPr="0098492E" w:rsidRDefault="00844F3D" w:rsidP="00844F3D">
            <w:pPr>
              <w:tabs>
                <w:tab w:val="center" w:pos="392"/>
                <w:tab w:val="right" w:pos="814"/>
              </w:tabs>
              <w:ind w:right="-72"/>
              <w:jc w:val="right"/>
              <w:rPr>
                <w:rFonts w:ascii="Arial" w:hAnsi="Arial" w:cs="Arial"/>
                <w:sz w:val="16"/>
                <w:szCs w:val="16"/>
              </w:rPr>
            </w:pPr>
          </w:p>
        </w:tc>
        <w:tc>
          <w:tcPr>
            <w:tcW w:w="1041" w:type="dxa"/>
          </w:tcPr>
          <w:p w14:paraId="0AF5E6D5" w14:textId="77777777" w:rsidR="00844F3D" w:rsidRPr="0098492E" w:rsidRDefault="00844F3D" w:rsidP="00844F3D">
            <w:pPr>
              <w:tabs>
                <w:tab w:val="center" w:pos="392"/>
                <w:tab w:val="right" w:pos="814"/>
              </w:tabs>
              <w:ind w:right="-72"/>
              <w:jc w:val="right"/>
              <w:rPr>
                <w:rFonts w:ascii="Arial" w:hAnsi="Arial" w:cs="Arial"/>
                <w:sz w:val="16"/>
                <w:szCs w:val="16"/>
              </w:rPr>
            </w:pPr>
          </w:p>
        </w:tc>
      </w:tr>
      <w:tr w:rsidR="00844F3D" w:rsidRPr="0098492E" w14:paraId="1FC184E5" w14:textId="77777777" w:rsidTr="0098492E">
        <w:trPr>
          <w:cantSplit/>
        </w:trPr>
        <w:tc>
          <w:tcPr>
            <w:tcW w:w="5609" w:type="dxa"/>
          </w:tcPr>
          <w:p w14:paraId="59C4FE95" w14:textId="77777777" w:rsidR="00844F3D" w:rsidRPr="0098492E" w:rsidRDefault="00844F3D" w:rsidP="00844F3D">
            <w:pPr>
              <w:ind w:left="124" w:right="-87"/>
              <w:rPr>
                <w:rFonts w:ascii="Arial" w:hAnsi="Arial" w:cs="Arial"/>
                <w:sz w:val="16"/>
                <w:szCs w:val="16"/>
              </w:rPr>
            </w:pPr>
            <w:proofErr w:type="spellStart"/>
            <w:r w:rsidRPr="0098492E">
              <w:rPr>
                <w:rFonts w:ascii="Arial" w:hAnsi="Arial" w:cs="Arial"/>
                <w:sz w:val="16"/>
                <w:szCs w:val="16"/>
              </w:rPr>
              <w:t>Kalilayan</w:t>
            </w:r>
            <w:proofErr w:type="spellEnd"/>
            <w:r w:rsidRPr="0098492E">
              <w:rPr>
                <w:rFonts w:ascii="Arial" w:hAnsi="Arial" w:cs="Arial"/>
                <w:sz w:val="16"/>
                <w:szCs w:val="16"/>
              </w:rPr>
              <w:t xml:space="preserve"> Power Inc. (KPI)</w:t>
            </w:r>
          </w:p>
        </w:tc>
        <w:tc>
          <w:tcPr>
            <w:tcW w:w="3193" w:type="dxa"/>
          </w:tcPr>
          <w:p w14:paraId="75678546" w14:textId="77777777" w:rsidR="00844F3D" w:rsidRPr="0098492E" w:rsidRDefault="00844F3D" w:rsidP="00DC3365">
            <w:pPr>
              <w:ind w:left="-72" w:right="-72"/>
              <w:jc w:val="center"/>
              <w:rPr>
                <w:rFonts w:ascii="Arial" w:hAnsi="Arial" w:cs="Arial"/>
                <w:sz w:val="16"/>
                <w:szCs w:val="16"/>
                <w:cs/>
              </w:rPr>
            </w:pPr>
            <w:r w:rsidRPr="0098492E">
              <w:rPr>
                <w:rFonts w:ascii="Arial" w:hAnsi="Arial" w:cs="Arial"/>
                <w:sz w:val="16"/>
                <w:szCs w:val="16"/>
              </w:rPr>
              <w:t>Investment in energy related business</w:t>
            </w:r>
          </w:p>
        </w:tc>
        <w:tc>
          <w:tcPr>
            <w:tcW w:w="1040" w:type="dxa"/>
            <w:shd w:val="clear" w:color="auto" w:fill="FAFAFA"/>
          </w:tcPr>
          <w:p w14:paraId="1F70C4E5" w14:textId="77777777" w:rsidR="00844F3D" w:rsidRPr="0098492E" w:rsidRDefault="00844F3D" w:rsidP="00844F3D">
            <w:pPr>
              <w:tabs>
                <w:tab w:val="center" w:pos="392"/>
                <w:tab w:val="right" w:pos="814"/>
              </w:tabs>
              <w:ind w:right="-72"/>
              <w:jc w:val="right"/>
              <w:rPr>
                <w:rFonts w:ascii="Arial" w:hAnsi="Arial" w:cs="Arial"/>
                <w:sz w:val="16"/>
                <w:szCs w:val="16"/>
              </w:rPr>
            </w:pPr>
            <w:r w:rsidRPr="0098492E">
              <w:rPr>
                <w:rFonts w:ascii="Arial" w:hAnsi="Arial" w:cs="Arial"/>
                <w:sz w:val="16"/>
                <w:szCs w:val="16"/>
              </w:rPr>
              <w:t>49.00*</w:t>
            </w:r>
          </w:p>
        </w:tc>
        <w:tc>
          <w:tcPr>
            <w:tcW w:w="1041" w:type="dxa"/>
          </w:tcPr>
          <w:p w14:paraId="443E3F69" w14:textId="77777777" w:rsidR="00844F3D" w:rsidRPr="0098492E" w:rsidRDefault="00844F3D" w:rsidP="00844F3D">
            <w:pPr>
              <w:tabs>
                <w:tab w:val="center" w:pos="392"/>
                <w:tab w:val="right" w:pos="814"/>
              </w:tabs>
              <w:ind w:right="-72"/>
              <w:jc w:val="right"/>
              <w:rPr>
                <w:rFonts w:ascii="Arial" w:hAnsi="Arial" w:cs="Arial"/>
                <w:sz w:val="16"/>
                <w:szCs w:val="16"/>
              </w:rPr>
            </w:pPr>
            <w:r w:rsidRPr="0098492E">
              <w:rPr>
                <w:rFonts w:ascii="Arial" w:hAnsi="Arial" w:cs="Arial"/>
                <w:sz w:val="16"/>
                <w:szCs w:val="16"/>
              </w:rPr>
              <w:t>49.00*</w:t>
            </w:r>
          </w:p>
        </w:tc>
        <w:tc>
          <w:tcPr>
            <w:tcW w:w="1041" w:type="dxa"/>
            <w:shd w:val="clear" w:color="auto" w:fill="FAFAFA"/>
          </w:tcPr>
          <w:p w14:paraId="23137E28" w14:textId="77777777" w:rsidR="00844F3D" w:rsidRPr="0098492E" w:rsidRDefault="00844F3D" w:rsidP="00844F3D">
            <w:pPr>
              <w:tabs>
                <w:tab w:val="center" w:pos="392"/>
                <w:tab w:val="right" w:pos="814"/>
              </w:tabs>
              <w:ind w:right="-72"/>
              <w:jc w:val="right"/>
              <w:rPr>
                <w:rFonts w:ascii="Arial" w:hAnsi="Arial" w:cs="Arial"/>
                <w:sz w:val="16"/>
                <w:szCs w:val="16"/>
              </w:rPr>
            </w:pPr>
            <w:r w:rsidRPr="0098492E">
              <w:rPr>
                <w:rFonts w:ascii="Arial" w:hAnsi="Arial" w:cs="Arial"/>
                <w:sz w:val="16"/>
                <w:szCs w:val="16"/>
              </w:rPr>
              <w:t>-</w:t>
            </w:r>
          </w:p>
        </w:tc>
        <w:tc>
          <w:tcPr>
            <w:tcW w:w="1040" w:type="dxa"/>
          </w:tcPr>
          <w:p w14:paraId="3DDB844C" w14:textId="77777777" w:rsidR="00844F3D" w:rsidRPr="0098492E" w:rsidRDefault="00844F3D" w:rsidP="00844F3D">
            <w:pPr>
              <w:tabs>
                <w:tab w:val="center" w:pos="392"/>
                <w:tab w:val="right" w:pos="814"/>
              </w:tabs>
              <w:ind w:right="-72"/>
              <w:jc w:val="right"/>
              <w:rPr>
                <w:rFonts w:ascii="Arial" w:hAnsi="Arial" w:cs="Arial"/>
                <w:sz w:val="16"/>
                <w:szCs w:val="16"/>
              </w:rPr>
            </w:pPr>
            <w:r w:rsidRPr="0098492E">
              <w:rPr>
                <w:rFonts w:ascii="Arial" w:hAnsi="Arial" w:cs="Arial"/>
                <w:sz w:val="16"/>
                <w:szCs w:val="16"/>
              </w:rPr>
              <w:t>-</w:t>
            </w:r>
          </w:p>
        </w:tc>
        <w:tc>
          <w:tcPr>
            <w:tcW w:w="1041" w:type="dxa"/>
            <w:shd w:val="clear" w:color="auto" w:fill="FAFAFA"/>
          </w:tcPr>
          <w:p w14:paraId="296F2131" w14:textId="77777777" w:rsidR="00844F3D" w:rsidRPr="0098492E" w:rsidRDefault="00844F3D" w:rsidP="00844F3D">
            <w:pPr>
              <w:tabs>
                <w:tab w:val="center" w:pos="392"/>
                <w:tab w:val="right" w:pos="814"/>
              </w:tabs>
              <w:ind w:right="-72"/>
              <w:jc w:val="right"/>
              <w:rPr>
                <w:rFonts w:ascii="Arial" w:hAnsi="Arial" w:cs="Arial"/>
                <w:sz w:val="16"/>
                <w:szCs w:val="16"/>
              </w:rPr>
            </w:pPr>
            <w:r w:rsidRPr="0098492E">
              <w:rPr>
                <w:rFonts w:ascii="Arial" w:hAnsi="Arial" w:cs="Arial"/>
                <w:sz w:val="16"/>
                <w:szCs w:val="16"/>
              </w:rPr>
              <w:t>-</w:t>
            </w:r>
          </w:p>
        </w:tc>
        <w:tc>
          <w:tcPr>
            <w:tcW w:w="1041" w:type="dxa"/>
          </w:tcPr>
          <w:p w14:paraId="27591684" w14:textId="77777777" w:rsidR="00844F3D" w:rsidRPr="0098492E" w:rsidRDefault="00844F3D" w:rsidP="00844F3D">
            <w:pPr>
              <w:tabs>
                <w:tab w:val="center" w:pos="392"/>
                <w:tab w:val="right" w:pos="814"/>
              </w:tabs>
              <w:ind w:right="-72"/>
              <w:jc w:val="right"/>
              <w:rPr>
                <w:rFonts w:ascii="Arial" w:hAnsi="Arial" w:cs="Arial"/>
                <w:sz w:val="16"/>
                <w:szCs w:val="16"/>
              </w:rPr>
            </w:pPr>
            <w:r w:rsidRPr="0098492E">
              <w:rPr>
                <w:rFonts w:ascii="Arial" w:hAnsi="Arial" w:cs="Arial"/>
                <w:sz w:val="16"/>
                <w:szCs w:val="16"/>
              </w:rPr>
              <w:t>-</w:t>
            </w:r>
          </w:p>
        </w:tc>
      </w:tr>
      <w:tr w:rsidR="00844F3D" w:rsidRPr="0098492E" w14:paraId="46472420" w14:textId="77777777" w:rsidTr="0098492E">
        <w:trPr>
          <w:cantSplit/>
        </w:trPr>
        <w:tc>
          <w:tcPr>
            <w:tcW w:w="5609" w:type="dxa"/>
          </w:tcPr>
          <w:p w14:paraId="5E140ED8" w14:textId="77777777" w:rsidR="00844F3D" w:rsidRPr="0098492E" w:rsidRDefault="00844F3D" w:rsidP="00844F3D">
            <w:pPr>
              <w:ind w:left="124" w:right="-87"/>
              <w:rPr>
                <w:rFonts w:ascii="Arial" w:hAnsi="Arial" w:cs="Arial"/>
                <w:b/>
                <w:bCs/>
                <w:sz w:val="16"/>
                <w:szCs w:val="16"/>
                <w:u w:val="single"/>
                <w:cs/>
              </w:rPr>
            </w:pPr>
            <w:r w:rsidRPr="0098492E">
              <w:rPr>
                <w:rFonts w:ascii="Arial" w:hAnsi="Arial" w:cs="Arial"/>
                <w:sz w:val="16"/>
                <w:szCs w:val="16"/>
              </w:rPr>
              <w:t>San Buenaventura Power Ltd., Co. (SBPL)</w:t>
            </w:r>
          </w:p>
        </w:tc>
        <w:tc>
          <w:tcPr>
            <w:tcW w:w="3193" w:type="dxa"/>
          </w:tcPr>
          <w:p w14:paraId="428A6383" w14:textId="77777777" w:rsidR="00844F3D" w:rsidRPr="0098492E" w:rsidRDefault="00844F3D" w:rsidP="00DC3365">
            <w:pPr>
              <w:ind w:left="-72" w:right="-72"/>
              <w:jc w:val="center"/>
              <w:rPr>
                <w:rFonts w:ascii="Arial" w:hAnsi="Arial" w:cs="Arial"/>
                <w:sz w:val="16"/>
                <w:szCs w:val="16"/>
                <w:cs/>
              </w:rPr>
            </w:pPr>
            <w:r w:rsidRPr="0098492E">
              <w:rPr>
                <w:rFonts w:ascii="Arial" w:hAnsi="Arial" w:cs="Arial"/>
                <w:sz w:val="16"/>
                <w:szCs w:val="16"/>
              </w:rPr>
              <w:t xml:space="preserve">Electricity generation </w:t>
            </w:r>
          </w:p>
        </w:tc>
        <w:tc>
          <w:tcPr>
            <w:tcW w:w="1040" w:type="dxa"/>
            <w:shd w:val="clear" w:color="auto" w:fill="FAFAFA"/>
          </w:tcPr>
          <w:p w14:paraId="521879C5" w14:textId="77777777" w:rsidR="00844F3D" w:rsidRPr="0098492E" w:rsidRDefault="00844F3D" w:rsidP="00844F3D">
            <w:pPr>
              <w:tabs>
                <w:tab w:val="center" w:pos="392"/>
                <w:tab w:val="right" w:pos="814"/>
              </w:tabs>
              <w:ind w:right="-72"/>
              <w:jc w:val="right"/>
              <w:rPr>
                <w:rFonts w:ascii="Arial" w:hAnsi="Arial" w:cs="Arial"/>
                <w:sz w:val="16"/>
                <w:szCs w:val="16"/>
              </w:rPr>
            </w:pPr>
            <w:r w:rsidRPr="0098492E">
              <w:rPr>
                <w:rFonts w:ascii="Arial" w:hAnsi="Arial" w:cs="Arial"/>
                <w:sz w:val="16"/>
                <w:szCs w:val="16"/>
              </w:rPr>
              <w:t>49.00*</w:t>
            </w:r>
          </w:p>
        </w:tc>
        <w:tc>
          <w:tcPr>
            <w:tcW w:w="1041" w:type="dxa"/>
          </w:tcPr>
          <w:p w14:paraId="10046AF6" w14:textId="77777777" w:rsidR="00844F3D" w:rsidRPr="0098492E" w:rsidRDefault="00844F3D" w:rsidP="00844F3D">
            <w:pPr>
              <w:tabs>
                <w:tab w:val="center" w:pos="392"/>
                <w:tab w:val="right" w:pos="814"/>
              </w:tabs>
              <w:ind w:right="-72"/>
              <w:jc w:val="right"/>
              <w:rPr>
                <w:rFonts w:ascii="Arial" w:hAnsi="Arial" w:cs="Arial"/>
                <w:sz w:val="16"/>
                <w:szCs w:val="16"/>
              </w:rPr>
            </w:pPr>
            <w:r w:rsidRPr="0098492E">
              <w:rPr>
                <w:rFonts w:ascii="Arial" w:hAnsi="Arial" w:cs="Arial"/>
                <w:sz w:val="16"/>
                <w:szCs w:val="16"/>
              </w:rPr>
              <w:t>49.00*</w:t>
            </w:r>
          </w:p>
        </w:tc>
        <w:tc>
          <w:tcPr>
            <w:tcW w:w="1041" w:type="dxa"/>
            <w:shd w:val="clear" w:color="auto" w:fill="FAFAFA"/>
          </w:tcPr>
          <w:p w14:paraId="14882487" w14:textId="77777777" w:rsidR="00844F3D" w:rsidRPr="0098492E" w:rsidRDefault="00844F3D" w:rsidP="00844F3D">
            <w:pPr>
              <w:tabs>
                <w:tab w:val="center" w:pos="392"/>
                <w:tab w:val="right" w:pos="814"/>
              </w:tabs>
              <w:ind w:right="-72"/>
              <w:jc w:val="right"/>
              <w:rPr>
                <w:rFonts w:ascii="Arial" w:hAnsi="Arial" w:cs="Arial"/>
                <w:sz w:val="16"/>
                <w:szCs w:val="16"/>
              </w:rPr>
            </w:pPr>
            <w:r w:rsidRPr="0098492E">
              <w:rPr>
                <w:rFonts w:ascii="Arial" w:hAnsi="Arial" w:cs="Arial"/>
                <w:sz w:val="16"/>
                <w:szCs w:val="16"/>
              </w:rPr>
              <w:t>5,237</w:t>
            </w:r>
          </w:p>
        </w:tc>
        <w:tc>
          <w:tcPr>
            <w:tcW w:w="1040" w:type="dxa"/>
          </w:tcPr>
          <w:p w14:paraId="45EE1B9F" w14:textId="77777777" w:rsidR="00844F3D" w:rsidRPr="0098492E" w:rsidRDefault="00844F3D" w:rsidP="00844F3D">
            <w:pPr>
              <w:tabs>
                <w:tab w:val="center" w:pos="392"/>
                <w:tab w:val="right" w:pos="814"/>
              </w:tabs>
              <w:ind w:right="-72"/>
              <w:jc w:val="right"/>
              <w:rPr>
                <w:rFonts w:ascii="Arial" w:hAnsi="Arial" w:cs="Arial"/>
                <w:sz w:val="16"/>
                <w:szCs w:val="16"/>
              </w:rPr>
            </w:pPr>
            <w:r w:rsidRPr="0098492E">
              <w:rPr>
                <w:rFonts w:ascii="Arial" w:hAnsi="Arial" w:cs="Arial"/>
                <w:sz w:val="16"/>
                <w:szCs w:val="16"/>
              </w:rPr>
              <w:t>4,411</w:t>
            </w:r>
          </w:p>
        </w:tc>
        <w:tc>
          <w:tcPr>
            <w:tcW w:w="1041" w:type="dxa"/>
            <w:shd w:val="clear" w:color="auto" w:fill="FAFAFA"/>
          </w:tcPr>
          <w:p w14:paraId="5AA66EAA" w14:textId="77777777" w:rsidR="00844F3D" w:rsidRPr="0098492E" w:rsidRDefault="00844F3D" w:rsidP="00844F3D">
            <w:pPr>
              <w:tabs>
                <w:tab w:val="center" w:pos="392"/>
                <w:tab w:val="right" w:pos="814"/>
              </w:tabs>
              <w:ind w:right="-72"/>
              <w:jc w:val="right"/>
              <w:rPr>
                <w:rFonts w:ascii="Arial" w:hAnsi="Arial" w:cs="Arial"/>
                <w:sz w:val="16"/>
                <w:szCs w:val="16"/>
              </w:rPr>
            </w:pPr>
            <w:r w:rsidRPr="0098492E">
              <w:rPr>
                <w:rFonts w:ascii="Arial" w:hAnsi="Arial" w:cs="Arial"/>
                <w:sz w:val="16"/>
                <w:szCs w:val="16"/>
              </w:rPr>
              <w:t>-</w:t>
            </w:r>
          </w:p>
        </w:tc>
        <w:tc>
          <w:tcPr>
            <w:tcW w:w="1041" w:type="dxa"/>
          </w:tcPr>
          <w:p w14:paraId="3DF049AC" w14:textId="77777777" w:rsidR="00844F3D" w:rsidRPr="0098492E" w:rsidRDefault="00844F3D" w:rsidP="00844F3D">
            <w:pPr>
              <w:tabs>
                <w:tab w:val="center" w:pos="392"/>
                <w:tab w:val="right" w:pos="814"/>
              </w:tabs>
              <w:ind w:right="-72"/>
              <w:jc w:val="right"/>
              <w:rPr>
                <w:rFonts w:ascii="Arial" w:hAnsi="Arial" w:cs="Arial"/>
                <w:sz w:val="16"/>
                <w:szCs w:val="16"/>
              </w:rPr>
            </w:pPr>
            <w:r w:rsidRPr="0098492E">
              <w:rPr>
                <w:rFonts w:ascii="Arial" w:hAnsi="Arial" w:cs="Arial"/>
                <w:sz w:val="16"/>
                <w:szCs w:val="16"/>
              </w:rPr>
              <w:t>-</w:t>
            </w:r>
          </w:p>
        </w:tc>
      </w:tr>
      <w:tr w:rsidR="00844F3D" w:rsidRPr="0098492E" w14:paraId="13190E9A" w14:textId="77777777" w:rsidTr="0098492E">
        <w:trPr>
          <w:cantSplit/>
        </w:trPr>
        <w:tc>
          <w:tcPr>
            <w:tcW w:w="5609" w:type="dxa"/>
          </w:tcPr>
          <w:p w14:paraId="3241B4E5" w14:textId="77777777" w:rsidR="00844F3D" w:rsidRPr="0098492E" w:rsidRDefault="00844F3D" w:rsidP="00844F3D">
            <w:pPr>
              <w:ind w:left="124" w:right="-87"/>
              <w:rPr>
                <w:rFonts w:ascii="Arial" w:hAnsi="Arial" w:cs="Arial"/>
                <w:sz w:val="12"/>
                <w:szCs w:val="12"/>
              </w:rPr>
            </w:pPr>
          </w:p>
        </w:tc>
        <w:tc>
          <w:tcPr>
            <w:tcW w:w="3193" w:type="dxa"/>
          </w:tcPr>
          <w:p w14:paraId="1DC583CB" w14:textId="77777777" w:rsidR="00844F3D" w:rsidRPr="0098492E" w:rsidRDefault="00844F3D" w:rsidP="00DC3365">
            <w:pPr>
              <w:ind w:left="-72" w:right="-72"/>
              <w:jc w:val="center"/>
              <w:rPr>
                <w:rFonts w:ascii="Arial" w:hAnsi="Arial" w:cs="Arial"/>
                <w:sz w:val="12"/>
                <w:szCs w:val="12"/>
              </w:rPr>
            </w:pPr>
          </w:p>
        </w:tc>
        <w:tc>
          <w:tcPr>
            <w:tcW w:w="1040" w:type="dxa"/>
            <w:shd w:val="clear" w:color="auto" w:fill="FAFAFA"/>
          </w:tcPr>
          <w:p w14:paraId="3D5DCAFA" w14:textId="77777777" w:rsidR="00844F3D" w:rsidRPr="0098492E" w:rsidRDefault="00844F3D" w:rsidP="00844F3D">
            <w:pPr>
              <w:tabs>
                <w:tab w:val="center" w:pos="392"/>
                <w:tab w:val="right" w:pos="814"/>
              </w:tabs>
              <w:ind w:right="-72"/>
              <w:jc w:val="right"/>
              <w:rPr>
                <w:rFonts w:ascii="Arial" w:hAnsi="Arial" w:cs="Arial"/>
                <w:sz w:val="12"/>
                <w:szCs w:val="12"/>
              </w:rPr>
            </w:pPr>
          </w:p>
        </w:tc>
        <w:tc>
          <w:tcPr>
            <w:tcW w:w="1041" w:type="dxa"/>
          </w:tcPr>
          <w:p w14:paraId="5240B68E" w14:textId="77777777" w:rsidR="00844F3D" w:rsidRPr="0098492E" w:rsidRDefault="00844F3D" w:rsidP="00844F3D">
            <w:pPr>
              <w:tabs>
                <w:tab w:val="center" w:pos="392"/>
                <w:tab w:val="right" w:pos="814"/>
              </w:tabs>
              <w:ind w:right="-72"/>
              <w:jc w:val="right"/>
              <w:rPr>
                <w:rFonts w:ascii="Arial" w:hAnsi="Arial" w:cs="Arial"/>
                <w:sz w:val="12"/>
                <w:szCs w:val="12"/>
              </w:rPr>
            </w:pPr>
          </w:p>
        </w:tc>
        <w:tc>
          <w:tcPr>
            <w:tcW w:w="1041" w:type="dxa"/>
            <w:shd w:val="clear" w:color="auto" w:fill="FAFAFA"/>
          </w:tcPr>
          <w:p w14:paraId="17A84858" w14:textId="77777777" w:rsidR="00844F3D" w:rsidRPr="0098492E" w:rsidRDefault="00844F3D" w:rsidP="00844F3D">
            <w:pPr>
              <w:tabs>
                <w:tab w:val="center" w:pos="392"/>
                <w:tab w:val="right" w:pos="814"/>
              </w:tabs>
              <w:ind w:right="-72"/>
              <w:jc w:val="right"/>
              <w:rPr>
                <w:rFonts w:ascii="Arial" w:hAnsi="Arial" w:cs="Arial"/>
                <w:sz w:val="12"/>
                <w:szCs w:val="12"/>
              </w:rPr>
            </w:pPr>
          </w:p>
        </w:tc>
        <w:tc>
          <w:tcPr>
            <w:tcW w:w="1040" w:type="dxa"/>
          </w:tcPr>
          <w:p w14:paraId="2DEC1AE2" w14:textId="77777777" w:rsidR="00844F3D" w:rsidRPr="0098492E" w:rsidRDefault="00844F3D" w:rsidP="00844F3D">
            <w:pPr>
              <w:tabs>
                <w:tab w:val="center" w:pos="392"/>
                <w:tab w:val="right" w:pos="814"/>
              </w:tabs>
              <w:ind w:right="-72"/>
              <w:jc w:val="right"/>
              <w:rPr>
                <w:rFonts w:ascii="Arial" w:hAnsi="Arial" w:cs="Arial"/>
                <w:sz w:val="12"/>
                <w:szCs w:val="12"/>
              </w:rPr>
            </w:pPr>
          </w:p>
        </w:tc>
        <w:tc>
          <w:tcPr>
            <w:tcW w:w="1041" w:type="dxa"/>
            <w:shd w:val="clear" w:color="auto" w:fill="FAFAFA"/>
          </w:tcPr>
          <w:p w14:paraId="55D00B72" w14:textId="77777777" w:rsidR="00844F3D" w:rsidRPr="0098492E" w:rsidRDefault="00844F3D" w:rsidP="00844F3D">
            <w:pPr>
              <w:tabs>
                <w:tab w:val="center" w:pos="392"/>
                <w:tab w:val="right" w:pos="814"/>
              </w:tabs>
              <w:ind w:right="-72"/>
              <w:jc w:val="right"/>
              <w:rPr>
                <w:rFonts w:ascii="Arial" w:hAnsi="Arial" w:cs="Arial"/>
                <w:sz w:val="12"/>
                <w:szCs w:val="12"/>
              </w:rPr>
            </w:pPr>
          </w:p>
        </w:tc>
        <w:tc>
          <w:tcPr>
            <w:tcW w:w="1041" w:type="dxa"/>
          </w:tcPr>
          <w:p w14:paraId="2953E8DC" w14:textId="77777777" w:rsidR="00844F3D" w:rsidRPr="0098492E" w:rsidRDefault="00844F3D" w:rsidP="00844F3D">
            <w:pPr>
              <w:tabs>
                <w:tab w:val="center" w:pos="392"/>
                <w:tab w:val="right" w:pos="814"/>
              </w:tabs>
              <w:ind w:right="-72"/>
              <w:jc w:val="right"/>
              <w:rPr>
                <w:rFonts w:ascii="Arial" w:hAnsi="Arial" w:cs="Arial"/>
                <w:sz w:val="12"/>
                <w:szCs w:val="12"/>
              </w:rPr>
            </w:pPr>
          </w:p>
        </w:tc>
      </w:tr>
      <w:tr w:rsidR="00844F3D" w:rsidRPr="0098492E" w14:paraId="625EAE0D" w14:textId="77777777" w:rsidTr="0098492E">
        <w:trPr>
          <w:cantSplit/>
        </w:trPr>
        <w:tc>
          <w:tcPr>
            <w:tcW w:w="5609" w:type="dxa"/>
          </w:tcPr>
          <w:p w14:paraId="4351D2C8" w14:textId="77777777" w:rsidR="00844F3D" w:rsidRPr="0098492E" w:rsidRDefault="00844F3D" w:rsidP="00844F3D">
            <w:pPr>
              <w:ind w:left="124" w:right="-87"/>
              <w:rPr>
                <w:rFonts w:ascii="Arial" w:hAnsi="Arial" w:cs="Arial"/>
                <w:sz w:val="16"/>
                <w:szCs w:val="16"/>
              </w:rPr>
            </w:pPr>
            <w:r w:rsidRPr="0098492E">
              <w:rPr>
                <w:rFonts w:ascii="Arial" w:hAnsi="Arial" w:cs="Arial"/>
                <w:b/>
                <w:bCs/>
                <w:sz w:val="16"/>
                <w:szCs w:val="16"/>
                <w:u w:val="single"/>
              </w:rPr>
              <w:t>Joint ventures incorporated in the Lao People’s Democratic Republic</w:t>
            </w:r>
          </w:p>
        </w:tc>
        <w:tc>
          <w:tcPr>
            <w:tcW w:w="3193" w:type="dxa"/>
          </w:tcPr>
          <w:p w14:paraId="35101C45" w14:textId="77777777" w:rsidR="00844F3D" w:rsidRPr="0098492E" w:rsidRDefault="00844F3D" w:rsidP="00DC3365">
            <w:pPr>
              <w:pStyle w:val="acctfourfigures"/>
              <w:tabs>
                <w:tab w:val="clear" w:pos="765"/>
                <w:tab w:val="decimal" w:pos="522"/>
              </w:tabs>
              <w:spacing w:line="240" w:lineRule="auto"/>
              <w:ind w:left="-72" w:right="-72"/>
              <w:jc w:val="right"/>
              <w:rPr>
                <w:rFonts w:ascii="Arial" w:hAnsi="Arial" w:cs="Arial"/>
                <w:sz w:val="16"/>
                <w:szCs w:val="16"/>
                <w:cs/>
                <w:lang w:bidi="th-TH"/>
              </w:rPr>
            </w:pPr>
          </w:p>
        </w:tc>
        <w:tc>
          <w:tcPr>
            <w:tcW w:w="1040" w:type="dxa"/>
            <w:shd w:val="clear" w:color="auto" w:fill="FAFAFA"/>
          </w:tcPr>
          <w:p w14:paraId="46196632" w14:textId="77777777" w:rsidR="00844F3D" w:rsidRPr="0098492E" w:rsidRDefault="00844F3D" w:rsidP="00844F3D">
            <w:pPr>
              <w:tabs>
                <w:tab w:val="center" w:pos="392"/>
                <w:tab w:val="right" w:pos="814"/>
              </w:tabs>
              <w:ind w:right="-72"/>
              <w:jc w:val="right"/>
              <w:rPr>
                <w:rFonts w:ascii="Arial" w:hAnsi="Arial" w:cs="Arial"/>
                <w:sz w:val="16"/>
                <w:szCs w:val="16"/>
              </w:rPr>
            </w:pPr>
          </w:p>
        </w:tc>
        <w:tc>
          <w:tcPr>
            <w:tcW w:w="1041" w:type="dxa"/>
          </w:tcPr>
          <w:p w14:paraId="577271EA" w14:textId="77777777" w:rsidR="00844F3D" w:rsidRPr="0098492E" w:rsidRDefault="00844F3D" w:rsidP="00844F3D">
            <w:pPr>
              <w:tabs>
                <w:tab w:val="center" w:pos="392"/>
                <w:tab w:val="right" w:pos="814"/>
              </w:tabs>
              <w:ind w:right="-72"/>
              <w:jc w:val="right"/>
              <w:rPr>
                <w:rFonts w:ascii="Arial" w:hAnsi="Arial" w:cs="Arial"/>
                <w:sz w:val="16"/>
                <w:szCs w:val="16"/>
              </w:rPr>
            </w:pPr>
          </w:p>
        </w:tc>
        <w:tc>
          <w:tcPr>
            <w:tcW w:w="1041" w:type="dxa"/>
            <w:shd w:val="clear" w:color="auto" w:fill="FAFAFA"/>
          </w:tcPr>
          <w:p w14:paraId="5C891179" w14:textId="77777777" w:rsidR="00844F3D" w:rsidRPr="0098492E" w:rsidRDefault="00844F3D" w:rsidP="00844F3D">
            <w:pPr>
              <w:tabs>
                <w:tab w:val="center" w:pos="392"/>
                <w:tab w:val="right" w:pos="814"/>
              </w:tabs>
              <w:ind w:right="-72"/>
              <w:jc w:val="right"/>
              <w:rPr>
                <w:rFonts w:ascii="Arial" w:hAnsi="Arial" w:cs="Arial"/>
                <w:sz w:val="16"/>
                <w:szCs w:val="16"/>
              </w:rPr>
            </w:pPr>
          </w:p>
        </w:tc>
        <w:tc>
          <w:tcPr>
            <w:tcW w:w="1040" w:type="dxa"/>
          </w:tcPr>
          <w:p w14:paraId="11702547" w14:textId="77777777" w:rsidR="00844F3D" w:rsidRPr="0098492E" w:rsidRDefault="00844F3D" w:rsidP="00844F3D">
            <w:pPr>
              <w:tabs>
                <w:tab w:val="center" w:pos="392"/>
                <w:tab w:val="right" w:pos="814"/>
              </w:tabs>
              <w:ind w:right="-72"/>
              <w:jc w:val="right"/>
              <w:rPr>
                <w:rFonts w:ascii="Arial" w:hAnsi="Arial" w:cs="Arial"/>
                <w:sz w:val="16"/>
                <w:szCs w:val="16"/>
              </w:rPr>
            </w:pPr>
          </w:p>
        </w:tc>
        <w:tc>
          <w:tcPr>
            <w:tcW w:w="1041" w:type="dxa"/>
            <w:shd w:val="clear" w:color="auto" w:fill="FAFAFA"/>
          </w:tcPr>
          <w:p w14:paraId="1652D1DD" w14:textId="77777777" w:rsidR="00844F3D" w:rsidRPr="0098492E" w:rsidRDefault="00844F3D" w:rsidP="00844F3D">
            <w:pPr>
              <w:tabs>
                <w:tab w:val="center" w:pos="392"/>
                <w:tab w:val="right" w:pos="814"/>
              </w:tabs>
              <w:ind w:right="-72"/>
              <w:jc w:val="right"/>
              <w:rPr>
                <w:rFonts w:ascii="Arial" w:hAnsi="Arial" w:cs="Arial"/>
                <w:sz w:val="16"/>
                <w:szCs w:val="16"/>
              </w:rPr>
            </w:pPr>
          </w:p>
        </w:tc>
        <w:tc>
          <w:tcPr>
            <w:tcW w:w="1041" w:type="dxa"/>
          </w:tcPr>
          <w:p w14:paraId="0249C030" w14:textId="77777777" w:rsidR="00844F3D" w:rsidRPr="0098492E" w:rsidRDefault="00844F3D" w:rsidP="00844F3D">
            <w:pPr>
              <w:tabs>
                <w:tab w:val="center" w:pos="392"/>
                <w:tab w:val="right" w:pos="814"/>
              </w:tabs>
              <w:ind w:right="-72"/>
              <w:jc w:val="right"/>
              <w:rPr>
                <w:rFonts w:ascii="Arial" w:hAnsi="Arial" w:cs="Arial"/>
                <w:sz w:val="16"/>
                <w:szCs w:val="16"/>
              </w:rPr>
            </w:pPr>
          </w:p>
        </w:tc>
      </w:tr>
      <w:tr w:rsidR="00844F3D" w:rsidRPr="0098492E" w14:paraId="65ABAC45" w14:textId="77777777" w:rsidTr="0098492E">
        <w:trPr>
          <w:cantSplit/>
        </w:trPr>
        <w:tc>
          <w:tcPr>
            <w:tcW w:w="5609" w:type="dxa"/>
          </w:tcPr>
          <w:p w14:paraId="654826E7" w14:textId="77777777" w:rsidR="00844F3D" w:rsidRPr="0098492E" w:rsidRDefault="00844F3D" w:rsidP="00844F3D">
            <w:pPr>
              <w:ind w:left="124" w:right="-87"/>
              <w:rPr>
                <w:rFonts w:ascii="Arial" w:hAnsi="Arial" w:cs="Arial"/>
                <w:sz w:val="16"/>
                <w:szCs w:val="16"/>
              </w:rPr>
            </w:pPr>
            <w:r w:rsidRPr="0098492E">
              <w:rPr>
                <w:rFonts w:ascii="Arial" w:hAnsi="Arial" w:cs="Arial"/>
                <w:sz w:val="16"/>
                <w:szCs w:val="16"/>
              </w:rPr>
              <w:t xml:space="preserve">Nam </w:t>
            </w:r>
            <w:proofErr w:type="spellStart"/>
            <w:r w:rsidRPr="0098492E">
              <w:rPr>
                <w:rFonts w:ascii="Arial" w:hAnsi="Arial" w:cs="Arial"/>
                <w:sz w:val="16"/>
                <w:szCs w:val="16"/>
              </w:rPr>
              <w:t>Theun</w:t>
            </w:r>
            <w:proofErr w:type="spellEnd"/>
            <w:r w:rsidRPr="0098492E">
              <w:rPr>
                <w:rFonts w:ascii="Arial" w:hAnsi="Arial" w:cs="Arial"/>
                <w:sz w:val="16"/>
                <w:szCs w:val="16"/>
              </w:rPr>
              <w:t xml:space="preserve"> 1 Power Company Limited </w:t>
            </w:r>
            <w:r w:rsidRPr="0098492E">
              <w:rPr>
                <w:rFonts w:ascii="Arial" w:hAnsi="Arial" w:cs="Arial"/>
                <w:sz w:val="16"/>
                <w:szCs w:val="16"/>
                <w:cs/>
              </w:rPr>
              <w:t>(</w:t>
            </w:r>
            <w:r w:rsidRPr="0098492E">
              <w:rPr>
                <w:rFonts w:ascii="Arial" w:hAnsi="Arial" w:cs="Arial"/>
                <w:sz w:val="16"/>
                <w:szCs w:val="16"/>
              </w:rPr>
              <w:t>NT1PC)</w:t>
            </w:r>
          </w:p>
        </w:tc>
        <w:tc>
          <w:tcPr>
            <w:tcW w:w="3193" w:type="dxa"/>
          </w:tcPr>
          <w:p w14:paraId="1C095844" w14:textId="77777777" w:rsidR="00844F3D" w:rsidRPr="0098492E" w:rsidRDefault="00844F3D" w:rsidP="00DC3365">
            <w:pPr>
              <w:ind w:left="-72" w:right="-72"/>
              <w:jc w:val="center"/>
              <w:rPr>
                <w:rFonts w:ascii="Arial" w:hAnsi="Arial" w:cs="Arial"/>
                <w:sz w:val="16"/>
                <w:szCs w:val="16"/>
                <w:cs/>
              </w:rPr>
            </w:pPr>
            <w:r w:rsidRPr="0098492E">
              <w:rPr>
                <w:rFonts w:ascii="Arial" w:hAnsi="Arial" w:cs="Arial"/>
                <w:sz w:val="16"/>
                <w:szCs w:val="16"/>
              </w:rPr>
              <w:t>Electricity generation</w:t>
            </w:r>
            <w:r w:rsidRPr="0098492E">
              <w:rPr>
                <w:rFonts w:ascii="Arial" w:hAnsi="Arial" w:cs="Arial"/>
                <w:sz w:val="16"/>
                <w:szCs w:val="16"/>
                <w:cs/>
              </w:rPr>
              <w:t xml:space="preserve"> </w:t>
            </w:r>
          </w:p>
        </w:tc>
        <w:tc>
          <w:tcPr>
            <w:tcW w:w="1040" w:type="dxa"/>
            <w:shd w:val="clear" w:color="auto" w:fill="FAFAFA"/>
            <w:vAlign w:val="center"/>
          </w:tcPr>
          <w:p w14:paraId="2D8BF535" w14:textId="77777777" w:rsidR="00844F3D" w:rsidRPr="0098492E" w:rsidRDefault="00844F3D" w:rsidP="00844F3D">
            <w:pPr>
              <w:pStyle w:val="acctfourfigures"/>
              <w:tabs>
                <w:tab w:val="clear" w:pos="765"/>
              </w:tabs>
              <w:spacing w:line="240" w:lineRule="auto"/>
              <w:ind w:right="-72"/>
              <w:jc w:val="right"/>
              <w:rPr>
                <w:rFonts w:ascii="Arial" w:hAnsi="Arial" w:cs="Arial"/>
                <w:sz w:val="16"/>
                <w:szCs w:val="16"/>
              </w:rPr>
            </w:pPr>
            <w:r w:rsidRPr="0098492E">
              <w:rPr>
                <w:rFonts w:ascii="Arial" w:hAnsi="Arial" w:cs="Arial"/>
                <w:sz w:val="16"/>
                <w:szCs w:val="16"/>
              </w:rPr>
              <w:t>25.00*</w:t>
            </w:r>
          </w:p>
        </w:tc>
        <w:tc>
          <w:tcPr>
            <w:tcW w:w="1041" w:type="dxa"/>
            <w:vAlign w:val="center"/>
          </w:tcPr>
          <w:p w14:paraId="6D4AB72F" w14:textId="77777777" w:rsidR="00844F3D" w:rsidRPr="0098492E" w:rsidRDefault="00844F3D" w:rsidP="00844F3D">
            <w:pPr>
              <w:pStyle w:val="acctfourfigures"/>
              <w:tabs>
                <w:tab w:val="clear" w:pos="765"/>
              </w:tabs>
              <w:spacing w:line="240" w:lineRule="auto"/>
              <w:ind w:right="-72"/>
              <w:jc w:val="right"/>
              <w:rPr>
                <w:rFonts w:ascii="Arial" w:hAnsi="Arial" w:cs="Arial"/>
                <w:sz w:val="16"/>
                <w:szCs w:val="16"/>
              </w:rPr>
            </w:pPr>
            <w:r w:rsidRPr="0098492E">
              <w:rPr>
                <w:rFonts w:ascii="Arial" w:hAnsi="Arial" w:cs="Arial"/>
                <w:sz w:val="16"/>
                <w:szCs w:val="16"/>
              </w:rPr>
              <w:t>25.00*</w:t>
            </w:r>
          </w:p>
        </w:tc>
        <w:tc>
          <w:tcPr>
            <w:tcW w:w="1041" w:type="dxa"/>
            <w:shd w:val="clear" w:color="auto" w:fill="FAFAFA"/>
            <w:vAlign w:val="center"/>
          </w:tcPr>
          <w:p w14:paraId="66628A78" w14:textId="77777777" w:rsidR="00844F3D" w:rsidRPr="0098492E" w:rsidRDefault="00844F3D" w:rsidP="00844F3D">
            <w:pPr>
              <w:pStyle w:val="acctfourfigures"/>
              <w:tabs>
                <w:tab w:val="clear" w:pos="765"/>
              </w:tabs>
              <w:spacing w:line="240" w:lineRule="auto"/>
              <w:ind w:right="-72"/>
              <w:jc w:val="right"/>
              <w:rPr>
                <w:rFonts w:ascii="Arial" w:hAnsi="Arial" w:cs="Arial"/>
                <w:sz w:val="16"/>
                <w:szCs w:val="16"/>
              </w:rPr>
            </w:pPr>
            <w:r w:rsidRPr="0098492E">
              <w:rPr>
                <w:rFonts w:ascii="Arial" w:hAnsi="Arial" w:cs="Arial"/>
                <w:sz w:val="16"/>
                <w:szCs w:val="16"/>
              </w:rPr>
              <w:t>2,235</w:t>
            </w:r>
          </w:p>
        </w:tc>
        <w:tc>
          <w:tcPr>
            <w:tcW w:w="1040" w:type="dxa"/>
            <w:vAlign w:val="center"/>
          </w:tcPr>
          <w:p w14:paraId="6D671C4C" w14:textId="77777777" w:rsidR="00844F3D" w:rsidRPr="0098492E" w:rsidRDefault="00844F3D" w:rsidP="00844F3D">
            <w:pPr>
              <w:pStyle w:val="acctfourfigures"/>
              <w:tabs>
                <w:tab w:val="clear" w:pos="765"/>
              </w:tabs>
              <w:spacing w:line="240" w:lineRule="auto"/>
              <w:ind w:right="-72"/>
              <w:jc w:val="right"/>
              <w:rPr>
                <w:rFonts w:ascii="Arial" w:hAnsi="Arial" w:cs="Arial"/>
                <w:sz w:val="16"/>
                <w:szCs w:val="16"/>
              </w:rPr>
            </w:pPr>
            <w:r w:rsidRPr="0098492E">
              <w:rPr>
                <w:rFonts w:ascii="Arial" w:hAnsi="Arial" w:cs="Arial"/>
                <w:sz w:val="16"/>
                <w:szCs w:val="16"/>
              </w:rPr>
              <w:t>3,066</w:t>
            </w:r>
          </w:p>
        </w:tc>
        <w:tc>
          <w:tcPr>
            <w:tcW w:w="1041" w:type="dxa"/>
            <w:shd w:val="clear" w:color="auto" w:fill="FAFAFA"/>
            <w:vAlign w:val="center"/>
          </w:tcPr>
          <w:p w14:paraId="27B56F5F" w14:textId="77777777" w:rsidR="00844F3D" w:rsidRPr="0098492E" w:rsidRDefault="00844F3D" w:rsidP="00844F3D">
            <w:pPr>
              <w:tabs>
                <w:tab w:val="center" w:pos="392"/>
                <w:tab w:val="right" w:pos="814"/>
              </w:tabs>
              <w:ind w:right="-72"/>
              <w:jc w:val="right"/>
              <w:rPr>
                <w:rFonts w:ascii="Arial" w:hAnsi="Arial" w:cs="Arial"/>
                <w:sz w:val="16"/>
                <w:szCs w:val="16"/>
              </w:rPr>
            </w:pPr>
            <w:r w:rsidRPr="0098492E">
              <w:rPr>
                <w:rFonts w:ascii="Arial" w:hAnsi="Arial" w:cs="Arial"/>
                <w:sz w:val="16"/>
                <w:szCs w:val="16"/>
              </w:rPr>
              <w:t>-</w:t>
            </w:r>
          </w:p>
        </w:tc>
        <w:tc>
          <w:tcPr>
            <w:tcW w:w="1041" w:type="dxa"/>
            <w:vAlign w:val="center"/>
          </w:tcPr>
          <w:p w14:paraId="767E4861" w14:textId="77777777" w:rsidR="00844F3D" w:rsidRPr="0098492E" w:rsidRDefault="00844F3D" w:rsidP="00844F3D">
            <w:pPr>
              <w:pStyle w:val="acctfourfigures"/>
              <w:tabs>
                <w:tab w:val="clear" w:pos="765"/>
              </w:tabs>
              <w:spacing w:line="240" w:lineRule="auto"/>
              <w:ind w:right="-72"/>
              <w:jc w:val="right"/>
              <w:rPr>
                <w:rFonts w:ascii="Arial" w:hAnsi="Arial" w:cs="Arial"/>
                <w:sz w:val="16"/>
                <w:szCs w:val="16"/>
              </w:rPr>
            </w:pPr>
            <w:r w:rsidRPr="0098492E">
              <w:rPr>
                <w:rFonts w:ascii="Arial" w:hAnsi="Arial" w:cs="Arial"/>
                <w:sz w:val="16"/>
                <w:szCs w:val="16"/>
              </w:rPr>
              <w:t>-</w:t>
            </w:r>
          </w:p>
        </w:tc>
      </w:tr>
      <w:tr w:rsidR="00844F3D" w:rsidRPr="0098492E" w14:paraId="2BB20FD9" w14:textId="77777777" w:rsidTr="0098492E">
        <w:trPr>
          <w:cantSplit/>
        </w:trPr>
        <w:tc>
          <w:tcPr>
            <w:tcW w:w="5609" w:type="dxa"/>
          </w:tcPr>
          <w:p w14:paraId="05FCB6CD" w14:textId="77777777" w:rsidR="00844F3D" w:rsidRPr="0098492E" w:rsidRDefault="00844F3D" w:rsidP="00844F3D">
            <w:pPr>
              <w:ind w:left="124" w:right="-87"/>
              <w:rPr>
                <w:rFonts w:ascii="Arial" w:hAnsi="Arial" w:cs="Arial"/>
                <w:sz w:val="16"/>
                <w:szCs w:val="16"/>
              </w:rPr>
            </w:pPr>
          </w:p>
        </w:tc>
        <w:tc>
          <w:tcPr>
            <w:tcW w:w="3193" w:type="dxa"/>
          </w:tcPr>
          <w:p w14:paraId="4AFD80E2" w14:textId="77777777" w:rsidR="00844F3D" w:rsidRPr="0098492E" w:rsidRDefault="00844F3D" w:rsidP="00DC3365">
            <w:pPr>
              <w:ind w:left="-72" w:right="-72"/>
              <w:jc w:val="center"/>
              <w:rPr>
                <w:rFonts w:ascii="Arial" w:hAnsi="Arial" w:cs="Arial"/>
                <w:sz w:val="16"/>
                <w:szCs w:val="16"/>
                <w:cs/>
              </w:rPr>
            </w:pPr>
            <w:r w:rsidRPr="0098492E">
              <w:rPr>
                <w:rFonts w:ascii="Arial" w:hAnsi="Arial" w:cs="Arial"/>
                <w:sz w:val="16"/>
                <w:szCs w:val="16"/>
              </w:rPr>
              <w:t xml:space="preserve"> (the Company has not yet started its business operations)</w:t>
            </w:r>
          </w:p>
        </w:tc>
        <w:tc>
          <w:tcPr>
            <w:tcW w:w="1040" w:type="dxa"/>
            <w:shd w:val="clear" w:color="auto" w:fill="FAFAFA"/>
            <w:vAlign w:val="center"/>
          </w:tcPr>
          <w:p w14:paraId="7A463098" w14:textId="77777777" w:rsidR="00844F3D" w:rsidRPr="0098492E" w:rsidRDefault="00844F3D" w:rsidP="00844F3D">
            <w:pPr>
              <w:pStyle w:val="acctfourfigures"/>
              <w:tabs>
                <w:tab w:val="clear" w:pos="765"/>
              </w:tabs>
              <w:spacing w:line="240" w:lineRule="auto"/>
              <w:ind w:right="-72"/>
              <w:jc w:val="right"/>
              <w:rPr>
                <w:rFonts w:ascii="Arial" w:hAnsi="Arial" w:cs="Arial"/>
                <w:sz w:val="16"/>
                <w:szCs w:val="16"/>
              </w:rPr>
            </w:pPr>
          </w:p>
        </w:tc>
        <w:tc>
          <w:tcPr>
            <w:tcW w:w="1041" w:type="dxa"/>
            <w:vAlign w:val="center"/>
          </w:tcPr>
          <w:p w14:paraId="71C336E5" w14:textId="77777777" w:rsidR="00844F3D" w:rsidRPr="0098492E" w:rsidRDefault="00844F3D" w:rsidP="00844F3D">
            <w:pPr>
              <w:pStyle w:val="acctfourfigures"/>
              <w:tabs>
                <w:tab w:val="clear" w:pos="765"/>
              </w:tabs>
              <w:spacing w:line="240" w:lineRule="auto"/>
              <w:ind w:right="-72"/>
              <w:jc w:val="right"/>
              <w:rPr>
                <w:rFonts w:ascii="Arial" w:hAnsi="Arial" w:cs="Arial"/>
                <w:sz w:val="16"/>
                <w:szCs w:val="16"/>
              </w:rPr>
            </w:pPr>
          </w:p>
        </w:tc>
        <w:tc>
          <w:tcPr>
            <w:tcW w:w="1041" w:type="dxa"/>
            <w:shd w:val="clear" w:color="auto" w:fill="FAFAFA"/>
            <w:vAlign w:val="center"/>
          </w:tcPr>
          <w:p w14:paraId="691DDCCF" w14:textId="77777777" w:rsidR="00844F3D" w:rsidRPr="0098492E" w:rsidRDefault="00844F3D" w:rsidP="00844F3D">
            <w:pPr>
              <w:pStyle w:val="acctfourfigures"/>
              <w:tabs>
                <w:tab w:val="clear" w:pos="765"/>
              </w:tabs>
              <w:spacing w:line="240" w:lineRule="auto"/>
              <w:ind w:right="-72"/>
              <w:jc w:val="right"/>
              <w:rPr>
                <w:rFonts w:ascii="Arial" w:hAnsi="Arial" w:cs="Arial"/>
                <w:sz w:val="16"/>
                <w:szCs w:val="16"/>
              </w:rPr>
            </w:pPr>
          </w:p>
        </w:tc>
        <w:tc>
          <w:tcPr>
            <w:tcW w:w="1040" w:type="dxa"/>
            <w:vAlign w:val="center"/>
          </w:tcPr>
          <w:p w14:paraId="39ACE783" w14:textId="77777777" w:rsidR="00844F3D" w:rsidRPr="0098492E" w:rsidRDefault="00844F3D" w:rsidP="00844F3D">
            <w:pPr>
              <w:pStyle w:val="acctfourfigures"/>
              <w:tabs>
                <w:tab w:val="clear" w:pos="765"/>
              </w:tabs>
              <w:spacing w:line="240" w:lineRule="auto"/>
              <w:ind w:right="-72"/>
              <w:jc w:val="right"/>
              <w:rPr>
                <w:rFonts w:ascii="Arial" w:hAnsi="Arial" w:cs="Arial"/>
                <w:sz w:val="16"/>
                <w:szCs w:val="16"/>
              </w:rPr>
            </w:pPr>
          </w:p>
        </w:tc>
        <w:tc>
          <w:tcPr>
            <w:tcW w:w="1041" w:type="dxa"/>
            <w:shd w:val="clear" w:color="auto" w:fill="FAFAFA"/>
            <w:vAlign w:val="center"/>
          </w:tcPr>
          <w:p w14:paraId="393A5F29" w14:textId="77777777" w:rsidR="00844F3D" w:rsidRPr="0098492E" w:rsidRDefault="00844F3D" w:rsidP="00844F3D">
            <w:pPr>
              <w:tabs>
                <w:tab w:val="center" w:pos="392"/>
                <w:tab w:val="right" w:pos="814"/>
              </w:tabs>
              <w:ind w:right="-72"/>
              <w:jc w:val="right"/>
              <w:rPr>
                <w:rFonts w:ascii="Arial" w:hAnsi="Arial" w:cs="Arial"/>
                <w:sz w:val="16"/>
                <w:szCs w:val="16"/>
              </w:rPr>
            </w:pPr>
          </w:p>
        </w:tc>
        <w:tc>
          <w:tcPr>
            <w:tcW w:w="1041" w:type="dxa"/>
            <w:vAlign w:val="center"/>
          </w:tcPr>
          <w:p w14:paraId="0F61882E" w14:textId="77777777" w:rsidR="00844F3D" w:rsidRPr="0098492E" w:rsidRDefault="00844F3D" w:rsidP="00844F3D">
            <w:pPr>
              <w:pStyle w:val="acctfourfigures"/>
              <w:tabs>
                <w:tab w:val="clear" w:pos="765"/>
              </w:tabs>
              <w:spacing w:line="240" w:lineRule="auto"/>
              <w:ind w:right="-72"/>
              <w:jc w:val="right"/>
              <w:rPr>
                <w:rFonts w:ascii="Arial" w:hAnsi="Arial" w:cs="Arial"/>
                <w:sz w:val="16"/>
                <w:szCs w:val="16"/>
              </w:rPr>
            </w:pPr>
          </w:p>
        </w:tc>
      </w:tr>
      <w:tr w:rsidR="00844F3D" w:rsidRPr="0098492E" w14:paraId="423995B8" w14:textId="77777777" w:rsidTr="0098492E">
        <w:trPr>
          <w:cantSplit/>
        </w:trPr>
        <w:tc>
          <w:tcPr>
            <w:tcW w:w="5609" w:type="dxa"/>
          </w:tcPr>
          <w:p w14:paraId="6916C814" w14:textId="77777777" w:rsidR="00844F3D" w:rsidRPr="0098492E" w:rsidRDefault="00844F3D" w:rsidP="00844F3D">
            <w:pPr>
              <w:ind w:left="124" w:right="-87"/>
              <w:rPr>
                <w:rFonts w:ascii="Arial" w:hAnsi="Arial" w:cs="Arial"/>
                <w:sz w:val="16"/>
                <w:szCs w:val="16"/>
              </w:rPr>
            </w:pPr>
            <w:r w:rsidRPr="0098492E">
              <w:rPr>
                <w:rFonts w:ascii="Arial" w:hAnsi="Arial" w:cs="Arial"/>
                <w:sz w:val="16"/>
                <w:szCs w:val="16"/>
              </w:rPr>
              <w:t xml:space="preserve">Nam </w:t>
            </w:r>
            <w:proofErr w:type="spellStart"/>
            <w:r w:rsidRPr="0098492E">
              <w:rPr>
                <w:rFonts w:ascii="Arial" w:hAnsi="Arial" w:cs="Arial"/>
                <w:sz w:val="16"/>
                <w:szCs w:val="16"/>
              </w:rPr>
              <w:t>Theun</w:t>
            </w:r>
            <w:proofErr w:type="spellEnd"/>
            <w:r w:rsidRPr="0098492E">
              <w:rPr>
                <w:rFonts w:ascii="Arial" w:hAnsi="Arial" w:cs="Arial"/>
                <w:sz w:val="16"/>
                <w:szCs w:val="16"/>
              </w:rPr>
              <w:t xml:space="preserve"> 2 Power Company Limited </w:t>
            </w:r>
            <w:r w:rsidRPr="0098492E">
              <w:rPr>
                <w:rFonts w:ascii="Arial" w:hAnsi="Arial" w:cs="Arial"/>
                <w:sz w:val="16"/>
                <w:szCs w:val="16"/>
                <w:cs/>
              </w:rPr>
              <w:t>(</w:t>
            </w:r>
            <w:r w:rsidRPr="0098492E">
              <w:rPr>
                <w:rFonts w:ascii="Arial" w:hAnsi="Arial" w:cs="Arial"/>
                <w:sz w:val="16"/>
                <w:szCs w:val="16"/>
              </w:rPr>
              <w:t>NTPC)</w:t>
            </w:r>
          </w:p>
        </w:tc>
        <w:tc>
          <w:tcPr>
            <w:tcW w:w="3193" w:type="dxa"/>
          </w:tcPr>
          <w:p w14:paraId="2A0695B6" w14:textId="77777777" w:rsidR="00844F3D" w:rsidRPr="0098492E" w:rsidRDefault="00844F3D" w:rsidP="00DC3365">
            <w:pPr>
              <w:ind w:left="-72" w:right="-72"/>
              <w:jc w:val="center"/>
              <w:rPr>
                <w:rFonts w:ascii="Arial" w:hAnsi="Arial" w:cs="Arial"/>
                <w:sz w:val="16"/>
                <w:szCs w:val="16"/>
                <w:cs/>
              </w:rPr>
            </w:pPr>
            <w:r w:rsidRPr="0098492E">
              <w:rPr>
                <w:rFonts w:ascii="Arial" w:hAnsi="Arial" w:cs="Arial"/>
                <w:sz w:val="16"/>
                <w:szCs w:val="16"/>
              </w:rPr>
              <w:t>Electricity generation</w:t>
            </w:r>
          </w:p>
        </w:tc>
        <w:tc>
          <w:tcPr>
            <w:tcW w:w="1040" w:type="dxa"/>
            <w:shd w:val="clear" w:color="auto" w:fill="FAFAFA"/>
          </w:tcPr>
          <w:p w14:paraId="59AA36EA" w14:textId="77777777" w:rsidR="00844F3D" w:rsidRPr="0098492E" w:rsidRDefault="00844F3D" w:rsidP="00844F3D">
            <w:pPr>
              <w:tabs>
                <w:tab w:val="center" w:pos="392"/>
                <w:tab w:val="right" w:pos="814"/>
              </w:tabs>
              <w:ind w:right="-72"/>
              <w:jc w:val="right"/>
              <w:rPr>
                <w:rFonts w:ascii="Arial" w:hAnsi="Arial" w:cs="Arial"/>
                <w:sz w:val="16"/>
                <w:szCs w:val="16"/>
              </w:rPr>
            </w:pPr>
            <w:r w:rsidRPr="0098492E">
              <w:rPr>
                <w:rFonts w:ascii="Arial" w:hAnsi="Arial" w:cs="Arial"/>
                <w:sz w:val="16"/>
                <w:szCs w:val="16"/>
              </w:rPr>
              <w:t>35.00*</w:t>
            </w:r>
          </w:p>
        </w:tc>
        <w:tc>
          <w:tcPr>
            <w:tcW w:w="1041" w:type="dxa"/>
          </w:tcPr>
          <w:p w14:paraId="72099A01" w14:textId="77777777" w:rsidR="00844F3D" w:rsidRPr="0098492E" w:rsidRDefault="00844F3D" w:rsidP="00844F3D">
            <w:pPr>
              <w:tabs>
                <w:tab w:val="center" w:pos="392"/>
                <w:tab w:val="right" w:pos="814"/>
              </w:tabs>
              <w:ind w:right="-72"/>
              <w:jc w:val="right"/>
              <w:rPr>
                <w:rFonts w:ascii="Arial" w:hAnsi="Arial" w:cs="Arial"/>
                <w:sz w:val="16"/>
                <w:szCs w:val="16"/>
              </w:rPr>
            </w:pPr>
            <w:r w:rsidRPr="0098492E">
              <w:rPr>
                <w:rFonts w:ascii="Arial" w:hAnsi="Arial" w:cs="Arial"/>
                <w:sz w:val="16"/>
                <w:szCs w:val="16"/>
              </w:rPr>
              <w:t>35.00*</w:t>
            </w:r>
          </w:p>
        </w:tc>
        <w:tc>
          <w:tcPr>
            <w:tcW w:w="1041" w:type="dxa"/>
            <w:shd w:val="clear" w:color="auto" w:fill="FAFAFA"/>
          </w:tcPr>
          <w:p w14:paraId="756600E3" w14:textId="77777777" w:rsidR="00844F3D" w:rsidRPr="0098492E" w:rsidRDefault="00844F3D" w:rsidP="00844F3D">
            <w:pPr>
              <w:tabs>
                <w:tab w:val="center" w:pos="392"/>
                <w:tab w:val="right" w:pos="814"/>
              </w:tabs>
              <w:ind w:right="-72"/>
              <w:jc w:val="right"/>
              <w:rPr>
                <w:rFonts w:ascii="Arial" w:hAnsi="Arial" w:cs="Arial"/>
                <w:sz w:val="16"/>
                <w:szCs w:val="16"/>
              </w:rPr>
            </w:pPr>
            <w:r w:rsidRPr="0098492E">
              <w:rPr>
                <w:rFonts w:ascii="Arial" w:hAnsi="Arial" w:cs="Arial"/>
                <w:sz w:val="16"/>
                <w:szCs w:val="16"/>
              </w:rPr>
              <w:t>9,511</w:t>
            </w:r>
          </w:p>
        </w:tc>
        <w:tc>
          <w:tcPr>
            <w:tcW w:w="1040" w:type="dxa"/>
          </w:tcPr>
          <w:p w14:paraId="653CED4A" w14:textId="77777777" w:rsidR="00844F3D" w:rsidRPr="0098492E" w:rsidRDefault="00844F3D" w:rsidP="00844F3D">
            <w:pPr>
              <w:tabs>
                <w:tab w:val="center" w:pos="392"/>
                <w:tab w:val="right" w:pos="814"/>
              </w:tabs>
              <w:ind w:right="-72"/>
              <w:jc w:val="right"/>
              <w:rPr>
                <w:rFonts w:ascii="Arial" w:hAnsi="Arial" w:cs="Arial"/>
                <w:sz w:val="16"/>
                <w:szCs w:val="16"/>
              </w:rPr>
            </w:pPr>
            <w:r w:rsidRPr="0098492E">
              <w:rPr>
                <w:rFonts w:ascii="Arial" w:hAnsi="Arial" w:cs="Arial"/>
                <w:sz w:val="16"/>
                <w:szCs w:val="16"/>
              </w:rPr>
              <w:t>8,915</w:t>
            </w:r>
          </w:p>
        </w:tc>
        <w:tc>
          <w:tcPr>
            <w:tcW w:w="1041" w:type="dxa"/>
            <w:shd w:val="clear" w:color="auto" w:fill="FAFAFA"/>
            <w:vAlign w:val="bottom"/>
          </w:tcPr>
          <w:p w14:paraId="6D680E37" w14:textId="77777777" w:rsidR="00844F3D" w:rsidRPr="0098492E" w:rsidRDefault="00844F3D" w:rsidP="00844F3D">
            <w:pPr>
              <w:tabs>
                <w:tab w:val="center" w:pos="392"/>
                <w:tab w:val="right" w:pos="814"/>
              </w:tabs>
              <w:ind w:right="-72"/>
              <w:jc w:val="right"/>
              <w:rPr>
                <w:rFonts w:ascii="Arial" w:hAnsi="Arial" w:cs="Arial"/>
                <w:sz w:val="16"/>
                <w:szCs w:val="16"/>
              </w:rPr>
            </w:pPr>
            <w:r w:rsidRPr="0098492E">
              <w:rPr>
                <w:rFonts w:ascii="Arial" w:hAnsi="Arial" w:cs="Arial"/>
                <w:sz w:val="16"/>
                <w:szCs w:val="16"/>
              </w:rPr>
              <w:t>655</w:t>
            </w:r>
          </w:p>
        </w:tc>
        <w:tc>
          <w:tcPr>
            <w:tcW w:w="1041" w:type="dxa"/>
            <w:vAlign w:val="bottom"/>
          </w:tcPr>
          <w:p w14:paraId="4BF6481E" w14:textId="77777777" w:rsidR="00844F3D" w:rsidRPr="0098492E" w:rsidRDefault="00844F3D" w:rsidP="00844F3D">
            <w:pPr>
              <w:tabs>
                <w:tab w:val="center" w:pos="392"/>
                <w:tab w:val="right" w:pos="814"/>
              </w:tabs>
              <w:ind w:right="-72"/>
              <w:jc w:val="right"/>
              <w:rPr>
                <w:rFonts w:ascii="Arial" w:hAnsi="Arial" w:cs="Arial"/>
                <w:sz w:val="16"/>
                <w:szCs w:val="16"/>
              </w:rPr>
            </w:pPr>
            <w:r w:rsidRPr="0098492E">
              <w:rPr>
                <w:rFonts w:ascii="Arial" w:hAnsi="Arial" w:cs="Arial"/>
                <w:sz w:val="16"/>
                <w:szCs w:val="16"/>
              </w:rPr>
              <w:t>443</w:t>
            </w:r>
          </w:p>
        </w:tc>
      </w:tr>
      <w:tr w:rsidR="00844F3D" w:rsidRPr="0098492E" w14:paraId="0BE90E14" w14:textId="77777777" w:rsidTr="0098492E">
        <w:trPr>
          <w:cantSplit/>
        </w:trPr>
        <w:tc>
          <w:tcPr>
            <w:tcW w:w="5609" w:type="dxa"/>
          </w:tcPr>
          <w:p w14:paraId="3631801F" w14:textId="77777777" w:rsidR="00844F3D" w:rsidRPr="0098492E" w:rsidRDefault="00844F3D" w:rsidP="00844F3D">
            <w:pPr>
              <w:ind w:left="127"/>
              <w:rPr>
                <w:rFonts w:ascii="Arial" w:hAnsi="Arial" w:cs="Arial"/>
                <w:sz w:val="16"/>
                <w:szCs w:val="16"/>
              </w:rPr>
            </w:pPr>
            <w:r w:rsidRPr="0098492E">
              <w:rPr>
                <w:rFonts w:ascii="Arial" w:hAnsi="Arial" w:cs="Arial"/>
                <w:sz w:val="16"/>
                <w:szCs w:val="16"/>
              </w:rPr>
              <w:t>E&amp;E Engineering and Service Co., Ltd (E&amp;E)</w:t>
            </w:r>
          </w:p>
        </w:tc>
        <w:tc>
          <w:tcPr>
            <w:tcW w:w="3193" w:type="dxa"/>
            <w:vAlign w:val="center"/>
          </w:tcPr>
          <w:p w14:paraId="240CFBA8" w14:textId="77777777" w:rsidR="00844F3D" w:rsidRPr="0098492E" w:rsidRDefault="00844F3D" w:rsidP="00DC3365">
            <w:pPr>
              <w:ind w:left="-72" w:right="-72"/>
              <w:jc w:val="center"/>
              <w:rPr>
                <w:rFonts w:ascii="Arial" w:hAnsi="Arial" w:cs="Arial"/>
                <w:sz w:val="16"/>
                <w:szCs w:val="16"/>
              </w:rPr>
            </w:pPr>
            <w:r w:rsidRPr="0098492E">
              <w:rPr>
                <w:rFonts w:ascii="Arial" w:hAnsi="Arial" w:cs="Arial"/>
                <w:sz w:val="16"/>
                <w:szCs w:val="16"/>
              </w:rPr>
              <w:t>Power plant operation and maintenance services (the Company has not yet started its business operations)</w:t>
            </w:r>
          </w:p>
        </w:tc>
        <w:tc>
          <w:tcPr>
            <w:tcW w:w="1040" w:type="dxa"/>
            <w:shd w:val="clear" w:color="auto" w:fill="FAFAFA"/>
            <w:vAlign w:val="center"/>
          </w:tcPr>
          <w:p w14:paraId="211F2011" w14:textId="77777777" w:rsidR="00844F3D" w:rsidRPr="0098492E" w:rsidRDefault="00844F3D" w:rsidP="00844F3D">
            <w:pPr>
              <w:pStyle w:val="acctfourfigures"/>
              <w:tabs>
                <w:tab w:val="clear" w:pos="765"/>
              </w:tabs>
              <w:spacing w:line="240" w:lineRule="auto"/>
              <w:ind w:right="-72"/>
              <w:jc w:val="right"/>
              <w:rPr>
                <w:rFonts w:ascii="Arial" w:hAnsi="Arial" w:cs="Arial"/>
                <w:sz w:val="16"/>
                <w:szCs w:val="16"/>
              </w:rPr>
            </w:pPr>
            <w:r w:rsidRPr="0098492E">
              <w:rPr>
                <w:rFonts w:ascii="Arial" w:hAnsi="Arial" w:cs="Arial"/>
                <w:sz w:val="16"/>
                <w:szCs w:val="16"/>
              </w:rPr>
              <w:t>40.00*</w:t>
            </w:r>
          </w:p>
        </w:tc>
        <w:tc>
          <w:tcPr>
            <w:tcW w:w="1041" w:type="dxa"/>
            <w:vAlign w:val="center"/>
          </w:tcPr>
          <w:p w14:paraId="421E0351" w14:textId="77777777" w:rsidR="00844F3D" w:rsidRPr="0098492E" w:rsidRDefault="00844F3D" w:rsidP="00844F3D">
            <w:pPr>
              <w:pStyle w:val="acctfourfigures"/>
              <w:tabs>
                <w:tab w:val="clear" w:pos="765"/>
              </w:tabs>
              <w:spacing w:line="240" w:lineRule="auto"/>
              <w:ind w:right="-72"/>
              <w:jc w:val="right"/>
              <w:rPr>
                <w:rFonts w:ascii="Arial" w:hAnsi="Arial" w:cs="Arial"/>
                <w:sz w:val="16"/>
                <w:szCs w:val="16"/>
              </w:rPr>
            </w:pPr>
            <w:r w:rsidRPr="0098492E">
              <w:rPr>
                <w:rFonts w:ascii="Arial" w:hAnsi="Arial" w:cs="Arial"/>
                <w:sz w:val="16"/>
                <w:szCs w:val="16"/>
              </w:rPr>
              <w:t>40.00*</w:t>
            </w:r>
          </w:p>
        </w:tc>
        <w:tc>
          <w:tcPr>
            <w:tcW w:w="1041" w:type="dxa"/>
            <w:shd w:val="clear" w:color="auto" w:fill="FAFAFA"/>
            <w:vAlign w:val="center"/>
          </w:tcPr>
          <w:p w14:paraId="14721DC9" w14:textId="77777777" w:rsidR="00844F3D" w:rsidRPr="0098492E" w:rsidRDefault="00844F3D" w:rsidP="00844F3D">
            <w:pPr>
              <w:pStyle w:val="acctfourfigures"/>
              <w:tabs>
                <w:tab w:val="clear" w:pos="765"/>
              </w:tabs>
              <w:spacing w:line="240" w:lineRule="auto"/>
              <w:ind w:right="-72"/>
              <w:jc w:val="right"/>
              <w:rPr>
                <w:rFonts w:ascii="Arial" w:hAnsi="Arial" w:cs="Arial"/>
                <w:sz w:val="16"/>
                <w:szCs w:val="16"/>
              </w:rPr>
            </w:pPr>
            <w:r w:rsidRPr="0098492E">
              <w:rPr>
                <w:rFonts w:ascii="Arial" w:hAnsi="Arial" w:cs="Arial"/>
                <w:sz w:val="16"/>
                <w:szCs w:val="16"/>
              </w:rPr>
              <w:t>10</w:t>
            </w:r>
          </w:p>
        </w:tc>
        <w:tc>
          <w:tcPr>
            <w:tcW w:w="1040" w:type="dxa"/>
            <w:vAlign w:val="center"/>
          </w:tcPr>
          <w:p w14:paraId="78ED55F3" w14:textId="77777777" w:rsidR="00844F3D" w:rsidRPr="0098492E" w:rsidRDefault="00844F3D" w:rsidP="00844F3D">
            <w:pPr>
              <w:pStyle w:val="acctfourfigures"/>
              <w:tabs>
                <w:tab w:val="clear" w:pos="765"/>
              </w:tabs>
              <w:spacing w:line="240" w:lineRule="auto"/>
              <w:ind w:right="-72"/>
              <w:jc w:val="right"/>
              <w:rPr>
                <w:rFonts w:ascii="Arial" w:hAnsi="Arial" w:cs="Arial"/>
                <w:sz w:val="16"/>
                <w:szCs w:val="16"/>
              </w:rPr>
            </w:pPr>
            <w:r w:rsidRPr="0098492E">
              <w:rPr>
                <w:rFonts w:ascii="Arial" w:hAnsi="Arial" w:cs="Arial"/>
                <w:sz w:val="16"/>
                <w:szCs w:val="16"/>
              </w:rPr>
              <w:t>10</w:t>
            </w:r>
          </w:p>
        </w:tc>
        <w:tc>
          <w:tcPr>
            <w:tcW w:w="1041" w:type="dxa"/>
            <w:shd w:val="clear" w:color="auto" w:fill="FAFAFA"/>
            <w:vAlign w:val="center"/>
          </w:tcPr>
          <w:p w14:paraId="44073261" w14:textId="77777777" w:rsidR="00844F3D" w:rsidRPr="0098492E" w:rsidRDefault="00844F3D" w:rsidP="00844F3D">
            <w:pPr>
              <w:pStyle w:val="acctfourfigures"/>
              <w:tabs>
                <w:tab w:val="clear" w:pos="765"/>
              </w:tabs>
              <w:spacing w:line="240" w:lineRule="auto"/>
              <w:ind w:right="-72"/>
              <w:jc w:val="right"/>
              <w:rPr>
                <w:rFonts w:ascii="Arial" w:hAnsi="Arial" w:cs="Arial"/>
                <w:sz w:val="16"/>
                <w:szCs w:val="16"/>
              </w:rPr>
            </w:pPr>
            <w:r w:rsidRPr="0098492E">
              <w:rPr>
                <w:rFonts w:ascii="Arial" w:hAnsi="Arial" w:cs="Arial"/>
                <w:sz w:val="16"/>
                <w:szCs w:val="16"/>
              </w:rPr>
              <w:t>-</w:t>
            </w:r>
          </w:p>
        </w:tc>
        <w:tc>
          <w:tcPr>
            <w:tcW w:w="1041" w:type="dxa"/>
            <w:vAlign w:val="center"/>
          </w:tcPr>
          <w:p w14:paraId="63248AAE" w14:textId="77777777" w:rsidR="00844F3D" w:rsidRPr="0098492E" w:rsidRDefault="00844F3D" w:rsidP="00844F3D">
            <w:pPr>
              <w:pStyle w:val="acctfourfigures"/>
              <w:tabs>
                <w:tab w:val="clear" w:pos="765"/>
              </w:tabs>
              <w:spacing w:line="240" w:lineRule="auto"/>
              <w:ind w:right="-72"/>
              <w:jc w:val="right"/>
              <w:rPr>
                <w:rFonts w:ascii="Arial" w:hAnsi="Arial" w:cs="Arial"/>
                <w:sz w:val="16"/>
                <w:szCs w:val="16"/>
              </w:rPr>
            </w:pPr>
            <w:r w:rsidRPr="0098492E">
              <w:rPr>
                <w:rFonts w:ascii="Arial" w:hAnsi="Arial" w:cs="Arial"/>
                <w:sz w:val="16"/>
                <w:szCs w:val="16"/>
              </w:rPr>
              <w:t>-</w:t>
            </w:r>
          </w:p>
        </w:tc>
      </w:tr>
      <w:tr w:rsidR="0098492E" w:rsidRPr="0098492E" w14:paraId="6B28BB37" w14:textId="77777777" w:rsidTr="00DC3365">
        <w:trPr>
          <w:cantSplit/>
        </w:trPr>
        <w:tc>
          <w:tcPr>
            <w:tcW w:w="5609" w:type="dxa"/>
          </w:tcPr>
          <w:p w14:paraId="7EF08474" w14:textId="77777777" w:rsidR="0098492E" w:rsidRPr="0098492E" w:rsidRDefault="0098492E" w:rsidP="00DC3365">
            <w:pPr>
              <w:ind w:left="124" w:right="-87"/>
              <w:rPr>
                <w:rFonts w:ascii="Arial" w:hAnsi="Arial" w:cs="Arial"/>
                <w:sz w:val="12"/>
                <w:szCs w:val="12"/>
              </w:rPr>
            </w:pPr>
          </w:p>
        </w:tc>
        <w:tc>
          <w:tcPr>
            <w:tcW w:w="3193" w:type="dxa"/>
          </w:tcPr>
          <w:p w14:paraId="6C163F6A" w14:textId="77777777" w:rsidR="0098492E" w:rsidRPr="0098492E" w:rsidRDefault="0098492E" w:rsidP="00DC3365">
            <w:pPr>
              <w:ind w:left="-72" w:right="-72"/>
              <w:jc w:val="center"/>
              <w:rPr>
                <w:rFonts w:ascii="Arial" w:hAnsi="Arial" w:cs="Arial"/>
                <w:sz w:val="12"/>
                <w:szCs w:val="12"/>
              </w:rPr>
            </w:pPr>
          </w:p>
        </w:tc>
        <w:tc>
          <w:tcPr>
            <w:tcW w:w="1040" w:type="dxa"/>
            <w:shd w:val="clear" w:color="auto" w:fill="FAFAFA"/>
          </w:tcPr>
          <w:p w14:paraId="2C8BA74A" w14:textId="77777777" w:rsidR="0098492E" w:rsidRPr="0098492E" w:rsidRDefault="0098492E" w:rsidP="00DC3365">
            <w:pPr>
              <w:tabs>
                <w:tab w:val="center" w:pos="392"/>
                <w:tab w:val="right" w:pos="814"/>
              </w:tabs>
              <w:ind w:right="-72"/>
              <w:jc w:val="right"/>
              <w:rPr>
                <w:rFonts w:ascii="Arial" w:hAnsi="Arial" w:cs="Arial"/>
                <w:sz w:val="12"/>
                <w:szCs w:val="12"/>
              </w:rPr>
            </w:pPr>
          </w:p>
        </w:tc>
        <w:tc>
          <w:tcPr>
            <w:tcW w:w="1041" w:type="dxa"/>
          </w:tcPr>
          <w:p w14:paraId="049D9D60" w14:textId="77777777" w:rsidR="0098492E" w:rsidRPr="0098492E" w:rsidRDefault="0098492E" w:rsidP="00DC3365">
            <w:pPr>
              <w:tabs>
                <w:tab w:val="center" w:pos="392"/>
                <w:tab w:val="right" w:pos="814"/>
              </w:tabs>
              <w:ind w:right="-72"/>
              <w:jc w:val="right"/>
              <w:rPr>
                <w:rFonts w:ascii="Arial" w:hAnsi="Arial" w:cs="Arial"/>
                <w:sz w:val="12"/>
                <w:szCs w:val="12"/>
              </w:rPr>
            </w:pPr>
          </w:p>
        </w:tc>
        <w:tc>
          <w:tcPr>
            <w:tcW w:w="1041" w:type="dxa"/>
            <w:shd w:val="clear" w:color="auto" w:fill="FAFAFA"/>
          </w:tcPr>
          <w:p w14:paraId="2DAB1709" w14:textId="77777777" w:rsidR="0098492E" w:rsidRPr="0098492E" w:rsidRDefault="0098492E" w:rsidP="00DC3365">
            <w:pPr>
              <w:tabs>
                <w:tab w:val="center" w:pos="392"/>
                <w:tab w:val="right" w:pos="814"/>
              </w:tabs>
              <w:ind w:right="-72"/>
              <w:jc w:val="right"/>
              <w:rPr>
                <w:rFonts w:ascii="Arial" w:hAnsi="Arial" w:cs="Arial"/>
                <w:sz w:val="12"/>
                <w:szCs w:val="12"/>
              </w:rPr>
            </w:pPr>
          </w:p>
        </w:tc>
        <w:tc>
          <w:tcPr>
            <w:tcW w:w="1040" w:type="dxa"/>
          </w:tcPr>
          <w:p w14:paraId="179F7FBA" w14:textId="77777777" w:rsidR="0098492E" w:rsidRPr="0098492E" w:rsidRDefault="0098492E" w:rsidP="00DC3365">
            <w:pPr>
              <w:tabs>
                <w:tab w:val="center" w:pos="392"/>
                <w:tab w:val="right" w:pos="814"/>
              </w:tabs>
              <w:ind w:right="-72"/>
              <w:jc w:val="right"/>
              <w:rPr>
                <w:rFonts w:ascii="Arial" w:hAnsi="Arial" w:cs="Arial"/>
                <w:sz w:val="12"/>
                <w:szCs w:val="12"/>
              </w:rPr>
            </w:pPr>
          </w:p>
        </w:tc>
        <w:tc>
          <w:tcPr>
            <w:tcW w:w="1041" w:type="dxa"/>
            <w:shd w:val="clear" w:color="auto" w:fill="FAFAFA"/>
          </w:tcPr>
          <w:p w14:paraId="5CF3B2AC" w14:textId="77777777" w:rsidR="0098492E" w:rsidRPr="0098492E" w:rsidRDefault="0098492E" w:rsidP="00DC3365">
            <w:pPr>
              <w:tabs>
                <w:tab w:val="center" w:pos="392"/>
                <w:tab w:val="right" w:pos="814"/>
              </w:tabs>
              <w:ind w:right="-72"/>
              <w:jc w:val="right"/>
              <w:rPr>
                <w:rFonts w:ascii="Arial" w:hAnsi="Arial" w:cs="Arial"/>
                <w:sz w:val="12"/>
                <w:szCs w:val="12"/>
              </w:rPr>
            </w:pPr>
          </w:p>
        </w:tc>
        <w:tc>
          <w:tcPr>
            <w:tcW w:w="1041" w:type="dxa"/>
          </w:tcPr>
          <w:p w14:paraId="0C1A61DB" w14:textId="77777777" w:rsidR="0098492E" w:rsidRPr="0098492E" w:rsidRDefault="0098492E" w:rsidP="00DC3365">
            <w:pPr>
              <w:tabs>
                <w:tab w:val="center" w:pos="392"/>
                <w:tab w:val="right" w:pos="814"/>
              </w:tabs>
              <w:ind w:right="-72"/>
              <w:jc w:val="right"/>
              <w:rPr>
                <w:rFonts w:ascii="Arial" w:hAnsi="Arial" w:cs="Arial"/>
                <w:sz w:val="12"/>
                <w:szCs w:val="12"/>
              </w:rPr>
            </w:pPr>
          </w:p>
        </w:tc>
      </w:tr>
      <w:tr w:rsidR="00844F3D" w:rsidRPr="0098492E" w14:paraId="6F41B294" w14:textId="77777777" w:rsidTr="0098492E">
        <w:trPr>
          <w:cantSplit/>
        </w:trPr>
        <w:tc>
          <w:tcPr>
            <w:tcW w:w="5609" w:type="dxa"/>
          </w:tcPr>
          <w:p w14:paraId="06CDD914" w14:textId="77777777" w:rsidR="00844F3D" w:rsidRPr="0098492E" w:rsidRDefault="00844F3D" w:rsidP="00844F3D">
            <w:pPr>
              <w:ind w:left="124" w:right="-87"/>
              <w:rPr>
                <w:rFonts w:ascii="Arial" w:hAnsi="Arial" w:cs="Arial"/>
                <w:sz w:val="16"/>
                <w:szCs w:val="16"/>
              </w:rPr>
            </w:pPr>
            <w:r w:rsidRPr="0098492E">
              <w:rPr>
                <w:rFonts w:ascii="Arial" w:hAnsi="Arial" w:cs="Arial"/>
                <w:b/>
                <w:bCs/>
                <w:sz w:val="16"/>
                <w:szCs w:val="16"/>
                <w:u w:val="single"/>
              </w:rPr>
              <w:t>Joint venture incorporated in the Republic of Indonesia</w:t>
            </w:r>
          </w:p>
        </w:tc>
        <w:tc>
          <w:tcPr>
            <w:tcW w:w="3193" w:type="dxa"/>
          </w:tcPr>
          <w:p w14:paraId="220D9681" w14:textId="77777777" w:rsidR="00844F3D" w:rsidRPr="0098492E" w:rsidRDefault="00844F3D" w:rsidP="00DC3365">
            <w:pPr>
              <w:ind w:left="-72" w:right="-72"/>
              <w:jc w:val="center"/>
              <w:rPr>
                <w:rFonts w:ascii="Arial" w:hAnsi="Arial" w:cs="Arial"/>
                <w:sz w:val="16"/>
                <w:szCs w:val="16"/>
              </w:rPr>
            </w:pPr>
          </w:p>
        </w:tc>
        <w:tc>
          <w:tcPr>
            <w:tcW w:w="1040" w:type="dxa"/>
            <w:shd w:val="clear" w:color="auto" w:fill="FAFAFA"/>
          </w:tcPr>
          <w:p w14:paraId="7E539C37" w14:textId="77777777" w:rsidR="00844F3D" w:rsidRPr="0098492E" w:rsidRDefault="00844F3D" w:rsidP="00844F3D">
            <w:pPr>
              <w:tabs>
                <w:tab w:val="center" w:pos="392"/>
                <w:tab w:val="right" w:pos="814"/>
              </w:tabs>
              <w:ind w:right="-72"/>
              <w:jc w:val="right"/>
              <w:rPr>
                <w:rFonts w:ascii="Arial" w:hAnsi="Arial" w:cs="Arial"/>
                <w:sz w:val="16"/>
                <w:szCs w:val="16"/>
              </w:rPr>
            </w:pPr>
          </w:p>
        </w:tc>
        <w:tc>
          <w:tcPr>
            <w:tcW w:w="1041" w:type="dxa"/>
          </w:tcPr>
          <w:p w14:paraId="689CE383" w14:textId="77777777" w:rsidR="00844F3D" w:rsidRPr="0098492E" w:rsidRDefault="00844F3D" w:rsidP="00844F3D">
            <w:pPr>
              <w:tabs>
                <w:tab w:val="center" w:pos="392"/>
                <w:tab w:val="right" w:pos="814"/>
              </w:tabs>
              <w:ind w:right="-72"/>
              <w:jc w:val="right"/>
              <w:rPr>
                <w:rFonts w:ascii="Arial" w:hAnsi="Arial" w:cs="Arial"/>
                <w:sz w:val="16"/>
                <w:szCs w:val="16"/>
              </w:rPr>
            </w:pPr>
          </w:p>
        </w:tc>
        <w:tc>
          <w:tcPr>
            <w:tcW w:w="1041" w:type="dxa"/>
            <w:shd w:val="clear" w:color="auto" w:fill="FAFAFA"/>
          </w:tcPr>
          <w:p w14:paraId="65D10A67" w14:textId="77777777" w:rsidR="00844F3D" w:rsidRPr="0098492E" w:rsidRDefault="00844F3D" w:rsidP="00844F3D">
            <w:pPr>
              <w:tabs>
                <w:tab w:val="center" w:pos="392"/>
                <w:tab w:val="right" w:pos="814"/>
              </w:tabs>
              <w:ind w:right="-72"/>
              <w:jc w:val="right"/>
              <w:rPr>
                <w:rFonts w:ascii="Arial" w:hAnsi="Arial" w:cs="Arial"/>
                <w:sz w:val="16"/>
                <w:szCs w:val="16"/>
              </w:rPr>
            </w:pPr>
          </w:p>
        </w:tc>
        <w:tc>
          <w:tcPr>
            <w:tcW w:w="1040" w:type="dxa"/>
          </w:tcPr>
          <w:p w14:paraId="1F890E40" w14:textId="77777777" w:rsidR="00844F3D" w:rsidRPr="0098492E" w:rsidRDefault="00844F3D" w:rsidP="00844F3D">
            <w:pPr>
              <w:tabs>
                <w:tab w:val="center" w:pos="392"/>
                <w:tab w:val="right" w:pos="814"/>
              </w:tabs>
              <w:ind w:right="-72"/>
              <w:jc w:val="right"/>
              <w:rPr>
                <w:rFonts w:ascii="Arial" w:hAnsi="Arial" w:cs="Arial"/>
                <w:sz w:val="16"/>
                <w:szCs w:val="16"/>
              </w:rPr>
            </w:pPr>
          </w:p>
        </w:tc>
        <w:tc>
          <w:tcPr>
            <w:tcW w:w="1041" w:type="dxa"/>
            <w:shd w:val="clear" w:color="auto" w:fill="FAFAFA"/>
          </w:tcPr>
          <w:p w14:paraId="67F47840" w14:textId="77777777" w:rsidR="00844F3D" w:rsidRPr="0098492E" w:rsidRDefault="00844F3D" w:rsidP="00844F3D">
            <w:pPr>
              <w:tabs>
                <w:tab w:val="center" w:pos="392"/>
                <w:tab w:val="right" w:pos="814"/>
              </w:tabs>
              <w:ind w:right="-72"/>
              <w:jc w:val="right"/>
              <w:rPr>
                <w:rFonts w:ascii="Arial" w:hAnsi="Arial" w:cs="Arial"/>
                <w:sz w:val="16"/>
                <w:szCs w:val="16"/>
              </w:rPr>
            </w:pPr>
          </w:p>
        </w:tc>
        <w:tc>
          <w:tcPr>
            <w:tcW w:w="1041" w:type="dxa"/>
          </w:tcPr>
          <w:p w14:paraId="28B628A3" w14:textId="77777777" w:rsidR="00844F3D" w:rsidRPr="0098492E" w:rsidRDefault="00844F3D" w:rsidP="00844F3D">
            <w:pPr>
              <w:tabs>
                <w:tab w:val="center" w:pos="392"/>
                <w:tab w:val="right" w:pos="814"/>
              </w:tabs>
              <w:ind w:right="-72"/>
              <w:jc w:val="right"/>
              <w:rPr>
                <w:rFonts w:ascii="Arial" w:hAnsi="Arial" w:cs="Arial"/>
                <w:sz w:val="16"/>
                <w:szCs w:val="16"/>
              </w:rPr>
            </w:pPr>
          </w:p>
        </w:tc>
      </w:tr>
      <w:tr w:rsidR="00844F3D" w:rsidRPr="0098492E" w14:paraId="3E2693B4" w14:textId="77777777" w:rsidTr="0098492E">
        <w:trPr>
          <w:cantSplit/>
        </w:trPr>
        <w:tc>
          <w:tcPr>
            <w:tcW w:w="5609" w:type="dxa"/>
          </w:tcPr>
          <w:p w14:paraId="466CCEE7" w14:textId="77777777" w:rsidR="00844F3D" w:rsidRPr="0098492E" w:rsidRDefault="00844F3D" w:rsidP="00844F3D">
            <w:pPr>
              <w:ind w:left="124" w:right="-87"/>
              <w:rPr>
                <w:rFonts w:ascii="Arial" w:hAnsi="Arial" w:cs="Arial"/>
                <w:sz w:val="16"/>
                <w:szCs w:val="16"/>
              </w:rPr>
            </w:pPr>
            <w:r w:rsidRPr="0098492E">
              <w:rPr>
                <w:rFonts w:ascii="Arial" w:hAnsi="Arial" w:cs="Arial"/>
                <w:sz w:val="16"/>
                <w:szCs w:val="16"/>
              </w:rPr>
              <w:t xml:space="preserve">PT </w:t>
            </w:r>
            <w:proofErr w:type="spellStart"/>
            <w:r w:rsidRPr="0098492E">
              <w:rPr>
                <w:rFonts w:ascii="Arial" w:hAnsi="Arial" w:cs="Arial"/>
                <w:sz w:val="16"/>
                <w:szCs w:val="16"/>
              </w:rPr>
              <w:t>Manambang</w:t>
            </w:r>
            <w:proofErr w:type="spellEnd"/>
            <w:r w:rsidRPr="0098492E">
              <w:rPr>
                <w:rFonts w:ascii="Arial" w:hAnsi="Arial" w:cs="Arial"/>
                <w:sz w:val="16"/>
                <w:szCs w:val="16"/>
              </w:rPr>
              <w:t xml:space="preserve"> </w:t>
            </w:r>
            <w:proofErr w:type="spellStart"/>
            <w:r w:rsidRPr="0098492E">
              <w:rPr>
                <w:rFonts w:ascii="Arial" w:hAnsi="Arial" w:cs="Arial"/>
                <w:sz w:val="16"/>
                <w:szCs w:val="16"/>
              </w:rPr>
              <w:t>Muara</w:t>
            </w:r>
            <w:proofErr w:type="spellEnd"/>
            <w:r w:rsidRPr="0098492E">
              <w:rPr>
                <w:rFonts w:ascii="Arial" w:hAnsi="Arial" w:cs="Arial"/>
                <w:sz w:val="16"/>
                <w:szCs w:val="16"/>
              </w:rPr>
              <w:t xml:space="preserve"> </w:t>
            </w:r>
            <w:proofErr w:type="spellStart"/>
            <w:r w:rsidRPr="0098492E">
              <w:rPr>
                <w:rFonts w:ascii="Arial" w:hAnsi="Arial" w:cs="Arial"/>
                <w:sz w:val="16"/>
                <w:szCs w:val="16"/>
              </w:rPr>
              <w:t>Enim</w:t>
            </w:r>
            <w:proofErr w:type="spellEnd"/>
            <w:r w:rsidRPr="0098492E">
              <w:rPr>
                <w:rFonts w:ascii="Arial" w:hAnsi="Arial" w:cs="Arial"/>
                <w:sz w:val="16"/>
                <w:szCs w:val="16"/>
              </w:rPr>
              <w:t xml:space="preserve"> (MME)</w:t>
            </w:r>
          </w:p>
        </w:tc>
        <w:tc>
          <w:tcPr>
            <w:tcW w:w="3193" w:type="dxa"/>
          </w:tcPr>
          <w:p w14:paraId="574A4690" w14:textId="77777777" w:rsidR="00844F3D" w:rsidRPr="0098492E" w:rsidRDefault="00844F3D" w:rsidP="00DC3365">
            <w:pPr>
              <w:pStyle w:val="acctfourfigures"/>
              <w:tabs>
                <w:tab w:val="clear" w:pos="765"/>
                <w:tab w:val="decimal" w:pos="522"/>
              </w:tabs>
              <w:spacing w:line="240" w:lineRule="auto"/>
              <w:ind w:left="-72" w:right="-72"/>
              <w:jc w:val="center"/>
              <w:rPr>
                <w:rFonts w:ascii="Arial" w:hAnsi="Arial" w:cs="Arial"/>
                <w:sz w:val="16"/>
                <w:szCs w:val="16"/>
                <w:lang w:bidi="th-TH"/>
              </w:rPr>
            </w:pPr>
            <w:r w:rsidRPr="0098492E">
              <w:rPr>
                <w:rFonts w:ascii="Arial" w:hAnsi="Arial" w:cs="Arial"/>
                <w:sz w:val="16"/>
                <w:szCs w:val="16"/>
                <w:lang w:bidi="th-TH"/>
              </w:rPr>
              <w:t>Coal mining</w:t>
            </w:r>
          </w:p>
        </w:tc>
        <w:tc>
          <w:tcPr>
            <w:tcW w:w="1040" w:type="dxa"/>
            <w:shd w:val="clear" w:color="auto" w:fill="FAFAFA"/>
          </w:tcPr>
          <w:p w14:paraId="5781E990" w14:textId="77777777" w:rsidR="00844F3D" w:rsidRPr="0098492E" w:rsidRDefault="00844F3D" w:rsidP="00844F3D">
            <w:pPr>
              <w:tabs>
                <w:tab w:val="center" w:pos="392"/>
                <w:tab w:val="right" w:pos="814"/>
              </w:tabs>
              <w:ind w:right="-72"/>
              <w:jc w:val="right"/>
              <w:rPr>
                <w:rFonts w:ascii="Arial" w:hAnsi="Arial" w:cs="Arial"/>
                <w:sz w:val="16"/>
                <w:szCs w:val="16"/>
              </w:rPr>
            </w:pPr>
            <w:r w:rsidRPr="0098492E">
              <w:rPr>
                <w:rFonts w:ascii="Arial" w:hAnsi="Arial" w:cs="Arial"/>
                <w:sz w:val="16"/>
                <w:szCs w:val="16"/>
              </w:rPr>
              <w:t>40.00*</w:t>
            </w:r>
          </w:p>
        </w:tc>
        <w:tc>
          <w:tcPr>
            <w:tcW w:w="1041" w:type="dxa"/>
          </w:tcPr>
          <w:p w14:paraId="2DEA1EB1" w14:textId="77777777" w:rsidR="00844F3D" w:rsidRPr="0098492E" w:rsidRDefault="00844F3D" w:rsidP="00844F3D">
            <w:pPr>
              <w:tabs>
                <w:tab w:val="center" w:pos="392"/>
                <w:tab w:val="right" w:pos="814"/>
              </w:tabs>
              <w:ind w:right="-72"/>
              <w:jc w:val="right"/>
              <w:rPr>
                <w:rFonts w:ascii="Arial" w:hAnsi="Arial" w:cs="Arial"/>
                <w:sz w:val="16"/>
                <w:szCs w:val="16"/>
              </w:rPr>
            </w:pPr>
            <w:r w:rsidRPr="0098492E">
              <w:rPr>
                <w:rFonts w:ascii="Arial" w:hAnsi="Arial" w:cs="Arial"/>
                <w:sz w:val="16"/>
                <w:szCs w:val="16"/>
              </w:rPr>
              <w:t>40.00*</w:t>
            </w:r>
          </w:p>
        </w:tc>
        <w:tc>
          <w:tcPr>
            <w:tcW w:w="1041" w:type="dxa"/>
            <w:shd w:val="clear" w:color="auto" w:fill="FAFAFA"/>
          </w:tcPr>
          <w:p w14:paraId="09A83CED" w14:textId="77777777" w:rsidR="00844F3D" w:rsidRPr="0098492E" w:rsidRDefault="00844F3D" w:rsidP="00844F3D">
            <w:pPr>
              <w:tabs>
                <w:tab w:val="center" w:pos="392"/>
                <w:tab w:val="right" w:pos="814"/>
              </w:tabs>
              <w:ind w:right="-72"/>
              <w:jc w:val="right"/>
              <w:rPr>
                <w:rFonts w:ascii="Arial" w:hAnsi="Arial" w:cs="Arial"/>
                <w:sz w:val="16"/>
                <w:szCs w:val="16"/>
              </w:rPr>
            </w:pPr>
            <w:r w:rsidRPr="0098492E">
              <w:rPr>
                <w:rFonts w:ascii="Arial" w:hAnsi="Arial" w:cs="Arial"/>
                <w:sz w:val="16"/>
                <w:szCs w:val="16"/>
              </w:rPr>
              <w:t>3,932</w:t>
            </w:r>
          </w:p>
        </w:tc>
        <w:tc>
          <w:tcPr>
            <w:tcW w:w="1040" w:type="dxa"/>
          </w:tcPr>
          <w:p w14:paraId="163614A9" w14:textId="77777777" w:rsidR="00844F3D" w:rsidRPr="0098492E" w:rsidRDefault="00844F3D" w:rsidP="00844F3D">
            <w:pPr>
              <w:tabs>
                <w:tab w:val="center" w:pos="392"/>
                <w:tab w:val="right" w:pos="814"/>
              </w:tabs>
              <w:ind w:right="-72"/>
              <w:jc w:val="right"/>
              <w:rPr>
                <w:rFonts w:ascii="Arial" w:hAnsi="Arial" w:cs="Arial"/>
                <w:sz w:val="16"/>
                <w:szCs w:val="16"/>
              </w:rPr>
            </w:pPr>
            <w:r w:rsidRPr="0098492E">
              <w:rPr>
                <w:rFonts w:ascii="Arial" w:hAnsi="Arial" w:cs="Arial"/>
                <w:sz w:val="16"/>
                <w:szCs w:val="16"/>
              </w:rPr>
              <w:t>5,802</w:t>
            </w:r>
          </w:p>
        </w:tc>
        <w:tc>
          <w:tcPr>
            <w:tcW w:w="1041" w:type="dxa"/>
            <w:shd w:val="clear" w:color="auto" w:fill="FAFAFA"/>
          </w:tcPr>
          <w:p w14:paraId="33C35297" w14:textId="77777777" w:rsidR="00844F3D" w:rsidRPr="0098492E" w:rsidRDefault="00844F3D" w:rsidP="00844F3D">
            <w:pPr>
              <w:tabs>
                <w:tab w:val="center" w:pos="392"/>
                <w:tab w:val="right" w:pos="814"/>
              </w:tabs>
              <w:ind w:right="-72"/>
              <w:jc w:val="right"/>
              <w:rPr>
                <w:rFonts w:ascii="Arial" w:hAnsi="Arial" w:cs="Arial"/>
                <w:sz w:val="16"/>
                <w:szCs w:val="16"/>
              </w:rPr>
            </w:pPr>
            <w:r w:rsidRPr="0098492E">
              <w:rPr>
                <w:rFonts w:ascii="Arial" w:hAnsi="Arial" w:cs="Arial"/>
                <w:sz w:val="16"/>
                <w:szCs w:val="16"/>
              </w:rPr>
              <w:t>-</w:t>
            </w:r>
          </w:p>
        </w:tc>
        <w:tc>
          <w:tcPr>
            <w:tcW w:w="1041" w:type="dxa"/>
          </w:tcPr>
          <w:p w14:paraId="6744315C" w14:textId="77777777" w:rsidR="00844F3D" w:rsidRPr="0098492E" w:rsidRDefault="00844F3D" w:rsidP="00844F3D">
            <w:pPr>
              <w:tabs>
                <w:tab w:val="center" w:pos="392"/>
                <w:tab w:val="right" w:pos="814"/>
              </w:tabs>
              <w:ind w:right="-72"/>
              <w:jc w:val="right"/>
              <w:rPr>
                <w:rFonts w:ascii="Arial" w:hAnsi="Arial" w:cs="Arial"/>
                <w:sz w:val="16"/>
                <w:szCs w:val="16"/>
              </w:rPr>
            </w:pPr>
            <w:r w:rsidRPr="0098492E">
              <w:rPr>
                <w:rFonts w:ascii="Arial" w:hAnsi="Arial" w:cs="Arial"/>
                <w:sz w:val="16"/>
                <w:szCs w:val="16"/>
              </w:rPr>
              <w:t>-</w:t>
            </w:r>
          </w:p>
        </w:tc>
      </w:tr>
      <w:tr w:rsidR="00844F3D" w:rsidRPr="0098492E" w14:paraId="0AC8BA43" w14:textId="77777777" w:rsidTr="0098492E">
        <w:trPr>
          <w:cantSplit/>
        </w:trPr>
        <w:tc>
          <w:tcPr>
            <w:tcW w:w="5609" w:type="dxa"/>
          </w:tcPr>
          <w:p w14:paraId="68FD2ED7" w14:textId="77777777" w:rsidR="00844F3D" w:rsidRPr="0098492E" w:rsidRDefault="00844F3D" w:rsidP="00844F3D">
            <w:pPr>
              <w:ind w:left="124" w:right="-87"/>
              <w:rPr>
                <w:rFonts w:ascii="Arial" w:hAnsi="Arial" w:cs="Arial"/>
                <w:sz w:val="12"/>
                <w:szCs w:val="12"/>
              </w:rPr>
            </w:pPr>
          </w:p>
        </w:tc>
        <w:tc>
          <w:tcPr>
            <w:tcW w:w="3193" w:type="dxa"/>
          </w:tcPr>
          <w:p w14:paraId="53FACEC3" w14:textId="77777777" w:rsidR="00844F3D" w:rsidRPr="0098492E" w:rsidRDefault="00844F3D" w:rsidP="00DC3365">
            <w:pPr>
              <w:pStyle w:val="acctfourfigures"/>
              <w:tabs>
                <w:tab w:val="clear" w:pos="765"/>
                <w:tab w:val="decimal" w:pos="522"/>
              </w:tabs>
              <w:spacing w:line="240" w:lineRule="auto"/>
              <w:ind w:left="-72" w:right="-72"/>
              <w:jc w:val="center"/>
              <w:rPr>
                <w:rFonts w:ascii="Arial" w:hAnsi="Arial" w:cs="Arial"/>
                <w:sz w:val="12"/>
                <w:szCs w:val="12"/>
                <w:lang w:bidi="th-TH"/>
              </w:rPr>
            </w:pPr>
          </w:p>
        </w:tc>
        <w:tc>
          <w:tcPr>
            <w:tcW w:w="1040" w:type="dxa"/>
            <w:shd w:val="clear" w:color="auto" w:fill="FAFAFA"/>
          </w:tcPr>
          <w:p w14:paraId="57DAF4D1" w14:textId="77777777" w:rsidR="00844F3D" w:rsidRPr="0098492E" w:rsidRDefault="00844F3D" w:rsidP="00844F3D">
            <w:pPr>
              <w:tabs>
                <w:tab w:val="center" w:pos="392"/>
                <w:tab w:val="right" w:pos="814"/>
              </w:tabs>
              <w:ind w:right="-72"/>
              <w:jc w:val="right"/>
              <w:rPr>
                <w:rFonts w:ascii="Arial" w:hAnsi="Arial" w:cs="Arial"/>
                <w:sz w:val="12"/>
                <w:szCs w:val="12"/>
              </w:rPr>
            </w:pPr>
          </w:p>
        </w:tc>
        <w:tc>
          <w:tcPr>
            <w:tcW w:w="1041" w:type="dxa"/>
          </w:tcPr>
          <w:p w14:paraId="05EED7F0" w14:textId="77777777" w:rsidR="00844F3D" w:rsidRPr="0098492E" w:rsidRDefault="00844F3D" w:rsidP="00844F3D">
            <w:pPr>
              <w:tabs>
                <w:tab w:val="center" w:pos="392"/>
                <w:tab w:val="right" w:pos="814"/>
              </w:tabs>
              <w:ind w:right="-72"/>
              <w:jc w:val="right"/>
              <w:rPr>
                <w:rFonts w:ascii="Arial" w:hAnsi="Arial" w:cs="Arial"/>
                <w:sz w:val="12"/>
                <w:szCs w:val="12"/>
              </w:rPr>
            </w:pPr>
          </w:p>
        </w:tc>
        <w:tc>
          <w:tcPr>
            <w:tcW w:w="1041" w:type="dxa"/>
            <w:shd w:val="clear" w:color="auto" w:fill="FAFAFA"/>
          </w:tcPr>
          <w:p w14:paraId="36DEB5C8" w14:textId="77777777" w:rsidR="00844F3D" w:rsidRPr="0098492E" w:rsidRDefault="00844F3D" w:rsidP="00844F3D">
            <w:pPr>
              <w:tabs>
                <w:tab w:val="center" w:pos="392"/>
                <w:tab w:val="right" w:pos="814"/>
              </w:tabs>
              <w:ind w:right="-72"/>
              <w:jc w:val="right"/>
              <w:rPr>
                <w:rFonts w:ascii="Arial" w:hAnsi="Arial" w:cs="Arial"/>
                <w:sz w:val="12"/>
                <w:szCs w:val="12"/>
              </w:rPr>
            </w:pPr>
          </w:p>
        </w:tc>
        <w:tc>
          <w:tcPr>
            <w:tcW w:w="1040" w:type="dxa"/>
            <w:shd w:val="clear" w:color="auto" w:fill="auto"/>
          </w:tcPr>
          <w:p w14:paraId="18F077D9" w14:textId="77777777" w:rsidR="00844F3D" w:rsidRPr="0098492E" w:rsidRDefault="00844F3D" w:rsidP="00844F3D">
            <w:pPr>
              <w:tabs>
                <w:tab w:val="center" w:pos="392"/>
                <w:tab w:val="right" w:pos="814"/>
              </w:tabs>
              <w:ind w:right="-72"/>
              <w:jc w:val="right"/>
              <w:rPr>
                <w:rFonts w:ascii="Arial" w:hAnsi="Arial" w:cs="Arial"/>
                <w:sz w:val="12"/>
                <w:szCs w:val="12"/>
              </w:rPr>
            </w:pPr>
          </w:p>
        </w:tc>
        <w:tc>
          <w:tcPr>
            <w:tcW w:w="1041" w:type="dxa"/>
            <w:shd w:val="clear" w:color="auto" w:fill="FAFAFA"/>
          </w:tcPr>
          <w:p w14:paraId="5C329087" w14:textId="77777777" w:rsidR="00844F3D" w:rsidRPr="0098492E" w:rsidRDefault="00844F3D" w:rsidP="00844F3D">
            <w:pPr>
              <w:tabs>
                <w:tab w:val="center" w:pos="392"/>
                <w:tab w:val="decimal" w:pos="533"/>
                <w:tab w:val="right" w:pos="814"/>
              </w:tabs>
              <w:ind w:right="-72"/>
              <w:jc w:val="right"/>
              <w:rPr>
                <w:rFonts w:ascii="Arial" w:hAnsi="Arial" w:cs="Arial"/>
                <w:sz w:val="12"/>
                <w:szCs w:val="12"/>
              </w:rPr>
            </w:pPr>
          </w:p>
        </w:tc>
        <w:tc>
          <w:tcPr>
            <w:tcW w:w="1041" w:type="dxa"/>
            <w:shd w:val="clear" w:color="auto" w:fill="auto"/>
          </w:tcPr>
          <w:p w14:paraId="1ADF7CF0" w14:textId="77777777" w:rsidR="00844F3D" w:rsidRPr="0098492E" w:rsidRDefault="00844F3D" w:rsidP="00844F3D">
            <w:pPr>
              <w:tabs>
                <w:tab w:val="center" w:pos="392"/>
                <w:tab w:val="decimal" w:pos="533"/>
                <w:tab w:val="right" w:pos="814"/>
              </w:tabs>
              <w:ind w:right="-72"/>
              <w:jc w:val="right"/>
              <w:rPr>
                <w:rFonts w:ascii="Arial" w:hAnsi="Arial" w:cs="Arial"/>
                <w:sz w:val="12"/>
                <w:szCs w:val="12"/>
              </w:rPr>
            </w:pPr>
          </w:p>
        </w:tc>
      </w:tr>
      <w:tr w:rsidR="00844F3D" w:rsidRPr="0098492E" w14:paraId="1139A3E0" w14:textId="77777777" w:rsidTr="0098492E">
        <w:trPr>
          <w:cantSplit/>
        </w:trPr>
        <w:tc>
          <w:tcPr>
            <w:tcW w:w="5609" w:type="dxa"/>
          </w:tcPr>
          <w:p w14:paraId="519E6339" w14:textId="77777777" w:rsidR="00844F3D" w:rsidRPr="0098492E" w:rsidRDefault="00844F3D" w:rsidP="00844F3D">
            <w:pPr>
              <w:ind w:left="124"/>
              <w:rPr>
                <w:rFonts w:ascii="Arial" w:hAnsi="Arial" w:cs="Arial"/>
                <w:sz w:val="16"/>
                <w:szCs w:val="16"/>
              </w:rPr>
            </w:pPr>
            <w:r w:rsidRPr="0098492E">
              <w:rPr>
                <w:rFonts w:ascii="Arial" w:hAnsi="Arial" w:cs="Arial"/>
                <w:b/>
                <w:bCs/>
                <w:sz w:val="16"/>
                <w:szCs w:val="16"/>
                <w:u w:val="single"/>
              </w:rPr>
              <w:t>Joint venture incorporated in Republic of Korea</w:t>
            </w:r>
          </w:p>
        </w:tc>
        <w:tc>
          <w:tcPr>
            <w:tcW w:w="3193" w:type="dxa"/>
            <w:vAlign w:val="center"/>
          </w:tcPr>
          <w:p w14:paraId="4451551A" w14:textId="77777777" w:rsidR="00844F3D" w:rsidRPr="0098492E" w:rsidRDefault="00844F3D" w:rsidP="00DC3365">
            <w:pPr>
              <w:ind w:left="-72" w:right="-72"/>
              <w:jc w:val="center"/>
              <w:rPr>
                <w:rFonts w:ascii="Arial" w:hAnsi="Arial" w:cs="Arial"/>
                <w:sz w:val="16"/>
                <w:szCs w:val="16"/>
              </w:rPr>
            </w:pPr>
          </w:p>
        </w:tc>
        <w:tc>
          <w:tcPr>
            <w:tcW w:w="1040" w:type="dxa"/>
            <w:shd w:val="clear" w:color="auto" w:fill="FAFAFA"/>
            <w:vAlign w:val="center"/>
          </w:tcPr>
          <w:p w14:paraId="7F3AA6A6" w14:textId="77777777" w:rsidR="00844F3D" w:rsidRPr="0098492E" w:rsidRDefault="00844F3D" w:rsidP="00844F3D">
            <w:pPr>
              <w:pStyle w:val="acctfourfigures"/>
              <w:tabs>
                <w:tab w:val="clear" w:pos="765"/>
              </w:tabs>
              <w:spacing w:line="240" w:lineRule="auto"/>
              <w:ind w:right="-72"/>
              <w:jc w:val="right"/>
              <w:rPr>
                <w:rFonts w:ascii="Arial" w:hAnsi="Arial" w:cs="Arial"/>
                <w:sz w:val="16"/>
                <w:szCs w:val="16"/>
              </w:rPr>
            </w:pPr>
          </w:p>
        </w:tc>
        <w:tc>
          <w:tcPr>
            <w:tcW w:w="1041" w:type="dxa"/>
            <w:vAlign w:val="center"/>
          </w:tcPr>
          <w:p w14:paraId="08183734" w14:textId="77777777" w:rsidR="00844F3D" w:rsidRPr="0098492E" w:rsidRDefault="00844F3D" w:rsidP="00844F3D">
            <w:pPr>
              <w:pStyle w:val="acctfourfigures"/>
              <w:tabs>
                <w:tab w:val="clear" w:pos="765"/>
              </w:tabs>
              <w:spacing w:line="240" w:lineRule="auto"/>
              <w:ind w:right="-72"/>
              <w:jc w:val="right"/>
              <w:rPr>
                <w:rFonts w:ascii="Arial" w:hAnsi="Arial" w:cs="Arial"/>
                <w:sz w:val="16"/>
                <w:szCs w:val="16"/>
              </w:rPr>
            </w:pPr>
          </w:p>
        </w:tc>
        <w:tc>
          <w:tcPr>
            <w:tcW w:w="1041" w:type="dxa"/>
            <w:shd w:val="clear" w:color="auto" w:fill="FAFAFA"/>
            <w:vAlign w:val="center"/>
          </w:tcPr>
          <w:p w14:paraId="240A73F9" w14:textId="77777777" w:rsidR="00844F3D" w:rsidRPr="0098492E" w:rsidRDefault="00844F3D" w:rsidP="00844F3D">
            <w:pPr>
              <w:pStyle w:val="acctfourfigures"/>
              <w:tabs>
                <w:tab w:val="clear" w:pos="765"/>
              </w:tabs>
              <w:spacing w:line="240" w:lineRule="auto"/>
              <w:ind w:right="-72"/>
              <w:jc w:val="right"/>
              <w:rPr>
                <w:rFonts w:ascii="Arial" w:hAnsi="Arial" w:cs="Arial"/>
                <w:sz w:val="16"/>
                <w:szCs w:val="16"/>
              </w:rPr>
            </w:pPr>
          </w:p>
        </w:tc>
        <w:tc>
          <w:tcPr>
            <w:tcW w:w="1040" w:type="dxa"/>
            <w:shd w:val="clear" w:color="auto" w:fill="auto"/>
            <w:vAlign w:val="center"/>
          </w:tcPr>
          <w:p w14:paraId="400FE622" w14:textId="77777777" w:rsidR="00844F3D" w:rsidRPr="0098492E" w:rsidRDefault="00844F3D" w:rsidP="00844F3D">
            <w:pPr>
              <w:pStyle w:val="acctfourfigures"/>
              <w:tabs>
                <w:tab w:val="clear" w:pos="765"/>
              </w:tabs>
              <w:spacing w:line="240" w:lineRule="auto"/>
              <w:ind w:right="-72"/>
              <w:jc w:val="right"/>
              <w:rPr>
                <w:rFonts w:ascii="Arial" w:hAnsi="Arial" w:cs="Arial"/>
                <w:sz w:val="16"/>
                <w:szCs w:val="16"/>
              </w:rPr>
            </w:pPr>
          </w:p>
        </w:tc>
        <w:tc>
          <w:tcPr>
            <w:tcW w:w="1041" w:type="dxa"/>
            <w:shd w:val="clear" w:color="auto" w:fill="FAFAFA"/>
            <w:vAlign w:val="center"/>
          </w:tcPr>
          <w:p w14:paraId="3CFC758D" w14:textId="77777777" w:rsidR="00844F3D" w:rsidRPr="0098492E" w:rsidRDefault="00844F3D" w:rsidP="00844F3D">
            <w:pPr>
              <w:pStyle w:val="acctfourfigures"/>
              <w:tabs>
                <w:tab w:val="clear" w:pos="765"/>
              </w:tabs>
              <w:spacing w:line="240" w:lineRule="auto"/>
              <w:ind w:right="-72"/>
              <w:jc w:val="right"/>
              <w:rPr>
                <w:rFonts w:ascii="Arial" w:hAnsi="Arial" w:cs="Arial"/>
                <w:sz w:val="16"/>
                <w:szCs w:val="16"/>
              </w:rPr>
            </w:pPr>
          </w:p>
        </w:tc>
        <w:tc>
          <w:tcPr>
            <w:tcW w:w="1041" w:type="dxa"/>
            <w:shd w:val="clear" w:color="auto" w:fill="auto"/>
            <w:vAlign w:val="center"/>
          </w:tcPr>
          <w:p w14:paraId="3C367BD6" w14:textId="77777777" w:rsidR="00844F3D" w:rsidRPr="0098492E" w:rsidRDefault="00844F3D" w:rsidP="00844F3D">
            <w:pPr>
              <w:pStyle w:val="acctfourfigures"/>
              <w:tabs>
                <w:tab w:val="clear" w:pos="765"/>
              </w:tabs>
              <w:spacing w:line="240" w:lineRule="auto"/>
              <w:ind w:right="-72"/>
              <w:jc w:val="right"/>
              <w:rPr>
                <w:rFonts w:ascii="Arial" w:hAnsi="Arial" w:cs="Arial"/>
                <w:sz w:val="16"/>
                <w:szCs w:val="16"/>
              </w:rPr>
            </w:pPr>
          </w:p>
        </w:tc>
      </w:tr>
      <w:tr w:rsidR="00844F3D" w:rsidRPr="0098492E" w14:paraId="692C8AD4" w14:textId="77777777" w:rsidTr="0098492E">
        <w:trPr>
          <w:cantSplit/>
        </w:trPr>
        <w:tc>
          <w:tcPr>
            <w:tcW w:w="5609" w:type="dxa"/>
          </w:tcPr>
          <w:p w14:paraId="6B5087C3" w14:textId="77777777" w:rsidR="00844F3D" w:rsidRPr="0098492E" w:rsidRDefault="00844F3D" w:rsidP="00844F3D">
            <w:pPr>
              <w:ind w:left="124"/>
              <w:rPr>
                <w:rFonts w:ascii="Arial" w:hAnsi="Arial" w:cs="Arial"/>
                <w:sz w:val="16"/>
                <w:szCs w:val="16"/>
              </w:rPr>
            </w:pPr>
            <w:r w:rsidRPr="0098492E">
              <w:rPr>
                <w:rFonts w:ascii="Arial" w:hAnsi="Arial" w:cs="Arial"/>
                <w:sz w:val="16"/>
                <w:szCs w:val="16"/>
              </w:rPr>
              <w:t>Paju Energy Service Co., Ltd (Paju)</w:t>
            </w:r>
          </w:p>
        </w:tc>
        <w:tc>
          <w:tcPr>
            <w:tcW w:w="3193" w:type="dxa"/>
            <w:vAlign w:val="center"/>
          </w:tcPr>
          <w:p w14:paraId="0B75374F" w14:textId="77777777" w:rsidR="00844F3D" w:rsidRPr="0098492E" w:rsidRDefault="00844F3D" w:rsidP="00DC3365">
            <w:pPr>
              <w:ind w:left="-72" w:right="-72"/>
              <w:jc w:val="center"/>
              <w:rPr>
                <w:rFonts w:ascii="Arial" w:hAnsi="Arial" w:cs="Arial"/>
                <w:sz w:val="16"/>
                <w:szCs w:val="16"/>
              </w:rPr>
            </w:pPr>
            <w:r w:rsidRPr="0098492E">
              <w:rPr>
                <w:rFonts w:ascii="Arial" w:hAnsi="Arial" w:cs="Arial"/>
                <w:sz w:val="16"/>
                <w:szCs w:val="16"/>
              </w:rPr>
              <w:t>Electricity generation</w:t>
            </w:r>
          </w:p>
        </w:tc>
        <w:tc>
          <w:tcPr>
            <w:tcW w:w="1040" w:type="dxa"/>
            <w:shd w:val="clear" w:color="auto" w:fill="FAFAFA"/>
            <w:vAlign w:val="center"/>
          </w:tcPr>
          <w:p w14:paraId="2AD781BB" w14:textId="77777777" w:rsidR="00844F3D" w:rsidRPr="0098492E" w:rsidRDefault="00844F3D" w:rsidP="00844F3D">
            <w:pPr>
              <w:pStyle w:val="acctfourfigures"/>
              <w:tabs>
                <w:tab w:val="clear" w:pos="765"/>
              </w:tabs>
              <w:spacing w:line="240" w:lineRule="auto"/>
              <w:ind w:right="-72"/>
              <w:jc w:val="right"/>
              <w:rPr>
                <w:rFonts w:ascii="Arial" w:hAnsi="Arial" w:cs="Arial"/>
                <w:sz w:val="16"/>
                <w:szCs w:val="16"/>
              </w:rPr>
            </w:pPr>
            <w:r w:rsidRPr="0098492E">
              <w:rPr>
                <w:rFonts w:ascii="Arial" w:hAnsi="Arial" w:cs="Arial"/>
                <w:sz w:val="16"/>
                <w:szCs w:val="16"/>
              </w:rPr>
              <w:t>49.00*</w:t>
            </w:r>
          </w:p>
        </w:tc>
        <w:tc>
          <w:tcPr>
            <w:tcW w:w="1041" w:type="dxa"/>
            <w:vAlign w:val="center"/>
          </w:tcPr>
          <w:p w14:paraId="2898A6F8" w14:textId="77777777" w:rsidR="00844F3D" w:rsidRPr="0098492E" w:rsidRDefault="00844F3D" w:rsidP="00844F3D">
            <w:pPr>
              <w:pStyle w:val="acctfourfigures"/>
              <w:tabs>
                <w:tab w:val="clear" w:pos="765"/>
              </w:tabs>
              <w:spacing w:line="240" w:lineRule="auto"/>
              <w:ind w:right="-72"/>
              <w:jc w:val="right"/>
              <w:rPr>
                <w:rFonts w:ascii="Arial" w:hAnsi="Arial" w:cs="Arial"/>
                <w:sz w:val="16"/>
                <w:szCs w:val="16"/>
              </w:rPr>
            </w:pPr>
            <w:r w:rsidRPr="0098492E">
              <w:rPr>
                <w:rFonts w:ascii="Arial" w:hAnsi="Arial" w:cs="Arial"/>
                <w:sz w:val="16"/>
                <w:szCs w:val="16"/>
              </w:rPr>
              <w:t>49.00*</w:t>
            </w:r>
          </w:p>
        </w:tc>
        <w:tc>
          <w:tcPr>
            <w:tcW w:w="1041" w:type="dxa"/>
            <w:shd w:val="clear" w:color="auto" w:fill="FAFAFA"/>
            <w:vAlign w:val="center"/>
          </w:tcPr>
          <w:p w14:paraId="034A4F3D" w14:textId="77777777" w:rsidR="00844F3D" w:rsidRPr="0098492E" w:rsidRDefault="00844F3D" w:rsidP="00844F3D">
            <w:pPr>
              <w:pStyle w:val="acctfourfigures"/>
              <w:tabs>
                <w:tab w:val="clear" w:pos="765"/>
              </w:tabs>
              <w:spacing w:line="240" w:lineRule="auto"/>
              <w:ind w:right="-72"/>
              <w:jc w:val="right"/>
              <w:rPr>
                <w:rFonts w:ascii="Arial" w:hAnsi="Arial" w:cs="Arial"/>
                <w:sz w:val="16"/>
                <w:szCs w:val="16"/>
              </w:rPr>
            </w:pPr>
            <w:r w:rsidRPr="0098492E">
              <w:rPr>
                <w:rFonts w:ascii="Arial" w:hAnsi="Arial" w:cs="Arial"/>
                <w:sz w:val="16"/>
                <w:szCs w:val="16"/>
              </w:rPr>
              <w:t>23,247</w:t>
            </w:r>
          </w:p>
        </w:tc>
        <w:tc>
          <w:tcPr>
            <w:tcW w:w="1040" w:type="dxa"/>
            <w:shd w:val="clear" w:color="auto" w:fill="auto"/>
            <w:vAlign w:val="center"/>
          </w:tcPr>
          <w:p w14:paraId="54CE9427" w14:textId="77777777" w:rsidR="00844F3D" w:rsidRPr="0098492E" w:rsidRDefault="00844F3D" w:rsidP="00844F3D">
            <w:pPr>
              <w:pStyle w:val="acctfourfigures"/>
              <w:tabs>
                <w:tab w:val="clear" w:pos="765"/>
              </w:tabs>
              <w:spacing w:line="240" w:lineRule="auto"/>
              <w:ind w:right="-72"/>
              <w:jc w:val="right"/>
              <w:rPr>
                <w:rFonts w:ascii="Arial" w:hAnsi="Arial" w:cs="Arial"/>
                <w:sz w:val="16"/>
                <w:szCs w:val="16"/>
              </w:rPr>
            </w:pPr>
            <w:r w:rsidRPr="0098492E">
              <w:rPr>
                <w:rFonts w:ascii="Arial" w:hAnsi="Arial" w:cs="Arial"/>
                <w:sz w:val="16"/>
                <w:szCs w:val="16"/>
              </w:rPr>
              <w:t>24,405</w:t>
            </w:r>
          </w:p>
        </w:tc>
        <w:tc>
          <w:tcPr>
            <w:tcW w:w="1041" w:type="dxa"/>
            <w:shd w:val="clear" w:color="auto" w:fill="FAFAFA"/>
            <w:vAlign w:val="center"/>
          </w:tcPr>
          <w:p w14:paraId="14167078" w14:textId="77777777" w:rsidR="00844F3D" w:rsidRPr="0098492E" w:rsidRDefault="00844F3D" w:rsidP="00844F3D">
            <w:pPr>
              <w:pStyle w:val="acctfourfigures"/>
              <w:tabs>
                <w:tab w:val="clear" w:pos="765"/>
              </w:tabs>
              <w:spacing w:line="240" w:lineRule="auto"/>
              <w:ind w:right="-72"/>
              <w:jc w:val="right"/>
              <w:rPr>
                <w:rFonts w:ascii="Arial" w:hAnsi="Arial" w:cs="Arial"/>
                <w:sz w:val="16"/>
                <w:szCs w:val="16"/>
              </w:rPr>
            </w:pPr>
            <w:r w:rsidRPr="0098492E">
              <w:rPr>
                <w:rFonts w:ascii="Arial" w:hAnsi="Arial" w:cs="Arial"/>
                <w:sz w:val="16"/>
                <w:szCs w:val="16"/>
              </w:rPr>
              <w:t>1,789</w:t>
            </w:r>
          </w:p>
        </w:tc>
        <w:tc>
          <w:tcPr>
            <w:tcW w:w="1041" w:type="dxa"/>
            <w:shd w:val="clear" w:color="auto" w:fill="auto"/>
            <w:vAlign w:val="center"/>
          </w:tcPr>
          <w:p w14:paraId="3BE55CF9" w14:textId="77777777" w:rsidR="00844F3D" w:rsidRPr="0098492E" w:rsidRDefault="00844F3D" w:rsidP="00844F3D">
            <w:pPr>
              <w:pStyle w:val="acctfourfigures"/>
              <w:tabs>
                <w:tab w:val="clear" w:pos="765"/>
              </w:tabs>
              <w:spacing w:line="240" w:lineRule="auto"/>
              <w:ind w:right="-72"/>
              <w:jc w:val="right"/>
              <w:rPr>
                <w:rFonts w:ascii="Arial" w:hAnsi="Arial" w:cs="Arial"/>
                <w:sz w:val="16"/>
                <w:szCs w:val="16"/>
              </w:rPr>
            </w:pPr>
            <w:r w:rsidRPr="0098492E">
              <w:rPr>
                <w:rFonts w:ascii="Arial" w:hAnsi="Arial" w:cs="Arial"/>
                <w:sz w:val="16"/>
                <w:szCs w:val="16"/>
              </w:rPr>
              <w:t>1,499</w:t>
            </w:r>
          </w:p>
        </w:tc>
      </w:tr>
      <w:tr w:rsidR="00844F3D" w:rsidRPr="0098492E" w14:paraId="2E07A30C" w14:textId="77777777" w:rsidTr="0098492E">
        <w:trPr>
          <w:cantSplit/>
        </w:trPr>
        <w:tc>
          <w:tcPr>
            <w:tcW w:w="5609" w:type="dxa"/>
          </w:tcPr>
          <w:p w14:paraId="6CD6E711" w14:textId="77777777" w:rsidR="00844F3D" w:rsidRPr="0098492E" w:rsidRDefault="00844F3D" w:rsidP="00844F3D">
            <w:pPr>
              <w:ind w:left="124"/>
              <w:rPr>
                <w:rFonts w:ascii="Arial" w:hAnsi="Arial" w:cs="Arial"/>
                <w:sz w:val="12"/>
                <w:szCs w:val="12"/>
              </w:rPr>
            </w:pPr>
          </w:p>
        </w:tc>
        <w:tc>
          <w:tcPr>
            <w:tcW w:w="3193" w:type="dxa"/>
            <w:vAlign w:val="center"/>
          </w:tcPr>
          <w:p w14:paraId="0B6B6147" w14:textId="77777777" w:rsidR="00844F3D" w:rsidRPr="0098492E" w:rsidRDefault="00844F3D" w:rsidP="00DC3365">
            <w:pPr>
              <w:ind w:left="-72" w:right="-72"/>
              <w:jc w:val="center"/>
              <w:rPr>
                <w:rFonts w:ascii="Arial" w:hAnsi="Arial" w:cs="Arial"/>
                <w:sz w:val="12"/>
                <w:szCs w:val="12"/>
              </w:rPr>
            </w:pPr>
          </w:p>
        </w:tc>
        <w:tc>
          <w:tcPr>
            <w:tcW w:w="1040" w:type="dxa"/>
            <w:shd w:val="clear" w:color="auto" w:fill="FAFAFA"/>
            <w:vAlign w:val="center"/>
          </w:tcPr>
          <w:p w14:paraId="317F9C10" w14:textId="77777777" w:rsidR="00844F3D" w:rsidRPr="0098492E" w:rsidRDefault="00844F3D" w:rsidP="00844F3D">
            <w:pPr>
              <w:pStyle w:val="acctfourfigures"/>
              <w:tabs>
                <w:tab w:val="clear" w:pos="765"/>
              </w:tabs>
              <w:spacing w:line="240" w:lineRule="auto"/>
              <w:ind w:right="-72"/>
              <w:jc w:val="right"/>
              <w:rPr>
                <w:rFonts w:ascii="Arial" w:hAnsi="Arial" w:cs="Arial"/>
                <w:sz w:val="12"/>
                <w:szCs w:val="12"/>
              </w:rPr>
            </w:pPr>
          </w:p>
        </w:tc>
        <w:tc>
          <w:tcPr>
            <w:tcW w:w="1041" w:type="dxa"/>
            <w:vAlign w:val="center"/>
          </w:tcPr>
          <w:p w14:paraId="0792DF4B" w14:textId="77777777" w:rsidR="00844F3D" w:rsidRPr="0098492E" w:rsidRDefault="00844F3D" w:rsidP="00844F3D">
            <w:pPr>
              <w:pStyle w:val="acctfourfigures"/>
              <w:tabs>
                <w:tab w:val="clear" w:pos="765"/>
              </w:tabs>
              <w:spacing w:line="240" w:lineRule="auto"/>
              <w:ind w:right="-72"/>
              <w:jc w:val="right"/>
              <w:rPr>
                <w:rFonts w:ascii="Arial" w:hAnsi="Arial" w:cs="Arial"/>
                <w:sz w:val="12"/>
                <w:szCs w:val="12"/>
              </w:rPr>
            </w:pPr>
          </w:p>
        </w:tc>
        <w:tc>
          <w:tcPr>
            <w:tcW w:w="1041" w:type="dxa"/>
            <w:shd w:val="clear" w:color="auto" w:fill="FAFAFA"/>
            <w:vAlign w:val="center"/>
          </w:tcPr>
          <w:p w14:paraId="288CECAE" w14:textId="77777777" w:rsidR="00844F3D" w:rsidRPr="0098492E" w:rsidRDefault="00844F3D" w:rsidP="00844F3D">
            <w:pPr>
              <w:pStyle w:val="acctfourfigures"/>
              <w:tabs>
                <w:tab w:val="clear" w:pos="765"/>
              </w:tabs>
              <w:spacing w:line="240" w:lineRule="auto"/>
              <w:ind w:right="-72"/>
              <w:jc w:val="right"/>
              <w:rPr>
                <w:rFonts w:ascii="Arial" w:hAnsi="Arial" w:cs="Arial"/>
                <w:sz w:val="12"/>
                <w:szCs w:val="12"/>
              </w:rPr>
            </w:pPr>
          </w:p>
        </w:tc>
        <w:tc>
          <w:tcPr>
            <w:tcW w:w="1040" w:type="dxa"/>
            <w:shd w:val="clear" w:color="auto" w:fill="auto"/>
            <w:vAlign w:val="center"/>
          </w:tcPr>
          <w:p w14:paraId="41609E09" w14:textId="77777777" w:rsidR="00844F3D" w:rsidRPr="0098492E" w:rsidRDefault="00844F3D" w:rsidP="00844F3D">
            <w:pPr>
              <w:pStyle w:val="acctfourfigures"/>
              <w:tabs>
                <w:tab w:val="clear" w:pos="765"/>
              </w:tabs>
              <w:spacing w:line="240" w:lineRule="auto"/>
              <w:ind w:right="-72"/>
              <w:jc w:val="right"/>
              <w:rPr>
                <w:rFonts w:ascii="Arial" w:hAnsi="Arial" w:cs="Arial"/>
                <w:sz w:val="12"/>
                <w:szCs w:val="12"/>
              </w:rPr>
            </w:pPr>
          </w:p>
        </w:tc>
        <w:tc>
          <w:tcPr>
            <w:tcW w:w="1041" w:type="dxa"/>
            <w:shd w:val="clear" w:color="auto" w:fill="FAFAFA"/>
            <w:vAlign w:val="center"/>
          </w:tcPr>
          <w:p w14:paraId="329B9C68" w14:textId="77777777" w:rsidR="00844F3D" w:rsidRPr="0098492E" w:rsidRDefault="00844F3D" w:rsidP="00844F3D">
            <w:pPr>
              <w:pStyle w:val="acctfourfigures"/>
              <w:tabs>
                <w:tab w:val="clear" w:pos="765"/>
              </w:tabs>
              <w:spacing w:line="240" w:lineRule="auto"/>
              <w:ind w:right="-72"/>
              <w:jc w:val="right"/>
              <w:rPr>
                <w:rFonts w:ascii="Arial" w:hAnsi="Arial" w:cs="Arial"/>
                <w:sz w:val="12"/>
                <w:szCs w:val="12"/>
              </w:rPr>
            </w:pPr>
          </w:p>
        </w:tc>
        <w:tc>
          <w:tcPr>
            <w:tcW w:w="1041" w:type="dxa"/>
            <w:shd w:val="clear" w:color="auto" w:fill="auto"/>
            <w:vAlign w:val="center"/>
          </w:tcPr>
          <w:p w14:paraId="16CC1328" w14:textId="77777777" w:rsidR="00844F3D" w:rsidRPr="0098492E" w:rsidRDefault="00844F3D" w:rsidP="00844F3D">
            <w:pPr>
              <w:pStyle w:val="acctfourfigures"/>
              <w:tabs>
                <w:tab w:val="clear" w:pos="765"/>
              </w:tabs>
              <w:spacing w:line="240" w:lineRule="auto"/>
              <w:ind w:right="-72"/>
              <w:jc w:val="right"/>
              <w:rPr>
                <w:rFonts w:ascii="Arial" w:hAnsi="Arial" w:cs="Arial"/>
                <w:sz w:val="12"/>
                <w:szCs w:val="12"/>
              </w:rPr>
            </w:pPr>
          </w:p>
        </w:tc>
      </w:tr>
      <w:tr w:rsidR="00844F3D" w:rsidRPr="0098492E" w14:paraId="73B2F0B4" w14:textId="77777777" w:rsidTr="0098492E">
        <w:trPr>
          <w:cantSplit/>
        </w:trPr>
        <w:tc>
          <w:tcPr>
            <w:tcW w:w="5609" w:type="dxa"/>
          </w:tcPr>
          <w:p w14:paraId="7606E211" w14:textId="77777777" w:rsidR="00844F3D" w:rsidRPr="0098492E" w:rsidRDefault="00844F3D" w:rsidP="00844F3D">
            <w:pPr>
              <w:ind w:left="124"/>
              <w:rPr>
                <w:rFonts w:ascii="Arial" w:hAnsi="Arial" w:cs="Arial"/>
                <w:sz w:val="16"/>
                <w:szCs w:val="16"/>
              </w:rPr>
            </w:pPr>
            <w:r w:rsidRPr="0098492E">
              <w:rPr>
                <w:rFonts w:ascii="Arial" w:hAnsi="Arial" w:cs="Arial"/>
                <w:b/>
                <w:bCs/>
                <w:sz w:val="16"/>
                <w:szCs w:val="16"/>
                <w:u w:val="single"/>
              </w:rPr>
              <w:t>Joint venture incorporated in the Germany</w:t>
            </w:r>
          </w:p>
        </w:tc>
        <w:tc>
          <w:tcPr>
            <w:tcW w:w="3193" w:type="dxa"/>
            <w:vAlign w:val="center"/>
          </w:tcPr>
          <w:p w14:paraId="011B96CC" w14:textId="77777777" w:rsidR="00844F3D" w:rsidRPr="0098492E" w:rsidRDefault="00844F3D" w:rsidP="00DC3365">
            <w:pPr>
              <w:ind w:left="-72" w:right="-72"/>
              <w:jc w:val="center"/>
              <w:rPr>
                <w:rFonts w:ascii="Arial" w:hAnsi="Arial" w:cs="Arial"/>
                <w:sz w:val="16"/>
                <w:szCs w:val="16"/>
              </w:rPr>
            </w:pPr>
          </w:p>
        </w:tc>
        <w:tc>
          <w:tcPr>
            <w:tcW w:w="1040" w:type="dxa"/>
            <w:shd w:val="clear" w:color="auto" w:fill="FAFAFA"/>
            <w:vAlign w:val="center"/>
          </w:tcPr>
          <w:p w14:paraId="1A74C3E3" w14:textId="77777777" w:rsidR="00844F3D" w:rsidRPr="0098492E" w:rsidRDefault="00844F3D" w:rsidP="00844F3D">
            <w:pPr>
              <w:pStyle w:val="acctfourfigures"/>
              <w:tabs>
                <w:tab w:val="clear" w:pos="765"/>
              </w:tabs>
              <w:spacing w:line="240" w:lineRule="auto"/>
              <w:ind w:right="-72"/>
              <w:jc w:val="right"/>
              <w:rPr>
                <w:rFonts w:ascii="Arial" w:hAnsi="Arial" w:cs="Arial"/>
                <w:sz w:val="16"/>
                <w:szCs w:val="16"/>
              </w:rPr>
            </w:pPr>
          </w:p>
        </w:tc>
        <w:tc>
          <w:tcPr>
            <w:tcW w:w="1041" w:type="dxa"/>
            <w:vAlign w:val="center"/>
          </w:tcPr>
          <w:p w14:paraId="0C8BA2A7" w14:textId="77777777" w:rsidR="00844F3D" w:rsidRPr="0098492E" w:rsidRDefault="00844F3D" w:rsidP="00844F3D">
            <w:pPr>
              <w:pStyle w:val="acctfourfigures"/>
              <w:tabs>
                <w:tab w:val="clear" w:pos="765"/>
              </w:tabs>
              <w:spacing w:line="240" w:lineRule="auto"/>
              <w:ind w:right="-72"/>
              <w:jc w:val="right"/>
              <w:rPr>
                <w:rFonts w:ascii="Arial" w:hAnsi="Arial" w:cs="Arial"/>
                <w:sz w:val="16"/>
                <w:szCs w:val="16"/>
              </w:rPr>
            </w:pPr>
          </w:p>
        </w:tc>
        <w:tc>
          <w:tcPr>
            <w:tcW w:w="1041" w:type="dxa"/>
            <w:shd w:val="clear" w:color="auto" w:fill="FAFAFA"/>
            <w:vAlign w:val="center"/>
          </w:tcPr>
          <w:p w14:paraId="63EB8EB6" w14:textId="77777777" w:rsidR="00844F3D" w:rsidRPr="0098492E" w:rsidRDefault="00844F3D" w:rsidP="00844F3D">
            <w:pPr>
              <w:pStyle w:val="acctfourfigures"/>
              <w:tabs>
                <w:tab w:val="clear" w:pos="765"/>
              </w:tabs>
              <w:spacing w:line="240" w:lineRule="auto"/>
              <w:ind w:right="-72"/>
              <w:jc w:val="right"/>
              <w:rPr>
                <w:rFonts w:ascii="Arial" w:hAnsi="Arial" w:cs="Arial"/>
                <w:sz w:val="16"/>
                <w:szCs w:val="16"/>
              </w:rPr>
            </w:pPr>
          </w:p>
        </w:tc>
        <w:tc>
          <w:tcPr>
            <w:tcW w:w="1040" w:type="dxa"/>
            <w:shd w:val="clear" w:color="auto" w:fill="auto"/>
            <w:vAlign w:val="center"/>
          </w:tcPr>
          <w:p w14:paraId="5ECEBA7D" w14:textId="77777777" w:rsidR="00844F3D" w:rsidRPr="0098492E" w:rsidRDefault="00844F3D" w:rsidP="00844F3D">
            <w:pPr>
              <w:pStyle w:val="acctfourfigures"/>
              <w:tabs>
                <w:tab w:val="clear" w:pos="765"/>
              </w:tabs>
              <w:spacing w:line="240" w:lineRule="auto"/>
              <w:ind w:right="-72"/>
              <w:jc w:val="right"/>
              <w:rPr>
                <w:rFonts w:ascii="Arial" w:hAnsi="Arial" w:cs="Arial"/>
                <w:sz w:val="16"/>
                <w:szCs w:val="16"/>
              </w:rPr>
            </w:pPr>
          </w:p>
        </w:tc>
        <w:tc>
          <w:tcPr>
            <w:tcW w:w="1041" w:type="dxa"/>
            <w:shd w:val="clear" w:color="auto" w:fill="FAFAFA"/>
            <w:vAlign w:val="center"/>
          </w:tcPr>
          <w:p w14:paraId="3BD531D1" w14:textId="77777777" w:rsidR="00844F3D" w:rsidRPr="0098492E" w:rsidRDefault="00844F3D" w:rsidP="00844F3D">
            <w:pPr>
              <w:pStyle w:val="acctfourfigures"/>
              <w:tabs>
                <w:tab w:val="clear" w:pos="765"/>
              </w:tabs>
              <w:spacing w:line="240" w:lineRule="auto"/>
              <w:ind w:right="-72"/>
              <w:jc w:val="right"/>
              <w:rPr>
                <w:rFonts w:ascii="Arial" w:hAnsi="Arial" w:cs="Arial"/>
                <w:sz w:val="16"/>
                <w:szCs w:val="16"/>
              </w:rPr>
            </w:pPr>
          </w:p>
        </w:tc>
        <w:tc>
          <w:tcPr>
            <w:tcW w:w="1041" w:type="dxa"/>
            <w:shd w:val="clear" w:color="auto" w:fill="auto"/>
            <w:vAlign w:val="center"/>
          </w:tcPr>
          <w:p w14:paraId="7CE4E1AF" w14:textId="77777777" w:rsidR="00844F3D" w:rsidRPr="0098492E" w:rsidRDefault="00844F3D" w:rsidP="00844F3D">
            <w:pPr>
              <w:pStyle w:val="acctfourfigures"/>
              <w:tabs>
                <w:tab w:val="clear" w:pos="765"/>
              </w:tabs>
              <w:spacing w:line="240" w:lineRule="auto"/>
              <w:ind w:right="-72"/>
              <w:jc w:val="right"/>
              <w:rPr>
                <w:rFonts w:ascii="Arial" w:hAnsi="Arial" w:cs="Arial"/>
                <w:sz w:val="16"/>
                <w:szCs w:val="16"/>
              </w:rPr>
            </w:pPr>
          </w:p>
        </w:tc>
      </w:tr>
      <w:tr w:rsidR="00844F3D" w:rsidRPr="0098492E" w14:paraId="17B2993A" w14:textId="77777777" w:rsidTr="0098492E">
        <w:trPr>
          <w:cantSplit/>
        </w:trPr>
        <w:tc>
          <w:tcPr>
            <w:tcW w:w="5609" w:type="dxa"/>
          </w:tcPr>
          <w:p w14:paraId="32C92C97" w14:textId="77777777" w:rsidR="00844F3D" w:rsidRPr="0098492E" w:rsidRDefault="00844F3D" w:rsidP="00844F3D">
            <w:pPr>
              <w:ind w:left="124"/>
              <w:rPr>
                <w:rFonts w:ascii="Arial" w:hAnsi="Arial" w:cs="Arial"/>
                <w:sz w:val="16"/>
                <w:szCs w:val="16"/>
              </w:rPr>
            </w:pPr>
            <w:r w:rsidRPr="0098492E">
              <w:rPr>
                <w:rFonts w:ascii="Arial" w:hAnsi="Arial" w:cs="Arial"/>
                <w:sz w:val="16"/>
                <w:szCs w:val="16"/>
              </w:rPr>
              <w:t>Yunlin Holding GmbH (Yunlin) and its subsidiaries</w:t>
            </w:r>
          </w:p>
        </w:tc>
        <w:tc>
          <w:tcPr>
            <w:tcW w:w="3193" w:type="dxa"/>
            <w:vAlign w:val="center"/>
          </w:tcPr>
          <w:p w14:paraId="6AC078CA" w14:textId="77777777" w:rsidR="00844F3D" w:rsidRPr="0098492E" w:rsidRDefault="00844F3D" w:rsidP="00DC3365">
            <w:pPr>
              <w:ind w:left="-72" w:right="-72"/>
              <w:jc w:val="center"/>
              <w:rPr>
                <w:rFonts w:ascii="Arial" w:hAnsi="Arial" w:cs="Arial"/>
                <w:sz w:val="16"/>
                <w:szCs w:val="16"/>
              </w:rPr>
            </w:pPr>
            <w:r w:rsidRPr="0098492E">
              <w:rPr>
                <w:rFonts w:ascii="Arial" w:hAnsi="Arial" w:cs="Arial"/>
                <w:sz w:val="16"/>
                <w:szCs w:val="16"/>
              </w:rPr>
              <w:t>Investment in wind electricity</w:t>
            </w:r>
          </w:p>
        </w:tc>
        <w:tc>
          <w:tcPr>
            <w:tcW w:w="1040" w:type="dxa"/>
            <w:shd w:val="clear" w:color="auto" w:fill="FAFAFA"/>
            <w:vAlign w:val="center"/>
          </w:tcPr>
          <w:p w14:paraId="74E6D8B6" w14:textId="77777777" w:rsidR="00844F3D" w:rsidRPr="0098492E" w:rsidRDefault="00844F3D" w:rsidP="00844F3D">
            <w:pPr>
              <w:pStyle w:val="acctfourfigures"/>
              <w:tabs>
                <w:tab w:val="clear" w:pos="765"/>
              </w:tabs>
              <w:spacing w:line="240" w:lineRule="auto"/>
              <w:ind w:right="-72"/>
              <w:jc w:val="right"/>
              <w:rPr>
                <w:rFonts w:ascii="Arial" w:hAnsi="Arial" w:cs="Arial"/>
                <w:sz w:val="16"/>
                <w:szCs w:val="16"/>
              </w:rPr>
            </w:pPr>
            <w:r w:rsidRPr="0098492E">
              <w:rPr>
                <w:rFonts w:ascii="Arial" w:hAnsi="Arial" w:cs="Arial"/>
                <w:sz w:val="16"/>
                <w:szCs w:val="16"/>
              </w:rPr>
              <w:t>25.00*</w:t>
            </w:r>
          </w:p>
        </w:tc>
        <w:tc>
          <w:tcPr>
            <w:tcW w:w="1041" w:type="dxa"/>
            <w:vAlign w:val="center"/>
          </w:tcPr>
          <w:p w14:paraId="5714BD92" w14:textId="77777777" w:rsidR="00844F3D" w:rsidRPr="0098492E" w:rsidRDefault="00844F3D" w:rsidP="00844F3D">
            <w:pPr>
              <w:pStyle w:val="acctfourfigures"/>
              <w:tabs>
                <w:tab w:val="clear" w:pos="765"/>
              </w:tabs>
              <w:spacing w:line="240" w:lineRule="auto"/>
              <w:ind w:right="-72"/>
              <w:jc w:val="right"/>
              <w:rPr>
                <w:rFonts w:ascii="Arial" w:hAnsi="Arial" w:cs="Arial"/>
                <w:sz w:val="16"/>
                <w:szCs w:val="16"/>
              </w:rPr>
            </w:pPr>
            <w:r w:rsidRPr="0098492E">
              <w:rPr>
                <w:rFonts w:ascii="Arial" w:hAnsi="Arial" w:cs="Arial"/>
                <w:sz w:val="16"/>
                <w:szCs w:val="16"/>
              </w:rPr>
              <w:t>-</w:t>
            </w:r>
          </w:p>
        </w:tc>
        <w:tc>
          <w:tcPr>
            <w:tcW w:w="1041" w:type="dxa"/>
            <w:shd w:val="clear" w:color="auto" w:fill="FAFAFA"/>
            <w:vAlign w:val="center"/>
          </w:tcPr>
          <w:p w14:paraId="51B962D4" w14:textId="77777777" w:rsidR="00844F3D" w:rsidRPr="0098492E" w:rsidRDefault="00844F3D" w:rsidP="00844F3D">
            <w:pPr>
              <w:pStyle w:val="acctfourfigures"/>
              <w:tabs>
                <w:tab w:val="clear" w:pos="765"/>
              </w:tabs>
              <w:spacing w:line="240" w:lineRule="auto"/>
              <w:ind w:right="-72"/>
              <w:jc w:val="right"/>
              <w:rPr>
                <w:rFonts w:ascii="Arial" w:hAnsi="Arial" w:cs="Arial"/>
                <w:sz w:val="16"/>
                <w:szCs w:val="16"/>
              </w:rPr>
            </w:pPr>
            <w:r w:rsidRPr="0098492E">
              <w:rPr>
                <w:rFonts w:ascii="Arial" w:hAnsi="Arial" w:cs="Arial"/>
                <w:sz w:val="16"/>
                <w:szCs w:val="16"/>
              </w:rPr>
              <w:t>13,950</w:t>
            </w:r>
          </w:p>
        </w:tc>
        <w:tc>
          <w:tcPr>
            <w:tcW w:w="1040" w:type="dxa"/>
            <w:shd w:val="clear" w:color="auto" w:fill="auto"/>
            <w:vAlign w:val="center"/>
          </w:tcPr>
          <w:p w14:paraId="50114238" w14:textId="77777777" w:rsidR="00844F3D" w:rsidRPr="0098492E" w:rsidRDefault="00844F3D" w:rsidP="00844F3D">
            <w:pPr>
              <w:pStyle w:val="acctfourfigures"/>
              <w:tabs>
                <w:tab w:val="clear" w:pos="765"/>
              </w:tabs>
              <w:spacing w:line="240" w:lineRule="auto"/>
              <w:ind w:right="-72"/>
              <w:jc w:val="right"/>
              <w:rPr>
                <w:rFonts w:ascii="Arial" w:hAnsi="Arial" w:cs="Arial"/>
                <w:sz w:val="16"/>
                <w:szCs w:val="16"/>
              </w:rPr>
            </w:pPr>
            <w:r w:rsidRPr="0098492E">
              <w:rPr>
                <w:rFonts w:ascii="Arial" w:hAnsi="Arial" w:cs="Arial"/>
                <w:sz w:val="16"/>
                <w:szCs w:val="16"/>
              </w:rPr>
              <w:t>-</w:t>
            </w:r>
          </w:p>
        </w:tc>
        <w:tc>
          <w:tcPr>
            <w:tcW w:w="1041" w:type="dxa"/>
            <w:shd w:val="clear" w:color="auto" w:fill="FAFAFA"/>
            <w:vAlign w:val="center"/>
          </w:tcPr>
          <w:p w14:paraId="41264B11" w14:textId="77777777" w:rsidR="00844F3D" w:rsidRPr="0098492E" w:rsidRDefault="00844F3D" w:rsidP="00844F3D">
            <w:pPr>
              <w:pStyle w:val="acctfourfigures"/>
              <w:tabs>
                <w:tab w:val="clear" w:pos="765"/>
              </w:tabs>
              <w:spacing w:line="240" w:lineRule="auto"/>
              <w:ind w:right="-72"/>
              <w:jc w:val="right"/>
              <w:rPr>
                <w:rFonts w:ascii="Arial" w:hAnsi="Arial" w:cs="Arial"/>
                <w:sz w:val="16"/>
                <w:szCs w:val="16"/>
              </w:rPr>
            </w:pPr>
            <w:r w:rsidRPr="0098492E">
              <w:rPr>
                <w:rFonts w:ascii="Arial" w:hAnsi="Arial" w:cs="Arial"/>
                <w:sz w:val="16"/>
                <w:szCs w:val="16"/>
              </w:rPr>
              <w:t>-</w:t>
            </w:r>
          </w:p>
        </w:tc>
        <w:tc>
          <w:tcPr>
            <w:tcW w:w="1041" w:type="dxa"/>
            <w:shd w:val="clear" w:color="auto" w:fill="auto"/>
            <w:vAlign w:val="center"/>
          </w:tcPr>
          <w:p w14:paraId="751A9427" w14:textId="77777777" w:rsidR="00844F3D" w:rsidRPr="0098492E" w:rsidRDefault="00844F3D" w:rsidP="00844F3D">
            <w:pPr>
              <w:pStyle w:val="acctfourfigures"/>
              <w:tabs>
                <w:tab w:val="clear" w:pos="765"/>
              </w:tabs>
              <w:spacing w:line="240" w:lineRule="auto"/>
              <w:ind w:right="-72"/>
              <w:jc w:val="right"/>
              <w:rPr>
                <w:rFonts w:ascii="Arial" w:hAnsi="Arial" w:cs="Arial"/>
                <w:sz w:val="16"/>
                <w:szCs w:val="16"/>
              </w:rPr>
            </w:pPr>
            <w:r w:rsidRPr="0098492E">
              <w:rPr>
                <w:rFonts w:ascii="Arial" w:hAnsi="Arial" w:cs="Arial"/>
                <w:sz w:val="16"/>
                <w:szCs w:val="16"/>
              </w:rPr>
              <w:t>-</w:t>
            </w:r>
          </w:p>
        </w:tc>
      </w:tr>
      <w:tr w:rsidR="00844F3D" w:rsidRPr="0098492E" w14:paraId="5F94DF8B" w14:textId="77777777" w:rsidTr="0098492E">
        <w:trPr>
          <w:cantSplit/>
        </w:trPr>
        <w:tc>
          <w:tcPr>
            <w:tcW w:w="5609" w:type="dxa"/>
          </w:tcPr>
          <w:p w14:paraId="39ACFFB1" w14:textId="77777777" w:rsidR="00844F3D" w:rsidRPr="0098492E" w:rsidRDefault="00844F3D" w:rsidP="00844F3D">
            <w:pPr>
              <w:ind w:left="124"/>
              <w:rPr>
                <w:rFonts w:ascii="Arial" w:hAnsi="Arial" w:cs="Arial"/>
                <w:sz w:val="16"/>
                <w:szCs w:val="16"/>
              </w:rPr>
            </w:pPr>
          </w:p>
        </w:tc>
        <w:tc>
          <w:tcPr>
            <w:tcW w:w="3193" w:type="dxa"/>
            <w:vAlign w:val="center"/>
          </w:tcPr>
          <w:p w14:paraId="3CD9F6ED" w14:textId="77777777" w:rsidR="00844F3D" w:rsidRPr="0098492E" w:rsidRDefault="00844F3D" w:rsidP="00DC3365">
            <w:pPr>
              <w:ind w:left="-72" w:right="-72"/>
              <w:jc w:val="center"/>
              <w:rPr>
                <w:rFonts w:ascii="Arial" w:hAnsi="Arial" w:cs="Arial"/>
                <w:sz w:val="16"/>
                <w:szCs w:val="16"/>
              </w:rPr>
            </w:pPr>
            <w:r w:rsidRPr="0098492E">
              <w:rPr>
                <w:rFonts w:ascii="Arial" w:hAnsi="Arial" w:cs="Arial"/>
                <w:sz w:val="16"/>
                <w:szCs w:val="16"/>
              </w:rPr>
              <w:t>generation plant</w:t>
            </w:r>
          </w:p>
          <w:p w14:paraId="10E2C2D5" w14:textId="77777777" w:rsidR="00844F3D" w:rsidRPr="0098492E" w:rsidRDefault="00844F3D" w:rsidP="00DC3365">
            <w:pPr>
              <w:ind w:left="-72" w:right="-72"/>
              <w:jc w:val="center"/>
              <w:rPr>
                <w:rFonts w:ascii="Arial" w:hAnsi="Arial" w:cs="Arial"/>
                <w:sz w:val="16"/>
                <w:szCs w:val="16"/>
              </w:rPr>
            </w:pPr>
            <w:r w:rsidRPr="0098492E">
              <w:rPr>
                <w:rFonts w:ascii="Arial" w:hAnsi="Arial" w:cs="Arial"/>
                <w:sz w:val="16"/>
                <w:szCs w:val="16"/>
              </w:rPr>
              <w:t>(the Company has not yet started its</w:t>
            </w:r>
          </w:p>
          <w:p w14:paraId="66592BF6" w14:textId="77777777" w:rsidR="00844F3D" w:rsidRPr="0098492E" w:rsidRDefault="00844F3D" w:rsidP="00DC3365">
            <w:pPr>
              <w:ind w:left="-72" w:right="-72"/>
              <w:jc w:val="center"/>
              <w:rPr>
                <w:rFonts w:ascii="Arial" w:hAnsi="Arial" w:cs="Arial"/>
                <w:sz w:val="16"/>
                <w:szCs w:val="16"/>
              </w:rPr>
            </w:pPr>
            <w:r w:rsidRPr="0098492E">
              <w:rPr>
                <w:rFonts w:ascii="Arial" w:hAnsi="Arial" w:cs="Arial"/>
                <w:sz w:val="16"/>
                <w:szCs w:val="16"/>
              </w:rPr>
              <w:t>Business operations)</w:t>
            </w:r>
          </w:p>
        </w:tc>
        <w:tc>
          <w:tcPr>
            <w:tcW w:w="1040" w:type="dxa"/>
            <w:shd w:val="clear" w:color="auto" w:fill="FAFAFA"/>
            <w:vAlign w:val="center"/>
          </w:tcPr>
          <w:p w14:paraId="05F85A42" w14:textId="77777777" w:rsidR="00844F3D" w:rsidRPr="0098492E" w:rsidRDefault="00844F3D" w:rsidP="00844F3D">
            <w:pPr>
              <w:pStyle w:val="acctfourfigures"/>
              <w:tabs>
                <w:tab w:val="clear" w:pos="765"/>
              </w:tabs>
              <w:spacing w:line="240" w:lineRule="auto"/>
              <w:ind w:right="-72"/>
              <w:rPr>
                <w:rFonts w:ascii="Arial" w:hAnsi="Arial" w:cs="Arial"/>
                <w:sz w:val="16"/>
                <w:szCs w:val="16"/>
              </w:rPr>
            </w:pPr>
          </w:p>
        </w:tc>
        <w:tc>
          <w:tcPr>
            <w:tcW w:w="1041" w:type="dxa"/>
            <w:vAlign w:val="center"/>
          </w:tcPr>
          <w:p w14:paraId="23AB39F2" w14:textId="77777777" w:rsidR="00844F3D" w:rsidRPr="0098492E" w:rsidRDefault="00844F3D" w:rsidP="00844F3D">
            <w:pPr>
              <w:pStyle w:val="acctfourfigures"/>
              <w:tabs>
                <w:tab w:val="clear" w:pos="765"/>
              </w:tabs>
              <w:spacing w:line="240" w:lineRule="auto"/>
              <w:ind w:right="-72"/>
              <w:jc w:val="right"/>
              <w:rPr>
                <w:rFonts w:ascii="Arial" w:hAnsi="Arial" w:cs="Arial"/>
                <w:sz w:val="16"/>
                <w:szCs w:val="16"/>
              </w:rPr>
            </w:pPr>
          </w:p>
        </w:tc>
        <w:tc>
          <w:tcPr>
            <w:tcW w:w="1041" w:type="dxa"/>
            <w:tcBorders>
              <w:bottom w:val="single" w:sz="4" w:space="0" w:color="auto"/>
            </w:tcBorders>
            <w:shd w:val="clear" w:color="auto" w:fill="FAFAFA"/>
            <w:vAlign w:val="center"/>
          </w:tcPr>
          <w:p w14:paraId="7ADAB394" w14:textId="77777777" w:rsidR="00844F3D" w:rsidRPr="0098492E" w:rsidRDefault="00844F3D" w:rsidP="00844F3D">
            <w:pPr>
              <w:pStyle w:val="acctfourfigures"/>
              <w:tabs>
                <w:tab w:val="clear" w:pos="765"/>
              </w:tabs>
              <w:spacing w:line="240" w:lineRule="auto"/>
              <w:ind w:right="-72"/>
              <w:jc w:val="right"/>
              <w:rPr>
                <w:rFonts w:ascii="Arial" w:hAnsi="Arial" w:cs="Arial"/>
                <w:sz w:val="16"/>
                <w:szCs w:val="16"/>
              </w:rPr>
            </w:pPr>
          </w:p>
        </w:tc>
        <w:tc>
          <w:tcPr>
            <w:tcW w:w="1040" w:type="dxa"/>
            <w:tcBorders>
              <w:bottom w:val="single" w:sz="4" w:space="0" w:color="auto"/>
            </w:tcBorders>
            <w:shd w:val="clear" w:color="auto" w:fill="auto"/>
            <w:vAlign w:val="center"/>
          </w:tcPr>
          <w:p w14:paraId="33283D96" w14:textId="77777777" w:rsidR="00844F3D" w:rsidRPr="0098492E" w:rsidRDefault="00844F3D" w:rsidP="00844F3D">
            <w:pPr>
              <w:pStyle w:val="acctfourfigures"/>
              <w:tabs>
                <w:tab w:val="clear" w:pos="765"/>
              </w:tabs>
              <w:spacing w:line="240" w:lineRule="auto"/>
              <w:ind w:right="-72"/>
              <w:jc w:val="right"/>
              <w:rPr>
                <w:rFonts w:ascii="Arial" w:hAnsi="Arial" w:cs="Arial"/>
                <w:sz w:val="16"/>
                <w:szCs w:val="16"/>
              </w:rPr>
            </w:pPr>
          </w:p>
        </w:tc>
        <w:tc>
          <w:tcPr>
            <w:tcW w:w="1041" w:type="dxa"/>
            <w:tcBorders>
              <w:bottom w:val="single" w:sz="4" w:space="0" w:color="auto"/>
            </w:tcBorders>
            <w:shd w:val="clear" w:color="auto" w:fill="FAFAFA"/>
            <w:vAlign w:val="center"/>
          </w:tcPr>
          <w:p w14:paraId="29CF710B" w14:textId="77777777" w:rsidR="00844F3D" w:rsidRPr="0098492E" w:rsidRDefault="00844F3D" w:rsidP="00844F3D">
            <w:pPr>
              <w:pStyle w:val="acctfourfigures"/>
              <w:tabs>
                <w:tab w:val="clear" w:pos="765"/>
              </w:tabs>
              <w:spacing w:line="240" w:lineRule="auto"/>
              <w:ind w:right="-72"/>
              <w:jc w:val="right"/>
              <w:rPr>
                <w:rFonts w:ascii="Arial" w:hAnsi="Arial" w:cs="Arial"/>
                <w:sz w:val="16"/>
                <w:szCs w:val="16"/>
              </w:rPr>
            </w:pPr>
          </w:p>
        </w:tc>
        <w:tc>
          <w:tcPr>
            <w:tcW w:w="1041" w:type="dxa"/>
            <w:tcBorders>
              <w:bottom w:val="single" w:sz="4" w:space="0" w:color="auto"/>
            </w:tcBorders>
            <w:shd w:val="clear" w:color="auto" w:fill="auto"/>
            <w:vAlign w:val="center"/>
          </w:tcPr>
          <w:p w14:paraId="16308CC3" w14:textId="77777777" w:rsidR="00844F3D" w:rsidRPr="0098492E" w:rsidRDefault="00844F3D" w:rsidP="00844F3D">
            <w:pPr>
              <w:pStyle w:val="acctfourfigures"/>
              <w:tabs>
                <w:tab w:val="clear" w:pos="765"/>
              </w:tabs>
              <w:spacing w:line="240" w:lineRule="auto"/>
              <w:ind w:right="-72"/>
              <w:jc w:val="right"/>
              <w:rPr>
                <w:rFonts w:ascii="Arial" w:hAnsi="Arial" w:cs="Arial"/>
                <w:sz w:val="16"/>
                <w:szCs w:val="16"/>
              </w:rPr>
            </w:pPr>
          </w:p>
        </w:tc>
      </w:tr>
      <w:tr w:rsidR="00844F3D" w:rsidRPr="0098492E" w14:paraId="792D97C1" w14:textId="77777777" w:rsidTr="0098492E">
        <w:trPr>
          <w:cantSplit/>
        </w:trPr>
        <w:tc>
          <w:tcPr>
            <w:tcW w:w="5609" w:type="dxa"/>
          </w:tcPr>
          <w:p w14:paraId="6D50B501" w14:textId="77777777" w:rsidR="00844F3D" w:rsidRPr="0098492E" w:rsidRDefault="00844F3D" w:rsidP="00844F3D">
            <w:pPr>
              <w:pStyle w:val="acctfourfigures"/>
              <w:tabs>
                <w:tab w:val="clear" w:pos="765"/>
              </w:tabs>
              <w:spacing w:line="240" w:lineRule="auto"/>
              <w:ind w:left="124" w:right="-87"/>
              <w:rPr>
                <w:rFonts w:ascii="Arial" w:hAnsi="Arial" w:cs="Arial"/>
                <w:sz w:val="12"/>
                <w:szCs w:val="12"/>
                <w:lang w:bidi="th-TH"/>
              </w:rPr>
            </w:pPr>
          </w:p>
        </w:tc>
        <w:tc>
          <w:tcPr>
            <w:tcW w:w="3193" w:type="dxa"/>
          </w:tcPr>
          <w:p w14:paraId="4C3CDB94" w14:textId="77777777" w:rsidR="00844F3D" w:rsidRPr="0098492E" w:rsidRDefault="00844F3D" w:rsidP="00DC3365">
            <w:pPr>
              <w:pStyle w:val="acctfourfigures"/>
              <w:tabs>
                <w:tab w:val="clear" w:pos="765"/>
              </w:tabs>
              <w:spacing w:line="240" w:lineRule="auto"/>
              <w:ind w:left="-72" w:right="-72"/>
              <w:jc w:val="right"/>
              <w:rPr>
                <w:rFonts w:ascii="Arial" w:hAnsi="Arial" w:cs="Arial"/>
                <w:sz w:val="12"/>
                <w:szCs w:val="12"/>
                <w:lang w:bidi="th-TH"/>
              </w:rPr>
            </w:pPr>
          </w:p>
        </w:tc>
        <w:tc>
          <w:tcPr>
            <w:tcW w:w="1040" w:type="dxa"/>
            <w:shd w:val="clear" w:color="auto" w:fill="FAFAFA"/>
          </w:tcPr>
          <w:p w14:paraId="55C08C1D" w14:textId="77777777" w:rsidR="00844F3D" w:rsidRPr="0098492E" w:rsidRDefault="00844F3D" w:rsidP="00844F3D">
            <w:pPr>
              <w:pStyle w:val="acctfourfigures"/>
              <w:tabs>
                <w:tab w:val="clear" w:pos="765"/>
              </w:tabs>
              <w:spacing w:line="240" w:lineRule="auto"/>
              <w:ind w:right="-72"/>
              <w:jc w:val="right"/>
              <w:rPr>
                <w:rFonts w:ascii="Arial" w:hAnsi="Arial" w:cs="Arial"/>
                <w:sz w:val="12"/>
                <w:szCs w:val="12"/>
                <w:lang w:bidi="th-TH"/>
              </w:rPr>
            </w:pPr>
          </w:p>
        </w:tc>
        <w:tc>
          <w:tcPr>
            <w:tcW w:w="1041" w:type="dxa"/>
          </w:tcPr>
          <w:p w14:paraId="56CC1C16" w14:textId="77777777" w:rsidR="00844F3D" w:rsidRPr="0098492E" w:rsidRDefault="00844F3D" w:rsidP="00844F3D">
            <w:pPr>
              <w:pStyle w:val="acctfourfigures"/>
              <w:tabs>
                <w:tab w:val="clear" w:pos="765"/>
              </w:tabs>
              <w:spacing w:line="240" w:lineRule="auto"/>
              <w:ind w:right="-72"/>
              <w:jc w:val="right"/>
              <w:rPr>
                <w:rFonts w:ascii="Arial" w:hAnsi="Arial" w:cs="Arial"/>
                <w:sz w:val="12"/>
                <w:szCs w:val="12"/>
                <w:lang w:bidi="th-TH"/>
              </w:rPr>
            </w:pPr>
          </w:p>
        </w:tc>
        <w:tc>
          <w:tcPr>
            <w:tcW w:w="1041" w:type="dxa"/>
            <w:tcBorders>
              <w:top w:val="single" w:sz="4" w:space="0" w:color="auto"/>
            </w:tcBorders>
            <w:shd w:val="clear" w:color="auto" w:fill="FAFAFA"/>
          </w:tcPr>
          <w:p w14:paraId="6F5E52E1" w14:textId="77777777" w:rsidR="00844F3D" w:rsidRPr="0098492E" w:rsidRDefault="00844F3D" w:rsidP="00844F3D">
            <w:pPr>
              <w:tabs>
                <w:tab w:val="center" w:pos="392"/>
                <w:tab w:val="right" w:pos="814"/>
              </w:tabs>
              <w:ind w:right="-72"/>
              <w:jc w:val="right"/>
              <w:rPr>
                <w:rFonts w:ascii="Arial" w:hAnsi="Arial" w:cs="Arial"/>
                <w:sz w:val="12"/>
                <w:szCs w:val="12"/>
              </w:rPr>
            </w:pPr>
          </w:p>
        </w:tc>
        <w:tc>
          <w:tcPr>
            <w:tcW w:w="1040" w:type="dxa"/>
            <w:tcBorders>
              <w:top w:val="single" w:sz="4" w:space="0" w:color="auto"/>
            </w:tcBorders>
          </w:tcPr>
          <w:p w14:paraId="109E683E" w14:textId="77777777" w:rsidR="00844F3D" w:rsidRPr="0098492E" w:rsidRDefault="00844F3D" w:rsidP="00844F3D">
            <w:pPr>
              <w:tabs>
                <w:tab w:val="center" w:pos="392"/>
                <w:tab w:val="right" w:pos="814"/>
              </w:tabs>
              <w:ind w:right="-72"/>
              <w:jc w:val="right"/>
              <w:rPr>
                <w:rFonts w:ascii="Arial" w:hAnsi="Arial" w:cs="Arial"/>
                <w:sz w:val="12"/>
                <w:szCs w:val="12"/>
              </w:rPr>
            </w:pPr>
          </w:p>
        </w:tc>
        <w:tc>
          <w:tcPr>
            <w:tcW w:w="1041" w:type="dxa"/>
            <w:tcBorders>
              <w:top w:val="single" w:sz="4" w:space="0" w:color="auto"/>
            </w:tcBorders>
            <w:shd w:val="clear" w:color="auto" w:fill="FAFAFA"/>
          </w:tcPr>
          <w:p w14:paraId="2811D895" w14:textId="77777777" w:rsidR="00844F3D" w:rsidRPr="0098492E" w:rsidRDefault="00844F3D" w:rsidP="00844F3D">
            <w:pPr>
              <w:tabs>
                <w:tab w:val="center" w:pos="392"/>
                <w:tab w:val="right" w:pos="814"/>
              </w:tabs>
              <w:ind w:right="-72"/>
              <w:jc w:val="right"/>
              <w:rPr>
                <w:rFonts w:ascii="Arial" w:hAnsi="Arial" w:cs="Arial"/>
                <w:sz w:val="12"/>
                <w:szCs w:val="12"/>
              </w:rPr>
            </w:pPr>
          </w:p>
        </w:tc>
        <w:tc>
          <w:tcPr>
            <w:tcW w:w="1041" w:type="dxa"/>
            <w:tcBorders>
              <w:top w:val="single" w:sz="4" w:space="0" w:color="auto"/>
            </w:tcBorders>
          </w:tcPr>
          <w:p w14:paraId="4FAE9F99" w14:textId="77777777" w:rsidR="00844F3D" w:rsidRPr="0098492E" w:rsidRDefault="00844F3D" w:rsidP="00844F3D">
            <w:pPr>
              <w:tabs>
                <w:tab w:val="center" w:pos="392"/>
                <w:tab w:val="right" w:pos="814"/>
              </w:tabs>
              <w:ind w:right="-72"/>
              <w:jc w:val="right"/>
              <w:rPr>
                <w:rFonts w:ascii="Arial" w:hAnsi="Arial" w:cs="Arial"/>
                <w:sz w:val="12"/>
                <w:szCs w:val="12"/>
              </w:rPr>
            </w:pPr>
          </w:p>
        </w:tc>
      </w:tr>
      <w:tr w:rsidR="00844F3D" w:rsidRPr="0098492E" w14:paraId="22033809" w14:textId="77777777" w:rsidTr="0098492E">
        <w:trPr>
          <w:cantSplit/>
        </w:trPr>
        <w:tc>
          <w:tcPr>
            <w:tcW w:w="5609" w:type="dxa"/>
          </w:tcPr>
          <w:p w14:paraId="6523CBE2" w14:textId="77777777" w:rsidR="00844F3D" w:rsidRPr="0098492E" w:rsidRDefault="00844F3D" w:rsidP="00844F3D">
            <w:pPr>
              <w:pStyle w:val="acctfourfigures"/>
              <w:tabs>
                <w:tab w:val="clear" w:pos="765"/>
              </w:tabs>
              <w:spacing w:line="240" w:lineRule="auto"/>
              <w:ind w:left="124" w:right="-87"/>
              <w:rPr>
                <w:rFonts w:ascii="Arial" w:hAnsi="Arial" w:cs="Arial"/>
                <w:sz w:val="16"/>
                <w:szCs w:val="16"/>
              </w:rPr>
            </w:pPr>
            <w:r w:rsidRPr="0098492E">
              <w:rPr>
                <w:rFonts w:ascii="Arial" w:hAnsi="Arial" w:cs="Arial"/>
                <w:sz w:val="16"/>
                <w:szCs w:val="16"/>
              </w:rPr>
              <w:t>Total investments in joint ventures</w:t>
            </w:r>
          </w:p>
        </w:tc>
        <w:tc>
          <w:tcPr>
            <w:tcW w:w="3193" w:type="dxa"/>
          </w:tcPr>
          <w:p w14:paraId="29519836" w14:textId="77777777" w:rsidR="00844F3D" w:rsidRPr="0098492E" w:rsidRDefault="00844F3D" w:rsidP="00DC3365">
            <w:pPr>
              <w:pStyle w:val="acctfourfigures"/>
              <w:tabs>
                <w:tab w:val="clear" w:pos="765"/>
              </w:tabs>
              <w:spacing w:line="240" w:lineRule="auto"/>
              <w:ind w:left="-72" w:right="-72"/>
              <w:jc w:val="right"/>
              <w:rPr>
                <w:rFonts w:ascii="Arial" w:hAnsi="Arial" w:cs="Arial"/>
                <w:sz w:val="16"/>
                <w:szCs w:val="16"/>
                <w:lang w:bidi="th-TH"/>
              </w:rPr>
            </w:pPr>
          </w:p>
        </w:tc>
        <w:tc>
          <w:tcPr>
            <w:tcW w:w="1040" w:type="dxa"/>
            <w:shd w:val="clear" w:color="auto" w:fill="FAFAFA"/>
          </w:tcPr>
          <w:p w14:paraId="3A4913CD" w14:textId="77777777" w:rsidR="00844F3D" w:rsidRPr="0098492E" w:rsidRDefault="00844F3D" w:rsidP="00844F3D">
            <w:pPr>
              <w:pStyle w:val="acctfourfigures"/>
              <w:tabs>
                <w:tab w:val="clear" w:pos="765"/>
              </w:tabs>
              <w:spacing w:line="240" w:lineRule="auto"/>
              <w:ind w:right="-72"/>
              <w:jc w:val="right"/>
              <w:rPr>
                <w:rFonts w:ascii="Arial" w:hAnsi="Arial" w:cs="Arial"/>
                <w:sz w:val="16"/>
                <w:szCs w:val="16"/>
                <w:lang w:bidi="th-TH"/>
              </w:rPr>
            </w:pPr>
          </w:p>
        </w:tc>
        <w:tc>
          <w:tcPr>
            <w:tcW w:w="1041" w:type="dxa"/>
          </w:tcPr>
          <w:p w14:paraId="2089848E" w14:textId="77777777" w:rsidR="00844F3D" w:rsidRPr="0098492E" w:rsidRDefault="00844F3D" w:rsidP="00844F3D">
            <w:pPr>
              <w:pStyle w:val="acctfourfigures"/>
              <w:tabs>
                <w:tab w:val="clear" w:pos="765"/>
              </w:tabs>
              <w:spacing w:line="240" w:lineRule="auto"/>
              <w:ind w:right="-72"/>
              <w:jc w:val="right"/>
              <w:rPr>
                <w:rFonts w:ascii="Arial" w:hAnsi="Arial" w:cs="Arial"/>
                <w:sz w:val="16"/>
                <w:szCs w:val="16"/>
                <w:lang w:bidi="th-TH"/>
              </w:rPr>
            </w:pPr>
          </w:p>
        </w:tc>
        <w:tc>
          <w:tcPr>
            <w:tcW w:w="1041" w:type="dxa"/>
            <w:shd w:val="clear" w:color="auto" w:fill="FAFAFA"/>
          </w:tcPr>
          <w:p w14:paraId="56AEF056" w14:textId="77777777" w:rsidR="00844F3D" w:rsidRPr="0098492E" w:rsidRDefault="00844F3D" w:rsidP="00844F3D">
            <w:pPr>
              <w:tabs>
                <w:tab w:val="center" w:pos="392"/>
                <w:tab w:val="right" w:pos="814"/>
              </w:tabs>
              <w:ind w:right="-72"/>
              <w:jc w:val="right"/>
              <w:rPr>
                <w:rFonts w:ascii="Arial" w:hAnsi="Arial" w:cs="Arial"/>
                <w:sz w:val="16"/>
                <w:szCs w:val="16"/>
              </w:rPr>
            </w:pPr>
            <w:r w:rsidRPr="0098492E">
              <w:rPr>
                <w:rFonts w:ascii="Arial" w:hAnsi="Arial" w:cs="Arial"/>
                <w:sz w:val="16"/>
                <w:szCs w:val="16"/>
              </w:rPr>
              <w:t>82,986</w:t>
            </w:r>
          </w:p>
        </w:tc>
        <w:tc>
          <w:tcPr>
            <w:tcW w:w="1040" w:type="dxa"/>
          </w:tcPr>
          <w:p w14:paraId="1046E84A" w14:textId="77777777" w:rsidR="00844F3D" w:rsidRPr="0098492E" w:rsidRDefault="00844F3D" w:rsidP="00844F3D">
            <w:pPr>
              <w:tabs>
                <w:tab w:val="center" w:pos="392"/>
                <w:tab w:val="right" w:pos="814"/>
              </w:tabs>
              <w:ind w:right="-72"/>
              <w:jc w:val="right"/>
              <w:rPr>
                <w:rFonts w:ascii="Arial" w:hAnsi="Arial" w:cs="Arial"/>
                <w:sz w:val="16"/>
                <w:szCs w:val="16"/>
              </w:rPr>
            </w:pPr>
            <w:r w:rsidRPr="0098492E">
              <w:rPr>
                <w:rFonts w:ascii="Arial" w:hAnsi="Arial" w:cs="Arial"/>
                <w:sz w:val="16"/>
                <w:szCs w:val="16"/>
              </w:rPr>
              <w:t>73,004</w:t>
            </w:r>
          </w:p>
        </w:tc>
        <w:tc>
          <w:tcPr>
            <w:tcW w:w="1041" w:type="dxa"/>
            <w:shd w:val="clear" w:color="auto" w:fill="FAFAFA"/>
          </w:tcPr>
          <w:p w14:paraId="0B4A1895" w14:textId="77777777" w:rsidR="00844F3D" w:rsidRPr="0098492E" w:rsidRDefault="00844F3D" w:rsidP="00844F3D">
            <w:pPr>
              <w:tabs>
                <w:tab w:val="center" w:pos="392"/>
                <w:tab w:val="right" w:pos="814"/>
              </w:tabs>
              <w:ind w:right="-72"/>
              <w:jc w:val="right"/>
              <w:rPr>
                <w:rFonts w:ascii="Arial" w:hAnsi="Arial" w:cs="Arial"/>
                <w:sz w:val="16"/>
                <w:szCs w:val="16"/>
              </w:rPr>
            </w:pPr>
            <w:r w:rsidRPr="0098492E">
              <w:rPr>
                <w:rFonts w:ascii="Arial" w:hAnsi="Arial" w:cs="Arial"/>
                <w:sz w:val="16"/>
                <w:szCs w:val="16"/>
              </w:rPr>
              <w:t>5,658</w:t>
            </w:r>
          </w:p>
        </w:tc>
        <w:tc>
          <w:tcPr>
            <w:tcW w:w="1041" w:type="dxa"/>
          </w:tcPr>
          <w:p w14:paraId="349DBA5C" w14:textId="77777777" w:rsidR="00844F3D" w:rsidRPr="0098492E" w:rsidRDefault="00844F3D" w:rsidP="00844F3D">
            <w:pPr>
              <w:tabs>
                <w:tab w:val="center" w:pos="392"/>
                <w:tab w:val="right" w:pos="814"/>
              </w:tabs>
              <w:ind w:right="-72"/>
              <w:jc w:val="right"/>
              <w:rPr>
                <w:rFonts w:ascii="Arial" w:hAnsi="Arial" w:cs="Arial"/>
                <w:sz w:val="16"/>
                <w:szCs w:val="16"/>
              </w:rPr>
            </w:pPr>
            <w:r w:rsidRPr="0098492E">
              <w:rPr>
                <w:rFonts w:ascii="Arial" w:hAnsi="Arial" w:cs="Arial"/>
                <w:sz w:val="16"/>
                <w:szCs w:val="16"/>
              </w:rPr>
              <w:t>5,449</w:t>
            </w:r>
          </w:p>
        </w:tc>
      </w:tr>
      <w:tr w:rsidR="00844F3D" w:rsidRPr="0098492E" w14:paraId="7D610C28" w14:textId="77777777" w:rsidTr="0098492E">
        <w:trPr>
          <w:cantSplit/>
        </w:trPr>
        <w:tc>
          <w:tcPr>
            <w:tcW w:w="5609" w:type="dxa"/>
          </w:tcPr>
          <w:p w14:paraId="70897839" w14:textId="77777777" w:rsidR="00844F3D" w:rsidRPr="0098492E" w:rsidRDefault="00844F3D" w:rsidP="00844F3D">
            <w:pPr>
              <w:ind w:left="124" w:right="-87"/>
              <w:rPr>
                <w:rFonts w:ascii="Arial" w:hAnsi="Arial" w:cs="Arial"/>
                <w:sz w:val="16"/>
                <w:szCs w:val="16"/>
                <w:lang w:val="en-US"/>
              </w:rPr>
            </w:pPr>
            <w:r w:rsidRPr="0098492E">
              <w:rPr>
                <w:rFonts w:ascii="Arial" w:hAnsi="Arial" w:cs="Arial"/>
                <w:sz w:val="16"/>
                <w:szCs w:val="16"/>
                <w:u w:val="single"/>
                <w:lang w:val="en-US"/>
              </w:rPr>
              <w:t>Less</w:t>
            </w:r>
            <w:r w:rsidRPr="0098492E">
              <w:rPr>
                <w:rFonts w:ascii="Arial" w:hAnsi="Arial" w:cs="Arial"/>
                <w:sz w:val="16"/>
                <w:szCs w:val="16"/>
                <w:lang w:val="en-US"/>
              </w:rPr>
              <w:t xml:space="preserve">  Allowance for impairment</w:t>
            </w:r>
          </w:p>
        </w:tc>
        <w:tc>
          <w:tcPr>
            <w:tcW w:w="3193" w:type="dxa"/>
          </w:tcPr>
          <w:p w14:paraId="64D6236F" w14:textId="77777777" w:rsidR="00844F3D" w:rsidRPr="0098492E" w:rsidRDefault="00844F3D" w:rsidP="00DC3365">
            <w:pPr>
              <w:ind w:left="-72" w:right="-72"/>
              <w:rPr>
                <w:rFonts w:ascii="Arial" w:hAnsi="Arial" w:cs="Arial"/>
                <w:sz w:val="16"/>
                <w:szCs w:val="16"/>
                <w:cs/>
              </w:rPr>
            </w:pPr>
          </w:p>
        </w:tc>
        <w:tc>
          <w:tcPr>
            <w:tcW w:w="1040" w:type="dxa"/>
            <w:shd w:val="clear" w:color="auto" w:fill="FAFAFA"/>
          </w:tcPr>
          <w:p w14:paraId="061A3591" w14:textId="77777777" w:rsidR="00844F3D" w:rsidRPr="0098492E" w:rsidRDefault="00844F3D" w:rsidP="00844F3D">
            <w:pPr>
              <w:tabs>
                <w:tab w:val="center" w:pos="392"/>
                <w:tab w:val="right" w:pos="814"/>
              </w:tabs>
              <w:ind w:right="-72"/>
              <w:jc w:val="right"/>
              <w:rPr>
                <w:rFonts w:ascii="Arial" w:hAnsi="Arial" w:cs="Arial"/>
                <w:sz w:val="16"/>
                <w:szCs w:val="16"/>
              </w:rPr>
            </w:pPr>
          </w:p>
        </w:tc>
        <w:tc>
          <w:tcPr>
            <w:tcW w:w="1041" w:type="dxa"/>
          </w:tcPr>
          <w:p w14:paraId="36859FCB" w14:textId="77777777" w:rsidR="00844F3D" w:rsidRPr="0098492E" w:rsidRDefault="00844F3D" w:rsidP="00844F3D">
            <w:pPr>
              <w:tabs>
                <w:tab w:val="center" w:pos="392"/>
                <w:tab w:val="right" w:pos="814"/>
              </w:tabs>
              <w:ind w:right="-72"/>
              <w:jc w:val="right"/>
              <w:rPr>
                <w:rFonts w:ascii="Arial" w:hAnsi="Arial" w:cs="Arial"/>
                <w:sz w:val="16"/>
                <w:szCs w:val="16"/>
              </w:rPr>
            </w:pPr>
          </w:p>
        </w:tc>
        <w:tc>
          <w:tcPr>
            <w:tcW w:w="1041" w:type="dxa"/>
            <w:tcBorders>
              <w:bottom w:val="single" w:sz="4" w:space="0" w:color="auto"/>
            </w:tcBorders>
            <w:shd w:val="clear" w:color="auto" w:fill="FAFAFA"/>
          </w:tcPr>
          <w:p w14:paraId="3F4FF75A" w14:textId="77777777" w:rsidR="00844F3D" w:rsidRPr="0098492E" w:rsidRDefault="00844F3D" w:rsidP="00844F3D">
            <w:pPr>
              <w:tabs>
                <w:tab w:val="center" w:pos="392"/>
                <w:tab w:val="right" w:pos="814"/>
              </w:tabs>
              <w:ind w:right="-72"/>
              <w:jc w:val="right"/>
              <w:rPr>
                <w:rFonts w:ascii="Arial" w:hAnsi="Arial" w:cs="Arial"/>
                <w:sz w:val="16"/>
                <w:szCs w:val="16"/>
              </w:rPr>
            </w:pPr>
            <w:r w:rsidRPr="0098492E">
              <w:rPr>
                <w:rFonts w:ascii="Arial" w:hAnsi="Arial" w:cs="Arial"/>
                <w:sz w:val="16"/>
                <w:szCs w:val="16"/>
              </w:rPr>
              <w:t>(385)</w:t>
            </w:r>
          </w:p>
        </w:tc>
        <w:tc>
          <w:tcPr>
            <w:tcW w:w="1040" w:type="dxa"/>
            <w:tcBorders>
              <w:bottom w:val="single" w:sz="4" w:space="0" w:color="auto"/>
            </w:tcBorders>
            <w:shd w:val="clear" w:color="auto" w:fill="auto"/>
          </w:tcPr>
          <w:p w14:paraId="79D111E8" w14:textId="77777777" w:rsidR="00844F3D" w:rsidRPr="0098492E" w:rsidRDefault="00844F3D" w:rsidP="00844F3D">
            <w:pPr>
              <w:tabs>
                <w:tab w:val="center" w:pos="392"/>
                <w:tab w:val="right" w:pos="814"/>
              </w:tabs>
              <w:ind w:right="-72"/>
              <w:jc w:val="right"/>
              <w:rPr>
                <w:rFonts w:ascii="Arial" w:hAnsi="Arial" w:cs="Arial"/>
                <w:sz w:val="16"/>
                <w:szCs w:val="16"/>
              </w:rPr>
            </w:pPr>
            <w:r w:rsidRPr="0098492E">
              <w:rPr>
                <w:rFonts w:ascii="Arial" w:hAnsi="Arial" w:cs="Arial"/>
                <w:sz w:val="16"/>
                <w:szCs w:val="16"/>
              </w:rPr>
              <w:t>(297)</w:t>
            </w:r>
          </w:p>
        </w:tc>
        <w:tc>
          <w:tcPr>
            <w:tcW w:w="1041" w:type="dxa"/>
            <w:tcBorders>
              <w:bottom w:val="single" w:sz="4" w:space="0" w:color="auto"/>
            </w:tcBorders>
            <w:shd w:val="clear" w:color="auto" w:fill="FAFAFA"/>
          </w:tcPr>
          <w:p w14:paraId="64A8E5CB" w14:textId="77777777" w:rsidR="00844F3D" w:rsidRPr="0098492E" w:rsidRDefault="00844F3D" w:rsidP="00844F3D">
            <w:pPr>
              <w:tabs>
                <w:tab w:val="center" w:pos="392"/>
                <w:tab w:val="right" w:pos="814"/>
              </w:tabs>
              <w:ind w:right="-72"/>
              <w:jc w:val="right"/>
              <w:rPr>
                <w:rFonts w:ascii="Arial" w:hAnsi="Arial" w:cs="Arial"/>
                <w:sz w:val="16"/>
                <w:szCs w:val="16"/>
              </w:rPr>
            </w:pPr>
            <w:r w:rsidRPr="0098492E">
              <w:rPr>
                <w:rFonts w:ascii="Arial" w:hAnsi="Arial" w:cs="Arial"/>
                <w:sz w:val="16"/>
                <w:szCs w:val="16"/>
              </w:rPr>
              <w:t>-</w:t>
            </w:r>
          </w:p>
        </w:tc>
        <w:tc>
          <w:tcPr>
            <w:tcW w:w="1041" w:type="dxa"/>
            <w:tcBorders>
              <w:bottom w:val="single" w:sz="4" w:space="0" w:color="auto"/>
            </w:tcBorders>
            <w:shd w:val="clear" w:color="auto" w:fill="auto"/>
          </w:tcPr>
          <w:p w14:paraId="3E8487F8" w14:textId="77777777" w:rsidR="00844F3D" w:rsidRPr="0098492E" w:rsidRDefault="00844F3D" w:rsidP="00844F3D">
            <w:pPr>
              <w:tabs>
                <w:tab w:val="center" w:pos="392"/>
                <w:tab w:val="right" w:pos="814"/>
              </w:tabs>
              <w:ind w:right="-72"/>
              <w:jc w:val="right"/>
              <w:rPr>
                <w:rFonts w:ascii="Arial" w:hAnsi="Arial" w:cs="Arial"/>
                <w:sz w:val="16"/>
                <w:szCs w:val="16"/>
              </w:rPr>
            </w:pPr>
            <w:r w:rsidRPr="0098492E">
              <w:rPr>
                <w:rFonts w:ascii="Arial" w:hAnsi="Arial" w:cs="Arial"/>
                <w:sz w:val="16"/>
                <w:szCs w:val="16"/>
              </w:rPr>
              <w:t>-</w:t>
            </w:r>
          </w:p>
        </w:tc>
      </w:tr>
      <w:tr w:rsidR="00844F3D" w:rsidRPr="0098492E" w14:paraId="3230A6B6" w14:textId="77777777" w:rsidTr="0098492E">
        <w:trPr>
          <w:cantSplit/>
        </w:trPr>
        <w:tc>
          <w:tcPr>
            <w:tcW w:w="5609" w:type="dxa"/>
          </w:tcPr>
          <w:p w14:paraId="0F1C5D49" w14:textId="77777777" w:rsidR="00844F3D" w:rsidRPr="0098492E" w:rsidRDefault="00844F3D" w:rsidP="00844F3D">
            <w:pPr>
              <w:pStyle w:val="acctfourfigures"/>
              <w:tabs>
                <w:tab w:val="clear" w:pos="765"/>
              </w:tabs>
              <w:spacing w:line="240" w:lineRule="auto"/>
              <w:ind w:left="124" w:right="-87"/>
              <w:rPr>
                <w:rFonts w:ascii="Arial" w:hAnsi="Arial" w:cs="Arial"/>
                <w:sz w:val="12"/>
                <w:szCs w:val="12"/>
                <w:lang w:bidi="th-TH"/>
              </w:rPr>
            </w:pPr>
          </w:p>
        </w:tc>
        <w:tc>
          <w:tcPr>
            <w:tcW w:w="3193" w:type="dxa"/>
          </w:tcPr>
          <w:p w14:paraId="4E336BA5" w14:textId="77777777" w:rsidR="00844F3D" w:rsidRPr="0098492E" w:rsidRDefault="00844F3D" w:rsidP="00DC3365">
            <w:pPr>
              <w:pStyle w:val="acctfourfigures"/>
              <w:tabs>
                <w:tab w:val="clear" w:pos="765"/>
              </w:tabs>
              <w:spacing w:line="240" w:lineRule="auto"/>
              <w:ind w:left="-72" w:right="-72"/>
              <w:jc w:val="right"/>
              <w:rPr>
                <w:rFonts w:ascii="Arial" w:hAnsi="Arial" w:cs="Arial"/>
                <w:sz w:val="12"/>
                <w:szCs w:val="12"/>
                <w:lang w:bidi="th-TH"/>
              </w:rPr>
            </w:pPr>
          </w:p>
        </w:tc>
        <w:tc>
          <w:tcPr>
            <w:tcW w:w="1040" w:type="dxa"/>
            <w:shd w:val="clear" w:color="auto" w:fill="FAFAFA"/>
          </w:tcPr>
          <w:p w14:paraId="25B586A3" w14:textId="77777777" w:rsidR="00844F3D" w:rsidRPr="0098492E" w:rsidRDefault="00844F3D" w:rsidP="00844F3D">
            <w:pPr>
              <w:pStyle w:val="acctfourfigures"/>
              <w:tabs>
                <w:tab w:val="clear" w:pos="765"/>
              </w:tabs>
              <w:spacing w:line="240" w:lineRule="auto"/>
              <w:ind w:right="-72"/>
              <w:jc w:val="right"/>
              <w:rPr>
                <w:rFonts w:ascii="Arial" w:hAnsi="Arial" w:cs="Arial"/>
                <w:sz w:val="12"/>
                <w:szCs w:val="12"/>
                <w:lang w:bidi="th-TH"/>
              </w:rPr>
            </w:pPr>
          </w:p>
        </w:tc>
        <w:tc>
          <w:tcPr>
            <w:tcW w:w="1041" w:type="dxa"/>
          </w:tcPr>
          <w:p w14:paraId="3FFAF20F" w14:textId="77777777" w:rsidR="00844F3D" w:rsidRPr="0098492E" w:rsidRDefault="00844F3D" w:rsidP="00844F3D">
            <w:pPr>
              <w:pStyle w:val="acctfourfigures"/>
              <w:tabs>
                <w:tab w:val="clear" w:pos="765"/>
              </w:tabs>
              <w:spacing w:line="240" w:lineRule="auto"/>
              <w:ind w:right="-72"/>
              <w:jc w:val="right"/>
              <w:rPr>
                <w:rFonts w:ascii="Arial" w:hAnsi="Arial" w:cs="Arial"/>
                <w:sz w:val="12"/>
                <w:szCs w:val="12"/>
                <w:lang w:bidi="th-TH"/>
              </w:rPr>
            </w:pPr>
          </w:p>
        </w:tc>
        <w:tc>
          <w:tcPr>
            <w:tcW w:w="1041" w:type="dxa"/>
            <w:tcBorders>
              <w:top w:val="single" w:sz="4" w:space="0" w:color="auto"/>
            </w:tcBorders>
            <w:shd w:val="clear" w:color="auto" w:fill="FAFAFA"/>
          </w:tcPr>
          <w:p w14:paraId="1924F0EF" w14:textId="77777777" w:rsidR="00844F3D" w:rsidRPr="0098492E" w:rsidRDefault="00844F3D" w:rsidP="00844F3D">
            <w:pPr>
              <w:tabs>
                <w:tab w:val="center" w:pos="392"/>
                <w:tab w:val="right" w:pos="814"/>
              </w:tabs>
              <w:ind w:right="-72"/>
              <w:jc w:val="right"/>
              <w:rPr>
                <w:rFonts w:ascii="Arial" w:hAnsi="Arial" w:cs="Arial"/>
                <w:sz w:val="12"/>
                <w:szCs w:val="12"/>
              </w:rPr>
            </w:pPr>
          </w:p>
        </w:tc>
        <w:tc>
          <w:tcPr>
            <w:tcW w:w="1040" w:type="dxa"/>
            <w:tcBorders>
              <w:top w:val="single" w:sz="4" w:space="0" w:color="auto"/>
            </w:tcBorders>
          </w:tcPr>
          <w:p w14:paraId="393BBF3D" w14:textId="77777777" w:rsidR="00844F3D" w:rsidRPr="0098492E" w:rsidRDefault="00844F3D" w:rsidP="00844F3D">
            <w:pPr>
              <w:tabs>
                <w:tab w:val="center" w:pos="392"/>
                <w:tab w:val="right" w:pos="814"/>
              </w:tabs>
              <w:ind w:right="-72"/>
              <w:jc w:val="right"/>
              <w:rPr>
                <w:rFonts w:ascii="Arial" w:hAnsi="Arial" w:cs="Arial"/>
                <w:sz w:val="12"/>
                <w:szCs w:val="12"/>
              </w:rPr>
            </w:pPr>
          </w:p>
        </w:tc>
        <w:tc>
          <w:tcPr>
            <w:tcW w:w="1041" w:type="dxa"/>
            <w:tcBorders>
              <w:top w:val="single" w:sz="4" w:space="0" w:color="auto"/>
            </w:tcBorders>
            <w:shd w:val="clear" w:color="auto" w:fill="FAFAFA"/>
          </w:tcPr>
          <w:p w14:paraId="44246CC3" w14:textId="77777777" w:rsidR="00844F3D" w:rsidRPr="0098492E" w:rsidRDefault="00844F3D" w:rsidP="00844F3D">
            <w:pPr>
              <w:tabs>
                <w:tab w:val="center" w:pos="392"/>
                <w:tab w:val="right" w:pos="814"/>
              </w:tabs>
              <w:ind w:right="-72"/>
              <w:jc w:val="right"/>
              <w:rPr>
                <w:rFonts w:ascii="Arial" w:hAnsi="Arial" w:cs="Arial"/>
                <w:sz w:val="12"/>
                <w:szCs w:val="12"/>
              </w:rPr>
            </w:pPr>
          </w:p>
        </w:tc>
        <w:tc>
          <w:tcPr>
            <w:tcW w:w="1041" w:type="dxa"/>
            <w:tcBorders>
              <w:top w:val="single" w:sz="4" w:space="0" w:color="auto"/>
            </w:tcBorders>
          </w:tcPr>
          <w:p w14:paraId="446D5A5E" w14:textId="77777777" w:rsidR="00844F3D" w:rsidRPr="0098492E" w:rsidRDefault="00844F3D" w:rsidP="00844F3D">
            <w:pPr>
              <w:tabs>
                <w:tab w:val="center" w:pos="392"/>
                <w:tab w:val="right" w:pos="814"/>
              </w:tabs>
              <w:ind w:right="-72"/>
              <w:jc w:val="right"/>
              <w:rPr>
                <w:rFonts w:ascii="Arial" w:hAnsi="Arial" w:cs="Arial"/>
                <w:sz w:val="12"/>
                <w:szCs w:val="12"/>
              </w:rPr>
            </w:pPr>
          </w:p>
        </w:tc>
      </w:tr>
      <w:tr w:rsidR="00844F3D" w:rsidRPr="0098492E" w14:paraId="3903A5E7" w14:textId="77777777" w:rsidTr="0098492E">
        <w:trPr>
          <w:cantSplit/>
        </w:trPr>
        <w:tc>
          <w:tcPr>
            <w:tcW w:w="5609" w:type="dxa"/>
          </w:tcPr>
          <w:p w14:paraId="0F785070" w14:textId="77777777" w:rsidR="00844F3D" w:rsidRPr="0098492E" w:rsidRDefault="00844F3D" w:rsidP="00844F3D">
            <w:pPr>
              <w:ind w:left="124" w:right="-87"/>
              <w:rPr>
                <w:rFonts w:ascii="Arial" w:hAnsi="Arial" w:cs="Arial"/>
                <w:sz w:val="16"/>
                <w:szCs w:val="16"/>
                <w:cs/>
              </w:rPr>
            </w:pPr>
            <w:r w:rsidRPr="0098492E">
              <w:rPr>
                <w:rFonts w:ascii="Arial" w:hAnsi="Arial" w:cs="Arial"/>
                <w:sz w:val="16"/>
                <w:szCs w:val="16"/>
              </w:rPr>
              <w:t>Total investments in joint ventures, net</w:t>
            </w:r>
          </w:p>
        </w:tc>
        <w:tc>
          <w:tcPr>
            <w:tcW w:w="3193" w:type="dxa"/>
          </w:tcPr>
          <w:p w14:paraId="15B294A2" w14:textId="77777777" w:rsidR="00844F3D" w:rsidRPr="0098492E" w:rsidRDefault="00844F3D" w:rsidP="00DC3365">
            <w:pPr>
              <w:ind w:left="-72" w:right="-72"/>
              <w:rPr>
                <w:rFonts w:ascii="Arial" w:hAnsi="Arial" w:cs="Arial"/>
                <w:sz w:val="16"/>
                <w:szCs w:val="16"/>
                <w:cs/>
              </w:rPr>
            </w:pPr>
          </w:p>
        </w:tc>
        <w:tc>
          <w:tcPr>
            <w:tcW w:w="1040" w:type="dxa"/>
            <w:shd w:val="clear" w:color="auto" w:fill="FAFAFA"/>
          </w:tcPr>
          <w:p w14:paraId="7EFCCA50" w14:textId="77777777" w:rsidR="00844F3D" w:rsidRPr="0098492E" w:rsidRDefault="00844F3D" w:rsidP="00844F3D">
            <w:pPr>
              <w:tabs>
                <w:tab w:val="center" w:pos="392"/>
                <w:tab w:val="right" w:pos="814"/>
              </w:tabs>
              <w:ind w:right="-72"/>
              <w:jc w:val="right"/>
              <w:rPr>
                <w:rFonts w:ascii="Arial" w:hAnsi="Arial" w:cs="Arial"/>
                <w:sz w:val="16"/>
                <w:szCs w:val="16"/>
              </w:rPr>
            </w:pPr>
          </w:p>
        </w:tc>
        <w:tc>
          <w:tcPr>
            <w:tcW w:w="1041" w:type="dxa"/>
          </w:tcPr>
          <w:p w14:paraId="42EA597F" w14:textId="77777777" w:rsidR="00844F3D" w:rsidRPr="0098492E" w:rsidRDefault="00844F3D" w:rsidP="00844F3D">
            <w:pPr>
              <w:tabs>
                <w:tab w:val="center" w:pos="392"/>
                <w:tab w:val="right" w:pos="814"/>
              </w:tabs>
              <w:ind w:right="-72"/>
              <w:jc w:val="right"/>
              <w:rPr>
                <w:rFonts w:ascii="Arial" w:hAnsi="Arial" w:cs="Arial"/>
                <w:sz w:val="16"/>
                <w:szCs w:val="16"/>
              </w:rPr>
            </w:pPr>
          </w:p>
        </w:tc>
        <w:tc>
          <w:tcPr>
            <w:tcW w:w="1041" w:type="dxa"/>
            <w:tcBorders>
              <w:bottom w:val="single" w:sz="4" w:space="0" w:color="auto"/>
            </w:tcBorders>
            <w:shd w:val="clear" w:color="auto" w:fill="FAFAFA"/>
          </w:tcPr>
          <w:p w14:paraId="33782F7C" w14:textId="77777777" w:rsidR="00844F3D" w:rsidRPr="0098492E" w:rsidRDefault="00844F3D" w:rsidP="00844F3D">
            <w:pPr>
              <w:tabs>
                <w:tab w:val="center" w:pos="392"/>
                <w:tab w:val="right" w:pos="814"/>
              </w:tabs>
              <w:ind w:right="-72"/>
              <w:jc w:val="right"/>
              <w:rPr>
                <w:rFonts w:ascii="Arial" w:hAnsi="Arial" w:cs="Arial"/>
                <w:sz w:val="16"/>
                <w:szCs w:val="16"/>
              </w:rPr>
            </w:pPr>
            <w:r w:rsidRPr="0098492E">
              <w:rPr>
                <w:rFonts w:ascii="Arial" w:hAnsi="Arial" w:cs="Arial"/>
                <w:sz w:val="16"/>
                <w:szCs w:val="16"/>
              </w:rPr>
              <w:t>82,601</w:t>
            </w:r>
          </w:p>
        </w:tc>
        <w:tc>
          <w:tcPr>
            <w:tcW w:w="1040" w:type="dxa"/>
            <w:tcBorders>
              <w:bottom w:val="single" w:sz="4" w:space="0" w:color="auto"/>
            </w:tcBorders>
            <w:shd w:val="clear" w:color="auto" w:fill="auto"/>
          </w:tcPr>
          <w:p w14:paraId="24C2736D" w14:textId="77777777" w:rsidR="00844F3D" w:rsidRPr="0098492E" w:rsidRDefault="00844F3D" w:rsidP="00844F3D">
            <w:pPr>
              <w:tabs>
                <w:tab w:val="center" w:pos="392"/>
                <w:tab w:val="right" w:pos="814"/>
              </w:tabs>
              <w:ind w:right="-72"/>
              <w:jc w:val="right"/>
              <w:rPr>
                <w:rFonts w:ascii="Arial" w:hAnsi="Arial" w:cs="Arial"/>
                <w:sz w:val="16"/>
                <w:szCs w:val="16"/>
              </w:rPr>
            </w:pPr>
            <w:r w:rsidRPr="0098492E">
              <w:rPr>
                <w:rFonts w:ascii="Arial" w:hAnsi="Arial" w:cs="Arial"/>
                <w:sz w:val="16"/>
                <w:szCs w:val="16"/>
              </w:rPr>
              <w:t>72,707</w:t>
            </w:r>
          </w:p>
        </w:tc>
        <w:tc>
          <w:tcPr>
            <w:tcW w:w="1041" w:type="dxa"/>
            <w:tcBorders>
              <w:bottom w:val="single" w:sz="4" w:space="0" w:color="auto"/>
            </w:tcBorders>
            <w:shd w:val="clear" w:color="auto" w:fill="FAFAFA"/>
          </w:tcPr>
          <w:p w14:paraId="52D2EC19" w14:textId="77777777" w:rsidR="00844F3D" w:rsidRPr="0098492E" w:rsidRDefault="00844F3D" w:rsidP="00844F3D">
            <w:pPr>
              <w:tabs>
                <w:tab w:val="center" w:pos="392"/>
                <w:tab w:val="right" w:pos="814"/>
              </w:tabs>
              <w:ind w:right="-72"/>
              <w:jc w:val="right"/>
              <w:rPr>
                <w:rFonts w:ascii="Arial" w:hAnsi="Arial" w:cs="Arial"/>
                <w:sz w:val="16"/>
                <w:szCs w:val="16"/>
              </w:rPr>
            </w:pPr>
            <w:r w:rsidRPr="0098492E">
              <w:rPr>
                <w:rFonts w:ascii="Arial" w:hAnsi="Arial" w:cs="Arial"/>
                <w:sz w:val="16"/>
                <w:szCs w:val="16"/>
              </w:rPr>
              <w:t>5,658</w:t>
            </w:r>
          </w:p>
        </w:tc>
        <w:tc>
          <w:tcPr>
            <w:tcW w:w="1041" w:type="dxa"/>
            <w:tcBorders>
              <w:bottom w:val="single" w:sz="4" w:space="0" w:color="auto"/>
            </w:tcBorders>
            <w:shd w:val="clear" w:color="auto" w:fill="auto"/>
          </w:tcPr>
          <w:p w14:paraId="00B84A36" w14:textId="77777777" w:rsidR="00844F3D" w:rsidRPr="0098492E" w:rsidRDefault="00844F3D" w:rsidP="00844F3D">
            <w:pPr>
              <w:tabs>
                <w:tab w:val="center" w:pos="392"/>
                <w:tab w:val="right" w:pos="814"/>
              </w:tabs>
              <w:ind w:right="-72"/>
              <w:jc w:val="right"/>
              <w:rPr>
                <w:rFonts w:ascii="Arial" w:hAnsi="Arial" w:cs="Arial"/>
                <w:sz w:val="16"/>
                <w:szCs w:val="16"/>
              </w:rPr>
            </w:pPr>
            <w:r w:rsidRPr="0098492E">
              <w:rPr>
                <w:rFonts w:ascii="Arial" w:hAnsi="Arial" w:cs="Arial"/>
                <w:sz w:val="16"/>
                <w:szCs w:val="16"/>
              </w:rPr>
              <w:t>5,449</w:t>
            </w:r>
          </w:p>
        </w:tc>
      </w:tr>
    </w:tbl>
    <w:p w14:paraId="5C004FCE" w14:textId="77777777" w:rsidR="0031653F" w:rsidRPr="00887285" w:rsidRDefault="0031653F" w:rsidP="0031653F">
      <w:pPr>
        <w:ind w:left="558"/>
        <w:jc w:val="both"/>
        <w:rPr>
          <w:rFonts w:ascii="Arial" w:hAnsi="Arial" w:cs="Arial"/>
          <w:spacing w:val="-2"/>
          <w:sz w:val="18"/>
          <w:szCs w:val="18"/>
        </w:rPr>
      </w:pPr>
      <w:r w:rsidRPr="00887285">
        <w:rPr>
          <w:rFonts w:ascii="Arial" w:hAnsi="Arial" w:cs="Arial"/>
          <w:spacing w:val="-2"/>
          <w:sz w:val="18"/>
          <w:szCs w:val="18"/>
        </w:rPr>
        <w:br w:type="page"/>
      </w:r>
    </w:p>
    <w:tbl>
      <w:tblPr>
        <w:tblW w:w="15071" w:type="dxa"/>
        <w:tblInd w:w="439" w:type="dxa"/>
        <w:tblLayout w:type="fixed"/>
        <w:tblLook w:val="0000" w:firstRow="0" w:lastRow="0" w:firstColumn="0" w:lastColumn="0" w:noHBand="0" w:noVBand="0"/>
      </w:tblPr>
      <w:tblGrid>
        <w:gridCol w:w="5969"/>
        <w:gridCol w:w="2790"/>
        <w:gridCol w:w="1052"/>
        <w:gridCol w:w="1052"/>
        <w:gridCol w:w="1052"/>
        <w:gridCol w:w="1052"/>
        <w:gridCol w:w="1052"/>
        <w:gridCol w:w="1052"/>
      </w:tblGrid>
      <w:tr w:rsidR="0031653F" w:rsidRPr="00DC3365" w14:paraId="01BDCD25" w14:textId="77777777" w:rsidTr="00281E7E">
        <w:trPr>
          <w:cantSplit/>
        </w:trPr>
        <w:tc>
          <w:tcPr>
            <w:tcW w:w="5969" w:type="dxa"/>
          </w:tcPr>
          <w:p w14:paraId="130282AE" w14:textId="77777777" w:rsidR="0031653F" w:rsidRPr="00DC3365" w:rsidRDefault="0031653F" w:rsidP="004411E5">
            <w:pPr>
              <w:ind w:left="124" w:right="-87"/>
              <w:rPr>
                <w:rFonts w:ascii="Arial" w:hAnsi="Arial" w:cs="Arial"/>
                <w:b/>
                <w:bCs/>
                <w:sz w:val="16"/>
                <w:szCs w:val="16"/>
                <w:u w:val="single"/>
              </w:rPr>
            </w:pPr>
            <w:r w:rsidRPr="00DC3365">
              <w:rPr>
                <w:rFonts w:ascii="Arial" w:hAnsi="Arial" w:cs="Arial"/>
                <w:sz w:val="16"/>
                <w:szCs w:val="16"/>
              </w:rPr>
              <w:lastRenderedPageBreak/>
              <w:br w:type="page"/>
            </w:r>
          </w:p>
        </w:tc>
        <w:tc>
          <w:tcPr>
            <w:tcW w:w="9102" w:type="dxa"/>
            <w:gridSpan w:val="7"/>
            <w:tcBorders>
              <w:top w:val="single" w:sz="4" w:space="0" w:color="auto"/>
              <w:bottom w:val="single" w:sz="4" w:space="0" w:color="auto"/>
            </w:tcBorders>
          </w:tcPr>
          <w:p w14:paraId="625C15D1" w14:textId="77777777" w:rsidR="0031653F" w:rsidRPr="00DC3365" w:rsidRDefault="0031653F" w:rsidP="00392B75">
            <w:pPr>
              <w:pStyle w:val="acctfourfigures"/>
              <w:tabs>
                <w:tab w:val="clear" w:pos="765"/>
              </w:tabs>
              <w:spacing w:line="240" w:lineRule="auto"/>
              <w:ind w:right="-72"/>
              <w:jc w:val="right"/>
              <w:rPr>
                <w:rFonts w:ascii="Arial" w:hAnsi="Arial" w:cs="Arial"/>
                <w:b/>
                <w:bCs/>
                <w:sz w:val="16"/>
                <w:szCs w:val="16"/>
                <w:lang w:bidi="th-TH"/>
              </w:rPr>
            </w:pPr>
            <w:r w:rsidRPr="00DC3365">
              <w:rPr>
                <w:rFonts w:ascii="Arial" w:hAnsi="Arial" w:cs="Arial"/>
                <w:b/>
                <w:bCs/>
                <w:sz w:val="16"/>
                <w:szCs w:val="16"/>
                <w:lang w:bidi="th-TH"/>
              </w:rPr>
              <w:t>Separate financial statements</w:t>
            </w:r>
          </w:p>
        </w:tc>
      </w:tr>
      <w:tr w:rsidR="0031653F" w:rsidRPr="00DC3365" w14:paraId="7B7B3668" w14:textId="77777777" w:rsidTr="004411E5">
        <w:trPr>
          <w:cantSplit/>
        </w:trPr>
        <w:tc>
          <w:tcPr>
            <w:tcW w:w="5969" w:type="dxa"/>
          </w:tcPr>
          <w:p w14:paraId="6973AC3A" w14:textId="77777777" w:rsidR="0031653F" w:rsidRPr="00DC3365" w:rsidRDefault="0031653F" w:rsidP="004411E5">
            <w:pPr>
              <w:ind w:left="124" w:right="-87"/>
              <w:rPr>
                <w:rFonts w:ascii="Arial" w:hAnsi="Arial" w:cs="Arial"/>
                <w:b/>
                <w:bCs/>
                <w:sz w:val="16"/>
                <w:szCs w:val="16"/>
                <w:u w:val="single"/>
              </w:rPr>
            </w:pPr>
          </w:p>
        </w:tc>
        <w:tc>
          <w:tcPr>
            <w:tcW w:w="2790" w:type="dxa"/>
            <w:tcBorders>
              <w:top w:val="single" w:sz="4" w:space="0" w:color="auto"/>
            </w:tcBorders>
          </w:tcPr>
          <w:p w14:paraId="15A31839" w14:textId="77777777" w:rsidR="0031653F" w:rsidRPr="00DC3365" w:rsidRDefault="0031653F" w:rsidP="00DC3365">
            <w:pPr>
              <w:ind w:left="-72" w:right="-72"/>
              <w:jc w:val="center"/>
              <w:rPr>
                <w:rFonts w:ascii="Arial" w:hAnsi="Arial" w:cs="Arial"/>
                <w:sz w:val="16"/>
                <w:szCs w:val="16"/>
              </w:rPr>
            </w:pPr>
          </w:p>
        </w:tc>
        <w:tc>
          <w:tcPr>
            <w:tcW w:w="2104" w:type="dxa"/>
            <w:gridSpan w:val="2"/>
            <w:tcBorders>
              <w:top w:val="single" w:sz="4" w:space="0" w:color="auto"/>
            </w:tcBorders>
          </w:tcPr>
          <w:p w14:paraId="0165B450" w14:textId="77777777" w:rsidR="00DC3365" w:rsidRPr="00DC3365" w:rsidRDefault="0031653F" w:rsidP="004411E5">
            <w:pPr>
              <w:pStyle w:val="acctfourfigures"/>
              <w:tabs>
                <w:tab w:val="clear" w:pos="765"/>
              </w:tabs>
              <w:spacing w:line="240" w:lineRule="auto"/>
              <w:ind w:right="-72"/>
              <w:jc w:val="center"/>
              <w:rPr>
                <w:rFonts w:ascii="Arial" w:hAnsi="Arial" w:cs="Arial"/>
                <w:b/>
                <w:bCs/>
                <w:sz w:val="16"/>
                <w:szCs w:val="16"/>
                <w:lang w:bidi="th-TH"/>
              </w:rPr>
            </w:pPr>
            <w:r w:rsidRPr="00DC3365">
              <w:rPr>
                <w:rFonts w:ascii="Arial" w:hAnsi="Arial" w:cs="Arial"/>
                <w:b/>
                <w:bCs/>
                <w:sz w:val="16"/>
                <w:szCs w:val="16"/>
                <w:lang w:bidi="th-TH"/>
              </w:rPr>
              <w:t xml:space="preserve">Portion of </w:t>
            </w:r>
          </w:p>
          <w:p w14:paraId="2CE50372" w14:textId="44C084B6" w:rsidR="0031653F" w:rsidRPr="00DC3365" w:rsidRDefault="0031653F" w:rsidP="004411E5">
            <w:pPr>
              <w:pStyle w:val="acctfourfigures"/>
              <w:tabs>
                <w:tab w:val="clear" w:pos="765"/>
              </w:tabs>
              <w:spacing w:line="240" w:lineRule="auto"/>
              <w:ind w:right="-72"/>
              <w:jc w:val="center"/>
              <w:rPr>
                <w:rFonts w:ascii="Arial" w:hAnsi="Arial" w:cs="Arial"/>
                <w:b/>
                <w:bCs/>
                <w:sz w:val="16"/>
                <w:szCs w:val="16"/>
                <w:lang w:bidi="th-TH"/>
              </w:rPr>
            </w:pPr>
            <w:r w:rsidRPr="00DC3365">
              <w:rPr>
                <w:rFonts w:ascii="Arial" w:hAnsi="Arial" w:cs="Arial"/>
                <w:b/>
                <w:bCs/>
                <w:sz w:val="16"/>
                <w:szCs w:val="16"/>
                <w:lang w:bidi="th-TH"/>
              </w:rPr>
              <w:t>ordinary shares</w:t>
            </w:r>
            <w:r w:rsidR="00DC3365" w:rsidRPr="00DC3365">
              <w:rPr>
                <w:rFonts w:ascii="Arial" w:hAnsi="Arial" w:cs="Arial"/>
                <w:b/>
                <w:bCs/>
                <w:sz w:val="16"/>
                <w:szCs w:val="16"/>
                <w:lang w:bidi="th-TH"/>
              </w:rPr>
              <w:t xml:space="preserve"> held</w:t>
            </w:r>
          </w:p>
        </w:tc>
        <w:tc>
          <w:tcPr>
            <w:tcW w:w="2104" w:type="dxa"/>
            <w:gridSpan w:val="2"/>
            <w:tcBorders>
              <w:top w:val="single" w:sz="4" w:space="0" w:color="auto"/>
            </w:tcBorders>
          </w:tcPr>
          <w:p w14:paraId="68C203DA" w14:textId="77777777" w:rsidR="0031653F" w:rsidRPr="00DC3365" w:rsidRDefault="0031653F" w:rsidP="004411E5">
            <w:pPr>
              <w:pStyle w:val="acctfourfigures"/>
              <w:tabs>
                <w:tab w:val="clear" w:pos="765"/>
              </w:tabs>
              <w:spacing w:line="240" w:lineRule="auto"/>
              <w:ind w:right="-72"/>
              <w:jc w:val="center"/>
              <w:rPr>
                <w:rFonts w:ascii="Arial" w:hAnsi="Arial" w:cs="Arial"/>
                <w:b/>
                <w:bCs/>
                <w:sz w:val="16"/>
                <w:szCs w:val="16"/>
                <w:lang w:bidi="th-TH"/>
              </w:rPr>
            </w:pPr>
          </w:p>
        </w:tc>
        <w:tc>
          <w:tcPr>
            <w:tcW w:w="2104" w:type="dxa"/>
            <w:gridSpan w:val="2"/>
            <w:tcBorders>
              <w:top w:val="single" w:sz="4" w:space="0" w:color="auto"/>
            </w:tcBorders>
          </w:tcPr>
          <w:p w14:paraId="761AC16C" w14:textId="77777777" w:rsidR="0031653F" w:rsidRPr="00DC3365" w:rsidRDefault="0031653F" w:rsidP="004411E5">
            <w:pPr>
              <w:pStyle w:val="acctfourfigures"/>
              <w:tabs>
                <w:tab w:val="clear" w:pos="765"/>
              </w:tabs>
              <w:spacing w:line="240" w:lineRule="auto"/>
              <w:ind w:right="-72"/>
              <w:jc w:val="center"/>
              <w:rPr>
                <w:rFonts w:ascii="Arial" w:hAnsi="Arial" w:cs="Arial"/>
                <w:b/>
                <w:bCs/>
                <w:sz w:val="16"/>
                <w:szCs w:val="16"/>
                <w:lang w:bidi="th-TH"/>
              </w:rPr>
            </w:pPr>
          </w:p>
        </w:tc>
      </w:tr>
      <w:tr w:rsidR="0031653F" w:rsidRPr="00DC3365" w14:paraId="545DCBEB" w14:textId="77777777" w:rsidTr="004411E5">
        <w:trPr>
          <w:cantSplit/>
        </w:trPr>
        <w:tc>
          <w:tcPr>
            <w:tcW w:w="5969" w:type="dxa"/>
          </w:tcPr>
          <w:p w14:paraId="40E31C75" w14:textId="77777777" w:rsidR="0031653F" w:rsidRPr="00DC3365" w:rsidRDefault="0031653F" w:rsidP="004411E5">
            <w:pPr>
              <w:ind w:left="124" w:right="-87"/>
              <w:rPr>
                <w:rFonts w:ascii="Arial" w:hAnsi="Arial" w:cs="Arial"/>
                <w:b/>
                <w:bCs/>
                <w:sz w:val="16"/>
                <w:szCs w:val="16"/>
                <w:u w:val="single"/>
              </w:rPr>
            </w:pPr>
          </w:p>
        </w:tc>
        <w:tc>
          <w:tcPr>
            <w:tcW w:w="2790" w:type="dxa"/>
          </w:tcPr>
          <w:p w14:paraId="63C784E6" w14:textId="77777777" w:rsidR="0031653F" w:rsidRPr="00DC3365" w:rsidRDefault="0031653F" w:rsidP="00DC3365">
            <w:pPr>
              <w:ind w:left="-72" w:right="-72"/>
              <w:jc w:val="center"/>
              <w:rPr>
                <w:rFonts w:ascii="Arial" w:hAnsi="Arial" w:cs="Arial"/>
                <w:sz w:val="16"/>
                <w:szCs w:val="16"/>
              </w:rPr>
            </w:pPr>
          </w:p>
        </w:tc>
        <w:tc>
          <w:tcPr>
            <w:tcW w:w="2104" w:type="dxa"/>
            <w:gridSpan w:val="2"/>
            <w:tcBorders>
              <w:bottom w:val="single" w:sz="4" w:space="0" w:color="auto"/>
            </w:tcBorders>
            <w:shd w:val="clear" w:color="auto" w:fill="auto"/>
          </w:tcPr>
          <w:p w14:paraId="784267EF" w14:textId="4AA11BD3" w:rsidR="0031653F" w:rsidRPr="00DC3365" w:rsidRDefault="0031653F" w:rsidP="004411E5">
            <w:pPr>
              <w:pStyle w:val="acctfourfigures"/>
              <w:tabs>
                <w:tab w:val="clear" w:pos="765"/>
              </w:tabs>
              <w:spacing w:line="240" w:lineRule="auto"/>
              <w:ind w:right="-72"/>
              <w:jc w:val="center"/>
              <w:rPr>
                <w:rFonts w:ascii="Arial" w:hAnsi="Arial" w:cs="Arial"/>
                <w:b/>
                <w:bCs/>
                <w:sz w:val="16"/>
                <w:szCs w:val="16"/>
                <w:lang w:bidi="th-TH"/>
              </w:rPr>
            </w:pPr>
            <w:r w:rsidRPr="00DC3365">
              <w:rPr>
                <w:rFonts w:ascii="Arial" w:hAnsi="Arial" w:cs="Arial"/>
                <w:b/>
                <w:bCs/>
                <w:sz w:val="16"/>
                <w:szCs w:val="16"/>
                <w:lang w:bidi="th-TH"/>
              </w:rPr>
              <w:t>by the Company</w:t>
            </w:r>
          </w:p>
        </w:tc>
        <w:tc>
          <w:tcPr>
            <w:tcW w:w="2104" w:type="dxa"/>
            <w:gridSpan w:val="2"/>
            <w:tcBorders>
              <w:bottom w:val="single" w:sz="4" w:space="0" w:color="auto"/>
            </w:tcBorders>
            <w:shd w:val="clear" w:color="auto" w:fill="auto"/>
          </w:tcPr>
          <w:p w14:paraId="269A29BF" w14:textId="77777777" w:rsidR="0031653F" w:rsidRPr="00DC3365" w:rsidRDefault="0031653F" w:rsidP="004411E5">
            <w:pPr>
              <w:pStyle w:val="acctfourfigures"/>
              <w:tabs>
                <w:tab w:val="clear" w:pos="765"/>
              </w:tabs>
              <w:spacing w:line="240" w:lineRule="auto"/>
              <w:ind w:right="-72"/>
              <w:jc w:val="center"/>
              <w:rPr>
                <w:rFonts w:ascii="Arial" w:hAnsi="Arial" w:cs="Arial"/>
                <w:b/>
                <w:bCs/>
                <w:sz w:val="16"/>
                <w:szCs w:val="16"/>
                <w:lang w:bidi="th-TH"/>
              </w:rPr>
            </w:pPr>
            <w:r w:rsidRPr="00DC3365">
              <w:rPr>
                <w:rFonts w:ascii="Arial" w:hAnsi="Arial" w:cs="Arial"/>
                <w:b/>
                <w:bCs/>
                <w:sz w:val="16"/>
                <w:szCs w:val="16"/>
                <w:lang w:bidi="th-TH"/>
              </w:rPr>
              <w:t>Cost Method</w:t>
            </w:r>
          </w:p>
        </w:tc>
        <w:tc>
          <w:tcPr>
            <w:tcW w:w="2104" w:type="dxa"/>
            <w:gridSpan w:val="2"/>
            <w:tcBorders>
              <w:bottom w:val="single" w:sz="4" w:space="0" w:color="auto"/>
            </w:tcBorders>
            <w:shd w:val="clear" w:color="auto" w:fill="auto"/>
          </w:tcPr>
          <w:p w14:paraId="034049D9" w14:textId="77777777" w:rsidR="0031653F" w:rsidRPr="00DC3365" w:rsidRDefault="0031653F" w:rsidP="004411E5">
            <w:pPr>
              <w:pStyle w:val="acctfourfigures"/>
              <w:tabs>
                <w:tab w:val="clear" w:pos="765"/>
              </w:tabs>
              <w:spacing w:line="240" w:lineRule="auto"/>
              <w:ind w:right="-72"/>
              <w:jc w:val="center"/>
              <w:rPr>
                <w:rFonts w:ascii="Arial" w:hAnsi="Arial" w:cs="Arial"/>
                <w:b/>
                <w:bCs/>
                <w:sz w:val="16"/>
                <w:szCs w:val="16"/>
                <w:cs/>
                <w:lang w:bidi="th-TH"/>
              </w:rPr>
            </w:pPr>
            <w:r w:rsidRPr="00DC3365">
              <w:rPr>
                <w:rFonts w:ascii="Arial" w:hAnsi="Arial" w:cs="Arial"/>
                <w:b/>
                <w:bCs/>
                <w:sz w:val="16"/>
                <w:szCs w:val="16"/>
                <w:lang w:bidi="th-TH"/>
              </w:rPr>
              <w:t>Dividend income</w:t>
            </w:r>
          </w:p>
        </w:tc>
      </w:tr>
      <w:tr w:rsidR="0031653F" w:rsidRPr="00DC3365" w14:paraId="17C9A3DF" w14:textId="77777777" w:rsidTr="004411E5">
        <w:trPr>
          <w:cantSplit/>
        </w:trPr>
        <w:tc>
          <w:tcPr>
            <w:tcW w:w="5969" w:type="dxa"/>
          </w:tcPr>
          <w:p w14:paraId="2D64D828" w14:textId="77777777" w:rsidR="0031653F" w:rsidRPr="00DC3365" w:rsidRDefault="0031653F" w:rsidP="004411E5">
            <w:pPr>
              <w:ind w:left="124" w:right="-87"/>
              <w:rPr>
                <w:rFonts w:ascii="Arial" w:hAnsi="Arial" w:cs="Arial"/>
                <w:b/>
                <w:bCs/>
                <w:sz w:val="16"/>
                <w:szCs w:val="16"/>
                <w:u w:val="single"/>
              </w:rPr>
            </w:pPr>
          </w:p>
        </w:tc>
        <w:tc>
          <w:tcPr>
            <w:tcW w:w="2790" w:type="dxa"/>
          </w:tcPr>
          <w:p w14:paraId="10C54296" w14:textId="77777777" w:rsidR="0031653F" w:rsidRPr="00DC3365" w:rsidRDefault="0031653F" w:rsidP="00DC3365">
            <w:pPr>
              <w:ind w:left="-72" w:right="-72"/>
              <w:jc w:val="center"/>
              <w:rPr>
                <w:rFonts w:ascii="Arial" w:hAnsi="Arial" w:cs="Arial"/>
                <w:sz w:val="16"/>
                <w:szCs w:val="16"/>
              </w:rPr>
            </w:pPr>
          </w:p>
        </w:tc>
        <w:tc>
          <w:tcPr>
            <w:tcW w:w="1052" w:type="dxa"/>
            <w:tcBorders>
              <w:top w:val="single" w:sz="4" w:space="0" w:color="auto"/>
            </w:tcBorders>
          </w:tcPr>
          <w:p w14:paraId="7A9835FA" w14:textId="77777777" w:rsidR="0031653F" w:rsidRPr="00DC3365" w:rsidRDefault="0031653F" w:rsidP="004411E5">
            <w:pPr>
              <w:pStyle w:val="acctfourfigures"/>
              <w:tabs>
                <w:tab w:val="clear" w:pos="765"/>
              </w:tabs>
              <w:spacing w:line="240" w:lineRule="auto"/>
              <w:ind w:right="-72"/>
              <w:jc w:val="right"/>
              <w:rPr>
                <w:rFonts w:ascii="Arial" w:hAnsi="Arial" w:cs="Arial"/>
                <w:b/>
                <w:bCs/>
                <w:sz w:val="16"/>
                <w:szCs w:val="16"/>
              </w:rPr>
            </w:pPr>
          </w:p>
        </w:tc>
        <w:tc>
          <w:tcPr>
            <w:tcW w:w="1052" w:type="dxa"/>
            <w:tcBorders>
              <w:top w:val="single" w:sz="4" w:space="0" w:color="auto"/>
            </w:tcBorders>
          </w:tcPr>
          <w:p w14:paraId="3C5BAE95" w14:textId="77777777" w:rsidR="0031653F" w:rsidRPr="00DC3365" w:rsidRDefault="0031653F" w:rsidP="004411E5">
            <w:pPr>
              <w:pStyle w:val="acctfourfigures"/>
              <w:tabs>
                <w:tab w:val="clear" w:pos="765"/>
              </w:tabs>
              <w:spacing w:line="240" w:lineRule="auto"/>
              <w:ind w:right="-72"/>
              <w:jc w:val="right"/>
              <w:rPr>
                <w:rFonts w:ascii="Arial" w:hAnsi="Arial" w:cs="Arial"/>
                <w:b/>
                <w:bCs/>
                <w:sz w:val="16"/>
                <w:szCs w:val="16"/>
              </w:rPr>
            </w:pPr>
          </w:p>
        </w:tc>
        <w:tc>
          <w:tcPr>
            <w:tcW w:w="1052" w:type="dxa"/>
            <w:tcBorders>
              <w:top w:val="single" w:sz="4" w:space="0" w:color="auto"/>
            </w:tcBorders>
          </w:tcPr>
          <w:p w14:paraId="24456039" w14:textId="77777777" w:rsidR="0031653F" w:rsidRPr="00DC3365" w:rsidRDefault="0031653F" w:rsidP="004411E5">
            <w:pPr>
              <w:pStyle w:val="acctfourfigures"/>
              <w:tabs>
                <w:tab w:val="clear" w:pos="765"/>
              </w:tabs>
              <w:spacing w:line="240" w:lineRule="auto"/>
              <w:ind w:right="-72"/>
              <w:jc w:val="right"/>
              <w:rPr>
                <w:rFonts w:ascii="Arial" w:hAnsi="Arial" w:cs="Arial"/>
                <w:b/>
                <w:bCs/>
                <w:sz w:val="16"/>
                <w:szCs w:val="16"/>
              </w:rPr>
            </w:pPr>
            <w:r w:rsidRPr="00DC3365">
              <w:rPr>
                <w:rFonts w:ascii="Arial" w:hAnsi="Arial" w:cs="Arial"/>
                <w:b/>
                <w:bCs/>
                <w:sz w:val="16"/>
                <w:szCs w:val="16"/>
                <w:lang w:bidi="th-TH"/>
              </w:rPr>
              <w:t>2020</w:t>
            </w:r>
          </w:p>
        </w:tc>
        <w:tc>
          <w:tcPr>
            <w:tcW w:w="1052" w:type="dxa"/>
            <w:tcBorders>
              <w:top w:val="single" w:sz="4" w:space="0" w:color="auto"/>
            </w:tcBorders>
          </w:tcPr>
          <w:p w14:paraId="1489393C" w14:textId="77777777" w:rsidR="0031653F" w:rsidRPr="00DC3365" w:rsidRDefault="0031653F" w:rsidP="004411E5">
            <w:pPr>
              <w:pStyle w:val="acctfourfigures"/>
              <w:tabs>
                <w:tab w:val="clear" w:pos="765"/>
              </w:tabs>
              <w:spacing w:line="240" w:lineRule="auto"/>
              <w:ind w:right="-72"/>
              <w:jc w:val="right"/>
              <w:rPr>
                <w:rFonts w:ascii="Arial" w:hAnsi="Arial" w:cs="Arial"/>
                <w:b/>
                <w:bCs/>
                <w:sz w:val="16"/>
                <w:szCs w:val="16"/>
              </w:rPr>
            </w:pPr>
            <w:r w:rsidRPr="00DC3365">
              <w:rPr>
                <w:rFonts w:ascii="Arial" w:hAnsi="Arial" w:cs="Arial"/>
                <w:b/>
                <w:bCs/>
                <w:sz w:val="16"/>
                <w:szCs w:val="16"/>
                <w:lang w:bidi="th-TH"/>
              </w:rPr>
              <w:t>2019</w:t>
            </w:r>
          </w:p>
        </w:tc>
        <w:tc>
          <w:tcPr>
            <w:tcW w:w="1052" w:type="dxa"/>
            <w:tcBorders>
              <w:top w:val="single" w:sz="4" w:space="0" w:color="auto"/>
            </w:tcBorders>
          </w:tcPr>
          <w:p w14:paraId="6F65740F" w14:textId="77777777" w:rsidR="0031653F" w:rsidRPr="00DC3365" w:rsidRDefault="0031653F" w:rsidP="004411E5">
            <w:pPr>
              <w:pStyle w:val="acctfourfigures"/>
              <w:tabs>
                <w:tab w:val="clear" w:pos="765"/>
              </w:tabs>
              <w:spacing w:line="240" w:lineRule="auto"/>
              <w:ind w:right="-72"/>
              <w:jc w:val="right"/>
              <w:rPr>
                <w:rFonts w:ascii="Arial" w:hAnsi="Arial" w:cs="Arial"/>
                <w:b/>
                <w:bCs/>
                <w:sz w:val="16"/>
                <w:szCs w:val="16"/>
              </w:rPr>
            </w:pPr>
            <w:r w:rsidRPr="00DC3365">
              <w:rPr>
                <w:rFonts w:ascii="Arial" w:hAnsi="Arial" w:cs="Arial"/>
                <w:b/>
                <w:bCs/>
                <w:sz w:val="16"/>
                <w:szCs w:val="16"/>
                <w:lang w:bidi="th-TH"/>
              </w:rPr>
              <w:t>2020</w:t>
            </w:r>
          </w:p>
        </w:tc>
        <w:tc>
          <w:tcPr>
            <w:tcW w:w="1052" w:type="dxa"/>
            <w:tcBorders>
              <w:top w:val="single" w:sz="4" w:space="0" w:color="auto"/>
            </w:tcBorders>
          </w:tcPr>
          <w:p w14:paraId="2222454F" w14:textId="77777777" w:rsidR="0031653F" w:rsidRPr="00DC3365" w:rsidRDefault="0031653F" w:rsidP="004411E5">
            <w:pPr>
              <w:pStyle w:val="acctfourfigures"/>
              <w:tabs>
                <w:tab w:val="clear" w:pos="765"/>
              </w:tabs>
              <w:spacing w:line="240" w:lineRule="auto"/>
              <w:ind w:right="-72"/>
              <w:jc w:val="right"/>
              <w:rPr>
                <w:rFonts w:ascii="Arial" w:hAnsi="Arial" w:cs="Arial"/>
                <w:b/>
                <w:bCs/>
                <w:sz w:val="16"/>
                <w:szCs w:val="16"/>
              </w:rPr>
            </w:pPr>
            <w:r w:rsidRPr="00DC3365">
              <w:rPr>
                <w:rFonts w:ascii="Arial" w:hAnsi="Arial" w:cs="Arial"/>
                <w:b/>
                <w:bCs/>
                <w:sz w:val="16"/>
                <w:szCs w:val="16"/>
                <w:lang w:bidi="th-TH"/>
              </w:rPr>
              <w:t>2019</w:t>
            </w:r>
          </w:p>
        </w:tc>
      </w:tr>
      <w:tr w:rsidR="0031653F" w:rsidRPr="00DC3365" w14:paraId="50F978CC" w14:textId="77777777" w:rsidTr="004411E5">
        <w:trPr>
          <w:cantSplit/>
        </w:trPr>
        <w:tc>
          <w:tcPr>
            <w:tcW w:w="5969" w:type="dxa"/>
          </w:tcPr>
          <w:p w14:paraId="2DA05005" w14:textId="77777777" w:rsidR="0031653F" w:rsidRPr="00DC3365" w:rsidRDefault="0031653F" w:rsidP="004411E5">
            <w:pPr>
              <w:ind w:left="124" w:right="-87"/>
              <w:rPr>
                <w:rFonts w:ascii="Arial" w:hAnsi="Arial" w:cs="Arial"/>
                <w:b/>
                <w:bCs/>
                <w:sz w:val="16"/>
                <w:szCs w:val="16"/>
                <w:u w:val="single"/>
              </w:rPr>
            </w:pPr>
          </w:p>
        </w:tc>
        <w:tc>
          <w:tcPr>
            <w:tcW w:w="2790" w:type="dxa"/>
            <w:tcBorders>
              <w:bottom w:val="single" w:sz="4" w:space="0" w:color="auto"/>
            </w:tcBorders>
            <w:shd w:val="clear" w:color="auto" w:fill="auto"/>
            <w:vAlign w:val="bottom"/>
          </w:tcPr>
          <w:p w14:paraId="7A2A9785" w14:textId="77777777" w:rsidR="0031653F" w:rsidRPr="00DC3365" w:rsidRDefault="0031653F" w:rsidP="00DC3365">
            <w:pPr>
              <w:ind w:left="-72" w:right="-72"/>
              <w:jc w:val="center"/>
              <w:rPr>
                <w:rFonts w:ascii="Arial" w:hAnsi="Arial" w:cs="Arial"/>
                <w:b/>
                <w:bCs/>
                <w:sz w:val="16"/>
                <w:szCs w:val="16"/>
              </w:rPr>
            </w:pPr>
            <w:r w:rsidRPr="00DC3365">
              <w:rPr>
                <w:rFonts w:ascii="Arial" w:hAnsi="Arial" w:cs="Arial"/>
                <w:b/>
                <w:bCs/>
                <w:sz w:val="16"/>
                <w:szCs w:val="16"/>
              </w:rPr>
              <w:t>Business</w:t>
            </w:r>
          </w:p>
        </w:tc>
        <w:tc>
          <w:tcPr>
            <w:tcW w:w="1052" w:type="dxa"/>
            <w:tcBorders>
              <w:bottom w:val="single" w:sz="4" w:space="0" w:color="auto"/>
            </w:tcBorders>
            <w:shd w:val="clear" w:color="auto" w:fill="auto"/>
          </w:tcPr>
          <w:p w14:paraId="4F03C300" w14:textId="77777777" w:rsidR="0031653F" w:rsidRPr="00DC3365" w:rsidRDefault="00C11986" w:rsidP="004411E5">
            <w:pPr>
              <w:pStyle w:val="acctfourfigures"/>
              <w:tabs>
                <w:tab w:val="clear" w:pos="765"/>
              </w:tabs>
              <w:spacing w:line="240" w:lineRule="auto"/>
              <w:ind w:right="-72"/>
              <w:jc w:val="right"/>
              <w:rPr>
                <w:rFonts w:ascii="Arial" w:hAnsi="Arial" w:cs="Arial"/>
                <w:b/>
                <w:bCs/>
                <w:sz w:val="16"/>
                <w:szCs w:val="16"/>
                <w:cs/>
                <w:lang w:bidi="th-TH"/>
              </w:rPr>
            </w:pPr>
            <w:r w:rsidRPr="00DC3365">
              <w:rPr>
                <w:rFonts w:ascii="Arial" w:hAnsi="Arial" w:cs="Arial"/>
                <w:b/>
                <w:bCs/>
                <w:sz w:val="16"/>
                <w:szCs w:val="16"/>
                <w:lang w:bidi="th-TH"/>
              </w:rPr>
              <w:t>2020</w:t>
            </w:r>
            <w:r w:rsidRPr="00DC3365">
              <w:rPr>
                <w:rFonts w:ascii="Arial" w:hAnsi="Arial" w:cs="Arial"/>
                <w:b/>
                <w:bCs/>
                <w:sz w:val="16"/>
                <w:szCs w:val="16"/>
                <w:lang w:bidi="th-TH"/>
              </w:rPr>
              <w:br/>
            </w:r>
            <w:r w:rsidR="0031653F" w:rsidRPr="00DC3365">
              <w:rPr>
                <w:rFonts w:ascii="Arial" w:hAnsi="Arial" w:cs="Arial"/>
                <w:b/>
                <w:bCs/>
                <w:sz w:val="16"/>
                <w:szCs w:val="16"/>
                <w:lang w:bidi="th-TH"/>
              </w:rPr>
              <w:t>%</w:t>
            </w:r>
          </w:p>
        </w:tc>
        <w:tc>
          <w:tcPr>
            <w:tcW w:w="1052" w:type="dxa"/>
            <w:tcBorders>
              <w:bottom w:val="single" w:sz="4" w:space="0" w:color="auto"/>
            </w:tcBorders>
            <w:shd w:val="clear" w:color="auto" w:fill="auto"/>
          </w:tcPr>
          <w:p w14:paraId="5E5CB03D" w14:textId="77777777" w:rsidR="0031653F" w:rsidRPr="00DC3365" w:rsidRDefault="00C11986" w:rsidP="004411E5">
            <w:pPr>
              <w:pStyle w:val="acctfourfigures"/>
              <w:tabs>
                <w:tab w:val="clear" w:pos="765"/>
              </w:tabs>
              <w:spacing w:line="240" w:lineRule="auto"/>
              <w:ind w:right="-72"/>
              <w:jc w:val="right"/>
              <w:rPr>
                <w:rFonts w:ascii="Arial" w:hAnsi="Arial" w:cs="Arial"/>
                <w:b/>
                <w:bCs/>
                <w:sz w:val="16"/>
                <w:szCs w:val="16"/>
                <w:lang w:bidi="th-TH"/>
              </w:rPr>
            </w:pPr>
            <w:r w:rsidRPr="00DC3365">
              <w:rPr>
                <w:rFonts w:ascii="Arial" w:hAnsi="Arial" w:cs="Arial"/>
                <w:b/>
                <w:bCs/>
                <w:sz w:val="16"/>
                <w:szCs w:val="16"/>
                <w:lang w:bidi="th-TH"/>
              </w:rPr>
              <w:t>2019</w:t>
            </w:r>
            <w:r w:rsidRPr="00DC3365">
              <w:rPr>
                <w:rFonts w:ascii="Arial" w:hAnsi="Arial" w:cs="Arial"/>
                <w:b/>
                <w:bCs/>
                <w:sz w:val="16"/>
                <w:szCs w:val="16"/>
                <w:lang w:bidi="th-TH"/>
              </w:rPr>
              <w:br/>
            </w:r>
            <w:r w:rsidR="0031653F" w:rsidRPr="00DC3365">
              <w:rPr>
                <w:rFonts w:ascii="Arial" w:hAnsi="Arial" w:cs="Arial"/>
                <w:b/>
                <w:bCs/>
                <w:sz w:val="16"/>
                <w:szCs w:val="16"/>
                <w:lang w:bidi="th-TH"/>
              </w:rPr>
              <w:t>%</w:t>
            </w:r>
          </w:p>
        </w:tc>
        <w:tc>
          <w:tcPr>
            <w:tcW w:w="1052" w:type="dxa"/>
            <w:tcBorders>
              <w:bottom w:val="single" w:sz="4" w:space="0" w:color="auto"/>
            </w:tcBorders>
            <w:shd w:val="clear" w:color="auto" w:fill="auto"/>
          </w:tcPr>
          <w:p w14:paraId="24E1FAD0" w14:textId="77777777" w:rsidR="0031653F" w:rsidRPr="00DC3365" w:rsidRDefault="0031653F" w:rsidP="004411E5">
            <w:pPr>
              <w:pStyle w:val="acctfourfigures"/>
              <w:tabs>
                <w:tab w:val="clear" w:pos="765"/>
              </w:tabs>
              <w:spacing w:line="240" w:lineRule="auto"/>
              <w:ind w:right="-72"/>
              <w:jc w:val="right"/>
              <w:rPr>
                <w:rFonts w:ascii="Arial" w:hAnsi="Arial" w:cs="Arial"/>
                <w:b/>
                <w:bCs/>
                <w:sz w:val="16"/>
                <w:szCs w:val="16"/>
                <w:cs/>
                <w:lang w:bidi="th-TH"/>
              </w:rPr>
            </w:pPr>
            <w:r w:rsidRPr="00DC3365">
              <w:rPr>
                <w:rFonts w:ascii="Arial" w:hAnsi="Arial" w:cs="Arial"/>
                <w:b/>
                <w:bCs/>
                <w:sz w:val="16"/>
                <w:szCs w:val="16"/>
                <w:lang w:bidi="th-TH"/>
              </w:rPr>
              <w:t>Million Baht</w:t>
            </w:r>
          </w:p>
        </w:tc>
        <w:tc>
          <w:tcPr>
            <w:tcW w:w="1052" w:type="dxa"/>
            <w:tcBorders>
              <w:bottom w:val="single" w:sz="4" w:space="0" w:color="auto"/>
            </w:tcBorders>
            <w:shd w:val="clear" w:color="auto" w:fill="auto"/>
          </w:tcPr>
          <w:p w14:paraId="0C5FD190" w14:textId="77777777" w:rsidR="0031653F" w:rsidRPr="00DC3365" w:rsidRDefault="0031653F" w:rsidP="004411E5">
            <w:pPr>
              <w:pStyle w:val="acctfourfigures"/>
              <w:tabs>
                <w:tab w:val="clear" w:pos="765"/>
              </w:tabs>
              <w:spacing w:line="240" w:lineRule="auto"/>
              <w:ind w:right="-72"/>
              <w:jc w:val="right"/>
              <w:rPr>
                <w:rFonts w:ascii="Arial" w:hAnsi="Arial" w:cs="Arial"/>
                <w:b/>
                <w:bCs/>
                <w:sz w:val="16"/>
                <w:szCs w:val="16"/>
                <w:cs/>
                <w:lang w:bidi="th-TH"/>
              </w:rPr>
            </w:pPr>
            <w:r w:rsidRPr="00DC3365">
              <w:rPr>
                <w:rFonts w:ascii="Arial" w:hAnsi="Arial" w:cs="Arial"/>
                <w:b/>
                <w:bCs/>
                <w:sz w:val="16"/>
                <w:szCs w:val="16"/>
                <w:lang w:bidi="th-TH"/>
              </w:rPr>
              <w:t>Million Baht</w:t>
            </w:r>
          </w:p>
        </w:tc>
        <w:tc>
          <w:tcPr>
            <w:tcW w:w="1052" w:type="dxa"/>
            <w:tcBorders>
              <w:bottom w:val="single" w:sz="4" w:space="0" w:color="auto"/>
            </w:tcBorders>
            <w:shd w:val="clear" w:color="auto" w:fill="auto"/>
          </w:tcPr>
          <w:p w14:paraId="52F7262D" w14:textId="77777777" w:rsidR="0031653F" w:rsidRPr="00DC3365" w:rsidRDefault="0031653F" w:rsidP="004411E5">
            <w:pPr>
              <w:pStyle w:val="acctfourfigures"/>
              <w:tabs>
                <w:tab w:val="clear" w:pos="765"/>
              </w:tabs>
              <w:spacing w:line="240" w:lineRule="auto"/>
              <w:ind w:right="-72"/>
              <w:jc w:val="right"/>
              <w:rPr>
                <w:rFonts w:ascii="Arial" w:hAnsi="Arial" w:cs="Arial"/>
                <w:b/>
                <w:bCs/>
                <w:sz w:val="16"/>
                <w:szCs w:val="16"/>
                <w:cs/>
                <w:lang w:bidi="th-TH"/>
              </w:rPr>
            </w:pPr>
            <w:r w:rsidRPr="00DC3365">
              <w:rPr>
                <w:rFonts w:ascii="Arial" w:hAnsi="Arial" w:cs="Arial"/>
                <w:b/>
                <w:bCs/>
                <w:sz w:val="16"/>
                <w:szCs w:val="16"/>
                <w:lang w:bidi="th-TH"/>
              </w:rPr>
              <w:t>Million Baht</w:t>
            </w:r>
          </w:p>
        </w:tc>
        <w:tc>
          <w:tcPr>
            <w:tcW w:w="1052" w:type="dxa"/>
            <w:tcBorders>
              <w:bottom w:val="single" w:sz="4" w:space="0" w:color="auto"/>
            </w:tcBorders>
            <w:shd w:val="clear" w:color="auto" w:fill="auto"/>
          </w:tcPr>
          <w:p w14:paraId="6E807445" w14:textId="77777777" w:rsidR="0031653F" w:rsidRPr="00DC3365" w:rsidRDefault="0031653F" w:rsidP="004411E5">
            <w:pPr>
              <w:pStyle w:val="acctfourfigures"/>
              <w:tabs>
                <w:tab w:val="clear" w:pos="765"/>
              </w:tabs>
              <w:spacing w:line="240" w:lineRule="auto"/>
              <w:ind w:right="-72"/>
              <w:jc w:val="right"/>
              <w:rPr>
                <w:rFonts w:ascii="Arial" w:hAnsi="Arial" w:cs="Arial"/>
                <w:b/>
                <w:bCs/>
                <w:sz w:val="16"/>
                <w:szCs w:val="16"/>
                <w:cs/>
                <w:lang w:bidi="th-TH"/>
              </w:rPr>
            </w:pPr>
            <w:r w:rsidRPr="00DC3365">
              <w:rPr>
                <w:rFonts w:ascii="Arial" w:hAnsi="Arial" w:cs="Arial"/>
                <w:b/>
                <w:bCs/>
                <w:sz w:val="16"/>
                <w:szCs w:val="16"/>
                <w:lang w:bidi="th-TH"/>
              </w:rPr>
              <w:t>Million Baht</w:t>
            </w:r>
          </w:p>
        </w:tc>
      </w:tr>
      <w:tr w:rsidR="0031653F" w:rsidRPr="00DC3365" w14:paraId="073C045B" w14:textId="77777777" w:rsidTr="004411E5">
        <w:trPr>
          <w:cantSplit/>
        </w:trPr>
        <w:tc>
          <w:tcPr>
            <w:tcW w:w="5969" w:type="dxa"/>
          </w:tcPr>
          <w:p w14:paraId="0D9BFC29" w14:textId="77777777" w:rsidR="0031653F" w:rsidRPr="00DC3365" w:rsidRDefault="0031653F" w:rsidP="004411E5">
            <w:pPr>
              <w:ind w:left="124" w:right="-87"/>
              <w:rPr>
                <w:rFonts w:ascii="Arial" w:hAnsi="Arial" w:cs="Arial"/>
                <w:sz w:val="16"/>
                <w:szCs w:val="16"/>
                <w:cs/>
              </w:rPr>
            </w:pPr>
          </w:p>
        </w:tc>
        <w:tc>
          <w:tcPr>
            <w:tcW w:w="2790" w:type="dxa"/>
          </w:tcPr>
          <w:p w14:paraId="34256066" w14:textId="77777777" w:rsidR="0031653F" w:rsidRPr="00DC3365" w:rsidRDefault="0031653F" w:rsidP="00DC3365">
            <w:pPr>
              <w:ind w:left="-72" w:right="-72"/>
              <w:jc w:val="center"/>
              <w:rPr>
                <w:rFonts w:ascii="Arial" w:hAnsi="Arial" w:cs="Arial"/>
                <w:sz w:val="16"/>
                <w:szCs w:val="16"/>
              </w:rPr>
            </w:pPr>
          </w:p>
        </w:tc>
        <w:tc>
          <w:tcPr>
            <w:tcW w:w="1052" w:type="dxa"/>
            <w:shd w:val="clear" w:color="auto" w:fill="FAFAFA"/>
          </w:tcPr>
          <w:p w14:paraId="18F0090A" w14:textId="77777777" w:rsidR="0031653F" w:rsidRPr="00DC3365" w:rsidRDefault="0031653F" w:rsidP="004411E5">
            <w:pPr>
              <w:tabs>
                <w:tab w:val="center" w:pos="392"/>
                <w:tab w:val="right" w:pos="814"/>
              </w:tabs>
              <w:ind w:right="-72"/>
              <w:jc w:val="right"/>
              <w:rPr>
                <w:rFonts w:ascii="Arial" w:hAnsi="Arial" w:cs="Arial"/>
                <w:sz w:val="16"/>
                <w:szCs w:val="16"/>
              </w:rPr>
            </w:pPr>
          </w:p>
        </w:tc>
        <w:tc>
          <w:tcPr>
            <w:tcW w:w="1052" w:type="dxa"/>
          </w:tcPr>
          <w:p w14:paraId="4B979242" w14:textId="77777777" w:rsidR="0031653F" w:rsidRPr="00DC3365" w:rsidRDefault="0031653F" w:rsidP="004411E5">
            <w:pPr>
              <w:tabs>
                <w:tab w:val="center" w:pos="392"/>
                <w:tab w:val="right" w:pos="814"/>
              </w:tabs>
              <w:ind w:right="-72"/>
              <w:jc w:val="right"/>
              <w:rPr>
                <w:rFonts w:ascii="Arial" w:hAnsi="Arial" w:cs="Arial"/>
                <w:sz w:val="16"/>
                <w:szCs w:val="16"/>
              </w:rPr>
            </w:pPr>
          </w:p>
        </w:tc>
        <w:tc>
          <w:tcPr>
            <w:tcW w:w="1052" w:type="dxa"/>
            <w:tcBorders>
              <w:top w:val="single" w:sz="4" w:space="0" w:color="auto"/>
            </w:tcBorders>
            <w:shd w:val="clear" w:color="auto" w:fill="FAFAFA"/>
          </w:tcPr>
          <w:p w14:paraId="10D2CEB6" w14:textId="77777777" w:rsidR="0031653F" w:rsidRPr="00DC3365" w:rsidRDefault="0031653F" w:rsidP="004411E5">
            <w:pPr>
              <w:tabs>
                <w:tab w:val="center" w:pos="392"/>
                <w:tab w:val="right" w:pos="814"/>
              </w:tabs>
              <w:ind w:right="-72"/>
              <w:jc w:val="right"/>
              <w:rPr>
                <w:rFonts w:ascii="Arial" w:hAnsi="Arial" w:cs="Arial"/>
                <w:sz w:val="16"/>
                <w:szCs w:val="16"/>
              </w:rPr>
            </w:pPr>
          </w:p>
        </w:tc>
        <w:tc>
          <w:tcPr>
            <w:tcW w:w="1052" w:type="dxa"/>
          </w:tcPr>
          <w:p w14:paraId="0250E2B4" w14:textId="77777777" w:rsidR="0031653F" w:rsidRPr="00DC3365" w:rsidRDefault="0031653F" w:rsidP="004411E5">
            <w:pPr>
              <w:tabs>
                <w:tab w:val="center" w:pos="392"/>
                <w:tab w:val="right" w:pos="814"/>
              </w:tabs>
              <w:ind w:right="-72"/>
              <w:jc w:val="right"/>
              <w:rPr>
                <w:rFonts w:ascii="Arial" w:hAnsi="Arial" w:cs="Arial"/>
                <w:sz w:val="16"/>
                <w:szCs w:val="16"/>
              </w:rPr>
            </w:pPr>
          </w:p>
        </w:tc>
        <w:tc>
          <w:tcPr>
            <w:tcW w:w="1052" w:type="dxa"/>
            <w:tcBorders>
              <w:top w:val="single" w:sz="4" w:space="0" w:color="auto"/>
            </w:tcBorders>
            <w:shd w:val="clear" w:color="auto" w:fill="FAFAFA"/>
            <w:vAlign w:val="bottom"/>
          </w:tcPr>
          <w:p w14:paraId="7415CAE9" w14:textId="77777777" w:rsidR="0031653F" w:rsidRPr="00DC3365" w:rsidRDefault="0031653F" w:rsidP="004411E5">
            <w:pPr>
              <w:tabs>
                <w:tab w:val="center" w:pos="392"/>
                <w:tab w:val="right" w:pos="814"/>
              </w:tabs>
              <w:ind w:right="-72"/>
              <w:jc w:val="right"/>
              <w:rPr>
                <w:rFonts w:ascii="Arial" w:hAnsi="Arial" w:cs="Arial"/>
                <w:sz w:val="16"/>
                <w:szCs w:val="16"/>
              </w:rPr>
            </w:pPr>
          </w:p>
        </w:tc>
        <w:tc>
          <w:tcPr>
            <w:tcW w:w="1052" w:type="dxa"/>
            <w:vAlign w:val="bottom"/>
          </w:tcPr>
          <w:p w14:paraId="03163D58" w14:textId="77777777" w:rsidR="0031653F" w:rsidRPr="00DC3365" w:rsidRDefault="0031653F" w:rsidP="004411E5">
            <w:pPr>
              <w:tabs>
                <w:tab w:val="center" w:pos="392"/>
                <w:tab w:val="right" w:pos="814"/>
              </w:tabs>
              <w:ind w:right="-72"/>
              <w:jc w:val="right"/>
              <w:rPr>
                <w:rFonts w:ascii="Arial" w:hAnsi="Arial" w:cs="Arial"/>
                <w:sz w:val="16"/>
                <w:szCs w:val="16"/>
              </w:rPr>
            </w:pPr>
          </w:p>
        </w:tc>
      </w:tr>
      <w:tr w:rsidR="0031653F" w:rsidRPr="00DC3365" w14:paraId="3319B557" w14:textId="77777777" w:rsidTr="004411E5">
        <w:trPr>
          <w:cantSplit/>
        </w:trPr>
        <w:tc>
          <w:tcPr>
            <w:tcW w:w="5969" w:type="dxa"/>
          </w:tcPr>
          <w:p w14:paraId="247FD10F" w14:textId="77777777" w:rsidR="0031653F" w:rsidRPr="00DC3365" w:rsidRDefault="0031653F" w:rsidP="004411E5">
            <w:pPr>
              <w:ind w:left="124" w:right="-87"/>
              <w:rPr>
                <w:rFonts w:ascii="Arial" w:hAnsi="Arial" w:cs="Arial"/>
                <w:sz w:val="16"/>
                <w:szCs w:val="16"/>
              </w:rPr>
            </w:pPr>
            <w:r w:rsidRPr="00DC3365">
              <w:rPr>
                <w:rFonts w:ascii="Arial" w:hAnsi="Arial" w:cs="Arial"/>
                <w:b/>
                <w:bCs/>
                <w:sz w:val="16"/>
                <w:szCs w:val="16"/>
                <w:u w:val="single"/>
              </w:rPr>
              <w:t>Joint ventures incorporated in Thailand</w:t>
            </w:r>
          </w:p>
        </w:tc>
        <w:tc>
          <w:tcPr>
            <w:tcW w:w="2790" w:type="dxa"/>
          </w:tcPr>
          <w:p w14:paraId="5683E72F" w14:textId="77777777" w:rsidR="0031653F" w:rsidRPr="00DC3365" w:rsidRDefault="0031653F" w:rsidP="00DC3365">
            <w:pPr>
              <w:ind w:left="-72" w:right="-72"/>
              <w:jc w:val="center"/>
              <w:rPr>
                <w:rFonts w:ascii="Arial" w:hAnsi="Arial" w:cs="Arial"/>
                <w:sz w:val="16"/>
                <w:szCs w:val="16"/>
              </w:rPr>
            </w:pPr>
          </w:p>
        </w:tc>
        <w:tc>
          <w:tcPr>
            <w:tcW w:w="1052" w:type="dxa"/>
            <w:shd w:val="clear" w:color="auto" w:fill="FAFAFA"/>
          </w:tcPr>
          <w:p w14:paraId="1D48D041" w14:textId="77777777" w:rsidR="0031653F" w:rsidRPr="00DC3365" w:rsidRDefault="0031653F" w:rsidP="004411E5">
            <w:pPr>
              <w:tabs>
                <w:tab w:val="center" w:pos="392"/>
                <w:tab w:val="right" w:pos="814"/>
              </w:tabs>
              <w:ind w:right="-72"/>
              <w:jc w:val="right"/>
              <w:rPr>
                <w:rFonts w:ascii="Arial" w:hAnsi="Arial" w:cs="Arial"/>
                <w:sz w:val="16"/>
                <w:szCs w:val="16"/>
              </w:rPr>
            </w:pPr>
          </w:p>
        </w:tc>
        <w:tc>
          <w:tcPr>
            <w:tcW w:w="1052" w:type="dxa"/>
          </w:tcPr>
          <w:p w14:paraId="0D6A0510" w14:textId="77777777" w:rsidR="0031653F" w:rsidRPr="00DC3365" w:rsidRDefault="0031653F" w:rsidP="004411E5">
            <w:pPr>
              <w:tabs>
                <w:tab w:val="center" w:pos="392"/>
                <w:tab w:val="right" w:pos="814"/>
              </w:tabs>
              <w:ind w:right="-72"/>
              <w:jc w:val="right"/>
              <w:rPr>
                <w:rFonts w:ascii="Arial" w:hAnsi="Arial" w:cs="Arial"/>
                <w:sz w:val="16"/>
                <w:szCs w:val="16"/>
              </w:rPr>
            </w:pPr>
          </w:p>
        </w:tc>
        <w:tc>
          <w:tcPr>
            <w:tcW w:w="1052" w:type="dxa"/>
            <w:shd w:val="clear" w:color="auto" w:fill="FAFAFA"/>
          </w:tcPr>
          <w:p w14:paraId="3750FA2D" w14:textId="77777777" w:rsidR="0031653F" w:rsidRPr="00DC3365" w:rsidRDefault="0031653F" w:rsidP="004411E5">
            <w:pPr>
              <w:tabs>
                <w:tab w:val="center" w:pos="392"/>
                <w:tab w:val="right" w:pos="814"/>
              </w:tabs>
              <w:ind w:right="-72"/>
              <w:jc w:val="right"/>
              <w:rPr>
                <w:rFonts w:ascii="Arial" w:hAnsi="Arial" w:cs="Arial"/>
                <w:sz w:val="16"/>
                <w:szCs w:val="16"/>
              </w:rPr>
            </w:pPr>
          </w:p>
        </w:tc>
        <w:tc>
          <w:tcPr>
            <w:tcW w:w="1052" w:type="dxa"/>
          </w:tcPr>
          <w:p w14:paraId="389A4F23" w14:textId="77777777" w:rsidR="0031653F" w:rsidRPr="00DC3365" w:rsidRDefault="0031653F" w:rsidP="004411E5">
            <w:pPr>
              <w:tabs>
                <w:tab w:val="center" w:pos="392"/>
                <w:tab w:val="right" w:pos="814"/>
              </w:tabs>
              <w:ind w:right="-72"/>
              <w:jc w:val="right"/>
              <w:rPr>
                <w:rFonts w:ascii="Arial" w:hAnsi="Arial" w:cs="Arial"/>
                <w:sz w:val="16"/>
                <w:szCs w:val="16"/>
              </w:rPr>
            </w:pPr>
          </w:p>
        </w:tc>
        <w:tc>
          <w:tcPr>
            <w:tcW w:w="1052" w:type="dxa"/>
            <w:shd w:val="clear" w:color="auto" w:fill="FAFAFA"/>
            <w:vAlign w:val="bottom"/>
          </w:tcPr>
          <w:p w14:paraId="12DAD3CD" w14:textId="77777777" w:rsidR="0031653F" w:rsidRPr="00DC3365" w:rsidRDefault="0031653F" w:rsidP="004411E5">
            <w:pPr>
              <w:tabs>
                <w:tab w:val="center" w:pos="392"/>
                <w:tab w:val="right" w:pos="814"/>
              </w:tabs>
              <w:ind w:right="-72"/>
              <w:jc w:val="right"/>
              <w:rPr>
                <w:rFonts w:ascii="Arial" w:hAnsi="Arial" w:cs="Arial"/>
                <w:sz w:val="16"/>
                <w:szCs w:val="16"/>
              </w:rPr>
            </w:pPr>
          </w:p>
        </w:tc>
        <w:tc>
          <w:tcPr>
            <w:tcW w:w="1052" w:type="dxa"/>
            <w:vAlign w:val="bottom"/>
          </w:tcPr>
          <w:p w14:paraId="6FFC0A08" w14:textId="77777777" w:rsidR="0031653F" w:rsidRPr="00DC3365" w:rsidRDefault="0031653F" w:rsidP="004411E5">
            <w:pPr>
              <w:tabs>
                <w:tab w:val="center" w:pos="392"/>
                <w:tab w:val="right" w:pos="814"/>
              </w:tabs>
              <w:ind w:right="-72"/>
              <w:jc w:val="right"/>
              <w:rPr>
                <w:rFonts w:ascii="Arial" w:hAnsi="Arial" w:cs="Arial"/>
                <w:sz w:val="16"/>
                <w:szCs w:val="16"/>
              </w:rPr>
            </w:pPr>
          </w:p>
        </w:tc>
      </w:tr>
      <w:tr w:rsidR="00281E7E" w:rsidRPr="00DC3365" w14:paraId="2AFADA28" w14:textId="77777777" w:rsidTr="004411E5">
        <w:trPr>
          <w:cantSplit/>
        </w:trPr>
        <w:tc>
          <w:tcPr>
            <w:tcW w:w="5969" w:type="dxa"/>
          </w:tcPr>
          <w:p w14:paraId="7C4E9BC0" w14:textId="77777777" w:rsidR="00281E7E" w:rsidRPr="00DC3365" w:rsidRDefault="00281E7E" w:rsidP="00281E7E">
            <w:pPr>
              <w:ind w:left="124" w:right="-87"/>
              <w:rPr>
                <w:rFonts w:ascii="Arial" w:hAnsi="Arial" w:cs="Arial"/>
                <w:sz w:val="16"/>
                <w:szCs w:val="16"/>
                <w:cs/>
              </w:rPr>
            </w:pPr>
            <w:r w:rsidRPr="00DC3365">
              <w:rPr>
                <w:rFonts w:ascii="Arial" w:hAnsi="Arial" w:cs="Arial"/>
                <w:sz w:val="16"/>
                <w:szCs w:val="16"/>
              </w:rPr>
              <w:t>Gulf Electric Public Co., Ltd. (GEC) and its subsidiaries</w:t>
            </w:r>
          </w:p>
        </w:tc>
        <w:tc>
          <w:tcPr>
            <w:tcW w:w="2790" w:type="dxa"/>
          </w:tcPr>
          <w:p w14:paraId="6EBA0A16" w14:textId="77777777" w:rsidR="00281E7E" w:rsidRPr="00DC3365" w:rsidRDefault="00281E7E" w:rsidP="00DC3365">
            <w:pPr>
              <w:ind w:left="-72" w:right="-72"/>
              <w:jc w:val="center"/>
              <w:rPr>
                <w:rFonts w:ascii="Arial" w:hAnsi="Arial" w:cs="Arial"/>
                <w:sz w:val="16"/>
                <w:szCs w:val="16"/>
              </w:rPr>
            </w:pPr>
            <w:r w:rsidRPr="00DC3365">
              <w:rPr>
                <w:rFonts w:ascii="Arial" w:hAnsi="Arial" w:cs="Arial"/>
                <w:sz w:val="16"/>
                <w:szCs w:val="16"/>
              </w:rPr>
              <w:t>Investment in power projects</w:t>
            </w:r>
          </w:p>
        </w:tc>
        <w:tc>
          <w:tcPr>
            <w:tcW w:w="1052" w:type="dxa"/>
            <w:shd w:val="clear" w:color="auto" w:fill="FAFAFA"/>
          </w:tcPr>
          <w:p w14:paraId="7221D936" w14:textId="77777777" w:rsidR="00281E7E" w:rsidRPr="00DC3365" w:rsidRDefault="00281E7E" w:rsidP="00281E7E">
            <w:pPr>
              <w:tabs>
                <w:tab w:val="center" w:pos="392"/>
                <w:tab w:val="right" w:pos="814"/>
              </w:tabs>
              <w:ind w:right="-72"/>
              <w:jc w:val="right"/>
              <w:rPr>
                <w:rFonts w:ascii="Arial" w:hAnsi="Arial" w:cs="Arial"/>
                <w:sz w:val="16"/>
                <w:szCs w:val="16"/>
              </w:rPr>
            </w:pPr>
            <w:r w:rsidRPr="00DC3365">
              <w:rPr>
                <w:rFonts w:ascii="Arial" w:hAnsi="Arial" w:cs="Arial"/>
                <w:sz w:val="16"/>
                <w:szCs w:val="16"/>
              </w:rPr>
              <w:t>50.00</w:t>
            </w:r>
          </w:p>
        </w:tc>
        <w:tc>
          <w:tcPr>
            <w:tcW w:w="1052" w:type="dxa"/>
          </w:tcPr>
          <w:p w14:paraId="1796EA20" w14:textId="77777777" w:rsidR="00281E7E" w:rsidRPr="00DC3365" w:rsidRDefault="00281E7E" w:rsidP="00281E7E">
            <w:pPr>
              <w:tabs>
                <w:tab w:val="center" w:pos="392"/>
                <w:tab w:val="right" w:pos="814"/>
              </w:tabs>
              <w:ind w:right="-72"/>
              <w:jc w:val="right"/>
              <w:rPr>
                <w:rFonts w:ascii="Arial" w:hAnsi="Arial" w:cs="Arial"/>
                <w:sz w:val="16"/>
                <w:szCs w:val="16"/>
              </w:rPr>
            </w:pPr>
            <w:r w:rsidRPr="00DC3365">
              <w:rPr>
                <w:rFonts w:ascii="Arial" w:hAnsi="Arial" w:cs="Arial"/>
                <w:sz w:val="16"/>
                <w:szCs w:val="16"/>
              </w:rPr>
              <w:t>50.00</w:t>
            </w:r>
          </w:p>
        </w:tc>
        <w:tc>
          <w:tcPr>
            <w:tcW w:w="1052" w:type="dxa"/>
            <w:shd w:val="clear" w:color="auto" w:fill="FAFAFA"/>
          </w:tcPr>
          <w:p w14:paraId="13A08AB2" w14:textId="77777777" w:rsidR="00281E7E" w:rsidRPr="00DC3365" w:rsidRDefault="00281E7E" w:rsidP="00281E7E">
            <w:pPr>
              <w:tabs>
                <w:tab w:val="center" w:pos="392"/>
                <w:tab w:val="right" w:pos="814"/>
              </w:tabs>
              <w:ind w:right="-72"/>
              <w:jc w:val="right"/>
              <w:rPr>
                <w:rFonts w:ascii="Arial" w:hAnsi="Arial" w:cs="Arial"/>
                <w:sz w:val="16"/>
                <w:szCs w:val="16"/>
              </w:rPr>
            </w:pPr>
            <w:r w:rsidRPr="00DC3365">
              <w:rPr>
                <w:rFonts w:ascii="Arial" w:hAnsi="Arial" w:cs="Arial"/>
                <w:sz w:val="16"/>
                <w:szCs w:val="16"/>
              </w:rPr>
              <w:t>6,673</w:t>
            </w:r>
          </w:p>
        </w:tc>
        <w:tc>
          <w:tcPr>
            <w:tcW w:w="1052" w:type="dxa"/>
          </w:tcPr>
          <w:p w14:paraId="10F58391" w14:textId="77777777" w:rsidR="00281E7E" w:rsidRPr="00DC3365" w:rsidRDefault="00281E7E" w:rsidP="00281E7E">
            <w:pPr>
              <w:tabs>
                <w:tab w:val="center" w:pos="392"/>
                <w:tab w:val="right" w:pos="814"/>
              </w:tabs>
              <w:ind w:right="-72"/>
              <w:jc w:val="right"/>
              <w:rPr>
                <w:rFonts w:ascii="Arial" w:hAnsi="Arial" w:cs="Arial"/>
                <w:sz w:val="16"/>
                <w:szCs w:val="16"/>
              </w:rPr>
            </w:pPr>
            <w:r w:rsidRPr="00DC3365">
              <w:rPr>
                <w:rFonts w:ascii="Arial" w:hAnsi="Arial" w:cs="Arial"/>
                <w:sz w:val="16"/>
                <w:szCs w:val="16"/>
              </w:rPr>
              <w:t>6,673</w:t>
            </w:r>
          </w:p>
        </w:tc>
        <w:tc>
          <w:tcPr>
            <w:tcW w:w="1052" w:type="dxa"/>
            <w:shd w:val="clear" w:color="auto" w:fill="FAFAFA"/>
            <w:vAlign w:val="bottom"/>
          </w:tcPr>
          <w:p w14:paraId="35C50E4B" w14:textId="77777777" w:rsidR="00281E7E" w:rsidRPr="00DC3365" w:rsidRDefault="00281E7E" w:rsidP="00281E7E">
            <w:pPr>
              <w:tabs>
                <w:tab w:val="center" w:pos="392"/>
                <w:tab w:val="right" w:pos="814"/>
              </w:tabs>
              <w:ind w:right="-72"/>
              <w:jc w:val="right"/>
              <w:rPr>
                <w:rFonts w:ascii="Arial" w:hAnsi="Arial" w:cs="Arial"/>
                <w:sz w:val="16"/>
                <w:szCs w:val="16"/>
              </w:rPr>
            </w:pPr>
            <w:r w:rsidRPr="00DC3365">
              <w:rPr>
                <w:rFonts w:ascii="Arial" w:hAnsi="Arial" w:cs="Arial"/>
                <w:sz w:val="16"/>
                <w:szCs w:val="16"/>
              </w:rPr>
              <w:t>2,481</w:t>
            </w:r>
          </w:p>
        </w:tc>
        <w:tc>
          <w:tcPr>
            <w:tcW w:w="1052" w:type="dxa"/>
            <w:vAlign w:val="bottom"/>
          </w:tcPr>
          <w:p w14:paraId="63C22B0F" w14:textId="77777777" w:rsidR="00281E7E" w:rsidRPr="00DC3365" w:rsidRDefault="00281E7E" w:rsidP="00281E7E">
            <w:pPr>
              <w:tabs>
                <w:tab w:val="center" w:pos="392"/>
                <w:tab w:val="right" w:pos="814"/>
              </w:tabs>
              <w:ind w:right="-72"/>
              <w:jc w:val="right"/>
              <w:rPr>
                <w:rFonts w:ascii="Arial" w:hAnsi="Arial" w:cs="Arial"/>
                <w:sz w:val="16"/>
                <w:szCs w:val="16"/>
              </w:rPr>
            </w:pPr>
            <w:r w:rsidRPr="00DC3365">
              <w:rPr>
                <w:rFonts w:ascii="Arial" w:hAnsi="Arial" w:cs="Arial"/>
                <w:sz w:val="16"/>
                <w:szCs w:val="16"/>
              </w:rPr>
              <w:t>1,075</w:t>
            </w:r>
          </w:p>
        </w:tc>
      </w:tr>
      <w:tr w:rsidR="00281E7E" w:rsidRPr="00DC3365" w14:paraId="6FCE07D9" w14:textId="77777777" w:rsidTr="004411E5">
        <w:trPr>
          <w:cantSplit/>
        </w:trPr>
        <w:tc>
          <w:tcPr>
            <w:tcW w:w="5969" w:type="dxa"/>
          </w:tcPr>
          <w:p w14:paraId="74900619" w14:textId="77777777" w:rsidR="00281E7E" w:rsidRPr="00DC3365" w:rsidRDefault="00281E7E" w:rsidP="00281E7E">
            <w:pPr>
              <w:ind w:left="124" w:right="-87"/>
              <w:rPr>
                <w:rFonts w:ascii="Arial" w:hAnsi="Arial" w:cs="Arial"/>
                <w:sz w:val="16"/>
                <w:szCs w:val="16"/>
                <w:cs/>
              </w:rPr>
            </w:pPr>
            <w:r w:rsidRPr="00DC3365">
              <w:rPr>
                <w:rFonts w:ascii="Arial" w:hAnsi="Arial" w:cs="Arial"/>
                <w:sz w:val="16"/>
                <w:szCs w:val="16"/>
              </w:rPr>
              <w:t>BLCP Power Ltd. (BLCP)</w:t>
            </w:r>
          </w:p>
        </w:tc>
        <w:tc>
          <w:tcPr>
            <w:tcW w:w="2790" w:type="dxa"/>
          </w:tcPr>
          <w:p w14:paraId="5446D78E" w14:textId="77777777" w:rsidR="00281E7E" w:rsidRPr="00DC3365" w:rsidRDefault="00281E7E" w:rsidP="00DC3365">
            <w:pPr>
              <w:ind w:left="-72" w:right="-72"/>
              <w:jc w:val="center"/>
              <w:rPr>
                <w:rFonts w:ascii="Arial" w:hAnsi="Arial" w:cs="Arial"/>
                <w:sz w:val="16"/>
                <w:szCs w:val="16"/>
                <w:cs/>
              </w:rPr>
            </w:pPr>
            <w:r w:rsidRPr="00DC3365">
              <w:rPr>
                <w:rFonts w:ascii="Arial" w:hAnsi="Arial" w:cs="Arial"/>
                <w:sz w:val="16"/>
                <w:szCs w:val="16"/>
              </w:rPr>
              <w:t>Electricity generation</w:t>
            </w:r>
          </w:p>
        </w:tc>
        <w:tc>
          <w:tcPr>
            <w:tcW w:w="1052" w:type="dxa"/>
            <w:shd w:val="clear" w:color="auto" w:fill="FAFAFA"/>
          </w:tcPr>
          <w:p w14:paraId="3CC840C5" w14:textId="77777777" w:rsidR="00281E7E" w:rsidRPr="00DC3365" w:rsidRDefault="00281E7E" w:rsidP="00281E7E">
            <w:pPr>
              <w:tabs>
                <w:tab w:val="center" w:pos="392"/>
                <w:tab w:val="right" w:pos="814"/>
              </w:tabs>
              <w:ind w:right="-72"/>
              <w:jc w:val="right"/>
              <w:rPr>
                <w:rFonts w:ascii="Arial" w:hAnsi="Arial" w:cs="Arial"/>
                <w:sz w:val="16"/>
                <w:szCs w:val="16"/>
              </w:rPr>
            </w:pPr>
            <w:r w:rsidRPr="00DC3365">
              <w:rPr>
                <w:rFonts w:ascii="Arial" w:hAnsi="Arial" w:cs="Arial"/>
                <w:sz w:val="16"/>
                <w:szCs w:val="16"/>
              </w:rPr>
              <w:t>50.00</w:t>
            </w:r>
          </w:p>
        </w:tc>
        <w:tc>
          <w:tcPr>
            <w:tcW w:w="1052" w:type="dxa"/>
          </w:tcPr>
          <w:p w14:paraId="6969ABC4" w14:textId="77777777" w:rsidR="00281E7E" w:rsidRPr="00DC3365" w:rsidRDefault="00281E7E" w:rsidP="00281E7E">
            <w:pPr>
              <w:tabs>
                <w:tab w:val="center" w:pos="392"/>
                <w:tab w:val="right" w:pos="814"/>
              </w:tabs>
              <w:ind w:right="-72"/>
              <w:jc w:val="right"/>
              <w:rPr>
                <w:rFonts w:ascii="Arial" w:hAnsi="Arial" w:cs="Arial"/>
                <w:sz w:val="16"/>
                <w:szCs w:val="16"/>
              </w:rPr>
            </w:pPr>
            <w:r w:rsidRPr="00DC3365">
              <w:rPr>
                <w:rFonts w:ascii="Arial" w:hAnsi="Arial" w:cs="Arial"/>
                <w:sz w:val="16"/>
                <w:szCs w:val="16"/>
              </w:rPr>
              <w:t>50.00</w:t>
            </w:r>
          </w:p>
        </w:tc>
        <w:tc>
          <w:tcPr>
            <w:tcW w:w="1052" w:type="dxa"/>
            <w:shd w:val="clear" w:color="auto" w:fill="FAFAFA"/>
          </w:tcPr>
          <w:p w14:paraId="15EF751E" w14:textId="77777777" w:rsidR="00281E7E" w:rsidRPr="00DC3365" w:rsidRDefault="00281E7E" w:rsidP="00281E7E">
            <w:pPr>
              <w:tabs>
                <w:tab w:val="center" w:pos="392"/>
                <w:tab w:val="right" w:pos="814"/>
              </w:tabs>
              <w:ind w:right="-72"/>
              <w:jc w:val="right"/>
              <w:rPr>
                <w:rFonts w:ascii="Arial" w:hAnsi="Arial" w:cs="Arial"/>
                <w:sz w:val="16"/>
                <w:szCs w:val="16"/>
                <w:cs/>
              </w:rPr>
            </w:pPr>
            <w:r w:rsidRPr="00DC3365">
              <w:rPr>
                <w:rFonts w:ascii="Arial" w:hAnsi="Arial" w:cs="Arial"/>
                <w:sz w:val="16"/>
                <w:szCs w:val="16"/>
              </w:rPr>
              <w:t>10,434</w:t>
            </w:r>
          </w:p>
        </w:tc>
        <w:tc>
          <w:tcPr>
            <w:tcW w:w="1052" w:type="dxa"/>
          </w:tcPr>
          <w:p w14:paraId="1E6CBD7E" w14:textId="77777777" w:rsidR="00281E7E" w:rsidRPr="00DC3365" w:rsidRDefault="00281E7E" w:rsidP="00281E7E">
            <w:pPr>
              <w:tabs>
                <w:tab w:val="center" w:pos="392"/>
                <w:tab w:val="right" w:pos="814"/>
              </w:tabs>
              <w:ind w:right="-72"/>
              <w:jc w:val="right"/>
              <w:rPr>
                <w:rFonts w:ascii="Arial" w:hAnsi="Arial" w:cs="Arial"/>
                <w:sz w:val="16"/>
                <w:szCs w:val="16"/>
                <w:cs/>
              </w:rPr>
            </w:pPr>
            <w:r w:rsidRPr="00DC3365">
              <w:rPr>
                <w:rFonts w:ascii="Arial" w:hAnsi="Arial" w:cs="Arial"/>
                <w:sz w:val="16"/>
                <w:szCs w:val="16"/>
              </w:rPr>
              <w:t>10,434</w:t>
            </w:r>
          </w:p>
        </w:tc>
        <w:tc>
          <w:tcPr>
            <w:tcW w:w="1052" w:type="dxa"/>
            <w:shd w:val="clear" w:color="auto" w:fill="FAFAFA"/>
            <w:vAlign w:val="bottom"/>
          </w:tcPr>
          <w:p w14:paraId="4CAE4A16" w14:textId="77777777" w:rsidR="00281E7E" w:rsidRPr="00DC3365" w:rsidRDefault="00281E7E" w:rsidP="00281E7E">
            <w:pPr>
              <w:tabs>
                <w:tab w:val="center" w:pos="392"/>
                <w:tab w:val="right" w:pos="814"/>
              </w:tabs>
              <w:ind w:right="-72"/>
              <w:jc w:val="right"/>
              <w:rPr>
                <w:rFonts w:ascii="Arial" w:hAnsi="Arial" w:cs="Arial"/>
                <w:sz w:val="16"/>
                <w:szCs w:val="16"/>
              </w:rPr>
            </w:pPr>
            <w:r w:rsidRPr="00DC3365">
              <w:rPr>
                <w:rFonts w:ascii="Arial" w:hAnsi="Arial" w:cs="Arial"/>
                <w:sz w:val="16"/>
                <w:szCs w:val="16"/>
              </w:rPr>
              <w:t>200</w:t>
            </w:r>
          </w:p>
        </w:tc>
        <w:tc>
          <w:tcPr>
            <w:tcW w:w="1052" w:type="dxa"/>
            <w:vAlign w:val="bottom"/>
          </w:tcPr>
          <w:p w14:paraId="555D1A7D" w14:textId="77777777" w:rsidR="00281E7E" w:rsidRPr="00DC3365" w:rsidRDefault="00281E7E" w:rsidP="00281E7E">
            <w:pPr>
              <w:tabs>
                <w:tab w:val="center" w:pos="392"/>
                <w:tab w:val="right" w:pos="814"/>
              </w:tabs>
              <w:ind w:right="-72"/>
              <w:jc w:val="right"/>
              <w:rPr>
                <w:rFonts w:ascii="Arial" w:hAnsi="Arial" w:cs="Arial"/>
                <w:sz w:val="16"/>
                <w:szCs w:val="16"/>
              </w:rPr>
            </w:pPr>
            <w:r w:rsidRPr="00DC3365">
              <w:rPr>
                <w:rFonts w:ascii="Arial" w:hAnsi="Arial" w:cs="Arial"/>
                <w:sz w:val="16"/>
                <w:szCs w:val="16"/>
              </w:rPr>
              <w:t>2,002</w:t>
            </w:r>
          </w:p>
        </w:tc>
      </w:tr>
      <w:tr w:rsidR="00281E7E" w:rsidRPr="00DC3365" w14:paraId="4EC39C93" w14:textId="77777777" w:rsidTr="004411E5">
        <w:trPr>
          <w:cantSplit/>
        </w:trPr>
        <w:tc>
          <w:tcPr>
            <w:tcW w:w="5969" w:type="dxa"/>
          </w:tcPr>
          <w:p w14:paraId="4E0FF2E3" w14:textId="77777777" w:rsidR="00281E7E" w:rsidRPr="00DC3365" w:rsidRDefault="00281E7E" w:rsidP="00281E7E">
            <w:pPr>
              <w:ind w:left="124" w:right="-87"/>
              <w:rPr>
                <w:rFonts w:ascii="Arial" w:hAnsi="Arial" w:cs="Arial"/>
                <w:sz w:val="16"/>
                <w:szCs w:val="16"/>
                <w:cs/>
              </w:rPr>
            </w:pPr>
            <w:r w:rsidRPr="00DC3365">
              <w:rPr>
                <w:rFonts w:ascii="Arial" w:hAnsi="Arial" w:cs="Arial"/>
                <w:sz w:val="16"/>
                <w:szCs w:val="16"/>
              </w:rPr>
              <w:t>Natural Energy Development Co., Ltd. (NED)</w:t>
            </w:r>
          </w:p>
        </w:tc>
        <w:tc>
          <w:tcPr>
            <w:tcW w:w="2790" w:type="dxa"/>
          </w:tcPr>
          <w:p w14:paraId="54E5CD66" w14:textId="77777777" w:rsidR="00281E7E" w:rsidRPr="00DC3365" w:rsidRDefault="00281E7E" w:rsidP="00DC3365">
            <w:pPr>
              <w:ind w:left="-72" w:right="-72"/>
              <w:jc w:val="center"/>
              <w:rPr>
                <w:rFonts w:ascii="Arial" w:hAnsi="Arial" w:cs="Arial"/>
                <w:sz w:val="16"/>
                <w:szCs w:val="16"/>
                <w:cs/>
              </w:rPr>
            </w:pPr>
            <w:r w:rsidRPr="00DC3365">
              <w:rPr>
                <w:rFonts w:ascii="Arial" w:hAnsi="Arial" w:cs="Arial"/>
                <w:sz w:val="16"/>
                <w:szCs w:val="16"/>
              </w:rPr>
              <w:t>Solar electricity generation plant</w:t>
            </w:r>
          </w:p>
        </w:tc>
        <w:tc>
          <w:tcPr>
            <w:tcW w:w="1052" w:type="dxa"/>
            <w:shd w:val="clear" w:color="auto" w:fill="FAFAFA"/>
          </w:tcPr>
          <w:p w14:paraId="0F05A138" w14:textId="77777777" w:rsidR="00281E7E" w:rsidRPr="00DC3365" w:rsidRDefault="00281E7E" w:rsidP="00281E7E">
            <w:pPr>
              <w:tabs>
                <w:tab w:val="center" w:pos="392"/>
                <w:tab w:val="right" w:pos="814"/>
              </w:tabs>
              <w:ind w:right="-72"/>
              <w:jc w:val="right"/>
              <w:rPr>
                <w:rFonts w:ascii="Arial" w:hAnsi="Arial" w:cs="Arial"/>
                <w:sz w:val="16"/>
                <w:szCs w:val="16"/>
              </w:rPr>
            </w:pPr>
            <w:r w:rsidRPr="00DC3365">
              <w:rPr>
                <w:rFonts w:ascii="Arial" w:hAnsi="Arial" w:cs="Arial"/>
                <w:sz w:val="16"/>
                <w:szCs w:val="16"/>
              </w:rPr>
              <w:t>66.67*</w:t>
            </w:r>
          </w:p>
        </w:tc>
        <w:tc>
          <w:tcPr>
            <w:tcW w:w="1052" w:type="dxa"/>
          </w:tcPr>
          <w:p w14:paraId="660688AE" w14:textId="77777777" w:rsidR="00281E7E" w:rsidRPr="00DC3365" w:rsidRDefault="00281E7E" w:rsidP="00281E7E">
            <w:pPr>
              <w:tabs>
                <w:tab w:val="center" w:pos="392"/>
                <w:tab w:val="right" w:pos="814"/>
              </w:tabs>
              <w:ind w:right="-72"/>
              <w:jc w:val="right"/>
              <w:rPr>
                <w:rFonts w:ascii="Arial" w:hAnsi="Arial" w:cs="Arial"/>
                <w:sz w:val="16"/>
                <w:szCs w:val="16"/>
              </w:rPr>
            </w:pPr>
            <w:r w:rsidRPr="00DC3365">
              <w:rPr>
                <w:rFonts w:ascii="Arial" w:hAnsi="Arial" w:cs="Arial"/>
                <w:sz w:val="16"/>
                <w:szCs w:val="16"/>
              </w:rPr>
              <w:t>66.67*</w:t>
            </w:r>
          </w:p>
        </w:tc>
        <w:tc>
          <w:tcPr>
            <w:tcW w:w="1052" w:type="dxa"/>
            <w:shd w:val="clear" w:color="auto" w:fill="FAFAFA"/>
          </w:tcPr>
          <w:p w14:paraId="23B662EA" w14:textId="77777777" w:rsidR="00281E7E" w:rsidRPr="00DC3365" w:rsidRDefault="00281E7E" w:rsidP="00281E7E">
            <w:pPr>
              <w:tabs>
                <w:tab w:val="center" w:pos="392"/>
                <w:tab w:val="right" w:pos="814"/>
              </w:tabs>
              <w:ind w:right="-72"/>
              <w:jc w:val="right"/>
              <w:rPr>
                <w:rFonts w:ascii="Arial" w:hAnsi="Arial" w:cs="Arial"/>
                <w:sz w:val="16"/>
                <w:szCs w:val="16"/>
              </w:rPr>
            </w:pPr>
            <w:r w:rsidRPr="00DC3365">
              <w:rPr>
                <w:rFonts w:ascii="Arial" w:hAnsi="Arial" w:cs="Arial"/>
                <w:sz w:val="16"/>
                <w:szCs w:val="16"/>
              </w:rPr>
              <w:t>1,961</w:t>
            </w:r>
          </w:p>
        </w:tc>
        <w:tc>
          <w:tcPr>
            <w:tcW w:w="1052" w:type="dxa"/>
          </w:tcPr>
          <w:p w14:paraId="26FD6D79" w14:textId="77777777" w:rsidR="00281E7E" w:rsidRPr="00DC3365" w:rsidRDefault="00281E7E" w:rsidP="00281E7E">
            <w:pPr>
              <w:tabs>
                <w:tab w:val="center" w:pos="392"/>
                <w:tab w:val="right" w:pos="814"/>
              </w:tabs>
              <w:ind w:right="-72"/>
              <w:jc w:val="right"/>
              <w:rPr>
                <w:rFonts w:ascii="Arial" w:hAnsi="Arial" w:cs="Arial"/>
                <w:sz w:val="16"/>
                <w:szCs w:val="16"/>
              </w:rPr>
            </w:pPr>
            <w:r w:rsidRPr="00DC3365">
              <w:rPr>
                <w:rFonts w:ascii="Arial" w:hAnsi="Arial" w:cs="Arial"/>
                <w:sz w:val="16"/>
                <w:szCs w:val="16"/>
              </w:rPr>
              <w:t>1,961</w:t>
            </w:r>
          </w:p>
        </w:tc>
        <w:tc>
          <w:tcPr>
            <w:tcW w:w="1052" w:type="dxa"/>
            <w:shd w:val="clear" w:color="auto" w:fill="FAFAFA"/>
            <w:vAlign w:val="bottom"/>
          </w:tcPr>
          <w:p w14:paraId="635D72DA" w14:textId="77777777" w:rsidR="00281E7E" w:rsidRPr="00DC3365" w:rsidRDefault="00281E7E" w:rsidP="00281E7E">
            <w:pPr>
              <w:tabs>
                <w:tab w:val="center" w:pos="392"/>
                <w:tab w:val="right" w:pos="814"/>
              </w:tabs>
              <w:ind w:right="-72"/>
              <w:jc w:val="right"/>
              <w:rPr>
                <w:rFonts w:ascii="Arial" w:hAnsi="Arial" w:cs="Arial"/>
                <w:sz w:val="16"/>
                <w:szCs w:val="16"/>
              </w:rPr>
            </w:pPr>
            <w:r w:rsidRPr="00DC3365">
              <w:rPr>
                <w:rFonts w:ascii="Arial" w:hAnsi="Arial" w:cs="Arial"/>
                <w:sz w:val="16"/>
                <w:szCs w:val="16"/>
              </w:rPr>
              <w:t>440</w:t>
            </w:r>
          </w:p>
        </w:tc>
        <w:tc>
          <w:tcPr>
            <w:tcW w:w="1052" w:type="dxa"/>
            <w:vAlign w:val="bottom"/>
          </w:tcPr>
          <w:p w14:paraId="130C025E" w14:textId="77777777" w:rsidR="00281E7E" w:rsidRPr="00DC3365" w:rsidRDefault="00281E7E" w:rsidP="00281E7E">
            <w:pPr>
              <w:tabs>
                <w:tab w:val="center" w:pos="392"/>
                <w:tab w:val="right" w:pos="814"/>
              </w:tabs>
              <w:ind w:right="-72"/>
              <w:jc w:val="right"/>
              <w:rPr>
                <w:rFonts w:ascii="Arial" w:hAnsi="Arial" w:cs="Arial"/>
                <w:sz w:val="16"/>
                <w:szCs w:val="16"/>
              </w:rPr>
            </w:pPr>
            <w:r w:rsidRPr="00DC3365">
              <w:rPr>
                <w:rFonts w:ascii="Arial" w:hAnsi="Arial" w:cs="Arial"/>
                <w:sz w:val="16"/>
                <w:szCs w:val="16"/>
              </w:rPr>
              <w:t>357</w:t>
            </w:r>
          </w:p>
        </w:tc>
      </w:tr>
      <w:tr w:rsidR="00281E7E" w:rsidRPr="00DC3365" w14:paraId="61D1E450" w14:textId="77777777" w:rsidTr="004411E5">
        <w:trPr>
          <w:cantSplit/>
        </w:trPr>
        <w:tc>
          <w:tcPr>
            <w:tcW w:w="5969" w:type="dxa"/>
          </w:tcPr>
          <w:p w14:paraId="415A97BB" w14:textId="77777777" w:rsidR="00281E7E" w:rsidRPr="00DC3365" w:rsidRDefault="00281E7E" w:rsidP="00281E7E">
            <w:pPr>
              <w:ind w:left="124" w:right="-87"/>
              <w:rPr>
                <w:rFonts w:ascii="Arial" w:hAnsi="Arial" w:cs="Arial"/>
                <w:sz w:val="16"/>
                <w:szCs w:val="16"/>
                <w:cs/>
              </w:rPr>
            </w:pPr>
            <w:r w:rsidRPr="00DC3365">
              <w:rPr>
                <w:rFonts w:ascii="Arial" w:hAnsi="Arial" w:cs="Arial"/>
                <w:sz w:val="16"/>
                <w:szCs w:val="16"/>
              </w:rPr>
              <w:t>G-Power Source Co., Ltd. (GPS)</w:t>
            </w:r>
          </w:p>
        </w:tc>
        <w:tc>
          <w:tcPr>
            <w:tcW w:w="2790" w:type="dxa"/>
          </w:tcPr>
          <w:p w14:paraId="4B7BC317" w14:textId="77777777" w:rsidR="00281E7E" w:rsidRPr="00DC3365" w:rsidRDefault="00281E7E" w:rsidP="00DC3365">
            <w:pPr>
              <w:ind w:left="-72" w:right="-72"/>
              <w:jc w:val="center"/>
              <w:rPr>
                <w:rFonts w:ascii="Arial" w:hAnsi="Arial" w:cs="Arial"/>
                <w:sz w:val="16"/>
                <w:szCs w:val="16"/>
                <w:cs/>
              </w:rPr>
            </w:pPr>
            <w:r w:rsidRPr="00DC3365">
              <w:rPr>
                <w:rFonts w:ascii="Arial" w:hAnsi="Arial" w:cs="Arial"/>
                <w:sz w:val="16"/>
                <w:szCs w:val="16"/>
              </w:rPr>
              <w:t>Solar electricity generation plant</w:t>
            </w:r>
          </w:p>
        </w:tc>
        <w:tc>
          <w:tcPr>
            <w:tcW w:w="1052" w:type="dxa"/>
            <w:shd w:val="clear" w:color="auto" w:fill="FAFAFA"/>
          </w:tcPr>
          <w:p w14:paraId="65F8213F" w14:textId="77777777" w:rsidR="00281E7E" w:rsidRPr="00DC3365" w:rsidRDefault="00281E7E" w:rsidP="00281E7E">
            <w:pPr>
              <w:tabs>
                <w:tab w:val="center" w:pos="392"/>
                <w:tab w:val="right" w:pos="814"/>
              </w:tabs>
              <w:ind w:right="-72"/>
              <w:jc w:val="right"/>
              <w:rPr>
                <w:rFonts w:ascii="Arial" w:hAnsi="Arial" w:cs="Arial"/>
                <w:sz w:val="16"/>
                <w:szCs w:val="16"/>
              </w:rPr>
            </w:pPr>
            <w:r w:rsidRPr="00DC3365">
              <w:rPr>
                <w:rFonts w:ascii="Arial" w:hAnsi="Arial" w:cs="Arial"/>
                <w:sz w:val="16"/>
                <w:szCs w:val="16"/>
              </w:rPr>
              <w:t>60.00*</w:t>
            </w:r>
          </w:p>
        </w:tc>
        <w:tc>
          <w:tcPr>
            <w:tcW w:w="1052" w:type="dxa"/>
          </w:tcPr>
          <w:p w14:paraId="7B204A32" w14:textId="77777777" w:rsidR="00281E7E" w:rsidRPr="00DC3365" w:rsidRDefault="00281E7E" w:rsidP="00281E7E">
            <w:pPr>
              <w:tabs>
                <w:tab w:val="center" w:pos="392"/>
                <w:tab w:val="right" w:pos="814"/>
              </w:tabs>
              <w:ind w:right="-72"/>
              <w:jc w:val="right"/>
              <w:rPr>
                <w:rFonts w:ascii="Arial" w:hAnsi="Arial" w:cs="Arial"/>
                <w:sz w:val="16"/>
                <w:szCs w:val="16"/>
              </w:rPr>
            </w:pPr>
            <w:r w:rsidRPr="00DC3365">
              <w:rPr>
                <w:rFonts w:ascii="Arial" w:hAnsi="Arial" w:cs="Arial"/>
                <w:sz w:val="16"/>
                <w:szCs w:val="16"/>
              </w:rPr>
              <w:t>60.00*</w:t>
            </w:r>
          </w:p>
        </w:tc>
        <w:tc>
          <w:tcPr>
            <w:tcW w:w="1052" w:type="dxa"/>
            <w:shd w:val="clear" w:color="auto" w:fill="FAFAFA"/>
          </w:tcPr>
          <w:p w14:paraId="20CB57FA" w14:textId="77777777" w:rsidR="00281E7E" w:rsidRPr="00DC3365" w:rsidRDefault="00281E7E" w:rsidP="00281E7E">
            <w:pPr>
              <w:tabs>
                <w:tab w:val="center" w:pos="392"/>
                <w:tab w:val="right" w:pos="814"/>
              </w:tabs>
              <w:ind w:right="-72"/>
              <w:jc w:val="right"/>
              <w:rPr>
                <w:rFonts w:ascii="Arial" w:hAnsi="Arial" w:cs="Arial"/>
                <w:sz w:val="16"/>
                <w:szCs w:val="16"/>
              </w:rPr>
            </w:pPr>
            <w:r w:rsidRPr="00DC3365">
              <w:rPr>
                <w:rFonts w:ascii="Arial" w:hAnsi="Arial" w:cs="Arial"/>
                <w:sz w:val="16"/>
                <w:szCs w:val="16"/>
              </w:rPr>
              <w:t>734</w:t>
            </w:r>
          </w:p>
        </w:tc>
        <w:tc>
          <w:tcPr>
            <w:tcW w:w="1052" w:type="dxa"/>
          </w:tcPr>
          <w:p w14:paraId="33FAD661" w14:textId="77777777" w:rsidR="00281E7E" w:rsidRPr="00DC3365" w:rsidRDefault="00281E7E" w:rsidP="00281E7E">
            <w:pPr>
              <w:tabs>
                <w:tab w:val="center" w:pos="392"/>
                <w:tab w:val="right" w:pos="814"/>
              </w:tabs>
              <w:ind w:right="-72"/>
              <w:jc w:val="right"/>
              <w:rPr>
                <w:rFonts w:ascii="Arial" w:hAnsi="Arial" w:cs="Arial"/>
                <w:sz w:val="16"/>
                <w:szCs w:val="16"/>
              </w:rPr>
            </w:pPr>
            <w:r w:rsidRPr="00DC3365">
              <w:rPr>
                <w:rFonts w:ascii="Arial" w:hAnsi="Arial" w:cs="Arial"/>
                <w:sz w:val="16"/>
                <w:szCs w:val="16"/>
              </w:rPr>
              <w:t>734</w:t>
            </w:r>
          </w:p>
        </w:tc>
        <w:tc>
          <w:tcPr>
            <w:tcW w:w="1052" w:type="dxa"/>
            <w:shd w:val="clear" w:color="auto" w:fill="FAFAFA"/>
            <w:vAlign w:val="bottom"/>
          </w:tcPr>
          <w:p w14:paraId="38FF28CC" w14:textId="77777777" w:rsidR="00281E7E" w:rsidRPr="00DC3365" w:rsidRDefault="00281E7E" w:rsidP="00281E7E">
            <w:pPr>
              <w:tabs>
                <w:tab w:val="center" w:pos="392"/>
                <w:tab w:val="right" w:pos="814"/>
              </w:tabs>
              <w:ind w:right="-72"/>
              <w:jc w:val="right"/>
              <w:rPr>
                <w:rFonts w:ascii="Arial" w:hAnsi="Arial" w:cs="Arial"/>
                <w:sz w:val="16"/>
                <w:szCs w:val="16"/>
              </w:rPr>
            </w:pPr>
            <w:r w:rsidRPr="00DC3365">
              <w:rPr>
                <w:rFonts w:ascii="Arial" w:hAnsi="Arial" w:cs="Arial"/>
                <w:sz w:val="16"/>
                <w:szCs w:val="16"/>
              </w:rPr>
              <w:t>93</w:t>
            </w:r>
          </w:p>
        </w:tc>
        <w:tc>
          <w:tcPr>
            <w:tcW w:w="1052" w:type="dxa"/>
            <w:vAlign w:val="bottom"/>
          </w:tcPr>
          <w:p w14:paraId="2FCCE09E" w14:textId="77777777" w:rsidR="00281E7E" w:rsidRPr="00DC3365" w:rsidRDefault="00281E7E" w:rsidP="00281E7E">
            <w:pPr>
              <w:tabs>
                <w:tab w:val="center" w:pos="392"/>
                <w:tab w:val="right" w:pos="814"/>
              </w:tabs>
              <w:ind w:right="-72"/>
              <w:jc w:val="right"/>
              <w:rPr>
                <w:rFonts w:ascii="Arial" w:hAnsi="Arial" w:cs="Arial"/>
                <w:sz w:val="16"/>
                <w:szCs w:val="16"/>
              </w:rPr>
            </w:pPr>
            <w:r w:rsidRPr="00DC3365">
              <w:rPr>
                <w:rFonts w:ascii="Arial" w:hAnsi="Arial" w:cs="Arial"/>
                <w:sz w:val="16"/>
                <w:szCs w:val="16"/>
              </w:rPr>
              <w:t>73</w:t>
            </w:r>
          </w:p>
        </w:tc>
      </w:tr>
      <w:tr w:rsidR="00F30ED0" w:rsidRPr="00DC3365" w14:paraId="0ECB4EEC" w14:textId="77777777" w:rsidTr="00F04698">
        <w:trPr>
          <w:cantSplit/>
        </w:trPr>
        <w:tc>
          <w:tcPr>
            <w:tcW w:w="5969" w:type="dxa"/>
          </w:tcPr>
          <w:p w14:paraId="4C30C5E0" w14:textId="77777777" w:rsidR="00F30ED0" w:rsidRPr="00DC3365" w:rsidRDefault="00F30ED0" w:rsidP="00F30ED0">
            <w:pPr>
              <w:ind w:left="127"/>
              <w:rPr>
                <w:rFonts w:ascii="Arial" w:hAnsi="Arial" w:cs="Arial"/>
                <w:sz w:val="16"/>
                <w:szCs w:val="16"/>
              </w:rPr>
            </w:pPr>
            <w:r w:rsidRPr="00DC3365">
              <w:rPr>
                <w:rFonts w:ascii="Arial" w:hAnsi="Arial" w:cs="Arial"/>
                <w:sz w:val="16"/>
                <w:szCs w:val="16"/>
              </w:rPr>
              <w:t>Thai Pipeline Network Company Limited (TPN)</w:t>
            </w:r>
          </w:p>
        </w:tc>
        <w:tc>
          <w:tcPr>
            <w:tcW w:w="2790" w:type="dxa"/>
          </w:tcPr>
          <w:p w14:paraId="06240309" w14:textId="77777777" w:rsidR="00F30ED0" w:rsidRPr="00DC3365" w:rsidRDefault="00F30ED0" w:rsidP="00DC3365">
            <w:pPr>
              <w:ind w:left="-72" w:right="-72"/>
              <w:jc w:val="center"/>
              <w:rPr>
                <w:rFonts w:ascii="Arial" w:hAnsi="Arial" w:cs="Arial"/>
                <w:sz w:val="16"/>
                <w:szCs w:val="16"/>
              </w:rPr>
            </w:pPr>
            <w:r w:rsidRPr="00DC3365">
              <w:rPr>
                <w:rFonts w:ascii="Arial" w:hAnsi="Arial" w:cs="Arial"/>
                <w:sz w:val="16"/>
                <w:szCs w:val="16"/>
              </w:rPr>
              <w:t>Oil transportation service</w:t>
            </w:r>
          </w:p>
        </w:tc>
        <w:tc>
          <w:tcPr>
            <w:tcW w:w="1052" w:type="dxa"/>
            <w:shd w:val="clear" w:color="auto" w:fill="FAFAFA"/>
            <w:vAlign w:val="center"/>
          </w:tcPr>
          <w:p w14:paraId="2E952FE3" w14:textId="77777777" w:rsidR="00F30ED0" w:rsidRPr="00DC3365" w:rsidRDefault="00F30ED0" w:rsidP="00F30ED0">
            <w:pPr>
              <w:pStyle w:val="acctfourfigures"/>
              <w:tabs>
                <w:tab w:val="clear" w:pos="765"/>
              </w:tabs>
              <w:spacing w:line="240" w:lineRule="auto"/>
              <w:ind w:right="-72"/>
              <w:jc w:val="right"/>
              <w:rPr>
                <w:rFonts w:ascii="Arial" w:hAnsi="Arial" w:cs="Arial"/>
                <w:sz w:val="16"/>
                <w:szCs w:val="16"/>
              </w:rPr>
            </w:pPr>
            <w:r w:rsidRPr="00DC3365">
              <w:rPr>
                <w:rFonts w:ascii="Arial" w:hAnsi="Arial" w:cs="Arial"/>
                <w:sz w:val="16"/>
                <w:szCs w:val="16"/>
              </w:rPr>
              <w:t>44.60*</w:t>
            </w:r>
          </w:p>
        </w:tc>
        <w:tc>
          <w:tcPr>
            <w:tcW w:w="1052" w:type="dxa"/>
            <w:vAlign w:val="center"/>
          </w:tcPr>
          <w:p w14:paraId="2C5AD31C" w14:textId="77777777" w:rsidR="00F30ED0" w:rsidRPr="00DC3365" w:rsidRDefault="00F30ED0" w:rsidP="00F30ED0">
            <w:pPr>
              <w:pStyle w:val="acctfourfigures"/>
              <w:tabs>
                <w:tab w:val="clear" w:pos="765"/>
              </w:tabs>
              <w:spacing w:line="240" w:lineRule="auto"/>
              <w:ind w:right="-72"/>
              <w:jc w:val="right"/>
              <w:rPr>
                <w:rFonts w:ascii="Arial" w:hAnsi="Arial" w:cs="Arial"/>
                <w:sz w:val="16"/>
                <w:szCs w:val="16"/>
              </w:rPr>
            </w:pPr>
            <w:r w:rsidRPr="00DC3365">
              <w:rPr>
                <w:rFonts w:ascii="Arial" w:hAnsi="Arial" w:cs="Arial"/>
                <w:sz w:val="16"/>
                <w:szCs w:val="16"/>
              </w:rPr>
              <w:t>44.60*</w:t>
            </w:r>
          </w:p>
        </w:tc>
        <w:tc>
          <w:tcPr>
            <w:tcW w:w="1052" w:type="dxa"/>
            <w:shd w:val="clear" w:color="auto" w:fill="FAFAFA"/>
            <w:vAlign w:val="center"/>
          </w:tcPr>
          <w:p w14:paraId="3361A321" w14:textId="7126E459" w:rsidR="00F30ED0" w:rsidRPr="00DC3365" w:rsidRDefault="00F30ED0" w:rsidP="00F30ED0">
            <w:pPr>
              <w:pStyle w:val="acctfourfigures"/>
              <w:tabs>
                <w:tab w:val="clear" w:pos="765"/>
              </w:tabs>
              <w:spacing w:line="240" w:lineRule="auto"/>
              <w:ind w:right="-72"/>
              <w:jc w:val="right"/>
              <w:rPr>
                <w:rFonts w:ascii="Arial" w:hAnsi="Arial" w:cs="Arial"/>
                <w:sz w:val="16"/>
                <w:szCs w:val="16"/>
              </w:rPr>
            </w:pPr>
            <w:r w:rsidRPr="00DC3365">
              <w:rPr>
                <w:rFonts w:ascii="Arial" w:hAnsi="Arial" w:cs="Arial"/>
                <w:sz w:val="16"/>
                <w:szCs w:val="16"/>
              </w:rPr>
              <w:t>3,22</w:t>
            </w:r>
            <w:r w:rsidR="009B6672">
              <w:rPr>
                <w:rFonts w:ascii="Arial" w:hAnsi="Arial" w:cs="Arial"/>
                <w:sz w:val="16"/>
                <w:szCs w:val="16"/>
              </w:rPr>
              <w:t>0</w:t>
            </w:r>
          </w:p>
        </w:tc>
        <w:tc>
          <w:tcPr>
            <w:tcW w:w="1052" w:type="dxa"/>
            <w:vAlign w:val="center"/>
          </w:tcPr>
          <w:p w14:paraId="43BBE72E" w14:textId="77777777" w:rsidR="00F30ED0" w:rsidRPr="00DC3365" w:rsidRDefault="00F30ED0" w:rsidP="00F30ED0">
            <w:pPr>
              <w:pStyle w:val="acctfourfigures"/>
              <w:tabs>
                <w:tab w:val="clear" w:pos="765"/>
              </w:tabs>
              <w:spacing w:line="240" w:lineRule="auto"/>
              <w:ind w:right="-72"/>
              <w:jc w:val="right"/>
              <w:rPr>
                <w:rFonts w:ascii="Arial" w:hAnsi="Arial" w:cs="Arial"/>
                <w:sz w:val="16"/>
                <w:szCs w:val="16"/>
              </w:rPr>
            </w:pPr>
            <w:r w:rsidRPr="00DC3365">
              <w:rPr>
                <w:rFonts w:ascii="Arial" w:hAnsi="Arial" w:cs="Arial"/>
                <w:sz w:val="16"/>
                <w:szCs w:val="16"/>
              </w:rPr>
              <w:t>3,220</w:t>
            </w:r>
          </w:p>
        </w:tc>
        <w:tc>
          <w:tcPr>
            <w:tcW w:w="1052" w:type="dxa"/>
            <w:shd w:val="clear" w:color="auto" w:fill="FAFAFA"/>
            <w:vAlign w:val="center"/>
          </w:tcPr>
          <w:p w14:paraId="1AA0A069" w14:textId="77777777" w:rsidR="00F30ED0" w:rsidRPr="00DC3365" w:rsidRDefault="00F30ED0" w:rsidP="00F30ED0">
            <w:pPr>
              <w:tabs>
                <w:tab w:val="center" w:pos="392"/>
                <w:tab w:val="right" w:pos="814"/>
              </w:tabs>
              <w:ind w:right="-72"/>
              <w:jc w:val="right"/>
              <w:rPr>
                <w:rFonts w:ascii="Arial" w:hAnsi="Arial" w:cs="Arial"/>
                <w:sz w:val="16"/>
                <w:szCs w:val="16"/>
              </w:rPr>
            </w:pPr>
            <w:r w:rsidRPr="00DC3365">
              <w:rPr>
                <w:rFonts w:ascii="Arial" w:hAnsi="Arial" w:cs="Arial"/>
                <w:sz w:val="16"/>
                <w:szCs w:val="16"/>
              </w:rPr>
              <w:t>-</w:t>
            </w:r>
          </w:p>
        </w:tc>
        <w:tc>
          <w:tcPr>
            <w:tcW w:w="1052" w:type="dxa"/>
            <w:vAlign w:val="center"/>
          </w:tcPr>
          <w:p w14:paraId="1F36A7AD" w14:textId="77777777" w:rsidR="00F30ED0" w:rsidRPr="00DC3365" w:rsidRDefault="00F30ED0" w:rsidP="00F30ED0">
            <w:pPr>
              <w:pStyle w:val="acctfourfigures"/>
              <w:tabs>
                <w:tab w:val="clear" w:pos="765"/>
              </w:tabs>
              <w:spacing w:line="240" w:lineRule="auto"/>
              <w:ind w:right="-72"/>
              <w:jc w:val="right"/>
              <w:rPr>
                <w:rFonts w:ascii="Arial" w:hAnsi="Arial" w:cs="Arial"/>
                <w:sz w:val="16"/>
                <w:szCs w:val="16"/>
              </w:rPr>
            </w:pPr>
            <w:r w:rsidRPr="00DC3365">
              <w:rPr>
                <w:rFonts w:ascii="Arial" w:hAnsi="Arial" w:cs="Arial"/>
                <w:sz w:val="16"/>
                <w:szCs w:val="16"/>
              </w:rPr>
              <w:t>-</w:t>
            </w:r>
          </w:p>
        </w:tc>
      </w:tr>
      <w:tr w:rsidR="00F30ED0" w:rsidRPr="00DC3365" w14:paraId="4E6DA92C" w14:textId="77777777" w:rsidTr="004C01E2">
        <w:trPr>
          <w:cantSplit/>
        </w:trPr>
        <w:tc>
          <w:tcPr>
            <w:tcW w:w="5969" w:type="dxa"/>
          </w:tcPr>
          <w:p w14:paraId="289F7A9E" w14:textId="77777777" w:rsidR="00F30ED0" w:rsidRPr="00DC3365" w:rsidRDefault="00F30ED0" w:rsidP="00F30ED0">
            <w:pPr>
              <w:ind w:left="127"/>
              <w:rPr>
                <w:rFonts w:ascii="Arial" w:hAnsi="Arial" w:cs="Arial"/>
                <w:sz w:val="16"/>
                <w:szCs w:val="16"/>
                <w:cs/>
              </w:rPr>
            </w:pPr>
          </w:p>
        </w:tc>
        <w:tc>
          <w:tcPr>
            <w:tcW w:w="2790" w:type="dxa"/>
          </w:tcPr>
          <w:p w14:paraId="092FD2CC" w14:textId="77777777" w:rsidR="00F30ED0" w:rsidRPr="00DC3365" w:rsidRDefault="00F30ED0" w:rsidP="00DC3365">
            <w:pPr>
              <w:ind w:left="-72" w:right="-72"/>
              <w:jc w:val="center"/>
              <w:rPr>
                <w:rFonts w:ascii="Arial" w:hAnsi="Arial" w:cs="Arial"/>
                <w:sz w:val="16"/>
                <w:szCs w:val="16"/>
              </w:rPr>
            </w:pPr>
            <w:r w:rsidRPr="00DC3365">
              <w:rPr>
                <w:rFonts w:ascii="Arial" w:hAnsi="Arial" w:cs="Arial"/>
                <w:sz w:val="16"/>
                <w:szCs w:val="16"/>
              </w:rPr>
              <w:t xml:space="preserve">business with pipeline transportation system </w:t>
            </w:r>
          </w:p>
          <w:p w14:paraId="0AB695F5" w14:textId="77777777" w:rsidR="00F30ED0" w:rsidRPr="00DC3365" w:rsidRDefault="00F30ED0" w:rsidP="00DC3365">
            <w:pPr>
              <w:ind w:left="-72" w:right="-72"/>
              <w:jc w:val="center"/>
              <w:rPr>
                <w:rFonts w:ascii="Arial" w:hAnsi="Arial" w:cs="Arial"/>
                <w:sz w:val="16"/>
                <w:szCs w:val="16"/>
                <w:cs/>
              </w:rPr>
            </w:pPr>
            <w:r w:rsidRPr="00DC3365">
              <w:rPr>
                <w:rFonts w:ascii="Arial" w:hAnsi="Arial" w:cs="Arial"/>
                <w:sz w:val="16"/>
                <w:szCs w:val="16"/>
              </w:rPr>
              <w:t>(the Company has not yet started its business operations)</w:t>
            </w:r>
          </w:p>
        </w:tc>
        <w:tc>
          <w:tcPr>
            <w:tcW w:w="1052" w:type="dxa"/>
            <w:shd w:val="clear" w:color="auto" w:fill="FAFAFA"/>
            <w:vAlign w:val="center"/>
          </w:tcPr>
          <w:p w14:paraId="19A3942D" w14:textId="77777777" w:rsidR="00F30ED0" w:rsidRPr="00DC3365" w:rsidRDefault="00F30ED0" w:rsidP="00F30ED0">
            <w:pPr>
              <w:pStyle w:val="acctfourfigures"/>
              <w:tabs>
                <w:tab w:val="clear" w:pos="765"/>
              </w:tabs>
              <w:spacing w:line="240" w:lineRule="auto"/>
              <w:ind w:right="-72"/>
              <w:jc w:val="right"/>
              <w:rPr>
                <w:rFonts w:ascii="Arial" w:hAnsi="Arial" w:cs="Arial"/>
                <w:sz w:val="16"/>
                <w:szCs w:val="16"/>
              </w:rPr>
            </w:pPr>
          </w:p>
        </w:tc>
        <w:tc>
          <w:tcPr>
            <w:tcW w:w="1052" w:type="dxa"/>
            <w:vAlign w:val="center"/>
          </w:tcPr>
          <w:p w14:paraId="3378305B" w14:textId="77777777" w:rsidR="00F30ED0" w:rsidRPr="00DC3365" w:rsidRDefault="00F30ED0" w:rsidP="00F30ED0">
            <w:pPr>
              <w:pStyle w:val="acctfourfigures"/>
              <w:tabs>
                <w:tab w:val="clear" w:pos="765"/>
              </w:tabs>
              <w:spacing w:line="240" w:lineRule="auto"/>
              <w:ind w:right="-72"/>
              <w:jc w:val="right"/>
              <w:rPr>
                <w:rFonts w:ascii="Arial" w:hAnsi="Arial" w:cs="Arial"/>
                <w:sz w:val="16"/>
                <w:szCs w:val="16"/>
              </w:rPr>
            </w:pPr>
          </w:p>
        </w:tc>
        <w:tc>
          <w:tcPr>
            <w:tcW w:w="1052" w:type="dxa"/>
            <w:shd w:val="clear" w:color="auto" w:fill="FAFAFA"/>
            <w:vAlign w:val="center"/>
          </w:tcPr>
          <w:p w14:paraId="24E3DAC4" w14:textId="77777777" w:rsidR="00F30ED0" w:rsidRPr="00DC3365" w:rsidRDefault="00F30ED0" w:rsidP="00F30ED0">
            <w:pPr>
              <w:pStyle w:val="acctfourfigures"/>
              <w:tabs>
                <w:tab w:val="clear" w:pos="765"/>
              </w:tabs>
              <w:spacing w:line="240" w:lineRule="auto"/>
              <w:ind w:right="-72"/>
              <w:jc w:val="right"/>
              <w:rPr>
                <w:rFonts w:ascii="Arial" w:hAnsi="Arial" w:cs="Arial"/>
                <w:sz w:val="16"/>
                <w:szCs w:val="16"/>
              </w:rPr>
            </w:pPr>
          </w:p>
        </w:tc>
        <w:tc>
          <w:tcPr>
            <w:tcW w:w="1052" w:type="dxa"/>
            <w:vAlign w:val="center"/>
          </w:tcPr>
          <w:p w14:paraId="544C6486" w14:textId="77777777" w:rsidR="00F30ED0" w:rsidRPr="00DC3365" w:rsidRDefault="00F30ED0" w:rsidP="00F30ED0">
            <w:pPr>
              <w:pStyle w:val="acctfourfigures"/>
              <w:tabs>
                <w:tab w:val="clear" w:pos="765"/>
              </w:tabs>
              <w:spacing w:line="240" w:lineRule="auto"/>
              <w:ind w:right="-72"/>
              <w:jc w:val="right"/>
              <w:rPr>
                <w:rFonts w:ascii="Arial" w:hAnsi="Arial" w:cs="Arial"/>
                <w:sz w:val="16"/>
                <w:szCs w:val="16"/>
              </w:rPr>
            </w:pPr>
          </w:p>
        </w:tc>
        <w:tc>
          <w:tcPr>
            <w:tcW w:w="1052" w:type="dxa"/>
            <w:shd w:val="clear" w:color="auto" w:fill="FAFAFA"/>
            <w:vAlign w:val="center"/>
          </w:tcPr>
          <w:p w14:paraId="11B941EC" w14:textId="77777777" w:rsidR="00F30ED0" w:rsidRPr="00DC3365" w:rsidRDefault="00F30ED0" w:rsidP="00F30ED0">
            <w:pPr>
              <w:tabs>
                <w:tab w:val="center" w:pos="392"/>
                <w:tab w:val="right" w:pos="814"/>
              </w:tabs>
              <w:ind w:right="-72"/>
              <w:jc w:val="right"/>
              <w:rPr>
                <w:rFonts w:ascii="Arial" w:hAnsi="Arial" w:cs="Arial"/>
                <w:sz w:val="16"/>
                <w:szCs w:val="16"/>
              </w:rPr>
            </w:pPr>
          </w:p>
        </w:tc>
        <w:tc>
          <w:tcPr>
            <w:tcW w:w="1052" w:type="dxa"/>
            <w:vAlign w:val="center"/>
          </w:tcPr>
          <w:p w14:paraId="0B22BB07" w14:textId="77777777" w:rsidR="00F30ED0" w:rsidRPr="00DC3365" w:rsidRDefault="00F30ED0" w:rsidP="00F30ED0">
            <w:pPr>
              <w:pStyle w:val="acctfourfigures"/>
              <w:tabs>
                <w:tab w:val="clear" w:pos="765"/>
              </w:tabs>
              <w:spacing w:line="240" w:lineRule="auto"/>
              <w:ind w:right="-72"/>
              <w:jc w:val="right"/>
              <w:rPr>
                <w:rFonts w:ascii="Arial" w:hAnsi="Arial" w:cs="Arial"/>
                <w:sz w:val="16"/>
                <w:szCs w:val="16"/>
              </w:rPr>
            </w:pPr>
          </w:p>
        </w:tc>
      </w:tr>
      <w:tr w:rsidR="00F30ED0" w:rsidRPr="00DC3365" w14:paraId="2362FADA" w14:textId="77777777" w:rsidTr="004411E5">
        <w:trPr>
          <w:cantSplit/>
        </w:trPr>
        <w:tc>
          <w:tcPr>
            <w:tcW w:w="5969" w:type="dxa"/>
          </w:tcPr>
          <w:p w14:paraId="5FFFEE93" w14:textId="77777777" w:rsidR="00F30ED0" w:rsidRPr="00DC3365" w:rsidRDefault="00F30ED0" w:rsidP="00F30ED0">
            <w:pPr>
              <w:ind w:left="124" w:right="-87"/>
              <w:rPr>
                <w:rFonts w:ascii="Arial" w:hAnsi="Arial" w:cs="Arial"/>
                <w:sz w:val="16"/>
                <w:szCs w:val="16"/>
              </w:rPr>
            </w:pPr>
          </w:p>
        </w:tc>
        <w:tc>
          <w:tcPr>
            <w:tcW w:w="2790" w:type="dxa"/>
          </w:tcPr>
          <w:p w14:paraId="78706553" w14:textId="77777777" w:rsidR="00F30ED0" w:rsidRPr="00DC3365" w:rsidRDefault="00F30ED0" w:rsidP="00DC3365">
            <w:pPr>
              <w:ind w:left="-72" w:right="-72"/>
              <w:jc w:val="center"/>
              <w:rPr>
                <w:rFonts w:ascii="Arial" w:hAnsi="Arial" w:cs="Arial"/>
                <w:sz w:val="16"/>
                <w:szCs w:val="16"/>
              </w:rPr>
            </w:pPr>
          </w:p>
        </w:tc>
        <w:tc>
          <w:tcPr>
            <w:tcW w:w="1052" w:type="dxa"/>
            <w:shd w:val="clear" w:color="auto" w:fill="FAFAFA"/>
          </w:tcPr>
          <w:p w14:paraId="0AEC1EE3" w14:textId="77777777" w:rsidR="00F30ED0" w:rsidRPr="00DC3365" w:rsidRDefault="00F30ED0" w:rsidP="00F30ED0">
            <w:pPr>
              <w:tabs>
                <w:tab w:val="center" w:pos="392"/>
                <w:tab w:val="right" w:pos="814"/>
              </w:tabs>
              <w:ind w:right="-72"/>
              <w:jc w:val="right"/>
              <w:rPr>
                <w:rFonts w:ascii="Arial" w:hAnsi="Arial" w:cs="Arial"/>
                <w:sz w:val="16"/>
                <w:szCs w:val="16"/>
              </w:rPr>
            </w:pPr>
          </w:p>
        </w:tc>
        <w:tc>
          <w:tcPr>
            <w:tcW w:w="1052" w:type="dxa"/>
          </w:tcPr>
          <w:p w14:paraId="1F699626" w14:textId="77777777" w:rsidR="00F30ED0" w:rsidRPr="00DC3365" w:rsidRDefault="00F30ED0" w:rsidP="00F30ED0">
            <w:pPr>
              <w:tabs>
                <w:tab w:val="center" w:pos="392"/>
                <w:tab w:val="right" w:pos="814"/>
              </w:tabs>
              <w:ind w:right="-72"/>
              <w:jc w:val="right"/>
              <w:rPr>
                <w:rFonts w:ascii="Arial" w:hAnsi="Arial" w:cs="Arial"/>
                <w:sz w:val="16"/>
                <w:szCs w:val="16"/>
              </w:rPr>
            </w:pPr>
          </w:p>
        </w:tc>
        <w:tc>
          <w:tcPr>
            <w:tcW w:w="1052" w:type="dxa"/>
            <w:shd w:val="clear" w:color="auto" w:fill="FAFAFA"/>
          </w:tcPr>
          <w:p w14:paraId="30B205AC" w14:textId="77777777" w:rsidR="00F30ED0" w:rsidRPr="00DC3365" w:rsidRDefault="00F30ED0" w:rsidP="00F30ED0">
            <w:pPr>
              <w:tabs>
                <w:tab w:val="center" w:pos="392"/>
                <w:tab w:val="right" w:pos="814"/>
              </w:tabs>
              <w:ind w:right="-72"/>
              <w:jc w:val="right"/>
              <w:rPr>
                <w:rFonts w:ascii="Arial" w:hAnsi="Arial" w:cs="Arial"/>
                <w:sz w:val="16"/>
                <w:szCs w:val="16"/>
              </w:rPr>
            </w:pPr>
          </w:p>
        </w:tc>
        <w:tc>
          <w:tcPr>
            <w:tcW w:w="1052" w:type="dxa"/>
          </w:tcPr>
          <w:p w14:paraId="38907778" w14:textId="77777777" w:rsidR="00F30ED0" w:rsidRPr="00DC3365" w:rsidRDefault="00F30ED0" w:rsidP="00F30ED0">
            <w:pPr>
              <w:tabs>
                <w:tab w:val="center" w:pos="392"/>
                <w:tab w:val="right" w:pos="814"/>
              </w:tabs>
              <w:ind w:right="-72"/>
              <w:jc w:val="right"/>
              <w:rPr>
                <w:rFonts w:ascii="Arial" w:hAnsi="Arial" w:cs="Arial"/>
                <w:sz w:val="16"/>
                <w:szCs w:val="16"/>
              </w:rPr>
            </w:pPr>
          </w:p>
        </w:tc>
        <w:tc>
          <w:tcPr>
            <w:tcW w:w="1052" w:type="dxa"/>
            <w:shd w:val="clear" w:color="auto" w:fill="FAFAFA"/>
          </w:tcPr>
          <w:p w14:paraId="19440439" w14:textId="77777777" w:rsidR="00F30ED0" w:rsidRPr="00DC3365" w:rsidRDefault="00F30ED0" w:rsidP="00F30ED0">
            <w:pPr>
              <w:tabs>
                <w:tab w:val="center" w:pos="392"/>
                <w:tab w:val="right" w:pos="814"/>
              </w:tabs>
              <w:ind w:right="-72"/>
              <w:jc w:val="right"/>
              <w:rPr>
                <w:rFonts w:ascii="Arial" w:hAnsi="Arial" w:cs="Arial"/>
                <w:sz w:val="16"/>
                <w:szCs w:val="16"/>
              </w:rPr>
            </w:pPr>
          </w:p>
        </w:tc>
        <w:tc>
          <w:tcPr>
            <w:tcW w:w="1052" w:type="dxa"/>
          </w:tcPr>
          <w:p w14:paraId="6162B913" w14:textId="77777777" w:rsidR="00F30ED0" w:rsidRPr="00DC3365" w:rsidRDefault="00F30ED0" w:rsidP="00F30ED0">
            <w:pPr>
              <w:tabs>
                <w:tab w:val="center" w:pos="392"/>
                <w:tab w:val="right" w:pos="814"/>
              </w:tabs>
              <w:ind w:right="-72"/>
              <w:jc w:val="right"/>
              <w:rPr>
                <w:rFonts w:ascii="Arial" w:hAnsi="Arial" w:cs="Arial"/>
                <w:sz w:val="16"/>
                <w:szCs w:val="16"/>
              </w:rPr>
            </w:pPr>
          </w:p>
        </w:tc>
      </w:tr>
      <w:tr w:rsidR="00F30ED0" w:rsidRPr="00DC3365" w14:paraId="05DEA86C" w14:textId="77777777" w:rsidTr="004411E5">
        <w:trPr>
          <w:cantSplit/>
        </w:trPr>
        <w:tc>
          <w:tcPr>
            <w:tcW w:w="5969" w:type="dxa"/>
          </w:tcPr>
          <w:p w14:paraId="273E34B8" w14:textId="77777777" w:rsidR="00F30ED0" w:rsidRPr="00DC3365" w:rsidRDefault="00F30ED0" w:rsidP="00F30ED0">
            <w:pPr>
              <w:ind w:left="124" w:right="-87"/>
              <w:rPr>
                <w:rFonts w:ascii="Arial" w:hAnsi="Arial" w:cs="Arial"/>
                <w:sz w:val="16"/>
                <w:szCs w:val="16"/>
              </w:rPr>
            </w:pPr>
            <w:r w:rsidRPr="00DC3365">
              <w:rPr>
                <w:rFonts w:ascii="Arial" w:hAnsi="Arial" w:cs="Arial"/>
                <w:b/>
                <w:bCs/>
                <w:sz w:val="16"/>
                <w:szCs w:val="16"/>
                <w:u w:val="single"/>
              </w:rPr>
              <w:t>Joint ventures incorporated in the Lao People’s Democratic Republic</w:t>
            </w:r>
          </w:p>
        </w:tc>
        <w:tc>
          <w:tcPr>
            <w:tcW w:w="2790" w:type="dxa"/>
          </w:tcPr>
          <w:p w14:paraId="1879412D" w14:textId="77777777" w:rsidR="00F30ED0" w:rsidRPr="00DC3365" w:rsidRDefault="00F30ED0" w:rsidP="00DC3365">
            <w:pPr>
              <w:pStyle w:val="acctfourfigures"/>
              <w:tabs>
                <w:tab w:val="clear" w:pos="765"/>
                <w:tab w:val="decimal" w:pos="522"/>
              </w:tabs>
              <w:spacing w:line="240" w:lineRule="auto"/>
              <w:ind w:left="-72" w:right="-72"/>
              <w:jc w:val="right"/>
              <w:rPr>
                <w:rFonts w:ascii="Arial" w:hAnsi="Arial" w:cs="Arial"/>
                <w:sz w:val="16"/>
                <w:szCs w:val="16"/>
                <w:cs/>
                <w:lang w:bidi="th-TH"/>
              </w:rPr>
            </w:pPr>
          </w:p>
        </w:tc>
        <w:tc>
          <w:tcPr>
            <w:tcW w:w="1052" w:type="dxa"/>
            <w:shd w:val="clear" w:color="auto" w:fill="FAFAFA"/>
          </w:tcPr>
          <w:p w14:paraId="7EC61603" w14:textId="77777777" w:rsidR="00F30ED0" w:rsidRPr="00DC3365" w:rsidRDefault="00F30ED0" w:rsidP="00F30ED0">
            <w:pPr>
              <w:tabs>
                <w:tab w:val="center" w:pos="392"/>
                <w:tab w:val="right" w:pos="814"/>
              </w:tabs>
              <w:ind w:right="-72"/>
              <w:jc w:val="right"/>
              <w:rPr>
                <w:rFonts w:ascii="Arial" w:hAnsi="Arial" w:cs="Arial"/>
                <w:sz w:val="16"/>
                <w:szCs w:val="16"/>
              </w:rPr>
            </w:pPr>
          </w:p>
        </w:tc>
        <w:tc>
          <w:tcPr>
            <w:tcW w:w="1052" w:type="dxa"/>
          </w:tcPr>
          <w:p w14:paraId="104779EA" w14:textId="77777777" w:rsidR="00F30ED0" w:rsidRPr="00DC3365" w:rsidRDefault="00F30ED0" w:rsidP="00F30ED0">
            <w:pPr>
              <w:tabs>
                <w:tab w:val="center" w:pos="392"/>
                <w:tab w:val="right" w:pos="814"/>
              </w:tabs>
              <w:ind w:right="-72"/>
              <w:jc w:val="right"/>
              <w:rPr>
                <w:rFonts w:ascii="Arial" w:hAnsi="Arial" w:cs="Arial"/>
                <w:sz w:val="16"/>
                <w:szCs w:val="16"/>
              </w:rPr>
            </w:pPr>
          </w:p>
        </w:tc>
        <w:tc>
          <w:tcPr>
            <w:tcW w:w="1052" w:type="dxa"/>
            <w:shd w:val="clear" w:color="auto" w:fill="FAFAFA"/>
          </w:tcPr>
          <w:p w14:paraId="211CAD33" w14:textId="77777777" w:rsidR="00F30ED0" w:rsidRPr="00DC3365" w:rsidRDefault="00F30ED0" w:rsidP="00F30ED0">
            <w:pPr>
              <w:tabs>
                <w:tab w:val="center" w:pos="392"/>
                <w:tab w:val="right" w:pos="814"/>
              </w:tabs>
              <w:ind w:right="-72"/>
              <w:jc w:val="right"/>
              <w:rPr>
                <w:rFonts w:ascii="Arial" w:hAnsi="Arial" w:cs="Arial"/>
                <w:sz w:val="16"/>
                <w:szCs w:val="16"/>
              </w:rPr>
            </w:pPr>
          </w:p>
        </w:tc>
        <w:tc>
          <w:tcPr>
            <w:tcW w:w="1052" w:type="dxa"/>
          </w:tcPr>
          <w:p w14:paraId="642D30ED" w14:textId="77777777" w:rsidR="00F30ED0" w:rsidRPr="00DC3365" w:rsidRDefault="00F30ED0" w:rsidP="00F30ED0">
            <w:pPr>
              <w:tabs>
                <w:tab w:val="center" w:pos="392"/>
                <w:tab w:val="right" w:pos="814"/>
              </w:tabs>
              <w:ind w:right="-72"/>
              <w:jc w:val="right"/>
              <w:rPr>
                <w:rFonts w:ascii="Arial" w:hAnsi="Arial" w:cs="Arial"/>
                <w:sz w:val="16"/>
                <w:szCs w:val="16"/>
              </w:rPr>
            </w:pPr>
          </w:p>
        </w:tc>
        <w:tc>
          <w:tcPr>
            <w:tcW w:w="1052" w:type="dxa"/>
            <w:shd w:val="clear" w:color="auto" w:fill="FAFAFA"/>
          </w:tcPr>
          <w:p w14:paraId="34BAE52A" w14:textId="77777777" w:rsidR="00F30ED0" w:rsidRPr="00DC3365" w:rsidRDefault="00F30ED0" w:rsidP="00F30ED0">
            <w:pPr>
              <w:tabs>
                <w:tab w:val="center" w:pos="392"/>
                <w:tab w:val="right" w:pos="814"/>
              </w:tabs>
              <w:ind w:right="-72"/>
              <w:jc w:val="right"/>
              <w:rPr>
                <w:rFonts w:ascii="Arial" w:hAnsi="Arial" w:cs="Arial"/>
                <w:sz w:val="16"/>
                <w:szCs w:val="16"/>
              </w:rPr>
            </w:pPr>
          </w:p>
        </w:tc>
        <w:tc>
          <w:tcPr>
            <w:tcW w:w="1052" w:type="dxa"/>
          </w:tcPr>
          <w:p w14:paraId="00F659C6" w14:textId="77777777" w:rsidR="00F30ED0" w:rsidRPr="00DC3365" w:rsidRDefault="00F30ED0" w:rsidP="00F30ED0">
            <w:pPr>
              <w:tabs>
                <w:tab w:val="center" w:pos="392"/>
                <w:tab w:val="right" w:pos="814"/>
              </w:tabs>
              <w:ind w:right="-72"/>
              <w:jc w:val="right"/>
              <w:rPr>
                <w:rFonts w:ascii="Arial" w:hAnsi="Arial" w:cs="Arial"/>
                <w:sz w:val="16"/>
                <w:szCs w:val="16"/>
              </w:rPr>
            </w:pPr>
          </w:p>
        </w:tc>
      </w:tr>
      <w:tr w:rsidR="00F30ED0" w:rsidRPr="00DC3365" w14:paraId="69AB37F9" w14:textId="77777777" w:rsidTr="00F04698">
        <w:trPr>
          <w:cantSplit/>
        </w:trPr>
        <w:tc>
          <w:tcPr>
            <w:tcW w:w="5969" w:type="dxa"/>
          </w:tcPr>
          <w:p w14:paraId="49EFE025" w14:textId="77777777" w:rsidR="00F30ED0" w:rsidRPr="00DC3365" w:rsidRDefault="00F30ED0" w:rsidP="00F30ED0">
            <w:pPr>
              <w:ind w:left="124" w:right="-87"/>
              <w:rPr>
                <w:rFonts w:ascii="Arial" w:hAnsi="Arial" w:cs="Arial"/>
                <w:sz w:val="16"/>
                <w:szCs w:val="16"/>
              </w:rPr>
            </w:pPr>
            <w:r w:rsidRPr="00DC3365">
              <w:rPr>
                <w:rFonts w:ascii="Arial" w:hAnsi="Arial" w:cs="Arial"/>
                <w:sz w:val="16"/>
                <w:szCs w:val="16"/>
              </w:rPr>
              <w:t xml:space="preserve">Nam </w:t>
            </w:r>
            <w:proofErr w:type="spellStart"/>
            <w:r w:rsidRPr="00DC3365">
              <w:rPr>
                <w:rFonts w:ascii="Arial" w:hAnsi="Arial" w:cs="Arial"/>
                <w:sz w:val="16"/>
                <w:szCs w:val="16"/>
              </w:rPr>
              <w:t>Theun</w:t>
            </w:r>
            <w:proofErr w:type="spellEnd"/>
            <w:r w:rsidRPr="00DC3365">
              <w:rPr>
                <w:rFonts w:ascii="Arial" w:hAnsi="Arial" w:cs="Arial"/>
                <w:sz w:val="16"/>
                <w:szCs w:val="16"/>
              </w:rPr>
              <w:t xml:space="preserve"> 1 Power Company Limited </w:t>
            </w:r>
            <w:r w:rsidRPr="00DC3365">
              <w:rPr>
                <w:rFonts w:ascii="Arial" w:hAnsi="Arial" w:cs="Arial"/>
                <w:sz w:val="16"/>
                <w:szCs w:val="16"/>
                <w:cs/>
              </w:rPr>
              <w:t>(</w:t>
            </w:r>
            <w:r w:rsidRPr="00DC3365">
              <w:rPr>
                <w:rFonts w:ascii="Arial" w:hAnsi="Arial" w:cs="Arial"/>
                <w:sz w:val="16"/>
                <w:szCs w:val="16"/>
              </w:rPr>
              <w:t>NT1PC)</w:t>
            </w:r>
          </w:p>
        </w:tc>
        <w:tc>
          <w:tcPr>
            <w:tcW w:w="2790" w:type="dxa"/>
          </w:tcPr>
          <w:p w14:paraId="1276D786" w14:textId="77777777" w:rsidR="00F30ED0" w:rsidRPr="00DC3365" w:rsidRDefault="00F30ED0" w:rsidP="00DC3365">
            <w:pPr>
              <w:ind w:left="-72" w:right="-72"/>
              <w:jc w:val="center"/>
              <w:rPr>
                <w:rFonts w:ascii="Arial" w:hAnsi="Arial" w:cs="Arial"/>
                <w:sz w:val="16"/>
                <w:szCs w:val="16"/>
                <w:cs/>
              </w:rPr>
            </w:pPr>
            <w:r w:rsidRPr="00DC3365">
              <w:rPr>
                <w:rFonts w:ascii="Arial" w:hAnsi="Arial" w:cs="Arial"/>
                <w:sz w:val="16"/>
                <w:szCs w:val="16"/>
              </w:rPr>
              <w:t>Electricity generation</w:t>
            </w:r>
            <w:r w:rsidRPr="00DC3365">
              <w:rPr>
                <w:rFonts w:ascii="Arial" w:hAnsi="Arial" w:cs="Arial"/>
                <w:sz w:val="16"/>
                <w:szCs w:val="16"/>
                <w:cs/>
              </w:rPr>
              <w:t xml:space="preserve"> </w:t>
            </w:r>
          </w:p>
        </w:tc>
        <w:tc>
          <w:tcPr>
            <w:tcW w:w="1052" w:type="dxa"/>
            <w:shd w:val="clear" w:color="auto" w:fill="FAFAFA"/>
          </w:tcPr>
          <w:p w14:paraId="7436EF5E" w14:textId="77777777" w:rsidR="00F30ED0" w:rsidRPr="00DC3365" w:rsidRDefault="00F30ED0" w:rsidP="00F30ED0">
            <w:pPr>
              <w:tabs>
                <w:tab w:val="center" w:pos="392"/>
                <w:tab w:val="right" w:pos="814"/>
              </w:tabs>
              <w:ind w:right="-72"/>
              <w:jc w:val="right"/>
              <w:rPr>
                <w:rFonts w:ascii="Arial" w:hAnsi="Arial" w:cs="Arial"/>
                <w:sz w:val="16"/>
                <w:szCs w:val="16"/>
              </w:rPr>
            </w:pPr>
            <w:r w:rsidRPr="00DC3365">
              <w:rPr>
                <w:rFonts w:ascii="Arial" w:hAnsi="Arial" w:cs="Arial"/>
                <w:sz w:val="16"/>
                <w:szCs w:val="16"/>
              </w:rPr>
              <w:t>25.00*</w:t>
            </w:r>
          </w:p>
        </w:tc>
        <w:tc>
          <w:tcPr>
            <w:tcW w:w="1052" w:type="dxa"/>
          </w:tcPr>
          <w:p w14:paraId="7A89D21F" w14:textId="77777777" w:rsidR="00F30ED0" w:rsidRPr="00DC3365" w:rsidRDefault="00F30ED0" w:rsidP="00F30ED0">
            <w:pPr>
              <w:tabs>
                <w:tab w:val="center" w:pos="392"/>
                <w:tab w:val="right" w:pos="814"/>
              </w:tabs>
              <w:ind w:right="-72"/>
              <w:jc w:val="right"/>
              <w:rPr>
                <w:rFonts w:ascii="Arial" w:hAnsi="Arial" w:cs="Arial"/>
                <w:sz w:val="16"/>
                <w:szCs w:val="16"/>
              </w:rPr>
            </w:pPr>
            <w:r w:rsidRPr="00DC3365">
              <w:rPr>
                <w:rFonts w:ascii="Arial" w:hAnsi="Arial" w:cs="Arial"/>
                <w:sz w:val="16"/>
                <w:szCs w:val="16"/>
              </w:rPr>
              <w:t>25.00*</w:t>
            </w:r>
          </w:p>
        </w:tc>
        <w:tc>
          <w:tcPr>
            <w:tcW w:w="1052" w:type="dxa"/>
            <w:shd w:val="clear" w:color="auto" w:fill="FAFAFA"/>
          </w:tcPr>
          <w:p w14:paraId="144EDB89" w14:textId="77777777" w:rsidR="00F30ED0" w:rsidRPr="00DC3365" w:rsidRDefault="00F30ED0" w:rsidP="00F30ED0">
            <w:pPr>
              <w:tabs>
                <w:tab w:val="center" w:pos="392"/>
                <w:tab w:val="right" w:pos="814"/>
              </w:tabs>
              <w:ind w:right="-72"/>
              <w:jc w:val="right"/>
              <w:rPr>
                <w:rFonts w:ascii="Arial" w:hAnsi="Arial" w:cs="Arial"/>
                <w:sz w:val="16"/>
                <w:szCs w:val="16"/>
              </w:rPr>
            </w:pPr>
            <w:r w:rsidRPr="00DC3365">
              <w:rPr>
                <w:rFonts w:ascii="Arial" w:hAnsi="Arial" w:cs="Arial"/>
                <w:sz w:val="16"/>
                <w:szCs w:val="16"/>
              </w:rPr>
              <w:t>3,251</w:t>
            </w:r>
          </w:p>
        </w:tc>
        <w:tc>
          <w:tcPr>
            <w:tcW w:w="1052" w:type="dxa"/>
          </w:tcPr>
          <w:p w14:paraId="3048DC61" w14:textId="77777777" w:rsidR="00F30ED0" w:rsidRPr="00DC3365" w:rsidRDefault="00F30ED0" w:rsidP="00F30ED0">
            <w:pPr>
              <w:tabs>
                <w:tab w:val="center" w:pos="392"/>
                <w:tab w:val="right" w:pos="814"/>
              </w:tabs>
              <w:ind w:right="-72"/>
              <w:jc w:val="right"/>
              <w:rPr>
                <w:rFonts w:ascii="Arial" w:hAnsi="Arial" w:cs="Arial"/>
                <w:sz w:val="16"/>
                <w:szCs w:val="16"/>
              </w:rPr>
            </w:pPr>
            <w:r w:rsidRPr="00DC3365">
              <w:rPr>
                <w:rFonts w:ascii="Arial" w:hAnsi="Arial" w:cs="Arial"/>
                <w:sz w:val="16"/>
                <w:szCs w:val="16"/>
              </w:rPr>
              <w:t>3,251</w:t>
            </w:r>
          </w:p>
        </w:tc>
        <w:tc>
          <w:tcPr>
            <w:tcW w:w="1052" w:type="dxa"/>
            <w:shd w:val="clear" w:color="auto" w:fill="FAFAFA"/>
            <w:vAlign w:val="center"/>
          </w:tcPr>
          <w:p w14:paraId="763B4542" w14:textId="77777777" w:rsidR="00F30ED0" w:rsidRPr="00DC3365" w:rsidRDefault="00F30ED0" w:rsidP="00F30ED0">
            <w:pPr>
              <w:tabs>
                <w:tab w:val="center" w:pos="392"/>
                <w:tab w:val="right" w:pos="814"/>
              </w:tabs>
              <w:ind w:right="-72"/>
              <w:jc w:val="right"/>
              <w:rPr>
                <w:rFonts w:ascii="Arial" w:hAnsi="Arial" w:cs="Arial"/>
                <w:sz w:val="16"/>
                <w:szCs w:val="16"/>
              </w:rPr>
            </w:pPr>
            <w:r w:rsidRPr="00DC3365">
              <w:rPr>
                <w:rFonts w:ascii="Arial" w:hAnsi="Arial" w:cs="Arial"/>
                <w:sz w:val="16"/>
                <w:szCs w:val="16"/>
              </w:rPr>
              <w:t>-</w:t>
            </w:r>
          </w:p>
        </w:tc>
        <w:tc>
          <w:tcPr>
            <w:tcW w:w="1052" w:type="dxa"/>
            <w:vAlign w:val="center"/>
          </w:tcPr>
          <w:p w14:paraId="5ADCF4E1" w14:textId="77777777" w:rsidR="00F30ED0" w:rsidRPr="00DC3365" w:rsidRDefault="00F30ED0" w:rsidP="00F30ED0">
            <w:pPr>
              <w:pStyle w:val="acctfourfigures"/>
              <w:tabs>
                <w:tab w:val="clear" w:pos="765"/>
              </w:tabs>
              <w:spacing w:line="240" w:lineRule="auto"/>
              <w:ind w:right="-72"/>
              <w:jc w:val="right"/>
              <w:rPr>
                <w:rFonts w:ascii="Arial" w:hAnsi="Arial" w:cs="Arial"/>
                <w:sz w:val="16"/>
                <w:szCs w:val="16"/>
              </w:rPr>
            </w:pPr>
            <w:r w:rsidRPr="00DC3365">
              <w:rPr>
                <w:rFonts w:ascii="Arial" w:hAnsi="Arial" w:cs="Arial"/>
                <w:sz w:val="16"/>
                <w:szCs w:val="16"/>
              </w:rPr>
              <w:t>-</w:t>
            </w:r>
          </w:p>
        </w:tc>
      </w:tr>
      <w:tr w:rsidR="00F30ED0" w:rsidRPr="00DC3365" w14:paraId="4F3BF773" w14:textId="77777777" w:rsidTr="004C01E2">
        <w:trPr>
          <w:cantSplit/>
        </w:trPr>
        <w:tc>
          <w:tcPr>
            <w:tcW w:w="5969" w:type="dxa"/>
          </w:tcPr>
          <w:p w14:paraId="688F3C4C" w14:textId="77777777" w:rsidR="00F30ED0" w:rsidRPr="00DC3365" w:rsidRDefault="00F30ED0" w:rsidP="00F30ED0">
            <w:pPr>
              <w:ind w:left="124" w:right="-87"/>
              <w:rPr>
                <w:rFonts w:ascii="Arial" w:hAnsi="Arial" w:cs="Arial"/>
                <w:sz w:val="16"/>
                <w:szCs w:val="16"/>
              </w:rPr>
            </w:pPr>
          </w:p>
        </w:tc>
        <w:tc>
          <w:tcPr>
            <w:tcW w:w="2790" w:type="dxa"/>
          </w:tcPr>
          <w:p w14:paraId="5A091E94" w14:textId="77777777" w:rsidR="00F30ED0" w:rsidRPr="00DC3365" w:rsidRDefault="00F30ED0" w:rsidP="00DC3365">
            <w:pPr>
              <w:ind w:left="-72" w:right="-72"/>
              <w:jc w:val="center"/>
              <w:rPr>
                <w:rFonts w:ascii="Arial" w:hAnsi="Arial" w:cs="Arial"/>
                <w:sz w:val="16"/>
                <w:szCs w:val="16"/>
                <w:cs/>
              </w:rPr>
            </w:pPr>
            <w:r w:rsidRPr="00DC3365">
              <w:rPr>
                <w:rFonts w:ascii="Arial" w:hAnsi="Arial" w:cs="Arial"/>
                <w:sz w:val="16"/>
                <w:szCs w:val="16"/>
              </w:rPr>
              <w:t xml:space="preserve"> (the Company has not yet started its business operations)</w:t>
            </w:r>
          </w:p>
        </w:tc>
        <w:tc>
          <w:tcPr>
            <w:tcW w:w="1052" w:type="dxa"/>
            <w:shd w:val="clear" w:color="auto" w:fill="FAFAFA"/>
          </w:tcPr>
          <w:p w14:paraId="2AE6EDFB" w14:textId="77777777" w:rsidR="00F30ED0" w:rsidRPr="00DC3365" w:rsidRDefault="00F30ED0" w:rsidP="00F30ED0">
            <w:pPr>
              <w:tabs>
                <w:tab w:val="center" w:pos="392"/>
                <w:tab w:val="right" w:pos="814"/>
              </w:tabs>
              <w:ind w:right="-72"/>
              <w:jc w:val="right"/>
              <w:rPr>
                <w:rFonts w:ascii="Arial" w:hAnsi="Arial" w:cs="Arial"/>
                <w:sz w:val="16"/>
                <w:szCs w:val="16"/>
              </w:rPr>
            </w:pPr>
          </w:p>
        </w:tc>
        <w:tc>
          <w:tcPr>
            <w:tcW w:w="1052" w:type="dxa"/>
          </w:tcPr>
          <w:p w14:paraId="78448455" w14:textId="77777777" w:rsidR="00F30ED0" w:rsidRPr="00DC3365" w:rsidRDefault="00F30ED0" w:rsidP="00F30ED0">
            <w:pPr>
              <w:tabs>
                <w:tab w:val="center" w:pos="392"/>
                <w:tab w:val="right" w:pos="814"/>
              </w:tabs>
              <w:ind w:right="-72"/>
              <w:jc w:val="right"/>
              <w:rPr>
                <w:rFonts w:ascii="Arial" w:hAnsi="Arial" w:cs="Arial"/>
                <w:sz w:val="16"/>
                <w:szCs w:val="16"/>
              </w:rPr>
            </w:pPr>
          </w:p>
        </w:tc>
        <w:tc>
          <w:tcPr>
            <w:tcW w:w="1052" w:type="dxa"/>
            <w:shd w:val="clear" w:color="auto" w:fill="FAFAFA"/>
          </w:tcPr>
          <w:p w14:paraId="77959C06" w14:textId="77777777" w:rsidR="00F30ED0" w:rsidRPr="00DC3365" w:rsidRDefault="00F30ED0" w:rsidP="00F30ED0">
            <w:pPr>
              <w:tabs>
                <w:tab w:val="center" w:pos="392"/>
                <w:tab w:val="right" w:pos="814"/>
              </w:tabs>
              <w:ind w:right="-72"/>
              <w:jc w:val="right"/>
              <w:rPr>
                <w:rFonts w:ascii="Arial" w:hAnsi="Arial" w:cs="Arial"/>
                <w:sz w:val="16"/>
                <w:szCs w:val="16"/>
              </w:rPr>
            </w:pPr>
          </w:p>
        </w:tc>
        <w:tc>
          <w:tcPr>
            <w:tcW w:w="1052" w:type="dxa"/>
          </w:tcPr>
          <w:p w14:paraId="418F88CB" w14:textId="77777777" w:rsidR="00F30ED0" w:rsidRPr="00DC3365" w:rsidRDefault="00F30ED0" w:rsidP="00F30ED0">
            <w:pPr>
              <w:tabs>
                <w:tab w:val="center" w:pos="392"/>
                <w:tab w:val="right" w:pos="814"/>
              </w:tabs>
              <w:ind w:right="-72"/>
              <w:jc w:val="right"/>
              <w:rPr>
                <w:rFonts w:ascii="Arial" w:hAnsi="Arial" w:cs="Arial"/>
                <w:sz w:val="16"/>
                <w:szCs w:val="16"/>
              </w:rPr>
            </w:pPr>
          </w:p>
        </w:tc>
        <w:tc>
          <w:tcPr>
            <w:tcW w:w="1052" w:type="dxa"/>
            <w:shd w:val="clear" w:color="auto" w:fill="FAFAFA"/>
            <w:vAlign w:val="center"/>
          </w:tcPr>
          <w:p w14:paraId="3A7F9BE7" w14:textId="77777777" w:rsidR="00F30ED0" w:rsidRPr="00DC3365" w:rsidRDefault="00F30ED0" w:rsidP="00F30ED0">
            <w:pPr>
              <w:tabs>
                <w:tab w:val="center" w:pos="392"/>
                <w:tab w:val="right" w:pos="814"/>
              </w:tabs>
              <w:ind w:right="-72"/>
              <w:jc w:val="right"/>
              <w:rPr>
                <w:rFonts w:ascii="Arial" w:hAnsi="Arial" w:cs="Arial"/>
                <w:sz w:val="16"/>
                <w:szCs w:val="16"/>
              </w:rPr>
            </w:pPr>
          </w:p>
        </w:tc>
        <w:tc>
          <w:tcPr>
            <w:tcW w:w="1052" w:type="dxa"/>
            <w:vAlign w:val="center"/>
          </w:tcPr>
          <w:p w14:paraId="4C8CC3AF" w14:textId="77777777" w:rsidR="00F30ED0" w:rsidRPr="00DC3365" w:rsidRDefault="00F30ED0" w:rsidP="00F30ED0">
            <w:pPr>
              <w:pStyle w:val="acctfourfigures"/>
              <w:tabs>
                <w:tab w:val="clear" w:pos="765"/>
              </w:tabs>
              <w:spacing w:line="240" w:lineRule="auto"/>
              <w:ind w:right="-72"/>
              <w:jc w:val="right"/>
              <w:rPr>
                <w:rFonts w:ascii="Arial" w:hAnsi="Arial" w:cs="Arial"/>
                <w:sz w:val="16"/>
                <w:szCs w:val="16"/>
              </w:rPr>
            </w:pPr>
          </w:p>
        </w:tc>
      </w:tr>
      <w:tr w:rsidR="00F30ED0" w:rsidRPr="00DC3365" w14:paraId="4D01C388" w14:textId="77777777" w:rsidTr="004411E5">
        <w:trPr>
          <w:cantSplit/>
        </w:trPr>
        <w:tc>
          <w:tcPr>
            <w:tcW w:w="5969" w:type="dxa"/>
          </w:tcPr>
          <w:p w14:paraId="4A90DFAD" w14:textId="77777777" w:rsidR="00F30ED0" w:rsidRPr="00DC3365" w:rsidRDefault="00F30ED0" w:rsidP="00F30ED0">
            <w:pPr>
              <w:ind w:left="124" w:right="-87"/>
              <w:rPr>
                <w:rFonts w:ascii="Arial" w:hAnsi="Arial" w:cs="Arial"/>
                <w:sz w:val="16"/>
                <w:szCs w:val="16"/>
              </w:rPr>
            </w:pPr>
            <w:r w:rsidRPr="00DC3365">
              <w:rPr>
                <w:rFonts w:ascii="Arial" w:hAnsi="Arial" w:cs="Arial"/>
                <w:sz w:val="16"/>
                <w:szCs w:val="16"/>
              </w:rPr>
              <w:t xml:space="preserve">Nam </w:t>
            </w:r>
            <w:proofErr w:type="spellStart"/>
            <w:r w:rsidRPr="00DC3365">
              <w:rPr>
                <w:rFonts w:ascii="Arial" w:hAnsi="Arial" w:cs="Arial"/>
                <w:sz w:val="16"/>
                <w:szCs w:val="16"/>
              </w:rPr>
              <w:t>Theun</w:t>
            </w:r>
            <w:proofErr w:type="spellEnd"/>
            <w:r w:rsidRPr="00DC3365">
              <w:rPr>
                <w:rFonts w:ascii="Arial" w:hAnsi="Arial" w:cs="Arial"/>
                <w:sz w:val="16"/>
                <w:szCs w:val="16"/>
              </w:rPr>
              <w:t xml:space="preserve"> 2 Power Company Limited </w:t>
            </w:r>
            <w:r w:rsidRPr="00DC3365">
              <w:rPr>
                <w:rFonts w:ascii="Arial" w:hAnsi="Arial" w:cs="Arial"/>
                <w:sz w:val="16"/>
                <w:szCs w:val="16"/>
                <w:cs/>
              </w:rPr>
              <w:t>(</w:t>
            </w:r>
            <w:r w:rsidRPr="00DC3365">
              <w:rPr>
                <w:rFonts w:ascii="Arial" w:hAnsi="Arial" w:cs="Arial"/>
                <w:sz w:val="16"/>
                <w:szCs w:val="16"/>
              </w:rPr>
              <w:t>NTPC)</w:t>
            </w:r>
          </w:p>
        </w:tc>
        <w:tc>
          <w:tcPr>
            <w:tcW w:w="2790" w:type="dxa"/>
          </w:tcPr>
          <w:p w14:paraId="32E1D514" w14:textId="77777777" w:rsidR="00F30ED0" w:rsidRPr="00DC3365" w:rsidRDefault="00F30ED0" w:rsidP="00DC3365">
            <w:pPr>
              <w:ind w:left="-72" w:right="-72"/>
              <w:jc w:val="center"/>
              <w:rPr>
                <w:rFonts w:ascii="Arial" w:hAnsi="Arial" w:cs="Arial"/>
                <w:sz w:val="16"/>
                <w:szCs w:val="16"/>
                <w:cs/>
              </w:rPr>
            </w:pPr>
            <w:r w:rsidRPr="00DC3365">
              <w:rPr>
                <w:rFonts w:ascii="Arial" w:hAnsi="Arial" w:cs="Arial"/>
                <w:sz w:val="16"/>
                <w:szCs w:val="16"/>
              </w:rPr>
              <w:t>Electricity generation</w:t>
            </w:r>
          </w:p>
        </w:tc>
        <w:tc>
          <w:tcPr>
            <w:tcW w:w="1052" w:type="dxa"/>
            <w:shd w:val="clear" w:color="auto" w:fill="FAFAFA"/>
          </w:tcPr>
          <w:p w14:paraId="1CB822F4" w14:textId="77777777" w:rsidR="00F30ED0" w:rsidRPr="00DC3365" w:rsidRDefault="00F30ED0" w:rsidP="00F30ED0">
            <w:pPr>
              <w:tabs>
                <w:tab w:val="center" w:pos="392"/>
                <w:tab w:val="right" w:pos="814"/>
              </w:tabs>
              <w:ind w:right="-72"/>
              <w:jc w:val="right"/>
              <w:rPr>
                <w:rFonts w:ascii="Arial" w:hAnsi="Arial" w:cs="Arial"/>
                <w:sz w:val="16"/>
                <w:szCs w:val="16"/>
              </w:rPr>
            </w:pPr>
            <w:r w:rsidRPr="00DC3365">
              <w:rPr>
                <w:rFonts w:ascii="Arial" w:hAnsi="Arial" w:cs="Arial"/>
                <w:sz w:val="16"/>
                <w:szCs w:val="16"/>
              </w:rPr>
              <w:t>35.00*</w:t>
            </w:r>
          </w:p>
        </w:tc>
        <w:tc>
          <w:tcPr>
            <w:tcW w:w="1052" w:type="dxa"/>
          </w:tcPr>
          <w:p w14:paraId="5F21B771" w14:textId="77777777" w:rsidR="00F30ED0" w:rsidRPr="00DC3365" w:rsidRDefault="00F30ED0" w:rsidP="00F30ED0">
            <w:pPr>
              <w:tabs>
                <w:tab w:val="center" w:pos="392"/>
                <w:tab w:val="right" w:pos="814"/>
              </w:tabs>
              <w:ind w:right="-72"/>
              <w:jc w:val="right"/>
              <w:rPr>
                <w:rFonts w:ascii="Arial" w:hAnsi="Arial" w:cs="Arial"/>
                <w:sz w:val="16"/>
                <w:szCs w:val="16"/>
              </w:rPr>
            </w:pPr>
            <w:r w:rsidRPr="00DC3365">
              <w:rPr>
                <w:rFonts w:ascii="Arial" w:hAnsi="Arial" w:cs="Arial"/>
                <w:sz w:val="16"/>
                <w:szCs w:val="16"/>
              </w:rPr>
              <w:t>35.00*</w:t>
            </w:r>
          </w:p>
        </w:tc>
        <w:tc>
          <w:tcPr>
            <w:tcW w:w="1052" w:type="dxa"/>
            <w:shd w:val="clear" w:color="auto" w:fill="FAFAFA"/>
          </w:tcPr>
          <w:p w14:paraId="2B874ADC" w14:textId="77777777" w:rsidR="00F30ED0" w:rsidRPr="00DC3365" w:rsidRDefault="00F30ED0" w:rsidP="00F30ED0">
            <w:pPr>
              <w:tabs>
                <w:tab w:val="center" w:pos="392"/>
                <w:tab w:val="right" w:pos="814"/>
              </w:tabs>
              <w:ind w:right="-72"/>
              <w:jc w:val="right"/>
              <w:rPr>
                <w:rFonts w:ascii="Arial" w:hAnsi="Arial" w:cs="Arial"/>
                <w:sz w:val="16"/>
                <w:szCs w:val="16"/>
              </w:rPr>
            </w:pPr>
            <w:r w:rsidRPr="00DC3365">
              <w:rPr>
                <w:rFonts w:ascii="Arial" w:hAnsi="Arial" w:cs="Arial"/>
                <w:sz w:val="16"/>
                <w:szCs w:val="16"/>
              </w:rPr>
              <w:t>5,570</w:t>
            </w:r>
          </w:p>
        </w:tc>
        <w:tc>
          <w:tcPr>
            <w:tcW w:w="1052" w:type="dxa"/>
          </w:tcPr>
          <w:p w14:paraId="004FA77A" w14:textId="77777777" w:rsidR="00F30ED0" w:rsidRPr="00DC3365" w:rsidRDefault="00F30ED0" w:rsidP="00F30ED0">
            <w:pPr>
              <w:tabs>
                <w:tab w:val="center" w:pos="392"/>
                <w:tab w:val="right" w:pos="814"/>
              </w:tabs>
              <w:ind w:right="-72"/>
              <w:jc w:val="right"/>
              <w:rPr>
                <w:rFonts w:ascii="Arial" w:hAnsi="Arial" w:cs="Arial"/>
                <w:sz w:val="16"/>
                <w:szCs w:val="16"/>
              </w:rPr>
            </w:pPr>
            <w:r w:rsidRPr="00DC3365">
              <w:rPr>
                <w:rFonts w:ascii="Arial" w:hAnsi="Arial" w:cs="Arial"/>
                <w:sz w:val="16"/>
                <w:szCs w:val="16"/>
              </w:rPr>
              <w:t>5,570</w:t>
            </w:r>
          </w:p>
        </w:tc>
        <w:tc>
          <w:tcPr>
            <w:tcW w:w="1052" w:type="dxa"/>
            <w:shd w:val="clear" w:color="auto" w:fill="FAFAFA"/>
            <w:vAlign w:val="bottom"/>
          </w:tcPr>
          <w:p w14:paraId="0AD8A6BA" w14:textId="77777777" w:rsidR="00F30ED0" w:rsidRPr="00DC3365" w:rsidRDefault="00F30ED0" w:rsidP="00F30ED0">
            <w:pPr>
              <w:tabs>
                <w:tab w:val="center" w:pos="392"/>
                <w:tab w:val="right" w:pos="814"/>
              </w:tabs>
              <w:ind w:right="-72"/>
              <w:jc w:val="right"/>
              <w:rPr>
                <w:rFonts w:ascii="Arial" w:hAnsi="Arial" w:cs="Arial"/>
                <w:sz w:val="16"/>
                <w:szCs w:val="16"/>
              </w:rPr>
            </w:pPr>
            <w:r w:rsidRPr="00DC3365">
              <w:rPr>
                <w:rFonts w:ascii="Arial" w:hAnsi="Arial" w:cs="Arial"/>
                <w:sz w:val="16"/>
                <w:szCs w:val="16"/>
              </w:rPr>
              <w:t>655</w:t>
            </w:r>
          </w:p>
        </w:tc>
        <w:tc>
          <w:tcPr>
            <w:tcW w:w="1052" w:type="dxa"/>
            <w:vAlign w:val="bottom"/>
          </w:tcPr>
          <w:p w14:paraId="3480D1EA" w14:textId="77777777" w:rsidR="00F30ED0" w:rsidRPr="00DC3365" w:rsidRDefault="00F30ED0" w:rsidP="00F30ED0">
            <w:pPr>
              <w:tabs>
                <w:tab w:val="center" w:pos="392"/>
                <w:tab w:val="right" w:pos="814"/>
              </w:tabs>
              <w:ind w:right="-72"/>
              <w:jc w:val="right"/>
              <w:rPr>
                <w:rFonts w:ascii="Arial" w:hAnsi="Arial" w:cs="Arial"/>
                <w:sz w:val="16"/>
                <w:szCs w:val="16"/>
              </w:rPr>
            </w:pPr>
            <w:r w:rsidRPr="00DC3365">
              <w:rPr>
                <w:rFonts w:ascii="Arial" w:hAnsi="Arial" w:cs="Arial"/>
                <w:sz w:val="16"/>
                <w:szCs w:val="16"/>
              </w:rPr>
              <w:t>443</w:t>
            </w:r>
          </w:p>
        </w:tc>
      </w:tr>
      <w:tr w:rsidR="00F30ED0" w:rsidRPr="00DC3365" w14:paraId="2D9B6980" w14:textId="77777777" w:rsidTr="004411E5">
        <w:trPr>
          <w:cantSplit/>
        </w:trPr>
        <w:tc>
          <w:tcPr>
            <w:tcW w:w="5969" w:type="dxa"/>
          </w:tcPr>
          <w:p w14:paraId="57B71893" w14:textId="77777777" w:rsidR="00F30ED0" w:rsidRPr="00DC3365" w:rsidRDefault="00F30ED0" w:rsidP="00F30ED0">
            <w:pPr>
              <w:pStyle w:val="acctfourfigures"/>
              <w:tabs>
                <w:tab w:val="clear" w:pos="765"/>
              </w:tabs>
              <w:spacing w:line="240" w:lineRule="auto"/>
              <w:ind w:left="124" w:right="-87"/>
              <w:rPr>
                <w:rFonts w:ascii="Arial" w:hAnsi="Arial" w:cs="Arial"/>
                <w:sz w:val="16"/>
                <w:szCs w:val="16"/>
                <w:lang w:bidi="th-TH"/>
              </w:rPr>
            </w:pPr>
          </w:p>
        </w:tc>
        <w:tc>
          <w:tcPr>
            <w:tcW w:w="2790" w:type="dxa"/>
          </w:tcPr>
          <w:p w14:paraId="2636B198" w14:textId="77777777" w:rsidR="00F30ED0" w:rsidRPr="00DC3365" w:rsidRDefault="00F30ED0" w:rsidP="00DC3365">
            <w:pPr>
              <w:pStyle w:val="acctfourfigures"/>
              <w:tabs>
                <w:tab w:val="clear" w:pos="765"/>
              </w:tabs>
              <w:spacing w:line="240" w:lineRule="auto"/>
              <w:ind w:left="-72" w:right="-72"/>
              <w:jc w:val="right"/>
              <w:rPr>
                <w:rFonts w:ascii="Arial" w:hAnsi="Arial" w:cs="Arial"/>
                <w:sz w:val="16"/>
                <w:szCs w:val="16"/>
                <w:lang w:bidi="th-TH"/>
              </w:rPr>
            </w:pPr>
          </w:p>
        </w:tc>
        <w:tc>
          <w:tcPr>
            <w:tcW w:w="1052" w:type="dxa"/>
            <w:shd w:val="clear" w:color="auto" w:fill="FAFAFA"/>
          </w:tcPr>
          <w:p w14:paraId="1B47E72B" w14:textId="77777777" w:rsidR="00F30ED0" w:rsidRPr="00DC3365" w:rsidRDefault="00F30ED0" w:rsidP="00F30ED0">
            <w:pPr>
              <w:pStyle w:val="acctfourfigures"/>
              <w:tabs>
                <w:tab w:val="clear" w:pos="765"/>
              </w:tabs>
              <w:spacing w:line="240" w:lineRule="auto"/>
              <w:ind w:right="-72"/>
              <w:jc w:val="right"/>
              <w:rPr>
                <w:rFonts w:ascii="Arial" w:hAnsi="Arial" w:cs="Arial"/>
                <w:sz w:val="16"/>
                <w:szCs w:val="16"/>
                <w:lang w:bidi="th-TH"/>
              </w:rPr>
            </w:pPr>
          </w:p>
        </w:tc>
        <w:tc>
          <w:tcPr>
            <w:tcW w:w="1052" w:type="dxa"/>
          </w:tcPr>
          <w:p w14:paraId="307C1305" w14:textId="77777777" w:rsidR="00F30ED0" w:rsidRPr="00DC3365" w:rsidRDefault="00F30ED0" w:rsidP="00F30ED0">
            <w:pPr>
              <w:pStyle w:val="acctfourfigures"/>
              <w:tabs>
                <w:tab w:val="clear" w:pos="765"/>
              </w:tabs>
              <w:spacing w:line="240" w:lineRule="auto"/>
              <w:ind w:right="-72"/>
              <w:jc w:val="right"/>
              <w:rPr>
                <w:rFonts w:ascii="Arial" w:hAnsi="Arial" w:cs="Arial"/>
                <w:sz w:val="16"/>
                <w:szCs w:val="16"/>
                <w:lang w:bidi="th-TH"/>
              </w:rPr>
            </w:pPr>
          </w:p>
        </w:tc>
        <w:tc>
          <w:tcPr>
            <w:tcW w:w="1052" w:type="dxa"/>
            <w:tcBorders>
              <w:top w:val="single" w:sz="4" w:space="0" w:color="auto"/>
            </w:tcBorders>
            <w:shd w:val="clear" w:color="auto" w:fill="FAFAFA"/>
          </w:tcPr>
          <w:p w14:paraId="22F27BB6" w14:textId="77777777" w:rsidR="00F30ED0" w:rsidRPr="00DC3365" w:rsidRDefault="00F30ED0" w:rsidP="00F30ED0">
            <w:pPr>
              <w:tabs>
                <w:tab w:val="center" w:pos="392"/>
                <w:tab w:val="right" w:pos="814"/>
              </w:tabs>
              <w:ind w:right="-72"/>
              <w:jc w:val="right"/>
              <w:rPr>
                <w:rFonts w:ascii="Arial" w:hAnsi="Arial" w:cs="Arial"/>
                <w:sz w:val="16"/>
                <w:szCs w:val="16"/>
              </w:rPr>
            </w:pPr>
          </w:p>
        </w:tc>
        <w:tc>
          <w:tcPr>
            <w:tcW w:w="1052" w:type="dxa"/>
            <w:tcBorders>
              <w:top w:val="single" w:sz="4" w:space="0" w:color="auto"/>
            </w:tcBorders>
          </w:tcPr>
          <w:p w14:paraId="4B80C73D" w14:textId="77777777" w:rsidR="00F30ED0" w:rsidRPr="00DC3365" w:rsidRDefault="00F30ED0" w:rsidP="00F30ED0">
            <w:pPr>
              <w:tabs>
                <w:tab w:val="center" w:pos="392"/>
                <w:tab w:val="right" w:pos="814"/>
              </w:tabs>
              <w:ind w:right="-72"/>
              <w:jc w:val="right"/>
              <w:rPr>
                <w:rFonts w:ascii="Arial" w:hAnsi="Arial" w:cs="Arial"/>
                <w:sz w:val="16"/>
                <w:szCs w:val="16"/>
              </w:rPr>
            </w:pPr>
          </w:p>
        </w:tc>
        <w:tc>
          <w:tcPr>
            <w:tcW w:w="1052" w:type="dxa"/>
            <w:tcBorders>
              <w:top w:val="single" w:sz="4" w:space="0" w:color="auto"/>
            </w:tcBorders>
            <w:shd w:val="clear" w:color="auto" w:fill="FAFAFA"/>
          </w:tcPr>
          <w:p w14:paraId="26684C00" w14:textId="77777777" w:rsidR="00F30ED0" w:rsidRPr="00DC3365" w:rsidRDefault="00F30ED0" w:rsidP="00F30ED0">
            <w:pPr>
              <w:tabs>
                <w:tab w:val="center" w:pos="392"/>
                <w:tab w:val="right" w:pos="814"/>
              </w:tabs>
              <w:ind w:right="-72"/>
              <w:jc w:val="right"/>
              <w:rPr>
                <w:rFonts w:ascii="Arial" w:hAnsi="Arial" w:cs="Arial"/>
                <w:sz w:val="16"/>
                <w:szCs w:val="16"/>
              </w:rPr>
            </w:pPr>
          </w:p>
        </w:tc>
        <w:tc>
          <w:tcPr>
            <w:tcW w:w="1052" w:type="dxa"/>
            <w:tcBorders>
              <w:top w:val="single" w:sz="4" w:space="0" w:color="auto"/>
            </w:tcBorders>
          </w:tcPr>
          <w:p w14:paraId="0A385181" w14:textId="77777777" w:rsidR="00F30ED0" w:rsidRPr="00DC3365" w:rsidRDefault="00F30ED0" w:rsidP="00F30ED0">
            <w:pPr>
              <w:tabs>
                <w:tab w:val="center" w:pos="392"/>
                <w:tab w:val="right" w:pos="814"/>
              </w:tabs>
              <w:ind w:right="-72"/>
              <w:jc w:val="right"/>
              <w:rPr>
                <w:rFonts w:ascii="Arial" w:hAnsi="Arial" w:cs="Arial"/>
                <w:sz w:val="16"/>
                <w:szCs w:val="16"/>
              </w:rPr>
            </w:pPr>
          </w:p>
        </w:tc>
      </w:tr>
      <w:tr w:rsidR="00F30ED0" w:rsidRPr="00DC3365" w14:paraId="10A7EC6A" w14:textId="77777777" w:rsidTr="004411E5">
        <w:trPr>
          <w:cantSplit/>
        </w:trPr>
        <w:tc>
          <w:tcPr>
            <w:tcW w:w="5969" w:type="dxa"/>
          </w:tcPr>
          <w:p w14:paraId="3E2B30B6" w14:textId="77777777" w:rsidR="00F30ED0" w:rsidRPr="00DC3365" w:rsidRDefault="00F30ED0" w:rsidP="00F30ED0">
            <w:pPr>
              <w:pStyle w:val="acctfourfigures"/>
              <w:tabs>
                <w:tab w:val="clear" w:pos="765"/>
              </w:tabs>
              <w:spacing w:line="240" w:lineRule="auto"/>
              <w:ind w:left="124" w:right="-87"/>
              <w:rPr>
                <w:rFonts w:ascii="Arial" w:hAnsi="Arial" w:cs="Arial"/>
                <w:sz w:val="16"/>
                <w:szCs w:val="16"/>
              </w:rPr>
            </w:pPr>
            <w:r w:rsidRPr="00DC3365">
              <w:rPr>
                <w:rFonts w:ascii="Arial" w:hAnsi="Arial" w:cs="Arial"/>
                <w:sz w:val="16"/>
                <w:szCs w:val="16"/>
              </w:rPr>
              <w:t>Total investments in joint ventures</w:t>
            </w:r>
          </w:p>
        </w:tc>
        <w:tc>
          <w:tcPr>
            <w:tcW w:w="2790" w:type="dxa"/>
          </w:tcPr>
          <w:p w14:paraId="19F88E76" w14:textId="77777777" w:rsidR="00F30ED0" w:rsidRPr="00DC3365" w:rsidRDefault="00F30ED0" w:rsidP="00DC3365">
            <w:pPr>
              <w:pStyle w:val="acctfourfigures"/>
              <w:tabs>
                <w:tab w:val="clear" w:pos="765"/>
              </w:tabs>
              <w:spacing w:line="240" w:lineRule="auto"/>
              <w:ind w:left="-72" w:right="-72"/>
              <w:jc w:val="right"/>
              <w:rPr>
                <w:rFonts w:ascii="Arial" w:hAnsi="Arial" w:cs="Arial"/>
                <w:sz w:val="16"/>
                <w:szCs w:val="16"/>
                <w:lang w:bidi="th-TH"/>
              </w:rPr>
            </w:pPr>
          </w:p>
        </w:tc>
        <w:tc>
          <w:tcPr>
            <w:tcW w:w="1052" w:type="dxa"/>
            <w:shd w:val="clear" w:color="auto" w:fill="FAFAFA"/>
          </w:tcPr>
          <w:p w14:paraId="6F7DFE42" w14:textId="77777777" w:rsidR="00F30ED0" w:rsidRPr="00DC3365" w:rsidRDefault="00F30ED0" w:rsidP="00F30ED0">
            <w:pPr>
              <w:pStyle w:val="acctfourfigures"/>
              <w:tabs>
                <w:tab w:val="clear" w:pos="765"/>
              </w:tabs>
              <w:spacing w:line="240" w:lineRule="auto"/>
              <w:ind w:right="-72"/>
              <w:jc w:val="right"/>
              <w:rPr>
                <w:rFonts w:ascii="Arial" w:hAnsi="Arial" w:cs="Arial"/>
                <w:sz w:val="16"/>
                <w:szCs w:val="16"/>
                <w:lang w:bidi="th-TH"/>
              </w:rPr>
            </w:pPr>
          </w:p>
        </w:tc>
        <w:tc>
          <w:tcPr>
            <w:tcW w:w="1052" w:type="dxa"/>
          </w:tcPr>
          <w:p w14:paraId="4F902F6C" w14:textId="77777777" w:rsidR="00F30ED0" w:rsidRPr="00DC3365" w:rsidRDefault="00F30ED0" w:rsidP="00F30ED0">
            <w:pPr>
              <w:pStyle w:val="acctfourfigures"/>
              <w:tabs>
                <w:tab w:val="clear" w:pos="765"/>
              </w:tabs>
              <w:spacing w:line="240" w:lineRule="auto"/>
              <w:ind w:right="-72"/>
              <w:jc w:val="right"/>
              <w:rPr>
                <w:rFonts w:ascii="Arial" w:hAnsi="Arial" w:cs="Arial"/>
                <w:sz w:val="16"/>
                <w:szCs w:val="16"/>
                <w:lang w:bidi="th-TH"/>
              </w:rPr>
            </w:pPr>
          </w:p>
        </w:tc>
        <w:tc>
          <w:tcPr>
            <w:tcW w:w="1052" w:type="dxa"/>
            <w:shd w:val="clear" w:color="auto" w:fill="FAFAFA"/>
          </w:tcPr>
          <w:p w14:paraId="69782F67" w14:textId="77777777" w:rsidR="00F30ED0" w:rsidRPr="00DC3365" w:rsidRDefault="00F30ED0" w:rsidP="00F30ED0">
            <w:pPr>
              <w:tabs>
                <w:tab w:val="center" w:pos="392"/>
                <w:tab w:val="right" w:pos="814"/>
              </w:tabs>
              <w:ind w:right="-72"/>
              <w:jc w:val="right"/>
              <w:rPr>
                <w:rFonts w:ascii="Arial" w:hAnsi="Arial" w:cs="Arial"/>
                <w:sz w:val="16"/>
                <w:szCs w:val="16"/>
              </w:rPr>
            </w:pPr>
            <w:r w:rsidRPr="00DC3365">
              <w:rPr>
                <w:rFonts w:ascii="Arial" w:hAnsi="Arial" w:cs="Arial"/>
                <w:sz w:val="16"/>
                <w:szCs w:val="16"/>
              </w:rPr>
              <w:t>31,843</w:t>
            </w:r>
          </w:p>
        </w:tc>
        <w:tc>
          <w:tcPr>
            <w:tcW w:w="1052" w:type="dxa"/>
          </w:tcPr>
          <w:p w14:paraId="42BF7535" w14:textId="77777777" w:rsidR="00F30ED0" w:rsidRPr="00DC3365" w:rsidRDefault="00F30ED0" w:rsidP="00F30ED0">
            <w:pPr>
              <w:tabs>
                <w:tab w:val="center" w:pos="392"/>
                <w:tab w:val="right" w:pos="814"/>
              </w:tabs>
              <w:ind w:right="-72"/>
              <w:jc w:val="right"/>
              <w:rPr>
                <w:rFonts w:ascii="Arial" w:hAnsi="Arial" w:cs="Arial"/>
                <w:sz w:val="16"/>
                <w:szCs w:val="16"/>
              </w:rPr>
            </w:pPr>
            <w:r w:rsidRPr="00DC3365">
              <w:rPr>
                <w:rFonts w:ascii="Arial" w:hAnsi="Arial" w:cs="Arial"/>
                <w:sz w:val="16"/>
                <w:szCs w:val="16"/>
              </w:rPr>
              <w:t>31,843</w:t>
            </w:r>
          </w:p>
        </w:tc>
        <w:tc>
          <w:tcPr>
            <w:tcW w:w="1052" w:type="dxa"/>
            <w:shd w:val="clear" w:color="auto" w:fill="FAFAFA"/>
          </w:tcPr>
          <w:p w14:paraId="46005695" w14:textId="77777777" w:rsidR="00F30ED0" w:rsidRPr="00DC3365" w:rsidRDefault="00F30ED0" w:rsidP="00F30ED0">
            <w:pPr>
              <w:tabs>
                <w:tab w:val="center" w:pos="392"/>
                <w:tab w:val="right" w:pos="814"/>
              </w:tabs>
              <w:ind w:right="-72"/>
              <w:jc w:val="right"/>
              <w:rPr>
                <w:rFonts w:ascii="Arial" w:hAnsi="Arial" w:cs="Arial"/>
                <w:sz w:val="16"/>
                <w:szCs w:val="16"/>
              </w:rPr>
            </w:pPr>
            <w:r w:rsidRPr="00DC3365">
              <w:rPr>
                <w:rFonts w:ascii="Arial" w:hAnsi="Arial" w:cs="Arial"/>
                <w:sz w:val="16"/>
                <w:szCs w:val="16"/>
              </w:rPr>
              <w:t>3,869</w:t>
            </w:r>
          </w:p>
        </w:tc>
        <w:tc>
          <w:tcPr>
            <w:tcW w:w="1052" w:type="dxa"/>
          </w:tcPr>
          <w:p w14:paraId="1606744A" w14:textId="77777777" w:rsidR="00F30ED0" w:rsidRPr="00DC3365" w:rsidRDefault="00F30ED0" w:rsidP="00F30ED0">
            <w:pPr>
              <w:tabs>
                <w:tab w:val="center" w:pos="392"/>
                <w:tab w:val="right" w:pos="814"/>
              </w:tabs>
              <w:ind w:right="-72"/>
              <w:jc w:val="right"/>
              <w:rPr>
                <w:rFonts w:ascii="Arial" w:hAnsi="Arial" w:cs="Arial"/>
                <w:sz w:val="16"/>
                <w:szCs w:val="16"/>
              </w:rPr>
            </w:pPr>
            <w:r w:rsidRPr="00DC3365">
              <w:rPr>
                <w:rFonts w:ascii="Arial" w:hAnsi="Arial" w:cs="Arial"/>
                <w:sz w:val="16"/>
                <w:szCs w:val="16"/>
              </w:rPr>
              <w:t>3,950</w:t>
            </w:r>
          </w:p>
        </w:tc>
      </w:tr>
      <w:tr w:rsidR="00F30ED0" w:rsidRPr="00DC3365" w14:paraId="6045933C" w14:textId="77777777" w:rsidTr="004411E5">
        <w:trPr>
          <w:cantSplit/>
        </w:trPr>
        <w:tc>
          <w:tcPr>
            <w:tcW w:w="5969" w:type="dxa"/>
          </w:tcPr>
          <w:p w14:paraId="15255476" w14:textId="77777777" w:rsidR="00F30ED0" w:rsidRPr="00DC3365" w:rsidRDefault="00F30ED0" w:rsidP="00F30ED0">
            <w:pPr>
              <w:ind w:left="124" w:right="-87"/>
              <w:rPr>
                <w:rFonts w:ascii="Arial" w:hAnsi="Arial" w:cs="Arial"/>
                <w:sz w:val="16"/>
                <w:szCs w:val="16"/>
                <w:lang w:val="en-US"/>
              </w:rPr>
            </w:pPr>
            <w:r w:rsidRPr="00DC3365">
              <w:rPr>
                <w:rFonts w:ascii="Arial" w:hAnsi="Arial" w:cs="Arial"/>
                <w:sz w:val="16"/>
                <w:szCs w:val="16"/>
                <w:u w:val="single"/>
                <w:lang w:val="en-US"/>
              </w:rPr>
              <w:t>Less</w:t>
            </w:r>
            <w:r w:rsidRPr="00DC3365">
              <w:rPr>
                <w:rFonts w:ascii="Arial" w:hAnsi="Arial" w:cs="Arial"/>
                <w:sz w:val="16"/>
                <w:szCs w:val="16"/>
                <w:lang w:val="en-US"/>
              </w:rPr>
              <w:t xml:space="preserve">  Allowance for impairment</w:t>
            </w:r>
          </w:p>
        </w:tc>
        <w:tc>
          <w:tcPr>
            <w:tcW w:w="2790" w:type="dxa"/>
          </w:tcPr>
          <w:p w14:paraId="5425DDF3" w14:textId="77777777" w:rsidR="00F30ED0" w:rsidRPr="00DC3365" w:rsidRDefault="00F30ED0" w:rsidP="00DC3365">
            <w:pPr>
              <w:ind w:left="-72" w:right="-72"/>
              <w:rPr>
                <w:rFonts w:ascii="Arial" w:hAnsi="Arial" w:cs="Arial"/>
                <w:sz w:val="16"/>
                <w:szCs w:val="16"/>
                <w:cs/>
              </w:rPr>
            </w:pPr>
          </w:p>
        </w:tc>
        <w:tc>
          <w:tcPr>
            <w:tcW w:w="1052" w:type="dxa"/>
            <w:shd w:val="clear" w:color="auto" w:fill="FAFAFA"/>
          </w:tcPr>
          <w:p w14:paraId="4BC09E20" w14:textId="77777777" w:rsidR="00F30ED0" w:rsidRPr="00DC3365" w:rsidRDefault="00F30ED0" w:rsidP="00F30ED0">
            <w:pPr>
              <w:tabs>
                <w:tab w:val="center" w:pos="392"/>
                <w:tab w:val="right" w:pos="814"/>
              </w:tabs>
              <w:ind w:right="-72"/>
              <w:jc w:val="right"/>
              <w:rPr>
                <w:rFonts w:ascii="Arial" w:hAnsi="Arial" w:cs="Arial"/>
                <w:sz w:val="16"/>
                <w:szCs w:val="16"/>
              </w:rPr>
            </w:pPr>
          </w:p>
        </w:tc>
        <w:tc>
          <w:tcPr>
            <w:tcW w:w="1052" w:type="dxa"/>
          </w:tcPr>
          <w:p w14:paraId="377F0C37" w14:textId="77777777" w:rsidR="00F30ED0" w:rsidRPr="00DC3365" w:rsidRDefault="00F30ED0" w:rsidP="00F30ED0">
            <w:pPr>
              <w:tabs>
                <w:tab w:val="center" w:pos="392"/>
                <w:tab w:val="right" w:pos="814"/>
              </w:tabs>
              <w:ind w:right="-72"/>
              <w:jc w:val="right"/>
              <w:rPr>
                <w:rFonts w:ascii="Arial" w:hAnsi="Arial" w:cs="Arial"/>
                <w:sz w:val="16"/>
                <w:szCs w:val="16"/>
              </w:rPr>
            </w:pPr>
          </w:p>
        </w:tc>
        <w:tc>
          <w:tcPr>
            <w:tcW w:w="1052" w:type="dxa"/>
            <w:tcBorders>
              <w:bottom w:val="single" w:sz="4" w:space="0" w:color="auto"/>
            </w:tcBorders>
            <w:shd w:val="clear" w:color="auto" w:fill="FAFAFA"/>
          </w:tcPr>
          <w:p w14:paraId="2004649C" w14:textId="77777777" w:rsidR="00F30ED0" w:rsidRPr="00DC3365" w:rsidRDefault="00F30ED0" w:rsidP="00F30ED0">
            <w:pPr>
              <w:tabs>
                <w:tab w:val="center" w:pos="392"/>
                <w:tab w:val="right" w:pos="814"/>
              </w:tabs>
              <w:ind w:right="-72"/>
              <w:jc w:val="right"/>
              <w:rPr>
                <w:rFonts w:ascii="Arial" w:hAnsi="Arial" w:cs="Arial"/>
                <w:sz w:val="16"/>
                <w:szCs w:val="16"/>
              </w:rPr>
            </w:pPr>
            <w:r w:rsidRPr="00DC3365">
              <w:rPr>
                <w:rFonts w:ascii="Arial" w:hAnsi="Arial" w:cs="Arial"/>
                <w:sz w:val="16"/>
                <w:szCs w:val="16"/>
              </w:rPr>
              <w:t>(4,410)</w:t>
            </w:r>
          </w:p>
        </w:tc>
        <w:tc>
          <w:tcPr>
            <w:tcW w:w="1052" w:type="dxa"/>
            <w:tcBorders>
              <w:bottom w:val="single" w:sz="4" w:space="0" w:color="auto"/>
            </w:tcBorders>
            <w:shd w:val="clear" w:color="auto" w:fill="auto"/>
          </w:tcPr>
          <w:p w14:paraId="63948B36" w14:textId="77777777" w:rsidR="00F30ED0" w:rsidRPr="00DC3365" w:rsidRDefault="00F30ED0" w:rsidP="00F30ED0">
            <w:pPr>
              <w:tabs>
                <w:tab w:val="center" w:pos="392"/>
                <w:tab w:val="right" w:pos="814"/>
              </w:tabs>
              <w:ind w:right="-72"/>
              <w:jc w:val="right"/>
              <w:rPr>
                <w:rFonts w:ascii="Arial" w:hAnsi="Arial" w:cs="Arial"/>
                <w:sz w:val="16"/>
                <w:szCs w:val="16"/>
              </w:rPr>
            </w:pPr>
            <w:r w:rsidRPr="00DC3365">
              <w:rPr>
                <w:rFonts w:ascii="Arial" w:hAnsi="Arial" w:cs="Arial"/>
                <w:sz w:val="16"/>
                <w:szCs w:val="16"/>
              </w:rPr>
              <w:t>(4,410)</w:t>
            </w:r>
          </w:p>
        </w:tc>
        <w:tc>
          <w:tcPr>
            <w:tcW w:w="1052" w:type="dxa"/>
            <w:tcBorders>
              <w:bottom w:val="single" w:sz="4" w:space="0" w:color="auto"/>
            </w:tcBorders>
            <w:shd w:val="clear" w:color="auto" w:fill="FAFAFA"/>
          </w:tcPr>
          <w:p w14:paraId="54AD8EF3" w14:textId="77777777" w:rsidR="00F30ED0" w:rsidRPr="00DC3365" w:rsidRDefault="00F30ED0" w:rsidP="00F30ED0">
            <w:pPr>
              <w:tabs>
                <w:tab w:val="center" w:pos="392"/>
                <w:tab w:val="right" w:pos="814"/>
              </w:tabs>
              <w:ind w:right="-72"/>
              <w:jc w:val="right"/>
              <w:rPr>
                <w:rFonts w:ascii="Arial" w:hAnsi="Arial" w:cs="Arial"/>
                <w:sz w:val="16"/>
                <w:szCs w:val="16"/>
              </w:rPr>
            </w:pPr>
            <w:r w:rsidRPr="00DC3365">
              <w:rPr>
                <w:rFonts w:ascii="Arial" w:hAnsi="Arial" w:cs="Arial"/>
                <w:sz w:val="16"/>
                <w:szCs w:val="16"/>
              </w:rPr>
              <w:t>-</w:t>
            </w:r>
          </w:p>
        </w:tc>
        <w:tc>
          <w:tcPr>
            <w:tcW w:w="1052" w:type="dxa"/>
            <w:tcBorders>
              <w:bottom w:val="single" w:sz="4" w:space="0" w:color="auto"/>
            </w:tcBorders>
            <w:shd w:val="clear" w:color="auto" w:fill="auto"/>
          </w:tcPr>
          <w:p w14:paraId="2151F58B" w14:textId="77777777" w:rsidR="00F30ED0" w:rsidRPr="00DC3365" w:rsidRDefault="00F30ED0" w:rsidP="00F30ED0">
            <w:pPr>
              <w:tabs>
                <w:tab w:val="center" w:pos="392"/>
                <w:tab w:val="right" w:pos="814"/>
              </w:tabs>
              <w:ind w:right="-72"/>
              <w:jc w:val="right"/>
              <w:rPr>
                <w:rFonts w:ascii="Arial" w:hAnsi="Arial" w:cs="Arial"/>
                <w:sz w:val="16"/>
                <w:szCs w:val="16"/>
              </w:rPr>
            </w:pPr>
            <w:r w:rsidRPr="00DC3365">
              <w:rPr>
                <w:rFonts w:ascii="Arial" w:hAnsi="Arial" w:cs="Arial"/>
                <w:sz w:val="16"/>
                <w:szCs w:val="16"/>
              </w:rPr>
              <w:t>-</w:t>
            </w:r>
          </w:p>
        </w:tc>
      </w:tr>
      <w:tr w:rsidR="00F30ED0" w:rsidRPr="00DC3365" w14:paraId="38797B64" w14:textId="77777777" w:rsidTr="004411E5">
        <w:trPr>
          <w:cantSplit/>
        </w:trPr>
        <w:tc>
          <w:tcPr>
            <w:tcW w:w="5969" w:type="dxa"/>
          </w:tcPr>
          <w:p w14:paraId="682E5869" w14:textId="77777777" w:rsidR="00F30ED0" w:rsidRPr="00DC3365" w:rsidRDefault="00F30ED0" w:rsidP="00F30ED0">
            <w:pPr>
              <w:pStyle w:val="acctfourfigures"/>
              <w:tabs>
                <w:tab w:val="clear" w:pos="765"/>
              </w:tabs>
              <w:spacing w:line="240" w:lineRule="auto"/>
              <w:ind w:left="124" w:right="-87"/>
              <w:rPr>
                <w:rFonts w:ascii="Arial" w:hAnsi="Arial" w:cs="Arial"/>
                <w:sz w:val="16"/>
                <w:szCs w:val="16"/>
                <w:lang w:bidi="th-TH"/>
              </w:rPr>
            </w:pPr>
          </w:p>
        </w:tc>
        <w:tc>
          <w:tcPr>
            <w:tcW w:w="2790" w:type="dxa"/>
          </w:tcPr>
          <w:p w14:paraId="55029866" w14:textId="77777777" w:rsidR="00F30ED0" w:rsidRPr="00DC3365" w:rsidRDefault="00F30ED0" w:rsidP="00DC3365">
            <w:pPr>
              <w:pStyle w:val="acctfourfigures"/>
              <w:tabs>
                <w:tab w:val="clear" w:pos="765"/>
              </w:tabs>
              <w:spacing w:line="240" w:lineRule="auto"/>
              <w:ind w:left="-72" w:right="-72"/>
              <w:jc w:val="right"/>
              <w:rPr>
                <w:rFonts w:ascii="Arial" w:hAnsi="Arial" w:cs="Arial"/>
                <w:sz w:val="16"/>
                <w:szCs w:val="16"/>
                <w:lang w:bidi="th-TH"/>
              </w:rPr>
            </w:pPr>
          </w:p>
        </w:tc>
        <w:tc>
          <w:tcPr>
            <w:tcW w:w="1052" w:type="dxa"/>
            <w:shd w:val="clear" w:color="auto" w:fill="FAFAFA"/>
          </w:tcPr>
          <w:p w14:paraId="5F9D5C3E" w14:textId="77777777" w:rsidR="00F30ED0" w:rsidRPr="00DC3365" w:rsidRDefault="00F30ED0" w:rsidP="00F30ED0">
            <w:pPr>
              <w:pStyle w:val="acctfourfigures"/>
              <w:tabs>
                <w:tab w:val="clear" w:pos="765"/>
              </w:tabs>
              <w:spacing w:line="240" w:lineRule="auto"/>
              <w:ind w:right="-72"/>
              <w:jc w:val="right"/>
              <w:rPr>
                <w:rFonts w:ascii="Arial" w:hAnsi="Arial" w:cs="Arial"/>
                <w:sz w:val="16"/>
                <w:szCs w:val="16"/>
                <w:lang w:bidi="th-TH"/>
              </w:rPr>
            </w:pPr>
          </w:p>
        </w:tc>
        <w:tc>
          <w:tcPr>
            <w:tcW w:w="1052" w:type="dxa"/>
          </w:tcPr>
          <w:p w14:paraId="32E89289" w14:textId="77777777" w:rsidR="00F30ED0" w:rsidRPr="00DC3365" w:rsidRDefault="00F30ED0" w:rsidP="00F30ED0">
            <w:pPr>
              <w:pStyle w:val="acctfourfigures"/>
              <w:tabs>
                <w:tab w:val="clear" w:pos="765"/>
              </w:tabs>
              <w:spacing w:line="240" w:lineRule="auto"/>
              <w:ind w:right="-72"/>
              <w:jc w:val="right"/>
              <w:rPr>
                <w:rFonts w:ascii="Arial" w:hAnsi="Arial" w:cs="Arial"/>
                <w:sz w:val="16"/>
                <w:szCs w:val="16"/>
                <w:lang w:bidi="th-TH"/>
              </w:rPr>
            </w:pPr>
          </w:p>
        </w:tc>
        <w:tc>
          <w:tcPr>
            <w:tcW w:w="1052" w:type="dxa"/>
            <w:tcBorders>
              <w:top w:val="single" w:sz="4" w:space="0" w:color="auto"/>
            </w:tcBorders>
            <w:shd w:val="clear" w:color="auto" w:fill="FAFAFA"/>
          </w:tcPr>
          <w:p w14:paraId="1F4A6DB5" w14:textId="77777777" w:rsidR="00F30ED0" w:rsidRPr="00DC3365" w:rsidRDefault="00F30ED0" w:rsidP="00F30ED0">
            <w:pPr>
              <w:tabs>
                <w:tab w:val="center" w:pos="392"/>
                <w:tab w:val="right" w:pos="814"/>
              </w:tabs>
              <w:ind w:right="-72"/>
              <w:jc w:val="right"/>
              <w:rPr>
                <w:rFonts w:ascii="Arial" w:hAnsi="Arial" w:cs="Arial"/>
                <w:sz w:val="16"/>
                <w:szCs w:val="16"/>
              </w:rPr>
            </w:pPr>
          </w:p>
        </w:tc>
        <w:tc>
          <w:tcPr>
            <w:tcW w:w="1052" w:type="dxa"/>
            <w:tcBorders>
              <w:top w:val="single" w:sz="4" w:space="0" w:color="auto"/>
            </w:tcBorders>
          </w:tcPr>
          <w:p w14:paraId="055F8DBA" w14:textId="77777777" w:rsidR="00F30ED0" w:rsidRPr="00DC3365" w:rsidRDefault="00F30ED0" w:rsidP="00F30ED0">
            <w:pPr>
              <w:tabs>
                <w:tab w:val="center" w:pos="392"/>
                <w:tab w:val="right" w:pos="814"/>
              </w:tabs>
              <w:ind w:right="-72"/>
              <w:jc w:val="right"/>
              <w:rPr>
                <w:rFonts w:ascii="Arial" w:hAnsi="Arial" w:cs="Arial"/>
                <w:sz w:val="16"/>
                <w:szCs w:val="16"/>
              </w:rPr>
            </w:pPr>
          </w:p>
        </w:tc>
        <w:tc>
          <w:tcPr>
            <w:tcW w:w="1052" w:type="dxa"/>
            <w:tcBorders>
              <w:top w:val="single" w:sz="4" w:space="0" w:color="auto"/>
            </w:tcBorders>
            <w:shd w:val="clear" w:color="auto" w:fill="FAFAFA"/>
          </w:tcPr>
          <w:p w14:paraId="3DCCCB4C" w14:textId="77777777" w:rsidR="00F30ED0" w:rsidRPr="00DC3365" w:rsidRDefault="00F30ED0" w:rsidP="00F30ED0">
            <w:pPr>
              <w:tabs>
                <w:tab w:val="center" w:pos="392"/>
                <w:tab w:val="right" w:pos="814"/>
              </w:tabs>
              <w:ind w:right="-72"/>
              <w:jc w:val="right"/>
              <w:rPr>
                <w:rFonts w:ascii="Arial" w:hAnsi="Arial" w:cs="Arial"/>
                <w:sz w:val="16"/>
                <w:szCs w:val="16"/>
              </w:rPr>
            </w:pPr>
          </w:p>
        </w:tc>
        <w:tc>
          <w:tcPr>
            <w:tcW w:w="1052" w:type="dxa"/>
            <w:tcBorders>
              <w:top w:val="single" w:sz="4" w:space="0" w:color="auto"/>
            </w:tcBorders>
          </w:tcPr>
          <w:p w14:paraId="749FFB52" w14:textId="77777777" w:rsidR="00F30ED0" w:rsidRPr="00DC3365" w:rsidRDefault="00F30ED0" w:rsidP="00F30ED0">
            <w:pPr>
              <w:tabs>
                <w:tab w:val="center" w:pos="392"/>
                <w:tab w:val="right" w:pos="814"/>
              </w:tabs>
              <w:ind w:right="-72"/>
              <w:jc w:val="right"/>
              <w:rPr>
                <w:rFonts w:ascii="Arial" w:hAnsi="Arial" w:cs="Arial"/>
                <w:sz w:val="16"/>
                <w:szCs w:val="16"/>
              </w:rPr>
            </w:pPr>
          </w:p>
        </w:tc>
      </w:tr>
      <w:tr w:rsidR="00F30ED0" w:rsidRPr="00DC3365" w14:paraId="7485ADB6" w14:textId="77777777" w:rsidTr="004411E5">
        <w:trPr>
          <w:cantSplit/>
        </w:trPr>
        <w:tc>
          <w:tcPr>
            <w:tcW w:w="5969" w:type="dxa"/>
          </w:tcPr>
          <w:p w14:paraId="277F75E2" w14:textId="77777777" w:rsidR="00F30ED0" w:rsidRPr="00DC3365" w:rsidRDefault="00F30ED0" w:rsidP="00F30ED0">
            <w:pPr>
              <w:ind w:left="124" w:right="-87"/>
              <w:rPr>
                <w:rFonts w:ascii="Arial" w:hAnsi="Arial" w:cs="Arial"/>
                <w:sz w:val="16"/>
                <w:szCs w:val="16"/>
                <w:cs/>
              </w:rPr>
            </w:pPr>
            <w:r w:rsidRPr="00DC3365">
              <w:rPr>
                <w:rFonts w:ascii="Arial" w:hAnsi="Arial" w:cs="Arial"/>
                <w:sz w:val="16"/>
                <w:szCs w:val="16"/>
              </w:rPr>
              <w:t>Total investments in joint ventures, net</w:t>
            </w:r>
          </w:p>
        </w:tc>
        <w:tc>
          <w:tcPr>
            <w:tcW w:w="2790" w:type="dxa"/>
          </w:tcPr>
          <w:p w14:paraId="5FDA2EAC" w14:textId="77777777" w:rsidR="00F30ED0" w:rsidRPr="00DC3365" w:rsidRDefault="00F30ED0" w:rsidP="00DC3365">
            <w:pPr>
              <w:ind w:left="-72" w:right="-72"/>
              <w:rPr>
                <w:rFonts w:ascii="Arial" w:hAnsi="Arial" w:cs="Arial"/>
                <w:sz w:val="16"/>
                <w:szCs w:val="16"/>
                <w:cs/>
              </w:rPr>
            </w:pPr>
          </w:p>
        </w:tc>
        <w:tc>
          <w:tcPr>
            <w:tcW w:w="1052" w:type="dxa"/>
            <w:shd w:val="clear" w:color="auto" w:fill="FAFAFA"/>
          </w:tcPr>
          <w:p w14:paraId="503D78F1" w14:textId="77777777" w:rsidR="00F30ED0" w:rsidRPr="00DC3365" w:rsidRDefault="00F30ED0" w:rsidP="00F30ED0">
            <w:pPr>
              <w:tabs>
                <w:tab w:val="center" w:pos="392"/>
                <w:tab w:val="right" w:pos="814"/>
              </w:tabs>
              <w:ind w:right="-72"/>
              <w:jc w:val="right"/>
              <w:rPr>
                <w:rFonts w:ascii="Arial" w:hAnsi="Arial" w:cs="Arial"/>
                <w:sz w:val="16"/>
                <w:szCs w:val="16"/>
              </w:rPr>
            </w:pPr>
          </w:p>
        </w:tc>
        <w:tc>
          <w:tcPr>
            <w:tcW w:w="1052" w:type="dxa"/>
          </w:tcPr>
          <w:p w14:paraId="61558413" w14:textId="77777777" w:rsidR="00F30ED0" w:rsidRPr="00DC3365" w:rsidRDefault="00F30ED0" w:rsidP="00F30ED0">
            <w:pPr>
              <w:tabs>
                <w:tab w:val="center" w:pos="392"/>
                <w:tab w:val="right" w:pos="814"/>
              </w:tabs>
              <w:ind w:right="-72"/>
              <w:jc w:val="right"/>
              <w:rPr>
                <w:rFonts w:ascii="Arial" w:hAnsi="Arial" w:cs="Arial"/>
                <w:sz w:val="16"/>
                <w:szCs w:val="16"/>
              </w:rPr>
            </w:pPr>
          </w:p>
        </w:tc>
        <w:tc>
          <w:tcPr>
            <w:tcW w:w="1052" w:type="dxa"/>
            <w:tcBorders>
              <w:bottom w:val="single" w:sz="4" w:space="0" w:color="auto"/>
            </w:tcBorders>
            <w:shd w:val="clear" w:color="auto" w:fill="FAFAFA"/>
          </w:tcPr>
          <w:p w14:paraId="28B8B488" w14:textId="77777777" w:rsidR="00F30ED0" w:rsidRPr="00DC3365" w:rsidRDefault="00F30ED0" w:rsidP="00F30ED0">
            <w:pPr>
              <w:tabs>
                <w:tab w:val="center" w:pos="392"/>
                <w:tab w:val="right" w:pos="814"/>
              </w:tabs>
              <w:ind w:right="-72"/>
              <w:jc w:val="right"/>
              <w:rPr>
                <w:rFonts w:ascii="Arial" w:hAnsi="Arial" w:cs="Arial"/>
                <w:sz w:val="16"/>
                <w:szCs w:val="16"/>
              </w:rPr>
            </w:pPr>
            <w:r w:rsidRPr="00DC3365">
              <w:rPr>
                <w:rFonts w:ascii="Arial" w:hAnsi="Arial" w:cs="Arial"/>
                <w:sz w:val="16"/>
                <w:szCs w:val="16"/>
              </w:rPr>
              <w:t>27,433</w:t>
            </w:r>
          </w:p>
        </w:tc>
        <w:tc>
          <w:tcPr>
            <w:tcW w:w="1052" w:type="dxa"/>
            <w:tcBorders>
              <w:bottom w:val="single" w:sz="4" w:space="0" w:color="auto"/>
            </w:tcBorders>
            <w:shd w:val="clear" w:color="auto" w:fill="auto"/>
          </w:tcPr>
          <w:p w14:paraId="50F280E6" w14:textId="77777777" w:rsidR="00F30ED0" w:rsidRPr="00DC3365" w:rsidRDefault="00F30ED0" w:rsidP="00F30ED0">
            <w:pPr>
              <w:tabs>
                <w:tab w:val="center" w:pos="392"/>
                <w:tab w:val="right" w:pos="814"/>
              </w:tabs>
              <w:ind w:right="-72"/>
              <w:jc w:val="right"/>
              <w:rPr>
                <w:rFonts w:ascii="Arial" w:hAnsi="Arial" w:cs="Arial"/>
                <w:sz w:val="16"/>
                <w:szCs w:val="16"/>
              </w:rPr>
            </w:pPr>
            <w:r w:rsidRPr="00DC3365">
              <w:rPr>
                <w:rFonts w:ascii="Arial" w:hAnsi="Arial" w:cs="Arial"/>
                <w:sz w:val="16"/>
                <w:szCs w:val="16"/>
              </w:rPr>
              <w:t>27,433</w:t>
            </w:r>
          </w:p>
        </w:tc>
        <w:tc>
          <w:tcPr>
            <w:tcW w:w="1052" w:type="dxa"/>
            <w:tcBorders>
              <w:bottom w:val="single" w:sz="4" w:space="0" w:color="auto"/>
            </w:tcBorders>
            <w:shd w:val="clear" w:color="auto" w:fill="FAFAFA"/>
          </w:tcPr>
          <w:p w14:paraId="0247D9F1" w14:textId="77777777" w:rsidR="00F30ED0" w:rsidRPr="00DC3365" w:rsidRDefault="00F30ED0" w:rsidP="00F30ED0">
            <w:pPr>
              <w:tabs>
                <w:tab w:val="center" w:pos="392"/>
                <w:tab w:val="right" w:pos="814"/>
              </w:tabs>
              <w:ind w:right="-72"/>
              <w:jc w:val="right"/>
              <w:rPr>
                <w:rFonts w:ascii="Arial" w:hAnsi="Arial" w:cs="Arial"/>
                <w:sz w:val="16"/>
                <w:szCs w:val="16"/>
              </w:rPr>
            </w:pPr>
            <w:r w:rsidRPr="00DC3365">
              <w:rPr>
                <w:rFonts w:ascii="Arial" w:hAnsi="Arial" w:cs="Arial"/>
                <w:sz w:val="16"/>
                <w:szCs w:val="16"/>
              </w:rPr>
              <w:t>3,869</w:t>
            </w:r>
          </w:p>
        </w:tc>
        <w:tc>
          <w:tcPr>
            <w:tcW w:w="1052" w:type="dxa"/>
            <w:tcBorders>
              <w:bottom w:val="single" w:sz="4" w:space="0" w:color="auto"/>
            </w:tcBorders>
            <w:shd w:val="clear" w:color="auto" w:fill="auto"/>
          </w:tcPr>
          <w:p w14:paraId="1980929F" w14:textId="77777777" w:rsidR="00F30ED0" w:rsidRPr="00DC3365" w:rsidRDefault="00F30ED0" w:rsidP="00F30ED0">
            <w:pPr>
              <w:tabs>
                <w:tab w:val="center" w:pos="392"/>
                <w:tab w:val="right" w:pos="814"/>
              </w:tabs>
              <w:ind w:right="-72"/>
              <w:jc w:val="right"/>
              <w:rPr>
                <w:rFonts w:ascii="Arial" w:hAnsi="Arial" w:cs="Arial"/>
                <w:sz w:val="16"/>
                <w:szCs w:val="16"/>
              </w:rPr>
            </w:pPr>
            <w:r w:rsidRPr="00DC3365">
              <w:rPr>
                <w:rFonts w:ascii="Arial" w:hAnsi="Arial" w:cs="Arial"/>
                <w:sz w:val="16"/>
                <w:szCs w:val="16"/>
              </w:rPr>
              <w:t>3,950</w:t>
            </w:r>
          </w:p>
        </w:tc>
      </w:tr>
    </w:tbl>
    <w:p w14:paraId="476608B1" w14:textId="77777777" w:rsidR="0031653F" w:rsidRPr="00887285" w:rsidRDefault="0031653F" w:rsidP="0031653F">
      <w:pPr>
        <w:ind w:left="558"/>
        <w:jc w:val="both"/>
        <w:rPr>
          <w:rFonts w:ascii="Arial" w:hAnsi="Arial" w:cs="Arial"/>
          <w:spacing w:val="-2"/>
          <w:sz w:val="18"/>
          <w:szCs w:val="18"/>
        </w:rPr>
      </w:pPr>
    </w:p>
    <w:p w14:paraId="30684598" w14:textId="047742B0" w:rsidR="0031653F" w:rsidRPr="00887285" w:rsidRDefault="0031653F" w:rsidP="00DC3365">
      <w:pPr>
        <w:tabs>
          <w:tab w:val="left" w:pos="810"/>
        </w:tabs>
        <w:ind w:left="810" w:hanging="252"/>
        <w:jc w:val="both"/>
        <w:rPr>
          <w:rFonts w:ascii="Arial" w:hAnsi="Arial" w:cs="Arial"/>
          <w:spacing w:val="-2"/>
          <w:sz w:val="18"/>
          <w:szCs w:val="18"/>
        </w:rPr>
      </w:pPr>
      <w:r w:rsidRPr="00887285">
        <w:rPr>
          <w:rFonts w:ascii="Arial" w:hAnsi="Arial" w:cs="Arial"/>
          <w:spacing w:val="-2"/>
          <w:sz w:val="18"/>
          <w:szCs w:val="18"/>
        </w:rPr>
        <w:t>*</w:t>
      </w:r>
      <w:r w:rsidR="00DC3365">
        <w:rPr>
          <w:rFonts w:ascii="Arial" w:hAnsi="Arial" w:cs="Arial"/>
          <w:spacing w:val="-2"/>
          <w:sz w:val="18"/>
          <w:szCs w:val="18"/>
        </w:rPr>
        <w:tab/>
      </w:r>
      <w:r w:rsidRPr="00887285">
        <w:rPr>
          <w:rFonts w:ascii="Arial" w:hAnsi="Arial" w:cs="Arial"/>
          <w:spacing w:val="-2"/>
          <w:sz w:val="18"/>
          <w:szCs w:val="18"/>
        </w:rPr>
        <w:t>Shareholder Agreements assigned the structure of the business operation and the strategic, operating and financing decisions which required unanimous consent from all parties.</w:t>
      </w:r>
    </w:p>
    <w:p w14:paraId="2B42A326" w14:textId="77777777" w:rsidR="0031653F" w:rsidRPr="00887285" w:rsidRDefault="0031653F" w:rsidP="0031653F">
      <w:pPr>
        <w:ind w:left="558"/>
        <w:jc w:val="both"/>
        <w:rPr>
          <w:rFonts w:ascii="Arial" w:hAnsi="Arial" w:cs="Arial"/>
          <w:spacing w:val="-2"/>
          <w:sz w:val="18"/>
          <w:szCs w:val="18"/>
        </w:rPr>
      </w:pPr>
    </w:p>
    <w:p w14:paraId="3679B4DC" w14:textId="77777777" w:rsidR="0031653F" w:rsidRPr="00887285" w:rsidRDefault="0031653F" w:rsidP="0031653F">
      <w:pPr>
        <w:ind w:left="558"/>
        <w:jc w:val="both"/>
        <w:rPr>
          <w:rFonts w:ascii="Arial" w:hAnsi="Arial" w:cs="Arial"/>
          <w:spacing w:val="-2"/>
          <w:sz w:val="18"/>
          <w:szCs w:val="18"/>
        </w:rPr>
      </w:pPr>
      <w:r w:rsidRPr="00887285">
        <w:rPr>
          <w:rFonts w:ascii="Arial" w:hAnsi="Arial" w:cs="Arial"/>
          <w:sz w:val="18"/>
          <w:szCs w:val="18"/>
        </w:rPr>
        <w:t xml:space="preserve">There is no quoted market price for all shares of </w:t>
      </w:r>
      <w:r w:rsidRPr="00887285">
        <w:rPr>
          <w:rFonts w:ascii="Arial" w:hAnsi="Arial" w:cs="Arial"/>
          <w:spacing w:val="-2"/>
          <w:sz w:val="18"/>
          <w:szCs w:val="18"/>
        </w:rPr>
        <w:t>joint ventures. The Group has no contingent liability related to the group’s interest in joint ventures.</w:t>
      </w:r>
    </w:p>
    <w:p w14:paraId="761C1D68" w14:textId="77777777" w:rsidR="0031653F" w:rsidRPr="00887285" w:rsidRDefault="0031653F" w:rsidP="0031653F">
      <w:pPr>
        <w:ind w:left="558"/>
        <w:jc w:val="both"/>
        <w:rPr>
          <w:rFonts w:ascii="Arial" w:hAnsi="Arial" w:cs="Arial"/>
          <w:spacing w:val="-2"/>
          <w:sz w:val="18"/>
          <w:szCs w:val="18"/>
        </w:rPr>
      </w:pPr>
    </w:p>
    <w:p w14:paraId="2FA1158B" w14:textId="77777777" w:rsidR="0031653F" w:rsidRPr="00887285" w:rsidRDefault="0031653F" w:rsidP="0031653F">
      <w:pPr>
        <w:ind w:left="558"/>
        <w:jc w:val="both"/>
        <w:rPr>
          <w:rFonts w:ascii="Arial" w:hAnsi="Arial" w:cs="Arial"/>
          <w:sz w:val="18"/>
          <w:szCs w:val="18"/>
        </w:rPr>
      </w:pPr>
      <w:r w:rsidRPr="00887285">
        <w:rPr>
          <w:rFonts w:ascii="Arial" w:hAnsi="Arial" w:cs="Arial"/>
          <w:spacing w:val="-2"/>
          <w:sz w:val="18"/>
          <w:szCs w:val="18"/>
        </w:rPr>
        <w:t>As at 31 December 2020 and 2019, under the terms and conditions of loan agreements of GPS, their common shares were pledged as collateral for their long-term loans.</w:t>
      </w:r>
    </w:p>
    <w:p w14:paraId="51C44B97" w14:textId="77777777" w:rsidR="0031653F" w:rsidRPr="00887285" w:rsidRDefault="0031653F" w:rsidP="0031653F">
      <w:pPr>
        <w:ind w:left="558"/>
        <w:jc w:val="both"/>
        <w:rPr>
          <w:rFonts w:ascii="Arial" w:hAnsi="Arial" w:cs="Arial"/>
          <w:sz w:val="18"/>
          <w:szCs w:val="18"/>
        </w:rPr>
      </w:pPr>
    </w:p>
    <w:p w14:paraId="7294AE61" w14:textId="77777777" w:rsidR="0031653F" w:rsidRPr="00887285" w:rsidRDefault="0031653F" w:rsidP="0031653F">
      <w:pPr>
        <w:ind w:left="558"/>
        <w:jc w:val="both"/>
        <w:rPr>
          <w:rFonts w:ascii="Arial" w:hAnsi="Arial" w:cs="Arial"/>
          <w:spacing w:val="-6"/>
          <w:sz w:val="18"/>
          <w:szCs w:val="18"/>
        </w:rPr>
      </w:pPr>
    </w:p>
    <w:p w14:paraId="4CF2A6DD" w14:textId="77777777" w:rsidR="0031653F" w:rsidRPr="00887285" w:rsidRDefault="0031653F" w:rsidP="0031653F">
      <w:pPr>
        <w:rPr>
          <w:rFonts w:ascii="Arial" w:hAnsi="Arial" w:cs="Arial"/>
          <w:sz w:val="18"/>
          <w:szCs w:val="18"/>
        </w:rPr>
        <w:sectPr w:rsidR="0031653F" w:rsidRPr="00887285" w:rsidSect="0078390A">
          <w:pgSz w:w="16838" w:h="11906" w:orient="landscape" w:code="9"/>
          <w:pgMar w:top="1440" w:right="720" w:bottom="720" w:left="720" w:header="706" w:footer="706" w:gutter="0"/>
          <w:cols w:space="720"/>
        </w:sectPr>
      </w:pPr>
    </w:p>
    <w:p w14:paraId="42279DA8" w14:textId="77777777" w:rsidR="00DC3365" w:rsidRDefault="00DC3365" w:rsidP="0031653F">
      <w:pPr>
        <w:ind w:left="540" w:hanging="540"/>
        <w:jc w:val="both"/>
        <w:rPr>
          <w:rFonts w:ascii="Arial" w:hAnsi="Arial" w:cs="Arial"/>
          <w:b/>
          <w:bCs/>
          <w:color w:val="CF4A02"/>
          <w:sz w:val="18"/>
          <w:szCs w:val="18"/>
        </w:rPr>
      </w:pPr>
    </w:p>
    <w:p w14:paraId="13F84E38" w14:textId="62A3D4CD" w:rsidR="0031653F" w:rsidRPr="00887285" w:rsidRDefault="0031653F" w:rsidP="0031653F">
      <w:pPr>
        <w:ind w:left="540" w:hanging="540"/>
        <w:jc w:val="both"/>
        <w:rPr>
          <w:rFonts w:ascii="Arial" w:hAnsi="Arial" w:cs="Arial"/>
          <w:b/>
          <w:bCs/>
          <w:color w:val="CF4A02"/>
          <w:sz w:val="18"/>
          <w:szCs w:val="18"/>
        </w:rPr>
      </w:pPr>
      <w:r w:rsidRPr="00887285">
        <w:rPr>
          <w:rFonts w:ascii="Arial" w:hAnsi="Arial" w:cs="Arial"/>
          <w:b/>
          <w:bCs/>
          <w:color w:val="CF4A02"/>
          <w:sz w:val="18"/>
          <w:szCs w:val="18"/>
        </w:rPr>
        <w:t>Summarised financial information for joint ventures</w:t>
      </w:r>
    </w:p>
    <w:p w14:paraId="37DD7D55" w14:textId="77777777" w:rsidR="0031653F" w:rsidRPr="00887285" w:rsidRDefault="0031653F" w:rsidP="0031653F">
      <w:pPr>
        <w:ind w:left="630"/>
        <w:jc w:val="both"/>
        <w:rPr>
          <w:rFonts w:ascii="Arial" w:hAnsi="Arial" w:cs="Arial"/>
          <w:sz w:val="18"/>
          <w:szCs w:val="18"/>
        </w:rPr>
      </w:pPr>
    </w:p>
    <w:p w14:paraId="471DE831" w14:textId="77777777" w:rsidR="0031653F" w:rsidRPr="00887285" w:rsidRDefault="0031653F" w:rsidP="0031653F">
      <w:pPr>
        <w:ind w:left="540" w:hanging="540"/>
        <w:jc w:val="both"/>
        <w:rPr>
          <w:rFonts w:ascii="Arial" w:hAnsi="Arial" w:cs="Arial"/>
          <w:color w:val="CF4A02"/>
          <w:sz w:val="18"/>
          <w:szCs w:val="18"/>
        </w:rPr>
      </w:pPr>
      <w:r w:rsidRPr="00887285">
        <w:rPr>
          <w:rFonts w:ascii="Arial" w:hAnsi="Arial" w:cs="Arial"/>
          <w:color w:val="CF4A02"/>
          <w:sz w:val="18"/>
          <w:szCs w:val="18"/>
        </w:rPr>
        <w:t>1</w:t>
      </w:r>
      <w:r w:rsidR="00134545" w:rsidRPr="00887285">
        <w:rPr>
          <w:rFonts w:ascii="Arial" w:hAnsi="Arial" w:cs="Arial"/>
          <w:color w:val="CF4A02"/>
          <w:sz w:val="18"/>
          <w:szCs w:val="18"/>
        </w:rPr>
        <w:t>7</w:t>
      </w:r>
      <w:r w:rsidRPr="00887285">
        <w:rPr>
          <w:rFonts w:ascii="Arial" w:hAnsi="Arial" w:cs="Arial"/>
          <w:color w:val="CF4A02"/>
          <w:sz w:val="18"/>
          <w:szCs w:val="18"/>
        </w:rPr>
        <w:t>.4.1</w:t>
      </w:r>
      <w:r w:rsidRPr="00887285">
        <w:rPr>
          <w:rFonts w:ascii="Arial" w:hAnsi="Arial" w:cs="Arial"/>
          <w:color w:val="CF4A02"/>
          <w:sz w:val="18"/>
          <w:szCs w:val="18"/>
        </w:rPr>
        <w:tab/>
        <w:t>Individually material joint ventures</w:t>
      </w:r>
    </w:p>
    <w:p w14:paraId="6161701F" w14:textId="77777777" w:rsidR="0031653F" w:rsidRPr="00887285" w:rsidRDefault="0031653F" w:rsidP="0031653F">
      <w:pPr>
        <w:ind w:left="540"/>
        <w:jc w:val="both"/>
        <w:rPr>
          <w:rFonts w:ascii="Arial" w:hAnsi="Arial" w:cs="Arial"/>
          <w:sz w:val="18"/>
          <w:szCs w:val="18"/>
        </w:rPr>
      </w:pPr>
    </w:p>
    <w:p w14:paraId="72174AAC" w14:textId="77777777" w:rsidR="0031653F" w:rsidRPr="00887285" w:rsidRDefault="0031653F" w:rsidP="0031653F">
      <w:pPr>
        <w:ind w:left="540"/>
        <w:jc w:val="both"/>
        <w:rPr>
          <w:rFonts w:ascii="Arial" w:hAnsi="Arial" w:cs="Arial"/>
          <w:sz w:val="18"/>
          <w:szCs w:val="18"/>
        </w:rPr>
      </w:pPr>
      <w:r w:rsidRPr="00887285">
        <w:rPr>
          <w:rFonts w:ascii="Arial" w:hAnsi="Arial" w:cs="Arial"/>
          <w:sz w:val="18"/>
          <w:szCs w:val="18"/>
          <w:lang w:val="en-US"/>
        </w:rPr>
        <w:t xml:space="preserve">Set out below are the </w:t>
      </w:r>
      <w:proofErr w:type="spellStart"/>
      <w:r w:rsidRPr="00887285">
        <w:rPr>
          <w:rFonts w:ascii="Arial" w:hAnsi="Arial" w:cs="Arial"/>
          <w:sz w:val="18"/>
          <w:szCs w:val="18"/>
          <w:lang w:val="en-US"/>
        </w:rPr>
        <w:t>summarised</w:t>
      </w:r>
      <w:proofErr w:type="spellEnd"/>
      <w:r w:rsidRPr="00887285">
        <w:rPr>
          <w:rFonts w:ascii="Arial" w:hAnsi="Arial" w:cs="Arial"/>
          <w:sz w:val="18"/>
          <w:szCs w:val="18"/>
          <w:lang w:val="en-US"/>
        </w:rPr>
        <w:t xml:space="preserve"> financial information for the joint ventures that are material to the Group.</w:t>
      </w:r>
      <w:r w:rsidRPr="00887285">
        <w:rPr>
          <w:rFonts w:ascii="Arial" w:hAnsi="Arial" w:cs="Arial"/>
          <w:sz w:val="18"/>
          <w:szCs w:val="18"/>
        </w:rPr>
        <w:t xml:space="preserve"> </w:t>
      </w:r>
      <w:r w:rsidRPr="00887285">
        <w:rPr>
          <w:rFonts w:ascii="Arial" w:hAnsi="Arial" w:cs="Arial"/>
          <w:sz w:val="18"/>
          <w:szCs w:val="18"/>
          <w:lang w:val="en-US"/>
        </w:rPr>
        <w:t>The information disclosed reflects the amounting presented in the financial statements of the relevant joint ventures (not the Group’s shares of those amounts). They have been amended to reflect adjustments made using the equity method, including fair value adjustments and modifications for differences in accounting policies are as follows:</w:t>
      </w:r>
    </w:p>
    <w:p w14:paraId="02989A88" w14:textId="77777777" w:rsidR="0031653F" w:rsidRPr="00887285" w:rsidRDefault="0031653F" w:rsidP="0031653F">
      <w:pPr>
        <w:ind w:left="540"/>
        <w:jc w:val="both"/>
        <w:rPr>
          <w:rFonts w:ascii="Arial" w:hAnsi="Arial" w:cs="Arial"/>
          <w:sz w:val="18"/>
          <w:szCs w:val="18"/>
        </w:rPr>
      </w:pPr>
    </w:p>
    <w:p w14:paraId="336CF234" w14:textId="77777777" w:rsidR="0031653F" w:rsidRPr="00887285" w:rsidRDefault="0031653F" w:rsidP="0031653F">
      <w:pPr>
        <w:ind w:left="540"/>
        <w:jc w:val="both"/>
        <w:rPr>
          <w:rFonts w:ascii="Arial" w:hAnsi="Arial" w:cs="Arial"/>
          <w:b/>
          <w:bCs/>
          <w:color w:val="CF4A02"/>
          <w:sz w:val="18"/>
          <w:szCs w:val="18"/>
        </w:rPr>
      </w:pPr>
      <w:r w:rsidRPr="00887285">
        <w:rPr>
          <w:rFonts w:ascii="Arial" w:hAnsi="Arial" w:cs="Arial"/>
          <w:b/>
          <w:bCs/>
          <w:color w:val="CF4A02"/>
          <w:sz w:val="18"/>
          <w:szCs w:val="18"/>
        </w:rPr>
        <w:t xml:space="preserve">Summarised statement of financial position </w:t>
      </w:r>
    </w:p>
    <w:p w14:paraId="75948177" w14:textId="033BA23F" w:rsidR="0031653F" w:rsidRDefault="0031653F" w:rsidP="0031653F">
      <w:pPr>
        <w:tabs>
          <w:tab w:val="left" w:pos="4147"/>
        </w:tabs>
        <w:ind w:left="540"/>
        <w:jc w:val="both"/>
        <w:rPr>
          <w:rFonts w:ascii="Arial" w:hAnsi="Arial" w:cs="Arial"/>
          <w:sz w:val="18"/>
          <w:szCs w:val="18"/>
        </w:rPr>
      </w:pPr>
    </w:p>
    <w:tbl>
      <w:tblPr>
        <w:tblW w:w="14453" w:type="dxa"/>
        <w:tblInd w:w="198" w:type="dxa"/>
        <w:tblLayout w:type="fixed"/>
        <w:tblLook w:val="0000" w:firstRow="0" w:lastRow="0" w:firstColumn="0" w:lastColumn="0" w:noHBand="0" w:noVBand="0"/>
      </w:tblPr>
      <w:tblGrid>
        <w:gridCol w:w="4021"/>
        <w:gridCol w:w="1304"/>
        <w:gridCol w:w="1304"/>
        <w:gridCol w:w="1304"/>
        <w:gridCol w:w="1304"/>
        <w:gridCol w:w="1304"/>
        <w:gridCol w:w="1304"/>
        <w:gridCol w:w="1304"/>
        <w:gridCol w:w="1304"/>
      </w:tblGrid>
      <w:tr w:rsidR="00DC3365" w:rsidRPr="00887285" w14:paraId="1FBBF74A" w14:textId="77777777" w:rsidTr="00DC3365">
        <w:tc>
          <w:tcPr>
            <w:tcW w:w="4021" w:type="dxa"/>
            <w:vAlign w:val="center"/>
          </w:tcPr>
          <w:p w14:paraId="0DFA1A3E" w14:textId="77777777" w:rsidR="00DC3365" w:rsidRPr="00887285" w:rsidRDefault="00DC3365" w:rsidP="00DC3365">
            <w:pPr>
              <w:ind w:left="345"/>
              <w:rPr>
                <w:rFonts w:ascii="Arial" w:hAnsi="Arial" w:cs="Arial"/>
                <w:sz w:val="18"/>
                <w:szCs w:val="18"/>
              </w:rPr>
            </w:pPr>
          </w:p>
        </w:tc>
        <w:tc>
          <w:tcPr>
            <w:tcW w:w="2608" w:type="dxa"/>
            <w:gridSpan w:val="2"/>
            <w:tcBorders>
              <w:top w:val="single" w:sz="4" w:space="0" w:color="auto"/>
              <w:bottom w:val="single" w:sz="4" w:space="0" w:color="auto"/>
            </w:tcBorders>
            <w:shd w:val="clear" w:color="auto" w:fill="auto"/>
            <w:vAlign w:val="center"/>
          </w:tcPr>
          <w:p w14:paraId="4ECD6A3B" w14:textId="77777777" w:rsidR="00DC3365" w:rsidRPr="00887285" w:rsidRDefault="00DC3365" w:rsidP="00DC3365">
            <w:pPr>
              <w:ind w:right="-72"/>
              <w:jc w:val="center"/>
              <w:rPr>
                <w:rFonts w:ascii="Arial" w:hAnsi="Arial" w:cs="Arial"/>
                <w:b/>
                <w:bCs/>
                <w:sz w:val="18"/>
                <w:szCs w:val="18"/>
                <w:lang w:val="en-US"/>
              </w:rPr>
            </w:pPr>
            <w:r w:rsidRPr="00887285">
              <w:rPr>
                <w:rFonts w:ascii="Arial" w:hAnsi="Arial" w:cs="Arial"/>
                <w:b/>
                <w:bCs/>
                <w:sz w:val="18"/>
                <w:szCs w:val="18"/>
                <w:lang w:val="en-US"/>
              </w:rPr>
              <w:t>GEC and its subsidiaries</w:t>
            </w:r>
          </w:p>
        </w:tc>
        <w:tc>
          <w:tcPr>
            <w:tcW w:w="2608" w:type="dxa"/>
            <w:gridSpan w:val="2"/>
            <w:tcBorders>
              <w:top w:val="single" w:sz="4" w:space="0" w:color="auto"/>
              <w:bottom w:val="single" w:sz="4" w:space="0" w:color="auto"/>
            </w:tcBorders>
            <w:shd w:val="clear" w:color="auto" w:fill="auto"/>
            <w:vAlign w:val="center"/>
          </w:tcPr>
          <w:p w14:paraId="39712BA1" w14:textId="77777777" w:rsidR="00DC3365" w:rsidRPr="00887285" w:rsidRDefault="00DC3365" w:rsidP="00DC3365">
            <w:pPr>
              <w:ind w:right="-72"/>
              <w:jc w:val="center"/>
              <w:rPr>
                <w:rFonts w:ascii="Arial" w:hAnsi="Arial" w:cs="Arial"/>
                <w:b/>
                <w:bCs/>
                <w:sz w:val="18"/>
                <w:szCs w:val="18"/>
                <w:lang w:val="en-US"/>
              </w:rPr>
            </w:pPr>
            <w:r w:rsidRPr="00887285">
              <w:rPr>
                <w:rFonts w:ascii="Arial" w:hAnsi="Arial" w:cs="Arial"/>
                <w:b/>
                <w:bCs/>
                <w:sz w:val="18"/>
                <w:szCs w:val="18"/>
                <w:lang w:val="en-US"/>
              </w:rPr>
              <w:t>NTPC</w:t>
            </w:r>
          </w:p>
        </w:tc>
        <w:tc>
          <w:tcPr>
            <w:tcW w:w="2608" w:type="dxa"/>
            <w:gridSpan w:val="2"/>
            <w:tcBorders>
              <w:top w:val="single" w:sz="4" w:space="0" w:color="auto"/>
              <w:bottom w:val="single" w:sz="4" w:space="0" w:color="auto"/>
            </w:tcBorders>
            <w:shd w:val="clear" w:color="auto" w:fill="auto"/>
            <w:vAlign w:val="center"/>
          </w:tcPr>
          <w:p w14:paraId="45A3A34B" w14:textId="77777777" w:rsidR="00DC3365" w:rsidRPr="00887285" w:rsidRDefault="00DC3365" w:rsidP="00DC3365">
            <w:pPr>
              <w:ind w:right="-72"/>
              <w:jc w:val="center"/>
              <w:rPr>
                <w:rFonts w:ascii="Arial" w:hAnsi="Arial" w:cs="Arial"/>
                <w:b/>
                <w:bCs/>
                <w:sz w:val="18"/>
                <w:szCs w:val="18"/>
                <w:lang w:val="en-US"/>
              </w:rPr>
            </w:pPr>
            <w:r w:rsidRPr="00887285">
              <w:rPr>
                <w:rFonts w:ascii="Arial" w:hAnsi="Arial" w:cs="Arial"/>
                <w:b/>
                <w:bCs/>
                <w:sz w:val="18"/>
                <w:szCs w:val="18"/>
                <w:lang w:val="en-US"/>
              </w:rPr>
              <w:t>PAJU</w:t>
            </w:r>
          </w:p>
        </w:tc>
        <w:tc>
          <w:tcPr>
            <w:tcW w:w="2608" w:type="dxa"/>
            <w:gridSpan w:val="2"/>
            <w:tcBorders>
              <w:top w:val="single" w:sz="4" w:space="0" w:color="auto"/>
              <w:bottom w:val="single" w:sz="4" w:space="0" w:color="auto"/>
            </w:tcBorders>
            <w:shd w:val="clear" w:color="auto" w:fill="auto"/>
            <w:vAlign w:val="center"/>
          </w:tcPr>
          <w:p w14:paraId="31BC4BFD" w14:textId="77777777" w:rsidR="00DC3365" w:rsidRPr="00887285" w:rsidRDefault="00DC3365" w:rsidP="00DC3365">
            <w:pPr>
              <w:ind w:right="-72"/>
              <w:jc w:val="center"/>
              <w:rPr>
                <w:rFonts w:ascii="Arial" w:hAnsi="Arial" w:cs="Arial"/>
                <w:b/>
                <w:bCs/>
                <w:sz w:val="18"/>
                <w:szCs w:val="18"/>
                <w:lang w:val="en-US"/>
              </w:rPr>
            </w:pPr>
            <w:r w:rsidRPr="00887285">
              <w:rPr>
                <w:rFonts w:ascii="Arial" w:hAnsi="Arial" w:cs="Arial"/>
                <w:b/>
                <w:bCs/>
                <w:sz w:val="18"/>
                <w:szCs w:val="18"/>
                <w:lang w:val="en-US"/>
              </w:rPr>
              <w:t>Total</w:t>
            </w:r>
          </w:p>
        </w:tc>
      </w:tr>
      <w:tr w:rsidR="00DC3365" w:rsidRPr="00887285" w14:paraId="5402E88A" w14:textId="77777777" w:rsidTr="00DC3365">
        <w:tc>
          <w:tcPr>
            <w:tcW w:w="4021" w:type="dxa"/>
            <w:vAlign w:val="center"/>
          </w:tcPr>
          <w:p w14:paraId="090A8536" w14:textId="77777777" w:rsidR="00DC3365" w:rsidRPr="00887285" w:rsidRDefault="00DC3365" w:rsidP="00DC3365">
            <w:pPr>
              <w:ind w:left="345"/>
              <w:rPr>
                <w:rFonts w:ascii="Arial" w:hAnsi="Arial" w:cs="Arial"/>
                <w:b/>
                <w:bCs/>
                <w:sz w:val="18"/>
                <w:szCs w:val="18"/>
              </w:rPr>
            </w:pPr>
            <w:r w:rsidRPr="00887285">
              <w:rPr>
                <w:rFonts w:ascii="Arial" w:hAnsi="Arial" w:cs="Arial"/>
                <w:b/>
                <w:bCs/>
                <w:sz w:val="18"/>
                <w:szCs w:val="18"/>
              </w:rPr>
              <w:t>As at 31 December</w:t>
            </w:r>
          </w:p>
        </w:tc>
        <w:tc>
          <w:tcPr>
            <w:tcW w:w="1304" w:type="dxa"/>
            <w:tcBorders>
              <w:top w:val="single" w:sz="4" w:space="0" w:color="auto"/>
            </w:tcBorders>
          </w:tcPr>
          <w:p w14:paraId="73A52C59" w14:textId="77777777" w:rsidR="00DC3365" w:rsidRPr="00887285" w:rsidRDefault="00DC3365" w:rsidP="00DC3365">
            <w:pPr>
              <w:pStyle w:val="acctfourfigures"/>
              <w:tabs>
                <w:tab w:val="clear" w:pos="765"/>
              </w:tabs>
              <w:spacing w:line="210" w:lineRule="exact"/>
              <w:ind w:right="-72"/>
              <w:jc w:val="right"/>
              <w:rPr>
                <w:rFonts w:ascii="Arial" w:hAnsi="Arial" w:cs="Arial"/>
                <w:b/>
                <w:bCs/>
                <w:sz w:val="18"/>
                <w:szCs w:val="18"/>
              </w:rPr>
            </w:pPr>
            <w:r w:rsidRPr="00887285">
              <w:rPr>
                <w:rFonts w:ascii="Arial" w:hAnsi="Arial" w:cs="Arial"/>
                <w:b/>
                <w:bCs/>
                <w:sz w:val="18"/>
                <w:szCs w:val="18"/>
                <w:lang w:bidi="th-TH"/>
              </w:rPr>
              <w:t>2020</w:t>
            </w:r>
          </w:p>
        </w:tc>
        <w:tc>
          <w:tcPr>
            <w:tcW w:w="1304" w:type="dxa"/>
            <w:tcBorders>
              <w:top w:val="single" w:sz="4" w:space="0" w:color="auto"/>
            </w:tcBorders>
          </w:tcPr>
          <w:p w14:paraId="22A35A54" w14:textId="77777777" w:rsidR="00DC3365" w:rsidRPr="00887285" w:rsidRDefault="00DC3365" w:rsidP="00DC3365">
            <w:pPr>
              <w:pStyle w:val="acctfourfigures"/>
              <w:tabs>
                <w:tab w:val="clear" w:pos="765"/>
              </w:tabs>
              <w:spacing w:line="210" w:lineRule="exact"/>
              <w:ind w:right="-72"/>
              <w:jc w:val="right"/>
              <w:rPr>
                <w:rFonts w:ascii="Arial" w:hAnsi="Arial" w:cs="Arial"/>
                <w:b/>
                <w:bCs/>
                <w:sz w:val="18"/>
                <w:szCs w:val="18"/>
              </w:rPr>
            </w:pPr>
            <w:r w:rsidRPr="00887285">
              <w:rPr>
                <w:rFonts w:ascii="Arial" w:hAnsi="Arial" w:cs="Arial"/>
                <w:b/>
                <w:bCs/>
                <w:sz w:val="18"/>
                <w:szCs w:val="18"/>
                <w:lang w:bidi="th-TH"/>
              </w:rPr>
              <w:t>2019</w:t>
            </w:r>
          </w:p>
        </w:tc>
        <w:tc>
          <w:tcPr>
            <w:tcW w:w="1304" w:type="dxa"/>
            <w:tcBorders>
              <w:top w:val="single" w:sz="4" w:space="0" w:color="auto"/>
            </w:tcBorders>
          </w:tcPr>
          <w:p w14:paraId="6FCD1610" w14:textId="77777777" w:rsidR="00DC3365" w:rsidRPr="00887285" w:rsidRDefault="00DC3365" w:rsidP="00DC3365">
            <w:pPr>
              <w:pStyle w:val="acctfourfigures"/>
              <w:tabs>
                <w:tab w:val="clear" w:pos="765"/>
              </w:tabs>
              <w:spacing w:line="210" w:lineRule="exact"/>
              <w:ind w:right="-72"/>
              <w:jc w:val="right"/>
              <w:rPr>
                <w:rFonts w:ascii="Arial" w:hAnsi="Arial" w:cs="Arial"/>
                <w:b/>
                <w:bCs/>
                <w:sz w:val="18"/>
                <w:szCs w:val="18"/>
              </w:rPr>
            </w:pPr>
            <w:r w:rsidRPr="00887285">
              <w:rPr>
                <w:rFonts w:ascii="Arial" w:hAnsi="Arial" w:cs="Arial"/>
                <w:b/>
                <w:bCs/>
                <w:sz w:val="18"/>
                <w:szCs w:val="18"/>
                <w:lang w:bidi="th-TH"/>
              </w:rPr>
              <w:t>2020</w:t>
            </w:r>
          </w:p>
        </w:tc>
        <w:tc>
          <w:tcPr>
            <w:tcW w:w="1304" w:type="dxa"/>
            <w:tcBorders>
              <w:top w:val="single" w:sz="4" w:space="0" w:color="auto"/>
            </w:tcBorders>
          </w:tcPr>
          <w:p w14:paraId="29D463F1" w14:textId="77777777" w:rsidR="00DC3365" w:rsidRPr="00887285" w:rsidRDefault="00DC3365" w:rsidP="00DC3365">
            <w:pPr>
              <w:pStyle w:val="acctfourfigures"/>
              <w:tabs>
                <w:tab w:val="clear" w:pos="765"/>
              </w:tabs>
              <w:spacing w:line="210" w:lineRule="exact"/>
              <w:ind w:right="-72"/>
              <w:jc w:val="right"/>
              <w:rPr>
                <w:rFonts w:ascii="Arial" w:hAnsi="Arial" w:cs="Arial"/>
                <w:b/>
                <w:bCs/>
                <w:sz w:val="18"/>
                <w:szCs w:val="18"/>
              </w:rPr>
            </w:pPr>
            <w:r w:rsidRPr="00887285">
              <w:rPr>
                <w:rFonts w:ascii="Arial" w:hAnsi="Arial" w:cs="Arial"/>
                <w:b/>
                <w:bCs/>
                <w:sz w:val="18"/>
                <w:szCs w:val="18"/>
                <w:lang w:bidi="th-TH"/>
              </w:rPr>
              <w:t>2019</w:t>
            </w:r>
          </w:p>
        </w:tc>
        <w:tc>
          <w:tcPr>
            <w:tcW w:w="1304" w:type="dxa"/>
            <w:tcBorders>
              <w:top w:val="single" w:sz="4" w:space="0" w:color="auto"/>
            </w:tcBorders>
          </w:tcPr>
          <w:p w14:paraId="540ADF67" w14:textId="77777777" w:rsidR="00DC3365" w:rsidRPr="00887285" w:rsidRDefault="00DC3365" w:rsidP="00DC3365">
            <w:pPr>
              <w:pStyle w:val="acctfourfigures"/>
              <w:tabs>
                <w:tab w:val="clear" w:pos="765"/>
              </w:tabs>
              <w:spacing w:line="210" w:lineRule="exact"/>
              <w:ind w:right="-72"/>
              <w:jc w:val="right"/>
              <w:rPr>
                <w:rFonts w:ascii="Arial" w:hAnsi="Arial" w:cs="Arial"/>
                <w:b/>
                <w:bCs/>
                <w:sz w:val="18"/>
                <w:szCs w:val="18"/>
              </w:rPr>
            </w:pPr>
            <w:r w:rsidRPr="00887285">
              <w:rPr>
                <w:rFonts w:ascii="Arial" w:hAnsi="Arial" w:cs="Arial"/>
                <w:b/>
                <w:bCs/>
                <w:sz w:val="18"/>
                <w:szCs w:val="18"/>
                <w:lang w:bidi="th-TH"/>
              </w:rPr>
              <w:t>2020</w:t>
            </w:r>
          </w:p>
        </w:tc>
        <w:tc>
          <w:tcPr>
            <w:tcW w:w="1304" w:type="dxa"/>
            <w:tcBorders>
              <w:top w:val="single" w:sz="4" w:space="0" w:color="auto"/>
            </w:tcBorders>
          </w:tcPr>
          <w:p w14:paraId="40295DDE" w14:textId="77777777" w:rsidR="00DC3365" w:rsidRPr="00887285" w:rsidRDefault="00DC3365" w:rsidP="00DC3365">
            <w:pPr>
              <w:pStyle w:val="acctfourfigures"/>
              <w:tabs>
                <w:tab w:val="clear" w:pos="765"/>
              </w:tabs>
              <w:spacing w:line="210" w:lineRule="exact"/>
              <w:ind w:right="-72"/>
              <w:jc w:val="right"/>
              <w:rPr>
                <w:rFonts w:ascii="Arial" w:hAnsi="Arial" w:cs="Arial"/>
                <w:b/>
                <w:bCs/>
                <w:sz w:val="18"/>
                <w:szCs w:val="18"/>
              </w:rPr>
            </w:pPr>
            <w:r w:rsidRPr="00887285">
              <w:rPr>
                <w:rFonts w:ascii="Arial" w:hAnsi="Arial" w:cs="Arial"/>
                <w:b/>
                <w:bCs/>
                <w:sz w:val="18"/>
                <w:szCs w:val="18"/>
                <w:lang w:bidi="th-TH"/>
              </w:rPr>
              <w:t>2019</w:t>
            </w:r>
          </w:p>
        </w:tc>
        <w:tc>
          <w:tcPr>
            <w:tcW w:w="1304" w:type="dxa"/>
            <w:tcBorders>
              <w:top w:val="single" w:sz="4" w:space="0" w:color="auto"/>
            </w:tcBorders>
          </w:tcPr>
          <w:p w14:paraId="0E02D343" w14:textId="77777777" w:rsidR="00DC3365" w:rsidRPr="00887285" w:rsidRDefault="00DC3365" w:rsidP="00DC3365">
            <w:pPr>
              <w:pStyle w:val="acctfourfigures"/>
              <w:tabs>
                <w:tab w:val="clear" w:pos="765"/>
              </w:tabs>
              <w:spacing w:line="210" w:lineRule="exact"/>
              <w:ind w:right="-72"/>
              <w:jc w:val="right"/>
              <w:rPr>
                <w:rFonts w:ascii="Arial" w:hAnsi="Arial" w:cs="Arial"/>
                <w:b/>
                <w:bCs/>
                <w:sz w:val="18"/>
                <w:szCs w:val="18"/>
              </w:rPr>
            </w:pPr>
            <w:r w:rsidRPr="00887285">
              <w:rPr>
                <w:rFonts w:ascii="Arial" w:hAnsi="Arial" w:cs="Arial"/>
                <w:b/>
                <w:bCs/>
                <w:sz w:val="18"/>
                <w:szCs w:val="18"/>
                <w:lang w:bidi="th-TH"/>
              </w:rPr>
              <w:t>2020</w:t>
            </w:r>
          </w:p>
        </w:tc>
        <w:tc>
          <w:tcPr>
            <w:tcW w:w="1304" w:type="dxa"/>
            <w:tcBorders>
              <w:top w:val="single" w:sz="4" w:space="0" w:color="auto"/>
            </w:tcBorders>
          </w:tcPr>
          <w:p w14:paraId="1D6F5B01" w14:textId="77777777" w:rsidR="00DC3365" w:rsidRPr="00887285" w:rsidRDefault="00DC3365" w:rsidP="00DC3365">
            <w:pPr>
              <w:pStyle w:val="acctfourfigures"/>
              <w:tabs>
                <w:tab w:val="clear" w:pos="765"/>
              </w:tabs>
              <w:spacing w:line="210" w:lineRule="exact"/>
              <w:ind w:right="-72"/>
              <w:jc w:val="right"/>
              <w:rPr>
                <w:rFonts w:ascii="Arial" w:hAnsi="Arial" w:cs="Arial"/>
                <w:b/>
                <w:bCs/>
                <w:sz w:val="18"/>
                <w:szCs w:val="18"/>
              </w:rPr>
            </w:pPr>
            <w:r w:rsidRPr="00887285">
              <w:rPr>
                <w:rFonts w:ascii="Arial" w:hAnsi="Arial" w:cs="Arial"/>
                <w:b/>
                <w:bCs/>
                <w:sz w:val="18"/>
                <w:szCs w:val="18"/>
                <w:lang w:bidi="th-TH"/>
              </w:rPr>
              <w:t>2019</w:t>
            </w:r>
          </w:p>
        </w:tc>
      </w:tr>
      <w:tr w:rsidR="00DC3365" w:rsidRPr="00887285" w14:paraId="79417AEF" w14:textId="77777777" w:rsidTr="00DC3365">
        <w:tc>
          <w:tcPr>
            <w:tcW w:w="4021" w:type="dxa"/>
            <w:vAlign w:val="center"/>
          </w:tcPr>
          <w:p w14:paraId="0E9FD24C" w14:textId="77777777" w:rsidR="00DC3365" w:rsidRPr="00887285" w:rsidRDefault="00DC3365" w:rsidP="00DC3365">
            <w:pPr>
              <w:ind w:left="345"/>
              <w:rPr>
                <w:rFonts w:ascii="Arial" w:hAnsi="Arial" w:cs="Arial"/>
                <w:sz w:val="18"/>
                <w:szCs w:val="18"/>
              </w:rPr>
            </w:pPr>
          </w:p>
        </w:tc>
        <w:tc>
          <w:tcPr>
            <w:tcW w:w="1304" w:type="dxa"/>
            <w:tcBorders>
              <w:bottom w:val="single" w:sz="4" w:space="0" w:color="auto"/>
            </w:tcBorders>
            <w:shd w:val="clear" w:color="auto" w:fill="auto"/>
            <w:vAlign w:val="center"/>
          </w:tcPr>
          <w:p w14:paraId="2453711F" w14:textId="77777777" w:rsidR="00DC3365" w:rsidRPr="00887285" w:rsidRDefault="00DC3365" w:rsidP="00DC3365">
            <w:pPr>
              <w:ind w:right="-72"/>
              <w:jc w:val="right"/>
              <w:rPr>
                <w:rFonts w:ascii="Arial" w:hAnsi="Arial" w:cs="Arial"/>
                <w:b/>
                <w:bCs/>
                <w:sz w:val="18"/>
                <w:szCs w:val="18"/>
              </w:rPr>
            </w:pPr>
            <w:r w:rsidRPr="00887285">
              <w:rPr>
                <w:rFonts w:ascii="Arial" w:hAnsi="Arial" w:cs="Arial"/>
                <w:b/>
                <w:bCs/>
                <w:sz w:val="18"/>
                <w:szCs w:val="18"/>
              </w:rPr>
              <w:t>Million Baht</w:t>
            </w:r>
          </w:p>
        </w:tc>
        <w:tc>
          <w:tcPr>
            <w:tcW w:w="1304" w:type="dxa"/>
            <w:tcBorders>
              <w:bottom w:val="single" w:sz="4" w:space="0" w:color="auto"/>
            </w:tcBorders>
            <w:shd w:val="clear" w:color="auto" w:fill="auto"/>
            <w:vAlign w:val="center"/>
          </w:tcPr>
          <w:p w14:paraId="30277EFD" w14:textId="77777777" w:rsidR="00DC3365" w:rsidRPr="00887285" w:rsidRDefault="00DC3365" w:rsidP="00DC3365">
            <w:pPr>
              <w:ind w:right="-72"/>
              <w:jc w:val="right"/>
              <w:rPr>
                <w:rFonts w:ascii="Arial" w:hAnsi="Arial" w:cs="Arial"/>
                <w:b/>
                <w:bCs/>
                <w:sz w:val="18"/>
                <w:szCs w:val="18"/>
              </w:rPr>
            </w:pPr>
            <w:r w:rsidRPr="00887285">
              <w:rPr>
                <w:rFonts w:ascii="Arial" w:hAnsi="Arial" w:cs="Arial"/>
                <w:b/>
                <w:bCs/>
                <w:sz w:val="18"/>
                <w:szCs w:val="18"/>
              </w:rPr>
              <w:t>Million Baht</w:t>
            </w:r>
          </w:p>
        </w:tc>
        <w:tc>
          <w:tcPr>
            <w:tcW w:w="1304" w:type="dxa"/>
            <w:tcBorders>
              <w:bottom w:val="single" w:sz="4" w:space="0" w:color="auto"/>
            </w:tcBorders>
            <w:shd w:val="clear" w:color="auto" w:fill="auto"/>
            <w:vAlign w:val="center"/>
          </w:tcPr>
          <w:p w14:paraId="763F89BF" w14:textId="77777777" w:rsidR="00DC3365" w:rsidRPr="00887285" w:rsidRDefault="00DC3365" w:rsidP="00DC3365">
            <w:pPr>
              <w:ind w:right="-72"/>
              <w:jc w:val="right"/>
              <w:rPr>
                <w:rFonts w:ascii="Arial" w:hAnsi="Arial" w:cs="Arial"/>
                <w:b/>
                <w:bCs/>
                <w:sz w:val="18"/>
                <w:szCs w:val="18"/>
              </w:rPr>
            </w:pPr>
            <w:r w:rsidRPr="00887285">
              <w:rPr>
                <w:rFonts w:ascii="Arial" w:hAnsi="Arial" w:cs="Arial"/>
                <w:b/>
                <w:bCs/>
                <w:sz w:val="18"/>
                <w:szCs w:val="18"/>
              </w:rPr>
              <w:t>Million Baht</w:t>
            </w:r>
          </w:p>
        </w:tc>
        <w:tc>
          <w:tcPr>
            <w:tcW w:w="1304" w:type="dxa"/>
            <w:tcBorders>
              <w:bottom w:val="single" w:sz="4" w:space="0" w:color="auto"/>
            </w:tcBorders>
            <w:shd w:val="clear" w:color="auto" w:fill="auto"/>
            <w:vAlign w:val="center"/>
          </w:tcPr>
          <w:p w14:paraId="7E945C6B" w14:textId="77777777" w:rsidR="00DC3365" w:rsidRPr="00887285" w:rsidRDefault="00DC3365" w:rsidP="00DC3365">
            <w:pPr>
              <w:ind w:right="-72"/>
              <w:jc w:val="right"/>
              <w:rPr>
                <w:rFonts w:ascii="Arial" w:hAnsi="Arial" w:cs="Arial"/>
                <w:b/>
                <w:bCs/>
                <w:sz w:val="18"/>
                <w:szCs w:val="18"/>
              </w:rPr>
            </w:pPr>
            <w:r w:rsidRPr="00887285">
              <w:rPr>
                <w:rFonts w:ascii="Arial" w:hAnsi="Arial" w:cs="Arial"/>
                <w:b/>
                <w:bCs/>
                <w:sz w:val="18"/>
                <w:szCs w:val="18"/>
              </w:rPr>
              <w:t>Million Baht</w:t>
            </w:r>
          </w:p>
        </w:tc>
        <w:tc>
          <w:tcPr>
            <w:tcW w:w="1304" w:type="dxa"/>
            <w:tcBorders>
              <w:bottom w:val="single" w:sz="4" w:space="0" w:color="auto"/>
            </w:tcBorders>
            <w:shd w:val="clear" w:color="auto" w:fill="auto"/>
            <w:vAlign w:val="center"/>
          </w:tcPr>
          <w:p w14:paraId="1CAA74C7" w14:textId="77777777" w:rsidR="00DC3365" w:rsidRPr="00887285" w:rsidRDefault="00DC3365" w:rsidP="00DC3365">
            <w:pPr>
              <w:ind w:right="-72"/>
              <w:jc w:val="right"/>
              <w:rPr>
                <w:rFonts w:ascii="Arial" w:hAnsi="Arial" w:cs="Arial"/>
                <w:b/>
                <w:bCs/>
                <w:sz w:val="18"/>
                <w:szCs w:val="18"/>
              </w:rPr>
            </w:pPr>
            <w:r w:rsidRPr="00887285">
              <w:rPr>
                <w:rFonts w:ascii="Arial" w:hAnsi="Arial" w:cs="Arial"/>
                <w:b/>
                <w:bCs/>
                <w:sz w:val="18"/>
                <w:szCs w:val="18"/>
              </w:rPr>
              <w:t>Million Baht</w:t>
            </w:r>
          </w:p>
        </w:tc>
        <w:tc>
          <w:tcPr>
            <w:tcW w:w="1304" w:type="dxa"/>
            <w:tcBorders>
              <w:bottom w:val="single" w:sz="4" w:space="0" w:color="auto"/>
            </w:tcBorders>
            <w:shd w:val="clear" w:color="auto" w:fill="auto"/>
            <w:vAlign w:val="center"/>
          </w:tcPr>
          <w:p w14:paraId="524EAC2A" w14:textId="77777777" w:rsidR="00DC3365" w:rsidRPr="00887285" w:rsidRDefault="00DC3365" w:rsidP="00DC3365">
            <w:pPr>
              <w:ind w:right="-72"/>
              <w:jc w:val="right"/>
              <w:rPr>
                <w:rFonts w:ascii="Arial" w:hAnsi="Arial" w:cs="Arial"/>
                <w:b/>
                <w:bCs/>
                <w:sz w:val="18"/>
                <w:szCs w:val="18"/>
              </w:rPr>
            </w:pPr>
            <w:r w:rsidRPr="00887285">
              <w:rPr>
                <w:rFonts w:ascii="Arial" w:hAnsi="Arial" w:cs="Arial"/>
                <w:b/>
                <w:bCs/>
                <w:sz w:val="18"/>
                <w:szCs w:val="18"/>
              </w:rPr>
              <w:t>Million Baht</w:t>
            </w:r>
          </w:p>
        </w:tc>
        <w:tc>
          <w:tcPr>
            <w:tcW w:w="1304" w:type="dxa"/>
            <w:tcBorders>
              <w:bottom w:val="single" w:sz="4" w:space="0" w:color="auto"/>
            </w:tcBorders>
            <w:shd w:val="clear" w:color="auto" w:fill="auto"/>
            <w:vAlign w:val="center"/>
          </w:tcPr>
          <w:p w14:paraId="2F2FB81A" w14:textId="77777777" w:rsidR="00DC3365" w:rsidRPr="00887285" w:rsidRDefault="00DC3365" w:rsidP="00DC3365">
            <w:pPr>
              <w:ind w:right="-72"/>
              <w:jc w:val="right"/>
              <w:rPr>
                <w:rFonts w:ascii="Arial" w:hAnsi="Arial" w:cs="Arial"/>
                <w:b/>
                <w:bCs/>
                <w:sz w:val="18"/>
                <w:szCs w:val="18"/>
              </w:rPr>
            </w:pPr>
            <w:r w:rsidRPr="00887285">
              <w:rPr>
                <w:rFonts w:ascii="Arial" w:hAnsi="Arial" w:cs="Arial"/>
                <w:b/>
                <w:bCs/>
                <w:sz w:val="18"/>
                <w:szCs w:val="18"/>
              </w:rPr>
              <w:t>Million Baht</w:t>
            </w:r>
          </w:p>
        </w:tc>
        <w:tc>
          <w:tcPr>
            <w:tcW w:w="1304" w:type="dxa"/>
            <w:tcBorders>
              <w:bottom w:val="single" w:sz="4" w:space="0" w:color="auto"/>
            </w:tcBorders>
            <w:shd w:val="clear" w:color="auto" w:fill="auto"/>
            <w:vAlign w:val="center"/>
          </w:tcPr>
          <w:p w14:paraId="54B6860D" w14:textId="77777777" w:rsidR="00DC3365" w:rsidRPr="00887285" w:rsidRDefault="00DC3365" w:rsidP="00DC3365">
            <w:pPr>
              <w:ind w:right="-72"/>
              <w:jc w:val="right"/>
              <w:rPr>
                <w:rFonts w:ascii="Arial" w:hAnsi="Arial" w:cs="Arial"/>
                <w:b/>
                <w:bCs/>
                <w:sz w:val="18"/>
                <w:szCs w:val="18"/>
              </w:rPr>
            </w:pPr>
            <w:r w:rsidRPr="00887285">
              <w:rPr>
                <w:rFonts w:ascii="Arial" w:hAnsi="Arial" w:cs="Arial"/>
                <w:b/>
                <w:bCs/>
                <w:sz w:val="18"/>
                <w:szCs w:val="18"/>
              </w:rPr>
              <w:t>Million Baht</w:t>
            </w:r>
          </w:p>
        </w:tc>
      </w:tr>
      <w:tr w:rsidR="00DC3365" w:rsidRPr="00887285" w14:paraId="6AF0B347" w14:textId="77777777" w:rsidTr="00DC3365">
        <w:tc>
          <w:tcPr>
            <w:tcW w:w="4021" w:type="dxa"/>
            <w:vAlign w:val="center"/>
          </w:tcPr>
          <w:p w14:paraId="60161756" w14:textId="77777777" w:rsidR="00DC3365" w:rsidRPr="00887285" w:rsidRDefault="00DC3365" w:rsidP="00DC3365">
            <w:pPr>
              <w:ind w:left="345"/>
              <w:rPr>
                <w:rFonts w:ascii="Arial" w:hAnsi="Arial" w:cs="Arial"/>
                <w:sz w:val="18"/>
                <w:szCs w:val="18"/>
              </w:rPr>
            </w:pPr>
          </w:p>
        </w:tc>
        <w:tc>
          <w:tcPr>
            <w:tcW w:w="1304" w:type="dxa"/>
            <w:tcBorders>
              <w:top w:val="single" w:sz="4" w:space="0" w:color="auto"/>
            </w:tcBorders>
            <w:shd w:val="clear" w:color="auto" w:fill="FAFAFA"/>
            <w:vAlign w:val="center"/>
          </w:tcPr>
          <w:p w14:paraId="4A8A2977" w14:textId="77777777" w:rsidR="00DC3365" w:rsidRPr="00887285" w:rsidRDefault="00DC3365" w:rsidP="00DC3365">
            <w:pPr>
              <w:ind w:right="-72"/>
              <w:jc w:val="right"/>
              <w:rPr>
                <w:rFonts w:ascii="Arial" w:hAnsi="Arial" w:cs="Arial"/>
                <w:sz w:val="18"/>
                <w:szCs w:val="18"/>
              </w:rPr>
            </w:pPr>
          </w:p>
        </w:tc>
        <w:tc>
          <w:tcPr>
            <w:tcW w:w="1304" w:type="dxa"/>
            <w:tcBorders>
              <w:top w:val="single" w:sz="4" w:space="0" w:color="auto"/>
            </w:tcBorders>
            <w:vAlign w:val="center"/>
          </w:tcPr>
          <w:p w14:paraId="3165914C" w14:textId="77777777" w:rsidR="00DC3365" w:rsidRPr="00887285" w:rsidRDefault="00DC3365" w:rsidP="00DC3365">
            <w:pPr>
              <w:ind w:right="-72"/>
              <w:jc w:val="right"/>
              <w:rPr>
                <w:rFonts w:ascii="Arial" w:hAnsi="Arial" w:cs="Arial"/>
                <w:sz w:val="18"/>
                <w:szCs w:val="18"/>
              </w:rPr>
            </w:pPr>
          </w:p>
        </w:tc>
        <w:tc>
          <w:tcPr>
            <w:tcW w:w="1304" w:type="dxa"/>
            <w:tcBorders>
              <w:top w:val="single" w:sz="4" w:space="0" w:color="auto"/>
            </w:tcBorders>
            <w:shd w:val="clear" w:color="auto" w:fill="FAFAFA"/>
            <w:vAlign w:val="center"/>
          </w:tcPr>
          <w:p w14:paraId="2083ED00" w14:textId="77777777" w:rsidR="00DC3365" w:rsidRPr="00887285" w:rsidRDefault="00DC3365" w:rsidP="00DC3365">
            <w:pPr>
              <w:ind w:right="-72"/>
              <w:jc w:val="right"/>
              <w:rPr>
                <w:rFonts w:ascii="Arial" w:hAnsi="Arial" w:cs="Arial"/>
                <w:sz w:val="18"/>
                <w:szCs w:val="18"/>
              </w:rPr>
            </w:pPr>
          </w:p>
        </w:tc>
        <w:tc>
          <w:tcPr>
            <w:tcW w:w="1304" w:type="dxa"/>
            <w:tcBorders>
              <w:top w:val="single" w:sz="4" w:space="0" w:color="auto"/>
            </w:tcBorders>
            <w:vAlign w:val="center"/>
          </w:tcPr>
          <w:p w14:paraId="0027CB0E" w14:textId="77777777" w:rsidR="00DC3365" w:rsidRPr="00887285" w:rsidRDefault="00DC3365" w:rsidP="00DC3365">
            <w:pPr>
              <w:ind w:right="-72"/>
              <w:jc w:val="right"/>
              <w:rPr>
                <w:rFonts w:ascii="Arial" w:hAnsi="Arial" w:cs="Arial"/>
                <w:sz w:val="18"/>
                <w:szCs w:val="18"/>
              </w:rPr>
            </w:pPr>
          </w:p>
        </w:tc>
        <w:tc>
          <w:tcPr>
            <w:tcW w:w="1304" w:type="dxa"/>
            <w:tcBorders>
              <w:top w:val="single" w:sz="4" w:space="0" w:color="auto"/>
            </w:tcBorders>
            <w:shd w:val="clear" w:color="auto" w:fill="FAFAFA"/>
            <w:vAlign w:val="center"/>
          </w:tcPr>
          <w:p w14:paraId="11A59874" w14:textId="77777777" w:rsidR="00DC3365" w:rsidRPr="00887285" w:rsidRDefault="00DC3365" w:rsidP="00DC3365">
            <w:pPr>
              <w:ind w:right="-72"/>
              <w:jc w:val="right"/>
              <w:rPr>
                <w:rFonts w:ascii="Arial" w:hAnsi="Arial" w:cs="Arial"/>
                <w:sz w:val="18"/>
                <w:szCs w:val="18"/>
              </w:rPr>
            </w:pPr>
          </w:p>
        </w:tc>
        <w:tc>
          <w:tcPr>
            <w:tcW w:w="1304" w:type="dxa"/>
            <w:tcBorders>
              <w:top w:val="single" w:sz="4" w:space="0" w:color="auto"/>
            </w:tcBorders>
            <w:vAlign w:val="center"/>
          </w:tcPr>
          <w:p w14:paraId="18D64EBF" w14:textId="77777777" w:rsidR="00DC3365" w:rsidRPr="00887285" w:rsidRDefault="00DC3365" w:rsidP="00DC3365">
            <w:pPr>
              <w:ind w:right="-72"/>
              <w:jc w:val="right"/>
              <w:rPr>
                <w:rFonts w:ascii="Arial" w:hAnsi="Arial" w:cs="Arial"/>
                <w:sz w:val="18"/>
                <w:szCs w:val="18"/>
              </w:rPr>
            </w:pPr>
          </w:p>
        </w:tc>
        <w:tc>
          <w:tcPr>
            <w:tcW w:w="1304" w:type="dxa"/>
            <w:tcBorders>
              <w:top w:val="single" w:sz="4" w:space="0" w:color="auto"/>
            </w:tcBorders>
            <w:shd w:val="clear" w:color="auto" w:fill="FAFAFA"/>
            <w:vAlign w:val="center"/>
          </w:tcPr>
          <w:p w14:paraId="7097A47F" w14:textId="77777777" w:rsidR="00DC3365" w:rsidRPr="00887285" w:rsidRDefault="00DC3365" w:rsidP="00DC3365">
            <w:pPr>
              <w:ind w:right="-72"/>
              <w:jc w:val="right"/>
              <w:rPr>
                <w:rFonts w:ascii="Arial" w:hAnsi="Arial" w:cs="Arial"/>
                <w:sz w:val="18"/>
                <w:szCs w:val="18"/>
              </w:rPr>
            </w:pPr>
          </w:p>
        </w:tc>
        <w:tc>
          <w:tcPr>
            <w:tcW w:w="1304" w:type="dxa"/>
            <w:tcBorders>
              <w:top w:val="single" w:sz="4" w:space="0" w:color="auto"/>
            </w:tcBorders>
            <w:vAlign w:val="center"/>
          </w:tcPr>
          <w:p w14:paraId="048E877F" w14:textId="77777777" w:rsidR="00DC3365" w:rsidRPr="00887285" w:rsidRDefault="00DC3365" w:rsidP="00DC3365">
            <w:pPr>
              <w:ind w:right="-72"/>
              <w:jc w:val="right"/>
              <w:rPr>
                <w:rFonts w:ascii="Arial" w:hAnsi="Arial" w:cs="Arial"/>
                <w:sz w:val="18"/>
                <w:szCs w:val="18"/>
              </w:rPr>
            </w:pPr>
          </w:p>
        </w:tc>
      </w:tr>
      <w:tr w:rsidR="00DC3365" w:rsidRPr="00887285" w14:paraId="48F0E86D" w14:textId="77777777" w:rsidTr="00DC3365">
        <w:tc>
          <w:tcPr>
            <w:tcW w:w="4021" w:type="dxa"/>
            <w:vAlign w:val="center"/>
          </w:tcPr>
          <w:p w14:paraId="2F1AA813" w14:textId="77777777" w:rsidR="00DC3365" w:rsidRPr="00887285" w:rsidRDefault="00DC3365" w:rsidP="00DC3365">
            <w:pPr>
              <w:ind w:left="345"/>
              <w:rPr>
                <w:rFonts w:ascii="Arial" w:hAnsi="Arial" w:cs="Arial"/>
                <w:b/>
                <w:bCs/>
                <w:sz w:val="18"/>
                <w:szCs w:val="18"/>
                <w:lang w:val="en-US"/>
              </w:rPr>
            </w:pPr>
            <w:r w:rsidRPr="00887285">
              <w:rPr>
                <w:rFonts w:ascii="Arial" w:hAnsi="Arial" w:cs="Arial"/>
                <w:b/>
                <w:bCs/>
                <w:sz w:val="18"/>
                <w:szCs w:val="18"/>
                <w:lang w:val="en-US"/>
              </w:rPr>
              <w:t>Current</w:t>
            </w:r>
          </w:p>
        </w:tc>
        <w:tc>
          <w:tcPr>
            <w:tcW w:w="1304" w:type="dxa"/>
            <w:shd w:val="clear" w:color="auto" w:fill="FAFAFA"/>
          </w:tcPr>
          <w:p w14:paraId="2CAEAF5B" w14:textId="77777777" w:rsidR="00DC3365" w:rsidRPr="00887285" w:rsidRDefault="00DC3365" w:rsidP="00DC3365">
            <w:pPr>
              <w:ind w:right="-72"/>
              <w:jc w:val="right"/>
              <w:rPr>
                <w:rFonts w:ascii="Arial" w:hAnsi="Arial" w:cs="Arial"/>
                <w:sz w:val="18"/>
                <w:szCs w:val="18"/>
                <w:lang w:val="en-US"/>
              </w:rPr>
            </w:pPr>
          </w:p>
        </w:tc>
        <w:tc>
          <w:tcPr>
            <w:tcW w:w="1304" w:type="dxa"/>
          </w:tcPr>
          <w:p w14:paraId="4489F05A" w14:textId="77777777" w:rsidR="00DC3365" w:rsidRPr="00887285" w:rsidRDefault="00DC3365" w:rsidP="00DC3365">
            <w:pPr>
              <w:ind w:right="-72"/>
              <w:jc w:val="right"/>
              <w:rPr>
                <w:rFonts w:ascii="Arial" w:hAnsi="Arial" w:cs="Arial"/>
                <w:sz w:val="18"/>
                <w:szCs w:val="18"/>
              </w:rPr>
            </w:pPr>
          </w:p>
        </w:tc>
        <w:tc>
          <w:tcPr>
            <w:tcW w:w="1304" w:type="dxa"/>
            <w:shd w:val="clear" w:color="auto" w:fill="FAFAFA"/>
          </w:tcPr>
          <w:p w14:paraId="7AD692AB" w14:textId="77777777" w:rsidR="00DC3365" w:rsidRPr="00887285" w:rsidRDefault="00DC3365" w:rsidP="00DC3365">
            <w:pPr>
              <w:ind w:right="-72"/>
              <w:jc w:val="right"/>
              <w:rPr>
                <w:rFonts w:ascii="Arial" w:hAnsi="Arial" w:cs="Arial"/>
                <w:sz w:val="18"/>
                <w:szCs w:val="18"/>
                <w:lang w:val="en-US"/>
              </w:rPr>
            </w:pPr>
          </w:p>
        </w:tc>
        <w:tc>
          <w:tcPr>
            <w:tcW w:w="1304" w:type="dxa"/>
          </w:tcPr>
          <w:p w14:paraId="14C5B27E" w14:textId="77777777" w:rsidR="00DC3365" w:rsidRPr="00887285" w:rsidRDefault="00DC3365" w:rsidP="00DC3365">
            <w:pPr>
              <w:ind w:right="-72"/>
              <w:jc w:val="right"/>
              <w:rPr>
                <w:rFonts w:ascii="Arial" w:hAnsi="Arial" w:cs="Arial"/>
                <w:sz w:val="18"/>
                <w:szCs w:val="18"/>
              </w:rPr>
            </w:pPr>
          </w:p>
        </w:tc>
        <w:tc>
          <w:tcPr>
            <w:tcW w:w="1304" w:type="dxa"/>
            <w:shd w:val="clear" w:color="auto" w:fill="FAFAFA"/>
          </w:tcPr>
          <w:p w14:paraId="7F5D55B9" w14:textId="77777777" w:rsidR="00DC3365" w:rsidRPr="00887285" w:rsidRDefault="00DC3365" w:rsidP="00DC3365">
            <w:pPr>
              <w:ind w:right="-72"/>
              <w:jc w:val="right"/>
              <w:rPr>
                <w:rFonts w:ascii="Arial" w:hAnsi="Arial" w:cs="Arial"/>
                <w:sz w:val="18"/>
                <w:szCs w:val="18"/>
                <w:lang w:val="en-US"/>
              </w:rPr>
            </w:pPr>
          </w:p>
        </w:tc>
        <w:tc>
          <w:tcPr>
            <w:tcW w:w="1304" w:type="dxa"/>
          </w:tcPr>
          <w:p w14:paraId="3AAEA520" w14:textId="77777777" w:rsidR="00DC3365" w:rsidRPr="00887285" w:rsidRDefault="00DC3365" w:rsidP="00DC3365">
            <w:pPr>
              <w:ind w:right="-72"/>
              <w:jc w:val="right"/>
              <w:rPr>
                <w:rFonts w:ascii="Arial" w:hAnsi="Arial" w:cs="Arial"/>
                <w:sz w:val="18"/>
                <w:szCs w:val="18"/>
              </w:rPr>
            </w:pPr>
          </w:p>
        </w:tc>
        <w:tc>
          <w:tcPr>
            <w:tcW w:w="1304" w:type="dxa"/>
            <w:shd w:val="clear" w:color="auto" w:fill="FAFAFA"/>
          </w:tcPr>
          <w:p w14:paraId="59018D79" w14:textId="77777777" w:rsidR="00DC3365" w:rsidRPr="00887285" w:rsidRDefault="00DC3365" w:rsidP="00DC3365">
            <w:pPr>
              <w:ind w:right="-72"/>
              <w:jc w:val="right"/>
              <w:rPr>
                <w:rFonts w:ascii="Arial" w:hAnsi="Arial" w:cs="Arial"/>
                <w:sz w:val="18"/>
                <w:szCs w:val="18"/>
                <w:lang w:val="en-US"/>
              </w:rPr>
            </w:pPr>
          </w:p>
        </w:tc>
        <w:tc>
          <w:tcPr>
            <w:tcW w:w="1304" w:type="dxa"/>
          </w:tcPr>
          <w:p w14:paraId="2B9D346C" w14:textId="77777777" w:rsidR="00DC3365" w:rsidRPr="00887285" w:rsidRDefault="00DC3365" w:rsidP="00DC3365">
            <w:pPr>
              <w:ind w:right="-72"/>
              <w:jc w:val="right"/>
              <w:rPr>
                <w:rFonts w:ascii="Arial" w:hAnsi="Arial" w:cs="Arial"/>
                <w:sz w:val="18"/>
                <w:szCs w:val="18"/>
              </w:rPr>
            </w:pPr>
          </w:p>
        </w:tc>
      </w:tr>
      <w:tr w:rsidR="00DC3365" w:rsidRPr="00887285" w14:paraId="215D1C87" w14:textId="77777777" w:rsidTr="00DC3365">
        <w:tc>
          <w:tcPr>
            <w:tcW w:w="4021" w:type="dxa"/>
            <w:vAlign w:val="center"/>
          </w:tcPr>
          <w:p w14:paraId="5D118B97" w14:textId="77777777" w:rsidR="00DC3365" w:rsidRPr="00887285" w:rsidRDefault="00DC3365" w:rsidP="00DC3365">
            <w:pPr>
              <w:ind w:left="345"/>
              <w:rPr>
                <w:rFonts w:ascii="Arial" w:hAnsi="Arial" w:cs="Arial"/>
                <w:sz w:val="18"/>
                <w:szCs w:val="18"/>
              </w:rPr>
            </w:pPr>
            <w:r w:rsidRPr="00887285">
              <w:rPr>
                <w:rFonts w:ascii="Arial" w:hAnsi="Arial" w:cs="Arial"/>
                <w:sz w:val="18"/>
                <w:szCs w:val="18"/>
                <w:lang w:val="en-US"/>
              </w:rPr>
              <w:t>Cash and cash equivalents</w:t>
            </w:r>
          </w:p>
        </w:tc>
        <w:tc>
          <w:tcPr>
            <w:tcW w:w="1304" w:type="dxa"/>
            <w:shd w:val="clear" w:color="auto" w:fill="FAFAFA"/>
            <w:vAlign w:val="bottom"/>
          </w:tcPr>
          <w:p w14:paraId="05251293" w14:textId="77777777" w:rsidR="00DC3365" w:rsidRPr="00887285" w:rsidRDefault="00DC3365" w:rsidP="00DC3365">
            <w:pPr>
              <w:pStyle w:val="acctfourfigures"/>
              <w:tabs>
                <w:tab w:val="clear" w:pos="765"/>
                <w:tab w:val="decimal" w:pos="550"/>
              </w:tabs>
              <w:spacing w:line="240" w:lineRule="auto"/>
              <w:ind w:right="-72"/>
              <w:jc w:val="right"/>
              <w:rPr>
                <w:rFonts w:ascii="Arial" w:hAnsi="Arial" w:cs="Arial"/>
                <w:sz w:val="18"/>
                <w:szCs w:val="18"/>
                <w:lang w:val="en-US" w:bidi="th-TH"/>
              </w:rPr>
            </w:pPr>
            <w:r w:rsidRPr="00887285">
              <w:rPr>
                <w:rFonts w:ascii="Arial" w:hAnsi="Arial" w:cs="Arial"/>
                <w:sz w:val="18"/>
                <w:szCs w:val="18"/>
                <w:lang w:val="en-US" w:bidi="th-TH"/>
              </w:rPr>
              <w:t>6,011</w:t>
            </w:r>
          </w:p>
        </w:tc>
        <w:tc>
          <w:tcPr>
            <w:tcW w:w="1304" w:type="dxa"/>
            <w:vAlign w:val="bottom"/>
          </w:tcPr>
          <w:p w14:paraId="7A464865" w14:textId="77777777" w:rsidR="00DC3365" w:rsidRPr="00887285" w:rsidRDefault="00DC3365" w:rsidP="00DC3365">
            <w:pPr>
              <w:ind w:right="-72"/>
              <w:jc w:val="right"/>
              <w:rPr>
                <w:rFonts w:ascii="Arial" w:hAnsi="Arial" w:cs="Arial"/>
                <w:sz w:val="18"/>
                <w:szCs w:val="18"/>
              </w:rPr>
            </w:pPr>
            <w:r w:rsidRPr="00887285">
              <w:rPr>
                <w:rFonts w:ascii="Arial" w:hAnsi="Arial" w:cs="Arial"/>
                <w:sz w:val="18"/>
                <w:szCs w:val="18"/>
              </w:rPr>
              <w:t>4,145</w:t>
            </w:r>
          </w:p>
        </w:tc>
        <w:tc>
          <w:tcPr>
            <w:tcW w:w="1304" w:type="dxa"/>
            <w:shd w:val="clear" w:color="auto" w:fill="FAFAFA"/>
            <w:vAlign w:val="bottom"/>
          </w:tcPr>
          <w:p w14:paraId="75545754" w14:textId="77777777" w:rsidR="00DC3365" w:rsidRPr="00887285" w:rsidRDefault="00DC3365" w:rsidP="00DC3365">
            <w:pPr>
              <w:pStyle w:val="acctfourfigures"/>
              <w:tabs>
                <w:tab w:val="clear" w:pos="765"/>
                <w:tab w:val="decimal" w:pos="550"/>
              </w:tabs>
              <w:spacing w:line="240" w:lineRule="auto"/>
              <w:ind w:right="-72"/>
              <w:jc w:val="right"/>
              <w:rPr>
                <w:rFonts w:ascii="Arial" w:hAnsi="Arial" w:cs="Arial"/>
                <w:sz w:val="18"/>
                <w:szCs w:val="18"/>
                <w:lang w:bidi="th-TH"/>
              </w:rPr>
            </w:pPr>
            <w:r w:rsidRPr="00887285">
              <w:rPr>
                <w:rFonts w:ascii="Arial" w:hAnsi="Arial" w:cs="Arial"/>
                <w:sz w:val="18"/>
                <w:szCs w:val="18"/>
                <w:lang w:bidi="th-TH"/>
              </w:rPr>
              <w:t>405</w:t>
            </w:r>
          </w:p>
        </w:tc>
        <w:tc>
          <w:tcPr>
            <w:tcW w:w="1304" w:type="dxa"/>
            <w:vAlign w:val="bottom"/>
          </w:tcPr>
          <w:p w14:paraId="3FA72F78" w14:textId="77777777" w:rsidR="00DC3365" w:rsidRPr="00887285" w:rsidRDefault="00DC3365" w:rsidP="00DC3365">
            <w:pPr>
              <w:pStyle w:val="acctfourfigures"/>
              <w:tabs>
                <w:tab w:val="clear" w:pos="765"/>
                <w:tab w:val="decimal" w:pos="550"/>
              </w:tabs>
              <w:spacing w:line="240" w:lineRule="auto"/>
              <w:ind w:right="-72"/>
              <w:jc w:val="right"/>
              <w:rPr>
                <w:rFonts w:ascii="Arial" w:hAnsi="Arial" w:cs="Arial"/>
                <w:sz w:val="18"/>
                <w:szCs w:val="18"/>
                <w:lang w:bidi="th-TH"/>
              </w:rPr>
            </w:pPr>
            <w:r w:rsidRPr="00887285">
              <w:rPr>
                <w:rFonts w:ascii="Arial" w:hAnsi="Arial" w:cs="Arial"/>
                <w:sz w:val="18"/>
                <w:szCs w:val="18"/>
                <w:lang w:bidi="th-TH"/>
              </w:rPr>
              <w:t>259</w:t>
            </w:r>
          </w:p>
        </w:tc>
        <w:tc>
          <w:tcPr>
            <w:tcW w:w="1304" w:type="dxa"/>
            <w:shd w:val="clear" w:color="auto" w:fill="FAFAFA"/>
            <w:vAlign w:val="bottom"/>
          </w:tcPr>
          <w:p w14:paraId="0BD4F579" w14:textId="77777777" w:rsidR="00DC3365" w:rsidRPr="00887285" w:rsidRDefault="00DC3365" w:rsidP="00DC3365">
            <w:pPr>
              <w:pStyle w:val="acctfourfigures"/>
              <w:tabs>
                <w:tab w:val="clear" w:pos="765"/>
                <w:tab w:val="decimal" w:pos="550"/>
              </w:tabs>
              <w:spacing w:line="240" w:lineRule="auto"/>
              <w:ind w:right="-72"/>
              <w:jc w:val="right"/>
              <w:rPr>
                <w:rFonts w:ascii="Arial" w:hAnsi="Arial" w:cs="Arial"/>
                <w:sz w:val="18"/>
                <w:szCs w:val="18"/>
                <w:lang w:bidi="th-TH"/>
              </w:rPr>
            </w:pPr>
            <w:r w:rsidRPr="00887285">
              <w:rPr>
                <w:rFonts w:ascii="Arial" w:hAnsi="Arial" w:cs="Arial"/>
                <w:sz w:val="18"/>
                <w:szCs w:val="18"/>
                <w:lang w:bidi="th-TH"/>
              </w:rPr>
              <w:t>4,036</w:t>
            </w:r>
          </w:p>
        </w:tc>
        <w:tc>
          <w:tcPr>
            <w:tcW w:w="1304" w:type="dxa"/>
            <w:vAlign w:val="bottom"/>
          </w:tcPr>
          <w:p w14:paraId="03D9E57F" w14:textId="77777777" w:rsidR="00DC3365" w:rsidRPr="00887285" w:rsidRDefault="00DC3365" w:rsidP="00DC3365">
            <w:pPr>
              <w:pStyle w:val="acctfourfigures"/>
              <w:tabs>
                <w:tab w:val="clear" w:pos="765"/>
                <w:tab w:val="decimal" w:pos="550"/>
              </w:tabs>
              <w:spacing w:line="240" w:lineRule="auto"/>
              <w:ind w:right="-72"/>
              <w:jc w:val="right"/>
              <w:rPr>
                <w:rFonts w:ascii="Arial" w:hAnsi="Arial" w:cs="Arial"/>
                <w:sz w:val="18"/>
                <w:szCs w:val="18"/>
                <w:lang w:bidi="th-TH"/>
              </w:rPr>
            </w:pPr>
            <w:r w:rsidRPr="00887285">
              <w:rPr>
                <w:rFonts w:ascii="Arial" w:hAnsi="Arial" w:cs="Arial"/>
                <w:sz w:val="18"/>
                <w:szCs w:val="18"/>
                <w:lang w:bidi="th-TH"/>
              </w:rPr>
              <w:t>6,297</w:t>
            </w:r>
          </w:p>
        </w:tc>
        <w:tc>
          <w:tcPr>
            <w:tcW w:w="1304" w:type="dxa"/>
            <w:shd w:val="clear" w:color="auto" w:fill="FAFAFA"/>
            <w:vAlign w:val="bottom"/>
          </w:tcPr>
          <w:p w14:paraId="5945F800" w14:textId="77777777" w:rsidR="00DC3365" w:rsidRPr="00887285" w:rsidRDefault="00DC3365" w:rsidP="00DC3365">
            <w:pPr>
              <w:ind w:right="-72"/>
              <w:jc w:val="right"/>
              <w:rPr>
                <w:rFonts w:ascii="Arial" w:hAnsi="Arial" w:cs="Arial"/>
                <w:sz w:val="18"/>
                <w:szCs w:val="18"/>
              </w:rPr>
            </w:pPr>
            <w:r w:rsidRPr="00887285">
              <w:rPr>
                <w:rFonts w:ascii="Arial" w:hAnsi="Arial" w:cs="Arial"/>
                <w:sz w:val="18"/>
                <w:szCs w:val="18"/>
              </w:rPr>
              <w:t>10,452</w:t>
            </w:r>
          </w:p>
        </w:tc>
        <w:tc>
          <w:tcPr>
            <w:tcW w:w="1304" w:type="dxa"/>
            <w:vAlign w:val="bottom"/>
          </w:tcPr>
          <w:p w14:paraId="6C48010C" w14:textId="77777777" w:rsidR="00DC3365" w:rsidRPr="00887285" w:rsidRDefault="00DC3365" w:rsidP="00DC3365">
            <w:pPr>
              <w:ind w:right="-72"/>
              <w:jc w:val="right"/>
              <w:rPr>
                <w:rFonts w:ascii="Arial" w:hAnsi="Arial" w:cs="Arial"/>
                <w:sz w:val="18"/>
                <w:szCs w:val="18"/>
              </w:rPr>
            </w:pPr>
            <w:r w:rsidRPr="00887285">
              <w:rPr>
                <w:rFonts w:ascii="Arial" w:hAnsi="Arial" w:cs="Arial"/>
                <w:sz w:val="18"/>
                <w:szCs w:val="18"/>
              </w:rPr>
              <w:t>10,701</w:t>
            </w:r>
          </w:p>
        </w:tc>
      </w:tr>
      <w:tr w:rsidR="00DC3365" w:rsidRPr="00887285" w14:paraId="278EE59F" w14:textId="77777777" w:rsidTr="00DC3365">
        <w:tc>
          <w:tcPr>
            <w:tcW w:w="4021" w:type="dxa"/>
            <w:vAlign w:val="center"/>
          </w:tcPr>
          <w:p w14:paraId="0C1C2191" w14:textId="77777777" w:rsidR="00DC3365" w:rsidRPr="00887285" w:rsidRDefault="00DC3365" w:rsidP="00DC3365">
            <w:pPr>
              <w:ind w:left="345"/>
              <w:rPr>
                <w:rFonts w:ascii="Arial" w:hAnsi="Arial" w:cs="Arial"/>
                <w:sz w:val="18"/>
                <w:szCs w:val="18"/>
                <w:lang w:val="en-US"/>
              </w:rPr>
            </w:pPr>
            <w:r w:rsidRPr="00887285">
              <w:rPr>
                <w:rFonts w:ascii="Arial" w:hAnsi="Arial" w:cs="Arial"/>
                <w:sz w:val="18"/>
                <w:szCs w:val="18"/>
                <w:lang w:val="en-US"/>
              </w:rPr>
              <w:t>Other current assets</w:t>
            </w:r>
          </w:p>
        </w:tc>
        <w:tc>
          <w:tcPr>
            <w:tcW w:w="1304" w:type="dxa"/>
            <w:tcBorders>
              <w:bottom w:val="single" w:sz="4" w:space="0" w:color="auto"/>
            </w:tcBorders>
            <w:shd w:val="clear" w:color="auto" w:fill="FAFAFA"/>
            <w:vAlign w:val="bottom"/>
          </w:tcPr>
          <w:p w14:paraId="2E4065D5" w14:textId="77777777" w:rsidR="00DC3365" w:rsidRPr="00887285" w:rsidRDefault="00DC3365" w:rsidP="00DC3365">
            <w:pPr>
              <w:pStyle w:val="acctfourfigures"/>
              <w:tabs>
                <w:tab w:val="clear" w:pos="765"/>
                <w:tab w:val="decimal" w:pos="550"/>
              </w:tabs>
              <w:spacing w:line="240" w:lineRule="auto"/>
              <w:ind w:right="-72"/>
              <w:jc w:val="right"/>
              <w:rPr>
                <w:rFonts w:ascii="Arial" w:hAnsi="Arial" w:cs="Arial"/>
                <w:sz w:val="18"/>
                <w:szCs w:val="18"/>
                <w:lang w:val="en-US" w:bidi="th-TH"/>
              </w:rPr>
            </w:pPr>
            <w:r w:rsidRPr="00887285">
              <w:rPr>
                <w:rFonts w:ascii="Arial" w:hAnsi="Arial" w:cs="Arial"/>
                <w:sz w:val="18"/>
                <w:szCs w:val="18"/>
                <w:lang w:val="en-US" w:bidi="th-TH"/>
              </w:rPr>
              <w:t>2,968</w:t>
            </w:r>
          </w:p>
        </w:tc>
        <w:tc>
          <w:tcPr>
            <w:tcW w:w="1304" w:type="dxa"/>
            <w:tcBorders>
              <w:bottom w:val="single" w:sz="4" w:space="0" w:color="auto"/>
            </w:tcBorders>
            <w:vAlign w:val="bottom"/>
          </w:tcPr>
          <w:p w14:paraId="778F7205" w14:textId="77777777" w:rsidR="00DC3365" w:rsidRPr="00887285" w:rsidRDefault="00DC3365" w:rsidP="00DC3365">
            <w:pPr>
              <w:ind w:right="-72"/>
              <w:jc w:val="right"/>
              <w:rPr>
                <w:rFonts w:ascii="Arial" w:hAnsi="Arial" w:cs="Arial"/>
                <w:sz w:val="18"/>
                <w:szCs w:val="18"/>
              </w:rPr>
            </w:pPr>
            <w:r w:rsidRPr="00887285">
              <w:rPr>
                <w:rFonts w:ascii="Arial" w:hAnsi="Arial" w:cs="Arial"/>
                <w:sz w:val="18"/>
                <w:szCs w:val="18"/>
              </w:rPr>
              <w:t>7,347</w:t>
            </w:r>
          </w:p>
        </w:tc>
        <w:tc>
          <w:tcPr>
            <w:tcW w:w="1304" w:type="dxa"/>
            <w:tcBorders>
              <w:bottom w:val="single" w:sz="4" w:space="0" w:color="auto"/>
            </w:tcBorders>
            <w:shd w:val="clear" w:color="auto" w:fill="FAFAFA"/>
            <w:vAlign w:val="bottom"/>
          </w:tcPr>
          <w:p w14:paraId="55161B42" w14:textId="77777777" w:rsidR="00DC3365" w:rsidRPr="00887285" w:rsidRDefault="00DC3365" w:rsidP="00DC3365">
            <w:pPr>
              <w:pStyle w:val="acctfourfigures"/>
              <w:tabs>
                <w:tab w:val="clear" w:pos="765"/>
                <w:tab w:val="decimal" w:pos="550"/>
              </w:tabs>
              <w:spacing w:line="240" w:lineRule="auto"/>
              <w:ind w:right="-72"/>
              <w:jc w:val="right"/>
              <w:rPr>
                <w:rFonts w:ascii="Arial" w:hAnsi="Arial" w:cs="Arial"/>
                <w:sz w:val="18"/>
                <w:szCs w:val="18"/>
                <w:lang w:bidi="th-TH"/>
              </w:rPr>
            </w:pPr>
            <w:r w:rsidRPr="00887285">
              <w:rPr>
                <w:rFonts w:ascii="Arial" w:hAnsi="Arial" w:cs="Arial"/>
                <w:sz w:val="18"/>
                <w:szCs w:val="18"/>
                <w:lang w:bidi="th-TH"/>
              </w:rPr>
              <w:t>2,861</w:t>
            </w:r>
          </w:p>
        </w:tc>
        <w:tc>
          <w:tcPr>
            <w:tcW w:w="1304" w:type="dxa"/>
            <w:tcBorders>
              <w:bottom w:val="single" w:sz="4" w:space="0" w:color="auto"/>
            </w:tcBorders>
            <w:vAlign w:val="bottom"/>
          </w:tcPr>
          <w:p w14:paraId="4C208D1D" w14:textId="77777777" w:rsidR="00DC3365" w:rsidRPr="00887285" w:rsidRDefault="00DC3365" w:rsidP="00DC3365">
            <w:pPr>
              <w:pStyle w:val="acctfourfigures"/>
              <w:tabs>
                <w:tab w:val="clear" w:pos="765"/>
                <w:tab w:val="decimal" w:pos="550"/>
              </w:tabs>
              <w:spacing w:line="240" w:lineRule="auto"/>
              <w:ind w:right="-72"/>
              <w:jc w:val="right"/>
              <w:rPr>
                <w:rFonts w:ascii="Arial" w:hAnsi="Arial" w:cs="Arial"/>
                <w:sz w:val="18"/>
                <w:szCs w:val="18"/>
                <w:lang w:bidi="th-TH"/>
              </w:rPr>
            </w:pPr>
            <w:r w:rsidRPr="00887285">
              <w:rPr>
                <w:rFonts w:ascii="Arial" w:hAnsi="Arial" w:cs="Arial"/>
                <w:sz w:val="18"/>
                <w:szCs w:val="18"/>
                <w:lang w:bidi="th-TH"/>
              </w:rPr>
              <w:t>3,867</w:t>
            </w:r>
          </w:p>
        </w:tc>
        <w:tc>
          <w:tcPr>
            <w:tcW w:w="1304" w:type="dxa"/>
            <w:tcBorders>
              <w:bottom w:val="single" w:sz="4" w:space="0" w:color="auto"/>
            </w:tcBorders>
            <w:shd w:val="clear" w:color="auto" w:fill="FAFAFA"/>
            <w:vAlign w:val="bottom"/>
          </w:tcPr>
          <w:p w14:paraId="17D27F15" w14:textId="77777777" w:rsidR="00DC3365" w:rsidRPr="00887285" w:rsidRDefault="00DC3365" w:rsidP="00DC3365">
            <w:pPr>
              <w:pStyle w:val="acctfourfigures"/>
              <w:tabs>
                <w:tab w:val="clear" w:pos="765"/>
                <w:tab w:val="decimal" w:pos="550"/>
              </w:tabs>
              <w:spacing w:line="240" w:lineRule="auto"/>
              <w:ind w:right="-72"/>
              <w:jc w:val="right"/>
              <w:rPr>
                <w:rFonts w:ascii="Arial" w:hAnsi="Arial" w:cs="Arial"/>
                <w:sz w:val="18"/>
                <w:szCs w:val="18"/>
                <w:lang w:bidi="th-TH"/>
              </w:rPr>
            </w:pPr>
            <w:r w:rsidRPr="00887285">
              <w:rPr>
                <w:rFonts w:ascii="Arial" w:hAnsi="Arial" w:cs="Arial"/>
                <w:sz w:val="18"/>
                <w:szCs w:val="18"/>
                <w:lang w:bidi="th-TH"/>
              </w:rPr>
              <w:t>7,164</w:t>
            </w:r>
          </w:p>
        </w:tc>
        <w:tc>
          <w:tcPr>
            <w:tcW w:w="1304" w:type="dxa"/>
            <w:tcBorders>
              <w:bottom w:val="single" w:sz="4" w:space="0" w:color="auto"/>
            </w:tcBorders>
            <w:vAlign w:val="bottom"/>
          </w:tcPr>
          <w:p w14:paraId="0162118A" w14:textId="77777777" w:rsidR="00DC3365" w:rsidRPr="00887285" w:rsidRDefault="00DC3365" w:rsidP="00DC3365">
            <w:pPr>
              <w:pStyle w:val="acctfourfigures"/>
              <w:tabs>
                <w:tab w:val="clear" w:pos="765"/>
                <w:tab w:val="decimal" w:pos="550"/>
              </w:tabs>
              <w:spacing w:line="240" w:lineRule="auto"/>
              <w:ind w:right="-72"/>
              <w:jc w:val="right"/>
              <w:rPr>
                <w:rFonts w:ascii="Arial" w:hAnsi="Arial" w:cs="Arial"/>
                <w:sz w:val="18"/>
                <w:szCs w:val="18"/>
                <w:lang w:bidi="th-TH"/>
              </w:rPr>
            </w:pPr>
            <w:r w:rsidRPr="00887285">
              <w:rPr>
                <w:rFonts w:ascii="Arial" w:hAnsi="Arial" w:cs="Arial"/>
                <w:sz w:val="18"/>
                <w:szCs w:val="18"/>
                <w:lang w:bidi="th-TH"/>
              </w:rPr>
              <w:t>5,905</w:t>
            </w:r>
          </w:p>
        </w:tc>
        <w:tc>
          <w:tcPr>
            <w:tcW w:w="1304" w:type="dxa"/>
            <w:tcBorders>
              <w:bottom w:val="single" w:sz="4" w:space="0" w:color="auto"/>
            </w:tcBorders>
            <w:shd w:val="clear" w:color="auto" w:fill="FAFAFA"/>
            <w:vAlign w:val="bottom"/>
          </w:tcPr>
          <w:p w14:paraId="2A47847F" w14:textId="77777777" w:rsidR="00DC3365" w:rsidRPr="00887285" w:rsidRDefault="00DC3365" w:rsidP="00DC3365">
            <w:pPr>
              <w:ind w:right="-72"/>
              <w:jc w:val="right"/>
              <w:rPr>
                <w:rFonts w:ascii="Arial" w:hAnsi="Arial" w:cs="Arial"/>
                <w:sz w:val="18"/>
                <w:szCs w:val="18"/>
              </w:rPr>
            </w:pPr>
            <w:r w:rsidRPr="00887285">
              <w:rPr>
                <w:rFonts w:ascii="Arial" w:hAnsi="Arial" w:cs="Arial"/>
                <w:sz w:val="18"/>
                <w:szCs w:val="18"/>
              </w:rPr>
              <w:t>12,993</w:t>
            </w:r>
          </w:p>
        </w:tc>
        <w:tc>
          <w:tcPr>
            <w:tcW w:w="1304" w:type="dxa"/>
            <w:tcBorders>
              <w:bottom w:val="single" w:sz="4" w:space="0" w:color="auto"/>
            </w:tcBorders>
            <w:vAlign w:val="bottom"/>
          </w:tcPr>
          <w:p w14:paraId="14B2B9CF" w14:textId="77777777" w:rsidR="00DC3365" w:rsidRPr="00887285" w:rsidRDefault="00DC3365" w:rsidP="00DC3365">
            <w:pPr>
              <w:ind w:right="-72"/>
              <w:jc w:val="right"/>
              <w:rPr>
                <w:rFonts w:ascii="Arial" w:hAnsi="Arial" w:cs="Arial"/>
                <w:sz w:val="18"/>
                <w:szCs w:val="18"/>
              </w:rPr>
            </w:pPr>
            <w:r w:rsidRPr="00887285">
              <w:rPr>
                <w:rFonts w:ascii="Arial" w:hAnsi="Arial" w:cs="Arial"/>
                <w:sz w:val="18"/>
                <w:szCs w:val="18"/>
              </w:rPr>
              <w:t>17,119</w:t>
            </w:r>
          </w:p>
        </w:tc>
      </w:tr>
      <w:tr w:rsidR="00DC3365" w:rsidRPr="00887285" w14:paraId="53107DB6" w14:textId="77777777" w:rsidTr="00DC3365">
        <w:tc>
          <w:tcPr>
            <w:tcW w:w="4021" w:type="dxa"/>
            <w:vAlign w:val="center"/>
          </w:tcPr>
          <w:p w14:paraId="300BD56C" w14:textId="77777777" w:rsidR="00DC3365" w:rsidRPr="00887285" w:rsidRDefault="00DC3365" w:rsidP="00DC3365">
            <w:pPr>
              <w:ind w:left="345"/>
              <w:rPr>
                <w:rFonts w:ascii="Arial" w:hAnsi="Arial" w:cs="Arial"/>
                <w:sz w:val="18"/>
                <w:szCs w:val="18"/>
              </w:rPr>
            </w:pPr>
          </w:p>
        </w:tc>
        <w:tc>
          <w:tcPr>
            <w:tcW w:w="1304" w:type="dxa"/>
            <w:tcBorders>
              <w:top w:val="single" w:sz="4" w:space="0" w:color="auto"/>
            </w:tcBorders>
            <w:shd w:val="clear" w:color="auto" w:fill="FAFAFA"/>
            <w:vAlign w:val="center"/>
          </w:tcPr>
          <w:p w14:paraId="51076B75" w14:textId="77777777" w:rsidR="00DC3365" w:rsidRPr="00887285" w:rsidRDefault="00DC3365" w:rsidP="00DC3365">
            <w:pPr>
              <w:ind w:right="-72"/>
              <w:jc w:val="right"/>
              <w:rPr>
                <w:rFonts w:ascii="Arial" w:hAnsi="Arial" w:cs="Arial"/>
                <w:sz w:val="18"/>
                <w:szCs w:val="18"/>
              </w:rPr>
            </w:pPr>
          </w:p>
        </w:tc>
        <w:tc>
          <w:tcPr>
            <w:tcW w:w="1304" w:type="dxa"/>
            <w:tcBorders>
              <w:top w:val="single" w:sz="4" w:space="0" w:color="auto"/>
            </w:tcBorders>
            <w:vAlign w:val="center"/>
          </w:tcPr>
          <w:p w14:paraId="24B25A2F" w14:textId="77777777" w:rsidR="00DC3365" w:rsidRPr="00887285" w:rsidRDefault="00DC3365" w:rsidP="00DC3365">
            <w:pPr>
              <w:ind w:right="-72"/>
              <w:jc w:val="right"/>
              <w:rPr>
                <w:rFonts w:ascii="Arial" w:hAnsi="Arial" w:cs="Arial"/>
                <w:sz w:val="18"/>
                <w:szCs w:val="18"/>
              </w:rPr>
            </w:pPr>
          </w:p>
        </w:tc>
        <w:tc>
          <w:tcPr>
            <w:tcW w:w="1304" w:type="dxa"/>
            <w:tcBorders>
              <w:top w:val="single" w:sz="4" w:space="0" w:color="auto"/>
            </w:tcBorders>
            <w:shd w:val="clear" w:color="auto" w:fill="FAFAFA"/>
            <w:vAlign w:val="center"/>
          </w:tcPr>
          <w:p w14:paraId="693A83CE" w14:textId="77777777" w:rsidR="00DC3365" w:rsidRPr="00887285" w:rsidRDefault="00DC3365" w:rsidP="00DC3365">
            <w:pPr>
              <w:ind w:right="-72"/>
              <w:jc w:val="right"/>
              <w:rPr>
                <w:rFonts w:ascii="Arial" w:hAnsi="Arial" w:cs="Arial"/>
                <w:sz w:val="18"/>
                <w:szCs w:val="18"/>
              </w:rPr>
            </w:pPr>
          </w:p>
        </w:tc>
        <w:tc>
          <w:tcPr>
            <w:tcW w:w="1304" w:type="dxa"/>
            <w:tcBorders>
              <w:top w:val="single" w:sz="4" w:space="0" w:color="auto"/>
            </w:tcBorders>
            <w:vAlign w:val="center"/>
          </w:tcPr>
          <w:p w14:paraId="04DF61A9" w14:textId="77777777" w:rsidR="00DC3365" w:rsidRPr="00887285" w:rsidRDefault="00DC3365" w:rsidP="00DC3365">
            <w:pPr>
              <w:ind w:right="-72"/>
              <w:jc w:val="right"/>
              <w:rPr>
                <w:rFonts w:ascii="Arial" w:hAnsi="Arial" w:cs="Arial"/>
                <w:sz w:val="18"/>
                <w:szCs w:val="18"/>
              </w:rPr>
            </w:pPr>
          </w:p>
        </w:tc>
        <w:tc>
          <w:tcPr>
            <w:tcW w:w="1304" w:type="dxa"/>
            <w:tcBorders>
              <w:top w:val="single" w:sz="4" w:space="0" w:color="auto"/>
            </w:tcBorders>
            <w:shd w:val="clear" w:color="auto" w:fill="FAFAFA"/>
            <w:vAlign w:val="center"/>
          </w:tcPr>
          <w:p w14:paraId="08B2527C" w14:textId="77777777" w:rsidR="00DC3365" w:rsidRPr="00887285" w:rsidRDefault="00DC3365" w:rsidP="00DC3365">
            <w:pPr>
              <w:ind w:right="-72"/>
              <w:jc w:val="right"/>
              <w:rPr>
                <w:rFonts w:ascii="Arial" w:hAnsi="Arial" w:cs="Arial"/>
                <w:sz w:val="18"/>
                <w:szCs w:val="18"/>
              </w:rPr>
            </w:pPr>
          </w:p>
        </w:tc>
        <w:tc>
          <w:tcPr>
            <w:tcW w:w="1304" w:type="dxa"/>
            <w:tcBorders>
              <w:top w:val="single" w:sz="4" w:space="0" w:color="auto"/>
            </w:tcBorders>
            <w:vAlign w:val="center"/>
          </w:tcPr>
          <w:p w14:paraId="3C131A77" w14:textId="77777777" w:rsidR="00DC3365" w:rsidRPr="00887285" w:rsidRDefault="00DC3365" w:rsidP="00DC3365">
            <w:pPr>
              <w:ind w:right="-72"/>
              <w:jc w:val="right"/>
              <w:rPr>
                <w:rFonts w:ascii="Arial" w:hAnsi="Arial" w:cs="Arial"/>
                <w:sz w:val="18"/>
                <w:szCs w:val="18"/>
              </w:rPr>
            </w:pPr>
          </w:p>
        </w:tc>
        <w:tc>
          <w:tcPr>
            <w:tcW w:w="1304" w:type="dxa"/>
            <w:tcBorders>
              <w:top w:val="single" w:sz="4" w:space="0" w:color="auto"/>
            </w:tcBorders>
            <w:shd w:val="clear" w:color="auto" w:fill="FAFAFA"/>
            <w:vAlign w:val="center"/>
          </w:tcPr>
          <w:p w14:paraId="43EB22A5" w14:textId="77777777" w:rsidR="00DC3365" w:rsidRPr="00887285" w:rsidRDefault="00DC3365" w:rsidP="00DC3365">
            <w:pPr>
              <w:ind w:right="-72"/>
              <w:jc w:val="right"/>
              <w:rPr>
                <w:rFonts w:ascii="Arial" w:hAnsi="Arial" w:cs="Arial"/>
                <w:sz w:val="18"/>
                <w:szCs w:val="18"/>
              </w:rPr>
            </w:pPr>
          </w:p>
        </w:tc>
        <w:tc>
          <w:tcPr>
            <w:tcW w:w="1304" w:type="dxa"/>
            <w:tcBorders>
              <w:top w:val="single" w:sz="4" w:space="0" w:color="auto"/>
            </w:tcBorders>
            <w:vAlign w:val="center"/>
          </w:tcPr>
          <w:p w14:paraId="2E9CDE7F" w14:textId="77777777" w:rsidR="00DC3365" w:rsidRPr="00887285" w:rsidRDefault="00DC3365" w:rsidP="00DC3365">
            <w:pPr>
              <w:ind w:right="-72"/>
              <w:jc w:val="right"/>
              <w:rPr>
                <w:rFonts w:ascii="Arial" w:hAnsi="Arial" w:cs="Arial"/>
                <w:sz w:val="18"/>
                <w:szCs w:val="18"/>
              </w:rPr>
            </w:pPr>
          </w:p>
        </w:tc>
      </w:tr>
      <w:tr w:rsidR="00DC3365" w:rsidRPr="00887285" w14:paraId="1E1393E8" w14:textId="77777777" w:rsidTr="00DC3365">
        <w:tc>
          <w:tcPr>
            <w:tcW w:w="4021" w:type="dxa"/>
            <w:vAlign w:val="center"/>
          </w:tcPr>
          <w:p w14:paraId="3AB38536" w14:textId="77777777" w:rsidR="00DC3365" w:rsidRPr="00887285" w:rsidRDefault="00DC3365" w:rsidP="00DC3365">
            <w:pPr>
              <w:ind w:left="345"/>
              <w:rPr>
                <w:rFonts w:ascii="Arial" w:hAnsi="Arial" w:cs="Arial"/>
                <w:sz w:val="18"/>
                <w:szCs w:val="18"/>
              </w:rPr>
            </w:pPr>
            <w:r w:rsidRPr="00887285">
              <w:rPr>
                <w:rFonts w:ascii="Arial" w:hAnsi="Arial" w:cs="Arial"/>
                <w:sz w:val="18"/>
                <w:szCs w:val="18"/>
                <w:lang w:val="en-US"/>
              </w:rPr>
              <w:t>Total current assets</w:t>
            </w:r>
          </w:p>
        </w:tc>
        <w:tc>
          <w:tcPr>
            <w:tcW w:w="1304" w:type="dxa"/>
            <w:tcBorders>
              <w:bottom w:val="single" w:sz="4" w:space="0" w:color="auto"/>
            </w:tcBorders>
            <w:shd w:val="clear" w:color="auto" w:fill="FAFAFA"/>
            <w:vAlign w:val="bottom"/>
          </w:tcPr>
          <w:p w14:paraId="140A3725" w14:textId="77777777" w:rsidR="00DC3365" w:rsidRPr="00887285" w:rsidRDefault="00DC3365" w:rsidP="00DC3365">
            <w:pPr>
              <w:pStyle w:val="acctfourfigures"/>
              <w:tabs>
                <w:tab w:val="clear" w:pos="765"/>
                <w:tab w:val="decimal" w:pos="550"/>
              </w:tabs>
              <w:spacing w:line="240" w:lineRule="auto"/>
              <w:ind w:right="-72"/>
              <w:jc w:val="right"/>
              <w:rPr>
                <w:rFonts w:ascii="Arial" w:hAnsi="Arial" w:cs="Arial"/>
                <w:sz w:val="18"/>
                <w:szCs w:val="18"/>
                <w:lang w:val="en-US" w:bidi="th-TH"/>
              </w:rPr>
            </w:pPr>
            <w:r w:rsidRPr="00887285">
              <w:rPr>
                <w:rFonts w:ascii="Arial" w:hAnsi="Arial" w:cs="Arial"/>
                <w:sz w:val="18"/>
                <w:szCs w:val="18"/>
                <w:lang w:val="en-US" w:bidi="th-TH"/>
              </w:rPr>
              <w:t>8,979</w:t>
            </w:r>
          </w:p>
        </w:tc>
        <w:tc>
          <w:tcPr>
            <w:tcW w:w="1304" w:type="dxa"/>
            <w:tcBorders>
              <w:bottom w:val="single" w:sz="4" w:space="0" w:color="auto"/>
            </w:tcBorders>
            <w:vAlign w:val="bottom"/>
          </w:tcPr>
          <w:p w14:paraId="66F247B4" w14:textId="77777777" w:rsidR="00DC3365" w:rsidRPr="00887285" w:rsidRDefault="00DC3365" w:rsidP="00DC3365">
            <w:pPr>
              <w:pStyle w:val="acctfourfigures"/>
              <w:tabs>
                <w:tab w:val="clear" w:pos="765"/>
                <w:tab w:val="decimal" w:pos="550"/>
              </w:tabs>
              <w:spacing w:line="240" w:lineRule="auto"/>
              <w:ind w:right="-72"/>
              <w:jc w:val="right"/>
              <w:rPr>
                <w:rFonts w:ascii="Arial" w:hAnsi="Arial" w:cs="Arial"/>
                <w:sz w:val="18"/>
                <w:szCs w:val="18"/>
                <w:lang w:val="en-US" w:bidi="th-TH"/>
              </w:rPr>
            </w:pPr>
            <w:r w:rsidRPr="00887285">
              <w:rPr>
                <w:rFonts w:ascii="Arial" w:hAnsi="Arial" w:cs="Arial"/>
                <w:sz w:val="18"/>
                <w:szCs w:val="18"/>
                <w:lang w:bidi="th-TH"/>
              </w:rPr>
              <w:t>11</w:t>
            </w:r>
            <w:r w:rsidRPr="00887285">
              <w:rPr>
                <w:rFonts w:ascii="Arial" w:hAnsi="Arial" w:cs="Arial"/>
                <w:sz w:val="18"/>
                <w:szCs w:val="18"/>
                <w:lang w:val="en-US" w:bidi="th-TH"/>
              </w:rPr>
              <w:t>,</w:t>
            </w:r>
            <w:r w:rsidRPr="00887285">
              <w:rPr>
                <w:rFonts w:ascii="Arial" w:hAnsi="Arial" w:cs="Arial"/>
                <w:sz w:val="18"/>
                <w:szCs w:val="18"/>
                <w:lang w:bidi="th-TH"/>
              </w:rPr>
              <w:t>492</w:t>
            </w:r>
          </w:p>
        </w:tc>
        <w:tc>
          <w:tcPr>
            <w:tcW w:w="1304" w:type="dxa"/>
            <w:tcBorders>
              <w:bottom w:val="single" w:sz="4" w:space="0" w:color="auto"/>
            </w:tcBorders>
            <w:shd w:val="clear" w:color="auto" w:fill="FAFAFA"/>
            <w:vAlign w:val="bottom"/>
          </w:tcPr>
          <w:p w14:paraId="77B5A63E" w14:textId="77777777" w:rsidR="00DC3365" w:rsidRPr="00887285" w:rsidRDefault="00DC3365" w:rsidP="00DC3365">
            <w:pPr>
              <w:pStyle w:val="acctfourfigures"/>
              <w:tabs>
                <w:tab w:val="clear" w:pos="765"/>
                <w:tab w:val="decimal" w:pos="550"/>
              </w:tabs>
              <w:spacing w:line="240" w:lineRule="auto"/>
              <w:ind w:right="-72"/>
              <w:jc w:val="right"/>
              <w:rPr>
                <w:rFonts w:ascii="Arial" w:hAnsi="Arial" w:cs="Arial"/>
                <w:sz w:val="18"/>
                <w:szCs w:val="18"/>
                <w:lang w:bidi="th-TH"/>
              </w:rPr>
            </w:pPr>
            <w:r w:rsidRPr="00887285">
              <w:rPr>
                <w:rFonts w:ascii="Arial" w:hAnsi="Arial" w:cs="Arial"/>
                <w:sz w:val="18"/>
                <w:szCs w:val="18"/>
                <w:lang w:bidi="th-TH"/>
              </w:rPr>
              <w:t>3,266</w:t>
            </w:r>
          </w:p>
        </w:tc>
        <w:tc>
          <w:tcPr>
            <w:tcW w:w="1304" w:type="dxa"/>
            <w:tcBorders>
              <w:bottom w:val="single" w:sz="4" w:space="0" w:color="auto"/>
            </w:tcBorders>
            <w:vAlign w:val="bottom"/>
          </w:tcPr>
          <w:p w14:paraId="0EB7A145" w14:textId="77777777" w:rsidR="00DC3365" w:rsidRPr="00887285" w:rsidRDefault="00DC3365" w:rsidP="00DC3365">
            <w:pPr>
              <w:pStyle w:val="acctfourfigures"/>
              <w:tabs>
                <w:tab w:val="clear" w:pos="765"/>
                <w:tab w:val="decimal" w:pos="550"/>
              </w:tabs>
              <w:spacing w:line="240" w:lineRule="auto"/>
              <w:ind w:right="-72"/>
              <w:jc w:val="right"/>
              <w:rPr>
                <w:rFonts w:ascii="Arial" w:hAnsi="Arial" w:cs="Arial"/>
                <w:sz w:val="18"/>
                <w:szCs w:val="18"/>
                <w:lang w:bidi="th-TH"/>
              </w:rPr>
            </w:pPr>
            <w:r w:rsidRPr="00887285">
              <w:rPr>
                <w:rFonts w:ascii="Arial" w:hAnsi="Arial" w:cs="Arial"/>
                <w:sz w:val="18"/>
                <w:szCs w:val="18"/>
                <w:lang w:bidi="th-TH"/>
              </w:rPr>
              <w:t>4,126</w:t>
            </w:r>
          </w:p>
        </w:tc>
        <w:tc>
          <w:tcPr>
            <w:tcW w:w="1304" w:type="dxa"/>
            <w:tcBorders>
              <w:bottom w:val="single" w:sz="4" w:space="0" w:color="auto"/>
            </w:tcBorders>
            <w:shd w:val="clear" w:color="auto" w:fill="FAFAFA"/>
            <w:vAlign w:val="bottom"/>
          </w:tcPr>
          <w:p w14:paraId="35B29A93" w14:textId="77777777" w:rsidR="00DC3365" w:rsidRPr="00887285" w:rsidRDefault="00DC3365" w:rsidP="00DC3365">
            <w:pPr>
              <w:pStyle w:val="acctfourfigures"/>
              <w:tabs>
                <w:tab w:val="clear" w:pos="765"/>
                <w:tab w:val="decimal" w:pos="550"/>
              </w:tabs>
              <w:spacing w:line="240" w:lineRule="auto"/>
              <w:ind w:right="-72"/>
              <w:jc w:val="right"/>
              <w:rPr>
                <w:rFonts w:ascii="Arial" w:hAnsi="Arial" w:cs="Arial"/>
                <w:sz w:val="18"/>
                <w:szCs w:val="18"/>
                <w:lang w:bidi="th-TH"/>
              </w:rPr>
            </w:pPr>
            <w:r w:rsidRPr="00887285">
              <w:rPr>
                <w:rFonts w:ascii="Arial" w:hAnsi="Arial" w:cs="Arial"/>
                <w:sz w:val="18"/>
                <w:szCs w:val="18"/>
                <w:lang w:bidi="th-TH"/>
              </w:rPr>
              <w:t>11,200</w:t>
            </w:r>
          </w:p>
        </w:tc>
        <w:tc>
          <w:tcPr>
            <w:tcW w:w="1304" w:type="dxa"/>
            <w:tcBorders>
              <w:bottom w:val="single" w:sz="4" w:space="0" w:color="auto"/>
            </w:tcBorders>
            <w:vAlign w:val="bottom"/>
          </w:tcPr>
          <w:p w14:paraId="1FE0D052" w14:textId="77777777" w:rsidR="00DC3365" w:rsidRPr="00887285" w:rsidRDefault="00DC3365" w:rsidP="00DC3365">
            <w:pPr>
              <w:pStyle w:val="acctfourfigures"/>
              <w:tabs>
                <w:tab w:val="clear" w:pos="765"/>
                <w:tab w:val="decimal" w:pos="550"/>
              </w:tabs>
              <w:spacing w:line="240" w:lineRule="auto"/>
              <w:ind w:right="-72"/>
              <w:jc w:val="right"/>
              <w:rPr>
                <w:rFonts w:ascii="Arial" w:hAnsi="Arial" w:cs="Arial"/>
                <w:sz w:val="18"/>
                <w:szCs w:val="18"/>
                <w:lang w:bidi="th-TH"/>
              </w:rPr>
            </w:pPr>
            <w:r w:rsidRPr="00887285">
              <w:rPr>
                <w:rFonts w:ascii="Arial" w:hAnsi="Arial" w:cs="Arial"/>
                <w:sz w:val="18"/>
                <w:szCs w:val="18"/>
                <w:lang w:bidi="th-TH"/>
              </w:rPr>
              <w:t>12,202</w:t>
            </w:r>
          </w:p>
        </w:tc>
        <w:tc>
          <w:tcPr>
            <w:tcW w:w="1304" w:type="dxa"/>
            <w:tcBorders>
              <w:bottom w:val="single" w:sz="4" w:space="0" w:color="auto"/>
            </w:tcBorders>
            <w:shd w:val="clear" w:color="auto" w:fill="FAFAFA"/>
            <w:vAlign w:val="bottom"/>
          </w:tcPr>
          <w:p w14:paraId="0EA4A83E" w14:textId="77777777" w:rsidR="00DC3365" w:rsidRPr="00887285" w:rsidRDefault="00DC3365" w:rsidP="00DC3365">
            <w:pPr>
              <w:ind w:right="-72"/>
              <w:jc w:val="right"/>
              <w:rPr>
                <w:rFonts w:ascii="Arial" w:hAnsi="Arial" w:cs="Arial"/>
                <w:sz w:val="18"/>
                <w:szCs w:val="18"/>
              </w:rPr>
            </w:pPr>
            <w:r w:rsidRPr="00887285">
              <w:rPr>
                <w:rFonts w:ascii="Arial" w:hAnsi="Arial" w:cs="Arial"/>
                <w:sz w:val="18"/>
                <w:szCs w:val="18"/>
              </w:rPr>
              <w:t>23,445</w:t>
            </w:r>
          </w:p>
        </w:tc>
        <w:tc>
          <w:tcPr>
            <w:tcW w:w="1304" w:type="dxa"/>
            <w:tcBorders>
              <w:bottom w:val="single" w:sz="4" w:space="0" w:color="auto"/>
            </w:tcBorders>
            <w:vAlign w:val="bottom"/>
          </w:tcPr>
          <w:p w14:paraId="5DD70CD1" w14:textId="77777777" w:rsidR="00DC3365" w:rsidRPr="00887285" w:rsidRDefault="00DC3365" w:rsidP="00DC3365">
            <w:pPr>
              <w:ind w:right="-72"/>
              <w:jc w:val="right"/>
              <w:rPr>
                <w:rFonts w:ascii="Arial" w:hAnsi="Arial" w:cs="Arial"/>
                <w:sz w:val="18"/>
                <w:szCs w:val="18"/>
              </w:rPr>
            </w:pPr>
            <w:r w:rsidRPr="00887285">
              <w:rPr>
                <w:rFonts w:ascii="Arial" w:hAnsi="Arial" w:cs="Arial"/>
                <w:sz w:val="18"/>
                <w:szCs w:val="18"/>
              </w:rPr>
              <w:t>27,820</w:t>
            </w:r>
          </w:p>
        </w:tc>
      </w:tr>
      <w:tr w:rsidR="00DC3365" w:rsidRPr="00887285" w14:paraId="1513DD84" w14:textId="77777777" w:rsidTr="00DC3365">
        <w:tc>
          <w:tcPr>
            <w:tcW w:w="4021" w:type="dxa"/>
            <w:vAlign w:val="center"/>
          </w:tcPr>
          <w:p w14:paraId="701DE6EC" w14:textId="77777777" w:rsidR="00DC3365" w:rsidRPr="00887285" w:rsidRDefault="00DC3365" w:rsidP="00DC3365">
            <w:pPr>
              <w:ind w:left="345"/>
              <w:rPr>
                <w:rFonts w:ascii="Arial" w:hAnsi="Arial" w:cs="Arial"/>
                <w:sz w:val="18"/>
                <w:szCs w:val="18"/>
              </w:rPr>
            </w:pPr>
          </w:p>
        </w:tc>
        <w:tc>
          <w:tcPr>
            <w:tcW w:w="1304" w:type="dxa"/>
            <w:tcBorders>
              <w:top w:val="single" w:sz="4" w:space="0" w:color="auto"/>
            </w:tcBorders>
            <w:shd w:val="clear" w:color="auto" w:fill="FAFAFA"/>
            <w:vAlign w:val="center"/>
          </w:tcPr>
          <w:p w14:paraId="4630DC0D" w14:textId="77777777" w:rsidR="00DC3365" w:rsidRPr="00887285" w:rsidRDefault="00DC3365" w:rsidP="00DC3365">
            <w:pPr>
              <w:ind w:right="-72"/>
              <w:jc w:val="right"/>
              <w:rPr>
                <w:rFonts w:ascii="Arial" w:hAnsi="Arial" w:cs="Arial"/>
                <w:sz w:val="18"/>
                <w:szCs w:val="18"/>
              </w:rPr>
            </w:pPr>
          </w:p>
        </w:tc>
        <w:tc>
          <w:tcPr>
            <w:tcW w:w="1304" w:type="dxa"/>
            <w:tcBorders>
              <w:top w:val="single" w:sz="4" w:space="0" w:color="auto"/>
            </w:tcBorders>
            <w:vAlign w:val="center"/>
          </w:tcPr>
          <w:p w14:paraId="5B76C35A" w14:textId="77777777" w:rsidR="00DC3365" w:rsidRPr="00887285" w:rsidRDefault="00DC3365" w:rsidP="00DC3365">
            <w:pPr>
              <w:ind w:right="-72"/>
              <w:jc w:val="right"/>
              <w:rPr>
                <w:rFonts w:ascii="Arial" w:hAnsi="Arial" w:cs="Arial"/>
                <w:sz w:val="18"/>
                <w:szCs w:val="18"/>
              </w:rPr>
            </w:pPr>
          </w:p>
        </w:tc>
        <w:tc>
          <w:tcPr>
            <w:tcW w:w="1304" w:type="dxa"/>
            <w:tcBorders>
              <w:top w:val="single" w:sz="4" w:space="0" w:color="auto"/>
            </w:tcBorders>
            <w:shd w:val="clear" w:color="auto" w:fill="FAFAFA"/>
            <w:vAlign w:val="center"/>
          </w:tcPr>
          <w:p w14:paraId="76312B5C" w14:textId="77777777" w:rsidR="00DC3365" w:rsidRPr="00887285" w:rsidRDefault="00DC3365" w:rsidP="00DC3365">
            <w:pPr>
              <w:ind w:right="-72"/>
              <w:jc w:val="right"/>
              <w:rPr>
                <w:rFonts w:ascii="Arial" w:hAnsi="Arial" w:cs="Arial"/>
                <w:sz w:val="18"/>
                <w:szCs w:val="18"/>
              </w:rPr>
            </w:pPr>
          </w:p>
        </w:tc>
        <w:tc>
          <w:tcPr>
            <w:tcW w:w="1304" w:type="dxa"/>
            <w:tcBorders>
              <w:top w:val="single" w:sz="4" w:space="0" w:color="auto"/>
            </w:tcBorders>
            <w:vAlign w:val="center"/>
          </w:tcPr>
          <w:p w14:paraId="57595631" w14:textId="77777777" w:rsidR="00DC3365" w:rsidRPr="00887285" w:rsidRDefault="00DC3365" w:rsidP="00DC3365">
            <w:pPr>
              <w:ind w:right="-72"/>
              <w:jc w:val="right"/>
              <w:rPr>
                <w:rFonts w:ascii="Arial" w:hAnsi="Arial" w:cs="Arial"/>
                <w:sz w:val="18"/>
                <w:szCs w:val="18"/>
              </w:rPr>
            </w:pPr>
          </w:p>
        </w:tc>
        <w:tc>
          <w:tcPr>
            <w:tcW w:w="1304" w:type="dxa"/>
            <w:tcBorders>
              <w:top w:val="single" w:sz="4" w:space="0" w:color="auto"/>
            </w:tcBorders>
            <w:shd w:val="clear" w:color="auto" w:fill="FAFAFA"/>
            <w:vAlign w:val="center"/>
          </w:tcPr>
          <w:p w14:paraId="194C73B0" w14:textId="77777777" w:rsidR="00DC3365" w:rsidRPr="00887285" w:rsidRDefault="00DC3365" w:rsidP="00DC3365">
            <w:pPr>
              <w:ind w:right="-72"/>
              <w:jc w:val="right"/>
              <w:rPr>
                <w:rFonts w:ascii="Arial" w:hAnsi="Arial" w:cs="Arial"/>
                <w:sz w:val="18"/>
                <w:szCs w:val="18"/>
              </w:rPr>
            </w:pPr>
          </w:p>
        </w:tc>
        <w:tc>
          <w:tcPr>
            <w:tcW w:w="1304" w:type="dxa"/>
            <w:tcBorders>
              <w:top w:val="single" w:sz="4" w:space="0" w:color="auto"/>
            </w:tcBorders>
            <w:vAlign w:val="center"/>
          </w:tcPr>
          <w:p w14:paraId="24FEF145" w14:textId="77777777" w:rsidR="00DC3365" w:rsidRPr="00887285" w:rsidRDefault="00DC3365" w:rsidP="00DC3365">
            <w:pPr>
              <w:ind w:right="-72"/>
              <w:jc w:val="right"/>
              <w:rPr>
                <w:rFonts w:ascii="Arial" w:hAnsi="Arial" w:cs="Arial"/>
                <w:sz w:val="18"/>
                <w:szCs w:val="18"/>
              </w:rPr>
            </w:pPr>
          </w:p>
        </w:tc>
        <w:tc>
          <w:tcPr>
            <w:tcW w:w="1304" w:type="dxa"/>
            <w:tcBorders>
              <w:top w:val="single" w:sz="4" w:space="0" w:color="auto"/>
            </w:tcBorders>
            <w:shd w:val="clear" w:color="auto" w:fill="FAFAFA"/>
            <w:vAlign w:val="center"/>
          </w:tcPr>
          <w:p w14:paraId="637A9EBC" w14:textId="77777777" w:rsidR="00DC3365" w:rsidRPr="00887285" w:rsidRDefault="00DC3365" w:rsidP="00DC3365">
            <w:pPr>
              <w:ind w:right="-72"/>
              <w:jc w:val="right"/>
              <w:rPr>
                <w:rFonts w:ascii="Arial" w:hAnsi="Arial" w:cs="Arial"/>
                <w:sz w:val="18"/>
                <w:szCs w:val="18"/>
              </w:rPr>
            </w:pPr>
          </w:p>
        </w:tc>
        <w:tc>
          <w:tcPr>
            <w:tcW w:w="1304" w:type="dxa"/>
            <w:tcBorders>
              <w:top w:val="single" w:sz="4" w:space="0" w:color="auto"/>
            </w:tcBorders>
            <w:vAlign w:val="center"/>
          </w:tcPr>
          <w:p w14:paraId="722874C0" w14:textId="77777777" w:rsidR="00DC3365" w:rsidRPr="00887285" w:rsidRDefault="00DC3365" w:rsidP="00DC3365">
            <w:pPr>
              <w:ind w:right="-72"/>
              <w:jc w:val="right"/>
              <w:rPr>
                <w:rFonts w:ascii="Arial" w:hAnsi="Arial" w:cs="Arial"/>
                <w:sz w:val="18"/>
                <w:szCs w:val="18"/>
              </w:rPr>
            </w:pPr>
          </w:p>
        </w:tc>
      </w:tr>
      <w:tr w:rsidR="00DC3365" w:rsidRPr="00887285" w14:paraId="7650F15E" w14:textId="77777777" w:rsidTr="00DC3365">
        <w:tc>
          <w:tcPr>
            <w:tcW w:w="4021" w:type="dxa"/>
            <w:vAlign w:val="center"/>
          </w:tcPr>
          <w:p w14:paraId="3625DCDB" w14:textId="77777777" w:rsidR="00DC3365" w:rsidRPr="00887285" w:rsidRDefault="00DC3365" w:rsidP="00DC3365">
            <w:pPr>
              <w:ind w:left="345"/>
              <w:rPr>
                <w:rFonts w:ascii="Arial" w:hAnsi="Arial" w:cs="Arial"/>
                <w:sz w:val="18"/>
                <w:szCs w:val="18"/>
              </w:rPr>
            </w:pPr>
            <w:r w:rsidRPr="00887285">
              <w:rPr>
                <w:rFonts w:ascii="Arial" w:hAnsi="Arial" w:cs="Arial"/>
                <w:sz w:val="18"/>
                <w:szCs w:val="18"/>
                <w:lang w:val="en-US"/>
              </w:rPr>
              <w:t>Current financial liabilities</w:t>
            </w:r>
          </w:p>
        </w:tc>
        <w:tc>
          <w:tcPr>
            <w:tcW w:w="1304" w:type="dxa"/>
            <w:shd w:val="clear" w:color="auto" w:fill="FAFAFA"/>
            <w:vAlign w:val="bottom"/>
          </w:tcPr>
          <w:p w14:paraId="65969778" w14:textId="77777777" w:rsidR="00DC3365" w:rsidRPr="00887285" w:rsidRDefault="00DC3365" w:rsidP="00DC3365">
            <w:pPr>
              <w:pStyle w:val="acctfourfigures"/>
              <w:tabs>
                <w:tab w:val="clear" w:pos="765"/>
                <w:tab w:val="decimal" w:pos="550"/>
              </w:tabs>
              <w:spacing w:line="240" w:lineRule="auto"/>
              <w:ind w:right="-72"/>
              <w:jc w:val="right"/>
              <w:rPr>
                <w:rFonts w:ascii="Arial" w:hAnsi="Arial" w:cs="Arial"/>
                <w:sz w:val="18"/>
                <w:szCs w:val="18"/>
                <w:lang w:val="en-US" w:bidi="th-TH"/>
              </w:rPr>
            </w:pPr>
            <w:r w:rsidRPr="00887285">
              <w:rPr>
                <w:rFonts w:ascii="Arial" w:hAnsi="Arial" w:cs="Arial"/>
                <w:sz w:val="18"/>
                <w:szCs w:val="18"/>
                <w:lang w:val="en-US" w:bidi="th-TH"/>
              </w:rPr>
              <w:t>-</w:t>
            </w:r>
          </w:p>
        </w:tc>
        <w:tc>
          <w:tcPr>
            <w:tcW w:w="1304" w:type="dxa"/>
            <w:vAlign w:val="bottom"/>
          </w:tcPr>
          <w:p w14:paraId="5D3DD599" w14:textId="77777777" w:rsidR="00DC3365" w:rsidRPr="00887285" w:rsidRDefault="00DC3365" w:rsidP="00DC3365">
            <w:pPr>
              <w:pStyle w:val="acctfourfigures"/>
              <w:tabs>
                <w:tab w:val="clear" w:pos="765"/>
                <w:tab w:val="decimal" w:pos="550"/>
              </w:tabs>
              <w:spacing w:line="240" w:lineRule="auto"/>
              <w:ind w:right="-72"/>
              <w:jc w:val="right"/>
              <w:rPr>
                <w:rFonts w:ascii="Arial" w:hAnsi="Arial" w:cs="Arial"/>
                <w:sz w:val="18"/>
                <w:szCs w:val="18"/>
                <w:lang w:val="en-US" w:bidi="th-TH"/>
              </w:rPr>
            </w:pPr>
            <w:r w:rsidRPr="00887285">
              <w:rPr>
                <w:rFonts w:ascii="Arial" w:hAnsi="Arial" w:cs="Arial"/>
                <w:sz w:val="18"/>
                <w:szCs w:val="18"/>
                <w:lang w:val="en-US" w:bidi="th-TH"/>
              </w:rPr>
              <w:t>(</w:t>
            </w:r>
            <w:r w:rsidRPr="00887285">
              <w:rPr>
                <w:rFonts w:ascii="Arial" w:hAnsi="Arial" w:cs="Arial"/>
                <w:sz w:val="18"/>
                <w:szCs w:val="18"/>
                <w:lang w:bidi="th-TH"/>
              </w:rPr>
              <w:t>867</w:t>
            </w:r>
            <w:r w:rsidRPr="00887285">
              <w:rPr>
                <w:rFonts w:ascii="Arial" w:hAnsi="Arial" w:cs="Arial"/>
                <w:sz w:val="18"/>
                <w:szCs w:val="18"/>
                <w:lang w:val="en-US" w:bidi="th-TH"/>
              </w:rPr>
              <w:t>)</w:t>
            </w:r>
          </w:p>
        </w:tc>
        <w:tc>
          <w:tcPr>
            <w:tcW w:w="1304" w:type="dxa"/>
            <w:shd w:val="clear" w:color="auto" w:fill="FAFAFA"/>
            <w:vAlign w:val="bottom"/>
          </w:tcPr>
          <w:p w14:paraId="283823DA" w14:textId="77777777" w:rsidR="00DC3365" w:rsidRPr="00887285" w:rsidRDefault="00DC3365" w:rsidP="00DC3365">
            <w:pPr>
              <w:pStyle w:val="acctfourfigures"/>
              <w:tabs>
                <w:tab w:val="clear" w:pos="765"/>
                <w:tab w:val="decimal" w:pos="550"/>
              </w:tabs>
              <w:spacing w:line="240" w:lineRule="auto"/>
              <w:ind w:right="-72"/>
              <w:jc w:val="right"/>
              <w:rPr>
                <w:rFonts w:ascii="Arial" w:hAnsi="Arial" w:cs="Arial"/>
                <w:sz w:val="18"/>
                <w:szCs w:val="18"/>
                <w:lang w:bidi="th-TH"/>
              </w:rPr>
            </w:pPr>
            <w:r w:rsidRPr="00887285">
              <w:rPr>
                <w:rFonts w:ascii="Arial" w:hAnsi="Arial" w:cs="Arial"/>
                <w:sz w:val="18"/>
                <w:szCs w:val="18"/>
                <w:lang w:bidi="th-TH"/>
              </w:rPr>
              <w:t>(1,058)</w:t>
            </w:r>
          </w:p>
        </w:tc>
        <w:tc>
          <w:tcPr>
            <w:tcW w:w="1304" w:type="dxa"/>
            <w:vAlign w:val="bottom"/>
          </w:tcPr>
          <w:p w14:paraId="0CC430CC" w14:textId="77777777" w:rsidR="00DC3365" w:rsidRPr="00887285" w:rsidRDefault="00DC3365" w:rsidP="00DC3365">
            <w:pPr>
              <w:pStyle w:val="acctfourfigures"/>
              <w:tabs>
                <w:tab w:val="clear" w:pos="765"/>
                <w:tab w:val="decimal" w:pos="550"/>
              </w:tabs>
              <w:spacing w:line="240" w:lineRule="auto"/>
              <w:ind w:right="-72"/>
              <w:jc w:val="right"/>
              <w:rPr>
                <w:rFonts w:ascii="Arial" w:hAnsi="Arial" w:cs="Arial"/>
                <w:sz w:val="18"/>
                <w:szCs w:val="18"/>
                <w:lang w:bidi="th-TH"/>
              </w:rPr>
            </w:pPr>
            <w:r w:rsidRPr="00887285">
              <w:rPr>
                <w:rFonts w:ascii="Arial" w:hAnsi="Arial" w:cs="Arial"/>
                <w:sz w:val="18"/>
                <w:szCs w:val="18"/>
                <w:lang w:bidi="th-TH"/>
              </w:rPr>
              <w:t>(4,374)</w:t>
            </w:r>
          </w:p>
        </w:tc>
        <w:tc>
          <w:tcPr>
            <w:tcW w:w="1304" w:type="dxa"/>
            <w:shd w:val="clear" w:color="auto" w:fill="FAFAFA"/>
            <w:vAlign w:val="bottom"/>
          </w:tcPr>
          <w:p w14:paraId="5D90CA57" w14:textId="77777777" w:rsidR="00DC3365" w:rsidRPr="00887285" w:rsidRDefault="00DC3365" w:rsidP="00DC3365">
            <w:pPr>
              <w:pStyle w:val="acctfourfigures"/>
              <w:tabs>
                <w:tab w:val="clear" w:pos="765"/>
                <w:tab w:val="decimal" w:pos="550"/>
              </w:tabs>
              <w:spacing w:line="240" w:lineRule="auto"/>
              <w:ind w:right="-72"/>
              <w:jc w:val="right"/>
              <w:rPr>
                <w:rFonts w:ascii="Arial" w:hAnsi="Arial" w:cs="Arial"/>
                <w:sz w:val="18"/>
                <w:szCs w:val="18"/>
                <w:lang w:bidi="th-TH"/>
              </w:rPr>
            </w:pPr>
            <w:r w:rsidRPr="00887285">
              <w:rPr>
                <w:rFonts w:ascii="Arial" w:hAnsi="Arial" w:cs="Arial"/>
                <w:sz w:val="18"/>
                <w:szCs w:val="18"/>
                <w:lang w:bidi="th-TH"/>
              </w:rPr>
              <w:t>(3,381)</w:t>
            </w:r>
          </w:p>
        </w:tc>
        <w:tc>
          <w:tcPr>
            <w:tcW w:w="1304" w:type="dxa"/>
            <w:vAlign w:val="bottom"/>
          </w:tcPr>
          <w:p w14:paraId="16AF4958" w14:textId="77777777" w:rsidR="00DC3365" w:rsidRPr="00887285" w:rsidRDefault="00DC3365" w:rsidP="00DC3365">
            <w:pPr>
              <w:pStyle w:val="acctfourfigures"/>
              <w:tabs>
                <w:tab w:val="clear" w:pos="765"/>
                <w:tab w:val="decimal" w:pos="550"/>
              </w:tabs>
              <w:spacing w:line="240" w:lineRule="auto"/>
              <w:ind w:right="-72"/>
              <w:jc w:val="right"/>
              <w:rPr>
                <w:rFonts w:ascii="Arial" w:hAnsi="Arial" w:cs="Arial"/>
                <w:sz w:val="18"/>
                <w:szCs w:val="18"/>
                <w:lang w:bidi="th-TH"/>
              </w:rPr>
            </w:pPr>
            <w:r w:rsidRPr="00887285">
              <w:rPr>
                <w:rFonts w:ascii="Arial" w:hAnsi="Arial" w:cs="Arial"/>
                <w:sz w:val="18"/>
                <w:szCs w:val="18"/>
                <w:lang w:bidi="th-TH"/>
              </w:rPr>
              <w:t>(1,114)</w:t>
            </w:r>
          </w:p>
        </w:tc>
        <w:tc>
          <w:tcPr>
            <w:tcW w:w="1304" w:type="dxa"/>
            <w:shd w:val="clear" w:color="auto" w:fill="FAFAFA"/>
            <w:vAlign w:val="bottom"/>
          </w:tcPr>
          <w:p w14:paraId="5D9D715C" w14:textId="77777777" w:rsidR="00DC3365" w:rsidRPr="00887285" w:rsidRDefault="00DC3365" w:rsidP="00DC3365">
            <w:pPr>
              <w:pStyle w:val="acctfourfigures"/>
              <w:tabs>
                <w:tab w:val="clear" w:pos="765"/>
                <w:tab w:val="decimal" w:pos="550"/>
              </w:tabs>
              <w:spacing w:line="240" w:lineRule="auto"/>
              <w:ind w:right="-72"/>
              <w:jc w:val="right"/>
              <w:rPr>
                <w:rFonts w:ascii="Arial" w:hAnsi="Arial" w:cs="Arial"/>
                <w:sz w:val="18"/>
                <w:szCs w:val="18"/>
                <w:lang w:bidi="th-TH"/>
              </w:rPr>
            </w:pPr>
            <w:r w:rsidRPr="00887285">
              <w:rPr>
                <w:rFonts w:ascii="Arial" w:hAnsi="Arial" w:cs="Arial"/>
                <w:sz w:val="18"/>
                <w:szCs w:val="18"/>
                <w:lang w:bidi="th-TH"/>
              </w:rPr>
              <w:t>(4,439)</w:t>
            </w:r>
          </w:p>
        </w:tc>
        <w:tc>
          <w:tcPr>
            <w:tcW w:w="1304" w:type="dxa"/>
            <w:vAlign w:val="bottom"/>
          </w:tcPr>
          <w:p w14:paraId="7C12BFB1" w14:textId="77777777" w:rsidR="00DC3365" w:rsidRPr="00887285" w:rsidRDefault="00DC3365" w:rsidP="00DC3365">
            <w:pPr>
              <w:pStyle w:val="acctfourfigures"/>
              <w:tabs>
                <w:tab w:val="clear" w:pos="765"/>
                <w:tab w:val="decimal" w:pos="550"/>
              </w:tabs>
              <w:spacing w:line="240" w:lineRule="auto"/>
              <w:ind w:right="-72"/>
              <w:jc w:val="right"/>
              <w:rPr>
                <w:rFonts w:ascii="Arial" w:hAnsi="Arial" w:cs="Arial"/>
                <w:sz w:val="18"/>
                <w:szCs w:val="18"/>
                <w:lang w:bidi="th-TH"/>
              </w:rPr>
            </w:pPr>
            <w:r w:rsidRPr="00887285">
              <w:rPr>
                <w:rFonts w:ascii="Arial" w:hAnsi="Arial" w:cs="Arial"/>
                <w:sz w:val="18"/>
                <w:szCs w:val="18"/>
                <w:lang w:bidi="th-TH"/>
              </w:rPr>
              <w:t>(6,355)</w:t>
            </w:r>
          </w:p>
        </w:tc>
      </w:tr>
      <w:tr w:rsidR="00DC3365" w:rsidRPr="00887285" w14:paraId="2E7AD455" w14:textId="77777777" w:rsidTr="00DC3365">
        <w:tc>
          <w:tcPr>
            <w:tcW w:w="4021" w:type="dxa"/>
            <w:vAlign w:val="center"/>
          </w:tcPr>
          <w:p w14:paraId="1A489DF5" w14:textId="77777777" w:rsidR="00DC3365" w:rsidRPr="00887285" w:rsidRDefault="00DC3365" w:rsidP="00DC3365">
            <w:pPr>
              <w:ind w:left="345"/>
              <w:rPr>
                <w:rFonts w:ascii="Arial" w:hAnsi="Arial" w:cs="Arial"/>
                <w:sz w:val="18"/>
                <w:szCs w:val="18"/>
              </w:rPr>
            </w:pPr>
            <w:r w:rsidRPr="00887285">
              <w:rPr>
                <w:rFonts w:ascii="Arial" w:hAnsi="Arial" w:cs="Arial"/>
                <w:sz w:val="18"/>
                <w:szCs w:val="18"/>
                <w:lang w:val="en-US"/>
              </w:rPr>
              <w:t>Other current liabilities</w:t>
            </w:r>
          </w:p>
        </w:tc>
        <w:tc>
          <w:tcPr>
            <w:tcW w:w="1304" w:type="dxa"/>
            <w:tcBorders>
              <w:bottom w:val="single" w:sz="4" w:space="0" w:color="auto"/>
            </w:tcBorders>
            <w:shd w:val="clear" w:color="auto" w:fill="FAFAFA"/>
            <w:vAlign w:val="bottom"/>
          </w:tcPr>
          <w:p w14:paraId="6EE08EC0" w14:textId="77777777" w:rsidR="00DC3365" w:rsidRPr="00887285" w:rsidRDefault="00DC3365" w:rsidP="00DC3365">
            <w:pPr>
              <w:pStyle w:val="acctfourfigures"/>
              <w:tabs>
                <w:tab w:val="clear" w:pos="765"/>
                <w:tab w:val="decimal" w:pos="550"/>
              </w:tabs>
              <w:spacing w:line="240" w:lineRule="auto"/>
              <w:ind w:right="-72"/>
              <w:jc w:val="right"/>
              <w:rPr>
                <w:rFonts w:ascii="Arial" w:hAnsi="Arial" w:cs="Arial"/>
                <w:sz w:val="18"/>
                <w:szCs w:val="18"/>
                <w:lang w:val="en-US" w:bidi="th-TH"/>
              </w:rPr>
            </w:pPr>
            <w:r w:rsidRPr="00887285">
              <w:rPr>
                <w:rFonts w:ascii="Arial" w:hAnsi="Arial" w:cs="Arial"/>
                <w:sz w:val="18"/>
                <w:szCs w:val="18"/>
                <w:lang w:val="en-US" w:bidi="th-TH"/>
              </w:rPr>
              <w:t>(720)</w:t>
            </w:r>
          </w:p>
        </w:tc>
        <w:tc>
          <w:tcPr>
            <w:tcW w:w="1304" w:type="dxa"/>
            <w:tcBorders>
              <w:bottom w:val="single" w:sz="4" w:space="0" w:color="auto"/>
            </w:tcBorders>
            <w:vAlign w:val="bottom"/>
          </w:tcPr>
          <w:p w14:paraId="37D15848" w14:textId="77777777" w:rsidR="00DC3365" w:rsidRPr="00887285" w:rsidRDefault="00DC3365" w:rsidP="00DC3365">
            <w:pPr>
              <w:pStyle w:val="acctfourfigures"/>
              <w:tabs>
                <w:tab w:val="clear" w:pos="765"/>
                <w:tab w:val="decimal" w:pos="550"/>
              </w:tabs>
              <w:spacing w:line="240" w:lineRule="auto"/>
              <w:ind w:right="-72"/>
              <w:jc w:val="right"/>
              <w:rPr>
                <w:rFonts w:ascii="Arial" w:hAnsi="Arial" w:cs="Arial"/>
                <w:sz w:val="18"/>
                <w:szCs w:val="18"/>
                <w:lang w:val="en-US" w:bidi="th-TH"/>
              </w:rPr>
            </w:pPr>
            <w:r w:rsidRPr="00887285">
              <w:rPr>
                <w:rFonts w:ascii="Arial" w:hAnsi="Arial" w:cs="Arial"/>
                <w:sz w:val="18"/>
                <w:szCs w:val="18"/>
                <w:lang w:val="en-US" w:bidi="th-TH"/>
              </w:rPr>
              <w:t>(</w:t>
            </w:r>
            <w:r w:rsidRPr="00887285">
              <w:rPr>
                <w:rFonts w:ascii="Arial" w:hAnsi="Arial" w:cs="Arial"/>
                <w:sz w:val="18"/>
                <w:szCs w:val="18"/>
                <w:lang w:bidi="th-TH"/>
              </w:rPr>
              <w:t>1</w:t>
            </w:r>
            <w:r w:rsidRPr="00887285">
              <w:rPr>
                <w:rFonts w:ascii="Arial" w:hAnsi="Arial" w:cs="Arial"/>
                <w:sz w:val="18"/>
                <w:szCs w:val="18"/>
                <w:lang w:val="en-US" w:bidi="th-TH"/>
              </w:rPr>
              <w:t>,</w:t>
            </w:r>
            <w:r w:rsidRPr="00887285">
              <w:rPr>
                <w:rFonts w:ascii="Arial" w:hAnsi="Arial" w:cs="Arial"/>
                <w:sz w:val="18"/>
                <w:szCs w:val="18"/>
                <w:lang w:bidi="th-TH"/>
              </w:rPr>
              <w:t>169</w:t>
            </w:r>
            <w:r w:rsidRPr="00887285">
              <w:rPr>
                <w:rFonts w:ascii="Arial" w:hAnsi="Arial" w:cs="Arial"/>
                <w:sz w:val="18"/>
                <w:szCs w:val="18"/>
                <w:lang w:val="en-US" w:bidi="th-TH"/>
              </w:rPr>
              <w:t>)</w:t>
            </w:r>
          </w:p>
        </w:tc>
        <w:tc>
          <w:tcPr>
            <w:tcW w:w="1304" w:type="dxa"/>
            <w:tcBorders>
              <w:bottom w:val="single" w:sz="4" w:space="0" w:color="auto"/>
            </w:tcBorders>
            <w:shd w:val="clear" w:color="auto" w:fill="FAFAFA"/>
            <w:vAlign w:val="bottom"/>
          </w:tcPr>
          <w:p w14:paraId="753497CC" w14:textId="77777777" w:rsidR="00DC3365" w:rsidRPr="00887285" w:rsidRDefault="00DC3365" w:rsidP="00DC3365">
            <w:pPr>
              <w:pStyle w:val="acctfourfigures"/>
              <w:tabs>
                <w:tab w:val="clear" w:pos="765"/>
                <w:tab w:val="decimal" w:pos="550"/>
              </w:tabs>
              <w:spacing w:line="240" w:lineRule="auto"/>
              <w:ind w:right="-72"/>
              <w:jc w:val="right"/>
              <w:rPr>
                <w:rFonts w:ascii="Arial" w:hAnsi="Arial" w:cs="Arial"/>
                <w:sz w:val="18"/>
                <w:szCs w:val="18"/>
                <w:lang w:bidi="th-TH"/>
              </w:rPr>
            </w:pPr>
            <w:r w:rsidRPr="00887285">
              <w:rPr>
                <w:rFonts w:ascii="Arial" w:hAnsi="Arial" w:cs="Arial"/>
                <w:sz w:val="18"/>
                <w:szCs w:val="18"/>
                <w:lang w:bidi="th-TH"/>
              </w:rPr>
              <w:t>(563)</w:t>
            </w:r>
          </w:p>
        </w:tc>
        <w:tc>
          <w:tcPr>
            <w:tcW w:w="1304" w:type="dxa"/>
            <w:tcBorders>
              <w:bottom w:val="single" w:sz="4" w:space="0" w:color="auto"/>
            </w:tcBorders>
            <w:vAlign w:val="bottom"/>
          </w:tcPr>
          <w:p w14:paraId="7DB05E8C" w14:textId="77777777" w:rsidR="00DC3365" w:rsidRPr="00887285" w:rsidRDefault="00DC3365" w:rsidP="00DC3365">
            <w:pPr>
              <w:pStyle w:val="acctfourfigures"/>
              <w:tabs>
                <w:tab w:val="clear" w:pos="765"/>
                <w:tab w:val="decimal" w:pos="550"/>
              </w:tabs>
              <w:spacing w:line="240" w:lineRule="auto"/>
              <w:ind w:right="-72"/>
              <w:jc w:val="right"/>
              <w:rPr>
                <w:rFonts w:ascii="Arial" w:hAnsi="Arial" w:cs="Arial"/>
                <w:sz w:val="18"/>
                <w:szCs w:val="18"/>
                <w:lang w:bidi="th-TH"/>
              </w:rPr>
            </w:pPr>
            <w:r w:rsidRPr="00887285">
              <w:rPr>
                <w:rFonts w:ascii="Arial" w:hAnsi="Arial" w:cs="Arial"/>
                <w:sz w:val="18"/>
                <w:szCs w:val="18"/>
                <w:lang w:bidi="th-TH"/>
              </w:rPr>
              <w:t>(453)</w:t>
            </w:r>
          </w:p>
        </w:tc>
        <w:tc>
          <w:tcPr>
            <w:tcW w:w="1304" w:type="dxa"/>
            <w:tcBorders>
              <w:bottom w:val="single" w:sz="4" w:space="0" w:color="auto"/>
            </w:tcBorders>
            <w:shd w:val="clear" w:color="auto" w:fill="FAFAFA"/>
            <w:vAlign w:val="bottom"/>
          </w:tcPr>
          <w:p w14:paraId="7228215C" w14:textId="77777777" w:rsidR="00DC3365" w:rsidRPr="00887285" w:rsidRDefault="00DC3365" w:rsidP="00DC3365">
            <w:pPr>
              <w:pStyle w:val="acctfourfigures"/>
              <w:tabs>
                <w:tab w:val="clear" w:pos="765"/>
                <w:tab w:val="decimal" w:pos="550"/>
              </w:tabs>
              <w:spacing w:line="240" w:lineRule="auto"/>
              <w:ind w:right="-72"/>
              <w:jc w:val="right"/>
              <w:rPr>
                <w:rFonts w:ascii="Arial" w:hAnsi="Arial" w:cs="Arial"/>
                <w:sz w:val="18"/>
                <w:szCs w:val="18"/>
                <w:lang w:bidi="th-TH"/>
              </w:rPr>
            </w:pPr>
            <w:r w:rsidRPr="00887285">
              <w:rPr>
                <w:rFonts w:ascii="Arial" w:hAnsi="Arial" w:cs="Arial"/>
                <w:sz w:val="18"/>
                <w:szCs w:val="18"/>
                <w:lang w:bidi="th-TH"/>
              </w:rPr>
              <w:t>(3,753)</w:t>
            </w:r>
          </w:p>
        </w:tc>
        <w:tc>
          <w:tcPr>
            <w:tcW w:w="1304" w:type="dxa"/>
            <w:tcBorders>
              <w:bottom w:val="single" w:sz="4" w:space="0" w:color="auto"/>
            </w:tcBorders>
            <w:vAlign w:val="bottom"/>
          </w:tcPr>
          <w:p w14:paraId="0894B40C" w14:textId="77777777" w:rsidR="00DC3365" w:rsidRPr="00887285" w:rsidRDefault="00DC3365" w:rsidP="00DC3365">
            <w:pPr>
              <w:pStyle w:val="acctfourfigures"/>
              <w:tabs>
                <w:tab w:val="clear" w:pos="765"/>
                <w:tab w:val="decimal" w:pos="550"/>
              </w:tabs>
              <w:spacing w:line="240" w:lineRule="auto"/>
              <w:ind w:right="-72"/>
              <w:jc w:val="right"/>
              <w:rPr>
                <w:rFonts w:ascii="Arial" w:hAnsi="Arial" w:cs="Arial"/>
                <w:sz w:val="18"/>
                <w:szCs w:val="18"/>
                <w:lang w:bidi="th-TH"/>
              </w:rPr>
            </w:pPr>
            <w:r w:rsidRPr="00887285">
              <w:rPr>
                <w:rFonts w:ascii="Arial" w:hAnsi="Arial" w:cs="Arial"/>
                <w:sz w:val="18"/>
                <w:szCs w:val="18"/>
                <w:lang w:bidi="th-TH"/>
              </w:rPr>
              <w:t>(3,670)</w:t>
            </w:r>
          </w:p>
        </w:tc>
        <w:tc>
          <w:tcPr>
            <w:tcW w:w="1304" w:type="dxa"/>
            <w:tcBorders>
              <w:bottom w:val="single" w:sz="4" w:space="0" w:color="auto"/>
            </w:tcBorders>
            <w:shd w:val="clear" w:color="auto" w:fill="FAFAFA"/>
            <w:vAlign w:val="bottom"/>
          </w:tcPr>
          <w:p w14:paraId="4BCBD9F2" w14:textId="77777777" w:rsidR="00DC3365" w:rsidRPr="00887285" w:rsidRDefault="00DC3365" w:rsidP="00DC3365">
            <w:pPr>
              <w:pStyle w:val="acctfourfigures"/>
              <w:tabs>
                <w:tab w:val="clear" w:pos="765"/>
                <w:tab w:val="decimal" w:pos="550"/>
              </w:tabs>
              <w:spacing w:line="240" w:lineRule="auto"/>
              <w:ind w:right="-72"/>
              <w:jc w:val="right"/>
              <w:rPr>
                <w:rFonts w:ascii="Arial" w:hAnsi="Arial" w:cs="Arial"/>
                <w:sz w:val="18"/>
                <w:szCs w:val="18"/>
                <w:lang w:bidi="th-TH"/>
              </w:rPr>
            </w:pPr>
            <w:r w:rsidRPr="00887285">
              <w:rPr>
                <w:rFonts w:ascii="Arial" w:hAnsi="Arial" w:cs="Arial"/>
                <w:sz w:val="18"/>
                <w:szCs w:val="18"/>
                <w:lang w:bidi="th-TH"/>
              </w:rPr>
              <w:t>(5,036)</w:t>
            </w:r>
          </w:p>
        </w:tc>
        <w:tc>
          <w:tcPr>
            <w:tcW w:w="1304" w:type="dxa"/>
            <w:tcBorders>
              <w:bottom w:val="single" w:sz="4" w:space="0" w:color="auto"/>
            </w:tcBorders>
            <w:vAlign w:val="bottom"/>
          </w:tcPr>
          <w:p w14:paraId="6674EB7C" w14:textId="77777777" w:rsidR="00DC3365" w:rsidRPr="00887285" w:rsidRDefault="00DC3365" w:rsidP="00DC3365">
            <w:pPr>
              <w:pStyle w:val="acctfourfigures"/>
              <w:tabs>
                <w:tab w:val="clear" w:pos="765"/>
                <w:tab w:val="decimal" w:pos="550"/>
              </w:tabs>
              <w:spacing w:line="240" w:lineRule="auto"/>
              <w:ind w:right="-72"/>
              <w:jc w:val="right"/>
              <w:rPr>
                <w:rFonts w:ascii="Arial" w:hAnsi="Arial" w:cs="Arial"/>
                <w:sz w:val="18"/>
                <w:szCs w:val="18"/>
                <w:lang w:bidi="th-TH"/>
              </w:rPr>
            </w:pPr>
            <w:r w:rsidRPr="00887285">
              <w:rPr>
                <w:rFonts w:ascii="Arial" w:hAnsi="Arial" w:cs="Arial"/>
                <w:sz w:val="18"/>
                <w:szCs w:val="18"/>
                <w:lang w:bidi="th-TH"/>
              </w:rPr>
              <w:t>(5,292)</w:t>
            </w:r>
          </w:p>
        </w:tc>
      </w:tr>
      <w:tr w:rsidR="00DC3365" w:rsidRPr="00887285" w14:paraId="30C46CAD" w14:textId="77777777" w:rsidTr="00DC3365">
        <w:tc>
          <w:tcPr>
            <w:tcW w:w="4021" w:type="dxa"/>
            <w:vAlign w:val="center"/>
          </w:tcPr>
          <w:p w14:paraId="39308404" w14:textId="77777777" w:rsidR="00DC3365" w:rsidRPr="00887285" w:rsidRDefault="00DC3365" w:rsidP="00DC3365">
            <w:pPr>
              <w:ind w:left="345"/>
              <w:rPr>
                <w:rFonts w:ascii="Arial" w:hAnsi="Arial" w:cs="Arial"/>
                <w:sz w:val="18"/>
                <w:szCs w:val="18"/>
              </w:rPr>
            </w:pPr>
          </w:p>
        </w:tc>
        <w:tc>
          <w:tcPr>
            <w:tcW w:w="1304" w:type="dxa"/>
            <w:tcBorders>
              <w:top w:val="single" w:sz="4" w:space="0" w:color="auto"/>
            </w:tcBorders>
            <w:shd w:val="clear" w:color="auto" w:fill="FAFAFA"/>
            <w:vAlign w:val="center"/>
          </w:tcPr>
          <w:p w14:paraId="15455DB4" w14:textId="77777777" w:rsidR="00DC3365" w:rsidRPr="00887285" w:rsidRDefault="00DC3365" w:rsidP="00DC3365">
            <w:pPr>
              <w:ind w:right="-72"/>
              <w:jc w:val="right"/>
              <w:rPr>
                <w:rFonts w:ascii="Arial" w:hAnsi="Arial" w:cs="Arial"/>
                <w:sz w:val="18"/>
                <w:szCs w:val="18"/>
              </w:rPr>
            </w:pPr>
          </w:p>
        </w:tc>
        <w:tc>
          <w:tcPr>
            <w:tcW w:w="1304" w:type="dxa"/>
            <w:tcBorders>
              <w:top w:val="single" w:sz="4" w:space="0" w:color="auto"/>
            </w:tcBorders>
            <w:vAlign w:val="center"/>
          </w:tcPr>
          <w:p w14:paraId="21288A79" w14:textId="77777777" w:rsidR="00DC3365" w:rsidRPr="00887285" w:rsidRDefault="00DC3365" w:rsidP="00DC3365">
            <w:pPr>
              <w:ind w:right="-72"/>
              <w:jc w:val="right"/>
              <w:rPr>
                <w:rFonts w:ascii="Arial" w:hAnsi="Arial" w:cs="Arial"/>
                <w:sz w:val="18"/>
                <w:szCs w:val="18"/>
              </w:rPr>
            </w:pPr>
          </w:p>
        </w:tc>
        <w:tc>
          <w:tcPr>
            <w:tcW w:w="1304" w:type="dxa"/>
            <w:tcBorders>
              <w:top w:val="single" w:sz="4" w:space="0" w:color="auto"/>
            </w:tcBorders>
            <w:shd w:val="clear" w:color="auto" w:fill="FAFAFA"/>
            <w:vAlign w:val="center"/>
          </w:tcPr>
          <w:p w14:paraId="2B5513C2" w14:textId="77777777" w:rsidR="00DC3365" w:rsidRPr="00887285" w:rsidRDefault="00DC3365" w:rsidP="00DC3365">
            <w:pPr>
              <w:ind w:right="-72"/>
              <w:jc w:val="right"/>
              <w:rPr>
                <w:rFonts w:ascii="Arial" w:hAnsi="Arial" w:cs="Arial"/>
                <w:sz w:val="18"/>
                <w:szCs w:val="18"/>
              </w:rPr>
            </w:pPr>
          </w:p>
        </w:tc>
        <w:tc>
          <w:tcPr>
            <w:tcW w:w="1304" w:type="dxa"/>
            <w:tcBorders>
              <w:top w:val="single" w:sz="4" w:space="0" w:color="auto"/>
            </w:tcBorders>
            <w:vAlign w:val="center"/>
          </w:tcPr>
          <w:p w14:paraId="79E3BE1C" w14:textId="77777777" w:rsidR="00DC3365" w:rsidRPr="00887285" w:rsidRDefault="00DC3365" w:rsidP="00DC3365">
            <w:pPr>
              <w:ind w:right="-72"/>
              <w:jc w:val="right"/>
              <w:rPr>
                <w:rFonts w:ascii="Arial" w:hAnsi="Arial" w:cs="Arial"/>
                <w:sz w:val="18"/>
                <w:szCs w:val="18"/>
              </w:rPr>
            </w:pPr>
          </w:p>
        </w:tc>
        <w:tc>
          <w:tcPr>
            <w:tcW w:w="1304" w:type="dxa"/>
            <w:tcBorders>
              <w:top w:val="single" w:sz="4" w:space="0" w:color="auto"/>
            </w:tcBorders>
            <w:shd w:val="clear" w:color="auto" w:fill="FAFAFA"/>
            <w:vAlign w:val="center"/>
          </w:tcPr>
          <w:p w14:paraId="310120B3" w14:textId="77777777" w:rsidR="00DC3365" w:rsidRPr="00887285" w:rsidRDefault="00DC3365" w:rsidP="00DC3365">
            <w:pPr>
              <w:ind w:right="-72"/>
              <w:jc w:val="right"/>
              <w:rPr>
                <w:rFonts w:ascii="Arial" w:hAnsi="Arial" w:cs="Arial"/>
                <w:sz w:val="18"/>
                <w:szCs w:val="18"/>
              </w:rPr>
            </w:pPr>
          </w:p>
        </w:tc>
        <w:tc>
          <w:tcPr>
            <w:tcW w:w="1304" w:type="dxa"/>
            <w:tcBorders>
              <w:top w:val="single" w:sz="4" w:space="0" w:color="auto"/>
            </w:tcBorders>
            <w:vAlign w:val="center"/>
          </w:tcPr>
          <w:p w14:paraId="1350357E" w14:textId="77777777" w:rsidR="00DC3365" w:rsidRPr="00887285" w:rsidRDefault="00DC3365" w:rsidP="00DC3365">
            <w:pPr>
              <w:ind w:right="-72"/>
              <w:jc w:val="right"/>
              <w:rPr>
                <w:rFonts w:ascii="Arial" w:hAnsi="Arial" w:cs="Arial"/>
                <w:sz w:val="18"/>
                <w:szCs w:val="18"/>
              </w:rPr>
            </w:pPr>
          </w:p>
        </w:tc>
        <w:tc>
          <w:tcPr>
            <w:tcW w:w="1304" w:type="dxa"/>
            <w:tcBorders>
              <w:top w:val="single" w:sz="4" w:space="0" w:color="auto"/>
            </w:tcBorders>
            <w:shd w:val="clear" w:color="auto" w:fill="FAFAFA"/>
            <w:vAlign w:val="center"/>
          </w:tcPr>
          <w:p w14:paraId="0720DAAC" w14:textId="77777777" w:rsidR="00DC3365" w:rsidRPr="00887285" w:rsidRDefault="00DC3365" w:rsidP="00DC3365">
            <w:pPr>
              <w:ind w:right="-72"/>
              <w:jc w:val="right"/>
              <w:rPr>
                <w:rFonts w:ascii="Arial" w:hAnsi="Arial" w:cs="Arial"/>
                <w:sz w:val="18"/>
                <w:szCs w:val="18"/>
              </w:rPr>
            </w:pPr>
          </w:p>
        </w:tc>
        <w:tc>
          <w:tcPr>
            <w:tcW w:w="1304" w:type="dxa"/>
            <w:tcBorders>
              <w:top w:val="single" w:sz="4" w:space="0" w:color="auto"/>
            </w:tcBorders>
            <w:vAlign w:val="center"/>
          </w:tcPr>
          <w:p w14:paraId="1271BF4B" w14:textId="77777777" w:rsidR="00DC3365" w:rsidRPr="00887285" w:rsidRDefault="00DC3365" w:rsidP="00DC3365">
            <w:pPr>
              <w:ind w:right="-72"/>
              <w:jc w:val="right"/>
              <w:rPr>
                <w:rFonts w:ascii="Arial" w:hAnsi="Arial" w:cs="Arial"/>
                <w:sz w:val="18"/>
                <w:szCs w:val="18"/>
              </w:rPr>
            </w:pPr>
          </w:p>
        </w:tc>
      </w:tr>
      <w:tr w:rsidR="00DC3365" w:rsidRPr="00887285" w14:paraId="2FAAC780" w14:textId="77777777" w:rsidTr="00DC3365">
        <w:tc>
          <w:tcPr>
            <w:tcW w:w="4021" w:type="dxa"/>
            <w:vAlign w:val="center"/>
          </w:tcPr>
          <w:p w14:paraId="7A89E6CF" w14:textId="77777777" w:rsidR="00DC3365" w:rsidRPr="00887285" w:rsidRDefault="00DC3365" w:rsidP="00DC3365">
            <w:pPr>
              <w:ind w:left="345"/>
              <w:rPr>
                <w:rFonts w:ascii="Arial" w:hAnsi="Arial" w:cs="Arial"/>
                <w:sz w:val="18"/>
                <w:szCs w:val="18"/>
                <w:lang w:val="en-US"/>
              </w:rPr>
            </w:pPr>
            <w:r w:rsidRPr="00887285">
              <w:rPr>
                <w:rFonts w:ascii="Arial" w:hAnsi="Arial" w:cs="Arial"/>
                <w:sz w:val="18"/>
                <w:szCs w:val="18"/>
                <w:lang w:val="en-US"/>
              </w:rPr>
              <w:t>Total current liabilities</w:t>
            </w:r>
          </w:p>
        </w:tc>
        <w:tc>
          <w:tcPr>
            <w:tcW w:w="1304" w:type="dxa"/>
            <w:tcBorders>
              <w:bottom w:val="single" w:sz="4" w:space="0" w:color="auto"/>
            </w:tcBorders>
            <w:shd w:val="clear" w:color="auto" w:fill="FAFAFA"/>
            <w:vAlign w:val="bottom"/>
          </w:tcPr>
          <w:p w14:paraId="17689BB9" w14:textId="77777777" w:rsidR="00DC3365" w:rsidRPr="00887285" w:rsidRDefault="00DC3365" w:rsidP="00DC3365">
            <w:pPr>
              <w:pStyle w:val="acctfourfigures"/>
              <w:tabs>
                <w:tab w:val="clear" w:pos="765"/>
                <w:tab w:val="decimal" w:pos="550"/>
              </w:tabs>
              <w:spacing w:line="240" w:lineRule="auto"/>
              <w:ind w:right="-72"/>
              <w:jc w:val="right"/>
              <w:rPr>
                <w:rFonts w:ascii="Arial" w:hAnsi="Arial" w:cs="Arial"/>
                <w:sz w:val="18"/>
                <w:szCs w:val="18"/>
                <w:lang w:val="en-US" w:bidi="th-TH"/>
              </w:rPr>
            </w:pPr>
            <w:r w:rsidRPr="00887285">
              <w:rPr>
                <w:rFonts w:ascii="Arial" w:hAnsi="Arial" w:cs="Arial"/>
                <w:sz w:val="18"/>
                <w:szCs w:val="18"/>
                <w:lang w:val="en-US" w:bidi="th-TH"/>
              </w:rPr>
              <w:t>(720)</w:t>
            </w:r>
          </w:p>
        </w:tc>
        <w:tc>
          <w:tcPr>
            <w:tcW w:w="1304" w:type="dxa"/>
            <w:tcBorders>
              <w:bottom w:val="single" w:sz="4" w:space="0" w:color="auto"/>
            </w:tcBorders>
            <w:vAlign w:val="bottom"/>
          </w:tcPr>
          <w:p w14:paraId="232AB9E3" w14:textId="77777777" w:rsidR="00DC3365" w:rsidRPr="00887285" w:rsidRDefault="00DC3365" w:rsidP="00DC3365">
            <w:pPr>
              <w:pStyle w:val="acctfourfigures"/>
              <w:tabs>
                <w:tab w:val="clear" w:pos="765"/>
                <w:tab w:val="decimal" w:pos="550"/>
              </w:tabs>
              <w:spacing w:line="240" w:lineRule="auto"/>
              <w:ind w:right="-72"/>
              <w:jc w:val="right"/>
              <w:rPr>
                <w:rFonts w:ascii="Arial" w:hAnsi="Arial" w:cs="Arial"/>
                <w:sz w:val="18"/>
                <w:szCs w:val="18"/>
                <w:lang w:val="en-US" w:bidi="th-TH"/>
              </w:rPr>
            </w:pPr>
            <w:r w:rsidRPr="00887285">
              <w:rPr>
                <w:rFonts w:ascii="Arial" w:hAnsi="Arial" w:cs="Arial"/>
                <w:sz w:val="18"/>
                <w:szCs w:val="18"/>
                <w:lang w:val="en-US" w:bidi="th-TH"/>
              </w:rPr>
              <w:t>(</w:t>
            </w:r>
            <w:r w:rsidRPr="00887285">
              <w:rPr>
                <w:rFonts w:ascii="Arial" w:hAnsi="Arial" w:cs="Arial"/>
                <w:sz w:val="18"/>
                <w:szCs w:val="18"/>
                <w:lang w:bidi="th-TH"/>
              </w:rPr>
              <w:t>2</w:t>
            </w:r>
            <w:r w:rsidRPr="00887285">
              <w:rPr>
                <w:rFonts w:ascii="Arial" w:hAnsi="Arial" w:cs="Arial"/>
                <w:sz w:val="18"/>
                <w:szCs w:val="18"/>
                <w:lang w:val="en-US" w:bidi="th-TH"/>
              </w:rPr>
              <w:t>,</w:t>
            </w:r>
            <w:r w:rsidRPr="00887285">
              <w:rPr>
                <w:rFonts w:ascii="Arial" w:hAnsi="Arial" w:cs="Arial"/>
                <w:sz w:val="18"/>
                <w:szCs w:val="18"/>
                <w:lang w:bidi="th-TH"/>
              </w:rPr>
              <w:t>036</w:t>
            </w:r>
            <w:r w:rsidRPr="00887285">
              <w:rPr>
                <w:rFonts w:ascii="Arial" w:hAnsi="Arial" w:cs="Arial"/>
                <w:sz w:val="18"/>
                <w:szCs w:val="18"/>
                <w:lang w:val="en-US" w:bidi="th-TH"/>
              </w:rPr>
              <w:t>)</w:t>
            </w:r>
          </w:p>
        </w:tc>
        <w:tc>
          <w:tcPr>
            <w:tcW w:w="1304" w:type="dxa"/>
            <w:tcBorders>
              <w:bottom w:val="single" w:sz="4" w:space="0" w:color="auto"/>
            </w:tcBorders>
            <w:shd w:val="clear" w:color="auto" w:fill="FAFAFA"/>
            <w:vAlign w:val="bottom"/>
          </w:tcPr>
          <w:p w14:paraId="3929FD5A" w14:textId="77777777" w:rsidR="00DC3365" w:rsidRPr="00887285" w:rsidRDefault="00DC3365" w:rsidP="00DC3365">
            <w:pPr>
              <w:pStyle w:val="acctfourfigures"/>
              <w:tabs>
                <w:tab w:val="clear" w:pos="765"/>
                <w:tab w:val="decimal" w:pos="550"/>
              </w:tabs>
              <w:spacing w:line="240" w:lineRule="auto"/>
              <w:ind w:right="-72"/>
              <w:jc w:val="right"/>
              <w:rPr>
                <w:rFonts w:ascii="Arial" w:hAnsi="Arial" w:cs="Arial"/>
                <w:sz w:val="18"/>
                <w:szCs w:val="18"/>
                <w:lang w:bidi="th-TH"/>
              </w:rPr>
            </w:pPr>
            <w:r w:rsidRPr="00887285">
              <w:rPr>
                <w:rFonts w:ascii="Arial" w:hAnsi="Arial" w:cs="Arial"/>
                <w:sz w:val="18"/>
                <w:szCs w:val="18"/>
                <w:lang w:bidi="th-TH"/>
              </w:rPr>
              <w:t>(1,621)</w:t>
            </w:r>
          </w:p>
        </w:tc>
        <w:tc>
          <w:tcPr>
            <w:tcW w:w="1304" w:type="dxa"/>
            <w:tcBorders>
              <w:bottom w:val="single" w:sz="4" w:space="0" w:color="auto"/>
            </w:tcBorders>
            <w:vAlign w:val="bottom"/>
          </w:tcPr>
          <w:p w14:paraId="1AE92EE7" w14:textId="77777777" w:rsidR="00DC3365" w:rsidRPr="00887285" w:rsidRDefault="00DC3365" w:rsidP="00DC3365">
            <w:pPr>
              <w:pStyle w:val="acctfourfigures"/>
              <w:tabs>
                <w:tab w:val="clear" w:pos="765"/>
                <w:tab w:val="decimal" w:pos="550"/>
              </w:tabs>
              <w:spacing w:line="240" w:lineRule="auto"/>
              <w:ind w:right="-72"/>
              <w:jc w:val="right"/>
              <w:rPr>
                <w:rFonts w:ascii="Arial" w:hAnsi="Arial" w:cs="Arial"/>
                <w:sz w:val="18"/>
                <w:szCs w:val="18"/>
                <w:lang w:bidi="th-TH"/>
              </w:rPr>
            </w:pPr>
            <w:r w:rsidRPr="00887285">
              <w:rPr>
                <w:rFonts w:ascii="Arial" w:hAnsi="Arial" w:cs="Arial"/>
                <w:sz w:val="18"/>
                <w:szCs w:val="18"/>
                <w:lang w:bidi="th-TH"/>
              </w:rPr>
              <w:t>(4,827)</w:t>
            </w:r>
          </w:p>
        </w:tc>
        <w:tc>
          <w:tcPr>
            <w:tcW w:w="1304" w:type="dxa"/>
            <w:tcBorders>
              <w:bottom w:val="single" w:sz="4" w:space="0" w:color="auto"/>
            </w:tcBorders>
            <w:shd w:val="clear" w:color="auto" w:fill="FAFAFA"/>
            <w:vAlign w:val="bottom"/>
          </w:tcPr>
          <w:p w14:paraId="7EB91926" w14:textId="77777777" w:rsidR="00DC3365" w:rsidRPr="00887285" w:rsidRDefault="00DC3365" w:rsidP="00DC3365">
            <w:pPr>
              <w:pStyle w:val="acctfourfigures"/>
              <w:tabs>
                <w:tab w:val="clear" w:pos="765"/>
                <w:tab w:val="decimal" w:pos="550"/>
              </w:tabs>
              <w:spacing w:line="240" w:lineRule="auto"/>
              <w:ind w:right="-72"/>
              <w:jc w:val="right"/>
              <w:rPr>
                <w:rFonts w:ascii="Arial" w:hAnsi="Arial" w:cs="Arial"/>
                <w:sz w:val="18"/>
                <w:szCs w:val="18"/>
                <w:lang w:bidi="th-TH"/>
              </w:rPr>
            </w:pPr>
            <w:r w:rsidRPr="00887285">
              <w:rPr>
                <w:rFonts w:ascii="Arial" w:hAnsi="Arial" w:cs="Arial"/>
                <w:sz w:val="18"/>
                <w:szCs w:val="18"/>
                <w:lang w:bidi="th-TH"/>
              </w:rPr>
              <w:t>(7,134)</w:t>
            </w:r>
          </w:p>
        </w:tc>
        <w:tc>
          <w:tcPr>
            <w:tcW w:w="1304" w:type="dxa"/>
            <w:tcBorders>
              <w:bottom w:val="single" w:sz="4" w:space="0" w:color="auto"/>
            </w:tcBorders>
            <w:vAlign w:val="bottom"/>
          </w:tcPr>
          <w:p w14:paraId="1E06C0B7" w14:textId="77777777" w:rsidR="00DC3365" w:rsidRPr="00887285" w:rsidRDefault="00DC3365" w:rsidP="00DC3365">
            <w:pPr>
              <w:pStyle w:val="acctfourfigures"/>
              <w:tabs>
                <w:tab w:val="clear" w:pos="765"/>
                <w:tab w:val="decimal" w:pos="550"/>
              </w:tabs>
              <w:spacing w:line="240" w:lineRule="auto"/>
              <w:ind w:right="-72"/>
              <w:jc w:val="right"/>
              <w:rPr>
                <w:rFonts w:ascii="Arial" w:hAnsi="Arial" w:cs="Arial"/>
                <w:sz w:val="18"/>
                <w:szCs w:val="18"/>
                <w:lang w:bidi="th-TH"/>
              </w:rPr>
            </w:pPr>
            <w:r w:rsidRPr="00887285">
              <w:rPr>
                <w:rFonts w:ascii="Arial" w:hAnsi="Arial" w:cs="Arial"/>
                <w:sz w:val="18"/>
                <w:szCs w:val="18"/>
                <w:lang w:bidi="th-TH"/>
              </w:rPr>
              <w:t>(4,784)</w:t>
            </w:r>
          </w:p>
        </w:tc>
        <w:tc>
          <w:tcPr>
            <w:tcW w:w="1304" w:type="dxa"/>
            <w:tcBorders>
              <w:bottom w:val="single" w:sz="4" w:space="0" w:color="auto"/>
            </w:tcBorders>
            <w:shd w:val="clear" w:color="auto" w:fill="FAFAFA"/>
            <w:vAlign w:val="bottom"/>
          </w:tcPr>
          <w:p w14:paraId="041BF457" w14:textId="77777777" w:rsidR="00DC3365" w:rsidRPr="00887285" w:rsidRDefault="00DC3365" w:rsidP="00DC3365">
            <w:pPr>
              <w:pStyle w:val="acctfourfigures"/>
              <w:tabs>
                <w:tab w:val="clear" w:pos="765"/>
                <w:tab w:val="decimal" w:pos="550"/>
              </w:tabs>
              <w:spacing w:line="240" w:lineRule="auto"/>
              <w:ind w:right="-72"/>
              <w:jc w:val="right"/>
              <w:rPr>
                <w:rFonts w:ascii="Arial" w:hAnsi="Arial" w:cs="Arial"/>
                <w:sz w:val="18"/>
                <w:szCs w:val="18"/>
                <w:lang w:bidi="th-TH"/>
              </w:rPr>
            </w:pPr>
            <w:r w:rsidRPr="00887285">
              <w:rPr>
                <w:rFonts w:ascii="Arial" w:hAnsi="Arial" w:cs="Arial"/>
                <w:sz w:val="18"/>
                <w:szCs w:val="18"/>
                <w:lang w:bidi="th-TH"/>
              </w:rPr>
              <w:t>(9,475)</w:t>
            </w:r>
          </w:p>
        </w:tc>
        <w:tc>
          <w:tcPr>
            <w:tcW w:w="1304" w:type="dxa"/>
            <w:tcBorders>
              <w:bottom w:val="single" w:sz="4" w:space="0" w:color="auto"/>
            </w:tcBorders>
            <w:vAlign w:val="bottom"/>
          </w:tcPr>
          <w:p w14:paraId="3F796880" w14:textId="77777777" w:rsidR="00DC3365" w:rsidRPr="00887285" w:rsidRDefault="00DC3365" w:rsidP="00DC3365">
            <w:pPr>
              <w:pStyle w:val="acctfourfigures"/>
              <w:tabs>
                <w:tab w:val="clear" w:pos="765"/>
                <w:tab w:val="decimal" w:pos="550"/>
              </w:tabs>
              <w:spacing w:line="240" w:lineRule="auto"/>
              <w:ind w:right="-72"/>
              <w:jc w:val="right"/>
              <w:rPr>
                <w:rFonts w:ascii="Arial" w:hAnsi="Arial" w:cs="Arial"/>
                <w:sz w:val="18"/>
                <w:szCs w:val="18"/>
                <w:lang w:bidi="th-TH"/>
              </w:rPr>
            </w:pPr>
            <w:r w:rsidRPr="00887285">
              <w:rPr>
                <w:rFonts w:ascii="Arial" w:hAnsi="Arial" w:cs="Arial"/>
                <w:sz w:val="18"/>
                <w:szCs w:val="18"/>
                <w:lang w:bidi="th-TH"/>
              </w:rPr>
              <w:t>(11,647)</w:t>
            </w:r>
          </w:p>
        </w:tc>
      </w:tr>
      <w:tr w:rsidR="00DC3365" w:rsidRPr="00887285" w14:paraId="171EF998" w14:textId="77777777" w:rsidTr="00DC3365">
        <w:tc>
          <w:tcPr>
            <w:tcW w:w="4021" w:type="dxa"/>
            <w:vAlign w:val="center"/>
          </w:tcPr>
          <w:p w14:paraId="45B43A8A" w14:textId="77777777" w:rsidR="00DC3365" w:rsidRPr="00887285" w:rsidRDefault="00DC3365" w:rsidP="00DC3365">
            <w:pPr>
              <w:ind w:left="345"/>
              <w:rPr>
                <w:rFonts w:ascii="Arial" w:hAnsi="Arial" w:cs="Arial"/>
                <w:sz w:val="18"/>
                <w:szCs w:val="18"/>
              </w:rPr>
            </w:pPr>
          </w:p>
        </w:tc>
        <w:tc>
          <w:tcPr>
            <w:tcW w:w="1304" w:type="dxa"/>
            <w:tcBorders>
              <w:top w:val="single" w:sz="4" w:space="0" w:color="auto"/>
            </w:tcBorders>
            <w:shd w:val="clear" w:color="auto" w:fill="FAFAFA"/>
            <w:vAlign w:val="center"/>
          </w:tcPr>
          <w:p w14:paraId="2E368D16" w14:textId="77777777" w:rsidR="00DC3365" w:rsidRPr="00887285" w:rsidRDefault="00DC3365" w:rsidP="00DC3365">
            <w:pPr>
              <w:ind w:right="-72"/>
              <w:jc w:val="right"/>
              <w:rPr>
                <w:rFonts w:ascii="Arial" w:hAnsi="Arial" w:cs="Arial"/>
                <w:sz w:val="18"/>
                <w:szCs w:val="18"/>
              </w:rPr>
            </w:pPr>
          </w:p>
        </w:tc>
        <w:tc>
          <w:tcPr>
            <w:tcW w:w="1304" w:type="dxa"/>
            <w:tcBorders>
              <w:top w:val="single" w:sz="4" w:space="0" w:color="auto"/>
            </w:tcBorders>
            <w:vAlign w:val="center"/>
          </w:tcPr>
          <w:p w14:paraId="7DCF4D5F" w14:textId="77777777" w:rsidR="00DC3365" w:rsidRPr="00887285" w:rsidRDefault="00DC3365" w:rsidP="00DC3365">
            <w:pPr>
              <w:ind w:right="-72"/>
              <w:jc w:val="right"/>
              <w:rPr>
                <w:rFonts w:ascii="Arial" w:hAnsi="Arial" w:cs="Arial"/>
                <w:sz w:val="18"/>
                <w:szCs w:val="18"/>
              </w:rPr>
            </w:pPr>
          </w:p>
        </w:tc>
        <w:tc>
          <w:tcPr>
            <w:tcW w:w="1304" w:type="dxa"/>
            <w:tcBorders>
              <w:top w:val="single" w:sz="4" w:space="0" w:color="auto"/>
            </w:tcBorders>
            <w:shd w:val="clear" w:color="auto" w:fill="FAFAFA"/>
            <w:vAlign w:val="center"/>
          </w:tcPr>
          <w:p w14:paraId="14D82130" w14:textId="77777777" w:rsidR="00DC3365" w:rsidRPr="00887285" w:rsidRDefault="00DC3365" w:rsidP="00DC3365">
            <w:pPr>
              <w:ind w:right="-72"/>
              <w:jc w:val="right"/>
              <w:rPr>
                <w:rFonts w:ascii="Arial" w:hAnsi="Arial" w:cs="Arial"/>
                <w:sz w:val="18"/>
                <w:szCs w:val="18"/>
              </w:rPr>
            </w:pPr>
          </w:p>
        </w:tc>
        <w:tc>
          <w:tcPr>
            <w:tcW w:w="1304" w:type="dxa"/>
            <w:tcBorders>
              <w:top w:val="single" w:sz="4" w:space="0" w:color="auto"/>
            </w:tcBorders>
            <w:vAlign w:val="center"/>
          </w:tcPr>
          <w:p w14:paraId="427DE2AA" w14:textId="77777777" w:rsidR="00DC3365" w:rsidRPr="00887285" w:rsidRDefault="00DC3365" w:rsidP="00DC3365">
            <w:pPr>
              <w:ind w:right="-72"/>
              <w:jc w:val="right"/>
              <w:rPr>
                <w:rFonts w:ascii="Arial" w:hAnsi="Arial" w:cs="Arial"/>
                <w:sz w:val="18"/>
                <w:szCs w:val="18"/>
              </w:rPr>
            </w:pPr>
          </w:p>
        </w:tc>
        <w:tc>
          <w:tcPr>
            <w:tcW w:w="1304" w:type="dxa"/>
            <w:tcBorders>
              <w:top w:val="single" w:sz="4" w:space="0" w:color="auto"/>
            </w:tcBorders>
            <w:shd w:val="clear" w:color="auto" w:fill="FAFAFA"/>
            <w:vAlign w:val="center"/>
          </w:tcPr>
          <w:p w14:paraId="726D5E62" w14:textId="77777777" w:rsidR="00DC3365" w:rsidRPr="00887285" w:rsidRDefault="00DC3365" w:rsidP="00DC3365">
            <w:pPr>
              <w:ind w:right="-72"/>
              <w:jc w:val="right"/>
              <w:rPr>
                <w:rFonts w:ascii="Arial" w:hAnsi="Arial" w:cs="Arial"/>
                <w:sz w:val="18"/>
                <w:szCs w:val="18"/>
              </w:rPr>
            </w:pPr>
          </w:p>
        </w:tc>
        <w:tc>
          <w:tcPr>
            <w:tcW w:w="1304" w:type="dxa"/>
            <w:tcBorders>
              <w:top w:val="single" w:sz="4" w:space="0" w:color="auto"/>
            </w:tcBorders>
            <w:vAlign w:val="center"/>
          </w:tcPr>
          <w:p w14:paraId="68CAD281" w14:textId="77777777" w:rsidR="00DC3365" w:rsidRPr="00887285" w:rsidRDefault="00DC3365" w:rsidP="00DC3365">
            <w:pPr>
              <w:ind w:right="-72"/>
              <w:jc w:val="right"/>
              <w:rPr>
                <w:rFonts w:ascii="Arial" w:hAnsi="Arial" w:cs="Arial"/>
                <w:sz w:val="18"/>
                <w:szCs w:val="18"/>
              </w:rPr>
            </w:pPr>
          </w:p>
        </w:tc>
        <w:tc>
          <w:tcPr>
            <w:tcW w:w="1304" w:type="dxa"/>
            <w:tcBorders>
              <w:top w:val="single" w:sz="4" w:space="0" w:color="auto"/>
            </w:tcBorders>
            <w:shd w:val="clear" w:color="auto" w:fill="FAFAFA"/>
            <w:vAlign w:val="center"/>
          </w:tcPr>
          <w:p w14:paraId="47FA9746" w14:textId="77777777" w:rsidR="00DC3365" w:rsidRPr="00887285" w:rsidRDefault="00DC3365" w:rsidP="00DC3365">
            <w:pPr>
              <w:ind w:right="-72"/>
              <w:jc w:val="right"/>
              <w:rPr>
                <w:rFonts w:ascii="Arial" w:hAnsi="Arial" w:cs="Arial"/>
                <w:sz w:val="18"/>
                <w:szCs w:val="18"/>
              </w:rPr>
            </w:pPr>
          </w:p>
        </w:tc>
        <w:tc>
          <w:tcPr>
            <w:tcW w:w="1304" w:type="dxa"/>
            <w:tcBorders>
              <w:top w:val="single" w:sz="4" w:space="0" w:color="auto"/>
            </w:tcBorders>
            <w:vAlign w:val="center"/>
          </w:tcPr>
          <w:p w14:paraId="738A2E4B" w14:textId="77777777" w:rsidR="00DC3365" w:rsidRPr="00887285" w:rsidRDefault="00DC3365" w:rsidP="00DC3365">
            <w:pPr>
              <w:ind w:right="-72"/>
              <w:jc w:val="right"/>
              <w:rPr>
                <w:rFonts w:ascii="Arial" w:hAnsi="Arial" w:cs="Arial"/>
                <w:sz w:val="18"/>
                <w:szCs w:val="18"/>
              </w:rPr>
            </w:pPr>
          </w:p>
        </w:tc>
      </w:tr>
      <w:tr w:rsidR="00DC3365" w:rsidRPr="00887285" w14:paraId="64CF77E4" w14:textId="77777777" w:rsidTr="00DC3365">
        <w:tc>
          <w:tcPr>
            <w:tcW w:w="4021" w:type="dxa"/>
            <w:vAlign w:val="center"/>
          </w:tcPr>
          <w:p w14:paraId="1A5A09EC" w14:textId="77777777" w:rsidR="00DC3365" w:rsidRPr="00887285" w:rsidRDefault="00DC3365" w:rsidP="00DC3365">
            <w:pPr>
              <w:ind w:left="345"/>
              <w:rPr>
                <w:rFonts w:ascii="Arial" w:hAnsi="Arial" w:cs="Arial"/>
                <w:sz w:val="18"/>
                <w:szCs w:val="18"/>
                <w:lang w:val="en-US"/>
              </w:rPr>
            </w:pPr>
            <w:r w:rsidRPr="00887285">
              <w:rPr>
                <w:rFonts w:ascii="Arial" w:hAnsi="Arial" w:cs="Arial"/>
                <w:b/>
                <w:bCs/>
                <w:sz w:val="18"/>
                <w:szCs w:val="18"/>
              </w:rPr>
              <w:t>Non-current</w:t>
            </w:r>
          </w:p>
        </w:tc>
        <w:tc>
          <w:tcPr>
            <w:tcW w:w="1304" w:type="dxa"/>
            <w:shd w:val="clear" w:color="auto" w:fill="FAFAFA"/>
            <w:vAlign w:val="center"/>
          </w:tcPr>
          <w:p w14:paraId="0B3B6413" w14:textId="77777777" w:rsidR="00DC3365" w:rsidRPr="00887285" w:rsidRDefault="00DC3365" w:rsidP="00DC3365">
            <w:pPr>
              <w:ind w:right="-72"/>
              <w:jc w:val="right"/>
              <w:rPr>
                <w:rFonts w:ascii="Arial" w:hAnsi="Arial" w:cs="Arial"/>
                <w:sz w:val="18"/>
                <w:szCs w:val="18"/>
                <w:cs/>
              </w:rPr>
            </w:pPr>
          </w:p>
        </w:tc>
        <w:tc>
          <w:tcPr>
            <w:tcW w:w="1304" w:type="dxa"/>
            <w:vAlign w:val="center"/>
          </w:tcPr>
          <w:p w14:paraId="007AEF5E" w14:textId="77777777" w:rsidR="00DC3365" w:rsidRPr="00887285" w:rsidRDefault="00DC3365" w:rsidP="00DC3365">
            <w:pPr>
              <w:ind w:right="-72"/>
              <w:jc w:val="right"/>
              <w:rPr>
                <w:rFonts w:ascii="Arial" w:hAnsi="Arial" w:cs="Arial"/>
                <w:sz w:val="18"/>
                <w:szCs w:val="18"/>
                <w:cs/>
              </w:rPr>
            </w:pPr>
          </w:p>
        </w:tc>
        <w:tc>
          <w:tcPr>
            <w:tcW w:w="1304" w:type="dxa"/>
            <w:shd w:val="clear" w:color="auto" w:fill="FAFAFA"/>
            <w:vAlign w:val="center"/>
          </w:tcPr>
          <w:p w14:paraId="073DA10C" w14:textId="77777777" w:rsidR="00DC3365" w:rsidRPr="00887285" w:rsidRDefault="00DC3365" w:rsidP="00DC3365">
            <w:pPr>
              <w:ind w:right="-72"/>
              <w:jc w:val="right"/>
              <w:rPr>
                <w:rFonts w:ascii="Arial" w:hAnsi="Arial" w:cs="Arial"/>
                <w:sz w:val="18"/>
                <w:szCs w:val="18"/>
              </w:rPr>
            </w:pPr>
          </w:p>
        </w:tc>
        <w:tc>
          <w:tcPr>
            <w:tcW w:w="1304" w:type="dxa"/>
            <w:vAlign w:val="center"/>
          </w:tcPr>
          <w:p w14:paraId="6258102A" w14:textId="77777777" w:rsidR="00DC3365" w:rsidRPr="00887285" w:rsidRDefault="00DC3365" w:rsidP="00DC3365">
            <w:pPr>
              <w:ind w:right="-72"/>
              <w:jc w:val="right"/>
              <w:rPr>
                <w:rFonts w:ascii="Arial" w:hAnsi="Arial" w:cs="Arial"/>
                <w:sz w:val="18"/>
                <w:szCs w:val="18"/>
              </w:rPr>
            </w:pPr>
          </w:p>
        </w:tc>
        <w:tc>
          <w:tcPr>
            <w:tcW w:w="1304" w:type="dxa"/>
            <w:shd w:val="clear" w:color="auto" w:fill="FAFAFA"/>
            <w:vAlign w:val="center"/>
          </w:tcPr>
          <w:p w14:paraId="6771198C" w14:textId="77777777" w:rsidR="00DC3365" w:rsidRPr="00887285" w:rsidRDefault="00DC3365" w:rsidP="00DC3365">
            <w:pPr>
              <w:ind w:right="-72"/>
              <w:jc w:val="right"/>
              <w:rPr>
                <w:rFonts w:ascii="Arial" w:hAnsi="Arial" w:cs="Arial"/>
                <w:sz w:val="18"/>
                <w:szCs w:val="18"/>
              </w:rPr>
            </w:pPr>
          </w:p>
        </w:tc>
        <w:tc>
          <w:tcPr>
            <w:tcW w:w="1304" w:type="dxa"/>
            <w:vAlign w:val="center"/>
          </w:tcPr>
          <w:p w14:paraId="78EE02CC" w14:textId="77777777" w:rsidR="00DC3365" w:rsidRPr="00887285" w:rsidRDefault="00DC3365" w:rsidP="00DC3365">
            <w:pPr>
              <w:ind w:right="-72"/>
              <w:jc w:val="right"/>
              <w:rPr>
                <w:rFonts w:ascii="Arial" w:hAnsi="Arial" w:cs="Arial"/>
                <w:sz w:val="18"/>
                <w:szCs w:val="18"/>
              </w:rPr>
            </w:pPr>
          </w:p>
        </w:tc>
        <w:tc>
          <w:tcPr>
            <w:tcW w:w="1304" w:type="dxa"/>
            <w:shd w:val="clear" w:color="auto" w:fill="FAFAFA"/>
            <w:vAlign w:val="center"/>
          </w:tcPr>
          <w:p w14:paraId="5DEE3E60" w14:textId="77777777" w:rsidR="00DC3365" w:rsidRPr="00887285" w:rsidRDefault="00DC3365" w:rsidP="00DC3365">
            <w:pPr>
              <w:ind w:right="-72"/>
              <w:jc w:val="right"/>
              <w:rPr>
                <w:rFonts w:ascii="Arial" w:hAnsi="Arial" w:cs="Arial"/>
                <w:sz w:val="18"/>
                <w:szCs w:val="18"/>
              </w:rPr>
            </w:pPr>
          </w:p>
        </w:tc>
        <w:tc>
          <w:tcPr>
            <w:tcW w:w="1304" w:type="dxa"/>
            <w:vAlign w:val="center"/>
          </w:tcPr>
          <w:p w14:paraId="17DBC2DE" w14:textId="77777777" w:rsidR="00DC3365" w:rsidRPr="00887285" w:rsidRDefault="00DC3365" w:rsidP="00DC3365">
            <w:pPr>
              <w:ind w:right="-72"/>
              <w:jc w:val="right"/>
              <w:rPr>
                <w:rFonts w:ascii="Arial" w:hAnsi="Arial" w:cs="Arial"/>
                <w:sz w:val="18"/>
                <w:szCs w:val="18"/>
              </w:rPr>
            </w:pPr>
          </w:p>
        </w:tc>
      </w:tr>
      <w:tr w:rsidR="00DC3365" w:rsidRPr="00887285" w14:paraId="4AF03BDE" w14:textId="77777777" w:rsidTr="00DC3365">
        <w:tc>
          <w:tcPr>
            <w:tcW w:w="4021" w:type="dxa"/>
            <w:vAlign w:val="center"/>
          </w:tcPr>
          <w:p w14:paraId="06375D58" w14:textId="77777777" w:rsidR="00DC3365" w:rsidRPr="00887285" w:rsidRDefault="00DC3365" w:rsidP="00DC3365">
            <w:pPr>
              <w:ind w:left="345"/>
              <w:rPr>
                <w:rFonts w:ascii="Arial" w:hAnsi="Arial" w:cs="Arial"/>
                <w:sz w:val="18"/>
                <w:szCs w:val="18"/>
                <w:lang w:val="en-US"/>
              </w:rPr>
            </w:pPr>
            <w:r w:rsidRPr="00887285">
              <w:rPr>
                <w:rFonts w:ascii="Arial" w:hAnsi="Arial" w:cs="Arial"/>
                <w:sz w:val="18"/>
                <w:szCs w:val="18"/>
                <w:lang w:val="en-US"/>
              </w:rPr>
              <w:t>Non-current assets</w:t>
            </w:r>
          </w:p>
        </w:tc>
        <w:tc>
          <w:tcPr>
            <w:tcW w:w="1304" w:type="dxa"/>
            <w:tcBorders>
              <w:bottom w:val="single" w:sz="4" w:space="0" w:color="auto"/>
            </w:tcBorders>
            <w:shd w:val="clear" w:color="auto" w:fill="FAFAFA"/>
            <w:vAlign w:val="bottom"/>
          </w:tcPr>
          <w:p w14:paraId="1504A195" w14:textId="77777777" w:rsidR="00DC3365" w:rsidRPr="00887285" w:rsidRDefault="00DC3365" w:rsidP="00DC3365">
            <w:pPr>
              <w:pStyle w:val="acctfourfigures"/>
              <w:tabs>
                <w:tab w:val="clear" w:pos="765"/>
                <w:tab w:val="decimal" w:pos="550"/>
              </w:tabs>
              <w:spacing w:line="240" w:lineRule="auto"/>
              <w:ind w:right="-72"/>
              <w:jc w:val="right"/>
              <w:rPr>
                <w:rFonts w:ascii="Arial" w:hAnsi="Arial" w:cs="Arial"/>
                <w:sz w:val="18"/>
                <w:szCs w:val="18"/>
                <w:lang w:val="en-US" w:bidi="th-TH"/>
              </w:rPr>
            </w:pPr>
            <w:r w:rsidRPr="00887285">
              <w:rPr>
                <w:rFonts w:ascii="Arial" w:hAnsi="Arial" w:cs="Arial"/>
                <w:sz w:val="18"/>
                <w:szCs w:val="18"/>
                <w:lang w:val="en-US" w:bidi="th-TH"/>
              </w:rPr>
              <w:t>18,852</w:t>
            </w:r>
          </w:p>
        </w:tc>
        <w:tc>
          <w:tcPr>
            <w:tcW w:w="1304" w:type="dxa"/>
            <w:tcBorders>
              <w:bottom w:val="single" w:sz="4" w:space="0" w:color="auto"/>
            </w:tcBorders>
            <w:vAlign w:val="bottom"/>
          </w:tcPr>
          <w:p w14:paraId="6DB795D6" w14:textId="77777777" w:rsidR="00DC3365" w:rsidRPr="00887285" w:rsidRDefault="00DC3365" w:rsidP="00DC3365">
            <w:pPr>
              <w:pStyle w:val="acctfourfigures"/>
              <w:tabs>
                <w:tab w:val="clear" w:pos="765"/>
                <w:tab w:val="decimal" w:pos="550"/>
              </w:tabs>
              <w:spacing w:line="240" w:lineRule="auto"/>
              <w:ind w:right="-72"/>
              <w:jc w:val="right"/>
              <w:rPr>
                <w:rFonts w:ascii="Arial" w:hAnsi="Arial" w:cs="Arial"/>
                <w:sz w:val="18"/>
                <w:szCs w:val="18"/>
                <w:lang w:val="en-US" w:bidi="th-TH"/>
              </w:rPr>
            </w:pPr>
            <w:r w:rsidRPr="00887285">
              <w:rPr>
                <w:rFonts w:ascii="Arial" w:hAnsi="Arial" w:cs="Arial"/>
                <w:sz w:val="18"/>
                <w:szCs w:val="18"/>
                <w:lang w:bidi="th-TH"/>
              </w:rPr>
              <w:t>19</w:t>
            </w:r>
            <w:r w:rsidRPr="00887285">
              <w:rPr>
                <w:rFonts w:ascii="Arial" w:hAnsi="Arial" w:cs="Arial"/>
                <w:sz w:val="18"/>
                <w:szCs w:val="18"/>
                <w:lang w:val="en-US" w:bidi="th-TH"/>
              </w:rPr>
              <w:t>,</w:t>
            </w:r>
            <w:r w:rsidRPr="00887285">
              <w:rPr>
                <w:rFonts w:ascii="Arial" w:hAnsi="Arial" w:cs="Arial"/>
                <w:sz w:val="18"/>
                <w:szCs w:val="18"/>
                <w:lang w:bidi="th-TH"/>
              </w:rPr>
              <w:t>946</w:t>
            </w:r>
          </w:p>
        </w:tc>
        <w:tc>
          <w:tcPr>
            <w:tcW w:w="1304" w:type="dxa"/>
            <w:tcBorders>
              <w:bottom w:val="single" w:sz="4" w:space="0" w:color="auto"/>
            </w:tcBorders>
            <w:shd w:val="clear" w:color="auto" w:fill="FAFAFA"/>
            <w:vAlign w:val="bottom"/>
          </w:tcPr>
          <w:p w14:paraId="36FC223D" w14:textId="77777777" w:rsidR="00DC3365" w:rsidRPr="00887285" w:rsidRDefault="00DC3365" w:rsidP="00DC3365">
            <w:pPr>
              <w:pStyle w:val="acctfourfigures"/>
              <w:tabs>
                <w:tab w:val="clear" w:pos="765"/>
                <w:tab w:val="decimal" w:pos="550"/>
              </w:tabs>
              <w:spacing w:line="240" w:lineRule="auto"/>
              <w:ind w:right="-72"/>
              <w:jc w:val="right"/>
              <w:rPr>
                <w:rFonts w:ascii="Arial" w:hAnsi="Arial" w:cs="Arial"/>
                <w:sz w:val="18"/>
                <w:szCs w:val="18"/>
                <w:lang w:bidi="th-TH"/>
              </w:rPr>
            </w:pPr>
            <w:r w:rsidRPr="00887285">
              <w:rPr>
                <w:rFonts w:ascii="Arial" w:hAnsi="Arial" w:cs="Arial"/>
                <w:sz w:val="18"/>
                <w:szCs w:val="18"/>
                <w:lang w:bidi="th-TH"/>
              </w:rPr>
              <w:t>28,676</w:t>
            </w:r>
          </w:p>
        </w:tc>
        <w:tc>
          <w:tcPr>
            <w:tcW w:w="1304" w:type="dxa"/>
            <w:tcBorders>
              <w:bottom w:val="single" w:sz="4" w:space="0" w:color="auto"/>
            </w:tcBorders>
            <w:vAlign w:val="bottom"/>
          </w:tcPr>
          <w:p w14:paraId="01BA3C6E" w14:textId="77777777" w:rsidR="00DC3365" w:rsidRPr="00887285" w:rsidRDefault="00DC3365" w:rsidP="00DC3365">
            <w:pPr>
              <w:pStyle w:val="acctfourfigures"/>
              <w:tabs>
                <w:tab w:val="clear" w:pos="765"/>
                <w:tab w:val="decimal" w:pos="550"/>
              </w:tabs>
              <w:spacing w:line="240" w:lineRule="auto"/>
              <w:ind w:right="-72"/>
              <w:jc w:val="right"/>
              <w:rPr>
                <w:rFonts w:ascii="Arial" w:hAnsi="Arial" w:cs="Arial"/>
                <w:sz w:val="18"/>
                <w:szCs w:val="18"/>
                <w:lang w:bidi="th-TH"/>
              </w:rPr>
            </w:pPr>
            <w:r w:rsidRPr="00887285">
              <w:rPr>
                <w:rFonts w:ascii="Arial" w:hAnsi="Arial" w:cs="Arial"/>
                <w:sz w:val="18"/>
                <w:szCs w:val="18"/>
                <w:lang w:bidi="th-TH"/>
              </w:rPr>
              <w:t>30,094</w:t>
            </w:r>
          </w:p>
        </w:tc>
        <w:tc>
          <w:tcPr>
            <w:tcW w:w="1304" w:type="dxa"/>
            <w:tcBorders>
              <w:bottom w:val="single" w:sz="4" w:space="0" w:color="auto"/>
            </w:tcBorders>
            <w:shd w:val="clear" w:color="auto" w:fill="FAFAFA"/>
            <w:vAlign w:val="bottom"/>
          </w:tcPr>
          <w:p w14:paraId="60ACF943" w14:textId="77777777" w:rsidR="00DC3365" w:rsidRPr="00887285" w:rsidRDefault="00DC3365" w:rsidP="00DC3365">
            <w:pPr>
              <w:pStyle w:val="acctfourfigures"/>
              <w:tabs>
                <w:tab w:val="clear" w:pos="765"/>
                <w:tab w:val="decimal" w:pos="550"/>
              </w:tabs>
              <w:spacing w:line="240" w:lineRule="auto"/>
              <w:ind w:right="-72"/>
              <w:jc w:val="right"/>
              <w:rPr>
                <w:rFonts w:ascii="Arial" w:hAnsi="Arial" w:cs="Arial"/>
                <w:sz w:val="18"/>
                <w:szCs w:val="18"/>
                <w:lang w:bidi="th-TH"/>
              </w:rPr>
            </w:pPr>
            <w:r w:rsidRPr="00887285">
              <w:rPr>
                <w:rFonts w:ascii="Arial" w:hAnsi="Arial" w:cs="Arial"/>
                <w:sz w:val="18"/>
                <w:szCs w:val="18"/>
                <w:lang w:bidi="th-TH"/>
              </w:rPr>
              <w:t>74,147</w:t>
            </w:r>
          </w:p>
        </w:tc>
        <w:tc>
          <w:tcPr>
            <w:tcW w:w="1304" w:type="dxa"/>
            <w:tcBorders>
              <w:bottom w:val="single" w:sz="4" w:space="0" w:color="auto"/>
            </w:tcBorders>
            <w:vAlign w:val="bottom"/>
          </w:tcPr>
          <w:p w14:paraId="66E36D1C" w14:textId="77777777" w:rsidR="00DC3365" w:rsidRPr="00887285" w:rsidRDefault="00DC3365" w:rsidP="00DC3365">
            <w:pPr>
              <w:pStyle w:val="acctfourfigures"/>
              <w:tabs>
                <w:tab w:val="clear" w:pos="765"/>
                <w:tab w:val="decimal" w:pos="550"/>
              </w:tabs>
              <w:spacing w:line="240" w:lineRule="auto"/>
              <w:ind w:right="-72"/>
              <w:jc w:val="right"/>
              <w:rPr>
                <w:rFonts w:ascii="Arial" w:hAnsi="Arial" w:cs="Arial"/>
                <w:sz w:val="18"/>
                <w:szCs w:val="18"/>
                <w:lang w:bidi="th-TH"/>
              </w:rPr>
            </w:pPr>
            <w:r w:rsidRPr="00887285">
              <w:rPr>
                <w:rFonts w:ascii="Arial" w:hAnsi="Arial" w:cs="Arial"/>
                <w:sz w:val="18"/>
                <w:szCs w:val="18"/>
                <w:lang w:bidi="th-TH"/>
              </w:rPr>
              <w:t>75,284</w:t>
            </w:r>
          </w:p>
        </w:tc>
        <w:tc>
          <w:tcPr>
            <w:tcW w:w="1304" w:type="dxa"/>
            <w:tcBorders>
              <w:bottom w:val="single" w:sz="4" w:space="0" w:color="auto"/>
            </w:tcBorders>
            <w:shd w:val="clear" w:color="auto" w:fill="FAFAFA"/>
            <w:vAlign w:val="bottom"/>
          </w:tcPr>
          <w:p w14:paraId="3DDDBFFC" w14:textId="77777777" w:rsidR="00DC3365" w:rsidRPr="00887285" w:rsidRDefault="00DC3365" w:rsidP="00DC3365">
            <w:pPr>
              <w:pStyle w:val="acctfourfigures"/>
              <w:tabs>
                <w:tab w:val="clear" w:pos="765"/>
                <w:tab w:val="decimal" w:pos="550"/>
              </w:tabs>
              <w:spacing w:line="240" w:lineRule="auto"/>
              <w:ind w:right="-72"/>
              <w:jc w:val="right"/>
              <w:rPr>
                <w:rFonts w:ascii="Arial" w:hAnsi="Arial" w:cs="Arial"/>
                <w:sz w:val="18"/>
                <w:szCs w:val="18"/>
                <w:lang w:bidi="th-TH"/>
              </w:rPr>
            </w:pPr>
            <w:r w:rsidRPr="00887285">
              <w:rPr>
                <w:rFonts w:ascii="Arial" w:hAnsi="Arial" w:cs="Arial"/>
                <w:sz w:val="18"/>
                <w:szCs w:val="18"/>
                <w:lang w:bidi="th-TH"/>
              </w:rPr>
              <w:t>121,675</w:t>
            </w:r>
          </w:p>
        </w:tc>
        <w:tc>
          <w:tcPr>
            <w:tcW w:w="1304" w:type="dxa"/>
            <w:tcBorders>
              <w:bottom w:val="single" w:sz="4" w:space="0" w:color="auto"/>
            </w:tcBorders>
            <w:vAlign w:val="bottom"/>
          </w:tcPr>
          <w:p w14:paraId="7F1B0733" w14:textId="77777777" w:rsidR="00DC3365" w:rsidRPr="00887285" w:rsidRDefault="00DC3365" w:rsidP="00DC3365">
            <w:pPr>
              <w:pStyle w:val="acctfourfigures"/>
              <w:tabs>
                <w:tab w:val="clear" w:pos="765"/>
                <w:tab w:val="decimal" w:pos="550"/>
              </w:tabs>
              <w:spacing w:line="240" w:lineRule="auto"/>
              <w:ind w:right="-72"/>
              <w:jc w:val="right"/>
              <w:rPr>
                <w:rFonts w:ascii="Arial" w:hAnsi="Arial" w:cs="Arial"/>
                <w:sz w:val="18"/>
                <w:szCs w:val="18"/>
                <w:lang w:bidi="th-TH"/>
              </w:rPr>
            </w:pPr>
            <w:r w:rsidRPr="00887285">
              <w:rPr>
                <w:rFonts w:ascii="Arial" w:hAnsi="Arial" w:cs="Arial"/>
                <w:sz w:val="18"/>
                <w:szCs w:val="18"/>
                <w:lang w:bidi="th-TH"/>
              </w:rPr>
              <w:t>125,324</w:t>
            </w:r>
          </w:p>
        </w:tc>
      </w:tr>
      <w:tr w:rsidR="00DC3365" w:rsidRPr="00887285" w14:paraId="0CD77F02" w14:textId="77777777" w:rsidTr="00DC3365">
        <w:tc>
          <w:tcPr>
            <w:tcW w:w="4021" w:type="dxa"/>
            <w:vAlign w:val="center"/>
          </w:tcPr>
          <w:p w14:paraId="7D3595BA" w14:textId="77777777" w:rsidR="00DC3365" w:rsidRPr="00887285" w:rsidRDefault="00DC3365" w:rsidP="00DC3365">
            <w:pPr>
              <w:ind w:left="345"/>
              <w:rPr>
                <w:rFonts w:ascii="Arial" w:hAnsi="Arial" w:cs="Arial"/>
                <w:sz w:val="18"/>
                <w:szCs w:val="18"/>
              </w:rPr>
            </w:pPr>
          </w:p>
        </w:tc>
        <w:tc>
          <w:tcPr>
            <w:tcW w:w="1304" w:type="dxa"/>
            <w:tcBorders>
              <w:top w:val="single" w:sz="4" w:space="0" w:color="auto"/>
            </w:tcBorders>
            <w:shd w:val="clear" w:color="auto" w:fill="FAFAFA"/>
            <w:vAlign w:val="center"/>
          </w:tcPr>
          <w:p w14:paraId="0BBDF7DC" w14:textId="77777777" w:rsidR="00DC3365" w:rsidRPr="00887285" w:rsidRDefault="00DC3365" w:rsidP="00DC3365">
            <w:pPr>
              <w:ind w:right="-72"/>
              <w:jc w:val="right"/>
              <w:rPr>
                <w:rFonts w:ascii="Arial" w:hAnsi="Arial" w:cs="Arial"/>
                <w:sz w:val="18"/>
                <w:szCs w:val="18"/>
              </w:rPr>
            </w:pPr>
          </w:p>
        </w:tc>
        <w:tc>
          <w:tcPr>
            <w:tcW w:w="1304" w:type="dxa"/>
            <w:tcBorders>
              <w:top w:val="single" w:sz="4" w:space="0" w:color="auto"/>
            </w:tcBorders>
            <w:vAlign w:val="center"/>
          </w:tcPr>
          <w:p w14:paraId="11DA6CFF" w14:textId="77777777" w:rsidR="00DC3365" w:rsidRPr="00887285" w:rsidRDefault="00DC3365" w:rsidP="00DC3365">
            <w:pPr>
              <w:ind w:right="-72"/>
              <w:jc w:val="right"/>
              <w:rPr>
                <w:rFonts w:ascii="Arial" w:hAnsi="Arial" w:cs="Arial"/>
                <w:sz w:val="18"/>
                <w:szCs w:val="18"/>
              </w:rPr>
            </w:pPr>
          </w:p>
        </w:tc>
        <w:tc>
          <w:tcPr>
            <w:tcW w:w="1304" w:type="dxa"/>
            <w:tcBorders>
              <w:top w:val="single" w:sz="4" w:space="0" w:color="auto"/>
            </w:tcBorders>
            <w:shd w:val="clear" w:color="auto" w:fill="FAFAFA"/>
            <w:vAlign w:val="center"/>
          </w:tcPr>
          <w:p w14:paraId="03941D5A" w14:textId="77777777" w:rsidR="00DC3365" w:rsidRPr="00887285" w:rsidRDefault="00DC3365" w:rsidP="00DC3365">
            <w:pPr>
              <w:ind w:right="-72"/>
              <w:jc w:val="right"/>
              <w:rPr>
                <w:rFonts w:ascii="Arial" w:hAnsi="Arial" w:cs="Arial"/>
                <w:sz w:val="18"/>
                <w:szCs w:val="18"/>
              </w:rPr>
            </w:pPr>
          </w:p>
        </w:tc>
        <w:tc>
          <w:tcPr>
            <w:tcW w:w="1304" w:type="dxa"/>
            <w:tcBorders>
              <w:top w:val="single" w:sz="4" w:space="0" w:color="auto"/>
            </w:tcBorders>
            <w:vAlign w:val="center"/>
          </w:tcPr>
          <w:p w14:paraId="6436A756" w14:textId="77777777" w:rsidR="00DC3365" w:rsidRPr="00887285" w:rsidRDefault="00DC3365" w:rsidP="00DC3365">
            <w:pPr>
              <w:ind w:right="-72"/>
              <w:jc w:val="right"/>
              <w:rPr>
                <w:rFonts w:ascii="Arial" w:hAnsi="Arial" w:cs="Arial"/>
                <w:sz w:val="18"/>
                <w:szCs w:val="18"/>
              </w:rPr>
            </w:pPr>
          </w:p>
        </w:tc>
        <w:tc>
          <w:tcPr>
            <w:tcW w:w="1304" w:type="dxa"/>
            <w:tcBorders>
              <w:top w:val="single" w:sz="4" w:space="0" w:color="auto"/>
            </w:tcBorders>
            <w:shd w:val="clear" w:color="auto" w:fill="FAFAFA"/>
            <w:vAlign w:val="center"/>
          </w:tcPr>
          <w:p w14:paraId="1FBE7D70" w14:textId="77777777" w:rsidR="00DC3365" w:rsidRPr="00887285" w:rsidRDefault="00DC3365" w:rsidP="00DC3365">
            <w:pPr>
              <w:ind w:right="-72"/>
              <w:jc w:val="right"/>
              <w:rPr>
                <w:rFonts w:ascii="Arial" w:hAnsi="Arial" w:cs="Arial"/>
                <w:sz w:val="18"/>
                <w:szCs w:val="18"/>
              </w:rPr>
            </w:pPr>
          </w:p>
        </w:tc>
        <w:tc>
          <w:tcPr>
            <w:tcW w:w="1304" w:type="dxa"/>
            <w:tcBorders>
              <w:top w:val="single" w:sz="4" w:space="0" w:color="auto"/>
            </w:tcBorders>
            <w:vAlign w:val="center"/>
          </w:tcPr>
          <w:p w14:paraId="69DEFA71" w14:textId="77777777" w:rsidR="00DC3365" w:rsidRPr="00887285" w:rsidRDefault="00DC3365" w:rsidP="00DC3365">
            <w:pPr>
              <w:ind w:right="-72"/>
              <w:jc w:val="right"/>
              <w:rPr>
                <w:rFonts w:ascii="Arial" w:hAnsi="Arial" w:cs="Arial"/>
                <w:sz w:val="18"/>
                <w:szCs w:val="18"/>
              </w:rPr>
            </w:pPr>
          </w:p>
        </w:tc>
        <w:tc>
          <w:tcPr>
            <w:tcW w:w="1304" w:type="dxa"/>
            <w:tcBorders>
              <w:top w:val="single" w:sz="4" w:space="0" w:color="auto"/>
            </w:tcBorders>
            <w:shd w:val="clear" w:color="auto" w:fill="FAFAFA"/>
            <w:vAlign w:val="center"/>
          </w:tcPr>
          <w:p w14:paraId="2A3AA934" w14:textId="77777777" w:rsidR="00DC3365" w:rsidRPr="00887285" w:rsidRDefault="00DC3365" w:rsidP="00DC3365">
            <w:pPr>
              <w:ind w:right="-72"/>
              <w:jc w:val="right"/>
              <w:rPr>
                <w:rFonts w:ascii="Arial" w:hAnsi="Arial" w:cs="Arial"/>
                <w:sz w:val="18"/>
                <w:szCs w:val="18"/>
              </w:rPr>
            </w:pPr>
          </w:p>
        </w:tc>
        <w:tc>
          <w:tcPr>
            <w:tcW w:w="1304" w:type="dxa"/>
            <w:tcBorders>
              <w:top w:val="single" w:sz="4" w:space="0" w:color="auto"/>
            </w:tcBorders>
            <w:vAlign w:val="center"/>
          </w:tcPr>
          <w:p w14:paraId="2779F5CD" w14:textId="77777777" w:rsidR="00DC3365" w:rsidRPr="00887285" w:rsidRDefault="00DC3365" w:rsidP="00DC3365">
            <w:pPr>
              <w:ind w:right="-72"/>
              <w:jc w:val="right"/>
              <w:rPr>
                <w:rFonts w:ascii="Arial" w:hAnsi="Arial" w:cs="Arial"/>
                <w:sz w:val="18"/>
                <w:szCs w:val="18"/>
              </w:rPr>
            </w:pPr>
          </w:p>
        </w:tc>
      </w:tr>
      <w:tr w:rsidR="00DC3365" w:rsidRPr="00887285" w14:paraId="6A086DFC" w14:textId="77777777" w:rsidTr="00DC3365">
        <w:tc>
          <w:tcPr>
            <w:tcW w:w="4021" w:type="dxa"/>
            <w:vAlign w:val="center"/>
          </w:tcPr>
          <w:p w14:paraId="423038C8" w14:textId="77777777" w:rsidR="00DC3365" w:rsidRPr="00887285" w:rsidRDefault="00DC3365" w:rsidP="00DC3365">
            <w:pPr>
              <w:ind w:left="345"/>
              <w:rPr>
                <w:rFonts w:ascii="Arial" w:hAnsi="Arial" w:cs="Arial"/>
                <w:sz w:val="18"/>
                <w:szCs w:val="18"/>
              </w:rPr>
            </w:pPr>
            <w:r w:rsidRPr="00887285">
              <w:rPr>
                <w:rFonts w:ascii="Arial" w:hAnsi="Arial" w:cs="Arial"/>
                <w:sz w:val="18"/>
                <w:szCs w:val="18"/>
                <w:lang w:val="en-US"/>
              </w:rPr>
              <w:t>Non-current financial liabilities</w:t>
            </w:r>
          </w:p>
        </w:tc>
        <w:tc>
          <w:tcPr>
            <w:tcW w:w="1304" w:type="dxa"/>
            <w:shd w:val="clear" w:color="auto" w:fill="FAFAFA"/>
            <w:vAlign w:val="bottom"/>
          </w:tcPr>
          <w:p w14:paraId="4EFF2E51" w14:textId="77777777" w:rsidR="00DC3365" w:rsidRPr="00887285" w:rsidRDefault="00DC3365" w:rsidP="00DC3365">
            <w:pPr>
              <w:pStyle w:val="acctfourfigures"/>
              <w:tabs>
                <w:tab w:val="clear" w:pos="765"/>
                <w:tab w:val="decimal" w:pos="550"/>
              </w:tabs>
              <w:spacing w:line="240" w:lineRule="auto"/>
              <w:ind w:right="-72"/>
              <w:jc w:val="right"/>
              <w:rPr>
                <w:rFonts w:ascii="Arial" w:hAnsi="Arial" w:cs="Arial"/>
                <w:sz w:val="18"/>
                <w:szCs w:val="18"/>
                <w:lang w:val="en-US" w:bidi="th-TH"/>
              </w:rPr>
            </w:pPr>
            <w:r w:rsidRPr="00887285">
              <w:rPr>
                <w:rFonts w:ascii="Arial" w:hAnsi="Arial" w:cs="Arial"/>
                <w:sz w:val="18"/>
                <w:szCs w:val="18"/>
                <w:lang w:val="en-US" w:bidi="th-TH"/>
              </w:rPr>
              <w:t>-</w:t>
            </w:r>
          </w:p>
        </w:tc>
        <w:tc>
          <w:tcPr>
            <w:tcW w:w="1304" w:type="dxa"/>
            <w:vAlign w:val="bottom"/>
          </w:tcPr>
          <w:p w14:paraId="2EA0B537" w14:textId="77777777" w:rsidR="00DC3365" w:rsidRPr="00887285" w:rsidRDefault="00DC3365" w:rsidP="00DC3365">
            <w:pPr>
              <w:pStyle w:val="acctfourfigures"/>
              <w:tabs>
                <w:tab w:val="clear" w:pos="765"/>
                <w:tab w:val="decimal" w:pos="550"/>
              </w:tabs>
              <w:spacing w:line="240" w:lineRule="auto"/>
              <w:ind w:right="-72"/>
              <w:jc w:val="right"/>
              <w:rPr>
                <w:rFonts w:ascii="Arial" w:hAnsi="Arial" w:cs="Arial"/>
                <w:sz w:val="18"/>
                <w:szCs w:val="18"/>
                <w:lang w:val="en-US" w:bidi="th-TH"/>
              </w:rPr>
            </w:pPr>
            <w:r w:rsidRPr="00887285">
              <w:rPr>
                <w:rFonts w:ascii="Arial" w:hAnsi="Arial" w:cs="Arial"/>
                <w:sz w:val="18"/>
                <w:szCs w:val="18"/>
                <w:lang w:val="en-US" w:bidi="th-TH"/>
              </w:rPr>
              <w:t>-</w:t>
            </w:r>
          </w:p>
        </w:tc>
        <w:tc>
          <w:tcPr>
            <w:tcW w:w="1304" w:type="dxa"/>
            <w:shd w:val="clear" w:color="auto" w:fill="FAFAFA"/>
            <w:vAlign w:val="bottom"/>
          </w:tcPr>
          <w:p w14:paraId="6654C603" w14:textId="77777777" w:rsidR="00DC3365" w:rsidRPr="00887285" w:rsidRDefault="00DC3365" w:rsidP="00DC3365">
            <w:pPr>
              <w:pStyle w:val="acctfourfigures"/>
              <w:tabs>
                <w:tab w:val="clear" w:pos="765"/>
                <w:tab w:val="decimal" w:pos="550"/>
              </w:tabs>
              <w:spacing w:line="240" w:lineRule="auto"/>
              <w:ind w:right="-72"/>
              <w:jc w:val="right"/>
              <w:rPr>
                <w:rFonts w:ascii="Arial" w:hAnsi="Arial" w:cs="Arial"/>
                <w:sz w:val="18"/>
                <w:szCs w:val="18"/>
                <w:lang w:bidi="th-TH"/>
              </w:rPr>
            </w:pPr>
            <w:r w:rsidRPr="00887285">
              <w:rPr>
                <w:rFonts w:ascii="Arial" w:hAnsi="Arial" w:cs="Arial"/>
                <w:sz w:val="18"/>
                <w:szCs w:val="18"/>
                <w:lang w:bidi="th-TH"/>
              </w:rPr>
              <w:t>(1,556)</w:t>
            </w:r>
          </w:p>
        </w:tc>
        <w:tc>
          <w:tcPr>
            <w:tcW w:w="1304" w:type="dxa"/>
            <w:vAlign w:val="bottom"/>
          </w:tcPr>
          <w:p w14:paraId="5D3D426C" w14:textId="77777777" w:rsidR="00DC3365" w:rsidRPr="00887285" w:rsidRDefault="00DC3365" w:rsidP="00DC3365">
            <w:pPr>
              <w:pStyle w:val="acctfourfigures"/>
              <w:tabs>
                <w:tab w:val="clear" w:pos="765"/>
                <w:tab w:val="decimal" w:pos="550"/>
              </w:tabs>
              <w:spacing w:line="240" w:lineRule="auto"/>
              <w:ind w:right="-72"/>
              <w:jc w:val="right"/>
              <w:rPr>
                <w:rFonts w:ascii="Arial" w:hAnsi="Arial" w:cs="Arial"/>
                <w:sz w:val="18"/>
                <w:szCs w:val="18"/>
                <w:lang w:bidi="th-TH"/>
              </w:rPr>
            </w:pPr>
            <w:r w:rsidRPr="00887285">
              <w:rPr>
                <w:rFonts w:ascii="Arial" w:hAnsi="Arial" w:cs="Arial"/>
                <w:sz w:val="18"/>
                <w:szCs w:val="18"/>
                <w:lang w:bidi="th-TH"/>
              </w:rPr>
              <w:t>(2,597)</w:t>
            </w:r>
          </w:p>
        </w:tc>
        <w:tc>
          <w:tcPr>
            <w:tcW w:w="1304" w:type="dxa"/>
            <w:shd w:val="clear" w:color="auto" w:fill="FAFAFA"/>
            <w:vAlign w:val="bottom"/>
          </w:tcPr>
          <w:p w14:paraId="122A0134" w14:textId="77777777" w:rsidR="00DC3365" w:rsidRPr="00887285" w:rsidRDefault="00DC3365" w:rsidP="00DC3365">
            <w:pPr>
              <w:pStyle w:val="acctfourfigures"/>
              <w:tabs>
                <w:tab w:val="clear" w:pos="765"/>
                <w:tab w:val="decimal" w:pos="550"/>
              </w:tabs>
              <w:spacing w:line="240" w:lineRule="auto"/>
              <w:ind w:right="-72"/>
              <w:jc w:val="right"/>
              <w:rPr>
                <w:rFonts w:ascii="Arial" w:hAnsi="Arial" w:cs="Arial"/>
                <w:sz w:val="18"/>
                <w:szCs w:val="18"/>
                <w:lang w:bidi="th-TH"/>
              </w:rPr>
            </w:pPr>
            <w:r w:rsidRPr="00887285">
              <w:rPr>
                <w:rFonts w:ascii="Arial" w:hAnsi="Arial" w:cs="Arial"/>
                <w:sz w:val="18"/>
                <w:szCs w:val="18"/>
                <w:lang w:bidi="th-TH"/>
              </w:rPr>
              <w:t>(24,514)</w:t>
            </w:r>
          </w:p>
        </w:tc>
        <w:tc>
          <w:tcPr>
            <w:tcW w:w="1304" w:type="dxa"/>
            <w:vAlign w:val="bottom"/>
          </w:tcPr>
          <w:p w14:paraId="707CE4CE" w14:textId="77777777" w:rsidR="00DC3365" w:rsidRPr="00887285" w:rsidRDefault="00DC3365" w:rsidP="00DC3365">
            <w:pPr>
              <w:pStyle w:val="acctfourfigures"/>
              <w:tabs>
                <w:tab w:val="clear" w:pos="765"/>
                <w:tab w:val="decimal" w:pos="550"/>
              </w:tabs>
              <w:spacing w:line="240" w:lineRule="auto"/>
              <w:ind w:right="-72"/>
              <w:jc w:val="right"/>
              <w:rPr>
                <w:rFonts w:ascii="Arial" w:hAnsi="Arial" w:cs="Arial"/>
                <w:sz w:val="18"/>
                <w:szCs w:val="18"/>
                <w:lang w:bidi="th-TH"/>
              </w:rPr>
            </w:pPr>
            <w:r w:rsidRPr="00887285">
              <w:rPr>
                <w:rFonts w:ascii="Arial" w:hAnsi="Arial" w:cs="Arial"/>
                <w:sz w:val="18"/>
                <w:szCs w:val="18"/>
                <w:lang w:bidi="th-TH"/>
              </w:rPr>
              <w:t>(26,336)</w:t>
            </w:r>
          </w:p>
        </w:tc>
        <w:tc>
          <w:tcPr>
            <w:tcW w:w="1304" w:type="dxa"/>
            <w:shd w:val="clear" w:color="auto" w:fill="FAFAFA"/>
            <w:vAlign w:val="bottom"/>
          </w:tcPr>
          <w:p w14:paraId="0262A688" w14:textId="77777777" w:rsidR="00DC3365" w:rsidRPr="00887285" w:rsidRDefault="00DC3365" w:rsidP="00DC3365">
            <w:pPr>
              <w:pStyle w:val="acctfourfigures"/>
              <w:tabs>
                <w:tab w:val="clear" w:pos="765"/>
                <w:tab w:val="decimal" w:pos="550"/>
              </w:tabs>
              <w:spacing w:line="240" w:lineRule="auto"/>
              <w:ind w:right="-72"/>
              <w:jc w:val="right"/>
              <w:rPr>
                <w:rFonts w:ascii="Arial" w:hAnsi="Arial" w:cs="Arial"/>
                <w:sz w:val="18"/>
                <w:szCs w:val="18"/>
                <w:lang w:bidi="th-TH"/>
              </w:rPr>
            </w:pPr>
            <w:r w:rsidRPr="00887285">
              <w:rPr>
                <w:rFonts w:ascii="Arial" w:hAnsi="Arial" w:cs="Arial"/>
                <w:sz w:val="18"/>
                <w:szCs w:val="18"/>
                <w:lang w:bidi="th-TH"/>
              </w:rPr>
              <w:t>(26,070)</w:t>
            </w:r>
          </w:p>
        </w:tc>
        <w:tc>
          <w:tcPr>
            <w:tcW w:w="1304" w:type="dxa"/>
            <w:vAlign w:val="bottom"/>
          </w:tcPr>
          <w:p w14:paraId="1D9B4DE8" w14:textId="77777777" w:rsidR="00DC3365" w:rsidRPr="00887285" w:rsidRDefault="00DC3365" w:rsidP="00DC3365">
            <w:pPr>
              <w:pStyle w:val="acctfourfigures"/>
              <w:tabs>
                <w:tab w:val="clear" w:pos="765"/>
                <w:tab w:val="decimal" w:pos="550"/>
              </w:tabs>
              <w:spacing w:line="240" w:lineRule="auto"/>
              <w:ind w:right="-72"/>
              <w:jc w:val="right"/>
              <w:rPr>
                <w:rFonts w:ascii="Arial" w:hAnsi="Arial" w:cs="Arial"/>
                <w:sz w:val="18"/>
                <w:szCs w:val="18"/>
                <w:lang w:bidi="th-TH"/>
              </w:rPr>
            </w:pPr>
            <w:r w:rsidRPr="00887285">
              <w:rPr>
                <w:rFonts w:ascii="Arial" w:hAnsi="Arial" w:cs="Arial"/>
                <w:sz w:val="18"/>
                <w:szCs w:val="18"/>
                <w:lang w:bidi="th-TH"/>
              </w:rPr>
              <w:t>(28,933)</w:t>
            </w:r>
          </w:p>
        </w:tc>
      </w:tr>
      <w:tr w:rsidR="00DC3365" w:rsidRPr="00887285" w14:paraId="547C0921" w14:textId="77777777" w:rsidTr="00DC3365">
        <w:tc>
          <w:tcPr>
            <w:tcW w:w="4021" w:type="dxa"/>
            <w:vAlign w:val="center"/>
          </w:tcPr>
          <w:p w14:paraId="60704FEF" w14:textId="77777777" w:rsidR="00DC3365" w:rsidRPr="00887285" w:rsidRDefault="00DC3365" w:rsidP="00DC3365">
            <w:pPr>
              <w:ind w:left="345"/>
              <w:rPr>
                <w:rFonts w:ascii="Arial" w:hAnsi="Arial" w:cs="Arial"/>
                <w:sz w:val="18"/>
                <w:szCs w:val="18"/>
              </w:rPr>
            </w:pPr>
            <w:r w:rsidRPr="00887285">
              <w:rPr>
                <w:rFonts w:ascii="Arial" w:hAnsi="Arial" w:cs="Arial"/>
                <w:sz w:val="18"/>
                <w:szCs w:val="18"/>
                <w:lang w:val="en-US"/>
              </w:rPr>
              <w:t>Other non-current liabilities</w:t>
            </w:r>
          </w:p>
        </w:tc>
        <w:tc>
          <w:tcPr>
            <w:tcW w:w="1304" w:type="dxa"/>
            <w:tcBorders>
              <w:bottom w:val="single" w:sz="4" w:space="0" w:color="auto"/>
            </w:tcBorders>
            <w:shd w:val="clear" w:color="auto" w:fill="FAFAFA"/>
            <w:vAlign w:val="bottom"/>
          </w:tcPr>
          <w:p w14:paraId="4FB77989" w14:textId="77777777" w:rsidR="00DC3365" w:rsidRPr="00887285" w:rsidRDefault="00DC3365" w:rsidP="00DC3365">
            <w:pPr>
              <w:pStyle w:val="acctfourfigures"/>
              <w:tabs>
                <w:tab w:val="clear" w:pos="765"/>
                <w:tab w:val="decimal" w:pos="550"/>
              </w:tabs>
              <w:spacing w:line="240" w:lineRule="auto"/>
              <w:ind w:right="-72"/>
              <w:jc w:val="right"/>
              <w:rPr>
                <w:rFonts w:ascii="Arial" w:hAnsi="Arial" w:cs="Arial"/>
                <w:sz w:val="18"/>
                <w:szCs w:val="18"/>
                <w:lang w:bidi="th-TH"/>
              </w:rPr>
            </w:pPr>
            <w:r w:rsidRPr="00887285">
              <w:rPr>
                <w:rFonts w:ascii="Arial" w:hAnsi="Arial" w:cs="Arial"/>
                <w:sz w:val="18"/>
                <w:szCs w:val="18"/>
                <w:lang w:bidi="th-TH"/>
              </w:rPr>
              <w:t>(769)</w:t>
            </w:r>
          </w:p>
        </w:tc>
        <w:tc>
          <w:tcPr>
            <w:tcW w:w="1304" w:type="dxa"/>
            <w:tcBorders>
              <w:bottom w:val="single" w:sz="4" w:space="0" w:color="auto"/>
            </w:tcBorders>
            <w:vAlign w:val="bottom"/>
          </w:tcPr>
          <w:p w14:paraId="4CBE6452" w14:textId="77777777" w:rsidR="00DC3365" w:rsidRPr="00887285" w:rsidRDefault="00DC3365" w:rsidP="00DC3365">
            <w:pPr>
              <w:pStyle w:val="acctfourfigures"/>
              <w:tabs>
                <w:tab w:val="clear" w:pos="765"/>
                <w:tab w:val="decimal" w:pos="550"/>
              </w:tabs>
              <w:spacing w:line="240" w:lineRule="auto"/>
              <w:ind w:right="-72"/>
              <w:jc w:val="right"/>
              <w:rPr>
                <w:rFonts w:ascii="Arial" w:hAnsi="Arial" w:cs="Arial"/>
                <w:sz w:val="18"/>
                <w:szCs w:val="18"/>
                <w:lang w:bidi="th-TH"/>
              </w:rPr>
            </w:pPr>
            <w:r w:rsidRPr="00887285">
              <w:rPr>
                <w:rFonts w:ascii="Arial" w:hAnsi="Arial" w:cs="Arial"/>
                <w:sz w:val="18"/>
                <w:szCs w:val="18"/>
                <w:lang w:bidi="th-TH"/>
              </w:rPr>
              <w:t>(820)</w:t>
            </w:r>
          </w:p>
        </w:tc>
        <w:tc>
          <w:tcPr>
            <w:tcW w:w="1304" w:type="dxa"/>
            <w:tcBorders>
              <w:bottom w:val="single" w:sz="4" w:space="0" w:color="auto"/>
            </w:tcBorders>
            <w:shd w:val="clear" w:color="auto" w:fill="FAFAFA"/>
            <w:vAlign w:val="bottom"/>
          </w:tcPr>
          <w:p w14:paraId="3F1B78AD" w14:textId="77777777" w:rsidR="00DC3365" w:rsidRPr="00887285" w:rsidRDefault="00DC3365" w:rsidP="00DC3365">
            <w:pPr>
              <w:pStyle w:val="acctfourfigures"/>
              <w:tabs>
                <w:tab w:val="clear" w:pos="765"/>
                <w:tab w:val="decimal" w:pos="550"/>
              </w:tabs>
              <w:spacing w:line="240" w:lineRule="auto"/>
              <w:ind w:right="-72"/>
              <w:jc w:val="right"/>
              <w:rPr>
                <w:rFonts w:ascii="Arial" w:hAnsi="Arial" w:cs="Arial"/>
                <w:sz w:val="18"/>
                <w:szCs w:val="18"/>
                <w:lang w:bidi="th-TH"/>
              </w:rPr>
            </w:pPr>
            <w:r w:rsidRPr="00887285">
              <w:rPr>
                <w:rFonts w:ascii="Arial" w:hAnsi="Arial" w:cs="Arial"/>
                <w:sz w:val="18"/>
                <w:szCs w:val="18"/>
                <w:lang w:bidi="th-TH"/>
              </w:rPr>
              <w:t>(1,592)</w:t>
            </w:r>
          </w:p>
        </w:tc>
        <w:tc>
          <w:tcPr>
            <w:tcW w:w="1304" w:type="dxa"/>
            <w:tcBorders>
              <w:bottom w:val="single" w:sz="4" w:space="0" w:color="auto"/>
            </w:tcBorders>
            <w:vAlign w:val="bottom"/>
          </w:tcPr>
          <w:p w14:paraId="1BF16B5A" w14:textId="77777777" w:rsidR="00DC3365" w:rsidRPr="00887285" w:rsidRDefault="00DC3365" w:rsidP="00DC3365">
            <w:pPr>
              <w:pStyle w:val="acctfourfigures"/>
              <w:tabs>
                <w:tab w:val="clear" w:pos="765"/>
                <w:tab w:val="decimal" w:pos="550"/>
              </w:tabs>
              <w:spacing w:line="240" w:lineRule="auto"/>
              <w:ind w:right="-72"/>
              <w:jc w:val="right"/>
              <w:rPr>
                <w:rFonts w:ascii="Arial" w:hAnsi="Arial" w:cs="Arial"/>
                <w:sz w:val="18"/>
                <w:szCs w:val="18"/>
                <w:lang w:bidi="th-TH"/>
              </w:rPr>
            </w:pPr>
            <w:r w:rsidRPr="00887285">
              <w:rPr>
                <w:rFonts w:ascii="Arial" w:hAnsi="Arial" w:cs="Arial"/>
                <w:sz w:val="18"/>
                <w:szCs w:val="18"/>
                <w:lang w:bidi="th-TH"/>
              </w:rPr>
              <w:t>(1,326)</w:t>
            </w:r>
          </w:p>
        </w:tc>
        <w:tc>
          <w:tcPr>
            <w:tcW w:w="1304" w:type="dxa"/>
            <w:tcBorders>
              <w:bottom w:val="single" w:sz="4" w:space="0" w:color="auto"/>
            </w:tcBorders>
            <w:shd w:val="clear" w:color="auto" w:fill="FAFAFA"/>
            <w:vAlign w:val="bottom"/>
          </w:tcPr>
          <w:p w14:paraId="17B021C2" w14:textId="77777777" w:rsidR="00DC3365" w:rsidRPr="00887285" w:rsidRDefault="00DC3365" w:rsidP="00DC3365">
            <w:pPr>
              <w:pStyle w:val="acctfourfigures"/>
              <w:tabs>
                <w:tab w:val="clear" w:pos="765"/>
                <w:tab w:val="decimal" w:pos="550"/>
              </w:tabs>
              <w:spacing w:line="240" w:lineRule="auto"/>
              <w:ind w:right="-72"/>
              <w:jc w:val="right"/>
              <w:rPr>
                <w:rFonts w:ascii="Arial" w:hAnsi="Arial" w:cs="Arial"/>
                <w:sz w:val="18"/>
                <w:szCs w:val="18"/>
                <w:lang w:bidi="th-TH"/>
              </w:rPr>
            </w:pPr>
            <w:r w:rsidRPr="00887285">
              <w:rPr>
                <w:rFonts w:ascii="Arial" w:hAnsi="Arial" w:cs="Arial"/>
                <w:sz w:val="18"/>
                <w:szCs w:val="18"/>
                <w:lang w:bidi="th-TH"/>
              </w:rPr>
              <w:t>(9,001)</w:t>
            </w:r>
          </w:p>
        </w:tc>
        <w:tc>
          <w:tcPr>
            <w:tcW w:w="1304" w:type="dxa"/>
            <w:tcBorders>
              <w:bottom w:val="single" w:sz="4" w:space="0" w:color="auto"/>
            </w:tcBorders>
            <w:vAlign w:val="bottom"/>
          </w:tcPr>
          <w:p w14:paraId="5B0BBC95" w14:textId="77777777" w:rsidR="00DC3365" w:rsidRPr="00887285" w:rsidRDefault="00DC3365" w:rsidP="00DC3365">
            <w:pPr>
              <w:pStyle w:val="acctfourfigures"/>
              <w:tabs>
                <w:tab w:val="clear" w:pos="765"/>
                <w:tab w:val="decimal" w:pos="550"/>
              </w:tabs>
              <w:spacing w:line="240" w:lineRule="auto"/>
              <w:ind w:right="-72"/>
              <w:jc w:val="right"/>
              <w:rPr>
                <w:rFonts w:ascii="Arial" w:hAnsi="Arial" w:cs="Arial"/>
                <w:sz w:val="18"/>
                <w:szCs w:val="18"/>
                <w:lang w:bidi="th-TH"/>
              </w:rPr>
            </w:pPr>
            <w:r w:rsidRPr="00887285">
              <w:rPr>
                <w:rFonts w:ascii="Arial" w:hAnsi="Arial" w:cs="Arial"/>
                <w:sz w:val="18"/>
                <w:szCs w:val="18"/>
                <w:lang w:bidi="th-TH"/>
              </w:rPr>
              <w:t>(9,304)</w:t>
            </w:r>
          </w:p>
        </w:tc>
        <w:tc>
          <w:tcPr>
            <w:tcW w:w="1304" w:type="dxa"/>
            <w:tcBorders>
              <w:bottom w:val="single" w:sz="4" w:space="0" w:color="auto"/>
            </w:tcBorders>
            <w:shd w:val="clear" w:color="auto" w:fill="FAFAFA"/>
            <w:vAlign w:val="bottom"/>
          </w:tcPr>
          <w:p w14:paraId="6C4E874E" w14:textId="77777777" w:rsidR="00DC3365" w:rsidRPr="00887285" w:rsidRDefault="00DC3365" w:rsidP="00DC3365">
            <w:pPr>
              <w:pStyle w:val="acctfourfigures"/>
              <w:tabs>
                <w:tab w:val="clear" w:pos="765"/>
                <w:tab w:val="decimal" w:pos="550"/>
              </w:tabs>
              <w:spacing w:line="240" w:lineRule="auto"/>
              <w:ind w:right="-72"/>
              <w:jc w:val="right"/>
              <w:rPr>
                <w:rFonts w:ascii="Arial" w:hAnsi="Arial" w:cs="Arial"/>
                <w:sz w:val="18"/>
                <w:szCs w:val="18"/>
                <w:lang w:bidi="th-TH"/>
              </w:rPr>
            </w:pPr>
            <w:r w:rsidRPr="00887285">
              <w:rPr>
                <w:rFonts w:ascii="Arial" w:hAnsi="Arial" w:cs="Arial"/>
                <w:sz w:val="18"/>
                <w:szCs w:val="18"/>
                <w:lang w:bidi="th-TH"/>
              </w:rPr>
              <w:t>(11,362)</w:t>
            </w:r>
          </w:p>
        </w:tc>
        <w:tc>
          <w:tcPr>
            <w:tcW w:w="1304" w:type="dxa"/>
            <w:tcBorders>
              <w:bottom w:val="single" w:sz="4" w:space="0" w:color="auto"/>
            </w:tcBorders>
            <w:vAlign w:val="bottom"/>
          </w:tcPr>
          <w:p w14:paraId="1BA999C0" w14:textId="77777777" w:rsidR="00DC3365" w:rsidRPr="00887285" w:rsidRDefault="00DC3365" w:rsidP="00DC3365">
            <w:pPr>
              <w:pStyle w:val="acctfourfigures"/>
              <w:tabs>
                <w:tab w:val="clear" w:pos="765"/>
                <w:tab w:val="decimal" w:pos="550"/>
              </w:tabs>
              <w:spacing w:line="240" w:lineRule="auto"/>
              <w:ind w:right="-72"/>
              <w:jc w:val="right"/>
              <w:rPr>
                <w:rFonts w:ascii="Arial" w:hAnsi="Arial" w:cs="Arial"/>
                <w:sz w:val="18"/>
                <w:szCs w:val="18"/>
                <w:lang w:bidi="th-TH"/>
              </w:rPr>
            </w:pPr>
            <w:r w:rsidRPr="00887285">
              <w:rPr>
                <w:rFonts w:ascii="Arial" w:hAnsi="Arial" w:cs="Arial"/>
                <w:sz w:val="18"/>
                <w:szCs w:val="18"/>
                <w:lang w:bidi="th-TH"/>
              </w:rPr>
              <w:t>(11,450)</w:t>
            </w:r>
          </w:p>
        </w:tc>
      </w:tr>
      <w:tr w:rsidR="00DC3365" w:rsidRPr="00887285" w14:paraId="0C38CD1E" w14:textId="77777777" w:rsidTr="00DC3365">
        <w:tc>
          <w:tcPr>
            <w:tcW w:w="4021" w:type="dxa"/>
            <w:vAlign w:val="center"/>
          </w:tcPr>
          <w:p w14:paraId="3577218A" w14:textId="77777777" w:rsidR="00DC3365" w:rsidRPr="00887285" w:rsidRDefault="00DC3365" w:rsidP="00DC3365">
            <w:pPr>
              <w:ind w:left="345"/>
              <w:rPr>
                <w:rFonts w:ascii="Arial" w:hAnsi="Arial" w:cs="Arial"/>
                <w:sz w:val="18"/>
                <w:szCs w:val="18"/>
              </w:rPr>
            </w:pPr>
          </w:p>
        </w:tc>
        <w:tc>
          <w:tcPr>
            <w:tcW w:w="1304" w:type="dxa"/>
            <w:tcBorders>
              <w:top w:val="single" w:sz="4" w:space="0" w:color="auto"/>
            </w:tcBorders>
            <w:shd w:val="clear" w:color="auto" w:fill="FAFAFA"/>
            <w:vAlign w:val="center"/>
          </w:tcPr>
          <w:p w14:paraId="364E69D9" w14:textId="77777777" w:rsidR="00DC3365" w:rsidRPr="00887285" w:rsidRDefault="00DC3365" w:rsidP="00DC3365">
            <w:pPr>
              <w:ind w:right="-72"/>
              <w:jc w:val="right"/>
              <w:rPr>
                <w:rFonts w:ascii="Arial" w:hAnsi="Arial" w:cs="Arial"/>
                <w:sz w:val="18"/>
                <w:szCs w:val="18"/>
              </w:rPr>
            </w:pPr>
          </w:p>
        </w:tc>
        <w:tc>
          <w:tcPr>
            <w:tcW w:w="1304" w:type="dxa"/>
            <w:tcBorders>
              <w:top w:val="single" w:sz="4" w:space="0" w:color="auto"/>
            </w:tcBorders>
            <w:vAlign w:val="center"/>
          </w:tcPr>
          <w:p w14:paraId="793F84F1" w14:textId="77777777" w:rsidR="00DC3365" w:rsidRPr="00887285" w:rsidRDefault="00DC3365" w:rsidP="00DC3365">
            <w:pPr>
              <w:ind w:right="-72"/>
              <w:jc w:val="right"/>
              <w:rPr>
                <w:rFonts w:ascii="Arial" w:hAnsi="Arial" w:cs="Arial"/>
                <w:sz w:val="18"/>
                <w:szCs w:val="18"/>
              </w:rPr>
            </w:pPr>
          </w:p>
        </w:tc>
        <w:tc>
          <w:tcPr>
            <w:tcW w:w="1304" w:type="dxa"/>
            <w:tcBorders>
              <w:top w:val="single" w:sz="4" w:space="0" w:color="auto"/>
            </w:tcBorders>
            <w:shd w:val="clear" w:color="auto" w:fill="FAFAFA"/>
            <w:vAlign w:val="center"/>
          </w:tcPr>
          <w:p w14:paraId="14DC0CF6" w14:textId="77777777" w:rsidR="00DC3365" w:rsidRPr="00887285" w:rsidRDefault="00DC3365" w:rsidP="00DC3365">
            <w:pPr>
              <w:ind w:right="-72"/>
              <w:jc w:val="right"/>
              <w:rPr>
                <w:rFonts w:ascii="Arial" w:hAnsi="Arial" w:cs="Arial"/>
                <w:sz w:val="18"/>
                <w:szCs w:val="18"/>
              </w:rPr>
            </w:pPr>
          </w:p>
        </w:tc>
        <w:tc>
          <w:tcPr>
            <w:tcW w:w="1304" w:type="dxa"/>
            <w:tcBorders>
              <w:top w:val="single" w:sz="4" w:space="0" w:color="auto"/>
            </w:tcBorders>
            <w:vAlign w:val="center"/>
          </w:tcPr>
          <w:p w14:paraId="58E9F323" w14:textId="77777777" w:rsidR="00DC3365" w:rsidRPr="00887285" w:rsidRDefault="00DC3365" w:rsidP="00DC3365">
            <w:pPr>
              <w:ind w:right="-72"/>
              <w:jc w:val="right"/>
              <w:rPr>
                <w:rFonts w:ascii="Arial" w:hAnsi="Arial" w:cs="Arial"/>
                <w:sz w:val="18"/>
                <w:szCs w:val="18"/>
              </w:rPr>
            </w:pPr>
          </w:p>
        </w:tc>
        <w:tc>
          <w:tcPr>
            <w:tcW w:w="1304" w:type="dxa"/>
            <w:tcBorders>
              <w:top w:val="single" w:sz="4" w:space="0" w:color="auto"/>
            </w:tcBorders>
            <w:shd w:val="clear" w:color="auto" w:fill="FAFAFA"/>
            <w:vAlign w:val="center"/>
          </w:tcPr>
          <w:p w14:paraId="22216148" w14:textId="77777777" w:rsidR="00DC3365" w:rsidRPr="00887285" w:rsidRDefault="00DC3365" w:rsidP="00DC3365">
            <w:pPr>
              <w:ind w:right="-72"/>
              <w:jc w:val="right"/>
              <w:rPr>
                <w:rFonts w:ascii="Arial" w:hAnsi="Arial" w:cs="Arial"/>
                <w:sz w:val="18"/>
                <w:szCs w:val="18"/>
              </w:rPr>
            </w:pPr>
          </w:p>
        </w:tc>
        <w:tc>
          <w:tcPr>
            <w:tcW w:w="1304" w:type="dxa"/>
            <w:tcBorders>
              <w:top w:val="single" w:sz="4" w:space="0" w:color="auto"/>
            </w:tcBorders>
            <w:vAlign w:val="center"/>
          </w:tcPr>
          <w:p w14:paraId="759DB948" w14:textId="77777777" w:rsidR="00DC3365" w:rsidRPr="00887285" w:rsidRDefault="00DC3365" w:rsidP="00DC3365">
            <w:pPr>
              <w:ind w:right="-72"/>
              <w:jc w:val="right"/>
              <w:rPr>
                <w:rFonts w:ascii="Arial" w:hAnsi="Arial" w:cs="Arial"/>
                <w:sz w:val="18"/>
                <w:szCs w:val="18"/>
              </w:rPr>
            </w:pPr>
          </w:p>
        </w:tc>
        <w:tc>
          <w:tcPr>
            <w:tcW w:w="1304" w:type="dxa"/>
            <w:tcBorders>
              <w:top w:val="single" w:sz="4" w:space="0" w:color="auto"/>
            </w:tcBorders>
            <w:shd w:val="clear" w:color="auto" w:fill="FAFAFA"/>
            <w:vAlign w:val="center"/>
          </w:tcPr>
          <w:p w14:paraId="3ED9ECDA" w14:textId="77777777" w:rsidR="00DC3365" w:rsidRPr="00887285" w:rsidRDefault="00DC3365" w:rsidP="00DC3365">
            <w:pPr>
              <w:ind w:right="-72"/>
              <w:jc w:val="right"/>
              <w:rPr>
                <w:rFonts w:ascii="Arial" w:hAnsi="Arial" w:cs="Arial"/>
                <w:sz w:val="18"/>
                <w:szCs w:val="18"/>
              </w:rPr>
            </w:pPr>
          </w:p>
        </w:tc>
        <w:tc>
          <w:tcPr>
            <w:tcW w:w="1304" w:type="dxa"/>
            <w:tcBorders>
              <w:top w:val="single" w:sz="4" w:space="0" w:color="auto"/>
            </w:tcBorders>
            <w:vAlign w:val="center"/>
          </w:tcPr>
          <w:p w14:paraId="49603E09" w14:textId="77777777" w:rsidR="00DC3365" w:rsidRPr="00887285" w:rsidRDefault="00DC3365" w:rsidP="00DC3365">
            <w:pPr>
              <w:ind w:right="-72"/>
              <w:jc w:val="right"/>
              <w:rPr>
                <w:rFonts w:ascii="Arial" w:hAnsi="Arial" w:cs="Arial"/>
                <w:sz w:val="18"/>
                <w:szCs w:val="18"/>
              </w:rPr>
            </w:pPr>
          </w:p>
        </w:tc>
      </w:tr>
      <w:tr w:rsidR="00DC3365" w:rsidRPr="00887285" w14:paraId="01DF601F" w14:textId="77777777" w:rsidTr="00DC3365">
        <w:tc>
          <w:tcPr>
            <w:tcW w:w="4021" w:type="dxa"/>
            <w:vAlign w:val="center"/>
          </w:tcPr>
          <w:p w14:paraId="7A21B64F" w14:textId="77777777" w:rsidR="00DC3365" w:rsidRPr="00887285" w:rsidRDefault="00DC3365" w:rsidP="00DC3365">
            <w:pPr>
              <w:ind w:left="345"/>
              <w:rPr>
                <w:rFonts w:ascii="Arial" w:hAnsi="Arial" w:cs="Arial"/>
                <w:sz w:val="18"/>
                <w:szCs w:val="18"/>
              </w:rPr>
            </w:pPr>
            <w:r w:rsidRPr="00887285">
              <w:rPr>
                <w:rFonts w:ascii="Arial" w:hAnsi="Arial" w:cs="Arial"/>
                <w:sz w:val="18"/>
                <w:szCs w:val="18"/>
                <w:lang w:val="en-US"/>
              </w:rPr>
              <w:t>Total non-current liabilities</w:t>
            </w:r>
          </w:p>
        </w:tc>
        <w:tc>
          <w:tcPr>
            <w:tcW w:w="1304" w:type="dxa"/>
            <w:tcBorders>
              <w:bottom w:val="single" w:sz="4" w:space="0" w:color="auto"/>
            </w:tcBorders>
            <w:shd w:val="clear" w:color="auto" w:fill="FAFAFA"/>
            <w:vAlign w:val="bottom"/>
          </w:tcPr>
          <w:p w14:paraId="7A5C00A9" w14:textId="77777777" w:rsidR="00DC3365" w:rsidRPr="00887285" w:rsidRDefault="00DC3365" w:rsidP="00DC3365">
            <w:pPr>
              <w:pStyle w:val="acctfourfigures"/>
              <w:tabs>
                <w:tab w:val="clear" w:pos="765"/>
                <w:tab w:val="decimal" w:pos="550"/>
              </w:tabs>
              <w:spacing w:line="240" w:lineRule="auto"/>
              <w:ind w:right="-72"/>
              <w:jc w:val="right"/>
              <w:rPr>
                <w:rFonts w:ascii="Arial" w:hAnsi="Arial" w:cs="Arial"/>
                <w:sz w:val="18"/>
                <w:szCs w:val="18"/>
                <w:lang w:bidi="th-TH"/>
              </w:rPr>
            </w:pPr>
            <w:r w:rsidRPr="00887285">
              <w:rPr>
                <w:rFonts w:ascii="Arial" w:hAnsi="Arial" w:cs="Arial"/>
                <w:sz w:val="18"/>
                <w:szCs w:val="18"/>
                <w:lang w:bidi="th-TH"/>
              </w:rPr>
              <w:t>(769)</w:t>
            </w:r>
          </w:p>
        </w:tc>
        <w:tc>
          <w:tcPr>
            <w:tcW w:w="1304" w:type="dxa"/>
            <w:tcBorders>
              <w:bottom w:val="single" w:sz="4" w:space="0" w:color="auto"/>
            </w:tcBorders>
            <w:vAlign w:val="bottom"/>
          </w:tcPr>
          <w:p w14:paraId="36925F49" w14:textId="77777777" w:rsidR="00DC3365" w:rsidRPr="00887285" w:rsidRDefault="00DC3365" w:rsidP="00DC3365">
            <w:pPr>
              <w:pStyle w:val="acctfourfigures"/>
              <w:tabs>
                <w:tab w:val="clear" w:pos="765"/>
                <w:tab w:val="decimal" w:pos="550"/>
              </w:tabs>
              <w:spacing w:line="240" w:lineRule="auto"/>
              <w:ind w:right="-72"/>
              <w:jc w:val="right"/>
              <w:rPr>
                <w:rFonts w:ascii="Arial" w:hAnsi="Arial" w:cs="Arial"/>
                <w:sz w:val="18"/>
                <w:szCs w:val="18"/>
                <w:lang w:bidi="th-TH"/>
              </w:rPr>
            </w:pPr>
            <w:r w:rsidRPr="00887285">
              <w:rPr>
                <w:rFonts w:ascii="Arial" w:hAnsi="Arial" w:cs="Arial"/>
                <w:sz w:val="18"/>
                <w:szCs w:val="18"/>
                <w:lang w:bidi="th-TH"/>
              </w:rPr>
              <w:t>(820)</w:t>
            </w:r>
          </w:p>
        </w:tc>
        <w:tc>
          <w:tcPr>
            <w:tcW w:w="1304" w:type="dxa"/>
            <w:tcBorders>
              <w:bottom w:val="single" w:sz="4" w:space="0" w:color="auto"/>
            </w:tcBorders>
            <w:shd w:val="clear" w:color="auto" w:fill="FAFAFA"/>
            <w:vAlign w:val="bottom"/>
          </w:tcPr>
          <w:p w14:paraId="285E5228" w14:textId="77777777" w:rsidR="00DC3365" w:rsidRPr="00887285" w:rsidRDefault="00DC3365" w:rsidP="00DC3365">
            <w:pPr>
              <w:pStyle w:val="acctfourfigures"/>
              <w:tabs>
                <w:tab w:val="clear" w:pos="765"/>
                <w:tab w:val="decimal" w:pos="550"/>
              </w:tabs>
              <w:spacing w:line="240" w:lineRule="auto"/>
              <w:ind w:right="-72"/>
              <w:jc w:val="right"/>
              <w:rPr>
                <w:rFonts w:ascii="Arial" w:hAnsi="Arial" w:cs="Arial"/>
                <w:sz w:val="18"/>
                <w:szCs w:val="18"/>
                <w:lang w:bidi="th-TH"/>
              </w:rPr>
            </w:pPr>
            <w:r w:rsidRPr="00887285">
              <w:rPr>
                <w:rFonts w:ascii="Arial" w:hAnsi="Arial" w:cs="Arial"/>
                <w:sz w:val="18"/>
                <w:szCs w:val="18"/>
                <w:lang w:bidi="th-TH"/>
              </w:rPr>
              <w:t>(3,148)</w:t>
            </w:r>
          </w:p>
        </w:tc>
        <w:tc>
          <w:tcPr>
            <w:tcW w:w="1304" w:type="dxa"/>
            <w:tcBorders>
              <w:bottom w:val="single" w:sz="4" w:space="0" w:color="auto"/>
            </w:tcBorders>
            <w:vAlign w:val="bottom"/>
          </w:tcPr>
          <w:p w14:paraId="45828BD1" w14:textId="77777777" w:rsidR="00DC3365" w:rsidRPr="00887285" w:rsidRDefault="00DC3365" w:rsidP="00DC3365">
            <w:pPr>
              <w:pStyle w:val="acctfourfigures"/>
              <w:tabs>
                <w:tab w:val="clear" w:pos="765"/>
                <w:tab w:val="decimal" w:pos="550"/>
              </w:tabs>
              <w:spacing w:line="240" w:lineRule="auto"/>
              <w:ind w:right="-72"/>
              <w:jc w:val="right"/>
              <w:rPr>
                <w:rFonts w:ascii="Arial" w:hAnsi="Arial" w:cs="Arial"/>
                <w:sz w:val="18"/>
                <w:szCs w:val="18"/>
                <w:lang w:bidi="th-TH"/>
              </w:rPr>
            </w:pPr>
            <w:r w:rsidRPr="00887285">
              <w:rPr>
                <w:rFonts w:ascii="Arial" w:hAnsi="Arial" w:cs="Arial"/>
                <w:sz w:val="18"/>
                <w:szCs w:val="18"/>
                <w:lang w:bidi="th-TH"/>
              </w:rPr>
              <w:t>(3,923)</w:t>
            </w:r>
          </w:p>
        </w:tc>
        <w:tc>
          <w:tcPr>
            <w:tcW w:w="1304" w:type="dxa"/>
            <w:tcBorders>
              <w:bottom w:val="single" w:sz="4" w:space="0" w:color="auto"/>
            </w:tcBorders>
            <w:shd w:val="clear" w:color="auto" w:fill="FAFAFA"/>
            <w:vAlign w:val="bottom"/>
          </w:tcPr>
          <w:p w14:paraId="3C3AAF1C" w14:textId="77777777" w:rsidR="00DC3365" w:rsidRPr="00887285" w:rsidRDefault="00DC3365" w:rsidP="00DC3365">
            <w:pPr>
              <w:pStyle w:val="acctfourfigures"/>
              <w:tabs>
                <w:tab w:val="clear" w:pos="765"/>
                <w:tab w:val="decimal" w:pos="550"/>
              </w:tabs>
              <w:spacing w:line="240" w:lineRule="auto"/>
              <w:ind w:right="-72"/>
              <w:jc w:val="right"/>
              <w:rPr>
                <w:rFonts w:ascii="Arial" w:hAnsi="Arial" w:cs="Arial"/>
                <w:sz w:val="18"/>
                <w:szCs w:val="18"/>
                <w:lang w:bidi="th-TH"/>
              </w:rPr>
            </w:pPr>
            <w:r w:rsidRPr="00887285">
              <w:rPr>
                <w:rFonts w:ascii="Arial" w:hAnsi="Arial" w:cs="Arial"/>
                <w:sz w:val="18"/>
                <w:szCs w:val="18"/>
                <w:lang w:bidi="th-TH"/>
              </w:rPr>
              <w:t>(33,515)</w:t>
            </w:r>
          </w:p>
        </w:tc>
        <w:tc>
          <w:tcPr>
            <w:tcW w:w="1304" w:type="dxa"/>
            <w:tcBorders>
              <w:bottom w:val="single" w:sz="4" w:space="0" w:color="auto"/>
            </w:tcBorders>
            <w:vAlign w:val="bottom"/>
          </w:tcPr>
          <w:p w14:paraId="325CAB60" w14:textId="77777777" w:rsidR="00DC3365" w:rsidRPr="00887285" w:rsidRDefault="00DC3365" w:rsidP="00DC3365">
            <w:pPr>
              <w:pStyle w:val="acctfourfigures"/>
              <w:tabs>
                <w:tab w:val="clear" w:pos="765"/>
                <w:tab w:val="decimal" w:pos="550"/>
              </w:tabs>
              <w:spacing w:line="240" w:lineRule="auto"/>
              <w:ind w:right="-72"/>
              <w:jc w:val="right"/>
              <w:rPr>
                <w:rFonts w:ascii="Arial" w:hAnsi="Arial" w:cs="Arial"/>
                <w:sz w:val="18"/>
                <w:szCs w:val="18"/>
                <w:lang w:bidi="th-TH"/>
              </w:rPr>
            </w:pPr>
            <w:r w:rsidRPr="00887285">
              <w:rPr>
                <w:rFonts w:ascii="Arial" w:hAnsi="Arial" w:cs="Arial"/>
                <w:sz w:val="18"/>
                <w:szCs w:val="18"/>
                <w:lang w:bidi="th-TH"/>
              </w:rPr>
              <w:t>(35,640)</w:t>
            </w:r>
          </w:p>
        </w:tc>
        <w:tc>
          <w:tcPr>
            <w:tcW w:w="1304" w:type="dxa"/>
            <w:tcBorders>
              <w:bottom w:val="single" w:sz="4" w:space="0" w:color="auto"/>
            </w:tcBorders>
            <w:shd w:val="clear" w:color="auto" w:fill="FAFAFA"/>
            <w:vAlign w:val="bottom"/>
          </w:tcPr>
          <w:p w14:paraId="2827526D" w14:textId="77777777" w:rsidR="00DC3365" w:rsidRPr="00887285" w:rsidRDefault="00DC3365" w:rsidP="00DC3365">
            <w:pPr>
              <w:pStyle w:val="acctfourfigures"/>
              <w:tabs>
                <w:tab w:val="clear" w:pos="765"/>
                <w:tab w:val="decimal" w:pos="550"/>
              </w:tabs>
              <w:spacing w:line="240" w:lineRule="auto"/>
              <w:ind w:right="-72"/>
              <w:jc w:val="right"/>
              <w:rPr>
                <w:rFonts w:ascii="Arial" w:hAnsi="Arial" w:cs="Arial"/>
                <w:sz w:val="18"/>
                <w:szCs w:val="18"/>
                <w:lang w:bidi="th-TH"/>
              </w:rPr>
            </w:pPr>
            <w:r w:rsidRPr="00887285">
              <w:rPr>
                <w:rFonts w:ascii="Arial" w:hAnsi="Arial" w:cs="Arial"/>
                <w:sz w:val="18"/>
                <w:szCs w:val="18"/>
                <w:lang w:bidi="th-TH"/>
              </w:rPr>
              <w:t>(37,432)</w:t>
            </w:r>
          </w:p>
        </w:tc>
        <w:tc>
          <w:tcPr>
            <w:tcW w:w="1304" w:type="dxa"/>
            <w:tcBorders>
              <w:bottom w:val="single" w:sz="4" w:space="0" w:color="auto"/>
            </w:tcBorders>
            <w:vAlign w:val="bottom"/>
          </w:tcPr>
          <w:p w14:paraId="0791DD31" w14:textId="77777777" w:rsidR="00DC3365" w:rsidRPr="00887285" w:rsidRDefault="00DC3365" w:rsidP="00DC3365">
            <w:pPr>
              <w:pStyle w:val="acctfourfigures"/>
              <w:tabs>
                <w:tab w:val="clear" w:pos="765"/>
                <w:tab w:val="decimal" w:pos="550"/>
              </w:tabs>
              <w:spacing w:line="240" w:lineRule="auto"/>
              <w:ind w:right="-72"/>
              <w:jc w:val="right"/>
              <w:rPr>
                <w:rFonts w:ascii="Arial" w:hAnsi="Arial" w:cs="Arial"/>
                <w:sz w:val="18"/>
                <w:szCs w:val="18"/>
                <w:lang w:bidi="th-TH"/>
              </w:rPr>
            </w:pPr>
            <w:r w:rsidRPr="00887285">
              <w:rPr>
                <w:rFonts w:ascii="Arial" w:hAnsi="Arial" w:cs="Arial"/>
                <w:sz w:val="18"/>
                <w:szCs w:val="18"/>
                <w:lang w:bidi="th-TH"/>
              </w:rPr>
              <w:t>(40,383)</w:t>
            </w:r>
          </w:p>
        </w:tc>
      </w:tr>
      <w:tr w:rsidR="00DC3365" w:rsidRPr="00887285" w14:paraId="7EC85A34" w14:textId="77777777" w:rsidTr="00DC3365">
        <w:tc>
          <w:tcPr>
            <w:tcW w:w="4021" w:type="dxa"/>
            <w:vAlign w:val="center"/>
          </w:tcPr>
          <w:p w14:paraId="71772507" w14:textId="77777777" w:rsidR="00DC3365" w:rsidRPr="00887285" w:rsidRDefault="00DC3365" w:rsidP="00DC3365">
            <w:pPr>
              <w:ind w:left="345"/>
              <w:rPr>
                <w:rFonts w:ascii="Arial" w:hAnsi="Arial" w:cs="Arial"/>
                <w:sz w:val="18"/>
                <w:szCs w:val="18"/>
              </w:rPr>
            </w:pPr>
          </w:p>
        </w:tc>
        <w:tc>
          <w:tcPr>
            <w:tcW w:w="1304" w:type="dxa"/>
            <w:tcBorders>
              <w:top w:val="single" w:sz="4" w:space="0" w:color="auto"/>
            </w:tcBorders>
            <w:shd w:val="clear" w:color="auto" w:fill="FAFAFA"/>
            <w:vAlign w:val="center"/>
          </w:tcPr>
          <w:p w14:paraId="02D47E5A" w14:textId="77777777" w:rsidR="00DC3365" w:rsidRPr="00887285" w:rsidRDefault="00DC3365" w:rsidP="00DC3365">
            <w:pPr>
              <w:ind w:right="-72"/>
              <w:jc w:val="right"/>
              <w:rPr>
                <w:rFonts w:ascii="Arial" w:hAnsi="Arial" w:cs="Arial"/>
                <w:sz w:val="18"/>
                <w:szCs w:val="18"/>
              </w:rPr>
            </w:pPr>
          </w:p>
        </w:tc>
        <w:tc>
          <w:tcPr>
            <w:tcW w:w="1304" w:type="dxa"/>
            <w:tcBorders>
              <w:top w:val="single" w:sz="4" w:space="0" w:color="auto"/>
            </w:tcBorders>
            <w:vAlign w:val="center"/>
          </w:tcPr>
          <w:p w14:paraId="2CFFF007" w14:textId="77777777" w:rsidR="00DC3365" w:rsidRPr="00887285" w:rsidRDefault="00DC3365" w:rsidP="00DC3365">
            <w:pPr>
              <w:ind w:right="-72"/>
              <w:jc w:val="right"/>
              <w:rPr>
                <w:rFonts w:ascii="Arial" w:hAnsi="Arial" w:cs="Arial"/>
                <w:sz w:val="18"/>
                <w:szCs w:val="18"/>
              </w:rPr>
            </w:pPr>
          </w:p>
        </w:tc>
        <w:tc>
          <w:tcPr>
            <w:tcW w:w="1304" w:type="dxa"/>
            <w:tcBorders>
              <w:top w:val="single" w:sz="4" w:space="0" w:color="auto"/>
            </w:tcBorders>
            <w:shd w:val="clear" w:color="auto" w:fill="FAFAFA"/>
            <w:vAlign w:val="center"/>
          </w:tcPr>
          <w:p w14:paraId="71A81243" w14:textId="77777777" w:rsidR="00DC3365" w:rsidRPr="00887285" w:rsidRDefault="00DC3365" w:rsidP="00DC3365">
            <w:pPr>
              <w:ind w:right="-72"/>
              <w:jc w:val="right"/>
              <w:rPr>
                <w:rFonts w:ascii="Arial" w:hAnsi="Arial" w:cs="Arial"/>
                <w:sz w:val="18"/>
                <w:szCs w:val="18"/>
                <w:lang w:val="en-US"/>
              </w:rPr>
            </w:pPr>
          </w:p>
        </w:tc>
        <w:tc>
          <w:tcPr>
            <w:tcW w:w="1304" w:type="dxa"/>
            <w:tcBorders>
              <w:top w:val="single" w:sz="4" w:space="0" w:color="auto"/>
            </w:tcBorders>
            <w:vAlign w:val="center"/>
          </w:tcPr>
          <w:p w14:paraId="57D17D63" w14:textId="77777777" w:rsidR="00DC3365" w:rsidRPr="00887285" w:rsidRDefault="00DC3365" w:rsidP="00DC3365">
            <w:pPr>
              <w:ind w:right="-72"/>
              <w:jc w:val="right"/>
              <w:rPr>
                <w:rFonts w:ascii="Arial" w:hAnsi="Arial" w:cs="Arial"/>
                <w:sz w:val="18"/>
                <w:szCs w:val="18"/>
                <w:lang w:val="en-US"/>
              </w:rPr>
            </w:pPr>
          </w:p>
        </w:tc>
        <w:tc>
          <w:tcPr>
            <w:tcW w:w="1304" w:type="dxa"/>
            <w:tcBorders>
              <w:top w:val="single" w:sz="4" w:space="0" w:color="auto"/>
            </w:tcBorders>
            <w:shd w:val="clear" w:color="auto" w:fill="FAFAFA"/>
            <w:vAlign w:val="center"/>
          </w:tcPr>
          <w:p w14:paraId="1AC43248" w14:textId="77777777" w:rsidR="00DC3365" w:rsidRPr="00887285" w:rsidRDefault="00DC3365" w:rsidP="00DC3365">
            <w:pPr>
              <w:ind w:right="-72"/>
              <w:jc w:val="right"/>
              <w:rPr>
                <w:rFonts w:ascii="Arial" w:hAnsi="Arial" w:cs="Arial"/>
                <w:sz w:val="18"/>
                <w:szCs w:val="18"/>
                <w:lang w:val="en-US"/>
              </w:rPr>
            </w:pPr>
          </w:p>
        </w:tc>
        <w:tc>
          <w:tcPr>
            <w:tcW w:w="1304" w:type="dxa"/>
            <w:tcBorders>
              <w:top w:val="single" w:sz="4" w:space="0" w:color="auto"/>
            </w:tcBorders>
            <w:vAlign w:val="center"/>
          </w:tcPr>
          <w:p w14:paraId="73C9BC89" w14:textId="77777777" w:rsidR="00DC3365" w:rsidRPr="00887285" w:rsidRDefault="00DC3365" w:rsidP="00DC3365">
            <w:pPr>
              <w:ind w:right="-72"/>
              <w:jc w:val="right"/>
              <w:rPr>
                <w:rFonts w:ascii="Arial" w:hAnsi="Arial" w:cs="Arial"/>
                <w:sz w:val="18"/>
                <w:szCs w:val="18"/>
                <w:lang w:val="en-US"/>
              </w:rPr>
            </w:pPr>
          </w:p>
        </w:tc>
        <w:tc>
          <w:tcPr>
            <w:tcW w:w="1304" w:type="dxa"/>
            <w:tcBorders>
              <w:top w:val="single" w:sz="4" w:space="0" w:color="auto"/>
            </w:tcBorders>
            <w:shd w:val="clear" w:color="auto" w:fill="FAFAFA"/>
            <w:vAlign w:val="center"/>
          </w:tcPr>
          <w:p w14:paraId="1D52BF72" w14:textId="77777777" w:rsidR="00DC3365" w:rsidRPr="00887285" w:rsidRDefault="00DC3365" w:rsidP="00DC3365">
            <w:pPr>
              <w:ind w:right="-72"/>
              <w:jc w:val="right"/>
              <w:rPr>
                <w:rFonts w:ascii="Arial" w:hAnsi="Arial" w:cs="Arial"/>
                <w:sz w:val="18"/>
                <w:szCs w:val="18"/>
                <w:lang w:val="en-US"/>
              </w:rPr>
            </w:pPr>
          </w:p>
        </w:tc>
        <w:tc>
          <w:tcPr>
            <w:tcW w:w="1304" w:type="dxa"/>
            <w:tcBorders>
              <w:top w:val="single" w:sz="4" w:space="0" w:color="auto"/>
            </w:tcBorders>
            <w:vAlign w:val="center"/>
          </w:tcPr>
          <w:p w14:paraId="0A872CA5" w14:textId="77777777" w:rsidR="00DC3365" w:rsidRPr="00887285" w:rsidRDefault="00DC3365" w:rsidP="00DC3365">
            <w:pPr>
              <w:ind w:right="-72"/>
              <w:jc w:val="right"/>
              <w:rPr>
                <w:rFonts w:ascii="Arial" w:hAnsi="Arial" w:cs="Arial"/>
                <w:sz w:val="18"/>
                <w:szCs w:val="18"/>
                <w:lang w:val="en-US"/>
              </w:rPr>
            </w:pPr>
          </w:p>
        </w:tc>
      </w:tr>
      <w:tr w:rsidR="00DC3365" w:rsidRPr="00887285" w14:paraId="30146A47" w14:textId="77777777" w:rsidTr="00DC3365">
        <w:tc>
          <w:tcPr>
            <w:tcW w:w="4021" w:type="dxa"/>
            <w:vAlign w:val="center"/>
          </w:tcPr>
          <w:p w14:paraId="673979CB" w14:textId="77777777" w:rsidR="00DC3365" w:rsidRPr="00887285" w:rsidRDefault="00DC3365" w:rsidP="00DC3365">
            <w:pPr>
              <w:ind w:left="345"/>
              <w:rPr>
                <w:rFonts w:ascii="Arial" w:hAnsi="Arial" w:cs="Arial"/>
                <w:sz w:val="18"/>
                <w:szCs w:val="18"/>
              </w:rPr>
            </w:pPr>
            <w:r w:rsidRPr="00887285">
              <w:rPr>
                <w:rFonts w:ascii="Arial" w:hAnsi="Arial" w:cs="Arial"/>
                <w:b/>
                <w:bCs/>
                <w:sz w:val="18"/>
                <w:szCs w:val="18"/>
                <w:lang w:val="en-US"/>
              </w:rPr>
              <w:t>Net assets</w:t>
            </w:r>
          </w:p>
        </w:tc>
        <w:tc>
          <w:tcPr>
            <w:tcW w:w="1304" w:type="dxa"/>
            <w:tcBorders>
              <w:bottom w:val="single" w:sz="4" w:space="0" w:color="auto"/>
            </w:tcBorders>
            <w:shd w:val="clear" w:color="auto" w:fill="FAFAFA"/>
            <w:vAlign w:val="bottom"/>
          </w:tcPr>
          <w:p w14:paraId="23025928" w14:textId="77777777" w:rsidR="00DC3365" w:rsidRPr="00887285" w:rsidRDefault="00DC3365" w:rsidP="00DC3365">
            <w:pPr>
              <w:pStyle w:val="acctfourfigures"/>
              <w:tabs>
                <w:tab w:val="clear" w:pos="765"/>
                <w:tab w:val="decimal" w:pos="550"/>
              </w:tabs>
              <w:spacing w:line="240" w:lineRule="auto"/>
              <w:ind w:right="-72"/>
              <w:jc w:val="right"/>
              <w:rPr>
                <w:rFonts w:ascii="Arial" w:hAnsi="Arial" w:cs="Arial"/>
                <w:sz w:val="18"/>
                <w:szCs w:val="18"/>
                <w:lang w:bidi="th-TH"/>
              </w:rPr>
            </w:pPr>
            <w:r w:rsidRPr="00887285">
              <w:rPr>
                <w:rFonts w:ascii="Arial" w:hAnsi="Arial" w:cs="Arial"/>
                <w:sz w:val="18"/>
                <w:szCs w:val="18"/>
                <w:lang w:bidi="th-TH"/>
              </w:rPr>
              <w:t>26,342</w:t>
            </w:r>
          </w:p>
        </w:tc>
        <w:tc>
          <w:tcPr>
            <w:tcW w:w="1304" w:type="dxa"/>
            <w:tcBorders>
              <w:bottom w:val="single" w:sz="4" w:space="0" w:color="auto"/>
            </w:tcBorders>
            <w:vAlign w:val="bottom"/>
          </w:tcPr>
          <w:p w14:paraId="2C232967" w14:textId="77777777" w:rsidR="00DC3365" w:rsidRPr="00887285" w:rsidRDefault="00DC3365" w:rsidP="00DC3365">
            <w:pPr>
              <w:pStyle w:val="acctfourfigures"/>
              <w:tabs>
                <w:tab w:val="clear" w:pos="765"/>
                <w:tab w:val="decimal" w:pos="550"/>
              </w:tabs>
              <w:spacing w:line="240" w:lineRule="auto"/>
              <w:ind w:right="-72"/>
              <w:jc w:val="right"/>
              <w:rPr>
                <w:rFonts w:ascii="Arial" w:hAnsi="Arial" w:cs="Arial"/>
                <w:sz w:val="18"/>
                <w:szCs w:val="18"/>
                <w:lang w:bidi="th-TH"/>
              </w:rPr>
            </w:pPr>
            <w:r w:rsidRPr="00887285">
              <w:rPr>
                <w:rFonts w:ascii="Arial" w:hAnsi="Arial" w:cs="Arial"/>
                <w:sz w:val="18"/>
                <w:szCs w:val="18"/>
                <w:lang w:bidi="th-TH"/>
              </w:rPr>
              <w:t>28,582</w:t>
            </w:r>
          </w:p>
        </w:tc>
        <w:tc>
          <w:tcPr>
            <w:tcW w:w="1304" w:type="dxa"/>
            <w:tcBorders>
              <w:bottom w:val="single" w:sz="4" w:space="0" w:color="auto"/>
            </w:tcBorders>
            <w:shd w:val="clear" w:color="auto" w:fill="FAFAFA"/>
            <w:vAlign w:val="bottom"/>
          </w:tcPr>
          <w:p w14:paraId="5BF80E09" w14:textId="77777777" w:rsidR="00DC3365" w:rsidRPr="00887285" w:rsidRDefault="00DC3365" w:rsidP="00DC3365">
            <w:pPr>
              <w:pStyle w:val="acctfourfigures"/>
              <w:tabs>
                <w:tab w:val="clear" w:pos="765"/>
                <w:tab w:val="decimal" w:pos="550"/>
              </w:tabs>
              <w:spacing w:line="240" w:lineRule="auto"/>
              <w:ind w:right="-72"/>
              <w:jc w:val="right"/>
              <w:rPr>
                <w:rFonts w:ascii="Arial" w:hAnsi="Arial" w:cs="Arial"/>
                <w:sz w:val="18"/>
                <w:szCs w:val="18"/>
                <w:lang w:bidi="th-TH"/>
              </w:rPr>
            </w:pPr>
            <w:r w:rsidRPr="00887285">
              <w:rPr>
                <w:rFonts w:ascii="Arial" w:hAnsi="Arial" w:cs="Arial"/>
                <w:sz w:val="18"/>
                <w:szCs w:val="18"/>
                <w:lang w:bidi="th-TH"/>
              </w:rPr>
              <w:t>27,173</w:t>
            </w:r>
          </w:p>
        </w:tc>
        <w:tc>
          <w:tcPr>
            <w:tcW w:w="1304" w:type="dxa"/>
            <w:tcBorders>
              <w:bottom w:val="single" w:sz="4" w:space="0" w:color="auto"/>
            </w:tcBorders>
            <w:vAlign w:val="bottom"/>
          </w:tcPr>
          <w:p w14:paraId="563F6342" w14:textId="77777777" w:rsidR="00DC3365" w:rsidRPr="00887285" w:rsidRDefault="00DC3365" w:rsidP="00DC3365">
            <w:pPr>
              <w:pStyle w:val="acctfourfigures"/>
              <w:tabs>
                <w:tab w:val="clear" w:pos="765"/>
                <w:tab w:val="decimal" w:pos="550"/>
              </w:tabs>
              <w:spacing w:line="240" w:lineRule="auto"/>
              <w:ind w:right="-72"/>
              <w:jc w:val="right"/>
              <w:rPr>
                <w:rFonts w:ascii="Arial" w:hAnsi="Arial" w:cs="Arial"/>
                <w:sz w:val="18"/>
                <w:szCs w:val="18"/>
                <w:lang w:bidi="th-TH"/>
              </w:rPr>
            </w:pPr>
            <w:r w:rsidRPr="00887285">
              <w:rPr>
                <w:rFonts w:ascii="Arial" w:hAnsi="Arial" w:cs="Arial"/>
                <w:sz w:val="18"/>
                <w:szCs w:val="18"/>
                <w:lang w:bidi="th-TH"/>
              </w:rPr>
              <w:t>25,470</w:t>
            </w:r>
          </w:p>
        </w:tc>
        <w:tc>
          <w:tcPr>
            <w:tcW w:w="1304" w:type="dxa"/>
            <w:tcBorders>
              <w:bottom w:val="single" w:sz="4" w:space="0" w:color="auto"/>
            </w:tcBorders>
            <w:shd w:val="clear" w:color="auto" w:fill="FAFAFA"/>
            <w:vAlign w:val="bottom"/>
          </w:tcPr>
          <w:p w14:paraId="58CFBBB5" w14:textId="77777777" w:rsidR="00DC3365" w:rsidRPr="00887285" w:rsidRDefault="00DC3365" w:rsidP="00DC3365">
            <w:pPr>
              <w:pStyle w:val="acctfourfigures"/>
              <w:tabs>
                <w:tab w:val="clear" w:pos="765"/>
                <w:tab w:val="decimal" w:pos="550"/>
              </w:tabs>
              <w:spacing w:line="240" w:lineRule="auto"/>
              <w:ind w:right="-72"/>
              <w:jc w:val="right"/>
              <w:rPr>
                <w:rFonts w:ascii="Arial" w:hAnsi="Arial" w:cs="Arial"/>
                <w:sz w:val="18"/>
                <w:szCs w:val="18"/>
                <w:lang w:bidi="th-TH"/>
              </w:rPr>
            </w:pPr>
            <w:r w:rsidRPr="00887285">
              <w:rPr>
                <w:rFonts w:ascii="Arial" w:hAnsi="Arial" w:cs="Arial"/>
                <w:sz w:val="18"/>
                <w:szCs w:val="18"/>
                <w:lang w:bidi="th-TH"/>
              </w:rPr>
              <w:t>44,698</w:t>
            </w:r>
          </w:p>
        </w:tc>
        <w:tc>
          <w:tcPr>
            <w:tcW w:w="1304" w:type="dxa"/>
            <w:tcBorders>
              <w:bottom w:val="single" w:sz="4" w:space="0" w:color="auto"/>
            </w:tcBorders>
            <w:vAlign w:val="bottom"/>
          </w:tcPr>
          <w:p w14:paraId="3460FBB3" w14:textId="77777777" w:rsidR="00DC3365" w:rsidRPr="00887285" w:rsidRDefault="00DC3365" w:rsidP="00DC3365">
            <w:pPr>
              <w:pStyle w:val="acctfourfigures"/>
              <w:tabs>
                <w:tab w:val="clear" w:pos="765"/>
                <w:tab w:val="decimal" w:pos="550"/>
              </w:tabs>
              <w:spacing w:line="240" w:lineRule="auto"/>
              <w:ind w:right="-72"/>
              <w:jc w:val="right"/>
              <w:rPr>
                <w:rFonts w:ascii="Arial" w:hAnsi="Arial" w:cs="Arial"/>
                <w:sz w:val="18"/>
                <w:szCs w:val="18"/>
                <w:lang w:bidi="th-TH"/>
              </w:rPr>
            </w:pPr>
            <w:r w:rsidRPr="00887285">
              <w:rPr>
                <w:rFonts w:ascii="Arial" w:hAnsi="Arial" w:cs="Arial"/>
                <w:sz w:val="18"/>
                <w:szCs w:val="18"/>
                <w:lang w:bidi="th-TH"/>
              </w:rPr>
              <w:t>47,062</w:t>
            </w:r>
          </w:p>
        </w:tc>
        <w:tc>
          <w:tcPr>
            <w:tcW w:w="1304" w:type="dxa"/>
            <w:tcBorders>
              <w:bottom w:val="single" w:sz="4" w:space="0" w:color="auto"/>
            </w:tcBorders>
            <w:shd w:val="clear" w:color="auto" w:fill="FAFAFA"/>
            <w:vAlign w:val="bottom"/>
          </w:tcPr>
          <w:p w14:paraId="07A4DFEB" w14:textId="77777777" w:rsidR="00DC3365" w:rsidRPr="00887285" w:rsidRDefault="00DC3365" w:rsidP="00DC3365">
            <w:pPr>
              <w:pStyle w:val="acctfourfigures"/>
              <w:tabs>
                <w:tab w:val="clear" w:pos="765"/>
                <w:tab w:val="decimal" w:pos="550"/>
              </w:tabs>
              <w:spacing w:line="240" w:lineRule="auto"/>
              <w:ind w:right="-72"/>
              <w:jc w:val="right"/>
              <w:rPr>
                <w:rFonts w:ascii="Arial" w:hAnsi="Arial" w:cs="Arial"/>
                <w:sz w:val="18"/>
                <w:szCs w:val="18"/>
                <w:lang w:bidi="th-TH"/>
              </w:rPr>
            </w:pPr>
            <w:r w:rsidRPr="00887285">
              <w:rPr>
                <w:rFonts w:ascii="Arial" w:hAnsi="Arial" w:cs="Arial"/>
                <w:sz w:val="18"/>
                <w:szCs w:val="18"/>
                <w:lang w:bidi="th-TH"/>
              </w:rPr>
              <w:t>98,213</w:t>
            </w:r>
          </w:p>
        </w:tc>
        <w:tc>
          <w:tcPr>
            <w:tcW w:w="1304" w:type="dxa"/>
            <w:tcBorders>
              <w:bottom w:val="single" w:sz="4" w:space="0" w:color="auto"/>
            </w:tcBorders>
            <w:vAlign w:val="bottom"/>
          </w:tcPr>
          <w:p w14:paraId="5B2EDE56" w14:textId="77777777" w:rsidR="00DC3365" w:rsidRPr="00887285" w:rsidRDefault="00DC3365" w:rsidP="00DC3365">
            <w:pPr>
              <w:pStyle w:val="acctfourfigures"/>
              <w:tabs>
                <w:tab w:val="clear" w:pos="765"/>
                <w:tab w:val="decimal" w:pos="550"/>
              </w:tabs>
              <w:spacing w:line="240" w:lineRule="auto"/>
              <w:ind w:right="-72"/>
              <w:jc w:val="right"/>
              <w:rPr>
                <w:rFonts w:ascii="Arial" w:hAnsi="Arial" w:cs="Arial"/>
                <w:sz w:val="18"/>
                <w:szCs w:val="18"/>
                <w:lang w:bidi="th-TH"/>
              </w:rPr>
            </w:pPr>
            <w:r w:rsidRPr="00887285">
              <w:rPr>
                <w:rFonts w:ascii="Arial" w:hAnsi="Arial" w:cs="Arial"/>
                <w:sz w:val="18"/>
                <w:szCs w:val="18"/>
                <w:lang w:bidi="th-TH"/>
              </w:rPr>
              <w:t>101,114</w:t>
            </w:r>
          </w:p>
        </w:tc>
      </w:tr>
    </w:tbl>
    <w:p w14:paraId="21CBF8F8" w14:textId="291B10C6" w:rsidR="00DC3365" w:rsidRDefault="00DC3365" w:rsidP="0031653F">
      <w:pPr>
        <w:tabs>
          <w:tab w:val="left" w:pos="4147"/>
        </w:tabs>
        <w:ind w:left="540"/>
        <w:jc w:val="both"/>
        <w:rPr>
          <w:rFonts w:ascii="Arial" w:hAnsi="Arial" w:cs="Arial"/>
          <w:sz w:val="18"/>
          <w:szCs w:val="18"/>
        </w:rPr>
      </w:pPr>
    </w:p>
    <w:p w14:paraId="0E5F3BC6" w14:textId="7684C51C" w:rsidR="00DC3365" w:rsidRDefault="00DC3365" w:rsidP="0031653F">
      <w:pPr>
        <w:tabs>
          <w:tab w:val="left" w:pos="4147"/>
        </w:tabs>
        <w:ind w:left="540"/>
        <w:jc w:val="both"/>
        <w:rPr>
          <w:rFonts w:ascii="Arial" w:hAnsi="Arial" w:cs="Arial"/>
          <w:sz w:val="18"/>
          <w:szCs w:val="18"/>
        </w:rPr>
      </w:pPr>
    </w:p>
    <w:p w14:paraId="5E8ACD7D" w14:textId="77777777" w:rsidR="00DC3365" w:rsidRPr="00887285" w:rsidRDefault="00DC3365" w:rsidP="0031653F">
      <w:pPr>
        <w:tabs>
          <w:tab w:val="left" w:pos="4147"/>
        </w:tabs>
        <w:ind w:left="540"/>
        <w:jc w:val="both"/>
        <w:rPr>
          <w:rFonts w:ascii="Arial" w:hAnsi="Arial" w:cs="Arial"/>
          <w:sz w:val="18"/>
          <w:szCs w:val="18"/>
        </w:rPr>
      </w:pPr>
    </w:p>
    <w:p w14:paraId="2B7FC4EF" w14:textId="77777777" w:rsidR="0031653F" w:rsidRPr="00887285" w:rsidRDefault="0031653F" w:rsidP="0031653F">
      <w:pPr>
        <w:rPr>
          <w:rFonts w:ascii="Arial" w:hAnsi="Arial" w:cs="Arial"/>
          <w:sz w:val="18"/>
          <w:szCs w:val="18"/>
        </w:rPr>
        <w:sectPr w:rsidR="0031653F" w:rsidRPr="00887285" w:rsidSect="00DC3365">
          <w:pgSz w:w="16838" w:h="11906" w:orient="landscape" w:code="9"/>
          <w:pgMar w:top="1440" w:right="1152" w:bottom="720" w:left="1152" w:header="706" w:footer="706" w:gutter="0"/>
          <w:cols w:space="720"/>
          <w:docGrid w:linePitch="326"/>
        </w:sectPr>
      </w:pPr>
    </w:p>
    <w:p w14:paraId="6D872AF8" w14:textId="77777777" w:rsidR="00DC3365" w:rsidRDefault="00DC3365" w:rsidP="0031653F">
      <w:pPr>
        <w:ind w:left="540"/>
        <w:jc w:val="both"/>
        <w:rPr>
          <w:rFonts w:ascii="Arial" w:hAnsi="Arial" w:cs="Arial"/>
          <w:b/>
          <w:bCs/>
          <w:color w:val="CF4A02"/>
          <w:sz w:val="18"/>
          <w:szCs w:val="18"/>
        </w:rPr>
      </w:pPr>
    </w:p>
    <w:p w14:paraId="5FB2DB84" w14:textId="04D80010" w:rsidR="0031653F" w:rsidRPr="00887285" w:rsidRDefault="0031653F" w:rsidP="0031653F">
      <w:pPr>
        <w:ind w:left="540"/>
        <w:jc w:val="both"/>
        <w:rPr>
          <w:rFonts w:ascii="Arial" w:hAnsi="Arial" w:cs="Arial"/>
          <w:b/>
          <w:bCs/>
          <w:color w:val="CF4A02"/>
          <w:sz w:val="18"/>
          <w:szCs w:val="18"/>
        </w:rPr>
      </w:pPr>
      <w:r w:rsidRPr="00887285">
        <w:rPr>
          <w:rFonts w:ascii="Arial" w:hAnsi="Arial" w:cs="Arial"/>
          <w:b/>
          <w:bCs/>
          <w:color w:val="CF4A02"/>
          <w:sz w:val="18"/>
          <w:szCs w:val="18"/>
        </w:rPr>
        <w:t xml:space="preserve">Summarised statement of comprehensive income </w:t>
      </w:r>
    </w:p>
    <w:p w14:paraId="6B9C36DC" w14:textId="77777777" w:rsidR="0031653F" w:rsidRPr="00DC3365" w:rsidRDefault="0031653F" w:rsidP="0042603C">
      <w:pPr>
        <w:ind w:left="540"/>
        <w:jc w:val="both"/>
        <w:rPr>
          <w:rFonts w:ascii="Arial" w:hAnsi="Arial" w:cs="Arial"/>
          <w:b/>
          <w:bCs/>
          <w:color w:val="CF4A02"/>
          <w:sz w:val="16"/>
          <w:szCs w:val="16"/>
        </w:rPr>
      </w:pPr>
    </w:p>
    <w:tbl>
      <w:tblPr>
        <w:tblW w:w="0" w:type="auto"/>
        <w:tblInd w:w="198" w:type="dxa"/>
        <w:tblLayout w:type="fixed"/>
        <w:tblLook w:val="0000" w:firstRow="0" w:lastRow="0" w:firstColumn="0" w:lastColumn="0" w:noHBand="0" w:noVBand="0"/>
      </w:tblPr>
      <w:tblGrid>
        <w:gridCol w:w="4075"/>
        <w:gridCol w:w="1296"/>
        <w:gridCol w:w="1296"/>
        <w:gridCol w:w="1296"/>
        <w:gridCol w:w="1296"/>
        <w:gridCol w:w="1296"/>
        <w:gridCol w:w="1296"/>
        <w:gridCol w:w="1296"/>
        <w:gridCol w:w="1296"/>
      </w:tblGrid>
      <w:tr w:rsidR="0031653F" w:rsidRPr="00887285" w14:paraId="2B615FF4" w14:textId="77777777" w:rsidTr="00DC3365">
        <w:tc>
          <w:tcPr>
            <w:tcW w:w="4075" w:type="dxa"/>
            <w:vAlign w:val="center"/>
          </w:tcPr>
          <w:p w14:paraId="62F182F1" w14:textId="77777777" w:rsidR="0031653F" w:rsidRPr="00887285" w:rsidRDefault="0031653F" w:rsidP="004411E5">
            <w:pPr>
              <w:ind w:left="345"/>
              <w:rPr>
                <w:rFonts w:ascii="Arial" w:hAnsi="Arial" w:cs="Arial"/>
                <w:sz w:val="18"/>
                <w:szCs w:val="18"/>
              </w:rPr>
            </w:pPr>
          </w:p>
        </w:tc>
        <w:tc>
          <w:tcPr>
            <w:tcW w:w="2592" w:type="dxa"/>
            <w:gridSpan w:val="2"/>
            <w:tcBorders>
              <w:top w:val="single" w:sz="4" w:space="0" w:color="auto"/>
              <w:bottom w:val="single" w:sz="4" w:space="0" w:color="auto"/>
            </w:tcBorders>
            <w:shd w:val="clear" w:color="auto" w:fill="auto"/>
            <w:vAlign w:val="center"/>
          </w:tcPr>
          <w:p w14:paraId="66393C7A" w14:textId="77777777" w:rsidR="0031653F" w:rsidRPr="00887285" w:rsidRDefault="0031653F" w:rsidP="004411E5">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lang w:val="en-US"/>
              </w:rPr>
            </w:pPr>
            <w:r w:rsidRPr="00887285">
              <w:rPr>
                <w:rFonts w:ascii="Arial" w:hAnsi="Arial" w:cs="Arial"/>
                <w:b/>
                <w:bCs/>
                <w:sz w:val="18"/>
                <w:szCs w:val="18"/>
                <w:lang w:val="en-US"/>
              </w:rPr>
              <w:t>GEC and its subsidiaries</w:t>
            </w:r>
          </w:p>
        </w:tc>
        <w:tc>
          <w:tcPr>
            <w:tcW w:w="2592" w:type="dxa"/>
            <w:gridSpan w:val="2"/>
            <w:tcBorders>
              <w:top w:val="single" w:sz="4" w:space="0" w:color="auto"/>
              <w:bottom w:val="single" w:sz="4" w:space="0" w:color="auto"/>
            </w:tcBorders>
            <w:shd w:val="clear" w:color="auto" w:fill="auto"/>
            <w:vAlign w:val="center"/>
          </w:tcPr>
          <w:p w14:paraId="3CD207DC" w14:textId="77777777" w:rsidR="0031653F" w:rsidRPr="00887285" w:rsidRDefault="0031653F" w:rsidP="004411E5">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lang w:val="en-US"/>
              </w:rPr>
            </w:pPr>
            <w:r w:rsidRPr="00887285">
              <w:rPr>
                <w:rFonts w:ascii="Arial" w:hAnsi="Arial" w:cs="Arial"/>
                <w:b/>
                <w:bCs/>
                <w:sz w:val="18"/>
                <w:szCs w:val="18"/>
                <w:lang w:val="en-US"/>
              </w:rPr>
              <w:t>NTPC</w:t>
            </w:r>
          </w:p>
        </w:tc>
        <w:tc>
          <w:tcPr>
            <w:tcW w:w="2592" w:type="dxa"/>
            <w:gridSpan w:val="2"/>
            <w:tcBorders>
              <w:top w:val="single" w:sz="4" w:space="0" w:color="auto"/>
              <w:bottom w:val="single" w:sz="4" w:space="0" w:color="auto"/>
            </w:tcBorders>
            <w:shd w:val="clear" w:color="auto" w:fill="auto"/>
            <w:vAlign w:val="center"/>
          </w:tcPr>
          <w:p w14:paraId="60846035" w14:textId="77777777" w:rsidR="0031653F" w:rsidRPr="00887285" w:rsidRDefault="0031653F" w:rsidP="004411E5">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lang w:val="en-US"/>
              </w:rPr>
            </w:pPr>
            <w:r w:rsidRPr="00887285">
              <w:rPr>
                <w:rFonts w:ascii="Arial" w:hAnsi="Arial" w:cs="Arial"/>
                <w:b/>
                <w:bCs/>
                <w:sz w:val="18"/>
                <w:szCs w:val="18"/>
                <w:lang w:val="en-US"/>
              </w:rPr>
              <w:t>PAJU</w:t>
            </w:r>
          </w:p>
        </w:tc>
        <w:tc>
          <w:tcPr>
            <w:tcW w:w="2592" w:type="dxa"/>
            <w:gridSpan w:val="2"/>
            <w:tcBorders>
              <w:top w:val="single" w:sz="4" w:space="0" w:color="auto"/>
              <w:bottom w:val="single" w:sz="4" w:space="0" w:color="auto"/>
            </w:tcBorders>
            <w:shd w:val="clear" w:color="auto" w:fill="auto"/>
            <w:vAlign w:val="center"/>
          </w:tcPr>
          <w:p w14:paraId="516BB090" w14:textId="77777777" w:rsidR="0031653F" w:rsidRPr="00887285" w:rsidRDefault="0031653F" w:rsidP="004411E5">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lang w:val="en-US"/>
              </w:rPr>
            </w:pPr>
            <w:r w:rsidRPr="00887285">
              <w:rPr>
                <w:rFonts w:ascii="Arial" w:hAnsi="Arial" w:cs="Arial"/>
                <w:b/>
                <w:bCs/>
                <w:sz w:val="18"/>
                <w:szCs w:val="18"/>
                <w:lang w:val="en-US"/>
              </w:rPr>
              <w:t>Total</w:t>
            </w:r>
          </w:p>
        </w:tc>
      </w:tr>
      <w:tr w:rsidR="0031653F" w:rsidRPr="00887285" w14:paraId="515088E3" w14:textId="77777777" w:rsidTr="00DC3365">
        <w:tc>
          <w:tcPr>
            <w:tcW w:w="4075" w:type="dxa"/>
            <w:vAlign w:val="center"/>
          </w:tcPr>
          <w:p w14:paraId="51AACCBC" w14:textId="77777777" w:rsidR="0031653F" w:rsidRPr="00887285" w:rsidRDefault="0031653F" w:rsidP="004411E5">
            <w:pPr>
              <w:ind w:left="345"/>
              <w:rPr>
                <w:rFonts w:ascii="Arial" w:hAnsi="Arial" w:cs="Arial"/>
                <w:b/>
                <w:bCs/>
                <w:sz w:val="18"/>
                <w:szCs w:val="18"/>
              </w:rPr>
            </w:pPr>
            <w:r w:rsidRPr="00887285">
              <w:rPr>
                <w:rFonts w:ascii="Arial" w:hAnsi="Arial" w:cs="Arial"/>
                <w:b/>
                <w:bCs/>
                <w:sz w:val="18"/>
                <w:szCs w:val="18"/>
              </w:rPr>
              <w:t>For the years ended 31 December</w:t>
            </w:r>
          </w:p>
        </w:tc>
        <w:tc>
          <w:tcPr>
            <w:tcW w:w="1296" w:type="dxa"/>
            <w:tcBorders>
              <w:top w:val="single" w:sz="4" w:space="0" w:color="auto"/>
            </w:tcBorders>
          </w:tcPr>
          <w:p w14:paraId="207D31E0" w14:textId="77777777" w:rsidR="0031653F" w:rsidRPr="00887285" w:rsidRDefault="0031653F" w:rsidP="004411E5">
            <w:pPr>
              <w:ind w:right="-72"/>
              <w:jc w:val="right"/>
              <w:rPr>
                <w:rFonts w:ascii="Arial" w:hAnsi="Arial" w:cs="Arial"/>
                <w:b/>
                <w:bCs/>
                <w:sz w:val="18"/>
                <w:szCs w:val="18"/>
              </w:rPr>
            </w:pPr>
            <w:r w:rsidRPr="00887285">
              <w:rPr>
                <w:rFonts w:ascii="Arial" w:hAnsi="Arial" w:cs="Arial"/>
                <w:b/>
                <w:bCs/>
                <w:sz w:val="18"/>
                <w:szCs w:val="18"/>
              </w:rPr>
              <w:t>2020</w:t>
            </w:r>
          </w:p>
        </w:tc>
        <w:tc>
          <w:tcPr>
            <w:tcW w:w="1296" w:type="dxa"/>
            <w:tcBorders>
              <w:top w:val="single" w:sz="4" w:space="0" w:color="auto"/>
            </w:tcBorders>
          </w:tcPr>
          <w:p w14:paraId="7DEF0F3A" w14:textId="77777777" w:rsidR="0031653F" w:rsidRPr="00887285" w:rsidRDefault="0031653F" w:rsidP="004411E5">
            <w:pPr>
              <w:ind w:right="-72"/>
              <w:jc w:val="right"/>
              <w:rPr>
                <w:rFonts w:ascii="Arial" w:hAnsi="Arial" w:cs="Arial"/>
                <w:b/>
                <w:bCs/>
                <w:sz w:val="18"/>
                <w:szCs w:val="18"/>
              </w:rPr>
            </w:pPr>
            <w:r w:rsidRPr="00887285">
              <w:rPr>
                <w:rFonts w:ascii="Arial" w:hAnsi="Arial" w:cs="Arial"/>
                <w:b/>
                <w:bCs/>
                <w:sz w:val="18"/>
                <w:szCs w:val="18"/>
              </w:rPr>
              <w:t>2019</w:t>
            </w:r>
          </w:p>
        </w:tc>
        <w:tc>
          <w:tcPr>
            <w:tcW w:w="1296" w:type="dxa"/>
            <w:tcBorders>
              <w:top w:val="single" w:sz="4" w:space="0" w:color="auto"/>
            </w:tcBorders>
          </w:tcPr>
          <w:p w14:paraId="57280E64" w14:textId="77777777" w:rsidR="0031653F" w:rsidRPr="00887285" w:rsidRDefault="0031653F" w:rsidP="004411E5">
            <w:pPr>
              <w:ind w:right="-72"/>
              <w:jc w:val="right"/>
              <w:rPr>
                <w:rFonts w:ascii="Arial" w:hAnsi="Arial" w:cs="Arial"/>
                <w:b/>
                <w:bCs/>
                <w:sz w:val="18"/>
                <w:szCs w:val="18"/>
              </w:rPr>
            </w:pPr>
            <w:r w:rsidRPr="00887285">
              <w:rPr>
                <w:rFonts w:ascii="Arial" w:hAnsi="Arial" w:cs="Arial"/>
                <w:b/>
                <w:bCs/>
                <w:sz w:val="18"/>
                <w:szCs w:val="18"/>
              </w:rPr>
              <w:t>2020</w:t>
            </w:r>
          </w:p>
        </w:tc>
        <w:tc>
          <w:tcPr>
            <w:tcW w:w="1296" w:type="dxa"/>
            <w:tcBorders>
              <w:top w:val="single" w:sz="4" w:space="0" w:color="auto"/>
            </w:tcBorders>
          </w:tcPr>
          <w:p w14:paraId="36BD08F1" w14:textId="77777777" w:rsidR="0031653F" w:rsidRPr="00887285" w:rsidRDefault="0031653F" w:rsidP="004411E5">
            <w:pPr>
              <w:ind w:right="-72"/>
              <w:jc w:val="right"/>
              <w:rPr>
                <w:rFonts w:ascii="Arial" w:hAnsi="Arial" w:cs="Arial"/>
                <w:b/>
                <w:bCs/>
                <w:sz w:val="18"/>
                <w:szCs w:val="18"/>
              </w:rPr>
            </w:pPr>
            <w:r w:rsidRPr="00887285">
              <w:rPr>
                <w:rFonts w:ascii="Arial" w:hAnsi="Arial" w:cs="Arial"/>
                <w:b/>
                <w:bCs/>
                <w:sz w:val="18"/>
                <w:szCs w:val="18"/>
              </w:rPr>
              <w:t>2019</w:t>
            </w:r>
          </w:p>
        </w:tc>
        <w:tc>
          <w:tcPr>
            <w:tcW w:w="1296" w:type="dxa"/>
            <w:tcBorders>
              <w:top w:val="single" w:sz="4" w:space="0" w:color="auto"/>
            </w:tcBorders>
          </w:tcPr>
          <w:p w14:paraId="0D0CCDA3" w14:textId="77777777" w:rsidR="0031653F" w:rsidRPr="00887285" w:rsidRDefault="0031653F" w:rsidP="004411E5">
            <w:pPr>
              <w:ind w:right="-72"/>
              <w:jc w:val="right"/>
              <w:rPr>
                <w:rFonts w:ascii="Arial" w:hAnsi="Arial" w:cs="Arial"/>
                <w:b/>
                <w:bCs/>
                <w:sz w:val="18"/>
                <w:szCs w:val="18"/>
              </w:rPr>
            </w:pPr>
            <w:r w:rsidRPr="00887285">
              <w:rPr>
                <w:rFonts w:ascii="Arial" w:hAnsi="Arial" w:cs="Arial"/>
                <w:b/>
                <w:bCs/>
                <w:sz w:val="18"/>
                <w:szCs w:val="18"/>
              </w:rPr>
              <w:t>2020</w:t>
            </w:r>
          </w:p>
        </w:tc>
        <w:tc>
          <w:tcPr>
            <w:tcW w:w="1296" w:type="dxa"/>
            <w:tcBorders>
              <w:top w:val="single" w:sz="4" w:space="0" w:color="auto"/>
            </w:tcBorders>
          </w:tcPr>
          <w:p w14:paraId="3F398FA7" w14:textId="77777777" w:rsidR="0031653F" w:rsidRPr="00887285" w:rsidRDefault="0031653F" w:rsidP="004411E5">
            <w:pPr>
              <w:ind w:right="-72"/>
              <w:jc w:val="right"/>
              <w:rPr>
                <w:rFonts w:ascii="Arial" w:hAnsi="Arial" w:cs="Arial"/>
                <w:b/>
                <w:bCs/>
                <w:sz w:val="18"/>
                <w:szCs w:val="18"/>
              </w:rPr>
            </w:pPr>
            <w:r w:rsidRPr="00887285">
              <w:rPr>
                <w:rFonts w:ascii="Arial" w:hAnsi="Arial" w:cs="Arial"/>
                <w:b/>
                <w:bCs/>
                <w:sz w:val="18"/>
                <w:szCs w:val="18"/>
              </w:rPr>
              <w:t>2019</w:t>
            </w:r>
          </w:p>
        </w:tc>
        <w:tc>
          <w:tcPr>
            <w:tcW w:w="1296" w:type="dxa"/>
            <w:tcBorders>
              <w:top w:val="single" w:sz="4" w:space="0" w:color="auto"/>
            </w:tcBorders>
          </w:tcPr>
          <w:p w14:paraId="1E48BE4E" w14:textId="77777777" w:rsidR="0031653F" w:rsidRPr="00887285" w:rsidRDefault="0031653F" w:rsidP="004411E5">
            <w:pPr>
              <w:ind w:right="-72"/>
              <w:jc w:val="right"/>
              <w:rPr>
                <w:rFonts w:ascii="Arial" w:hAnsi="Arial" w:cs="Arial"/>
                <w:b/>
                <w:bCs/>
                <w:sz w:val="18"/>
                <w:szCs w:val="18"/>
              </w:rPr>
            </w:pPr>
            <w:r w:rsidRPr="00887285">
              <w:rPr>
                <w:rFonts w:ascii="Arial" w:hAnsi="Arial" w:cs="Arial"/>
                <w:b/>
                <w:bCs/>
                <w:sz w:val="18"/>
                <w:szCs w:val="18"/>
              </w:rPr>
              <w:t>2020</w:t>
            </w:r>
          </w:p>
        </w:tc>
        <w:tc>
          <w:tcPr>
            <w:tcW w:w="1296" w:type="dxa"/>
            <w:tcBorders>
              <w:top w:val="single" w:sz="4" w:space="0" w:color="auto"/>
            </w:tcBorders>
          </w:tcPr>
          <w:p w14:paraId="67B9787F" w14:textId="77777777" w:rsidR="0031653F" w:rsidRPr="00887285" w:rsidRDefault="0031653F" w:rsidP="004411E5">
            <w:pPr>
              <w:ind w:right="-72"/>
              <w:jc w:val="right"/>
              <w:rPr>
                <w:rFonts w:ascii="Arial" w:hAnsi="Arial" w:cs="Arial"/>
                <w:b/>
                <w:bCs/>
                <w:sz w:val="18"/>
                <w:szCs w:val="18"/>
              </w:rPr>
            </w:pPr>
            <w:r w:rsidRPr="00887285">
              <w:rPr>
                <w:rFonts w:ascii="Arial" w:hAnsi="Arial" w:cs="Arial"/>
                <w:b/>
                <w:bCs/>
                <w:sz w:val="18"/>
                <w:szCs w:val="18"/>
              </w:rPr>
              <w:t>2019</w:t>
            </w:r>
          </w:p>
        </w:tc>
      </w:tr>
      <w:tr w:rsidR="0031653F" w:rsidRPr="00887285" w14:paraId="35C7D099" w14:textId="77777777" w:rsidTr="00DC3365">
        <w:tc>
          <w:tcPr>
            <w:tcW w:w="4075" w:type="dxa"/>
            <w:vAlign w:val="center"/>
          </w:tcPr>
          <w:p w14:paraId="19A043C2" w14:textId="77777777" w:rsidR="0031653F" w:rsidRPr="00887285" w:rsidRDefault="0031653F" w:rsidP="004411E5">
            <w:pPr>
              <w:ind w:left="345"/>
              <w:rPr>
                <w:rFonts w:ascii="Arial" w:hAnsi="Arial" w:cs="Arial"/>
                <w:sz w:val="18"/>
                <w:szCs w:val="18"/>
              </w:rPr>
            </w:pPr>
          </w:p>
        </w:tc>
        <w:tc>
          <w:tcPr>
            <w:tcW w:w="1296" w:type="dxa"/>
            <w:tcBorders>
              <w:bottom w:val="single" w:sz="4" w:space="0" w:color="auto"/>
            </w:tcBorders>
            <w:shd w:val="clear" w:color="auto" w:fill="auto"/>
            <w:vAlign w:val="center"/>
          </w:tcPr>
          <w:p w14:paraId="34543468" w14:textId="77777777" w:rsidR="0031653F" w:rsidRPr="00887285" w:rsidRDefault="0031653F" w:rsidP="004411E5">
            <w:pPr>
              <w:ind w:right="-72"/>
              <w:jc w:val="right"/>
              <w:rPr>
                <w:rFonts w:ascii="Arial" w:hAnsi="Arial" w:cs="Arial"/>
                <w:b/>
                <w:bCs/>
                <w:sz w:val="18"/>
                <w:szCs w:val="18"/>
              </w:rPr>
            </w:pPr>
            <w:r w:rsidRPr="00887285">
              <w:rPr>
                <w:rFonts w:ascii="Arial" w:hAnsi="Arial" w:cs="Arial"/>
                <w:b/>
                <w:bCs/>
                <w:sz w:val="18"/>
                <w:szCs w:val="18"/>
              </w:rPr>
              <w:t>Million Baht</w:t>
            </w:r>
          </w:p>
        </w:tc>
        <w:tc>
          <w:tcPr>
            <w:tcW w:w="1296" w:type="dxa"/>
            <w:tcBorders>
              <w:bottom w:val="single" w:sz="4" w:space="0" w:color="auto"/>
            </w:tcBorders>
            <w:shd w:val="clear" w:color="auto" w:fill="auto"/>
            <w:vAlign w:val="center"/>
          </w:tcPr>
          <w:p w14:paraId="1D6B45D6" w14:textId="77777777" w:rsidR="0031653F" w:rsidRPr="00887285" w:rsidRDefault="0031653F" w:rsidP="004411E5">
            <w:pPr>
              <w:ind w:right="-72"/>
              <w:jc w:val="right"/>
              <w:rPr>
                <w:rFonts w:ascii="Arial" w:hAnsi="Arial" w:cs="Arial"/>
                <w:b/>
                <w:bCs/>
                <w:sz w:val="18"/>
                <w:szCs w:val="18"/>
              </w:rPr>
            </w:pPr>
            <w:r w:rsidRPr="00887285">
              <w:rPr>
                <w:rFonts w:ascii="Arial" w:hAnsi="Arial" w:cs="Arial"/>
                <w:b/>
                <w:bCs/>
                <w:sz w:val="18"/>
                <w:szCs w:val="18"/>
              </w:rPr>
              <w:t>Million Baht</w:t>
            </w:r>
          </w:p>
        </w:tc>
        <w:tc>
          <w:tcPr>
            <w:tcW w:w="1296" w:type="dxa"/>
            <w:tcBorders>
              <w:bottom w:val="single" w:sz="4" w:space="0" w:color="auto"/>
            </w:tcBorders>
            <w:shd w:val="clear" w:color="auto" w:fill="auto"/>
            <w:vAlign w:val="center"/>
          </w:tcPr>
          <w:p w14:paraId="3762E43B" w14:textId="77777777" w:rsidR="0031653F" w:rsidRPr="00887285" w:rsidRDefault="0031653F" w:rsidP="004411E5">
            <w:pPr>
              <w:ind w:right="-72"/>
              <w:jc w:val="right"/>
              <w:rPr>
                <w:rFonts w:ascii="Arial" w:hAnsi="Arial" w:cs="Arial"/>
                <w:b/>
                <w:bCs/>
                <w:sz w:val="18"/>
                <w:szCs w:val="18"/>
              </w:rPr>
            </w:pPr>
            <w:r w:rsidRPr="00887285">
              <w:rPr>
                <w:rFonts w:ascii="Arial" w:hAnsi="Arial" w:cs="Arial"/>
                <w:b/>
                <w:bCs/>
                <w:sz w:val="18"/>
                <w:szCs w:val="18"/>
              </w:rPr>
              <w:t>Million Baht</w:t>
            </w:r>
          </w:p>
        </w:tc>
        <w:tc>
          <w:tcPr>
            <w:tcW w:w="1296" w:type="dxa"/>
            <w:tcBorders>
              <w:bottom w:val="single" w:sz="4" w:space="0" w:color="auto"/>
            </w:tcBorders>
            <w:shd w:val="clear" w:color="auto" w:fill="auto"/>
            <w:vAlign w:val="center"/>
          </w:tcPr>
          <w:p w14:paraId="67DA7BD4" w14:textId="77777777" w:rsidR="0031653F" w:rsidRPr="00887285" w:rsidRDefault="0031653F" w:rsidP="004411E5">
            <w:pPr>
              <w:ind w:right="-72"/>
              <w:jc w:val="right"/>
              <w:rPr>
                <w:rFonts w:ascii="Arial" w:hAnsi="Arial" w:cs="Arial"/>
                <w:b/>
                <w:bCs/>
                <w:sz w:val="18"/>
                <w:szCs w:val="18"/>
              </w:rPr>
            </w:pPr>
            <w:r w:rsidRPr="00887285">
              <w:rPr>
                <w:rFonts w:ascii="Arial" w:hAnsi="Arial" w:cs="Arial"/>
                <w:b/>
                <w:bCs/>
                <w:sz w:val="18"/>
                <w:szCs w:val="18"/>
              </w:rPr>
              <w:t>Million Baht</w:t>
            </w:r>
          </w:p>
        </w:tc>
        <w:tc>
          <w:tcPr>
            <w:tcW w:w="1296" w:type="dxa"/>
            <w:tcBorders>
              <w:bottom w:val="single" w:sz="4" w:space="0" w:color="auto"/>
            </w:tcBorders>
            <w:shd w:val="clear" w:color="auto" w:fill="auto"/>
            <w:vAlign w:val="center"/>
          </w:tcPr>
          <w:p w14:paraId="43CD7066" w14:textId="77777777" w:rsidR="0031653F" w:rsidRPr="00887285" w:rsidRDefault="0031653F" w:rsidP="004411E5">
            <w:pPr>
              <w:ind w:right="-72"/>
              <w:jc w:val="right"/>
              <w:rPr>
                <w:rFonts w:ascii="Arial" w:hAnsi="Arial" w:cs="Arial"/>
                <w:b/>
                <w:bCs/>
                <w:sz w:val="18"/>
                <w:szCs w:val="18"/>
              </w:rPr>
            </w:pPr>
            <w:r w:rsidRPr="00887285">
              <w:rPr>
                <w:rFonts w:ascii="Arial" w:hAnsi="Arial" w:cs="Arial"/>
                <w:b/>
                <w:bCs/>
                <w:sz w:val="18"/>
                <w:szCs w:val="18"/>
              </w:rPr>
              <w:t>Million Baht</w:t>
            </w:r>
          </w:p>
        </w:tc>
        <w:tc>
          <w:tcPr>
            <w:tcW w:w="1296" w:type="dxa"/>
            <w:tcBorders>
              <w:bottom w:val="single" w:sz="4" w:space="0" w:color="auto"/>
            </w:tcBorders>
            <w:shd w:val="clear" w:color="auto" w:fill="auto"/>
            <w:vAlign w:val="center"/>
          </w:tcPr>
          <w:p w14:paraId="3B5DC09D" w14:textId="77777777" w:rsidR="0031653F" w:rsidRPr="00887285" w:rsidRDefault="0031653F" w:rsidP="004411E5">
            <w:pPr>
              <w:ind w:right="-72"/>
              <w:jc w:val="right"/>
              <w:rPr>
                <w:rFonts w:ascii="Arial" w:hAnsi="Arial" w:cs="Arial"/>
                <w:b/>
                <w:bCs/>
                <w:sz w:val="18"/>
                <w:szCs w:val="18"/>
              </w:rPr>
            </w:pPr>
            <w:r w:rsidRPr="00887285">
              <w:rPr>
                <w:rFonts w:ascii="Arial" w:hAnsi="Arial" w:cs="Arial"/>
                <w:b/>
                <w:bCs/>
                <w:sz w:val="18"/>
                <w:szCs w:val="18"/>
              </w:rPr>
              <w:t>Million Baht</w:t>
            </w:r>
          </w:p>
        </w:tc>
        <w:tc>
          <w:tcPr>
            <w:tcW w:w="1296" w:type="dxa"/>
            <w:tcBorders>
              <w:bottom w:val="single" w:sz="4" w:space="0" w:color="auto"/>
            </w:tcBorders>
            <w:shd w:val="clear" w:color="auto" w:fill="auto"/>
            <w:vAlign w:val="center"/>
          </w:tcPr>
          <w:p w14:paraId="16B30C6C" w14:textId="77777777" w:rsidR="0031653F" w:rsidRPr="00887285" w:rsidRDefault="0031653F" w:rsidP="004411E5">
            <w:pPr>
              <w:ind w:right="-72"/>
              <w:jc w:val="right"/>
              <w:rPr>
                <w:rFonts w:ascii="Arial" w:hAnsi="Arial" w:cs="Arial"/>
                <w:b/>
                <w:bCs/>
                <w:sz w:val="18"/>
                <w:szCs w:val="18"/>
              </w:rPr>
            </w:pPr>
            <w:r w:rsidRPr="00887285">
              <w:rPr>
                <w:rFonts w:ascii="Arial" w:hAnsi="Arial" w:cs="Arial"/>
                <w:b/>
                <w:bCs/>
                <w:sz w:val="18"/>
                <w:szCs w:val="18"/>
              </w:rPr>
              <w:t>Million Baht</w:t>
            </w:r>
          </w:p>
        </w:tc>
        <w:tc>
          <w:tcPr>
            <w:tcW w:w="1296" w:type="dxa"/>
            <w:tcBorders>
              <w:bottom w:val="single" w:sz="4" w:space="0" w:color="auto"/>
            </w:tcBorders>
            <w:shd w:val="clear" w:color="auto" w:fill="auto"/>
            <w:vAlign w:val="center"/>
          </w:tcPr>
          <w:p w14:paraId="6DF0465A" w14:textId="77777777" w:rsidR="0031653F" w:rsidRPr="00887285" w:rsidRDefault="0031653F" w:rsidP="004411E5">
            <w:pPr>
              <w:ind w:right="-72"/>
              <w:jc w:val="right"/>
              <w:rPr>
                <w:rFonts w:ascii="Arial" w:hAnsi="Arial" w:cs="Arial"/>
                <w:b/>
                <w:bCs/>
                <w:sz w:val="18"/>
                <w:szCs w:val="18"/>
              </w:rPr>
            </w:pPr>
            <w:r w:rsidRPr="00887285">
              <w:rPr>
                <w:rFonts w:ascii="Arial" w:hAnsi="Arial" w:cs="Arial"/>
                <w:b/>
                <w:bCs/>
                <w:sz w:val="18"/>
                <w:szCs w:val="18"/>
              </w:rPr>
              <w:t>Million Baht</w:t>
            </w:r>
          </w:p>
        </w:tc>
      </w:tr>
      <w:tr w:rsidR="0031653F" w:rsidRPr="00887285" w14:paraId="410A55E8" w14:textId="77777777" w:rsidTr="00DC3365">
        <w:tc>
          <w:tcPr>
            <w:tcW w:w="4075" w:type="dxa"/>
            <w:vAlign w:val="center"/>
          </w:tcPr>
          <w:p w14:paraId="4D9A589F" w14:textId="77777777" w:rsidR="0031653F" w:rsidRPr="00887285" w:rsidRDefault="0031653F" w:rsidP="004411E5">
            <w:pPr>
              <w:ind w:left="345"/>
              <w:rPr>
                <w:rFonts w:ascii="Arial" w:hAnsi="Arial" w:cs="Arial"/>
                <w:b/>
                <w:bCs/>
                <w:sz w:val="12"/>
                <w:szCs w:val="12"/>
                <w:lang w:val="en-US"/>
              </w:rPr>
            </w:pPr>
          </w:p>
        </w:tc>
        <w:tc>
          <w:tcPr>
            <w:tcW w:w="1296" w:type="dxa"/>
            <w:tcBorders>
              <w:top w:val="single" w:sz="4" w:space="0" w:color="auto"/>
            </w:tcBorders>
            <w:shd w:val="clear" w:color="auto" w:fill="FAFAFA"/>
            <w:vAlign w:val="center"/>
          </w:tcPr>
          <w:p w14:paraId="354699D7" w14:textId="77777777" w:rsidR="0031653F" w:rsidRPr="00887285" w:rsidRDefault="0031653F" w:rsidP="004411E5">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296" w:type="dxa"/>
            <w:tcBorders>
              <w:top w:val="single" w:sz="4" w:space="0" w:color="auto"/>
            </w:tcBorders>
            <w:vAlign w:val="center"/>
          </w:tcPr>
          <w:p w14:paraId="70888AEB" w14:textId="77777777" w:rsidR="0031653F" w:rsidRPr="00887285" w:rsidRDefault="0031653F" w:rsidP="004411E5">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296" w:type="dxa"/>
            <w:tcBorders>
              <w:top w:val="single" w:sz="4" w:space="0" w:color="auto"/>
            </w:tcBorders>
            <w:shd w:val="clear" w:color="auto" w:fill="FAFAFA"/>
            <w:vAlign w:val="center"/>
          </w:tcPr>
          <w:p w14:paraId="414653F4" w14:textId="77777777" w:rsidR="0031653F" w:rsidRPr="00887285" w:rsidRDefault="0031653F" w:rsidP="004411E5">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296" w:type="dxa"/>
            <w:tcBorders>
              <w:top w:val="single" w:sz="4" w:space="0" w:color="auto"/>
            </w:tcBorders>
            <w:vAlign w:val="center"/>
          </w:tcPr>
          <w:p w14:paraId="420F97C6" w14:textId="77777777" w:rsidR="0031653F" w:rsidRPr="00887285" w:rsidRDefault="0031653F" w:rsidP="004411E5">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296" w:type="dxa"/>
            <w:tcBorders>
              <w:top w:val="single" w:sz="4" w:space="0" w:color="auto"/>
            </w:tcBorders>
            <w:shd w:val="clear" w:color="auto" w:fill="FAFAFA"/>
            <w:vAlign w:val="center"/>
          </w:tcPr>
          <w:p w14:paraId="6B3E627D" w14:textId="77777777" w:rsidR="0031653F" w:rsidRPr="00887285" w:rsidRDefault="0031653F" w:rsidP="004411E5">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296" w:type="dxa"/>
            <w:tcBorders>
              <w:top w:val="single" w:sz="4" w:space="0" w:color="auto"/>
            </w:tcBorders>
            <w:vAlign w:val="center"/>
          </w:tcPr>
          <w:p w14:paraId="53555443" w14:textId="77777777" w:rsidR="0031653F" w:rsidRPr="00887285" w:rsidRDefault="0031653F" w:rsidP="004411E5">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296" w:type="dxa"/>
            <w:tcBorders>
              <w:top w:val="single" w:sz="4" w:space="0" w:color="auto"/>
            </w:tcBorders>
            <w:shd w:val="clear" w:color="auto" w:fill="FAFAFA"/>
            <w:vAlign w:val="center"/>
          </w:tcPr>
          <w:p w14:paraId="0B8E7C1D" w14:textId="77777777" w:rsidR="0031653F" w:rsidRPr="00887285" w:rsidRDefault="0031653F" w:rsidP="004411E5">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296" w:type="dxa"/>
            <w:tcBorders>
              <w:top w:val="single" w:sz="4" w:space="0" w:color="auto"/>
            </w:tcBorders>
            <w:vAlign w:val="center"/>
          </w:tcPr>
          <w:p w14:paraId="743C1BFB" w14:textId="77777777" w:rsidR="0031653F" w:rsidRPr="00887285" w:rsidRDefault="0031653F" w:rsidP="004411E5">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6F3023" w:rsidRPr="00887285" w14:paraId="42433713" w14:textId="77777777" w:rsidTr="00DC3365">
        <w:tc>
          <w:tcPr>
            <w:tcW w:w="4075" w:type="dxa"/>
          </w:tcPr>
          <w:p w14:paraId="448E8A82" w14:textId="77777777" w:rsidR="006F3023" w:rsidRPr="00887285" w:rsidRDefault="006F3023" w:rsidP="006F3023">
            <w:pPr>
              <w:ind w:left="345"/>
              <w:rPr>
                <w:rFonts w:ascii="Arial" w:hAnsi="Arial" w:cs="Arial"/>
                <w:sz w:val="18"/>
                <w:szCs w:val="18"/>
                <w:lang w:val="en-US"/>
              </w:rPr>
            </w:pPr>
            <w:r w:rsidRPr="00887285">
              <w:rPr>
                <w:rFonts w:ascii="Arial" w:hAnsi="Arial" w:cs="Arial"/>
                <w:sz w:val="18"/>
                <w:szCs w:val="18"/>
                <w:lang w:val="en-US"/>
              </w:rPr>
              <w:t>Revenue</w:t>
            </w:r>
          </w:p>
        </w:tc>
        <w:tc>
          <w:tcPr>
            <w:tcW w:w="1296" w:type="dxa"/>
            <w:shd w:val="clear" w:color="auto" w:fill="FAFAFA"/>
            <w:vAlign w:val="bottom"/>
          </w:tcPr>
          <w:p w14:paraId="2B648647" w14:textId="77777777" w:rsidR="006F3023" w:rsidRPr="00887285" w:rsidRDefault="006F3023" w:rsidP="006F3023">
            <w:pPr>
              <w:pStyle w:val="acctfourfigures"/>
              <w:tabs>
                <w:tab w:val="clear" w:pos="765"/>
                <w:tab w:val="decimal" w:pos="533"/>
              </w:tabs>
              <w:spacing w:line="240" w:lineRule="auto"/>
              <w:ind w:right="-72"/>
              <w:jc w:val="right"/>
              <w:rPr>
                <w:rFonts w:ascii="Arial" w:hAnsi="Arial" w:cs="Arial"/>
                <w:sz w:val="18"/>
                <w:szCs w:val="18"/>
                <w:lang w:bidi="th-TH"/>
              </w:rPr>
            </w:pPr>
            <w:r w:rsidRPr="00887285">
              <w:rPr>
                <w:rFonts w:ascii="Arial" w:hAnsi="Arial" w:cs="Arial"/>
                <w:sz w:val="18"/>
                <w:szCs w:val="18"/>
                <w:cs/>
                <w:lang w:bidi="th-TH"/>
              </w:rPr>
              <w:t>9</w:t>
            </w:r>
            <w:r w:rsidRPr="00887285">
              <w:rPr>
                <w:rFonts w:ascii="Arial" w:hAnsi="Arial" w:cs="Arial"/>
                <w:sz w:val="18"/>
                <w:szCs w:val="18"/>
                <w:lang w:bidi="th-TH"/>
              </w:rPr>
              <w:t>,</w:t>
            </w:r>
            <w:r w:rsidRPr="00887285">
              <w:rPr>
                <w:rFonts w:ascii="Arial" w:hAnsi="Arial" w:cs="Arial"/>
                <w:sz w:val="18"/>
                <w:szCs w:val="18"/>
                <w:cs/>
                <w:lang w:bidi="th-TH"/>
              </w:rPr>
              <w:t>839</w:t>
            </w:r>
          </w:p>
        </w:tc>
        <w:tc>
          <w:tcPr>
            <w:tcW w:w="1296" w:type="dxa"/>
            <w:vAlign w:val="bottom"/>
          </w:tcPr>
          <w:p w14:paraId="4A801E98" w14:textId="77777777" w:rsidR="006F3023" w:rsidRPr="00887285" w:rsidRDefault="006F3023" w:rsidP="006F3023">
            <w:pPr>
              <w:pStyle w:val="acctfourfigures"/>
              <w:tabs>
                <w:tab w:val="clear" w:pos="765"/>
                <w:tab w:val="decimal" w:pos="533"/>
              </w:tabs>
              <w:spacing w:line="240" w:lineRule="auto"/>
              <w:ind w:right="-72"/>
              <w:jc w:val="right"/>
              <w:rPr>
                <w:rFonts w:ascii="Arial" w:hAnsi="Arial" w:cs="Arial"/>
                <w:sz w:val="18"/>
                <w:szCs w:val="18"/>
                <w:lang w:bidi="th-TH"/>
              </w:rPr>
            </w:pPr>
            <w:r w:rsidRPr="00887285">
              <w:rPr>
                <w:rFonts w:ascii="Arial" w:hAnsi="Arial" w:cs="Arial"/>
                <w:sz w:val="18"/>
                <w:szCs w:val="18"/>
                <w:lang w:bidi="th-TH"/>
              </w:rPr>
              <w:t>13,851</w:t>
            </w:r>
          </w:p>
        </w:tc>
        <w:tc>
          <w:tcPr>
            <w:tcW w:w="1296" w:type="dxa"/>
            <w:shd w:val="clear" w:color="auto" w:fill="FAFAFA"/>
            <w:vAlign w:val="bottom"/>
          </w:tcPr>
          <w:p w14:paraId="30228E07" w14:textId="77777777" w:rsidR="006F3023" w:rsidRPr="00887285" w:rsidRDefault="006F3023" w:rsidP="006F3023">
            <w:pPr>
              <w:pStyle w:val="acctfourfigures"/>
              <w:tabs>
                <w:tab w:val="clear" w:pos="765"/>
                <w:tab w:val="decimal" w:pos="533"/>
              </w:tabs>
              <w:spacing w:line="240" w:lineRule="auto"/>
              <w:ind w:right="-72"/>
              <w:jc w:val="right"/>
              <w:rPr>
                <w:rFonts w:ascii="Arial" w:hAnsi="Arial" w:cs="Arial"/>
                <w:sz w:val="18"/>
                <w:szCs w:val="18"/>
                <w:lang w:bidi="th-TH"/>
              </w:rPr>
            </w:pPr>
            <w:r w:rsidRPr="00887285">
              <w:rPr>
                <w:rFonts w:ascii="Arial" w:hAnsi="Arial" w:cs="Arial"/>
                <w:sz w:val="18"/>
                <w:szCs w:val="18"/>
                <w:lang w:bidi="th-TH"/>
              </w:rPr>
              <w:t>7,410</w:t>
            </w:r>
          </w:p>
        </w:tc>
        <w:tc>
          <w:tcPr>
            <w:tcW w:w="1296" w:type="dxa"/>
            <w:vAlign w:val="bottom"/>
          </w:tcPr>
          <w:p w14:paraId="38AF7018" w14:textId="77777777" w:rsidR="006F3023" w:rsidRPr="00887285" w:rsidRDefault="006F3023" w:rsidP="006F3023">
            <w:pPr>
              <w:pStyle w:val="acctfourfigures"/>
              <w:tabs>
                <w:tab w:val="clear" w:pos="765"/>
                <w:tab w:val="decimal" w:pos="533"/>
              </w:tabs>
              <w:spacing w:line="240" w:lineRule="auto"/>
              <w:ind w:right="-72"/>
              <w:jc w:val="right"/>
              <w:rPr>
                <w:rFonts w:ascii="Arial" w:hAnsi="Arial" w:cs="Arial"/>
                <w:sz w:val="18"/>
                <w:szCs w:val="18"/>
                <w:lang w:bidi="th-TH"/>
              </w:rPr>
            </w:pPr>
            <w:r w:rsidRPr="00887285">
              <w:rPr>
                <w:rFonts w:ascii="Arial" w:hAnsi="Arial" w:cs="Arial"/>
                <w:sz w:val="18"/>
                <w:szCs w:val="18"/>
                <w:lang w:bidi="th-TH"/>
              </w:rPr>
              <w:t>8,271</w:t>
            </w:r>
          </w:p>
        </w:tc>
        <w:tc>
          <w:tcPr>
            <w:tcW w:w="1296" w:type="dxa"/>
            <w:shd w:val="clear" w:color="auto" w:fill="FAFAFA"/>
          </w:tcPr>
          <w:p w14:paraId="3D6C227C" w14:textId="77777777" w:rsidR="006F3023" w:rsidRPr="00887285" w:rsidRDefault="006F3023" w:rsidP="006F3023">
            <w:pPr>
              <w:pStyle w:val="acctfourfigures"/>
              <w:tabs>
                <w:tab w:val="clear" w:pos="765"/>
                <w:tab w:val="decimal" w:pos="533"/>
              </w:tabs>
              <w:spacing w:line="240" w:lineRule="auto"/>
              <w:ind w:right="-72"/>
              <w:jc w:val="right"/>
              <w:rPr>
                <w:rFonts w:ascii="Arial" w:hAnsi="Arial" w:cs="Arial"/>
                <w:sz w:val="18"/>
                <w:szCs w:val="18"/>
                <w:lang w:bidi="th-TH"/>
              </w:rPr>
            </w:pPr>
            <w:r w:rsidRPr="00887285">
              <w:rPr>
                <w:rFonts w:ascii="Arial" w:hAnsi="Arial" w:cs="Arial"/>
                <w:sz w:val="18"/>
                <w:szCs w:val="18"/>
                <w:lang w:bidi="th-TH"/>
              </w:rPr>
              <w:t>24,595</w:t>
            </w:r>
          </w:p>
        </w:tc>
        <w:tc>
          <w:tcPr>
            <w:tcW w:w="1296" w:type="dxa"/>
            <w:shd w:val="clear" w:color="auto" w:fill="auto"/>
          </w:tcPr>
          <w:p w14:paraId="7873B9BF" w14:textId="77777777" w:rsidR="006F3023" w:rsidRPr="00887285" w:rsidRDefault="006F3023" w:rsidP="006F3023">
            <w:pPr>
              <w:pStyle w:val="acctfourfigures"/>
              <w:tabs>
                <w:tab w:val="clear" w:pos="765"/>
                <w:tab w:val="decimal" w:pos="533"/>
              </w:tabs>
              <w:spacing w:line="240" w:lineRule="auto"/>
              <w:ind w:right="-72"/>
              <w:jc w:val="right"/>
              <w:rPr>
                <w:rFonts w:ascii="Arial" w:hAnsi="Arial" w:cs="Arial"/>
                <w:sz w:val="18"/>
                <w:szCs w:val="18"/>
                <w:lang w:bidi="th-TH"/>
              </w:rPr>
            </w:pPr>
            <w:r w:rsidRPr="00887285">
              <w:rPr>
                <w:rFonts w:ascii="Arial" w:hAnsi="Arial" w:cs="Arial"/>
                <w:sz w:val="18"/>
                <w:szCs w:val="18"/>
                <w:lang w:bidi="th-TH"/>
              </w:rPr>
              <w:t>32,488</w:t>
            </w:r>
          </w:p>
        </w:tc>
        <w:tc>
          <w:tcPr>
            <w:tcW w:w="1296" w:type="dxa"/>
            <w:shd w:val="clear" w:color="auto" w:fill="FAFAFA"/>
            <w:vAlign w:val="bottom"/>
          </w:tcPr>
          <w:p w14:paraId="0AA9D844" w14:textId="77777777" w:rsidR="006F3023" w:rsidRPr="00887285" w:rsidRDefault="006F3023" w:rsidP="006F3023">
            <w:pPr>
              <w:pStyle w:val="acctfourfigures"/>
              <w:tabs>
                <w:tab w:val="clear" w:pos="765"/>
                <w:tab w:val="decimal" w:pos="533"/>
              </w:tabs>
              <w:spacing w:line="240" w:lineRule="auto"/>
              <w:ind w:right="-72"/>
              <w:jc w:val="right"/>
              <w:rPr>
                <w:rFonts w:ascii="Arial" w:hAnsi="Arial" w:cs="Arial"/>
                <w:sz w:val="18"/>
                <w:szCs w:val="18"/>
                <w:lang w:bidi="th-TH"/>
              </w:rPr>
            </w:pPr>
            <w:r w:rsidRPr="00887285">
              <w:rPr>
                <w:rFonts w:ascii="Arial" w:hAnsi="Arial" w:cs="Arial"/>
                <w:sz w:val="18"/>
                <w:szCs w:val="18"/>
                <w:lang w:bidi="th-TH"/>
              </w:rPr>
              <w:t>41,844</w:t>
            </w:r>
          </w:p>
        </w:tc>
        <w:tc>
          <w:tcPr>
            <w:tcW w:w="1296" w:type="dxa"/>
            <w:vAlign w:val="bottom"/>
          </w:tcPr>
          <w:p w14:paraId="30DA5031" w14:textId="77777777" w:rsidR="006F3023" w:rsidRPr="00887285" w:rsidRDefault="006F3023" w:rsidP="006F3023">
            <w:pPr>
              <w:pStyle w:val="acctfourfigures"/>
              <w:tabs>
                <w:tab w:val="clear" w:pos="765"/>
                <w:tab w:val="decimal" w:pos="533"/>
              </w:tabs>
              <w:spacing w:line="240" w:lineRule="auto"/>
              <w:ind w:right="-72"/>
              <w:jc w:val="right"/>
              <w:rPr>
                <w:rFonts w:ascii="Arial" w:hAnsi="Arial" w:cs="Arial"/>
                <w:sz w:val="18"/>
                <w:szCs w:val="18"/>
                <w:lang w:bidi="th-TH"/>
              </w:rPr>
            </w:pPr>
            <w:r w:rsidRPr="00887285">
              <w:rPr>
                <w:rFonts w:ascii="Arial" w:hAnsi="Arial" w:cs="Arial"/>
                <w:sz w:val="18"/>
                <w:szCs w:val="18"/>
                <w:lang w:bidi="th-TH"/>
              </w:rPr>
              <w:t>54,610</w:t>
            </w:r>
          </w:p>
        </w:tc>
      </w:tr>
      <w:tr w:rsidR="006F3023" w:rsidRPr="00887285" w14:paraId="7E00ED97" w14:textId="77777777" w:rsidTr="00DC3365">
        <w:tc>
          <w:tcPr>
            <w:tcW w:w="4075" w:type="dxa"/>
          </w:tcPr>
          <w:p w14:paraId="27A4B47D" w14:textId="77777777" w:rsidR="006F3023" w:rsidRPr="00887285" w:rsidRDefault="006F3023" w:rsidP="006F3023">
            <w:pPr>
              <w:ind w:left="345"/>
              <w:rPr>
                <w:rFonts w:ascii="Arial" w:hAnsi="Arial" w:cs="Arial"/>
                <w:sz w:val="18"/>
                <w:szCs w:val="18"/>
                <w:lang w:val="en-US"/>
              </w:rPr>
            </w:pPr>
            <w:r w:rsidRPr="00887285">
              <w:rPr>
                <w:rFonts w:ascii="Arial" w:hAnsi="Arial" w:cs="Arial"/>
                <w:sz w:val="18"/>
                <w:szCs w:val="18"/>
                <w:lang w:val="en-US"/>
              </w:rPr>
              <w:t xml:space="preserve">Depreciation and </w:t>
            </w:r>
            <w:proofErr w:type="spellStart"/>
            <w:r w:rsidRPr="00887285">
              <w:rPr>
                <w:rFonts w:ascii="Arial" w:hAnsi="Arial" w:cs="Arial"/>
                <w:sz w:val="18"/>
                <w:szCs w:val="18"/>
                <w:lang w:val="en-US"/>
              </w:rPr>
              <w:t>amortisation</w:t>
            </w:r>
            <w:proofErr w:type="spellEnd"/>
          </w:p>
        </w:tc>
        <w:tc>
          <w:tcPr>
            <w:tcW w:w="1296" w:type="dxa"/>
            <w:shd w:val="clear" w:color="auto" w:fill="FAFAFA"/>
            <w:vAlign w:val="bottom"/>
          </w:tcPr>
          <w:p w14:paraId="74ACD80E" w14:textId="77777777" w:rsidR="006F3023" w:rsidRPr="00887285" w:rsidRDefault="006F3023" w:rsidP="006F3023">
            <w:pPr>
              <w:pStyle w:val="acctfourfigures"/>
              <w:tabs>
                <w:tab w:val="clear" w:pos="765"/>
                <w:tab w:val="decimal" w:pos="533"/>
              </w:tabs>
              <w:spacing w:line="240" w:lineRule="auto"/>
              <w:ind w:right="-72"/>
              <w:jc w:val="right"/>
              <w:rPr>
                <w:rFonts w:ascii="Arial" w:hAnsi="Arial" w:cs="Arial"/>
                <w:sz w:val="18"/>
                <w:szCs w:val="18"/>
                <w:lang w:bidi="th-TH"/>
              </w:rPr>
            </w:pPr>
            <w:r w:rsidRPr="00887285">
              <w:rPr>
                <w:rFonts w:ascii="Arial" w:hAnsi="Arial" w:cs="Arial"/>
                <w:sz w:val="18"/>
                <w:szCs w:val="18"/>
                <w:lang w:bidi="th-TH"/>
              </w:rPr>
              <w:t>(528)</w:t>
            </w:r>
          </w:p>
        </w:tc>
        <w:tc>
          <w:tcPr>
            <w:tcW w:w="1296" w:type="dxa"/>
            <w:vAlign w:val="bottom"/>
          </w:tcPr>
          <w:p w14:paraId="25E97737" w14:textId="77777777" w:rsidR="006F3023" w:rsidRPr="00887285" w:rsidRDefault="006F3023" w:rsidP="006F3023">
            <w:pPr>
              <w:pStyle w:val="acctfourfigures"/>
              <w:tabs>
                <w:tab w:val="clear" w:pos="765"/>
                <w:tab w:val="decimal" w:pos="533"/>
              </w:tabs>
              <w:spacing w:line="240" w:lineRule="auto"/>
              <w:ind w:right="-72"/>
              <w:jc w:val="right"/>
              <w:rPr>
                <w:rFonts w:ascii="Arial" w:hAnsi="Arial" w:cs="Arial"/>
                <w:sz w:val="18"/>
                <w:szCs w:val="18"/>
                <w:lang w:bidi="th-TH"/>
              </w:rPr>
            </w:pPr>
            <w:r w:rsidRPr="00887285">
              <w:rPr>
                <w:rFonts w:ascii="Arial" w:hAnsi="Arial" w:cs="Arial"/>
                <w:sz w:val="18"/>
                <w:szCs w:val="18"/>
                <w:lang w:bidi="th-TH"/>
              </w:rPr>
              <w:t>(798)</w:t>
            </w:r>
          </w:p>
        </w:tc>
        <w:tc>
          <w:tcPr>
            <w:tcW w:w="1296" w:type="dxa"/>
            <w:shd w:val="clear" w:color="auto" w:fill="FAFAFA"/>
            <w:vAlign w:val="bottom"/>
          </w:tcPr>
          <w:p w14:paraId="088F42A4" w14:textId="77777777" w:rsidR="006F3023" w:rsidRPr="00887285" w:rsidRDefault="006F3023" w:rsidP="006F3023">
            <w:pPr>
              <w:pStyle w:val="acctfourfigures"/>
              <w:tabs>
                <w:tab w:val="clear" w:pos="765"/>
                <w:tab w:val="decimal" w:pos="533"/>
              </w:tabs>
              <w:spacing w:line="240" w:lineRule="auto"/>
              <w:ind w:right="-72"/>
              <w:jc w:val="right"/>
              <w:rPr>
                <w:rFonts w:ascii="Arial" w:hAnsi="Arial" w:cs="Arial"/>
                <w:sz w:val="18"/>
                <w:szCs w:val="18"/>
                <w:lang w:bidi="th-TH"/>
              </w:rPr>
            </w:pPr>
            <w:r w:rsidRPr="00887285">
              <w:rPr>
                <w:rFonts w:ascii="Arial" w:hAnsi="Arial" w:cs="Arial"/>
                <w:sz w:val="18"/>
                <w:szCs w:val="18"/>
                <w:lang w:bidi="th-TH"/>
              </w:rPr>
              <w:t>(1,342)</w:t>
            </w:r>
          </w:p>
        </w:tc>
        <w:tc>
          <w:tcPr>
            <w:tcW w:w="1296" w:type="dxa"/>
            <w:vAlign w:val="bottom"/>
          </w:tcPr>
          <w:p w14:paraId="7AFC2FE4" w14:textId="77777777" w:rsidR="006F3023" w:rsidRPr="00887285" w:rsidRDefault="006F3023" w:rsidP="006F3023">
            <w:pPr>
              <w:pStyle w:val="acctfourfigures"/>
              <w:tabs>
                <w:tab w:val="clear" w:pos="765"/>
                <w:tab w:val="decimal" w:pos="533"/>
              </w:tabs>
              <w:spacing w:line="240" w:lineRule="auto"/>
              <w:ind w:right="-72"/>
              <w:jc w:val="right"/>
              <w:rPr>
                <w:rFonts w:ascii="Arial" w:hAnsi="Arial" w:cs="Arial"/>
                <w:sz w:val="18"/>
                <w:szCs w:val="18"/>
                <w:lang w:bidi="th-TH"/>
              </w:rPr>
            </w:pPr>
            <w:r w:rsidRPr="00887285">
              <w:rPr>
                <w:rFonts w:ascii="Arial" w:hAnsi="Arial" w:cs="Arial"/>
                <w:sz w:val="18"/>
                <w:szCs w:val="18"/>
                <w:lang w:bidi="th-TH"/>
              </w:rPr>
              <w:t>(1,338)</w:t>
            </w:r>
          </w:p>
        </w:tc>
        <w:tc>
          <w:tcPr>
            <w:tcW w:w="1296" w:type="dxa"/>
            <w:shd w:val="clear" w:color="auto" w:fill="FAFAFA"/>
          </w:tcPr>
          <w:p w14:paraId="37C64560" w14:textId="77777777" w:rsidR="006F3023" w:rsidRPr="00887285" w:rsidRDefault="006F3023" w:rsidP="006F3023">
            <w:pPr>
              <w:pStyle w:val="acctfourfigures"/>
              <w:tabs>
                <w:tab w:val="clear" w:pos="765"/>
                <w:tab w:val="decimal" w:pos="533"/>
              </w:tabs>
              <w:spacing w:line="240" w:lineRule="auto"/>
              <w:ind w:right="-72"/>
              <w:jc w:val="right"/>
              <w:rPr>
                <w:rFonts w:ascii="Arial" w:hAnsi="Arial" w:cs="Arial"/>
                <w:sz w:val="18"/>
                <w:szCs w:val="18"/>
                <w:lang w:bidi="th-TH"/>
              </w:rPr>
            </w:pPr>
            <w:r w:rsidRPr="00887285">
              <w:rPr>
                <w:rFonts w:ascii="Arial" w:hAnsi="Arial" w:cs="Arial"/>
                <w:sz w:val="18"/>
                <w:szCs w:val="18"/>
                <w:lang w:bidi="th-TH"/>
              </w:rPr>
              <w:t>(3,282)</w:t>
            </w:r>
          </w:p>
        </w:tc>
        <w:tc>
          <w:tcPr>
            <w:tcW w:w="1296" w:type="dxa"/>
            <w:shd w:val="clear" w:color="auto" w:fill="auto"/>
          </w:tcPr>
          <w:p w14:paraId="4C603DFB" w14:textId="77777777" w:rsidR="006F3023" w:rsidRPr="00887285" w:rsidRDefault="006F3023" w:rsidP="006F3023">
            <w:pPr>
              <w:pStyle w:val="acctfourfigures"/>
              <w:tabs>
                <w:tab w:val="clear" w:pos="765"/>
                <w:tab w:val="decimal" w:pos="533"/>
              </w:tabs>
              <w:spacing w:line="240" w:lineRule="auto"/>
              <w:ind w:right="-72"/>
              <w:jc w:val="right"/>
              <w:rPr>
                <w:rFonts w:ascii="Arial" w:hAnsi="Arial" w:cs="Arial"/>
                <w:sz w:val="18"/>
                <w:szCs w:val="18"/>
                <w:lang w:bidi="th-TH"/>
              </w:rPr>
            </w:pPr>
            <w:r w:rsidRPr="00887285">
              <w:rPr>
                <w:rFonts w:ascii="Arial" w:hAnsi="Arial" w:cs="Arial"/>
                <w:sz w:val="18"/>
                <w:szCs w:val="18"/>
                <w:lang w:bidi="th-TH"/>
              </w:rPr>
              <w:t>(3,026)</w:t>
            </w:r>
          </w:p>
        </w:tc>
        <w:tc>
          <w:tcPr>
            <w:tcW w:w="1296" w:type="dxa"/>
            <w:shd w:val="clear" w:color="auto" w:fill="FAFAFA"/>
            <w:vAlign w:val="bottom"/>
          </w:tcPr>
          <w:p w14:paraId="23369250" w14:textId="77777777" w:rsidR="006F3023" w:rsidRPr="00887285" w:rsidRDefault="006F3023" w:rsidP="006F3023">
            <w:pPr>
              <w:pStyle w:val="acctfourfigures"/>
              <w:tabs>
                <w:tab w:val="clear" w:pos="765"/>
                <w:tab w:val="decimal" w:pos="533"/>
              </w:tabs>
              <w:spacing w:line="240" w:lineRule="auto"/>
              <w:ind w:right="-72"/>
              <w:jc w:val="right"/>
              <w:rPr>
                <w:rFonts w:ascii="Arial" w:hAnsi="Arial" w:cs="Arial"/>
                <w:sz w:val="18"/>
                <w:szCs w:val="18"/>
                <w:lang w:bidi="th-TH"/>
              </w:rPr>
            </w:pPr>
            <w:r w:rsidRPr="00887285">
              <w:rPr>
                <w:rFonts w:ascii="Arial" w:hAnsi="Arial" w:cs="Arial"/>
                <w:sz w:val="18"/>
                <w:szCs w:val="18"/>
                <w:lang w:bidi="th-TH"/>
              </w:rPr>
              <w:t>(5,152)</w:t>
            </w:r>
          </w:p>
        </w:tc>
        <w:tc>
          <w:tcPr>
            <w:tcW w:w="1296" w:type="dxa"/>
            <w:vAlign w:val="bottom"/>
          </w:tcPr>
          <w:p w14:paraId="7F97CF84" w14:textId="77777777" w:rsidR="006F3023" w:rsidRPr="00887285" w:rsidRDefault="006F3023" w:rsidP="006F3023">
            <w:pPr>
              <w:pStyle w:val="acctfourfigures"/>
              <w:tabs>
                <w:tab w:val="clear" w:pos="765"/>
                <w:tab w:val="decimal" w:pos="533"/>
              </w:tabs>
              <w:spacing w:line="240" w:lineRule="auto"/>
              <w:ind w:right="-72"/>
              <w:jc w:val="right"/>
              <w:rPr>
                <w:rFonts w:ascii="Arial" w:hAnsi="Arial" w:cs="Arial"/>
                <w:sz w:val="18"/>
                <w:szCs w:val="18"/>
                <w:lang w:bidi="th-TH"/>
              </w:rPr>
            </w:pPr>
            <w:r w:rsidRPr="00887285">
              <w:rPr>
                <w:rFonts w:ascii="Arial" w:hAnsi="Arial" w:cs="Arial"/>
                <w:sz w:val="18"/>
                <w:szCs w:val="18"/>
                <w:lang w:bidi="th-TH"/>
              </w:rPr>
              <w:t>(5,162)</w:t>
            </w:r>
          </w:p>
        </w:tc>
      </w:tr>
      <w:tr w:rsidR="006F3023" w:rsidRPr="00887285" w14:paraId="225E19CA" w14:textId="77777777" w:rsidTr="00DC3365">
        <w:tc>
          <w:tcPr>
            <w:tcW w:w="4075" w:type="dxa"/>
          </w:tcPr>
          <w:p w14:paraId="04A7B6C4" w14:textId="77777777" w:rsidR="006F3023" w:rsidRPr="00887285" w:rsidRDefault="006F3023" w:rsidP="006F3023">
            <w:pPr>
              <w:ind w:left="345"/>
              <w:rPr>
                <w:rFonts w:ascii="Arial" w:hAnsi="Arial" w:cs="Arial"/>
                <w:sz w:val="18"/>
                <w:szCs w:val="18"/>
                <w:lang w:val="en-US"/>
              </w:rPr>
            </w:pPr>
            <w:r w:rsidRPr="00887285">
              <w:rPr>
                <w:rFonts w:ascii="Arial" w:hAnsi="Arial" w:cs="Arial"/>
                <w:sz w:val="18"/>
                <w:szCs w:val="18"/>
                <w:lang w:val="en-US"/>
              </w:rPr>
              <w:t>Interest income</w:t>
            </w:r>
          </w:p>
        </w:tc>
        <w:tc>
          <w:tcPr>
            <w:tcW w:w="1296" w:type="dxa"/>
            <w:shd w:val="clear" w:color="auto" w:fill="FAFAFA"/>
            <w:vAlign w:val="bottom"/>
          </w:tcPr>
          <w:p w14:paraId="311B28E3" w14:textId="77777777" w:rsidR="006F3023" w:rsidRPr="00887285" w:rsidRDefault="006F3023" w:rsidP="006F3023">
            <w:pPr>
              <w:pStyle w:val="acctfourfigures"/>
              <w:tabs>
                <w:tab w:val="clear" w:pos="765"/>
                <w:tab w:val="decimal" w:pos="533"/>
              </w:tabs>
              <w:spacing w:line="240" w:lineRule="auto"/>
              <w:ind w:right="-72"/>
              <w:jc w:val="right"/>
              <w:rPr>
                <w:rFonts w:ascii="Arial" w:hAnsi="Arial" w:cs="Arial"/>
                <w:sz w:val="18"/>
                <w:szCs w:val="18"/>
                <w:lang w:bidi="th-TH"/>
              </w:rPr>
            </w:pPr>
            <w:r w:rsidRPr="00887285">
              <w:rPr>
                <w:rFonts w:ascii="Arial" w:hAnsi="Arial" w:cs="Arial"/>
                <w:sz w:val="18"/>
                <w:szCs w:val="18"/>
                <w:lang w:bidi="th-TH"/>
              </w:rPr>
              <w:t>41</w:t>
            </w:r>
          </w:p>
        </w:tc>
        <w:tc>
          <w:tcPr>
            <w:tcW w:w="1296" w:type="dxa"/>
            <w:vAlign w:val="bottom"/>
          </w:tcPr>
          <w:p w14:paraId="79FC6254" w14:textId="77777777" w:rsidR="006F3023" w:rsidRPr="00887285" w:rsidRDefault="006F3023" w:rsidP="006F3023">
            <w:pPr>
              <w:pStyle w:val="acctfourfigures"/>
              <w:tabs>
                <w:tab w:val="clear" w:pos="765"/>
                <w:tab w:val="decimal" w:pos="533"/>
              </w:tabs>
              <w:spacing w:line="240" w:lineRule="auto"/>
              <w:ind w:right="-72"/>
              <w:jc w:val="right"/>
              <w:rPr>
                <w:rFonts w:ascii="Arial" w:hAnsi="Arial" w:cs="Arial"/>
                <w:sz w:val="18"/>
                <w:szCs w:val="18"/>
                <w:lang w:bidi="th-TH"/>
              </w:rPr>
            </w:pPr>
            <w:r w:rsidRPr="00887285">
              <w:rPr>
                <w:rFonts w:ascii="Arial" w:hAnsi="Arial" w:cs="Arial"/>
                <w:sz w:val="18"/>
                <w:szCs w:val="18"/>
                <w:lang w:bidi="th-TH"/>
              </w:rPr>
              <w:t>91</w:t>
            </w:r>
          </w:p>
        </w:tc>
        <w:tc>
          <w:tcPr>
            <w:tcW w:w="1296" w:type="dxa"/>
            <w:shd w:val="clear" w:color="auto" w:fill="FAFAFA"/>
            <w:vAlign w:val="bottom"/>
          </w:tcPr>
          <w:p w14:paraId="625536DC" w14:textId="77777777" w:rsidR="006F3023" w:rsidRPr="00887285" w:rsidRDefault="006F3023" w:rsidP="006F3023">
            <w:pPr>
              <w:pStyle w:val="acctfourfigures"/>
              <w:tabs>
                <w:tab w:val="clear" w:pos="765"/>
                <w:tab w:val="decimal" w:pos="533"/>
              </w:tabs>
              <w:spacing w:line="240" w:lineRule="auto"/>
              <w:ind w:right="-72"/>
              <w:jc w:val="right"/>
              <w:rPr>
                <w:rFonts w:ascii="Arial" w:hAnsi="Arial" w:cs="Arial"/>
                <w:sz w:val="18"/>
                <w:szCs w:val="18"/>
                <w:lang w:bidi="th-TH"/>
              </w:rPr>
            </w:pPr>
            <w:r w:rsidRPr="00887285">
              <w:rPr>
                <w:rFonts w:ascii="Arial" w:hAnsi="Arial" w:cs="Arial"/>
                <w:sz w:val="18"/>
                <w:szCs w:val="18"/>
                <w:lang w:bidi="th-TH"/>
              </w:rPr>
              <w:t>26</w:t>
            </w:r>
          </w:p>
        </w:tc>
        <w:tc>
          <w:tcPr>
            <w:tcW w:w="1296" w:type="dxa"/>
            <w:vAlign w:val="bottom"/>
          </w:tcPr>
          <w:p w14:paraId="7A2689FC" w14:textId="77777777" w:rsidR="006F3023" w:rsidRPr="00887285" w:rsidRDefault="006F3023" w:rsidP="006F3023">
            <w:pPr>
              <w:pStyle w:val="acctfourfigures"/>
              <w:tabs>
                <w:tab w:val="clear" w:pos="765"/>
                <w:tab w:val="decimal" w:pos="533"/>
              </w:tabs>
              <w:spacing w:line="240" w:lineRule="auto"/>
              <w:ind w:right="-72"/>
              <w:jc w:val="right"/>
              <w:rPr>
                <w:rFonts w:ascii="Arial" w:hAnsi="Arial" w:cs="Arial"/>
                <w:sz w:val="18"/>
                <w:szCs w:val="18"/>
                <w:lang w:bidi="th-TH"/>
              </w:rPr>
            </w:pPr>
            <w:r w:rsidRPr="00887285">
              <w:rPr>
                <w:rFonts w:ascii="Arial" w:hAnsi="Arial" w:cs="Arial"/>
                <w:sz w:val="18"/>
                <w:szCs w:val="18"/>
                <w:lang w:bidi="th-TH"/>
              </w:rPr>
              <w:t>41</w:t>
            </w:r>
          </w:p>
        </w:tc>
        <w:tc>
          <w:tcPr>
            <w:tcW w:w="1296" w:type="dxa"/>
            <w:shd w:val="clear" w:color="auto" w:fill="FAFAFA"/>
          </w:tcPr>
          <w:p w14:paraId="33887040" w14:textId="77777777" w:rsidR="006F3023" w:rsidRPr="00887285" w:rsidRDefault="006F3023" w:rsidP="006F3023">
            <w:pPr>
              <w:pStyle w:val="acctfourfigures"/>
              <w:tabs>
                <w:tab w:val="clear" w:pos="765"/>
                <w:tab w:val="decimal" w:pos="533"/>
              </w:tabs>
              <w:spacing w:line="240" w:lineRule="auto"/>
              <w:ind w:right="-72"/>
              <w:jc w:val="right"/>
              <w:rPr>
                <w:rFonts w:ascii="Arial" w:hAnsi="Arial" w:cs="Arial"/>
                <w:sz w:val="18"/>
                <w:szCs w:val="18"/>
                <w:lang w:bidi="th-TH"/>
              </w:rPr>
            </w:pPr>
            <w:r w:rsidRPr="00887285">
              <w:rPr>
                <w:rFonts w:ascii="Arial" w:hAnsi="Arial" w:cs="Arial"/>
                <w:sz w:val="18"/>
                <w:szCs w:val="18"/>
                <w:lang w:bidi="th-TH"/>
              </w:rPr>
              <w:t>65</w:t>
            </w:r>
          </w:p>
        </w:tc>
        <w:tc>
          <w:tcPr>
            <w:tcW w:w="1296" w:type="dxa"/>
            <w:shd w:val="clear" w:color="auto" w:fill="auto"/>
          </w:tcPr>
          <w:p w14:paraId="144709B7" w14:textId="77777777" w:rsidR="006F3023" w:rsidRPr="00887285" w:rsidRDefault="006F3023" w:rsidP="006F3023">
            <w:pPr>
              <w:pStyle w:val="acctfourfigures"/>
              <w:tabs>
                <w:tab w:val="clear" w:pos="765"/>
                <w:tab w:val="decimal" w:pos="533"/>
              </w:tabs>
              <w:spacing w:line="240" w:lineRule="auto"/>
              <w:ind w:right="-72"/>
              <w:jc w:val="right"/>
              <w:rPr>
                <w:rFonts w:ascii="Arial" w:hAnsi="Arial" w:cs="Arial"/>
                <w:sz w:val="18"/>
                <w:szCs w:val="18"/>
                <w:lang w:bidi="th-TH"/>
              </w:rPr>
            </w:pPr>
            <w:r w:rsidRPr="00887285">
              <w:rPr>
                <w:rFonts w:ascii="Arial" w:hAnsi="Arial" w:cs="Arial"/>
                <w:sz w:val="18"/>
                <w:szCs w:val="18"/>
                <w:lang w:bidi="th-TH"/>
              </w:rPr>
              <w:t>92</w:t>
            </w:r>
          </w:p>
        </w:tc>
        <w:tc>
          <w:tcPr>
            <w:tcW w:w="1296" w:type="dxa"/>
            <w:shd w:val="clear" w:color="auto" w:fill="FAFAFA"/>
            <w:vAlign w:val="bottom"/>
          </w:tcPr>
          <w:p w14:paraId="044C6962" w14:textId="77777777" w:rsidR="006F3023" w:rsidRPr="00887285" w:rsidRDefault="006F3023" w:rsidP="006F3023">
            <w:pPr>
              <w:pStyle w:val="acctfourfigures"/>
              <w:tabs>
                <w:tab w:val="clear" w:pos="765"/>
                <w:tab w:val="decimal" w:pos="533"/>
              </w:tabs>
              <w:spacing w:line="240" w:lineRule="auto"/>
              <w:ind w:right="-72"/>
              <w:jc w:val="right"/>
              <w:rPr>
                <w:rFonts w:ascii="Arial" w:hAnsi="Arial" w:cs="Arial"/>
                <w:sz w:val="18"/>
                <w:szCs w:val="18"/>
                <w:lang w:bidi="th-TH"/>
              </w:rPr>
            </w:pPr>
            <w:r w:rsidRPr="00887285">
              <w:rPr>
                <w:rFonts w:ascii="Arial" w:hAnsi="Arial" w:cs="Arial"/>
                <w:sz w:val="18"/>
                <w:szCs w:val="18"/>
                <w:lang w:bidi="th-TH"/>
              </w:rPr>
              <w:t>132</w:t>
            </w:r>
          </w:p>
        </w:tc>
        <w:tc>
          <w:tcPr>
            <w:tcW w:w="1296" w:type="dxa"/>
            <w:vAlign w:val="bottom"/>
          </w:tcPr>
          <w:p w14:paraId="0273750D" w14:textId="77777777" w:rsidR="006F3023" w:rsidRPr="00887285" w:rsidRDefault="006F3023" w:rsidP="006F3023">
            <w:pPr>
              <w:pStyle w:val="acctfourfigures"/>
              <w:tabs>
                <w:tab w:val="clear" w:pos="765"/>
                <w:tab w:val="decimal" w:pos="533"/>
              </w:tabs>
              <w:spacing w:line="240" w:lineRule="auto"/>
              <w:ind w:right="-72"/>
              <w:jc w:val="right"/>
              <w:rPr>
                <w:rFonts w:ascii="Arial" w:hAnsi="Arial" w:cs="Arial"/>
                <w:sz w:val="18"/>
                <w:szCs w:val="18"/>
                <w:lang w:bidi="th-TH"/>
              </w:rPr>
            </w:pPr>
            <w:r w:rsidRPr="00887285">
              <w:rPr>
                <w:rFonts w:ascii="Arial" w:hAnsi="Arial" w:cs="Arial"/>
                <w:sz w:val="18"/>
                <w:szCs w:val="18"/>
                <w:lang w:bidi="th-TH"/>
              </w:rPr>
              <w:t>224</w:t>
            </w:r>
          </w:p>
        </w:tc>
      </w:tr>
      <w:tr w:rsidR="006F3023" w:rsidRPr="00887285" w14:paraId="09D30DA6" w14:textId="77777777" w:rsidTr="00DC3365">
        <w:tc>
          <w:tcPr>
            <w:tcW w:w="4075" w:type="dxa"/>
          </w:tcPr>
          <w:p w14:paraId="0F10185B" w14:textId="77777777" w:rsidR="006F3023" w:rsidRPr="00887285" w:rsidRDefault="006F3023" w:rsidP="006F3023">
            <w:pPr>
              <w:ind w:left="345"/>
              <w:rPr>
                <w:rFonts w:ascii="Arial" w:hAnsi="Arial" w:cs="Arial"/>
                <w:sz w:val="18"/>
                <w:szCs w:val="18"/>
                <w:lang w:val="en-US"/>
              </w:rPr>
            </w:pPr>
            <w:r w:rsidRPr="00887285">
              <w:rPr>
                <w:rFonts w:ascii="Arial" w:hAnsi="Arial" w:cs="Arial"/>
                <w:sz w:val="18"/>
                <w:szCs w:val="18"/>
                <w:lang w:val="en-US"/>
              </w:rPr>
              <w:t>Interest expense</w:t>
            </w:r>
          </w:p>
        </w:tc>
        <w:tc>
          <w:tcPr>
            <w:tcW w:w="1296" w:type="dxa"/>
            <w:tcBorders>
              <w:bottom w:val="single" w:sz="4" w:space="0" w:color="auto"/>
            </w:tcBorders>
            <w:shd w:val="clear" w:color="auto" w:fill="FAFAFA"/>
            <w:vAlign w:val="bottom"/>
          </w:tcPr>
          <w:p w14:paraId="7783077D" w14:textId="77777777" w:rsidR="006F3023" w:rsidRPr="00887285" w:rsidRDefault="006F3023" w:rsidP="006F3023">
            <w:pPr>
              <w:pStyle w:val="acctfourfigures"/>
              <w:tabs>
                <w:tab w:val="clear" w:pos="765"/>
                <w:tab w:val="decimal" w:pos="533"/>
              </w:tabs>
              <w:spacing w:line="240" w:lineRule="auto"/>
              <w:ind w:right="-72"/>
              <w:jc w:val="right"/>
              <w:rPr>
                <w:rFonts w:ascii="Arial" w:hAnsi="Arial" w:cs="Arial"/>
                <w:sz w:val="18"/>
                <w:szCs w:val="18"/>
                <w:lang w:bidi="th-TH"/>
              </w:rPr>
            </w:pPr>
            <w:r w:rsidRPr="00887285">
              <w:rPr>
                <w:rFonts w:ascii="Arial" w:hAnsi="Arial" w:cs="Arial"/>
                <w:sz w:val="18"/>
                <w:szCs w:val="18"/>
                <w:lang w:bidi="th-TH"/>
              </w:rPr>
              <w:t>(8)</w:t>
            </w:r>
          </w:p>
        </w:tc>
        <w:tc>
          <w:tcPr>
            <w:tcW w:w="1296" w:type="dxa"/>
            <w:tcBorders>
              <w:bottom w:val="single" w:sz="4" w:space="0" w:color="auto"/>
            </w:tcBorders>
            <w:vAlign w:val="bottom"/>
          </w:tcPr>
          <w:p w14:paraId="78C33B98" w14:textId="77777777" w:rsidR="006F3023" w:rsidRPr="00887285" w:rsidRDefault="006F3023" w:rsidP="006F3023">
            <w:pPr>
              <w:pStyle w:val="acctfourfigures"/>
              <w:tabs>
                <w:tab w:val="clear" w:pos="765"/>
                <w:tab w:val="decimal" w:pos="533"/>
              </w:tabs>
              <w:spacing w:line="240" w:lineRule="auto"/>
              <w:ind w:right="-72"/>
              <w:jc w:val="right"/>
              <w:rPr>
                <w:rFonts w:ascii="Arial" w:hAnsi="Arial" w:cs="Arial"/>
                <w:sz w:val="18"/>
                <w:szCs w:val="18"/>
                <w:lang w:bidi="th-TH"/>
              </w:rPr>
            </w:pPr>
            <w:r w:rsidRPr="00887285">
              <w:rPr>
                <w:rFonts w:ascii="Arial" w:hAnsi="Arial" w:cs="Arial"/>
                <w:sz w:val="18"/>
                <w:szCs w:val="18"/>
                <w:lang w:bidi="th-TH"/>
              </w:rPr>
              <w:t>(78)</w:t>
            </w:r>
          </w:p>
        </w:tc>
        <w:tc>
          <w:tcPr>
            <w:tcW w:w="1296" w:type="dxa"/>
            <w:tcBorders>
              <w:bottom w:val="single" w:sz="4" w:space="0" w:color="auto"/>
            </w:tcBorders>
            <w:shd w:val="clear" w:color="auto" w:fill="FAFAFA"/>
            <w:vAlign w:val="bottom"/>
          </w:tcPr>
          <w:p w14:paraId="74D239B7" w14:textId="77777777" w:rsidR="006F3023" w:rsidRPr="00887285" w:rsidRDefault="006F3023" w:rsidP="006F3023">
            <w:pPr>
              <w:pStyle w:val="acctfourfigures"/>
              <w:tabs>
                <w:tab w:val="clear" w:pos="765"/>
                <w:tab w:val="decimal" w:pos="533"/>
              </w:tabs>
              <w:spacing w:line="240" w:lineRule="auto"/>
              <w:ind w:right="-72"/>
              <w:jc w:val="right"/>
              <w:rPr>
                <w:rFonts w:ascii="Arial" w:hAnsi="Arial" w:cs="Arial"/>
                <w:sz w:val="18"/>
                <w:szCs w:val="18"/>
                <w:lang w:bidi="th-TH"/>
              </w:rPr>
            </w:pPr>
            <w:r w:rsidRPr="00887285">
              <w:rPr>
                <w:rFonts w:ascii="Arial" w:hAnsi="Arial" w:cs="Arial"/>
                <w:sz w:val="18"/>
                <w:szCs w:val="18"/>
                <w:lang w:bidi="th-TH"/>
              </w:rPr>
              <w:t>(411)</w:t>
            </w:r>
          </w:p>
        </w:tc>
        <w:tc>
          <w:tcPr>
            <w:tcW w:w="1296" w:type="dxa"/>
            <w:tcBorders>
              <w:bottom w:val="single" w:sz="4" w:space="0" w:color="auto"/>
            </w:tcBorders>
            <w:vAlign w:val="bottom"/>
          </w:tcPr>
          <w:p w14:paraId="3FFD194B" w14:textId="77777777" w:rsidR="006F3023" w:rsidRPr="00887285" w:rsidRDefault="006F3023" w:rsidP="006F3023">
            <w:pPr>
              <w:pStyle w:val="acctfourfigures"/>
              <w:tabs>
                <w:tab w:val="clear" w:pos="765"/>
                <w:tab w:val="decimal" w:pos="533"/>
              </w:tabs>
              <w:spacing w:line="240" w:lineRule="auto"/>
              <w:ind w:right="-72"/>
              <w:jc w:val="right"/>
              <w:rPr>
                <w:rFonts w:ascii="Arial" w:hAnsi="Arial" w:cs="Arial"/>
                <w:sz w:val="18"/>
                <w:szCs w:val="18"/>
                <w:lang w:bidi="th-TH"/>
              </w:rPr>
            </w:pPr>
            <w:r w:rsidRPr="00887285">
              <w:rPr>
                <w:rFonts w:ascii="Arial" w:hAnsi="Arial" w:cs="Arial"/>
                <w:sz w:val="18"/>
                <w:szCs w:val="18"/>
                <w:lang w:bidi="th-TH"/>
              </w:rPr>
              <w:t>(720)</w:t>
            </w:r>
          </w:p>
        </w:tc>
        <w:tc>
          <w:tcPr>
            <w:tcW w:w="1296" w:type="dxa"/>
            <w:tcBorders>
              <w:bottom w:val="single" w:sz="4" w:space="0" w:color="auto"/>
            </w:tcBorders>
            <w:shd w:val="clear" w:color="auto" w:fill="FAFAFA"/>
          </w:tcPr>
          <w:p w14:paraId="6BC016CE" w14:textId="77777777" w:rsidR="006F3023" w:rsidRPr="00887285" w:rsidRDefault="006F3023" w:rsidP="006F3023">
            <w:pPr>
              <w:pStyle w:val="acctfourfigures"/>
              <w:tabs>
                <w:tab w:val="clear" w:pos="765"/>
                <w:tab w:val="decimal" w:pos="533"/>
              </w:tabs>
              <w:spacing w:line="240" w:lineRule="auto"/>
              <w:ind w:right="-72"/>
              <w:jc w:val="right"/>
              <w:rPr>
                <w:rFonts w:ascii="Arial" w:hAnsi="Arial" w:cs="Arial"/>
                <w:sz w:val="18"/>
                <w:szCs w:val="18"/>
                <w:lang w:bidi="th-TH"/>
              </w:rPr>
            </w:pPr>
            <w:r w:rsidRPr="00887285">
              <w:rPr>
                <w:rFonts w:ascii="Arial" w:hAnsi="Arial" w:cs="Arial"/>
                <w:sz w:val="18"/>
                <w:szCs w:val="18"/>
                <w:lang w:bidi="th-TH"/>
              </w:rPr>
              <w:t>(758)</w:t>
            </w:r>
          </w:p>
        </w:tc>
        <w:tc>
          <w:tcPr>
            <w:tcW w:w="1296" w:type="dxa"/>
            <w:tcBorders>
              <w:bottom w:val="single" w:sz="4" w:space="0" w:color="auto"/>
            </w:tcBorders>
            <w:shd w:val="clear" w:color="auto" w:fill="auto"/>
          </w:tcPr>
          <w:p w14:paraId="4337BE65" w14:textId="77777777" w:rsidR="006F3023" w:rsidRPr="00887285" w:rsidRDefault="006F3023" w:rsidP="006F3023">
            <w:pPr>
              <w:pStyle w:val="acctfourfigures"/>
              <w:tabs>
                <w:tab w:val="clear" w:pos="765"/>
                <w:tab w:val="decimal" w:pos="533"/>
              </w:tabs>
              <w:spacing w:line="240" w:lineRule="auto"/>
              <w:ind w:right="-72"/>
              <w:jc w:val="right"/>
              <w:rPr>
                <w:rFonts w:ascii="Arial" w:hAnsi="Arial" w:cs="Arial"/>
                <w:sz w:val="18"/>
                <w:szCs w:val="18"/>
                <w:lang w:bidi="th-TH"/>
              </w:rPr>
            </w:pPr>
            <w:r w:rsidRPr="00887285">
              <w:rPr>
                <w:rFonts w:ascii="Arial" w:hAnsi="Arial" w:cs="Arial"/>
                <w:sz w:val="18"/>
                <w:szCs w:val="18"/>
                <w:lang w:bidi="th-TH"/>
              </w:rPr>
              <w:t>(743)</w:t>
            </w:r>
          </w:p>
        </w:tc>
        <w:tc>
          <w:tcPr>
            <w:tcW w:w="1296" w:type="dxa"/>
            <w:tcBorders>
              <w:bottom w:val="single" w:sz="4" w:space="0" w:color="auto"/>
            </w:tcBorders>
            <w:shd w:val="clear" w:color="auto" w:fill="FAFAFA"/>
            <w:vAlign w:val="bottom"/>
          </w:tcPr>
          <w:p w14:paraId="4C8FEF59" w14:textId="77777777" w:rsidR="006F3023" w:rsidRPr="00887285" w:rsidRDefault="006F3023" w:rsidP="006F3023">
            <w:pPr>
              <w:pStyle w:val="acctfourfigures"/>
              <w:tabs>
                <w:tab w:val="clear" w:pos="765"/>
                <w:tab w:val="decimal" w:pos="533"/>
              </w:tabs>
              <w:spacing w:line="240" w:lineRule="auto"/>
              <w:ind w:right="-72"/>
              <w:jc w:val="right"/>
              <w:rPr>
                <w:rFonts w:ascii="Arial" w:hAnsi="Arial" w:cs="Arial"/>
                <w:sz w:val="18"/>
                <w:szCs w:val="18"/>
                <w:lang w:bidi="th-TH"/>
              </w:rPr>
            </w:pPr>
            <w:r w:rsidRPr="00887285">
              <w:rPr>
                <w:rFonts w:ascii="Arial" w:hAnsi="Arial" w:cs="Arial"/>
                <w:sz w:val="18"/>
                <w:szCs w:val="18"/>
                <w:lang w:bidi="th-TH"/>
              </w:rPr>
              <w:t>(1,177)</w:t>
            </w:r>
          </w:p>
        </w:tc>
        <w:tc>
          <w:tcPr>
            <w:tcW w:w="1296" w:type="dxa"/>
            <w:tcBorders>
              <w:bottom w:val="single" w:sz="4" w:space="0" w:color="auto"/>
            </w:tcBorders>
            <w:vAlign w:val="bottom"/>
          </w:tcPr>
          <w:p w14:paraId="48DE0E2F" w14:textId="77777777" w:rsidR="006F3023" w:rsidRPr="00887285" w:rsidRDefault="006F3023" w:rsidP="006F3023">
            <w:pPr>
              <w:pStyle w:val="acctfourfigures"/>
              <w:tabs>
                <w:tab w:val="clear" w:pos="765"/>
                <w:tab w:val="decimal" w:pos="533"/>
              </w:tabs>
              <w:spacing w:line="240" w:lineRule="auto"/>
              <w:ind w:right="-72"/>
              <w:jc w:val="right"/>
              <w:rPr>
                <w:rFonts w:ascii="Arial" w:hAnsi="Arial" w:cs="Arial"/>
                <w:sz w:val="18"/>
                <w:szCs w:val="18"/>
                <w:lang w:bidi="th-TH"/>
              </w:rPr>
            </w:pPr>
            <w:r w:rsidRPr="00887285">
              <w:rPr>
                <w:rFonts w:ascii="Arial" w:hAnsi="Arial" w:cs="Arial"/>
                <w:sz w:val="18"/>
                <w:szCs w:val="18"/>
                <w:lang w:bidi="th-TH"/>
              </w:rPr>
              <w:t>(1,541)</w:t>
            </w:r>
          </w:p>
        </w:tc>
      </w:tr>
      <w:tr w:rsidR="005909C5" w:rsidRPr="00887285" w14:paraId="2F1D5FD1" w14:textId="77777777" w:rsidTr="00DC3365">
        <w:tc>
          <w:tcPr>
            <w:tcW w:w="4075" w:type="dxa"/>
          </w:tcPr>
          <w:p w14:paraId="00BF545A" w14:textId="77777777" w:rsidR="005909C5" w:rsidRPr="00887285" w:rsidRDefault="005909C5" w:rsidP="006F3023">
            <w:pPr>
              <w:ind w:left="345"/>
              <w:rPr>
                <w:rFonts w:ascii="Arial" w:hAnsi="Arial" w:cs="Arial"/>
                <w:b/>
                <w:bCs/>
                <w:sz w:val="12"/>
                <w:szCs w:val="12"/>
                <w:lang w:val="en-US"/>
              </w:rPr>
            </w:pPr>
          </w:p>
        </w:tc>
        <w:tc>
          <w:tcPr>
            <w:tcW w:w="1296" w:type="dxa"/>
            <w:tcBorders>
              <w:top w:val="single" w:sz="4" w:space="0" w:color="auto"/>
            </w:tcBorders>
            <w:shd w:val="clear" w:color="auto" w:fill="FAFAFA"/>
            <w:vAlign w:val="bottom"/>
          </w:tcPr>
          <w:p w14:paraId="4713B944" w14:textId="77777777" w:rsidR="005909C5" w:rsidRPr="00887285" w:rsidRDefault="005909C5" w:rsidP="006F3023">
            <w:pPr>
              <w:pStyle w:val="acctfourfigures"/>
              <w:tabs>
                <w:tab w:val="clear" w:pos="765"/>
                <w:tab w:val="decimal" w:pos="533"/>
              </w:tabs>
              <w:spacing w:line="240" w:lineRule="auto"/>
              <w:ind w:right="-72"/>
              <w:jc w:val="right"/>
              <w:rPr>
                <w:rFonts w:ascii="Arial" w:hAnsi="Arial" w:cs="Arial"/>
                <w:sz w:val="12"/>
                <w:szCs w:val="12"/>
                <w:lang w:bidi="th-TH"/>
              </w:rPr>
            </w:pPr>
          </w:p>
        </w:tc>
        <w:tc>
          <w:tcPr>
            <w:tcW w:w="1296" w:type="dxa"/>
            <w:tcBorders>
              <w:top w:val="single" w:sz="4" w:space="0" w:color="auto"/>
            </w:tcBorders>
            <w:vAlign w:val="bottom"/>
          </w:tcPr>
          <w:p w14:paraId="5AB744DD" w14:textId="77777777" w:rsidR="005909C5" w:rsidRPr="00887285" w:rsidRDefault="005909C5" w:rsidP="006F3023">
            <w:pPr>
              <w:pStyle w:val="acctfourfigures"/>
              <w:tabs>
                <w:tab w:val="clear" w:pos="765"/>
                <w:tab w:val="decimal" w:pos="533"/>
              </w:tabs>
              <w:spacing w:line="240" w:lineRule="auto"/>
              <w:ind w:right="-72"/>
              <w:jc w:val="right"/>
              <w:rPr>
                <w:rFonts w:ascii="Arial" w:hAnsi="Arial" w:cs="Arial"/>
                <w:sz w:val="12"/>
                <w:szCs w:val="12"/>
                <w:lang w:bidi="th-TH"/>
              </w:rPr>
            </w:pPr>
          </w:p>
        </w:tc>
        <w:tc>
          <w:tcPr>
            <w:tcW w:w="1296" w:type="dxa"/>
            <w:tcBorders>
              <w:top w:val="single" w:sz="4" w:space="0" w:color="auto"/>
            </w:tcBorders>
            <w:shd w:val="clear" w:color="auto" w:fill="FAFAFA"/>
            <w:vAlign w:val="bottom"/>
          </w:tcPr>
          <w:p w14:paraId="43D9AB73" w14:textId="77777777" w:rsidR="005909C5" w:rsidRPr="00887285" w:rsidRDefault="005909C5" w:rsidP="006F3023">
            <w:pPr>
              <w:pStyle w:val="acctfourfigures"/>
              <w:tabs>
                <w:tab w:val="clear" w:pos="765"/>
                <w:tab w:val="decimal" w:pos="533"/>
              </w:tabs>
              <w:spacing w:line="240" w:lineRule="auto"/>
              <w:ind w:right="-72"/>
              <w:jc w:val="right"/>
              <w:rPr>
                <w:rFonts w:ascii="Arial" w:hAnsi="Arial" w:cs="Arial"/>
                <w:sz w:val="12"/>
                <w:szCs w:val="12"/>
                <w:lang w:bidi="th-TH"/>
              </w:rPr>
            </w:pPr>
          </w:p>
        </w:tc>
        <w:tc>
          <w:tcPr>
            <w:tcW w:w="1296" w:type="dxa"/>
            <w:tcBorders>
              <w:top w:val="single" w:sz="4" w:space="0" w:color="auto"/>
            </w:tcBorders>
            <w:vAlign w:val="bottom"/>
          </w:tcPr>
          <w:p w14:paraId="10933A77" w14:textId="77777777" w:rsidR="005909C5" w:rsidRPr="00887285" w:rsidRDefault="005909C5" w:rsidP="006F3023">
            <w:pPr>
              <w:pStyle w:val="acctfourfigures"/>
              <w:tabs>
                <w:tab w:val="clear" w:pos="765"/>
                <w:tab w:val="decimal" w:pos="533"/>
              </w:tabs>
              <w:spacing w:line="240" w:lineRule="auto"/>
              <w:ind w:right="-72"/>
              <w:jc w:val="right"/>
              <w:rPr>
                <w:rFonts w:ascii="Arial" w:hAnsi="Arial" w:cs="Arial"/>
                <w:sz w:val="12"/>
                <w:szCs w:val="12"/>
                <w:lang w:bidi="th-TH"/>
              </w:rPr>
            </w:pPr>
          </w:p>
        </w:tc>
        <w:tc>
          <w:tcPr>
            <w:tcW w:w="1296" w:type="dxa"/>
            <w:tcBorders>
              <w:top w:val="single" w:sz="4" w:space="0" w:color="auto"/>
            </w:tcBorders>
            <w:shd w:val="clear" w:color="auto" w:fill="FAFAFA"/>
          </w:tcPr>
          <w:p w14:paraId="7B3698FB" w14:textId="77777777" w:rsidR="005909C5" w:rsidRPr="00887285" w:rsidRDefault="005909C5" w:rsidP="006F3023">
            <w:pPr>
              <w:pStyle w:val="acctfourfigures"/>
              <w:tabs>
                <w:tab w:val="clear" w:pos="765"/>
                <w:tab w:val="decimal" w:pos="533"/>
              </w:tabs>
              <w:spacing w:line="240" w:lineRule="auto"/>
              <w:ind w:right="-72"/>
              <w:jc w:val="right"/>
              <w:rPr>
                <w:rFonts w:ascii="Arial" w:hAnsi="Arial" w:cs="Arial"/>
                <w:sz w:val="12"/>
                <w:szCs w:val="12"/>
                <w:lang w:bidi="th-TH"/>
              </w:rPr>
            </w:pPr>
          </w:p>
        </w:tc>
        <w:tc>
          <w:tcPr>
            <w:tcW w:w="1296" w:type="dxa"/>
            <w:tcBorders>
              <w:top w:val="single" w:sz="4" w:space="0" w:color="auto"/>
            </w:tcBorders>
            <w:shd w:val="clear" w:color="auto" w:fill="auto"/>
          </w:tcPr>
          <w:p w14:paraId="7897C666" w14:textId="77777777" w:rsidR="005909C5" w:rsidRPr="00887285" w:rsidRDefault="005909C5" w:rsidP="006F3023">
            <w:pPr>
              <w:pStyle w:val="acctfourfigures"/>
              <w:tabs>
                <w:tab w:val="clear" w:pos="765"/>
                <w:tab w:val="decimal" w:pos="533"/>
              </w:tabs>
              <w:spacing w:line="240" w:lineRule="auto"/>
              <w:ind w:right="-72"/>
              <w:jc w:val="right"/>
              <w:rPr>
                <w:rFonts w:ascii="Arial" w:hAnsi="Arial" w:cs="Arial"/>
                <w:sz w:val="12"/>
                <w:szCs w:val="12"/>
                <w:lang w:bidi="th-TH"/>
              </w:rPr>
            </w:pPr>
          </w:p>
        </w:tc>
        <w:tc>
          <w:tcPr>
            <w:tcW w:w="1296" w:type="dxa"/>
            <w:tcBorders>
              <w:top w:val="single" w:sz="4" w:space="0" w:color="auto"/>
            </w:tcBorders>
            <w:shd w:val="clear" w:color="auto" w:fill="FAFAFA"/>
            <w:vAlign w:val="bottom"/>
          </w:tcPr>
          <w:p w14:paraId="71A32293" w14:textId="77777777" w:rsidR="005909C5" w:rsidRPr="00887285" w:rsidRDefault="005909C5" w:rsidP="006F3023">
            <w:pPr>
              <w:pStyle w:val="acctfourfigures"/>
              <w:tabs>
                <w:tab w:val="clear" w:pos="765"/>
                <w:tab w:val="decimal" w:pos="533"/>
              </w:tabs>
              <w:spacing w:line="240" w:lineRule="auto"/>
              <w:ind w:right="-72"/>
              <w:jc w:val="right"/>
              <w:rPr>
                <w:rFonts w:ascii="Arial" w:hAnsi="Arial" w:cs="Arial"/>
                <w:sz w:val="12"/>
                <w:szCs w:val="12"/>
                <w:lang w:bidi="th-TH"/>
              </w:rPr>
            </w:pPr>
          </w:p>
        </w:tc>
        <w:tc>
          <w:tcPr>
            <w:tcW w:w="1296" w:type="dxa"/>
            <w:tcBorders>
              <w:top w:val="single" w:sz="4" w:space="0" w:color="auto"/>
            </w:tcBorders>
            <w:vAlign w:val="bottom"/>
          </w:tcPr>
          <w:p w14:paraId="1A72546B" w14:textId="77777777" w:rsidR="005909C5" w:rsidRPr="00887285" w:rsidRDefault="005909C5" w:rsidP="006F3023">
            <w:pPr>
              <w:pStyle w:val="acctfourfigures"/>
              <w:tabs>
                <w:tab w:val="clear" w:pos="765"/>
                <w:tab w:val="decimal" w:pos="533"/>
              </w:tabs>
              <w:spacing w:line="240" w:lineRule="auto"/>
              <w:ind w:right="-72"/>
              <w:jc w:val="right"/>
              <w:rPr>
                <w:rFonts w:ascii="Arial" w:hAnsi="Arial" w:cs="Arial"/>
                <w:sz w:val="12"/>
                <w:szCs w:val="12"/>
                <w:lang w:bidi="th-TH"/>
              </w:rPr>
            </w:pPr>
          </w:p>
        </w:tc>
      </w:tr>
      <w:tr w:rsidR="006F3023" w:rsidRPr="00887285" w14:paraId="17CD30EC" w14:textId="77777777" w:rsidTr="00DC3365">
        <w:tc>
          <w:tcPr>
            <w:tcW w:w="4075" w:type="dxa"/>
          </w:tcPr>
          <w:p w14:paraId="14F1B1B1" w14:textId="77777777" w:rsidR="006F3023" w:rsidRPr="00887285" w:rsidRDefault="006F3023" w:rsidP="006F3023">
            <w:pPr>
              <w:ind w:left="345"/>
              <w:rPr>
                <w:rFonts w:ascii="Arial" w:hAnsi="Arial" w:cs="Arial"/>
                <w:b/>
                <w:bCs/>
                <w:sz w:val="18"/>
                <w:szCs w:val="18"/>
                <w:lang w:val="en-US"/>
              </w:rPr>
            </w:pPr>
            <w:r w:rsidRPr="00887285">
              <w:rPr>
                <w:rFonts w:ascii="Arial" w:hAnsi="Arial" w:cs="Arial"/>
                <w:b/>
                <w:bCs/>
                <w:sz w:val="18"/>
                <w:szCs w:val="18"/>
                <w:lang w:val="en-US"/>
              </w:rPr>
              <w:t>Profit before income tax</w:t>
            </w:r>
          </w:p>
        </w:tc>
        <w:tc>
          <w:tcPr>
            <w:tcW w:w="1296" w:type="dxa"/>
            <w:shd w:val="clear" w:color="auto" w:fill="FAFAFA"/>
            <w:vAlign w:val="bottom"/>
          </w:tcPr>
          <w:p w14:paraId="173A81D6" w14:textId="77777777" w:rsidR="006F3023" w:rsidRPr="00887285" w:rsidRDefault="006F3023" w:rsidP="006F3023">
            <w:pPr>
              <w:pStyle w:val="acctfourfigures"/>
              <w:tabs>
                <w:tab w:val="clear" w:pos="765"/>
                <w:tab w:val="decimal" w:pos="533"/>
              </w:tabs>
              <w:spacing w:line="240" w:lineRule="auto"/>
              <w:ind w:right="-72"/>
              <w:jc w:val="right"/>
              <w:rPr>
                <w:rFonts w:ascii="Arial" w:hAnsi="Arial" w:cs="Arial"/>
                <w:sz w:val="18"/>
                <w:szCs w:val="18"/>
                <w:lang w:bidi="th-TH"/>
              </w:rPr>
            </w:pPr>
            <w:r w:rsidRPr="00887285">
              <w:rPr>
                <w:rFonts w:ascii="Arial" w:hAnsi="Arial" w:cs="Arial"/>
                <w:sz w:val="18"/>
                <w:szCs w:val="18"/>
                <w:lang w:bidi="th-TH"/>
              </w:rPr>
              <w:t>3,446</w:t>
            </w:r>
          </w:p>
        </w:tc>
        <w:tc>
          <w:tcPr>
            <w:tcW w:w="1296" w:type="dxa"/>
            <w:vAlign w:val="bottom"/>
          </w:tcPr>
          <w:p w14:paraId="3A939A80" w14:textId="77777777" w:rsidR="006F3023" w:rsidRPr="00887285" w:rsidRDefault="006F3023" w:rsidP="006F3023">
            <w:pPr>
              <w:pStyle w:val="acctfourfigures"/>
              <w:tabs>
                <w:tab w:val="clear" w:pos="765"/>
                <w:tab w:val="decimal" w:pos="533"/>
              </w:tabs>
              <w:spacing w:line="240" w:lineRule="auto"/>
              <w:ind w:right="-72"/>
              <w:jc w:val="right"/>
              <w:rPr>
                <w:rFonts w:ascii="Arial" w:hAnsi="Arial" w:cs="Arial"/>
                <w:sz w:val="18"/>
                <w:szCs w:val="18"/>
                <w:lang w:bidi="th-TH"/>
              </w:rPr>
            </w:pPr>
            <w:r w:rsidRPr="00887285">
              <w:rPr>
                <w:rFonts w:ascii="Arial" w:hAnsi="Arial" w:cs="Arial"/>
                <w:sz w:val="18"/>
                <w:szCs w:val="18"/>
                <w:lang w:bidi="th-TH"/>
              </w:rPr>
              <w:t>3,258</w:t>
            </w:r>
          </w:p>
        </w:tc>
        <w:tc>
          <w:tcPr>
            <w:tcW w:w="1296" w:type="dxa"/>
            <w:shd w:val="clear" w:color="auto" w:fill="FAFAFA"/>
            <w:vAlign w:val="bottom"/>
          </w:tcPr>
          <w:p w14:paraId="4B9AFD56" w14:textId="77777777" w:rsidR="006F3023" w:rsidRPr="00887285" w:rsidRDefault="006F3023" w:rsidP="006F3023">
            <w:pPr>
              <w:pStyle w:val="acctfourfigures"/>
              <w:tabs>
                <w:tab w:val="clear" w:pos="765"/>
                <w:tab w:val="decimal" w:pos="533"/>
              </w:tabs>
              <w:spacing w:line="240" w:lineRule="auto"/>
              <w:ind w:right="-72"/>
              <w:jc w:val="right"/>
              <w:rPr>
                <w:rFonts w:ascii="Arial" w:hAnsi="Arial" w:cs="Arial"/>
                <w:sz w:val="18"/>
                <w:szCs w:val="18"/>
                <w:lang w:bidi="th-TH"/>
              </w:rPr>
            </w:pPr>
            <w:r w:rsidRPr="00887285">
              <w:rPr>
                <w:rFonts w:ascii="Arial" w:hAnsi="Arial" w:cs="Arial"/>
                <w:sz w:val="18"/>
                <w:szCs w:val="18"/>
                <w:lang w:bidi="th-TH"/>
              </w:rPr>
              <w:t>3,664</w:t>
            </w:r>
          </w:p>
        </w:tc>
        <w:tc>
          <w:tcPr>
            <w:tcW w:w="1296" w:type="dxa"/>
            <w:vAlign w:val="bottom"/>
          </w:tcPr>
          <w:p w14:paraId="13F5A81B" w14:textId="77777777" w:rsidR="006F3023" w:rsidRPr="00887285" w:rsidRDefault="006F3023" w:rsidP="006F3023">
            <w:pPr>
              <w:pStyle w:val="acctfourfigures"/>
              <w:tabs>
                <w:tab w:val="clear" w:pos="765"/>
                <w:tab w:val="decimal" w:pos="533"/>
              </w:tabs>
              <w:spacing w:line="240" w:lineRule="auto"/>
              <w:ind w:right="-72"/>
              <w:jc w:val="right"/>
              <w:rPr>
                <w:rFonts w:ascii="Arial" w:hAnsi="Arial" w:cs="Arial"/>
                <w:sz w:val="18"/>
                <w:szCs w:val="18"/>
                <w:lang w:bidi="th-TH"/>
              </w:rPr>
            </w:pPr>
            <w:r w:rsidRPr="00887285">
              <w:rPr>
                <w:rFonts w:ascii="Arial" w:hAnsi="Arial" w:cs="Arial"/>
                <w:sz w:val="18"/>
                <w:szCs w:val="18"/>
                <w:lang w:bidi="th-TH"/>
              </w:rPr>
              <w:t>4,352</w:t>
            </w:r>
          </w:p>
        </w:tc>
        <w:tc>
          <w:tcPr>
            <w:tcW w:w="1296" w:type="dxa"/>
            <w:shd w:val="clear" w:color="auto" w:fill="FAFAFA"/>
          </w:tcPr>
          <w:p w14:paraId="523EE1CF" w14:textId="77777777" w:rsidR="006F3023" w:rsidRPr="00887285" w:rsidRDefault="006F3023" w:rsidP="006F3023">
            <w:pPr>
              <w:pStyle w:val="acctfourfigures"/>
              <w:tabs>
                <w:tab w:val="clear" w:pos="765"/>
                <w:tab w:val="decimal" w:pos="533"/>
              </w:tabs>
              <w:spacing w:line="240" w:lineRule="auto"/>
              <w:ind w:right="-72"/>
              <w:jc w:val="right"/>
              <w:rPr>
                <w:rFonts w:ascii="Arial" w:hAnsi="Arial" w:cs="Arial"/>
                <w:sz w:val="18"/>
                <w:szCs w:val="18"/>
                <w:lang w:bidi="th-TH"/>
              </w:rPr>
            </w:pPr>
            <w:r w:rsidRPr="00887285">
              <w:rPr>
                <w:rFonts w:ascii="Arial" w:hAnsi="Arial" w:cs="Arial"/>
                <w:sz w:val="18"/>
                <w:szCs w:val="18"/>
                <w:lang w:bidi="th-TH"/>
              </w:rPr>
              <w:t>1,939</w:t>
            </w:r>
          </w:p>
        </w:tc>
        <w:tc>
          <w:tcPr>
            <w:tcW w:w="1296" w:type="dxa"/>
            <w:shd w:val="clear" w:color="auto" w:fill="auto"/>
          </w:tcPr>
          <w:p w14:paraId="51699F69" w14:textId="77777777" w:rsidR="006F3023" w:rsidRPr="00887285" w:rsidRDefault="006F3023" w:rsidP="006F3023">
            <w:pPr>
              <w:pStyle w:val="acctfourfigures"/>
              <w:tabs>
                <w:tab w:val="clear" w:pos="765"/>
                <w:tab w:val="decimal" w:pos="533"/>
              </w:tabs>
              <w:spacing w:line="240" w:lineRule="auto"/>
              <w:ind w:right="-72"/>
              <w:jc w:val="right"/>
              <w:rPr>
                <w:rFonts w:ascii="Arial" w:hAnsi="Arial" w:cs="Arial"/>
                <w:sz w:val="18"/>
                <w:szCs w:val="18"/>
                <w:lang w:bidi="th-TH"/>
              </w:rPr>
            </w:pPr>
            <w:r w:rsidRPr="00887285">
              <w:rPr>
                <w:rFonts w:ascii="Arial" w:hAnsi="Arial" w:cs="Arial"/>
                <w:sz w:val="18"/>
                <w:szCs w:val="18"/>
                <w:lang w:bidi="th-TH"/>
              </w:rPr>
              <w:t>3,438</w:t>
            </w:r>
          </w:p>
        </w:tc>
        <w:tc>
          <w:tcPr>
            <w:tcW w:w="1296" w:type="dxa"/>
            <w:shd w:val="clear" w:color="auto" w:fill="FAFAFA"/>
            <w:vAlign w:val="bottom"/>
          </w:tcPr>
          <w:p w14:paraId="5C15577C" w14:textId="77777777" w:rsidR="006F3023" w:rsidRPr="00887285" w:rsidRDefault="006F3023" w:rsidP="006F3023">
            <w:pPr>
              <w:pStyle w:val="acctfourfigures"/>
              <w:tabs>
                <w:tab w:val="clear" w:pos="765"/>
                <w:tab w:val="decimal" w:pos="533"/>
              </w:tabs>
              <w:spacing w:line="240" w:lineRule="auto"/>
              <w:ind w:right="-72"/>
              <w:jc w:val="right"/>
              <w:rPr>
                <w:rFonts w:ascii="Arial" w:hAnsi="Arial" w:cs="Arial"/>
                <w:sz w:val="18"/>
                <w:szCs w:val="18"/>
                <w:lang w:bidi="th-TH"/>
              </w:rPr>
            </w:pPr>
            <w:r w:rsidRPr="00887285">
              <w:rPr>
                <w:rFonts w:ascii="Arial" w:hAnsi="Arial" w:cs="Arial"/>
                <w:sz w:val="18"/>
                <w:szCs w:val="18"/>
                <w:lang w:bidi="th-TH"/>
              </w:rPr>
              <w:t>9,049</w:t>
            </w:r>
          </w:p>
        </w:tc>
        <w:tc>
          <w:tcPr>
            <w:tcW w:w="1296" w:type="dxa"/>
            <w:vAlign w:val="bottom"/>
          </w:tcPr>
          <w:p w14:paraId="39CA0FCE" w14:textId="77777777" w:rsidR="006F3023" w:rsidRPr="00887285" w:rsidRDefault="006F3023" w:rsidP="006F3023">
            <w:pPr>
              <w:pStyle w:val="acctfourfigures"/>
              <w:tabs>
                <w:tab w:val="clear" w:pos="765"/>
                <w:tab w:val="decimal" w:pos="533"/>
              </w:tabs>
              <w:spacing w:line="240" w:lineRule="auto"/>
              <w:ind w:right="-72"/>
              <w:jc w:val="right"/>
              <w:rPr>
                <w:rFonts w:ascii="Arial" w:hAnsi="Arial" w:cs="Arial"/>
                <w:sz w:val="18"/>
                <w:szCs w:val="18"/>
                <w:lang w:bidi="th-TH"/>
              </w:rPr>
            </w:pPr>
            <w:r w:rsidRPr="00887285">
              <w:rPr>
                <w:rFonts w:ascii="Arial" w:hAnsi="Arial" w:cs="Arial"/>
                <w:sz w:val="18"/>
                <w:szCs w:val="18"/>
                <w:lang w:bidi="th-TH"/>
              </w:rPr>
              <w:t>11,048</w:t>
            </w:r>
          </w:p>
        </w:tc>
      </w:tr>
      <w:tr w:rsidR="006F3023" w:rsidRPr="00887285" w14:paraId="354E126D" w14:textId="77777777" w:rsidTr="00DC3365">
        <w:tc>
          <w:tcPr>
            <w:tcW w:w="4075" w:type="dxa"/>
          </w:tcPr>
          <w:p w14:paraId="35DA9478" w14:textId="77777777" w:rsidR="006F3023" w:rsidRPr="00887285" w:rsidRDefault="006F3023" w:rsidP="006F3023">
            <w:pPr>
              <w:ind w:left="345"/>
              <w:rPr>
                <w:rFonts w:ascii="Arial" w:hAnsi="Arial" w:cs="Arial"/>
                <w:sz w:val="18"/>
                <w:szCs w:val="18"/>
                <w:lang w:val="en-US"/>
              </w:rPr>
            </w:pPr>
            <w:r w:rsidRPr="00887285">
              <w:rPr>
                <w:rFonts w:ascii="Arial" w:hAnsi="Arial" w:cs="Arial"/>
                <w:sz w:val="18"/>
                <w:szCs w:val="18"/>
                <w:lang w:val="en-US"/>
              </w:rPr>
              <w:t>Income tax expense</w:t>
            </w:r>
          </w:p>
        </w:tc>
        <w:tc>
          <w:tcPr>
            <w:tcW w:w="1296" w:type="dxa"/>
            <w:tcBorders>
              <w:bottom w:val="single" w:sz="4" w:space="0" w:color="auto"/>
            </w:tcBorders>
            <w:shd w:val="clear" w:color="auto" w:fill="FAFAFA"/>
            <w:vAlign w:val="bottom"/>
          </w:tcPr>
          <w:p w14:paraId="1D7E850E" w14:textId="77777777" w:rsidR="006F3023" w:rsidRPr="00887285" w:rsidRDefault="006F3023" w:rsidP="006F3023">
            <w:pPr>
              <w:pStyle w:val="acctfourfigures"/>
              <w:tabs>
                <w:tab w:val="clear" w:pos="765"/>
                <w:tab w:val="decimal" w:pos="533"/>
              </w:tabs>
              <w:spacing w:line="240" w:lineRule="auto"/>
              <w:ind w:right="-72"/>
              <w:jc w:val="right"/>
              <w:rPr>
                <w:rFonts w:ascii="Arial" w:hAnsi="Arial" w:cs="Arial"/>
                <w:sz w:val="18"/>
                <w:szCs w:val="18"/>
                <w:lang w:bidi="th-TH"/>
              </w:rPr>
            </w:pPr>
            <w:r w:rsidRPr="00887285">
              <w:rPr>
                <w:rFonts w:ascii="Arial" w:hAnsi="Arial" w:cs="Arial"/>
                <w:sz w:val="18"/>
                <w:szCs w:val="18"/>
                <w:lang w:bidi="th-TH"/>
              </w:rPr>
              <w:t>(714)</w:t>
            </w:r>
          </w:p>
        </w:tc>
        <w:tc>
          <w:tcPr>
            <w:tcW w:w="1296" w:type="dxa"/>
            <w:tcBorders>
              <w:bottom w:val="single" w:sz="4" w:space="0" w:color="auto"/>
            </w:tcBorders>
            <w:shd w:val="clear" w:color="auto" w:fill="auto"/>
            <w:vAlign w:val="bottom"/>
          </w:tcPr>
          <w:p w14:paraId="19C32C2D" w14:textId="77777777" w:rsidR="006F3023" w:rsidRPr="00887285" w:rsidRDefault="006F3023" w:rsidP="006F3023">
            <w:pPr>
              <w:pStyle w:val="acctfourfigures"/>
              <w:tabs>
                <w:tab w:val="clear" w:pos="765"/>
                <w:tab w:val="decimal" w:pos="533"/>
              </w:tabs>
              <w:spacing w:line="240" w:lineRule="auto"/>
              <w:ind w:right="-72"/>
              <w:jc w:val="right"/>
              <w:rPr>
                <w:rFonts w:ascii="Arial" w:hAnsi="Arial" w:cs="Arial"/>
                <w:sz w:val="18"/>
                <w:szCs w:val="18"/>
                <w:lang w:bidi="th-TH"/>
              </w:rPr>
            </w:pPr>
            <w:r w:rsidRPr="00887285">
              <w:rPr>
                <w:rFonts w:ascii="Arial" w:hAnsi="Arial" w:cs="Arial"/>
                <w:sz w:val="18"/>
                <w:szCs w:val="18"/>
                <w:lang w:bidi="th-TH"/>
              </w:rPr>
              <w:t>(647)</w:t>
            </w:r>
          </w:p>
        </w:tc>
        <w:tc>
          <w:tcPr>
            <w:tcW w:w="1296" w:type="dxa"/>
            <w:tcBorders>
              <w:bottom w:val="single" w:sz="4" w:space="0" w:color="auto"/>
            </w:tcBorders>
            <w:shd w:val="clear" w:color="auto" w:fill="FAFAFA"/>
            <w:vAlign w:val="bottom"/>
          </w:tcPr>
          <w:p w14:paraId="6F8275C3" w14:textId="77777777" w:rsidR="006F3023" w:rsidRPr="00887285" w:rsidRDefault="006F3023" w:rsidP="006F3023">
            <w:pPr>
              <w:pStyle w:val="acctfourfigures"/>
              <w:tabs>
                <w:tab w:val="clear" w:pos="765"/>
                <w:tab w:val="decimal" w:pos="533"/>
              </w:tabs>
              <w:spacing w:line="240" w:lineRule="auto"/>
              <w:ind w:right="-72"/>
              <w:jc w:val="right"/>
              <w:rPr>
                <w:rFonts w:ascii="Arial" w:hAnsi="Arial" w:cs="Arial"/>
                <w:sz w:val="18"/>
                <w:szCs w:val="18"/>
                <w:lang w:bidi="th-TH"/>
              </w:rPr>
            </w:pPr>
            <w:r w:rsidRPr="00887285">
              <w:rPr>
                <w:rFonts w:ascii="Arial" w:hAnsi="Arial" w:cs="Arial"/>
                <w:sz w:val="18"/>
                <w:szCs w:val="18"/>
                <w:lang w:bidi="th-TH"/>
              </w:rPr>
              <w:t>(186)</w:t>
            </w:r>
          </w:p>
        </w:tc>
        <w:tc>
          <w:tcPr>
            <w:tcW w:w="1296" w:type="dxa"/>
            <w:tcBorders>
              <w:bottom w:val="single" w:sz="4" w:space="0" w:color="auto"/>
            </w:tcBorders>
            <w:shd w:val="clear" w:color="auto" w:fill="auto"/>
            <w:vAlign w:val="bottom"/>
          </w:tcPr>
          <w:p w14:paraId="7AECBB9D" w14:textId="77777777" w:rsidR="006F3023" w:rsidRPr="00887285" w:rsidRDefault="006F3023" w:rsidP="006F3023">
            <w:pPr>
              <w:pStyle w:val="acctfourfigures"/>
              <w:tabs>
                <w:tab w:val="clear" w:pos="765"/>
                <w:tab w:val="decimal" w:pos="533"/>
              </w:tabs>
              <w:spacing w:line="240" w:lineRule="auto"/>
              <w:ind w:right="-72"/>
              <w:jc w:val="right"/>
              <w:rPr>
                <w:rFonts w:ascii="Arial" w:hAnsi="Arial" w:cs="Arial"/>
                <w:sz w:val="18"/>
                <w:szCs w:val="18"/>
                <w:lang w:bidi="th-TH"/>
              </w:rPr>
            </w:pPr>
            <w:r w:rsidRPr="00887285">
              <w:rPr>
                <w:rFonts w:ascii="Arial" w:hAnsi="Arial" w:cs="Arial"/>
                <w:sz w:val="18"/>
                <w:szCs w:val="18"/>
                <w:lang w:bidi="th-TH"/>
              </w:rPr>
              <w:t>(228)</w:t>
            </w:r>
          </w:p>
        </w:tc>
        <w:tc>
          <w:tcPr>
            <w:tcW w:w="1296" w:type="dxa"/>
            <w:tcBorders>
              <w:bottom w:val="single" w:sz="4" w:space="0" w:color="auto"/>
            </w:tcBorders>
            <w:shd w:val="clear" w:color="auto" w:fill="FAFAFA"/>
          </w:tcPr>
          <w:p w14:paraId="66E666F3" w14:textId="77777777" w:rsidR="006F3023" w:rsidRPr="00887285" w:rsidRDefault="006F3023" w:rsidP="006F3023">
            <w:pPr>
              <w:pStyle w:val="acctfourfigures"/>
              <w:tabs>
                <w:tab w:val="clear" w:pos="765"/>
                <w:tab w:val="decimal" w:pos="533"/>
              </w:tabs>
              <w:spacing w:line="240" w:lineRule="auto"/>
              <w:ind w:right="-72"/>
              <w:jc w:val="right"/>
              <w:rPr>
                <w:rFonts w:ascii="Arial" w:hAnsi="Arial" w:cs="Arial"/>
                <w:sz w:val="18"/>
                <w:szCs w:val="18"/>
                <w:lang w:bidi="th-TH"/>
              </w:rPr>
            </w:pPr>
            <w:r w:rsidRPr="00887285">
              <w:rPr>
                <w:rFonts w:ascii="Arial" w:hAnsi="Arial" w:cs="Arial"/>
                <w:sz w:val="18"/>
                <w:szCs w:val="18"/>
                <w:lang w:bidi="th-TH"/>
              </w:rPr>
              <w:t>(310)</w:t>
            </w:r>
          </w:p>
        </w:tc>
        <w:tc>
          <w:tcPr>
            <w:tcW w:w="1296" w:type="dxa"/>
            <w:tcBorders>
              <w:bottom w:val="single" w:sz="4" w:space="0" w:color="auto"/>
            </w:tcBorders>
            <w:shd w:val="clear" w:color="auto" w:fill="auto"/>
          </w:tcPr>
          <w:p w14:paraId="30086E4A" w14:textId="77777777" w:rsidR="006F3023" w:rsidRPr="00887285" w:rsidRDefault="006F3023" w:rsidP="006F3023">
            <w:pPr>
              <w:pStyle w:val="acctfourfigures"/>
              <w:tabs>
                <w:tab w:val="clear" w:pos="765"/>
                <w:tab w:val="decimal" w:pos="533"/>
              </w:tabs>
              <w:spacing w:line="240" w:lineRule="auto"/>
              <w:ind w:right="-72"/>
              <w:jc w:val="right"/>
              <w:rPr>
                <w:rFonts w:ascii="Arial" w:hAnsi="Arial" w:cs="Arial"/>
                <w:sz w:val="18"/>
                <w:szCs w:val="18"/>
                <w:lang w:bidi="th-TH"/>
              </w:rPr>
            </w:pPr>
            <w:r w:rsidRPr="00887285">
              <w:rPr>
                <w:rFonts w:ascii="Arial" w:hAnsi="Arial" w:cs="Arial"/>
                <w:sz w:val="18"/>
                <w:szCs w:val="18"/>
                <w:lang w:bidi="th-TH"/>
              </w:rPr>
              <w:t>(932)</w:t>
            </w:r>
          </w:p>
        </w:tc>
        <w:tc>
          <w:tcPr>
            <w:tcW w:w="1296" w:type="dxa"/>
            <w:tcBorders>
              <w:bottom w:val="single" w:sz="4" w:space="0" w:color="auto"/>
            </w:tcBorders>
            <w:shd w:val="clear" w:color="auto" w:fill="FAFAFA"/>
            <w:vAlign w:val="bottom"/>
          </w:tcPr>
          <w:p w14:paraId="4E7BE9F1" w14:textId="77777777" w:rsidR="006F3023" w:rsidRPr="00887285" w:rsidRDefault="006F3023" w:rsidP="006F3023">
            <w:pPr>
              <w:pStyle w:val="acctfourfigures"/>
              <w:tabs>
                <w:tab w:val="clear" w:pos="765"/>
                <w:tab w:val="decimal" w:pos="533"/>
              </w:tabs>
              <w:spacing w:line="240" w:lineRule="auto"/>
              <w:ind w:right="-72"/>
              <w:jc w:val="right"/>
              <w:rPr>
                <w:rFonts w:ascii="Arial" w:hAnsi="Arial" w:cs="Arial"/>
                <w:sz w:val="18"/>
                <w:szCs w:val="18"/>
                <w:lang w:bidi="th-TH"/>
              </w:rPr>
            </w:pPr>
            <w:r w:rsidRPr="00887285">
              <w:rPr>
                <w:rFonts w:ascii="Arial" w:hAnsi="Arial" w:cs="Arial"/>
                <w:sz w:val="18"/>
                <w:szCs w:val="18"/>
                <w:lang w:bidi="th-TH"/>
              </w:rPr>
              <w:t>(1,210)</w:t>
            </w:r>
          </w:p>
        </w:tc>
        <w:tc>
          <w:tcPr>
            <w:tcW w:w="1296" w:type="dxa"/>
            <w:tcBorders>
              <w:bottom w:val="single" w:sz="4" w:space="0" w:color="auto"/>
            </w:tcBorders>
            <w:shd w:val="clear" w:color="auto" w:fill="auto"/>
            <w:vAlign w:val="bottom"/>
          </w:tcPr>
          <w:p w14:paraId="02CAB352" w14:textId="77777777" w:rsidR="006F3023" w:rsidRPr="00887285" w:rsidRDefault="006F3023" w:rsidP="006F3023">
            <w:pPr>
              <w:pStyle w:val="acctfourfigures"/>
              <w:tabs>
                <w:tab w:val="clear" w:pos="765"/>
                <w:tab w:val="decimal" w:pos="533"/>
              </w:tabs>
              <w:spacing w:line="240" w:lineRule="auto"/>
              <w:ind w:right="-72"/>
              <w:jc w:val="right"/>
              <w:rPr>
                <w:rFonts w:ascii="Arial" w:hAnsi="Arial" w:cs="Arial"/>
                <w:sz w:val="18"/>
                <w:szCs w:val="18"/>
                <w:lang w:bidi="th-TH"/>
              </w:rPr>
            </w:pPr>
            <w:r w:rsidRPr="00887285">
              <w:rPr>
                <w:rFonts w:ascii="Arial" w:hAnsi="Arial" w:cs="Arial"/>
                <w:sz w:val="18"/>
                <w:szCs w:val="18"/>
                <w:lang w:bidi="th-TH"/>
              </w:rPr>
              <w:t>(1,807)</w:t>
            </w:r>
          </w:p>
        </w:tc>
      </w:tr>
      <w:tr w:rsidR="006F3023" w:rsidRPr="00887285" w14:paraId="4B0F6D7D" w14:textId="77777777" w:rsidTr="00DC3365">
        <w:tc>
          <w:tcPr>
            <w:tcW w:w="4075" w:type="dxa"/>
            <w:vAlign w:val="center"/>
          </w:tcPr>
          <w:p w14:paraId="0F25BDF0" w14:textId="77777777" w:rsidR="006F3023" w:rsidRPr="00887285" w:rsidRDefault="006F3023" w:rsidP="006F3023">
            <w:pPr>
              <w:ind w:left="345"/>
              <w:rPr>
                <w:rFonts w:ascii="Arial" w:hAnsi="Arial" w:cs="Arial"/>
                <w:b/>
                <w:bCs/>
                <w:sz w:val="12"/>
                <w:szCs w:val="12"/>
                <w:lang w:val="en-US"/>
              </w:rPr>
            </w:pPr>
          </w:p>
        </w:tc>
        <w:tc>
          <w:tcPr>
            <w:tcW w:w="1296" w:type="dxa"/>
            <w:tcBorders>
              <w:top w:val="single" w:sz="4" w:space="0" w:color="auto"/>
            </w:tcBorders>
            <w:shd w:val="clear" w:color="auto" w:fill="FAFAFA"/>
            <w:vAlign w:val="center"/>
          </w:tcPr>
          <w:p w14:paraId="35F45E9B" w14:textId="77777777" w:rsidR="006F3023" w:rsidRPr="00887285" w:rsidRDefault="006F3023" w:rsidP="006F3023">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296" w:type="dxa"/>
            <w:tcBorders>
              <w:top w:val="single" w:sz="4" w:space="0" w:color="auto"/>
            </w:tcBorders>
            <w:vAlign w:val="center"/>
          </w:tcPr>
          <w:p w14:paraId="7ADE1F8B" w14:textId="77777777" w:rsidR="006F3023" w:rsidRPr="00887285" w:rsidRDefault="006F3023" w:rsidP="006F3023">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296" w:type="dxa"/>
            <w:tcBorders>
              <w:top w:val="single" w:sz="4" w:space="0" w:color="auto"/>
            </w:tcBorders>
            <w:shd w:val="clear" w:color="auto" w:fill="FAFAFA"/>
            <w:vAlign w:val="center"/>
          </w:tcPr>
          <w:p w14:paraId="366D2363" w14:textId="77777777" w:rsidR="006F3023" w:rsidRPr="00887285" w:rsidRDefault="006F3023" w:rsidP="006F3023">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296" w:type="dxa"/>
            <w:tcBorders>
              <w:top w:val="single" w:sz="4" w:space="0" w:color="auto"/>
            </w:tcBorders>
            <w:vAlign w:val="center"/>
          </w:tcPr>
          <w:p w14:paraId="13F36B9A" w14:textId="77777777" w:rsidR="006F3023" w:rsidRPr="00887285" w:rsidRDefault="006F3023" w:rsidP="006F3023">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296" w:type="dxa"/>
            <w:tcBorders>
              <w:top w:val="single" w:sz="4" w:space="0" w:color="auto"/>
            </w:tcBorders>
            <w:shd w:val="clear" w:color="auto" w:fill="FAFAFA"/>
            <w:vAlign w:val="center"/>
          </w:tcPr>
          <w:p w14:paraId="7C73B63A" w14:textId="77777777" w:rsidR="006F3023" w:rsidRPr="00887285" w:rsidRDefault="006F3023" w:rsidP="006F3023">
            <w:pPr>
              <w:pStyle w:val="acctfourfigures"/>
              <w:tabs>
                <w:tab w:val="clear" w:pos="765"/>
                <w:tab w:val="decimal" w:pos="533"/>
              </w:tabs>
              <w:spacing w:line="240" w:lineRule="auto"/>
              <w:ind w:right="-72"/>
              <w:jc w:val="right"/>
              <w:rPr>
                <w:rFonts w:ascii="Arial" w:hAnsi="Arial" w:cs="Arial"/>
                <w:sz w:val="12"/>
                <w:szCs w:val="12"/>
                <w:lang w:bidi="th-TH"/>
              </w:rPr>
            </w:pPr>
          </w:p>
        </w:tc>
        <w:tc>
          <w:tcPr>
            <w:tcW w:w="1296" w:type="dxa"/>
            <w:tcBorders>
              <w:top w:val="single" w:sz="4" w:space="0" w:color="auto"/>
            </w:tcBorders>
            <w:shd w:val="clear" w:color="auto" w:fill="auto"/>
            <w:vAlign w:val="center"/>
          </w:tcPr>
          <w:p w14:paraId="7E22D39D" w14:textId="77777777" w:rsidR="006F3023" w:rsidRPr="00887285" w:rsidRDefault="006F3023" w:rsidP="006F3023">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296" w:type="dxa"/>
            <w:tcBorders>
              <w:top w:val="single" w:sz="4" w:space="0" w:color="auto"/>
            </w:tcBorders>
            <w:shd w:val="clear" w:color="auto" w:fill="FAFAFA"/>
            <w:vAlign w:val="center"/>
          </w:tcPr>
          <w:p w14:paraId="191D3AAE" w14:textId="77777777" w:rsidR="006F3023" w:rsidRPr="00887285" w:rsidRDefault="006F3023" w:rsidP="006F3023">
            <w:pPr>
              <w:pStyle w:val="acctfourfigures"/>
              <w:tabs>
                <w:tab w:val="clear" w:pos="765"/>
                <w:tab w:val="decimal" w:pos="533"/>
              </w:tabs>
              <w:spacing w:line="240" w:lineRule="auto"/>
              <w:ind w:right="-72"/>
              <w:jc w:val="right"/>
              <w:rPr>
                <w:rFonts w:ascii="Arial" w:hAnsi="Arial" w:cs="Arial"/>
                <w:sz w:val="12"/>
                <w:szCs w:val="12"/>
                <w:lang w:bidi="th-TH"/>
              </w:rPr>
            </w:pPr>
          </w:p>
        </w:tc>
        <w:tc>
          <w:tcPr>
            <w:tcW w:w="1296" w:type="dxa"/>
            <w:tcBorders>
              <w:top w:val="single" w:sz="4" w:space="0" w:color="auto"/>
            </w:tcBorders>
            <w:vAlign w:val="center"/>
          </w:tcPr>
          <w:p w14:paraId="1160D671" w14:textId="77777777" w:rsidR="006F3023" w:rsidRPr="00887285" w:rsidRDefault="006F3023" w:rsidP="006F3023">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6F3023" w:rsidRPr="00887285" w14:paraId="1405CDC1" w14:textId="77777777" w:rsidTr="00DC3365">
        <w:tc>
          <w:tcPr>
            <w:tcW w:w="4075" w:type="dxa"/>
          </w:tcPr>
          <w:p w14:paraId="29E83658" w14:textId="77777777" w:rsidR="006F3023" w:rsidRPr="00887285" w:rsidRDefault="006F3023" w:rsidP="006F3023">
            <w:pPr>
              <w:ind w:left="345"/>
              <w:rPr>
                <w:rFonts w:ascii="Arial" w:hAnsi="Arial" w:cs="Arial"/>
                <w:b/>
                <w:bCs/>
                <w:spacing w:val="-6"/>
                <w:sz w:val="18"/>
                <w:szCs w:val="18"/>
                <w:lang w:val="en-US"/>
              </w:rPr>
            </w:pPr>
            <w:r w:rsidRPr="00887285">
              <w:rPr>
                <w:rFonts w:ascii="Arial" w:hAnsi="Arial" w:cs="Arial"/>
                <w:b/>
                <w:bCs/>
                <w:spacing w:val="-6"/>
                <w:sz w:val="18"/>
                <w:szCs w:val="18"/>
                <w:lang w:val="en-US"/>
              </w:rPr>
              <w:t>Net profit</w:t>
            </w:r>
          </w:p>
        </w:tc>
        <w:tc>
          <w:tcPr>
            <w:tcW w:w="1296" w:type="dxa"/>
            <w:shd w:val="clear" w:color="auto" w:fill="FAFAFA"/>
            <w:vAlign w:val="bottom"/>
          </w:tcPr>
          <w:p w14:paraId="4C7990F4" w14:textId="77777777" w:rsidR="006F3023" w:rsidRPr="00887285" w:rsidRDefault="006F3023" w:rsidP="006F3023">
            <w:pPr>
              <w:pStyle w:val="acctfourfigures"/>
              <w:tabs>
                <w:tab w:val="clear" w:pos="765"/>
                <w:tab w:val="decimal" w:pos="533"/>
              </w:tabs>
              <w:spacing w:line="240" w:lineRule="auto"/>
              <w:ind w:right="-72"/>
              <w:jc w:val="right"/>
              <w:rPr>
                <w:rFonts w:ascii="Arial" w:hAnsi="Arial" w:cs="Arial"/>
                <w:sz w:val="18"/>
                <w:szCs w:val="18"/>
                <w:lang w:bidi="th-TH"/>
              </w:rPr>
            </w:pPr>
            <w:r w:rsidRPr="00887285">
              <w:rPr>
                <w:rFonts w:ascii="Arial" w:hAnsi="Arial" w:cs="Arial"/>
                <w:sz w:val="18"/>
                <w:szCs w:val="18"/>
                <w:lang w:bidi="th-TH"/>
              </w:rPr>
              <w:t>2,732</w:t>
            </w:r>
          </w:p>
        </w:tc>
        <w:tc>
          <w:tcPr>
            <w:tcW w:w="1296" w:type="dxa"/>
            <w:vAlign w:val="bottom"/>
          </w:tcPr>
          <w:p w14:paraId="6EBAC950" w14:textId="77777777" w:rsidR="006F3023" w:rsidRPr="00887285" w:rsidRDefault="006F3023" w:rsidP="006F3023">
            <w:pPr>
              <w:pStyle w:val="acctfourfigures"/>
              <w:tabs>
                <w:tab w:val="clear" w:pos="765"/>
                <w:tab w:val="decimal" w:pos="533"/>
              </w:tabs>
              <w:spacing w:line="240" w:lineRule="auto"/>
              <w:ind w:right="-72"/>
              <w:jc w:val="right"/>
              <w:rPr>
                <w:rFonts w:ascii="Arial" w:hAnsi="Arial" w:cs="Arial"/>
                <w:sz w:val="18"/>
                <w:szCs w:val="18"/>
                <w:lang w:bidi="th-TH"/>
              </w:rPr>
            </w:pPr>
            <w:r w:rsidRPr="00887285">
              <w:rPr>
                <w:rFonts w:ascii="Arial" w:hAnsi="Arial" w:cs="Arial"/>
                <w:sz w:val="18"/>
                <w:szCs w:val="18"/>
                <w:lang w:bidi="th-TH"/>
              </w:rPr>
              <w:t>2,611</w:t>
            </w:r>
          </w:p>
        </w:tc>
        <w:tc>
          <w:tcPr>
            <w:tcW w:w="1296" w:type="dxa"/>
            <w:shd w:val="clear" w:color="auto" w:fill="FAFAFA"/>
            <w:vAlign w:val="bottom"/>
          </w:tcPr>
          <w:p w14:paraId="0EC9F8C1" w14:textId="77777777" w:rsidR="006F3023" w:rsidRPr="00887285" w:rsidRDefault="006F3023" w:rsidP="006F3023">
            <w:pPr>
              <w:pStyle w:val="acctfourfigures"/>
              <w:tabs>
                <w:tab w:val="clear" w:pos="765"/>
                <w:tab w:val="decimal" w:pos="533"/>
              </w:tabs>
              <w:spacing w:line="240" w:lineRule="auto"/>
              <w:ind w:right="-72"/>
              <w:jc w:val="right"/>
              <w:rPr>
                <w:rFonts w:ascii="Arial" w:hAnsi="Arial" w:cs="Arial"/>
                <w:sz w:val="18"/>
                <w:szCs w:val="18"/>
                <w:lang w:bidi="th-TH"/>
              </w:rPr>
            </w:pPr>
            <w:r w:rsidRPr="00887285">
              <w:rPr>
                <w:rFonts w:ascii="Arial" w:hAnsi="Arial" w:cs="Arial"/>
                <w:sz w:val="18"/>
                <w:szCs w:val="18"/>
                <w:lang w:bidi="th-TH"/>
              </w:rPr>
              <w:t>3,478</w:t>
            </w:r>
          </w:p>
        </w:tc>
        <w:tc>
          <w:tcPr>
            <w:tcW w:w="1296" w:type="dxa"/>
            <w:vAlign w:val="bottom"/>
          </w:tcPr>
          <w:p w14:paraId="7558ACCC" w14:textId="77777777" w:rsidR="006F3023" w:rsidRPr="00887285" w:rsidRDefault="006F3023" w:rsidP="006F3023">
            <w:pPr>
              <w:pStyle w:val="acctfourfigures"/>
              <w:tabs>
                <w:tab w:val="clear" w:pos="765"/>
                <w:tab w:val="decimal" w:pos="533"/>
              </w:tabs>
              <w:spacing w:line="240" w:lineRule="auto"/>
              <w:ind w:right="-72"/>
              <w:jc w:val="right"/>
              <w:rPr>
                <w:rFonts w:ascii="Arial" w:hAnsi="Arial" w:cs="Arial"/>
                <w:sz w:val="18"/>
                <w:szCs w:val="18"/>
                <w:lang w:bidi="th-TH"/>
              </w:rPr>
            </w:pPr>
            <w:r w:rsidRPr="00887285">
              <w:rPr>
                <w:rFonts w:ascii="Arial" w:hAnsi="Arial" w:cs="Arial"/>
                <w:sz w:val="18"/>
                <w:szCs w:val="18"/>
                <w:lang w:bidi="th-TH"/>
              </w:rPr>
              <w:t>4,124</w:t>
            </w:r>
          </w:p>
        </w:tc>
        <w:tc>
          <w:tcPr>
            <w:tcW w:w="1296" w:type="dxa"/>
            <w:shd w:val="clear" w:color="auto" w:fill="FAFAFA"/>
          </w:tcPr>
          <w:p w14:paraId="65EA0026" w14:textId="77777777" w:rsidR="006F3023" w:rsidRPr="00887285" w:rsidRDefault="006F3023" w:rsidP="006F3023">
            <w:pPr>
              <w:pStyle w:val="acctfourfigures"/>
              <w:tabs>
                <w:tab w:val="clear" w:pos="765"/>
                <w:tab w:val="decimal" w:pos="533"/>
              </w:tabs>
              <w:spacing w:line="240" w:lineRule="auto"/>
              <w:ind w:right="-72"/>
              <w:jc w:val="right"/>
              <w:rPr>
                <w:rFonts w:ascii="Arial" w:hAnsi="Arial" w:cs="Arial"/>
                <w:sz w:val="18"/>
                <w:szCs w:val="18"/>
                <w:lang w:bidi="th-TH"/>
              </w:rPr>
            </w:pPr>
            <w:r w:rsidRPr="00887285">
              <w:rPr>
                <w:rFonts w:ascii="Arial" w:hAnsi="Arial" w:cs="Arial"/>
                <w:sz w:val="18"/>
                <w:szCs w:val="18"/>
                <w:lang w:bidi="th-TH"/>
              </w:rPr>
              <w:t>1,629</w:t>
            </w:r>
          </w:p>
        </w:tc>
        <w:tc>
          <w:tcPr>
            <w:tcW w:w="1296" w:type="dxa"/>
            <w:shd w:val="clear" w:color="auto" w:fill="auto"/>
          </w:tcPr>
          <w:p w14:paraId="5D149D53" w14:textId="77777777" w:rsidR="006F3023" w:rsidRPr="00887285" w:rsidRDefault="006F3023" w:rsidP="006F3023">
            <w:pPr>
              <w:pStyle w:val="acctfourfigures"/>
              <w:tabs>
                <w:tab w:val="clear" w:pos="765"/>
                <w:tab w:val="decimal" w:pos="533"/>
              </w:tabs>
              <w:spacing w:line="240" w:lineRule="auto"/>
              <w:ind w:right="-72"/>
              <w:jc w:val="right"/>
              <w:rPr>
                <w:rFonts w:ascii="Arial" w:hAnsi="Arial" w:cs="Arial"/>
                <w:sz w:val="18"/>
                <w:szCs w:val="18"/>
                <w:lang w:bidi="th-TH"/>
              </w:rPr>
            </w:pPr>
            <w:r w:rsidRPr="00887285">
              <w:rPr>
                <w:rFonts w:ascii="Arial" w:hAnsi="Arial" w:cs="Arial"/>
                <w:sz w:val="18"/>
                <w:szCs w:val="18"/>
                <w:lang w:bidi="th-TH"/>
              </w:rPr>
              <w:t>2,506</w:t>
            </w:r>
          </w:p>
        </w:tc>
        <w:tc>
          <w:tcPr>
            <w:tcW w:w="1296" w:type="dxa"/>
            <w:shd w:val="clear" w:color="auto" w:fill="FAFAFA"/>
            <w:vAlign w:val="bottom"/>
          </w:tcPr>
          <w:p w14:paraId="7AE46C17" w14:textId="77777777" w:rsidR="006F3023" w:rsidRPr="00887285" w:rsidRDefault="006F3023" w:rsidP="006F3023">
            <w:pPr>
              <w:pStyle w:val="acctfourfigures"/>
              <w:tabs>
                <w:tab w:val="clear" w:pos="765"/>
                <w:tab w:val="decimal" w:pos="533"/>
              </w:tabs>
              <w:spacing w:line="240" w:lineRule="auto"/>
              <w:ind w:right="-72"/>
              <w:jc w:val="right"/>
              <w:rPr>
                <w:rFonts w:ascii="Arial" w:hAnsi="Arial" w:cs="Arial"/>
                <w:sz w:val="18"/>
                <w:szCs w:val="18"/>
                <w:lang w:bidi="th-TH"/>
              </w:rPr>
            </w:pPr>
            <w:r w:rsidRPr="00887285">
              <w:rPr>
                <w:rFonts w:ascii="Arial" w:hAnsi="Arial" w:cs="Arial"/>
                <w:sz w:val="18"/>
                <w:szCs w:val="18"/>
                <w:lang w:bidi="th-TH"/>
              </w:rPr>
              <w:t>7,839</w:t>
            </w:r>
          </w:p>
        </w:tc>
        <w:tc>
          <w:tcPr>
            <w:tcW w:w="1296" w:type="dxa"/>
            <w:vAlign w:val="bottom"/>
          </w:tcPr>
          <w:p w14:paraId="2813A09F" w14:textId="77777777" w:rsidR="006F3023" w:rsidRPr="00887285" w:rsidRDefault="006F3023" w:rsidP="006F3023">
            <w:pPr>
              <w:pStyle w:val="acctfourfigures"/>
              <w:tabs>
                <w:tab w:val="clear" w:pos="765"/>
                <w:tab w:val="decimal" w:pos="533"/>
              </w:tabs>
              <w:spacing w:line="240" w:lineRule="auto"/>
              <w:ind w:right="-72"/>
              <w:jc w:val="right"/>
              <w:rPr>
                <w:rFonts w:ascii="Arial" w:hAnsi="Arial" w:cs="Arial"/>
                <w:sz w:val="18"/>
                <w:szCs w:val="18"/>
                <w:lang w:bidi="th-TH"/>
              </w:rPr>
            </w:pPr>
            <w:r w:rsidRPr="00887285">
              <w:rPr>
                <w:rFonts w:ascii="Arial" w:hAnsi="Arial" w:cs="Arial"/>
                <w:sz w:val="18"/>
                <w:szCs w:val="18"/>
                <w:lang w:bidi="th-TH"/>
              </w:rPr>
              <w:t>9,241</w:t>
            </w:r>
          </w:p>
        </w:tc>
      </w:tr>
      <w:tr w:rsidR="006F3023" w:rsidRPr="00887285" w14:paraId="556AC1EB" w14:textId="77777777" w:rsidTr="00DC3365">
        <w:tc>
          <w:tcPr>
            <w:tcW w:w="4075" w:type="dxa"/>
          </w:tcPr>
          <w:p w14:paraId="3DB31E5C" w14:textId="77777777" w:rsidR="006F3023" w:rsidRPr="00887285" w:rsidRDefault="006F3023" w:rsidP="006F3023">
            <w:pPr>
              <w:ind w:left="345" w:right="-75"/>
              <w:rPr>
                <w:rFonts w:ascii="Arial" w:hAnsi="Arial" w:cs="Arial"/>
                <w:b/>
                <w:bCs/>
                <w:spacing w:val="-4"/>
                <w:sz w:val="18"/>
                <w:szCs w:val="18"/>
                <w:lang w:val="en-US"/>
              </w:rPr>
            </w:pPr>
            <w:r w:rsidRPr="00887285">
              <w:rPr>
                <w:rFonts w:ascii="Arial" w:hAnsi="Arial" w:cs="Arial"/>
                <w:b/>
                <w:bCs/>
                <w:spacing w:val="-4"/>
                <w:sz w:val="18"/>
                <w:szCs w:val="18"/>
                <w:lang w:val="en-US"/>
              </w:rPr>
              <w:t>Other comprehensive income (expense)</w:t>
            </w:r>
          </w:p>
        </w:tc>
        <w:tc>
          <w:tcPr>
            <w:tcW w:w="1296" w:type="dxa"/>
            <w:tcBorders>
              <w:bottom w:val="single" w:sz="4" w:space="0" w:color="auto"/>
            </w:tcBorders>
            <w:shd w:val="clear" w:color="auto" w:fill="FAFAFA"/>
            <w:vAlign w:val="bottom"/>
          </w:tcPr>
          <w:p w14:paraId="1BA08092" w14:textId="77777777" w:rsidR="006F3023" w:rsidRPr="00887285" w:rsidRDefault="006F3023" w:rsidP="006F3023">
            <w:pPr>
              <w:pStyle w:val="acctfourfigures"/>
              <w:tabs>
                <w:tab w:val="clear" w:pos="765"/>
                <w:tab w:val="decimal" w:pos="533"/>
              </w:tabs>
              <w:spacing w:line="240" w:lineRule="auto"/>
              <w:ind w:right="-72"/>
              <w:jc w:val="right"/>
              <w:rPr>
                <w:rFonts w:ascii="Arial" w:hAnsi="Arial" w:cs="Arial"/>
                <w:sz w:val="18"/>
                <w:szCs w:val="18"/>
                <w:lang w:bidi="th-TH"/>
              </w:rPr>
            </w:pPr>
            <w:r w:rsidRPr="00887285">
              <w:rPr>
                <w:rFonts w:ascii="Arial" w:hAnsi="Arial" w:cs="Arial"/>
                <w:sz w:val="18"/>
                <w:szCs w:val="18"/>
                <w:lang w:bidi="th-TH"/>
              </w:rPr>
              <w:t>(10)</w:t>
            </w:r>
          </w:p>
        </w:tc>
        <w:tc>
          <w:tcPr>
            <w:tcW w:w="1296" w:type="dxa"/>
            <w:tcBorders>
              <w:bottom w:val="single" w:sz="4" w:space="0" w:color="auto"/>
            </w:tcBorders>
            <w:shd w:val="clear" w:color="auto" w:fill="auto"/>
            <w:vAlign w:val="bottom"/>
          </w:tcPr>
          <w:p w14:paraId="77713003" w14:textId="77777777" w:rsidR="006F3023" w:rsidRPr="00887285" w:rsidRDefault="006F3023" w:rsidP="006F3023">
            <w:pPr>
              <w:pStyle w:val="acctfourfigures"/>
              <w:tabs>
                <w:tab w:val="clear" w:pos="765"/>
                <w:tab w:val="decimal" w:pos="533"/>
              </w:tabs>
              <w:spacing w:line="240" w:lineRule="auto"/>
              <w:ind w:right="-72"/>
              <w:jc w:val="right"/>
              <w:rPr>
                <w:rFonts w:ascii="Arial" w:hAnsi="Arial" w:cs="Arial"/>
                <w:sz w:val="18"/>
                <w:szCs w:val="18"/>
                <w:lang w:bidi="th-TH"/>
              </w:rPr>
            </w:pPr>
            <w:r w:rsidRPr="00887285">
              <w:rPr>
                <w:rFonts w:ascii="Arial" w:hAnsi="Arial" w:cs="Arial"/>
                <w:sz w:val="18"/>
                <w:szCs w:val="18"/>
                <w:lang w:bidi="th-TH"/>
              </w:rPr>
              <w:t>10</w:t>
            </w:r>
          </w:p>
        </w:tc>
        <w:tc>
          <w:tcPr>
            <w:tcW w:w="1296" w:type="dxa"/>
            <w:tcBorders>
              <w:bottom w:val="single" w:sz="4" w:space="0" w:color="auto"/>
            </w:tcBorders>
            <w:shd w:val="clear" w:color="auto" w:fill="FAFAFA"/>
            <w:vAlign w:val="bottom"/>
          </w:tcPr>
          <w:p w14:paraId="4C4BCE29" w14:textId="77777777" w:rsidR="006F3023" w:rsidRPr="00887285" w:rsidRDefault="006F3023" w:rsidP="006F3023">
            <w:pPr>
              <w:pStyle w:val="acctfourfigures"/>
              <w:tabs>
                <w:tab w:val="clear" w:pos="765"/>
                <w:tab w:val="decimal" w:pos="533"/>
              </w:tabs>
              <w:spacing w:line="240" w:lineRule="auto"/>
              <w:ind w:right="-72"/>
              <w:jc w:val="right"/>
              <w:rPr>
                <w:rFonts w:ascii="Arial" w:hAnsi="Arial" w:cs="Arial"/>
                <w:sz w:val="18"/>
                <w:szCs w:val="18"/>
                <w:lang w:bidi="th-TH"/>
              </w:rPr>
            </w:pPr>
            <w:r w:rsidRPr="00887285">
              <w:rPr>
                <w:rFonts w:ascii="Arial" w:hAnsi="Arial" w:cs="Arial"/>
                <w:sz w:val="18"/>
                <w:szCs w:val="18"/>
                <w:lang w:bidi="th-TH"/>
              </w:rPr>
              <w:t>193</w:t>
            </w:r>
          </w:p>
        </w:tc>
        <w:tc>
          <w:tcPr>
            <w:tcW w:w="1296" w:type="dxa"/>
            <w:tcBorders>
              <w:bottom w:val="single" w:sz="4" w:space="0" w:color="auto"/>
            </w:tcBorders>
            <w:shd w:val="clear" w:color="auto" w:fill="auto"/>
            <w:vAlign w:val="bottom"/>
          </w:tcPr>
          <w:p w14:paraId="1330EA77" w14:textId="77777777" w:rsidR="006F3023" w:rsidRPr="00887285" w:rsidRDefault="006F3023" w:rsidP="006F3023">
            <w:pPr>
              <w:pStyle w:val="acctfourfigures"/>
              <w:tabs>
                <w:tab w:val="clear" w:pos="765"/>
                <w:tab w:val="decimal" w:pos="533"/>
              </w:tabs>
              <w:spacing w:line="240" w:lineRule="auto"/>
              <w:ind w:right="-72"/>
              <w:jc w:val="right"/>
              <w:rPr>
                <w:rFonts w:ascii="Arial" w:hAnsi="Arial" w:cs="Arial"/>
                <w:sz w:val="18"/>
                <w:szCs w:val="18"/>
                <w:lang w:bidi="th-TH"/>
              </w:rPr>
            </w:pPr>
            <w:r w:rsidRPr="00887285">
              <w:rPr>
                <w:rFonts w:ascii="Arial" w:hAnsi="Arial" w:cs="Arial"/>
                <w:sz w:val="18"/>
                <w:szCs w:val="18"/>
                <w:lang w:bidi="th-TH"/>
              </w:rPr>
              <w:t>(1,591)</w:t>
            </w:r>
          </w:p>
        </w:tc>
        <w:tc>
          <w:tcPr>
            <w:tcW w:w="1296" w:type="dxa"/>
            <w:tcBorders>
              <w:bottom w:val="single" w:sz="4" w:space="0" w:color="auto"/>
            </w:tcBorders>
            <w:shd w:val="clear" w:color="auto" w:fill="FAFAFA"/>
          </w:tcPr>
          <w:p w14:paraId="569F9C77" w14:textId="77777777" w:rsidR="006F3023" w:rsidRPr="00887285" w:rsidRDefault="006F3023" w:rsidP="006F3023">
            <w:pPr>
              <w:pStyle w:val="acctfourfigures"/>
              <w:tabs>
                <w:tab w:val="clear" w:pos="765"/>
                <w:tab w:val="decimal" w:pos="533"/>
              </w:tabs>
              <w:spacing w:line="240" w:lineRule="auto"/>
              <w:ind w:right="-72"/>
              <w:jc w:val="right"/>
              <w:rPr>
                <w:rFonts w:ascii="Arial" w:hAnsi="Arial" w:cs="Arial"/>
                <w:sz w:val="18"/>
                <w:szCs w:val="18"/>
                <w:lang w:bidi="th-TH"/>
              </w:rPr>
            </w:pPr>
            <w:r w:rsidRPr="00887285">
              <w:rPr>
                <w:rFonts w:ascii="Arial" w:hAnsi="Arial" w:cs="Arial"/>
                <w:sz w:val="18"/>
                <w:szCs w:val="18"/>
                <w:lang w:bidi="th-TH"/>
              </w:rPr>
              <w:t>(202)</w:t>
            </w:r>
          </w:p>
        </w:tc>
        <w:tc>
          <w:tcPr>
            <w:tcW w:w="1296" w:type="dxa"/>
            <w:tcBorders>
              <w:bottom w:val="single" w:sz="4" w:space="0" w:color="auto"/>
            </w:tcBorders>
            <w:shd w:val="clear" w:color="auto" w:fill="auto"/>
          </w:tcPr>
          <w:p w14:paraId="444254C7" w14:textId="77777777" w:rsidR="006F3023" w:rsidRPr="00887285" w:rsidRDefault="006F3023" w:rsidP="006F3023">
            <w:pPr>
              <w:pStyle w:val="acctfourfigures"/>
              <w:tabs>
                <w:tab w:val="clear" w:pos="765"/>
                <w:tab w:val="decimal" w:pos="533"/>
              </w:tabs>
              <w:spacing w:line="240" w:lineRule="auto"/>
              <w:ind w:right="-72"/>
              <w:jc w:val="right"/>
              <w:rPr>
                <w:rFonts w:ascii="Arial" w:hAnsi="Arial" w:cs="Arial"/>
                <w:sz w:val="18"/>
                <w:szCs w:val="18"/>
                <w:lang w:bidi="th-TH"/>
              </w:rPr>
            </w:pPr>
            <w:r w:rsidRPr="00887285">
              <w:rPr>
                <w:rFonts w:ascii="Arial" w:hAnsi="Arial" w:cs="Arial"/>
                <w:sz w:val="18"/>
                <w:szCs w:val="18"/>
                <w:lang w:bidi="th-TH"/>
              </w:rPr>
              <w:t>(1,579)</w:t>
            </w:r>
          </w:p>
        </w:tc>
        <w:tc>
          <w:tcPr>
            <w:tcW w:w="1296" w:type="dxa"/>
            <w:tcBorders>
              <w:bottom w:val="single" w:sz="4" w:space="0" w:color="auto"/>
            </w:tcBorders>
            <w:shd w:val="clear" w:color="auto" w:fill="FAFAFA"/>
            <w:vAlign w:val="bottom"/>
          </w:tcPr>
          <w:p w14:paraId="3FBB1E13" w14:textId="77777777" w:rsidR="006F3023" w:rsidRPr="00887285" w:rsidRDefault="006F3023" w:rsidP="006F3023">
            <w:pPr>
              <w:pStyle w:val="acctfourfigures"/>
              <w:tabs>
                <w:tab w:val="clear" w:pos="765"/>
                <w:tab w:val="decimal" w:pos="533"/>
              </w:tabs>
              <w:spacing w:line="240" w:lineRule="auto"/>
              <w:ind w:right="-72"/>
              <w:jc w:val="right"/>
              <w:rPr>
                <w:rFonts w:ascii="Arial" w:hAnsi="Arial" w:cs="Arial"/>
                <w:sz w:val="18"/>
                <w:szCs w:val="18"/>
                <w:lang w:bidi="th-TH"/>
              </w:rPr>
            </w:pPr>
            <w:r w:rsidRPr="00887285">
              <w:rPr>
                <w:rFonts w:ascii="Arial" w:hAnsi="Arial" w:cs="Arial"/>
                <w:sz w:val="18"/>
                <w:szCs w:val="18"/>
                <w:lang w:bidi="th-TH"/>
              </w:rPr>
              <w:t>(19)</w:t>
            </w:r>
          </w:p>
        </w:tc>
        <w:tc>
          <w:tcPr>
            <w:tcW w:w="1296" w:type="dxa"/>
            <w:tcBorders>
              <w:bottom w:val="single" w:sz="4" w:space="0" w:color="auto"/>
            </w:tcBorders>
            <w:shd w:val="clear" w:color="auto" w:fill="auto"/>
            <w:vAlign w:val="bottom"/>
          </w:tcPr>
          <w:p w14:paraId="087D9932" w14:textId="77777777" w:rsidR="006F3023" w:rsidRPr="00887285" w:rsidRDefault="006F3023" w:rsidP="006F3023">
            <w:pPr>
              <w:pStyle w:val="acctfourfigures"/>
              <w:tabs>
                <w:tab w:val="clear" w:pos="765"/>
                <w:tab w:val="decimal" w:pos="533"/>
              </w:tabs>
              <w:spacing w:line="240" w:lineRule="auto"/>
              <w:ind w:right="-72"/>
              <w:jc w:val="right"/>
              <w:rPr>
                <w:rFonts w:ascii="Arial" w:hAnsi="Arial" w:cs="Arial"/>
                <w:sz w:val="18"/>
                <w:szCs w:val="18"/>
                <w:lang w:bidi="th-TH"/>
              </w:rPr>
            </w:pPr>
            <w:r w:rsidRPr="00887285">
              <w:rPr>
                <w:rFonts w:ascii="Arial" w:hAnsi="Arial" w:cs="Arial"/>
                <w:sz w:val="18"/>
                <w:szCs w:val="18"/>
                <w:lang w:bidi="th-TH"/>
              </w:rPr>
              <w:t>(3,160)</w:t>
            </w:r>
          </w:p>
        </w:tc>
      </w:tr>
      <w:tr w:rsidR="006F3023" w:rsidRPr="00887285" w14:paraId="7FDE4246" w14:textId="77777777" w:rsidTr="00DC3365">
        <w:tc>
          <w:tcPr>
            <w:tcW w:w="4075" w:type="dxa"/>
            <w:vAlign w:val="center"/>
          </w:tcPr>
          <w:p w14:paraId="7B9E3B65" w14:textId="77777777" w:rsidR="006F3023" w:rsidRPr="00887285" w:rsidRDefault="006F3023" w:rsidP="006F3023">
            <w:pPr>
              <w:ind w:left="345"/>
              <w:rPr>
                <w:rFonts w:ascii="Arial" w:hAnsi="Arial" w:cs="Arial"/>
                <w:b/>
                <w:bCs/>
                <w:sz w:val="12"/>
                <w:szCs w:val="12"/>
                <w:lang w:val="en-US"/>
              </w:rPr>
            </w:pPr>
          </w:p>
        </w:tc>
        <w:tc>
          <w:tcPr>
            <w:tcW w:w="1296" w:type="dxa"/>
            <w:tcBorders>
              <w:top w:val="single" w:sz="4" w:space="0" w:color="auto"/>
            </w:tcBorders>
            <w:shd w:val="clear" w:color="auto" w:fill="FAFAFA"/>
            <w:vAlign w:val="center"/>
          </w:tcPr>
          <w:p w14:paraId="00598888" w14:textId="77777777" w:rsidR="006F3023" w:rsidRPr="00887285" w:rsidRDefault="006F3023" w:rsidP="006F3023">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296" w:type="dxa"/>
            <w:tcBorders>
              <w:top w:val="single" w:sz="4" w:space="0" w:color="auto"/>
            </w:tcBorders>
            <w:vAlign w:val="center"/>
          </w:tcPr>
          <w:p w14:paraId="05D7802F" w14:textId="77777777" w:rsidR="006F3023" w:rsidRPr="00887285" w:rsidRDefault="006F3023" w:rsidP="006F3023">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296" w:type="dxa"/>
            <w:tcBorders>
              <w:top w:val="single" w:sz="4" w:space="0" w:color="auto"/>
            </w:tcBorders>
            <w:shd w:val="clear" w:color="auto" w:fill="FAFAFA"/>
            <w:vAlign w:val="center"/>
          </w:tcPr>
          <w:p w14:paraId="375D3616" w14:textId="77777777" w:rsidR="006F3023" w:rsidRPr="00887285" w:rsidRDefault="006F3023" w:rsidP="006F3023">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296" w:type="dxa"/>
            <w:tcBorders>
              <w:top w:val="single" w:sz="4" w:space="0" w:color="auto"/>
            </w:tcBorders>
            <w:vAlign w:val="center"/>
          </w:tcPr>
          <w:p w14:paraId="0DF0B5E2" w14:textId="77777777" w:rsidR="006F3023" w:rsidRPr="00887285" w:rsidRDefault="006F3023" w:rsidP="006F3023">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296" w:type="dxa"/>
            <w:tcBorders>
              <w:top w:val="single" w:sz="4" w:space="0" w:color="auto"/>
            </w:tcBorders>
            <w:shd w:val="clear" w:color="auto" w:fill="FAFAFA"/>
            <w:vAlign w:val="center"/>
          </w:tcPr>
          <w:p w14:paraId="667E6229" w14:textId="77777777" w:rsidR="006F3023" w:rsidRPr="00887285" w:rsidRDefault="006F3023" w:rsidP="006F3023">
            <w:pPr>
              <w:pStyle w:val="acctfourfigures"/>
              <w:tabs>
                <w:tab w:val="clear" w:pos="765"/>
                <w:tab w:val="decimal" w:pos="533"/>
              </w:tabs>
              <w:spacing w:line="240" w:lineRule="auto"/>
              <w:ind w:right="-72"/>
              <w:jc w:val="right"/>
              <w:rPr>
                <w:rFonts w:ascii="Arial" w:hAnsi="Arial" w:cs="Arial"/>
                <w:sz w:val="12"/>
                <w:szCs w:val="12"/>
                <w:lang w:bidi="th-TH"/>
              </w:rPr>
            </w:pPr>
          </w:p>
        </w:tc>
        <w:tc>
          <w:tcPr>
            <w:tcW w:w="1296" w:type="dxa"/>
            <w:tcBorders>
              <w:top w:val="single" w:sz="4" w:space="0" w:color="auto"/>
            </w:tcBorders>
            <w:shd w:val="clear" w:color="auto" w:fill="auto"/>
            <w:vAlign w:val="center"/>
          </w:tcPr>
          <w:p w14:paraId="1988AE8A" w14:textId="77777777" w:rsidR="006F3023" w:rsidRPr="00887285" w:rsidRDefault="006F3023" w:rsidP="006F3023">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296" w:type="dxa"/>
            <w:tcBorders>
              <w:top w:val="single" w:sz="4" w:space="0" w:color="auto"/>
            </w:tcBorders>
            <w:shd w:val="clear" w:color="auto" w:fill="FAFAFA"/>
            <w:vAlign w:val="center"/>
          </w:tcPr>
          <w:p w14:paraId="2B9CB056" w14:textId="77777777" w:rsidR="006F3023" w:rsidRPr="00887285" w:rsidRDefault="006F3023" w:rsidP="006F3023">
            <w:pPr>
              <w:pStyle w:val="acctfourfigures"/>
              <w:tabs>
                <w:tab w:val="clear" w:pos="765"/>
                <w:tab w:val="decimal" w:pos="533"/>
              </w:tabs>
              <w:spacing w:line="240" w:lineRule="auto"/>
              <w:ind w:right="-72"/>
              <w:jc w:val="right"/>
              <w:rPr>
                <w:rFonts w:ascii="Arial" w:hAnsi="Arial" w:cs="Arial"/>
                <w:sz w:val="12"/>
                <w:szCs w:val="12"/>
                <w:lang w:bidi="th-TH"/>
              </w:rPr>
            </w:pPr>
          </w:p>
        </w:tc>
        <w:tc>
          <w:tcPr>
            <w:tcW w:w="1296" w:type="dxa"/>
            <w:tcBorders>
              <w:top w:val="single" w:sz="4" w:space="0" w:color="auto"/>
            </w:tcBorders>
            <w:vAlign w:val="center"/>
          </w:tcPr>
          <w:p w14:paraId="3525A2AB" w14:textId="77777777" w:rsidR="006F3023" w:rsidRPr="00887285" w:rsidRDefault="006F3023" w:rsidP="006F3023">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6F3023" w:rsidRPr="00887285" w14:paraId="19F9FAE2" w14:textId="77777777" w:rsidTr="00DC3365">
        <w:tc>
          <w:tcPr>
            <w:tcW w:w="4075" w:type="dxa"/>
            <w:vAlign w:val="center"/>
          </w:tcPr>
          <w:p w14:paraId="0CA17490" w14:textId="77777777" w:rsidR="006F3023" w:rsidRPr="00887285" w:rsidRDefault="006F3023" w:rsidP="006F3023">
            <w:pPr>
              <w:ind w:left="345"/>
              <w:rPr>
                <w:rFonts w:ascii="Arial" w:hAnsi="Arial" w:cs="Arial"/>
                <w:b/>
                <w:bCs/>
                <w:sz w:val="18"/>
                <w:szCs w:val="18"/>
                <w:lang w:val="en-US"/>
              </w:rPr>
            </w:pPr>
            <w:r w:rsidRPr="00887285">
              <w:rPr>
                <w:rFonts w:ascii="Arial" w:hAnsi="Arial" w:cs="Arial"/>
                <w:b/>
                <w:bCs/>
                <w:sz w:val="18"/>
                <w:szCs w:val="18"/>
                <w:lang w:val="en-US"/>
              </w:rPr>
              <w:t>Total comprehensive income</w:t>
            </w:r>
          </w:p>
        </w:tc>
        <w:tc>
          <w:tcPr>
            <w:tcW w:w="1296" w:type="dxa"/>
            <w:tcBorders>
              <w:bottom w:val="single" w:sz="4" w:space="0" w:color="auto"/>
            </w:tcBorders>
            <w:shd w:val="clear" w:color="auto" w:fill="FAFAFA"/>
            <w:vAlign w:val="bottom"/>
          </w:tcPr>
          <w:p w14:paraId="290178FA" w14:textId="77777777" w:rsidR="006F3023" w:rsidRPr="00887285" w:rsidRDefault="006F3023" w:rsidP="006F3023">
            <w:pPr>
              <w:pStyle w:val="acctfourfigures"/>
              <w:tabs>
                <w:tab w:val="clear" w:pos="765"/>
                <w:tab w:val="decimal" w:pos="533"/>
              </w:tabs>
              <w:spacing w:line="240" w:lineRule="auto"/>
              <w:ind w:right="-72"/>
              <w:jc w:val="right"/>
              <w:rPr>
                <w:rFonts w:ascii="Arial" w:hAnsi="Arial" w:cs="Arial"/>
                <w:sz w:val="18"/>
                <w:szCs w:val="18"/>
                <w:lang w:bidi="th-TH"/>
              </w:rPr>
            </w:pPr>
            <w:r w:rsidRPr="00887285">
              <w:rPr>
                <w:rFonts w:ascii="Arial" w:hAnsi="Arial" w:cs="Arial"/>
                <w:sz w:val="18"/>
                <w:szCs w:val="18"/>
                <w:lang w:bidi="th-TH"/>
              </w:rPr>
              <w:t>2,722</w:t>
            </w:r>
          </w:p>
        </w:tc>
        <w:tc>
          <w:tcPr>
            <w:tcW w:w="1296" w:type="dxa"/>
            <w:tcBorders>
              <w:bottom w:val="single" w:sz="4" w:space="0" w:color="auto"/>
            </w:tcBorders>
            <w:shd w:val="clear" w:color="auto" w:fill="auto"/>
            <w:vAlign w:val="bottom"/>
          </w:tcPr>
          <w:p w14:paraId="388ADF4B" w14:textId="77777777" w:rsidR="006F3023" w:rsidRPr="00887285" w:rsidRDefault="006F3023" w:rsidP="006F3023">
            <w:pPr>
              <w:pStyle w:val="acctfourfigures"/>
              <w:tabs>
                <w:tab w:val="clear" w:pos="765"/>
                <w:tab w:val="decimal" w:pos="533"/>
              </w:tabs>
              <w:spacing w:line="240" w:lineRule="auto"/>
              <w:ind w:right="-72"/>
              <w:jc w:val="right"/>
              <w:rPr>
                <w:rFonts w:ascii="Arial" w:hAnsi="Arial" w:cs="Arial"/>
                <w:sz w:val="18"/>
                <w:szCs w:val="18"/>
                <w:lang w:bidi="th-TH"/>
              </w:rPr>
            </w:pPr>
            <w:r w:rsidRPr="00887285">
              <w:rPr>
                <w:rFonts w:ascii="Arial" w:hAnsi="Arial" w:cs="Arial"/>
                <w:sz w:val="18"/>
                <w:szCs w:val="18"/>
                <w:lang w:bidi="th-TH"/>
              </w:rPr>
              <w:t>2,621</w:t>
            </w:r>
          </w:p>
        </w:tc>
        <w:tc>
          <w:tcPr>
            <w:tcW w:w="1296" w:type="dxa"/>
            <w:tcBorders>
              <w:bottom w:val="single" w:sz="4" w:space="0" w:color="auto"/>
            </w:tcBorders>
            <w:shd w:val="clear" w:color="auto" w:fill="FAFAFA"/>
            <w:vAlign w:val="bottom"/>
          </w:tcPr>
          <w:p w14:paraId="42A51D3B" w14:textId="77777777" w:rsidR="006F3023" w:rsidRPr="00887285" w:rsidRDefault="006F3023" w:rsidP="006F3023">
            <w:pPr>
              <w:pStyle w:val="acctfourfigures"/>
              <w:tabs>
                <w:tab w:val="clear" w:pos="765"/>
                <w:tab w:val="decimal" w:pos="533"/>
              </w:tabs>
              <w:spacing w:line="240" w:lineRule="auto"/>
              <w:ind w:right="-72"/>
              <w:jc w:val="right"/>
              <w:rPr>
                <w:rFonts w:ascii="Arial" w:hAnsi="Arial" w:cs="Arial"/>
                <w:sz w:val="18"/>
                <w:szCs w:val="18"/>
                <w:lang w:bidi="th-TH"/>
              </w:rPr>
            </w:pPr>
            <w:r w:rsidRPr="00887285">
              <w:rPr>
                <w:rFonts w:ascii="Arial" w:hAnsi="Arial" w:cs="Arial"/>
                <w:sz w:val="18"/>
                <w:szCs w:val="18"/>
                <w:lang w:bidi="th-TH"/>
              </w:rPr>
              <w:t>3,671</w:t>
            </w:r>
          </w:p>
        </w:tc>
        <w:tc>
          <w:tcPr>
            <w:tcW w:w="1296" w:type="dxa"/>
            <w:tcBorders>
              <w:bottom w:val="single" w:sz="4" w:space="0" w:color="auto"/>
            </w:tcBorders>
            <w:shd w:val="clear" w:color="auto" w:fill="auto"/>
            <w:vAlign w:val="bottom"/>
          </w:tcPr>
          <w:p w14:paraId="535F4A3B" w14:textId="77777777" w:rsidR="006F3023" w:rsidRPr="00887285" w:rsidRDefault="006F3023" w:rsidP="006F3023">
            <w:pPr>
              <w:pStyle w:val="acctfourfigures"/>
              <w:tabs>
                <w:tab w:val="clear" w:pos="765"/>
                <w:tab w:val="decimal" w:pos="533"/>
              </w:tabs>
              <w:spacing w:line="240" w:lineRule="auto"/>
              <w:ind w:right="-72"/>
              <w:jc w:val="right"/>
              <w:rPr>
                <w:rFonts w:ascii="Arial" w:hAnsi="Arial" w:cs="Arial"/>
                <w:sz w:val="18"/>
                <w:szCs w:val="18"/>
                <w:lang w:bidi="th-TH"/>
              </w:rPr>
            </w:pPr>
            <w:r w:rsidRPr="00887285">
              <w:rPr>
                <w:rFonts w:ascii="Arial" w:hAnsi="Arial" w:cs="Arial"/>
                <w:sz w:val="18"/>
                <w:szCs w:val="18"/>
                <w:lang w:bidi="th-TH"/>
              </w:rPr>
              <w:t>2,533</w:t>
            </w:r>
          </w:p>
        </w:tc>
        <w:tc>
          <w:tcPr>
            <w:tcW w:w="1296" w:type="dxa"/>
            <w:tcBorders>
              <w:bottom w:val="single" w:sz="4" w:space="0" w:color="auto"/>
            </w:tcBorders>
            <w:shd w:val="clear" w:color="auto" w:fill="FAFAFA"/>
          </w:tcPr>
          <w:p w14:paraId="09AFA58F" w14:textId="77777777" w:rsidR="006F3023" w:rsidRPr="00887285" w:rsidRDefault="006F3023" w:rsidP="006F3023">
            <w:pPr>
              <w:pStyle w:val="acctfourfigures"/>
              <w:tabs>
                <w:tab w:val="clear" w:pos="765"/>
                <w:tab w:val="decimal" w:pos="533"/>
              </w:tabs>
              <w:spacing w:line="240" w:lineRule="auto"/>
              <w:ind w:right="-72"/>
              <w:jc w:val="right"/>
              <w:rPr>
                <w:rFonts w:ascii="Arial" w:hAnsi="Arial" w:cs="Arial"/>
                <w:sz w:val="18"/>
                <w:szCs w:val="18"/>
                <w:lang w:bidi="th-TH"/>
              </w:rPr>
            </w:pPr>
            <w:r w:rsidRPr="00887285">
              <w:rPr>
                <w:rFonts w:ascii="Arial" w:hAnsi="Arial" w:cs="Arial"/>
                <w:sz w:val="18"/>
                <w:szCs w:val="18"/>
                <w:lang w:bidi="th-TH"/>
              </w:rPr>
              <w:t>1,427</w:t>
            </w:r>
          </w:p>
        </w:tc>
        <w:tc>
          <w:tcPr>
            <w:tcW w:w="1296" w:type="dxa"/>
            <w:tcBorders>
              <w:bottom w:val="single" w:sz="4" w:space="0" w:color="auto"/>
            </w:tcBorders>
            <w:shd w:val="clear" w:color="auto" w:fill="auto"/>
          </w:tcPr>
          <w:p w14:paraId="326F168C" w14:textId="77777777" w:rsidR="006F3023" w:rsidRPr="00887285" w:rsidRDefault="006F3023" w:rsidP="006F3023">
            <w:pPr>
              <w:pStyle w:val="acctfourfigures"/>
              <w:tabs>
                <w:tab w:val="clear" w:pos="765"/>
                <w:tab w:val="decimal" w:pos="533"/>
              </w:tabs>
              <w:spacing w:line="240" w:lineRule="auto"/>
              <w:ind w:right="-72"/>
              <w:jc w:val="right"/>
              <w:rPr>
                <w:rFonts w:ascii="Arial" w:hAnsi="Arial" w:cs="Arial"/>
                <w:sz w:val="18"/>
                <w:szCs w:val="18"/>
                <w:lang w:bidi="th-TH"/>
              </w:rPr>
            </w:pPr>
            <w:r w:rsidRPr="00887285">
              <w:rPr>
                <w:rFonts w:ascii="Arial" w:hAnsi="Arial" w:cs="Arial"/>
                <w:sz w:val="18"/>
                <w:szCs w:val="18"/>
                <w:lang w:bidi="th-TH"/>
              </w:rPr>
              <w:t>927</w:t>
            </w:r>
          </w:p>
        </w:tc>
        <w:tc>
          <w:tcPr>
            <w:tcW w:w="1296" w:type="dxa"/>
            <w:tcBorders>
              <w:bottom w:val="single" w:sz="4" w:space="0" w:color="auto"/>
            </w:tcBorders>
            <w:shd w:val="clear" w:color="auto" w:fill="FAFAFA"/>
            <w:vAlign w:val="bottom"/>
          </w:tcPr>
          <w:p w14:paraId="6AC0CA27" w14:textId="77777777" w:rsidR="006F3023" w:rsidRPr="00887285" w:rsidRDefault="006F3023" w:rsidP="006F3023">
            <w:pPr>
              <w:pStyle w:val="acctfourfigures"/>
              <w:tabs>
                <w:tab w:val="clear" w:pos="765"/>
                <w:tab w:val="decimal" w:pos="533"/>
              </w:tabs>
              <w:spacing w:line="240" w:lineRule="auto"/>
              <w:ind w:right="-72"/>
              <w:jc w:val="right"/>
              <w:rPr>
                <w:rFonts w:ascii="Arial" w:hAnsi="Arial" w:cs="Arial"/>
                <w:sz w:val="18"/>
                <w:szCs w:val="18"/>
                <w:lang w:bidi="th-TH"/>
              </w:rPr>
            </w:pPr>
            <w:r w:rsidRPr="00887285">
              <w:rPr>
                <w:rFonts w:ascii="Arial" w:hAnsi="Arial" w:cs="Arial"/>
                <w:sz w:val="18"/>
                <w:szCs w:val="18"/>
                <w:lang w:bidi="th-TH"/>
              </w:rPr>
              <w:t>7,820</w:t>
            </w:r>
          </w:p>
        </w:tc>
        <w:tc>
          <w:tcPr>
            <w:tcW w:w="1296" w:type="dxa"/>
            <w:tcBorders>
              <w:bottom w:val="single" w:sz="4" w:space="0" w:color="auto"/>
            </w:tcBorders>
            <w:shd w:val="clear" w:color="auto" w:fill="auto"/>
            <w:vAlign w:val="bottom"/>
          </w:tcPr>
          <w:p w14:paraId="01183D72" w14:textId="77777777" w:rsidR="006F3023" w:rsidRPr="00887285" w:rsidRDefault="006F3023" w:rsidP="006F3023">
            <w:pPr>
              <w:pStyle w:val="acctfourfigures"/>
              <w:tabs>
                <w:tab w:val="clear" w:pos="765"/>
                <w:tab w:val="decimal" w:pos="533"/>
              </w:tabs>
              <w:spacing w:line="240" w:lineRule="auto"/>
              <w:ind w:right="-72"/>
              <w:jc w:val="right"/>
              <w:rPr>
                <w:rFonts w:ascii="Arial" w:hAnsi="Arial" w:cs="Arial"/>
                <w:sz w:val="18"/>
                <w:szCs w:val="18"/>
                <w:lang w:bidi="th-TH"/>
              </w:rPr>
            </w:pPr>
            <w:r w:rsidRPr="00887285">
              <w:rPr>
                <w:rFonts w:ascii="Arial" w:hAnsi="Arial" w:cs="Arial"/>
                <w:sz w:val="18"/>
                <w:szCs w:val="18"/>
                <w:lang w:bidi="th-TH"/>
              </w:rPr>
              <w:t>6,081</w:t>
            </w:r>
          </w:p>
        </w:tc>
      </w:tr>
      <w:tr w:rsidR="00DC3365" w:rsidRPr="00887285" w14:paraId="79F6929F" w14:textId="77777777" w:rsidTr="00DC3365">
        <w:tc>
          <w:tcPr>
            <w:tcW w:w="4075" w:type="dxa"/>
            <w:vAlign w:val="center"/>
          </w:tcPr>
          <w:p w14:paraId="7717CEAB" w14:textId="77777777" w:rsidR="00DC3365" w:rsidRPr="00887285" w:rsidRDefault="00DC3365" w:rsidP="00DC3365">
            <w:pPr>
              <w:ind w:left="345"/>
              <w:rPr>
                <w:rFonts w:ascii="Arial" w:hAnsi="Arial" w:cs="Arial"/>
                <w:b/>
                <w:bCs/>
                <w:sz w:val="12"/>
                <w:szCs w:val="12"/>
                <w:lang w:val="en-US"/>
              </w:rPr>
            </w:pPr>
          </w:p>
        </w:tc>
        <w:tc>
          <w:tcPr>
            <w:tcW w:w="1296" w:type="dxa"/>
            <w:tcBorders>
              <w:top w:val="single" w:sz="4" w:space="0" w:color="auto"/>
            </w:tcBorders>
            <w:shd w:val="clear" w:color="auto" w:fill="FAFAFA"/>
            <w:vAlign w:val="center"/>
          </w:tcPr>
          <w:p w14:paraId="676063AA" w14:textId="77777777" w:rsidR="00DC3365" w:rsidRPr="00887285" w:rsidRDefault="00DC3365" w:rsidP="00DC3365">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296" w:type="dxa"/>
            <w:tcBorders>
              <w:top w:val="single" w:sz="4" w:space="0" w:color="auto"/>
            </w:tcBorders>
            <w:vAlign w:val="center"/>
          </w:tcPr>
          <w:p w14:paraId="77DC602C" w14:textId="77777777" w:rsidR="00DC3365" w:rsidRPr="00887285" w:rsidRDefault="00DC3365" w:rsidP="00DC3365">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296" w:type="dxa"/>
            <w:tcBorders>
              <w:top w:val="single" w:sz="4" w:space="0" w:color="auto"/>
            </w:tcBorders>
            <w:shd w:val="clear" w:color="auto" w:fill="FAFAFA"/>
            <w:vAlign w:val="center"/>
          </w:tcPr>
          <w:p w14:paraId="5C627C02" w14:textId="77777777" w:rsidR="00DC3365" w:rsidRPr="00887285" w:rsidRDefault="00DC3365" w:rsidP="00DC3365">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296" w:type="dxa"/>
            <w:tcBorders>
              <w:top w:val="single" w:sz="4" w:space="0" w:color="auto"/>
            </w:tcBorders>
            <w:vAlign w:val="center"/>
          </w:tcPr>
          <w:p w14:paraId="493C34AA" w14:textId="77777777" w:rsidR="00DC3365" w:rsidRPr="00887285" w:rsidRDefault="00DC3365" w:rsidP="00DC3365">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296" w:type="dxa"/>
            <w:tcBorders>
              <w:top w:val="single" w:sz="4" w:space="0" w:color="auto"/>
            </w:tcBorders>
            <w:shd w:val="clear" w:color="auto" w:fill="FAFAFA"/>
            <w:vAlign w:val="center"/>
          </w:tcPr>
          <w:p w14:paraId="25BD32BA" w14:textId="77777777" w:rsidR="00DC3365" w:rsidRPr="00887285" w:rsidRDefault="00DC3365" w:rsidP="00DC3365">
            <w:pPr>
              <w:pStyle w:val="acctfourfigures"/>
              <w:tabs>
                <w:tab w:val="clear" w:pos="765"/>
                <w:tab w:val="decimal" w:pos="533"/>
              </w:tabs>
              <w:spacing w:line="240" w:lineRule="auto"/>
              <w:ind w:right="-72"/>
              <w:jc w:val="right"/>
              <w:rPr>
                <w:rFonts w:ascii="Arial" w:hAnsi="Arial" w:cs="Arial"/>
                <w:sz w:val="12"/>
                <w:szCs w:val="12"/>
                <w:lang w:bidi="th-TH"/>
              </w:rPr>
            </w:pPr>
          </w:p>
        </w:tc>
        <w:tc>
          <w:tcPr>
            <w:tcW w:w="1296" w:type="dxa"/>
            <w:tcBorders>
              <w:top w:val="single" w:sz="4" w:space="0" w:color="auto"/>
            </w:tcBorders>
            <w:shd w:val="clear" w:color="auto" w:fill="auto"/>
            <w:vAlign w:val="center"/>
          </w:tcPr>
          <w:p w14:paraId="664FE2A8" w14:textId="77777777" w:rsidR="00DC3365" w:rsidRPr="00887285" w:rsidRDefault="00DC3365" w:rsidP="00DC3365">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296" w:type="dxa"/>
            <w:tcBorders>
              <w:top w:val="single" w:sz="4" w:space="0" w:color="auto"/>
            </w:tcBorders>
            <w:shd w:val="clear" w:color="auto" w:fill="FAFAFA"/>
            <w:vAlign w:val="center"/>
          </w:tcPr>
          <w:p w14:paraId="21B7461D" w14:textId="77777777" w:rsidR="00DC3365" w:rsidRPr="00887285" w:rsidRDefault="00DC3365" w:rsidP="00DC3365">
            <w:pPr>
              <w:pStyle w:val="acctfourfigures"/>
              <w:tabs>
                <w:tab w:val="clear" w:pos="765"/>
                <w:tab w:val="decimal" w:pos="533"/>
              </w:tabs>
              <w:spacing w:line="240" w:lineRule="auto"/>
              <w:ind w:right="-72"/>
              <w:jc w:val="right"/>
              <w:rPr>
                <w:rFonts w:ascii="Arial" w:hAnsi="Arial" w:cs="Arial"/>
                <w:sz w:val="12"/>
                <w:szCs w:val="12"/>
                <w:lang w:bidi="th-TH"/>
              </w:rPr>
            </w:pPr>
          </w:p>
        </w:tc>
        <w:tc>
          <w:tcPr>
            <w:tcW w:w="1296" w:type="dxa"/>
            <w:tcBorders>
              <w:top w:val="single" w:sz="4" w:space="0" w:color="auto"/>
            </w:tcBorders>
            <w:vAlign w:val="center"/>
          </w:tcPr>
          <w:p w14:paraId="0F097C69" w14:textId="77777777" w:rsidR="00DC3365" w:rsidRPr="00887285" w:rsidRDefault="00DC3365" w:rsidP="00DC3365">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6F3023" w:rsidRPr="00887285" w14:paraId="020E9EF7" w14:textId="77777777" w:rsidTr="00DC3365">
        <w:tc>
          <w:tcPr>
            <w:tcW w:w="4075" w:type="dxa"/>
            <w:vAlign w:val="center"/>
          </w:tcPr>
          <w:p w14:paraId="60C67B45" w14:textId="77777777" w:rsidR="006F3023" w:rsidRPr="00887285" w:rsidRDefault="006F3023" w:rsidP="006F3023">
            <w:pPr>
              <w:ind w:left="345"/>
              <w:rPr>
                <w:rFonts w:ascii="Arial" w:hAnsi="Arial" w:cs="Arial"/>
                <w:b/>
                <w:bCs/>
                <w:spacing w:val="-4"/>
                <w:sz w:val="18"/>
                <w:szCs w:val="18"/>
                <w:lang w:val="en-US"/>
              </w:rPr>
            </w:pPr>
            <w:r w:rsidRPr="00887285">
              <w:rPr>
                <w:rFonts w:ascii="Arial" w:hAnsi="Arial" w:cs="Arial"/>
                <w:b/>
                <w:bCs/>
                <w:spacing w:val="-4"/>
                <w:sz w:val="18"/>
                <w:szCs w:val="18"/>
                <w:lang w:val="en-US"/>
              </w:rPr>
              <w:t>Dividends received from joint ventures</w:t>
            </w:r>
          </w:p>
        </w:tc>
        <w:tc>
          <w:tcPr>
            <w:tcW w:w="1296" w:type="dxa"/>
            <w:tcBorders>
              <w:bottom w:val="single" w:sz="4" w:space="0" w:color="auto"/>
            </w:tcBorders>
            <w:shd w:val="clear" w:color="auto" w:fill="FAFAFA"/>
            <w:vAlign w:val="bottom"/>
          </w:tcPr>
          <w:p w14:paraId="3973E989" w14:textId="77777777" w:rsidR="006F3023" w:rsidRPr="00887285" w:rsidRDefault="006F3023" w:rsidP="006F3023">
            <w:pPr>
              <w:pStyle w:val="acctfourfigures"/>
              <w:tabs>
                <w:tab w:val="clear" w:pos="765"/>
                <w:tab w:val="decimal" w:pos="533"/>
              </w:tabs>
              <w:spacing w:line="240" w:lineRule="auto"/>
              <w:ind w:right="-72"/>
              <w:jc w:val="right"/>
              <w:rPr>
                <w:rFonts w:ascii="Arial" w:hAnsi="Arial" w:cs="Arial"/>
                <w:sz w:val="18"/>
                <w:szCs w:val="18"/>
                <w:lang w:bidi="th-TH"/>
              </w:rPr>
            </w:pPr>
            <w:r w:rsidRPr="00887285">
              <w:rPr>
                <w:rFonts w:ascii="Arial" w:hAnsi="Arial" w:cs="Arial"/>
                <w:sz w:val="18"/>
                <w:szCs w:val="18"/>
                <w:lang w:bidi="th-TH"/>
              </w:rPr>
              <w:t>4,962</w:t>
            </w:r>
          </w:p>
        </w:tc>
        <w:tc>
          <w:tcPr>
            <w:tcW w:w="1296" w:type="dxa"/>
            <w:tcBorders>
              <w:bottom w:val="single" w:sz="4" w:space="0" w:color="auto"/>
            </w:tcBorders>
            <w:shd w:val="clear" w:color="auto" w:fill="auto"/>
            <w:vAlign w:val="bottom"/>
          </w:tcPr>
          <w:p w14:paraId="2ED2F84C" w14:textId="77777777" w:rsidR="006F3023" w:rsidRPr="00887285" w:rsidRDefault="006F3023" w:rsidP="006F3023">
            <w:pPr>
              <w:pStyle w:val="acctfourfigures"/>
              <w:tabs>
                <w:tab w:val="clear" w:pos="765"/>
                <w:tab w:val="decimal" w:pos="533"/>
              </w:tabs>
              <w:spacing w:line="240" w:lineRule="auto"/>
              <w:ind w:right="-72"/>
              <w:jc w:val="right"/>
              <w:rPr>
                <w:rFonts w:ascii="Arial" w:hAnsi="Arial" w:cs="Arial"/>
                <w:sz w:val="18"/>
                <w:szCs w:val="18"/>
                <w:lang w:bidi="th-TH"/>
              </w:rPr>
            </w:pPr>
            <w:r w:rsidRPr="00887285">
              <w:rPr>
                <w:rFonts w:ascii="Arial" w:hAnsi="Arial" w:cs="Arial"/>
                <w:sz w:val="18"/>
                <w:szCs w:val="18"/>
                <w:lang w:bidi="th-TH"/>
              </w:rPr>
              <w:t>2,150</w:t>
            </w:r>
          </w:p>
        </w:tc>
        <w:tc>
          <w:tcPr>
            <w:tcW w:w="1296" w:type="dxa"/>
            <w:tcBorders>
              <w:bottom w:val="single" w:sz="4" w:space="0" w:color="auto"/>
            </w:tcBorders>
            <w:shd w:val="clear" w:color="auto" w:fill="FAFAFA"/>
            <w:vAlign w:val="bottom"/>
          </w:tcPr>
          <w:p w14:paraId="6E8C590B" w14:textId="77777777" w:rsidR="006F3023" w:rsidRPr="00887285" w:rsidRDefault="006F3023" w:rsidP="006F3023">
            <w:pPr>
              <w:pStyle w:val="acctfourfigures"/>
              <w:tabs>
                <w:tab w:val="clear" w:pos="765"/>
                <w:tab w:val="decimal" w:pos="533"/>
              </w:tabs>
              <w:spacing w:line="240" w:lineRule="auto"/>
              <w:ind w:right="-72"/>
              <w:jc w:val="right"/>
              <w:rPr>
                <w:rFonts w:ascii="Arial" w:hAnsi="Arial" w:cs="Arial"/>
                <w:sz w:val="18"/>
                <w:szCs w:val="18"/>
                <w:lang w:bidi="th-TH"/>
              </w:rPr>
            </w:pPr>
            <w:r w:rsidRPr="00887285">
              <w:rPr>
                <w:rFonts w:ascii="Arial" w:hAnsi="Arial" w:cs="Arial"/>
                <w:sz w:val="18"/>
                <w:szCs w:val="18"/>
                <w:lang w:bidi="th-TH"/>
              </w:rPr>
              <w:t>1,871</w:t>
            </w:r>
          </w:p>
        </w:tc>
        <w:tc>
          <w:tcPr>
            <w:tcW w:w="1296" w:type="dxa"/>
            <w:tcBorders>
              <w:bottom w:val="single" w:sz="4" w:space="0" w:color="auto"/>
            </w:tcBorders>
            <w:shd w:val="clear" w:color="auto" w:fill="auto"/>
            <w:vAlign w:val="bottom"/>
          </w:tcPr>
          <w:p w14:paraId="1940E83F" w14:textId="77777777" w:rsidR="006F3023" w:rsidRPr="00887285" w:rsidRDefault="006F3023" w:rsidP="006F3023">
            <w:pPr>
              <w:pStyle w:val="acctfourfigures"/>
              <w:tabs>
                <w:tab w:val="clear" w:pos="765"/>
                <w:tab w:val="decimal" w:pos="533"/>
              </w:tabs>
              <w:spacing w:line="240" w:lineRule="auto"/>
              <w:ind w:right="-72"/>
              <w:jc w:val="right"/>
              <w:rPr>
                <w:rFonts w:ascii="Arial" w:hAnsi="Arial" w:cs="Arial"/>
                <w:sz w:val="18"/>
                <w:szCs w:val="18"/>
                <w:lang w:bidi="th-TH"/>
              </w:rPr>
            </w:pPr>
            <w:r w:rsidRPr="00887285">
              <w:rPr>
                <w:rFonts w:ascii="Arial" w:hAnsi="Arial" w:cs="Arial"/>
                <w:sz w:val="18"/>
                <w:szCs w:val="18"/>
                <w:lang w:bidi="th-TH"/>
              </w:rPr>
              <w:t>1,266</w:t>
            </w:r>
          </w:p>
        </w:tc>
        <w:tc>
          <w:tcPr>
            <w:tcW w:w="1296" w:type="dxa"/>
            <w:tcBorders>
              <w:bottom w:val="single" w:sz="4" w:space="0" w:color="auto"/>
            </w:tcBorders>
            <w:shd w:val="clear" w:color="auto" w:fill="FAFAFA"/>
          </w:tcPr>
          <w:p w14:paraId="11CA8853" w14:textId="77777777" w:rsidR="006F3023" w:rsidRPr="00887285" w:rsidRDefault="006F3023" w:rsidP="006F3023">
            <w:pPr>
              <w:pStyle w:val="acctfourfigures"/>
              <w:tabs>
                <w:tab w:val="clear" w:pos="765"/>
                <w:tab w:val="decimal" w:pos="533"/>
              </w:tabs>
              <w:spacing w:line="240" w:lineRule="auto"/>
              <w:ind w:right="-72"/>
              <w:jc w:val="right"/>
              <w:rPr>
                <w:rFonts w:ascii="Arial" w:hAnsi="Arial" w:cs="Arial"/>
                <w:sz w:val="18"/>
                <w:szCs w:val="18"/>
                <w:lang w:bidi="th-TH"/>
              </w:rPr>
            </w:pPr>
            <w:r w:rsidRPr="00887285">
              <w:rPr>
                <w:rFonts w:ascii="Arial" w:hAnsi="Arial" w:cs="Arial"/>
                <w:sz w:val="18"/>
                <w:szCs w:val="18"/>
                <w:lang w:bidi="th-TH"/>
              </w:rPr>
              <w:t>3,652</w:t>
            </w:r>
          </w:p>
        </w:tc>
        <w:tc>
          <w:tcPr>
            <w:tcW w:w="1296" w:type="dxa"/>
            <w:tcBorders>
              <w:bottom w:val="single" w:sz="4" w:space="0" w:color="auto"/>
            </w:tcBorders>
            <w:shd w:val="clear" w:color="auto" w:fill="auto"/>
          </w:tcPr>
          <w:p w14:paraId="21DC8C14" w14:textId="0455B7B0" w:rsidR="006F3023" w:rsidRPr="00887285" w:rsidRDefault="006F3023" w:rsidP="006F3023">
            <w:pPr>
              <w:pStyle w:val="acctfourfigures"/>
              <w:tabs>
                <w:tab w:val="clear" w:pos="765"/>
                <w:tab w:val="decimal" w:pos="533"/>
              </w:tabs>
              <w:spacing w:line="240" w:lineRule="auto"/>
              <w:ind w:right="-72"/>
              <w:jc w:val="right"/>
              <w:rPr>
                <w:rFonts w:ascii="Arial" w:hAnsi="Arial" w:cs="Arial"/>
                <w:sz w:val="18"/>
                <w:szCs w:val="18"/>
                <w:lang w:bidi="th-TH"/>
              </w:rPr>
            </w:pPr>
            <w:r w:rsidRPr="00887285">
              <w:rPr>
                <w:rFonts w:ascii="Arial" w:hAnsi="Arial" w:cs="Arial"/>
                <w:sz w:val="18"/>
                <w:szCs w:val="18"/>
                <w:lang w:bidi="th-TH"/>
              </w:rPr>
              <w:t>3,059</w:t>
            </w:r>
          </w:p>
        </w:tc>
        <w:tc>
          <w:tcPr>
            <w:tcW w:w="1296" w:type="dxa"/>
            <w:tcBorders>
              <w:bottom w:val="single" w:sz="4" w:space="0" w:color="auto"/>
            </w:tcBorders>
            <w:shd w:val="clear" w:color="auto" w:fill="FAFAFA"/>
            <w:vAlign w:val="bottom"/>
          </w:tcPr>
          <w:p w14:paraId="24F6B063" w14:textId="77777777" w:rsidR="006F3023" w:rsidRPr="00887285" w:rsidRDefault="006F3023" w:rsidP="006F3023">
            <w:pPr>
              <w:pStyle w:val="acctfourfigures"/>
              <w:tabs>
                <w:tab w:val="clear" w:pos="765"/>
                <w:tab w:val="decimal" w:pos="533"/>
              </w:tabs>
              <w:spacing w:line="240" w:lineRule="auto"/>
              <w:ind w:right="-72"/>
              <w:jc w:val="right"/>
              <w:rPr>
                <w:rFonts w:ascii="Arial" w:hAnsi="Arial" w:cs="Arial"/>
                <w:sz w:val="18"/>
                <w:szCs w:val="18"/>
                <w:lang w:bidi="th-TH"/>
              </w:rPr>
            </w:pPr>
            <w:r w:rsidRPr="00887285">
              <w:rPr>
                <w:rFonts w:ascii="Arial" w:hAnsi="Arial" w:cs="Arial"/>
                <w:sz w:val="18"/>
                <w:szCs w:val="18"/>
                <w:lang w:bidi="th-TH"/>
              </w:rPr>
              <w:t>10,485</w:t>
            </w:r>
          </w:p>
        </w:tc>
        <w:tc>
          <w:tcPr>
            <w:tcW w:w="1296" w:type="dxa"/>
            <w:tcBorders>
              <w:bottom w:val="single" w:sz="4" w:space="0" w:color="auto"/>
            </w:tcBorders>
            <w:shd w:val="clear" w:color="auto" w:fill="auto"/>
            <w:vAlign w:val="bottom"/>
          </w:tcPr>
          <w:p w14:paraId="26D986A1" w14:textId="77777777" w:rsidR="006F3023" w:rsidRPr="00887285" w:rsidRDefault="006F3023" w:rsidP="006F3023">
            <w:pPr>
              <w:pStyle w:val="acctfourfigures"/>
              <w:tabs>
                <w:tab w:val="clear" w:pos="765"/>
                <w:tab w:val="decimal" w:pos="533"/>
              </w:tabs>
              <w:spacing w:line="240" w:lineRule="auto"/>
              <w:ind w:right="-72"/>
              <w:jc w:val="right"/>
              <w:rPr>
                <w:rFonts w:ascii="Arial" w:hAnsi="Arial" w:cs="Arial"/>
                <w:sz w:val="18"/>
                <w:szCs w:val="18"/>
                <w:lang w:bidi="th-TH"/>
              </w:rPr>
            </w:pPr>
            <w:r w:rsidRPr="00887285">
              <w:rPr>
                <w:rFonts w:ascii="Arial" w:hAnsi="Arial" w:cs="Arial"/>
                <w:sz w:val="18"/>
                <w:szCs w:val="18"/>
                <w:lang w:bidi="th-TH"/>
              </w:rPr>
              <w:t>6,475</w:t>
            </w:r>
          </w:p>
        </w:tc>
      </w:tr>
    </w:tbl>
    <w:p w14:paraId="05F5205B" w14:textId="77777777" w:rsidR="0031653F" w:rsidRPr="00DC3365" w:rsidRDefault="0031653F" w:rsidP="0031653F">
      <w:pPr>
        <w:ind w:left="540"/>
        <w:jc w:val="both"/>
        <w:rPr>
          <w:rFonts w:ascii="Arial" w:hAnsi="Arial" w:cs="Arial"/>
          <w:b/>
          <w:bCs/>
          <w:color w:val="CF4A02"/>
          <w:sz w:val="16"/>
          <w:szCs w:val="16"/>
        </w:rPr>
      </w:pPr>
    </w:p>
    <w:p w14:paraId="27E70680" w14:textId="77777777" w:rsidR="0031653F" w:rsidRPr="00DC3365" w:rsidRDefault="0031653F" w:rsidP="0031653F">
      <w:pPr>
        <w:ind w:left="540"/>
        <w:jc w:val="both"/>
        <w:rPr>
          <w:rFonts w:ascii="Arial" w:hAnsi="Arial" w:cs="Arial"/>
          <w:b/>
          <w:bCs/>
          <w:color w:val="CF4A02"/>
          <w:sz w:val="18"/>
          <w:szCs w:val="18"/>
        </w:rPr>
      </w:pPr>
      <w:r w:rsidRPr="00DC3365">
        <w:rPr>
          <w:rFonts w:ascii="Arial" w:hAnsi="Arial" w:cs="Arial"/>
          <w:b/>
          <w:bCs/>
          <w:color w:val="CF4A02"/>
          <w:sz w:val="18"/>
          <w:szCs w:val="18"/>
        </w:rPr>
        <w:t>Reconciliation of the summarised financial information</w:t>
      </w:r>
    </w:p>
    <w:p w14:paraId="64F112E3" w14:textId="77777777" w:rsidR="0031653F" w:rsidRPr="00DC3365" w:rsidRDefault="0031653F" w:rsidP="0042603C">
      <w:pPr>
        <w:ind w:left="540"/>
        <w:jc w:val="both"/>
        <w:rPr>
          <w:rFonts w:ascii="Arial" w:hAnsi="Arial" w:cs="Arial"/>
          <w:b/>
          <w:bCs/>
          <w:sz w:val="16"/>
          <w:szCs w:val="16"/>
          <w:lang w:val="en-US"/>
        </w:rPr>
      </w:pPr>
    </w:p>
    <w:p w14:paraId="0F6E7A7A" w14:textId="77777777" w:rsidR="0031653F" w:rsidRPr="00DC3365" w:rsidRDefault="0031653F" w:rsidP="0031653F">
      <w:pPr>
        <w:ind w:left="540"/>
        <w:rPr>
          <w:rFonts w:ascii="Arial" w:hAnsi="Arial" w:cs="Arial"/>
          <w:sz w:val="18"/>
          <w:szCs w:val="18"/>
          <w:lang w:val="en-US"/>
        </w:rPr>
      </w:pPr>
      <w:r w:rsidRPr="00DC3365">
        <w:rPr>
          <w:rFonts w:ascii="Arial" w:hAnsi="Arial" w:cs="Arial"/>
          <w:sz w:val="18"/>
          <w:szCs w:val="18"/>
          <w:lang w:val="en-US"/>
        </w:rPr>
        <w:t xml:space="preserve">Reconciliation of the </w:t>
      </w:r>
      <w:proofErr w:type="spellStart"/>
      <w:r w:rsidRPr="00DC3365">
        <w:rPr>
          <w:rFonts w:ascii="Arial" w:hAnsi="Arial" w:cs="Arial"/>
          <w:sz w:val="18"/>
          <w:szCs w:val="18"/>
          <w:lang w:val="en-US"/>
        </w:rPr>
        <w:t>summarised</w:t>
      </w:r>
      <w:proofErr w:type="spellEnd"/>
      <w:r w:rsidRPr="00DC3365">
        <w:rPr>
          <w:rFonts w:ascii="Arial" w:hAnsi="Arial" w:cs="Arial"/>
          <w:sz w:val="18"/>
          <w:szCs w:val="18"/>
          <w:lang w:val="en-US"/>
        </w:rPr>
        <w:t xml:space="preserve"> financial information presented to the carrying amount of its interest in joint ventures</w:t>
      </w:r>
    </w:p>
    <w:p w14:paraId="1C5D5A9C" w14:textId="77777777" w:rsidR="0031653F" w:rsidRPr="00DC3365" w:rsidRDefault="0031653F" w:rsidP="0031653F">
      <w:pPr>
        <w:ind w:left="540"/>
        <w:jc w:val="both"/>
        <w:rPr>
          <w:rFonts w:ascii="Arial" w:hAnsi="Arial" w:cs="Arial"/>
          <w:sz w:val="16"/>
          <w:szCs w:val="16"/>
        </w:rPr>
      </w:pPr>
    </w:p>
    <w:tbl>
      <w:tblPr>
        <w:tblW w:w="14069" w:type="dxa"/>
        <w:tblInd w:w="558" w:type="dxa"/>
        <w:tblLayout w:type="fixed"/>
        <w:tblLook w:val="0000" w:firstRow="0" w:lastRow="0" w:firstColumn="0" w:lastColumn="0" w:noHBand="0" w:noVBand="0"/>
      </w:tblPr>
      <w:tblGrid>
        <w:gridCol w:w="3701"/>
        <w:gridCol w:w="1296"/>
        <w:gridCol w:w="1296"/>
        <w:gridCol w:w="1296"/>
        <w:gridCol w:w="1296"/>
        <w:gridCol w:w="1296"/>
        <w:gridCol w:w="1296"/>
        <w:gridCol w:w="1296"/>
        <w:gridCol w:w="1296"/>
      </w:tblGrid>
      <w:tr w:rsidR="0031653F" w:rsidRPr="00887285" w14:paraId="71FDBBA7" w14:textId="77777777" w:rsidTr="00DC3365">
        <w:tc>
          <w:tcPr>
            <w:tcW w:w="3701" w:type="dxa"/>
          </w:tcPr>
          <w:p w14:paraId="4469E6AB" w14:textId="77777777" w:rsidR="0031653F" w:rsidRPr="00887285" w:rsidRDefault="0031653F" w:rsidP="004411E5">
            <w:pPr>
              <w:tabs>
                <w:tab w:val="left" w:pos="1134"/>
                <w:tab w:val="left" w:pos="1276"/>
                <w:tab w:val="center" w:pos="3402"/>
                <w:tab w:val="center" w:pos="4536"/>
                <w:tab w:val="center" w:pos="5670"/>
                <w:tab w:val="center" w:pos="6804"/>
                <w:tab w:val="right" w:pos="7655"/>
              </w:tabs>
              <w:ind w:left="-15"/>
              <w:rPr>
                <w:rFonts w:ascii="Arial" w:hAnsi="Arial" w:cs="Arial"/>
                <w:sz w:val="18"/>
                <w:szCs w:val="18"/>
              </w:rPr>
            </w:pPr>
          </w:p>
        </w:tc>
        <w:tc>
          <w:tcPr>
            <w:tcW w:w="2592" w:type="dxa"/>
            <w:gridSpan w:val="2"/>
            <w:tcBorders>
              <w:top w:val="single" w:sz="4" w:space="0" w:color="auto"/>
              <w:bottom w:val="single" w:sz="4" w:space="0" w:color="auto"/>
            </w:tcBorders>
            <w:shd w:val="clear" w:color="auto" w:fill="auto"/>
          </w:tcPr>
          <w:p w14:paraId="2DC2F95A" w14:textId="77777777" w:rsidR="0031653F" w:rsidRPr="00887285" w:rsidRDefault="0031653F" w:rsidP="004411E5">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lang w:val="en-US"/>
              </w:rPr>
            </w:pPr>
            <w:r w:rsidRPr="00887285">
              <w:rPr>
                <w:rFonts w:ascii="Arial" w:hAnsi="Arial" w:cs="Arial"/>
                <w:b/>
                <w:bCs/>
                <w:sz w:val="18"/>
                <w:szCs w:val="18"/>
                <w:lang w:val="en-US"/>
              </w:rPr>
              <w:t xml:space="preserve">GEC and its subsidiaries </w:t>
            </w:r>
          </w:p>
        </w:tc>
        <w:tc>
          <w:tcPr>
            <w:tcW w:w="2592" w:type="dxa"/>
            <w:gridSpan w:val="2"/>
            <w:tcBorders>
              <w:top w:val="single" w:sz="4" w:space="0" w:color="auto"/>
              <w:bottom w:val="single" w:sz="4" w:space="0" w:color="auto"/>
            </w:tcBorders>
            <w:shd w:val="clear" w:color="auto" w:fill="auto"/>
          </w:tcPr>
          <w:p w14:paraId="2BE4B342" w14:textId="77777777" w:rsidR="0031653F" w:rsidRPr="00887285" w:rsidRDefault="0031653F" w:rsidP="004411E5">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lang w:val="en-US"/>
              </w:rPr>
            </w:pPr>
            <w:r w:rsidRPr="00887285">
              <w:rPr>
                <w:rFonts w:ascii="Arial" w:hAnsi="Arial" w:cs="Arial"/>
                <w:b/>
                <w:bCs/>
                <w:sz w:val="18"/>
                <w:szCs w:val="18"/>
                <w:lang w:val="en-US"/>
              </w:rPr>
              <w:t>NTPC</w:t>
            </w:r>
          </w:p>
        </w:tc>
        <w:tc>
          <w:tcPr>
            <w:tcW w:w="2592" w:type="dxa"/>
            <w:gridSpan w:val="2"/>
            <w:tcBorders>
              <w:top w:val="single" w:sz="4" w:space="0" w:color="auto"/>
              <w:bottom w:val="single" w:sz="4" w:space="0" w:color="auto"/>
            </w:tcBorders>
            <w:shd w:val="clear" w:color="auto" w:fill="auto"/>
          </w:tcPr>
          <w:p w14:paraId="7FBDC257" w14:textId="77777777" w:rsidR="0031653F" w:rsidRPr="00887285" w:rsidRDefault="0031653F" w:rsidP="004411E5">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887285">
              <w:rPr>
                <w:rFonts w:ascii="Arial" w:hAnsi="Arial" w:cs="Arial"/>
                <w:b/>
                <w:bCs/>
                <w:sz w:val="18"/>
                <w:szCs w:val="18"/>
                <w:lang w:val="en-US"/>
              </w:rPr>
              <w:t>PAJU</w:t>
            </w:r>
          </w:p>
        </w:tc>
        <w:tc>
          <w:tcPr>
            <w:tcW w:w="2592" w:type="dxa"/>
            <w:gridSpan w:val="2"/>
            <w:tcBorders>
              <w:top w:val="single" w:sz="4" w:space="0" w:color="auto"/>
              <w:bottom w:val="single" w:sz="4" w:space="0" w:color="auto"/>
            </w:tcBorders>
            <w:shd w:val="clear" w:color="auto" w:fill="auto"/>
          </w:tcPr>
          <w:p w14:paraId="2DD57BDE" w14:textId="77777777" w:rsidR="0031653F" w:rsidRPr="00887285" w:rsidRDefault="0031653F" w:rsidP="004411E5">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887285">
              <w:rPr>
                <w:rFonts w:ascii="Arial" w:hAnsi="Arial" w:cs="Arial"/>
                <w:b/>
                <w:bCs/>
                <w:sz w:val="18"/>
                <w:szCs w:val="18"/>
                <w:lang w:val="en-US"/>
              </w:rPr>
              <w:t>Total</w:t>
            </w:r>
          </w:p>
        </w:tc>
      </w:tr>
      <w:tr w:rsidR="0031653F" w:rsidRPr="00887285" w14:paraId="5C51414F" w14:textId="77777777" w:rsidTr="00DC3365">
        <w:tc>
          <w:tcPr>
            <w:tcW w:w="3701" w:type="dxa"/>
          </w:tcPr>
          <w:p w14:paraId="2E14E4DD" w14:textId="77777777" w:rsidR="0031653F" w:rsidRPr="00887285" w:rsidRDefault="0031653F" w:rsidP="004411E5">
            <w:pPr>
              <w:tabs>
                <w:tab w:val="left" w:pos="1134"/>
                <w:tab w:val="left" w:pos="1276"/>
                <w:tab w:val="center" w:pos="3402"/>
                <w:tab w:val="center" w:pos="4536"/>
                <w:tab w:val="center" w:pos="5670"/>
                <w:tab w:val="center" w:pos="6804"/>
                <w:tab w:val="right" w:pos="7655"/>
              </w:tabs>
              <w:ind w:left="-15"/>
              <w:rPr>
                <w:rFonts w:ascii="Arial" w:hAnsi="Arial" w:cs="Arial"/>
                <w:sz w:val="18"/>
                <w:szCs w:val="18"/>
              </w:rPr>
            </w:pPr>
          </w:p>
        </w:tc>
        <w:tc>
          <w:tcPr>
            <w:tcW w:w="1296" w:type="dxa"/>
          </w:tcPr>
          <w:p w14:paraId="729CBB0A" w14:textId="77777777" w:rsidR="0031653F" w:rsidRPr="00887285" w:rsidRDefault="0031653F" w:rsidP="004411E5">
            <w:pPr>
              <w:ind w:right="-72"/>
              <w:jc w:val="right"/>
              <w:rPr>
                <w:rFonts w:ascii="Arial" w:hAnsi="Arial" w:cs="Arial"/>
                <w:b/>
                <w:bCs/>
                <w:sz w:val="18"/>
                <w:szCs w:val="18"/>
              </w:rPr>
            </w:pPr>
            <w:r w:rsidRPr="00887285">
              <w:rPr>
                <w:rFonts w:ascii="Arial" w:hAnsi="Arial" w:cs="Arial"/>
                <w:b/>
                <w:bCs/>
                <w:sz w:val="18"/>
                <w:szCs w:val="18"/>
              </w:rPr>
              <w:t>2020</w:t>
            </w:r>
          </w:p>
        </w:tc>
        <w:tc>
          <w:tcPr>
            <w:tcW w:w="1296" w:type="dxa"/>
          </w:tcPr>
          <w:p w14:paraId="01C056CA" w14:textId="77777777" w:rsidR="0031653F" w:rsidRPr="00887285" w:rsidRDefault="0031653F" w:rsidP="004411E5">
            <w:pPr>
              <w:ind w:right="-72"/>
              <w:jc w:val="right"/>
              <w:rPr>
                <w:rFonts w:ascii="Arial" w:hAnsi="Arial" w:cs="Arial"/>
                <w:b/>
                <w:bCs/>
                <w:sz w:val="18"/>
                <w:szCs w:val="18"/>
              </w:rPr>
            </w:pPr>
            <w:r w:rsidRPr="00887285">
              <w:rPr>
                <w:rFonts w:ascii="Arial" w:hAnsi="Arial" w:cs="Arial"/>
                <w:b/>
                <w:bCs/>
                <w:sz w:val="18"/>
                <w:szCs w:val="18"/>
              </w:rPr>
              <w:t>2019</w:t>
            </w:r>
          </w:p>
        </w:tc>
        <w:tc>
          <w:tcPr>
            <w:tcW w:w="1296" w:type="dxa"/>
          </w:tcPr>
          <w:p w14:paraId="4ACE2314" w14:textId="77777777" w:rsidR="0031653F" w:rsidRPr="00887285" w:rsidRDefault="0031653F" w:rsidP="004411E5">
            <w:pPr>
              <w:ind w:right="-72"/>
              <w:jc w:val="right"/>
              <w:rPr>
                <w:rFonts w:ascii="Arial" w:hAnsi="Arial" w:cs="Arial"/>
                <w:b/>
                <w:bCs/>
                <w:sz w:val="18"/>
                <w:szCs w:val="18"/>
              </w:rPr>
            </w:pPr>
            <w:r w:rsidRPr="00887285">
              <w:rPr>
                <w:rFonts w:ascii="Arial" w:hAnsi="Arial" w:cs="Arial"/>
                <w:b/>
                <w:bCs/>
                <w:sz w:val="18"/>
                <w:szCs w:val="18"/>
              </w:rPr>
              <w:t>2020</w:t>
            </w:r>
          </w:p>
        </w:tc>
        <w:tc>
          <w:tcPr>
            <w:tcW w:w="1296" w:type="dxa"/>
          </w:tcPr>
          <w:p w14:paraId="612489BD" w14:textId="77777777" w:rsidR="0031653F" w:rsidRPr="00887285" w:rsidRDefault="0031653F" w:rsidP="004411E5">
            <w:pPr>
              <w:ind w:right="-72"/>
              <w:jc w:val="right"/>
              <w:rPr>
                <w:rFonts w:ascii="Arial" w:hAnsi="Arial" w:cs="Arial"/>
                <w:b/>
                <w:bCs/>
                <w:sz w:val="18"/>
                <w:szCs w:val="18"/>
              </w:rPr>
            </w:pPr>
            <w:r w:rsidRPr="00887285">
              <w:rPr>
                <w:rFonts w:ascii="Arial" w:hAnsi="Arial" w:cs="Arial"/>
                <w:b/>
                <w:bCs/>
                <w:sz w:val="18"/>
                <w:szCs w:val="18"/>
              </w:rPr>
              <w:t>2019</w:t>
            </w:r>
          </w:p>
        </w:tc>
        <w:tc>
          <w:tcPr>
            <w:tcW w:w="1296" w:type="dxa"/>
          </w:tcPr>
          <w:p w14:paraId="51C4EF7A" w14:textId="77777777" w:rsidR="0031653F" w:rsidRPr="00887285" w:rsidRDefault="0031653F" w:rsidP="004411E5">
            <w:pPr>
              <w:ind w:right="-72"/>
              <w:jc w:val="right"/>
              <w:rPr>
                <w:rFonts w:ascii="Arial" w:hAnsi="Arial" w:cs="Arial"/>
                <w:b/>
                <w:bCs/>
                <w:sz w:val="18"/>
                <w:szCs w:val="18"/>
              </w:rPr>
            </w:pPr>
            <w:r w:rsidRPr="00887285">
              <w:rPr>
                <w:rFonts w:ascii="Arial" w:hAnsi="Arial" w:cs="Arial"/>
                <w:b/>
                <w:bCs/>
                <w:sz w:val="18"/>
                <w:szCs w:val="18"/>
              </w:rPr>
              <w:t>2020</w:t>
            </w:r>
          </w:p>
        </w:tc>
        <w:tc>
          <w:tcPr>
            <w:tcW w:w="1296" w:type="dxa"/>
          </w:tcPr>
          <w:p w14:paraId="0B23F0AB" w14:textId="77777777" w:rsidR="0031653F" w:rsidRPr="00887285" w:rsidRDefault="0031653F" w:rsidP="004411E5">
            <w:pPr>
              <w:ind w:right="-72"/>
              <w:jc w:val="right"/>
              <w:rPr>
                <w:rFonts w:ascii="Arial" w:hAnsi="Arial" w:cs="Arial"/>
                <w:b/>
                <w:bCs/>
                <w:sz w:val="18"/>
                <w:szCs w:val="18"/>
              </w:rPr>
            </w:pPr>
            <w:r w:rsidRPr="00887285">
              <w:rPr>
                <w:rFonts w:ascii="Arial" w:hAnsi="Arial" w:cs="Arial"/>
                <w:b/>
                <w:bCs/>
                <w:sz w:val="18"/>
                <w:szCs w:val="18"/>
              </w:rPr>
              <w:t>2019</w:t>
            </w:r>
          </w:p>
        </w:tc>
        <w:tc>
          <w:tcPr>
            <w:tcW w:w="1296" w:type="dxa"/>
          </w:tcPr>
          <w:p w14:paraId="7CD47F53" w14:textId="77777777" w:rsidR="0031653F" w:rsidRPr="00887285" w:rsidRDefault="0031653F" w:rsidP="004411E5">
            <w:pPr>
              <w:ind w:right="-72"/>
              <w:jc w:val="right"/>
              <w:rPr>
                <w:rFonts w:ascii="Arial" w:hAnsi="Arial" w:cs="Arial"/>
                <w:b/>
                <w:bCs/>
                <w:sz w:val="18"/>
                <w:szCs w:val="18"/>
              </w:rPr>
            </w:pPr>
            <w:r w:rsidRPr="00887285">
              <w:rPr>
                <w:rFonts w:ascii="Arial" w:hAnsi="Arial" w:cs="Arial"/>
                <w:b/>
                <w:bCs/>
                <w:sz w:val="18"/>
                <w:szCs w:val="18"/>
              </w:rPr>
              <w:t>2020</w:t>
            </w:r>
          </w:p>
        </w:tc>
        <w:tc>
          <w:tcPr>
            <w:tcW w:w="1296" w:type="dxa"/>
          </w:tcPr>
          <w:p w14:paraId="7F257D9F" w14:textId="77777777" w:rsidR="0031653F" w:rsidRPr="00887285" w:rsidRDefault="0031653F" w:rsidP="004411E5">
            <w:pPr>
              <w:ind w:right="-72"/>
              <w:jc w:val="right"/>
              <w:rPr>
                <w:rFonts w:ascii="Arial" w:hAnsi="Arial" w:cs="Arial"/>
                <w:b/>
                <w:bCs/>
                <w:sz w:val="18"/>
                <w:szCs w:val="18"/>
              </w:rPr>
            </w:pPr>
            <w:r w:rsidRPr="00887285">
              <w:rPr>
                <w:rFonts w:ascii="Arial" w:hAnsi="Arial" w:cs="Arial"/>
                <w:b/>
                <w:bCs/>
                <w:sz w:val="18"/>
                <w:szCs w:val="18"/>
              </w:rPr>
              <w:t>2019</w:t>
            </w:r>
          </w:p>
        </w:tc>
      </w:tr>
      <w:tr w:rsidR="0031653F" w:rsidRPr="00887285" w14:paraId="269A8F59" w14:textId="77777777" w:rsidTr="00DC3365">
        <w:tc>
          <w:tcPr>
            <w:tcW w:w="3701" w:type="dxa"/>
          </w:tcPr>
          <w:p w14:paraId="344359FA" w14:textId="77777777" w:rsidR="0031653F" w:rsidRPr="00887285" w:rsidRDefault="0031653F" w:rsidP="004411E5">
            <w:pPr>
              <w:tabs>
                <w:tab w:val="left" w:pos="1134"/>
                <w:tab w:val="left" w:pos="1276"/>
                <w:tab w:val="center" w:pos="3402"/>
                <w:tab w:val="center" w:pos="4536"/>
                <w:tab w:val="center" w:pos="5670"/>
                <w:tab w:val="center" w:pos="6804"/>
                <w:tab w:val="right" w:pos="7655"/>
              </w:tabs>
              <w:ind w:left="-15"/>
              <w:rPr>
                <w:rFonts w:ascii="Arial" w:hAnsi="Arial" w:cs="Arial"/>
                <w:b/>
                <w:bCs/>
                <w:sz w:val="18"/>
                <w:szCs w:val="18"/>
              </w:rPr>
            </w:pPr>
            <w:r w:rsidRPr="00887285">
              <w:rPr>
                <w:rFonts w:ascii="Arial" w:hAnsi="Arial" w:cs="Arial"/>
                <w:b/>
                <w:bCs/>
                <w:sz w:val="18"/>
                <w:szCs w:val="18"/>
              </w:rPr>
              <w:t>Summarised financial information</w:t>
            </w:r>
          </w:p>
        </w:tc>
        <w:tc>
          <w:tcPr>
            <w:tcW w:w="1296" w:type="dxa"/>
            <w:tcBorders>
              <w:bottom w:val="single" w:sz="4" w:space="0" w:color="auto"/>
            </w:tcBorders>
            <w:shd w:val="clear" w:color="auto" w:fill="auto"/>
            <w:vAlign w:val="center"/>
          </w:tcPr>
          <w:p w14:paraId="16DFA357" w14:textId="77777777" w:rsidR="0031653F" w:rsidRPr="00887285" w:rsidRDefault="0031653F" w:rsidP="004411E5">
            <w:pPr>
              <w:ind w:right="-72"/>
              <w:jc w:val="right"/>
              <w:rPr>
                <w:rFonts w:ascii="Arial" w:hAnsi="Arial" w:cs="Arial"/>
                <w:b/>
                <w:bCs/>
                <w:sz w:val="18"/>
                <w:szCs w:val="18"/>
              </w:rPr>
            </w:pPr>
            <w:r w:rsidRPr="00887285">
              <w:rPr>
                <w:rFonts w:ascii="Arial" w:hAnsi="Arial" w:cs="Arial"/>
                <w:b/>
                <w:bCs/>
                <w:sz w:val="18"/>
                <w:szCs w:val="18"/>
              </w:rPr>
              <w:t>Million Baht</w:t>
            </w:r>
          </w:p>
        </w:tc>
        <w:tc>
          <w:tcPr>
            <w:tcW w:w="1296" w:type="dxa"/>
            <w:tcBorders>
              <w:bottom w:val="single" w:sz="4" w:space="0" w:color="auto"/>
            </w:tcBorders>
            <w:shd w:val="clear" w:color="auto" w:fill="auto"/>
            <w:vAlign w:val="center"/>
          </w:tcPr>
          <w:p w14:paraId="1C89FA14" w14:textId="77777777" w:rsidR="0031653F" w:rsidRPr="00887285" w:rsidRDefault="0031653F" w:rsidP="004411E5">
            <w:pPr>
              <w:ind w:right="-72"/>
              <w:jc w:val="right"/>
              <w:rPr>
                <w:rFonts w:ascii="Arial" w:hAnsi="Arial" w:cs="Arial"/>
                <w:b/>
                <w:bCs/>
                <w:sz w:val="18"/>
                <w:szCs w:val="18"/>
              </w:rPr>
            </w:pPr>
            <w:r w:rsidRPr="00887285">
              <w:rPr>
                <w:rFonts w:ascii="Arial" w:hAnsi="Arial" w:cs="Arial"/>
                <w:b/>
                <w:bCs/>
                <w:sz w:val="18"/>
                <w:szCs w:val="18"/>
              </w:rPr>
              <w:t>Million Baht</w:t>
            </w:r>
          </w:p>
        </w:tc>
        <w:tc>
          <w:tcPr>
            <w:tcW w:w="1296" w:type="dxa"/>
            <w:tcBorders>
              <w:bottom w:val="single" w:sz="4" w:space="0" w:color="auto"/>
            </w:tcBorders>
            <w:shd w:val="clear" w:color="auto" w:fill="auto"/>
            <w:vAlign w:val="center"/>
          </w:tcPr>
          <w:p w14:paraId="744B90F4" w14:textId="77777777" w:rsidR="0031653F" w:rsidRPr="00887285" w:rsidRDefault="0031653F" w:rsidP="004411E5">
            <w:pPr>
              <w:ind w:right="-72"/>
              <w:jc w:val="right"/>
              <w:rPr>
                <w:rFonts w:ascii="Arial" w:hAnsi="Arial" w:cs="Arial"/>
                <w:b/>
                <w:bCs/>
                <w:sz w:val="18"/>
                <w:szCs w:val="18"/>
              </w:rPr>
            </w:pPr>
            <w:r w:rsidRPr="00887285">
              <w:rPr>
                <w:rFonts w:ascii="Arial" w:hAnsi="Arial" w:cs="Arial"/>
                <w:b/>
                <w:bCs/>
                <w:sz w:val="18"/>
                <w:szCs w:val="18"/>
              </w:rPr>
              <w:t>Million Baht</w:t>
            </w:r>
          </w:p>
        </w:tc>
        <w:tc>
          <w:tcPr>
            <w:tcW w:w="1296" w:type="dxa"/>
            <w:tcBorders>
              <w:bottom w:val="single" w:sz="4" w:space="0" w:color="auto"/>
            </w:tcBorders>
            <w:shd w:val="clear" w:color="auto" w:fill="auto"/>
            <w:vAlign w:val="center"/>
          </w:tcPr>
          <w:p w14:paraId="1204C99E" w14:textId="77777777" w:rsidR="0031653F" w:rsidRPr="00887285" w:rsidRDefault="0031653F" w:rsidP="004411E5">
            <w:pPr>
              <w:ind w:right="-72"/>
              <w:jc w:val="right"/>
              <w:rPr>
                <w:rFonts w:ascii="Arial" w:hAnsi="Arial" w:cs="Arial"/>
                <w:b/>
                <w:bCs/>
                <w:sz w:val="18"/>
                <w:szCs w:val="18"/>
              </w:rPr>
            </w:pPr>
            <w:r w:rsidRPr="00887285">
              <w:rPr>
                <w:rFonts w:ascii="Arial" w:hAnsi="Arial" w:cs="Arial"/>
                <w:b/>
                <w:bCs/>
                <w:sz w:val="18"/>
                <w:szCs w:val="18"/>
              </w:rPr>
              <w:t>Million Baht</w:t>
            </w:r>
          </w:p>
        </w:tc>
        <w:tc>
          <w:tcPr>
            <w:tcW w:w="1296" w:type="dxa"/>
            <w:tcBorders>
              <w:bottom w:val="single" w:sz="4" w:space="0" w:color="auto"/>
            </w:tcBorders>
            <w:shd w:val="clear" w:color="auto" w:fill="auto"/>
            <w:vAlign w:val="center"/>
          </w:tcPr>
          <w:p w14:paraId="5CB7784E" w14:textId="77777777" w:rsidR="0031653F" w:rsidRPr="00887285" w:rsidRDefault="0031653F" w:rsidP="004411E5">
            <w:pPr>
              <w:ind w:right="-72"/>
              <w:jc w:val="right"/>
              <w:rPr>
                <w:rFonts w:ascii="Arial" w:hAnsi="Arial" w:cs="Arial"/>
                <w:b/>
                <w:bCs/>
                <w:sz w:val="18"/>
                <w:szCs w:val="18"/>
              </w:rPr>
            </w:pPr>
            <w:r w:rsidRPr="00887285">
              <w:rPr>
                <w:rFonts w:ascii="Arial" w:hAnsi="Arial" w:cs="Arial"/>
                <w:b/>
                <w:bCs/>
                <w:sz w:val="18"/>
                <w:szCs w:val="18"/>
              </w:rPr>
              <w:t>Million Baht</w:t>
            </w:r>
          </w:p>
        </w:tc>
        <w:tc>
          <w:tcPr>
            <w:tcW w:w="1296" w:type="dxa"/>
            <w:tcBorders>
              <w:bottom w:val="single" w:sz="4" w:space="0" w:color="auto"/>
            </w:tcBorders>
            <w:shd w:val="clear" w:color="auto" w:fill="auto"/>
            <w:vAlign w:val="center"/>
          </w:tcPr>
          <w:p w14:paraId="058F343D" w14:textId="77777777" w:rsidR="0031653F" w:rsidRPr="00887285" w:rsidRDefault="0031653F" w:rsidP="004411E5">
            <w:pPr>
              <w:ind w:right="-72"/>
              <w:jc w:val="right"/>
              <w:rPr>
                <w:rFonts w:ascii="Arial" w:hAnsi="Arial" w:cs="Arial"/>
                <w:b/>
                <w:bCs/>
                <w:sz w:val="18"/>
                <w:szCs w:val="18"/>
              </w:rPr>
            </w:pPr>
            <w:r w:rsidRPr="00887285">
              <w:rPr>
                <w:rFonts w:ascii="Arial" w:hAnsi="Arial" w:cs="Arial"/>
                <w:b/>
                <w:bCs/>
                <w:sz w:val="18"/>
                <w:szCs w:val="18"/>
              </w:rPr>
              <w:t>Million Baht</w:t>
            </w:r>
          </w:p>
        </w:tc>
        <w:tc>
          <w:tcPr>
            <w:tcW w:w="1296" w:type="dxa"/>
            <w:tcBorders>
              <w:bottom w:val="single" w:sz="4" w:space="0" w:color="auto"/>
            </w:tcBorders>
            <w:shd w:val="clear" w:color="auto" w:fill="auto"/>
            <w:vAlign w:val="center"/>
          </w:tcPr>
          <w:p w14:paraId="61D3AADA" w14:textId="77777777" w:rsidR="0031653F" w:rsidRPr="00887285" w:rsidRDefault="0031653F" w:rsidP="004411E5">
            <w:pPr>
              <w:ind w:right="-72"/>
              <w:jc w:val="right"/>
              <w:rPr>
                <w:rFonts w:ascii="Arial" w:hAnsi="Arial" w:cs="Arial"/>
                <w:b/>
                <w:bCs/>
                <w:sz w:val="18"/>
                <w:szCs w:val="18"/>
              </w:rPr>
            </w:pPr>
            <w:r w:rsidRPr="00887285">
              <w:rPr>
                <w:rFonts w:ascii="Arial" w:hAnsi="Arial" w:cs="Arial"/>
                <w:b/>
                <w:bCs/>
                <w:sz w:val="18"/>
                <w:szCs w:val="18"/>
              </w:rPr>
              <w:t>Million Baht</w:t>
            </w:r>
          </w:p>
        </w:tc>
        <w:tc>
          <w:tcPr>
            <w:tcW w:w="1296" w:type="dxa"/>
            <w:tcBorders>
              <w:bottom w:val="single" w:sz="4" w:space="0" w:color="auto"/>
            </w:tcBorders>
            <w:shd w:val="clear" w:color="auto" w:fill="auto"/>
            <w:vAlign w:val="center"/>
          </w:tcPr>
          <w:p w14:paraId="104E4ADC" w14:textId="77777777" w:rsidR="0031653F" w:rsidRPr="00887285" w:rsidRDefault="0031653F" w:rsidP="004411E5">
            <w:pPr>
              <w:ind w:right="-72"/>
              <w:jc w:val="right"/>
              <w:rPr>
                <w:rFonts w:ascii="Arial" w:hAnsi="Arial" w:cs="Arial"/>
                <w:b/>
                <w:bCs/>
                <w:sz w:val="18"/>
                <w:szCs w:val="18"/>
              </w:rPr>
            </w:pPr>
            <w:r w:rsidRPr="00887285">
              <w:rPr>
                <w:rFonts w:ascii="Arial" w:hAnsi="Arial" w:cs="Arial"/>
                <w:b/>
                <w:bCs/>
                <w:sz w:val="18"/>
                <w:szCs w:val="18"/>
              </w:rPr>
              <w:t>Million Baht</w:t>
            </w:r>
          </w:p>
        </w:tc>
      </w:tr>
      <w:tr w:rsidR="0031653F" w:rsidRPr="00DC3365" w14:paraId="0883109F" w14:textId="77777777" w:rsidTr="00DC3365">
        <w:trPr>
          <w:trHeight w:val="116"/>
        </w:trPr>
        <w:tc>
          <w:tcPr>
            <w:tcW w:w="3701" w:type="dxa"/>
          </w:tcPr>
          <w:p w14:paraId="127A105E" w14:textId="77777777" w:rsidR="0031653F" w:rsidRPr="00DC3365" w:rsidRDefault="0031653F" w:rsidP="004411E5">
            <w:pPr>
              <w:tabs>
                <w:tab w:val="left" w:pos="1134"/>
                <w:tab w:val="left" w:pos="1276"/>
                <w:tab w:val="center" w:pos="3402"/>
                <w:tab w:val="center" w:pos="4536"/>
                <w:tab w:val="center" w:pos="5670"/>
                <w:tab w:val="center" w:pos="6804"/>
                <w:tab w:val="right" w:pos="7655"/>
              </w:tabs>
              <w:ind w:left="-15"/>
              <w:rPr>
                <w:rFonts w:ascii="Arial" w:hAnsi="Arial" w:cs="Arial"/>
                <w:sz w:val="12"/>
                <w:szCs w:val="12"/>
              </w:rPr>
            </w:pPr>
          </w:p>
        </w:tc>
        <w:tc>
          <w:tcPr>
            <w:tcW w:w="1296" w:type="dxa"/>
            <w:tcBorders>
              <w:top w:val="single" w:sz="4" w:space="0" w:color="auto"/>
            </w:tcBorders>
            <w:shd w:val="clear" w:color="auto" w:fill="FAFAFA"/>
          </w:tcPr>
          <w:p w14:paraId="6FD2A11D" w14:textId="77777777" w:rsidR="0031653F" w:rsidRPr="00DC3365" w:rsidRDefault="0031653F" w:rsidP="004411E5">
            <w:pPr>
              <w:tabs>
                <w:tab w:val="left" w:pos="1134"/>
                <w:tab w:val="left" w:pos="1276"/>
                <w:tab w:val="center" w:pos="3402"/>
                <w:tab w:val="center" w:pos="4536"/>
                <w:tab w:val="center" w:pos="5670"/>
                <w:tab w:val="center" w:pos="6804"/>
                <w:tab w:val="right" w:pos="7655"/>
              </w:tabs>
              <w:ind w:right="-72"/>
              <w:rPr>
                <w:rFonts w:ascii="Arial" w:hAnsi="Arial" w:cs="Arial"/>
                <w:sz w:val="12"/>
                <w:szCs w:val="12"/>
              </w:rPr>
            </w:pPr>
          </w:p>
        </w:tc>
        <w:tc>
          <w:tcPr>
            <w:tcW w:w="1296" w:type="dxa"/>
            <w:tcBorders>
              <w:top w:val="single" w:sz="4" w:space="0" w:color="auto"/>
            </w:tcBorders>
          </w:tcPr>
          <w:p w14:paraId="7E7BD3DC" w14:textId="77777777" w:rsidR="0031653F" w:rsidRPr="00DC3365" w:rsidRDefault="0031653F" w:rsidP="004411E5">
            <w:pPr>
              <w:tabs>
                <w:tab w:val="left" w:pos="1134"/>
                <w:tab w:val="left" w:pos="1276"/>
                <w:tab w:val="center" w:pos="3402"/>
                <w:tab w:val="center" w:pos="4536"/>
                <w:tab w:val="center" w:pos="5670"/>
                <w:tab w:val="center" w:pos="6804"/>
                <w:tab w:val="right" w:pos="7655"/>
              </w:tabs>
              <w:ind w:right="-72"/>
              <w:rPr>
                <w:rFonts w:ascii="Arial" w:hAnsi="Arial" w:cs="Arial"/>
                <w:sz w:val="12"/>
                <w:szCs w:val="12"/>
              </w:rPr>
            </w:pPr>
          </w:p>
        </w:tc>
        <w:tc>
          <w:tcPr>
            <w:tcW w:w="1296" w:type="dxa"/>
            <w:tcBorders>
              <w:top w:val="single" w:sz="4" w:space="0" w:color="auto"/>
            </w:tcBorders>
            <w:shd w:val="clear" w:color="auto" w:fill="FAFAFA"/>
          </w:tcPr>
          <w:p w14:paraId="6F7BA8B6" w14:textId="77777777" w:rsidR="0031653F" w:rsidRPr="00DC3365" w:rsidRDefault="0031653F" w:rsidP="004411E5">
            <w:pPr>
              <w:tabs>
                <w:tab w:val="left" w:pos="1134"/>
                <w:tab w:val="left" w:pos="1276"/>
                <w:tab w:val="center" w:pos="3402"/>
                <w:tab w:val="center" w:pos="4536"/>
                <w:tab w:val="center" w:pos="5670"/>
                <w:tab w:val="center" w:pos="6804"/>
                <w:tab w:val="right" w:pos="7655"/>
              </w:tabs>
              <w:ind w:right="-72"/>
              <w:rPr>
                <w:rFonts w:ascii="Arial" w:hAnsi="Arial" w:cs="Arial"/>
                <w:sz w:val="12"/>
                <w:szCs w:val="12"/>
              </w:rPr>
            </w:pPr>
          </w:p>
        </w:tc>
        <w:tc>
          <w:tcPr>
            <w:tcW w:w="1296" w:type="dxa"/>
            <w:tcBorders>
              <w:top w:val="single" w:sz="4" w:space="0" w:color="auto"/>
            </w:tcBorders>
          </w:tcPr>
          <w:p w14:paraId="76044FD1" w14:textId="77777777" w:rsidR="0031653F" w:rsidRPr="00DC3365" w:rsidRDefault="0031653F" w:rsidP="004411E5">
            <w:pPr>
              <w:tabs>
                <w:tab w:val="left" w:pos="1134"/>
                <w:tab w:val="left" w:pos="1276"/>
                <w:tab w:val="center" w:pos="3402"/>
                <w:tab w:val="center" w:pos="4536"/>
                <w:tab w:val="center" w:pos="5670"/>
                <w:tab w:val="center" w:pos="6804"/>
                <w:tab w:val="right" w:pos="7655"/>
              </w:tabs>
              <w:ind w:right="-72"/>
              <w:rPr>
                <w:rFonts w:ascii="Arial" w:hAnsi="Arial" w:cs="Arial"/>
                <w:sz w:val="12"/>
                <w:szCs w:val="12"/>
              </w:rPr>
            </w:pPr>
          </w:p>
        </w:tc>
        <w:tc>
          <w:tcPr>
            <w:tcW w:w="1296" w:type="dxa"/>
            <w:tcBorders>
              <w:top w:val="single" w:sz="4" w:space="0" w:color="auto"/>
            </w:tcBorders>
            <w:shd w:val="clear" w:color="auto" w:fill="FAFAFA"/>
          </w:tcPr>
          <w:p w14:paraId="1E76EEF4" w14:textId="77777777" w:rsidR="0031653F" w:rsidRPr="00DC3365" w:rsidRDefault="0031653F" w:rsidP="004411E5">
            <w:pPr>
              <w:tabs>
                <w:tab w:val="left" w:pos="1134"/>
                <w:tab w:val="left" w:pos="1276"/>
                <w:tab w:val="center" w:pos="3402"/>
                <w:tab w:val="center" w:pos="4536"/>
                <w:tab w:val="center" w:pos="5670"/>
                <w:tab w:val="center" w:pos="6804"/>
                <w:tab w:val="right" w:pos="7655"/>
              </w:tabs>
              <w:ind w:right="-72"/>
              <w:rPr>
                <w:rFonts w:ascii="Arial" w:hAnsi="Arial" w:cs="Arial"/>
                <w:sz w:val="12"/>
                <w:szCs w:val="12"/>
              </w:rPr>
            </w:pPr>
          </w:p>
        </w:tc>
        <w:tc>
          <w:tcPr>
            <w:tcW w:w="1296" w:type="dxa"/>
            <w:tcBorders>
              <w:top w:val="single" w:sz="4" w:space="0" w:color="auto"/>
            </w:tcBorders>
          </w:tcPr>
          <w:p w14:paraId="53B9BB04" w14:textId="77777777" w:rsidR="0031653F" w:rsidRPr="00DC3365" w:rsidRDefault="0031653F" w:rsidP="004411E5">
            <w:pPr>
              <w:tabs>
                <w:tab w:val="left" w:pos="1134"/>
                <w:tab w:val="left" w:pos="1276"/>
                <w:tab w:val="center" w:pos="3402"/>
                <w:tab w:val="center" w:pos="4536"/>
                <w:tab w:val="center" w:pos="5670"/>
                <w:tab w:val="center" w:pos="6804"/>
                <w:tab w:val="right" w:pos="7655"/>
              </w:tabs>
              <w:ind w:right="-72"/>
              <w:rPr>
                <w:rFonts w:ascii="Arial" w:hAnsi="Arial" w:cs="Arial"/>
                <w:sz w:val="12"/>
                <w:szCs w:val="12"/>
              </w:rPr>
            </w:pPr>
          </w:p>
        </w:tc>
        <w:tc>
          <w:tcPr>
            <w:tcW w:w="1296" w:type="dxa"/>
            <w:tcBorders>
              <w:top w:val="single" w:sz="4" w:space="0" w:color="auto"/>
            </w:tcBorders>
            <w:shd w:val="clear" w:color="auto" w:fill="FAFAFA"/>
          </w:tcPr>
          <w:p w14:paraId="17486105" w14:textId="77777777" w:rsidR="0031653F" w:rsidRPr="00DC3365" w:rsidRDefault="0031653F" w:rsidP="004411E5">
            <w:pPr>
              <w:tabs>
                <w:tab w:val="left" w:pos="1134"/>
                <w:tab w:val="left" w:pos="1276"/>
                <w:tab w:val="center" w:pos="3402"/>
                <w:tab w:val="center" w:pos="4536"/>
                <w:tab w:val="center" w:pos="5670"/>
                <w:tab w:val="center" w:pos="6804"/>
                <w:tab w:val="right" w:pos="7655"/>
              </w:tabs>
              <w:ind w:right="-72"/>
              <w:rPr>
                <w:rFonts w:ascii="Arial" w:hAnsi="Arial" w:cs="Arial"/>
                <w:sz w:val="12"/>
                <w:szCs w:val="12"/>
              </w:rPr>
            </w:pPr>
          </w:p>
        </w:tc>
        <w:tc>
          <w:tcPr>
            <w:tcW w:w="1296" w:type="dxa"/>
            <w:tcBorders>
              <w:top w:val="single" w:sz="4" w:space="0" w:color="auto"/>
            </w:tcBorders>
          </w:tcPr>
          <w:p w14:paraId="4EBECB1E" w14:textId="77777777" w:rsidR="0031653F" w:rsidRPr="00DC3365" w:rsidRDefault="0031653F" w:rsidP="004411E5">
            <w:pPr>
              <w:tabs>
                <w:tab w:val="left" w:pos="1134"/>
                <w:tab w:val="left" w:pos="1276"/>
                <w:tab w:val="center" w:pos="3402"/>
                <w:tab w:val="center" w:pos="4536"/>
                <w:tab w:val="center" w:pos="5670"/>
                <w:tab w:val="center" w:pos="6804"/>
                <w:tab w:val="right" w:pos="7655"/>
              </w:tabs>
              <w:ind w:right="-72"/>
              <w:rPr>
                <w:rFonts w:ascii="Arial" w:hAnsi="Arial" w:cs="Arial"/>
                <w:sz w:val="12"/>
                <w:szCs w:val="12"/>
              </w:rPr>
            </w:pPr>
          </w:p>
        </w:tc>
      </w:tr>
      <w:tr w:rsidR="002F13B7" w:rsidRPr="00887285" w14:paraId="711A66D8" w14:textId="77777777" w:rsidTr="00DC3365">
        <w:tc>
          <w:tcPr>
            <w:tcW w:w="3701" w:type="dxa"/>
          </w:tcPr>
          <w:p w14:paraId="27216B9F" w14:textId="77777777" w:rsidR="002F13B7" w:rsidRPr="00887285" w:rsidRDefault="002F13B7" w:rsidP="002F13B7">
            <w:pPr>
              <w:tabs>
                <w:tab w:val="left" w:pos="1134"/>
                <w:tab w:val="left" w:pos="1276"/>
                <w:tab w:val="center" w:pos="3402"/>
                <w:tab w:val="center" w:pos="4536"/>
                <w:tab w:val="center" w:pos="5670"/>
                <w:tab w:val="center" w:pos="6804"/>
                <w:tab w:val="right" w:pos="7655"/>
              </w:tabs>
              <w:ind w:left="-15"/>
              <w:rPr>
                <w:rFonts w:ascii="Arial" w:hAnsi="Arial" w:cs="Arial"/>
                <w:b/>
                <w:bCs/>
                <w:sz w:val="18"/>
                <w:szCs w:val="18"/>
              </w:rPr>
            </w:pPr>
            <w:r w:rsidRPr="00887285">
              <w:rPr>
                <w:rFonts w:ascii="Arial" w:hAnsi="Arial" w:cs="Arial"/>
                <w:b/>
                <w:bCs/>
                <w:sz w:val="18"/>
                <w:szCs w:val="18"/>
                <w:lang w:val="en-US"/>
              </w:rPr>
              <w:t>Opening net assets</w:t>
            </w:r>
          </w:p>
        </w:tc>
        <w:tc>
          <w:tcPr>
            <w:tcW w:w="1296" w:type="dxa"/>
            <w:shd w:val="clear" w:color="auto" w:fill="FAFAFA"/>
            <w:vAlign w:val="bottom"/>
          </w:tcPr>
          <w:p w14:paraId="482A6DA8" w14:textId="77777777" w:rsidR="002F13B7" w:rsidRPr="00887285" w:rsidRDefault="002F13B7" w:rsidP="002F13B7">
            <w:pPr>
              <w:pStyle w:val="acctfourfigures"/>
              <w:tabs>
                <w:tab w:val="clear" w:pos="765"/>
                <w:tab w:val="decimal" w:pos="550"/>
              </w:tabs>
              <w:spacing w:line="240" w:lineRule="auto"/>
              <w:ind w:right="-72"/>
              <w:jc w:val="right"/>
              <w:rPr>
                <w:rFonts w:ascii="Arial" w:hAnsi="Arial" w:cs="Arial"/>
                <w:sz w:val="18"/>
                <w:szCs w:val="18"/>
                <w:lang w:val="en-US" w:bidi="th-TH"/>
              </w:rPr>
            </w:pPr>
            <w:r w:rsidRPr="00887285">
              <w:rPr>
                <w:rFonts w:ascii="Arial" w:hAnsi="Arial" w:cs="Arial"/>
                <w:sz w:val="18"/>
                <w:szCs w:val="18"/>
                <w:cs/>
                <w:lang w:val="en-US" w:bidi="th-TH"/>
              </w:rPr>
              <w:t>28</w:t>
            </w:r>
            <w:r w:rsidRPr="00887285">
              <w:rPr>
                <w:rFonts w:ascii="Arial" w:hAnsi="Arial" w:cs="Arial"/>
                <w:sz w:val="18"/>
                <w:szCs w:val="18"/>
                <w:lang w:bidi="th-TH"/>
              </w:rPr>
              <w:t>,</w:t>
            </w:r>
            <w:r w:rsidRPr="00887285">
              <w:rPr>
                <w:rFonts w:ascii="Arial" w:hAnsi="Arial" w:cs="Arial"/>
                <w:sz w:val="18"/>
                <w:szCs w:val="18"/>
                <w:cs/>
                <w:lang w:val="en-US" w:bidi="th-TH"/>
              </w:rPr>
              <w:t>582</w:t>
            </w:r>
          </w:p>
        </w:tc>
        <w:tc>
          <w:tcPr>
            <w:tcW w:w="1296" w:type="dxa"/>
            <w:vAlign w:val="bottom"/>
          </w:tcPr>
          <w:p w14:paraId="1EBD9708" w14:textId="77777777" w:rsidR="002F13B7" w:rsidRPr="00887285" w:rsidRDefault="002F13B7" w:rsidP="002F13B7">
            <w:pPr>
              <w:pStyle w:val="acctfourfigures"/>
              <w:tabs>
                <w:tab w:val="clear" w:pos="765"/>
                <w:tab w:val="decimal" w:pos="550"/>
              </w:tabs>
              <w:spacing w:line="240" w:lineRule="auto"/>
              <w:ind w:right="-72"/>
              <w:jc w:val="right"/>
              <w:rPr>
                <w:rFonts w:ascii="Arial" w:hAnsi="Arial" w:cs="Arial"/>
                <w:sz w:val="18"/>
                <w:szCs w:val="18"/>
                <w:lang w:val="en-US" w:bidi="th-TH"/>
              </w:rPr>
            </w:pPr>
            <w:r w:rsidRPr="00887285">
              <w:rPr>
                <w:rFonts w:ascii="Arial" w:hAnsi="Arial" w:cs="Arial"/>
                <w:sz w:val="18"/>
                <w:szCs w:val="18"/>
                <w:lang w:bidi="th-TH"/>
              </w:rPr>
              <w:t>28</w:t>
            </w:r>
            <w:r w:rsidRPr="00887285">
              <w:rPr>
                <w:rFonts w:ascii="Arial" w:hAnsi="Arial" w:cs="Arial"/>
                <w:sz w:val="18"/>
                <w:szCs w:val="18"/>
                <w:lang w:val="en-US" w:bidi="th-TH"/>
              </w:rPr>
              <w:t>,</w:t>
            </w:r>
            <w:r w:rsidRPr="00887285">
              <w:rPr>
                <w:rFonts w:ascii="Arial" w:hAnsi="Arial" w:cs="Arial"/>
                <w:sz w:val="18"/>
                <w:szCs w:val="18"/>
                <w:lang w:bidi="th-TH"/>
              </w:rPr>
              <w:t>111</w:t>
            </w:r>
          </w:p>
        </w:tc>
        <w:tc>
          <w:tcPr>
            <w:tcW w:w="1296" w:type="dxa"/>
            <w:shd w:val="clear" w:color="auto" w:fill="FAFAFA"/>
            <w:vAlign w:val="bottom"/>
          </w:tcPr>
          <w:p w14:paraId="6A57CEF1" w14:textId="77777777" w:rsidR="002F13B7" w:rsidRPr="00887285" w:rsidRDefault="002F13B7" w:rsidP="002F13B7">
            <w:pPr>
              <w:pStyle w:val="acctfourfigures"/>
              <w:tabs>
                <w:tab w:val="clear" w:pos="765"/>
                <w:tab w:val="decimal" w:pos="550"/>
              </w:tabs>
              <w:spacing w:line="240" w:lineRule="auto"/>
              <w:ind w:right="-72"/>
              <w:jc w:val="right"/>
              <w:rPr>
                <w:rFonts w:ascii="Arial" w:hAnsi="Arial" w:cs="Arial"/>
                <w:sz w:val="18"/>
                <w:szCs w:val="18"/>
                <w:lang w:bidi="th-TH"/>
              </w:rPr>
            </w:pPr>
            <w:r w:rsidRPr="00887285">
              <w:rPr>
                <w:rFonts w:ascii="Arial" w:hAnsi="Arial" w:cs="Arial"/>
                <w:sz w:val="18"/>
                <w:szCs w:val="18"/>
                <w:lang w:bidi="th-TH"/>
              </w:rPr>
              <w:t>25,470</w:t>
            </w:r>
          </w:p>
        </w:tc>
        <w:tc>
          <w:tcPr>
            <w:tcW w:w="1296" w:type="dxa"/>
            <w:vAlign w:val="bottom"/>
          </w:tcPr>
          <w:p w14:paraId="45AAE6DE" w14:textId="77777777" w:rsidR="002F13B7" w:rsidRPr="00887285" w:rsidRDefault="002F13B7" w:rsidP="002F13B7">
            <w:pPr>
              <w:pStyle w:val="acctfourfigures"/>
              <w:tabs>
                <w:tab w:val="clear" w:pos="765"/>
                <w:tab w:val="decimal" w:pos="550"/>
              </w:tabs>
              <w:spacing w:line="240" w:lineRule="auto"/>
              <w:ind w:right="-72"/>
              <w:jc w:val="right"/>
              <w:rPr>
                <w:rFonts w:ascii="Arial" w:hAnsi="Arial" w:cs="Arial"/>
                <w:sz w:val="18"/>
                <w:szCs w:val="18"/>
                <w:lang w:bidi="th-TH"/>
              </w:rPr>
            </w:pPr>
            <w:r w:rsidRPr="00887285">
              <w:rPr>
                <w:rFonts w:ascii="Arial" w:hAnsi="Arial" w:cs="Arial"/>
                <w:sz w:val="18"/>
                <w:szCs w:val="18"/>
                <w:lang w:bidi="th-TH"/>
              </w:rPr>
              <w:t>24,203</w:t>
            </w:r>
          </w:p>
        </w:tc>
        <w:tc>
          <w:tcPr>
            <w:tcW w:w="1296" w:type="dxa"/>
            <w:shd w:val="clear" w:color="auto" w:fill="FAFAFA"/>
            <w:vAlign w:val="bottom"/>
          </w:tcPr>
          <w:p w14:paraId="48679B07" w14:textId="77777777" w:rsidR="002F13B7" w:rsidRPr="00887285" w:rsidRDefault="002F13B7" w:rsidP="002F13B7">
            <w:pPr>
              <w:pStyle w:val="acctfourfigures"/>
              <w:tabs>
                <w:tab w:val="clear" w:pos="765"/>
                <w:tab w:val="decimal" w:pos="550"/>
              </w:tabs>
              <w:spacing w:line="240" w:lineRule="auto"/>
              <w:ind w:right="-72"/>
              <w:jc w:val="right"/>
              <w:rPr>
                <w:rFonts w:ascii="Arial" w:hAnsi="Arial" w:cs="Arial"/>
                <w:sz w:val="18"/>
                <w:szCs w:val="18"/>
                <w:lang w:bidi="th-TH"/>
              </w:rPr>
            </w:pPr>
            <w:r w:rsidRPr="00887285">
              <w:rPr>
                <w:rFonts w:ascii="Arial" w:hAnsi="Arial" w:cs="Arial"/>
                <w:sz w:val="18"/>
                <w:szCs w:val="18"/>
                <w:lang w:bidi="th-TH"/>
              </w:rPr>
              <w:t>47,062</w:t>
            </w:r>
          </w:p>
        </w:tc>
        <w:tc>
          <w:tcPr>
            <w:tcW w:w="1296" w:type="dxa"/>
            <w:vAlign w:val="bottom"/>
          </w:tcPr>
          <w:p w14:paraId="49B34737" w14:textId="77777777" w:rsidR="002F13B7" w:rsidRPr="00887285" w:rsidRDefault="002F13B7" w:rsidP="002F13B7">
            <w:pPr>
              <w:pStyle w:val="acctfourfigures"/>
              <w:tabs>
                <w:tab w:val="clear" w:pos="765"/>
                <w:tab w:val="decimal" w:pos="550"/>
              </w:tabs>
              <w:spacing w:line="240" w:lineRule="auto"/>
              <w:ind w:right="-72"/>
              <w:jc w:val="right"/>
              <w:rPr>
                <w:rFonts w:ascii="Arial" w:hAnsi="Arial" w:cs="Arial"/>
                <w:sz w:val="18"/>
                <w:szCs w:val="18"/>
                <w:lang w:bidi="th-TH"/>
              </w:rPr>
            </w:pPr>
            <w:r w:rsidRPr="00887285">
              <w:rPr>
                <w:rFonts w:ascii="Arial" w:hAnsi="Arial" w:cs="Arial"/>
                <w:sz w:val="18"/>
                <w:szCs w:val="18"/>
                <w:lang w:bidi="th-TH"/>
              </w:rPr>
              <w:t>-</w:t>
            </w:r>
          </w:p>
        </w:tc>
        <w:tc>
          <w:tcPr>
            <w:tcW w:w="1296" w:type="dxa"/>
            <w:shd w:val="clear" w:color="auto" w:fill="FAFAFA"/>
            <w:vAlign w:val="bottom"/>
          </w:tcPr>
          <w:p w14:paraId="7DBFE37E" w14:textId="77777777" w:rsidR="002F13B7" w:rsidRPr="00887285" w:rsidRDefault="002F13B7" w:rsidP="002F13B7">
            <w:pPr>
              <w:pStyle w:val="acctfourfigures"/>
              <w:tabs>
                <w:tab w:val="clear" w:pos="765"/>
                <w:tab w:val="decimal" w:pos="550"/>
              </w:tabs>
              <w:spacing w:line="240" w:lineRule="auto"/>
              <w:ind w:right="-72"/>
              <w:jc w:val="right"/>
              <w:rPr>
                <w:rFonts w:ascii="Arial" w:hAnsi="Arial" w:cs="Arial"/>
                <w:sz w:val="18"/>
                <w:szCs w:val="18"/>
                <w:lang w:bidi="th-TH"/>
              </w:rPr>
            </w:pPr>
            <w:r w:rsidRPr="00887285">
              <w:rPr>
                <w:rFonts w:ascii="Arial" w:hAnsi="Arial" w:cs="Arial"/>
                <w:sz w:val="18"/>
                <w:szCs w:val="18"/>
                <w:lang w:bidi="th-TH"/>
              </w:rPr>
              <w:t>101,114</w:t>
            </w:r>
          </w:p>
        </w:tc>
        <w:tc>
          <w:tcPr>
            <w:tcW w:w="1296" w:type="dxa"/>
            <w:vAlign w:val="bottom"/>
          </w:tcPr>
          <w:p w14:paraId="458742CC" w14:textId="77777777" w:rsidR="002F13B7" w:rsidRPr="00887285" w:rsidRDefault="002F13B7" w:rsidP="002F13B7">
            <w:pPr>
              <w:pStyle w:val="acctfourfigures"/>
              <w:tabs>
                <w:tab w:val="clear" w:pos="765"/>
                <w:tab w:val="decimal" w:pos="550"/>
              </w:tabs>
              <w:spacing w:line="240" w:lineRule="auto"/>
              <w:ind w:right="-72"/>
              <w:jc w:val="right"/>
              <w:rPr>
                <w:rFonts w:ascii="Arial" w:hAnsi="Arial" w:cs="Arial"/>
                <w:sz w:val="18"/>
                <w:szCs w:val="18"/>
                <w:lang w:bidi="th-TH"/>
              </w:rPr>
            </w:pPr>
            <w:r w:rsidRPr="00887285">
              <w:rPr>
                <w:rFonts w:ascii="Arial" w:hAnsi="Arial" w:cs="Arial"/>
                <w:sz w:val="18"/>
                <w:szCs w:val="18"/>
                <w:lang w:bidi="th-TH"/>
              </w:rPr>
              <w:t>52,314</w:t>
            </w:r>
          </w:p>
        </w:tc>
      </w:tr>
      <w:tr w:rsidR="002F13B7" w:rsidRPr="00887285" w14:paraId="13A6BC2D" w14:textId="77777777" w:rsidTr="00DC3365">
        <w:tc>
          <w:tcPr>
            <w:tcW w:w="3701" w:type="dxa"/>
          </w:tcPr>
          <w:p w14:paraId="1CE86B66" w14:textId="349D0449" w:rsidR="002F13B7" w:rsidRPr="00887285" w:rsidRDefault="00C813A1" w:rsidP="002F13B7">
            <w:pPr>
              <w:tabs>
                <w:tab w:val="left" w:pos="1134"/>
                <w:tab w:val="left" w:pos="1276"/>
                <w:tab w:val="center" w:pos="3402"/>
                <w:tab w:val="center" w:pos="4536"/>
                <w:tab w:val="center" w:pos="5670"/>
                <w:tab w:val="center" w:pos="6804"/>
                <w:tab w:val="right" w:pos="7655"/>
              </w:tabs>
              <w:ind w:left="-15"/>
              <w:rPr>
                <w:rFonts w:ascii="Arial" w:hAnsi="Arial" w:cs="Arial"/>
                <w:spacing w:val="-6"/>
                <w:sz w:val="18"/>
                <w:szCs w:val="18"/>
                <w:lang w:val="en-US"/>
              </w:rPr>
            </w:pPr>
            <w:r w:rsidRPr="00C813A1">
              <w:rPr>
                <w:rFonts w:ascii="Arial" w:hAnsi="Arial" w:cs="Arial"/>
                <w:spacing w:val="-6"/>
                <w:sz w:val="18"/>
                <w:szCs w:val="18"/>
                <w:lang w:val="en-US"/>
              </w:rPr>
              <w:t>Impacts from the first-time</w:t>
            </w:r>
            <w:r>
              <w:rPr>
                <w:rFonts w:ascii="Arial" w:hAnsi="Arial" w:cs="Arial"/>
                <w:spacing w:val="-6"/>
                <w:sz w:val="18"/>
                <w:szCs w:val="18"/>
                <w:lang w:val="en-US"/>
              </w:rPr>
              <w:t xml:space="preserve"> </w:t>
            </w:r>
            <w:r w:rsidR="002F13B7" w:rsidRPr="00887285">
              <w:rPr>
                <w:rFonts w:ascii="Arial" w:hAnsi="Arial" w:cs="Arial"/>
                <w:spacing w:val="-6"/>
                <w:sz w:val="18"/>
                <w:szCs w:val="18"/>
                <w:lang w:val="en-US"/>
              </w:rPr>
              <w:t xml:space="preserve">adoption of </w:t>
            </w:r>
          </w:p>
        </w:tc>
        <w:tc>
          <w:tcPr>
            <w:tcW w:w="1296" w:type="dxa"/>
            <w:shd w:val="clear" w:color="auto" w:fill="FAFAFA"/>
            <w:vAlign w:val="bottom"/>
          </w:tcPr>
          <w:p w14:paraId="1B6CF682" w14:textId="77777777" w:rsidR="002F13B7" w:rsidRPr="00887285" w:rsidRDefault="002F13B7" w:rsidP="002F13B7">
            <w:pPr>
              <w:pStyle w:val="acctfourfigures"/>
              <w:tabs>
                <w:tab w:val="clear" w:pos="765"/>
                <w:tab w:val="decimal" w:pos="550"/>
              </w:tabs>
              <w:spacing w:line="240" w:lineRule="auto"/>
              <w:ind w:right="-72"/>
              <w:jc w:val="right"/>
              <w:rPr>
                <w:rFonts w:ascii="Arial" w:hAnsi="Arial" w:cs="Arial"/>
                <w:sz w:val="18"/>
                <w:szCs w:val="18"/>
                <w:cs/>
                <w:lang w:val="en-US" w:bidi="th-TH"/>
              </w:rPr>
            </w:pPr>
          </w:p>
        </w:tc>
        <w:tc>
          <w:tcPr>
            <w:tcW w:w="1296" w:type="dxa"/>
            <w:vAlign w:val="bottom"/>
          </w:tcPr>
          <w:p w14:paraId="3E399385" w14:textId="77777777" w:rsidR="002F13B7" w:rsidRPr="00887285" w:rsidRDefault="002F13B7" w:rsidP="002F13B7">
            <w:pPr>
              <w:pStyle w:val="acctfourfigures"/>
              <w:tabs>
                <w:tab w:val="clear" w:pos="765"/>
                <w:tab w:val="decimal" w:pos="550"/>
              </w:tabs>
              <w:spacing w:line="240" w:lineRule="auto"/>
              <w:ind w:right="-72"/>
              <w:jc w:val="right"/>
              <w:rPr>
                <w:rFonts w:ascii="Arial" w:hAnsi="Arial" w:cs="Arial"/>
                <w:sz w:val="18"/>
                <w:szCs w:val="18"/>
                <w:lang w:bidi="th-TH"/>
              </w:rPr>
            </w:pPr>
          </w:p>
        </w:tc>
        <w:tc>
          <w:tcPr>
            <w:tcW w:w="1296" w:type="dxa"/>
            <w:shd w:val="clear" w:color="auto" w:fill="FAFAFA"/>
            <w:vAlign w:val="bottom"/>
          </w:tcPr>
          <w:p w14:paraId="41DD3B4B" w14:textId="77777777" w:rsidR="002F13B7" w:rsidRPr="00887285" w:rsidRDefault="002F13B7" w:rsidP="002F13B7">
            <w:pPr>
              <w:pStyle w:val="acctfourfigures"/>
              <w:tabs>
                <w:tab w:val="clear" w:pos="765"/>
                <w:tab w:val="decimal" w:pos="550"/>
              </w:tabs>
              <w:spacing w:line="240" w:lineRule="auto"/>
              <w:ind w:right="-72"/>
              <w:jc w:val="right"/>
              <w:rPr>
                <w:rFonts w:ascii="Arial" w:hAnsi="Arial" w:cs="Arial"/>
                <w:sz w:val="18"/>
                <w:szCs w:val="18"/>
                <w:lang w:bidi="th-TH"/>
              </w:rPr>
            </w:pPr>
          </w:p>
        </w:tc>
        <w:tc>
          <w:tcPr>
            <w:tcW w:w="1296" w:type="dxa"/>
            <w:vAlign w:val="bottom"/>
          </w:tcPr>
          <w:p w14:paraId="5F388E40" w14:textId="77777777" w:rsidR="002F13B7" w:rsidRPr="00887285" w:rsidRDefault="002F13B7" w:rsidP="002F13B7">
            <w:pPr>
              <w:pStyle w:val="acctfourfigures"/>
              <w:tabs>
                <w:tab w:val="clear" w:pos="765"/>
                <w:tab w:val="decimal" w:pos="550"/>
              </w:tabs>
              <w:spacing w:line="240" w:lineRule="auto"/>
              <w:ind w:right="-72"/>
              <w:jc w:val="right"/>
              <w:rPr>
                <w:rFonts w:ascii="Arial" w:hAnsi="Arial" w:cs="Arial"/>
                <w:sz w:val="18"/>
                <w:szCs w:val="18"/>
                <w:lang w:bidi="th-TH"/>
              </w:rPr>
            </w:pPr>
          </w:p>
        </w:tc>
        <w:tc>
          <w:tcPr>
            <w:tcW w:w="1296" w:type="dxa"/>
            <w:shd w:val="clear" w:color="auto" w:fill="FAFAFA"/>
            <w:vAlign w:val="bottom"/>
          </w:tcPr>
          <w:p w14:paraId="17B61D92" w14:textId="77777777" w:rsidR="002F13B7" w:rsidRPr="00887285" w:rsidRDefault="002F13B7" w:rsidP="002F13B7">
            <w:pPr>
              <w:pStyle w:val="acctfourfigures"/>
              <w:tabs>
                <w:tab w:val="clear" w:pos="765"/>
                <w:tab w:val="decimal" w:pos="550"/>
              </w:tabs>
              <w:spacing w:line="240" w:lineRule="auto"/>
              <w:ind w:right="-72"/>
              <w:jc w:val="right"/>
              <w:rPr>
                <w:rFonts w:ascii="Arial" w:hAnsi="Arial" w:cs="Arial"/>
                <w:sz w:val="18"/>
                <w:szCs w:val="18"/>
                <w:lang w:bidi="th-TH"/>
              </w:rPr>
            </w:pPr>
          </w:p>
        </w:tc>
        <w:tc>
          <w:tcPr>
            <w:tcW w:w="1296" w:type="dxa"/>
            <w:vAlign w:val="bottom"/>
          </w:tcPr>
          <w:p w14:paraId="4099283B" w14:textId="77777777" w:rsidR="002F13B7" w:rsidRPr="00887285" w:rsidRDefault="002F13B7" w:rsidP="002F13B7">
            <w:pPr>
              <w:pStyle w:val="acctfourfigures"/>
              <w:tabs>
                <w:tab w:val="clear" w:pos="765"/>
                <w:tab w:val="decimal" w:pos="550"/>
              </w:tabs>
              <w:spacing w:line="240" w:lineRule="auto"/>
              <w:ind w:right="-72"/>
              <w:jc w:val="right"/>
              <w:rPr>
                <w:rFonts w:ascii="Arial" w:hAnsi="Arial" w:cs="Arial"/>
                <w:sz w:val="18"/>
                <w:szCs w:val="18"/>
                <w:lang w:bidi="th-TH"/>
              </w:rPr>
            </w:pPr>
          </w:p>
        </w:tc>
        <w:tc>
          <w:tcPr>
            <w:tcW w:w="1296" w:type="dxa"/>
            <w:shd w:val="clear" w:color="auto" w:fill="FAFAFA"/>
            <w:vAlign w:val="bottom"/>
          </w:tcPr>
          <w:p w14:paraId="4EA93021" w14:textId="77777777" w:rsidR="002F13B7" w:rsidRPr="00887285" w:rsidRDefault="002F13B7" w:rsidP="002F13B7">
            <w:pPr>
              <w:pStyle w:val="acctfourfigures"/>
              <w:tabs>
                <w:tab w:val="clear" w:pos="765"/>
                <w:tab w:val="decimal" w:pos="550"/>
              </w:tabs>
              <w:spacing w:line="240" w:lineRule="auto"/>
              <w:ind w:right="-72"/>
              <w:jc w:val="right"/>
              <w:rPr>
                <w:rFonts w:ascii="Arial" w:hAnsi="Arial" w:cs="Arial"/>
                <w:sz w:val="18"/>
                <w:szCs w:val="18"/>
                <w:lang w:bidi="th-TH"/>
              </w:rPr>
            </w:pPr>
          </w:p>
        </w:tc>
        <w:tc>
          <w:tcPr>
            <w:tcW w:w="1296" w:type="dxa"/>
            <w:vAlign w:val="bottom"/>
          </w:tcPr>
          <w:p w14:paraId="4BA853E1" w14:textId="77777777" w:rsidR="002F13B7" w:rsidRPr="00887285" w:rsidRDefault="002F13B7" w:rsidP="002F13B7">
            <w:pPr>
              <w:pStyle w:val="acctfourfigures"/>
              <w:tabs>
                <w:tab w:val="clear" w:pos="765"/>
                <w:tab w:val="decimal" w:pos="550"/>
              </w:tabs>
              <w:spacing w:line="240" w:lineRule="auto"/>
              <w:ind w:right="-72"/>
              <w:jc w:val="right"/>
              <w:rPr>
                <w:rFonts w:ascii="Arial" w:hAnsi="Arial" w:cs="Arial"/>
                <w:sz w:val="18"/>
                <w:szCs w:val="18"/>
                <w:lang w:bidi="th-TH"/>
              </w:rPr>
            </w:pPr>
          </w:p>
        </w:tc>
      </w:tr>
      <w:tr w:rsidR="002F13B7" w:rsidRPr="00887285" w14:paraId="24104E1D" w14:textId="77777777" w:rsidTr="00DC3365">
        <w:tc>
          <w:tcPr>
            <w:tcW w:w="3701" w:type="dxa"/>
          </w:tcPr>
          <w:p w14:paraId="7E8DD13A" w14:textId="77777777" w:rsidR="002F13B7" w:rsidRPr="00887285" w:rsidRDefault="00F00528" w:rsidP="002F13B7">
            <w:pPr>
              <w:tabs>
                <w:tab w:val="left" w:pos="1134"/>
                <w:tab w:val="left" w:pos="1276"/>
                <w:tab w:val="center" w:pos="3402"/>
                <w:tab w:val="center" w:pos="4536"/>
                <w:tab w:val="center" w:pos="5670"/>
                <w:tab w:val="center" w:pos="6804"/>
                <w:tab w:val="right" w:pos="7655"/>
              </w:tabs>
              <w:ind w:left="-15"/>
              <w:rPr>
                <w:rFonts w:ascii="Arial" w:hAnsi="Arial" w:cs="Arial"/>
                <w:spacing w:val="-6"/>
                <w:sz w:val="18"/>
                <w:szCs w:val="18"/>
                <w:lang w:val="en-US"/>
              </w:rPr>
            </w:pPr>
            <w:r w:rsidRPr="00887285">
              <w:rPr>
                <w:rFonts w:ascii="Arial" w:hAnsi="Arial" w:cs="Arial"/>
                <w:spacing w:val="-6"/>
                <w:sz w:val="18"/>
                <w:szCs w:val="18"/>
                <w:lang w:val="en-US"/>
              </w:rPr>
              <w:t xml:space="preserve">   </w:t>
            </w:r>
            <w:r w:rsidR="002F13B7" w:rsidRPr="00887285">
              <w:rPr>
                <w:rFonts w:ascii="Arial" w:hAnsi="Arial" w:cs="Arial"/>
                <w:spacing w:val="-6"/>
                <w:sz w:val="18"/>
                <w:szCs w:val="18"/>
                <w:lang w:val="en-US"/>
              </w:rPr>
              <w:t>new financial reporting standards</w:t>
            </w:r>
          </w:p>
        </w:tc>
        <w:tc>
          <w:tcPr>
            <w:tcW w:w="1296" w:type="dxa"/>
            <w:shd w:val="clear" w:color="auto" w:fill="FAFAFA"/>
            <w:vAlign w:val="bottom"/>
          </w:tcPr>
          <w:p w14:paraId="21A097D5" w14:textId="77777777" w:rsidR="002F13B7" w:rsidRPr="00887285" w:rsidRDefault="002F13B7" w:rsidP="002F13B7">
            <w:pPr>
              <w:pStyle w:val="acctfourfigures"/>
              <w:tabs>
                <w:tab w:val="clear" w:pos="765"/>
                <w:tab w:val="decimal" w:pos="550"/>
              </w:tabs>
              <w:spacing w:line="240" w:lineRule="auto"/>
              <w:ind w:right="-72"/>
              <w:jc w:val="right"/>
              <w:rPr>
                <w:rFonts w:ascii="Arial" w:hAnsi="Arial" w:cs="Arial"/>
                <w:sz w:val="18"/>
                <w:szCs w:val="18"/>
                <w:lang w:val="en-US" w:bidi="th-TH"/>
              </w:rPr>
            </w:pPr>
            <w:r w:rsidRPr="00887285">
              <w:rPr>
                <w:rFonts w:ascii="Arial" w:hAnsi="Arial" w:cs="Arial"/>
                <w:sz w:val="18"/>
                <w:szCs w:val="18"/>
                <w:lang w:val="en-US" w:bidi="th-TH"/>
              </w:rPr>
              <w:t>-</w:t>
            </w:r>
          </w:p>
        </w:tc>
        <w:tc>
          <w:tcPr>
            <w:tcW w:w="1296" w:type="dxa"/>
            <w:vAlign w:val="bottom"/>
          </w:tcPr>
          <w:p w14:paraId="28ED804D" w14:textId="77777777" w:rsidR="002F13B7" w:rsidRPr="00887285" w:rsidRDefault="002F13B7" w:rsidP="002F13B7">
            <w:pPr>
              <w:pStyle w:val="acctfourfigures"/>
              <w:tabs>
                <w:tab w:val="clear" w:pos="765"/>
                <w:tab w:val="decimal" w:pos="550"/>
              </w:tabs>
              <w:spacing w:line="240" w:lineRule="auto"/>
              <w:ind w:right="-72"/>
              <w:jc w:val="right"/>
              <w:rPr>
                <w:rFonts w:ascii="Arial" w:hAnsi="Arial" w:cs="Arial"/>
                <w:sz w:val="18"/>
                <w:szCs w:val="18"/>
                <w:lang w:bidi="th-TH"/>
              </w:rPr>
            </w:pPr>
            <w:r w:rsidRPr="00887285">
              <w:rPr>
                <w:rFonts w:ascii="Arial" w:hAnsi="Arial" w:cs="Arial"/>
                <w:sz w:val="18"/>
                <w:szCs w:val="18"/>
                <w:lang w:bidi="th-TH"/>
              </w:rPr>
              <w:t>-</w:t>
            </w:r>
          </w:p>
        </w:tc>
        <w:tc>
          <w:tcPr>
            <w:tcW w:w="1296" w:type="dxa"/>
            <w:shd w:val="clear" w:color="auto" w:fill="FAFAFA"/>
            <w:vAlign w:val="bottom"/>
          </w:tcPr>
          <w:p w14:paraId="3A5FCD1C" w14:textId="77777777" w:rsidR="002F13B7" w:rsidRPr="00887285" w:rsidRDefault="002F13B7" w:rsidP="002F13B7">
            <w:pPr>
              <w:pStyle w:val="acctfourfigures"/>
              <w:tabs>
                <w:tab w:val="clear" w:pos="765"/>
                <w:tab w:val="decimal" w:pos="550"/>
              </w:tabs>
              <w:spacing w:line="240" w:lineRule="auto"/>
              <w:ind w:right="-72"/>
              <w:jc w:val="right"/>
              <w:rPr>
                <w:rFonts w:ascii="Arial" w:hAnsi="Arial" w:cs="Arial"/>
                <w:sz w:val="18"/>
                <w:szCs w:val="18"/>
                <w:lang w:bidi="th-TH"/>
              </w:rPr>
            </w:pPr>
            <w:r w:rsidRPr="00887285">
              <w:rPr>
                <w:rFonts w:ascii="Arial" w:hAnsi="Arial" w:cs="Arial"/>
                <w:sz w:val="18"/>
                <w:szCs w:val="18"/>
                <w:lang w:bidi="th-TH"/>
              </w:rPr>
              <w:t>(97)</w:t>
            </w:r>
          </w:p>
        </w:tc>
        <w:tc>
          <w:tcPr>
            <w:tcW w:w="1296" w:type="dxa"/>
            <w:vAlign w:val="bottom"/>
          </w:tcPr>
          <w:p w14:paraId="084C7B6C" w14:textId="77777777" w:rsidR="002F13B7" w:rsidRPr="00887285" w:rsidRDefault="002F13B7" w:rsidP="002F13B7">
            <w:pPr>
              <w:pStyle w:val="acctfourfigures"/>
              <w:tabs>
                <w:tab w:val="clear" w:pos="765"/>
                <w:tab w:val="decimal" w:pos="550"/>
              </w:tabs>
              <w:spacing w:line="240" w:lineRule="auto"/>
              <w:ind w:right="-72"/>
              <w:jc w:val="right"/>
              <w:rPr>
                <w:rFonts w:ascii="Arial" w:hAnsi="Arial" w:cs="Arial"/>
                <w:sz w:val="18"/>
                <w:szCs w:val="18"/>
                <w:lang w:bidi="th-TH"/>
              </w:rPr>
            </w:pPr>
            <w:r w:rsidRPr="00887285">
              <w:rPr>
                <w:rFonts w:ascii="Arial" w:hAnsi="Arial" w:cs="Arial"/>
                <w:sz w:val="18"/>
                <w:szCs w:val="18"/>
                <w:lang w:bidi="th-TH"/>
              </w:rPr>
              <w:t>-</w:t>
            </w:r>
          </w:p>
        </w:tc>
        <w:tc>
          <w:tcPr>
            <w:tcW w:w="1296" w:type="dxa"/>
            <w:shd w:val="clear" w:color="auto" w:fill="FAFAFA"/>
            <w:vAlign w:val="bottom"/>
          </w:tcPr>
          <w:p w14:paraId="7927A650" w14:textId="77777777" w:rsidR="002F13B7" w:rsidRPr="00887285" w:rsidRDefault="002F13B7" w:rsidP="002F13B7">
            <w:pPr>
              <w:pStyle w:val="acctfourfigures"/>
              <w:tabs>
                <w:tab w:val="clear" w:pos="765"/>
                <w:tab w:val="decimal" w:pos="550"/>
              </w:tabs>
              <w:spacing w:line="240" w:lineRule="auto"/>
              <w:ind w:right="-72"/>
              <w:jc w:val="right"/>
              <w:rPr>
                <w:rFonts w:ascii="Arial" w:hAnsi="Arial" w:cs="Arial"/>
                <w:sz w:val="18"/>
                <w:szCs w:val="18"/>
                <w:lang w:bidi="th-TH"/>
              </w:rPr>
            </w:pPr>
            <w:r w:rsidRPr="00887285">
              <w:rPr>
                <w:rFonts w:ascii="Arial" w:hAnsi="Arial" w:cs="Arial"/>
                <w:sz w:val="18"/>
                <w:szCs w:val="18"/>
                <w:lang w:bidi="th-TH"/>
              </w:rPr>
              <w:t>(139)</w:t>
            </w:r>
          </w:p>
        </w:tc>
        <w:tc>
          <w:tcPr>
            <w:tcW w:w="1296" w:type="dxa"/>
            <w:vAlign w:val="bottom"/>
          </w:tcPr>
          <w:p w14:paraId="0124413B" w14:textId="77777777" w:rsidR="002F13B7" w:rsidRPr="00887285" w:rsidRDefault="002F13B7" w:rsidP="002F13B7">
            <w:pPr>
              <w:pStyle w:val="acctfourfigures"/>
              <w:tabs>
                <w:tab w:val="clear" w:pos="765"/>
                <w:tab w:val="decimal" w:pos="550"/>
              </w:tabs>
              <w:spacing w:line="240" w:lineRule="auto"/>
              <w:ind w:right="-72"/>
              <w:jc w:val="right"/>
              <w:rPr>
                <w:rFonts w:ascii="Arial" w:hAnsi="Arial" w:cs="Arial"/>
                <w:sz w:val="18"/>
                <w:szCs w:val="18"/>
                <w:lang w:bidi="th-TH"/>
              </w:rPr>
            </w:pPr>
            <w:r w:rsidRPr="00887285">
              <w:rPr>
                <w:rFonts w:ascii="Arial" w:hAnsi="Arial" w:cs="Arial"/>
                <w:sz w:val="18"/>
                <w:szCs w:val="18"/>
                <w:lang w:bidi="th-TH"/>
              </w:rPr>
              <w:t>-</w:t>
            </w:r>
          </w:p>
        </w:tc>
        <w:tc>
          <w:tcPr>
            <w:tcW w:w="1296" w:type="dxa"/>
            <w:shd w:val="clear" w:color="auto" w:fill="FAFAFA"/>
            <w:vAlign w:val="bottom"/>
          </w:tcPr>
          <w:p w14:paraId="66E712C7" w14:textId="77777777" w:rsidR="002F13B7" w:rsidRPr="00887285" w:rsidRDefault="002F13B7" w:rsidP="002F13B7">
            <w:pPr>
              <w:pStyle w:val="acctfourfigures"/>
              <w:tabs>
                <w:tab w:val="clear" w:pos="765"/>
                <w:tab w:val="decimal" w:pos="550"/>
              </w:tabs>
              <w:spacing w:line="240" w:lineRule="auto"/>
              <w:ind w:right="-72"/>
              <w:jc w:val="right"/>
              <w:rPr>
                <w:rFonts w:ascii="Arial" w:hAnsi="Arial" w:cs="Arial"/>
                <w:sz w:val="18"/>
                <w:szCs w:val="18"/>
                <w:lang w:bidi="th-TH"/>
              </w:rPr>
            </w:pPr>
            <w:r w:rsidRPr="00887285">
              <w:rPr>
                <w:rFonts w:ascii="Arial" w:hAnsi="Arial" w:cs="Arial"/>
                <w:sz w:val="18"/>
                <w:szCs w:val="18"/>
                <w:lang w:bidi="th-TH"/>
              </w:rPr>
              <w:t>(236)</w:t>
            </w:r>
          </w:p>
        </w:tc>
        <w:tc>
          <w:tcPr>
            <w:tcW w:w="1296" w:type="dxa"/>
            <w:vAlign w:val="bottom"/>
          </w:tcPr>
          <w:p w14:paraId="49C84BCA" w14:textId="77777777" w:rsidR="002F13B7" w:rsidRPr="00887285" w:rsidRDefault="002F13B7" w:rsidP="002F13B7">
            <w:pPr>
              <w:pStyle w:val="acctfourfigures"/>
              <w:tabs>
                <w:tab w:val="clear" w:pos="765"/>
                <w:tab w:val="decimal" w:pos="550"/>
              </w:tabs>
              <w:spacing w:line="240" w:lineRule="auto"/>
              <w:ind w:right="-72"/>
              <w:jc w:val="right"/>
              <w:rPr>
                <w:rFonts w:ascii="Arial" w:hAnsi="Arial" w:cs="Arial"/>
                <w:sz w:val="18"/>
                <w:szCs w:val="18"/>
                <w:lang w:bidi="th-TH"/>
              </w:rPr>
            </w:pPr>
            <w:r w:rsidRPr="00887285">
              <w:rPr>
                <w:rFonts w:ascii="Arial" w:hAnsi="Arial" w:cs="Arial"/>
                <w:sz w:val="18"/>
                <w:szCs w:val="18"/>
                <w:lang w:bidi="th-TH"/>
              </w:rPr>
              <w:t>-</w:t>
            </w:r>
          </w:p>
        </w:tc>
      </w:tr>
      <w:tr w:rsidR="002F13B7" w:rsidRPr="00887285" w14:paraId="6A615530" w14:textId="77777777" w:rsidTr="00DC3365">
        <w:tc>
          <w:tcPr>
            <w:tcW w:w="3701" w:type="dxa"/>
          </w:tcPr>
          <w:p w14:paraId="20917E30" w14:textId="77777777" w:rsidR="002F13B7" w:rsidRPr="00887285" w:rsidRDefault="002F13B7" w:rsidP="002F13B7">
            <w:pPr>
              <w:tabs>
                <w:tab w:val="left" w:pos="1134"/>
                <w:tab w:val="left" w:pos="1276"/>
                <w:tab w:val="center" w:pos="3402"/>
                <w:tab w:val="center" w:pos="4536"/>
                <w:tab w:val="center" w:pos="5670"/>
                <w:tab w:val="center" w:pos="6804"/>
                <w:tab w:val="right" w:pos="7655"/>
              </w:tabs>
              <w:ind w:left="-15"/>
              <w:rPr>
                <w:rFonts w:ascii="Arial" w:hAnsi="Arial" w:cs="Arial"/>
                <w:spacing w:val="-6"/>
                <w:sz w:val="18"/>
                <w:szCs w:val="18"/>
                <w:lang w:val="en-US"/>
              </w:rPr>
            </w:pPr>
            <w:r w:rsidRPr="00887285">
              <w:rPr>
                <w:rFonts w:ascii="Arial" w:hAnsi="Arial" w:cs="Arial"/>
                <w:b/>
                <w:bCs/>
                <w:sz w:val="18"/>
                <w:szCs w:val="18"/>
                <w:lang w:val="en-US"/>
              </w:rPr>
              <w:t>Opening net assets - restated</w:t>
            </w:r>
          </w:p>
        </w:tc>
        <w:tc>
          <w:tcPr>
            <w:tcW w:w="1296" w:type="dxa"/>
            <w:shd w:val="clear" w:color="auto" w:fill="FAFAFA"/>
            <w:vAlign w:val="bottom"/>
          </w:tcPr>
          <w:p w14:paraId="08A2AE24" w14:textId="77777777" w:rsidR="002F13B7" w:rsidRPr="00887285" w:rsidRDefault="002F13B7" w:rsidP="002F13B7">
            <w:pPr>
              <w:pStyle w:val="acctfourfigures"/>
              <w:tabs>
                <w:tab w:val="clear" w:pos="765"/>
                <w:tab w:val="decimal" w:pos="550"/>
              </w:tabs>
              <w:spacing w:line="240" w:lineRule="auto"/>
              <w:ind w:right="-72"/>
              <w:jc w:val="right"/>
              <w:rPr>
                <w:rFonts w:ascii="Arial" w:hAnsi="Arial" w:cs="Arial"/>
                <w:sz w:val="18"/>
                <w:szCs w:val="18"/>
                <w:lang w:val="en-US" w:bidi="th-TH"/>
              </w:rPr>
            </w:pPr>
            <w:r w:rsidRPr="00887285">
              <w:rPr>
                <w:rFonts w:ascii="Arial" w:hAnsi="Arial" w:cs="Arial"/>
                <w:sz w:val="18"/>
                <w:szCs w:val="18"/>
                <w:cs/>
                <w:lang w:val="en-US" w:bidi="th-TH"/>
              </w:rPr>
              <w:t>28</w:t>
            </w:r>
            <w:r w:rsidRPr="00887285">
              <w:rPr>
                <w:rFonts w:ascii="Arial" w:hAnsi="Arial" w:cs="Arial"/>
                <w:sz w:val="18"/>
                <w:szCs w:val="18"/>
                <w:lang w:bidi="th-TH"/>
              </w:rPr>
              <w:t>,</w:t>
            </w:r>
            <w:r w:rsidRPr="00887285">
              <w:rPr>
                <w:rFonts w:ascii="Arial" w:hAnsi="Arial" w:cs="Arial"/>
                <w:sz w:val="18"/>
                <w:szCs w:val="18"/>
                <w:cs/>
                <w:lang w:val="en-US" w:bidi="th-TH"/>
              </w:rPr>
              <w:t>582</w:t>
            </w:r>
          </w:p>
        </w:tc>
        <w:tc>
          <w:tcPr>
            <w:tcW w:w="1296" w:type="dxa"/>
            <w:vAlign w:val="bottom"/>
          </w:tcPr>
          <w:p w14:paraId="63FF3F1E" w14:textId="77777777" w:rsidR="002F13B7" w:rsidRPr="00887285" w:rsidRDefault="002F13B7" w:rsidP="002F13B7">
            <w:pPr>
              <w:pStyle w:val="acctfourfigures"/>
              <w:tabs>
                <w:tab w:val="clear" w:pos="765"/>
                <w:tab w:val="decimal" w:pos="550"/>
              </w:tabs>
              <w:spacing w:line="240" w:lineRule="auto"/>
              <w:ind w:right="-72"/>
              <w:jc w:val="right"/>
              <w:rPr>
                <w:rFonts w:ascii="Arial" w:hAnsi="Arial" w:cs="Arial"/>
                <w:sz w:val="18"/>
                <w:szCs w:val="18"/>
                <w:lang w:val="en-US" w:bidi="th-TH"/>
              </w:rPr>
            </w:pPr>
            <w:r w:rsidRPr="00887285">
              <w:rPr>
                <w:rFonts w:ascii="Arial" w:hAnsi="Arial" w:cs="Arial"/>
                <w:sz w:val="18"/>
                <w:szCs w:val="18"/>
                <w:lang w:bidi="th-TH"/>
              </w:rPr>
              <w:t>28</w:t>
            </w:r>
            <w:r w:rsidRPr="00887285">
              <w:rPr>
                <w:rFonts w:ascii="Arial" w:hAnsi="Arial" w:cs="Arial"/>
                <w:sz w:val="18"/>
                <w:szCs w:val="18"/>
                <w:lang w:val="en-US" w:bidi="th-TH"/>
              </w:rPr>
              <w:t>,</w:t>
            </w:r>
            <w:r w:rsidRPr="00887285">
              <w:rPr>
                <w:rFonts w:ascii="Arial" w:hAnsi="Arial" w:cs="Arial"/>
                <w:sz w:val="18"/>
                <w:szCs w:val="18"/>
                <w:lang w:bidi="th-TH"/>
              </w:rPr>
              <w:t>111</w:t>
            </w:r>
          </w:p>
        </w:tc>
        <w:tc>
          <w:tcPr>
            <w:tcW w:w="1296" w:type="dxa"/>
            <w:shd w:val="clear" w:color="auto" w:fill="FAFAFA"/>
            <w:vAlign w:val="bottom"/>
          </w:tcPr>
          <w:p w14:paraId="522549E6" w14:textId="77777777" w:rsidR="002F13B7" w:rsidRPr="00887285" w:rsidRDefault="002F13B7" w:rsidP="002F13B7">
            <w:pPr>
              <w:pStyle w:val="acctfourfigures"/>
              <w:tabs>
                <w:tab w:val="clear" w:pos="765"/>
                <w:tab w:val="decimal" w:pos="550"/>
              </w:tabs>
              <w:spacing w:line="240" w:lineRule="auto"/>
              <w:ind w:right="-72"/>
              <w:jc w:val="right"/>
              <w:rPr>
                <w:rFonts w:ascii="Arial" w:hAnsi="Arial" w:cs="Arial"/>
                <w:sz w:val="18"/>
                <w:szCs w:val="18"/>
                <w:lang w:bidi="th-TH"/>
              </w:rPr>
            </w:pPr>
            <w:r w:rsidRPr="00887285">
              <w:rPr>
                <w:rFonts w:ascii="Arial" w:hAnsi="Arial" w:cs="Arial"/>
                <w:sz w:val="18"/>
                <w:szCs w:val="18"/>
                <w:lang w:bidi="th-TH"/>
              </w:rPr>
              <w:t>25,373</w:t>
            </w:r>
          </w:p>
        </w:tc>
        <w:tc>
          <w:tcPr>
            <w:tcW w:w="1296" w:type="dxa"/>
            <w:vAlign w:val="bottom"/>
          </w:tcPr>
          <w:p w14:paraId="7B90DAE3" w14:textId="77777777" w:rsidR="002F13B7" w:rsidRPr="00887285" w:rsidRDefault="002F13B7" w:rsidP="002F13B7">
            <w:pPr>
              <w:pStyle w:val="acctfourfigures"/>
              <w:tabs>
                <w:tab w:val="clear" w:pos="765"/>
                <w:tab w:val="decimal" w:pos="550"/>
              </w:tabs>
              <w:spacing w:line="240" w:lineRule="auto"/>
              <w:ind w:right="-72"/>
              <w:jc w:val="right"/>
              <w:rPr>
                <w:rFonts w:ascii="Arial" w:hAnsi="Arial" w:cs="Arial"/>
                <w:sz w:val="18"/>
                <w:szCs w:val="18"/>
                <w:lang w:bidi="th-TH"/>
              </w:rPr>
            </w:pPr>
            <w:r w:rsidRPr="00887285">
              <w:rPr>
                <w:rFonts w:ascii="Arial" w:hAnsi="Arial" w:cs="Arial"/>
                <w:sz w:val="18"/>
                <w:szCs w:val="18"/>
                <w:lang w:bidi="th-TH"/>
              </w:rPr>
              <w:t>24,203</w:t>
            </w:r>
          </w:p>
        </w:tc>
        <w:tc>
          <w:tcPr>
            <w:tcW w:w="1296" w:type="dxa"/>
            <w:shd w:val="clear" w:color="auto" w:fill="FAFAFA"/>
            <w:vAlign w:val="bottom"/>
          </w:tcPr>
          <w:p w14:paraId="7F2A2A9A" w14:textId="77777777" w:rsidR="002F13B7" w:rsidRPr="00887285" w:rsidRDefault="002F13B7" w:rsidP="002F13B7">
            <w:pPr>
              <w:pStyle w:val="acctfourfigures"/>
              <w:tabs>
                <w:tab w:val="clear" w:pos="765"/>
                <w:tab w:val="decimal" w:pos="550"/>
              </w:tabs>
              <w:spacing w:line="240" w:lineRule="auto"/>
              <w:ind w:right="-72"/>
              <w:jc w:val="right"/>
              <w:rPr>
                <w:rFonts w:ascii="Arial" w:hAnsi="Arial" w:cs="Arial"/>
                <w:sz w:val="18"/>
                <w:szCs w:val="18"/>
                <w:lang w:bidi="th-TH"/>
              </w:rPr>
            </w:pPr>
            <w:r w:rsidRPr="00887285">
              <w:rPr>
                <w:rFonts w:ascii="Arial" w:hAnsi="Arial" w:cs="Arial"/>
                <w:sz w:val="18"/>
                <w:szCs w:val="18"/>
                <w:lang w:bidi="th-TH"/>
              </w:rPr>
              <w:t>46,923</w:t>
            </w:r>
          </w:p>
        </w:tc>
        <w:tc>
          <w:tcPr>
            <w:tcW w:w="1296" w:type="dxa"/>
            <w:vAlign w:val="bottom"/>
          </w:tcPr>
          <w:p w14:paraId="0FB144C4" w14:textId="77777777" w:rsidR="002F13B7" w:rsidRPr="00887285" w:rsidRDefault="002F13B7" w:rsidP="002F13B7">
            <w:pPr>
              <w:pStyle w:val="acctfourfigures"/>
              <w:tabs>
                <w:tab w:val="clear" w:pos="765"/>
                <w:tab w:val="decimal" w:pos="550"/>
              </w:tabs>
              <w:spacing w:line="240" w:lineRule="auto"/>
              <w:ind w:right="-72"/>
              <w:jc w:val="right"/>
              <w:rPr>
                <w:rFonts w:ascii="Arial" w:hAnsi="Arial" w:cs="Arial"/>
                <w:sz w:val="18"/>
                <w:szCs w:val="18"/>
                <w:lang w:bidi="th-TH"/>
              </w:rPr>
            </w:pPr>
            <w:r w:rsidRPr="00887285">
              <w:rPr>
                <w:rFonts w:ascii="Arial" w:hAnsi="Arial" w:cs="Arial"/>
                <w:sz w:val="18"/>
                <w:szCs w:val="18"/>
                <w:lang w:bidi="th-TH"/>
              </w:rPr>
              <w:t>-</w:t>
            </w:r>
          </w:p>
        </w:tc>
        <w:tc>
          <w:tcPr>
            <w:tcW w:w="1296" w:type="dxa"/>
            <w:shd w:val="clear" w:color="auto" w:fill="FAFAFA"/>
            <w:vAlign w:val="bottom"/>
          </w:tcPr>
          <w:p w14:paraId="1EA7DF8F" w14:textId="77777777" w:rsidR="002F13B7" w:rsidRPr="00887285" w:rsidRDefault="002F13B7" w:rsidP="002F13B7">
            <w:pPr>
              <w:pStyle w:val="acctfourfigures"/>
              <w:tabs>
                <w:tab w:val="clear" w:pos="765"/>
                <w:tab w:val="decimal" w:pos="550"/>
              </w:tabs>
              <w:spacing w:line="240" w:lineRule="auto"/>
              <w:ind w:right="-72"/>
              <w:jc w:val="right"/>
              <w:rPr>
                <w:rFonts w:ascii="Arial" w:hAnsi="Arial" w:cs="Arial"/>
                <w:sz w:val="18"/>
                <w:szCs w:val="18"/>
                <w:lang w:bidi="th-TH"/>
              </w:rPr>
            </w:pPr>
            <w:r w:rsidRPr="00887285">
              <w:rPr>
                <w:rFonts w:ascii="Arial" w:hAnsi="Arial" w:cs="Arial"/>
                <w:sz w:val="18"/>
                <w:szCs w:val="18"/>
                <w:lang w:bidi="th-TH"/>
              </w:rPr>
              <w:t>100,878</w:t>
            </w:r>
          </w:p>
        </w:tc>
        <w:tc>
          <w:tcPr>
            <w:tcW w:w="1296" w:type="dxa"/>
            <w:vAlign w:val="bottom"/>
          </w:tcPr>
          <w:p w14:paraId="293827F3" w14:textId="77777777" w:rsidR="002F13B7" w:rsidRPr="00887285" w:rsidRDefault="002F13B7" w:rsidP="002F13B7">
            <w:pPr>
              <w:pStyle w:val="acctfourfigures"/>
              <w:tabs>
                <w:tab w:val="clear" w:pos="765"/>
                <w:tab w:val="decimal" w:pos="550"/>
              </w:tabs>
              <w:spacing w:line="240" w:lineRule="auto"/>
              <w:ind w:right="-72"/>
              <w:jc w:val="right"/>
              <w:rPr>
                <w:rFonts w:ascii="Arial" w:hAnsi="Arial" w:cs="Arial"/>
                <w:sz w:val="18"/>
                <w:szCs w:val="18"/>
                <w:lang w:bidi="th-TH"/>
              </w:rPr>
            </w:pPr>
            <w:r w:rsidRPr="00887285">
              <w:rPr>
                <w:rFonts w:ascii="Arial" w:hAnsi="Arial" w:cs="Arial"/>
                <w:sz w:val="18"/>
                <w:szCs w:val="18"/>
                <w:lang w:bidi="th-TH"/>
              </w:rPr>
              <w:t>52,314</w:t>
            </w:r>
          </w:p>
        </w:tc>
      </w:tr>
      <w:tr w:rsidR="002F13B7" w:rsidRPr="00887285" w14:paraId="6EEF8450" w14:textId="77777777" w:rsidTr="00DC3365">
        <w:tc>
          <w:tcPr>
            <w:tcW w:w="3701" w:type="dxa"/>
          </w:tcPr>
          <w:p w14:paraId="330E1051" w14:textId="77777777" w:rsidR="002F13B7" w:rsidRPr="00887285" w:rsidRDefault="002F13B7" w:rsidP="002F13B7">
            <w:pPr>
              <w:tabs>
                <w:tab w:val="left" w:pos="1134"/>
                <w:tab w:val="left" w:pos="1276"/>
                <w:tab w:val="center" w:pos="3402"/>
                <w:tab w:val="center" w:pos="4536"/>
                <w:tab w:val="center" w:pos="5670"/>
                <w:tab w:val="center" w:pos="6804"/>
                <w:tab w:val="right" w:pos="7655"/>
              </w:tabs>
              <w:ind w:left="-15"/>
              <w:rPr>
                <w:rFonts w:ascii="Arial" w:hAnsi="Arial" w:cs="Arial"/>
                <w:sz w:val="18"/>
                <w:szCs w:val="18"/>
                <w:lang w:val="en-US"/>
              </w:rPr>
            </w:pPr>
            <w:r w:rsidRPr="00887285">
              <w:rPr>
                <w:rFonts w:ascii="Arial" w:hAnsi="Arial" w:cs="Arial"/>
                <w:sz w:val="18"/>
                <w:szCs w:val="18"/>
                <w:lang w:val="en-US"/>
              </w:rPr>
              <w:t>Net assets at acquisition date</w:t>
            </w:r>
          </w:p>
        </w:tc>
        <w:tc>
          <w:tcPr>
            <w:tcW w:w="1296" w:type="dxa"/>
            <w:shd w:val="clear" w:color="auto" w:fill="FAFAFA"/>
            <w:vAlign w:val="bottom"/>
          </w:tcPr>
          <w:p w14:paraId="3D94D342" w14:textId="77777777" w:rsidR="002F13B7" w:rsidRPr="00887285" w:rsidRDefault="002F13B7" w:rsidP="002F13B7">
            <w:pPr>
              <w:ind w:right="-72"/>
              <w:jc w:val="right"/>
              <w:rPr>
                <w:rFonts w:ascii="Arial" w:hAnsi="Arial" w:cs="Arial"/>
                <w:sz w:val="18"/>
                <w:szCs w:val="18"/>
              </w:rPr>
            </w:pPr>
            <w:r w:rsidRPr="00887285">
              <w:rPr>
                <w:rFonts w:ascii="Arial" w:hAnsi="Arial" w:cs="Arial"/>
                <w:sz w:val="18"/>
                <w:szCs w:val="18"/>
              </w:rPr>
              <w:t>-</w:t>
            </w:r>
          </w:p>
        </w:tc>
        <w:tc>
          <w:tcPr>
            <w:tcW w:w="1296" w:type="dxa"/>
            <w:vAlign w:val="bottom"/>
          </w:tcPr>
          <w:p w14:paraId="11797108" w14:textId="77777777" w:rsidR="002F13B7" w:rsidRPr="00887285" w:rsidRDefault="002F13B7" w:rsidP="002F13B7">
            <w:pPr>
              <w:ind w:right="-72"/>
              <w:jc w:val="right"/>
              <w:rPr>
                <w:rFonts w:ascii="Arial" w:hAnsi="Arial" w:cs="Arial"/>
                <w:sz w:val="18"/>
                <w:szCs w:val="18"/>
              </w:rPr>
            </w:pPr>
            <w:r w:rsidRPr="00887285">
              <w:rPr>
                <w:rFonts w:ascii="Arial" w:hAnsi="Arial" w:cs="Arial"/>
                <w:sz w:val="18"/>
                <w:szCs w:val="18"/>
              </w:rPr>
              <w:t>-</w:t>
            </w:r>
          </w:p>
        </w:tc>
        <w:tc>
          <w:tcPr>
            <w:tcW w:w="1296" w:type="dxa"/>
            <w:shd w:val="clear" w:color="auto" w:fill="FAFAFA"/>
            <w:vAlign w:val="bottom"/>
          </w:tcPr>
          <w:p w14:paraId="7AF20284" w14:textId="77777777" w:rsidR="002F13B7" w:rsidRPr="00887285" w:rsidRDefault="002F13B7" w:rsidP="002F13B7">
            <w:pPr>
              <w:ind w:right="-72"/>
              <w:jc w:val="right"/>
              <w:rPr>
                <w:rFonts w:ascii="Arial" w:hAnsi="Arial" w:cs="Arial"/>
                <w:sz w:val="18"/>
                <w:szCs w:val="18"/>
              </w:rPr>
            </w:pPr>
            <w:r w:rsidRPr="00887285">
              <w:rPr>
                <w:rFonts w:ascii="Arial" w:hAnsi="Arial" w:cs="Arial"/>
                <w:sz w:val="18"/>
                <w:szCs w:val="18"/>
              </w:rPr>
              <w:t>-</w:t>
            </w:r>
          </w:p>
        </w:tc>
        <w:tc>
          <w:tcPr>
            <w:tcW w:w="1296" w:type="dxa"/>
            <w:vAlign w:val="bottom"/>
          </w:tcPr>
          <w:p w14:paraId="31576E27" w14:textId="77777777" w:rsidR="002F13B7" w:rsidRPr="00887285" w:rsidRDefault="002F13B7" w:rsidP="002F13B7">
            <w:pPr>
              <w:ind w:right="-72"/>
              <w:jc w:val="right"/>
              <w:rPr>
                <w:rFonts w:ascii="Arial" w:hAnsi="Arial" w:cs="Arial"/>
                <w:sz w:val="18"/>
                <w:szCs w:val="18"/>
              </w:rPr>
            </w:pPr>
            <w:r w:rsidRPr="00887285">
              <w:rPr>
                <w:rFonts w:ascii="Arial" w:hAnsi="Arial" w:cs="Arial"/>
                <w:sz w:val="18"/>
                <w:szCs w:val="18"/>
              </w:rPr>
              <w:t>-</w:t>
            </w:r>
          </w:p>
        </w:tc>
        <w:tc>
          <w:tcPr>
            <w:tcW w:w="1296" w:type="dxa"/>
            <w:shd w:val="clear" w:color="auto" w:fill="FAFAFA"/>
            <w:vAlign w:val="bottom"/>
          </w:tcPr>
          <w:p w14:paraId="02298CBD" w14:textId="77777777" w:rsidR="002F13B7" w:rsidRPr="00887285" w:rsidRDefault="002F13B7" w:rsidP="002F13B7">
            <w:pPr>
              <w:ind w:right="-72"/>
              <w:jc w:val="right"/>
              <w:rPr>
                <w:rFonts w:ascii="Arial" w:hAnsi="Arial" w:cs="Arial"/>
                <w:sz w:val="18"/>
                <w:szCs w:val="18"/>
              </w:rPr>
            </w:pPr>
            <w:r w:rsidRPr="00887285">
              <w:rPr>
                <w:rFonts w:ascii="Arial" w:hAnsi="Arial" w:cs="Arial"/>
                <w:sz w:val="18"/>
                <w:szCs w:val="18"/>
              </w:rPr>
              <w:t>-</w:t>
            </w:r>
          </w:p>
        </w:tc>
        <w:tc>
          <w:tcPr>
            <w:tcW w:w="1296" w:type="dxa"/>
            <w:vAlign w:val="bottom"/>
          </w:tcPr>
          <w:p w14:paraId="0F08D57A" w14:textId="77777777" w:rsidR="002F13B7" w:rsidRPr="00887285" w:rsidRDefault="002F13B7" w:rsidP="002F13B7">
            <w:pPr>
              <w:ind w:right="-72"/>
              <w:jc w:val="right"/>
              <w:rPr>
                <w:rFonts w:ascii="Arial" w:hAnsi="Arial" w:cs="Arial"/>
                <w:sz w:val="18"/>
                <w:szCs w:val="18"/>
              </w:rPr>
            </w:pPr>
            <w:r w:rsidRPr="00887285">
              <w:rPr>
                <w:rFonts w:ascii="Arial" w:hAnsi="Arial" w:cs="Arial"/>
                <w:sz w:val="18"/>
                <w:szCs w:val="18"/>
              </w:rPr>
              <w:t>49,194</w:t>
            </w:r>
          </w:p>
        </w:tc>
        <w:tc>
          <w:tcPr>
            <w:tcW w:w="1296" w:type="dxa"/>
            <w:shd w:val="clear" w:color="auto" w:fill="FAFAFA"/>
            <w:vAlign w:val="bottom"/>
          </w:tcPr>
          <w:p w14:paraId="60F2603E" w14:textId="77777777" w:rsidR="002F13B7" w:rsidRPr="00887285" w:rsidRDefault="002F13B7" w:rsidP="002F13B7">
            <w:pPr>
              <w:ind w:right="-72"/>
              <w:jc w:val="right"/>
              <w:rPr>
                <w:rFonts w:ascii="Arial" w:hAnsi="Arial" w:cs="Arial"/>
                <w:sz w:val="18"/>
                <w:szCs w:val="18"/>
              </w:rPr>
            </w:pPr>
            <w:r w:rsidRPr="00887285">
              <w:rPr>
                <w:rFonts w:ascii="Arial" w:hAnsi="Arial" w:cs="Arial"/>
                <w:sz w:val="18"/>
                <w:szCs w:val="18"/>
              </w:rPr>
              <w:t>-</w:t>
            </w:r>
          </w:p>
        </w:tc>
        <w:tc>
          <w:tcPr>
            <w:tcW w:w="1296" w:type="dxa"/>
            <w:vAlign w:val="bottom"/>
          </w:tcPr>
          <w:p w14:paraId="4D6320D6" w14:textId="77777777" w:rsidR="002F13B7" w:rsidRPr="00887285" w:rsidRDefault="002F13B7" w:rsidP="002F13B7">
            <w:pPr>
              <w:ind w:right="-72"/>
              <w:jc w:val="right"/>
              <w:rPr>
                <w:rFonts w:ascii="Arial" w:hAnsi="Arial" w:cs="Arial"/>
                <w:sz w:val="18"/>
                <w:szCs w:val="18"/>
              </w:rPr>
            </w:pPr>
            <w:r w:rsidRPr="00887285">
              <w:rPr>
                <w:rFonts w:ascii="Arial" w:hAnsi="Arial" w:cs="Arial"/>
                <w:sz w:val="18"/>
                <w:szCs w:val="18"/>
              </w:rPr>
              <w:t>49,194</w:t>
            </w:r>
          </w:p>
        </w:tc>
      </w:tr>
      <w:tr w:rsidR="002F13B7" w:rsidRPr="00887285" w14:paraId="2AD1D314" w14:textId="77777777" w:rsidTr="00DC3365">
        <w:tc>
          <w:tcPr>
            <w:tcW w:w="3701" w:type="dxa"/>
          </w:tcPr>
          <w:p w14:paraId="75B3D158" w14:textId="77777777" w:rsidR="002F13B7" w:rsidRPr="00887285" w:rsidRDefault="002F13B7" w:rsidP="002F13B7">
            <w:pPr>
              <w:ind w:left="-15"/>
              <w:rPr>
                <w:rFonts w:ascii="Arial" w:hAnsi="Arial" w:cs="Arial"/>
                <w:sz w:val="18"/>
                <w:szCs w:val="18"/>
              </w:rPr>
            </w:pPr>
            <w:r w:rsidRPr="00887285">
              <w:rPr>
                <w:rFonts w:ascii="Arial" w:hAnsi="Arial" w:cs="Arial"/>
                <w:sz w:val="18"/>
                <w:szCs w:val="18"/>
                <w:lang w:val="en-US"/>
              </w:rPr>
              <w:t xml:space="preserve">Net profit </w:t>
            </w:r>
          </w:p>
        </w:tc>
        <w:tc>
          <w:tcPr>
            <w:tcW w:w="1296" w:type="dxa"/>
            <w:shd w:val="clear" w:color="auto" w:fill="FAFAFA"/>
            <w:vAlign w:val="bottom"/>
          </w:tcPr>
          <w:p w14:paraId="0E73068C" w14:textId="77777777" w:rsidR="002F13B7" w:rsidRPr="00887285" w:rsidRDefault="002F13B7" w:rsidP="002F13B7">
            <w:pPr>
              <w:pStyle w:val="acctfourfigures"/>
              <w:tabs>
                <w:tab w:val="clear" w:pos="765"/>
                <w:tab w:val="decimal" w:pos="550"/>
              </w:tabs>
              <w:spacing w:line="240" w:lineRule="auto"/>
              <w:ind w:right="-72"/>
              <w:jc w:val="right"/>
              <w:rPr>
                <w:rFonts w:ascii="Arial" w:hAnsi="Arial" w:cs="Arial"/>
                <w:sz w:val="18"/>
                <w:szCs w:val="18"/>
                <w:lang w:val="en-US" w:bidi="th-TH"/>
              </w:rPr>
            </w:pPr>
            <w:r w:rsidRPr="00887285">
              <w:rPr>
                <w:rFonts w:ascii="Arial" w:hAnsi="Arial" w:cs="Arial"/>
                <w:sz w:val="18"/>
                <w:szCs w:val="18"/>
                <w:lang w:val="en-US" w:bidi="th-TH"/>
              </w:rPr>
              <w:t>2,732</w:t>
            </w:r>
          </w:p>
        </w:tc>
        <w:tc>
          <w:tcPr>
            <w:tcW w:w="1296" w:type="dxa"/>
            <w:vAlign w:val="bottom"/>
          </w:tcPr>
          <w:p w14:paraId="6DCED9C9" w14:textId="77777777" w:rsidR="002F13B7" w:rsidRPr="00887285" w:rsidRDefault="002F13B7" w:rsidP="002F13B7">
            <w:pPr>
              <w:pStyle w:val="acctfourfigures"/>
              <w:tabs>
                <w:tab w:val="clear" w:pos="765"/>
                <w:tab w:val="decimal" w:pos="550"/>
              </w:tabs>
              <w:spacing w:line="240" w:lineRule="auto"/>
              <w:ind w:right="-72"/>
              <w:jc w:val="right"/>
              <w:rPr>
                <w:rFonts w:ascii="Arial" w:hAnsi="Arial" w:cs="Arial"/>
                <w:sz w:val="18"/>
                <w:szCs w:val="18"/>
                <w:lang w:val="en-US" w:bidi="th-TH"/>
              </w:rPr>
            </w:pPr>
            <w:r w:rsidRPr="00887285">
              <w:rPr>
                <w:rFonts w:ascii="Arial" w:hAnsi="Arial" w:cs="Arial"/>
                <w:sz w:val="18"/>
                <w:szCs w:val="18"/>
                <w:lang w:bidi="th-TH"/>
              </w:rPr>
              <w:t>2</w:t>
            </w:r>
            <w:r w:rsidRPr="00887285">
              <w:rPr>
                <w:rFonts w:ascii="Arial" w:hAnsi="Arial" w:cs="Arial"/>
                <w:sz w:val="18"/>
                <w:szCs w:val="18"/>
                <w:lang w:val="en-US" w:bidi="th-TH"/>
              </w:rPr>
              <w:t>,</w:t>
            </w:r>
            <w:r w:rsidRPr="00887285">
              <w:rPr>
                <w:rFonts w:ascii="Arial" w:hAnsi="Arial" w:cs="Arial"/>
                <w:sz w:val="18"/>
                <w:szCs w:val="18"/>
                <w:lang w:bidi="th-TH"/>
              </w:rPr>
              <w:t>611</w:t>
            </w:r>
          </w:p>
        </w:tc>
        <w:tc>
          <w:tcPr>
            <w:tcW w:w="1296" w:type="dxa"/>
            <w:shd w:val="clear" w:color="auto" w:fill="FAFAFA"/>
            <w:vAlign w:val="bottom"/>
          </w:tcPr>
          <w:p w14:paraId="3385E550" w14:textId="77777777" w:rsidR="002F13B7" w:rsidRPr="00887285" w:rsidRDefault="002F13B7" w:rsidP="002F13B7">
            <w:pPr>
              <w:pStyle w:val="acctfourfigures"/>
              <w:tabs>
                <w:tab w:val="clear" w:pos="765"/>
                <w:tab w:val="decimal" w:pos="550"/>
              </w:tabs>
              <w:spacing w:line="240" w:lineRule="auto"/>
              <w:ind w:right="-72"/>
              <w:jc w:val="right"/>
              <w:rPr>
                <w:rFonts w:ascii="Arial" w:hAnsi="Arial" w:cs="Arial"/>
                <w:sz w:val="18"/>
                <w:szCs w:val="18"/>
                <w:lang w:bidi="th-TH"/>
              </w:rPr>
            </w:pPr>
            <w:r w:rsidRPr="00887285">
              <w:rPr>
                <w:rFonts w:ascii="Arial" w:hAnsi="Arial" w:cs="Arial"/>
                <w:sz w:val="18"/>
                <w:szCs w:val="18"/>
                <w:lang w:bidi="th-TH"/>
              </w:rPr>
              <w:t>3,478</w:t>
            </w:r>
          </w:p>
        </w:tc>
        <w:tc>
          <w:tcPr>
            <w:tcW w:w="1296" w:type="dxa"/>
            <w:vAlign w:val="bottom"/>
          </w:tcPr>
          <w:p w14:paraId="32BAFA1E" w14:textId="77777777" w:rsidR="002F13B7" w:rsidRPr="00887285" w:rsidRDefault="002F13B7" w:rsidP="002F13B7">
            <w:pPr>
              <w:pStyle w:val="acctfourfigures"/>
              <w:tabs>
                <w:tab w:val="clear" w:pos="765"/>
                <w:tab w:val="decimal" w:pos="550"/>
              </w:tabs>
              <w:spacing w:line="240" w:lineRule="auto"/>
              <w:ind w:right="-72"/>
              <w:jc w:val="right"/>
              <w:rPr>
                <w:rFonts w:ascii="Arial" w:hAnsi="Arial" w:cs="Arial"/>
                <w:sz w:val="18"/>
                <w:szCs w:val="18"/>
                <w:lang w:bidi="th-TH"/>
              </w:rPr>
            </w:pPr>
            <w:r w:rsidRPr="00887285">
              <w:rPr>
                <w:rFonts w:ascii="Arial" w:hAnsi="Arial" w:cs="Arial"/>
                <w:sz w:val="18"/>
                <w:szCs w:val="18"/>
                <w:lang w:bidi="th-TH"/>
              </w:rPr>
              <w:t>4,124</w:t>
            </w:r>
          </w:p>
        </w:tc>
        <w:tc>
          <w:tcPr>
            <w:tcW w:w="1296" w:type="dxa"/>
            <w:shd w:val="clear" w:color="auto" w:fill="FAFAFA"/>
            <w:vAlign w:val="bottom"/>
          </w:tcPr>
          <w:p w14:paraId="4A1A1263" w14:textId="77777777" w:rsidR="002F13B7" w:rsidRPr="00887285" w:rsidRDefault="002F13B7" w:rsidP="002F13B7">
            <w:pPr>
              <w:pStyle w:val="acctfourfigures"/>
              <w:tabs>
                <w:tab w:val="clear" w:pos="765"/>
                <w:tab w:val="decimal" w:pos="550"/>
              </w:tabs>
              <w:spacing w:line="240" w:lineRule="auto"/>
              <w:ind w:right="-72"/>
              <w:jc w:val="right"/>
              <w:rPr>
                <w:rFonts w:ascii="Arial" w:hAnsi="Arial" w:cs="Arial"/>
                <w:sz w:val="18"/>
                <w:szCs w:val="18"/>
                <w:lang w:bidi="th-TH"/>
              </w:rPr>
            </w:pPr>
            <w:r w:rsidRPr="00887285">
              <w:rPr>
                <w:rFonts w:ascii="Arial" w:hAnsi="Arial" w:cs="Arial"/>
                <w:sz w:val="18"/>
                <w:szCs w:val="18"/>
                <w:lang w:bidi="th-TH"/>
              </w:rPr>
              <w:t>1,629</w:t>
            </w:r>
          </w:p>
        </w:tc>
        <w:tc>
          <w:tcPr>
            <w:tcW w:w="1296" w:type="dxa"/>
            <w:vAlign w:val="bottom"/>
          </w:tcPr>
          <w:p w14:paraId="6540305C" w14:textId="77777777" w:rsidR="002F13B7" w:rsidRPr="00887285" w:rsidRDefault="002F13B7" w:rsidP="002F13B7">
            <w:pPr>
              <w:pStyle w:val="acctfourfigures"/>
              <w:tabs>
                <w:tab w:val="clear" w:pos="765"/>
                <w:tab w:val="decimal" w:pos="550"/>
              </w:tabs>
              <w:spacing w:line="240" w:lineRule="auto"/>
              <w:ind w:right="-72"/>
              <w:jc w:val="right"/>
              <w:rPr>
                <w:rFonts w:ascii="Arial" w:hAnsi="Arial" w:cs="Arial"/>
                <w:sz w:val="18"/>
                <w:szCs w:val="18"/>
                <w:lang w:bidi="th-TH"/>
              </w:rPr>
            </w:pPr>
            <w:r w:rsidRPr="00887285">
              <w:rPr>
                <w:rFonts w:ascii="Arial" w:hAnsi="Arial" w:cs="Arial"/>
                <w:sz w:val="18"/>
                <w:szCs w:val="18"/>
                <w:lang w:bidi="th-TH"/>
              </w:rPr>
              <w:t>2,506</w:t>
            </w:r>
          </w:p>
        </w:tc>
        <w:tc>
          <w:tcPr>
            <w:tcW w:w="1296" w:type="dxa"/>
            <w:shd w:val="clear" w:color="auto" w:fill="FAFAFA"/>
            <w:vAlign w:val="bottom"/>
          </w:tcPr>
          <w:p w14:paraId="6A8C35CD" w14:textId="77777777" w:rsidR="002F13B7" w:rsidRPr="00887285" w:rsidRDefault="002F13B7" w:rsidP="002F13B7">
            <w:pPr>
              <w:pStyle w:val="acctfourfigures"/>
              <w:tabs>
                <w:tab w:val="clear" w:pos="765"/>
                <w:tab w:val="decimal" w:pos="550"/>
              </w:tabs>
              <w:spacing w:line="240" w:lineRule="auto"/>
              <w:ind w:right="-72"/>
              <w:jc w:val="right"/>
              <w:rPr>
                <w:rFonts w:ascii="Arial" w:hAnsi="Arial" w:cs="Arial"/>
                <w:sz w:val="18"/>
                <w:szCs w:val="18"/>
                <w:lang w:bidi="th-TH"/>
              </w:rPr>
            </w:pPr>
            <w:r w:rsidRPr="00887285">
              <w:rPr>
                <w:rFonts w:ascii="Arial" w:hAnsi="Arial" w:cs="Arial"/>
                <w:sz w:val="18"/>
                <w:szCs w:val="18"/>
                <w:lang w:bidi="th-TH"/>
              </w:rPr>
              <w:t>7,839</w:t>
            </w:r>
          </w:p>
        </w:tc>
        <w:tc>
          <w:tcPr>
            <w:tcW w:w="1296" w:type="dxa"/>
            <w:vAlign w:val="bottom"/>
          </w:tcPr>
          <w:p w14:paraId="1FF8E765" w14:textId="77777777" w:rsidR="002F13B7" w:rsidRPr="00887285" w:rsidRDefault="002F13B7" w:rsidP="002F13B7">
            <w:pPr>
              <w:pStyle w:val="acctfourfigures"/>
              <w:tabs>
                <w:tab w:val="clear" w:pos="765"/>
                <w:tab w:val="decimal" w:pos="550"/>
              </w:tabs>
              <w:spacing w:line="240" w:lineRule="auto"/>
              <w:ind w:right="-72"/>
              <w:jc w:val="right"/>
              <w:rPr>
                <w:rFonts w:ascii="Arial" w:hAnsi="Arial" w:cs="Arial"/>
                <w:sz w:val="18"/>
                <w:szCs w:val="18"/>
                <w:lang w:bidi="th-TH"/>
              </w:rPr>
            </w:pPr>
            <w:r w:rsidRPr="00887285">
              <w:rPr>
                <w:rFonts w:ascii="Arial" w:hAnsi="Arial" w:cs="Arial"/>
                <w:sz w:val="18"/>
                <w:szCs w:val="18"/>
                <w:lang w:bidi="th-TH"/>
              </w:rPr>
              <w:t>9,241</w:t>
            </w:r>
          </w:p>
        </w:tc>
      </w:tr>
      <w:tr w:rsidR="002F13B7" w:rsidRPr="00887285" w14:paraId="15204650" w14:textId="77777777" w:rsidTr="00DC3365">
        <w:tc>
          <w:tcPr>
            <w:tcW w:w="3701" w:type="dxa"/>
          </w:tcPr>
          <w:p w14:paraId="4E9B6162" w14:textId="77777777" w:rsidR="002F13B7" w:rsidRPr="00887285" w:rsidRDefault="002F13B7" w:rsidP="002F13B7">
            <w:pPr>
              <w:ind w:left="-15"/>
              <w:rPr>
                <w:rFonts w:ascii="Arial" w:hAnsi="Arial" w:cs="Arial"/>
                <w:spacing w:val="-4"/>
                <w:sz w:val="18"/>
                <w:szCs w:val="18"/>
              </w:rPr>
            </w:pPr>
            <w:r w:rsidRPr="00887285">
              <w:rPr>
                <w:rFonts w:ascii="Arial" w:hAnsi="Arial" w:cs="Arial"/>
                <w:spacing w:val="-4"/>
                <w:sz w:val="18"/>
                <w:szCs w:val="18"/>
                <w:lang w:val="en-US"/>
              </w:rPr>
              <w:t>Other comprehensive income (expense)</w:t>
            </w:r>
          </w:p>
        </w:tc>
        <w:tc>
          <w:tcPr>
            <w:tcW w:w="1296" w:type="dxa"/>
            <w:shd w:val="clear" w:color="auto" w:fill="FAFAFA"/>
            <w:vAlign w:val="bottom"/>
          </w:tcPr>
          <w:p w14:paraId="39F3D281" w14:textId="77777777" w:rsidR="002F13B7" w:rsidRPr="00887285" w:rsidRDefault="002F13B7" w:rsidP="002F13B7">
            <w:pPr>
              <w:pStyle w:val="acctfourfigures"/>
              <w:tabs>
                <w:tab w:val="clear" w:pos="765"/>
                <w:tab w:val="decimal" w:pos="550"/>
              </w:tabs>
              <w:spacing w:line="240" w:lineRule="auto"/>
              <w:ind w:right="-72"/>
              <w:jc w:val="right"/>
              <w:rPr>
                <w:rFonts w:ascii="Arial" w:hAnsi="Arial" w:cs="Arial"/>
                <w:sz w:val="18"/>
                <w:szCs w:val="18"/>
                <w:lang w:val="en-US" w:bidi="th-TH"/>
              </w:rPr>
            </w:pPr>
            <w:r w:rsidRPr="00887285">
              <w:rPr>
                <w:rFonts w:ascii="Arial" w:hAnsi="Arial" w:cs="Arial"/>
                <w:sz w:val="18"/>
                <w:szCs w:val="18"/>
                <w:lang w:val="en-US" w:bidi="th-TH"/>
              </w:rPr>
              <w:t>(10)</w:t>
            </w:r>
          </w:p>
        </w:tc>
        <w:tc>
          <w:tcPr>
            <w:tcW w:w="1296" w:type="dxa"/>
            <w:vAlign w:val="bottom"/>
          </w:tcPr>
          <w:p w14:paraId="59DF79E6" w14:textId="77777777" w:rsidR="002F13B7" w:rsidRPr="00887285" w:rsidRDefault="002F13B7" w:rsidP="002F13B7">
            <w:pPr>
              <w:pStyle w:val="acctfourfigures"/>
              <w:tabs>
                <w:tab w:val="clear" w:pos="765"/>
                <w:tab w:val="decimal" w:pos="550"/>
              </w:tabs>
              <w:spacing w:line="240" w:lineRule="auto"/>
              <w:ind w:right="-72"/>
              <w:jc w:val="right"/>
              <w:rPr>
                <w:rFonts w:ascii="Arial" w:hAnsi="Arial" w:cs="Arial"/>
                <w:sz w:val="18"/>
                <w:szCs w:val="18"/>
                <w:lang w:val="en-US" w:bidi="th-TH"/>
              </w:rPr>
            </w:pPr>
            <w:r w:rsidRPr="00887285">
              <w:rPr>
                <w:rFonts w:ascii="Arial" w:hAnsi="Arial" w:cs="Arial"/>
                <w:sz w:val="18"/>
                <w:szCs w:val="18"/>
                <w:lang w:bidi="th-TH"/>
              </w:rPr>
              <w:t>10</w:t>
            </w:r>
          </w:p>
        </w:tc>
        <w:tc>
          <w:tcPr>
            <w:tcW w:w="1296" w:type="dxa"/>
            <w:shd w:val="clear" w:color="auto" w:fill="FAFAFA"/>
            <w:vAlign w:val="bottom"/>
          </w:tcPr>
          <w:p w14:paraId="6D5460FE" w14:textId="77777777" w:rsidR="002F13B7" w:rsidRPr="00887285" w:rsidRDefault="002F13B7" w:rsidP="002F13B7">
            <w:pPr>
              <w:pStyle w:val="acctfourfigures"/>
              <w:tabs>
                <w:tab w:val="clear" w:pos="765"/>
                <w:tab w:val="decimal" w:pos="550"/>
              </w:tabs>
              <w:spacing w:line="240" w:lineRule="auto"/>
              <w:ind w:right="-72"/>
              <w:jc w:val="right"/>
              <w:rPr>
                <w:rFonts w:ascii="Arial" w:hAnsi="Arial" w:cs="Arial"/>
                <w:sz w:val="18"/>
                <w:szCs w:val="18"/>
                <w:lang w:bidi="th-TH"/>
              </w:rPr>
            </w:pPr>
            <w:r w:rsidRPr="00887285">
              <w:rPr>
                <w:rFonts w:ascii="Arial" w:hAnsi="Arial" w:cs="Arial"/>
                <w:sz w:val="18"/>
                <w:szCs w:val="18"/>
                <w:lang w:bidi="th-TH"/>
              </w:rPr>
              <w:t>193</w:t>
            </w:r>
          </w:p>
        </w:tc>
        <w:tc>
          <w:tcPr>
            <w:tcW w:w="1296" w:type="dxa"/>
            <w:vAlign w:val="bottom"/>
          </w:tcPr>
          <w:p w14:paraId="5919D474" w14:textId="77777777" w:rsidR="002F13B7" w:rsidRPr="00887285" w:rsidRDefault="002F13B7" w:rsidP="002F13B7">
            <w:pPr>
              <w:pStyle w:val="acctfourfigures"/>
              <w:tabs>
                <w:tab w:val="clear" w:pos="765"/>
                <w:tab w:val="decimal" w:pos="550"/>
              </w:tabs>
              <w:spacing w:line="240" w:lineRule="auto"/>
              <w:ind w:right="-72"/>
              <w:jc w:val="right"/>
              <w:rPr>
                <w:rFonts w:ascii="Arial" w:hAnsi="Arial" w:cs="Arial"/>
                <w:sz w:val="18"/>
                <w:szCs w:val="18"/>
                <w:lang w:bidi="th-TH"/>
              </w:rPr>
            </w:pPr>
            <w:r w:rsidRPr="00887285">
              <w:rPr>
                <w:rFonts w:ascii="Arial" w:hAnsi="Arial" w:cs="Arial"/>
                <w:sz w:val="18"/>
                <w:szCs w:val="18"/>
                <w:lang w:bidi="th-TH"/>
              </w:rPr>
              <w:t>(1,591)</w:t>
            </w:r>
          </w:p>
        </w:tc>
        <w:tc>
          <w:tcPr>
            <w:tcW w:w="1296" w:type="dxa"/>
            <w:shd w:val="clear" w:color="auto" w:fill="FAFAFA"/>
            <w:vAlign w:val="bottom"/>
          </w:tcPr>
          <w:p w14:paraId="4EF83A6F" w14:textId="77777777" w:rsidR="002F13B7" w:rsidRPr="00887285" w:rsidRDefault="002F13B7" w:rsidP="002F13B7">
            <w:pPr>
              <w:pStyle w:val="acctfourfigures"/>
              <w:tabs>
                <w:tab w:val="clear" w:pos="765"/>
                <w:tab w:val="decimal" w:pos="550"/>
              </w:tabs>
              <w:spacing w:line="240" w:lineRule="auto"/>
              <w:ind w:right="-72"/>
              <w:jc w:val="right"/>
              <w:rPr>
                <w:rFonts w:ascii="Arial" w:hAnsi="Arial" w:cs="Arial"/>
                <w:sz w:val="18"/>
                <w:szCs w:val="18"/>
                <w:lang w:bidi="th-TH"/>
              </w:rPr>
            </w:pPr>
            <w:r w:rsidRPr="00887285">
              <w:rPr>
                <w:rFonts w:ascii="Arial" w:hAnsi="Arial" w:cs="Arial"/>
                <w:sz w:val="18"/>
                <w:szCs w:val="18"/>
                <w:lang w:bidi="th-TH"/>
              </w:rPr>
              <w:t>(202)</w:t>
            </w:r>
          </w:p>
        </w:tc>
        <w:tc>
          <w:tcPr>
            <w:tcW w:w="1296" w:type="dxa"/>
            <w:vAlign w:val="bottom"/>
          </w:tcPr>
          <w:p w14:paraId="23E69B6D" w14:textId="77777777" w:rsidR="002F13B7" w:rsidRPr="00887285" w:rsidRDefault="002F13B7" w:rsidP="002F13B7">
            <w:pPr>
              <w:pStyle w:val="acctfourfigures"/>
              <w:tabs>
                <w:tab w:val="clear" w:pos="765"/>
                <w:tab w:val="decimal" w:pos="550"/>
              </w:tabs>
              <w:spacing w:line="240" w:lineRule="auto"/>
              <w:ind w:right="-72"/>
              <w:jc w:val="right"/>
              <w:rPr>
                <w:rFonts w:ascii="Arial" w:hAnsi="Arial" w:cs="Arial"/>
                <w:sz w:val="18"/>
                <w:szCs w:val="18"/>
                <w:lang w:bidi="th-TH"/>
              </w:rPr>
            </w:pPr>
            <w:r w:rsidRPr="00887285">
              <w:rPr>
                <w:rFonts w:ascii="Arial" w:hAnsi="Arial" w:cs="Arial"/>
                <w:sz w:val="18"/>
                <w:szCs w:val="18"/>
                <w:lang w:bidi="th-TH"/>
              </w:rPr>
              <w:t>(1,579)</w:t>
            </w:r>
          </w:p>
        </w:tc>
        <w:tc>
          <w:tcPr>
            <w:tcW w:w="1296" w:type="dxa"/>
            <w:shd w:val="clear" w:color="auto" w:fill="FAFAFA"/>
            <w:vAlign w:val="bottom"/>
          </w:tcPr>
          <w:p w14:paraId="60E57C0A" w14:textId="77777777" w:rsidR="002F13B7" w:rsidRPr="00887285" w:rsidRDefault="002F13B7" w:rsidP="002F13B7">
            <w:pPr>
              <w:pStyle w:val="acctfourfigures"/>
              <w:tabs>
                <w:tab w:val="clear" w:pos="765"/>
                <w:tab w:val="decimal" w:pos="550"/>
              </w:tabs>
              <w:spacing w:line="240" w:lineRule="auto"/>
              <w:ind w:right="-72"/>
              <w:jc w:val="right"/>
              <w:rPr>
                <w:rFonts w:ascii="Arial" w:hAnsi="Arial" w:cs="Arial"/>
                <w:sz w:val="18"/>
                <w:szCs w:val="18"/>
                <w:lang w:bidi="th-TH"/>
              </w:rPr>
            </w:pPr>
            <w:r w:rsidRPr="00887285">
              <w:rPr>
                <w:rFonts w:ascii="Arial" w:hAnsi="Arial" w:cs="Arial"/>
                <w:sz w:val="18"/>
                <w:szCs w:val="18"/>
                <w:lang w:bidi="th-TH"/>
              </w:rPr>
              <w:t>(19)</w:t>
            </w:r>
          </w:p>
        </w:tc>
        <w:tc>
          <w:tcPr>
            <w:tcW w:w="1296" w:type="dxa"/>
            <w:vAlign w:val="bottom"/>
          </w:tcPr>
          <w:p w14:paraId="5ED4647F" w14:textId="77777777" w:rsidR="002F13B7" w:rsidRPr="00887285" w:rsidRDefault="002F13B7" w:rsidP="002F13B7">
            <w:pPr>
              <w:pStyle w:val="acctfourfigures"/>
              <w:tabs>
                <w:tab w:val="clear" w:pos="765"/>
                <w:tab w:val="decimal" w:pos="550"/>
              </w:tabs>
              <w:spacing w:line="240" w:lineRule="auto"/>
              <w:ind w:right="-72"/>
              <w:jc w:val="right"/>
              <w:rPr>
                <w:rFonts w:ascii="Arial" w:hAnsi="Arial" w:cs="Arial"/>
                <w:sz w:val="18"/>
                <w:szCs w:val="18"/>
                <w:lang w:bidi="th-TH"/>
              </w:rPr>
            </w:pPr>
            <w:r w:rsidRPr="00887285">
              <w:rPr>
                <w:rFonts w:ascii="Arial" w:hAnsi="Arial" w:cs="Arial"/>
                <w:sz w:val="18"/>
                <w:szCs w:val="18"/>
                <w:lang w:bidi="th-TH"/>
              </w:rPr>
              <w:t>(3,160)</w:t>
            </w:r>
          </w:p>
        </w:tc>
      </w:tr>
      <w:tr w:rsidR="002F13B7" w:rsidRPr="00887285" w14:paraId="74EC3482" w14:textId="77777777" w:rsidTr="00DC3365">
        <w:tc>
          <w:tcPr>
            <w:tcW w:w="3701" w:type="dxa"/>
          </w:tcPr>
          <w:p w14:paraId="12362D4D" w14:textId="77777777" w:rsidR="002F13B7" w:rsidRPr="00887285" w:rsidRDefault="002F13B7" w:rsidP="002F13B7">
            <w:pPr>
              <w:ind w:left="-15"/>
              <w:rPr>
                <w:rFonts w:ascii="Arial" w:hAnsi="Arial" w:cs="Arial"/>
                <w:sz w:val="18"/>
                <w:szCs w:val="18"/>
                <w:lang w:val="en-US"/>
              </w:rPr>
            </w:pPr>
            <w:r w:rsidRPr="00887285">
              <w:rPr>
                <w:rFonts w:ascii="Arial" w:hAnsi="Arial" w:cs="Arial"/>
                <w:sz w:val="18"/>
                <w:szCs w:val="18"/>
                <w:lang w:val="en-US"/>
              </w:rPr>
              <w:t>Dividends</w:t>
            </w:r>
          </w:p>
        </w:tc>
        <w:tc>
          <w:tcPr>
            <w:tcW w:w="1296" w:type="dxa"/>
            <w:tcBorders>
              <w:bottom w:val="single" w:sz="4" w:space="0" w:color="auto"/>
            </w:tcBorders>
            <w:shd w:val="clear" w:color="auto" w:fill="FAFAFA"/>
            <w:vAlign w:val="bottom"/>
          </w:tcPr>
          <w:p w14:paraId="4374AC54" w14:textId="77777777" w:rsidR="002F13B7" w:rsidRPr="00887285" w:rsidRDefault="002F13B7" w:rsidP="002F13B7">
            <w:pPr>
              <w:pStyle w:val="acctfourfigures"/>
              <w:tabs>
                <w:tab w:val="clear" w:pos="765"/>
                <w:tab w:val="decimal" w:pos="550"/>
              </w:tabs>
              <w:spacing w:line="240" w:lineRule="auto"/>
              <w:ind w:right="-72"/>
              <w:jc w:val="right"/>
              <w:rPr>
                <w:rFonts w:ascii="Arial" w:hAnsi="Arial" w:cs="Arial"/>
                <w:sz w:val="18"/>
                <w:szCs w:val="18"/>
                <w:lang w:bidi="th-TH"/>
              </w:rPr>
            </w:pPr>
            <w:r w:rsidRPr="00887285">
              <w:rPr>
                <w:rFonts w:ascii="Arial" w:hAnsi="Arial" w:cs="Arial"/>
                <w:sz w:val="18"/>
                <w:szCs w:val="18"/>
                <w:lang w:bidi="th-TH"/>
              </w:rPr>
              <w:t>(4,962)</w:t>
            </w:r>
          </w:p>
        </w:tc>
        <w:tc>
          <w:tcPr>
            <w:tcW w:w="1296" w:type="dxa"/>
            <w:tcBorders>
              <w:bottom w:val="single" w:sz="4" w:space="0" w:color="auto"/>
            </w:tcBorders>
            <w:shd w:val="clear" w:color="auto" w:fill="auto"/>
            <w:vAlign w:val="bottom"/>
          </w:tcPr>
          <w:p w14:paraId="6E03E5AF" w14:textId="77777777" w:rsidR="002F13B7" w:rsidRPr="00887285" w:rsidRDefault="002F13B7" w:rsidP="002F13B7">
            <w:pPr>
              <w:pStyle w:val="acctfourfigures"/>
              <w:tabs>
                <w:tab w:val="clear" w:pos="765"/>
                <w:tab w:val="decimal" w:pos="550"/>
              </w:tabs>
              <w:spacing w:line="240" w:lineRule="auto"/>
              <w:ind w:right="-72"/>
              <w:jc w:val="right"/>
              <w:rPr>
                <w:rFonts w:ascii="Arial" w:hAnsi="Arial" w:cs="Arial"/>
                <w:sz w:val="18"/>
                <w:szCs w:val="18"/>
                <w:lang w:bidi="th-TH"/>
              </w:rPr>
            </w:pPr>
            <w:r w:rsidRPr="00887285">
              <w:rPr>
                <w:rFonts w:ascii="Arial" w:hAnsi="Arial" w:cs="Arial"/>
                <w:sz w:val="18"/>
                <w:szCs w:val="18"/>
                <w:lang w:bidi="th-TH"/>
              </w:rPr>
              <w:t>(2,150)</w:t>
            </w:r>
          </w:p>
        </w:tc>
        <w:tc>
          <w:tcPr>
            <w:tcW w:w="1296" w:type="dxa"/>
            <w:tcBorders>
              <w:bottom w:val="single" w:sz="4" w:space="0" w:color="auto"/>
            </w:tcBorders>
            <w:shd w:val="clear" w:color="auto" w:fill="FAFAFA"/>
            <w:vAlign w:val="bottom"/>
          </w:tcPr>
          <w:p w14:paraId="268F5C3E" w14:textId="77777777" w:rsidR="002F13B7" w:rsidRPr="00887285" w:rsidRDefault="002F13B7" w:rsidP="002F13B7">
            <w:pPr>
              <w:pStyle w:val="acctfourfigures"/>
              <w:tabs>
                <w:tab w:val="clear" w:pos="765"/>
                <w:tab w:val="decimal" w:pos="550"/>
              </w:tabs>
              <w:spacing w:line="240" w:lineRule="auto"/>
              <w:ind w:right="-72"/>
              <w:jc w:val="right"/>
              <w:rPr>
                <w:rFonts w:ascii="Arial" w:hAnsi="Arial" w:cs="Arial"/>
                <w:sz w:val="18"/>
                <w:szCs w:val="18"/>
                <w:lang w:bidi="th-TH"/>
              </w:rPr>
            </w:pPr>
            <w:r w:rsidRPr="00887285">
              <w:rPr>
                <w:rFonts w:ascii="Arial" w:hAnsi="Arial" w:cs="Arial"/>
                <w:sz w:val="18"/>
                <w:szCs w:val="18"/>
                <w:lang w:bidi="th-TH"/>
              </w:rPr>
              <w:t>(1,871)</w:t>
            </w:r>
          </w:p>
        </w:tc>
        <w:tc>
          <w:tcPr>
            <w:tcW w:w="1296" w:type="dxa"/>
            <w:tcBorders>
              <w:bottom w:val="single" w:sz="4" w:space="0" w:color="auto"/>
            </w:tcBorders>
            <w:shd w:val="clear" w:color="auto" w:fill="auto"/>
            <w:vAlign w:val="bottom"/>
          </w:tcPr>
          <w:p w14:paraId="64D27F21" w14:textId="77777777" w:rsidR="002F13B7" w:rsidRPr="00887285" w:rsidRDefault="002F13B7" w:rsidP="002F13B7">
            <w:pPr>
              <w:pStyle w:val="acctfourfigures"/>
              <w:tabs>
                <w:tab w:val="clear" w:pos="765"/>
                <w:tab w:val="decimal" w:pos="550"/>
              </w:tabs>
              <w:spacing w:line="240" w:lineRule="auto"/>
              <w:ind w:right="-72"/>
              <w:jc w:val="right"/>
              <w:rPr>
                <w:rFonts w:ascii="Arial" w:hAnsi="Arial" w:cs="Arial"/>
                <w:sz w:val="18"/>
                <w:szCs w:val="18"/>
                <w:lang w:bidi="th-TH"/>
              </w:rPr>
            </w:pPr>
            <w:r w:rsidRPr="00887285">
              <w:rPr>
                <w:rFonts w:ascii="Arial" w:hAnsi="Arial" w:cs="Arial"/>
                <w:sz w:val="18"/>
                <w:szCs w:val="18"/>
                <w:lang w:bidi="th-TH"/>
              </w:rPr>
              <w:t>(1,266)</w:t>
            </w:r>
          </w:p>
        </w:tc>
        <w:tc>
          <w:tcPr>
            <w:tcW w:w="1296" w:type="dxa"/>
            <w:tcBorders>
              <w:bottom w:val="single" w:sz="4" w:space="0" w:color="auto"/>
            </w:tcBorders>
            <w:shd w:val="clear" w:color="auto" w:fill="FAFAFA"/>
            <w:vAlign w:val="bottom"/>
          </w:tcPr>
          <w:p w14:paraId="7A63EF33" w14:textId="77777777" w:rsidR="002F13B7" w:rsidRPr="00887285" w:rsidRDefault="002F13B7" w:rsidP="002F13B7">
            <w:pPr>
              <w:pStyle w:val="acctfourfigures"/>
              <w:tabs>
                <w:tab w:val="clear" w:pos="765"/>
                <w:tab w:val="decimal" w:pos="550"/>
              </w:tabs>
              <w:spacing w:line="240" w:lineRule="auto"/>
              <w:ind w:right="-72"/>
              <w:jc w:val="right"/>
              <w:rPr>
                <w:rFonts w:ascii="Arial" w:hAnsi="Arial" w:cs="Arial"/>
                <w:sz w:val="18"/>
                <w:szCs w:val="18"/>
                <w:lang w:bidi="th-TH"/>
              </w:rPr>
            </w:pPr>
            <w:r w:rsidRPr="00887285">
              <w:rPr>
                <w:rFonts w:ascii="Arial" w:hAnsi="Arial" w:cs="Arial"/>
                <w:sz w:val="18"/>
                <w:szCs w:val="18"/>
                <w:lang w:bidi="th-TH"/>
              </w:rPr>
              <w:t>(3,652)</w:t>
            </w:r>
          </w:p>
        </w:tc>
        <w:tc>
          <w:tcPr>
            <w:tcW w:w="1296" w:type="dxa"/>
            <w:tcBorders>
              <w:bottom w:val="single" w:sz="4" w:space="0" w:color="auto"/>
            </w:tcBorders>
            <w:shd w:val="clear" w:color="auto" w:fill="auto"/>
            <w:vAlign w:val="bottom"/>
          </w:tcPr>
          <w:p w14:paraId="66DC6C0A" w14:textId="77777777" w:rsidR="002F13B7" w:rsidRPr="00887285" w:rsidRDefault="002F13B7" w:rsidP="002F13B7">
            <w:pPr>
              <w:pStyle w:val="acctfourfigures"/>
              <w:tabs>
                <w:tab w:val="clear" w:pos="765"/>
                <w:tab w:val="decimal" w:pos="550"/>
              </w:tabs>
              <w:spacing w:line="240" w:lineRule="auto"/>
              <w:ind w:right="-72"/>
              <w:jc w:val="right"/>
              <w:rPr>
                <w:rFonts w:ascii="Arial" w:hAnsi="Arial" w:cs="Arial"/>
                <w:sz w:val="18"/>
                <w:szCs w:val="18"/>
                <w:lang w:bidi="th-TH"/>
              </w:rPr>
            </w:pPr>
            <w:r w:rsidRPr="00887285">
              <w:rPr>
                <w:rFonts w:ascii="Arial" w:hAnsi="Arial" w:cs="Arial"/>
                <w:sz w:val="18"/>
                <w:szCs w:val="18"/>
                <w:lang w:bidi="th-TH"/>
              </w:rPr>
              <w:t>(3,059)</w:t>
            </w:r>
          </w:p>
        </w:tc>
        <w:tc>
          <w:tcPr>
            <w:tcW w:w="1296" w:type="dxa"/>
            <w:tcBorders>
              <w:bottom w:val="single" w:sz="4" w:space="0" w:color="auto"/>
            </w:tcBorders>
            <w:shd w:val="clear" w:color="auto" w:fill="FAFAFA"/>
            <w:vAlign w:val="bottom"/>
          </w:tcPr>
          <w:p w14:paraId="3129A6DB" w14:textId="77777777" w:rsidR="002F13B7" w:rsidRPr="00887285" w:rsidRDefault="002F13B7" w:rsidP="002F13B7">
            <w:pPr>
              <w:pStyle w:val="acctfourfigures"/>
              <w:tabs>
                <w:tab w:val="clear" w:pos="765"/>
                <w:tab w:val="decimal" w:pos="550"/>
              </w:tabs>
              <w:spacing w:line="240" w:lineRule="auto"/>
              <w:ind w:right="-72"/>
              <w:jc w:val="right"/>
              <w:rPr>
                <w:rFonts w:ascii="Arial" w:hAnsi="Arial" w:cs="Arial"/>
                <w:sz w:val="18"/>
                <w:szCs w:val="18"/>
                <w:lang w:bidi="th-TH"/>
              </w:rPr>
            </w:pPr>
            <w:r w:rsidRPr="00887285">
              <w:rPr>
                <w:rFonts w:ascii="Arial" w:hAnsi="Arial" w:cs="Arial"/>
                <w:sz w:val="18"/>
                <w:szCs w:val="18"/>
                <w:lang w:bidi="th-TH"/>
              </w:rPr>
              <w:t>(10,485)</w:t>
            </w:r>
          </w:p>
        </w:tc>
        <w:tc>
          <w:tcPr>
            <w:tcW w:w="1296" w:type="dxa"/>
            <w:tcBorders>
              <w:bottom w:val="single" w:sz="4" w:space="0" w:color="auto"/>
            </w:tcBorders>
            <w:shd w:val="clear" w:color="auto" w:fill="auto"/>
            <w:vAlign w:val="bottom"/>
          </w:tcPr>
          <w:p w14:paraId="25F2F6A1" w14:textId="77777777" w:rsidR="002F13B7" w:rsidRPr="00887285" w:rsidRDefault="002F13B7" w:rsidP="002F13B7">
            <w:pPr>
              <w:pStyle w:val="acctfourfigures"/>
              <w:tabs>
                <w:tab w:val="clear" w:pos="765"/>
                <w:tab w:val="decimal" w:pos="550"/>
              </w:tabs>
              <w:spacing w:line="240" w:lineRule="auto"/>
              <w:ind w:right="-72"/>
              <w:jc w:val="right"/>
              <w:rPr>
                <w:rFonts w:ascii="Arial" w:hAnsi="Arial" w:cs="Arial"/>
                <w:sz w:val="18"/>
                <w:szCs w:val="18"/>
                <w:lang w:bidi="th-TH"/>
              </w:rPr>
            </w:pPr>
            <w:r w:rsidRPr="00887285">
              <w:rPr>
                <w:rFonts w:ascii="Arial" w:hAnsi="Arial" w:cs="Arial"/>
                <w:sz w:val="18"/>
                <w:szCs w:val="18"/>
                <w:lang w:bidi="th-TH"/>
              </w:rPr>
              <w:t>(6,475)</w:t>
            </w:r>
          </w:p>
        </w:tc>
      </w:tr>
      <w:tr w:rsidR="002F13B7" w:rsidRPr="00DC3365" w14:paraId="756B105A" w14:textId="77777777" w:rsidTr="00DC3365">
        <w:tc>
          <w:tcPr>
            <w:tcW w:w="3701" w:type="dxa"/>
          </w:tcPr>
          <w:p w14:paraId="24A75E02" w14:textId="77777777" w:rsidR="002F13B7" w:rsidRPr="00DC3365" w:rsidRDefault="002F13B7" w:rsidP="002F13B7">
            <w:pPr>
              <w:tabs>
                <w:tab w:val="left" w:pos="1134"/>
                <w:tab w:val="left" w:pos="1276"/>
                <w:tab w:val="center" w:pos="3402"/>
                <w:tab w:val="center" w:pos="4536"/>
                <w:tab w:val="center" w:pos="5670"/>
                <w:tab w:val="center" w:pos="6804"/>
                <w:tab w:val="right" w:pos="7655"/>
              </w:tabs>
              <w:ind w:left="-15"/>
              <w:rPr>
                <w:rFonts w:ascii="Arial" w:hAnsi="Arial" w:cs="Arial"/>
                <w:sz w:val="12"/>
                <w:szCs w:val="12"/>
              </w:rPr>
            </w:pPr>
          </w:p>
        </w:tc>
        <w:tc>
          <w:tcPr>
            <w:tcW w:w="1296" w:type="dxa"/>
            <w:tcBorders>
              <w:top w:val="single" w:sz="4" w:space="0" w:color="auto"/>
            </w:tcBorders>
            <w:shd w:val="clear" w:color="auto" w:fill="FAFAFA"/>
          </w:tcPr>
          <w:p w14:paraId="43CE3317" w14:textId="77777777" w:rsidR="002F13B7" w:rsidRPr="00DC3365" w:rsidRDefault="002F13B7" w:rsidP="002F13B7">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296" w:type="dxa"/>
            <w:tcBorders>
              <w:top w:val="single" w:sz="4" w:space="0" w:color="auto"/>
            </w:tcBorders>
          </w:tcPr>
          <w:p w14:paraId="588AD451" w14:textId="77777777" w:rsidR="002F13B7" w:rsidRPr="00DC3365" w:rsidRDefault="002F13B7" w:rsidP="002F13B7">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296" w:type="dxa"/>
            <w:tcBorders>
              <w:top w:val="single" w:sz="4" w:space="0" w:color="auto"/>
            </w:tcBorders>
            <w:shd w:val="clear" w:color="auto" w:fill="FAFAFA"/>
          </w:tcPr>
          <w:p w14:paraId="610014E5" w14:textId="77777777" w:rsidR="002F13B7" w:rsidRPr="00DC3365" w:rsidRDefault="002F13B7" w:rsidP="002F13B7">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296" w:type="dxa"/>
            <w:tcBorders>
              <w:top w:val="single" w:sz="4" w:space="0" w:color="auto"/>
            </w:tcBorders>
          </w:tcPr>
          <w:p w14:paraId="5B2E7D7E" w14:textId="77777777" w:rsidR="002F13B7" w:rsidRPr="00DC3365" w:rsidRDefault="002F13B7" w:rsidP="002F13B7">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296" w:type="dxa"/>
            <w:tcBorders>
              <w:top w:val="single" w:sz="4" w:space="0" w:color="auto"/>
            </w:tcBorders>
            <w:shd w:val="clear" w:color="auto" w:fill="FAFAFA"/>
          </w:tcPr>
          <w:p w14:paraId="21911E9F" w14:textId="77777777" w:rsidR="002F13B7" w:rsidRPr="00DC3365" w:rsidRDefault="002F13B7" w:rsidP="002F13B7">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296" w:type="dxa"/>
            <w:tcBorders>
              <w:top w:val="single" w:sz="4" w:space="0" w:color="auto"/>
            </w:tcBorders>
          </w:tcPr>
          <w:p w14:paraId="5750770D" w14:textId="77777777" w:rsidR="002F13B7" w:rsidRPr="00DC3365" w:rsidRDefault="002F13B7" w:rsidP="002F13B7">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296" w:type="dxa"/>
            <w:tcBorders>
              <w:top w:val="single" w:sz="4" w:space="0" w:color="auto"/>
            </w:tcBorders>
            <w:shd w:val="clear" w:color="auto" w:fill="FAFAFA"/>
            <w:vAlign w:val="bottom"/>
          </w:tcPr>
          <w:p w14:paraId="44F41DE4" w14:textId="77777777" w:rsidR="002F13B7" w:rsidRPr="00DC3365" w:rsidRDefault="002F13B7" w:rsidP="002F13B7">
            <w:pPr>
              <w:ind w:right="-72"/>
              <w:jc w:val="right"/>
              <w:rPr>
                <w:rFonts w:ascii="Arial" w:hAnsi="Arial" w:cs="Arial"/>
                <w:sz w:val="12"/>
                <w:szCs w:val="12"/>
              </w:rPr>
            </w:pPr>
          </w:p>
        </w:tc>
        <w:tc>
          <w:tcPr>
            <w:tcW w:w="1296" w:type="dxa"/>
            <w:tcBorders>
              <w:top w:val="single" w:sz="4" w:space="0" w:color="auto"/>
            </w:tcBorders>
            <w:vAlign w:val="bottom"/>
          </w:tcPr>
          <w:p w14:paraId="642B8A71" w14:textId="77777777" w:rsidR="002F13B7" w:rsidRPr="00DC3365" w:rsidRDefault="002F13B7" w:rsidP="002F13B7">
            <w:pPr>
              <w:ind w:right="-72"/>
              <w:jc w:val="right"/>
              <w:rPr>
                <w:rFonts w:ascii="Arial" w:hAnsi="Arial" w:cs="Arial"/>
                <w:sz w:val="12"/>
                <w:szCs w:val="12"/>
              </w:rPr>
            </w:pPr>
          </w:p>
        </w:tc>
      </w:tr>
      <w:tr w:rsidR="002F13B7" w:rsidRPr="00887285" w14:paraId="36D7B105" w14:textId="77777777" w:rsidTr="00DC3365">
        <w:tc>
          <w:tcPr>
            <w:tcW w:w="3701" w:type="dxa"/>
          </w:tcPr>
          <w:p w14:paraId="275F3DD7" w14:textId="77777777" w:rsidR="002F13B7" w:rsidRPr="00887285" w:rsidRDefault="002F13B7" w:rsidP="002F13B7">
            <w:pPr>
              <w:tabs>
                <w:tab w:val="left" w:pos="1134"/>
                <w:tab w:val="left" w:pos="1276"/>
                <w:tab w:val="center" w:pos="3402"/>
                <w:tab w:val="center" w:pos="4536"/>
                <w:tab w:val="center" w:pos="5670"/>
                <w:tab w:val="center" w:pos="6804"/>
                <w:tab w:val="right" w:pos="7655"/>
              </w:tabs>
              <w:ind w:left="-15"/>
              <w:rPr>
                <w:rFonts w:ascii="Arial" w:hAnsi="Arial" w:cs="Arial"/>
                <w:b/>
                <w:bCs/>
                <w:sz w:val="18"/>
                <w:szCs w:val="18"/>
              </w:rPr>
            </w:pPr>
            <w:r w:rsidRPr="00887285">
              <w:rPr>
                <w:rFonts w:ascii="Arial" w:hAnsi="Arial" w:cs="Arial"/>
                <w:b/>
                <w:bCs/>
                <w:sz w:val="18"/>
                <w:szCs w:val="18"/>
                <w:lang w:val="en-US"/>
              </w:rPr>
              <w:t>Closing net assets</w:t>
            </w:r>
          </w:p>
        </w:tc>
        <w:tc>
          <w:tcPr>
            <w:tcW w:w="1296" w:type="dxa"/>
            <w:shd w:val="clear" w:color="auto" w:fill="FAFAFA"/>
            <w:vAlign w:val="bottom"/>
          </w:tcPr>
          <w:p w14:paraId="0BD41F60" w14:textId="77777777" w:rsidR="002F13B7" w:rsidRPr="00887285" w:rsidRDefault="002F13B7" w:rsidP="002F13B7">
            <w:pPr>
              <w:pStyle w:val="acctfourfigures"/>
              <w:tabs>
                <w:tab w:val="clear" w:pos="765"/>
                <w:tab w:val="decimal" w:pos="550"/>
              </w:tabs>
              <w:spacing w:line="240" w:lineRule="auto"/>
              <w:ind w:right="-72"/>
              <w:jc w:val="right"/>
              <w:rPr>
                <w:rFonts w:ascii="Arial" w:hAnsi="Arial" w:cs="Arial"/>
                <w:sz w:val="18"/>
                <w:szCs w:val="18"/>
                <w:lang w:bidi="th-TH"/>
              </w:rPr>
            </w:pPr>
            <w:r w:rsidRPr="00887285">
              <w:rPr>
                <w:rFonts w:ascii="Arial" w:hAnsi="Arial" w:cs="Arial"/>
                <w:sz w:val="18"/>
                <w:szCs w:val="18"/>
                <w:lang w:bidi="th-TH"/>
              </w:rPr>
              <w:t>26,342</w:t>
            </w:r>
          </w:p>
        </w:tc>
        <w:tc>
          <w:tcPr>
            <w:tcW w:w="1296" w:type="dxa"/>
            <w:vAlign w:val="bottom"/>
          </w:tcPr>
          <w:p w14:paraId="63C4572D" w14:textId="77777777" w:rsidR="002F13B7" w:rsidRPr="00887285" w:rsidRDefault="002F13B7" w:rsidP="002F13B7">
            <w:pPr>
              <w:pStyle w:val="acctfourfigures"/>
              <w:tabs>
                <w:tab w:val="clear" w:pos="765"/>
                <w:tab w:val="decimal" w:pos="550"/>
              </w:tabs>
              <w:spacing w:line="240" w:lineRule="auto"/>
              <w:ind w:right="-72"/>
              <w:jc w:val="right"/>
              <w:rPr>
                <w:rFonts w:ascii="Arial" w:hAnsi="Arial" w:cs="Arial"/>
                <w:sz w:val="18"/>
                <w:szCs w:val="18"/>
                <w:lang w:bidi="th-TH"/>
              </w:rPr>
            </w:pPr>
            <w:r w:rsidRPr="00887285">
              <w:rPr>
                <w:rFonts w:ascii="Arial" w:hAnsi="Arial" w:cs="Arial"/>
                <w:sz w:val="18"/>
                <w:szCs w:val="18"/>
                <w:lang w:bidi="th-TH"/>
              </w:rPr>
              <w:t>28,582</w:t>
            </w:r>
          </w:p>
        </w:tc>
        <w:tc>
          <w:tcPr>
            <w:tcW w:w="1296" w:type="dxa"/>
            <w:shd w:val="clear" w:color="auto" w:fill="FAFAFA"/>
            <w:vAlign w:val="bottom"/>
          </w:tcPr>
          <w:p w14:paraId="7E51471D" w14:textId="77777777" w:rsidR="002F13B7" w:rsidRPr="00887285" w:rsidRDefault="002F13B7" w:rsidP="002F13B7">
            <w:pPr>
              <w:pStyle w:val="acctfourfigures"/>
              <w:tabs>
                <w:tab w:val="clear" w:pos="765"/>
                <w:tab w:val="decimal" w:pos="550"/>
              </w:tabs>
              <w:spacing w:line="240" w:lineRule="auto"/>
              <w:ind w:right="-72"/>
              <w:jc w:val="right"/>
              <w:rPr>
                <w:rFonts w:ascii="Arial" w:hAnsi="Arial" w:cs="Arial"/>
                <w:sz w:val="18"/>
                <w:szCs w:val="18"/>
                <w:lang w:bidi="th-TH"/>
              </w:rPr>
            </w:pPr>
            <w:r w:rsidRPr="00887285">
              <w:rPr>
                <w:rFonts w:ascii="Arial" w:hAnsi="Arial" w:cs="Arial"/>
                <w:sz w:val="18"/>
                <w:szCs w:val="18"/>
                <w:lang w:bidi="th-TH"/>
              </w:rPr>
              <w:t>27,173</w:t>
            </w:r>
          </w:p>
        </w:tc>
        <w:tc>
          <w:tcPr>
            <w:tcW w:w="1296" w:type="dxa"/>
            <w:vAlign w:val="bottom"/>
          </w:tcPr>
          <w:p w14:paraId="0F2227B6" w14:textId="77777777" w:rsidR="002F13B7" w:rsidRPr="00887285" w:rsidRDefault="002F13B7" w:rsidP="002F13B7">
            <w:pPr>
              <w:pStyle w:val="acctfourfigures"/>
              <w:tabs>
                <w:tab w:val="clear" w:pos="765"/>
                <w:tab w:val="decimal" w:pos="550"/>
              </w:tabs>
              <w:spacing w:line="240" w:lineRule="auto"/>
              <w:ind w:right="-72"/>
              <w:jc w:val="right"/>
              <w:rPr>
                <w:rFonts w:ascii="Arial" w:hAnsi="Arial" w:cs="Arial"/>
                <w:sz w:val="18"/>
                <w:szCs w:val="18"/>
                <w:lang w:bidi="th-TH"/>
              </w:rPr>
            </w:pPr>
            <w:r w:rsidRPr="00887285">
              <w:rPr>
                <w:rFonts w:ascii="Arial" w:hAnsi="Arial" w:cs="Arial"/>
                <w:sz w:val="18"/>
                <w:szCs w:val="18"/>
                <w:lang w:bidi="th-TH"/>
              </w:rPr>
              <w:t>25,470</w:t>
            </w:r>
          </w:p>
        </w:tc>
        <w:tc>
          <w:tcPr>
            <w:tcW w:w="1296" w:type="dxa"/>
            <w:shd w:val="clear" w:color="auto" w:fill="FAFAFA"/>
            <w:vAlign w:val="bottom"/>
          </w:tcPr>
          <w:p w14:paraId="2C5A347B" w14:textId="77777777" w:rsidR="002F13B7" w:rsidRPr="00887285" w:rsidRDefault="002F13B7" w:rsidP="002F13B7">
            <w:pPr>
              <w:pStyle w:val="acctfourfigures"/>
              <w:tabs>
                <w:tab w:val="clear" w:pos="765"/>
                <w:tab w:val="decimal" w:pos="550"/>
              </w:tabs>
              <w:spacing w:line="240" w:lineRule="auto"/>
              <w:ind w:right="-72"/>
              <w:jc w:val="right"/>
              <w:rPr>
                <w:rFonts w:ascii="Arial" w:hAnsi="Arial" w:cs="Arial"/>
                <w:sz w:val="18"/>
                <w:szCs w:val="18"/>
                <w:lang w:bidi="th-TH"/>
              </w:rPr>
            </w:pPr>
            <w:r w:rsidRPr="00887285">
              <w:rPr>
                <w:rFonts w:ascii="Arial" w:hAnsi="Arial" w:cs="Arial"/>
                <w:sz w:val="18"/>
                <w:szCs w:val="18"/>
                <w:lang w:bidi="th-TH"/>
              </w:rPr>
              <w:t>44,698</w:t>
            </w:r>
          </w:p>
        </w:tc>
        <w:tc>
          <w:tcPr>
            <w:tcW w:w="1296" w:type="dxa"/>
            <w:vAlign w:val="bottom"/>
          </w:tcPr>
          <w:p w14:paraId="1B9C117A" w14:textId="77777777" w:rsidR="002F13B7" w:rsidRPr="00887285" w:rsidRDefault="002F13B7" w:rsidP="002F13B7">
            <w:pPr>
              <w:pStyle w:val="acctfourfigures"/>
              <w:tabs>
                <w:tab w:val="clear" w:pos="765"/>
                <w:tab w:val="decimal" w:pos="550"/>
              </w:tabs>
              <w:spacing w:line="240" w:lineRule="auto"/>
              <w:ind w:right="-72"/>
              <w:jc w:val="right"/>
              <w:rPr>
                <w:rFonts w:ascii="Arial" w:hAnsi="Arial" w:cs="Arial"/>
                <w:sz w:val="18"/>
                <w:szCs w:val="18"/>
                <w:lang w:bidi="th-TH"/>
              </w:rPr>
            </w:pPr>
            <w:r w:rsidRPr="00887285">
              <w:rPr>
                <w:rFonts w:ascii="Arial" w:hAnsi="Arial" w:cs="Arial"/>
                <w:sz w:val="18"/>
                <w:szCs w:val="18"/>
                <w:lang w:bidi="th-TH"/>
              </w:rPr>
              <w:t>47,062</w:t>
            </w:r>
          </w:p>
        </w:tc>
        <w:tc>
          <w:tcPr>
            <w:tcW w:w="1296" w:type="dxa"/>
            <w:shd w:val="clear" w:color="auto" w:fill="FAFAFA"/>
            <w:vAlign w:val="bottom"/>
          </w:tcPr>
          <w:p w14:paraId="4D57310A" w14:textId="77777777" w:rsidR="002F13B7" w:rsidRPr="00887285" w:rsidRDefault="002F13B7" w:rsidP="002F13B7">
            <w:pPr>
              <w:pStyle w:val="acctfourfigures"/>
              <w:tabs>
                <w:tab w:val="clear" w:pos="765"/>
                <w:tab w:val="decimal" w:pos="550"/>
              </w:tabs>
              <w:spacing w:line="240" w:lineRule="auto"/>
              <w:ind w:right="-72"/>
              <w:jc w:val="right"/>
              <w:rPr>
                <w:rFonts w:ascii="Arial" w:hAnsi="Arial" w:cs="Arial"/>
                <w:sz w:val="18"/>
                <w:szCs w:val="18"/>
                <w:lang w:bidi="th-TH"/>
              </w:rPr>
            </w:pPr>
            <w:r w:rsidRPr="00887285">
              <w:rPr>
                <w:rFonts w:ascii="Arial" w:hAnsi="Arial" w:cs="Arial"/>
                <w:sz w:val="18"/>
                <w:szCs w:val="18"/>
                <w:lang w:bidi="th-TH"/>
              </w:rPr>
              <w:t>98,213</w:t>
            </w:r>
          </w:p>
        </w:tc>
        <w:tc>
          <w:tcPr>
            <w:tcW w:w="1296" w:type="dxa"/>
            <w:vAlign w:val="bottom"/>
          </w:tcPr>
          <w:p w14:paraId="25011D8F" w14:textId="77777777" w:rsidR="002F13B7" w:rsidRPr="00887285" w:rsidRDefault="002F13B7" w:rsidP="002F13B7">
            <w:pPr>
              <w:pStyle w:val="acctfourfigures"/>
              <w:tabs>
                <w:tab w:val="clear" w:pos="765"/>
                <w:tab w:val="decimal" w:pos="550"/>
              </w:tabs>
              <w:spacing w:line="240" w:lineRule="auto"/>
              <w:ind w:right="-72"/>
              <w:jc w:val="right"/>
              <w:rPr>
                <w:rFonts w:ascii="Arial" w:hAnsi="Arial" w:cs="Arial"/>
                <w:sz w:val="18"/>
                <w:szCs w:val="18"/>
                <w:lang w:bidi="th-TH"/>
              </w:rPr>
            </w:pPr>
            <w:r w:rsidRPr="00887285">
              <w:rPr>
                <w:rFonts w:ascii="Arial" w:hAnsi="Arial" w:cs="Arial"/>
                <w:sz w:val="18"/>
                <w:szCs w:val="18"/>
                <w:lang w:bidi="th-TH"/>
              </w:rPr>
              <w:t>101,114</w:t>
            </w:r>
          </w:p>
        </w:tc>
      </w:tr>
      <w:tr w:rsidR="002F13B7" w:rsidRPr="00DC3365" w14:paraId="273C4116" w14:textId="77777777" w:rsidTr="00DC3365">
        <w:tc>
          <w:tcPr>
            <w:tcW w:w="3701" w:type="dxa"/>
          </w:tcPr>
          <w:p w14:paraId="0BAEDDE4" w14:textId="77777777" w:rsidR="002F13B7" w:rsidRPr="00DC3365" w:rsidRDefault="002F13B7" w:rsidP="002F13B7">
            <w:pPr>
              <w:tabs>
                <w:tab w:val="left" w:pos="1134"/>
                <w:tab w:val="left" w:pos="1276"/>
                <w:tab w:val="center" w:pos="3402"/>
                <w:tab w:val="center" w:pos="4536"/>
                <w:tab w:val="center" w:pos="5670"/>
                <w:tab w:val="center" w:pos="6804"/>
                <w:tab w:val="right" w:pos="7655"/>
              </w:tabs>
              <w:ind w:left="-15"/>
              <w:rPr>
                <w:rFonts w:ascii="Arial" w:hAnsi="Arial" w:cs="Arial"/>
                <w:b/>
                <w:bCs/>
                <w:sz w:val="12"/>
                <w:szCs w:val="12"/>
                <w:lang w:val="en-US"/>
              </w:rPr>
            </w:pPr>
          </w:p>
        </w:tc>
        <w:tc>
          <w:tcPr>
            <w:tcW w:w="1296" w:type="dxa"/>
            <w:shd w:val="clear" w:color="auto" w:fill="FAFAFA"/>
          </w:tcPr>
          <w:p w14:paraId="4E833BD5" w14:textId="77777777" w:rsidR="002F13B7" w:rsidRPr="00DC3365" w:rsidRDefault="002F13B7" w:rsidP="002F13B7">
            <w:pPr>
              <w:pStyle w:val="acctfourfigures"/>
              <w:tabs>
                <w:tab w:val="clear" w:pos="765"/>
                <w:tab w:val="decimal" w:pos="550"/>
              </w:tabs>
              <w:spacing w:line="240" w:lineRule="auto"/>
              <w:ind w:right="-72"/>
              <w:jc w:val="right"/>
              <w:rPr>
                <w:rFonts w:ascii="Arial" w:hAnsi="Arial" w:cs="Arial"/>
                <w:sz w:val="12"/>
                <w:szCs w:val="12"/>
                <w:lang w:bidi="th-TH"/>
              </w:rPr>
            </w:pPr>
          </w:p>
        </w:tc>
        <w:tc>
          <w:tcPr>
            <w:tcW w:w="1296" w:type="dxa"/>
          </w:tcPr>
          <w:p w14:paraId="1B9B4993" w14:textId="77777777" w:rsidR="002F13B7" w:rsidRPr="00DC3365" w:rsidRDefault="002F13B7" w:rsidP="002F13B7">
            <w:pPr>
              <w:pStyle w:val="acctfourfigures"/>
              <w:tabs>
                <w:tab w:val="clear" w:pos="765"/>
                <w:tab w:val="decimal" w:pos="550"/>
              </w:tabs>
              <w:spacing w:line="240" w:lineRule="auto"/>
              <w:ind w:right="-72"/>
              <w:jc w:val="right"/>
              <w:rPr>
                <w:rFonts w:ascii="Arial" w:hAnsi="Arial" w:cs="Arial"/>
                <w:sz w:val="12"/>
                <w:szCs w:val="12"/>
                <w:lang w:bidi="th-TH"/>
              </w:rPr>
            </w:pPr>
          </w:p>
        </w:tc>
        <w:tc>
          <w:tcPr>
            <w:tcW w:w="1296" w:type="dxa"/>
            <w:shd w:val="clear" w:color="auto" w:fill="FAFAFA"/>
          </w:tcPr>
          <w:p w14:paraId="2F625529" w14:textId="77777777" w:rsidR="002F13B7" w:rsidRPr="00DC3365" w:rsidRDefault="002F13B7" w:rsidP="002F13B7">
            <w:pPr>
              <w:pStyle w:val="acctfourfigures"/>
              <w:tabs>
                <w:tab w:val="clear" w:pos="765"/>
                <w:tab w:val="decimal" w:pos="550"/>
              </w:tabs>
              <w:spacing w:line="240" w:lineRule="auto"/>
              <w:ind w:right="-72"/>
              <w:jc w:val="right"/>
              <w:rPr>
                <w:rFonts w:ascii="Arial" w:hAnsi="Arial" w:cs="Arial"/>
                <w:sz w:val="12"/>
                <w:szCs w:val="12"/>
                <w:lang w:bidi="th-TH"/>
              </w:rPr>
            </w:pPr>
          </w:p>
        </w:tc>
        <w:tc>
          <w:tcPr>
            <w:tcW w:w="1296" w:type="dxa"/>
          </w:tcPr>
          <w:p w14:paraId="6A69C7AE" w14:textId="77777777" w:rsidR="002F13B7" w:rsidRPr="00DC3365" w:rsidRDefault="002F13B7" w:rsidP="002F13B7">
            <w:pPr>
              <w:pStyle w:val="acctfourfigures"/>
              <w:tabs>
                <w:tab w:val="clear" w:pos="765"/>
                <w:tab w:val="decimal" w:pos="550"/>
              </w:tabs>
              <w:spacing w:line="240" w:lineRule="auto"/>
              <w:ind w:right="-72"/>
              <w:jc w:val="right"/>
              <w:rPr>
                <w:rFonts w:ascii="Arial" w:hAnsi="Arial" w:cs="Arial"/>
                <w:sz w:val="12"/>
                <w:szCs w:val="12"/>
                <w:lang w:bidi="th-TH"/>
              </w:rPr>
            </w:pPr>
          </w:p>
        </w:tc>
        <w:tc>
          <w:tcPr>
            <w:tcW w:w="1296" w:type="dxa"/>
            <w:shd w:val="clear" w:color="auto" w:fill="FAFAFA"/>
          </w:tcPr>
          <w:p w14:paraId="771E4A7B" w14:textId="77777777" w:rsidR="002F13B7" w:rsidRPr="00DC3365" w:rsidRDefault="002F13B7" w:rsidP="002F13B7">
            <w:pPr>
              <w:pStyle w:val="acctfourfigures"/>
              <w:tabs>
                <w:tab w:val="clear" w:pos="765"/>
                <w:tab w:val="decimal" w:pos="550"/>
              </w:tabs>
              <w:spacing w:line="240" w:lineRule="auto"/>
              <w:ind w:right="-72"/>
              <w:jc w:val="right"/>
              <w:rPr>
                <w:rFonts w:ascii="Arial" w:hAnsi="Arial" w:cs="Arial"/>
                <w:sz w:val="12"/>
                <w:szCs w:val="12"/>
                <w:lang w:bidi="th-TH"/>
              </w:rPr>
            </w:pPr>
          </w:p>
        </w:tc>
        <w:tc>
          <w:tcPr>
            <w:tcW w:w="1296" w:type="dxa"/>
          </w:tcPr>
          <w:p w14:paraId="601C3C94" w14:textId="77777777" w:rsidR="002F13B7" w:rsidRPr="00DC3365" w:rsidRDefault="002F13B7" w:rsidP="002F13B7">
            <w:pPr>
              <w:pStyle w:val="acctfourfigures"/>
              <w:tabs>
                <w:tab w:val="clear" w:pos="765"/>
                <w:tab w:val="decimal" w:pos="550"/>
              </w:tabs>
              <w:spacing w:line="240" w:lineRule="auto"/>
              <w:ind w:right="-72"/>
              <w:jc w:val="right"/>
              <w:rPr>
                <w:rFonts w:ascii="Arial" w:hAnsi="Arial" w:cs="Arial"/>
                <w:sz w:val="12"/>
                <w:szCs w:val="12"/>
                <w:lang w:bidi="th-TH"/>
              </w:rPr>
            </w:pPr>
          </w:p>
        </w:tc>
        <w:tc>
          <w:tcPr>
            <w:tcW w:w="1296" w:type="dxa"/>
            <w:shd w:val="clear" w:color="auto" w:fill="FAFAFA"/>
          </w:tcPr>
          <w:p w14:paraId="364CE92F" w14:textId="77777777" w:rsidR="002F13B7" w:rsidRPr="00DC3365" w:rsidRDefault="002F13B7" w:rsidP="002F13B7">
            <w:pPr>
              <w:pStyle w:val="acctfourfigures"/>
              <w:tabs>
                <w:tab w:val="clear" w:pos="765"/>
                <w:tab w:val="decimal" w:pos="550"/>
              </w:tabs>
              <w:spacing w:line="240" w:lineRule="auto"/>
              <w:ind w:right="-72"/>
              <w:jc w:val="right"/>
              <w:rPr>
                <w:rFonts w:ascii="Arial" w:hAnsi="Arial" w:cs="Arial"/>
                <w:sz w:val="12"/>
                <w:szCs w:val="12"/>
                <w:lang w:bidi="th-TH"/>
              </w:rPr>
            </w:pPr>
          </w:p>
        </w:tc>
        <w:tc>
          <w:tcPr>
            <w:tcW w:w="1296" w:type="dxa"/>
          </w:tcPr>
          <w:p w14:paraId="3F9A8DBC" w14:textId="77777777" w:rsidR="002F13B7" w:rsidRPr="00DC3365" w:rsidRDefault="002F13B7" w:rsidP="002F13B7">
            <w:pPr>
              <w:pStyle w:val="acctfourfigures"/>
              <w:tabs>
                <w:tab w:val="clear" w:pos="765"/>
                <w:tab w:val="decimal" w:pos="550"/>
              </w:tabs>
              <w:spacing w:line="240" w:lineRule="auto"/>
              <w:ind w:right="-72"/>
              <w:jc w:val="right"/>
              <w:rPr>
                <w:rFonts w:ascii="Arial" w:hAnsi="Arial" w:cs="Arial"/>
                <w:sz w:val="12"/>
                <w:szCs w:val="12"/>
                <w:lang w:bidi="th-TH"/>
              </w:rPr>
            </w:pPr>
          </w:p>
        </w:tc>
      </w:tr>
      <w:tr w:rsidR="002F13B7" w:rsidRPr="00887285" w14:paraId="21495339" w14:textId="77777777" w:rsidTr="00DC3365">
        <w:trPr>
          <w:trHeight w:val="104"/>
        </w:trPr>
        <w:tc>
          <w:tcPr>
            <w:tcW w:w="3701" w:type="dxa"/>
          </w:tcPr>
          <w:p w14:paraId="4D99B006" w14:textId="77777777" w:rsidR="002F13B7" w:rsidRPr="00887285" w:rsidRDefault="002F13B7" w:rsidP="002F13B7">
            <w:pPr>
              <w:tabs>
                <w:tab w:val="left" w:pos="1134"/>
                <w:tab w:val="left" w:pos="1276"/>
                <w:tab w:val="center" w:pos="3402"/>
                <w:tab w:val="center" w:pos="4536"/>
                <w:tab w:val="center" w:pos="5670"/>
                <w:tab w:val="center" w:pos="6804"/>
                <w:tab w:val="right" w:pos="7655"/>
              </w:tabs>
              <w:ind w:left="-15"/>
              <w:rPr>
                <w:rFonts w:ascii="Arial" w:hAnsi="Arial" w:cs="Arial"/>
                <w:sz w:val="18"/>
                <w:szCs w:val="18"/>
                <w:lang w:val="en-US"/>
              </w:rPr>
            </w:pPr>
            <w:r w:rsidRPr="00887285">
              <w:rPr>
                <w:rFonts w:ascii="Arial" w:hAnsi="Arial" w:cs="Arial"/>
                <w:sz w:val="18"/>
                <w:szCs w:val="18"/>
                <w:lang w:val="en-US"/>
              </w:rPr>
              <w:t>Group’s share in joint ventures (%)</w:t>
            </w:r>
          </w:p>
        </w:tc>
        <w:tc>
          <w:tcPr>
            <w:tcW w:w="1296" w:type="dxa"/>
            <w:shd w:val="clear" w:color="auto" w:fill="FAFAFA"/>
          </w:tcPr>
          <w:p w14:paraId="1C02B784" w14:textId="77777777" w:rsidR="002F13B7" w:rsidRPr="00887285" w:rsidRDefault="002F13B7" w:rsidP="002F13B7">
            <w:pPr>
              <w:pStyle w:val="acctfourfigures"/>
              <w:tabs>
                <w:tab w:val="clear" w:pos="765"/>
                <w:tab w:val="decimal" w:pos="550"/>
              </w:tabs>
              <w:spacing w:line="240" w:lineRule="auto"/>
              <w:ind w:right="-72"/>
              <w:jc w:val="right"/>
              <w:rPr>
                <w:rFonts w:ascii="Arial" w:hAnsi="Arial" w:cs="Arial"/>
                <w:sz w:val="18"/>
                <w:szCs w:val="18"/>
                <w:lang w:bidi="th-TH"/>
              </w:rPr>
            </w:pPr>
            <w:r w:rsidRPr="00887285">
              <w:rPr>
                <w:rFonts w:ascii="Arial" w:hAnsi="Arial" w:cs="Arial"/>
                <w:sz w:val="18"/>
                <w:szCs w:val="18"/>
                <w:lang w:bidi="th-TH"/>
              </w:rPr>
              <w:t>50.00</w:t>
            </w:r>
          </w:p>
        </w:tc>
        <w:tc>
          <w:tcPr>
            <w:tcW w:w="1296" w:type="dxa"/>
            <w:shd w:val="clear" w:color="auto" w:fill="auto"/>
          </w:tcPr>
          <w:p w14:paraId="2F46F48F" w14:textId="77777777" w:rsidR="002F13B7" w:rsidRPr="00887285" w:rsidRDefault="002F13B7" w:rsidP="002F13B7">
            <w:pPr>
              <w:pStyle w:val="acctfourfigures"/>
              <w:tabs>
                <w:tab w:val="clear" w:pos="765"/>
                <w:tab w:val="decimal" w:pos="550"/>
              </w:tabs>
              <w:spacing w:line="240" w:lineRule="auto"/>
              <w:ind w:right="-72"/>
              <w:jc w:val="right"/>
              <w:rPr>
                <w:rFonts w:ascii="Arial" w:hAnsi="Arial" w:cs="Arial"/>
                <w:sz w:val="18"/>
                <w:szCs w:val="18"/>
                <w:lang w:bidi="th-TH"/>
              </w:rPr>
            </w:pPr>
            <w:r w:rsidRPr="00887285">
              <w:rPr>
                <w:rFonts w:ascii="Arial" w:hAnsi="Arial" w:cs="Arial"/>
                <w:sz w:val="18"/>
                <w:szCs w:val="18"/>
                <w:lang w:bidi="th-TH"/>
              </w:rPr>
              <w:t>50.00</w:t>
            </w:r>
          </w:p>
        </w:tc>
        <w:tc>
          <w:tcPr>
            <w:tcW w:w="1296" w:type="dxa"/>
            <w:shd w:val="clear" w:color="auto" w:fill="FAFAFA"/>
          </w:tcPr>
          <w:p w14:paraId="5020CEDE" w14:textId="77777777" w:rsidR="002F13B7" w:rsidRPr="00887285" w:rsidRDefault="002F13B7" w:rsidP="002F13B7">
            <w:pPr>
              <w:pStyle w:val="acctfourfigures"/>
              <w:tabs>
                <w:tab w:val="clear" w:pos="765"/>
                <w:tab w:val="decimal" w:pos="550"/>
              </w:tabs>
              <w:spacing w:line="240" w:lineRule="auto"/>
              <w:ind w:right="-72"/>
              <w:jc w:val="right"/>
              <w:rPr>
                <w:rFonts w:ascii="Arial" w:hAnsi="Arial" w:cs="Arial"/>
                <w:sz w:val="18"/>
                <w:szCs w:val="18"/>
                <w:lang w:bidi="th-TH"/>
              </w:rPr>
            </w:pPr>
            <w:r w:rsidRPr="00887285">
              <w:rPr>
                <w:rFonts w:ascii="Arial" w:hAnsi="Arial" w:cs="Arial"/>
                <w:sz w:val="18"/>
                <w:szCs w:val="18"/>
                <w:lang w:bidi="th-TH"/>
              </w:rPr>
              <w:t>35.00</w:t>
            </w:r>
          </w:p>
        </w:tc>
        <w:tc>
          <w:tcPr>
            <w:tcW w:w="1296" w:type="dxa"/>
            <w:shd w:val="clear" w:color="auto" w:fill="auto"/>
          </w:tcPr>
          <w:p w14:paraId="15ACE7FA" w14:textId="77777777" w:rsidR="002F13B7" w:rsidRPr="00887285" w:rsidRDefault="002F13B7" w:rsidP="002F13B7">
            <w:pPr>
              <w:pStyle w:val="acctfourfigures"/>
              <w:tabs>
                <w:tab w:val="clear" w:pos="765"/>
                <w:tab w:val="decimal" w:pos="550"/>
              </w:tabs>
              <w:spacing w:line="240" w:lineRule="auto"/>
              <w:ind w:right="-72"/>
              <w:jc w:val="right"/>
              <w:rPr>
                <w:rFonts w:ascii="Arial" w:hAnsi="Arial" w:cs="Arial"/>
                <w:sz w:val="18"/>
                <w:szCs w:val="18"/>
                <w:lang w:bidi="th-TH"/>
              </w:rPr>
            </w:pPr>
            <w:r w:rsidRPr="00887285">
              <w:rPr>
                <w:rFonts w:ascii="Arial" w:hAnsi="Arial" w:cs="Arial"/>
                <w:sz w:val="18"/>
                <w:szCs w:val="18"/>
                <w:lang w:bidi="th-TH"/>
              </w:rPr>
              <w:t>35.00</w:t>
            </w:r>
          </w:p>
        </w:tc>
        <w:tc>
          <w:tcPr>
            <w:tcW w:w="1296" w:type="dxa"/>
            <w:shd w:val="clear" w:color="auto" w:fill="FAFAFA"/>
          </w:tcPr>
          <w:p w14:paraId="254C26AE" w14:textId="77777777" w:rsidR="002F13B7" w:rsidRPr="00887285" w:rsidRDefault="002F13B7" w:rsidP="002F13B7">
            <w:pPr>
              <w:pStyle w:val="acctfourfigures"/>
              <w:tabs>
                <w:tab w:val="clear" w:pos="765"/>
                <w:tab w:val="decimal" w:pos="550"/>
              </w:tabs>
              <w:spacing w:line="240" w:lineRule="auto"/>
              <w:ind w:right="-72"/>
              <w:jc w:val="right"/>
              <w:rPr>
                <w:rFonts w:ascii="Arial" w:hAnsi="Arial" w:cs="Arial"/>
                <w:sz w:val="18"/>
                <w:szCs w:val="18"/>
                <w:lang w:bidi="th-TH"/>
              </w:rPr>
            </w:pPr>
            <w:r w:rsidRPr="00887285">
              <w:rPr>
                <w:rFonts w:ascii="Arial" w:hAnsi="Arial" w:cs="Arial"/>
                <w:sz w:val="18"/>
                <w:szCs w:val="18"/>
                <w:lang w:bidi="th-TH"/>
              </w:rPr>
              <w:t>49.00</w:t>
            </w:r>
          </w:p>
        </w:tc>
        <w:tc>
          <w:tcPr>
            <w:tcW w:w="1296" w:type="dxa"/>
            <w:shd w:val="clear" w:color="auto" w:fill="auto"/>
          </w:tcPr>
          <w:p w14:paraId="7574B846" w14:textId="77777777" w:rsidR="002F13B7" w:rsidRPr="00887285" w:rsidRDefault="002F13B7" w:rsidP="002F13B7">
            <w:pPr>
              <w:pStyle w:val="acctfourfigures"/>
              <w:tabs>
                <w:tab w:val="clear" w:pos="765"/>
                <w:tab w:val="decimal" w:pos="550"/>
              </w:tabs>
              <w:spacing w:line="240" w:lineRule="auto"/>
              <w:ind w:right="-72"/>
              <w:jc w:val="right"/>
              <w:rPr>
                <w:rFonts w:ascii="Arial" w:hAnsi="Arial" w:cs="Arial"/>
                <w:sz w:val="18"/>
                <w:szCs w:val="18"/>
                <w:lang w:bidi="th-TH"/>
              </w:rPr>
            </w:pPr>
            <w:r w:rsidRPr="00887285">
              <w:rPr>
                <w:rFonts w:ascii="Arial" w:hAnsi="Arial" w:cs="Arial"/>
                <w:sz w:val="18"/>
                <w:szCs w:val="18"/>
                <w:lang w:bidi="th-TH"/>
              </w:rPr>
              <w:t>49.00</w:t>
            </w:r>
          </w:p>
        </w:tc>
        <w:tc>
          <w:tcPr>
            <w:tcW w:w="1296" w:type="dxa"/>
            <w:shd w:val="clear" w:color="auto" w:fill="FAFAFA"/>
            <w:vAlign w:val="bottom"/>
          </w:tcPr>
          <w:p w14:paraId="19CE582F" w14:textId="77777777" w:rsidR="002F13B7" w:rsidRPr="00887285" w:rsidRDefault="002F13B7" w:rsidP="002F13B7">
            <w:pPr>
              <w:pStyle w:val="acctfourfigures"/>
              <w:tabs>
                <w:tab w:val="clear" w:pos="765"/>
                <w:tab w:val="decimal" w:pos="550"/>
              </w:tabs>
              <w:spacing w:line="240" w:lineRule="auto"/>
              <w:ind w:right="-72"/>
              <w:jc w:val="right"/>
              <w:rPr>
                <w:rFonts w:ascii="Arial" w:hAnsi="Arial" w:cs="Arial"/>
                <w:sz w:val="18"/>
                <w:szCs w:val="18"/>
                <w:lang w:val="en-US" w:bidi="th-TH"/>
              </w:rPr>
            </w:pPr>
          </w:p>
        </w:tc>
        <w:tc>
          <w:tcPr>
            <w:tcW w:w="1296" w:type="dxa"/>
            <w:shd w:val="clear" w:color="auto" w:fill="auto"/>
            <w:vAlign w:val="bottom"/>
          </w:tcPr>
          <w:p w14:paraId="1C19B534" w14:textId="77777777" w:rsidR="002F13B7" w:rsidRPr="00887285" w:rsidRDefault="002F13B7" w:rsidP="002F13B7">
            <w:pPr>
              <w:pStyle w:val="acctfourfigures"/>
              <w:tabs>
                <w:tab w:val="clear" w:pos="765"/>
                <w:tab w:val="decimal" w:pos="550"/>
              </w:tabs>
              <w:spacing w:line="240" w:lineRule="auto"/>
              <w:ind w:right="-72"/>
              <w:jc w:val="right"/>
              <w:rPr>
                <w:rFonts w:ascii="Arial" w:hAnsi="Arial" w:cs="Arial"/>
                <w:sz w:val="18"/>
                <w:szCs w:val="18"/>
                <w:lang w:val="en-US" w:bidi="th-TH"/>
              </w:rPr>
            </w:pPr>
          </w:p>
        </w:tc>
      </w:tr>
      <w:tr w:rsidR="002F13B7" w:rsidRPr="00DC3365" w14:paraId="70CBA504" w14:textId="77777777" w:rsidTr="00DC3365">
        <w:trPr>
          <w:trHeight w:val="104"/>
        </w:trPr>
        <w:tc>
          <w:tcPr>
            <w:tcW w:w="3701" w:type="dxa"/>
          </w:tcPr>
          <w:p w14:paraId="150A888D" w14:textId="77777777" w:rsidR="002F13B7" w:rsidRPr="00DC3365" w:rsidRDefault="002F13B7" w:rsidP="002F13B7">
            <w:pPr>
              <w:tabs>
                <w:tab w:val="left" w:pos="1134"/>
                <w:tab w:val="left" w:pos="1276"/>
                <w:tab w:val="center" w:pos="3402"/>
                <w:tab w:val="center" w:pos="4536"/>
                <w:tab w:val="center" w:pos="5670"/>
                <w:tab w:val="center" w:pos="6804"/>
                <w:tab w:val="right" w:pos="7655"/>
              </w:tabs>
              <w:ind w:left="-15"/>
              <w:rPr>
                <w:rFonts w:ascii="Arial" w:hAnsi="Arial" w:cs="Arial"/>
                <w:sz w:val="12"/>
                <w:szCs w:val="12"/>
                <w:lang w:val="en-US"/>
              </w:rPr>
            </w:pPr>
          </w:p>
        </w:tc>
        <w:tc>
          <w:tcPr>
            <w:tcW w:w="1296" w:type="dxa"/>
            <w:shd w:val="clear" w:color="auto" w:fill="FAFAFA"/>
          </w:tcPr>
          <w:p w14:paraId="502550B4" w14:textId="77777777" w:rsidR="002F13B7" w:rsidRPr="00DC3365" w:rsidRDefault="002F13B7" w:rsidP="002F13B7">
            <w:pPr>
              <w:ind w:right="-72"/>
              <w:jc w:val="right"/>
              <w:rPr>
                <w:rFonts w:ascii="Arial" w:hAnsi="Arial" w:cs="Arial"/>
                <w:sz w:val="12"/>
                <w:szCs w:val="12"/>
              </w:rPr>
            </w:pPr>
          </w:p>
        </w:tc>
        <w:tc>
          <w:tcPr>
            <w:tcW w:w="1296" w:type="dxa"/>
            <w:shd w:val="clear" w:color="auto" w:fill="auto"/>
          </w:tcPr>
          <w:p w14:paraId="4295EE2B" w14:textId="77777777" w:rsidR="002F13B7" w:rsidRPr="00DC3365" w:rsidRDefault="002F13B7" w:rsidP="002F13B7">
            <w:pPr>
              <w:ind w:right="-72"/>
              <w:jc w:val="right"/>
              <w:rPr>
                <w:rFonts w:ascii="Arial" w:hAnsi="Arial" w:cs="Arial"/>
                <w:sz w:val="12"/>
                <w:szCs w:val="12"/>
              </w:rPr>
            </w:pPr>
          </w:p>
        </w:tc>
        <w:tc>
          <w:tcPr>
            <w:tcW w:w="1296" w:type="dxa"/>
            <w:shd w:val="clear" w:color="auto" w:fill="FAFAFA"/>
          </w:tcPr>
          <w:p w14:paraId="0CDECD3A" w14:textId="77777777" w:rsidR="002F13B7" w:rsidRPr="00DC3365" w:rsidRDefault="002F13B7" w:rsidP="002F13B7">
            <w:pPr>
              <w:ind w:right="-72"/>
              <w:jc w:val="right"/>
              <w:rPr>
                <w:rFonts w:ascii="Arial" w:hAnsi="Arial" w:cs="Arial"/>
                <w:sz w:val="12"/>
                <w:szCs w:val="12"/>
              </w:rPr>
            </w:pPr>
          </w:p>
        </w:tc>
        <w:tc>
          <w:tcPr>
            <w:tcW w:w="1296" w:type="dxa"/>
            <w:shd w:val="clear" w:color="auto" w:fill="auto"/>
          </w:tcPr>
          <w:p w14:paraId="5A73E93C" w14:textId="77777777" w:rsidR="002F13B7" w:rsidRPr="00DC3365" w:rsidRDefault="002F13B7" w:rsidP="002F13B7">
            <w:pPr>
              <w:ind w:right="-72"/>
              <w:jc w:val="right"/>
              <w:rPr>
                <w:rFonts w:ascii="Arial" w:hAnsi="Arial" w:cs="Arial"/>
                <w:sz w:val="12"/>
                <w:szCs w:val="12"/>
              </w:rPr>
            </w:pPr>
          </w:p>
        </w:tc>
        <w:tc>
          <w:tcPr>
            <w:tcW w:w="1296" w:type="dxa"/>
            <w:shd w:val="clear" w:color="auto" w:fill="FAFAFA"/>
          </w:tcPr>
          <w:p w14:paraId="2BC7815C" w14:textId="77777777" w:rsidR="002F13B7" w:rsidRPr="00DC3365" w:rsidRDefault="002F13B7" w:rsidP="002F13B7">
            <w:pPr>
              <w:ind w:right="-72"/>
              <w:jc w:val="right"/>
              <w:rPr>
                <w:rFonts w:ascii="Arial" w:hAnsi="Arial" w:cs="Arial"/>
                <w:sz w:val="12"/>
                <w:szCs w:val="12"/>
              </w:rPr>
            </w:pPr>
          </w:p>
        </w:tc>
        <w:tc>
          <w:tcPr>
            <w:tcW w:w="1296" w:type="dxa"/>
            <w:shd w:val="clear" w:color="auto" w:fill="auto"/>
          </w:tcPr>
          <w:p w14:paraId="1FBA62BE" w14:textId="77777777" w:rsidR="002F13B7" w:rsidRPr="00DC3365" w:rsidRDefault="002F13B7" w:rsidP="002F13B7">
            <w:pPr>
              <w:ind w:right="-72"/>
              <w:jc w:val="right"/>
              <w:rPr>
                <w:rFonts w:ascii="Arial" w:hAnsi="Arial" w:cs="Arial"/>
                <w:sz w:val="12"/>
                <w:szCs w:val="12"/>
              </w:rPr>
            </w:pPr>
          </w:p>
        </w:tc>
        <w:tc>
          <w:tcPr>
            <w:tcW w:w="1296" w:type="dxa"/>
            <w:shd w:val="clear" w:color="auto" w:fill="FAFAFA"/>
            <w:vAlign w:val="bottom"/>
          </w:tcPr>
          <w:p w14:paraId="4C6ACEF7" w14:textId="77777777" w:rsidR="002F13B7" w:rsidRPr="00DC3365" w:rsidRDefault="002F13B7" w:rsidP="002F13B7">
            <w:pPr>
              <w:ind w:right="-72"/>
              <w:jc w:val="right"/>
              <w:rPr>
                <w:rFonts w:ascii="Arial" w:hAnsi="Arial" w:cs="Arial"/>
                <w:sz w:val="12"/>
                <w:szCs w:val="12"/>
              </w:rPr>
            </w:pPr>
          </w:p>
        </w:tc>
        <w:tc>
          <w:tcPr>
            <w:tcW w:w="1296" w:type="dxa"/>
            <w:shd w:val="clear" w:color="auto" w:fill="auto"/>
            <w:vAlign w:val="bottom"/>
          </w:tcPr>
          <w:p w14:paraId="3892BF8F" w14:textId="77777777" w:rsidR="002F13B7" w:rsidRPr="00DC3365" w:rsidRDefault="002F13B7" w:rsidP="002F13B7">
            <w:pPr>
              <w:ind w:right="-72"/>
              <w:jc w:val="right"/>
              <w:rPr>
                <w:rFonts w:ascii="Arial" w:hAnsi="Arial" w:cs="Arial"/>
                <w:sz w:val="12"/>
                <w:szCs w:val="12"/>
              </w:rPr>
            </w:pPr>
          </w:p>
        </w:tc>
      </w:tr>
      <w:tr w:rsidR="002F13B7" w:rsidRPr="00887285" w14:paraId="12718638" w14:textId="77777777" w:rsidTr="00DC3365">
        <w:tc>
          <w:tcPr>
            <w:tcW w:w="3701" w:type="dxa"/>
          </w:tcPr>
          <w:p w14:paraId="4F868303" w14:textId="77777777" w:rsidR="002F13B7" w:rsidRPr="00887285" w:rsidRDefault="002F13B7" w:rsidP="002F13B7">
            <w:pPr>
              <w:tabs>
                <w:tab w:val="left" w:pos="1134"/>
                <w:tab w:val="left" w:pos="1276"/>
                <w:tab w:val="center" w:pos="3402"/>
                <w:tab w:val="center" w:pos="4536"/>
                <w:tab w:val="center" w:pos="5670"/>
                <w:tab w:val="center" w:pos="6804"/>
                <w:tab w:val="right" w:pos="7655"/>
              </w:tabs>
              <w:ind w:left="-15"/>
              <w:rPr>
                <w:rFonts w:ascii="Arial" w:hAnsi="Arial" w:cs="Arial"/>
                <w:b/>
                <w:bCs/>
                <w:spacing w:val="-4"/>
                <w:sz w:val="18"/>
                <w:szCs w:val="18"/>
                <w:lang w:val="en-US"/>
              </w:rPr>
            </w:pPr>
            <w:r w:rsidRPr="00887285">
              <w:rPr>
                <w:rFonts w:ascii="Arial" w:hAnsi="Arial" w:cs="Arial"/>
                <w:b/>
                <w:bCs/>
                <w:sz w:val="18"/>
                <w:szCs w:val="18"/>
                <w:lang w:val="en-US"/>
              </w:rPr>
              <w:t>Group’s share in joint ventures</w:t>
            </w:r>
            <w:r w:rsidRPr="00887285">
              <w:rPr>
                <w:rFonts w:ascii="Arial" w:hAnsi="Arial" w:cs="Arial"/>
                <w:b/>
                <w:bCs/>
                <w:spacing w:val="-4"/>
                <w:sz w:val="18"/>
                <w:szCs w:val="18"/>
                <w:lang w:val="en-US"/>
              </w:rPr>
              <w:t xml:space="preserve"> </w:t>
            </w:r>
          </w:p>
        </w:tc>
        <w:tc>
          <w:tcPr>
            <w:tcW w:w="1296" w:type="dxa"/>
            <w:tcBorders>
              <w:bottom w:val="single" w:sz="4" w:space="0" w:color="auto"/>
            </w:tcBorders>
            <w:shd w:val="clear" w:color="auto" w:fill="FAFAFA"/>
            <w:vAlign w:val="bottom"/>
          </w:tcPr>
          <w:p w14:paraId="765CEDF7" w14:textId="77777777" w:rsidR="002F13B7" w:rsidRPr="00887285" w:rsidRDefault="002F13B7" w:rsidP="002F13B7">
            <w:pPr>
              <w:pStyle w:val="acctfourfigures"/>
              <w:tabs>
                <w:tab w:val="clear" w:pos="765"/>
                <w:tab w:val="decimal" w:pos="550"/>
              </w:tabs>
              <w:spacing w:line="240" w:lineRule="auto"/>
              <w:ind w:right="-72"/>
              <w:jc w:val="right"/>
              <w:rPr>
                <w:rFonts w:ascii="Arial" w:hAnsi="Arial" w:cs="Arial"/>
                <w:sz w:val="18"/>
                <w:szCs w:val="18"/>
                <w:lang w:bidi="th-TH"/>
              </w:rPr>
            </w:pPr>
            <w:r w:rsidRPr="00887285">
              <w:rPr>
                <w:rFonts w:ascii="Arial" w:hAnsi="Arial" w:cs="Arial"/>
                <w:sz w:val="18"/>
                <w:szCs w:val="18"/>
                <w:lang w:bidi="th-TH"/>
              </w:rPr>
              <w:t>13,171</w:t>
            </w:r>
          </w:p>
        </w:tc>
        <w:tc>
          <w:tcPr>
            <w:tcW w:w="1296" w:type="dxa"/>
            <w:tcBorders>
              <w:bottom w:val="single" w:sz="4" w:space="0" w:color="auto"/>
            </w:tcBorders>
            <w:shd w:val="clear" w:color="auto" w:fill="auto"/>
            <w:vAlign w:val="bottom"/>
          </w:tcPr>
          <w:p w14:paraId="662221CD" w14:textId="77777777" w:rsidR="002F13B7" w:rsidRPr="00887285" w:rsidRDefault="002F13B7" w:rsidP="002F13B7">
            <w:pPr>
              <w:pStyle w:val="acctfourfigures"/>
              <w:tabs>
                <w:tab w:val="clear" w:pos="765"/>
                <w:tab w:val="decimal" w:pos="550"/>
              </w:tabs>
              <w:spacing w:line="240" w:lineRule="auto"/>
              <w:ind w:right="-72"/>
              <w:jc w:val="right"/>
              <w:rPr>
                <w:rFonts w:ascii="Arial" w:hAnsi="Arial" w:cs="Arial"/>
                <w:sz w:val="18"/>
                <w:szCs w:val="18"/>
                <w:lang w:bidi="th-TH"/>
              </w:rPr>
            </w:pPr>
            <w:r w:rsidRPr="00887285">
              <w:rPr>
                <w:rFonts w:ascii="Arial" w:hAnsi="Arial" w:cs="Arial"/>
                <w:sz w:val="18"/>
                <w:szCs w:val="18"/>
                <w:lang w:bidi="th-TH"/>
              </w:rPr>
              <w:t>14,291</w:t>
            </w:r>
          </w:p>
        </w:tc>
        <w:tc>
          <w:tcPr>
            <w:tcW w:w="1296" w:type="dxa"/>
            <w:tcBorders>
              <w:bottom w:val="single" w:sz="4" w:space="0" w:color="auto"/>
            </w:tcBorders>
            <w:shd w:val="clear" w:color="auto" w:fill="FAFAFA"/>
            <w:vAlign w:val="bottom"/>
          </w:tcPr>
          <w:p w14:paraId="4677A617" w14:textId="77777777" w:rsidR="002F13B7" w:rsidRPr="00887285" w:rsidRDefault="002F13B7" w:rsidP="002F13B7">
            <w:pPr>
              <w:pStyle w:val="acctfourfigures"/>
              <w:tabs>
                <w:tab w:val="clear" w:pos="765"/>
                <w:tab w:val="decimal" w:pos="550"/>
              </w:tabs>
              <w:spacing w:line="240" w:lineRule="auto"/>
              <w:ind w:right="-72"/>
              <w:jc w:val="right"/>
              <w:rPr>
                <w:rFonts w:ascii="Arial" w:hAnsi="Arial" w:cs="Arial"/>
                <w:sz w:val="18"/>
                <w:szCs w:val="18"/>
                <w:lang w:bidi="th-TH"/>
              </w:rPr>
            </w:pPr>
            <w:r w:rsidRPr="00887285">
              <w:rPr>
                <w:rFonts w:ascii="Arial" w:hAnsi="Arial" w:cs="Arial"/>
                <w:sz w:val="18"/>
                <w:szCs w:val="18"/>
                <w:lang w:bidi="th-TH"/>
              </w:rPr>
              <w:t>9,511</w:t>
            </w:r>
          </w:p>
        </w:tc>
        <w:tc>
          <w:tcPr>
            <w:tcW w:w="1296" w:type="dxa"/>
            <w:tcBorders>
              <w:bottom w:val="single" w:sz="4" w:space="0" w:color="auto"/>
            </w:tcBorders>
            <w:shd w:val="clear" w:color="auto" w:fill="auto"/>
            <w:vAlign w:val="bottom"/>
          </w:tcPr>
          <w:p w14:paraId="772B9A6B" w14:textId="77777777" w:rsidR="002F13B7" w:rsidRPr="00887285" w:rsidRDefault="002F13B7" w:rsidP="002F13B7">
            <w:pPr>
              <w:pStyle w:val="acctfourfigures"/>
              <w:tabs>
                <w:tab w:val="clear" w:pos="765"/>
                <w:tab w:val="decimal" w:pos="550"/>
              </w:tabs>
              <w:spacing w:line="240" w:lineRule="auto"/>
              <w:ind w:right="-72"/>
              <w:jc w:val="right"/>
              <w:rPr>
                <w:rFonts w:ascii="Arial" w:hAnsi="Arial" w:cs="Arial"/>
                <w:sz w:val="18"/>
                <w:szCs w:val="18"/>
                <w:lang w:bidi="th-TH"/>
              </w:rPr>
            </w:pPr>
            <w:r w:rsidRPr="00887285">
              <w:rPr>
                <w:rFonts w:ascii="Arial" w:hAnsi="Arial" w:cs="Arial"/>
                <w:sz w:val="18"/>
                <w:szCs w:val="18"/>
                <w:lang w:bidi="th-TH"/>
              </w:rPr>
              <w:t>8,915</w:t>
            </w:r>
          </w:p>
        </w:tc>
        <w:tc>
          <w:tcPr>
            <w:tcW w:w="1296" w:type="dxa"/>
            <w:tcBorders>
              <w:bottom w:val="single" w:sz="4" w:space="0" w:color="auto"/>
            </w:tcBorders>
            <w:shd w:val="clear" w:color="auto" w:fill="FAFAFA"/>
            <w:vAlign w:val="bottom"/>
          </w:tcPr>
          <w:p w14:paraId="5ECFE172" w14:textId="77777777" w:rsidR="002F13B7" w:rsidRPr="00887285" w:rsidRDefault="002F13B7" w:rsidP="002F13B7">
            <w:pPr>
              <w:pStyle w:val="acctfourfigures"/>
              <w:tabs>
                <w:tab w:val="clear" w:pos="765"/>
                <w:tab w:val="decimal" w:pos="550"/>
              </w:tabs>
              <w:spacing w:line="240" w:lineRule="auto"/>
              <w:ind w:right="-72"/>
              <w:jc w:val="right"/>
              <w:rPr>
                <w:rFonts w:ascii="Arial" w:hAnsi="Arial" w:cs="Arial"/>
                <w:sz w:val="18"/>
                <w:szCs w:val="18"/>
                <w:lang w:val="en-US" w:bidi="th-TH"/>
              </w:rPr>
            </w:pPr>
            <w:r w:rsidRPr="00887285">
              <w:rPr>
                <w:rFonts w:ascii="Arial" w:hAnsi="Arial" w:cs="Arial"/>
                <w:sz w:val="18"/>
                <w:szCs w:val="18"/>
                <w:lang w:val="en-US" w:bidi="th-TH"/>
              </w:rPr>
              <w:t>21,902</w:t>
            </w:r>
          </w:p>
        </w:tc>
        <w:tc>
          <w:tcPr>
            <w:tcW w:w="1296" w:type="dxa"/>
            <w:tcBorders>
              <w:bottom w:val="single" w:sz="4" w:space="0" w:color="auto"/>
            </w:tcBorders>
            <w:shd w:val="clear" w:color="auto" w:fill="auto"/>
            <w:vAlign w:val="bottom"/>
          </w:tcPr>
          <w:p w14:paraId="6808C5E0" w14:textId="77777777" w:rsidR="002F13B7" w:rsidRPr="00887285" w:rsidRDefault="002F13B7" w:rsidP="002F13B7">
            <w:pPr>
              <w:pStyle w:val="acctfourfigures"/>
              <w:tabs>
                <w:tab w:val="clear" w:pos="765"/>
                <w:tab w:val="decimal" w:pos="550"/>
              </w:tabs>
              <w:spacing w:line="240" w:lineRule="auto"/>
              <w:ind w:right="-72"/>
              <w:jc w:val="right"/>
              <w:rPr>
                <w:rFonts w:ascii="Arial" w:hAnsi="Arial" w:cs="Arial"/>
                <w:sz w:val="18"/>
                <w:szCs w:val="18"/>
                <w:lang w:val="en-US" w:bidi="th-TH"/>
              </w:rPr>
            </w:pPr>
            <w:r w:rsidRPr="00887285">
              <w:rPr>
                <w:rFonts w:ascii="Arial" w:hAnsi="Arial" w:cs="Arial"/>
                <w:sz w:val="18"/>
                <w:szCs w:val="18"/>
                <w:lang w:bidi="th-TH"/>
              </w:rPr>
              <w:t>23,060</w:t>
            </w:r>
          </w:p>
        </w:tc>
        <w:tc>
          <w:tcPr>
            <w:tcW w:w="1296" w:type="dxa"/>
            <w:tcBorders>
              <w:bottom w:val="single" w:sz="4" w:space="0" w:color="auto"/>
            </w:tcBorders>
            <w:shd w:val="clear" w:color="auto" w:fill="FAFAFA"/>
            <w:vAlign w:val="bottom"/>
          </w:tcPr>
          <w:p w14:paraId="339C1F0F" w14:textId="77777777" w:rsidR="002F13B7" w:rsidRPr="00887285" w:rsidRDefault="002F13B7" w:rsidP="002F13B7">
            <w:pPr>
              <w:pStyle w:val="acctfourfigures"/>
              <w:tabs>
                <w:tab w:val="clear" w:pos="765"/>
                <w:tab w:val="decimal" w:pos="550"/>
              </w:tabs>
              <w:spacing w:line="240" w:lineRule="auto"/>
              <w:ind w:right="-72"/>
              <w:jc w:val="right"/>
              <w:rPr>
                <w:rFonts w:ascii="Arial" w:hAnsi="Arial" w:cs="Arial"/>
                <w:sz w:val="18"/>
                <w:szCs w:val="18"/>
                <w:lang w:val="en-US" w:bidi="th-TH"/>
              </w:rPr>
            </w:pPr>
            <w:r w:rsidRPr="00887285">
              <w:rPr>
                <w:rFonts w:ascii="Arial" w:hAnsi="Arial" w:cs="Arial"/>
                <w:sz w:val="18"/>
                <w:szCs w:val="18"/>
                <w:lang w:val="en-US" w:bidi="th-TH"/>
              </w:rPr>
              <w:t>44,584</w:t>
            </w:r>
          </w:p>
        </w:tc>
        <w:tc>
          <w:tcPr>
            <w:tcW w:w="1296" w:type="dxa"/>
            <w:tcBorders>
              <w:bottom w:val="single" w:sz="4" w:space="0" w:color="auto"/>
            </w:tcBorders>
            <w:shd w:val="clear" w:color="auto" w:fill="auto"/>
            <w:vAlign w:val="bottom"/>
          </w:tcPr>
          <w:p w14:paraId="07603F85" w14:textId="77777777" w:rsidR="002F13B7" w:rsidRPr="00887285" w:rsidRDefault="002F13B7" w:rsidP="002F13B7">
            <w:pPr>
              <w:pStyle w:val="acctfourfigures"/>
              <w:tabs>
                <w:tab w:val="clear" w:pos="765"/>
                <w:tab w:val="decimal" w:pos="550"/>
              </w:tabs>
              <w:spacing w:line="240" w:lineRule="auto"/>
              <w:ind w:right="-72"/>
              <w:jc w:val="right"/>
              <w:rPr>
                <w:rFonts w:ascii="Arial" w:hAnsi="Arial" w:cs="Arial"/>
                <w:sz w:val="18"/>
                <w:szCs w:val="18"/>
                <w:lang w:val="en-US" w:bidi="th-TH"/>
              </w:rPr>
            </w:pPr>
            <w:r w:rsidRPr="00887285">
              <w:rPr>
                <w:rFonts w:ascii="Arial" w:hAnsi="Arial" w:cs="Arial"/>
                <w:sz w:val="18"/>
                <w:szCs w:val="18"/>
                <w:lang w:bidi="th-TH"/>
              </w:rPr>
              <w:t>46</w:t>
            </w:r>
            <w:r w:rsidRPr="00887285">
              <w:rPr>
                <w:rFonts w:ascii="Arial" w:hAnsi="Arial" w:cs="Arial"/>
                <w:sz w:val="18"/>
                <w:szCs w:val="18"/>
                <w:lang w:val="en-US" w:bidi="th-TH"/>
              </w:rPr>
              <w:t>,</w:t>
            </w:r>
            <w:r w:rsidRPr="00887285">
              <w:rPr>
                <w:rFonts w:ascii="Arial" w:hAnsi="Arial" w:cs="Arial"/>
                <w:sz w:val="18"/>
                <w:szCs w:val="18"/>
                <w:lang w:bidi="th-TH"/>
              </w:rPr>
              <w:t>266</w:t>
            </w:r>
          </w:p>
        </w:tc>
      </w:tr>
      <w:tr w:rsidR="002F13B7" w:rsidRPr="00DC3365" w14:paraId="0C970E38" w14:textId="77777777" w:rsidTr="00DC3365">
        <w:trPr>
          <w:trHeight w:val="104"/>
        </w:trPr>
        <w:tc>
          <w:tcPr>
            <w:tcW w:w="3701" w:type="dxa"/>
          </w:tcPr>
          <w:p w14:paraId="2836CEF6" w14:textId="77777777" w:rsidR="002F13B7" w:rsidRPr="00DC3365" w:rsidRDefault="002F13B7" w:rsidP="002F13B7">
            <w:pPr>
              <w:tabs>
                <w:tab w:val="left" w:pos="1134"/>
                <w:tab w:val="left" w:pos="1276"/>
                <w:tab w:val="center" w:pos="3402"/>
                <w:tab w:val="center" w:pos="4536"/>
                <w:tab w:val="center" w:pos="5670"/>
                <w:tab w:val="center" w:pos="6804"/>
                <w:tab w:val="right" w:pos="7655"/>
              </w:tabs>
              <w:ind w:left="-15"/>
              <w:rPr>
                <w:rFonts w:ascii="Arial" w:hAnsi="Arial" w:cs="Arial"/>
                <w:sz w:val="12"/>
                <w:szCs w:val="12"/>
                <w:lang w:val="en-US"/>
              </w:rPr>
            </w:pPr>
          </w:p>
        </w:tc>
        <w:tc>
          <w:tcPr>
            <w:tcW w:w="1296" w:type="dxa"/>
            <w:shd w:val="clear" w:color="auto" w:fill="FAFAFA"/>
          </w:tcPr>
          <w:p w14:paraId="59AE8B2F" w14:textId="77777777" w:rsidR="002F13B7" w:rsidRPr="00DC3365" w:rsidRDefault="002F13B7" w:rsidP="002F13B7">
            <w:pPr>
              <w:ind w:right="-72"/>
              <w:jc w:val="right"/>
              <w:rPr>
                <w:rFonts w:ascii="Arial" w:hAnsi="Arial" w:cs="Arial"/>
                <w:sz w:val="12"/>
                <w:szCs w:val="12"/>
              </w:rPr>
            </w:pPr>
          </w:p>
        </w:tc>
        <w:tc>
          <w:tcPr>
            <w:tcW w:w="1296" w:type="dxa"/>
            <w:shd w:val="clear" w:color="auto" w:fill="auto"/>
          </w:tcPr>
          <w:p w14:paraId="181E5F6C" w14:textId="77777777" w:rsidR="002F13B7" w:rsidRPr="00DC3365" w:rsidRDefault="002F13B7" w:rsidP="002F13B7">
            <w:pPr>
              <w:ind w:right="-72"/>
              <w:jc w:val="right"/>
              <w:rPr>
                <w:rFonts w:ascii="Arial" w:hAnsi="Arial" w:cs="Arial"/>
                <w:sz w:val="12"/>
                <w:szCs w:val="12"/>
              </w:rPr>
            </w:pPr>
          </w:p>
        </w:tc>
        <w:tc>
          <w:tcPr>
            <w:tcW w:w="1296" w:type="dxa"/>
            <w:shd w:val="clear" w:color="auto" w:fill="FAFAFA"/>
          </w:tcPr>
          <w:p w14:paraId="603F6170" w14:textId="77777777" w:rsidR="002F13B7" w:rsidRPr="00DC3365" w:rsidRDefault="002F13B7" w:rsidP="002F13B7">
            <w:pPr>
              <w:ind w:right="-72"/>
              <w:jc w:val="right"/>
              <w:rPr>
                <w:rFonts w:ascii="Arial" w:hAnsi="Arial" w:cs="Arial"/>
                <w:sz w:val="12"/>
                <w:szCs w:val="12"/>
              </w:rPr>
            </w:pPr>
          </w:p>
        </w:tc>
        <w:tc>
          <w:tcPr>
            <w:tcW w:w="1296" w:type="dxa"/>
            <w:shd w:val="clear" w:color="auto" w:fill="auto"/>
          </w:tcPr>
          <w:p w14:paraId="7A89F028" w14:textId="77777777" w:rsidR="002F13B7" w:rsidRPr="00DC3365" w:rsidRDefault="002F13B7" w:rsidP="002F13B7">
            <w:pPr>
              <w:ind w:right="-72"/>
              <w:jc w:val="right"/>
              <w:rPr>
                <w:rFonts w:ascii="Arial" w:hAnsi="Arial" w:cs="Arial"/>
                <w:sz w:val="12"/>
                <w:szCs w:val="12"/>
              </w:rPr>
            </w:pPr>
          </w:p>
        </w:tc>
        <w:tc>
          <w:tcPr>
            <w:tcW w:w="1296" w:type="dxa"/>
            <w:shd w:val="clear" w:color="auto" w:fill="FAFAFA"/>
            <w:vAlign w:val="bottom"/>
          </w:tcPr>
          <w:p w14:paraId="18CF3302" w14:textId="77777777" w:rsidR="002F13B7" w:rsidRPr="00DC3365" w:rsidRDefault="002F13B7" w:rsidP="002F13B7">
            <w:pPr>
              <w:ind w:right="-72"/>
              <w:jc w:val="right"/>
              <w:rPr>
                <w:rFonts w:ascii="Arial" w:hAnsi="Arial" w:cs="Arial"/>
                <w:sz w:val="12"/>
                <w:szCs w:val="12"/>
              </w:rPr>
            </w:pPr>
          </w:p>
        </w:tc>
        <w:tc>
          <w:tcPr>
            <w:tcW w:w="1296" w:type="dxa"/>
            <w:shd w:val="clear" w:color="auto" w:fill="auto"/>
            <w:vAlign w:val="bottom"/>
          </w:tcPr>
          <w:p w14:paraId="5FE48C98" w14:textId="77777777" w:rsidR="002F13B7" w:rsidRPr="00DC3365" w:rsidRDefault="002F13B7" w:rsidP="002F13B7">
            <w:pPr>
              <w:ind w:right="-72"/>
              <w:jc w:val="right"/>
              <w:rPr>
                <w:rFonts w:ascii="Arial" w:hAnsi="Arial" w:cs="Arial"/>
                <w:sz w:val="12"/>
                <w:szCs w:val="12"/>
              </w:rPr>
            </w:pPr>
          </w:p>
        </w:tc>
        <w:tc>
          <w:tcPr>
            <w:tcW w:w="1296" w:type="dxa"/>
            <w:shd w:val="clear" w:color="auto" w:fill="FAFAFA"/>
            <w:vAlign w:val="bottom"/>
          </w:tcPr>
          <w:p w14:paraId="5DF29E40" w14:textId="77777777" w:rsidR="002F13B7" w:rsidRPr="00DC3365" w:rsidRDefault="002F13B7" w:rsidP="002F13B7">
            <w:pPr>
              <w:ind w:right="-72"/>
              <w:jc w:val="right"/>
              <w:rPr>
                <w:rFonts w:ascii="Arial" w:hAnsi="Arial" w:cs="Arial"/>
                <w:sz w:val="12"/>
                <w:szCs w:val="12"/>
              </w:rPr>
            </w:pPr>
          </w:p>
        </w:tc>
        <w:tc>
          <w:tcPr>
            <w:tcW w:w="1296" w:type="dxa"/>
            <w:shd w:val="clear" w:color="auto" w:fill="auto"/>
            <w:vAlign w:val="bottom"/>
          </w:tcPr>
          <w:p w14:paraId="3FADE0D4" w14:textId="77777777" w:rsidR="002F13B7" w:rsidRPr="00DC3365" w:rsidRDefault="002F13B7" w:rsidP="002F13B7">
            <w:pPr>
              <w:ind w:right="-72"/>
              <w:jc w:val="right"/>
              <w:rPr>
                <w:rFonts w:ascii="Arial" w:hAnsi="Arial" w:cs="Arial"/>
                <w:sz w:val="12"/>
                <w:szCs w:val="12"/>
              </w:rPr>
            </w:pPr>
          </w:p>
        </w:tc>
      </w:tr>
      <w:tr w:rsidR="002F13B7" w:rsidRPr="00887285" w14:paraId="79DF6A3E" w14:textId="77777777" w:rsidTr="00DC3365">
        <w:trPr>
          <w:trHeight w:val="104"/>
        </w:trPr>
        <w:tc>
          <w:tcPr>
            <w:tcW w:w="3701" w:type="dxa"/>
          </w:tcPr>
          <w:p w14:paraId="1A092EB9" w14:textId="77777777" w:rsidR="002F13B7" w:rsidRPr="00887285" w:rsidRDefault="002F13B7" w:rsidP="002F13B7">
            <w:pPr>
              <w:tabs>
                <w:tab w:val="left" w:pos="1134"/>
                <w:tab w:val="left" w:pos="1276"/>
                <w:tab w:val="center" w:pos="3402"/>
                <w:tab w:val="center" w:pos="4536"/>
                <w:tab w:val="center" w:pos="5670"/>
                <w:tab w:val="center" w:pos="6804"/>
                <w:tab w:val="right" w:pos="7655"/>
              </w:tabs>
              <w:ind w:left="-15"/>
              <w:rPr>
                <w:rFonts w:ascii="Arial" w:hAnsi="Arial" w:cs="Arial"/>
                <w:sz w:val="18"/>
                <w:szCs w:val="18"/>
                <w:lang w:val="en-US"/>
              </w:rPr>
            </w:pPr>
            <w:r w:rsidRPr="00887285">
              <w:rPr>
                <w:rFonts w:ascii="Arial" w:hAnsi="Arial" w:cs="Arial"/>
                <w:sz w:val="18"/>
                <w:szCs w:val="18"/>
                <w:lang w:val="en-US"/>
              </w:rPr>
              <w:t>Goodwill</w:t>
            </w:r>
          </w:p>
        </w:tc>
        <w:tc>
          <w:tcPr>
            <w:tcW w:w="1296" w:type="dxa"/>
            <w:shd w:val="clear" w:color="auto" w:fill="FAFAFA"/>
          </w:tcPr>
          <w:p w14:paraId="6D522168" w14:textId="77777777" w:rsidR="002F13B7" w:rsidRPr="00887285" w:rsidRDefault="002F13B7" w:rsidP="002F13B7">
            <w:pPr>
              <w:ind w:right="-72"/>
              <w:jc w:val="right"/>
              <w:rPr>
                <w:rFonts w:ascii="Arial" w:hAnsi="Arial" w:cs="Arial"/>
                <w:sz w:val="18"/>
                <w:szCs w:val="18"/>
              </w:rPr>
            </w:pPr>
            <w:r w:rsidRPr="00887285">
              <w:rPr>
                <w:rFonts w:ascii="Arial" w:hAnsi="Arial" w:cs="Arial"/>
                <w:sz w:val="18"/>
                <w:szCs w:val="18"/>
              </w:rPr>
              <w:t>-</w:t>
            </w:r>
          </w:p>
        </w:tc>
        <w:tc>
          <w:tcPr>
            <w:tcW w:w="1296" w:type="dxa"/>
            <w:shd w:val="clear" w:color="auto" w:fill="auto"/>
          </w:tcPr>
          <w:p w14:paraId="02D88773" w14:textId="77777777" w:rsidR="002F13B7" w:rsidRPr="00887285" w:rsidRDefault="002F13B7" w:rsidP="002F13B7">
            <w:pPr>
              <w:ind w:right="-72"/>
              <w:jc w:val="right"/>
              <w:rPr>
                <w:rFonts w:ascii="Arial" w:hAnsi="Arial" w:cs="Arial"/>
                <w:sz w:val="18"/>
                <w:szCs w:val="18"/>
              </w:rPr>
            </w:pPr>
            <w:r w:rsidRPr="00887285">
              <w:rPr>
                <w:rFonts w:ascii="Arial" w:hAnsi="Arial" w:cs="Arial"/>
                <w:sz w:val="18"/>
                <w:szCs w:val="18"/>
              </w:rPr>
              <w:t>-</w:t>
            </w:r>
          </w:p>
        </w:tc>
        <w:tc>
          <w:tcPr>
            <w:tcW w:w="1296" w:type="dxa"/>
            <w:shd w:val="clear" w:color="auto" w:fill="FAFAFA"/>
          </w:tcPr>
          <w:p w14:paraId="47D0F336" w14:textId="77777777" w:rsidR="002F13B7" w:rsidRPr="00887285" w:rsidRDefault="002F13B7" w:rsidP="002F13B7">
            <w:pPr>
              <w:ind w:right="-72"/>
              <w:jc w:val="right"/>
              <w:rPr>
                <w:rFonts w:ascii="Arial" w:hAnsi="Arial" w:cs="Arial"/>
                <w:sz w:val="18"/>
                <w:szCs w:val="18"/>
              </w:rPr>
            </w:pPr>
            <w:r w:rsidRPr="00887285">
              <w:rPr>
                <w:rFonts w:ascii="Arial" w:hAnsi="Arial" w:cs="Arial"/>
                <w:sz w:val="18"/>
                <w:szCs w:val="18"/>
              </w:rPr>
              <w:t>-</w:t>
            </w:r>
          </w:p>
        </w:tc>
        <w:tc>
          <w:tcPr>
            <w:tcW w:w="1296" w:type="dxa"/>
            <w:shd w:val="clear" w:color="auto" w:fill="auto"/>
          </w:tcPr>
          <w:p w14:paraId="360F2D72" w14:textId="77777777" w:rsidR="002F13B7" w:rsidRPr="00887285" w:rsidRDefault="002F13B7" w:rsidP="002F13B7">
            <w:pPr>
              <w:ind w:right="-72"/>
              <w:jc w:val="right"/>
              <w:rPr>
                <w:rFonts w:ascii="Arial" w:hAnsi="Arial" w:cs="Arial"/>
                <w:sz w:val="18"/>
                <w:szCs w:val="18"/>
              </w:rPr>
            </w:pPr>
            <w:r w:rsidRPr="00887285">
              <w:rPr>
                <w:rFonts w:ascii="Arial" w:hAnsi="Arial" w:cs="Arial"/>
                <w:sz w:val="18"/>
                <w:szCs w:val="18"/>
              </w:rPr>
              <w:t>-</w:t>
            </w:r>
          </w:p>
        </w:tc>
        <w:tc>
          <w:tcPr>
            <w:tcW w:w="1296" w:type="dxa"/>
            <w:shd w:val="clear" w:color="auto" w:fill="FAFAFA"/>
            <w:vAlign w:val="bottom"/>
          </w:tcPr>
          <w:p w14:paraId="7F4F3C30" w14:textId="77777777" w:rsidR="002F13B7" w:rsidRPr="00887285" w:rsidRDefault="00F00528" w:rsidP="002F13B7">
            <w:pPr>
              <w:ind w:right="-72"/>
              <w:jc w:val="right"/>
              <w:rPr>
                <w:rFonts w:ascii="Arial" w:hAnsi="Arial" w:cs="Arial"/>
                <w:sz w:val="18"/>
                <w:szCs w:val="18"/>
              </w:rPr>
            </w:pPr>
            <w:r w:rsidRPr="00887285">
              <w:rPr>
                <w:rFonts w:ascii="Arial" w:hAnsi="Arial" w:cs="Arial"/>
                <w:sz w:val="18"/>
                <w:szCs w:val="18"/>
              </w:rPr>
              <w:t>1,345</w:t>
            </w:r>
          </w:p>
        </w:tc>
        <w:tc>
          <w:tcPr>
            <w:tcW w:w="1296" w:type="dxa"/>
            <w:shd w:val="clear" w:color="auto" w:fill="auto"/>
            <w:vAlign w:val="bottom"/>
          </w:tcPr>
          <w:p w14:paraId="1DC4EC1C" w14:textId="77777777" w:rsidR="002F13B7" w:rsidRPr="00887285" w:rsidRDefault="002F13B7" w:rsidP="002F13B7">
            <w:pPr>
              <w:ind w:right="-72"/>
              <w:jc w:val="right"/>
              <w:rPr>
                <w:rFonts w:ascii="Arial" w:hAnsi="Arial" w:cs="Arial"/>
                <w:sz w:val="18"/>
                <w:szCs w:val="18"/>
              </w:rPr>
            </w:pPr>
            <w:r w:rsidRPr="00887285">
              <w:rPr>
                <w:rFonts w:ascii="Arial" w:hAnsi="Arial" w:cs="Arial"/>
                <w:sz w:val="18"/>
                <w:szCs w:val="18"/>
              </w:rPr>
              <w:t>1,345</w:t>
            </w:r>
          </w:p>
        </w:tc>
        <w:tc>
          <w:tcPr>
            <w:tcW w:w="1296" w:type="dxa"/>
            <w:shd w:val="clear" w:color="auto" w:fill="FAFAFA"/>
            <w:vAlign w:val="bottom"/>
          </w:tcPr>
          <w:p w14:paraId="26A2AC97" w14:textId="77777777" w:rsidR="002F13B7" w:rsidRPr="00887285" w:rsidRDefault="00F00528" w:rsidP="002F13B7">
            <w:pPr>
              <w:ind w:right="-72"/>
              <w:jc w:val="right"/>
              <w:rPr>
                <w:rFonts w:ascii="Arial" w:hAnsi="Arial" w:cs="Arial"/>
                <w:sz w:val="18"/>
                <w:szCs w:val="18"/>
              </w:rPr>
            </w:pPr>
            <w:r w:rsidRPr="00887285">
              <w:rPr>
                <w:rFonts w:ascii="Arial" w:hAnsi="Arial" w:cs="Arial"/>
                <w:sz w:val="18"/>
                <w:szCs w:val="18"/>
              </w:rPr>
              <w:t>1,345</w:t>
            </w:r>
          </w:p>
        </w:tc>
        <w:tc>
          <w:tcPr>
            <w:tcW w:w="1296" w:type="dxa"/>
            <w:shd w:val="clear" w:color="auto" w:fill="auto"/>
            <w:vAlign w:val="bottom"/>
          </w:tcPr>
          <w:p w14:paraId="49C3DC18" w14:textId="77777777" w:rsidR="002F13B7" w:rsidRPr="00887285" w:rsidRDefault="002F13B7" w:rsidP="002F13B7">
            <w:pPr>
              <w:ind w:right="-72"/>
              <w:jc w:val="right"/>
              <w:rPr>
                <w:rFonts w:ascii="Arial" w:hAnsi="Arial" w:cs="Arial"/>
                <w:sz w:val="18"/>
                <w:szCs w:val="18"/>
              </w:rPr>
            </w:pPr>
            <w:r w:rsidRPr="00887285">
              <w:rPr>
                <w:rFonts w:ascii="Arial" w:hAnsi="Arial" w:cs="Arial"/>
                <w:sz w:val="18"/>
                <w:szCs w:val="18"/>
              </w:rPr>
              <w:t>1,345</w:t>
            </w:r>
          </w:p>
        </w:tc>
      </w:tr>
      <w:tr w:rsidR="002F13B7" w:rsidRPr="00887285" w14:paraId="4B64A98E" w14:textId="77777777" w:rsidTr="00DC3365">
        <w:tc>
          <w:tcPr>
            <w:tcW w:w="3701" w:type="dxa"/>
          </w:tcPr>
          <w:p w14:paraId="0AFBD173" w14:textId="77777777" w:rsidR="002F13B7" w:rsidRPr="00887285" w:rsidRDefault="002F13B7" w:rsidP="002F13B7">
            <w:pPr>
              <w:tabs>
                <w:tab w:val="left" w:pos="1134"/>
                <w:tab w:val="left" w:pos="1276"/>
                <w:tab w:val="center" w:pos="3402"/>
                <w:tab w:val="center" w:pos="4536"/>
                <w:tab w:val="center" w:pos="5670"/>
                <w:tab w:val="center" w:pos="6804"/>
                <w:tab w:val="right" w:pos="7655"/>
              </w:tabs>
              <w:ind w:left="-15"/>
              <w:rPr>
                <w:rFonts w:ascii="Arial" w:hAnsi="Arial" w:cs="Arial"/>
                <w:b/>
                <w:bCs/>
                <w:sz w:val="18"/>
                <w:szCs w:val="18"/>
                <w:lang w:val="en-US"/>
              </w:rPr>
            </w:pPr>
            <w:r w:rsidRPr="00887285">
              <w:rPr>
                <w:rFonts w:ascii="Arial" w:hAnsi="Arial" w:cs="Arial"/>
                <w:b/>
                <w:bCs/>
                <w:sz w:val="18"/>
                <w:szCs w:val="18"/>
                <w:lang w:val="en-US"/>
              </w:rPr>
              <w:t>Joint ventures’ carrying amount</w:t>
            </w:r>
          </w:p>
        </w:tc>
        <w:tc>
          <w:tcPr>
            <w:tcW w:w="1296" w:type="dxa"/>
            <w:tcBorders>
              <w:bottom w:val="single" w:sz="4" w:space="0" w:color="auto"/>
            </w:tcBorders>
            <w:shd w:val="clear" w:color="auto" w:fill="FAFAFA"/>
            <w:vAlign w:val="bottom"/>
          </w:tcPr>
          <w:p w14:paraId="799EE53E" w14:textId="77777777" w:rsidR="002F13B7" w:rsidRPr="00887285" w:rsidRDefault="002F13B7" w:rsidP="002F13B7">
            <w:pPr>
              <w:pStyle w:val="acctfourfigures"/>
              <w:tabs>
                <w:tab w:val="clear" w:pos="765"/>
                <w:tab w:val="decimal" w:pos="550"/>
              </w:tabs>
              <w:spacing w:line="240" w:lineRule="auto"/>
              <w:ind w:right="-72"/>
              <w:jc w:val="right"/>
              <w:rPr>
                <w:rFonts w:ascii="Arial" w:hAnsi="Arial" w:cs="Arial"/>
                <w:sz w:val="18"/>
                <w:szCs w:val="18"/>
                <w:lang w:bidi="th-TH"/>
              </w:rPr>
            </w:pPr>
            <w:r w:rsidRPr="00887285">
              <w:rPr>
                <w:rFonts w:ascii="Arial" w:hAnsi="Arial" w:cs="Arial"/>
                <w:sz w:val="18"/>
                <w:szCs w:val="18"/>
                <w:lang w:bidi="th-TH"/>
              </w:rPr>
              <w:t>13,171</w:t>
            </w:r>
          </w:p>
        </w:tc>
        <w:tc>
          <w:tcPr>
            <w:tcW w:w="1296" w:type="dxa"/>
            <w:tcBorders>
              <w:bottom w:val="single" w:sz="4" w:space="0" w:color="auto"/>
            </w:tcBorders>
            <w:shd w:val="clear" w:color="auto" w:fill="auto"/>
            <w:vAlign w:val="bottom"/>
          </w:tcPr>
          <w:p w14:paraId="5FCD6BC4" w14:textId="77777777" w:rsidR="002F13B7" w:rsidRPr="00887285" w:rsidRDefault="002F13B7" w:rsidP="002F13B7">
            <w:pPr>
              <w:pStyle w:val="acctfourfigures"/>
              <w:tabs>
                <w:tab w:val="clear" w:pos="765"/>
                <w:tab w:val="decimal" w:pos="550"/>
              </w:tabs>
              <w:spacing w:line="240" w:lineRule="auto"/>
              <w:ind w:right="-72"/>
              <w:jc w:val="right"/>
              <w:rPr>
                <w:rFonts w:ascii="Arial" w:hAnsi="Arial" w:cs="Arial"/>
                <w:sz w:val="18"/>
                <w:szCs w:val="18"/>
                <w:lang w:bidi="th-TH"/>
              </w:rPr>
            </w:pPr>
            <w:r w:rsidRPr="00887285">
              <w:rPr>
                <w:rFonts w:ascii="Arial" w:hAnsi="Arial" w:cs="Arial"/>
                <w:sz w:val="18"/>
                <w:szCs w:val="18"/>
                <w:lang w:bidi="th-TH"/>
              </w:rPr>
              <w:t>14,291</w:t>
            </w:r>
          </w:p>
        </w:tc>
        <w:tc>
          <w:tcPr>
            <w:tcW w:w="1296" w:type="dxa"/>
            <w:tcBorders>
              <w:bottom w:val="single" w:sz="4" w:space="0" w:color="auto"/>
            </w:tcBorders>
            <w:shd w:val="clear" w:color="auto" w:fill="FAFAFA"/>
            <w:vAlign w:val="bottom"/>
          </w:tcPr>
          <w:p w14:paraId="66AC1BF0" w14:textId="77777777" w:rsidR="002F13B7" w:rsidRPr="00887285" w:rsidRDefault="002F13B7" w:rsidP="002F13B7">
            <w:pPr>
              <w:pStyle w:val="acctfourfigures"/>
              <w:tabs>
                <w:tab w:val="clear" w:pos="765"/>
                <w:tab w:val="decimal" w:pos="550"/>
              </w:tabs>
              <w:spacing w:line="240" w:lineRule="auto"/>
              <w:ind w:right="-72"/>
              <w:jc w:val="right"/>
              <w:rPr>
                <w:rFonts w:ascii="Arial" w:hAnsi="Arial" w:cs="Arial"/>
                <w:sz w:val="18"/>
                <w:szCs w:val="18"/>
                <w:lang w:bidi="th-TH"/>
              </w:rPr>
            </w:pPr>
            <w:r w:rsidRPr="00887285">
              <w:rPr>
                <w:rFonts w:ascii="Arial" w:hAnsi="Arial" w:cs="Arial"/>
                <w:sz w:val="18"/>
                <w:szCs w:val="18"/>
                <w:lang w:bidi="th-TH"/>
              </w:rPr>
              <w:t>9,511</w:t>
            </w:r>
          </w:p>
        </w:tc>
        <w:tc>
          <w:tcPr>
            <w:tcW w:w="1296" w:type="dxa"/>
            <w:tcBorders>
              <w:bottom w:val="single" w:sz="4" w:space="0" w:color="auto"/>
            </w:tcBorders>
            <w:shd w:val="clear" w:color="auto" w:fill="auto"/>
            <w:vAlign w:val="bottom"/>
          </w:tcPr>
          <w:p w14:paraId="73B8A8F1" w14:textId="77777777" w:rsidR="002F13B7" w:rsidRPr="00887285" w:rsidRDefault="002F13B7" w:rsidP="002F13B7">
            <w:pPr>
              <w:pStyle w:val="acctfourfigures"/>
              <w:tabs>
                <w:tab w:val="clear" w:pos="765"/>
                <w:tab w:val="decimal" w:pos="550"/>
              </w:tabs>
              <w:spacing w:line="240" w:lineRule="auto"/>
              <w:ind w:right="-72"/>
              <w:jc w:val="right"/>
              <w:rPr>
                <w:rFonts w:ascii="Arial" w:hAnsi="Arial" w:cs="Arial"/>
                <w:sz w:val="18"/>
                <w:szCs w:val="18"/>
                <w:lang w:bidi="th-TH"/>
              </w:rPr>
            </w:pPr>
            <w:r w:rsidRPr="00887285">
              <w:rPr>
                <w:rFonts w:ascii="Arial" w:hAnsi="Arial" w:cs="Arial"/>
                <w:sz w:val="18"/>
                <w:szCs w:val="18"/>
                <w:lang w:bidi="th-TH"/>
              </w:rPr>
              <w:t>8,915</w:t>
            </w:r>
          </w:p>
        </w:tc>
        <w:tc>
          <w:tcPr>
            <w:tcW w:w="1296" w:type="dxa"/>
            <w:tcBorders>
              <w:bottom w:val="single" w:sz="4" w:space="0" w:color="auto"/>
            </w:tcBorders>
            <w:shd w:val="clear" w:color="auto" w:fill="FAFAFA"/>
            <w:vAlign w:val="bottom"/>
          </w:tcPr>
          <w:p w14:paraId="0E360ED4" w14:textId="77777777" w:rsidR="002F13B7" w:rsidRPr="00887285" w:rsidRDefault="002F13B7" w:rsidP="002F13B7">
            <w:pPr>
              <w:pStyle w:val="acctfourfigures"/>
              <w:tabs>
                <w:tab w:val="clear" w:pos="765"/>
                <w:tab w:val="decimal" w:pos="550"/>
              </w:tabs>
              <w:spacing w:line="240" w:lineRule="auto"/>
              <w:ind w:right="-72"/>
              <w:jc w:val="right"/>
              <w:rPr>
                <w:rFonts w:ascii="Arial" w:hAnsi="Arial" w:cs="Arial"/>
                <w:sz w:val="18"/>
                <w:szCs w:val="18"/>
                <w:lang w:bidi="th-TH"/>
              </w:rPr>
            </w:pPr>
            <w:r w:rsidRPr="00887285">
              <w:rPr>
                <w:rFonts w:ascii="Arial" w:hAnsi="Arial" w:cs="Arial"/>
                <w:sz w:val="18"/>
                <w:szCs w:val="18"/>
                <w:lang w:bidi="th-TH"/>
              </w:rPr>
              <w:t>23,247</w:t>
            </w:r>
          </w:p>
        </w:tc>
        <w:tc>
          <w:tcPr>
            <w:tcW w:w="1296" w:type="dxa"/>
            <w:tcBorders>
              <w:bottom w:val="single" w:sz="4" w:space="0" w:color="auto"/>
            </w:tcBorders>
            <w:shd w:val="clear" w:color="auto" w:fill="auto"/>
            <w:vAlign w:val="bottom"/>
          </w:tcPr>
          <w:p w14:paraId="4AE3966F" w14:textId="77777777" w:rsidR="002F13B7" w:rsidRPr="00887285" w:rsidRDefault="002F13B7" w:rsidP="002F13B7">
            <w:pPr>
              <w:pStyle w:val="acctfourfigures"/>
              <w:tabs>
                <w:tab w:val="clear" w:pos="765"/>
                <w:tab w:val="decimal" w:pos="550"/>
              </w:tabs>
              <w:spacing w:line="240" w:lineRule="auto"/>
              <w:ind w:right="-72"/>
              <w:jc w:val="right"/>
              <w:rPr>
                <w:rFonts w:ascii="Arial" w:hAnsi="Arial" w:cs="Arial"/>
                <w:sz w:val="18"/>
                <w:szCs w:val="18"/>
                <w:lang w:bidi="th-TH"/>
              </w:rPr>
            </w:pPr>
            <w:r w:rsidRPr="00887285">
              <w:rPr>
                <w:rFonts w:ascii="Arial" w:hAnsi="Arial" w:cs="Arial"/>
                <w:sz w:val="18"/>
                <w:szCs w:val="18"/>
                <w:lang w:bidi="th-TH"/>
              </w:rPr>
              <w:t>24,405</w:t>
            </w:r>
          </w:p>
        </w:tc>
        <w:tc>
          <w:tcPr>
            <w:tcW w:w="1296" w:type="dxa"/>
            <w:tcBorders>
              <w:bottom w:val="single" w:sz="4" w:space="0" w:color="auto"/>
            </w:tcBorders>
            <w:shd w:val="clear" w:color="auto" w:fill="FAFAFA"/>
            <w:vAlign w:val="bottom"/>
          </w:tcPr>
          <w:p w14:paraId="180EFBBD" w14:textId="77777777" w:rsidR="002F13B7" w:rsidRPr="00887285" w:rsidRDefault="002F13B7" w:rsidP="002F13B7">
            <w:pPr>
              <w:pStyle w:val="acctfourfigures"/>
              <w:tabs>
                <w:tab w:val="clear" w:pos="765"/>
                <w:tab w:val="decimal" w:pos="550"/>
              </w:tabs>
              <w:spacing w:line="240" w:lineRule="auto"/>
              <w:ind w:right="-72"/>
              <w:jc w:val="right"/>
              <w:rPr>
                <w:rFonts w:ascii="Arial" w:hAnsi="Arial" w:cs="Arial"/>
                <w:sz w:val="18"/>
                <w:szCs w:val="18"/>
                <w:lang w:val="en-US" w:bidi="th-TH"/>
              </w:rPr>
            </w:pPr>
            <w:r w:rsidRPr="00887285">
              <w:rPr>
                <w:rFonts w:ascii="Arial" w:hAnsi="Arial" w:cs="Arial"/>
                <w:sz w:val="18"/>
                <w:szCs w:val="18"/>
                <w:lang w:val="en-US" w:bidi="th-TH"/>
              </w:rPr>
              <w:t>45,929</w:t>
            </w:r>
          </w:p>
        </w:tc>
        <w:tc>
          <w:tcPr>
            <w:tcW w:w="1296" w:type="dxa"/>
            <w:tcBorders>
              <w:bottom w:val="single" w:sz="4" w:space="0" w:color="auto"/>
            </w:tcBorders>
            <w:shd w:val="clear" w:color="auto" w:fill="auto"/>
            <w:vAlign w:val="bottom"/>
          </w:tcPr>
          <w:p w14:paraId="11DC4C38" w14:textId="77777777" w:rsidR="002F13B7" w:rsidRPr="00887285" w:rsidRDefault="002F13B7" w:rsidP="002F13B7">
            <w:pPr>
              <w:pStyle w:val="acctfourfigures"/>
              <w:tabs>
                <w:tab w:val="clear" w:pos="765"/>
                <w:tab w:val="decimal" w:pos="550"/>
              </w:tabs>
              <w:spacing w:line="240" w:lineRule="auto"/>
              <w:ind w:right="-72"/>
              <w:jc w:val="right"/>
              <w:rPr>
                <w:rFonts w:ascii="Arial" w:hAnsi="Arial" w:cs="Arial"/>
                <w:sz w:val="18"/>
                <w:szCs w:val="18"/>
                <w:lang w:val="en-US" w:bidi="th-TH"/>
              </w:rPr>
            </w:pPr>
            <w:r w:rsidRPr="00887285">
              <w:rPr>
                <w:rFonts w:ascii="Arial" w:hAnsi="Arial" w:cs="Arial"/>
                <w:sz w:val="18"/>
                <w:szCs w:val="18"/>
                <w:lang w:bidi="th-TH"/>
              </w:rPr>
              <w:t>47</w:t>
            </w:r>
            <w:r w:rsidRPr="00887285">
              <w:rPr>
                <w:rFonts w:ascii="Arial" w:hAnsi="Arial" w:cs="Arial"/>
                <w:sz w:val="18"/>
                <w:szCs w:val="18"/>
                <w:lang w:val="en-US" w:bidi="th-TH"/>
              </w:rPr>
              <w:t>,</w:t>
            </w:r>
            <w:r w:rsidRPr="00887285">
              <w:rPr>
                <w:rFonts w:ascii="Arial" w:hAnsi="Arial" w:cs="Arial"/>
                <w:sz w:val="18"/>
                <w:szCs w:val="18"/>
                <w:lang w:bidi="th-TH"/>
              </w:rPr>
              <w:t>611</w:t>
            </w:r>
          </w:p>
        </w:tc>
      </w:tr>
    </w:tbl>
    <w:p w14:paraId="6FC982AD" w14:textId="77777777" w:rsidR="0031653F" w:rsidRPr="00887285" w:rsidRDefault="0031653F" w:rsidP="0031653F">
      <w:pPr>
        <w:rPr>
          <w:rFonts w:ascii="Arial" w:hAnsi="Arial" w:cs="Arial"/>
          <w:sz w:val="18"/>
          <w:szCs w:val="18"/>
        </w:rPr>
        <w:sectPr w:rsidR="0031653F" w:rsidRPr="00887285" w:rsidSect="00DC3365">
          <w:pgSz w:w="16838" w:h="11906" w:orient="landscape" w:code="9"/>
          <w:pgMar w:top="1440" w:right="1152" w:bottom="720" w:left="1152" w:header="706" w:footer="706" w:gutter="0"/>
          <w:cols w:space="720"/>
          <w:docGrid w:linePitch="326"/>
        </w:sectPr>
      </w:pPr>
    </w:p>
    <w:p w14:paraId="18C7B1CC" w14:textId="77777777" w:rsidR="00DC3365" w:rsidRPr="00DC3365" w:rsidRDefault="00DC3365" w:rsidP="0031653F">
      <w:pPr>
        <w:ind w:left="630" w:hanging="630"/>
        <w:jc w:val="both"/>
        <w:rPr>
          <w:rFonts w:ascii="Arial" w:hAnsi="Arial" w:cs="Arial"/>
          <w:color w:val="CF4A02"/>
          <w:sz w:val="18"/>
          <w:szCs w:val="18"/>
        </w:rPr>
      </w:pPr>
    </w:p>
    <w:p w14:paraId="20A71BBD" w14:textId="64CFF3C5" w:rsidR="0031653F" w:rsidRPr="00DC3365" w:rsidRDefault="0031653F" w:rsidP="00DC3365">
      <w:pPr>
        <w:ind w:left="547" w:hanging="547"/>
        <w:jc w:val="both"/>
        <w:rPr>
          <w:rFonts w:ascii="Arial" w:hAnsi="Arial" w:cs="Arial"/>
          <w:color w:val="CF4A02"/>
          <w:sz w:val="18"/>
          <w:szCs w:val="18"/>
          <w:lang w:val="en-US"/>
        </w:rPr>
      </w:pPr>
      <w:r w:rsidRPr="00DC3365">
        <w:rPr>
          <w:rFonts w:ascii="Arial" w:hAnsi="Arial" w:cs="Arial"/>
          <w:color w:val="CF4A02"/>
          <w:sz w:val="18"/>
          <w:szCs w:val="18"/>
        </w:rPr>
        <w:t>1</w:t>
      </w:r>
      <w:r w:rsidR="00134545" w:rsidRPr="00DC3365">
        <w:rPr>
          <w:rFonts w:ascii="Arial" w:hAnsi="Arial" w:cs="Arial"/>
          <w:color w:val="CF4A02"/>
          <w:sz w:val="18"/>
          <w:szCs w:val="18"/>
        </w:rPr>
        <w:t>7</w:t>
      </w:r>
      <w:r w:rsidRPr="00DC3365">
        <w:rPr>
          <w:rFonts w:ascii="Arial" w:hAnsi="Arial" w:cs="Arial"/>
          <w:color w:val="CF4A02"/>
          <w:sz w:val="18"/>
          <w:szCs w:val="18"/>
        </w:rPr>
        <w:t>.4</w:t>
      </w:r>
      <w:r w:rsidRPr="00DC3365">
        <w:rPr>
          <w:rFonts w:ascii="Arial" w:hAnsi="Arial" w:cs="Arial"/>
          <w:color w:val="CF4A02"/>
          <w:sz w:val="18"/>
          <w:szCs w:val="18"/>
          <w:lang w:val="en-US"/>
        </w:rPr>
        <w:t>.</w:t>
      </w:r>
      <w:r w:rsidRPr="00DC3365">
        <w:rPr>
          <w:rFonts w:ascii="Arial" w:hAnsi="Arial" w:cs="Arial"/>
          <w:color w:val="CF4A02"/>
          <w:sz w:val="18"/>
          <w:szCs w:val="18"/>
        </w:rPr>
        <w:t>2</w:t>
      </w:r>
      <w:r w:rsidRPr="00DC3365">
        <w:rPr>
          <w:rFonts w:ascii="Arial" w:hAnsi="Arial" w:cs="Arial"/>
          <w:color w:val="CF4A02"/>
          <w:sz w:val="18"/>
          <w:szCs w:val="18"/>
          <w:lang w:val="en-US"/>
        </w:rPr>
        <w:tab/>
        <w:t>Individually immaterial joint ventures</w:t>
      </w:r>
    </w:p>
    <w:p w14:paraId="45DFE2EC" w14:textId="77777777" w:rsidR="0031653F" w:rsidRPr="00EA73CB" w:rsidRDefault="0031653F" w:rsidP="00DC3365">
      <w:pPr>
        <w:ind w:left="547"/>
        <w:jc w:val="both"/>
        <w:rPr>
          <w:rFonts w:ascii="Arial" w:hAnsi="Arial" w:cs="Arial"/>
          <w:sz w:val="16"/>
          <w:szCs w:val="16"/>
          <w:lang w:val="en-US"/>
        </w:rPr>
      </w:pPr>
    </w:p>
    <w:p w14:paraId="39115997" w14:textId="77777777" w:rsidR="0031653F" w:rsidRPr="00DC3365" w:rsidRDefault="0031653F" w:rsidP="00DC3365">
      <w:pPr>
        <w:ind w:left="547"/>
        <w:jc w:val="both"/>
        <w:rPr>
          <w:rFonts w:ascii="Arial" w:hAnsi="Arial" w:cs="Arial"/>
          <w:sz w:val="18"/>
          <w:szCs w:val="18"/>
          <w:lang w:val="en-US"/>
        </w:rPr>
      </w:pPr>
      <w:r w:rsidRPr="00DC3365">
        <w:rPr>
          <w:rFonts w:ascii="Arial" w:hAnsi="Arial" w:cs="Arial"/>
          <w:spacing w:val="-4"/>
          <w:sz w:val="18"/>
          <w:szCs w:val="18"/>
          <w:lang w:val="en-US"/>
        </w:rPr>
        <w:t>In addition to the interests in joint ventures disclosed above, the Group also has interests in a number of individually</w:t>
      </w:r>
      <w:r w:rsidRPr="00DC3365">
        <w:rPr>
          <w:rFonts w:ascii="Arial" w:hAnsi="Arial" w:cs="Arial"/>
          <w:sz w:val="18"/>
          <w:szCs w:val="18"/>
          <w:lang w:val="en-US"/>
        </w:rPr>
        <w:t xml:space="preserve"> immaterial joint ventures that are accounted for using the equity method are as follows:</w:t>
      </w:r>
    </w:p>
    <w:p w14:paraId="69A6D83C" w14:textId="77777777" w:rsidR="0031653F" w:rsidRPr="00EA73CB" w:rsidRDefault="0031653F" w:rsidP="00DC3365">
      <w:pPr>
        <w:ind w:left="547"/>
        <w:jc w:val="both"/>
        <w:rPr>
          <w:rFonts w:ascii="Arial" w:hAnsi="Arial" w:cs="Arial"/>
          <w:sz w:val="16"/>
          <w:szCs w:val="16"/>
          <w:lang w:val="en-US"/>
        </w:rPr>
      </w:pPr>
    </w:p>
    <w:tbl>
      <w:tblPr>
        <w:tblW w:w="8910" w:type="dxa"/>
        <w:tblInd w:w="648" w:type="dxa"/>
        <w:tblLayout w:type="fixed"/>
        <w:tblLook w:val="0000" w:firstRow="0" w:lastRow="0" w:firstColumn="0" w:lastColumn="0" w:noHBand="0" w:noVBand="0"/>
      </w:tblPr>
      <w:tblGrid>
        <w:gridCol w:w="6030"/>
        <w:gridCol w:w="1440"/>
        <w:gridCol w:w="1440"/>
      </w:tblGrid>
      <w:tr w:rsidR="0031653F" w:rsidRPr="00DC3365" w14:paraId="71F4653B" w14:textId="77777777" w:rsidTr="004411E5">
        <w:tc>
          <w:tcPr>
            <w:tcW w:w="6030" w:type="dxa"/>
          </w:tcPr>
          <w:p w14:paraId="40C26298" w14:textId="77777777" w:rsidR="0031653F" w:rsidRPr="00DC3365" w:rsidRDefault="0031653F" w:rsidP="00DC3365">
            <w:pPr>
              <w:ind w:left="-86"/>
              <w:rPr>
                <w:rFonts w:ascii="Arial" w:hAnsi="Arial" w:cs="Arial"/>
                <w:sz w:val="18"/>
                <w:szCs w:val="18"/>
              </w:rPr>
            </w:pPr>
          </w:p>
        </w:tc>
        <w:tc>
          <w:tcPr>
            <w:tcW w:w="1440" w:type="dxa"/>
            <w:tcBorders>
              <w:top w:val="single" w:sz="4" w:space="0" w:color="auto"/>
            </w:tcBorders>
            <w:shd w:val="clear" w:color="auto" w:fill="auto"/>
            <w:vAlign w:val="bottom"/>
          </w:tcPr>
          <w:p w14:paraId="7C4D312A" w14:textId="77777777" w:rsidR="0031653F" w:rsidRPr="00DC3365" w:rsidRDefault="0031653F" w:rsidP="00DC3365">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DC3365">
              <w:rPr>
                <w:rFonts w:ascii="Arial" w:hAnsi="Arial" w:cs="Arial"/>
                <w:b/>
                <w:bCs/>
                <w:sz w:val="18"/>
                <w:szCs w:val="18"/>
              </w:rPr>
              <w:t>2020</w:t>
            </w:r>
          </w:p>
        </w:tc>
        <w:tc>
          <w:tcPr>
            <w:tcW w:w="1440" w:type="dxa"/>
            <w:tcBorders>
              <w:top w:val="single" w:sz="4" w:space="0" w:color="auto"/>
            </w:tcBorders>
            <w:shd w:val="clear" w:color="auto" w:fill="auto"/>
            <w:vAlign w:val="bottom"/>
          </w:tcPr>
          <w:p w14:paraId="38641131" w14:textId="77777777" w:rsidR="0031653F" w:rsidRPr="00DC3365" w:rsidRDefault="0031653F" w:rsidP="00DC3365">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DC3365">
              <w:rPr>
                <w:rFonts w:ascii="Arial" w:hAnsi="Arial" w:cs="Arial"/>
                <w:b/>
                <w:bCs/>
                <w:sz w:val="18"/>
                <w:szCs w:val="18"/>
              </w:rPr>
              <w:t>2019</w:t>
            </w:r>
          </w:p>
        </w:tc>
      </w:tr>
      <w:tr w:rsidR="0031653F" w:rsidRPr="00DC3365" w14:paraId="25406AFE" w14:textId="77777777" w:rsidTr="004411E5">
        <w:tc>
          <w:tcPr>
            <w:tcW w:w="6030" w:type="dxa"/>
          </w:tcPr>
          <w:p w14:paraId="47DC7FDF" w14:textId="77777777" w:rsidR="0031653F" w:rsidRPr="00DC3365" w:rsidRDefault="0031653F" w:rsidP="00DC3365">
            <w:pPr>
              <w:ind w:left="-86"/>
              <w:rPr>
                <w:rFonts w:ascii="Arial" w:hAnsi="Arial" w:cs="Arial"/>
                <w:sz w:val="18"/>
                <w:szCs w:val="18"/>
                <w:cs/>
              </w:rPr>
            </w:pPr>
          </w:p>
        </w:tc>
        <w:tc>
          <w:tcPr>
            <w:tcW w:w="1440" w:type="dxa"/>
            <w:tcBorders>
              <w:bottom w:val="single" w:sz="4" w:space="0" w:color="auto"/>
            </w:tcBorders>
            <w:shd w:val="clear" w:color="auto" w:fill="auto"/>
            <w:vAlign w:val="bottom"/>
          </w:tcPr>
          <w:p w14:paraId="7122562A" w14:textId="77777777" w:rsidR="0031653F" w:rsidRPr="00DC3365" w:rsidRDefault="0031653F" w:rsidP="00DC3365">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DC3365">
              <w:rPr>
                <w:rFonts w:ascii="Arial" w:hAnsi="Arial" w:cs="Arial"/>
                <w:b/>
                <w:bCs/>
                <w:sz w:val="18"/>
                <w:szCs w:val="18"/>
              </w:rPr>
              <w:t>Million Baht</w:t>
            </w:r>
          </w:p>
        </w:tc>
        <w:tc>
          <w:tcPr>
            <w:tcW w:w="1440" w:type="dxa"/>
            <w:tcBorders>
              <w:bottom w:val="single" w:sz="4" w:space="0" w:color="auto"/>
            </w:tcBorders>
            <w:shd w:val="clear" w:color="auto" w:fill="auto"/>
            <w:vAlign w:val="bottom"/>
          </w:tcPr>
          <w:p w14:paraId="4D508663" w14:textId="77777777" w:rsidR="0031653F" w:rsidRPr="00DC3365" w:rsidRDefault="0031653F" w:rsidP="00DC3365">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DC3365">
              <w:rPr>
                <w:rFonts w:ascii="Arial" w:hAnsi="Arial" w:cs="Arial"/>
                <w:b/>
                <w:bCs/>
                <w:sz w:val="18"/>
                <w:szCs w:val="18"/>
              </w:rPr>
              <w:t>Million Baht</w:t>
            </w:r>
          </w:p>
        </w:tc>
      </w:tr>
      <w:tr w:rsidR="0031653F" w:rsidRPr="00EA73CB" w14:paraId="6EF2D6D1" w14:textId="77777777" w:rsidTr="004411E5">
        <w:tc>
          <w:tcPr>
            <w:tcW w:w="6030" w:type="dxa"/>
          </w:tcPr>
          <w:p w14:paraId="335562BF" w14:textId="77777777" w:rsidR="0031653F" w:rsidRPr="00EA73CB" w:rsidRDefault="0031653F" w:rsidP="00DC3365">
            <w:pPr>
              <w:ind w:left="-86"/>
              <w:rPr>
                <w:rFonts w:ascii="Arial" w:hAnsi="Arial" w:cs="Arial"/>
                <w:sz w:val="12"/>
                <w:szCs w:val="12"/>
              </w:rPr>
            </w:pPr>
          </w:p>
        </w:tc>
        <w:tc>
          <w:tcPr>
            <w:tcW w:w="1440" w:type="dxa"/>
            <w:tcBorders>
              <w:top w:val="single" w:sz="4" w:space="0" w:color="auto"/>
            </w:tcBorders>
            <w:shd w:val="clear" w:color="auto" w:fill="FAFAFA"/>
          </w:tcPr>
          <w:p w14:paraId="6DBA165F" w14:textId="77777777" w:rsidR="0031653F" w:rsidRPr="00EA73CB" w:rsidRDefault="0031653F" w:rsidP="00DC3365">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40" w:type="dxa"/>
            <w:tcBorders>
              <w:top w:val="single" w:sz="4" w:space="0" w:color="auto"/>
            </w:tcBorders>
          </w:tcPr>
          <w:p w14:paraId="16F92450" w14:textId="77777777" w:rsidR="0031653F" w:rsidRPr="00EA73CB" w:rsidRDefault="0031653F" w:rsidP="00DC3365">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31653F" w:rsidRPr="00DC3365" w14:paraId="55B7430C" w14:textId="77777777" w:rsidTr="004411E5">
        <w:tc>
          <w:tcPr>
            <w:tcW w:w="6030" w:type="dxa"/>
          </w:tcPr>
          <w:p w14:paraId="7528143F" w14:textId="77777777" w:rsidR="0031653F" w:rsidRPr="00DC3365" w:rsidRDefault="006A2385" w:rsidP="00DC3365">
            <w:pPr>
              <w:ind w:left="-86"/>
              <w:rPr>
                <w:rFonts w:ascii="Arial" w:hAnsi="Arial" w:cs="Arial"/>
                <w:sz w:val="18"/>
                <w:szCs w:val="18"/>
                <w:lang w:val="en-US"/>
              </w:rPr>
            </w:pPr>
            <w:r w:rsidRPr="00DC3365">
              <w:rPr>
                <w:rFonts w:ascii="Arial" w:hAnsi="Arial" w:cs="Arial"/>
                <w:sz w:val="18"/>
                <w:szCs w:val="18"/>
                <w:lang w:val="en-US"/>
              </w:rPr>
              <w:t>Aggregate</w:t>
            </w:r>
            <w:r w:rsidR="0031653F" w:rsidRPr="00DC3365">
              <w:rPr>
                <w:rFonts w:ascii="Arial" w:hAnsi="Arial" w:cs="Arial"/>
                <w:sz w:val="18"/>
                <w:szCs w:val="18"/>
                <w:lang w:val="en-US"/>
              </w:rPr>
              <w:t xml:space="preserve"> carrying amount of individually immaterial joint ventures</w:t>
            </w:r>
          </w:p>
        </w:tc>
        <w:tc>
          <w:tcPr>
            <w:tcW w:w="1440" w:type="dxa"/>
            <w:tcBorders>
              <w:bottom w:val="single" w:sz="4" w:space="0" w:color="auto"/>
            </w:tcBorders>
            <w:shd w:val="clear" w:color="auto" w:fill="FAFAFA"/>
          </w:tcPr>
          <w:p w14:paraId="1D9DACB3" w14:textId="77777777" w:rsidR="0031653F" w:rsidRPr="00DC3365" w:rsidRDefault="00134545" w:rsidP="00DC336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C3365">
              <w:rPr>
                <w:rFonts w:ascii="Arial" w:hAnsi="Arial" w:cs="Arial"/>
                <w:sz w:val="18"/>
                <w:szCs w:val="18"/>
              </w:rPr>
              <w:t>36,672</w:t>
            </w:r>
          </w:p>
        </w:tc>
        <w:tc>
          <w:tcPr>
            <w:tcW w:w="1440" w:type="dxa"/>
            <w:tcBorders>
              <w:bottom w:val="single" w:sz="4" w:space="0" w:color="auto"/>
            </w:tcBorders>
          </w:tcPr>
          <w:p w14:paraId="44F71396" w14:textId="77777777" w:rsidR="0031653F" w:rsidRPr="00DC3365" w:rsidRDefault="0031653F" w:rsidP="00DC336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C3365">
              <w:rPr>
                <w:rFonts w:ascii="Arial" w:hAnsi="Arial" w:cs="Arial"/>
                <w:sz w:val="18"/>
                <w:szCs w:val="18"/>
              </w:rPr>
              <w:t>25,096</w:t>
            </w:r>
          </w:p>
        </w:tc>
      </w:tr>
      <w:tr w:rsidR="0031653F" w:rsidRPr="00EA73CB" w14:paraId="0BA1991A" w14:textId="77777777" w:rsidTr="004411E5">
        <w:tc>
          <w:tcPr>
            <w:tcW w:w="6030" w:type="dxa"/>
          </w:tcPr>
          <w:p w14:paraId="7294103A" w14:textId="77777777" w:rsidR="0031653F" w:rsidRPr="00EA73CB" w:rsidRDefault="0031653F" w:rsidP="00DC3365">
            <w:pPr>
              <w:ind w:left="-86"/>
              <w:rPr>
                <w:rFonts w:ascii="Arial" w:hAnsi="Arial" w:cs="Arial"/>
                <w:sz w:val="12"/>
                <w:szCs w:val="12"/>
              </w:rPr>
            </w:pPr>
          </w:p>
        </w:tc>
        <w:tc>
          <w:tcPr>
            <w:tcW w:w="1440" w:type="dxa"/>
            <w:tcBorders>
              <w:top w:val="single" w:sz="4" w:space="0" w:color="auto"/>
            </w:tcBorders>
            <w:shd w:val="clear" w:color="auto" w:fill="FAFAFA"/>
          </w:tcPr>
          <w:p w14:paraId="353F7E5A" w14:textId="77777777" w:rsidR="0031653F" w:rsidRPr="00EA73CB" w:rsidRDefault="0031653F" w:rsidP="00DC3365">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40" w:type="dxa"/>
            <w:tcBorders>
              <w:top w:val="single" w:sz="4" w:space="0" w:color="auto"/>
            </w:tcBorders>
          </w:tcPr>
          <w:p w14:paraId="5FDF1125" w14:textId="77777777" w:rsidR="0031653F" w:rsidRPr="00EA73CB" w:rsidRDefault="0031653F" w:rsidP="00DC3365">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31653F" w:rsidRPr="00DC3365" w14:paraId="29444222" w14:textId="77777777" w:rsidTr="004411E5">
        <w:tc>
          <w:tcPr>
            <w:tcW w:w="6030" w:type="dxa"/>
          </w:tcPr>
          <w:p w14:paraId="517B3A0F" w14:textId="77777777" w:rsidR="0031653F" w:rsidRPr="00DC3365" w:rsidRDefault="0031653F" w:rsidP="00DC3365">
            <w:pPr>
              <w:ind w:left="-86"/>
              <w:rPr>
                <w:rFonts w:ascii="Arial" w:hAnsi="Arial" w:cs="Arial"/>
                <w:sz w:val="18"/>
                <w:szCs w:val="18"/>
                <w:lang w:val="en-US"/>
              </w:rPr>
            </w:pPr>
            <w:r w:rsidRPr="00DC3365">
              <w:rPr>
                <w:rFonts w:ascii="Arial" w:hAnsi="Arial" w:cs="Arial"/>
                <w:sz w:val="18"/>
                <w:szCs w:val="18"/>
                <w:lang w:val="en-US"/>
              </w:rPr>
              <w:t>Aggregate amounts of the Group’s share of:</w:t>
            </w:r>
          </w:p>
        </w:tc>
        <w:tc>
          <w:tcPr>
            <w:tcW w:w="1440" w:type="dxa"/>
            <w:shd w:val="clear" w:color="auto" w:fill="FAFAFA"/>
          </w:tcPr>
          <w:p w14:paraId="7F6F3374" w14:textId="77777777" w:rsidR="0031653F" w:rsidRPr="00DC3365" w:rsidRDefault="0031653F" w:rsidP="00DC336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Pr>
          <w:p w14:paraId="6815D975" w14:textId="77777777" w:rsidR="0031653F" w:rsidRPr="00DC3365" w:rsidRDefault="0031653F" w:rsidP="00DC336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F71CF8" w:rsidRPr="00DC3365" w14:paraId="0A7D15A9" w14:textId="77777777" w:rsidTr="004411E5">
        <w:tc>
          <w:tcPr>
            <w:tcW w:w="6030" w:type="dxa"/>
          </w:tcPr>
          <w:p w14:paraId="597D7400" w14:textId="330D1BAA" w:rsidR="00F71CF8" w:rsidRPr="00DC3365" w:rsidRDefault="0057055C" w:rsidP="00DC3365">
            <w:pPr>
              <w:ind w:left="-86"/>
              <w:rPr>
                <w:rFonts w:ascii="Arial" w:hAnsi="Arial" w:cs="Arial"/>
                <w:sz w:val="18"/>
                <w:szCs w:val="18"/>
              </w:rPr>
            </w:pPr>
            <w:r w:rsidRPr="0057055C">
              <w:rPr>
                <w:rFonts w:ascii="Arial" w:hAnsi="Arial" w:cs="Arial"/>
                <w:sz w:val="18"/>
                <w:szCs w:val="18"/>
              </w:rPr>
              <w:t xml:space="preserve">Impacts from the first-time adoption of </w:t>
            </w:r>
            <w:r w:rsidRPr="00DC3365">
              <w:rPr>
                <w:rFonts w:ascii="Arial" w:hAnsi="Arial" w:cs="Arial"/>
                <w:sz w:val="18"/>
                <w:szCs w:val="18"/>
              </w:rPr>
              <w:t xml:space="preserve">new </w:t>
            </w:r>
            <w:r>
              <w:rPr>
                <w:rFonts w:ascii="Arial" w:hAnsi="Arial" w:cs="Arial"/>
                <w:sz w:val="18"/>
                <w:szCs w:val="18"/>
              </w:rPr>
              <w:t>f</w:t>
            </w:r>
            <w:r w:rsidR="00F71CF8" w:rsidRPr="00DC3365">
              <w:rPr>
                <w:rFonts w:ascii="Arial" w:hAnsi="Arial" w:cs="Arial"/>
                <w:sz w:val="18"/>
                <w:szCs w:val="18"/>
              </w:rPr>
              <w:t xml:space="preserve">inancial reporting </w:t>
            </w:r>
            <w:r>
              <w:rPr>
                <w:rFonts w:ascii="Arial" w:hAnsi="Arial" w:cs="Arial"/>
                <w:sz w:val="18"/>
                <w:szCs w:val="18"/>
              </w:rPr>
              <w:t>s</w:t>
            </w:r>
            <w:r w:rsidR="00F71CF8" w:rsidRPr="00DC3365">
              <w:rPr>
                <w:rFonts w:ascii="Arial" w:hAnsi="Arial" w:cs="Arial"/>
                <w:sz w:val="18"/>
                <w:szCs w:val="18"/>
              </w:rPr>
              <w:t>tandards</w:t>
            </w:r>
          </w:p>
        </w:tc>
        <w:tc>
          <w:tcPr>
            <w:tcW w:w="1440" w:type="dxa"/>
            <w:shd w:val="clear" w:color="auto" w:fill="FAFAFA"/>
          </w:tcPr>
          <w:p w14:paraId="3CD80615" w14:textId="77777777" w:rsidR="00F71CF8" w:rsidRPr="00DC3365" w:rsidRDefault="00F71CF8" w:rsidP="00DC336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C3365">
              <w:rPr>
                <w:rFonts w:ascii="Arial" w:hAnsi="Arial" w:cs="Arial"/>
                <w:sz w:val="18"/>
                <w:szCs w:val="18"/>
              </w:rPr>
              <w:t>(448)</w:t>
            </w:r>
          </w:p>
        </w:tc>
        <w:tc>
          <w:tcPr>
            <w:tcW w:w="1440" w:type="dxa"/>
          </w:tcPr>
          <w:p w14:paraId="466E248D" w14:textId="77777777" w:rsidR="00F71CF8" w:rsidRPr="00DC3365" w:rsidRDefault="00F71CF8" w:rsidP="00DC336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C3365">
              <w:rPr>
                <w:rFonts w:ascii="Arial" w:hAnsi="Arial" w:cs="Arial"/>
                <w:sz w:val="18"/>
                <w:szCs w:val="18"/>
              </w:rPr>
              <w:t>-</w:t>
            </w:r>
          </w:p>
        </w:tc>
      </w:tr>
      <w:tr w:rsidR="00F71CF8" w:rsidRPr="00DC3365" w14:paraId="32C9F31B" w14:textId="77777777" w:rsidTr="004411E5">
        <w:tc>
          <w:tcPr>
            <w:tcW w:w="6030" w:type="dxa"/>
          </w:tcPr>
          <w:p w14:paraId="7BB49F1A" w14:textId="77777777" w:rsidR="00F71CF8" w:rsidRPr="00DC3365" w:rsidRDefault="00F71CF8" w:rsidP="00DC3365">
            <w:pPr>
              <w:ind w:left="-86"/>
              <w:rPr>
                <w:rFonts w:ascii="Arial" w:hAnsi="Arial" w:cs="Arial"/>
                <w:sz w:val="18"/>
                <w:szCs w:val="18"/>
                <w:lang w:val="en-US"/>
              </w:rPr>
            </w:pPr>
            <w:r w:rsidRPr="00DC3365">
              <w:rPr>
                <w:rFonts w:ascii="Arial" w:hAnsi="Arial" w:cs="Arial"/>
                <w:sz w:val="18"/>
                <w:szCs w:val="18"/>
                <w:lang w:val="en-US"/>
              </w:rPr>
              <w:t>Net profit</w:t>
            </w:r>
          </w:p>
        </w:tc>
        <w:tc>
          <w:tcPr>
            <w:tcW w:w="1440" w:type="dxa"/>
            <w:shd w:val="clear" w:color="auto" w:fill="FAFAFA"/>
          </w:tcPr>
          <w:p w14:paraId="5B4896D0" w14:textId="77777777" w:rsidR="00F71CF8" w:rsidRPr="00DC3365" w:rsidRDefault="00F71CF8" w:rsidP="00DC336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C3365">
              <w:rPr>
                <w:rFonts w:ascii="Arial" w:hAnsi="Arial" w:cs="Arial"/>
                <w:sz w:val="18"/>
                <w:szCs w:val="18"/>
              </w:rPr>
              <w:t>679</w:t>
            </w:r>
          </w:p>
        </w:tc>
        <w:tc>
          <w:tcPr>
            <w:tcW w:w="1440" w:type="dxa"/>
          </w:tcPr>
          <w:p w14:paraId="0ACE98D6" w14:textId="77777777" w:rsidR="00F71CF8" w:rsidRPr="00DC3365" w:rsidRDefault="00F71CF8" w:rsidP="00DC336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C3365">
              <w:rPr>
                <w:rFonts w:ascii="Arial" w:hAnsi="Arial" w:cs="Arial"/>
                <w:sz w:val="18"/>
                <w:szCs w:val="18"/>
              </w:rPr>
              <w:t>1,555</w:t>
            </w:r>
          </w:p>
        </w:tc>
      </w:tr>
      <w:tr w:rsidR="00F71CF8" w:rsidRPr="00DC3365" w14:paraId="604BFE9A" w14:textId="77777777" w:rsidTr="004411E5">
        <w:tc>
          <w:tcPr>
            <w:tcW w:w="6030" w:type="dxa"/>
          </w:tcPr>
          <w:p w14:paraId="0880107A" w14:textId="77777777" w:rsidR="00F71CF8" w:rsidRPr="00DC3365" w:rsidRDefault="00F71CF8" w:rsidP="00DC3365">
            <w:pPr>
              <w:ind w:left="-86"/>
              <w:rPr>
                <w:rFonts w:ascii="Arial" w:hAnsi="Arial" w:cs="Arial"/>
                <w:sz w:val="18"/>
                <w:szCs w:val="18"/>
              </w:rPr>
            </w:pPr>
            <w:r w:rsidRPr="00DC3365">
              <w:rPr>
                <w:rFonts w:ascii="Arial" w:hAnsi="Arial" w:cs="Arial"/>
                <w:sz w:val="18"/>
                <w:szCs w:val="18"/>
                <w:lang w:val="en-US"/>
              </w:rPr>
              <w:t>Other comprehensive income (expense)</w:t>
            </w:r>
          </w:p>
        </w:tc>
        <w:tc>
          <w:tcPr>
            <w:tcW w:w="1440" w:type="dxa"/>
            <w:tcBorders>
              <w:bottom w:val="single" w:sz="4" w:space="0" w:color="auto"/>
            </w:tcBorders>
            <w:shd w:val="clear" w:color="auto" w:fill="FAFAFA"/>
          </w:tcPr>
          <w:p w14:paraId="3404DE9B" w14:textId="77777777" w:rsidR="00F71CF8" w:rsidRPr="00DC3365" w:rsidRDefault="00F71CF8" w:rsidP="00DC336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C3365">
              <w:rPr>
                <w:rFonts w:ascii="Arial" w:hAnsi="Arial" w:cs="Arial"/>
                <w:sz w:val="18"/>
                <w:szCs w:val="18"/>
              </w:rPr>
              <w:t>(867)</w:t>
            </w:r>
          </w:p>
        </w:tc>
        <w:tc>
          <w:tcPr>
            <w:tcW w:w="1440" w:type="dxa"/>
            <w:tcBorders>
              <w:bottom w:val="single" w:sz="4" w:space="0" w:color="auto"/>
            </w:tcBorders>
          </w:tcPr>
          <w:p w14:paraId="39DCA252" w14:textId="77777777" w:rsidR="00F71CF8" w:rsidRPr="00DC3365" w:rsidRDefault="00F71CF8" w:rsidP="00DC336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C3365">
              <w:rPr>
                <w:rFonts w:ascii="Arial" w:hAnsi="Arial" w:cs="Arial"/>
                <w:sz w:val="18"/>
                <w:szCs w:val="18"/>
              </w:rPr>
              <w:t>(539)</w:t>
            </w:r>
          </w:p>
        </w:tc>
      </w:tr>
      <w:tr w:rsidR="00F71CF8" w:rsidRPr="00EA73CB" w14:paraId="443515F0" w14:textId="77777777" w:rsidTr="004411E5">
        <w:tc>
          <w:tcPr>
            <w:tcW w:w="6030" w:type="dxa"/>
          </w:tcPr>
          <w:p w14:paraId="5E73397A" w14:textId="77777777" w:rsidR="00F71CF8" w:rsidRPr="00EA73CB" w:rsidRDefault="00F71CF8" w:rsidP="00DC3365">
            <w:pPr>
              <w:ind w:left="-86"/>
              <w:rPr>
                <w:rFonts w:ascii="Arial" w:hAnsi="Arial" w:cs="Arial"/>
                <w:sz w:val="12"/>
                <w:szCs w:val="12"/>
              </w:rPr>
            </w:pPr>
          </w:p>
        </w:tc>
        <w:tc>
          <w:tcPr>
            <w:tcW w:w="1440" w:type="dxa"/>
            <w:tcBorders>
              <w:top w:val="single" w:sz="4" w:space="0" w:color="auto"/>
            </w:tcBorders>
            <w:shd w:val="clear" w:color="auto" w:fill="FAFAFA"/>
          </w:tcPr>
          <w:p w14:paraId="0570EDDE" w14:textId="77777777" w:rsidR="00F71CF8" w:rsidRPr="00EA73CB" w:rsidRDefault="00F71CF8" w:rsidP="00DC3365">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40" w:type="dxa"/>
            <w:tcBorders>
              <w:top w:val="single" w:sz="4" w:space="0" w:color="auto"/>
            </w:tcBorders>
          </w:tcPr>
          <w:p w14:paraId="58620A61" w14:textId="77777777" w:rsidR="00F71CF8" w:rsidRPr="00EA73CB" w:rsidRDefault="00F71CF8" w:rsidP="00DC3365">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F71CF8" w:rsidRPr="00DC3365" w14:paraId="0485CA0E" w14:textId="77777777" w:rsidTr="004411E5">
        <w:tc>
          <w:tcPr>
            <w:tcW w:w="6030" w:type="dxa"/>
          </w:tcPr>
          <w:p w14:paraId="439764D7" w14:textId="77777777" w:rsidR="00F71CF8" w:rsidRPr="00DC3365" w:rsidRDefault="00F71CF8" w:rsidP="00DC3365">
            <w:pPr>
              <w:ind w:left="-86"/>
              <w:rPr>
                <w:rFonts w:ascii="Arial" w:hAnsi="Arial" w:cs="Arial"/>
                <w:sz w:val="18"/>
                <w:szCs w:val="18"/>
              </w:rPr>
            </w:pPr>
            <w:r w:rsidRPr="00DC3365">
              <w:rPr>
                <w:rFonts w:ascii="Arial" w:hAnsi="Arial" w:cs="Arial"/>
                <w:sz w:val="18"/>
                <w:szCs w:val="18"/>
                <w:lang w:val="en-US"/>
              </w:rPr>
              <w:t>Total comprehensive income (expense)</w:t>
            </w:r>
          </w:p>
        </w:tc>
        <w:tc>
          <w:tcPr>
            <w:tcW w:w="1440" w:type="dxa"/>
            <w:tcBorders>
              <w:bottom w:val="single" w:sz="4" w:space="0" w:color="auto"/>
            </w:tcBorders>
            <w:shd w:val="clear" w:color="auto" w:fill="FAFAFA"/>
          </w:tcPr>
          <w:p w14:paraId="22045EFA" w14:textId="77777777" w:rsidR="00F71CF8" w:rsidRPr="00DC3365" w:rsidRDefault="00F71CF8" w:rsidP="00DC336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C3365">
              <w:rPr>
                <w:rFonts w:ascii="Arial" w:hAnsi="Arial" w:cs="Arial"/>
                <w:sz w:val="18"/>
                <w:szCs w:val="18"/>
              </w:rPr>
              <w:t>(</w:t>
            </w:r>
            <w:r w:rsidR="00AB07E8" w:rsidRPr="00DC3365">
              <w:rPr>
                <w:rFonts w:ascii="Arial" w:hAnsi="Arial" w:cs="Arial"/>
                <w:sz w:val="18"/>
                <w:szCs w:val="18"/>
              </w:rPr>
              <w:t>636</w:t>
            </w:r>
            <w:r w:rsidRPr="00DC3365">
              <w:rPr>
                <w:rFonts w:ascii="Arial" w:hAnsi="Arial" w:cs="Arial"/>
                <w:sz w:val="18"/>
                <w:szCs w:val="18"/>
              </w:rPr>
              <w:t>)</w:t>
            </w:r>
          </w:p>
        </w:tc>
        <w:tc>
          <w:tcPr>
            <w:tcW w:w="1440" w:type="dxa"/>
            <w:tcBorders>
              <w:bottom w:val="single" w:sz="4" w:space="0" w:color="auto"/>
            </w:tcBorders>
          </w:tcPr>
          <w:p w14:paraId="1CBC729E" w14:textId="77777777" w:rsidR="00F71CF8" w:rsidRPr="00DC3365" w:rsidRDefault="00F71CF8" w:rsidP="00DC336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C3365">
              <w:rPr>
                <w:rFonts w:ascii="Arial" w:hAnsi="Arial" w:cs="Arial"/>
                <w:sz w:val="18"/>
                <w:szCs w:val="18"/>
              </w:rPr>
              <w:t>1,016</w:t>
            </w:r>
          </w:p>
        </w:tc>
      </w:tr>
    </w:tbl>
    <w:p w14:paraId="1BA52679" w14:textId="77777777" w:rsidR="0031653F" w:rsidRPr="00EA73CB" w:rsidRDefault="0031653F" w:rsidP="0031653F">
      <w:pPr>
        <w:jc w:val="both"/>
        <w:rPr>
          <w:rFonts w:ascii="Arial" w:hAnsi="Arial" w:cs="Arial"/>
          <w:sz w:val="16"/>
          <w:szCs w:val="16"/>
        </w:rPr>
      </w:pPr>
    </w:p>
    <w:p w14:paraId="29C1A9F4" w14:textId="77777777" w:rsidR="0031653F" w:rsidRPr="00DC3365" w:rsidRDefault="0031653F" w:rsidP="00DC3365">
      <w:pPr>
        <w:pStyle w:val="BlockText"/>
        <w:ind w:left="547" w:right="0" w:hanging="547"/>
        <w:rPr>
          <w:rFonts w:ascii="Arial" w:hAnsi="Arial" w:cs="Arial"/>
          <w:color w:val="CF4A02"/>
          <w:sz w:val="18"/>
          <w:szCs w:val="18"/>
        </w:rPr>
      </w:pPr>
      <w:r w:rsidRPr="00DC3365">
        <w:rPr>
          <w:rFonts w:ascii="Arial" w:hAnsi="Arial" w:cs="Arial"/>
          <w:color w:val="CF4A02"/>
          <w:sz w:val="18"/>
          <w:szCs w:val="18"/>
        </w:rPr>
        <w:t>1</w:t>
      </w:r>
      <w:r w:rsidR="00134545" w:rsidRPr="00DC3365">
        <w:rPr>
          <w:rFonts w:ascii="Arial" w:hAnsi="Arial" w:cs="Arial"/>
          <w:color w:val="CF4A02"/>
          <w:sz w:val="18"/>
          <w:szCs w:val="18"/>
        </w:rPr>
        <w:t>7</w:t>
      </w:r>
      <w:r w:rsidRPr="00DC3365">
        <w:rPr>
          <w:rFonts w:ascii="Arial" w:hAnsi="Arial" w:cs="Arial"/>
          <w:color w:val="CF4A02"/>
          <w:sz w:val="18"/>
          <w:szCs w:val="18"/>
        </w:rPr>
        <w:t>.5</w:t>
      </w:r>
      <w:r w:rsidRPr="00DC3365">
        <w:rPr>
          <w:rFonts w:ascii="Arial" w:hAnsi="Arial" w:cs="Arial"/>
          <w:color w:val="CF4A02"/>
          <w:sz w:val="18"/>
          <w:szCs w:val="18"/>
        </w:rPr>
        <w:tab/>
        <w:t>Dividends receivable from subsidiaries</w:t>
      </w:r>
      <w:r w:rsidR="00F00528" w:rsidRPr="00DC3365">
        <w:rPr>
          <w:rFonts w:ascii="Arial" w:hAnsi="Arial" w:cs="Arial"/>
          <w:color w:val="CF4A02"/>
          <w:sz w:val="18"/>
          <w:szCs w:val="18"/>
        </w:rPr>
        <w:t xml:space="preserve">, associates </w:t>
      </w:r>
      <w:r w:rsidRPr="00DC3365">
        <w:rPr>
          <w:rFonts w:ascii="Arial" w:hAnsi="Arial" w:cs="Arial"/>
          <w:color w:val="CF4A02"/>
          <w:sz w:val="18"/>
          <w:szCs w:val="18"/>
        </w:rPr>
        <w:t>and joint ventures</w:t>
      </w:r>
    </w:p>
    <w:p w14:paraId="05A1BFC0" w14:textId="77777777" w:rsidR="0031653F" w:rsidRPr="00EA73CB" w:rsidRDefault="0031653F" w:rsidP="00DC3365">
      <w:pPr>
        <w:ind w:left="547"/>
        <w:jc w:val="both"/>
        <w:rPr>
          <w:rFonts w:ascii="Arial" w:hAnsi="Arial" w:cs="Arial"/>
          <w:sz w:val="16"/>
          <w:szCs w:val="16"/>
        </w:rPr>
      </w:pPr>
    </w:p>
    <w:p w14:paraId="2945CE84" w14:textId="77777777" w:rsidR="0031653F" w:rsidRPr="00DC3365" w:rsidRDefault="0031653F" w:rsidP="00DC3365">
      <w:pPr>
        <w:ind w:left="547"/>
        <w:jc w:val="both"/>
        <w:rPr>
          <w:rFonts w:ascii="Arial" w:hAnsi="Arial" w:cs="Arial"/>
          <w:sz w:val="18"/>
          <w:szCs w:val="18"/>
        </w:rPr>
      </w:pPr>
      <w:r w:rsidRPr="00DC3365">
        <w:rPr>
          <w:rFonts w:ascii="Arial" w:hAnsi="Arial" w:cs="Arial"/>
          <w:sz w:val="18"/>
          <w:szCs w:val="18"/>
        </w:rPr>
        <w:t>The movements of the dividends receivable can be analysed as follows:</w:t>
      </w:r>
    </w:p>
    <w:p w14:paraId="76106668" w14:textId="77777777" w:rsidR="0031653F" w:rsidRPr="00EA73CB" w:rsidRDefault="0031653F" w:rsidP="00DC3365">
      <w:pPr>
        <w:ind w:left="547"/>
        <w:jc w:val="both"/>
        <w:rPr>
          <w:rFonts w:ascii="Arial" w:hAnsi="Arial" w:cs="Arial"/>
          <w:sz w:val="16"/>
          <w:szCs w:val="16"/>
        </w:rPr>
      </w:pPr>
    </w:p>
    <w:tbl>
      <w:tblPr>
        <w:tblW w:w="4951" w:type="pct"/>
        <w:tblLayout w:type="fixed"/>
        <w:tblLook w:val="0000" w:firstRow="0" w:lastRow="0" w:firstColumn="0" w:lastColumn="0" w:noHBand="0" w:noVBand="0"/>
      </w:tblPr>
      <w:tblGrid>
        <w:gridCol w:w="3528"/>
        <w:gridCol w:w="576"/>
        <w:gridCol w:w="1368"/>
        <w:gridCol w:w="1370"/>
        <w:gridCol w:w="1368"/>
        <w:gridCol w:w="1368"/>
      </w:tblGrid>
      <w:tr w:rsidR="00EA73CB" w:rsidRPr="00EA73CB" w14:paraId="17FA4D15" w14:textId="77777777" w:rsidTr="00EA73CB">
        <w:tc>
          <w:tcPr>
            <w:tcW w:w="1842" w:type="pct"/>
          </w:tcPr>
          <w:p w14:paraId="6E35966B" w14:textId="77777777" w:rsidR="0031653F" w:rsidRPr="00EA73CB" w:rsidRDefault="0031653F" w:rsidP="00DC3365">
            <w:pPr>
              <w:ind w:left="540"/>
              <w:rPr>
                <w:rFonts w:ascii="Arial" w:hAnsi="Arial" w:cs="Arial"/>
                <w:b/>
                <w:bCs/>
                <w:sz w:val="16"/>
                <w:szCs w:val="16"/>
              </w:rPr>
            </w:pPr>
          </w:p>
        </w:tc>
        <w:tc>
          <w:tcPr>
            <w:tcW w:w="301" w:type="pct"/>
          </w:tcPr>
          <w:p w14:paraId="18D883C7" w14:textId="77777777" w:rsidR="0031653F" w:rsidRPr="00EA73CB" w:rsidRDefault="0031653F" w:rsidP="00EA73CB">
            <w:pPr>
              <w:ind w:left="-72" w:right="-72"/>
              <w:jc w:val="right"/>
              <w:rPr>
                <w:rFonts w:ascii="Arial" w:hAnsi="Arial" w:cs="Arial"/>
                <w:b/>
                <w:bCs/>
                <w:sz w:val="16"/>
                <w:szCs w:val="16"/>
              </w:rPr>
            </w:pPr>
          </w:p>
        </w:tc>
        <w:tc>
          <w:tcPr>
            <w:tcW w:w="1429" w:type="pct"/>
            <w:gridSpan w:val="2"/>
            <w:tcBorders>
              <w:top w:val="single" w:sz="4" w:space="0" w:color="auto"/>
              <w:bottom w:val="single" w:sz="4" w:space="0" w:color="auto"/>
            </w:tcBorders>
            <w:shd w:val="clear" w:color="auto" w:fill="auto"/>
          </w:tcPr>
          <w:p w14:paraId="45443B57" w14:textId="77777777" w:rsidR="0031653F" w:rsidRPr="00EA73CB" w:rsidRDefault="0031653F" w:rsidP="00DC3365">
            <w:pPr>
              <w:ind w:right="-72"/>
              <w:jc w:val="right"/>
              <w:rPr>
                <w:rFonts w:ascii="Arial" w:hAnsi="Arial" w:cs="Arial"/>
                <w:b/>
                <w:bCs/>
                <w:sz w:val="16"/>
                <w:szCs w:val="16"/>
              </w:rPr>
            </w:pPr>
            <w:r w:rsidRPr="00EA73CB">
              <w:rPr>
                <w:rFonts w:ascii="Arial" w:hAnsi="Arial" w:cs="Arial"/>
                <w:b/>
                <w:bCs/>
                <w:sz w:val="16"/>
                <w:szCs w:val="16"/>
              </w:rPr>
              <w:t>Consolidated</w:t>
            </w:r>
          </w:p>
          <w:p w14:paraId="65A54E79" w14:textId="77777777" w:rsidR="0031653F" w:rsidRPr="00EA73CB" w:rsidRDefault="0031653F" w:rsidP="00DC3365">
            <w:pPr>
              <w:ind w:right="-72"/>
              <w:jc w:val="right"/>
              <w:rPr>
                <w:rFonts w:ascii="Arial" w:hAnsi="Arial" w:cs="Arial"/>
                <w:b/>
                <w:bCs/>
                <w:sz w:val="16"/>
                <w:szCs w:val="16"/>
              </w:rPr>
            </w:pPr>
            <w:r w:rsidRPr="00EA73CB">
              <w:rPr>
                <w:rFonts w:ascii="Arial" w:hAnsi="Arial" w:cs="Arial"/>
                <w:b/>
                <w:bCs/>
                <w:sz w:val="16"/>
                <w:szCs w:val="16"/>
              </w:rPr>
              <w:t>financial statements</w:t>
            </w:r>
          </w:p>
        </w:tc>
        <w:tc>
          <w:tcPr>
            <w:tcW w:w="1428" w:type="pct"/>
            <w:gridSpan w:val="2"/>
            <w:tcBorders>
              <w:top w:val="single" w:sz="4" w:space="0" w:color="auto"/>
              <w:bottom w:val="single" w:sz="4" w:space="0" w:color="auto"/>
            </w:tcBorders>
            <w:shd w:val="clear" w:color="auto" w:fill="auto"/>
          </w:tcPr>
          <w:p w14:paraId="11C057F1" w14:textId="77777777" w:rsidR="0031653F" w:rsidRPr="00EA73CB" w:rsidRDefault="0031653F" w:rsidP="00DC3365">
            <w:pPr>
              <w:ind w:right="-72"/>
              <w:jc w:val="right"/>
              <w:rPr>
                <w:rFonts w:ascii="Arial" w:hAnsi="Arial" w:cs="Arial"/>
                <w:b/>
                <w:bCs/>
                <w:sz w:val="16"/>
                <w:szCs w:val="16"/>
              </w:rPr>
            </w:pPr>
            <w:r w:rsidRPr="00EA73CB">
              <w:rPr>
                <w:rFonts w:ascii="Arial" w:hAnsi="Arial" w:cs="Arial"/>
                <w:b/>
                <w:bCs/>
                <w:sz w:val="16"/>
                <w:szCs w:val="16"/>
              </w:rPr>
              <w:t xml:space="preserve">Separate </w:t>
            </w:r>
          </w:p>
          <w:p w14:paraId="1AFA862E" w14:textId="77777777" w:rsidR="0031653F" w:rsidRPr="00EA73CB" w:rsidRDefault="0031653F" w:rsidP="00DC3365">
            <w:pPr>
              <w:ind w:right="-72"/>
              <w:jc w:val="right"/>
              <w:rPr>
                <w:rFonts w:ascii="Arial" w:hAnsi="Arial" w:cs="Arial"/>
                <w:b/>
                <w:bCs/>
                <w:sz w:val="16"/>
                <w:szCs w:val="16"/>
              </w:rPr>
            </w:pPr>
            <w:r w:rsidRPr="00EA73CB">
              <w:rPr>
                <w:rFonts w:ascii="Arial" w:hAnsi="Arial" w:cs="Arial"/>
                <w:b/>
                <w:bCs/>
                <w:sz w:val="16"/>
                <w:szCs w:val="16"/>
              </w:rPr>
              <w:t>financial statements</w:t>
            </w:r>
          </w:p>
        </w:tc>
      </w:tr>
      <w:tr w:rsidR="00EA73CB" w:rsidRPr="00EA73CB" w14:paraId="5563BBA3" w14:textId="77777777" w:rsidTr="00EA73CB">
        <w:tc>
          <w:tcPr>
            <w:tcW w:w="1842" w:type="pct"/>
          </w:tcPr>
          <w:p w14:paraId="786BE535" w14:textId="77777777" w:rsidR="0031653F" w:rsidRPr="00EA73CB" w:rsidRDefault="0031653F" w:rsidP="00DC3365">
            <w:pPr>
              <w:ind w:left="540"/>
              <w:rPr>
                <w:rFonts w:ascii="Arial" w:hAnsi="Arial" w:cs="Arial"/>
                <w:sz w:val="16"/>
                <w:szCs w:val="16"/>
              </w:rPr>
            </w:pPr>
          </w:p>
        </w:tc>
        <w:tc>
          <w:tcPr>
            <w:tcW w:w="301" w:type="pct"/>
            <w:vAlign w:val="bottom"/>
          </w:tcPr>
          <w:p w14:paraId="5E452680" w14:textId="77777777" w:rsidR="0031653F" w:rsidRPr="00EA73CB" w:rsidRDefault="0031653F" w:rsidP="00EA73CB">
            <w:pPr>
              <w:tabs>
                <w:tab w:val="left" w:pos="1134"/>
                <w:tab w:val="left" w:pos="1276"/>
                <w:tab w:val="center" w:pos="3402"/>
                <w:tab w:val="center" w:pos="4536"/>
                <w:tab w:val="center" w:pos="5670"/>
                <w:tab w:val="center" w:pos="6804"/>
                <w:tab w:val="right" w:pos="7655"/>
              </w:tabs>
              <w:ind w:left="-72" w:right="-72"/>
              <w:jc w:val="right"/>
              <w:rPr>
                <w:rFonts w:ascii="Arial" w:hAnsi="Arial" w:cs="Arial"/>
                <w:b/>
                <w:bCs/>
                <w:sz w:val="16"/>
                <w:szCs w:val="16"/>
              </w:rPr>
            </w:pPr>
          </w:p>
        </w:tc>
        <w:tc>
          <w:tcPr>
            <w:tcW w:w="714" w:type="pct"/>
            <w:tcBorders>
              <w:top w:val="single" w:sz="4" w:space="0" w:color="auto"/>
            </w:tcBorders>
            <w:vAlign w:val="bottom"/>
          </w:tcPr>
          <w:p w14:paraId="1DE2ED45" w14:textId="77777777" w:rsidR="0031653F" w:rsidRPr="00EA73CB" w:rsidRDefault="0031653F" w:rsidP="00EA73CB">
            <w:pPr>
              <w:ind w:left="-43" w:right="-72"/>
              <w:jc w:val="right"/>
              <w:rPr>
                <w:rFonts w:ascii="Arial" w:hAnsi="Arial" w:cs="Arial"/>
                <w:b/>
                <w:bCs/>
                <w:sz w:val="16"/>
                <w:szCs w:val="16"/>
              </w:rPr>
            </w:pPr>
            <w:r w:rsidRPr="00EA73CB">
              <w:rPr>
                <w:rFonts w:ascii="Arial" w:hAnsi="Arial" w:cs="Arial"/>
                <w:b/>
                <w:bCs/>
                <w:sz w:val="16"/>
                <w:szCs w:val="16"/>
              </w:rPr>
              <w:t>2020</w:t>
            </w:r>
          </w:p>
        </w:tc>
        <w:tc>
          <w:tcPr>
            <w:tcW w:w="715" w:type="pct"/>
            <w:tcBorders>
              <w:top w:val="single" w:sz="4" w:space="0" w:color="auto"/>
            </w:tcBorders>
            <w:vAlign w:val="bottom"/>
          </w:tcPr>
          <w:p w14:paraId="25B531B5" w14:textId="77777777" w:rsidR="0031653F" w:rsidRPr="00EA73CB" w:rsidRDefault="0031653F" w:rsidP="00EA73CB">
            <w:pPr>
              <w:ind w:left="-43" w:right="-72"/>
              <w:jc w:val="right"/>
              <w:rPr>
                <w:rFonts w:ascii="Arial" w:hAnsi="Arial" w:cs="Arial"/>
                <w:b/>
                <w:bCs/>
                <w:sz w:val="16"/>
                <w:szCs w:val="16"/>
              </w:rPr>
            </w:pPr>
            <w:r w:rsidRPr="00EA73CB">
              <w:rPr>
                <w:rFonts w:ascii="Arial" w:hAnsi="Arial" w:cs="Arial"/>
                <w:b/>
                <w:bCs/>
                <w:sz w:val="16"/>
                <w:szCs w:val="16"/>
              </w:rPr>
              <w:t>2019</w:t>
            </w:r>
          </w:p>
        </w:tc>
        <w:tc>
          <w:tcPr>
            <w:tcW w:w="714" w:type="pct"/>
            <w:tcBorders>
              <w:top w:val="single" w:sz="4" w:space="0" w:color="auto"/>
            </w:tcBorders>
            <w:vAlign w:val="bottom"/>
          </w:tcPr>
          <w:p w14:paraId="3340A4BA" w14:textId="77777777" w:rsidR="0031653F" w:rsidRPr="00EA73CB" w:rsidRDefault="0031653F" w:rsidP="00EA73CB">
            <w:pPr>
              <w:ind w:left="-43" w:right="-72"/>
              <w:jc w:val="right"/>
              <w:rPr>
                <w:rFonts w:ascii="Arial" w:hAnsi="Arial" w:cs="Arial"/>
                <w:b/>
                <w:bCs/>
                <w:sz w:val="16"/>
                <w:szCs w:val="16"/>
              </w:rPr>
            </w:pPr>
            <w:r w:rsidRPr="00EA73CB">
              <w:rPr>
                <w:rFonts w:ascii="Arial" w:hAnsi="Arial" w:cs="Arial"/>
                <w:b/>
                <w:bCs/>
                <w:sz w:val="16"/>
                <w:szCs w:val="16"/>
              </w:rPr>
              <w:t>2020</w:t>
            </w:r>
          </w:p>
        </w:tc>
        <w:tc>
          <w:tcPr>
            <w:tcW w:w="714" w:type="pct"/>
            <w:tcBorders>
              <w:top w:val="single" w:sz="4" w:space="0" w:color="auto"/>
            </w:tcBorders>
            <w:vAlign w:val="bottom"/>
          </w:tcPr>
          <w:p w14:paraId="51FC4158" w14:textId="77777777" w:rsidR="0031653F" w:rsidRPr="00EA73CB" w:rsidRDefault="0031653F" w:rsidP="00EA73CB">
            <w:pPr>
              <w:ind w:left="-43" w:right="-72"/>
              <w:jc w:val="right"/>
              <w:rPr>
                <w:rFonts w:ascii="Arial" w:hAnsi="Arial" w:cs="Arial"/>
                <w:b/>
                <w:bCs/>
                <w:sz w:val="16"/>
                <w:szCs w:val="16"/>
              </w:rPr>
            </w:pPr>
            <w:r w:rsidRPr="00EA73CB">
              <w:rPr>
                <w:rFonts w:ascii="Arial" w:hAnsi="Arial" w:cs="Arial"/>
                <w:b/>
                <w:bCs/>
                <w:sz w:val="16"/>
                <w:szCs w:val="16"/>
              </w:rPr>
              <w:t>2019</w:t>
            </w:r>
          </w:p>
        </w:tc>
      </w:tr>
      <w:tr w:rsidR="00EA73CB" w:rsidRPr="00EA73CB" w14:paraId="33BD5D61" w14:textId="77777777" w:rsidTr="00EA73CB">
        <w:tc>
          <w:tcPr>
            <w:tcW w:w="1842" w:type="pct"/>
          </w:tcPr>
          <w:p w14:paraId="6E2240EA" w14:textId="77777777" w:rsidR="0031653F" w:rsidRPr="00EA73CB" w:rsidRDefault="0031653F" w:rsidP="00DC3365">
            <w:pPr>
              <w:ind w:left="540"/>
              <w:rPr>
                <w:rFonts w:ascii="Arial" w:hAnsi="Arial" w:cs="Arial"/>
                <w:sz w:val="16"/>
                <w:szCs w:val="16"/>
              </w:rPr>
            </w:pPr>
          </w:p>
        </w:tc>
        <w:tc>
          <w:tcPr>
            <w:tcW w:w="301" w:type="pct"/>
            <w:tcBorders>
              <w:bottom w:val="single" w:sz="4" w:space="0" w:color="auto"/>
            </w:tcBorders>
          </w:tcPr>
          <w:p w14:paraId="33215602" w14:textId="77777777" w:rsidR="0031653F" w:rsidRPr="00EA73CB" w:rsidRDefault="0031653F" w:rsidP="00EA73CB">
            <w:pPr>
              <w:ind w:left="-72" w:right="-72"/>
              <w:jc w:val="center"/>
              <w:rPr>
                <w:rFonts w:ascii="Arial" w:hAnsi="Arial" w:cs="Arial"/>
                <w:b/>
                <w:bCs/>
                <w:sz w:val="16"/>
                <w:szCs w:val="16"/>
              </w:rPr>
            </w:pPr>
            <w:r w:rsidRPr="00EA73CB">
              <w:rPr>
                <w:rFonts w:ascii="Arial" w:hAnsi="Arial" w:cs="Arial"/>
                <w:b/>
                <w:bCs/>
                <w:spacing w:val="-6"/>
                <w:sz w:val="16"/>
                <w:szCs w:val="16"/>
              </w:rPr>
              <w:t>Note</w:t>
            </w:r>
            <w:r w:rsidR="00F00528" w:rsidRPr="00EA73CB">
              <w:rPr>
                <w:rFonts w:ascii="Arial" w:hAnsi="Arial" w:cs="Arial"/>
                <w:b/>
                <w:bCs/>
                <w:sz w:val="16"/>
                <w:szCs w:val="16"/>
              </w:rPr>
              <w:t>s</w:t>
            </w:r>
          </w:p>
        </w:tc>
        <w:tc>
          <w:tcPr>
            <w:tcW w:w="714" w:type="pct"/>
            <w:tcBorders>
              <w:bottom w:val="single" w:sz="4" w:space="0" w:color="auto"/>
            </w:tcBorders>
            <w:shd w:val="clear" w:color="auto" w:fill="auto"/>
          </w:tcPr>
          <w:p w14:paraId="20ED4E17" w14:textId="77777777" w:rsidR="0031653F" w:rsidRPr="00EA73CB" w:rsidRDefault="0031653F" w:rsidP="00EA73CB">
            <w:pPr>
              <w:ind w:left="-43" w:right="-72"/>
              <w:jc w:val="right"/>
              <w:rPr>
                <w:rFonts w:ascii="Arial" w:hAnsi="Arial" w:cs="Arial"/>
                <w:b/>
                <w:bCs/>
                <w:sz w:val="16"/>
                <w:szCs w:val="16"/>
              </w:rPr>
            </w:pPr>
            <w:r w:rsidRPr="00EA73CB">
              <w:rPr>
                <w:rFonts w:ascii="Arial" w:hAnsi="Arial" w:cs="Arial"/>
                <w:b/>
                <w:bCs/>
                <w:sz w:val="16"/>
                <w:szCs w:val="16"/>
              </w:rPr>
              <w:t>Baht</w:t>
            </w:r>
          </w:p>
        </w:tc>
        <w:tc>
          <w:tcPr>
            <w:tcW w:w="715" w:type="pct"/>
            <w:tcBorders>
              <w:bottom w:val="single" w:sz="4" w:space="0" w:color="auto"/>
            </w:tcBorders>
            <w:shd w:val="clear" w:color="auto" w:fill="auto"/>
          </w:tcPr>
          <w:p w14:paraId="4AD98725" w14:textId="77777777" w:rsidR="0031653F" w:rsidRPr="00EA73CB" w:rsidRDefault="0031653F" w:rsidP="00EA73CB">
            <w:pPr>
              <w:ind w:left="-43" w:right="-72"/>
              <w:jc w:val="right"/>
              <w:rPr>
                <w:rFonts w:ascii="Arial" w:hAnsi="Arial" w:cs="Arial"/>
                <w:b/>
                <w:bCs/>
                <w:sz w:val="16"/>
                <w:szCs w:val="16"/>
              </w:rPr>
            </w:pPr>
            <w:r w:rsidRPr="00EA73CB">
              <w:rPr>
                <w:rFonts w:ascii="Arial" w:hAnsi="Arial" w:cs="Arial"/>
                <w:b/>
                <w:bCs/>
                <w:sz w:val="16"/>
                <w:szCs w:val="16"/>
              </w:rPr>
              <w:t>Baht</w:t>
            </w:r>
          </w:p>
        </w:tc>
        <w:tc>
          <w:tcPr>
            <w:tcW w:w="714" w:type="pct"/>
            <w:tcBorders>
              <w:bottom w:val="single" w:sz="4" w:space="0" w:color="auto"/>
            </w:tcBorders>
            <w:shd w:val="clear" w:color="auto" w:fill="auto"/>
          </w:tcPr>
          <w:p w14:paraId="16227887" w14:textId="77777777" w:rsidR="0031653F" w:rsidRPr="00EA73CB" w:rsidRDefault="0031653F" w:rsidP="00EA73CB">
            <w:pPr>
              <w:ind w:left="-43" w:right="-72"/>
              <w:jc w:val="right"/>
              <w:rPr>
                <w:rFonts w:ascii="Arial" w:hAnsi="Arial" w:cs="Arial"/>
                <w:b/>
                <w:bCs/>
                <w:sz w:val="16"/>
                <w:szCs w:val="16"/>
              </w:rPr>
            </w:pPr>
            <w:r w:rsidRPr="00EA73CB">
              <w:rPr>
                <w:rFonts w:ascii="Arial" w:hAnsi="Arial" w:cs="Arial"/>
                <w:b/>
                <w:bCs/>
                <w:sz w:val="16"/>
                <w:szCs w:val="16"/>
              </w:rPr>
              <w:t>Baht</w:t>
            </w:r>
          </w:p>
        </w:tc>
        <w:tc>
          <w:tcPr>
            <w:tcW w:w="714" w:type="pct"/>
            <w:tcBorders>
              <w:bottom w:val="single" w:sz="4" w:space="0" w:color="auto"/>
            </w:tcBorders>
            <w:shd w:val="clear" w:color="auto" w:fill="auto"/>
          </w:tcPr>
          <w:p w14:paraId="43767D9A" w14:textId="77777777" w:rsidR="0031653F" w:rsidRPr="00EA73CB" w:rsidRDefault="0031653F" w:rsidP="00EA73CB">
            <w:pPr>
              <w:ind w:left="-43" w:right="-72"/>
              <w:jc w:val="right"/>
              <w:rPr>
                <w:rFonts w:ascii="Arial" w:hAnsi="Arial" w:cs="Arial"/>
                <w:b/>
                <w:bCs/>
                <w:sz w:val="16"/>
                <w:szCs w:val="16"/>
              </w:rPr>
            </w:pPr>
            <w:r w:rsidRPr="00EA73CB">
              <w:rPr>
                <w:rFonts w:ascii="Arial" w:hAnsi="Arial" w:cs="Arial"/>
                <w:b/>
                <w:bCs/>
                <w:sz w:val="16"/>
                <w:szCs w:val="16"/>
              </w:rPr>
              <w:t>Baht</w:t>
            </w:r>
          </w:p>
        </w:tc>
      </w:tr>
      <w:tr w:rsidR="00EA73CB" w:rsidRPr="00EA73CB" w14:paraId="5DA7F260" w14:textId="77777777" w:rsidTr="00EA73CB">
        <w:tc>
          <w:tcPr>
            <w:tcW w:w="1842" w:type="pct"/>
          </w:tcPr>
          <w:p w14:paraId="02B42351" w14:textId="77777777" w:rsidR="0031653F" w:rsidRPr="00EA73CB" w:rsidRDefault="0031653F" w:rsidP="00DC3365">
            <w:pPr>
              <w:ind w:left="540"/>
              <w:rPr>
                <w:rFonts w:ascii="Arial" w:hAnsi="Arial" w:cs="Arial"/>
                <w:sz w:val="10"/>
                <w:szCs w:val="10"/>
              </w:rPr>
            </w:pPr>
          </w:p>
        </w:tc>
        <w:tc>
          <w:tcPr>
            <w:tcW w:w="301" w:type="pct"/>
            <w:tcBorders>
              <w:top w:val="single" w:sz="4" w:space="0" w:color="auto"/>
            </w:tcBorders>
            <w:shd w:val="clear" w:color="auto" w:fill="auto"/>
          </w:tcPr>
          <w:p w14:paraId="53BB7C11" w14:textId="77777777" w:rsidR="0031653F" w:rsidRPr="00EA73CB" w:rsidRDefault="0031653F" w:rsidP="00EA73CB">
            <w:pPr>
              <w:tabs>
                <w:tab w:val="left" w:pos="1134"/>
                <w:tab w:val="left" w:pos="1276"/>
                <w:tab w:val="center" w:pos="3402"/>
                <w:tab w:val="center" w:pos="4536"/>
                <w:tab w:val="center" w:pos="5670"/>
                <w:tab w:val="center" w:pos="6804"/>
                <w:tab w:val="right" w:pos="7655"/>
              </w:tabs>
              <w:ind w:left="-72" w:right="-72"/>
              <w:jc w:val="right"/>
              <w:rPr>
                <w:rFonts w:ascii="Arial" w:hAnsi="Arial" w:cs="Arial"/>
                <w:sz w:val="10"/>
                <w:szCs w:val="10"/>
              </w:rPr>
            </w:pPr>
          </w:p>
        </w:tc>
        <w:tc>
          <w:tcPr>
            <w:tcW w:w="714" w:type="pct"/>
            <w:tcBorders>
              <w:top w:val="single" w:sz="4" w:space="0" w:color="auto"/>
            </w:tcBorders>
            <w:shd w:val="clear" w:color="auto" w:fill="FAFAFA"/>
          </w:tcPr>
          <w:p w14:paraId="5A93875F" w14:textId="77777777" w:rsidR="0031653F" w:rsidRPr="00EA73CB" w:rsidRDefault="0031653F" w:rsidP="00EA73CB">
            <w:pPr>
              <w:ind w:left="-43" w:right="-72"/>
              <w:jc w:val="right"/>
              <w:rPr>
                <w:rFonts w:ascii="Arial" w:hAnsi="Arial" w:cs="Arial"/>
                <w:sz w:val="10"/>
                <w:szCs w:val="10"/>
              </w:rPr>
            </w:pPr>
          </w:p>
        </w:tc>
        <w:tc>
          <w:tcPr>
            <w:tcW w:w="715" w:type="pct"/>
            <w:tcBorders>
              <w:top w:val="single" w:sz="4" w:space="0" w:color="auto"/>
            </w:tcBorders>
          </w:tcPr>
          <w:p w14:paraId="68BD2745" w14:textId="77777777" w:rsidR="0031653F" w:rsidRPr="00EA73CB" w:rsidRDefault="0031653F" w:rsidP="00EA73CB">
            <w:pPr>
              <w:ind w:left="-43" w:right="-72"/>
              <w:jc w:val="right"/>
              <w:rPr>
                <w:rFonts w:ascii="Arial" w:hAnsi="Arial" w:cs="Arial"/>
                <w:sz w:val="10"/>
                <w:szCs w:val="10"/>
              </w:rPr>
            </w:pPr>
          </w:p>
        </w:tc>
        <w:tc>
          <w:tcPr>
            <w:tcW w:w="714" w:type="pct"/>
            <w:tcBorders>
              <w:top w:val="single" w:sz="4" w:space="0" w:color="auto"/>
            </w:tcBorders>
            <w:shd w:val="clear" w:color="auto" w:fill="FAFAFA"/>
          </w:tcPr>
          <w:p w14:paraId="3B986127" w14:textId="77777777" w:rsidR="0031653F" w:rsidRPr="00EA73CB" w:rsidRDefault="0031653F" w:rsidP="00EA73CB">
            <w:pPr>
              <w:ind w:left="-43" w:right="-72"/>
              <w:rPr>
                <w:rFonts w:ascii="Arial" w:hAnsi="Arial" w:cs="Arial"/>
                <w:sz w:val="10"/>
                <w:szCs w:val="10"/>
              </w:rPr>
            </w:pPr>
          </w:p>
        </w:tc>
        <w:tc>
          <w:tcPr>
            <w:tcW w:w="714" w:type="pct"/>
            <w:tcBorders>
              <w:top w:val="single" w:sz="4" w:space="0" w:color="auto"/>
            </w:tcBorders>
          </w:tcPr>
          <w:p w14:paraId="5FD3DBE6" w14:textId="77777777" w:rsidR="0031653F" w:rsidRPr="00EA73CB" w:rsidRDefault="0031653F" w:rsidP="00EA73CB">
            <w:pPr>
              <w:ind w:left="-43" w:right="-72"/>
              <w:jc w:val="right"/>
              <w:rPr>
                <w:rFonts w:ascii="Arial" w:hAnsi="Arial" w:cs="Arial"/>
                <w:sz w:val="10"/>
                <w:szCs w:val="10"/>
              </w:rPr>
            </w:pPr>
          </w:p>
        </w:tc>
      </w:tr>
      <w:tr w:rsidR="00EA73CB" w:rsidRPr="00EA73CB" w14:paraId="1526DE3D" w14:textId="77777777" w:rsidTr="00EA73CB">
        <w:tc>
          <w:tcPr>
            <w:tcW w:w="1842" w:type="pct"/>
          </w:tcPr>
          <w:p w14:paraId="0F0A3554" w14:textId="77777777" w:rsidR="00134545" w:rsidRPr="00EA73CB" w:rsidRDefault="00134545" w:rsidP="00DC3365">
            <w:pPr>
              <w:ind w:left="540"/>
              <w:rPr>
                <w:rFonts w:ascii="Arial" w:hAnsi="Arial" w:cs="Arial"/>
                <w:spacing w:val="-4"/>
                <w:sz w:val="16"/>
                <w:szCs w:val="16"/>
              </w:rPr>
            </w:pPr>
            <w:r w:rsidRPr="00EA73CB">
              <w:rPr>
                <w:rFonts w:ascii="Arial" w:hAnsi="Arial" w:cs="Arial"/>
                <w:spacing w:val="-4"/>
                <w:sz w:val="16"/>
                <w:szCs w:val="16"/>
              </w:rPr>
              <w:t>Opening book value - previously reported</w:t>
            </w:r>
          </w:p>
        </w:tc>
        <w:tc>
          <w:tcPr>
            <w:tcW w:w="301" w:type="pct"/>
            <w:shd w:val="clear" w:color="auto" w:fill="auto"/>
          </w:tcPr>
          <w:p w14:paraId="15AC92F0" w14:textId="77777777" w:rsidR="00134545" w:rsidRPr="00EA73CB" w:rsidRDefault="00134545" w:rsidP="00EA73CB">
            <w:pPr>
              <w:ind w:left="-72" w:right="-72"/>
              <w:jc w:val="right"/>
              <w:rPr>
                <w:rFonts w:ascii="Arial" w:hAnsi="Arial" w:cs="Arial"/>
                <w:sz w:val="16"/>
                <w:szCs w:val="16"/>
              </w:rPr>
            </w:pPr>
          </w:p>
        </w:tc>
        <w:tc>
          <w:tcPr>
            <w:tcW w:w="714" w:type="pct"/>
            <w:shd w:val="clear" w:color="auto" w:fill="FAFAFA"/>
            <w:vAlign w:val="bottom"/>
          </w:tcPr>
          <w:p w14:paraId="188DB63D" w14:textId="77777777" w:rsidR="00134545" w:rsidRPr="00EA73CB" w:rsidRDefault="00134545" w:rsidP="00EA73CB">
            <w:pPr>
              <w:ind w:left="-43" w:right="-72"/>
              <w:jc w:val="right"/>
              <w:rPr>
                <w:rFonts w:ascii="Arial" w:hAnsi="Arial" w:cs="Arial"/>
                <w:sz w:val="16"/>
                <w:szCs w:val="16"/>
              </w:rPr>
            </w:pPr>
            <w:r w:rsidRPr="00EA73CB">
              <w:rPr>
                <w:rFonts w:ascii="Arial" w:hAnsi="Arial" w:cs="Arial"/>
                <w:sz w:val="16"/>
                <w:szCs w:val="16"/>
              </w:rPr>
              <w:t>812,536,403</w:t>
            </w:r>
          </w:p>
        </w:tc>
        <w:tc>
          <w:tcPr>
            <w:tcW w:w="715" w:type="pct"/>
            <w:vAlign w:val="bottom"/>
          </w:tcPr>
          <w:p w14:paraId="0F950CB8" w14:textId="77777777" w:rsidR="00134545" w:rsidRPr="00EA73CB" w:rsidRDefault="00134545" w:rsidP="00EA73CB">
            <w:pPr>
              <w:ind w:left="-43" w:right="-72"/>
              <w:jc w:val="right"/>
              <w:rPr>
                <w:rFonts w:ascii="Arial" w:hAnsi="Arial" w:cs="Arial"/>
                <w:sz w:val="16"/>
                <w:szCs w:val="16"/>
              </w:rPr>
            </w:pPr>
            <w:r w:rsidRPr="00EA73CB">
              <w:rPr>
                <w:rFonts w:ascii="Arial" w:hAnsi="Arial" w:cs="Arial"/>
                <w:sz w:val="16"/>
                <w:szCs w:val="16"/>
              </w:rPr>
              <w:t>7,306,566,413</w:t>
            </w:r>
          </w:p>
        </w:tc>
        <w:tc>
          <w:tcPr>
            <w:tcW w:w="714" w:type="pct"/>
            <w:shd w:val="clear" w:color="auto" w:fill="FAFAFA"/>
            <w:vAlign w:val="bottom"/>
          </w:tcPr>
          <w:p w14:paraId="6415980D" w14:textId="77777777" w:rsidR="00134545" w:rsidRPr="00EA73CB" w:rsidRDefault="00134545" w:rsidP="00EA73CB">
            <w:pPr>
              <w:ind w:left="-43" w:right="-72"/>
              <w:jc w:val="right"/>
              <w:rPr>
                <w:rFonts w:ascii="Arial" w:hAnsi="Arial" w:cs="Arial"/>
                <w:sz w:val="16"/>
                <w:szCs w:val="16"/>
              </w:rPr>
            </w:pPr>
            <w:r w:rsidRPr="00EA73CB">
              <w:rPr>
                <w:rFonts w:ascii="Arial" w:hAnsi="Arial" w:cs="Arial"/>
                <w:sz w:val="16"/>
                <w:szCs w:val="16"/>
              </w:rPr>
              <w:t>1,039,444,115</w:t>
            </w:r>
          </w:p>
        </w:tc>
        <w:tc>
          <w:tcPr>
            <w:tcW w:w="714" w:type="pct"/>
            <w:vAlign w:val="bottom"/>
          </w:tcPr>
          <w:p w14:paraId="2B77272E" w14:textId="77777777" w:rsidR="00134545" w:rsidRPr="00EA73CB" w:rsidRDefault="00134545" w:rsidP="00EA73CB">
            <w:pPr>
              <w:ind w:left="-43" w:right="-72"/>
              <w:jc w:val="right"/>
              <w:rPr>
                <w:rFonts w:ascii="Arial" w:hAnsi="Arial" w:cs="Arial"/>
                <w:sz w:val="16"/>
                <w:szCs w:val="16"/>
              </w:rPr>
            </w:pPr>
            <w:r w:rsidRPr="00EA73CB">
              <w:rPr>
                <w:rFonts w:ascii="Arial" w:hAnsi="Arial" w:cs="Arial"/>
                <w:sz w:val="16"/>
                <w:szCs w:val="16"/>
              </w:rPr>
              <w:t>7,533,474,125</w:t>
            </w:r>
          </w:p>
        </w:tc>
      </w:tr>
      <w:tr w:rsidR="00EA73CB" w:rsidRPr="00EA73CB" w14:paraId="2D74D996" w14:textId="77777777" w:rsidTr="00EA73CB">
        <w:tc>
          <w:tcPr>
            <w:tcW w:w="1842" w:type="pct"/>
          </w:tcPr>
          <w:p w14:paraId="0F288B6D" w14:textId="184F5D66" w:rsidR="00134545" w:rsidRPr="00EA73CB" w:rsidRDefault="007705AF" w:rsidP="00DC3365">
            <w:pPr>
              <w:ind w:left="540"/>
              <w:rPr>
                <w:rFonts w:ascii="Arial" w:hAnsi="Arial" w:cs="Arial"/>
                <w:sz w:val="16"/>
                <w:szCs w:val="16"/>
              </w:rPr>
            </w:pPr>
            <w:r w:rsidRPr="007705AF">
              <w:rPr>
                <w:rFonts w:ascii="Arial" w:hAnsi="Arial" w:cs="Arial"/>
                <w:sz w:val="16"/>
                <w:szCs w:val="16"/>
              </w:rPr>
              <w:t>Impacts from the first-time</w:t>
            </w:r>
            <w:r>
              <w:rPr>
                <w:rFonts w:ascii="Arial" w:hAnsi="Arial" w:cs="Arial"/>
                <w:sz w:val="16"/>
                <w:szCs w:val="16"/>
              </w:rPr>
              <w:t xml:space="preserve"> adoption of</w:t>
            </w:r>
          </w:p>
        </w:tc>
        <w:tc>
          <w:tcPr>
            <w:tcW w:w="301" w:type="pct"/>
            <w:shd w:val="clear" w:color="auto" w:fill="auto"/>
          </w:tcPr>
          <w:p w14:paraId="21799018" w14:textId="77777777" w:rsidR="00134545" w:rsidRPr="00EA73CB" w:rsidRDefault="00134545" w:rsidP="00EA73CB">
            <w:pPr>
              <w:ind w:left="-72" w:right="-72"/>
              <w:jc w:val="right"/>
              <w:rPr>
                <w:rFonts w:ascii="Arial" w:hAnsi="Arial" w:cs="Arial"/>
                <w:sz w:val="16"/>
                <w:szCs w:val="16"/>
              </w:rPr>
            </w:pPr>
          </w:p>
        </w:tc>
        <w:tc>
          <w:tcPr>
            <w:tcW w:w="714" w:type="pct"/>
            <w:shd w:val="clear" w:color="auto" w:fill="FAFAFA"/>
            <w:vAlign w:val="bottom"/>
          </w:tcPr>
          <w:p w14:paraId="4F99A4BC" w14:textId="77777777" w:rsidR="00134545" w:rsidRPr="00EA73CB" w:rsidRDefault="00134545" w:rsidP="00EA73CB">
            <w:pPr>
              <w:ind w:left="-43" w:right="-72"/>
              <w:jc w:val="right"/>
              <w:rPr>
                <w:rFonts w:ascii="Arial" w:hAnsi="Arial" w:cs="Arial"/>
                <w:sz w:val="16"/>
                <w:szCs w:val="16"/>
              </w:rPr>
            </w:pPr>
          </w:p>
        </w:tc>
        <w:tc>
          <w:tcPr>
            <w:tcW w:w="715" w:type="pct"/>
            <w:vAlign w:val="bottom"/>
          </w:tcPr>
          <w:p w14:paraId="5451AD18" w14:textId="77777777" w:rsidR="00134545" w:rsidRPr="00EA73CB" w:rsidRDefault="00134545" w:rsidP="00EA73CB">
            <w:pPr>
              <w:ind w:left="-43" w:right="-72"/>
              <w:jc w:val="right"/>
              <w:rPr>
                <w:rFonts w:ascii="Arial" w:hAnsi="Arial" w:cs="Arial"/>
                <w:sz w:val="16"/>
                <w:szCs w:val="16"/>
              </w:rPr>
            </w:pPr>
          </w:p>
        </w:tc>
        <w:tc>
          <w:tcPr>
            <w:tcW w:w="714" w:type="pct"/>
            <w:shd w:val="clear" w:color="auto" w:fill="FAFAFA"/>
            <w:vAlign w:val="bottom"/>
          </w:tcPr>
          <w:p w14:paraId="5C6A41AA" w14:textId="77777777" w:rsidR="00134545" w:rsidRPr="00EA73CB" w:rsidRDefault="00134545" w:rsidP="00EA73CB">
            <w:pPr>
              <w:ind w:left="-43" w:right="-72"/>
              <w:jc w:val="right"/>
              <w:rPr>
                <w:rFonts w:ascii="Arial" w:hAnsi="Arial" w:cs="Arial"/>
                <w:sz w:val="16"/>
                <w:szCs w:val="16"/>
              </w:rPr>
            </w:pPr>
          </w:p>
        </w:tc>
        <w:tc>
          <w:tcPr>
            <w:tcW w:w="714" w:type="pct"/>
            <w:vAlign w:val="bottom"/>
          </w:tcPr>
          <w:p w14:paraId="73660FB0" w14:textId="77777777" w:rsidR="00134545" w:rsidRPr="00EA73CB" w:rsidRDefault="00134545" w:rsidP="00EA73CB">
            <w:pPr>
              <w:ind w:left="-43" w:right="-72"/>
              <w:jc w:val="right"/>
              <w:rPr>
                <w:rFonts w:ascii="Arial" w:hAnsi="Arial" w:cs="Arial"/>
                <w:sz w:val="16"/>
                <w:szCs w:val="16"/>
              </w:rPr>
            </w:pPr>
          </w:p>
        </w:tc>
      </w:tr>
      <w:tr w:rsidR="00EA73CB" w:rsidRPr="00EA73CB" w14:paraId="4F7A8A62" w14:textId="77777777" w:rsidTr="00EA73CB">
        <w:tc>
          <w:tcPr>
            <w:tcW w:w="1842" w:type="pct"/>
          </w:tcPr>
          <w:p w14:paraId="5472CD9A" w14:textId="43BFC407" w:rsidR="00134545" w:rsidRPr="00EA73CB" w:rsidRDefault="00134545" w:rsidP="00DC3365">
            <w:pPr>
              <w:ind w:left="540"/>
              <w:rPr>
                <w:rFonts w:ascii="Arial" w:hAnsi="Arial" w:cs="Arial"/>
                <w:sz w:val="16"/>
                <w:szCs w:val="16"/>
              </w:rPr>
            </w:pPr>
            <w:r w:rsidRPr="00EA73CB">
              <w:rPr>
                <w:rFonts w:ascii="Arial" w:hAnsi="Arial" w:cs="Arial"/>
                <w:sz w:val="16"/>
                <w:szCs w:val="16"/>
              </w:rPr>
              <w:t xml:space="preserve">   </w:t>
            </w:r>
            <w:r w:rsidR="007705AF" w:rsidRPr="00EA73CB">
              <w:rPr>
                <w:rFonts w:ascii="Arial" w:hAnsi="Arial" w:cs="Arial"/>
                <w:sz w:val="16"/>
                <w:szCs w:val="16"/>
              </w:rPr>
              <w:t xml:space="preserve">new </w:t>
            </w:r>
            <w:r w:rsidR="007705AF">
              <w:rPr>
                <w:rFonts w:ascii="Arial" w:hAnsi="Arial" w:cs="Arial"/>
                <w:sz w:val="16"/>
                <w:szCs w:val="16"/>
              </w:rPr>
              <w:t>f</w:t>
            </w:r>
            <w:r w:rsidRPr="00EA73CB">
              <w:rPr>
                <w:rFonts w:ascii="Arial" w:hAnsi="Arial" w:cs="Arial"/>
                <w:sz w:val="16"/>
                <w:szCs w:val="16"/>
              </w:rPr>
              <w:t xml:space="preserve">inancial reporting </w:t>
            </w:r>
            <w:r w:rsidR="007705AF">
              <w:rPr>
                <w:rFonts w:ascii="Arial" w:hAnsi="Arial" w:cs="Arial"/>
                <w:sz w:val="16"/>
                <w:szCs w:val="16"/>
              </w:rPr>
              <w:t>s</w:t>
            </w:r>
            <w:r w:rsidRPr="00EA73CB">
              <w:rPr>
                <w:rFonts w:ascii="Arial" w:hAnsi="Arial" w:cs="Arial"/>
                <w:sz w:val="16"/>
                <w:szCs w:val="16"/>
              </w:rPr>
              <w:t>tandards</w:t>
            </w:r>
          </w:p>
        </w:tc>
        <w:tc>
          <w:tcPr>
            <w:tcW w:w="301" w:type="pct"/>
            <w:shd w:val="clear" w:color="auto" w:fill="auto"/>
          </w:tcPr>
          <w:p w14:paraId="534663F0" w14:textId="77777777" w:rsidR="00134545" w:rsidRPr="00EA73CB" w:rsidRDefault="00134545" w:rsidP="00EA73CB">
            <w:pPr>
              <w:ind w:left="-72" w:right="-72"/>
              <w:jc w:val="center"/>
              <w:rPr>
                <w:rFonts w:ascii="Arial" w:hAnsi="Arial" w:cs="Arial"/>
                <w:sz w:val="16"/>
                <w:szCs w:val="16"/>
              </w:rPr>
            </w:pPr>
            <w:r w:rsidRPr="00EA73CB">
              <w:rPr>
                <w:rFonts w:ascii="Arial" w:hAnsi="Arial" w:cs="Arial"/>
                <w:sz w:val="16"/>
                <w:szCs w:val="16"/>
              </w:rPr>
              <w:t>4</w:t>
            </w:r>
          </w:p>
        </w:tc>
        <w:tc>
          <w:tcPr>
            <w:tcW w:w="714" w:type="pct"/>
            <w:tcBorders>
              <w:bottom w:val="single" w:sz="4" w:space="0" w:color="auto"/>
            </w:tcBorders>
            <w:shd w:val="clear" w:color="auto" w:fill="FAFAFA"/>
            <w:vAlign w:val="bottom"/>
          </w:tcPr>
          <w:p w14:paraId="4E74C39B" w14:textId="77777777" w:rsidR="00134545" w:rsidRPr="00EA73CB" w:rsidRDefault="00134545" w:rsidP="00EA73CB">
            <w:pPr>
              <w:ind w:left="-43" w:right="-72"/>
              <w:jc w:val="right"/>
              <w:rPr>
                <w:rFonts w:ascii="Arial" w:hAnsi="Arial" w:cs="Arial"/>
                <w:sz w:val="16"/>
                <w:szCs w:val="16"/>
              </w:rPr>
            </w:pPr>
            <w:r w:rsidRPr="00EA73CB">
              <w:rPr>
                <w:rFonts w:ascii="Arial" w:hAnsi="Arial" w:cs="Arial"/>
                <w:sz w:val="16"/>
                <w:szCs w:val="16"/>
              </w:rPr>
              <w:t>(79,916,038)</w:t>
            </w:r>
          </w:p>
        </w:tc>
        <w:tc>
          <w:tcPr>
            <w:tcW w:w="715" w:type="pct"/>
            <w:tcBorders>
              <w:bottom w:val="single" w:sz="4" w:space="0" w:color="auto"/>
            </w:tcBorders>
            <w:vAlign w:val="bottom"/>
          </w:tcPr>
          <w:p w14:paraId="7080EDD8" w14:textId="77777777" w:rsidR="00134545" w:rsidRPr="00EA73CB" w:rsidRDefault="00134545" w:rsidP="00EA73CB">
            <w:pPr>
              <w:ind w:left="-43" w:right="-72"/>
              <w:jc w:val="right"/>
              <w:rPr>
                <w:rFonts w:ascii="Arial" w:hAnsi="Arial" w:cs="Arial"/>
                <w:sz w:val="16"/>
                <w:szCs w:val="16"/>
              </w:rPr>
            </w:pPr>
            <w:r w:rsidRPr="00EA73CB">
              <w:rPr>
                <w:rFonts w:ascii="Arial" w:hAnsi="Arial" w:cs="Arial"/>
                <w:sz w:val="16"/>
                <w:szCs w:val="16"/>
              </w:rPr>
              <w:t>-</w:t>
            </w:r>
          </w:p>
        </w:tc>
        <w:tc>
          <w:tcPr>
            <w:tcW w:w="714" w:type="pct"/>
            <w:tcBorders>
              <w:bottom w:val="single" w:sz="4" w:space="0" w:color="auto"/>
            </w:tcBorders>
            <w:shd w:val="clear" w:color="auto" w:fill="FAFAFA"/>
            <w:vAlign w:val="bottom"/>
          </w:tcPr>
          <w:p w14:paraId="1D315DD3" w14:textId="77777777" w:rsidR="00134545" w:rsidRPr="00EA73CB" w:rsidRDefault="00134545" w:rsidP="00EA73CB">
            <w:pPr>
              <w:ind w:left="-43" w:right="-72"/>
              <w:jc w:val="right"/>
              <w:rPr>
                <w:rFonts w:ascii="Arial" w:hAnsi="Arial" w:cs="Arial"/>
                <w:sz w:val="16"/>
                <w:szCs w:val="16"/>
              </w:rPr>
            </w:pPr>
            <w:r w:rsidRPr="00EA73CB">
              <w:rPr>
                <w:rFonts w:ascii="Arial" w:hAnsi="Arial" w:cs="Arial"/>
                <w:sz w:val="16"/>
                <w:szCs w:val="16"/>
              </w:rPr>
              <w:t>(79,916,038)</w:t>
            </w:r>
          </w:p>
        </w:tc>
        <w:tc>
          <w:tcPr>
            <w:tcW w:w="714" w:type="pct"/>
            <w:tcBorders>
              <w:bottom w:val="single" w:sz="4" w:space="0" w:color="auto"/>
            </w:tcBorders>
            <w:vAlign w:val="bottom"/>
          </w:tcPr>
          <w:p w14:paraId="09E91FED" w14:textId="77777777" w:rsidR="00134545" w:rsidRPr="00EA73CB" w:rsidRDefault="00134545" w:rsidP="00EA73CB">
            <w:pPr>
              <w:ind w:left="-43" w:right="-72"/>
              <w:jc w:val="right"/>
              <w:rPr>
                <w:rFonts w:ascii="Arial" w:hAnsi="Arial" w:cs="Arial"/>
                <w:sz w:val="16"/>
                <w:szCs w:val="16"/>
              </w:rPr>
            </w:pPr>
            <w:r w:rsidRPr="00EA73CB">
              <w:rPr>
                <w:rFonts w:ascii="Arial" w:hAnsi="Arial" w:cs="Arial"/>
                <w:sz w:val="16"/>
                <w:szCs w:val="16"/>
              </w:rPr>
              <w:t>-</w:t>
            </w:r>
          </w:p>
        </w:tc>
      </w:tr>
      <w:tr w:rsidR="00EA73CB" w:rsidRPr="00EA73CB" w14:paraId="5D3B1F3D" w14:textId="77777777" w:rsidTr="00EA73CB">
        <w:tc>
          <w:tcPr>
            <w:tcW w:w="1842" w:type="pct"/>
          </w:tcPr>
          <w:p w14:paraId="2B1BAFCA" w14:textId="77777777" w:rsidR="00134545" w:rsidRPr="00EA73CB" w:rsidRDefault="00134545" w:rsidP="00DC3365">
            <w:pPr>
              <w:ind w:left="540"/>
              <w:rPr>
                <w:rFonts w:ascii="Arial" w:hAnsi="Arial" w:cs="Arial"/>
                <w:sz w:val="10"/>
                <w:szCs w:val="10"/>
              </w:rPr>
            </w:pPr>
          </w:p>
        </w:tc>
        <w:tc>
          <w:tcPr>
            <w:tcW w:w="301" w:type="pct"/>
            <w:shd w:val="clear" w:color="auto" w:fill="auto"/>
          </w:tcPr>
          <w:p w14:paraId="60339838" w14:textId="77777777" w:rsidR="00134545" w:rsidRPr="00EA73CB" w:rsidRDefault="00134545" w:rsidP="00EA73CB">
            <w:pPr>
              <w:ind w:left="-72" w:right="-72"/>
              <w:jc w:val="center"/>
              <w:rPr>
                <w:rFonts w:ascii="Arial" w:hAnsi="Arial" w:cs="Arial"/>
                <w:sz w:val="10"/>
                <w:szCs w:val="10"/>
              </w:rPr>
            </w:pPr>
          </w:p>
        </w:tc>
        <w:tc>
          <w:tcPr>
            <w:tcW w:w="714" w:type="pct"/>
            <w:tcBorders>
              <w:top w:val="single" w:sz="4" w:space="0" w:color="auto"/>
            </w:tcBorders>
            <w:shd w:val="clear" w:color="auto" w:fill="FAFAFA"/>
            <w:vAlign w:val="bottom"/>
          </w:tcPr>
          <w:p w14:paraId="36639341" w14:textId="77777777" w:rsidR="00134545" w:rsidRPr="00EA73CB" w:rsidRDefault="00134545" w:rsidP="00EA73CB">
            <w:pPr>
              <w:ind w:left="-43" w:right="-72"/>
              <w:jc w:val="right"/>
              <w:rPr>
                <w:rFonts w:ascii="Arial" w:hAnsi="Arial" w:cs="Arial"/>
                <w:sz w:val="10"/>
                <w:szCs w:val="10"/>
              </w:rPr>
            </w:pPr>
          </w:p>
        </w:tc>
        <w:tc>
          <w:tcPr>
            <w:tcW w:w="715" w:type="pct"/>
            <w:tcBorders>
              <w:top w:val="single" w:sz="4" w:space="0" w:color="auto"/>
            </w:tcBorders>
            <w:vAlign w:val="bottom"/>
          </w:tcPr>
          <w:p w14:paraId="25150892" w14:textId="77777777" w:rsidR="00134545" w:rsidRPr="00EA73CB" w:rsidRDefault="00134545" w:rsidP="00EA73CB">
            <w:pPr>
              <w:ind w:left="-43" w:right="-72"/>
              <w:jc w:val="right"/>
              <w:rPr>
                <w:rFonts w:ascii="Arial" w:hAnsi="Arial" w:cs="Arial"/>
                <w:sz w:val="10"/>
                <w:szCs w:val="10"/>
              </w:rPr>
            </w:pPr>
          </w:p>
        </w:tc>
        <w:tc>
          <w:tcPr>
            <w:tcW w:w="714" w:type="pct"/>
            <w:tcBorders>
              <w:top w:val="single" w:sz="4" w:space="0" w:color="auto"/>
            </w:tcBorders>
            <w:shd w:val="clear" w:color="auto" w:fill="FAFAFA"/>
            <w:vAlign w:val="bottom"/>
          </w:tcPr>
          <w:p w14:paraId="32F6885B" w14:textId="77777777" w:rsidR="00134545" w:rsidRPr="00EA73CB" w:rsidRDefault="00134545" w:rsidP="00EA73CB">
            <w:pPr>
              <w:ind w:left="-43" w:right="-72"/>
              <w:jc w:val="right"/>
              <w:rPr>
                <w:rFonts w:ascii="Arial" w:hAnsi="Arial" w:cs="Arial"/>
                <w:sz w:val="10"/>
                <w:szCs w:val="10"/>
              </w:rPr>
            </w:pPr>
          </w:p>
        </w:tc>
        <w:tc>
          <w:tcPr>
            <w:tcW w:w="714" w:type="pct"/>
            <w:tcBorders>
              <w:top w:val="single" w:sz="4" w:space="0" w:color="auto"/>
            </w:tcBorders>
            <w:vAlign w:val="bottom"/>
          </w:tcPr>
          <w:p w14:paraId="36D9D131" w14:textId="77777777" w:rsidR="00134545" w:rsidRPr="00EA73CB" w:rsidRDefault="00134545" w:rsidP="00EA73CB">
            <w:pPr>
              <w:ind w:left="-43" w:right="-72"/>
              <w:jc w:val="right"/>
              <w:rPr>
                <w:rFonts w:ascii="Arial" w:hAnsi="Arial" w:cs="Arial"/>
                <w:sz w:val="10"/>
                <w:szCs w:val="10"/>
              </w:rPr>
            </w:pPr>
          </w:p>
        </w:tc>
      </w:tr>
      <w:tr w:rsidR="00EA73CB" w:rsidRPr="00EA73CB" w14:paraId="2CBBB43F" w14:textId="77777777" w:rsidTr="00EA73CB">
        <w:tc>
          <w:tcPr>
            <w:tcW w:w="1842" w:type="pct"/>
          </w:tcPr>
          <w:p w14:paraId="402A4A37" w14:textId="77777777" w:rsidR="00134545" w:rsidRPr="00EA73CB" w:rsidRDefault="00134545" w:rsidP="00DC3365">
            <w:pPr>
              <w:ind w:left="540"/>
              <w:rPr>
                <w:rFonts w:ascii="Arial" w:hAnsi="Arial" w:cs="Arial"/>
                <w:sz w:val="16"/>
                <w:szCs w:val="16"/>
              </w:rPr>
            </w:pPr>
            <w:r w:rsidRPr="00EA73CB">
              <w:rPr>
                <w:rFonts w:ascii="Arial" w:hAnsi="Arial" w:cs="Arial"/>
                <w:sz w:val="16"/>
                <w:szCs w:val="16"/>
              </w:rPr>
              <w:t>Opening book value - restated</w:t>
            </w:r>
          </w:p>
        </w:tc>
        <w:tc>
          <w:tcPr>
            <w:tcW w:w="301" w:type="pct"/>
            <w:shd w:val="clear" w:color="auto" w:fill="auto"/>
          </w:tcPr>
          <w:p w14:paraId="316DFEC4" w14:textId="77777777" w:rsidR="00134545" w:rsidRPr="00EA73CB" w:rsidRDefault="00134545" w:rsidP="00EA73CB">
            <w:pPr>
              <w:ind w:left="-72" w:right="-72"/>
              <w:jc w:val="center"/>
              <w:rPr>
                <w:rFonts w:ascii="Arial" w:hAnsi="Arial" w:cs="Arial"/>
                <w:sz w:val="16"/>
                <w:szCs w:val="16"/>
              </w:rPr>
            </w:pPr>
          </w:p>
        </w:tc>
        <w:tc>
          <w:tcPr>
            <w:tcW w:w="714" w:type="pct"/>
            <w:shd w:val="clear" w:color="auto" w:fill="FAFAFA"/>
            <w:vAlign w:val="bottom"/>
          </w:tcPr>
          <w:p w14:paraId="63D3766C" w14:textId="77777777" w:rsidR="00134545" w:rsidRPr="00EA73CB" w:rsidRDefault="00134545" w:rsidP="00EA73CB">
            <w:pPr>
              <w:ind w:left="-43" w:right="-72"/>
              <w:jc w:val="right"/>
              <w:rPr>
                <w:rFonts w:ascii="Arial" w:hAnsi="Arial" w:cs="Arial"/>
                <w:sz w:val="16"/>
                <w:szCs w:val="16"/>
              </w:rPr>
            </w:pPr>
            <w:r w:rsidRPr="00EA73CB">
              <w:rPr>
                <w:rFonts w:ascii="Arial" w:hAnsi="Arial" w:cs="Arial"/>
                <w:sz w:val="16"/>
                <w:szCs w:val="16"/>
              </w:rPr>
              <w:t>732,620,365</w:t>
            </w:r>
          </w:p>
        </w:tc>
        <w:tc>
          <w:tcPr>
            <w:tcW w:w="715" w:type="pct"/>
            <w:vAlign w:val="bottom"/>
          </w:tcPr>
          <w:p w14:paraId="4273098A" w14:textId="77777777" w:rsidR="00134545" w:rsidRPr="00EA73CB" w:rsidRDefault="00134545" w:rsidP="00EA73CB">
            <w:pPr>
              <w:ind w:left="-43" w:right="-72"/>
              <w:jc w:val="right"/>
              <w:rPr>
                <w:rFonts w:ascii="Arial" w:hAnsi="Arial" w:cs="Arial"/>
                <w:sz w:val="16"/>
                <w:szCs w:val="16"/>
              </w:rPr>
            </w:pPr>
            <w:r w:rsidRPr="00EA73CB">
              <w:rPr>
                <w:rFonts w:ascii="Arial" w:hAnsi="Arial" w:cs="Arial"/>
                <w:sz w:val="16"/>
                <w:szCs w:val="16"/>
              </w:rPr>
              <w:t>7,306,566,413</w:t>
            </w:r>
          </w:p>
        </w:tc>
        <w:tc>
          <w:tcPr>
            <w:tcW w:w="714" w:type="pct"/>
            <w:shd w:val="clear" w:color="auto" w:fill="FAFAFA"/>
            <w:vAlign w:val="bottom"/>
          </w:tcPr>
          <w:p w14:paraId="5241DA15" w14:textId="77777777" w:rsidR="00134545" w:rsidRPr="00EA73CB" w:rsidRDefault="00134545" w:rsidP="00EA73CB">
            <w:pPr>
              <w:ind w:left="-43" w:right="-72"/>
              <w:jc w:val="right"/>
              <w:rPr>
                <w:rFonts w:ascii="Arial" w:hAnsi="Arial" w:cs="Arial"/>
                <w:sz w:val="16"/>
                <w:szCs w:val="16"/>
              </w:rPr>
            </w:pPr>
            <w:r w:rsidRPr="00EA73CB">
              <w:rPr>
                <w:rFonts w:ascii="Arial" w:hAnsi="Arial" w:cs="Arial"/>
                <w:sz w:val="16"/>
                <w:szCs w:val="16"/>
              </w:rPr>
              <w:t>959,528,077</w:t>
            </w:r>
          </w:p>
        </w:tc>
        <w:tc>
          <w:tcPr>
            <w:tcW w:w="714" w:type="pct"/>
            <w:vAlign w:val="bottom"/>
          </w:tcPr>
          <w:p w14:paraId="4358477F" w14:textId="77777777" w:rsidR="00134545" w:rsidRPr="00EA73CB" w:rsidRDefault="00134545" w:rsidP="00EA73CB">
            <w:pPr>
              <w:ind w:left="-43" w:right="-72"/>
              <w:jc w:val="right"/>
              <w:rPr>
                <w:rFonts w:ascii="Arial" w:hAnsi="Arial" w:cs="Arial"/>
                <w:sz w:val="16"/>
                <w:szCs w:val="16"/>
              </w:rPr>
            </w:pPr>
            <w:r w:rsidRPr="00EA73CB">
              <w:rPr>
                <w:rFonts w:ascii="Arial" w:hAnsi="Arial" w:cs="Arial"/>
                <w:sz w:val="16"/>
                <w:szCs w:val="16"/>
              </w:rPr>
              <w:t>7,533,474,125</w:t>
            </w:r>
          </w:p>
        </w:tc>
      </w:tr>
      <w:tr w:rsidR="00EA73CB" w:rsidRPr="00EA73CB" w14:paraId="67A70974" w14:textId="77777777" w:rsidTr="00EA73CB">
        <w:tc>
          <w:tcPr>
            <w:tcW w:w="1842" w:type="pct"/>
          </w:tcPr>
          <w:p w14:paraId="37FE97F3" w14:textId="77777777" w:rsidR="00134545" w:rsidRPr="00EA73CB" w:rsidRDefault="00134545" w:rsidP="00DC3365">
            <w:pPr>
              <w:ind w:left="540"/>
              <w:rPr>
                <w:rFonts w:ascii="Arial" w:hAnsi="Arial" w:cs="Arial"/>
                <w:sz w:val="16"/>
                <w:szCs w:val="16"/>
              </w:rPr>
            </w:pPr>
            <w:r w:rsidRPr="00EA73CB">
              <w:rPr>
                <w:rFonts w:ascii="Arial" w:hAnsi="Arial" w:cs="Arial"/>
                <w:sz w:val="16"/>
                <w:szCs w:val="16"/>
              </w:rPr>
              <w:t>Dividends declared by subsidiaries</w:t>
            </w:r>
          </w:p>
        </w:tc>
        <w:tc>
          <w:tcPr>
            <w:tcW w:w="301" w:type="pct"/>
            <w:shd w:val="clear" w:color="auto" w:fill="auto"/>
          </w:tcPr>
          <w:p w14:paraId="3D180E8F" w14:textId="77777777" w:rsidR="00134545" w:rsidRPr="00EA73CB" w:rsidRDefault="0036584B" w:rsidP="00EA73CB">
            <w:pPr>
              <w:ind w:left="-72" w:right="-72"/>
              <w:jc w:val="center"/>
              <w:rPr>
                <w:rFonts w:ascii="Arial" w:hAnsi="Arial" w:cs="Arial"/>
                <w:sz w:val="16"/>
                <w:szCs w:val="16"/>
                <w:cs/>
              </w:rPr>
            </w:pPr>
            <w:r w:rsidRPr="00EA73CB">
              <w:rPr>
                <w:rFonts w:ascii="Arial" w:hAnsi="Arial" w:cs="Arial"/>
                <w:sz w:val="16"/>
                <w:szCs w:val="16"/>
              </w:rPr>
              <w:t>17.2</w:t>
            </w:r>
          </w:p>
        </w:tc>
        <w:tc>
          <w:tcPr>
            <w:tcW w:w="714" w:type="pct"/>
            <w:shd w:val="clear" w:color="auto" w:fill="FAFAFA"/>
            <w:vAlign w:val="bottom"/>
          </w:tcPr>
          <w:p w14:paraId="5EF35026" w14:textId="77777777" w:rsidR="00134545" w:rsidRPr="00EA73CB" w:rsidRDefault="00134545" w:rsidP="00EA73CB">
            <w:pPr>
              <w:ind w:left="-43" w:right="-72"/>
              <w:jc w:val="right"/>
              <w:rPr>
                <w:rFonts w:ascii="Arial" w:hAnsi="Arial" w:cs="Arial"/>
                <w:sz w:val="16"/>
                <w:szCs w:val="16"/>
              </w:rPr>
            </w:pPr>
            <w:r w:rsidRPr="00EA73CB">
              <w:rPr>
                <w:rFonts w:ascii="Arial" w:hAnsi="Arial" w:cs="Arial"/>
                <w:sz w:val="16"/>
                <w:szCs w:val="16"/>
              </w:rPr>
              <w:t>-</w:t>
            </w:r>
          </w:p>
        </w:tc>
        <w:tc>
          <w:tcPr>
            <w:tcW w:w="715" w:type="pct"/>
            <w:vAlign w:val="bottom"/>
          </w:tcPr>
          <w:p w14:paraId="3756B798" w14:textId="77777777" w:rsidR="00134545" w:rsidRPr="00EA73CB" w:rsidRDefault="00134545" w:rsidP="00EA73CB">
            <w:pPr>
              <w:ind w:left="-43" w:right="-72"/>
              <w:jc w:val="right"/>
              <w:rPr>
                <w:rFonts w:ascii="Arial" w:hAnsi="Arial" w:cs="Arial"/>
                <w:sz w:val="16"/>
                <w:szCs w:val="16"/>
                <w:cs/>
              </w:rPr>
            </w:pPr>
            <w:r w:rsidRPr="00EA73CB">
              <w:rPr>
                <w:rFonts w:ascii="Arial" w:hAnsi="Arial" w:cs="Arial"/>
                <w:sz w:val="16"/>
                <w:szCs w:val="16"/>
              </w:rPr>
              <w:t>-</w:t>
            </w:r>
          </w:p>
        </w:tc>
        <w:tc>
          <w:tcPr>
            <w:tcW w:w="714" w:type="pct"/>
            <w:shd w:val="clear" w:color="auto" w:fill="FAFAFA"/>
            <w:vAlign w:val="bottom"/>
          </w:tcPr>
          <w:p w14:paraId="14CE0A61" w14:textId="77777777" w:rsidR="00134545" w:rsidRPr="00EA73CB" w:rsidRDefault="00134545" w:rsidP="00EA73CB">
            <w:pPr>
              <w:ind w:left="-43" w:right="-72"/>
              <w:jc w:val="right"/>
              <w:rPr>
                <w:rFonts w:ascii="Arial" w:hAnsi="Arial" w:cs="Arial"/>
                <w:sz w:val="16"/>
                <w:szCs w:val="16"/>
              </w:rPr>
            </w:pPr>
            <w:r w:rsidRPr="00EA73CB">
              <w:rPr>
                <w:rFonts w:ascii="Arial" w:hAnsi="Arial" w:cs="Arial"/>
                <w:sz w:val="16"/>
                <w:szCs w:val="16"/>
              </w:rPr>
              <w:t>3,316,780,206</w:t>
            </w:r>
          </w:p>
        </w:tc>
        <w:tc>
          <w:tcPr>
            <w:tcW w:w="714" w:type="pct"/>
            <w:vAlign w:val="bottom"/>
          </w:tcPr>
          <w:p w14:paraId="3F70DBA4" w14:textId="77777777" w:rsidR="00134545" w:rsidRPr="00EA73CB" w:rsidRDefault="00134545" w:rsidP="00EA73CB">
            <w:pPr>
              <w:ind w:left="-43" w:right="-72"/>
              <w:jc w:val="right"/>
              <w:rPr>
                <w:rFonts w:ascii="Arial" w:hAnsi="Arial" w:cs="Arial"/>
                <w:sz w:val="16"/>
                <w:szCs w:val="16"/>
              </w:rPr>
            </w:pPr>
            <w:r w:rsidRPr="00EA73CB">
              <w:rPr>
                <w:rFonts w:ascii="Arial" w:hAnsi="Arial" w:cs="Arial"/>
                <w:sz w:val="16"/>
                <w:szCs w:val="16"/>
              </w:rPr>
              <w:t>4,277,093,501</w:t>
            </w:r>
          </w:p>
        </w:tc>
      </w:tr>
      <w:tr w:rsidR="00EA73CB" w:rsidRPr="00EA73CB" w14:paraId="3FAF6FCE" w14:textId="77777777" w:rsidTr="00EA73CB">
        <w:tc>
          <w:tcPr>
            <w:tcW w:w="1842" w:type="pct"/>
          </w:tcPr>
          <w:p w14:paraId="0E22900B" w14:textId="77777777" w:rsidR="0036584B" w:rsidRPr="00EA73CB" w:rsidRDefault="0036584B" w:rsidP="00DC3365">
            <w:pPr>
              <w:ind w:left="540"/>
              <w:rPr>
                <w:rFonts w:ascii="Arial" w:hAnsi="Arial" w:cs="Arial"/>
                <w:sz w:val="16"/>
                <w:szCs w:val="16"/>
              </w:rPr>
            </w:pPr>
            <w:r w:rsidRPr="00EA73CB">
              <w:rPr>
                <w:rFonts w:ascii="Arial" w:hAnsi="Arial" w:cs="Arial"/>
                <w:sz w:val="16"/>
                <w:szCs w:val="16"/>
              </w:rPr>
              <w:t>Dividends declared by associate</w:t>
            </w:r>
          </w:p>
        </w:tc>
        <w:tc>
          <w:tcPr>
            <w:tcW w:w="301" w:type="pct"/>
            <w:shd w:val="clear" w:color="auto" w:fill="auto"/>
          </w:tcPr>
          <w:p w14:paraId="5EFCB4DC" w14:textId="77777777" w:rsidR="0036584B" w:rsidRPr="00EA73CB" w:rsidRDefault="0036584B" w:rsidP="00EA73CB">
            <w:pPr>
              <w:ind w:left="-72" w:right="-72"/>
              <w:jc w:val="center"/>
              <w:rPr>
                <w:rFonts w:ascii="Arial" w:hAnsi="Arial" w:cs="Arial"/>
                <w:sz w:val="16"/>
                <w:szCs w:val="16"/>
              </w:rPr>
            </w:pPr>
            <w:r w:rsidRPr="00EA73CB">
              <w:rPr>
                <w:rFonts w:ascii="Arial" w:hAnsi="Arial" w:cs="Arial"/>
                <w:sz w:val="16"/>
                <w:szCs w:val="16"/>
              </w:rPr>
              <w:t>17.3</w:t>
            </w:r>
          </w:p>
        </w:tc>
        <w:tc>
          <w:tcPr>
            <w:tcW w:w="714" w:type="pct"/>
            <w:shd w:val="clear" w:color="auto" w:fill="FAFAFA"/>
            <w:vAlign w:val="bottom"/>
          </w:tcPr>
          <w:p w14:paraId="1FB344F9" w14:textId="77777777" w:rsidR="0036584B" w:rsidRPr="00EA73CB" w:rsidRDefault="0036584B" w:rsidP="00EA73CB">
            <w:pPr>
              <w:ind w:left="-43" w:right="-72"/>
              <w:jc w:val="right"/>
              <w:rPr>
                <w:rFonts w:ascii="Arial" w:hAnsi="Arial" w:cs="Arial"/>
                <w:sz w:val="16"/>
                <w:szCs w:val="16"/>
              </w:rPr>
            </w:pPr>
            <w:r w:rsidRPr="00EA73CB">
              <w:rPr>
                <w:rFonts w:ascii="Arial" w:hAnsi="Arial" w:cs="Arial"/>
                <w:sz w:val="16"/>
                <w:szCs w:val="16"/>
              </w:rPr>
              <w:t>535,103,914</w:t>
            </w:r>
          </w:p>
        </w:tc>
        <w:tc>
          <w:tcPr>
            <w:tcW w:w="715" w:type="pct"/>
            <w:vAlign w:val="bottom"/>
          </w:tcPr>
          <w:p w14:paraId="3B69D142" w14:textId="77777777" w:rsidR="0036584B" w:rsidRPr="00EA73CB" w:rsidRDefault="0036584B" w:rsidP="00EA73CB">
            <w:pPr>
              <w:ind w:left="-43" w:right="-72"/>
              <w:jc w:val="right"/>
              <w:rPr>
                <w:rFonts w:ascii="Arial" w:hAnsi="Arial" w:cs="Arial"/>
                <w:sz w:val="16"/>
                <w:szCs w:val="16"/>
              </w:rPr>
            </w:pPr>
            <w:r w:rsidRPr="00EA73CB">
              <w:rPr>
                <w:rFonts w:ascii="Arial" w:hAnsi="Arial" w:cs="Arial"/>
                <w:sz w:val="16"/>
                <w:szCs w:val="16"/>
              </w:rPr>
              <w:t>-</w:t>
            </w:r>
          </w:p>
        </w:tc>
        <w:tc>
          <w:tcPr>
            <w:tcW w:w="714" w:type="pct"/>
            <w:shd w:val="clear" w:color="auto" w:fill="FAFAFA"/>
            <w:vAlign w:val="bottom"/>
          </w:tcPr>
          <w:p w14:paraId="658DB1C8" w14:textId="77777777" w:rsidR="0036584B" w:rsidRPr="00EA73CB" w:rsidRDefault="0036584B" w:rsidP="00EA73CB">
            <w:pPr>
              <w:ind w:left="-43" w:right="-72"/>
              <w:jc w:val="right"/>
              <w:rPr>
                <w:rFonts w:ascii="Arial" w:hAnsi="Arial" w:cs="Arial"/>
                <w:sz w:val="16"/>
                <w:szCs w:val="16"/>
              </w:rPr>
            </w:pPr>
            <w:r w:rsidRPr="00EA73CB">
              <w:rPr>
                <w:rFonts w:ascii="Arial" w:hAnsi="Arial" w:cs="Arial"/>
                <w:sz w:val="16"/>
                <w:szCs w:val="16"/>
              </w:rPr>
              <w:t>-</w:t>
            </w:r>
          </w:p>
        </w:tc>
        <w:tc>
          <w:tcPr>
            <w:tcW w:w="714" w:type="pct"/>
            <w:vAlign w:val="bottom"/>
          </w:tcPr>
          <w:p w14:paraId="07EA3993" w14:textId="77777777" w:rsidR="0036584B" w:rsidRPr="00EA73CB" w:rsidRDefault="0036584B" w:rsidP="00EA73CB">
            <w:pPr>
              <w:ind w:left="-43" w:right="-72"/>
              <w:jc w:val="right"/>
              <w:rPr>
                <w:rFonts w:ascii="Arial" w:hAnsi="Arial" w:cs="Arial"/>
                <w:sz w:val="16"/>
                <w:szCs w:val="16"/>
              </w:rPr>
            </w:pPr>
            <w:r w:rsidRPr="00EA73CB">
              <w:rPr>
                <w:rFonts w:ascii="Arial" w:hAnsi="Arial" w:cs="Arial"/>
                <w:sz w:val="16"/>
                <w:szCs w:val="16"/>
              </w:rPr>
              <w:t>-</w:t>
            </w:r>
          </w:p>
        </w:tc>
      </w:tr>
      <w:tr w:rsidR="00EA73CB" w:rsidRPr="00EA73CB" w14:paraId="654B1CF0" w14:textId="77777777" w:rsidTr="00EA73CB">
        <w:tc>
          <w:tcPr>
            <w:tcW w:w="1842" w:type="pct"/>
          </w:tcPr>
          <w:p w14:paraId="4860FC8A" w14:textId="77777777" w:rsidR="0036584B" w:rsidRPr="00EA73CB" w:rsidRDefault="0036584B" w:rsidP="00DC3365">
            <w:pPr>
              <w:ind w:left="540"/>
              <w:rPr>
                <w:rFonts w:ascii="Arial" w:hAnsi="Arial" w:cs="Arial"/>
                <w:sz w:val="16"/>
                <w:szCs w:val="16"/>
              </w:rPr>
            </w:pPr>
            <w:r w:rsidRPr="00EA73CB">
              <w:rPr>
                <w:rFonts w:ascii="Arial" w:hAnsi="Arial" w:cs="Arial"/>
                <w:sz w:val="16"/>
                <w:szCs w:val="16"/>
              </w:rPr>
              <w:t>Dividends declared by joint ventures</w:t>
            </w:r>
          </w:p>
        </w:tc>
        <w:tc>
          <w:tcPr>
            <w:tcW w:w="301" w:type="pct"/>
            <w:shd w:val="clear" w:color="auto" w:fill="auto"/>
          </w:tcPr>
          <w:p w14:paraId="4BC517A5" w14:textId="77777777" w:rsidR="0036584B" w:rsidRPr="00EA73CB" w:rsidRDefault="0036584B" w:rsidP="00EA73CB">
            <w:pPr>
              <w:ind w:left="-72" w:right="-72"/>
              <w:jc w:val="center"/>
              <w:rPr>
                <w:rFonts w:ascii="Arial" w:hAnsi="Arial" w:cs="Arial"/>
                <w:sz w:val="16"/>
                <w:szCs w:val="16"/>
              </w:rPr>
            </w:pPr>
            <w:r w:rsidRPr="00EA73CB">
              <w:rPr>
                <w:rFonts w:ascii="Arial" w:hAnsi="Arial" w:cs="Arial"/>
                <w:sz w:val="16"/>
                <w:szCs w:val="16"/>
              </w:rPr>
              <w:t>17.4</w:t>
            </w:r>
          </w:p>
        </w:tc>
        <w:tc>
          <w:tcPr>
            <w:tcW w:w="714" w:type="pct"/>
            <w:shd w:val="clear" w:color="auto" w:fill="FAFAFA"/>
            <w:vAlign w:val="bottom"/>
          </w:tcPr>
          <w:p w14:paraId="6328E2CA" w14:textId="77777777" w:rsidR="0036584B" w:rsidRPr="00EA73CB" w:rsidRDefault="0036584B" w:rsidP="00EA73CB">
            <w:pPr>
              <w:ind w:left="-43" w:right="-72"/>
              <w:jc w:val="right"/>
              <w:rPr>
                <w:rFonts w:ascii="Arial" w:hAnsi="Arial" w:cs="Arial"/>
                <w:sz w:val="16"/>
                <w:szCs w:val="16"/>
              </w:rPr>
            </w:pPr>
            <w:r w:rsidRPr="00EA73CB">
              <w:rPr>
                <w:rFonts w:ascii="Arial" w:hAnsi="Arial" w:cs="Arial"/>
                <w:sz w:val="16"/>
                <w:szCs w:val="16"/>
              </w:rPr>
              <w:t>5,658,437,325</w:t>
            </w:r>
          </w:p>
        </w:tc>
        <w:tc>
          <w:tcPr>
            <w:tcW w:w="715" w:type="pct"/>
            <w:vAlign w:val="bottom"/>
          </w:tcPr>
          <w:p w14:paraId="32915505" w14:textId="77777777" w:rsidR="0036584B" w:rsidRPr="00EA73CB" w:rsidRDefault="0036584B" w:rsidP="00EA73CB">
            <w:pPr>
              <w:ind w:left="-43" w:right="-72"/>
              <w:jc w:val="right"/>
              <w:rPr>
                <w:rFonts w:ascii="Arial" w:hAnsi="Arial" w:cs="Arial"/>
                <w:sz w:val="16"/>
                <w:szCs w:val="16"/>
              </w:rPr>
            </w:pPr>
            <w:r w:rsidRPr="00EA73CB">
              <w:rPr>
                <w:rFonts w:ascii="Arial" w:hAnsi="Arial" w:cs="Arial"/>
                <w:sz w:val="16"/>
                <w:szCs w:val="16"/>
              </w:rPr>
              <w:t>5,448,535,969</w:t>
            </w:r>
          </w:p>
        </w:tc>
        <w:tc>
          <w:tcPr>
            <w:tcW w:w="714" w:type="pct"/>
            <w:shd w:val="clear" w:color="auto" w:fill="FAFAFA"/>
            <w:vAlign w:val="bottom"/>
          </w:tcPr>
          <w:p w14:paraId="0C778167" w14:textId="77777777" w:rsidR="0036584B" w:rsidRPr="00EA73CB" w:rsidRDefault="0036584B" w:rsidP="00EA73CB">
            <w:pPr>
              <w:ind w:left="-43" w:right="-72"/>
              <w:jc w:val="right"/>
              <w:rPr>
                <w:rFonts w:ascii="Arial" w:hAnsi="Arial" w:cs="Arial"/>
                <w:sz w:val="16"/>
                <w:szCs w:val="16"/>
              </w:rPr>
            </w:pPr>
            <w:r w:rsidRPr="00EA73CB">
              <w:rPr>
                <w:rFonts w:ascii="Arial" w:hAnsi="Arial" w:cs="Arial"/>
                <w:sz w:val="16"/>
                <w:szCs w:val="16"/>
              </w:rPr>
              <w:t>3,868,903,425</w:t>
            </w:r>
          </w:p>
        </w:tc>
        <w:tc>
          <w:tcPr>
            <w:tcW w:w="714" w:type="pct"/>
            <w:vAlign w:val="bottom"/>
          </w:tcPr>
          <w:p w14:paraId="5FAC0510" w14:textId="77777777" w:rsidR="0036584B" w:rsidRPr="00EA73CB" w:rsidRDefault="0036584B" w:rsidP="00EA73CB">
            <w:pPr>
              <w:ind w:left="-43" w:right="-72"/>
              <w:jc w:val="right"/>
              <w:rPr>
                <w:rFonts w:ascii="Arial" w:hAnsi="Arial" w:cs="Arial"/>
                <w:sz w:val="16"/>
                <w:szCs w:val="16"/>
              </w:rPr>
            </w:pPr>
            <w:r w:rsidRPr="00EA73CB">
              <w:rPr>
                <w:rFonts w:ascii="Arial" w:hAnsi="Arial" w:cs="Arial"/>
                <w:sz w:val="16"/>
                <w:szCs w:val="16"/>
              </w:rPr>
              <w:t>3,949,500,567</w:t>
            </w:r>
          </w:p>
        </w:tc>
      </w:tr>
      <w:tr w:rsidR="00EA73CB" w:rsidRPr="00EA73CB" w14:paraId="7BC6DB7E" w14:textId="77777777" w:rsidTr="00EA73CB">
        <w:tc>
          <w:tcPr>
            <w:tcW w:w="1842" w:type="pct"/>
          </w:tcPr>
          <w:p w14:paraId="0DA21322" w14:textId="77777777" w:rsidR="0036584B" w:rsidRPr="00EA73CB" w:rsidRDefault="0036584B" w:rsidP="00DC3365">
            <w:pPr>
              <w:ind w:left="540"/>
              <w:rPr>
                <w:rFonts w:ascii="Arial" w:hAnsi="Arial" w:cs="Arial"/>
                <w:sz w:val="16"/>
                <w:szCs w:val="16"/>
              </w:rPr>
            </w:pPr>
            <w:r w:rsidRPr="00EA73CB">
              <w:rPr>
                <w:rFonts w:ascii="Arial" w:hAnsi="Arial" w:cs="Arial"/>
                <w:sz w:val="16"/>
                <w:szCs w:val="16"/>
              </w:rPr>
              <w:t>Dividends received from subsidiaries</w:t>
            </w:r>
          </w:p>
        </w:tc>
        <w:tc>
          <w:tcPr>
            <w:tcW w:w="301" w:type="pct"/>
            <w:shd w:val="clear" w:color="auto" w:fill="auto"/>
          </w:tcPr>
          <w:p w14:paraId="1DC4C111" w14:textId="77777777" w:rsidR="0036584B" w:rsidRPr="00EA73CB" w:rsidRDefault="0036584B" w:rsidP="00EA73CB">
            <w:pPr>
              <w:ind w:left="-72" w:right="-72"/>
              <w:jc w:val="center"/>
              <w:rPr>
                <w:rFonts w:ascii="Arial" w:hAnsi="Arial" w:cs="Arial"/>
                <w:sz w:val="16"/>
                <w:szCs w:val="16"/>
              </w:rPr>
            </w:pPr>
          </w:p>
        </w:tc>
        <w:tc>
          <w:tcPr>
            <w:tcW w:w="714" w:type="pct"/>
            <w:shd w:val="clear" w:color="auto" w:fill="FAFAFA"/>
            <w:vAlign w:val="bottom"/>
          </w:tcPr>
          <w:p w14:paraId="202F681E" w14:textId="77777777" w:rsidR="0036584B" w:rsidRPr="00EA73CB" w:rsidRDefault="0036584B" w:rsidP="00EA73CB">
            <w:pPr>
              <w:ind w:left="-43" w:right="-72"/>
              <w:jc w:val="right"/>
              <w:rPr>
                <w:rFonts w:ascii="Arial" w:hAnsi="Arial" w:cs="Arial"/>
                <w:sz w:val="16"/>
                <w:szCs w:val="16"/>
              </w:rPr>
            </w:pPr>
          </w:p>
        </w:tc>
        <w:tc>
          <w:tcPr>
            <w:tcW w:w="715" w:type="pct"/>
            <w:vAlign w:val="bottom"/>
          </w:tcPr>
          <w:p w14:paraId="55BA108D" w14:textId="77777777" w:rsidR="0036584B" w:rsidRPr="00EA73CB" w:rsidRDefault="0036584B" w:rsidP="00EA73CB">
            <w:pPr>
              <w:ind w:left="-43" w:right="-72"/>
              <w:jc w:val="right"/>
              <w:rPr>
                <w:rFonts w:ascii="Arial" w:hAnsi="Arial" w:cs="Arial"/>
                <w:sz w:val="16"/>
                <w:szCs w:val="16"/>
              </w:rPr>
            </w:pPr>
          </w:p>
        </w:tc>
        <w:tc>
          <w:tcPr>
            <w:tcW w:w="714" w:type="pct"/>
            <w:shd w:val="clear" w:color="auto" w:fill="FAFAFA"/>
            <w:vAlign w:val="bottom"/>
          </w:tcPr>
          <w:p w14:paraId="5E19E044" w14:textId="77777777" w:rsidR="0036584B" w:rsidRPr="00EA73CB" w:rsidRDefault="0036584B" w:rsidP="00EA73CB">
            <w:pPr>
              <w:ind w:left="-43" w:right="-72"/>
              <w:jc w:val="right"/>
              <w:rPr>
                <w:rFonts w:ascii="Arial" w:hAnsi="Arial" w:cs="Arial"/>
                <w:sz w:val="16"/>
                <w:szCs w:val="16"/>
              </w:rPr>
            </w:pPr>
          </w:p>
        </w:tc>
        <w:tc>
          <w:tcPr>
            <w:tcW w:w="714" w:type="pct"/>
            <w:vAlign w:val="bottom"/>
          </w:tcPr>
          <w:p w14:paraId="21BD71E3" w14:textId="77777777" w:rsidR="0036584B" w:rsidRPr="00EA73CB" w:rsidRDefault="0036584B" w:rsidP="00EA73CB">
            <w:pPr>
              <w:ind w:left="-43" w:right="-72"/>
              <w:jc w:val="right"/>
              <w:rPr>
                <w:rFonts w:ascii="Arial" w:hAnsi="Arial" w:cs="Arial"/>
                <w:sz w:val="16"/>
                <w:szCs w:val="16"/>
              </w:rPr>
            </w:pPr>
          </w:p>
        </w:tc>
      </w:tr>
      <w:tr w:rsidR="00EA73CB" w:rsidRPr="00EA73CB" w14:paraId="735948EF" w14:textId="77777777" w:rsidTr="00EA73CB">
        <w:tc>
          <w:tcPr>
            <w:tcW w:w="1842" w:type="pct"/>
          </w:tcPr>
          <w:p w14:paraId="16DF5C4C" w14:textId="77777777" w:rsidR="0036584B" w:rsidRPr="00EA73CB" w:rsidRDefault="0036584B" w:rsidP="00DC3365">
            <w:pPr>
              <w:ind w:left="540"/>
              <w:rPr>
                <w:rFonts w:ascii="Arial" w:hAnsi="Arial" w:cs="Arial"/>
                <w:sz w:val="16"/>
                <w:szCs w:val="16"/>
              </w:rPr>
            </w:pPr>
            <w:r w:rsidRPr="00EA73CB">
              <w:rPr>
                <w:rFonts w:ascii="Arial" w:hAnsi="Arial" w:cs="Arial"/>
                <w:sz w:val="16"/>
                <w:szCs w:val="16"/>
              </w:rPr>
              <w:t xml:space="preserve">   and joint ventures</w:t>
            </w:r>
          </w:p>
        </w:tc>
        <w:tc>
          <w:tcPr>
            <w:tcW w:w="301" w:type="pct"/>
            <w:shd w:val="clear" w:color="auto" w:fill="auto"/>
          </w:tcPr>
          <w:p w14:paraId="11E49C44" w14:textId="77777777" w:rsidR="0036584B" w:rsidRPr="00EA73CB" w:rsidRDefault="0036584B" w:rsidP="00EA73CB">
            <w:pPr>
              <w:ind w:left="-72" w:right="-72"/>
              <w:jc w:val="center"/>
              <w:rPr>
                <w:rFonts w:ascii="Arial" w:hAnsi="Arial" w:cs="Arial"/>
                <w:sz w:val="16"/>
                <w:szCs w:val="16"/>
              </w:rPr>
            </w:pPr>
          </w:p>
        </w:tc>
        <w:tc>
          <w:tcPr>
            <w:tcW w:w="714" w:type="pct"/>
            <w:shd w:val="clear" w:color="auto" w:fill="FAFAFA"/>
            <w:vAlign w:val="bottom"/>
          </w:tcPr>
          <w:p w14:paraId="0A4B8937" w14:textId="77777777" w:rsidR="0036584B" w:rsidRPr="00EA73CB" w:rsidRDefault="0036584B" w:rsidP="00EA73CB">
            <w:pPr>
              <w:ind w:left="-43" w:right="-72"/>
              <w:jc w:val="right"/>
              <w:rPr>
                <w:rFonts w:ascii="Arial" w:hAnsi="Arial" w:cs="Arial"/>
                <w:sz w:val="16"/>
                <w:szCs w:val="16"/>
              </w:rPr>
            </w:pPr>
            <w:r w:rsidRPr="00EA73CB">
              <w:rPr>
                <w:rFonts w:ascii="Arial" w:hAnsi="Arial" w:cs="Arial"/>
                <w:sz w:val="16"/>
                <w:szCs w:val="16"/>
              </w:rPr>
              <w:t>(6,407,100,639)</w:t>
            </w:r>
          </w:p>
        </w:tc>
        <w:tc>
          <w:tcPr>
            <w:tcW w:w="715" w:type="pct"/>
            <w:shd w:val="clear" w:color="auto" w:fill="auto"/>
            <w:vAlign w:val="bottom"/>
          </w:tcPr>
          <w:p w14:paraId="0EDBB26A" w14:textId="77777777" w:rsidR="0036584B" w:rsidRPr="00EA73CB" w:rsidRDefault="0036584B" w:rsidP="00EA73CB">
            <w:pPr>
              <w:ind w:left="-43" w:right="-72"/>
              <w:jc w:val="right"/>
              <w:rPr>
                <w:rFonts w:ascii="Arial" w:hAnsi="Arial" w:cs="Arial"/>
                <w:sz w:val="16"/>
                <w:szCs w:val="16"/>
              </w:rPr>
            </w:pPr>
            <w:r w:rsidRPr="00EA73CB">
              <w:rPr>
                <w:rFonts w:ascii="Arial" w:hAnsi="Arial" w:cs="Arial"/>
                <w:sz w:val="16"/>
                <w:szCs w:val="16"/>
              </w:rPr>
              <w:t>(11,942,565,979)</w:t>
            </w:r>
          </w:p>
        </w:tc>
        <w:tc>
          <w:tcPr>
            <w:tcW w:w="714" w:type="pct"/>
            <w:shd w:val="clear" w:color="auto" w:fill="FAFAFA"/>
            <w:vAlign w:val="bottom"/>
          </w:tcPr>
          <w:p w14:paraId="1D583F29" w14:textId="77777777" w:rsidR="0036584B" w:rsidRPr="00EA73CB" w:rsidRDefault="0036584B" w:rsidP="00EA73CB">
            <w:pPr>
              <w:ind w:left="-43" w:right="-72"/>
              <w:jc w:val="right"/>
              <w:rPr>
                <w:rFonts w:ascii="Arial" w:hAnsi="Arial" w:cs="Arial"/>
                <w:sz w:val="16"/>
                <w:szCs w:val="16"/>
              </w:rPr>
            </w:pPr>
            <w:r w:rsidRPr="00EA73CB">
              <w:rPr>
                <w:rFonts w:ascii="Arial" w:hAnsi="Arial" w:cs="Arial"/>
                <w:sz w:val="16"/>
                <w:szCs w:val="16"/>
              </w:rPr>
              <w:t>(7,003,124,123)</w:t>
            </w:r>
          </w:p>
        </w:tc>
        <w:tc>
          <w:tcPr>
            <w:tcW w:w="714" w:type="pct"/>
            <w:shd w:val="clear" w:color="auto" w:fill="auto"/>
            <w:vAlign w:val="bottom"/>
          </w:tcPr>
          <w:p w14:paraId="5D7BD9A4" w14:textId="77777777" w:rsidR="0036584B" w:rsidRPr="00EA73CB" w:rsidRDefault="0036584B" w:rsidP="00EA73CB">
            <w:pPr>
              <w:ind w:left="-43" w:right="-72"/>
              <w:jc w:val="right"/>
              <w:rPr>
                <w:rFonts w:ascii="Arial" w:hAnsi="Arial" w:cs="Arial"/>
                <w:sz w:val="16"/>
                <w:szCs w:val="16"/>
              </w:rPr>
            </w:pPr>
            <w:r w:rsidRPr="00EA73CB">
              <w:rPr>
                <w:rFonts w:ascii="Arial" w:hAnsi="Arial" w:cs="Arial"/>
                <w:sz w:val="16"/>
                <w:szCs w:val="16"/>
              </w:rPr>
              <w:t>(13,060,337,300)</w:t>
            </w:r>
          </w:p>
        </w:tc>
      </w:tr>
      <w:tr w:rsidR="00EA73CB" w:rsidRPr="00EA73CB" w14:paraId="7F016C23" w14:textId="77777777" w:rsidTr="00EA73CB">
        <w:tc>
          <w:tcPr>
            <w:tcW w:w="1842" w:type="pct"/>
          </w:tcPr>
          <w:p w14:paraId="434FE94B" w14:textId="77777777" w:rsidR="0036584B" w:rsidRPr="00EA73CB" w:rsidRDefault="0036584B" w:rsidP="00DC3365">
            <w:pPr>
              <w:ind w:left="540"/>
              <w:rPr>
                <w:rFonts w:ascii="Arial" w:hAnsi="Arial" w:cs="Arial"/>
                <w:sz w:val="16"/>
                <w:szCs w:val="16"/>
              </w:rPr>
            </w:pPr>
            <w:r w:rsidRPr="00EA73CB">
              <w:rPr>
                <w:rFonts w:ascii="Arial" w:hAnsi="Arial" w:cs="Arial"/>
                <w:sz w:val="16"/>
                <w:szCs w:val="16"/>
              </w:rPr>
              <w:t>Net of dividends received from</w:t>
            </w:r>
          </w:p>
        </w:tc>
        <w:tc>
          <w:tcPr>
            <w:tcW w:w="301" w:type="pct"/>
            <w:shd w:val="clear" w:color="auto" w:fill="auto"/>
          </w:tcPr>
          <w:p w14:paraId="6BB5AE72" w14:textId="77777777" w:rsidR="0036584B" w:rsidRPr="00EA73CB" w:rsidRDefault="0036584B" w:rsidP="00EA73CB">
            <w:pPr>
              <w:ind w:left="-72" w:right="-72"/>
              <w:jc w:val="center"/>
              <w:rPr>
                <w:rFonts w:ascii="Arial" w:hAnsi="Arial" w:cs="Arial"/>
                <w:sz w:val="16"/>
                <w:szCs w:val="16"/>
              </w:rPr>
            </w:pPr>
          </w:p>
        </w:tc>
        <w:tc>
          <w:tcPr>
            <w:tcW w:w="714" w:type="pct"/>
            <w:shd w:val="clear" w:color="auto" w:fill="FAFAFA"/>
            <w:vAlign w:val="bottom"/>
          </w:tcPr>
          <w:p w14:paraId="33F24134" w14:textId="77777777" w:rsidR="0036584B" w:rsidRPr="00EA73CB" w:rsidRDefault="0036584B" w:rsidP="00EA73CB">
            <w:pPr>
              <w:ind w:left="-43" w:right="-72"/>
              <w:jc w:val="right"/>
              <w:rPr>
                <w:rFonts w:ascii="Arial" w:hAnsi="Arial" w:cs="Arial"/>
                <w:sz w:val="16"/>
                <w:szCs w:val="16"/>
              </w:rPr>
            </w:pPr>
          </w:p>
        </w:tc>
        <w:tc>
          <w:tcPr>
            <w:tcW w:w="715" w:type="pct"/>
            <w:shd w:val="clear" w:color="auto" w:fill="auto"/>
            <w:vAlign w:val="bottom"/>
          </w:tcPr>
          <w:p w14:paraId="6FBC300B" w14:textId="77777777" w:rsidR="0036584B" w:rsidRPr="00EA73CB" w:rsidRDefault="0036584B" w:rsidP="00EA73CB">
            <w:pPr>
              <w:ind w:left="-43" w:right="-72"/>
              <w:jc w:val="right"/>
              <w:rPr>
                <w:rFonts w:ascii="Arial" w:hAnsi="Arial" w:cs="Arial"/>
                <w:sz w:val="16"/>
                <w:szCs w:val="16"/>
              </w:rPr>
            </w:pPr>
          </w:p>
        </w:tc>
        <w:tc>
          <w:tcPr>
            <w:tcW w:w="714" w:type="pct"/>
            <w:shd w:val="clear" w:color="auto" w:fill="FAFAFA"/>
            <w:vAlign w:val="bottom"/>
          </w:tcPr>
          <w:p w14:paraId="218C1321" w14:textId="77777777" w:rsidR="0036584B" w:rsidRPr="00EA73CB" w:rsidRDefault="0036584B" w:rsidP="00EA73CB">
            <w:pPr>
              <w:ind w:left="-43" w:right="-72"/>
              <w:jc w:val="right"/>
              <w:rPr>
                <w:rFonts w:ascii="Arial" w:hAnsi="Arial" w:cs="Arial"/>
                <w:sz w:val="16"/>
                <w:szCs w:val="16"/>
              </w:rPr>
            </w:pPr>
          </w:p>
        </w:tc>
        <w:tc>
          <w:tcPr>
            <w:tcW w:w="714" w:type="pct"/>
            <w:shd w:val="clear" w:color="auto" w:fill="auto"/>
            <w:vAlign w:val="bottom"/>
          </w:tcPr>
          <w:p w14:paraId="15C699A8" w14:textId="77777777" w:rsidR="0036584B" w:rsidRPr="00EA73CB" w:rsidRDefault="0036584B" w:rsidP="00EA73CB">
            <w:pPr>
              <w:ind w:left="-43" w:right="-72"/>
              <w:jc w:val="right"/>
              <w:rPr>
                <w:rFonts w:ascii="Arial" w:hAnsi="Arial" w:cs="Arial"/>
                <w:sz w:val="16"/>
                <w:szCs w:val="16"/>
              </w:rPr>
            </w:pPr>
          </w:p>
        </w:tc>
      </w:tr>
      <w:tr w:rsidR="00EA73CB" w:rsidRPr="00EA73CB" w14:paraId="76FDEA3B" w14:textId="77777777" w:rsidTr="00EA73CB">
        <w:tc>
          <w:tcPr>
            <w:tcW w:w="1842" w:type="pct"/>
          </w:tcPr>
          <w:p w14:paraId="749E7E10" w14:textId="77777777" w:rsidR="0036584B" w:rsidRPr="00EA73CB" w:rsidRDefault="0036584B" w:rsidP="00DC3365">
            <w:pPr>
              <w:ind w:left="540"/>
              <w:rPr>
                <w:rFonts w:ascii="Arial" w:hAnsi="Arial" w:cs="Arial"/>
                <w:sz w:val="16"/>
                <w:szCs w:val="16"/>
              </w:rPr>
            </w:pPr>
            <w:r w:rsidRPr="00EA73CB">
              <w:rPr>
                <w:rFonts w:ascii="Arial" w:hAnsi="Arial" w:cs="Arial"/>
                <w:sz w:val="16"/>
                <w:szCs w:val="16"/>
              </w:rPr>
              <w:t xml:space="preserve">   a subsidiary with</w:t>
            </w:r>
          </w:p>
        </w:tc>
        <w:tc>
          <w:tcPr>
            <w:tcW w:w="301" w:type="pct"/>
            <w:shd w:val="clear" w:color="auto" w:fill="auto"/>
          </w:tcPr>
          <w:p w14:paraId="7F5715AF" w14:textId="77777777" w:rsidR="0036584B" w:rsidRPr="00EA73CB" w:rsidRDefault="0036584B" w:rsidP="00EA73CB">
            <w:pPr>
              <w:ind w:left="-72" w:right="-72"/>
              <w:jc w:val="center"/>
              <w:rPr>
                <w:rFonts w:ascii="Arial" w:hAnsi="Arial" w:cs="Arial"/>
                <w:sz w:val="16"/>
                <w:szCs w:val="16"/>
              </w:rPr>
            </w:pPr>
          </w:p>
        </w:tc>
        <w:tc>
          <w:tcPr>
            <w:tcW w:w="714" w:type="pct"/>
            <w:shd w:val="clear" w:color="auto" w:fill="FAFAFA"/>
            <w:vAlign w:val="bottom"/>
          </w:tcPr>
          <w:p w14:paraId="4AE7CDBD" w14:textId="77777777" w:rsidR="0036584B" w:rsidRPr="00EA73CB" w:rsidRDefault="0036584B" w:rsidP="00EA73CB">
            <w:pPr>
              <w:ind w:left="-43" w:right="-72"/>
              <w:jc w:val="right"/>
              <w:rPr>
                <w:rFonts w:ascii="Arial" w:hAnsi="Arial" w:cs="Arial"/>
                <w:sz w:val="16"/>
                <w:szCs w:val="16"/>
              </w:rPr>
            </w:pPr>
          </w:p>
        </w:tc>
        <w:tc>
          <w:tcPr>
            <w:tcW w:w="715" w:type="pct"/>
            <w:shd w:val="clear" w:color="auto" w:fill="auto"/>
            <w:vAlign w:val="bottom"/>
          </w:tcPr>
          <w:p w14:paraId="39CCAC8B" w14:textId="77777777" w:rsidR="0036584B" w:rsidRPr="00EA73CB" w:rsidRDefault="0036584B" w:rsidP="00EA73CB">
            <w:pPr>
              <w:ind w:left="-43" w:right="-72"/>
              <w:jc w:val="right"/>
              <w:rPr>
                <w:rFonts w:ascii="Arial" w:hAnsi="Arial" w:cs="Arial"/>
                <w:sz w:val="16"/>
                <w:szCs w:val="16"/>
              </w:rPr>
            </w:pPr>
          </w:p>
        </w:tc>
        <w:tc>
          <w:tcPr>
            <w:tcW w:w="714" w:type="pct"/>
            <w:shd w:val="clear" w:color="auto" w:fill="FAFAFA"/>
            <w:vAlign w:val="bottom"/>
          </w:tcPr>
          <w:p w14:paraId="7C042503" w14:textId="77777777" w:rsidR="0036584B" w:rsidRPr="00EA73CB" w:rsidRDefault="0036584B" w:rsidP="00EA73CB">
            <w:pPr>
              <w:ind w:left="-43" w:right="-72"/>
              <w:jc w:val="right"/>
              <w:rPr>
                <w:rFonts w:ascii="Arial" w:hAnsi="Arial" w:cs="Arial"/>
                <w:sz w:val="16"/>
                <w:szCs w:val="16"/>
              </w:rPr>
            </w:pPr>
          </w:p>
        </w:tc>
        <w:tc>
          <w:tcPr>
            <w:tcW w:w="714" w:type="pct"/>
            <w:shd w:val="clear" w:color="auto" w:fill="auto"/>
            <w:vAlign w:val="bottom"/>
          </w:tcPr>
          <w:p w14:paraId="460CE019" w14:textId="77777777" w:rsidR="0036584B" w:rsidRPr="00EA73CB" w:rsidRDefault="0036584B" w:rsidP="00EA73CB">
            <w:pPr>
              <w:ind w:left="-43" w:right="-72"/>
              <w:jc w:val="right"/>
              <w:rPr>
                <w:rFonts w:ascii="Arial" w:hAnsi="Arial" w:cs="Arial"/>
                <w:sz w:val="16"/>
                <w:szCs w:val="16"/>
              </w:rPr>
            </w:pPr>
          </w:p>
        </w:tc>
      </w:tr>
      <w:tr w:rsidR="00EA73CB" w:rsidRPr="00EA73CB" w14:paraId="57628DA6" w14:textId="77777777" w:rsidTr="00EA73CB">
        <w:tc>
          <w:tcPr>
            <w:tcW w:w="1842" w:type="pct"/>
          </w:tcPr>
          <w:p w14:paraId="060FE0C2" w14:textId="77777777" w:rsidR="0036584B" w:rsidRPr="00EA73CB" w:rsidRDefault="0036584B" w:rsidP="00DC3365">
            <w:pPr>
              <w:ind w:left="540" w:right="-105"/>
              <w:rPr>
                <w:rFonts w:ascii="Arial" w:hAnsi="Arial" w:cs="Arial"/>
                <w:sz w:val="16"/>
                <w:szCs w:val="16"/>
              </w:rPr>
            </w:pPr>
            <w:r w:rsidRPr="00EA73CB">
              <w:rPr>
                <w:rFonts w:ascii="Arial" w:hAnsi="Arial" w:cs="Arial"/>
                <w:sz w:val="16"/>
                <w:szCs w:val="16"/>
              </w:rPr>
              <w:t>-  Principal repayment of the Company</w:t>
            </w:r>
          </w:p>
        </w:tc>
        <w:tc>
          <w:tcPr>
            <w:tcW w:w="301" w:type="pct"/>
            <w:shd w:val="clear" w:color="auto" w:fill="auto"/>
          </w:tcPr>
          <w:p w14:paraId="2A2E27C1" w14:textId="77777777" w:rsidR="0036584B" w:rsidRPr="00EA73CB" w:rsidRDefault="0036584B" w:rsidP="00EA73CB">
            <w:pPr>
              <w:ind w:left="-72" w:right="-72"/>
              <w:jc w:val="center"/>
              <w:rPr>
                <w:rFonts w:ascii="Arial" w:hAnsi="Arial" w:cs="Arial"/>
                <w:sz w:val="16"/>
                <w:szCs w:val="16"/>
              </w:rPr>
            </w:pPr>
            <w:r w:rsidRPr="00EA73CB">
              <w:rPr>
                <w:rFonts w:ascii="Arial" w:hAnsi="Arial" w:cs="Arial"/>
                <w:sz w:val="16"/>
                <w:szCs w:val="16"/>
              </w:rPr>
              <w:t>24.1.2</w:t>
            </w:r>
          </w:p>
        </w:tc>
        <w:tc>
          <w:tcPr>
            <w:tcW w:w="714" w:type="pct"/>
            <w:shd w:val="clear" w:color="auto" w:fill="FAFAFA"/>
            <w:vAlign w:val="bottom"/>
          </w:tcPr>
          <w:p w14:paraId="47B7D035" w14:textId="77777777" w:rsidR="0036584B" w:rsidRPr="00EA73CB" w:rsidRDefault="0036584B" w:rsidP="00EA73CB">
            <w:pPr>
              <w:ind w:left="-43" w:right="-72"/>
              <w:jc w:val="right"/>
              <w:rPr>
                <w:rFonts w:ascii="Arial" w:hAnsi="Arial" w:cs="Arial"/>
                <w:sz w:val="16"/>
                <w:szCs w:val="16"/>
              </w:rPr>
            </w:pPr>
            <w:r w:rsidRPr="00EA73CB">
              <w:rPr>
                <w:rFonts w:ascii="Arial" w:hAnsi="Arial" w:cs="Arial"/>
                <w:sz w:val="16"/>
                <w:szCs w:val="16"/>
              </w:rPr>
              <w:t>-</w:t>
            </w:r>
          </w:p>
        </w:tc>
        <w:tc>
          <w:tcPr>
            <w:tcW w:w="715" w:type="pct"/>
            <w:shd w:val="clear" w:color="auto" w:fill="auto"/>
            <w:vAlign w:val="bottom"/>
          </w:tcPr>
          <w:p w14:paraId="71BB6AD3" w14:textId="77777777" w:rsidR="0036584B" w:rsidRPr="00EA73CB" w:rsidRDefault="0036584B" w:rsidP="00EA73CB">
            <w:pPr>
              <w:ind w:left="-43" w:right="-72"/>
              <w:jc w:val="right"/>
              <w:rPr>
                <w:rFonts w:ascii="Arial" w:hAnsi="Arial" w:cs="Arial"/>
                <w:sz w:val="16"/>
                <w:szCs w:val="16"/>
              </w:rPr>
            </w:pPr>
            <w:r w:rsidRPr="00EA73CB">
              <w:rPr>
                <w:rFonts w:ascii="Arial" w:hAnsi="Arial" w:cs="Arial"/>
                <w:sz w:val="16"/>
                <w:szCs w:val="16"/>
              </w:rPr>
              <w:t>-</w:t>
            </w:r>
          </w:p>
        </w:tc>
        <w:tc>
          <w:tcPr>
            <w:tcW w:w="714" w:type="pct"/>
            <w:shd w:val="clear" w:color="auto" w:fill="FAFAFA"/>
            <w:vAlign w:val="bottom"/>
          </w:tcPr>
          <w:p w14:paraId="3DFE1E3C" w14:textId="77777777" w:rsidR="0036584B" w:rsidRPr="00EA73CB" w:rsidRDefault="0036584B" w:rsidP="00EA73CB">
            <w:pPr>
              <w:ind w:left="-43" w:right="-72"/>
              <w:jc w:val="right"/>
              <w:rPr>
                <w:rFonts w:ascii="Arial" w:hAnsi="Arial" w:cs="Arial"/>
                <w:sz w:val="16"/>
                <w:szCs w:val="16"/>
              </w:rPr>
            </w:pPr>
            <w:r w:rsidRPr="00EA73CB">
              <w:rPr>
                <w:rFonts w:ascii="Arial" w:hAnsi="Arial" w:cs="Arial"/>
                <w:sz w:val="16"/>
                <w:szCs w:val="16"/>
              </w:rPr>
              <w:t>(280,876,885)</w:t>
            </w:r>
          </w:p>
        </w:tc>
        <w:tc>
          <w:tcPr>
            <w:tcW w:w="714" w:type="pct"/>
            <w:shd w:val="clear" w:color="auto" w:fill="auto"/>
            <w:vAlign w:val="bottom"/>
          </w:tcPr>
          <w:p w14:paraId="58DAA7C1" w14:textId="77777777" w:rsidR="0036584B" w:rsidRPr="00EA73CB" w:rsidRDefault="0036584B" w:rsidP="00EA73CB">
            <w:pPr>
              <w:ind w:left="-43" w:right="-72"/>
              <w:jc w:val="right"/>
              <w:rPr>
                <w:rFonts w:ascii="Arial" w:hAnsi="Arial" w:cs="Arial"/>
                <w:sz w:val="16"/>
                <w:szCs w:val="16"/>
              </w:rPr>
            </w:pPr>
            <w:r w:rsidRPr="00EA73CB">
              <w:rPr>
                <w:rFonts w:ascii="Arial" w:hAnsi="Arial" w:cs="Arial"/>
                <w:sz w:val="16"/>
                <w:szCs w:val="16"/>
              </w:rPr>
              <w:t>(283,013,231)</w:t>
            </w:r>
          </w:p>
        </w:tc>
      </w:tr>
      <w:tr w:rsidR="00EA73CB" w:rsidRPr="00EA73CB" w14:paraId="1CE226A0" w14:textId="77777777" w:rsidTr="00EA73CB">
        <w:tc>
          <w:tcPr>
            <w:tcW w:w="1842" w:type="pct"/>
          </w:tcPr>
          <w:p w14:paraId="7AE100C7" w14:textId="77777777" w:rsidR="0036584B" w:rsidRPr="00EA73CB" w:rsidRDefault="0036584B" w:rsidP="00DC3365">
            <w:pPr>
              <w:ind w:left="540" w:right="-105"/>
              <w:rPr>
                <w:rFonts w:ascii="Arial" w:hAnsi="Arial" w:cs="Arial"/>
                <w:sz w:val="16"/>
                <w:szCs w:val="16"/>
              </w:rPr>
            </w:pPr>
            <w:r w:rsidRPr="00EA73CB">
              <w:rPr>
                <w:rFonts w:ascii="Arial" w:hAnsi="Arial" w:cs="Arial"/>
                <w:sz w:val="16"/>
                <w:szCs w:val="16"/>
              </w:rPr>
              <w:t>-  Interest repayment of the Company</w:t>
            </w:r>
          </w:p>
        </w:tc>
        <w:tc>
          <w:tcPr>
            <w:tcW w:w="301" w:type="pct"/>
            <w:shd w:val="clear" w:color="auto" w:fill="auto"/>
          </w:tcPr>
          <w:p w14:paraId="24E7CC94" w14:textId="77777777" w:rsidR="0036584B" w:rsidRPr="00EA73CB" w:rsidRDefault="0036584B" w:rsidP="00EA73CB">
            <w:pPr>
              <w:ind w:left="-72" w:right="-72"/>
              <w:jc w:val="center"/>
              <w:rPr>
                <w:rFonts w:ascii="Arial" w:hAnsi="Arial" w:cs="Arial"/>
                <w:sz w:val="16"/>
                <w:szCs w:val="16"/>
              </w:rPr>
            </w:pPr>
          </w:p>
        </w:tc>
        <w:tc>
          <w:tcPr>
            <w:tcW w:w="714" w:type="pct"/>
            <w:shd w:val="clear" w:color="auto" w:fill="FAFAFA"/>
            <w:vAlign w:val="bottom"/>
          </w:tcPr>
          <w:p w14:paraId="6BA00E06" w14:textId="77777777" w:rsidR="0036584B" w:rsidRPr="00EA73CB" w:rsidRDefault="0036584B" w:rsidP="00EA73CB">
            <w:pPr>
              <w:ind w:left="-43" w:right="-72"/>
              <w:jc w:val="right"/>
              <w:rPr>
                <w:rFonts w:ascii="Arial" w:hAnsi="Arial" w:cs="Arial"/>
                <w:sz w:val="16"/>
                <w:szCs w:val="16"/>
              </w:rPr>
            </w:pPr>
            <w:r w:rsidRPr="00EA73CB">
              <w:rPr>
                <w:rFonts w:ascii="Arial" w:hAnsi="Arial" w:cs="Arial"/>
                <w:sz w:val="16"/>
                <w:szCs w:val="16"/>
              </w:rPr>
              <w:t>-</w:t>
            </w:r>
          </w:p>
        </w:tc>
        <w:tc>
          <w:tcPr>
            <w:tcW w:w="715" w:type="pct"/>
            <w:shd w:val="clear" w:color="auto" w:fill="auto"/>
            <w:vAlign w:val="bottom"/>
          </w:tcPr>
          <w:p w14:paraId="7646E839" w14:textId="77777777" w:rsidR="0036584B" w:rsidRPr="00EA73CB" w:rsidRDefault="0036584B" w:rsidP="00EA73CB">
            <w:pPr>
              <w:ind w:left="-43" w:right="-72"/>
              <w:jc w:val="right"/>
              <w:rPr>
                <w:rFonts w:ascii="Arial" w:hAnsi="Arial" w:cs="Arial"/>
                <w:sz w:val="16"/>
                <w:szCs w:val="16"/>
              </w:rPr>
            </w:pPr>
            <w:r w:rsidRPr="00EA73CB">
              <w:rPr>
                <w:rFonts w:ascii="Arial" w:hAnsi="Arial" w:cs="Arial"/>
                <w:sz w:val="16"/>
                <w:szCs w:val="16"/>
              </w:rPr>
              <w:t>-</w:t>
            </w:r>
          </w:p>
        </w:tc>
        <w:tc>
          <w:tcPr>
            <w:tcW w:w="714" w:type="pct"/>
            <w:shd w:val="clear" w:color="auto" w:fill="FAFAFA"/>
            <w:vAlign w:val="bottom"/>
          </w:tcPr>
          <w:p w14:paraId="1947D037" w14:textId="77777777" w:rsidR="0036584B" w:rsidRPr="00EA73CB" w:rsidRDefault="0036584B" w:rsidP="00EA73CB">
            <w:pPr>
              <w:ind w:left="-43" w:right="-72"/>
              <w:jc w:val="right"/>
              <w:rPr>
                <w:rFonts w:ascii="Arial" w:hAnsi="Arial" w:cs="Arial"/>
                <w:sz w:val="16"/>
                <w:szCs w:val="16"/>
              </w:rPr>
            </w:pPr>
            <w:r w:rsidRPr="00EA73CB">
              <w:rPr>
                <w:rFonts w:ascii="Arial" w:hAnsi="Arial" w:cs="Arial"/>
                <w:sz w:val="16"/>
                <w:szCs w:val="16"/>
              </w:rPr>
              <w:t>(115,242,022)</w:t>
            </w:r>
          </w:p>
        </w:tc>
        <w:tc>
          <w:tcPr>
            <w:tcW w:w="714" w:type="pct"/>
            <w:shd w:val="clear" w:color="auto" w:fill="auto"/>
            <w:vAlign w:val="bottom"/>
          </w:tcPr>
          <w:p w14:paraId="730B8B0B" w14:textId="77777777" w:rsidR="0036584B" w:rsidRPr="00EA73CB" w:rsidRDefault="0036584B" w:rsidP="00EA73CB">
            <w:pPr>
              <w:ind w:left="-43" w:right="-72"/>
              <w:jc w:val="right"/>
              <w:rPr>
                <w:rFonts w:ascii="Arial" w:hAnsi="Arial" w:cs="Arial"/>
                <w:sz w:val="16"/>
                <w:szCs w:val="16"/>
              </w:rPr>
            </w:pPr>
            <w:r w:rsidRPr="00EA73CB">
              <w:rPr>
                <w:rFonts w:ascii="Arial" w:hAnsi="Arial" w:cs="Arial"/>
                <w:sz w:val="16"/>
                <w:szCs w:val="16"/>
              </w:rPr>
              <w:t>(562,656,546)</w:t>
            </w:r>
          </w:p>
        </w:tc>
      </w:tr>
      <w:tr w:rsidR="00EA73CB" w:rsidRPr="00EA73CB" w14:paraId="4ECB4D70" w14:textId="77777777" w:rsidTr="00EA73CB">
        <w:tc>
          <w:tcPr>
            <w:tcW w:w="1842" w:type="pct"/>
          </w:tcPr>
          <w:p w14:paraId="2AF084E5" w14:textId="77777777" w:rsidR="0036584B" w:rsidRPr="00EA73CB" w:rsidRDefault="0036584B" w:rsidP="00DC3365">
            <w:pPr>
              <w:ind w:left="540" w:right="-105"/>
              <w:rPr>
                <w:rFonts w:ascii="Arial" w:hAnsi="Arial" w:cs="Arial"/>
                <w:sz w:val="16"/>
                <w:szCs w:val="16"/>
              </w:rPr>
            </w:pPr>
            <w:r w:rsidRPr="00EA73CB">
              <w:rPr>
                <w:rFonts w:ascii="Arial" w:hAnsi="Arial" w:cs="Arial"/>
                <w:sz w:val="16"/>
                <w:szCs w:val="16"/>
              </w:rPr>
              <w:t xml:space="preserve">-  Payment on additional share capital </w:t>
            </w:r>
          </w:p>
        </w:tc>
        <w:tc>
          <w:tcPr>
            <w:tcW w:w="301" w:type="pct"/>
            <w:shd w:val="clear" w:color="auto" w:fill="auto"/>
          </w:tcPr>
          <w:p w14:paraId="68270494" w14:textId="77777777" w:rsidR="0036584B" w:rsidRPr="00EA73CB" w:rsidRDefault="0036584B" w:rsidP="00EA73CB">
            <w:pPr>
              <w:ind w:left="-72" w:right="-72"/>
              <w:jc w:val="center"/>
              <w:rPr>
                <w:rFonts w:ascii="Arial" w:hAnsi="Arial" w:cs="Arial"/>
                <w:sz w:val="16"/>
                <w:szCs w:val="16"/>
              </w:rPr>
            </w:pPr>
          </w:p>
        </w:tc>
        <w:tc>
          <w:tcPr>
            <w:tcW w:w="714" w:type="pct"/>
            <w:shd w:val="clear" w:color="auto" w:fill="FAFAFA"/>
            <w:vAlign w:val="bottom"/>
          </w:tcPr>
          <w:p w14:paraId="3BE7953B" w14:textId="77777777" w:rsidR="0036584B" w:rsidRPr="00EA73CB" w:rsidRDefault="0036584B" w:rsidP="00EA73CB">
            <w:pPr>
              <w:ind w:left="-43" w:right="-72"/>
              <w:jc w:val="right"/>
              <w:rPr>
                <w:rFonts w:ascii="Arial" w:hAnsi="Arial" w:cs="Arial"/>
                <w:sz w:val="16"/>
                <w:szCs w:val="16"/>
              </w:rPr>
            </w:pPr>
          </w:p>
        </w:tc>
        <w:tc>
          <w:tcPr>
            <w:tcW w:w="715" w:type="pct"/>
            <w:shd w:val="clear" w:color="auto" w:fill="auto"/>
            <w:vAlign w:val="bottom"/>
          </w:tcPr>
          <w:p w14:paraId="3E54CEC0" w14:textId="77777777" w:rsidR="0036584B" w:rsidRPr="00EA73CB" w:rsidRDefault="0036584B" w:rsidP="00EA73CB">
            <w:pPr>
              <w:ind w:left="-43" w:right="-72"/>
              <w:jc w:val="right"/>
              <w:rPr>
                <w:rFonts w:ascii="Arial" w:hAnsi="Arial" w:cs="Arial"/>
                <w:sz w:val="16"/>
                <w:szCs w:val="16"/>
              </w:rPr>
            </w:pPr>
          </w:p>
        </w:tc>
        <w:tc>
          <w:tcPr>
            <w:tcW w:w="714" w:type="pct"/>
            <w:shd w:val="clear" w:color="auto" w:fill="FAFAFA"/>
            <w:vAlign w:val="bottom"/>
          </w:tcPr>
          <w:p w14:paraId="568C7F2E" w14:textId="77777777" w:rsidR="0036584B" w:rsidRPr="00EA73CB" w:rsidRDefault="0036584B" w:rsidP="00EA73CB">
            <w:pPr>
              <w:ind w:left="-43" w:right="-72"/>
              <w:jc w:val="right"/>
              <w:rPr>
                <w:rFonts w:ascii="Arial" w:hAnsi="Arial" w:cs="Arial"/>
                <w:sz w:val="16"/>
                <w:szCs w:val="16"/>
              </w:rPr>
            </w:pPr>
          </w:p>
        </w:tc>
        <w:tc>
          <w:tcPr>
            <w:tcW w:w="714" w:type="pct"/>
            <w:shd w:val="clear" w:color="auto" w:fill="auto"/>
            <w:vAlign w:val="bottom"/>
          </w:tcPr>
          <w:p w14:paraId="66F7E2F9" w14:textId="77777777" w:rsidR="0036584B" w:rsidRPr="00EA73CB" w:rsidRDefault="0036584B" w:rsidP="00EA73CB">
            <w:pPr>
              <w:ind w:left="-43" w:right="-72"/>
              <w:jc w:val="right"/>
              <w:rPr>
                <w:rFonts w:ascii="Arial" w:hAnsi="Arial" w:cs="Arial"/>
                <w:sz w:val="16"/>
                <w:szCs w:val="16"/>
              </w:rPr>
            </w:pPr>
          </w:p>
        </w:tc>
      </w:tr>
      <w:tr w:rsidR="00EA73CB" w:rsidRPr="00EA73CB" w14:paraId="2228A443" w14:textId="77777777" w:rsidTr="00EA73CB">
        <w:tc>
          <w:tcPr>
            <w:tcW w:w="1842" w:type="pct"/>
          </w:tcPr>
          <w:p w14:paraId="68669980" w14:textId="77777777" w:rsidR="0036584B" w:rsidRPr="00EA73CB" w:rsidRDefault="0036584B" w:rsidP="00DC3365">
            <w:pPr>
              <w:tabs>
                <w:tab w:val="left" w:pos="851"/>
                <w:tab w:val="left" w:pos="1036"/>
              </w:tabs>
              <w:ind w:left="540"/>
              <w:rPr>
                <w:rFonts w:ascii="Arial" w:hAnsi="Arial" w:cs="Arial"/>
                <w:sz w:val="16"/>
                <w:szCs w:val="16"/>
              </w:rPr>
            </w:pPr>
            <w:r w:rsidRPr="00EA73CB">
              <w:rPr>
                <w:rFonts w:ascii="Arial" w:hAnsi="Arial" w:cs="Arial"/>
                <w:sz w:val="16"/>
                <w:szCs w:val="16"/>
              </w:rPr>
              <w:t xml:space="preserve">       of a joint venture</w:t>
            </w:r>
          </w:p>
        </w:tc>
        <w:tc>
          <w:tcPr>
            <w:tcW w:w="301" w:type="pct"/>
            <w:shd w:val="clear" w:color="auto" w:fill="auto"/>
          </w:tcPr>
          <w:p w14:paraId="431BBF35" w14:textId="77777777" w:rsidR="0036584B" w:rsidRPr="00EA73CB" w:rsidRDefault="0036584B" w:rsidP="00EA73CB">
            <w:pPr>
              <w:ind w:left="-72" w:right="-72"/>
              <w:jc w:val="center"/>
              <w:rPr>
                <w:rFonts w:ascii="Arial" w:hAnsi="Arial" w:cs="Arial"/>
                <w:sz w:val="16"/>
                <w:szCs w:val="16"/>
              </w:rPr>
            </w:pPr>
          </w:p>
        </w:tc>
        <w:tc>
          <w:tcPr>
            <w:tcW w:w="714" w:type="pct"/>
            <w:shd w:val="clear" w:color="auto" w:fill="FAFAFA"/>
          </w:tcPr>
          <w:p w14:paraId="1A8329D3" w14:textId="77777777" w:rsidR="0036584B" w:rsidRPr="00EA73CB" w:rsidRDefault="0036584B" w:rsidP="00EA73CB">
            <w:pPr>
              <w:ind w:left="-43" w:right="-72"/>
              <w:jc w:val="right"/>
              <w:rPr>
                <w:rFonts w:ascii="Arial" w:hAnsi="Arial" w:cs="Arial"/>
                <w:sz w:val="16"/>
                <w:szCs w:val="16"/>
              </w:rPr>
            </w:pPr>
            <w:r w:rsidRPr="00EA73CB">
              <w:rPr>
                <w:rFonts w:ascii="Arial" w:hAnsi="Arial" w:cs="Arial"/>
                <w:sz w:val="16"/>
                <w:szCs w:val="16"/>
              </w:rPr>
              <w:t>-</w:t>
            </w:r>
          </w:p>
        </w:tc>
        <w:tc>
          <w:tcPr>
            <w:tcW w:w="715" w:type="pct"/>
            <w:shd w:val="clear" w:color="auto" w:fill="auto"/>
            <w:vAlign w:val="bottom"/>
          </w:tcPr>
          <w:p w14:paraId="34E847C3" w14:textId="77777777" w:rsidR="0036584B" w:rsidRPr="00EA73CB" w:rsidRDefault="0036584B" w:rsidP="00EA73CB">
            <w:pPr>
              <w:ind w:left="-43" w:right="-72"/>
              <w:jc w:val="right"/>
              <w:rPr>
                <w:rFonts w:ascii="Arial" w:hAnsi="Arial" w:cs="Arial"/>
                <w:sz w:val="16"/>
                <w:szCs w:val="16"/>
              </w:rPr>
            </w:pPr>
            <w:r w:rsidRPr="00EA73CB">
              <w:rPr>
                <w:rFonts w:ascii="Arial" w:hAnsi="Arial" w:cs="Arial"/>
                <w:sz w:val="16"/>
                <w:szCs w:val="16"/>
              </w:rPr>
              <w:t>-</w:t>
            </w:r>
          </w:p>
        </w:tc>
        <w:tc>
          <w:tcPr>
            <w:tcW w:w="714" w:type="pct"/>
            <w:shd w:val="clear" w:color="auto" w:fill="FAFAFA"/>
            <w:vAlign w:val="bottom"/>
          </w:tcPr>
          <w:p w14:paraId="4E15E1F3" w14:textId="77777777" w:rsidR="0036584B" w:rsidRPr="00EA73CB" w:rsidRDefault="0036584B" w:rsidP="00EA73CB">
            <w:pPr>
              <w:ind w:left="-43" w:right="-72"/>
              <w:jc w:val="right"/>
              <w:rPr>
                <w:rFonts w:ascii="Arial" w:hAnsi="Arial" w:cs="Arial"/>
                <w:sz w:val="16"/>
                <w:szCs w:val="16"/>
              </w:rPr>
            </w:pPr>
            <w:r w:rsidRPr="00EA73CB">
              <w:rPr>
                <w:rFonts w:ascii="Arial" w:hAnsi="Arial" w:cs="Arial"/>
                <w:sz w:val="16"/>
                <w:szCs w:val="16"/>
              </w:rPr>
              <w:t>-</w:t>
            </w:r>
          </w:p>
        </w:tc>
        <w:tc>
          <w:tcPr>
            <w:tcW w:w="714" w:type="pct"/>
            <w:shd w:val="clear" w:color="auto" w:fill="auto"/>
            <w:vAlign w:val="bottom"/>
          </w:tcPr>
          <w:p w14:paraId="388A0683" w14:textId="77777777" w:rsidR="0036584B" w:rsidRPr="00EA73CB" w:rsidRDefault="0036584B" w:rsidP="00EA73CB">
            <w:pPr>
              <w:ind w:left="-43" w:right="-72"/>
              <w:jc w:val="right"/>
              <w:rPr>
                <w:rFonts w:ascii="Arial" w:hAnsi="Arial" w:cs="Arial"/>
                <w:sz w:val="16"/>
                <w:szCs w:val="16"/>
              </w:rPr>
            </w:pPr>
            <w:r w:rsidRPr="00EA73CB">
              <w:rPr>
                <w:rFonts w:ascii="Arial" w:hAnsi="Arial" w:cs="Arial"/>
                <w:sz w:val="16"/>
                <w:szCs w:val="16"/>
              </w:rPr>
              <w:t>(814,617,001)</w:t>
            </w:r>
          </w:p>
        </w:tc>
      </w:tr>
      <w:tr w:rsidR="00EA73CB" w:rsidRPr="00EA73CB" w14:paraId="0BC6663F" w14:textId="77777777" w:rsidTr="00EA73CB">
        <w:tc>
          <w:tcPr>
            <w:tcW w:w="1842" w:type="pct"/>
          </w:tcPr>
          <w:p w14:paraId="0C325B8F" w14:textId="77F963CB" w:rsidR="0036584B" w:rsidRPr="00EA73CB" w:rsidRDefault="0036584B" w:rsidP="00DC3365">
            <w:pPr>
              <w:ind w:left="540"/>
              <w:rPr>
                <w:rFonts w:ascii="Arial" w:hAnsi="Arial" w:cs="Arial"/>
                <w:sz w:val="16"/>
                <w:szCs w:val="16"/>
              </w:rPr>
            </w:pPr>
            <w:r w:rsidRPr="00EA73CB">
              <w:rPr>
                <w:rFonts w:ascii="Arial" w:hAnsi="Arial" w:cs="Arial"/>
                <w:sz w:val="16"/>
                <w:szCs w:val="16"/>
              </w:rPr>
              <w:t>Amorti</w:t>
            </w:r>
            <w:r w:rsidR="00EA73CB" w:rsidRPr="00EA73CB">
              <w:rPr>
                <w:rFonts w:ascii="Arial" w:hAnsi="Arial" w:cs="Arial"/>
                <w:sz w:val="16"/>
                <w:szCs w:val="16"/>
              </w:rPr>
              <w:t>s</w:t>
            </w:r>
            <w:r w:rsidRPr="00EA73CB">
              <w:rPr>
                <w:rFonts w:ascii="Arial" w:hAnsi="Arial" w:cs="Arial"/>
                <w:sz w:val="16"/>
                <w:szCs w:val="16"/>
              </w:rPr>
              <w:t>ation of discount</w:t>
            </w:r>
          </w:p>
        </w:tc>
        <w:tc>
          <w:tcPr>
            <w:tcW w:w="301" w:type="pct"/>
            <w:shd w:val="clear" w:color="auto" w:fill="auto"/>
          </w:tcPr>
          <w:p w14:paraId="02EF3FCA" w14:textId="77777777" w:rsidR="0036584B" w:rsidRPr="00EA73CB" w:rsidRDefault="0036584B" w:rsidP="00EA73CB">
            <w:pPr>
              <w:tabs>
                <w:tab w:val="left" w:pos="1134"/>
                <w:tab w:val="left" w:pos="1276"/>
                <w:tab w:val="center" w:pos="3402"/>
                <w:tab w:val="center" w:pos="4536"/>
                <w:tab w:val="center" w:pos="5670"/>
                <w:tab w:val="center" w:pos="6804"/>
                <w:tab w:val="right" w:pos="7655"/>
              </w:tabs>
              <w:ind w:left="-72" w:right="-72"/>
              <w:jc w:val="center"/>
              <w:rPr>
                <w:rFonts w:ascii="Arial" w:hAnsi="Arial" w:cs="Arial"/>
                <w:sz w:val="16"/>
                <w:szCs w:val="16"/>
              </w:rPr>
            </w:pPr>
          </w:p>
        </w:tc>
        <w:tc>
          <w:tcPr>
            <w:tcW w:w="714" w:type="pct"/>
            <w:tcBorders>
              <w:bottom w:val="single" w:sz="4" w:space="0" w:color="auto"/>
            </w:tcBorders>
            <w:shd w:val="clear" w:color="auto" w:fill="FAFAFA"/>
          </w:tcPr>
          <w:p w14:paraId="2F6EDCC2" w14:textId="77777777" w:rsidR="0036584B" w:rsidRPr="00EA73CB" w:rsidRDefault="0036584B" w:rsidP="00EA73CB">
            <w:pPr>
              <w:ind w:left="-43" w:right="-72"/>
              <w:jc w:val="right"/>
              <w:rPr>
                <w:rFonts w:ascii="Arial" w:hAnsi="Arial" w:cs="Arial"/>
                <w:sz w:val="16"/>
                <w:szCs w:val="16"/>
              </w:rPr>
            </w:pPr>
            <w:r w:rsidRPr="00EA73CB">
              <w:rPr>
                <w:rFonts w:ascii="Arial" w:hAnsi="Arial" w:cs="Arial"/>
                <w:sz w:val="16"/>
                <w:szCs w:val="16"/>
              </w:rPr>
              <w:t>12,728,567</w:t>
            </w:r>
          </w:p>
        </w:tc>
        <w:tc>
          <w:tcPr>
            <w:tcW w:w="715" w:type="pct"/>
            <w:tcBorders>
              <w:bottom w:val="single" w:sz="4" w:space="0" w:color="auto"/>
            </w:tcBorders>
          </w:tcPr>
          <w:p w14:paraId="4B17D70B" w14:textId="77777777" w:rsidR="0036584B" w:rsidRPr="00EA73CB" w:rsidRDefault="0036584B" w:rsidP="00EA73CB">
            <w:pPr>
              <w:ind w:left="-43" w:right="-72"/>
              <w:jc w:val="right"/>
              <w:rPr>
                <w:rFonts w:ascii="Arial" w:hAnsi="Arial" w:cs="Arial"/>
                <w:sz w:val="16"/>
                <w:szCs w:val="16"/>
              </w:rPr>
            </w:pPr>
            <w:r w:rsidRPr="00EA73CB">
              <w:rPr>
                <w:rFonts w:ascii="Arial" w:hAnsi="Arial" w:cs="Arial"/>
                <w:sz w:val="16"/>
                <w:szCs w:val="16"/>
              </w:rPr>
              <w:t>-</w:t>
            </w:r>
          </w:p>
        </w:tc>
        <w:tc>
          <w:tcPr>
            <w:tcW w:w="714" w:type="pct"/>
            <w:tcBorders>
              <w:bottom w:val="single" w:sz="4" w:space="0" w:color="auto"/>
            </w:tcBorders>
            <w:shd w:val="clear" w:color="auto" w:fill="FAFAFA"/>
          </w:tcPr>
          <w:p w14:paraId="6CA1A64C" w14:textId="77777777" w:rsidR="0036584B" w:rsidRPr="00EA73CB" w:rsidRDefault="0036584B" w:rsidP="00EA73CB">
            <w:pPr>
              <w:ind w:left="-43" w:right="-72"/>
              <w:jc w:val="right"/>
              <w:rPr>
                <w:rFonts w:ascii="Arial" w:hAnsi="Arial" w:cs="Arial"/>
                <w:sz w:val="16"/>
                <w:szCs w:val="16"/>
              </w:rPr>
            </w:pPr>
            <w:r w:rsidRPr="00EA73CB">
              <w:rPr>
                <w:rFonts w:ascii="Arial" w:hAnsi="Arial" w:cs="Arial"/>
                <w:sz w:val="16"/>
                <w:szCs w:val="16"/>
              </w:rPr>
              <w:t>12,728,567</w:t>
            </w:r>
          </w:p>
        </w:tc>
        <w:tc>
          <w:tcPr>
            <w:tcW w:w="714" w:type="pct"/>
            <w:tcBorders>
              <w:bottom w:val="single" w:sz="4" w:space="0" w:color="auto"/>
            </w:tcBorders>
          </w:tcPr>
          <w:p w14:paraId="1075A1A1" w14:textId="77777777" w:rsidR="0036584B" w:rsidRPr="00EA73CB" w:rsidRDefault="0036584B" w:rsidP="00EA73CB">
            <w:pPr>
              <w:ind w:left="-43" w:right="-72"/>
              <w:jc w:val="right"/>
              <w:rPr>
                <w:rFonts w:ascii="Arial" w:hAnsi="Arial" w:cs="Arial"/>
                <w:sz w:val="16"/>
                <w:szCs w:val="16"/>
              </w:rPr>
            </w:pPr>
            <w:r w:rsidRPr="00EA73CB">
              <w:rPr>
                <w:rFonts w:ascii="Arial" w:hAnsi="Arial" w:cs="Arial"/>
                <w:sz w:val="16"/>
                <w:szCs w:val="16"/>
              </w:rPr>
              <w:t>-</w:t>
            </w:r>
          </w:p>
        </w:tc>
      </w:tr>
      <w:tr w:rsidR="00EA73CB" w:rsidRPr="00EA73CB" w14:paraId="425B4ADF" w14:textId="77777777" w:rsidTr="00EA73CB">
        <w:tc>
          <w:tcPr>
            <w:tcW w:w="1842" w:type="pct"/>
            <w:vAlign w:val="bottom"/>
          </w:tcPr>
          <w:p w14:paraId="554D40AC" w14:textId="77777777" w:rsidR="00F71CF8" w:rsidRPr="00EA73CB" w:rsidRDefault="00F71CF8" w:rsidP="00DC3365">
            <w:pPr>
              <w:ind w:left="540"/>
              <w:rPr>
                <w:rFonts w:ascii="Arial" w:hAnsi="Arial" w:cs="Arial"/>
                <w:sz w:val="10"/>
                <w:szCs w:val="10"/>
              </w:rPr>
            </w:pPr>
          </w:p>
        </w:tc>
        <w:tc>
          <w:tcPr>
            <w:tcW w:w="301" w:type="pct"/>
            <w:shd w:val="clear" w:color="auto" w:fill="auto"/>
          </w:tcPr>
          <w:p w14:paraId="0FB6F2C2" w14:textId="77777777" w:rsidR="00F71CF8" w:rsidRPr="00EA73CB" w:rsidRDefault="00F71CF8" w:rsidP="00EA73CB">
            <w:pPr>
              <w:ind w:left="-72" w:right="-72"/>
              <w:jc w:val="center"/>
              <w:rPr>
                <w:rFonts w:ascii="Arial" w:hAnsi="Arial" w:cs="Arial"/>
                <w:sz w:val="10"/>
                <w:szCs w:val="10"/>
              </w:rPr>
            </w:pPr>
          </w:p>
        </w:tc>
        <w:tc>
          <w:tcPr>
            <w:tcW w:w="714" w:type="pct"/>
            <w:tcBorders>
              <w:top w:val="single" w:sz="4" w:space="0" w:color="auto"/>
            </w:tcBorders>
            <w:shd w:val="clear" w:color="auto" w:fill="FAFAFA"/>
          </w:tcPr>
          <w:p w14:paraId="788BC202" w14:textId="77777777" w:rsidR="00F71CF8" w:rsidRPr="00EA73CB" w:rsidRDefault="00F71CF8" w:rsidP="00EA73CB">
            <w:pPr>
              <w:ind w:left="-43" w:right="-72"/>
              <w:jc w:val="right"/>
              <w:rPr>
                <w:rFonts w:ascii="Arial" w:hAnsi="Arial" w:cs="Arial"/>
                <w:sz w:val="10"/>
                <w:szCs w:val="10"/>
              </w:rPr>
            </w:pPr>
          </w:p>
        </w:tc>
        <w:tc>
          <w:tcPr>
            <w:tcW w:w="715" w:type="pct"/>
            <w:tcBorders>
              <w:top w:val="single" w:sz="4" w:space="0" w:color="auto"/>
            </w:tcBorders>
            <w:shd w:val="clear" w:color="auto" w:fill="auto"/>
          </w:tcPr>
          <w:p w14:paraId="249EB626" w14:textId="77777777" w:rsidR="00F71CF8" w:rsidRPr="00EA73CB" w:rsidRDefault="00F71CF8" w:rsidP="00EA73CB">
            <w:pPr>
              <w:ind w:left="-43" w:right="-72"/>
              <w:jc w:val="right"/>
              <w:rPr>
                <w:rFonts w:ascii="Arial" w:hAnsi="Arial" w:cs="Arial"/>
                <w:sz w:val="10"/>
                <w:szCs w:val="10"/>
              </w:rPr>
            </w:pPr>
          </w:p>
        </w:tc>
        <w:tc>
          <w:tcPr>
            <w:tcW w:w="714" w:type="pct"/>
            <w:tcBorders>
              <w:top w:val="single" w:sz="4" w:space="0" w:color="auto"/>
            </w:tcBorders>
            <w:shd w:val="clear" w:color="auto" w:fill="FAFAFA"/>
          </w:tcPr>
          <w:p w14:paraId="77BE872C" w14:textId="77777777" w:rsidR="00F71CF8" w:rsidRPr="00EA73CB" w:rsidRDefault="00F71CF8" w:rsidP="00EA73CB">
            <w:pPr>
              <w:ind w:left="-43" w:right="-72"/>
              <w:jc w:val="right"/>
              <w:rPr>
                <w:rFonts w:ascii="Arial" w:hAnsi="Arial" w:cs="Arial"/>
                <w:sz w:val="10"/>
                <w:szCs w:val="10"/>
              </w:rPr>
            </w:pPr>
          </w:p>
        </w:tc>
        <w:tc>
          <w:tcPr>
            <w:tcW w:w="714" w:type="pct"/>
            <w:tcBorders>
              <w:top w:val="single" w:sz="4" w:space="0" w:color="auto"/>
            </w:tcBorders>
            <w:shd w:val="clear" w:color="auto" w:fill="auto"/>
          </w:tcPr>
          <w:p w14:paraId="6354AC1A" w14:textId="77777777" w:rsidR="00F71CF8" w:rsidRPr="00EA73CB" w:rsidRDefault="00F71CF8" w:rsidP="00EA73CB">
            <w:pPr>
              <w:ind w:left="-43" w:right="-72"/>
              <w:jc w:val="right"/>
              <w:rPr>
                <w:rFonts w:ascii="Arial" w:hAnsi="Arial" w:cs="Arial"/>
                <w:sz w:val="10"/>
                <w:szCs w:val="10"/>
              </w:rPr>
            </w:pPr>
          </w:p>
        </w:tc>
      </w:tr>
      <w:tr w:rsidR="00EA73CB" w:rsidRPr="00EA73CB" w14:paraId="44F41179" w14:textId="77777777" w:rsidTr="00EA73CB">
        <w:tc>
          <w:tcPr>
            <w:tcW w:w="1842" w:type="pct"/>
            <w:vAlign w:val="bottom"/>
          </w:tcPr>
          <w:p w14:paraId="4354164B" w14:textId="77777777" w:rsidR="0036584B" w:rsidRPr="00EA73CB" w:rsidRDefault="0036584B" w:rsidP="00DC3365">
            <w:pPr>
              <w:ind w:left="540"/>
              <w:rPr>
                <w:rFonts w:ascii="Arial" w:hAnsi="Arial" w:cs="Arial"/>
                <w:sz w:val="16"/>
                <w:szCs w:val="16"/>
              </w:rPr>
            </w:pPr>
            <w:r w:rsidRPr="00EA73CB">
              <w:rPr>
                <w:rFonts w:ascii="Arial" w:hAnsi="Arial" w:cs="Arial"/>
                <w:sz w:val="16"/>
                <w:szCs w:val="16"/>
              </w:rPr>
              <w:t>Closing balance</w:t>
            </w:r>
          </w:p>
        </w:tc>
        <w:tc>
          <w:tcPr>
            <w:tcW w:w="301" w:type="pct"/>
            <w:shd w:val="clear" w:color="auto" w:fill="auto"/>
          </w:tcPr>
          <w:p w14:paraId="0BE80774" w14:textId="77777777" w:rsidR="0036584B" w:rsidRPr="00EA73CB" w:rsidRDefault="0036584B" w:rsidP="00EA73CB">
            <w:pPr>
              <w:ind w:left="-72" w:right="-72"/>
              <w:jc w:val="center"/>
              <w:rPr>
                <w:rFonts w:ascii="Arial" w:hAnsi="Arial" w:cs="Arial"/>
                <w:sz w:val="16"/>
                <w:szCs w:val="16"/>
              </w:rPr>
            </w:pPr>
          </w:p>
        </w:tc>
        <w:tc>
          <w:tcPr>
            <w:tcW w:w="714" w:type="pct"/>
            <w:tcBorders>
              <w:bottom w:val="single" w:sz="4" w:space="0" w:color="auto"/>
            </w:tcBorders>
            <w:shd w:val="clear" w:color="auto" w:fill="FAFAFA"/>
          </w:tcPr>
          <w:p w14:paraId="5F729633" w14:textId="77777777" w:rsidR="0036584B" w:rsidRPr="00EA73CB" w:rsidRDefault="0036584B" w:rsidP="00EA73CB">
            <w:pPr>
              <w:ind w:left="-43" w:right="-72"/>
              <w:jc w:val="right"/>
              <w:rPr>
                <w:rFonts w:ascii="Arial" w:hAnsi="Arial" w:cs="Arial"/>
                <w:sz w:val="16"/>
                <w:szCs w:val="16"/>
              </w:rPr>
            </w:pPr>
            <w:r w:rsidRPr="00EA73CB">
              <w:rPr>
                <w:rFonts w:ascii="Arial" w:hAnsi="Arial" w:cs="Arial"/>
                <w:sz w:val="16"/>
                <w:szCs w:val="16"/>
              </w:rPr>
              <w:t>531,789,532</w:t>
            </w:r>
          </w:p>
        </w:tc>
        <w:tc>
          <w:tcPr>
            <w:tcW w:w="715" w:type="pct"/>
            <w:tcBorders>
              <w:bottom w:val="single" w:sz="4" w:space="0" w:color="auto"/>
            </w:tcBorders>
            <w:shd w:val="clear" w:color="auto" w:fill="auto"/>
          </w:tcPr>
          <w:p w14:paraId="49F9110C" w14:textId="77777777" w:rsidR="0036584B" w:rsidRPr="00EA73CB" w:rsidRDefault="0036584B" w:rsidP="00EA73CB">
            <w:pPr>
              <w:ind w:left="-43" w:right="-72"/>
              <w:jc w:val="right"/>
              <w:rPr>
                <w:rFonts w:ascii="Arial" w:hAnsi="Arial" w:cs="Arial"/>
                <w:sz w:val="16"/>
                <w:szCs w:val="16"/>
              </w:rPr>
            </w:pPr>
            <w:r w:rsidRPr="00EA73CB">
              <w:rPr>
                <w:rFonts w:ascii="Arial" w:hAnsi="Arial" w:cs="Arial"/>
                <w:sz w:val="16"/>
                <w:szCs w:val="16"/>
              </w:rPr>
              <w:t>812,536,403</w:t>
            </w:r>
          </w:p>
        </w:tc>
        <w:tc>
          <w:tcPr>
            <w:tcW w:w="714" w:type="pct"/>
            <w:tcBorders>
              <w:bottom w:val="single" w:sz="4" w:space="0" w:color="auto"/>
            </w:tcBorders>
            <w:shd w:val="clear" w:color="auto" w:fill="FAFAFA"/>
          </w:tcPr>
          <w:p w14:paraId="730FD020" w14:textId="77777777" w:rsidR="0036584B" w:rsidRPr="00EA73CB" w:rsidRDefault="0036584B" w:rsidP="00EA73CB">
            <w:pPr>
              <w:ind w:left="-43" w:right="-72"/>
              <w:jc w:val="right"/>
              <w:rPr>
                <w:rFonts w:ascii="Arial" w:hAnsi="Arial" w:cs="Arial"/>
                <w:sz w:val="16"/>
                <w:szCs w:val="16"/>
              </w:rPr>
            </w:pPr>
            <w:r w:rsidRPr="00EA73CB">
              <w:rPr>
                <w:rFonts w:ascii="Arial" w:hAnsi="Arial" w:cs="Arial"/>
                <w:sz w:val="16"/>
                <w:szCs w:val="16"/>
              </w:rPr>
              <w:t>758,697,245</w:t>
            </w:r>
          </w:p>
        </w:tc>
        <w:tc>
          <w:tcPr>
            <w:tcW w:w="714" w:type="pct"/>
            <w:tcBorders>
              <w:bottom w:val="single" w:sz="4" w:space="0" w:color="auto"/>
            </w:tcBorders>
            <w:shd w:val="clear" w:color="auto" w:fill="auto"/>
          </w:tcPr>
          <w:p w14:paraId="40B04280" w14:textId="77777777" w:rsidR="0036584B" w:rsidRPr="00EA73CB" w:rsidRDefault="0036584B" w:rsidP="00EA73CB">
            <w:pPr>
              <w:ind w:left="-43" w:right="-72"/>
              <w:jc w:val="right"/>
              <w:rPr>
                <w:rFonts w:ascii="Arial" w:hAnsi="Arial" w:cs="Arial"/>
                <w:sz w:val="16"/>
                <w:szCs w:val="16"/>
              </w:rPr>
            </w:pPr>
            <w:r w:rsidRPr="00EA73CB">
              <w:rPr>
                <w:rFonts w:ascii="Arial" w:hAnsi="Arial" w:cs="Arial"/>
                <w:sz w:val="16"/>
                <w:szCs w:val="16"/>
              </w:rPr>
              <w:t>1,039,444,115</w:t>
            </w:r>
          </w:p>
        </w:tc>
      </w:tr>
      <w:tr w:rsidR="00EA73CB" w:rsidRPr="00EA73CB" w14:paraId="11D4F3C6" w14:textId="77777777" w:rsidTr="00EA73CB">
        <w:tc>
          <w:tcPr>
            <w:tcW w:w="1842" w:type="pct"/>
            <w:vAlign w:val="bottom"/>
          </w:tcPr>
          <w:p w14:paraId="624F3B27" w14:textId="77777777" w:rsidR="0036584B" w:rsidRPr="00EA73CB" w:rsidRDefault="0036584B" w:rsidP="00DC3365">
            <w:pPr>
              <w:ind w:left="540"/>
              <w:rPr>
                <w:rFonts w:ascii="Arial" w:hAnsi="Arial" w:cs="Arial"/>
                <w:sz w:val="10"/>
                <w:szCs w:val="10"/>
              </w:rPr>
            </w:pPr>
          </w:p>
        </w:tc>
        <w:tc>
          <w:tcPr>
            <w:tcW w:w="301" w:type="pct"/>
            <w:shd w:val="clear" w:color="auto" w:fill="auto"/>
          </w:tcPr>
          <w:p w14:paraId="149D2C19" w14:textId="77777777" w:rsidR="0036584B" w:rsidRPr="00EA73CB" w:rsidRDefault="0036584B" w:rsidP="00EA73CB">
            <w:pPr>
              <w:ind w:left="-72" w:right="-72"/>
              <w:jc w:val="center"/>
              <w:rPr>
                <w:rFonts w:ascii="Arial" w:hAnsi="Arial" w:cs="Arial"/>
                <w:sz w:val="10"/>
                <w:szCs w:val="10"/>
              </w:rPr>
            </w:pPr>
          </w:p>
        </w:tc>
        <w:tc>
          <w:tcPr>
            <w:tcW w:w="714" w:type="pct"/>
            <w:tcBorders>
              <w:top w:val="single" w:sz="4" w:space="0" w:color="auto"/>
            </w:tcBorders>
            <w:shd w:val="clear" w:color="auto" w:fill="FAFAFA"/>
            <w:vAlign w:val="bottom"/>
          </w:tcPr>
          <w:p w14:paraId="6CB18841" w14:textId="77777777" w:rsidR="0036584B" w:rsidRPr="00EA73CB" w:rsidRDefault="0036584B" w:rsidP="00EA73CB">
            <w:pPr>
              <w:ind w:left="-43" w:right="-72"/>
              <w:jc w:val="right"/>
              <w:rPr>
                <w:rFonts w:ascii="Arial" w:hAnsi="Arial" w:cs="Arial"/>
                <w:sz w:val="10"/>
                <w:szCs w:val="10"/>
              </w:rPr>
            </w:pPr>
          </w:p>
        </w:tc>
        <w:tc>
          <w:tcPr>
            <w:tcW w:w="715" w:type="pct"/>
            <w:tcBorders>
              <w:top w:val="single" w:sz="4" w:space="0" w:color="auto"/>
            </w:tcBorders>
            <w:vAlign w:val="bottom"/>
          </w:tcPr>
          <w:p w14:paraId="71C52942" w14:textId="77777777" w:rsidR="0036584B" w:rsidRPr="00EA73CB" w:rsidRDefault="0036584B" w:rsidP="00EA73CB">
            <w:pPr>
              <w:ind w:left="-43" w:right="-72"/>
              <w:jc w:val="right"/>
              <w:rPr>
                <w:rFonts w:ascii="Arial" w:hAnsi="Arial" w:cs="Arial"/>
                <w:sz w:val="10"/>
                <w:szCs w:val="10"/>
              </w:rPr>
            </w:pPr>
          </w:p>
        </w:tc>
        <w:tc>
          <w:tcPr>
            <w:tcW w:w="714" w:type="pct"/>
            <w:tcBorders>
              <w:top w:val="single" w:sz="4" w:space="0" w:color="auto"/>
            </w:tcBorders>
            <w:shd w:val="clear" w:color="auto" w:fill="FAFAFA"/>
            <w:vAlign w:val="bottom"/>
          </w:tcPr>
          <w:p w14:paraId="33CCCEBA" w14:textId="77777777" w:rsidR="0036584B" w:rsidRPr="00EA73CB" w:rsidRDefault="0036584B" w:rsidP="00EA73CB">
            <w:pPr>
              <w:ind w:left="-43" w:right="-72"/>
              <w:jc w:val="right"/>
              <w:rPr>
                <w:rFonts w:ascii="Arial" w:hAnsi="Arial" w:cs="Arial"/>
                <w:sz w:val="10"/>
                <w:szCs w:val="10"/>
              </w:rPr>
            </w:pPr>
          </w:p>
        </w:tc>
        <w:tc>
          <w:tcPr>
            <w:tcW w:w="714" w:type="pct"/>
            <w:tcBorders>
              <w:top w:val="single" w:sz="4" w:space="0" w:color="auto"/>
            </w:tcBorders>
            <w:vAlign w:val="bottom"/>
          </w:tcPr>
          <w:p w14:paraId="532371E3" w14:textId="77777777" w:rsidR="0036584B" w:rsidRPr="00EA73CB" w:rsidRDefault="0036584B" w:rsidP="00EA73CB">
            <w:pPr>
              <w:ind w:left="-43" w:right="-72"/>
              <w:jc w:val="right"/>
              <w:rPr>
                <w:rFonts w:ascii="Arial" w:hAnsi="Arial" w:cs="Arial"/>
                <w:sz w:val="10"/>
                <w:szCs w:val="10"/>
              </w:rPr>
            </w:pPr>
          </w:p>
        </w:tc>
      </w:tr>
      <w:tr w:rsidR="00EA73CB" w:rsidRPr="00EA73CB" w14:paraId="4BEFE144" w14:textId="77777777" w:rsidTr="00EA73CB">
        <w:tc>
          <w:tcPr>
            <w:tcW w:w="1842" w:type="pct"/>
            <w:vAlign w:val="bottom"/>
          </w:tcPr>
          <w:p w14:paraId="3198B265" w14:textId="77777777" w:rsidR="0036584B" w:rsidRPr="00EA73CB" w:rsidRDefault="0036584B" w:rsidP="00DC3365">
            <w:pPr>
              <w:ind w:left="540"/>
              <w:rPr>
                <w:rFonts w:ascii="Arial" w:hAnsi="Arial" w:cs="Arial"/>
                <w:sz w:val="16"/>
                <w:szCs w:val="16"/>
              </w:rPr>
            </w:pPr>
            <w:r w:rsidRPr="00EA73CB">
              <w:rPr>
                <w:rFonts w:ascii="Arial" w:hAnsi="Arial" w:cs="Arial"/>
                <w:sz w:val="16"/>
                <w:szCs w:val="16"/>
              </w:rPr>
              <w:t xml:space="preserve">Current portion </w:t>
            </w:r>
          </w:p>
        </w:tc>
        <w:tc>
          <w:tcPr>
            <w:tcW w:w="301" w:type="pct"/>
            <w:shd w:val="clear" w:color="auto" w:fill="auto"/>
          </w:tcPr>
          <w:p w14:paraId="4A00A0C3" w14:textId="77777777" w:rsidR="0036584B" w:rsidRPr="00EA73CB" w:rsidRDefault="0036584B" w:rsidP="00EA73CB">
            <w:pPr>
              <w:ind w:left="-72" w:right="-72"/>
              <w:jc w:val="right"/>
              <w:rPr>
                <w:rFonts w:ascii="Arial" w:hAnsi="Arial" w:cs="Arial"/>
                <w:sz w:val="16"/>
                <w:szCs w:val="16"/>
              </w:rPr>
            </w:pPr>
          </w:p>
        </w:tc>
        <w:tc>
          <w:tcPr>
            <w:tcW w:w="714" w:type="pct"/>
            <w:shd w:val="clear" w:color="auto" w:fill="FAFAFA"/>
            <w:vAlign w:val="bottom"/>
          </w:tcPr>
          <w:p w14:paraId="15242B0A" w14:textId="77777777" w:rsidR="0036584B" w:rsidRPr="00EA73CB" w:rsidRDefault="0036584B" w:rsidP="00EA73CB">
            <w:pPr>
              <w:ind w:left="-43" w:right="-72"/>
              <w:jc w:val="right"/>
              <w:rPr>
                <w:rFonts w:ascii="Arial" w:hAnsi="Arial" w:cs="Arial"/>
                <w:sz w:val="16"/>
                <w:szCs w:val="16"/>
              </w:rPr>
            </w:pPr>
            <w:r w:rsidRPr="00EA73CB">
              <w:rPr>
                <w:rFonts w:ascii="Arial" w:hAnsi="Arial" w:cs="Arial"/>
                <w:sz w:val="16"/>
                <w:szCs w:val="16"/>
              </w:rPr>
              <w:t>150,000,000</w:t>
            </w:r>
          </w:p>
        </w:tc>
        <w:tc>
          <w:tcPr>
            <w:tcW w:w="715" w:type="pct"/>
            <w:vAlign w:val="bottom"/>
          </w:tcPr>
          <w:p w14:paraId="2793DC13" w14:textId="77777777" w:rsidR="0036584B" w:rsidRPr="00EA73CB" w:rsidRDefault="0036584B" w:rsidP="00EA73CB">
            <w:pPr>
              <w:ind w:left="-43" w:right="-72"/>
              <w:jc w:val="right"/>
              <w:rPr>
                <w:rFonts w:ascii="Arial" w:hAnsi="Arial" w:cs="Arial"/>
                <w:sz w:val="16"/>
                <w:szCs w:val="16"/>
              </w:rPr>
            </w:pPr>
            <w:r w:rsidRPr="00EA73CB">
              <w:rPr>
                <w:rFonts w:ascii="Arial" w:hAnsi="Arial" w:cs="Arial"/>
                <w:sz w:val="16"/>
                <w:szCs w:val="16"/>
              </w:rPr>
              <w:t>-</w:t>
            </w:r>
          </w:p>
        </w:tc>
        <w:tc>
          <w:tcPr>
            <w:tcW w:w="714" w:type="pct"/>
            <w:shd w:val="clear" w:color="auto" w:fill="FAFAFA"/>
            <w:vAlign w:val="bottom"/>
          </w:tcPr>
          <w:p w14:paraId="6E6E9CA4" w14:textId="77777777" w:rsidR="0036584B" w:rsidRPr="00EA73CB" w:rsidRDefault="0036584B" w:rsidP="00EA73CB">
            <w:pPr>
              <w:ind w:left="-43" w:right="-72"/>
              <w:jc w:val="right"/>
              <w:rPr>
                <w:rFonts w:ascii="Arial" w:hAnsi="Arial" w:cs="Arial"/>
                <w:sz w:val="16"/>
                <w:szCs w:val="16"/>
                <w:cs/>
              </w:rPr>
            </w:pPr>
            <w:r w:rsidRPr="00EA73CB">
              <w:rPr>
                <w:rFonts w:ascii="Arial" w:hAnsi="Arial" w:cs="Arial"/>
                <w:sz w:val="16"/>
                <w:szCs w:val="16"/>
              </w:rPr>
              <w:t>361,749,043</w:t>
            </w:r>
          </w:p>
        </w:tc>
        <w:tc>
          <w:tcPr>
            <w:tcW w:w="714" w:type="pct"/>
            <w:vAlign w:val="bottom"/>
          </w:tcPr>
          <w:p w14:paraId="247C3452" w14:textId="77777777" w:rsidR="0036584B" w:rsidRPr="00EA73CB" w:rsidRDefault="0036584B" w:rsidP="00EA73CB">
            <w:pPr>
              <w:ind w:left="-43" w:right="-72"/>
              <w:jc w:val="right"/>
              <w:rPr>
                <w:rFonts w:ascii="Arial" w:hAnsi="Arial" w:cs="Arial"/>
                <w:sz w:val="16"/>
                <w:szCs w:val="16"/>
                <w:cs/>
              </w:rPr>
            </w:pPr>
            <w:r w:rsidRPr="00EA73CB">
              <w:rPr>
                <w:rFonts w:ascii="Arial" w:hAnsi="Arial" w:cs="Arial"/>
                <w:sz w:val="16"/>
                <w:szCs w:val="16"/>
              </w:rPr>
              <w:t>-</w:t>
            </w:r>
          </w:p>
        </w:tc>
      </w:tr>
      <w:tr w:rsidR="00EA73CB" w:rsidRPr="00EA73CB" w14:paraId="2121A3FC" w14:textId="77777777" w:rsidTr="00EA73CB">
        <w:tc>
          <w:tcPr>
            <w:tcW w:w="1842" w:type="pct"/>
            <w:vAlign w:val="bottom"/>
          </w:tcPr>
          <w:p w14:paraId="4CA1BF60" w14:textId="77777777" w:rsidR="0036584B" w:rsidRPr="00EA73CB" w:rsidRDefault="0036584B" w:rsidP="00DC3365">
            <w:pPr>
              <w:ind w:left="540"/>
              <w:rPr>
                <w:rFonts w:ascii="Arial" w:hAnsi="Arial" w:cs="Arial"/>
                <w:sz w:val="16"/>
                <w:szCs w:val="16"/>
              </w:rPr>
            </w:pPr>
            <w:r w:rsidRPr="00EA73CB">
              <w:rPr>
                <w:rFonts w:ascii="Arial" w:hAnsi="Arial" w:cs="Arial"/>
                <w:sz w:val="16"/>
                <w:szCs w:val="16"/>
              </w:rPr>
              <w:t>Non-current portion</w:t>
            </w:r>
          </w:p>
        </w:tc>
        <w:tc>
          <w:tcPr>
            <w:tcW w:w="301" w:type="pct"/>
            <w:shd w:val="clear" w:color="auto" w:fill="auto"/>
          </w:tcPr>
          <w:p w14:paraId="74379F43" w14:textId="77777777" w:rsidR="0036584B" w:rsidRPr="00EA73CB" w:rsidRDefault="0036584B" w:rsidP="00EA73CB">
            <w:pPr>
              <w:ind w:left="-72" w:right="-72"/>
              <w:jc w:val="right"/>
              <w:rPr>
                <w:rFonts w:ascii="Arial" w:hAnsi="Arial" w:cs="Arial"/>
                <w:sz w:val="16"/>
                <w:szCs w:val="16"/>
              </w:rPr>
            </w:pPr>
          </w:p>
        </w:tc>
        <w:tc>
          <w:tcPr>
            <w:tcW w:w="714" w:type="pct"/>
            <w:tcBorders>
              <w:bottom w:val="single" w:sz="4" w:space="0" w:color="auto"/>
            </w:tcBorders>
            <w:shd w:val="clear" w:color="auto" w:fill="FAFAFA"/>
          </w:tcPr>
          <w:p w14:paraId="14E5C1EE" w14:textId="77777777" w:rsidR="0036584B" w:rsidRPr="00EA73CB" w:rsidRDefault="0036584B" w:rsidP="00EA73CB">
            <w:pPr>
              <w:ind w:left="-43" w:right="-72"/>
              <w:jc w:val="right"/>
              <w:rPr>
                <w:rFonts w:ascii="Arial" w:hAnsi="Arial" w:cs="Arial"/>
                <w:sz w:val="16"/>
                <w:szCs w:val="16"/>
              </w:rPr>
            </w:pPr>
            <w:r w:rsidRPr="00EA73CB">
              <w:rPr>
                <w:rFonts w:ascii="Arial" w:hAnsi="Arial" w:cs="Arial"/>
                <w:sz w:val="16"/>
                <w:szCs w:val="16"/>
              </w:rPr>
              <w:t>381,789,532</w:t>
            </w:r>
          </w:p>
        </w:tc>
        <w:tc>
          <w:tcPr>
            <w:tcW w:w="715" w:type="pct"/>
            <w:tcBorders>
              <w:bottom w:val="single" w:sz="4" w:space="0" w:color="auto"/>
            </w:tcBorders>
            <w:shd w:val="clear" w:color="auto" w:fill="auto"/>
          </w:tcPr>
          <w:p w14:paraId="4D4D9337" w14:textId="77777777" w:rsidR="0036584B" w:rsidRPr="00EA73CB" w:rsidRDefault="0036584B" w:rsidP="00EA73CB">
            <w:pPr>
              <w:ind w:left="-43" w:right="-72"/>
              <w:jc w:val="right"/>
              <w:rPr>
                <w:rFonts w:ascii="Arial" w:hAnsi="Arial" w:cs="Arial"/>
                <w:sz w:val="16"/>
                <w:szCs w:val="16"/>
              </w:rPr>
            </w:pPr>
            <w:r w:rsidRPr="00EA73CB">
              <w:rPr>
                <w:rFonts w:ascii="Arial" w:hAnsi="Arial" w:cs="Arial"/>
                <w:sz w:val="16"/>
                <w:szCs w:val="16"/>
              </w:rPr>
              <w:t>812,536,403</w:t>
            </w:r>
          </w:p>
        </w:tc>
        <w:tc>
          <w:tcPr>
            <w:tcW w:w="714" w:type="pct"/>
            <w:tcBorders>
              <w:bottom w:val="single" w:sz="4" w:space="0" w:color="auto"/>
            </w:tcBorders>
            <w:shd w:val="clear" w:color="auto" w:fill="FAFAFA"/>
          </w:tcPr>
          <w:p w14:paraId="341570F5" w14:textId="77777777" w:rsidR="0036584B" w:rsidRPr="00EA73CB" w:rsidRDefault="0036584B" w:rsidP="00EA73CB">
            <w:pPr>
              <w:ind w:left="-43" w:right="-72"/>
              <w:jc w:val="right"/>
              <w:rPr>
                <w:rFonts w:ascii="Arial" w:hAnsi="Arial" w:cs="Arial"/>
                <w:sz w:val="16"/>
                <w:szCs w:val="16"/>
              </w:rPr>
            </w:pPr>
            <w:r w:rsidRPr="00EA73CB">
              <w:rPr>
                <w:rFonts w:ascii="Arial" w:hAnsi="Arial" w:cs="Arial"/>
                <w:sz w:val="16"/>
                <w:szCs w:val="16"/>
              </w:rPr>
              <w:t>396,948,202</w:t>
            </w:r>
          </w:p>
        </w:tc>
        <w:tc>
          <w:tcPr>
            <w:tcW w:w="714" w:type="pct"/>
            <w:tcBorders>
              <w:bottom w:val="single" w:sz="4" w:space="0" w:color="auto"/>
            </w:tcBorders>
            <w:shd w:val="clear" w:color="auto" w:fill="auto"/>
          </w:tcPr>
          <w:p w14:paraId="359B47E3" w14:textId="77777777" w:rsidR="0036584B" w:rsidRPr="00EA73CB" w:rsidRDefault="0036584B" w:rsidP="00EA73CB">
            <w:pPr>
              <w:ind w:left="-43" w:right="-72"/>
              <w:jc w:val="right"/>
              <w:rPr>
                <w:rFonts w:ascii="Arial" w:hAnsi="Arial" w:cs="Arial"/>
                <w:sz w:val="16"/>
                <w:szCs w:val="16"/>
              </w:rPr>
            </w:pPr>
            <w:r w:rsidRPr="00EA73CB">
              <w:rPr>
                <w:rFonts w:ascii="Arial" w:hAnsi="Arial" w:cs="Arial"/>
                <w:sz w:val="16"/>
                <w:szCs w:val="16"/>
              </w:rPr>
              <w:t>1,039,444,115</w:t>
            </w:r>
          </w:p>
        </w:tc>
      </w:tr>
      <w:tr w:rsidR="00EA73CB" w:rsidRPr="00EA73CB" w14:paraId="617FF516" w14:textId="77777777" w:rsidTr="00EA73CB">
        <w:tc>
          <w:tcPr>
            <w:tcW w:w="1842" w:type="pct"/>
            <w:vAlign w:val="bottom"/>
          </w:tcPr>
          <w:p w14:paraId="0343D330" w14:textId="77777777" w:rsidR="00EA73CB" w:rsidRPr="00EA73CB" w:rsidRDefault="00EA73CB" w:rsidP="00120634">
            <w:pPr>
              <w:ind w:left="540"/>
              <w:rPr>
                <w:rFonts w:ascii="Arial" w:hAnsi="Arial" w:cs="Arial"/>
                <w:sz w:val="10"/>
                <w:szCs w:val="10"/>
              </w:rPr>
            </w:pPr>
          </w:p>
        </w:tc>
        <w:tc>
          <w:tcPr>
            <w:tcW w:w="301" w:type="pct"/>
            <w:shd w:val="clear" w:color="auto" w:fill="auto"/>
          </w:tcPr>
          <w:p w14:paraId="5C0997AD" w14:textId="77777777" w:rsidR="00EA73CB" w:rsidRPr="00EA73CB" w:rsidRDefault="00EA73CB" w:rsidP="00120634">
            <w:pPr>
              <w:ind w:left="-72" w:right="-72"/>
              <w:jc w:val="center"/>
              <w:rPr>
                <w:rFonts w:ascii="Arial" w:hAnsi="Arial" w:cs="Arial"/>
                <w:sz w:val="10"/>
                <w:szCs w:val="10"/>
              </w:rPr>
            </w:pPr>
          </w:p>
        </w:tc>
        <w:tc>
          <w:tcPr>
            <w:tcW w:w="714" w:type="pct"/>
            <w:tcBorders>
              <w:top w:val="single" w:sz="4" w:space="0" w:color="auto"/>
            </w:tcBorders>
            <w:shd w:val="clear" w:color="auto" w:fill="FAFAFA"/>
            <w:vAlign w:val="bottom"/>
          </w:tcPr>
          <w:p w14:paraId="770CAD60" w14:textId="77777777" w:rsidR="00EA73CB" w:rsidRPr="00EA73CB" w:rsidRDefault="00EA73CB" w:rsidP="00120634">
            <w:pPr>
              <w:ind w:left="-43" w:right="-72"/>
              <w:jc w:val="right"/>
              <w:rPr>
                <w:rFonts w:ascii="Arial" w:hAnsi="Arial" w:cs="Arial"/>
                <w:sz w:val="10"/>
                <w:szCs w:val="10"/>
              </w:rPr>
            </w:pPr>
          </w:p>
        </w:tc>
        <w:tc>
          <w:tcPr>
            <w:tcW w:w="715" w:type="pct"/>
            <w:tcBorders>
              <w:top w:val="single" w:sz="4" w:space="0" w:color="auto"/>
            </w:tcBorders>
            <w:vAlign w:val="bottom"/>
          </w:tcPr>
          <w:p w14:paraId="3C643170" w14:textId="77777777" w:rsidR="00EA73CB" w:rsidRPr="00EA73CB" w:rsidRDefault="00EA73CB" w:rsidP="00120634">
            <w:pPr>
              <w:ind w:left="-43" w:right="-72"/>
              <w:jc w:val="right"/>
              <w:rPr>
                <w:rFonts w:ascii="Arial" w:hAnsi="Arial" w:cs="Arial"/>
                <w:sz w:val="10"/>
                <w:szCs w:val="10"/>
              </w:rPr>
            </w:pPr>
          </w:p>
        </w:tc>
        <w:tc>
          <w:tcPr>
            <w:tcW w:w="714" w:type="pct"/>
            <w:tcBorders>
              <w:top w:val="single" w:sz="4" w:space="0" w:color="auto"/>
            </w:tcBorders>
            <w:shd w:val="clear" w:color="auto" w:fill="FAFAFA"/>
            <w:vAlign w:val="bottom"/>
          </w:tcPr>
          <w:p w14:paraId="6AC96F60" w14:textId="77777777" w:rsidR="00EA73CB" w:rsidRPr="00EA73CB" w:rsidRDefault="00EA73CB" w:rsidP="00120634">
            <w:pPr>
              <w:ind w:left="-43" w:right="-72"/>
              <w:jc w:val="right"/>
              <w:rPr>
                <w:rFonts w:ascii="Arial" w:hAnsi="Arial" w:cs="Arial"/>
                <w:sz w:val="10"/>
                <w:szCs w:val="10"/>
              </w:rPr>
            </w:pPr>
          </w:p>
        </w:tc>
        <w:tc>
          <w:tcPr>
            <w:tcW w:w="714" w:type="pct"/>
            <w:tcBorders>
              <w:top w:val="single" w:sz="4" w:space="0" w:color="auto"/>
            </w:tcBorders>
            <w:vAlign w:val="bottom"/>
          </w:tcPr>
          <w:p w14:paraId="4CC29FF9" w14:textId="77777777" w:rsidR="00EA73CB" w:rsidRPr="00EA73CB" w:rsidRDefault="00EA73CB" w:rsidP="00120634">
            <w:pPr>
              <w:ind w:left="-43" w:right="-72"/>
              <w:jc w:val="right"/>
              <w:rPr>
                <w:rFonts w:ascii="Arial" w:hAnsi="Arial" w:cs="Arial"/>
                <w:sz w:val="10"/>
                <w:szCs w:val="10"/>
              </w:rPr>
            </w:pPr>
          </w:p>
        </w:tc>
      </w:tr>
      <w:tr w:rsidR="00EA73CB" w:rsidRPr="00EA73CB" w14:paraId="4BE59478" w14:textId="77777777" w:rsidTr="00EA73CB">
        <w:tc>
          <w:tcPr>
            <w:tcW w:w="1842" w:type="pct"/>
            <w:vAlign w:val="bottom"/>
          </w:tcPr>
          <w:p w14:paraId="229CD031" w14:textId="6476FCF3" w:rsidR="0036584B" w:rsidRPr="00EA73CB" w:rsidRDefault="0036584B" w:rsidP="00EA73CB">
            <w:pPr>
              <w:ind w:left="720" w:right="-196" w:hanging="180"/>
              <w:rPr>
                <w:rFonts w:ascii="Arial" w:hAnsi="Arial" w:cs="Arial"/>
                <w:sz w:val="16"/>
                <w:szCs w:val="16"/>
              </w:rPr>
            </w:pPr>
            <w:r w:rsidRPr="00EA73CB">
              <w:rPr>
                <w:rFonts w:ascii="Arial" w:hAnsi="Arial" w:cs="Arial"/>
                <w:sz w:val="16"/>
                <w:szCs w:val="16"/>
              </w:rPr>
              <w:t xml:space="preserve">Total dividends receivable from </w:t>
            </w:r>
          </w:p>
        </w:tc>
        <w:tc>
          <w:tcPr>
            <w:tcW w:w="301" w:type="pct"/>
            <w:shd w:val="clear" w:color="auto" w:fill="auto"/>
          </w:tcPr>
          <w:p w14:paraId="74EBB2E0" w14:textId="77777777" w:rsidR="0036584B" w:rsidRPr="00EA73CB" w:rsidRDefault="0036584B" w:rsidP="00EA73CB">
            <w:pPr>
              <w:ind w:left="-72" w:right="-72"/>
              <w:jc w:val="right"/>
              <w:rPr>
                <w:rFonts w:ascii="Arial" w:hAnsi="Arial" w:cs="Arial"/>
                <w:sz w:val="16"/>
                <w:szCs w:val="16"/>
                <w:lang w:val="en-US"/>
              </w:rPr>
            </w:pPr>
          </w:p>
        </w:tc>
        <w:tc>
          <w:tcPr>
            <w:tcW w:w="714" w:type="pct"/>
            <w:shd w:val="clear" w:color="auto" w:fill="FAFAFA"/>
          </w:tcPr>
          <w:p w14:paraId="113A3BBB" w14:textId="77777777" w:rsidR="0036584B" w:rsidRPr="00EA73CB" w:rsidRDefault="0036584B" w:rsidP="00EA73CB">
            <w:pPr>
              <w:ind w:left="-43" w:right="-72"/>
              <w:jc w:val="right"/>
              <w:rPr>
                <w:rFonts w:ascii="Arial" w:hAnsi="Arial" w:cs="Arial"/>
                <w:sz w:val="16"/>
                <w:szCs w:val="16"/>
              </w:rPr>
            </w:pPr>
          </w:p>
        </w:tc>
        <w:tc>
          <w:tcPr>
            <w:tcW w:w="715" w:type="pct"/>
            <w:shd w:val="clear" w:color="auto" w:fill="auto"/>
          </w:tcPr>
          <w:p w14:paraId="02122E42" w14:textId="77777777" w:rsidR="0036584B" w:rsidRPr="00EA73CB" w:rsidRDefault="0036584B" w:rsidP="00EA73CB">
            <w:pPr>
              <w:ind w:left="-43" w:right="-72"/>
              <w:jc w:val="right"/>
              <w:rPr>
                <w:rFonts w:ascii="Arial" w:hAnsi="Arial" w:cs="Arial"/>
                <w:sz w:val="16"/>
                <w:szCs w:val="16"/>
                <w:lang w:val="en-US"/>
              </w:rPr>
            </w:pPr>
          </w:p>
        </w:tc>
        <w:tc>
          <w:tcPr>
            <w:tcW w:w="714" w:type="pct"/>
            <w:shd w:val="clear" w:color="auto" w:fill="FAFAFA"/>
          </w:tcPr>
          <w:p w14:paraId="0E854BBB" w14:textId="77777777" w:rsidR="0036584B" w:rsidRPr="00EA73CB" w:rsidRDefault="0036584B" w:rsidP="00EA73CB">
            <w:pPr>
              <w:ind w:left="-43" w:right="-72"/>
              <w:jc w:val="right"/>
              <w:rPr>
                <w:rFonts w:ascii="Arial" w:hAnsi="Arial" w:cs="Arial"/>
                <w:sz w:val="16"/>
                <w:szCs w:val="16"/>
              </w:rPr>
            </w:pPr>
          </w:p>
        </w:tc>
        <w:tc>
          <w:tcPr>
            <w:tcW w:w="714" w:type="pct"/>
            <w:shd w:val="clear" w:color="auto" w:fill="auto"/>
          </w:tcPr>
          <w:p w14:paraId="2AB70FCA" w14:textId="77777777" w:rsidR="0036584B" w:rsidRPr="00EA73CB" w:rsidRDefault="0036584B" w:rsidP="00EA73CB">
            <w:pPr>
              <w:ind w:left="-43" w:right="-72"/>
              <w:jc w:val="right"/>
              <w:rPr>
                <w:rFonts w:ascii="Arial" w:hAnsi="Arial" w:cs="Arial"/>
                <w:sz w:val="16"/>
                <w:szCs w:val="16"/>
                <w:lang w:val="en-US"/>
              </w:rPr>
            </w:pPr>
          </w:p>
        </w:tc>
      </w:tr>
      <w:tr w:rsidR="00EA73CB" w:rsidRPr="00EA73CB" w14:paraId="753B06C6" w14:textId="77777777" w:rsidTr="00EA73CB">
        <w:tc>
          <w:tcPr>
            <w:tcW w:w="1842" w:type="pct"/>
            <w:vAlign w:val="bottom"/>
          </w:tcPr>
          <w:p w14:paraId="30CE9216" w14:textId="77777777" w:rsidR="00EA73CB" w:rsidRDefault="0036584B" w:rsidP="00EA73CB">
            <w:pPr>
              <w:ind w:left="720" w:right="-105" w:hanging="180"/>
              <w:rPr>
                <w:rFonts w:ascii="Arial" w:hAnsi="Arial" w:cs="Arial"/>
                <w:sz w:val="16"/>
                <w:szCs w:val="16"/>
              </w:rPr>
            </w:pPr>
            <w:r w:rsidRPr="00EA73CB">
              <w:rPr>
                <w:rFonts w:ascii="Arial" w:hAnsi="Arial" w:cs="Arial"/>
                <w:sz w:val="16"/>
                <w:szCs w:val="16"/>
              </w:rPr>
              <w:t xml:space="preserve">   </w:t>
            </w:r>
            <w:r w:rsidR="00EA73CB" w:rsidRPr="00EA73CB">
              <w:rPr>
                <w:rFonts w:ascii="Arial" w:hAnsi="Arial" w:cs="Arial"/>
                <w:sz w:val="16"/>
                <w:szCs w:val="16"/>
              </w:rPr>
              <w:t>subsidiaries,</w:t>
            </w:r>
            <w:r w:rsidR="00EA73CB">
              <w:rPr>
                <w:rFonts w:ascii="Arial" w:hAnsi="Arial" w:cs="Arial"/>
                <w:sz w:val="16"/>
                <w:szCs w:val="16"/>
              </w:rPr>
              <w:t xml:space="preserve"> </w:t>
            </w:r>
            <w:r w:rsidR="00F00528" w:rsidRPr="00EA73CB">
              <w:rPr>
                <w:rFonts w:ascii="Arial" w:hAnsi="Arial" w:cs="Arial"/>
                <w:sz w:val="16"/>
                <w:szCs w:val="16"/>
              </w:rPr>
              <w:t xml:space="preserve">associates </w:t>
            </w:r>
            <w:r w:rsidRPr="00EA73CB">
              <w:rPr>
                <w:rFonts w:ascii="Arial" w:hAnsi="Arial" w:cs="Arial"/>
                <w:sz w:val="16"/>
                <w:szCs w:val="16"/>
              </w:rPr>
              <w:t xml:space="preserve">and </w:t>
            </w:r>
          </w:p>
          <w:p w14:paraId="417DA280" w14:textId="08D8CC03" w:rsidR="0036584B" w:rsidRPr="00EA73CB" w:rsidRDefault="00EA73CB" w:rsidP="00EA73CB">
            <w:pPr>
              <w:ind w:left="720" w:right="-105" w:hanging="180"/>
              <w:rPr>
                <w:rFonts w:ascii="Arial" w:hAnsi="Arial" w:cs="Arial"/>
                <w:sz w:val="16"/>
                <w:szCs w:val="16"/>
              </w:rPr>
            </w:pPr>
            <w:r>
              <w:rPr>
                <w:rFonts w:ascii="Arial" w:hAnsi="Arial" w:cs="Arial"/>
                <w:sz w:val="16"/>
                <w:szCs w:val="16"/>
              </w:rPr>
              <w:t xml:space="preserve">   </w:t>
            </w:r>
            <w:r w:rsidR="0036584B" w:rsidRPr="00EA73CB">
              <w:rPr>
                <w:rFonts w:ascii="Arial" w:hAnsi="Arial" w:cs="Arial"/>
                <w:sz w:val="16"/>
                <w:szCs w:val="16"/>
              </w:rPr>
              <w:t>joint ventures</w:t>
            </w:r>
          </w:p>
        </w:tc>
        <w:tc>
          <w:tcPr>
            <w:tcW w:w="301" w:type="pct"/>
            <w:shd w:val="clear" w:color="auto" w:fill="auto"/>
          </w:tcPr>
          <w:p w14:paraId="0BCFD95A" w14:textId="77777777" w:rsidR="0036584B" w:rsidRPr="00EA73CB" w:rsidRDefault="0036584B" w:rsidP="00EA73CB">
            <w:pPr>
              <w:ind w:left="-72" w:right="-72"/>
              <w:jc w:val="right"/>
              <w:rPr>
                <w:rFonts w:ascii="Arial" w:hAnsi="Arial" w:cs="Arial"/>
                <w:sz w:val="16"/>
                <w:szCs w:val="16"/>
                <w:lang w:val="en-US"/>
              </w:rPr>
            </w:pPr>
          </w:p>
        </w:tc>
        <w:tc>
          <w:tcPr>
            <w:tcW w:w="714" w:type="pct"/>
            <w:tcBorders>
              <w:bottom w:val="single" w:sz="4" w:space="0" w:color="auto"/>
            </w:tcBorders>
            <w:shd w:val="clear" w:color="auto" w:fill="FAFAFA"/>
          </w:tcPr>
          <w:p w14:paraId="1564BD3E" w14:textId="77777777" w:rsidR="00EA73CB" w:rsidRDefault="00EA73CB" w:rsidP="00EA73CB">
            <w:pPr>
              <w:ind w:left="-43" w:right="-72"/>
              <w:jc w:val="right"/>
              <w:rPr>
                <w:rFonts w:ascii="Arial" w:hAnsi="Arial" w:cs="Arial"/>
                <w:sz w:val="16"/>
                <w:szCs w:val="16"/>
              </w:rPr>
            </w:pPr>
          </w:p>
          <w:p w14:paraId="3FD204CC" w14:textId="0017354F" w:rsidR="0036584B" w:rsidRPr="00EA73CB" w:rsidRDefault="0036584B" w:rsidP="00EA73CB">
            <w:pPr>
              <w:ind w:left="-43" w:right="-72"/>
              <w:jc w:val="right"/>
              <w:rPr>
                <w:rFonts w:ascii="Arial" w:hAnsi="Arial" w:cs="Arial"/>
                <w:sz w:val="16"/>
                <w:szCs w:val="16"/>
              </w:rPr>
            </w:pPr>
            <w:r w:rsidRPr="00EA73CB">
              <w:rPr>
                <w:rFonts w:ascii="Arial" w:hAnsi="Arial" w:cs="Arial"/>
                <w:sz w:val="16"/>
                <w:szCs w:val="16"/>
              </w:rPr>
              <w:t>531,789,532</w:t>
            </w:r>
          </w:p>
        </w:tc>
        <w:tc>
          <w:tcPr>
            <w:tcW w:w="715" w:type="pct"/>
            <w:tcBorders>
              <w:bottom w:val="single" w:sz="4" w:space="0" w:color="auto"/>
            </w:tcBorders>
            <w:shd w:val="clear" w:color="auto" w:fill="auto"/>
          </w:tcPr>
          <w:p w14:paraId="64626A32" w14:textId="77777777" w:rsidR="00EA73CB" w:rsidRDefault="00EA73CB" w:rsidP="00EA73CB">
            <w:pPr>
              <w:ind w:left="-43" w:right="-72"/>
              <w:jc w:val="right"/>
              <w:rPr>
                <w:rFonts w:ascii="Arial" w:hAnsi="Arial" w:cs="Arial"/>
                <w:sz w:val="16"/>
                <w:szCs w:val="16"/>
                <w:lang w:val="en-US"/>
              </w:rPr>
            </w:pPr>
          </w:p>
          <w:p w14:paraId="770EDB4D" w14:textId="54BCA713" w:rsidR="0036584B" w:rsidRPr="00EA73CB" w:rsidRDefault="0036584B" w:rsidP="00EA73CB">
            <w:pPr>
              <w:ind w:left="-43" w:right="-72"/>
              <w:jc w:val="right"/>
              <w:rPr>
                <w:rFonts w:ascii="Arial" w:hAnsi="Arial" w:cs="Arial"/>
                <w:sz w:val="16"/>
                <w:szCs w:val="16"/>
                <w:lang w:val="en-US"/>
              </w:rPr>
            </w:pPr>
            <w:r w:rsidRPr="00EA73CB">
              <w:rPr>
                <w:rFonts w:ascii="Arial" w:hAnsi="Arial" w:cs="Arial"/>
                <w:sz w:val="16"/>
                <w:szCs w:val="16"/>
                <w:lang w:val="en-US"/>
              </w:rPr>
              <w:t>812,536,403</w:t>
            </w:r>
          </w:p>
        </w:tc>
        <w:tc>
          <w:tcPr>
            <w:tcW w:w="714" w:type="pct"/>
            <w:tcBorders>
              <w:bottom w:val="single" w:sz="4" w:space="0" w:color="auto"/>
            </w:tcBorders>
            <w:shd w:val="clear" w:color="auto" w:fill="FAFAFA"/>
          </w:tcPr>
          <w:p w14:paraId="0A40F96A" w14:textId="77777777" w:rsidR="00EA73CB" w:rsidRDefault="00EA73CB" w:rsidP="00EA73CB">
            <w:pPr>
              <w:ind w:left="-43" w:right="-72"/>
              <w:jc w:val="right"/>
              <w:rPr>
                <w:rFonts w:ascii="Arial" w:hAnsi="Arial" w:cs="Arial"/>
                <w:sz w:val="16"/>
                <w:szCs w:val="16"/>
              </w:rPr>
            </w:pPr>
          </w:p>
          <w:p w14:paraId="100006F8" w14:textId="2E90F62D" w:rsidR="0036584B" w:rsidRPr="00EA73CB" w:rsidRDefault="0036584B" w:rsidP="00EA73CB">
            <w:pPr>
              <w:ind w:left="-43" w:right="-72"/>
              <w:jc w:val="right"/>
              <w:rPr>
                <w:rFonts w:ascii="Arial" w:hAnsi="Arial" w:cs="Arial"/>
                <w:sz w:val="16"/>
                <w:szCs w:val="16"/>
              </w:rPr>
            </w:pPr>
            <w:r w:rsidRPr="00EA73CB">
              <w:rPr>
                <w:rFonts w:ascii="Arial" w:hAnsi="Arial" w:cs="Arial"/>
                <w:sz w:val="16"/>
                <w:szCs w:val="16"/>
              </w:rPr>
              <w:t>758,697,245</w:t>
            </w:r>
          </w:p>
        </w:tc>
        <w:tc>
          <w:tcPr>
            <w:tcW w:w="714" w:type="pct"/>
            <w:tcBorders>
              <w:bottom w:val="single" w:sz="4" w:space="0" w:color="auto"/>
            </w:tcBorders>
            <w:shd w:val="clear" w:color="auto" w:fill="auto"/>
          </w:tcPr>
          <w:p w14:paraId="7C3B11DB" w14:textId="77777777" w:rsidR="00EA73CB" w:rsidRDefault="00EA73CB" w:rsidP="00EA73CB">
            <w:pPr>
              <w:ind w:left="-43" w:right="-72"/>
              <w:jc w:val="right"/>
              <w:rPr>
                <w:rFonts w:ascii="Arial" w:hAnsi="Arial" w:cs="Arial"/>
                <w:sz w:val="16"/>
                <w:szCs w:val="16"/>
                <w:lang w:val="en-US"/>
              </w:rPr>
            </w:pPr>
          </w:p>
          <w:p w14:paraId="6C182471" w14:textId="79ACFB8C" w:rsidR="0036584B" w:rsidRPr="00EA73CB" w:rsidRDefault="0036584B" w:rsidP="00EA73CB">
            <w:pPr>
              <w:ind w:left="-43" w:right="-72"/>
              <w:jc w:val="right"/>
              <w:rPr>
                <w:rFonts w:ascii="Arial" w:hAnsi="Arial" w:cs="Arial"/>
                <w:sz w:val="16"/>
                <w:szCs w:val="16"/>
                <w:lang w:val="en-US"/>
              </w:rPr>
            </w:pPr>
            <w:r w:rsidRPr="00EA73CB">
              <w:rPr>
                <w:rFonts w:ascii="Arial" w:hAnsi="Arial" w:cs="Arial"/>
                <w:sz w:val="16"/>
                <w:szCs w:val="16"/>
                <w:lang w:val="en-US"/>
              </w:rPr>
              <w:t>1,039,444,115</w:t>
            </w:r>
          </w:p>
        </w:tc>
      </w:tr>
    </w:tbl>
    <w:p w14:paraId="747FC05B" w14:textId="77777777" w:rsidR="0031653F" w:rsidRPr="00EA73CB" w:rsidRDefault="0031653F" w:rsidP="0031653F">
      <w:pPr>
        <w:ind w:left="720" w:hanging="720"/>
        <w:jc w:val="both"/>
        <w:rPr>
          <w:rFonts w:ascii="Arial" w:hAnsi="Arial" w:cs="Arial"/>
          <w:sz w:val="16"/>
          <w:szCs w:val="16"/>
        </w:rPr>
      </w:pPr>
    </w:p>
    <w:p w14:paraId="64034896" w14:textId="77777777" w:rsidR="0042603C" w:rsidRPr="00EA73CB" w:rsidRDefault="0042603C" w:rsidP="0031653F">
      <w:pPr>
        <w:ind w:left="720" w:hanging="720"/>
        <w:jc w:val="both"/>
        <w:rPr>
          <w:rFonts w:ascii="Arial" w:hAnsi="Arial" w:cs="Arial"/>
          <w:sz w:val="16"/>
          <w:szCs w:val="16"/>
        </w:rPr>
      </w:pPr>
    </w:p>
    <w:tbl>
      <w:tblPr>
        <w:tblW w:w="0" w:type="auto"/>
        <w:tblInd w:w="108" w:type="dxa"/>
        <w:shd w:val="clear" w:color="auto" w:fill="FFA543"/>
        <w:tblLayout w:type="fixed"/>
        <w:tblLook w:val="04A0" w:firstRow="1" w:lastRow="0" w:firstColumn="1" w:lastColumn="0" w:noHBand="0" w:noVBand="1"/>
      </w:tblPr>
      <w:tblGrid>
        <w:gridCol w:w="9461"/>
      </w:tblGrid>
      <w:tr w:rsidR="0031653F" w:rsidRPr="00DC3365" w14:paraId="60DA9246" w14:textId="77777777" w:rsidTr="004411E5">
        <w:trPr>
          <w:trHeight w:val="386"/>
        </w:trPr>
        <w:tc>
          <w:tcPr>
            <w:tcW w:w="9461" w:type="dxa"/>
            <w:shd w:val="clear" w:color="auto" w:fill="FFA543"/>
            <w:vAlign w:val="center"/>
          </w:tcPr>
          <w:p w14:paraId="6D048120" w14:textId="77777777" w:rsidR="0031653F" w:rsidRPr="00DC3365" w:rsidRDefault="0031653F" w:rsidP="00293AC6">
            <w:pPr>
              <w:ind w:left="432" w:hanging="432"/>
              <w:rPr>
                <w:rFonts w:ascii="Arial" w:hAnsi="Arial" w:cs="Arial"/>
                <w:b/>
                <w:bCs/>
                <w:color w:val="FFFFFF"/>
                <w:sz w:val="18"/>
                <w:szCs w:val="18"/>
              </w:rPr>
            </w:pPr>
            <w:r w:rsidRPr="00DC3365">
              <w:rPr>
                <w:rFonts w:ascii="Arial" w:hAnsi="Arial" w:cs="Arial"/>
                <w:b/>
                <w:bCs/>
                <w:color w:val="FFFFFF"/>
                <w:sz w:val="18"/>
                <w:szCs w:val="18"/>
              </w:rPr>
              <w:t>1</w:t>
            </w:r>
            <w:r w:rsidR="00134545" w:rsidRPr="00DC3365">
              <w:rPr>
                <w:rFonts w:ascii="Arial" w:hAnsi="Arial" w:cs="Arial"/>
                <w:b/>
                <w:bCs/>
                <w:color w:val="FFFFFF"/>
                <w:sz w:val="18"/>
                <w:szCs w:val="18"/>
              </w:rPr>
              <w:t>8</w:t>
            </w:r>
            <w:r w:rsidRPr="00DC3365">
              <w:rPr>
                <w:rFonts w:ascii="Arial" w:hAnsi="Arial" w:cs="Arial"/>
                <w:b/>
                <w:bCs/>
                <w:color w:val="FFFFFF"/>
                <w:sz w:val="18"/>
                <w:szCs w:val="18"/>
              </w:rPr>
              <w:tab/>
              <w:t>Investment property, net</w:t>
            </w:r>
          </w:p>
        </w:tc>
      </w:tr>
    </w:tbl>
    <w:p w14:paraId="3C2A65C4" w14:textId="77777777" w:rsidR="0031653F" w:rsidRPr="00EA73CB" w:rsidRDefault="0031653F" w:rsidP="0031653F">
      <w:pPr>
        <w:ind w:left="720" w:hanging="720"/>
        <w:jc w:val="both"/>
        <w:rPr>
          <w:rFonts w:ascii="Arial" w:hAnsi="Arial" w:cs="Arial"/>
          <w:sz w:val="16"/>
          <w:szCs w:val="16"/>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31653F" w:rsidRPr="00DC3365" w14:paraId="58B4A140" w14:textId="77777777" w:rsidTr="004411E5">
        <w:trPr>
          <w:cantSplit/>
        </w:trPr>
        <w:tc>
          <w:tcPr>
            <w:tcW w:w="3701" w:type="dxa"/>
          </w:tcPr>
          <w:p w14:paraId="418EDDFB" w14:textId="77777777" w:rsidR="0031653F" w:rsidRPr="00DC3365" w:rsidRDefault="0031653F" w:rsidP="004411E5">
            <w:pPr>
              <w:ind w:left="-101"/>
              <w:rPr>
                <w:rFonts w:ascii="Arial" w:hAnsi="Arial" w:cs="Arial"/>
                <w:b/>
                <w:bCs/>
                <w:sz w:val="18"/>
                <w:szCs w:val="18"/>
              </w:rPr>
            </w:pPr>
          </w:p>
        </w:tc>
        <w:tc>
          <w:tcPr>
            <w:tcW w:w="2880" w:type="dxa"/>
            <w:gridSpan w:val="2"/>
            <w:tcBorders>
              <w:top w:val="single" w:sz="4" w:space="0" w:color="auto"/>
              <w:bottom w:val="single" w:sz="4" w:space="0" w:color="auto"/>
            </w:tcBorders>
            <w:shd w:val="clear" w:color="auto" w:fill="auto"/>
          </w:tcPr>
          <w:p w14:paraId="20E6AE7E" w14:textId="77777777" w:rsidR="0031653F" w:rsidRPr="00DC3365" w:rsidRDefault="0031653F" w:rsidP="004411E5">
            <w:pPr>
              <w:ind w:right="-72"/>
              <w:jc w:val="right"/>
              <w:rPr>
                <w:rFonts w:ascii="Arial" w:hAnsi="Arial" w:cs="Arial"/>
                <w:b/>
                <w:bCs/>
                <w:sz w:val="18"/>
                <w:szCs w:val="18"/>
              </w:rPr>
            </w:pPr>
            <w:r w:rsidRPr="00DC3365">
              <w:rPr>
                <w:rFonts w:ascii="Arial" w:hAnsi="Arial" w:cs="Arial"/>
                <w:b/>
                <w:bCs/>
                <w:sz w:val="18"/>
                <w:szCs w:val="18"/>
              </w:rPr>
              <w:t>Consolidated</w:t>
            </w:r>
          </w:p>
          <w:p w14:paraId="4CC0D61D" w14:textId="77777777" w:rsidR="0031653F" w:rsidRPr="00DC3365" w:rsidRDefault="0031653F" w:rsidP="004411E5">
            <w:pPr>
              <w:ind w:right="-72"/>
              <w:jc w:val="right"/>
              <w:rPr>
                <w:rFonts w:ascii="Arial" w:hAnsi="Arial" w:cs="Arial"/>
                <w:b/>
                <w:bCs/>
                <w:sz w:val="18"/>
                <w:szCs w:val="18"/>
              </w:rPr>
            </w:pPr>
            <w:r w:rsidRPr="00DC3365">
              <w:rPr>
                <w:rFonts w:ascii="Arial"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tcPr>
          <w:p w14:paraId="1CE2F52C" w14:textId="77777777" w:rsidR="0031653F" w:rsidRPr="00DC3365" w:rsidRDefault="0031653F" w:rsidP="004411E5">
            <w:pPr>
              <w:ind w:right="-72"/>
              <w:jc w:val="right"/>
              <w:rPr>
                <w:rFonts w:ascii="Arial" w:hAnsi="Arial" w:cs="Arial"/>
                <w:b/>
                <w:bCs/>
                <w:sz w:val="18"/>
                <w:szCs w:val="18"/>
              </w:rPr>
            </w:pPr>
            <w:r w:rsidRPr="00DC3365">
              <w:rPr>
                <w:rFonts w:ascii="Arial" w:hAnsi="Arial" w:cs="Arial"/>
                <w:b/>
                <w:bCs/>
                <w:sz w:val="18"/>
                <w:szCs w:val="18"/>
              </w:rPr>
              <w:t xml:space="preserve">Separate </w:t>
            </w:r>
          </w:p>
          <w:p w14:paraId="49E45C45" w14:textId="77777777" w:rsidR="0031653F" w:rsidRPr="00DC3365" w:rsidRDefault="0031653F" w:rsidP="004411E5">
            <w:pPr>
              <w:ind w:right="-72"/>
              <w:jc w:val="right"/>
              <w:rPr>
                <w:rFonts w:ascii="Arial" w:hAnsi="Arial" w:cs="Arial"/>
                <w:b/>
                <w:bCs/>
                <w:sz w:val="18"/>
                <w:szCs w:val="18"/>
              </w:rPr>
            </w:pPr>
            <w:r w:rsidRPr="00DC3365">
              <w:rPr>
                <w:rFonts w:ascii="Arial" w:hAnsi="Arial" w:cs="Arial"/>
                <w:b/>
                <w:bCs/>
                <w:sz w:val="18"/>
                <w:szCs w:val="18"/>
              </w:rPr>
              <w:t>financial statements</w:t>
            </w:r>
          </w:p>
        </w:tc>
      </w:tr>
      <w:tr w:rsidR="0031653F" w:rsidRPr="00DC3365" w14:paraId="5C2E63DC" w14:textId="77777777" w:rsidTr="004411E5">
        <w:tc>
          <w:tcPr>
            <w:tcW w:w="3701" w:type="dxa"/>
          </w:tcPr>
          <w:p w14:paraId="249AFA74" w14:textId="77777777" w:rsidR="0031653F" w:rsidRPr="00DC3365" w:rsidRDefault="0031653F" w:rsidP="004411E5">
            <w:pPr>
              <w:ind w:left="-101"/>
              <w:rPr>
                <w:rFonts w:ascii="Arial" w:hAnsi="Arial" w:cs="Arial"/>
                <w:b/>
                <w:bCs/>
                <w:sz w:val="18"/>
                <w:szCs w:val="18"/>
              </w:rPr>
            </w:pPr>
            <w:r w:rsidRPr="00DC3365">
              <w:rPr>
                <w:rFonts w:ascii="Arial" w:hAnsi="Arial" w:cs="Arial"/>
                <w:b/>
                <w:bCs/>
                <w:sz w:val="18"/>
                <w:szCs w:val="18"/>
              </w:rPr>
              <w:t>As at 31 December</w:t>
            </w:r>
          </w:p>
        </w:tc>
        <w:tc>
          <w:tcPr>
            <w:tcW w:w="1440" w:type="dxa"/>
            <w:tcBorders>
              <w:top w:val="single" w:sz="4" w:space="0" w:color="auto"/>
            </w:tcBorders>
            <w:vAlign w:val="bottom"/>
          </w:tcPr>
          <w:p w14:paraId="688704B0" w14:textId="77777777" w:rsidR="0031653F" w:rsidRPr="00DC3365" w:rsidRDefault="0031653F" w:rsidP="004411E5">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DC3365">
              <w:rPr>
                <w:rFonts w:ascii="Arial" w:hAnsi="Arial" w:cs="Arial"/>
                <w:b/>
                <w:bCs/>
                <w:sz w:val="18"/>
                <w:szCs w:val="18"/>
              </w:rPr>
              <w:t>2020</w:t>
            </w:r>
          </w:p>
        </w:tc>
        <w:tc>
          <w:tcPr>
            <w:tcW w:w="1440" w:type="dxa"/>
            <w:tcBorders>
              <w:top w:val="single" w:sz="4" w:space="0" w:color="auto"/>
            </w:tcBorders>
            <w:vAlign w:val="bottom"/>
          </w:tcPr>
          <w:p w14:paraId="1ECBB7E5" w14:textId="77777777" w:rsidR="0031653F" w:rsidRPr="00DC3365" w:rsidRDefault="0031653F" w:rsidP="004411E5">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DC3365">
              <w:rPr>
                <w:rFonts w:ascii="Arial" w:hAnsi="Arial" w:cs="Arial"/>
                <w:b/>
                <w:bCs/>
                <w:sz w:val="18"/>
                <w:szCs w:val="18"/>
              </w:rPr>
              <w:t>2019</w:t>
            </w:r>
          </w:p>
        </w:tc>
        <w:tc>
          <w:tcPr>
            <w:tcW w:w="1440" w:type="dxa"/>
            <w:tcBorders>
              <w:top w:val="single" w:sz="4" w:space="0" w:color="auto"/>
            </w:tcBorders>
            <w:vAlign w:val="bottom"/>
          </w:tcPr>
          <w:p w14:paraId="085A8B82" w14:textId="77777777" w:rsidR="0031653F" w:rsidRPr="00DC3365" w:rsidRDefault="0031653F" w:rsidP="004411E5">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DC3365">
              <w:rPr>
                <w:rFonts w:ascii="Arial" w:hAnsi="Arial" w:cs="Arial"/>
                <w:b/>
                <w:bCs/>
                <w:sz w:val="18"/>
                <w:szCs w:val="18"/>
              </w:rPr>
              <w:t>2020</w:t>
            </w:r>
          </w:p>
        </w:tc>
        <w:tc>
          <w:tcPr>
            <w:tcW w:w="1440" w:type="dxa"/>
            <w:tcBorders>
              <w:top w:val="single" w:sz="4" w:space="0" w:color="auto"/>
            </w:tcBorders>
            <w:vAlign w:val="bottom"/>
          </w:tcPr>
          <w:p w14:paraId="14A6C05D" w14:textId="77777777" w:rsidR="0031653F" w:rsidRPr="00DC3365" w:rsidRDefault="0031653F" w:rsidP="004411E5">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DC3365">
              <w:rPr>
                <w:rFonts w:ascii="Arial" w:hAnsi="Arial" w:cs="Arial"/>
                <w:b/>
                <w:bCs/>
                <w:sz w:val="18"/>
                <w:szCs w:val="18"/>
              </w:rPr>
              <w:t>2019</w:t>
            </w:r>
          </w:p>
        </w:tc>
      </w:tr>
      <w:tr w:rsidR="0031653F" w:rsidRPr="00DC3365" w14:paraId="2EC27B3A" w14:textId="77777777" w:rsidTr="004411E5">
        <w:tc>
          <w:tcPr>
            <w:tcW w:w="3701" w:type="dxa"/>
          </w:tcPr>
          <w:p w14:paraId="7AB9D1F9" w14:textId="77777777" w:rsidR="0031653F" w:rsidRPr="00DC3365" w:rsidRDefault="0031653F" w:rsidP="004411E5">
            <w:pPr>
              <w:ind w:left="-101"/>
              <w:rPr>
                <w:rFonts w:ascii="Arial" w:hAnsi="Arial" w:cs="Arial"/>
                <w:sz w:val="18"/>
                <w:szCs w:val="18"/>
              </w:rPr>
            </w:pPr>
          </w:p>
        </w:tc>
        <w:tc>
          <w:tcPr>
            <w:tcW w:w="1440" w:type="dxa"/>
            <w:tcBorders>
              <w:bottom w:val="single" w:sz="4" w:space="0" w:color="auto"/>
            </w:tcBorders>
            <w:shd w:val="clear" w:color="auto" w:fill="auto"/>
          </w:tcPr>
          <w:p w14:paraId="45B9429B" w14:textId="77777777" w:rsidR="0031653F" w:rsidRPr="00DC3365" w:rsidRDefault="0031653F" w:rsidP="004411E5">
            <w:pPr>
              <w:ind w:right="-72"/>
              <w:jc w:val="right"/>
              <w:rPr>
                <w:rFonts w:ascii="Arial" w:hAnsi="Arial" w:cs="Arial"/>
                <w:b/>
                <w:bCs/>
                <w:sz w:val="18"/>
                <w:szCs w:val="18"/>
              </w:rPr>
            </w:pPr>
            <w:r w:rsidRPr="00DC3365">
              <w:rPr>
                <w:rFonts w:ascii="Arial" w:hAnsi="Arial" w:cs="Arial"/>
                <w:b/>
                <w:bCs/>
                <w:sz w:val="18"/>
                <w:szCs w:val="18"/>
              </w:rPr>
              <w:t>Baht</w:t>
            </w:r>
          </w:p>
        </w:tc>
        <w:tc>
          <w:tcPr>
            <w:tcW w:w="1440" w:type="dxa"/>
            <w:tcBorders>
              <w:bottom w:val="single" w:sz="4" w:space="0" w:color="auto"/>
            </w:tcBorders>
            <w:shd w:val="clear" w:color="auto" w:fill="auto"/>
          </w:tcPr>
          <w:p w14:paraId="6F3D059A" w14:textId="77777777" w:rsidR="0031653F" w:rsidRPr="00DC3365" w:rsidRDefault="0031653F" w:rsidP="004411E5">
            <w:pPr>
              <w:ind w:right="-72"/>
              <w:jc w:val="right"/>
              <w:rPr>
                <w:rFonts w:ascii="Arial" w:hAnsi="Arial" w:cs="Arial"/>
                <w:b/>
                <w:bCs/>
                <w:sz w:val="18"/>
                <w:szCs w:val="18"/>
              </w:rPr>
            </w:pPr>
            <w:r w:rsidRPr="00DC3365">
              <w:rPr>
                <w:rFonts w:ascii="Arial" w:hAnsi="Arial" w:cs="Arial"/>
                <w:b/>
                <w:bCs/>
                <w:sz w:val="18"/>
                <w:szCs w:val="18"/>
              </w:rPr>
              <w:t>Baht</w:t>
            </w:r>
          </w:p>
        </w:tc>
        <w:tc>
          <w:tcPr>
            <w:tcW w:w="1440" w:type="dxa"/>
            <w:tcBorders>
              <w:bottom w:val="single" w:sz="4" w:space="0" w:color="auto"/>
            </w:tcBorders>
            <w:shd w:val="clear" w:color="auto" w:fill="auto"/>
          </w:tcPr>
          <w:p w14:paraId="130CE839" w14:textId="77777777" w:rsidR="0031653F" w:rsidRPr="00DC3365" w:rsidRDefault="0031653F" w:rsidP="004411E5">
            <w:pPr>
              <w:ind w:right="-72"/>
              <w:jc w:val="right"/>
              <w:rPr>
                <w:rFonts w:ascii="Arial" w:hAnsi="Arial" w:cs="Arial"/>
                <w:b/>
                <w:bCs/>
                <w:sz w:val="18"/>
                <w:szCs w:val="18"/>
              </w:rPr>
            </w:pPr>
            <w:r w:rsidRPr="00DC3365">
              <w:rPr>
                <w:rFonts w:ascii="Arial" w:hAnsi="Arial" w:cs="Arial"/>
                <w:b/>
                <w:bCs/>
                <w:sz w:val="18"/>
                <w:szCs w:val="18"/>
              </w:rPr>
              <w:t>Baht</w:t>
            </w:r>
          </w:p>
        </w:tc>
        <w:tc>
          <w:tcPr>
            <w:tcW w:w="1440" w:type="dxa"/>
            <w:tcBorders>
              <w:bottom w:val="single" w:sz="4" w:space="0" w:color="auto"/>
            </w:tcBorders>
            <w:shd w:val="clear" w:color="auto" w:fill="auto"/>
          </w:tcPr>
          <w:p w14:paraId="71358F2C" w14:textId="77777777" w:rsidR="0031653F" w:rsidRPr="00DC3365" w:rsidRDefault="0031653F" w:rsidP="004411E5">
            <w:pPr>
              <w:ind w:right="-72"/>
              <w:jc w:val="right"/>
              <w:rPr>
                <w:rFonts w:ascii="Arial" w:hAnsi="Arial" w:cs="Arial"/>
                <w:b/>
                <w:bCs/>
                <w:sz w:val="18"/>
                <w:szCs w:val="18"/>
              </w:rPr>
            </w:pPr>
            <w:r w:rsidRPr="00DC3365">
              <w:rPr>
                <w:rFonts w:ascii="Arial" w:hAnsi="Arial" w:cs="Arial"/>
                <w:b/>
                <w:bCs/>
                <w:sz w:val="18"/>
                <w:szCs w:val="18"/>
              </w:rPr>
              <w:t>Baht</w:t>
            </w:r>
          </w:p>
        </w:tc>
      </w:tr>
      <w:tr w:rsidR="0031653F" w:rsidRPr="00EA73CB" w14:paraId="0CFAE541" w14:textId="77777777" w:rsidTr="004411E5">
        <w:trPr>
          <w:trHeight w:val="56"/>
        </w:trPr>
        <w:tc>
          <w:tcPr>
            <w:tcW w:w="3701" w:type="dxa"/>
          </w:tcPr>
          <w:p w14:paraId="75FE3DCD" w14:textId="77777777" w:rsidR="0031653F" w:rsidRPr="00EA73CB" w:rsidRDefault="0031653F" w:rsidP="004411E5">
            <w:pPr>
              <w:ind w:left="-101"/>
              <w:rPr>
                <w:rFonts w:ascii="Arial" w:hAnsi="Arial" w:cs="Arial"/>
                <w:sz w:val="12"/>
                <w:szCs w:val="12"/>
              </w:rPr>
            </w:pPr>
          </w:p>
        </w:tc>
        <w:tc>
          <w:tcPr>
            <w:tcW w:w="1440" w:type="dxa"/>
            <w:shd w:val="clear" w:color="auto" w:fill="FAFAFA"/>
          </w:tcPr>
          <w:p w14:paraId="3595EA98" w14:textId="77777777" w:rsidR="0031653F" w:rsidRPr="00EA73CB" w:rsidRDefault="0031653F" w:rsidP="004411E5">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40" w:type="dxa"/>
          </w:tcPr>
          <w:p w14:paraId="53558C47" w14:textId="77777777" w:rsidR="0031653F" w:rsidRPr="00EA73CB" w:rsidRDefault="0031653F" w:rsidP="004411E5">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40" w:type="dxa"/>
            <w:shd w:val="clear" w:color="auto" w:fill="FAFAFA"/>
          </w:tcPr>
          <w:p w14:paraId="13F36F70" w14:textId="77777777" w:rsidR="0031653F" w:rsidRPr="00EA73CB" w:rsidRDefault="0031653F" w:rsidP="004411E5">
            <w:pPr>
              <w:ind w:left="-18"/>
              <w:rPr>
                <w:rFonts w:ascii="Arial" w:hAnsi="Arial" w:cs="Arial"/>
                <w:sz w:val="12"/>
                <w:szCs w:val="12"/>
              </w:rPr>
            </w:pPr>
          </w:p>
        </w:tc>
        <w:tc>
          <w:tcPr>
            <w:tcW w:w="1440" w:type="dxa"/>
          </w:tcPr>
          <w:p w14:paraId="7D06E7E3" w14:textId="77777777" w:rsidR="0031653F" w:rsidRPr="00EA73CB" w:rsidRDefault="0031653F" w:rsidP="004411E5">
            <w:pPr>
              <w:ind w:left="-18"/>
              <w:rPr>
                <w:rFonts w:ascii="Arial" w:hAnsi="Arial" w:cs="Arial"/>
                <w:sz w:val="12"/>
                <w:szCs w:val="12"/>
              </w:rPr>
            </w:pPr>
          </w:p>
        </w:tc>
      </w:tr>
      <w:tr w:rsidR="0031653F" w:rsidRPr="00DC3365" w14:paraId="46A20A7A" w14:textId="77777777" w:rsidTr="004411E5">
        <w:tc>
          <w:tcPr>
            <w:tcW w:w="3701" w:type="dxa"/>
          </w:tcPr>
          <w:p w14:paraId="1039B6C6" w14:textId="77777777" w:rsidR="0031653F" w:rsidRPr="00DC3365" w:rsidRDefault="0031653F" w:rsidP="004411E5">
            <w:pPr>
              <w:ind w:left="-101"/>
              <w:rPr>
                <w:rFonts w:ascii="Arial" w:hAnsi="Arial" w:cs="Arial"/>
                <w:sz w:val="18"/>
                <w:szCs w:val="18"/>
              </w:rPr>
            </w:pPr>
            <w:r w:rsidRPr="00DC3365">
              <w:rPr>
                <w:rFonts w:ascii="Arial" w:hAnsi="Arial" w:cs="Arial"/>
                <w:sz w:val="18"/>
                <w:szCs w:val="18"/>
              </w:rPr>
              <w:t xml:space="preserve">Book value </w:t>
            </w:r>
          </w:p>
        </w:tc>
        <w:tc>
          <w:tcPr>
            <w:tcW w:w="1440" w:type="dxa"/>
            <w:tcBorders>
              <w:bottom w:val="single" w:sz="4" w:space="0" w:color="auto"/>
            </w:tcBorders>
            <w:shd w:val="clear" w:color="auto" w:fill="FAFAFA"/>
            <w:vAlign w:val="bottom"/>
          </w:tcPr>
          <w:p w14:paraId="11257A56" w14:textId="77777777" w:rsidR="0031653F" w:rsidRPr="00DC3365" w:rsidRDefault="00134545" w:rsidP="004411E5">
            <w:pPr>
              <w:ind w:right="-72"/>
              <w:jc w:val="right"/>
              <w:rPr>
                <w:rFonts w:ascii="Arial" w:hAnsi="Arial" w:cs="Arial"/>
                <w:sz w:val="18"/>
                <w:szCs w:val="18"/>
              </w:rPr>
            </w:pPr>
            <w:r w:rsidRPr="00DC3365">
              <w:rPr>
                <w:rFonts w:ascii="Arial" w:hAnsi="Arial" w:cs="Arial"/>
                <w:sz w:val="18"/>
                <w:szCs w:val="18"/>
              </w:rPr>
              <w:t>518,174,085</w:t>
            </w:r>
          </w:p>
        </w:tc>
        <w:tc>
          <w:tcPr>
            <w:tcW w:w="1440" w:type="dxa"/>
            <w:tcBorders>
              <w:bottom w:val="single" w:sz="4" w:space="0" w:color="auto"/>
            </w:tcBorders>
            <w:shd w:val="clear" w:color="auto" w:fill="auto"/>
            <w:vAlign w:val="bottom"/>
          </w:tcPr>
          <w:p w14:paraId="65D2F5C1" w14:textId="77777777" w:rsidR="0031653F" w:rsidRPr="00DC3365" w:rsidRDefault="0031653F" w:rsidP="004411E5">
            <w:pPr>
              <w:ind w:right="-72"/>
              <w:jc w:val="right"/>
              <w:rPr>
                <w:rFonts w:ascii="Arial" w:hAnsi="Arial" w:cs="Arial"/>
                <w:sz w:val="18"/>
                <w:szCs w:val="18"/>
              </w:rPr>
            </w:pPr>
            <w:r w:rsidRPr="00DC3365">
              <w:rPr>
                <w:rFonts w:ascii="Arial" w:hAnsi="Arial" w:cs="Arial"/>
                <w:sz w:val="18"/>
                <w:szCs w:val="18"/>
              </w:rPr>
              <w:t>519,210,182</w:t>
            </w:r>
          </w:p>
        </w:tc>
        <w:tc>
          <w:tcPr>
            <w:tcW w:w="1440" w:type="dxa"/>
            <w:tcBorders>
              <w:bottom w:val="single" w:sz="4" w:space="0" w:color="auto"/>
            </w:tcBorders>
            <w:shd w:val="clear" w:color="auto" w:fill="FAFAFA"/>
            <w:vAlign w:val="bottom"/>
          </w:tcPr>
          <w:p w14:paraId="692AD603" w14:textId="77777777" w:rsidR="0031653F" w:rsidRPr="00DC3365" w:rsidRDefault="00134545" w:rsidP="004411E5">
            <w:pPr>
              <w:ind w:right="-72"/>
              <w:jc w:val="right"/>
              <w:rPr>
                <w:rFonts w:ascii="Arial" w:hAnsi="Arial" w:cs="Arial"/>
                <w:sz w:val="18"/>
                <w:szCs w:val="18"/>
              </w:rPr>
            </w:pPr>
            <w:r w:rsidRPr="00DC3365">
              <w:rPr>
                <w:rFonts w:ascii="Arial" w:hAnsi="Arial" w:cs="Arial"/>
                <w:sz w:val="18"/>
                <w:szCs w:val="18"/>
              </w:rPr>
              <w:t>719,908,547</w:t>
            </w:r>
          </w:p>
        </w:tc>
        <w:tc>
          <w:tcPr>
            <w:tcW w:w="1440" w:type="dxa"/>
            <w:tcBorders>
              <w:bottom w:val="single" w:sz="4" w:space="0" w:color="auto"/>
            </w:tcBorders>
            <w:shd w:val="clear" w:color="auto" w:fill="auto"/>
            <w:vAlign w:val="bottom"/>
          </w:tcPr>
          <w:p w14:paraId="2B611652" w14:textId="77777777" w:rsidR="0031653F" w:rsidRPr="00DC3365" w:rsidRDefault="0031653F" w:rsidP="004411E5">
            <w:pPr>
              <w:ind w:right="-72"/>
              <w:jc w:val="right"/>
              <w:rPr>
                <w:rFonts w:ascii="Arial" w:hAnsi="Arial" w:cs="Arial"/>
                <w:sz w:val="18"/>
                <w:szCs w:val="18"/>
              </w:rPr>
            </w:pPr>
            <w:r w:rsidRPr="00DC3365">
              <w:rPr>
                <w:rFonts w:ascii="Arial" w:hAnsi="Arial" w:cs="Arial"/>
                <w:sz w:val="18"/>
                <w:szCs w:val="18"/>
              </w:rPr>
              <w:t>719,908,547</w:t>
            </w:r>
          </w:p>
        </w:tc>
      </w:tr>
      <w:tr w:rsidR="0031653F" w:rsidRPr="00EA73CB" w14:paraId="0194313F" w14:textId="77777777" w:rsidTr="004411E5">
        <w:tc>
          <w:tcPr>
            <w:tcW w:w="3701" w:type="dxa"/>
          </w:tcPr>
          <w:p w14:paraId="5178B71F" w14:textId="77777777" w:rsidR="0031653F" w:rsidRPr="00EA73CB" w:rsidRDefault="0031653F" w:rsidP="004411E5">
            <w:pPr>
              <w:ind w:left="-101"/>
              <w:rPr>
                <w:rFonts w:ascii="Arial" w:hAnsi="Arial" w:cs="Arial"/>
                <w:sz w:val="12"/>
                <w:szCs w:val="12"/>
              </w:rPr>
            </w:pPr>
          </w:p>
        </w:tc>
        <w:tc>
          <w:tcPr>
            <w:tcW w:w="1440" w:type="dxa"/>
            <w:tcBorders>
              <w:top w:val="single" w:sz="4" w:space="0" w:color="auto"/>
            </w:tcBorders>
            <w:shd w:val="clear" w:color="auto" w:fill="FAFAFA"/>
          </w:tcPr>
          <w:p w14:paraId="1F160112" w14:textId="77777777" w:rsidR="0031653F" w:rsidRPr="00EA73CB" w:rsidRDefault="0031653F" w:rsidP="004411E5">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40" w:type="dxa"/>
            <w:tcBorders>
              <w:top w:val="single" w:sz="4" w:space="0" w:color="auto"/>
            </w:tcBorders>
          </w:tcPr>
          <w:p w14:paraId="2A33DD17" w14:textId="77777777" w:rsidR="0031653F" w:rsidRPr="00EA73CB" w:rsidRDefault="0031653F" w:rsidP="004411E5">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40" w:type="dxa"/>
            <w:tcBorders>
              <w:top w:val="single" w:sz="4" w:space="0" w:color="auto"/>
            </w:tcBorders>
            <w:shd w:val="clear" w:color="auto" w:fill="FAFAFA"/>
          </w:tcPr>
          <w:p w14:paraId="22B5951F" w14:textId="77777777" w:rsidR="0031653F" w:rsidRPr="00EA73CB" w:rsidRDefault="0031653F" w:rsidP="004411E5">
            <w:pPr>
              <w:ind w:left="-18"/>
              <w:rPr>
                <w:rFonts w:ascii="Arial" w:hAnsi="Arial" w:cs="Arial"/>
                <w:sz w:val="12"/>
                <w:szCs w:val="12"/>
              </w:rPr>
            </w:pPr>
          </w:p>
        </w:tc>
        <w:tc>
          <w:tcPr>
            <w:tcW w:w="1440" w:type="dxa"/>
            <w:tcBorders>
              <w:top w:val="single" w:sz="4" w:space="0" w:color="auto"/>
            </w:tcBorders>
          </w:tcPr>
          <w:p w14:paraId="2B2690F8" w14:textId="77777777" w:rsidR="0031653F" w:rsidRPr="00EA73CB" w:rsidRDefault="0031653F" w:rsidP="004411E5">
            <w:pPr>
              <w:ind w:left="-18"/>
              <w:rPr>
                <w:rFonts w:ascii="Arial" w:hAnsi="Arial" w:cs="Arial"/>
                <w:sz w:val="12"/>
                <w:szCs w:val="12"/>
              </w:rPr>
            </w:pPr>
          </w:p>
        </w:tc>
      </w:tr>
      <w:tr w:rsidR="0031653F" w:rsidRPr="00DC3365" w14:paraId="2BD09909" w14:textId="77777777" w:rsidTr="004411E5">
        <w:tc>
          <w:tcPr>
            <w:tcW w:w="3701" w:type="dxa"/>
            <w:vAlign w:val="bottom"/>
          </w:tcPr>
          <w:p w14:paraId="2D31E560" w14:textId="77777777" w:rsidR="0031653F" w:rsidRPr="00DC3365" w:rsidRDefault="0031653F" w:rsidP="004411E5">
            <w:pPr>
              <w:ind w:left="-101"/>
              <w:rPr>
                <w:rFonts w:ascii="Arial" w:hAnsi="Arial" w:cs="Arial"/>
                <w:sz w:val="18"/>
                <w:szCs w:val="18"/>
              </w:rPr>
            </w:pPr>
            <w:r w:rsidRPr="00DC3365">
              <w:rPr>
                <w:rFonts w:ascii="Arial" w:hAnsi="Arial" w:cs="Arial"/>
                <w:sz w:val="18"/>
                <w:szCs w:val="18"/>
              </w:rPr>
              <w:t>Fair value</w:t>
            </w:r>
          </w:p>
        </w:tc>
        <w:tc>
          <w:tcPr>
            <w:tcW w:w="1440" w:type="dxa"/>
            <w:tcBorders>
              <w:bottom w:val="single" w:sz="4" w:space="0" w:color="auto"/>
            </w:tcBorders>
            <w:shd w:val="clear" w:color="auto" w:fill="FAFAFA"/>
          </w:tcPr>
          <w:p w14:paraId="6E396326" w14:textId="77777777" w:rsidR="0031653F" w:rsidRPr="00DC3365" w:rsidRDefault="00F00528" w:rsidP="004411E5">
            <w:pPr>
              <w:ind w:right="-72"/>
              <w:jc w:val="right"/>
              <w:rPr>
                <w:rFonts w:ascii="Arial" w:hAnsi="Arial" w:cs="Arial"/>
                <w:sz w:val="18"/>
                <w:szCs w:val="18"/>
              </w:rPr>
            </w:pPr>
            <w:r w:rsidRPr="00DC3365">
              <w:rPr>
                <w:rFonts w:ascii="Arial" w:hAnsi="Arial" w:cs="Arial"/>
                <w:sz w:val="18"/>
                <w:szCs w:val="18"/>
              </w:rPr>
              <w:t>982,249,427</w:t>
            </w:r>
          </w:p>
        </w:tc>
        <w:tc>
          <w:tcPr>
            <w:tcW w:w="1440" w:type="dxa"/>
            <w:tcBorders>
              <w:bottom w:val="single" w:sz="4" w:space="0" w:color="auto"/>
            </w:tcBorders>
            <w:shd w:val="clear" w:color="auto" w:fill="auto"/>
          </w:tcPr>
          <w:p w14:paraId="2A9D94E4" w14:textId="77777777" w:rsidR="0031653F" w:rsidRPr="00DC3365" w:rsidRDefault="0031653F" w:rsidP="004411E5">
            <w:pPr>
              <w:ind w:right="-72"/>
              <w:jc w:val="right"/>
              <w:rPr>
                <w:rFonts w:ascii="Arial" w:hAnsi="Arial" w:cs="Arial"/>
                <w:sz w:val="18"/>
                <w:szCs w:val="18"/>
              </w:rPr>
            </w:pPr>
            <w:r w:rsidRPr="00DC3365">
              <w:rPr>
                <w:rFonts w:ascii="Arial" w:hAnsi="Arial" w:cs="Arial"/>
                <w:sz w:val="18"/>
                <w:szCs w:val="18"/>
              </w:rPr>
              <w:t>961,227,225</w:t>
            </w:r>
          </w:p>
        </w:tc>
        <w:tc>
          <w:tcPr>
            <w:tcW w:w="1440" w:type="dxa"/>
            <w:tcBorders>
              <w:bottom w:val="single" w:sz="4" w:space="0" w:color="auto"/>
            </w:tcBorders>
            <w:shd w:val="clear" w:color="auto" w:fill="FAFAFA"/>
          </w:tcPr>
          <w:p w14:paraId="7A65B63B" w14:textId="77777777" w:rsidR="0031653F" w:rsidRPr="00DC3365" w:rsidRDefault="00F00528" w:rsidP="004411E5">
            <w:pPr>
              <w:ind w:right="-72"/>
              <w:jc w:val="right"/>
              <w:rPr>
                <w:rFonts w:ascii="Arial" w:hAnsi="Arial" w:cs="Arial"/>
                <w:sz w:val="18"/>
                <w:szCs w:val="18"/>
              </w:rPr>
            </w:pPr>
            <w:r w:rsidRPr="00DC3365">
              <w:rPr>
                <w:rFonts w:ascii="Arial" w:hAnsi="Arial" w:cs="Arial"/>
                <w:sz w:val="18"/>
                <w:szCs w:val="18"/>
              </w:rPr>
              <w:t>1,231,761,058</w:t>
            </w:r>
          </w:p>
        </w:tc>
        <w:tc>
          <w:tcPr>
            <w:tcW w:w="1440" w:type="dxa"/>
            <w:tcBorders>
              <w:bottom w:val="single" w:sz="4" w:space="0" w:color="auto"/>
            </w:tcBorders>
            <w:shd w:val="clear" w:color="auto" w:fill="auto"/>
          </w:tcPr>
          <w:p w14:paraId="2B0CF99C" w14:textId="77777777" w:rsidR="0031653F" w:rsidRPr="00DC3365" w:rsidRDefault="0031653F" w:rsidP="004411E5">
            <w:pPr>
              <w:ind w:right="-72"/>
              <w:jc w:val="right"/>
              <w:rPr>
                <w:rFonts w:ascii="Arial" w:hAnsi="Arial" w:cs="Arial"/>
                <w:sz w:val="18"/>
                <w:szCs w:val="18"/>
              </w:rPr>
            </w:pPr>
            <w:r w:rsidRPr="00DC3365">
              <w:rPr>
                <w:rFonts w:ascii="Arial" w:hAnsi="Arial" w:cs="Arial"/>
                <w:sz w:val="18"/>
                <w:szCs w:val="18"/>
              </w:rPr>
              <w:t>1,202,965,041</w:t>
            </w:r>
          </w:p>
        </w:tc>
      </w:tr>
    </w:tbl>
    <w:p w14:paraId="7C8BAD0E" w14:textId="77777777" w:rsidR="0031653F" w:rsidRPr="00EA73CB" w:rsidRDefault="0031653F" w:rsidP="0031653F">
      <w:pPr>
        <w:jc w:val="both"/>
        <w:rPr>
          <w:rFonts w:ascii="Arial" w:hAnsi="Arial" w:cs="Arial"/>
          <w:sz w:val="16"/>
          <w:szCs w:val="16"/>
        </w:rPr>
      </w:pPr>
    </w:p>
    <w:p w14:paraId="157AFA89" w14:textId="1B8762C6" w:rsidR="00934FA9" w:rsidRPr="00DC3365" w:rsidRDefault="0031653F" w:rsidP="0031653F">
      <w:pPr>
        <w:pStyle w:val="Header"/>
        <w:tabs>
          <w:tab w:val="left" w:pos="0"/>
        </w:tabs>
        <w:rPr>
          <w:rFonts w:ascii="Arial" w:hAnsi="Arial" w:cs="Arial"/>
          <w:spacing w:val="-2"/>
          <w:sz w:val="18"/>
          <w:szCs w:val="18"/>
        </w:rPr>
      </w:pPr>
      <w:r w:rsidRPr="00DC3365">
        <w:rPr>
          <w:rFonts w:ascii="Arial" w:hAnsi="Arial" w:cs="Arial"/>
          <w:spacing w:val="-2"/>
          <w:sz w:val="18"/>
          <w:szCs w:val="18"/>
        </w:rPr>
        <w:t xml:space="preserve">As at 31 December 2020, investment property of the Group amounting to Baht </w:t>
      </w:r>
      <w:r w:rsidR="008F12B3" w:rsidRPr="00DC3365">
        <w:rPr>
          <w:rFonts w:ascii="Arial" w:hAnsi="Arial" w:cs="Arial"/>
          <w:spacing w:val="-2"/>
          <w:sz w:val="18"/>
          <w:szCs w:val="18"/>
        </w:rPr>
        <w:t xml:space="preserve">518 </w:t>
      </w:r>
      <w:r w:rsidRPr="00DC3365">
        <w:rPr>
          <w:rFonts w:ascii="Arial" w:hAnsi="Arial" w:cs="Arial"/>
          <w:spacing w:val="-2"/>
          <w:sz w:val="18"/>
          <w:szCs w:val="18"/>
        </w:rPr>
        <w:t>million are land held for a currently undetermined future use</w:t>
      </w:r>
      <w:r w:rsidR="00045CF4">
        <w:rPr>
          <w:rFonts w:ascii="Arial" w:hAnsi="Arial" w:cs="Arial"/>
          <w:spacing w:val="-2"/>
          <w:sz w:val="18"/>
          <w:szCs w:val="18"/>
        </w:rPr>
        <w:t xml:space="preserve">, </w:t>
      </w:r>
      <w:r w:rsidRPr="00DC3365">
        <w:rPr>
          <w:rFonts w:ascii="Arial" w:hAnsi="Arial" w:cs="Arial"/>
          <w:spacing w:val="-2"/>
          <w:sz w:val="18"/>
          <w:szCs w:val="18"/>
        </w:rPr>
        <w:t>land and building held for rent of a third party</w:t>
      </w:r>
      <w:r w:rsidR="00244D78" w:rsidRPr="00DC3365">
        <w:rPr>
          <w:rFonts w:ascii="Arial" w:hAnsi="Arial" w:cs="Arial"/>
          <w:spacing w:val="-2"/>
          <w:sz w:val="18"/>
          <w:szCs w:val="18"/>
        </w:rPr>
        <w:t xml:space="preserve"> and land held for future industrial estate development</w:t>
      </w:r>
      <w:r w:rsidRPr="00DC3365">
        <w:rPr>
          <w:rFonts w:ascii="Arial" w:hAnsi="Arial" w:cs="Arial"/>
          <w:spacing w:val="-2"/>
          <w:sz w:val="18"/>
          <w:szCs w:val="18"/>
        </w:rPr>
        <w:t xml:space="preserve"> (2019: Baht 519 million). Investment property of the Company amounting to Baht </w:t>
      </w:r>
      <w:r w:rsidR="008F12B3" w:rsidRPr="00DC3365">
        <w:rPr>
          <w:rFonts w:ascii="Arial" w:hAnsi="Arial" w:cs="Arial"/>
          <w:spacing w:val="-2"/>
          <w:sz w:val="18"/>
          <w:szCs w:val="18"/>
        </w:rPr>
        <w:t>221</w:t>
      </w:r>
      <w:r w:rsidRPr="00DC3365">
        <w:rPr>
          <w:rFonts w:ascii="Arial" w:hAnsi="Arial" w:cs="Arial"/>
          <w:spacing w:val="-2"/>
          <w:sz w:val="18"/>
          <w:szCs w:val="18"/>
        </w:rPr>
        <w:t xml:space="preserve"> million is land for rent of a subsidiary (2019: Baht 221 million).</w:t>
      </w:r>
    </w:p>
    <w:p w14:paraId="29EA0468" w14:textId="77777777" w:rsidR="00934FA9" w:rsidRPr="00EA73CB" w:rsidRDefault="00934FA9" w:rsidP="0031653F">
      <w:pPr>
        <w:pStyle w:val="Header"/>
        <w:tabs>
          <w:tab w:val="left" w:pos="0"/>
        </w:tabs>
        <w:rPr>
          <w:rFonts w:ascii="Arial" w:hAnsi="Arial" w:cs="Arial"/>
          <w:spacing w:val="-2"/>
          <w:sz w:val="16"/>
          <w:szCs w:val="16"/>
        </w:rPr>
      </w:pPr>
    </w:p>
    <w:p w14:paraId="11B7CAD2" w14:textId="77777777" w:rsidR="0031653F" w:rsidRPr="00DC3365" w:rsidRDefault="00934FA9" w:rsidP="0031653F">
      <w:pPr>
        <w:pStyle w:val="Header"/>
        <w:tabs>
          <w:tab w:val="left" w:pos="0"/>
        </w:tabs>
        <w:rPr>
          <w:rFonts w:ascii="Arial" w:hAnsi="Arial" w:cs="Arial"/>
          <w:sz w:val="18"/>
          <w:szCs w:val="18"/>
        </w:rPr>
      </w:pPr>
      <w:r w:rsidRPr="00DC3365">
        <w:rPr>
          <w:rFonts w:ascii="Arial" w:hAnsi="Arial" w:cs="Arial"/>
          <w:spacing w:val="-2"/>
          <w:sz w:val="18"/>
          <w:szCs w:val="18"/>
        </w:rPr>
        <w:t xml:space="preserve">The fair value of investment properties </w:t>
      </w:r>
      <w:r w:rsidR="0049786A" w:rsidRPr="00DC3365">
        <w:rPr>
          <w:rFonts w:ascii="Arial" w:hAnsi="Arial" w:cs="Arial"/>
          <w:spacing w:val="-2"/>
          <w:sz w:val="18"/>
          <w:szCs w:val="18"/>
        </w:rPr>
        <w:t>is classified as level 3 of the fair value hierarchy</w:t>
      </w:r>
      <w:r w:rsidR="0049786A" w:rsidRPr="00DC3365">
        <w:rPr>
          <w:rFonts w:ascii="Arial" w:hAnsi="Arial" w:cs="Arial"/>
          <w:spacing w:val="-2"/>
          <w:sz w:val="18"/>
          <w:szCs w:val="18"/>
          <w:cs/>
        </w:rPr>
        <w:t xml:space="preserve"> </w:t>
      </w:r>
      <w:r w:rsidR="0049786A" w:rsidRPr="00DC3365">
        <w:rPr>
          <w:rFonts w:ascii="Arial" w:hAnsi="Arial" w:cs="Arial"/>
          <w:spacing w:val="-2"/>
          <w:sz w:val="18"/>
          <w:szCs w:val="18"/>
        </w:rPr>
        <w:t xml:space="preserve">which the Management </w:t>
      </w:r>
      <w:r w:rsidRPr="00DC3365">
        <w:rPr>
          <w:rFonts w:ascii="Arial" w:hAnsi="Arial" w:cs="Arial"/>
          <w:spacing w:val="-2"/>
          <w:sz w:val="18"/>
          <w:szCs w:val="18"/>
        </w:rPr>
        <w:t>based on the government's compiling appraisal value</w:t>
      </w:r>
      <w:r w:rsidR="0049786A" w:rsidRPr="00DC3365">
        <w:rPr>
          <w:rFonts w:ascii="Arial" w:hAnsi="Arial" w:cs="Arial"/>
          <w:spacing w:val="-2"/>
          <w:sz w:val="18"/>
          <w:szCs w:val="18"/>
        </w:rPr>
        <w:t>.</w:t>
      </w:r>
    </w:p>
    <w:p w14:paraId="52ECA73D" w14:textId="77777777" w:rsidR="0031653F" w:rsidRPr="00DC3365" w:rsidRDefault="0031653F" w:rsidP="0031653F">
      <w:pPr>
        <w:pStyle w:val="Header"/>
        <w:tabs>
          <w:tab w:val="left" w:pos="0"/>
        </w:tabs>
        <w:ind w:left="709"/>
        <w:rPr>
          <w:rFonts w:ascii="Arial" w:hAnsi="Arial" w:cs="Arial"/>
          <w:sz w:val="18"/>
          <w:szCs w:val="18"/>
        </w:rPr>
        <w:sectPr w:rsidR="0031653F" w:rsidRPr="00DC3365" w:rsidSect="0078390A">
          <w:pgSz w:w="11906" w:h="16838" w:code="9"/>
          <w:pgMar w:top="1440" w:right="720" w:bottom="720" w:left="1729" w:header="709" w:footer="709" w:gutter="0"/>
          <w:cols w:space="720"/>
        </w:sectPr>
      </w:pPr>
    </w:p>
    <w:p w14:paraId="5BD8BDE7" w14:textId="77777777" w:rsidR="0042603C" w:rsidRPr="00887285" w:rsidRDefault="0042603C">
      <w:pPr>
        <w:rPr>
          <w:rFonts w:ascii="Arial" w:hAnsi="Arial" w:cs="Arial"/>
          <w:sz w:val="18"/>
          <w:szCs w:val="18"/>
        </w:rPr>
      </w:pPr>
    </w:p>
    <w:tbl>
      <w:tblPr>
        <w:tblW w:w="0" w:type="auto"/>
        <w:tblInd w:w="108" w:type="dxa"/>
        <w:shd w:val="clear" w:color="auto" w:fill="FFA543"/>
        <w:tblLayout w:type="fixed"/>
        <w:tblLook w:val="04A0" w:firstRow="1" w:lastRow="0" w:firstColumn="1" w:lastColumn="0" w:noHBand="0" w:noVBand="1"/>
      </w:tblPr>
      <w:tblGrid>
        <w:gridCol w:w="15408"/>
      </w:tblGrid>
      <w:tr w:rsidR="0031653F" w:rsidRPr="00887285" w14:paraId="2D73A55F" w14:textId="77777777" w:rsidTr="004411E5">
        <w:trPr>
          <w:trHeight w:val="386"/>
        </w:trPr>
        <w:tc>
          <w:tcPr>
            <w:tcW w:w="15408" w:type="dxa"/>
            <w:shd w:val="clear" w:color="auto" w:fill="FFA543"/>
            <w:vAlign w:val="center"/>
          </w:tcPr>
          <w:p w14:paraId="24FA3298" w14:textId="77777777" w:rsidR="0031653F" w:rsidRPr="00887285" w:rsidRDefault="0031653F" w:rsidP="00293AC6">
            <w:pPr>
              <w:ind w:left="432" w:hanging="432"/>
              <w:rPr>
                <w:rFonts w:ascii="Arial" w:hAnsi="Arial" w:cs="Arial"/>
                <w:b/>
                <w:bCs/>
                <w:color w:val="FFFFFF"/>
                <w:sz w:val="18"/>
                <w:szCs w:val="18"/>
              </w:rPr>
            </w:pPr>
            <w:r w:rsidRPr="00887285">
              <w:rPr>
                <w:rFonts w:ascii="Arial" w:hAnsi="Arial" w:cs="Arial"/>
                <w:b/>
                <w:bCs/>
                <w:color w:val="FFFFFF"/>
                <w:sz w:val="18"/>
                <w:szCs w:val="18"/>
              </w:rPr>
              <w:t>1</w:t>
            </w:r>
            <w:r w:rsidR="00134545" w:rsidRPr="00887285">
              <w:rPr>
                <w:rFonts w:ascii="Arial" w:hAnsi="Arial" w:cs="Arial"/>
                <w:b/>
                <w:bCs/>
                <w:color w:val="FFFFFF"/>
                <w:sz w:val="18"/>
                <w:szCs w:val="18"/>
              </w:rPr>
              <w:t>9</w:t>
            </w:r>
            <w:r w:rsidRPr="00887285">
              <w:rPr>
                <w:rFonts w:ascii="Arial" w:hAnsi="Arial" w:cs="Arial"/>
                <w:b/>
                <w:bCs/>
                <w:color w:val="FFFFFF"/>
                <w:sz w:val="18"/>
                <w:szCs w:val="18"/>
              </w:rPr>
              <w:tab/>
              <w:t>Property, plant and equipment, net</w:t>
            </w:r>
          </w:p>
        </w:tc>
      </w:tr>
    </w:tbl>
    <w:p w14:paraId="489BF12C" w14:textId="77777777" w:rsidR="0031653F" w:rsidRPr="00887285" w:rsidRDefault="0031653F" w:rsidP="0031653F">
      <w:pPr>
        <w:ind w:left="540" w:hanging="540"/>
        <w:jc w:val="both"/>
        <w:rPr>
          <w:rFonts w:ascii="Arial" w:hAnsi="Arial" w:cs="Arial"/>
          <w:b/>
          <w:bCs/>
          <w:sz w:val="18"/>
          <w:szCs w:val="18"/>
        </w:rPr>
      </w:pPr>
    </w:p>
    <w:tbl>
      <w:tblPr>
        <w:tblW w:w="15382" w:type="dxa"/>
        <w:tblInd w:w="126" w:type="dxa"/>
        <w:tblLayout w:type="fixed"/>
        <w:tblLook w:val="0000" w:firstRow="0" w:lastRow="0" w:firstColumn="0" w:lastColumn="0" w:noHBand="0" w:noVBand="0"/>
      </w:tblPr>
      <w:tblGrid>
        <w:gridCol w:w="5141"/>
        <w:gridCol w:w="1584"/>
        <w:gridCol w:w="1584"/>
        <w:gridCol w:w="2155"/>
        <w:gridCol w:w="1750"/>
        <w:gridCol w:w="1584"/>
        <w:gridCol w:w="1567"/>
        <w:gridCol w:w="17"/>
      </w:tblGrid>
      <w:tr w:rsidR="0031653F" w:rsidRPr="00887285" w14:paraId="1DE8F457" w14:textId="77777777" w:rsidTr="00EA73CB">
        <w:trPr>
          <w:gridAfter w:val="1"/>
          <w:wAfter w:w="17" w:type="dxa"/>
        </w:trPr>
        <w:tc>
          <w:tcPr>
            <w:tcW w:w="5141" w:type="dxa"/>
            <w:shd w:val="clear" w:color="auto" w:fill="auto"/>
          </w:tcPr>
          <w:p w14:paraId="217FFFA6" w14:textId="77777777" w:rsidR="0031653F" w:rsidRPr="00887285" w:rsidRDefault="0031653F" w:rsidP="004411E5">
            <w:pPr>
              <w:ind w:left="-101"/>
              <w:rPr>
                <w:rFonts w:ascii="Arial" w:hAnsi="Arial" w:cs="Arial"/>
                <w:b/>
                <w:bCs/>
                <w:sz w:val="18"/>
                <w:szCs w:val="18"/>
              </w:rPr>
            </w:pPr>
          </w:p>
        </w:tc>
        <w:tc>
          <w:tcPr>
            <w:tcW w:w="10224" w:type="dxa"/>
            <w:gridSpan w:val="6"/>
            <w:tcBorders>
              <w:top w:val="single" w:sz="4" w:space="0" w:color="auto"/>
              <w:bottom w:val="single" w:sz="4" w:space="0" w:color="auto"/>
            </w:tcBorders>
            <w:shd w:val="clear" w:color="auto" w:fill="auto"/>
          </w:tcPr>
          <w:p w14:paraId="467F54E7" w14:textId="77777777" w:rsidR="0031653F" w:rsidRPr="00887285" w:rsidRDefault="0031653F" w:rsidP="004411E5">
            <w:pPr>
              <w:ind w:right="-72"/>
              <w:jc w:val="right"/>
              <w:rPr>
                <w:rFonts w:ascii="Arial" w:hAnsi="Arial" w:cs="Arial"/>
                <w:b/>
                <w:bCs/>
                <w:sz w:val="18"/>
                <w:szCs w:val="18"/>
              </w:rPr>
            </w:pPr>
            <w:r w:rsidRPr="00887285">
              <w:rPr>
                <w:rFonts w:ascii="Arial" w:hAnsi="Arial" w:cs="Arial"/>
                <w:b/>
                <w:bCs/>
                <w:sz w:val="18"/>
                <w:szCs w:val="18"/>
              </w:rPr>
              <w:t>Consolidated financial statements</w:t>
            </w:r>
          </w:p>
        </w:tc>
      </w:tr>
      <w:tr w:rsidR="0031653F" w:rsidRPr="00887285" w14:paraId="1ADF803B" w14:textId="77777777" w:rsidTr="00EA73CB">
        <w:tc>
          <w:tcPr>
            <w:tcW w:w="5141" w:type="dxa"/>
            <w:shd w:val="clear" w:color="auto" w:fill="auto"/>
          </w:tcPr>
          <w:p w14:paraId="0CF27FF5" w14:textId="77777777" w:rsidR="0031653F" w:rsidRPr="00887285" w:rsidRDefault="0031653F" w:rsidP="004411E5">
            <w:pPr>
              <w:ind w:left="-101"/>
              <w:rPr>
                <w:rFonts w:ascii="Arial" w:hAnsi="Arial" w:cs="Arial"/>
                <w:b/>
                <w:bCs/>
                <w:sz w:val="18"/>
                <w:szCs w:val="18"/>
              </w:rPr>
            </w:pPr>
          </w:p>
        </w:tc>
        <w:tc>
          <w:tcPr>
            <w:tcW w:w="1584" w:type="dxa"/>
            <w:tcBorders>
              <w:top w:val="single" w:sz="4" w:space="0" w:color="auto"/>
            </w:tcBorders>
            <w:shd w:val="clear" w:color="auto" w:fill="auto"/>
          </w:tcPr>
          <w:p w14:paraId="4E237F05" w14:textId="77777777" w:rsidR="0031653F" w:rsidRPr="00887285" w:rsidRDefault="0031653F" w:rsidP="004411E5">
            <w:pPr>
              <w:ind w:right="-72"/>
              <w:jc w:val="right"/>
              <w:rPr>
                <w:rFonts w:ascii="Arial" w:hAnsi="Arial" w:cs="Arial"/>
                <w:b/>
                <w:bCs/>
                <w:sz w:val="18"/>
                <w:szCs w:val="18"/>
              </w:rPr>
            </w:pPr>
          </w:p>
          <w:p w14:paraId="42CCB251" w14:textId="77777777" w:rsidR="0031653F" w:rsidRPr="00887285" w:rsidRDefault="0031653F" w:rsidP="004411E5">
            <w:pPr>
              <w:ind w:left="-38" w:right="-72" w:firstLine="38"/>
              <w:jc w:val="right"/>
              <w:rPr>
                <w:rFonts w:ascii="Arial" w:hAnsi="Arial" w:cs="Arial"/>
                <w:b/>
                <w:bCs/>
                <w:sz w:val="18"/>
                <w:szCs w:val="18"/>
              </w:rPr>
            </w:pPr>
          </w:p>
          <w:p w14:paraId="41E19C8D" w14:textId="77777777" w:rsidR="0031653F" w:rsidRPr="00887285" w:rsidRDefault="0031653F" w:rsidP="004411E5">
            <w:pPr>
              <w:ind w:left="-38" w:right="-72" w:firstLine="38"/>
              <w:jc w:val="right"/>
              <w:rPr>
                <w:rFonts w:ascii="Arial" w:hAnsi="Arial" w:cs="Arial"/>
                <w:b/>
                <w:bCs/>
                <w:sz w:val="18"/>
                <w:szCs w:val="18"/>
              </w:rPr>
            </w:pPr>
          </w:p>
          <w:p w14:paraId="073F9FDF" w14:textId="77777777" w:rsidR="0031653F" w:rsidRPr="00887285" w:rsidRDefault="0031653F" w:rsidP="004411E5">
            <w:pPr>
              <w:ind w:right="-72"/>
              <w:jc w:val="right"/>
              <w:rPr>
                <w:rFonts w:ascii="Arial" w:hAnsi="Arial" w:cs="Arial"/>
                <w:b/>
                <w:bCs/>
                <w:sz w:val="18"/>
                <w:szCs w:val="18"/>
              </w:rPr>
            </w:pPr>
            <w:r w:rsidRPr="00887285">
              <w:rPr>
                <w:rFonts w:ascii="Arial" w:hAnsi="Arial" w:cs="Arial"/>
                <w:b/>
                <w:bCs/>
                <w:sz w:val="18"/>
                <w:szCs w:val="18"/>
              </w:rPr>
              <w:t>Land</w:t>
            </w:r>
          </w:p>
        </w:tc>
        <w:tc>
          <w:tcPr>
            <w:tcW w:w="1584" w:type="dxa"/>
            <w:tcBorders>
              <w:top w:val="single" w:sz="4" w:space="0" w:color="auto"/>
            </w:tcBorders>
            <w:shd w:val="clear" w:color="auto" w:fill="auto"/>
            <w:vAlign w:val="bottom"/>
          </w:tcPr>
          <w:p w14:paraId="2EE4EEE7" w14:textId="77777777" w:rsidR="0031653F" w:rsidRPr="00887285" w:rsidRDefault="0031653F" w:rsidP="004411E5">
            <w:pPr>
              <w:ind w:right="-72"/>
              <w:jc w:val="right"/>
              <w:rPr>
                <w:rFonts w:ascii="Arial" w:hAnsi="Arial" w:cs="Arial"/>
                <w:b/>
                <w:bCs/>
                <w:sz w:val="18"/>
                <w:szCs w:val="18"/>
              </w:rPr>
            </w:pPr>
            <w:r w:rsidRPr="00887285">
              <w:rPr>
                <w:rFonts w:ascii="Arial" w:hAnsi="Arial" w:cs="Arial"/>
                <w:b/>
                <w:bCs/>
                <w:sz w:val="18"/>
                <w:szCs w:val="18"/>
              </w:rPr>
              <w:t>Buildings</w:t>
            </w:r>
          </w:p>
          <w:p w14:paraId="1FADD2EF" w14:textId="77777777" w:rsidR="0031653F" w:rsidRPr="00887285" w:rsidRDefault="0031653F" w:rsidP="004411E5">
            <w:pPr>
              <w:ind w:right="-72"/>
              <w:jc w:val="right"/>
              <w:rPr>
                <w:rFonts w:ascii="Arial" w:hAnsi="Arial" w:cs="Arial"/>
                <w:b/>
                <w:bCs/>
                <w:sz w:val="18"/>
                <w:szCs w:val="18"/>
              </w:rPr>
            </w:pPr>
            <w:r w:rsidRPr="00887285">
              <w:rPr>
                <w:rFonts w:ascii="Arial" w:hAnsi="Arial" w:cs="Arial"/>
                <w:b/>
                <w:bCs/>
                <w:sz w:val="18"/>
                <w:szCs w:val="18"/>
              </w:rPr>
              <w:t>and land improvements</w:t>
            </w:r>
          </w:p>
        </w:tc>
        <w:tc>
          <w:tcPr>
            <w:tcW w:w="2155" w:type="dxa"/>
            <w:tcBorders>
              <w:top w:val="single" w:sz="4" w:space="0" w:color="auto"/>
            </w:tcBorders>
            <w:shd w:val="clear" w:color="auto" w:fill="auto"/>
            <w:vAlign w:val="bottom"/>
          </w:tcPr>
          <w:p w14:paraId="6A81EB72" w14:textId="77777777" w:rsidR="0031653F" w:rsidRPr="00887285" w:rsidRDefault="0031653F" w:rsidP="004411E5">
            <w:pPr>
              <w:ind w:left="-108" w:right="-72"/>
              <w:jc w:val="right"/>
              <w:rPr>
                <w:rFonts w:ascii="Arial" w:hAnsi="Arial" w:cs="Arial"/>
                <w:b/>
                <w:bCs/>
                <w:sz w:val="18"/>
                <w:szCs w:val="18"/>
              </w:rPr>
            </w:pPr>
            <w:r w:rsidRPr="00887285">
              <w:rPr>
                <w:rFonts w:ascii="Arial" w:hAnsi="Arial" w:cs="Arial"/>
                <w:b/>
                <w:bCs/>
                <w:sz w:val="18"/>
                <w:szCs w:val="18"/>
              </w:rPr>
              <w:t>Power plants, substation,</w:t>
            </w:r>
          </w:p>
          <w:p w14:paraId="15325F57" w14:textId="77777777" w:rsidR="0031653F" w:rsidRPr="00887285" w:rsidRDefault="0031653F" w:rsidP="004411E5">
            <w:pPr>
              <w:ind w:left="-108" w:right="-72"/>
              <w:jc w:val="right"/>
              <w:rPr>
                <w:rFonts w:ascii="Arial" w:hAnsi="Arial" w:cs="Arial"/>
                <w:b/>
                <w:bCs/>
                <w:sz w:val="18"/>
                <w:szCs w:val="18"/>
              </w:rPr>
            </w:pPr>
            <w:r w:rsidRPr="00887285">
              <w:rPr>
                <w:rFonts w:ascii="Arial" w:hAnsi="Arial" w:cs="Arial"/>
                <w:b/>
                <w:bCs/>
                <w:sz w:val="18"/>
                <w:szCs w:val="18"/>
              </w:rPr>
              <w:t xml:space="preserve">transmission system </w:t>
            </w:r>
          </w:p>
          <w:p w14:paraId="488047CC" w14:textId="77777777" w:rsidR="0031653F" w:rsidRPr="00887285" w:rsidRDefault="0031653F" w:rsidP="004411E5">
            <w:pPr>
              <w:ind w:left="-108" w:right="-72"/>
              <w:jc w:val="right"/>
              <w:rPr>
                <w:rFonts w:ascii="Arial" w:hAnsi="Arial" w:cs="Arial"/>
                <w:b/>
                <w:bCs/>
                <w:sz w:val="18"/>
                <w:szCs w:val="18"/>
              </w:rPr>
            </w:pPr>
            <w:r w:rsidRPr="00887285">
              <w:rPr>
                <w:rFonts w:ascii="Arial" w:hAnsi="Arial" w:cs="Arial"/>
                <w:b/>
                <w:bCs/>
                <w:sz w:val="18"/>
                <w:szCs w:val="18"/>
                <w:lang w:val="en-US"/>
              </w:rPr>
              <w:t xml:space="preserve">and </w:t>
            </w:r>
            <w:r w:rsidRPr="00887285">
              <w:rPr>
                <w:rFonts w:ascii="Arial" w:hAnsi="Arial" w:cs="Arial"/>
                <w:b/>
                <w:bCs/>
                <w:sz w:val="18"/>
                <w:szCs w:val="18"/>
              </w:rPr>
              <w:t>spare parts</w:t>
            </w:r>
          </w:p>
        </w:tc>
        <w:tc>
          <w:tcPr>
            <w:tcW w:w="1750" w:type="dxa"/>
            <w:tcBorders>
              <w:top w:val="single" w:sz="4" w:space="0" w:color="auto"/>
            </w:tcBorders>
            <w:shd w:val="clear" w:color="auto" w:fill="auto"/>
          </w:tcPr>
          <w:p w14:paraId="7C4F49FA" w14:textId="77777777" w:rsidR="0031653F" w:rsidRPr="00887285" w:rsidRDefault="0031653F" w:rsidP="004411E5">
            <w:pPr>
              <w:ind w:right="-72"/>
              <w:jc w:val="right"/>
              <w:rPr>
                <w:rFonts w:ascii="Arial" w:hAnsi="Arial" w:cs="Arial"/>
                <w:b/>
                <w:bCs/>
                <w:sz w:val="18"/>
                <w:szCs w:val="18"/>
              </w:rPr>
            </w:pPr>
            <w:r w:rsidRPr="00887285">
              <w:rPr>
                <w:rFonts w:ascii="Arial" w:hAnsi="Arial" w:cs="Arial"/>
                <w:b/>
                <w:bCs/>
                <w:sz w:val="18"/>
                <w:szCs w:val="18"/>
              </w:rPr>
              <w:t>Office equipment,</w:t>
            </w:r>
          </w:p>
          <w:p w14:paraId="08D5F91B" w14:textId="77777777" w:rsidR="0031653F" w:rsidRPr="00887285" w:rsidRDefault="0031653F" w:rsidP="004411E5">
            <w:pPr>
              <w:ind w:right="-72"/>
              <w:jc w:val="right"/>
              <w:rPr>
                <w:rFonts w:ascii="Arial" w:hAnsi="Arial" w:cs="Arial"/>
                <w:b/>
                <w:bCs/>
                <w:sz w:val="18"/>
                <w:szCs w:val="18"/>
              </w:rPr>
            </w:pPr>
            <w:r w:rsidRPr="00887285">
              <w:rPr>
                <w:rFonts w:ascii="Arial" w:hAnsi="Arial" w:cs="Arial"/>
                <w:b/>
                <w:bCs/>
                <w:sz w:val="18"/>
                <w:szCs w:val="18"/>
              </w:rPr>
              <w:t>furniture,</w:t>
            </w:r>
          </w:p>
          <w:p w14:paraId="13C228E6" w14:textId="77777777" w:rsidR="0031653F" w:rsidRPr="00887285" w:rsidRDefault="0031653F" w:rsidP="004411E5">
            <w:pPr>
              <w:ind w:right="-72"/>
              <w:jc w:val="right"/>
              <w:rPr>
                <w:rFonts w:ascii="Arial" w:hAnsi="Arial" w:cs="Arial"/>
                <w:b/>
                <w:bCs/>
                <w:sz w:val="18"/>
                <w:szCs w:val="18"/>
              </w:rPr>
            </w:pPr>
            <w:r w:rsidRPr="00887285">
              <w:rPr>
                <w:rFonts w:ascii="Arial" w:hAnsi="Arial" w:cs="Arial"/>
                <w:b/>
                <w:bCs/>
                <w:sz w:val="18"/>
                <w:szCs w:val="18"/>
              </w:rPr>
              <w:t>computers and</w:t>
            </w:r>
          </w:p>
          <w:p w14:paraId="1AA7B9DA" w14:textId="77777777" w:rsidR="0031653F" w:rsidRPr="00887285" w:rsidRDefault="0031653F" w:rsidP="004411E5">
            <w:pPr>
              <w:ind w:right="-72"/>
              <w:jc w:val="right"/>
              <w:rPr>
                <w:rFonts w:ascii="Arial" w:hAnsi="Arial" w:cs="Arial"/>
                <w:b/>
                <w:bCs/>
                <w:sz w:val="18"/>
                <w:szCs w:val="18"/>
              </w:rPr>
            </w:pPr>
            <w:r w:rsidRPr="00887285">
              <w:rPr>
                <w:rFonts w:ascii="Arial" w:hAnsi="Arial" w:cs="Arial"/>
                <w:b/>
                <w:bCs/>
                <w:sz w:val="18"/>
                <w:szCs w:val="18"/>
              </w:rPr>
              <w:t>motor vehicles</w:t>
            </w:r>
          </w:p>
        </w:tc>
        <w:tc>
          <w:tcPr>
            <w:tcW w:w="1584" w:type="dxa"/>
            <w:tcBorders>
              <w:top w:val="single" w:sz="4" w:space="0" w:color="auto"/>
            </w:tcBorders>
            <w:shd w:val="clear" w:color="auto" w:fill="auto"/>
            <w:vAlign w:val="bottom"/>
          </w:tcPr>
          <w:p w14:paraId="2F919FD0" w14:textId="77777777" w:rsidR="0031653F" w:rsidRPr="00887285" w:rsidRDefault="0031653F" w:rsidP="004411E5">
            <w:pPr>
              <w:ind w:right="-72"/>
              <w:jc w:val="right"/>
              <w:rPr>
                <w:rFonts w:ascii="Arial" w:hAnsi="Arial" w:cs="Arial"/>
                <w:b/>
                <w:bCs/>
                <w:sz w:val="18"/>
                <w:szCs w:val="18"/>
              </w:rPr>
            </w:pPr>
          </w:p>
          <w:p w14:paraId="00ACAA36" w14:textId="77777777" w:rsidR="0031653F" w:rsidRPr="00887285" w:rsidRDefault="0031653F" w:rsidP="004411E5">
            <w:pPr>
              <w:ind w:right="-72"/>
              <w:jc w:val="right"/>
              <w:rPr>
                <w:rFonts w:ascii="Arial" w:hAnsi="Arial" w:cs="Arial"/>
                <w:b/>
                <w:bCs/>
                <w:sz w:val="18"/>
                <w:szCs w:val="18"/>
              </w:rPr>
            </w:pPr>
            <w:r w:rsidRPr="00887285">
              <w:rPr>
                <w:rFonts w:ascii="Arial" w:hAnsi="Arial" w:cs="Arial"/>
                <w:b/>
                <w:bCs/>
                <w:sz w:val="18"/>
                <w:szCs w:val="18"/>
              </w:rPr>
              <w:t>Construction in progress</w:t>
            </w:r>
          </w:p>
        </w:tc>
        <w:tc>
          <w:tcPr>
            <w:tcW w:w="1584" w:type="dxa"/>
            <w:gridSpan w:val="2"/>
            <w:tcBorders>
              <w:top w:val="single" w:sz="4" w:space="0" w:color="auto"/>
            </w:tcBorders>
            <w:shd w:val="clear" w:color="auto" w:fill="auto"/>
          </w:tcPr>
          <w:p w14:paraId="7B0A7D34" w14:textId="77777777" w:rsidR="0031653F" w:rsidRPr="00887285" w:rsidRDefault="0031653F" w:rsidP="004411E5">
            <w:pPr>
              <w:ind w:right="-72"/>
              <w:jc w:val="right"/>
              <w:rPr>
                <w:rFonts w:ascii="Arial" w:hAnsi="Arial" w:cs="Arial"/>
                <w:b/>
                <w:bCs/>
                <w:sz w:val="18"/>
                <w:szCs w:val="18"/>
              </w:rPr>
            </w:pPr>
          </w:p>
          <w:p w14:paraId="5C723ECF" w14:textId="77777777" w:rsidR="0031653F" w:rsidRPr="00887285" w:rsidRDefault="0031653F" w:rsidP="004411E5">
            <w:pPr>
              <w:ind w:right="-72"/>
              <w:jc w:val="right"/>
              <w:rPr>
                <w:rFonts w:ascii="Arial" w:hAnsi="Arial" w:cs="Arial"/>
                <w:b/>
                <w:bCs/>
                <w:sz w:val="18"/>
                <w:szCs w:val="18"/>
              </w:rPr>
            </w:pPr>
          </w:p>
          <w:p w14:paraId="25E06770" w14:textId="77777777" w:rsidR="0031653F" w:rsidRPr="00887285" w:rsidRDefault="0031653F" w:rsidP="004411E5">
            <w:pPr>
              <w:ind w:right="-72"/>
              <w:jc w:val="right"/>
              <w:rPr>
                <w:rFonts w:ascii="Arial" w:hAnsi="Arial" w:cs="Arial"/>
                <w:b/>
                <w:bCs/>
                <w:sz w:val="18"/>
                <w:szCs w:val="18"/>
              </w:rPr>
            </w:pPr>
          </w:p>
          <w:p w14:paraId="2CECFE2B" w14:textId="77777777" w:rsidR="0031653F" w:rsidRPr="00887285" w:rsidRDefault="0031653F" w:rsidP="004411E5">
            <w:pPr>
              <w:ind w:right="-72"/>
              <w:jc w:val="right"/>
              <w:rPr>
                <w:rFonts w:ascii="Arial" w:hAnsi="Arial" w:cs="Arial"/>
                <w:b/>
                <w:bCs/>
                <w:sz w:val="18"/>
                <w:szCs w:val="18"/>
              </w:rPr>
            </w:pPr>
            <w:r w:rsidRPr="00887285">
              <w:rPr>
                <w:rFonts w:ascii="Arial" w:hAnsi="Arial" w:cs="Arial"/>
                <w:b/>
                <w:bCs/>
                <w:sz w:val="18"/>
                <w:szCs w:val="18"/>
              </w:rPr>
              <w:t>Total</w:t>
            </w:r>
          </w:p>
        </w:tc>
      </w:tr>
      <w:tr w:rsidR="0031653F" w:rsidRPr="00887285" w14:paraId="733CAA69" w14:textId="77777777" w:rsidTr="00EA73CB">
        <w:tc>
          <w:tcPr>
            <w:tcW w:w="5141" w:type="dxa"/>
            <w:shd w:val="clear" w:color="auto" w:fill="auto"/>
          </w:tcPr>
          <w:p w14:paraId="0B470B4A" w14:textId="77777777" w:rsidR="0031653F" w:rsidRPr="00887285" w:rsidRDefault="0031653F" w:rsidP="004411E5">
            <w:pPr>
              <w:ind w:left="-101"/>
              <w:rPr>
                <w:rFonts w:ascii="Arial" w:hAnsi="Arial" w:cs="Arial"/>
                <w:sz w:val="18"/>
                <w:szCs w:val="18"/>
              </w:rPr>
            </w:pPr>
          </w:p>
        </w:tc>
        <w:tc>
          <w:tcPr>
            <w:tcW w:w="1584" w:type="dxa"/>
            <w:tcBorders>
              <w:bottom w:val="single" w:sz="4" w:space="0" w:color="auto"/>
            </w:tcBorders>
            <w:shd w:val="clear" w:color="auto" w:fill="auto"/>
          </w:tcPr>
          <w:p w14:paraId="3F88BDAC" w14:textId="77777777" w:rsidR="0031653F" w:rsidRPr="00887285" w:rsidRDefault="0031653F" w:rsidP="004411E5">
            <w:pPr>
              <w:ind w:right="-72"/>
              <w:jc w:val="right"/>
              <w:rPr>
                <w:rFonts w:ascii="Arial" w:hAnsi="Arial" w:cs="Arial"/>
                <w:b/>
                <w:bCs/>
                <w:sz w:val="18"/>
                <w:szCs w:val="18"/>
              </w:rPr>
            </w:pPr>
            <w:r w:rsidRPr="00887285">
              <w:rPr>
                <w:rFonts w:ascii="Arial" w:hAnsi="Arial" w:cs="Arial"/>
                <w:b/>
                <w:bCs/>
                <w:sz w:val="18"/>
                <w:szCs w:val="18"/>
              </w:rPr>
              <w:t>Baht</w:t>
            </w:r>
          </w:p>
        </w:tc>
        <w:tc>
          <w:tcPr>
            <w:tcW w:w="1584" w:type="dxa"/>
            <w:tcBorders>
              <w:bottom w:val="single" w:sz="4" w:space="0" w:color="auto"/>
            </w:tcBorders>
            <w:shd w:val="clear" w:color="auto" w:fill="auto"/>
          </w:tcPr>
          <w:p w14:paraId="7BE13444" w14:textId="77777777" w:rsidR="0031653F" w:rsidRPr="00887285" w:rsidRDefault="0031653F" w:rsidP="004411E5">
            <w:pPr>
              <w:pStyle w:val="Heading3"/>
              <w:ind w:right="-72"/>
              <w:rPr>
                <w:rFonts w:ascii="Arial" w:hAnsi="Arial" w:cs="Arial"/>
                <w:sz w:val="18"/>
                <w:szCs w:val="18"/>
                <w:lang w:val="en-GB"/>
              </w:rPr>
            </w:pPr>
            <w:r w:rsidRPr="00887285">
              <w:rPr>
                <w:rFonts w:ascii="Arial" w:hAnsi="Arial" w:cs="Arial"/>
                <w:sz w:val="18"/>
                <w:szCs w:val="18"/>
                <w:lang w:val="en-GB"/>
              </w:rPr>
              <w:t>Baht</w:t>
            </w:r>
          </w:p>
        </w:tc>
        <w:tc>
          <w:tcPr>
            <w:tcW w:w="2155" w:type="dxa"/>
            <w:tcBorders>
              <w:bottom w:val="single" w:sz="4" w:space="0" w:color="auto"/>
            </w:tcBorders>
            <w:shd w:val="clear" w:color="auto" w:fill="auto"/>
          </w:tcPr>
          <w:p w14:paraId="099F0B2B" w14:textId="77777777" w:rsidR="0031653F" w:rsidRPr="00887285" w:rsidRDefault="0031653F" w:rsidP="004411E5">
            <w:pPr>
              <w:ind w:right="-72"/>
              <w:jc w:val="right"/>
              <w:rPr>
                <w:rFonts w:ascii="Arial" w:hAnsi="Arial" w:cs="Arial"/>
                <w:b/>
                <w:bCs/>
                <w:sz w:val="18"/>
                <w:szCs w:val="18"/>
              </w:rPr>
            </w:pPr>
            <w:r w:rsidRPr="00887285">
              <w:rPr>
                <w:rFonts w:ascii="Arial" w:hAnsi="Arial" w:cs="Arial"/>
                <w:b/>
                <w:bCs/>
                <w:sz w:val="18"/>
                <w:szCs w:val="18"/>
              </w:rPr>
              <w:t>Baht</w:t>
            </w:r>
          </w:p>
        </w:tc>
        <w:tc>
          <w:tcPr>
            <w:tcW w:w="1750" w:type="dxa"/>
            <w:tcBorders>
              <w:bottom w:val="single" w:sz="4" w:space="0" w:color="auto"/>
            </w:tcBorders>
            <w:shd w:val="clear" w:color="auto" w:fill="auto"/>
          </w:tcPr>
          <w:p w14:paraId="357C2AD7" w14:textId="77777777" w:rsidR="0031653F" w:rsidRPr="00887285" w:rsidRDefault="0031653F" w:rsidP="004411E5">
            <w:pPr>
              <w:ind w:right="-72"/>
              <w:jc w:val="right"/>
              <w:rPr>
                <w:rFonts w:ascii="Arial" w:hAnsi="Arial" w:cs="Arial"/>
                <w:b/>
                <w:bCs/>
                <w:sz w:val="18"/>
                <w:szCs w:val="18"/>
              </w:rPr>
            </w:pPr>
            <w:r w:rsidRPr="00887285">
              <w:rPr>
                <w:rFonts w:ascii="Arial" w:hAnsi="Arial" w:cs="Arial"/>
                <w:b/>
                <w:bCs/>
                <w:sz w:val="18"/>
                <w:szCs w:val="18"/>
              </w:rPr>
              <w:t>Baht</w:t>
            </w:r>
          </w:p>
        </w:tc>
        <w:tc>
          <w:tcPr>
            <w:tcW w:w="1584" w:type="dxa"/>
            <w:tcBorders>
              <w:bottom w:val="single" w:sz="4" w:space="0" w:color="auto"/>
            </w:tcBorders>
            <w:shd w:val="clear" w:color="auto" w:fill="auto"/>
          </w:tcPr>
          <w:p w14:paraId="7784591D" w14:textId="77777777" w:rsidR="0031653F" w:rsidRPr="00887285" w:rsidRDefault="0031653F" w:rsidP="004411E5">
            <w:pPr>
              <w:ind w:right="-72"/>
              <w:jc w:val="right"/>
              <w:rPr>
                <w:rFonts w:ascii="Arial" w:hAnsi="Arial" w:cs="Arial"/>
                <w:b/>
                <w:bCs/>
                <w:sz w:val="18"/>
                <w:szCs w:val="18"/>
              </w:rPr>
            </w:pPr>
            <w:r w:rsidRPr="00887285">
              <w:rPr>
                <w:rFonts w:ascii="Arial" w:hAnsi="Arial" w:cs="Arial"/>
                <w:b/>
                <w:bCs/>
                <w:sz w:val="18"/>
                <w:szCs w:val="18"/>
              </w:rPr>
              <w:t>Baht</w:t>
            </w:r>
          </w:p>
        </w:tc>
        <w:tc>
          <w:tcPr>
            <w:tcW w:w="1584" w:type="dxa"/>
            <w:gridSpan w:val="2"/>
            <w:tcBorders>
              <w:bottom w:val="single" w:sz="4" w:space="0" w:color="auto"/>
            </w:tcBorders>
            <w:shd w:val="clear" w:color="auto" w:fill="auto"/>
          </w:tcPr>
          <w:p w14:paraId="2B5B93AA" w14:textId="77777777" w:rsidR="0031653F" w:rsidRPr="00887285" w:rsidRDefault="0031653F" w:rsidP="004411E5">
            <w:pPr>
              <w:ind w:right="-72"/>
              <w:jc w:val="right"/>
              <w:rPr>
                <w:rFonts w:ascii="Arial" w:hAnsi="Arial" w:cs="Arial"/>
                <w:b/>
                <w:bCs/>
                <w:sz w:val="18"/>
                <w:szCs w:val="18"/>
              </w:rPr>
            </w:pPr>
            <w:r w:rsidRPr="00887285">
              <w:rPr>
                <w:rFonts w:ascii="Arial" w:hAnsi="Arial" w:cs="Arial"/>
                <w:b/>
                <w:bCs/>
                <w:sz w:val="18"/>
                <w:szCs w:val="18"/>
              </w:rPr>
              <w:t>Baht</w:t>
            </w:r>
          </w:p>
        </w:tc>
      </w:tr>
      <w:tr w:rsidR="0031653F" w:rsidRPr="00887285" w14:paraId="3B0C1588" w14:textId="77777777" w:rsidTr="00EA73CB">
        <w:tc>
          <w:tcPr>
            <w:tcW w:w="5141" w:type="dxa"/>
            <w:shd w:val="clear" w:color="auto" w:fill="auto"/>
          </w:tcPr>
          <w:p w14:paraId="79626D2F" w14:textId="77777777" w:rsidR="0031653F" w:rsidRPr="00887285" w:rsidRDefault="0031653F" w:rsidP="004411E5">
            <w:pPr>
              <w:ind w:left="-101"/>
              <w:rPr>
                <w:rFonts w:ascii="Arial" w:hAnsi="Arial" w:cs="Arial"/>
                <w:sz w:val="18"/>
                <w:szCs w:val="18"/>
              </w:rPr>
            </w:pPr>
          </w:p>
        </w:tc>
        <w:tc>
          <w:tcPr>
            <w:tcW w:w="1584" w:type="dxa"/>
            <w:tcBorders>
              <w:top w:val="single" w:sz="4" w:space="0" w:color="auto"/>
            </w:tcBorders>
            <w:shd w:val="clear" w:color="auto" w:fill="auto"/>
          </w:tcPr>
          <w:p w14:paraId="5003ABC5" w14:textId="77777777" w:rsidR="0031653F" w:rsidRPr="00887285" w:rsidRDefault="0031653F" w:rsidP="004411E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584" w:type="dxa"/>
            <w:tcBorders>
              <w:top w:val="single" w:sz="4" w:space="0" w:color="auto"/>
            </w:tcBorders>
            <w:shd w:val="clear" w:color="auto" w:fill="auto"/>
          </w:tcPr>
          <w:p w14:paraId="37E17C9C" w14:textId="77777777" w:rsidR="0031653F" w:rsidRPr="00887285" w:rsidRDefault="0031653F" w:rsidP="004411E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2155" w:type="dxa"/>
            <w:tcBorders>
              <w:top w:val="single" w:sz="4" w:space="0" w:color="auto"/>
            </w:tcBorders>
            <w:shd w:val="clear" w:color="auto" w:fill="auto"/>
          </w:tcPr>
          <w:p w14:paraId="6076308E" w14:textId="77777777" w:rsidR="0031653F" w:rsidRPr="00887285" w:rsidRDefault="0031653F" w:rsidP="004411E5">
            <w:pPr>
              <w:ind w:left="-18"/>
              <w:rPr>
                <w:rFonts w:ascii="Arial" w:hAnsi="Arial" w:cs="Arial"/>
                <w:sz w:val="18"/>
                <w:szCs w:val="18"/>
              </w:rPr>
            </w:pPr>
          </w:p>
        </w:tc>
        <w:tc>
          <w:tcPr>
            <w:tcW w:w="1750" w:type="dxa"/>
            <w:tcBorders>
              <w:top w:val="single" w:sz="4" w:space="0" w:color="auto"/>
            </w:tcBorders>
            <w:shd w:val="clear" w:color="auto" w:fill="auto"/>
          </w:tcPr>
          <w:p w14:paraId="3131A728" w14:textId="77777777" w:rsidR="0031653F" w:rsidRPr="00887285" w:rsidRDefault="0031653F" w:rsidP="004411E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584" w:type="dxa"/>
            <w:tcBorders>
              <w:top w:val="single" w:sz="4" w:space="0" w:color="auto"/>
            </w:tcBorders>
            <w:shd w:val="clear" w:color="auto" w:fill="auto"/>
          </w:tcPr>
          <w:p w14:paraId="58E66EC4" w14:textId="77777777" w:rsidR="0031653F" w:rsidRPr="00887285" w:rsidRDefault="0031653F" w:rsidP="004411E5">
            <w:pPr>
              <w:ind w:left="-18"/>
              <w:rPr>
                <w:rFonts w:ascii="Arial" w:hAnsi="Arial" w:cs="Arial"/>
                <w:sz w:val="18"/>
                <w:szCs w:val="18"/>
              </w:rPr>
            </w:pPr>
          </w:p>
        </w:tc>
        <w:tc>
          <w:tcPr>
            <w:tcW w:w="1584" w:type="dxa"/>
            <w:gridSpan w:val="2"/>
            <w:tcBorders>
              <w:top w:val="single" w:sz="4" w:space="0" w:color="auto"/>
            </w:tcBorders>
            <w:shd w:val="clear" w:color="auto" w:fill="auto"/>
          </w:tcPr>
          <w:p w14:paraId="1B3428C0" w14:textId="77777777" w:rsidR="0031653F" w:rsidRPr="00887285" w:rsidRDefault="0031653F" w:rsidP="004411E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31653F" w:rsidRPr="00887285" w14:paraId="6F21BD1C" w14:textId="77777777" w:rsidTr="00EA73CB">
        <w:tc>
          <w:tcPr>
            <w:tcW w:w="5141" w:type="dxa"/>
            <w:shd w:val="clear" w:color="auto" w:fill="auto"/>
            <w:vAlign w:val="bottom"/>
          </w:tcPr>
          <w:p w14:paraId="59A2DCB2" w14:textId="77777777" w:rsidR="0031653F" w:rsidRPr="00887285" w:rsidRDefault="0031653F" w:rsidP="004411E5">
            <w:pPr>
              <w:ind w:left="-101"/>
              <w:rPr>
                <w:rFonts w:ascii="Arial" w:hAnsi="Arial" w:cs="Arial"/>
                <w:b/>
                <w:bCs/>
                <w:sz w:val="18"/>
                <w:szCs w:val="18"/>
              </w:rPr>
            </w:pPr>
            <w:r w:rsidRPr="00887285">
              <w:rPr>
                <w:rFonts w:ascii="Arial" w:hAnsi="Arial" w:cs="Arial"/>
                <w:b/>
                <w:bCs/>
                <w:sz w:val="18"/>
                <w:szCs w:val="18"/>
              </w:rPr>
              <w:t>As at 1 January 2019</w:t>
            </w:r>
          </w:p>
        </w:tc>
        <w:tc>
          <w:tcPr>
            <w:tcW w:w="1584" w:type="dxa"/>
            <w:shd w:val="clear" w:color="auto" w:fill="auto"/>
            <w:vAlign w:val="bottom"/>
          </w:tcPr>
          <w:p w14:paraId="57F96DC8" w14:textId="77777777" w:rsidR="0031653F" w:rsidRPr="00887285" w:rsidRDefault="0031653F" w:rsidP="004411E5">
            <w:pPr>
              <w:ind w:right="-72"/>
              <w:jc w:val="right"/>
              <w:rPr>
                <w:rFonts w:ascii="Arial" w:hAnsi="Arial" w:cs="Arial"/>
                <w:sz w:val="18"/>
                <w:szCs w:val="18"/>
              </w:rPr>
            </w:pPr>
          </w:p>
        </w:tc>
        <w:tc>
          <w:tcPr>
            <w:tcW w:w="1584" w:type="dxa"/>
            <w:shd w:val="clear" w:color="auto" w:fill="auto"/>
            <w:vAlign w:val="bottom"/>
          </w:tcPr>
          <w:p w14:paraId="16F578AF" w14:textId="77777777" w:rsidR="0031653F" w:rsidRPr="00887285" w:rsidRDefault="0031653F" w:rsidP="004411E5">
            <w:pPr>
              <w:ind w:right="-72"/>
              <w:jc w:val="right"/>
              <w:rPr>
                <w:rFonts w:ascii="Arial" w:hAnsi="Arial" w:cs="Arial"/>
                <w:sz w:val="18"/>
                <w:szCs w:val="18"/>
              </w:rPr>
            </w:pPr>
          </w:p>
        </w:tc>
        <w:tc>
          <w:tcPr>
            <w:tcW w:w="2155" w:type="dxa"/>
            <w:shd w:val="clear" w:color="auto" w:fill="auto"/>
            <w:vAlign w:val="bottom"/>
          </w:tcPr>
          <w:p w14:paraId="6223A20C" w14:textId="77777777" w:rsidR="0031653F" w:rsidRPr="00887285" w:rsidRDefault="0031653F" w:rsidP="004411E5">
            <w:pPr>
              <w:ind w:right="-72"/>
              <w:jc w:val="right"/>
              <w:rPr>
                <w:rFonts w:ascii="Arial" w:hAnsi="Arial" w:cs="Arial"/>
                <w:sz w:val="18"/>
                <w:szCs w:val="18"/>
              </w:rPr>
            </w:pPr>
          </w:p>
        </w:tc>
        <w:tc>
          <w:tcPr>
            <w:tcW w:w="1750" w:type="dxa"/>
            <w:shd w:val="clear" w:color="auto" w:fill="auto"/>
            <w:vAlign w:val="bottom"/>
          </w:tcPr>
          <w:p w14:paraId="0C0C8359" w14:textId="77777777" w:rsidR="0031653F" w:rsidRPr="00887285" w:rsidRDefault="0031653F" w:rsidP="004411E5">
            <w:pPr>
              <w:ind w:right="-72"/>
              <w:jc w:val="right"/>
              <w:rPr>
                <w:rFonts w:ascii="Arial" w:hAnsi="Arial" w:cs="Arial"/>
                <w:sz w:val="18"/>
                <w:szCs w:val="18"/>
              </w:rPr>
            </w:pPr>
          </w:p>
        </w:tc>
        <w:tc>
          <w:tcPr>
            <w:tcW w:w="1584" w:type="dxa"/>
            <w:shd w:val="clear" w:color="auto" w:fill="auto"/>
            <w:vAlign w:val="bottom"/>
          </w:tcPr>
          <w:p w14:paraId="5717B0C4" w14:textId="77777777" w:rsidR="0031653F" w:rsidRPr="00887285" w:rsidRDefault="0031653F" w:rsidP="004411E5">
            <w:pPr>
              <w:ind w:right="-72"/>
              <w:jc w:val="right"/>
              <w:rPr>
                <w:rFonts w:ascii="Arial" w:hAnsi="Arial" w:cs="Arial"/>
                <w:sz w:val="18"/>
                <w:szCs w:val="18"/>
              </w:rPr>
            </w:pPr>
          </w:p>
        </w:tc>
        <w:tc>
          <w:tcPr>
            <w:tcW w:w="1584" w:type="dxa"/>
            <w:gridSpan w:val="2"/>
            <w:shd w:val="clear" w:color="auto" w:fill="auto"/>
            <w:vAlign w:val="bottom"/>
          </w:tcPr>
          <w:p w14:paraId="42E53B53" w14:textId="77777777" w:rsidR="0031653F" w:rsidRPr="00887285" w:rsidRDefault="0031653F" w:rsidP="004411E5">
            <w:pPr>
              <w:ind w:right="-72"/>
              <w:jc w:val="right"/>
              <w:rPr>
                <w:rFonts w:ascii="Arial" w:hAnsi="Arial" w:cs="Arial"/>
                <w:sz w:val="18"/>
                <w:szCs w:val="18"/>
              </w:rPr>
            </w:pPr>
          </w:p>
        </w:tc>
      </w:tr>
      <w:tr w:rsidR="0031653F" w:rsidRPr="00887285" w14:paraId="5814CE2F" w14:textId="77777777" w:rsidTr="00EA73CB">
        <w:tc>
          <w:tcPr>
            <w:tcW w:w="5141" w:type="dxa"/>
            <w:shd w:val="clear" w:color="auto" w:fill="auto"/>
            <w:vAlign w:val="bottom"/>
          </w:tcPr>
          <w:p w14:paraId="7C60D2D4" w14:textId="77777777" w:rsidR="0031653F" w:rsidRPr="00887285" w:rsidRDefault="0031653F" w:rsidP="004411E5">
            <w:pPr>
              <w:ind w:left="-101"/>
              <w:rPr>
                <w:rFonts w:ascii="Arial" w:hAnsi="Arial" w:cs="Arial"/>
                <w:sz w:val="18"/>
                <w:szCs w:val="18"/>
              </w:rPr>
            </w:pPr>
            <w:r w:rsidRPr="00887285">
              <w:rPr>
                <w:rFonts w:ascii="Arial" w:hAnsi="Arial" w:cs="Arial"/>
                <w:sz w:val="18"/>
                <w:szCs w:val="18"/>
              </w:rPr>
              <w:t>Cost</w:t>
            </w:r>
          </w:p>
        </w:tc>
        <w:tc>
          <w:tcPr>
            <w:tcW w:w="1584" w:type="dxa"/>
            <w:shd w:val="clear" w:color="auto" w:fill="auto"/>
            <w:vAlign w:val="center"/>
          </w:tcPr>
          <w:p w14:paraId="2985125E" w14:textId="77777777" w:rsidR="0031653F" w:rsidRPr="00887285" w:rsidRDefault="0031653F" w:rsidP="004411E5">
            <w:pPr>
              <w:ind w:right="-72"/>
              <w:jc w:val="right"/>
              <w:rPr>
                <w:rFonts w:ascii="Arial" w:hAnsi="Arial" w:cs="Arial"/>
                <w:sz w:val="18"/>
                <w:szCs w:val="18"/>
              </w:rPr>
            </w:pPr>
            <w:r w:rsidRPr="00887285">
              <w:rPr>
                <w:rFonts w:ascii="Arial" w:hAnsi="Arial" w:cs="Arial"/>
                <w:sz w:val="18"/>
                <w:szCs w:val="18"/>
              </w:rPr>
              <w:t>1,693,957,209</w:t>
            </w:r>
          </w:p>
        </w:tc>
        <w:tc>
          <w:tcPr>
            <w:tcW w:w="1584" w:type="dxa"/>
            <w:shd w:val="clear" w:color="auto" w:fill="auto"/>
            <w:vAlign w:val="center"/>
          </w:tcPr>
          <w:p w14:paraId="711E63A8" w14:textId="77777777" w:rsidR="0031653F" w:rsidRPr="00887285" w:rsidRDefault="0031653F" w:rsidP="004411E5">
            <w:pPr>
              <w:ind w:right="-72"/>
              <w:jc w:val="right"/>
              <w:rPr>
                <w:rFonts w:ascii="Arial" w:hAnsi="Arial" w:cs="Arial"/>
                <w:sz w:val="18"/>
                <w:szCs w:val="18"/>
              </w:rPr>
            </w:pPr>
            <w:r w:rsidRPr="00887285">
              <w:rPr>
                <w:rFonts w:ascii="Arial" w:hAnsi="Arial" w:cs="Arial"/>
                <w:sz w:val="18"/>
                <w:szCs w:val="18"/>
              </w:rPr>
              <w:t>6,375,153,875</w:t>
            </w:r>
          </w:p>
        </w:tc>
        <w:tc>
          <w:tcPr>
            <w:tcW w:w="2155" w:type="dxa"/>
            <w:shd w:val="clear" w:color="auto" w:fill="auto"/>
            <w:vAlign w:val="center"/>
          </w:tcPr>
          <w:p w14:paraId="35E2171F" w14:textId="77777777" w:rsidR="0031653F" w:rsidRPr="00887285" w:rsidRDefault="0031653F" w:rsidP="004411E5">
            <w:pPr>
              <w:ind w:right="-72"/>
              <w:jc w:val="right"/>
              <w:rPr>
                <w:rFonts w:ascii="Arial" w:hAnsi="Arial" w:cs="Arial"/>
                <w:sz w:val="18"/>
                <w:szCs w:val="18"/>
              </w:rPr>
            </w:pPr>
            <w:r w:rsidRPr="00887285">
              <w:rPr>
                <w:rFonts w:ascii="Arial" w:hAnsi="Arial" w:cs="Arial"/>
                <w:sz w:val="18"/>
                <w:szCs w:val="18"/>
              </w:rPr>
              <w:t>74,424,587,001</w:t>
            </w:r>
          </w:p>
        </w:tc>
        <w:tc>
          <w:tcPr>
            <w:tcW w:w="1750" w:type="dxa"/>
            <w:shd w:val="clear" w:color="auto" w:fill="auto"/>
            <w:vAlign w:val="center"/>
          </w:tcPr>
          <w:p w14:paraId="3D9DDA1A" w14:textId="77777777" w:rsidR="0031653F" w:rsidRPr="00887285" w:rsidRDefault="0031653F" w:rsidP="004411E5">
            <w:pPr>
              <w:ind w:right="-72"/>
              <w:jc w:val="right"/>
              <w:rPr>
                <w:rFonts w:ascii="Arial" w:hAnsi="Arial" w:cs="Arial"/>
                <w:sz w:val="18"/>
                <w:szCs w:val="18"/>
              </w:rPr>
            </w:pPr>
            <w:r w:rsidRPr="00887285">
              <w:rPr>
                <w:rFonts w:ascii="Arial" w:hAnsi="Arial" w:cs="Arial"/>
                <w:sz w:val="18"/>
                <w:szCs w:val="18"/>
              </w:rPr>
              <w:t>654,377,031</w:t>
            </w:r>
          </w:p>
        </w:tc>
        <w:tc>
          <w:tcPr>
            <w:tcW w:w="1584" w:type="dxa"/>
            <w:shd w:val="clear" w:color="auto" w:fill="auto"/>
            <w:vAlign w:val="center"/>
          </w:tcPr>
          <w:p w14:paraId="6BC4E91D" w14:textId="77777777" w:rsidR="0031653F" w:rsidRPr="00887285" w:rsidRDefault="0031653F" w:rsidP="004411E5">
            <w:pPr>
              <w:ind w:right="-72"/>
              <w:jc w:val="right"/>
              <w:rPr>
                <w:rFonts w:ascii="Arial" w:hAnsi="Arial" w:cs="Arial"/>
                <w:sz w:val="18"/>
                <w:szCs w:val="18"/>
              </w:rPr>
            </w:pPr>
            <w:r w:rsidRPr="00887285">
              <w:rPr>
                <w:rFonts w:ascii="Arial" w:hAnsi="Arial" w:cs="Arial"/>
                <w:sz w:val="18"/>
                <w:szCs w:val="18"/>
              </w:rPr>
              <w:t>139,096,544</w:t>
            </w:r>
          </w:p>
        </w:tc>
        <w:tc>
          <w:tcPr>
            <w:tcW w:w="1584" w:type="dxa"/>
            <w:gridSpan w:val="2"/>
            <w:shd w:val="clear" w:color="auto" w:fill="auto"/>
            <w:vAlign w:val="center"/>
          </w:tcPr>
          <w:p w14:paraId="7C2FFD49" w14:textId="77777777" w:rsidR="0031653F" w:rsidRPr="00887285" w:rsidRDefault="0031653F" w:rsidP="004411E5">
            <w:pPr>
              <w:ind w:right="-72"/>
              <w:jc w:val="right"/>
              <w:rPr>
                <w:rFonts w:ascii="Arial" w:hAnsi="Arial" w:cs="Arial"/>
                <w:sz w:val="18"/>
                <w:szCs w:val="18"/>
              </w:rPr>
            </w:pPr>
            <w:r w:rsidRPr="00887285">
              <w:rPr>
                <w:rFonts w:ascii="Arial" w:hAnsi="Arial" w:cs="Arial"/>
                <w:sz w:val="18"/>
                <w:szCs w:val="18"/>
              </w:rPr>
              <w:t>83,287,171,660</w:t>
            </w:r>
          </w:p>
        </w:tc>
      </w:tr>
      <w:tr w:rsidR="0031653F" w:rsidRPr="00887285" w14:paraId="265A39E8" w14:textId="77777777" w:rsidTr="00EA73CB">
        <w:tc>
          <w:tcPr>
            <w:tcW w:w="5141" w:type="dxa"/>
            <w:shd w:val="clear" w:color="auto" w:fill="auto"/>
            <w:vAlign w:val="bottom"/>
          </w:tcPr>
          <w:p w14:paraId="3136B3DF" w14:textId="77777777" w:rsidR="0031653F" w:rsidRPr="00887285" w:rsidRDefault="0031653F" w:rsidP="004411E5">
            <w:pPr>
              <w:ind w:left="-101"/>
              <w:rPr>
                <w:rFonts w:ascii="Arial" w:hAnsi="Arial" w:cs="Arial"/>
                <w:sz w:val="18"/>
                <w:szCs w:val="18"/>
              </w:rPr>
            </w:pPr>
            <w:r w:rsidRPr="00887285">
              <w:rPr>
                <w:rFonts w:ascii="Arial" w:hAnsi="Arial" w:cs="Arial"/>
                <w:sz w:val="18"/>
                <w:szCs w:val="18"/>
                <w:u w:val="single"/>
              </w:rPr>
              <w:t>Less</w:t>
            </w:r>
            <w:r w:rsidRPr="00887285">
              <w:rPr>
                <w:rFonts w:ascii="Arial" w:hAnsi="Arial" w:cs="Arial"/>
                <w:sz w:val="18"/>
                <w:szCs w:val="18"/>
              </w:rPr>
              <w:t xml:space="preserve"> </w:t>
            </w:r>
            <w:r w:rsidRPr="00887285">
              <w:rPr>
                <w:rFonts w:ascii="Arial" w:hAnsi="Arial" w:cs="Arial"/>
                <w:sz w:val="18"/>
                <w:szCs w:val="18"/>
                <w:cs/>
              </w:rPr>
              <w:t xml:space="preserve"> </w:t>
            </w:r>
            <w:r w:rsidRPr="00887285">
              <w:rPr>
                <w:rFonts w:ascii="Arial" w:hAnsi="Arial" w:cs="Arial"/>
                <w:sz w:val="18"/>
                <w:szCs w:val="18"/>
              </w:rPr>
              <w:t>Accumulated depreciation</w:t>
            </w:r>
          </w:p>
        </w:tc>
        <w:tc>
          <w:tcPr>
            <w:tcW w:w="1584" w:type="dxa"/>
            <w:shd w:val="clear" w:color="auto" w:fill="auto"/>
            <w:vAlign w:val="center"/>
          </w:tcPr>
          <w:p w14:paraId="1A9F40D7" w14:textId="77777777" w:rsidR="0031653F" w:rsidRPr="00887285" w:rsidRDefault="0031653F" w:rsidP="004411E5">
            <w:pPr>
              <w:ind w:right="-72"/>
              <w:jc w:val="right"/>
              <w:rPr>
                <w:rFonts w:ascii="Arial" w:hAnsi="Arial" w:cs="Arial"/>
                <w:sz w:val="18"/>
                <w:szCs w:val="18"/>
              </w:rPr>
            </w:pPr>
            <w:r w:rsidRPr="00887285">
              <w:rPr>
                <w:rFonts w:ascii="Arial" w:hAnsi="Arial" w:cs="Arial"/>
                <w:sz w:val="18"/>
                <w:szCs w:val="18"/>
              </w:rPr>
              <w:t>-</w:t>
            </w:r>
          </w:p>
        </w:tc>
        <w:tc>
          <w:tcPr>
            <w:tcW w:w="1584" w:type="dxa"/>
            <w:shd w:val="clear" w:color="auto" w:fill="auto"/>
            <w:vAlign w:val="center"/>
          </w:tcPr>
          <w:p w14:paraId="6A872EE0" w14:textId="77777777" w:rsidR="0031653F" w:rsidRPr="00887285" w:rsidRDefault="0031653F" w:rsidP="004411E5">
            <w:pPr>
              <w:ind w:right="-72"/>
              <w:jc w:val="right"/>
              <w:rPr>
                <w:rFonts w:ascii="Arial" w:hAnsi="Arial" w:cs="Arial"/>
                <w:sz w:val="18"/>
                <w:szCs w:val="18"/>
              </w:rPr>
            </w:pPr>
            <w:r w:rsidRPr="00887285">
              <w:rPr>
                <w:rFonts w:ascii="Arial" w:hAnsi="Arial" w:cs="Arial"/>
                <w:sz w:val="18"/>
                <w:szCs w:val="18"/>
              </w:rPr>
              <w:t>(2,430,590,231)</w:t>
            </w:r>
          </w:p>
        </w:tc>
        <w:tc>
          <w:tcPr>
            <w:tcW w:w="2155" w:type="dxa"/>
            <w:shd w:val="clear" w:color="auto" w:fill="auto"/>
            <w:vAlign w:val="center"/>
          </w:tcPr>
          <w:p w14:paraId="5F1E3F1C" w14:textId="77777777" w:rsidR="0031653F" w:rsidRPr="00887285" w:rsidRDefault="0031653F" w:rsidP="004411E5">
            <w:pPr>
              <w:ind w:right="-72"/>
              <w:jc w:val="right"/>
              <w:rPr>
                <w:rFonts w:ascii="Arial" w:hAnsi="Arial" w:cs="Arial"/>
                <w:sz w:val="18"/>
                <w:szCs w:val="18"/>
              </w:rPr>
            </w:pPr>
            <w:r w:rsidRPr="00887285">
              <w:rPr>
                <w:rFonts w:ascii="Arial" w:hAnsi="Arial" w:cs="Arial"/>
                <w:sz w:val="18"/>
                <w:szCs w:val="18"/>
              </w:rPr>
              <w:t>(21,526,488,615)</w:t>
            </w:r>
          </w:p>
        </w:tc>
        <w:tc>
          <w:tcPr>
            <w:tcW w:w="1750" w:type="dxa"/>
            <w:shd w:val="clear" w:color="auto" w:fill="auto"/>
            <w:vAlign w:val="center"/>
          </w:tcPr>
          <w:p w14:paraId="2667F90E" w14:textId="77777777" w:rsidR="0031653F" w:rsidRPr="00887285" w:rsidRDefault="0031653F" w:rsidP="004411E5">
            <w:pPr>
              <w:ind w:right="-72"/>
              <w:jc w:val="right"/>
              <w:rPr>
                <w:rFonts w:ascii="Arial" w:hAnsi="Arial" w:cs="Arial"/>
                <w:sz w:val="18"/>
                <w:szCs w:val="18"/>
              </w:rPr>
            </w:pPr>
            <w:r w:rsidRPr="00887285">
              <w:rPr>
                <w:rFonts w:ascii="Arial" w:hAnsi="Arial" w:cs="Arial"/>
                <w:sz w:val="18"/>
                <w:szCs w:val="18"/>
              </w:rPr>
              <w:t>(517,908,079)</w:t>
            </w:r>
          </w:p>
        </w:tc>
        <w:tc>
          <w:tcPr>
            <w:tcW w:w="1584" w:type="dxa"/>
            <w:shd w:val="clear" w:color="auto" w:fill="auto"/>
            <w:vAlign w:val="center"/>
          </w:tcPr>
          <w:p w14:paraId="7DCA466E" w14:textId="77777777" w:rsidR="0031653F" w:rsidRPr="00887285" w:rsidRDefault="0031653F" w:rsidP="004411E5">
            <w:pPr>
              <w:ind w:right="-72"/>
              <w:jc w:val="right"/>
              <w:rPr>
                <w:rFonts w:ascii="Arial" w:hAnsi="Arial" w:cs="Arial"/>
                <w:sz w:val="18"/>
                <w:szCs w:val="18"/>
              </w:rPr>
            </w:pPr>
            <w:r w:rsidRPr="00887285">
              <w:rPr>
                <w:rFonts w:ascii="Arial" w:hAnsi="Arial" w:cs="Arial"/>
                <w:sz w:val="18"/>
                <w:szCs w:val="18"/>
              </w:rPr>
              <w:t>-</w:t>
            </w:r>
          </w:p>
        </w:tc>
        <w:tc>
          <w:tcPr>
            <w:tcW w:w="1584" w:type="dxa"/>
            <w:gridSpan w:val="2"/>
            <w:shd w:val="clear" w:color="auto" w:fill="auto"/>
            <w:vAlign w:val="center"/>
          </w:tcPr>
          <w:p w14:paraId="53FCDA94" w14:textId="77777777" w:rsidR="0031653F" w:rsidRPr="00887285" w:rsidRDefault="0031653F" w:rsidP="004411E5">
            <w:pPr>
              <w:ind w:right="-72"/>
              <w:jc w:val="right"/>
              <w:rPr>
                <w:rFonts w:ascii="Arial" w:hAnsi="Arial" w:cs="Arial"/>
                <w:sz w:val="18"/>
                <w:szCs w:val="18"/>
              </w:rPr>
            </w:pPr>
            <w:r w:rsidRPr="00887285">
              <w:rPr>
                <w:rFonts w:ascii="Arial" w:hAnsi="Arial" w:cs="Arial"/>
                <w:sz w:val="18"/>
                <w:szCs w:val="18"/>
              </w:rPr>
              <w:t>(24,474,986,925)</w:t>
            </w:r>
          </w:p>
        </w:tc>
      </w:tr>
      <w:tr w:rsidR="0031653F" w:rsidRPr="00887285" w14:paraId="2320A101" w14:textId="77777777" w:rsidTr="00EA73CB">
        <w:tc>
          <w:tcPr>
            <w:tcW w:w="5141" w:type="dxa"/>
            <w:shd w:val="clear" w:color="auto" w:fill="auto"/>
            <w:vAlign w:val="bottom"/>
          </w:tcPr>
          <w:p w14:paraId="6E6C4076" w14:textId="77777777" w:rsidR="0031653F" w:rsidRPr="00887285" w:rsidRDefault="0031653F" w:rsidP="004411E5">
            <w:pPr>
              <w:ind w:left="-101"/>
              <w:rPr>
                <w:rFonts w:ascii="Arial" w:hAnsi="Arial" w:cs="Arial"/>
                <w:sz w:val="18"/>
                <w:szCs w:val="18"/>
                <w:u w:val="single"/>
              </w:rPr>
            </w:pPr>
            <w:r w:rsidRPr="00887285">
              <w:rPr>
                <w:rFonts w:ascii="Arial" w:hAnsi="Arial" w:cs="Arial"/>
                <w:sz w:val="18"/>
                <w:szCs w:val="18"/>
                <w:u w:val="single"/>
              </w:rPr>
              <w:t>Less</w:t>
            </w:r>
            <w:r w:rsidRPr="00887285">
              <w:rPr>
                <w:rFonts w:ascii="Arial" w:hAnsi="Arial" w:cs="Arial"/>
                <w:sz w:val="18"/>
                <w:szCs w:val="18"/>
              </w:rPr>
              <w:t xml:space="preserve">  Allowance for impairment</w:t>
            </w:r>
          </w:p>
        </w:tc>
        <w:tc>
          <w:tcPr>
            <w:tcW w:w="1584" w:type="dxa"/>
            <w:tcBorders>
              <w:bottom w:val="single" w:sz="4" w:space="0" w:color="auto"/>
            </w:tcBorders>
            <w:shd w:val="clear" w:color="auto" w:fill="auto"/>
            <w:vAlign w:val="center"/>
          </w:tcPr>
          <w:p w14:paraId="49F1DE23" w14:textId="77777777" w:rsidR="0031653F" w:rsidRPr="00887285" w:rsidRDefault="0031653F" w:rsidP="004411E5">
            <w:pPr>
              <w:ind w:right="-72"/>
              <w:jc w:val="right"/>
              <w:rPr>
                <w:rFonts w:ascii="Arial" w:hAnsi="Arial" w:cs="Arial"/>
                <w:sz w:val="18"/>
                <w:szCs w:val="18"/>
              </w:rPr>
            </w:pPr>
            <w:r w:rsidRPr="00887285">
              <w:rPr>
                <w:rFonts w:ascii="Arial" w:hAnsi="Arial" w:cs="Arial"/>
                <w:sz w:val="18"/>
                <w:szCs w:val="18"/>
              </w:rPr>
              <w:t>-</w:t>
            </w:r>
          </w:p>
        </w:tc>
        <w:tc>
          <w:tcPr>
            <w:tcW w:w="1584" w:type="dxa"/>
            <w:tcBorders>
              <w:bottom w:val="single" w:sz="4" w:space="0" w:color="auto"/>
            </w:tcBorders>
            <w:shd w:val="clear" w:color="auto" w:fill="auto"/>
            <w:vAlign w:val="center"/>
          </w:tcPr>
          <w:p w14:paraId="5EE3B483" w14:textId="77777777" w:rsidR="0031653F" w:rsidRPr="00887285" w:rsidRDefault="0031653F" w:rsidP="004411E5">
            <w:pPr>
              <w:ind w:right="-72"/>
              <w:jc w:val="right"/>
              <w:rPr>
                <w:rFonts w:ascii="Arial" w:hAnsi="Arial" w:cs="Arial"/>
                <w:sz w:val="18"/>
                <w:szCs w:val="18"/>
              </w:rPr>
            </w:pPr>
            <w:r w:rsidRPr="00887285">
              <w:rPr>
                <w:rFonts w:ascii="Arial" w:hAnsi="Arial" w:cs="Arial"/>
                <w:sz w:val="18"/>
                <w:szCs w:val="18"/>
              </w:rPr>
              <w:t>(84,359,973)</w:t>
            </w:r>
          </w:p>
        </w:tc>
        <w:tc>
          <w:tcPr>
            <w:tcW w:w="2155" w:type="dxa"/>
            <w:tcBorders>
              <w:bottom w:val="single" w:sz="4" w:space="0" w:color="auto"/>
            </w:tcBorders>
            <w:shd w:val="clear" w:color="auto" w:fill="auto"/>
            <w:vAlign w:val="center"/>
          </w:tcPr>
          <w:p w14:paraId="6090F096" w14:textId="77777777" w:rsidR="0031653F" w:rsidRPr="00887285" w:rsidRDefault="0031653F" w:rsidP="004411E5">
            <w:pPr>
              <w:ind w:right="-72"/>
              <w:jc w:val="right"/>
              <w:rPr>
                <w:rFonts w:ascii="Arial" w:hAnsi="Arial" w:cs="Arial"/>
                <w:sz w:val="18"/>
                <w:szCs w:val="18"/>
              </w:rPr>
            </w:pPr>
            <w:r w:rsidRPr="00887285">
              <w:rPr>
                <w:rFonts w:ascii="Arial" w:hAnsi="Arial" w:cs="Arial"/>
                <w:sz w:val="18"/>
                <w:szCs w:val="18"/>
              </w:rPr>
              <w:t>(2,366,471,748)</w:t>
            </w:r>
          </w:p>
        </w:tc>
        <w:tc>
          <w:tcPr>
            <w:tcW w:w="1750" w:type="dxa"/>
            <w:tcBorders>
              <w:bottom w:val="single" w:sz="4" w:space="0" w:color="auto"/>
            </w:tcBorders>
            <w:shd w:val="clear" w:color="auto" w:fill="auto"/>
            <w:vAlign w:val="center"/>
          </w:tcPr>
          <w:p w14:paraId="336A9305" w14:textId="77777777" w:rsidR="0031653F" w:rsidRPr="00887285" w:rsidRDefault="0031653F" w:rsidP="004411E5">
            <w:pPr>
              <w:ind w:right="-72"/>
              <w:jc w:val="right"/>
              <w:rPr>
                <w:rFonts w:ascii="Arial" w:hAnsi="Arial" w:cs="Arial"/>
                <w:sz w:val="18"/>
                <w:szCs w:val="18"/>
              </w:rPr>
            </w:pPr>
            <w:r w:rsidRPr="00887285">
              <w:rPr>
                <w:rFonts w:ascii="Arial" w:hAnsi="Arial" w:cs="Arial"/>
                <w:sz w:val="18"/>
                <w:szCs w:val="18"/>
              </w:rPr>
              <w:t>-</w:t>
            </w:r>
          </w:p>
        </w:tc>
        <w:tc>
          <w:tcPr>
            <w:tcW w:w="1584" w:type="dxa"/>
            <w:tcBorders>
              <w:bottom w:val="single" w:sz="4" w:space="0" w:color="auto"/>
            </w:tcBorders>
            <w:shd w:val="clear" w:color="auto" w:fill="auto"/>
            <w:vAlign w:val="center"/>
          </w:tcPr>
          <w:p w14:paraId="1A96E935" w14:textId="77777777" w:rsidR="0031653F" w:rsidRPr="00887285" w:rsidRDefault="0031653F" w:rsidP="004411E5">
            <w:pPr>
              <w:ind w:right="-72"/>
              <w:jc w:val="right"/>
              <w:rPr>
                <w:rFonts w:ascii="Arial" w:hAnsi="Arial" w:cs="Arial"/>
                <w:sz w:val="18"/>
                <w:szCs w:val="18"/>
              </w:rPr>
            </w:pPr>
            <w:r w:rsidRPr="00887285">
              <w:rPr>
                <w:rFonts w:ascii="Arial" w:hAnsi="Arial" w:cs="Arial"/>
                <w:sz w:val="18"/>
                <w:szCs w:val="18"/>
              </w:rPr>
              <w:t>-</w:t>
            </w:r>
          </w:p>
        </w:tc>
        <w:tc>
          <w:tcPr>
            <w:tcW w:w="1584" w:type="dxa"/>
            <w:gridSpan w:val="2"/>
            <w:tcBorders>
              <w:bottom w:val="single" w:sz="4" w:space="0" w:color="auto"/>
            </w:tcBorders>
            <w:shd w:val="clear" w:color="auto" w:fill="auto"/>
            <w:vAlign w:val="center"/>
          </w:tcPr>
          <w:p w14:paraId="2A7D472F" w14:textId="77777777" w:rsidR="0031653F" w:rsidRPr="00887285" w:rsidRDefault="0031653F" w:rsidP="004411E5">
            <w:pPr>
              <w:ind w:right="-72"/>
              <w:jc w:val="right"/>
              <w:rPr>
                <w:rFonts w:ascii="Arial" w:hAnsi="Arial" w:cs="Arial"/>
                <w:sz w:val="18"/>
                <w:szCs w:val="18"/>
              </w:rPr>
            </w:pPr>
            <w:r w:rsidRPr="00887285">
              <w:rPr>
                <w:rFonts w:ascii="Arial" w:hAnsi="Arial" w:cs="Arial"/>
                <w:sz w:val="18"/>
                <w:szCs w:val="18"/>
              </w:rPr>
              <w:t>(2,450,831,721)</w:t>
            </w:r>
          </w:p>
        </w:tc>
      </w:tr>
      <w:tr w:rsidR="0031653F" w:rsidRPr="00887285" w14:paraId="282A34D2" w14:textId="77777777" w:rsidTr="00EA73CB">
        <w:tc>
          <w:tcPr>
            <w:tcW w:w="5141" w:type="dxa"/>
            <w:shd w:val="clear" w:color="auto" w:fill="auto"/>
          </w:tcPr>
          <w:p w14:paraId="35CD6F6B" w14:textId="77777777" w:rsidR="0031653F" w:rsidRPr="00887285" w:rsidRDefault="0031653F" w:rsidP="004411E5">
            <w:pPr>
              <w:ind w:left="-101"/>
              <w:rPr>
                <w:rFonts w:ascii="Arial" w:hAnsi="Arial" w:cs="Arial"/>
                <w:sz w:val="18"/>
                <w:szCs w:val="18"/>
              </w:rPr>
            </w:pPr>
          </w:p>
        </w:tc>
        <w:tc>
          <w:tcPr>
            <w:tcW w:w="1584" w:type="dxa"/>
            <w:tcBorders>
              <w:top w:val="single" w:sz="4" w:space="0" w:color="auto"/>
            </w:tcBorders>
            <w:shd w:val="clear" w:color="auto" w:fill="auto"/>
            <w:vAlign w:val="bottom"/>
          </w:tcPr>
          <w:p w14:paraId="25381D5C" w14:textId="77777777" w:rsidR="0031653F" w:rsidRPr="00887285" w:rsidRDefault="0031653F" w:rsidP="004411E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584" w:type="dxa"/>
            <w:tcBorders>
              <w:top w:val="single" w:sz="4" w:space="0" w:color="auto"/>
            </w:tcBorders>
            <w:shd w:val="clear" w:color="auto" w:fill="auto"/>
            <w:vAlign w:val="bottom"/>
          </w:tcPr>
          <w:p w14:paraId="74CB22D1" w14:textId="77777777" w:rsidR="0031653F" w:rsidRPr="00887285" w:rsidRDefault="0031653F" w:rsidP="004411E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2155" w:type="dxa"/>
            <w:tcBorders>
              <w:top w:val="single" w:sz="4" w:space="0" w:color="auto"/>
            </w:tcBorders>
            <w:shd w:val="clear" w:color="auto" w:fill="auto"/>
            <w:vAlign w:val="bottom"/>
          </w:tcPr>
          <w:p w14:paraId="3003A84F" w14:textId="77777777" w:rsidR="0031653F" w:rsidRPr="00887285" w:rsidRDefault="0031653F" w:rsidP="004411E5">
            <w:pPr>
              <w:ind w:left="-18"/>
              <w:rPr>
                <w:rFonts w:ascii="Arial" w:hAnsi="Arial" w:cs="Arial"/>
                <w:sz w:val="18"/>
                <w:szCs w:val="18"/>
              </w:rPr>
            </w:pPr>
          </w:p>
        </w:tc>
        <w:tc>
          <w:tcPr>
            <w:tcW w:w="1750" w:type="dxa"/>
            <w:tcBorders>
              <w:top w:val="single" w:sz="4" w:space="0" w:color="auto"/>
            </w:tcBorders>
            <w:shd w:val="clear" w:color="auto" w:fill="auto"/>
            <w:vAlign w:val="bottom"/>
          </w:tcPr>
          <w:p w14:paraId="175CA642" w14:textId="77777777" w:rsidR="0031653F" w:rsidRPr="00887285" w:rsidRDefault="0031653F" w:rsidP="004411E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584" w:type="dxa"/>
            <w:tcBorders>
              <w:top w:val="single" w:sz="4" w:space="0" w:color="auto"/>
            </w:tcBorders>
            <w:shd w:val="clear" w:color="auto" w:fill="auto"/>
            <w:vAlign w:val="bottom"/>
          </w:tcPr>
          <w:p w14:paraId="5862F75C" w14:textId="77777777" w:rsidR="0031653F" w:rsidRPr="00887285" w:rsidRDefault="0031653F" w:rsidP="004411E5">
            <w:pPr>
              <w:ind w:left="-18"/>
              <w:rPr>
                <w:rFonts w:ascii="Arial" w:hAnsi="Arial" w:cs="Arial"/>
                <w:sz w:val="18"/>
                <w:szCs w:val="18"/>
              </w:rPr>
            </w:pPr>
          </w:p>
        </w:tc>
        <w:tc>
          <w:tcPr>
            <w:tcW w:w="1584" w:type="dxa"/>
            <w:gridSpan w:val="2"/>
            <w:tcBorders>
              <w:top w:val="single" w:sz="4" w:space="0" w:color="auto"/>
            </w:tcBorders>
            <w:shd w:val="clear" w:color="auto" w:fill="auto"/>
            <w:vAlign w:val="bottom"/>
          </w:tcPr>
          <w:p w14:paraId="67B865E7" w14:textId="77777777" w:rsidR="0031653F" w:rsidRPr="00887285" w:rsidRDefault="0031653F" w:rsidP="004411E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31653F" w:rsidRPr="00887285" w14:paraId="4F9D21B2" w14:textId="77777777" w:rsidTr="00EA73CB">
        <w:tc>
          <w:tcPr>
            <w:tcW w:w="5141" w:type="dxa"/>
            <w:shd w:val="clear" w:color="auto" w:fill="auto"/>
            <w:vAlign w:val="bottom"/>
          </w:tcPr>
          <w:p w14:paraId="76393753" w14:textId="77777777" w:rsidR="0031653F" w:rsidRPr="00887285" w:rsidRDefault="0031653F" w:rsidP="004411E5">
            <w:pPr>
              <w:ind w:left="-101"/>
              <w:rPr>
                <w:rFonts w:ascii="Arial" w:hAnsi="Arial" w:cs="Arial"/>
                <w:sz w:val="18"/>
                <w:szCs w:val="18"/>
              </w:rPr>
            </w:pPr>
            <w:r w:rsidRPr="00887285">
              <w:rPr>
                <w:rFonts w:ascii="Arial" w:hAnsi="Arial" w:cs="Arial"/>
                <w:sz w:val="18"/>
                <w:szCs w:val="18"/>
              </w:rPr>
              <w:t xml:space="preserve">Net book value </w:t>
            </w:r>
          </w:p>
        </w:tc>
        <w:tc>
          <w:tcPr>
            <w:tcW w:w="1584" w:type="dxa"/>
            <w:tcBorders>
              <w:bottom w:val="single" w:sz="4" w:space="0" w:color="auto"/>
            </w:tcBorders>
            <w:shd w:val="clear" w:color="auto" w:fill="auto"/>
            <w:vAlign w:val="center"/>
          </w:tcPr>
          <w:p w14:paraId="0C0C5F98" w14:textId="77777777" w:rsidR="0031653F" w:rsidRPr="00887285" w:rsidRDefault="0031653F" w:rsidP="004411E5">
            <w:pPr>
              <w:ind w:right="-72"/>
              <w:jc w:val="right"/>
              <w:rPr>
                <w:rFonts w:ascii="Arial" w:hAnsi="Arial" w:cs="Arial"/>
                <w:sz w:val="18"/>
                <w:szCs w:val="18"/>
              </w:rPr>
            </w:pPr>
            <w:r w:rsidRPr="00887285">
              <w:rPr>
                <w:rFonts w:ascii="Arial" w:hAnsi="Arial" w:cs="Arial"/>
                <w:sz w:val="18"/>
                <w:szCs w:val="18"/>
              </w:rPr>
              <w:t>1,693,957,209</w:t>
            </w:r>
          </w:p>
        </w:tc>
        <w:tc>
          <w:tcPr>
            <w:tcW w:w="1584" w:type="dxa"/>
            <w:tcBorders>
              <w:bottom w:val="single" w:sz="4" w:space="0" w:color="auto"/>
            </w:tcBorders>
            <w:shd w:val="clear" w:color="auto" w:fill="auto"/>
            <w:vAlign w:val="center"/>
          </w:tcPr>
          <w:p w14:paraId="51BC082F" w14:textId="77777777" w:rsidR="0031653F" w:rsidRPr="00887285" w:rsidRDefault="0031653F" w:rsidP="004411E5">
            <w:pPr>
              <w:ind w:right="-72"/>
              <w:jc w:val="right"/>
              <w:rPr>
                <w:rFonts w:ascii="Arial" w:hAnsi="Arial" w:cs="Arial"/>
                <w:sz w:val="18"/>
                <w:szCs w:val="18"/>
              </w:rPr>
            </w:pPr>
            <w:r w:rsidRPr="00887285">
              <w:rPr>
                <w:rFonts w:ascii="Arial" w:hAnsi="Arial" w:cs="Arial"/>
                <w:sz w:val="18"/>
                <w:szCs w:val="18"/>
              </w:rPr>
              <w:t>3,860,203,671</w:t>
            </w:r>
          </w:p>
        </w:tc>
        <w:tc>
          <w:tcPr>
            <w:tcW w:w="2155" w:type="dxa"/>
            <w:tcBorders>
              <w:bottom w:val="single" w:sz="4" w:space="0" w:color="auto"/>
            </w:tcBorders>
            <w:shd w:val="clear" w:color="auto" w:fill="auto"/>
            <w:vAlign w:val="center"/>
          </w:tcPr>
          <w:p w14:paraId="3592D53B" w14:textId="77777777" w:rsidR="0031653F" w:rsidRPr="00887285" w:rsidRDefault="0031653F" w:rsidP="004411E5">
            <w:pPr>
              <w:ind w:right="-72"/>
              <w:jc w:val="right"/>
              <w:rPr>
                <w:rFonts w:ascii="Arial" w:hAnsi="Arial" w:cs="Arial"/>
                <w:sz w:val="18"/>
                <w:szCs w:val="18"/>
              </w:rPr>
            </w:pPr>
            <w:r w:rsidRPr="00887285">
              <w:rPr>
                <w:rFonts w:ascii="Arial" w:hAnsi="Arial" w:cs="Arial"/>
                <w:sz w:val="18"/>
                <w:szCs w:val="18"/>
              </w:rPr>
              <w:t>50,531,626,638</w:t>
            </w:r>
          </w:p>
        </w:tc>
        <w:tc>
          <w:tcPr>
            <w:tcW w:w="1750" w:type="dxa"/>
            <w:tcBorders>
              <w:bottom w:val="single" w:sz="4" w:space="0" w:color="auto"/>
            </w:tcBorders>
            <w:shd w:val="clear" w:color="auto" w:fill="auto"/>
            <w:vAlign w:val="center"/>
          </w:tcPr>
          <w:p w14:paraId="5D0B1053" w14:textId="77777777" w:rsidR="0031653F" w:rsidRPr="00887285" w:rsidRDefault="0031653F" w:rsidP="004411E5">
            <w:pPr>
              <w:ind w:right="-72"/>
              <w:jc w:val="right"/>
              <w:rPr>
                <w:rFonts w:ascii="Arial" w:hAnsi="Arial" w:cs="Arial"/>
                <w:sz w:val="18"/>
                <w:szCs w:val="18"/>
              </w:rPr>
            </w:pPr>
            <w:r w:rsidRPr="00887285">
              <w:rPr>
                <w:rFonts w:ascii="Arial" w:hAnsi="Arial" w:cs="Arial"/>
                <w:sz w:val="18"/>
                <w:szCs w:val="18"/>
              </w:rPr>
              <w:t>136,468,952</w:t>
            </w:r>
          </w:p>
        </w:tc>
        <w:tc>
          <w:tcPr>
            <w:tcW w:w="1584" w:type="dxa"/>
            <w:tcBorders>
              <w:bottom w:val="single" w:sz="4" w:space="0" w:color="auto"/>
            </w:tcBorders>
            <w:shd w:val="clear" w:color="auto" w:fill="auto"/>
            <w:vAlign w:val="center"/>
          </w:tcPr>
          <w:p w14:paraId="0C7E1C78" w14:textId="77777777" w:rsidR="0031653F" w:rsidRPr="00887285" w:rsidRDefault="0031653F" w:rsidP="004411E5">
            <w:pPr>
              <w:ind w:right="-72"/>
              <w:jc w:val="right"/>
              <w:rPr>
                <w:rFonts w:ascii="Arial" w:hAnsi="Arial" w:cs="Arial"/>
                <w:sz w:val="18"/>
                <w:szCs w:val="18"/>
              </w:rPr>
            </w:pPr>
            <w:r w:rsidRPr="00887285">
              <w:rPr>
                <w:rFonts w:ascii="Arial" w:hAnsi="Arial" w:cs="Arial"/>
                <w:sz w:val="18"/>
                <w:szCs w:val="18"/>
              </w:rPr>
              <w:t>139,096,544</w:t>
            </w:r>
          </w:p>
        </w:tc>
        <w:tc>
          <w:tcPr>
            <w:tcW w:w="1584" w:type="dxa"/>
            <w:gridSpan w:val="2"/>
            <w:tcBorders>
              <w:bottom w:val="single" w:sz="4" w:space="0" w:color="auto"/>
            </w:tcBorders>
            <w:shd w:val="clear" w:color="auto" w:fill="auto"/>
            <w:vAlign w:val="center"/>
          </w:tcPr>
          <w:p w14:paraId="5D16D2AD" w14:textId="77777777" w:rsidR="0031653F" w:rsidRPr="00887285" w:rsidRDefault="0031653F" w:rsidP="004411E5">
            <w:pPr>
              <w:ind w:right="-72"/>
              <w:jc w:val="right"/>
              <w:rPr>
                <w:rFonts w:ascii="Arial" w:hAnsi="Arial" w:cs="Arial"/>
                <w:sz w:val="18"/>
                <w:szCs w:val="18"/>
              </w:rPr>
            </w:pPr>
            <w:r w:rsidRPr="00887285">
              <w:rPr>
                <w:rFonts w:ascii="Arial" w:hAnsi="Arial" w:cs="Arial"/>
                <w:sz w:val="18"/>
                <w:szCs w:val="18"/>
              </w:rPr>
              <w:t>56,361,353,014</w:t>
            </w:r>
          </w:p>
        </w:tc>
      </w:tr>
      <w:tr w:rsidR="0031653F" w:rsidRPr="00887285" w14:paraId="44175E97" w14:textId="77777777" w:rsidTr="00EA73CB">
        <w:tc>
          <w:tcPr>
            <w:tcW w:w="5141" w:type="dxa"/>
            <w:shd w:val="clear" w:color="auto" w:fill="auto"/>
          </w:tcPr>
          <w:p w14:paraId="5A228440" w14:textId="77777777" w:rsidR="0031653F" w:rsidRPr="00887285" w:rsidRDefault="0031653F" w:rsidP="004411E5">
            <w:pPr>
              <w:ind w:left="-101"/>
              <w:rPr>
                <w:rFonts w:ascii="Arial" w:hAnsi="Arial" w:cs="Arial"/>
                <w:sz w:val="18"/>
                <w:szCs w:val="18"/>
              </w:rPr>
            </w:pPr>
          </w:p>
        </w:tc>
        <w:tc>
          <w:tcPr>
            <w:tcW w:w="1584" w:type="dxa"/>
            <w:tcBorders>
              <w:top w:val="single" w:sz="4" w:space="0" w:color="auto"/>
            </w:tcBorders>
            <w:shd w:val="clear" w:color="auto" w:fill="auto"/>
          </w:tcPr>
          <w:p w14:paraId="79387C3D" w14:textId="77777777" w:rsidR="0031653F" w:rsidRPr="00887285" w:rsidRDefault="0031653F" w:rsidP="004411E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584" w:type="dxa"/>
            <w:tcBorders>
              <w:top w:val="single" w:sz="4" w:space="0" w:color="auto"/>
            </w:tcBorders>
            <w:shd w:val="clear" w:color="auto" w:fill="auto"/>
          </w:tcPr>
          <w:p w14:paraId="07032D12" w14:textId="77777777" w:rsidR="0031653F" w:rsidRPr="00887285" w:rsidRDefault="0031653F" w:rsidP="004411E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2155" w:type="dxa"/>
            <w:tcBorders>
              <w:top w:val="single" w:sz="4" w:space="0" w:color="auto"/>
            </w:tcBorders>
            <w:shd w:val="clear" w:color="auto" w:fill="auto"/>
          </w:tcPr>
          <w:p w14:paraId="1FE4B739" w14:textId="77777777" w:rsidR="0031653F" w:rsidRPr="00887285" w:rsidRDefault="0031653F" w:rsidP="004411E5">
            <w:pPr>
              <w:ind w:left="-18"/>
              <w:rPr>
                <w:rFonts w:ascii="Arial" w:hAnsi="Arial" w:cs="Arial"/>
                <w:sz w:val="18"/>
                <w:szCs w:val="18"/>
              </w:rPr>
            </w:pPr>
          </w:p>
        </w:tc>
        <w:tc>
          <w:tcPr>
            <w:tcW w:w="1750" w:type="dxa"/>
            <w:tcBorders>
              <w:top w:val="single" w:sz="4" w:space="0" w:color="auto"/>
            </w:tcBorders>
            <w:shd w:val="clear" w:color="auto" w:fill="auto"/>
          </w:tcPr>
          <w:p w14:paraId="2455DB94" w14:textId="77777777" w:rsidR="0031653F" w:rsidRPr="00887285" w:rsidRDefault="0031653F" w:rsidP="004411E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584" w:type="dxa"/>
            <w:tcBorders>
              <w:top w:val="single" w:sz="4" w:space="0" w:color="auto"/>
            </w:tcBorders>
            <w:shd w:val="clear" w:color="auto" w:fill="auto"/>
          </w:tcPr>
          <w:p w14:paraId="0CD57664" w14:textId="77777777" w:rsidR="0031653F" w:rsidRPr="00887285" w:rsidRDefault="0031653F" w:rsidP="004411E5">
            <w:pPr>
              <w:ind w:left="-18"/>
              <w:rPr>
                <w:rFonts w:ascii="Arial" w:hAnsi="Arial" w:cs="Arial"/>
                <w:sz w:val="18"/>
                <w:szCs w:val="18"/>
              </w:rPr>
            </w:pPr>
          </w:p>
        </w:tc>
        <w:tc>
          <w:tcPr>
            <w:tcW w:w="1584" w:type="dxa"/>
            <w:gridSpan w:val="2"/>
            <w:tcBorders>
              <w:top w:val="single" w:sz="4" w:space="0" w:color="auto"/>
            </w:tcBorders>
            <w:shd w:val="clear" w:color="auto" w:fill="auto"/>
          </w:tcPr>
          <w:p w14:paraId="742B8196" w14:textId="77777777" w:rsidR="0031653F" w:rsidRPr="00887285" w:rsidRDefault="0031653F" w:rsidP="004411E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31653F" w:rsidRPr="00887285" w14:paraId="0C1F25C5" w14:textId="77777777" w:rsidTr="00EA73CB">
        <w:tc>
          <w:tcPr>
            <w:tcW w:w="5141" w:type="dxa"/>
            <w:shd w:val="clear" w:color="auto" w:fill="auto"/>
            <w:vAlign w:val="bottom"/>
          </w:tcPr>
          <w:p w14:paraId="4F948D83" w14:textId="77777777" w:rsidR="0031653F" w:rsidRPr="00887285" w:rsidRDefault="0031653F" w:rsidP="004411E5">
            <w:pPr>
              <w:ind w:left="-101"/>
              <w:rPr>
                <w:rFonts w:ascii="Arial" w:hAnsi="Arial" w:cs="Arial"/>
                <w:sz w:val="18"/>
                <w:szCs w:val="18"/>
              </w:rPr>
            </w:pPr>
            <w:r w:rsidRPr="00887285">
              <w:rPr>
                <w:rFonts w:ascii="Arial" w:hAnsi="Arial" w:cs="Arial"/>
                <w:b/>
                <w:bCs/>
                <w:sz w:val="18"/>
                <w:szCs w:val="18"/>
              </w:rPr>
              <w:t>For the year ended 31 December 2019</w:t>
            </w:r>
          </w:p>
        </w:tc>
        <w:tc>
          <w:tcPr>
            <w:tcW w:w="1584" w:type="dxa"/>
            <w:shd w:val="clear" w:color="auto" w:fill="auto"/>
            <w:vAlign w:val="bottom"/>
          </w:tcPr>
          <w:p w14:paraId="1105BF72" w14:textId="77777777" w:rsidR="0031653F" w:rsidRPr="00887285" w:rsidRDefault="0031653F" w:rsidP="004411E5">
            <w:pPr>
              <w:ind w:right="-72"/>
              <w:jc w:val="right"/>
              <w:rPr>
                <w:rFonts w:ascii="Arial" w:hAnsi="Arial" w:cs="Arial"/>
                <w:sz w:val="18"/>
                <w:szCs w:val="18"/>
              </w:rPr>
            </w:pPr>
          </w:p>
        </w:tc>
        <w:tc>
          <w:tcPr>
            <w:tcW w:w="1584" w:type="dxa"/>
            <w:shd w:val="clear" w:color="auto" w:fill="auto"/>
            <w:vAlign w:val="bottom"/>
          </w:tcPr>
          <w:p w14:paraId="248E3EA0" w14:textId="77777777" w:rsidR="0031653F" w:rsidRPr="00887285" w:rsidRDefault="0031653F" w:rsidP="004411E5">
            <w:pPr>
              <w:ind w:right="-72"/>
              <w:jc w:val="right"/>
              <w:rPr>
                <w:rFonts w:ascii="Arial" w:hAnsi="Arial" w:cs="Arial"/>
                <w:sz w:val="18"/>
                <w:szCs w:val="18"/>
              </w:rPr>
            </w:pPr>
          </w:p>
        </w:tc>
        <w:tc>
          <w:tcPr>
            <w:tcW w:w="2155" w:type="dxa"/>
            <w:shd w:val="clear" w:color="auto" w:fill="auto"/>
            <w:vAlign w:val="bottom"/>
          </w:tcPr>
          <w:p w14:paraId="00053B2C" w14:textId="77777777" w:rsidR="0031653F" w:rsidRPr="00887285" w:rsidRDefault="0031653F" w:rsidP="004411E5">
            <w:pPr>
              <w:ind w:right="-72"/>
              <w:jc w:val="right"/>
              <w:rPr>
                <w:rFonts w:ascii="Arial" w:hAnsi="Arial" w:cs="Arial"/>
                <w:sz w:val="18"/>
                <w:szCs w:val="18"/>
              </w:rPr>
            </w:pPr>
          </w:p>
        </w:tc>
        <w:tc>
          <w:tcPr>
            <w:tcW w:w="1750" w:type="dxa"/>
            <w:shd w:val="clear" w:color="auto" w:fill="auto"/>
            <w:vAlign w:val="bottom"/>
          </w:tcPr>
          <w:p w14:paraId="63BBBF8E" w14:textId="77777777" w:rsidR="0031653F" w:rsidRPr="00887285" w:rsidRDefault="0031653F" w:rsidP="004411E5">
            <w:pPr>
              <w:ind w:right="-72"/>
              <w:jc w:val="right"/>
              <w:rPr>
                <w:rFonts w:ascii="Arial" w:hAnsi="Arial" w:cs="Arial"/>
                <w:sz w:val="18"/>
                <w:szCs w:val="18"/>
              </w:rPr>
            </w:pPr>
          </w:p>
        </w:tc>
        <w:tc>
          <w:tcPr>
            <w:tcW w:w="1584" w:type="dxa"/>
            <w:shd w:val="clear" w:color="auto" w:fill="auto"/>
            <w:vAlign w:val="bottom"/>
          </w:tcPr>
          <w:p w14:paraId="34B089BF" w14:textId="77777777" w:rsidR="0031653F" w:rsidRPr="00887285" w:rsidRDefault="0031653F" w:rsidP="004411E5">
            <w:pPr>
              <w:ind w:right="-72"/>
              <w:jc w:val="right"/>
              <w:rPr>
                <w:rFonts w:ascii="Arial" w:hAnsi="Arial" w:cs="Arial"/>
                <w:sz w:val="18"/>
                <w:szCs w:val="18"/>
              </w:rPr>
            </w:pPr>
          </w:p>
        </w:tc>
        <w:tc>
          <w:tcPr>
            <w:tcW w:w="1584" w:type="dxa"/>
            <w:gridSpan w:val="2"/>
            <w:shd w:val="clear" w:color="auto" w:fill="auto"/>
            <w:vAlign w:val="bottom"/>
          </w:tcPr>
          <w:p w14:paraId="73A13FF2" w14:textId="77777777" w:rsidR="0031653F" w:rsidRPr="00887285" w:rsidRDefault="0031653F" w:rsidP="004411E5">
            <w:pPr>
              <w:ind w:right="-72"/>
              <w:jc w:val="right"/>
              <w:rPr>
                <w:rFonts w:ascii="Arial" w:hAnsi="Arial" w:cs="Arial"/>
                <w:sz w:val="18"/>
                <w:szCs w:val="18"/>
              </w:rPr>
            </w:pPr>
          </w:p>
        </w:tc>
      </w:tr>
      <w:tr w:rsidR="0031653F" w:rsidRPr="00887285" w14:paraId="269932DB" w14:textId="77777777" w:rsidTr="00EA73CB">
        <w:tc>
          <w:tcPr>
            <w:tcW w:w="5141" w:type="dxa"/>
            <w:shd w:val="clear" w:color="auto" w:fill="auto"/>
            <w:vAlign w:val="bottom"/>
          </w:tcPr>
          <w:p w14:paraId="21F8BDFA" w14:textId="77777777" w:rsidR="0031653F" w:rsidRPr="00887285" w:rsidRDefault="0031653F" w:rsidP="004411E5">
            <w:pPr>
              <w:ind w:left="-101" w:right="-109"/>
              <w:rPr>
                <w:rFonts w:ascii="Arial" w:hAnsi="Arial" w:cs="Arial"/>
                <w:sz w:val="18"/>
                <w:szCs w:val="18"/>
              </w:rPr>
            </w:pPr>
            <w:r w:rsidRPr="00887285">
              <w:rPr>
                <w:rFonts w:ascii="Arial" w:hAnsi="Arial" w:cs="Arial"/>
                <w:sz w:val="18"/>
                <w:szCs w:val="18"/>
              </w:rPr>
              <w:t xml:space="preserve">Opening net book value </w:t>
            </w:r>
          </w:p>
        </w:tc>
        <w:tc>
          <w:tcPr>
            <w:tcW w:w="1584" w:type="dxa"/>
            <w:shd w:val="clear" w:color="auto" w:fill="auto"/>
            <w:vAlign w:val="center"/>
          </w:tcPr>
          <w:p w14:paraId="5E9CD744" w14:textId="77777777" w:rsidR="0031653F" w:rsidRPr="00887285" w:rsidRDefault="0031653F" w:rsidP="004411E5">
            <w:pPr>
              <w:ind w:right="-72"/>
              <w:jc w:val="right"/>
              <w:rPr>
                <w:rFonts w:ascii="Arial" w:hAnsi="Arial" w:cs="Arial"/>
                <w:sz w:val="18"/>
                <w:szCs w:val="18"/>
              </w:rPr>
            </w:pPr>
            <w:r w:rsidRPr="00887285">
              <w:rPr>
                <w:rFonts w:ascii="Arial" w:hAnsi="Arial" w:cs="Arial"/>
                <w:sz w:val="18"/>
                <w:szCs w:val="18"/>
              </w:rPr>
              <w:t>1,693,957,209</w:t>
            </w:r>
          </w:p>
        </w:tc>
        <w:tc>
          <w:tcPr>
            <w:tcW w:w="1584" w:type="dxa"/>
            <w:shd w:val="clear" w:color="auto" w:fill="auto"/>
            <w:vAlign w:val="center"/>
          </w:tcPr>
          <w:p w14:paraId="41FB356D" w14:textId="77777777" w:rsidR="0031653F" w:rsidRPr="00887285" w:rsidRDefault="0031653F" w:rsidP="004411E5">
            <w:pPr>
              <w:ind w:right="-72"/>
              <w:jc w:val="right"/>
              <w:rPr>
                <w:rFonts w:ascii="Arial" w:hAnsi="Arial" w:cs="Arial"/>
                <w:sz w:val="18"/>
                <w:szCs w:val="18"/>
              </w:rPr>
            </w:pPr>
            <w:r w:rsidRPr="00887285">
              <w:rPr>
                <w:rFonts w:ascii="Arial" w:hAnsi="Arial" w:cs="Arial"/>
                <w:sz w:val="18"/>
                <w:szCs w:val="18"/>
              </w:rPr>
              <w:t>3,860,203,671</w:t>
            </w:r>
          </w:p>
        </w:tc>
        <w:tc>
          <w:tcPr>
            <w:tcW w:w="2155" w:type="dxa"/>
            <w:shd w:val="clear" w:color="auto" w:fill="auto"/>
            <w:vAlign w:val="center"/>
          </w:tcPr>
          <w:p w14:paraId="5D3D7BC0" w14:textId="77777777" w:rsidR="0031653F" w:rsidRPr="00887285" w:rsidRDefault="0031653F" w:rsidP="004411E5">
            <w:pPr>
              <w:ind w:right="-72"/>
              <w:jc w:val="right"/>
              <w:rPr>
                <w:rFonts w:ascii="Arial" w:hAnsi="Arial" w:cs="Arial"/>
                <w:sz w:val="18"/>
                <w:szCs w:val="18"/>
              </w:rPr>
            </w:pPr>
            <w:r w:rsidRPr="00887285">
              <w:rPr>
                <w:rFonts w:ascii="Arial" w:hAnsi="Arial" w:cs="Arial"/>
                <w:sz w:val="18"/>
                <w:szCs w:val="18"/>
              </w:rPr>
              <w:t>50,531,626,638</w:t>
            </w:r>
          </w:p>
        </w:tc>
        <w:tc>
          <w:tcPr>
            <w:tcW w:w="1750" w:type="dxa"/>
            <w:shd w:val="clear" w:color="auto" w:fill="auto"/>
            <w:vAlign w:val="center"/>
          </w:tcPr>
          <w:p w14:paraId="1AC156D5" w14:textId="77777777" w:rsidR="0031653F" w:rsidRPr="00887285" w:rsidRDefault="0031653F" w:rsidP="004411E5">
            <w:pPr>
              <w:ind w:right="-72"/>
              <w:jc w:val="right"/>
              <w:rPr>
                <w:rFonts w:ascii="Arial" w:hAnsi="Arial" w:cs="Arial"/>
                <w:sz w:val="18"/>
                <w:szCs w:val="18"/>
              </w:rPr>
            </w:pPr>
            <w:r w:rsidRPr="00887285">
              <w:rPr>
                <w:rFonts w:ascii="Arial" w:hAnsi="Arial" w:cs="Arial"/>
                <w:sz w:val="18"/>
                <w:szCs w:val="18"/>
              </w:rPr>
              <w:t>136,468,952</w:t>
            </w:r>
          </w:p>
        </w:tc>
        <w:tc>
          <w:tcPr>
            <w:tcW w:w="1584" w:type="dxa"/>
            <w:shd w:val="clear" w:color="auto" w:fill="auto"/>
            <w:vAlign w:val="center"/>
          </w:tcPr>
          <w:p w14:paraId="062CFA4E" w14:textId="77777777" w:rsidR="0031653F" w:rsidRPr="00887285" w:rsidRDefault="0031653F" w:rsidP="004411E5">
            <w:pPr>
              <w:ind w:right="-72"/>
              <w:jc w:val="right"/>
              <w:rPr>
                <w:rFonts w:ascii="Arial" w:hAnsi="Arial" w:cs="Arial"/>
                <w:sz w:val="18"/>
                <w:szCs w:val="18"/>
              </w:rPr>
            </w:pPr>
            <w:r w:rsidRPr="00887285">
              <w:rPr>
                <w:rFonts w:ascii="Arial" w:hAnsi="Arial" w:cs="Arial"/>
                <w:sz w:val="18"/>
                <w:szCs w:val="18"/>
              </w:rPr>
              <w:t>139,096,544</w:t>
            </w:r>
          </w:p>
        </w:tc>
        <w:tc>
          <w:tcPr>
            <w:tcW w:w="1584" w:type="dxa"/>
            <w:gridSpan w:val="2"/>
            <w:shd w:val="clear" w:color="auto" w:fill="auto"/>
            <w:vAlign w:val="center"/>
          </w:tcPr>
          <w:p w14:paraId="068B3C69" w14:textId="77777777" w:rsidR="0031653F" w:rsidRPr="00887285" w:rsidRDefault="0031653F" w:rsidP="004411E5">
            <w:pPr>
              <w:ind w:right="-72"/>
              <w:jc w:val="right"/>
              <w:rPr>
                <w:rFonts w:ascii="Arial" w:hAnsi="Arial" w:cs="Arial"/>
                <w:sz w:val="18"/>
                <w:szCs w:val="18"/>
              </w:rPr>
            </w:pPr>
            <w:r w:rsidRPr="00887285">
              <w:rPr>
                <w:rFonts w:ascii="Arial" w:hAnsi="Arial" w:cs="Arial"/>
                <w:sz w:val="18"/>
                <w:szCs w:val="18"/>
              </w:rPr>
              <w:t>56,361,353,014</w:t>
            </w:r>
          </w:p>
        </w:tc>
      </w:tr>
      <w:tr w:rsidR="0031653F" w:rsidRPr="00887285" w14:paraId="3AB9F019" w14:textId="77777777" w:rsidTr="00EA73CB">
        <w:tc>
          <w:tcPr>
            <w:tcW w:w="5141" w:type="dxa"/>
            <w:shd w:val="clear" w:color="auto" w:fill="auto"/>
            <w:vAlign w:val="bottom"/>
          </w:tcPr>
          <w:p w14:paraId="5E40C390" w14:textId="77777777" w:rsidR="0031653F" w:rsidRPr="00887285" w:rsidRDefault="0031653F" w:rsidP="004411E5">
            <w:pPr>
              <w:ind w:left="-101"/>
              <w:rPr>
                <w:rFonts w:ascii="Arial" w:hAnsi="Arial" w:cs="Arial"/>
                <w:sz w:val="18"/>
                <w:szCs w:val="18"/>
              </w:rPr>
            </w:pPr>
            <w:r w:rsidRPr="00887285">
              <w:rPr>
                <w:rFonts w:ascii="Arial" w:hAnsi="Arial" w:cs="Arial"/>
                <w:sz w:val="18"/>
                <w:szCs w:val="18"/>
              </w:rPr>
              <w:t>Additions</w:t>
            </w:r>
          </w:p>
        </w:tc>
        <w:tc>
          <w:tcPr>
            <w:tcW w:w="1584" w:type="dxa"/>
            <w:shd w:val="clear" w:color="auto" w:fill="auto"/>
            <w:vAlign w:val="center"/>
          </w:tcPr>
          <w:p w14:paraId="759B5A81" w14:textId="77777777" w:rsidR="0031653F" w:rsidRPr="00887285" w:rsidRDefault="0031653F" w:rsidP="004411E5">
            <w:pPr>
              <w:ind w:right="-72"/>
              <w:jc w:val="right"/>
              <w:rPr>
                <w:rFonts w:ascii="Arial" w:hAnsi="Arial" w:cs="Arial"/>
                <w:sz w:val="18"/>
                <w:szCs w:val="18"/>
              </w:rPr>
            </w:pPr>
            <w:r w:rsidRPr="00887285">
              <w:rPr>
                <w:rFonts w:ascii="Arial" w:hAnsi="Arial" w:cs="Arial"/>
                <w:sz w:val="18"/>
                <w:szCs w:val="18"/>
              </w:rPr>
              <w:t>-</w:t>
            </w:r>
          </w:p>
        </w:tc>
        <w:tc>
          <w:tcPr>
            <w:tcW w:w="1584" w:type="dxa"/>
            <w:shd w:val="clear" w:color="auto" w:fill="auto"/>
            <w:vAlign w:val="center"/>
          </w:tcPr>
          <w:p w14:paraId="63EBF5FB" w14:textId="77777777" w:rsidR="0031653F" w:rsidRPr="00887285" w:rsidRDefault="0031653F" w:rsidP="004411E5">
            <w:pPr>
              <w:ind w:right="-72"/>
              <w:jc w:val="right"/>
              <w:rPr>
                <w:rFonts w:ascii="Arial" w:hAnsi="Arial" w:cs="Arial"/>
                <w:sz w:val="18"/>
                <w:szCs w:val="18"/>
              </w:rPr>
            </w:pPr>
            <w:r w:rsidRPr="00887285">
              <w:rPr>
                <w:rFonts w:ascii="Arial" w:hAnsi="Arial" w:cs="Arial"/>
                <w:sz w:val="18"/>
                <w:szCs w:val="18"/>
              </w:rPr>
              <w:t>13,456,156</w:t>
            </w:r>
          </w:p>
        </w:tc>
        <w:tc>
          <w:tcPr>
            <w:tcW w:w="2155" w:type="dxa"/>
            <w:shd w:val="clear" w:color="auto" w:fill="auto"/>
            <w:vAlign w:val="center"/>
          </w:tcPr>
          <w:p w14:paraId="6E488668" w14:textId="77777777" w:rsidR="0031653F" w:rsidRPr="00887285" w:rsidRDefault="0031653F" w:rsidP="004411E5">
            <w:pPr>
              <w:ind w:right="-72"/>
              <w:jc w:val="right"/>
              <w:rPr>
                <w:rFonts w:ascii="Arial" w:hAnsi="Arial" w:cs="Arial"/>
                <w:sz w:val="18"/>
                <w:szCs w:val="18"/>
              </w:rPr>
            </w:pPr>
            <w:r w:rsidRPr="00887285">
              <w:rPr>
                <w:rFonts w:ascii="Arial" w:hAnsi="Arial" w:cs="Arial"/>
                <w:sz w:val="18"/>
                <w:szCs w:val="18"/>
              </w:rPr>
              <w:t>235,806,248</w:t>
            </w:r>
          </w:p>
        </w:tc>
        <w:tc>
          <w:tcPr>
            <w:tcW w:w="1750" w:type="dxa"/>
            <w:shd w:val="clear" w:color="auto" w:fill="auto"/>
            <w:vAlign w:val="center"/>
          </w:tcPr>
          <w:p w14:paraId="6F593705" w14:textId="77777777" w:rsidR="0031653F" w:rsidRPr="00887285" w:rsidRDefault="0031653F" w:rsidP="004411E5">
            <w:pPr>
              <w:ind w:right="-72"/>
              <w:jc w:val="right"/>
              <w:rPr>
                <w:rFonts w:ascii="Arial" w:hAnsi="Arial" w:cs="Arial"/>
                <w:sz w:val="18"/>
                <w:szCs w:val="18"/>
              </w:rPr>
            </w:pPr>
            <w:r w:rsidRPr="00887285">
              <w:rPr>
                <w:rFonts w:ascii="Arial" w:hAnsi="Arial" w:cs="Arial"/>
                <w:sz w:val="18"/>
                <w:szCs w:val="18"/>
              </w:rPr>
              <w:t>20,594,351</w:t>
            </w:r>
          </w:p>
        </w:tc>
        <w:tc>
          <w:tcPr>
            <w:tcW w:w="1584" w:type="dxa"/>
            <w:shd w:val="clear" w:color="auto" w:fill="auto"/>
            <w:vAlign w:val="center"/>
          </w:tcPr>
          <w:p w14:paraId="4CA0A2BE" w14:textId="77777777" w:rsidR="0031653F" w:rsidRPr="00887285" w:rsidRDefault="0031653F" w:rsidP="004411E5">
            <w:pPr>
              <w:ind w:right="-72"/>
              <w:jc w:val="right"/>
              <w:rPr>
                <w:rFonts w:ascii="Arial" w:hAnsi="Arial" w:cs="Arial"/>
                <w:sz w:val="18"/>
                <w:szCs w:val="18"/>
              </w:rPr>
            </w:pPr>
            <w:r w:rsidRPr="00887285">
              <w:rPr>
                <w:rFonts w:ascii="Arial" w:hAnsi="Arial" w:cs="Arial"/>
                <w:sz w:val="18"/>
                <w:szCs w:val="18"/>
              </w:rPr>
              <w:t>61,627,573</w:t>
            </w:r>
          </w:p>
        </w:tc>
        <w:tc>
          <w:tcPr>
            <w:tcW w:w="1584" w:type="dxa"/>
            <w:gridSpan w:val="2"/>
            <w:shd w:val="clear" w:color="auto" w:fill="auto"/>
            <w:vAlign w:val="center"/>
          </w:tcPr>
          <w:p w14:paraId="49902A77" w14:textId="77777777" w:rsidR="0031653F" w:rsidRPr="00887285" w:rsidRDefault="0031653F" w:rsidP="004411E5">
            <w:pPr>
              <w:ind w:right="-72"/>
              <w:jc w:val="right"/>
              <w:rPr>
                <w:rFonts w:ascii="Arial" w:hAnsi="Arial" w:cs="Arial"/>
                <w:sz w:val="18"/>
                <w:szCs w:val="18"/>
              </w:rPr>
            </w:pPr>
            <w:r w:rsidRPr="00887285">
              <w:rPr>
                <w:rFonts w:ascii="Arial" w:hAnsi="Arial" w:cs="Arial"/>
                <w:sz w:val="18"/>
                <w:szCs w:val="18"/>
              </w:rPr>
              <w:t>331,484,328</w:t>
            </w:r>
          </w:p>
        </w:tc>
      </w:tr>
      <w:tr w:rsidR="0031653F" w:rsidRPr="00887285" w14:paraId="00ECE561" w14:textId="77777777" w:rsidTr="00EA73CB">
        <w:tc>
          <w:tcPr>
            <w:tcW w:w="5141" w:type="dxa"/>
            <w:shd w:val="clear" w:color="auto" w:fill="auto"/>
            <w:vAlign w:val="bottom"/>
          </w:tcPr>
          <w:p w14:paraId="0A3CB2E5" w14:textId="77777777" w:rsidR="0031653F" w:rsidRPr="00887285" w:rsidRDefault="0031653F" w:rsidP="004411E5">
            <w:pPr>
              <w:ind w:left="-101"/>
              <w:rPr>
                <w:rFonts w:ascii="Arial" w:hAnsi="Arial" w:cs="Arial"/>
                <w:sz w:val="18"/>
                <w:szCs w:val="18"/>
              </w:rPr>
            </w:pPr>
            <w:r w:rsidRPr="00887285">
              <w:rPr>
                <w:rFonts w:ascii="Arial" w:hAnsi="Arial" w:cs="Arial"/>
                <w:sz w:val="18"/>
                <w:szCs w:val="18"/>
              </w:rPr>
              <w:t>Disposals, net</w:t>
            </w:r>
          </w:p>
        </w:tc>
        <w:tc>
          <w:tcPr>
            <w:tcW w:w="1584" w:type="dxa"/>
            <w:shd w:val="clear" w:color="auto" w:fill="auto"/>
            <w:vAlign w:val="center"/>
          </w:tcPr>
          <w:p w14:paraId="55A7BD6D" w14:textId="77777777" w:rsidR="0031653F" w:rsidRPr="00887285" w:rsidRDefault="0031653F" w:rsidP="004411E5">
            <w:pPr>
              <w:ind w:right="-72"/>
              <w:jc w:val="right"/>
              <w:rPr>
                <w:rFonts w:ascii="Arial" w:hAnsi="Arial" w:cs="Arial"/>
                <w:sz w:val="18"/>
                <w:szCs w:val="18"/>
              </w:rPr>
            </w:pPr>
            <w:r w:rsidRPr="00887285">
              <w:rPr>
                <w:rFonts w:ascii="Arial" w:hAnsi="Arial" w:cs="Arial"/>
                <w:sz w:val="18"/>
                <w:szCs w:val="18"/>
              </w:rPr>
              <w:t>-</w:t>
            </w:r>
          </w:p>
        </w:tc>
        <w:tc>
          <w:tcPr>
            <w:tcW w:w="1584" w:type="dxa"/>
            <w:shd w:val="clear" w:color="auto" w:fill="auto"/>
            <w:vAlign w:val="center"/>
          </w:tcPr>
          <w:p w14:paraId="1F1AEE51" w14:textId="77777777" w:rsidR="0031653F" w:rsidRPr="00887285" w:rsidRDefault="0031653F" w:rsidP="004411E5">
            <w:pPr>
              <w:ind w:right="-72"/>
              <w:jc w:val="right"/>
              <w:rPr>
                <w:rFonts w:ascii="Arial" w:hAnsi="Arial" w:cs="Arial"/>
                <w:sz w:val="18"/>
                <w:szCs w:val="18"/>
              </w:rPr>
            </w:pPr>
            <w:r w:rsidRPr="00887285">
              <w:rPr>
                <w:rFonts w:ascii="Arial" w:hAnsi="Arial" w:cs="Arial"/>
                <w:sz w:val="18"/>
                <w:szCs w:val="18"/>
              </w:rPr>
              <w:t>-</w:t>
            </w:r>
          </w:p>
        </w:tc>
        <w:tc>
          <w:tcPr>
            <w:tcW w:w="2155" w:type="dxa"/>
            <w:shd w:val="clear" w:color="auto" w:fill="auto"/>
            <w:vAlign w:val="center"/>
          </w:tcPr>
          <w:p w14:paraId="67356C98" w14:textId="77777777" w:rsidR="0031653F" w:rsidRPr="00887285" w:rsidRDefault="0031653F" w:rsidP="004411E5">
            <w:pPr>
              <w:ind w:right="-72"/>
              <w:jc w:val="right"/>
              <w:rPr>
                <w:rFonts w:ascii="Arial" w:hAnsi="Arial" w:cs="Arial"/>
                <w:sz w:val="18"/>
                <w:szCs w:val="18"/>
              </w:rPr>
            </w:pPr>
            <w:r w:rsidRPr="00887285">
              <w:rPr>
                <w:rFonts w:ascii="Arial" w:hAnsi="Arial" w:cs="Arial"/>
                <w:sz w:val="18"/>
                <w:szCs w:val="18"/>
              </w:rPr>
              <w:t>(2,378,153)</w:t>
            </w:r>
          </w:p>
        </w:tc>
        <w:tc>
          <w:tcPr>
            <w:tcW w:w="1750" w:type="dxa"/>
            <w:shd w:val="clear" w:color="auto" w:fill="auto"/>
            <w:vAlign w:val="center"/>
          </w:tcPr>
          <w:p w14:paraId="0793F4E4" w14:textId="77777777" w:rsidR="0031653F" w:rsidRPr="00887285" w:rsidRDefault="0031653F" w:rsidP="004411E5">
            <w:pPr>
              <w:ind w:right="-72"/>
              <w:jc w:val="right"/>
              <w:rPr>
                <w:rFonts w:ascii="Arial" w:hAnsi="Arial" w:cs="Arial"/>
                <w:sz w:val="18"/>
                <w:szCs w:val="18"/>
              </w:rPr>
            </w:pPr>
            <w:r w:rsidRPr="00887285">
              <w:rPr>
                <w:rFonts w:ascii="Arial" w:hAnsi="Arial" w:cs="Arial"/>
                <w:sz w:val="18"/>
                <w:szCs w:val="18"/>
              </w:rPr>
              <w:t>(792,238)</w:t>
            </w:r>
          </w:p>
        </w:tc>
        <w:tc>
          <w:tcPr>
            <w:tcW w:w="1584" w:type="dxa"/>
            <w:shd w:val="clear" w:color="auto" w:fill="auto"/>
            <w:vAlign w:val="center"/>
          </w:tcPr>
          <w:p w14:paraId="522670FF" w14:textId="77777777" w:rsidR="0031653F" w:rsidRPr="00887285" w:rsidRDefault="0031653F" w:rsidP="004411E5">
            <w:pPr>
              <w:ind w:right="-72"/>
              <w:jc w:val="right"/>
              <w:rPr>
                <w:rFonts w:ascii="Arial" w:hAnsi="Arial" w:cs="Arial"/>
                <w:sz w:val="18"/>
                <w:szCs w:val="18"/>
              </w:rPr>
            </w:pPr>
            <w:r w:rsidRPr="00887285">
              <w:rPr>
                <w:rFonts w:ascii="Arial" w:hAnsi="Arial" w:cs="Arial"/>
                <w:sz w:val="18"/>
                <w:szCs w:val="18"/>
              </w:rPr>
              <w:t>-</w:t>
            </w:r>
          </w:p>
        </w:tc>
        <w:tc>
          <w:tcPr>
            <w:tcW w:w="1584" w:type="dxa"/>
            <w:gridSpan w:val="2"/>
            <w:shd w:val="clear" w:color="auto" w:fill="auto"/>
            <w:vAlign w:val="center"/>
          </w:tcPr>
          <w:p w14:paraId="27C9B9E2" w14:textId="77777777" w:rsidR="0031653F" w:rsidRPr="00887285" w:rsidRDefault="0031653F" w:rsidP="004411E5">
            <w:pPr>
              <w:ind w:right="-72"/>
              <w:jc w:val="right"/>
              <w:rPr>
                <w:rFonts w:ascii="Arial" w:hAnsi="Arial" w:cs="Arial"/>
                <w:sz w:val="18"/>
                <w:szCs w:val="18"/>
              </w:rPr>
            </w:pPr>
            <w:r w:rsidRPr="00887285">
              <w:rPr>
                <w:rFonts w:ascii="Arial" w:hAnsi="Arial" w:cs="Arial"/>
                <w:sz w:val="18"/>
                <w:szCs w:val="18"/>
              </w:rPr>
              <w:t>(3,170,391)</w:t>
            </w:r>
          </w:p>
        </w:tc>
      </w:tr>
      <w:tr w:rsidR="0031653F" w:rsidRPr="00887285" w14:paraId="505BEE9B" w14:textId="77777777" w:rsidTr="00EA73CB">
        <w:tc>
          <w:tcPr>
            <w:tcW w:w="5141" w:type="dxa"/>
            <w:shd w:val="clear" w:color="auto" w:fill="auto"/>
            <w:vAlign w:val="bottom"/>
          </w:tcPr>
          <w:p w14:paraId="1B285849" w14:textId="77777777" w:rsidR="0031653F" w:rsidRPr="00887285" w:rsidRDefault="0031653F" w:rsidP="004411E5">
            <w:pPr>
              <w:ind w:left="-101"/>
              <w:rPr>
                <w:rFonts w:ascii="Arial" w:hAnsi="Arial" w:cs="Arial"/>
                <w:sz w:val="18"/>
                <w:szCs w:val="18"/>
                <w:cs/>
              </w:rPr>
            </w:pPr>
            <w:r w:rsidRPr="00887285">
              <w:rPr>
                <w:rFonts w:ascii="Arial" w:hAnsi="Arial" w:cs="Arial"/>
                <w:sz w:val="18"/>
                <w:szCs w:val="18"/>
              </w:rPr>
              <w:t>Write-offs, net</w:t>
            </w:r>
          </w:p>
        </w:tc>
        <w:tc>
          <w:tcPr>
            <w:tcW w:w="1584" w:type="dxa"/>
            <w:shd w:val="clear" w:color="auto" w:fill="auto"/>
            <w:vAlign w:val="center"/>
          </w:tcPr>
          <w:p w14:paraId="75CFBC23" w14:textId="77777777" w:rsidR="0031653F" w:rsidRPr="00887285" w:rsidRDefault="0031653F" w:rsidP="004411E5">
            <w:pPr>
              <w:ind w:right="-72"/>
              <w:jc w:val="right"/>
              <w:rPr>
                <w:rFonts w:ascii="Arial" w:hAnsi="Arial" w:cs="Arial"/>
                <w:sz w:val="18"/>
                <w:szCs w:val="18"/>
              </w:rPr>
            </w:pPr>
            <w:r w:rsidRPr="00887285">
              <w:rPr>
                <w:rFonts w:ascii="Arial" w:hAnsi="Arial" w:cs="Arial"/>
                <w:sz w:val="18"/>
                <w:szCs w:val="18"/>
              </w:rPr>
              <w:t>-</w:t>
            </w:r>
          </w:p>
        </w:tc>
        <w:tc>
          <w:tcPr>
            <w:tcW w:w="1584" w:type="dxa"/>
            <w:shd w:val="clear" w:color="auto" w:fill="auto"/>
            <w:vAlign w:val="center"/>
          </w:tcPr>
          <w:p w14:paraId="3D718B54" w14:textId="77777777" w:rsidR="0031653F" w:rsidRPr="00887285" w:rsidRDefault="0031653F" w:rsidP="004411E5">
            <w:pPr>
              <w:ind w:right="-72"/>
              <w:jc w:val="right"/>
              <w:rPr>
                <w:rFonts w:ascii="Arial" w:hAnsi="Arial" w:cs="Arial"/>
                <w:sz w:val="18"/>
                <w:szCs w:val="18"/>
              </w:rPr>
            </w:pPr>
            <w:r w:rsidRPr="00887285">
              <w:rPr>
                <w:rFonts w:ascii="Arial" w:hAnsi="Arial" w:cs="Arial"/>
                <w:sz w:val="18"/>
                <w:szCs w:val="18"/>
              </w:rPr>
              <w:t>-</w:t>
            </w:r>
          </w:p>
        </w:tc>
        <w:tc>
          <w:tcPr>
            <w:tcW w:w="2155" w:type="dxa"/>
            <w:shd w:val="clear" w:color="auto" w:fill="auto"/>
            <w:vAlign w:val="center"/>
          </w:tcPr>
          <w:p w14:paraId="47FAFA72" w14:textId="77777777" w:rsidR="0031653F" w:rsidRPr="00887285" w:rsidRDefault="0031653F" w:rsidP="004411E5">
            <w:pPr>
              <w:ind w:right="-72"/>
              <w:jc w:val="right"/>
              <w:rPr>
                <w:rFonts w:ascii="Arial" w:hAnsi="Arial" w:cs="Arial"/>
                <w:sz w:val="18"/>
                <w:szCs w:val="18"/>
              </w:rPr>
            </w:pPr>
            <w:r w:rsidRPr="00887285">
              <w:rPr>
                <w:rFonts w:ascii="Arial" w:hAnsi="Arial" w:cs="Arial"/>
                <w:sz w:val="18"/>
                <w:szCs w:val="18"/>
              </w:rPr>
              <w:t>(313,166)</w:t>
            </w:r>
          </w:p>
        </w:tc>
        <w:tc>
          <w:tcPr>
            <w:tcW w:w="1750" w:type="dxa"/>
            <w:shd w:val="clear" w:color="auto" w:fill="auto"/>
            <w:vAlign w:val="center"/>
          </w:tcPr>
          <w:p w14:paraId="0266B498" w14:textId="77777777" w:rsidR="0031653F" w:rsidRPr="00887285" w:rsidRDefault="0031653F" w:rsidP="004411E5">
            <w:pPr>
              <w:ind w:right="-72"/>
              <w:jc w:val="right"/>
              <w:rPr>
                <w:rFonts w:ascii="Arial" w:hAnsi="Arial" w:cs="Arial"/>
                <w:sz w:val="18"/>
                <w:szCs w:val="18"/>
              </w:rPr>
            </w:pPr>
            <w:r w:rsidRPr="00887285">
              <w:rPr>
                <w:rFonts w:ascii="Arial" w:hAnsi="Arial" w:cs="Arial"/>
                <w:sz w:val="18"/>
                <w:szCs w:val="18"/>
              </w:rPr>
              <w:t>(38,643)</w:t>
            </w:r>
          </w:p>
        </w:tc>
        <w:tc>
          <w:tcPr>
            <w:tcW w:w="1584" w:type="dxa"/>
            <w:shd w:val="clear" w:color="auto" w:fill="auto"/>
            <w:vAlign w:val="center"/>
          </w:tcPr>
          <w:p w14:paraId="392AE224" w14:textId="77777777" w:rsidR="0031653F" w:rsidRPr="00887285" w:rsidRDefault="0031653F" w:rsidP="004411E5">
            <w:pPr>
              <w:ind w:right="-72"/>
              <w:jc w:val="right"/>
              <w:rPr>
                <w:rFonts w:ascii="Arial" w:hAnsi="Arial" w:cs="Arial"/>
                <w:sz w:val="18"/>
                <w:szCs w:val="18"/>
              </w:rPr>
            </w:pPr>
            <w:r w:rsidRPr="00887285">
              <w:rPr>
                <w:rFonts w:ascii="Arial" w:hAnsi="Arial" w:cs="Arial"/>
                <w:sz w:val="18"/>
                <w:szCs w:val="18"/>
              </w:rPr>
              <w:t>(68,640)</w:t>
            </w:r>
          </w:p>
        </w:tc>
        <w:tc>
          <w:tcPr>
            <w:tcW w:w="1584" w:type="dxa"/>
            <w:gridSpan w:val="2"/>
            <w:shd w:val="clear" w:color="auto" w:fill="auto"/>
            <w:vAlign w:val="center"/>
          </w:tcPr>
          <w:p w14:paraId="3D325E64" w14:textId="77777777" w:rsidR="0031653F" w:rsidRPr="00887285" w:rsidRDefault="0031653F" w:rsidP="004411E5">
            <w:pPr>
              <w:ind w:right="-72"/>
              <w:jc w:val="right"/>
              <w:rPr>
                <w:rFonts w:ascii="Arial" w:hAnsi="Arial" w:cs="Arial"/>
                <w:sz w:val="18"/>
                <w:szCs w:val="18"/>
              </w:rPr>
            </w:pPr>
            <w:r w:rsidRPr="00887285">
              <w:rPr>
                <w:rFonts w:ascii="Arial" w:hAnsi="Arial" w:cs="Arial"/>
                <w:sz w:val="18"/>
                <w:szCs w:val="18"/>
              </w:rPr>
              <w:t>(420,449)</w:t>
            </w:r>
          </w:p>
        </w:tc>
      </w:tr>
      <w:tr w:rsidR="0031653F" w:rsidRPr="00887285" w14:paraId="3AED2A10" w14:textId="77777777" w:rsidTr="00EA73CB">
        <w:tc>
          <w:tcPr>
            <w:tcW w:w="5141" w:type="dxa"/>
            <w:shd w:val="clear" w:color="auto" w:fill="auto"/>
            <w:vAlign w:val="bottom"/>
          </w:tcPr>
          <w:p w14:paraId="71DD86B3" w14:textId="77777777" w:rsidR="0031653F" w:rsidRPr="00887285" w:rsidRDefault="0031653F" w:rsidP="004411E5">
            <w:pPr>
              <w:ind w:left="-101"/>
              <w:rPr>
                <w:rFonts w:ascii="Arial" w:hAnsi="Arial" w:cs="Arial"/>
                <w:sz w:val="18"/>
                <w:szCs w:val="18"/>
              </w:rPr>
            </w:pPr>
            <w:r w:rsidRPr="00887285">
              <w:rPr>
                <w:rFonts w:ascii="Arial" w:hAnsi="Arial" w:cs="Arial"/>
                <w:sz w:val="18"/>
                <w:szCs w:val="18"/>
              </w:rPr>
              <w:t>Transfer, net</w:t>
            </w:r>
          </w:p>
        </w:tc>
        <w:tc>
          <w:tcPr>
            <w:tcW w:w="1584" w:type="dxa"/>
            <w:shd w:val="clear" w:color="auto" w:fill="auto"/>
            <w:vAlign w:val="center"/>
          </w:tcPr>
          <w:p w14:paraId="5A856B6D" w14:textId="77777777" w:rsidR="0031653F" w:rsidRPr="00887285" w:rsidRDefault="0031653F" w:rsidP="004411E5">
            <w:pPr>
              <w:ind w:right="-72"/>
              <w:jc w:val="right"/>
              <w:rPr>
                <w:rFonts w:ascii="Arial" w:hAnsi="Arial" w:cs="Arial"/>
                <w:sz w:val="18"/>
                <w:szCs w:val="18"/>
              </w:rPr>
            </w:pPr>
            <w:r w:rsidRPr="00887285">
              <w:rPr>
                <w:rFonts w:ascii="Arial" w:hAnsi="Arial" w:cs="Arial"/>
                <w:sz w:val="18"/>
                <w:szCs w:val="18"/>
              </w:rPr>
              <w:t>-</w:t>
            </w:r>
          </w:p>
        </w:tc>
        <w:tc>
          <w:tcPr>
            <w:tcW w:w="1584" w:type="dxa"/>
            <w:shd w:val="clear" w:color="auto" w:fill="auto"/>
            <w:vAlign w:val="center"/>
          </w:tcPr>
          <w:p w14:paraId="4B770BBD" w14:textId="77777777" w:rsidR="0031653F" w:rsidRPr="00887285" w:rsidRDefault="0031653F" w:rsidP="004411E5">
            <w:pPr>
              <w:ind w:right="-72"/>
              <w:jc w:val="right"/>
              <w:rPr>
                <w:rFonts w:ascii="Arial" w:hAnsi="Arial" w:cs="Arial"/>
                <w:sz w:val="18"/>
                <w:szCs w:val="18"/>
              </w:rPr>
            </w:pPr>
            <w:r w:rsidRPr="00887285">
              <w:rPr>
                <w:rFonts w:ascii="Arial" w:hAnsi="Arial" w:cs="Arial"/>
                <w:sz w:val="18"/>
                <w:szCs w:val="18"/>
              </w:rPr>
              <w:t>107,667,898</w:t>
            </w:r>
          </w:p>
        </w:tc>
        <w:tc>
          <w:tcPr>
            <w:tcW w:w="2155" w:type="dxa"/>
            <w:shd w:val="clear" w:color="auto" w:fill="auto"/>
            <w:vAlign w:val="center"/>
          </w:tcPr>
          <w:p w14:paraId="310A3504" w14:textId="77777777" w:rsidR="0031653F" w:rsidRPr="00887285" w:rsidRDefault="0031653F" w:rsidP="004411E5">
            <w:pPr>
              <w:ind w:right="-72"/>
              <w:jc w:val="right"/>
              <w:rPr>
                <w:rFonts w:ascii="Arial" w:hAnsi="Arial" w:cs="Arial"/>
                <w:sz w:val="18"/>
                <w:szCs w:val="18"/>
              </w:rPr>
            </w:pPr>
            <w:r w:rsidRPr="00887285">
              <w:rPr>
                <w:rFonts w:ascii="Arial" w:hAnsi="Arial" w:cs="Arial"/>
                <w:sz w:val="18"/>
                <w:szCs w:val="18"/>
              </w:rPr>
              <w:t>40,056,504</w:t>
            </w:r>
          </w:p>
        </w:tc>
        <w:tc>
          <w:tcPr>
            <w:tcW w:w="1750" w:type="dxa"/>
            <w:shd w:val="clear" w:color="auto" w:fill="auto"/>
            <w:vAlign w:val="center"/>
          </w:tcPr>
          <w:p w14:paraId="6FA0AEBF" w14:textId="77777777" w:rsidR="0031653F" w:rsidRPr="00887285" w:rsidRDefault="0031653F" w:rsidP="004411E5">
            <w:pPr>
              <w:ind w:right="-72"/>
              <w:jc w:val="right"/>
              <w:rPr>
                <w:rFonts w:ascii="Arial" w:hAnsi="Arial" w:cs="Arial"/>
                <w:sz w:val="18"/>
                <w:szCs w:val="18"/>
              </w:rPr>
            </w:pPr>
            <w:r w:rsidRPr="00887285">
              <w:rPr>
                <w:rFonts w:ascii="Arial" w:hAnsi="Arial" w:cs="Arial"/>
                <w:sz w:val="18"/>
                <w:szCs w:val="18"/>
              </w:rPr>
              <w:t>17,217,200</w:t>
            </w:r>
          </w:p>
        </w:tc>
        <w:tc>
          <w:tcPr>
            <w:tcW w:w="1584" w:type="dxa"/>
            <w:shd w:val="clear" w:color="auto" w:fill="auto"/>
            <w:vAlign w:val="center"/>
          </w:tcPr>
          <w:p w14:paraId="025CBC7E" w14:textId="77777777" w:rsidR="0031653F" w:rsidRPr="00887285" w:rsidRDefault="0031653F" w:rsidP="004411E5">
            <w:pPr>
              <w:ind w:right="-72"/>
              <w:jc w:val="right"/>
              <w:rPr>
                <w:rFonts w:ascii="Arial" w:hAnsi="Arial" w:cs="Arial"/>
                <w:sz w:val="18"/>
                <w:szCs w:val="18"/>
              </w:rPr>
            </w:pPr>
            <w:r w:rsidRPr="00887285">
              <w:rPr>
                <w:rFonts w:ascii="Arial" w:hAnsi="Arial" w:cs="Arial"/>
                <w:sz w:val="18"/>
                <w:szCs w:val="18"/>
              </w:rPr>
              <w:t>(164,941,602)</w:t>
            </w:r>
          </w:p>
        </w:tc>
        <w:tc>
          <w:tcPr>
            <w:tcW w:w="1584" w:type="dxa"/>
            <w:gridSpan w:val="2"/>
            <w:shd w:val="clear" w:color="auto" w:fill="auto"/>
            <w:vAlign w:val="center"/>
          </w:tcPr>
          <w:p w14:paraId="3AB7DEDA" w14:textId="77777777" w:rsidR="0031653F" w:rsidRPr="00887285" w:rsidRDefault="0031653F" w:rsidP="004411E5">
            <w:pPr>
              <w:ind w:right="-72"/>
              <w:jc w:val="right"/>
              <w:rPr>
                <w:rFonts w:ascii="Arial" w:hAnsi="Arial" w:cs="Arial"/>
                <w:sz w:val="18"/>
                <w:szCs w:val="18"/>
              </w:rPr>
            </w:pPr>
            <w:r w:rsidRPr="00887285">
              <w:rPr>
                <w:rFonts w:ascii="Arial" w:hAnsi="Arial" w:cs="Arial"/>
                <w:sz w:val="18"/>
                <w:szCs w:val="18"/>
              </w:rPr>
              <w:t>-</w:t>
            </w:r>
          </w:p>
        </w:tc>
      </w:tr>
      <w:tr w:rsidR="0031653F" w:rsidRPr="00887285" w14:paraId="6DB8211A" w14:textId="77777777" w:rsidTr="00EA73CB">
        <w:tc>
          <w:tcPr>
            <w:tcW w:w="5141" w:type="dxa"/>
            <w:shd w:val="clear" w:color="auto" w:fill="auto"/>
            <w:vAlign w:val="bottom"/>
          </w:tcPr>
          <w:p w14:paraId="377382A0" w14:textId="77777777" w:rsidR="0031653F" w:rsidRPr="00887285" w:rsidRDefault="0031653F" w:rsidP="004411E5">
            <w:pPr>
              <w:ind w:left="-101"/>
              <w:rPr>
                <w:rFonts w:ascii="Arial" w:hAnsi="Arial" w:cs="Arial"/>
                <w:sz w:val="18"/>
                <w:szCs w:val="18"/>
              </w:rPr>
            </w:pPr>
            <w:r w:rsidRPr="00887285">
              <w:rPr>
                <w:rFonts w:ascii="Arial" w:hAnsi="Arial" w:cs="Arial"/>
                <w:sz w:val="18"/>
                <w:szCs w:val="18"/>
              </w:rPr>
              <w:t>Transfer to investment property, net</w:t>
            </w:r>
          </w:p>
        </w:tc>
        <w:tc>
          <w:tcPr>
            <w:tcW w:w="1584" w:type="dxa"/>
            <w:shd w:val="clear" w:color="auto" w:fill="auto"/>
            <w:vAlign w:val="bottom"/>
          </w:tcPr>
          <w:p w14:paraId="656713A8" w14:textId="77777777" w:rsidR="0031653F" w:rsidRPr="00887285" w:rsidRDefault="0031653F" w:rsidP="004411E5">
            <w:pPr>
              <w:ind w:right="-72"/>
              <w:jc w:val="right"/>
              <w:rPr>
                <w:rFonts w:ascii="Arial" w:hAnsi="Arial" w:cs="Arial"/>
                <w:sz w:val="18"/>
                <w:szCs w:val="18"/>
              </w:rPr>
            </w:pPr>
            <w:r w:rsidRPr="00887285">
              <w:rPr>
                <w:rFonts w:ascii="Arial" w:hAnsi="Arial" w:cs="Arial"/>
                <w:sz w:val="18"/>
                <w:szCs w:val="18"/>
              </w:rPr>
              <w:t>(16,889,050)</w:t>
            </w:r>
          </w:p>
        </w:tc>
        <w:tc>
          <w:tcPr>
            <w:tcW w:w="1584" w:type="dxa"/>
            <w:shd w:val="clear" w:color="auto" w:fill="auto"/>
            <w:vAlign w:val="bottom"/>
          </w:tcPr>
          <w:p w14:paraId="3E6A0493" w14:textId="77777777" w:rsidR="0031653F" w:rsidRPr="00887285" w:rsidRDefault="0031653F" w:rsidP="004411E5">
            <w:pPr>
              <w:ind w:right="-72"/>
              <w:jc w:val="right"/>
              <w:rPr>
                <w:rFonts w:ascii="Arial" w:hAnsi="Arial" w:cs="Arial"/>
                <w:sz w:val="18"/>
                <w:szCs w:val="18"/>
              </w:rPr>
            </w:pPr>
            <w:r w:rsidRPr="00887285">
              <w:rPr>
                <w:rFonts w:ascii="Arial" w:hAnsi="Arial" w:cs="Arial"/>
                <w:sz w:val="18"/>
                <w:szCs w:val="18"/>
              </w:rPr>
              <w:t>(4,731,981)</w:t>
            </w:r>
          </w:p>
        </w:tc>
        <w:tc>
          <w:tcPr>
            <w:tcW w:w="2155" w:type="dxa"/>
            <w:shd w:val="clear" w:color="auto" w:fill="auto"/>
            <w:vAlign w:val="bottom"/>
          </w:tcPr>
          <w:p w14:paraId="043E4E80" w14:textId="77777777" w:rsidR="0031653F" w:rsidRPr="00887285" w:rsidRDefault="0031653F" w:rsidP="004411E5">
            <w:pPr>
              <w:ind w:right="-72"/>
              <w:jc w:val="right"/>
              <w:rPr>
                <w:rFonts w:ascii="Arial" w:hAnsi="Arial" w:cs="Arial"/>
                <w:sz w:val="18"/>
                <w:szCs w:val="18"/>
              </w:rPr>
            </w:pPr>
            <w:r w:rsidRPr="00887285">
              <w:rPr>
                <w:rFonts w:ascii="Arial" w:hAnsi="Arial" w:cs="Arial"/>
                <w:sz w:val="18"/>
                <w:szCs w:val="18"/>
              </w:rPr>
              <w:t>-</w:t>
            </w:r>
          </w:p>
        </w:tc>
        <w:tc>
          <w:tcPr>
            <w:tcW w:w="1750" w:type="dxa"/>
            <w:shd w:val="clear" w:color="auto" w:fill="auto"/>
            <w:vAlign w:val="bottom"/>
          </w:tcPr>
          <w:p w14:paraId="655648D5" w14:textId="77777777" w:rsidR="0031653F" w:rsidRPr="00887285" w:rsidRDefault="0031653F" w:rsidP="004411E5">
            <w:pPr>
              <w:ind w:right="-72"/>
              <w:jc w:val="right"/>
              <w:rPr>
                <w:rFonts w:ascii="Arial" w:hAnsi="Arial" w:cs="Arial"/>
                <w:sz w:val="18"/>
                <w:szCs w:val="18"/>
              </w:rPr>
            </w:pPr>
            <w:r w:rsidRPr="00887285">
              <w:rPr>
                <w:rFonts w:ascii="Arial" w:hAnsi="Arial" w:cs="Arial"/>
                <w:sz w:val="18"/>
                <w:szCs w:val="18"/>
              </w:rPr>
              <w:t>-</w:t>
            </w:r>
          </w:p>
        </w:tc>
        <w:tc>
          <w:tcPr>
            <w:tcW w:w="1584" w:type="dxa"/>
            <w:shd w:val="clear" w:color="auto" w:fill="auto"/>
            <w:vAlign w:val="bottom"/>
          </w:tcPr>
          <w:p w14:paraId="3A350665" w14:textId="77777777" w:rsidR="0031653F" w:rsidRPr="00887285" w:rsidRDefault="0031653F" w:rsidP="004411E5">
            <w:pPr>
              <w:ind w:right="-72"/>
              <w:jc w:val="right"/>
              <w:rPr>
                <w:rFonts w:ascii="Arial" w:hAnsi="Arial" w:cs="Arial"/>
                <w:sz w:val="18"/>
                <w:szCs w:val="18"/>
              </w:rPr>
            </w:pPr>
            <w:r w:rsidRPr="00887285">
              <w:rPr>
                <w:rFonts w:ascii="Arial" w:hAnsi="Arial" w:cs="Arial"/>
                <w:sz w:val="18"/>
                <w:szCs w:val="18"/>
              </w:rPr>
              <w:t>-</w:t>
            </w:r>
          </w:p>
        </w:tc>
        <w:tc>
          <w:tcPr>
            <w:tcW w:w="1584" w:type="dxa"/>
            <w:gridSpan w:val="2"/>
            <w:shd w:val="clear" w:color="auto" w:fill="auto"/>
            <w:vAlign w:val="bottom"/>
          </w:tcPr>
          <w:p w14:paraId="1F432390" w14:textId="77777777" w:rsidR="0031653F" w:rsidRPr="00887285" w:rsidRDefault="0031653F" w:rsidP="004411E5">
            <w:pPr>
              <w:ind w:right="-72"/>
              <w:jc w:val="right"/>
              <w:rPr>
                <w:rFonts w:ascii="Arial" w:hAnsi="Arial" w:cs="Arial"/>
                <w:sz w:val="18"/>
                <w:szCs w:val="18"/>
              </w:rPr>
            </w:pPr>
            <w:r w:rsidRPr="00887285">
              <w:rPr>
                <w:rFonts w:ascii="Arial" w:hAnsi="Arial" w:cs="Arial"/>
                <w:sz w:val="18"/>
                <w:szCs w:val="18"/>
              </w:rPr>
              <w:t>(21,621,031)</w:t>
            </w:r>
          </w:p>
        </w:tc>
      </w:tr>
      <w:tr w:rsidR="0031653F" w:rsidRPr="00887285" w14:paraId="4E299105" w14:textId="77777777" w:rsidTr="00EA73CB">
        <w:tc>
          <w:tcPr>
            <w:tcW w:w="5141" w:type="dxa"/>
            <w:shd w:val="clear" w:color="auto" w:fill="auto"/>
            <w:vAlign w:val="bottom"/>
          </w:tcPr>
          <w:p w14:paraId="4BDAE1D3" w14:textId="77777777" w:rsidR="0031653F" w:rsidRPr="00887285" w:rsidRDefault="0031653F" w:rsidP="004411E5">
            <w:pPr>
              <w:ind w:left="-101"/>
              <w:rPr>
                <w:rFonts w:ascii="Arial" w:hAnsi="Arial" w:cs="Arial"/>
                <w:sz w:val="18"/>
                <w:szCs w:val="18"/>
              </w:rPr>
            </w:pPr>
            <w:r w:rsidRPr="00887285">
              <w:rPr>
                <w:rFonts w:ascii="Arial" w:hAnsi="Arial" w:cs="Arial"/>
                <w:sz w:val="18"/>
                <w:szCs w:val="18"/>
              </w:rPr>
              <w:t>Increase in decommissioning costs</w:t>
            </w:r>
          </w:p>
        </w:tc>
        <w:tc>
          <w:tcPr>
            <w:tcW w:w="1584" w:type="dxa"/>
            <w:shd w:val="clear" w:color="auto" w:fill="auto"/>
            <w:vAlign w:val="center"/>
          </w:tcPr>
          <w:p w14:paraId="27162D67" w14:textId="77777777" w:rsidR="0031653F" w:rsidRPr="00887285" w:rsidRDefault="0031653F" w:rsidP="004411E5">
            <w:pPr>
              <w:ind w:right="-72"/>
              <w:jc w:val="right"/>
              <w:rPr>
                <w:rFonts w:ascii="Arial" w:hAnsi="Arial" w:cs="Arial"/>
                <w:sz w:val="18"/>
                <w:szCs w:val="18"/>
              </w:rPr>
            </w:pPr>
            <w:r w:rsidRPr="00887285">
              <w:rPr>
                <w:rFonts w:ascii="Arial" w:hAnsi="Arial" w:cs="Arial"/>
                <w:sz w:val="18"/>
                <w:szCs w:val="18"/>
              </w:rPr>
              <w:t>-</w:t>
            </w:r>
          </w:p>
        </w:tc>
        <w:tc>
          <w:tcPr>
            <w:tcW w:w="1584" w:type="dxa"/>
            <w:shd w:val="clear" w:color="auto" w:fill="auto"/>
            <w:vAlign w:val="center"/>
          </w:tcPr>
          <w:p w14:paraId="18D8826A" w14:textId="77777777" w:rsidR="0031653F" w:rsidRPr="00887285" w:rsidRDefault="0031653F" w:rsidP="004411E5">
            <w:pPr>
              <w:ind w:right="-72"/>
              <w:jc w:val="right"/>
              <w:rPr>
                <w:rFonts w:ascii="Arial" w:hAnsi="Arial" w:cs="Arial"/>
                <w:sz w:val="18"/>
                <w:szCs w:val="18"/>
              </w:rPr>
            </w:pPr>
            <w:r w:rsidRPr="00887285">
              <w:rPr>
                <w:rFonts w:ascii="Arial" w:hAnsi="Arial" w:cs="Arial"/>
                <w:sz w:val="18"/>
                <w:szCs w:val="18"/>
              </w:rPr>
              <w:t>-</w:t>
            </w:r>
          </w:p>
        </w:tc>
        <w:tc>
          <w:tcPr>
            <w:tcW w:w="2155" w:type="dxa"/>
            <w:shd w:val="clear" w:color="auto" w:fill="auto"/>
            <w:vAlign w:val="center"/>
          </w:tcPr>
          <w:p w14:paraId="450FE69D" w14:textId="77777777" w:rsidR="0031653F" w:rsidRPr="00887285" w:rsidRDefault="0031653F" w:rsidP="004411E5">
            <w:pPr>
              <w:ind w:right="-72"/>
              <w:jc w:val="right"/>
              <w:rPr>
                <w:rFonts w:ascii="Arial" w:hAnsi="Arial" w:cs="Arial"/>
                <w:sz w:val="18"/>
                <w:szCs w:val="18"/>
              </w:rPr>
            </w:pPr>
            <w:r w:rsidRPr="00887285">
              <w:rPr>
                <w:rFonts w:ascii="Arial" w:hAnsi="Arial" w:cs="Arial"/>
                <w:sz w:val="18"/>
                <w:szCs w:val="18"/>
              </w:rPr>
              <w:t>602,268,487</w:t>
            </w:r>
          </w:p>
        </w:tc>
        <w:tc>
          <w:tcPr>
            <w:tcW w:w="1750" w:type="dxa"/>
            <w:shd w:val="clear" w:color="auto" w:fill="auto"/>
            <w:vAlign w:val="center"/>
          </w:tcPr>
          <w:p w14:paraId="0E0EE12A" w14:textId="77777777" w:rsidR="0031653F" w:rsidRPr="00887285" w:rsidRDefault="0031653F" w:rsidP="004411E5">
            <w:pPr>
              <w:ind w:right="-72"/>
              <w:jc w:val="right"/>
              <w:rPr>
                <w:rFonts w:ascii="Arial" w:hAnsi="Arial" w:cs="Arial"/>
                <w:sz w:val="18"/>
                <w:szCs w:val="18"/>
              </w:rPr>
            </w:pPr>
            <w:r w:rsidRPr="00887285">
              <w:rPr>
                <w:rFonts w:ascii="Arial" w:hAnsi="Arial" w:cs="Arial"/>
                <w:sz w:val="18"/>
                <w:szCs w:val="18"/>
              </w:rPr>
              <w:t>-</w:t>
            </w:r>
          </w:p>
        </w:tc>
        <w:tc>
          <w:tcPr>
            <w:tcW w:w="1584" w:type="dxa"/>
            <w:shd w:val="clear" w:color="auto" w:fill="auto"/>
            <w:vAlign w:val="center"/>
          </w:tcPr>
          <w:p w14:paraId="6BE0D0B6" w14:textId="77777777" w:rsidR="0031653F" w:rsidRPr="00887285" w:rsidRDefault="0031653F" w:rsidP="004411E5">
            <w:pPr>
              <w:ind w:right="-72"/>
              <w:jc w:val="right"/>
              <w:rPr>
                <w:rFonts w:ascii="Arial" w:hAnsi="Arial" w:cs="Arial"/>
                <w:sz w:val="18"/>
                <w:szCs w:val="18"/>
              </w:rPr>
            </w:pPr>
            <w:r w:rsidRPr="00887285">
              <w:rPr>
                <w:rFonts w:ascii="Arial" w:hAnsi="Arial" w:cs="Arial"/>
                <w:sz w:val="18"/>
                <w:szCs w:val="18"/>
              </w:rPr>
              <w:t>-</w:t>
            </w:r>
          </w:p>
        </w:tc>
        <w:tc>
          <w:tcPr>
            <w:tcW w:w="1584" w:type="dxa"/>
            <w:gridSpan w:val="2"/>
            <w:shd w:val="clear" w:color="auto" w:fill="auto"/>
            <w:vAlign w:val="center"/>
          </w:tcPr>
          <w:p w14:paraId="2AB3C8C2" w14:textId="77777777" w:rsidR="0031653F" w:rsidRPr="00887285" w:rsidRDefault="0031653F" w:rsidP="004411E5">
            <w:pPr>
              <w:ind w:right="-72"/>
              <w:jc w:val="right"/>
              <w:rPr>
                <w:rFonts w:ascii="Arial" w:hAnsi="Arial" w:cs="Arial"/>
                <w:sz w:val="18"/>
                <w:szCs w:val="18"/>
              </w:rPr>
            </w:pPr>
            <w:r w:rsidRPr="00887285">
              <w:rPr>
                <w:rFonts w:ascii="Arial" w:hAnsi="Arial" w:cs="Arial"/>
                <w:sz w:val="18"/>
                <w:szCs w:val="18"/>
              </w:rPr>
              <w:t>602,268,487</w:t>
            </w:r>
          </w:p>
        </w:tc>
      </w:tr>
      <w:tr w:rsidR="0031653F" w:rsidRPr="00887285" w14:paraId="5A86E443" w14:textId="77777777" w:rsidTr="00EA73CB">
        <w:tc>
          <w:tcPr>
            <w:tcW w:w="5141" w:type="dxa"/>
            <w:shd w:val="clear" w:color="auto" w:fill="auto"/>
            <w:vAlign w:val="bottom"/>
          </w:tcPr>
          <w:p w14:paraId="2BAD3ECA" w14:textId="77777777" w:rsidR="0031653F" w:rsidRPr="00887285" w:rsidRDefault="0031653F" w:rsidP="004411E5">
            <w:pPr>
              <w:ind w:left="-101"/>
              <w:rPr>
                <w:rFonts w:ascii="Arial" w:hAnsi="Arial" w:cs="Arial"/>
                <w:sz w:val="18"/>
                <w:szCs w:val="18"/>
              </w:rPr>
            </w:pPr>
            <w:r w:rsidRPr="00887285">
              <w:rPr>
                <w:rFonts w:ascii="Arial" w:hAnsi="Arial" w:cs="Arial"/>
                <w:sz w:val="18"/>
                <w:szCs w:val="18"/>
              </w:rPr>
              <w:t xml:space="preserve">Depreciation </w:t>
            </w:r>
          </w:p>
        </w:tc>
        <w:tc>
          <w:tcPr>
            <w:tcW w:w="1584" w:type="dxa"/>
            <w:shd w:val="clear" w:color="auto" w:fill="auto"/>
            <w:vAlign w:val="center"/>
          </w:tcPr>
          <w:p w14:paraId="304E9A49" w14:textId="77777777" w:rsidR="0031653F" w:rsidRPr="00887285" w:rsidRDefault="0031653F" w:rsidP="004411E5">
            <w:pPr>
              <w:ind w:right="-72"/>
              <w:jc w:val="right"/>
              <w:rPr>
                <w:rFonts w:ascii="Arial" w:hAnsi="Arial" w:cs="Arial"/>
                <w:sz w:val="18"/>
                <w:szCs w:val="18"/>
              </w:rPr>
            </w:pPr>
            <w:r w:rsidRPr="00887285">
              <w:rPr>
                <w:rFonts w:ascii="Arial" w:hAnsi="Arial" w:cs="Arial"/>
                <w:sz w:val="18"/>
                <w:szCs w:val="18"/>
              </w:rPr>
              <w:t>-</w:t>
            </w:r>
          </w:p>
        </w:tc>
        <w:tc>
          <w:tcPr>
            <w:tcW w:w="1584" w:type="dxa"/>
            <w:shd w:val="clear" w:color="auto" w:fill="auto"/>
            <w:vAlign w:val="center"/>
          </w:tcPr>
          <w:p w14:paraId="5281A042" w14:textId="77777777" w:rsidR="0031653F" w:rsidRPr="00887285" w:rsidRDefault="0031653F" w:rsidP="004411E5">
            <w:pPr>
              <w:ind w:right="-72"/>
              <w:jc w:val="right"/>
              <w:rPr>
                <w:rFonts w:ascii="Arial" w:hAnsi="Arial" w:cs="Arial"/>
                <w:sz w:val="18"/>
                <w:szCs w:val="18"/>
              </w:rPr>
            </w:pPr>
            <w:r w:rsidRPr="00887285">
              <w:rPr>
                <w:rFonts w:ascii="Arial" w:hAnsi="Arial" w:cs="Arial"/>
                <w:sz w:val="18"/>
                <w:szCs w:val="18"/>
              </w:rPr>
              <w:t>(166,413,827)</w:t>
            </w:r>
          </w:p>
        </w:tc>
        <w:tc>
          <w:tcPr>
            <w:tcW w:w="2155" w:type="dxa"/>
            <w:shd w:val="clear" w:color="auto" w:fill="auto"/>
            <w:vAlign w:val="center"/>
          </w:tcPr>
          <w:p w14:paraId="51EDF797" w14:textId="77777777" w:rsidR="0031653F" w:rsidRPr="00887285" w:rsidRDefault="0031653F" w:rsidP="004411E5">
            <w:pPr>
              <w:ind w:right="-72"/>
              <w:jc w:val="right"/>
              <w:rPr>
                <w:rFonts w:ascii="Arial" w:hAnsi="Arial" w:cs="Arial"/>
                <w:sz w:val="18"/>
                <w:szCs w:val="18"/>
              </w:rPr>
            </w:pPr>
            <w:r w:rsidRPr="00887285">
              <w:rPr>
                <w:rFonts w:ascii="Arial" w:hAnsi="Arial" w:cs="Arial"/>
                <w:sz w:val="18"/>
                <w:szCs w:val="18"/>
              </w:rPr>
              <w:t>(2,375,485,163)</w:t>
            </w:r>
          </w:p>
        </w:tc>
        <w:tc>
          <w:tcPr>
            <w:tcW w:w="1750" w:type="dxa"/>
            <w:shd w:val="clear" w:color="auto" w:fill="auto"/>
            <w:vAlign w:val="center"/>
          </w:tcPr>
          <w:p w14:paraId="3140401C" w14:textId="77777777" w:rsidR="0031653F" w:rsidRPr="00887285" w:rsidRDefault="0031653F" w:rsidP="004411E5">
            <w:pPr>
              <w:ind w:right="-72"/>
              <w:jc w:val="right"/>
              <w:rPr>
                <w:rFonts w:ascii="Arial" w:hAnsi="Arial" w:cs="Arial"/>
                <w:sz w:val="18"/>
                <w:szCs w:val="18"/>
              </w:rPr>
            </w:pPr>
            <w:r w:rsidRPr="00887285">
              <w:rPr>
                <w:rFonts w:ascii="Arial" w:hAnsi="Arial" w:cs="Arial"/>
                <w:sz w:val="18"/>
                <w:szCs w:val="18"/>
              </w:rPr>
              <w:t>(51,727,350)</w:t>
            </w:r>
          </w:p>
        </w:tc>
        <w:tc>
          <w:tcPr>
            <w:tcW w:w="1584" w:type="dxa"/>
            <w:shd w:val="clear" w:color="auto" w:fill="auto"/>
            <w:vAlign w:val="center"/>
          </w:tcPr>
          <w:p w14:paraId="08E84D5D" w14:textId="77777777" w:rsidR="0031653F" w:rsidRPr="00887285" w:rsidRDefault="0031653F" w:rsidP="004411E5">
            <w:pPr>
              <w:ind w:right="-72"/>
              <w:jc w:val="right"/>
              <w:rPr>
                <w:rFonts w:ascii="Arial" w:hAnsi="Arial" w:cs="Arial"/>
                <w:sz w:val="18"/>
                <w:szCs w:val="18"/>
              </w:rPr>
            </w:pPr>
            <w:r w:rsidRPr="00887285">
              <w:rPr>
                <w:rFonts w:ascii="Arial" w:hAnsi="Arial" w:cs="Arial"/>
                <w:sz w:val="18"/>
                <w:szCs w:val="18"/>
              </w:rPr>
              <w:t>-</w:t>
            </w:r>
          </w:p>
        </w:tc>
        <w:tc>
          <w:tcPr>
            <w:tcW w:w="1584" w:type="dxa"/>
            <w:gridSpan w:val="2"/>
            <w:shd w:val="clear" w:color="auto" w:fill="auto"/>
            <w:vAlign w:val="center"/>
          </w:tcPr>
          <w:p w14:paraId="52EC9E6F" w14:textId="77777777" w:rsidR="0031653F" w:rsidRPr="00887285" w:rsidRDefault="0031653F" w:rsidP="004411E5">
            <w:pPr>
              <w:ind w:right="-72"/>
              <w:jc w:val="right"/>
              <w:rPr>
                <w:rFonts w:ascii="Arial" w:hAnsi="Arial" w:cs="Arial"/>
                <w:sz w:val="18"/>
                <w:szCs w:val="18"/>
              </w:rPr>
            </w:pPr>
            <w:r w:rsidRPr="00887285">
              <w:rPr>
                <w:rFonts w:ascii="Arial" w:hAnsi="Arial" w:cs="Arial"/>
                <w:sz w:val="18"/>
                <w:szCs w:val="18"/>
              </w:rPr>
              <w:t>(2,593,626,340)</w:t>
            </w:r>
          </w:p>
        </w:tc>
      </w:tr>
      <w:tr w:rsidR="0031653F" w:rsidRPr="00887285" w14:paraId="0C75932E" w14:textId="77777777" w:rsidTr="00EA73CB">
        <w:tc>
          <w:tcPr>
            <w:tcW w:w="5141" w:type="dxa"/>
            <w:shd w:val="clear" w:color="auto" w:fill="auto"/>
            <w:vAlign w:val="bottom"/>
          </w:tcPr>
          <w:p w14:paraId="03EFB350" w14:textId="77777777" w:rsidR="0031653F" w:rsidRPr="00887285" w:rsidRDefault="0031653F" w:rsidP="004411E5">
            <w:pPr>
              <w:ind w:left="-101"/>
              <w:rPr>
                <w:rFonts w:ascii="Arial" w:hAnsi="Arial" w:cs="Arial"/>
                <w:sz w:val="18"/>
                <w:szCs w:val="18"/>
              </w:rPr>
            </w:pPr>
            <w:r w:rsidRPr="00887285">
              <w:rPr>
                <w:rFonts w:ascii="Arial" w:hAnsi="Arial" w:cs="Arial"/>
                <w:sz w:val="18"/>
                <w:szCs w:val="18"/>
              </w:rPr>
              <w:t>Allowance for impairment of assets</w:t>
            </w:r>
          </w:p>
        </w:tc>
        <w:tc>
          <w:tcPr>
            <w:tcW w:w="1584" w:type="dxa"/>
            <w:shd w:val="clear" w:color="auto" w:fill="auto"/>
            <w:vAlign w:val="center"/>
          </w:tcPr>
          <w:p w14:paraId="1DBEB6CB" w14:textId="77777777" w:rsidR="0031653F" w:rsidRPr="00887285" w:rsidRDefault="0031653F" w:rsidP="004411E5">
            <w:pPr>
              <w:ind w:right="-72"/>
              <w:jc w:val="right"/>
              <w:rPr>
                <w:rFonts w:ascii="Arial" w:hAnsi="Arial" w:cs="Arial"/>
                <w:sz w:val="18"/>
                <w:szCs w:val="18"/>
              </w:rPr>
            </w:pPr>
            <w:r w:rsidRPr="00887285">
              <w:rPr>
                <w:rFonts w:ascii="Arial" w:hAnsi="Arial" w:cs="Arial"/>
                <w:sz w:val="18"/>
                <w:szCs w:val="18"/>
              </w:rPr>
              <w:t>-</w:t>
            </w:r>
          </w:p>
        </w:tc>
        <w:tc>
          <w:tcPr>
            <w:tcW w:w="1584" w:type="dxa"/>
            <w:shd w:val="clear" w:color="auto" w:fill="auto"/>
            <w:vAlign w:val="center"/>
          </w:tcPr>
          <w:p w14:paraId="38773C19" w14:textId="77777777" w:rsidR="0031653F" w:rsidRPr="00887285" w:rsidRDefault="0031653F" w:rsidP="004411E5">
            <w:pPr>
              <w:ind w:right="-72"/>
              <w:jc w:val="right"/>
              <w:rPr>
                <w:rFonts w:ascii="Arial" w:hAnsi="Arial" w:cs="Arial"/>
                <w:sz w:val="18"/>
                <w:szCs w:val="18"/>
              </w:rPr>
            </w:pPr>
            <w:r w:rsidRPr="00887285">
              <w:rPr>
                <w:rFonts w:ascii="Arial" w:hAnsi="Arial" w:cs="Arial"/>
                <w:sz w:val="18"/>
                <w:szCs w:val="18"/>
              </w:rPr>
              <w:t>-</w:t>
            </w:r>
          </w:p>
        </w:tc>
        <w:tc>
          <w:tcPr>
            <w:tcW w:w="2155" w:type="dxa"/>
            <w:shd w:val="clear" w:color="auto" w:fill="auto"/>
            <w:vAlign w:val="center"/>
          </w:tcPr>
          <w:p w14:paraId="51496751" w14:textId="77777777" w:rsidR="0031653F" w:rsidRPr="00887285" w:rsidRDefault="0031653F" w:rsidP="004411E5">
            <w:pPr>
              <w:ind w:right="-72"/>
              <w:jc w:val="right"/>
              <w:rPr>
                <w:rFonts w:ascii="Arial" w:hAnsi="Arial" w:cs="Arial"/>
                <w:sz w:val="18"/>
                <w:szCs w:val="18"/>
              </w:rPr>
            </w:pPr>
            <w:r w:rsidRPr="00887285">
              <w:rPr>
                <w:rFonts w:ascii="Arial" w:hAnsi="Arial" w:cs="Arial"/>
                <w:sz w:val="18"/>
                <w:szCs w:val="18"/>
              </w:rPr>
              <w:t>(3,576,015)</w:t>
            </w:r>
          </w:p>
        </w:tc>
        <w:tc>
          <w:tcPr>
            <w:tcW w:w="1750" w:type="dxa"/>
            <w:shd w:val="clear" w:color="auto" w:fill="auto"/>
            <w:vAlign w:val="center"/>
          </w:tcPr>
          <w:p w14:paraId="080D7F46" w14:textId="77777777" w:rsidR="0031653F" w:rsidRPr="00887285" w:rsidRDefault="0031653F" w:rsidP="004411E5">
            <w:pPr>
              <w:ind w:right="-72"/>
              <w:jc w:val="right"/>
              <w:rPr>
                <w:rFonts w:ascii="Arial" w:hAnsi="Arial" w:cs="Arial"/>
                <w:sz w:val="18"/>
                <w:szCs w:val="18"/>
              </w:rPr>
            </w:pPr>
            <w:r w:rsidRPr="00887285">
              <w:rPr>
                <w:rFonts w:ascii="Arial" w:hAnsi="Arial" w:cs="Arial"/>
                <w:sz w:val="18"/>
                <w:szCs w:val="18"/>
              </w:rPr>
              <w:t>-</w:t>
            </w:r>
          </w:p>
        </w:tc>
        <w:tc>
          <w:tcPr>
            <w:tcW w:w="1584" w:type="dxa"/>
            <w:shd w:val="clear" w:color="auto" w:fill="auto"/>
            <w:vAlign w:val="center"/>
          </w:tcPr>
          <w:p w14:paraId="08D842AD" w14:textId="77777777" w:rsidR="0031653F" w:rsidRPr="00887285" w:rsidRDefault="0031653F" w:rsidP="004411E5">
            <w:pPr>
              <w:ind w:right="-72"/>
              <w:jc w:val="right"/>
              <w:rPr>
                <w:rFonts w:ascii="Arial" w:hAnsi="Arial" w:cs="Arial"/>
                <w:sz w:val="18"/>
                <w:szCs w:val="18"/>
              </w:rPr>
            </w:pPr>
            <w:r w:rsidRPr="00887285">
              <w:rPr>
                <w:rFonts w:ascii="Arial" w:hAnsi="Arial" w:cs="Arial"/>
                <w:sz w:val="18"/>
                <w:szCs w:val="18"/>
              </w:rPr>
              <w:t>-</w:t>
            </w:r>
          </w:p>
        </w:tc>
        <w:tc>
          <w:tcPr>
            <w:tcW w:w="1584" w:type="dxa"/>
            <w:gridSpan w:val="2"/>
            <w:shd w:val="clear" w:color="auto" w:fill="auto"/>
            <w:vAlign w:val="center"/>
          </w:tcPr>
          <w:p w14:paraId="6B829AB2" w14:textId="77777777" w:rsidR="0031653F" w:rsidRPr="00887285" w:rsidRDefault="0031653F" w:rsidP="004411E5">
            <w:pPr>
              <w:ind w:right="-72"/>
              <w:jc w:val="right"/>
              <w:rPr>
                <w:rFonts w:ascii="Arial" w:hAnsi="Arial" w:cs="Arial"/>
                <w:sz w:val="18"/>
                <w:szCs w:val="18"/>
              </w:rPr>
            </w:pPr>
            <w:r w:rsidRPr="00887285">
              <w:rPr>
                <w:rFonts w:ascii="Arial" w:hAnsi="Arial" w:cs="Arial"/>
                <w:sz w:val="18"/>
                <w:szCs w:val="18"/>
              </w:rPr>
              <w:t>(3,576,015)</w:t>
            </w:r>
          </w:p>
        </w:tc>
      </w:tr>
      <w:tr w:rsidR="0031653F" w:rsidRPr="00887285" w14:paraId="11B0A282" w14:textId="77777777" w:rsidTr="00EA73CB">
        <w:tc>
          <w:tcPr>
            <w:tcW w:w="5141" w:type="dxa"/>
            <w:shd w:val="clear" w:color="auto" w:fill="auto"/>
            <w:vAlign w:val="bottom"/>
          </w:tcPr>
          <w:p w14:paraId="159C1093" w14:textId="77777777" w:rsidR="0031653F" w:rsidRPr="00887285" w:rsidRDefault="0031653F" w:rsidP="004411E5">
            <w:pPr>
              <w:ind w:left="-101"/>
              <w:rPr>
                <w:rFonts w:ascii="Arial" w:hAnsi="Arial" w:cs="Arial"/>
                <w:sz w:val="18"/>
                <w:szCs w:val="18"/>
              </w:rPr>
            </w:pPr>
            <w:r w:rsidRPr="00887285">
              <w:rPr>
                <w:rFonts w:ascii="Arial" w:hAnsi="Arial" w:cs="Arial"/>
                <w:sz w:val="18"/>
                <w:szCs w:val="18"/>
              </w:rPr>
              <w:t xml:space="preserve">Exchange difference on translation </w:t>
            </w:r>
          </w:p>
        </w:tc>
        <w:tc>
          <w:tcPr>
            <w:tcW w:w="1584" w:type="dxa"/>
            <w:tcBorders>
              <w:bottom w:val="single" w:sz="4" w:space="0" w:color="auto"/>
            </w:tcBorders>
            <w:shd w:val="clear" w:color="auto" w:fill="auto"/>
            <w:vAlign w:val="center"/>
          </w:tcPr>
          <w:p w14:paraId="1F34881C" w14:textId="77777777" w:rsidR="0031653F" w:rsidRPr="00887285" w:rsidRDefault="0031653F" w:rsidP="004411E5">
            <w:pPr>
              <w:ind w:right="-72"/>
              <w:jc w:val="right"/>
              <w:rPr>
                <w:rFonts w:ascii="Arial" w:hAnsi="Arial" w:cs="Arial"/>
                <w:sz w:val="18"/>
                <w:szCs w:val="18"/>
              </w:rPr>
            </w:pPr>
            <w:r w:rsidRPr="00887285">
              <w:rPr>
                <w:rFonts w:ascii="Arial" w:hAnsi="Arial" w:cs="Arial"/>
                <w:sz w:val="18"/>
                <w:szCs w:val="18"/>
              </w:rPr>
              <w:t>-</w:t>
            </w:r>
          </w:p>
        </w:tc>
        <w:tc>
          <w:tcPr>
            <w:tcW w:w="1584" w:type="dxa"/>
            <w:tcBorders>
              <w:bottom w:val="single" w:sz="4" w:space="0" w:color="auto"/>
            </w:tcBorders>
            <w:shd w:val="clear" w:color="auto" w:fill="auto"/>
            <w:vAlign w:val="center"/>
          </w:tcPr>
          <w:p w14:paraId="3D565032" w14:textId="77777777" w:rsidR="0031653F" w:rsidRPr="00887285" w:rsidRDefault="0031653F" w:rsidP="004411E5">
            <w:pPr>
              <w:ind w:right="-72"/>
              <w:jc w:val="right"/>
              <w:rPr>
                <w:rFonts w:ascii="Arial" w:hAnsi="Arial" w:cs="Arial"/>
                <w:sz w:val="18"/>
                <w:szCs w:val="18"/>
              </w:rPr>
            </w:pPr>
            <w:r w:rsidRPr="00887285">
              <w:rPr>
                <w:rFonts w:ascii="Arial" w:hAnsi="Arial" w:cs="Arial"/>
                <w:sz w:val="18"/>
                <w:szCs w:val="18"/>
              </w:rPr>
              <w:t>(148,331,013)</w:t>
            </w:r>
          </w:p>
        </w:tc>
        <w:tc>
          <w:tcPr>
            <w:tcW w:w="2155" w:type="dxa"/>
            <w:tcBorders>
              <w:bottom w:val="single" w:sz="4" w:space="0" w:color="auto"/>
            </w:tcBorders>
            <w:shd w:val="clear" w:color="auto" w:fill="auto"/>
            <w:vAlign w:val="center"/>
          </w:tcPr>
          <w:p w14:paraId="334F6695" w14:textId="77777777" w:rsidR="0031653F" w:rsidRPr="00887285" w:rsidRDefault="0031653F" w:rsidP="004411E5">
            <w:pPr>
              <w:ind w:right="-72"/>
              <w:jc w:val="right"/>
              <w:rPr>
                <w:rFonts w:ascii="Arial" w:hAnsi="Arial" w:cs="Arial"/>
                <w:sz w:val="18"/>
                <w:szCs w:val="18"/>
              </w:rPr>
            </w:pPr>
            <w:r w:rsidRPr="00887285">
              <w:rPr>
                <w:rFonts w:ascii="Arial" w:hAnsi="Arial" w:cs="Arial"/>
                <w:sz w:val="18"/>
                <w:szCs w:val="18"/>
              </w:rPr>
              <w:t>(1,740,291,901)</w:t>
            </w:r>
          </w:p>
        </w:tc>
        <w:tc>
          <w:tcPr>
            <w:tcW w:w="1750" w:type="dxa"/>
            <w:tcBorders>
              <w:bottom w:val="single" w:sz="4" w:space="0" w:color="auto"/>
            </w:tcBorders>
            <w:shd w:val="clear" w:color="auto" w:fill="auto"/>
            <w:vAlign w:val="center"/>
          </w:tcPr>
          <w:p w14:paraId="081F227F" w14:textId="77777777" w:rsidR="0031653F" w:rsidRPr="00887285" w:rsidRDefault="0031653F" w:rsidP="004411E5">
            <w:pPr>
              <w:ind w:right="-72"/>
              <w:jc w:val="right"/>
              <w:rPr>
                <w:rFonts w:ascii="Arial" w:hAnsi="Arial" w:cs="Arial"/>
                <w:sz w:val="18"/>
                <w:szCs w:val="18"/>
              </w:rPr>
            </w:pPr>
            <w:r w:rsidRPr="00887285">
              <w:rPr>
                <w:rFonts w:ascii="Arial" w:hAnsi="Arial" w:cs="Arial"/>
                <w:sz w:val="18"/>
                <w:szCs w:val="18"/>
              </w:rPr>
              <w:t>(871,072)</w:t>
            </w:r>
          </w:p>
        </w:tc>
        <w:tc>
          <w:tcPr>
            <w:tcW w:w="1584" w:type="dxa"/>
            <w:tcBorders>
              <w:bottom w:val="single" w:sz="4" w:space="0" w:color="auto"/>
            </w:tcBorders>
            <w:shd w:val="clear" w:color="auto" w:fill="auto"/>
            <w:vAlign w:val="center"/>
          </w:tcPr>
          <w:p w14:paraId="2D7B16BD" w14:textId="77777777" w:rsidR="0031653F" w:rsidRPr="00887285" w:rsidRDefault="0031653F" w:rsidP="004411E5">
            <w:pPr>
              <w:ind w:right="-72"/>
              <w:jc w:val="right"/>
              <w:rPr>
                <w:rFonts w:ascii="Arial" w:hAnsi="Arial" w:cs="Arial"/>
                <w:sz w:val="18"/>
                <w:szCs w:val="18"/>
              </w:rPr>
            </w:pPr>
            <w:r w:rsidRPr="00887285">
              <w:rPr>
                <w:rFonts w:ascii="Arial" w:hAnsi="Arial" w:cs="Arial"/>
                <w:sz w:val="18"/>
                <w:szCs w:val="18"/>
              </w:rPr>
              <w:t>(1,542,172)</w:t>
            </w:r>
          </w:p>
        </w:tc>
        <w:tc>
          <w:tcPr>
            <w:tcW w:w="1584" w:type="dxa"/>
            <w:gridSpan w:val="2"/>
            <w:tcBorders>
              <w:bottom w:val="single" w:sz="4" w:space="0" w:color="auto"/>
            </w:tcBorders>
            <w:shd w:val="clear" w:color="auto" w:fill="auto"/>
            <w:vAlign w:val="center"/>
          </w:tcPr>
          <w:p w14:paraId="662417C4" w14:textId="77777777" w:rsidR="0031653F" w:rsidRPr="00887285" w:rsidRDefault="0031653F" w:rsidP="004411E5">
            <w:pPr>
              <w:ind w:right="-72"/>
              <w:jc w:val="right"/>
              <w:rPr>
                <w:rFonts w:ascii="Arial" w:hAnsi="Arial" w:cs="Arial"/>
                <w:sz w:val="18"/>
                <w:szCs w:val="18"/>
              </w:rPr>
            </w:pPr>
            <w:r w:rsidRPr="00887285">
              <w:rPr>
                <w:rFonts w:ascii="Arial" w:hAnsi="Arial" w:cs="Arial"/>
                <w:sz w:val="18"/>
                <w:szCs w:val="18"/>
              </w:rPr>
              <w:t>(1,891,036,158)</w:t>
            </w:r>
          </w:p>
        </w:tc>
      </w:tr>
      <w:tr w:rsidR="0031653F" w:rsidRPr="00887285" w14:paraId="35DD6653" w14:textId="77777777" w:rsidTr="00EA73CB">
        <w:trPr>
          <w:trHeight w:val="154"/>
        </w:trPr>
        <w:tc>
          <w:tcPr>
            <w:tcW w:w="5141" w:type="dxa"/>
            <w:shd w:val="clear" w:color="auto" w:fill="auto"/>
          </w:tcPr>
          <w:p w14:paraId="405702B5" w14:textId="77777777" w:rsidR="0031653F" w:rsidRPr="00887285" w:rsidRDefault="0031653F" w:rsidP="004411E5">
            <w:pPr>
              <w:ind w:left="-101"/>
              <w:rPr>
                <w:rFonts w:ascii="Arial" w:hAnsi="Arial" w:cs="Arial"/>
                <w:sz w:val="18"/>
                <w:szCs w:val="18"/>
              </w:rPr>
            </w:pPr>
          </w:p>
        </w:tc>
        <w:tc>
          <w:tcPr>
            <w:tcW w:w="1584" w:type="dxa"/>
            <w:tcBorders>
              <w:top w:val="single" w:sz="4" w:space="0" w:color="auto"/>
            </w:tcBorders>
            <w:shd w:val="clear" w:color="auto" w:fill="auto"/>
          </w:tcPr>
          <w:p w14:paraId="650FBD68" w14:textId="77777777" w:rsidR="0031653F" w:rsidRPr="00887285" w:rsidRDefault="0031653F" w:rsidP="004411E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584" w:type="dxa"/>
            <w:tcBorders>
              <w:top w:val="single" w:sz="4" w:space="0" w:color="auto"/>
            </w:tcBorders>
            <w:shd w:val="clear" w:color="auto" w:fill="auto"/>
          </w:tcPr>
          <w:p w14:paraId="27E22EF3" w14:textId="77777777" w:rsidR="0031653F" w:rsidRPr="00887285" w:rsidRDefault="0031653F" w:rsidP="004411E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2155" w:type="dxa"/>
            <w:tcBorders>
              <w:top w:val="single" w:sz="4" w:space="0" w:color="auto"/>
            </w:tcBorders>
            <w:shd w:val="clear" w:color="auto" w:fill="auto"/>
          </w:tcPr>
          <w:p w14:paraId="2B2FF6E5" w14:textId="77777777" w:rsidR="0031653F" w:rsidRPr="00887285" w:rsidRDefault="0031653F" w:rsidP="004411E5">
            <w:pPr>
              <w:ind w:left="-18"/>
              <w:rPr>
                <w:rFonts w:ascii="Arial" w:hAnsi="Arial" w:cs="Arial"/>
                <w:sz w:val="18"/>
                <w:szCs w:val="18"/>
              </w:rPr>
            </w:pPr>
          </w:p>
        </w:tc>
        <w:tc>
          <w:tcPr>
            <w:tcW w:w="1750" w:type="dxa"/>
            <w:tcBorders>
              <w:top w:val="single" w:sz="4" w:space="0" w:color="auto"/>
            </w:tcBorders>
            <w:shd w:val="clear" w:color="auto" w:fill="auto"/>
          </w:tcPr>
          <w:p w14:paraId="6A1F8821" w14:textId="77777777" w:rsidR="0031653F" w:rsidRPr="00887285" w:rsidRDefault="0031653F" w:rsidP="004411E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584" w:type="dxa"/>
            <w:tcBorders>
              <w:top w:val="single" w:sz="4" w:space="0" w:color="auto"/>
            </w:tcBorders>
            <w:shd w:val="clear" w:color="auto" w:fill="auto"/>
          </w:tcPr>
          <w:p w14:paraId="56B64B21" w14:textId="77777777" w:rsidR="0031653F" w:rsidRPr="00887285" w:rsidRDefault="0031653F" w:rsidP="004411E5">
            <w:pPr>
              <w:ind w:left="-18" w:right="-80"/>
              <w:rPr>
                <w:rFonts w:ascii="Arial" w:hAnsi="Arial" w:cs="Arial"/>
                <w:sz w:val="18"/>
                <w:szCs w:val="18"/>
              </w:rPr>
            </w:pPr>
          </w:p>
        </w:tc>
        <w:tc>
          <w:tcPr>
            <w:tcW w:w="1584" w:type="dxa"/>
            <w:gridSpan w:val="2"/>
            <w:tcBorders>
              <w:top w:val="single" w:sz="4" w:space="0" w:color="auto"/>
            </w:tcBorders>
            <w:shd w:val="clear" w:color="auto" w:fill="auto"/>
          </w:tcPr>
          <w:p w14:paraId="2A6D1578" w14:textId="77777777" w:rsidR="0031653F" w:rsidRPr="00887285" w:rsidRDefault="0031653F" w:rsidP="004411E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31653F" w:rsidRPr="00887285" w14:paraId="51D1E9C6" w14:textId="77777777" w:rsidTr="00EA73CB">
        <w:tc>
          <w:tcPr>
            <w:tcW w:w="5141" w:type="dxa"/>
            <w:shd w:val="clear" w:color="auto" w:fill="auto"/>
            <w:vAlign w:val="bottom"/>
          </w:tcPr>
          <w:p w14:paraId="09AB4DCE" w14:textId="77777777" w:rsidR="0031653F" w:rsidRPr="00887285" w:rsidRDefault="0031653F" w:rsidP="004411E5">
            <w:pPr>
              <w:ind w:left="-101"/>
              <w:rPr>
                <w:rFonts w:ascii="Arial" w:hAnsi="Arial" w:cs="Arial"/>
                <w:sz w:val="18"/>
                <w:szCs w:val="18"/>
              </w:rPr>
            </w:pPr>
            <w:r w:rsidRPr="00887285">
              <w:rPr>
                <w:rFonts w:ascii="Arial" w:hAnsi="Arial" w:cs="Arial"/>
                <w:sz w:val="18"/>
                <w:szCs w:val="18"/>
              </w:rPr>
              <w:t>Closing net book value</w:t>
            </w:r>
          </w:p>
        </w:tc>
        <w:tc>
          <w:tcPr>
            <w:tcW w:w="1584" w:type="dxa"/>
            <w:tcBorders>
              <w:bottom w:val="single" w:sz="4" w:space="0" w:color="auto"/>
            </w:tcBorders>
            <w:shd w:val="clear" w:color="auto" w:fill="auto"/>
            <w:vAlign w:val="center"/>
          </w:tcPr>
          <w:p w14:paraId="0BD48E89" w14:textId="77777777" w:rsidR="0031653F" w:rsidRPr="00887285" w:rsidRDefault="0031653F" w:rsidP="004411E5">
            <w:pPr>
              <w:ind w:right="-72"/>
              <w:jc w:val="right"/>
              <w:rPr>
                <w:rFonts w:ascii="Arial" w:hAnsi="Arial" w:cs="Arial"/>
                <w:sz w:val="18"/>
                <w:szCs w:val="18"/>
              </w:rPr>
            </w:pPr>
            <w:r w:rsidRPr="00887285">
              <w:rPr>
                <w:rFonts w:ascii="Arial" w:hAnsi="Arial" w:cs="Arial"/>
                <w:sz w:val="18"/>
                <w:szCs w:val="18"/>
              </w:rPr>
              <w:t>1,677,068,159</w:t>
            </w:r>
          </w:p>
        </w:tc>
        <w:tc>
          <w:tcPr>
            <w:tcW w:w="1584" w:type="dxa"/>
            <w:tcBorders>
              <w:bottom w:val="single" w:sz="4" w:space="0" w:color="auto"/>
            </w:tcBorders>
            <w:shd w:val="clear" w:color="auto" w:fill="auto"/>
            <w:vAlign w:val="center"/>
          </w:tcPr>
          <w:p w14:paraId="746CE82C" w14:textId="77777777" w:rsidR="0031653F" w:rsidRPr="00887285" w:rsidRDefault="0031653F" w:rsidP="004411E5">
            <w:pPr>
              <w:ind w:right="-72"/>
              <w:jc w:val="right"/>
              <w:rPr>
                <w:rFonts w:ascii="Arial" w:hAnsi="Arial" w:cs="Arial"/>
                <w:sz w:val="18"/>
                <w:szCs w:val="18"/>
              </w:rPr>
            </w:pPr>
            <w:r w:rsidRPr="00887285">
              <w:rPr>
                <w:rFonts w:ascii="Arial" w:hAnsi="Arial" w:cs="Arial"/>
                <w:sz w:val="18"/>
                <w:szCs w:val="18"/>
              </w:rPr>
              <w:t>3,661,850,904</w:t>
            </w:r>
          </w:p>
        </w:tc>
        <w:tc>
          <w:tcPr>
            <w:tcW w:w="2155" w:type="dxa"/>
            <w:tcBorders>
              <w:bottom w:val="single" w:sz="4" w:space="0" w:color="auto"/>
            </w:tcBorders>
            <w:shd w:val="clear" w:color="auto" w:fill="auto"/>
            <w:vAlign w:val="center"/>
          </w:tcPr>
          <w:p w14:paraId="1113C7FD" w14:textId="77777777" w:rsidR="0031653F" w:rsidRPr="00887285" w:rsidRDefault="0031653F" w:rsidP="004411E5">
            <w:pPr>
              <w:ind w:right="-72"/>
              <w:jc w:val="right"/>
              <w:rPr>
                <w:rFonts w:ascii="Arial" w:hAnsi="Arial" w:cs="Arial"/>
                <w:sz w:val="18"/>
                <w:szCs w:val="18"/>
              </w:rPr>
            </w:pPr>
            <w:r w:rsidRPr="00887285">
              <w:rPr>
                <w:rFonts w:ascii="Arial" w:hAnsi="Arial" w:cs="Arial"/>
                <w:sz w:val="18"/>
                <w:szCs w:val="18"/>
              </w:rPr>
              <w:t>47,287,713,479</w:t>
            </w:r>
          </w:p>
        </w:tc>
        <w:tc>
          <w:tcPr>
            <w:tcW w:w="1750" w:type="dxa"/>
            <w:tcBorders>
              <w:bottom w:val="single" w:sz="4" w:space="0" w:color="auto"/>
            </w:tcBorders>
            <w:shd w:val="clear" w:color="auto" w:fill="auto"/>
            <w:vAlign w:val="center"/>
          </w:tcPr>
          <w:p w14:paraId="3EEBECE2" w14:textId="77777777" w:rsidR="0031653F" w:rsidRPr="00887285" w:rsidRDefault="0031653F" w:rsidP="004411E5">
            <w:pPr>
              <w:ind w:right="-72"/>
              <w:jc w:val="right"/>
              <w:rPr>
                <w:rFonts w:ascii="Arial" w:hAnsi="Arial" w:cs="Arial"/>
                <w:sz w:val="18"/>
                <w:szCs w:val="18"/>
              </w:rPr>
            </w:pPr>
            <w:r w:rsidRPr="00887285">
              <w:rPr>
                <w:rFonts w:ascii="Arial" w:hAnsi="Arial" w:cs="Arial"/>
                <w:sz w:val="18"/>
                <w:szCs w:val="18"/>
              </w:rPr>
              <w:t>120,851,200</w:t>
            </w:r>
          </w:p>
        </w:tc>
        <w:tc>
          <w:tcPr>
            <w:tcW w:w="1584" w:type="dxa"/>
            <w:tcBorders>
              <w:bottom w:val="single" w:sz="4" w:space="0" w:color="auto"/>
            </w:tcBorders>
            <w:shd w:val="clear" w:color="auto" w:fill="auto"/>
            <w:vAlign w:val="center"/>
          </w:tcPr>
          <w:p w14:paraId="7BEB67E0" w14:textId="77777777" w:rsidR="0031653F" w:rsidRPr="00887285" w:rsidRDefault="0031653F" w:rsidP="004411E5">
            <w:pPr>
              <w:ind w:right="-72"/>
              <w:jc w:val="right"/>
              <w:rPr>
                <w:rFonts w:ascii="Arial" w:hAnsi="Arial" w:cs="Arial"/>
                <w:sz w:val="18"/>
                <w:szCs w:val="18"/>
              </w:rPr>
            </w:pPr>
            <w:r w:rsidRPr="00887285">
              <w:rPr>
                <w:rFonts w:ascii="Arial" w:hAnsi="Arial" w:cs="Arial"/>
                <w:sz w:val="18"/>
                <w:szCs w:val="18"/>
              </w:rPr>
              <w:t>34,171,703</w:t>
            </w:r>
          </w:p>
        </w:tc>
        <w:tc>
          <w:tcPr>
            <w:tcW w:w="1584" w:type="dxa"/>
            <w:gridSpan w:val="2"/>
            <w:tcBorders>
              <w:bottom w:val="single" w:sz="4" w:space="0" w:color="auto"/>
            </w:tcBorders>
            <w:shd w:val="clear" w:color="auto" w:fill="auto"/>
            <w:vAlign w:val="center"/>
          </w:tcPr>
          <w:p w14:paraId="10FCEB0C" w14:textId="77777777" w:rsidR="0031653F" w:rsidRPr="00887285" w:rsidRDefault="0031653F" w:rsidP="004411E5">
            <w:pPr>
              <w:ind w:right="-72"/>
              <w:jc w:val="right"/>
              <w:rPr>
                <w:rFonts w:ascii="Arial" w:hAnsi="Arial" w:cs="Arial"/>
                <w:sz w:val="18"/>
                <w:szCs w:val="18"/>
              </w:rPr>
            </w:pPr>
            <w:r w:rsidRPr="00887285">
              <w:rPr>
                <w:rFonts w:ascii="Arial" w:hAnsi="Arial" w:cs="Arial"/>
                <w:sz w:val="18"/>
                <w:szCs w:val="18"/>
              </w:rPr>
              <w:t>52,781,655,445</w:t>
            </w:r>
          </w:p>
        </w:tc>
      </w:tr>
      <w:tr w:rsidR="0031653F" w:rsidRPr="00887285" w14:paraId="7BB2D4B1" w14:textId="77777777" w:rsidTr="00EA73CB">
        <w:tc>
          <w:tcPr>
            <w:tcW w:w="5141" w:type="dxa"/>
            <w:shd w:val="clear" w:color="auto" w:fill="auto"/>
          </w:tcPr>
          <w:p w14:paraId="7D023687" w14:textId="77777777" w:rsidR="0031653F" w:rsidRPr="00887285" w:rsidRDefault="0031653F" w:rsidP="004411E5">
            <w:pPr>
              <w:ind w:left="-101"/>
              <w:rPr>
                <w:rFonts w:ascii="Arial" w:hAnsi="Arial" w:cs="Arial"/>
                <w:sz w:val="18"/>
                <w:szCs w:val="18"/>
              </w:rPr>
            </w:pPr>
          </w:p>
        </w:tc>
        <w:tc>
          <w:tcPr>
            <w:tcW w:w="1584" w:type="dxa"/>
            <w:tcBorders>
              <w:top w:val="single" w:sz="4" w:space="0" w:color="auto"/>
            </w:tcBorders>
            <w:shd w:val="clear" w:color="auto" w:fill="auto"/>
          </w:tcPr>
          <w:p w14:paraId="58F2E4EF" w14:textId="77777777" w:rsidR="0031653F" w:rsidRPr="00887285" w:rsidRDefault="0031653F" w:rsidP="004411E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584" w:type="dxa"/>
            <w:tcBorders>
              <w:top w:val="single" w:sz="4" w:space="0" w:color="auto"/>
            </w:tcBorders>
            <w:shd w:val="clear" w:color="auto" w:fill="auto"/>
          </w:tcPr>
          <w:p w14:paraId="79458375" w14:textId="77777777" w:rsidR="0031653F" w:rsidRPr="00887285" w:rsidRDefault="0031653F" w:rsidP="004411E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2155" w:type="dxa"/>
            <w:tcBorders>
              <w:top w:val="single" w:sz="4" w:space="0" w:color="auto"/>
            </w:tcBorders>
            <w:shd w:val="clear" w:color="auto" w:fill="auto"/>
          </w:tcPr>
          <w:p w14:paraId="7AD10926" w14:textId="77777777" w:rsidR="0031653F" w:rsidRPr="00887285" w:rsidRDefault="0031653F" w:rsidP="004411E5">
            <w:pPr>
              <w:ind w:left="-18"/>
              <w:rPr>
                <w:rFonts w:ascii="Arial" w:hAnsi="Arial" w:cs="Arial"/>
                <w:sz w:val="18"/>
                <w:szCs w:val="18"/>
              </w:rPr>
            </w:pPr>
          </w:p>
        </w:tc>
        <w:tc>
          <w:tcPr>
            <w:tcW w:w="1750" w:type="dxa"/>
            <w:tcBorders>
              <w:top w:val="single" w:sz="4" w:space="0" w:color="auto"/>
            </w:tcBorders>
            <w:shd w:val="clear" w:color="auto" w:fill="auto"/>
          </w:tcPr>
          <w:p w14:paraId="4058FB81" w14:textId="77777777" w:rsidR="0031653F" w:rsidRPr="00887285" w:rsidRDefault="0031653F" w:rsidP="004411E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584" w:type="dxa"/>
            <w:tcBorders>
              <w:top w:val="single" w:sz="4" w:space="0" w:color="auto"/>
            </w:tcBorders>
            <w:shd w:val="clear" w:color="auto" w:fill="auto"/>
          </w:tcPr>
          <w:p w14:paraId="30B551B7" w14:textId="77777777" w:rsidR="0031653F" w:rsidRPr="00887285" w:rsidRDefault="0031653F" w:rsidP="004411E5">
            <w:pPr>
              <w:ind w:left="-18"/>
              <w:rPr>
                <w:rFonts w:ascii="Arial" w:hAnsi="Arial" w:cs="Arial"/>
                <w:sz w:val="18"/>
                <w:szCs w:val="18"/>
              </w:rPr>
            </w:pPr>
          </w:p>
        </w:tc>
        <w:tc>
          <w:tcPr>
            <w:tcW w:w="1584" w:type="dxa"/>
            <w:gridSpan w:val="2"/>
            <w:tcBorders>
              <w:top w:val="single" w:sz="4" w:space="0" w:color="auto"/>
            </w:tcBorders>
            <w:shd w:val="clear" w:color="auto" w:fill="auto"/>
          </w:tcPr>
          <w:p w14:paraId="370CA8C1" w14:textId="77777777" w:rsidR="0031653F" w:rsidRPr="00887285" w:rsidRDefault="0031653F" w:rsidP="004411E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31653F" w:rsidRPr="00887285" w14:paraId="4DC0F4AE" w14:textId="77777777" w:rsidTr="00EA73CB">
        <w:tc>
          <w:tcPr>
            <w:tcW w:w="5141" w:type="dxa"/>
            <w:shd w:val="clear" w:color="auto" w:fill="auto"/>
            <w:vAlign w:val="bottom"/>
          </w:tcPr>
          <w:p w14:paraId="16968FAD" w14:textId="77777777" w:rsidR="0031653F" w:rsidRPr="00887285" w:rsidRDefault="0031653F" w:rsidP="004411E5">
            <w:pPr>
              <w:ind w:left="-101"/>
              <w:rPr>
                <w:rFonts w:ascii="Arial" w:hAnsi="Arial" w:cs="Arial"/>
                <w:b/>
                <w:bCs/>
                <w:sz w:val="18"/>
                <w:szCs w:val="18"/>
              </w:rPr>
            </w:pPr>
            <w:r w:rsidRPr="00887285">
              <w:rPr>
                <w:rFonts w:ascii="Arial" w:hAnsi="Arial" w:cs="Arial"/>
                <w:b/>
                <w:bCs/>
                <w:sz w:val="18"/>
                <w:szCs w:val="18"/>
              </w:rPr>
              <w:t>As at 31 December 2019</w:t>
            </w:r>
          </w:p>
        </w:tc>
        <w:tc>
          <w:tcPr>
            <w:tcW w:w="1584" w:type="dxa"/>
            <w:shd w:val="clear" w:color="auto" w:fill="auto"/>
            <w:vAlign w:val="bottom"/>
          </w:tcPr>
          <w:p w14:paraId="29129F9D" w14:textId="77777777" w:rsidR="0031653F" w:rsidRPr="00887285" w:rsidRDefault="0031653F" w:rsidP="004411E5">
            <w:pPr>
              <w:ind w:right="-72"/>
              <w:jc w:val="right"/>
              <w:rPr>
                <w:rFonts w:ascii="Arial" w:hAnsi="Arial" w:cs="Arial"/>
                <w:sz w:val="18"/>
                <w:szCs w:val="18"/>
              </w:rPr>
            </w:pPr>
          </w:p>
        </w:tc>
        <w:tc>
          <w:tcPr>
            <w:tcW w:w="1584" w:type="dxa"/>
            <w:shd w:val="clear" w:color="auto" w:fill="auto"/>
            <w:vAlign w:val="bottom"/>
          </w:tcPr>
          <w:p w14:paraId="4A82139D" w14:textId="77777777" w:rsidR="0031653F" w:rsidRPr="00887285" w:rsidRDefault="0031653F" w:rsidP="004411E5">
            <w:pPr>
              <w:ind w:right="-72"/>
              <w:jc w:val="right"/>
              <w:rPr>
                <w:rFonts w:ascii="Arial" w:hAnsi="Arial" w:cs="Arial"/>
                <w:sz w:val="18"/>
                <w:szCs w:val="18"/>
              </w:rPr>
            </w:pPr>
          </w:p>
        </w:tc>
        <w:tc>
          <w:tcPr>
            <w:tcW w:w="2155" w:type="dxa"/>
            <w:shd w:val="clear" w:color="auto" w:fill="auto"/>
            <w:vAlign w:val="bottom"/>
          </w:tcPr>
          <w:p w14:paraId="7B37561B" w14:textId="77777777" w:rsidR="0031653F" w:rsidRPr="00887285" w:rsidRDefault="0031653F" w:rsidP="004411E5">
            <w:pPr>
              <w:ind w:right="-72"/>
              <w:jc w:val="right"/>
              <w:rPr>
                <w:rFonts w:ascii="Arial" w:hAnsi="Arial" w:cs="Arial"/>
                <w:sz w:val="18"/>
                <w:szCs w:val="18"/>
              </w:rPr>
            </w:pPr>
          </w:p>
        </w:tc>
        <w:tc>
          <w:tcPr>
            <w:tcW w:w="1750" w:type="dxa"/>
            <w:shd w:val="clear" w:color="auto" w:fill="auto"/>
            <w:vAlign w:val="bottom"/>
          </w:tcPr>
          <w:p w14:paraId="14EF557A" w14:textId="77777777" w:rsidR="0031653F" w:rsidRPr="00887285" w:rsidRDefault="0031653F" w:rsidP="004411E5">
            <w:pPr>
              <w:ind w:right="-72"/>
              <w:jc w:val="right"/>
              <w:rPr>
                <w:rFonts w:ascii="Arial" w:hAnsi="Arial" w:cs="Arial"/>
                <w:sz w:val="18"/>
                <w:szCs w:val="18"/>
              </w:rPr>
            </w:pPr>
          </w:p>
        </w:tc>
        <w:tc>
          <w:tcPr>
            <w:tcW w:w="1584" w:type="dxa"/>
            <w:shd w:val="clear" w:color="auto" w:fill="auto"/>
            <w:vAlign w:val="bottom"/>
          </w:tcPr>
          <w:p w14:paraId="3CAEF2FA" w14:textId="77777777" w:rsidR="0031653F" w:rsidRPr="00887285" w:rsidRDefault="0031653F" w:rsidP="004411E5">
            <w:pPr>
              <w:ind w:right="-72"/>
              <w:jc w:val="right"/>
              <w:rPr>
                <w:rFonts w:ascii="Arial" w:hAnsi="Arial" w:cs="Arial"/>
                <w:sz w:val="18"/>
                <w:szCs w:val="18"/>
              </w:rPr>
            </w:pPr>
          </w:p>
        </w:tc>
        <w:tc>
          <w:tcPr>
            <w:tcW w:w="1584" w:type="dxa"/>
            <w:gridSpan w:val="2"/>
            <w:shd w:val="clear" w:color="auto" w:fill="auto"/>
            <w:vAlign w:val="bottom"/>
          </w:tcPr>
          <w:p w14:paraId="1EAC2981" w14:textId="77777777" w:rsidR="0031653F" w:rsidRPr="00887285" w:rsidRDefault="0031653F" w:rsidP="004411E5">
            <w:pPr>
              <w:ind w:right="-72"/>
              <w:jc w:val="right"/>
              <w:rPr>
                <w:rFonts w:ascii="Arial" w:hAnsi="Arial" w:cs="Arial"/>
                <w:sz w:val="18"/>
                <w:szCs w:val="18"/>
              </w:rPr>
            </w:pPr>
          </w:p>
        </w:tc>
      </w:tr>
      <w:tr w:rsidR="0031653F" w:rsidRPr="00887285" w14:paraId="44D6AB3C" w14:textId="77777777" w:rsidTr="00EA73CB">
        <w:tc>
          <w:tcPr>
            <w:tcW w:w="5141" w:type="dxa"/>
            <w:shd w:val="clear" w:color="auto" w:fill="auto"/>
            <w:vAlign w:val="bottom"/>
          </w:tcPr>
          <w:p w14:paraId="7E77A79A" w14:textId="77777777" w:rsidR="0031653F" w:rsidRPr="00887285" w:rsidRDefault="0031653F" w:rsidP="004411E5">
            <w:pPr>
              <w:ind w:left="-101"/>
              <w:rPr>
                <w:rFonts w:ascii="Arial" w:hAnsi="Arial" w:cs="Arial"/>
                <w:sz w:val="18"/>
                <w:szCs w:val="18"/>
              </w:rPr>
            </w:pPr>
            <w:r w:rsidRPr="00887285">
              <w:rPr>
                <w:rFonts w:ascii="Arial" w:hAnsi="Arial" w:cs="Arial"/>
                <w:sz w:val="18"/>
                <w:szCs w:val="18"/>
              </w:rPr>
              <w:t>Cost</w:t>
            </w:r>
          </w:p>
        </w:tc>
        <w:tc>
          <w:tcPr>
            <w:tcW w:w="1584" w:type="dxa"/>
            <w:shd w:val="clear" w:color="auto" w:fill="auto"/>
            <w:vAlign w:val="center"/>
          </w:tcPr>
          <w:p w14:paraId="4F65AA78" w14:textId="77777777" w:rsidR="0031653F" w:rsidRPr="00887285" w:rsidRDefault="0031653F" w:rsidP="004411E5">
            <w:pPr>
              <w:ind w:right="-72"/>
              <w:jc w:val="right"/>
              <w:rPr>
                <w:rFonts w:ascii="Arial" w:hAnsi="Arial" w:cs="Arial"/>
                <w:sz w:val="18"/>
                <w:szCs w:val="18"/>
              </w:rPr>
            </w:pPr>
            <w:r w:rsidRPr="00887285">
              <w:rPr>
                <w:rFonts w:ascii="Arial" w:hAnsi="Arial" w:cs="Arial"/>
                <w:sz w:val="18"/>
                <w:szCs w:val="18"/>
              </w:rPr>
              <w:t>1,677,068,159</w:t>
            </w:r>
          </w:p>
        </w:tc>
        <w:tc>
          <w:tcPr>
            <w:tcW w:w="1584" w:type="dxa"/>
            <w:shd w:val="clear" w:color="auto" w:fill="auto"/>
            <w:vAlign w:val="center"/>
          </w:tcPr>
          <w:p w14:paraId="0A498A40" w14:textId="77777777" w:rsidR="0031653F" w:rsidRPr="00887285" w:rsidRDefault="0031653F" w:rsidP="004411E5">
            <w:pPr>
              <w:ind w:right="-72"/>
              <w:jc w:val="right"/>
              <w:rPr>
                <w:rFonts w:ascii="Arial" w:hAnsi="Arial" w:cs="Arial"/>
                <w:sz w:val="18"/>
                <w:szCs w:val="18"/>
              </w:rPr>
            </w:pPr>
            <w:r w:rsidRPr="00887285">
              <w:rPr>
                <w:rFonts w:ascii="Arial" w:hAnsi="Arial" w:cs="Arial"/>
                <w:sz w:val="18"/>
                <w:szCs w:val="18"/>
              </w:rPr>
              <w:t>6,208,024,555</w:t>
            </w:r>
          </w:p>
        </w:tc>
        <w:tc>
          <w:tcPr>
            <w:tcW w:w="2155" w:type="dxa"/>
            <w:shd w:val="clear" w:color="auto" w:fill="auto"/>
            <w:vAlign w:val="center"/>
          </w:tcPr>
          <w:p w14:paraId="424965C2" w14:textId="77777777" w:rsidR="0031653F" w:rsidRPr="00887285" w:rsidRDefault="0031653F" w:rsidP="004411E5">
            <w:pPr>
              <w:ind w:right="-72"/>
              <w:jc w:val="right"/>
              <w:rPr>
                <w:rFonts w:ascii="Arial" w:hAnsi="Arial" w:cs="Arial"/>
                <w:sz w:val="18"/>
                <w:szCs w:val="18"/>
              </w:rPr>
            </w:pPr>
            <w:r w:rsidRPr="00887285">
              <w:rPr>
                <w:rFonts w:ascii="Arial" w:hAnsi="Arial" w:cs="Arial"/>
                <w:sz w:val="18"/>
                <w:szCs w:val="18"/>
              </w:rPr>
              <w:t>72,615,139,733</w:t>
            </w:r>
          </w:p>
        </w:tc>
        <w:tc>
          <w:tcPr>
            <w:tcW w:w="1750" w:type="dxa"/>
            <w:shd w:val="clear" w:color="auto" w:fill="auto"/>
            <w:vAlign w:val="center"/>
          </w:tcPr>
          <w:p w14:paraId="14D19946" w14:textId="77777777" w:rsidR="0031653F" w:rsidRPr="00887285" w:rsidRDefault="0031653F" w:rsidP="004411E5">
            <w:pPr>
              <w:ind w:right="-72"/>
              <w:jc w:val="right"/>
              <w:rPr>
                <w:rFonts w:ascii="Arial" w:hAnsi="Arial" w:cs="Arial"/>
                <w:sz w:val="18"/>
                <w:szCs w:val="18"/>
              </w:rPr>
            </w:pPr>
            <w:r w:rsidRPr="00887285">
              <w:rPr>
                <w:rFonts w:ascii="Arial" w:hAnsi="Arial" w:cs="Arial"/>
                <w:sz w:val="18"/>
                <w:szCs w:val="18"/>
              </w:rPr>
              <w:t>631,086,824</w:t>
            </w:r>
          </w:p>
        </w:tc>
        <w:tc>
          <w:tcPr>
            <w:tcW w:w="1584" w:type="dxa"/>
            <w:shd w:val="clear" w:color="auto" w:fill="auto"/>
            <w:vAlign w:val="center"/>
          </w:tcPr>
          <w:p w14:paraId="47F1C515" w14:textId="77777777" w:rsidR="0031653F" w:rsidRPr="00887285" w:rsidRDefault="0031653F" w:rsidP="004411E5">
            <w:pPr>
              <w:ind w:right="-72"/>
              <w:jc w:val="right"/>
              <w:rPr>
                <w:rFonts w:ascii="Arial" w:hAnsi="Arial" w:cs="Arial"/>
                <w:sz w:val="18"/>
                <w:szCs w:val="18"/>
              </w:rPr>
            </w:pPr>
            <w:r w:rsidRPr="00887285">
              <w:rPr>
                <w:rFonts w:ascii="Arial" w:hAnsi="Arial" w:cs="Arial"/>
                <w:sz w:val="18"/>
                <w:szCs w:val="18"/>
              </w:rPr>
              <w:t>34,171,703</w:t>
            </w:r>
          </w:p>
        </w:tc>
        <w:tc>
          <w:tcPr>
            <w:tcW w:w="1584" w:type="dxa"/>
            <w:gridSpan w:val="2"/>
            <w:shd w:val="clear" w:color="auto" w:fill="auto"/>
            <w:vAlign w:val="center"/>
          </w:tcPr>
          <w:p w14:paraId="21228861" w14:textId="77777777" w:rsidR="0031653F" w:rsidRPr="00887285" w:rsidRDefault="0031653F" w:rsidP="004411E5">
            <w:pPr>
              <w:ind w:right="-72"/>
              <w:jc w:val="right"/>
              <w:rPr>
                <w:rFonts w:ascii="Arial" w:hAnsi="Arial" w:cs="Arial"/>
                <w:sz w:val="18"/>
                <w:szCs w:val="18"/>
              </w:rPr>
            </w:pPr>
            <w:r w:rsidRPr="00887285">
              <w:rPr>
                <w:rFonts w:ascii="Arial" w:hAnsi="Arial" w:cs="Arial"/>
                <w:sz w:val="18"/>
                <w:szCs w:val="18"/>
              </w:rPr>
              <w:t>81,165,490,974</w:t>
            </w:r>
          </w:p>
        </w:tc>
      </w:tr>
      <w:tr w:rsidR="0031653F" w:rsidRPr="00887285" w14:paraId="0833DBEE" w14:textId="77777777" w:rsidTr="00EA73CB">
        <w:tc>
          <w:tcPr>
            <w:tcW w:w="5141" w:type="dxa"/>
            <w:shd w:val="clear" w:color="auto" w:fill="auto"/>
            <w:vAlign w:val="bottom"/>
          </w:tcPr>
          <w:p w14:paraId="7A73E6E6" w14:textId="77777777" w:rsidR="0031653F" w:rsidRPr="00887285" w:rsidRDefault="0031653F" w:rsidP="004411E5">
            <w:pPr>
              <w:ind w:left="-101"/>
              <w:rPr>
                <w:rFonts w:ascii="Arial" w:hAnsi="Arial" w:cs="Arial"/>
                <w:sz w:val="18"/>
                <w:szCs w:val="18"/>
              </w:rPr>
            </w:pPr>
            <w:r w:rsidRPr="00887285">
              <w:rPr>
                <w:rFonts w:ascii="Arial" w:hAnsi="Arial" w:cs="Arial"/>
                <w:sz w:val="18"/>
                <w:szCs w:val="18"/>
                <w:u w:val="single"/>
              </w:rPr>
              <w:t>Less</w:t>
            </w:r>
            <w:r w:rsidRPr="00887285">
              <w:rPr>
                <w:rFonts w:ascii="Arial" w:hAnsi="Arial" w:cs="Arial"/>
                <w:sz w:val="18"/>
                <w:szCs w:val="18"/>
              </w:rPr>
              <w:t xml:space="preserve"> </w:t>
            </w:r>
            <w:r w:rsidRPr="00887285">
              <w:rPr>
                <w:rFonts w:ascii="Arial" w:hAnsi="Arial" w:cs="Arial"/>
                <w:sz w:val="18"/>
                <w:szCs w:val="18"/>
                <w:cs/>
              </w:rPr>
              <w:t xml:space="preserve"> </w:t>
            </w:r>
            <w:r w:rsidRPr="00887285">
              <w:rPr>
                <w:rFonts w:ascii="Arial" w:hAnsi="Arial" w:cs="Arial"/>
                <w:sz w:val="18"/>
                <w:szCs w:val="18"/>
              </w:rPr>
              <w:t>Accumulated depreciation</w:t>
            </w:r>
          </w:p>
        </w:tc>
        <w:tc>
          <w:tcPr>
            <w:tcW w:w="1584" w:type="dxa"/>
            <w:shd w:val="clear" w:color="auto" w:fill="auto"/>
            <w:vAlign w:val="center"/>
          </w:tcPr>
          <w:p w14:paraId="4B6DF80B" w14:textId="77777777" w:rsidR="0031653F" w:rsidRPr="00887285" w:rsidRDefault="0031653F" w:rsidP="004411E5">
            <w:pPr>
              <w:ind w:right="-72"/>
              <w:jc w:val="right"/>
              <w:rPr>
                <w:rFonts w:ascii="Arial" w:hAnsi="Arial" w:cs="Arial"/>
                <w:sz w:val="18"/>
                <w:szCs w:val="18"/>
              </w:rPr>
            </w:pPr>
            <w:r w:rsidRPr="00887285">
              <w:rPr>
                <w:rFonts w:ascii="Arial" w:hAnsi="Arial" w:cs="Arial"/>
                <w:sz w:val="18"/>
                <w:szCs w:val="18"/>
              </w:rPr>
              <w:t>-</w:t>
            </w:r>
          </w:p>
        </w:tc>
        <w:tc>
          <w:tcPr>
            <w:tcW w:w="1584" w:type="dxa"/>
            <w:shd w:val="clear" w:color="auto" w:fill="auto"/>
            <w:vAlign w:val="center"/>
          </w:tcPr>
          <w:p w14:paraId="54D1ACD0" w14:textId="77777777" w:rsidR="0031653F" w:rsidRPr="00887285" w:rsidRDefault="0031653F" w:rsidP="004411E5">
            <w:pPr>
              <w:ind w:right="-72"/>
              <w:jc w:val="right"/>
              <w:rPr>
                <w:rFonts w:ascii="Arial" w:hAnsi="Arial" w:cs="Arial"/>
                <w:sz w:val="18"/>
                <w:szCs w:val="18"/>
              </w:rPr>
            </w:pPr>
            <w:r w:rsidRPr="00887285">
              <w:rPr>
                <w:rFonts w:ascii="Arial" w:hAnsi="Arial" w:cs="Arial"/>
                <w:sz w:val="18"/>
                <w:szCs w:val="18"/>
              </w:rPr>
              <w:t>(2,461,813,678)</w:t>
            </w:r>
          </w:p>
        </w:tc>
        <w:tc>
          <w:tcPr>
            <w:tcW w:w="2155" w:type="dxa"/>
            <w:shd w:val="clear" w:color="auto" w:fill="auto"/>
            <w:vAlign w:val="center"/>
          </w:tcPr>
          <w:p w14:paraId="0ADF9A35" w14:textId="77777777" w:rsidR="0031653F" w:rsidRPr="00887285" w:rsidRDefault="0031653F" w:rsidP="004411E5">
            <w:pPr>
              <w:ind w:right="-72"/>
              <w:jc w:val="right"/>
              <w:rPr>
                <w:rFonts w:ascii="Arial" w:hAnsi="Arial" w:cs="Arial"/>
                <w:sz w:val="18"/>
                <w:szCs w:val="18"/>
              </w:rPr>
            </w:pPr>
            <w:r w:rsidRPr="00887285">
              <w:rPr>
                <w:rFonts w:ascii="Arial" w:hAnsi="Arial" w:cs="Arial"/>
                <w:sz w:val="18"/>
                <w:szCs w:val="18"/>
              </w:rPr>
              <w:t>(22,970,715,331)</w:t>
            </w:r>
          </w:p>
        </w:tc>
        <w:tc>
          <w:tcPr>
            <w:tcW w:w="1750" w:type="dxa"/>
            <w:shd w:val="clear" w:color="auto" w:fill="auto"/>
            <w:vAlign w:val="center"/>
          </w:tcPr>
          <w:p w14:paraId="3F2B9349" w14:textId="77777777" w:rsidR="0031653F" w:rsidRPr="00887285" w:rsidRDefault="0031653F" w:rsidP="004411E5">
            <w:pPr>
              <w:ind w:right="-72"/>
              <w:jc w:val="right"/>
              <w:rPr>
                <w:rFonts w:ascii="Arial" w:hAnsi="Arial" w:cs="Arial"/>
                <w:sz w:val="18"/>
                <w:szCs w:val="18"/>
              </w:rPr>
            </w:pPr>
            <w:r w:rsidRPr="00887285">
              <w:rPr>
                <w:rFonts w:ascii="Arial" w:hAnsi="Arial" w:cs="Arial"/>
                <w:sz w:val="18"/>
                <w:szCs w:val="18"/>
              </w:rPr>
              <w:t>(510,235,624)</w:t>
            </w:r>
          </w:p>
        </w:tc>
        <w:tc>
          <w:tcPr>
            <w:tcW w:w="1584" w:type="dxa"/>
            <w:shd w:val="clear" w:color="auto" w:fill="auto"/>
            <w:vAlign w:val="center"/>
          </w:tcPr>
          <w:p w14:paraId="05BE1B8F" w14:textId="77777777" w:rsidR="0031653F" w:rsidRPr="00887285" w:rsidRDefault="0031653F" w:rsidP="004411E5">
            <w:pPr>
              <w:ind w:right="-72"/>
              <w:jc w:val="right"/>
              <w:rPr>
                <w:rFonts w:ascii="Arial" w:hAnsi="Arial" w:cs="Arial"/>
                <w:sz w:val="18"/>
                <w:szCs w:val="18"/>
              </w:rPr>
            </w:pPr>
            <w:r w:rsidRPr="00887285">
              <w:rPr>
                <w:rFonts w:ascii="Arial" w:hAnsi="Arial" w:cs="Arial"/>
                <w:sz w:val="18"/>
                <w:szCs w:val="18"/>
              </w:rPr>
              <w:t>-</w:t>
            </w:r>
          </w:p>
        </w:tc>
        <w:tc>
          <w:tcPr>
            <w:tcW w:w="1584" w:type="dxa"/>
            <w:gridSpan w:val="2"/>
            <w:shd w:val="clear" w:color="auto" w:fill="auto"/>
            <w:vAlign w:val="center"/>
          </w:tcPr>
          <w:p w14:paraId="6933EDBA" w14:textId="77777777" w:rsidR="0031653F" w:rsidRPr="00887285" w:rsidRDefault="0031653F" w:rsidP="004411E5">
            <w:pPr>
              <w:ind w:right="-72"/>
              <w:jc w:val="right"/>
              <w:rPr>
                <w:rFonts w:ascii="Arial" w:hAnsi="Arial" w:cs="Arial"/>
                <w:sz w:val="18"/>
                <w:szCs w:val="18"/>
              </w:rPr>
            </w:pPr>
            <w:r w:rsidRPr="00887285">
              <w:rPr>
                <w:rFonts w:ascii="Arial" w:hAnsi="Arial" w:cs="Arial"/>
                <w:sz w:val="18"/>
                <w:szCs w:val="18"/>
              </w:rPr>
              <w:t>(25,942,764,633)</w:t>
            </w:r>
          </w:p>
        </w:tc>
      </w:tr>
      <w:tr w:rsidR="0031653F" w:rsidRPr="00887285" w14:paraId="4A5A5130" w14:textId="77777777" w:rsidTr="00EA73CB">
        <w:tc>
          <w:tcPr>
            <w:tcW w:w="5141" w:type="dxa"/>
            <w:shd w:val="clear" w:color="auto" w:fill="auto"/>
            <w:vAlign w:val="bottom"/>
          </w:tcPr>
          <w:p w14:paraId="4888E764" w14:textId="77777777" w:rsidR="0031653F" w:rsidRPr="00887285" w:rsidRDefault="0031653F" w:rsidP="004411E5">
            <w:pPr>
              <w:ind w:left="-101"/>
              <w:rPr>
                <w:rFonts w:ascii="Arial" w:hAnsi="Arial" w:cs="Arial"/>
                <w:sz w:val="18"/>
                <w:szCs w:val="18"/>
              </w:rPr>
            </w:pPr>
            <w:r w:rsidRPr="00887285">
              <w:rPr>
                <w:rFonts w:ascii="Arial" w:hAnsi="Arial" w:cs="Arial"/>
                <w:sz w:val="18"/>
                <w:szCs w:val="18"/>
                <w:u w:val="single"/>
              </w:rPr>
              <w:t>Less</w:t>
            </w:r>
            <w:r w:rsidRPr="00887285">
              <w:rPr>
                <w:rFonts w:ascii="Arial" w:hAnsi="Arial" w:cs="Arial"/>
                <w:sz w:val="18"/>
                <w:szCs w:val="18"/>
              </w:rPr>
              <w:t xml:space="preserve">  Allowance for impairment</w:t>
            </w:r>
          </w:p>
        </w:tc>
        <w:tc>
          <w:tcPr>
            <w:tcW w:w="1584" w:type="dxa"/>
            <w:tcBorders>
              <w:bottom w:val="single" w:sz="4" w:space="0" w:color="auto"/>
            </w:tcBorders>
            <w:shd w:val="clear" w:color="auto" w:fill="auto"/>
            <w:vAlign w:val="center"/>
          </w:tcPr>
          <w:p w14:paraId="4721CE6E" w14:textId="77777777" w:rsidR="0031653F" w:rsidRPr="00887285" w:rsidRDefault="0031653F" w:rsidP="004411E5">
            <w:pPr>
              <w:ind w:right="-72"/>
              <w:jc w:val="right"/>
              <w:rPr>
                <w:rFonts w:ascii="Arial" w:hAnsi="Arial" w:cs="Arial"/>
                <w:sz w:val="18"/>
                <w:szCs w:val="18"/>
              </w:rPr>
            </w:pPr>
            <w:r w:rsidRPr="00887285">
              <w:rPr>
                <w:rFonts w:ascii="Arial" w:hAnsi="Arial" w:cs="Arial"/>
                <w:sz w:val="18"/>
                <w:szCs w:val="18"/>
              </w:rPr>
              <w:t>-</w:t>
            </w:r>
          </w:p>
        </w:tc>
        <w:tc>
          <w:tcPr>
            <w:tcW w:w="1584" w:type="dxa"/>
            <w:tcBorders>
              <w:bottom w:val="single" w:sz="4" w:space="0" w:color="auto"/>
            </w:tcBorders>
            <w:shd w:val="clear" w:color="auto" w:fill="auto"/>
            <w:vAlign w:val="center"/>
          </w:tcPr>
          <w:p w14:paraId="76F92966" w14:textId="77777777" w:rsidR="0031653F" w:rsidRPr="00887285" w:rsidRDefault="0031653F" w:rsidP="004411E5">
            <w:pPr>
              <w:ind w:right="-72"/>
              <w:jc w:val="right"/>
              <w:rPr>
                <w:rFonts w:ascii="Arial" w:hAnsi="Arial" w:cs="Arial"/>
                <w:sz w:val="18"/>
                <w:szCs w:val="18"/>
              </w:rPr>
            </w:pPr>
            <w:r w:rsidRPr="00887285">
              <w:rPr>
                <w:rFonts w:ascii="Arial" w:hAnsi="Arial" w:cs="Arial"/>
                <w:sz w:val="18"/>
                <w:szCs w:val="18"/>
              </w:rPr>
              <w:t>(84,359,973)</w:t>
            </w:r>
          </w:p>
        </w:tc>
        <w:tc>
          <w:tcPr>
            <w:tcW w:w="2155" w:type="dxa"/>
            <w:tcBorders>
              <w:bottom w:val="single" w:sz="4" w:space="0" w:color="auto"/>
            </w:tcBorders>
            <w:shd w:val="clear" w:color="auto" w:fill="auto"/>
            <w:vAlign w:val="center"/>
          </w:tcPr>
          <w:p w14:paraId="4FB62D48" w14:textId="77777777" w:rsidR="0031653F" w:rsidRPr="00887285" w:rsidRDefault="0031653F" w:rsidP="004411E5">
            <w:pPr>
              <w:ind w:right="-72"/>
              <w:jc w:val="right"/>
              <w:rPr>
                <w:rFonts w:ascii="Arial" w:hAnsi="Arial" w:cs="Arial"/>
                <w:sz w:val="18"/>
                <w:szCs w:val="18"/>
              </w:rPr>
            </w:pPr>
            <w:r w:rsidRPr="00887285">
              <w:rPr>
                <w:rFonts w:ascii="Arial" w:hAnsi="Arial" w:cs="Arial"/>
                <w:sz w:val="18"/>
                <w:szCs w:val="18"/>
              </w:rPr>
              <w:t>(2,356,710,923)</w:t>
            </w:r>
          </w:p>
        </w:tc>
        <w:tc>
          <w:tcPr>
            <w:tcW w:w="1750" w:type="dxa"/>
            <w:tcBorders>
              <w:bottom w:val="single" w:sz="4" w:space="0" w:color="auto"/>
            </w:tcBorders>
            <w:shd w:val="clear" w:color="auto" w:fill="auto"/>
            <w:vAlign w:val="center"/>
          </w:tcPr>
          <w:p w14:paraId="1AF40D7B" w14:textId="77777777" w:rsidR="0031653F" w:rsidRPr="00887285" w:rsidRDefault="0031653F" w:rsidP="004411E5">
            <w:pPr>
              <w:ind w:right="-72"/>
              <w:jc w:val="right"/>
              <w:rPr>
                <w:rFonts w:ascii="Arial" w:hAnsi="Arial" w:cs="Arial"/>
                <w:sz w:val="18"/>
                <w:szCs w:val="18"/>
              </w:rPr>
            </w:pPr>
            <w:r w:rsidRPr="00887285">
              <w:rPr>
                <w:rFonts w:ascii="Arial" w:hAnsi="Arial" w:cs="Arial"/>
                <w:sz w:val="18"/>
                <w:szCs w:val="18"/>
              </w:rPr>
              <w:t>-</w:t>
            </w:r>
          </w:p>
        </w:tc>
        <w:tc>
          <w:tcPr>
            <w:tcW w:w="1584" w:type="dxa"/>
            <w:tcBorders>
              <w:bottom w:val="single" w:sz="4" w:space="0" w:color="auto"/>
            </w:tcBorders>
            <w:shd w:val="clear" w:color="auto" w:fill="auto"/>
            <w:vAlign w:val="center"/>
          </w:tcPr>
          <w:p w14:paraId="1FB5F7DC" w14:textId="77777777" w:rsidR="0031653F" w:rsidRPr="00887285" w:rsidRDefault="0031653F" w:rsidP="004411E5">
            <w:pPr>
              <w:ind w:right="-72"/>
              <w:jc w:val="right"/>
              <w:rPr>
                <w:rFonts w:ascii="Arial" w:hAnsi="Arial" w:cs="Arial"/>
                <w:sz w:val="18"/>
                <w:szCs w:val="18"/>
              </w:rPr>
            </w:pPr>
            <w:r w:rsidRPr="00887285">
              <w:rPr>
                <w:rFonts w:ascii="Arial" w:hAnsi="Arial" w:cs="Arial"/>
                <w:sz w:val="18"/>
                <w:szCs w:val="18"/>
              </w:rPr>
              <w:t>-</w:t>
            </w:r>
          </w:p>
        </w:tc>
        <w:tc>
          <w:tcPr>
            <w:tcW w:w="1584" w:type="dxa"/>
            <w:gridSpan w:val="2"/>
            <w:tcBorders>
              <w:bottom w:val="single" w:sz="4" w:space="0" w:color="auto"/>
            </w:tcBorders>
            <w:shd w:val="clear" w:color="auto" w:fill="auto"/>
            <w:vAlign w:val="center"/>
          </w:tcPr>
          <w:p w14:paraId="22F27409" w14:textId="77777777" w:rsidR="0031653F" w:rsidRPr="00887285" w:rsidRDefault="0031653F" w:rsidP="004411E5">
            <w:pPr>
              <w:ind w:right="-72"/>
              <w:jc w:val="right"/>
              <w:rPr>
                <w:rFonts w:ascii="Arial" w:hAnsi="Arial" w:cs="Arial"/>
                <w:sz w:val="18"/>
                <w:szCs w:val="18"/>
              </w:rPr>
            </w:pPr>
            <w:r w:rsidRPr="00887285">
              <w:rPr>
                <w:rFonts w:ascii="Arial" w:hAnsi="Arial" w:cs="Arial"/>
                <w:sz w:val="18"/>
                <w:szCs w:val="18"/>
              </w:rPr>
              <w:t>(2,441,070,896)</w:t>
            </w:r>
          </w:p>
        </w:tc>
      </w:tr>
      <w:tr w:rsidR="0031653F" w:rsidRPr="00887285" w14:paraId="1C596A94" w14:textId="77777777" w:rsidTr="00EA73CB">
        <w:tc>
          <w:tcPr>
            <w:tcW w:w="5141" w:type="dxa"/>
            <w:shd w:val="clear" w:color="auto" w:fill="auto"/>
            <w:vAlign w:val="bottom"/>
          </w:tcPr>
          <w:p w14:paraId="05E98910" w14:textId="77777777" w:rsidR="0031653F" w:rsidRPr="00887285" w:rsidRDefault="0031653F" w:rsidP="004411E5">
            <w:pPr>
              <w:ind w:left="-101"/>
              <w:rPr>
                <w:rFonts w:ascii="Arial" w:hAnsi="Arial" w:cs="Arial"/>
                <w:sz w:val="18"/>
                <w:szCs w:val="18"/>
              </w:rPr>
            </w:pPr>
          </w:p>
        </w:tc>
        <w:tc>
          <w:tcPr>
            <w:tcW w:w="1584" w:type="dxa"/>
            <w:tcBorders>
              <w:top w:val="single" w:sz="4" w:space="0" w:color="auto"/>
            </w:tcBorders>
            <w:shd w:val="clear" w:color="auto" w:fill="auto"/>
            <w:vAlign w:val="bottom"/>
          </w:tcPr>
          <w:p w14:paraId="6B3BF07E" w14:textId="77777777" w:rsidR="0031653F" w:rsidRPr="00887285" w:rsidRDefault="0031653F" w:rsidP="004411E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584" w:type="dxa"/>
            <w:tcBorders>
              <w:top w:val="single" w:sz="4" w:space="0" w:color="auto"/>
            </w:tcBorders>
            <w:shd w:val="clear" w:color="auto" w:fill="auto"/>
            <w:vAlign w:val="bottom"/>
          </w:tcPr>
          <w:p w14:paraId="75860F20" w14:textId="77777777" w:rsidR="0031653F" w:rsidRPr="00887285" w:rsidRDefault="0031653F" w:rsidP="004411E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2155" w:type="dxa"/>
            <w:tcBorders>
              <w:top w:val="single" w:sz="4" w:space="0" w:color="auto"/>
            </w:tcBorders>
            <w:shd w:val="clear" w:color="auto" w:fill="auto"/>
            <w:vAlign w:val="bottom"/>
          </w:tcPr>
          <w:p w14:paraId="32FF3A7C" w14:textId="77777777" w:rsidR="0031653F" w:rsidRPr="00887285" w:rsidRDefault="0031653F" w:rsidP="004411E5">
            <w:pPr>
              <w:ind w:left="-18"/>
              <w:rPr>
                <w:rFonts w:ascii="Arial" w:hAnsi="Arial" w:cs="Arial"/>
                <w:sz w:val="18"/>
                <w:szCs w:val="18"/>
              </w:rPr>
            </w:pPr>
          </w:p>
        </w:tc>
        <w:tc>
          <w:tcPr>
            <w:tcW w:w="1750" w:type="dxa"/>
            <w:tcBorders>
              <w:top w:val="single" w:sz="4" w:space="0" w:color="auto"/>
            </w:tcBorders>
            <w:shd w:val="clear" w:color="auto" w:fill="auto"/>
            <w:vAlign w:val="bottom"/>
          </w:tcPr>
          <w:p w14:paraId="04736444" w14:textId="77777777" w:rsidR="0031653F" w:rsidRPr="00887285" w:rsidRDefault="0031653F" w:rsidP="004411E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584" w:type="dxa"/>
            <w:tcBorders>
              <w:top w:val="single" w:sz="4" w:space="0" w:color="auto"/>
            </w:tcBorders>
            <w:shd w:val="clear" w:color="auto" w:fill="auto"/>
            <w:vAlign w:val="bottom"/>
          </w:tcPr>
          <w:p w14:paraId="59DA478A" w14:textId="77777777" w:rsidR="0031653F" w:rsidRPr="00887285" w:rsidRDefault="0031653F" w:rsidP="004411E5">
            <w:pPr>
              <w:ind w:left="-18"/>
              <w:rPr>
                <w:rFonts w:ascii="Arial" w:hAnsi="Arial" w:cs="Arial"/>
                <w:sz w:val="18"/>
                <w:szCs w:val="18"/>
              </w:rPr>
            </w:pPr>
          </w:p>
        </w:tc>
        <w:tc>
          <w:tcPr>
            <w:tcW w:w="1584" w:type="dxa"/>
            <w:gridSpan w:val="2"/>
            <w:tcBorders>
              <w:top w:val="single" w:sz="4" w:space="0" w:color="auto"/>
            </w:tcBorders>
            <w:shd w:val="clear" w:color="auto" w:fill="auto"/>
            <w:vAlign w:val="bottom"/>
          </w:tcPr>
          <w:p w14:paraId="25F753DF" w14:textId="77777777" w:rsidR="0031653F" w:rsidRPr="00887285" w:rsidRDefault="0031653F" w:rsidP="004411E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31653F" w:rsidRPr="00887285" w14:paraId="7BE645F6" w14:textId="77777777" w:rsidTr="00EA73CB">
        <w:tc>
          <w:tcPr>
            <w:tcW w:w="5141" w:type="dxa"/>
            <w:shd w:val="clear" w:color="auto" w:fill="auto"/>
            <w:vAlign w:val="bottom"/>
          </w:tcPr>
          <w:p w14:paraId="2D5A7E11" w14:textId="77777777" w:rsidR="0031653F" w:rsidRPr="00887285" w:rsidRDefault="0031653F" w:rsidP="004411E5">
            <w:pPr>
              <w:ind w:left="-101"/>
              <w:rPr>
                <w:rFonts w:ascii="Arial" w:hAnsi="Arial" w:cs="Arial"/>
                <w:sz w:val="18"/>
                <w:szCs w:val="18"/>
              </w:rPr>
            </w:pPr>
            <w:r w:rsidRPr="00887285">
              <w:rPr>
                <w:rFonts w:ascii="Arial" w:hAnsi="Arial" w:cs="Arial"/>
                <w:sz w:val="18"/>
                <w:szCs w:val="18"/>
              </w:rPr>
              <w:t>Net book value</w:t>
            </w:r>
          </w:p>
        </w:tc>
        <w:tc>
          <w:tcPr>
            <w:tcW w:w="1584" w:type="dxa"/>
            <w:tcBorders>
              <w:bottom w:val="single" w:sz="4" w:space="0" w:color="auto"/>
            </w:tcBorders>
            <w:shd w:val="clear" w:color="auto" w:fill="auto"/>
            <w:vAlign w:val="center"/>
          </w:tcPr>
          <w:p w14:paraId="03A324E7" w14:textId="77777777" w:rsidR="0031653F" w:rsidRPr="00887285" w:rsidRDefault="0031653F" w:rsidP="004411E5">
            <w:pPr>
              <w:ind w:right="-72"/>
              <w:jc w:val="right"/>
              <w:rPr>
                <w:rFonts w:ascii="Arial" w:hAnsi="Arial" w:cs="Arial"/>
                <w:sz w:val="18"/>
                <w:szCs w:val="18"/>
              </w:rPr>
            </w:pPr>
            <w:r w:rsidRPr="00887285">
              <w:rPr>
                <w:rFonts w:ascii="Arial" w:hAnsi="Arial" w:cs="Arial"/>
                <w:sz w:val="18"/>
                <w:szCs w:val="18"/>
              </w:rPr>
              <w:t>1,677,068,159</w:t>
            </w:r>
          </w:p>
        </w:tc>
        <w:tc>
          <w:tcPr>
            <w:tcW w:w="1584" w:type="dxa"/>
            <w:tcBorders>
              <w:bottom w:val="single" w:sz="4" w:space="0" w:color="auto"/>
            </w:tcBorders>
            <w:shd w:val="clear" w:color="auto" w:fill="auto"/>
            <w:vAlign w:val="center"/>
          </w:tcPr>
          <w:p w14:paraId="24CB536A" w14:textId="77777777" w:rsidR="0031653F" w:rsidRPr="00887285" w:rsidRDefault="0031653F" w:rsidP="004411E5">
            <w:pPr>
              <w:ind w:right="-72"/>
              <w:jc w:val="right"/>
              <w:rPr>
                <w:rFonts w:ascii="Arial" w:hAnsi="Arial" w:cs="Arial"/>
                <w:sz w:val="18"/>
                <w:szCs w:val="18"/>
              </w:rPr>
            </w:pPr>
            <w:r w:rsidRPr="00887285">
              <w:rPr>
                <w:rFonts w:ascii="Arial" w:hAnsi="Arial" w:cs="Arial"/>
                <w:sz w:val="18"/>
                <w:szCs w:val="18"/>
              </w:rPr>
              <w:t>3,661,850,904</w:t>
            </w:r>
          </w:p>
        </w:tc>
        <w:tc>
          <w:tcPr>
            <w:tcW w:w="2155" w:type="dxa"/>
            <w:tcBorders>
              <w:bottom w:val="single" w:sz="4" w:space="0" w:color="auto"/>
            </w:tcBorders>
            <w:shd w:val="clear" w:color="auto" w:fill="auto"/>
            <w:vAlign w:val="center"/>
          </w:tcPr>
          <w:p w14:paraId="274BC467" w14:textId="77777777" w:rsidR="0031653F" w:rsidRPr="00887285" w:rsidRDefault="0031653F" w:rsidP="004411E5">
            <w:pPr>
              <w:ind w:right="-72"/>
              <w:jc w:val="right"/>
              <w:rPr>
                <w:rFonts w:ascii="Arial" w:hAnsi="Arial" w:cs="Arial"/>
                <w:sz w:val="18"/>
                <w:szCs w:val="18"/>
              </w:rPr>
            </w:pPr>
            <w:r w:rsidRPr="00887285">
              <w:rPr>
                <w:rFonts w:ascii="Arial" w:hAnsi="Arial" w:cs="Arial"/>
                <w:sz w:val="18"/>
                <w:szCs w:val="18"/>
              </w:rPr>
              <w:t>47,287,713,479</w:t>
            </w:r>
          </w:p>
        </w:tc>
        <w:tc>
          <w:tcPr>
            <w:tcW w:w="1750" w:type="dxa"/>
            <w:tcBorders>
              <w:bottom w:val="single" w:sz="4" w:space="0" w:color="auto"/>
            </w:tcBorders>
            <w:shd w:val="clear" w:color="auto" w:fill="auto"/>
            <w:vAlign w:val="center"/>
          </w:tcPr>
          <w:p w14:paraId="20BA746B" w14:textId="77777777" w:rsidR="0031653F" w:rsidRPr="00887285" w:rsidRDefault="0031653F" w:rsidP="004411E5">
            <w:pPr>
              <w:ind w:right="-72"/>
              <w:jc w:val="right"/>
              <w:rPr>
                <w:rFonts w:ascii="Arial" w:hAnsi="Arial" w:cs="Arial"/>
                <w:sz w:val="18"/>
                <w:szCs w:val="18"/>
              </w:rPr>
            </w:pPr>
            <w:r w:rsidRPr="00887285">
              <w:rPr>
                <w:rFonts w:ascii="Arial" w:hAnsi="Arial" w:cs="Arial"/>
                <w:sz w:val="18"/>
                <w:szCs w:val="18"/>
              </w:rPr>
              <w:t>120,851,200</w:t>
            </w:r>
          </w:p>
        </w:tc>
        <w:tc>
          <w:tcPr>
            <w:tcW w:w="1584" w:type="dxa"/>
            <w:tcBorders>
              <w:bottom w:val="single" w:sz="4" w:space="0" w:color="auto"/>
            </w:tcBorders>
            <w:shd w:val="clear" w:color="auto" w:fill="auto"/>
            <w:vAlign w:val="center"/>
          </w:tcPr>
          <w:p w14:paraId="2C10EDE9" w14:textId="77777777" w:rsidR="0031653F" w:rsidRPr="00887285" w:rsidRDefault="0031653F" w:rsidP="004411E5">
            <w:pPr>
              <w:ind w:right="-72"/>
              <w:jc w:val="right"/>
              <w:rPr>
                <w:rFonts w:ascii="Arial" w:hAnsi="Arial" w:cs="Arial"/>
                <w:sz w:val="18"/>
                <w:szCs w:val="18"/>
              </w:rPr>
            </w:pPr>
            <w:r w:rsidRPr="00887285">
              <w:rPr>
                <w:rFonts w:ascii="Arial" w:hAnsi="Arial" w:cs="Arial"/>
                <w:sz w:val="18"/>
                <w:szCs w:val="18"/>
              </w:rPr>
              <w:t>34,171,703</w:t>
            </w:r>
          </w:p>
        </w:tc>
        <w:tc>
          <w:tcPr>
            <w:tcW w:w="1584" w:type="dxa"/>
            <w:gridSpan w:val="2"/>
            <w:tcBorders>
              <w:bottom w:val="single" w:sz="4" w:space="0" w:color="auto"/>
            </w:tcBorders>
            <w:shd w:val="clear" w:color="auto" w:fill="auto"/>
            <w:vAlign w:val="center"/>
          </w:tcPr>
          <w:p w14:paraId="2083D099" w14:textId="77777777" w:rsidR="0031653F" w:rsidRPr="00887285" w:rsidRDefault="0031653F" w:rsidP="004411E5">
            <w:pPr>
              <w:ind w:right="-72"/>
              <w:jc w:val="right"/>
              <w:rPr>
                <w:rFonts w:ascii="Arial" w:hAnsi="Arial" w:cs="Arial"/>
                <w:sz w:val="18"/>
                <w:szCs w:val="18"/>
              </w:rPr>
            </w:pPr>
            <w:r w:rsidRPr="00887285">
              <w:rPr>
                <w:rFonts w:ascii="Arial" w:hAnsi="Arial" w:cs="Arial"/>
                <w:sz w:val="18"/>
                <w:szCs w:val="18"/>
              </w:rPr>
              <w:t>52,781,655,445</w:t>
            </w:r>
          </w:p>
        </w:tc>
      </w:tr>
    </w:tbl>
    <w:p w14:paraId="4C16DA0A" w14:textId="77777777" w:rsidR="0031653F" w:rsidRPr="00887285" w:rsidRDefault="0031653F" w:rsidP="0031653F">
      <w:pPr>
        <w:ind w:left="540" w:hanging="540"/>
        <w:jc w:val="both"/>
        <w:rPr>
          <w:rFonts w:ascii="Arial" w:hAnsi="Arial" w:cs="Arial"/>
          <w:b/>
          <w:bCs/>
          <w:sz w:val="18"/>
          <w:szCs w:val="18"/>
        </w:rPr>
      </w:pPr>
      <w:r w:rsidRPr="00887285">
        <w:rPr>
          <w:rFonts w:ascii="Arial" w:hAnsi="Arial" w:cs="Arial"/>
          <w:b/>
          <w:bCs/>
          <w:sz w:val="18"/>
          <w:szCs w:val="18"/>
          <w:cs/>
        </w:rPr>
        <w:br w:type="page"/>
      </w:r>
    </w:p>
    <w:tbl>
      <w:tblPr>
        <w:tblW w:w="15382" w:type="dxa"/>
        <w:tblInd w:w="126" w:type="dxa"/>
        <w:tblLayout w:type="fixed"/>
        <w:tblLook w:val="0000" w:firstRow="0" w:lastRow="0" w:firstColumn="0" w:lastColumn="0" w:noHBand="0" w:noVBand="0"/>
      </w:tblPr>
      <w:tblGrid>
        <w:gridCol w:w="5141"/>
        <w:gridCol w:w="1584"/>
        <w:gridCol w:w="1584"/>
        <w:gridCol w:w="2155"/>
        <w:gridCol w:w="1750"/>
        <w:gridCol w:w="1584"/>
        <w:gridCol w:w="1567"/>
        <w:gridCol w:w="17"/>
      </w:tblGrid>
      <w:tr w:rsidR="0031653F" w:rsidRPr="00887285" w14:paraId="1DF086C9" w14:textId="77777777" w:rsidTr="00EA73CB">
        <w:trPr>
          <w:gridAfter w:val="1"/>
          <w:wAfter w:w="17" w:type="dxa"/>
        </w:trPr>
        <w:tc>
          <w:tcPr>
            <w:tcW w:w="5141" w:type="dxa"/>
          </w:tcPr>
          <w:p w14:paraId="23B78C39" w14:textId="77777777" w:rsidR="0031653F" w:rsidRPr="00887285" w:rsidRDefault="0031653F" w:rsidP="004411E5">
            <w:pPr>
              <w:ind w:left="-101"/>
              <w:rPr>
                <w:rFonts w:ascii="Arial" w:hAnsi="Arial" w:cs="Arial"/>
                <w:b/>
                <w:bCs/>
                <w:sz w:val="18"/>
                <w:szCs w:val="18"/>
              </w:rPr>
            </w:pPr>
          </w:p>
        </w:tc>
        <w:tc>
          <w:tcPr>
            <w:tcW w:w="10224" w:type="dxa"/>
            <w:gridSpan w:val="6"/>
            <w:tcBorders>
              <w:top w:val="single" w:sz="4" w:space="0" w:color="auto"/>
              <w:bottom w:val="single" w:sz="4" w:space="0" w:color="auto"/>
            </w:tcBorders>
            <w:shd w:val="clear" w:color="auto" w:fill="auto"/>
          </w:tcPr>
          <w:p w14:paraId="538B3156" w14:textId="77777777" w:rsidR="0031653F" w:rsidRPr="00887285" w:rsidRDefault="0031653F" w:rsidP="004411E5">
            <w:pPr>
              <w:ind w:right="-72"/>
              <w:jc w:val="right"/>
              <w:rPr>
                <w:rFonts w:ascii="Arial" w:hAnsi="Arial" w:cs="Arial"/>
                <w:b/>
                <w:bCs/>
                <w:sz w:val="18"/>
                <w:szCs w:val="18"/>
              </w:rPr>
            </w:pPr>
            <w:r w:rsidRPr="00887285">
              <w:rPr>
                <w:rFonts w:ascii="Arial" w:hAnsi="Arial" w:cs="Arial"/>
                <w:b/>
                <w:bCs/>
                <w:sz w:val="18"/>
                <w:szCs w:val="18"/>
              </w:rPr>
              <w:t>Consolidated financial statements</w:t>
            </w:r>
          </w:p>
        </w:tc>
      </w:tr>
      <w:tr w:rsidR="0031653F" w:rsidRPr="00887285" w14:paraId="2965EC0D" w14:textId="77777777" w:rsidTr="00EA73CB">
        <w:tc>
          <w:tcPr>
            <w:tcW w:w="5141" w:type="dxa"/>
          </w:tcPr>
          <w:p w14:paraId="2F6F9EFE" w14:textId="77777777" w:rsidR="0031653F" w:rsidRPr="00887285" w:rsidRDefault="0031653F" w:rsidP="004411E5">
            <w:pPr>
              <w:ind w:left="-101"/>
              <w:rPr>
                <w:rFonts w:ascii="Arial" w:hAnsi="Arial" w:cs="Arial"/>
                <w:b/>
                <w:bCs/>
                <w:sz w:val="18"/>
                <w:szCs w:val="18"/>
              </w:rPr>
            </w:pPr>
          </w:p>
        </w:tc>
        <w:tc>
          <w:tcPr>
            <w:tcW w:w="1584" w:type="dxa"/>
            <w:tcBorders>
              <w:top w:val="single" w:sz="4" w:space="0" w:color="auto"/>
            </w:tcBorders>
          </w:tcPr>
          <w:p w14:paraId="6833452C" w14:textId="77777777" w:rsidR="0031653F" w:rsidRPr="00887285" w:rsidRDefault="0031653F" w:rsidP="004411E5">
            <w:pPr>
              <w:ind w:right="-72"/>
              <w:jc w:val="right"/>
              <w:rPr>
                <w:rFonts w:ascii="Arial" w:hAnsi="Arial" w:cs="Arial"/>
                <w:b/>
                <w:bCs/>
                <w:sz w:val="18"/>
                <w:szCs w:val="18"/>
              </w:rPr>
            </w:pPr>
          </w:p>
          <w:p w14:paraId="11F18D17" w14:textId="77777777" w:rsidR="0031653F" w:rsidRPr="00887285" w:rsidRDefault="0031653F" w:rsidP="004411E5">
            <w:pPr>
              <w:ind w:left="-38" w:right="-72" w:firstLine="38"/>
              <w:jc w:val="right"/>
              <w:rPr>
                <w:rFonts w:ascii="Arial" w:hAnsi="Arial" w:cs="Arial"/>
                <w:b/>
                <w:bCs/>
                <w:sz w:val="18"/>
                <w:szCs w:val="18"/>
              </w:rPr>
            </w:pPr>
          </w:p>
          <w:p w14:paraId="7ABE789A" w14:textId="77777777" w:rsidR="0031653F" w:rsidRPr="00887285" w:rsidRDefault="0031653F" w:rsidP="004411E5">
            <w:pPr>
              <w:ind w:left="-38" w:right="-72" w:firstLine="38"/>
              <w:jc w:val="right"/>
              <w:rPr>
                <w:rFonts w:ascii="Arial" w:hAnsi="Arial" w:cs="Arial"/>
                <w:b/>
                <w:bCs/>
                <w:sz w:val="18"/>
                <w:szCs w:val="18"/>
              </w:rPr>
            </w:pPr>
          </w:p>
          <w:p w14:paraId="7825B68F" w14:textId="77777777" w:rsidR="0031653F" w:rsidRPr="00887285" w:rsidRDefault="0031653F" w:rsidP="004411E5">
            <w:pPr>
              <w:ind w:right="-72"/>
              <w:jc w:val="right"/>
              <w:rPr>
                <w:rFonts w:ascii="Arial" w:hAnsi="Arial" w:cs="Arial"/>
                <w:b/>
                <w:bCs/>
                <w:sz w:val="18"/>
                <w:szCs w:val="18"/>
              </w:rPr>
            </w:pPr>
            <w:r w:rsidRPr="00887285">
              <w:rPr>
                <w:rFonts w:ascii="Arial" w:hAnsi="Arial" w:cs="Arial"/>
                <w:b/>
                <w:bCs/>
                <w:sz w:val="18"/>
                <w:szCs w:val="18"/>
              </w:rPr>
              <w:t>Land</w:t>
            </w:r>
          </w:p>
        </w:tc>
        <w:tc>
          <w:tcPr>
            <w:tcW w:w="1584" w:type="dxa"/>
            <w:tcBorders>
              <w:top w:val="single" w:sz="4" w:space="0" w:color="auto"/>
            </w:tcBorders>
            <w:vAlign w:val="bottom"/>
          </w:tcPr>
          <w:p w14:paraId="59D98DA6" w14:textId="77777777" w:rsidR="0031653F" w:rsidRPr="00887285" w:rsidRDefault="0031653F" w:rsidP="004411E5">
            <w:pPr>
              <w:ind w:right="-72"/>
              <w:jc w:val="right"/>
              <w:rPr>
                <w:rFonts w:ascii="Arial" w:hAnsi="Arial" w:cs="Arial"/>
                <w:b/>
                <w:bCs/>
                <w:sz w:val="18"/>
                <w:szCs w:val="18"/>
              </w:rPr>
            </w:pPr>
            <w:r w:rsidRPr="00887285">
              <w:rPr>
                <w:rFonts w:ascii="Arial" w:hAnsi="Arial" w:cs="Arial"/>
                <w:b/>
                <w:bCs/>
                <w:sz w:val="18"/>
                <w:szCs w:val="18"/>
              </w:rPr>
              <w:t>Buildings</w:t>
            </w:r>
          </w:p>
          <w:p w14:paraId="0A1C0355" w14:textId="77777777" w:rsidR="0031653F" w:rsidRPr="00887285" w:rsidRDefault="0031653F" w:rsidP="004411E5">
            <w:pPr>
              <w:ind w:right="-72"/>
              <w:jc w:val="right"/>
              <w:rPr>
                <w:rFonts w:ascii="Arial" w:hAnsi="Arial" w:cs="Arial"/>
                <w:b/>
                <w:bCs/>
                <w:sz w:val="18"/>
                <w:szCs w:val="18"/>
              </w:rPr>
            </w:pPr>
            <w:r w:rsidRPr="00887285">
              <w:rPr>
                <w:rFonts w:ascii="Arial" w:hAnsi="Arial" w:cs="Arial"/>
                <w:b/>
                <w:bCs/>
                <w:sz w:val="18"/>
                <w:szCs w:val="18"/>
              </w:rPr>
              <w:t>and land improvements</w:t>
            </w:r>
          </w:p>
        </w:tc>
        <w:tc>
          <w:tcPr>
            <w:tcW w:w="2155" w:type="dxa"/>
            <w:tcBorders>
              <w:top w:val="single" w:sz="4" w:space="0" w:color="auto"/>
            </w:tcBorders>
            <w:vAlign w:val="bottom"/>
          </w:tcPr>
          <w:p w14:paraId="6FB8882D" w14:textId="77777777" w:rsidR="0031653F" w:rsidRPr="00887285" w:rsidRDefault="0031653F" w:rsidP="004411E5">
            <w:pPr>
              <w:ind w:left="-108" w:right="-72"/>
              <w:jc w:val="right"/>
              <w:rPr>
                <w:rFonts w:ascii="Arial" w:hAnsi="Arial" w:cs="Arial"/>
                <w:b/>
                <w:bCs/>
                <w:sz w:val="18"/>
                <w:szCs w:val="18"/>
              </w:rPr>
            </w:pPr>
            <w:r w:rsidRPr="00887285">
              <w:rPr>
                <w:rFonts w:ascii="Arial" w:hAnsi="Arial" w:cs="Arial"/>
                <w:b/>
                <w:bCs/>
                <w:sz w:val="18"/>
                <w:szCs w:val="18"/>
              </w:rPr>
              <w:t>Power plants, substation,</w:t>
            </w:r>
          </w:p>
          <w:p w14:paraId="154D1E50" w14:textId="77777777" w:rsidR="0031653F" w:rsidRPr="00887285" w:rsidRDefault="0031653F" w:rsidP="004411E5">
            <w:pPr>
              <w:ind w:left="-108" w:right="-72"/>
              <w:jc w:val="right"/>
              <w:rPr>
                <w:rFonts w:ascii="Arial" w:hAnsi="Arial" w:cs="Arial"/>
                <w:b/>
                <w:bCs/>
                <w:sz w:val="18"/>
                <w:szCs w:val="18"/>
              </w:rPr>
            </w:pPr>
            <w:r w:rsidRPr="00887285">
              <w:rPr>
                <w:rFonts w:ascii="Arial" w:hAnsi="Arial" w:cs="Arial"/>
                <w:b/>
                <w:bCs/>
                <w:sz w:val="18"/>
                <w:szCs w:val="18"/>
              </w:rPr>
              <w:t xml:space="preserve">transmission system </w:t>
            </w:r>
          </w:p>
          <w:p w14:paraId="4A908F32" w14:textId="77777777" w:rsidR="0031653F" w:rsidRPr="00887285" w:rsidRDefault="0031653F" w:rsidP="004411E5">
            <w:pPr>
              <w:ind w:left="-108" w:right="-72"/>
              <w:jc w:val="right"/>
              <w:rPr>
                <w:rFonts w:ascii="Arial" w:hAnsi="Arial" w:cs="Arial"/>
                <w:b/>
                <w:bCs/>
                <w:sz w:val="18"/>
                <w:szCs w:val="18"/>
              </w:rPr>
            </w:pPr>
            <w:r w:rsidRPr="00887285">
              <w:rPr>
                <w:rFonts w:ascii="Arial" w:hAnsi="Arial" w:cs="Arial"/>
                <w:b/>
                <w:bCs/>
                <w:sz w:val="18"/>
                <w:szCs w:val="18"/>
                <w:lang w:val="en-US"/>
              </w:rPr>
              <w:t xml:space="preserve">and </w:t>
            </w:r>
            <w:r w:rsidRPr="00887285">
              <w:rPr>
                <w:rFonts w:ascii="Arial" w:hAnsi="Arial" w:cs="Arial"/>
                <w:b/>
                <w:bCs/>
                <w:sz w:val="18"/>
                <w:szCs w:val="18"/>
              </w:rPr>
              <w:t>spare parts</w:t>
            </w:r>
          </w:p>
        </w:tc>
        <w:tc>
          <w:tcPr>
            <w:tcW w:w="1750" w:type="dxa"/>
            <w:tcBorders>
              <w:top w:val="single" w:sz="4" w:space="0" w:color="auto"/>
            </w:tcBorders>
          </w:tcPr>
          <w:p w14:paraId="26D24A7B" w14:textId="77777777" w:rsidR="0031653F" w:rsidRPr="00887285" w:rsidRDefault="0031653F" w:rsidP="004411E5">
            <w:pPr>
              <w:ind w:right="-72"/>
              <w:jc w:val="right"/>
              <w:rPr>
                <w:rFonts w:ascii="Arial" w:hAnsi="Arial" w:cs="Arial"/>
                <w:b/>
                <w:bCs/>
                <w:sz w:val="18"/>
                <w:szCs w:val="18"/>
              </w:rPr>
            </w:pPr>
            <w:r w:rsidRPr="00887285">
              <w:rPr>
                <w:rFonts w:ascii="Arial" w:hAnsi="Arial" w:cs="Arial"/>
                <w:b/>
                <w:bCs/>
                <w:sz w:val="18"/>
                <w:szCs w:val="18"/>
              </w:rPr>
              <w:t>Office equipment,</w:t>
            </w:r>
          </w:p>
          <w:p w14:paraId="6C8017F0" w14:textId="77777777" w:rsidR="0031653F" w:rsidRPr="00887285" w:rsidRDefault="0031653F" w:rsidP="004411E5">
            <w:pPr>
              <w:ind w:right="-72"/>
              <w:jc w:val="right"/>
              <w:rPr>
                <w:rFonts w:ascii="Arial" w:hAnsi="Arial" w:cs="Arial"/>
                <w:b/>
                <w:bCs/>
                <w:sz w:val="18"/>
                <w:szCs w:val="18"/>
              </w:rPr>
            </w:pPr>
            <w:r w:rsidRPr="00887285">
              <w:rPr>
                <w:rFonts w:ascii="Arial" w:hAnsi="Arial" w:cs="Arial"/>
                <w:b/>
                <w:bCs/>
                <w:sz w:val="18"/>
                <w:szCs w:val="18"/>
              </w:rPr>
              <w:t>furniture,</w:t>
            </w:r>
          </w:p>
          <w:p w14:paraId="0923486E" w14:textId="77777777" w:rsidR="0031653F" w:rsidRPr="00887285" w:rsidRDefault="0031653F" w:rsidP="004411E5">
            <w:pPr>
              <w:ind w:right="-72"/>
              <w:jc w:val="right"/>
              <w:rPr>
                <w:rFonts w:ascii="Arial" w:hAnsi="Arial" w:cs="Arial"/>
                <w:b/>
                <w:bCs/>
                <w:sz w:val="18"/>
                <w:szCs w:val="18"/>
              </w:rPr>
            </w:pPr>
            <w:r w:rsidRPr="00887285">
              <w:rPr>
                <w:rFonts w:ascii="Arial" w:hAnsi="Arial" w:cs="Arial"/>
                <w:b/>
                <w:bCs/>
                <w:sz w:val="18"/>
                <w:szCs w:val="18"/>
              </w:rPr>
              <w:t>computers and</w:t>
            </w:r>
          </w:p>
          <w:p w14:paraId="299E495A" w14:textId="77777777" w:rsidR="0031653F" w:rsidRPr="00887285" w:rsidRDefault="0031653F" w:rsidP="004411E5">
            <w:pPr>
              <w:ind w:right="-72"/>
              <w:jc w:val="right"/>
              <w:rPr>
                <w:rFonts w:ascii="Arial" w:hAnsi="Arial" w:cs="Arial"/>
                <w:b/>
                <w:bCs/>
                <w:sz w:val="18"/>
                <w:szCs w:val="18"/>
              </w:rPr>
            </w:pPr>
            <w:r w:rsidRPr="00887285">
              <w:rPr>
                <w:rFonts w:ascii="Arial" w:hAnsi="Arial" w:cs="Arial"/>
                <w:b/>
                <w:bCs/>
                <w:sz w:val="18"/>
                <w:szCs w:val="18"/>
              </w:rPr>
              <w:t>motor vehicles</w:t>
            </w:r>
          </w:p>
        </w:tc>
        <w:tc>
          <w:tcPr>
            <w:tcW w:w="1584" w:type="dxa"/>
            <w:tcBorders>
              <w:top w:val="single" w:sz="4" w:space="0" w:color="auto"/>
            </w:tcBorders>
            <w:vAlign w:val="bottom"/>
          </w:tcPr>
          <w:p w14:paraId="3870CDAC" w14:textId="77777777" w:rsidR="0031653F" w:rsidRPr="00887285" w:rsidRDefault="0031653F" w:rsidP="004411E5">
            <w:pPr>
              <w:ind w:right="-72"/>
              <w:jc w:val="right"/>
              <w:rPr>
                <w:rFonts w:ascii="Arial" w:hAnsi="Arial" w:cs="Arial"/>
                <w:b/>
                <w:bCs/>
                <w:sz w:val="18"/>
                <w:szCs w:val="18"/>
              </w:rPr>
            </w:pPr>
          </w:p>
          <w:p w14:paraId="5A8F205E" w14:textId="77777777" w:rsidR="0031653F" w:rsidRPr="00887285" w:rsidRDefault="0031653F" w:rsidP="004411E5">
            <w:pPr>
              <w:ind w:right="-72"/>
              <w:jc w:val="right"/>
              <w:rPr>
                <w:rFonts w:ascii="Arial" w:hAnsi="Arial" w:cs="Arial"/>
                <w:b/>
                <w:bCs/>
                <w:sz w:val="18"/>
                <w:szCs w:val="18"/>
              </w:rPr>
            </w:pPr>
            <w:r w:rsidRPr="00887285">
              <w:rPr>
                <w:rFonts w:ascii="Arial" w:hAnsi="Arial" w:cs="Arial"/>
                <w:b/>
                <w:bCs/>
                <w:sz w:val="18"/>
                <w:szCs w:val="18"/>
              </w:rPr>
              <w:t>Construction in progress</w:t>
            </w:r>
          </w:p>
        </w:tc>
        <w:tc>
          <w:tcPr>
            <w:tcW w:w="1584" w:type="dxa"/>
            <w:gridSpan w:val="2"/>
            <w:tcBorders>
              <w:top w:val="single" w:sz="4" w:space="0" w:color="auto"/>
            </w:tcBorders>
          </w:tcPr>
          <w:p w14:paraId="3FD98AAB" w14:textId="77777777" w:rsidR="0031653F" w:rsidRPr="00887285" w:rsidRDefault="0031653F" w:rsidP="004411E5">
            <w:pPr>
              <w:ind w:right="-72"/>
              <w:jc w:val="right"/>
              <w:rPr>
                <w:rFonts w:ascii="Arial" w:hAnsi="Arial" w:cs="Arial"/>
                <w:b/>
                <w:bCs/>
                <w:sz w:val="18"/>
                <w:szCs w:val="18"/>
              </w:rPr>
            </w:pPr>
          </w:p>
          <w:p w14:paraId="17A997C4" w14:textId="77777777" w:rsidR="0031653F" w:rsidRPr="00887285" w:rsidRDefault="0031653F" w:rsidP="004411E5">
            <w:pPr>
              <w:ind w:right="-72"/>
              <w:jc w:val="right"/>
              <w:rPr>
                <w:rFonts w:ascii="Arial" w:hAnsi="Arial" w:cs="Arial"/>
                <w:b/>
                <w:bCs/>
                <w:sz w:val="18"/>
                <w:szCs w:val="18"/>
              </w:rPr>
            </w:pPr>
          </w:p>
          <w:p w14:paraId="60300548" w14:textId="77777777" w:rsidR="0031653F" w:rsidRPr="00887285" w:rsidRDefault="0031653F" w:rsidP="004411E5">
            <w:pPr>
              <w:ind w:right="-72"/>
              <w:jc w:val="right"/>
              <w:rPr>
                <w:rFonts w:ascii="Arial" w:hAnsi="Arial" w:cs="Arial"/>
                <w:b/>
                <w:bCs/>
                <w:sz w:val="18"/>
                <w:szCs w:val="18"/>
              </w:rPr>
            </w:pPr>
          </w:p>
          <w:p w14:paraId="2D477526" w14:textId="77777777" w:rsidR="0031653F" w:rsidRPr="00887285" w:rsidRDefault="0031653F" w:rsidP="004411E5">
            <w:pPr>
              <w:ind w:right="-72"/>
              <w:jc w:val="right"/>
              <w:rPr>
                <w:rFonts w:ascii="Arial" w:hAnsi="Arial" w:cs="Arial"/>
                <w:b/>
                <w:bCs/>
                <w:sz w:val="18"/>
                <w:szCs w:val="18"/>
              </w:rPr>
            </w:pPr>
            <w:r w:rsidRPr="00887285">
              <w:rPr>
                <w:rFonts w:ascii="Arial" w:hAnsi="Arial" w:cs="Arial"/>
                <w:b/>
                <w:bCs/>
                <w:sz w:val="18"/>
                <w:szCs w:val="18"/>
              </w:rPr>
              <w:t>Total</w:t>
            </w:r>
          </w:p>
        </w:tc>
      </w:tr>
      <w:tr w:rsidR="0031653F" w:rsidRPr="00887285" w14:paraId="16539DCA" w14:textId="77777777" w:rsidTr="00EA73CB">
        <w:tc>
          <w:tcPr>
            <w:tcW w:w="5141" w:type="dxa"/>
          </w:tcPr>
          <w:p w14:paraId="461D7FDF" w14:textId="77777777" w:rsidR="0031653F" w:rsidRPr="00887285" w:rsidRDefault="0031653F" w:rsidP="004411E5">
            <w:pPr>
              <w:ind w:left="-101"/>
              <w:rPr>
                <w:rFonts w:ascii="Arial" w:hAnsi="Arial" w:cs="Arial"/>
                <w:sz w:val="18"/>
                <w:szCs w:val="18"/>
              </w:rPr>
            </w:pPr>
          </w:p>
        </w:tc>
        <w:tc>
          <w:tcPr>
            <w:tcW w:w="1584" w:type="dxa"/>
            <w:tcBorders>
              <w:bottom w:val="single" w:sz="4" w:space="0" w:color="auto"/>
            </w:tcBorders>
            <w:shd w:val="clear" w:color="auto" w:fill="auto"/>
          </w:tcPr>
          <w:p w14:paraId="74BF5CFC" w14:textId="77777777" w:rsidR="0031653F" w:rsidRPr="00887285" w:rsidRDefault="0031653F" w:rsidP="004411E5">
            <w:pPr>
              <w:ind w:right="-72"/>
              <w:jc w:val="right"/>
              <w:rPr>
                <w:rFonts w:ascii="Arial" w:hAnsi="Arial" w:cs="Arial"/>
                <w:b/>
                <w:bCs/>
                <w:sz w:val="18"/>
                <w:szCs w:val="18"/>
              </w:rPr>
            </w:pPr>
            <w:r w:rsidRPr="00887285">
              <w:rPr>
                <w:rFonts w:ascii="Arial" w:hAnsi="Arial" w:cs="Arial"/>
                <w:b/>
                <w:bCs/>
                <w:sz w:val="18"/>
                <w:szCs w:val="18"/>
              </w:rPr>
              <w:t>Baht</w:t>
            </w:r>
          </w:p>
        </w:tc>
        <w:tc>
          <w:tcPr>
            <w:tcW w:w="1584" w:type="dxa"/>
            <w:tcBorders>
              <w:bottom w:val="single" w:sz="4" w:space="0" w:color="auto"/>
            </w:tcBorders>
            <w:shd w:val="clear" w:color="auto" w:fill="auto"/>
          </w:tcPr>
          <w:p w14:paraId="6C5F1A9E" w14:textId="77777777" w:rsidR="0031653F" w:rsidRPr="00887285" w:rsidRDefault="0031653F" w:rsidP="004411E5">
            <w:pPr>
              <w:pStyle w:val="Heading3"/>
              <w:ind w:right="-72"/>
              <w:rPr>
                <w:rFonts w:ascii="Arial" w:hAnsi="Arial" w:cs="Arial"/>
                <w:sz w:val="18"/>
                <w:szCs w:val="18"/>
                <w:lang w:val="en-GB"/>
              </w:rPr>
            </w:pPr>
            <w:r w:rsidRPr="00887285">
              <w:rPr>
                <w:rFonts w:ascii="Arial" w:hAnsi="Arial" w:cs="Arial"/>
                <w:sz w:val="18"/>
                <w:szCs w:val="18"/>
                <w:lang w:val="en-GB"/>
              </w:rPr>
              <w:t>Baht</w:t>
            </w:r>
          </w:p>
        </w:tc>
        <w:tc>
          <w:tcPr>
            <w:tcW w:w="2155" w:type="dxa"/>
            <w:tcBorders>
              <w:bottom w:val="single" w:sz="4" w:space="0" w:color="auto"/>
            </w:tcBorders>
            <w:shd w:val="clear" w:color="auto" w:fill="auto"/>
          </w:tcPr>
          <w:p w14:paraId="178D0EF8" w14:textId="77777777" w:rsidR="0031653F" w:rsidRPr="00887285" w:rsidRDefault="0031653F" w:rsidP="004411E5">
            <w:pPr>
              <w:ind w:right="-72"/>
              <w:jc w:val="right"/>
              <w:rPr>
                <w:rFonts w:ascii="Arial" w:hAnsi="Arial" w:cs="Arial"/>
                <w:b/>
                <w:bCs/>
                <w:sz w:val="18"/>
                <w:szCs w:val="18"/>
              </w:rPr>
            </w:pPr>
            <w:r w:rsidRPr="00887285">
              <w:rPr>
                <w:rFonts w:ascii="Arial" w:hAnsi="Arial" w:cs="Arial"/>
                <w:b/>
                <w:bCs/>
                <w:sz w:val="18"/>
                <w:szCs w:val="18"/>
              </w:rPr>
              <w:t>Baht</w:t>
            </w:r>
          </w:p>
        </w:tc>
        <w:tc>
          <w:tcPr>
            <w:tcW w:w="1750" w:type="dxa"/>
            <w:tcBorders>
              <w:bottom w:val="single" w:sz="4" w:space="0" w:color="auto"/>
            </w:tcBorders>
            <w:shd w:val="clear" w:color="auto" w:fill="auto"/>
          </w:tcPr>
          <w:p w14:paraId="19840568" w14:textId="77777777" w:rsidR="0031653F" w:rsidRPr="00887285" w:rsidRDefault="0031653F" w:rsidP="004411E5">
            <w:pPr>
              <w:ind w:right="-72"/>
              <w:jc w:val="right"/>
              <w:rPr>
                <w:rFonts w:ascii="Arial" w:hAnsi="Arial" w:cs="Arial"/>
                <w:b/>
                <w:bCs/>
                <w:sz w:val="18"/>
                <w:szCs w:val="18"/>
              </w:rPr>
            </w:pPr>
            <w:r w:rsidRPr="00887285">
              <w:rPr>
                <w:rFonts w:ascii="Arial" w:hAnsi="Arial" w:cs="Arial"/>
                <w:b/>
                <w:bCs/>
                <w:sz w:val="18"/>
                <w:szCs w:val="18"/>
              </w:rPr>
              <w:t>Baht</w:t>
            </w:r>
          </w:p>
        </w:tc>
        <w:tc>
          <w:tcPr>
            <w:tcW w:w="1584" w:type="dxa"/>
            <w:tcBorders>
              <w:bottom w:val="single" w:sz="4" w:space="0" w:color="auto"/>
            </w:tcBorders>
            <w:shd w:val="clear" w:color="auto" w:fill="auto"/>
          </w:tcPr>
          <w:p w14:paraId="78D01AEE" w14:textId="77777777" w:rsidR="0031653F" w:rsidRPr="00887285" w:rsidRDefault="0031653F" w:rsidP="004411E5">
            <w:pPr>
              <w:ind w:right="-72"/>
              <w:jc w:val="right"/>
              <w:rPr>
                <w:rFonts w:ascii="Arial" w:hAnsi="Arial" w:cs="Arial"/>
                <w:b/>
                <w:bCs/>
                <w:sz w:val="18"/>
                <w:szCs w:val="18"/>
              </w:rPr>
            </w:pPr>
            <w:r w:rsidRPr="00887285">
              <w:rPr>
                <w:rFonts w:ascii="Arial" w:hAnsi="Arial" w:cs="Arial"/>
                <w:b/>
                <w:bCs/>
                <w:sz w:val="18"/>
                <w:szCs w:val="18"/>
              </w:rPr>
              <w:t>Baht</w:t>
            </w:r>
          </w:p>
        </w:tc>
        <w:tc>
          <w:tcPr>
            <w:tcW w:w="1584" w:type="dxa"/>
            <w:gridSpan w:val="2"/>
            <w:tcBorders>
              <w:bottom w:val="single" w:sz="4" w:space="0" w:color="auto"/>
            </w:tcBorders>
            <w:shd w:val="clear" w:color="auto" w:fill="auto"/>
          </w:tcPr>
          <w:p w14:paraId="62A6067C" w14:textId="77777777" w:rsidR="0031653F" w:rsidRPr="00887285" w:rsidRDefault="0031653F" w:rsidP="004411E5">
            <w:pPr>
              <w:ind w:right="-72"/>
              <w:jc w:val="right"/>
              <w:rPr>
                <w:rFonts w:ascii="Arial" w:hAnsi="Arial" w:cs="Arial"/>
                <w:b/>
                <w:bCs/>
                <w:sz w:val="18"/>
                <w:szCs w:val="18"/>
              </w:rPr>
            </w:pPr>
            <w:r w:rsidRPr="00887285">
              <w:rPr>
                <w:rFonts w:ascii="Arial" w:hAnsi="Arial" w:cs="Arial"/>
                <w:b/>
                <w:bCs/>
                <w:sz w:val="18"/>
                <w:szCs w:val="18"/>
              </w:rPr>
              <w:t>Baht</w:t>
            </w:r>
          </w:p>
        </w:tc>
      </w:tr>
      <w:tr w:rsidR="0031653F" w:rsidRPr="00887285" w14:paraId="3145BCC3" w14:textId="77777777" w:rsidTr="00EA73CB">
        <w:tc>
          <w:tcPr>
            <w:tcW w:w="5141" w:type="dxa"/>
          </w:tcPr>
          <w:p w14:paraId="20D90096" w14:textId="77777777" w:rsidR="0031653F" w:rsidRPr="00887285" w:rsidRDefault="0031653F" w:rsidP="004411E5">
            <w:pPr>
              <w:ind w:left="-101"/>
              <w:rPr>
                <w:rFonts w:ascii="Arial" w:hAnsi="Arial" w:cs="Arial"/>
                <w:sz w:val="18"/>
                <w:szCs w:val="18"/>
              </w:rPr>
            </w:pPr>
          </w:p>
        </w:tc>
        <w:tc>
          <w:tcPr>
            <w:tcW w:w="1584" w:type="dxa"/>
            <w:tcBorders>
              <w:top w:val="single" w:sz="4" w:space="0" w:color="auto"/>
            </w:tcBorders>
            <w:shd w:val="clear" w:color="auto" w:fill="FAFAFA"/>
          </w:tcPr>
          <w:p w14:paraId="3FF848CB" w14:textId="77777777" w:rsidR="0031653F" w:rsidRPr="00887285" w:rsidRDefault="0031653F" w:rsidP="004411E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584" w:type="dxa"/>
            <w:tcBorders>
              <w:top w:val="single" w:sz="4" w:space="0" w:color="auto"/>
            </w:tcBorders>
            <w:shd w:val="clear" w:color="auto" w:fill="FAFAFA"/>
          </w:tcPr>
          <w:p w14:paraId="330D6678" w14:textId="77777777" w:rsidR="0031653F" w:rsidRPr="00887285" w:rsidRDefault="0031653F" w:rsidP="004411E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2155" w:type="dxa"/>
            <w:tcBorders>
              <w:top w:val="single" w:sz="4" w:space="0" w:color="auto"/>
            </w:tcBorders>
            <w:shd w:val="clear" w:color="auto" w:fill="FAFAFA"/>
          </w:tcPr>
          <w:p w14:paraId="2420D174" w14:textId="77777777" w:rsidR="0031653F" w:rsidRPr="00887285" w:rsidRDefault="0031653F" w:rsidP="004411E5">
            <w:pPr>
              <w:ind w:left="-18"/>
              <w:rPr>
                <w:rFonts w:ascii="Arial" w:hAnsi="Arial" w:cs="Arial"/>
                <w:sz w:val="18"/>
                <w:szCs w:val="18"/>
              </w:rPr>
            </w:pPr>
          </w:p>
        </w:tc>
        <w:tc>
          <w:tcPr>
            <w:tcW w:w="1750" w:type="dxa"/>
            <w:tcBorders>
              <w:top w:val="single" w:sz="4" w:space="0" w:color="auto"/>
            </w:tcBorders>
            <w:shd w:val="clear" w:color="auto" w:fill="FAFAFA"/>
          </w:tcPr>
          <w:p w14:paraId="1A100A09" w14:textId="77777777" w:rsidR="0031653F" w:rsidRPr="00887285" w:rsidRDefault="0031653F" w:rsidP="004411E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584" w:type="dxa"/>
            <w:tcBorders>
              <w:top w:val="single" w:sz="4" w:space="0" w:color="auto"/>
            </w:tcBorders>
            <w:shd w:val="clear" w:color="auto" w:fill="FAFAFA"/>
          </w:tcPr>
          <w:p w14:paraId="745DCC44" w14:textId="77777777" w:rsidR="0031653F" w:rsidRPr="00887285" w:rsidRDefault="0031653F" w:rsidP="004411E5">
            <w:pPr>
              <w:ind w:left="-18"/>
              <w:rPr>
                <w:rFonts w:ascii="Arial" w:hAnsi="Arial" w:cs="Arial"/>
                <w:sz w:val="18"/>
                <w:szCs w:val="18"/>
              </w:rPr>
            </w:pPr>
          </w:p>
        </w:tc>
        <w:tc>
          <w:tcPr>
            <w:tcW w:w="1584" w:type="dxa"/>
            <w:gridSpan w:val="2"/>
            <w:tcBorders>
              <w:top w:val="single" w:sz="4" w:space="0" w:color="auto"/>
            </w:tcBorders>
            <w:shd w:val="clear" w:color="auto" w:fill="FAFAFA"/>
          </w:tcPr>
          <w:p w14:paraId="4D72341B" w14:textId="77777777" w:rsidR="0031653F" w:rsidRPr="00887285" w:rsidRDefault="0031653F" w:rsidP="004411E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31653F" w:rsidRPr="00887285" w14:paraId="235E4099" w14:textId="77777777" w:rsidTr="00EA73CB">
        <w:tc>
          <w:tcPr>
            <w:tcW w:w="5141" w:type="dxa"/>
            <w:vAlign w:val="bottom"/>
          </w:tcPr>
          <w:p w14:paraId="5B674D38" w14:textId="77777777" w:rsidR="0031653F" w:rsidRPr="00887285" w:rsidRDefault="0031653F" w:rsidP="004411E5">
            <w:pPr>
              <w:ind w:left="-101"/>
              <w:rPr>
                <w:rFonts w:ascii="Arial" w:hAnsi="Arial" w:cs="Arial"/>
                <w:b/>
                <w:bCs/>
                <w:sz w:val="18"/>
                <w:szCs w:val="18"/>
              </w:rPr>
            </w:pPr>
            <w:r w:rsidRPr="00887285">
              <w:rPr>
                <w:rFonts w:ascii="Arial" w:hAnsi="Arial" w:cs="Arial"/>
                <w:b/>
                <w:bCs/>
                <w:sz w:val="18"/>
                <w:szCs w:val="18"/>
              </w:rPr>
              <w:t>As at 1 January 2020</w:t>
            </w:r>
          </w:p>
        </w:tc>
        <w:tc>
          <w:tcPr>
            <w:tcW w:w="1584" w:type="dxa"/>
            <w:shd w:val="clear" w:color="auto" w:fill="FAFAFA"/>
            <w:vAlign w:val="bottom"/>
          </w:tcPr>
          <w:p w14:paraId="250A4905" w14:textId="77777777" w:rsidR="0031653F" w:rsidRPr="00887285" w:rsidRDefault="0031653F" w:rsidP="004411E5">
            <w:pPr>
              <w:ind w:right="-72"/>
              <w:jc w:val="right"/>
              <w:rPr>
                <w:rFonts w:ascii="Arial" w:hAnsi="Arial" w:cs="Arial"/>
                <w:sz w:val="18"/>
                <w:szCs w:val="18"/>
              </w:rPr>
            </w:pPr>
          </w:p>
        </w:tc>
        <w:tc>
          <w:tcPr>
            <w:tcW w:w="1584" w:type="dxa"/>
            <w:shd w:val="clear" w:color="auto" w:fill="FAFAFA"/>
            <w:vAlign w:val="bottom"/>
          </w:tcPr>
          <w:p w14:paraId="169FF8F8" w14:textId="77777777" w:rsidR="0031653F" w:rsidRPr="00887285" w:rsidRDefault="0031653F" w:rsidP="004411E5">
            <w:pPr>
              <w:ind w:right="-72"/>
              <w:jc w:val="right"/>
              <w:rPr>
                <w:rFonts w:ascii="Arial" w:hAnsi="Arial" w:cs="Arial"/>
                <w:sz w:val="18"/>
                <w:szCs w:val="18"/>
              </w:rPr>
            </w:pPr>
          </w:p>
        </w:tc>
        <w:tc>
          <w:tcPr>
            <w:tcW w:w="2155" w:type="dxa"/>
            <w:shd w:val="clear" w:color="auto" w:fill="FAFAFA"/>
            <w:vAlign w:val="bottom"/>
          </w:tcPr>
          <w:p w14:paraId="121F05C2" w14:textId="77777777" w:rsidR="0031653F" w:rsidRPr="00887285" w:rsidRDefault="0031653F" w:rsidP="004411E5">
            <w:pPr>
              <w:ind w:right="-72"/>
              <w:jc w:val="right"/>
              <w:rPr>
                <w:rFonts w:ascii="Arial" w:hAnsi="Arial" w:cs="Arial"/>
                <w:sz w:val="18"/>
                <w:szCs w:val="18"/>
              </w:rPr>
            </w:pPr>
          </w:p>
        </w:tc>
        <w:tc>
          <w:tcPr>
            <w:tcW w:w="1750" w:type="dxa"/>
            <w:shd w:val="clear" w:color="auto" w:fill="FAFAFA"/>
            <w:vAlign w:val="bottom"/>
          </w:tcPr>
          <w:p w14:paraId="4B2C97C7" w14:textId="77777777" w:rsidR="0031653F" w:rsidRPr="00887285" w:rsidRDefault="0031653F" w:rsidP="004411E5">
            <w:pPr>
              <w:ind w:right="-72"/>
              <w:jc w:val="right"/>
              <w:rPr>
                <w:rFonts w:ascii="Arial" w:hAnsi="Arial" w:cs="Arial"/>
                <w:sz w:val="18"/>
                <w:szCs w:val="18"/>
              </w:rPr>
            </w:pPr>
          </w:p>
        </w:tc>
        <w:tc>
          <w:tcPr>
            <w:tcW w:w="1584" w:type="dxa"/>
            <w:shd w:val="clear" w:color="auto" w:fill="FAFAFA"/>
            <w:vAlign w:val="bottom"/>
          </w:tcPr>
          <w:p w14:paraId="08C77EE5" w14:textId="77777777" w:rsidR="0031653F" w:rsidRPr="00887285" w:rsidRDefault="0031653F" w:rsidP="004411E5">
            <w:pPr>
              <w:ind w:right="-72"/>
              <w:jc w:val="right"/>
              <w:rPr>
                <w:rFonts w:ascii="Arial" w:hAnsi="Arial" w:cs="Arial"/>
                <w:sz w:val="18"/>
                <w:szCs w:val="18"/>
              </w:rPr>
            </w:pPr>
          </w:p>
        </w:tc>
        <w:tc>
          <w:tcPr>
            <w:tcW w:w="1584" w:type="dxa"/>
            <w:gridSpan w:val="2"/>
            <w:shd w:val="clear" w:color="auto" w:fill="FAFAFA"/>
            <w:vAlign w:val="bottom"/>
          </w:tcPr>
          <w:p w14:paraId="685BC33F" w14:textId="77777777" w:rsidR="0031653F" w:rsidRPr="00887285" w:rsidRDefault="0031653F" w:rsidP="004411E5">
            <w:pPr>
              <w:ind w:right="-72"/>
              <w:jc w:val="right"/>
              <w:rPr>
                <w:rFonts w:ascii="Arial" w:hAnsi="Arial" w:cs="Arial"/>
                <w:sz w:val="18"/>
                <w:szCs w:val="18"/>
              </w:rPr>
            </w:pPr>
          </w:p>
        </w:tc>
      </w:tr>
      <w:tr w:rsidR="00134545" w:rsidRPr="00887285" w14:paraId="56450216" w14:textId="77777777" w:rsidTr="00EA73CB">
        <w:tc>
          <w:tcPr>
            <w:tcW w:w="5141" w:type="dxa"/>
            <w:vAlign w:val="bottom"/>
          </w:tcPr>
          <w:p w14:paraId="71E0F8F5" w14:textId="77777777" w:rsidR="00134545" w:rsidRPr="00887285" w:rsidRDefault="00134545" w:rsidP="00134545">
            <w:pPr>
              <w:ind w:left="-101"/>
              <w:rPr>
                <w:rFonts w:ascii="Arial" w:hAnsi="Arial" w:cs="Arial"/>
                <w:sz w:val="18"/>
                <w:szCs w:val="18"/>
              </w:rPr>
            </w:pPr>
            <w:r w:rsidRPr="00887285">
              <w:rPr>
                <w:rFonts w:ascii="Arial" w:hAnsi="Arial" w:cs="Arial"/>
                <w:sz w:val="18"/>
                <w:szCs w:val="18"/>
              </w:rPr>
              <w:t>Cost</w:t>
            </w:r>
          </w:p>
        </w:tc>
        <w:tc>
          <w:tcPr>
            <w:tcW w:w="1584" w:type="dxa"/>
            <w:shd w:val="clear" w:color="auto" w:fill="FAFAFA"/>
            <w:vAlign w:val="center"/>
          </w:tcPr>
          <w:p w14:paraId="5EBBC4DD" w14:textId="77777777" w:rsidR="00134545" w:rsidRPr="00887285" w:rsidRDefault="00134545" w:rsidP="00134545">
            <w:pPr>
              <w:ind w:right="-72"/>
              <w:jc w:val="right"/>
              <w:rPr>
                <w:rFonts w:ascii="Arial" w:hAnsi="Arial" w:cs="Arial"/>
                <w:sz w:val="18"/>
                <w:szCs w:val="18"/>
              </w:rPr>
            </w:pPr>
            <w:r w:rsidRPr="00887285">
              <w:rPr>
                <w:rFonts w:ascii="Arial" w:hAnsi="Arial" w:cs="Arial"/>
                <w:sz w:val="18"/>
                <w:szCs w:val="18"/>
              </w:rPr>
              <w:t>1,677,068,159</w:t>
            </w:r>
          </w:p>
        </w:tc>
        <w:tc>
          <w:tcPr>
            <w:tcW w:w="1584" w:type="dxa"/>
            <w:shd w:val="clear" w:color="auto" w:fill="FAFAFA"/>
            <w:vAlign w:val="center"/>
          </w:tcPr>
          <w:p w14:paraId="647C47D9" w14:textId="77777777" w:rsidR="00134545" w:rsidRPr="00887285" w:rsidRDefault="00134545" w:rsidP="00134545">
            <w:pPr>
              <w:ind w:right="-72"/>
              <w:jc w:val="right"/>
              <w:rPr>
                <w:rFonts w:ascii="Arial" w:hAnsi="Arial" w:cs="Arial"/>
                <w:sz w:val="18"/>
                <w:szCs w:val="18"/>
              </w:rPr>
            </w:pPr>
            <w:r w:rsidRPr="00887285">
              <w:rPr>
                <w:rFonts w:ascii="Arial" w:hAnsi="Arial" w:cs="Arial"/>
                <w:sz w:val="18"/>
                <w:szCs w:val="18"/>
              </w:rPr>
              <w:t>6,208,024,555</w:t>
            </w:r>
          </w:p>
        </w:tc>
        <w:tc>
          <w:tcPr>
            <w:tcW w:w="2155" w:type="dxa"/>
            <w:shd w:val="clear" w:color="auto" w:fill="FAFAFA"/>
            <w:vAlign w:val="center"/>
          </w:tcPr>
          <w:p w14:paraId="0EDD2973" w14:textId="77777777" w:rsidR="00134545" w:rsidRPr="00887285" w:rsidRDefault="00134545" w:rsidP="00134545">
            <w:pPr>
              <w:ind w:right="-72"/>
              <w:jc w:val="right"/>
              <w:rPr>
                <w:rFonts w:ascii="Arial" w:hAnsi="Arial" w:cs="Arial"/>
                <w:sz w:val="18"/>
                <w:szCs w:val="18"/>
              </w:rPr>
            </w:pPr>
            <w:r w:rsidRPr="00887285">
              <w:rPr>
                <w:rFonts w:ascii="Arial" w:hAnsi="Arial" w:cs="Arial"/>
                <w:sz w:val="18"/>
                <w:szCs w:val="18"/>
              </w:rPr>
              <w:t>72,615,139,733</w:t>
            </w:r>
          </w:p>
        </w:tc>
        <w:tc>
          <w:tcPr>
            <w:tcW w:w="1750" w:type="dxa"/>
            <w:shd w:val="clear" w:color="auto" w:fill="FAFAFA"/>
            <w:vAlign w:val="center"/>
          </w:tcPr>
          <w:p w14:paraId="558BDD8B" w14:textId="77777777" w:rsidR="00134545" w:rsidRPr="00887285" w:rsidRDefault="00134545" w:rsidP="00134545">
            <w:pPr>
              <w:ind w:right="-72"/>
              <w:jc w:val="right"/>
              <w:rPr>
                <w:rFonts w:ascii="Arial" w:hAnsi="Arial" w:cs="Arial"/>
                <w:sz w:val="18"/>
                <w:szCs w:val="18"/>
              </w:rPr>
            </w:pPr>
            <w:r w:rsidRPr="00887285">
              <w:rPr>
                <w:rFonts w:ascii="Arial" w:hAnsi="Arial" w:cs="Arial"/>
                <w:sz w:val="18"/>
                <w:szCs w:val="18"/>
              </w:rPr>
              <w:t>631,086,824</w:t>
            </w:r>
          </w:p>
        </w:tc>
        <w:tc>
          <w:tcPr>
            <w:tcW w:w="1584" w:type="dxa"/>
            <w:shd w:val="clear" w:color="auto" w:fill="FAFAFA"/>
            <w:vAlign w:val="center"/>
          </w:tcPr>
          <w:p w14:paraId="71BF033F" w14:textId="77777777" w:rsidR="00134545" w:rsidRPr="00887285" w:rsidRDefault="00134545" w:rsidP="00134545">
            <w:pPr>
              <w:ind w:right="-72"/>
              <w:jc w:val="right"/>
              <w:rPr>
                <w:rFonts w:ascii="Arial" w:hAnsi="Arial" w:cs="Arial"/>
                <w:sz w:val="18"/>
                <w:szCs w:val="18"/>
              </w:rPr>
            </w:pPr>
            <w:r w:rsidRPr="00887285">
              <w:rPr>
                <w:rFonts w:ascii="Arial" w:hAnsi="Arial" w:cs="Arial"/>
                <w:sz w:val="18"/>
                <w:szCs w:val="18"/>
              </w:rPr>
              <w:t>34,171,703</w:t>
            </w:r>
          </w:p>
        </w:tc>
        <w:tc>
          <w:tcPr>
            <w:tcW w:w="1584" w:type="dxa"/>
            <w:gridSpan w:val="2"/>
            <w:shd w:val="clear" w:color="auto" w:fill="FAFAFA"/>
            <w:vAlign w:val="center"/>
          </w:tcPr>
          <w:p w14:paraId="47EC7B5A" w14:textId="77777777" w:rsidR="00134545" w:rsidRPr="00887285" w:rsidRDefault="00134545" w:rsidP="00134545">
            <w:pPr>
              <w:ind w:right="-72"/>
              <w:jc w:val="right"/>
              <w:rPr>
                <w:rFonts w:ascii="Arial" w:hAnsi="Arial" w:cs="Arial"/>
                <w:sz w:val="18"/>
                <w:szCs w:val="18"/>
              </w:rPr>
            </w:pPr>
            <w:r w:rsidRPr="00887285">
              <w:rPr>
                <w:rFonts w:ascii="Arial" w:hAnsi="Arial" w:cs="Arial"/>
                <w:sz w:val="18"/>
                <w:szCs w:val="18"/>
              </w:rPr>
              <w:t>81,165,490,974</w:t>
            </w:r>
          </w:p>
        </w:tc>
      </w:tr>
      <w:tr w:rsidR="00134545" w:rsidRPr="00887285" w14:paraId="0F116CC2" w14:textId="77777777" w:rsidTr="00EA73CB">
        <w:tc>
          <w:tcPr>
            <w:tcW w:w="5141" w:type="dxa"/>
            <w:vAlign w:val="bottom"/>
          </w:tcPr>
          <w:p w14:paraId="306DF064" w14:textId="77777777" w:rsidR="00134545" w:rsidRPr="00887285" w:rsidRDefault="00134545" w:rsidP="00134545">
            <w:pPr>
              <w:ind w:left="-101"/>
              <w:rPr>
                <w:rFonts w:ascii="Arial" w:hAnsi="Arial" w:cs="Arial"/>
                <w:sz w:val="18"/>
                <w:szCs w:val="18"/>
              </w:rPr>
            </w:pPr>
            <w:r w:rsidRPr="00887285">
              <w:rPr>
                <w:rFonts w:ascii="Arial" w:hAnsi="Arial" w:cs="Arial"/>
                <w:sz w:val="18"/>
                <w:szCs w:val="18"/>
                <w:u w:val="single"/>
              </w:rPr>
              <w:t>Less</w:t>
            </w:r>
            <w:r w:rsidRPr="00887285">
              <w:rPr>
                <w:rFonts w:ascii="Arial" w:hAnsi="Arial" w:cs="Arial"/>
                <w:sz w:val="18"/>
                <w:szCs w:val="18"/>
              </w:rPr>
              <w:t xml:space="preserve"> </w:t>
            </w:r>
            <w:r w:rsidRPr="00887285">
              <w:rPr>
                <w:rFonts w:ascii="Arial" w:hAnsi="Arial" w:cs="Arial"/>
                <w:sz w:val="18"/>
                <w:szCs w:val="18"/>
                <w:cs/>
              </w:rPr>
              <w:t xml:space="preserve"> </w:t>
            </w:r>
            <w:r w:rsidRPr="00887285">
              <w:rPr>
                <w:rFonts w:ascii="Arial" w:hAnsi="Arial" w:cs="Arial"/>
                <w:sz w:val="18"/>
                <w:szCs w:val="18"/>
              </w:rPr>
              <w:t>Accumulated depreciation</w:t>
            </w:r>
          </w:p>
        </w:tc>
        <w:tc>
          <w:tcPr>
            <w:tcW w:w="1584" w:type="dxa"/>
            <w:shd w:val="clear" w:color="auto" w:fill="FAFAFA"/>
            <w:vAlign w:val="center"/>
          </w:tcPr>
          <w:p w14:paraId="04AC0379" w14:textId="77777777" w:rsidR="00134545" w:rsidRPr="00887285" w:rsidRDefault="00134545" w:rsidP="00134545">
            <w:pPr>
              <w:ind w:right="-72"/>
              <w:jc w:val="right"/>
              <w:rPr>
                <w:rFonts w:ascii="Arial" w:hAnsi="Arial" w:cs="Arial"/>
                <w:sz w:val="18"/>
                <w:szCs w:val="18"/>
              </w:rPr>
            </w:pPr>
            <w:r w:rsidRPr="00887285">
              <w:rPr>
                <w:rFonts w:ascii="Arial" w:hAnsi="Arial" w:cs="Arial"/>
                <w:sz w:val="18"/>
                <w:szCs w:val="18"/>
              </w:rPr>
              <w:t>-</w:t>
            </w:r>
          </w:p>
        </w:tc>
        <w:tc>
          <w:tcPr>
            <w:tcW w:w="1584" w:type="dxa"/>
            <w:shd w:val="clear" w:color="auto" w:fill="FAFAFA"/>
            <w:vAlign w:val="center"/>
          </w:tcPr>
          <w:p w14:paraId="560DF5F3" w14:textId="77777777" w:rsidR="00134545" w:rsidRPr="00887285" w:rsidRDefault="00134545" w:rsidP="00134545">
            <w:pPr>
              <w:ind w:right="-72"/>
              <w:jc w:val="right"/>
              <w:rPr>
                <w:rFonts w:ascii="Arial" w:hAnsi="Arial" w:cs="Arial"/>
                <w:sz w:val="18"/>
                <w:szCs w:val="18"/>
              </w:rPr>
            </w:pPr>
            <w:r w:rsidRPr="00887285">
              <w:rPr>
                <w:rFonts w:ascii="Arial" w:hAnsi="Arial" w:cs="Arial"/>
                <w:sz w:val="18"/>
                <w:szCs w:val="18"/>
              </w:rPr>
              <w:t>(2,461,813,678)</w:t>
            </w:r>
          </w:p>
        </w:tc>
        <w:tc>
          <w:tcPr>
            <w:tcW w:w="2155" w:type="dxa"/>
            <w:shd w:val="clear" w:color="auto" w:fill="FAFAFA"/>
            <w:vAlign w:val="center"/>
          </w:tcPr>
          <w:p w14:paraId="70A13F92" w14:textId="77777777" w:rsidR="00134545" w:rsidRPr="00887285" w:rsidRDefault="00134545" w:rsidP="00134545">
            <w:pPr>
              <w:ind w:right="-72"/>
              <w:jc w:val="right"/>
              <w:rPr>
                <w:rFonts w:ascii="Arial" w:hAnsi="Arial" w:cs="Arial"/>
                <w:sz w:val="18"/>
                <w:szCs w:val="18"/>
              </w:rPr>
            </w:pPr>
            <w:r w:rsidRPr="00887285">
              <w:rPr>
                <w:rFonts w:ascii="Arial" w:hAnsi="Arial" w:cs="Arial"/>
                <w:sz w:val="18"/>
                <w:szCs w:val="18"/>
              </w:rPr>
              <w:t>(22,970,715,331)</w:t>
            </w:r>
          </w:p>
        </w:tc>
        <w:tc>
          <w:tcPr>
            <w:tcW w:w="1750" w:type="dxa"/>
            <w:shd w:val="clear" w:color="auto" w:fill="FAFAFA"/>
            <w:vAlign w:val="center"/>
          </w:tcPr>
          <w:p w14:paraId="7510AB23" w14:textId="77777777" w:rsidR="00134545" w:rsidRPr="00887285" w:rsidRDefault="00134545" w:rsidP="00134545">
            <w:pPr>
              <w:ind w:right="-72"/>
              <w:jc w:val="right"/>
              <w:rPr>
                <w:rFonts w:ascii="Arial" w:hAnsi="Arial" w:cs="Arial"/>
                <w:sz w:val="18"/>
                <w:szCs w:val="18"/>
              </w:rPr>
            </w:pPr>
            <w:r w:rsidRPr="00887285">
              <w:rPr>
                <w:rFonts w:ascii="Arial" w:hAnsi="Arial" w:cs="Arial"/>
                <w:sz w:val="18"/>
                <w:szCs w:val="18"/>
              </w:rPr>
              <w:t>(510,235,624)</w:t>
            </w:r>
          </w:p>
        </w:tc>
        <w:tc>
          <w:tcPr>
            <w:tcW w:w="1584" w:type="dxa"/>
            <w:shd w:val="clear" w:color="auto" w:fill="FAFAFA"/>
            <w:vAlign w:val="center"/>
          </w:tcPr>
          <w:p w14:paraId="1B825B86" w14:textId="77777777" w:rsidR="00134545" w:rsidRPr="00887285" w:rsidRDefault="00134545" w:rsidP="00134545">
            <w:pPr>
              <w:ind w:right="-72"/>
              <w:jc w:val="right"/>
              <w:rPr>
                <w:rFonts w:ascii="Arial" w:hAnsi="Arial" w:cs="Arial"/>
                <w:sz w:val="18"/>
                <w:szCs w:val="18"/>
              </w:rPr>
            </w:pPr>
            <w:r w:rsidRPr="00887285">
              <w:rPr>
                <w:rFonts w:ascii="Arial" w:hAnsi="Arial" w:cs="Arial"/>
                <w:sz w:val="18"/>
                <w:szCs w:val="18"/>
              </w:rPr>
              <w:t>-</w:t>
            </w:r>
          </w:p>
        </w:tc>
        <w:tc>
          <w:tcPr>
            <w:tcW w:w="1584" w:type="dxa"/>
            <w:gridSpan w:val="2"/>
            <w:shd w:val="clear" w:color="auto" w:fill="FAFAFA"/>
            <w:vAlign w:val="center"/>
          </w:tcPr>
          <w:p w14:paraId="72FDD641" w14:textId="77777777" w:rsidR="00134545" w:rsidRPr="00887285" w:rsidRDefault="00134545" w:rsidP="00134545">
            <w:pPr>
              <w:ind w:right="-72"/>
              <w:jc w:val="right"/>
              <w:rPr>
                <w:rFonts w:ascii="Arial" w:hAnsi="Arial" w:cs="Arial"/>
                <w:sz w:val="18"/>
                <w:szCs w:val="18"/>
              </w:rPr>
            </w:pPr>
            <w:r w:rsidRPr="00887285">
              <w:rPr>
                <w:rFonts w:ascii="Arial" w:hAnsi="Arial" w:cs="Arial"/>
                <w:sz w:val="18"/>
                <w:szCs w:val="18"/>
              </w:rPr>
              <w:t>(25,942,764,633)</w:t>
            </w:r>
          </w:p>
        </w:tc>
      </w:tr>
      <w:tr w:rsidR="00134545" w:rsidRPr="00887285" w14:paraId="7EFABEB7" w14:textId="77777777" w:rsidTr="00EA73CB">
        <w:tc>
          <w:tcPr>
            <w:tcW w:w="5141" w:type="dxa"/>
            <w:vAlign w:val="bottom"/>
          </w:tcPr>
          <w:p w14:paraId="2A860CBE" w14:textId="77777777" w:rsidR="00134545" w:rsidRPr="00887285" w:rsidRDefault="00134545" w:rsidP="00134545">
            <w:pPr>
              <w:ind w:left="-101"/>
              <w:rPr>
                <w:rFonts w:ascii="Arial" w:hAnsi="Arial" w:cs="Arial"/>
                <w:sz w:val="18"/>
                <w:szCs w:val="18"/>
                <w:u w:val="single"/>
              </w:rPr>
            </w:pPr>
            <w:r w:rsidRPr="00887285">
              <w:rPr>
                <w:rFonts w:ascii="Arial" w:hAnsi="Arial" w:cs="Arial"/>
                <w:sz w:val="18"/>
                <w:szCs w:val="18"/>
                <w:u w:val="single"/>
              </w:rPr>
              <w:t>Less</w:t>
            </w:r>
            <w:r w:rsidRPr="00887285">
              <w:rPr>
                <w:rFonts w:ascii="Arial" w:hAnsi="Arial" w:cs="Arial"/>
                <w:sz w:val="18"/>
                <w:szCs w:val="18"/>
              </w:rPr>
              <w:t xml:space="preserve">  Allowance for impairment</w:t>
            </w:r>
          </w:p>
        </w:tc>
        <w:tc>
          <w:tcPr>
            <w:tcW w:w="1584" w:type="dxa"/>
            <w:tcBorders>
              <w:bottom w:val="single" w:sz="4" w:space="0" w:color="auto"/>
            </w:tcBorders>
            <w:shd w:val="clear" w:color="auto" w:fill="FAFAFA"/>
            <w:vAlign w:val="center"/>
          </w:tcPr>
          <w:p w14:paraId="73A3ACB0" w14:textId="77777777" w:rsidR="00134545" w:rsidRPr="00887285" w:rsidRDefault="00134545" w:rsidP="00134545">
            <w:pPr>
              <w:ind w:right="-72"/>
              <w:jc w:val="right"/>
              <w:rPr>
                <w:rFonts w:ascii="Arial" w:hAnsi="Arial" w:cs="Arial"/>
                <w:sz w:val="18"/>
                <w:szCs w:val="18"/>
              </w:rPr>
            </w:pPr>
            <w:r w:rsidRPr="00887285">
              <w:rPr>
                <w:rFonts w:ascii="Arial" w:hAnsi="Arial" w:cs="Arial"/>
                <w:sz w:val="18"/>
                <w:szCs w:val="18"/>
              </w:rPr>
              <w:t>-</w:t>
            </w:r>
          </w:p>
        </w:tc>
        <w:tc>
          <w:tcPr>
            <w:tcW w:w="1584" w:type="dxa"/>
            <w:tcBorders>
              <w:bottom w:val="single" w:sz="4" w:space="0" w:color="auto"/>
            </w:tcBorders>
            <w:shd w:val="clear" w:color="auto" w:fill="FAFAFA"/>
            <w:vAlign w:val="center"/>
          </w:tcPr>
          <w:p w14:paraId="6924C9B5" w14:textId="77777777" w:rsidR="00134545" w:rsidRPr="00887285" w:rsidRDefault="00134545" w:rsidP="00134545">
            <w:pPr>
              <w:ind w:right="-72"/>
              <w:jc w:val="right"/>
              <w:rPr>
                <w:rFonts w:ascii="Arial" w:hAnsi="Arial" w:cs="Arial"/>
                <w:sz w:val="18"/>
                <w:szCs w:val="18"/>
              </w:rPr>
            </w:pPr>
            <w:r w:rsidRPr="00887285">
              <w:rPr>
                <w:rFonts w:ascii="Arial" w:hAnsi="Arial" w:cs="Arial"/>
                <w:sz w:val="18"/>
                <w:szCs w:val="18"/>
              </w:rPr>
              <w:t>(84,359,973)</w:t>
            </w:r>
          </w:p>
        </w:tc>
        <w:tc>
          <w:tcPr>
            <w:tcW w:w="2155" w:type="dxa"/>
            <w:tcBorders>
              <w:bottom w:val="single" w:sz="4" w:space="0" w:color="auto"/>
            </w:tcBorders>
            <w:shd w:val="clear" w:color="auto" w:fill="FAFAFA"/>
            <w:vAlign w:val="center"/>
          </w:tcPr>
          <w:p w14:paraId="435B02A4" w14:textId="77777777" w:rsidR="00134545" w:rsidRPr="00887285" w:rsidRDefault="00134545" w:rsidP="00134545">
            <w:pPr>
              <w:ind w:right="-72"/>
              <w:jc w:val="right"/>
              <w:rPr>
                <w:rFonts w:ascii="Arial" w:hAnsi="Arial" w:cs="Arial"/>
                <w:sz w:val="18"/>
                <w:szCs w:val="18"/>
              </w:rPr>
            </w:pPr>
            <w:r w:rsidRPr="00887285">
              <w:rPr>
                <w:rFonts w:ascii="Arial" w:hAnsi="Arial" w:cs="Arial"/>
                <w:sz w:val="18"/>
                <w:szCs w:val="18"/>
              </w:rPr>
              <w:t>(2,356,710,923)</w:t>
            </w:r>
          </w:p>
        </w:tc>
        <w:tc>
          <w:tcPr>
            <w:tcW w:w="1750" w:type="dxa"/>
            <w:tcBorders>
              <w:bottom w:val="single" w:sz="4" w:space="0" w:color="auto"/>
            </w:tcBorders>
            <w:shd w:val="clear" w:color="auto" w:fill="FAFAFA"/>
            <w:vAlign w:val="center"/>
          </w:tcPr>
          <w:p w14:paraId="158117E9" w14:textId="77777777" w:rsidR="00134545" w:rsidRPr="00887285" w:rsidRDefault="00134545" w:rsidP="00134545">
            <w:pPr>
              <w:ind w:right="-72"/>
              <w:jc w:val="right"/>
              <w:rPr>
                <w:rFonts w:ascii="Arial" w:hAnsi="Arial" w:cs="Arial"/>
                <w:sz w:val="18"/>
                <w:szCs w:val="18"/>
              </w:rPr>
            </w:pPr>
            <w:r w:rsidRPr="00887285">
              <w:rPr>
                <w:rFonts w:ascii="Arial" w:hAnsi="Arial" w:cs="Arial"/>
                <w:sz w:val="18"/>
                <w:szCs w:val="18"/>
              </w:rPr>
              <w:t>-</w:t>
            </w:r>
          </w:p>
        </w:tc>
        <w:tc>
          <w:tcPr>
            <w:tcW w:w="1584" w:type="dxa"/>
            <w:tcBorders>
              <w:bottom w:val="single" w:sz="4" w:space="0" w:color="auto"/>
            </w:tcBorders>
            <w:shd w:val="clear" w:color="auto" w:fill="FAFAFA"/>
            <w:vAlign w:val="center"/>
          </w:tcPr>
          <w:p w14:paraId="147F0051" w14:textId="77777777" w:rsidR="00134545" w:rsidRPr="00887285" w:rsidRDefault="00134545" w:rsidP="00134545">
            <w:pPr>
              <w:ind w:right="-72"/>
              <w:jc w:val="right"/>
              <w:rPr>
                <w:rFonts w:ascii="Arial" w:hAnsi="Arial" w:cs="Arial"/>
                <w:sz w:val="18"/>
                <w:szCs w:val="18"/>
              </w:rPr>
            </w:pPr>
            <w:r w:rsidRPr="00887285">
              <w:rPr>
                <w:rFonts w:ascii="Arial" w:hAnsi="Arial" w:cs="Arial"/>
                <w:sz w:val="18"/>
                <w:szCs w:val="18"/>
              </w:rPr>
              <w:t>-</w:t>
            </w:r>
          </w:p>
        </w:tc>
        <w:tc>
          <w:tcPr>
            <w:tcW w:w="1584" w:type="dxa"/>
            <w:gridSpan w:val="2"/>
            <w:tcBorders>
              <w:bottom w:val="single" w:sz="4" w:space="0" w:color="auto"/>
            </w:tcBorders>
            <w:shd w:val="clear" w:color="auto" w:fill="FAFAFA"/>
            <w:vAlign w:val="center"/>
          </w:tcPr>
          <w:p w14:paraId="673BDF84" w14:textId="77777777" w:rsidR="00134545" w:rsidRPr="00887285" w:rsidRDefault="00134545" w:rsidP="00134545">
            <w:pPr>
              <w:ind w:right="-72"/>
              <w:jc w:val="right"/>
              <w:rPr>
                <w:rFonts w:ascii="Arial" w:hAnsi="Arial" w:cs="Arial"/>
                <w:sz w:val="18"/>
                <w:szCs w:val="18"/>
              </w:rPr>
            </w:pPr>
            <w:r w:rsidRPr="00887285">
              <w:rPr>
                <w:rFonts w:ascii="Arial" w:hAnsi="Arial" w:cs="Arial"/>
                <w:sz w:val="18"/>
                <w:szCs w:val="18"/>
              </w:rPr>
              <w:t>(2,441,070,896)</w:t>
            </w:r>
          </w:p>
        </w:tc>
      </w:tr>
      <w:tr w:rsidR="00134545" w:rsidRPr="00887285" w14:paraId="60D82987" w14:textId="77777777" w:rsidTr="00EA73CB">
        <w:tc>
          <w:tcPr>
            <w:tcW w:w="5141" w:type="dxa"/>
          </w:tcPr>
          <w:p w14:paraId="747364AB" w14:textId="77777777" w:rsidR="00134545" w:rsidRPr="00887285" w:rsidRDefault="00134545" w:rsidP="00134545">
            <w:pPr>
              <w:ind w:left="-101"/>
              <w:rPr>
                <w:rFonts w:ascii="Arial" w:hAnsi="Arial" w:cs="Arial"/>
                <w:sz w:val="18"/>
                <w:szCs w:val="18"/>
              </w:rPr>
            </w:pPr>
          </w:p>
        </w:tc>
        <w:tc>
          <w:tcPr>
            <w:tcW w:w="1584" w:type="dxa"/>
            <w:tcBorders>
              <w:top w:val="single" w:sz="4" w:space="0" w:color="auto"/>
            </w:tcBorders>
            <w:shd w:val="clear" w:color="auto" w:fill="FAFAFA"/>
            <w:vAlign w:val="bottom"/>
          </w:tcPr>
          <w:p w14:paraId="09E9ED6F" w14:textId="77777777" w:rsidR="00134545" w:rsidRPr="00887285" w:rsidRDefault="00134545" w:rsidP="0013454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584" w:type="dxa"/>
            <w:tcBorders>
              <w:top w:val="single" w:sz="4" w:space="0" w:color="auto"/>
            </w:tcBorders>
            <w:shd w:val="clear" w:color="auto" w:fill="FAFAFA"/>
            <w:vAlign w:val="bottom"/>
          </w:tcPr>
          <w:p w14:paraId="6E4671CB" w14:textId="77777777" w:rsidR="00134545" w:rsidRPr="00887285" w:rsidRDefault="00134545" w:rsidP="0013454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2155" w:type="dxa"/>
            <w:tcBorders>
              <w:top w:val="single" w:sz="4" w:space="0" w:color="auto"/>
            </w:tcBorders>
            <w:shd w:val="clear" w:color="auto" w:fill="FAFAFA"/>
            <w:vAlign w:val="bottom"/>
          </w:tcPr>
          <w:p w14:paraId="1F887AF9" w14:textId="77777777" w:rsidR="00134545" w:rsidRPr="00887285" w:rsidRDefault="00134545" w:rsidP="00134545">
            <w:pPr>
              <w:ind w:left="-18"/>
              <w:rPr>
                <w:rFonts w:ascii="Arial" w:hAnsi="Arial" w:cs="Arial"/>
                <w:sz w:val="18"/>
                <w:szCs w:val="18"/>
              </w:rPr>
            </w:pPr>
          </w:p>
        </w:tc>
        <w:tc>
          <w:tcPr>
            <w:tcW w:w="1750" w:type="dxa"/>
            <w:tcBorders>
              <w:top w:val="single" w:sz="4" w:space="0" w:color="auto"/>
            </w:tcBorders>
            <w:shd w:val="clear" w:color="auto" w:fill="FAFAFA"/>
            <w:vAlign w:val="bottom"/>
          </w:tcPr>
          <w:p w14:paraId="51E2709B" w14:textId="77777777" w:rsidR="00134545" w:rsidRPr="00887285" w:rsidRDefault="00134545" w:rsidP="0013454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584" w:type="dxa"/>
            <w:tcBorders>
              <w:top w:val="single" w:sz="4" w:space="0" w:color="auto"/>
            </w:tcBorders>
            <w:shd w:val="clear" w:color="auto" w:fill="FAFAFA"/>
            <w:vAlign w:val="bottom"/>
          </w:tcPr>
          <w:p w14:paraId="7706D574" w14:textId="77777777" w:rsidR="00134545" w:rsidRPr="00887285" w:rsidRDefault="00134545" w:rsidP="00134545">
            <w:pPr>
              <w:ind w:left="-18"/>
              <w:rPr>
                <w:rFonts w:ascii="Arial" w:hAnsi="Arial" w:cs="Arial"/>
                <w:sz w:val="18"/>
                <w:szCs w:val="18"/>
              </w:rPr>
            </w:pPr>
          </w:p>
        </w:tc>
        <w:tc>
          <w:tcPr>
            <w:tcW w:w="1584" w:type="dxa"/>
            <w:gridSpan w:val="2"/>
            <w:tcBorders>
              <w:top w:val="single" w:sz="4" w:space="0" w:color="auto"/>
            </w:tcBorders>
            <w:shd w:val="clear" w:color="auto" w:fill="FAFAFA"/>
            <w:vAlign w:val="bottom"/>
          </w:tcPr>
          <w:p w14:paraId="5C37B99A" w14:textId="77777777" w:rsidR="00134545" w:rsidRPr="00887285" w:rsidRDefault="00134545" w:rsidP="0013454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134545" w:rsidRPr="00887285" w14:paraId="32DC06A4" w14:textId="77777777" w:rsidTr="00EA73CB">
        <w:tc>
          <w:tcPr>
            <w:tcW w:w="5141" w:type="dxa"/>
            <w:vAlign w:val="bottom"/>
          </w:tcPr>
          <w:p w14:paraId="5FBDFF0D" w14:textId="77777777" w:rsidR="00134545" w:rsidRPr="00887285" w:rsidRDefault="00134545" w:rsidP="00134545">
            <w:pPr>
              <w:ind w:left="-101"/>
              <w:rPr>
                <w:rFonts w:ascii="Arial" w:hAnsi="Arial" w:cs="Arial"/>
                <w:sz w:val="18"/>
                <w:szCs w:val="18"/>
              </w:rPr>
            </w:pPr>
            <w:r w:rsidRPr="00887285">
              <w:rPr>
                <w:rFonts w:ascii="Arial" w:hAnsi="Arial" w:cs="Arial"/>
                <w:sz w:val="18"/>
                <w:szCs w:val="18"/>
              </w:rPr>
              <w:t xml:space="preserve">Net book value </w:t>
            </w:r>
          </w:p>
        </w:tc>
        <w:tc>
          <w:tcPr>
            <w:tcW w:w="1584" w:type="dxa"/>
            <w:tcBorders>
              <w:bottom w:val="single" w:sz="4" w:space="0" w:color="auto"/>
            </w:tcBorders>
            <w:shd w:val="clear" w:color="auto" w:fill="FAFAFA"/>
            <w:vAlign w:val="center"/>
          </w:tcPr>
          <w:p w14:paraId="16EE7BDA" w14:textId="77777777" w:rsidR="00134545" w:rsidRPr="00887285" w:rsidRDefault="00134545" w:rsidP="00134545">
            <w:pPr>
              <w:ind w:right="-72"/>
              <w:jc w:val="right"/>
              <w:rPr>
                <w:rFonts w:ascii="Arial" w:hAnsi="Arial" w:cs="Arial"/>
                <w:sz w:val="18"/>
                <w:szCs w:val="18"/>
              </w:rPr>
            </w:pPr>
            <w:r w:rsidRPr="00887285">
              <w:rPr>
                <w:rFonts w:ascii="Arial" w:hAnsi="Arial" w:cs="Arial"/>
                <w:sz w:val="18"/>
                <w:szCs w:val="18"/>
              </w:rPr>
              <w:t>1,677,068,159</w:t>
            </w:r>
          </w:p>
        </w:tc>
        <w:tc>
          <w:tcPr>
            <w:tcW w:w="1584" w:type="dxa"/>
            <w:tcBorders>
              <w:bottom w:val="single" w:sz="4" w:space="0" w:color="auto"/>
            </w:tcBorders>
            <w:shd w:val="clear" w:color="auto" w:fill="FAFAFA"/>
            <w:vAlign w:val="center"/>
          </w:tcPr>
          <w:p w14:paraId="561223C6" w14:textId="77777777" w:rsidR="00134545" w:rsidRPr="00887285" w:rsidRDefault="00134545" w:rsidP="00134545">
            <w:pPr>
              <w:ind w:right="-72"/>
              <w:jc w:val="right"/>
              <w:rPr>
                <w:rFonts w:ascii="Arial" w:hAnsi="Arial" w:cs="Arial"/>
                <w:sz w:val="18"/>
                <w:szCs w:val="18"/>
              </w:rPr>
            </w:pPr>
            <w:r w:rsidRPr="00887285">
              <w:rPr>
                <w:rFonts w:ascii="Arial" w:hAnsi="Arial" w:cs="Arial"/>
                <w:sz w:val="18"/>
                <w:szCs w:val="18"/>
              </w:rPr>
              <w:t>3,661,850,904</w:t>
            </w:r>
          </w:p>
        </w:tc>
        <w:tc>
          <w:tcPr>
            <w:tcW w:w="2155" w:type="dxa"/>
            <w:tcBorders>
              <w:bottom w:val="single" w:sz="4" w:space="0" w:color="auto"/>
            </w:tcBorders>
            <w:shd w:val="clear" w:color="auto" w:fill="FAFAFA"/>
            <w:vAlign w:val="center"/>
          </w:tcPr>
          <w:p w14:paraId="10F34B02" w14:textId="77777777" w:rsidR="00134545" w:rsidRPr="00887285" w:rsidRDefault="00134545" w:rsidP="00134545">
            <w:pPr>
              <w:ind w:right="-72"/>
              <w:jc w:val="right"/>
              <w:rPr>
                <w:rFonts w:ascii="Arial" w:hAnsi="Arial" w:cs="Arial"/>
                <w:sz w:val="18"/>
                <w:szCs w:val="18"/>
              </w:rPr>
            </w:pPr>
            <w:r w:rsidRPr="00887285">
              <w:rPr>
                <w:rFonts w:ascii="Arial" w:hAnsi="Arial" w:cs="Arial"/>
                <w:sz w:val="18"/>
                <w:szCs w:val="18"/>
              </w:rPr>
              <w:t>47,287,713,479</w:t>
            </w:r>
          </w:p>
        </w:tc>
        <w:tc>
          <w:tcPr>
            <w:tcW w:w="1750" w:type="dxa"/>
            <w:tcBorders>
              <w:bottom w:val="single" w:sz="4" w:space="0" w:color="auto"/>
            </w:tcBorders>
            <w:shd w:val="clear" w:color="auto" w:fill="FAFAFA"/>
            <w:vAlign w:val="center"/>
          </w:tcPr>
          <w:p w14:paraId="60914AAA" w14:textId="77777777" w:rsidR="00134545" w:rsidRPr="00887285" w:rsidRDefault="00134545" w:rsidP="00134545">
            <w:pPr>
              <w:ind w:right="-72"/>
              <w:jc w:val="right"/>
              <w:rPr>
                <w:rFonts w:ascii="Arial" w:hAnsi="Arial" w:cs="Arial"/>
                <w:sz w:val="18"/>
                <w:szCs w:val="18"/>
              </w:rPr>
            </w:pPr>
            <w:r w:rsidRPr="00887285">
              <w:rPr>
                <w:rFonts w:ascii="Arial" w:hAnsi="Arial" w:cs="Arial"/>
                <w:sz w:val="18"/>
                <w:szCs w:val="18"/>
              </w:rPr>
              <w:t>120,851,200</w:t>
            </w:r>
          </w:p>
        </w:tc>
        <w:tc>
          <w:tcPr>
            <w:tcW w:w="1584" w:type="dxa"/>
            <w:tcBorders>
              <w:bottom w:val="single" w:sz="4" w:space="0" w:color="auto"/>
            </w:tcBorders>
            <w:shd w:val="clear" w:color="auto" w:fill="FAFAFA"/>
            <w:vAlign w:val="center"/>
          </w:tcPr>
          <w:p w14:paraId="40EA4BC7" w14:textId="77777777" w:rsidR="00134545" w:rsidRPr="00887285" w:rsidRDefault="00134545" w:rsidP="00134545">
            <w:pPr>
              <w:ind w:right="-72"/>
              <w:jc w:val="right"/>
              <w:rPr>
                <w:rFonts w:ascii="Arial" w:hAnsi="Arial" w:cs="Arial"/>
                <w:sz w:val="18"/>
                <w:szCs w:val="18"/>
              </w:rPr>
            </w:pPr>
            <w:r w:rsidRPr="00887285">
              <w:rPr>
                <w:rFonts w:ascii="Arial" w:hAnsi="Arial" w:cs="Arial"/>
                <w:sz w:val="18"/>
                <w:szCs w:val="18"/>
              </w:rPr>
              <w:t>34,171,703</w:t>
            </w:r>
          </w:p>
        </w:tc>
        <w:tc>
          <w:tcPr>
            <w:tcW w:w="1584" w:type="dxa"/>
            <w:gridSpan w:val="2"/>
            <w:tcBorders>
              <w:bottom w:val="single" w:sz="4" w:space="0" w:color="auto"/>
            </w:tcBorders>
            <w:shd w:val="clear" w:color="auto" w:fill="FAFAFA"/>
            <w:vAlign w:val="center"/>
          </w:tcPr>
          <w:p w14:paraId="7769D9F8" w14:textId="77777777" w:rsidR="00134545" w:rsidRPr="00887285" w:rsidRDefault="00134545" w:rsidP="00134545">
            <w:pPr>
              <w:ind w:right="-72"/>
              <w:jc w:val="right"/>
              <w:rPr>
                <w:rFonts w:ascii="Arial" w:hAnsi="Arial" w:cs="Arial"/>
                <w:sz w:val="18"/>
                <w:szCs w:val="18"/>
              </w:rPr>
            </w:pPr>
            <w:r w:rsidRPr="00887285">
              <w:rPr>
                <w:rFonts w:ascii="Arial" w:hAnsi="Arial" w:cs="Arial"/>
                <w:sz w:val="18"/>
                <w:szCs w:val="18"/>
              </w:rPr>
              <w:t>52,781,655,445</w:t>
            </w:r>
          </w:p>
        </w:tc>
      </w:tr>
      <w:tr w:rsidR="00134545" w:rsidRPr="00887285" w14:paraId="1DDA1869" w14:textId="77777777" w:rsidTr="00EA73CB">
        <w:tc>
          <w:tcPr>
            <w:tcW w:w="5141" w:type="dxa"/>
          </w:tcPr>
          <w:p w14:paraId="3DF78BAF" w14:textId="77777777" w:rsidR="00134545" w:rsidRPr="00887285" w:rsidRDefault="00134545" w:rsidP="00134545">
            <w:pPr>
              <w:ind w:left="-101"/>
              <w:rPr>
                <w:rFonts w:ascii="Arial" w:hAnsi="Arial" w:cs="Arial"/>
                <w:sz w:val="18"/>
                <w:szCs w:val="18"/>
              </w:rPr>
            </w:pPr>
          </w:p>
        </w:tc>
        <w:tc>
          <w:tcPr>
            <w:tcW w:w="1584" w:type="dxa"/>
            <w:tcBorders>
              <w:top w:val="single" w:sz="4" w:space="0" w:color="auto"/>
            </w:tcBorders>
            <w:shd w:val="clear" w:color="auto" w:fill="FAFAFA"/>
          </w:tcPr>
          <w:p w14:paraId="5CB684B3" w14:textId="77777777" w:rsidR="00134545" w:rsidRPr="00887285" w:rsidRDefault="00134545" w:rsidP="0013454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584" w:type="dxa"/>
            <w:tcBorders>
              <w:top w:val="single" w:sz="4" w:space="0" w:color="auto"/>
            </w:tcBorders>
            <w:shd w:val="clear" w:color="auto" w:fill="FAFAFA"/>
          </w:tcPr>
          <w:p w14:paraId="610DB5D8" w14:textId="77777777" w:rsidR="00134545" w:rsidRPr="00887285" w:rsidRDefault="00134545" w:rsidP="0013454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2155" w:type="dxa"/>
            <w:tcBorders>
              <w:top w:val="single" w:sz="4" w:space="0" w:color="auto"/>
            </w:tcBorders>
            <w:shd w:val="clear" w:color="auto" w:fill="FAFAFA"/>
          </w:tcPr>
          <w:p w14:paraId="6606121B" w14:textId="77777777" w:rsidR="00134545" w:rsidRPr="00887285" w:rsidRDefault="00134545" w:rsidP="00134545">
            <w:pPr>
              <w:ind w:left="-18"/>
              <w:rPr>
                <w:rFonts w:ascii="Arial" w:hAnsi="Arial" w:cs="Arial"/>
                <w:sz w:val="18"/>
                <w:szCs w:val="18"/>
              </w:rPr>
            </w:pPr>
          </w:p>
        </w:tc>
        <w:tc>
          <w:tcPr>
            <w:tcW w:w="1750" w:type="dxa"/>
            <w:tcBorders>
              <w:top w:val="single" w:sz="4" w:space="0" w:color="auto"/>
            </w:tcBorders>
            <w:shd w:val="clear" w:color="auto" w:fill="FAFAFA"/>
          </w:tcPr>
          <w:p w14:paraId="11F19291" w14:textId="77777777" w:rsidR="00134545" w:rsidRPr="00887285" w:rsidRDefault="00134545" w:rsidP="0013454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584" w:type="dxa"/>
            <w:tcBorders>
              <w:top w:val="single" w:sz="4" w:space="0" w:color="auto"/>
            </w:tcBorders>
            <w:shd w:val="clear" w:color="auto" w:fill="FAFAFA"/>
          </w:tcPr>
          <w:p w14:paraId="7B9088B5" w14:textId="77777777" w:rsidR="00134545" w:rsidRPr="00887285" w:rsidRDefault="00134545" w:rsidP="00134545">
            <w:pPr>
              <w:ind w:left="-18"/>
              <w:rPr>
                <w:rFonts w:ascii="Arial" w:hAnsi="Arial" w:cs="Arial"/>
                <w:sz w:val="18"/>
                <w:szCs w:val="18"/>
              </w:rPr>
            </w:pPr>
          </w:p>
        </w:tc>
        <w:tc>
          <w:tcPr>
            <w:tcW w:w="1584" w:type="dxa"/>
            <w:gridSpan w:val="2"/>
            <w:tcBorders>
              <w:top w:val="single" w:sz="4" w:space="0" w:color="auto"/>
            </w:tcBorders>
            <w:shd w:val="clear" w:color="auto" w:fill="FAFAFA"/>
          </w:tcPr>
          <w:p w14:paraId="72D98542" w14:textId="77777777" w:rsidR="00134545" w:rsidRPr="00887285" w:rsidRDefault="00134545" w:rsidP="0013454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134545" w:rsidRPr="00887285" w14:paraId="1FDFC0A8" w14:textId="77777777" w:rsidTr="00EA73CB">
        <w:tc>
          <w:tcPr>
            <w:tcW w:w="5141" w:type="dxa"/>
            <w:vAlign w:val="bottom"/>
          </w:tcPr>
          <w:p w14:paraId="52E7291E" w14:textId="77777777" w:rsidR="00134545" w:rsidRPr="00887285" w:rsidRDefault="00134545" w:rsidP="00134545">
            <w:pPr>
              <w:ind w:left="-101"/>
              <w:rPr>
                <w:rFonts w:ascii="Arial" w:hAnsi="Arial" w:cs="Arial"/>
                <w:sz w:val="18"/>
                <w:szCs w:val="18"/>
              </w:rPr>
            </w:pPr>
            <w:r w:rsidRPr="00887285">
              <w:rPr>
                <w:rFonts w:ascii="Arial" w:hAnsi="Arial" w:cs="Arial"/>
                <w:b/>
                <w:bCs/>
                <w:sz w:val="18"/>
                <w:szCs w:val="18"/>
              </w:rPr>
              <w:t>For the year ended 31 December 2020</w:t>
            </w:r>
          </w:p>
        </w:tc>
        <w:tc>
          <w:tcPr>
            <w:tcW w:w="1584" w:type="dxa"/>
            <w:shd w:val="clear" w:color="auto" w:fill="FAFAFA"/>
            <w:vAlign w:val="bottom"/>
          </w:tcPr>
          <w:p w14:paraId="09214DDA" w14:textId="77777777" w:rsidR="00134545" w:rsidRPr="00887285" w:rsidRDefault="00134545" w:rsidP="00134545">
            <w:pPr>
              <w:ind w:right="-72"/>
              <w:jc w:val="right"/>
              <w:rPr>
                <w:rFonts w:ascii="Arial" w:hAnsi="Arial" w:cs="Arial"/>
                <w:sz w:val="18"/>
                <w:szCs w:val="18"/>
              </w:rPr>
            </w:pPr>
          </w:p>
        </w:tc>
        <w:tc>
          <w:tcPr>
            <w:tcW w:w="1584" w:type="dxa"/>
            <w:shd w:val="clear" w:color="auto" w:fill="FAFAFA"/>
            <w:vAlign w:val="bottom"/>
          </w:tcPr>
          <w:p w14:paraId="5DB45187" w14:textId="77777777" w:rsidR="00134545" w:rsidRPr="00887285" w:rsidRDefault="00134545" w:rsidP="00134545">
            <w:pPr>
              <w:ind w:right="-72"/>
              <w:jc w:val="right"/>
              <w:rPr>
                <w:rFonts w:ascii="Arial" w:hAnsi="Arial" w:cs="Arial"/>
                <w:sz w:val="18"/>
                <w:szCs w:val="18"/>
              </w:rPr>
            </w:pPr>
          </w:p>
        </w:tc>
        <w:tc>
          <w:tcPr>
            <w:tcW w:w="2155" w:type="dxa"/>
            <w:shd w:val="clear" w:color="auto" w:fill="FAFAFA"/>
            <w:vAlign w:val="bottom"/>
          </w:tcPr>
          <w:p w14:paraId="69A87DC2" w14:textId="77777777" w:rsidR="00134545" w:rsidRPr="00887285" w:rsidRDefault="00134545" w:rsidP="00134545">
            <w:pPr>
              <w:ind w:right="-72"/>
              <w:jc w:val="right"/>
              <w:rPr>
                <w:rFonts w:ascii="Arial" w:hAnsi="Arial" w:cs="Arial"/>
                <w:sz w:val="18"/>
                <w:szCs w:val="18"/>
              </w:rPr>
            </w:pPr>
          </w:p>
        </w:tc>
        <w:tc>
          <w:tcPr>
            <w:tcW w:w="1750" w:type="dxa"/>
            <w:shd w:val="clear" w:color="auto" w:fill="FAFAFA"/>
            <w:vAlign w:val="bottom"/>
          </w:tcPr>
          <w:p w14:paraId="7FED73E2" w14:textId="77777777" w:rsidR="00134545" w:rsidRPr="00887285" w:rsidRDefault="00134545" w:rsidP="00134545">
            <w:pPr>
              <w:ind w:right="-72"/>
              <w:jc w:val="right"/>
              <w:rPr>
                <w:rFonts w:ascii="Arial" w:hAnsi="Arial" w:cs="Arial"/>
                <w:sz w:val="18"/>
                <w:szCs w:val="18"/>
              </w:rPr>
            </w:pPr>
          </w:p>
        </w:tc>
        <w:tc>
          <w:tcPr>
            <w:tcW w:w="1584" w:type="dxa"/>
            <w:shd w:val="clear" w:color="auto" w:fill="FAFAFA"/>
            <w:vAlign w:val="bottom"/>
          </w:tcPr>
          <w:p w14:paraId="5383A155" w14:textId="77777777" w:rsidR="00134545" w:rsidRPr="00887285" w:rsidRDefault="00134545" w:rsidP="00134545">
            <w:pPr>
              <w:ind w:right="-72"/>
              <w:jc w:val="right"/>
              <w:rPr>
                <w:rFonts w:ascii="Arial" w:hAnsi="Arial" w:cs="Arial"/>
                <w:sz w:val="18"/>
                <w:szCs w:val="18"/>
              </w:rPr>
            </w:pPr>
          </w:p>
        </w:tc>
        <w:tc>
          <w:tcPr>
            <w:tcW w:w="1584" w:type="dxa"/>
            <w:gridSpan w:val="2"/>
            <w:shd w:val="clear" w:color="auto" w:fill="FAFAFA"/>
            <w:vAlign w:val="bottom"/>
          </w:tcPr>
          <w:p w14:paraId="7BD11A02" w14:textId="77777777" w:rsidR="00134545" w:rsidRPr="00887285" w:rsidRDefault="00134545" w:rsidP="00134545">
            <w:pPr>
              <w:ind w:right="-72"/>
              <w:jc w:val="right"/>
              <w:rPr>
                <w:rFonts w:ascii="Arial" w:hAnsi="Arial" w:cs="Arial"/>
                <w:sz w:val="18"/>
                <w:szCs w:val="18"/>
              </w:rPr>
            </w:pPr>
          </w:p>
        </w:tc>
      </w:tr>
      <w:tr w:rsidR="00134545" w:rsidRPr="00887285" w14:paraId="2A59F110" w14:textId="77777777" w:rsidTr="00EA73CB">
        <w:tc>
          <w:tcPr>
            <w:tcW w:w="5141" w:type="dxa"/>
            <w:vAlign w:val="bottom"/>
          </w:tcPr>
          <w:p w14:paraId="65EE9F4E" w14:textId="77777777" w:rsidR="00134545" w:rsidRPr="00887285" w:rsidRDefault="00134545" w:rsidP="00134545">
            <w:pPr>
              <w:ind w:left="-101" w:right="-109"/>
              <w:rPr>
                <w:rFonts w:ascii="Arial" w:hAnsi="Arial" w:cs="Arial"/>
                <w:sz w:val="18"/>
                <w:szCs w:val="18"/>
              </w:rPr>
            </w:pPr>
            <w:r w:rsidRPr="00887285">
              <w:rPr>
                <w:rFonts w:ascii="Arial" w:hAnsi="Arial" w:cs="Arial"/>
                <w:sz w:val="18"/>
                <w:szCs w:val="18"/>
              </w:rPr>
              <w:t xml:space="preserve">Opening net book value </w:t>
            </w:r>
          </w:p>
        </w:tc>
        <w:tc>
          <w:tcPr>
            <w:tcW w:w="1584" w:type="dxa"/>
            <w:shd w:val="clear" w:color="auto" w:fill="FAFAFA"/>
            <w:vAlign w:val="center"/>
          </w:tcPr>
          <w:p w14:paraId="0E626EF9" w14:textId="77777777" w:rsidR="00134545" w:rsidRPr="00887285" w:rsidRDefault="00134545" w:rsidP="00134545">
            <w:pPr>
              <w:ind w:right="-72"/>
              <w:jc w:val="right"/>
              <w:rPr>
                <w:rFonts w:ascii="Arial" w:hAnsi="Arial" w:cs="Arial"/>
                <w:sz w:val="18"/>
                <w:szCs w:val="18"/>
              </w:rPr>
            </w:pPr>
            <w:r w:rsidRPr="00887285">
              <w:rPr>
                <w:rFonts w:ascii="Arial" w:hAnsi="Arial" w:cs="Arial"/>
                <w:sz w:val="18"/>
                <w:szCs w:val="18"/>
              </w:rPr>
              <w:t>1,677,068,159</w:t>
            </w:r>
          </w:p>
        </w:tc>
        <w:tc>
          <w:tcPr>
            <w:tcW w:w="1584" w:type="dxa"/>
            <w:shd w:val="clear" w:color="auto" w:fill="FAFAFA"/>
            <w:vAlign w:val="center"/>
          </w:tcPr>
          <w:p w14:paraId="7147EEB1" w14:textId="77777777" w:rsidR="00134545" w:rsidRPr="00887285" w:rsidRDefault="00134545" w:rsidP="00134545">
            <w:pPr>
              <w:ind w:right="-72"/>
              <w:jc w:val="right"/>
              <w:rPr>
                <w:rFonts w:ascii="Arial" w:hAnsi="Arial" w:cs="Arial"/>
                <w:sz w:val="18"/>
                <w:szCs w:val="18"/>
              </w:rPr>
            </w:pPr>
            <w:r w:rsidRPr="00887285">
              <w:rPr>
                <w:rFonts w:ascii="Arial" w:hAnsi="Arial" w:cs="Arial"/>
                <w:sz w:val="18"/>
                <w:szCs w:val="18"/>
              </w:rPr>
              <w:t>3,661,850,904</w:t>
            </w:r>
          </w:p>
        </w:tc>
        <w:tc>
          <w:tcPr>
            <w:tcW w:w="2155" w:type="dxa"/>
            <w:shd w:val="clear" w:color="auto" w:fill="FAFAFA"/>
            <w:vAlign w:val="center"/>
          </w:tcPr>
          <w:p w14:paraId="6F9CEAE4" w14:textId="77777777" w:rsidR="00134545" w:rsidRPr="00887285" w:rsidRDefault="00134545" w:rsidP="00134545">
            <w:pPr>
              <w:ind w:right="-72"/>
              <w:jc w:val="right"/>
              <w:rPr>
                <w:rFonts w:ascii="Arial" w:hAnsi="Arial" w:cs="Arial"/>
                <w:sz w:val="18"/>
                <w:szCs w:val="18"/>
              </w:rPr>
            </w:pPr>
            <w:r w:rsidRPr="00887285">
              <w:rPr>
                <w:rFonts w:ascii="Arial" w:hAnsi="Arial" w:cs="Arial"/>
                <w:sz w:val="18"/>
                <w:szCs w:val="18"/>
              </w:rPr>
              <w:t>47,287,713,479</w:t>
            </w:r>
          </w:p>
        </w:tc>
        <w:tc>
          <w:tcPr>
            <w:tcW w:w="1750" w:type="dxa"/>
            <w:shd w:val="clear" w:color="auto" w:fill="FAFAFA"/>
            <w:vAlign w:val="center"/>
          </w:tcPr>
          <w:p w14:paraId="71EC30ED" w14:textId="77777777" w:rsidR="00134545" w:rsidRPr="00887285" w:rsidRDefault="00134545" w:rsidP="00134545">
            <w:pPr>
              <w:ind w:right="-72"/>
              <w:jc w:val="right"/>
              <w:rPr>
                <w:rFonts w:ascii="Arial" w:hAnsi="Arial" w:cs="Arial"/>
                <w:sz w:val="18"/>
                <w:szCs w:val="18"/>
              </w:rPr>
            </w:pPr>
            <w:r w:rsidRPr="00887285">
              <w:rPr>
                <w:rFonts w:ascii="Arial" w:hAnsi="Arial" w:cs="Arial"/>
                <w:sz w:val="18"/>
                <w:szCs w:val="18"/>
              </w:rPr>
              <w:t>120,851,200</w:t>
            </w:r>
          </w:p>
        </w:tc>
        <w:tc>
          <w:tcPr>
            <w:tcW w:w="1584" w:type="dxa"/>
            <w:shd w:val="clear" w:color="auto" w:fill="FAFAFA"/>
            <w:vAlign w:val="center"/>
          </w:tcPr>
          <w:p w14:paraId="0D1DD6EE" w14:textId="77777777" w:rsidR="00134545" w:rsidRPr="00887285" w:rsidRDefault="00134545" w:rsidP="00134545">
            <w:pPr>
              <w:ind w:right="-72"/>
              <w:jc w:val="right"/>
              <w:rPr>
                <w:rFonts w:ascii="Arial" w:hAnsi="Arial" w:cs="Arial"/>
                <w:sz w:val="18"/>
                <w:szCs w:val="18"/>
              </w:rPr>
            </w:pPr>
            <w:r w:rsidRPr="00887285">
              <w:rPr>
                <w:rFonts w:ascii="Arial" w:hAnsi="Arial" w:cs="Arial"/>
                <w:sz w:val="18"/>
                <w:szCs w:val="18"/>
              </w:rPr>
              <w:t>34,171,703</w:t>
            </w:r>
          </w:p>
        </w:tc>
        <w:tc>
          <w:tcPr>
            <w:tcW w:w="1584" w:type="dxa"/>
            <w:gridSpan w:val="2"/>
            <w:shd w:val="clear" w:color="auto" w:fill="FAFAFA"/>
            <w:vAlign w:val="center"/>
          </w:tcPr>
          <w:p w14:paraId="4CCB326A" w14:textId="77777777" w:rsidR="00134545" w:rsidRPr="00887285" w:rsidRDefault="00134545" w:rsidP="00134545">
            <w:pPr>
              <w:ind w:right="-72"/>
              <w:jc w:val="right"/>
              <w:rPr>
                <w:rFonts w:ascii="Arial" w:hAnsi="Arial" w:cs="Arial"/>
                <w:sz w:val="18"/>
                <w:szCs w:val="18"/>
              </w:rPr>
            </w:pPr>
            <w:r w:rsidRPr="00887285">
              <w:rPr>
                <w:rFonts w:ascii="Arial" w:hAnsi="Arial" w:cs="Arial"/>
                <w:sz w:val="18"/>
                <w:szCs w:val="18"/>
              </w:rPr>
              <w:t>52,781,655,445</w:t>
            </w:r>
          </w:p>
        </w:tc>
      </w:tr>
      <w:tr w:rsidR="00134545" w:rsidRPr="00887285" w14:paraId="62C5177C" w14:textId="77777777" w:rsidTr="00EA73CB">
        <w:tc>
          <w:tcPr>
            <w:tcW w:w="5141" w:type="dxa"/>
            <w:vAlign w:val="bottom"/>
          </w:tcPr>
          <w:p w14:paraId="5781C382" w14:textId="77777777" w:rsidR="00134545" w:rsidRPr="00887285" w:rsidRDefault="00134545" w:rsidP="00134545">
            <w:pPr>
              <w:ind w:left="-101"/>
              <w:rPr>
                <w:rFonts w:ascii="Arial" w:hAnsi="Arial" w:cs="Arial"/>
                <w:sz w:val="18"/>
                <w:szCs w:val="18"/>
              </w:rPr>
            </w:pPr>
            <w:r w:rsidRPr="00887285">
              <w:rPr>
                <w:rFonts w:ascii="Arial" w:hAnsi="Arial" w:cs="Arial"/>
                <w:sz w:val="18"/>
                <w:szCs w:val="18"/>
              </w:rPr>
              <w:t>Additions</w:t>
            </w:r>
          </w:p>
        </w:tc>
        <w:tc>
          <w:tcPr>
            <w:tcW w:w="1584" w:type="dxa"/>
            <w:shd w:val="clear" w:color="auto" w:fill="FAFAFA"/>
            <w:vAlign w:val="center"/>
          </w:tcPr>
          <w:p w14:paraId="2836441F" w14:textId="77777777" w:rsidR="00134545" w:rsidRPr="00887285" w:rsidRDefault="00134545" w:rsidP="00134545">
            <w:pPr>
              <w:ind w:right="-72"/>
              <w:jc w:val="right"/>
              <w:rPr>
                <w:rFonts w:ascii="Arial" w:hAnsi="Arial" w:cs="Arial"/>
                <w:sz w:val="18"/>
                <w:szCs w:val="18"/>
              </w:rPr>
            </w:pPr>
            <w:r w:rsidRPr="00887285">
              <w:rPr>
                <w:rFonts w:ascii="Arial" w:hAnsi="Arial" w:cs="Arial"/>
                <w:sz w:val="18"/>
                <w:szCs w:val="18"/>
              </w:rPr>
              <w:t>-</w:t>
            </w:r>
          </w:p>
        </w:tc>
        <w:tc>
          <w:tcPr>
            <w:tcW w:w="1584" w:type="dxa"/>
            <w:shd w:val="clear" w:color="auto" w:fill="FAFAFA"/>
            <w:vAlign w:val="center"/>
          </w:tcPr>
          <w:p w14:paraId="44E01056" w14:textId="77777777" w:rsidR="00134545" w:rsidRPr="00887285" w:rsidRDefault="00134545" w:rsidP="00134545">
            <w:pPr>
              <w:ind w:right="-72"/>
              <w:jc w:val="right"/>
              <w:rPr>
                <w:rFonts w:ascii="Arial" w:hAnsi="Arial" w:cs="Arial"/>
                <w:sz w:val="18"/>
                <w:szCs w:val="18"/>
              </w:rPr>
            </w:pPr>
            <w:r w:rsidRPr="00887285">
              <w:rPr>
                <w:rFonts w:ascii="Arial" w:hAnsi="Arial" w:cs="Arial"/>
                <w:sz w:val="18"/>
                <w:szCs w:val="18"/>
              </w:rPr>
              <w:t>7,862,718</w:t>
            </w:r>
          </w:p>
        </w:tc>
        <w:tc>
          <w:tcPr>
            <w:tcW w:w="2155" w:type="dxa"/>
            <w:shd w:val="clear" w:color="auto" w:fill="FAFAFA"/>
            <w:vAlign w:val="center"/>
          </w:tcPr>
          <w:p w14:paraId="62DF7A1F" w14:textId="77777777" w:rsidR="00134545" w:rsidRPr="00887285" w:rsidRDefault="00134545" w:rsidP="00134545">
            <w:pPr>
              <w:ind w:right="-72"/>
              <w:jc w:val="right"/>
              <w:rPr>
                <w:rFonts w:ascii="Arial" w:hAnsi="Arial" w:cs="Arial"/>
                <w:sz w:val="18"/>
                <w:szCs w:val="18"/>
              </w:rPr>
            </w:pPr>
            <w:r w:rsidRPr="00887285">
              <w:rPr>
                <w:rFonts w:ascii="Arial" w:hAnsi="Arial" w:cs="Arial"/>
                <w:sz w:val="18"/>
                <w:szCs w:val="18"/>
              </w:rPr>
              <w:t>208,432,087</w:t>
            </w:r>
          </w:p>
        </w:tc>
        <w:tc>
          <w:tcPr>
            <w:tcW w:w="1750" w:type="dxa"/>
            <w:shd w:val="clear" w:color="auto" w:fill="FAFAFA"/>
            <w:vAlign w:val="center"/>
          </w:tcPr>
          <w:p w14:paraId="325CF105" w14:textId="77777777" w:rsidR="00134545" w:rsidRPr="00887285" w:rsidRDefault="00134545" w:rsidP="00134545">
            <w:pPr>
              <w:ind w:right="-72"/>
              <w:jc w:val="right"/>
              <w:rPr>
                <w:rFonts w:ascii="Arial" w:hAnsi="Arial" w:cs="Arial"/>
                <w:sz w:val="18"/>
                <w:szCs w:val="18"/>
              </w:rPr>
            </w:pPr>
            <w:r w:rsidRPr="00887285">
              <w:rPr>
                <w:rFonts w:ascii="Arial" w:hAnsi="Arial" w:cs="Arial"/>
                <w:sz w:val="18"/>
                <w:szCs w:val="18"/>
              </w:rPr>
              <w:t>30,534,285</w:t>
            </w:r>
          </w:p>
        </w:tc>
        <w:tc>
          <w:tcPr>
            <w:tcW w:w="1584" w:type="dxa"/>
            <w:shd w:val="clear" w:color="auto" w:fill="FAFAFA"/>
            <w:vAlign w:val="center"/>
          </w:tcPr>
          <w:p w14:paraId="32972D07" w14:textId="77777777" w:rsidR="00134545" w:rsidRPr="00887285" w:rsidRDefault="00134545" w:rsidP="00134545">
            <w:pPr>
              <w:ind w:right="-72"/>
              <w:jc w:val="right"/>
              <w:rPr>
                <w:rFonts w:ascii="Arial" w:hAnsi="Arial" w:cs="Arial"/>
                <w:sz w:val="18"/>
                <w:szCs w:val="18"/>
              </w:rPr>
            </w:pPr>
            <w:r w:rsidRPr="00887285">
              <w:rPr>
                <w:rFonts w:ascii="Arial" w:hAnsi="Arial" w:cs="Arial"/>
                <w:sz w:val="18"/>
                <w:szCs w:val="18"/>
              </w:rPr>
              <w:t>21,035,214</w:t>
            </w:r>
          </w:p>
        </w:tc>
        <w:tc>
          <w:tcPr>
            <w:tcW w:w="1584" w:type="dxa"/>
            <w:gridSpan w:val="2"/>
            <w:shd w:val="clear" w:color="auto" w:fill="FAFAFA"/>
            <w:vAlign w:val="center"/>
          </w:tcPr>
          <w:p w14:paraId="6CA721B5" w14:textId="77777777" w:rsidR="00134545" w:rsidRPr="00887285" w:rsidRDefault="00134545" w:rsidP="00134545">
            <w:pPr>
              <w:ind w:right="-72"/>
              <w:jc w:val="right"/>
              <w:rPr>
                <w:rFonts w:ascii="Arial" w:hAnsi="Arial" w:cs="Arial"/>
                <w:sz w:val="18"/>
                <w:szCs w:val="18"/>
                <w:cs/>
              </w:rPr>
            </w:pPr>
            <w:r w:rsidRPr="00887285">
              <w:rPr>
                <w:rFonts w:ascii="Arial" w:hAnsi="Arial" w:cs="Arial"/>
                <w:sz w:val="18"/>
                <w:szCs w:val="18"/>
              </w:rPr>
              <w:t>267,864,304</w:t>
            </w:r>
          </w:p>
        </w:tc>
      </w:tr>
      <w:tr w:rsidR="00134545" w:rsidRPr="00887285" w14:paraId="3C3F851D" w14:textId="77777777" w:rsidTr="00EA73CB">
        <w:tc>
          <w:tcPr>
            <w:tcW w:w="5141" w:type="dxa"/>
            <w:vAlign w:val="bottom"/>
          </w:tcPr>
          <w:p w14:paraId="3E22DE44" w14:textId="77777777" w:rsidR="00134545" w:rsidRPr="00887285" w:rsidRDefault="00134545" w:rsidP="00134545">
            <w:pPr>
              <w:ind w:left="-101"/>
              <w:rPr>
                <w:rFonts w:ascii="Arial" w:hAnsi="Arial" w:cs="Arial"/>
                <w:sz w:val="18"/>
                <w:szCs w:val="18"/>
              </w:rPr>
            </w:pPr>
            <w:r w:rsidRPr="00887285">
              <w:rPr>
                <w:rFonts w:ascii="Arial" w:hAnsi="Arial" w:cs="Arial"/>
                <w:sz w:val="18"/>
                <w:szCs w:val="18"/>
              </w:rPr>
              <w:t>Disposals, net</w:t>
            </w:r>
          </w:p>
        </w:tc>
        <w:tc>
          <w:tcPr>
            <w:tcW w:w="1584" w:type="dxa"/>
            <w:shd w:val="clear" w:color="auto" w:fill="FAFAFA"/>
            <w:vAlign w:val="center"/>
          </w:tcPr>
          <w:p w14:paraId="5AB5B7F5" w14:textId="77777777" w:rsidR="00134545" w:rsidRPr="00887285" w:rsidRDefault="00134545" w:rsidP="00134545">
            <w:pPr>
              <w:ind w:right="-72"/>
              <w:jc w:val="right"/>
              <w:rPr>
                <w:rFonts w:ascii="Arial" w:hAnsi="Arial" w:cs="Arial"/>
                <w:sz w:val="18"/>
                <w:szCs w:val="18"/>
              </w:rPr>
            </w:pPr>
            <w:r w:rsidRPr="00887285">
              <w:rPr>
                <w:rFonts w:ascii="Arial" w:hAnsi="Arial" w:cs="Arial"/>
                <w:sz w:val="18"/>
                <w:szCs w:val="18"/>
              </w:rPr>
              <w:t>-</w:t>
            </w:r>
          </w:p>
        </w:tc>
        <w:tc>
          <w:tcPr>
            <w:tcW w:w="1584" w:type="dxa"/>
            <w:shd w:val="clear" w:color="auto" w:fill="FAFAFA"/>
            <w:vAlign w:val="center"/>
          </w:tcPr>
          <w:p w14:paraId="085F295E" w14:textId="77777777" w:rsidR="00134545" w:rsidRPr="00887285" w:rsidRDefault="00134545" w:rsidP="00134545">
            <w:pPr>
              <w:ind w:right="-72"/>
              <w:jc w:val="right"/>
              <w:rPr>
                <w:rFonts w:ascii="Arial" w:hAnsi="Arial" w:cs="Arial"/>
                <w:sz w:val="18"/>
                <w:szCs w:val="18"/>
              </w:rPr>
            </w:pPr>
            <w:r w:rsidRPr="00887285">
              <w:rPr>
                <w:rFonts w:ascii="Arial" w:hAnsi="Arial" w:cs="Arial"/>
                <w:sz w:val="18"/>
                <w:szCs w:val="18"/>
              </w:rPr>
              <w:t>-</w:t>
            </w:r>
          </w:p>
        </w:tc>
        <w:tc>
          <w:tcPr>
            <w:tcW w:w="2155" w:type="dxa"/>
            <w:shd w:val="clear" w:color="auto" w:fill="FAFAFA"/>
            <w:vAlign w:val="center"/>
          </w:tcPr>
          <w:p w14:paraId="45C2BC30" w14:textId="77777777" w:rsidR="00134545" w:rsidRPr="00887285" w:rsidRDefault="00134545" w:rsidP="00134545">
            <w:pPr>
              <w:ind w:right="-72"/>
              <w:jc w:val="right"/>
              <w:rPr>
                <w:rFonts w:ascii="Arial" w:hAnsi="Arial" w:cs="Arial"/>
                <w:sz w:val="18"/>
                <w:szCs w:val="18"/>
              </w:rPr>
            </w:pPr>
            <w:r w:rsidRPr="00887285">
              <w:rPr>
                <w:rFonts w:ascii="Arial" w:hAnsi="Arial" w:cs="Arial"/>
                <w:sz w:val="18"/>
                <w:szCs w:val="18"/>
              </w:rPr>
              <w:t>-</w:t>
            </w:r>
          </w:p>
        </w:tc>
        <w:tc>
          <w:tcPr>
            <w:tcW w:w="1750" w:type="dxa"/>
            <w:shd w:val="clear" w:color="auto" w:fill="FAFAFA"/>
            <w:vAlign w:val="center"/>
          </w:tcPr>
          <w:p w14:paraId="5ABA4A63" w14:textId="77777777" w:rsidR="00134545" w:rsidRPr="00887285" w:rsidRDefault="00134545" w:rsidP="00134545">
            <w:pPr>
              <w:ind w:right="-72"/>
              <w:jc w:val="right"/>
              <w:rPr>
                <w:rFonts w:ascii="Arial" w:hAnsi="Arial" w:cs="Arial"/>
                <w:sz w:val="18"/>
                <w:szCs w:val="18"/>
              </w:rPr>
            </w:pPr>
            <w:r w:rsidRPr="00887285">
              <w:rPr>
                <w:rFonts w:ascii="Arial" w:hAnsi="Arial" w:cs="Arial"/>
                <w:sz w:val="18"/>
                <w:szCs w:val="18"/>
              </w:rPr>
              <w:t>(45,308)</w:t>
            </w:r>
          </w:p>
        </w:tc>
        <w:tc>
          <w:tcPr>
            <w:tcW w:w="1584" w:type="dxa"/>
            <w:shd w:val="clear" w:color="auto" w:fill="FAFAFA"/>
            <w:vAlign w:val="center"/>
          </w:tcPr>
          <w:p w14:paraId="37C4A6B6" w14:textId="77777777" w:rsidR="00134545" w:rsidRPr="00887285" w:rsidRDefault="00134545" w:rsidP="00134545">
            <w:pPr>
              <w:ind w:right="-72"/>
              <w:jc w:val="right"/>
              <w:rPr>
                <w:rFonts w:ascii="Arial" w:hAnsi="Arial" w:cs="Arial"/>
                <w:sz w:val="18"/>
                <w:szCs w:val="18"/>
              </w:rPr>
            </w:pPr>
            <w:r w:rsidRPr="00887285">
              <w:rPr>
                <w:rFonts w:ascii="Arial" w:hAnsi="Arial" w:cs="Arial"/>
                <w:sz w:val="18"/>
                <w:szCs w:val="18"/>
              </w:rPr>
              <w:t>-</w:t>
            </w:r>
          </w:p>
        </w:tc>
        <w:tc>
          <w:tcPr>
            <w:tcW w:w="1584" w:type="dxa"/>
            <w:gridSpan w:val="2"/>
            <w:shd w:val="clear" w:color="auto" w:fill="FAFAFA"/>
            <w:vAlign w:val="center"/>
          </w:tcPr>
          <w:p w14:paraId="0E3C596E" w14:textId="77777777" w:rsidR="00134545" w:rsidRPr="00887285" w:rsidRDefault="00134545" w:rsidP="00134545">
            <w:pPr>
              <w:ind w:right="-72"/>
              <w:jc w:val="right"/>
              <w:rPr>
                <w:rFonts w:ascii="Arial" w:hAnsi="Arial" w:cs="Arial"/>
                <w:sz w:val="18"/>
                <w:szCs w:val="18"/>
              </w:rPr>
            </w:pPr>
            <w:r w:rsidRPr="00887285">
              <w:rPr>
                <w:rFonts w:ascii="Arial" w:hAnsi="Arial" w:cs="Arial"/>
                <w:sz w:val="18"/>
                <w:szCs w:val="18"/>
              </w:rPr>
              <w:t>(45,308)</w:t>
            </w:r>
          </w:p>
        </w:tc>
      </w:tr>
      <w:tr w:rsidR="00134545" w:rsidRPr="00887285" w14:paraId="70BC28DA" w14:textId="77777777" w:rsidTr="00EA73CB">
        <w:tc>
          <w:tcPr>
            <w:tcW w:w="5141" w:type="dxa"/>
            <w:vAlign w:val="bottom"/>
          </w:tcPr>
          <w:p w14:paraId="6BE26D31" w14:textId="77777777" w:rsidR="00134545" w:rsidRPr="00887285" w:rsidRDefault="00134545" w:rsidP="00134545">
            <w:pPr>
              <w:ind w:left="-101"/>
              <w:rPr>
                <w:rFonts w:ascii="Arial" w:hAnsi="Arial" w:cs="Arial"/>
                <w:sz w:val="18"/>
                <w:szCs w:val="18"/>
                <w:cs/>
              </w:rPr>
            </w:pPr>
            <w:r w:rsidRPr="00887285">
              <w:rPr>
                <w:rFonts w:ascii="Arial" w:hAnsi="Arial" w:cs="Arial"/>
                <w:sz w:val="18"/>
                <w:szCs w:val="18"/>
              </w:rPr>
              <w:t>Write-offs, net</w:t>
            </w:r>
          </w:p>
        </w:tc>
        <w:tc>
          <w:tcPr>
            <w:tcW w:w="1584" w:type="dxa"/>
            <w:shd w:val="clear" w:color="auto" w:fill="FAFAFA"/>
            <w:vAlign w:val="center"/>
          </w:tcPr>
          <w:p w14:paraId="6883F1D3" w14:textId="77777777" w:rsidR="00134545" w:rsidRPr="00887285" w:rsidRDefault="00134545" w:rsidP="00134545">
            <w:pPr>
              <w:ind w:right="-72"/>
              <w:jc w:val="right"/>
              <w:rPr>
                <w:rFonts w:ascii="Arial" w:hAnsi="Arial" w:cs="Arial"/>
                <w:sz w:val="18"/>
                <w:szCs w:val="18"/>
              </w:rPr>
            </w:pPr>
            <w:r w:rsidRPr="00887285">
              <w:rPr>
                <w:rFonts w:ascii="Arial" w:hAnsi="Arial" w:cs="Arial"/>
                <w:sz w:val="18"/>
                <w:szCs w:val="18"/>
              </w:rPr>
              <w:t>-</w:t>
            </w:r>
          </w:p>
        </w:tc>
        <w:tc>
          <w:tcPr>
            <w:tcW w:w="1584" w:type="dxa"/>
            <w:shd w:val="clear" w:color="auto" w:fill="FAFAFA"/>
            <w:vAlign w:val="center"/>
          </w:tcPr>
          <w:p w14:paraId="28E123C4" w14:textId="77777777" w:rsidR="00134545" w:rsidRPr="00887285" w:rsidRDefault="00134545" w:rsidP="00134545">
            <w:pPr>
              <w:ind w:right="-72"/>
              <w:jc w:val="right"/>
              <w:rPr>
                <w:rFonts w:ascii="Arial" w:hAnsi="Arial" w:cs="Arial"/>
                <w:sz w:val="18"/>
                <w:szCs w:val="18"/>
              </w:rPr>
            </w:pPr>
            <w:r w:rsidRPr="00887285">
              <w:rPr>
                <w:rFonts w:ascii="Arial" w:hAnsi="Arial" w:cs="Arial"/>
                <w:sz w:val="18"/>
                <w:szCs w:val="18"/>
              </w:rPr>
              <w:t>-</w:t>
            </w:r>
          </w:p>
        </w:tc>
        <w:tc>
          <w:tcPr>
            <w:tcW w:w="2155" w:type="dxa"/>
            <w:shd w:val="clear" w:color="auto" w:fill="FAFAFA"/>
            <w:vAlign w:val="center"/>
          </w:tcPr>
          <w:p w14:paraId="6025D032" w14:textId="77777777" w:rsidR="00134545" w:rsidRPr="00887285" w:rsidRDefault="00134545" w:rsidP="00134545">
            <w:pPr>
              <w:ind w:right="-72"/>
              <w:jc w:val="right"/>
              <w:rPr>
                <w:rFonts w:ascii="Arial" w:hAnsi="Arial" w:cs="Arial"/>
                <w:sz w:val="18"/>
                <w:szCs w:val="18"/>
              </w:rPr>
            </w:pPr>
            <w:r w:rsidRPr="00887285">
              <w:rPr>
                <w:rFonts w:ascii="Arial" w:hAnsi="Arial" w:cs="Arial"/>
                <w:sz w:val="18"/>
                <w:szCs w:val="18"/>
              </w:rPr>
              <w:t>(19,806)</w:t>
            </w:r>
          </w:p>
        </w:tc>
        <w:tc>
          <w:tcPr>
            <w:tcW w:w="1750" w:type="dxa"/>
            <w:shd w:val="clear" w:color="auto" w:fill="FAFAFA"/>
            <w:vAlign w:val="center"/>
          </w:tcPr>
          <w:p w14:paraId="25B0FEA2" w14:textId="77777777" w:rsidR="00134545" w:rsidRPr="00887285" w:rsidRDefault="00134545" w:rsidP="00134545">
            <w:pPr>
              <w:ind w:right="-72"/>
              <w:jc w:val="right"/>
              <w:rPr>
                <w:rFonts w:ascii="Arial" w:hAnsi="Arial" w:cs="Arial"/>
                <w:sz w:val="18"/>
                <w:szCs w:val="18"/>
              </w:rPr>
            </w:pPr>
            <w:r w:rsidRPr="00887285">
              <w:rPr>
                <w:rFonts w:ascii="Arial" w:hAnsi="Arial" w:cs="Arial"/>
                <w:sz w:val="18"/>
                <w:szCs w:val="18"/>
              </w:rPr>
              <w:t>(30,448)</w:t>
            </w:r>
          </w:p>
        </w:tc>
        <w:tc>
          <w:tcPr>
            <w:tcW w:w="1584" w:type="dxa"/>
            <w:shd w:val="clear" w:color="auto" w:fill="FAFAFA"/>
            <w:vAlign w:val="center"/>
          </w:tcPr>
          <w:p w14:paraId="122558FB" w14:textId="77777777" w:rsidR="00134545" w:rsidRPr="00887285" w:rsidRDefault="00134545" w:rsidP="00134545">
            <w:pPr>
              <w:ind w:right="-72"/>
              <w:jc w:val="right"/>
              <w:rPr>
                <w:rFonts w:ascii="Arial" w:hAnsi="Arial" w:cs="Arial"/>
                <w:sz w:val="18"/>
                <w:szCs w:val="18"/>
              </w:rPr>
            </w:pPr>
            <w:r w:rsidRPr="00887285">
              <w:rPr>
                <w:rFonts w:ascii="Arial" w:hAnsi="Arial" w:cs="Arial"/>
                <w:sz w:val="18"/>
                <w:szCs w:val="18"/>
              </w:rPr>
              <w:t>-</w:t>
            </w:r>
          </w:p>
        </w:tc>
        <w:tc>
          <w:tcPr>
            <w:tcW w:w="1584" w:type="dxa"/>
            <w:gridSpan w:val="2"/>
            <w:shd w:val="clear" w:color="auto" w:fill="FAFAFA"/>
            <w:vAlign w:val="center"/>
          </w:tcPr>
          <w:p w14:paraId="3DD35DA4" w14:textId="77777777" w:rsidR="00134545" w:rsidRPr="00887285" w:rsidRDefault="00134545" w:rsidP="00134545">
            <w:pPr>
              <w:ind w:right="-72"/>
              <w:jc w:val="right"/>
              <w:rPr>
                <w:rFonts w:ascii="Arial" w:hAnsi="Arial" w:cs="Arial"/>
                <w:sz w:val="18"/>
                <w:szCs w:val="18"/>
              </w:rPr>
            </w:pPr>
            <w:r w:rsidRPr="00887285">
              <w:rPr>
                <w:rFonts w:ascii="Arial" w:hAnsi="Arial" w:cs="Arial"/>
                <w:sz w:val="18"/>
                <w:szCs w:val="18"/>
              </w:rPr>
              <w:t>(50,254)</w:t>
            </w:r>
          </w:p>
        </w:tc>
      </w:tr>
      <w:tr w:rsidR="00134545" w:rsidRPr="00887285" w14:paraId="0C52CF60" w14:textId="77777777" w:rsidTr="00EA73CB">
        <w:tc>
          <w:tcPr>
            <w:tcW w:w="5141" w:type="dxa"/>
            <w:vAlign w:val="bottom"/>
          </w:tcPr>
          <w:p w14:paraId="7D782FF3" w14:textId="77777777" w:rsidR="00134545" w:rsidRPr="00887285" w:rsidRDefault="00134545" w:rsidP="00134545">
            <w:pPr>
              <w:ind w:left="-101"/>
              <w:rPr>
                <w:rFonts w:ascii="Arial" w:hAnsi="Arial" w:cs="Arial"/>
                <w:sz w:val="18"/>
                <w:szCs w:val="18"/>
              </w:rPr>
            </w:pPr>
            <w:r w:rsidRPr="00887285">
              <w:rPr>
                <w:rFonts w:ascii="Arial" w:hAnsi="Arial" w:cs="Arial"/>
                <w:sz w:val="18"/>
                <w:szCs w:val="18"/>
              </w:rPr>
              <w:t>Transfer, net</w:t>
            </w:r>
          </w:p>
        </w:tc>
        <w:tc>
          <w:tcPr>
            <w:tcW w:w="1584" w:type="dxa"/>
            <w:shd w:val="clear" w:color="auto" w:fill="FAFAFA"/>
            <w:vAlign w:val="center"/>
          </w:tcPr>
          <w:p w14:paraId="06D467C1" w14:textId="77777777" w:rsidR="00134545" w:rsidRPr="00887285" w:rsidRDefault="00134545" w:rsidP="00134545">
            <w:pPr>
              <w:ind w:right="-72"/>
              <w:jc w:val="right"/>
              <w:rPr>
                <w:rFonts w:ascii="Arial" w:hAnsi="Arial" w:cs="Arial"/>
                <w:sz w:val="18"/>
                <w:szCs w:val="18"/>
              </w:rPr>
            </w:pPr>
            <w:r w:rsidRPr="00887285">
              <w:rPr>
                <w:rFonts w:ascii="Arial" w:hAnsi="Arial" w:cs="Arial"/>
                <w:sz w:val="18"/>
                <w:szCs w:val="18"/>
              </w:rPr>
              <w:t>-</w:t>
            </w:r>
          </w:p>
        </w:tc>
        <w:tc>
          <w:tcPr>
            <w:tcW w:w="1584" w:type="dxa"/>
            <w:shd w:val="clear" w:color="auto" w:fill="FAFAFA"/>
            <w:vAlign w:val="center"/>
          </w:tcPr>
          <w:p w14:paraId="1D9D0EF0" w14:textId="77777777" w:rsidR="00134545" w:rsidRPr="00887285" w:rsidRDefault="00134545" w:rsidP="00134545">
            <w:pPr>
              <w:ind w:right="-72"/>
              <w:jc w:val="right"/>
              <w:rPr>
                <w:rFonts w:ascii="Arial" w:hAnsi="Arial" w:cs="Arial"/>
                <w:sz w:val="18"/>
                <w:szCs w:val="18"/>
              </w:rPr>
            </w:pPr>
            <w:r w:rsidRPr="00887285">
              <w:rPr>
                <w:rFonts w:ascii="Arial" w:hAnsi="Arial" w:cs="Arial"/>
                <w:sz w:val="18"/>
                <w:szCs w:val="18"/>
              </w:rPr>
              <w:t>6,143,929</w:t>
            </w:r>
          </w:p>
        </w:tc>
        <w:tc>
          <w:tcPr>
            <w:tcW w:w="2155" w:type="dxa"/>
            <w:shd w:val="clear" w:color="auto" w:fill="FAFAFA"/>
            <w:vAlign w:val="center"/>
          </w:tcPr>
          <w:p w14:paraId="2D52CD07" w14:textId="77777777" w:rsidR="00134545" w:rsidRPr="00887285" w:rsidRDefault="00134545" w:rsidP="00134545">
            <w:pPr>
              <w:ind w:right="-72"/>
              <w:jc w:val="right"/>
              <w:rPr>
                <w:rFonts w:ascii="Arial" w:hAnsi="Arial" w:cs="Arial"/>
                <w:sz w:val="18"/>
                <w:szCs w:val="18"/>
              </w:rPr>
            </w:pPr>
            <w:r w:rsidRPr="00887285">
              <w:rPr>
                <w:rFonts w:ascii="Arial" w:hAnsi="Arial" w:cs="Arial"/>
                <w:sz w:val="18"/>
                <w:szCs w:val="18"/>
              </w:rPr>
              <w:t>579,500</w:t>
            </w:r>
          </w:p>
        </w:tc>
        <w:tc>
          <w:tcPr>
            <w:tcW w:w="1750" w:type="dxa"/>
            <w:shd w:val="clear" w:color="auto" w:fill="FAFAFA"/>
            <w:vAlign w:val="center"/>
          </w:tcPr>
          <w:p w14:paraId="5C905617" w14:textId="77777777" w:rsidR="00134545" w:rsidRPr="00887285" w:rsidRDefault="00134545" w:rsidP="00134545">
            <w:pPr>
              <w:ind w:right="-72"/>
              <w:jc w:val="right"/>
              <w:rPr>
                <w:rFonts w:ascii="Arial" w:hAnsi="Arial" w:cs="Arial"/>
                <w:sz w:val="18"/>
                <w:szCs w:val="18"/>
              </w:rPr>
            </w:pPr>
            <w:r w:rsidRPr="00887285">
              <w:rPr>
                <w:rFonts w:ascii="Arial" w:hAnsi="Arial" w:cs="Arial"/>
                <w:sz w:val="18"/>
                <w:szCs w:val="18"/>
              </w:rPr>
              <w:t>1,431,500</w:t>
            </w:r>
          </w:p>
        </w:tc>
        <w:tc>
          <w:tcPr>
            <w:tcW w:w="1584" w:type="dxa"/>
            <w:shd w:val="clear" w:color="auto" w:fill="FAFAFA"/>
            <w:vAlign w:val="center"/>
          </w:tcPr>
          <w:p w14:paraId="28439450" w14:textId="77777777" w:rsidR="00134545" w:rsidRPr="00887285" w:rsidRDefault="00134545" w:rsidP="00134545">
            <w:pPr>
              <w:ind w:right="-72"/>
              <w:jc w:val="right"/>
              <w:rPr>
                <w:rFonts w:ascii="Arial" w:hAnsi="Arial" w:cs="Arial"/>
                <w:sz w:val="18"/>
                <w:szCs w:val="18"/>
              </w:rPr>
            </w:pPr>
            <w:r w:rsidRPr="00887285">
              <w:rPr>
                <w:rFonts w:ascii="Arial" w:hAnsi="Arial" w:cs="Arial"/>
                <w:sz w:val="18"/>
                <w:szCs w:val="18"/>
              </w:rPr>
              <w:t>(8,154,929)</w:t>
            </w:r>
          </w:p>
        </w:tc>
        <w:tc>
          <w:tcPr>
            <w:tcW w:w="1584" w:type="dxa"/>
            <w:gridSpan w:val="2"/>
            <w:shd w:val="clear" w:color="auto" w:fill="FAFAFA"/>
            <w:vAlign w:val="center"/>
          </w:tcPr>
          <w:p w14:paraId="439D8061" w14:textId="77777777" w:rsidR="00134545" w:rsidRPr="00887285" w:rsidRDefault="00134545" w:rsidP="00134545">
            <w:pPr>
              <w:ind w:right="-72"/>
              <w:jc w:val="right"/>
              <w:rPr>
                <w:rFonts w:ascii="Arial" w:hAnsi="Arial" w:cs="Arial"/>
                <w:sz w:val="18"/>
                <w:szCs w:val="18"/>
              </w:rPr>
            </w:pPr>
            <w:r w:rsidRPr="00887285">
              <w:rPr>
                <w:rFonts w:ascii="Arial" w:hAnsi="Arial" w:cs="Arial"/>
                <w:sz w:val="18"/>
                <w:szCs w:val="18"/>
              </w:rPr>
              <w:t>-</w:t>
            </w:r>
          </w:p>
        </w:tc>
      </w:tr>
      <w:tr w:rsidR="00134545" w:rsidRPr="00887285" w14:paraId="74485F2C" w14:textId="77777777" w:rsidTr="00EA73CB">
        <w:tc>
          <w:tcPr>
            <w:tcW w:w="5141" w:type="dxa"/>
            <w:vAlign w:val="bottom"/>
          </w:tcPr>
          <w:p w14:paraId="5FEA49F3" w14:textId="77777777" w:rsidR="00134545" w:rsidRPr="00887285" w:rsidRDefault="00CC2297" w:rsidP="00134545">
            <w:pPr>
              <w:ind w:left="-101"/>
              <w:rPr>
                <w:rFonts w:ascii="Arial" w:hAnsi="Arial" w:cs="Arial"/>
                <w:sz w:val="18"/>
                <w:szCs w:val="18"/>
              </w:rPr>
            </w:pPr>
            <w:r w:rsidRPr="00887285">
              <w:rPr>
                <w:rFonts w:ascii="Arial" w:hAnsi="Arial" w:cs="Arial"/>
                <w:sz w:val="18"/>
                <w:szCs w:val="18"/>
              </w:rPr>
              <w:t>Reclassification to non-current assets held-for-sale</w:t>
            </w:r>
            <w:r w:rsidR="00676FE6" w:rsidRPr="00887285">
              <w:rPr>
                <w:rFonts w:ascii="Arial" w:hAnsi="Arial" w:cs="Arial"/>
                <w:sz w:val="18"/>
                <w:szCs w:val="18"/>
              </w:rPr>
              <w:t>, net</w:t>
            </w:r>
          </w:p>
        </w:tc>
        <w:tc>
          <w:tcPr>
            <w:tcW w:w="1584" w:type="dxa"/>
            <w:shd w:val="clear" w:color="auto" w:fill="FAFAFA"/>
            <w:vAlign w:val="center"/>
          </w:tcPr>
          <w:p w14:paraId="3A23D255" w14:textId="77777777" w:rsidR="00134545" w:rsidRPr="00887285" w:rsidRDefault="00134545" w:rsidP="00134545">
            <w:pPr>
              <w:ind w:right="-72"/>
              <w:jc w:val="right"/>
              <w:rPr>
                <w:rFonts w:ascii="Arial" w:hAnsi="Arial" w:cs="Arial"/>
                <w:sz w:val="18"/>
                <w:szCs w:val="18"/>
              </w:rPr>
            </w:pPr>
            <w:r w:rsidRPr="00887285">
              <w:rPr>
                <w:rFonts w:ascii="Arial" w:hAnsi="Arial" w:cs="Arial"/>
                <w:sz w:val="18"/>
                <w:szCs w:val="18"/>
              </w:rPr>
              <w:t>-</w:t>
            </w:r>
          </w:p>
        </w:tc>
        <w:tc>
          <w:tcPr>
            <w:tcW w:w="1584" w:type="dxa"/>
            <w:shd w:val="clear" w:color="auto" w:fill="FAFAFA"/>
            <w:vAlign w:val="center"/>
          </w:tcPr>
          <w:p w14:paraId="0B48E5AB" w14:textId="77777777" w:rsidR="00134545" w:rsidRPr="00887285" w:rsidRDefault="00134545" w:rsidP="00134545">
            <w:pPr>
              <w:ind w:right="-72"/>
              <w:jc w:val="right"/>
              <w:rPr>
                <w:rFonts w:ascii="Arial" w:hAnsi="Arial" w:cs="Arial"/>
                <w:sz w:val="18"/>
                <w:szCs w:val="18"/>
              </w:rPr>
            </w:pPr>
            <w:r w:rsidRPr="00887285">
              <w:rPr>
                <w:rFonts w:ascii="Arial" w:hAnsi="Arial" w:cs="Arial"/>
                <w:sz w:val="18"/>
                <w:szCs w:val="18"/>
              </w:rPr>
              <w:t>(541)</w:t>
            </w:r>
          </w:p>
        </w:tc>
        <w:tc>
          <w:tcPr>
            <w:tcW w:w="2155" w:type="dxa"/>
            <w:shd w:val="clear" w:color="auto" w:fill="FAFAFA"/>
            <w:vAlign w:val="center"/>
          </w:tcPr>
          <w:p w14:paraId="069F7BFC" w14:textId="6DDBF090" w:rsidR="00134545" w:rsidRPr="00887285" w:rsidRDefault="00134545" w:rsidP="00134545">
            <w:pPr>
              <w:ind w:right="-72"/>
              <w:jc w:val="right"/>
              <w:rPr>
                <w:rFonts w:ascii="Arial" w:hAnsi="Arial" w:cs="Arial"/>
                <w:sz w:val="18"/>
                <w:szCs w:val="18"/>
              </w:rPr>
            </w:pPr>
            <w:r w:rsidRPr="00887285">
              <w:rPr>
                <w:rFonts w:ascii="Arial" w:hAnsi="Arial" w:cs="Arial"/>
                <w:sz w:val="18"/>
                <w:szCs w:val="18"/>
              </w:rPr>
              <w:t>(426,251,49</w:t>
            </w:r>
            <w:r w:rsidR="00D12E8C">
              <w:rPr>
                <w:rFonts w:ascii="Arial" w:hAnsi="Arial" w:cs="Arial"/>
                <w:sz w:val="18"/>
                <w:szCs w:val="18"/>
              </w:rPr>
              <w:t>9</w:t>
            </w:r>
            <w:r w:rsidRPr="00887285">
              <w:rPr>
                <w:rFonts w:ascii="Arial" w:hAnsi="Arial" w:cs="Arial"/>
                <w:sz w:val="18"/>
                <w:szCs w:val="18"/>
              </w:rPr>
              <w:t>)</w:t>
            </w:r>
          </w:p>
        </w:tc>
        <w:tc>
          <w:tcPr>
            <w:tcW w:w="1750" w:type="dxa"/>
            <w:shd w:val="clear" w:color="auto" w:fill="FAFAFA"/>
            <w:vAlign w:val="center"/>
          </w:tcPr>
          <w:p w14:paraId="2F642221" w14:textId="77777777" w:rsidR="00134545" w:rsidRPr="00887285" w:rsidRDefault="00134545" w:rsidP="00134545">
            <w:pPr>
              <w:ind w:right="-72"/>
              <w:jc w:val="right"/>
              <w:rPr>
                <w:rFonts w:ascii="Arial" w:hAnsi="Arial" w:cs="Arial"/>
                <w:sz w:val="18"/>
                <w:szCs w:val="18"/>
              </w:rPr>
            </w:pPr>
            <w:r w:rsidRPr="00887285">
              <w:rPr>
                <w:rFonts w:ascii="Arial" w:hAnsi="Arial" w:cs="Arial"/>
                <w:sz w:val="18"/>
                <w:szCs w:val="18"/>
              </w:rPr>
              <w:t>(2,335)</w:t>
            </w:r>
          </w:p>
        </w:tc>
        <w:tc>
          <w:tcPr>
            <w:tcW w:w="1584" w:type="dxa"/>
            <w:shd w:val="clear" w:color="auto" w:fill="FAFAFA"/>
            <w:vAlign w:val="center"/>
          </w:tcPr>
          <w:p w14:paraId="2F7E0C94" w14:textId="77777777" w:rsidR="00134545" w:rsidRPr="00887285" w:rsidRDefault="00134545" w:rsidP="00134545">
            <w:pPr>
              <w:ind w:right="-72"/>
              <w:jc w:val="right"/>
              <w:rPr>
                <w:rFonts w:ascii="Arial" w:hAnsi="Arial" w:cs="Arial"/>
                <w:sz w:val="18"/>
                <w:szCs w:val="18"/>
              </w:rPr>
            </w:pPr>
            <w:r w:rsidRPr="00887285">
              <w:rPr>
                <w:rFonts w:ascii="Arial" w:hAnsi="Arial" w:cs="Arial"/>
                <w:sz w:val="18"/>
                <w:szCs w:val="18"/>
              </w:rPr>
              <w:t>-</w:t>
            </w:r>
          </w:p>
        </w:tc>
        <w:tc>
          <w:tcPr>
            <w:tcW w:w="1584" w:type="dxa"/>
            <w:gridSpan w:val="2"/>
            <w:shd w:val="clear" w:color="auto" w:fill="FAFAFA"/>
            <w:vAlign w:val="center"/>
          </w:tcPr>
          <w:p w14:paraId="11B55346" w14:textId="023383B4" w:rsidR="00134545" w:rsidRPr="00887285" w:rsidRDefault="00134545" w:rsidP="00134545">
            <w:pPr>
              <w:ind w:right="-72"/>
              <w:jc w:val="right"/>
              <w:rPr>
                <w:rFonts w:ascii="Arial" w:hAnsi="Arial" w:cs="Arial"/>
                <w:sz w:val="18"/>
                <w:szCs w:val="18"/>
              </w:rPr>
            </w:pPr>
            <w:r w:rsidRPr="00887285">
              <w:rPr>
                <w:rFonts w:ascii="Arial" w:hAnsi="Arial" w:cs="Arial"/>
                <w:sz w:val="18"/>
                <w:szCs w:val="18"/>
              </w:rPr>
              <w:t>(426,254,37</w:t>
            </w:r>
            <w:r w:rsidR="00D12E8C">
              <w:rPr>
                <w:rFonts w:ascii="Arial" w:hAnsi="Arial" w:cs="Arial"/>
                <w:sz w:val="18"/>
                <w:szCs w:val="18"/>
              </w:rPr>
              <w:t>5</w:t>
            </w:r>
            <w:r w:rsidRPr="00887285">
              <w:rPr>
                <w:rFonts w:ascii="Arial" w:hAnsi="Arial" w:cs="Arial"/>
                <w:sz w:val="18"/>
                <w:szCs w:val="18"/>
              </w:rPr>
              <w:t>)</w:t>
            </w:r>
          </w:p>
        </w:tc>
      </w:tr>
      <w:tr w:rsidR="00134545" w:rsidRPr="00887285" w14:paraId="04E74E9E" w14:textId="77777777" w:rsidTr="00EA73CB">
        <w:tc>
          <w:tcPr>
            <w:tcW w:w="5141" w:type="dxa"/>
            <w:vAlign w:val="bottom"/>
          </w:tcPr>
          <w:p w14:paraId="17780469" w14:textId="77777777" w:rsidR="00134545" w:rsidRPr="00887285" w:rsidRDefault="00134545" w:rsidP="00134545">
            <w:pPr>
              <w:ind w:left="-101"/>
              <w:rPr>
                <w:rFonts w:ascii="Arial" w:hAnsi="Arial" w:cs="Arial"/>
                <w:sz w:val="18"/>
                <w:szCs w:val="18"/>
              </w:rPr>
            </w:pPr>
            <w:r w:rsidRPr="00887285">
              <w:rPr>
                <w:rFonts w:ascii="Arial" w:hAnsi="Arial" w:cs="Arial"/>
                <w:sz w:val="18"/>
                <w:szCs w:val="18"/>
              </w:rPr>
              <w:t>Increase in decommissioning costs</w:t>
            </w:r>
          </w:p>
        </w:tc>
        <w:tc>
          <w:tcPr>
            <w:tcW w:w="1584" w:type="dxa"/>
            <w:shd w:val="clear" w:color="auto" w:fill="FAFAFA"/>
            <w:vAlign w:val="center"/>
          </w:tcPr>
          <w:p w14:paraId="724DF97F" w14:textId="77777777" w:rsidR="00134545" w:rsidRPr="00887285" w:rsidRDefault="00134545" w:rsidP="00134545">
            <w:pPr>
              <w:ind w:right="-72"/>
              <w:jc w:val="right"/>
              <w:rPr>
                <w:rFonts w:ascii="Arial" w:hAnsi="Arial" w:cs="Arial"/>
                <w:sz w:val="18"/>
                <w:szCs w:val="18"/>
              </w:rPr>
            </w:pPr>
            <w:r w:rsidRPr="00887285">
              <w:rPr>
                <w:rFonts w:ascii="Arial" w:hAnsi="Arial" w:cs="Arial"/>
                <w:sz w:val="18"/>
                <w:szCs w:val="18"/>
              </w:rPr>
              <w:t>-</w:t>
            </w:r>
          </w:p>
        </w:tc>
        <w:tc>
          <w:tcPr>
            <w:tcW w:w="1584" w:type="dxa"/>
            <w:shd w:val="clear" w:color="auto" w:fill="FAFAFA"/>
            <w:vAlign w:val="center"/>
          </w:tcPr>
          <w:p w14:paraId="346976AC" w14:textId="77777777" w:rsidR="00134545" w:rsidRPr="00887285" w:rsidRDefault="00134545" w:rsidP="00134545">
            <w:pPr>
              <w:ind w:right="-72"/>
              <w:jc w:val="right"/>
              <w:rPr>
                <w:rFonts w:ascii="Arial" w:hAnsi="Arial" w:cs="Arial"/>
                <w:sz w:val="18"/>
                <w:szCs w:val="18"/>
              </w:rPr>
            </w:pPr>
            <w:r w:rsidRPr="00887285">
              <w:rPr>
                <w:rFonts w:ascii="Arial" w:hAnsi="Arial" w:cs="Arial"/>
                <w:sz w:val="18"/>
                <w:szCs w:val="18"/>
              </w:rPr>
              <w:t>-</w:t>
            </w:r>
          </w:p>
        </w:tc>
        <w:tc>
          <w:tcPr>
            <w:tcW w:w="2155" w:type="dxa"/>
            <w:shd w:val="clear" w:color="auto" w:fill="FAFAFA"/>
            <w:vAlign w:val="center"/>
          </w:tcPr>
          <w:p w14:paraId="4CFA6FF0" w14:textId="77777777" w:rsidR="00134545" w:rsidRPr="00887285" w:rsidRDefault="00134545" w:rsidP="00134545">
            <w:pPr>
              <w:ind w:right="-72"/>
              <w:jc w:val="right"/>
              <w:rPr>
                <w:rFonts w:ascii="Arial" w:hAnsi="Arial" w:cs="Arial"/>
                <w:sz w:val="18"/>
                <w:szCs w:val="18"/>
              </w:rPr>
            </w:pPr>
            <w:r w:rsidRPr="00887285">
              <w:rPr>
                <w:rFonts w:ascii="Arial" w:hAnsi="Arial" w:cs="Arial"/>
                <w:sz w:val="18"/>
                <w:szCs w:val="18"/>
              </w:rPr>
              <w:t>581,154,211</w:t>
            </w:r>
          </w:p>
        </w:tc>
        <w:tc>
          <w:tcPr>
            <w:tcW w:w="1750" w:type="dxa"/>
            <w:shd w:val="clear" w:color="auto" w:fill="FAFAFA"/>
            <w:vAlign w:val="center"/>
          </w:tcPr>
          <w:p w14:paraId="3EA520A8" w14:textId="77777777" w:rsidR="00134545" w:rsidRPr="00887285" w:rsidRDefault="00134545" w:rsidP="00134545">
            <w:pPr>
              <w:ind w:right="-72"/>
              <w:jc w:val="right"/>
              <w:rPr>
                <w:rFonts w:ascii="Arial" w:hAnsi="Arial" w:cs="Arial"/>
                <w:sz w:val="18"/>
                <w:szCs w:val="18"/>
              </w:rPr>
            </w:pPr>
            <w:r w:rsidRPr="00887285">
              <w:rPr>
                <w:rFonts w:ascii="Arial" w:hAnsi="Arial" w:cs="Arial"/>
                <w:sz w:val="18"/>
                <w:szCs w:val="18"/>
              </w:rPr>
              <w:t>-</w:t>
            </w:r>
          </w:p>
        </w:tc>
        <w:tc>
          <w:tcPr>
            <w:tcW w:w="1584" w:type="dxa"/>
            <w:shd w:val="clear" w:color="auto" w:fill="FAFAFA"/>
            <w:vAlign w:val="center"/>
          </w:tcPr>
          <w:p w14:paraId="5FE29808" w14:textId="77777777" w:rsidR="00134545" w:rsidRPr="00887285" w:rsidRDefault="00134545" w:rsidP="00134545">
            <w:pPr>
              <w:ind w:right="-72"/>
              <w:jc w:val="right"/>
              <w:rPr>
                <w:rFonts w:ascii="Arial" w:hAnsi="Arial" w:cs="Arial"/>
                <w:sz w:val="18"/>
                <w:szCs w:val="18"/>
              </w:rPr>
            </w:pPr>
            <w:r w:rsidRPr="00887285">
              <w:rPr>
                <w:rFonts w:ascii="Arial" w:hAnsi="Arial" w:cs="Arial"/>
                <w:sz w:val="18"/>
                <w:szCs w:val="18"/>
              </w:rPr>
              <w:t>-</w:t>
            </w:r>
          </w:p>
        </w:tc>
        <w:tc>
          <w:tcPr>
            <w:tcW w:w="1584" w:type="dxa"/>
            <w:gridSpan w:val="2"/>
            <w:shd w:val="clear" w:color="auto" w:fill="FAFAFA"/>
            <w:vAlign w:val="center"/>
          </w:tcPr>
          <w:p w14:paraId="12EF644B" w14:textId="77777777" w:rsidR="00134545" w:rsidRPr="00887285" w:rsidRDefault="00134545" w:rsidP="00134545">
            <w:pPr>
              <w:ind w:right="-72"/>
              <w:jc w:val="right"/>
              <w:rPr>
                <w:rFonts w:ascii="Arial" w:hAnsi="Arial" w:cs="Arial"/>
                <w:sz w:val="18"/>
                <w:szCs w:val="18"/>
              </w:rPr>
            </w:pPr>
            <w:r w:rsidRPr="00887285">
              <w:rPr>
                <w:rFonts w:ascii="Arial" w:hAnsi="Arial" w:cs="Arial"/>
                <w:sz w:val="18"/>
                <w:szCs w:val="18"/>
              </w:rPr>
              <w:t>581,154,211</w:t>
            </w:r>
          </w:p>
        </w:tc>
      </w:tr>
      <w:tr w:rsidR="00134545" w:rsidRPr="00887285" w14:paraId="00B09217" w14:textId="77777777" w:rsidTr="00EA73CB">
        <w:tc>
          <w:tcPr>
            <w:tcW w:w="5141" w:type="dxa"/>
            <w:vAlign w:val="bottom"/>
          </w:tcPr>
          <w:p w14:paraId="38BFADCF" w14:textId="77777777" w:rsidR="00134545" w:rsidRPr="00887285" w:rsidRDefault="00134545" w:rsidP="00134545">
            <w:pPr>
              <w:ind w:left="-101"/>
              <w:rPr>
                <w:rFonts w:ascii="Arial" w:hAnsi="Arial" w:cs="Arial"/>
                <w:sz w:val="18"/>
                <w:szCs w:val="18"/>
              </w:rPr>
            </w:pPr>
            <w:r w:rsidRPr="00887285">
              <w:rPr>
                <w:rFonts w:ascii="Arial" w:hAnsi="Arial" w:cs="Arial"/>
                <w:sz w:val="18"/>
                <w:szCs w:val="18"/>
              </w:rPr>
              <w:t xml:space="preserve">Depreciation </w:t>
            </w:r>
          </w:p>
        </w:tc>
        <w:tc>
          <w:tcPr>
            <w:tcW w:w="1584" w:type="dxa"/>
            <w:shd w:val="clear" w:color="auto" w:fill="FAFAFA"/>
            <w:vAlign w:val="center"/>
          </w:tcPr>
          <w:p w14:paraId="2C7BB0B2" w14:textId="77777777" w:rsidR="00134545" w:rsidRPr="00887285" w:rsidRDefault="00134545" w:rsidP="00134545">
            <w:pPr>
              <w:ind w:right="-72"/>
              <w:jc w:val="right"/>
              <w:rPr>
                <w:rFonts w:ascii="Arial" w:hAnsi="Arial" w:cs="Arial"/>
                <w:sz w:val="18"/>
                <w:szCs w:val="18"/>
              </w:rPr>
            </w:pPr>
            <w:r w:rsidRPr="00887285">
              <w:rPr>
                <w:rFonts w:ascii="Arial" w:hAnsi="Arial" w:cs="Arial"/>
                <w:sz w:val="18"/>
                <w:szCs w:val="18"/>
              </w:rPr>
              <w:t>-</w:t>
            </w:r>
          </w:p>
        </w:tc>
        <w:tc>
          <w:tcPr>
            <w:tcW w:w="1584" w:type="dxa"/>
            <w:shd w:val="clear" w:color="auto" w:fill="FAFAFA"/>
            <w:vAlign w:val="center"/>
          </w:tcPr>
          <w:p w14:paraId="203675FB" w14:textId="77777777" w:rsidR="00134545" w:rsidRPr="00887285" w:rsidRDefault="00134545" w:rsidP="00134545">
            <w:pPr>
              <w:ind w:right="-72"/>
              <w:jc w:val="right"/>
              <w:rPr>
                <w:rFonts w:ascii="Arial" w:hAnsi="Arial" w:cs="Arial"/>
                <w:sz w:val="18"/>
                <w:szCs w:val="18"/>
              </w:rPr>
            </w:pPr>
            <w:r w:rsidRPr="00887285">
              <w:rPr>
                <w:rFonts w:ascii="Arial" w:hAnsi="Arial" w:cs="Arial"/>
                <w:sz w:val="18"/>
                <w:szCs w:val="18"/>
              </w:rPr>
              <w:t>(158,505,015)</w:t>
            </w:r>
          </w:p>
        </w:tc>
        <w:tc>
          <w:tcPr>
            <w:tcW w:w="2155" w:type="dxa"/>
            <w:shd w:val="clear" w:color="auto" w:fill="FAFAFA"/>
            <w:vAlign w:val="center"/>
          </w:tcPr>
          <w:p w14:paraId="6458E570" w14:textId="77777777" w:rsidR="00134545" w:rsidRPr="00887285" w:rsidRDefault="00134545" w:rsidP="00134545">
            <w:pPr>
              <w:ind w:right="-72"/>
              <w:jc w:val="right"/>
              <w:rPr>
                <w:rFonts w:ascii="Arial" w:hAnsi="Arial" w:cs="Arial"/>
                <w:sz w:val="18"/>
                <w:szCs w:val="18"/>
              </w:rPr>
            </w:pPr>
            <w:r w:rsidRPr="00887285">
              <w:rPr>
                <w:rFonts w:ascii="Arial" w:hAnsi="Arial" w:cs="Arial"/>
                <w:sz w:val="18"/>
                <w:szCs w:val="18"/>
              </w:rPr>
              <w:t>(2,409,470,600)</w:t>
            </w:r>
          </w:p>
        </w:tc>
        <w:tc>
          <w:tcPr>
            <w:tcW w:w="1750" w:type="dxa"/>
            <w:shd w:val="clear" w:color="auto" w:fill="FAFAFA"/>
            <w:vAlign w:val="center"/>
          </w:tcPr>
          <w:p w14:paraId="4166EFED" w14:textId="77777777" w:rsidR="00134545" w:rsidRPr="00887285" w:rsidRDefault="00134545" w:rsidP="00134545">
            <w:pPr>
              <w:ind w:right="-72"/>
              <w:jc w:val="right"/>
              <w:rPr>
                <w:rFonts w:ascii="Arial" w:hAnsi="Arial" w:cs="Arial"/>
                <w:sz w:val="18"/>
                <w:szCs w:val="18"/>
              </w:rPr>
            </w:pPr>
            <w:r w:rsidRPr="00887285">
              <w:rPr>
                <w:rFonts w:ascii="Arial" w:hAnsi="Arial" w:cs="Arial"/>
                <w:sz w:val="18"/>
                <w:szCs w:val="18"/>
              </w:rPr>
              <w:t>(45,926,830)</w:t>
            </w:r>
          </w:p>
        </w:tc>
        <w:tc>
          <w:tcPr>
            <w:tcW w:w="1584" w:type="dxa"/>
            <w:shd w:val="clear" w:color="auto" w:fill="FAFAFA"/>
            <w:vAlign w:val="center"/>
          </w:tcPr>
          <w:p w14:paraId="250F22B4" w14:textId="77777777" w:rsidR="00134545" w:rsidRPr="00887285" w:rsidRDefault="00134545" w:rsidP="00134545">
            <w:pPr>
              <w:ind w:right="-72"/>
              <w:jc w:val="right"/>
              <w:rPr>
                <w:rFonts w:ascii="Arial" w:hAnsi="Arial" w:cs="Arial"/>
                <w:sz w:val="18"/>
                <w:szCs w:val="18"/>
              </w:rPr>
            </w:pPr>
            <w:r w:rsidRPr="00887285">
              <w:rPr>
                <w:rFonts w:ascii="Arial" w:hAnsi="Arial" w:cs="Arial"/>
                <w:sz w:val="18"/>
                <w:szCs w:val="18"/>
              </w:rPr>
              <w:t>-</w:t>
            </w:r>
          </w:p>
        </w:tc>
        <w:tc>
          <w:tcPr>
            <w:tcW w:w="1584" w:type="dxa"/>
            <w:gridSpan w:val="2"/>
            <w:shd w:val="clear" w:color="auto" w:fill="FAFAFA"/>
            <w:vAlign w:val="center"/>
          </w:tcPr>
          <w:p w14:paraId="50B3116E" w14:textId="77777777" w:rsidR="00134545" w:rsidRPr="00887285" w:rsidRDefault="00134545" w:rsidP="00134545">
            <w:pPr>
              <w:ind w:right="-72"/>
              <w:jc w:val="right"/>
              <w:rPr>
                <w:rFonts w:ascii="Arial" w:hAnsi="Arial" w:cs="Arial"/>
                <w:sz w:val="18"/>
                <w:szCs w:val="18"/>
              </w:rPr>
            </w:pPr>
            <w:r w:rsidRPr="00887285">
              <w:rPr>
                <w:rFonts w:ascii="Arial" w:hAnsi="Arial" w:cs="Arial"/>
                <w:sz w:val="18"/>
                <w:szCs w:val="18"/>
              </w:rPr>
              <w:t>(2,613,902,445)</w:t>
            </w:r>
          </w:p>
        </w:tc>
      </w:tr>
      <w:tr w:rsidR="00FC6AE6" w:rsidRPr="00887285" w14:paraId="2CAD6459" w14:textId="77777777" w:rsidTr="00EA73CB">
        <w:tc>
          <w:tcPr>
            <w:tcW w:w="5141" w:type="dxa"/>
            <w:vAlign w:val="bottom"/>
          </w:tcPr>
          <w:p w14:paraId="10E129C4" w14:textId="77777777" w:rsidR="00FC6AE6" w:rsidRPr="00887285" w:rsidRDefault="00FC6AE6" w:rsidP="00FC6AE6">
            <w:pPr>
              <w:ind w:left="-101"/>
              <w:rPr>
                <w:rFonts w:ascii="Arial" w:hAnsi="Arial" w:cs="Arial"/>
                <w:sz w:val="18"/>
                <w:szCs w:val="18"/>
              </w:rPr>
            </w:pPr>
            <w:r w:rsidRPr="00887285">
              <w:rPr>
                <w:rFonts w:ascii="Arial" w:hAnsi="Arial" w:cs="Arial"/>
                <w:sz w:val="18"/>
                <w:szCs w:val="18"/>
              </w:rPr>
              <w:t>Allowance for impairment of assets</w:t>
            </w:r>
          </w:p>
        </w:tc>
        <w:tc>
          <w:tcPr>
            <w:tcW w:w="1584" w:type="dxa"/>
            <w:shd w:val="clear" w:color="auto" w:fill="FAFAFA"/>
            <w:vAlign w:val="center"/>
          </w:tcPr>
          <w:p w14:paraId="290BFA87" w14:textId="77777777" w:rsidR="00FC6AE6" w:rsidRPr="00887285" w:rsidRDefault="00FC6AE6" w:rsidP="00FC6AE6">
            <w:pPr>
              <w:ind w:right="-72"/>
              <w:jc w:val="right"/>
              <w:rPr>
                <w:rFonts w:ascii="Arial" w:hAnsi="Arial" w:cs="Arial"/>
                <w:sz w:val="18"/>
                <w:szCs w:val="18"/>
              </w:rPr>
            </w:pPr>
            <w:r w:rsidRPr="00887285">
              <w:rPr>
                <w:rFonts w:ascii="Arial" w:hAnsi="Arial" w:cs="Arial"/>
                <w:sz w:val="18"/>
                <w:szCs w:val="18"/>
              </w:rPr>
              <w:t>-</w:t>
            </w:r>
          </w:p>
        </w:tc>
        <w:tc>
          <w:tcPr>
            <w:tcW w:w="1584" w:type="dxa"/>
            <w:shd w:val="clear" w:color="auto" w:fill="FAFAFA"/>
            <w:vAlign w:val="center"/>
          </w:tcPr>
          <w:p w14:paraId="4B96E678" w14:textId="77777777" w:rsidR="00FC6AE6" w:rsidRPr="00887285" w:rsidRDefault="00FC6AE6" w:rsidP="00FC6AE6">
            <w:pPr>
              <w:ind w:right="-72"/>
              <w:jc w:val="right"/>
              <w:rPr>
                <w:rFonts w:ascii="Arial" w:hAnsi="Arial" w:cs="Arial"/>
                <w:sz w:val="18"/>
                <w:szCs w:val="18"/>
              </w:rPr>
            </w:pPr>
            <w:r w:rsidRPr="00887285">
              <w:rPr>
                <w:rFonts w:ascii="Arial" w:hAnsi="Arial" w:cs="Arial"/>
                <w:sz w:val="18"/>
                <w:szCs w:val="18"/>
              </w:rPr>
              <w:t>-</w:t>
            </w:r>
          </w:p>
        </w:tc>
        <w:tc>
          <w:tcPr>
            <w:tcW w:w="2155" w:type="dxa"/>
            <w:shd w:val="clear" w:color="auto" w:fill="FAFAFA"/>
            <w:vAlign w:val="center"/>
          </w:tcPr>
          <w:p w14:paraId="77146E7B" w14:textId="77777777" w:rsidR="00FC6AE6" w:rsidRPr="00887285" w:rsidRDefault="00FC6AE6" w:rsidP="00FC6AE6">
            <w:pPr>
              <w:ind w:right="-72"/>
              <w:jc w:val="right"/>
              <w:rPr>
                <w:rFonts w:ascii="Arial" w:hAnsi="Arial" w:cs="Arial"/>
                <w:sz w:val="18"/>
                <w:szCs w:val="18"/>
              </w:rPr>
            </w:pPr>
            <w:r w:rsidRPr="00887285">
              <w:rPr>
                <w:rFonts w:ascii="Arial" w:hAnsi="Arial" w:cs="Arial"/>
                <w:sz w:val="18"/>
                <w:szCs w:val="18"/>
              </w:rPr>
              <w:t>(1,239,411,531)</w:t>
            </w:r>
          </w:p>
        </w:tc>
        <w:tc>
          <w:tcPr>
            <w:tcW w:w="1750" w:type="dxa"/>
            <w:shd w:val="clear" w:color="auto" w:fill="FAFAFA"/>
            <w:vAlign w:val="center"/>
          </w:tcPr>
          <w:p w14:paraId="65DF67F5" w14:textId="77777777" w:rsidR="00FC6AE6" w:rsidRPr="00887285" w:rsidRDefault="00FC6AE6" w:rsidP="00FC6AE6">
            <w:pPr>
              <w:ind w:right="-72"/>
              <w:jc w:val="right"/>
              <w:rPr>
                <w:rFonts w:ascii="Arial" w:hAnsi="Arial" w:cs="Arial"/>
                <w:sz w:val="18"/>
                <w:szCs w:val="18"/>
              </w:rPr>
            </w:pPr>
            <w:r w:rsidRPr="00887285">
              <w:rPr>
                <w:rFonts w:ascii="Arial" w:hAnsi="Arial" w:cs="Arial"/>
                <w:sz w:val="18"/>
                <w:szCs w:val="18"/>
              </w:rPr>
              <w:t>-</w:t>
            </w:r>
          </w:p>
        </w:tc>
        <w:tc>
          <w:tcPr>
            <w:tcW w:w="1584" w:type="dxa"/>
            <w:shd w:val="clear" w:color="auto" w:fill="FAFAFA"/>
            <w:vAlign w:val="center"/>
          </w:tcPr>
          <w:p w14:paraId="46A404D6" w14:textId="77777777" w:rsidR="00FC6AE6" w:rsidRPr="00887285" w:rsidRDefault="00FC6AE6" w:rsidP="00FC6AE6">
            <w:pPr>
              <w:ind w:right="-72"/>
              <w:jc w:val="right"/>
              <w:rPr>
                <w:rFonts w:ascii="Arial" w:hAnsi="Arial" w:cs="Arial"/>
                <w:sz w:val="18"/>
                <w:szCs w:val="18"/>
              </w:rPr>
            </w:pPr>
            <w:r w:rsidRPr="00887285">
              <w:rPr>
                <w:rFonts w:ascii="Arial" w:hAnsi="Arial" w:cs="Arial"/>
                <w:sz w:val="18"/>
                <w:szCs w:val="18"/>
              </w:rPr>
              <w:t>-</w:t>
            </w:r>
          </w:p>
        </w:tc>
        <w:tc>
          <w:tcPr>
            <w:tcW w:w="1584" w:type="dxa"/>
            <w:gridSpan w:val="2"/>
            <w:shd w:val="clear" w:color="auto" w:fill="FAFAFA"/>
            <w:vAlign w:val="center"/>
          </w:tcPr>
          <w:p w14:paraId="1D5A4FA0" w14:textId="77777777" w:rsidR="00FC6AE6" w:rsidRPr="00887285" w:rsidRDefault="00FC6AE6" w:rsidP="00FC6AE6">
            <w:pPr>
              <w:ind w:right="-72"/>
              <w:jc w:val="right"/>
              <w:rPr>
                <w:rFonts w:ascii="Arial" w:hAnsi="Arial" w:cs="Arial"/>
                <w:sz w:val="18"/>
                <w:szCs w:val="18"/>
              </w:rPr>
            </w:pPr>
            <w:r w:rsidRPr="00887285">
              <w:rPr>
                <w:rFonts w:ascii="Arial" w:hAnsi="Arial" w:cs="Arial"/>
                <w:sz w:val="18"/>
                <w:szCs w:val="18"/>
              </w:rPr>
              <w:t>(1,239,411,531)</w:t>
            </w:r>
          </w:p>
        </w:tc>
      </w:tr>
      <w:tr w:rsidR="00FC6AE6" w:rsidRPr="00887285" w14:paraId="4E48370A" w14:textId="77777777" w:rsidTr="00EA73CB">
        <w:tc>
          <w:tcPr>
            <w:tcW w:w="5141" w:type="dxa"/>
            <w:vAlign w:val="bottom"/>
          </w:tcPr>
          <w:p w14:paraId="12EF7F27" w14:textId="77777777" w:rsidR="00FC6AE6" w:rsidRPr="00887285" w:rsidRDefault="00FC6AE6" w:rsidP="00FC6AE6">
            <w:pPr>
              <w:ind w:left="-101"/>
              <w:rPr>
                <w:rFonts w:ascii="Arial" w:hAnsi="Arial" w:cs="Arial"/>
                <w:sz w:val="18"/>
                <w:szCs w:val="18"/>
              </w:rPr>
            </w:pPr>
            <w:r w:rsidRPr="00887285">
              <w:rPr>
                <w:rFonts w:ascii="Arial" w:hAnsi="Arial" w:cs="Arial"/>
                <w:sz w:val="18"/>
                <w:szCs w:val="18"/>
              </w:rPr>
              <w:t xml:space="preserve">Exchange difference on translation </w:t>
            </w:r>
          </w:p>
        </w:tc>
        <w:tc>
          <w:tcPr>
            <w:tcW w:w="1584" w:type="dxa"/>
            <w:tcBorders>
              <w:bottom w:val="single" w:sz="4" w:space="0" w:color="auto"/>
            </w:tcBorders>
            <w:shd w:val="clear" w:color="auto" w:fill="FAFAFA"/>
            <w:vAlign w:val="center"/>
          </w:tcPr>
          <w:p w14:paraId="08EDC653" w14:textId="77777777" w:rsidR="00FC6AE6" w:rsidRPr="00887285" w:rsidRDefault="00FC6AE6" w:rsidP="00FC6AE6">
            <w:pPr>
              <w:ind w:right="-72"/>
              <w:jc w:val="right"/>
              <w:rPr>
                <w:rFonts w:ascii="Arial" w:hAnsi="Arial" w:cs="Arial"/>
                <w:sz w:val="18"/>
                <w:szCs w:val="18"/>
              </w:rPr>
            </w:pPr>
            <w:r w:rsidRPr="00887285">
              <w:rPr>
                <w:rFonts w:ascii="Arial" w:hAnsi="Arial" w:cs="Arial"/>
                <w:sz w:val="18"/>
                <w:szCs w:val="18"/>
              </w:rPr>
              <w:t>-</w:t>
            </w:r>
          </w:p>
        </w:tc>
        <w:tc>
          <w:tcPr>
            <w:tcW w:w="1584" w:type="dxa"/>
            <w:tcBorders>
              <w:bottom w:val="single" w:sz="4" w:space="0" w:color="auto"/>
            </w:tcBorders>
            <w:shd w:val="clear" w:color="auto" w:fill="FAFAFA"/>
            <w:vAlign w:val="center"/>
          </w:tcPr>
          <w:p w14:paraId="24DE18C0" w14:textId="77777777" w:rsidR="00FC6AE6" w:rsidRPr="00887285" w:rsidRDefault="00FC6AE6" w:rsidP="00FC6AE6">
            <w:pPr>
              <w:ind w:right="-72"/>
              <w:jc w:val="right"/>
              <w:rPr>
                <w:rFonts w:ascii="Arial" w:hAnsi="Arial" w:cs="Arial"/>
                <w:sz w:val="18"/>
                <w:szCs w:val="18"/>
              </w:rPr>
            </w:pPr>
            <w:r w:rsidRPr="00887285">
              <w:rPr>
                <w:rFonts w:ascii="Arial" w:hAnsi="Arial" w:cs="Arial"/>
                <w:sz w:val="18"/>
                <w:szCs w:val="18"/>
              </w:rPr>
              <w:t>(1,507,740)</w:t>
            </w:r>
          </w:p>
        </w:tc>
        <w:tc>
          <w:tcPr>
            <w:tcW w:w="2155" w:type="dxa"/>
            <w:tcBorders>
              <w:bottom w:val="single" w:sz="4" w:space="0" w:color="auto"/>
            </w:tcBorders>
            <w:shd w:val="clear" w:color="auto" w:fill="FAFAFA"/>
            <w:vAlign w:val="center"/>
          </w:tcPr>
          <w:p w14:paraId="776832DF" w14:textId="4768B1A7" w:rsidR="00FC6AE6" w:rsidRPr="00887285" w:rsidRDefault="00FC6AE6" w:rsidP="00FC6AE6">
            <w:pPr>
              <w:ind w:right="-72"/>
              <w:jc w:val="right"/>
              <w:rPr>
                <w:rFonts w:ascii="Arial" w:hAnsi="Arial" w:cs="Arial"/>
                <w:sz w:val="18"/>
                <w:szCs w:val="18"/>
              </w:rPr>
            </w:pPr>
            <w:r w:rsidRPr="00887285">
              <w:rPr>
                <w:rFonts w:ascii="Arial" w:hAnsi="Arial" w:cs="Arial"/>
                <w:sz w:val="18"/>
                <w:szCs w:val="18"/>
              </w:rPr>
              <w:t>400,443,84</w:t>
            </w:r>
            <w:r w:rsidR="00D12E8C">
              <w:rPr>
                <w:rFonts w:ascii="Arial" w:hAnsi="Arial" w:cs="Arial"/>
                <w:sz w:val="18"/>
                <w:szCs w:val="18"/>
              </w:rPr>
              <w:t>3</w:t>
            </w:r>
          </w:p>
        </w:tc>
        <w:tc>
          <w:tcPr>
            <w:tcW w:w="1750" w:type="dxa"/>
            <w:tcBorders>
              <w:bottom w:val="single" w:sz="4" w:space="0" w:color="auto"/>
            </w:tcBorders>
            <w:shd w:val="clear" w:color="auto" w:fill="FAFAFA"/>
            <w:vAlign w:val="center"/>
          </w:tcPr>
          <w:p w14:paraId="73748CE5" w14:textId="77777777" w:rsidR="00FC6AE6" w:rsidRPr="00887285" w:rsidRDefault="00FC6AE6" w:rsidP="00FC6AE6">
            <w:pPr>
              <w:ind w:right="-72"/>
              <w:jc w:val="right"/>
              <w:rPr>
                <w:rFonts w:ascii="Arial" w:hAnsi="Arial" w:cs="Arial"/>
                <w:sz w:val="18"/>
                <w:szCs w:val="18"/>
              </w:rPr>
            </w:pPr>
            <w:r w:rsidRPr="00887285">
              <w:rPr>
                <w:rFonts w:ascii="Arial" w:hAnsi="Arial" w:cs="Arial"/>
                <w:sz w:val="18"/>
                <w:szCs w:val="18"/>
              </w:rPr>
              <w:t>171,679</w:t>
            </w:r>
          </w:p>
        </w:tc>
        <w:tc>
          <w:tcPr>
            <w:tcW w:w="1584" w:type="dxa"/>
            <w:tcBorders>
              <w:bottom w:val="single" w:sz="4" w:space="0" w:color="auto"/>
            </w:tcBorders>
            <w:shd w:val="clear" w:color="auto" w:fill="FAFAFA"/>
            <w:vAlign w:val="center"/>
          </w:tcPr>
          <w:p w14:paraId="594E1F02" w14:textId="77777777" w:rsidR="00FC6AE6" w:rsidRPr="00887285" w:rsidRDefault="00FC6AE6" w:rsidP="00FC6AE6">
            <w:pPr>
              <w:ind w:right="-72"/>
              <w:jc w:val="right"/>
              <w:rPr>
                <w:rFonts w:ascii="Arial" w:hAnsi="Arial" w:cs="Arial"/>
                <w:sz w:val="18"/>
                <w:szCs w:val="18"/>
              </w:rPr>
            </w:pPr>
            <w:r w:rsidRPr="00887285">
              <w:rPr>
                <w:rFonts w:ascii="Arial" w:hAnsi="Arial" w:cs="Arial"/>
                <w:sz w:val="18"/>
                <w:szCs w:val="18"/>
              </w:rPr>
              <w:t>(4,103)</w:t>
            </w:r>
          </w:p>
        </w:tc>
        <w:tc>
          <w:tcPr>
            <w:tcW w:w="1584" w:type="dxa"/>
            <w:gridSpan w:val="2"/>
            <w:tcBorders>
              <w:bottom w:val="single" w:sz="4" w:space="0" w:color="auto"/>
            </w:tcBorders>
            <w:shd w:val="clear" w:color="auto" w:fill="FAFAFA"/>
            <w:vAlign w:val="center"/>
          </w:tcPr>
          <w:p w14:paraId="25086645" w14:textId="5C370296" w:rsidR="00FC6AE6" w:rsidRPr="00887285" w:rsidRDefault="00FC6AE6" w:rsidP="00FC6AE6">
            <w:pPr>
              <w:ind w:right="-72"/>
              <w:jc w:val="right"/>
              <w:rPr>
                <w:rFonts w:ascii="Arial" w:hAnsi="Arial" w:cs="Arial"/>
                <w:sz w:val="18"/>
                <w:szCs w:val="18"/>
              </w:rPr>
            </w:pPr>
            <w:r w:rsidRPr="00887285">
              <w:rPr>
                <w:rFonts w:ascii="Arial" w:hAnsi="Arial" w:cs="Arial"/>
                <w:sz w:val="18"/>
                <w:szCs w:val="18"/>
              </w:rPr>
              <w:t>399,103,67</w:t>
            </w:r>
            <w:r w:rsidR="00D12E8C">
              <w:rPr>
                <w:rFonts w:ascii="Arial" w:hAnsi="Arial" w:cs="Arial"/>
                <w:sz w:val="18"/>
                <w:szCs w:val="18"/>
              </w:rPr>
              <w:t>9</w:t>
            </w:r>
          </w:p>
        </w:tc>
      </w:tr>
      <w:tr w:rsidR="00FC6AE6" w:rsidRPr="00887285" w14:paraId="05623D74" w14:textId="77777777" w:rsidTr="00EA73CB">
        <w:trPr>
          <w:trHeight w:val="154"/>
        </w:trPr>
        <w:tc>
          <w:tcPr>
            <w:tcW w:w="5141" w:type="dxa"/>
          </w:tcPr>
          <w:p w14:paraId="43744988" w14:textId="77777777" w:rsidR="00FC6AE6" w:rsidRPr="00887285" w:rsidRDefault="00FC6AE6" w:rsidP="00FC6AE6">
            <w:pPr>
              <w:ind w:left="-101"/>
              <w:rPr>
                <w:rFonts w:ascii="Arial" w:hAnsi="Arial" w:cs="Arial"/>
                <w:sz w:val="18"/>
                <w:szCs w:val="18"/>
              </w:rPr>
            </w:pPr>
          </w:p>
        </w:tc>
        <w:tc>
          <w:tcPr>
            <w:tcW w:w="1584" w:type="dxa"/>
            <w:tcBorders>
              <w:top w:val="single" w:sz="4" w:space="0" w:color="auto"/>
            </w:tcBorders>
            <w:shd w:val="clear" w:color="auto" w:fill="FAFAFA"/>
            <w:vAlign w:val="center"/>
          </w:tcPr>
          <w:p w14:paraId="5F35CA82" w14:textId="77777777" w:rsidR="00FC6AE6" w:rsidRPr="00887285" w:rsidRDefault="00FC6AE6" w:rsidP="00FC6AE6">
            <w:pPr>
              <w:ind w:right="-72"/>
              <w:jc w:val="right"/>
              <w:rPr>
                <w:rFonts w:ascii="Arial" w:hAnsi="Arial" w:cs="Arial"/>
                <w:sz w:val="22"/>
                <w:szCs w:val="22"/>
              </w:rPr>
            </w:pPr>
          </w:p>
        </w:tc>
        <w:tc>
          <w:tcPr>
            <w:tcW w:w="1584" w:type="dxa"/>
            <w:tcBorders>
              <w:top w:val="single" w:sz="4" w:space="0" w:color="auto"/>
            </w:tcBorders>
            <w:shd w:val="clear" w:color="auto" w:fill="FAFAFA"/>
            <w:vAlign w:val="center"/>
          </w:tcPr>
          <w:p w14:paraId="2DA6D0D8" w14:textId="77777777" w:rsidR="00FC6AE6" w:rsidRPr="00887285" w:rsidRDefault="00FC6AE6" w:rsidP="00FC6AE6">
            <w:pPr>
              <w:ind w:right="-72"/>
              <w:jc w:val="right"/>
              <w:rPr>
                <w:rFonts w:ascii="Arial" w:hAnsi="Arial" w:cs="Arial"/>
                <w:sz w:val="22"/>
                <w:szCs w:val="22"/>
              </w:rPr>
            </w:pPr>
          </w:p>
        </w:tc>
        <w:tc>
          <w:tcPr>
            <w:tcW w:w="2155" w:type="dxa"/>
            <w:tcBorders>
              <w:top w:val="single" w:sz="4" w:space="0" w:color="auto"/>
            </w:tcBorders>
            <w:shd w:val="clear" w:color="auto" w:fill="FAFAFA"/>
            <w:vAlign w:val="center"/>
          </w:tcPr>
          <w:p w14:paraId="73A6AC5B" w14:textId="77777777" w:rsidR="00FC6AE6" w:rsidRPr="00887285" w:rsidRDefault="00FC6AE6" w:rsidP="00FC6AE6">
            <w:pPr>
              <w:ind w:right="-72"/>
              <w:jc w:val="right"/>
              <w:rPr>
                <w:rFonts w:ascii="Arial" w:hAnsi="Arial" w:cs="Arial"/>
                <w:sz w:val="22"/>
                <w:szCs w:val="22"/>
              </w:rPr>
            </w:pPr>
          </w:p>
        </w:tc>
        <w:tc>
          <w:tcPr>
            <w:tcW w:w="1750" w:type="dxa"/>
            <w:tcBorders>
              <w:top w:val="single" w:sz="4" w:space="0" w:color="auto"/>
            </w:tcBorders>
            <w:shd w:val="clear" w:color="auto" w:fill="FAFAFA"/>
            <w:vAlign w:val="center"/>
          </w:tcPr>
          <w:p w14:paraId="5C2F209C" w14:textId="77777777" w:rsidR="00FC6AE6" w:rsidRPr="00887285" w:rsidRDefault="00FC6AE6" w:rsidP="00FC6AE6">
            <w:pPr>
              <w:ind w:right="-72"/>
              <w:jc w:val="right"/>
              <w:rPr>
                <w:rFonts w:ascii="Arial" w:hAnsi="Arial" w:cs="Arial"/>
                <w:sz w:val="22"/>
                <w:szCs w:val="22"/>
              </w:rPr>
            </w:pPr>
          </w:p>
        </w:tc>
        <w:tc>
          <w:tcPr>
            <w:tcW w:w="1584" w:type="dxa"/>
            <w:tcBorders>
              <w:top w:val="single" w:sz="4" w:space="0" w:color="auto"/>
            </w:tcBorders>
            <w:shd w:val="clear" w:color="auto" w:fill="FAFAFA"/>
            <w:vAlign w:val="center"/>
          </w:tcPr>
          <w:p w14:paraId="1702DCC3" w14:textId="77777777" w:rsidR="00FC6AE6" w:rsidRPr="00887285" w:rsidRDefault="00FC6AE6" w:rsidP="00FC6AE6">
            <w:pPr>
              <w:ind w:right="-72"/>
              <w:jc w:val="right"/>
              <w:rPr>
                <w:rFonts w:ascii="Arial" w:hAnsi="Arial" w:cs="Arial"/>
                <w:sz w:val="22"/>
                <w:szCs w:val="22"/>
              </w:rPr>
            </w:pPr>
          </w:p>
        </w:tc>
        <w:tc>
          <w:tcPr>
            <w:tcW w:w="1584" w:type="dxa"/>
            <w:gridSpan w:val="2"/>
            <w:tcBorders>
              <w:top w:val="single" w:sz="4" w:space="0" w:color="auto"/>
            </w:tcBorders>
            <w:shd w:val="clear" w:color="auto" w:fill="FAFAFA"/>
            <w:vAlign w:val="center"/>
          </w:tcPr>
          <w:p w14:paraId="63DBE161" w14:textId="77777777" w:rsidR="00FC6AE6" w:rsidRPr="00887285" w:rsidRDefault="00FC6AE6" w:rsidP="00FC6AE6">
            <w:pPr>
              <w:ind w:right="-72"/>
              <w:jc w:val="right"/>
              <w:rPr>
                <w:rFonts w:ascii="Arial" w:hAnsi="Arial" w:cs="Arial"/>
                <w:sz w:val="22"/>
                <w:szCs w:val="22"/>
              </w:rPr>
            </w:pPr>
          </w:p>
        </w:tc>
      </w:tr>
      <w:tr w:rsidR="00FC6AE6" w:rsidRPr="00887285" w14:paraId="7D05B1BF" w14:textId="77777777" w:rsidTr="00EA73CB">
        <w:tc>
          <w:tcPr>
            <w:tcW w:w="5141" w:type="dxa"/>
            <w:vAlign w:val="bottom"/>
          </w:tcPr>
          <w:p w14:paraId="24DC3E3E" w14:textId="77777777" w:rsidR="00FC6AE6" w:rsidRPr="00887285" w:rsidRDefault="00FC6AE6" w:rsidP="00FC6AE6">
            <w:pPr>
              <w:ind w:left="-101"/>
              <w:rPr>
                <w:rFonts w:ascii="Arial" w:hAnsi="Arial" w:cs="Arial"/>
                <w:sz w:val="18"/>
                <w:szCs w:val="18"/>
              </w:rPr>
            </w:pPr>
            <w:r w:rsidRPr="00887285">
              <w:rPr>
                <w:rFonts w:ascii="Arial" w:hAnsi="Arial" w:cs="Arial"/>
                <w:sz w:val="18"/>
                <w:szCs w:val="18"/>
              </w:rPr>
              <w:t>Closing net book value</w:t>
            </w:r>
          </w:p>
        </w:tc>
        <w:tc>
          <w:tcPr>
            <w:tcW w:w="1584" w:type="dxa"/>
            <w:tcBorders>
              <w:bottom w:val="single" w:sz="4" w:space="0" w:color="auto"/>
            </w:tcBorders>
            <w:shd w:val="clear" w:color="auto" w:fill="FAFAFA"/>
            <w:vAlign w:val="center"/>
          </w:tcPr>
          <w:p w14:paraId="304CA5B8" w14:textId="77777777" w:rsidR="00FC6AE6" w:rsidRPr="00887285" w:rsidRDefault="00FC6AE6" w:rsidP="00FC6AE6">
            <w:pPr>
              <w:ind w:right="-72"/>
              <w:jc w:val="right"/>
              <w:rPr>
                <w:rFonts w:ascii="Arial" w:hAnsi="Arial" w:cs="Arial"/>
                <w:sz w:val="18"/>
                <w:szCs w:val="18"/>
              </w:rPr>
            </w:pPr>
            <w:r w:rsidRPr="00887285">
              <w:rPr>
                <w:rFonts w:ascii="Arial" w:hAnsi="Arial" w:cs="Arial"/>
                <w:sz w:val="18"/>
                <w:szCs w:val="18"/>
              </w:rPr>
              <w:t>1,677,068,159</w:t>
            </w:r>
          </w:p>
        </w:tc>
        <w:tc>
          <w:tcPr>
            <w:tcW w:w="1584" w:type="dxa"/>
            <w:tcBorders>
              <w:bottom w:val="single" w:sz="4" w:space="0" w:color="auto"/>
            </w:tcBorders>
            <w:shd w:val="clear" w:color="auto" w:fill="FAFAFA"/>
            <w:vAlign w:val="center"/>
          </w:tcPr>
          <w:p w14:paraId="077E4B7B" w14:textId="77777777" w:rsidR="00FC6AE6" w:rsidRPr="00887285" w:rsidRDefault="00FC6AE6" w:rsidP="00FC6AE6">
            <w:pPr>
              <w:ind w:right="-72"/>
              <w:jc w:val="right"/>
              <w:rPr>
                <w:rFonts w:ascii="Arial" w:hAnsi="Arial" w:cs="Arial"/>
                <w:sz w:val="18"/>
                <w:szCs w:val="18"/>
              </w:rPr>
            </w:pPr>
            <w:r w:rsidRPr="00887285">
              <w:rPr>
                <w:rFonts w:ascii="Arial" w:hAnsi="Arial" w:cs="Arial"/>
                <w:sz w:val="18"/>
                <w:szCs w:val="18"/>
              </w:rPr>
              <w:t>3,515,844,255</w:t>
            </w:r>
          </w:p>
        </w:tc>
        <w:tc>
          <w:tcPr>
            <w:tcW w:w="2155" w:type="dxa"/>
            <w:tcBorders>
              <w:bottom w:val="single" w:sz="4" w:space="0" w:color="auto"/>
            </w:tcBorders>
            <w:shd w:val="clear" w:color="auto" w:fill="FAFAFA"/>
            <w:vAlign w:val="center"/>
          </w:tcPr>
          <w:p w14:paraId="132253AD" w14:textId="77777777" w:rsidR="00FC6AE6" w:rsidRPr="00887285" w:rsidRDefault="00FC6AE6" w:rsidP="00FC6AE6">
            <w:pPr>
              <w:ind w:right="-72"/>
              <w:jc w:val="right"/>
              <w:rPr>
                <w:rFonts w:ascii="Arial" w:hAnsi="Arial" w:cs="Arial"/>
                <w:sz w:val="18"/>
                <w:szCs w:val="18"/>
              </w:rPr>
            </w:pPr>
            <w:r w:rsidRPr="00887285">
              <w:rPr>
                <w:rFonts w:ascii="Arial" w:hAnsi="Arial" w:cs="Arial"/>
                <w:sz w:val="18"/>
                <w:szCs w:val="18"/>
              </w:rPr>
              <w:t>44,403,169,684</w:t>
            </w:r>
          </w:p>
        </w:tc>
        <w:tc>
          <w:tcPr>
            <w:tcW w:w="1750" w:type="dxa"/>
            <w:tcBorders>
              <w:bottom w:val="single" w:sz="4" w:space="0" w:color="auto"/>
            </w:tcBorders>
            <w:shd w:val="clear" w:color="auto" w:fill="FAFAFA"/>
            <w:vAlign w:val="center"/>
          </w:tcPr>
          <w:p w14:paraId="26F0CAD9" w14:textId="77777777" w:rsidR="00FC6AE6" w:rsidRPr="00887285" w:rsidRDefault="00FC6AE6" w:rsidP="00FC6AE6">
            <w:pPr>
              <w:ind w:right="-72"/>
              <w:jc w:val="right"/>
              <w:rPr>
                <w:rFonts w:ascii="Arial" w:hAnsi="Arial" w:cs="Arial"/>
                <w:sz w:val="18"/>
                <w:szCs w:val="18"/>
              </w:rPr>
            </w:pPr>
            <w:r w:rsidRPr="00887285">
              <w:rPr>
                <w:rFonts w:ascii="Arial" w:hAnsi="Arial" w:cs="Arial"/>
                <w:sz w:val="18"/>
                <w:szCs w:val="18"/>
              </w:rPr>
              <w:t>106,983,743</w:t>
            </w:r>
          </w:p>
        </w:tc>
        <w:tc>
          <w:tcPr>
            <w:tcW w:w="1584" w:type="dxa"/>
            <w:tcBorders>
              <w:bottom w:val="single" w:sz="4" w:space="0" w:color="auto"/>
            </w:tcBorders>
            <w:shd w:val="clear" w:color="auto" w:fill="FAFAFA"/>
            <w:vAlign w:val="center"/>
          </w:tcPr>
          <w:p w14:paraId="7EA2A6BE" w14:textId="77777777" w:rsidR="00FC6AE6" w:rsidRPr="00887285" w:rsidRDefault="00FC6AE6" w:rsidP="00FC6AE6">
            <w:pPr>
              <w:ind w:right="-72"/>
              <w:jc w:val="right"/>
              <w:rPr>
                <w:rFonts w:ascii="Arial" w:hAnsi="Arial" w:cs="Arial"/>
                <w:sz w:val="18"/>
                <w:szCs w:val="18"/>
              </w:rPr>
            </w:pPr>
            <w:r w:rsidRPr="00887285">
              <w:rPr>
                <w:rFonts w:ascii="Arial" w:hAnsi="Arial" w:cs="Arial"/>
                <w:sz w:val="18"/>
                <w:szCs w:val="18"/>
              </w:rPr>
              <w:t>47,047,885</w:t>
            </w:r>
          </w:p>
        </w:tc>
        <w:tc>
          <w:tcPr>
            <w:tcW w:w="1584" w:type="dxa"/>
            <w:gridSpan w:val="2"/>
            <w:tcBorders>
              <w:bottom w:val="single" w:sz="4" w:space="0" w:color="auto"/>
            </w:tcBorders>
            <w:shd w:val="clear" w:color="auto" w:fill="FAFAFA"/>
            <w:vAlign w:val="center"/>
          </w:tcPr>
          <w:p w14:paraId="40E3C4E7" w14:textId="77777777" w:rsidR="00FC6AE6" w:rsidRPr="00887285" w:rsidRDefault="00FC6AE6" w:rsidP="00FC6AE6">
            <w:pPr>
              <w:ind w:right="-72"/>
              <w:jc w:val="right"/>
              <w:rPr>
                <w:rFonts w:ascii="Arial" w:hAnsi="Arial" w:cs="Arial"/>
                <w:sz w:val="18"/>
                <w:szCs w:val="18"/>
              </w:rPr>
            </w:pPr>
            <w:r w:rsidRPr="00887285">
              <w:rPr>
                <w:rFonts w:ascii="Arial" w:hAnsi="Arial" w:cs="Arial"/>
                <w:sz w:val="18"/>
                <w:szCs w:val="18"/>
              </w:rPr>
              <w:t>49,750,113,726</w:t>
            </w:r>
          </w:p>
        </w:tc>
      </w:tr>
      <w:tr w:rsidR="00FC6AE6" w:rsidRPr="00887285" w14:paraId="1F2DA971" w14:textId="77777777" w:rsidTr="00EA73CB">
        <w:tc>
          <w:tcPr>
            <w:tcW w:w="5141" w:type="dxa"/>
          </w:tcPr>
          <w:p w14:paraId="5E80F8CD" w14:textId="77777777" w:rsidR="00FC6AE6" w:rsidRPr="00887285" w:rsidRDefault="00FC6AE6" w:rsidP="00FC6AE6">
            <w:pPr>
              <w:ind w:left="-101"/>
              <w:rPr>
                <w:rFonts w:ascii="Arial" w:hAnsi="Arial" w:cs="Arial"/>
                <w:sz w:val="18"/>
                <w:szCs w:val="18"/>
              </w:rPr>
            </w:pPr>
          </w:p>
        </w:tc>
        <w:tc>
          <w:tcPr>
            <w:tcW w:w="1584" w:type="dxa"/>
            <w:tcBorders>
              <w:top w:val="single" w:sz="4" w:space="0" w:color="auto"/>
            </w:tcBorders>
            <w:shd w:val="clear" w:color="auto" w:fill="FAFAFA"/>
          </w:tcPr>
          <w:p w14:paraId="14D5B99A" w14:textId="77777777" w:rsidR="00FC6AE6" w:rsidRPr="00887285" w:rsidRDefault="00FC6AE6" w:rsidP="00FC6AE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584" w:type="dxa"/>
            <w:tcBorders>
              <w:top w:val="single" w:sz="4" w:space="0" w:color="auto"/>
            </w:tcBorders>
            <w:shd w:val="clear" w:color="auto" w:fill="FAFAFA"/>
          </w:tcPr>
          <w:p w14:paraId="663DF65A" w14:textId="77777777" w:rsidR="00FC6AE6" w:rsidRPr="00887285" w:rsidRDefault="00FC6AE6" w:rsidP="00FC6AE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2155" w:type="dxa"/>
            <w:tcBorders>
              <w:top w:val="single" w:sz="4" w:space="0" w:color="auto"/>
            </w:tcBorders>
            <w:shd w:val="clear" w:color="auto" w:fill="FAFAFA"/>
          </w:tcPr>
          <w:p w14:paraId="7220B761" w14:textId="77777777" w:rsidR="00FC6AE6" w:rsidRPr="00887285" w:rsidRDefault="00FC6AE6" w:rsidP="00FC6AE6">
            <w:pPr>
              <w:ind w:left="-18"/>
              <w:rPr>
                <w:rFonts w:ascii="Arial" w:hAnsi="Arial" w:cs="Arial"/>
                <w:sz w:val="18"/>
                <w:szCs w:val="18"/>
              </w:rPr>
            </w:pPr>
          </w:p>
        </w:tc>
        <w:tc>
          <w:tcPr>
            <w:tcW w:w="1750" w:type="dxa"/>
            <w:tcBorders>
              <w:top w:val="single" w:sz="4" w:space="0" w:color="auto"/>
            </w:tcBorders>
            <w:shd w:val="clear" w:color="auto" w:fill="FAFAFA"/>
          </w:tcPr>
          <w:p w14:paraId="6C27F886" w14:textId="77777777" w:rsidR="00FC6AE6" w:rsidRPr="00887285" w:rsidRDefault="00FC6AE6" w:rsidP="00FC6AE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584" w:type="dxa"/>
            <w:tcBorders>
              <w:top w:val="single" w:sz="4" w:space="0" w:color="auto"/>
            </w:tcBorders>
            <w:shd w:val="clear" w:color="auto" w:fill="FAFAFA"/>
          </w:tcPr>
          <w:p w14:paraId="54762949" w14:textId="77777777" w:rsidR="00FC6AE6" w:rsidRPr="00887285" w:rsidRDefault="00FC6AE6" w:rsidP="00FC6AE6">
            <w:pPr>
              <w:ind w:left="-18"/>
              <w:rPr>
                <w:rFonts w:ascii="Arial" w:hAnsi="Arial" w:cs="Arial"/>
                <w:sz w:val="18"/>
                <w:szCs w:val="18"/>
              </w:rPr>
            </w:pPr>
          </w:p>
        </w:tc>
        <w:tc>
          <w:tcPr>
            <w:tcW w:w="1584" w:type="dxa"/>
            <w:gridSpan w:val="2"/>
            <w:tcBorders>
              <w:top w:val="single" w:sz="4" w:space="0" w:color="auto"/>
            </w:tcBorders>
            <w:shd w:val="clear" w:color="auto" w:fill="FAFAFA"/>
          </w:tcPr>
          <w:p w14:paraId="541AB20E" w14:textId="77777777" w:rsidR="00FC6AE6" w:rsidRPr="00887285" w:rsidRDefault="00FC6AE6" w:rsidP="00FC6AE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FC6AE6" w:rsidRPr="00887285" w14:paraId="2C2155CA" w14:textId="77777777" w:rsidTr="00EA73CB">
        <w:tc>
          <w:tcPr>
            <w:tcW w:w="5141" w:type="dxa"/>
            <w:vAlign w:val="bottom"/>
          </w:tcPr>
          <w:p w14:paraId="35CA0C2C" w14:textId="77777777" w:rsidR="00FC6AE6" w:rsidRPr="00887285" w:rsidRDefault="00FC6AE6" w:rsidP="00FC6AE6">
            <w:pPr>
              <w:ind w:left="-101"/>
              <w:rPr>
                <w:rFonts w:ascii="Arial" w:hAnsi="Arial" w:cs="Arial"/>
                <w:b/>
                <w:bCs/>
                <w:sz w:val="18"/>
                <w:szCs w:val="18"/>
              </w:rPr>
            </w:pPr>
            <w:r w:rsidRPr="00887285">
              <w:rPr>
                <w:rFonts w:ascii="Arial" w:hAnsi="Arial" w:cs="Arial"/>
                <w:b/>
                <w:bCs/>
                <w:sz w:val="18"/>
                <w:szCs w:val="18"/>
              </w:rPr>
              <w:t>As at 31 December 2020</w:t>
            </w:r>
          </w:p>
        </w:tc>
        <w:tc>
          <w:tcPr>
            <w:tcW w:w="1584" w:type="dxa"/>
            <w:shd w:val="clear" w:color="auto" w:fill="FAFAFA"/>
            <w:vAlign w:val="bottom"/>
          </w:tcPr>
          <w:p w14:paraId="2341CFB3" w14:textId="77777777" w:rsidR="00FC6AE6" w:rsidRPr="00887285" w:rsidRDefault="00FC6AE6" w:rsidP="00FC6AE6">
            <w:pPr>
              <w:ind w:right="-72"/>
              <w:jc w:val="right"/>
              <w:rPr>
                <w:rFonts w:ascii="Arial" w:hAnsi="Arial" w:cs="Arial"/>
                <w:sz w:val="18"/>
                <w:szCs w:val="18"/>
              </w:rPr>
            </w:pPr>
          </w:p>
        </w:tc>
        <w:tc>
          <w:tcPr>
            <w:tcW w:w="1584" w:type="dxa"/>
            <w:shd w:val="clear" w:color="auto" w:fill="FAFAFA"/>
            <w:vAlign w:val="bottom"/>
          </w:tcPr>
          <w:p w14:paraId="2EC9C618" w14:textId="77777777" w:rsidR="00FC6AE6" w:rsidRPr="00887285" w:rsidRDefault="00FC6AE6" w:rsidP="00FC6AE6">
            <w:pPr>
              <w:ind w:right="-72"/>
              <w:jc w:val="right"/>
              <w:rPr>
                <w:rFonts w:ascii="Arial" w:hAnsi="Arial" w:cs="Arial"/>
                <w:sz w:val="18"/>
                <w:szCs w:val="18"/>
              </w:rPr>
            </w:pPr>
          </w:p>
        </w:tc>
        <w:tc>
          <w:tcPr>
            <w:tcW w:w="2155" w:type="dxa"/>
            <w:shd w:val="clear" w:color="auto" w:fill="FAFAFA"/>
            <w:vAlign w:val="bottom"/>
          </w:tcPr>
          <w:p w14:paraId="0DC145D0" w14:textId="77777777" w:rsidR="00FC6AE6" w:rsidRPr="00887285" w:rsidRDefault="00FC6AE6" w:rsidP="00FC6AE6">
            <w:pPr>
              <w:ind w:right="-72"/>
              <w:jc w:val="right"/>
              <w:rPr>
                <w:rFonts w:ascii="Arial" w:hAnsi="Arial" w:cs="Arial"/>
                <w:sz w:val="18"/>
                <w:szCs w:val="18"/>
              </w:rPr>
            </w:pPr>
          </w:p>
        </w:tc>
        <w:tc>
          <w:tcPr>
            <w:tcW w:w="1750" w:type="dxa"/>
            <w:shd w:val="clear" w:color="auto" w:fill="FAFAFA"/>
            <w:vAlign w:val="bottom"/>
          </w:tcPr>
          <w:p w14:paraId="4A9FEDCA" w14:textId="77777777" w:rsidR="00FC6AE6" w:rsidRPr="00887285" w:rsidRDefault="00FC6AE6" w:rsidP="00FC6AE6">
            <w:pPr>
              <w:ind w:right="-72"/>
              <w:jc w:val="right"/>
              <w:rPr>
                <w:rFonts w:ascii="Arial" w:hAnsi="Arial" w:cs="Arial"/>
                <w:sz w:val="18"/>
                <w:szCs w:val="18"/>
              </w:rPr>
            </w:pPr>
          </w:p>
        </w:tc>
        <w:tc>
          <w:tcPr>
            <w:tcW w:w="1584" w:type="dxa"/>
            <w:shd w:val="clear" w:color="auto" w:fill="FAFAFA"/>
            <w:vAlign w:val="bottom"/>
          </w:tcPr>
          <w:p w14:paraId="7472452E" w14:textId="77777777" w:rsidR="00FC6AE6" w:rsidRPr="00887285" w:rsidRDefault="00FC6AE6" w:rsidP="00FC6AE6">
            <w:pPr>
              <w:ind w:right="-72"/>
              <w:jc w:val="right"/>
              <w:rPr>
                <w:rFonts w:ascii="Arial" w:hAnsi="Arial" w:cs="Arial"/>
                <w:sz w:val="18"/>
                <w:szCs w:val="18"/>
              </w:rPr>
            </w:pPr>
          </w:p>
        </w:tc>
        <w:tc>
          <w:tcPr>
            <w:tcW w:w="1584" w:type="dxa"/>
            <w:gridSpan w:val="2"/>
            <w:shd w:val="clear" w:color="auto" w:fill="FAFAFA"/>
            <w:vAlign w:val="bottom"/>
          </w:tcPr>
          <w:p w14:paraId="5ED4FE01" w14:textId="77777777" w:rsidR="00FC6AE6" w:rsidRPr="00887285" w:rsidRDefault="00FC6AE6" w:rsidP="00FC6AE6">
            <w:pPr>
              <w:ind w:right="-72"/>
              <w:jc w:val="right"/>
              <w:rPr>
                <w:rFonts w:ascii="Arial" w:hAnsi="Arial" w:cs="Arial"/>
                <w:sz w:val="18"/>
                <w:szCs w:val="18"/>
              </w:rPr>
            </w:pPr>
          </w:p>
        </w:tc>
      </w:tr>
      <w:tr w:rsidR="00FC6AE6" w:rsidRPr="00887285" w14:paraId="41C28113" w14:textId="77777777" w:rsidTr="00EA73CB">
        <w:tc>
          <w:tcPr>
            <w:tcW w:w="5141" w:type="dxa"/>
            <w:vAlign w:val="bottom"/>
          </w:tcPr>
          <w:p w14:paraId="15E4EFAA" w14:textId="77777777" w:rsidR="00FC6AE6" w:rsidRPr="00887285" w:rsidRDefault="00FC6AE6" w:rsidP="00FC6AE6">
            <w:pPr>
              <w:ind w:left="-101"/>
              <w:rPr>
                <w:rFonts w:ascii="Arial" w:hAnsi="Arial" w:cs="Arial"/>
                <w:sz w:val="18"/>
                <w:szCs w:val="18"/>
              </w:rPr>
            </w:pPr>
            <w:r w:rsidRPr="00887285">
              <w:rPr>
                <w:rFonts w:ascii="Arial" w:hAnsi="Arial" w:cs="Arial"/>
                <w:sz w:val="18"/>
                <w:szCs w:val="18"/>
              </w:rPr>
              <w:t>Cost</w:t>
            </w:r>
          </w:p>
        </w:tc>
        <w:tc>
          <w:tcPr>
            <w:tcW w:w="1584" w:type="dxa"/>
            <w:shd w:val="clear" w:color="auto" w:fill="FAFAFA"/>
            <w:vAlign w:val="center"/>
          </w:tcPr>
          <w:p w14:paraId="0ACB18F7" w14:textId="77777777" w:rsidR="00FC6AE6" w:rsidRPr="00887285" w:rsidRDefault="00FC6AE6" w:rsidP="00FC6AE6">
            <w:pPr>
              <w:ind w:right="-72"/>
              <w:jc w:val="right"/>
              <w:rPr>
                <w:rFonts w:ascii="Arial" w:hAnsi="Arial" w:cs="Arial"/>
                <w:sz w:val="18"/>
                <w:szCs w:val="18"/>
              </w:rPr>
            </w:pPr>
            <w:r w:rsidRPr="00887285">
              <w:rPr>
                <w:rFonts w:ascii="Arial" w:hAnsi="Arial" w:cs="Arial"/>
                <w:sz w:val="18"/>
                <w:szCs w:val="18"/>
              </w:rPr>
              <w:t>1,677,068,159</w:t>
            </w:r>
          </w:p>
        </w:tc>
        <w:tc>
          <w:tcPr>
            <w:tcW w:w="1584" w:type="dxa"/>
            <w:shd w:val="clear" w:color="auto" w:fill="FAFAFA"/>
            <w:vAlign w:val="center"/>
          </w:tcPr>
          <w:p w14:paraId="2C8964CB" w14:textId="77777777" w:rsidR="00FC6AE6" w:rsidRPr="00887285" w:rsidRDefault="00FC6AE6" w:rsidP="00FC6AE6">
            <w:pPr>
              <w:ind w:right="-72"/>
              <w:jc w:val="right"/>
              <w:rPr>
                <w:rFonts w:ascii="Arial" w:hAnsi="Arial" w:cs="Arial"/>
                <w:sz w:val="18"/>
                <w:szCs w:val="18"/>
              </w:rPr>
            </w:pPr>
            <w:r w:rsidRPr="00887285">
              <w:rPr>
                <w:rFonts w:ascii="Arial" w:hAnsi="Arial" w:cs="Arial"/>
                <w:sz w:val="18"/>
                <w:szCs w:val="18"/>
              </w:rPr>
              <w:t>5,236,285,767</w:t>
            </w:r>
          </w:p>
        </w:tc>
        <w:tc>
          <w:tcPr>
            <w:tcW w:w="2155" w:type="dxa"/>
            <w:shd w:val="clear" w:color="auto" w:fill="FAFAFA"/>
            <w:vAlign w:val="center"/>
          </w:tcPr>
          <w:p w14:paraId="2DEC87E7" w14:textId="77777777" w:rsidR="00FC6AE6" w:rsidRPr="00887285" w:rsidRDefault="00FC6AE6" w:rsidP="00FC6AE6">
            <w:pPr>
              <w:ind w:right="-72"/>
              <w:jc w:val="right"/>
              <w:rPr>
                <w:rFonts w:ascii="Arial" w:hAnsi="Arial" w:cs="Arial"/>
                <w:sz w:val="18"/>
                <w:szCs w:val="18"/>
              </w:rPr>
            </w:pPr>
            <w:r w:rsidRPr="00887285">
              <w:rPr>
                <w:rFonts w:ascii="Arial" w:hAnsi="Arial" w:cs="Arial"/>
                <w:sz w:val="18"/>
                <w:szCs w:val="18"/>
              </w:rPr>
              <w:t>68,489,492,651</w:t>
            </w:r>
          </w:p>
        </w:tc>
        <w:tc>
          <w:tcPr>
            <w:tcW w:w="1750" w:type="dxa"/>
            <w:shd w:val="clear" w:color="auto" w:fill="FAFAFA"/>
            <w:vAlign w:val="center"/>
          </w:tcPr>
          <w:p w14:paraId="66267FAF" w14:textId="77777777" w:rsidR="00FC6AE6" w:rsidRPr="00887285" w:rsidRDefault="00FC6AE6" w:rsidP="00FC6AE6">
            <w:pPr>
              <w:ind w:right="-72"/>
              <w:jc w:val="right"/>
              <w:rPr>
                <w:rFonts w:ascii="Arial" w:hAnsi="Arial" w:cs="Arial"/>
                <w:sz w:val="18"/>
                <w:szCs w:val="18"/>
              </w:rPr>
            </w:pPr>
            <w:r w:rsidRPr="00887285">
              <w:rPr>
                <w:rFonts w:ascii="Arial" w:hAnsi="Arial" w:cs="Arial"/>
                <w:sz w:val="18"/>
                <w:szCs w:val="18"/>
              </w:rPr>
              <w:t>600,288,414</w:t>
            </w:r>
          </w:p>
        </w:tc>
        <w:tc>
          <w:tcPr>
            <w:tcW w:w="1584" w:type="dxa"/>
            <w:shd w:val="clear" w:color="auto" w:fill="FAFAFA"/>
            <w:vAlign w:val="center"/>
          </w:tcPr>
          <w:p w14:paraId="6DFD4373" w14:textId="77777777" w:rsidR="00FC6AE6" w:rsidRPr="00887285" w:rsidRDefault="00FC6AE6" w:rsidP="00FC6AE6">
            <w:pPr>
              <w:ind w:right="-72"/>
              <w:jc w:val="right"/>
              <w:rPr>
                <w:rFonts w:ascii="Arial" w:hAnsi="Arial" w:cs="Arial"/>
                <w:sz w:val="18"/>
                <w:szCs w:val="18"/>
              </w:rPr>
            </w:pPr>
            <w:r w:rsidRPr="00887285">
              <w:rPr>
                <w:rFonts w:ascii="Arial" w:hAnsi="Arial" w:cs="Arial"/>
                <w:sz w:val="18"/>
                <w:szCs w:val="18"/>
              </w:rPr>
              <w:t>47,047,885</w:t>
            </w:r>
          </w:p>
        </w:tc>
        <w:tc>
          <w:tcPr>
            <w:tcW w:w="1584" w:type="dxa"/>
            <w:gridSpan w:val="2"/>
            <w:shd w:val="clear" w:color="auto" w:fill="FAFAFA"/>
            <w:vAlign w:val="center"/>
          </w:tcPr>
          <w:p w14:paraId="28117BAE" w14:textId="77777777" w:rsidR="00FC6AE6" w:rsidRPr="00887285" w:rsidRDefault="00FC6AE6" w:rsidP="00FC6AE6">
            <w:pPr>
              <w:ind w:right="-72"/>
              <w:jc w:val="right"/>
              <w:rPr>
                <w:rFonts w:ascii="Arial" w:hAnsi="Arial" w:cs="Arial"/>
                <w:sz w:val="18"/>
                <w:szCs w:val="18"/>
              </w:rPr>
            </w:pPr>
            <w:r w:rsidRPr="00887285">
              <w:rPr>
                <w:rFonts w:ascii="Arial" w:hAnsi="Arial" w:cs="Arial"/>
                <w:sz w:val="18"/>
                <w:szCs w:val="18"/>
              </w:rPr>
              <w:t>76,050,182,876</w:t>
            </w:r>
          </w:p>
        </w:tc>
      </w:tr>
      <w:tr w:rsidR="00FC6AE6" w:rsidRPr="00887285" w14:paraId="0DFBB963" w14:textId="77777777" w:rsidTr="00EA73CB">
        <w:tc>
          <w:tcPr>
            <w:tcW w:w="5141" w:type="dxa"/>
            <w:vAlign w:val="bottom"/>
          </w:tcPr>
          <w:p w14:paraId="5DDE9EF3" w14:textId="77777777" w:rsidR="00FC6AE6" w:rsidRPr="00887285" w:rsidRDefault="00FC6AE6" w:rsidP="00FC6AE6">
            <w:pPr>
              <w:ind w:left="-101"/>
              <w:rPr>
                <w:rFonts w:ascii="Arial" w:hAnsi="Arial" w:cs="Arial"/>
                <w:sz w:val="18"/>
                <w:szCs w:val="18"/>
              </w:rPr>
            </w:pPr>
            <w:r w:rsidRPr="00887285">
              <w:rPr>
                <w:rFonts w:ascii="Arial" w:hAnsi="Arial" w:cs="Arial"/>
                <w:sz w:val="18"/>
                <w:szCs w:val="18"/>
                <w:u w:val="single"/>
              </w:rPr>
              <w:t>Less</w:t>
            </w:r>
            <w:r w:rsidRPr="00887285">
              <w:rPr>
                <w:rFonts w:ascii="Arial" w:hAnsi="Arial" w:cs="Arial"/>
                <w:sz w:val="18"/>
                <w:szCs w:val="18"/>
              </w:rPr>
              <w:t xml:space="preserve"> </w:t>
            </w:r>
            <w:r w:rsidRPr="00887285">
              <w:rPr>
                <w:rFonts w:ascii="Arial" w:hAnsi="Arial" w:cs="Arial"/>
                <w:sz w:val="18"/>
                <w:szCs w:val="18"/>
                <w:cs/>
              </w:rPr>
              <w:t xml:space="preserve"> </w:t>
            </w:r>
            <w:r w:rsidRPr="00887285">
              <w:rPr>
                <w:rFonts w:ascii="Arial" w:hAnsi="Arial" w:cs="Arial"/>
                <w:sz w:val="18"/>
                <w:szCs w:val="18"/>
              </w:rPr>
              <w:t>Accumulated depreciation</w:t>
            </w:r>
          </w:p>
        </w:tc>
        <w:tc>
          <w:tcPr>
            <w:tcW w:w="1584" w:type="dxa"/>
            <w:shd w:val="clear" w:color="auto" w:fill="FAFAFA"/>
            <w:vAlign w:val="center"/>
          </w:tcPr>
          <w:p w14:paraId="4084C371" w14:textId="77777777" w:rsidR="00FC6AE6" w:rsidRPr="00887285" w:rsidRDefault="00FC6AE6" w:rsidP="00FC6AE6">
            <w:pPr>
              <w:ind w:right="-72"/>
              <w:jc w:val="right"/>
              <w:rPr>
                <w:rFonts w:ascii="Arial" w:hAnsi="Arial" w:cs="Arial"/>
                <w:sz w:val="18"/>
                <w:szCs w:val="18"/>
              </w:rPr>
            </w:pPr>
            <w:r w:rsidRPr="00887285">
              <w:rPr>
                <w:rFonts w:ascii="Arial" w:hAnsi="Arial" w:cs="Arial"/>
                <w:sz w:val="18"/>
                <w:szCs w:val="18"/>
              </w:rPr>
              <w:t>-</w:t>
            </w:r>
          </w:p>
        </w:tc>
        <w:tc>
          <w:tcPr>
            <w:tcW w:w="1584" w:type="dxa"/>
            <w:shd w:val="clear" w:color="auto" w:fill="FAFAFA"/>
            <w:vAlign w:val="center"/>
          </w:tcPr>
          <w:p w14:paraId="404AA6DC" w14:textId="77777777" w:rsidR="00FC6AE6" w:rsidRPr="00887285" w:rsidRDefault="00FC6AE6" w:rsidP="00FC6AE6">
            <w:pPr>
              <w:ind w:right="-72"/>
              <w:jc w:val="right"/>
              <w:rPr>
                <w:rFonts w:ascii="Arial" w:hAnsi="Arial" w:cs="Arial"/>
                <w:sz w:val="18"/>
                <w:szCs w:val="18"/>
              </w:rPr>
            </w:pPr>
            <w:r w:rsidRPr="00887285">
              <w:rPr>
                <w:rFonts w:ascii="Arial" w:hAnsi="Arial" w:cs="Arial"/>
                <w:sz w:val="18"/>
                <w:szCs w:val="18"/>
              </w:rPr>
              <w:t>(1,647,027,288)</w:t>
            </w:r>
          </w:p>
        </w:tc>
        <w:tc>
          <w:tcPr>
            <w:tcW w:w="2155" w:type="dxa"/>
            <w:shd w:val="clear" w:color="auto" w:fill="FAFAFA"/>
            <w:vAlign w:val="center"/>
          </w:tcPr>
          <w:p w14:paraId="0AF0137A" w14:textId="77777777" w:rsidR="00FC6AE6" w:rsidRPr="00887285" w:rsidRDefault="00FC6AE6" w:rsidP="00FC6AE6">
            <w:pPr>
              <w:ind w:right="-72"/>
              <w:jc w:val="right"/>
              <w:rPr>
                <w:rFonts w:ascii="Arial" w:hAnsi="Arial" w:cs="Arial"/>
                <w:sz w:val="18"/>
                <w:szCs w:val="18"/>
              </w:rPr>
            </w:pPr>
            <w:r w:rsidRPr="00887285">
              <w:rPr>
                <w:rFonts w:ascii="Arial" w:hAnsi="Arial" w:cs="Arial"/>
                <w:sz w:val="18"/>
                <w:szCs w:val="18"/>
              </w:rPr>
              <w:t>(22,667,132,570)</w:t>
            </w:r>
          </w:p>
        </w:tc>
        <w:tc>
          <w:tcPr>
            <w:tcW w:w="1750" w:type="dxa"/>
            <w:shd w:val="clear" w:color="auto" w:fill="FAFAFA"/>
            <w:vAlign w:val="center"/>
          </w:tcPr>
          <w:p w14:paraId="3727E2B9" w14:textId="77777777" w:rsidR="00FC6AE6" w:rsidRPr="00887285" w:rsidRDefault="00FC6AE6" w:rsidP="00FC6AE6">
            <w:pPr>
              <w:ind w:right="-72"/>
              <w:jc w:val="right"/>
              <w:rPr>
                <w:rFonts w:ascii="Arial" w:hAnsi="Arial" w:cs="Arial"/>
                <w:sz w:val="18"/>
                <w:szCs w:val="18"/>
              </w:rPr>
            </w:pPr>
            <w:r w:rsidRPr="00887285">
              <w:rPr>
                <w:rFonts w:ascii="Arial" w:hAnsi="Arial" w:cs="Arial"/>
                <w:sz w:val="18"/>
                <w:szCs w:val="18"/>
              </w:rPr>
              <w:t>(493,304,671)</w:t>
            </w:r>
          </w:p>
        </w:tc>
        <w:tc>
          <w:tcPr>
            <w:tcW w:w="1584" w:type="dxa"/>
            <w:shd w:val="clear" w:color="auto" w:fill="FAFAFA"/>
            <w:vAlign w:val="center"/>
          </w:tcPr>
          <w:p w14:paraId="10319DEA" w14:textId="77777777" w:rsidR="00FC6AE6" w:rsidRPr="00887285" w:rsidRDefault="00FC6AE6" w:rsidP="00FC6AE6">
            <w:pPr>
              <w:ind w:right="-72"/>
              <w:jc w:val="right"/>
              <w:rPr>
                <w:rFonts w:ascii="Arial" w:hAnsi="Arial" w:cs="Arial"/>
                <w:sz w:val="18"/>
                <w:szCs w:val="18"/>
              </w:rPr>
            </w:pPr>
            <w:r w:rsidRPr="00887285">
              <w:rPr>
                <w:rFonts w:ascii="Arial" w:hAnsi="Arial" w:cs="Arial"/>
                <w:sz w:val="18"/>
                <w:szCs w:val="18"/>
              </w:rPr>
              <w:t>-</w:t>
            </w:r>
          </w:p>
        </w:tc>
        <w:tc>
          <w:tcPr>
            <w:tcW w:w="1584" w:type="dxa"/>
            <w:gridSpan w:val="2"/>
            <w:shd w:val="clear" w:color="auto" w:fill="FAFAFA"/>
            <w:vAlign w:val="center"/>
          </w:tcPr>
          <w:p w14:paraId="5A83D127" w14:textId="77777777" w:rsidR="00FC6AE6" w:rsidRPr="00887285" w:rsidRDefault="00FC6AE6" w:rsidP="00FC6AE6">
            <w:pPr>
              <w:ind w:right="-72"/>
              <w:jc w:val="right"/>
              <w:rPr>
                <w:rFonts w:ascii="Arial" w:hAnsi="Arial" w:cs="Arial"/>
                <w:sz w:val="18"/>
                <w:szCs w:val="18"/>
              </w:rPr>
            </w:pPr>
            <w:r w:rsidRPr="00887285">
              <w:rPr>
                <w:rFonts w:ascii="Arial" w:hAnsi="Arial" w:cs="Arial"/>
                <w:sz w:val="18"/>
                <w:szCs w:val="18"/>
              </w:rPr>
              <w:t>(24,807,464,529)</w:t>
            </w:r>
          </w:p>
        </w:tc>
      </w:tr>
      <w:tr w:rsidR="00FC6AE6" w:rsidRPr="00887285" w14:paraId="696E4172" w14:textId="77777777" w:rsidTr="00EA73CB">
        <w:tc>
          <w:tcPr>
            <w:tcW w:w="5141" w:type="dxa"/>
            <w:vAlign w:val="bottom"/>
          </w:tcPr>
          <w:p w14:paraId="0D03B3E1" w14:textId="77777777" w:rsidR="00FC6AE6" w:rsidRPr="00887285" w:rsidRDefault="00FC6AE6" w:rsidP="00FC6AE6">
            <w:pPr>
              <w:ind w:left="-101"/>
              <w:rPr>
                <w:rFonts w:ascii="Arial" w:hAnsi="Arial" w:cs="Arial"/>
                <w:sz w:val="18"/>
                <w:szCs w:val="18"/>
              </w:rPr>
            </w:pPr>
            <w:r w:rsidRPr="00887285">
              <w:rPr>
                <w:rFonts w:ascii="Arial" w:hAnsi="Arial" w:cs="Arial"/>
                <w:sz w:val="18"/>
                <w:szCs w:val="18"/>
                <w:u w:val="single"/>
              </w:rPr>
              <w:t>Less</w:t>
            </w:r>
            <w:r w:rsidRPr="00887285">
              <w:rPr>
                <w:rFonts w:ascii="Arial" w:hAnsi="Arial" w:cs="Arial"/>
                <w:sz w:val="18"/>
                <w:szCs w:val="18"/>
              </w:rPr>
              <w:t xml:space="preserve">  Allowance for impairment</w:t>
            </w:r>
          </w:p>
        </w:tc>
        <w:tc>
          <w:tcPr>
            <w:tcW w:w="1584" w:type="dxa"/>
            <w:tcBorders>
              <w:bottom w:val="single" w:sz="4" w:space="0" w:color="auto"/>
            </w:tcBorders>
            <w:shd w:val="clear" w:color="auto" w:fill="FAFAFA"/>
            <w:vAlign w:val="center"/>
          </w:tcPr>
          <w:p w14:paraId="621878F5" w14:textId="77777777" w:rsidR="00FC6AE6" w:rsidRPr="00887285" w:rsidRDefault="00FC6AE6" w:rsidP="00FC6AE6">
            <w:pPr>
              <w:ind w:right="-72"/>
              <w:jc w:val="right"/>
              <w:rPr>
                <w:rFonts w:ascii="Arial" w:hAnsi="Arial" w:cs="Arial"/>
                <w:sz w:val="18"/>
                <w:szCs w:val="18"/>
              </w:rPr>
            </w:pPr>
            <w:r w:rsidRPr="00887285">
              <w:rPr>
                <w:rFonts w:ascii="Arial" w:hAnsi="Arial" w:cs="Arial"/>
                <w:sz w:val="18"/>
                <w:szCs w:val="18"/>
              </w:rPr>
              <w:t>-</w:t>
            </w:r>
          </w:p>
        </w:tc>
        <w:tc>
          <w:tcPr>
            <w:tcW w:w="1584" w:type="dxa"/>
            <w:tcBorders>
              <w:bottom w:val="single" w:sz="4" w:space="0" w:color="auto"/>
            </w:tcBorders>
            <w:shd w:val="clear" w:color="auto" w:fill="FAFAFA"/>
            <w:vAlign w:val="center"/>
          </w:tcPr>
          <w:p w14:paraId="5FE52E03" w14:textId="77777777" w:rsidR="00FC6AE6" w:rsidRPr="00887285" w:rsidRDefault="00FC6AE6" w:rsidP="00FC6AE6">
            <w:pPr>
              <w:ind w:right="-72"/>
              <w:jc w:val="right"/>
              <w:rPr>
                <w:rFonts w:ascii="Arial" w:hAnsi="Arial" w:cs="Arial"/>
                <w:sz w:val="18"/>
                <w:szCs w:val="18"/>
              </w:rPr>
            </w:pPr>
            <w:r w:rsidRPr="00887285">
              <w:rPr>
                <w:rFonts w:ascii="Arial" w:hAnsi="Arial" w:cs="Arial"/>
                <w:sz w:val="18"/>
                <w:szCs w:val="18"/>
              </w:rPr>
              <w:t>(73,414,224)</w:t>
            </w:r>
          </w:p>
        </w:tc>
        <w:tc>
          <w:tcPr>
            <w:tcW w:w="2155" w:type="dxa"/>
            <w:tcBorders>
              <w:bottom w:val="single" w:sz="4" w:space="0" w:color="auto"/>
            </w:tcBorders>
            <w:shd w:val="clear" w:color="auto" w:fill="FAFAFA"/>
            <w:vAlign w:val="center"/>
          </w:tcPr>
          <w:p w14:paraId="76230F37" w14:textId="77777777" w:rsidR="00FC6AE6" w:rsidRPr="00887285" w:rsidRDefault="00FC6AE6" w:rsidP="00FC6AE6">
            <w:pPr>
              <w:ind w:right="-72"/>
              <w:jc w:val="right"/>
              <w:rPr>
                <w:rFonts w:ascii="Arial" w:hAnsi="Arial" w:cs="Arial"/>
                <w:sz w:val="18"/>
                <w:szCs w:val="18"/>
              </w:rPr>
            </w:pPr>
            <w:r w:rsidRPr="00887285">
              <w:rPr>
                <w:rFonts w:ascii="Arial" w:hAnsi="Arial" w:cs="Arial"/>
                <w:sz w:val="18"/>
                <w:szCs w:val="18"/>
              </w:rPr>
              <w:t>(1,419,190,397)</w:t>
            </w:r>
          </w:p>
        </w:tc>
        <w:tc>
          <w:tcPr>
            <w:tcW w:w="1750" w:type="dxa"/>
            <w:tcBorders>
              <w:bottom w:val="single" w:sz="4" w:space="0" w:color="auto"/>
            </w:tcBorders>
            <w:shd w:val="clear" w:color="auto" w:fill="FAFAFA"/>
            <w:vAlign w:val="center"/>
          </w:tcPr>
          <w:p w14:paraId="3A0BA0ED" w14:textId="77777777" w:rsidR="00FC6AE6" w:rsidRPr="00887285" w:rsidRDefault="00FC6AE6" w:rsidP="00FC6AE6">
            <w:pPr>
              <w:ind w:right="-72"/>
              <w:jc w:val="right"/>
              <w:rPr>
                <w:rFonts w:ascii="Arial" w:hAnsi="Arial" w:cs="Arial"/>
                <w:sz w:val="18"/>
                <w:szCs w:val="18"/>
              </w:rPr>
            </w:pPr>
            <w:r w:rsidRPr="00887285">
              <w:rPr>
                <w:rFonts w:ascii="Arial" w:hAnsi="Arial" w:cs="Arial"/>
                <w:sz w:val="18"/>
                <w:szCs w:val="18"/>
              </w:rPr>
              <w:t>-</w:t>
            </w:r>
          </w:p>
        </w:tc>
        <w:tc>
          <w:tcPr>
            <w:tcW w:w="1584" w:type="dxa"/>
            <w:tcBorders>
              <w:bottom w:val="single" w:sz="4" w:space="0" w:color="auto"/>
            </w:tcBorders>
            <w:shd w:val="clear" w:color="auto" w:fill="FAFAFA"/>
            <w:vAlign w:val="center"/>
          </w:tcPr>
          <w:p w14:paraId="6B2965F5" w14:textId="77777777" w:rsidR="00FC6AE6" w:rsidRPr="00887285" w:rsidRDefault="00FC6AE6" w:rsidP="00FC6AE6">
            <w:pPr>
              <w:ind w:right="-72"/>
              <w:jc w:val="right"/>
              <w:rPr>
                <w:rFonts w:ascii="Arial" w:hAnsi="Arial" w:cs="Arial"/>
                <w:sz w:val="18"/>
                <w:szCs w:val="18"/>
              </w:rPr>
            </w:pPr>
            <w:r w:rsidRPr="00887285">
              <w:rPr>
                <w:rFonts w:ascii="Arial" w:hAnsi="Arial" w:cs="Arial"/>
                <w:sz w:val="18"/>
                <w:szCs w:val="18"/>
              </w:rPr>
              <w:t>-</w:t>
            </w:r>
          </w:p>
        </w:tc>
        <w:tc>
          <w:tcPr>
            <w:tcW w:w="1584" w:type="dxa"/>
            <w:gridSpan w:val="2"/>
            <w:tcBorders>
              <w:bottom w:val="single" w:sz="4" w:space="0" w:color="auto"/>
            </w:tcBorders>
            <w:shd w:val="clear" w:color="auto" w:fill="FAFAFA"/>
            <w:vAlign w:val="center"/>
          </w:tcPr>
          <w:p w14:paraId="2E395B3F" w14:textId="77777777" w:rsidR="00FC6AE6" w:rsidRPr="00887285" w:rsidRDefault="00FC6AE6" w:rsidP="00FC6AE6">
            <w:pPr>
              <w:ind w:right="-72"/>
              <w:jc w:val="right"/>
              <w:rPr>
                <w:rFonts w:ascii="Arial" w:hAnsi="Arial" w:cs="Arial"/>
                <w:sz w:val="18"/>
                <w:szCs w:val="18"/>
              </w:rPr>
            </w:pPr>
            <w:r w:rsidRPr="00887285">
              <w:rPr>
                <w:rFonts w:ascii="Arial" w:hAnsi="Arial" w:cs="Arial"/>
                <w:sz w:val="18"/>
                <w:szCs w:val="18"/>
              </w:rPr>
              <w:t>(1,492,604,621)</w:t>
            </w:r>
          </w:p>
        </w:tc>
      </w:tr>
      <w:tr w:rsidR="00FC6AE6" w:rsidRPr="00887285" w14:paraId="3A3D4BE8" w14:textId="77777777" w:rsidTr="00EA73CB">
        <w:tc>
          <w:tcPr>
            <w:tcW w:w="5141" w:type="dxa"/>
            <w:vAlign w:val="bottom"/>
          </w:tcPr>
          <w:p w14:paraId="45D1B025" w14:textId="77777777" w:rsidR="00FC6AE6" w:rsidRPr="00887285" w:rsidRDefault="00FC6AE6" w:rsidP="00FC6AE6">
            <w:pPr>
              <w:ind w:left="-101"/>
              <w:rPr>
                <w:rFonts w:ascii="Arial" w:hAnsi="Arial" w:cs="Arial"/>
                <w:sz w:val="18"/>
                <w:szCs w:val="18"/>
              </w:rPr>
            </w:pPr>
          </w:p>
        </w:tc>
        <w:tc>
          <w:tcPr>
            <w:tcW w:w="1584" w:type="dxa"/>
            <w:tcBorders>
              <w:top w:val="single" w:sz="4" w:space="0" w:color="auto"/>
            </w:tcBorders>
            <w:shd w:val="clear" w:color="auto" w:fill="FAFAFA"/>
            <w:vAlign w:val="center"/>
          </w:tcPr>
          <w:p w14:paraId="185F4D57" w14:textId="77777777" w:rsidR="00FC6AE6" w:rsidRPr="00887285" w:rsidRDefault="00FC6AE6" w:rsidP="00FC6AE6">
            <w:pPr>
              <w:ind w:right="-72"/>
              <w:jc w:val="right"/>
              <w:rPr>
                <w:rFonts w:ascii="Arial" w:hAnsi="Arial" w:cs="Arial"/>
                <w:sz w:val="18"/>
                <w:szCs w:val="18"/>
              </w:rPr>
            </w:pPr>
          </w:p>
        </w:tc>
        <w:tc>
          <w:tcPr>
            <w:tcW w:w="1584" w:type="dxa"/>
            <w:tcBorders>
              <w:top w:val="single" w:sz="4" w:space="0" w:color="auto"/>
            </w:tcBorders>
            <w:shd w:val="clear" w:color="auto" w:fill="FAFAFA"/>
            <w:vAlign w:val="center"/>
          </w:tcPr>
          <w:p w14:paraId="1B26CA8A" w14:textId="77777777" w:rsidR="00FC6AE6" w:rsidRPr="00887285" w:rsidRDefault="00FC6AE6" w:rsidP="00FC6AE6">
            <w:pPr>
              <w:ind w:right="-72"/>
              <w:jc w:val="right"/>
              <w:rPr>
                <w:rFonts w:ascii="Arial" w:hAnsi="Arial" w:cs="Arial"/>
                <w:sz w:val="18"/>
                <w:szCs w:val="18"/>
              </w:rPr>
            </w:pPr>
          </w:p>
        </w:tc>
        <w:tc>
          <w:tcPr>
            <w:tcW w:w="2155" w:type="dxa"/>
            <w:tcBorders>
              <w:top w:val="single" w:sz="4" w:space="0" w:color="auto"/>
            </w:tcBorders>
            <w:shd w:val="clear" w:color="auto" w:fill="FAFAFA"/>
            <w:vAlign w:val="center"/>
          </w:tcPr>
          <w:p w14:paraId="3A34D1FF" w14:textId="77777777" w:rsidR="00FC6AE6" w:rsidRPr="00887285" w:rsidRDefault="00FC6AE6" w:rsidP="00FC6AE6">
            <w:pPr>
              <w:ind w:right="-72"/>
              <w:jc w:val="right"/>
              <w:rPr>
                <w:rFonts w:ascii="Arial" w:hAnsi="Arial" w:cs="Arial"/>
                <w:sz w:val="18"/>
                <w:szCs w:val="18"/>
              </w:rPr>
            </w:pPr>
          </w:p>
        </w:tc>
        <w:tc>
          <w:tcPr>
            <w:tcW w:w="1750" w:type="dxa"/>
            <w:tcBorders>
              <w:top w:val="single" w:sz="4" w:space="0" w:color="auto"/>
            </w:tcBorders>
            <w:shd w:val="clear" w:color="auto" w:fill="FAFAFA"/>
            <w:vAlign w:val="center"/>
          </w:tcPr>
          <w:p w14:paraId="1768F084" w14:textId="77777777" w:rsidR="00FC6AE6" w:rsidRPr="00887285" w:rsidRDefault="00FC6AE6" w:rsidP="00FC6AE6">
            <w:pPr>
              <w:ind w:right="-72"/>
              <w:jc w:val="right"/>
              <w:rPr>
                <w:rFonts w:ascii="Arial" w:hAnsi="Arial" w:cs="Arial"/>
                <w:sz w:val="18"/>
                <w:szCs w:val="18"/>
              </w:rPr>
            </w:pPr>
          </w:p>
        </w:tc>
        <w:tc>
          <w:tcPr>
            <w:tcW w:w="1584" w:type="dxa"/>
            <w:tcBorders>
              <w:top w:val="single" w:sz="4" w:space="0" w:color="auto"/>
            </w:tcBorders>
            <w:shd w:val="clear" w:color="auto" w:fill="FAFAFA"/>
            <w:vAlign w:val="center"/>
          </w:tcPr>
          <w:p w14:paraId="2FDFB95E" w14:textId="77777777" w:rsidR="00FC6AE6" w:rsidRPr="00887285" w:rsidRDefault="00FC6AE6" w:rsidP="00FC6AE6">
            <w:pPr>
              <w:ind w:right="-72"/>
              <w:jc w:val="right"/>
              <w:rPr>
                <w:rFonts w:ascii="Arial" w:hAnsi="Arial" w:cs="Arial"/>
                <w:sz w:val="18"/>
                <w:szCs w:val="18"/>
              </w:rPr>
            </w:pPr>
          </w:p>
        </w:tc>
        <w:tc>
          <w:tcPr>
            <w:tcW w:w="1584" w:type="dxa"/>
            <w:gridSpan w:val="2"/>
            <w:tcBorders>
              <w:top w:val="single" w:sz="4" w:space="0" w:color="auto"/>
            </w:tcBorders>
            <w:shd w:val="clear" w:color="auto" w:fill="FAFAFA"/>
            <w:vAlign w:val="center"/>
          </w:tcPr>
          <w:p w14:paraId="34D71494" w14:textId="77777777" w:rsidR="00FC6AE6" w:rsidRPr="00887285" w:rsidRDefault="00FC6AE6" w:rsidP="00FC6AE6">
            <w:pPr>
              <w:ind w:right="-72"/>
              <w:jc w:val="right"/>
              <w:rPr>
                <w:rFonts w:ascii="Arial" w:hAnsi="Arial" w:cs="Arial"/>
                <w:sz w:val="18"/>
                <w:szCs w:val="18"/>
              </w:rPr>
            </w:pPr>
          </w:p>
        </w:tc>
      </w:tr>
      <w:tr w:rsidR="00FC6AE6" w:rsidRPr="00887285" w14:paraId="3905004D" w14:textId="77777777" w:rsidTr="00EA73CB">
        <w:tc>
          <w:tcPr>
            <w:tcW w:w="5141" w:type="dxa"/>
            <w:vAlign w:val="bottom"/>
          </w:tcPr>
          <w:p w14:paraId="5C95CA76" w14:textId="77777777" w:rsidR="00FC6AE6" w:rsidRPr="00887285" w:rsidRDefault="00FC6AE6" w:rsidP="00FC6AE6">
            <w:pPr>
              <w:ind w:left="-101"/>
              <w:rPr>
                <w:rFonts w:ascii="Arial" w:hAnsi="Arial" w:cs="Arial"/>
                <w:sz w:val="18"/>
                <w:szCs w:val="18"/>
              </w:rPr>
            </w:pPr>
            <w:r w:rsidRPr="00887285">
              <w:rPr>
                <w:rFonts w:ascii="Arial" w:hAnsi="Arial" w:cs="Arial"/>
                <w:sz w:val="18"/>
                <w:szCs w:val="18"/>
              </w:rPr>
              <w:t>Net book value</w:t>
            </w:r>
          </w:p>
        </w:tc>
        <w:tc>
          <w:tcPr>
            <w:tcW w:w="1584" w:type="dxa"/>
            <w:tcBorders>
              <w:bottom w:val="single" w:sz="4" w:space="0" w:color="auto"/>
            </w:tcBorders>
            <w:shd w:val="clear" w:color="auto" w:fill="FAFAFA"/>
            <w:vAlign w:val="center"/>
          </w:tcPr>
          <w:p w14:paraId="79850022" w14:textId="77777777" w:rsidR="00FC6AE6" w:rsidRPr="00887285" w:rsidRDefault="00FC6AE6" w:rsidP="00FC6AE6">
            <w:pPr>
              <w:ind w:right="-72"/>
              <w:jc w:val="right"/>
              <w:rPr>
                <w:rFonts w:ascii="Arial" w:hAnsi="Arial" w:cs="Arial"/>
                <w:sz w:val="18"/>
                <w:szCs w:val="18"/>
              </w:rPr>
            </w:pPr>
            <w:r w:rsidRPr="00887285">
              <w:rPr>
                <w:rFonts w:ascii="Arial" w:hAnsi="Arial" w:cs="Arial"/>
                <w:sz w:val="18"/>
                <w:szCs w:val="18"/>
              </w:rPr>
              <w:t>1,677,068,159</w:t>
            </w:r>
          </w:p>
        </w:tc>
        <w:tc>
          <w:tcPr>
            <w:tcW w:w="1584" w:type="dxa"/>
            <w:tcBorders>
              <w:bottom w:val="single" w:sz="4" w:space="0" w:color="auto"/>
            </w:tcBorders>
            <w:shd w:val="clear" w:color="auto" w:fill="FAFAFA"/>
            <w:vAlign w:val="center"/>
          </w:tcPr>
          <w:p w14:paraId="7E630E6F" w14:textId="77777777" w:rsidR="00FC6AE6" w:rsidRPr="00887285" w:rsidRDefault="00FC6AE6" w:rsidP="00FC6AE6">
            <w:pPr>
              <w:ind w:right="-72"/>
              <w:jc w:val="right"/>
              <w:rPr>
                <w:rFonts w:ascii="Arial" w:hAnsi="Arial" w:cs="Arial"/>
                <w:sz w:val="18"/>
                <w:szCs w:val="18"/>
              </w:rPr>
            </w:pPr>
            <w:r w:rsidRPr="00887285">
              <w:rPr>
                <w:rFonts w:ascii="Arial" w:hAnsi="Arial" w:cs="Arial"/>
                <w:sz w:val="18"/>
                <w:szCs w:val="18"/>
              </w:rPr>
              <w:t>3,515,844,255</w:t>
            </w:r>
          </w:p>
        </w:tc>
        <w:tc>
          <w:tcPr>
            <w:tcW w:w="2155" w:type="dxa"/>
            <w:tcBorders>
              <w:bottom w:val="single" w:sz="4" w:space="0" w:color="auto"/>
            </w:tcBorders>
            <w:shd w:val="clear" w:color="auto" w:fill="FAFAFA"/>
            <w:vAlign w:val="center"/>
          </w:tcPr>
          <w:p w14:paraId="392DC2B8" w14:textId="77777777" w:rsidR="00FC6AE6" w:rsidRPr="00887285" w:rsidRDefault="00FC6AE6" w:rsidP="00FC6AE6">
            <w:pPr>
              <w:ind w:right="-72"/>
              <w:jc w:val="right"/>
              <w:rPr>
                <w:rFonts w:ascii="Arial" w:hAnsi="Arial" w:cs="Arial"/>
                <w:sz w:val="18"/>
                <w:szCs w:val="18"/>
              </w:rPr>
            </w:pPr>
            <w:r w:rsidRPr="00887285">
              <w:rPr>
                <w:rFonts w:ascii="Arial" w:hAnsi="Arial" w:cs="Arial"/>
                <w:sz w:val="18"/>
                <w:szCs w:val="18"/>
              </w:rPr>
              <w:t>44,403,169,684</w:t>
            </w:r>
          </w:p>
        </w:tc>
        <w:tc>
          <w:tcPr>
            <w:tcW w:w="1750" w:type="dxa"/>
            <w:tcBorders>
              <w:bottom w:val="single" w:sz="4" w:space="0" w:color="auto"/>
            </w:tcBorders>
            <w:shd w:val="clear" w:color="auto" w:fill="FAFAFA"/>
            <w:vAlign w:val="center"/>
          </w:tcPr>
          <w:p w14:paraId="2B93D334" w14:textId="77777777" w:rsidR="00FC6AE6" w:rsidRPr="00887285" w:rsidRDefault="00FC6AE6" w:rsidP="00FC6AE6">
            <w:pPr>
              <w:ind w:right="-72"/>
              <w:jc w:val="right"/>
              <w:rPr>
                <w:rFonts w:ascii="Arial" w:hAnsi="Arial" w:cs="Arial"/>
                <w:sz w:val="18"/>
                <w:szCs w:val="18"/>
              </w:rPr>
            </w:pPr>
            <w:r w:rsidRPr="00887285">
              <w:rPr>
                <w:rFonts w:ascii="Arial" w:hAnsi="Arial" w:cs="Arial"/>
                <w:sz w:val="18"/>
                <w:szCs w:val="18"/>
              </w:rPr>
              <w:t>106,983,743</w:t>
            </w:r>
          </w:p>
        </w:tc>
        <w:tc>
          <w:tcPr>
            <w:tcW w:w="1584" w:type="dxa"/>
            <w:tcBorders>
              <w:bottom w:val="single" w:sz="4" w:space="0" w:color="auto"/>
            </w:tcBorders>
            <w:shd w:val="clear" w:color="auto" w:fill="FAFAFA"/>
            <w:vAlign w:val="center"/>
          </w:tcPr>
          <w:p w14:paraId="611A3ADE" w14:textId="77777777" w:rsidR="00FC6AE6" w:rsidRPr="00887285" w:rsidRDefault="00FC6AE6" w:rsidP="00FC6AE6">
            <w:pPr>
              <w:ind w:right="-72"/>
              <w:jc w:val="right"/>
              <w:rPr>
                <w:rFonts w:ascii="Arial" w:hAnsi="Arial" w:cs="Arial"/>
                <w:sz w:val="18"/>
                <w:szCs w:val="18"/>
              </w:rPr>
            </w:pPr>
            <w:r w:rsidRPr="00887285">
              <w:rPr>
                <w:rFonts w:ascii="Arial" w:hAnsi="Arial" w:cs="Arial"/>
                <w:sz w:val="18"/>
                <w:szCs w:val="18"/>
              </w:rPr>
              <w:t>47,047,885</w:t>
            </w:r>
          </w:p>
        </w:tc>
        <w:tc>
          <w:tcPr>
            <w:tcW w:w="1584" w:type="dxa"/>
            <w:gridSpan w:val="2"/>
            <w:tcBorders>
              <w:bottom w:val="single" w:sz="4" w:space="0" w:color="auto"/>
            </w:tcBorders>
            <w:shd w:val="clear" w:color="auto" w:fill="FAFAFA"/>
            <w:vAlign w:val="center"/>
          </w:tcPr>
          <w:p w14:paraId="465153B4" w14:textId="77777777" w:rsidR="00FC6AE6" w:rsidRPr="00887285" w:rsidRDefault="00FC6AE6" w:rsidP="00FC6AE6">
            <w:pPr>
              <w:ind w:right="-72"/>
              <w:jc w:val="right"/>
              <w:rPr>
                <w:rFonts w:ascii="Arial" w:hAnsi="Arial" w:cs="Arial"/>
                <w:sz w:val="18"/>
                <w:szCs w:val="18"/>
              </w:rPr>
            </w:pPr>
            <w:r w:rsidRPr="00887285">
              <w:rPr>
                <w:rFonts w:ascii="Arial" w:hAnsi="Arial" w:cs="Arial"/>
                <w:sz w:val="18"/>
                <w:szCs w:val="18"/>
              </w:rPr>
              <w:t>49,750,113,726</w:t>
            </w:r>
          </w:p>
        </w:tc>
      </w:tr>
    </w:tbl>
    <w:p w14:paraId="0FE950A2" w14:textId="77777777" w:rsidR="0031653F" w:rsidRPr="00887285" w:rsidRDefault="0031653F" w:rsidP="0031653F">
      <w:pPr>
        <w:tabs>
          <w:tab w:val="left" w:pos="540"/>
        </w:tabs>
        <w:ind w:left="540" w:hanging="540"/>
        <w:jc w:val="both"/>
        <w:rPr>
          <w:rFonts w:ascii="Arial" w:hAnsi="Arial" w:cs="Arial"/>
          <w:sz w:val="18"/>
          <w:szCs w:val="18"/>
        </w:rPr>
      </w:pPr>
      <w:r w:rsidRPr="00887285">
        <w:rPr>
          <w:rFonts w:ascii="Arial" w:hAnsi="Arial" w:cs="Arial"/>
          <w:sz w:val="18"/>
          <w:szCs w:val="18"/>
        </w:rPr>
        <w:br w:type="page"/>
      </w:r>
    </w:p>
    <w:tbl>
      <w:tblPr>
        <w:tblW w:w="4921" w:type="pct"/>
        <w:tblInd w:w="126" w:type="dxa"/>
        <w:tblLook w:val="0000" w:firstRow="0" w:lastRow="0" w:firstColumn="0" w:lastColumn="0" w:noHBand="0" w:noVBand="0"/>
      </w:tblPr>
      <w:tblGrid>
        <w:gridCol w:w="5200"/>
        <w:gridCol w:w="1583"/>
        <w:gridCol w:w="1583"/>
        <w:gridCol w:w="2096"/>
        <w:gridCol w:w="1733"/>
        <w:gridCol w:w="1583"/>
        <w:gridCol w:w="1589"/>
      </w:tblGrid>
      <w:tr w:rsidR="0031653F" w:rsidRPr="00887285" w14:paraId="33D67AC1" w14:textId="77777777" w:rsidTr="00EA73CB">
        <w:tc>
          <w:tcPr>
            <w:tcW w:w="1692" w:type="pct"/>
            <w:shd w:val="clear" w:color="auto" w:fill="auto"/>
            <w:vAlign w:val="bottom"/>
          </w:tcPr>
          <w:p w14:paraId="04C71558" w14:textId="77777777" w:rsidR="0031653F" w:rsidRPr="00887285" w:rsidRDefault="0031653F" w:rsidP="004411E5">
            <w:pPr>
              <w:ind w:left="-101"/>
              <w:jc w:val="both"/>
              <w:rPr>
                <w:rFonts w:ascii="Arial" w:hAnsi="Arial" w:cs="Arial"/>
                <w:b/>
                <w:bCs/>
                <w:sz w:val="18"/>
                <w:szCs w:val="18"/>
              </w:rPr>
            </w:pPr>
          </w:p>
        </w:tc>
        <w:tc>
          <w:tcPr>
            <w:tcW w:w="3308" w:type="pct"/>
            <w:gridSpan w:val="6"/>
            <w:tcBorders>
              <w:top w:val="single" w:sz="4" w:space="0" w:color="auto"/>
              <w:bottom w:val="single" w:sz="4" w:space="0" w:color="auto"/>
            </w:tcBorders>
            <w:shd w:val="clear" w:color="auto" w:fill="auto"/>
            <w:vAlign w:val="bottom"/>
          </w:tcPr>
          <w:p w14:paraId="648A972D" w14:textId="77777777" w:rsidR="0031653F" w:rsidRPr="00887285" w:rsidRDefault="0031653F" w:rsidP="004411E5">
            <w:pPr>
              <w:ind w:right="-72"/>
              <w:jc w:val="right"/>
              <w:rPr>
                <w:rFonts w:ascii="Arial" w:hAnsi="Arial" w:cs="Arial"/>
                <w:b/>
                <w:bCs/>
                <w:sz w:val="18"/>
                <w:szCs w:val="18"/>
              </w:rPr>
            </w:pPr>
            <w:r w:rsidRPr="00887285">
              <w:rPr>
                <w:rFonts w:ascii="Arial" w:hAnsi="Arial" w:cs="Arial"/>
                <w:b/>
                <w:bCs/>
                <w:sz w:val="18"/>
                <w:szCs w:val="18"/>
              </w:rPr>
              <w:t>Separate financial statements</w:t>
            </w:r>
          </w:p>
        </w:tc>
      </w:tr>
      <w:tr w:rsidR="0031653F" w:rsidRPr="00887285" w14:paraId="711046CF" w14:textId="77777777" w:rsidTr="00EA73CB">
        <w:tc>
          <w:tcPr>
            <w:tcW w:w="1692" w:type="pct"/>
            <w:shd w:val="clear" w:color="auto" w:fill="auto"/>
            <w:vAlign w:val="bottom"/>
          </w:tcPr>
          <w:p w14:paraId="46301D0C" w14:textId="77777777" w:rsidR="0031653F" w:rsidRPr="00887285" w:rsidRDefault="0031653F" w:rsidP="004411E5">
            <w:pPr>
              <w:ind w:left="-101"/>
              <w:jc w:val="both"/>
              <w:rPr>
                <w:rFonts w:ascii="Arial" w:hAnsi="Arial" w:cs="Arial"/>
                <w:b/>
                <w:bCs/>
                <w:sz w:val="18"/>
                <w:szCs w:val="18"/>
              </w:rPr>
            </w:pPr>
          </w:p>
        </w:tc>
        <w:tc>
          <w:tcPr>
            <w:tcW w:w="515" w:type="pct"/>
            <w:tcBorders>
              <w:top w:val="single" w:sz="4" w:space="0" w:color="auto"/>
            </w:tcBorders>
            <w:shd w:val="clear" w:color="auto" w:fill="auto"/>
            <w:vAlign w:val="bottom"/>
          </w:tcPr>
          <w:p w14:paraId="3ED73485" w14:textId="77777777" w:rsidR="0031653F" w:rsidRPr="00887285" w:rsidRDefault="0031653F" w:rsidP="004411E5">
            <w:pPr>
              <w:ind w:right="-72"/>
              <w:jc w:val="right"/>
              <w:rPr>
                <w:rFonts w:ascii="Arial" w:hAnsi="Arial" w:cs="Arial"/>
                <w:b/>
                <w:bCs/>
                <w:sz w:val="18"/>
                <w:szCs w:val="18"/>
              </w:rPr>
            </w:pPr>
          </w:p>
          <w:p w14:paraId="6106A004" w14:textId="77777777" w:rsidR="0031653F" w:rsidRPr="00887285" w:rsidRDefault="0031653F" w:rsidP="004411E5">
            <w:pPr>
              <w:ind w:left="-38" w:right="-72" w:firstLine="38"/>
              <w:jc w:val="right"/>
              <w:rPr>
                <w:rFonts w:ascii="Arial" w:hAnsi="Arial" w:cs="Arial"/>
                <w:b/>
                <w:bCs/>
                <w:sz w:val="18"/>
                <w:szCs w:val="18"/>
              </w:rPr>
            </w:pPr>
          </w:p>
          <w:p w14:paraId="5635A127" w14:textId="77777777" w:rsidR="0031653F" w:rsidRPr="00887285" w:rsidRDefault="0031653F" w:rsidP="004411E5">
            <w:pPr>
              <w:ind w:left="-38" w:right="-72" w:firstLine="38"/>
              <w:jc w:val="right"/>
              <w:rPr>
                <w:rFonts w:ascii="Arial" w:hAnsi="Arial" w:cs="Arial"/>
                <w:b/>
                <w:bCs/>
                <w:sz w:val="18"/>
                <w:szCs w:val="18"/>
              </w:rPr>
            </w:pPr>
          </w:p>
          <w:p w14:paraId="62743DFE" w14:textId="77777777" w:rsidR="0031653F" w:rsidRPr="00887285" w:rsidRDefault="0031653F" w:rsidP="004411E5">
            <w:pPr>
              <w:ind w:right="-72"/>
              <w:jc w:val="right"/>
              <w:rPr>
                <w:rFonts w:ascii="Arial" w:hAnsi="Arial" w:cs="Arial"/>
                <w:b/>
                <w:bCs/>
                <w:sz w:val="18"/>
                <w:szCs w:val="18"/>
              </w:rPr>
            </w:pPr>
            <w:r w:rsidRPr="00887285">
              <w:rPr>
                <w:rFonts w:ascii="Arial" w:hAnsi="Arial" w:cs="Arial"/>
                <w:b/>
                <w:bCs/>
                <w:sz w:val="18"/>
                <w:szCs w:val="18"/>
              </w:rPr>
              <w:t>Land</w:t>
            </w:r>
          </w:p>
        </w:tc>
        <w:tc>
          <w:tcPr>
            <w:tcW w:w="515" w:type="pct"/>
            <w:tcBorders>
              <w:top w:val="single" w:sz="4" w:space="0" w:color="auto"/>
            </w:tcBorders>
            <w:shd w:val="clear" w:color="auto" w:fill="auto"/>
            <w:vAlign w:val="bottom"/>
          </w:tcPr>
          <w:p w14:paraId="207B1789" w14:textId="77777777" w:rsidR="0031653F" w:rsidRPr="00887285" w:rsidRDefault="0031653F" w:rsidP="004411E5">
            <w:pPr>
              <w:ind w:right="-72"/>
              <w:jc w:val="right"/>
              <w:rPr>
                <w:rFonts w:ascii="Arial" w:hAnsi="Arial" w:cs="Arial"/>
                <w:b/>
                <w:bCs/>
                <w:sz w:val="18"/>
                <w:szCs w:val="18"/>
              </w:rPr>
            </w:pPr>
            <w:r w:rsidRPr="00887285">
              <w:rPr>
                <w:rFonts w:ascii="Arial" w:hAnsi="Arial" w:cs="Arial"/>
                <w:b/>
                <w:bCs/>
                <w:sz w:val="18"/>
                <w:szCs w:val="18"/>
              </w:rPr>
              <w:t>Buildings</w:t>
            </w:r>
          </w:p>
          <w:p w14:paraId="2D42A994" w14:textId="77777777" w:rsidR="0031653F" w:rsidRPr="00887285" w:rsidRDefault="0031653F" w:rsidP="004411E5">
            <w:pPr>
              <w:ind w:right="-72"/>
              <w:jc w:val="right"/>
              <w:rPr>
                <w:rFonts w:ascii="Arial" w:hAnsi="Arial" w:cs="Arial"/>
                <w:b/>
                <w:bCs/>
                <w:sz w:val="18"/>
                <w:szCs w:val="18"/>
              </w:rPr>
            </w:pPr>
            <w:r w:rsidRPr="00887285">
              <w:rPr>
                <w:rFonts w:ascii="Arial" w:hAnsi="Arial" w:cs="Arial"/>
                <w:b/>
                <w:bCs/>
                <w:sz w:val="18"/>
                <w:szCs w:val="18"/>
              </w:rPr>
              <w:t>and land improvements</w:t>
            </w:r>
          </w:p>
        </w:tc>
        <w:tc>
          <w:tcPr>
            <w:tcW w:w="682" w:type="pct"/>
            <w:tcBorders>
              <w:top w:val="single" w:sz="4" w:space="0" w:color="auto"/>
            </w:tcBorders>
            <w:shd w:val="clear" w:color="auto" w:fill="auto"/>
            <w:vAlign w:val="bottom"/>
          </w:tcPr>
          <w:p w14:paraId="71705F31" w14:textId="77777777" w:rsidR="0031653F" w:rsidRPr="00887285" w:rsidRDefault="0031653F" w:rsidP="004411E5">
            <w:pPr>
              <w:ind w:left="-108" w:right="-72"/>
              <w:jc w:val="right"/>
              <w:rPr>
                <w:rFonts w:ascii="Arial" w:hAnsi="Arial" w:cs="Arial"/>
                <w:b/>
                <w:bCs/>
                <w:sz w:val="18"/>
                <w:szCs w:val="18"/>
              </w:rPr>
            </w:pPr>
            <w:r w:rsidRPr="00887285">
              <w:rPr>
                <w:rFonts w:ascii="Arial" w:hAnsi="Arial" w:cs="Arial"/>
                <w:b/>
                <w:bCs/>
                <w:sz w:val="18"/>
                <w:szCs w:val="18"/>
              </w:rPr>
              <w:t>Power plants, substation,</w:t>
            </w:r>
          </w:p>
          <w:p w14:paraId="7F00BF20" w14:textId="77777777" w:rsidR="0031653F" w:rsidRPr="00887285" w:rsidRDefault="0031653F" w:rsidP="004411E5">
            <w:pPr>
              <w:ind w:left="-108" w:right="-72"/>
              <w:jc w:val="right"/>
              <w:rPr>
                <w:rFonts w:ascii="Arial" w:hAnsi="Arial" w:cs="Arial"/>
                <w:b/>
                <w:bCs/>
                <w:sz w:val="18"/>
                <w:szCs w:val="18"/>
              </w:rPr>
            </w:pPr>
            <w:r w:rsidRPr="00887285">
              <w:rPr>
                <w:rFonts w:ascii="Arial" w:hAnsi="Arial" w:cs="Arial"/>
                <w:b/>
                <w:bCs/>
                <w:sz w:val="18"/>
                <w:szCs w:val="18"/>
              </w:rPr>
              <w:t xml:space="preserve">spare parts and </w:t>
            </w:r>
          </w:p>
          <w:p w14:paraId="5AB13738" w14:textId="77777777" w:rsidR="0031653F" w:rsidRPr="00887285" w:rsidRDefault="0031653F" w:rsidP="004411E5">
            <w:pPr>
              <w:ind w:left="-108" w:right="-72"/>
              <w:jc w:val="right"/>
              <w:rPr>
                <w:rFonts w:ascii="Arial" w:hAnsi="Arial" w:cs="Arial"/>
                <w:b/>
                <w:bCs/>
                <w:sz w:val="18"/>
                <w:szCs w:val="18"/>
              </w:rPr>
            </w:pPr>
            <w:r w:rsidRPr="00887285">
              <w:rPr>
                <w:rFonts w:ascii="Arial" w:hAnsi="Arial" w:cs="Arial"/>
                <w:b/>
                <w:bCs/>
                <w:sz w:val="18"/>
                <w:szCs w:val="18"/>
              </w:rPr>
              <w:t>transmission system</w:t>
            </w:r>
          </w:p>
        </w:tc>
        <w:tc>
          <w:tcPr>
            <w:tcW w:w="564" w:type="pct"/>
            <w:tcBorders>
              <w:top w:val="single" w:sz="4" w:space="0" w:color="auto"/>
            </w:tcBorders>
            <w:shd w:val="clear" w:color="auto" w:fill="auto"/>
            <w:vAlign w:val="bottom"/>
          </w:tcPr>
          <w:p w14:paraId="5BA03E47" w14:textId="77777777" w:rsidR="0031653F" w:rsidRPr="00887285" w:rsidRDefault="0031653F" w:rsidP="004411E5">
            <w:pPr>
              <w:ind w:right="-72"/>
              <w:jc w:val="right"/>
              <w:rPr>
                <w:rFonts w:ascii="Arial" w:hAnsi="Arial" w:cs="Arial"/>
                <w:b/>
                <w:bCs/>
                <w:sz w:val="18"/>
                <w:szCs w:val="18"/>
              </w:rPr>
            </w:pPr>
            <w:r w:rsidRPr="00887285">
              <w:rPr>
                <w:rFonts w:ascii="Arial" w:hAnsi="Arial" w:cs="Arial"/>
                <w:b/>
                <w:bCs/>
                <w:sz w:val="18"/>
                <w:szCs w:val="18"/>
              </w:rPr>
              <w:t>Office equipment,</w:t>
            </w:r>
          </w:p>
          <w:p w14:paraId="2D8208F4" w14:textId="77777777" w:rsidR="0031653F" w:rsidRPr="00887285" w:rsidRDefault="0031653F" w:rsidP="004411E5">
            <w:pPr>
              <w:ind w:right="-72"/>
              <w:jc w:val="right"/>
              <w:rPr>
                <w:rFonts w:ascii="Arial" w:hAnsi="Arial" w:cs="Arial"/>
                <w:b/>
                <w:bCs/>
                <w:sz w:val="18"/>
                <w:szCs w:val="18"/>
              </w:rPr>
            </w:pPr>
            <w:r w:rsidRPr="00887285">
              <w:rPr>
                <w:rFonts w:ascii="Arial" w:hAnsi="Arial" w:cs="Arial"/>
                <w:b/>
                <w:bCs/>
                <w:sz w:val="18"/>
                <w:szCs w:val="18"/>
              </w:rPr>
              <w:t>furniture,</w:t>
            </w:r>
          </w:p>
          <w:p w14:paraId="709E4657" w14:textId="77777777" w:rsidR="0031653F" w:rsidRPr="00887285" w:rsidRDefault="0031653F" w:rsidP="004411E5">
            <w:pPr>
              <w:ind w:right="-72"/>
              <w:jc w:val="right"/>
              <w:rPr>
                <w:rFonts w:ascii="Arial" w:hAnsi="Arial" w:cs="Arial"/>
                <w:b/>
                <w:bCs/>
                <w:sz w:val="18"/>
                <w:szCs w:val="18"/>
              </w:rPr>
            </w:pPr>
            <w:r w:rsidRPr="00887285">
              <w:rPr>
                <w:rFonts w:ascii="Arial" w:hAnsi="Arial" w:cs="Arial"/>
                <w:b/>
                <w:bCs/>
                <w:sz w:val="18"/>
                <w:szCs w:val="18"/>
              </w:rPr>
              <w:t>computers and</w:t>
            </w:r>
          </w:p>
          <w:p w14:paraId="02FD5F4F" w14:textId="77777777" w:rsidR="0031653F" w:rsidRPr="00887285" w:rsidRDefault="0031653F" w:rsidP="004411E5">
            <w:pPr>
              <w:ind w:right="-72"/>
              <w:jc w:val="right"/>
              <w:rPr>
                <w:rFonts w:ascii="Arial" w:hAnsi="Arial" w:cs="Arial"/>
                <w:b/>
                <w:bCs/>
                <w:sz w:val="18"/>
                <w:szCs w:val="18"/>
              </w:rPr>
            </w:pPr>
            <w:r w:rsidRPr="00887285">
              <w:rPr>
                <w:rFonts w:ascii="Arial" w:hAnsi="Arial" w:cs="Arial"/>
                <w:b/>
                <w:bCs/>
                <w:sz w:val="18"/>
                <w:szCs w:val="18"/>
              </w:rPr>
              <w:t>motor vehicles</w:t>
            </w:r>
          </w:p>
        </w:tc>
        <w:tc>
          <w:tcPr>
            <w:tcW w:w="515" w:type="pct"/>
            <w:tcBorders>
              <w:top w:val="single" w:sz="4" w:space="0" w:color="auto"/>
            </w:tcBorders>
            <w:shd w:val="clear" w:color="auto" w:fill="auto"/>
            <w:vAlign w:val="bottom"/>
          </w:tcPr>
          <w:p w14:paraId="4D3E1C29" w14:textId="77777777" w:rsidR="0031653F" w:rsidRPr="00887285" w:rsidRDefault="0031653F" w:rsidP="004411E5">
            <w:pPr>
              <w:ind w:right="-72"/>
              <w:jc w:val="right"/>
              <w:rPr>
                <w:rFonts w:ascii="Arial" w:hAnsi="Arial" w:cs="Arial"/>
                <w:b/>
                <w:bCs/>
                <w:sz w:val="18"/>
                <w:szCs w:val="18"/>
              </w:rPr>
            </w:pPr>
          </w:p>
          <w:p w14:paraId="62CB2F28" w14:textId="77777777" w:rsidR="0031653F" w:rsidRPr="00887285" w:rsidRDefault="0031653F" w:rsidP="004411E5">
            <w:pPr>
              <w:ind w:right="-72"/>
              <w:jc w:val="right"/>
              <w:rPr>
                <w:rFonts w:ascii="Arial" w:hAnsi="Arial" w:cs="Arial"/>
                <w:b/>
                <w:bCs/>
                <w:sz w:val="18"/>
                <w:szCs w:val="18"/>
              </w:rPr>
            </w:pPr>
            <w:r w:rsidRPr="00887285">
              <w:rPr>
                <w:rFonts w:ascii="Arial" w:hAnsi="Arial" w:cs="Arial"/>
                <w:b/>
                <w:bCs/>
                <w:sz w:val="18"/>
                <w:szCs w:val="18"/>
              </w:rPr>
              <w:t>Construction in progress</w:t>
            </w:r>
          </w:p>
        </w:tc>
        <w:tc>
          <w:tcPr>
            <w:tcW w:w="516" w:type="pct"/>
            <w:tcBorders>
              <w:top w:val="single" w:sz="4" w:space="0" w:color="auto"/>
            </w:tcBorders>
            <w:shd w:val="clear" w:color="auto" w:fill="auto"/>
            <w:vAlign w:val="bottom"/>
          </w:tcPr>
          <w:p w14:paraId="27DCEF58" w14:textId="77777777" w:rsidR="0031653F" w:rsidRPr="00887285" w:rsidRDefault="0031653F" w:rsidP="004411E5">
            <w:pPr>
              <w:ind w:right="-72"/>
              <w:jc w:val="right"/>
              <w:rPr>
                <w:rFonts w:ascii="Arial" w:hAnsi="Arial" w:cs="Arial"/>
                <w:b/>
                <w:bCs/>
                <w:sz w:val="18"/>
                <w:szCs w:val="18"/>
              </w:rPr>
            </w:pPr>
          </w:p>
          <w:p w14:paraId="61D6C654" w14:textId="77777777" w:rsidR="0031653F" w:rsidRPr="00887285" w:rsidRDefault="0031653F" w:rsidP="004411E5">
            <w:pPr>
              <w:ind w:right="-72"/>
              <w:jc w:val="right"/>
              <w:rPr>
                <w:rFonts w:ascii="Arial" w:hAnsi="Arial" w:cs="Arial"/>
                <w:b/>
                <w:bCs/>
                <w:sz w:val="18"/>
                <w:szCs w:val="18"/>
              </w:rPr>
            </w:pPr>
          </w:p>
          <w:p w14:paraId="078369AC" w14:textId="77777777" w:rsidR="0031653F" w:rsidRPr="00887285" w:rsidRDefault="0031653F" w:rsidP="004411E5">
            <w:pPr>
              <w:ind w:right="-72"/>
              <w:jc w:val="right"/>
              <w:rPr>
                <w:rFonts w:ascii="Arial" w:hAnsi="Arial" w:cs="Arial"/>
                <w:b/>
                <w:bCs/>
                <w:sz w:val="18"/>
                <w:szCs w:val="18"/>
              </w:rPr>
            </w:pPr>
          </w:p>
          <w:p w14:paraId="5779A733" w14:textId="77777777" w:rsidR="0031653F" w:rsidRPr="00887285" w:rsidRDefault="0031653F" w:rsidP="004411E5">
            <w:pPr>
              <w:ind w:right="-72"/>
              <w:jc w:val="right"/>
              <w:rPr>
                <w:rFonts w:ascii="Arial" w:hAnsi="Arial" w:cs="Arial"/>
                <w:b/>
                <w:bCs/>
                <w:sz w:val="18"/>
                <w:szCs w:val="18"/>
              </w:rPr>
            </w:pPr>
            <w:r w:rsidRPr="00887285">
              <w:rPr>
                <w:rFonts w:ascii="Arial" w:hAnsi="Arial" w:cs="Arial"/>
                <w:b/>
                <w:bCs/>
                <w:sz w:val="18"/>
                <w:szCs w:val="18"/>
              </w:rPr>
              <w:t>Total</w:t>
            </w:r>
          </w:p>
        </w:tc>
      </w:tr>
      <w:tr w:rsidR="0031653F" w:rsidRPr="00887285" w14:paraId="517B9F3E" w14:textId="77777777" w:rsidTr="00EA73CB">
        <w:tc>
          <w:tcPr>
            <w:tcW w:w="1692" w:type="pct"/>
            <w:shd w:val="clear" w:color="auto" w:fill="auto"/>
            <w:vAlign w:val="bottom"/>
          </w:tcPr>
          <w:p w14:paraId="187979FF" w14:textId="77777777" w:rsidR="0031653F" w:rsidRPr="00887285" w:rsidRDefault="0031653F" w:rsidP="004411E5">
            <w:pPr>
              <w:ind w:left="-101"/>
              <w:jc w:val="both"/>
              <w:rPr>
                <w:rFonts w:ascii="Arial" w:hAnsi="Arial" w:cs="Arial"/>
                <w:sz w:val="18"/>
                <w:szCs w:val="18"/>
              </w:rPr>
            </w:pPr>
          </w:p>
        </w:tc>
        <w:tc>
          <w:tcPr>
            <w:tcW w:w="515" w:type="pct"/>
            <w:tcBorders>
              <w:bottom w:val="single" w:sz="4" w:space="0" w:color="auto"/>
            </w:tcBorders>
            <w:shd w:val="clear" w:color="auto" w:fill="auto"/>
            <w:vAlign w:val="bottom"/>
          </w:tcPr>
          <w:p w14:paraId="0749FCCA" w14:textId="77777777" w:rsidR="0031653F" w:rsidRPr="00887285" w:rsidRDefault="0031653F" w:rsidP="004411E5">
            <w:pPr>
              <w:ind w:right="-72"/>
              <w:jc w:val="right"/>
              <w:rPr>
                <w:rFonts w:ascii="Arial" w:hAnsi="Arial" w:cs="Arial"/>
                <w:b/>
                <w:bCs/>
                <w:sz w:val="18"/>
                <w:szCs w:val="18"/>
              </w:rPr>
            </w:pPr>
            <w:r w:rsidRPr="00887285">
              <w:rPr>
                <w:rFonts w:ascii="Arial" w:hAnsi="Arial" w:cs="Arial"/>
                <w:b/>
                <w:bCs/>
                <w:sz w:val="18"/>
                <w:szCs w:val="18"/>
              </w:rPr>
              <w:t>Baht</w:t>
            </w:r>
          </w:p>
        </w:tc>
        <w:tc>
          <w:tcPr>
            <w:tcW w:w="515" w:type="pct"/>
            <w:tcBorders>
              <w:bottom w:val="single" w:sz="4" w:space="0" w:color="auto"/>
            </w:tcBorders>
            <w:shd w:val="clear" w:color="auto" w:fill="auto"/>
            <w:vAlign w:val="bottom"/>
          </w:tcPr>
          <w:p w14:paraId="3C7379FF" w14:textId="77777777" w:rsidR="0031653F" w:rsidRPr="00887285" w:rsidRDefault="0031653F" w:rsidP="004411E5">
            <w:pPr>
              <w:pStyle w:val="Heading3"/>
              <w:ind w:right="-72"/>
              <w:rPr>
                <w:rFonts w:ascii="Arial" w:hAnsi="Arial" w:cs="Arial"/>
                <w:sz w:val="18"/>
                <w:szCs w:val="18"/>
                <w:lang w:val="en-GB"/>
              </w:rPr>
            </w:pPr>
            <w:r w:rsidRPr="00887285">
              <w:rPr>
                <w:rFonts w:ascii="Arial" w:hAnsi="Arial" w:cs="Arial"/>
                <w:sz w:val="18"/>
                <w:szCs w:val="18"/>
                <w:lang w:val="en-GB"/>
              </w:rPr>
              <w:t>Baht</w:t>
            </w:r>
          </w:p>
        </w:tc>
        <w:tc>
          <w:tcPr>
            <w:tcW w:w="682" w:type="pct"/>
            <w:tcBorders>
              <w:bottom w:val="single" w:sz="4" w:space="0" w:color="auto"/>
            </w:tcBorders>
            <w:shd w:val="clear" w:color="auto" w:fill="auto"/>
            <w:vAlign w:val="bottom"/>
          </w:tcPr>
          <w:p w14:paraId="351BF059" w14:textId="77777777" w:rsidR="0031653F" w:rsidRPr="00887285" w:rsidRDefault="0031653F" w:rsidP="004411E5">
            <w:pPr>
              <w:ind w:right="-72"/>
              <w:jc w:val="right"/>
              <w:rPr>
                <w:rFonts w:ascii="Arial" w:hAnsi="Arial" w:cs="Arial"/>
                <w:b/>
                <w:bCs/>
                <w:sz w:val="18"/>
                <w:szCs w:val="18"/>
              </w:rPr>
            </w:pPr>
            <w:r w:rsidRPr="00887285">
              <w:rPr>
                <w:rFonts w:ascii="Arial" w:hAnsi="Arial" w:cs="Arial"/>
                <w:b/>
                <w:bCs/>
                <w:sz w:val="18"/>
                <w:szCs w:val="18"/>
              </w:rPr>
              <w:t>Baht</w:t>
            </w:r>
          </w:p>
        </w:tc>
        <w:tc>
          <w:tcPr>
            <w:tcW w:w="564" w:type="pct"/>
            <w:tcBorders>
              <w:bottom w:val="single" w:sz="4" w:space="0" w:color="auto"/>
            </w:tcBorders>
            <w:shd w:val="clear" w:color="auto" w:fill="auto"/>
            <w:vAlign w:val="bottom"/>
          </w:tcPr>
          <w:p w14:paraId="0BE04F77" w14:textId="77777777" w:rsidR="0031653F" w:rsidRPr="00887285" w:rsidRDefault="0031653F" w:rsidP="004411E5">
            <w:pPr>
              <w:ind w:right="-72"/>
              <w:jc w:val="right"/>
              <w:rPr>
                <w:rFonts w:ascii="Arial" w:hAnsi="Arial" w:cs="Arial"/>
                <w:b/>
                <w:bCs/>
                <w:sz w:val="18"/>
                <w:szCs w:val="18"/>
              </w:rPr>
            </w:pPr>
            <w:r w:rsidRPr="00887285">
              <w:rPr>
                <w:rFonts w:ascii="Arial" w:hAnsi="Arial" w:cs="Arial"/>
                <w:b/>
                <w:bCs/>
                <w:sz w:val="18"/>
                <w:szCs w:val="18"/>
              </w:rPr>
              <w:t>Baht</w:t>
            </w:r>
          </w:p>
        </w:tc>
        <w:tc>
          <w:tcPr>
            <w:tcW w:w="515" w:type="pct"/>
            <w:tcBorders>
              <w:bottom w:val="single" w:sz="4" w:space="0" w:color="auto"/>
            </w:tcBorders>
            <w:shd w:val="clear" w:color="auto" w:fill="auto"/>
            <w:vAlign w:val="bottom"/>
          </w:tcPr>
          <w:p w14:paraId="3755467F" w14:textId="77777777" w:rsidR="0031653F" w:rsidRPr="00887285" w:rsidRDefault="0031653F" w:rsidP="004411E5">
            <w:pPr>
              <w:ind w:right="-72"/>
              <w:jc w:val="right"/>
              <w:rPr>
                <w:rFonts w:ascii="Arial" w:hAnsi="Arial" w:cs="Arial"/>
                <w:b/>
                <w:bCs/>
                <w:sz w:val="18"/>
                <w:szCs w:val="18"/>
              </w:rPr>
            </w:pPr>
            <w:r w:rsidRPr="00887285">
              <w:rPr>
                <w:rFonts w:ascii="Arial" w:hAnsi="Arial" w:cs="Arial"/>
                <w:b/>
                <w:bCs/>
                <w:sz w:val="18"/>
                <w:szCs w:val="18"/>
              </w:rPr>
              <w:t>Baht</w:t>
            </w:r>
          </w:p>
        </w:tc>
        <w:tc>
          <w:tcPr>
            <w:tcW w:w="516" w:type="pct"/>
            <w:tcBorders>
              <w:bottom w:val="single" w:sz="4" w:space="0" w:color="auto"/>
            </w:tcBorders>
            <w:shd w:val="clear" w:color="auto" w:fill="auto"/>
            <w:vAlign w:val="bottom"/>
          </w:tcPr>
          <w:p w14:paraId="5D7E4DCD" w14:textId="77777777" w:rsidR="0031653F" w:rsidRPr="00887285" w:rsidRDefault="0031653F" w:rsidP="004411E5">
            <w:pPr>
              <w:ind w:right="-72"/>
              <w:jc w:val="right"/>
              <w:rPr>
                <w:rFonts w:ascii="Arial" w:hAnsi="Arial" w:cs="Arial"/>
                <w:b/>
                <w:bCs/>
                <w:sz w:val="18"/>
                <w:szCs w:val="18"/>
              </w:rPr>
            </w:pPr>
            <w:r w:rsidRPr="00887285">
              <w:rPr>
                <w:rFonts w:ascii="Arial" w:hAnsi="Arial" w:cs="Arial"/>
                <w:b/>
                <w:bCs/>
                <w:sz w:val="18"/>
                <w:szCs w:val="18"/>
              </w:rPr>
              <w:t>Baht</w:t>
            </w:r>
          </w:p>
        </w:tc>
      </w:tr>
      <w:tr w:rsidR="0031653F" w:rsidRPr="00887285" w14:paraId="5CEBF829" w14:textId="77777777" w:rsidTr="00EA73CB">
        <w:tc>
          <w:tcPr>
            <w:tcW w:w="1692" w:type="pct"/>
            <w:shd w:val="clear" w:color="auto" w:fill="auto"/>
            <w:vAlign w:val="bottom"/>
          </w:tcPr>
          <w:p w14:paraId="0E98EB56" w14:textId="77777777" w:rsidR="0031653F" w:rsidRPr="00887285" w:rsidRDefault="0031653F" w:rsidP="004411E5">
            <w:pPr>
              <w:ind w:left="-101"/>
              <w:jc w:val="both"/>
              <w:rPr>
                <w:rFonts w:ascii="Arial" w:hAnsi="Arial" w:cs="Arial"/>
                <w:sz w:val="18"/>
                <w:szCs w:val="18"/>
              </w:rPr>
            </w:pPr>
          </w:p>
        </w:tc>
        <w:tc>
          <w:tcPr>
            <w:tcW w:w="515" w:type="pct"/>
            <w:tcBorders>
              <w:top w:val="single" w:sz="4" w:space="0" w:color="auto"/>
            </w:tcBorders>
            <w:shd w:val="clear" w:color="auto" w:fill="auto"/>
            <w:vAlign w:val="bottom"/>
          </w:tcPr>
          <w:p w14:paraId="1B89059B" w14:textId="77777777" w:rsidR="0031653F" w:rsidRPr="00887285" w:rsidRDefault="0031653F" w:rsidP="004411E5">
            <w:pPr>
              <w:ind w:right="-72"/>
              <w:jc w:val="right"/>
              <w:rPr>
                <w:rFonts w:ascii="Arial" w:hAnsi="Arial" w:cs="Arial"/>
                <w:b/>
                <w:bCs/>
                <w:sz w:val="18"/>
                <w:szCs w:val="18"/>
              </w:rPr>
            </w:pPr>
          </w:p>
        </w:tc>
        <w:tc>
          <w:tcPr>
            <w:tcW w:w="515" w:type="pct"/>
            <w:tcBorders>
              <w:top w:val="single" w:sz="4" w:space="0" w:color="auto"/>
            </w:tcBorders>
            <w:shd w:val="clear" w:color="auto" w:fill="auto"/>
            <w:vAlign w:val="bottom"/>
          </w:tcPr>
          <w:p w14:paraId="72A8CA19" w14:textId="77777777" w:rsidR="0031653F" w:rsidRPr="00887285" w:rsidRDefault="0031653F" w:rsidP="004411E5">
            <w:pPr>
              <w:pStyle w:val="Heading3"/>
              <w:ind w:right="-72"/>
              <w:rPr>
                <w:rFonts w:ascii="Arial" w:hAnsi="Arial" w:cs="Arial"/>
                <w:sz w:val="18"/>
                <w:szCs w:val="18"/>
                <w:lang w:val="en-GB"/>
              </w:rPr>
            </w:pPr>
          </w:p>
        </w:tc>
        <w:tc>
          <w:tcPr>
            <w:tcW w:w="682" w:type="pct"/>
            <w:tcBorders>
              <w:top w:val="single" w:sz="4" w:space="0" w:color="auto"/>
            </w:tcBorders>
            <w:shd w:val="clear" w:color="auto" w:fill="auto"/>
            <w:vAlign w:val="bottom"/>
          </w:tcPr>
          <w:p w14:paraId="505E032A" w14:textId="77777777" w:rsidR="0031653F" w:rsidRPr="00887285" w:rsidRDefault="0031653F" w:rsidP="004411E5">
            <w:pPr>
              <w:ind w:right="-72"/>
              <w:jc w:val="right"/>
              <w:rPr>
                <w:rFonts w:ascii="Arial" w:hAnsi="Arial" w:cs="Arial"/>
                <w:b/>
                <w:bCs/>
                <w:sz w:val="18"/>
                <w:szCs w:val="18"/>
              </w:rPr>
            </w:pPr>
          </w:p>
        </w:tc>
        <w:tc>
          <w:tcPr>
            <w:tcW w:w="564" w:type="pct"/>
            <w:tcBorders>
              <w:top w:val="single" w:sz="4" w:space="0" w:color="auto"/>
            </w:tcBorders>
            <w:shd w:val="clear" w:color="auto" w:fill="auto"/>
            <w:vAlign w:val="bottom"/>
          </w:tcPr>
          <w:p w14:paraId="41AC3341" w14:textId="77777777" w:rsidR="0031653F" w:rsidRPr="00887285" w:rsidRDefault="0031653F" w:rsidP="004411E5">
            <w:pPr>
              <w:ind w:right="-72"/>
              <w:jc w:val="right"/>
              <w:rPr>
                <w:rFonts w:ascii="Arial" w:hAnsi="Arial" w:cs="Arial"/>
                <w:b/>
                <w:bCs/>
                <w:sz w:val="18"/>
                <w:szCs w:val="18"/>
              </w:rPr>
            </w:pPr>
          </w:p>
        </w:tc>
        <w:tc>
          <w:tcPr>
            <w:tcW w:w="515" w:type="pct"/>
            <w:tcBorders>
              <w:top w:val="single" w:sz="4" w:space="0" w:color="auto"/>
            </w:tcBorders>
            <w:shd w:val="clear" w:color="auto" w:fill="auto"/>
            <w:vAlign w:val="bottom"/>
          </w:tcPr>
          <w:p w14:paraId="06372C05" w14:textId="77777777" w:rsidR="0031653F" w:rsidRPr="00887285" w:rsidRDefault="0031653F" w:rsidP="004411E5">
            <w:pPr>
              <w:ind w:right="-72"/>
              <w:jc w:val="right"/>
              <w:rPr>
                <w:rFonts w:ascii="Arial" w:hAnsi="Arial" w:cs="Arial"/>
                <w:b/>
                <w:bCs/>
                <w:sz w:val="18"/>
                <w:szCs w:val="18"/>
              </w:rPr>
            </w:pPr>
          </w:p>
        </w:tc>
        <w:tc>
          <w:tcPr>
            <w:tcW w:w="516" w:type="pct"/>
            <w:tcBorders>
              <w:top w:val="single" w:sz="4" w:space="0" w:color="auto"/>
            </w:tcBorders>
            <w:shd w:val="clear" w:color="auto" w:fill="auto"/>
            <w:vAlign w:val="bottom"/>
          </w:tcPr>
          <w:p w14:paraId="0DA06268" w14:textId="77777777" w:rsidR="0031653F" w:rsidRPr="00887285" w:rsidRDefault="0031653F" w:rsidP="004411E5">
            <w:pPr>
              <w:ind w:right="-72"/>
              <w:jc w:val="right"/>
              <w:rPr>
                <w:rFonts w:ascii="Arial" w:hAnsi="Arial" w:cs="Arial"/>
                <w:b/>
                <w:bCs/>
                <w:sz w:val="18"/>
                <w:szCs w:val="18"/>
              </w:rPr>
            </w:pPr>
          </w:p>
        </w:tc>
      </w:tr>
      <w:tr w:rsidR="0031653F" w:rsidRPr="00887285" w14:paraId="7D41FA18" w14:textId="77777777" w:rsidTr="00EA73CB">
        <w:tc>
          <w:tcPr>
            <w:tcW w:w="1692" w:type="pct"/>
            <w:shd w:val="clear" w:color="auto" w:fill="auto"/>
            <w:vAlign w:val="bottom"/>
          </w:tcPr>
          <w:p w14:paraId="639C2891" w14:textId="77777777" w:rsidR="0031653F" w:rsidRPr="00887285" w:rsidRDefault="0031653F" w:rsidP="004411E5">
            <w:pPr>
              <w:ind w:left="-101"/>
              <w:jc w:val="both"/>
              <w:rPr>
                <w:rFonts w:ascii="Arial" w:hAnsi="Arial" w:cs="Arial"/>
                <w:b/>
                <w:bCs/>
                <w:sz w:val="18"/>
                <w:szCs w:val="18"/>
              </w:rPr>
            </w:pPr>
            <w:r w:rsidRPr="00887285">
              <w:rPr>
                <w:rFonts w:ascii="Arial" w:hAnsi="Arial" w:cs="Arial"/>
                <w:b/>
                <w:bCs/>
                <w:sz w:val="18"/>
                <w:szCs w:val="18"/>
              </w:rPr>
              <w:t>As at 1 January 2019</w:t>
            </w:r>
          </w:p>
        </w:tc>
        <w:tc>
          <w:tcPr>
            <w:tcW w:w="515" w:type="pct"/>
            <w:shd w:val="clear" w:color="auto" w:fill="auto"/>
            <w:vAlign w:val="bottom"/>
          </w:tcPr>
          <w:p w14:paraId="78CD1D30" w14:textId="77777777" w:rsidR="0031653F" w:rsidRPr="00887285" w:rsidRDefault="0031653F" w:rsidP="004411E5">
            <w:pPr>
              <w:ind w:right="-72"/>
              <w:jc w:val="right"/>
              <w:rPr>
                <w:rFonts w:ascii="Arial" w:hAnsi="Arial" w:cs="Arial"/>
                <w:sz w:val="18"/>
                <w:szCs w:val="18"/>
              </w:rPr>
            </w:pPr>
          </w:p>
        </w:tc>
        <w:tc>
          <w:tcPr>
            <w:tcW w:w="515" w:type="pct"/>
            <w:shd w:val="clear" w:color="auto" w:fill="auto"/>
            <w:vAlign w:val="bottom"/>
          </w:tcPr>
          <w:p w14:paraId="6FE5A475" w14:textId="77777777" w:rsidR="0031653F" w:rsidRPr="00887285" w:rsidRDefault="0031653F" w:rsidP="004411E5">
            <w:pPr>
              <w:ind w:right="-72"/>
              <w:jc w:val="right"/>
              <w:rPr>
                <w:rFonts w:ascii="Arial" w:hAnsi="Arial" w:cs="Arial"/>
                <w:sz w:val="18"/>
                <w:szCs w:val="18"/>
              </w:rPr>
            </w:pPr>
          </w:p>
        </w:tc>
        <w:tc>
          <w:tcPr>
            <w:tcW w:w="682" w:type="pct"/>
            <w:shd w:val="clear" w:color="auto" w:fill="auto"/>
            <w:vAlign w:val="bottom"/>
          </w:tcPr>
          <w:p w14:paraId="57E31D9B" w14:textId="77777777" w:rsidR="0031653F" w:rsidRPr="00887285" w:rsidRDefault="0031653F" w:rsidP="004411E5">
            <w:pPr>
              <w:ind w:right="-72"/>
              <w:jc w:val="right"/>
              <w:rPr>
                <w:rFonts w:ascii="Arial" w:hAnsi="Arial" w:cs="Arial"/>
                <w:sz w:val="18"/>
                <w:szCs w:val="18"/>
              </w:rPr>
            </w:pPr>
          </w:p>
        </w:tc>
        <w:tc>
          <w:tcPr>
            <w:tcW w:w="564" w:type="pct"/>
            <w:shd w:val="clear" w:color="auto" w:fill="auto"/>
            <w:vAlign w:val="bottom"/>
          </w:tcPr>
          <w:p w14:paraId="3EF39BF3" w14:textId="77777777" w:rsidR="0031653F" w:rsidRPr="00887285" w:rsidRDefault="0031653F" w:rsidP="004411E5">
            <w:pPr>
              <w:ind w:right="-72"/>
              <w:jc w:val="right"/>
              <w:rPr>
                <w:rFonts w:ascii="Arial" w:hAnsi="Arial" w:cs="Arial"/>
                <w:sz w:val="18"/>
                <w:szCs w:val="18"/>
              </w:rPr>
            </w:pPr>
          </w:p>
        </w:tc>
        <w:tc>
          <w:tcPr>
            <w:tcW w:w="515" w:type="pct"/>
            <w:shd w:val="clear" w:color="auto" w:fill="auto"/>
            <w:vAlign w:val="bottom"/>
          </w:tcPr>
          <w:p w14:paraId="22B28E8C" w14:textId="77777777" w:rsidR="0031653F" w:rsidRPr="00887285" w:rsidRDefault="0031653F" w:rsidP="004411E5">
            <w:pPr>
              <w:ind w:right="-72"/>
              <w:jc w:val="right"/>
              <w:rPr>
                <w:rFonts w:ascii="Arial" w:hAnsi="Arial" w:cs="Arial"/>
                <w:sz w:val="18"/>
                <w:szCs w:val="18"/>
              </w:rPr>
            </w:pPr>
          </w:p>
        </w:tc>
        <w:tc>
          <w:tcPr>
            <w:tcW w:w="516" w:type="pct"/>
            <w:shd w:val="clear" w:color="auto" w:fill="auto"/>
            <w:vAlign w:val="bottom"/>
          </w:tcPr>
          <w:p w14:paraId="37135F76" w14:textId="77777777" w:rsidR="0031653F" w:rsidRPr="00887285" w:rsidRDefault="0031653F" w:rsidP="004411E5">
            <w:pPr>
              <w:ind w:right="-72"/>
              <w:jc w:val="right"/>
              <w:rPr>
                <w:rFonts w:ascii="Arial" w:hAnsi="Arial" w:cs="Arial"/>
                <w:sz w:val="18"/>
                <w:szCs w:val="18"/>
              </w:rPr>
            </w:pPr>
          </w:p>
        </w:tc>
      </w:tr>
      <w:tr w:rsidR="0031653F" w:rsidRPr="00887285" w14:paraId="19BDA5DD" w14:textId="77777777" w:rsidTr="00EA73CB">
        <w:tc>
          <w:tcPr>
            <w:tcW w:w="1692" w:type="pct"/>
            <w:shd w:val="clear" w:color="auto" w:fill="auto"/>
            <w:vAlign w:val="bottom"/>
          </w:tcPr>
          <w:p w14:paraId="67246ED1" w14:textId="77777777" w:rsidR="0031653F" w:rsidRPr="00887285" w:rsidRDefault="0031653F" w:rsidP="004411E5">
            <w:pPr>
              <w:ind w:left="-101"/>
              <w:jc w:val="both"/>
              <w:rPr>
                <w:rFonts w:ascii="Arial" w:hAnsi="Arial" w:cs="Arial"/>
                <w:sz w:val="18"/>
                <w:szCs w:val="18"/>
              </w:rPr>
            </w:pPr>
            <w:r w:rsidRPr="00887285">
              <w:rPr>
                <w:rFonts w:ascii="Arial" w:hAnsi="Arial" w:cs="Arial"/>
                <w:sz w:val="18"/>
                <w:szCs w:val="18"/>
              </w:rPr>
              <w:t>Cost</w:t>
            </w:r>
          </w:p>
        </w:tc>
        <w:tc>
          <w:tcPr>
            <w:tcW w:w="515" w:type="pct"/>
            <w:shd w:val="clear" w:color="auto" w:fill="auto"/>
            <w:vAlign w:val="center"/>
          </w:tcPr>
          <w:p w14:paraId="7BBC2AC1" w14:textId="77777777" w:rsidR="0031653F" w:rsidRPr="00887285" w:rsidRDefault="0031653F" w:rsidP="004411E5">
            <w:pPr>
              <w:ind w:right="-72"/>
              <w:jc w:val="right"/>
              <w:rPr>
                <w:rFonts w:ascii="Arial" w:hAnsi="Arial" w:cs="Arial"/>
                <w:sz w:val="18"/>
                <w:szCs w:val="18"/>
              </w:rPr>
            </w:pPr>
            <w:r w:rsidRPr="00887285">
              <w:rPr>
                <w:rFonts w:ascii="Arial" w:hAnsi="Arial" w:cs="Arial"/>
                <w:sz w:val="18"/>
                <w:szCs w:val="18"/>
              </w:rPr>
              <w:t>189,041,766</w:t>
            </w:r>
          </w:p>
        </w:tc>
        <w:tc>
          <w:tcPr>
            <w:tcW w:w="515" w:type="pct"/>
            <w:shd w:val="clear" w:color="auto" w:fill="auto"/>
            <w:vAlign w:val="center"/>
          </w:tcPr>
          <w:p w14:paraId="7CC11E5A" w14:textId="77777777" w:rsidR="0031653F" w:rsidRPr="00887285" w:rsidRDefault="0031653F" w:rsidP="004411E5">
            <w:pPr>
              <w:ind w:right="-72"/>
              <w:jc w:val="right"/>
              <w:rPr>
                <w:rFonts w:ascii="Arial" w:hAnsi="Arial" w:cs="Arial"/>
                <w:sz w:val="18"/>
                <w:szCs w:val="18"/>
              </w:rPr>
            </w:pPr>
            <w:r w:rsidRPr="00887285">
              <w:rPr>
                <w:rFonts w:ascii="Arial" w:hAnsi="Arial" w:cs="Arial"/>
                <w:sz w:val="18"/>
                <w:szCs w:val="18"/>
              </w:rPr>
              <w:t>910,592,734</w:t>
            </w:r>
          </w:p>
        </w:tc>
        <w:tc>
          <w:tcPr>
            <w:tcW w:w="682" w:type="pct"/>
            <w:shd w:val="clear" w:color="auto" w:fill="auto"/>
            <w:vAlign w:val="center"/>
          </w:tcPr>
          <w:p w14:paraId="17B666CC" w14:textId="77777777" w:rsidR="0031653F" w:rsidRPr="00887285" w:rsidRDefault="0031653F" w:rsidP="004411E5">
            <w:pPr>
              <w:ind w:right="-72"/>
              <w:jc w:val="right"/>
              <w:rPr>
                <w:rFonts w:ascii="Arial" w:hAnsi="Arial" w:cs="Arial"/>
                <w:sz w:val="18"/>
                <w:szCs w:val="18"/>
              </w:rPr>
            </w:pPr>
            <w:r w:rsidRPr="00887285">
              <w:rPr>
                <w:rFonts w:ascii="Arial" w:hAnsi="Arial" w:cs="Arial"/>
                <w:sz w:val="18"/>
                <w:szCs w:val="18"/>
              </w:rPr>
              <w:t>4,903,614,531</w:t>
            </w:r>
          </w:p>
        </w:tc>
        <w:tc>
          <w:tcPr>
            <w:tcW w:w="564" w:type="pct"/>
            <w:shd w:val="clear" w:color="auto" w:fill="auto"/>
            <w:vAlign w:val="center"/>
          </w:tcPr>
          <w:p w14:paraId="4B925C93" w14:textId="77777777" w:rsidR="0031653F" w:rsidRPr="00887285" w:rsidRDefault="0031653F" w:rsidP="004411E5">
            <w:pPr>
              <w:ind w:right="-72"/>
              <w:jc w:val="right"/>
              <w:rPr>
                <w:rFonts w:ascii="Arial" w:hAnsi="Arial" w:cs="Arial"/>
                <w:sz w:val="18"/>
                <w:szCs w:val="18"/>
              </w:rPr>
            </w:pPr>
            <w:r w:rsidRPr="00887285">
              <w:rPr>
                <w:rFonts w:ascii="Arial" w:hAnsi="Arial" w:cs="Arial"/>
                <w:sz w:val="18"/>
                <w:szCs w:val="18"/>
              </w:rPr>
              <w:t>259,633,862</w:t>
            </w:r>
          </w:p>
        </w:tc>
        <w:tc>
          <w:tcPr>
            <w:tcW w:w="515" w:type="pct"/>
            <w:shd w:val="clear" w:color="auto" w:fill="auto"/>
            <w:vAlign w:val="center"/>
          </w:tcPr>
          <w:p w14:paraId="48F663A5" w14:textId="77777777" w:rsidR="0031653F" w:rsidRPr="00887285" w:rsidRDefault="0031653F" w:rsidP="004411E5">
            <w:pPr>
              <w:ind w:right="-72"/>
              <w:jc w:val="right"/>
              <w:rPr>
                <w:rFonts w:ascii="Arial" w:hAnsi="Arial" w:cs="Arial"/>
                <w:sz w:val="18"/>
                <w:szCs w:val="18"/>
              </w:rPr>
            </w:pPr>
            <w:r w:rsidRPr="00887285">
              <w:rPr>
                <w:rFonts w:ascii="Arial" w:hAnsi="Arial" w:cs="Arial"/>
                <w:sz w:val="18"/>
                <w:szCs w:val="18"/>
              </w:rPr>
              <w:t>110,150,958</w:t>
            </w:r>
          </w:p>
        </w:tc>
        <w:tc>
          <w:tcPr>
            <w:tcW w:w="516" w:type="pct"/>
            <w:shd w:val="clear" w:color="auto" w:fill="auto"/>
            <w:vAlign w:val="center"/>
          </w:tcPr>
          <w:p w14:paraId="2F598E87" w14:textId="77777777" w:rsidR="0031653F" w:rsidRPr="00887285" w:rsidRDefault="0031653F" w:rsidP="004411E5">
            <w:pPr>
              <w:ind w:right="-72"/>
              <w:jc w:val="right"/>
              <w:rPr>
                <w:rFonts w:ascii="Arial" w:hAnsi="Arial" w:cs="Arial"/>
                <w:sz w:val="18"/>
                <w:szCs w:val="18"/>
              </w:rPr>
            </w:pPr>
            <w:r w:rsidRPr="00887285">
              <w:rPr>
                <w:rFonts w:ascii="Arial" w:hAnsi="Arial" w:cs="Arial"/>
                <w:sz w:val="18"/>
                <w:szCs w:val="18"/>
              </w:rPr>
              <w:t>6,373,033,851</w:t>
            </w:r>
          </w:p>
        </w:tc>
      </w:tr>
      <w:tr w:rsidR="0031653F" w:rsidRPr="00887285" w14:paraId="0CC3C82E" w14:textId="77777777" w:rsidTr="00EA73CB">
        <w:tc>
          <w:tcPr>
            <w:tcW w:w="1692" w:type="pct"/>
            <w:shd w:val="clear" w:color="auto" w:fill="auto"/>
            <w:vAlign w:val="bottom"/>
          </w:tcPr>
          <w:p w14:paraId="1B90DA71" w14:textId="77777777" w:rsidR="0031653F" w:rsidRPr="00887285" w:rsidRDefault="0031653F" w:rsidP="004411E5">
            <w:pPr>
              <w:ind w:left="-101"/>
              <w:jc w:val="both"/>
              <w:rPr>
                <w:rFonts w:ascii="Arial" w:hAnsi="Arial" w:cs="Arial"/>
                <w:sz w:val="18"/>
                <w:szCs w:val="18"/>
              </w:rPr>
            </w:pPr>
            <w:r w:rsidRPr="00887285">
              <w:rPr>
                <w:rFonts w:ascii="Arial" w:hAnsi="Arial" w:cs="Arial"/>
                <w:sz w:val="18"/>
                <w:szCs w:val="18"/>
                <w:u w:val="single"/>
              </w:rPr>
              <w:t>Less</w:t>
            </w:r>
            <w:r w:rsidRPr="00887285">
              <w:rPr>
                <w:rFonts w:ascii="Arial" w:hAnsi="Arial" w:cs="Arial"/>
                <w:sz w:val="18"/>
                <w:szCs w:val="18"/>
              </w:rPr>
              <w:t xml:space="preserve">  Accumulated depreciation</w:t>
            </w:r>
          </w:p>
        </w:tc>
        <w:tc>
          <w:tcPr>
            <w:tcW w:w="515" w:type="pct"/>
            <w:shd w:val="clear" w:color="auto" w:fill="auto"/>
            <w:vAlign w:val="center"/>
          </w:tcPr>
          <w:p w14:paraId="1F18DBA6" w14:textId="77777777" w:rsidR="0031653F" w:rsidRPr="00887285" w:rsidRDefault="0031653F" w:rsidP="004411E5">
            <w:pPr>
              <w:ind w:right="-72"/>
              <w:jc w:val="right"/>
              <w:rPr>
                <w:rFonts w:ascii="Arial" w:hAnsi="Arial" w:cs="Arial"/>
                <w:sz w:val="18"/>
                <w:szCs w:val="18"/>
              </w:rPr>
            </w:pPr>
            <w:r w:rsidRPr="00887285">
              <w:rPr>
                <w:rFonts w:ascii="Arial" w:hAnsi="Arial" w:cs="Arial"/>
                <w:sz w:val="18"/>
                <w:szCs w:val="18"/>
              </w:rPr>
              <w:t>-</w:t>
            </w:r>
          </w:p>
        </w:tc>
        <w:tc>
          <w:tcPr>
            <w:tcW w:w="515" w:type="pct"/>
            <w:shd w:val="clear" w:color="auto" w:fill="auto"/>
            <w:vAlign w:val="center"/>
          </w:tcPr>
          <w:p w14:paraId="17AF246E" w14:textId="77777777" w:rsidR="0031653F" w:rsidRPr="00887285" w:rsidRDefault="0031653F" w:rsidP="004411E5">
            <w:pPr>
              <w:ind w:right="-72"/>
              <w:jc w:val="right"/>
              <w:rPr>
                <w:rFonts w:ascii="Arial" w:hAnsi="Arial" w:cs="Arial"/>
                <w:sz w:val="18"/>
                <w:szCs w:val="18"/>
              </w:rPr>
            </w:pPr>
            <w:r w:rsidRPr="00887285">
              <w:rPr>
                <w:rFonts w:ascii="Arial" w:hAnsi="Arial" w:cs="Arial"/>
                <w:sz w:val="18"/>
                <w:szCs w:val="18"/>
              </w:rPr>
              <w:t>(78</w:t>
            </w:r>
            <w:r w:rsidR="00F00528" w:rsidRPr="00887285">
              <w:rPr>
                <w:rFonts w:ascii="Arial" w:hAnsi="Arial" w:cs="Arial"/>
                <w:sz w:val="18"/>
                <w:szCs w:val="18"/>
              </w:rPr>
              <w:t>7</w:t>
            </w:r>
            <w:r w:rsidRPr="00887285">
              <w:rPr>
                <w:rFonts w:ascii="Arial" w:hAnsi="Arial" w:cs="Arial"/>
                <w:sz w:val="18"/>
                <w:szCs w:val="18"/>
              </w:rPr>
              <w:t>,278,227)</w:t>
            </w:r>
          </w:p>
        </w:tc>
        <w:tc>
          <w:tcPr>
            <w:tcW w:w="682" w:type="pct"/>
            <w:shd w:val="clear" w:color="auto" w:fill="auto"/>
            <w:vAlign w:val="center"/>
          </w:tcPr>
          <w:p w14:paraId="3515617C" w14:textId="77777777" w:rsidR="0031653F" w:rsidRPr="00887285" w:rsidRDefault="0031653F" w:rsidP="004411E5">
            <w:pPr>
              <w:ind w:right="-72"/>
              <w:jc w:val="right"/>
              <w:rPr>
                <w:rFonts w:ascii="Arial" w:hAnsi="Arial" w:cs="Arial"/>
                <w:sz w:val="18"/>
                <w:szCs w:val="18"/>
              </w:rPr>
            </w:pPr>
            <w:r w:rsidRPr="00887285">
              <w:rPr>
                <w:rFonts w:ascii="Arial" w:hAnsi="Arial" w:cs="Arial"/>
                <w:sz w:val="18"/>
                <w:szCs w:val="18"/>
              </w:rPr>
              <w:t>(3,258,594,863)</w:t>
            </w:r>
          </w:p>
        </w:tc>
        <w:tc>
          <w:tcPr>
            <w:tcW w:w="564" w:type="pct"/>
            <w:shd w:val="clear" w:color="auto" w:fill="auto"/>
            <w:vAlign w:val="center"/>
          </w:tcPr>
          <w:p w14:paraId="10499D81" w14:textId="77777777" w:rsidR="0031653F" w:rsidRPr="00887285" w:rsidRDefault="0031653F" w:rsidP="004411E5">
            <w:pPr>
              <w:ind w:right="-72"/>
              <w:jc w:val="right"/>
              <w:rPr>
                <w:rFonts w:ascii="Arial" w:hAnsi="Arial" w:cs="Arial"/>
                <w:sz w:val="18"/>
                <w:szCs w:val="18"/>
              </w:rPr>
            </w:pPr>
            <w:r w:rsidRPr="00887285">
              <w:rPr>
                <w:rFonts w:ascii="Arial" w:hAnsi="Arial" w:cs="Arial"/>
                <w:sz w:val="18"/>
                <w:szCs w:val="18"/>
              </w:rPr>
              <w:t>(202,806,152)</w:t>
            </w:r>
          </w:p>
        </w:tc>
        <w:tc>
          <w:tcPr>
            <w:tcW w:w="515" w:type="pct"/>
            <w:shd w:val="clear" w:color="auto" w:fill="auto"/>
            <w:vAlign w:val="center"/>
          </w:tcPr>
          <w:p w14:paraId="732C0DF7" w14:textId="77777777" w:rsidR="0031653F" w:rsidRPr="00887285" w:rsidRDefault="0031653F" w:rsidP="004411E5">
            <w:pPr>
              <w:ind w:right="-72"/>
              <w:jc w:val="right"/>
              <w:rPr>
                <w:rFonts w:ascii="Arial" w:hAnsi="Arial" w:cs="Arial"/>
                <w:sz w:val="18"/>
                <w:szCs w:val="18"/>
              </w:rPr>
            </w:pPr>
            <w:r w:rsidRPr="00887285">
              <w:rPr>
                <w:rFonts w:ascii="Arial" w:hAnsi="Arial" w:cs="Arial"/>
                <w:sz w:val="18"/>
                <w:szCs w:val="18"/>
              </w:rPr>
              <w:t>-</w:t>
            </w:r>
          </w:p>
        </w:tc>
        <w:tc>
          <w:tcPr>
            <w:tcW w:w="516" w:type="pct"/>
            <w:shd w:val="clear" w:color="auto" w:fill="auto"/>
            <w:vAlign w:val="center"/>
          </w:tcPr>
          <w:p w14:paraId="7C20AE18" w14:textId="77777777" w:rsidR="0031653F" w:rsidRPr="00887285" w:rsidRDefault="0031653F" w:rsidP="004411E5">
            <w:pPr>
              <w:ind w:right="-72"/>
              <w:jc w:val="right"/>
              <w:rPr>
                <w:rFonts w:ascii="Arial" w:hAnsi="Arial" w:cs="Arial"/>
                <w:sz w:val="18"/>
                <w:szCs w:val="18"/>
              </w:rPr>
            </w:pPr>
            <w:r w:rsidRPr="00887285">
              <w:rPr>
                <w:rFonts w:ascii="Arial" w:hAnsi="Arial" w:cs="Arial"/>
                <w:sz w:val="18"/>
                <w:szCs w:val="18"/>
              </w:rPr>
              <w:t>(4,248,679,242)</w:t>
            </w:r>
          </w:p>
        </w:tc>
      </w:tr>
      <w:tr w:rsidR="0031653F" w:rsidRPr="00887285" w14:paraId="5F18F442" w14:textId="77777777" w:rsidTr="00EA73CB">
        <w:tc>
          <w:tcPr>
            <w:tcW w:w="1692" w:type="pct"/>
            <w:shd w:val="clear" w:color="auto" w:fill="auto"/>
            <w:vAlign w:val="bottom"/>
          </w:tcPr>
          <w:p w14:paraId="4DE3511F" w14:textId="77777777" w:rsidR="0031653F" w:rsidRPr="00887285" w:rsidRDefault="0031653F" w:rsidP="004411E5">
            <w:pPr>
              <w:ind w:left="-101"/>
              <w:jc w:val="both"/>
              <w:rPr>
                <w:rFonts w:ascii="Arial" w:hAnsi="Arial" w:cs="Arial"/>
                <w:sz w:val="18"/>
                <w:szCs w:val="18"/>
                <w:u w:val="single"/>
              </w:rPr>
            </w:pPr>
            <w:r w:rsidRPr="00887285">
              <w:rPr>
                <w:rFonts w:ascii="Arial" w:hAnsi="Arial" w:cs="Arial"/>
                <w:sz w:val="18"/>
                <w:szCs w:val="18"/>
                <w:u w:val="single"/>
              </w:rPr>
              <w:t>Less</w:t>
            </w:r>
            <w:r w:rsidRPr="00887285">
              <w:rPr>
                <w:rFonts w:ascii="Arial" w:hAnsi="Arial" w:cs="Arial"/>
                <w:sz w:val="18"/>
                <w:szCs w:val="18"/>
              </w:rPr>
              <w:t xml:space="preserve">  Allowance for impairment</w:t>
            </w:r>
          </w:p>
        </w:tc>
        <w:tc>
          <w:tcPr>
            <w:tcW w:w="515" w:type="pct"/>
            <w:tcBorders>
              <w:bottom w:val="single" w:sz="4" w:space="0" w:color="auto"/>
            </w:tcBorders>
            <w:shd w:val="clear" w:color="auto" w:fill="auto"/>
            <w:vAlign w:val="center"/>
          </w:tcPr>
          <w:p w14:paraId="24ABE5E2" w14:textId="77777777" w:rsidR="0031653F" w:rsidRPr="00887285" w:rsidRDefault="0031653F" w:rsidP="004411E5">
            <w:pPr>
              <w:ind w:right="-72"/>
              <w:jc w:val="right"/>
              <w:rPr>
                <w:rFonts w:ascii="Arial" w:hAnsi="Arial" w:cs="Arial"/>
                <w:sz w:val="18"/>
                <w:szCs w:val="18"/>
              </w:rPr>
            </w:pPr>
            <w:r w:rsidRPr="00887285">
              <w:rPr>
                <w:rFonts w:ascii="Arial" w:hAnsi="Arial" w:cs="Arial"/>
                <w:sz w:val="18"/>
                <w:szCs w:val="18"/>
              </w:rPr>
              <w:t>-</w:t>
            </w:r>
          </w:p>
        </w:tc>
        <w:tc>
          <w:tcPr>
            <w:tcW w:w="515" w:type="pct"/>
            <w:tcBorders>
              <w:bottom w:val="single" w:sz="4" w:space="0" w:color="auto"/>
            </w:tcBorders>
            <w:shd w:val="clear" w:color="auto" w:fill="auto"/>
            <w:vAlign w:val="center"/>
          </w:tcPr>
          <w:p w14:paraId="719EDDD9" w14:textId="77777777" w:rsidR="0031653F" w:rsidRPr="00887285" w:rsidRDefault="0031653F" w:rsidP="004411E5">
            <w:pPr>
              <w:ind w:right="-72"/>
              <w:jc w:val="right"/>
              <w:rPr>
                <w:rFonts w:ascii="Arial" w:hAnsi="Arial" w:cs="Arial"/>
                <w:sz w:val="18"/>
                <w:szCs w:val="18"/>
              </w:rPr>
            </w:pPr>
            <w:r w:rsidRPr="00887285">
              <w:rPr>
                <w:rFonts w:ascii="Arial" w:hAnsi="Arial" w:cs="Arial"/>
                <w:sz w:val="18"/>
                <w:szCs w:val="18"/>
              </w:rPr>
              <w:t>(84,359,973)</w:t>
            </w:r>
          </w:p>
        </w:tc>
        <w:tc>
          <w:tcPr>
            <w:tcW w:w="682" w:type="pct"/>
            <w:tcBorders>
              <w:bottom w:val="single" w:sz="4" w:space="0" w:color="auto"/>
            </w:tcBorders>
            <w:shd w:val="clear" w:color="auto" w:fill="auto"/>
            <w:vAlign w:val="center"/>
          </w:tcPr>
          <w:p w14:paraId="76B1CA5C" w14:textId="77777777" w:rsidR="0031653F" w:rsidRPr="00887285" w:rsidRDefault="0031653F" w:rsidP="004411E5">
            <w:pPr>
              <w:ind w:right="-72"/>
              <w:jc w:val="right"/>
              <w:rPr>
                <w:rFonts w:ascii="Arial" w:hAnsi="Arial" w:cs="Arial"/>
                <w:sz w:val="18"/>
                <w:szCs w:val="18"/>
              </w:rPr>
            </w:pPr>
            <w:r w:rsidRPr="00887285">
              <w:rPr>
                <w:rFonts w:ascii="Arial" w:hAnsi="Arial" w:cs="Arial"/>
                <w:sz w:val="18"/>
                <w:szCs w:val="18"/>
              </w:rPr>
              <w:t>(1,333,983,855)</w:t>
            </w:r>
          </w:p>
        </w:tc>
        <w:tc>
          <w:tcPr>
            <w:tcW w:w="564" w:type="pct"/>
            <w:tcBorders>
              <w:bottom w:val="single" w:sz="4" w:space="0" w:color="auto"/>
            </w:tcBorders>
            <w:shd w:val="clear" w:color="auto" w:fill="auto"/>
            <w:vAlign w:val="center"/>
          </w:tcPr>
          <w:p w14:paraId="1DAD276E" w14:textId="77777777" w:rsidR="0031653F" w:rsidRPr="00887285" w:rsidRDefault="0031653F" w:rsidP="004411E5">
            <w:pPr>
              <w:ind w:right="-72"/>
              <w:jc w:val="right"/>
              <w:rPr>
                <w:rFonts w:ascii="Arial" w:hAnsi="Arial" w:cs="Arial"/>
                <w:sz w:val="18"/>
                <w:szCs w:val="18"/>
              </w:rPr>
            </w:pPr>
            <w:r w:rsidRPr="00887285">
              <w:rPr>
                <w:rFonts w:ascii="Arial" w:hAnsi="Arial" w:cs="Arial"/>
                <w:sz w:val="18"/>
                <w:szCs w:val="18"/>
              </w:rPr>
              <w:t>-</w:t>
            </w:r>
          </w:p>
        </w:tc>
        <w:tc>
          <w:tcPr>
            <w:tcW w:w="515" w:type="pct"/>
            <w:tcBorders>
              <w:bottom w:val="single" w:sz="4" w:space="0" w:color="auto"/>
            </w:tcBorders>
            <w:shd w:val="clear" w:color="auto" w:fill="auto"/>
            <w:vAlign w:val="center"/>
          </w:tcPr>
          <w:p w14:paraId="16CE721E" w14:textId="77777777" w:rsidR="0031653F" w:rsidRPr="00887285" w:rsidRDefault="0031653F" w:rsidP="004411E5">
            <w:pPr>
              <w:ind w:right="-72"/>
              <w:jc w:val="right"/>
              <w:rPr>
                <w:rFonts w:ascii="Arial" w:hAnsi="Arial" w:cs="Arial"/>
                <w:sz w:val="18"/>
                <w:szCs w:val="18"/>
              </w:rPr>
            </w:pPr>
            <w:r w:rsidRPr="00887285">
              <w:rPr>
                <w:rFonts w:ascii="Arial" w:hAnsi="Arial" w:cs="Arial"/>
                <w:sz w:val="18"/>
                <w:szCs w:val="18"/>
              </w:rPr>
              <w:t>-</w:t>
            </w:r>
          </w:p>
        </w:tc>
        <w:tc>
          <w:tcPr>
            <w:tcW w:w="516" w:type="pct"/>
            <w:tcBorders>
              <w:bottom w:val="single" w:sz="4" w:space="0" w:color="auto"/>
            </w:tcBorders>
            <w:shd w:val="clear" w:color="auto" w:fill="auto"/>
            <w:vAlign w:val="center"/>
          </w:tcPr>
          <w:p w14:paraId="08FCA37F" w14:textId="77777777" w:rsidR="0031653F" w:rsidRPr="00887285" w:rsidRDefault="0031653F" w:rsidP="004411E5">
            <w:pPr>
              <w:ind w:right="-72"/>
              <w:jc w:val="right"/>
              <w:rPr>
                <w:rFonts w:ascii="Arial" w:hAnsi="Arial" w:cs="Arial"/>
                <w:sz w:val="18"/>
                <w:szCs w:val="18"/>
              </w:rPr>
            </w:pPr>
            <w:r w:rsidRPr="00887285">
              <w:rPr>
                <w:rFonts w:ascii="Arial" w:hAnsi="Arial" w:cs="Arial"/>
                <w:sz w:val="18"/>
                <w:szCs w:val="18"/>
              </w:rPr>
              <w:t>(1,418,343,828)</w:t>
            </w:r>
          </w:p>
        </w:tc>
      </w:tr>
      <w:tr w:rsidR="0031653F" w:rsidRPr="00887285" w14:paraId="4A423F74" w14:textId="77777777" w:rsidTr="00EA73CB">
        <w:tc>
          <w:tcPr>
            <w:tcW w:w="1692" w:type="pct"/>
            <w:shd w:val="clear" w:color="auto" w:fill="auto"/>
            <w:vAlign w:val="bottom"/>
          </w:tcPr>
          <w:p w14:paraId="5B5F7FDC" w14:textId="77777777" w:rsidR="0031653F" w:rsidRPr="00887285" w:rsidRDefault="0031653F" w:rsidP="004411E5">
            <w:pPr>
              <w:ind w:left="-101"/>
              <w:rPr>
                <w:rFonts w:ascii="Arial" w:hAnsi="Arial" w:cs="Arial"/>
                <w:sz w:val="18"/>
                <w:szCs w:val="18"/>
              </w:rPr>
            </w:pPr>
          </w:p>
        </w:tc>
        <w:tc>
          <w:tcPr>
            <w:tcW w:w="515" w:type="pct"/>
            <w:tcBorders>
              <w:top w:val="single" w:sz="4" w:space="0" w:color="auto"/>
            </w:tcBorders>
            <w:shd w:val="clear" w:color="auto" w:fill="auto"/>
            <w:vAlign w:val="center"/>
          </w:tcPr>
          <w:p w14:paraId="79B90CBC" w14:textId="77777777" w:rsidR="0031653F" w:rsidRPr="00887285" w:rsidRDefault="0031653F" w:rsidP="004411E5">
            <w:pPr>
              <w:ind w:right="-72"/>
              <w:jc w:val="right"/>
              <w:rPr>
                <w:rFonts w:ascii="Arial" w:hAnsi="Arial" w:cs="Arial"/>
                <w:sz w:val="18"/>
                <w:szCs w:val="18"/>
              </w:rPr>
            </w:pPr>
          </w:p>
        </w:tc>
        <w:tc>
          <w:tcPr>
            <w:tcW w:w="515" w:type="pct"/>
            <w:tcBorders>
              <w:top w:val="single" w:sz="4" w:space="0" w:color="auto"/>
            </w:tcBorders>
            <w:shd w:val="clear" w:color="auto" w:fill="auto"/>
            <w:vAlign w:val="center"/>
          </w:tcPr>
          <w:p w14:paraId="4B2A8521" w14:textId="77777777" w:rsidR="0031653F" w:rsidRPr="00887285" w:rsidRDefault="0031653F" w:rsidP="004411E5">
            <w:pPr>
              <w:ind w:right="-72"/>
              <w:jc w:val="right"/>
              <w:rPr>
                <w:rFonts w:ascii="Arial" w:hAnsi="Arial" w:cs="Arial"/>
                <w:sz w:val="18"/>
                <w:szCs w:val="18"/>
              </w:rPr>
            </w:pPr>
          </w:p>
        </w:tc>
        <w:tc>
          <w:tcPr>
            <w:tcW w:w="682" w:type="pct"/>
            <w:tcBorders>
              <w:top w:val="single" w:sz="4" w:space="0" w:color="auto"/>
            </w:tcBorders>
            <w:shd w:val="clear" w:color="auto" w:fill="auto"/>
            <w:vAlign w:val="center"/>
          </w:tcPr>
          <w:p w14:paraId="39420E24" w14:textId="77777777" w:rsidR="0031653F" w:rsidRPr="00887285" w:rsidRDefault="0031653F" w:rsidP="004411E5">
            <w:pPr>
              <w:ind w:right="-72"/>
              <w:jc w:val="right"/>
              <w:rPr>
                <w:rFonts w:ascii="Arial" w:hAnsi="Arial" w:cs="Arial"/>
                <w:sz w:val="18"/>
                <w:szCs w:val="18"/>
              </w:rPr>
            </w:pPr>
          </w:p>
        </w:tc>
        <w:tc>
          <w:tcPr>
            <w:tcW w:w="564" w:type="pct"/>
            <w:tcBorders>
              <w:top w:val="single" w:sz="4" w:space="0" w:color="auto"/>
            </w:tcBorders>
            <w:shd w:val="clear" w:color="auto" w:fill="auto"/>
            <w:vAlign w:val="center"/>
          </w:tcPr>
          <w:p w14:paraId="36255C09" w14:textId="77777777" w:rsidR="0031653F" w:rsidRPr="00887285" w:rsidRDefault="0031653F" w:rsidP="004411E5">
            <w:pPr>
              <w:ind w:right="-72"/>
              <w:jc w:val="right"/>
              <w:rPr>
                <w:rFonts w:ascii="Arial" w:hAnsi="Arial" w:cs="Arial"/>
                <w:sz w:val="18"/>
                <w:szCs w:val="18"/>
              </w:rPr>
            </w:pPr>
          </w:p>
        </w:tc>
        <w:tc>
          <w:tcPr>
            <w:tcW w:w="515" w:type="pct"/>
            <w:tcBorders>
              <w:top w:val="single" w:sz="4" w:space="0" w:color="auto"/>
            </w:tcBorders>
            <w:shd w:val="clear" w:color="auto" w:fill="auto"/>
            <w:vAlign w:val="center"/>
          </w:tcPr>
          <w:p w14:paraId="5248A0C2" w14:textId="77777777" w:rsidR="0031653F" w:rsidRPr="00887285" w:rsidRDefault="0031653F" w:rsidP="004411E5">
            <w:pPr>
              <w:ind w:right="-72"/>
              <w:jc w:val="right"/>
              <w:rPr>
                <w:rFonts w:ascii="Arial" w:hAnsi="Arial" w:cs="Arial"/>
                <w:sz w:val="18"/>
                <w:szCs w:val="18"/>
              </w:rPr>
            </w:pPr>
          </w:p>
        </w:tc>
        <w:tc>
          <w:tcPr>
            <w:tcW w:w="516" w:type="pct"/>
            <w:tcBorders>
              <w:top w:val="single" w:sz="4" w:space="0" w:color="auto"/>
            </w:tcBorders>
            <w:shd w:val="clear" w:color="auto" w:fill="auto"/>
            <w:vAlign w:val="center"/>
          </w:tcPr>
          <w:p w14:paraId="474C0400" w14:textId="77777777" w:rsidR="0031653F" w:rsidRPr="00887285" w:rsidRDefault="0031653F" w:rsidP="004411E5">
            <w:pPr>
              <w:ind w:right="-72"/>
              <w:jc w:val="right"/>
              <w:rPr>
                <w:rFonts w:ascii="Arial" w:hAnsi="Arial" w:cs="Arial"/>
                <w:sz w:val="18"/>
                <w:szCs w:val="18"/>
              </w:rPr>
            </w:pPr>
          </w:p>
        </w:tc>
      </w:tr>
      <w:tr w:rsidR="0031653F" w:rsidRPr="00887285" w14:paraId="667DD5D7" w14:textId="77777777" w:rsidTr="00EA73CB">
        <w:tc>
          <w:tcPr>
            <w:tcW w:w="1692" w:type="pct"/>
            <w:shd w:val="clear" w:color="auto" w:fill="auto"/>
            <w:vAlign w:val="bottom"/>
          </w:tcPr>
          <w:p w14:paraId="6A891B9B" w14:textId="77777777" w:rsidR="0031653F" w:rsidRPr="00887285" w:rsidRDefault="0031653F" w:rsidP="004411E5">
            <w:pPr>
              <w:ind w:left="-101"/>
              <w:jc w:val="both"/>
              <w:rPr>
                <w:rFonts w:ascii="Arial" w:hAnsi="Arial" w:cs="Arial"/>
                <w:sz w:val="18"/>
                <w:szCs w:val="18"/>
              </w:rPr>
            </w:pPr>
            <w:r w:rsidRPr="00887285">
              <w:rPr>
                <w:rFonts w:ascii="Arial" w:hAnsi="Arial" w:cs="Arial"/>
                <w:sz w:val="18"/>
                <w:szCs w:val="18"/>
              </w:rPr>
              <w:t xml:space="preserve">Net book value </w:t>
            </w:r>
          </w:p>
        </w:tc>
        <w:tc>
          <w:tcPr>
            <w:tcW w:w="515" w:type="pct"/>
            <w:tcBorders>
              <w:bottom w:val="single" w:sz="4" w:space="0" w:color="auto"/>
            </w:tcBorders>
            <w:shd w:val="clear" w:color="auto" w:fill="auto"/>
            <w:vAlign w:val="center"/>
          </w:tcPr>
          <w:p w14:paraId="28F4FAAD" w14:textId="77777777" w:rsidR="0031653F" w:rsidRPr="00887285" w:rsidRDefault="0031653F" w:rsidP="004411E5">
            <w:pPr>
              <w:ind w:right="-72"/>
              <w:jc w:val="right"/>
              <w:rPr>
                <w:rFonts w:ascii="Arial" w:hAnsi="Arial" w:cs="Arial"/>
                <w:sz w:val="18"/>
                <w:szCs w:val="18"/>
              </w:rPr>
            </w:pPr>
            <w:r w:rsidRPr="00887285">
              <w:rPr>
                <w:rFonts w:ascii="Arial" w:hAnsi="Arial" w:cs="Arial"/>
                <w:sz w:val="18"/>
                <w:szCs w:val="18"/>
              </w:rPr>
              <w:t>189,041,766</w:t>
            </w:r>
          </w:p>
        </w:tc>
        <w:tc>
          <w:tcPr>
            <w:tcW w:w="515" w:type="pct"/>
            <w:tcBorders>
              <w:bottom w:val="single" w:sz="4" w:space="0" w:color="auto"/>
            </w:tcBorders>
            <w:shd w:val="clear" w:color="auto" w:fill="auto"/>
            <w:vAlign w:val="center"/>
          </w:tcPr>
          <w:p w14:paraId="594191DE" w14:textId="77777777" w:rsidR="0031653F" w:rsidRPr="00887285" w:rsidRDefault="0031653F" w:rsidP="004411E5">
            <w:pPr>
              <w:ind w:right="-72"/>
              <w:jc w:val="right"/>
              <w:rPr>
                <w:rFonts w:ascii="Arial" w:hAnsi="Arial" w:cs="Arial"/>
                <w:sz w:val="18"/>
                <w:szCs w:val="18"/>
              </w:rPr>
            </w:pPr>
            <w:r w:rsidRPr="00887285">
              <w:rPr>
                <w:rFonts w:ascii="Arial" w:hAnsi="Arial" w:cs="Arial"/>
                <w:sz w:val="18"/>
                <w:szCs w:val="18"/>
              </w:rPr>
              <w:t>38,954,534</w:t>
            </w:r>
          </w:p>
        </w:tc>
        <w:tc>
          <w:tcPr>
            <w:tcW w:w="682" w:type="pct"/>
            <w:tcBorders>
              <w:bottom w:val="single" w:sz="4" w:space="0" w:color="auto"/>
            </w:tcBorders>
            <w:shd w:val="clear" w:color="auto" w:fill="auto"/>
            <w:vAlign w:val="center"/>
          </w:tcPr>
          <w:p w14:paraId="4385D561" w14:textId="77777777" w:rsidR="0031653F" w:rsidRPr="00887285" w:rsidRDefault="0031653F" w:rsidP="004411E5">
            <w:pPr>
              <w:ind w:right="-72"/>
              <w:jc w:val="right"/>
              <w:rPr>
                <w:rFonts w:ascii="Arial" w:hAnsi="Arial" w:cs="Arial"/>
                <w:sz w:val="18"/>
                <w:szCs w:val="18"/>
              </w:rPr>
            </w:pPr>
            <w:r w:rsidRPr="00887285">
              <w:rPr>
                <w:rFonts w:ascii="Arial" w:hAnsi="Arial" w:cs="Arial"/>
                <w:sz w:val="18"/>
                <w:szCs w:val="18"/>
              </w:rPr>
              <w:t>311,035,813</w:t>
            </w:r>
          </w:p>
        </w:tc>
        <w:tc>
          <w:tcPr>
            <w:tcW w:w="564" w:type="pct"/>
            <w:tcBorders>
              <w:bottom w:val="single" w:sz="4" w:space="0" w:color="auto"/>
            </w:tcBorders>
            <w:shd w:val="clear" w:color="auto" w:fill="auto"/>
            <w:vAlign w:val="center"/>
          </w:tcPr>
          <w:p w14:paraId="0057BB04" w14:textId="77777777" w:rsidR="0031653F" w:rsidRPr="00887285" w:rsidRDefault="0031653F" w:rsidP="004411E5">
            <w:pPr>
              <w:ind w:right="-72"/>
              <w:jc w:val="right"/>
              <w:rPr>
                <w:rFonts w:ascii="Arial" w:hAnsi="Arial" w:cs="Arial"/>
                <w:sz w:val="18"/>
                <w:szCs w:val="18"/>
              </w:rPr>
            </w:pPr>
            <w:r w:rsidRPr="00887285">
              <w:rPr>
                <w:rFonts w:ascii="Arial" w:hAnsi="Arial" w:cs="Arial"/>
                <w:sz w:val="18"/>
                <w:szCs w:val="18"/>
              </w:rPr>
              <w:t>56,827,710</w:t>
            </w:r>
          </w:p>
        </w:tc>
        <w:tc>
          <w:tcPr>
            <w:tcW w:w="515" w:type="pct"/>
            <w:tcBorders>
              <w:bottom w:val="single" w:sz="4" w:space="0" w:color="auto"/>
            </w:tcBorders>
            <w:shd w:val="clear" w:color="auto" w:fill="auto"/>
            <w:vAlign w:val="center"/>
          </w:tcPr>
          <w:p w14:paraId="40AE3496" w14:textId="77777777" w:rsidR="0031653F" w:rsidRPr="00887285" w:rsidRDefault="0031653F" w:rsidP="004411E5">
            <w:pPr>
              <w:ind w:right="-72"/>
              <w:jc w:val="right"/>
              <w:rPr>
                <w:rFonts w:ascii="Arial" w:hAnsi="Arial" w:cs="Arial"/>
                <w:sz w:val="18"/>
                <w:szCs w:val="18"/>
              </w:rPr>
            </w:pPr>
            <w:r w:rsidRPr="00887285">
              <w:rPr>
                <w:rFonts w:ascii="Arial" w:hAnsi="Arial" w:cs="Arial"/>
                <w:sz w:val="18"/>
                <w:szCs w:val="18"/>
              </w:rPr>
              <w:t>110,150,958</w:t>
            </w:r>
          </w:p>
        </w:tc>
        <w:tc>
          <w:tcPr>
            <w:tcW w:w="516" w:type="pct"/>
            <w:tcBorders>
              <w:bottom w:val="single" w:sz="4" w:space="0" w:color="auto"/>
            </w:tcBorders>
            <w:shd w:val="clear" w:color="auto" w:fill="auto"/>
            <w:vAlign w:val="center"/>
          </w:tcPr>
          <w:p w14:paraId="762437CE" w14:textId="77777777" w:rsidR="0031653F" w:rsidRPr="00887285" w:rsidRDefault="0031653F" w:rsidP="004411E5">
            <w:pPr>
              <w:ind w:right="-72"/>
              <w:jc w:val="right"/>
              <w:rPr>
                <w:rFonts w:ascii="Arial" w:hAnsi="Arial" w:cs="Arial"/>
                <w:sz w:val="18"/>
                <w:szCs w:val="18"/>
              </w:rPr>
            </w:pPr>
            <w:r w:rsidRPr="00887285">
              <w:rPr>
                <w:rFonts w:ascii="Arial" w:hAnsi="Arial" w:cs="Arial"/>
                <w:sz w:val="18"/>
                <w:szCs w:val="18"/>
              </w:rPr>
              <w:t>706,010,781</w:t>
            </w:r>
          </w:p>
        </w:tc>
      </w:tr>
      <w:tr w:rsidR="0031653F" w:rsidRPr="00887285" w14:paraId="1401947B" w14:textId="77777777" w:rsidTr="00EA73CB">
        <w:tc>
          <w:tcPr>
            <w:tcW w:w="1692" w:type="pct"/>
            <w:shd w:val="clear" w:color="auto" w:fill="auto"/>
            <w:vAlign w:val="bottom"/>
          </w:tcPr>
          <w:p w14:paraId="04818AA0" w14:textId="77777777" w:rsidR="0031653F" w:rsidRPr="00887285" w:rsidRDefault="0031653F" w:rsidP="004411E5">
            <w:pPr>
              <w:ind w:left="-101"/>
              <w:rPr>
                <w:rFonts w:ascii="Arial" w:hAnsi="Arial" w:cs="Arial"/>
                <w:sz w:val="18"/>
                <w:szCs w:val="18"/>
              </w:rPr>
            </w:pPr>
          </w:p>
        </w:tc>
        <w:tc>
          <w:tcPr>
            <w:tcW w:w="515" w:type="pct"/>
            <w:tcBorders>
              <w:top w:val="single" w:sz="4" w:space="0" w:color="auto"/>
            </w:tcBorders>
            <w:shd w:val="clear" w:color="auto" w:fill="auto"/>
            <w:vAlign w:val="bottom"/>
          </w:tcPr>
          <w:p w14:paraId="78AFD6B7" w14:textId="77777777" w:rsidR="0031653F" w:rsidRPr="00887285" w:rsidRDefault="0031653F" w:rsidP="004411E5">
            <w:pPr>
              <w:ind w:right="-72"/>
              <w:jc w:val="right"/>
              <w:rPr>
                <w:rFonts w:ascii="Arial" w:hAnsi="Arial" w:cs="Arial"/>
                <w:sz w:val="18"/>
                <w:szCs w:val="18"/>
              </w:rPr>
            </w:pPr>
          </w:p>
        </w:tc>
        <w:tc>
          <w:tcPr>
            <w:tcW w:w="515" w:type="pct"/>
            <w:tcBorders>
              <w:top w:val="single" w:sz="4" w:space="0" w:color="auto"/>
            </w:tcBorders>
            <w:shd w:val="clear" w:color="auto" w:fill="auto"/>
            <w:vAlign w:val="bottom"/>
          </w:tcPr>
          <w:p w14:paraId="0CCD2C56" w14:textId="77777777" w:rsidR="0031653F" w:rsidRPr="00887285" w:rsidRDefault="0031653F" w:rsidP="004411E5">
            <w:pPr>
              <w:ind w:right="-72"/>
              <w:jc w:val="right"/>
              <w:rPr>
                <w:rFonts w:ascii="Arial" w:hAnsi="Arial" w:cs="Arial"/>
                <w:sz w:val="18"/>
                <w:szCs w:val="18"/>
              </w:rPr>
            </w:pPr>
          </w:p>
        </w:tc>
        <w:tc>
          <w:tcPr>
            <w:tcW w:w="682" w:type="pct"/>
            <w:tcBorders>
              <w:top w:val="single" w:sz="4" w:space="0" w:color="auto"/>
            </w:tcBorders>
            <w:shd w:val="clear" w:color="auto" w:fill="auto"/>
            <w:vAlign w:val="bottom"/>
          </w:tcPr>
          <w:p w14:paraId="362A8A7A" w14:textId="77777777" w:rsidR="0031653F" w:rsidRPr="00887285" w:rsidRDefault="0031653F" w:rsidP="004411E5">
            <w:pPr>
              <w:ind w:left="-18"/>
              <w:rPr>
                <w:rFonts w:ascii="Arial" w:hAnsi="Arial" w:cs="Arial"/>
                <w:sz w:val="18"/>
                <w:szCs w:val="18"/>
              </w:rPr>
            </w:pPr>
          </w:p>
        </w:tc>
        <w:tc>
          <w:tcPr>
            <w:tcW w:w="564" w:type="pct"/>
            <w:tcBorders>
              <w:top w:val="single" w:sz="4" w:space="0" w:color="auto"/>
            </w:tcBorders>
            <w:shd w:val="clear" w:color="auto" w:fill="auto"/>
            <w:vAlign w:val="bottom"/>
          </w:tcPr>
          <w:p w14:paraId="190F3CBE" w14:textId="77777777" w:rsidR="0031653F" w:rsidRPr="00887285" w:rsidRDefault="0031653F" w:rsidP="004411E5">
            <w:pPr>
              <w:ind w:left="-18"/>
              <w:rPr>
                <w:rFonts w:ascii="Arial" w:hAnsi="Arial" w:cs="Arial"/>
                <w:sz w:val="18"/>
                <w:szCs w:val="18"/>
              </w:rPr>
            </w:pPr>
          </w:p>
        </w:tc>
        <w:tc>
          <w:tcPr>
            <w:tcW w:w="515" w:type="pct"/>
            <w:tcBorders>
              <w:top w:val="single" w:sz="4" w:space="0" w:color="auto"/>
            </w:tcBorders>
            <w:shd w:val="clear" w:color="auto" w:fill="auto"/>
            <w:vAlign w:val="bottom"/>
          </w:tcPr>
          <w:p w14:paraId="789A175E" w14:textId="77777777" w:rsidR="0031653F" w:rsidRPr="00887285" w:rsidRDefault="0031653F" w:rsidP="004411E5">
            <w:pPr>
              <w:ind w:left="-18"/>
              <w:rPr>
                <w:rFonts w:ascii="Arial" w:hAnsi="Arial" w:cs="Arial"/>
                <w:sz w:val="18"/>
                <w:szCs w:val="18"/>
              </w:rPr>
            </w:pPr>
          </w:p>
        </w:tc>
        <w:tc>
          <w:tcPr>
            <w:tcW w:w="516" w:type="pct"/>
            <w:tcBorders>
              <w:top w:val="single" w:sz="4" w:space="0" w:color="auto"/>
            </w:tcBorders>
            <w:shd w:val="clear" w:color="auto" w:fill="auto"/>
            <w:vAlign w:val="bottom"/>
          </w:tcPr>
          <w:p w14:paraId="4A7F62E4" w14:textId="77777777" w:rsidR="0031653F" w:rsidRPr="00887285" w:rsidRDefault="0031653F" w:rsidP="004411E5">
            <w:pPr>
              <w:ind w:right="-72"/>
              <w:jc w:val="right"/>
              <w:rPr>
                <w:rFonts w:ascii="Arial" w:hAnsi="Arial" w:cs="Arial"/>
                <w:sz w:val="18"/>
                <w:szCs w:val="18"/>
              </w:rPr>
            </w:pPr>
          </w:p>
        </w:tc>
      </w:tr>
      <w:tr w:rsidR="0031653F" w:rsidRPr="00887285" w14:paraId="4E08C176" w14:textId="77777777" w:rsidTr="00EA73CB">
        <w:tc>
          <w:tcPr>
            <w:tcW w:w="1692" w:type="pct"/>
            <w:shd w:val="clear" w:color="auto" w:fill="auto"/>
            <w:vAlign w:val="bottom"/>
          </w:tcPr>
          <w:p w14:paraId="1BA9E962" w14:textId="77777777" w:rsidR="0031653F" w:rsidRPr="00887285" w:rsidRDefault="0031653F" w:rsidP="004411E5">
            <w:pPr>
              <w:ind w:left="-101"/>
              <w:jc w:val="both"/>
              <w:rPr>
                <w:rFonts w:ascii="Arial" w:hAnsi="Arial" w:cs="Arial"/>
                <w:sz w:val="18"/>
                <w:szCs w:val="18"/>
              </w:rPr>
            </w:pPr>
            <w:r w:rsidRPr="00887285">
              <w:rPr>
                <w:rFonts w:ascii="Arial" w:hAnsi="Arial" w:cs="Arial"/>
                <w:b/>
                <w:bCs/>
                <w:sz w:val="18"/>
                <w:szCs w:val="18"/>
              </w:rPr>
              <w:t>For the year ended 31 December 2019</w:t>
            </w:r>
          </w:p>
        </w:tc>
        <w:tc>
          <w:tcPr>
            <w:tcW w:w="515" w:type="pct"/>
            <w:shd w:val="clear" w:color="auto" w:fill="auto"/>
            <w:vAlign w:val="bottom"/>
          </w:tcPr>
          <w:p w14:paraId="606B1F01" w14:textId="77777777" w:rsidR="0031653F" w:rsidRPr="00887285" w:rsidRDefault="0031653F" w:rsidP="004411E5">
            <w:pPr>
              <w:ind w:right="-72"/>
              <w:jc w:val="right"/>
              <w:rPr>
                <w:rFonts w:ascii="Arial" w:hAnsi="Arial" w:cs="Arial"/>
                <w:sz w:val="18"/>
                <w:szCs w:val="18"/>
              </w:rPr>
            </w:pPr>
          </w:p>
        </w:tc>
        <w:tc>
          <w:tcPr>
            <w:tcW w:w="515" w:type="pct"/>
            <w:shd w:val="clear" w:color="auto" w:fill="auto"/>
            <w:vAlign w:val="bottom"/>
          </w:tcPr>
          <w:p w14:paraId="0891515E" w14:textId="77777777" w:rsidR="0031653F" w:rsidRPr="00887285" w:rsidRDefault="0031653F" w:rsidP="004411E5">
            <w:pPr>
              <w:ind w:right="-72"/>
              <w:jc w:val="right"/>
              <w:rPr>
                <w:rFonts w:ascii="Arial" w:hAnsi="Arial" w:cs="Arial"/>
                <w:sz w:val="18"/>
                <w:szCs w:val="18"/>
              </w:rPr>
            </w:pPr>
          </w:p>
        </w:tc>
        <w:tc>
          <w:tcPr>
            <w:tcW w:w="682" w:type="pct"/>
            <w:shd w:val="clear" w:color="auto" w:fill="auto"/>
            <w:vAlign w:val="bottom"/>
          </w:tcPr>
          <w:p w14:paraId="49EB3B1F" w14:textId="77777777" w:rsidR="0031653F" w:rsidRPr="00887285" w:rsidRDefault="0031653F" w:rsidP="004411E5">
            <w:pPr>
              <w:ind w:right="-72"/>
              <w:jc w:val="right"/>
              <w:rPr>
                <w:rFonts w:ascii="Arial" w:hAnsi="Arial" w:cs="Arial"/>
                <w:sz w:val="18"/>
                <w:szCs w:val="18"/>
              </w:rPr>
            </w:pPr>
          </w:p>
        </w:tc>
        <w:tc>
          <w:tcPr>
            <w:tcW w:w="564" w:type="pct"/>
            <w:shd w:val="clear" w:color="auto" w:fill="auto"/>
            <w:vAlign w:val="bottom"/>
          </w:tcPr>
          <w:p w14:paraId="6047E209" w14:textId="77777777" w:rsidR="0031653F" w:rsidRPr="00887285" w:rsidRDefault="0031653F" w:rsidP="004411E5">
            <w:pPr>
              <w:ind w:right="-72"/>
              <w:jc w:val="right"/>
              <w:rPr>
                <w:rFonts w:ascii="Arial" w:hAnsi="Arial" w:cs="Arial"/>
                <w:sz w:val="18"/>
                <w:szCs w:val="18"/>
              </w:rPr>
            </w:pPr>
          </w:p>
        </w:tc>
        <w:tc>
          <w:tcPr>
            <w:tcW w:w="515" w:type="pct"/>
            <w:shd w:val="clear" w:color="auto" w:fill="auto"/>
            <w:vAlign w:val="bottom"/>
          </w:tcPr>
          <w:p w14:paraId="40B761F0" w14:textId="77777777" w:rsidR="0031653F" w:rsidRPr="00887285" w:rsidRDefault="0031653F" w:rsidP="004411E5">
            <w:pPr>
              <w:ind w:right="-72"/>
              <w:jc w:val="right"/>
              <w:rPr>
                <w:rFonts w:ascii="Arial" w:hAnsi="Arial" w:cs="Arial"/>
                <w:sz w:val="18"/>
                <w:szCs w:val="18"/>
              </w:rPr>
            </w:pPr>
          </w:p>
        </w:tc>
        <w:tc>
          <w:tcPr>
            <w:tcW w:w="516" w:type="pct"/>
            <w:shd w:val="clear" w:color="auto" w:fill="auto"/>
            <w:vAlign w:val="bottom"/>
          </w:tcPr>
          <w:p w14:paraId="563518E4" w14:textId="77777777" w:rsidR="0031653F" w:rsidRPr="00887285" w:rsidRDefault="0031653F" w:rsidP="004411E5">
            <w:pPr>
              <w:ind w:right="-72"/>
              <w:jc w:val="right"/>
              <w:rPr>
                <w:rFonts w:ascii="Arial" w:hAnsi="Arial" w:cs="Arial"/>
                <w:sz w:val="18"/>
                <w:szCs w:val="18"/>
              </w:rPr>
            </w:pPr>
          </w:p>
        </w:tc>
      </w:tr>
      <w:tr w:rsidR="0031653F" w:rsidRPr="00887285" w14:paraId="20F2FAF6" w14:textId="77777777" w:rsidTr="00EA73CB">
        <w:tc>
          <w:tcPr>
            <w:tcW w:w="1692" w:type="pct"/>
            <w:shd w:val="clear" w:color="auto" w:fill="auto"/>
            <w:vAlign w:val="bottom"/>
          </w:tcPr>
          <w:p w14:paraId="40F2B584" w14:textId="77777777" w:rsidR="0031653F" w:rsidRPr="00887285" w:rsidRDefault="0031653F" w:rsidP="004411E5">
            <w:pPr>
              <w:ind w:left="-101" w:right="-144"/>
              <w:jc w:val="both"/>
              <w:rPr>
                <w:rFonts w:ascii="Arial" w:hAnsi="Arial" w:cs="Arial"/>
                <w:spacing w:val="-4"/>
                <w:sz w:val="18"/>
                <w:szCs w:val="18"/>
              </w:rPr>
            </w:pPr>
            <w:r w:rsidRPr="00887285">
              <w:rPr>
                <w:rFonts w:ascii="Arial" w:hAnsi="Arial" w:cs="Arial"/>
                <w:spacing w:val="-4"/>
                <w:sz w:val="18"/>
                <w:szCs w:val="18"/>
              </w:rPr>
              <w:t xml:space="preserve">Opening net book value </w:t>
            </w:r>
          </w:p>
        </w:tc>
        <w:tc>
          <w:tcPr>
            <w:tcW w:w="515" w:type="pct"/>
            <w:shd w:val="clear" w:color="auto" w:fill="auto"/>
            <w:vAlign w:val="center"/>
          </w:tcPr>
          <w:p w14:paraId="3A2A6723" w14:textId="77777777" w:rsidR="0031653F" w:rsidRPr="00887285" w:rsidRDefault="0031653F" w:rsidP="004411E5">
            <w:pPr>
              <w:ind w:right="-72"/>
              <w:jc w:val="right"/>
              <w:rPr>
                <w:rFonts w:ascii="Arial" w:hAnsi="Arial" w:cs="Arial"/>
                <w:sz w:val="18"/>
                <w:szCs w:val="18"/>
              </w:rPr>
            </w:pPr>
            <w:r w:rsidRPr="00887285">
              <w:rPr>
                <w:rFonts w:ascii="Arial" w:hAnsi="Arial" w:cs="Arial"/>
                <w:sz w:val="18"/>
                <w:szCs w:val="18"/>
              </w:rPr>
              <w:t>189,041,766</w:t>
            </w:r>
          </w:p>
        </w:tc>
        <w:tc>
          <w:tcPr>
            <w:tcW w:w="515" w:type="pct"/>
            <w:shd w:val="clear" w:color="auto" w:fill="auto"/>
            <w:vAlign w:val="center"/>
          </w:tcPr>
          <w:p w14:paraId="07C38FEC" w14:textId="77777777" w:rsidR="0031653F" w:rsidRPr="00887285" w:rsidRDefault="0031653F" w:rsidP="004411E5">
            <w:pPr>
              <w:ind w:right="-72"/>
              <w:jc w:val="right"/>
              <w:rPr>
                <w:rFonts w:ascii="Arial" w:hAnsi="Arial" w:cs="Arial"/>
                <w:sz w:val="18"/>
                <w:szCs w:val="18"/>
              </w:rPr>
            </w:pPr>
            <w:r w:rsidRPr="00887285">
              <w:rPr>
                <w:rFonts w:ascii="Arial" w:hAnsi="Arial" w:cs="Arial"/>
                <w:sz w:val="18"/>
                <w:szCs w:val="18"/>
              </w:rPr>
              <w:t>38,954,534</w:t>
            </w:r>
          </w:p>
        </w:tc>
        <w:tc>
          <w:tcPr>
            <w:tcW w:w="682" w:type="pct"/>
            <w:shd w:val="clear" w:color="auto" w:fill="auto"/>
            <w:vAlign w:val="center"/>
          </w:tcPr>
          <w:p w14:paraId="7474FAEB" w14:textId="77777777" w:rsidR="0031653F" w:rsidRPr="00887285" w:rsidRDefault="0031653F" w:rsidP="004411E5">
            <w:pPr>
              <w:ind w:right="-72"/>
              <w:jc w:val="right"/>
              <w:rPr>
                <w:rFonts w:ascii="Arial" w:hAnsi="Arial" w:cs="Arial"/>
                <w:sz w:val="18"/>
                <w:szCs w:val="18"/>
              </w:rPr>
            </w:pPr>
            <w:r w:rsidRPr="00887285">
              <w:rPr>
                <w:rFonts w:ascii="Arial" w:hAnsi="Arial" w:cs="Arial"/>
                <w:sz w:val="18"/>
                <w:szCs w:val="18"/>
              </w:rPr>
              <w:t>311,035,813</w:t>
            </w:r>
          </w:p>
        </w:tc>
        <w:tc>
          <w:tcPr>
            <w:tcW w:w="564" w:type="pct"/>
            <w:shd w:val="clear" w:color="auto" w:fill="auto"/>
            <w:vAlign w:val="center"/>
          </w:tcPr>
          <w:p w14:paraId="46CAED53" w14:textId="77777777" w:rsidR="0031653F" w:rsidRPr="00887285" w:rsidRDefault="0031653F" w:rsidP="004411E5">
            <w:pPr>
              <w:ind w:right="-72"/>
              <w:jc w:val="right"/>
              <w:rPr>
                <w:rFonts w:ascii="Arial" w:hAnsi="Arial" w:cs="Arial"/>
                <w:sz w:val="18"/>
                <w:szCs w:val="18"/>
              </w:rPr>
            </w:pPr>
            <w:r w:rsidRPr="00887285">
              <w:rPr>
                <w:rFonts w:ascii="Arial" w:hAnsi="Arial" w:cs="Arial"/>
                <w:sz w:val="18"/>
                <w:szCs w:val="18"/>
              </w:rPr>
              <w:t>56,827,710</w:t>
            </w:r>
          </w:p>
        </w:tc>
        <w:tc>
          <w:tcPr>
            <w:tcW w:w="515" w:type="pct"/>
            <w:shd w:val="clear" w:color="auto" w:fill="auto"/>
            <w:vAlign w:val="center"/>
          </w:tcPr>
          <w:p w14:paraId="71FF6EFA" w14:textId="77777777" w:rsidR="0031653F" w:rsidRPr="00887285" w:rsidRDefault="0031653F" w:rsidP="004411E5">
            <w:pPr>
              <w:ind w:right="-72"/>
              <w:jc w:val="right"/>
              <w:rPr>
                <w:rFonts w:ascii="Arial" w:hAnsi="Arial" w:cs="Arial"/>
                <w:sz w:val="18"/>
                <w:szCs w:val="18"/>
              </w:rPr>
            </w:pPr>
            <w:r w:rsidRPr="00887285">
              <w:rPr>
                <w:rFonts w:ascii="Arial" w:hAnsi="Arial" w:cs="Arial"/>
                <w:sz w:val="18"/>
                <w:szCs w:val="18"/>
              </w:rPr>
              <w:t>110,150,958</w:t>
            </w:r>
          </w:p>
        </w:tc>
        <w:tc>
          <w:tcPr>
            <w:tcW w:w="516" w:type="pct"/>
            <w:shd w:val="clear" w:color="auto" w:fill="auto"/>
            <w:vAlign w:val="center"/>
          </w:tcPr>
          <w:p w14:paraId="6F516740" w14:textId="77777777" w:rsidR="0031653F" w:rsidRPr="00887285" w:rsidRDefault="0031653F" w:rsidP="004411E5">
            <w:pPr>
              <w:ind w:right="-72"/>
              <w:jc w:val="right"/>
              <w:rPr>
                <w:rFonts w:ascii="Arial" w:hAnsi="Arial" w:cs="Arial"/>
                <w:sz w:val="18"/>
                <w:szCs w:val="18"/>
              </w:rPr>
            </w:pPr>
            <w:r w:rsidRPr="00887285">
              <w:rPr>
                <w:rFonts w:ascii="Arial" w:hAnsi="Arial" w:cs="Arial"/>
                <w:sz w:val="18"/>
                <w:szCs w:val="18"/>
              </w:rPr>
              <w:t>706,010,781</w:t>
            </w:r>
          </w:p>
        </w:tc>
      </w:tr>
      <w:tr w:rsidR="0031653F" w:rsidRPr="00887285" w14:paraId="5E0B1884" w14:textId="77777777" w:rsidTr="00EA73CB">
        <w:tc>
          <w:tcPr>
            <w:tcW w:w="1692" w:type="pct"/>
            <w:shd w:val="clear" w:color="auto" w:fill="auto"/>
            <w:vAlign w:val="bottom"/>
          </w:tcPr>
          <w:p w14:paraId="24927AD2" w14:textId="77777777" w:rsidR="0031653F" w:rsidRPr="00887285" w:rsidRDefault="0031653F" w:rsidP="004411E5">
            <w:pPr>
              <w:ind w:left="-101"/>
              <w:jc w:val="both"/>
              <w:rPr>
                <w:rFonts w:ascii="Arial" w:hAnsi="Arial" w:cs="Arial"/>
                <w:sz w:val="18"/>
                <w:szCs w:val="18"/>
              </w:rPr>
            </w:pPr>
            <w:r w:rsidRPr="00887285">
              <w:rPr>
                <w:rFonts w:ascii="Arial" w:hAnsi="Arial" w:cs="Arial"/>
                <w:sz w:val="18"/>
                <w:szCs w:val="18"/>
              </w:rPr>
              <w:t>Additions</w:t>
            </w:r>
          </w:p>
        </w:tc>
        <w:tc>
          <w:tcPr>
            <w:tcW w:w="515" w:type="pct"/>
            <w:shd w:val="clear" w:color="auto" w:fill="auto"/>
            <w:vAlign w:val="center"/>
          </w:tcPr>
          <w:p w14:paraId="227EA0C2" w14:textId="77777777" w:rsidR="0031653F" w:rsidRPr="00887285" w:rsidRDefault="0031653F" w:rsidP="004411E5">
            <w:pPr>
              <w:ind w:right="-72"/>
              <w:jc w:val="right"/>
              <w:rPr>
                <w:rFonts w:ascii="Arial" w:hAnsi="Arial" w:cs="Arial"/>
                <w:sz w:val="18"/>
                <w:szCs w:val="18"/>
              </w:rPr>
            </w:pPr>
            <w:r w:rsidRPr="00887285">
              <w:rPr>
                <w:rFonts w:ascii="Arial" w:hAnsi="Arial" w:cs="Arial"/>
                <w:sz w:val="18"/>
                <w:szCs w:val="18"/>
              </w:rPr>
              <w:t>-</w:t>
            </w:r>
          </w:p>
        </w:tc>
        <w:tc>
          <w:tcPr>
            <w:tcW w:w="515" w:type="pct"/>
            <w:shd w:val="clear" w:color="auto" w:fill="auto"/>
            <w:vAlign w:val="center"/>
          </w:tcPr>
          <w:p w14:paraId="6EE9FD7A" w14:textId="77777777" w:rsidR="0031653F" w:rsidRPr="00887285" w:rsidRDefault="0031653F" w:rsidP="004411E5">
            <w:pPr>
              <w:ind w:right="-72"/>
              <w:jc w:val="right"/>
              <w:rPr>
                <w:rFonts w:ascii="Arial" w:hAnsi="Arial" w:cs="Arial"/>
                <w:sz w:val="18"/>
                <w:szCs w:val="18"/>
              </w:rPr>
            </w:pPr>
            <w:r w:rsidRPr="00887285">
              <w:rPr>
                <w:rFonts w:ascii="Arial" w:hAnsi="Arial" w:cs="Arial"/>
                <w:sz w:val="18"/>
                <w:szCs w:val="18"/>
              </w:rPr>
              <w:t>2,965,000</w:t>
            </w:r>
          </w:p>
        </w:tc>
        <w:tc>
          <w:tcPr>
            <w:tcW w:w="682" w:type="pct"/>
            <w:shd w:val="clear" w:color="auto" w:fill="auto"/>
            <w:vAlign w:val="center"/>
          </w:tcPr>
          <w:p w14:paraId="21AE2AB5" w14:textId="77777777" w:rsidR="0031653F" w:rsidRPr="00887285" w:rsidRDefault="0031653F" w:rsidP="004411E5">
            <w:pPr>
              <w:ind w:right="-72"/>
              <w:jc w:val="right"/>
              <w:rPr>
                <w:rFonts w:ascii="Arial" w:hAnsi="Arial" w:cs="Arial"/>
                <w:sz w:val="18"/>
                <w:szCs w:val="18"/>
              </w:rPr>
            </w:pPr>
            <w:r w:rsidRPr="00887285">
              <w:rPr>
                <w:rFonts w:ascii="Arial" w:hAnsi="Arial" w:cs="Arial"/>
                <w:sz w:val="18"/>
                <w:szCs w:val="18"/>
              </w:rPr>
              <w:t>-</w:t>
            </w:r>
          </w:p>
        </w:tc>
        <w:tc>
          <w:tcPr>
            <w:tcW w:w="564" w:type="pct"/>
            <w:shd w:val="clear" w:color="auto" w:fill="auto"/>
            <w:vAlign w:val="center"/>
          </w:tcPr>
          <w:p w14:paraId="31A91F1F" w14:textId="77777777" w:rsidR="0031653F" w:rsidRPr="00887285" w:rsidRDefault="0031653F" w:rsidP="004411E5">
            <w:pPr>
              <w:ind w:right="-72"/>
              <w:jc w:val="right"/>
              <w:rPr>
                <w:rFonts w:ascii="Arial" w:hAnsi="Arial" w:cs="Arial"/>
                <w:sz w:val="18"/>
                <w:szCs w:val="18"/>
              </w:rPr>
            </w:pPr>
            <w:r w:rsidRPr="00887285">
              <w:rPr>
                <w:rFonts w:ascii="Arial" w:hAnsi="Arial" w:cs="Arial"/>
                <w:sz w:val="18"/>
                <w:szCs w:val="18"/>
              </w:rPr>
              <w:t>12,208,326</w:t>
            </w:r>
          </w:p>
        </w:tc>
        <w:tc>
          <w:tcPr>
            <w:tcW w:w="515" w:type="pct"/>
            <w:shd w:val="clear" w:color="auto" w:fill="auto"/>
            <w:vAlign w:val="center"/>
          </w:tcPr>
          <w:p w14:paraId="401BB909" w14:textId="77777777" w:rsidR="0031653F" w:rsidRPr="00887285" w:rsidRDefault="0031653F" w:rsidP="004411E5">
            <w:pPr>
              <w:ind w:right="-72"/>
              <w:jc w:val="right"/>
              <w:rPr>
                <w:rFonts w:ascii="Arial" w:hAnsi="Arial" w:cs="Arial"/>
                <w:sz w:val="18"/>
                <w:szCs w:val="18"/>
              </w:rPr>
            </w:pPr>
            <w:r w:rsidRPr="00887285">
              <w:rPr>
                <w:rFonts w:ascii="Arial" w:hAnsi="Arial" w:cs="Arial"/>
                <w:sz w:val="18"/>
                <w:szCs w:val="18"/>
              </w:rPr>
              <w:t>46,678,746</w:t>
            </w:r>
          </w:p>
        </w:tc>
        <w:tc>
          <w:tcPr>
            <w:tcW w:w="516" w:type="pct"/>
            <w:shd w:val="clear" w:color="auto" w:fill="auto"/>
            <w:vAlign w:val="center"/>
          </w:tcPr>
          <w:p w14:paraId="029660C5" w14:textId="77777777" w:rsidR="0031653F" w:rsidRPr="00887285" w:rsidRDefault="0031653F" w:rsidP="004411E5">
            <w:pPr>
              <w:ind w:right="-72"/>
              <w:jc w:val="right"/>
              <w:rPr>
                <w:rFonts w:ascii="Arial" w:hAnsi="Arial" w:cs="Arial"/>
                <w:sz w:val="18"/>
                <w:szCs w:val="18"/>
              </w:rPr>
            </w:pPr>
            <w:r w:rsidRPr="00887285">
              <w:rPr>
                <w:rFonts w:ascii="Arial" w:hAnsi="Arial" w:cs="Arial"/>
                <w:sz w:val="18"/>
                <w:szCs w:val="18"/>
              </w:rPr>
              <w:t>61,852,072</w:t>
            </w:r>
          </w:p>
        </w:tc>
      </w:tr>
      <w:tr w:rsidR="0031653F" w:rsidRPr="00887285" w14:paraId="6C9E4360" w14:textId="77777777" w:rsidTr="00EA73CB">
        <w:tc>
          <w:tcPr>
            <w:tcW w:w="1692" w:type="pct"/>
            <w:shd w:val="clear" w:color="auto" w:fill="auto"/>
            <w:vAlign w:val="bottom"/>
          </w:tcPr>
          <w:p w14:paraId="6AB86D93" w14:textId="77777777" w:rsidR="0031653F" w:rsidRPr="00887285" w:rsidRDefault="0031653F" w:rsidP="004411E5">
            <w:pPr>
              <w:ind w:left="-101"/>
              <w:jc w:val="both"/>
              <w:rPr>
                <w:rFonts w:ascii="Arial" w:hAnsi="Arial" w:cs="Arial"/>
                <w:sz w:val="18"/>
                <w:szCs w:val="18"/>
              </w:rPr>
            </w:pPr>
            <w:r w:rsidRPr="00887285">
              <w:rPr>
                <w:rFonts w:ascii="Arial" w:hAnsi="Arial" w:cs="Arial"/>
                <w:sz w:val="18"/>
                <w:szCs w:val="18"/>
              </w:rPr>
              <w:t>Disposals, net</w:t>
            </w:r>
          </w:p>
        </w:tc>
        <w:tc>
          <w:tcPr>
            <w:tcW w:w="515" w:type="pct"/>
            <w:shd w:val="clear" w:color="auto" w:fill="auto"/>
            <w:vAlign w:val="center"/>
          </w:tcPr>
          <w:p w14:paraId="40508747" w14:textId="77777777" w:rsidR="0031653F" w:rsidRPr="00887285" w:rsidRDefault="0031653F" w:rsidP="004411E5">
            <w:pPr>
              <w:ind w:right="-72"/>
              <w:jc w:val="right"/>
              <w:rPr>
                <w:rFonts w:ascii="Arial" w:hAnsi="Arial" w:cs="Arial"/>
                <w:sz w:val="18"/>
                <w:szCs w:val="18"/>
              </w:rPr>
            </w:pPr>
            <w:r w:rsidRPr="00887285">
              <w:rPr>
                <w:rFonts w:ascii="Arial" w:hAnsi="Arial" w:cs="Arial"/>
                <w:sz w:val="18"/>
                <w:szCs w:val="18"/>
              </w:rPr>
              <w:t>-</w:t>
            </w:r>
          </w:p>
        </w:tc>
        <w:tc>
          <w:tcPr>
            <w:tcW w:w="515" w:type="pct"/>
            <w:shd w:val="clear" w:color="auto" w:fill="auto"/>
            <w:vAlign w:val="center"/>
          </w:tcPr>
          <w:p w14:paraId="6C6297B1" w14:textId="77777777" w:rsidR="0031653F" w:rsidRPr="00887285" w:rsidRDefault="0031653F" w:rsidP="004411E5">
            <w:pPr>
              <w:ind w:right="-72"/>
              <w:jc w:val="right"/>
              <w:rPr>
                <w:rFonts w:ascii="Arial" w:hAnsi="Arial" w:cs="Arial"/>
                <w:sz w:val="18"/>
                <w:szCs w:val="18"/>
              </w:rPr>
            </w:pPr>
            <w:r w:rsidRPr="00887285">
              <w:rPr>
                <w:rFonts w:ascii="Arial" w:hAnsi="Arial" w:cs="Arial"/>
                <w:sz w:val="18"/>
                <w:szCs w:val="18"/>
              </w:rPr>
              <w:t>-</w:t>
            </w:r>
          </w:p>
        </w:tc>
        <w:tc>
          <w:tcPr>
            <w:tcW w:w="682" w:type="pct"/>
            <w:shd w:val="clear" w:color="auto" w:fill="auto"/>
            <w:vAlign w:val="center"/>
          </w:tcPr>
          <w:p w14:paraId="1D624688" w14:textId="77777777" w:rsidR="0031653F" w:rsidRPr="00887285" w:rsidRDefault="0031653F" w:rsidP="004411E5">
            <w:pPr>
              <w:ind w:right="-72"/>
              <w:jc w:val="right"/>
              <w:rPr>
                <w:rFonts w:ascii="Arial" w:hAnsi="Arial" w:cs="Arial"/>
                <w:sz w:val="18"/>
                <w:szCs w:val="18"/>
              </w:rPr>
            </w:pPr>
            <w:r w:rsidRPr="00887285">
              <w:rPr>
                <w:rFonts w:ascii="Arial" w:hAnsi="Arial" w:cs="Arial"/>
                <w:sz w:val="18"/>
                <w:szCs w:val="18"/>
              </w:rPr>
              <w:t>(110,574)</w:t>
            </w:r>
          </w:p>
        </w:tc>
        <w:tc>
          <w:tcPr>
            <w:tcW w:w="564" w:type="pct"/>
            <w:shd w:val="clear" w:color="auto" w:fill="auto"/>
            <w:vAlign w:val="center"/>
          </w:tcPr>
          <w:p w14:paraId="5E38922A" w14:textId="77777777" w:rsidR="0031653F" w:rsidRPr="00887285" w:rsidRDefault="0031653F" w:rsidP="004411E5">
            <w:pPr>
              <w:ind w:right="-72"/>
              <w:jc w:val="right"/>
              <w:rPr>
                <w:rFonts w:ascii="Arial" w:hAnsi="Arial" w:cs="Arial"/>
                <w:sz w:val="18"/>
                <w:szCs w:val="18"/>
              </w:rPr>
            </w:pPr>
            <w:r w:rsidRPr="00887285">
              <w:rPr>
                <w:rFonts w:ascii="Arial" w:hAnsi="Arial" w:cs="Arial"/>
                <w:sz w:val="18"/>
                <w:szCs w:val="18"/>
              </w:rPr>
              <w:t>(503,102)</w:t>
            </w:r>
          </w:p>
        </w:tc>
        <w:tc>
          <w:tcPr>
            <w:tcW w:w="515" w:type="pct"/>
            <w:shd w:val="clear" w:color="auto" w:fill="auto"/>
            <w:vAlign w:val="center"/>
          </w:tcPr>
          <w:p w14:paraId="3B4C4F64" w14:textId="77777777" w:rsidR="0031653F" w:rsidRPr="00887285" w:rsidRDefault="0031653F" w:rsidP="004411E5">
            <w:pPr>
              <w:ind w:right="-72"/>
              <w:jc w:val="right"/>
              <w:rPr>
                <w:rFonts w:ascii="Arial" w:hAnsi="Arial" w:cs="Arial"/>
                <w:sz w:val="18"/>
                <w:szCs w:val="18"/>
              </w:rPr>
            </w:pPr>
            <w:r w:rsidRPr="00887285">
              <w:rPr>
                <w:rFonts w:ascii="Arial" w:hAnsi="Arial" w:cs="Arial"/>
                <w:sz w:val="18"/>
                <w:szCs w:val="18"/>
              </w:rPr>
              <w:t>-</w:t>
            </w:r>
          </w:p>
        </w:tc>
        <w:tc>
          <w:tcPr>
            <w:tcW w:w="516" w:type="pct"/>
            <w:shd w:val="clear" w:color="auto" w:fill="auto"/>
            <w:vAlign w:val="center"/>
          </w:tcPr>
          <w:p w14:paraId="798E8C03" w14:textId="77777777" w:rsidR="0031653F" w:rsidRPr="00887285" w:rsidRDefault="0031653F" w:rsidP="004411E5">
            <w:pPr>
              <w:ind w:right="-72"/>
              <w:jc w:val="right"/>
              <w:rPr>
                <w:rFonts w:ascii="Arial" w:hAnsi="Arial" w:cs="Arial"/>
                <w:sz w:val="18"/>
                <w:szCs w:val="18"/>
              </w:rPr>
            </w:pPr>
            <w:r w:rsidRPr="00887285">
              <w:rPr>
                <w:rFonts w:ascii="Arial" w:hAnsi="Arial" w:cs="Arial"/>
                <w:sz w:val="18"/>
                <w:szCs w:val="18"/>
              </w:rPr>
              <w:t>(613,676)</w:t>
            </w:r>
          </w:p>
        </w:tc>
      </w:tr>
      <w:tr w:rsidR="0031653F" w:rsidRPr="00887285" w14:paraId="5343412B" w14:textId="77777777" w:rsidTr="00EA73CB">
        <w:tc>
          <w:tcPr>
            <w:tcW w:w="1692" w:type="pct"/>
            <w:shd w:val="clear" w:color="auto" w:fill="auto"/>
            <w:vAlign w:val="bottom"/>
          </w:tcPr>
          <w:p w14:paraId="0E8BB67C" w14:textId="77777777" w:rsidR="0031653F" w:rsidRPr="00887285" w:rsidRDefault="0031653F" w:rsidP="004411E5">
            <w:pPr>
              <w:ind w:left="-101"/>
              <w:jc w:val="both"/>
              <w:rPr>
                <w:rFonts w:ascii="Arial" w:hAnsi="Arial" w:cs="Arial"/>
                <w:sz w:val="18"/>
                <w:szCs w:val="18"/>
                <w:cs/>
              </w:rPr>
            </w:pPr>
            <w:r w:rsidRPr="00887285">
              <w:rPr>
                <w:rFonts w:ascii="Arial" w:hAnsi="Arial" w:cs="Arial"/>
                <w:sz w:val="18"/>
                <w:szCs w:val="18"/>
              </w:rPr>
              <w:t xml:space="preserve">Write-offs, net </w:t>
            </w:r>
          </w:p>
        </w:tc>
        <w:tc>
          <w:tcPr>
            <w:tcW w:w="515" w:type="pct"/>
            <w:shd w:val="clear" w:color="auto" w:fill="auto"/>
            <w:vAlign w:val="center"/>
          </w:tcPr>
          <w:p w14:paraId="20E46939" w14:textId="77777777" w:rsidR="0031653F" w:rsidRPr="00887285" w:rsidRDefault="0031653F" w:rsidP="004411E5">
            <w:pPr>
              <w:ind w:right="-72"/>
              <w:jc w:val="right"/>
              <w:rPr>
                <w:rFonts w:ascii="Arial" w:hAnsi="Arial" w:cs="Arial"/>
                <w:sz w:val="18"/>
                <w:szCs w:val="18"/>
              </w:rPr>
            </w:pPr>
            <w:r w:rsidRPr="00887285">
              <w:rPr>
                <w:rFonts w:ascii="Arial" w:hAnsi="Arial" w:cs="Arial"/>
                <w:sz w:val="18"/>
                <w:szCs w:val="18"/>
              </w:rPr>
              <w:t>-</w:t>
            </w:r>
          </w:p>
        </w:tc>
        <w:tc>
          <w:tcPr>
            <w:tcW w:w="515" w:type="pct"/>
            <w:shd w:val="clear" w:color="auto" w:fill="auto"/>
            <w:vAlign w:val="center"/>
          </w:tcPr>
          <w:p w14:paraId="75A56FB1" w14:textId="77777777" w:rsidR="0031653F" w:rsidRPr="00887285" w:rsidRDefault="0031653F" w:rsidP="004411E5">
            <w:pPr>
              <w:ind w:right="-72"/>
              <w:jc w:val="right"/>
              <w:rPr>
                <w:rFonts w:ascii="Arial" w:hAnsi="Arial" w:cs="Arial"/>
                <w:sz w:val="18"/>
                <w:szCs w:val="18"/>
              </w:rPr>
            </w:pPr>
            <w:r w:rsidRPr="00887285">
              <w:rPr>
                <w:rFonts w:ascii="Arial" w:hAnsi="Arial" w:cs="Arial"/>
                <w:sz w:val="18"/>
                <w:szCs w:val="18"/>
              </w:rPr>
              <w:t>-</w:t>
            </w:r>
          </w:p>
        </w:tc>
        <w:tc>
          <w:tcPr>
            <w:tcW w:w="682" w:type="pct"/>
            <w:shd w:val="clear" w:color="auto" w:fill="auto"/>
            <w:vAlign w:val="center"/>
          </w:tcPr>
          <w:p w14:paraId="66BADE26" w14:textId="77777777" w:rsidR="0031653F" w:rsidRPr="00887285" w:rsidRDefault="0031653F" w:rsidP="004411E5">
            <w:pPr>
              <w:ind w:right="-72"/>
              <w:jc w:val="right"/>
              <w:rPr>
                <w:rFonts w:ascii="Arial" w:hAnsi="Arial" w:cs="Arial"/>
                <w:sz w:val="18"/>
                <w:szCs w:val="18"/>
              </w:rPr>
            </w:pPr>
            <w:r w:rsidRPr="00887285">
              <w:rPr>
                <w:rFonts w:ascii="Arial" w:hAnsi="Arial" w:cs="Arial"/>
                <w:sz w:val="18"/>
                <w:szCs w:val="18"/>
              </w:rPr>
              <w:t>(10)</w:t>
            </w:r>
          </w:p>
        </w:tc>
        <w:tc>
          <w:tcPr>
            <w:tcW w:w="564" w:type="pct"/>
            <w:shd w:val="clear" w:color="auto" w:fill="auto"/>
            <w:vAlign w:val="center"/>
          </w:tcPr>
          <w:p w14:paraId="29E93398" w14:textId="77777777" w:rsidR="0031653F" w:rsidRPr="00887285" w:rsidRDefault="0031653F" w:rsidP="004411E5">
            <w:pPr>
              <w:ind w:right="-72"/>
              <w:jc w:val="right"/>
              <w:rPr>
                <w:rFonts w:ascii="Arial" w:hAnsi="Arial" w:cs="Arial"/>
                <w:sz w:val="18"/>
                <w:szCs w:val="18"/>
              </w:rPr>
            </w:pPr>
            <w:r w:rsidRPr="00887285">
              <w:rPr>
                <w:rFonts w:ascii="Arial" w:hAnsi="Arial" w:cs="Arial"/>
                <w:sz w:val="18"/>
                <w:szCs w:val="18"/>
              </w:rPr>
              <w:t>(28,418)</w:t>
            </w:r>
          </w:p>
        </w:tc>
        <w:tc>
          <w:tcPr>
            <w:tcW w:w="515" w:type="pct"/>
            <w:shd w:val="clear" w:color="auto" w:fill="auto"/>
            <w:vAlign w:val="center"/>
          </w:tcPr>
          <w:p w14:paraId="726D153F" w14:textId="77777777" w:rsidR="0031653F" w:rsidRPr="00887285" w:rsidRDefault="0031653F" w:rsidP="004411E5">
            <w:pPr>
              <w:ind w:right="-72"/>
              <w:jc w:val="right"/>
              <w:rPr>
                <w:rFonts w:ascii="Arial" w:hAnsi="Arial" w:cs="Arial"/>
                <w:sz w:val="18"/>
                <w:szCs w:val="18"/>
              </w:rPr>
            </w:pPr>
            <w:r w:rsidRPr="00887285">
              <w:rPr>
                <w:rFonts w:ascii="Arial" w:hAnsi="Arial" w:cs="Arial"/>
                <w:sz w:val="18"/>
                <w:szCs w:val="18"/>
              </w:rPr>
              <w:t>-</w:t>
            </w:r>
          </w:p>
        </w:tc>
        <w:tc>
          <w:tcPr>
            <w:tcW w:w="516" w:type="pct"/>
            <w:shd w:val="clear" w:color="auto" w:fill="auto"/>
            <w:vAlign w:val="center"/>
          </w:tcPr>
          <w:p w14:paraId="5DD51995" w14:textId="77777777" w:rsidR="0031653F" w:rsidRPr="00887285" w:rsidRDefault="0031653F" w:rsidP="004411E5">
            <w:pPr>
              <w:ind w:right="-72"/>
              <w:jc w:val="right"/>
              <w:rPr>
                <w:rFonts w:ascii="Arial" w:hAnsi="Arial" w:cs="Arial"/>
                <w:sz w:val="18"/>
                <w:szCs w:val="18"/>
              </w:rPr>
            </w:pPr>
            <w:r w:rsidRPr="00887285">
              <w:rPr>
                <w:rFonts w:ascii="Arial" w:hAnsi="Arial" w:cs="Arial"/>
                <w:sz w:val="18"/>
                <w:szCs w:val="18"/>
              </w:rPr>
              <w:t>(28,428)</w:t>
            </w:r>
          </w:p>
        </w:tc>
      </w:tr>
      <w:tr w:rsidR="0031653F" w:rsidRPr="00887285" w14:paraId="135B9740" w14:textId="77777777" w:rsidTr="00EA73CB">
        <w:tc>
          <w:tcPr>
            <w:tcW w:w="1692" w:type="pct"/>
            <w:shd w:val="clear" w:color="auto" w:fill="auto"/>
            <w:vAlign w:val="bottom"/>
          </w:tcPr>
          <w:p w14:paraId="5627F8DE" w14:textId="77777777" w:rsidR="0031653F" w:rsidRPr="00887285" w:rsidRDefault="0031653F" w:rsidP="004411E5">
            <w:pPr>
              <w:ind w:left="-101"/>
              <w:jc w:val="both"/>
              <w:rPr>
                <w:rFonts w:ascii="Arial" w:hAnsi="Arial" w:cs="Arial"/>
                <w:sz w:val="18"/>
                <w:szCs w:val="18"/>
              </w:rPr>
            </w:pPr>
            <w:r w:rsidRPr="00887285">
              <w:rPr>
                <w:rFonts w:ascii="Arial" w:hAnsi="Arial" w:cs="Arial"/>
                <w:sz w:val="18"/>
                <w:szCs w:val="18"/>
              </w:rPr>
              <w:t xml:space="preserve">Transfer, net </w:t>
            </w:r>
          </w:p>
        </w:tc>
        <w:tc>
          <w:tcPr>
            <w:tcW w:w="515" w:type="pct"/>
            <w:shd w:val="clear" w:color="auto" w:fill="auto"/>
            <w:vAlign w:val="center"/>
          </w:tcPr>
          <w:p w14:paraId="56834C37" w14:textId="77777777" w:rsidR="0031653F" w:rsidRPr="00887285" w:rsidRDefault="0031653F" w:rsidP="004411E5">
            <w:pPr>
              <w:ind w:right="-72"/>
              <w:jc w:val="right"/>
              <w:rPr>
                <w:rFonts w:ascii="Arial" w:hAnsi="Arial" w:cs="Arial"/>
                <w:sz w:val="18"/>
                <w:szCs w:val="18"/>
              </w:rPr>
            </w:pPr>
            <w:r w:rsidRPr="00887285">
              <w:rPr>
                <w:rFonts w:ascii="Arial" w:hAnsi="Arial" w:cs="Arial"/>
                <w:sz w:val="18"/>
                <w:szCs w:val="18"/>
              </w:rPr>
              <w:t>-</w:t>
            </w:r>
          </w:p>
        </w:tc>
        <w:tc>
          <w:tcPr>
            <w:tcW w:w="515" w:type="pct"/>
            <w:shd w:val="clear" w:color="auto" w:fill="auto"/>
            <w:vAlign w:val="center"/>
          </w:tcPr>
          <w:p w14:paraId="060FC595" w14:textId="77777777" w:rsidR="0031653F" w:rsidRPr="00887285" w:rsidRDefault="0031653F" w:rsidP="004411E5">
            <w:pPr>
              <w:ind w:right="-72"/>
              <w:jc w:val="right"/>
              <w:rPr>
                <w:rFonts w:ascii="Arial" w:hAnsi="Arial" w:cs="Arial"/>
                <w:sz w:val="18"/>
                <w:szCs w:val="18"/>
              </w:rPr>
            </w:pPr>
            <w:r w:rsidRPr="00887285">
              <w:rPr>
                <w:rFonts w:ascii="Arial" w:hAnsi="Arial" w:cs="Arial"/>
                <w:sz w:val="18"/>
                <w:szCs w:val="18"/>
              </w:rPr>
              <w:t>107,118,998</w:t>
            </w:r>
          </w:p>
        </w:tc>
        <w:tc>
          <w:tcPr>
            <w:tcW w:w="682" w:type="pct"/>
            <w:shd w:val="clear" w:color="auto" w:fill="auto"/>
            <w:vAlign w:val="center"/>
          </w:tcPr>
          <w:p w14:paraId="261B9250" w14:textId="77777777" w:rsidR="0031653F" w:rsidRPr="00887285" w:rsidRDefault="0031653F" w:rsidP="004411E5">
            <w:pPr>
              <w:ind w:right="-72"/>
              <w:jc w:val="right"/>
              <w:rPr>
                <w:rFonts w:ascii="Arial" w:hAnsi="Arial" w:cs="Arial"/>
                <w:sz w:val="18"/>
                <w:szCs w:val="18"/>
              </w:rPr>
            </w:pPr>
            <w:r w:rsidRPr="00887285">
              <w:rPr>
                <w:rFonts w:ascii="Arial" w:hAnsi="Arial" w:cs="Arial"/>
                <w:sz w:val="18"/>
                <w:szCs w:val="18"/>
              </w:rPr>
              <w:t>-</w:t>
            </w:r>
          </w:p>
        </w:tc>
        <w:tc>
          <w:tcPr>
            <w:tcW w:w="564" w:type="pct"/>
            <w:shd w:val="clear" w:color="auto" w:fill="auto"/>
            <w:vAlign w:val="center"/>
          </w:tcPr>
          <w:p w14:paraId="0AC8CED9" w14:textId="77777777" w:rsidR="0031653F" w:rsidRPr="00887285" w:rsidRDefault="0031653F" w:rsidP="004411E5">
            <w:pPr>
              <w:ind w:right="-72"/>
              <w:jc w:val="right"/>
              <w:rPr>
                <w:rFonts w:ascii="Arial" w:hAnsi="Arial" w:cs="Arial"/>
                <w:sz w:val="18"/>
                <w:szCs w:val="18"/>
              </w:rPr>
            </w:pPr>
            <w:r w:rsidRPr="00887285">
              <w:rPr>
                <w:rFonts w:ascii="Arial" w:hAnsi="Arial" w:cs="Arial"/>
                <w:sz w:val="18"/>
                <w:szCs w:val="18"/>
              </w:rPr>
              <w:t>17,030,000</w:t>
            </w:r>
          </w:p>
        </w:tc>
        <w:tc>
          <w:tcPr>
            <w:tcW w:w="515" w:type="pct"/>
            <w:shd w:val="clear" w:color="auto" w:fill="auto"/>
            <w:vAlign w:val="center"/>
          </w:tcPr>
          <w:p w14:paraId="54B40EC2" w14:textId="77777777" w:rsidR="0031653F" w:rsidRPr="00887285" w:rsidRDefault="0031653F" w:rsidP="004411E5">
            <w:pPr>
              <w:ind w:right="-72"/>
              <w:jc w:val="right"/>
              <w:rPr>
                <w:rFonts w:ascii="Arial" w:hAnsi="Arial" w:cs="Arial"/>
                <w:sz w:val="18"/>
                <w:szCs w:val="18"/>
              </w:rPr>
            </w:pPr>
            <w:r w:rsidRPr="00887285">
              <w:rPr>
                <w:rFonts w:ascii="Arial" w:hAnsi="Arial" w:cs="Arial"/>
                <w:sz w:val="18"/>
                <w:szCs w:val="18"/>
              </w:rPr>
              <w:t>(124,148,998)</w:t>
            </w:r>
          </w:p>
        </w:tc>
        <w:tc>
          <w:tcPr>
            <w:tcW w:w="516" w:type="pct"/>
            <w:shd w:val="clear" w:color="auto" w:fill="auto"/>
            <w:vAlign w:val="center"/>
          </w:tcPr>
          <w:p w14:paraId="1AA6FD99" w14:textId="77777777" w:rsidR="0031653F" w:rsidRPr="00887285" w:rsidRDefault="0031653F" w:rsidP="004411E5">
            <w:pPr>
              <w:ind w:right="-72"/>
              <w:jc w:val="right"/>
              <w:rPr>
                <w:rFonts w:ascii="Arial" w:hAnsi="Arial" w:cs="Arial"/>
                <w:sz w:val="18"/>
                <w:szCs w:val="18"/>
              </w:rPr>
            </w:pPr>
            <w:r w:rsidRPr="00887285">
              <w:rPr>
                <w:rFonts w:ascii="Arial" w:hAnsi="Arial" w:cs="Arial"/>
                <w:sz w:val="18"/>
                <w:szCs w:val="18"/>
              </w:rPr>
              <w:t>-</w:t>
            </w:r>
          </w:p>
        </w:tc>
      </w:tr>
      <w:tr w:rsidR="0031653F" w:rsidRPr="00887285" w14:paraId="6DEFE4A5" w14:textId="77777777" w:rsidTr="00EA73CB">
        <w:tc>
          <w:tcPr>
            <w:tcW w:w="1692" w:type="pct"/>
            <w:shd w:val="clear" w:color="auto" w:fill="auto"/>
            <w:vAlign w:val="bottom"/>
          </w:tcPr>
          <w:p w14:paraId="3BC61C5C" w14:textId="77777777" w:rsidR="0031653F" w:rsidRPr="00887285" w:rsidRDefault="0031653F" w:rsidP="004411E5">
            <w:pPr>
              <w:ind w:left="-101"/>
              <w:jc w:val="both"/>
              <w:rPr>
                <w:rFonts w:ascii="Arial" w:hAnsi="Arial" w:cs="Arial"/>
                <w:sz w:val="18"/>
                <w:szCs w:val="18"/>
              </w:rPr>
            </w:pPr>
            <w:r w:rsidRPr="00887285">
              <w:rPr>
                <w:rFonts w:ascii="Arial" w:hAnsi="Arial" w:cs="Arial"/>
                <w:sz w:val="18"/>
                <w:szCs w:val="18"/>
              </w:rPr>
              <w:t xml:space="preserve">Depreciation </w:t>
            </w:r>
          </w:p>
        </w:tc>
        <w:tc>
          <w:tcPr>
            <w:tcW w:w="515" w:type="pct"/>
            <w:shd w:val="clear" w:color="auto" w:fill="auto"/>
            <w:vAlign w:val="center"/>
          </w:tcPr>
          <w:p w14:paraId="3A3AD269" w14:textId="77777777" w:rsidR="0031653F" w:rsidRPr="00887285" w:rsidRDefault="0031653F" w:rsidP="004411E5">
            <w:pPr>
              <w:ind w:right="-72"/>
              <w:jc w:val="right"/>
              <w:rPr>
                <w:rFonts w:ascii="Arial" w:hAnsi="Arial" w:cs="Arial"/>
                <w:sz w:val="18"/>
                <w:szCs w:val="18"/>
              </w:rPr>
            </w:pPr>
            <w:r w:rsidRPr="00887285">
              <w:rPr>
                <w:rFonts w:ascii="Arial" w:hAnsi="Arial" w:cs="Arial"/>
                <w:sz w:val="18"/>
                <w:szCs w:val="18"/>
              </w:rPr>
              <w:t>-</w:t>
            </w:r>
          </w:p>
        </w:tc>
        <w:tc>
          <w:tcPr>
            <w:tcW w:w="515" w:type="pct"/>
            <w:shd w:val="clear" w:color="auto" w:fill="auto"/>
            <w:vAlign w:val="center"/>
          </w:tcPr>
          <w:p w14:paraId="7DA6C994" w14:textId="77777777" w:rsidR="0031653F" w:rsidRPr="00887285" w:rsidRDefault="0031653F" w:rsidP="004411E5">
            <w:pPr>
              <w:ind w:right="-72"/>
              <w:jc w:val="right"/>
              <w:rPr>
                <w:rFonts w:ascii="Arial" w:hAnsi="Arial" w:cs="Arial"/>
                <w:sz w:val="18"/>
                <w:szCs w:val="18"/>
              </w:rPr>
            </w:pPr>
            <w:r w:rsidRPr="00887285">
              <w:rPr>
                <w:rFonts w:ascii="Arial" w:hAnsi="Arial" w:cs="Arial"/>
                <w:sz w:val="18"/>
                <w:szCs w:val="18"/>
              </w:rPr>
              <w:t>(16,197,105)</w:t>
            </w:r>
          </w:p>
        </w:tc>
        <w:tc>
          <w:tcPr>
            <w:tcW w:w="682" w:type="pct"/>
            <w:shd w:val="clear" w:color="auto" w:fill="auto"/>
            <w:vAlign w:val="center"/>
          </w:tcPr>
          <w:p w14:paraId="02901EE4" w14:textId="77777777" w:rsidR="0031653F" w:rsidRPr="00887285" w:rsidRDefault="0031653F" w:rsidP="004411E5">
            <w:pPr>
              <w:ind w:right="-72"/>
              <w:jc w:val="right"/>
              <w:rPr>
                <w:rFonts w:ascii="Arial" w:hAnsi="Arial" w:cs="Arial"/>
                <w:sz w:val="18"/>
                <w:szCs w:val="18"/>
              </w:rPr>
            </w:pPr>
            <w:r w:rsidRPr="00887285">
              <w:rPr>
                <w:rFonts w:ascii="Arial" w:hAnsi="Arial" w:cs="Arial"/>
                <w:sz w:val="18"/>
                <w:szCs w:val="18"/>
              </w:rPr>
              <w:t>(273,730)</w:t>
            </w:r>
          </w:p>
        </w:tc>
        <w:tc>
          <w:tcPr>
            <w:tcW w:w="564" w:type="pct"/>
            <w:shd w:val="clear" w:color="auto" w:fill="auto"/>
            <w:vAlign w:val="center"/>
          </w:tcPr>
          <w:p w14:paraId="6DFDC87F" w14:textId="77777777" w:rsidR="0031653F" w:rsidRPr="00887285" w:rsidRDefault="0031653F" w:rsidP="004411E5">
            <w:pPr>
              <w:ind w:right="-72"/>
              <w:jc w:val="right"/>
              <w:rPr>
                <w:rFonts w:ascii="Arial" w:hAnsi="Arial" w:cs="Arial"/>
                <w:sz w:val="18"/>
                <w:szCs w:val="18"/>
              </w:rPr>
            </w:pPr>
            <w:r w:rsidRPr="00887285">
              <w:rPr>
                <w:rFonts w:ascii="Arial" w:hAnsi="Arial" w:cs="Arial"/>
                <w:sz w:val="18"/>
                <w:szCs w:val="18"/>
              </w:rPr>
              <w:t>(23,506,148)</w:t>
            </w:r>
          </w:p>
        </w:tc>
        <w:tc>
          <w:tcPr>
            <w:tcW w:w="515" w:type="pct"/>
            <w:shd w:val="clear" w:color="auto" w:fill="auto"/>
            <w:vAlign w:val="center"/>
          </w:tcPr>
          <w:p w14:paraId="3C01AEC5" w14:textId="77777777" w:rsidR="0031653F" w:rsidRPr="00887285" w:rsidRDefault="0031653F" w:rsidP="004411E5">
            <w:pPr>
              <w:ind w:right="-72"/>
              <w:jc w:val="right"/>
              <w:rPr>
                <w:rFonts w:ascii="Arial" w:hAnsi="Arial" w:cs="Arial"/>
                <w:sz w:val="18"/>
                <w:szCs w:val="18"/>
              </w:rPr>
            </w:pPr>
            <w:r w:rsidRPr="00887285">
              <w:rPr>
                <w:rFonts w:ascii="Arial" w:hAnsi="Arial" w:cs="Arial"/>
                <w:sz w:val="18"/>
                <w:szCs w:val="18"/>
              </w:rPr>
              <w:t>-</w:t>
            </w:r>
          </w:p>
        </w:tc>
        <w:tc>
          <w:tcPr>
            <w:tcW w:w="516" w:type="pct"/>
            <w:shd w:val="clear" w:color="auto" w:fill="auto"/>
            <w:vAlign w:val="center"/>
          </w:tcPr>
          <w:p w14:paraId="279A8513" w14:textId="77777777" w:rsidR="0031653F" w:rsidRPr="00887285" w:rsidRDefault="0031653F" w:rsidP="004411E5">
            <w:pPr>
              <w:ind w:right="-72"/>
              <w:jc w:val="right"/>
              <w:rPr>
                <w:rFonts w:ascii="Arial" w:hAnsi="Arial" w:cs="Arial"/>
                <w:sz w:val="18"/>
                <w:szCs w:val="18"/>
              </w:rPr>
            </w:pPr>
            <w:r w:rsidRPr="00887285">
              <w:rPr>
                <w:rFonts w:ascii="Arial" w:hAnsi="Arial" w:cs="Arial"/>
                <w:sz w:val="18"/>
                <w:szCs w:val="18"/>
              </w:rPr>
              <w:t>(39,976,983)</w:t>
            </w:r>
          </w:p>
        </w:tc>
      </w:tr>
      <w:tr w:rsidR="0031653F" w:rsidRPr="00887285" w14:paraId="60AFA8F8" w14:textId="77777777" w:rsidTr="00EA73CB">
        <w:tc>
          <w:tcPr>
            <w:tcW w:w="1692" w:type="pct"/>
            <w:shd w:val="clear" w:color="auto" w:fill="auto"/>
            <w:vAlign w:val="bottom"/>
          </w:tcPr>
          <w:p w14:paraId="2723775E" w14:textId="77777777" w:rsidR="0031653F" w:rsidRPr="00887285" w:rsidRDefault="0031653F" w:rsidP="004411E5">
            <w:pPr>
              <w:ind w:left="-101"/>
              <w:rPr>
                <w:rFonts w:ascii="Arial" w:hAnsi="Arial" w:cs="Arial"/>
                <w:sz w:val="18"/>
                <w:szCs w:val="18"/>
              </w:rPr>
            </w:pPr>
          </w:p>
        </w:tc>
        <w:tc>
          <w:tcPr>
            <w:tcW w:w="515" w:type="pct"/>
            <w:tcBorders>
              <w:top w:val="single" w:sz="4" w:space="0" w:color="auto"/>
            </w:tcBorders>
            <w:shd w:val="clear" w:color="auto" w:fill="auto"/>
            <w:vAlign w:val="bottom"/>
          </w:tcPr>
          <w:p w14:paraId="16A71A82" w14:textId="77777777" w:rsidR="0031653F" w:rsidRPr="00887285" w:rsidRDefault="0031653F" w:rsidP="004411E5">
            <w:pPr>
              <w:ind w:right="-72"/>
              <w:jc w:val="right"/>
              <w:rPr>
                <w:rFonts w:ascii="Arial" w:hAnsi="Arial" w:cs="Arial"/>
                <w:sz w:val="18"/>
                <w:szCs w:val="18"/>
              </w:rPr>
            </w:pPr>
          </w:p>
        </w:tc>
        <w:tc>
          <w:tcPr>
            <w:tcW w:w="515" w:type="pct"/>
            <w:tcBorders>
              <w:top w:val="single" w:sz="4" w:space="0" w:color="auto"/>
            </w:tcBorders>
            <w:shd w:val="clear" w:color="auto" w:fill="auto"/>
            <w:vAlign w:val="bottom"/>
          </w:tcPr>
          <w:p w14:paraId="23B09A09" w14:textId="77777777" w:rsidR="0031653F" w:rsidRPr="00887285" w:rsidRDefault="0031653F" w:rsidP="004411E5">
            <w:pPr>
              <w:ind w:right="-72"/>
              <w:jc w:val="right"/>
              <w:rPr>
                <w:rFonts w:ascii="Arial" w:hAnsi="Arial" w:cs="Arial"/>
                <w:sz w:val="18"/>
                <w:szCs w:val="18"/>
              </w:rPr>
            </w:pPr>
          </w:p>
        </w:tc>
        <w:tc>
          <w:tcPr>
            <w:tcW w:w="682" w:type="pct"/>
            <w:tcBorders>
              <w:top w:val="single" w:sz="4" w:space="0" w:color="auto"/>
            </w:tcBorders>
            <w:shd w:val="clear" w:color="auto" w:fill="auto"/>
            <w:vAlign w:val="bottom"/>
          </w:tcPr>
          <w:p w14:paraId="49121692" w14:textId="77777777" w:rsidR="0031653F" w:rsidRPr="00887285" w:rsidRDefault="0031653F" w:rsidP="004411E5">
            <w:pPr>
              <w:ind w:left="-18"/>
              <w:rPr>
                <w:rFonts w:ascii="Arial" w:hAnsi="Arial" w:cs="Arial"/>
                <w:sz w:val="18"/>
                <w:szCs w:val="18"/>
              </w:rPr>
            </w:pPr>
          </w:p>
        </w:tc>
        <w:tc>
          <w:tcPr>
            <w:tcW w:w="564" w:type="pct"/>
            <w:tcBorders>
              <w:top w:val="single" w:sz="4" w:space="0" w:color="auto"/>
            </w:tcBorders>
            <w:shd w:val="clear" w:color="auto" w:fill="auto"/>
            <w:vAlign w:val="bottom"/>
          </w:tcPr>
          <w:p w14:paraId="55F8CDEF" w14:textId="77777777" w:rsidR="0031653F" w:rsidRPr="00887285" w:rsidRDefault="0031653F" w:rsidP="004411E5">
            <w:pPr>
              <w:ind w:left="-18"/>
              <w:rPr>
                <w:rFonts w:ascii="Arial" w:hAnsi="Arial" w:cs="Arial"/>
                <w:sz w:val="18"/>
                <w:szCs w:val="18"/>
              </w:rPr>
            </w:pPr>
          </w:p>
        </w:tc>
        <w:tc>
          <w:tcPr>
            <w:tcW w:w="515" w:type="pct"/>
            <w:tcBorders>
              <w:top w:val="single" w:sz="4" w:space="0" w:color="auto"/>
            </w:tcBorders>
            <w:shd w:val="clear" w:color="auto" w:fill="auto"/>
            <w:vAlign w:val="bottom"/>
          </w:tcPr>
          <w:p w14:paraId="45011D12" w14:textId="77777777" w:rsidR="0031653F" w:rsidRPr="00887285" w:rsidRDefault="0031653F" w:rsidP="004411E5">
            <w:pPr>
              <w:ind w:left="-18"/>
              <w:rPr>
                <w:rFonts w:ascii="Arial" w:hAnsi="Arial" w:cs="Arial"/>
                <w:sz w:val="18"/>
                <w:szCs w:val="18"/>
              </w:rPr>
            </w:pPr>
          </w:p>
        </w:tc>
        <w:tc>
          <w:tcPr>
            <w:tcW w:w="516" w:type="pct"/>
            <w:tcBorders>
              <w:top w:val="single" w:sz="4" w:space="0" w:color="auto"/>
            </w:tcBorders>
            <w:shd w:val="clear" w:color="auto" w:fill="auto"/>
            <w:vAlign w:val="bottom"/>
          </w:tcPr>
          <w:p w14:paraId="56C50DCF" w14:textId="77777777" w:rsidR="0031653F" w:rsidRPr="00887285" w:rsidRDefault="0031653F" w:rsidP="004411E5">
            <w:pPr>
              <w:ind w:right="-72"/>
              <w:jc w:val="right"/>
              <w:rPr>
                <w:rFonts w:ascii="Arial" w:hAnsi="Arial" w:cs="Arial"/>
                <w:sz w:val="18"/>
                <w:szCs w:val="18"/>
              </w:rPr>
            </w:pPr>
          </w:p>
        </w:tc>
      </w:tr>
      <w:tr w:rsidR="0031653F" w:rsidRPr="00887285" w14:paraId="783EB105" w14:textId="77777777" w:rsidTr="00EA73CB">
        <w:tc>
          <w:tcPr>
            <w:tcW w:w="1692" w:type="pct"/>
            <w:shd w:val="clear" w:color="auto" w:fill="auto"/>
            <w:vAlign w:val="bottom"/>
          </w:tcPr>
          <w:p w14:paraId="4DF22C14" w14:textId="77777777" w:rsidR="0031653F" w:rsidRPr="00887285" w:rsidRDefault="0031653F" w:rsidP="004411E5">
            <w:pPr>
              <w:ind w:left="-101"/>
              <w:jc w:val="both"/>
              <w:rPr>
                <w:rFonts w:ascii="Arial" w:hAnsi="Arial" w:cs="Arial"/>
                <w:sz w:val="18"/>
                <w:szCs w:val="18"/>
              </w:rPr>
            </w:pPr>
            <w:r w:rsidRPr="00887285">
              <w:rPr>
                <w:rFonts w:ascii="Arial" w:hAnsi="Arial" w:cs="Arial"/>
                <w:sz w:val="18"/>
                <w:szCs w:val="18"/>
              </w:rPr>
              <w:t>Closing net book value</w:t>
            </w:r>
          </w:p>
        </w:tc>
        <w:tc>
          <w:tcPr>
            <w:tcW w:w="515" w:type="pct"/>
            <w:tcBorders>
              <w:bottom w:val="single" w:sz="4" w:space="0" w:color="auto"/>
            </w:tcBorders>
            <w:shd w:val="clear" w:color="auto" w:fill="auto"/>
            <w:vAlign w:val="center"/>
          </w:tcPr>
          <w:p w14:paraId="5E91CA04" w14:textId="77777777" w:rsidR="0031653F" w:rsidRPr="00887285" w:rsidRDefault="0031653F" w:rsidP="004411E5">
            <w:pPr>
              <w:ind w:right="-72"/>
              <w:jc w:val="right"/>
              <w:rPr>
                <w:rFonts w:ascii="Arial" w:hAnsi="Arial" w:cs="Arial"/>
                <w:sz w:val="18"/>
                <w:szCs w:val="18"/>
              </w:rPr>
            </w:pPr>
            <w:r w:rsidRPr="00887285">
              <w:rPr>
                <w:rFonts w:ascii="Arial" w:hAnsi="Arial" w:cs="Arial"/>
                <w:sz w:val="18"/>
                <w:szCs w:val="18"/>
              </w:rPr>
              <w:t>189,041,766</w:t>
            </w:r>
          </w:p>
        </w:tc>
        <w:tc>
          <w:tcPr>
            <w:tcW w:w="515" w:type="pct"/>
            <w:tcBorders>
              <w:bottom w:val="single" w:sz="4" w:space="0" w:color="auto"/>
            </w:tcBorders>
            <w:shd w:val="clear" w:color="auto" w:fill="auto"/>
            <w:vAlign w:val="center"/>
          </w:tcPr>
          <w:p w14:paraId="19FFD1A0" w14:textId="77777777" w:rsidR="0031653F" w:rsidRPr="00887285" w:rsidRDefault="0031653F" w:rsidP="004411E5">
            <w:pPr>
              <w:ind w:right="-72"/>
              <w:jc w:val="right"/>
              <w:rPr>
                <w:rFonts w:ascii="Arial" w:hAnsi="Arial" w:cs="Arial"/>
                <w:sz w:val="18"/>
                <w:szCs w:val="18"/>
              </w:rPr>
            </w:pPr>
            <w:r w:rsidRPr="00887285">
              <w:rPr>
                <w:rFonts w:ascii="Arial" w:hAnsi="Arial" w:cs="Arial"/>
                <w:sz w:val="18"/>
                <w:szCs w:val="18"/>
              </w:rPr>
              <w:t>132,841,427</w:t>
            </w:r>
          </w:p>
        </w:tc>
        <w:tc>
          <w:tcPr>
            <w:tcW w:w="682" w:type="pct"/>
            <w:tcBorders>
              <w:bottom w:val="single" w:sz="4" w:space="0" w:color="auto"/>
            </w:tcBorders>
            <w:shd w:val="clear" w:color="auto" w:fill="auto"/>
            <w:vAlign w:val="center"/>
          </w:tcPr>
          <w:p w14:paraId="06199642" w14:textId="77777777" w:rsidR="0031653F" w:rsidRPr="00887285" w:rsidRDefault="0031653F" w:rsidP="004411E5">
            <w:pPr>
              <w:ind w:right="-72"/>
              <w:jc w:val="right"/>
              <w:rPr>
                <w:rFonts w:ascii="Arial" w:hAnsi="Arial" w:cs="Arial"/>
                <w:sz w:val="18"/>
                <w:szCs w:val="18"/>
              </w:rPr>
            </w:pPr>
            <w:r w:rsidRPr="00887285">
              <w:rPr>
                <w:rFonts w:ascii="Arial" w:hAnsi="Arial" w:cs="Arial"/>
                <w:sz w:val="18"/>
                <w:szCs w:val="18"/>
              </w:rPr>
              <w:t>31</w:t>
            </w:r>
            <w:r w:rsidR="0049786A" w:rsidRPr="00887285">
              <w:rPr>
                <w:rFonts w:ascii="Arial" w:hAnsi="Arial" w:cs="Arial"/>
                <w:sz w:val="18"/>
                <w:szCs w:val="18"/>
              </w:rPr>
              <w:t>0</w:t>
            </w:r>
            <w:r w:rsidRPr="00887285">
              <w:rPr>
                <w:rFonts w:ascii="Arial" w:hAnsi="Arial" w:cs="Arial"/>
                <w:sz w:val="18"/>
                <w:szCs w:val="18"/>
              </w:rPr>
              <w:t>,651,499</w:t>
            </w:r>
          </w:p>
        </w:tc>
        <w:tc>
          <w:tcPr>
            <w:tcW w:w="564" w:type="pct"/>
            <w:tcBorders>
              <w:bottom w:val="single" w:sz="4" w:space="0" w:color="auto"/>
            </w:tcBorders>
            <w:shd w:val="clear" w:color="auto" w:fill="auto"/>
            <w:vAlign w:val="center"/>
          </w:tcPr>
          <w:p w14:paraId="1EA61F1F" w14:textId="77777777" w:rsidR="0031653F" w:rsidRPr="00887285" w:rsidRDefault="0031653F" w:rsidP="004411E5">
            <w:pPr>
              <w:ind w:right="-72"/>
              <w:jc w:val="right"/>
              <w:rPr>
                <w:rFonts w:ascii="Arial" w:hAnsi="Arial" w:cs="Arial"/>
                <w:sz w:val="18"/>
                <w:szCs w:val="18"/>
              </w:rPr>
            </w:pPr>
            <w:r w:rsidRPr="00887285">
              <w:rPr>
                <w:rFonts w:ascii="Arial" w:hAnsi="Arial" w:cs="Arial"/>
                <w:sz w:val="18"/>
                <w:szCs w:val="18"/>
              </w:rPr>
              <w:t>62,028,368</w:t>
            </w:r>
          </w:p>
        </w:tc>
        <w:tc>
          <w:tcPr>
            <w:tcW w:w="515" w:type="pct"/>
            <w:tcBorders>
              <w:bottom w:val="single" w:sz="4" w:space="0" w:color="auto"/>
            </w:tcBorders>
            <w:shd w:val="clear" w:color="auto" w:fill="auto"/>
            <w:vAlign w:val="center"/>
          </w:tcPr>
          <w:p w14:paraId="6604A421" w14:textId="77777777" w:rsidR="0031653F" w:rsidRPr="00887285" w:rsidRDefault="0031653F" w:rsidP="004411E5">
            <w:pPr>
              <w:ind w:right="-72"/>
              <w:jc w:val="right"/>
              <w:rPr>
                <w:rFonts w:ascii="Arial" w:hAnsi="Arial" w:cs="Arial"/>
                <w:sz w:val="18"/>
                <w:szCs w:val="18"/>
              </w:rPr>
            </w:pPr>
            <w:r w:rsidRPr="00887285">
              <w:rPr>
                <w:rFonts w:ascii="Arial" w:hAnsi="Arial" w:cs="Arial"/>
                <w:sz w:val="18"/>
                <w:szCs w:val="18"/>
              </w:rPr>
              <w:t>32,680,706</w:t>
            </w:r>
          </w:p>
        </w:tc>
        <w:tc>
          <w:tcPr>
            <w:tcW w:w="516" w:type="pct"/>
            <w:tcBorders>
              <w:bottom w:val="single" w:sz="4" w:space="0" w:color="auto"/>
            </w:tcBorders>
            <w:shd w:val="clear" w:color="auto" w:fill="auto"/>
            <w:vAlign w:val="center"/>
          </w:tcPr>
          <w:p w14:paraId="5B1964D9" w14:textId="77777777" w:rsidR="0031653F" w:rsidRPr="00887285" w:rsidRDefault="0031653F" w:rsidP="004411E5">
            <w:pPr>
              <w:ind w:right="-72"/>
              <w:jc w:val="right"/>
              <w:rPr>
                <w:rFonts w:ascii="Arial" w:hAnsi="Arial" w:cs="Arial"/>
                <w:sz w:val="18"/>
                <w:szCs w:val="18"/>
              </w:rPr>
            </w:pPr>
            <w:r w:rsidRPr="00887285">
              <w:rPr>
                <w:rFonts w:ascii="Arial" w:hAnsi="Arial" w:cs="Arial"/>
                <w:sz w:val="18"/>
                <w:szCs w:val="18"/>
              </w:rPr>
              <w:t>727,243,766</w:t>
            </w:r>
          </w:p>
        </w:tc>
      </w:tr>
      <w:tr w:rsidR="0031653F" w:rsidRPr="00887285" w14:paraId="4E0A830B" w14:textId="77777777" w:rsidTr="00EA73CB">
        <w:tc>
          <w:tcPr>
            <w:tcW w:w="1692" w:type="pct"/>
            <w:shd w:val="clear" w:color="auto" w:fill="auto"/>
            <w:vAlign w:val="bottom"/>
          </w:tcPr>
          <w:p w14:paraId="181A0501" w14:textId="77777777" w:rsidR="0031653F" w:rsidRPr="00887285" w:rsidRDefault="0031653F" w:rsidP="004411E5">
            <w:pPr>
              <w:ind w:left="-101"/>
              <w:rPr>
                <w:rFonts w:ascii="Arial" w:hAnsi="Arial" w:cs="Arial"/>
                <w:sz w:val="18"/>
                <w:szCs w:val="18"/>
              </w:rPr>
            </w:pPr>
          </w:p>
        </w:tc>
        <w:tc>
          <w:tcPr>
            <w:tcW w:w="515" w:type="pct"/>
            <w:tcBorders>
              <w:top w:val="single" w:sz="4" w:space="0" w:color="auto"/>
            </w:tcBorders>
            <w:shd w:val="clear" w:color="auto" w:fill="auto"/>
            <w:vAlign w:val="bottom"/>
          </w:tcPr>
          <w:p w14:paraId="393EB854" w14:textId="77777777" w:rsidR="0031653F" w:rsidRPr="00887285" w:rsidRDefault="0031653F" w:rsidP="004411E5">
            <w:pPr>
              <w:ind w:right="-72"/>
              <w:jc w:val="right"/>
              <w:rPr>
                <w:rFonts w:ascii="Arial" w:hAnsi="Arial" w:cs="Arial"/>
                <w:sz w:val="18"/>
                <w:szCs w:val="18"/>
              </w:rPr>
            </w:pPr>
          </w:p>
        </w:tc>
        <w:tc>
          <w:tcPr>
            <w:tcW w:w="515" w:type="pct"/>
            <w:tcBorders>
              <w:top w:val="single" w:sz="4" w:space="0" w:color="auto"/>
            </w:tcBorders>
            <w:shd w:val="clear" w:color="auto" w:fill="auto"/>
            <w:vAlign w:val="bottom"/>
          </w:tcPr>
          <w:p w14:paraId="36323480" w14:textId="77777777" w:rsidR="0031653F" w:rsidRPr="00887285" w:rsidRDefault="0031653F" w:rsidP="004411E5">
            <w:pPr>
              <w:ind w:right="-72"/>
              <w:jc w:val="right"/>
              <w:rPr>
                <w:rFonts w:ascii="Arial" w:hAnsi="Arial" w:cs="Arial"/>
                <w:sz w:val="18"/>
                <w:szCs w:val="18"/>
              </w:rPr>
            </w:pPr>
          </w:p>
        </w:tc>
        <w:tc>
          <w:tcPr>
            <w:tcW w:w="682" w:type="pct"/>
            <w:tcBorders>
              <w:top w:val="single" w:sz="4" w:space="0" w:color="auto"/>
            </w:tcBorders>
            <w:shd w:val="clear" w:color="auto" w:fill="auto"/>
            <w:vAlign w:val="bottom"/>
          </w:tcPr>
          <w:p w14:paraId="3F14DF01" w14:textId="77777777" w:rsidR="0031653F" w:rsidRPr="00887285" w:rsidRDefault="0031653F" w:rsidP="004411E5">
            <w:pPr>
              <w:ind w:left="-18"/>
              <w:rPr>
                <w:rFonts w:ascii="Arial" w:hAnsi="Arial" w:cs="Arial"/>
                <w:sz w:val="18"/>
                <w:szCs w:val="18"/>
              </w:rPr>
            </w:pPr>
          </w:p>
        </w:tc>
        <w:tc>
          <w:tcPr>
            <w:tcW w:w="564" w:type="pct"/>
            <w:tcBorders>
              <w:top w:val="single" w:sz="4" w:space="0" w:color="auto"/>
            </w:tcBorders>
            <w:shd w:val="clear" w:color="auto" w:fill="auto"/>
            <w:vAlign w:val="bottom"/>
          </w:tcPr>
          <w:p w14:paraId="1EBBEE4D" w14:textId="77777777" w:rsidR="0031653F" w:rsidRPr="00887285" w:rsidRDefault="0031653F" w:rsidP="004411E5">
            <w:pPr>
              <w:ind w:left="-18"/>
              <w:rPr>
                <w:rFonts w:ascii="Arial" w:hAnsi="Arial" w:cs="Arial"/>
                <w:sz w:val="18"/>
                <w:szCs w:val="18"/>
              </w:rPr>
            </w:pPr>
          </w:p>
        </w:tc>
        <w:tc>
          <w:tcPr>
            <w:tcW w:w="515" w:type="pct"/>
            <w:tcBorders>
              <w:top w:val="single" w:sz="4" w:space="0" w:color="auto"/>
            </w:tcBorders>
            <w:shd w:val="clear" w:color="auto" w:fill="auto"/>
            <w:vAlign w:val="bottom"/>
          </w:tcPr>
          <w:p w14:paraId="2AB1B7A5" w14:textId="77777777" w:rsidR="0031653F" w:rsidRPr="00887285" w:rsidRDefault="0031653F" w:rsidP="004411E5">
            <w:pPr>
              <w:ind w:left="-18"/>
              <w:rPr>
                <w:rFonts w:ascii="Arial" w:hAnsi="Arial" w:cs="Arial"/>
                <w:sz w:val="18"/>
                <w:szCs w:val="18"/>
              </w:rPr>
            </w:pPr>
          </w:p>
        </w:tc>
        <w:tc>
          <w:tcPr>
            <w:tcW w:w="516" w:type="pct"/>
            <w:tcBorders>
              <w:top w:val="single" w:sz="4" w:space="0" w:color="auto"/>
            </w:tcBorders>
            <w:shd w:val="clear" w:color="auto" w:fill="auto"/>
            <w:vAlign w:val="bottom"/>
          </w:tcPr>
          <w:p w14:paraId="7EDF0D34" w14:textId="77777777" w:rsidR="0031653F" w:rsidRPr="00887285" w:rsidRDefault="0031653F" w:rsidP="004411E5">
            <w:pPr>
              <w:ind w:right="-72"/>
              <w:jc w:val="right"/>
              <w:rPr>
                <w:rFonts w:ascii="Arial" w:hAnsi="Arial" w:cs="Arial"/>
                <w:sz w:val="18"/>
                <w:szCs w:val="18"/>
              </w:rPr>
            </w:pPr>
          </w:p>
        </w:tc>
      </w:tr>
      <w:tr w:rsidR="0031653F" w:rsidRPr="00887285" w14:paraId="2C6F3346" w14:textId="77777777" w:rsidTr="00EA73CB">
        <w:tc>
          <w:tcPr>
            <w:tcW w:w="1692" w:type="pct"/>
            <w:shd w:val="clear" w:color="auto" w:fill="auto"/>
            <w:vAlign w:val="bottom"/>
          </w:tcPr>
          <w:p w14:paraId="04522048" w14:textId="77777777" w:rsidR="0031653F" w:rsidRPr="00887285" w:rsidRDefault="0031653F" w:rsidP="004411E5">
            <w:pPr>
              <w:ind w:left="-101"/>
              <w:jc w:val="both"/>
              <w:rPr>
                <w:rFonts w:ascii="Arial" w:hAnsi="Arial" w:cs="Arial"/>
                <w:b/>
                <w:bCs/>
                <w:sz w:val="18"/>
                <w:szCs w:val="18"/>
              </w:rPr>
            </w:pPr>
            <w:r w:rsidRPr="00887285">
              <w:rPr>
                <w:rFonts w:ascii="Arial" w:hAnsi="Arial" w:cs="Arial"/>
                <w:b/>
                <w:bCs/>
                <w:sz w:val="18"/>
                <w:szCs w:val="18"/>
              </w:rPr>
              <w:t>As at 31 December 2019</w:t>
            </w:r>
          </w:p>
        </w:tc>
        <w:tc>
          <w:tcPr>
            <w:tcW w:w="515" w:type="pct"/>
            <w:shd w:val="clear" w:color="auto" w:fill="auto"/>
            <w:vAlign w:val="bottom"/>
          </w:tcPr>
          <w:p w14:paraId="5DAD111E" w14:textId="77777777" w:rsidR="0031653F" w:rsidRPr="00887285" w:rsidRDefault="0031653F" w:rsidP="004411E5">
            <w:pPr>
              <w:ind w:right="-72"/>
              <w:jc w:val="right"/>
              <w:rPr>
                <w:rFonts w:ascii="Arial" w:hAnsi="Arial" w:cs="Arial"/>
                <w:sz w:val="18"/>
                <w:szCs w:val="18"/>
              </w:rPr>
            </w:pPr>
          </w:p>
        </w:tc>
        <w:tc>
          <w:tcPr>
            <w:tcW w:w="515" w:type="pct"/>
            <w:shd w:val="clear" w:color="auto" w:fill="auto"/>
            <w:vAlign w:val="bottom"/>
          </w:tcPr>
          <w:p w14:paraId="5376971F" w14:textId="77777777" w:rsidR="0031653F" w:rsidRPr="00887285" w:rsidRDefault="0031653F" w:rsidP="004411E5">
            <w:pPr>
              <w:ind w:right="-72"/>
              <w:jc w:val="right"/>
              <w:rPr>
                <w:rFonts w:ascii="Arial" w:hAnsi="Arial" w:cs="Arial"/>
                <w:sz w:val="18"/>
                <w:szCs w:val="18"/>
              </w:rPr>
            </w:pPr>
          </w:p>
        </w:tc>
        <w:tc>
          <w:tcPr>
            <w:tcW w:w="682" w:type="pct"/>
            <w:shd w:val="clear" w:color="auto" w:fill="auto"/>
            <w:vAlign w:val="bottom"/>
          </w:tcPr>
          <w:p w14:paraId="07905755" w14:textId="77777777" w:rsidR="0031653F" w:rsidRPr="00887285" w:rsidRDefault="0031653F" w:rsidP="004411E5">
            <w:pPr>
              <w:ind w:right="-72"/>
              <w:jc w:val="right"/>
              <w:rPr>
                <w:rFonts w:ascii="Arial" w:hAnsi="Arial" w:cs="Arial"/>
                <w:sz w:val="18"/>
                <w:szCs w:val="18"/>
              </w:rPr>
            </w:pPr>
          </w:p>
        </w:tc>
        <w:tc>
          <w:tcPr>
            <w:tcW w:w="564" w:type="pct"/>
            <w:shd w:val="clear" w:color="auto" w:fill="auto"/>
            <w:vAlign w:val="bottom"/>
          </w:tcPr>
          <w:p w14:paraId="47730DE7" w14:textId="77777777" w:rsidR="0031653F" w:rsidRPr="00887285" w:rsidRDefault="0031653F" w:rsidP="004411E5">
            <w:pPr>
              <w:ind w:right="-72"/>
              <w:jc w:val="right"/>
              <w:rPr>
                <w:rFonts w:ascii="Arial" w:hAnsi="Arial" w:cs="Arial"/>
                <w:sz w:val="18"/>
                <w:szCs w:val="18"/>
              </w:rPr>
            </w:pPr>
          </w:p>
        </w:tc>
        <w:tc>
          <w:tcPr>
            <w:tcW w:w="515" w:type="pct"/>
            <w:shd w:val="clear" w:color="auto" w:fill="auto"/>
            <w:vAlign w:val="bottom"/>
          </w:tcPr>
          <w:p w14:paraId="23E92F56" w14:textId="77777777" w:rsidR="0031653F" w:rsidRPr="00887285" w:rsidRDefault="0031653F" w:rsidP="004411E5">
            <w:pPr>
              <w:ind w:right="-72"/>
              <w:jc w:val="right"/>
              <w:rPr>
                <w:rFonts w:ascii="Arial" w:hAnsi="Arial" w:cs="Arial"/>
                <w:sz w:val="18"/>
                <w:szCs w:val="18"/>
              </w:rPr>
            </w:pPr>
          </w:p>
        </w:tc>
        <w:tc>
          <w:tcPr>
            <w:tcW w:w="516" w:type="pct"/>
            <w:shd w:val="clear" w:color="auto" w:fill="auto"/>
            <w:vAlign w:val="bottom"/>
          </w:tcPr>
          <w:p w14:paraId="43C9B69B" w14:textId="77777777" w:rsidR="0031653F" w:rsidRPr="00887285" w:rsidRDefault="0031653F" w:rsidP="004411E5">
            <w:pPr>
              <w:ind w:right="-72"/>
              <w:jc w:val="right"/>
              <w:rPr>
                <w:rFonts w:ascii="Arial" w:hAnsi="Arial" w:cs="Arial"/>
                <w:sz w:val="18"/>
                <w:szCs w:val="18"/>
              </w:rPr>
            </w:pPr>
          </w:p>
        </w:tc>
      </w:tr>
      <w:tr w:rsidR="0031653F" w:rsidRPr="00887285" w14:paraId="0C1E8072" w14:textId="77777777" w:rsidTr="00EA73CB">
        <w:tc>
          <w:tcPr>
            <w:tcW w:w="1692" w:type="pct"/>
            <w:shd w:val="clear" w:color="auto" w:fill="auto"/>
            <w:vAlign w:val="bottom"/>
          </w:tcPr>
          <w:p w14:paraId="410ECB89" w14:textId="77777777" w:rsidR="0031653F" w:rsidRPr="00887285" w:rsidRDefault="0031653F" w:rsidP="004411E5">
            <w:pPr>
              <w:ind w:left="-101"/>
              <w:jc w:val="both"/>
              <w:rPr>
                <w:rFonts w:ascii="Arial" w:hAnsi="Arial" w:cs="Arial"/>
                <w:sz w:val="18"/>
                <w:szCs w:val="18"/>
              </w:rPr>
            </w:pPr>
            <w:r w:rsidRPr="00887285">
              <w:rPr>
                <w:rFonts w:ascii="Arial" w:hAnsi="Arial" w:cs="Arial"/>
                <w:sz w:val="18"/>
                <w:szCs w:val="18"/>
              </w:rPr>
              <w:t>Cost</w:t>
            </w:r>
          </w:p>
        </w:tc>
        <w:tc>
          <w:tcPr>
            <w:tcW w:w="515" w:type="pct"/>
            <w:shd w:val="clear" w:color="auto" w:fill="auto"/>
            <w:vAlign w:val="center"/>
          </w:tcPr>
          <w:p w14:paraId="6FA32F11" w14:textId="77777777" w:rsidR="0031653F" w:rsidRPr="00887285" w:rsidRDefault="0031653F" w:rsidP="004411E5">
            <w:pPr>
              <w:ind w:right="-72"/>
              <w:jc w:val="right"/>
              <w:rPr>
                <w:rFonts w:ascii="Arial" w:hAnsi="Arial" w:cs="Arial"/>
                <w:sz w:val="18"/>
                <w:szCs w:val="18"/>
              </w:rPr>
            </w:pPr>
            <w:r w:rsidRPr="00887285">
              <w:rPr>
                <w:rFonts w:ascii="Arial" w:hAnsi="Arial" w:cs="Arial"/>
                <w:sz w:val="18"/>
                <w:szCs w:val="18"/>
              </w:rPr>
              <w:t>189,041,766</w:t>
            </w:r>
          </w:p>
        </w:tc>
        <w:tc>
          <w:tcPr>
            <w:tcW w:w="515" w:type="pct"/>
            <w:shd w:val="clear" w:color="auto" w:fill="auto"/>
            <w:vAlign w:val="center"/>
          </w:tcPr>
          <w:p w14:paraId="62519962" w14:textId="77777777" w:rsidR="0031653F" w:rsidRPr="00887285" w:rsidRDefault="0031653F" w:rsidP="004411E5">
            <w:pPr>
              <w:ind w:right="-72"/>
              <w:jc w:val="right"/>
              <w:rPr>
                <w:rFonts w:ascii="Arial" w:hAnsi="Arial" w:cs="Arial"/>
                <w:sz w:val="18"/>
                <w:szCs w:val="18"/>
              </w:rPr>
            </w:pPr>
            <w:r w:rsidRPr="00887285">
              <w:rPr>
                <w:rFonts w:ascii="Arial" w:hAnsi="Arial" w:cs="Arial"/>
                <w:sz w:val="18"/>
                <w:szCs w:val="18"/>
              </w:rPr>
              <w:t>1,020,676,732</w:t>
            </w:r>
          </w:p>
        </w:tc>
        <w:tc>
          <w:tcPr>
            <w:tcW w:w="682" w:type="pct"/>
            <w:shd w:val="clear" w:color="auto" w:fill="auto"/>
            <w:vAlign w:val="center"/>
          </w:tcPr>
          <w:p w14:paraId="6F762854" w14:textId="77777777" w:rsidR="0031653F" w:rsidRPr="00887285" w:rsidRDefault="0031653F" w:rsidP="004411E5">
            <w:pPr>
              <w:ind w:right="-72"/>
              <w:jc w:val="right"/>
              <w:rPr>
                <w:rFonts w:ascii="Arial" w:hAnsi="Arial" w:cs="Arial"/>
                <w:sz w:val="18"/>
                <w:szCs w:val="18"/>
              </w:rPr>
            </w:pPr>
            <w:r w:rsidRPr="00887285">
              <w:rPr>
                <w:rFonts w:ascii="Arial" w:hAnsi="Arial" w:cs="Arial"/>
                <w:sz w:val="18"/>
                <w:szCs w:val="18"/>
              </w:rPr>
              <w:t>4,873,672,154</w:t>
            </w:r>
          </w:p>
        </w:tc>
        <w:tc>
          <w:tcPr>
            <w:tcW w:w="564" w:type="pct"/>
            <w:shd w:val="clear" w:color="auto" w:fill="auto"/>
            <w:vAlign w:val="center"/>
          </w:tcPr>
          <w:p w14:paraId="22F615A7" w14:textId="77777777" w:rsidR="0031653F" w:rsidRPr="00887285" w:rsidRDefault="0031653F" w:rsidP="004411E5">
            <w:pPr>
              <w:ind w:right="-72"/>
              <w:jc w:val="right"/>
              <w:rPr>
                <w:rFonts w:ascii="Arial" w:hAnsi="Arial" w:cs="Arial"/>
                <w:sz w:val="18"/>
                <w:szCs w:val="18"/>
              </w:rPr>
            </w:pPr>
            <w:r w:rsidRPr="00887285">
              <w:rPr>
                <w:rFonts w:ascii="Arial" w:hAnsi="Arial" w:cs="Arial"/>
                <w:sz w:val="18"/>
                <w:szCs w:val="18"/>
              </w:rPr>
              <w:t>246,9</w:t>
            </w:r>
            <w:r w:rsidR="00F00528" w:rsidRPr="00887285">
              <w:rPr>
                <w:rFonts w:ascii="Arial" w:hAnsi="Arial" w:cs="Arial"/>
                <w:sz w:val="18"/>
                <w:szCs w:val="18"/>
              </w:rPr>
              <w:t>36</w:t>
            </w:r>
            <w:r w:rsidRPr="00887285">
              <w:rPr>
                <w:rFonts w:ascii="Arial" w:hAnsi="Arial" w:cs="Arial"/>
                <w:sz w:val="18"/>
                <w:szCs w:val="18"/>
              </w:rPr>
              <w:t>,899</w:t>
            </w:r>
          </w:p>
        </w:tc>
        <w:tc>
          <w:tcPr>
            <w:tcW w:w="515" w:type="pct"/>
            <w:shd w:val="clear" w:color="auto" w:fill="auto"/>
            <w:vAlign w:val="center"/>
          </w:tcPr>
          <w:p w14:paraId="55A97A50" w14:textId="77777777" w:rsidR="0031653F" w:rsidRPr="00887285" w:rsidRDefault="0031653F" w:rsidP="004411E5">
            <w:pPr>
              <w:ind w:right="-72"/>
              <w:jc w:val="right"/>
              <w:rPr>
                <w:rFonts w:ascii="Arial" w:hAnsi="Arial" w:cs="Arial"/>
                <w:sz w:val="18"/>
                <w:szCs w:val="18"/>
              </w:rPr>
            </w:pPr>
            <w:r w:rsidRPr="00887285">
              <w:rPr>
                <w:rFonts w:ascii="Arial" w:hAnsi="Arial" w:cs="Arial"/>
                <w:sz w:val="18"/>
                <w:szCs w:val="18"/>
              </w:rPr>
              <w:t>32,680,706</w:t>
            </w:r>
          </w:p>
        </w:tc>
        <w:tc>
          <w:tcPr>
            <w:tcW w:w="516" w:type="pct"/>
            <w:shd w:val="clear" w:color="auto" w:fill="auto"/>
            <w:vAlign w:val="center"/>
          </w:tcPr>
          <w:p w14:paraId="61C63650" w14:textId="77777777" w:rsidR="0031653F" w:rsidRPr="00887285" w:rsidRDefault="0031653F" w:rsidP="004411E5">
            <w:pPr>
              <w:ind w:right="-72"/>
              <w:jc w:val="right"/>
              <w:rPr>
                <w:rFonts w:ascii="Arial" w:hAnsi="Arial" w:cs="Arial"/>
                <w:sz w:val="18"/>
                <w:szCs w:val="18"/>
              </w:rPr>
            </w:pPr>
            <w:r w:rsidRPr="00887285">
              <w:rPr>
                <w:rFonts w:ascii="Arial" w:hAnsi="Arial" w:cs="Arial"/>
                <w:sz w:val="18"/>
                <w:szCs w:val="18"/>
              </w:rPr>
              <w:t>6,363,008,257</w:t>
            </w:r>
          </w:p>
        </w:tc>
      </w:tr>
      <w:tr w:rsidR="0031653F" w:rsidRPr="00887285" w14:paraId="05066EB9" w14:textId="77777777" w:rsidTr="00EA73CB">
        <w:tc>
          <w:tcPr>
            <w:tcW w:w="1692" w:type="pct"/>
            <w:shd w:val="clear" w:color="auto" w:fill="auto"/>
            <w:vAlign w:val="bottom"/>
          </w:tcPr>
          <w:p w14:paraId="09323FAD" w14:textId="77777777" w:rsidR="0031653F" w:rsidRPr="00887285" w:rsidRDefault="0031653F" w:rsidP="004411E5">
            <w:pPr>
              <w:ind w:left="-101"/>
              <w:jc w:val="both"/>
              <w:rPr>
                <w:rFonts w:ascii="Arial" w:hAnsi="Arial" w:cs="Arial"/>
                <w:sz w:val="18"/>
                <w:szCs w:val="18"/>
              </w:rPr>
            </w:pPr>
            <w:r w:rsidRPr="00887285">
              <w:rPr>
                <w:rFonts w:ascii="Arial" w:hAnsi="Arial" w:cs="Arial"/>
                <w:sz w:val="18"/>
                <w:szCs w:val="18"/>
                <w:u w:val="single"/>
              </w:rPr>
              <w:t>Less</w:t>
            </w:r>
            <w:r w:rsidRPr="00887285">
              <w:rPr>
                <w:rFonts w:ascii="Arial" w:hAnsi="Arial" w:cs="Arial"/>
                <w:sz w:val="18"/>
                <w:szCs w:val="18"/>
              </w:rPr>
              <w:t xml:space="preserve">  Accumulated depreciation</w:t>
            </w:r>
          </w:p>
        </w:tc>
        <w:tc>
          <w:tcPr>
            <w:tcW w:w="515" w:type="pct"/>
            <w:shd w:val="clear" w:color="auto" w:fill="auto"/>
            <w:vAlign w:val="center"/>
          </w:tcPr>
          <w:p w14:paraId="67C19468" w14:textId="77777777" w:rsidR="0031653F" w:rsidRPr="00887285" w:rsidRDefault="0031653F" w:rsidP="004411E5">
            <w:pPr>
              <w:ind w:right="-72"/>
              <w:jc w:val="right"/>
              <w:rPr>
                <w:rFonts w:ascii="Arial" w:hAnsi="Arial" w:cs="Arial"/>
                <w:sz w:val="18"/>
                <w:szCs w:val="18"/>
              </w:rPr>
            </w:pPr>
            <w:r w:rsidRPr="00887285">
              <w:rPr>
                <w:rFonts w:ascii="Arial" w:hAnsi="Arial" w:cs="Arial"/>
                <w:sz w:val="18"/>
                <w:szCs w:val="18"/>
              </w:rPr>
              <w:t>-</w:t>
            </w:r>
          </w:p>
        </w:tc>
        <w:tc>
          <w:tcPr>
            <w:tcW w:w="515" w:type="pct"/>
            <w:shd w:val="clear" w:color="auto" w:fill="auto"/>
            <w:vAlign w:val="center"/>
          </w:tcPr>
          <w:p w14:paraId="08673B57" w14:textId="77777777" w:rsidR="0031653F" w:rsidRPr="00887285" w:rsidRDefault="0031653F" w:rsidP="004411E5">
            <w:pPr>
              <w:ind w:right="-72"/>
              <w:jc w:val="right"/>
              <w:rPr>
                <w:rFonts w:ascii="Arial" w:hAnsi="Arial" w:cs="Arial"/>
                <w:sz w:val="18"/>
                <w:szCs w:val="18"/>
              </w:rPr>
            </w:pPr>
            <w:r w:rsidRPr="00887285">
              <w:rPr>
                <w:rFonts w:ascii="Arial" w:hAnsi="Arial" w:cs="Arial"/>
                <w:sz w:val="18"/>
                <w:szCs w:val="18"/>
              </w:rPr>
              <w:t>(803,475,332)</w:t>
            </w:r>
          </w:p>
        </w:tc>
        <w:tc>
          <w:tcPr>
            <w:tcW w:w="682" w:type="pct"/>
            <w:shd w:val="clear" w:color="auto" w:fill="auto"/>
            <w:vAlign w:val="center"/>
          </w:tcPr>
          <w:p w14:paraId="7B5C3F1C" w14:textId="77777777" w:rsidR="0031653F" w:rsidRPr="00887285" w:rsidRDefault="0031653F" w:rsidP="004411E5">
            <w:pPr>
              <w:ind w:right="-72"/>
              <w:jc w:val="right"/>
              <w:rPr>
                <w:rFonts w:ascii="Arial" w:hAnsi="Arial" w:cs="Arial"/>
                <w:sz w:val="18"/>
                <w:szCs w:val="18"/>
              </w:rPr>
            </w:pPr>
            <w:r w:rsidRPr="00887285">
              <w:rPr>
                <w:rFonts w:ascii="Arial" w:hAnsi="Arial" w:cs="Arial"/>
                <w:sz w:val="18"/>
                <w:szCs w:val="18"/>
              </w:rPr>
              <w:t>(3,229,036,800)</w:t>
            </w:r>
          </w:p>
        </w:tc>
        <w:tc>
          <w:tcPr>
            <w:tcW w:w="564" w:type="pct"/>
            <w:shd w:val="clear" w:color="auto" w:fill="auto"/>
            <w:vAlign w:val="center"/>
          </w:tcPr>
          <w:p w14:paraId="1CEE1274" w14:textId="77777777" w:rsidR="0031653F" w:rsidRPr="00887285" w:rsidRDefault="0031653F" w:rsidP="004411E5">
            <w:pPr>
              <w:ind w:right="-72"/>
              <w:jc w:val="right"/>
              <w:rPr>
                <w:rFonts w:ascii="Arial" w:hAnsi="Arial" w:cs="Arial"/>
                <w:sz w:val="18"/>
                <w:szCs w:val="18"/>
              </w:rPr>
            </w:pPr>
            <w:r w:rsidRPr="00887285">
              <w:rPr>
                <w:rFonts w:ascii="Arial" w:hAnsi="Arial" w:cs="Arial"/>
                <w:sz w:val="18"/>
                <w:szCs w:val="18"/>
              </w:rPr>
              <w:t>(184,908,531)</w:t>
            </w:r>
          </w:p>
        </w:tc>
        <w:tc>
          <w:tcPr>
            <w:tcW w:w="515" w:type="pct"/>
            <w:shd w:val="clear" w:color="auto" w:fill="auto"/>
            <w:vAlign w:val="center"/>
          </w:tcPr>
          <w:p w14:paraId="7446BA96" w14:textId="77777777" w:rsidR="0031653F" w:rsidRPr="00887285" w:rsidRDefault="0031653F" w:rsidP="004411E5">
            <w:pPr>
              <w:ind w:right="-72"/>
              <w:jc w:val="right"/>
              <w:rPr>
                <w:rFonts w:ascii="Arial" w:hAnsi="Arial" w:cs="Arial"/>
                <w:sz w:val="18"/>
                <w:szCs w:val="18"/>
              </w:rPr>
            </w:pPr>
            <w:r w:rsidRPr="00887285">
              <w:rPr>
                <w:rFonts w:ascii="Arial" w:hAnsi="Arial" w:cs="Arial"/>
                <w:sz w:val="18"/>
                <w:szCs w:val="18"/>
              </w:rPr>
              <w:t>-</w:t>
            </w:r>
          </w:p>
        </w:tc>
        <w:tc>
          <w:tcPr>
            <w:tcW w:w="516" w:type="pct"/>
            <w:shd w:val="clear" w:color="auto" w:fill="auto"/>
            <w:vAlign w:val="center"/>
          </w:tcPr>
          <w:p w14:paraId="58711383" w14:textId="77777777" w:rsidR="0031653F" w:rsidRPr="00887285" w:rsidRDefault="0031653F" w:rsidP="004411E5">
            <w:pPr>
              <w:ind w:right="-72"/>
              <w:jc w:val="right"/>
              <w:rPr>
                <w:rFonts w:ascii="Arial" w:hAnsi="Arial" w:cs="Arial"/>
                <w:sz w:val="18"/>
                <w:szCs w:val="18"/>
              </w:rPr>
            </w:pPr>
            <w:r w:rsidRPr="00887285">
              <w:rPr>
                <w:rFonts w:ascii="Arial" w:hAnsi="Arial" w:cs="Arial"/>
                <w:sz w:val="18"/>
                <w:szCs w:val="18"/>
              </w:rPr>
              <w:t>(4,217,420,663)</w:t>
            </w:r>
          </w:p>
        </w:tc>
      </w:tr>
      <w:tr w:rsidR="0031653F" w:rsidRPr="00887285" w14:paraId="1FDF9265" w14:textId="77777777" w:rsidTr="00EA73CB">
        <w:tc>
          <w:tcPr>
            <w:tcW w:w="1692" w:type="pct"/>
            <w:shd w:val="clear" w:color="auto" w:fill="auto"/>
            <w:vAlign w:val="bottom"/>
          </w:tcPr>
          <w:p w14:paraId="62D2526C" w14:textId="77777777" w:rsidR="0031653F" w:rsidRPr="00887285" w:rsidRDefault="0031653F" w:rsidP="004411E5">
            <w:pPr>
              <w:ind w:left="-101"/>
              <w:jc w:val="both"/>
              <w:rPr>
                <w:rFonts w:ascii="Arial" w:hAnsi="Arial" w:cs="Arial"/>
                <w:sz w:val="18"/>
                <w:szCs w:val="18"/>
                <w:u w:val="single"/>
              </w:rPr>
            </w:pPr>
            <w:r w:rsidRPr="00887285">
              <w:rPr>
                <w:rFonts w:ascii="Arial" w:hAnsi="Arial" w:cs="Arial"/>
                <w:sz w:val="18"/>
                <w:szCs w:val="18"/>
                <w:u w:val="single"/>
              </w:rPr>
              <w:t>Less</w:t>
            </w:r>
            <w:r w:rsidRPr="00887285">
              <w:rPr>
                <w:rFonts w:ascii="Arial" w:hAnsi="Arial" w:cs="Arial"/>
                <w:sz w:val="18"/>
                <w:szCs w:val="18"/>
              </w:rPr>
              <w:t xml:space="preserve">  Allowance for impairment</w:t>
            </w:r>
          </w:p>
        </w:tc>
        <w:tc>
          <w:tcPr>
            <w:tcW w:w="515" w:type="pct"/>
            <w:tcBorders>
              <w:bottom w:val="single" w:sz="4" w:space="0" w:color="auto"/>
            </w:tcBorders>
            <w:shd w:val="clear" w:color="auto" w:fill="auto"/>
            <w:vAlign w:val="center"/>
          </w:tcPr>
          <w:p w14:paraId="39B0E14F" w14:textId="77777777" w:rsidR="0031653F" w:rsidRPr="00887285" w:rsidRDefault="0031653F" w:rsidP="004411E5">
            <w:pPr>
              <w:ind w:right="-72"/>
              <w:jc w:val="right"/>
              <w:rPr>
                <w:rFonts w:ascii="Arial" w:hAnsi="Arial" w:cs="Arial"/>
                <w:sz w:val="18"/>
                <w:szCs w:val="18"/>
              </w:rPr>
            </w:pPr>
            <w:r w:rsidRPr="00887285">
              <w:rPr>
                <w:rFonts w:ascii="Arial" w:hAnsi="Arial" w:cs="Arial"/>
                <w:sz w:val="18"/>
                <w:szCs w:val="18"/>
              </w:rPr>
              <w:t>-</w:t>
            </w:r>
          </w:p>
        </w:tc>
        <w:tc>
          <w:tcPr>
            <w:tcW w:w="515" w:type="pct"/>
            <w:tcBorders>
              <w:bottom w:val="single" w:sz="4" w:space="0" w:color="auto"/>
            </w:tcBorders>
            <w:shd w:val="clear" w:color="auto" w:fill="auto"/>
            <w:vAlign w:val="center"/>
          </w:tcPr>
          <w:p w14:paraId="51C07900" w14:textId="77777777" w:rsidR="0031653F" w:rsidRPr="00887285" w:rsidRDefault="0031653F" w:rsidP="004411E5">
            <w:pPr>
              <w:ind w:right="-72"/>
              <w:jc w:val="right"/>
              <w:rPr>
                <w:rFonts w:ascii="Arial" w:hAnsi="Arial" w:cs="Arial"/>
                <w:sz w:val="18"/>
                <w:szCs w:val="18"/>
              </w:rPr>
            </w:pPr>
            <w:r w:rsidRPr="00887285">
              <w:rPr>
                <w:rFonts w:ascii="Arial" w:hAnsi="Arial" w:cs="Arial"/>
                <w:sz w:val="18"/>
                <w:szCs w:val="18"/>
              </w:rPr>
              <w:t>(84,359,973)</w:t>
            </w:r>
          </w:p>
        </w:tc>
        <w:tc>
          <w:tcPr>
            <w:tcW w:w="682" w:type="pct"/>
            <w:tcBorders>
              <w:bottom w:val="single" w:sz="4" w:space="0" w:color="auto"/>
            </w:tcBorders>
            <w:shd w:val="clear" w:color="auto" w:fill="auto"/>
            <w:vAlign w:val="center"/>
          </w:tcPr>
          <w:p w14:paraId="5FEEE504" w14:textId="77777777" w:rsidR="0031653F" w:rsidRPr="00887285" w:rsidRDefault="0031653F" w:rsidP="004411E5">
            <w:pPr>
              <w:ind w:right="-72"/>
              <w:jc w:val="right"/>
              <w:rPr>
                <w:rFonts w:ascii="Arial" w:hAnsi="Arial" w:cs="Arial"/>
                <w:sz w:val="18"/>
                <w:szCs w:val="18"/>
              </w:rPr>
            </w:pPr>
            <w:r w:rsidRPr="00887285">
              <w:rPr>
                <w:rFonts w:ascii="Arial" w:hAnsi="Arial" w:cs="Arial"/>
                <w:sz w:val="18"/>
                <w:szCs w:val="18"/>
              </w:rPr>
              <w:t>(1,333,983,855)</w:t>
            </w:r>
          </w:p>
        </w:tc>
        <w:tc>
          <w:tcPr>
            <w:tcW w:w="564" w:type="pct"/>
            <w:tcBorders>
              <w:bottom w:val="single" w:sz="4" w:space="0" w:color="auto"/>
            </w:tcBorders>
            <w:shd w:val="clear" w:color="auto" w:fill="auto"/>
            <w:vAlign w:val="center"/>
          </w:tcPr>
          <w:p w14:paraId="6AD4B97F" w14:textId="77777777" w:rsidR="0031653F" w:rsidRPr="00887285" w:rsidRDefault="0031653F" w:rsidP="004411E5">
            <w:pPr>
              <w:ind w:right="-72"/>
              <w:jc w:val="right"/>
              <w:rPr>
                <w:rFonts w:ascii="Arial" w:hAnsi="Arial" w:cs="Arial"/>
                <w:sz w:val="18"/>
                <w:szCs w:val="18"/>
              </w:rPr>
            </w:pPr>
            <w:r w:rsidRPr="00887285">
              <w:rPr>
                <w:rFonts w:ascii="Arial" w:hAnsi="Arial" w:cs="Arial"/>
                <w:sz w:val="18"/>
                <w:szCs w:val="18"/>
              </w:rPr>
              <w:t>-</w:t>
            </w:r>
          </w:p>
        </w:tc>
        <w:tc>
          <w:tcPr>
            <w:tcW w:w="515" w:type="pct"/>
            <w:tcBorders>
              <w:bottom w:val="single" w:sz="4" w:space="0" w:color="auto"/>
            </w:tcBorders>
            <w:shd w:val="clear" w:color="auto" w:fill="auto"/>
            <w:vAlign w:val="center"/>
          </w:tcPr>
          <w:p w14:paraId="7DDD1E51" w14:textId="77777777" w:rsidR="0031653F" w:rsidRPr="00887285" w:rsidRDefault="0031653F" w:rsidP="004411E5">
            <w:pPr>
              <w:ind w:right="-72"/>
              <w:jc w:val="right"/>
              <w:rPr>
                <w:rFonts w:ascii="Arial" w:hAnsi="Arial" w:cs="Arial"/>
                <w:sz w:val="18"/>
                <w:szCs w:val="18"/>
              </w:rPr>
            </w:pPr>
            <w:r w:rsidRPr="00887285">
              <w:rPr>
                <w:rFonts w:ascii="Arial" w:hAnsi="Arial" w:cs="Arial"/>
                <w:sz w:val="18"/>
                <w:szCs w:val="18"/>
              </w:rPr>
              <w:t>-</w:t>
            </w:r>
          </w:p>
        </w:tc>
        <w:tc>
          <w:tcPr>
            <w:tcW w:w="516" w:type="pct"/>
            <w:tcBorders>
              <w:bottom w:val="single" w:sz="4" w:space="0" w:color="auto"/>
            </w:tcBorders>
            <w:shd w:val="clear" w:color="auto" w:fill="auto"/>
            <w:vAlign w:val="center"/>
          </w:tcPr>
          <w:p w14:paraId="26E0F9E5" w14:textId="77777777" w:rsidR="0031653F" w:rsidRPr="00887285" w:rsidRDefault="0031653F" w:rsidP="004411E5">
            <w:pPr>
              <w:ind w:right="-72"/>
              <w:jc w:val="right"/>
              <w:rPr>
                <w:rFonts w:ascii="Arial" w:hAnsi="Arial" w:cs="Arial"/>
                <w:sz w:val="18"/>
                <w:szCs w:val="18"/>
              </w:rPr>
            </w:pPr>
            <w:r w:rsidRPr="00887285">
              <w:rPr>
                <w:rFonts w:ascii="Arial" w:hAnsi="Arial" w:cs="Arial"/>
                <w:sz w:val="18"/>
                <w:szCs w:val="18"/>
              </w:rPr>
              <w:t>(1,418,343,828)</w:t>
            </w:r>
          </w:p>
        </w:tc>
      </w:tr>
      <w:tr w:rsidR="0031653F" w:rsidRPr="00887285" w14:paraId="7174AA32" w14:textId="77777777" w:rsidTr="00EA73CB">
        <w:tc>
          <w:tcPr>
            <w:tcW w:w="1692" w:type="pct"/>
            <w:shd w:val="clear" w:color="auto" w:fill="auto"/>
            <w:vAlign w:val="bottom"/>
          </w:tcPr>
          <w:p w14:paraId="5EFFFC1D" w14:textId="77777777" w:rsidR="0031653F" w:rsidRPr="00887285" w:rsidRDefault="0031653F" w:rsidP="004411E5">
            <w:pPr>
              <w:ind w:left="-101"/>
              <w:rPr>
                <w:rFonts w:ascii="Arial" w:hAnsi="Arial" w:cs="Arial"/>
                <w:sz w:val="18"/>
                <w:szCs w:val="18"/>
              </w:rPr>
            </w:pPr>
          </w:p>
        </w:tc>
        <w:tc>
          <w:tcPr>
            <w:tcW w:w="515" w:type="pct"/>
            <w:tcBorders>
              <w:top w:val="single" w:sz="4" w:space="0" w:color="auto"/>
            </w:tcBorders>
            <w:shd w:val="clear" w:color="auto" w:fill="auto"/>
            <w:vAlign w:val="bottom"/>
          </w:tcPr>
          <w:p w14:paraId="1D77D30F" w14:textId="77777777" w:rsidR="0031653F" w:rsidRPr="00887285" w:rsidRDefault="0031653F" w:rsidP="004411E5">
            <w:pPr>
              <w:ind w:right="-72"/>
              <w:jc w:val="right"/>
              <w:rPr>
                <w:rFonts w:ascii="Arial" w:hAnsi="Arial" w:cs="Arial"/>
                <w:sz w:val="18"/>
                <w:szCs w:val="18"/>
              </w:rPr>
            </w:pPr>
          </w:p>
        </w:tc>
        <w:tc>
          <w:tcPr>
            <w:tcW w:w="515" w:type="pct"/>
            <w:tcBorders>
              <w:top w:val="single" w:sz="4" w:space="0" w:color="auto"/>
            </w:tcBorders>
            <w:shd w:val="clear" w:color="auto" w:fill="auto"/>
            <w:vAlign w:val="bottom"/>
          </w:tcPr>
          <w:p w14:paraId="18E896DB" w14:textId="77777777" w:rsidR="0031653F" w:rsidRPr="00887285" w:rsidRDefault="0031653F" w:rsidP="004411E5">
            <w:pPr>
              <w:ind w:right="-72"/>
              <w:jc w:val="right"/>
              <w:rPr>
                <w:rFonts w:ascii="Arial" w:hAnsi="Arial" w:cs="Arial"/>
                <w:sz w:val="18"/>
                <w:szCs w:val="18"/>
              </w:rPr>
            </w:pPr>
          </w:p>
        </w:tc>
        <w:tc>
          <w:tcPr>
            <w:tcW w:w="682" w:type="pct"/>
            <w:tcBorders>
              <w:top w:val="single" w:sz="4" w:space="0" w:color="auto"/>
            </w:tcBorders>
            <w:shd w:val="clear" w:color="auto" w:fill="auto"/>
            <w:vAlign w:val="bottom"/>
          </w:tcPr>
          <w:p w14:paraId="2DF01013" w14:textId="77777777" w:rsidR="0031653F" w:rsidRPr="00887285" w:rsidRDefault="0031653F" w:rsidP="004411E5">
            <w:pPr>
              <w:ind w:left="-18"/>
              <w:rPr>
                <w:rFonts w:ascii="Arial" w:hAnsi="Arial" w:cs="Arial"/>
                <w:sz w:val="18"/>
                <w:szCs w:val="18"/>
              </w:rPr>
            </w:pPr>
          </w:p>
        </w:tc>
        <w:tc>
          <w:tcPr>
            <w:tcW w:w="564" w:type="pct"/>
            <w:tcBorders>
              <w:top w:val="single" w:sz="4" w:space="0" w:color="auto"/>
            </w:tcBorders>
            <w:shd w:val="clear" w:color="auto" w:fill="auto"/>
            <w:vAlign w:val="bottom"/>
          </w:tcPr>
          <w:p w14:paraId="6DA56B70" w14:textId="77777777" w:rsidR="0031653F" w:rsidRPr="00887285" w:rsidRDefault="0031653F" w:rsidP="004411E5">
            <w:pPr>
              <w:ind w:left="-18"/>
              <w:rPr>
                <w:rFonts w:ascii="Arial" w:hAnsi="Arial" w:cs="Arial"/>
                <w:sz w:val="18"/>
                <w:szCs w:val="18"/>
              </w:rPr>
            </w:pPr>
          </w:p>
        </w:tc>
        <w:tc>
          <w:tcPr>
            <w:tcW w:w="515" w:type="pct"/>
            <w:tcBorders>
              <w:top w:val="single" w:sz="4" w:space="0" w:color="auto"/>
            </w:tcBorders>
            <w:shd w:val="clear" w:color="auto" w:fill="auto"/>
            <w:vAlign w:val="bottom"/>
          </w:tcPr>
          <w:p w14:paraId="7E178CEA" w14:textId="77777777" w:rsidR="0031653F" w:rsidRPr="00887285" w:rsidRDefault="0031653F" w:rsidP="004411E5">
            <w:pPr>
              <w:ind w:left="-18"/>
              <w:rPr>
                <w:rFonts w:ascii="Arial" w:hAnsi="Arial" w:cs="Arial"/>
                <w:sz w:val="18"/>
                <w:szCs w:val="18"/>
              </w:rPr>
            </w:pPr>
          </w:p>
        </w:tc>
        <w:tc>
          <w:tcPr>
            <w:tcW w:w="516" w:type="pct"/>
            <w:tcBorders>
              <w:top w:val="single" w:sz="4" w:space="0" w:color="auto"/>
            </w:tcBorders>
            <w:shd w:val="clear" w:color="auto" w:fill="auto"/>
            <w:vAlign w:val="bottom"/>
          </w:tcPr>
          <w:p w14:paraId="6885D621" w14:textId="77777777" w:rsidR="0031653F" w:rsidRPr="00887285" w:rsidRDefault="0031653F" w:rsidP="004411E5">
            <w:pPr>
              <w:ind w:right="-72"/>
              <w:jc w:val="right"/>
              <w:rPr>
                <w:rFonts w:ascii="Arial" w:hAnsi="Arial" w:cs="Arial"/>
                <w:sz w:val="18"/>
                <w:szCs w:val="18"/>
              </w:rPr>
            </w:pPr>
          </w:p>
        </w:tc>
      </w:tr>
      <w:tr w:rsidR="0031653F" w:rsidRPr="00887285" w14:paraId="46419BB9" w14:textId="77777777" w:rsidTr="00EA73CB">
        <w:tc>
          <w:tcPr>
            <w:tcW w:w="1692" w:type="pct"/>
            <w:shd w:val="clear" w:color="auto" w:fill="auto"/>
            <w:vAlign w:val="bottom"/>
          </w:tcPr>
          <w:p w14:paraId="23B223D2" w14:textId="77777777" w:rsidR="0031653F" w:rsidRPr="00887285" w:rsidRDefault="0031653F" w:rsidP="004411E5">
            <w:pPr>
              <w:ind w:left="-101"/>
              <w:jc w:val="both"/>
              <w:rPr>
                <w:rFonts w:ascii="Arial" w:hAnsi="Arial" w:cs="Arial"/>
                <w:sz w:val="18"/>
                <w:szCs w:val="18"/>
              </w:rPr>
            </w:pPr>
            <w:r w:rsidRPr="00887285">
              <w:rPr>
                <w:rFonts w:ascii="Arial" w:hAnsi="Arial" w:cs="Arial"/>
                <w:sz w:val="18"/>
                <w:szCs w:val="18"/>
              </w:rPr>
              <w:t>Net book value</w:t>
            </w:r>
          </w:p>
        </w:tc>
        <w:tc>
          <w:tcPr>
            <w:tcW w:w="515" w:type="pct"/>
            <w:tcBorders>
              <w:bottom w:val="single" w:sz="4" w:space="0" w:color="auto"/>
            </w:tcBorders>
            <w:shd w:val="clear" w:color="auto" w:fill="auto"/>
            <w:vAlign w:val="center"/>
          </w:tcPr>
          <w:p w14:paraId="0414F93F" w14:textId="77777777" w:rsidR="0031653F" w:rsidRPr="00887285" w:rsidRDefault="0031653F" w:rsidP="004411E5">
            <w:pPr>
              <w:ind w:right="-72"/>
              <w:jc w:val="right"/>
              <w:rPr>
                <w:rFonts w:ascii="Arial" w:hAnsi="Arial" w:cs="Arial"/>
                <w:sz w:val="18"/>
                <w:szCs w:val="18"/>
              </w:rPr>
            </w:pPr>
            <w:r w:rsidRPr="00887285">
              <w:rPr>
                <w:rFonts w:ascii="Arial" w:hAnsi="Arial" w:cs="Arial"/>
                <w:sz w:val="18"/>
                <w:szCs w:val="18"/>
              </w:rPr>
              <w:t>189,041,766</w:t>
            </w:r>
          </w:p>
        </w:tc>
        <w:tc>
          <w:tcPr>
            <w:tcW w:w="515" w:type="pct"/>
            <w:tcBorders>
              <w:bottom w:val="single" w:sz="4" w:space="0" w:color="auto"/>
            </w:tcBorders>
            <w:shd w:val="clear" w:color="auto" w:fill="auto"/>
            <w:vAlign w:val="center"/>
          </w:tcPr>
          <w:p w14:paraId="33AAA414" w14:textId="77777777" w:rsidR="0031653F" w:rsidRPr="00887285" w:rsidRDefault="0031653F" w:rsidP="004411E5">
            <w:pPr>
              <w:ind w:right="-72"/>
              <w:jc w:val="right"/>
              <w:rPr>
                <w:rFonts w:ascii="Arial" w:hAnsi="Arial" w:cs="Arial"/>
                <w:sz w:val="18"/>
                <w:szCs w:val="18"/>
              </w:rPr>
            </w:pPr>
            <w:r w:rsidRPr="00887285">
              <w:rPr>
                <w:rFonts w:ascii="Arial" w:hAnsi="Arial" w:cs="Arial"/>
                <w:sz w:val="18"/>
                <w:szCs w:val="18"/>
              </w:rPr>
              <w:t>132,841,427</w:t>
            </w:r>
          </w:p>
        </w:tc>
        <w:tc>
          <w:tcPr>
            <w:tcW w:w="682" w:type="pct"/>
            <w:tcBorders>
              <w:bottom w:val="single" w:sz="4" w:space="0" w:color="auto"/>
            </w:tcBorders>
            <w:shd w:val="clear" w:color="auto" w:fill="auto"/>
            <w:vAlign w:val="center"/>
          </w:tcPr>
          <w:p w14:paraId="346563F7" w14:textId="77777777" w:rsidR="0031653F" w:rsidRPr="00887285" w:rsidRDefault="0031653F" w:rsidP="004411E5">
            <w:pPr>
              <w:ind w:right="-72"/>
              <w:jc w:val="right"/>
              <w:rPr>
                <w:rFonts w:ascii="Arial" w:hAnsi="Arial" w:cs="Arial"/>
                <w:sz w:val="18"/>
                <w:szCs w:val="18"/>
              </w:rPr>
            </w:pPr>
            <w:r w:rsidRPr="00887285">
              <w:rPr>
                <w:rFonts w:ascii="Arial" w:hAnsi="Arial" w:cs="Arial"/>
                <w:sz w:val="18"/>
                <w:szCs w:val="18"/>
              </w:rPr>
              <w:t>310,651,499</w:t>
            </w:r>
          </w:p>
        </w:tc>
        <w:tc>
          <w:tcPr>
            <w:tcW w:w="564" w:type="pct"/>
            <w:tcBorders>
              <w:bottom w:val="single" w:sz="4" w:space="0" w:color="auto"/>
            </w:tcBorders>
            <w:shd w:val="clear" w:color="auto" w:fill="auto"/>
            <w:vAlign w:val="center"/>
          </w:tcPr>
          <w:p w14:paraId="30B8C642" w14:textId="77777777" w:rsidR="0031653F" w:rsidRPr="00887285" w:rsidRDefault="0031653F" w:rsidP="004411E5">
            <w:pPr>
              <w:ind w:right="-72"/>
              <w:jc w:val="right"/>
              <w:rPr>
                <w:rFonts w:ascii="Arial" w:hAnsi="Arial" w:cs="Arial"/>
                <w:sz w:val="18"/>
                <w:szCs w:val="18"/>
              </w:rPr>
            </w:pPr>
            <w:r w:rsidRPr="00887285">
              <w:rPr>
                <w:rFonts w:ascii="Arial" w:hAnsi="Arial" w:cs="Arial"/>
                <w:sz w:val="18"/>
                <w:szCs w:val="18"/>
              </w:rPr>
              <w:t>62,028,368</w:t>
            </w:r>
          </w:p>
        </w:tc>
        <w:tc>
          <w:tcPr>
            <w:tcW w:w="515" w:type="pct"/>
            <w:tcBorders>
              <w:bottom w:val="single" w:sz="4" w:space="0" w:color="auto"/>
            </w:tcBorders>
            <w:shd w:val="clear" w:color="auto" w:fill="auto"/>
            <w:vAlign w:val="center"/>
          </w:tcPr>
          <w:p w14:paraId="3B9AAF6A" w14:textId="77777777" w:rsidR="0031653F" w:rsidRPr="00887285" w:rsidRDefault="0031653F" w:rsidP="004411E5">
            <w:pPr>
              <w:ind w:right="-72"/>
              <w:jc w:val="right"/>
              <w:rPr>
                <w:rFonts w:ascii="Arial" w:hAnsi="Arial" w:cs="Arial"/>
                <w:sz w:val="18"/>
                <w:szCs w:val="18"/>
              </w:rPr>
            </w:pPr>
            <w:r w:rsidRPr="00887285">
              <w:rPr>
                <w:rFonts w:ascii="Arial" w:hAnsi="Arial" w:cs="Arial"/>
                <w:sz w:val="18"/>
                <w:szCs w:val="18"/>
              </w:rPr>
              <w:t>32,680,706</w:t>
            </w:r>
          </w:p>
        </w:tc>
        <w:tc>
          <w:tcPr>
            <w:tcW w:w="516" w:type="pct"/>
            <w:tcBorders>
              <w:bottom w:val="single" w:sz="4" w:space="0" w:color="auto"/>
            </w:tcBorders>
            <w:shd w:val="clear" w:color="auto" w:fill="auto"/>
            <w:vAlign w:val="center"/>
          </w:tcPr>
          <w:p w14:paraId="38483C64" w14:textId="77777777" w:rsidR="0031653F" w:rsidRPr="00887285" w:rsidRDefault="0031653F" w:rsidP="004411E5">
            <w:pPr>
              <w:ind w:right="-72"/>
              <w:jc w:val="right"/>
              <w:rPr>
                <w:rFonts w:ascii="Arial" w:hAnsi="Arial" w:cs="Arial"/>
                <w:sz w:val="18"/>
                <w:szCs w:val="18"/>
              </w:rPr>
            </w:pPr>
            <w:r w:rsidRPr="00887285">
              <w:rPr>
                <w:rFonts w:ascii="Arial" w:hAnsi="Arial" w:cs="Arial"/>
                <w:sz w:val="18"/>
                <w:szCs w:val="18"/>
              </w:rPr>
              <w:t>727,243,766</w:t>
            </w:r>
          </w:p>
        </w:tc>
      </w:tr>
    </w:tbl>
    <w:p w14:paraId="5DFFE86A" w14:textId="77777777" w:rsidR="0031653F" w:rsidRPr="00887285" w:rsidRDefault="0031653F" w:rsidP="0031653F">
      <w:pPr>
        <w:ind w:left="540" w:hanging="540"/>
        <w:rPr>
          <w:rFonts w:ascii="Arial" w:hAnsi="Arial" w:cs="Arial"/>
          <w:sz w:val="18"/>
          <w:szCs w:val="18"/>
        </w:rPr>
      </w:pPr>
      <w:r w:rsidRPr="00887285">
        <w:rPr>
          <w:rFonts w:ascii="Arial" w:hAnsi="Arial" w:cs="Arial"/>
          <w:sz w:val="18"/>
          <w:szCs w:val="18"/>
        </w:rPr>
        <w:br w:type="page"/>
      </w:r>
    </w:p>
    <w:tbl>
      <w:tblPr>
        <w:tblW w:w="4923" w:type="pct"/>
        <w:tblInd w:w="126" w:type="dxa"/>
        <w:tblLook w:val="0000" w:firstRow="0" w:lastRow="0" w:firstColumn="0" w:lastColumn="0" w:noHBand="0" w:noVBand="0"/>
      </w:tblPr>
      <w:tblGrid>
        <w:gridCol w:w="5214"/>
        <w:gridCol w:w="1583"/>
        <w:gridCol w:w="1583"/>
        <w:gridCol w:w="2094"/>
        <w:gridCol w:w="1731"/>
        <w:gridCol w:w="1584"/>
        <w:gridCol w:w="1577"/>
        <w:gridCol w:w="8"/>
      </w:tblGrid>
      <w:tr w:rsidR="0031653F" w:rsidRPr="00887285" w14:paraId="0D00A713" w14:textId="77777777" w:rsidTr="00EA73CB">
        <w:trPr>
          <w:gridAfter w:val="1"/>
          <w:wAfter w:w="3" w:type="pct"/>
        </w:trPr>
        <w:tc>
          <w:tcPr>
            <w:tcW w:w="1696" w:type="pct"/>
            <w:vAlign w:val="bottom"/>
          </w:tcPr>
          <w:p w14:paraId="3D840D0A" w14:textId="77777777" w:rsidR="0031653F" w:rsidRPr="00887285" w:rsidRDefault="0031653F" w:rsidP="004411E5">
            <w:pPr>
              <w:ind w:left="-101"/>
              <w:jc w:val="both"/>
              <w:rPr>
                <w:rFonts w:ascii="Arial" w:hAnsi="Arial" w:cs="Arial"/>
                <w:b/>
                <w:bCs/>
                <w:sz w:val="18"/>
                <w:szCs w:val="18"/>
              </w:rPr>
            </w:pPr>
          </w:p>
        </w:tc>
        <w:tc>
          <w:tcPr>
            <w:tcW w:w="3302" w:type="pct"/>
            <w:gridSpan w:val="6"/>
            <w:tcBorders>
              <w:top w:val="single" w:sz="4" w:space="0" w:color="auto"/>
              <w:bottom w:val="single" w:sz="4" w:space="0" w:color="auto"/>
            </w:tcBorders>
            <w:shd w:val="clear" w:color="auto" w:fill="auto"/>
            <w:vAlign w:val="bottom"/>
          </w:tcPr>
          <w:p w14:paraId="0DF50D01" w14:textId="77777777" w:rsidR="0031653F" w:rsidRPr="00887285" w:rsidRDefault="0031653F" w:rsidP="004411E5">
            <w:pPr>
              <w:ind w:right="-72"/>
              <w:jc w:val="right"/>
              <w:rPr>
                <w:rFonts w:ascii="Arial" w:hAnsi="Arial" w:cs="Arial"/>
                <w:b/>
                <w:bCs/>
                <w:sz w:val="18"/>
                <w:szCs w:val="18"/>
              </w:rPr>
            </w:pPr>
            <w:r w:rsidRPr="00887285">
              <w:rPr>
                <w:rFonts w:ascii="Arial" w:hAnsi="Arial" w:cs="Arial"/>
                <w:b/>
                <w:bCs/>
                <w:sz w:val="18"/>
                <w:szCs w:val="18"/>
              </w:rPr>
              <w:t>Separate financial statements</w:t>
            </w:r>
          </w:p>
        </w:tc>
      </w:tr>
      <w:tr w:rsidR="0031653F" w:rsidRPr="00887285" w14:paraId="169584BA" w14:textId="77777777" w:rsidTr="00EA73CB">
        <w:tc>
          <w:tcPr>
            <w:tcW w:w="1696" w:type="pct"/>
            <w:vAlign w:val="bottom"/>
          </w:tcPr>
          <w:p w14:paraId="6D1630DB" w14:textId="77777777" w:rsidR="0031653F" w:rsidRPr="00887285" w:rsidRDefault="0031653F" w:rsidP="004411E5">
            <w:pPr>
              <w:ind w:left="-101"/>
              <w:jc w:val="both"/>
              <w:rPr>
                <w:rFonts w:ascii="Arial" w:hAnsi="Arial" w:cs="Arial"/>
                <w:b/>
                <w:bCs/>
                <w:sz w:val="18"/>
                <w:szCs w:val="18"/>
              </w:rPr>
            </w:pPr>
          </w:p>
        </w:tc>
        <w:tc>
          <w:tcPr>
            <w:tcW w:w="515" w:type="pct"/>
            <w:tcBorders>
              <w:top w:val="single" w:sz="4" w:space="0" w:color="auto"/>
            </w:tcBorders>
            <w:vAlign w:val="bottom"/>
          </w:tcPr>
          <w:p w14:paraId="075D412A" w14:textId="77777777" w:rsidR="0031653F" w:rsidRPr="00887285" w:rsidRDefault="0031653F" w:rsidP="004411E5">
            <w:pPr>
              <w:ind w:right="-72"/>
              <w:jc w:val="right"/>
              <w:rPr>
                <w:rFonts w:ascii="Arial" w:hAnsi="Arial" w:cs="Arial"/>
                <w:b/>
                <w:bCs/>
                <w:sz w:val="18"/>
                <w:szCs w:val="18"/>
              </w:rPr>
            </w:pPr>
          </w:p>
          <w:p w14:paraId="1F99A8A0" w14:textId="77777777" w:rsidR="0031653F" w:rsidRPr="00887285" w:rsidRDefault="0031653F" w:rsidP="004411E5">
            <w:pPr>
              <w:ind w:left="-38" w:right="-72" w:firstLine="38"/>
              <w:jc w:val="right"/>
              <w:rPr>
                <w:rFonts w:ascii="Arial" w:hAnsi="Arial" w:cs="Arial"/>
                <w:b/>
                <w:bCs/>
                <w:sz w:val="18"/>
                <w:szCs w:val="18"/>
              </w:rPr>
            </w:pPr>
          </w:p>
          <w:p w14:paraId="64E6B6B9" w14:textId="77777777" w:rsidR="0031653F" w:rsidRPr="00887285" w:rsidRDefault="0031653F" w:rsidP="004411E5">
            <w:pPr>
              <w:ind w:left="-38" w:right="-72" w:firstLine="38"/>
              <w:jc w:val="right"/>
              <w:rPr>
                <w:rFonts w:ascii="Arial" w:hAnsi="Arial" w:cs="Arial"/>
                <w:b/>
                <w:bCs/>
                <w:sz w:val="18"/>
                <w:szCs w:val="18"/>
              </w:rPr>
            </w:pPr>
          </w:p>
          <w:p w14:paraId="01FCC4AE" w14:textId="77777777" w:rsidR="0031653F" w:rsidRPr="00887285" w:rsidRDefault="0031653F" w:rsidP="004411E5">
            <w:pPr>
              <w:ind w:right="-72"/>
              <w:jc w:val="right"/>
              <w:rPr>
                <w:rFonts w:ascii="Arial" w:hAnsi="Arial" w:cs="Arial"/>
                <w:b/>
                <w:bCs/>
                <w:sz w:val="18"/>
                <w:szCs w:val="18"/>
              </w:rPr>
            </w:pPr>
            <w:r w:rsidRPr="00887285">
              <w:rPr>
                <w:rFonts w:ascii="Arial" w:hAnsi="Arial" w:cs="Arial"/>
                <w:b/>
                <w:bCs/>
                <w:sz w:val="18"/>
                <w:szCs w:val="18"/>
              </w:rPr>
              <w:t>Land</w:t>
            </w:r>
          </w:p>
        </w:tc>
        <w:tc>
          <w:tcPr>
            <w:tcW w:w="515" w:type="pct"/>
            <w:tcBorders>
              <w:top w:val="single" w:sz="4" w:space="0" w:color="auto"/>
            </w:tcBorders>
            <w:vAlign w:val="bottom"/>
          </w:tcPr>
          <w:p w14:paraId="59120926" w14:textId="77777777" w:rsidR="0031653F" w:rsidRPr="00887285" w:rsidRDefault="0031653F" w:rsidP="004411E5">
            <w:pPr>
              <w:ind w:right="-72"/>
              <w:jc w:val="right"/>
              <w:rPr>
                <w:rFonts w:ascii="Arial" w:hAnsi="Arial" w:cs="Arial"/>
                <w:b/>
                <w:bCs/>
                <w:sz w:val="18"/>
                <w:szCs w:val="18"/>
              </w:rPr>
            </w:pPr>
            <w:r w:rsidRPr="00887285">
              <w:rPr>
                <w:rFonts w:ascii="Arial" w:hAnsi="Arial" w:cs="Arial"/>
                <w:b/>
                <w:bCs/>
                <w:sz w:val="18"/>
                <w:szCs w:val="18"/>
              </w:rPr>
              <w:t>Buildings</w:t>
            </w:r>
          </w:p>
          <w:p w14:paraId="23F5CAA7" w14:textId="77777777" w:rsidR="0031653F" w:rsidRPr="00887285" w:rsidRDefault="0031653F" w:rsidP="004411E5">
            <w:pPr>
              <w:ind w:right="-72"/>
              <w:jc w:val="right"/>
              <w:rPr>
                <w:rFonts w:ascii="Arial" w:hAnsi="Arial" w:cs="Arial"/>
                <w:b/>
                <w:bCs/>
                <w:sz w:val="18"/>
                <w:szCs w:val="18"/>
              </w:rPr>
            </w:pPr>
            <w:r w:rsidRPr="00887285">
              <w:rPr>
                <w:rFonts w:ascii="Arial" w:hAnsi="Arial" w:cs="Arial"/>
                <w:b/>
                <w:bCs/>
                <w:sz w:val="18"/>
                <w:szCs w:val="18"/>
              </w:rPr>
              <w:t>and land improvements</w:t>
            </w:r>
          </w:p>
        </w:tc>
        <w:tc>
          <w:tcPr>
            <w:tcW w:w="681" w:type="pct"/>
            <w:tcBorders>
              <w:top w:val="single" w:sz="4" w:space="0" w:color="auto"/>
            </w:tcBorders>
            <w:vAlign w:val="bottom"/>
          </w:tcPr>
          <w:p w14:paraId="276C3CF7" w14:textId="77777777" w:rsidR="0031653F" w:rsidRPr="00887285" w:rsidRDefault="0031653F" w:rsidP="004411E5">
            <w:pPr>
              <w:ind w:left="-108" w:right="-72"/>
              <w:jc w:val="right"/>
              <w:rPr>
                <w:rFonts w:ascii="Arial" w:hAnsi="Arial" w:cs="Arial"/>
                <w:b/>
                <w:bCs/>
                <w:sz w:val="18"/>
                <w:szCs w:val="18"/>
              </w:rPr>
            </w:pPr>
            <w:r w:rsidRPr="00887285">
              <w:rPr>
                <w:rFonts w:ascii="Arial" w:hAnsi="Arial" w:cs="Arial"/>
                <w:b/>
                <w:bCs/>
                <w:sz w:val="18"/>
                <w:szCs w:val="18"/>
              </w:rPr>
              <w:t>Power plants, substation,</w:t>
            </w:r>
          </w:p>
          <w:p w14:paraId="7E6B9077" w14:textId="77777777" w:rsidR="0031653F" w:rsidRPr="00887285" w:rsidRDefault="0031653F" w:rsidP="004411E5">
            <w:pPr>
              <w:ind w:left="-108" w:right="-72"/>
              <w:jc w:val="right"/>
              <w:rPr>
                <w:rFonts w:ascii="Arial" w:hAnsi="Arial" w:cs="Arial"/>
                <w:b/>
                <w:bCs/>
                <w:sz w:val="18"/>
                <w:szCs w:val="18"/>
              </w:rPr>
            </w:pPr>
            <w:r w:rsidRPr="00887285">
              <w:rPr>
                <w:rFonts w:ascii="Arial" w:hAnsi="Arial" w:cs="Arial"/>
                <w:b/>
                <w:bCs/>
                <w:sz w:val="18"/>
                <w:szCs w:val="18"/>
              </w:rPr>
              <w:t xml:space="preserve">spare parts and </w:t>
            </w:r>
          </w:p>
          <w:p w14:paraId="7F922308" w14:textId="77777777" w:rsidR="0031653F" w:rsidRPr="00887285" w:rsidRDefault="0031653F" w:rsidP="004411E5">
            <w:pPr>
              <w:ind w:left="-108" w:right="-72"/>
              <w:jc w:val="right"/>
              <w:rPr>
                <w:rFonts w:ascii="Arial" w:hAnsi="Arial" w:cs="Arial"/>
                <w:b/>
                <w:bCs/>
                <w:sz w:val="18"/>
                <w:szCs w:val="18"/>
              </w:rPr>
            </w:pPr>
            <w:r w:rsidRPr="00887285">
              <w:rPr>
                <w:rFonts w:ascii="Arial" w:hAnsi="Arial" w:cs="Arial"/>
                <w:b/>
                <w:bCs/>
                <w:sz w:val="18"/>
                <w:szCs w:val="18"/>
              </w:rPr>
              <w:t>transmission system</w:t>
            </w:r>
          </w:p>
        </w:tc>
        <w:tc>
          <w:tcPr>
            <w:tcW w:w="563" w:type="pct"/>
            <w:tcBorders>
              <w:top w:val="single" w:sz="4" w:space="0" w:color="auto"/>
            </w:tcBorders>
            <w:vAlign w:val="bottom"/>
          </w:tcPr>
          <w:p w14:paraId="2456E936" w14:textId="77777777" w:rsidR="0031653F" w:rsidRPr="00887285" w:rsidRDefault="0031653F" w:rsidP="004411E5">
            <w:pPr>
              <w:ind w:right="-72"/>
              <w:jc w:val="right"/>
              <w:rPr>
                <w:rFonts w:ascii="Arial" w:hAnsi="Arial" w:cs="Arial"/>
                <w:b/>
                <w:bCs/>
                <w:sz w:val="18"/>
                <w:szCs w:val="18"/>
              </w:rPr>
            </w:pPr>
            <w:r w:rsidRPr="00887285">
              <w:rPr>
                <w:rFonts w:ascii="Arial" w:hAnsi="Arial" w:cs="Arial"/>
                <w:b/>
                <w:bCs/>
                <w:sz w:val="18"/>
                <w:szCs w:val="18"/>
              </w:rPr>
              <w:t>Office equipment,</w:t>
            </w:r>
          </w:p>
          <w:p w14:paraId="353D8779" w14:textId="77777777" w:rsidR="0031653F" w:rsidRPr="00887285" w:rsidRDefault="0031653F" w:rsidP="004411E5">
            <w:pPr>
              <w:ind w:right="-72"/>
              <w:jc w:val="right"/>
              <w:rPr>
                <w:rFonts w:ascii="Arial" w:hAnsi="Arial" w:cs="Arial"/>
                <w:b/>
                <w:bCs/>
                <w:sz w:val="18"/>
                <w:szCs w:val="18"/>
              </w:rPr>
            </w:pPr>
            <w:r w:rsidRPr="00887285">
              <w:rPr>
                <w:rFonts w:ascii="Arial" w:hAnsi="Arial" w:cs="Arial"/>
                <w:b/>
                <w:bCs/>
                <w:sz w:val="18"/>
                <w:szCs w:val="18"/>
              </w:rPr>
              <w:t>furniture,</w:t>
            </w:r>
          </w:p>
          <w:p w14:paraId="1482F20B" w14:textId="77777777" w:rsidR="0031653F" w:rsidRPr="00887285" w:rsidRDefault="0031653F" w:rsidP="004411E5">
            <w:pPr>
              <w:ind w:right="-72"/>
              <w:jc w:val="right"/>
              <w:rPr>
                <w:rFonts w:ascii="Arial" w:hAnsi="Arial" w:cs="Arial"/>
                <w:b/>
                <w:bCs/>
                <w:sz w:val="18"/>
                <w:szCs w:val="18"/>
              </w:rPr>
            </w:pPr>
            <w:r w:rsidRPr="00887285">
              <w:rPr>
                <w:rFonts w:ascii="Arial" w:hAnsi="Arial" w:cs="Arial"/>
                <w:b/>
                <w:bCs/>
                <w:sz w:val="18"/>
                <w:szCs w:val="18"/>
              </w:rPr>
              <w:t>computers and</w:t>
            </w:r>
          </w:p>
          <w:p w14:paraId="7E8C559A" w14:textId="77777777" w:rsidR="0031653F" w:rsidRPr="00887285" w:rsidRDefault="0031653F" w:rsidP="004411E5">
            <w:pPr>
              <w:ind w:right="-72"/>
              <w:jc w:val="right"/>
              <w:rPr>
                <w:rFonts w:ascii="Arial" w:hAnsi="Arial" w:cs="Arial"/>
                <w:b/>
                <w:bCs/>
                <w:sz w:val="18"/>
                <w:szCs w:val="18"/>
              </w:rPr>
            </w:pPr>
            <w:r w:rsidRPr="00887285">
              <w:rPr>
                <w:rFonts w:ascii="Arial" w:hAnsi="Arial" w:cs="Arial"/>
                <w:b/>
                <w:bCs/>
                <w:sz w:val="18"/>
                <w:szCs w:val="18"/>
              </w:rPr>
              <w:t>motor vehicles</w:t>
            </w:r>
          </w:p>
        </w:tc>
        <w:tc>
          <w:tcPr>
            <w:tcW w:w="515" w:type="pct"/>
            <w:tcBorders>
              <w:top w:val="single" w:sz="4" w:space="0" w:color="auto"/>
            </w:tcBorders>
            <w:vAlign w:val="bottom"/>
          </w:tcPr>
          <w:p w14:paraId="68BCEB54" w14:textId="77777777" w:rsidR="0031653F" w:rsidRPr="00887285" w:rsidRDefault="0031653F" w:rsidP="004411E5">
            <w:pPr>
              <w:ind w:right="-72"/>
              <w:jc w:val="right"/>
              <w:rPr>
                <w:rFonts w:ascii="Arial" w:hAnsi="Arial" w:cs="Arial"/>
                <w:b/>
                <w:bCs/>
                <w:sz w:val="18"/>
                <w:szCs w:val="18"/>
              </w:rPr>
            </w:pPr>
          </w:p>
          <w:p w14:paraId="329CF56B" w14:textId="77777777" w:rsidR="0031653F" w:rsidRPr="00887285" w:rsidRDefault="0031653F" w:rsidP="004411E5">
            <w:pPr>
              <w:ind w:right="-72"/>
              <w:jc w:val="right"/>
              <w:rPr>
                <w:rFonts w:ascii="Arial" w:hAnsi="Arial" w:cs="Arial"/>
                <w:b/>
                <w:bCs/>
                <w:sz w:val="18"/>
                <w:szCs w:val="18"/>
              </w:rPr>
            </w:pPr>
            <w:r w:rsidRPr="00887285">
              <w:rPr>
                <w:rFonts w:ascii="Arial" w:hAnsi="Arial" w:cs="Arial"/>
                <w:b/>
                <w:bCs/>
                <w:sz w:val="18"/>
                <w:szCs w:val="18"/>
              </w:rPr>
              <w:t>Construction in progress</w:t>
            </w:r>
          </w:p>
        </w:tc>
        <w:tc>
          <w:tcPr>
            <w:tcW w:w="514" w:type="pct"/>
            <w:gridSpan w:val="2"/>
            <w:tcBorders>
              <w:top w:val="single" w:sz="4" w:space="0" w:color="auto"/>
            </w:tcBorders>
            <w:vAlign w:val="bottom"/>
          </w:tcPr>
          <w:p w14:paraId="4A7FE608" w14:textId="77777777" w:rsidR="0031653F" w:rsidRPr="00887285" w:rsidRDefault="0031653F" w:rsidP="004411E5">
            <w:pPr>
              <w:ind w:right="-72"/>
              <w:jc w:val="right"/>
              <w:rPr>
                <w:rFonts w:ascii="Arial" w:hAnsi="Arial" w:cs="Arial"/>
                <w:b/>
                <w:bCs/>
                <w:sz w:val="18"/>
                <w:szCs w:val="18"/>
              </w:rPr>
            </w:pPr>
          </w:p>
          <w:p w14:paraId="27A8AAC8" w14:textId="77777777" w:rsidR="0031653F" w:rsidRPr="00887285" w:rsidRDefault="0031653F" w:rsidP="004411E5">
            <w:pPr>
              <w:ind w:right="-72"/>
              <w:jc w:val="right"/>
              <w:rPr>
                <w:rFonts w:ascii="Arial" w:hAnsi="Arial" w:cs="Arial"/>
                <w:b/>
                <w:bCs/>
                <w:sz w:val="18"/>
                <w:szCs w:val="18"/>
              </w:rPr>
            </w:pPr>
          </w:p>
          <w:p w14:paraId="0CAC8763" w14:textId="77777777" w:rsidR="0031653F" w:rsidRPr="00887285" w:rsidRDefault="0031653F" w:rsidP="004411E5">
            <w:pPr>
              <w:ind w:right="-72"/>
              <w:jc w:val="right"/>
              <w:rPr>
                <w:rFonts w:ascii="Arial" w:hAnsi="Arial" w:cs="Arial"/>
                <w:b/>
                <w:bCs/>
                <w:sz w:val="18"/>
                <w:szCs w:val="18"/>
              </w:rPr>
            </w:pPr>
          </w:p>
          <w:p w14:paraId="51D29471" w14:textId="77777777" w:rsidR="0031653F" w:rsidRPr="00887285" w:rsidRDefault="0031653F" w:rsidP="004411E5">
            <w:pPr>
              <w:ind w:right="-72"/>
              <w:jc w:val="right"/>
              <w:rPr>
                <w:rFonts w:ascii="Arial" w:hAnsi="Arial" w:cs="Arial"/>
                <w:b/>
                <w:bCs/>
                <w:sz w:val="18"/>
                <w:szCs w:val="18"/>
              </w:rPr>
            </w:pPr>
            <w:r w:rsidRPr="00887285">
              <w:rPr>
                <w:rFonts w:ascii="Arial" w:hAnsi="Arial" w:cs="Arial"/>
                <w:b/>
                <w:bCs/>
                <w:sz w:val="18"/>
                <w:szCs w:val="18"/>
              </w:rPr>
              <w:t>Total</w:t>
            </w:r>
          </w:p>
        </w:tc>
      </w:tr>
      <w:tr w:rsidR="0031653F" w:rsidRPr="00887285" w14:paraId="3948FFC1" w14:textId="77777777" w:rsidTr="00EA73CB">
        <w:tc>
          <w:tcPr>
            <w:tcW w:w="1696" w:type="pct"/>
            <w:vAlign w:val="bottom"/>
          </w:tcPr>
          <w:p w14:paraId="0111869A" w14:textId="77777777" w:rsidR="0031653F" w:rsidRPr="00887285" w:rsidRDefault="0031653F" w:rsidP="004411E5">
            <w:pPr>
              <w:ind w:left="-101"/>
              <w:jc w:val="both"/>
              <w:rPr>
                <w:rFonts w:ascii="Arial" w:hAnsi="Arial" w:cs="Arial"/>
                <w:sz w:val="18"/>
                <w:szCs w:val="18"/>
              </w:rPr>
            </w:pPr>
          </w:p>
        </w:tc>
        <w:tc>
          <w:tcPr>
            <w:tcW w:w="515" w:type="pct"/>
            <w:tcBorders>
              <w:bottom w:val="single" w:sz="4" w:space="0" w:color="auto"/>
            </w:tcBorders>
            <w:vAlign w:val="bottom"/>
          </w:tcPr>
          <w:p w14:paraId="186569CF" w14:textId="77777777" w:rsidR="0031653F" w:rsidRPr="00887285" w:rsidRDefault="0031653F" w:rsidP="004411E5">
            <w:pPr>
              <w:ind w:right="-72"/>
              <w:jc w:val="right"/>
              <w:rPr>
                <w:rFonts w:ascii="Arial" w:hAnsi="Arial" w:cs="Arial"/>
                <w:b/>
                <w:bCs/>
                <w:sz w:val="18"/>
                <w:szCs w:val="18"/>
              </w:rPr>
            </w:pPr>
            <w:r w:rsidRPr="00887285">
              <w:rPr>
                <w:rFonts w:ascii="Arial" w:hAnsi="Arial" w:cs="Arial"/>
                <w:b/>
                <w:bCs/>
                <w:sz w:val="18"/>
                <w:szCs w:val="18"/>
              </w:rPr>
              <w:t>Baht</w:t>
            </w:r>
          </w:p>
        </w:tc>
        <w:tc>
          <w:tcPr>
            <w:tcW w:w="515" w:type="pct"/>
            <w:tcBorders>
              <w:bottom w:val="single" w:sz="4" w:space="0" w:color="auto"/>
            </w:tcBorders>
            <w:vAlign w:val="bottom"/>
          </w:tcPr>
          <w:p w14:paraId="0598F5F5" w14:textId="77777777" w:rsidR="0031653F" w:rsidRPr="00887285" w:rsidRDefault="0031653F" w:rsidP="004411E5">
            <w:pPr>
              <w:pStyle w:val="Heading3"/>
              <w:ind w:right="-72"/>
              <w:rPr>
                <w:rFonts w:ascii="Arial" w:hAnsi="Arial" w:cs="Arial"/>
                <w:sz w:val="18"/>
                <w:szCs w:val="18"/>
                <w:lang w:val="en-GB"/>
              </w:rPr>
            </w:pPr>
            <w:r w:rsidRPr="00887285">
              <w:rPr>
                <w:rFonts w:ascii="Arial" w:hAnsi="Arial" w:cs="Arial"/>
                <w:sz w:val="18"/>
                <w:szCs w:val="18"/>
                <w:lang w:val="en-GB"/>
              </w:rPr>
              <w:t>Baht</w:t>
            </w:r>
          </w:p>
        </w:tc>
        <w:tc>
          <w:tcPr>
            <w:tcW w:w="681" w:type="pct"/>
            <w:tcBorders>
              <w:bottom w:val="single" w:sz="4" w:space="0" w:color="auto"/>
            </w:tcBorders>
            <w:vAlign w:val="bottom"/>
          </w:tcPr>
          <w:p w14:paraId="5820691E" w14:textId="77777777" w:rsidR="0031653F" w:rsidRPr="00887285" w:rsidRDefault="0031653F" w:rsidP="004411E5">
            <w:pPr>
              <w:ind w:right="-72"/>
              <w:jc w:val="right"/>
              <w:rPr>
                <w:rFonts w:ascii="Arial" w:hAnsi="Arial" w:cs="Arial"/>
                <w:b/>
                <w:bCs/>
                <w:sz w:val="18"/>
                <w:szCs w:val="18"/>
              </w:rPr>
            </w:pPr>
            <w:r w:rsidRPr="00887285">
              <w:rPr>
                <w:rFonts w:ascii="Arial" w:hAnsi="Arial" w:cs="Arial"/>
                <w:b/>
                <w:bCs/>
                <w:sz w:val="18"/>
                <w:szCs w:val="18"/>
              </w:rPr>
              <w:t>Baht</w:t>
            </w:r>
          </w:p>
        </w:tc>
        <w:tc>
          <w:tcPr>
            <w:tcW w:w="563" w:type="pct"/>
            <w:tcBorders>
              <w:bottom w:val="single" w:sz="4" w:space="0" w:color="auto"/>
            </w:tcBorders>
            <w:vAlign w:val="bottom"/>
          </w:tcPr>
          <w:p w14:paraId="6E6D936D" w14:textId="77777777" w:rsidR="0031653F" w:rsidRPr="00887285" w:rsidRDefault="0031653F" w:rsidP="004411E5">
            <w:pPr>
              <w:ind w:right="-72"/>
              <w:jc w:val="right"/>
              <w:rPr>
                <w:rFonts w:ascii="Arial" w:hAnsi="Arial" w:cs="Arial"/>
                <w:b/>
                <w:bCs/>
                <w:sz w:val="18"/>
                <w:szCs w:val="18"/>
              </w:rPr>
            </w:pPr>
            <w:r w:rsidRPr="00887285">
              <w:rPr>
                <w:rFonts w:ascii="Arial" w:hAnsi="Arial" w:cs="Arial"/>
                <w:b/>
                <w:bCs/>
                <w:sz w:val="18"/>
                <w:szCs w:val="18"/>
              </w:rPr>
              <w:t>Baht</w:t>
            </w:r>
          </w:p>
        </w:tc>
        <w:tc>
          <w:tcPr>
            <w:tcW w:w="515" w:type="pct"/>
            <w:tcBorders>
              <w:bottom w:val="single" w:sz="4" w:space="0" w:color="auto"/>
            </w:tcBorders>
            <w:vAlign w:val="bottom"/>
          </w:tcPr>
          <w:p w14:paraId="7CBDB7ED" w14:textId="77777777" w:rsidR="0031653F" w:rsidRPr="00887285" w:rsidRDefault="0031653F" w:rsidP="004411E5">
            <w:pPr>
              <w:ind w:right="-72"/>
              <w:jc w:val="right"/>
              <w:rPr>
                <w:rFonts w:ascii="Arial" w:hAnsi="Arial" w:cs="Arial"/>
                <w:b/>
                <w:bCs/>
                <w:sz w:val="18"/>
                <w:szCs w:val="18"/>
              </w:rPr>
            </w:pPr>
            <w:r w:rsidRPr="00887285">
              <w:rPr>
                <w:rFonts w:ascii="Arial" w:hAnsi="Arial" w:cs="Arial"/>
                <w:b/>
                <w:bCs/>
                <w:sz w:val="18"/>
                <w:szCs w:val="18"/>
              </w:rPr>
              <w:t>Baht</w:t>
            </w:r>
          </w:p>
        </w:tc>
        <w:tc>
          <w:tcPr>
            <w:tcW w:w="514" w:type="pct"/>
            <w:gridSpan w:val="2"/>
            <w:tcBorders>
              <w:bottom w:val="single" w:sz="4" w:space="0" w:color="auto"/>
            </w:tcBorders>
            <w:vAlign w:val="bottom"/>
          </w:tcPr>
          <w:p w14:paraId="1545FEB4" w14:textId="77777777" w:rsidR="0031653F" w:rsidRPr="00887285" w:rsidRDefault="0031653F" w:rsidP="004411E5">
            <w:pPr>
              <w:ind w:right="-72"/>
              <w:jc w:val="right"/>
              <w:rPr>
                <w:rFonts w:ascii="Arial" w:hAnsi="Arial" w:cs="Arial"/>
                <w:b/>
                <w:bCs/>
                <w:sz w:val="18"/>
                <w:szCs w:val="18"/>
              </w:rPr>
            </w:pPr>
            <w:r w:rsidRPr="00887285">
              <w:rPr>
                <w:rFonts w:ascii="Arial" w:hAnsi="Arial" w:cs="Arial"/>
                <w:b/>
                <w:bCs/>
                <w:sz w:val="18"/>
                <w:szCs w:val="18"/>
              </w:rPr>
              <w:t>Baht</w:t>
            </w:r>
          </w:p>
        </w:tc>
      </w:tr>
      <w:tr w:rsidR="0031653F" w:rsidRPr="00887285" w14:paraId="316F3745" w14:textId="77777777" w:rsidTr="00EA73CB">
        <w:tc>
          <w:tcPr>
            <w:tcW w:w="1696" w:type="pct"/>
            <w:vAlign w:val="bottom"/>
          </w:tcPr>
          <w:p w14:paraId="40886A14" w14:textId="77777777" w:rsidR="0031653F" w:rsidRPr="00887285" w:rsidRDefault="0031653F" w:rsidP="004411E5">
            <w:pPr>
              <w:ind w:left="-101"/>
              <w:jc w:val="both"/>
              <w:rPr>
                <w:rFonts w:ascii="Arial" w:hAnsi="Arial" w:cs="Arial"/>
                <w:sz w:val="18"/>
                <w:szCs w:val="18"/>
              </w:rPr>
            </w:pPr>
          </w:p>
        </w:tc>
        <w:tc>
          <w:tcPr>
            <w:tcW w:w="515" w:type="pct"/>
            <w:tcBorders>
              <w:top w:val="single" w:sz="4" w:space="0" w:color="auto"/>
            </w:tcBorders>
            <w:shd w:val="clear" w:color="auto" w:fill="FAFAFA"/>
            <w:vAlign w:val="bottom"/>
          </w:tcPr>
          <w:p w14:paraId="4C5A485F" w14:textId="77777777" w:rsidR="0031653F" w:rsidRPr="00887285" w:rsidRDefault="0031653F" w:rsidP="004411E5">
            <w:pPr>
              <w:ind w:right="-72"/>
              <w:jc w:val="right"/>
              <w:rPr>
                <w:rFonts w:ascii="Arial" w:hAnsi="Arial" w:cs="Arial"/>
                <w:b/>
                <w:bCs/>
                <w:sz w:val="18"/>
                <w:szCs w:val="18"/>
              </w:rPr>
            </w:pPr>
          </w:p>
        </w:tc>
        <w:tc>
          <w:tcPr>
            <w:tcW w:w="515" w:type="pct"/>
            <w:tcBorders>
              <w:top w:val="single" w:sz="4" w:space="0" w:color="auto"/>
            </w:tcBorders>
            <w:shd w:val="clear" w:color="auto" w:fill="FAFAFA"/>
            <w:vAlign w:val="bottom"/>
          </w:tcPr>
          <w:p w14:paraId="3E974CD0" w14:textId="77777777" w:rsidR="0031653F" w:rsidRPr="00887285" w:rsidRDefault="0031653F" w:rsidP="004411E5">
            <w:pPr>
              <w:pStyle w:val="Heading3"/>
              <w:ind w:right="-72"/>
              <w:rPr>
                <w:rFonts w:ascii="Arial" w:hAnsi="Arial" w:cs="Arial"/>
                <w:sz w:val="18"/>
                <w:szCs w:val="18"/>
                <w:lang w:val="en-GB"/>
              </w:rPr>
            </w:pPr>
          </w:p>
        </w:tc>
        <w:tc>
          <w:tcPr>
            <w:tcW w:w="681" w:type="pct"/>
            <w:tcBorders>
              <w:top w:val="single" w:sz="4" w:space="0" w:color="auto"/>
            </w:tcBorders>
            <w:shd w:val="clear" w:color="auto" w:fill="FAFAFA"/>
            <w:vAlign w:val="bottom"/>
          </w:tcPr>
          <w:p w14:paraId="4D6A9B68" w14:textId="77777777" w:rsidR="0031653F" w:rsidRPr="00887285" w:rsidRDefault="0031653F" w:rsidP="004411E5">
            <w:pPr>
              <w:ind w:right="-72"/>
              <w:jc w:val="right"/>
              <w:rPr>
                <w:rFonts w:ascii="Arial" w:hAnsi="Arial" w:cs="Arial"/>
                <w:b/>
                <w:bCs/>
                <w:sz w:val="18"/>
                <w:szCs w:val="18"/>
              </w:rPr>
            </w:pPr>
          </w:p>
        </w:tc>
        <w:tc>
          <w:tcPr>
            <w:tcW w:w="563" w:type="pct"/>
            <w:tcBorders>
              <w:top w:val="single" w:sz="4" w:space="0" w:color="auto"/>
            </w:tcBorders>
            <w:shd w:val="clear" w:color="auto" w:fill="FAFAFA"/>
            <w:vAlign w:val="bottom"/>
          </w:tcPr>
          <w:p w14:paraId="0DD8C870" w14:textId="77777777" w:rsidR="0031653F" w:rsidRPr="00887285" w:rsidRDefault="0031653F" w:rsidP="004411E5">
            <w:pPr>
              <w:ind w:right="-72"/>
              <w:jc w:val="right"/>
              <w:rPr>
                <w:rFonts w:ascii="Arial" w:hAnsi="Arial" w:cs="Arial"/>
                <w:b/>
                <w:bCs/>
                <w:sz w:val="18"/>
                <w:szCs w:val="18"/>
              </w:rPr>
            </w:pPr>
          </w:p>
        </w:tc>
        <w:tc>
          <w:tcPr>
            <w:tcW w:w="515" w:type="pct"/>
            <w:tcBorders>
              <w:top w:val="single" w:sz="4" w:space="0" w:color="auto"/>
            </w:tcBorders>
            <w:shd w:val="clear" w:color="auto" w:fill="FAFAFA"/>
            <w:vAlign w:val="bottom"/>
          </w:tcPr>
          <w:p w14:paraId="508E3A7E" w14:textId="77777777" w:rsidR="0031653F" w:rsidRPr="00887285" w:rsidRDefault="0031653F" w:rsidP="004411E5">
            <w:pPr>
              <w:ind w:right="-72"/>
              <w:jc w:val="right"/>
              <w:rPr>
                <w:rFonts w:ascii="Arial" w:hAnsi="Arial" w:cs="Arial"/>
                <w:b/>
                <w:bCs/>
                <w:sz w:val="18"/>
                <w:szCs w:val="18"/>
              </w:rPr>
            </w:pPr>
          </w:p>
        </w:tc>
        <w:tc>
          <w:tcPr>
            <w:tcW w:w="514" w:type="pct"/>
            <w:gridSpan w:val="2"/>
            <w:tcBorders>
              <w:top w:val="single" w:sz="4" w:space="0" w:color="auto"/>
            </w:tcBorders>
            <w:shd w:val="clear" w:color="auto" w:fill="FAFAFA"/>
            <w:vAlign w:val="bottom"/>
          </w:tcPr>
          <w:p w14:paraId="7B66CA63" w14:textId="77777777" w:rsidR="0031653F" w:rsidRPr="00887285" w:rsidRDefault="0031653F" w:rsidP="004411E5">
            <w:pPr>
              <w:ind w:right="-72"/>
              <w:jc w:val="right"/>
              <w:rPr>
                <w:rFonts w:ascii="Arial" w:hAnsi="Arial" w:cs="Arial"/>
                <w:b/>
                <w:bCs/>
                <w:sz w:val="18"/>
                <w:szCs w:val="18"/>
              </w:rPr>
            </w:pPr>
          </w:p>
        </w:tc>
      </w:tr>
      <w:tr w:rsidR="0031653F" w:rsidRPr="00887285" w14:paraId="3F0946D1" w14:textId="77777777" w:rsidTr="00EA73CB">
        <w:tc>
          <w:tcPr>
            <w:tcW w:w="1696" w:type="pct"/>
            <w:vAlign w:val="bottom"/>
          </w:tcPr>
          <w:p w14:paraId="12A81CEC" w14:textId="77777777" w:rsidR="0031653F" w:rsidRPr="00887285" w:rsidRDefault="0031653F" w:rsidP="004411E5">
            <w:pPr>
              <w:ind w:left="-101"/>
              <w:jc w:val="both"/>
              <w:rPr>
                <w:rFonts w:ascii="Arial" w:hAnsi="Arial" w:cs="Arial"/>
                <w:b/>
                <w:bCs/>
                <w:sz w:val="18"/>
                <w:szCs w:val="18"/>
              </w:rPr>
            </w:pPr>
            <w:r w:rsidRPr="00887285">
              <w:rPr>
                <w:rFonts w:ascii="Arial" w:hAnsi="Arial" w:cs="Arial"/>
                <w:b/>
                <w:bCs/>
                <w:sz w:val="18"/>
                <w:szCs w:val="18"/>
              </w:rPr>
              <w:t>As at 1 January 2020</w:t>
            </w:r>
          </w:p>
        </w:tc>
        <w:tc>
          <w:tcPr>
            <w:tcW w:w="515" w:type="pct"/>
            <w:shd w:val="clear" w:color="auto" w:fill="FAFAFA"/>
            <w:vAlign w:val="bottom"/>
          </w:tcPr>
          <w:p w14:paraId="566A4ED1" w14:textId="77777777" w:rsidR="0031653F" w:rsidRPr="00887285" w:rsidRDefault="0031653F" w:rsidP="004411E5">
            <w:pPr>
              <w:ind w:right="-72"/>
              <w:jc w:val="right"/>
              <w:rPr>
                <w:rFonts w:ascii="Arial" w:hAnsi="Arial" w:cs="Arial"/>
                <w:sz w:val="18"/>
                <w:szCs w:val="18"/>
              </w:rPr>
            </w:pPr>
          </w:p>
        </w:tc>
        <w:tc>
          <w:tcPr>
            <w:tcW w:w="515" w:type="pct"/>
            <w:shd w:val="clear" w:color="auto" w:fill="FAFAFA"/>
            <w:vAlign w:val="bottom"/>
          </w:tcPr>
          <w:p w14:paraId="475E93E6" w14:textId="77777777" w:rsidR="0031653F" w:rsidRPr="00887285" w:rsidRDefault="0031653F" w:rsidP="004411E5">
            <w:pPr>
              <w:ind w:right="-72"/>
              <w:jc w:val="right"/>
              <w:rPr>
                <w:rFonts w:ascii="Arial" w:hAnsi="Arial" w:cs="Arial"/>
                <w:sz w:val="18"/>
                <w:szCs w:val="18"/>
              </w:rPr>
            </w:pPr>
          </w:p>
        </w:tc>
        <w:tc>
          <w:tcPr>
            <w:tcW w:w="681" w:type="pct"/>
            <w:shd w:val="clear" w:color="auto" w:fill="FAFAFA"/>
            <w:vAlign w:val="bottom"/>
          </w:tcPr>
          <w:p w14:paraId="125CAE95" w14:textId="77777777" w:rsidR="0031653F" w:rsidRPr="00887285" w:rsidRDefault="0031653F" w:rsidP="004411E5">
            <w:pPr>
              <w:ind w:right="-72"/>
              <w:jc w:val="right"/>
              <w:rPr>
                <w:rFonts w:ascii="Arial" w:hAnsi="Arial" w:cs="Arial"/>
                <w:sz w:val="18"/>
                <w:szCs w:val="18"/>
              </w:rPr>
            </w:pPr>
          </w:p>
        </w:tc>
        <w:tc>
          <w:tcPr>
            <w:tcW w:w="563" w:type="pct"/>
            <w:shd w:val="clear" w:color="auto" w:fill="FAFAFA"/>
            <w:vAlign w:val="bottom"/>
          </w:tcPr>
          <w:p w14:paraId="08A23D4F" w14:textId="77777777" w:rsidR="0031653F" w:rsidRPr="00887285" w:rsidRDefault="0031653F" w:rsidP="004411E5">
            <w:pPr>
              <w:ind w:right="-72"/>
              <w:jc w:val="right"/>
              <w:rPr>
                <w:rFonts w:ascii="Arial" w:hAnsi="Arial" w:cs="Arial"/>
                <w:sz w:val="18"/>
                <w:szCs w:val="18"/>
              </w:rPr>
            </w:pPr>
          </w:p>
        </w:tc>
        <w:tc>
          <w:tcPr>
            <w:tcW w:w="515" w:type="pct"/>
            <w:shd w:val="clear" w:color="auto" w:fill="FAFAFA"/>
            <w:vAlign w:val="bottom"/>
          </w:tcPr>
          <w:p w14:paraId="5316B57F" w14:textId="77777777" w:rsidR="0031653F" w:rsidRPr="00887285" w:rsidRDefault="0031653F" w:rsidP="004411E5">
            <w:pPr>
              <w:ind w:right="-72"/>
              <w:jc w:val="right"/>
              <w:rPr>
                <w:rFonts w:ascii="Arial" w:hAnsi="Arial" w:cs="Arial"/>
                <w:sz w:val="18"/>
                <w:szCs w:val="18"/>
              </w:rPr>
            </w:pPr>
          </w:p>
        </w:tc>
        <w:tc>
          <w:tcPr>
            <w:tcW w:w="514" w:type="pct"/>
            <w:gridSpan w:val="2"/>
            <w:shd w:val="clear" w:color="auto" w:fill="FAFAFA"/>
            <w:vAlign w:val="bottom"/>
          </w:tcPr>
          <w:p w14:paraId="293DB303" w14:textId="77777777" w:rsidR="0031653F" w:rsidRPr="00887285" w:rsidRDefault="0031653F" w:rsidP="004411E5">
            <w:pPr>
              <w:ind w:right="-72"/>
              <w:jc w:val="right"/>
              <w:rPr>
                <w:rFonts w:ascii="Arial" w:hAnsi="Arial" w:cs="Arial"/>
                <w:sz w:val="18"/>
                <w:szCs w:val="18"/>
              </w:rPr>
            </w:pPr>
          </w:p>
        </w:tc>
      </w:tr>
      <w:tr w:rsidR="0031653F" w:rsidRPr="00887285" w14:paraId="49F6467C" w14:textId="77777777" w:rsidTr="00EA73CB">
        <w:tc>
          <w:tcPr>
            <w:tcW w:w="1696" w:type="pct"/>
            <w:vAlign w:val="bottom"/>
          </w:tcPr>
          <w:p w14:paraId="61EE99C3" w14:textId="77777777" w:rsidR="0031653F" w:rsidRPr="00887285" w:rsidRDefault="0031653F" w:rsidP="004411E5">
            <w:pPr>
              <w:ind w:left="-101"/>
              <w:jc w:val="both"/>
              <w:rPr>
                <w:rFonts w:ascii="Arial" w:hAnsi="Arial" w:cs="Arial"/>
                <w:sz w:val="18"/>
                <w:szCs w:val="18"/>
              </w:rPr>
            </w:pPr>
            <w:r w:rsidRPr="00887285">
              <w:rPr>
                <w:rFonts w:ascii="Arial" w:hAnsi="Arial" w:cs="Arial"/>
                <w:sz w:val="18"/>
                <w:szCs w:val="18"/>
              </w:rPr>
              <w:t>Cost</w:t>
            </w:r>
          </w:p>
        </w:tc>
        <w:tc>
          <w:tcPr>
            <w:tcW w:w="515" w:type="pct"/>
            <w:shd w:val="clear" w:color="auto" w:fill="FAFAFA"/>
            <w:vAlign w:val="center"/>
          </w:tcPr>
          <w:p w14:paraId="198DC5E1" w14:textId="77777777" w:rsidR="0031653F" w:rsidRPr="00887285" w:rsidRDefault="0031653F" w:rsidP="004411E5">
            <w:pPr>
              <w:ind w:right="-72"/>
              <w:jc w:val="right"/>
              <w:rPr>
                <w:rFonts w:ascii="Arial" w:hAnsi="Arial" w:cs="Arial"/>
                <w:sz w:val="18"/>
                <w:szCs w:val="18"/>
              </w:rPr>
            </w:pPr>
            <w:r w:rsidRPr="00887285">
              <w:rPr>
                <w:rFonts w:ascii="Arial" w:hAnsi="Arial" w:cs="Arial"/>
                <w:sz w:val="18"/>
                <w:szCs w:val="18"/>
              </w:rPr>
              <w:t>189,041,766</w:t>
            </w:r>
          </w:p>
        </w:tc>
        <w:tc>
          <w:tcPr>
            <w:tcW w:w="515" w:type="pct"/>
            <w:shd w:val="clear" w:color="auto" w:fill="FAFAFA"/>
            <w:vAlign w:val="center"/>
          </w:tcPr>
          <w:p w14:paraId="6EECFBC3" w14:textId="77777777" w:rsidR="0031653F" w:rsidRPr="00887285" w:rsidRDefault="0031653F" w:rsidP="004411E5">
            <w:pPr>
              <w:ind w:right="-72"/>
              <w:jc w:val="right"/>
              <w:rPr>
                <w:rFonts w:ascii="Arial" w:hAnsi="Arial" w:cs="Arial"/>
                <w:sz w:val="18"/>
                <w:szCs w:val="18"/>
              </w:rPr>
            </w:pPr>
            <w:r w:rsidRPr="00887285">
              <w:rPr>
                <w:rFonts w:ascii="Arial" w:hAnsi="Arial" w:cs="Arial"/>
                <w:sz w:val="18"/>
                <w:szCs w:val="18"/>
              </w:rPr>
              <w:t>1,020,676,732</w:t>
            </w:r>
          </w:p>
        </w:tc>
        <w:tc>
          <w:tcPr>
            <w:tcW w:w="681" w:type="pct"/>
            <w:shd w:val="clear" w:color="auto" w:fill="FAFAFA"/>
            <w:vAlign w:val="center"/>
          </w:tcPr>
          <w:p w14:paraId="14835C6E" w14:textId="77777777" w:rsidR="0031653F" w:rsidRPr="00887285" w:rsidRDefault="0031653F" w:rsidP="004411E5">
            <w:pPr>
              <w:ind w:right="-72"/>
              <w:jc w:val="right"/>
              <w:rPr>
                <w:rFonts w:ascii="Arial" w:hAnsi="Arial" w:cs="Arial"/>
                <w:sz w:val="18"/>
                <w:szCs w:val="18"/>
              </w:rPr>
            </w:pPr>
            <w:r w:rsidRPr="00887285">
              <w:rPr>
                <w:rFonts w:ascii="Arial" w:hAnsi="Arial" w:cs="Arial"/>
                <w:sz w:val="18"/>
                <w:szCs w:val="18"/>
              </w:rPr>
              <w:t>4,873,672,154</w:t>
            </w:r>
          </w:p>
        </w:tc>
        <w:tc>
          <w:tcPr>
            <w:tcW w:w="563" w:type="pct"/>
            <w:shd w:val="clear" w:color="auto" w:fill="FAFAFA"/>
            <w:vAlign w:val="center"/>
          </w:tcPr>
          <w:p w14:paraId="0E7DB3B7" w14:textId="77777777" w:rsidR="0031653F" w:rsidRPr="00887285" w:rsidRDefault="0031653F" w:rsidP="004411E5">
            <w:pPr>
              <w:ind w:right="-72"/>
              <w:jc w:val="right"/>
              <w:rPr>
                <w:rFonts w:ascii="Arial" w:hAnsi="Arial" w:cs="Arial"/>
                <w:sz w:val="18"/>
                <w:szCs w:val="18"/>
              </w:rPr>
            </w:pPr>
            <w:r w:rsidRPr="00887285">
              <w:rPr>
                <w:rFonts w:ascii="Arial" w:hAnsi="Arial" w:cs="Arial"/>
                <w:sz w:val="18"/>
                <w:szCs w:val="18"/>
              </w:rPr>
              <w:t>246,9</w:t>
            </w:r>
            <w:r w:rsidR="00F00528" w:rsidRPr="00887285">
              <w:rPr>
                <w:rFonts w:ascii="Arial" w:hAnsi="Arial" w:cs="Arial"/>
                <w:sz w:val="18"/>
                <w:szCs w:val="18"/>
              </w:rPr>
              <w:t>36</w:t>
            </w:r>
            <w:r w:rsidRPr="00887285">
              <w:rPr>
                <w:rFonts w:ascii="Arial" w:hAnsi="Arial" w:cs="Arial"/>
                <w:sz w:val="18"/>
                <w:szCs w:val="18"/>
              </w:rPr>
              <w:t>,899</w:t>
            </w:r>
          </w:p>
        </w:tc>
        <w:tc>
          <w:tcPr>
            <w:tcW w:w="515" w:type="pct"/>
            <w:shd w:val="clear" w:color="auto" w:fill="FAFAFA"/>
            <w:vAlign w:val="center"/>
          </w:tcPr>
          <w:p w14:paraId="07643F76" w14:textId="77777777" w:rsidR="0031653F" w:rsidRPr="00887285" w:rsidRDefault="0031653F" w:rsidP="004411E5">
            <w:pPr>
              <w:ind w:right="-72"/>
              <w:jc w:val="right"/>
              <w:rPr>
                <w:rFonts w:ascii="Arial" w:hAnsi="Arial" w:cs="Arial"/>
                <w:sz w:val="18"/>
                <w:szCs w:val="18"/>
              </w:rPr>
            </w:pPr>
            <w:r w:rsidRPr="00887285">
              <w:rPr>
                <w:rFonts w:ascii="Arial" w:hAnsi="Arial" w:cs="Arial"/>
                <w:sz w:val="18"/>
                <w:szCs w:val="18"/>
              </w:rPr>
              <w:t>32,680,706</w:t>
            </w:r>
          </w:p>
        </w:tc>
        <w:tc>
          <w:tcPr>
            <w:tcW w:w="514" w:type="pct"/>
            <w:gridSpan w:val="2"/>
            <w:shd w:val="clear" w:color="auto" w:fill="FAFAFA"/>
            <w:vAlign w:val="center"/>
          </w:tcPr>
          <w:p w14:paraId="2BE34C63" w14:textId="77777777" w:rsidR="0031653F" w:rsidRPr="00887285" w:rsidRDefault="0031653F" w:rsidP="004411E5">
            <w:pPr>
              <w:ind w:right="-72"/>
              <w:jc w:val="right"/>
              <w:rPr>
                <w:rFonts w:ascii="Arial" w:hAnsi="Arial" w:cs="Arial"/>
                <w:sz w:val="18"/>
                <w:szCs w:val="18"/>
              </w:rPr>
            </w:pPr>
            <w:r w:rsidRPr="00887285">
              <w:rPr>
                <w:rFonts w:ascii="Arial" w:hAnsi="Arial" w:cs="Arial"/>
                <w:sz w:val="18"/>
                <w:szCs w:val="18"/>
              </w:rPr>
              <w:t>6,363,008,257</w:t>
            </w:r>
          </w:p>
        </w:tc>
      </w:tr>
      <w:tr w:rsidR="0031653F" w:rsidRPr="00887285" w14:paraId="3B09CF18" w14:textId="77777777" w:rsidTr="00EA73CB">
        <w:tc>
          <w:tcPr>
            <w:tcW w:w="1696" w:type="pct"/>
            <w:vAlign w:val="bottom"/>
          </w:tcPr>
          <w:p w14:paraId="07FAD8B2" w14:textId="77777777" w:rsidR="0031653F" w:rsidRPr="00887285" w:rsidRDefault="0031653F" w:rsidP="004411E5">
            <w:pPr>
              <w:ind w:left="-101"/>
              <w:jc w:val="both"/>
              <w:rPr>
                <w:rFonts w:ascii="Arial" w:hAnsi="Arial" w:cs="Arial"/>
                <w:sz w:val="18"/>
                <w:szCs w:val="18"/>
              </w:rPr>
            </w:pPr>
            <w:r w:rsidRPr="00887285">
              <w:rPr>
                <w:rFonts w:ascii="Arial" w:hAnsi="Arial" w:cs="Arial"/>
                <w:sz w:val="18"/>
                <w:szCs w:val="18"/>
                <w:u w:val="single"/>
              </w:rPr>
              <w:t>Less</w:t>
            </w:r>
            <w:r w:rsidRPr="00887285">
              <w:rPr>
                <w:rFonts w:ascii="Arial" w:hAnsi="Arial" w:cs="Arial"/>
                <w:sz w:val="18"/>
                <w:szCs w:val="18"/>
              </w:rPr>
              <w:t xml:space="preserve">  Accumulated depreciation</w:t>
            </w:r>
          </w:p>
        </w:tc>
        <w:tc>
          <w:tcPr>
            <w:tcW w:w="515" w:type="pct"/>
            <w:shd w:val="clear" w:color="auto" w:fill="FAFAFA"/>
            <w:vAlign w:val="center"/>
          </w:tcPr>
          <w:p w14:paraId="3D57C961" w14:textId="77777777" w:rsidR="0031653F" w:rsidRPr="00887285" w:rsidRDefault="0031653F" w:rsidP="004411E5">
            <w:pPr>
              <w:ind w:right="-72"/>
              <w:jc w:val="right"/>
              <w:rPr>
                <w:rFonts w:ascii="Arial" w:hAnsi="Arial" w:cs="Arial"/>
                <w:sz w:val="18"/>
                <w:szCs w:val="18"/>
              </w:rPr>
            </w:pPr>
            <w:r w:rsidRPr="00887285">
              <w:rPr>
                <w:rFonts w:ascii="Arial" w:hAnsi="Arial" w:cs="Arial"/>
                <w:sz w:val="18"/>
                <w:szCs w:val="18"/>
              </w:rPr>
              <w:t>-</w:t>
            </w:r>
          </w:p>
        </w:tc>
        <w:tc>
          <w:tcPr>
            <w:tcW w:w="515" w:type="pct"/>
            <w:shd w:val="clear" w:color="auto" w:fill="FAFAFA"/>
            <w:vAlign w:val="center"/>
          </w:tcPr>
          <w:p w14:paraId="6BD5683A" w14:textId="77777777" w:rsidR="0031653F" w:rsidRPr="00887285" w:rsidRDefault="0031653F" w:rsidP="004411E5">
            <w:pPr>
              <w:ind w:right="-72"/>
              <w:jc w:val="right"/>
              <w:rPr>
                <w:rFonts w:ascii="Arial" w:hAnsi="Arial" w:cs="Arial"/>
                <w:sz w:val="18"/>
                <w:szCs w:val="18"/>
              </w:rPr>
            </w:pPr>
            <w:r w:rsidRPr="00887285">
              <w:rPr>
                <w:rFonts w:ascii="Arial" w:hAnsi="Arial" w:cs="Arial"/>
                <w:sz w:val="18"/>
                <w:szCs w:val="18"/>
              </w:rPr>
              <w:t>(803,475,332)</w:t>
            </w:r>
          </w:p>
        </w:tc>
        <w:tc>
          <w:tcPr>
            <w:tcW w:w="681" w:type="pct"/>
            <w:shd w:val="clear" w:color="auto" w:fill="FAFAFA"/>
            <w:vAlign w:val="center"/>
          </w:tcPr>
          <w:p w14:paraId="750C58AD" w14:textId="77777777" w:rsidR="0031653F" w:rsidRPr="00887285" w:rsidRDefault="0031653F" w:rsidP="004411E5">
            <w:pPr>
              <w:ind w:right="-72"/>
              <w:jc w:val="right"/>
              <w:rPr>
                <w:rFonts w:ascii="Arial" w:hAnsi="Arial" w:cs="Arial"/>
                <w:sz w:val="18"/>
                <w:szCs w:val="18"/>
              </w:rPr>
            </w:pPr>
            <w:r w:rsidRPr="00887285">
              <w:rPr>
                <w:rFonts w:ascii="Arial" w:hAnsi="Arial" w:cs="Arial"/>
                <w:sz w:val="18"/>
                <w:szCs w:val="18"/>
              </w:rPr>
              <w:t>(3,229,036,800)</w:t>
            </w:r>
          </w:p>
        </w:tc>
        <w:tc>
          <w:tcPr>
            <w:tcW w:w="563" w:type="pct"/>
            <w:shd w:val="clear" w:color="auto" w:fill="FAFAFA"/>
            <w:vAlign w:val="center"/>
          </w:tcPr>
          <w:p w14:paraId="75B2DC5B" w14:textId="77777777" w:rsidR="0031653F" w:rsidRPr="00887285" w:rsidRDefault="0031653F" w:rsidP="004411E5">
            <w:pPr>
              <w:ind w:right="-72"/>
              <w:jc w:val="right"/>
              <w:rPr>
                <w:rFonts w:ascii="Arial" w:hAnsi="Arial" w:cs="Arial"/>
                <w:sz w:val="18"/>
                <w:szCs w:val="18"/>
              </w:rPr>
            </w:pPr>
            <w:r w:rsidRPr="00887285">
              <w:rPr>
                <w:rFonts w:ascii="Arial" w:hAnsi="Arial" w:cs="Arial"/>
                <w:sz w:val="18"/>
                <w:szCs w:val="18"/>
              </w:rPr>
              <w:t>(184,908,531)</w:t>
            </w:r>
          </w:p>
        </w:tc>
        <w:tc>
          <w:tcPr>
            <w:tcW w:w="515" w:type="pct"/>
            <w:shd w:val="clear" w:color="auto" w:fill="FAFAFA"/>
            <w:vAlign w:val="center"/>
          </w:tcPr>
          <w:p w14:paraId="69BC8478" w14:textId="77777777" w:rsidR="0031653F" w:rsidRPr="00887285" w:rsidRDefault="0031653F" w:rsidP="004411E5">
            <w:pPr>
              <w:ind w:right="-72"/>
              <w:jc w:val="right"/>
              <w:rPr>
                <w:rFonts w:ascii="Arial" w:hAnsi="Arial" w:cs="Arial"/>
                <w:sz w:val="18"/>
                <w:szCs w:val="18"/>
              </w:rPr>
            </w:pPr>
            <w:r w:rsidRPr="00887285">
              <w:rPr>
                <w:rFonts w:ascii="Arial" w:hAnsi="Arial" w:cs="Arial"/>
                <w:sz w:val="18"/>
                <w:szCs w:val="18"/>
              </w:rPr>
              <w:t>-</w:t>
            </w:r>
          </w:p>
        </w:tc>
        <w:tc>
          <w:tcPr>
            <w:tcW w:w="514" w:type="pct"/>
            <w:gridSpan w:val="2"/>
            <w:shd w:val="clear" w:color="auto" w:fill="FAFAFA"/>
            <w:vAlign w:val="center"/>
          </w:tcPr>
          <w:p w14:paraId="0032E1B7" w14:textId="77777777" w:rsidR="0031653F" w:rsidRPr="00887285" w:rsidRDefault="0031653F" w:rsidP="004411E5">
            <w:pPr>
              <w:ind w:right="-72"/>
              <w:jc w:val="right"/>
              <w:rPr>
                <w:rFonts w:ascii="Arial" w:hAnsi="Arial" w:cs="Arial"/>
                <w:sz w:val="18"/>
                <w:szCs w:val="18"/>
              </w:rPr>
            </w:pPr>
            <w:r w:rsidRPr="00887285">
              <w:rPr>
                <w:rFonts w:ascii="Arial" w:hAnsi="Arial" w:cs="Arial"/>
                <w:sz w:val="18"/>
                <w:szCs w:val="18"/>
              </w:rPr>
              <w:t>(4,217,420,663)</w:t>
            </w:r>
          </w:p>
        </w:tc>
      </w:tr>
      <w:tr w:rsidR="0031653F" w:rsidRPr="00887285" w14:paraId="0877160D" w14:textId="77777777" w:rsidTr="00EA73CB">
        <w:tc>
          <w:tcPr>
            <w:tcW w:w="1696" w:type="pct"/>
            <w:vAlign w:val="bottom"/>
          </w:tcPr>
          <w:p w14:paraId="025AAC9B" w14:textId="77777777" w:rsidR="0031653F" w:rsidRPr="00887285" w:rsidRDefault="0031653F" w:rsidP="004411E5">
            <w:pPr>
              <w:ind w:left="-101"/>
              <w:jc w:val="both"/>
              <w:rPr>
                <w:rFonts w:ascii="Arial" w:hAnsi="Arial" w:cs="Arial"/>
                <w:sz w:val="18"/>
                <w:szCs w:val="18"/>
                <w:u w:val="single"/>
              </w:rPr>
            </w:pPr>
            <w:r w:rsidRPr="00887285">
              <w:rPr>
                <w:rFonts w:ascii="Arial" w:hAnsi="Arial" w:cs="Arial"/>
                <w:sz w:val="18"/>
                <w:szCs w:val="18"/>
                <w:u w:val="single"/>
              </w:rPr>
              <w:t>Less</w:t>
            </w:r>
            <w:r w:rsidRPr="00887285">
              <w:rPr>
                <w:rFonts w:ascii="Arial" w:hAnsi="Arial" w:cs="Arial"/>
                <w:sz w:val="18"/>
                <w:szCs w:val="18"/>
              </w:rPr>
              <w:t xml:space="preserve">  Allowance for impairment</w:t>
            </w:r>
          </w:p>
        </w:tc>
        <w:tc>
          <w:tcPr>
            <w:tcW w:w="515" w:type="pct"/>
            <w:tcBorders>
              <w:bottom w:val="single" w:sz="4" w:space="0" w:color="auto"/>
            </w:tcBorders>
            <w:shd w:val="clear" w:color="auto" w:fill="FAFAFA"/>
            <w:vAlign w:val="center"/>
          </w:tcPr>
          <w:p w14:paraId="6B9C72D9" w14:textId="77777777" w:rsidR="0031653F" w:rsidRPr="00887285" w:rsidRDefault="0031653F" w:rsidP="004411E5">
            <w:pPr>
              <w:ind w:right="-72"/>
              <w:jc w:val="right"/>
              <w:rPr>
                <w:rFonts w:ascii="Arial" w:hAnsi="Arial" w:cs="Arial"/>
                <w:sz w:val="18"/>
                <w:szCs w:val="18"/>
              </w:rPr>
            </w:pPr>
            <w:r w:rsidRPr="00887285">
              <w:rPr>
                <w:rFonts w:ascii="Arial" w:hAnsi="Arial" w:cs="Arial"/>
                <w:sz w:val="18"/>
                <w:szCs w:val="18"/>
              </w:rPr>
              <w:t>-</w:t>
            </w:r>
          </w:p>
        </w:tc>
        <w:tc>
          <w:tcPr>
            <w:tcW w:w="515" w:type="pct"/>
            <w:tcBorders>
              <w:bottom w:val="single" w:sz="4" w:space="0" w:color="auto"/>
            </w:tcBorders>
            <w:shd w:val="clear" w:color="auto" w:fill="FAFAFA"/>
            <w:vAlign w:val="center"/>
          </w:tcPr>
          <w:p w14:paraId="6BEEE60B" w14:textId="77777777" w:rsidR="0031653F" w:rsidRPr="00887285" w:rsidRDefault="0031653F" w:rsidP="004411E5">
            <w:pPr>
              <w:ind w:right="-72"/>
              <w:jc w:val="right"/>
              <w:rPr>
                <w:rFonts w:ascii="Arial" w:hAnsi="Arial" w:cs="Arial"/>
                <w:sz w:val="18"/>
                <w:szCs w:val="18"/>
              </w:rPr>
            </w:pPr>
            <w:r w:rsidRPr="00887285">
              <w:rPr>
                <w:rFonts w:ascii="Arial" w:hAnsi="Arial" w:cs="Arial"/>
                <w:sz w:val="18"/>
                <w:szCs w:val="18"/>
              </w:rPr>
              <w:t>(84,359,973)</w:t>
            </w:r>
          </w:p>
        </w:tc>
        <w:tc>
          <w:tcPr>
            <w:tcW w:w="681" w:type="pct"/>
            <w:tcBorders>
              <w:bottom w:val="single" w:sz="4" w:space="0" w:color="auto"/>
            </w:tcBorders>
            <w:shd w:val="clear" w:color="auto" w:fill="FAFAFA"/>
            <w:vAlign w:val="center"/>
          </w:tcPr>
          <w:p w14:paraId="46FC2477" w14:textId="77777777" w:rsidR="0031653F" w:rsidRPr="00887285" w:rsidRDefault="0031653F" w:rsidP="004411E5">
            <w:pPr>
              <w:ind w:right="-72"/>
              <w:jc w:val="right"/>
              <w:rPr>
                <w:rFonts w:ascii="Arial" w:hAnsi="Arial" w:cs="Arial"/>
                <w:sz w:val="18"/>
                <w:szCs w:val="18"/>
              </w:rPr>
            </w:pPr>
            <w:r w:rsidRPr="00887285">
              <w:rPr>
                <w:rFonts w:ascii="Arial" w:hAnsi="Arial" w:cs="Arial"/>
                <w:sz w:val="18"/>
                <w:szCs w:val="18"/>
              </w:rPr>
              <w:t>(1,333,983,855)</w:t>
            </w:r>
          </w:p>
        </w:tc>
        <w:tc>
          <w:tcPr>
            <w:tcW w:w="563" w:type="pct"/>
            <w:tcBorders>
              <w:bottom w:val="single" w:sz="4" w:space="0" w:color="auto"/>
            </w:tcBorders>
            <w:shd w:val="clear" w:color="auto" w:fill="FAFAFA"/>
            <w:vAlign w:val="center"/>
          </w:tcPr>
          <w:p w14:paraId="520FB56F" w14:textId="77777777" w:rsidR="0031653F" w:rsidRPr="00887285" w:rsidRDefault="0031653F" w:rsidP="004411E5">
            <w:pPr>
              <w:ind w:right="-72"/>
              <w:jc w:val="right"/>
              <w:rPr>
                <w:rFonts w:ascii="Arial" w:hAnsi="Arial" w:cs="Arial"/>
                <w:sz w:val="18"/>
                <w:szCs w:val="18"/>
              </w:rPr>
            </w:pPr>
            <w:r w:rsidRPr="00887285">
              <w:rPr>
                <w:rFonts w:ascii="Arial" w:hAnsi="Arial" w:cs="Arial"/>
                <w:sz w:val="18"/>
                <w:szCs w:val="18"/>
              </w:rPr>
              <w:t>-</w:t>
            </w:r>
          </w:p>
        </w:tc>
        <w:tc>
          <w:tcPr>
            <w:tcW w:w="515" w:type="pct"/>
            <w:tcBorders>
              <w:bottom w:val="single" w:sz="4" w:space="0" w:color="auto"/>
            </w:tcBorders>
            <w:shd w:val="clear" w:color="auto" w:fill="FAFAFA"/>
            <w:vAlign w:val="center"/>
          </w:tcPr>
          <w:p w14:paraId="3FB032C0" w14:textId="77777777" w:rsidR="0031653F" w:rsidRPr="00887285" w:rsidRDefault="0031653F" w:rsidP="004411E5">
            <w:pPr>
              <w:ind w:right="-72"/>
              <w:jc w:val="right"/>
              <w:rPr>
                <w:rFonts w:ascii="Arial" w:hAnsi="Arial" w:cs="Arial"/>
                <w:sz w:val="18"/>
                <w:szCs w:val="18"/>
              </w:rPr>
            </w:pPr>
            <w:r w:rsidRPr="00887285">
              <w:rPr>
                <w:rFonts w:ascii="Arial" w:hAnsi="Arial" w:cs="Arial"/>
                <w:sz w:val="18"/>
                <w:szCs w:val="18"/>
              </w:rPr>
              <w:t>-</w:t>
            </w:r>
          </w:p>
        </w:tc>
        <w:tc>
          <w:tcPr>
            <w:tcW w:w="514" w:type="pct"/>
            <w:gridSpan w:val="2"/>
            <w:tcBorders>
              <w:bottom w:val="single" w:sz="4" w:space="0" w:color="auto"/>
            </w:tcBorders>
            <w:shd w:val="clear" w:color="auto" w:fill="FAFAFA"/>
            <w:vAlign w:val="center"/>
          </w:tcPr>
          <w:p w14:paraId="6597B7E7" w14:textId="77777777" w:rsidR="0031653F" w:rsidRPr="00887285" w:rsidRDefault="0031653F" w:rsidP="004411E5">
            <w:pPr>
              <w:ind w:right="-72"/>
              <w:jc w:val="right"/>
              <w:rPr>
                <w:rFonts w:ascii="Arial" w:hAnsi="Arial" w:cs="Arial"/>
                <w:sz w:val="18"/>
                <w:szCs w:val="18"/>
              </w:rPr>
            </w:pPr>
            <w:r w:rsidRPr="00887285">
              <w:rPr>
                <w:rFonts w:ascii="Arial" w:hAnsi="Arial" w:cs="Arial"/>
                <w:sz w:val="18"/>
                <w:szCs w:val="18"/>
              </w:rPr>
              <w:t>(1,418,343,828)</w:t>
            </w:r>
          </w:p>
        </w:tc>
      </w:tr>
      <w:tr w:rsidR="0031653F" w:rsidRPr="00887285" w14:paraId="5631486F" w14:textId="77777777" w:rsidTr="00EA73CB">
        <w:tc>
          <w:tcPr>
            <w:tcW w:w="1696" w:type="pct"/>
            <w:vAlign w:val="bottom"/>
          </w:tcPr>
          <w:p w14:paraId="5B95B13C" w14:textId="77777777" w:rsidR="0031653F" w:rsidRPr="00887285" w:rsidRDefault="0031653F" w:rsidP="004411E5">
            <w:pPr>
              <w:ind w:left="-101"/>
              <w:rPr>
                <w:rFonts w:ascii="Arial" w:hAnsi="Arial" w:cs="Arial"/>
                <w:sz w:val="18"/>
                <w:szCs w:val="18"/>
              </w:rPr>
            </w:pPr>
          </w:p>
        </w:tc>
        <w:tc>
          <w:tcPr>
            <w:tcW w:w="515" w:type="pct"/>
            <w:tcBorders>
              <w:top w:val="single" w:sz="4" w:space="0" w:color="auto"/>
            </w:tcBorders>
            <w:shd w:val="clear" w:color="auto" w:fill="FAFAFA"/>
            <w:vAlign w:val="bottom"/>
          </w:tcPr>
          <w:p w14:paraId="18BD33B3" w14:textId="77777777" w:rsidR="0031653F" w:rsidRPr="00887285" w:rsidRDefault="0031653F" w:rsidP="004411E5">
            <w:pPr>
              <w:ind w:right="-72"/>
              <w:jc w:val="right"/>
              <w:rPr>
                <w:rFonts w:ascii="Arial" w:hAnsi="Arial" w:cs="Arial"/>
                <w:sz w:val="18"/>
                <w:szCs w:val="18"/>
              </w:rPr>
            </w:pPr>
          </w:p>
        </w:tc>
        <w:tc>
          <w:tcPr>
            <w:tcW w:w="515" w:type="pct"/>
            <w:tcBorders>
              <w:top w:val="single" w:sz="4" w:space="0" w:color="auto"/>
            </w:tcBorders>
            <w:shd w:val="clear" w:color="auto" w:fill="FAFAFA"/>
            <w:vAlign w:val="bottom"/>
          </w:tcPr>
          <w:p w14:paraId="2D7518E5" w14:textId="77777777" w:rsidR="0031653F" w:rsidRPr="00887285" w:rsidRDefault="0031653F" w:rsidP="004411E5">
            <w:pPr>
              <w:ind w:right="-72"/>
              <w:jc w:val="right"/>
              <w:rPr>
                <w:rFonts w:ascii="Arial" w:hAnsi="Arial" w:cs="Arial"/>
                <w:sz w:val="18"/>
                <w:szCs w:val="18"/>
              </w:rPr>
            </w:pPr>
          </w:p>
        </w:tc>
        <w:tc>
          <w:tcPr>
            <w:tcW w:w="681" w:type="pct"/>
            <w:tcBorders>
              <w:top w:val="single" w:sz="4" w:space="0" w:color="auto"/>
            </w:tcBorders>
            <w:shd w:val="clear" w:color="auto" w:fill="FAFAFA"/>
            <w:vAlign w:val="bottom"/>
          </w:tcPr>
          <w:p w14:paraId="0048CBE2" w14:textId="77777777" w:rsidR="0031653F" w:rsidRPr="00887285" w:rsidRDefault="0031653F" w:rsidP="004411E5">
            <w:pPr>
              <w:ind w:left="-18"/>
              <w:rPr>
                <w:rFonts w:ascii="Arial" w:hAnsi="Arial" w:cs="Arial"/>
                <w:sz w:val="18"/>
                <w:szCs w:val="18"/>
              </w:rPr>
            </w:pPr>
          </w:p>
        </w:tc>
        <w:tc>
          <w:tcPr>
            <w:tcW w:w="563" w:type="pct"/>
            <w:tcBorders>
              <w:top w:val="single" w:sz="4" w:space="0" w:color="auto"/>
            </w:tcBorders>
            <w:shd w:val="clear" w:color="auto" w:fill="FAFAFA"/>
            <w:vAlign w:val="bottom"/>
          </w:tcPr>
          <w:p w14:paraId="03C2438B" w14:textId="77777777" w:rsidR="0031653F" w:rsidRPr="00887285" w:rsidRDefault="0031653F" w:rsidP="004411E5">
            <w:pPr>
              <w:ind w:left="-18"/>
              <w:rPr>
                <w:rFonts w:ascii="Arial" w:hAnsi="Arial" w:cs="Arial"/>
                <w:sz w:val="18"/>
                <w:szCs w:val="18"/>
              </w:rPr>
            </w:pPr>
          </w:p>
        </w:tc>
        <w:tc>
          <w:tcPr>
            <w:tcW w:w="515" w:type="pct"/>
            <w:tcBorders>
              <w:top w:val="single" w:sz="4" w:space="0" w:color="auto"/>
            </w:tcBorders>
            <w:shd w:val="clear" w:color="auto" w:fill="FAFAFA"/>
            <w:vAlign w:val="bottom"/>
          </w:tcPr>
          <w:p w14:paraId="4EA5E5F1" w14:textId="77777777" w:rsidR="0031653F" w:rsidRPr="00887285" w:rsidRDefault="0031653F" w:rsidP="004411E5">
            <w:pPr>
              <w:ind w:left="-18"/>
              <w:rPr>
                <w:rFonts w:ascii="Arial" w:hAnsi="Arial" w:cs="Arial"/>
                <w:sz w:val="18"/>
                <w:szCs w:val="18"/>
              </w:rPr>
            </w:pPr>
          </w:p>
        </w:tc>
        <w:tc>
          <w:tcPr>
            <w:tcW w:w="514" w:type="pct"/>
            <w:gridSpan w:val="2"/>
            <w:tcBorders>
              <w:top w:val="single" w:sz="4" w:space="0" w:color="auto"/>
            </w:tcBorders>
            <w:shd w:val="clear" w:color="auto" w:fill="FAFAFA"/>
            <w:vAlign w:val="bottom"/>
          </w:tcPr>
          <w:p w14:paraId="4D732A79" w14:textId="77777777" w:rsidR="0031653F" w:rsidRPr="00887285" w:rsidRDefault="0031653F" w:rsidP="004411E5">
            <w:pPr>
              <w:ind w:right="-72"/>
              <w:jc w:val="right"/>
              <w:rPr>
                <w:rFonts w:ascii="Arial" w:hAnsi="Arial" w:cs="Arial"/>
                <w:sz w:val="18"/>
                <w:szCs w:val="18"/>
              </w:rPr>
            </w:pPr>
          </w:p>
        </w:tc>
      </w:tr>
      <w:tr w:rsidR="0031653F" w:rsidRPr="00887285" w14:paraId="629A3903" w14:textId="77777777" w:rsidTr="00EA73CB">
        <w:tc>
          <w:tcPr>
            <w:tcW w:w="1696" w:type="pct"/>
            <w:vAlign w:val="bottom"/>
          </w:tcPr>
          <w:p w14:paraId="3BB4BA6B" w14:textId="77777777" w:rsidR="0031653F" w:rsidRPr="00887285" w:rsidRDefault="0031653F" w:rsidP="004411E5">
            <w:pPr>
              <w:ind w:left="-101"/>
              <w:jc w:val="both"/>
              <w:rPr>
                <w:rFonts w:ascii="Arial" w:hAnsi="Arial" w:cs="Arial"/>
                <w:sz w:val="18"/>
                <w:szCs w:val="18"/>
              </w:rPr>
            </w:pPr>
            <w:r w:rsidRPr="00887285">
              <w:rPr>
                <w:rFonts w:ascii="Arial" w:hAnsi="Arial" w:cs="Arial"/>
                <w:sz w:val="18"/>
                <w:szCs w:val="18"/>
              </w:rPr>
              <w:t xml:space="preserve">Net book value </w:t>
            </w:r>
          </w:p>
        </w:tc>
        <w:tc>
          <w:tcPr>
            <w:tcW w:w="515" w:type="pct"/>
            <w:tcBorders>
              <w:bottom w:val="single" w:sz="4" w:space="0" w:color="auto"/>
            </w:tcBorders>
            <w:shd w:val="clear" w:color="auto" w:fill="FAFAFA"/>
            <w:vAlign w:val="center"/>
          </w:tcPr>
          <w:p w14:paraId="1F606A86" w14:textId="77777777" w:rsidR="0031653F" w:rsidRPr="00887285" w:rsidRDefault="0031653F" w:rsidP="004411E5">
            <w:pPr>
              <w:ind w:right="-72"/>
              <w:jc w:val="right"/>
              <w:rPr>
                <w:rFonts w:ascii="Arial" w:hAnsi="Arial" w:cs="Arial"/>
                <w:sz w:val="18"/>
                <w:szCs w:val="18"/>
              </w:rPr>
            </w:pPr>
            <w:r w:rsidRPr="00887285">
              <w:rPr>
                <w:rFonts w:ascii="Arial" w:hAnsi="Arial" w:cs="Arial"/>
                <w:sz w:val="18"/>
                <w:szCs w:val="18"/>
              </w:rPr>
              <w:t>189,041,766</w:t>
            </w:r>
          </w:p>
        </w:tc>
        <w:tc>
          <w:tcPr>
            <w:tcW w:w="515" w:type="pct"/>
            <w:tcBorders>
              <w:bottom w:val="single" w:sz="4" w:space="0" w:color="auto"/>
            </w:tcBorders>
            <w:shd w:val="clear" w:color="auto" w:fill="FAFAFA"/>
            <w:vAlign w:val="center"/>
          </w:tcPr>
          <w:p w14:paraId="50E34D60" w14:textId="77777777" w:rsidR="0031653F" w:rsidRPr="00887285" w:rsidRDefault="0031653F" w:rsidP="004411E5">
            <w:pPr>
              <w:ind w:right="-72"/>
              <w:jc w:val="right"/>
              <w:rPr>
                <w:rFonts w:ascii="Arial" w:hAnsi="Arial" w:cs="Arial"/>
                <w:sz w:val="18"/>
                <w:szCs w:val="18"/>
              </w:rPr>
            </w:pPr>
            <w:r w:rsidRPr="00887285">
              <w:rPr>
                <w:rFonts w:ascii="Arial" w:hAnsi="Arial" w:cs="Arial"/>
                <w:sz w:val="18"/>
                <w:szCs w:val="18"/>
              </w:rPr>
              <w:t>132,841,427</w:t>
            </w:r>
          </w:p>
        </w:tc>
        <w:tc>
          <w:tcPr>
            <w:tcW w:w="681" w:type="pct"/>
            <w:tcBorders>
              <w:bottom w:val="single" w:sz="4" w:space="0" w:color="auto"/>
            </w:tcBorders>
            <w:shd w:val="clear" w:color="auto" w:fill="FAFAFA"/>
            <w:vAlign w:val="center"/>
          </w:tcPr>
          <w:p w14:paraId="3B1C4CA5" w14:textId="77777777" w:rsidR="0031653F" w:rsidRPr="00887285" w:rsidRDefault="0031653F" w:rsidP="004411E5">
            <w:pPr>
              <w:ind w:right="-72"/>
              <w:jc w:val="right"/>
              <w:rPr>
                <w:rFonts w:ascii="Arial" w:hAnsi="Arial" w:cs="Arial"/>
                <w:sz w:val="18"/>
                <w:szCs w:val="18"/>
              </w:rPr>
            </w:pPr>
            <w:r w:rsidRPr="00887285">
              <w:rPr>
                <w:rFonts w:ascii="Arial" w:hAnsi="Arial" w:cs="Arial"/>
                <w:sz w:val="18"/>
                <w:szCs w:val="18"/>
              </w:rPr>
              <w:t>310,651,499</w:t>
            </w:r>
          </w:p>
        </w:tc>
        <w:tc>
          <w:tcPr>
            <w:tcW w:w="563" w:type="pct"/>
            <w:tcBorders>
              <w:bottom w:val="single" w:sz="4" w:space="0" w:color="auto"/>
            </w:tcBorders>
            <w:shd w:val="clear" w:color="auto" w:fill="FAFAFA"/>
            <w:vAlign w:val="center"/>
          </w:tcPr>
          <w:p w14:paraId="47B51794" w14:textId="77777777" w:rsidR="0031653F" w:rsidRPr="00887285" w:rsidRDefault="0031653F" w:rsidP="004411E5">
            <w:pPr>
              <w:ind w:right="-72"/>
              <w:jc w:val="right"/>
              <w:rPr>
                <w:rFonts w:ascii="Arial" w:hAnsi="Arial" w:cs="Arial"/>
                <w:sz w:val="18"/>
                <w:szCs w:val="18"/>
              </w:rPr>
            </w:pPr>
            <w:r w:rsidRPr="00887285">
              <w:rPr>
                <w:rFonts w:ascii="Arial" w:hAnsi="Arial" w:cs="Arial"/>
                <w:sz w:val="18"/>
                <w:szCs w:val="18"/>
              </w:rPr>
              <w:t>62,028,368</w:t>
            </w:r>
          </w:p>
        </w:tc>
        <w:tc>
          <w:tcPr>
            <w:tcW w:w="515" w:type="pct"/>
            <w:tcBorders>
              <w:bottom w:val="single" w:sz="4" w:space="0" w:color="auto"/>
            </w:tcBorders>
            <w:shd w:val="clear" w:color="auto" w:fill="FAFAFA"/>
            <w:vAlign w:val="center"/>
          </w:tcPr>
          <w:p w14:paraId="0956671B" w14:textId="77777777" w:rsidR="0031653F" w:rsidRPr="00887285" w:rsidRDefault="0031653F" w:rsidP="004411E5">
            <w:pPr>
              <w:ind w:right="-72"/>
              <w:jc w:val="right"/>
              <w:rPr>
                <w:rFonts w:ascii="Arial" w:hAnsi="Arial" w:cs="Arial"/>
                <w:sz w:val="18"/>
                <w:szCs w:val="18"/>
              </w:rPr>
            </w:pPr>
            <w:r w:rsidRPr="00887285">
              <w:rPr>
                <w:rFonts w:ascii="Arial" w:hAnsi="Arial" w:cs="Arial"/>
                <w:sz w:val="18"/>
                <w:szCs w:val="18"/>
              </w:rPr>
              <w:t>32,680,706</w:t>
            </w:r>
          </w:p>
        </w:tc>
        <w:tc>
          <w:tcPr>
            <w:tcW w:w="514" w:type="pct"/>
            <w:gridSpan w:val="2"/>
            <w:tcBorders>
              <w:bottom w:val="single" w:sz="4" w:space="0" w:color="auto"/>
            </w:tcBorders>
            <w:shd w:val="clear" w:color="auto" w:fill="FAFAFA"/>
            <w:vAlign w:val="center"/>
          </w:tcPr>
          <w:p w14:paraId="52BE1E38" w14:textId="77777777" w:rsidR="0031653F" w:rsidRPr="00887285" w:rsidRDefault="0031653F" w:rsidP="004411E5">
            <w:pPr>
              <w:ind w:right="-72"/>
              <w:jc w:val="right"/>
              <w:rPr>
                <w:rFonts w:ascii="Arial" w:hAnsi="Arial" w:cs="Arial"/>
                <w:sz w:val="18"/>
                <w:szCs w:val="18"/>
              </w:rPr>
            </w:pPr>
            <w:r w:rsidRPr="00887285">
              <w:rPr>
                <w:rFonts w:ascii="Arial" w:hAnsi="Arial" w:cs="Arial"/>
                <w:sz w:val="18"/>
                <w:szCs w:val="18"/>
              </w:rPr>
              <w:t>727,243,766</w:t>
            </w:r>
          </w:p>
        </w:tc>
      </w:tr>
      <w:tr w:rsidR="0031653F" w:rsidRPr="00887285" w14:paraId="39BE99BA" w14:textId="77777777" w:rsidTr="00EA73CB">
        <w:tc>
          <w:tcPr>
            <w:tcW w:w="1696" w:type="pct"/>
            <w:vAlign w:val="bottom"/>
          </w:tcPr>
          <w:p w14:paraId="518A0CCB" w14:textId="77777777" w:rsidR="0031653F" w:rsidRPr="00887285" w:rsidRDefault="0031653F" w:rsidP="004411E5">
            <w:pPr>
              <w:ind w:left="-101"/>
              <w:rPr>
                <w:rFonts w:ascii="Arial" w:hAnsi="Arial" w:cs="Arial"/>
                <w:sz w:val="18"/>
                <w:szCs w:val="18"/>
              </w:rPr>
            </w:pPr>
          </w:p>
        </w:tc>
        <w:tc>
          <w:tcPr>
            <w:tcW w:w="515" w:type="pct"/>
            <w:tcBorders>
              <w:top w:val="single" w:sz="4" w:space="0" w:color="auto"/>
            </w:tcBorders>
            <w:shd w:val="clear" w:color="auto" w:fill="FAFAFA"/>
            <w:vAlign w:val="bottom"/>
          </w:tcPr>
          <w:p w14:paraId="3819A662" w14:textId="77777777" w:rsidR="0031653F" w:rsidRPr="00887285" w:rsidRDefault="0031653F" w:rsidP="004411E5">
            <w:pPr>
              <w:ind w:right="-72"/>
              <w:jc w:val="right"/>
              <w:rPr>
                <w:rFonts w:ascii="Arial" w:hAnsi="Arial" w:cs="Arial"/>
                <w:sz w:val="18"/>
                <w:szCs w:val="18"/>
              </w:rPr>
            </w:pPr>
          </w:p>
        </w:tc>
        <w:tc>
          <w:tcPr>
            <w:tcW w:w="515" w:type="pct"/>
            <w:tcBorders>
              <w:top w:val="single" w:sz="4" w:space="0" w:color="auto"/>
            </w:tcBorders>
            <w:shd w:val="clear" w:color="auto" w:fill="FAFAFA"/>
            <w:vAlign w:val="bottom"/>
          </w:tcPr>
          <w:p w14:paraId="4B10C0E3" w14:textId="77777777" w:rsidR="0031653F" w:rsidRPr="00887285" w:rsidRDefault="0031653F" w:rsidP="004411E5">
            <w:pPr>
              <w:ind w:right="-72"/>
              <w:jc w:val="right"/>
              <w:rPr>
                <w:rFonts w:ascii="Arial" w:hAnsi="Arial" w:cs="Arial"/>
                <w:sz w:val="18"/>
                <w:szCs w:val="18"/>
              </w:rPr>
            </w:pPr>
          </w:p>
        </w:tc>
        <w:tc>
          <w:tcPr>
            <w:tcW w:w="681" w:type="pct"/>
            <w:tcBorders>
              <w:top w:val="single" w:sz="4" w:space="0" w:color="auto"/>
            </w:tcBorders>
            <w:shd w:val="clear" w:color="auto" w:fill="FAFAFA"/>
            <w:vAlign w:val="bottom"/>
          </w:tcPr>
          <w:p w14:paraId="5CC4A2A6" w14:textId="77777777" w:rsidR="0031653F" w:rsidRPr="00887285" w:rsidRDefault="0031653F" w:rsidP="004411E5">
            <w:pPr>
              <w:ind w:left="-18"/>
              <w:rPr>
                <w:rFonts w:ascii="Arial" w:hAnsi="Arial" w:cs="Arial"/>
                <w:sz w:val="18"/>
                <w:szCs w:val="18"/>
              </w:rPr>
            </w:pPr>
          </w:p>
        </w:tc>
        <w:tc>
          <w:tcPr>
            <w:tcW w:w="563" w:type="pct"/>
            <w:tcBorders>
              <w:top w:val="single" w:sz="4" w:space="0" w:color="auto"/>
            </w:tcBorders>
            <w:shd w:val="clear" w:color="auto" w:fill="FAFAFA"/>
            <w:vAlign w:val="bottom"/>
          </w:tcPr>
          <w:p w14:paraId="7EA0A081" w14:textId="77777777" w:rsidR="0031653F" w:rsidRPr="00887285" w:rsidRDefault="0031653F" w:rsidP="004411E5">
            <w:pPr>
              <w:ind w:right="-72"/>
              <w:jc w:val="right"/>
              <w:rPr>
                <w:rFonts w:ascii="Arial" w:hAnsi="Arial" w:cs="Arial"/>
                <w:sz w:val="18"/>
                <w:szCs w:val="18"/>
              </w:rPr>
            </w:pPr>
          </w:p>
        </w:tc>
        <w:tc>
          <w:tcPr>
            <w:tcW w:w="515" w:type="pct"/>
            <w:tcBorders>
              <w:top w:val="single" w:sz="4" w:space="0" w:color="auto"/>
            </w:tcBorders>
            <w:shd w:val="clear" w:color="auto" w:fill="FAFAFA"/>
            <w:vAlign w:val="bottom"/>
          </w:tcPr>
          <w:p w14:paraId="733A6BC6" w14:textId="77777777" w:rsidR="0031653F" w:rsidRPr="00887285" w:rsidRDefault="0031653F" w:rsidP="004411E5">
            <w:pPr>
              <w:ind w:left="-18"/>
              <w:rPr>
                <w:rFonts w:ascii="Arial" w:hAnsi="Arial" w:cs="Arial"/>
                <w:sz w:val="18"/>
                <w:szCs w:val="18"/>
              </w:rPr>
            </w:pPr>
          </w:p>
        </w:tc>
        <w:tc>
          <w:tcPr>
            <w:tcW w:w="514" w:type="pct"/>
            <w:gridSpan w:val="2"/>
            <w:tcBorders>
              <w:top w:val="single" w:sz="4" w:space="0" w:color="auto"/>
            </w:tcBorders>
            <w:shd w:val="clear" w:color="auto" w:fill="FAFAFA"/>
            <w:vAlign w:val="bottom"/>
          </w:tcPr>
          <w:p w14:paraId="23456EF6" w14:textId="77777777" w:rsidR="0031653F" w:rsidRPr="00887285" w:rsidRDefault="0031653F" w:rsidP="004411E5">
            <w:pPr>
              <w:ind w:right="-72"/>
              <w:jc w:val="right"/>
              <w:rPr>
                <w:rFonts w:ascii="Arial" w:hAnsi="Arial" w:cs="Arial"/>
                <w:sz w:val="18"/>
                <w:szCs w:val="18"/>
              </w:rPr>
            </w:pPr>
          </w:p>
        </w:tc>
      </w:tr>
      <w:tr w:rsidR="0031653F" w:rsidRPr="00887285" w14:paraId="61BAE6A4" w14:textId="77777777" w:rsidTr="00EA73CB">
        <w:tc>
          <w:tcPr>
            <w:tcW w:w="1696" w:type="pct"/>
            <w:vAlign w:val="bottom"/>
          </w:tcPr>
          <w:p w14:paraId="601C3D8D" w14:textId="77777777" w:rsidR="0031653F" w:rsidRPr="00887285" w:rsidRDefault="0031653F" w:rsidP="004411E5">
            <w:pPr>
              <w:ind w:left="-101"/>
              <w:jc w:val="both"/>
              <w:rPr>
                <w:rFonts w:ascii="Arial" w:hAnsi="Arial" w:cs="Arial"/>
                <w:sz w:val="18"/>
                <w:szCs w:val="18"/>
              </w:rPr>
            </w:pPr>
            <w:r w:rsidRPr="00887285">
              <w:rPr>
                <w:rFonts w:ascii="Arial" w:hAnsi="Arial" w:cs="Arial"/>
                <w:b/>
                <w:bCs/>
                <w:sz w:val="18"/>
                <w:szCs w:val="18"/>
              </w:rPr>
              <w:t>For the year ended 31 December 2020</w:t>
            </w:r>
          </w:p>
        </w:tc>
        <w:tc>
          <w:tcPr>
            <w:tcW w:w="515" w:type="pct"/>
            <w:shd w:val="clear" w:color="auto" w:fill="FAFAFA"/>
            <w:vAlign w:val="bottom"/>
          </w:tcPr>
          <w:p w14:paraId="367220EA" w14:textId="77777777" w:rsidR="0031653F" w:rsidRPr="00887285" w:rsidRDefault="0031653F" w:rsidP="004411E5">
            <w:pPr>
              <w:ind w:right="-72"/>
              <w:jc w:val="right"/>
              <w:rPr>
                <w:rFonts w:ascii="Arial" w:hAnsi="Arial" w:cs="Arial"/>
                <w:sz w:val="18"/>
                <w:szCs w:val="18"/>
              </w:rPr>
            </w:pPr>
          </w:p>
        </w:tc>
        <w:tc>
          <w:tcPr>
            <w:tcW w:w="515" w:type="pct"/>
            <w:shd w:val="clear" w:color="auto" w:fill="FAFAFA"/>
            <w:vAlign w:val="bottom"/>
          </w:tcPr>
          <w:p w14:paraId="536590EA" w14:textId="77777777" w:rsidR="0031653F" w:rsidRPr="00887285" w:rsidRDefault="0031653F" w:rsidP="004411E5">
            <w:pPr>
              <w:ind w:right="-72"/>
              <w:jc w:val="right"/>
              <w:rPr>
                <w:rFonts w:ascii="Arial" w:hAnsi="Arial" w:cs="Arial"/>
                <w:sz w:val="18"/>
                <w:szCs w:val="18"/>
              </w:rPr>
            </w:pPr>
          </w:p>
        </w:tc>
        <w:tc>
          <w:tcPr>
            <w:tcW w:w="681" w:type="pct"/>
            <w:shd w:val="clear" w:color="auto" w:fill="FAFAFA"/>
            <w:vAlign w:val="bottom"/>
          </w:tcPr>
          <w:p w14:paraId="7A754E06" w14:textId="77777777" w:rsidR="0031653F" w:rsidRPr="00887285" w:rsidRDefault="0031653F" w:rsidP="004411E5">
            <w:pPr>
              <w:ind w:right="-72"/>
              <w:jc w:val="right"/>
              <w:rPr>
                <w:rFonts w:ascii="Arial" w:hAnsi="Arial" w:cs="Arial"/>
                <w:sz w:val="18"/>
                <w:szCs w:val="18"/>
              </w:rPr>
            </w:pPr>
          </w:p>
        </w:tc>
        <w:tc>
          <w:tcPr>
            <w:tcW w:w="563" w:type="pct"/>
            <w:shd w:val="clear" w:color="auto" w:fill="FAFAFA"/>
            <w:vAlign w:val="bottom"/>
          </w:tcPr>
          <w:p w14:paraId="013F4767" w14:textId="77777777" w:rsidR="0031653F" w:rsidRPr="00887285" w:rsidRDefault="0031653F" w:rsidP="004411E5">
            <w:pPr>
              <w:ind w:right="-72"/>
              <w:jc w:val="right"/>
              <w:rPr>
                <w:rFonts w:ascii="Arial" w:hAnsi="Arial" w:cs="Arial"/>
                <w:sz w:val="18"/>
                <w:szCs w:val="18"/>
              </w:rPr>
            </w:pPr>
          </w:p>
        </w:tc>
        <w:tc>
          <w:tcPr>
            <w:tcW w:w="515" w:type="pct"/>
            <w:shd w:val="clear" w:color="auto" w:fill="FAFAFA"/>
            <w:vAlign w:val="bottom"/>
          </w:tcPr>
          <w:p w14:paraId="73A2DA69" w14:textId="77777777" w:rsidR="0031653F" w:rsidRPr="00887285" w:rsidRDefault="0031653F" w:rsidP="004411E5">
            <w:pPr>
              <w:ind w:right="-72"/>
              <w:jc w:val="right"/>
              <w:rPr>
                <w:rFonts w:ascii="Arial" w:hAnsi="Arial" w:cs="Arial"/>
                <w:sz w:val="18"/>
                <w:szCs w:val="18"/>
              </w:rPr>
            </w:pPr>
          </w:p>
        </w:tc>
        <w:tc>
          <w:tcPr>
            <w:tcW w:w="514" w:type="pct"/>
            <w:gridSpan w:val="2"/>
            <w:shd w:val="clear" w:color="auto" w:fill="FAFAFA"/>
            <w:vAlign w:val="bottom"/>
          </w:tcPr>
          <w:p w14:paraId="49A1DD7D" w14:textId="77777777" w:rsidR="0031653F" w:rsidRPr="00887285" w:rsidRDefault="0031653F" w:rsidP="004411E5">
            <w:pPr>
              <w:ind w:right="-72"/>
              <w:jc w:val="right"/>
              <w:rPr>
                <w:rFonts w:ascii="Arial" w:hAnsi="Arial" w:cs="Arial"/>
                <w:sz w:val="18"/>
                <w:szCs w:val="18"/>
              </w:rPr>
            </w:pPr>
          </w:p>
        </w:tc>
      </w:tr>
      <w:tr w:rsidR="0031653F" w:rsidRPr="00887285" w14:paraId="3CFB1408" w14:textId="77777777" w:rsidTr="00EA73CB">
        <w:tc>
          <w:tcPr>
            <w:tcW w:w="1696" w:type="pct"/>
            <w:vAlign w:val="bottom"/>
          </w:tcPr>
          <w:p w14:paraId="5A2F0070" w14:textId="77777777" w:rsidR="0031653F" w:rsidRPr="00887285" w:rsidRDefault="0031653F" w:rsidP="004411E5">
            <w:pPr>
              <w:ind w:left="-101" w:right="-144"/>
              <w:jc w:val="both"/>
              <w:rPr>
                <w:rFonts w:ascii="Arial" w:hAnsi="Arial" w:cs="Arial"/>
                <w:spacing w:val="-4"/>
                <w:sz w:val="18"/>
                <w:szCs w:val="18"/>
              </w:rPr>
            </w:pPr>
            <w:r w:rsidRPr="00887285">
              <w:rPr>
                <w:rFonts w:ascii="Arial" w:hAnsi="Arial" w:cs="Arial"/>
                <w:spacing w:val="-4"/>
                <w:sz w:val="18"/>
                <w:szCs w:val="18"/>
              </w:rPr>
              <w:t xml:space="preserve">Opening net book value </w:t>
            </w:r>
          </w:p>
        </w:tc>
        <w:tc>
          <w:tcPr>
            <w:tcW w:w="515" w:type="pct"/>
            <w:shd w:val="clear" w:color="auto" w:fill="FAFAFA"/>
            <w:vAlign w:val="center"/>
          </w:tcPr>
          <w:p w14:paraId="5830A0E0" w14:textId="77777777" w:rsidR="0031653F" w:rsidRPr="00887285" w:rsidRDefault="0031653F" w:rsidP="004411E5">
            <w:pPr>
              <w:ind w:right="-72"/>
              <w:jc w:val="right"/>
              <w:rPr>
                <w:rFonts w:ascii="Arial" w:hAnsi="Arial" w:cs="Arial"/>
                <w:sz w:val="18"/>
                <w:szCs w:val="18"/>
              </w:rPr>
            </w:pPr>
            <w:r w:rsidRPr="00887285">
              <w:rPr>
                <w:rFonts w:ascii="Arial" w:hAnsi="Arial" w:cs="Arial"/>
                <w:sz w:val="18"/>
                <w:szCs w:val="18"/>
              </w:rPr>
              <w:t>189,041,766</w:t>
            </w:r>
          </w:p>
        </w:tc>
        <w:tc>
          <w:tcPr>
            <w:tcW w:w="515" w:type="pct"/>
            <w:shd w:val="clear" w:color="auto" w:fill="FAFAFA"/>
            <w:vAlign w:val="center"/>
          </w:tcPr>
          <w:p w14:paraId="5C98A98F" w14:textId="77777777" w:rsidR="0031653F" w:rsidRPr="00887285" w:rsidRDefault="0031653F" w:rsidP="004411E5">
            <w:pPr>
              <w:ind w:right="-72"/>
              <w:jc w:val="right"/>
              <w:rPr>
                <w:rFonts w:ascii="Arial" w:hAnsi="Arial" w:cs="Arial"/>
                <w:sz w:val="18"/>
                <w:szCs w:val="18"/>
              </w:rPr>
            </w:pPr>
            <w:r w:rsidRPr="00887285">
              <w:rPr>
                <w:rFonts w:ascii="Arial" w:hAnsi="Arial" w:cs="Arial"/>
                <w:sz w:val="18"/>
                <w:szCs w:val="18"/>
              </w:rPr>
              <w:t>132,841,427</w:t>
            </w:r>
          </w:p>
        </w:tc>
        <w:tc>
          <w:tcPr>
            <w:tcW w:w="681" w:type="pct"/>
            <w:shd w:val="clear" w:color="auto" w:fill="FAFAFA"/>
            <w:vAlign w:val="center"/>
          </w:tcPr>
          <w:p w14:paraId="67ADBA46" w14:textId="77777777" w:rsidR="0031653F" w:rsidRPr="00887285" w:rsidRDefault="0031653F" w:rsidP="004411E5">
            <w:pPr>
              <w:ind w:right="-72"/>
              <w:jc w:val="right"/>
              <w:rPr>
                <w:rFonts w:ascii="Arial" w:hAnsi="Arial" w:cs="Arial"/>
                <w:sz w:val="18"/>
                <w:szCs w:val="18"/>
              </w:rPr>
            </w:pPr>
            <w:r w:rsidRPr="00887285">
              <w:rPr>
                <w:rFonts w:ascii="Arial" w:hAnsi="Arial" w:cs="Arial"/>
                <w:sz w:val="18"/>
                <w:szCs w:val="18"/>
              </w:rPr>
              <w:t>310,651,499</w:t>
            </w:r>
          </w:p>
        </w:tc>
        <w:tc>
          <w:tcPr>
            <w:tcW w:w="563" w:type="pct"/>
            <w:shd w:val="clear" w:color="auto" w:fill="FAFAFA"/>
            <w:vAlign w:val="center"/>
          </w:tcPr>
          <w:p w14:paraId="0ECFFBC8" w14:textId="77777777" w:rsidR="0031653F" w:rsidRPr="00887285" w:rsidRDefault="0031653F" w:rsidP="004411E5">
            <w:pPr>
              <w:ind w:right="-72"/>
              <w:jc w:val="right"/>
              <w:rPr>
                <w:rFonts w:ascii="Arial" w:hAnsi="Arial" w:cs="Arial"/>
                <w:sz w:val="18"/>
                <w:szCs w:val="18"/>
              </w:rPr>
            </w:pPr>
            <w:r w:rsidRPr="00887285">
              <w:rPr>
                <w:rFonts w:ascii="Arial" w:hAnsi="Arial" w:cs="Arial"/>
                <w:sz w:val="18"/>
                <w:szCs w:val="18"/>
              </w:rPr>
              <w:t>62,028,368</w:t>
            </w:r>
          </w:p>
        </w:tc>
        <w:tc>
          <w:tcPr>
            <w:tcW w:w="515" w:type="pct"/>
            <w:shd w:val="clear" w:color="auto" w:fill="FAFAFA"/>
            <w:vAlign w:val="center"/>
          </w:tcPr>
          <w:p w14:paraId="5BFACDCB" w14:textId="77777777" w:rsidR="0031653F" w:rsidRPr="00887285" w:rsidRDefault="0031653F" w:rsidP="004411E5">
            <w:pPr>
              <w:ind w:right="-72"/>
              <w:jc w:val="right"/>
              <w:rPr>
                <w:rFonts w:ascii="Arial" w:hAnsi="Arial" w:cs="Arial"/>
                <w:sz w:val="18"/>
                <w:szCs w:val="18"/>
              </w:rPr>
            </w:pPr>
            <w:r w:rsidRPr="00887285">
              <w:rPr>
                <w:rFonts w:ascii="Arial" w:hAnsi="Arial" w:cs="Arial"/>
                <w:sz w:val="18"/>
                <w:szCs w:val="18"/>
              </w:rPr>
              <w:t>32,680,706</w:t>
            </w:r>
          </w:p>
        </w:tc>
        <w:tc>
          <w:tcPr>
            <w:tcW w:w="514" w:type="pct"/>
            <w:gridSpan w:val="2"/>
            <w:shd w:val="clear" w:color="auto" w:fill="FAFAFA"/>
            <w:vAlign w:val="center"/>
          </w:tcPr>
          <w:p w14:paraId="3FB5D00B" w14:textId="77777777" w:rsidR="0031653F" w:rsidRPr="00887285" w:rsidRDefault="0031653F" w:rsidP="004411E5">
            <w:pPr>
              <w:ind w:right="-72"/>
              <w:jc w:val="right"/>
              <w:rPr>
                <w:rFonts w:ascii="Arial" w:hAnsi="Arial" w:cs="Arial"/>
                <w:sz w:val="18"/>
                <w:szCs w:val="18"/>
              </w:rPr>
            </w:pPr>
            <w:r w:rsidRPr="00887285">
              <w:rPr>
                <w:rFonts w:ascii="Arial" w:hAnsi="Arial" w:cs="Arial"/>
                <w:sz w:val="18"/>
                <w:szCs w:val="18"/>
              </w:rPr>
              <w:t>727,243,766</w:t>
            </w:r>
          </w:p>
        </w:tc>
      </w:tr>
      <w:tr w:rsidR="00CC2297" w:rsidRPr="00887285" w14:paraId="6050DEE4" w14:textId="77777777" w:rsidTr="00EA73CB">
        <w:tc>
          <w:tcPr>
            <w:tcW w:w="1696" w:type="pct"/>
            <w:vAlign w:val="bottom"/>
          </w:tcPr>
          <w:p w14:paraId="073C4F2D" w14:textId="77777777" w:rsidR="00CC2297" w:rsidRPr="00887285" w:rsidRDefault="00CC2297" w:rsidP="00CC2297">
            <w:pPr>
              <w:ind w:left="-101"/>
              <w:jc w:val="both"/>
              <w:rPr>
                <w:rFonts w:ascii="Arial" w:hAnsi="Arial" w:cs="Arial"/>
                <w:sz w:val="18"/>
                <w:szCs w:val="18"/>
              </w:rPr>
            </w:pPr>
            <w:r w:rsidRPr="00887285">
              <w:rPr>
                <w:rFonts w:ascii="Arial" w:hAnsi="Arial" w:cs="Arial"/>
                <w:sz w:val="18"/>
                <w:szCs w:val="18"/>
              </w:rPr>
              <w:t>Additions</w:t>
            </w:r>
          </w:p>
        </w:tc>
        <w:tc>
          <w:tcPr>
            <w:tcW w:w="515" w:type="pct"/>
            <w:shd w:val="clear" w:color="auto" w:fill="FAFAFA"/>
            <w:vAlign w:val="center"/>
          </w:tcPr>
          <w:p w14:paraId="2FB623C7" w14:textId="77777777" w:rsidR="00CC2297" w:rsidRPr="00887285" w:rsidRDefault="00CC2297" w:rsidP="00CC2297">
            <w:pPr>
              <w:ind w:right="-72"/>
              <w:jc w:val="right"/>
              <w:rPr>
                <w:rFonts w:ascii="Arial" w:hAnsi="Arial" w:cs="Arial"/>
                <w:sz w:val="18"/>
                <w:szCs w:val="18"/>
              </w:rPr>
            </w:pPr>
            <w:r w:rsidRPr="00887285">
              <w:rPr>
                <w:rFonts w:ascii="Arial" w:hAnsi="Arial" w:cs="Arial"/>
                <w:sz w:val="18"/>
                <w:szCs w:val="18"/>
              </w:rPr>
              <w:t>-</w:t>
            </w:r>
          </w:p>
        </w:tc>
        <w:tc>
          <w:tcPr>
            <w:tcW w:w="515" w:type="pct"/>
            <w:shd w:val="clear" w:color="auto" w:fill="FAFAFA"/>
            <w:vAlign w:val="center"/>
          </w:tcPr>
          <w:p w14:paraId="79874622" w14:textId="77777777" w:rsidR="00CC2297" w:rsidRPr="00887285" w:rsidRDefault="00CC2297" w:rsidP="00CC2297">
            <w:pPr>
              <w:ind w:right="-72"/>
              <w:jc w:val="right"/>
              <w:rPr>
                <w:rFonts w:ascii="Arial" w:hAnsi="Arial" w:cs="Arial"/>
                <w:sz w:val="18"/>
                <w:szCs w:val="18"/>
              </w:rPr>
            </w:pPr>
            <w:r w:rsidRPr="00887285">
              <w:rPr>
                <w:rFonts w:ascii="Arial" w:hAnsi="Arial" w:cs="Arial"/>
                <w:sz w:val="18"/>
                <w:szCs w:val="18"/>
              </w:rPr>
              <w:t>-</w:t>
            </w:r>
          </w:p>
        </w:tc>
        <w:tc>
          <w:tcPr>
            <w:tcW w:w="681" w:type="pct"/>
            <w:shd w:val="clear" w:color="auto" w:fill="FAFAFA"/>
            <w:vAlign w:val="center"/>
          </w:tcPr>
          <w:p w14:paraId="559A7312" w14:textId="77777777" w:rsidR="00CC2297" w:rsidRPr="00887285" w:rsidRDefault="00CC2297" w:rsidP="00CC2297">
            <w:pPr>
              <w:ind w:right="-72"/>
              <w:jc w:val="right"/>
              <w:rPr>
                <w:rFonts w:ascii="Arial" w:hAnsi="Arial" w:cs="Arial"/>
                <w:sz w:val="18"/>
                <w:szCs w:val="18"/>
              </w:rPr>
            </w:pPr>
            <w:r w:rsidRPr="00887285">
              <w:rPr>
                <w:rFonts w:ascii="Arial" w:hAnsi="Arial" w:cs="Arial"/>
                <w:sz w:val="18"/>
                <w:szCs w:val="18"/>
              </w:rPr>
              <w:t>-</w:t>
            </w:r>
          </w:p>
        </w:tc>
        <w:tc>
          <w:tcPr>
            <w:tcW w:w="563" w:type="pct"/>
            <w:shd w:val="clear" w:color="auto" w:fill="FAFAFA"/>
            <w:vAlign w:val="center"/>
          </w:tcPr>
          <w:p w14:paraId="213D68F6" w14:textId="77777777" w:rsidR="00CC2297" w:rsidRPr="00887285" w:rsidRDefault="00CC2297" w:rsidP="00CC2297">
            <w:pPr>
              <w:ind w:right="-72"/>
              <w:jc w:val="right"/>
              <w:rPr>
                <w:rFonts w:ascii="Arial" w:hAnsi="Arial" w:cs="Arial"/>
                <w:sz w:val="18"/>
                <w:szCs w:val="18"/>
              </w:rPr>
            </w:pPr>
            <w:r w:rsidRPr="00887285">
              <w:rPr>
                <w:rFonts w:ascii="Arial" w:hAnsi="Arial" w:cs="Arial"/>
                <w:sz w:val="18"/>
                <w:szCs w:val="18"/>
              </w:rPr>
              <w:t>21,702,921</w:t>
            </w:r>
          </w:p>
        </w:tc>
        <w:tc>
          <w:tcPr>
            <w:tcW w:w="515" w:type="pct"/>
            <w:shd w:val="clear" w:color="auto" w:fill="FAFAFA"/>
            <w:vAlign w:val="center"/>
          </w:tcPr>
          <w:p w14:paraId="4BF05CAA" w14:textId="77777777" w:rsidR="00CC2297" w:rsidRPr="00887285" w:rsidRDefault="00CC2297" w:rsidP="00CC2297">
            <w:pPr>
              <w:ind w:right="-72"/>
              <w:jc w:val="right"/>
              <w:rPr>
                <w:rFonts w:ascii="Arial" w:hAnsi="Arial" w:cs="Arial"/>
                <w:sz w:val="18"/>
                <w:szCs w:val="18"/>
              </w:rPr>
            </w:pPr>
            <w:r w:rsidRPr="00887285">
              <w:rPr>
                <w:rFonts w:ascii="Arial" w:hAnsi="Arial" w:cs="Arial"/>
                <w:sz w:val="18"/>
                <w:szCs w:val="18"/>
              </w:rPr>
              <w:t>15,335,782</w:t>
            </w:r>
          </w:p>
        </w:tc>
        <w:tc>
          <w:tcPr>
            <w:tcW w:w="514" w:type="pct"/>
            <w:gridSpan w:val="2"/>
            <w:shd w:val="clear" w:color="auto" w:fill="FAFAFA"/>
            <w:vAlign w:val="center"/>
          </w:tcPr>
          <w:p w14:paraId="5F1FC18B" w14:textId="77777777" w:rsidR="00CC2297" w:rsidRPr="00887285" w:rsidRDefault="00CC2297" w:rsidP="00CC2297">
            <w:pPr>
              <w:ind w:right="-72"/>
              <w:jc w:val="right"/>
              <w:rPr>
                <w:rFonts w:ascii="Arial" w:hAnsi="Arial" w:cs="Arial"/>
                <w:sz w:val="18"/>
                <w:szCs w:val="18"/>
              </w:rPr>
            </w:pPr>
            <w:r w:rsidRPr="00887285">
              <w:rPr>
                <w:rFonts w:ascii="Arial" w:hAnsi="Arial" w:cs="Arial"/>
                <w:sz w:val="18"/>
                <w:szCs w:val="18"/>
              </w:rPr>
              <w:t>37,038,703</w:t>
            </w:r>
          </w:p>
        </w:tc>
      </w:tr>
      <w:tr w:rsidR="00CC2297" w:rsidRPr="00887285" w14:paraId="24A8561D" w14:textId="77777777" w:rsidTr="00EA73CB">
        <w:tc>
          <w:tcPr>
            <w:tcW w:w="1696" w:type="pct"/>
            <w:vAlign w:val="bottom"/>
          </w:tcPr>
          <w:p w14:paraId="1983B22A" w14:textId="77777777" w:rsidR="00CC2297" w:rsidRPr="00887285" w:rsidRDefault="00CC2297" w:rsidP="00CC2297">
            <w:pPr>
              <w:ind w:left="-101"/>
              <w:jc w:val="both"/>
              <w:rPr>
                <w:rFonts w:ascii="Arial" w:hAnsi="Arial" w:cs="Arial"/>
                <w:sz w:val="18"/>
                <w:szCs w:val="18"/>
              </w:rPr>
            </w:pPr>
            <w:r w:rsidRPr="00887285">
              <w:rPr>
                <w:rFonts w:ascii="Arial" w:hAnsi="Arial" w:cs="Arial"/>
                <w:sz w:val="18"/>
                <w:szCs w:val="18"/>
              </w:rPr>
              <w:t>Disposals, net</w:t>
            </w:r>
          </w:p>
        </w:tc>
        <w:tc>
          <w:tcPr>
            <w:tcW w:w="515" w:type="pct"/>
            <w:shd w:val="clear" w:color="auto" w:fill="FAFAFA"/>
            <w:vAlign w:val="center"/>
          </w:tcPr>
          <w:p w14:paraId="6C56A6DC" w14:textId="77777777" w:rsidR="00CC2297" w:rsidRPr="00887285" w:rsidRDefault="00CC2297" w:rsidP="00CC2297">
            <w:pPr>
              <w:ind w:right="-72"/>
              <w:jc w:val="right"/>
              <w:rPr>
                <w:rFonts w:ascii="Arial" w:hAnsi="Arial" w:cs="Arial"/>
                <w:sz w:val="18"/>
                <w:szCs w:val="18"/>
              </w:rPr>
            </w:pPr>
            <w:r w:rsidRPr="00887285">
              <w:rPr>
                <w:rFonts w:ascii="Arial" w:hAnsi="Arial" w:cs="Arial"/>
                <w:sz w:val="18"/>
                <w:szCs w:val="18"/>
              </w:rPr>
              <w:t>-</w:t>
            </w:r>
          </w:p>
        </w:tc>
        <w:tc>
          <w:tcPr>
            <w:tcW w:w="515" w:type="pct"/>
            <w:shd w:val="clear" w:color="auto" w:fill="FAFAFA"/>
            <w:vAlign w:val="center"/>
          </w:tcPr>
          <w:p w14:paraId="534C2933" w14:textId="77777777" w:rsidR="00CC2297" w:rsidRPr="00887285" w:rsidRDefault="00CC2297" w:rsidP="00CC2297">
            <w:pPr>
              <w:ind w:right="-72"/>
              <w:jc w:val="right"/>
              <w:rPr>
                <w:rFonts w:ascii="Arial" w:hAnsi="Arial" w:cs="Arial"/>
                <w:sz w:val="18"/>
                <w:szCs w:val="18"/>
              </w:rPr>
            </w:pPr>
            <w:r w:rsidRPr="00887285">
              <w:rPr>
                <w:rFonts w:ascii="Arial" w:hAnsi="Arial" w:cs="Arial"/>
                <w:sz w:val="18"/>
                <w:szCs w:val="18"/>
              </w:rPr>
              <w:t>-</w:t>
            </w:r>
          </w:p>
        </w:tc>
        <w:tc>
          <w:tcPr>
            <w:tcW w:w="681" w:type="pct"/>
            <w:shd w:val="clear" w:color="auto" w:fill="FAFAFA"/>
            <w:vAlign w:val="center"/>
          </w:tcPr>
          <w:p w14:paraId="2BD57D4B" w14:textId="77777777" w:rsidR="00CC2297" w:rsidRPr="00887285" w:rsidRDefault="00CC2297" w:rsidP="00CC2297">
            <w:pPr>
              <w:ind w:right="-72"/>
              <w:jc w:val="right"/>
              <w:rPr>
                <w:rFonts w:ascii="Arial" w:hAnsi="Arial" w:cs="Arial"/>
                <w:sz w:val="18"/>
                <w:szCs w:val="18"/>
              </w:rPr>
            </w:pPr>
            <w:r w:rsidRPr="00887285">
              <w:rPr>
                <w:rFonts w:ascii="Arial" w:hAnsi="Arial" w:cs="Arial"/>
                <w:sz w:val="18"/>
                <w:szCs w:val="18"/>
              </w:rPr>
              <w:t>-</w:t>
            </w:r>
          </w:p>
        </w:tc>
        <w:tc>
          <w:tcPr>
            <w:tcW w:w="563" w:type="pct"/>
            <w:shd w:val="clear" w:color="auto" w:fill="FAFAFA"/>
            <w:vAlign w:val="center"/>
          </w:tcPr>
          <w:p w14:paraId="38347213" w14:textId="77777777" w:rsidR="00CC2297" w:rsidRPr="00887285" w:rsidRDefault="00CC2297" w:rsidP="00CC2297">
            <w:pPr>
              <w:ind w:right="-72"/>
              <w:jc w:val="right"/>
              <w:rPr>
                <w:rFonts w:ascii="Arial" w:hAnsi="Arial" w:cs="Arial"/>
                <w:sz w:val="18"/>
                <w:szCs w:val="18"/>
              </w:rPr>
            </w:pPr>
            <w:r w:rsidRPr="00887285">
              <w:rPr>
                <w:rFonts w:ascii="Arial" w:hAnsi="Arial" w:cs="Arial"/>
                <w:sz w:val="18"/>
                <w:szCs w:val="18"/>
              </w:rPr>
              <w:t>(9)</w:t>
            </w:r>
          </w:p>
        </w:tc>
        <w:tc>
          <w:tcPr>
            <w:tcW w:w="515" w:type="pct"/>
            <w:shd w:val="clear" w:color="auto" w:fill="FAFAFA"/>
            <w:vAlign w:val="center"/>
          </w:tcPr>
          <w:p w14:paraId="4F0915D9" w14:textId="77777777" w:rsidR="00CC2297" w:rsidRPr="00887285" w:rsidRDefault="00CC2297" w:rsidP="00CC2297">
            <w:pPr>
              <w:ind w:right="-72"/>
              <w:jc w:val="right"/>
              <w:rPr>
                <w:rFonts w:ascii="Arial" w:hAnsi="Arial" w:cs="Arial"/>
                <w:sz w:val="18"/>
                <w:szCs w:val="18"/>
              </w:rPr>
            </w:pPr>
            <w:r w:rsidRPr="00887285">
              <w:rPr>
                <w:rFonts w:ascii="Arial" w:hAnsi="Arial" w:cs="Arial"/>
                <w:sz w:val="18"/>
                <w:szCs w:val="18"/>
              </w:rPr>
              <w:t>-</w:t>
            </w:r>
          </w:p>
        </w:tc>
        <w:tc>
          <w:tcPr>
            <w:tcW w:w="514" w:type="pct"/>
            <w:gridSpan w:val="2"/>
            <w:shd w:val="clear" w:color="auto" w:fill="FAFAFA"/>
            <w:vAlign w:val="center"/>
          </w:tcPr>
          <w:p w14:paraId="2A980298" w14:textId="77777777" w:rsidR="00CC2297" w:rsidRPr="00887285" w:rsidRDefault="00CC2297" w:rsidP="00CC2297">
            <w:pPr>
              <w:ind w:right="-72"/>
              <w:jc w:val="right"/>
              <w:rPr>
                <w:rFonts w:ascii="Arial" w:hAnsi="Arial" w:cs="Arial"/>
                <w:sz w:val="18"/>
                <w:szCs w:val="18"/>
              </w:rPr>
            </w:pPr>
            <w:r w:rsidRPr="00887285">
              <w:rPr>
                <w:rFonts w:ascii="Arial" w:hAnsi="Arial" w:cs="Arial"/>
                <w:sz w:val="18"/>
                <w:szCs w:val="18"/>
              </w:rPr>
              <w:t>(9)</w:t>
            </w:r>
          </w:p>
        </w:tc>
      </w:tr>
      <w:tr w:rsidR="00CC2297" w:rsidRPr="00887285" w14:paraId="3D50C268" w14:textId="77777777" w:rsidTr="00EA73CB">
        <w:tc>
          <w:tcPr>
            <w:tcW w:w="1696" w:type="pct"/>
            <w:vAlign w:val="bottom"/>
          </w:tcPr>
          <w:p w14:paraId="68FC68A8" w14:textId="77777777" w:rsidR="00CC2297" w:rsidRPr="00887285" w:rsidRDefault="00CC2297" w:rsidP="00CC2297">
            <w:pPr>
              <w:ind w:left="-101"/>
              <w:jc w:val="both"/>
              <w:rPr>
                <w:rFonts w:ascii="Arial" w:hAnsi="Arial" w:cs="Arial"/>
                <w:sz w:val="18"/>
                <w:szCs w:val="18"/>
                <w:cs/>
              </w:rPr>
            </w:pPr>
            <w:r w:rsidRPr="00887285">
              <w:rPr>
                <w:rFonts w:ascii="Arial" w:hAnsi="Arial" w:cs="Arial"/>
                <w:sz w:val="18"/>
                <w:szCs w:val="18"/>
              </w:rPr>
              <w:t xml:space="preserve">Write-offs, net </w:t>
            </w:r>
          </w:p>
        </w:tc>
        <w:tc>
          <w:tcPr>
            <w:tcW w:w="515" w:type="pct"/>
            <w:shd w:val="clear" w:color="auto" w:fill="FAFAFA"/>
            <w:vAlign w:val="center"/>
          </w:tcPr>
          <w:p w14:paraId="3647D1DE" w14:textId="77777777" w:rsidR="00CC2297" w:rsidRPr="00887285" w:rsidRDefault="00CC2297" w:rsidP="00CC2297">
            <w:pPr>
              <w:ind w:right="-72"/>
              <w:jc w:val="right"/>
              <w:rPr>
                <w:rFonts w:ascii="Arial" w:hAnsi="Arial" w:cs="Arial"/>
                <w:sz w:val="18"/>
                <w:szCs w:val="18"/>
              </w:rPr>
            </w:pPr>
            <w:r w:rsidRPr="00887285">
              <w:rPr>
                <w:rFonts w:ascii="Arial" w:hAnsi="Arial" w:cs="Arial"/>
                <w:sz w:val="18"/>
                <w:szCs w:val="18"/>
              </w:rPr>
              <w:t>-</w:t>
            </w:r>
          </w:p>
        </w:tc>
        <w:tc>
          <w:tcPr>
            <w:tcW w:w="515" w:type="pct"/>
            <w:shd w:val="clear" w:color="auto" w:fill="FAFAFA"/>
            <w:vAlign w:val="center"/>
          </w:tcPr>
          <w:p w14:paraId="7C4B0D82" w14:textId="77777777" w:rsidR="00CC2297" w:rsidRPr="00887285" w:rsidRDefault="00CC2297" w:rsidP="00CC2297">
            <w:pPr>
              <w:ind w:right="-72"/>
              <w:jc w:val="right"/>
              <w:rPr>
                <w:rFonts w:ascii="Arial" w:hAnsi="Arial" w:cs="Arial"/>
                <w:sz w:val="18"/>
                <w:szCs w:val="18"/>
              </w:rPr>
            </w:pPr>
            <w:r w:rsidRPr="00887285">
              <w:rPr>
                <w:rFonts w:ascii="Arial" w:hAnsi="Arial" w:cs="Arial"/>
                <w:sz w:val="18"/>
                <w:szCs w:val="18"/>
              </w:rPr>
              <w:t>-</w:t>
            </w:r>
          </w:p>
        </w:tc>
        <w:tc>
          <w:tcPr>
            <w:tcW w:w="681" w:type="pct"/>
            <w:shd w:val="clear" w:color="auto" w:fill="FAFAFA"/>
            <w:vAlign w:val="center"/>
          </w:tcPr>
          <w:p w14:paraId="66522897" w14:textId="77777777" w:rsidR="00CC2297" w:rsidRPr="00887285" w:rsidRDefault="00CC2297" w:rsidP="00CC2297">
            <w:pPr>
              <w:ind w:right="-72"/>
              <w:jc w:val="right"/>
              <w:rPr>
                <w:rFonts w:ascii="Arial" w:hAnsi="Arial" w:cs="Arial"/>
                <w:sz w:val="18"/>
                <w:szCs w:val="18"/>
              </w:rPr>
            </w:pPr>
            <w:r w:rsidRPr="00887285">
              <w:rPr>
                <w:rFonts w:ascii="Arial" w:hAnsi="Arial" w:cs="Arial"/>
                <w:sz w:val="18"/>
                <w:szCs w:val="18"/>
              </w:rPr>
              <w:t>-</w:t>
            </w:r>
          </w:p>
        </w:tc>
        <w:tc>
          <w:tcPr>
            <w:tcW w:w="563" w:type="pct"/>
            <w:shd w:val="clear" w:color="auto" w:fill="FAFAFA"/>
            <w:vAlign w:val="center"/>
          </w:tcPr>
          <w:p w14:paraId="78EC0623" w14:textId="77777777" w:rsidR="00CC2297" w:rsidRPr="00887285" w:rsidRDefault="00CC2297" w:rsidP="00CC2297">
            <w:pPr>
              <w:ind w:right="-72"/>
              <w:jc w:val="right"/>
              <w:rPr>
                <w:rFonts w:ascii="Arial" w:hAnsi="Arial" w:cs="Arial"/>
                <w:sz w:val="18"/>
                <w:szCs w:val="18"/>
              </w:rPr>
            </w:pPr>
            <w:r w:rsidRPr="00887285">
              <w:rPr>
                <w:rFonts w:ascii="Arial" w:hAnsi="Arial" w:cs="Arial"/>
                <w:sz w:val="18"/>
                <w:szCs w:val="18"/>
              </w:rPr>
              <w:t>(187)</w:t>
            </w:r>
          </w:p>
        </w:tc>
        <w:tc>
          <w:tcPr>
            <w:tcW w:w="515" w:type="pct"/>
            <w:shd w:val="clear" w:color="auto" w:fill="FAFAFA"/>
            <w:vAlign w:val="center"/>
          </w:tcPr>
          <w:p w14:paraId="11B47264" w14:textId="77777777" w:rsidR="00CC2297" w:rsidRPr="00887285" w:rsidRDefault="00CC2297" w:rsidP="00CC2297">
            <w:pPr>
              <w:ind w:right="-72"/>
              <w:jc w:val="right"/>
              <w:rPr>
                <w:rFonts w:ascii="Arial" w:hAnsi="Arial" w:cs="Arial"/>
                <w:sz w:val="18"/>
                <w:szCs w:val="18"/>
              </w:rPr>
            </w:pPr>
            <w:r w:rsidRPr="00887285">
              <w:rPr>
                <w:rFonts w:ascii="Arial" w:hAnsi="Arial" w:cs="Arial"/>
                <w:sz w:val="18"/>
                <w:szCs w:val="18"/>
              </w:rPr>
              <w:t>-</w:t>
            </w:r>
          </w:p>
        </w:tc>
        <w:tc>
          <w:tcPr>
            <w:tcW w:w="514" w:type="pct"/>
            <w:gridSpan w:val="2"/>
            <w:shd w:val="clear" w:color="auto" w:fill="FAFAFA"/>
            <w:vAlign w:val="center"/>
          </w:tcPr>
          <w:p w14:paraId="52951B9A" w14:textId="77777777" w:rsidR="00CC2297" w:rsidRPr="00887285" w:rsidRDefault="00CC2297" w:rsidP="00CC2297">
            <w:pPr>
              <w:ind w:right="-72"/>
              <w:jc w:val="right"/>
              <w:rPr>
                <w:rFonts w:ascii="Arial" w:hAnsi="Arial" w:cs="Arial"/>
                <w:sz w:val="18"/>
                <w:szCs w:val="18"/>
              </w:rPr>
            </w:pPr>
            <w:r w:rsidRPr="00887285">
              <w:rPr>
                <w:rFonts w:ascii="Arial" w:hAnsi="Arial" w:cs="Arial"/>
                <w:sz w:val="18"/>
                <w:szCs w:val="18"/>
              </w:rPr>
              <w:t>(187)</w:t>
            </w:r>
          </w:p>
        </w:tc>
      </w:tr>
      <w:tr w:rsidR="00CC2297" w:rsidRPr="00887285" w14:paraId="277CB36F" w14:textId="77777777" w:rsidTr="00EA73CB">
        <w:tc>
          <w:tcPr>
            <w:tcW w:w="1696" w:type="pct"/>
            <w:vAlign w:val="bottom"/>
          </w:tcPr>
          <w:p w14:paraId="5E3ED2FE" w14:textId="77777777" w:rsidR="00CC2297" w:rsidRPr="00887285" w:rsidRDefault="00CC2297" w:rsidP="00CC2297">
            <w:pPr>
              <w:ind w:left="-101"/>
              <w:jc w:val="both"/>
              <w:rPr>
                <w:rFonts w:ascii="Arial" w:hAnsi="Arial" w:cs="Arial"/>
                <w:sz w:val="18"/>
                <w:szCs w:val="18"/>
              </w:rPr>
            </w:pPr>
            <w:r w:rsidRPr="00887285">
              <w:rPr>
                <w:rFonts w:ascii="Arial" w:hAnsi="Arial" w:cs="Arial"/>
                <w:sz w:val="18"/>
                <w:szCs w:val="18"/>
              </w:rPr>
              <w:t xml:space="preserve">Transfer, net </w:t>
            </w:r>
          </w:p>
        </w:tc>
        <w:tc>
          <w:tcPr>
            <w:tcW w:w="515" w:type="pct"/>
            <w:shd w:val="clear" w:color="auto" w:fill="FAFAFA"/>
            <w:vAlign w:val="center"/>
          </w:tcPr>
          <w:p w14:paraId="2B31317E" w14:textId="77777777" w:rsidR="00CC2297" w:rsidRPr="00887285" w:rsidRDefault="00CC2297" w:rsidP="00CC2297">
            <w:pPr>
              <w:ind w:right="-72"/>
              <w:jc w:val="right"/>
              <w:rPr>
                <w:rFonts w:ascii="Arial" w:hAnsi="Arial" w:cs="Arial"/>
                <w:sz w:val="18"/>
                <w:szCs w:val="18"/>
              </w:rPr>
            </w:pPr>
            <w:r w:rsidRPr="00887285">
              <w:rPr>
                <w:rFonts w:ascii="Arial" w:hAnsi="Arial" w:cs="Arial"/>
                <w:sz w:val="18"/>
                <w:szCs w:val="18"/>
              </w:rPr>
              <w:t>-</w:t>
            </w:r>
          </w:p>
        </w:tc>
        <w:tc>
          <w:tcPr>
            <w:tcW w:w="515" w:type="pct"/>
            <w:shd w:val="clear" w:color="auto" w:fill="FAFAFA"/>
            <w:vAlign w:val="center"/>
          </w:tcPr>
          <w:p w14:paraId="194472BC" w14:textId="77777777" w:rsidR="00CC2297" w:rsidRPr="00887285" w:rsidRDefault="00CC2297" w:rsidP="00CC2297">
            <w:pPr>
              <w:ind w:right="-72"/>
              <w:jc w:val="right"/>
              <w:rPr>
                <w:rFonts w:ascii="Arial" w:hAnsi="Arial" w:cs="Arial"/>
                <w:sz w:val="18"/>
                <w:szCs w:val="18"/>
              </w:rPr>
            </w:pPr>
            <w:r w:rsidRPr="00887285">
              <w:rPr>
                <w:rFonts w:ascii="Arial" w:hAnsi="Arial" w:cs="Arial"/>
                <w:sz w:val="18"/>
                <w:szCs w:val="18"/>
              </w:rPr>
              <w:t>3,250,000</w:t>
            </w:r>
          </w:p>
        </w:tc>
        <w:tc>
          <w:tcPr>
            <w:tcW w:w="681" w:type="pct"/>
            <w:shd w:val="clear" w:color="auto" w:fill="FAFAFA"/>
            <w:vAlign w:val="center"/>
          </w:tcPr>
          <w:p w14:paraId="71F26678" w14:textId="77777777" w:rsidR="00CC2297" w:rsidRPr="00887285" w:rsidRDefault="00CC2297" w:rsidP="00CC2297">
            <w:pPr>
              <w:ind w:right="-72"/>
              <w:jc w:val="right"/>
              <w:rPr>
                <w:rFonts w:ascii="Arial" w:hAnsi="Arial" w:cs="Arial"/>
                <w:sz w:val="18"/>
                <w:szCs w:val="18"/>
              </w:rPr>
            </w:pPr>
            <w:r w:rsidRPr="00887285">
              <w:rPr>
                <w:rFonts w:ascii="Arial" w:hAnsi="Arial" w:cs="Arial"/>
                <w:sz w:val="18"/>
                <w:szCs w:val="18"/>
              </w:rPr>
              <w:t>-</w:t>
            </w:r>
          </w:p>
        </w:tc>
        <w:tc>
          <w:tcPr>
            <w:tcW w:w="563" w:type="pct"/>
            <w:shd w:val="clear" w:color="auto" w:fill="FAFAFA"/>
            <w:vAlign w:val="center"/>
          </w:tcPr>
          <w:p w14:paraId="7B51F111" w14:textId="77777777" w:rsidR="00CC2297" w:rsidRPr="00887285" w:rsidRDefault="00CC2297" w:rsidP="00CC2297">
            <w:pPr>
              <w:ind w:right="-72"/>
              <w:jc w:val="right"/>
              <w:rPr>
                <w:rFonts w:ascii="Arial" w:hAnsi="Arial" w:cs="Arial"/>
                <w:sz w:val="18"/>
                <w:szCs w:val="18"/>
                <w:cs/>
              </w:rPr>
            </w:pPr>
            <w:r w:rsidRPr="00887285">
              <w:rPr>
                <w:rFonts w:ascii="Arial" w:hAnsi="Arial" w:cs="Arial"/>
                <w:sz w:val="18"/>
                <w:szCs w:val="18"/>
              </w:rPr>
              <w:t>1,431,500</w:t>
            </w:r>
          </w:p>
        </w:tc>
        <w:tc>
          <w:tcPr>
            <w:tcW w:w="515" w:type="pct"/>
            <w:shd w:val="clear" w:color="auto" w:fill="FAFAFA"/>
            <w:vAlign w:val="center"/>
          </w:tcPr>
          <w:p w14:paraId="119A1389" w14:textId="77777777" w:rsidR="00CC2297" w:rsidRPr="00887285" w:rsidRDefault="00CC2297" w:rsidP="00CC2297">
            <w:pPr>
              <w:ind w:right="-72"/>
              <w:jc w:val="right"/>
              <w:rPr>
                <w:rFonts w:ascii="Arial" w:hAnsi="Arial" w:cs="Arial"/>
                <w:sz w:val="18"/>
                <w:szCs w:val="18"/>
              </w:rPr>
            </w:pPr>
            <w:r w:rsidRPr="00887285">
              <w:rPr>
                <w:rFonts w:ascii="Arial" w:hAnsi="Arial" w:cs="Arial"/>
                <w:sz w:val="18"/>
                <w:szCs w:val="18"/>
              </w:rPr>
              <w:t>(4,681,500)</w:t>
            </w:r>
          </w:p>
        </w:tc>
        <w:tc>
          <w:tcPr>
            <w:tcW w:w="514" w:type="pct"/>
            <w:gridSpan w:val="2"/>
            <w:shd w:val="clear" w:color="auto" w:fill="FAFAFA"/>
            <w:vAlign w:val="center"/>
          </w:tcPr>
          <w:p w14:paraId="5EEC3A12" w14:textId="77777777" w:rsidR="00CC2297" w:rsidRPr="00887285" w:rsidRDefault="00CC2297" w:rsidP="00CC2297">
            <w:pPr>
              <w:ind w:right="-72"/>
              <w:jc w:val="right"/>
              <w:rPr>
                <w:rFonts w:ascii="Arial" w:hAnsi="Arial" w:cs="Arial"/>
                <w:sz w:val="18"/>
                <w:szCs w:val="18"/>
              </w:rPr>
            </w:pPr>
            <w:r w:rsidRPr="00887285">
              <w:rPr>
                <w:rFonts w:ascii="Arial" w:hAnsi="Arial" w:cs="Arial"/>
                <w:sz w:val="18"/>
                <w:szCs w:val="18"/>
              </w:rPr>
              <w:t>-</w:t>
            </w:r>
          </w:p>
        </w:tc>
      </w:tr>
      <w:tr w:rsidR="00CC2297" w:rsidRPr="00887285" w14:paraId="0D2AD1CE" w14:textId="77777777" w:rsidTr="00EA73CB">
        <w:tc>
          <w:tcPr>
            <w:tcW w:w="1696" w:type="pct"/>
            <w:vAlign w:val="bottom"/>
          </w:tcPr>
          <w:p w14:paraId="75FC7C91" w14:textId="77777777" w:rsidR="00CC2297" w:rsidRPr="00887285" w:rsidRDefault="00CC2297" w:rsidP="00CC2297">
            <w:pPr>
              <w:ind w:left="-101"/>
              <w:rPr>
                <w:rFonts w:ascii="Arial" w:hAnsi="Arial" w:cs="Arial"/>
                <w:sz w:val="18"/>
                <w:szCs w:val="18"/>
              </w:rPr>
            </w:pPr>
            <w:r w:rsidRPr="00887285">
              <w:rPr>
                <w:rFonts w:ascii="Arial" w:hAnsi="Arial" w:cs="Arial"/>
                <w:sz w:val="18"/>
                <w:szCs w:val="18"/>
              </w:rPr>
              <w:t>Reclassification to non-current assets held-for-sale</w:t>
            </w:r>
            <w:r w:rsidR="00F00528" w:rsidRPr="00887285">
              <w:rPr>
                <w:rFonts w:ascii="Arial" w:hAnsi="Arial" w:cs="Arial"/>
                <w:sz w:val="18"/>
                <w:szCs w:val="18"/>
              </w:rPr>
              <w:t>, net</w:t>
            </w:r>
          </w:p>
        </w:tc>
        <w:tc>
          <w:tcPr>
            <w:tcW w:w="515" w:type="pct"/>
            <w:shd w:val="clear" w:color="auto" w:fill="FAFAFA"/>
            <w:vAlign w:val="center"/>
          </w:tcPr>
          <w:p w14:paraId="7243BF4F" w14:textId="77777777" w:rsidR="00CC2297" w:rsidRPr="00887285" w:rsidRDefault="00CC2297" w:rsidP="00CC2297">
            <w:pPr>
              <w:ind w:right="-72"/>
              <w:jc w:val="right"/>
              <w:rPr>
                <w:rFonts w:ascii="Arial" w:hAnsi="Arial" w:cs="Arial"/>
                <w:sz w:val="18"/>
                <w:szCs w:val="18"/>
              </w:rPr>
            </w:pPr>
            <w:r w:rsidRPr="00887285">
              <w:rPr>
                <w:rFonts w:ascii="Arial" w:hAnsi="Arial" w:cs="Arial"/>
                <w:sz w:val="18"/>
                <w:szCs w:val="18"/>
              </w:rPr>
              <w:t>-</w:t>
            </w:r>
          </w:p>
        </w:tc>
        <w:tc>
          <w:tcPr>
            <w:tcW w:w="515" w:type="pct"/>
            <w:shd w:val="clear" w:color="auto" w:fill="FAFAFA"/>
            <w:vAlign w:val="center"/>
          </w:tcPr>
          <w:p w14:paraId="2C0F24A0" w14:textId="77777777" w:rsidR="00CC2297" w:rsidRPr="00887285" w:rsidRDefault="00CC2297" w:rsidP="00CC2297">
            <w:pPr>
              <w:ind w:right="-72"/>
              <w:jc w:val="right"/>
              <w:rPr>
                <w:rFonts w:ascii="Arial" w:hAnsi="Arial" w:cs="Arial"/>
                <w:sz w:val="18"/>
                <w:szCs w:val="18"/>
              </w:rPr>
            </w:pPr>
            <w:r w:rsidRPr="00887285">
              <w:rPr>
                <w:rFonts w:ascii="Arial" w:hAnsi="Arial" w:cs="Arial"/>
                <w:sz w:val="18"/>
                <w:szCs w:val="18"/>
              </w:rPr>
              <w:t>(541)</w:t>
            </w:r>
          </w:p>
        </w:tc>
        <w:tc>
          <w:tcPr>
            <w:tcW w:w="681" w:type="pct"/>
            <w:shd w:val="clear" w:color="auto" w:fill="FAFAFA"/>
            <w:vAlign w:val="center"/>
          </w:tcPr>
          <w:p w14:paraId="5BFCC964" w14:textId="77777777" w:rsidR="00CC2297" w:rsidRPr="00887285" w:rsidRDefault="00CC2297" w:rsidP="00CC2297">
            <w:pPr>
              <w:ind w:right="-72"/>
              <w:jc w:val="right"/>
              <w:rPr>
                <w:rFonts w:ascii="Arial" w:hAnsi="Arial" w:cs="Arial"/>
                <w:sz w:val="18"/>
                <w:szCs w:val="18"/>
              </w:rPr>
            </w:pPr>
            <w:r w:rsidRPr="00887285">
              <w:rPr>
                <w:rFonts w:ascii="Arial" w:hAnsi="Arial" w:cs="Arial"/>
                <w:sz w:val="18"/>
                <w:szCs w:val="18"/>
              </w:rPr>
              <w:t>(310,651,499)</w:t>
            </w:r>
          </w:p>
        </w:tc>
        <w:tc>
          <w:tcPr>
            <w:tcW w:w="563" w:type="pct"/>
            <w:shd w:val="clear" w:color="auto" w:fill="FAFAFA"/>
            <w:vAlign w:val="center"/>
          </w:tcPr>
          <w:p w14:paraId="0BC6F52C" w14:textId="77777777" w:rsidR="00CC2297" w:rsidRPr="00887285" w:rsidRDefault="00CC2297" w:rsidP="00CC2297">
            <w:pPr>
              <w:ind w:right="-72"/>
              <w:jc w:val="right"/>
              <w:rPr>
                <w:rFonts w:ascii="Arial" w:hAnsi="Arial" w:cs="Arial"/>
                <w:sz w:val="18"/>
                <w:szCs w:val="18"/>
              </w:rPr>
            </w:pPr>
            <w:r w:rsidRPr="00887285">
              <w:rPr>
                <w:rFonts w:ascii="Arial" w:hAnsi="Arial" w:cs="Arial"/>
                <w:sz w:val="18"/>
                <w:szCs w:val="18"/>
              </w:rPr>
              <w:t>(2,335)</w:t>
            </w:r>
          </w:p>
        </w:tc>
        <w:tc>
          <w:tcPr>
            <w:tcW w:w="515" w:type="pct"/>
            <w:shd w:val="clear" w:color="auto" w:fill="FAFAFA"/>
            <w:vAlign w:val="center"/>
          </w:tcPr>
          <w:p w14:paraId="6AB8456A" w14:textId="77777777" w:rsidR="00CC2297" w:rsidRPr="00887285" w:rsidRDefault="00CC2297" w:rsidP="00CC2297">
            <w:pPr>
              <w:ind w:right="-72"/>
              <w:jc w:val="right"/>
              <w:rPr>
                <w:rFonts w:ascii="Arial" w:hAnsi="Arial" w:cs="Arial"/>
                <w:sz w:val="18"/>
                <w:szCs w:val="18"/>
              </w:rPr>
            </w:pPr>
            <w:r w:rsidRPr="00887285">
              <w:rPr>
                <w:rFonts w:ascii="Arial" w:hAnsi="Arial" w:cs="Arial"/>
                <w:sz w:val="18"/>
                <w:szCs w:val="18"/>
              </w:rPr>
              <w:t>-</w:t>
            </w:r>
          </w:p>
        </w:tc>
        <w:tc>
          <w:tcPr>
            <w:tcW w:w="514" w:type="pct"/>
            <w:gridSpan w:val="2"/>
            <w:shd w:val="clear" w:color="auto" w:fill="FAFAFA"/>
            <w:vAlign w:val="center"/>
          </w:tcPr>
          <w:p w14:paraId="3A4BE8B2" w14:textId="77777777" w:rsidR="00CC2297" w:rsidRPr="00887285" w:rsidRDefault="00CC2297" w:rsidP="00CC2297">
            <w:pPr>
              <w:ind w:right="-72"/>
              <w:jc w:val="right"/>
              <w:rPr>
                <w:rFonts w:ascii="Arial" w:hAnsi="Arial" w:cs="Arial"/>
                <w:sz w:val="18"/>
                <w:szCs w:val="18"/>
              </w:rPr>
            </w:pPr>
            <w:r w:rsidRPr="00887285">
              <w:rPr>
                <w:rFonts w:ascii="Arial" w:hAnsi="Arial" w:cs="Arial"/>
                <w:sz w:val="18"/>
                <w:szCs w:val="18"/>
              </w:rPr>
              <w:t>(310,654,375)</w:t>
            </w:r>
          </w:p>
        </w:tc>
      </w:tr>
      <w:tr w:rsidR="00CC2297" w:rsidRPr="00887285" w14:paraId="6E03FAA8" w14:textId="77777777" w:rsidTr="00EA73CB">
        <w:tc>
          <w:tcPr>
            <w:tcW w:w="1696" w:type="pct"/>
            <w:vAlign w:val="bottom"/>
          </w:tcPr>
          <w:p w14:paraId="3EBF76D8" w14:textId="77777777" w:rsidR="00CC2297" w:rsidRPr="00887285" w:rsidRDefault="00CC2297" w:rsidP="00CC2297">
            <w:pPr>
              <w:ind w:left="-101"/>
              <w:jc w:val="both"/>
              <w:rPr>
                <w:rFonts w:ascii="Arial" w:hAnsi="Arial" w:cs="Arial"/>
                <w:sz w:val="18"/>
                <w:szCs w:val="18"/>
              </w:rPr>
            </w:pPr>
            <w:r w:rsidRPr="00887285">
              <w:rPr>
                <w:rFonts w:ascii="Arial" w:hAnsi="Arial" w:cs="Arial"/>
                <w:sz w:val="18"/>
                <w:szCs w:val="18"/>
              </w:rPr>
              <w:t xml:space="preserve">Depreciation </w:t>
            </w:r>
          </w:p>
        </w:tc>
        <w:tc>
          <w:tcPr>
            <w:tcW w:w="515" w:type="pct"/>
            <w:shd w:val="clear" w:color="auto" w:fill="FAFAFA"/>
            <w:vAlign w:val="center"/>
          </w:tcPr>
          <w:p w14:paraId="523F2059" w14:textId="77777777" w:rsidR="00CC2297" w:rsidRPr="00887285" w:rsidRDefault="00CC2297" w:rsidP="00CC2297">
            <w:pPr>
              <w:ind w:right="-72"/>
              <w:jc w:val="right"/>
              <w:rPr>
                <w:rFonts w:ascii="Arial" w:hAnsi="Arial" w:cs="Arial"/>
                <w:sz w:val="18"/>
                <w:szCs w:val="18"/>
              </w:rPr>
            </w:pPr>
            <w:r w:rsidRPr="00887285">
              <w:rPr>
                <w:rFonts w:ascii="Arial" w:hAnsi="Arial" w:cs="Arial"/>
                <w:sz w:val="18"/>
                <w:szCs w:val="18"/>
              </w:rPr>
              <w:t>-</w:t>
            </w:r>
          </w:p>
        </w:tc>
        <w:tc>
          <w:tcPr>
            <w:tcW w:w="515" w:type="pct"/>
            <w:shd w:val="clear" w:color="auto" w:fill="FAFAFA"/>
            <w:vAlign w:val="center"/>
          </w:tcPr>
          <w:p w14:paraId="5AC8D50A" w14:textId="77777777" w:rsidR="00CC2297" w:rsidRPr="00887285" w:rsidRDefault="00CC2297" w:rsidP="00CC2297">
            <w:pPr>
              <w:ind w:right="-72"/>
              <w:jc w:val="right"/>
              <w:rPr>
                <w:rFonts w:ascii="Arial" w:hAnsi="Arial" w:cs="Arial"/>
                <w:sz w:val="18"/>
                <w:szCs w:val="18"/>
              </w:rPr>
            </w:pPr>
            <w:r w:rsidRPr="00887285">
              <w:rPr>
                <w:rFonts w:ascii="Arial" w:hAnsi="Arial" w:cs="Arial"/>
                <w:sz w:val="18"/>
                <w:szCs w:val="18"/>
              </w:rPr>
              <w:t>(7,391,803)</w:t>
            </w:r>
          </w:p>
        </w:tc>
        <w:tc>
          <w:tcPr>
            <w:tcW w:w="681" w:type="pct"/>
            <w:shd w:val="clear" w:color="auto" w:fill="FAFAFA"/>
            <w:vAlign w:val="center"/>
          </w:tcPr>
          <w:p w14:paraId="65A1D140" w14:textId="77777777" w:rsidR="00CC2297" w:rsidRPr="00887285" w:rsidRDefault="00CC2297" w:rsidP="00CC2297">
            <w:pPr>
              <w:ind w:right="-72"/>
              <w:jc w:val="right"/>
              <w:rPr>
                <w:rFonts w:ascii="Arial" w:hAnsi="Arial" w:cs="Arial"/>
                <w:sz w:val="18"/>
                <w:szCs w:val="18"/>
              </w:rPr>
            </w:pPr>
            <w:r w:rsidRPr="00887285">
              <w:rPr>
                <w:rFonts w:ascii="Arial" w:hAnsi="Arial" w:cs="Arial"/>
                <w:sz w:val="18"/>
                <w:szCs w:val="18"/>
              </w:rPr>
              <w:t>-</w:t>
            </w:r>
          </w:p>
        </w:tc>
        <w:tc>
          <w:tcPr>
            <w:tcW w:w="563" w:type="pct"/>
            <w:shd w:val="clear" w:color="auto" w:fill="FAFAFA"/>
            <w:vAlign w:val="center"/>
          </w:tcPr>
          <w:p w14:paraId="0BE55E51" w14:textId="77777777" w:rsidR="00CC2297" w:rsidRPr="00887285" w:rsidRDefault="00CC2297" w:rsidP="00CC2297">
            <w:pPr>
              <w:ind w:right="-72"/>
              <w:jc w:val="right"/>
              <w:rPr>
                <w:rFonts w:ascii="Arial" w:hAnsi="Arial" w:cs="Arial"/>
                <w:sz w:val="18"/>
                <w:szCs w:val="18"/>
              </w:rPr>
            </w:pPr>
            <w:r w:rsidRPr="00887285">
              <w:rPr>
                <w:rFonts w:ascii="Arial" w:hAnsi="Arial" w:cs="Arial"/>
                <w:sz w:val="18"/>
                <w:szCs w:val="18"/>
              </w:rPr>
              <w:t>(21,912,030)</w:t>
            </w:r>
          </w:p>
        </w:tc>
        <w:tc>
          <w:tcPr>
            <w:tcW w:w="515" w:type="pct"/>
            <w:shd w:val="clear" w:color="auto" w:fill="FAFAFA"/>
            <w:vAlign w:val="center"/>
          </w:tcPr>
          <w:p w14:paraId="796009A3" w14:textId="77777777" w:rsidR="00CC2297" w:rsidRPr="00887285" w:rsidRDefault="00CC2297" w:rsidP="00CC2297">
            <w:pPr>
              <w:ind w:right="-72"/>
              <w:jc w:val="right"/>
              <w:rPr>
                <w:rFonts w:ascii="Arial" w:hAnsi="Arial" w:cs="Arial"/>
                <w:sz w:val="18"/>
                <w:szCs w:val="18"/>
              </w:rPr>
            </w:pPr>
            <w:r w:rsidRPr="00887285">
              <w:rPr>
                <w:rFonts w:ascii="Arial" w:hAnsi="Arial" w:cs="Arial"/>
                <w:sz w:val="18"/>
                <w:szCs w:val="18"/>
              </w:rPr>
              <w:t>-</w:t>
            </w:r>
          </w:p>
        </w:tc>
        <w:tc>
          <w:tcPr>
            <w:tcW w:w="514" w:type="pct"/>
            <w:gridSpan w:val="2"/>
            <w:shd w:val="clear" w:color="auto" w:fill="FAFAFA"/>
            <w:vAlign w:val="center"/>
          </w:tcPr>
          <w:p w14:paraId="745EA59A" w14:textId="77777777" w:rsidR="00CC2297" w:rsidRPr="00887285" w:rsidRDefault="00CC2297" w:rsidP="00CC2297">
            <w:pPr>
              <w:ind w:right="-72"/>
              <w:jc w:val="right"/>
              <w:rPr>
                <w:rFonts w:ascii="Arial" w:hAnsi="Arial" w:cs="Arial"/>
                <w:sz w:val="18"/>
                <w:szCs w:val="18"/>
              </w:rPr>
            </w:pPr>
            <w:r w:rsidRPr="00887285">
              <w:rPr>
                <w:rFonts w:ascii="Arial" w:hAnsi="Arial" w:cs="Arial"/>
                <w:sz w:val="18"/>
                <w:szCs w:val="18"/>
              </w:rPr>
              <w:t>(29,303,833)</w:t>
            </w:r>
          </w:p>
        </w:tc>
      </w:tr>
      <w:tr w:rsidR="00CC2297" w:rsidRPr="00887285" w14:paraId="67B88171" w14:textId="77777777" w:rsidTr="00EA73CB">
        <w:tc>
          <w:tcPr>
            <w:tcW w:w="1696" w:type="pct"/>
            <w:vAlign w:val="bottom"/>
          </w:tcPr>
          <w:p w14:paraId="29B3E6A9" w14:textId="77777777" w:rsidR="00CC2297" w:rsidRPr="00887285" w:rsidRDefault="00CC2297" w:rsidP="00CC2297">
            <w:pPr>
              <w:ind w:left="-101"/>
              <w:rPr>
                <w:rFonts w:ascii="Arial" w:hAnsi="Arial" w:cs="Arial"/>
                <w:sz w:val="18"/>
                <w:szCs w:val="18"/>
              </w:rPr>
            </w:pPr>
          </w:p>
        </w:tc>
        <w:tc>
          <w:tcPr>
            <w:tcW w:w="515" w:type="pct"/>
            <w:tcBorders>
              <w:top w:val="single" w:sz="4" w:space="0" w:color="auto"/>
            </w:tcBorders>
            <w:shd w:val="clear" w:color="auto" w:fill="FAFAFA"/>
            <w:vAlign w:val="bottom"/>
          </w:tcPr>
          <w:p w14:paraId="75A49CF6" w14:textId="77777777" w:rsidR="00CC2297" w:rsidRPr="00887285" w:rsidRDefault="00CC2297" w:rsidP="00CC2297">
            <w:pPr>
              <w:ind w:right="-72"/>
              <w:jc w:val="right"/>
              <w:rPr>
                <w:rFonts w:ascii="Arial" w:hAnsi="Arial" w:cs="Arial"/>
                <w:sz w:val="18"/>
                <w:szCs w:val="18"/>
              </w:rPr>
            </w:pPr>
          </w:p>
        </w:tc>
        <w:tc>
          <w:tcPr>
            <w:tcW w:w="515" w:type="pct"/>
            <w:tcBorders>
              <w:top w:val="single" w:sz="4" w:space="0" w:color="auto"/>
            </w:tcBorders>
            <w:shd w:val="clear" w:color="auto" w:fill="FAFAFA"/>
            <w:vAlign w:val="bottom"/>
          </w:tcPr>
          <w:p w14:paraId="472672B7" w14:textId="77777777" w:rsidR="00CC2297" w:rsidRPr="00887285" w:rsidRDefault="00CC2297" w:rsidP="00CC2297">
            <w:pPr>
              <w:ind w:right="-72"/>
              <w:jc w:val="right"/>
              <w:rPr>
                <w:rFonts w:ascii="Arial" w:hAnsi="Arial" w:cs="Arial"/>
                <w:sz w:val="18"/>
                <w:szCs w:val="18"/>
              </w:rPr>
            </w:pPr>
          </w:p>
        </w:tc>
        <w:tc>
          <w:tcPr>
            <w:tcW w:w="681" w:type="pct"/>
            <w:tcBorders>
              <w:top w:val="single" w:sz="4" w:space="0" w:color="auto"/>
            </w:tcBorders>
            <w:shd w:val="clear" w:color="auto" w:fill="FAFAFA"/>
            <w:vAlign w:val="bottom"/>
          </w:tcPr>
          <w:p w14:paraId="290BBF4F" w14:textId="77777777" w:rsidR="00CC2297" w:rsidRPr="00887285" w:rsidRDefault="00CC2297" w:rsidP="00CC2297">
            <w:pPr>
              <w:ind w:left="-18"/>
              <w:rPr>
                <w:rFonts w:ascii="Arial" w:hAnsi="Arial" w:cs="Arial"/>
                <w:sz w:val="18"/>
                <w:szCs w:val="18"/>
              </w:rPr>
            </w:pPr>
          </w:p>
        </w:tc>
        <w:tc>
          <w:tcPr>
            <w:tcW w:w="563" w:type="pct"/>
            <w:tcBorders>
              <w:top w:val="single" w:sz="4" w:space="0" w:color="auto"/>
            </w:tcBorders>
            <w:shd w:val="clear" w:color="auto" w:fill="FAFAFA"/>
            <w:vAlign w:val="bottom"/>
          </w:tcPr>
          <w:p w14:paraId="42B6F199" w14:textId="77777777" w:rsidR="00CC2297" w:rsidRPr="00887285" w:rsidRDefault="00CC2297" w:rsidP="00CC2297">
            <w:pPr>
              <w:ind w:right="-72"/>
              <w:jc w:val="right"/>
              <w:rPr>
                <w:rFonts w:ascii="Arial" w:hAnsi="Arial" w:cs="Arial"/>
                <w:sz w:val="18"/>
                <w:szCs w:val="18"/>
              </w:rPr>
            </w:pPr>
          </w:p>
        </w:tc>
        <w:tc>
          <w:tcPr>
            <w:tcW w:w="515" w:type="pct"/>
            <w:tcBorders>
              <w:top w:val="single" w:sz="4" w:space="0" w:color="auto"/>
            </w:tcBorders>
            <w:shd w:val="clear" w:color="auto" w:fill="FAFAFA"/>
            <w:vAlign w:val="bottom"/>
          </w:tcPr>
          <w:p w14:paraId="7F5F4163" w14:textId="77777777" w:rsidR="00CC2297" w:rsidRPr="00887285" w:rsidRDefault="00CC2297" w:rsidP="00CC2297">
            <w:pPr>
              <w:ind w:left="-18"/>
              <w:rPr>
                <w:rFonts w:ascii="Arial" w:hAnsi="Arial" w:cs="Arial"/>
                <w:sz w:val="18"/>
                <w:szCs w:val="18"/>
              </w:rPr>
            </w:pPr>
          </w:p>
        </w:tc>
        <w:tc>
          <w:tcPr>
            <w:tcW w:w="514" w:type="pct"/>
            <w:gridSpan w:val="2"/>
            <w:tcBorders>
              <w:top w:val="single" w:sz="4" w:space="0" w:color="auto"/>
            </w:tcBorders>
            <w:shd w:val="clear" w:color="auto" w:fill="FAFAFA"/>
            <w:vAlign w:val="bottom"/>
          </w:tcPr>
          <w:p w14:paraId="045C65C2" w14:textId="77777777" w:rsidR="00CC2297" w:rsidRPr="00887285" w:rsidRDefault="00CC2297" w:rsidP="00CC2297">
            <w:pPr>
              <w:ind w:right="-72"/>
              <w:jc w:val="right"/>
              <w:rPr>
                <w:rFonts w:ascii="Arial" w:hAnsi="Arial" w:cs="Arial"/>
                <w:sz w:val="18"/>
                <w:szCs w:val="18"/>
              </w:rPr>
            </w:pPr>
          </w:p>
        </w:tc>
      </w:tr>
      <w:tr w:rsidR="00CC2297" w:rsidRPr="00887285" w14:paraId="070D1F94" w14:textId="77777777" w:rsidTr="00EA73CB">
        <w:tc>
          <w:tcPr>
            <w:tcW w:w="1696" w:type="pct"/>
            <w:vAlign w:val="bottom"/>
          </w:tcPr>
          <w:p w14:paraId="2C4AAE35" w14:textId="77777777" w:rsidR="00CC2297" w:rsidRPr="00887285" w:rsidRDefault="00CC2297" w:rsidP="00CC2297">
            <w:pPr>
              <w:ind w:left="-101"/>
              <w:jc w:val="both"/>
              <w:rPr>
                <w:rFonts w:ascii="Arial" w:hAnsi="Arial" w:cs="Arial"/>
                <w:sz w:val="18"/>
                <w:szCs w:val="18"/>
              </w:rPr>
            </w:pPr>
            <w:r w:rsidRPr="00887285">
              <w:rPr>
                <w:rFonts w:ascii="Arial" w:hAnsi="Arial" w:cs="Arial"/>
                <w:sz w:val="18"/>
                <w:szCs w:val="18"/>
              </w:rPr>
              <w:t>Closing net book value</w:t>
            </w:r>
          </w:p>
        </w:tc>
        <w:tc>
          <w:tcPr>
            <w:tcW w:w="515" w:type="pct"/>
            <w:tcBorders>
              <w:bottom w:val="single" w:sz="4" w:space="0" w:color="auto"/>
            </w:tcBorders>
            <w:shd w:val="clear" w:color="auto" w:fill="FAFAFA"/>
            <w:vAlign w:val="center"/>
          </w:tcPr>
          <w:p w14:paraId="4809FF25" w14:textId="77777777" w:rsidR="00CC2297" w:rsidRPr="00887285" w:rsidRDefault="00CC2297" w:rsidP="00CC2297">
            <w:pPr>
              <w:ind w:right="-72"/>
              <w:jc w:val="right"/>
              <w:rPr>
                <w:rFonts w:ascii="Arial" w:hAnsi="Arial" w:cs="Arial"/>
                <w:sz w:val="18"/>
                <w:szCs w:val="18"/>
              </w:rPr>
            </w:pPr>
            <w:r w:rsidRPr="00887285">
              <w:rPr>
                <w:rFonts w:ascii="Arial" w:hAnsi="Arial" w:cs="Arial"/>
                <w:sz w:val="18"/>
                <w:szCs w:val="18"/>
              </w:rPr>
              <w:t>189,041,766</w:t>
            </w:r>
          </w:p>
        </w:tc>
        <w:tc>
          <w:tcPr>
            <w:tcW w:w="515" w:type="pct"/>
            <w:tcBorders>
              <w:bottom w:val="single" w:sz="4" w:space="0" w:color="auto"/>
            </w:tcBorders>
            <w:shd w:val="clear" w:color="auto" w:fill="FAFAFA"/>
            <w:vAlign w:val="center"/>
          </w:tcPr>
          <w:p w14:paraId="428E0AC1" w14:textId="77777777" w:rsidR="00CC2297" w:rsidRPr="00887285" w:rsidRDefault="00CC2297" w:rsidP="00CC2297">
            <w:pPr>
              <w:ind w:right="-72"/>
              <w:jc w:val="right"/>
              <w:rPr>
                <w:rFonts w:ascii="Arial" w:hAnsi="Arial" w:cs="Arial"/>
                <w:sz w:val="18"/>
                <w:szCs w:val="18"/>
              </w:rPr>
            </w:pPr>
            <w:r w:rsidRPr="00887285">
              <w:rPr>
                <w:rFonts w:ascii="Arial" w:hAnsi="Arial" w:cs="Arial"/>
                <w:sz w:val="18"/>
                <w:szCs w:val="18"/>
              </w:rPr>
              <w:t>128,699,083</w:t>
            </w:r>
          </w:p>
        </w:tc>
        <w:tc>
          <w:tcPr>
            <w:tcW w:w="681" w:type="pct"/>
            <w:tcBorders>
              <w:bottom w:val="single" w:sz="4" w:space="0" w:color="auto"/>
            </w:tcBorders>
            <w:shd w:val="clear" w:color="auto" w:fill="FAFAFA"/>
            <w:vAlign w:val="center"/>
          </w:tcPr>
          <w:p w14:paraId="5E3F5F8F" w14:textId="77777777" w:rsidR="00CC2297" w:rsidRPr="00887285" w:rsidRDefault="00CC2297" w:rsidP="00CC2297">
            <w:pPr>
              <w:ind w:right="-72"/>
              <w:jc w:val="right"/>
              <w:rPr>
                <w:rFonts w:ascii="Arial" w:hAnsi="Arial" w:cs="Arial"/>
                <w:sz w:val="18"/>
                <w:szCs w:val="18"/>
              </w:rPr>
            </w:pPr>
            <w:r w:rsidRPr="00887285">
              <w:rPr>
                <w:rFonts w:ascii="Arial" w:hAnsi="Arial" w:cs="Arial"/>
                <w:sz w:val="18"/>
                <w:szCs w:val="18"/>
              </w:rPr>
              <w:t>-</w:t>
            </w:r>
          </w:p>
        </w:tc>
        <w:tc>
          <w:tcPr>
            <w:tcW w:w="563" w:type="pct"/>
            <w:tcBorders>
              <w:bottom w:val="single" w:sz="4" w:space="0" w:color="auto"/>
            </w:tcBorders>
            <w:shd w:val="clear" w:color="auto" w:fill="FAFAFA"/>
            <w:vAlign w:val="center"/>
          </w:tcPr>
          <w:p w14:paraId="4041DBCC" w14:textId="77777777" w:rsidR="00CC2297" w:rsidRPr="00887285" w:rsidRDefault="00CC2297" w:rsidP="00CC2297">
            <w:pPr>
              <w:ind w:right="-72"/>
              <w:jc w:val="right"/>
              <w:rPr>
                <w:rFonts w:ascii="Arial" w:hAnsi="Arial" w:cs="Arial"/>
                <w:sz w:val="18"/>
                <w:szCs w:val="18"/>
              </w:rPr>
            </w:pPr>
            <w:r w:rsidRPr="00887285">
              <w:rPr>
                <w:rFonts w:ascii="Arial" w:hAnsi="Arial" w:cs="Arial"/>
                <w:sz w:val="18"/>
                <w:szCs w:val="18"/>
              </w:rPr>
              <w:t>63,248,228</w:t>
            </w:r>
          </w:p>
        </w:tc>
        <w:tc>
          <w:tcPr>
            <w:tcW w:w="515" w:type="pct"/>
            <w:tcBorders>
              <w:bottom w:val="single" w:sz="4" w:space="0" w:color="auto"/>
            </w:tcBorders>
            <w:shd w:val="clear" w:color="auto" w:fill="FAFAFA"/>
            <w:vAlign w:val="center"/>
          </w:tcPr>
          <w:p w14:paraId="3999FBB3" w14:textId="77777777" w:rsidR="00CC2297" w:rsidRPr="00887285" w:rsidRDefault="00CC2297" w:rsidP="00CC2297">
            <w:pPr>
              <w:ind w:right="-72"/>
              <w:jc w:val="right"/>
              <w:rPr>
                <w:rFonts w:ascii="Arial" w:hAnsi="Arial" w:cs="Arial"/>
                <w:sz w:val="18"/>
                <w:szCs w:val="18"/>
              </w:rPr>
            </w:pPr>
            <w:r w:rsidRPr="00887285">
              <w:rPr>
                <w:rFonts w:ascii="Arial" w:hAnsi="Arial" w:cs="Arial"/>
                <w:sz w:val="18"/>
                <w:szCs w:val="18"/>
              </w:rPr>
              <w:t>43,334,988</w:t>
            </w:r>
          </w:p>
        </w:tc>
        <w:tc>
          <w:tcPr>
            <w:tcW w:w="514" w:type="pct"/>
            <w:gridSpan w:val="2"/>
            <w:tcBorders>
              <w:bottom w:val="single" w:sz="4" w:space="0" w:color="auto"/>
            </w:tcBorders>
            <w:shd w:val="clear" w:color="auto" w:fill="FAFAFA"/>
            <w:vAlign w:val="center"/>
          </w:tcPr>
          <w:p w14:paraId="6359CCA7" w14:textId="77777777" w:rsidR="00CC2297" w:rsidRPr="00887285" w:rsidRDefault="00CC2297" w:rsidP="00CC2297">
            <w:pPr>
              <w:ind w:right="-72"/>
              <w:jc w:val="right"/>
              <w:rPr>
                <w:rFonts w:ascii="Arial" w:hAnsi="Arial" w:cs="Arial"/>
                <w:sz w:val="18"/>
                <w:szCs w:val="18"/>
              </w:rPr>
            </w:pPr>
            <w:r w:rsidRPr="00887285">
              <w:rPr>
                <w:rFonts w:ascii="Arial" w:hAnsi="Arial" w:cs="Arial"/>
                <w:sz w:val="18"/>
                <w:szCs w:val="18"/>
              </w:rPr>
              <w:t>424,324,065</w:t>
            </w:r>
          </w:p>
        </w:tc>
      </w:tr>
      <w:tr w:rsidR="00CC2297" w:rsidRPr="00887285" w14:paraId="634C3B6F" w14:textId="77777777" w:rsidTr="00EA73CB">
        <w:tc>
          <w:tcPr>
            <w:tcW w:w="1696" w:type="pct"/>
            <w:vAlign w:val="bottom"/>
          </w:tcPr>
          <w:p w14:paraId="1D811C60" w14:textId="77777777" w:rsidR="00CC2297" w:rsidRPr="00887285" w:rsidRDefault="00CC2297" w:rsidP="00CC2297">
            <w:pPr>
              <w:ind w:left="-101"/>
              <w:rPr>
                <w:rFonts w:ascii="Arial" w:hAnsi="Arial" w:cs="Arial"/>
                <w:sz w:val="18"/>
                <w:szCs w:val="18"/>
              </w:rPr>
            </w:pPr>
          </w:p>
        </w:tc>
        <w:tc>
          <w:tcPr>
            <w:tcW w:w="515" w:type="pct"/>
            <w:tcBorders>
              <w:top w:val="single" w:sz="4" w:space="0" w:color="auto"/>
            </w:tcBorders>
            <w:shd w:val="clear" w:color="auto" w:fill="FAFAFA"/>
            <w:vAlign w:val="bottom"/>
          </w:tcPr>
          <w:p w14:paraId="7D2A5DC5" w14:textId="77777777" w:rsidR="00CC2297" w:rsidRPr="00887285" w:rsidRDefault="00CC2297" w:rsidP="00CC2297">
            <w:pPr>
              <w:ind w:right="-72"/>
              <w:jc w:val="right"/>
              <w:rPr>
                <w:rFonts w:ascii="Arial" w:hAnsi="Arial" w:cs="Arial"/>
                <w:sz w:val="18"/>
                <w:szCs w:val="18"/>
              </w:rPr>
            </w:pPr>
          </w:p>
        </w:tc>
        <w:tc>
          <w:tcPr>
            <w:tcW w:w="515" w:type="pct"/>
            <w:tcBorders>
              <w:top w:val="single" w:sz="4" w:space="0" w:color="auto"/>
            </w:tcBorders>
            <w:shd w:val="clear" w:color="auto" w:fill="FAFAFA"/>
            <w:vAlign w:val="bottom"/>
          </w:tcPr>
          <w:p w14:paraId="5D5C5908" w14:textId="77777777" w:rsidR="00CC2297" w:rsidRPr="00887285" w:rsidRDefault="00CC2297" w:rsidP="00CC2297">
            <w:pPr>
              <w:ind w:right="-72"/>
              <w:jc w:val="right"/>
              <w:rPr>
                <w:rFonts w:ascii="Arial" w:hAnsi="Arial" w:cs="Arial"/>
                <w:sz w:val="18"/>
                <w:szCs w:val="18"/>
              </w:rPr>
            </w:pPr>
          </w:p>
        </w:tc>
        <w:tc>
          <w:tcPr>
            <w:tcW w:w="681" w:type="pct"/>
            <w:tcBorders>
              <w:top w:val="single" w:sz="4" w:space="0" w:color="auto"/>
            </w:tcBorders>
            <w:shd w:val="clear" w:color="auto" w:fill="FAFAFA"/>
            <w:vAlign w:val="bottom"/>
          </w:tcPr>
          <w:p w14:paraId="3AD07B85" w14:textId="77777777" w:rsidR="00CC2297" w:rsidRPr="00887285" w:rsidRDefault="00CC2297" w:rsidP="00CC2297">
            <w:pPr>
              <w:ind w:left="-18"/>
              <w:rPr>
                <w:rFonts w:ascii="Arial" w:hAnsi="Arial" w:cs="Arial"/>
                <w:sz w:val="18"/>
                <w:szCs w:val="18"/>
              </w:rPr>
            </w:pPr>
          </w:p>
        </w:tc>
        <w:tc>
          <w:tcPr>
            <w:tcW w:w="563" w:type="pct"/>
            <w:tcBorders>
              <w:top w:val="single" w:sz="4" w:space="0" w:color="auto"/>
            </w:tcBorders>
            <w:shd w:val="clear" w:color="auto" w:fill="FAFAFA"/>
            <w:vAlign w:val="bottom"/>
          </w:tcPr>
          <w:p w14:paraId="6B1F8191" w14:textId="77777777" w:rsidR="00CC2297" w:rsidRPr="00887285" w:rsidRDefault="00CC2297" w:rsidP="00CC2297">
            <w:pPr>
              <w:ind w:right="-72"/>
              <w:jc w:val="right"/>
              <w:rPr>
                <w:rFonts w:ascii="Arial" w:hAnsi="Arial" w:cs="Arial"/>
                <w:sz w:val="18"/>
                <w:szCs w:val="18"/>
              </w:rPr>
            </w:pPr>
          </w:p>
        </w:tc>
        <w:tc>
          <w:tcPr>
            <w:tcW w:w="515" w:type="pct"/>
            <w:tcBorders>
              <w:top w:val="single" w:sz="4" w:space="0" w:color="auto"/>
            </w:tcBorders>
            <w:shd w:val="clear" w:color="auto" w:fill="FAFAFA"/>
            <w:vAlign w:val="bottom"/>
          </w:tcPr>
          <w:p w14:paraId="32BA993A" w14:textId="77777777" w:rsidR="00CC2297" w:rsidRPr="00887285" w:rsidRDefault="00CC2297" w:rsidP="00CC2297">
            <w:pPr>
              <w:ind w:left="-18"/>
              <w:rPr>
                <w:rFonts w:ascii="Arial" w:hAnsi="Arial" w:cs="Arial"/>
                <w:sz w:val="18"/>
                <w:szCs w:val="18"/>
              </w:rPr>
            </w:pPr>
          </w:p>
        </w:tc>
        <w:tc>
          <w:tcPr>
            <w:tcW w:w="514" w:type="pct"/>
            <w:gridSpan w:val="2"/>
            <w:tcBorders>
              <w:top w:val="single" w:sz="4" w:space="0" w:color="auto"/>
            </w:tcBorders>
            <w:shd w:val="clear" w:color="auto" w:fill="FAFAFA"/>
            <w:vAlign w:val="bottom"/>
          </w:tcPr>
          <w:p w14:paraId="3B952228" w14:textId="77777777" w:rsidR="00CC2297" w:rsidRPr="00887285" w:rsidRDefault="00CC2297" w:rsidP="00CC2297">
            <w:pPr>
              <w:ind w:right="-72"/>
              <w:jc w:val="right"/>
              <w:rPr>
                <w:rFonts w:ascii="Arial" w:hAnsi="Arial" w:cs="Arial"/>
                <w:sz w:val="18"/>
                <w:szCs w:val="18"/>
              </w:rPr>
            </w:pPr>
          </w:p>
        </w:tc>
      </w:tr>
      <w:tr w:rsidR="00CC2297" w:rsidRPr="00887285" w14:paraId="4432BD85" w14:textId="77777777" w:rsidTr="00EA73CB">
        <w:tc>
          <w:tcPr>
            <w:tcW w:w="1696" w:type="pct"/>
            <w:vAlign w:val="bottom"/>
          </w:tcPr>
          <w:p w14:paraId="7E910888" w14:textId="77777777" w:rsidR="00CC2297" w:rsidRPr="00887285" w:rsidRDefault="00CC2297" w:rsidP="00CC2297">
            <w:pPr>
              <w:ind w:left="-101"/>
              <w:jc w:val="both"/>
              <w:rPr>
                <w:rFonts w:ascii="Arial" w:hAnsi="Arial" w:cs="Arial"/>
                <w:b/>
                <w:bCs/>
                <w:sz w:val="18"/>
                <w:szCs w:val="18"/>
              </w:rPr>
            </w:pPr>
            <w:r w:rsidRPr="00887285">
              <w:rPr>
                <w:rFonts w:ascii="Arial" w:hAnsi="Arial" w:cs="Arial"/>
                <w:b/>
                <w:bCs/>
                <w:sz w:val="18"/>
                <w:szCs w:val="18"/>
              </w:rPr>
              <w:t>As at 31 December 2020</w:t>
            </w:r>
          </w:p>
        </w:tc>
        <w:tc>
          <w:tcPr>
            <w:tcW w:w="515" w:type="pct"/>
            <w:shd w:val="clear" w:color="auto" w:fill="FAFAFA"/>
            <w:vAlign w:val="bottom"/>
          </w:tcPr>
          <w:p w14:paraId="1D01493D" w14:textId="77777777" w:rsidR="00CC2297" w:rsidRPr="00887285" w:rsidRDefault="00CC2297" w:rsidP="00CC2297">
            <w:pPr>
              <w:ind w:right="-72"/>
              <w:jc w:val="right"/>
              <w:rPr>
                <w:rFonts w:ascii="Arial" w:hAnsi="Arial" w:cs="Arial"/>
                <w:sz w:val="18"/>
                <w:szCs w:val="18"/>
              </w:rPr>
            </w:pPr>
          </w:p>
        </w:tc>
        <w:tc>
          <w:tcPr>
            <w:tcW w:w="515" w:type="pct"/>
            <w:shd w:val="clear" w:color="auto" w:fill="FAFAFA"/>
            <w:vAlign w:val="bottom"/>
          </w:tcPr>
          <w:p w14:paraId="55635824" w14:textId="77777777" w:rsidR="00CC2297" w:rsidRPr="00887285" w:rsidRDefault="00CC2297" w:rsidP="00CC2297">
            <w:pPr>
              <w:ind w:right="-72"/>
              <w:jc w:val="right"/>
              <w:rPr>
                <w:rFonts w:ascii="Arial" w:hAnsi="Arial" w:cs="Arial"/>
                <w:sz w:val="18"/>
                <w:szCs w:val="18"/>
              </w:rPr>
            </w:pPr>
          </w:p>
        </w:tc>
        <w:tc>
          <w:tcPr>
            <w:tcW w:w="681" w:type="pct"/>
            <w:shd w:val="clear" w:color="auto" w:fill="FAFAFA"/>
            <w:vAlign w:val="bottom"/>
          </w:tcPr>
          <w:p w14:paraId="5F3932A5" w14:textId="77777777" w:rsidR="00CC2297" w:rsidRPr="00887285" w:rsidRDefault="00CC2297" w:rsidP="00CC2297">
            <w:pPr>
              <w:ind w:right="-72"/>
              <w:jc w:val="right"/>
              <w:rPr>
                <w:rFonts w:ascii="Arial" w:hAnsi="Arial" w:cs="Arial"/>
                <w:sz w:val="18"/>
                <w:szCs w:val="18"/>
              </w:rPr>
            </w:pPr>
          </w:p>
        </w:tc>
        <w:tc>
          <w:tcPr>
            <w:tcW w:w="563" w:type="pct"/>
            <w:shd w:val="clear" w:color="auto" w:fill="FAFAFA"/>
            <w:vAlign w:val="bottom"/>
          </w:tcPr>
          <w:p w14:paraId="3058CE6A" w14:textId="77777777" w:rsidR="00CC2297" w:rsidRPr="00887285" w:rsidRDefault="00CC2297" w:rsidP="00CC2297">
            <w:pPr>
              <w:ind w:right="-72"/>
              <w:jc w:val="right"/>
              <w:rPr>
                <w:rFonts w:ascii="Arial" w:hAnsi="Arial" w:cs="Arial"/>
                <w:sz w:val="18"/>
                <w:szCs w:val="18"/>
              </w:rPr>
            </w:pPr>
          </w:p>
        </w:tc>
        <w:tc>
          <w:tcPr>
            <w:tcW w:w="515" w:type="pct"/>
            <w:shd w:val="clear" w:color="auto" w:fill="FAFAFA"/>
            <w:vAlign w:val="bottom"/>
          </w:tcPr>
          <w:p w14:paraId="59F3969E" w14:textId="77777777" w:rsidR="00CC2297" w:rsidRPr="00887285" w:rsidRDefault="00CC2297" w:rsidP="00CC2297">
            <w:pPr>
              <w:ind w:right="-72"/>
              <w:jc w:val="right"/>
              <w:rPr>
                <w:rFonts w:ascii="Arial" w:hAnsi="Arial" w:cs="Arial"/>
                <w:sz w:val="18"/>
                <w:szCs w:val="18"/>
              </w:rPr>
            </w:pPr>
          </w:p>
        </w:tc>
        <w:tc>
          <w:tcPr>
            <w:tcW w:w="514" w:type="pct"/>
            <w:gridSpan w:val="2"/>
            <w:shd w:val="clear" w:color="auto" w:fill="FAFAFA"/>
            <w:vAlign w:val="bottom"/>
          </w:tcPr>
          <w:p w14:paraId="70E60AA1" w14:textId="77777777" w:rsidR="00CC2297" w:rsidRPr="00887285" w:rsidRDefault="00CC2297" w:rsidP="00CC2297">
            <w:pPr>
              <w:ind w:right="-72"/>
              <w:jc w:val="right"/>
              <w:rPr>
                <w:rFonts w:ascii="Arial" w:hAnsi="Arial" w:cs="Arial"/>
                <w:sz w:val="18"/>
                <w:szCs w:val="18"/>
              </w:rPr>
            </w:pPr>
          </w:p>
        </w:tc>
      </w:tr>
      <w:tr w:rsidR="00CC2297" w:rsidRPr="00887285" w14:paraId="49DAF789" w14:textId="77777777" w:rsidTr="00EA73CB">
        <w:tc>
          <w:tcPr>
            <w:tcW w:w="1696" w:type="pct"/>
            <w:vAlign w:val="bottom"/>
          </w:tcPr>
          <w:p w14:paraId="699D7B0B" w14:textId="77777777" w:rsidR="00CC2297" w:rsidRPr="00887285" w:rsidRDefault="00CC2297" w:rsidP="00CC2297">
            <w:pPr>
              <w:ind w:left="-101"/>
              <w:jc w:val="both"/>
              <w:rPr>
                <w:rFonts w:ascii="Arial" w:hAnsi="Arial" w:cs="Arial"/>
                <w:sz w:val="18"/>
                <w:szCs w:val="18"/>
              </w:rPr>
            </w:pPr>
            <w:r w:rsidRPr="00887285">
              <w:rPr>
                <w:rFonts w:ascii="Arial" w:hAnsi="Arial" w:cs="Arial"/>
                <w:sz w:val="18"/>
                <w:szCs w:val="18"/>
              </w:rPr>
              <w:t>Cost</w:t>
            </w:r>
          </w:p>
        </w:tc>
        <w:tc>
          <w:tcPr>
            <w:tcW w:w="515" w:type="pct"/>
            <w:shd w:val="clear" w:color="auto" w:fill="FAFAFA"/>
            <w:vAlign w:val="center"/>
          </w:tcPr>
          <w:p w14:paraId="59864C21" w14:textId="77777777" w:rsidR="00CC2297" w:rsidRPr="00887285" w:rsidRDefault="00CC2297" w:rsidP="00CC2297">
            <w:pPr>
              <w:ind w:right="-72"/>
              <w:jc w:val="right"/>
              <w:rPr>
                <w:rFonts w:ascii="Arial" w:hAnsi="Arial" w:cs="Arial"/>
                <w:sz w:val="18"/>
                <w:szCs w:val="18"/>
              </w:rPr>
            </w:pPr>
            <w:r w:rsidRPr="00887285">
              <w:rPr>
                <w:rFonts w:ascii="Arial" w:hAnsi="Arial" w:cs="Arial"/>
                <w:sz w:val="18"/>
                <w:szCs w:val="18"/>
              </w:rPr>
              <w:t>189,041,766</w:t>
            </w:r>
          </w:p>
        </w:tc>
        <w:tc>
          <w:tcPr>
            <w:tcW w:w="515" w:type="pct"/>
            <w:shd w:val="clear" w:color="auto" w:fill="FAFAFA"/>
            <w:vAlign w:val="center"/>
          </w:tcPr>
          <w:p w14:paraId="102386DA" w14:textId="77777777" w:rsidR="00CC2297" w:rsidRPr="00887285" w:rsidRDefault="00CC2297" w:rsidP="00CC2297">
            <w:pPr>
              <w:ind w:right="-72"/>
              <w:jc w:val="right"/>
              <w:rPr>
                <w:rFonts w:ascii="Arial" w:hAnsi="Arial" w:cs="Arial"/>
                <w:sz w:val="18"/>
                <w:szCs w:val="18"/>
              </w:rPr>
            </w:pPr>
            <w:r w:rsidRPr="00887285">
              <w:rPr>
                <w:rFonts w:ascii="Arial" w:hAnsi="Arial" w:cs="Arial"/>
                <w:sz w:val="18"/>
                <w:szCs w:val="18"/>
              </w:rPr>
              <w:t>923,810,738</w:t>
            </w:r>
          </w:p>
        </w:tc>
        <w:tc>
          <w:tcPr>
            <w:tcW w:w="681" w:type="pct"/>
            <w:shd w:val="clear" w:color="auto" w:fill="FAFAFA"/>
            <w:vAlign w:val="center"/>
          </w:tcPr>
          <w:p w14:paraId="3DF90C26" w14:textId="77777777" w:rsidR="00CC2297" w:rsidRPr="00887285" w:rsidRDefault="00CC2297" w:rsidP="00CC2297">
            <w:pPr>
              <w:ind w:right="-72"/>
              <w:jc w:val="right"/>
              <w:rPr>
                <w:rFonts w:ascii="Arial" w:hAnsi="Arial" w:cs="Arial"/>
                <w:sz w:val="18"/>
                <w:szCs w:val="18"/>
              </w:rPr>
            </w:pPr>
            <w:r w:rsidRPr="00887285">
              <w:rPr>
                <w:rFonts w:ascii="Arial" w:hAnsi="Arial" w:cs="Arial"/>
                <w:sz w:val="18"/>
                <w:szCs w:val="18"/>
              </w:rPr>
              <w:t>-</w:t>
            </w:r>
          </w:p>
        </w:tc>
        <w:tc>
          <w:tcPr>
            <w:tcW w:w="563" w:type="pct"/>
            <w:shd w:val="clear" w:color="auto" w:fill="FAFAFA"/>
            <w:vAlign w:val="center"/>
          </w:tcPr>
          <w:p w14:paraId="1653D510" w14:textId="77777777" w:rsidR="00CC2297" w:rsidRPr="00887285" w:rsidRDefault="00CC2297" w:rsidP="00CC2297">
            <w:pPr>
              <w:ind w:right="-72"/>
              <w:jc w:val="right"/>
              <w:rPr>
                <w:rFonts w:ascii="Arial" w:hAnsi="Arial" w:cs="Arial"/>
                <w:sz w:val="18"/>
                <w:szCs w:val="18"/>
              </w:rPr>
            </w:pPr>
            <w:r w:rsidRPr="00887285">
              <w:rPr>
                <w:rFonts w:ascii="Arial" w:hAnsi="Arial" w:cs="Arial"/>
                <w:sz w:val="18"/>
                <w:szCs w:val="18"/>
              </w:rPr>
              <w:t>211,557,374</w:t>
            </w:r>
          </w:p>
        </w:tc>
        <w:tc>
          <w:tcPr>
            <w:tcW w:w="515" w:type="pct"/>
            <w:shd w:val="clear" w:color="auto" w:fill="FAFAFA"/>
            <w:vAlign w:val="center"/>
          </w:tcPr>
          <w:p w14:paraId="292196B0" w14:textId="77777777" w:rsidR="00CC2297" w:rsidRPr="00887285" w:rsidRDefault="00CC2297" w:rsidP="00CC2297">
            <w:pPr>
              <w:ind w:right="-72"/>
              <w:jc w:val="right"/>
              <w:rPr>
                <w:rFonts w:ascii="Arial" w:hAnsi="Arial" w:cs="Arial"/>
                <w:sz w:val="18"/>
                <w:szCs w:val="18"/>
              </w:rPr>
            </w:pPr>
            <w:r w:rsidRPr="00887285">
              <w:rPr>
                <w:rFonts w:ascii="Arial" w:hAnsi="Arial" w:cs="Arial"/>
                <w:sz w:val="18"/>
                <w:szCs w:val="18"/>
              </w:rPr>
              <w:t>43,334,988</w:t>
            </w:r>
          </w:p>
        </w:tc>
        <w:tc>
          <w:tcPr>
            <w:tcW w:w="514" w:type="pct"/>
            <w:gridSpan w:val="2"/>
            <w:shd w:val="clear" w:color="auto" w:fill="FAFAFA"/>
            <w:vAlign w:val="center"/>
          </w:tcPr>
          <w:p w14:paraId="089EA98B" w14:textId="77777777" w:rsidR="00CC2297" w:rsidRPr="00887285" w:rsidRDefault="00CC2297" w:rsidP="00CC2297">
            <w:pPr>
              <w:ind w:right="-72"/>
              <w:jc w:val="right"/>
              <w:rPr>
                <w:rFonts w:ascii="Arial" w:hAnsi="Arial" w:cs="Arial"/>
                <w:sz w:val="18"/>
                <w:szCs w:val="18"/>
              </w:rPr>
            </w:pPr>
            <w:r w:rsidRPr="00887285">
              <w:rPr>
                <w:rFonts w:ascii="Arial" w:hAnsi="Arial" w:cs="Arial"/>
                <w:sz w:val="18"/>
                <w:szCs w:val="18"/>
              </w:rPr>
              <w:t>1,367,744,866</w:t>
            </w:r>
          </w:p>
        </w:tc>
      </w:tr>
      <w:tr w:rsidR="00CC2297" w:rsidRPr="00887285" w14:paraId="1E33FC55" w14:textId="77777777" w:rsidTr="00EA73CB">
        <w:tc>
          <w:tcPr>
            <w:tcW w:w="1696" w:type="pct"/>
            <w:vAlign w:val="bottom"/>
          </w:tcPr>
          <w:p w14:paraId="70572BE4" w14:textId="77777777" w:rsidR="00CC2297" w:rsidRPr="00887285" w:rsidRDefault="00CC2297" w:rsidP="00CC2297">
            <w:pPr>
              <w:ind w:left="-101"/>
              <w:jc w:val="both"/>
              <w:rPr>
                <w:rFonts w:ascii="Arial" w:hAnsi="Arial" w:cs="Arial"/>
                <w:sz w:val="18"/>
                <w:szCs w:val="18"/>
              </w:rPr>
            </w:pPr>
            <w:r w:rsidRPr="00887285">
              <w:rPr>
                <w:rFonts w:ascii="Arial" w:hAnsi="Arial" w:cs="Arial"/>
                <w:sz w:val="18"/>
                <w:szCs w:val="18"/>
                <w:u w:val="single"/>
              </w:rPr>
              <w:t>Less</w:t>
            </w:r>
            <w:r w:rsidRPr="00887285">
              <w:rPr>
                <w:rFonts w:ascii="Arial" w:hAnsi="Arial" w:cs="Arial"/>
                <w:sz w:val="18"/>
                <w:szCs w:val="18"/>
              </w:rPr>
              <w:t xml:space="preserve">  Accumulated depreciation</w:t>
            </w:r>
          </w:p>
        </w:tc>
        <w:tc>
          <w:tcPr>
            <w:tcW w:w="515" w:type="pct"/>
            <w:shd w:val="clear" w:color="auto" w:fill="FAFAFA"/>
            <w:vAlign w:val="center"/>
          </w:tcPr>
          <w:p w14:paraId="5B3BC3F6" w14:textId="77777777" w:rsidR="00CC2297" w:rsidRPr="00887285" w:rsidRDefault="00CC2297" w:rsidP="00CC2297">
            <w:pPr>
              <w:ind w:right="-72"/>
              <w:jc w:val="right"/>
              <w:rPr>
                <w:rFonts w:ascii="Arial" w:hAnsi="Arial" w:cs="Arial"/>
                <w:sz w:val="18"/>
                <w:szCs w:val="18"/>
              </w:rPr>
            </w:pPr>
            <w:r w:rsidRPr="00887285">
              <w:rPr>
                <w:rFonts w:ascii="Arial" w:hAnsi="Arial" w:cs="Arial"/>
                <w:sz w:val="18"/>
                <w:szCs w:val="18"/>
              </w:rPr>
              <w:t>-</w:t>
            </w:r>
          </w:p>
        </w:tc>
        <w:tc>
          <w:tcPr>
            <w:tcW w:w="515" w:type="pct"/>
            <w:shd w:val="clear" w:color="auto" w:fill="FAFAFA"/>
            <w:vAlign w:val="center"/>
          </w:tcPr>
          <w:p w14:paraId="1ED99135" w14:textId="77777777" w:rsidR="00CC2297" w:rsidRPr="00887285" w:rsidRDefault="00CC2297" w:rsidP="00CC2297">
            <w:pPr>
              <w:ind w:right="-72"/>
              <w:jc w:val="right"/>
              <w:rPr>
                <w:rFonts w:ascii="Arial" w:hAnsi="Arial" w:cs="Arial"/>
                <w:sz w:val="18"/>
                <w:szCs w:val="18"/>
              </w:rPr>
            </w:pPr>
            <w:r w:rsidRPr="00887285">
              <w:rPr>
                <w:rFonts w:ascii="Arial" w:hAnsi="Arial" w:cs="Arial"/>
                <w:sz w:val="18"/>
                <w:szCs w:val="18"/>
              </w:rPr>
              <w:t>(721,697,432)</w:t>
            </w:r>
          </w:p>
        </w:tc>
        <w:tc>
          <w:tcPr>
            <w:tcW w:w="681" w:type="pct"/>
            <w:shd w:val="clear" w:color="auto" w:fill="FAFAFA"/>
            <w:vAlign w:val="center"/>
          </w:tcPr>
          <w:p w14:paraId="1BA453C1" w14:textId="77777777" w:rsidR="00CC2297" w:rsidRPr="00887285" w:rsidRDefault="00CC2297" w:rsidP="00CC2297">
            <w:pPr>
              <w:ind w:right="-72"/>
              <w:jc w:val="right"/>
              <w:rPr>
                <w:rFonts w:ascii="Arial" w:hAnsi="Arial" w:cs="Arial"/>
                <w:sz w:val="18"/>
                <w:szCs w:val="18"/>
              </w:rPr>
            </w:pPr>
            <w:r w:rsidRPr="00887285">
              <w:rPr>
                <w:rFonts w:ascii="Arial" w:hAnsi="Arial" w:cs="Arial"/>
                <w:sz w:val="18"/>
                <w:szCs w:val="18"/>
              </w:rPr>
              <w:t>-</w:t>
            </w:r>
          </w:p>
        </w:tc>
        <w:tc>
          <w:tcPr>
            <w:tcW w:w="563" w:type="pct"/>
            <w:shd w:val="clear" w:color="auto" w:fill="FAFAFA"/>
            <w:vAlign w:val="center"/>
          </w:tcPr>
          <w:p w14:paraId="0A2DE11E" w14:textId="77777777" w:rsidR="00CC2297" w:rsidRPr="00887285" w:rsidRDefault="00CC2297" w:rsidP="00CC2297">
            <w:pPr>
              <w:ind w:right="-72"/>
              <w:jc w:val="right"/>
              <w:rPr>
                <w:rFonts w:ascii="Arial" w:hAnsi="Arial" w:cs="Arial"/>
                <w:sz w:val="18"/>
                <w:szCs w:val="18"/>
              </w:rPr>
            </w:pPr>
            <w:r w:rsidRPr="00887285">
              <w:rPr>
                <w:rFonts w:ascii="Arial" w:hAnsi="Arial" w:cs="Arial"/>
                <w:sz w:val="18"/>
                <w:szCs w:val="18"/>
              </w:rPr>
              <w:t>(148,309,146)</w:t>
            </w:r>
          </w:p>
        </w:tc>
        <w:tc>
          <w:tcPr>
            <w:tcW w:w="515" w:type="pct"/>
            <w:shd w:val="clear" w:color="auto" w:fill="FAFAFA"/>
            <w:vAlign w:val="center"/>
          </w:tcPr>
          <w:p w14:paraId="1D21F2C0" w14:textId="77777777" w:rsidR="00CC2297" w:rsidRPr="00887285" w:rsidRDefault="00CC2297" w:rsidP="00CC2297">
            <w:pPr>
              <w:ind w:right="-72"/>
              <w:jc w:val="right"/>
              <w:rPr>
                <w:rFonts w:ascii="Arial" w:hAnsi="Arial" w:cs="Arial"/>
                <w:sz w:val="18"/>
                <w:szCs w:val="18"/>
              </w:rPr>
            </w:pPr>
            <w:r w:rsidRPr="00887285">
              <w:rPr>
                <w:rFonts w:ascii="Arial" w:hAnsi="Arial" w:cs="Arial"/>
                <w:sz w:val="18"/>
                <w:szCs w:val="18"/>
              </w:rPr>
              <w:t>-</w:t>
            </w:r>
          </w:p>
        </w:tc>
        <w:tc>
          <w:tcPr>
            <w:tcW w:w="514" w:type="pct"/>
            <w:gridSpan w:val="2"/>
            <w:shd w:val="clear" w:color="auto" w:fill="FAFAFA"/>
            <w:vAlign w:val="center"/>
          </w:tcPr>
          <w:p w14:paraId="3A6A61BA" w14:textId="77777777" w:rsidR="00CC2297" w:rsidRPr="00887285" w:rsidRDefault="00CC2297" w:rsidP="00CC2297">
            <w:pPr>
              <w:ind w:right="-72"/>
              <w:jc w:val="right"/>
              <w:rPr>
                <w:rFonts w:ascii="Arial" w:hAnsi="Arial" w:cs="Arial"/>
                <w:sz w:val="18"/>
                <w:szCs w:val="18"/>
              </w:rPr>
            </w:pPr>
            <w:r w:rsidRPr="00887285">
              <w:rPr>
                <w:rFonts w:ascii="Arial" w:hAnsi="Arial" w:cs="Arial"/>
                <w:sz w:val="18"/>
                <w:szCs w:val="18"/>
              </w:rPr>
              <w:t>(870,006,578)</w:t>
            </w:r>
          </w:p>
        </w:tc>
      </w:tr>
      <w:tr w:rsidR="00CC2297" w:rsidRPr="00887285" w14:paraId="2ACD3E7E" w14:textId="77777777" w:rsidTr="00EA73CB">
        <w:tc>
          <w:tcPr>
            <w:tcW w:w="1696" w:type="pct"/>
            <w:vAlign w:val="bottom"/>
          </w:tcPr>
          <w:p w14:paraId="4B640199" w14:textId="77777777" w:rsidR="00CC2297" w:rsidRPr="00887285" w:rsidRDefault="00CC2297" w:rsidP="00CC2297">
            <w:pPr>
              <w:ind w:left="-101"/>
              <w:jc w:val="both"/>
              <w:rPr>
                <w:rFonts w:ascii="Arial" w:hAnsi="Arial" w:cs="Arial"/>
                <w:sz w:val="18"/>
                <w:szCs w:val="18"/>
                <w:u w:val="single"/>
              </w:rPr>
            </w:pPr>
            <w:r w:rsidRPr="00887285">
              <w:rPr>
                <w:rFonts w:ascii="Arial" w:hAnsi="Arial" w:cs="Arial"/>
                <w:sz w:val="18"/>
                <w:szCs w:val="18"/>
                <w:u w:val="single"/>
              </w:rPr>
              <w:t>Less</w:t>
            </w:r>
            <w:r w:rsidRPr="00887285">
              <w:rPr>
                <w:rFonts w:ascii="Arial" w:hAnsi="Arial" w:cs="Arial"/>
                <w:sz w:val="18"/>
                <w:szCs w:val="18"/>
              </w:rPr>
              <w:t xml:space="preserve">  Allowance for impairment</w:t>
            </w:r>
          </w:p>
        </w:tc>
        <w:tc>
          <w:tcPr>
            <w:tcW w:w="515" w:type="pct"/>
            <w:tcBorders>
              <w:bottom w:val="single" w:sz="4" w:space="0" w:color="auto"/>
            </w:tcBorders>
            <w:shd w:val="clear" w:color="auto" w:fill="FAFAFA"/>
            <w:vAlign w:val="center"/>
          </w:tcPr>
          <w:p w14:paraId="569E37AD" w14:textId="77777777" w:rsidR="00CC2297" w:rsidRPr="00887285" w:rsidRDefault="00CC2297" w:rsidP="00CC2297">
            <w:pPr>
              <w:ind w:right="-72"/>
              <w:jc w:val="right"/>
              <w:rPr>
                <w:rFonts w:ascii="Arial" w:hAnsi="Arial" w:cs="Arial"/>
                <w:sz w:val="18"/>
                <w:szCs w:val="18"/>
              </w:rPr>
            </w:pPr>
            <w:r w:rsidRPr="00887285">
              <w:rPr>
                <w:rFonts w:ascii="Arial" w:hAnsi="Arial" w:cs="Arial"/>
                <w:sz w:val="18"/>
                <w:szCs w:val="18"/>
              </w:rPr>
              <w:t>-</w:t>
            </w:r>
          </w:p>
        </w:tc>
        <w:tc>
          <w:tcPr>
            <w:tcW w:w="515" w:type="pct"/>
            <w:tcBorders>
              <w:bottom w:val="single" w:sz="4" w:space="0" w:color="auto"/>
            </w:tcBorders>
            <w:shd w:val="clear" w:color="auto" w:fill="FAFAFA"/>
            <w:vAlign w:val="center"/>
          </w:tcPr>
          <w:p w14:paraId="0ECAD3AC" w14:textId="77777777" w:rsidR="00CC2297" w:rsidRPr="00887285" w:rsidRDefault="00CC2297" w:rsidP="00CC2297">
            <w:pPr>
              <w:ind w:right="-72"/>
              <w:jc w:val="right"/>
              <w:rPr>
                <w:rFonts w:ascii="Arial" w:hAnsi="Arial" w:cs="Arial"/>
                <w:sz w:val="18"/>
                <w:szCs w:val="18"/>
              </w:rPr>
            </w:pPr>
            <w:r w:rsidRPr="00887285">
              <w:rPr>
                <w:rFonts w:ascii="Arial" w:hAnsi="Arial" w:cs="Arial"/>
                <w:sz w:val="18"/>
                <w:szCs w:val="18"/>
              </w:rPr>
              <w:t>(73,414,223)</w:t>
            </w:r>
          </w:p>
        </w:tc>
        <w:tc>
          <w:tcPr>
            <w:tcW w:w="681" w:type="pct"/>
            <w:tcBorders>
              <w:bottom w:val="single" w:sz="4" w:space="0" w:color="auto"/>
            </w:tcBorders>
            <w:shd w:val="clear" w:color="auto" w:fill="FAFAFA"/>
            <w:vAlign w:val="center"/>
          </w:tcPr>
          <w:p w14:paraId="16272F93" w14:textId="77777777" w:rsidR="00CC2297" w:rsidRPr="00887285" w:rsidRDefault="00CC2297" w:rsidP="00CC2297">
            <w:pPr>
              <w:ind w:right="-72"/>
              <w:jc w:val="right"/>
              <w:rPr>
                <w:rFonts w:ascii="Arial" w:hAnsi="Arial" w:cs="Arial"/>
                <w:sz w:val="18"/>
                <w:szCs w:val="18"/>
              </w:rPr>
            </w:pPr>
            <w:r w:rsidRPr="00887285">
              <w:rPr>
                <w:rFonts w:ascii="Arial" w:hAnsi="Arial" w:cs="Arial"/>
                <w:sz w:val="18"/>
                <w:szCs w:val="18"/>
              </w:rPr>
              <w:t>-</w:t>
            </w:r>
          </w:p>
        </w:tc>
        <w:tc>
          <w:tcPr>
            <w:tcW w:w="563" w:type="pct"/>
            <w:tcBorders>
              <w:bottom w:val="single" w:sz="4" w:space="0" w:color="auto"/>
            </w:tcBorders>
            <w:shd w:val="clear" w:color="auto" w:fill="FAFAFA"/>
            <w:vAlign w:val="center"/>
          </w:tcPr>
          <w:p w14:paraId="7858D5D1" w14:textId="77777777" w:rsidR="00CC2297" w:rsidRPr="00887285" w:rsidRDefault="00CC2297" w:rsidP="00CC2297">
            <w:pPr>
              <w:ind w:right="-72"/>
              <w:jc w:val="right"/>
              <w:rPr>
                <w:rFonts w:ascii="Arial" w:hAnsi="Arial" w:cs="Arial"/>
                <w:sz w:val="18"/>
                <w:szCs w:val="18"/>
              </w:rPr>
            </w:pPr>
            <w:r w:rsidRPr="00887285">
              <w:rPr>
                <w:rFonts w:ascii="Arial" w:hAnsi="Arial" w:cs="Arial"/>
                <w:sz w:val="18"/>
                <w:szCs w:val="18"/>
              </w:rPr>
              <w:t>-</w:t>
            </w:r>
          </w:p>
        </w:tc>
        <w:tc>
          <w:tcPr>
            <w:tcW w:w="515" w:type="pct"/>
            <w:tcBorders>
              <w:bottom w:val="single" w:sz="4" w:space="0" w:color="auto"/>
            </w:tcBorders>
            <w:shd w:val="clear" w:color="auto" w:fill="FAFAFA"/>
            <w:vAlign w:val="center"/>
          </w:tcPr>
          <w:p w14:paraId="030FB4B5" w14:textId="77777777" w:rsidR="00CC2297" w:rsidRPr="00887285" w:rsidRDefault="00CC2297" w:rsidP="00CC2297">
            <w:pPr>
              <w:ind w:right="-72"/>
              <w:jc w:val="right"/>
              <w:rPr>
                <w:rFonts w:ascii="Arial" w:hAnsi="Arial" w:cs="Arial"/>
                <w:sz w:val="18"/>
                <w:szCs w:val="18"/>
              </w:rPr>
            </w:pPr>
            <w:r w:rsidRPr="00887285">
              <w:rPr>
                <w:rFonts w:ascii="Arial" w:hAnsi="Arial" w:cs="Arial"/>
                <w:sz w:val="18"/>
                <w:szCs w:val="18"/>
              </w:rPr>
              <w:t>-</w:t>
            </w:r>
          </w:p>
        </w:tc>
        <w:tc>
          <w:tcPr>
            <w:tcW w:w="514" w:type="pct"/>
            <w:gridSpan w:val="2"/>
            <w:tcBorders>
              <w:bottom w:val="single" w:sz="4" w:space="0" w:color="auto"/>
            </w:tcBorders>
            <w:shd w:val="clear" w:color="auto" w:fill="FAFAFA"/>
            <w:vAlign w:val="center"/>
          </w:tcPr>
          <w:p w14:paraId="0C9427F3" w14:textId="77777777" w:rsidR="00CC2297" w:rsidRPr="00887285" w:rsidRDefault="00CC2297" w:rsidP="00CC2297">
            <w:pPr>
              <w:ind w:right="-72"/>
              <w:jc w:val="right"/>
              <w:rPr>
                <w:rFonts w:ascii="Arial" w:hAnsi="Arial" w:cs="Arial"/>
                <w:sz w:val="18"/>
                <w:szCs w:val="18"/>
              </w:rPr>
            </w:pPr>
            <w:r w:rsidRPr="00887285">
              <w:rPr>
                <w:rFonts w:ascii="Arial" w:hAnsi="Arial" w:cs="Arial"/>
                <w:sz w:val="18"/>
                <w:szCs w:val="18"/>
              </w:rPr>
              <w:t>(73,414,223)</w:t>
            </w:r>
          </w:p>
        </w:tc>
      </w:tr>
      <w:tr w:rsidR="00CC2297" w:rsidRPr="00887285" w14:paraId="4A5D8D66" w14:textId="77777777" w:rsidTr="00EA73CB">
        <w:tc>
          <w:tcPr>
            <w:tcW w:w="1696" w:type="pct"/>
            <w:vAlign w:val="bottom"/>
          </w:tcPr>
          <w:p w14:paraId="1EE32E80" w14:textId="77777777" w:rsidR="00CC2297" w:rsidRPr="00887285" w:rsidRDefault="00CC2297" w:rsidP="00CC2297">
            <w:pPr>
              <w:ind w:left="-101"/>
              <w:rPr>
                <w:rFonts w:ascii="Arial" w:hAnsi="Arial" w:cs="Arial"/>
                <w:sz w:val="18"/>
                <w:szCs w:val="18"/>
              </w:rPr>
            </w:pPr>
          </w:p>
        </w:tc>
        <w:tc>
          <w:tcPr>
            <w:tcW w:w="515" w:type="pct"/>
            <w:tcBorders>
              <w:top w:val="single" w:sz="4" w:space="0" w:color="auto"/>
            </w:tcBorders>
            <w:shd w:val="clear" w:color="auto" w:fill="FAFAFA"/>
            <w:vAlign w:val="bottom"/>
          </w:tcPr>
          <w:p w14:paraId="0C7B9AB7" w14:textId="77777777" w:rsidR="00CC2297" w:rsidRPr="00887285" w:rsidRDefault="00CC2297" w:rsidP="00CC2297">
            <w:pPr>
              <w:ind w:right="-72"/>
              <w:jc w:val="right"/>
              <w:rPr>
                <w:rFonts w:ascii="Arial" w:hAnsi="Arial" w:cs="Arial"/>
                <w:sz w:val="18"/>
                <w:szCs w:val="18"/>
              </w:rPr>
            </w:pPr>
          </w:p>
        </w:tc>
        <w:tc>
          <w:tcPr>
            <w:tcW w:w="515" w:type="pct"/>
            <w:tcBorders>
              <w:top w:val="single" w:sz="4" w:space="0" w:color="auto"/>
            </w:tcBorders>
            <w:shd w:val="clear" w:color="auto" w:fill="FAFAFA"/>
            <w:vAlign w:val="bottom"/>
          </w:tcPr>
          <w:p w14:paraId="7CEB0EC5" w14:textId="77777777" w:rsidR="00CC2297" w:rsidRPr="00887285" w:rsidRDefault="00CC2297" w:rsidP="00CC2297">
            <w:pPr>
              <w:ind w:right="-72"/>
              <w:jc w:val="right"/>
              <w:rPr>
                <w:rFonts w:ascii="Arial" w:hAnsi="Arial" w:cs="Arial"/>
                <w:sz w:val="18"/>
                <w:szCs w:val="18"/>
              </w:rPr>
            </w:pPr>
          </w:p>
        </w:tc>
        <w:tc>
          <w:tcPr>
            <w:tcW w:w="681" w:type="pct"/>
            <w:tcBorders>
              <w:top w:val="single" w:sz="4" w:space="0" w:color="auto"/>
            </w:tcBorders>
            <w:shd w:val="clear" w:color="auto" w:fill="FAFAFA"/>
            <w:vAlign w:val="bottom"/>
          </w:tcPr>
          <w:p w14:paraId="60A28B2C" w14:textId="77777777" w:rsidR="00CC2297" w:rsidRPr="00887285" w:rsidRDefault="00CC2297" w:rsidP="00CC2297">
            <w:pPr>
              <w:ind w:left="-18"/>
              <w:rPr>
                <w:rFonts w:ascii="Arial" w:hAnsi="Arial" w:cs="Arial"/>
                <w:sz w:val="18"/>
                <w:szCs w:val="18"/>
              </w:rPr>
            </w:pPr>
          </w:p>
        </w:tc>
        <w:tc>
          <w:tcPr>
            <w:tcW w:w="563" w:type="pct"/>
            <w:tcBorders>
              <w:top w:val="single" w:sz="4" w:space="0" w:color="auto"/>
            </w:tcBorders>
            <w:shd w:val="clear" w:color="auto" w:fill="FAFAFA"/>
            <w:vAlign w:val="bottom"/>
          </w:tcPr>
          <w:p w14:paraId="56C1F2EC" w14:textId="77777777" w:rsidR="00CC2297" w:rsidRPr="00887285" w:rsidRDefault="00CC2297" w:rsidP="00CC2297">
            <w:pPr>
              <w:ind w:right="-72"/>
              <w:jc w:val="right"/>
              <w:rPr>
                <w:rFonts w:ascii="Arial" w:hAnsi="Arial" w:cs="Arial"/>
                <w:sz w:val="18"/>
                <w:szCs w:val="18"/>
              </w:rPr>
            </w:pPr>
          </w:p>
        </w:tc>
        <w:tc>
          <w:tcPr>
            <w:tcW w:w="515" w:type="pct"/>
            <w:tcBorders>
              <w:top w:val="single" w:sz="4" w:space="0" w:color="auto"/>
            </w:tcBorders>
            <w:shd w:val="clear" w:color="auto" w:fill="FAFAFA"/>
            <w:vAlign w:val="bottom"/>
          </w:tcPr>
          <w:p w14:paraId="69911CB3" w14:textId="77777777" w:rsidR="00CC2297" w:rsidRPr="00887285" w:rsidRDefault="00CC2297" w:rsidP="00CC2297">
            <w:pPr>
              <w:ind w:left="-18"/>
              <w:rPr>
                <w:rFonts w:ascii="Arial" w:hAnsi="Arial" w:cs="Arial"/>
                <w:sz w:val="18"/>
                <w:szCs w:val="18"/>
              </w:rPr>
            </w:pPr>
          </w:p>
        </w:tc>
        <w:tc>
          <w:tcPr>
            <w:tcW w:w="514" w:type="pct"/>
            <w:gridSpan w:val="2"/>
            <w:tcBorders>
              <w:top w:val="single" w:sz="4" w:space="0" w:color="auto"/>
            </w:tcBorders>
            <w:shd w:val="clear" w:color="auto" w:fill="FAFAFA"/>
            <w:vAlign w:val="bottom"/>
          </w:tcPr>
          <w:p w14:paraId="7F06FE7A" w14:textId="77777777" w:rsidR="00CC2297" w:rsidRPr="00887285" w:rsidRDefault="00CC2297" w:rsidP="00CC2297">
            <w:pPr>
              <w:ind w:right="-72"/>
              <w:jc w:val="right"/>
              <w:rPr>
                <w:rFonts w:ascii="Arial" w:hAnsi="Arial" w:cs="Arial"/>
                <w:sz w:val="18"/>
                <w:szCs w:val="18"/>
              </w:rPr>
            </w:pPr>
          </w:p>
        </w:tc>
      </w:tr>
      <w:tr w:rsidR="00CC2297" w:rsidRPr="00887285" w14:paraId="72759636" w14:textId="77777777" w:rsidTr="00EA73CB">
        <w:tc>
          <w:tcPr>
            <w:tcW w:w="1696" w:type="pct"/>
            <w:vAlign w:val="bottom"/>
          </w:tcPr>
          <w:p w14:paraId="02065E4C" w14:textId="77777777" w:rsidR="00CC2297" w:rsidRPr="00887285" w:rsidRDefault="00CC2297" w:rsidP="00CC2297">
            <w:pPr>
              <w:ind w:left="-101"/>
              <w:jc w:val="both"/>
              <w:rPr>
                <w:rFonts w:ascii="Arial" w:hAnsi="Arial" w:cs="Arial"/>
                <w:sz w:val="18"/>
                <w:szCs w:val="18"/>
              </w:rPr>
            </w:pPr>
            <w:r w:rsidRPr="00887285">
              <w:rPr>
                <w:rFonts w:ascii="Arial" w:hAnsi="Arial" w:cs="Arial"/>
                <w:sz w:val="18"/>
                <w:szCs w:val="18"/>
              </w:rPr>
              <w:t>Net book value</w:t>
            </w:r>
          </w:p>
        </w:tc>
        <w:tc>
          <w:tcPr>
            <w:tcW w:w="515" w:type="pct"/>
            <w:tcBorders>
              <w:bottom w:val="single" w:sz="4" w:space="0" w:color="auto"/>
            </w:tcBorders>
            <w:shd w:val="clear" w:color="auto" w:fill="FAFAFA"/>
            <w:vAlign w:val="center"/>
          </w:tcPr>
          <w:p w14:paraId="495C2DB9" w14:textId="77777777" w:rsidR="00CC2297" w:rsidRPr="00887285" w:rsidRDefault="00CC2297" w:rsidP="00CC2297">
            <w:pPr>
              <w:ind w:right="-72"/>
              <w:jc w:val="right"/>
              <w:rPr>
                <w:rFonts w:ascii="Arial" w:hAnsi="Arial" w:cs="Arial"/>
                <w:sz w:val="18"/>
                <w:szCs w:val="18"/>
              </w:rPr>
            </w:pPr>
            <w:r w:rsidRPr="00887285">
              <w:rPr>
                <w:rFonts w:ascii="Arial" w:hAnsi="Arial" w:cs="Arial"/>
                <w:sz w:val="18"/>
                <w:szCs w:val="18"/>
              </w:rPr>
              <w:t>189,041,766</w:t>
            </w:r>
          </w:p>
        </w:tc>
        <w:tc>
          <w:tcPr>
            <w:tcW w:w="515" w:type="pct"/>
            <w:tcBorders>
              <w:bottom w:val="single" w:sz="4" w:space="0" w:color="auto"/>
            </w:tcBorders>
            <w:shd w:val="clear" w:color="auto" w:fill="FAFAFA"/>
            <w:vAlign w:val="center"/>
          </w:tcPr>
          <w:p w14:paraId="7053012D" w14:textId="77777777" w:rsidR="00CC2297" w:rsidRPr="00887285" w:rsidRDefault="00CC2297" w:rsidP="00CC2297">
            <w:pPr>
              <w:ind w:right="-72"/>
              <w:jc w:val="right"/>
              <w:rPr>
                <w:rFonts w:ascii="Arial" w:hAnsi="Arial" w:cs="Arial"/>
                <w:sz w:val="18"/>
                <w:szCs w:val="18"/>
              </w:rPr>
            </w:pPr>
            <w:r w:rsidRPr="00887285">
              <w:rPr>
                <w:rFonts w:ascii="Arial" w:hAnsi="Arial" w:cs="Arial"/>
                <w:sz w:val="18"/>
                <w:szCs w:val="18"/>
              </w:rPr>
              <w:t>128,699,083</w:t>
            </w:r>
          </w:p>
        </w:tc>
        <w:tc>
          <w:tcPr>
            <w:tcW w:w="681" w:type="pct"/>
            <w:tcBorders>
              <w:bottom w:val="single" w:sz="4" w:space="0" w:color="auto"/>
            </w:tcBorders>
            <w:shd w:val="clear" w:color="auto" w:fill="FAFAFA"/>
            <w:vAlign w:val="center"/>
          </w:tcPr>
          <w:p w14:paraId="3B610C91" w14:textId="77777777" w:rsidR="00CC2297" w:rsidRPr="00887285" w:rsidRDefault="00CC2297" w:rsidP="00CC2297">
            <w:pPr>
              <w:ind w:right="-72"/>
              <w:jc w:val="right"/>
              <w:rPr>
                <w:rFonts w:ascii="Arial" w:hAnsi="Arial" w:cs="Arial"/>
                <w:sz w:val="18"/>
                <w:szCs w:val="18"/>
              </w:rPr>
            </w:pPr>
            <w:r w:rsidRPr="00887285">
              <w:rPr>
                <w:rFonts w:ascii="Arial" w:hAnsi="Arial" w:cs="Arial"/>
                <w:sz w:val="18"/>
                <w:szCs w:val="18"/>
              </w:rPr>
              <w:t>-</w:t>
            </w:r>
          </w:p>
        </w:tc>
        <w:tc>
          <w:tcPr>
            <w:tcW w:w="563" w:type="pct"/>
            <w:tcBorders>
              <w:bottom w:val="single" w:sz="4" w:space="0" w:color="auto"/>
            </w:tcBorders>
            <w:shd w:val="clear" w:color="auto" w:fill="FAFAFA"/>
            <w:vAlign w:val="center"/>
          </w:tcPr>
          <w:p w14:paraId="152BDBD6" w14:textId="77777777" w:rsidR="00CC2297" w:rsidRPr="00887285" w:rsidRDefault="00CC2297" w:rsidP="00CC2297">
            <w:pPr>
              <w:ind w:right="-72"/>
              <w:jc w:val="right"/>
              <w:rPr>
                <w:rFonts w:ascii="Arial" w:hAnsi="Arial" w:cs="Arial"/>
                <w:sz w:val="18"/>
                <w:szCs w:val="18"/>
              </w:rPr>
            </w:pPr>
            <w:r w:rsidRPr="00887285">
              <w:rPr>
                <w:rFonts w:ascii="Arial" w:hAnsi="Arial" w:cs="Arial"/>
                <w:sz w:val="18"/>
                <w:szCs w:val="18"/>
              </w:rPr>
              <w:t>63,248,228</w:t>
            </w:r>
          </w:p>
        </w:tc>
        <w:tc>
          <w:tcPr>
            <w:tcW w:w="515" w:type="pct"/>
            <w:tcBorders>
              <w:bottom w:val="single" w:sz="4" w:space="0" w:color="auto"/>
            </w:tcBorders>
            <w:shd w:val="clear" w:color="auto" w:fill="FAFAFA"/>
            <w:vAlign w:val="center"/>
          </w:tcPr>
          <w:p w14:paraId="4E9D6D51" w14:textId="77777777" w:rsidR="00CC2297" w:rsidRPr="00887285" w:rsidRDefault="00CC2297" w:rsidP="00CC2297">
            <w:pPr>
              <w:ind w:right="-72"/>
              <w:jc w:val="right"/>
              <w:rPr>
                <w:rFonts w:ascii="Arial" w:hAnsi="Arial" w:cs="Arial"/>
                <w:sz w:val="18"/>
                <w:szCs w:val="18"/>
              </w:rPr>
            </w:pPr>
            <w:r w:rsidRPr="00887285">
              <w:rPr>
                <w:rFonts w:ascii="Arial" w:hAnsi="Arial" w:cs="Arial"/>
                <w:sz w:val="18"/>
                <w:szCs w:val="18"/>
              </w:rPr>
              <w:t>43,334,988</w:t>
            </w:r>
          </w:p>
        </w:tc>
        <w:tc>
          <w:tcPr>
            <w:tcW w:w="514" w:type="pct"/>
            <w:gridSpan w:val="2"/>
            <w:tcBorders>
              <w:bottom w:val="single" w:sz="4" w:space="0" w:color="auto"/>
            </w:tcBorders>
            <w:shd w:val="clear" w:color="auto" w:fill="FAFAFA"/>
            <w:vAlign w:val="center"/>
          </w:tcPr>
          <w:p w14:paraId="0877AEB2" w14:textId="77777777" w:rsidR="00CC2297" w:rsidRPr="00887285" w:rsidRDefault="00CC2297" w:rsidP="00CC2297">
            <w:pPr>
              <w:ind w:right="-72"/>
              <w:jc w:val="right"/>
              <w:rPr>
                <w:rFonts w:ascii="Arial" w:hAnsi="Arial" w:cs="Arial"/>
                <w:sz w:val="18"/>
                <w:szCs w:val="18"/>
              </w:rPr>
            </w:pPr>
            <w:r w:rsidRPr="00887285">
              <w:rPr>
                <w:rFonts w:ascii="Arial" w:hAnsi="Arial" w:cs="Arial"/>
                <w:sz w:val="18"/>
                <w:szCs w:val="18"/>
              </w:rPr>
              <w:t>424,324,065</w:t>
            </w:r>
          </w:p>
        </w:tc>
      </w:tr>
    </w:tbl>
    <w:p w14:paraId="2410949F" w14:textId="77777777" w:rsidR="0031653F" w:rsidRPr="00887285" w:rsidRDefault="0031653F" w:rsidP="0031653F">
      <w:pPr>
        <w:rPr>
          <w:rFonts w:ascii="Arial" w:eastAsia="MS Mincho" w:hAnsi="Arial" w:cs="Arial"/>
          <w:sz w:val="18"/>
          <w:szCs w:val="18"/>
          <w:lang w:eastAsia="ja-JP"/>
        </w:rPr>
        <w:sectPr w:rsidR="0031653F" w:rsidRPr="00887285" w:rsidSect="0078390A">
          <w:pgSz w:w="16838" w:h="11906" w:orient="landscape" w:code="9"/>
          <w:pgMar w:top="1440" w:right="720" w:bottom="720" w:left="720" w:header="706" w:footer="706" w:gutter="0"/>
          <w:cols w:space="720"/>
        </w:sectPr>
      </w:pPr>
      <w:r w:rsidRPr="00887285">
        <w:rPr>
          <w:rFonts w:ascii="Arial" w:eastAsia="MS Mincho" w:hAnsi="Arial" w:cs="Arial"/>
          <w:sz w:val="18"/>
          <w:szCs w:val="18"/>
          <w:lang w:eastAsia="ja-JP"/>
        </w:rPr>
        <w:t xml:space="preserve"> </w:t>
      </w:r>
    </w:p>
    <w:p w14:paraId="24285AF9" w14:textId="77777777" w:rsidR="00DB6FBF" w:rsidRPr="00887285" w:rsidRDefault="00DB6FBF" w:rsidP="00DB6FBF">
      <w:pPr>
        <w:tabs>
          <w:tab w:val="left" w:pos="540"/>
        </w:tabs>
        <w:jc w:val="both"/>
        <w:rPr>
          <w:rFonts w:ascii="Arial" w:hAnsi="Arial" w:cs="Arial"/>
          <w:spacing w:val="-4"/>
          <w:sz w:val="18"/>
          <w:szCs w:val="18"/>
        </w:rPr>
      </w:pPr>
    </w:p>
    <w:p w14:paraId="3B36C1EC" w14:textId="77777777" w:rsidR="00DB6FBF" w:rsidRPr="00887285" w:rsidRDefault="00DB6FBF" w:rsidP="00DB6FBF">
      <w:pPr>
        <w:tabs>
          <w:tab w:val="left" w:pos="540"/>
        </w:tabs>
        <w:jc w:val="both"/>
        <w:rPr>
          <w:rFonts w:ascii="Arial" w:hAnsi="Arial" w:cs="Arial"/>
          <w:sz w:val="18"/>
          <w:szCs w:val="18"/>
        </w:rPr>
      </w:pPr>
      <w:r w:rsidRPr="00887285">
        <w:rPr>
          <w:rFonts w:ascii="Arial" w:hAnsi="Arial" w:cs="Arial"/>
          <w:spacing w:val="-4"/>
          <w:sz w:val="18"/>
          <w:szCs w:val="18"/>
        </w:rPr>
        <w:t xml:space="preserve">During the year ended 31 December 2020 and 2019, the Group has no borrowing costs capitalised as part of the cost of assets </w:t>
      </w:r>
      <w:r w:rsidRPr="00887285">
        <w:rPr>
          <w:rFonts w:ascii="Arial" w:hAnsi="Arial" w:cs="Arial"/>
          <w:sz w:val="18"/>
          <w:szCs w:val="18"/>
        </w:rPr>
        <w:t>in additions.</w:t>
      </w:r>
    </w:p>
    <w:p w14:paraId="3EBA4ECE" w14:textId="77777777" w:rsidR="00DB6FBF" w:rsidRPr="00887285" w:rsidRDefault="00DB6FBF" w:rsidP="00DB6FBF">
      <w:pPr>
        <w:tabs>
          <w:tab w:val="left" w:pos="540"/>
        </w:tabs>
        <w:jc w:val="both"/>
        <w:rPr>
          <w:rFonts w:ascii="Arial" w:hAnsi="Arial" w:cs="Arial"/>
          <w:sz w:val="18"/>
          <w:szCs w:val="18"/>
        </w:rPr>
      </w:pPr>
    </w:p>
    <w:p w14:paraId="0C6E0709" w14:textId="7EBDD94A" w:rsidR="00DB6FBF" w:rsidRPr="00887285" w:rsidRDefault="00DB6FBF" w:rsidP="00DB6FBF">
      <w:pPr>
        <w:tabs>
          <w:tab w:val="left" w:pos="540"/>
        </w:tabs>
        <w:jc w:val="both"/>
        <w:rPr>
          <w:rFonts w:ascii="Arial" w:hAnsi="Arial" w:cs="Arial"/>
          <w:sz w:val="18"/>
          <w:szCs w:val="18"/>
        </w:rPr>
      </w:pPr>
      <w:r w:rsidRPr="00887285">
        <w:rPr>
          <w:rFonts w:ascii="Arial" w:hAnsi="Arial" w:cs="Arial"/>
          <w:sz w:val="18"/>
          <w:szCs w:val="18"/>
        </w:rPr>
        <w:t>As at 31 December 2020, property, plant and equipment with net book value of Baht</w:t>
      </w:r>
      <w:r w:rsidR="00F63EFC">
        <w:rPr>
          <w:rFonts w:ascii="Arial" w:hAnsi="Arial" w:cs="Arial"/>
          <w:sz w:val="18"/>
          <w:szCs w:val="18"/>
        </w:rPr>
        <w:t xml:space="preserve"> 5</w:t>
      </w:r>
      <w:r w:rsidR="00F63EFC" w:rsidRPr="00887285">
        <w:rPr>
          <w:rFonts w:ascii="Arial" w:hAnsi="Arial" w:cs="Arial"/>
          <w:spacing w:val="-4"/>
          <w:sz w:val="18"/>
          <w:szCs w:val="18"/>
        </w:rPr>
        <w:t xml:space="preserve">9,889 </w:t>
      </w:r>
      <w:r w:rsidRPr="00887285">
        <w:rPr>
          <w:rFonts w:ascii="Arial" w:hAnsi="Arial" w:cs="Arial"/>
          <w:sz w:val="18"/>
          <w:szCs w:val="18"/>
        </w:rPr>
        <w:t xml:space="preserve">million (including property, </w:t>
      </w:r>
      <w:r w:rsidRPr="00887285">
        <w:rPr>
          <w:rFonts w:ascii="Arial" w:hAnsi="Arial" w:cs="Arial"/>
          <w:spacing w:val="-4"/>
          <w:sz w:val="18"/>
          <w:szCs w:val="18"/>
        </w:rPr>
        <w:t xml:space="preserve">plant and equipment reclassified as lease receivable under power purchase agreement amounting to Baht </w:t>
      </w:r>
      <w:r w:rsidR="00F63EFC" w:rsidRPr="00887285">
        <w:rPr>
          <w:rFonts w:ascii="Arial" w:hAnsi="Arial" w:cs="Arial"/>
          <w:sz w:val="18"/>
          <w:szCs w:val="18"/>
        </w:rPr>
        <w:t xml:space="preserve">15,116 </w:t>
      </w:r>
      <w:r w:rsidRPr="00887285">
        <w:rPr>
          <w:rFonts w:ascii="Arial" w:hAnsi="Arial" w:cs="Arial"/>
          <w:spacing w:val="-4"/>
          <w:sz w:val="18"/>
          <w:szCs w:val="18"/>
        </w:rPr>
        <w:t>million)</w:t>
      </w:r>
      <w:r w:rsidRPr="00887285">
        <w:rPr>
          <w:rFonts w:ascii="Arial" w:hAnsi="Arial" w:cs="Arial"/>
          <w:sz w:val="18"/>
          <w:szCs w:val="18"/>
        </w:rPr>
        <w:t xml:space="preserve"> were mortgaged and pledged as collateral for long-term loans, as described in Note 24.1 (2019: Baht </w:t>
      </w:r>
      <w:r w:rsidRPr="00887285">
        <w:rPr>
          <w:rFonts w:ascii="Arial" w:hAnsi="Arial" w:cs="Arial"/>
          <w:spacing w:val="-4"/>
          <w:sz w:val="18"/>
          <w:szCs w:val="18"/>
        </w:rPr>
        <w:t xml:space="preserve">63,561 </w:t>
      </w:r>
      <w:r w:rsidRPr="00887285">
        <w:rPr>
          <w:rFonts w:ascii="Arial" w:hAnsi="Arial" w:cs="Arial"/>
          <w:sz w:val="18"/>
          <w:szCs w:val="18"/>
        </w:rPr>
        <w:t xml:space="preserve">million). </w:t>
      </w:r>
    </w:p>
    <w:p w14:paraId="1EAD5373" w14:textId="77777777" w:rsidR="00DB6FBF" w:rsidRPr="00887285" w:rsidRDefault="00DB6FBF" w:rsidP="0031653F">
      <w:pPr>
        <w:tabs>
          <w:tab w:val="left" w:pos="540"/>
        </w:tabs>
        <w:jc w:val="both"/>
        <w:rPr>
          <w:rFonts w:ascii="Arial" w:hAnsi="Arial" w:cs="Arial"/>
          <w:b/>
          <w:bCs/>
          <w:color w:val="C45911" w:themeColor="accent2" w:themeShade="BF"/>
          <w:sz w:val="18"/>
          <w:szCs w:val="18"/>
        </w:rPr>
      </w:pPr>
    </w:p>
    <w:p w14:paraId="2B226D1B" w14:textId="4C8ED5CF" w:rsidR="008370E5" w:rsidRPr="00887285" w:rsidRDefault="00F00528" w:rsidP="0031653F">
      <w:pPr>
        <w:tabs>
          <w:tab w:val="left" w:pos="540"/>
        </w:tabs>
        <w:jc w:val="both"/>
        <w:rPr>
          <w:rFonts w:ascii="Arial" w:hAnsi="Arial" w:cs="Arial"/>
          <w:color w:val="C45911" w:themeColor="accent2" w:themeShade="BF"/>
          <w:spacing w:val="-4"/>
          <w:sz w:val="18"/>
          <w:szCs w:val="18"/>
        </w:rPr>
      </w:pPr>
      <w:r w:rsidRPr="00887285">
        <w:rPr>
          <w:rFonts w:ascii="Arial" w:hAnsi="Arial" w:cs="Arial"/>
          <w:b/>
          <w:bCs/>
          <w:color w:val="C45911" w:themeColor="accent2" w:themeShade="BF"/>
          <w:sz w:val="18"/>
          <w:szCs w:val="18"/>
        </w:rPr>
        <w:t>Consolidated Financial Statements</w:t>
      </w:r>
    </w:p>
    <w:p w14:paraId="70608A30" w14:textId="77777777" w:rsidR="009C7331" w:rsidRPr="00887285" w:rsidRDefault="009C7331" w:rsidP="0031653F">
      <w:pPr>
        <w:tabs>
          <w:tab w:val="left" w:pos="540"/>
        </w:tabs>
        <w:jc w:val="both"/>
        <w:rPr>
          <w:rFonts w:ascii="Arial" w:hAnsi="Arial" w:cs="Arial"/>
          <w:sz w:val="18"/>
          <w:szCs w:val="18"/>
        </w:rPr>
      </w:pPr>
    </w:p>
    <w:p w14:paraId="42A23704" w14:textId="55A88049" w:rsidR="00FA3D90" w:rsidRPr="00887285" w:rsidRDefault="00370F6A" w:rsidP="001C7981">
      <w:pPr>
        <w:tabs>
          <w:tab w:val="left" w:pos="540"/>
        </w:tabs>
        <w:jc w:val="both"/>
        <w:rPr>
          <w:rFonts w:ascii="Arial" w:hAnsi="Arial" w:cs="Arial"/>
          <w:color w:val="C45911" w:themeColor="accent2" w:themeShade="BF"/>
          <w:sz w:val="18"/>
          <w:szCs w:val="18"/>
        </w:rPr>
      </w:pPr>
      <w:r w:rsidRPr="00887285">
        <w:rPr>
          <w:rFonts w:ascii="Arial" w:hAnsi="Arial" w:cs="Arial"/>
          <w:color w:val="C45911" w:themeColor="accent2" w:themeShade="BF"/>
          <w:sz w:val="18"/>
          <w:szCs w:val="18"/>
        </w:rPr>
        <w:t>a)</w:t>
      </w:r>
      <w:r w:rsidR="00FA3D90" w:rsidRPr="00887285">
        <w:rPr>
          <w:rFonts w:ascii="Arial" w:hAnsi="Arial" w:cs="Arial"/>
          <w:color w:val="C45911" w:themeColor="accent2" w:themeShade="BF"/>
          <w:sz w:val="18"/>
          <w:szCs w:val="18"/>
        </w:rPr>
        <w:tab/>
        <w:t xml:space="preserve">Reclassification of </w:t>
      </w:r>
      <w:r w:rsidR="00392B75">
        <w:rPr>
          <w:rFonts w:ascii="Arial" w:hAnsi="Arial" w:cs="Arial"/>
          <w:color w:val="C45911" w:themeColor="accent2" w:themeShade="BF"/>
          <w:sz w:val="18"/>
          <w:szCs w:val="18"/>
        </w:rPr>
        <w:t>power plants</w:t>
      </w:r>
      <w:r w:rsidR="00FA3D90" w:rsidRPr="00887285">
        <w:rPr>
          <w:rFonts w:ascii="Arial" w:hAnsi="Arial" w:cs="Arial"/>
          <w:color w:val="C45911" w:themeColor="accent2" w:themeShade="BF"/>
          <w:sz w:val="18"/>
          <w:szCs w:val="18"/>
        </w:rPr>
        <w:t xml:space="preserve"> and </w:t>
      </w:r>
      <w:proofErr w:type="spellStart"/>
      <w:r w:rsidR="00FA3D90" w:rsidRPr="00887285">
        <w:rPr>
          <w:rFonts w:ascii="Arial" w:hAnsi="Arial" w:cs="Arial"/>
          <w:color w:val="C45911" w:themeColor="accent2" w:themeShade="BF"/>
          <w:sz w:val="18"/>
          <w:szCs w:val="18"/>
        </w:rPr>
        <w:t>equipment</w:t>
      </w:r>
      <w:r w:rsidR="00F63EFC">
        <w:rPr>
          <w:rFonts w:ascii="Arial" w:hAnsi="Arial" w:cs="Arial"/>
          <w:color w:val="C45911" w:themeColor="accent2" w:themeShade="BF"/>
          <w:sz w:val="18"/>
          <w:szCs w:val="18"/>
        </w:rPr>
        <w:t>s</w:t>
      </w:r>
      <w:proofErr w:type="spellEnd"/>
      <w:r w:rsidR="00FA3D90" w:rsidRPr="00887285">
        <w:rPr>
          <w:rFonts w:ascii="Arial" w:hAnsi="Arial" w:cs="Arial"/>
          <w:color w:val="C45911" w:themeColor="accent2" w:themeShade="BF"/>
          <w:sz w:val="18"/>
          <w:szCs w:val="18"/>
        </w:rPr>
        <w:t xml:space="preserve"> of a subsidiary</w:t>
      </w:r>
    </w:p>
    <w:p w14:paraId="64257DBA" w14:textId="77777777" w:rsidR="00FA3D90" w:rsidRPr="00887285" w:rsidRDefault="00FA3D90" w:rsidP="00FA3D90">
      <w:pPr>
        <w:ind w:left="540"/>
        <w:jc w:val="both"/>
        <w:rPr>
          <w:rFonts w:ascii="Arial" w:hAnsi="Arial" w:cs="Arial"/>
          <w:sz w:val="18"/>
          <w:szCs w:val="18"/>
        </w:rPr>
      </w:pPr>
    </w:p>
    <w:p w14:paraId="76ECF8D0" w14:textId="41980895" w:rsidR="00195019" w:rsidRPr="00887285" w:rsidRDefault="00195019" w:rsidP="00195019">
      <w:pPr>
        <w:ind w:left="540"/>
        <w:jc w:val="thaiDistribute"/>
        <w:rPr>
          <w:rFonts w:ascii="Arial" w:hAnsi="Arial" w:cs="Arial"/>
          <w:sz w:val="18"/>
          <w:szCs w:val="18"/>
        </w:rPr>
      </w:pPr>
      <w:r w:rsidRPr="00887285">
        <w:rPr>
          <w:rFonts w:ascii="Arial" w:hAnsi="Arial" w:cs="Arial"/>
          <w:sz w:val="18"/>
          <w:szCs w:val="18"/>
        </w:rPr>
        <w:t xml:space="preserve">On 23 September 2020, </w:t>
      </w:r>
      <w:r w:rsidR="00F63EFC">
        <w:rPr>
          <w:rFonts w:ascii="Arial" w:hAnsi="Arial" w:cs="Arial"/>
          <w:sz w:val="18"/>
          <w:szCs w:val="18"/>
        </w:rPr>
        <w:t>a</w:t>
      </w:r>
      <w:r w:rsidR="008207AB" w:rsidRPr="00887285">
        <w:rPr>
          <w:rFonts w:ascii="Arial" w:hAnsi="Arial" w:cs="Arial"/>
          <w:sz w:val="18"/>
          <w:szCs w:val="18"/>
        </w:rPr>
        <w:t xml:space="preserve">t the Board of directors’ meeting </w:t>
      </w:r>
      <w:r w:rsidRPr="00887285">
        <w:rPr>
          <w:rFonts w:ascii="Arial" w:hAnsi="Arial" w:cs="Arial"/>
          <w:sz w:val="18"/>
          <w:szCs w:val="18"/>
        </w:rPr>
        <w:t>of a subsidiary</w:t>
      </w:r>
      <w:r w:rsidR="008207AB" w:rsidRPr="00887285">
        <w:rPr>
          <w:rFonts w:ascii="Arial" w:hAnsi="Arial" w:cs="Arial"/>
          <w:sz w:val="18"/>
          <w:szCs w:val="18"/>
        </w:rPr>
        <w:t xml:space="preserve">, the directors approved </w:t>
      </w:r>
      <w:r w:rsidRPr="00887285">
        <w:rPr>
          <w:rFonts w:ascii="Arial" w:hAnsi="Arial" w:cs="Arial"/>
          <w:sz w:val="18"/>
          <w:szCs w:val="18"/>
        </w:rPr>
        <w:t xml:space="preserve">to enter into </w:t>
      </w:r>
      <w:r w:rsidR="00F63EFC">
        <w:rPr>
          <w:rFonts w:ascii="Arial" w:hAnsi="Arial" w:cs="Arial"/>
          <w:spacing w:val="-2"/>
          <w:sz w:val="18"/>
          <w:szCs w:val="18"/>
        </w:rPr>
        <w:t>an</w:t>
      </w:r>
      <w:r w:rsidRPr="00887285">
        <w:rPr>
          <w:rFonts w:ascii="Arial" w:hAnsi="Arial" w:cs="Arial"/>
          <w:spacing w:val="-2"/>
          <w:sz w:val="18"/>
          <w:szCs w:val="18"/>
        </w:rPr>
        <w:t xml:space="preserve"> Asset Purchase Agreement</w:t>
      </w:r>
      <w:r w:rsidRPr="00887285">
        <w:rPr>
          <w:rFonts w:ascii="Arial" w:hAnsi="Arial" w:cs="Arial"/>
          <w:sz w:val="18"/>
          <w:szCs w:val="18"/>
        </w:rPr>
        <w:t xml:space="preserve"> </w:t>
      </w:r>
      <w:r w:rsidRPr="00887285">
        <w:rPr>
          <w:rFonts w:ascii="Arial" w:hAnsi="Arial" w:cs="Arial"/>
          <w:spacing w:val="-7"/>
          <w:sz w:val="18"/>
          <w:szCs w:val="18"/>
        </w:rPr>
        <w:t xml:space="preserve">to sell </w:t>
      </w:r>
      <w:r w:rsidR="00392B75">
        <w:rPr>
          <w:rFonts w:ascii="Arial" w:hAnsi="Arial" w:cs="Arial"/>
          <w:spacing w:val="-7"/>
          <w:sz w:val="18"/>
          <w:szCs w:val="18"/>
        </w:rPr>
        <w:t>the</w:t>
      </w:r>
      <w:r w:rsidRPr="00887285">
        <w:rPr>
          <w:rFonts w:ascii="Arial" w:hAnsi="Arial" w:cs="Arial"/>
          <w:spacing w:val="-7"/>
          <w:sz w:val="18"/>
          <w:szCs w:val="18"/>
        </w:rPr>
        <w:t xml:space="preserve"> subsidiary’s power plant that had already ceased operations. </w:t>
      </w:r>
      <w:r w:rsidRPr="00887285">
        <w:rPr>
          <w:rFonts w:ascii="Arial" w:hAnsi="Arial" w:cs="Arial"/>
          <w:sz w:val="18"/>
          <w:szCs w:val="18"/>
        </w:rPr>
        <w:t xml:space="preserve">Therefore, the Company reclassified the </w:t>
      </w:r>
      <w:r w:rsidR="00F63EFC">
        <w:rPr>
          <w:rFonts w:ascii="Arial" w:hAnsi="Arial" w:cs="Arial"/>
          <w:sz w:val="18"/>
          <w:szCs w:val="18"/>
        </w:rPr>
        <w:t xml:space="preserve">building and </w:t>
      </w:r>
      <w:r w:rsidR="00392B75">
        <w:rPr>
          <w:rFonts w:ascii="Arial" w:hAnsi="Arial" w:cs="Arial"/>
          <w:sz w:val="18"/>
          <w:szCs w:val="18"/>
        </w:rPr>
        <w:t>equipment</w:t>
      </w:r>
      <w:r w:rsidR="00F63EFC">
        <w:rPr>
          <w:rFonts w:ascii="Arial" w:hAnsi="Arial" w:cs="Arial"/>
          <w:sz w:val="18"/>
          <w:szCs w:val="18"/>
        </w:rPr>
        <w:t xml:space="preserve"> of its </w:t>
      </w:r>
      <w:r w:rsidRPr="00887285">
        <w:rPr>
          <w:rFonts w:ascii="Arial" w:hAnsi="Arial" w:cs="Arial"/>
          <w:sz w:val="18"/>
          <w:szCs w:val="18"/>
        </w:rPr>
        <w:t xml:space="preserve">power plant from property, plant and equipment to a non-current asset held-for-sale with a net book value of Baht 116 million in the consolidated financial statements. </w:t>
      </w:r>
      <w:r w:rsidRPr="00887285">
        <w:rPr>
          <w:rFonts w:ascii="Arial" w:hAnsi="Arial" w:cs="Arial"/>
          <w:spacing w:val="-2"/>
          <w:sz w:val="18"/>
          <w:szCs w:val="18"/>
        </w:rPr>
        <w:t xml:space="preserve">Non-current assets </w:t>
      </w:r>
      <w:r w:rsidRPr="00887285">
        <w:rPr>
          <w:rFonts w:ascii="Arial" w:hAnsi="Arial" w:cs="Arial"/>
          <w:sz w:val="18"/>
          <w:szCs w:val="18"/>
        </w:rPr>
        <w:t>held-for-sale are presented at net book value, which is lower than the selling price less costs to sell. As at 31 December 2020, the subsidiary is</w:t>
      </w:r>
      <w:r w:rsidR="00F63EFC">
        <w:rPr>
          <w:rFonts w:ascii="Arial" w:hAnsi="Arial" w:cs="Arial"/>
          <w:sz w:val="18"/>
          <w:szCs w:val="18"/>
        </w:rPr>
        <w:t xml:space="preserve"> </w:t>
      </w:r>
      <w:r w:rsidR="00392B75">
        <w:rPr>
          <w:rFonts w:ascii="Arial" w:hAnsi="Arial" w:cs="Arial"/>
          <w:sz w:val="18"/>
          <w:szCs w:val="18"/>
        </w:rPr>
        <w:t xml:space="preserve">in </w:t>
      </w:r>
      <w:r w:rsidR="00F63EFC">
        <w:rPr>
          <w:rFonts w:ascii="Arial" w:hAnsi="Arial" w:cs="Arial"/>
          <w:sz w:val="18"/>
          <w:szCs w:val="18"/>
        </w:rPr>
        <w:t>the p</w:t>
      </w:r>
      <w:r w:rsidRPr="00887285">
        <w:rPr>
          <w:rFonts w:ascii="Arial" w:hAnsi="Arial" w:cs="Arial"/>
          <w:sz w:val="18"/>
          <w:szCs w:val="18"/>
        </w:rPr>
        <w:t>rocess</w:t>
      </w:r>
      <w:r w:rsidR="00F63EFC">
        <w:rPr>
          <w:rFonts w:ascii="Arial" w:hAnsi="Arial" w:cs="Arial"/>
          <w:sz w:val="18"/>
          <w:szCs w:val="18"/>
        </w:rPr>
        <w:t xml:space="preserve"> of entering</w:t>
      </w:r>
      <w:r w:rsidR="009626ED" w:rsidRPr="00887285">
        <w:rPr>
          <w:rFonts w:ascii="Arial" w:hAnsi="Arial" w:cs="Arial"/>
          <w:sz w:val="18"/>
          <w:szCs w:val="18"/>
        </w:rPr>
        <w:t xml:space="preserve"> into the </w:t>
      </w:r>
      <w:r w:rsidR="009626ED" w:rsidRPr="00887285">
        <w:rPr>
          <w:rFonts w:ascii="Arial" w:hAnsi="Arial" w:cs="Arial"/>
          <w:spacing w:val="-2"/>
          <w:sz w:val="18"/>
          <w:szCs w:val="18"/>
        </w:rPr>
        <w:t>Asset Purchase Agreement with a buyer which expected to complete in the first quarter of 2021.</w:t>
      </w:r>
    </w:p>
    <w:p w14:paraId="1743BA3D" w14:textId="77777777" w:rsidR="00FA3D90" w:rsidRPr="00887285" w:rsidRDefault="00FA3D90" w:rsidP="00FA3D90">
      <w:pPr>
        <w:tabs>
          <w:tab w:val="left" w:pos="540"/>
        </w:tabs>
        <w:jc w:val="both"/>
        <w:rPr>
          <w:rFonts w:ascii="Arial" w:hAnsi="Arial" w:cs="Arial"/>
          <w:color w:val="C45911" w:themeColor="accent2" w:themeShade="BF"/>
          <w:sz w:val="18"/>
          <w:szCs w:val="18"/>
        </w:rPr>
      </w:pPr>
    </w:p>
    <w:p w14:paraId="1C4C84D6" w14:textId="40CF25CC" w:rsidR="00FA3D90" w:rsidRPr="00887285" w:rsidRDefault="00370F6A" w:rsidP="00FA3D90">
      <w:pPr>
        <w:tabs>
          <w:tab w:val="left" w:pos="540"/>
        </w:tabs>
        <w:jc w:val="both"/>
        <w:rPr>
          <w:rFonts w:ascii="Arial" w:hAnsi="Arial" w:cs="Arial"/>
          <w:sz w:val="18"/>
          <w:szCs w:val="18"/>
          <w:u w:val="single"/>
        </w:rPr>
      </w:pPr>
      <w:r w:rsidRPr="00887285">
        <w:rPr>
          <w:rFonts w:ascii="Arial" w:hAnsi="Arial" w:cs="Arial"/>
          <w:color w:val="C45911" w:themeColor="accent2" w:themeShade="BF"/>
          <w:sz w:val="18"/>
          <w:szCs w:val="18"/>
        </w:rPr>
        <w:t>b)</w:t>
      </w:r>
      <w:r w:rsidR="00FA3D90" w:rsidRPr="00887285">
        <w:rPr>
          <w:rFonts w:ascii="Arial" w:hAnsi="Arial" w:cs="Arial"/>
          <w:color w:val="C45911" w:themeColor="accent2" w:themeShade="BF"/>
          <w:sz w:val="18"/>
          <w:szCs w:val="18"/>
        </w:rPr>
        <w:tab/>
        <w:t>Impairment of power plants and rights in power purchase agreements of subsidiaries</w:t>
      </w:r>
      <w:r w:rsidR="009626ED" w:rsidRPr="00887285">
        <w:rPr>
          <w:rFonts w:ascii="Arial" w:hAnsi="Arial" w:cs="Arial"/>
          <w:color w:val="C45911" w:themeColor="accent2" w:themeShade="BF"/>
          <w:sz w:val="18"/>
          <w:szCs w:val="18"/>
        </w:rPr>
        <w:t xml:space="preserve"> in Thailand</w:t>
      </w:r>
    </w:p>
    <w:p w14:paraId="3E90D4F1" w14:textId="77777777" w:rsidR="00FA3D90" w:rsidRPr="00887285" w:rsidRDefault="00FA3D90" w:rsidP="00FA3D90">
      <w:pPr>
        <w:ind w:left="540"/>
        <w:jc w:val="thaiDistribute"/>
        <w:rPr>
          <w:rFonts w:ascii="Arial" w:hAnsi="Arial" w:cs="Arial"/>
          <w:sz w:val="18"/>
          <w:szCs w:val="18"/>
        </w:rPr>
      </w:pPr>
    </w:p>
    <w:p w14:paraId="53A25173" w14:textId="29E684B0" w:rsidR="009626ED" w:rsidRPr="00887285" w:rsidRDefault="00FA3D90" w:rsidP="004056DE">
      <w:pPr>
        <w:ind w:left="540"/>
        <w:jc w:val="thaiDistribute"/>
        <w:rPr>
          <w:rFonts w:ascii="Arial" w:hAnsi="Arial" w:cs="Arial"/>
          <w:sz w:val="18"/>
          <w:szCs w:val="18"/>
        </w:rPr>
      </w:pPr>
      <w:r w:rsidRPr="00887285">
        <w:rPr>
          <w:rFonts w:ascii="Arial" w:hAnsi="Arial" w:cs="Arial"/>
          <w:sz w:val="18"/>
          <w:szCs w:val="18"/>
        </w:rPr>
        <w:t xml:space="preserve">During the year ended 31 December 2020, </w:t>
      </w:r>
      <w:r w:rsidR="009626ED" w:rsidRPr="00887285">
        <w:rPr>
          <w:rFonts w:ascii="Arial" w:hAnsi="Arial" w:cs="Arial"/>
          <w:sz w:val="18"/>
          <w:szCs w:val="18"/>
        </w:rPr>
        <w:t xml:space="preserve">the management assessed the impairment indicators of subsidiaries which operate renewable power plants in Thailand. </w:t>
      </w:r>
      <w:r w:rsidR="004056DE" w:rsidRPr="00887285">
        <w:rPr>
          <w:rFonts w:ascii="Arial" w:hAnsi="Arial" w:cs="Arial"/>
          <w:sz w:val="18"/>
          <w:szCs w:val="18"/>
        </w:rPr>
        <w:t xml:space="preserve">This was because of the less remaining period of adder tariffs as specified in the power purchase agreements which resulted in the significant decrease of the subsidiaries’ forecasted revenue. </w:t>
      </w:r>
      <w:r w:rsidR="009626ED" w:rsidRPr="00887285">
        <w:rPr>
          <w:rFonts w:ascii="Arial" w:hAnsi="Arial" w:cs="Arial"/>
          <w:sz w:val="18"/>
          <w:szCs w:val="18"/>
        </w:rPr>
        <w:t>The management performed the impairment testing of subsidiaries’ significant assets which are their power plants and rights in the long-term power purchase agreements</w:t>
      </w:r>
      <w:r w:rsidR="00F63EFC">
        <w:rPr>
          <w:rFonts w:ascii="Arial" w:hAnsi="Arial" w:cs="Arial"/>
          <w:sz w:val="18"/>
          <w:szCs w:val="18"/>
        </w:rPr>
        <w:t xml:space="preserve"> by</w:t>
      </w:r>
      <w:r w:rsidR="009626ED" w:rsidRPr="00887285">
        <w:rPr>
          <w:rFonts w:ascii="Arial" w:hAnsi="Arial" w:cs="Arial"/>
          <w:sz w:val="18"/>
          <w:szCs w:val="18"/>
        </w:rPr>
        <w:t xml:space="preserve"> appl</w:t>
      </w:r>
      <w:r w:rsidR="00F63EFC">
        <w:rPr>
          <w:rFonts w:ascii="Arial" w:hAnsi="Arial" w:cs="Arial"/>
          <w:sz w:val="18"/>
          <w:szCs w:val="18"/>
        </w:rPr>
        <w:t>ying</w:t>
      </w:r>
      <w:r w:rsidR="009626ED" w:rsidRPr="00887285">
        <w:rPr>
          <w:rFonts w:ascii="Arial" w:hAnsi="Arial" w:cs="Arial"/>
          <w:sz w:val="18"/>
          <w:szCs w:val="18"/>
        </w:rPr>
        <w:t xml:space="preserve"> the value-in-use model to calculate the recoverable amount</w:t>
      </w:r>
      <w:r w:rsidR="00F63EFC">
        <w:rPr>
          <w:rFonts w:ascii="Arial" w:hAnsi="Arial" w:cs="Arial"/>
          <w:sz w:val="18"/>
          <w:szCs w:val="18"/>
        </w:rPr>
        <w:t>s</w:t>
      </w:r>
      <w:r w:rsidR="009626ED" w:rsidRPr="00887285">
        <w:rPr>
          <w:rFonts w:ascii="Arial" w:hAnsi="Arial" w:cs="Arial"/>
          <w:sz w:val="18"/>
          <w:szCs w:val="18"/>
        </w:rPr>
        <w:t>. The calculation of the recoverable amounts involves management’s significant judgements in identifying CGUs and the assumptions applied, which are the electricity tariffs, capacity of the power plants, operating expenditures, capital structure, growth rates and discount rate to be applied to the projected cash flows.</w:t>
      </w:r>
    </w:p>
    <w:p w14:paraId="7AFF06E6" w14:textId="151B9CB2" w:rsidR="009626ED" w:rsidRPr="00887285" w:rsidRDefault="009626ED" w:rsidP="009626ED">
      <w:pPr>
        <w:pStyle w:val="Default"/>
        <w:spacing w:line="259" w:lineRule="auto"/>
        <w:ind w:left="540"/>
        <w:jc w:val="thaiDistribute"/>
        <w:rPr>
          <w:rFonts w:eastAsia="Times New Roman"/>
          <w:color w:val="auto"/>
          <w:sz w:val="18"/>
          <w:szCs w:val="18"/>
        </w:rPr>
      </w:pPr>
    </w:p>
    <w:p w14:paraId="66C0A803" w14:textId="1F5E34B2" w:rsidR="00F8549E" w:rsidRPr="00887285" w:rsidRDefault="00F8549E" w:rsidP="00FA3D90">
      <w:pPr>
        <w:ind w:left="540"/>
        <w:jc w:val="thaiDistribute"/>
        <w:rPr>
          <w:rFonts w:ascii="Arial" w:hAnsi="Arial" w:cs="Arial"/>
          <w:sz w:val="18"/>
          <w:szCs w:val="18"/>
        </w:rPr>
      </w:pPr>
      <w:r w:rsidRPr="00887285">
        <w:rPr>
          <w:rFonts w:ascii="Arial" w:hAnsi="Arial" w:cs="Arial"/>
          <w:sz w:val="18"/>
          <w:szCs w:val="18"/>
        </w:rPr>
        <w:t>Resulting from the impairment testing, the Group recognised a provision for impairment loss on five subsidiaries’ power plants of Baht 767 million and three subsidiaries’ rights in the long-term power purchase agreements (presented in intangible assets) of Baht 98 million in the consolidated statement of income.</w:t>
      </w:r>
    </w:p>
    <w:p w14:paraId="7C18651B" w14:textId="4EEBB1D9" w:rsidR="00F8549E" w:rsidRPr="00887285" w:rsidRDefault="00F8549E" w:rsidP="00FA3D90">
      <w:pPr>
        <w:ind w:left="540"/>
        <w:jc w:val="thaiDistribute"/>
        <w:rPr>
          <w:rFonts w:ascii="Arial" w:hAnsi="Arial" w:cs="Arial"/>
          <w:sz w:val="18"/>
          <w:szCs w:val="18"/>
        </w:rPr>
      </w:pPr>
    </w:p>
    <w:p w14:paraId="4312A12E" w14:textId="5FCA1A1F" w:rsidR="00F8549E" w:rsidRPr="00887285" w:rsidRDefault="00F8549E" w:rsidP="00F8549E">
      <w:pPr>
        <w:ind w:left="567"/>
        <w:jc w:val="both"/>
        <w:rPr>
          <w:rFonts w:ascii="Arial" w:hAnsi="Arial" w:cs="Arial"/>
          <w:sz w:val="18"/>
          <w:szCs w:val="22"/>
        </w:rPr>
      </w:pPr>
      <w:r w:rsidRPr="00887285">
        <w:rPr>
          <w:rFonts w:ascii="Arial" w:hAnsi="Arial" w:cs="Arial"/>
          <w:sz w:val="18"/>
          <w:szCs w:val="18"/>
        </w:rPr>
        <w:t xml:space="preserve">In addition, the management considered that the impairment loss of subsidiaries’ significant assets may cause the impairment loss on investments in subsidiaries </w:t>
      </w:r>
      <w:r w:rsidR="00F63EFC">
        <w:rPr>
          <w:rFonts w:ascii="Arial" w:hAnsi="Arial" w:cs="Arial"/>
          <w:sz w:val="18"/>
          <w:szCs w:val="18"/>
        </w:rPr>
        <w:t>which</w:t>
      </w:r>
      <w:r w:rsidRPr="00887285">
        <w:rPr>
          <w:rFonts w:ascii="Arial" w:hAnsi="Arial" w:cs="Arial"/>
          <w:sz w:val="18"/>
          <w:szCs w:val="18"/>
        </w:rPr>
        <w:t xml:space="preserve"> </w:t>
      </w:r>
      <w:r w:rsidR="00392B75">
        <w:rPr>
          <w:rFonts w:ascii="Arial" w:hAnsi="Arial" w:cs="Arial"/>
          <w:sz w:val="18"/>
          <w:szCs w:val="18"/>
        </w:rPr>
        <w:t xml:space="preserve">is </w:t>
      </w:r>
      <w:r w:rsidRPr="00887285">
        <w:rPr>
          <w:rFonts w:ascii="Arial" w:hAnsi="Arial" w:cs="Arial"/>
          <w:sz w:val="18"/>
          <w:szCs w:val="18"/>
        </w:rPr>
        <w:t>accounted for using cost method in the separate financial statements. The management further performed the impairment testing and recognised</w:t>
      </w:r>
      <w:r w:rsidR="004056DE" w:rsidRPr="00887285">
        <w:rPr>
          <w:rFonts w:ascii="Arial" w:hAnsi="Arial" w:cs="Arial"/>
          <w:sz w:val="18"/>
          <w:szCs w:val="18"/>
        </w:rPr>
        <w:t xml:space="preserve"> the</w:t>
      </w:r>
      <w:r w:rsidRPr="00887285">
        <w:rPr>
          <w:rFonts w:ascii="Arial" w:hAnsi="Arial" w:cs="Arial"/>
          <w:sz w:val="18"/>
          <w:szCs w:val="18"/>
        </w:rPr>
        <w:t xml:space="preserve"> provision for impairment loss on investments in </w:t>
      </w:r>
      <w:r w:rsidR="004056DE" w:rsidRPr="00887285">
        <w:rPr>
          <w:rFonts w:ascii="Arial" w:hAnsi="Arial" w:cs="Arial"/>
          <w:sz w:val="18"/>
          <w:szCs w:val="18"/>
        </w:rPr>
        <w:t xml:space="preserve">four </w:t>
      </w:r>
      <w:r w:rsidRPr="00887285">
        <w:rPr>
          <w:rFonts w:ascii="Arial" w:hAnsi="Arial" w:cs="Arial"/>
          <w:sz w:val="18"/>
          <w:szCs w:val="18"/>
        </w:rPr>
        <w:t>subsidiaries of Baht 174 million in the separate statement of income</w:t>
      </w:r>
      <w:r w:rsidR="004056DE" w:rsidRPr="00887285">
        <w:rPr>
          <w:rFonts w:ascii="Arial" w:hAnsi="Arial" w:cs="Arial"/>
          <w:sz w:val="18"/>
          <w:szCs w:val="18"/>
        </w:rPr>
        <w:t>.</w:t>
      </w:r>
    </w:p>
    <w:p w14:paraId="2A149A93" w14:textId="77777777" w:rsidR="00F8549E" w:rsidRPr="00887285" w:rsidRDefault="00F8549E" w:rsidP="00FA3D90">
      <w:pPr>
        <w:ind w:left="540"/>
        <w:jc w:val="thaiDistribute"/>
        <w:rPr>
          <w:rFonts w:ascii="Arial" w:hAnsi="Arial" w:cs="Arial"/>
          <w:sz w:val="18"/>
          <w:szCs w:val="18"/>
        </w:rPr>
      </w:pPr>
    </w:p>
    <w:p w14:paraId="1C37E6C7" w14:textId="5E5AE38C" w:rsidR="00DB6FBF" w:rsidRPr="00887285" w:rsidRDefault="004056DE" w:rsidP="00DB6FBF">
      <w:pPr>
        <w:tabs>
          <w:tab w:val="left" w:pos="540"/>
        </w:tabs>
        <w:jc w:val="both"/>
        <w:rPr>
          <w:rFonts w:ascii="Arial" w:hAnsi="Arial" w:cs="Arial"/>
          <w:color w:val="C45911"/>
          <w:sz w:val="18"/>
          <w:szCs w:val="18"/>
        </w:rPr>
      </w:pPr>
      <w:r w:rsidRPr="00887285">
        <w:rPr>
          <w:rFonts w:ascii="Arial" w:hAnsi="Arial" w:cs="Arial"/>
          <w:color w:val="C45911"/>
          <w:sz w:val="18"/>
          <w:szCs w:val="18"/>
        </w:rPr>
        <w:t>c</w:t>
      </w:r>
      <w:r w:rsidR="00DB6FBF" w:rsidRPr="00887285">
        <w:rPr>
          <w:rFonts w:ascii="Arial" w:hAnsi="Arial" w:cs="Arial"/>
          <w:color w:val="C45911"/>
          <w:sz w:val="18"/>
          <w:szCs w:val="18"/>
        </w:rPr>
        <w:t>)</w:t>
      </w:r>
      <w:r w:rsidR="00DB6FBF" w:rsidRPr="00887285">
        <w:rPr>
          <w:rFonts w:ascii="Arial" w:hAnsi="Arial" w:cs="Arial"/>
          <w:color w:val="C45911"/>
          <w:sz w:val="18"/>
          <w:szCs w:val="18"/>
        </w:rPr>
        <w:tab/>
        <w:t>Impairment of power plants of a subsidiary in Australia</w:t>
      </w:r>
    </w:p>
    <w:p w14:paraId="1680B244" w14:textId="77777777" w:rsidR="004056DE" w:rsidRPr="00887285" w:rsidRDefault="004056DE" w:rsidP="00DB6FBF">
      <w:pPr>
        <w:tabs>
          <w:tab w:val="left" w:pos="540"/>
        </w:tabs>
        <w:jc w:val="both"/>
        <w:rPr>
          <w:rFonts w:ascii="Arial" w:hAnsi="Arial" w:cs="Arial"/>
          <w:sz w:val="18"/>
          <w:szCs w:val="18"/>
          <w:u w:val="single"/>
        </w:rPr>
      </w:pPr>
    </w:p>
    <w:p w14:paraId="4C6BA44B" w14:textId="133B4C46" w:rsidR="004056DE" w:rsidRPr="00887285" w:rsidRDefault="004056DE" w:rsidP="004056DE">
      <w:pPr>
        <w:ind w:left="540"/>
        <w:jc w:val="thaiDistribute"/>
        <w:rPr>
          <w:rFonts w:ascii="Arial" w:hAnsi="Arial" w:cs="Arial"/>
          <w:sz w:val="18"/>
          <w:szCs w:val="18"/>
        </w:rPr>
      </w:pPr>
      <w:r w:rsidRPr="00887285">
        <w:rPr>
          <w:rFonts w:ascii="Arial" w:hAnsi="Arial" w:cs="Arial"/>
          <w:sz w:val="18"/>
          <w:szCs w:val="18"/>
        </w:rPr>
        <w:t xml:space="preserve">During the year ended 31 December 2020, the management assessed the impairment indicators of a subsidiary which operates </w:t>
      </w:r>
      <w:r w:rsidR="00F63EFC">
        <w:rPr>
          <w:rFonts w:ascii="Arial" w:hAnsi="Arial" w:cs="Arial"/>
          <w:sz w:val="18"/>
          <w:szCs w:val="18"/>
        </w:rPr>
        <w:t xml:space="preserve">a </w:t>
      </w:r>
      <w:r w:rsidRPr="00887285">
        <w:rPr>
          <w:rFonts w:ascii="Arial" w:hAnsi="Arial" w:cs="Arial"/>
          <w:sz w:val="18"/>
          <w:szCs w:val="18"/>
        </w:rPr>
        <w:t xml:space="preserve">wind power plant in Australia. This was because of the decrease of the estimated electricity market price which resulted in </w:t>
      </w:r>
      <w:r w:rsidR="00F63EFC">
        <w:rPr>
          <w:rFonts w:ascii="Arial" w:hAnsi="Arial" w:cs="Arial"/>
          <w:sz w:val="18"/>
          <w:szCs w:val="18"/>
        </w:rPr>
        <w:t xml:space="preserve">a </w:t>
      </w:r>
      <w:r w:rsidRPr="00887285">
        <w:rPr>
          <w:rFonts w:ascii="Arial" w:hAnsi="Arial" w:cs="Arial"/>
          <w:sz w:val="18"/>
          <w:szCs w:val="18"/>
        </w:rPr>
        <w:t>significant decrease of the forecasted revenue. The management performed the impairment testing of a subsidiary’s significant asset which is its power plant</w:t>
      </w:r>
      <w:r w:rsidR="00F63EFC">
        <w:rPr>
          <w:rFonts w:ascii="Arial" w:hAnsi="Arial" w:cs="Arial"/>
          <w:sz w:val="18"/>
          <w:szCs w:val="18"/>
        </w:rPr>
        <w:t xml:space="preserve"> by applying</w:t>
      </w:r>
      <w:r w:rsidRPr="00887285">
        <w:rPr>
          <w:rFonts w:ascii="Arial" w:hAnsi="Arial" w:cs="Arial"/>
          <w:sz w:val="18"/>
          <w:szCs w:val="18"/>
        </w:rPr>
        <w:t xml:space="preserve"> the fair value less costs of disposal to calculate the recoverable amount. The calculation of the recoverable amounts involves management’s significant judgements in identifying CGUs and the assumptions applied, which are the electricity tariffs, capacity of the power plants, operating expenditures, capital structure, growth rates and discount rate to be applied to the projected cash flows.</w:t>
      </w:r>
    </w:p>
    <w:p w14:paraId="588AB952" w14:textId="77777777" w:rsidR="004056DE" w:rsidRPr="00887285" w:rsidRDefault="004056DE" w:rsidP="004056DE">
      <w:pPr>
        <w:pStyle w:val="Default"/>
        <w:spacing w:line="259" w:lineRule="auto"/>
        <w:ind w:left="540"/>
        <w:jc w:val="thaiDistribute"/>
        <w:rPr>
          <w:rFonts w:eastAsia="Times New Roman"/>
          <w:color w:val="auto"/>
          <w:sz w:val="18"/>
          <w:szCs w:val="18"/>
        </w:rPr>
      </w:pPr>
    </w:p>
    <w:p w14:paraId="5F8FCC68" w14:textId="637FE670" w:rsidR="00ED145B" w:rsidRPr="00887285" w:rsidRDefault="00ED145B" w:rsidP="00ED145B">
      <w:pPr>
        <w:ind w:left="540"/>
        <w:jc w:val="thaiDistribute"/>
        <w:rPr>
          <w:rFonts w:ascii="Arial" w:hAnsi="Arial" w:cs="Arial"/>
          <w:sz w:val="18"/>
          <w:szCs w:val="18"/>
        </w:rPr>
      </w:pPr>
      <w:r w:rsidRPr="00887285">
        <w:rPr>
          <w:rFonts w:ascii="Arial" w:hAnsi="Arial" w:cs="Arial"/>
          <w:sz w:val="18"/>
          <w:szCs w:val="18"/>
        </w:rPr>
        <w:t xml:space="preserve">Resulting from the impairment testing, the Group recognised a provision for impairment loss on </w:t>
      </w:r>
      <w:r w:rsidR="00F63EFC">
        <w:rPr>
          <w:rFonts w:ascii="Arial" w:hAnsi="Arial" w:cs="Arial"/>
          <w:sz w:val="18"/>
          <w:szCs w:val="18"/>
        </w:rPr>
        <w:t>the</w:t>
      </w:r>
      <w:r w:rsidRPr="00887285">
        <w:rPr>
          <w:rFonts w:ascii="Arial" w:hAnsi="Arial" w:cs="Arial"/>
          <w:sz w:val="18"/>
          <w:szCs w:val="18"/>
        </w:rPr>
        <w:t xml:space="preserve"> subsidiary’s power plant of Baht 472 million in the consolidated statement of income.</w:t>
      </w:r>
    </w:p>
    <w:p w14:paraId="79152BA4" w14:textId="77777777" w:rsidR="00FA3D90" w:rsidRPr="00887285" w:rsidRDefault="00FA3D90" w:rsidP="0042603C">
      <w:pPr>
        <w:tabs>
          <w:tab w:val="left" w:pos="540"/>
        </w:tabs>
        <w:jc w:val="both"/>
        <w:rPr>
          <w:rFonts w:ascii="Arial" w:hAnsi="Arial" w:cs="Arial"/>
          <w:sz w:val="18"/>
          <w:szCs w:val="18"/>
        </w:rPr>
      </w:pPr>
    </w:p>
    <w:p w14:paraId="3C3834F4" w14:textId="77777777" w:rsidR="00ED644A" w:rsidRPr="00887285" w:rsidRDefault="00ED644A" w:rsidP="00ED644A">
      <w:pPr>
        <w:tabs>
          <w:tab w:val="left" w:pos="540"/>
        </w:tabs>
        <w:jc w:val="both"/>
        <w:rPr>
          <w:rFonts w:ascii="Arial" w:hAnsi="Arial" w:cs="Arial"/>
          <w:b/>
          <w:bCs/>
          <w:color w:val="CF4A02"/>
          <w:sz w:val="18"/>
          <w:szCs w:val="18"/>
        </w:rPr>
      </w:pPr>
      <w:r w:rsidRPr="00887285">
        <w:rPr>
          <w:rFonts w:ascii="Arial" w:hAnsi="Arial" w:cs="Arial"/>
          <w:b/>
          <w:bCs/>
          <w:color w:val="CF4A02"/>
          <w:sz w:val="18"/>
          <w:szCs w:val="18"/>
        </w:rPr>
        <w:t xml:space="preserve">Separate and consolidated financial </w:t>
      </w:r>
      <w:r w:rsidR="00F00528" w:rsidRPr="00887285">
        <w:rPr>
          <w:rFonts w:ascii="Arial" w:hAnsi="Arial" w:cs="Arial"/>
          <w:b/>
          <w:bCs/>
          <w:color w:val="CF4A02"/>
          <w:sz w:val="18"/>
          <w:szCs w:val="18"/>
        </w:rPr>
        <w:t>statements</w:t>
      </w:r>
    </w:p>
    <w:p w14:paraId="53545094" w14:textId="77777777" w:rsidR="00ED644A" w:rsidRPr="00887285" w:rsidRDefault="00ED644A" w:rsidP="0042603C">
      <w:pPr>
        <w:tabs>
          <w:tab w:val="left" w:pos="540"/>
        </w:tabs>
        <w:jc w:val="both"/>
        <w:rPr>
          <w:rFonts w:ascii="Arial" w:hAnsi="Arial" w:cs="Arial"/>
          <w:sz w:val="18"/>
          <w:szCs w:val="18"/>
        </w:rPr>
      </w:pPr>
    </w:p>
    <w:p w14:paraId="64A412BB" w14:textId="1DBCDFA1" w:rsidR="00ED644A" w:rsidRPr="00887285" w:rsidRDefault="00ED644A" w:rsidP="00ED644A">
      <w:pPr>
        <w:tabs>
          <w:tab w:val="left" w:pos="540"/>
        </w:tabs>
        <w:jc w:val="both"/>
        <w:rPr>
          <w:rFonts w:ascii="Arial" w:hAnsi="Arial" w:cs="Arial"/>
          <w:sz w:val="18"/>
          <w:szCs w:val="18"/>
        </w:rPr>
      </w:pPr>
      <w:r w:rsidRPr="00887285">
        <w:rPr>
          <w:rFonts w:ascii="Arial" w:hAnsi="Arial" w:cs="Arial"/>
          <w:spacing w:val="-2"/>
          <w:sz w:val="18"/>
          <w:szCs w:val="18"/>
        </w:rPr>
        <w:t xml:space="preserve">On 24 September 2020, the Company entered into </w:t>
      </w:r>
      <w:r w:rsidR="00F63EFC">
        <w:rPr>
          <w:rFonts w:ascii="Arial" w:hAnsi="Arial" w:cs="Arial"/>
          <w:spacing w:val="-2"/>
          <w:sz w:val="18"/>
          <w:szCs w:val="18"/>
        </w:rPr>
        <w:t>an</w:t>
      </w:r>
      <w:r w:rsidRPr="00887285">
        <w:rPr>
          <w:rFonts w:ascii="Arial" w:hAnsi="Arial" w:cs="Arial"/>
          <w:spacing w:val="-2"/>
          <w:sz w:val="18"/>
          <w:szCs w:val="18"/>
        </w:rPr>
        <w:t xml:space="preserve"> Asset Purchase Agreement</w:t>
      </w:r>
      <w:r w:rsidRPr="00887285">
        <w:rPr>
          <w:rFonts w:ascii="Arial" w:hAnsi="Arial" w:cs="Arial"/>
          <w:sz w:val="18"/>
          <w:szCs w:val="18"/>
        </w:rPr>
        <w:t xml:space="preserve"> </w:t>
      </w:r>
      <w:r w:rsidR="00DB6FBF" w:rsidRPr="00887285">
        <w:rPr>
          <w:rFonts w:ascii="Arial" w:hAnsi="Arial" w:cs="Arial"/>
          <w:sz w:val="18"/>
          <w:szCs w:val="18"/>
        </w:rPr>
        <w:t xml:space="preserve">with a </w:t>
      </w:r>
      <w:r w:rsidR="00F63EFC">
        <w:rPr>
          <w:rFonts w:ascii="Arial" w:hAnsi="Arial" w:cs="Arial"/>
          <w:sz w:val="18"/>
          <w:szCs w:val="18"/>
        </w:rPr>
        <w:t>joint venture outside the Group</w:t>
      </w:r>
      <w:r w:rsidR="00DB6FBF" w:rsidRPr="00887285">
        <w:rPr>
          <w:rFonts w:ascii="Arial" w:hAnsi="Arial" w:cs="Arial"/>
          <w:sz w:val="18"/>
          <w:szCs w:val="18"/>
        </w:rPr>
        <w:t xml:space="preserve"> </w:t>
      </w:r>
      <w:r w:rsidRPr="00887285">
        <w:rPr>
          <w:rFonts w:ascii="Arial" w:hAnsi="Arial" w:cs="Arial"/>
          <w:spacing w:val="-7"/>
          <w:sz w:val="18"/>
          <w:szCs w:val="18"/>
        </w:rPr>
        <w:t>to sell a power plant that had already ceased operations</w:t>
      </w:r>
      <w:r w:rsidR="00DB6FBF" w:rsidRPr="00887285">
        <w:rPr>
          <w:rFonts w:ascii="Arial" w:hAnsi="Arial" w:cs="Arial"/>
          <w:spacing w:val="-7"/>
          <w:sz w:val="18"/>
          <w:szCs w:val="18"/>
        </w:rPr>
        <w:t xml:space="preserve">. </w:t>
      </w:r>
      <w:r w:rsidRPr="00887285">
        <w:rPr>
          <w:rFonts w:ascii="Arial" w:hAnsi="Arial" w:cs="Arial"/>
          <w:sz w:val="18"/>
          <w:szCs w:val="18"/>
        </w:rPr>
        <w:t>Therefore, the Company reclassified the</w:t>
      </w:r>
      <w:r w:rsidR="00F63EFC">
        <w:rPr>
          <w:rFonts w:ascii="Arial" w:hAnsi="Arial" w:cs="Arial"/>
          <w:sz w:val="18"/>
          <w:szCs w:val="18"/>
        </w:rPr>
        <w:t xml:space="preserve"> building and </w:t>
      </w:r>
      <w:proofErr w:type="spellStart"/>
      <w:r w:rsidR="00F63EFC">
        <w:rPr>
          <w:rFonts w:ascii="Arial" w:hAnsi="Arial" w:cs="Arial"/>
          <w:sz w:val="18"/>
          <w:szCs w:val="18"/>
        </w:rPr>
        <w:t>equipments</w:t>
      </w:r>
      <w:proofErr w:type="spellEnd"/>
      <w:r w:rsidR="00F63EFC">
        <w:rPr>
          <w:rFonts w:ascii="Arial" w:hAnsi="Arial" w:cs="Arial"/>
          <w:sz w:val="18"/>
          <w:szCs w:val="18"/>
        </w:rPr>
        <w:t xml:space="preserve"> of its</w:t>
      </w:r>
      <w:r w:rsidRPr="00887285">
        <w:rPr>
          <w:rFonts w:ascii="Arial" w:hAnsi="Arial" w:cs="Arial"/>
          <w:sz w:val="18"/>
          <w:szCs w:val="18"/>
        </w:rPr>
        <w:t xml:space="preserve"> power plant from property, plant and equipment to a non-current asset held-for-sale with a net book value of Baht </w:t>
      </w:r>
      <w:r w:rsidR="00DB6FBF" w:rsidRPr="00887285">
        <w:rPr>
          <w:rFonts w:ascii="Arial" w:hAnsi="Arial" w:cs="Arial"/>
          <w:sz w:val="18"/>
          <w:szCs w:val="18"/>
        </w:rPr>
        <w:t>311</w:t>
      </w:r>
      <w:r w:rsidRPr="00887285">
        <w:rPr>
          <w:rFonts w:ascii="Arial" w:hAnsi="Arial" w:cs="Arial"/>
          <w:sz w:val="18"/>
          <w:szCs w:val="18"/>
        </w:rPr>
        <w:t xml:space="preserve"> million in the separate and consolidated </w:t>
      </w:r>
      <w:r w:rsidR="001D1364" w:rsidRPr="00887285">
        <w:rPr>
          <w:rFonts w:ascii="Arial" w:hAnsi="Arial" w:cs="Arial"/>
          <w:sz w:val="18"/>
          <w:szCs w:val="18"/>
        </w:rPr>
        <w:t>financial statements</w:t>
      </w:r>
      <w:r w:rsidRPr="00887285">
        <w:rPr>
          <w:rFonts w:ascii="Arial" w:hAnsi="Arial" w:cs="Arial"/>
          <w:sz w:val="18"/>
          <w:szCs w:val="18"/>
        </w:rPr>
        <w:t xml:space="preserve">. </w:t>
      </w:r>
      <w:r w:rsidRPr="00887285">
        <w:rPr>
          <w:rFonts w:ascii="Arial" w:hAnsi="Arial" w:cs="Arial"/>
          <w:spacing w:val="-2"/>
          <w:sz w:val="18"/>
          <w:szCs w:val="18"/>
        </w:rPr>
        <w:t xml:space="preserve">Non-current assets </w:t>
      </w:r>
      <w:r w:rsidRPr="00887285">
        <w:rPr>
          <w:rFonts w:ascii="Arial" w:hAnsi="Arial" w:cs="Arial"/>
          <w:sz w:val="18"/>
          <w:szCs w:val="18"/>
        </w:rPr>
        <w:t>held-for-sale are presented at net book value, which is lower than the selling price less costs to sell.</w:t>
      </w:r>
      <w:r w:rsidR="00F63EFC">
        <w:rPr>
          <w:rFonts w:ascii="Arial" w:hAnsi="Arial" w:cs="Arial"/>
          <w:sz w:val="18"/>
          <w:szCs w:val="18"/>
        </w:rPr>
        <w:t xml:space="preserve"> The Company completely sold its power plant during the year.</w:t>
      </w:r>
    </w:p>
    <w:p w14:paraId="056F8F64" w14:textId="77777777" w:rsidR="0031653F" w:rsidRPr="00887285" w:rsidRDefault="0031653F" w:rsidP="0031653F">
      <w:pPr>
        <w:pStyle w:val="BodyTextIndent2"/>
        <w:spacing w:line="240" w:lineRule="auto"/>
        <w:ind w:left="0"/>
        <w:rPr>
          <w:rFonts w:ascii="Arial" w:hAnsi="Arial" w:cs="Arial"/>
          <w:b/>
          <w:bCs/>
          <w:color w:val="auto"/>
          <w:sz w:val="16"/>
          <w:szCs w:val="16"/>
          <w:lang w:val="en-GB"/>
        </w:rPr>
      </w:pPr>
    </w:p>
    <w:p w14:paraId="23DCA1AF" w14:textId="77777777" w:rsidR="00CC2297" w:rsidRPr="00EA73CB" w:rsidRDefault="00CC2297">
      <w:pPr>
        <w:rPr>
          <w:rFonts w:ascii="Arial" w:hAnsi="Arial" w:cs="Arial"/>
          <w:sz w:val="18"/>
          <w:szCs w:val="18"/>
        </w:rPr>
      </w:pPr>
      <w:r w:rsidRPr="00887285">
        <w:rPr>
          <w:rFonts w:ascii="Arial" w:hAnsi="Arial" w:cs="Arial"/>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31653F" w:rsidRPr="00EA73CB" w14:paraId="69D44241" w14:textId="77777777" w:rsidTr="004411E5">
        <w:trPr>
          <w:trHeight w:val="386"/>
        </w:trPr>
        <w:tc>
          <w:tcPr>
            <w:tcW w:w="9461" w:type="dxa"/>
            <w:shd w:val="clear" w:color="auto" w:fill="FFA543"/>
            <w:vAlign w:val="center"/>
          </w:tcPr>
          <w:p w14:paraId="62336C72" w14:textId="77777777" w:rsidR="0031653F" w:rsidRPr="00EA73CB" w:rsidRDefault="00CC2297" w:rsidP="00293AC6">
            <w:pPr>
              <w:ind w:left="432" w:hanging="432"/>
              <w:rPr>
                <w:rFonts w:ascii="Arial" w:hAnsi="Arial" w:cs="Arial"/>
                <w:b/>
                <w:bCs/>
                <w:color w:val="FFFFFF"/>
                <w:sz w:val="18"/>
                <w:szCs w:val="18"/>
              </w:rPr>
            </w:pPr>
            <w:r w:rsidRPr="00EA73CB">
              <w:rPr>
                <w:rFonts w:ascii="Arial" w:hAnsi="Arial" w:cs="Arial"/>
                <w:b/>
                <w:bCs/>
                <w:sz w:val="18"/>
                <w:szCs w:val="18"/>
              </w:rPr>
              <w:lastRenderedPageBreak/>
              <w:br w:type="page"/>
            </w:r>
            <w:r w:rsidR="00A01CB2" w:rsidRPr="00EA73CB">
              <w:rPr>
                <w:rFonts w:ascii="Arial" w:hAnsi="Arial" w:cs="Arial"/>
                <w:b/>
                <w:bCs/>
                <w:color w:val="FFFFFF"/>
                <w:sz w:val="18"/>
                <w:szCs w:val="18"/>
              </w:rPr>
              <w:t>20</w:t>
            </w:r>
            <w:r w:rsidR="0031653F" w:rsidRPr="00EA73CB">
              <w:rPr>
                <w:rFonts w:ascii="Arial" w:hAnsi="Arial" w:cs="Arial"/>
                <w:b/>
                <w:bCs/>
                <w:color w:val="FFFFFF"/>
                <w:sz w:val="18"/>
                <w:szCs w:val="18"/>
              </w:rPr>
              <w:tab/>
              <w:t>Intangible assets, net</w:t>
            </w:r>
          </w:p>
        </w:tc>
      </w:tr>
    </w:tbl>
    <w:p w14:paraId="0EFEA696" w14:textId="77777777" w:rsidR="0031653F" w:rsidRPr="00EA73CB" w:rsidRDefault="0031653F" w:rsidP="0031653F">
      <w:pPr>
        <w:pStyle w:val="BodyTextIndent2"/>
        <w:tabs>
          <w:tab w:val="left" w:pos="709"/>
        </w:tabs>
        <w:spacing w:line="240" w:lineRule="auto"/>
        <w:ind w:left="709" w:hanging="709"/>
        <w:rPr>
          <w:rFonts w:ascii="Arial" w:hAnsi="Arial" w:cs="Arial"/>
          <w:color w:val="auto"/>
          <w:sz w:val="18"/>
          <w:szCs w:val="18"/>
        </w:rPr>
      </w:pPr>
    </w:p>
    <w:tbl>
      <w:tblPr>
        <w:tblW w:w="4880" w:type="pct"/>
        <w:tblInd w:w="108" w:type="dxa"/>
        <w:tblLayout w:type="fixed"/>
        <w:tblLook w:val="0000" w:firstRow="0" w:lastRow="0" w:firstColumn="0" w:lastColumn="0" w:noHBand="0" w:noVBand="0"/>
      </w:tblPr>
      <w:tblGrid>
        <w:gridCol w:w="3971"/>
        <w:gridCol w:w="719"/>
        <w:gridCol w:w="1585"/>
        <w:gridCol w:w="1585"/>
        <w:gridCol w:w="1583"/>
      </w:tblGrid>
      <w:tr w:rsidR="00FC7A72" w:rsidRPr="00EA73CB" w14:paraId="605BF875" w14:textId="77777777" w:rsidTr="00EA73CB">
        <w:tc>
          <w:tcPr>
            <w:tcW w:w="2103" w:type="pct"/>
          </w:tcPr>
          <w:p w14:paraId="5A497C57" w14:textId="77777777" w:rsidR="00FC7A72" w:rsidRPr="00EA73CB" w:rsidRDefault="00FC7A72" w:rsidP="006A2385">
            <w:pPr>
              <w:ind w:left="-101"/>
              <w:jc w:val="both"/>
              <w:rPr>
                <w:rFonts w:ascii="Arial" w:hAnsi="Arial" w:cs="Arial"/>
                <w:b/>
                <w:bCs/>
                <w:sz w:val="18"/>
                <w:szCs w:val="18"/>
              </w:rPr>
            </w:pPr>
          </w:p>
        </w:tc>
        <w:tc>
          <w:tcPr>
            <w:tcW w:w="381" w:type="pct"/>
          </w:tcPr>
          <w:p w14:paraId="50340A1E" w14:textId="77777777" w:rsidR="00FC7A72" w:rsidRPr="00EA73CB" w:rsidRDefault="00FC7A72" w:rsidP="006A2385">
            <w:pPr>
              <w:ind w:right="-72"/>
              <w:jc w:val="right"/>
              <w:rPr>
                <w:rFonts w:ascii="Arial" w:hAnsi="Arial" w:cs="Arial"/>
                <w:b/>
                <w:bCs/>
                <w:sz w:val="18"/>
                <w:szCs w:val="18"/>
                <w:lang w:val="en-US"/>
              </w:rPr>
            </w:pPr>
          </w:p>
        </w:tc>
        <w:tc>
          <w:tcPr>
            <w:tcW w:w="2516" w:type="pct"/>
            <w:gridSpan w:val="3"/>
            <w:tcBorders>
              <w:top w:val="single" w:sz="4" w:space="0" w:color="auto"/>
              <w:bottom w:val="single" w:sz="4" w:space="0" w:color="auto"/>
            </w:tcBorders>
          </w:tcPr>
          <w:p w14:paraId="77750C0B" w14:textId="77777777" w:rsidR="00FC7A72" w:rsidRPr="00EA73CB" w:rsidRDefault="00FC7A72" w:rsidP="006A2385">
            <w:pPr>
              <w:ind w:right="-72"/>
              <w:jc w:val="right"/>
              <w:rPr>
                <w:rFonts w:ascii="Arial" w:hAnsi="Arial" w:cs="Arial"/>
                <w:b/>
                <w:bCs/>
                <w:sz w:val="18"/>
                <w:szCs w:val="18"/>
              </w:rPr>
            </w:pPr>
            <w:r w:rsidRPr="00EA73CB">
              <w:rPr>
                <w:rFonts w:ascii="Arial" w:hAnsi="Arial" w:cs="Arial"/>
                <w:b/>
                <w:bCs/>
                <w:sz w:val="18"/>
                <w:szCs w:val="18"/>
                <w:lang w:val="en-US"/>
              </w:rPr>
              <w:t>Consolidated financial statements</w:t>
            </w:r>
          </w:p>
        </w:tc>
      </w:tr>
      <w:tr w:rsidR="00FC7A72" w:rsidRPr="00EA73CB" w14:paraId="22AD9814" w14:textId="77777777" w:rsidTr="00EA73CB">
        <w:tc>
          <w:tcPr>
            <w:tcW w:w="2103" w:type="pct"/>
          </w:tcPr>
          <w:p w14:paraId="43578116" w14:textId="77777777" w:rsidR="00FC7A72" w:rsidRPr="00EA73CB" w:rsidRDefault="00FC7A72" w:rsidP="006A2385">
            <w:pPr>
              <w:ind w:left="-101"/>
              <w:jc w:val="both"/>
              <w:rPr>
                <w:rFonts w:ascii="Arial" w:hAnsi="Arial" w:cs="Arial"/>
                <w:b/>
                <w:bCs/>
                <w:sz w:val="18"/>
                <w:szCs w:val="18"/>
              </w:rPr>
            </w:pPr>
          </w:p>
        </w:tc>
        <w:tc>
          <w:tcPr>
            <w:tcW w:w="381" w:type="pct"/>
          </w:tcPr>
          <w:p w14:paraId="0F000801" w14:textId="77777777" w:rsidR="00FC7A72" w:rsidRPr="00EA73CB" w:rsidRDefault="00FC7A72" w:rsidP="006A2385">
            <w:pPr>
              <w:ind w:right="-72"/>
              <w:jc w:val="right"/>
              <w:rPr>
                <w:rFonts w:ascii="Arial" w:hAnsi="Arial" w:cs="Arial"/>
                <w:b/>
                <w:bCs/>
                <w:sz w:val="18"/>
                <w:szCs w:val="18"/>
              </w:rPr>
            </w:pPr>
          </w:p>
        </w:tc>
        <w:tc>
          <w:tcPr>
            <w:tcW w:w="839" w:type="pct"/>
            <w:tcBorders>
              <w:top w:val="single" w:sz="4" w:space="0" w:color="auto"/>
            </w:tcBorders>
          </w:tcPr>
          <w:p w14:paraId="0F3FCE21" w14:textId="77777777" w:rsidR="00FC7A72" w:rsidRPr="00EA73CB" w:rsidRDefault="00FC7A72" w:rsidP="006A2385">
            <w:pPr>
              <w:ind w:right="-72"/>
              <w:jc w:val="right"/>
              <w:rPr>
                <w:rFonts w:ascii="Arial" w:hAnsi="Arial" w:cs="Arial"/>
                <w:b/>
                <w:bCs/>
                <w:sz w:val="18"/>
                <w:szCs w:val="18"/>
              </w:rPr>
            </w:pPr>
            <w:r w:rsidRPr="00EA73CB">
              <w:rPr>
                <w:rFonts w:ascii="Arial" w:hAnsi="Arial" w:cs="Arial"/>
                <w:b/>
                <w:bCs/>
                <w:sz w:val="18"/>
                <w:szCs w:val="18"/>
              </w:rPr>
              <w:t xml:space="preserve">Right in </w:t>
            </w:r>
          </w:p>
          <w:p w14:paraId="6DD5EC7B" w14:textId="77777777" w:rsidR="00EA73CB" w:rsidRPr="00EA73CB" w:rsidRDefault="00FC7A72" w:rsidP="006A2385">
            <w:pPr>
              <w:ind w:right="-72"/>
              <w:jc w:val="right"/>
              <w:rPr>
                <w:rFonts w:ascii="Arial" w:hAnsi="Arial" w:cs="Arial"/>
                <w:b/>
                <w:bCs/>
                <w:sz w:val="18"/>
                <w:szCs w:val="18"/>
              </w:rPr>
            </w:pPr>
            <w:r w:rsidRPr="00EA73CB">
              <w:rPr>
                <w:rFonts w:ascii="Arial" w:hAnsi="Arial" w:cs="Arial"/>
                <w:b/>
                <w:bCs/>
                <w:sz w:val="18"/>
                <w:szCs w:val="18"/>
              </w:rPr>
              <w:t xml:space="preserve">long-term </w:t>
            </w:r>
          </w:p>
          <w:p w14:paraId="1DD39192" w14:textId="3F77B134" w:rsidR="00FC7A72" w:rsidRPr="00EA73CB" w:rsidRDefault="00FC7A72" w:rsidP="006A2385">
            <w:pPr>
              <w:ind w:right="-72"/>
              <w:jc w:val="right"/>
              <w:rPr>
                <w:rFonts w:ascii="Arial" w:hAnsi="Arial" w:cs="Arial"/>
                <w:b/>
                <w:bCs/>
                <w:sz w:val="18"/>
                <w:szCs w:val="18"/>
              </w:rPr>
            </w:pPr>
            <w:r w:rsidRPr="00EA73CB">
              <w:rPr>
                <w:rFonts w:ascii="Arial" w:hAnsi="Arial" w:cs="Arial"/>
                <w:b/>
                <w:bCs/>
                <w:sz w:val="18"/>
                <w:szCs w:val="18"/>
              </w:rPr>
              <w:t>power purchase agreements and right to use transmission</w:t>
            </w:r>
          </w:p>
          <w:p w14:paraId="58844FC0" w14:textId="77777777" w:rsidR="00FC7A72" w:rsidRPr="00EA73CB" w:rsidRDefault="00FC7A72" w:rsidP="006A2385">
            <w:pPr>
              <w:ind w:right="-72"/>
              <w:jc w:val="right"/>
              <w:rPr>
                <w:rFonts w:ascii="Arial" w:hAnsi="Arial" w:cs="Arial"/>
                <w:b/>
                <w:bCs/>
                <w:sz w:val="18"/>
                <w:szCs w:val="18"/>
              </w:rPr>
            </w:pPr>
            <w:r w:rsidRPr="00EA73CB">
              <w:rPr>
                <w:rFonts w:ascii="Arial" w:hAnsi="Arial" w:cs="Arial"/>
                <w:b/>
                <w:bCs/>
                <w:sz w:val="18"/>
                <w:szCs w:val="18"/>
              </w:rPr>
              <w:t>facilities</w:t>
            </w:r>
          </w:p>
        </w:tc>
        <w:tc>
          <w:tcPr>
            <w:tcW w:w="839" w:type="pct"/>
            <w:tcBorders>
              <w:top w:val="single" w:sz="4" w:space="0" w:color="auto"/>
            </w:tcBorders>
          </w:tcPr>
          <w:p w14:paraId="66F45E0D" w14:textId="77777777" w:rsidR="00FC7A72" w:rsidRPr="00EA73CB" w:rsidRDefault="00FC7A72" w:rsidP="006A2385">
            <w:pPr>
              <w:ind w:right="-72"/>
              <w:jc w:val="right"/>
              <w:rPr>
                <w:rFonts w:ascii="Arial" w:hAnsi="Arial" w:cs="Arial"/>
                <w:b/>
                <w:bCs/>
                <w:sz w:val="18"/>
                <w:szCs w:val="18"/>
              </w:rPr>
            </w:pPr>
          </w:p>
          <w:p w14:paraId="47C908BE" w14:textId="77777777" w:rsidR="00FC7A72" w:rsidRPr="00EA73CB" w:rsidRDefault="00FC7A72" w:rsidP="006A2385">
            <w:pPr>
              <w:ind w:right="-72"/>
              <w:jc w:val="right"/>
              <w:rPr>
                <w:rFonts w:ascii="Arial" w:hAnsi="Arial" w:cs="Arial"/>
                <w:b/>
                <w:bCs/>
                <w:sz w:val="18"/>
                <w:szCs w:val="18"/>
              </w:rPr>
            </w:pPr>
          </w:p>
          <w:p w14:paraId="066129B5" w14:textId="77777777" w:rsidR="00FC7A72" w:rsidRPr="00EA73CB" w:rsidRDefault="00FC7A72" w:rsidP="006A2385">
            <w:pPr>
              <w:ind w:right="-72"/>
              <w:jc w:val="right"/>
              <w:rPr>
                <w:rFonts w:ascii="Arial" w:hAnsi="Arial" w:cs="Arial"/>
                <w:b/>
                <w:bCs/>
                <w:sz w:val="18"/>
                <w:szCs w:val="18"/>
              </w:rPr>
            </w:pPr>
          </w:p>
          <w:p w14:paraId="5889BF92" w14:textId="77777777" w:rsidR="00FC7A72" w:rsidRPr="00EA73CB" w:rsidRDefault="00FC7A72" w:rsidP="006A2385">
            <w:pPr>
              <w:ind w:right="-72"/>
              <w:jc w:val="right"/>
              <w:rPr>
                <w:rFonts w:ascii="Arial" w:hAnsi="Arial" w:cs="Arial"/>
                <w:b/>
                <w:bCs/>
                <w:sz w:val="18"/>
                <w:szCs w:val="18"/>
              </w:rPr>
            </w:pPr>
          </w:p>
          <w:p w14:paraId="3787346F" w14:textId="77777777" w:rsidR="00FC7A72" w:rsidRPr="00EA73CB" w:rsidRDefault="00FC7A72" w:rsidP="006A2385">
            <w:pPr>
              <w:ind w:right="-72"/>
              <w:jc w:val="right"/>
              <w:rPr>
                <w:rFonts w:ascii="Arial" w:hAnsi="Arial" w:cs="Arial"/>
                <w:b/>
                <w:bCs/>
                <w:sz w:val="18"/>
                <w:szCs w:val="18"/>
              </w:rPr>
            </w:pPr>
            <w:r w:rsidRPr="00EA73CB">
              <w:rPr>
                <w:rFonts w:ascii="Arial" w:hAnsi="Arial" w:cs="Arial"/>
                <w:b/>
                <w:bCs/>
                <w:sz w:val="18"/>
                <w:szCs w:val="18"/>
              </w:rPr>
              <w:t>Licences for operating power plants</w:t>
            </w:r>
          </w:p>
        </w:tc>
        <w:tc>
          <w:tcPr>
            <w:tcW w:w="838" w:type="pct"/>
            <w:tcBorders>
              <w:top w:val="single" w:sz="4" w:space="0" w:color="auto"/>
            </w:tcBorders>
          </w:tcPr>
          <w:p w14:paraId="58F34B7B" w14:textId="77777777" w:rsidR="00FC7A72" w:rsidRPr="00EA73CB" w:rsidRDefault="00FC7A72" w:rsidP="006A2385">
            <w:pPr>
              <w:ind w:right="-72"/>
              <w:jc w:val="right"/>
              <w:rPr>
                <w:rFonts w:ascii="Arial" w:hAnsi="Arial" w:cs="Arial"/>
                <w:b/>
                <w:bCs/>
                <w:sz w:val="18"/>
                <w:szCs w:val="18"/>
              </w:rPr>
            </w:pPr>
          </w:p>
          <w:p w14:paraId="08A3A0A1" w14:textId="77777777" w:rsidR="00FC7A72" w:rsidRPr="00EA73CB" w:rsidRDefault="00FC7A72" w:rsidP="006A2385">
            <w:pPr>
              <w:ind w:right="-72"/>
              <w:jc w:val="right"/>
              <w:rPr>
                <w:rFonts w:ascii="Arial" w:hAnsi="Arial" w:cs="Arial"/>
                <w:b/>
                <w:bCs/>
                <w:sz w:val="18"/>
                <w:szCs w:val="18"/>
              </w:rPr>
            </w:pPr>
          </w:p>
          <w:p w14:paraId="0855E608" w14:textId="77777777" w:rsidR="00FC7A72" w:rsidRPr="00EA73CB" w:rsidRDefault="00FC7A72" w:rsidP="006A2385">
            <w:pPr>
              <w:ind w:right="-72"/>
              <w:jc w:val="right"/>
              <w:rPr>
                <w:rFonts w:ascii="Arial" w:hAnsi="Arial" w:cs="Arial"/>
                <w:b/>
                <w:bCs/>
                <w:sz w:val="18"/>
                <w:szCs w:val="18"/>
              </w:rPr>
            </w:pPr>
          </w:p>
          <w:p w14:paraId="62667475" w14:textId="77777777" w:rsidR="00FC7A72" w:rsidRPr="00EA73CB" w:rsidRDefault="00FC7A72" w:rsidP="006A2385">
            <w:pPr>
              <w:ind w:right="-72"/>
              <w:jc w:val="right"/>
              <w:rPr>
                <w:rFonts w:ascii="Arial" w:hAnsi="Arial" w:cs="Arial"/>
                <w:b/>
                <w:bCs/>
                <w:sz w:val="18"/>
                <w:szCs w:val="18"/>
              </w:rPr>
            </w:pPr>
          </w:p>
          <w:p w14:paraId="0F8E8526" w14:textId="77777777" w:rsidR="00FC7A72" w:rsidRPr="00EA73CB" w:rsidRDefault="00FC7A72" w:rsidP="006A2385">
            <w:pPr>
              <w:ind w:right="-72"/>
              <w:jc w:val="right"/>
              <w:rPr>
                <w:rFonts w:ascii="Arial" w:hAnsi="Arial" w:cs="Arial"/>
                <w:b/>
                <w:bCs/>
                <w:sz w:val="18"/>
                <w:szCs w:val="18"/>
              </w:rPr>
            </w:pPr>
          </w:p>
          <w:p w14:paraId="6996B1B5" w14:textId="77777777" w:rsidR="00FC7A72" w:rsidRPr="00EA73CB" w:rsidRDefault="00FC7A72" w:rsidP="006A2385">
            <w:pPr>
              <w:ind w:right="-72"/>
              <w:jc w:val="right"/>
              <w:rPr>
                <w:rFonts w:ascii="Arial" w:hAnsi="Arial" w:cs="Arial"/>
                <w:b/>
                <w:bCs/>
                <w:sz w:val="18"/>
                <w:szCs w:val="18"/>
              </w:rPr>
            </w:pPr>
          </w:p>
          <w:p w14:paraId="552C61B7" w14:textId="77777777" w:rsidR="00FC7A72" w:rsidRPr="00EA73CB" w:rsidRDefault="00FC7A72" w:rsidP="006A2385">
            <w:pPr>
              <w:ind w:right="-72"/>
              <w:jc w:val="right"/>
              <w:rPr>
                <w:rFonts w:ascii="Arial" w:hAnsi="Arial" w:cs="Arial"/>
                <w:b/>
                <w:bCs/>
                <w:sz w:val="18"/>
                <w:szCs w:val="18"/>
              </w:rPr>
            </w:pPr>
            <w:r w:rsidRPr="00EA73CB">
              <w:rPr>
                <w:rFonts w:ascii="Arial" w:hAnsi="Arial" w:cs="Arial"/>
                <w:b/>
                <w:bCs/>
                <w:sz w:val="18"/>
                <w:szCs w:val="18"/>
              </w:rPr>
              <w:t>Total</w:t>
            </w:r>
          </w:p>
        </w:tc>
      </w:tr>
      <w:tr w:rsidR="00FC7A72" w:rsidRPr="00EA73CB" w14:paraId="4F1E0671" w14:textId="77777777" w:rsidTr="00EA73CB">
        <w:tc>
          <w:tcPr>
            <w:tcW w:w="2103" w:type="pct"/>
          </w:tcPr>
          <w:p w14:paraId="78AFEEA2" w14:textId="77777777" w:rsidR="00FC7A72" w:rsidRPr="00EA73CB" w:rsidRDefault="00FC7A72" w:rsidP="006A2385">
            <w:pPr>
              <w:ind w:left="-101"/>
              <w:jc w:val="both"/>
              <w:rPr>
                <w:rFonts w:ascii="Arial" w:hAnsi="Arial" w:cs="Arial"/>
                <w:sz w:val="18"/>
                <w:szCs w:val="18"/>
              </w:rPr>
            </w:pPr>
          </w:p>
        </w:tc>
        <w:tc>
          <w:tcPr>
            <w:tcW w:w="381" w:type="pct"/>
            <w:tcBorders>
              <w:bottom w:val="single" w:sz="4" w:space="0" w:color="auto"/>
            </w:tcBorders>
          </w:tcPr>
          <w:p w14:paraId="1062C5F9" w14:textId="77777777" w:rsidR="00FC7A72" w:rsidRPr="00EA73CB" w:rsidRDefault="00FC7A72" w:rsidP="00FC7A72">
            <w:pPr>
              <w:ind w:right="-72"/>
              <w:jc w:val="center"/>
              <w:rPr>
                <w:rFonts w:ascii="Arial" w:hAnsi="Arial" w:cs="Arial"/>
                <w:b/>
                <w:bCs/>
                <w:sz w:val="18"/>
                <w:szCs w:val="18"/>
              </w:rPr>
            </w:pPr>
            <w:r w:rsidRPr="00EA73CB">
              <w:rPr>
                <w:rFonts w:ascii="Arial" w:hAnsi="Arial" w:cs="Arial"/>
                <w:b/>
                <w:bCs/>
                <w:sz w:val="18"/>
                <w:szCs w:val="18"/>
              </w:rPr>
              <w:t>Note</w:t>
            </w:r>
          </w:p>
        </w:tc>
        <w:tc>
          <w:tcPr>
            <w:tcW w:w="839" w:type="pct"/>
            <w:tcBorders>
              <w:bottom w:val="single" w:sz="4" w:space="0" w:color="auto"/>
            </w:tcBorders>
            <w:shd w:val="clear" w:color="auto" w:fill="auto"/>
          </w:tcPr>
          <w:p w14:paraId="3851A485" w14:textId="77777777" w:rsidR="00FC7A72" w:rsidRPr="00EA73CB" w:rsidRDefault="00FC7A72" w:rsidP="006A2385">
            <w:pPr>
              <w:ind w:right="-72"/>
              <w:jc w:val="right"/>
              <w:rPr>
                <w:rFonts w:ascii="Arial" w:hAnsi="Arial" w:cs="Arial"/>
                <w:b/>
                <w:bCs/>
                <w:sz w:val="18"/>
                <w:szCs w:val="18"/>
              </w:rPr>
            </w:pPr>
            <w:r w:rsidRPr="00EA73CB">
              <w:rPr>
                <w:rFonts w:ascii="Arial" w:hAnsi="Arial" w:cs="Arial"/>
                <w:b/>
                <w:bCs/>
                <w:sz w:val="18"/>
                <w:szCs w:val="18"/>
              </w:rPr>
              <w:t>Baht</w:t>
            </w:r>
          </w:p>
        </w:tc>
        <w:tc>
          <w:tcPr>
            <w:tcW w:w="839" w:type="pct"/>
            <w:tcBorders>
              <w:bottom w:val="single" w:sz="4" w:space="0" w:color="auto"/>
            </w:tcBorders>
            <w:shd w:val="clear" w:color="auto" w:fill="auto"/>
          </w:tcPr>
          <w:p w14:paraId="2F214B99" w14:textId="77777777" w:rsidR="00FC7A72" w:rsidRPr="00EA73CB" w:rsidRDefault="00FC7A72" w:rsidP="006A2385">
            <w:pPr>
              <w:ind w:right="-72"/>
              <w:jc w:val="right"/>
              <w:rPr>
                <w:rFonts w:ascii="Arial" w:hAnsi="Arial" w:cs="Arial"/>
                <w:b/>
                <w:bCs/>
                <w:sz w:val="18"/>
                <w:szCs w:val="18"/>
              </w:rPr>
            </w:pPr>
            <w:r w:rsidRPr="00EA73CB">
              <w:rPr>
                <w:rFonts w:ascii="Arial" w:hAnsi="Arial" w:cs="Arial"/>
                <w:b/>
                <w:bCs/>
                <w:sz w:val="18"/>
                <w:szCs w:val="18"/>
              </w:rPr>
              <w:t>Baht</w:t>
            </w:r>
          </w:p>
        </w:tc>
        <w:tc>
          <w:tcPr>
            <w:tcW w:w="838" w:type="pct"/>
            <w:tcBorders>
              <w:bottom w:val="single" w:sz="4" w:space="0" w:color="auto"/>
            </w:tcBorders>
            <w:shd w:val="clear" w:color="auto" w:fill="auto"/>
          </w:tcPr>
          <w:p w14:paraId="2B5DF8C9" w14:textId="77777777" w:rsidR="00FC7A72" w:rsidRPr="00EA73CB" w:rsidRDefault="00FC7A72" w:rsidP="006A2385">
            <w:pPr>
              <w:ind w:right="-72"/>
              <w:jc w:val="right"/>
              <w:rPr>
                <w:rFonts w:ascii="Arial" w:hAnsi="Arial" w:cs="Arial"/>
                <w:b/>
                <w:bCs/>
                <w:sz w:val="18"/>
                <w:szCs w:val="18"/>
              </w:rPr>
            </w:pPr>
            <w:r w:rsidRPr="00EA73CB">
              <w:rPr>
                <w:rFonts w:ascii="Arial" w:hAnsi="Arial" w:cs="Arial"/>
                <w:b/>
                <w:bCs/>
                <w:sz w:val="18"/>
                <w:szCs w:val="18"/>
              </w:rPr>
              <w:t>Baht</w:t>
            </w:r>
          </w:p>
        </w:tc>
      </w:tr>
      <w:tr w:rsidR="00FC7A72" w:rsidRPr="00EA73CB" w14:paraId="117D1843" w14:textId="77777777" w:rsidTr="00EA73CB">
        <w:tc>
          <w:tcPr>
            <w:tcW w:w="2103" w:type="pct"/>
          </w:tcPr>
          <w:p w14:paraId="4DEA0B92" w14:textId="77777777" w:rsidR="00FC7A72" w:rsidRPr="00EA73CB" w:rsidRDefault="00FC7A72" w:rsidP="006A2385">
            <w:pPr>
              <w:ind w:left="-101"/>
              <w:jc w:val="both"/>
              <w:rPr>
                <w:rFonts w:ascii="Arial" w:hAnsi="Arial" w:cs="Arial"/>
                <w:sz w:val="18"/>
                <w:szCs w:val="18"/>
              </w:rPr>
            </w:pPr>
          </w:p>
        </w:tc>
        <w:tc>
          <w:tcPr>
            <w:tcW w:w="381" w:type="pct"/>
            <w:tcBorders>
              <w:top w:val="single" w:sz="4" w:space="0" w:color="auto"/>
            </w:tcBorders>
          </w:tcPr>
          <w:p w14:paraId="26CAB6CF" w14:textId="77777777" w:rsidR="00FC7A72" w:rsidRPr="00EA73CB" w:rsidRDefault="00FC7A72" w:rsidP="006A2385">
            <w:pPr>
              <w:ind w:right="-72"/>
              <w:jc w:val="right"/>
              <w:rPr>
                <w:rFonts w:ascii="Arial" w:hAnsi="Arial" w:cs="Arial"/>
                <w:sz w:val="18"/>
                <w:szCs w:val="18"/>
              </w:rPr>
            </w:pPr>
          </w:p>
        </w:tc>
        <w:tc>
          <w:tcPr>
            <w:tcW w:w="839" w:type="pct"/>
            <w:tcBorders>
              <w:top w:val="single" w:sz="4" w:space="0" w:color="auto"/>
            </w:tcBorders>
          </w:tcPr>
          <w:p w14:paraId="49D3E3B6" w14:textId="77777777" w:rsidR="00FC7A72" w:rsidRPr="00EA73CB" w:rsidRDefault="00FC7A72" w:rsidP="006A2385">
            <w:pPr>
              <w:ind w:right="-72"/>
              <w:jc w:val="right"/>
              <w:rPr>
                <w:rFonts w:ascii="Arial" w:hAnsi="Arial" w:cs="Arial"/>
                <w:sz w:val="18"/>
                <w:szCs w:val="18"/>
              </w:rPr>
            </w:pPr>
          </w:p>
        </w:tc>
        <w:tc>
          <w:tcPr>
            <w:tcW w:w="839" w:type="pct"/>
            <w:tcBorders>
              <w:top w:val="single" w:sz="4" w:space="0" w:color="auto"/>
            </w:tcBorders>
          </w:tcPr>
          <w:p w14:paraId="60D3A604" w14:textId="77777777" w:rsidR="00FC7A72" w:rsidRPr="00EA73CB" w:rsidRDefault="00FC7A72" w:rsidP="006A2385">
            <w:pPr>
              <w:ind w:right="-72"/>
              <w:jc w:val="right"/>
              <w:rPr>
                <w:rFonts w:ascii="Arial" w:hAnsi="Arial" w:cs="Arial"/>
                <w:sz w:val="18"/>
                <w:szCs w:val="18"/>
              </w:rPr>
            </w:pPr>
          </w:p>
        </w:tc>
        <w:tc>
          <w:tcPr>
            <w:tcW w:w="838" w:type="pct"/>
            <w:tcBorders>
              <w:top w:val="single" w:sz="4" w:space="0" w:color="auto"/>
            </w:tcBorders>
          </w:tcPr>
          <w:p w14:paraId="3294CCAF" w14:textId="77777777" w:rsidR="00FC7A72" w:rsidRPr="00EA73CB" w:rsidRDefault="00FC7A72" w:rsidP="006A2385">
            <w:pPr>
              <w:ind w:right="-72"/>
              <w:jc w:val="right"/>
              <w:rPr>
                <w:rFonts w:ascii="Arial" w:hAnsi="Arial" w:cs="Arial"/>
                <w:sz w:val="18"/>
                <w:szCs w:val="18"/>
              </w:rPr>
            </w:pPr>
          </w:p>
        </w:tc>
      </w:tr>
      <w:tr w:rsidR="00FC7A72" w:rsidRPr="00EA73CB" w14:paraId="2198D9DF" w14:textId="77777777" w:rsidTr="00EA73CB">
        <w:tc>
          <w:tcPr>
            <w:tcW w:w="2103" w:type="pct"/>
          </w:tcPr>
          <w:p w14:paraId="07188F25" w14:textId="77777777" w:rsidR="00FC7A72" w:rsidRPr="00EA73CB" w:rsidRDefault="00FC7A72" w:rsidP="006A2385">
            <w:pPr>
              <w:ind w:left="-101"/>
              <w:jc w:val="both"/>
              <w:rPr>
                <w:rFonts w:ascii="Arial" w:hAnsi="Arial" w:cs="Arial"/>
                <w:sz w:val="18"/>
                <w:szCs w:val="18"/>
              </w:rPr>
            </w:pPr>
            <w:r w:rsidRPr="00EA73CB">
              <w:rPr>
                <w:rFonts w:ascii="Arial" w:hAnsi="Arial" w:cs="Arial"/>
                <w:b/>
                <w:bCs/>
                <w:sz w:val="18"/>
                <w:szCs w:val="18"/>
              </w:rPr>
              <w:t>As at 1 January 2019</w:t>
            </w:r>
          </w:p>
        </w:tc>
        <w:tc>
          <w:tcPr>
            <w:tcW w:w="381" w:type="pct"/>
          </w:tcPr>
          <w:p w14:paraId="543838E2" w14:textId="77777777" w:rsidR="00FC7A72" w:rsidRPr="00EA73CB" w:rsidRDefault="00FC7A72" w:rsidP="006A2385">
            <w:pPr>
              <w:ind w:right="-72"/>
              <w:jc w:val="right"/>
              <w:rPr>
                <w:rFonts w:ascii="Arial" w:hAnsi="Arial" w:cs="Arial"/>
                <w:sz w:val="18"/>
                <w:szCs w:val="18"/>
              </w:rPr>
            </w:pPr>
          </w:p>
        </w:tc>
        <w:tc>
          <w:tcPr>
            <w:tcW w:w="839" w:type="pct"/>
            <w:vAlign w:val="bottom"/>
          </w:tcPr>
          <w:p w14:paraId="0BEB2A05" w14:textId="77777777" w:rsidR="00FC7A72" w:rsidRPr="00EA73CB" w:rsidRDefault="00FC7A72" w:rsidP="006A2385">
            <w:pPr>
              <w:ind w:right="-72"/>
              <w:jc w:val="right"/>
              <w:rPr>
                <w:rFonts w:ascii="Arial" w:hAnsi="Arial" w:cs="Arial"/>
                <w:sz w:val="18"/>
                <w:szCs w:val="18"/>
              </w:rPr>
            </w:pPr>
          </w:p>
        </w:tc>
        <w:tc>
          <w:tcPr>
            <w:tcW w:w="839" w:type="pct"/>
            <w:vAlign w:val="bottom"/>
          </w:tcPr>
          <w:p w14:paraId="57B7B537" w14:textId="77777777" w:rsidR="00FC7A72" w:rsidRPr="00EA73CB" w:rsidRDefault="00FC7A72" w:rsidP="006A2385">
            <w:pPr>
              <w:ind w:right="-72"/>
              <w:jc w:val="right"/>
              <w:rPr>
                <w:rFonts w:ascii="Arial" w:hAnsi="Arial" w:cs="Arial"/>
                <w:sz w:val="18"/>
                <w:szCs w:val="18"/>
              </w:rPr>
            </w:pPr>
          </w:p>
        </w:tc>
        <w:tc>
          <w:tcPr>
            <w:tcW w:w="838" w:type="pct"/>
            <w:vAlign w:val="bottom"/>
          </w:tcPr>
          <w:p w14:paraId="3DAFF00C" w14:textId="77777777" w:rsidR="00FC7A72" w:rsidRPr="00EA73CB" w:rsidRDefault="00FC7A72" w:rsidP="006A2385">
            <w:pPr>
              <w:ind w:right="-72"/>
              <w:jc w:val="right"/>
              <w:rPr>
                <w:rFonts w:ascii="Arial" w:hAnsi="Arial" w:cs="Arial"/>
                <w:sz w:val="18"/>
                <w:szCs w:val="18"/>
              </w:rPr>
            </w:pPr>
          </w:p>
        </w:tc>
      </w:tr>
      <w:tr w:rsidR="00FC7A72" w:rsidRPr="00EA73CB" w14:paraId="1223150A" w14:textId="77777777" w:rsidTr="00EA73CB">
        <w:tc>
          <w:tcPr>
            <w:tcW w:w="2103" w:type="pct"/>
          </w:tcPr>
          <w:p w14:paraId="7FEB0DDC" w14:textId="77777777" w:rsidR="00FC7A72" w:rsidRPr="00EA73CB" w:rsidRDefault="00FC7A72" w:rsidP="006A2385">
            <w:pPr>
              <w:ind w:left="-101"/>
              <w:jc w:val="both"/>
              <w:rPr>
                <w:rFonts w:ascii="Arial" w:hAnsi="Arial" w:cs="Arial"/>
                <w:sz w:val="18"/>
                <w:szCs w:val="18"/>
              </w:rPr>
            </w:pPr>
            <w:r w:rsidRPr="00EA73CB">
              <w:rPr>
                <w:rFonts w:ascii="Arial" w:hAnsi="Arial" w:cs="Arial"/>
                <w:sz w:val="18"/>
                <w:szCs w:val="18"/>
              </w:rPr>
              <w:t>Cost</w:t>
            </w:r>
          </w:p>
        </w:tc>
        <w:tc>
          <w:tcPr>
            <w:tcW w:w="381" w:type="pct"/>
          </w:tcPr>
          <w:p w14:paraId="777FA68E" w14:textId="77777777" w:rsidR="00FC7A72" w:rsidRPr="00EA73CB" w:rsidRDefault="00FC7A72" w:rsidP="006A2385">
            <w:pPr>
              <w:ind w:right="-72"/>
              <w:jc w:val="right"/>
              <w:rPr>
                <w:rFonts w:ascii="Arial" w:hAnsi="Arial" w:cs="Arial"/>
                <w:sz w:val="18"/>
                <w:szCs w:val="18"/>
              </w:rPr>
            </w:pPr>
          </w:p>
        </w:tc>
        <w:tc>
          <w:tcPr>
            <w:tcW w:w="839" w:type="pct"/>
            <w:vAlign w:val="bottom"/>
          </w:tcPr>
          <w:p w14:paraId="77259CAE" w14:textId="77777777" w:rsidR="00FC7A72" w:rsidRPr="00EA73CB" w:rsidRDefault="00FC7A72" w:rsidP="006A2385">
            <w:pPr>
              <w:ind w:right="-72"/>
              <w:jc w:val="right"/>
              <w:rPr>
                <w:rFonts w:ascii="Arial" w:hAnsi="Arial" w:cs="Arial"/>
                <w:sz w:val="18"/>
                <w:szCs w:val="18"/>
              </w:rPr>
            </w:pPr>
            <w:r w:rsidRPr="00EA73CB">
              <w:rPr>
                <w:rFonts w:ascii="Arial" w:hAnsi="Arial" w:cs="Arial"/>
                <w:sz w:val="18"/>
                <w:szCs w:val="18"/>
              </w:rPr>
              <w:t>7,109,220,325</w:t>
            </w:r>
          </w:p>
        </w:tc>
        <w:tc>
          <w:tcPr>
            <w:tcW w:w="839" w:type="pct"/>
            <w:vAlign w:val="bottom"/>
          </w:tcPr>
          <w:p w14:paraId="78F8AC3A" w14:textId="77777777" w:rsidR="00FC7A72" w:rsidRPr="00EA73CB" w:rsidRDefault="00FC7A72" w:rsidP="006A2385">
            <w:pPr>
              <w:ind w:right="-72"/>
              <w:jc w:val="right"/>
              <w:rPr>
                <w:rFonts w:ascii="Arial" w:hAnsi="Arial" w:cs="Arial"/>
                <w:sz w:val="18"/>
                <w:szCs w:val="18"/>
              </w:rPr>
            </w:pPr>
            <w:r w:rsidRPr="00EA73CB">
              <w:rPr>
                <w:rFonts w:ascii="Arial" w:hAnsi="Arial" w:cs="Arial"/>
                <w:sz w:val="18"/>
                <w:szCs w:val="18"/>
              </w:rPr>
              <w:t>270,838,711</w:t>
            </w:r>
          </w:p>
        </w:tc>
        <w:tc>
          <w:tcPr>
            <w:tcW w:w="838" w:type="pct"/>
            <w:vAlign w:val="bottom"/>
          </w:tcPr>
          <w:p w14:paraId="76F4385C" w14:textId="77777777" w:rsidR="00FC7A72" w:rsidRPr="00EA73CB" w:rsidRDefault="00FC7A72" w:rsidP="006A2385">
            <w:pPr>
              <w:ind w:right="-72"/>
              <w:jc w:val="right"/>
              <w:rPr>
                <w:rFonts w:ascii="Arial" w:hAnsi="Arial" w:cs="Arial"/>
                <w:sz w:val="18"/>
                <w:szCs w:val="18"/>
              </w:rPr>
            </w:pPr>
            <w:r w:rsidRPr="00EA73CB">
              <w:rPr>
                <w:rFonts w:ascii="Arial" w:hAnsi="Arial" w:cs="Arial"/>
                <w:sz w:val="18"/>
                <w:szCs w:val="18"/>
              </w:rPr>
              <w:t>7,380,059,036</w:t>
            </w:r>
          </w:p>
        </w:tc>
      </w:tr>
      <w:tr w:rsidR="00FC7A72" w:rsidRPr="00EA73CB" w14:paraId="777B79D3" w14:textId="77777777" w:rsidTr="00EA73CB">
        <w:tc>
          <w:tcPr>
            <w:tcW w:w="2103" w:type="pct"/>
          </w:tcPr>
          <w:p w14:paraId="66EADE99" w14:textId="77777777" w:rsidR="00FC7A72" w:rsidRPr="00EA73CB" w:rsidRDefault="00FC7A72" w:rsidP="006A2385">
            <w:pPr>
              <w:ind w:left="-101"/>
              <w:jc w:val="both"/>
              <w:rPr>
                <w:rFonts w:ascii="Arial" w:hAnsi="Arial" w:cs="Arial"/>
                <w:sz w:val="18"/>
                <w:szCs w:val="18"/>
              </w:rPr>
            </w:pPr>
            <w:r w:rsidRPr="00EA73CB">
              <w:rPr>
                <w:rFonts w:ascii="Arial" w:hAnsi="Arial" w:cs="Arial"/>
                <w:sz w:val="18"/>
                <w:szCs w:val="18"/>
                <w:u w:val="single"/>
              </w:rPr>
              <w:t>Less</w:t>
            </w:r>
            <w:r w:rsidRPr="00EA73CB">
              <w:rPr>
                <w:rFonts w:ascii="Arial" w:hAnsi="Arial" w:cs="Arial"/>
                <w:sz w:val="18"/>
                <w:szCs w:val="18"/>
              </w:rPr>
              <w:t xml:space="preserve">  Accumulated amortisation</w:t>
            </w:r>
          </w:p>
        </w:tc>
        <w:tc>
          <w:tcPr>
            <w:tcW w:w="381" w:type="pct"/>
          </w:tcPr>
          <w:p w14:paraId="5B6A75BD" w14:textId="77777777" w:rsidR="00FC7A72" w:rsidRPr="00EA73CB" w:rsidRDefault="00FC7A72" w:rsidP="006A2385">
            <w:pPr>
              <w:ind w:right="-72"/>
              <w:jc w:val="right"/>
              <w:rPr>
                <w:rFonts w:ascii="Arial" w:hAnsi="Arial" w:cs="Arial"/>
                <w:sz w:val="18"/>
                <w:szCs w:val="18"/>
              </w:rPr>
            </w:pPr>
          </w:p>
        </w:tc>
        <w:tc>
          <w:tcPr>
            <w:tcW w:w="839" w:type="pct"/>
            <w:tcBorders>
              <w:bottom w:val="single" w:sz="4" w:space="0" w:color="auto"/>
            </w:tcBorders>
            <w:shd w:val="clear" w:color="auto" w:fill="auto"/>
            <w:vAlign w:val="bottom"/>
          </w:tcPr>
          <w:p w14:paraId="1E33AB8E" w14:textId="77777777" w:rsidR="00FC7A72" w:rsidRPr="00EA73CB" w:rsidRDefault="00FC7A72" w:rsidP="006A2385">
            <w:pPr>
              <w:ind w:right="-72"/>
              <w:jc w:val="right"/>
              <w:rPr>
                <w:rFonts w:ascii="Arial" w:hAnsi="Arial" w:cs="Arial"/>
                <w:sz w:val="18"/>
                <w:szCs w:val="18"/>
              </w:rPr>
            </w:pPr>
            <w:r w:rsidRPr="00EA73CB">
              <w:rPr>
                <w:rFonts w:ascii="Arial" w:hAnsi="Arial" w:cs="Arial"/>
                <w:sz w:val="18"/>
                <w:szCs w:val="18"/>
              </w:rPr>
              <w:t>(2,970,850,815)</w:t>
            </w:r>
          </w:p>
        </w:tc>
        <w:tc>
          <w:tcPr>
            <w:tcW w:w="839" w:type="pct"/>
            <w:tcBorders>
              <w:bottom w:val="single" w:sz="4" w:space="0" w:color="auto"/>
            </w:tcBorders>
            <w:shd w:val="clear" w:color="auto" w:fill="auto"/>
            <w:vAlign w:val="bottom"/>
          </w:tcPr>
          <w:p w14:paraId="3F491C89" w14:textId="77777777" w:rsidR="00FC7A72" w:rsidRPr="00EA73CB" w:rsidRDefault="00FC7A72" w:rsidP="006A2385">
            <w:pPr>
              <w:ind w:right="-72"/>
              <w:jc w:val="right"/>
              <w:rPr>
                <w:rFonts w:ascii="Arial" w:hAnsi="Arial" w:cs="Arial"/>
                <w:sz w:val="18"/>
                <w:szCs w:val="18"/>
              </w:rPr>
            </w:pPr>
            <w:r w:rsidRPr="00EA73CB">
              <w:rPr>
                <w:rFonts w:ascii="Arial" w:hAnsi="Arial" w:cs="Arial"/>
                <w:sz w:val="18"/>
                <w:szCs w:val="18"/>
              </w:rPr>
              <w:t>(62,014,157)</w:t>
            </w:r>
          </w:p>
        </w:tc>
        <w:tc>
          <w:tcPr>
            <w:tcW w:w="838" w:type="pct"/>
            <w:tcBorders>
              <w:bottom w:val="single" w:sz="4" w:space="0" w:color="auto"/>
            </w:tcBorders>
            <w:shd w:val="clear" w:color="auto" w:fill="auto"/>
            <w:vAlign w:val="bottom"/>
          </w:tcPr>
          <w:p w14:paraId="72D88537" w14:textId="77777777" w:rsidR="00FC7A72" w:rsidRPr="00EA73CB" w:rsidRDefault="00FC7A72" w:rsidP="006A2385">
            <w:pPr>
              <w:ind w:right="-72"/>
              <w:jc w:val="right"/>
              <w:rPr>
                <w:rFonts w:ascii="Arial" w:hAnsi="Arial" w:cs="Arial"/>
                <w:sz w:val="18"/>
                <w:szCs w:val="18"/>
              </w:rPr>
            </w:pPr>
            <w:r w:rsidRPr="00EA73CB">
              <w:rPr>
                <w:rFonts w:ascii="Arial" w:hAnsi="Arial" w:cs="Arial"/>
                <w:sz w:val="18"/>
                <w:szCs w:val="18"/>
              </w:rPr>
              <w:t>(3,032,864,972)</w:t>
            </w:r>
          </w:p>
        </w:tc>
      </w:tr>
      <w:tr w:rsidR="00FC7A72" w:rsidRPr="00EA73CB" w14:paraId="23F8A500" w14:textId="77777777" w:rsidTr="00EA73CB">
        <w:tc>
          <w:tcPr>
            <w:tcW w:w="2103" w:type="pct"/>
          </w:tcPr>
          <w:p w14:paraId="56FD94C1" w14:textId="77777777" w:rsidR="00FC7A72" w:rsidRPr="00EA73CB" w:rsidRDefault="00FC7A72" w:rsidP="006A2385">
            <w:pPr>
              <w:ind w:left="-101"/>
              <w:jc w:val="both"/>
              <w:rPr>
                <w:rFonts w:ascii="Arial" w:hAnsi="Arial" w:cs="Arial"/>
                <w:sz w:val="18"/>
                <w:szCs w:val="18"/>
              </w:rPr>
            </w:pPr>
          </w:p>
        </w:tc>
        <w:tc>
          <w:tcPr>
            <w:tcW w:w="381" w:type="pct"/>
          </w:tcPr>
          <w:p w14:paraId="594088C1" w14:textId="77777777" w:rsidR="00FC7A72" w:rsidRPr="00EA73CB" w:rsidRDefault="00FC7A72" w:rsidP="006A2385">
            <w:pPr>
              <w:ind w:right="-72"/>
              <w:jc w:val="right"/>
              <w:rPr>
                <w:rFonts w:ascii="Arial" w:hAnsi="Arial" w:cs="Arial"/>
                <w:sz w:val="18"/>
                <w:szCs w:val="18"/>
              </w:rPr>
            </w:pPr>
          </w:p>
        </w:tc>
        <w:tc>
          <w:tcPr>
            <w:tcW w:w="839" w:type="pct"/>
            <w:tcBorders>
              <w:top w:val="single" w:sz="4" w:space="0" w:color="auto"/>
            </w:tcBorders>
            <w:vAlign w:val="bottom"/>
          </w:tcPr>
          <w:p w14:paraId="1BCB2962" w14:textId="77777777" w:rsidR="00FC7A72" w:rsidRPr="00EA73CB" w:rsidRDefault="00FC7A72" w:rsidP="006A2385">
            <w:pPr>
              <w:ind w:right="-72"/>
              <w:jc w:val="right"/>
              <w:rPr>
                <w:rFonts w:ascii="Arial" w:hAnsi="Arial" w:cs="Arial"/>
                <w:sz w:val="18"/>
                <w:szCs w:val="18"/>
              </w:rPr>
            </w:pPr>
          </w:p>
        </w:tc>
        <w:tc>
          <w:tcPr>
            <w:tcW w:w="839" w:type="pct"/>
            <w:tcBorders>
              <w:top w:val="single" w:sz="4" w:space="0" w:color="auto"/>
            </w:tcBorders>
            <w:vAlign w:val="bottom"/>
          </w:tcPr>
          <w:p w14:paraId="5BFF6333" w14:textId="77777777" w:rsidR="00FC7A72" w:rsidRPr="00EA73CB" w:rsidRDefault="00FC7A72" w:rsidP="006A2385">
            <w:pPr>
              <w:ind w:right="-72"/>
              <w:jc w:val="right"/>
              <w:rPr>
                <w:rFonts w:ascii="Arial" w:hAnsi="Arial" w:cs="Arial"/>
                <w:sz w:val="18"/>
                <w:szCs w:val="18"/>
              </w:rPr>
            </w:pPr>
          </w:p>
        </w:tc>
        <w:tc>
          <w:tcPr>
            <w:tcW w:w="838" w:type="pct"/>
            <w:tcBorders>
              <w:top w:val="single" w:sz="4" w:space="0" w:color="auto"/>
            </w:tcBorders>
            <w:vAlign w:val="bottom"/>
          </w:tcPr>
          <w:p w14:paraId="6F8D8A1E" w14:textId="77777777" w:rsidR="00FC7A72" w:rsidRPr="00EA73CB" w:rsidRDefault="00FC7A72" w:rsidP="006A2385">
            <w:pPr>
              <w:ind w:right="-72"/>
              <w:jc w:val="right"/>
              <w:rPr>
                <w:rFonts w:ascii="Arial" w:hAnsi="Arial" w:cs="Arial"/>
                <w:sz w:val="18"/>
                <w:szCs w:val="18"/>
              </w:rPr>
            </w:pPr>
          </w:p>
        </w:tc>
      </w:tr>
      <w:tr w:rsidR="00FC7A72" w:rsidRPr="00EA73CB" w14:paraId="651F2EB9" w14:textId="77777777" w:rsidTr="00EA73CB">
        <w:tc>
          <w:tcPr>
            <w:tcW w:w="2103" w:type="pct"/>
          </w:tcPr>
          <w:p w14:paraId="14DEAD78" w14:textId="77777777" w:rsidR="00FC7A72" w:rsidRPr="00EA73CB" w:rsidRDefault="00FC7A72" w:rsidP="006A2385">
            <w:pPr>
              <w:ind w:left="-101"/>
              <w:jc w:val="both"/>
              <w:rPr>
                <w:rFonts w:ascii="Arial" w:hAnsi="Arial" w:cs="Arial"/>
                <w:sz w:val="18"/>
                <w:szCs w:val="18"/>
              </w:rPr>
            </w:pPr>
            <w:r w:rsidRPr="00EA73CB">
              <w:rPr>
                <w:rFonts w:ascii="Arial" w:hAnsi="Arial" w:cs="Arial"/>
                <w:sz w:val="18"/>
                <w:szCs w:val="18"/>
              </w:rPr>
              <w:t>Net book value</w:t>
            </w:r>
          </w:p>
        </w:tc>
        <w:tc>
          <w:tcPr>
            <w:tcW w:w="381" w:type="pct"/>
          </w:tcPr>
          <w:p w14:paraId="3DB19E79" w14:textId="77777777" w:rsidR="00FC7A72" w:rsidRPr="00EA73CB" w:rsidRDefault="00FC7A72" w:rsidP="006A2385">
            <w:pPr>
              <w:ind w:right="-72"/>
              <w:jc w:val="right"/>
              <w:rPr>
                <w:rFonts w:ascii="Arial" w:hAnsi="Arial" w:cs="Arial"/>
                <w:sz w:val="18"/>
                <w:szCs w:val="18"/>
              </w:rPr>
            </w:pPr>
          </w:p>
        </w:tc>
        <w:tc>
          <w:tcPr>
            <w:tcW w:w="839" w:type="pct"/>
            <w:tcBorders>
              <w:bottom w:val="single" w:sz="4" w:space="0" w:color="auto"/>
            </w:tcBorders>
            <w:shd w:val="clear" w:color="auto" w:fill="auto"/>
            <w:vAlign w:val="bottom"/>
          </w:tcPr>
          <w:p w14:paraId="6219658A" w14:textId="77777777" w:rsidR="00FC7A72" w:rsidRPr="00EA73CB" w:rsidRDefault="00FC7A72" w:rsidP="006A2385">
            <w:pPr>
              <w:ind w:right="-72"/>
              <w:jc w:val="right"/>
              <w:rPr>
                <w:rFonts w:ascii="Arial" w:hAnsi="Arial" w:cs="Arial"/>
                <w:sz w:val="18"/>
                <w:szCs w:val="18"/>
              </w:rPr>
            </w:pPr>
            <w:r w:rsidRPr="00EA73CB">
              <w:rPr>
                <w:rFonts w:ascii="Arial" w:hAnsi="Arial" w:cs="Arial"/>
                <w:sz w:val="18"/>
                <w:szCs w:val="18"/>
              </w:rPr>
              <w:t>4,138,369,510</w:t>
            </w:r>
          </w:p>
        </w:tc>
        <w:tc>
          <w:tcPr>
            <w:tcW w:w="839" w:type="pct"/>
            <w:tcBorders>
              <w:bottom w:val="single" w:sz="4" w:space="0" w:color="auto"/>
            </w:tcBorders>
            <w:shd w:val="clear" w:color="auto" w:fill="auto"/>
            <w:vAlign w:val="bottom"/>
          </w:tcPr>
          <w:p w14:paraId="03595A52" w14:textId="77777777" w:rsidR="00FC7A72" w:rsidRPr="00EA73CB" w:rsidRDefault="00FC7A72" w:rsidP="006A2385">
            <w:pPr>
              <w:ind w:right="-72"/>
              <w:jc w:val="right"/>
              <w:rPr>
                <w:rFonts w:ascii="Arial" w:hAnsi="Arial" w:cs="Arial"/>
                <w:sz w:val="18"/>
                <w:szCs w:val="18"/>
              </w:rPr>
            </w:pPr>
            <w:r w:rsidRPr="00EA73CB">
              <w:rPr>
                <w:rFonts w:ascii="Arial" w:hAnsi="Arial" w:cs="Arial"/>
                <w:sz w:val="18"/>
                <w:szCs w:val="18"/>
              </w:rPr>
              <w:t>208,824,554</w:t>
            </w:r>
          </w:p>
        </w:tc>
        <w:tc>
          <w:tcPr>
            <w:tcW w:w="838" w:type="pct"/>
            <w:tcBorders>
              <w:bottom w:val="single" w:sz="4" w:space="0" w:color="auto"/>
            </w:tcBorders>
            <w:shd w:val="clear" w:color="auto" w:fill="auto"/>
            <w:vAlign w:val="bottom"/>
          </w:tcPr>
          <w:p w14:paraId="15EAA095" w14:textId="77777777" w:rsidR="00FC7A72" w:rsidRPr="00EA73CB" w:rsidRDefault="00FC7A72" w:rsidP="006A2385">
            <w:pPr>
              <w:ind w:right="-72"/>
              <w:jc w:val="right"/>
              <w:rPr>
                <w:rFonts w:ascii="Arial" w:hAnsi="Arial" w:cs="Arial"/>
                <w:sz w:val="18"/>
                <w:szCs w:val="18"/>
              </w:rPr>
            </w:pPr>
            <w:r w:rsidRPr="00EA73CB">
              <w:rPr>
                <w:rFonts w:ascii="Arial" w:hAnsi="Arial" w:cs="Arial"/>
                <w:sz w:val="18"/>
                <w:szCs w:val="18"/>
              </w:rPr>
              <w:t>4,347,194,064</w:t>
            </w:r>
          </w:p>
        </w:tc>
      </w:tr>
      <w:tr w:rsidR="00FC7A72" w:rsidRPr="00EA73CB" w14:paraId="20462522" w14:textId="77777777" w:rsidTr="00EA73CB">
        <w:tc>
          <w:tcPr>
            <w:tcW w:w="2103" w:type="pct"/>
          </w:tcPr>
          <w:p w14:paraId="78504AB1" w14:textId="77777777" w:rsidR="00FC7A72" w:rsidRPr="00EA73CB" w:rsidRDefault="00FC7A72" w:rsidP="006A2385">
            <w:pPr>
              <w:ind w:left="-101"/>
              <w:jc w:val="both"/>
              <w:rPr>
                <w:rFonts w:ascii="Arial" w:hAnsi="Arial" w:cs="Arial"/>
                <w:sz w:val="18"/>
                <w:szCs w:val="18"/>
              </w:rPr>
            </w:pPr>
          </w:p>
        </w:tc>
        <w:tc>
          <w:tcPr>
            <w:tcW w:w="381" w:type="pct"/>
          </w:tcPr>
          <w:p w14:paraId="3B4E6030" w14:textId="77777777" w:rsidR="00FC7A72" w:rsidRPr="00EA73CB" w:rsidRDefault="00FC7A72" w:rsidP="006A2385">
            <w:pPr>
              <w:ind w:right="-72"/>
              <w:jc w:val="right"/>
              <w:rPr>
                <w:rFonts w:ascii="Arial" w:hAnsi="Arial" w:cs="Arial"/>
                <w:sz w:val="18"/>
                <w:szCs w:val="18"/>
              </w:rPr>
            </w:pPr>
          </w:p>
        </w:tc>
        <w:tc>
          <w:tcPr>
            <w:tcW w:w="839" w:type="pct"/>
            <w:tcBorders>
              <w:top w:val="single" w:sz="4" w:space="0" w:color="auto"/>
            </w:tcBorders>
            <w:vAlign w:val="bottom"/>
          </w:tcPr>
          <w:p w14:paraId="48CCDCE4" w14:textId="77777777" w:rsidR="00FC7A72" w:rsidRPr="00EA73CB" w:rsidRDefault="00FC7A72" w:rsidP="006A2385">
            <w:pPr>
              <w:ind w:right="-72"/>
              <w:jc w:val="right"/>
              <w:rPr>
                <w:rFonts w:ascii="Arial" w:hAnsi="Arial" w:cs="Arial"/>
                <w:sz w:val="18"/>
                <w:szCs w:val="18"/>
              </w:rPr>
            </w:pPr>
          </w:p>
        </w:tc>
        <w:tc>
          <w:tcPr>
            <w:tcW w:w="839" w:type="pct"/>
            <w:tcBorders>
              <w:top w:val="single" w:sz="4" w:space="0" w:color="auto"/>
            </w:tcBorders>
            <w:vAlign w:val="bottom"/>
          </w:tcPr>
          <w:p w14:paraId="7642ED4B" w14:textId="77777777" w:rsidR="00FC7A72" w:rsidRPr="00EA73CB" w:rsidRDefault="00FC7A72" w:rsidP="006A2385">
            <w:pPr>
              <w:ind w:right="-72"/>
              <w:jc w:val="right"/>
              <w:rPr>
                <w:rFonts w:ascii="Arial" w:hAnsi="Arial" w:cs="Arial"/>
                <w:sz w:val="18"/>
                <w:szCs w:val="18"/>
              </w:rPr>
            </w:pPr>
          </w:p>
        </w:tc>
        <w:tc>
          <w:tcPr>
            <w:tcW w:w="838" w:type="pct"/>
            <w:tcBorders>
              <w:top w:val="single" w:sz="4" w:space="0" w:color="auto"/>
            </w:tcBorders>
            <w:vAlign w:val="bottom"/>
          </w:tcPr>
          <w:p w14:paraId="0096479E" w14:textId="77777777" w:rsidR="00FC7A72" w:rsidRPr="00EA73CB" w:rsidRDefault="00FC7A72" w:rsidP="006A2385">
            <w:pPr>
              <w:ind w:right="-72"/>
              <w:jc w:val="right"/>
              <w:rPr>
                <w:rFonts w:ascii="Arial" w:hAnsi="Arial" w:cs="Arial"/>
                <w:sz w:val="18"/>
                <w:szCs w:val="18"/>
              </w:rPr>
            </w:pPr>
          </w:p>
        </w:tc>
      </w:tr>
      <w:tr w:rsidR="00FC7A72" w:rsidRPr="00EA73CB" w14:paraId="177F0E77" w14:textId="77777777" w:rsidTr="00EA73CB">
        <w:tc>
          <w:tcPr>
            <w:tcW w:w="2103" w:type="pct"/>
          </w:tcPr>
          <w:p w14:paraId="3E0B4DB0" w14:textId="77777777" w:rsidR="00FC7A72" w:rsidRPr="00EA73CB" w:rsidRDefault="00FC7A72" w:rsidP="006A2385">
            <w:pPr>
              <w:ind w:left="-101"/>
              <w:jc w:val="both"/>
              <w:rPr>
                <w:rFonts w:ascii="Arial" w:hAnsi="Arial" w:cs="Arial"/>
                <w:sz w:val="18"/>
                <w:szCs w:val="18"/>
              </w:rPr>
            </w:pPr>
            <w:r w:rsidRPr="00EA73CB">
              <w:rPr>
                <w:rFonts w:ascii="Arial" w:hAnsi="Arial" w:cs="Arial"/>
                <w:b/>
                <w:bCs/>
                <w:sz w:val="18"/>
                <w:szCs w:val="18"/>
              </w:rPr>
              <w:t>For the year ended 31 December 2019</w:t>
            </w:r>
          </w:p>
        </w:tc>
        <w:tc>
          <w:tcPr>
            <w:tcW w:w="381" w:type="pct"/>
          </w:tcPr>
          <w:p w14:paraId="52B03117" w14:textId="77777777" w:rsidR="00FC7A72" w:rsidRPr="00EA73CB" w:rsidRDefault="00FC7A72" w:rsidP="006A2385">
            <w:pPr>
              <w:ind w:right="-72"/>
              <w:jc w:val="right"/>
              <w:rPr>
                <w:rFonts w:ascii="Arial" w:hAnsi="Arial" w:cs="Arial"/>
                <w:sz w:val="18"/>
                <w:szCs w:val="18"/>
              </w:rPr>
            </w:pPr>
          </w:p>
        </w:tc>
        <w:tc>
          <w:tcPr>
            <w:tcW w:w="839" w:type="pct"/>
            <w:shd w:val="clear" w:color="auto" w:fill="auto"/>
            <w:vAlign w:val="bottom"/>
          </w:tcPr>
          <w:p w14:paraId="4C5820E9" w14:textId="77777777" w:rsidR="00FC7A72" w:rsidRPr="00EA73CB" w:rsidRDefault="00FC7A72" w:rsidP="006A2385">
            <w:pPr>
              <w:ind w:right="-72"/>
              <w:jc w:val="right"/>
              <w:rPr>
                <w:rFonts w:ascii="Arial" w:hAnsi="Arial" w:cs="Arial"/>
                <w:sz w:val="18"/>
                <w:szCs w:val="18"/>
              </w:rPr>
            </w:pPr>
          </w:p>
        </w:tc>
        <w:tc>
          <w:tcPr>
            <w:tcW w:w="839" w:type="pct"/>
            <w:shd w:val="clear" w:color="auto" w:fill="auto"/>
            <w:vAlign w:val="bottom"/>
          </w:tcPr>
          <w:p w14:paraId="6BF37783" w14:textId="77777777" w:rsidR="00FC7A72" w:rsidRPr="00EA73CB" w:rsidRDefault="00FC7A72" w:rsidP="006A2385">
            <w:pPr>
              <w:ind w:right="-72"/>
              <w:jc w:val="right"/>
              <w:rPr>
                <w:rFonts w:ascii="Arial" w:hAnsi="Arial" w:cs="Arial"/>
                <w:sz w:val="18"/>
                <w:szCs w:val="18"/>
              </w:rPr>
            </w:pPr>
          </w:p>
        </w:tc>
        <w:tc>
          <w:tcPr>
            <w:tcW w:w="838" w:type="pct"/>
            <w:shd w:val="clear" w:color="auto" w:fill="auto"/>
            <w:vAlign w:val="bottom"/>
          </w:tcPr>
          <w:p w14:paraId="763CD9DE" w14:textId="77777777" w:rsidR="00FC7A72" w:rsidRPr="00EA73CB" w:rsidRDefault="00FC7A72" w:rsidP="006A2385">
            <w:pPr>
              <w:ind w:right="-72"/>
              <w:jc w:val="right"/>
              <w:rPr>
                <w:rFonts w:ascii="Arial" w:hAnsi="Arial" w:cs="Arial"/>
                <w:sz w:val="18"/>
                <w:szCs w:val="18"/>
              </w:rPr>
            </w:pPr>
          </w:p>
        </w:tc>
      </w:tr>
      <w:tr w:rsidR="00FC7A72" w:rsidRPr="00EA73CB" w14:paraId="4B6344F8" w14:textId="77777777" w:rsidTr="00EA73CB">
        <w:tc>
          <w:tcPr>
            <w:tcW w:w="2103" w:type="pct"/>
          </w:tcPr>
          <w:p w14:paraId="005AA59B" w14:textId="77777777" w:rsidR="00FC7A72" w:rsidRPr="00EA73CB" w:rsidRDefault="00FC7A72" w:rsidP="006A2385">
            <w:pPr>
              <w:ind w:left="-101"/>
              <w:jc w:val="both"/>
              <w:rPr>
                <w:rFonts w:ascii="Arial" w:hAnsi="Arial" w:cs="Arial"/>
                <w:sz w:val="18"/>
                <w:szCs w:val="18"/>
              </w:rPr>
            </w:pPr>
            <w:r w:rsidRPr="00EA73CB">
              <w:rPr>
                <w:rFonts w:ascii="Arial" w:hAnsi="Arial" w:cs="Arial"/>
                <w:sz w:val="18"/>
                <w:szCs w:val="18"/>
              </w:rPr>
              <w:t>Opening net book value</w:t>
            </w:r>
          </w:p>
        </w:tc>
        <w:tc>
          <w:tcPr>
            <w:tcW w:w="381" w:type="pct"/>
          </w:tcPr>
          <w:p w14:paraId="308FCB87" w14:textId="77777777" w:rsidR="00FC7A72" w:rsidRPr="00EA73CB" w:rsidRDefault="00FC7A72" w:rsidP="006A2385">
            <w:pPr>
              <w:ind w:right="-72"/>
              <w:jc w:val="right"/>
              <w:rPr>
                <w:rFonts w:ascii="Arial" w:hAnsi="Arial" w:cs="Arial"/>
                <w:sz w:val="18"/>
                <w:szCs w:val="18"/>
              </w:rPr>
            </w:pPr>
          </w:p>
        </w:tc>
        <w:tc>
          <w:tcPr>
            <w:tcW w:w="839" w:type="pct"/>
            <w:shd w:val="clear" w:color="auto" w:fill="auto"/>
            <w:vAlign w:val="bottom"/>
          </w:tcPr>
          <w:p w14:paraId="177FD7EF" w14:textId="77777777" w:rsidR="00FC7A72" w:rsidRPr="00EA73CB" w:rsidRDefault="00FC7A72" w:rsidP="006A2385">
            <w:pPr>
              <w:ind w:right="-72"/>
              <w:jc w:val="right"/>
              <w:rPr>
                <w:rFonts w:ascii="Arial" w:hAnsi="Arial" w:cs="Arial"/>
                <w:sz w:val="18"/>
                <w:szCs w:val="18"/>
              </w:rPr>
            </w:pPr>
            <w:r w:rsidRPr="00EA73CB">
              <w:rPr>
                <w:rFonts w:ascii="Arial" w:hAnsi="Arial" w:cs="Arial"/>
                <w:sz w:val="18"/>
                <w:szCs w:val="18"/>
              </w:rPr>
              <w:t>4,138,369,510</w:t>
            </w:r>
          </w:p>
        </w:tc>
        <w:tc>
          <w:tcPr>
            <w:tcW w:w="839" w:type="pct"/>
            <w:shd w:val="clear" w:color="auto" w:fill="auto"/>
            <w:vAlign w:val="bottom"/>
          </w:tcPr>
          <w:p w14:paraId="1E8B9E2E" w14:textId="77777777" w:rsidR="00FC7A72" w:rsidRPr="00EA73CB" w:rsidRDefault="00FC7A72" w:rsidP="006A2385">
            <w:pPr>
              <w:ind w:right="-72"/>
              <w:jc w:val="right"/>
              <w:rPr>
                <w:rFonts w:ascii="Arial" w:hAnsi="Arial" w:cs="Arial"/>
                <w:sz w:val="18"/>
                <w:szCs w:val="18"/>
              </w:rPr>
            </w:pPr>
            <w:r w:rsidRPr="00EA73CB">
              <w:rPr>
                <w:rFonts w:ascii="Arial" w:hAnsi="Arial" w:cs="Arial"/>
                <w:sz w:val="18"/>
                <w:szCs w:val="18"/>
              </w:rPr>
              <w:t>208,824,554</w:t>
            </w:r>
          </w:p>
        </w:tc>
        <w:tc>
          <w:tcPr>
            <w:tcW w:w="838" w:type="pct"/>
            <w:shd w:val="clear" w:color="auto" w:fill="auto"/>
            <w:vAlign w:val="bottom"/>
          </w:tcPr>
          <w:p w14:paraId="6D400095" w14:textId="77777777" w:rsidR="00FC7A72" w:rsidRPr="00EA73CB" w:rsidRDefault="00FC7A72" w:rsidP="006A2385">
            <w:pPr>
              <w:ind w:right="-72"/>
              <w:jc w:val="right"/>
              <w:rPr>
                <w:rFonts w:ascii="Arial" w:hAnsi="Arial" w:cs="Arial"/>
                <w:sz w:val="18"/>
                <w:szCs w:val="18"/>
              </w:rPr>
            </w:pPr>
            <w:r w:rsidRPr="00EA73CB">
              <w:rPr>
                <w:rFonts w:ascii="Arial" w:hAnsi="Arial" w:cs="Arial"/>
                <w:sz w:val="18"/>
                <w:szCs w:val="18"/>
              </w:rPr>
              <w:t>4,347,194,064</w:t>
            </w:r>
          </w:p>
        </w:tc>
      </w:tr>
      <w:tr w:rsidR="00FC7A72" w:rsidRPr="00EA73CB" w14:paraId="4A62FAB2" w14:textId="77777777" w:rsidTr="00EA73CB">
        <w:tc>
          <w:tcPr>
            <w:tcW w:w="2103" w:type="pct"/>
          </w:tcPr>
          <w:p w14:paraId="3A59CD37" w14:textId="77777777" w:rsidR="00FC7A72" w:rsidRPr="00EA73CB" w:rsidRDefault="00FC7A72" w:rsidP="006A2385">
            <w:pPr>
              <w:ind w:left="-101"/>
              <w:jc w:val="both"/>
              <w:rPr>
                <w:rFonts w:ascii="Arial" w:hAnsi="Arial" w:cs="Arial"/>
                <w:sz w:val="18"/>
                <w:szCs w:val="18"/>
              </w:rPr>
            </w:pPr>
            <w:r w:rsidRPr="00EA73CB">
              <w:rPr>
                <w:rFonts w:ascii="Arial" w:hAnsi="Arial" w:cs="Arial"/>
                <w:sz w:val="18"/>
                <w:szCs w:val="18"/>
              </w:rPr>
              <w:t>Additions</w:t>
            </w:r>
          </w:p>
        </w:tc>
        <w:tc>
          <w:tcPr>
            <w:tcW w:w="381" w:type="pct"/>
          </w:tcPr>
          <w:p w14:paraId="222278C5" w14:textId="77777777" w:rsidR="00FC7A72" w:rsidRPr="00EA73CB" w:rsidRDefault="00FC7A72" w:rsidP="006A2385">
            <w:pPr>
              <w:ind w:right="-72"/>
              <w:jc w:val="right"/>
              <w:rPr>
                <w:rFonts w:ascii="Arial" w:hAnsi="Arial" w:cs="Arial"/>
                <w:sz w:val="18"/>
                <w:szCs w:val="18"/>
              </w:rPr>
            </w:pPr>
          </w:p>
        </w:tc>
        <w:tc>
          <w:tcPr>
            <w:tcW w:w="839" w:type="pct"/>
            <w:shd w:val="clear" w:color="auto" w:fill="auto"/>
            <w:vAlign w:val="bottom"/>
          </w:tcPr>
          <w:p w14:paraId="1F7FE37A" w14:textId="77777777" w:rsidR="00FC7A72" w:rsidRPr="00EA73CB" w:rsidRDefault="00FC7A72" w:rsidP="006A2385">
            <w:pPr>
              <w:ind w:right="-72"/>
              <w:jc w:val="right"/>
              <w:rPr>
                <w:rFonts w:ascii="Arial" w:hAnsi="Arial" w:cs="Arial"/>
                <w:sz w:val="18"/>
                <w:szCs w:val="18"/>
              </w:rPr>
            </w:pPr>
            <w:r w:rsidRPr="00EA73CB">
              <w:rPr>
                <w:rFonts w:ascii="Arial" w:hAnsi="Arial" w:cs="Arial"/>
                <w:sz w:val="18"/>
                <w:szCs w:val="18"/>
              </w:rPr>
              <w:t>2,907,000</w:t>
            </w:r>
          </w:p>
        </w:tc>
        <w:tc>
          <w:tcPr>
            <w:tcW w:w="839" w:type="pct"/>
            <w:shd w:val="clear" w:color="auto" w:fill="auto"/>
            <w:vAlign w:val="bottom"/>
          </w:tcPr>
          <w:p w14:paraId="084684DC" w14:textId="77777777" w:rsidR="00FC7A72" w:rsidRPr="00EA73CB" w:rsidRDefault="00FC7A72" w:rsidP="006A2385">
            <w:pPr>
              <w:ind w:right="-72"/>
              <w:jc w:val="right"/>
              <w:rPr>
                <w:rFonts w:ascii="Arial" w:hAnsi="Arial" w:cs="Arial"/>
                <w:sz w:val="18"/>
                <w:szCs w:val="18"/>
              </w:rPr>
            </w:pPr>
            <w:r w:rsidRPr="00EA73CB">
              <w:rPr>
                <w:rFonts w:ascii="Arial" w:hAnsi="Arial" w:cs="Arial"/>
                <w:sz w:val="18"/>
                <w:szCs w:val="18"/>
              </w:rPr>
              <w:t>-</w:t>
            </w:r>
          </w:p>
        </w:tc>
        <w:tc>
          <w:tcPr>
            <w:tcW w:w="838" w:type="pct"/>
            <w:shd w:val="clear" w:color="auto" w:fill="auto"/>
            <w:vAlign w:val="bottom"/>
          </w:tcPr>
          <w:p w14:paraId="14638E9E" w14:textId="77777777" w:rsidR="00FC7A72" w:rsidRPr="00EA73CB" w:rsidRDefault="00FC7A72" w:rsidP="006A2385">
            <w:pPr>
              <w:ind w:right="-72"/>
              <w:jc w:val="right"/>
              <w:rPr>
                <w:rFonts w:ascii="Arial" w:hAnsi="Arial" w:cs="Arial"/>
                <w:sz w:val="18"/>
                <w:szCs w:val="18"/>
              </w:rPr>
            </w:pPr>
            <w:r w:rsidRPr="00EA73CB">
              <w:rPr>
                <w:rFonts w:ascii="Arial" w:hAnsi="Arial" w:cs="Arial"/>
                <w:sz w:val="18"/>
                <w:szCs w:val="18"/>
              </w:rPr>
              <w:t>2,907,000</w:t>
            </w:r>
          </w:p>
        </w:tc>
      </w:tr>
      <w:tr w:rsidR="00FC7A72" w:rsidRPr="00EA73CB" w14:paraId="1F956C00" w14:textId="77777777" w:rsidTr="00EA73CB">
        <w:tc>
          <w:tcPr>
            <w:tcW w:w="2103" w:type="pct"/>
          </w:tcPr>
          <w:p w14:paraId="52385A73" w14:textId="77777777" w:rsidR="00FC7A72" w:rsidRPr="00EA73CB" w:rsidRDefault="00FC7A72" w:rsidP="006A2385">
            <w:pPr>
              <w:ind w:left="-101"/>
              <w:jc w:val="both"/>
              <w:rPr>
                <w:rFonts w:ascii="Arial" w:hAnsi="Arial" w:cs="Arial"/>
                <w:sz w:val="18"/>
                <w:szCs w:val="18"/>
              </w:rPr>
            </w:pPr>
            <w:r w:rsidRPr="00EA73CB">
              <w:rPr>
                <w:rFonts w:ascii="Arial" w:hAnsi="Arial" w:cs="Arial"/>
                <w:sz w:val="18"/>
                <w:szCs w:val="18"/>
              </w:rPr>
              <w:t xml:space="preserve">Amortisation </w:t>
            </w:r>
          </w:p>
        </w:tc>
        <w:tc>
          <w:tcPr>
            <w:tcW w:w="381" w:type="pct"/>
          </w:tcPr>
          <w:p w14:paraId="56F2DB2C" w14:textId="77777777" w:rsidR="00FC7A72" w:rsidRPr="00EA73CB" w:rsidRDefault="00FC7A72" w:rsidP="006A2385">
            <w:pPr>
              <w:ind w:right="-72"/>
              <w:jc w:val="right"/>
              <w:rPr>
                <w:rFonts w:ascii="Arial" w:hAnsi="Arial" w:cs="Arial"/>
                <w:sz w:val="18"/>
                <w:szCs w:val="18"/>
              </w:rPr>
            </w:pPr>
          </w:p>
        </w:tc>
        <w:tc>
          <w:tcPr>
            <w:tcW w:w="839" w:type="pct"/>
            <w:shd w:val="clear" w:color="auto" w:fill="auto"/>
            <w:vAlign w:val="bottom"/>
          </w:tcPr>
          <w:p w14:paraId="3DCF0851" w14:textId="77777777" w:rsidR="00FC7A72" w:rsidRPr="00EA73CB" w:rsidRDefault="00FC7A72" w:rsidP="006A2385">
            <w:pPr>
              <w:ind w:right="-72"/>
              <w:jc w:val="right"/>
              <w:rPr>
                <w:rFonts w:ascii="Arial" w:hAnsi="Arial" w:cs="Arial"/>
                <w:sz w:val="18"/>
                <w:szCs w:val="18"/>
              </w:rPr>
            </w:pPr>
            <w:r w:rsidRPr="00EA73CB">
              <w:rPr>
                <w:rFonts w:ascii="Arial" w:hAnsi="Arial" w:cs="Arial"/>
                <w:sz w:val="18"/>
                <w:szCs w:val="18"/>
              </w:rPr>
              <w:t>(458,072,282)</w:t>
            </w:r>
          </w:p>
        </w:tc>
        <w:tc>
          <w:tcPr>
            <w:tcW w:w="839" w:type="pct"/>
            <w:shd w:val="clear" w:color="auto" w:fill="auto"/>
            <w:vAlign w:val="bottom"/>
          </w:tcPr>
          <w:p w14:paraId="4A7EE364" w14:textId="77777777" w:rsidR="00FC7A72" w:rsidRPr="00EA73CB" w:rsidRDefault="00FC7A72" w:rsidP="006A2385">
            <w:pPr>
              <w:ind w:right="-72"/>
              <w:jc w:val="right"/>
              <w:rPr>
                <w:rFonts w:ascii="Arial" w:hAnsi="Arial" w:cs="Arial"/>
                <w:sz w:val="18"/>
                <w:szCs w:val="18"/>
              </w:rPr>
            </w:pPr>
            <w:r w:rsidRPr="00EA73CB">
              <w:rPr>
                <w:rFonts w:ascii="Arial" w:hAnsi="Arial" w:cs="Arial"/>
                <w:sz w:val="18"/>
                <w:szCs w:val="18"/>
              </w:rPr>
              <w:t>(14,201,579)</w:t>
            </w:r>
          </w:p>
        </w:tc>
        <w:tc>
          <w:tcPr>
            <w:tcW w:w="838" w:type="pct"/>
            <w:shd w:val="clear" w:color="auto" w:fill="auto"/>
            <w:vAlign w:val="bottom"/>
          </w:tcPr>
          <w:p w14:paraId="00E6569D" w14:textId="77777777" w:rsidR="00FC7A72" w:rsidRPr="00EA73CB" w:rsidRDefault="00FC7A72" w:rsidP="006A2385">
            <w:pPr>
              <w:ind w:right="-72"/>
              <w:jc w:val="right"/>
              <w:rPr>
                <w:rFonts w:ascii="Arial" w:hAnsi="Arial" w:cs="Arial"/>
                <w:sz w:val="18"/>
                <w:szCs w:val="18"/>
              </w:rPr>
            </w:pPr>
            <w:r w:rsidRPr="00EA73CB">
              <w:rPr>
                <w:rFonts w:ascii="Arial" w:hAnsi="Arial" w:cs="Arial"/>
                <w:sz w:val="18"/>
                <w:szCs w:val="18"/>
              </w:rPr>
              <w:t>(472,273,861)</w:t>
            </w:r>
          </w:p>
        </w:tc>
      </w:tr>
      <w:tr w:rsidR="00FC7A72" w:rsidRPr="00EA73CB" w14:paraId="20A6DE70" w14:textId="77777777" w:rsidTr="00EA73CB">
        <w:tc>
          <w:tcPr>
            <w:tcW w:w="2103" w:type="pct"/>
          </w:tcPr>
          <w:p w14:paraId="425D00DC" w14:textId="77777777" w:rsidR="00FC7A72" w:rsidRPr="00EA73CB" w:rsidRDefault="00FC7A72" w:rsidP="006A2385">
            <w:pPr>
              <w:ind w:left="-101"/>
              <w:jc w:val="both"/>
              <w:rPr>
                <w:rFonts w:ascii="Arial" w:hAnsi="Arial" w:cs="Arial"/>
                <w:sz w:val="18"/>
                <w:szCs w:val="18"/>
              </w:rPr>
            </w:pPr>
            <w:r w:rsidRPr="00EA73CB">
              <w:rPr>
                <w:rFonts w:ascii="Arial" w:hAnsi="Arial" w:cs="Arial"/>
                <w:sz w:val="18"/>
                <w:szCs w:val="18"/>
              </w:rPr>
              <w:t>Allowance for impairment of assets</w:t>
            </w:r>
          </w:p>
        </w:tc>
        <w:tc>
          <w:tcPr>
            <w:tcW w:w="381" w:type="pct"/>
          </w:tcPr>
          <w:p w14:paraId="04F6DA7E" w14:textId="77777777" w:rsidR="00FC7A72" w:rsidRPr="00EA73CB" w:rsidRDefault="00FC7A72" w:rsidP="006A2385">
            <w:pPr>
              <w:ind w:right="-72"/>
              <w:jc w:val="right"/>
              <w:rPr>
                <w:rFonts w:ascii="Arial" w:hAnsi="Arial" w:cs="Arial"/>
                <w:sz w:val="18"/>
                <w:szCs w:val="18"/>
              </w:rPr>
            </w:pPr>
          </w:p>
        </w:tc>
        <w:tc>
          <w:tcPr>
            <w:tcW w:w="839" w:type="pct"/>
            <w:shd w:val="clear" w:color="auto" w:fill="auto"/>
            <w:vAlign w:val="bottom"/>
          </w:tcPr>
          <w:p w14:paraId="0D28D869" w14:textId="77777777" w:rsidR="00FC7A72" w:rsidRPr="00EA73CB" w:rsidRDefault="00FC7A72" w:rsidP="006A2385">
            <w:pPr>
              <w:ind w:right="-72"/>
              <w:jc w:val="right"/>
              <w:rPr>
                <w:rFonts w:ascii="Arial" w:hAnsi="Arial" w:cs="Arial"/>
                <w:sz w:val="18"/>
                <w:szCs w:val="18"/>
              </w:rPr>
            </w:pPr>
            <w:r w:rsidRPr="00EA73CB">
              <w:rPr>
                <w:rFonts w:ascii="Arial" w:hAnsi="Arial" w:cs="Arial"/>
                <w:sz w:val="18"/>
                <w:szCs w:val="18"/>
              </w:rPr>
              <w:t>(249,590,672)</w:t>
            </w:r>
          </w:p>
        </w:tc>
        <w:tc>
          <w:tcPr>
            <w:tcW w:w="839" w:type="pct"/>
            <w:shd w:val="clear" w:color="auto" w:fill="auto"/>
            <w:vAlign w:val="bottom"/>
          </w:tcPr>
          <w:p w14:paraId="7302F64E" w14:textId="77777777" w:rsidR="00FC7A72" w:rsidRPr="00EA73CB" w:rsidRDefault="00FC7A72" w:rsidP="006A2385">
            <w:pPr>
              <w:ind w:right="-72"/>
              <w:jc w:val="right"/>
              <w:rPr>
                <w:rFonts w:ascii="Arial" w:hAnsi="Arial" w:cs="Arial"/>
                <w:sz w:val="18"/>
                <w:szCs w:val="18"/>
              </w:rPr>
            </w:pPr>
            <w:r w:rsidRPr="00EA73CB">
              <w:rPr>
                <w:rFonts w:ascii="Arial" w:hAnsi="Arial" w:cs="Arial"/>
                <w:sz w:val="18"/>
                <w:szCs w:val="18"/>
              </w:rPr>
              <w:t>-</w:t>
            </w:r>
          </w:p>
        </w:tc>
        <w:tc>
          <w:tcPr>
            <w:tcW w:w="838" w:type="pct"/>
            <w:shd w:val="clear" w:color="auto" w:fill="auto"/>
            <w:vAlign w:val="bottom"/>
          </w:tcPr>
          <w:p w14:paraId="53AFF716" w14:textId="77777777" w:rsidR="00FC7A72" w:rsidRPr="00EA73CB" w:rsidRDefault="00FC7A72" w:rsidP="006A2385">
            <w:pPr>
              <w:ind w:right="-72"/>
              <w:jc w:val="right"/>
              <w:rPr>
                <w:rFonts w:ascii="Arial" w:hAnsi="Arial" w:cs="Arial"/>
                <w:sz w:val="18"/>
                <w:szCs w:val="18"/>
              </w:rPr>
            </w:pPr>
            <w:r w:rsidRPr="00EA73CB">
              <w:rPr>
                <w:rFonts w:ascii="Arial" w:hAnsi="Arial" w:cs="Arial"/>
                <w:sz w:val="18"/>
                <w:szCs w:val="18"/>
              </w:rPr>
              <w:t>(249,590,672)</w:t>
            </w:r>
          </w:p>
        </w:tc>
      </w:tr>
      <w:tr w:rsidR="00FC7A72" w:rsidRPr="00EA73CB" w14:paraId="1ADD081B" w14:textId="77777777" w:rsidTr="00EA73CB">
        <w:tc>
          <w:tcPr>
            <w:tcW w:w="2103" w:type="pct"/>
          </w:tcPr>
          <w:p w14:paraId="3CB02131" w14:textId="77777777" w:rsidR="00FC7A72" w:rsidRPr="00EA73CB" w:rsidRDefault="00FC7A72" w:rsidP="006A2385">
            <w:pPr>
              <w:ind w:left="-101"/>
              <w:jc w:val="both"/>
              <w:rPr>
                <w:rFonts w:ascii="Arial" w:hAnsi="Arial" w:cs="Arial"/>
                <w:sz w:val="18"/>
                <w:szCs w:val="18"/>
              </w:rPr>
            </w:pPr>
            <w:r w:rsidRPr="00EA73CB">
              <w:rPr>
                <w:rFonts w:ascii="Arial" w:hAnsi="Arial" w:cs="Arial"/>
                <w:sz w:val="18"/>
                <w:szCs w:val="18"/>
              </w:rPr>
              <w:t xml:space="preserve">Exchange difference on translation </w:t>
            </w:r>
          </w:p>
        </w:tc>
        <w:tc>
          <w:tcPr>
            <w:tcW w:w="381" w:type="pct"/>
          </w:tcPr>
          <w:p w14:paraId="4BF6189C" w14:textId="77777777" w:rsidR="00FC7A72" w:rsidRPr="00EA73CB" w:rsidRDefault="00FC7A72" w:rsidP="006A2385">
            <w:pPr>
              <w:ind w:right="-72"/>
              <w:jc w:val="right"/>
              <w:rPr>
                <w:rFonts w:ascii="Arial" w:hAnsi="Arial" w:cs="Arial"/>
                <w:sz w:val="18"/>
                <w:szCs w:val="18"/>
              </w:rPr>
            </w:pPr>
          </w:p>
        </w:tc>
        <w:tc>
          <w:tcPr>
            <w:tcW w:w="839" w:type="pct"/>
            <w:tcBorders>
              <w:bottom w:val="single" w:sz="4" w:space="0" w:color="auto"/>
            </w:tcBorders>
            <w:shd w:val="clear" w:color="auto" w:fill="auto"/>
            <w:vAlign w:val="bottom"/>
          </w:tcPr>
          <w:p w14:paraId="3B1B0146" w14:textId="77777777" w:rsidR="00FC7A72" w:rsidRPr="00EA73CB" w:rsidRDefault="00FC7A72" w:rsidP="006A2385">
            <w:pPr>
              <w:ind w:right="-72"/>
              <w:jc w:val="right"/>
              <w:rPr>
                <w:rFonts w:ascii="Arial" w:hAnsi="Arial" w:cs="Arial"/>
                <w:sz w:val="18"/>
                <w:szCs w:val="18"/>
              </w:rPr>
            </w:pPr>
            <w:r w:rsidRPr="00EA73CB">
              <w:rPr>
                <w:rFonts w:ascii="Arial" w:hAnsi="Arial" w:cs="Arial"/>
                <w:sz w:val="18"/>
                <w:szCs w:val="18"/>
              </w:rPr>
              <w:t>(12,585,844)</w:t>
            </w:r>
          </w:p>
        </w:tc>
        <w:tc>
          <w:tcPr>
            <w:tcW w:w="839" w:type="pct"/>
            <w:tcBorders>
              <w:bottom w:val="single" w:sz="4" w:space="0" w:color="auto"/>
            </w:tcBorders>
            <w:shd w:val="clear" w:color="auto" w:fill="auto"/>
            <w:vAlign w:val="bottom"/>
          </w:tcPr>
          <w:p w14:paraId="160CA3CA" w14:textId="77777777" w:rsidR="00FC7A72" w:rsidRPr="00EA73CB" w:rsidRDefault="00FC7A72" w:rsidP="006A2385">
            <w:pPr>
              <w:ind w:right="-72"/>
              <w:jc w:val="right"/>
              <w:rPr>
                <w:rFonts w:ascii="Arial" w:hAnsi="Arial" w:cs="Arial"/>
                <w:sz w:val="18"/>
                <w:szCs w:val="18"/>
              </w:rPr>
            </w:pPr>
            <w:r w:rsidRPr="00EA73CB">
              <w:rPr>
                <w:rFonts w:ascii="Arial" w:hAnsi="Arial" w:cs="Arial"/>
                <w:sz w:val="18"/>
                <w:szCs w:val="18"/>
              </w:rPr>
              <w:t>(12,121,309)</w:t>
            </w:r>
          </w:p>
        </w:tc>
        <w:tc>
          <w:tcPr>
            <w:tcW w:w="838" w:type="pct"/>
            <w:tcBorders>
              <w:bottom w:val="single" w:sz="4" w:space="0" w:color="auto"/>
            </w:tcBorders>
            <w:shd w:val="clear" w:color="auto" w:fill="auto"/>
            <w:vAlign w:val="bottom"/>
          </w:tcPr>
          <w:p w14:paraId="7DF42930" w14:textId="77777777" w:rsidR="00FC7A72" w:rsidRPr="00EA73CB" w:rsidRDefault="00FC7A72" w:rsidP="006A2385">
            <w:pPr>
              <w:ind w:right="-72"/>
              <w:jc w:val="right"/>
              <w:rPr>
                <w:rFonts w:ascii="Arial" w:hAnsi="Arial" w:cs="Arial"/>
                <w:sz w:val="18"/>
                <w:szCs w:val="18"/>
                <w:cs/>
              </w:rPr>
            </w:pPr>
            <w:r w:rsidRPr="00EA73CB">
              <w:rPr>
                <w:rFonts w:ascii="Arial" w:hAnsi="Arial" w:cs="Arial"/>
                <w:sz w:val="18"/>
                <w:szCs w:val="18"/>
              </w:rPr>
              <w:t>(24,707,153)</w:t>
            </w:r>
          </w:p>
        </w:tc>
      </w:tr>
      <w:tr w:rsidR="00FC7A72" w:rsidRPr="00EA73CB" w14:paraId="63B02333" w14:textId="77777777" w:rsidTr="00EA73CB">
        <w:tc>
          <w:tcPr>
            <w:tcW w:w="2103" w:type="pct"/>
          </w:tcPr>
          <w:p w14:paraId="2C8CBC6A" w14:textId="77777777" w:rsidR="00FC7A72" w:rsidRPr="00EA73CB" w:rsidRDefault="00FC7A72" w:rsidP="006A2385">
            <w:pPr>
              <w:ind w:left="-101"/>
              <w:jc w:val="both"/>
              <w:rPr>
                <w:rFonts w:ascii="Arial" w:hAnsi="Arial" w:cs="Arial"/>
                <w:sz w:val="18"/>
                <w:szCs w:val="18"/>
              </w:rPr>
            </w:pPr>
          </w:p>
        </w:tc>
        <w:tc>
          <w:tcPr>
            <w:tcW w:w="381" w:type="pct"/>
          </w:tcPr>
          <w:p w14:paraId="2E2508B9" w14:textId="77777777" w:rsidR="00FC7A72" w:rsidRPr="00EA73CB" w:rsidRDefault="00FC7A72" w:rsidP="006A2385">
            <w:pPr>
              <w:ind w:right="-72"/>
              <w:jc w:val="right"/>
              <w:rPr>
                <w:rFonts w:ascii="Arial" w:hAnsi="Arial" w:cs="Arial"/>
                <w:sz w:val="18"/>
                <w:szCs w:val="18"/>
              </w:rPr>
            </w:pPr>
          </w:p>
        </w:tc>
        <w:tc>
          <w:tcPr>
            <w:tcW w:w="839" w:type="pct"/>
            <w:tcBorders>
              <w:top w:val="single" w:sz="4" w:space="0" w:color="auto"/>
            </w:tcBorders>
            <w:shd w:val="clear" w:color="auto" w:fill="auto"/>
            <w:vAlign w:val="bottom"/>
          </w:tcPr>
          <w:p w14:paraId="5DCC6F5B" w14:textId="77777777" w:rsidR="00FC7A72" w:rsidRPr="00EA73CB" w:rsidRDefault="00FC7A72" w:rsidP="006A2385">
            <w:pPr>
              <w:ind w:right="-72"/>
              <w:jc w:val="right"/>
              <w:rPr>
                <w:rFonts w:ascii="Arial" w:hAnsi="Arial" w:cs="Arial"/>
                <w:sz w:val="18"/>
                <w:szCs w:val="18"/>
              </w:rPr>
            </w:pPr>
          </w:p>
        </w:tc>
        <w:tc>
          <w:tcPr>
            <w:tcW w:w="839" w:type="pct"/>
            <w:tcBorders>
              <w:top w:val="single" w:sz="4" w:space="0" w:color="auto"/>
            </w:tcBorders>
            <w:shd w:val="clear" w:color="auto" w:fill="auto"/>
            <w:vAlign w:val="bottom"/>
          </w:tcPr>
          <w:p w14:paraId="06D8E136" w14:textId="77777777" w:rsidR="00FC7A72" w:rsidRPr="00EA73CB" w:rsidRDefault="00FC7A72" w:rsidP="006A2385">
            <w:pPr>
              <w:ind w:right="-72"/>
              <w:jc w:val="right"/>
              <w:rPr>
                <w:rFonts w:ascii="Arial" w:hAnsi="Arial" w:cs="Arial"/>
                <w:sz w:val="18"/>
                <w:szCs w:val="18"/>
              </w:rPr>
            </w:pPr>
          </w:p>
        </w:tc>
        <w:tc>
          <w:tcPr>
            <w:tcW w:w="838" w:type="pct"/>
            <w:tcBorders>
              <w:top w:val="single" w:sz="4" w:space="0" w:color="auto"/>
            </w:tcBorders>
            <w:shd w:val="clear" w:color="auto" w:fill="auto"/>
            <w:vAlign w:val="bottom"/>
          </w:tcPr>
          <w:p w14:paraId="49447E5A" w14:textId="77777777" w:rsidR="00FC7A72" w:rsidRPr="00EA73CB" w:rsidRDefault="00FC7A72" w:rsidP="006A2385">
            <w:pPr>
              <w:ind w:right="-72"/>
              <w:jc w:val="right"/>
              <w:rPr>
                <w:rFonts w:ascii="Arial" w:hAnsi="Arial" w:cs="Arial"/>
                <w:sz w:val="18"/>
                <w:szCs w:val="18"/>
              </w:rPr>
            </w:pPr>
          </w:p>
        </w:tc>
      </w:tr>
      <w:tr w:rsidR="00FC7A72" w:rsidRPr="00EA73CB" w14:paraId="3D7AD98A" w14:textId="77777777" w:rsidTr="00EA73CB">
        <w:tc>
          <w:tcPr>
            <w:tcW w:w="2103" w:type="pct"/>
          </w:tcPr>
          <w:p w14:paraId="774359EE" w14:textId="77777777" w:rsidR="00FC7A72" w:rsidRPr="00EA73CB" w:rsidRDefault="00FC7A72" w:rsidP="006A2385">
            <w:pPr>
              <w:ind w:left="-101"/>
              <w:jc w:val="both"/>
              <w:rPr>
                <w:rFonts w:ascii="Arial" w:hAnsi="Arial" w:cs="Arial"/>
                <w:sz w:val="18"/>
                <w:szCs w:val="18"/>
              </w:rPr>
            </w:pPr>
            <w:r w:rsidRPr="00EA73CB">
              <w:rPr>
                <w:rFonts w:ascii="Arial" w:hAnsi="Arial" w:cs="Arial"/>
                <w:sz w:val="18"/>
                <w:szCs w:val="18"/>
              </w:rPr>
              <w:t>Closing net book value</w:t>
            </w:r>
          </w:p>
        </w:tc>
        <w:tc>
          <w:tcPr>
            <w:tcW w:w="381" w:type="pct"/>
          </w:tcPr>
          <w:p w14:paraId="6DDDE9B5" w14:textId="77777777" w:rsidR="00FC7A72" w:rsidRPr="00EA73CB" w:rsidRDefault="00FC7A72" w:rsidP="006A2385">
            <w:pPr>
              <w:ind w:right="-72"/>
              <w:jc w:val="right"/>
              <w:rPr>
                <w:rFonts w:ascii="Arial" w:hAnsi="Arial" w:cs="Arial"/>
                <w:sz w:val="18"/>
                <w:szCs w:val="18"/>
              </w:rPr>
            </w:pPr>
          </w:p>
        </w:tc>
        <w:tc>
          <w:tcPr>
            <w:tcW w:w="839" w:type="pct"/>
            <w:tcBorders>
              <w:bottom w:val="single" w:sz="4" w:space="0" w:color="auto"/>
            </w:tcBorders>
            <w:shd w:val="clear" w:color="auto" w:fill="auto"/>
            <w:vAlign w:val="bottom"/>
          </w:tcPr>
          <w:p w14:paraId="755BB478" w14:textId="77777777" w:rsidR="00FC7A72" w:rsidRPr="00EA73CB" w:rsidRDefault="00FC7A72" w:rsidP="006A2385">
            <w:pPr>
              <w:ind w:right="-72"/>
              <w:jc w:val="right"/>
              <w:rPr>
                <w:rFonts w:ascii="Arial" w:hAnsi="Arial" w:cs="Arial"/>
                <w:sz w:val="18"/>
                <w:szCs w:val="18"/>
              </w:rPr>
            </w:pPr>
            <w:r w:rsidRPr="00EA73CB">
              <w:rPr>
                <w:rFonts w:ascii="Arial" w:hAnsi="Arial" w:cs="Arial"/>
                <w:sz w:val="18"/>
                <w:szCs w:val="18"/>
              </w:rPr>
              <w:t>3,421,027,712</w:t>
            </w:r>
          </w:p>
        </w:tc>
        <w:tc>
          <w:tcPr>
            <w:tcW w:w="839" w:type="pct"/>
            <w:tcBorders>
              <w:bottom w:val="single" w:sz="4" w:space="0" w:color="auto"/>
            </w:tcBorders>
            <w:shd w:val="clear" w:color="auto" w:fill="auto"/>
            <w:vAlign w:val="bottom"/>
          </w:tcPr>
          <w:p w14:paraId="5A275933" w14:textId="77777777" w:rsidR="00FC7A72" w:rsidRPr="00EA73CB" w:rsidRDefault="00FC7A72" w:rsidP="006A2385">
            <w:pPr>
              <w:ind w:right="-72"/>
              <w:jc w:val="right"/>
              <w:rPr>
                <w:rFonts w:ascii="Arial" w:hAnsi="Arial" w:cs="Arial"/>
                <w:sz w:val="18"/>
                <w:szCs w:val="18"/>
              </w:rPr>
            </w:pPr>
            <w:r w:rsidRPr="00EA73CB">
              <w:rPr>
                <w:rFonts w:ascii="Arial" w:hAnsi="Arial" w:cs="Arial"/>
                <w:sz w:val="18"/>
                <w:szCs w:val="18"/>
              </w:rPr>
              <w:t>182,501,666</w:t>
            </w:r>
          </w:p>
        </w:tc>
        <w:tc>
          <w:tcPr>
            <w:tcW w:w="838" w:type="pct"/>
            <w:tcBorders>
              <w:bottom w:val="single" w:sz="4" w:space="0" w:color="auto"/>
            </w:tcBorders>
            <w:shd w:val="clear" w:color="auto" w:fill="auto"/>
            <w:vAlign w:val="bottom"/>
          </w:tcPr>
          <w:p w14:paraId="3295F23D" w14:textId="77777777" w:rsidR="00FC7A72" w:rsidRPr="00EA73CB" w:rsidRDefault="00FC7A72" w:rsidP="006A2385">
            <w:pPr>
              <w:ind w:right="-72"/>
              <w:jc w:val="right"/>
              <w:rPr>
                <w:rFonts w:ascii="Arial" w:hAnsi="Arial" w:cs="Arial"/>
                <w:sz w:val="18"/>
                <w:szCs w:val="18"/>
              </w:rPr>
            </w:pPr>
            <w:r w:rsidRPr="00EA73CB">
              <w:rPr>
                <w:rFonts w:ascii="Arial" w:hAnsi="Arial" w:cs="Arial"/>
                <w:sz w:val="18"/>
                <w:szCs w:val="18"/>
              </w:rPr>
              <w:t>3,603,529,378</w:t>
            </w:r>
          </w:p>
        </w:tc>
      </w:tr>
      <w:tr w:rsidR="00FC7A72" w:rsidRPr="00EA73CB" w14:paraId="46AED26F" w14:textId="77777777" w:rsidTr="00EA73CB">
        <w:tc>
          <w:tcPr>
            <w:tcW w:w="2103" w:type="pct"/>
          </w:tcPr>
          <w:p w14:paraId="2CF852A2" w14:textId="77777777" w:rsidR="00FC7A72" w:rsidRPr="00EA73CB" w:rsidRDefault="00FC7A72" w:rsidP="006A2385">
            <w:pPr>
              <w:ind w:left="-101"/>
              <w:jc w:val="both"/>
              <w:rPr>
                <w:rFonts w:ascii="Arial" w:hAnsi="Arial" w:cs="Arial"/>
                <w:sz w:val="18"/>
                <w:szCs w:val="18"/>
              </w:rPr>
            </w:pPr>
          </w:p>
        </w:tc>
        <w:tc>
          <w:tcPr>
            <w:tcW w:w="381" w:type="pct"/>
          </w:tcPr>
          <w:p w14:paraId="4D86DFFA" w14:textId="77777777" w:rsidR="00FC7A72" w:rsidRPr="00EA73CB" w:rsidRDefault="00FC7A72" w:rsidP="006A2385">
            <w:pPr>
              <w:ind w:right="-72"/>
              <w:jc w:val="right"/>
              <w:rPr>
                <w:rFonts w:ascii="Arial" w:hAnsi="Arial" w:cs="Arial"/>
                <w:sz w:val="18"/>
                <w:szCs w:val="18"/>
              </w:rPr>
            </w:pPr>
          </w:p>
        </w:tc>
        <w:tc>
          <w:tcPr>
            <w:tcW w:w="839" w:type="pct"/>
            <w:tcBorders>
              <w:top w:val="single" w:sz="4" w:space="0" w:color="auto"/>
            </w:tcBorders>
            <w:shd w:val="clear" w:color="auto" w:fill="auto"/>
            <w:vAlign w:val="bottom"/>
          </w:tcPr>
          <w:p w14:paraId="4A4B4C77" w14:textId="77777777" w:rsidR="00FC7A72" w:rsidRPr="00EA73CB" w:rsidRDefault="00FC7A72" w:rsidP="006A2385">
            <w:pPr>
              <w:ind w:right="-72"/>
              <w:jc w:val="right"/>
              <w:rPr>
                <w:rFonts w:ascii="Arial" w:hAnsi="Arial" w:cs="Arial"/>
                <w:sz w:val="18"/>
                <w:szCs w:val="18"/>
              </w:rPr>
            </w:pPr>
          </w:p>
        </w:tc>
        <w:tc>
          <w:tcPr>
            <w:tcW w:w="839" w:type="pct"/>
            <w:tcBorders>
              <w:top w:val="single" w:sz="4" w:space="0" w:color="auto"/>
            </w:tcBorders>
            <w:shd w:val="clear" w:color="auto" w:fill="auto"/>
            <w:vAlign w:val="bottom"/>
          </w:tcPr>
          <w:p w14:paraId="45C1587B" w14:textId="77777777" w:rsidR="00FC7A72" w:rsidRPr="00EA73CB" w:rsidRDefault="00FC7A72" w:rsidP="006A2385">
            <w:pPr>
              <w:ind w:right="-72"/>
              <w:jc w:val="right"/>
              <w:rPr>
                <w:rFonts w:ascii="Arial" w:hAnsi="Arial" w:cs="Arial"/>
                <w:sz w:val="18"/>
                <w:szCs w:val="18"/>
              </w:rPr>
            </w:pPr>
          </w:p>
        </w:tc>
        <w:tc>
          <w:tcPr>
            <w:tcW w:w="838" w:type="pct"/>
            <w:tcBorders>
              <w:top w:val="single" w:sz="4" w:space="0" w:color="auto"/>
            </w:tcBorders>
            <w:shd w:val="clear" w:color="auto" w:fill="auto"/>
            <w:vAlign w:val="bottom"/>
          </w:tcPr>
          <w:p w14:paraId="256C4C10" w14:textId="77777777" w:rsidR="00FC7A72" w:rsidRPr="00EA73CB" w:rsidRDefault="00FC7A72" w:rsidP="006A2385">
            <w:pPr>
              <w:ind w:right="-72"/>
              <w:jc w:val="right"/>
              <w:rPr>
                <w:rFonts w:ascii="Arial" w:hAnsi="Arial" w:cs="Arial"/>
                <w:sz w:val="18"/>
                <w:szCs w:val="18"/>
              </w:rPr>
            </w:pPr>
          </w:p>
        </w:tc>
      </w:tr>
      <w:tr w:rsidR="00FC7A72" w:rsidRPr="00EA73CB" w14:paraId="3428D8A2" w14:textId="77777777" w:rsidTr="00EA73CB">
        <w:tc>
          <w:tcPr>
            <w:tcW w:w="2103" w:type="pct"/>
          </w:tcPr>
          <w:p w14:paraId="3BCBD73F" w14:textId="77777777" w:rsidR="00FC7A72" w:rsidRPr="00EA73CB" w:rsidRDefault="00FC7A72" w:rsidP="006A2385">
            <w:pPr>
              <w:ind w:left="-101"/>
              <w:jc w:val="both"/>
              <w:rPr>
                <w:rFonts w:ascii="Arial" w:hAnsi="Arial" w:cs="Arial"/>
                <w:sz w:val="18"/>
                <w:szCs w:val="18"/>
              </w:rPr>
            </w:pPr>
            <w:r w:rsidRPr="00EA73CB">
              <w:rPr>
                <w:rFonts w:ascii="Arial" w:hAnsi="Arial" w:cs="Arial"/>
                <w:b/>
                <w:bCs/>
                <w:sz w:val="18"/>
                <w:szCs w:val="18"/>
              </w:rPr>
              <w:t>As at 31 December 2019</w:t>
            </w:r>
          </w:p>
        </w:tc>
        <w:tc>
          <w:tcPr>
            <w:tcW w:w="381" w:type="pct"/>
          </w:tcPr>
          <w:p w14:paraId="160D6D72" w14:textId="77777777" w:rsidR="00FC7A72" w:rsidRPr="00EA73CB" w:rsidRDefault="00FC7A72" w:rsidP="006A2385">
            <w:pPr>
              <w:ind w:right="-72"/>
              <w:jc w:val="right"/>
              <w:rPr>
                <w:rFonts w:ascii="Arial" w:hAnsi="Arial" w:cs="Arial"/>
                <w:sz w:val="18"/>
                <w:szCs w:val="18"/>
              </w:rPr>
            </w:pPr>
          </w:p>
        </w:tc>
        <w:tc>
          <w:tcPr>
            <w:tcW w:w="839" w:type="pct"/>
            <w:shd w:val="clear" w:color="auto" w:fill="auto"/>
            <w:vAlign w:val="bottom"/>
          </w:tcPr>
          <w:p w14:paraId="1C2C74ED" w14:textId="77777777" w:rsidR="00FC7A72" w:rsidRPr="00EA73CB" w:rsidRDefault="00FC7A72" w:rsidP="006A2385">
            <w:pPr>
              <w:ind w:right="-72"/>
              <w:jc w:val="right"/>
              <w:rPr>
                <w:rFonts w:ascii="Arial" w:hAnsi="Arial" w:cs="Arial"/>
                <w:sz w:val="18"/>
                <w:szCs w:val="18"/>
              </w:rPr>
            </w:pPr>
          </w:p>
        </w:tc>
        <w:tc>
          <w:tcPr>
            <w:tcW w:w="839" w:type="pct"/>
            <w:shd w:val="clear" w:color="auto" w:fill="auto"/>
            <w:vAlign w:val="bottom"/>
          </w:tcPr>
          <w:p w14:paraId="708E58A6" w14:textId="77777777" w:rsidR="00FC7A72" w:rsidRPr="00EA73CB" w:rsidRDefault="00FC7A72" w:rsidP="006A2385">
            <w:pPr>
              <w:ind w:right="-72"/>
              <w:jc w:val="right"/>
              <w:rPr>
                <w:rFonts w:ascii="Arial" w:hAnsi="Arial" w:cs="Arial"/>
                <w:sz w:val="18"/>
                <w:szCs w:val="18"/>
              </w:rPr>
            </w:pPr>
          </w:p>
        </w:tc>
        <w:tc>
          <w:tcPr>
            <w:tcW w:w="838" w:type="pct"/>
            <w:shd w:val="clear" w:color="auto" w:fill="auto"/>
            <w:vAlign w:val="bottom"/>
          </w:tcPr>
          <w:p w14:paraId="1FEBCD1F" w14:textId="77777777" w:rsidR="00FC7A72" w:rsidRPr="00EA73CB" w:rsidRDefault="00FC7A72" w:rsidP="006A2385">
            <w:pPr>
              <w:ind w:right="-72"/>
              <w:jc w:val="right"/>
              <w:rPr>
                <w:rFonts w:ascii="Arial" w:hAnsi="Arial" w:cs="Arial"/>
                <w:sz w:val="18"/>
                <w:szCs w:val="18"/>
              </w:rPr>
            </w:pPr>
          </w:p>
        </w:tc>
      </w:tr>
      <w:tr w:rsidR="00FC7A72" w:rsidRPr="00EA73CB" w14:paraId="3CDF21EA" w14:textId="77777777" w:rsidTr="00EA73CB">
        <w:tc>
          <w:tcPr>
            <w:tcW w:w="2103" w:type="pct"/>
          </w:tcPr>
          <w:p w14:paraId="1E0B8570" w14:textId="77777777" w:rsidR="00FC7A72" w:rsidRPr="00EA73CB" w:rsidRDefault="00FC7A72" w:rsidP="006A2385">
            <w:pPr>
              <w:ind w:left="-101"/>
              <w:jc w:val="both"/>
              <w:rPr>
                <w:rFonts w:ascii="Arial" w:hAnsi="Arial" w:cs="Arial"/>
                <w:sz w:val="18"/>
                <w:szCs w:val="18"/>
              </w:rPr>
            </w:pPr>
            <w:r w:rsidRPr="00EA73CB">
              <w:rPr>
                <w:rFonts w:ascii="Arial" w:hAnsi="Arial" w:cs="Arial"/>
                <w:sz w:val="18"/>
                <w:szCs w:val="18"/>
              </w:rPr>
              <w:t>Cost</w:t>
            </w:r>
          </w:p>
        </w:tc>
        <w:tc>
          <w:tcPr>
            <w:tcW w:w="381" w:type="pct"/>
          </w:tcPr>
          <w:p w14:paraId="3B0AD136" w14:textId="77777777" w:rsidR="00FC7A72" w:rsidRPr="00EA73CB" w:rsidRDefault="00FC7A72" w:rsidP="006A2385">
            <w:pPr>
              <w:ind w:right="-72"/>
              <w:jc w:val="right"/>
              <w:rPr>
                <w:rFonts w:ascii="Arial" w:hAnsi="Arial" w:cs="Arial"/>
                <w:sz w:val="18"/>
                <w:szCs w:val="18"/>
              </w:rPr>
            </w:pPr>
          </w:p>
        </w:tc>
        <w:tc>
          <w:tcPr>
            <w:tcW w:w="839" w:type="pct"/>
            <w:shd w:val="clear" w:color="auto" w:fill="auto"/>
            <w:vAlign w:val="bottom"/>
          </w:tcPr>
          <w:p w14:paraId="2908CEF3" w14:textId="77777777" w:rsidR="00FC7A72" w:rsidRPr="00EA73CB" w:rsidRDefault="00FC7A72" w:rsidP="006A2385">
            <w:pPr>
              <w:ind w:right="-72"/>
              <w:jc w:val="right"/>
              <w:rPr>
                <w:rFonts w:ascii="Arial" w:hAnsi="Arial" w:cs="Arial"/>
                <w:sz w:val="18"/>
                <w:szCs w:val="18"/>
              </w:rPr>
            </w:pPr>
            <w:r w:rsidRPr="00EA73CB">
              <w:rPr>
                <w:rFonts w:ascii="Arial" w:hAnsi="Arial" w:cs="Arial"/>
                <w:sz w:val="18"/>
                <w:szCs w:val="18"/>
              </w:rPr>
              <w:t>7,100,966,543</w:t>
            </w:r>
          </w:p>
        </w:tc>
        <w:tc>
          <w:tcPr>
            <w:tcW w:w="839" w:type="pct"/>
            <w:shd w:val="clear" w:color="auto" w:fill="auto"/>
            <w:vAlign w:val="bottom"/>
          </w:tcPr>
          <w:p w14:paraId="51F7FAF2" w14:textId="77777777" w:rsidR="00FC7A72" w:rsidRPr="00EA73CB" w:rsidRDefault="00FC7A72" w:rsidP="006A2385">
            <w:pPr>
              <w:ind w:right="-72"/>
              <w:jc w:val="right"/>
              <w:rPr>
                <w:rFonts w:ascii="Arial" w:hAnsi="Arial" w:cs="Arial"/>
                <w:sz w:val="18"/>
                <w:szCs w:val="18"/>
              </w:rPr>
            </w:pPr>
            <w:r w:rsidRPr="00EA73CB">
              <w:rPr>
                <w:rFonts w:ascii="Arial" w:hAnsi="Arial" w:cs="Arial"/>
                <w:sz w:val="18"/>
                <w:szCs w:val="18"/>
              </w:rPr>
              <w:t>254,035,954</w:t>
            </w:r>
          </w:p>
        </w:tc>
        <w:tc>
          <w:tcPr>
            <w:tcW w:w="838" w:type="pct"/>
            <w:shd w:val="clear" w:color="auto" w:fill="auto"/>
            <w:vAlign w:val="bottom"/>
          </w:tcPr>
          <w:p w14:paraId="3162F85F" w14:textId="77777777" w:rsidR="00FC7A72" w:rsidRPr="00EA73CB" w:rsidRDefault="00FC7A72" w:rsidP="006A2385">
            <w:pPr>
              <w:ind w:right="-72"/>
              <w:jc w:val="right"/>
              <w:rPr>
                <w:rFonts w:ascii="Arial" w:hAnsi="Arial" w:cs="Arial"/>
                <w:sz w:val="18"/>
                <w:szCs w:val="18"/>
              </w:rPr>
            </w:pPr>
            <w:r w:rsidRPr="00EA73CB">
              <w:rPr>
                <w:rFonts w:ascii="Arial" w:hAnsi="Arial" w:cs="Arial"/>
                <w:sz w:val="18"/>
                <w:szCs w:val="18"/>
              </w:rPr>
              <w:t>7,355,002,497</w:t>
            </w:r>
          </w:p>
        </w:tc>
      </w:tr>
      <w:tr w:rsidR="00FC7A72" w:rsidRPr="00EA73CB" w14:paraId="70951564" w14:textId="77777777" w:rsidTr="00EA73CB">
        <w:tc>
          <w:tcPr>
            <w:tcW w:w="2103" w:type="pct"/>
          </w:tcPr>
          <w:p w14:paraId="5724D9D6" w14:textId="77777777" w:rsidR="00FC7A72" w:rsidRPr="00EA73CB" w:rsidRDefault="00FC7A72" w:rsidP="006A2385">
            <w:pPr>
              <w:ind w:left="-101"/>
              <w:jc w:val="both"/>
              <w:rPr>
                <w:rFonts w:ascii="Arial" w:hAnsi="Arial" w:cs="Arial"/>
                <w:sz w:val="18"/>
                <w:szCs w:val="18"/>
              </w:rPr>
            </w:pPr>
            <w:r w:rsidRPr="00EA73CB">
              <w:rPr>
                <w:rFonts w:ascii="Arial" w:hAnsi="Arial" w:cs="Arial"/>
                <w:sz w:val="18"/>
                <w:szCs w:val="18"/>
                <w:u w:val="single"/>
              </w:rPr>
              <w:t>Less</w:t>
            </w:r>
            <w:r w:rsidRPr="00EA73CB">
              <w:rPr>
                <w:rFonts w:ascii="Arial" w:hAnsi="Arial" w:cs="Arial"/>
                <w:sz w:val="18"/>
                <w:szCs w:val="18"/>
              </w:rPr>
              <w:t xml:space="preserve">  Accumulated amortisation</w:t>
            </w:r>
          </w:p>
        </w:tc>
        <w:tc>
          <w:tcPr>
            <w:tcW w:w="381" w:type="pct"/>
          </w:tcPr>
          <w:p w14:paraId="3BC5B9B0" w14:textId="77777777" w:rsidR="00FC7A72" w:rsidRPr="00EA73CB" w:rsidRDefault="00FC7A72" w:rsidP="006A2385">
            <w:pPr>
              <w:ind w:right="-72"/>
              <w:jc w:val="right"/>
              <w:rPr>
                <w:rFonts w:ascii="Arial" w:hAnsi="Arial" w:cs="Arial"/>
                <w:sz w:val="18"/>
                <w:szCs w:val="18"/>
              </w:rPr>
            </w:pPr>
          </w:p>
        </w:tc>
        <w:tc>
          <w:tcPr>
            <w:tcW w:w="839" w:type="pct"/>
            <w:shd w:val="clear" w:color="auto" w:fill="auto"/>
            <w:vAlign w:val="bottom"/>
          </w:tcPr>
          <w:p w14:paraId="2B7171B3" w14:textId="77777777" w:rsidR="00FC7A72" w:rsidRPr="00EA73CB" w:rsidRDefault="00FC7A72" w:rsidP="006A2385">
            <w:pPr>
              <w:ind w:right="-72"/>
              <w:jc w:val="right"/>
              <w:rPr>
                <w:rFonts w:ascii="Arial" w:hAnsi="Arial" w:cs="Arial"/>
                <w:sz w:val="18"/>
                <w:szCs w:val="18"/>
              </w:rPr>
            </w:pPr>
            <w:r w:rsidRPr="00EA73CB">
              <w:rPr>
                <w:rFonts w:ascii="Arial" w:hAnsi="Arial" w:cs="Arial"/>
                <w:sz w:val="18"/>
                <w:szCs w:val="18"/>
              </w:rPr>
              <w:t>(3,430,348,159)</w:t>
            </w:r>
          </w:p>
        </w:tc>
        <w:tc>
          <w:tcPr>
            <w:tcW w:w="839" w:type="pct"/>
            <w:shd w:val="clear" w:color="auto" w:fill="auto"/>
            <w:vAlign w:val="bottom"/>
          </w:tcPr>
          <w:p w14:paraId="3A23B4EC" w14:textId="77777777" w:rsidR="00FC7A72" w:rsidRPr="00EA73CB" w:rsidRDefault="00FC7A72" w:rsidP="006A2385">
            <w:pPr>
              <w:ind w:right="-72"/>
              <w:jc w:val="right"/>
              <w:rPr>
                <w:rFonts w:ascii="Arial" w:hAnsi="Arial" w:cs="Arial"/>
                <w:sz w:val="18"/>
                <w:szCs w:val="18"/>
              </w:rPr>
            </w:pPr>
            <w:r w:rsidRPr="00EA73CB">
              <w:rPr>
                <w:rFonts w:ascii="Arial" w:hAnsi="Arial" w:cs="Arial"/>
                <w:sz w:val="18"/>
                <w:szCs w:val="18"/>
              </w:rPr>
              <w:t>(71,534,288)</w:t>
            </w:r>
          </w:p>
        </w:tc>
        <w:tc>
          <w:tcPr>
            <w:tcW w:w="838" w:type="pct"/>
            <w:shd w:val="clear" w:color="auto" w:fill="auto"/>
            <w:vAlign w:val="bottom"/>
          </w:tcPr>
          <w:p w14:paraId="06E093DC" w14:textId="77777777" w:rsidR="00FC7A72" w:rsidRPr="00EA73CB" w:rsidRDefault="00FC7A72" w:rsidP="006A2385">
            <w:pPr>
              <w:ind w:right="-72"/>
              <w:jc w:val="right"/>
              <w:rPr>
                <w:rFonts w:ascii="Arial" w:hAnsi="Arial" w:cs="Arial"/>
                <w:sz w:val="18"/>
                <w:szCs w:val="18"/>
              </w:rPr>
            </w:pPr>
            <w:r w:rsidRPr="00EA73CB">
              <w:rPr>
                <w:rFonts w:ascii="Arial" w:hAnsi="Arial" w:cs="Arial"/>
                <w:sz w:val="18"/>
                <w:szCs w:val="18"/>
              </w:rPr>
              <w:t>(3,501,882,447)</w:t>
            </w:r>
          </w:p>
        </w:tc>
      </w:tr>
      <w:tr w:rsidR="00FC7A72" w:rsidRPr="00EA73CB" w14:paraId="68D54911" w14:textId="77777777" w:rsidTr="00EA73CB">
        <w:tc>
          <w:tcPr>
            <w:tcW w:w="2103" w:type="pct"/>
          </w:tcPr>
          <w:p w14:paraId="22629F8E" w14:textId="77777777" w:rsidR="00FC7A72" w:rsidRPr="00EA73CB" w:rsidRDefault="00FC7A72" w:rsidP="006A2385">
            <w:pPr>
              <w:ind w:left="-101"/>
              <w:jc w:val="both"/>
              <w:rPr>
                <w:rFonts w:ascii="Arial" w:hAnsi="Arial" w:cs="Arial"/>
                <w:sz w:val="18"/>
                <w:szCs w:val="18"/>
                <w:u w:val="single"/>
              </w:rPr>
            </w:pPr>
            <w:r w:rsidRPr="00EA73CB">
              <w:rPr>
                <w:rFonts w:ascii="Arial" w:hAnsi="Arial" w:cs="Arial"/>
                <w:sz w:val="18"/>
                <w:szCs w:val="18"/>
                <w:u w:val="single"/>
              </w:rPr>
              <w:t>Less</w:t>
            </w:r>
            <w:r w:rsidRPr="00EA73CB">
              <w:rPr>
                <w:rFonts w:ascii="Arial" w:hAnsi="Arial" w:cs="Arial"/>
                <w:sz w:val="18"/>
                <w:szCs w:val="18"/>
              </w:rPr>
              <w:t xml:space="preserve">  Allowance for impairment</w:t>
            </w:r>
          </w:p>
        </w:tc>
        <w:tc>
          <w:tcPr>
            <w:tcW w:w="381" w:type="pct"/>
          </w:tcPr>
          <w:p w14:paraId="3C8FD8BD" w14:textId="77777777" w:rsidR="00FC7A72" w:rsidRPr="00EA73CB" w:rsidRDefault="00FC7A72" w:rsidP="006A2385">
            <w:pPr>
              <w:ind w:right="-72"/>
              <w:jc w:val="right"/>
              <w:rPr>
                <w:rFonts w:ascii="Arial" w:hAnsi="Arial" w:cs="Arial"/>
                <w:sz w:val="18"/>
                <w:szCs w:val="18"/>
              </w:rPr>
            </w:pPr>
          </w:p>
        </w:tc>
        <w:tc>
          <w:tcPr>
            <w:tcW w:w="839" w:type="pct"/>
            <w:tcBorders>
              <w:bottom w:val="single" w:sz="4" w:space="0" w:color="auto"/>
            </w:tcBorders>
            <w:shd w:val="clear" w:color="auto" w:fill="auto"/>
            <w:vAlign w:val="bottom"/>
          </w:tcPr>
          <w:p w14:paraId="757A8F71" w14:textId="77777777" w:rsidR="00FC7A72" w:rsidRPr="00EA73CB" w:rsidRDefault="00FC7A72" w:rsidP="006A2385">
            <w:pPr>
              <w:ind w:right="-72"/>
              <w:jc w:val="right"/>
              <w:rPr>
                <w:rFonts w:ascii="Arial" w:hAnsi="Arial" w:cs="Arial"/>
                <w:sz w:val="18"/>
                <w:szCs w:val="18"/>
              </w:rPr>
            </w:pPr>
            <w:r w:rsidRPr="00EA73CB">
              <w:rPr>
                <w:rFonts w:ascii="Arial" w:hAnsi="Arial" w:cs="Arial"/>
                <w:sz w:val="18"/>
                <w:szCs w:val="18"/>
              </w:rPr>
              <w:t>(249,590,672)</w:t>
            </w:r>
          </w:p>
        </w:tc>
        <w:tc>
          <w:tcPr>
            <w:tcW w:w="839" w:type="pct"/>
            <w:tcBorders>
              <w:bottom w:val="single" w:sz="4" w:space="0" w:color="auto"/>
            </w:tcBorders>
            <w:shd w:val="clear" w:color="auto" w:fill="auto"/>
            <w:vAlign w:val="bottom"/>
          </w:tcPr>
          <w:p w14:paraId="79DDD882" w14:textId="77777777" w:rsidR="00FC7A72" w:rsidRPr="00EA73CB" w:rsidRDefault="00FC7A72" w:rsidP="006A2385">
            <w:pPr>
              <w:ind w:right="-72"/>
              <w:jc w:val="right"/>
              <w:rPr>
                <w:rFonts w:ascii="Arial" w:hAnsi="Arial" w:cs="Arial"/>
                <w:sz w:val="18"/>
                <w:szCs w:val="18"/>
              </w:rPr>
            </w:pPr>
            <w:r w:rsidRPr="00EA73CB">
              <w:rPr>
                <w:rFonts w:ascii="Arial" w:hAnsi="Arial" w:cs="Arial"/>
                <w:sz w:val="18"/>
                <w:szCs w:val="18"/>
              </w:rPr>
              <w:t>-</w:t>
            </w:r>
          </w:p>
        </w:tc>
        <w:tc>
          <w:tcPr>
            <w:tcW w:w="838" w:type="pct"/>
            <w:tcBorders>
              <w:bottom w:val="single" w:sz="4" w:space="0" w:color="auto"/>
            </w:tcBorders>
            <w:shd w:val="clear" w:color="auto" w:fill="auto"/>
            <w:vAlign w:val="bottom"/>
          </w:tcPr>
          <w:p w14:paraId="4EC7FA2C" w14:textId="77777777" w:rsidR="00FC7A72" w:rsidRPr="00EA73CB" w:rsidRDefault="00FC7A72" w:rsidP="006A2385">
            <w:pPr>
              <w:ind w:right="-72"/>
              <w:jc w:val="right"/>
              <w:rPr>
                <w:rFonts w:ascii="Arial" w:hAnsi="Arial" w:cs="Arial"/>
                <w:sz w:val="18"/>
                <w:szCs w:val="18"/>
              </w:rPr>
            </w:pPr>
            <w:r w:rsidRPr="00EA73CB">
              <w:rPr>
                <w:rFonts w:ascii="Arial" w:hAnsi="Arial" w:cs="Arial"/>
                <w:sz w:val="18"/>
                <w:szCs w:val="18"/>
              </w:rPr>
              <w:t>(249,590,672)</w:t>
            </w:r>
          </w:p>
        </w:tc>
      </w:tr>
      <w:tr w:rsidR="00FC7A72" w:rsidRPr="00EA73CB" w14:paraId="149A7673" w14:textId="77777777" w:rsidTr="00EA73CB">
        <w:tc>
          <w:tcPr>
            <w:tcW w:w="2103" w:type="pct"/>
          </w:tcPr>
          <w:p w14:paraId="5960FE45" w14:textId="77777777" w:rsidR="00FC7A72" w:rsidRPr="00EA73CB" w:rsidRDefault="00FC7A72" w:rsidP="006A2385">
            <w:pPr>
              <w:ind w:left="-101"/>
              <w:jc w:val="both"/>
              <w:rPr>
                <w:rFonts w:ascii="Arial" w:hAnsi="Arial" w:cs="Arial"/>
                <w:sz w:val="18"/>
                <w:szCs w:val="18"/>
              </w:rPr>
            </w:pPr>
          </w:p>
        </w:tc>
        <w:tc>
          <w:tcPr>
            <w:tcW w:w="381" w:type="pct"/>
          </w:tcPr>
          <w:p w14:paraId="790788E3" w14:textId="77777777" w:rsidR="00FC7A72" w:rsidRPr="00EA73CB" w:rsidRDefault="00FC7A72" w:rsidP="006A2385">
            <w:pPr>
              <w:ind w:right="-72"/>
              <w:jc w:val="right"/>
              <w:rPr>
                <w:rFonts w:ascii="Arial" w:hAnsi="Arial" w:cs="Arial"/>
                <w:sz w:val="18"/>
                <w:szCs w:val="18"/>
              </w:rPr>
            </w:pPr>
          </w:p>
        </w:tc>
        <w:tc>
          <w:tcPr>
            <w:tcW w:w="839" w:type="pct"/>
            <w:tcBorders>
              <w:top w:val="single" w:sz="4" w:space="0" w:color="auto"/>
            </w:tcBorders>
            <w:shd w:val="clear" w:color="auto" w:fill="auto"/>
            <w:vAlign w:val="bottom"/>
          </w:tcPr>
          <w:p w14:paraId="311B54EB" w14:textId="77777777" w:rsidR="00FC7A72" w:rsidRPr="00EA73CB" w:rsidRDefault="00FC7A72" w:rsidP="006A2385">
            <w:pPr>
              <w:ind w:right="-72"/>
              <w:jc w:val="right"/>
              <w:rPr>
                <w:rFonts w:ascii="Arial" w:hAnsi="Arial" w:cs="Arial"/>
                <w:sz w:val="18"/>
                <w:szCs w:val="18"/>
              </w:rPr>
            </w:pPr>
          </w:p>
        </w:tc>
        <w:tc>
          <w:tcPr>
            <w:tcW w:w="839" w:type="pct"/>
            <w:tcBorders>
              <w:top w:val="single" w:sz="4" w:space="0" w:color="auto"/>
            </w:tcBorders>
            <w:shd w:val="clear" w:color="auto" w:fill="auto"/>
            <w:vAlign w:val="bottom"/>
          </w:tcPr>
          <w:p w14:paraId="009576F1" w14:textId="77777777" w:rsidR="00FC7A72" w:rsidRPr="00EA73CB" w:rsidRDefault="00FC7A72" w:rsidP="006A2385">
            <w:pPr>
              <w:ind w:right="-72"/>
              <w:jc w:val="right"/>
              <w:rPr>
                <w:rFonts w:ascii="Arial" w:hAnsi="Arial" w:cs="Arial"/>
                <w:sz w:val="18"/>
                <w:szCs w:val="18"/>
              </w:rPr>
            </w:pPr>
          </w:p>
        </w:tc>
        <w:tc>
          <w:tcPr>
            <w:tcW w:w="838" w:type="pct"/>
            <w:tcBorders>
              <w:top w:val="single" w:sz="4" w:space="0" w:color="auto"/>
            </w:tcBorders>
            <w:shd w:val="clear" w:color="auto" w:fill="auto"/>
            <w:vAlign w:val="bottom"/>
          </w:tcPr>
          <w:p w14:paraId="0100BE8A" w14:textId="77777777" w:rsidR="00FC7A72" w:rsidRPr="00EA73CB" w:rsidRDefault="00FC7A72" w:rsidP="006A2385">
            <w:pPr>
              <w:ind w:right="-72"/>
              <w:jc w:val="right"/>
              <w:rPr>
                <w:rFonts w:ascii="Arial" w:hAnsi="Arial" w:cs="Arial"/>
                <w:sz w:val="18"/>
                <w:szCs w:val="18"/>
              </w:rPr>
            </w:pPr>
          </w:p>
        </w:tc>
      </w:tr>
      <w:tr w:rsidR="00FC7A72" w:rsidRPr="00EA73CB" w14:paraId="6F9BECFB" w14:textId="77777777" w:rsidTr="00EA73CB">
        <w:tc>
          <w:tcPr>
            <w:tcW w:w="2103" w:type="pct"/>
          </w:tcPr>
          <w:p w14:paraId="04BECF3E" w14:textId="77777777" w:rsidR="00FC7A72" w:rsidRPr="00EA73CB" w:rsidRDefault="00FC7A72" w:rsidP="006A2385">
            <w:pPr>
              <w:ind w:left="-101"/>
              <w:jc w:val="both"/>
              <w:rPr>
                <w:rFonts w:ascii="Arial" w:hAnsi="Arial" w:cs="Arial"/>
                <w:sz w:val="18"/>
                <w:szCs w:val="18"/>
              </w:rPr>
            </w:pPr>
            <w:r w:rsidRPr="00EA73CB">
              <w:rPr>
                <w:rFonts w:ascii="Arial" w:hAnsi="Arial" w:cs="Arial"/>
                <w:sz w:val="18"/>
                <w:szCs w:val="18"/>
              </w:rPr>
              <w:t>Net book value</w:t>
            </w:r>
          </w:p>
        </w:tc>
        <w:tc>
          <w:tcPr>
            <w:tcW w:w="381" w:type="pct"/>
          </w:tcPr>
          <w:p w14:paraId="27211DDB" w14:textId="77777777" w:rsidR="00FC7A72" w:rsidRPr="00EA73CB" w:rsidRDefault="00FC7A72" w:rsidP="006A2385">
            <w:pPr>
              <w:ind w:right="-72"/>
              <w:jc w:val="right"/>
              <w:rPr>
                <w:rFonts w:ascii="Arial" w:hAnsi="Arial" w:cs="Arial"/>
                <w:sz w:val="18"/>
                <w:szCs w:val="18"/>
              </w:rPr>
            </w:pPr>
          </w:p>
        </w:tc>
        <w:tc>
          <w:tcPr>
            <w:tcW w:w="839" w:type="pct"/>
            <w:tcBorders>
              <w:bottom w:val="single" w:sz="4" w:space="0" w:color="auto"/>
            </w:tcBorders>
            <w:shd w:val="clear" w:color="auto" w:fill="auto"/>
            <w:vAlign w:val="bottom"/>
          </w:tcPr>
          <w:p w14:paraId="3C832FB7" w14:textId="77777777" w:rsidR="00FC7A72" w:rsidRPr="00EA73CB" w:rsidRDefault="00FC7A72" w:rsidP="006A2385">
            <w:pPr>
              <w:ind w:right="-72"/>
              <w:jc w:val="right"/>
              <w:rPr>
                <w:rFonts w:ascii="Arial" w:hAnsi="Arial" w:cs="Arial"/>
                <w:sz w:val="18"/>
                <w:szCs w:val="18"/>
              </w:rPr>
            </w:pPr>
            <w:r w:rsidRPr="00EA73CB">
              <w:rPr>
                <w:rFonts w:ascii="Arial" w:hAnsi="Arial" w:cs="Arial"/>
                <w:sz w:val="18"/>
                <w:szCs w:val="18"/>
              </w:rPr>
              <w:t>3,421,027,712</w:t>
            </w:r>
          </w:p>
        </w:tc>
        <w:tc>
          <w:tcPr>
            <w:tcW w:w="839" w:type="pct"/>
            <w:tcBorders>
              <w:bottom w:val="single" w:sz="4" w:space="0" w:color="auto"/>
            </w:tcBorders>
            <w:shd w:val="clear" w:color="auto" w:fill="auto"/>
            <w:vAlign w:val="bottom"/>
          </w:tcPr>
          <w:p w14:paraId="0FCA56D0" w14:textId="77777777" w:rsidR="00FC7A72" w:rsidRPr="00EA73CB" w:rsidRDefault="00FC7A72" w:rsidP="006A2385">
            <w:pPr>
              <w:ind w:right="-72"/>
              <w:jc w:val="right"/>
              <w:rPr>
                <w:rFonts w:ascii="Arial" w:hAnsi="Arial" w:cs="Arial"/>
                <w:sz w:val="18"/>
                <w:szCs w:val="18"/>
              </w:rPr>
            </w:pPr>
            <w:r w:rsidRPr="00EA73CB">
              <w:rPr>
                <w:rFonts w:ascii="Arial" w:hAnsi="Arial" w:cs="Arial"/>
                <w:sz w:val="18"/>
                <w:szCs w:val="18"/>
              </w:rPr>
              <w:t>182,501,666</w:t>
            </w:r>
          </w:p>
        </w:tc>
        <w:tc>
          <w:tcPr>
            <w:tcW w:w="838" w:type="pct"/>
            <w:tcBorders>
              <w:bottom w:val="single" w:sz="4" w:space="0" w:color="auto"/>
            </w:tcBorders>
            <w:shd w:val="clear" w:color="auto" w:fill="auto"/>
            <w:vAlign w:val="bottom"/>
          </w:tcPr>
          <w:p w14:paraId="607124C1" w14:textId="77777777" w:rsidR="00FC7A72" w:rsidRPr="00EA73CB" w:rsidRDefault="00FC7A72" w:rsidP="006A2385">
            <w:pPr>
              <w:ind w:right="-72"/>
              <w:jc w:val="right"/>
              <w:rPr>
                <w:rFonts w:ascii="Arial" w:hAnsi="Arial" w:cs="Arial"/>
                <w:sz w:val="18"/>
                <w:szCs w:val="18"/>
              </w:rPr>
            </w:pPr>
            <w:r w:rsidRPr="00EA73CB">
              <w:rPr>
                <w:rFonts w:ascii="Arial" w:hAnsi="Arial" w:cs="Arial"/>
                <w:sz w:val="18"/>
                <w:szCs w:val="18"/>
              </w:rPr>
              <w:t>3,603,529,378</w:t>
            </w:r>
          </w:p>
        </w:tc>
      </w:tr>
      <w:tr w:rsidR="00FC7A72" w:rsidRPr="00EA73CB" w14:paraId="7D7C384D" w14:textId="77777777" w:rsidTr="00EA73CB">
        <w:tc>
          <w:tcPr>
            <w:tcW w:w="2103" w:type="pct"/>
          </w:tcPr>
          <w:p w14:paraId="4BDF5677" w14:textId="77777777" w:rsidR="00FC7A72" w:rsidRPr="00EA73CB" w:rsidRDefault="00FC7A72" w:rsidP="006A2385">
            <w:pPr>
              <w:ind w:left="-101"/>
              <w:jc w:val="both"/>
              <w:rPr>
                <w:rFonts w:ascii="Arial" w:hAnsi="Arial" w:cs="Arial"/>
                <w:sz w:val="18"/>
                <w:szCs w:val="18"/>
              </w:rPr>
            </w:pPr>
          </w:p>
        </w:tc>
        <w:tc>
          <w:tcPr>
            <w:tcW w:w="381" w:type="pct"/>
          </w:tcPr>
          <w:p w14:paraId="5204E1AE" w14:textId="77777777" w:rsidR="00FC7A72" w:rsidRPr="00EA73CB" w:rsidRDefault="00FC7A72" w:rsidP="006A2385">
            <w:pPr>
              <w:ind w:right="-72"/>
              <w:jc w:val="right"/>
              <w:rPr>
                <w:rFonts w:ascii="Arial" w:hAnsi="Arial" w:cs="Arial"/>
                <w:sz w:val="18"/>
                <w:szCs w:val="18"/>
              </w:rPr>
            </w:pPr>
          </w:p>
        </w:tc>
        <w:tc>
          <w:tcPr>
            <w:tcW w:w="839" w:type="pct"/>
            <w:tcBorders>
              <w:top w:val="single" w:sz="4" w:space="0" w:color="auto"/>
            </w:tcBorders>
            <w:shd w:val="clear" w:color="auto" w:fill="FAFAFA"/>
            <w:vAlign w:val="bottom"/>
          </w:tcPr>
          <w:p w14:paraId="2052B0DF" w14:textId="77777777" w:rsidR="00FC7A72" w:rsidRPr="00EA73CB" w:rsidRDefault="00FC7A72" w:rsidP="006A2385">
            <w:pPr>
              <w:ind w:right="-72"/>
              <w:jc w:val="right"/>
              <w:rPr>
                <w:rFonts w:ascii="Arial" w:hAnsi="Arial" w:cs="Arial"/>
                <w:sz w:val="18"/>
                <w:szCs w:val="18"/>
              </w:rPr>
            </w:pPr>
          </w:p>
        </w:tc>
        <w:tc>
          <w:tcPr>
            <w:tcW w:w="839" w:type="pct"/>
            <w:tcBorders>
              <w:top w:val="single" w:sz="4" w:space="0" w:color="auto"/>
            </w:tcBorders>
            <w:shd w:val="clear" w:color="auto" w:fill="FAFAFA"/>
            <w:vAlign w:val="bottom"/>
          </w:tcPr>
          <w:p w14:paraId="1F581AA1" w14:textId="77777777" w:rsidR="00FC7A72" w:rsidRPr="00EA73CB" w:rsidRDefault="00FC7A72" w:rsidP="006A2385">
            <w:pPr>
              <w:ind w:right="-72"/>
              <w:jc w:val="right"/>
              <w:rPr>
                <w:rFonts w:ascii="Arial" w:hAnsi="Arial" w:cs="Arial"/>
                <w:sz w:val="18"/>
                <w:szCs w:val="18"/>
              </w:rPr>
            </w:pPr>
          </w:p>
        </w:tc>
        <w:tc>
          <w:tcPr>
            <w:tcW w:w="838" w:type="pct"/>
            <w:tcBorders>
              <w:top w:val="single" w:sz="4" w:space="0" w:color="auto"/>
            </w:tcBorders>
            <w:shd w:val="clear" w:color="auto" w:fill="FAFAFA"/>
            <w:vAlign w:val="bottom"/>
          </w:tcPr>
          <w:p w14:paraId="12024E22" w14:textId="77777777" w:rsidR="00FC7A72" w:rsidRPr="00EA73CB" w:rsidRDefault="00FC7A72" w:rsidP="006A2385">
            <w:pPr>
              <w:ind w:right="-72"/>
              <w:jc w:val="right"/>
              <w:rPr>
                <w:rFonts w:ascii="Arial" w:hAnsi="Arial" w:cs="Arial"/>
                <w:sz w:val="18"/>
                <w:szCs w:val="18"/>
              </w:rPr>
            </w:pPr>
          </w:p>
        </w:tc>
      </w:tr>
      <w:tr w:rsidR="00FC7A72" w:rsidRPr="00EA73CB" w14:paraId="152852E6" w14:textId="77777777" w:rsidTr="00EA73CB">
        <w:tc>
          <w:tcPr>
            <w:tcW w:w="2103" w:type="pct"/>
          </w:tcPr>
          <w:p w14:paraId="2188ECE4" w14:textId="77777777" w:rsidR="00FC7A72" w:rsidRPr="00EA73CB" w:rsidRDefault="00FC7A72" w:rsidP="006A2385">
            <w:pPr>
              <w:ind w:left="-101"/>
              <w:jc w:val="both"/>
              <w:rPr>
                <w:rFonts w:ascii="Arial" w:hAnsi="Arial" w:cs="Arial"/>
                <w:sz w:val="18"/>
                <w:szCs w:val="18"/>
              </w:rPr>
            </w:pPr>
            <w:r w:rsidRPr="00EA73CB">
              <w:rPr>
                <w:rFonts w:ascii="Arial" w:hAnsi="Arial" w:cs="Arial"/>
                <w:b/>
                <w:bCs/>
                <w:sz w:val="18"/>
                <w:szCs w:val="18"/>
              </w:rPr>
              <w:t>As at 1 January 2020</w:t>
            </w:r>
          </w:p>
        </w:tc>
        <w:tc>
          <w:tcPr>
            <w:tcW w:w="381" w:type="pct"/>
          </w:tcPr>
          <w:p w14:paraId="1CF4B7AE" w14:textId="77777777" w:rsidR="00FC7A72" w:rsidRPr="00EA73CB" w:rsidRDefault="00FC7A72" w:rsidP="006A2385">
            <w:pPr>
              <w:ind w:right="-72"/>
              <w:jc w:val="right"/>
              <w:rPr>
                <w:rFonts w:ascii="Arial" w:hAnsi="Arial" w:cs="Arial"/>
                <w:sz w:val="18"/>
                <w:szCs w:val="18"/>
              </w:rPr>
            </w:pPr>
          </w:p>
        </w:tc>
        <w:tc>
          <w:tcPr>
            <w:tcW w:w="839" w:type="pct"/>
            <w:shd w:val="clear" w:color="auto" w:fill="FAFAFA"/>
            <w:vAlign w:val="bottom"/>
          </w:tcPr>
          <w:p w14:paraId="7337414F" w14:textId="77777777" w:rsidR="00FC7A72" w:rsidRPr="00EA73CB" w:rsidRDefault="00FC7A72" w:rsidP="006A2385">
            <w:pPr>
              <w:ind w:right="-72"/>
              <w:jc w:val="right"/>
              <w:rPr>
                <w:rFonts w:ascii="Arial" w:hAnsi="Arial" w:cs="Arial"/>
                <w:sz w:val="18"/>
                <w:szCs w:val="18"/>
              </w:rPr>
            </w:pPr>
          </w:p>
        </w:tc>
        <w:tc>
          <w:tcPr>
            <w:tcW w:w="839" w:type="pct"/>
            <w:shd w:val="clear" w:color="auto" w:fill="FAFAFA"/>
            <w:vAlign w:val="bottom"/>
          </w:tcPr>
          <w:p w14:paraId="29D16F42" w14:textId="77777777" w:rsidR="00FC7A72" w:rsidRPr="00EA73CB" w:rsidRDefault="00FC7A72" w:rsidP="006A2385">
            <w:pPr>
              <w:ind w:right="-72"/>
              <w:jc w:val="right"/>
              <w:rPr>
                <w:rFonts w:ascii="Arial" w:hAnsi="Arial" w:cs="Arial"/>
                <w:sz w:val="18"/>
                <w:szCs w:val="18"/>
              </w:rPr>
            </w:pPr>
          </w:p>
        </w:tc>
        <w:tc>
          <w:tcPr>
            <w:tcW w:w="838" w:type="pct"/>
            <w:shd w:val="clear" w:color="auto" w:fill="FAFAFA"/>
            <w:vAlign w:val="bottom"/>
          </w:tcPr>
          <w:p w14:paraId="62A5FEAE" w14:textId="77777777" w:rsidR="00FC7A72" w:rsidRPr="00EA73CB" w:rsidRDefault="00FC7A72" w:rsidP="006A2385">
            <w:pPr>
              <w:ind w:right="-72"/>
              <w:jc w:val="right"/>
              <w:rPr>
                <w:rFonts w:ascii="Arial" w:hAnsi="Arial" w:cs="Arial"/>
                <w:sz w:val="18"/>
                <w:szCs w:val="18"/>
              </w:rPr>
            </w:pPr>
          </w:p>
        </w:tc>
      </w:tr>
      <w:tr w:rsidR="00FC7A72" w:rsidRPr="00EA73CB" w14:paraId="1D6E9629" w14:textId="77777777" w:rsidTr="00EA73CB">
        <w:tc>
          <w:tcPr>
            <w:tcW w:w="2103" w:type="pct"/>
          </w:tcPr>
          <w:p w14:paraId="4700F46E" w14:textId="77777777" w:rsidR="00FC7A72" w:rsidRPr="00EA73CB" w:rsidRDefault="00FC7A72" w:rsidP="006A2385">
            <w:pPr>
              <w:ind w:left="-101"/>
              <w:jc w:val="both"/>
              <w:rPr>
                <w:rFonts w:ascii="Arial" w:hAnsi="Arial" w:cs="Arial"/>
                <w:sz w:val="18"/>
                <w:szCs w:val="18"/>
              </w:rPr>
            </w:pPr>
            <w:r w:rsidRPr="00EA73CB">
              <w:rPr>
                <w:rFonts w:ascii="Arial" w:hAnsi="Arial" w:cs="Arial"/>
                <w:sz w:val="18"/>
                <w:szCs w:val="18"/>
              </w:rPr>
              <w:t>Opening net book value</w:t>
            </w:r>
          </w:p>
        </w:tc>
        <w:tc>
          <w:tcPr>
            <w:tcW w:w="381" w:type="pct"/>
          </w:tcPr>
          <w:p w14:paraId="0AAE069E" w14:textId="77777777" w:rsidR="00FC7A72" w:rsidRPr="00EA73CB" w:rsidRDefault="00FC7A72" w:rsidP="006A2385">
            <w:pPr>
              <w:ind w:right="-72"/>
              <w:jc w:val="right"/>
              <w:rPr>
                <w:rFonts w:ascii="Arial" w:hAnsi="Arial" w:cs="Arial"/>
                <w:sz w:val="18"/>
                <w:szCs w:val="18"/>
              </w:rPr>
            </w:pPr>
          </w:p>
        </w:tc>
        <w:tc>
          <w:tcPr>
            <w:tcW w:w="839" w:type="pct"/>
            <w:shd w:val="clear" w:color="auto" w:fill="FAFAFA"/>
            <w:vAlign w:val="bottom"/>
          </w:tcPr>
          <w:p w14:paraId="51408907" w14:textId="77777777" w:rsidR="00FC7A72" w:rsidRPr="00EA73CB" w:rsidRDefault="00FC7A72" w:rsidP="006A2385">
            <w:pPr>
              <w:ind w:right="-72"/>
              <w:jc w:val="right"/>
              <w:rPr>
                <w:rFonts w:ascii="Arial" w:hAnsi="Arial" w:cs="Arial"/>
                <w:sz w:val="18"/>
                <w:szCs w:val="18"/>
              </w:rPr>
            </w:pPr>
            <w:r w:rsidRPr="00EA73CB">
              <w:rPr>
                <w:rFonts w:ascii="Arial" w:hAnsi="Arial" w:cs="Arial"/>
                <w:sz w:val="18"/>
                <w:szCs w:val="18"/>
              </w:rPr>
              <w:t>3,421,027,712</w:t>
            </w:r>
          </w:p>
        </w:tc>
        <w:tc>
          <w:tcPr>
            <w:tcW w:w="839" w:type="pct"/>
            <w:shd w:val="clear" w:color="auto" w:fill="FAFAFA"/>
            <w:vAlign w:val="bottom"/>
          </w:tcPr>
          <w:p w14:paraId="33D5C323" w14:textId="77777777" w:rsidR="00FC7A72" w:rsidRPr="00EA73CB" w:rsidRDefault="00FC7A72" w:rsidP="006A2385">
            <w:pPr>
              <w:ind w:right="-72"/>
              <w:jc w:val="right"/>
              <w:rPr>
                <w:rFonts w:ascii="Arial" w:hAnsi="Arial" w:cs="Arial"/>
                <w:sz w:val="18"/>
                <w:szCs w:val="18"/>
              </w:rPr>
            </w:pPr>
            <w:r w:rsidRPr="00EA73CB">
              <w:rPr>
                <w:rFonts w:ascii="Arial" w:hAnsi="Arial" w:cs="Arial"/>
                <w:sz w:val="18"/>
                <w:szCs w:val="18"/>
              </w:rPr>
              <w:t>182,501,666</w:t>
            </w:r>
          </w:p>
        </w:tc>
        <w:tc>
          <w:tcPr>
            <w:tcW w:w="838" w:type="pct"/>
            <w:shd w:val="clear" w:color="auto" w:fill="FAFAFA"/>
            <w:vAlign w:val="bottom"/>
          </w:tcPr>
          <w:p w14:paraId="2AABD747" w14:textId="77777777" w:rsidR="00FC7A72" w:rsidRPr="00EA73CB" w:rsidRDefault="00FC7A72" w:rsidP="006A2385">
            <w:pPr>
              <w:ind w:right="-72"/>
              <w:jc w:val="right"/>
              <w:rPr>
                <w:rFonts w:ascii="Arial" w:hAnsi="Arial" w:cs="Arial"/>
                <w:sz w:val="18"/>
                <w:szCs w:val="18"/>
              </w:rPr>
            </w:pPr>
            <w:r w:rsidRPr="00EA73CB">
              <w:rPr>
                <w:rFonts w:ascii="Arial" w:hAnsi="Arial" w:cs="Arial"/>
                <w:sz w:val="18"/>
                <w:szCs w:val="18"/>
              </w:rPr>
              <w:t>3,603,529,378</w:t>
            </w:r>
          </w:p>
        </w:tc>
      </w:tr>
      <w:tr w:rsidR="00FC7A72" w:rsidRPr="00EA73CB" w14:paraId="5C6734DC" w14:textId="77777777" w:rsidTr="00EA73CB">
        <w:tc>
          <w:tcPr>
            <w:tcW w:w="2103" w:type="pct"/>
          </w:tcPr>
          <w:p w14:paraId="368374CB" w14:textId="234F3A11" w:rsidR="00FC7A72" w:rsidRPr="00EA73CB" w:rsidRDefault="007705AF" w:rsidP="006A2385">
            <w:pPr>
              <w:ind w:left="-101"/>
              <w:jc w:val="both"/>
              <w:rPr>
                <w:rFonts w:ascii="Arial" w:hAnsi="Arial" w:cs="Arial"/>
                <w:sz w:val="18"/>
                <w:szCs w:val="18"/>
              </w:rPr>
            </w:pPr>
            <w:r w:rsidRPr="007705AF">
              <w:rPr>
                <w:rFonts w:ascii="Arial" w:hAnsi="Arial" w:cs="Arial"/>
                <w:sz w:val="18"/>
                <w:szCs w:val="18"/>
              </w:rPr>
              <w:t>Impacts from the first-time adoption of</w:t>
            </w:r>
          </w:p>
        </w:tc>
        <w:tc>
          <w:tcPr>
            <w:tcW w:w="381" w:type="pct"/>
          </w:tcPr>
          <w:p w14:paraId="6C2457AD" w14:textId="77777777" w:rsidR="00FC7A72" w:rsidRPr="00EA73CB" w:rsidRDefault="00FC7A72" w:rsidP="006A2385">
            <w:pPr>
              <w:ind w:right="-72"/>
              <w:jc w:val="right"/>
              <w:rPr>
                <w:rFonts w:ascii="Arial" w:hAnsi="Arial" w:cs="Arial"/>
                <w:sz w:val="18"/>
                <w:szCs w:val="18"/>
              </w:rPr>
            </w:pPr>
          </w:p>
        </w:tc>
        <w:tc>
          <w:tcPr>
            <w:tcW w:w="839" w:type="pct"/>
            <w:shd w:val="clear" w:color="auto" w:fill="FAFAFA"/>
            <w:vAlign w:val="bottom"/>
          </w:tcPr>
          <w:p w14:paraId="49447013" w14:textId="77777777" w:rsidR="00FC7A72" w:rsidRPr="00EA73CB" w:rsidRDefault="00FC7A72" w:rsidP="006A2385">
            <w:pPr>
              <w:ind w:right="-72"/>
              <w:jc w:val="right"/>
              <w:rPr>
                <w:rFonts w:ascii="Arial" w:hAnsi="Arial" w:cs="Arial"/>
                <w:sz w:val="18"/>
                <w:szCs w:val="18"/>
              </w:rPr>
            </w:pPr>
          </w:p>
        </w:tc>
        <w:tc>
          <w:tcPr>
            <w:tcW w:w="839" w:type="pct"/>
            <w:shd w:val="clear" w:color="auto" w:fill="FAFAFA"/>
            <w:vAlign w:val="bottom"/>
          </w:tcPr>
          <w:p w14:paraId="618C55DA" w14:textId="77777777" w:rsidR="00FC7A72" w:rsidRPr="00EA73CB" w:rsidRDefault="00FC7A72" w:rsidP="006A2385">
            <w:pPr>
              <w:ind w:right="-72"/>
              <w:jc w:val="right"/>
              <w:rPr>
                <w:rFonts w:ascii="Arial" w:hAnsi="Arial" w:cs="Arial"/>
                <w:sz w:val="18"/>
                <w:szCs w:val="18"/>
              </w:rPr>
            </w:pPr>
          </w:p>
        </w:tc>
        <w:tc>
          <w:tcPr>
            <w:tcW w:w="838" w:type="pct"/>
            <w:shd w:val="clear" w:color="auto" w:fill="FAFAFA"/>
            <w:vAlign w:val="bottom"/>
          </w:tcPr>
          <w:p w14:paraId="5FC67AF0" w14:textId="77777777" w:rsidR="00FC7A72" w:rsidRPr="00EA73CB" w:rsidRDefault="00FC7A72" w:rsidP="006A2385">
            <w:pPr>
              <w:ind w:right="-72"/>
              <w:jc w:val="right"/>
              <w:rPr>
                <w:rFonts w:ascii="Arial" w:hAnsi="Arial" w:cs="Arial"/>
                <w:sz w:val="18"/>
                <w:szCs w:val="18"/>
              </w:rPr>
            </w:pPr>
          </w:p>
        </w:tc>
      </w:tr>
      <w:tr w:rsidR="00FC7A72" w:rsidRPr="00EA73CB" w14:paraId="359AD8A3" w14:textId="77777777" w:rsidTr="00EA73CB">
        <w:tc>
          <w:tcPr>
            <w:tcW w:w="2103" w:type="pct"/>
          </w:tcPr>
          <w:p w14:paraId="7E63B66F" w14:textId="1A181F3F" w:rsidR="00FC7A72" w:rsidRPr="00EA73CB" w:rsidRDefault="00FC7A72" w:rsidP="006A2385">
            <w:pPr>
              <w:ind w:left="-101"/>
              <w:rPr>
                <w:rFonts w:ascii="Arial" w:hAnsi="Arial" w:cs="Arial"/>
                <w:sz w:val="18"/>
                <w:szCs w:val="18"/>
              </w:rPr>
            </w:pPr>
            <w:r w:rsidRPr="00EA73CB">
              <w:rPr>
                <w:rFonts w:ascii="Arial" w:hAnsi="Arial" w:cs="Arial"/>
                <w:sz w:val="18"/>
                <w:szCs w:val="18"/>
                <w:cs/>
              </w:rPr>
              <w:t xml:space="preserve">   </w:t>
            </w:r>
            <w:r w:rsidR="00D12E8C">
              <w:rPr>
                <w:rFonts w:ascii="Arial" w:hAnsi="Arial" w:cs="Arial"/>
                <w:sz w:val="18"/>
                <w:szCs w:val="18"/>
              </w:rPr>
              <w:t>n</w:t>
            </w:r>
            <w:r w:rsidR="007705AF">
              <w:rPr>
                <w:rFonts w:ascii="Arial" w:hAnsi="Arial" w:cs="Arial"/>
                <w:sz w:val="18"/>
                <w:szCs w:val="18"/>
              </w:rPr>
              <w:t xml:space="preserve">ew </w:t>
            </w:r>
            <w:r w:rsidRPr="00EA73CB">
              <w:rPr>
                <w:rFonts w:ascii="Arial" w:hAnsi="Arial" w:cs="Arial"/>
                <w:sz w:val="18"/>
                <w:szCs w:val="18"/>
              </w:rPr>
              <w:t>financial reporting standards</w:t>
            </w:r>
          </w:p>
        </w:tc>
        <w:tc>
          <w:tcPr>
            <w:tcW w:w="381" w:type="pct"/>
          </w:tcPr>
          <w:p w14:paraId="525AAA59" w14:textId="77777777" w:rsidR="00FC7A72" w:rsidRPr="00EA73CB" w:rsidRDefault="00FC7A72" w:rsidP="00FC7A72">
            <w:pPr>
              <w:ind w:right="-72"/>
              <w:jc w:val="center"/>
              <w:rPr>
                <w:rFonts w:ascii="Arial" w:hAnsi="Arial" w:cs="Arial"/>
                <w:sz w:val="18"/>
                <w:szCs w:val="18"/>
              </w:rPr>
            </w:pPr>
            <w:r w:rsidRPr="00EA73CB">
              <w:rPr>
                <w:rFonts w:ascii="Arial" w:hAnsi="Arial" w:cs="Arial"/>
                <w:sz w:val="18"/>
                <w:szCs w:val="18"/>
              </w:rPr>
              <w:t>4</w:t>
            </w:r>
          </w:p>
        </w:tc>
        <w:tc>
          <w:tcPr>
            <w:tcW w:w="839" w:type="pct"/>
            <w:tcBorders>
              <w:bottom w:val="single" w:sz="4" w:space="0" w:color="auto"/>
            </w:tcBorders>
            <w:shd w:val="clear" w:color="auto" w:fill="FAFAFA"/>
            <w:vAlign w:val="bottom"/>
          </w:tcPr>
          <w:p w14:paraId="7B45F311" w14:textId="77777777" w:rsidR="00FC7A72" w:rsidRPr="00EA73CB" w:rsidRDefault="00FC7A72" w:rsidP="006A2385">
            <w:pPr>
              <w:ind w:right="-72"/>
              <w:jc w:val="right"/>
              <w:rPr>
                <w:rFonts w:ascii="Arial" w:hAnsi="Arial" w:cs="Arial"/>
                <w:sz w:val="18"/>
                <w:szCs w:val="18"/>
              </w:rPr>
            </w:pPr>
            <w:r w:rsidRPr="00EA73CB">
              <w:rPr>
                <w:rFonts w:ascii="Arial" w:hAnsi="Arial" w:cs="Arial"/>
                <w:sz w:val="18"/>
                <w:szCs w:val="18"/>
              </w:rPr>
              <w:t>(68,690,320)</w:t>
            </w:r>
          </w:p>
        </w:tc>
        <w:tc>
          <w:tcPr>
            <w:tcW w:w="839" w:type="pct"/>
            <w:tcBorders>
              <w:bottom w:val="single" w:sz="4" w:space="0" w:color="auto"/>
            </w:tcBorders>
            <w:shd w:val="clear" w:color="auto" w:fill="FAFAFA"/>
          </w:tcPr>
          <w:p w14:paraId="458AD21B" w14:textId="77777777" w:rsidR="00FC7A72" w:rsidRPr="00EA73CB" w:rsidRDefault="00FC7A72" w:rsidP="006A2385">
            <w:pPr>
              <w:ind w:right="-72"/>
              <w:jc w:val="right"/>
              <w:rPr>
                <w:rFonts w:ascii="Arial" w:hAnsi="Arial" w:cs="Arial"/>
                <w:sz w:val="18"/>
                <w:szCs w:val="18"/>
              </w:rPr>
            </w:pPr>
            <w:r w:rsidRPr="00EA73CB">
              <w:rPr>
                <w:rFonts w:ascii="Arial" w:hAnsi="Arial" w:cs="Arial"/>
                <w:sz w:val="18"/>
                <w:szCs w:val="18"/>
                <w:cs/>
              </w:rPr>
              <w:t>-</w:t>
            </w:r>
          </w:p>
        </w:tc>
        <w:tc>
          <w:tcPr>
            <w:tcW w:w="838" w:type="pct"/>
            <w:tcBorders>
              <w:bottom w:val="single" w:sz="4" w:space="0" w:color="auto"/>
            </w:tcBorders>
            <w:shd w:val="clear" w:color="auto" w:fill="FAFAFA"/>
            <w:vAlign w:val="bottom"/>
          </w:tcPr>
          <w:p w14:paraId="79AB2441" w14:textId="77777777" w:rsidR="00FC7A72" w:rsidRPr="00EA73CB" w:rsidRDefault="00FC7A72" w:rsidP="006A2385">
            <w:pPr>
              <w:ind w:right="-72"/>
              <w:jc w:val="right"/>
              <w:rPr>
                <w:rFonts w:ascii="Arial" w:hAnsi="Arial" w:cs="Arial"/>
                <w:sz w:val="18"/>
                <w:szCs w:val="18"/>
              </w:rPr>
            </w:pPr>
            <w:r w:rsidRPr="00EA73CB">
              <w:rPr>
                <w:rFonts w:ascii="Arial" w:hAnsi="Arial" w:cs="Arial"/>
                <w:sz w:val="18"/>
                <w:szCs w:val="18"/>
              </w:rPr>
              <w:t>(68,690,320)</w:t>
            </w:r>
          </w:p>
        </w:tc>
      </w:tr>
      <w:tr w:rsidR="00FC7A72" w:rsidRPr="00EA73CB" w14:paraId="112D2987" w14:textId="77777777" w:rsidTr="00EA73CB">
        <w:tc>
          <w:tcPr>
            <w:tcW w:w="2103" w:type="pct"/>
          </w:tcPr>
          <w:p w14:paraId="1075A4FB" w14:textId="77777777" w:rsidR="00FC7A72" w:rsidRPr="00EA73CB" w:rsidRDefault="00FC7A72" w:rsidP="004D28FE">
            <w:pPr>
              <w:ind w:left="-101"/>
              <w:jc w:val="both"/>
              <w:rPr>
                <w:rFonts w:ascii="Arial" w:hAnsi="Arial" w:cs="Arial"/>
                <w:sz w:val="18"/>
                <w:szCs w:val="18"/>
              </w:rPr>
            </w:pPr>
          </w:p>
        </w:tc>
        <w:tc>
          <w:tcPr>
            <w:tcW w:w="381" w:type="pct"/>
          </w:tcPr>
          <w:p w14:paraId="0C46FAC4" w14:textId="77777777" w:rsidR="00FC7A72" w:rsidRPr="00EA73CB" w:rsidRDefault="00FC7A72" w:rsidP="004D28FE">
            <w:pPr>
              <w:ind w:right="-72"/>
              <w:jc w:val="right"/>
              <w:rPr>
                <w:rFonts w:ascii="Arial" w:hAnsi="Arial" w:cs="Arial"/>
                <w:sz w:val="18"/>
                <w:szCs w:val="18"/>
              </w:rPr>
            </w:pPr>
          </w:p>
        </w:tc>
        <w:tc>
          <w:tcPr>
            <w:tcW w:w="839" w:type="pct"/>
            <w:tcBorders>
              <w:top w:val="single" w:sz="4" w:space="0" w:color="auto"/>
            </w:tcBorders>
            <w:shd w:val="clear" w:color="auto" w:fill="FAFAFA"/>
            <w:vAlign w:val="bottom"/>
          </w:tcPr>
          <w:p w14:paraId="1A0EF2EB" w14:textId="77777777" w:rsidR="00FC7A72" w:rsidRPr="00EA73CB" w:rsidRDefault="00FC7A72" w:rsidP="004D28FE">
            <w:pPr>
              <w:ind w:right="-72"/>
              <w:jc w:val="right"/>
              <w:rPr>
                <w:rFonts w:ascii="Arial" w:hAnsi="Arial" w:cs="Arial"/>
                <w:sz w:val="18"/>
                <w:szCs w:val="18"/>
              </w:rPr>
            </w:pPr>
          </w:p>
        </w:tc>
        <w:tc>
          <w:tcPr>
            <w:tcW w:w="839" w:type="pct"/>
            <w:tcBorders>
              <w:top w:val="single" w:sz="4" w:space="0" w:color="auto"/>
            </w:tcBorders>
            <w:shd w:val="clear" w:color="auto" w:fill="FAFAFA"/>
            <w:vAlign w:val="bottom"/>
          </w:tcPr>
          <w:p w14:paraId="4A89E04F" w14:textId="77777777" w:rsidR="00FC7A72" w:rsidRPr="00EA73CB" w:rsidRDefault="00FC7A72" w:rsidP="004D28FE">
            <w:pPr>
              <w:ind w:right="-72"/>
              <w:jc w:val="right"/>
              <w:rPr>
                <w:rFonts w:ascii="Arial" w:hAnsi="Arial" w:cs="Arial"/>
                <w:sz w:val="18"/>
                <w:szCs w:val="18"/>
              </w:rPr>
            </w:pPr>
          </w:p>
        </w:tc>
        <w:tc>
          <w:tcPr>
            <w:tcW w:w="838" w:type="pct"/>
            <w:tcBorders>
              <w:top w:val="single" w:sz="4" w:space="0" w:color="auto"/>
            </w:tcBorders>
            <w:shd w:val="clear" w:color="auto" w:fill="FAFAFA"/>
            <w:vAlign w:val="bottom"/>
          </w:tcPr>
          <w:p w14:paraId="266F26B8" w14:textId="77777777" w:rsidR="00FC7A72" w:rsidRPr="00EA73CB" w:rsidRDefault="00FC7A72" w:rsidP="004D28FE">
            <w:pPr>
              <w:ind w:right="-72"/>
              <w:jc w:val="right"/>
              <w:rPr>
                <w:rFonts w:ascii="Arial" w:hAnsi="Arial" w:cs="Arial"/>
                <w:sz w:val="18"/>
                <w:szCs w:val="18"/>
              </w:rPr>
            </w:pPr>
          </w:p>
        </w:tc>
      </w:tr>
      <w:tr w:rsidR="00FC7A72" w:rsidRPr="00EA73CB" w14:paraId="70470FF7" w14:textId="77777777" w:rsidTr="00EA73CB">
        <w:tc>
          <w:tcPr>
            <w:tcW w:w="2103" w:type="pct"/>
          </w:tcPr>
          <w:p w14:paraId="0C9EDADD" w14:textId="77777777" w:rsidR="00FC7A72" w:rsidRPr="00EA73CB" w:rsidRDefault="00FC7A72" w:rsidP="006A2385">
            <w:pPr>
              <w:ind w:left="-101"/>
              <w:jc w:val="both"/>
              <w:rPr>
                <w:rFonts w:ascii="Arial" w:hAnsi="Arial" w:cs="Arial"/>
                <w:sz w:val="18"/>
                <w:szCs w:val="18"/>
              </w:rPr>
            </w:pPr>
            <w:r w:rsidRPr="00EA73CB">
              <w:rPr>
                <w:rFonts w:ascii="Arial" w:hAnsi="Arial" w:cs="Arial"/>
                <w:sz w:val="18"/>
                <w:szCs w:val="18"/>
              </w:rPr>
              <w:t>Opening net book value - restated</w:t>
            </w:r>
          </w:p>
        </w:tc>
        <w:tc>
          <w:tcPr>
            <w:tcW w:w="381" w:type="pct"/>
          </w:tcPr>
          <w:p w14:paraId="453F1A50" w14:textId="77777777" w:rsidR="00FC7A72" w:rsidRPr="00EA73CB" w:rsidRDefault="00FC7A72" w:rsidP="006A2385">
            <w:pPr>
              <w:ind w:right="-72"/>
              <w:jc w:val="right"/>
              <w:rPr>
                <w:rFonts w:ascii="Arial" w:hAnsi="Arial" w:cs="Arial"/>
                <w:sz w:val="18"/>
                <w:szCs w:val="18"/>
                <w:cs/>
              </w:rPr>
            </w:pPr>
          </w:p>
        </w:tc>
        <w:tc>
          <w:tcPr>
            <w:tcW w:w="839" w:type="pct"/>
            <w:tcBorders>
              <w:bottom w:val="single" w:sz="4" w:space="0" w:color="auto"/>
            </w:tcBorders>
            <w:shd w:val="clear" w:color="auto" w:fill="FAFAFA"/>
            <w:vAlign w:val="bottom"/>
          </w:tcPr>
          <w:p w14:paraId="20E15A96" w14:textId="77777777" w:rsidR="00FC7A72" w:rsidRPr="00EA73CB" w:rsidRDefault="00FC7A72" w:rsidP="006A2385">
            <w:pPr>
              <w:ind w:right="-72"/>
              <w:jc w:val="right"/>
              <w:rPr>
                <w:rFonts w:ascii="Arial" w:hAnsi="Arial" w:cs="Arial"/>
                <w:sz w:val="18"/>
                <w:szCs w:val="18"/>
              </w:rPr>
            </w:pPr>
            <w:r w:rsidRPr="00EA73CB">
              <w:rPr>
                <w:rFonts w:ascii="Arial" w:hAnsi="Arial" w:cs="Arial"/>
                <w:sz w:val="18"/>
                <w:szCs w:val="18"/>
                <w:cs/>
              </w:rPr>
              <w:t>3</w:t>
            </w:r>
            <w:r w:rsidRPr="00EA73CB">
              <w:rPr>
                <w:rFonts w:ascii="Arial" w:hAnsi="Arial" w:cs="Arial"/>
                <w:sz w:val="18"/>
                <w:szCs w:val="18"/>
              </w:rPr>
              <w:t>,352,337,392</w:t>
            </w:r>
          </w:p>
        </w:tc>
        <w:tc>
          <w:tcPr>
            <w:tcW w:w="839" w:type="pct"/>
            <w:tcBorders>
              <w:bottom w:val="single" w:sz="4" w:space="0" w:color="auto"/>
            </w:tcBorders>
            <w:shd w:val="clear" w:color="auto" w:fill="FAFAFA"/>
          </w:tcPr>
          <w:p w14:paraId="005CF913" w14:textId="77777777" w:rsidR="00FC7A72" w:rsidRPr="00EA73CB" w:rsidRDefault="00FC7A72" w:rsidP="006A2385">
            <w:pPr>
              <w:ind w:right="-72"/>
              <w:jc w:val="right"/>
              <w:rPr>
                <w:rFonts w:ascii="Arial" w:hAnsi="Arial" w:cs="Arial"/>
                <w:sz w:val="18"/>
                <w:szCs w:val="18"/>
              </w:rPr>
            </w:pPr>
            <w:r w:rsidRPr="00EA73CB">
              <w:rPr>
                <w:rFonts w:ascii="Arial" w:hAnsi="Arial" w:cs="Arial"/>
                <w:sz w:val="18"/>
                <w:szCs w:val="18"/>
              </w:rPr>
              <w:t>182,501,666</w:t>
            </w:r>
          </w:p>
        </w:tc>
        <w:tc>
          <w:tcPr>
            <w:tcW w:w="838" w:type="pct"/>
            <w:tcBorders>
              <w:bottom w:val="single" w:sz="4" w:space="0" w:color="auto"/>
            </w:tcBorders>
            <w:shd w:val="clear" w:color="auto" w:fill="FAFAFA"/>
            <w:vAlign w:val="bottom"/>
          </w:tcPr>
          <w:p w14:paraId="09CBF372" w14:textId="77777777" w:rsidR="00FC7A72" w:rsidRPr="00EA73CB" w:rsidRDefault="00FC7A72" w:rsidP="006A2385">
            <w:pPr>
              <w:ind w:right="-72"/>
              <w:jc w:val="right"/>
              <w:rPr>
                <w:rFonts w:ascii="Arial" w:hAnsi="Arial" w:cs="Arial"/>
                <w:sz w:val="18"/>
                <w:szCs w:val="18"/>
              </w:rPr>
            </w:pPr>
            <w:r w:rsidRPr="00EA73CB">
              <w:rPr>
                <w:rFonts w:ascii="Arial" w:hAnsi="Arial" w:cs="Arial"/>
                <w:sz w:val="18"/>
                <w:szCs w:val="18"/>
              </w:rPr>
              <w:t>3,534,839,058</w:t>
            </w:r>
          </w:p>
        </w:tc>
      </w:tr>
      <w:tr w:rsidR="00FC7A72" w:rsidRPr="00EA73CB" w14:paraId="575191E3" w14:textId="77777777" w:rsidTr="00EA73CB">
        <w:tc>
          <w:tcPr>
            <w:tcW w:w="2103" w:type="pct"/>
          </w:tcPr>
          <w:p w14:paraId="713C5DBF" w14:textId="77777777" w:rsidR="00FC7A72" w:rsidRPr="00EA73CB" w:rsidRDefault="00FC7A72" w:rsidP="006A2385">
            <w:pPr>
              <w:ind w:left="-101"/>
              <w:jc w:val="both"/>
              <w:rPr>
                <w:rFonts w:ascii="Arial" w:hAnsi="Arial" w:cs="Arial"/>
                <w:sz w:val="18"/>
                <w:szCs w:val="18"/>
              </w:rPr>
            </w:pPr>
          </w:p>
        </w:tc>
        <w:tc>
          <w:tcPr>
            <w:tcW w:w="381" w:type="pct"/>
            <w:shd w:val="clear" w:color="auto" w:fill="auto"/>
          </w:tcPr>
          <w:p w14:paraId="33E55003" w14:textId="77777777" w:rsidR="00FC7A72" w:rsidRPr="00EA73CB" w:rsidRDefault="00FC7A72" w:rsidP="006A2385">
            <w:pPr>
              <w:ind w:right="-72"/>
              <w:jc w:val="right"/>
              <w:rPr>
                <w:rFonts w:ascii="Arial" w:hAnsi="Arial" w:cs="Arial"/>
                <w:sz w:val="18"/>
                <w:szCs w:val="18"/>
              </w:rPr>
            </w:pPr>
          </w:p>
        </w:tc>
        <w:tc>
          <w:tcPr>
            <w:tcW w:w="839" w:type="pct"/>
            <w:tcBorders>
              <w:top w:val="single" w:sz="4" w:space="0" w:color="auto"/>
            </w:tcBorders>
            <w:shd w:val="clear" w:color="auto" w:fill="FAFAFA"/>
            <w:vAlign w:val="bottom"/>
          </w:tcPr>
          <w:p w14:paraId="7F3B6505" w14:textId="77777777" w:rsidR="00FC7A72" w:rsidRPr="00EA73CB" w:rsidRDefault="00FC7A72" w:rsidP="006A2385">
            <w:pPr>
              <w:ind w:right="-72"/>
              <w:jc w:val="right"/>
              <w:rPr>
                <w:rFonts w:ascii="Arial" w:hAnsi="Arial" w:cs="Arial"/>
                <w:sz w:val="18"/>
                <w:szCs w:val="18"/>
              </w:rPr>
            </w:pPr>
          </w:p>
        </w:tc>
        <w:tc>
          <w:tcPr>
            <w:tcW w:w="839" w:type="pct"/>
            <w:tcBorders>
              <w:top w:val="single" w:sz="4" w:space="0" w:color="auto"/>
            </w:tcBorders>
            <w:shd w:val="clear" w:color="auto" w:fill="FAFAFA"/>
            <w:vAlign w:val="bottom"/>
          </w:tcPr>
          <w:p w14:paraId="249F5A2B" w14:textId="77777777" w:rsidR="00FC7A72" w:rsidRPr="00EA73CB" w:rsidRDefault="00FC7A72" w:rsidP="006A2385">
            <w:pPr>
              <w:ind w:right="-72"/>
              <w:jc w:val="right"/>
              <w:rPr>
                <w:rFonts w:ascii="Arial" w:hAnsi="Arial" w:cs="Arial"/>
                <w:sz w:val="18"/>
                <w:szCs w:val="18"/>
              </w:rPr>
            </w:pPr>
          </w:p>
        </w:tc>
        <w:tc>
          <w:tcPr>
            <w:tcW w:w="838" w:type="pct"/>
            <w:tcBorders>
              <w:top w:val="single" w:sz="4" w:space="0" w:color="auto"/>
            </w:tcBorders>
            <w:shd w:val="clear" w:color="auto" w:fill="FAFAFA"/>
            <w:vAlign w:val="bottom"/>
          </w:tcPr>
          <w:p w14:paraId="1052E616" w14:textId="77777777" w:rsidR="00FC7A72" w:rsidRPr="00EA73CB" w:rsidRDefault="00FC7A72" w:rsidP="006A2385">
            <w:pPr>
              <w:ind w:right="-72"/>
              <w:jc w:val="right"/>
              <w:rPr>
                <w:rFonts w:ascii="Arial" w:hAnsi="Arial" w:cs="Arial"/>
                <w:sz w:val="18"/>
                <w:szCs w:val="18"/>
              </w:rPr>
            </w:pPr>
          </w:p>
        </w:tc>
      </w:tr>
      <w:tr w:rsidR="00FC7A72" w:rsidRPr="00EA73CB" w14:paraId="72DBA226" w14:textId="77777777" w:rsidTr="00EA73CB">
        <w:tc>
          <w:tcPr>
            <w:tcW w:w="2103" w:type="pct"/>
          </w:tcPr>
          <w:p w14:paraId="6F569EA2" w14:textId="77777777" w:rsidR="00FC7A72" w:rsidRPr="00EA73CB" w:rsidRDefault="00FC7A72" w:rsidP="006A2385">
            <w:pPr>
              <w:ind w:left="-101"/>
              <w:jc w:val="both"/>
              <w:rPr>
                <w:rFonts w:ascii="Arial" w:hAnsi="Arial" w:cs="Arial"/>
                <w:sz w:val="18"/>
                <w:szCs w:val="18"/>
              </w:rPr>
            </w:pPr>
          </w:p>
        </w:tc>
        <w:tc>
          <w:tcPr>
            <w:tcW w:w="381" w:type="pct"/>
            <w:shd w:val="clear" w:color="auto" w:fill="auto"/>
          </w:tcPr>
          <w:p w14:paraId="69109FA4" w14:textId="77777777" w:rsidR="00FC7A72" w:rsidRPr="00EA73CB" w:rsidRDefault="00FC7A72" w:rsidP="006A2385">
            <w:pPr>
              <w:ind w:right="-72"/>
              <w:jc w:val="right"/>
              <w:rPr>
                <w:rFonts w:ascii="Arial" w:hAnsi="Arial" w:cs="Arial"/>
                <w:sz w:val="18"/>
                <w:szCs w:val="18"/>
              </w:rPr>
            </w:pPr>
          </w:p>
        </w:tc>
        <w:tc>
          <w:tcPr>
            <w:tcW w:w="839" w:type="pct"/>
            <w:shd w:val="clear" w:color="auto" w:fill="FAFAFA"/>
            <w:vAlign w:val="bottom"/>
          </w:tcPr>
          <w:p w14:paraId="3DC93AE8" w14:textId="77777777" w:rsidR="00FC7A72" w:rsidRPr="00EA73CB" w:rsidRDefault="00FC7A72" w:rsidP="006A2385">
            <w:pPr>
              <w:ind w:right="-72"/>
              <w:jc w:val="right"/>
              <w:rPr>
                <w:rFonts w:ascii="Arial" w:hAnsi="Arial" w:cs="Arial"/>
                <w:sz w:val="18"/>
                <w:szCs w:val="18"/>
              </w:rPr>
            </w:pPr>
          </w:p>
        </w:tc>
        <w:tc>
          <w:tcPr>
            <w:tcW w:w="839" w:type="pct"/>
            <w:shd w:val="clear" w:color="auto" w:fill="FAFAFA"/>
            <w:vAlign w:val="bottom"/>
          </w:tcPr>
          <w:p w14:paraId="6BE5B86F" w14:textId="77777777" w:rsidR="00FC7A72" w:rsidRPr="00EA73CB" w:rsidRDefault="00FC7A72" w:rsidP="006A2385">
            <w:pPr>
              <w:ind w:right="-72"/>
              <w:jc w:val="right"/>
              <w:rPr>
                <w:rFonts w:ascii="Arial" w:hAnsi="Arial" w:cs="Arial"/>
                <w:sz w:val="18"/>
                <w:szCs w:val="18"/>
              </w:rPr>
            </w:pPr>
          </w:p>
        </w:tc>
        <w:tc>
          <w:tcPr>
            <w:tcW w:w="838" w:type="pct"/>
            <w:shd w:val="clear" w:color="auto" w:fill="FAFAFA"/>
            <w:vAlign w:val="bottom"/>
          </w:tcPr>
          <w:p w14:paraId="66E17894" w14:textId="77777777" w:rsidR="00FC7A72" w:rsidRPr="00EA73CB" w:rsidRDefault="00FC7A72" w:rsidP="006A2385">
            <w:pPr>
              <w:ind w:right="-72"/>
              <w:jc w:val="right"/>
              <w:rPr>
                <w:rFonts w:ascii="Arial" w:hAnsi="Arial" w:cs="Arial"/>
                <w:sz w:val="18"/>
                <w:szCs w:val="18"/>
              </w:rPr>
            </w:pPr>
          </w:p>
        </w:tc>
      </w:tr>
      <w:tr w:rsidR="00FC7A72" w:rsidRPr="00EA73CB" w14:paraId="208863EA" w14:textId="77777777" w:rsidTr="00EA73CB">
        <w:tc>
          <w:tcPr>
            <w:tcW w:w="2103" w:type="pct"/>
          </w:tcPr>
          <w:p w14:paraId="6EE88A95" w14:textId="77777777" w:rsidR="00FC7A72" w:rsidRPr="00EA73CB" w:rsidRDefault="00FC7A72" w:rsidP="006A2385">
            <w:pPr>
              <w:ind w:left="-101"/>
              <w:jc w:val="both"/>
              <w:rPr>
                <w:rFonts w:ascii="Arial" w:hAnsi="Arial" w:cs="Arial"/>
                <w:sz w:val="18"/>
                <w:szCs w:val="18"/>
              </w:rPr>
            </w:pPr>
            <w:r w:rsidRPr="00EA73CB">
              <w:rPr>
                <w:rFonts w:ascii="Arial" w:hAnsi="Arial" w:cs="Arial"/>
                <w:b/>
                <w:bCs/>
                <w:sz w:val="18"/>
                <w:szCs w:val="18"/>
              </w:rPr>
              <w:t>For the year ended 31 December 2020</w:t>
            </w:r>
          </w:p>
        </w:tc>
        <w:tc>
          <w:tcPr>
            <w:tcW w:w="381" w:type="pct"/>
            <w:shd w:val="clear" w:color="auto" w:fill="auto"/>
          </w:tcPr>
          <w:p w14:paraId="6A195CDA" w14:textId="77777777" w:rsidR="00FC7A72" w:rsidRPr="00EA73CB" w:rsidRDefault="00FC7A72" w:rsidP="006A2385">
            <w:pPr>
              <w:ind w:right="-72"/>
              <w:jc w:val="right"/>
              <w:rPr>
                <w:rFonts w:ascii="Arial" w:hAnsi="Arial" w:cs="Arial"/>
                <w:sz w:val="18"/>
                <w:szCs w:val="18"/>
              </w:rPr>
            </w:pPr>
          </w:p>
        </w:tc>
        <w:tc>
          <w:tcPr>
            <w:tcW w:w="839" w:type="pct"/>
            <w:shd w:val="clear" w:color="auto" w:fill="FAFAFA"/>
            <w:vAlign w:val="bottom"/>
          </w:tcPr>
          <w:p w14:paraId="6A0C1898" w14:textId="77777777" w:rsidR="00FC7A72" w:rsidRPr="00EA73CB" w:rsidRDefault="00FC7A72" w:rsidP="006A2385">
            <w:pPr>
              <w:ind w:right="-72"/>
              <w:jc w:val="right"/>
              <w:rPr>
                <w:rFonts w:ascii="Arial" w:hAnsi="Arial" w:cs="Arial"/>
                <w:sz w:val="18"/>
                <w:szCs w:val="18"/>
              </w:rPr>
            </w:pPr>
          </w:p>
        </w:tc>
        <w:tc>
          <w:tcPr>
            <w:tcW w:w="839" w:type="pct"/>
            <w:shd w:val="clear" w:color="auto" w:fill="FAFAFA"/>
            <w:vAlign w:val="bottom"/>
          </w:tcPr>
          <w:p w14:paraId="6D1873A8" w14:textId="77777777" w:rsidR="00FC7A72" w:rsidRPr="00EA73CB" w:rsidRDefault="00FC7A72" w:rsidP="006A2385">
            <w:pPr>
              <w:ind w:right="-72"/>
              <w:jc w:val="right"/>
              <w:rPr>
                <w:rFonts w:ascii="Arial" w:hAnsi="Arial" w:cs="Arial"/>
                <w:sz w:val="18"/>
                <w:szCs w:val="18"/>
              </w:rPr>
            </w:pPr>
          </w:p>
        </w:tc>
        <w:tc>
          <w:tcPr>
            <w:tcW w:w="838" w:type="pct"/>
            <w:shd w:val="clear" w:color="auto" w:fill="FAFAFA"/>
            <w:vAlign w:val="bottom"/>
          </w:tcPr>
          <w:p w14:paraId="5E19D835" w14:textId="77777777" w:rsidR="00FC7A72" w:rsidRPr="00EA73CB" w:rsidRDefault="00FC7A72" w:rsidP="006A2385">
            <w:pPr>
              <w:ind w:right="-72"/>
              <w:jc w:val="right"/>
              <w:rPr>
                <w:rFonts w:ascii="Arial" w:hAnsi="Arial" w:cs="Arial"/>
                <w:sz w:val="18"/>
                <w:szCs w:val="18"/>
              </w:rPr>
            </w:pPr>
          </w:p>
        </w:tc>
      </w:tr>
      <w:tr w:rsidR="00FC7A72" w:rsidRPr="00EA73CB" w14:paraId="20A0B91D" w14:textId="77777777" w:rsidTr="00EA73CB">
        <w:tc>
          <w:tcPr>
            <w:tcW w:w="2103" w:type="pct"/>
          </w:tcPr>
          <w:p w14:paraId="2B6DC8BF" w14:textId="77777777" w:rsidR="00FC7A72" w:rsidRPr="00EA73CB" w:rsidRDefault="00FC7A72" w:rsidP="006A2385">
            <w:pPr>
              <w:ind w:left="-101"/>
              <w:jc w:val="both"/>
              <w:rPr>
                <w:rFonts w:ascii="Arial" w:hAnsi="Arial" w:cs="Arial"/>
                <w:sz w:val="18"/>
                <w:szCs w:val="18"/>
              </w:rPr>
            </w:pPr>
            <w:r w:rsidRPr="00EA73CB">
              <w:rPr>
                <w:rFonts w:ascii="Arial" w:hAnsi="Arial" w:cs="Arial"/>
                <w:sz w:val="18"/>
                <w:szCs w:val="18"/>
              </w:rPr>
              <w:t>Opening net book value</w:t>
            </w:r>
          </w:p>
        </w:tc>
        <w:tc>
          <w:tcPr>
            <w:tcW w:w="381" w:type="pct"/>
            <w:shd w:val="clear" w:color="auto" w:fill="auto"/>
          </w:tcPr>
          <w:p w14:paraId="2DBB1ED4" w14:textId="77777777" w:rsidR="00FC7A72" w:rsidRPr="00EA73CB" w:rsidRDefault="00FC7A72" w:rsidP="006A2385">
            <w:pPr>
              <w:ind w:right="-72"/>
              <w:jc w:val="right"/>
              <w:rPr>
                <w:rFonts w:ascii="Arial" w:hAnsi="Arial" w:cs="Arial"/>
                <w:sz w:val="18"/>
                <w:szCs w:val="18"/>
                <w:cs/>
              </w:rPr>
            </w:pPr>
          </w:p>
        </w:tc>
        <w:tc>
          <w:tcPr>
            <w:tcW w:w="839" w:type="pct"/>
            <w:shd w:val="clear" w:color="auto" w:fill="FAFAFA"/>
            <w:vAlign w:val="bottom"/>
          </w:tcPr>
          <w:p w14:paraId="7E9A83E1" w14:textId="77777777" w:rsidR="00FC7A72" w:rsidRPr="00EA73CB" w:rsidRDefault="00FC7A72" w:rsidP="006A2385">
            <w:pPr>
              <w:ind w:right="-72"/>
              <w:jc w:val="right"/>
              <w:rPr>
                <w:rFonts w:ascii="Arial" w:hAnsi="Arial" w:cs="Arial"/>
                <w:sz w:val="18"/>
                <w:szCs w:val="18"/>
              </w:rPr>
            </w:pPr>
            <w:r w:rsidRPr="00EA73CB">
              <w:rPr>
                <w:rFonts w:ascii="Arial" w:hAnsi="Arial" w:cs="Arial"/>
                <w:sz w:val="18"/>
                <w:szCs w:val="18"/>
                <w:cs/>
              </w:rPr>
              <w:t>3</w:t>
            </w:r>
            <w:r w:rsidRPr="00EA73CB">
              <w:rPr>
                <w:rFonts w:ascii="Arial" w:hAnsi="Arial" w:cs="Arial"/>
                <w:sz w:val="18"/>
                <w:szCs w:val="18"/>
              </w:rPr>
              <w:t>,352,337,392</w:t>
            </w:r>
          </w:p>
        </w:tc>
        <w:tc>
          <w:tcPr>
            <w:tcW w:w="839" w:type="pct"/>
            <w:shd w:val="clear" w:color="auto" w:fill="FAFAFA"/>
          </w:tcPr>
          <w:p w14:paraId="08C238EA" w14:textId="77777777" w:rsidR="00FC7A72" w:rsidRPr="00EA73CB" w:rsidRDefault="00FC7A72" w:rsidP="006A2385">
            <w:pPr>
              <w:ind w:right="-72"/>
              <w:jc w:val="right"/>
              <w:rPr>
                <w:rFonts w:ascii="Arial" w:hAnsi="Arial" w:cs="Arial"/>
                <w:sz w:val="18"/>
                <w:szCs w:val="18"/>
              </w:rPr>
            </w:pPr>
            <w:r w:rsidRPr="00EA73CB">
              <w:rPr>
                <w:rFonts w:ascii="Arial" w:hAnsi="Arial" w:cs="Arial"/>
                <w:sz w:val="18"/>
                <w:szCs w:val="18"/>
              </w:rPr>
              <w:t>182,501,666</w:t>
            </w:r>
          </w:p>
        </w:tc>
        <w:tc>
          <w:tcPr>
            <w:tcW w:w="838" w:type="pct"/>
            <w:shd w:val="clear" w:color="auto" w:fill="FAFAFA"/>
            <w:vAlign w:val="bottom"/>
          </w:tcPr>
          <w:p w14:paraId="1E0E2B52" w14:textId="77777777" w:rsidR="00FC7A72" w:rsidRPr="00EA73CB" w:rsidRDefault="00FC7A72" w:rsidP="006A2385">
            <w:pPr>
              <w:ind w:right="-72"/>
              <w:jc w:val="right"/>
              <w:rPr>
                <w:rFonts w:ascii="Arial" w:hAnsi="Arial" w:cs="Arial"/>
                <w:sz w:val="18"/>
                <w:szCs w:val="18"/>
              </w:rPr>
            </w:pPr>
            <w:r w:rsidRPr="00EA73CB">
              <w:rPr>
                <w:rFonts w:ascii="Arial" w:hAnsi="Arial" w:cs="Arial"/>
                <w:sz w:val="18"/>
                <w:szCs w:val="18"/>
              </w:rPr>
              <w:t>3,534,839,058</w:t>
            </w:r>
          </w:p>
        </w:tc>
      </w:tr>
      <w:tr w:rsidR="00FC7A72" w:rsidRPr="00EA73CB" w14:paraId="5402865A" w14:textId="77777777" w:rsidTr="00EA73CB">
        <w:tc>
          <w:tcPr>
            <w:tcW w:w="2103" w:type="pct"/>
          </w:tcPr>
          <w:p w14:paraId="50EA5C95" w14:textId="77777777" w:rsidR="00FC7A72" w:rsidRPr="00EA73CB" w:rsidRDefault="00FC7A72" w:rsidP="006A2385">
            <w:pPr>
              <w:ind w:left="-101"/>
              <w:jc w:val="both"/>
              <w:rPr>
                <w:rFonts w:ascii="Arial" w:hAnsi="Arial" w:cs="Arial"/>
                <w:sz w:val="18"/>
                <w:szCs w:val="18"/>
              </w:rPr>
            </w:pPr>
            <w:r w:rsidRPr="00EA73CB">
              <w:rPr>
                <w:rFonts w:ascii="Arial" w:hAnsi="Arial" w:cs="Arial"/>
                <w:sz w:val="18"/>
                <w:szCs w:val="18"/>
              </w:rPr>
              <w:t>Additions</w:t>
            </w:r>
          </w:p>
        </w:tc>
        <w:tc>
          <w:tcPr>
            <w:tcW w:w="381" w:type="pct"/>
            <w:shd w:val="clear" w:color="auto" w:fill="auto"/>
          </w:tcPr>
          <w:p w14:paraId="49EEB22B" w14:textId="77777777" w:rsidR="00FC7A72" w:rsidRPr="00EA73CB" w:rsidRDefault="00FC7A72" w:rsidP="006A2385">
            <w:pPr>
              <w:ind w:right="-72"/>
              <w:jc w:val="right"/>
              <w:rPr>
                <w:rFonts w:ascii="Arial" w:hAnsi="Arial" w:cs="Arial"/>
                <w:sz w:val="18"/>
                <w:szCs w:val="18"/>
              </w:rPr>
            </w:pPr>
          </w:p>
        </w:tc>
        <w:tc>
          <w:tcPr>
            <w:tcW w:w="839" w:type="pct"/>
            <w:shd w:val="clear" w:color="auto" w:fill="FAFAFA"/>
            <w:vAlign w:val="bottom"/>
          </w:tcPr>
          <w:p w14:paraId="653606FE" w14:textId="77777777" w:rsidR="00FC7A72" w:rsidRPr="00EA73CB" w:rsidRDefault="00FC7A72" w:rsidP="006A2385">
            <w:pPr>
              <w:ind w:right="-72"/>
              <w:jc w:val="right"/>
              <w:rPr>
                <w:rFonts w:ascii="Arial" w:hAnsi="Arial" w:cs="Arial"/>
                <w:sz w:val="18"/>
                <w:szCs w:val="18"/>
              </w:rPr>
            </w:pPr>
            <w:r w:rsidRPr="00EA73CB">
              <w:rPr>
                <w:rFonts w:ascii="Arial" w:hAnsi="Arial" w:cs="Arial"/>
                <w:sz w:val="18"/>
                <w:szCs w:val="18"/>
              </w:rPr>
              <w:t>3,573,000</w:t>
            </w:r>
          </w:p>
        </w:tc>
        <w:tc>
          <w:tcPr>
            <w:tcW w:w="839" w:type="pct"/>
            <w:shd w:val="clear" w:color="auto" w:fill="FAFAFA"/>
            <w:vAlign w:val="bottom"/>
          </w:tcPr>
          <w:p w14:paraId="64B72346" w14:textId="77777777" w:rsidR="00FC7A72" w:rsidRPr="00EA73CB" w:rsidRDefault="00FC7A72" w:rsidP="006A2385">
            <w:pPr>
              <w:ind w:right="-72"/>
              <w:jc w:val="right"/>
              <w:rPr>
                <w:rFonts w:ascii="Arial" w:hAnsi="Arial" w:cs="Arial"/>
                <w:sz w:val="18"/>
                <w:szCs w:val="18"/>
              </w:rPr>
            </w:pPr>
            <w:r w:rsidRPr="00EA73CB">
              <w:rPr>
                <w:rFonts w:ascii="Arial" w:hAnsi="Arial" w:cs="Arial"/>
                <w:sz w:val="18"/>
                <w:szCs w:val="18"/>
              </w:rPr>
              <w:t>-</w:t>
            </w:r>
          </w:p>
        </w:tc>
        <w:tc>
          <w:tcPr>
            <w:tcW w:w="838" w:type="pct"/>
            <w:shd w:val="clear" w:color="auto" w:fill="FAFAFA"/>
            <w:vAlign w:val="bottom"/>
          </w:tcPr>
          <w:p w14:paraId="60D12EF0" w14:textId="77777777" w:rsidR="00FC7A72" w:rsidRPr="00EA73CB" w:rsidRDefault="00FC7A72" w:rsidP="006A2385">
            <w:pPr>
              <w:ind w:right="-72"/>
              <w:jc w:val="right"/>
              <w:rPr>
                <w:rFonts w:ascii="Arial" w:hAnsi="Arial" w:cs="Arial"/>
                <w:sz w:val="18"/>
                <w:szCs w:val="18"/>
              </w:rPr>
            </w:pPr>
            <w:r w:rsidRPr="00EA73CB">
              <w:rPr>
                <w:rFonts w:ascii="Arial" w:hAnsi="Arial" w:cs="Arial"/>
                <w:sz w:val="18"/>
                <w:szCs w:val="18"/>
              </w:rPr>
              <w:t>3,573,000</w:t>
            </w:r>
          </w:p>
        </w:tc>
      </w:tr>
      <w:tr w:rsidR="00FC7A72" w:rsidRPr="00EA73CB" w14:paraId="54B5E648" w14:textId="77777777" w:rsidTr="00EA73CB">
        <w:tc>
          <w:tcPr>
            <w:tcW w:w="2103" w:type="pct"/>
          </w:tcPr>
          <w:p w14:paraId="7FE90A60" w14:textId="77777777" w:rsidR="00FC7A72" w:rsidRPr="00EA73CB" w:rsidRDefault="00FC7A72" w:rsidP="006A2385">
            <w:pPr>
              <w:ind w:left="-101"/>
              <w:jc w:val="both"/>
              <w:rPr>
                <w:rFonts w:ascii="Arial" w:hAnsi="Arial" w:cs="Arial"/>
                <w:sz w:val="18"/>
                <w:szCs w:val="18"/>
              </w:rPr>
            </w:pPr>
            <w:r w:rsidRPr="00EA73CB">
              <w:rPr>
                <w:rFonts w:ascii="Arial" w:hAnsi="Arial" w:cs="Arial"/>
                <w:sz w:val="18"/>
                <w:szCs w:val="18"/>
              </w:rPr>
              <w:t xml:space="preserve">Amortisation </w:t>
            </w:r>
          </w:p>
        </w:tc>
        <w:tc>
          <w:tcPr>
            <w:tcW w:w="381" w:type="pct"/>
            <w:shd w:val="clear" w:color="auto" w:fill="auto"/>
          </w:tcPr>
          <w:p w14:paraId="2A40035B" w14:textId="77777777" w:rsidR="00FC7A72" w:rsidRPr="00EA73CB" w:rsidRDefault="00FC7A72" w:rsidP="006A2385">
            <w:pPr>
              <w:ind w:right="-72"/>
              <w:jc w:val="right"/>
              <w:rPr>
                <w:rFonts w:ascii="Arial" w:hAnsi="Arial" w:cs="Arial"/>
                <w:sz w:val="18"/>
                <w:szCs w:val="18"/>
              </w:rPr>
            </w:pPr>
          </w:p>
        </w:tc>
        <w:tc>
          <w:tcPr>
            <w:tcW w:w="839" w:type="pct"/>
            <w:shd w:val="clear" w:color="auto" w:fill="FAFAFA"/>
            <w:vAlign w:val="bottom"/>
          </w:tcPr>
          <w:p w14:paraId="74CD84E9" w14:textId="77777777" w:rsidR="00FC7A72" w:rsidRPr="00EA73CB" w:rsidRDefault="00FC7A72" w:rsidP="006A2385">
            <w:pPr>
              <w:ind w:right="-72"/>
              <w:jc w:val="right"/>
              <w:rPr>
                <w:rFonts w:ascii="Arial" w:hAnsi="Arial" w:cs="Arial"/>
                <w:sz w:val="18"/>
                <w:szCs w:val="18"/>
              </w:rPr>
            </w:pPr>
            <w:r w:rsidRPr="00EA73CB">
              <w:rPr>
                <w:rFonts w:ascii="Arial" w:hAnsi="Arial" w:cs="Arial"/>
                <w:sz w:val="18"/>
                <w:szCs w:val="18"/>
              </w:rPr>
              <w:t>(455,178,953)</w:t>
            </w:r>
          </w:p>
        </w:tc>
        <w:tc>
          <w:tcPr>
            <w:tcW w:w="839" w:type="pct"/>
            <w:shd w:val="clear" w:color="auto" w:fill="FAFAFA"/>
            <w:vAlign w:val="bottom"/>
          </w:tcPr>
          <w:p w14:paraId="0B70CA18" w14:textId="77777777" w:rsidR="00FC7A72" w:rsidRPr="00EA73CB" w:rsidRDefault="00FC7A72" w:rsidP="006A2385">
            <w:pPr>
              <w:ind w:right="-72"/>
              <w:jc w:val="right"/>
              <w:rPr>
                <w:rFonts w:ascii="Arial" w:hAnsi="Arial" w:cs="Arial"/>
                <w:sz w:val="18"/>
                <w:szCs w:val="18"/>
              </w:rPr>
            </w:pPr>
            <w:r w:rsidRPr="00EA73CB">
              <w:rPr>
                <w:rFonts w:ascii="Arial" w:hAnsi="Arial" w:cs="Arial"/>
                <w:sz w:val="18"/>
                <w:szCs w:val="18"/>
              </w:rPr>
              <w:t>(13,363,894)</w:t>
            </w:r>
          </w:p>
        </w:tc>
        <w:tc>
          <w:tcPr>
            <w:tcW w:w="838" w:type="pct"/>
            <w:shd w:val="clear" w:color="auto" w:fill="FAFAFA"/>
            <w:vAlign w:val="bottom"/>
          </w:tcPr>
          <w:p w14:paraId="0105C07B" w14:textId="77777777" w:rsidR="00FC7A72" w:rsidRPr="00EA73CB" w:rsidRDefault="00FC7A72" w:rsidP="006A2385">
            <w:pPr>
              <w:ind w:right="-72"/>
              <w:jc w:val="right"/>
              <w:rPr>
                <w:rFonts w:ascii="Arial" w:hAnsi="Arial" w:cs="Arial"/>
                <w:sz w:val="18"/>
                <w:szCs w:val="18"/>
              </w:rPr>
            </w:pPr>
            <w:r w:rsidRPr="00EA73CB">
              <w:rPr>
                <w:rFonts w:ascii="Arial" w:hAnsi="Arial" w:cs="Arial"/>
                <w:sz w:val="18"/>
                <w:szCs w:val="18"/>
              </w:rPr>
              <w:t>(468,542,847)</w:t>
            </w:r>
          </w:p>
        </w:tc>
      </w:tr>
      <w:tr w:rsidR="00FC7A72" w:rsidRPr="00EA73CB" w14:paraId="4C3A6E5A" w14:textId="77777777" w:rsidTr="00EA73CB">
        <w:tc>
          <w:tcPr>
            <w:tcW w:w="2103" w:type="pct"/>
          </w:tcPr>
          <w:p w14:paraId="61502974" w14:textId="77777777" w:rsidR="00FC7A72" w:rsidRPr="00EA73CB" w:rsidRDefault="00FC7A72" w:rsidP="006A2385">
            <w:pPr>
              <w:ind w:left="-101"/>
              <w:jc w:val="both"/>
              <w:rPr>
                <w:rFonts w:ascii="Arial" w:hAnsi="Arial" w:cs="Arial"/>
                <w:sz w:val="18"/>
                <w:szCs w:val="18"/>
              </w:rPr>
            </w:pPr>
            <w:r w:rsidRPr="00EA73CB">
              <w:rPr>
                <w:rFonts w:ascii="Arial" w:hAnsi="Arial" w:cs="Arial"/>
                <w:sz w:val="18"/>
                <w:szCs w:val="18"/>
              </w:rPr>
              <w:t>Allowance for impairment of assets</w:t>
            </w:r>
          </w:p>
        </w:tc>
        <w:tc>
          <w:tcPr>
            <w:tcW w:w="381" w:type="pct"/>
            <w:shd w:val="clear" w:color="auto" w:fill="auto"/>
          </w:tcPr>
          <w:p w14:paraId="5B532F84" w14:textId="77777777" w:rsidR="00FC7A72" w:rsidRPr="00EA73CB" w:rsidRDefault="00FC7A72" w:rsidP="006A2385">
            <w:pPr>
              <w:ind w:right="-72"/>
              <w:jc w:val="right"/>
              <w:rPr>
                <w:rFonts w:ascii="Arial" w:hAnsi="Arial" w:cs="Arial"/>
                <w:sz w:val="18"/>
                <w:szCs w:val="18"/>
              </w:rPr>
            </w:pPr>
          </w:p>
        </w:tc>
        <w:tc>
          <w:tcPr>
            <w:tcW w:w="839" w:type="pct"/>
            <w:shd w:val="clear" w:color="auto" w:fill="FAFAFA"/>
            <w:vAlign w:val="bottom"/>
          </w:tcPr>
          <w:p w14:paraId="2152B5C5" w14:textId="77777777" w:rsidR="00FC7A72" w:rsidRPr="00EA73CB" w:rsidRDefault="00FC7A72" w:rsidP="006A2385">
            <w:pPr>
              <w:ind w:right="-72"/>
              <w:jc w:val="right"/>
              <w:rPr>
                <w:rFonts w:ascii="Arial" w:hAnsi="Arial" w:cs="Arial"/>
                <w:sz w:val="18"/>
                <w:szCs w:val="18"/>
              </w:rPr>
            </w:pPr>
            <w:r w:rsidRPr="00EA73CB">
              <w:rPr>
                <w:rFonts w:ascii="Arial" w:hAnsi="Arial" w:cs="Arial"/>
                <w:sz w:val="18"/>
                <w:szCs w:val="18"/>
              </w:rPr>
              <w:t>(97,914,234)</w:t>
            </w:r>
          </w:p>
        </w:tc>
        <w:tc>
          <w:tcPr>
            <w:tcW w:w="839" w:type="pct"/>
            <w:shd w:val="clear" w:color="auto" w:fill="FAFAFA"/>
            <w:vAlign w:val="bottom"/>
          </w:tcPr>
          <w:p w14:paraId="7D13FFBC" w14:textId="77777777" w:rsidR="00FC7A72" w:rsidRPr="00EA73CB" w:rsidRDefault="00FC7A72" w:rsidP="006A2385">
            <w:pPr>
              <w:ind w:right="-72"/>
              <w:jc w:val="right"/>
              <w:rPr>
                <w:rFonts w:ascii="Arial" w:hAnsi="Arial" w:cs="Arial"/>
                <w:sz w:val="18"/>
                <w:szCs w:val="18"/>
              </w:rPr>
            </w:pPr>
            <w:r w:rsidRPr="00EA73CB">
              <w:rPr>
                <w:rFonts w:ascii="Arial" w:hAnsi="Arial" w:cs="Arial"/>
                <w:sz w:val="18"/>
                <w:szCs w:val="18"/>
              </w:rPr>
              <w:t>-</w:t>
            </w:r>
          </w:p>
        </w:tc>
        <w:tc>
          <w:tcPr>
            <w:tcW w:w="838" w:type="pct"/>
            <w:shd w:val="clear" w:color="auto" w:fill="FAFAFA"/>
            <w:vAlign w:val="bottom"/>
          </w:tcPr>
          <w:p w14:paraId="0346BFD8" w14:textId="77777777" w:rsidR="00FC7A72" w:rsidRPr="00EA73CB" w:rsidRDefault="00FC7A72" w:rsidP="006A2385">
            <w:pPr>
              <w:ind w:right="-72"/>
              <w:jc w:val="right"/>
              <w:rPr>
                <w:rFonts w:ascii="Arial" w:hAnsi="Arial" w:cs="Arial"/>
                <w:sz w:val="18"/>
                <w:szCs w:val="18"/>
              </w:rPr>
            </w:pPr>
            <w:r w:rsidRPr="00EA73CB">
              <w:rPr>
                <w:rFonts w:ascii="Arial" w:hAnsi="Arial" w:cs="Arial"/>
                <w:sz w:val="18"/>
                <w:szCs w:val="18"/>
              </w:rPr>
              <w:t>(97,914,234)</w:t>
            </w:r>
          </w:p>
        </w:tc>
      </w:tr>
      <w:tr w:rsidR="00FC7A72" w:rsidRPr="00EA73CB" w14:paraId="5A074C91" w14:textId="77777777" w:rsidTr="00EA73CB">
        <w:tc>
          <w:tcPr>
            <w:tcW w:w="2103" w:type="pct"/>
          </w:tcPr>
          <w:p w14:paraId="78A844F7" w14:textId="77777777" w:rsidR="00FC7A72" w:rsidRPr="00EA73CB" w:rsidRDefault="00FC7A72" w:rsidP="006A2385">
            <w:pPr>
              <w:ind w:left="-101"/>
              <w:jc w:val="both"/>
              <w:rPr>
                <w:rFonts w:ascii="Arial" w:hAnsi="Arial" w:cs="Arial"/>
                <w:sz w:val="18"/>
                <w:szCs w:val="18"/>
              </w:rPr>
            </w:pPr>
            <w:r w:rsidRPr="00EA73CB">
              <w:rPr>
                <w:rFonts w:ascii="Arial" w:hAnsi="Arial" w:cs="Arial"/>
                <w:sz w:val="18"/>
                <w:szCs w:val="18"/>
              </w:rPr>
              <w:t xml:space="preserve">Exchange difference on translation </w:t>
            </w:r>
          </w:p>
        </w:tc>
        <w:tc>
          <w:tcPr>
            <w:tcW w:w="381" w:type="pct"/>
            <w:shd w:val="clear" w:color="auto" w:fill="auto"/>
          </w:tcPr>
          <w:p w14:paraId="6A6AB981" w14:textId="77777777" w:rsidR="00FC7A72" w:rsidRPr="00EA73CB" w:rsidRDefault="00FC7A72" w:rsidP="006A2385">
            <w:pPr>
              <w:ind w:right="-72"/>
              <w:jc w:val="right"/>
              <w:rPr>
                <w:rFonts w:ascii="Arial" w:hAnsi="Arial" w:cs="Arial"/>
                <w:sz w:val="18"/>
                <w:szCs w:val="18"/>
              </w:rPr>
            </w:pPr>
          </w:p>
        </w:tc>
        <w:tc>
          <w:tcPr>
            <w:tcW w:w="839" w:type="pct"/>
            <w:tcBorders>
              <w:bottom w:val="single" w:sz="4" w:space="0" w:color="auto"/>
            </w:tcBorders>
            <w:shd w:val="clear" w:color="auto" w:fill="FAFAFA"/>
            <w:vAlign w:val="bottom"/>
          </w:tcPr>
          <w:p w14:paraId="1B5B7AC8" w14:textId="77777777" w:rsidR="00FC7A72" w:rsidRPr="00EA73CB" w:rsidRDefault="00FC7A72" w:rsidP="006A2385">
            <w:pPr>
              <w:ind w:right="-72"/>
              <w:jc w:val="right"/>
              <w:rPr>
                <w:rFonts w:ascii="Arial" w:hAnsi="Arial" w:cs="Arial"/>
                <w:sz w:val="18"/>
                <w:szCs w:val="18"/>
              </w:rPr>
            </w:pPr>
            <w:r w:rsidRPr="00EA73CB">
              <w:rPr>
                <w:rFonts w:ascii="Arial" w:hAnsi="Arial" w:cs="Arial"/>
                <w:sz w:val="18"/>
                <w:szCs w:val="18"/>
              </w:rPr>
              <w:t>5,302,668</w:t>
            </w:r>
          </w:p>
        </w:tc>
        <w:tc>
          <w:tcPr>
            <w:tcW w:w="839" w:type="pct"/>
            <w:tcBorders>
              <w:bottom w:val="single" w:sz="4" w:space="0" w:color="auto"/>
            </w:tcBorders>
            <w:shd w:val="clear" w:color="auto" w:fill="FAFAFA"/>
            <w:vAlign w:val="bottom"/>
          </w:tcPr>
          <w:p w14:paraId="1F821A3B" w14:textId="77777777" w:rsidR="00FC7A72" w:rsidRPr="00EA73CB" w:rsidRDefault="00FC7A72" w:rsidP="006A2385">
            <w:pPr>
              <w:ind w:right="-72"/>
              <w:jc w:val="right"/>
              <w:rPr>
                <w:rFonts w:ascii="Arial" w:hAnsi="Arial" w:cs="Arial"/>
                <w:sz w:val="18"/>
                <w:szCs w:val="18"/>
              </w:rPr>
            </w:pPr>
            <w:r w:rsidRPr="00EA73CB">
              <w:rPr>
                <w:rFonts w:ascii="Arial" w:hAnsi="Arial" w:cs="Arial"/>
                <w:sz w:val="18"/>
                <w:szCs w:val="18"/>
              </w:rPr>
              <w:t>14,244,609</w:t>
            </w:r>
          </w:p>
        </w:tc>
        <w:tc>
          <w:tcPr>
            <w:tcW w:w="838" w:type="pct"/>
            <w:tcBorders>
              <w:bottom w:val="single" w:sz="4" w:space="0" w:color="auto"/>
            </w:tcBorders>
            <w:shd w:val="clear" w:color="auto" w:fill="FAFAFA"/>
            <w:vAlign w:val="bottom"/>
          </w:tcPr>
          <w:p w14:paraId="5D351F86" w14:textId="77777777" w:rsidR="00FC7A72" w:rsidRPr="00EA73CB" w:rsidRDefault="00FC7A72" w:rsidP="006A2385">
            <w:pPr>
              <w:ind w:right="-72"/>
              <w:jc w:val="right"/>
              <w:rPr>
                <w:rFonts w:ascii="Arial" w:hAnsi="Arial" w:cs="Arial"/>
                <w:sz w:val="18"/>
                <w:szCs w:val="18"/>
                <w:cs/>
              </w:rPr>
            </w:pPr>
            <w:r w:rsidRPr="00EA73CB">
              <w:rPr>
                <w:rFonts w:ascii="Arial" w:hAnsi="Arial" w:cs="Arial"/>
                <w:sz w:val="18"/>
                <w:szCs w:val="18"/>
              </w:rPr>
              <w:t>19,547,277</w:t>
            </w:r>
          </w:p>
        </w:tc>
      </w:tr>
      <w:tr w:rsidR="00FC7A72" w:rsidRPr="00EA73CB" w14:paraId="151EE5FF" w14:textId="77777777" w:rsidTr="00EA73CB">
        <w:tc>
          <w:tcPr>
            <w:tcW w:w="2103" w:type="pct"/>
          </w:tcPr>
          <w:p w14:paraId="65113E4D" w14:textId="77777777" w:rsidR="00FC7A72" w:rsidRPr="00EA73CB" w:rsidRDefault="00FC7A72" w:rsidP="006A2385">
            <w:pPr>
              <w:ind w:left="-101"/>
              <w:jc w:val="both"/>
              <w:rPr>
                <w:rFonts w:ascii="Arial" w:hAnsi="Arial" w:cs="Arial"/>
                <w:sz w:val="18"/>
                <w:szCs w:val="18"/>
              </w:rPr>
            </w:pPr>
          </w:p>
        </w:tc>
        <w:tc>
          <w:tcPr>
            <w:tcW w:w="381" w:type="pct"/>
            <w:shd w:val="clear" w:color="auto" w:fill="auto"/>
          </w:tcPr>
          <w:p w14:paraId="618FF1D4" w14:textId="77777777" w:rsidR="00FC7A72" w:rsidRPr="00EA73CB" w:rsidRDefault="00FC7A72" w:rsidP="006A2385">
            <w:pPr>
              <w:ind w:right="-72"/>
              <w:jc w:val="right"/>
              <w:rPr>
                <w:rFonts w:ascii="Arial" w:hAnsi="Arial" w:cs="Arial"/>
                <w:sz w:val="18"/>
                <w:szCs w:val="18"/>
              </w:rPr>
            </w:pPr>
          </w:p>
        </w:tc>
        <w:tc>
          <w:tcPr>
            <w:tcW w:w="839" w:type="pct"/>
            <w:tcBorders>
              <w:top w:val="single" w:sz="4" w:space="0" w:color="auto"/>
            </w:tcBorders>
            <w:shd w:val="clear" w:color="auto" w:fill="FAFAFA"/>
            <w:vAlign w:val="bottom"/>
          </w:tcPr>
          <w:p w14:paraId="6A3D3465" w14:textId="77777777" w:rsidR="00FC7A72" w:rsidRPr="00EA73CB" w:rsidRDefault="00FC7A72" w:rsidP="006A2385">
            <w:pPr>
              <w:ind w:right="-72"/>
              <w:jc w:val="right"/>
              <w:rPr>
                <w:rFonts w:ascii="Arial" w:hAnsi="Arial" w:cs="Arial"/>
                <w:sz w:val="18"/>
                <w:szCs w:val="18"/>
              </w:rPr>
            </w:pPr>
          </w:p>
        </w:tc>
        <w:tc>
          <w:tcPr>
            <w:tcW w:w="839" w:type="pct"/>
            <w:tcBorders>
              <w:top w:val="single" w:sz="4" w:space="0" w:color="auto"/>
            </w:tcBorders>
            <w:shd w:val="clear" w:color="auto" w:fill="FAFAFA"/>
            <w:vAlign w:val="bottom"/>
          </w:tcPr>
          <w:p w14:paraId="490FF37D" w14:textId="77777777" w:rsidR="00FC7A72" w:rsidRPr="00EA73CB" w:rsidRDefault="00FC7A72" w:rsidP="006A2385">
            <w:pPr>
              <w:ind w:right="-72"/>
              <w:jc w:val="right"/>
              <w:rPr>
                <w:rFonts w:ascii="Arial" w:hAnsi="Arial" w:cs="Arial"/>
                <w:sz w:val="18"/>
                <w:szCs w:val="18"/>
              </w:rPr>
            </w:pPr>
          </w:p>
        </w:tc>
        <w:tc>
          <w:tcPr>
            <w:tcW w:w="838" w:type="pct"/>
            <w:tcBorders>
              <w:top w:val="single" w:sz="4" w:space="0" w:color="auto"/>
            </w:tcBorders>
            <w:shd w:val="clear" w:color="auto" w:fill="FAFAFA"/>
            <w:vAlign w:val="bottom"/>
          </w:tcPr>
          <w:p w14:paraId="03FCD25D" w14:textId="77777777" w:rsidR="00FC7A72" w:rsidRPr="00EA73CB" w:rsidRDefault="00FC7A72" w:rsidP="006A2385">
            <w:pPr>
              <w:ind w:right="-72"/>
              <w:jc w:val="right"/>
              <w:rPr>
                <w:rFonts w:ascii="Arial" w:hAnsi="Arial" w:cs="Arial"/>
                <w:sz w:val="18"/>
                <w:szCs w:val="18"/>
              </w:rPr>
            </w:pPr>
          </w:p>
        </w:tc>
      </w:tr>
      <w:tr w:rsidR="00FC7A72" w:rsidRPr="00EA73CB" w14:paraId="6190D4CE" w14:textId="77777777" w:rsidTr="00EA73CB">
        <w:tc>
          <w:tcPr>
            <w:tcW w:w="2103" w:type="pct"/>
          </w:tcPr>
          <w:p w14:paraId="5D6A218E" w14:textId="77777777" w:rsidR="00FC7A72" w:rsidRPr="00EA73CB" w:rsidRDefault="00FC7A72" w:rsidP="006A2385">
            <w:pPr>
              <w:ind w:left="-101"/>
              <w:jc w:val="both"/>
              <w:rPr>
                <w:rFonts w:ascii="Arial" w:hAnsi="Arial" w:cs="Arial"/>
                <w:sz w:val="18"/>
                <w:szCs w:val="18"/>
              </w:rPr>
            </w:pPr>
            <w:r w:rsidRPr="00EA73CB">
              <w:rPr>
                <w:rFonts w:ascii="Arial" w:hAnsi="Arial" w:cs="Arial"/>
                <w:sz w:val="18"/>
                <w:szCs w:val="18"/>
              </w:rPr>
              <w:t>Closing net book value</w:t>
            </w:r>
          </w:p>
        </w:tc>
        <w:tc>
          <w:tcPr>
            <w:tcW w:w="381" w:type="pct"/>
            <w:shd w:val="clear" w:color="auto" w:fill="auto"/>
          </w:tcPr>
          <w:p w14:paraId="4B962E16" w14:textId="77777777" w:rsidR="00FC7A72" w:rsidRPr="00EA73CB" w:rsidRDefault="00FC7A72" w:rsidP="006A2385">
            <w:pPr>
              <w:ind w:right="-72"/>
              <w:jc w:val="right"/>
              <w:rPr>
                <w:rFonts w:ascii="Arial" w:hAnsi="Arial" w:cs="Arial"/>
                <w:sz w:val="18"/>
                <w:szCs w:val="18"/>
              </w:rPr>
            </w:pPr>
          </w:p>
        </w:tc>
        <w:tc>
          <w:tcPr>
            <w:tcW w:w="839" w:type="pct"/>
            <w:tcBorders>
              <w:bottom w:val="single" w:sz="4" w:space="0" w:color="auto"/>
            </w:tcBorders>
            <w:shd w:val="clear" w:color="auto" w:fill="FAFAFA"/>
            <w:vAlign w:val="bottom"/>
          </w:tcPr>
          <w:p w14:paraId="5B72D23D" w14:textId="77777777" w:rsidR="00FC7A72" w:rsidRPr="00EA73CB" w:rsidRDefault="00FC7A72" w:rsidP="006A2385">
            <w:pPr>
              <w:ind w:right="-72"/>
              <w:jc w:val="right"/>
              <w:rPr>
                <w:rFonts w:ascii="Arial" w:hAnsi="Arial" w:cs="Arial"/>
                <w:sz w:val="18"/>
                <w:szCs w:val="18"/>
              </w:rPr>
            </w:pPr>
            <w:r w:rsidRPr="00EA73CB">
              <w:rPr>
                <w:rFonts w:ascii="Arial" w:hAnsi="Arial" w:cs="Arial"/>
                <w:sz w:val="18"/>
                <w:szCs w:val="18"/>
              </w:rPr>
              <w:t>2,808,119,873</w:t>
            </w:r>
          </w:p>
        </w:tc>
        <w:tc>
          <w:tcPr>
            <w:tcW w:w="839" w:type="pct"/>
            <w:tcBorders>
              <w:bottom w:val="single" w:sz="4" w:space="0" w:color="auto"/>
            </w:tcBorders>
            <w:shd w:val="clear" w:color="auto" w:fill="FAFAFA"/>
            <w:vAlign w:val="bottom"/>
          </w:tcPr>
          <w:p w14:paraId="5EF85C9A" w14:textId="77777777" w:rsidR="00FC7A72" w:rsidRPr="00EA73CB" w:rsidRDefault="00FC7A72" w:rsidP="006A2385">
            <w:pPr>
              <w:ind w:right="-72"/>
              <w:jc w:val="right"/>
              <w:rPr>
                <w:rFonts w:ascii="Arial" w:hAnsi="Arial" w:cs="Arial"/>
                <w:sz w:val="18"/>
                <w:szCs w:val="18"/>
              </w:rPr>
            </w:pPr>
            <w:r w:rsidRPr="00EA73CB">
              <w:rPr>
                <w:rFonts w:ascii="Arial" w:hAnsi="Arial" w:cs="Arial"/>
                <w:sz w:val="18"/>
                <w:szCs w:val="18"/>
              </w:rPr>
              <w:t>183,382,381</w:t>
            </w:r>
          </w:p>
        </w:tc>
        <w:tc>
          <w:tcPr>
            <w:tcW w:w="838" w:type="pct"/>
            <w:tcBorders>
              <w:bottom w:val="single" w:sz="4" w:space="0" w:color="auto"/>
            </w:tcBorders>
            <w:shd w:val="clear" w:color="auto" w:fill="FAFAFA"/>
            <w:vAlign w:val="bottom"/>
          </w:tcPr>
          <w:p w14:paraId="7905761B" w14:textId="77777777" w:rsidR="00FC7A72" w:rsidRPr="00EA73CB" w:rsidRDefault="00FC7A72" w:rsidP="006A2385">
            <w:pPr>
              <w:ind w:right="-72"/>
              <w:jc w:val="right"/>
              <w:rPr>
                <w:rFonts w:ascii="Arial" w:hAnsi="Arial" w:cs="Arial"/>
                <w:sz w:val="18"/>
                <w:szCs w:val="18"/>
              </w:rPr>
            </w:pPr>
            <w:r w:rsidRPr="00EA73CB">
              <w:rPr>
                <w:rFonts w:ascii="Arial" w:hAnsi="Arial" w:cs="Arial"/>
                <w:sz w:val="18"/>
                <w:szCs w:val="18"/>
              </w:rPr>
              <w:t>2,991,502,254</w:t>
            </w:r>
          </w:p>
        </w:tc>
      </w:tr>
      <w:tr w:rsidR="00FC7A72" w:rsidRPr="00EA73CB" w14:paraId="58BAE6D3" w14:textId="77777777" w:rsidTr="00EA73CB">
        <w:tc>
          <w:tcPr>
            <w:tcW w:w="2103" w:type="pct"/>
          </w:tcPr>
          <w:p w14:paraId="0C40CB5D" w14:textId="77777777" w:rsidR="00FC7A72" w:rsidRPr="00EA73CB" w:rsidRDefault="00FC7A72" w:rsidP="006A2385">
            <w:pPr>
              <w:ind w:left="-101"/>
              <w:jc w:val="both"/>
              <w:rPr>
                <w:rFonts w:ascii="Arial" w:hAnsi="Arial" w:cs="Arial"/>
                <w:sz w:val="18"/>
                <w:szCs w:val="18"/>
              </w:rPr>
            </w:pPr>
          </w:p>
        </w:tc>
        <w:tc>
          <w:tcPr>
            <w:tcW w:w="381" w:type="pct"/>
            <w:shd w:val="clear" w:color="auto" w:fill="auto"/>
          </w:tcPr>
          <w:p w14:paraId="2CC6712C" w14:textId="77777777" w:rsidR="00FC7A72" w:rsidRPr="00EA73CB" w:rsidRDefault="00FC7A72" w:rsidP="006A2385">
            <w:pPr>
              <w:ind w:right="-72"/>
              <w:jc w:val="right"/>
              <w:rPr>
                <w:rFonts w:ascii="Arial" w:hAnsi="Arial" w:cs="Arial"/>
                <w:sz w:val="18"/>
                <w:szCs w:val="18"/>
              </w:rPr>
            </w:pPr>
          </w:p>
        </w:tc>
        <w:tc>
          <w:tcPr>
            <w:tcW w:w="839" w:type="pct"/>
            <w:tcBorders>
              <w:top w:val="single" w:sz="4" w:space="0" w:color="auto"/>
            </w:tcBorders>
            <w:shd w:val="clear" w:color="auto" w:fill="FAFAFA"/>
            <w:vAlign w:val="bottom"/>
          </w:tcPr>
          <w:p w14:paraId="53F07C46" w14:textId="77777777" w:rsidR="00FC7A72" w:rsidRPr="00EA73CB" w:rsidRDefault="00FC7A72" w:rsidP="006A2385">
            <w:pPr>
              <w:ind w:right="-72"/>
              <w:jc w:val="right"/>
              <w:rPr>
                <w:rFonts w:ascii="Arial" w:hAnsi="Arial" w:cs="Arial"/>
                <w:sz w:val="18"/>
                <w:szCs w:val="18"/>
              </w:rPr>
            </w:pPr>
          </w:p>
        </w:tc>
        <w:tc>
          <w:tcPr>
            <w:tcW w:w="839" w:type="pct"/>
            <w:tcBorders>
              <w:top w:val="single" w:sz="4" w:space="0" w:color="auto"/>
            </w:tcBorders>
            <w:shd w:val="clear" w:color="auto" w:fill="FAFAFA"/>
            <w:vAlign w:val="bottom"/>
          </w:tcPr>
          <w:p w14:paraId="4BDC7AB9" w14:textId="77777777" w:rsidR="00FC7A72" w:rsidRPr="00EA73CB" w:rsidRDefault="00FC7A72" w:rsidP="006A2385">
            <w:pPr>
              <w:ind w:right="-72"/>
              <w:jc w:val="right"/>
              <w:rPr>
                <w:rFonts w:ascii="Arial" w:hAnsi="Arial" w:cs="Arial"/>
                <w:sz w:val="18"/>
                <w:szCs w:val="18"/>
              </w:rPr>
            </w:pPr>
          </w:p>
        </w:tc>
        <w:tc>
          <w:tcPr>
            <w:tcW w:w="838" w:type="pct"/>
            <w:tcBorders>
              <w:top w:val="single" w:sz="4" w:space="0" w:color="auto"/>
            </w:tcBorders>
            <w:shd w:val="clear" w:color="auto" w:fill="FAFAFA"/>
            <w:vAlign w:val="bottom"/>
          </w:tcPr>
          <w:p w14:paraId="645CD742" w14:textId="77777777" w:rsidR="00FC7A72" w:rsidRPr="00EA73CB" w:rsidRDefault="00FC7A72" w:rsidP="006A2385">
            <w:pPr>
              <w:ind w:right="-72"/>
              <w:jc w:val="right"/>
              <w:rPr>
                <w:rFonts w:ascii="Arial" w:hAnsi="Arial" w:cs="Arial"/>
                <w:sz w:val="18"/>
                <w:szCs w:val="18"/>
              </w:rPr>
            </w:pPr>
          </w:p>
        </w:tc>
      </w:tr>
      <w:tr w:rsidR="00FC7A72" w:rsidRPr="00EA73CB" w14:paraId="3EFF2148" w14:textId="77777777" w:rsidTr="00EA73CB">
        <w:tc>
          <w:tcPr>
            <w:tcW w:w="2103" w:type="pct"/>
          </w:tcPr>
          <w:p w14:paraId="1536236B" w14:textId="77777777" w:rsidR="00FC7A72" w:rsidRPr="00EA73CB" w:rsidRDefault="00FC7A72" w:rsidP="006A2385">
            <w:pPr>
              <w:ind w:left="-101"/>
              <w:jc w:val="both"/>
              <w:rPr>
                <w:rFonts w:ascii="Arial" w:hAnsi="Arial" w:cs="Arial"/>
                <w:sz w:val="18"/>
                <w:szCs w:val="18"/>
              </w:rPr>
            </w:pPr>
            <w:r w:rsidRPr="00EA73CB">
              <w:rPr>
                <w:rFonts w:ascii="Arial" w:hAnsi="Arial" w:cs="Arial"/>
                <w:b/>
                <w:bCs/>
                <w:sz w:val="18"/>
                <w:szCs w:val="18"/>
              </w:rPr>
              <w:t>As at 31 December 2020</w:t>
            </w:r>
          </w:p>
        </w:tc>
        <w:tc>
          <w:tcPr>
            <w:tcW w:w="381" w:type="pct"/>
            <w:shd w:val="clear" w:color="auto" w:fill="auto"/>
          </w:tcPr>
          <w:p w14:paraId="58F96F86" w14:textId="77777777" w:rsidR="00FC7A72" w:rsidRPr="00EA73CB" w:rsidRDefault="00FC7A72" w:rsidP="006A2385">
            <w:pPr>
              <w:ind w:right="-72"/>
              <w:jc w:val="right"/>
              <w:rPr>
                <w:rFonts w:ascii="Arial" w:hAnsi="Arial" w:cs="Arial"/>
                <w:sz w:val="18"/>
                <w:szCs w:val="18"/>
              </w:rPr>
            </w:pPr>
          </w:p>
        </w:tc>
        <w:tc>
          <w:tcPr>
            <w:tcW w:w="839" w:type="pct"/>
            <w:shd w:val="clear" w:color="auto" w:fill="FAFAFA"/>
            <w:vAlign w:val="bottom"/>
          </w:tcPr>
          <w:p w14:paraId="74385599" w14:textId="77777777" w:rsidR="00FC7A72" w:rsidRPr="00EA73CB" w:rsidRDefault="00FC7A72" w:rsidP="006A2385">
            <w:pPr>
              <w:ind w:right="-72"/>
              <w:jc w:val="right"/>
              <w:rPr>
                <w:rFonts w:ascii="Arial" w:hAnsi="Arial" w:cs="Arial"/>
                <w:sz w:val="18"/>
                <w:szCs w:val="18"/>
              </w:rPr>
            </w:pPr>
          </w:p>
        </w:tc>
        <w:tc>
          <w:tcPr>
            <w:tcW w:w="839" w:type="pct"/>
            <w:shd w:val="clear" w:color="auto" w:fill="FAFAFA"/>
            <w:vAlign w:val="bottom"/>
          </w:tcPr>
          <w:p w14:paraId="3038BA55" w14:textId="77777777" w:rsidR="00FC7A72" w:rsidRPr="00EA73CB" w:rsidRDefault="00FC7A72" w:rsidP="006A2385">
            <w:pPr>
              <w:ind w:right="-72"/>
              <w:jc w:val="right"/>
              <w:rPr>
                <w:rFonts w:ascii="Arial" w:hAnsi="Arial" w:cs="Arial"/>
                <w:sz w:val="18"/>
                <w:szCs w:val="18"/>
              </w:rPr>
            </w:pPr>
          </w:p>
        </w:tc>
        <w:tc>
          <w:tcPr>
            <w:tcW w:w="838" w:type="pct"/>
            <w:shd w:val="clear" w:color="auto" w:fill="FAFAFA"/>
            <w:vAlign w:val="bottom"/>
          </w:tcPr>
          <w:p w14:paraId="0B510A27" w14:textId="77777777" w:rsidR="00FC7A72" w:rsidRPr="00EA73CB" w:rsidRDefault="00FC7A72" w:rsidP="006A2385">
            <w:pPr>
              <w:ind w:right="-72"/>
              <w:jc w:val="right"/>
              <w:rPr>
                <w:rFonts w:ascii="Arial" w:hAnsi="Arial" w:cs="Arial"/>
                <w:sz w:val="18"/>
                <w:szCs w:val="18"/>
              </w:rPr>
            </w:pPr>
          </w:p>
        </w:tc>
      </w:tr>
      <w:tr w:rsidR="00FC7A72" w:rsidRPr="00EA73CB" w14:paraId="062DB3F4" w14:textId="77777777" w:rsidTr="00EA73CB">
        <w:tc>
          <w:tcPr>
            <w:tcW w:w="2103" w:type="pct"/>
          </w:tcPr>
          <w:p w14:paraId="5CAC99F3" w14:textId="77777777" w:rsidR="00FC7A72" w:rsidRPr="00EA73CB" w:rsidRDefault="00FC7A72" w:rsidP="006A2385">
            <w:pPr>
              <w:ind w:left="-101"/>
              <w:jc w:val="both"/>
              <w:rPr>
                <w:rFonts w:ascii="Arial" w:hAnsi="Arial" w:cs="Arial"/>
                <w:sz w:val="18"/>
                <w:szCs w:val="18"/>
              </w:rPr>
            </w:pPr>
            <w:r w:rsidRPr="00EA73CB">
              <w:rPr>
                <w:rFonts w:ascii="Arial" w:hAnsi="Arial" w:cs="Arial"/>
                <w:sz w:val="18"/>
                <w:szCs w:val="18"/>
              </w:rPr>
              <w:t>Cost</w:t>
            </w:r>
          </w:p>
        </w:tc>
        <w:tc>
          <w:tcPr>
            <w:tcW w:w="381" w:type="pct"/>
            <w:shd w:val="clear" w:color="auto" w:fill="auto"/>
          </w:tcPr>
          <w:p w14:paraId="649AF477" w14:textId="77777777" w:rsidR="00FC7A72" w:rsidRPr="00EA73CB" w:rsidRDefault="00FC7A72" w:rsidP="006A2385">
            <w:pPr>
              <w:ind w:right="-72"/>
              <w:jc w:val="right"/>
              <w:rPr>
                <w:rFonts w:ascii="Arial" w:hAnsi="Arial" w:cs="Arial"/>
                <w:sz w:val="18"/>
                <w:szCs w:val="18"/>
              </w:rPr>
            </w:pPr>
          </w:p>
        </w:tc>
        <w:tc>
          <w:tcPr>
            <w:tcW w:w="839" w:type="pct"/>
            <w:shd w:val="clear" w:color="auto" w:fill="FAFAFA"/>
            <w:vAlign w:val="bottom"/>
          </w:tcPr>
          <w:p w14:paraId="27A1565E" w14:textId="77777777" w:rsidR="00FC7A72" w:rsidRPr="00EA73CB" w:rsidRDefault="00FC7A72" w:rsidP="006A2385">
            <w:pPr>
              <w:ind w:right="-72"/>
              <w:jc w:val="right"/>
              <w:rPr>
                <w:rFonts w:ascii="Arial" w:hAnsi="Arial" w:cs="Arial"/>
                <w:sz w:val="18"/>
                <w:szCs w:val="18"/>
              </w:rPr>
            </w:pPr>
            <w:r w:rsidRPr="00EA73CB">
              <w:rPr>
                <w:rFonts w:ascii="Arial" w:hAnsi="Arial" w:cs="Arial"/>
                <w:sz w:val="18"/>
                <w:szCs w:val="18"/>
              </w:rPr>
              <w:t>7,036,149,961</w:t>
            </w:r>
          </w:p>
        </w:tc>
        <w:tc>
          <w:tcPr>
            <w:tcW w:w="839" w:type="pct"/>
            <w:shd w:val="clear" w:color="auto" w:fill="FAFAFA"/>
            <w:vAlign w:val="bottom"/>
          </w:tcPr>
          <w:p w14:paraId="737B2585" w14:textId="77777777" w:rsidR="00FC7A72" w:rsidRPr="00EA73CB" w:rsidRDefault="00FC7A72" w:rsidP="006A2385">
            <w:pPr>
              <w:ind w:right="-72"/>
              <w:jc w:val="right"/>
              <w:rPr>
                <w:rFonts w:ascii="Arial" w:hAnsi="Arial" w:cs="Arial"/>
                <w:sz w:val="18"/>
                <w:szCs w:val="18"/>
              </w:rPr>
            </w:pPr>
            <w:r w:rsidRPr="00EA73CB">
              <w:rPr>
                <w:rFonts w:ascii="Arial" w:hAnsi="Arial" w:cs="Arial"/>
                <w:sz w:val="18"/>
                <w:szCs w:val="18"/>
              </w:rPr>
              <w:t>271,515,648</w:t>
            </w:r>
          </w:p>
        </w:tc>
        <w:tc>
          <w:tcPr>
            <w:tcW w:w="838" w:type="pct"/>
            <w:shd w:val="clear" w:color="auto" w:fill="FAFAFA"/>
            <w:vAlign w:val="bottom"/>
          </w:tcPr>
          <w:p w14:paraId="565B4332" w14:textId="77777777" w:rsidR="00FC7A72" w:rsidRPr="00EA73CB" w:rsidRDefault="00FC7A72" w:rsidP="006A2385">
            <w:pPr>
              <w:ind w:right="-72"/>
              <w:jc w:val="right"/>
              <w:rPr>
                <w:rFonts w:ascii="Arial" w:hAnsi="Arial" w:cs="Arial"/>
                <w:sz w:val="18"/>
                <w:szCs w:val="18"/>
              </w:rPr>
            </w:pPr>
            <w:r w:rsidRPr="00EA73CB">
              <w:rPr>
                <w:rFonts w:ascii="Arial" w:hAnsi="Arial" w:cs="Arial"/>
                <w:sz w:val="18"/>
                <w:szCs w:val="18"/>
              </w:rPr>
              <w:t>7,307,665,609</w:t>
            </w:r>
          </w:p>
        </w:tc>
      </w:tr>
      <w:tr w:rsidR="00FC7A72" w:rsidRPr="00EA73CB" w14:paraId="33E54D52" w14:textId="77777777" w:rsidTr="00EA73CB">
        <w:tc>
          <w:tcPr>
            <w:tcW w:w="2103" w:type="pct"/>
          </w:tcPr>
          <w:p w14:paraId="225D4280" w14:textId="77777777" w:rsidR="00FC7A72" w:rsidRPr="00EA73CB" w:rsidRDefault="00FC7A72" w:rsidP="006A2385">
            <w:pPr>
              <w:ind w:left="-101"/>
              <w:jc w:val="both"/>
              <w:rPr>
                <w:rFonts w:ascii="Arial" w:hAnsi="Arial" w:cs="Arial"/>
                <w:sz w:val="18"/>
                <w:szCs w:val="18"/>
              </w:rPr>
            </w:pPr>
            <w:r w:rsidRPr="00EA73CB">
              <w:rPr>
                <w:rFonts w:ascii="Arial" w:hAnsi="Arial" w:cs="Arial"/>
                <w:sz w:val="18"/>
                <w:szCs w:val="18"/>
                <w:u w:val="single"/>
              </w:rPr>
              <w:t>Less</w:t>
            </w:r>
            <w:r w:rsidRPr="00EA73CB">
              <w:rPr>
                <w:rFonts w:ascii="Arial" w:hAnsi="Arial" w:cs="Arial"/>
                <w:sz w:val="18"/>
                <w:szCs w:val="18"/>
              </w:rPr>
              <w:t xml:space="preserve">  Accumulated amortisation</w:t>
            </w:r>
          </w:p>
        </w:tc>
        <w:tc>
          <w:tcPr>
            <w:tcW w:w="381" w:type="pct"/>
            <w:shd w:val="clear" w:color="auto" w:fill="auto"/>
          </w:tcPr>
          <w:p w14:paraId="6ECCFE71" w14:textId="77777777" w:rsidR="00FC7A72" w:rsidRPr="00EA73CB" w:rsidRDefault="00FC7A72" w:rsidP="006A2385">
            <w:pPr>
              <w:ind w:right="-72"/>
              <w:jc w:val="right"/>
              <w:rPr>
                <w:rFonts w:ascii="Arial" w:hAnsi="Arial" w:cs="Arial"/>
                <w:sz w:val="18"/>
                <w:szCs w:val="18"/>
              </w:rPr>
            </w:pPr>
          </w:p>
        </w:tc>
        <w:tc>
          <w:tcPr>
            <w:tcW w:w="839" w:type="pct"/>
            <w:shd w:val="clear" w:color="auto" w:fill="FAFAFA"/>
            <w:vAlign w:val="bottom"/>
          </w:tcPr>
          <w:p w14:paraId="494A1C01" w14:textId="77777777" w:rsidR="00FC7A72" w:rsidRPr="00EA73CB" w:rsidRDefault="00FC7A72" w:rsidP="006A2385">
            <w:pPr>
              <w:ind w:right="-72"/>
              <w:jc w:val="right"/>
              <w:rPr>
                <w:rFonts w:ascii="Arial" w:hAnsi="Arial" w:cs="Arial"/>
                <w:sz w:val="18"/>
                <w:szCs w:val="18"/>
              </w:rPr>
            </w:pPr>
            <w:r w:rsidRPr="00EA73CB">
              <w:rPr>
                <w:rFonts w:ascii="Arial" w:hAnsi="Arial" w:cs="Arial"/>
                <w:sz w:val="18"/>
                <w:szCs w:val="18"/>
              </w:rPr>
              <w:t>(3,880,525,182)</w:t>
            </w:r>
          </w:p>
        </w:tc>
        <w:tc>
          <w:tcPr>
            <w:tcW w:w="839" w:type="pct"/>
            <w:shd w:val="clear" w:color="auto" w:fill="FAFAFA"/>
            <w:vAlign w:val="bottom"/>
          </w:tcPr>
          <w:p w14:paraId="3B211C05" w14:textId="77777777" w:rsidR="00FC7A72" w:rsidRPr="00EA73CB" w:rsidRDefault="00FC7A72" w:rsidP="006A2385">
            <w:pPr>
              <w:ind w:right="-72"/>
              <w:jc w:val="right"/>
              <w:rPr>
                <w:rFonts w:ascii="Arial" w:hAnsi="Arial" w:cs="Arial"/>
                <w:sz w:val="18"/>
                <w:szCs w:val="18"/>
              </w:rPr>
            </w:pPr>
            <w:r w:rsidRPr="00EA73CB">
              <w:rPr>
                <w:rFonts w:ascii="Arial" w:hAnsi="Arial" w:cs="Arial"/>
                <w:sz w:val="18"/>
                <w:szCs w:val="18"/>
              </w:rPr>
              <w:t>(88,133,267)</w:t>
            </w:r>
          </w:p>
        </w:tc>
        <w:tc>
          <w:tcPr>
            <w:tcW w:w="838" w:type="pct"/>
            <w:shd w:val="clear" w:color="auto" w:fill="FAFAFA"/>
            <w:vAlign w:val="bottom"/>
          </w:tcPr>
          <w:p w14:paraId="003CB480" w14:textId="77777777" w:rsidR="00FC7A72" w:rsidRPr="00EA73CB" w:rsidRDefault="00FC7A72" w:rsidP="006A2385">
            <w:pPr>
              <w:ind w:right="-72"/>
              <w:jc w:val="right"/>
              <w:rPr>
                <w:rFonts w:ascii="Arial" w:hAnsi="Arial" w:cs="Arial"/>
                <w:sz w:val="18"/>
                <w:szCs w:val="18"/>
              </w:rPr>
            </w:pPr>
            <w:r w:rsidRPr="00EA73CB">
              <w:rPr>
                <w:rFonts w:ascii="Arial" w:hAnsi="Arial" w:cs="Arial"/>
                <w:sz w:val="18"/>
                <w:szCs w:val="18"/>
              </w:rPr>
              <w:t>(3,968,658,449)</w:t>
            </w:r>
          </w:p>
        </w:tc>
      </w:tr>
      <w:tr w:rsidR="00FC7A72" w:rsidRPr="00EA73CB" w14:paraId="32D363D9" w14:textId="77777777" w:rsidTr="00EA73CB">
        <w:tc>
          <w:tcPr>
            <w:tcW w:w="2103" w:type="pct"/>
          </w:tcPr>
          <w:p w14:paraId="7ED40CD1" w14:textId="77777777" w:rsidR="00FC7A72" w:rsidRPr="00EA73CB" w:rsidRDefault="00FC7A72" w:rsidP="006A2385">
            <w:pPr>
              <w:ind w:left="-101"/>
              <w:jc w:val="both"/>
              <w:rPr>
                <w:rFonts w:ascii="Arial" w:hAnsi="Arial" w:cs="Arial"/>
                <w:sz w:val="18"/>
                <w:szCs w:val="18"/>
              </w:rPr>
            </w:pPr>
            <w:r w:rsidRPr="00EA73CB">
              <w:rPr>
                <w:rFonts w:ascii="Arial" w:hAnsi="Arial" w:cs="Arial"/>
                <w:sz w:val="18"/>
                <w:szCs w:val="18"/>
                <w:u w:val="single"/>
              </w:rPr>
              <w:t>Less</w:t>
            </w:r>
            <w:r w:rsidRPr="00EA73CB">
              <w:rPr>
                <w:rFonts w:ascii="Arial" w:hAnsi="Arial" w:cs="Arial"/>
                <w:sz w:val="18"/>
                <w:szCs w:val="18"/>
              </w:rPr>
              <w:t xml:space="preserve">  Allowance for impairment</w:t>
            </w:r>
          </w:p>
        </w:tc>
        <w:tc>
          <w:tcPr>
            <w:tcW w:w="381" w:type="pct"/>
            <w:shd w:val="clear" w:color="auto" w:fill="auto"/>
          </w:tcPr>
          <w:p w14:paraId="27FCA7D6" w14:textId="77777777" w:rsidR="00FC7A72" w:rsidRPr="00EA73CB" w:rsidRDefault="00FC7A72" w:rsidP="006A2385">
            <w:pPr>
              <w:ind w:right="-72"/>
              <w:jc w:val="right"/>
              <w:rPr>
                <w:rFonts w:ascii="Arial" w:hAnsi="Arial" w:cs="Arial"/>
                <w:sz w:val="18"/>
                <w:szCs w:val="18"/>
              </w:rPr>
            </w:pPr>
          </w:p>
        </w:tc>
        <w:tc>
          <w:tcPr>
            <w:tcW w:w="839" w:type="pct"/>
            <w:tcBorders>
              <w:bottom w:val="single" w:sz="4" w:space="0" w:color="auto"/>
            </w:tcBorders>
            <w:shd w:val="clear" w:color="auto" w:fill="FAFAFA"/>
            <w:vAlign w:val="bottom"/>
          </w:tcPr>
          <w:p w14:paraId="22BF849A" w14:textId="77777777" w:rsidR="00FC7A72" w:rsidRPr="00EA73CB" w:rsidRDefault="00FC7A72" w:rsidP="006A2385">
            <w:pPr>
              <w:ind w:right="-72"/>
              <w:jc w:val="right"/>
              <w:rPr>
                <w:rFonts w:ascii="Arial" w:hAnsi="Arial" w:cs="Arial"/>
                <w:sz w:val="18"/>
                <w:szCs w:val="18"/>
              </w:rPr>
            </w:pPr>
            <w:r w:rsidRPr="00EA73CB">
              <w:rPr>
                <w:rFonts w:ascii="Arial" w:hAnsi="Arial" w:cs="Arial"/>
                <w:sz w:val="18"/>
                <w:szCs w:val="18"/>
              </w:rPr>
              <w:t>(347,504,906)</w:t>
            </w:r>
          </w:p>
        </w:tc>
        <w:tc>
          <w:tcPr>
            <w:tcW w:w="839" w:type="pct"/>
            <w:tcBorders>
              <w:bottom w:val="single" w:sz="4" w:space="0" w:color="auto"/>
            </w:tcBorders>
            <w:shd w:val="clear" w:color="auto" w:fill="FAFAFA"/>
            <w:vAlign w:val="bottom"/>
          </w:tcPr>
          <w:p w14:paraId="284EC2D7" w14:textId="77777777" w:rsidR="00FC7A72" w:rsidRPr="00EA73CB" w:rsidRDefault="00FC7A72" w:rsidP="006A2385">
            <w:pPr>
              <w:ind w:right="-72"/>
              <w:jc w:val="right"/>
              <w:rPr>
                <w:rFonts w:ascii="Arial" w:hAnsi="Arial" w:cs="Arial"/>
                <w:sz w:val="18"/>
                <w:szCs w:val="18"/>
              </w:rPr>
            </w:pPr>
            <w:r w:rsidRPr="00EA73CB">
              <w:rPr>
                <w:rFonts w:ascii="Arial" w:hAnsi="Arial" w:cs="Arial"/>
                <w:sz w:val="18"/>
                <w:szCs w:val="18"/>
              </w:rPr>
              <w:t>-</w:t>
            </w:r>
          </w:p>
        </w:tc>
        <w:tc>
          <w:tcPr>
            <w:tcW w:w="838" w:type="pct"/>
            <w:tcBorders>
              <w:bottom w:val="single" w:sz="4" w:space="0" w:color="auto"/>
            </w:tcBorders>
            <w:shd w:val="clear" w:color="auto" w:fill="FAFAFA"/>
            <w:vAlign w:val="bottom"/>
          </w:tcPr>
          <w:p w14:paraId="7095831A" w14:textId="77777777" w:rsidR="00FC7A72" w:rsidRPr="00EA73CB" w:rsidRDefault="00FC7A72" w:rsidP="006A2385">
            <w:pPr>
              <w:ind w:right="-72"/>
              <w:jc w:val="right"/>
              <w:rPr>
                <w:rFonts w:ascii="Arial" w:hAnsi="Arial" w:cs="Arial"/>
                <w:sz w:val="18"/>
                <w:szCs w:val="18"/>
              </w:rPr>
            </w:pPr>
            <w:r w:rsidRPr="00EA73CB">
              <w:rPr>
                <w:rFonts w:ascii="Arial" w:hAnsi="Arial" w:cs="Arial"/>
                <w:sz w:val="18"/>
                <w:szCs w:val="18"/>
              </w:rPr>
              <w:t>(347,504,906)</w:t>
            </w:r>
          </w:p>
        </w:tc>
      </w:tr>
      <w:tr w:rsidR="00FC7A72" w:rsidRPr="00EA73CB" w14:paraId="64C341BC" w14:textId="77777777" w:rsidTr="00EA73CB">
        <w:tc>
          <w:tcPr>
            <w:tcW w:w="2103" w:type="pct"/>
          </w:tcPr>
          <w:p w14:paraId="72AA48C8" w14:textId="77777777" w:rsidR="00FC7A72" w:rsidRPr="00EA73CB" w:rsidRDefault="00FC7A72" w:rsidP="006A2385">
            <w:pPr>
              <w:ind w:left="-101"/>
              <w:jc w:val="both"/>
              <w:rPr>
                <w:rFonts w:ascii="Arial" w:hAnsi="Arial" w:cs="Arial"/>
                <w:sz w:val="18"/>
                <w:szCs w:val="18"/>
              </w:rPr>
            </w:pPr>
          </w:p>
        </w:tc>
        <w:tc>
          <w:tcPr>
            <w:tcW w:w="381" w:type="pct"/>
            <w:shd w:val="clear" w:color="auto" w:fill="auto"/>
          </w:tcPr>
          <w:p w14:paraId="09B70F67" w14:textId="77777777" w:rsidR="00FC7A72" w:rsidRPr="00EA73CB" w:rsidRDefault="00FC7A72" w:rsidP="006A2385">
            <w:pPr>
              <w:ind w:right="-72"/>
              <w:jc w:val="right"/>
              <w:rPr>
                <w:rFonts w:ascii="Arial" w:hAnsi="Arial" w:cs="Arial"/>
                <w:sz w:val="18"/>
                <w:szCs w:val="18"/>
              </w:rPr>
            </w:pPr>
          </w:p>
        </w:tc>
        <w:tc>
          <w:tcPr>
            <w:tcW w:w="839" w:type="pct"/>
            <w:tcBorders>
              <w:top w:val="single" w:sz="4" w:space="0" w:color="auto"/>
            </w:tcBorders>
            <w:shd w:val="clear" w:color="auto" w:fill="FAFAFA"/>
            <w:vAlign w:val="bottom"/>
          </w:tcPr>
          <w:p w14:paraId="4ED6A7E0" w14:textId="77777777" w:rsidR="00FC7A72" w:rsidRPr="00EA73CB" w:rsidRDefault="00FC7A72" w:rsidP="006A2385">
            <w:pPr>
              <w:ind w:right="-72"/>
              <w:jc w:val="right"/>
              <w:rPr>
                <w:rFonts w:ascii="Arial" w:hAnsi="Arial" w:cs="Arial"/>
                <w:sz w:val="18"/>
                <w:szCs w:val="18"/>
              </w:rPr>
            </w:pPr>
          </w:p>
        </w:tc>
        <w:tc>
          <w:tcPr>
            <w:tcW w:w="839" w:type="pct"/>
            <w:tcBorders>
              <w:top w:val="single" w:sz="4" w:space="0" w:color="auto"/>
            </w:tcBorders>
            <w:shd w:val="clear" w:color="auto" w:fill="FAFAFA"/>
            <w:vAlign w:val="bottom"/>
          </w:tcPr>
          <w:p w14:paraId="1BF324D4" w14:textId="77777777" w:rsidR="00FC7A72" w:rsidRPr="00EA73CB" w:rsidRDefault="00FC7A72" w:rsidP="006A2385">
            <w:pPr>
              <w:ind w:right="-72"/>
              <w:jc w:val="right"/>
              <w:rPr>
                <w:rFonts w:ascii="Arial" w:hAnsi="Arial" w:cs="Arial"/>
                <w:sz w:val="18"/>
                <w:szCs w:val="18"/>
              </w:rPr>
            </w:pPr>
          </w:p>
        </w:tc>
        <w:tc>
          <w:tcPr>
            <w:tcW w:w="838" w:type="pct"/>
            <w:tcBorders>
              <w:top w:val="single" w:sz="4" w:space="0" w:color="auto"/>
            </w:tcBorders>
            <w:shd w:val="clear" w:color="auto" w:fill="FAFAFA"/>
            <w:vAlign w:val="bottom"/>
          </w:tcPr>
          <w:p w14:paraId="59D8946F" w14:textId="77777777" w:rsidR="00FC7A72" w:rsidRPr="00EA73CB" w:rsidRDefault="00FC7A72" w:rsidP="006A2385">
            <w:pPr>
              <w:ind w:right="-72"/>
              <w:jc w:val="right"/>
              <w:rPr>
                <w:rFonts w:ascii="Arial" w:hAnsi="Arial" w:cs="Arial"/>
                <w:sz w:val="18"/>
                <w:szCs w:val="18"/>
              </w:rPr>
            </w:pPr>
          </w:p>
        </w:tc>
      </w:tr>
      <w:tr w:rsidR="00FC7A72" w:rsidRPr="00EA73CB" w14:paraId="0D8C2F98" w14:textId="77777777" w:rsidTr="00EA73CB">
        <w:tc>
          <w:tcPr>
            <w:tcW w:w="2103" w:type="pct"/>
          </w:tcPr>
          <w:p w14:paraId="31BDBA37" w14:textId="77777777" w:rsidR="00FC7A72" w:rsidRPr="00EA73CB" w:rsidRDefault="00FC7A72" w:rsidP="006A2385">
            <w:pPr>
              <w:ind w:left="-101"/>
              <w:jc w:val="both"/>
              <w:rPr>
                <w:rFonts w:ascii="Arial" w:hAnsi="Arial" w:cs="Arial"/>
                <w:sz w:val="18"/>
                <w:szCs w:val="18"/>
              </w:rPr>
            </w:pPr>
            <w:r w:rsidRPr="00EA73CB">
              <w:rPr>
                <w:rFonts w:ascii="Arial" w:hAnsi="Arial" w:cs="Arial"/>
                <w:sz w:val="18"/>
                <w:szCs w:val="18"/>
              </w:rPr>
              <w:t>Net book value</w:t>
            </w:r>
          </w:p>
        </w:tc>
        <w:tc>
          <w:tcPr>
            <w:tcW w:w="381" w:type="pct"/>
            <w:shd w:val="clear" w:color="auto" w:fill="auto"/>
          </w:tcPr>
          <w:p w14:paraId="569D9F8E" w14:textId="77777777" w:rsidR="00FC7A72" w:rsidRPr="00EA73CB" w:rsidRDefault="00FC7A72" w:rsidP="006A2385">
            <w:pPr>
              <w:ind w:right="-72"/>
              <w:jc w:val="right"/>
              <w:rPr>
                <w:rFonts w:ascii="Arial" w:hAnsi="Arial" w:cs="Arial"/>
                <w:sz w:val="18"/>
                <w:szCs w:val="18"/>
              </w:rPr>
            </w:pPr>
          </w:p>
        </w:tc>
        <w:tc>
          <w:tcPr>
            <w:tcW w:w="839" w:type="pct"/>
            <w:tcBorders>
              <w:bottom w:val="single" w:sz="4" w:space="0" w:color="auto"/>
            </w:tcBorders>
            <w:shd w:val="clear" w:color="auto" w:fill="FAFAFA"/>
            <w:vAlign w:val="bottom"/>
          </w:tcPr>
          <w:p w14:paraId="77FEE0AD" w14:textId="77777777" w:rsidR="00FC7A72" w:rsidRPr="00EA73CB" w:rsidRDefault="00FC7A72" w:rsidP="006A2385">
            <w:pPr>
              <w:ind w:right="-72"/>
              <w:jc w:val="right"/>
              <w:rPr>
                <w:rFonts w:ascii="Arial" w:hAnsi="Arial" w:cs="Arial"/>
                <w:sz w:val="18"/>
                <w:szCs w:val="18"/>
              </w:rPr>
            </w:pPr>
            <w:r w:rsidRPr="00EA73CB">
              <w:rPr>
                <w:rFonts w:ascii="Arial" w:hAnsi="Arial" w:cs="Arial"/>
                <w:sz w:val="18"/>
                <w:szCs w:val="18"/>
              </w:rPr>
              <w:t>2,808,119,873</w:t>
            </w:r>
          </w:p>
        </w:tc>
        <w:tc>
          <w:tcPr>
            <w:tcW w:w="839" w:type="pct"/>
            <w:tcBorders>
              <w:bottom w:val="single" w:sz="4" w:space="0" w:color="auto"/>
            </w:tcBorders>
            <w:shd w:val="clear" w:color="auto" w:fill="FAFAFA"/>
            <w:vAlign w:val="bottom"/>
          </w:tcPr>
          <w:p w14:paraId="07FE41BD" w14:textId="77777777" w:rsidR="00FC7A72" w:rsidRPr="00EA73CB" w:rsidRDefault="00FC7A72" w:rsidP="006A2385">
            <w:pPr>
              <w:ind w:right="-72"/>
              <w:jc w:val="right"/>
              <w:rPr>
                <w:rFonts w:ascii="Arial" w:hAnsi="Arial" w:cs="Arial"/>
                <w:sz w:val="18"/>
                <w:szCs w:val="18"/>
              </w:rPr>
            </w:pPr>
            <w:r w:rsidRPr="00EA73CB">
              <w:rPr>
                <w:rFonts w:ascii="Arial" w:hAnsi="Arial" w:cs="Arial"/>
                <w:sz w:val="18"/>
                <w:szCs w:val="18"/>
              </w:rPr>
              <w:t>183,382,381</w:t>
            </w:r>
          </w:p>
        </w:tc>
        <w:tc>
          <w:tcPr>
            <w:tcW w:w="838" w:type="pct"/>
            <w:tcBorders>
              <w:bottom w:val="single" w:sz="4" w:space="0" w:color="auto"/>
            </w:tcBorders>
            <w:shd w:val="clear" w:color="auto" w:fill="FAFAFA"/>
            <w:vAlign w:val="bottom"/>
          </w:tcPr>
          <w:p w14:paraId="402CB0EC" w14:textId="77777777" w:rsidR="00FC7A72" w:rsidRPr="00EA73CB" w:rsidRDefault="00FC7A72" w:rsidP="006A2385">
            <w:pPr>
              <w:ind w:right="-72"/>
              <w:jc w:val="right"/>
              <w:rPr>
                <w:rFonts w:ascii="Arial" w:hAnsi="Arial" w:cs="Arial"/>
                <w:sz w:val="18"/>
                <w:szCs w:val="18"/>
              </w:rPr>
            </w:pPr>
            <w:r w:rsidRPr="00EA73CB">
              <w:rPr>
                <w:rFonts w:ascii="Arial" w:hAnsi="Arial" w:cs="Arial"/>
                <w:sz w:val="18"/>
                <w:szCs w:val="18"/>
              </w:rPr>
              <w:t>2,991,502,254</w:t>
            </w:r>
          </w:p>
        </w:tc>
      </w:tr>
    </w:tbl>
    <w:p w14:paraId="276F44A1" w14:textId="77777777" w:rsidR="00ED145B" w:rsidRPr="00887285" w:rsidRDefault="00ED145B" w:rsidP="00ED145B">
      <w:pPr>
        <w:tabs>
          <w:tab w:val="left" w:pos="540"/>
        </w:tabs>
        <w:jc w:val="both"/>
        <w:rPr>
          <w:rFonts w:ascii="Arial" w:hAnsi="Arial" w:cs="Arial"/>
          <w:sz w:val="18"/>
          <w:szCs w:val="18"/>
          <w:u w:val="single"/>
        </w:rPr>
      </w:pPr>
    </w:p>
    <w:p w14:paraId="6F326897" w14:textId="4F58BDA3" w:rsidR="0087735B" w:rsidRPr="00887285" w:rsidRDefault="00ED145B" w:rsidP="00ED145B">
      <w:pPr>
        <w:tabs>
          <w:tab w:val="left" w:pos="540"/>
        </w:tabs>
        <w:jc w:val="thaiDistribute"/>
        <w:rPr>
          <w:rFonts w:ascii="Arial" w:hAnsi="Arial" w:cs="Arial"/>
          <w:sz w:val="18"/>
          <w:szCs w:val="18"/>
        </w:rPr>
      </w:pPr>
      <w:r w:rsidRPr="0019027C">
        <w:rPr>
          <w:rFonts w:ascii="Arial" w:hAnsi="Arial" w:cs="Arial"/>
          <w:spacing w:val="-2"/>
          <w:sz w:val="18"/>
          <w:szCs w:val="18"/>
        </w:rPr>
        <w:t xml:space="preserve">During the year ended 31 December 2020, the Group recognised a provision for impairment loss </w:t>
      </w:r>
      <w:r w:rsidR="0019027C" w:rsidRPr="0019027C">
        <w:rPr>
          <w:rFonts w:ascii="Arial" w:hAnsi="Arial" w:cs="Arial"/>
          <w:spacing w:val="-2"/>
          <w:sz w:val="18"/>
          <w:szCs w:val="18"/>
        </w:rPr>
        <w:t>of the</w:t>
      </w:r>
      <w:r w:rsidRPr="0019027C">
        <w:rPr>
          <w:rFonts w:ascii="Arial" w:hAnsi="Arial" w:cs="Arial"/>
          <w:spacing w:val="-2"/>
          <w:sz w:val="18"/>
          <w:szCs w:val="18"/>
        </w:rPr>
        <w:t xml:space="preserve"> right in long-term</w:t>
      </w:r>
      <w:r w:rsidRPr="00887285">
        <w:rPr>
          <w:rFonts w:ascii="Arial" w:hAnsi="Arial" w:cs="Arial"/>
          <w:sz w:val="18"/>
          <w:szCs w:val="18"/>
        </w:rPr>
        <w:t xml:space="preserve"> power purchase agreements</w:t>
      </w:r>
      <w:r w:rsidR="0019027C">
        <w:rPr>
          <w:rFonts w:ascii="Arial" w:hAnsi="Arial" w:cs="Arial"/>
          <w:sz w:val="18"/>
          <w:szCs w:val="18"/>
        </w:rPr>
        <w:t xml:space="preserve"> for three subsidiaries of</w:t>
      </w:r>
      <w:r w:rsidRPr="00887285">
        <w:rPr>
          <w:rFonts w:ascii="Arial" w:hAnsi="Arial" w:cs="Arial"/>
          <w:sz w:val="18"/>
          <w:szCs w:val="18"/>
        </w:rPr>
        <w:t xml:space="preserve"> Baht 98 million in the consolidated statement of income</w:t>
      </w:r>
      <w:r w:rsidR="001572DD">
        <w:rPr>
          <w:rFonts w:ascii="Arial" w:hAnsi="Arial" w:cstheme="minorBidi"/>
          <w:sz w:val="18"/>
          <w:szCs w:val="18"/>
        </w:rPr>
        <w:t xml:space="preserve"> </w:t>
      </w:r>
      <w:r w:rsidR="0087735B" w:rsidRPr="00887285">
        <w:rPr>
          <w:rFonts w:ascii="Arial" w:hAnsi="Arial" w:cs="Arial"/>
          <w:sz w:val="18"/>
          <w:szCs w:val="18"/>
        </w:rPr>
        <w:t xml:space="preserve">as described in Note </w:t>
      </w:r>
      <w:r w:rsidR="00532291" w:rsidRPr="00887285">
        <w:rPr>
          <w:rFonts w:ascii="Arial" w:hAnsi="Arial" w:cs="Arial"/>
          <w:sz w:val="18"/>
          <w:szCs w:val="18"/>
        </w:rPr>
        <w:t>19</w:t>
      </w:r>
      <w:r w:rsidR="004929CD" w:rsidRPr="00887285">
        <w:rPr>
          <w:rFonts w:ascii="Arial" w:hAnsi="Arial" w:cs="Arial"/>
          <w:sz w:val="18"/>
          <w:szCs w:val="18"/>
        </w:rPr>
        <w:t>.</w:t>
      </w:r>
    </w:p>
    <w:p w14:paraId="7BE35F2A" w14:textId="77777777" w:rsidR="0087735B" w:rsidRPr="00887285" w:rsidRDefault="0087735B" w:rsidP="0031653F">
      <w:pPr>
        <w:tabs>
          <w:tab w:val="left" w:pos="540"/>
        </w:tabs>
        <w:jc w:val="both"/>
        <w:rPr>
          <w:rFonts w:ascii="Arial" w:hAnsi="Arial" w:cs="Arial"/>
          <w:sz w:val="18"/>
          <w:szCs w:val="18"/>
        </w:rPr>
      </w:pPr>
    </w:p>
    <w:p w14:paraId="5CC6C744" w14:textId="77777777" w:rsidR="0031653F" w:rsidRPr="00887285" w:rsidRDefault="0031653F" w:rsidP="0031653F">
      <w:pPr>
        <w:ind w:left="540" w:hanging="540"/>
        <w:jc w:val="thaiDistribute"/>
        <w:rPr>
          <w:rFonts w:ascii="Arial" w:hAnsi="Arial" w:cs="Arial"/>
          <w:sz w:val="18"/>
          <w:szCs w:val="18"/>
        </w:rPr>
      </w:pPr>
      <w:r w:rsidRPr="00887285">
        <w:rPr>
          <w:rFonts w:ascii="Arial" w:hAnsi="Arial" w:cs="Arial"/>
          <w:b/>
          <w:bCs/>
          <w:sz w:val="18"/>
          <w:szCs w:val="18"/>
        </w:rPr>
        <w:br w:type="page"/>
      </w:r>
    </w:p>
    <w:tbl>
      <w:tblPr>
        <w:tblW w:w="0" w:type="auto"/>
        <w:tblInd w:w="108" w:type="dxa"/>
        <w:shd w:val="clear" w:color="auto" w:fill="FFA543"/>
        <w:tblLook w:val="04A0" w:firstRow="1" w:lastRow="0" w:firstColumn="1" w:lastColumn="0" w:noHBand="0" w:noVBand="1"/>
      </w:tblPr>
      <w:tblGrid>
        <w:gridCol w:w="9461"/>
      </w:tblGrid>
      <w:tr w:rsidR="0031653F" w:rsidRPr="00887285" w14:paraId="71FEEFE3" w14:textId="77777777" w:rsidTr="004411E5">
        <w:trPr>
          <w:trHeight w:val="386"/>
        </w:trPr>
        <w:tc>
          <w:tcPr>
            <w:tcW w:w="9461" w:type="dxa"/>
            <w:shd w:val="clear" w:color="auto" w:fill="FFA543"/>
            <w:vAlign w:val="center"/>
          </w:tcPr>
          <w:p w14:paraId="50D76307" w14:textId="77777777" w:rsidR="0031653F" w:rsidRPr="00887285" w:rsidRDefault="0031653F" w:rsidP="00293AC6">
            <w:pPr>
              <w:tabs>
                <w:tab w:val="left" w:pos="432"/>
              </w:tabs>
              <w:ind w:left="432" w:hanging="432"/>
              <w:rPr>
                <w:rFonts w:ascii="Arial" w:eastAsia="Arial Unicode MS" w:hAnsi="Arial" w:cs="Arial"/>
                <w:b/>
                <w:bCs/>
                <w:color w:val="FFFFFF"/>
                <w:sz w:val="18"/>
                <w:szCs w:val="18"/>
                <w:cs/>
              </w:rPr>
            </w:pPr>
            <w:r w:rsidRPr="00887285">
              <w:rPr>
                <w:rFonts w:ascii="Arial" w:hAnsi="Arial" w:cs="Arial"/>
                <w:b/>
                <w:bCs/>
                <w:sz w:val="18"/>
                <w:szCs w:val="18"/>
              </w:rPr>
              <w:lastRenderedPageBreak/>
              <w:br w:type="page"/>
            </w:r>
            <w:r w:rsidRPr="00887285">
              <w:rPr>
                <w:rFonts w:ascii="Arial" w:hAnsi="Arial" w:cs="Arial"/>
                <w:b/>
                <w:bCs/>
                <w:color w:val="FFFFFF"/>
                <w:sz w:val="18"/>
                <w:szCs w:val="18"/>
              </w:rPr>
              <w:t>2</w:t>
            </w:r>
            <w:r w:rsidR="0046466B" w:rsidRPr="00887285">
              <w:rPr>
                <w:rFonts w:ascii="Arial" w:hAnsi="Arial" w:cs="Arial"/>
                <w:b/>
                <w:bCs/>
                <w:color w:val="FFFFFF"/>
                <w:sz w:val="18"/>
                <w:szCs w:val="18"/>
              </w:rPr>
              <w:t>1</w:t>
            </w:r>
            <w:r w:rsidRPr="00887285">
              <w:rPr>
                <w:rFonts w:ascii="Arial" w:eastAsia="Arial Unicode MS" w:hAnsi="Arial" w:cs="Arial"/>
                <w:b/>
                <w:bCs/>
                <w:color w:val="FFFFFF"/>
                <w:sz w:val="18"/>
                <w:szCs w:val="18"/>
              </w:rPr>
              <w:tab/>
            </w:r>
            <w:r w:rsidRPr="00887285">
              <w:rPr>
                <w:rFonts w:ascii="Arial" w:hAnsi="Arial" w:cs="Arial"/>
                <w:b/>
                <w:bCs/>
                <w:color w:val="FFFFFF"/>
                <w:sz w:val="18"/>
                <w:szCs w:val="18"/>
              </w:rPr>
              <w:t>Goodwill, net</w:t>
            </w:r>
          </w:p>
        </w:tc>
      </w:tr>
    </w:tbl>
    <w:p w14:paraId="5C45CA54" w14:textId="77777777" w:rsidR="0031653F" w:rsidRPr="006B748C" w:rsidRDefault="0031653F" w:rsidP="0031653F">
      <w:pPr>
        <w:ind w:left="540" w:hanging="540"/>
        <w:jc w:val="thaiDistribute"/>
        <w:rPr>
          <w:rFonts w:ascii="Arial" w:hAnsi="Arial" w:cs="Arial"/>
          <w:sz w:val="14"/>
          <w:szCs w:val="14"/>
        </w:rPr>
      </w:pPr>
    </w:p>
    <w:tbl>
      <w:tblPr>
        <w:tblW w:w="9468" w:type="dxa"/>
        <w:tblInd w:w="108" w:type="dxa"/>
        <w:tblLayout w:type="fixed"/>
        <w:tblLook w:val="0000" w:firstRow="0" w:lastRow="0" w:firstColumn="0" w:lastColumn="0" w:noHBand="0" w:noVBand="0"/>
      </w:tblPr>
      <w:tblGrid>
        <w:gridCol w:w="6300"/>
        <w:gridCol w:w="1584"/>
        <w:gridCol w:w="1584"/>
      </w:tblGrid>
      <w:tr w:rsidR="0031653F" w:rsidRPr="00887285" w14:paraId="1D2FAFBE" w14:textId="77777777" w:rsidTr="004411E5">
        <w:trPr>
          <w:trHeight w:val="120"/>
        </w:trPr>
        <w:tc>
          <w:tcPr>
            <w:tcW w:w="6300" w:type="dxa"/>
          </w:tcPr>
          <w:p w14:paraId="7C6FE3E2" w14:textId="77777777" w:rsidR="0031653F" w:rsidRPr="00887285" w:rsidRDefault="0031653F" w:rsidP="006B748C">
            <w:pPr>
              <w:spacing w:line="200" w:lineRule="exact"/>
              <w:ind w:left="-110"/>
              <w:rPr>
                <w:rFonts w:ascii="Arial" w:hAnsi="Arial" w:cs="Arial"/>
                <w:sz w:val="18"/>
                <w:szCs w:val="18"/>
              </w:rPr>
            </w:pPr>
          </w:p>
        </w:tc>
        <w:tc>
          <w:tcPr>
            <w:tcW w:w="3168" w:type="dxa"/>
            <w:gridSpan w:val="2"/>
            <w:tcBorders>
              <w:top w:val="single" w:sz="4" w:space="0" w:color="auto"/>
              <w:bottom w:val="single" w:sz="4" w:space="0" w:color="auto"/>
            </w:tcBorders>
          </w:tcPr>
          <w:p w14:paraId="6B866077" w14:textId="77777777" w:rsidR="0031653F" w:rsidRPr="00887285" w:rsidRDefault="0031653F" w:rsidP="006B748C">
            <w:pPr>
              <w:spacing w:line="200" w:lineRule="exact"/>
              <w:ind w:right="-72"/>
              <w:jc w:val="right"/>
              <w:rPr>
                <w:rFonts w:ascii="Arial" w:hAnsi="Arial" w:cs="Arial"/>
                <w:b/>
                <w:bCs/>
                <w:sz w:val="18"/>
                <w:szCs w:val="18"/>
                <w:lang w:val="en-US"/>
              </w:rPr>
            </w:pPr>
            <w:r w:rsidRPr="00887285">
              <w:rPr>
                <w:rFonts w:ascii="Arial" w:hAnsi="Arial" w:cs="Arial"/>
                <w:b/>
                <w:bCs/>
                <w:sz w:val="18"/>
                <w:szCs w:val="18"/>
                <w:lang w:val="en-US"/>
              </w:rPr>
              <w:t>Consolidated financial statements</w:t>
            </w:r>
          </w:p>
        </w:tc>
      </w:tr>
      <w:tr w:rsidR="0031653F" w:rsidRPr="00887285" w14:paraId="7F337779" w14:textId="77777777" w:rsidTr="004411E5">
        <w:tc>
          <w:tcPr>
            <w:tcW w:w="6300" w:type="dxa"/>
          </w:tcPr>
          <w:p w14:paraId="4975BEE6" w14:textId="77777777" w:rsidR="0031653F" w:rsidRPr="00887285" w:rsidRDefault="0031653F" w:rsidP="006B748C">
            <w:pPr>
              <w:spacing w:line="200" w:lineRule="exact"/>
              <w:ind w:left="-110"/>
              <w:rPr>
                <w:rFonts w:ascii="Arial" w:hAnsi="Arial" w:cs="Arial"/>
                <w:sz w:val="18"/>
                <w:szCs w:val="18"/>
              </w:rPr>
            </w:pPr>
          </w:p>
        </w:tc>
        <w:tc>
          <w:tcPr>
            <w:tcW w:w="1584" w:type="dxa"/>
            <w:tcBorders>
              <w:top w:val="single" w:sz="4" w:space="0" w:color="auto"/>
            </w:tcBorders>
          </w:tcPr>
          <w:p w14:paraId="45296435" w14:textId="77777777" w:rsidR="0031653F" w:rsidRPr="00887285" w:rsidRDefault="0031653F" w:rsidP="006B748C">
            <w:pPr>
              <w:spacing w:line="200" w:lineRule="exact"/>
              <w:ind w:right="-72"/>
              <w:jc w:val="right"/>
              <w:rPr>
                <w:rFonts w:ascii="Arial" w:hAnsi="Arial" w:cs="Arial"/>
                <w:b/>
                <w:bCs/>
                <w:sz w:val="18"/>
                <w:szCs w:val="18"/>
              </w:rPr>
            </w:pPr>
            <w:r w:rsidRPr="00887285">
              <w:rPr>
                <w:rFonts w:ascii="Arial" w:hAnsi="Arial" w:cs="Arial"/>
                <w:b/>
                <w:bCs/>
                <w:sz w:val="18"/>
                <w:szCs w:val="18"/>
              </w:rPr>
              <w:t>2020</w:t>
            </w:r>
          </w:p>
        </w:tc>
        <w:tc>
          <w:tcPr>
            <w:tcW w:w="1584" w:type="dxa"/>
            <w:tcBorders>
              <w:top w:val="single" w:sz="4" w:space="0" w:color="auto"/>
            </w:tcBorders>
          </w:tcPr>
          <w:p w14:paraId="5FF6193F" w14:textId="77777777" w:rsidR="0031653F" w:rsidRPr="00887285" w:rsidRDefault="0031653F" w:rsidP="006B748C">
            <w:pPr>
              <w:spacing w:line="200" w:lineRule="exact"/>
              <w:ind w:right="-72"/>
              <w:jc w:val="right"/>
              <w:rPr>
                <w:rFonts w:ascii="Arial" w:hAnsi="Arial" w:cs="Arial"/>
                <w:b/>
                <w:bCs/>
                <w:sz w:val="18"/>
                <w:szCs w:val="18"/>
              </w:rPr>
            </w:pPr>
            <w:r w:rsidRPr="00887285">
              <w:rPr>
                <w:rFonts w:ascii="Arial" w:hAnsi="Arial" w:cs="Arial"/>
                <w:b/>
                <w:bCs/>
                <w:sz w:val="18"/>
                <w:szCs w:val="18"/>
              </w:rPr>
              <w:t>2019</w:t>
            </w:r>
          </w:p>
        </w:tc>
      </w:tr>
      <w:tr w:rsidR="0031653F" w:rsidRPr="00887285" w14:paraId="0C7D4549" w14:textId="77777777" w:rsidTr="004411E5">
        <w:tc>
          <w:tcPr>
            <w:tcW w:w="6300" w:type="dxa"/>
          </w:tcPr>
          <w:p w14:paraId="747B6B3E" w14:textId="77777777" w:rsidR="0031653F" w:rsidRPr="00887285" w:rsidRDefault="0031653F" w:rsidP="006B748C">
            <w:pPr>
              <w:spacing w:line="200" w:lineRule="exact"/>
              <w:ind w:left="-110"/>
              <w:rPr>
                <w:rFonts w:ascii="Arial" w:hAnsi="Arial" w:cs="Arial"/>
                <w:sz w:val="18"/>
                <w:szCs w:val="18"/>
              </w:rPr>
            </w:pPr>
          </w:p>
        </w:tc>
        <w:tc>
          <w:tcPr>
            <w:tcW w:w="1584" w:type="dxa"/>
            <w:tcBorders>
              <w:bottom w:val="single" w:sz="4" w:space="0" w:color="auto"/>
            </w:tcBorders>
          </w:tcPr>
          <w:p w14:paraId="3DCE2754" w14:textId="77777777" w:rsidR="0031653F" w:rsidRPr="00887285" w:rsidRDefault="0031653F" w:rsidP="006B748C">
            <w:pPr>
              <w:spacing w:line="200" w:lineRule="exact"/>
              <w:ind w:right="-72"/>
              <w:jc w:val="right"/>
              <w:rPr>
                <w:rFonts w:ascii="Arial" w:hAnsi="Arial" w:cs="Arial"/>
                <w:b/>
                <w:bCs/>
                <w:sz w:val="18"/>
                <w:szCs w:val="18"/>
              </w:rPr>
            </w:pPr>
            <w:r w:rsidRPr="00887285">
              <w:rPr>
                <w:rFonts w:ascii="Arial" w:hAnsi="Arial" w:cs="Arial"/>
                <w:b/>
                <w:bCs/>
                <w:sz w:val="18"/>
                <w:szCs w:val="18"/>
              </w:rPr>
              <w:t>Baht</w:t>
            </w:r>
          </w:p>
        </w:tc>
        <w:tc>
          <w:tcPr>
            <w:tcW w:w="1584" w:type="dxa"/>
            <w:tcBorders>
              <w:bottom w:val="single" w:sz="4" w:space="0" w:color="auto"/>
            </w:tcBorders>
          </w:tcPr>
          <w:p w14:paraId="28C79A75" w14:textId="77777777" w:rsidR="0031653F" w:rsidRPr="00887285" w:rsidRDefault="0031653F" w:rsidP="006B748C">
            <w:pPr>
              <w:spacing w:line="200" w:lineRule="exact"/>
              <w:ind w:right="-72"/>
              <w:jc w:val="right"/>
              <w:rPr>
                <w:rFonts w:ascii="Arial" w:hAnsi="Arial" w:cs="Arial"/>
                <w:b/>
                <w:bCs/>
                <w:sz w:val="18"/>
                <w:szCs w:val="18"/>
              </w:rPr>
            </w:pPr>
            <w:r w:rsidRPr="00887285">
              <w:rPr>
                <w:rFonts w:ascii="Arial" w:hAnsi="Arial" w:cs="Arial"/>
                <w:b/>
                <w:bCs/>
                <w:sz w:val="18"/>
                <w:szCs w:val="18"/>
              </w:rPr>
              <w:t>Baht</w:t>
            </w:r>
          </w:p>
        </w:tc>
      </w:tr>
      <w:tr w:rsidR="0031653F" w:rsidRPr="00887285" w14:paraId="65211AB3" w14:textId="77777777" w:rsidTr="004411E5">
        <w:trPr>
          <w:trHeight w:val="120"/>
        </w:trPr>
        <w:tc>
          <w:tcPr>
            <w:tcW w:w="6300" w:type="dxa"/>
          </w:tcPr>
          <w:p w14:paraId="4AD92247" w14:textId="77777777" w:rsidR="0031653F" w:rsidRPr="00887285" w:rsidRDefault="0031653F" w:rsidP="006B748C">
            <w:pPr>
              <w:spacing w:line="200" w:lineRule="exact"/>
              <w:ind w:left="-110"/>
              <w:rPr>
                <w:rFonts w:ascii="Arial" w:hAnsi="Arial" w:cs="Arial"/>
                <w:sz w:val="18"/>
                <w:szCs w:val="18"/>
              </w:rPr>
            </w:pPr>
            <w:r w:rsidRPr="00887285">
              <w:rPr>
                <w:rFonts w:ascii="Arial" w:hAnsi="Arial" w:cs="Arial"/>
                <w:b/>
                <w:bCs/>
                <w:sz w:val="18"/>
                <w:szCs w:val="18"/>
              </w:rPr>
              <w:t>As at 1 January</w:t>
            </w:r>
          </w:p>
        </w:tc>
        <w:tc>
          <w:tcPr>
            <w:tcW w:w="1584" w:type="dxa"/>
            <w:shd w:val="clear" w:color="auto" w:fill="FAFAFA"/>
          </w:tcPr>
          <w:p w14:paraId="0704E5CD" w14:textId="77777777" w:rsidR="0031653F" w:rsidRPr="00887285" w:rsidRDefault="0031653F" w:rsidP="006B748C">
            <w:pPr>
              <w:spacing w:line="200" w:lineRule="exact"/>
              <w:ind w:left="61"/>
              <w:jc w:val="thaiDistribute"/>
              <w:rPr>
                <w:rFonts w:ascii="Arial" w:hAnsi="Arial" w:cs="Arial"/>
                <w:b/>
                <w:bCs/>
                <w:sz w:val="18"/>
                <w:szCs w:val="18"/>
              </w:rPr>
            </w:pPr>
          </w:p>
        </w:tc>
        <w:tc>
          <w:tcPr>
            <w:tcW w:w="1584" w:type="dxa"/>
            <w:shd w:val="clear" w:color="auto" w:fill="auto"/>
          </w:tcPr>
          <w:p w14:paraId="61F09215" w14:textId="77777777" w:rsidR="0031653F" w:rsidRPr="00887285" w:rsidRDefault="0031653F" w:rsidP="006B748C">
            <w:pPr>
              <w:spacing w:line="200" w:lineRule="exact"/>
              <w:ind w:left="61"/>
              <w:jc w:val="thaiDistribute"/>
              <w:rPr>
                <w:rFonts w:ascii="Arial" w:hAnsi="Arial" w:cs="Arial"/>
                <w:b/>
                <w:bCs/>
                <w:sz w:val="18"/>
                <w:szCs w:val="18"/>
              </w:rPr>
            </w:pPr>
          </w:p>
        </w:tc>
      </w:tr>
      <w:tr w:rsidR="0031653F" w:rsidRPr="00887285" w14:paraId="1A9DD08A" w14:textId="77777777" w:rsidTr="004411E5">
        <w:trPr>
          <w:trHeight w:val="120"/>
        </w:trPr>
        <w:tc>
          <w:tcPr>
            <w:tcW w:w="6300" w:type="dxa"/>
          </w:tcPr>
          <w:p w14:paraId="420A3485" w14:textId="77777777" w:rsidR="0031653F" w:rsidRPr="00887285" w:rsidRDefault="0031653F" w:rsidP="006B748C">
            <w:pPr>
              <w:spacing w:line="200" w:lineRule="exact"/>
              <w:ind w:left="-110"/>
              <w:jc w:val="both"/>
              <w:rPr>
                <w:rFonts w:ascii="Arial" w:hAnsi="Arial" w:cs="Arial"/>
                <w:sz w:val="18"/>
                <w:szCs w:val="18"/>
              </w:rPr>
            </w:pPr>
            <w:r w:rsidRPr="00887285">
              <w:rPr>
                <w:rFonts w:ascii="Arial" w:hAnsi="Arial" w:cs="Arial"/>
                <w:sz w:val="18"/>
                <w:szCs w:val="18"/>
              </w:rPr>
              <w:t>Cost</w:t>
            </w:r>
          </w:p>
        </w:tc>
        <w:tc>
          <w:tcPr>
            <w:tcW w:w="1584" w:type="dxa"/>
            <w:shd w:val="clear" w:color="auto" w:fill="FAFAFA"/>
            <w:vAlign w:val="bottom"/>
          </w:tcPr>
          <w:p w14:paraId="1C8DB6F3" w14:textId="77777777" w:rsidR="0031653F" w:rsidRPr="00887285" w:rsidRDefault="0031653F" w:rsidP="006B748C">
            <w:pPr>
              <w:spacing w:line="200" w:lineRule="exact"/>
              <w:ind w:left="61" w:right="-72"/>
              <w:jc w:val="right"/>
              <w:rPr>
                <w:rFonts w:ascii="Arial" w:hAnsi="Arial" w:cs="Arial"/>
                <w:sz w:val="18"/>
                <w:szCs w:val="18"/>
              </w:rPr>
            </w:pPr>
            <w:r w:rsidRPr="00887285">
              <w:rPr>
                <w:rFonts w:ascii="Arial" w:hAnsi="Arial" w:cs="Arial"/>
                <w:sz w:val="18"/>
                <w:szCs w:val="18"/>
              </w:rPr>
              <w:t>10,011,800,065</w:t>
            </w:r>
          </w:p>
        </w:tc>
        <w:tc>
          <w:tcPr>
            <w:tcW w:w="1584" w:type="dxa"/>
            <w:shd w:val="clear" w:color="auto" w:fill="auto"/>
            <w:vAlign w:val="bottom"/>
          </w:tcPr>
          <w:p w14:paraId="03B03996" w14:textId="77777777" w:rsidR="0031653F" w:rsidRPr="00887285" w:rsidRDefault="0031653F" w:rsidP="006B748C">
            <w:pPr>
              <w:spacing w:line="200" w:lineRule="exact"/>
              <w:ind w:left="61" w:right="-72"/>
              <w:jc w:val="right"/>
              <w:rPr>
                <w:rFonts w:ascii="Arial" w:hAnsi="Arial" w:cs="Arial"/>
                <w:sz w:val="18"/>
                <w:szCs w:val="18"/>
              </w:rPr>
            </w:pPr>
            <w:r w:rsidRPr="00887285">
              <w:rPr>
                <w:rFonts w:ascii="Arial" w:hAnsi="Arial" w:cs="Arial"/>
                <w:sz w:val="18"/>
                <w:szCs w:val="18"/>
              </w:rPr>
              <w:t>10,011,800,065</w:t>
            </w:r>
          </w:p>
        </w:tc>
      </w:tr>
      <w:tr w:rsidR="0031653F" w:rsidRPr="00887285" w14:paraId="1DFD6E65" w14:textId="77777777" w:rsidTr="004411E5">
        <w:trPr>
          <w:trHeight w:val="120"/>
        </w:trPr>
        <w:tc>
          <w:tcPr>
            <w:tcW w:w="6300" w:type="dxa"/>
          </w:tcPr>
          <w:p w14:paraId="3355F595" w14:textId="77777777" w:rsidR="0031653F" w:rsidRPr="00887285" w:rsidRDefault="0031653F" w:rsidP="006B748C">
            <w:pPr>
              <w:spacing w:line="200" w:lineRule="exact"/>
              <w:ind w:left="-110"/>
              <w:jc w:val="both"/>
              <w:rPr>
                <w:rFonts w:ascii="Arial" w:hAnsi="Arial" w:cs="Arial"/>
                <w:sz w:val="18"/>
                <w:szCs w:val="18"/>
              </w:rPr>
            </w:pPr>
            <w:r w:rsidRPr="00887285">
              <w:rPr>
                <w:rFonts w:ascii="Arial" w:hAnsi="Arial" w:cs="Arial"/>
                <w:sz w:val="18"/>
                <w:szCs w:val="18"/>
                <w:u w:val="single"/>
              </w:rPr>
              <w:t>Less</w:t>
            </w:r>
            <w:r w:rsidRPr="00887285">
              <w:rPr>
                <w:rFonts w:ascii="Arial" w:hAnsi="Arial" w:cs="Arial"/>
                <w:sz w:val="18"/>
                <w:szCs w:val="18"/>
              </w:rPr>
              <w:t xml:space="preserve">  Provision for impairment</w:t>
            </w:r>
          </w:p>
        </w:tc>
        <w:tc>
          <w:tcPr>
            <w:tcW w:w="1584" w:type="dxa"/>
            <w:tcBorders>
              <w:bottom w:val="single" w:sz="4" w:space="0" w:color="auto"/>
            </w:tcBorders>
            <w:shd w:val="clear" w:color="auto" w:fill="FAFAFA"/>
            <w:vAlign w:val="bottom"/>
          </w:tcPr>
          <w:p w14:paraId="03BB187E" w14:textId="77777777" w:rsidR="0031653F" w:rsidRPr="00887285" w:rsidRDefault="0031653F" w:rsidP="006B748C">
            <w:pPr>
              <w:spacing w:line="200" w:lineRule="exact"/>
              <w:ind w:left="61" w:right="-72"/>
              <w:jc w:val="right"/>
              <w:rPr>
                <w:rFonts w:ascii="Arial" w:hAnsi="Arial" w:cs="Arial"/>
                <w:sz w:val="18"/>
                <w:szCs w:val="18"/>
              </w:rPr>
            </w:pPr>
            <w:r w:rsidRPr="00887285">
              <w:rPr>
                <w:rFonts w:ascii="Arial" w:hAnsi="Arial" w:cs="Arial"/>
                <w:sz w:val="18"/>
                <w:szCs w:val="18"/>
              </w:rPr>
              <w:t>(1,912,866,250)</w:t>
            </w:r>
          </w:p>
        </w:tc>
        <w:tc>
          <w:tcPr>
            <w:tcW w:w="1584" w:type="dxa"/>
            <w:tcBorders>
              <w:bottom w:val="single" w:sz="4" w:space="0" w:color="auto"/>
            </w:tcBorders>
            <w:shd w:val="clear" w:color="auto" w:fill="auto"/>
            <w:vAlign w:val="bottom"/>
          </w:tcPr>
          <w:p w14:paraId="3BA75890" w14:textId="77777777" w:rsidR="0031653F" w:rsidRPr="00887285" w:rsidRDefault="0031653F" w:rsidP="006B748C">
            <w:pPr>
              <w:spacing w:line="200" w:lineRule="exact"/>
              <w:ind w:right="-72"/>
              <w:jc w:val="right"/>
              <w:rPr>
                <w:rFonts w:ascii="Arial" w:hAnsi="Arial" w:cs="Arial"/>
                <w:sz w:val="18"/>
                <w:szCs w:val="18"/>
              </w:rPr>
            </w:pPr>
            <w:r w:rsidRPr="00887285">
              <w:rPr>
                <w:rFonts w:ascii="Arial" w:hAnsi="Arial" w:cs="Arial"/>
                <w:sz w:val="18"/>
                <w:szCs w:val="18"/>
              </w:rPr>
              <w:t>(1,851,816,296)</w:t>
            </w:r>
          </w:p>
        </w:tc>
      </w:tr>
      <w:tr w:rsidR="0031653F" w:rsidRPr="006B748C" w14:paraId="69CAF020" w14:textId="77777777" w:rsidTr="004411E5">
        <w:trPr>
          <w:trHeight w:val="120"/>
        </w:trPr>
        <w:tc>
          <w:tcPr>
            <w:tcW w:w="6300" w:type="dxa"/>
          </w:tcPr>
          <w:p w14:paraId="1E80E99E" w14:textId="77777777" w:rsidR="0031653F" w:rsidRPr="006B748C" w:rsidRDefault="0031653F" w:rsidP="004411E5">
            <w:pPr>
              <w:ind w:left="-110"/>
              <w:rPr>
                <w:rFonts w:ascii="Arial" w:hAnsi="Arial" w:cs="Arial"/>
                <w:sz w:val="10"/>
                <w:szCs w:val="10"/>
              </w:rPr>
            </w:pPr>
          </w:p>
        </w:tc>
        <w:tc>
          <w:tcPr>
            <w:tcW w:w="1584" w:type="dxa"/>
            <w:tcBorders>
              <w:top w:val="single" w:sz="4" w:space="0" w:color="auto"/>
            </w:tcBorders>
            <w:shd w:val="clear" w:color="auto" w:fill="FAFAFA"/>
          </w:tcPr>
          <w:p w14:paraId="528F0C78" w14:textId="77777777" w:rsidR="0031653F" w:rsidRPr="006B748C" w:rsidRDefault="0031653F" w:rsidP="0087735B">
            <w:pPr>
              <w:ind w:left="61" w:right="-72"/>
              <w:jc w:val="right"/>
              <w:rPr>
                <w:rFonts w:ascii="Arial" w:hAnsi="Arial" w:cs="Arial"/>
                <w:sz w:val="10"/>
                <w:szCs w:val="10"/>
              </w:rPr>
            </w:pPr>
          </w:p>
        </w:tc>
        <w:tc>
          <w:tcPr>
            <w:tcW w:w="1584" w:type="dxa"/>
            <w:tcBorders>
              <w:top w:val="single" w:sz="4" w:space="0" w:color="auto"/>
            </w:tcBorders>
            <w:shd w:val="clear" w:color="auto" w:fill="auto"/>
          </w:tcPr>
          <w:p w14:paraId="54DE28AA" w14:textId="77777777" w:rsidR="0031653F" w:rsidRPr="006B748C" w:rsidRDefault="0031653F" w:rsidP="004411E5">
            <w:pPr>
              <w:ind w:right="-72"/>
              <w:jc w:val="center"/>
              <w:rPr>
                <w:rFonts w:ascii="Arial" w:hAnsi="Arial" w:cs="Arial"/>
                <w:sz w:val="10"/>
                <w:szCs w:val="10"/>
              </w:rPr>
            </w:pPr>
          </w:p>
        </w:tc>
      </w:tr>
      <w:tr w:rsidR="0031653F" w:rsidRPr="00887285" w14:paraId="4D12A8B6" w14:textId="77777777" w:rsidTr="004411E5">
        <w:trPr>
          <w:trHeight w:val="120"/>
        </w:trPr>
        <w:tc>
          <w:tcPr>
            <w:tcW w:w="6300" w:type="dxa"/>
          </w:tcPr>
          <w:p w14:paraId="296AEAD2" w14:textId="77777777" w:rsidR="0031653F" w:rsidRPr="00887285" w:rsidRDefault="0031653F" w:rsidP="006B748C">
            <w:pPr>
              <w:spacing w:line="200" w:lineRule="exact"/>
              <w:ind w:left="-110"/>
              <w:jc w:val="thaiDistribute"/>
              <w:rPr>
                <w:rFonts w:ascii="Arial" w:hAnsi="Arial" w:cs="Arial"/>
                <w:sz w:val="18"/>
                <w:szCs w:val="18"/>
                <w:cs/>
              </w:rPr>
            </w:pPr>
            <w:r w:rsidRPr="00887285">
              <w:rPr>
                <w:rFonts w:ascii="Arial" w:hAnsi="Arial" w:cs="Arial"/>
                <w:sz w:val="18"/>
                <w:szCs w:val="18"/>
              </w:rPr>
              <w:t>Net book value</w:t>
            </w:r>
          </w:p>
        </w:tc>
        <w:tc>
          <w:tcPr>
            <w:tcW w:w="1584" w:type="dxa"/>
            <w:tcBorders>
              <w:bottom w:val="single" w:sz="4" w:space="0" w:color="auto"/>
            </w:tcBorders>
            <w:shd w:val="clear" w:color="auto" w:fill="FAFAFA"/>
          </w:tcPr>
          <w:p w14:paraId="05BF430C" w14:textId="77777777" w:rsidR="0031653F" w:rsidRPr="00887285" w:rsidRDefault="0031653F" w:rsidP="006B748C">
            <w:pPr>
              <w:spacing w:line="200" w:lineRule="exact"/>
              <w:ind w:left="61" w:right="-72"/>
              <w:jc w:val="right"/>
              <w:rPr>
                <w:rFonts w:ascii="Arial" w:hAnsi="Arial" w:cs="Arial"/>
                <w:sz w:val="18"/>
                <w:szCs w:val="18"/>
              </w:rPr>
            </w:pPr>
            <w:r w:rsidRPr="00887285">
              <w:rPr>
                <w:rFonts w:ascii="Arial" w:hAnsi="Arial" w:cs="Arial"/>
                <w:sz w:val="18"/>
                <w:szCs w:val="18"/>
              </w:rPr>
              <w:t>8,098,933,815</w:t>
            </w:r>
          </w:p>
        </w:tc>
        <w:tc>
          <w:tcPr>
            <w:tcW w:w="1584" w:type="dxa"/>
            <w:tcBorders>
              <w:bottom w:val="single" w:sz="4" w:space="0" w:color="auto"/>
            </w:tcBorders>
            <w:shd w:val="clear" w:color="auto" w:fill="auto"/>
          </w:tcPr>
          <w:p w14:paraId="157BE526" w14:textId="77777777" w:rsidR="0031653F" w:rsidRPr="00887285" w:rsidRDefault="0031653F" w:rsidP="006B748C">
            <w:pPr>
              <w:spacing w:line="200" w:lineRule="exact"/>
              <w:ind w:right="-72"/>
              <w:jc w:val="right"/>
              <w:rPr>
                <w:rFonts w:ascii="Arial" w:hAnsi="Arial" w:cs="Arial"/>
                <w:sz w:val="18"/>
                <w:szCs w:val="18"/>
                <w:lang w:val="en-US"/>
              </w:rPr>
            </w:pPr>
            <w:r w:rsidRPr="00887285">
              <w:rPr>
                <w:rFonts w:ascii="Arial" w:hAnsi="Arial" w:cs="Arial"/>
                <w:sz w:val="18"/>
                <w:szCs w:val="18"/>
                <w:lang w:val="en-US"/>
              </w:rPr>
              <w:t>8,159,983,769</w:t>
            </w:r>
          </w:p>
        </w:tc>
      </w:tr>
      <w:tr w:rsidR="0031653F" w:rsidRPr="006B748C" w14:paraId="1286EC41" w14:textId="77777777" w:rsidTr="004411E5">
        <w:trPr>
          <w:trHeight w:val="120"/>
        </w:trPr>
        <w:tc>
          <w:tcPr>
            <w:tcW w:w="6300" w:type="dxa"/>
          </w:tcPr>
          <w:p w14:paraId="5FDF3A03" w14:textId="77777777" w:rsidR="0031653F" w:rsidRPr="006B748C" w:rsidRDefault="0031653F" w:rsidP="004411E5">
            <w:pPr>
              <w:ind w:left="-110"/>
              <w:rPr>
                <w:rFonts w:ascii="Arial" w:hAnsi="Arial" w:cs="Arial"/>
                <w:sz w:val="12"/>
                <w:szCs w:val="12"/>
              </w:rPr>
            </w:pPr>
          </w:p>
        </w:tc>
        <w:tc>
          <w:tcPr>
            <w:tcW w:w="1584" w:type="dxa"/>
            <w:tcBorders>
              <w:top w:val="single" w:sz="4" w:space="0" w:color="auto"/>
            </w:tcBorders>
            <w:shd w:val="clear" w:color="auto" w:fill="FAFAFA"/>
          </w:tcPr>
          <w:p w14:paraId="11C17483" w14:textId="77777777" w:rsidR="0031653F" w:rsidRPr="006B748C" w:rsidRDefault="0031653F" w:rsidP="0087735B">
            <w:pPr>
              <w:ind w:left="61" w:right="-72"/>
              <w:jc w:val="right"/>
              <w:rPr>
                <w:rFonts w:ascii="Arial" w:hAnsi="Arial" w:cs="Arial"/>
                <w:sz w:val="12"/>
                <w:szCs w:val="12"/>
              </w:rPr>
            </w:pPr>
          </w:p>
        </w:tc>
        <w:tc>
          <w:tcPr>
            <w:tcW w:w="1584" w:type="dxa"/>
            <w:tcBorders>
              <w:top w:val="single" w:sz="4" w:space="0" w:color="auto"/>
            </w:tcBorders>
            <w:shd w:val="clear" w:color="auto" w:fill="auto"/>
          </w:tcPr>
          <w:p w14:paraId="459F7CE3" w14:textId="77777777" w:rsidR="0031653F" w:rsidRPr="006B748C" w:rsidRDefault="0031653F" w:rsidP="004411E5">
            <w:pPr>
              <w:ind w:right="-72"/>
              <w:jc w:val="center"/>
              <w:rPr>
                <w:rFonts w:ascii="Arial" w:hAnsi="Arial" w:cs="Arial"/>
                <w:sz w:val="12"/>
                <w:szCs w:val="12"/>
              </w:rPr>
            </w:pPr>
          </w:p>
        </w:tc>
      </w:tr>
      <w:tr w:rsidR="0031653F" w:rsidRPr="00887285" w14:paraId="75D4D9F8" w14:textId="77777777" w:rsidTr="004411E5">
        <w:trPr>
          <w:trHeight w:val="120"/>
        </w:trPr>
        <w:tc>
          <w:tcPr>
            <w:tcW w:w="6300" w:type="dxa"/>
          </w:tcPr>
          <w:p w14:paraId="5D2240A5" w14:textId="77777777" w:rsidR="0031653F" w:rsidRPr="00887285" w:rsidRDefault="0031653F" w:rsidP="006B748C">
            <w:pPr>
              <w:spacing w:line="200" w:lineRule="exact"/>
              <w:ind w:left="-110"/>
              <w:rPr>
                <w:rFonts w:ascii="Arial" w:hAnsi="Arial" w:cs="Arial"/>
                <w:sz w:val="18"/>
                <w:szCs w:val="18"/>
              </w:rPr>
            </w:pPr>
            <w:r w:rsidRPr="00887285">
              <w:rPr>
                <w:rFonts w:ascii="Arial" w:hAnsi="Arial" w:cs="Arial"/>
                <w:b/>
                <w:bCs/>
                <w:sz w:val="18"/>
                <w:szCs w:val="18"/>
              </w:rPr>
              <w:t>For the years ended 31 December</w:t>
            </w:r>
          </w:p>
        </w:tc>
        <w:tc>
          <w:tcPr>
            <w:tcW w:w="1584" w:type="dxa"/>
            <w:shd w:val="clear" w:color="auto" w:fill="FAFAFA"/>
          </w:tcPr>
          <w:p w14:paraId="0616DB47" w14:textId="77777777" w:rsidR="0031653F" w:rsidRPr="00887285" w:rsidRDefault="0031653F" w:rsidP="006B748C">
            <w:pPr>
              <w:spacing w:line="200" w:lineRule="exact"/>
              <w:ind w:left="61" w:right="-72"/>
              <w:jc w:val="right"/>
              <w:rPr>
                <w:rFonts w:ascii="Arial" w:hAnsi="Arial" w:cs="Arial"/>
                <w:sz w:val="18"/>
                <w:szCs w:val="18"/>
              </w:rPr>
            </w:pPr>
          </w:p>
        </w:tc>
        <w:tc>
          <w:tcPr>
            <w:tcW w:w="1584" w:type="dxa"/>
            <w:shd w:val="clear" w:color="auto" w:fill="auto"/>
          </w:tcPr>
          <w:p w14:paraId="35E6E465" w14:textId="77777777" w:rsidR="0031653F" w:rsidRPr="00887285" w:rsidRDefault="0031653F" w:rsidP="006B748C">
            <w:pPr>
              <w:spacing w:line="200" w:lineRule="exact"/>
              <w:ind w:left="61"/>
              <w:jc w:val="thaiDistribute"/>
              <w:rPr>
                <w:rFonts w:ascii="Arial" w:hAnsi="Arial" w:cs="Arial"/>
                <w:b/>
                <w:bCs/>
                <w:sz w:val="18"/>
                <w:szCs w:val="18"/>
              </w:rPr>
            </w:pPr>
          </w:p>
        </w:tc>
      </w:tr>
      <w:tr w:rsidR="0087735B" w:rsidRPr="00887285" w14:paraId="4B235D4D" w14:textId="77777777" w:rsidTr="004411E5">
        <w:trPr>
          <w:trHeight w:val="120"/>
        </w:trPr>
        <w:tc>
          <w:tcPr>
            <w:tcW w:w="6300" w:type="dxa"/>
          </w:tcPr>
          <w:p w14:paraId="01BAF2CA" w14:textId="77777777" w:rsidR="0087735B" w:rsidRPr="00887285" w:rsidRDefault="0087735B" w:rsidP="006B748C">
            <w:pPr>
              <w:spacing w:line="200" w:lineRule="exact"/>
              <w:ind w:left="-110"/>
              <w:jc w:val="both"/>
              <w:rPr>
                <w:rFonts w:ascii="Arial" w:hAnsi="Arial" w:cs="Arial"/>
                <w:sz w:val="18"/>
                <w:szCs w:val="18"/>
              </w:rPr>
            </w:pPr>
            <w:r w:rsidRPr="00887285">
              <w:rPr>
                <w:rFonts w:ascii="Arial" w:hAnsi="Arial" w:cs="Arial"/>
                <w:sz w:val="18"/>
                <w:szCs w:val="18"/>
              </w:rPr>
              <w:t>Opening net book value</w:t>
            </w:r>
          </w:p>
        </w:tc>
        <w:tc>
          <w:tcPr>
            <w:tcW w:w="1584" w:type="dxa"/>
            <w:shd w:val="clear" w:color="auto" w:fill="FAFAFA"/>
            <w:vAlign w:val="bottom"/>
          </w:tcPr>
          <w:p w14:paraId="7C00CDE0" w14:textId="77777777" w:rsidR="0087735B" w:rsidRPr="00887285" w:rsidRDefault="0087735B" w:rsidP="006B748C">
            <w:pPr>
              <w:spacing w:line="200" w:lineRule="exact"/>
              <w:ind w:left="61" w:right="-72"/>
              <w:jc w:val="right"/>
              <w:rPr>
                <w:rFonts w:ascii="Arial" w:hAnsi="Arial" w:cs="Arial"/>
                <w:sz w:val="18"/>
                <w:szCs w:val="18"/>
              </w:rPr>
            </w:pPr>
            <w:r w:rsidRPr="00887285">
              <w:rPr>
                <w:rFonts w:ascii="Arial" w:hAnsi="Arial" w:cs="Arial"/>
                <w:sz w:val="18"/>
                <w:szCs w:val="18"/>
              </w:rPr>
              <w:t>8,098,933,815</w:t>
            </w:r>
          </w:p>
        </w:tc>
        <w:tc>
          <w:tcPr>
            <w:tcW w:w="1584" w:type="dxa"/>
            <w:shd w:val="clear" w:color="auto" w:fill="auto"/>
            <w:vAlign w:val="bottom"/>
          </w:tcPr>
          <w:p w14:paraId="45E707CF" w14:textId="77777777" w:rsidR="0087735B" w:rsidRPr="00887285" w:rsidRDefault="0087735B" w:rsidP="006B748C">
            <w:pPr>
              <w:spacing w:line="200" w:lineRule="exact"/>
              <w:ind w:left="61" w:right="-72"/>
              <w:jc w:val="right"/>
              <w:rPr>
                <w:rFonts w:ascii="Arial" w:hAnsi="Arial" w:cs="Arial"/>
                <w:sz w:val="18"/>
                <w:szCs w:val="18"/>
              </w:rPr>
            </w:pPr>
            <w:r w:rsidRPr="00887285">
              <w:rPr>
                <w:rFonts w:ascii="Arial" w:hAnsi="Arial" w:cs="Arial"/>
                <w:sz w:val="18"/>
                <w:szCs w:val="18"/>
                <w:lang w:val="en-US"/>
              </w:rPr>
              <w:t>8,159,983,769</w:t>
            </w:r>
          </w:p>
        </w:tc>
      </w:tr>
      <w:tr w:rsidR="0087735B" w:rsidRPr="00887285" w14:paraId="0758E223" w14:textId="77777777" w:rsidTr="004411E5">
        <w:trPr>
          <w:trHeight w:val="120"/>
        </w:trPr>
        <w:tc>
          <w:tcPr>
            <w:tcW w:w="6300" w:type="dxa"/>
          </w:tcPr>
          <w:p w14:paraId="26BF294B" w14:textId="77777777" w:rsidR="0087735B" w:rsidRPr="00887285" w:rsidRDefault="0087735B" w:rsidP="006B748C">
            <w:pPr>
              <w:spacing w:line="200" w:lineRule="exact"/>
              <w:ind w:left="-110"/>
              <w:jc w:val="both"/>
              <w:rPr>
                <w:rFonts w:ascii="Arial" w:hAnsi="Arial" w:cs="Arial"/>
                <w:sz w:val="18"/>
                <w:szCs w:val="18"/>
              </w:rPr>
            </w:pPr>
            <w:r w:rsidRPr="00887285">
              <w:rPr>
                <w:rFonts w:ascii="Arial" w:hAnsi="Arial" w:cs="Arial"/>
                <w:sz w:val="18"/>
                <w:szCs w:val="18"/>
              </w:rPr>
              <w:t xml:space="preserve">Impairment </w:t>
            </w:r>
            <w:r w:rsidR="006D1CA6" w:rsidRPr="00887285">
              <w:rPr>
                <w:rFonts w:ascii="Arial" w:hAnsi="Arial" w:cs="Arial"/>
                <w:sz w:val="18"/>
                <w:szCs w:val="18"/>
              </w:rPr>
              <w:t>of assets</w:t>
            </w:r>
          </w:p>
        </w:tc>
        <w:tc>
          <w:tcPr>
            <w:tcW w:w="1584" w:type="dxa"/>
            <w:tcBorders>
              <w:bottom w:val="single" w:sz="4" w:space="0" w:color="auto"/>
            </w:tcBorders>
            <w:shd w:val="clear" w:color="auto" w:fill="FAFAFA"/>
            <w:vAlign w:val="bottom"/>
          </w:tcPr>
          <w:p w14:paraId="0E9FDF51" w14:textId="77777777" w:rsidR="0087735B" w:rsidRPr="00887285" w:rsidRDefault="0087735B" w:rsidP="006B748C">
            <w:pPr>
              <w:spacing w:line="200" w:lineRule="exact"/>
              <w:ind w:left="61" w:right="-72"/>
              <w:jc w:val="right"/>
              <w:rPr>
                <w:rFonts w:ascii="Arial" w:hAnsi="Arial" w:cs="Arial"/>
                <w:sz w:val="18"/>
                <w:szCs w:val="18"/>
              </w:rPr>
            </w:pPr>
            <w:r w:rsidRPr="00887285">
              <w:rPr>
                <w:rFonts w:ascii="Arial" w:hAnsi="Arial" w:cs="Arial"/>
                <w:sz w:val="18"/>
                <w:szCs w:val="18"/>
              </w:rPr>
              <w:t>(182,971,00</w:t>
            </w:r>
            <w:r w:rsidR="00F361C9" w:rsidRPr="00887285">
              <w:rPr>
                <w:rFonts w:ascii="Arial" w:hAnsi="Arial" w:cs="Arial"/>
                <w:sz w:val="18"/>
                <w:szCs w:val="18"/>
              </w:rPr>
              <w:t>5</w:t>
            </w:r>
            <w:r w:rsidRPr="00887285">
              <w:rPr>
                <w:rFonts w:ascii="Arial" w:hAnsi="Arial" w:cs="Arial"/>
                <w:sz w:val="18"/>
                <w:szCs w:val="18"/>
              </w:rPr>
              <w:t>)</w:t>
            </w:r>
          </w:p>
        </w:tc>
        <w:tc>
          <w:tcPr>
            <w:tcW w:w="1584" w:type="dxa"/>
            <w:tcBorders>
              <w:bottom w:val="single" w:sz="4" w:space="0" w:color="auto"/>
            </w:tcBorders>
            <w:shd w:val="clear" w:color="auto" w:fill="auto"/>
            <w:vAlign w:val="bottom"/>
          </w:tcPr>
          <w:p w14:paraId="2646DB54" w14:textId="77777777" w:rsidR="0087735B" w:rsidRPr="00887285" w:rsidRDefault="0087735B" w:rsidP="006B748C">
            <w:pPr>
              <w:spacing w:line="200" w:lineRule="exact"/>
              <w:ind w:left="61" w:right="-72"/>
              <w:jc w:val="right"/>
              <w:rPr>
                <w:rFonts w:ascii="Arial" w:hAnsi="Arial" w:cs="Arial"/>
                <w:sz w:val="18"/>
                <w:szCs w:val="18"/>
              </w:rPr>
            </w:pPr>
            <w:r w:rsidRPr="00887285">
              <w:rPr>
                <w:rFonts w:ascii="Arial" w:hAnsi="Arial" w:cs="Arial"/>
                <w:sz w:val="18"/>
                <w:szCs w:val="18"/>
              </w:rPr>
              <w:t>(61,049,954)</w:t>
            </w:r>
          </w:p>
        </w:tc>
      </w:tr>
      <w:tr w:rsidR="0087735B" w:rsidRPr="006B748C" w14:paraId="76952AF3" w14:textId="77777777" w:rsidTr="004411E5">
        <w:trPr>
          <w:trHeight w:val="120"/>
        </w:trPr>
        <w:tc>
          <w:tcPr>
            <w:tcW w:w="6300" w:type="dxa"/>
          </w:tcPr>
          <w:p w14:paraId="77E80A2A" w14:textId="77777777" w:rsidR="0087735B" w:rsidRPr="006B748C" w:rsidRDefault="0087735B" w:rsidP="0087735B">
            <w:pPr>
              <w:ind w:left="-110"/>
              <w:rPr>
                <w:rFonts w:ascii="Arial" w:hAnsi="Arial" w:cs="Arial"/>
                <w:sz w:val="10"/>
                <w:szCs w:val="10"/>
              </w:rPr>
            </w:pPr>
          </w:p>
        </w:tc>
        <w:tc>
          <w:tcPr>
            <w:tcW w:w="1584" w:type="dxa"/>
            <w:tcBorders>
              <w:top w:val="single" w:sz="4" w:space="0" w:color="auto"/>
            </w:tcBorders>
            <w:shd w:val="clear" w:color="auto" w:fill="FAFAFA"/>
          </w:tcPr>
          <w:p w14:paraId="1BDAE8F8" w14:textId="77777777" w:rsidR="0087735B" w:rsidRPr="006B748C" w:rsidRDefault="0087735B" w:rsidP="0087735B">
            <w:pPr>
              <w:ind w:left="61" w:right="-72"/>
              <w:jc w:val="right"/>
              <w:rPr>
                <w:rFonts w:ascii="Arial" w:hAnsi="Arial" w:cs="Arial"/>
                <w:sz w:val="10"/>
                <w:szCs w:val="10"/>
              </w:rPr>
            </w:pPr>
          </w:p>
        </w:tc>
        <w:tc>
          <w:tcPr>
            <w:tcW w:w="1584" w:type="dxa"/>
            <w:tcBorders>
              <w:top w:val="single" w:sz="4" w:space="0" w:color="auto"/>
            </w:tcBorders>
            <w:shd w:val="clear" w:color="auto" w:fill="auto"/>
          </w:tcPr>
          <w:p w14:paraId="38282160" w14:textId="77777777" w:rsidR="0087735B" w:rsidRPr="006B748C" w:rsidRDefault="0087735B" w:rsidP="0087735B">
            <w:pPr>
              <w:ind w:right="-72"/>
              <w:jc w:val="center"/>
              <w:rPr>
                <w:rFonts w:ascii="Arial" w:hAnsi="Arial" w:cs="Arial"/>
                <w:sz w:val="10"/>
                <w:szCs w:val="10"/>
              </w:rPr>
            </w:pPr>
          </w:p>
        </w:tc>
      </w:tr>
      <w:tr w:rsidR="0087735B" w:rsidRPr="00887285" w14:paraId="0941BC4D" w14:textId="77777777" w:rsidTr="004411E5">
        <w:trPr>
          <w:trHeight w:val="120"/>
        </w:trPr>
        <w:tc>
          <w:tcPr>
            <w:tcW w:w="6300" w:type="dxa"/>
          </w:tcPr>
          <w:p w14:paraId="539DACA1" w14:textId="77777777" w:rsidR="0087735B" w:rsidRPr="00887285" w:rsidRDefault="0087735B" w:rsidP="006B748C">
            <w:pPr>
              <w:spacing w:line="200" w:lineRule="exact"/>
              <w:ind w:left="-110"/>
              <w:jc w:val="both"/>
              <w:rPr>
                <w:rFonts w:ascii="Arial" w:hAnsi="Arial" w:cs="Arial"/>
                <w:sz w:val="18"/>
                <w:szCs w:val="18"/>
              </w:rPr>
            </w:pPr>
            <w:r w:rsidRPr="00887285">
              <w:rPr>
                <w:rFonts w:ascii="Arial" w:hAnsi="Arial" w:cs="Arial"/>
                <w:sz w:val="18"/>
                <w:szCs w:val="18"/>
              </w:rPr>
              <w:t>Closing net book value</w:t>
            </w:r>
          </w:p>
        </w:tc>
        <w:tc>
          <w:tcPr>
            <w:tcW w:w="1584" w:type="dxa"/>
            <w:tcBorders>
              <w:bottom w:val="single" w:sz="4" w:space="0" w:color="auto"/>
            </w:tcBorders>
            <w:shd w:val="clear" w:color="auto" w:fill="FAFAFA"/>
          </w:tcPr>
          <w:p w14:paraId="62F47C2B" w14:textId="77777777" w:rsidR="0087735B" w:rsidRPr="00887285" w:rsidRDefault="0087735B" w:rsidP="006B748C">
            <w:pPr>
              <w:spacing w:line="200" w:lineRule="exact"/>
              <w:ind w:left="61" w:right="-72"/>
              <w:jc w:val="right"/>
              <w:rPr>
                <w:rFonts w:ascii="Arial" w:hAnsi="Arial" w:cs="Arial"/>
                <w:sz w:val="18"/>
                <w:szCs w:val="18"/>
              </w:rPr>
            </w:pPr>
            <w:r w:rsidRPr="00887285">
              <w:rPr>
                <w:rFonts w:ascii="Arial" w:hAnsi="Arial" w:cs="Arial"/>
                <w:sz w:val="18"/>
                <w:szCs w:val="18"/>
              </w:rPr>
              <w:t>7,915,962,81</w:t>
            </w:r>
            <w:r w:rsidR="00F361C9" w:rsidRPr="00887285">
              <w:rPr>
                <w:rFonts w:ascii="Arial" w:hAnsi="Arial" w:cs="Arial"/>
                <w:sz w:val="18"/>
                <w:szCs w:val="18"/>
              </w:rPr>
              <w:t>0</w:t>
            </w:r>
          </w:p>
        </w:tc>
        <w:tc>
          <w:tcPr>
            <w:tcW w:w="1584" w:type="dxa"/>
            <w:tcBorders>
              <w:bottom w:val="single" w:sz="4" w:space="0" w:color="auto"/>
            </w:tcBorders>
            <w:shd w:val="clear" w:color="auto" w:fill="auto"/>
          </w:tcPr>
          <w:p w14:paraId="584C7C19" w14:textId="77777777" w:rsidR="0087735B" w:rsidRPr="00887285" w:rsidRDefault="0087735B" w:rsidP="006B748C">
            <w:pPr>
              <w:spacing w:line="200" w:lineRule="exact"/>
              <w:ind w:right="-72"/>
              <w:jc w:val="right"/>
              <w:rPr>
                <w:rFonts w:ascii="Arial" w:hAnsi="Arial" w:cs="Arial"/>
                <w:sz w:val="18"/>
                <w:szCs w:val="18"/>
                <w:lang w:val="en-US"/>
              </w:rPr>
            </w:pPr>
            <w:r w:rsidRPr="00887285">
              <w:rPr>
                <w:rFonts w:ascii="Arial" w:hAnsi="Arial" w:cs="Arial"/>
                <w:sz w:val="18"/>
                <w:szCs w:val="18"/>
                <w:lang w:val="en-US"/>
              </w:rPr>
              <w:t>8,098,933,815</w:t>
            </w:r>
          </w:p>
        </w:tc>
      </w:tr>
      <w:tr w:rsidR="0087735B" w:rsidRPr="006B748C" w14:paraId="5FCD627F" w14:textId="77777777" w:rsidTr="004411E5">
        <w:trPr>
          <w:trHeight w:val="120"/>
        </w:trPr>
        <w:tc>
          <w:tcPr>
            <w:tcW w:w="6300" w:type="dxa"/>
          </w:tcPr>
          <w:p w14:paraId="39E19B0F" w14:textId="77777777" w:rsidR="0087735B" w:rsidRPr="006B748C" w:rsidRDefault="0087735B" w:rsidP="0087735B">
            <w:pPr>
              <w:ind w:left="-110"/>
              <w:jc w:val="both"/>
              <w:rPr>
                <w:rFonts w:ascii="Arial" w:hAnsi="Arial" w:cs="Arial"/>
                <w:sz w:val="12"/>
                <w:szCs w:val="12"/>
              </w:rPr>
            </w:pPr>
          </w:p>
        </w:tc>
        <w:tc>
          <w:tcPr>
            <w:tcW w:w="1584" w:type="dxa"/>
            <w:tcBorders>
              <w:top w:val="single" w:sz="4" w:space="0" w:color="auto"/>
            </w:tcBorders>
            <w:shd w:val="clear" w:color="auto" w:fill="FAFAFA"/>
            <w:vAlign w:val="bottom"/>
          </w:tcPr>
          <w:p w14:paraId="1F06540F" w14:textId="77777777" w:rsidR="0087735B" w:rsidRPr="006B748C" w:rsidRDefault="0087735B" w:rsidP="0087735B">
            <w:pPr>
              <w:ind w:left="61" w:right="-72"/>
              <w:jc w:val="right"/>
              <w:rPr>
                <w:rFonts w:ascii="Arial" w:hAnsi="Arial" w:cs="Arial"/>
                <w:sz w:val="12"/>
                <w:szCs w:val="12"/>
              </w:rPr>
            </w:pPr>
          </w:p>
        </w:tc>
        <w:tc>
          <w:tcPr>
            <w:tcW w:w="1584" w:type="dxa"/>
            <w:tcBorders>
              <w:top w:val="single" w:sz="4" w:space="0" w:color="auto"/>
            </w:tcBorders>
            <w:shd w:val="clear" w:color="auto" w:fill="auto"/>
            <w:vAlign w:val="bottom"/>
          </w:tcPr>
          <w:p w14:paraId="50D39379" w14:textId="77777777" w:rsidR="0087735B" w:rsidRPr="006B748C" w:rsidRDefault="0087735B" w:rsidP="0087735B">
            <w:pPr>
              <w:ind w:left="61" w:right="-72"/>
              <w:jc w:val="right"/>
              <w:rPr>
                <w:rFonts w:ascii="Arial" w:hAnsi="Arial" w:cs="Arial"/>
                <w:sz w:val="12"/>
                <w:szCs w:val="12"/>
              </w:rPr>
            </w:pPr>
          </w:p>
        </w:tc>
      </w:tr>
      <w:tr w:rsidR="0087735B" w:rsidRPr="00887285" w14:paraId="3EBEADC5" w14:textId="77777777" w:rsidTr="004411E5">
        <w:trPr>
          <w:trHeight w:val="120"/>
        </w:trPr>
        <w:tc>
          <w:tcPr>
            <w:tcW w:w="6300" w:type="dxa"/>
          </w:tcPr>
          <w:p w14:paraId="65487E4C" w14:textId="77777777" w:rsidR="0087735B" w:rsidRPr="00887285" w:rsidRDefault="0087735B" w:rsidP="006B748C">
            <w:pPr>
              <w:spacing w:line="200" w:lineRule="exact"/>
              <w:ind w:left="-110"/>
              <w:jc w:val="both"/>
              <w:rPr>
                <w:rFonts w:ascii="Arial" w:hAnsi="Arial" w:cs="Arial"/>
                <w:sz w:val="18"/>
                <w:szCs w:val="18"/>
              </w:rPr>
            </w:pPr>
            <w:r w:rsidRPr="00887285">
              <w:rPr>
                <w:rFonts w:ascii="Arial" w:hAnsi="Arial" w:cs="Arial"/>
                <w:b/>
                <w:bCs/>
                <w:sz w:val="18"/>
                <w:szCs w:val="18"/>
              </w:rPr>
              <w:t>As at 31 December</w:t>
            </w:r>
          </w:p>
        </w:tc>
        <w:tc>
          <w:tcPr>
            <w:tcW w:w="1584" w:type="dxa"/>
            <w:shd w:val="clear" w:color="auto" w:fill="FAFAFA"/>
            <w:vAlign w:val="bottom"/>
          </w:tcPr>
          <w:p w14:paraId="2922137C" w14:textId="77777777" w:rsidR="0087735B" w:rsidRPr="00887285" w:rsidRDefault="0087735B" w:rsidP="006B748C">
            <w:pPr>
              <w:spacing w:line="200" w:lineRule="exact"/>
              <w:ind w:left="61" w:right="-72"/>
              <w:jc w:val="right"/>
              <w:rPr>
                <w:rFonts w:ascii="Arial" w:hAnsi="Arial" w:cs="Arial"/>
                <w:sz w:val="18"/>
                <w:szCs w:val="18"/>
              </w:rPr>
            </w:pPr>
          </w:p>
        </w:tc>
        <w:tc>
          <w:tcPr>
            <w:tcW w:w="1584" w:type="dxa"/>
            <w:shd w:val="clear" w:color="auto" w:fill="auto"/>
            <w:vAlign w:val="bottom"/>
          </w:tcPr>
          <w:p w14:paraId="1B5248C7" w14:textId="77777777" w:rsidR="0087735B" w:rsidRPr="00887285" w:rsidRDefault="0087735B" w:rsidP="006B748C">
            <w:pPr>
              <w:spacing w:line="200" w:lineRule="exact"/>
              <w:ind w:left="61" w:right="-72"/>
              <w:jc w:val="right"/>
              <w:rPr>
                <w:rFonts w:ascii="Arial" w:hAnsi="Arial" w:cs="Arial"/>
                <w:sz w:val="18"/>
                <w:szCs w:val="18"/>
              </w:rPr>
            </w:pPr>
          </w:p>
        </w:tc>
      </w:tr>
      <w:tr w:rsidR="0087735B" w:rsidRPr="00887285" w14:paraId="250A6F88" w14:textId="77777777" w:rsidTr="00653B4F">
        <w:trPr>
          <w:trHeight w:val="120"/>
        </w:trPr>
        <w:tc>
          <w:tcPr>
            <w:tcW w:w="6300" w:type="dxa"/>
          </w:tcPr>
          <w:p w14:paraId="341D303D" w14:textId="77777777" w:rsidR="0087735B" w:rsidRPr="00887285" w:rsidRDefault="0087735B" w:rsidP="006B748C">
            <w:pPr>
              <w:spacing w:line="200" w:lineRule="exact"/>
              <w:ind w:left="-110"/>
              <w:jc w:val="both"/>
              <w:rPr>
                <w:rFonts w:ascii="Arial" w:hAnsi="Arial" w:cs="Arial"/>
                <w:sz w:val="18"/>
                <w:szCs w:val="18"/>
              </w:rPr>
            </w:pPr>
            <w:r w:rsidRPr="00887285">
              <w:rPr>
                <w:rFonts w:ascii="Arial" w:hAnsi="Arial" w:cs="Arial"/>
                <w:sz w:val="18"/>
                <w:szCs w:val="18"/>
              </w:rPr>
              <w:t>Cost</w:t>
            </w:r>
          </w:p>
        </w:tc>
        <w:tc>
          <w:tcPr>
            <w:tcW w:w="1584" w:type="dxa"/>
            <w:shd w:val="clear" w:color="auto" w:fill="FAFAFA"/>
          </w:tcPr>
          <w:p w14:paraId="5ED06D8C" w14:textId="77777777" w:rsidR="0087735B" w:rsidRPr="00887285" w:rsidRDefault="0087735B" w:rsidP="006B748C">
            <w:pPr>
              <w:spacing w:line="200" w:lineRule="exact"/>
              <w:ind w:left="61" w:right="-72"/>
              <w:jc w:val="right"/>
              <w:rPr>
                <w:rFonts w:ascii="Arial" w:hAnsi="Arial" w:cs="Arial"/>
                <w:sz w:val="18"/>
                <w:szCs w:val="18"/>
              </w:rPr>
            </w:pPr>
            <w:r w:rsidRPr="00887285">
              <w:rPr>
                <w:rFonts w:ascii="Arial" w:hAnsi="Arial" w:cs="Arial"/>
                <w:sz w:val="18"/>
                <w:szCs w:val="18"/>
              </w:rPr>
              <w:t>10,011,800,065</w:t>
            </w:r>
          </w:p>
        </w:tc>
        <w:tc>
          <w:tcPr>
            <w:tcW w:w="1584" w:type="dxa"/>
            <w:shd w:val="clear" w:color="auto" w:fill="auto"/>
            <w:vAlign w:val="bottom"/>
          </w:tcPr>
          <w:p w14:paraId="7D078872" w14:textId="77777777" w:rsidR="0087735B" w:rsidRPr="00887285" w:rsidRDefault="0087735B" w:rsidP="006B748C">
            <w:pPr>
              <w:spacing w:line="200" w:lineRule="exact"/>
              <w:ind w:left="61" w:right="-72"/>
              <w:jc w:val="right"/>
              <w:rPr>
                <w:rFonts w:ascii="Arial" w:hAnsi="Arial" w:cs="Arial"/>
                <w:sz w:val="18"/>
                <w:szCs w:val="18"/>
              </w:rPr>
            </w:pPr>
            <w:r w:rsidRPr="00887285">
              <w:rPr>
                <w:rFonts w:ascii="Arial" w:hAnsi="Arial" w:cs="Arial"/>
                <w:sz w:val="18"/>
                <w:szCs w:val="18"/>
              </w:rPr>
              <w:t>10,011,800,065</w:t>
            </w:r>
          </w:p>
        </w:tc>
      </w:tr>
      <w:tr w:rsidR="0087735B" w:rsidRPr="00887285" w14:paraId="0E5D959A" w14:textId="77777777" w:rsidTr="00653B4F">
        <w:trPr>
          <w:trHeight w:val="120"/>
        </w:trPr>
        <w:tc>
          <w:tcPr>
            <w:tcW w:w="6300" w:type="dxa"/>
          </w:tcPr>
          <w:p w14:paraId="1C658076" w14:textId="77777777" w:rsidR="0087735B" w:rsidRPr="00887285" w:rsidRDefault="0087735B" w:rsidP="006B748C">
            <w:pPr>
              <w:spacing w:line="200" w:lineRule="exact"/>
              <w:ind w:left="-110"/>
              <w:jc w:val="both"/>
              <w:rPr>
                <w:rFonts w:ascii="Arial" w:hAnsi="Arial" w:cs="Arial"/>
                <w:sz w:val="18"/>
                <w:szCs w:val="18"/>
              </w:rPr>
            </w:pPr>
            <w:r w:rsidRPr="00887285">
              <w:rPr>
                <w:rFonts w:ascii="Arial" w:hAnsi="Arial" w:cs="Arial"/>
                <w:sz w:val="18"/>
                <w:szCs w:val="18"/>
                <w:u w:val="single"/>
              </w:rPr>
              <w:t>Less</w:t>
            </w:r>
            <w:r w:rsidRPr="00887285">
              <w:rPr>
                <w:rFonts w:ascii="Arial" w:hAnsi="Arial" w:cs="Arial"/>
                <w:sz w:val="18"/>
                <w:szCs w:val="18"/>
              </w:rPr>
              <w:t xml:space="preserve">  Provision for impairment</w:t>
            </w:r>
          </w:p>
        </w:tc>
        <w:tc>
          <w:tcPr>
            <w:tcW w:w="1584" w:type="dxa"/>
            <w:tcBorders>
              <w:bottom w:val="single" w:sz="4" w:space="0" w:color="auto"/>
            </w:tcBorders>
            <w:shd w:val="clear" w:color="auto" w:fill="FAFAFA"/>
          </w:tcPr>
          <w:p w14:paraId="7CFDF05A" w14:textId="77777777" w:rsidR="0087735B" w:rsidRPr="00887285" w:rsidRDefault="0087735B" w:rsidP="006B748C">
            <w:pPr>
              <w:spacing w:line="200" w:lineRule="exact"/>
              <w:ind w:left="61" w:right="-72"/>
              <w:jc w:val="right"/>
              <w:rPr>
                <w:rFonts w:ascii="Arial" w:hAnsi="Arial" w:cs="Arial"/>
                <w:sz w:val="18"/>
                <w:szCs w:val="18"/>
              </w:rPr>
            </w:pPr>
            <w:r w:rsidRPr="00887285">
              <w:rPr>
                <w:rFonts w:ascii="Arial" w:hAnsi="Arial" w:cs="Arial"/>
                <w:sz w:val="18"/>
                <w:szCs w:val="18"/>
              </w:rPr>
              <w:t>(2,095,837,25</w:t>
            </w:r>
            <w:r w:rsidR="00F361C9" w:rsidRPr="00887285">
              <w:rPr>
                <w:rFonts w:ascii="Arial" w:hAnsi="Arial" w:cs="Arial"/>
                <w:sz w:val="18"/>
                <w:szCs w:val="18"/>
              </w:rPr>
              <w:t>5</w:t>
            </w:r>
            <w:r w:rsidRPr="00887285">
              <w:rPr>
                <w:rFonts w:ascii="Arial" w:hAnsi="Arial" w:cs="Arial"/>
                <w:sz w:val="18"/>
                <w:szCs w:val="18"/>
              </w:rPr>
              <w:t>)</w:t>
            </w:r>
          </w:p>
        </w:tc>
        <w:tc>
          <w:tcPr>
            <w:tcW w:w="1584" w:type="dxa"/>
            <w:tcBorders>
              <w:bottom w:val="single" w:sz="4" w:space="0" w:color="auto"/>
            </w:tcBorders>
            <w:shd w:val="clear" w:color="auto" w:fill="auto"/>
            <w:vAlign w:val="bottom"/>
          </w:tcPr>
          <w:p w14:paraId="34FAA375" w14:textId="77777777" w:rsidR="0087735B" w:rsidRPr="00887285" w:rsidRDefault="0087735B" w:rsidP="006B748C">
            <w:pPr>
              <w:spacing w:line="200" w:lineRule="exact"/>
              <w:ind w:right="-72"/>
              <w:jc w:val="right"/>
              <w:rPr>
                <w:rFonts w:ascii="Arial" w:hAnsi="Arial" w:cs="Arial"/>
                <w:sz w:val="18"/>
                <w:szCs w:val="18"/>
              </w:rPr>
            </w:pPr>
            <w:r w:rsidRPr="00887285">
              <w:rPr>
                <w:rFonts w:ascii="Arial" w:hAnsi="Arial" w:cs="Arial"/>
                <w:sz w:val="18"/>
                <w:szCs w:val="18"/>
              </w:rPr>
              <w:t>(1,912,866,250)</w:t>
            </w:r>
          </w:p>
        </w:tc>
      </w:tr>
      <w:tr w:rsidR="0087735B" w:rsidRPr="006B748C" w14:paraId="4F06D717" w14:textId="77777777" w:rsidTr="004411E5">
        <w:trPr>
          <w:trHeight w:val="120"/>
        </w:trPr>
        <w:tc>
          <w:tcPr>
            <w:tcW w:w="6300" w:type="dxa"/>
          </w:tcPr>
          <w:p w14:paraId="3740DD1C" w14:textId="77777777" w:rsidR="0087735B" w:rsidRPr="006B748C" w:rsidRDefault="0087735B" w:rsidP="0087735B">
            <w:pPr>
              <w:ind w:left="-110"/>
              <w:rPr>
                <w:rFonts w:ascii="Arial" w:hAnsi="Arial" w:cs="Arial"/>
                <w:sz w:val="10"/>
                <w:szCs w:val="10"/>
              </w:rPr>
            </w:pPr>
          </w:p>
        </w:tc>
        <w:tc>
          <w:tcPr>
            <w:tcW w:w="1584" w:type="dxa"/>
            <w:tcBorders>
              <w:top w:val="single" w:sz="4" w:space="0" w:color="auto"/>
            </w:tcBorders>
            <w:shd w:val="clear" w:color="auto" w:fill="FAFAFA"/>
          </w:tcPr>
          <w:p w14:paraId="4E6F3C6F" w14:textId="77777777" w:rsidR="0087735B" w:rsidRPr="006B748C" w:rsidRDefault="0087735B" w:rsidP="0087735B">
            <w:pPr>
              <w:ind w:left="61" w:right="-72"/>
              <w:jc w:val="right"/>
              <w:rPr>
                <w:rFonts w:ascii="Arial" w:hAnsi="Arial" w:cs="Arial"/>
                <w:sz w:val="10"/>
                <w:szCs w:val="10"/>
              </w:rPr>
            </w:pPr>
          </w:p>
        </w:tc>
        <w:tc>
          <w:tcPr>
            <w:tcW w:w="1584" w:type="dxa"/>
            <w:tcBorders>
              <w:top w:val="single" w:sz="4" w:space="0" w:color="auto"/>
            </w:tcBorders>
            <w:shd w:val="clear" w:color="auto" w:fill="auto"/>
          </w:tcPr>
          <w:p w14:paraId="1C6E502F" w14:textId="77777777" w:rsidR="0087735B" w:rsidRPr="006B748C" w:rsidRDefault="0087735B" w:rsidP="0087735B">
            <w:pPr>
              <w:ind w:right="-72"/>
              <w:jc w:val="center"/>
              <w:rPr>
                <w:rFonts w:ascii="Arial" w:hAnsi="Arial" w:cs="Arial"/>
                <w:sz w:val="10"/>
                <w:szCs w:val="10"/>
              </w:rPr>
            </w:pPr>
          </w:p>
        </w:tc>
      </w:tr>
      <w:tr w:rsidR="0087735B" w:rsidRPr="00887285" w14:paraId="25BD92E1" w14:textId="77777777" w:rsidTr="004411E5">
        <w:trPr>
          <w:trHeight w:val="120"/>
        </w:trPr>
        <w:tc>
          <w:tcPr>
            <w:tcW w:w="6300" w:type="dxa"/>
          </w:tcPr>
          <w:p w14:paraId="54767A27" w14:textId="77777777" w:rsidR="0087735B" w:rsidRPr="00887285" w:rsidRDefault="0087735B" w:rsidP="006B748C">
            <w:pPr>
              <w:spacing w:line="200" w:lineRule="exact"/>
              <w:ind w:left="-110"/>
              <w:jc w:val="thaiDistribute"/>
              <w:rPr>
                <w:rFonts w:ascii="Arial" w:hAnsi="Arial" w:cs="Arial"/>
                <w:sz w:val="18"/>
                <w:szCs w:val="18"/>
                <w:cs/>
              </w:rPr>
            </w:pPr>
            <w:r w:rsidRPr="00887285">
              <w:rPr>
                <w:rFonts w:ascii="Arial" w:hAnsi="Arial" w:cs="Arial"/>
                <w:sz w:val="18"/>
                <w:szCs w:val="18"/>
              </w:rPr>
              <w:t>Net book value</w:t>
            </w:r>
          </w:p>
        </w:tc>
        <w:tc>
          <w:tcPr>
            <w:tcW w:w="1584" w:type="dxa"/>
            <w:tcBorders>
              <w:bottom w:val="single" w:sz="4" w:space="0" w:color="auto"/>
            </w:tcBorders>
            <w:shd w:val="clear" w:color="auto" w:fill="FAFAFA"/>
          </w:tcPr>
          <w:p w14:paraId="6038FA1D" w14:textId="77777777" w:rsidR="0087735B" w:rsidRPr="00887285" w:rsidRDefault="0087735B" w:rsidP="006B748C">
            <w:pPr>
              <w:spacing w:line="200" w:lineRule="exact"/>
              <w:ind w:left="61" w:right="-72"/>
              <w:jc w:val="right"/>
              <w:rPr>
                <w:rFonts w:ascii="Arial" w:hAnsi="Arial" w:cs="Arial"/>
                <w:sz w:val="18"/>
                <w:szCs w:val="18"/>
              </w:rPr>
            </w:pPr>
            <w:r w:rsidRPr="00887285">
              <w:rPr>
                <w:rFonts w:ascii="Arial" w:hAnsi="Arial" w:cs="Arial"/>
                <w:sz w:val="18"/>
                <w:szCs w:val="18"/>
              </w:rPr>
              <w:t>7,915,962,81</w:t>
            </w:r>
            <w:r w:rsidR="00F361C9" w:rsidRPr="00887285">
              <w:rPr>
                <w:rFonts w:ascii="Arial" w:hAnsi="Arial" w:cs="Arial"/>
                <w:sz w:val="18"/>
                <w:szCs w:val="18"/>
              </w:rPr>
              <w:t>0</w:t>
            </w:r>
          </w:p>
        </w:tc>
        <w:tc>
          <w:tcPr>
            <w:tcW w:w="1584" w:type="dxa"/>
            <w:tcBorders>
              <w:bottom w:val="single" w:sz="4" w:space="0" w:color="auto"/>
            </w:tcBorders>
            <w:shd w:val="clear" w:color="auto" w:fill="auto"/>
          </w:tcPr>
          <w:p w14:paraId="04E02379" w14:textId="77777777" w:rsidR="0087735B" w:rsidRPr="00887285" w:rsidRDefault="0087735B" w:rsidP="006B748C">
            <w:pPr>
              <w:spacing w:line="200" w:lineRule="exact"/>
              <w:ind w:right="-72"/>
              <w:jc w:val="right"/>
              <w:rPr>
                <w:rFonts w:ascii="Arial" w:hAnsi="Arial" w:cs="Arial"/>
                <w:sz w:val="18"/>
                <w:szCs w:val="18"/>
                <w:lang w:val="en-US"/>
              </w:rPr>
            </w:pPr>
            <w:r w:rsidRPr="00887285">
              <w:rPr>
                <w:rFonts w:ascii="Arial" w:hAnsi="Arial" w:cs="Arial"/>
                <w:sz w:val="18"/>
                <w:szCs w:val="18"/>
                <w:lang w:val="en-US"/>
              </w:rPr>
              <w:t>8,098,933,815</w:t>
            </w:r>
          </w:p>
        </w:tc>
      </w:tr>
    </w:tbl>
    <w:p w14:paraId="74B884DF" w14:textId="77777777" w:rsidR="0031653F" w:rsidRPr="006B748C" w:rsidRDefault="0031653F" w:rsidP="0031653F">
      <w:pPr>
        <w:jc w:val="thaiDistribute"/>
        <w:rPr>
          <w:rFonts w:ascii="Arial" w:hAnsi="Arial" w:cs="Arial"/>
          <w:sz w:val="14"/>
          <w:szCs w:val="14"/>
        </w:rPr>
      </w:pPr>
    </w:p>
    <w:p w14:paraId="65CE559F" w14:textId="77777777" w:rsidR="0031653F" w:rsidRPr="00887285" w:rsidRDefault="0031653F" w:rsidP="0031653F">
      <w:pPr>
        <w:jc w:val="thaiDistribute"/>
        <w:rPr>
          <w:rFonts w:ascii="Arial" w:hAnsi="Arial" w:cs="Arial"/>
          <w:sz w:val="18"/>
          <w:szCs w:val="18"/>
        </w:rPr>
      </w:pPr>
      <w:r w:rsidRPr="00887285">
        <w:rPr>
          <w:rFonts w:ascii="Arial" w:hAnsi="Arial" w:cs="Arial"/>
          <w:sz w:val="18"/>
          <w:szCs w:val="18"/>
        </w:rPr>
        <w:t>Goodwill arose from the acquisitions of electricity generation business in Thailand and foreign countries. The Group’s management considers the business in each country as a cash generating unit (CGU). Goodwill of Baht 9,725 million arising from the acquisition of investment in electricity generation business in the Philippines and remaining of Baht 287 million arising from the acquisition of investment in electricity generation business in Thailand.</w:t>
      </w:r>
    </w:p>
    <w:p w14:paraId="37B7A348" w14:textId="77777777" w:rsidR="0031653F" w:rsidRPr="006B748C" w:rsidRDefault="0031653F" w:rsidP="0031653F">
      <w:pPr>
        <w:jc w:val="thaiDistribute"/>
        <w:rPr>
          <w:rFonts w:ascii="Arial" w:hAnsi="Arial" w:cs="Arial"/>
          <w:sz w:val="14"/>
          <w:szCs w:val="14"/>
        </w:rPr>
      </w:pPr>
    </w:p>
    <w:p w14:paraId="1AFFD7ED" w14:textId="77777777" w:rsidR="0031653F" w:rsidRPr="00887285" w:rsidRDefault="0031653F" w:rsidP="0031653F">
      <w:pPr>
        <w:jc w:val="thaiDistribute"/>
        <w:rPr>
          <w:rFonts w:ascii="Arial" w:hAnsi="Arial" w:cs="Arial"/>
          <w:sz w:val="18"/>
          <w:szCs w:val="18"/>
          <w:lang w:val="en-US"/>
        </w:rPr>
      </w:pPr>
      <w:r w:rsidRPr="00887285">
        <w:rPr>
          <w:rFonts w:ascii="Arial" w:hAnsi="Arial" w:cs="Arial"/>
          <w:sz w:val="18"/>
          <w:szCs w:val="18"/>
        </w:rPr>
        <w:t>Goodwill arose from the acquisition of investment in electricity generation business in each country is tested annually for impairment by comparing the carrying amount to the recoverable amount for each CGU. The recoverable amount is calculated based on value-in-use model by using</w:t>
      </w:r>
      <w:r w:rsidRPr="00887285">
        <w:rPr>
          <w:rFonts w:ascii="Arial" w:hAnsi="Arial" w:cs="Arial"/>
          <w:spacing w:val="-2"/>
          <w:sz w:val="18"/>
          <w:szCs w:val="18"/>
        </w:rPr>
        <w:t xml:space="preserve"> cash flow projection over periods of Power Purchase Agreements in each country</w:t>
      </w:r>
      <w:r w:rsidRPr="00887285">
        <w:rPr>
          <w:rFonts w:ascii="Arial" w:hAnsi="Arial" w:cs="Arial"/>
          <w:sz w:val="18"/>
          <w:szCs w:val="18"/>
        </w:rPr>
        <w:t xml:space="preserve"> and the electricity tariffs and assumed capacity of the power plant specified in the agreements.</w:t>
      </w:r>
      <w:r w:rsidRPr="00887285">
        <w:rPr>
          <w:rFonts w:ascii="Arial" w:hAnsi="Arial" w:cs="Arial"/>
          <w:sz w:val="18"/>
          <w:szCs w:val="18"/>
          <w:lang w:val="en-US"/>
        </w:rPr>
        <w:t xml:space="preserve"> </w:t>
      </w:r>
    </w:p>
    <w:p w14:paraId="640B5F9C" w14:textId="77777777" w:rsidR="0031653F" w:rsidRPr="006B748C" w:rsidRDefault="0031653F" w:rsidP="0031653F">
      <w:pPr>
        <w:jc w:val="thaiDistribute"/>
        <w:rPr>
          <w:rFonts w:ascii="Arial" w:hAnsi="Arial" w:cs="Arial"/>
          <w:sz w:val="14"/>
          <w:szCs w:val="14"/>
          <w:lang w:val="en-US"/>
        </w:rPr>
      </w:pPr>
    </w:p>
    <w:p w14:paraId="235FCC93" w14:textId="10A57463" w:rsidR="0031653F" w:rsidRPr="00887285" w:rsidRDefault="0031653F" w:rsidP="0031653F">
      <w:pPr>
        <w:jc w:val="thaiDistribute"/>
        <w:rPr>
          <w:rFonts w:ascii="Arial" w:hAnsi="Arial" w:cs="Arial"/>
          <w:spacing w:val="-2"/>
          <w:sz w:val="18"/>
          <w:szCs w:val="18"/>
        </w:rPr>
      </w:pPr>
      <w:r w:rsidRPr="00887285">
        <w:rPr>
          <w:rFonts w:ascii="Arial" w:hAnsi="Arial" w:cs="Arial"/>
          <w:spacing w:val="-2"/>
          <w:sz w:val="18"/>
          <w:szCs w:val="18"/>
        </w:rPr>
        <w:t xml:space="preserve">Majority of goodwill amounting to Baht 9,725 million, net of allowance for impairment Baht 1,830 million related to the acquisition of the electricity generation businesses in Philippines (Quezon Power (Philippines), Limited Co.). </w:t>
      </w:r>
      <w:r w:rsidR="00017762" w:rsidRPr="00887285">
        <w:rPr>
          <w:rFonts w:ascii="Arial" w:hAnsi="Arial" w:cs="Arial"/>
          <w:spacing w:val="-2"/>
          <w:sz w:val="18"/>
          <w:szCs w:val="18"/>
        </w:rPr>
        <w:br/>
      </w:r>
      <w:r w:rsidRPr="00887285">
        <w:rPr>
          <w:rFonts w:ascii="Arial" w:hAnsi="Arial" w:cs="Arial"/>
          <w:spacing w:val="-2"/>
          <w:sz w:val="18"/>
          <w:szCs w:val="18"/>
        </w:rPr>
        <w:t xml:space="preserve">The recoverable amount calculated based on value-in-use model which exceeded carrying value by Baht 3,138 million. These calculations use a cash flow projection covering the remaining Power Purchase Agreement period for </w:t>
      </w:r>
      <w:r w:rsidR="0049786A" w:rsidRPr="00887285">
        <w:rPr>
          <w:rFonts w:ascii="Arial" w:hAnsi="Arial" w:cs="Arial"/>
          <w:spacing w:val="-2"/>
          <w:sz w:val="18"/>
          <w:szCs w:val="18"/>
        </w:rPr>
        <w:t>5</w:t>
      </w:r>
      <w:r w:rsidRPr="00887285">
        <w:rPr>
          <w:rFonts w:ascii="Arial" w:hAnsi="Arial" w:cs="Arial"/>
          <w:spacing w:val="-2"/>
          <w:sz w:val="18"/>
          <w:szCs w:val="18"/>
        </w:rPr>
        <w:t xml:space="preserve"> years. The cash flows beyond the </w:t>
      </w:r>
      <w:r w:rsidR="00B6154D">
        <w:rPr>
          <w:rFonts w:ascii="Arial" w:hAnsi="Arial" w:cs="Arial"/>
          <w:spacing w:val="-2"/>
          <w:sz w:val="18"/>
          <w:szCs w:val="18"/>
        </w:rPr>
        <w:t>5</w:t>
      </w:r>
      <w:r w:rsidRPr="00887285">
        <w:rPr>
          <w:rFonts w:ascii="Arial" w:hAnsi="Arial" w:cs="Arial"/>
          <w:spacing w:val="-2"/>
          <w:sz w:val="18"/>
          <w:szCs w:val="18"/>
        </w:rPr>
        <w:t xml:space="preserve"> year-period are extrapolated based on the market price of electricity tariffs and the assumed </w:t>
      </w:r>
      <w:r w:rsidRPr="00887285">
        <w:rPr>
          <w:rFonts w:ascii="Arial" w:hAnsi="Arial" w:cs="Arial"/>
          <w:spacing w:val="-6"/>
          <w:sz w:val="18"/>
          <w:szCs w:val="18"/>
        </w:rPr>
        <w:t xml:space="preserve">capacity of the power plant which approved by the management. The discount rate used in the calculation is </w:t>
      </w:r>
      <w:r w:rsidR="006B689C" w:rsidRPr="00887285">
        <w:rPr>
          <w:rFonts w:ascii="Arial" w:hAnsi="Arial" w:cs="Arial"/>
          <w:spacing w:val="-6"/>
          <w:sz w:val="18"/>
          <w:szCs w:val="18"/>
        </w:rPr>
        <w:t>5.78</w:t>
      </w:r>
      <w:r w:rsidRPr="00887285">
        <w:rPr>
          <w:rFonts w:ascii="Arial" w:hAnsi="Arial" w:cs="Arial"/>
          <w:spacing w:val="-6"/>
          <w:sz w:val="18"/>
          <w:szCs w:val="18"/>
        </w:rPr>
        <w:t xml:space="preserve">% per annum. </w:t>
      </w:r>
      <w:r w:rsidRPr="00887285">
        <w:rPr>
          <w:rFonts w:ascii="Arial" w:hAnsi="Arial" w:cs="Arial"/>
          <w:spacing w:val="-2"/>
          <w:sz w:val="18"/>
          <w:szCs w:val="18"/>
        </w:rPr>
        <w:br/>
        <w:t xml:space="preserve">A rise in discount rate of </w:t>
      </w:r>
      <w:r w:rsidR="00167975" w:rsidRPr="00887285">
        <w:rPr>
          <w:rFonts w:ascii="Arial" w:hAnsi="Arial" w:cs="Arial"/>
          <w:spacing w:val="-2"/>
          <w:sz w:val="18"/>
          <w:szCs w:val="18"/>
        </w:rPr>
        <w:t>1</w:t>
      </w:r>
      <w:r w:rsidR="006B689C" w:rsidRPr="00887285">
        <w:rPr>
          <w:rFonts w:ascii="Arial" w:hAnsi="Arial" w:cs="Arial"/>
          <w:spacing w:val="-2"/>
          <w:sz w:val="18"/>
          <w:szCs w:val="18"/>
        </w:rPr>
        <w:t>.</w:t>
      </w:r>
      <w:r w:rsidR="00167975" w:rsidRPr="00887285">
        <w:rPr>
          <w:rFonts w:ascii="Arial" w:hAnsi="Arial" w:cs="Arial"/>
          <w:spacing w:val="-2"/>
          <w:sz w:val="18"/>
          <w:szCs w:val="18"/>
        </w:rPr>
        <w:t>27</w:t>
      </w:r>
      <w:r w:rsidRPr="00887285">
        <w:rPr>
          <w:rFonts w:ascii="Arial" w:hAnsi="Arial" w:cs="Arial"/>
          <w:spacing w:val="-2"/>
          <w:sz w:val="18"/>
          <w:szCs w:val="18"/>
        </w:rPr>
        <w:t>% will be resulted the recoverable amount to be equal to the carrying amount.</w:t>
      </w:r>
    </w:p>
    <w:p w14:paraId="2D37E245" w14:textId="77777777" w:rsidR="0031653F" w:rsidRPr="006B748C" w:rsidRDefault="0031653F" w:rsidP="0031653F">
      <w:pPr>
        <w:jc w:val="thaiDistribute"/>
        <w:rPr>
          <w:rFonts w:ascii="Arial" w:hAnsi="Arial" w:cs="Arial"/>
          <w:sz w:val="14"/>
          <w:szCs w:val="14"/>
        </w:rPr>
      </w:pPr>
    </w:p>
    <w:p w14:paraId="53F033C0" w14:textId="5EA6CCC3" w:rsidR="0031653F" w:rsidRPr="00887285" w:rsidRDefault="0031653F" w:rsidP="0031653F">
      <w:pPr>
        <w:jc w:val="thaiDistribute"/>
        <w:rPr>
          <w:rFonts w:ascii="Arial" w:hAnsi="Arial" w:cs="Arial"/>
          <w:sz w:val="18"/>
          <w:szCs w:val="18"/>
        </w:rPr>
      </w:pPr>
      <w:r w:rsidRPr="00887285">
        <w:rPr>
          <w:rFonts w:ascii="Arial" w:hAnsi="Arial" w:cs="Arial"/>
          <w:sz w:val="18"/>
          <w:szCs w:val="18"/>
        </w:rPr>
        <w:t xml:space="preserve">However, the Group recognised the impairment loss on goodwill, which arose from the acquisition of electricity generation business in Thailand, amounting to Baht </w:t>
      </w:r>
      <w:r w:rsidR="00844648" w:rsidRPr="00887285">
        <w:rPr>
          <w:rFonts w:ascii="Arial" w:hAnsi="Arial" w:cs="Arial"/>
          <w:sz w:val="18"/>
          <w:szCs w:val="18"/>
        </w:rPr>
        <w:t>183</w:t>
      </w:r>
      <w:r w:rsidRPr="00887285">
        <w:rPr>
          <w:rFonts w:ascii="Arial" w:hAnsi="Arial" w:cs="Arial"/>
          <w:sz w:val="18"/>
          <w:szCs w:val="18"/>
        </w:rPr>
        <w:t xml:space="preserve"> million as part of administrative expenses in the consolidated </w:t>
      </w:r>
      <w:r w:rsidRPr="00887285">
        <w:rPr>
          <w:rFonts w:ascii="Arial" w:hAnsi="Arial" w:cs="Arial"/>
          <w:spacing w:val="-4"/>
          <w:sz w:val="18"/>
          <w:szCs w:val="18"/>
        </w:rPr>
        <w:t xml:space="preserve">statement of income for the year ended 31 December 2020. The recoverable amount was calculated based on value-in-use </w:t>
      </w:r>
      <w:r w:rsidRPr="00887285">
        <w:rPr>
          <w:rFonts w:ascii="Arial" w:hAnsi="Arial" w:cs="Arial"/>
          <w:sz w:val="18"/>
          <w:szCs w:val="18"/>
        </w:rPr>
        <w:t xml:space="preserve">model by using a cash flow projection covering the remaining Power Purchase Agreement period for </w:t>
      </w:r>
      <w:r w:rsidR="00560087" w:rsidRPr="00887285">
        <w:rPr>
          <w:rFonts w:ascii="Arial" w:hAnsi="Arial" w:cs="Arial"/>
          <w:sz w:val="18"/>
          <w:szCs w:val="18"/>
        </w:rPr>
        <w:t xml:space="preserve">18 </w:t>
      </w:r>
      <w:r w:rsidR="00B6154D">
        <w:rPr>
          <w:rFonts w:ascii="Arial" w:hAnsi="Arial" w:cs="Arial"/>
          <w:sz w:val="18"/>
          <w:szCs w:val="18"/>
        </w:rPr>
        <w:t>to</w:t>
      </w:r>
      <w:r w:rsidR="00560087" w:rsidRPr="00887285">
        <w:rPr>
          <w:rFonts w:ascii="Arial" w:hAnsi="Arial" w:cs="Arial"/>
          <w:sz w:val="18"/>
          <w:szCs w:val="18"/>
        </w:rPr>
        <w:t xml:space="preserve"> 21</w:t>
      </w:r>
      <w:r w:rsidRPr="00887285">
        <w:rPr>
          <w:rFonts w:ascii="Arial" w:hAnsi="Arial" w:cs="Arial"/>
          <w:sz w:val="18"/>
          <w:szCs w:val="18"/>
        </w:rPr>
        <w:t xml:space="preserve"> years. The cash flow projection is based on the </w:t>
      </w:r>
      <w:proofErr w:type="spellStart"/>
      <w:r w:rsidRPr="00887285">
        <w:rPr>
          <w:rFonts w:ascii="Arial" w:hAnsi="Arial" w:cs="Arial"/>
          <w:sz w:val="18"/>
          <w:szCs w:val="18"/>
        </w:rPr>
        <w:t>asssumed</w:t>
      </w:r>
      <w:proofErr w:type="spellEnd"/>
      <w:r w:rsidRPr="00887285">
        <w:rPr>
          <w:rFonts w:ascii="Arial" w:hAnsi="Arial" w:cs="Arial"/>
          <w:sz w:val="18"/>
          <w:szCs w:val="18"/>
        </w:rPr>
        <w:t xml:space="preserve"> capacity of the power plants and electricity tariffs specified in the </w:t>
      </w:r>
      <w:r w:rsidRPr="00887285">
        <w:rPr>
          <w:rFonts w:ascii="Arial" w:hAnsi="Arial" w:cs="Arial"/>
          <w:spacing w:val="-6"/>
          <w:sz w:val="18"/>
          <w:szCs w:val="18"/>
        </w:rPr>
        <w:t xml:space="preserve">Power Purchase Agreements which approved by management. The discount rate used in the calculation was </w:t>
      </w:r>
      <w:r w:rsidR="00757BA5" w:rsidRPr="00887285">
        <w:rPr>
          <w:rFonts w:ascii="Arial" w:hAnsi="Arial" w:cs="Arial"/>
          <w:spacing w:val="-6"/>
          <w:sz w:val="18"/>
          <w:szCs w:val="18"/>
        </w:rPr>
        <w:t>6.1</w:t>
      </w:r>
      <w:r w:rsidRPr="00887285">
        <w:rPr>
          <w:rFonts w:ascii="Arial" w:hAnsi="Arial" w:cs="Arial"/>
          <w:spacing w:val="-6"/>
          <w:sz w:val="18"/>
          <w:szCs w:val="18"/>
        </w:rPr>
        <w:t>% per annum.</w:t>
      </w:r>
    </w:p>
    <w:p w14:paraId="40FE3FEA" w14:textId="77777777" w:rsidR="0031653F" w:rsidRPr="006B748C" w:rsidRDefault="0031653F" w:rsidP="0031653F">
      <w:pPr>
        <w:jc w:val="thaiDistribute"/>
        <w:rPr>
          <w:rFonts w:ascii="Arial" w:hAnsi="Arial" w:cs="Arial"/>
          <w:sz w:val="14"/>
          <w:szCs w:val="14"/>
        </w:rPr>
      </w:pPr>
    </w:p>
    <w:p w14:paraId="74E6D4D0" w14:textId="6A5CDAE5" w:rsidR="0031653F" w:rsidRPr="006B748C" w:rsidRDefault="0031653F" w:rsidP="0031653F">
      <w:pPr>
        <w:rPr>
          <w:rFonts w:ascii="Arial" w:hAnsi="Arial" w:cs="Arial"/>
          <w:sz w:val="14"/>
          <w:szCs w:val="14"/>
          <w:lang w:val="en-US"/>
        </w:rPr>
      </w:pPr>
    </w:p>
    <w:tbl>
      <w:tblPr>
        <w:tblW w:w="0" w:type="auto"/>
        <w:tblInd w:w="108" w:type="dxa"/>
        <w:shd w:val="clear" w:color="auto" w:fill="FFA543"/>
        <w:tblLook w:val="04A0" w:firstRow="1" w:lastRow="0" w:firstColumn="1" w:lastColumn="0" w:noHBand="0" w:noVBand="1"/>
      </w:tblPr>
      <w:tblGrid>
        <w:gridCol w:w="9461"/>
      </w:tblGrid>
      <w:tr w:rsidR="0031653F" w:rsidRPr="00EA73CB" w14:paraId="6680D928" w14:textId="77777777" w:rsidTr="004411E5">
        <w:trPr>
          <w:trHeight w:val="386"/>
        </w:trPr>
        <w:tc>
          <w:tcPr>
            <w:tcW w:w="9461" w:type="dxa"/>
            <w:shd w:val="clear" w:color="auto" w:fill="FFA543"/>
            <w:vAlign w:val="center"/>
          </w:tcPr>
          <w:p w14:paraId="567F237A" w14:textId="77777777" w:rsidR="0031653F" w:rsidRPr="00EA73CB" w:rsidRDefault="0031653F" w:rsidP="00293AC6">
            <w:pPr>
              <w:tabs>
                <w:tab w:val="left" w:pos="432"/>
              </w:tabs>
              <w:ind w:left="432" w:hanging="432"/>
              <w:rPr>
                <w:rFonts w:ascii="Arial" w:eastAsia="Arial Unicode MS" w:hAnsi="Arial" w:cs="Arial"/>
                <w:b/>
                <w:bCs/>
                <w:color w:val="FFFFFF"/>
                <w:sz w:val="18"/>
                <w:szCs w:val="18"/>
                <w:cs/>
              </w:rPr>
            </w:pPr>
            <w:r w:rsidRPr="00EA73CB">
              <w:rPr>
                <w:rFonts w:ascii="Arial" w:hAnsi="Arial" w:cs="Arial"/>
                <w:spacing w:val="-8"/>
                <w:sz w:val="18"/>
                <w:szCs w:val="18"/>
              </w:rPr>
              <w:br w:type="page"/>
            </w:r>
            <w:r w:rsidRPr="00EA73CB">
              <w:rPr>
                <w:rFonts w:ascii="Arial" w:hAnsi="Arial" w:cs="Arial"/>
                <w:b/>
                <w:bCs/>
                <w:color w:val="FFFFFF"/>
                <w:sz w:val="18"/>
                <w:szCs w:val="18"/>
              </w:rPr>
              <w:br w:type="page"/>
              <w:t>2</w:t>
            </w:r>
            <w:r w:rsidR="0087735B" w:rsidRPr="00EA73CB">
              <w:rPr>
                <w:rFonts w:ascii="Arial" w:hAnsi="Arial" w:cs="Arial"/>
                <w:b/>
                <w:bCs/>
                <w:color w:val="FFFFFF"/>
                <w:sz w:val="18"/>
                <w:szCs w:val="18"/>
              </w:rPr>
              <w:t>2</w:t>
            </w:r>
            <w:r w:rsidRPr="00EA73CB">
              <w:rPr>
                <w:rFonts w:ascii="Arial" w:eastAsia="Arial Unicode MS" w:hAnsi="Arial" w:cs="Arial"/>
                <w:b/>
                <w:bCs/>
                <w:color w:val="FFFFFF"/>
                <w:sz w:val="18"/>
                <w:szCs w:val="18"/>
              </w:rPr>
              <w:tab/>
            </w:r>
            <w:r w:rsidRPr="00EA73CB">
              <w:rPr>
                <w:rFonts w:ascii="Arial" w:hAnsi="Arial" w:cs="Arial"/>
                <w:b/>
                <w:bCs/>
                <w:color w:val="FFFFFF"/>
                <w:sz w:val="18"/>
                <w:szCs w:val="18"/>
              </w:rPr>
              <w:t>Short-term loans from financial institutions</w:t>
            </w:r>
          </w:p>
        </w:tc>
      </w:tr>
    </w:tbl>
    <w:p w14:paraId="7817CB90" w14:textId="77777777" w:rsidR="0031653F" w:rsidRPr="006B748C" w:rsidRDefault="0031653F" w:rsidP="0031653F">
      <w:pPr>
        <w:pStyle w:val="BodyTextIndent2"/>
        <w:spacing w:line="240" w:lineRule="auto"/>
        <w:ind w:left="540"/>
        <w:rPr>
          <w:rFonts w:ascii="Arial" w:hAnsi="Arial" w:cs="Arial"/>
          <w:color w:val="auto"/>
          <w:sz w:val="14"/>
          <w:szCs w:val="14"/>
          <w:lang w:val="en-GB"/>
        </w:rPr>
      </w:pPr>
    </w:p>
    <w:p w14:paraId="43E95311" w14:textId="77777777" w:rsidR="0031653F" w:rsidRPr="00EA73CB" w:rsidRDefault="0031653F" w:rsidP="00EA73CB">
      <w:pPr>
        <w:pStyle w:val="BodyTextIndent2"/>
        <w:spacing w:line="240" w:lineRule="auto"/>
        <w:ind w:left="547" w:hanging="547"/>
        <w:rPr>
          <w:rFonts w:ascii="Arial" w:hAnsi="Arial" w:cs="Arial"/>
          <w:color w:val="CF4A02"/>
          <w:sz w:val="18"/>
          <w:szCs w:val="18"/>
          <w:lang w:val="en-GB"/>
        </w:rPr>
      </w:pPr>
      <w:r w:rsidRPr="00EA73CB">
        <w:rPr>
          <w:rFonts w:ascii="Arial" w:hAnsi="Arial" w:cs="Arial"/>
          <w:color w:val="CF4A02"/>
          <w:sz w:val="18"/>
          <w:szCs w:val="18"/>
          <w:lang w:val="en-GB"/>
        </w:rPr>
        <w:t>2</w:t>
      </w:r>
      <w:r w:rsidR="0087735B" w:rsidRPr="00EA73CB">
        <w:rPr>
          <w:rFonts w:ascii="Arial" w:hAnsi="Arial" w:cs="Arial"/>
          <w:color w:val="CF4A02"/>
          <w:sz w:val="18"/>
          <w:szCs w:val="18"/>
          <w:lang w:val="en-GB"/>
        </w:rPr>
        <w:t>2</w:t>
      </w:r>
      <w:r w:rsidRPr="00EA73CB">
        <w:rPr>
          <w:rFonts w:ascii="Arial" w:hAnsi="Arial" w:cs="Arial"/>
          <w:color w:val="CF4A02"/>
          <w:sz w:val="18"/>
          <w:szCs w:val="18"/>
          <w:lang w:val="en-GB"/>
        </w:rPr>
        <w:t>.1</w:t>
      </w:r>
      <w:r w:rsidRPr="00EA73CB">
        <w:rPr>
          <w:rFonts w:ascii="Arial" w:hAnsi="Arial" w:cs="Arial"/>
          <w:color w:val="CF4A02"/>
          <w:sz w:val="18"/>
          <w:szCs w:val="18"/>
          <w:lang w:val="en-GB"/>
        </w:rPr>
        <w:tab/>
      </w:r>
      <w:r w:rsidR="00FA3D90" w:rsidRPr="00EA73CB">
        <w:rPr>
          <w:rFonts w:ascii="Arial" w:hAnsi="Arial" w:cs="Arial"/>
          <w:color w:val="CF4A02"/>
          <w:sz w:val="18"/>
          <w:szCs w:val="18"/>
          <w:lang w:val="en-GB"/>
        </w:rPr>
        <w:t>S</w:t>
      </w:r>
      <w:r w:rsidRPr="00EA73CB">
        <w:rPr>
          <w:rFonts w:ascii="Arial" w:hAnsi="Arial" w:cs="Arial"/>
          <w:color w:val="CF4A02"/>
          <w:sz w:val="18"/>
          <w:szCs w:val="18"/>
          <w:lang w:val="en-GB"/>
        </w:rPr>
        <w:t>hort-term loans from financial institutions</w:t>
      </w:r>
    </w:p>
    <w:p w14:paraId="69248179" w14:textId="77777777" w:rsidR="0031653F" w:rsidRPr="006B748C" w:rsidRDefault="0031653F" w:rsidP="0031653F">
      <w:pPr>
        <w:ind w:left="540"/>
        <w:jc w:val="both"/>
        <w:rPr>
          <w:rFonts w:ascii="Arial" w:hAnsi="Arial" w:cs="Arial"/>
          <w:spacing w:val="-2"/>
          <w:sz w:val="14"/>
          <w:szCs w:val="14"/>
        </w:rPr>
      </w:pPr>
    </w:p>
    <w:p w14:paraId="3887F80B" w14:textId="77777777" w:rsidR="00FA3D90" w:rsidRPr="00EA73CB" w:rsidRDefault="0007744E" w:rsidP="00FA3D90">
      <w:pPr>
        <w:ind w:left="540"/>
        <w:jc w:val="both"/>
        <w:rPr>
          <w:rFonts w:ascii="Arial" w:hAnsi="Arial" w:cs="Arial"/>
          <w:spacing w:val="-4"/>
          <w:sz w:val="18"/>
          <w:szCs w:val="18"/>
        </w:rPr>
      </w:pPr>
      <w:r w:rsidRPr="00EA73CB">
        <w:rPr>
          <w:rFonts w:ascii="Arial" w:hAnsi="Arial" w:cs="Arial"/>
          <w:spacing w:val="-4"/>
          <w:sz w:val="18"/>
          <w:szCs w:val="18"/>
        </w:rPr>
        <w:t>US Dollar s</w:t>
      </w:r>
      <w:r w:rsidR="00FA3D90" w:rsidRPr="00EA73CB">
        <w:rPr>
          <w:rFonts w:ascii="Arial" w:hAnsi="Arial" w:cs="Arial"/>
          <w:spacing w:val="-4"/>
          <w:sz w:val="18"/>
          <w:szCs w:val="18"/>
        </w:rPr>
        <w:t>hort-term loans of the subsidiaries are unsecured</w:t>
      </w:r>
      <w:r w:rsidR="0098152E" w:rsidRPr="00EA73CB">
        <w:rPr>
          <w:rFonts w:ascii="Arial" w:hAnsi="Arial" w:cs="Arial"/>
          <w:spacing w:val="-4"/>
          <w:sz w:val="18"/>
          <w:szCs w:val="18"/>
        </w:rPr>
        <w:t xml:space="preserve"> </w:t>
      </w:r>
      <w:r w:rsidR="00FA3D90" w:rsidRPr="00EA73CB">
        <w:rPr>
          <w:rFonts w:ascii="Arial" w:hAnsi="Arial" w:cs="Arial"/>
          <w:spacing w:val="-4"/>
          <w:sz w:val="18"/>
          <w:szCs w:val="18"/>
        </w:rPr>
        <w:t>loan from the financial institutions.</w:t>
      </w:r>
    </w:p>
    <w:p w14:paraId="534385DA" w14:textId="77777777" w:rsidR="00FA3D90" w:rsidRPr="00EA73CB" w:rsidRDefault="00FA3D90" w:rsidP="0031653F">
      <w:pPr>
        <w:ind w:left="540"/>
        <w:jc w:val="both"/>
        <w:rPr>
          <w:rFonts w:ascii="Arial" w:hAnsi="Arial" w:cs="Arial"/>
          <w:spacing w:val="-2"/>
          <w:sz w:val="18"/>
          <w:szCs w:val="18"/>
        </w:rPr>
      </w:pPr>
    </w:p>
    <w:p w14:paraId="6072DD73" w14:textId="77777777" w:rsidR="0031653F" w:rsidRPr="00EA73CB" w:rsidRDefault="0031653F" w:rsidP="0031653F">
      <w:pPr>
        <w:ind w:left="540"/>
        <w:jc w:val="both"/>
        <w:rPr>
          <w:rFonts w:ascii="Arial" w:hAnsi="Arial" w:cs="Arial"/>
          <w:sz w:val="18"/>
          <w:szCs w:val="18"/>
        </w:rPr>
      </w:pPr>
      <w:r w:rsidRPr="00EA73CB">
        <w:rPr>
          <w:rFonts w:ascii="Arial" w:hAnsi="Arial" w:cs="Arial"/>
          <w:spacing w:val="-2"/>
          <w:sz w:val="18"/>
          <w:szCs w:val="18"/>
        </w:rPr>
        <w:t>The movement of the short-term loans from financial institutions for the year ended 31 December 2020 can be analysed</w:t>
      </w:r>
      <w:r w:rsidRPr="00EA73CB">
        <w:rPr>
          <w:rFonts w:ascii="Arial" w:hAnsi="Arial" w:cs="Arial"/>
          <w:sz w:val="18"/>
          <w:szCs w:val="18"/>
        </w:rPr>
        <w:t xml:space="preserve"> as follows:</w:t>
      </w:r>
    </w:p>
    <w:p w14:paraId="31A67C24" w14:textId="77777777" w:rsidR="0031653F" w:rsidRPr="006B748C" w:rsidRDefault="0031653F" w:rsidP="0031653F">
      <w:pPr>
        <w:ind w:left="540"/>
        <w:jc w:val="both"/>
        <w:rPr>
          <w:rFonts w:ascii="Arial" w:hAnsi="Arial" w:cs="Arial"/>
          <w:sz w:val="14"/>
          <w:szCs w:val="14"/>
        </w:rPr>
      </w:pPr>
    </w:p>
    <w:tbl>
      <w:tblPr>
        <w:tblW w:w="9461" w:type="dxa"/>
        <w:tblInd w:w="108" w:type="dxa"/>
        <w:tblLayout w:type="fixed"/>
        <w:tblLook w:val="04A0" w:firstRow="1" w:lastRow="0" w:firstColumn="1" w:lastColumn="0" w:noHBand="0" w:noVBand="1"/>
      </w:tblPr>
      <w:tblGrid>
        <w:gridCol w:w="6293"/>
        <w:gridCol w:w="1584"/>
        <w:gridCol w:w="1584"/>
      </w:tblGrid>
      <w:tr w:rsidR="0031653F" w:rsidRPr="00887285" w14:paraId="4005F494" w14:textId="77777777" w:rsidTr="00EA73CB">
        <w:trPr>
          <w:cantSplit/>
        </w:trPr>
        <w:tc>
          <w:tcPr>
            <w:tcW w:w="6293" w:type="dxa"/>
          </w:tcPr>
          <w:p w14:paraId="5AF5321D" w14:textId="77777777" w:rsidR="0031653F" w:rsidRPr="00887285" w:rsidRDefault="0031653F" w:rsidP="006B748C">
            <w:pPr>
              <w:spacing w:line="200" w:lineRule="exact"/>
              <w:ind w:left="434"/>
              <w:jc w:val="thaiDistribute"/>
              <w:rPr>
                <w:rFonts w:ascii="Arial" w:eastAsia="MS Mincho" w:hAnsi="Arial" w:cs="Arial"/>
                <w:sz w:val="18"/>
                <w:szCs w:val="18"/>
              </w:rPr>
            </w:pPr>
          </w:p>
        </w:tc>
        <w:tc>
          <w:tcPr>
            <w:tcW w:w="3168" w:type="dxa"/>
            <w:gridSpan w:val="2"/>
            <w:tcBorders>
              <w:top w:val="single" w:sz="4" w:space="0" w:color="auto"/>
              <w:bottom w:val="single" w:sz="4" w:space="0" w:color="auto"/>
            </w:tcBorders>
            <w:hideMark/>
          </w:tcPr>
          <w:p w14:paraId="0B9075DA" w14:textId="77777777" w:rsidR="0031653F" w:rsidRPr="00887285" w:rsidRDefault="0031653F" w:rsidP="006B748C">
            <w:pPr>
              <w:spacing w:line="200" w:lineRule="exact"/>
              <w:ind w:right="-72"/>
              <w:jc w:val="right"/>
              <w:rPr>
                <w:rFonts w:ascii="Arial" w:hAnsi="Arial" w:cs="Arial"/>
                <w:b/>
                <w:bCs/>
                <w:sz w:val="18"/>
                <w:szCs w:val="18"/>
                <w:lang w:val="en-US"/>
              </w:rPr>
            </w:pPr>
            <w:r w:rsidRPr="00887285">
              <w:rPr>
                <w:rFonts w:ascii="Arial" w:hAnsi="Arial" w:cs="Arial"/>
                <w:b/>
                <w:bCs/>
                <w:sz w:val="18"/>
                <w:szCs w:val="18"/>
                <w:lang w:val="en-US"/>
              </w:rPr>
              <w:t>Consolidated financial statements</w:t>
            </w:r>
            <w:r w:rsidRPr="00887285">
              <w:rPr>
                <w:rFonts w:ascii="Arial" w:eastAsia="MS Mincho" w:hAnsi="Arial" w:cs="Arial"/>
                <w:b/>
                <w:bCs/>
                <w:sz w:val="18"/>
                <w:szCs w:val="18"/>
              </w:rPr>
              <w:t xml:space="preserve"> </w:t>
            </w:r>
          </w:p>
        </w:tc>
      </w:tr>
      <w:tr w:rsidR="0031653F" w:rsidRPr="00887285" w14:paraId="66E8D611" w14:textId="77777777" w:rsidTr="00EA73CB">
        <w:trPr>
          <w:cantSplit/>
        </w:trPr>
        <w:tc>
          <w:tcPr>
            <w:tcW w:w="6293" w:type="dxa"/>
          </w:tcPr>
          <w:p w14:paraId="3F849713" w14:textId="77777777" w:rsidR="0031653F" w:rsidRPr="00887285" w:rsidRDefault="0031653F" w:rsidP="006B748C">
            <w:pPr>
              <w:spacing w:line="200" w:lineRule="exact"/>
              <w:ind w:left="434"/>
              <w:jc w:val="thaiDistribute"/>
              <w:rPr>
                <w:rFonts w:ascii="Arial" w:eastAsia="MS Mincho" w:hAnsi="Arial" w:cs="Arial"/>
                <w:sz w:val="18"/>
                <w:szCs w:val="18"/>
              </w:rPr>
            </w:pPr>
          </w:p>
        </w:tc>
        <w:tc>
          <w:tcPr>
            <w:tcW w:w="1584" w:type="dxa"/>
            <w:tcBorders>
              <w:top w:val="single" w:sz="4" w:space="0" w:color="auto"/>
            </w:tcBorders>
          </w:tcPr>
          <w:p w14:paraId="5CA48E6A" w14:textId="77777777" w:rsidR="0031653F" w:rsidRPr="00887285" w:rsidRDefault="0031653F" w:rsidP="006B748C">
            <w:pPr>
              <w:spacing w:line="200" w:lineRule="exact"/>
              <w:ind w:right="-72"/>
              <w:jc w:val="right"/>
              <w:rPr>
                <w:rFonts w:ascii="Arial" w:hAnsi="Arial" w:cs="Arial"/>
                <w:b/>
                <w:bCs/>
                <w:sz w:val="18"/>
                <w:szCs w:val="18"/>
              </w:rPr>
            </w:pPr>
            <w:r w:rsidRPr="00887285">
              <w:rPr>
                <w:rFonts w:ascii="Arial" w:hAnsi="Arial" w:cs="Arial"/>
                <w:b/>
                <w:bCs/>
                <w:sz w:val="18"/>
                <w:szCs w:val="18"/>
              </w:rPr>
              <w:t>2020</w:t>
            </w:r>
          </w:p>
        </w:tc>
        <w:tc>
          <w:tcPr>
            <w:tcW w:w="1584" w:type="dxa"/>
            <w:tcBorders>
              <w:top w:val="single" w:sz="4" w:space="0" w:color="auto"/>
            </w:tcBorders>
            <w:shd w:val="clear" w:color="auto" w:fill="auto"/>
          </w:tcPr>
          <w:p w14:paraId="2FF86288" w14:textId="77777777" w:rsidR="0031653F" w:rsidRPr="00887285" w:rsidRDefault="0031653F" w:rsidP="006B748C">
            <w:pPr>
              <w:spacing w:line="200" w:lineRule="exact"/>
              <w:ind w:right="-72"/>
              <w:jc w:val="right"/>
              <w:rPr>
                <w:rFonts w:ascii="Arial" w:hAnsi="Arial" w:cs="Arial"/>
                <w:b/>
                <w:bCs/>
                <w:sz w:val="18"/>
                <w:szCs w:val="18"/>
              </w:rPr>
            </w:pPr>
            <w:r w:rsidRPr="00887285">
              <w:rPr>
                <w:rFonts w:ascii="Arial" w:hAnsi="Arial" w:cs="Arial"/>
                <w:b/>
                <w:bCs/>
                <w:sz w:val="18"/>
                <w:szCs w:val="18"/>
              </w:rPr>
              <w:t>2019</w:t>
            </w:r>
          </w:p>
        </w:tc>
      </w:tr>
      <w:tr w:rsidR="0031653F" w:rsidRPr="00887285" w14:paraId="4A800131" w14:textId="77777777" w:rsidTr="00EA73CB">
        <w:trPr>
          <w:cantSplit/>
        </w:trPr>
        <w:tc>
          <w:tcPr>
            <w:tcW w:w="6293" w:type="dxa"/>
          </w:tcPr>
          <w:p w14:paraId="0D694224" w14:textId="77777777" w:rsidR="0031653F" w:rsidRPr="00887285" w:rsidRDefault="0031653F" w:rsidP="006B748C">
            <w:pPr>
              <w:spacing w:line="200" w:lineRule="exact"/>
              <w:ind w:left="434"/>
              <w:jc w:val="thaiDistribute"/>
              <w:rPr>
                <w:rFonts w:ascii="Arial" w:eastAsia="MS Mincho" w:hAnsi="Arial" w:cs="Arial"/>
                <w:sz w:val="18"/>
                <w:szCs w:val="18"/>
              </w:rPr>
            </w:pPr>
          </w:p>
        </w:tc>
        <w:tc>
          <w:tcPr>
            <w:tcW w:w="1584" w:type="dxa"/>
            <w:tcBorders>
              <w:bottom w:val="single" w:sz="4" w:space="0" w:color="auto"/>
            </w:tcBorders>
            <w:hideMark/>
          </w:tcPr>
          <w:p w14:paraId="1A1B0B23" w14:textId="77777777" w:rsidR="0031653F" w:rsidRPr="00887285" w:rsidRDefault="0031653F" w:rsidP="006B748C">
            <w:pPr>
              <w:spacing w:line="200" w:lineRule="exact"/>
              <w:ind w:right="-72"/>
              <w:jc w:val="right"/>
              <w:rPr>
                <w:rFonts w:ascii="Arial" w:hAnsi="Arial" w:cs="Arial"/>
                <w:b/>
                <w:bCs/>
                <w:sz w:val="18"/>
                <w:szCs w:val="18"/>
              </w:rPr>
            </w:pPr>
            <w:r w:rsidRPr="00887285">
              <w:rPr>
                <w:rFonts w:ascii="Arial" w:hAnsi="Arial" w:cs="Arial"/>
                <w:b/>
                <w:bCs/>
                <w:sz w:val="18"/>
                <w:szCs w:val="18"/>
              </w:rPr>
              <w:t>Baht</w:t>
            </w:r>
          </w:p>
        </w:tc>
        <w:tc>
          <w:tcPr>
            <w:tcW w:w="1584" w:type="dxa"/>
            <w:tcBorders>
              <w:bottom w:val="single" w:sz="4" w:space="0" w:color="auto"/>
            </w:tcBorders>
            <w:shd w:val="clear" w:color="auto" w:fill="auto"/>
          </w:tcPr>
          <w:p w14:paraId="1A871010" w14:textId="77777777" w:rsidR="0031653F" w:rsidRPr="00887285" w:rsidRDefault="0031653F" w:rsidP="006B748C">
            <w:pPr>
              <w:spacing w:line="200" w:lineRule="exact"/>
              <w:ind w:right="-72"/>
              <w:jc w:val="right"/>
              <w:rPr>
                <w:rFonts w:ascii="Arial" w:hAnsi="Arial" w:cs="Arial"/>
                <w:b/>
                <w:bCs/>
                <w:sz w:val="18"/>
                <w:szCs w:val="18"/>
              </w:rPr>
            </w:pPr>
            <w:r w:rsidRPr="00887285">
              <w:rPr>
                <w:rFonts w:ascii="Arial" w:hAnsi="Arial" w:cs="Arial"/>
                <w:b/>
                <w:bCs/>
                <w:sz w:val="18"/>
                <w:szCs w:val="18"/>
              </w:rPr>
              <w:t>Baht</w:t>
            </w:r>
          </w:p>
        </w:tc>
      </w:tr>
      <w:tr w:rsidR="0031653F" w:rsidRPr="006B748C" w14:paraId="6A4AE8D2" w14:textId="77777777" w:rsidTr="00EA73CB">
        <w:trPr>
          <w:cantSplit/>
        </w:trPr>
        <w:tc>
          <w:tcPr>
            <w:tcW w:w="6293" w:type="dxa"/>
          </w:tcPr>
          <w:p w14:paraId="2BBA844D" w14:textId="77777777" w:rsidR="0031653F" w:rsidRPr="006B748C" w:rsidRDefault="0031653F" w:rsidP="004411E5">
            <w:pPr>
              <w:ind w:left="434"/>
              <w:jc w:val="thaiDistribute"/>
              <w:rPr>
                <w:rFonts w:ascii="Arial" w:eastAsia="MS Mincho" w:hAnsi="Arial" w:cs="Arial"/>
                <w:sz w:val="10"/>
                <w:szCs w:val="10"/>
                <w:lang w:val="en-US"/>
              </w:rPr>
            </w:pPr>
          </w:p>
        </w:tc>
        <w:tc>
          <w:tcPr>
            <w:tcW w:w="1584" w:type="dxa"/>
            <w:tcBorders>
              <w:top w:val="single" w:sz="4" w:space="0" w:color="auto"/>
            </w:tcBorders>
            <w:shd w:val="clear" w:color="auto" w:fill="FAFAFA"/>
          </w:tcPr>
          <w:p w14:paraId="2D724D19" w14:textId="77777777" w:rsidR="0031653F" w:rsidRPr="006B748C" w:rsidRDefault="0031653F" w:rsidP="004411E5">
            <w:pPr>
              <w:tabs>
                <w:tab w:val="left" w:pos="1168"/>
                <w:tab w:val="left" w:pos="1276"/>
                <w:tab w:val="center" w:pos="3402"/>
                <w:tab w:val="center" w:pos="4536"/>
                <w:tab w:val="center" w:pos="5670"/>
                <w:tab w:val="center" w:pos="6804"/>
                <w:tab w:val="right" w:pos="7655"/>
              </w:tabs>
              <w:ind w:right="-72"/>
              <w:jc w:val="right"/>
              <w:rPr>
                <w:rFonts w:ascii="Arial" w:eastAsia="MS Mincho" w:hAnsi="Arial" w:cs="Arial"/>
                <w:sz w:val="10"/>
                <w:szCs w:val="10"/>
              </w:rPr>
            </w:pPr>
          </w:p>
        </w:tc>
        <w:tc>
          <w:tcPr>
            <w:tcW w:w="1584" w:type="dxa"/>
            <w:tcBorders>
              <w:top w:val="single" w:sz="4" w:space="0" w:color="auto"/>
            </w:tcBorders>
            <w:shd w:val="clear" w:color="auto" w:fill="auto"/>
          </w:tcPr>
          <w:p w14:paraId="15048ABB" w14:textId="77777777" w:rsidR="0031653F" w:rsidRPr="006B748C" w:rsidRDefault="0031653F" w:rsidP="004411E5">
            <w:pPr>
              <w:tabs>
                <w:tab w:val="left" w:pos="1168"/>
                <w:tab w:val="left" w:pos="1276"/>
                <w:tab w:val="center" w:pos="3402"/>
                <w:tab w:val="center" w:pos="4536"/>
                <w:tab w:val="center" w:pos="5670"/>
                <w:tab w:val="center" w:pos="6804"/>
                <w:tab w:val="right" w:pos="7655"/>
              </w:tabs>
              <w:ind w:right="-72"/>
              <w:jc w:val="right"/>
              <w:rPr>
                <w:rFonts w:ascii="Arial" w:eastAsia="MS Mincho" w:hAnsi="Arial" w:cs="Arial"/>
                <w:sz w:val="10"/>
                <w:szCs w:val="10"/>
              </w:rPr>
            </w:pPr>
          </w:p>
        </w:tc>
      </w:tr>
      <w:tr w:rsidR="0031653F" w:rsidRPr="00887285" w14:paraId="21CF4579" w14:textId="77777777" w:rsidTr="00EA73CB">
        <w:trPr>
          <w:cantSplit/>
        </w:trPr>
        <w:tc>
          <w:tcPr>
            <w:tcW w:w="6293" w:type="dxa"/>
            <w:hideMark/>
          </w:tcPr>
          <w:p w14:paraId="56D2A5AA" w14:textId="77777777" w:rsidR="0031653F" w:rsidRPr="00887285" w:rsidRDefault="0031653F" w:rsidP="006B748C">
            <w:pPr>
              <w:spacing w:line="200" w:lineRule="exact"/>
              <w:ind w:left="434"/>
              <w:jc w:val="thaiDistribute"/>
              <w:rPr>
                <w:rFonts w:ascii="Arial" w:eastAsia="MS Mincho" w:hAnsi="Arial" w:cs="Arial"/>
                <w:sz w:val="18"/>
                <w:szCs w:val="18"/>
                <w:lang w:val="en-US"/>
              </w:rPr>
            </w:pPr>
            <w:r w:rsidRPr="00887285">
              <w:rPr>
                <w:rFonts w:ascii="Arial" w:eastAsia="MS Mincho" w:hAnsi="Arial" w:cs="Arial"/>
                <w:sz w:val="18"/>
                <w:szCs w:val="18"/>
                <w:lang w:val="en-US"/>
              </w:rPr>
              <w:t>Opening book value</w:t>
            </w:r>
          </w:p>
        </w:tc>
        <w:tc>
          <w:tcPr>
            <w:tcW w:w="1584" w:type="dxa"/>
            <w:shd w:val="clear" w:color="auto" w:fill="FAFAFA"/>
          </w:tcPr>
          <w:p w14:paraId="6A2A61BE" w14:textId="77777777" w:rsidR="0031653F" w:rsidRPr="00887285" w:rsidRDefault="0031653F" w:rsidP="006B748C">
            <w:pPr>
              <w:tabs>
                <w:tab w:val="left" w:pos="1168"/>
                <w:tab w:val="left" w:pos="1276"/>
                <w:tab w:val="center" w:pos="3402"/>
                <w:tab w:val="center" w:pos="4536"/>
                <w:tab w:val="center" w:pos="5670"/>
                <w:tab w:val="center" w:pos="6804"/>
                <w:tab w:val="right" w:pos="7655"/>
              </w:tabs>
              <w:spacing w:line="200" w:lineRule="exact"/>
              <w:ind w:right="-72"/>
              <w:jc w:val="right"/>
              <w:rPr>
                <w:rFonts w:ascii="Arial" w:eastAsia="MS Mincho" w:hAnsi="Arial" w:cs="Arial"/>
                <w:sz w:val="18"/>
                <w:szCs w:val="18"/>
              </w:rPr>
            </w:pPr>
            <w:r w:rsidRPr="00887285">
              <w:rPr>
                <w:rFonts w:ascii="Arial" w:eastAsia="MS Mincho" w:hAnsi="Arial" w:cs="Arial"/>
                <w:sz w:val="18"/>
                <w:szCs w:val="18"/>
              </w:rPr>
              <w:t>37,580,625</w:t>
            </w:r>
          </w:p>
        </w:tc>
        <w:tc>
          <w:tcPr>
            <w:tcW w:w="1584" w:type="dxa"/>
            <w:shd w:val="clear" w:color="auto" w:fill="auto"/>
          </w:tcPr>
          <w:p w14:paraId="76F4A0F1" w14:textId="77777777" w:rsidR="0031653F" w:rsidRPr="00887285" w:rsidRDefault="0031653F" w:rsidP="006B748C">
            <w:pPr>
              <w:tabs>
                <w:tab w:val="left" w:pos="1168"/>
                <w:tab w:val="left" w:pos="1276"/>
                <w:tab w:val="center" w:pos="3402"/>
                <w:tab w:val="center" w:pos="4536"/>
                <w:tab w:val="center" w:pos="5670"/>
                <w:tab w:val="center" w:pos="6804"/>
                <w:tab w:val="right" w:pos="7655"/>
              </w:tabs>
              <w:spacing w:line="200" w:lineRule="exact"/>
              <w:ind w:right="-72"/>
              <w:jc w:val="right"/>
              <w:rPr>
                <w:rFonts w:ascii="Arial" w:eastAsia="MS Mincho" w:hAnsi="Arial" w:cs="Arial"/>
                <w:sz w:val="18"/>
                <w:szCs w:val="18"/>
              </w:rPr>
            </w:pPr>
            <w:r w:rsidRPr="00887285">
              <w:rPr>
                <w:rFonts w:ascii="Arial" w:eastAsia="MS Mincho" w:hAnsi="Arial" w:cs="Arial"/>
                <w:sz w:val="18"/>
                <w:szCs w:val="18"/>
              </w:rPr>
              <w:t>121,365,000</w:t>
            </w:r>
          </w:p>
        </w:tc>
      </w:tr>
      <w:tr w:rsidR="004929CD" w:rsidRPr="006B748C" w14:paraId="7E4DA7AC" w14:textId="77777777" w:rsidTr="00EA73CB">
        <w:trPr>
          <w:cantSplit/>
        </w:trPr>
        <w:tc>
          <w:tcPr>
            <w:tcW w:w="6293" w:type="dxa"/>
          </w:tcPr>
          <w:p w14:paraId="27A8F99E" w14:textId="77777777" w:rsidR="004929CD" w:rsidRPr="006B748C" w:rsidRDefault="004929CD" w:rsidP="004411E5">
            <w:pPr>
              <w:ind w:left="434"/>
              <w:jc w:val="thaiDistribute"/>
              <w:rPr>
                <w:rFonts w:ascii="Arial" w:eastAsia="MS Mincho" w:hAnsi="Arial" w:cs="Arial"/>
                <w:b/>
                <w:bCs/>
                <w:sz w:val="10"/>
                <w:szCs w:val="10"/>
                <w:lang w:val="en-US"/>
              </w:rPr>
            </w:pPr>
          </w:p>
        </w:tc>
        <w:tc>
          <w:tcPr>
            <w:tcW w:w="1584" w:type="dxa"/>
            <w:shd w:val="clear" w:color="auto" w:fill="FAFAFA"/>
          </w:tcPr>
          <w:p w14:paraId="187CE0E4" w14:textId="77777777" w:rsidR="004929CD" w:rsidRPr="006B748C" w:rsidRDefault="004929CD" w:rsidP="004411E5">
            <w:pPr>
              <w:tabs>
                <w:tab w:val="left" w:pos="1168"/>
                <w:tab w:val="left" w:pos="1276"/>
                <w:tab w:val="center" w:pos="3402"/>
                <w:tab w:val="center" w:pos="4536"/>
                <w:tab w:val="center" w:pos="5670"/>
                <w:tab w:val="center" w:pos="6804"/>
                <w:tab w:val="right" w:pos="7655"/>
              </w:tabs>
              <w:ind w:right="-72"/>
              <w:jc w:val="right"/>
              <w:rPr>
                <w:rFonts w:ascii="Arial" w:eastAsia="MS Mincho" w:hAnsi="Arial" w:cs="Arial"/>
                <w:sz w:val="10"/>
                <w:szCs w:val="10"/>
              </w:rPr>
            </w:pPr>
          </w:p>
        </w:tc>
        <w:tc>
          <w:tcPr>
            <w:tcW w:w="1584" w:type="dxa"/>
            <w:shd w:val="clear" w:color="auto" w:fill="auto"/>
          </w:tcPr>
          <w:p w14:paraId="09CC510A" w14:textId="77777777" w:rsidR="004929CD" w:rsidRPr="006B748C" w:rsidRDefault="004929CD" w:rsidP="004411E5">
            <w:pPr>
              <w:tabs>
                <w:tab w:val="left" w:pos="1168"/>
                <w:tab w:val="left" w:pos="1276"/>
                <w:tab w:val="center" w:pos="3402"/>
                <w:tab w:val="center" w:pos="4536"/>
                <w:tab w:val="center" w:pos="5670"/>
                <w:tab w:val="center" w:pos="6804"/>
                <w:tab w:val="right" w:pos="7655"/>
              </w:tabs>
              <w:ind w:right="-72"/>
              <w:jc w:val="right"/>
              <w:rPr>
                <w:rFonts w:ascii="Arial" w:eastAsia="MS Mincho" w:hAnsi="Arial" w:cs="Arial"/>
                <w:sz w:val="10"/>
                <w:szCs w:val="10"/>
              </w:rPr>
            </w:pPr>
          </w:p>
        </w:tc>
      </w:tr>
      <w:tr w:rsidR="0031653F" w:rsidRPr="00887285" w14:paraId="365AABB8" w14:textId="77777777" w:rsidTr="00EA73CB">
        <w:trPr>
          <w:cantSplit/>
        </w:trPr>
        <w:tc>
          <w:tcPr>
            <w:tcW w:w="6293" w:type="dxa"/>
          </w:tcPr>
          <w:p w14:paraId="042676C9" w14:textId="77777777" w:rsidR="0031653F" w:rsidRPr="00887285" w:rsidRDefault="0031653F" w:rsidP="006B748C">
            <w:pPr>
              <w:spacing w:line="200" w:lineRule="exact"/>
              <w:ind w:left="434"/>
              <w:jc w:val="thaiDistribute"/>
              <w:rPr>
                <w:rFonts w:ascii="Arial" w:eastAsia="MS Mincho" w:hAnsi="Arial" w:cs="Arial"/>
                <w:b/>
                <w:bCs/>
                <w:sz w:val="18"/>
                <w:szCs w:val="18"/>
                <w:lang w:val="en-US"/>
              </w:rPr>
            </w:pPr>
            <w:r w:rsidRPr="00887285">
              <w:rPr>
                <w:rFonts w:ascii="Arial" w:eastAsia="MS Mincho" w:hAnsi="Arial" w:cs="Arial"/>
                <w:b/>
                <w:bCs/>
                <w:sz w:val="18"/>
                <w:szCs w:val="18"/>
                <w:lang w:val="en-US"/>
              </w:rPr>
              <w:t>Cash flows</w:t>
            </w:r>
          </w:p>
        </w:tc>
        <w:tc>
          <w:tcPr>
            <w:tcW w:w="1584" w:type="dxa"/>
            <w:shd w:val="clear" w:color="auto" w:fill="FAFAFA"/>
          </w:tcPr>
          <w:p w14:paraId="52A7B5E4" w14:textId="77777777" w:rsidR="0031653F" w:rsidRPr="00887285" w:rsidRDefault="0031653F" w:rsidP="006B748C">
            <w:pPr>
              <w:tabs>
                <w:tab w:val="left" w:pos="1168"/>
                <w:tab w:val="left" w:pos="1276"/>
                <w:tab w:val="center" w:pos="3402"/>
                <w:tab w:val="center" w:pos="4536"/>
                <w:tab w:val="center" w:pos="5670"/>
                <w:tab w:val="center" w:pos="6804"/>
                <w:tab w:val="right" w:pos="7655"/>
              </w:tabs>
              <w:spacing w:line="200" w:lineRule="exact"/>
              <w:ind w:right="-72"/>
              <w:jc w:val="right"/>
              <w:rPr>
                <w:rFonts w:ascii="Arial" w:eastAsia="MS Mincho" w:hAnsi="Arial" w:cs="Arial"/>
                <w:sz w:val="18"/>
                <w:szCs w:val="18"/>
              </w:rPr>
            </w:pPr>
          </w:p>
        </w:tc>
        <w:tc>
          <w:tcPr>
            <w:tcW w:w="1584" w:type="dxa"/>
            <w:shd w:val="clear" w:color="auto" w:fill="auto"/>
          </w:tcPr>
          <w:p w14:paraId="06F9C080" w14:textId="77777777" w:rsidR="0031653F" w:rsidRPr="00887285" w:rsidRDefault="0031653F" w:rsidP="006B748C">
            <w:pPr>
              <w:tabs>
                <w:tab w:val="left" w:pos="1168"/>
                <w:tab w:val="left" w:pos="1276"/>
                <w:tab w:val="center" w:pos="3402"/>
                <w:tab w:val="center" w:pos="4536"/>
                <w:tab w:val="center" w:pos="5670"/>
                <w:tab w:val="center" w:pos="6804"/>
                <w:tab w:val="right" w:pos="7655"/>
              </w:tabs>
              <w:spacing w:line="200" w:lineRule="exact"/>
              <w:ind w:right="-72"/>
              <w:jc w:val="right"/>
              <w:rPr>
                <w:rFonts w:ascii="Arial" w:eastAsia="MS Mincho" w:hAnsi="Arial" w:cs="Arial"/>
                <w:sz w:val="18"/>
                <w:szCs w:val="18"/>
              </w:rPr>
            </w:pPr>
          </w:p>
        </w:tc>
      </w:tr>
      <w:tr w:rsidR="0087735B" w:rsidRPr="00887285" w14:paraId="016B7FC6" w14:textId="77777777" w:rsidTr="00EA73CB">
        <w:trPr>
          <w:cantSplit/>
        </w:trPr>
        <w:tc>
          <w:tcPr>
            <w:tcW w:w="6293" w:type="dxa"/>
            <w:hideMark/>
          </w:tcPr>
          <w:p w14:paraId="4F7A74AE" w14:textId="77777777" w:rsidR="0087735B" w:rsidRPr="00887285" w:rsidRDefault="0087735B" w:rsidP="006B748C">
            <w:pPr>
              <w:spacing w:line="200" w:lineRule="exact"/>
              <w:ind w:left="434"/>
              <w:jc w:val="thaiDistribute"/>
              <w:rPr>
                <w:rFonts w:ascii="Arial" w:eastAsia="MS Mincho" w:hAnsi="Arial" w:cs="Arial"/>
                <w:sz w:val="18"/>
                <w:szCs w:val="18"/>
              </w:rPr>
            </w:pPr>
            <w:r w:rsidRPr="00887285">
              <w:rPr>
                <w:rFonts w:ascii="Arial" w:eastAsia="MS Mincho" w:hAnsi="Arial" w:cs="Arial"/>
                <w:sz w:val="18"/>
                <w:szCs w:val="18"/>
              </w:rPr>
              <w:t>Proceeds from short-term loans</w:t>
            </w:r>
          </w:p>
        </w:tc>
        <w:tc>
          <w:tcPr>
            <w:tcW w:w="1584" w:type="dxa"/>
            <w:shd w:val="clear" w:color="auto" w:fill="FAFAFA"/>
          </w:tcPr>
          <w:p w14:paraId="27DB11F3" w14:textId="77777777" w:rsidR="0087735B" w:rsidRPr="00887285" w:rsidRDefault="0087735B" w:rsidP="006B748C">
            <w:pPr>
              <w:tabs>
                <w:tab w:val="left" w:pos="1168"/>
                <w:tab w:val="left" w:pos="1276"/>
                <w:tab w:val="center" w:pos="3402"/>
                <w:tab w:val="center" w:pos="4536"/>
                <w:tab w:val="center" w:pos="5670"/>
                <w:tab w:val="center" w:pos="6804"/>
                <w:tab w:val="right" w:pos="7655"/>
              </w:tabs>
              <w:spacing w:line="200" w:lineRule="exact"/>
              <w:ind w:right="-72"/>
              <w:jc w:val="right"/>
              <w:rPr>
                <w:rFonts w:ascii="Arial" w:eastAsia="MS Mincho" w:hAnsi="Arial" w:cs="Arial"/>
                <w:sz w:val="18"/>
                <w:szCs w:val="18"/>
                <w:lang w:val="en-US"/>
              </w:rPr>
            </w:pPr>
            <w:r w:rsidRPr="00887285">
              <w:rPr>
                <w:rFonts w:ascii="Arial" w:eastAsia="MS Mincho" w:hAnsi="Arial" w:cs="Arial"/>
                <w:sz w:val="18"/>
                <w:szCs w:val="18"/>
                <w:lang w:val="en-US"/>
              </w:rPr>
              <w:t>6,037,958,133</w:t>
            </w:r>
          </w:p>
        </w:tc>
        <w:tc>
          <w:tcPr>
            <w:tcW w:w="1584" w:type="dxa"/>
            <w:shd w:val="clear" w:color="auto" w:fill="auto"/>
          </w:tcPr>
          <w:p w14:paraId="1A4C6FD8" w14:textId="77777777" w:rsidR="0087735B" w:rsidRPr="00887285" w:rsidRDefault="0087735B" w:rsidP="006B748C">
            <w:pPr>
              <w:tabs>
                <w:tab w:val="left" w:pos="1168"/>
                <w:tab w:val="left" w:pos="1276"/>
                <w:tab w:val="center" w:pos="3402"/>
                <w:tab w:val="center" w:pos="4536"/>
                <w:tab w:val="center" w:pos="5670"/>
                <w:tab w:val="center" w:pos="6804"/>
                <w:tab w:val="right" w:pos="7655"/>
              </w:tabs>
              <w:spacing w:line="200" w:lineRule="exact"/>
              <w:ind w:right="-72"/>
              <w:jc w:val="right"/>
              <w:rPr>
                <w:rFonts w:ascii="Arial" w:eastAsia="MS Mincho" w:hAnsi="Arial" w:cs="Arial"/>
                <w:sz w:val="18"/>
                <w:szCs w:val="18"/>
                <w:lang w:val="en-US"/>
              </w:rPr>
            </w:pPr>
            <w:r w:rsidRPr="00887285">
              <w:rPr>
                <w:rFonts w:ascii="Arial" w:eastAsia="MS Mincho" w:hAnsi="Arial" w:cs="Arial"/>
                <w:sz w:val="18"/>
                <w:szCs w:val="18"/>
                <w:lang w:val="en-US"/>
              </w:rPr>
              <w:t>3,235,241,533</w:t>
            </w:r>
          </w:p>
        </w:tc>
      </w:tr>
      <w:tr w:rsidR="0087735B" w:rsidRPr="00887285" w14:paraId="0C85808F" w14:textId="77777777" w:rsidTr="00EA73CB">
        <w:trPr>
          <w:cantSplit/>
        </w:trPr>
        <w:tc>
          <w:tcPr>
            <w:tcW w:w="6293" w:type="dxa"/>
            <w:hideMark/>
          </w:tcPr>
          <w:p w14:paraId="14117B4A" w14:textId="77777777" w:rsidR="0087735B" w:rsidRPr="00887285" w:rsidRDefault="0087735B" w:rsidP="006B748C">
            <w:pPr>
              <w:spacing w:line="200" w:lineRule="exact"/>
              <w:ind w:left="434"/>
              <w:jc w:val="thaiDistribute"/>
              <w:rPr>
                <w:rFonts w:ascii="Arial" w:eastAsia="MS Mincho" w:hAnsi="Arial" w:cs="Arial"/>
                <w:sz w:val="18"/>
                <w:szCs w:val="18"/>
              </w:rPr>
            </w:pPr>
            <w:r w:rsidRPr="00887285">
              <w:rPr>
                <w:rFonts w:ascii="Arial" w:eastAsia="MS Mincho" w:hAnsi="Arial" w:cs="Arial"/>
                <w:sz w:val="18"/>
                <w:szCs w:val="18"/>
              </w:rPr>
              <w:t>Payments on short-term loans</w:t>
            </w:r>
          </w:p>
        </w:tc>
        <w:tc>
          <w:tcPr>
            <w:tcW w:w="1584" w:type="dxa"/>
            <w:shd w:val="clear" w:color="auto" w:fill="FAFAFA"/>
          </w:tcPr>
          <w:p w14:paraId="7DB38DBD" w14:textId="77777777" w:rsidR="0087735B" w:rsidRPr="00887285" w:rsidRDefault="0087735B" w:rsidP="006B748C">
            <w:pPr>
              <w:tabs>
                <w:tab w:val="left" w:pos="1168"/>
                <w:tab w:val="left" w:pos="1276"/>
                <w:tab w:val="center" w:pos="3402"/>
                <w:tab w:val="center" w:pos="4536"/>
                <w:tab w:val="center" w:pos="5670"/>
                <w:tab w:val="center" w:pos="6804"/>
                <w:tab w:val="right" w:pos="7655"/>
              </w:tabs>
              <w:spacing w:line="200" w:lineRule="exact"/>
              <w:ind w:right="-72"/>
              <w:jc w:val="right"/>
              <w:rPr>
                <w:rFonts w:ascii="Arial" w:eastAsia="MS Mincho" w:hAnsi="Arial" w:cs="Arial"/>
                <w:sz w:val="18"/>
                <w:szCs w:val="18"/>
                <w:lang w:val="en-US"/>
              </w:rPr>
            </w:pPr>
            <w:r w:rsidRPr="00887285">
              <w:rPr>
                <w:rFonts w:ascii="Arial" w:eastAsia="MS Mincho" w:hAnsi="Arial" w:cs="Arial"/>
                <w:sz w:val="18"/>
                <w:szCs w:val="18"/>
                <w:lang w:val="en-US"/>
              </w:rPr>
              <w:t>(6,076,958,272)</w:t>
            </w:r>
          </w:p>
        </w:tc>
        <w:tc>
          <w:tcPr>
            <w:tcW w:w="1584" w:type="dxa"/>
            <w:shd w:val="clear" w:color="auto" w:fill="auto"/>
          </w:tcPr>
          <w:p w14:paraId="6C51786B" w14:textId="77777777" w:rsidR="0087735B" w:rsidRPr="00887285" w:rsidRDefault="0087735B" w:rsidP="006B748C">
            <w:pPr>
              <w:tabs>
                <w:tab w:val="left" w:pos="1168"/>
                <w:tab w:val="left" w:pos="1276"/>
                <w:tab w:val="center" w:pos="3402"/>
                <w:tab w:val="center" w:pos="4536"/>
                <w:tab w:val="center" w:pos="5670"/>
                <w:tab w:val="center" w:pos="6804"/>
                <w:tab w:val="right" w:pos="7655"/>
              </w:tabs>
              <w:spacing w:line="200" w:lineRule="exact"/>
              <w:ind w:right="-72"/>
              <w:jc w:val="right"/>
              <w:rPr>
                <w:rFonts w:ascii="Arial" w:eastAsia="MS Mincho" w:hAnsi="Arial" w:cs="Arial"/>
                <w:sz w:val="18"/>
                <w:szCs w:val="18"/>
              </w:rPr>
            </w:pPr>
            <w:r w:rsidRPr="00887285">
              <w:rPr>
                <w:rFonts w:ascii="Arial" w:eastAsia="MS Mincho" w:hAnsi="Arial" w:cs="Arial"/>
                <w:sz w:val="18"/>
                <w:szCs w:val="18"/>
              </w:rPr>
              <w:t>(3,313,028,758)</w:t>
            </w:r>
          </w:p>
        </w:tc>
      </w:tr>
      <w:tr w:rsidR="004929CD" w:rsidRPr="006B748C" w14:paraId="57BAA658" w14:textId="77777777" w:rsidTr="00EA73CB">
        <w:trPr>
          <w:cantSplit/>
        </w:trPr>
        <w:tc>
          <w:tcPr>
            <w:tcW w:w="6293" w:type="dxa"/>
          </w:tcPr>
          <w:p w14:paraId="78A19FC6" w14:textId="77777777" w:rsidR="004929CD" w:rsidRPr="006B748C" w:rsidRDefault="004929CD" w:rsidP="0087735B">
            <w:pPr>
              <w:ind w:left="434"/>
              <w:jc w:val="thaiDistribute"/>
              <w:rPr>
                <w:rFonts w:ascii="Arial" w:eastAsia="MS Mincho" w:hAnsi="Arial" w:cs="Arial"/>
                <w:b/>
                <w:bCs/>
                <w:sz w:val="10"/>
                <w:szCs w:val="10"/>
              </w:rPr>
            </w:pPr>
          </w:p>
        </w:tc>
        <w:tc>
          <w:tcPr>
            <w:tcW w:w="1584" w:type="dxa"/>
            <w:shd w:val="clear" w:color="auto" w:fill="FAFAFA"/>
          </w:tcPr>
          <w:p w14:paraId="6B7B671D" w14:textId="77777777" w:rsidR="004929CD" w:rsidRPr="006B748C" w:rsidRDefault="004929CD" w:rsidP="0087735B">
            <w:pPr>
              <w:tabs>
                <w:tab w:val="left" w:pos="1168"/>
                <w:tab w:val="left" w:pos="1276"/>
                <w:tab w:val="center" w:pos="3402"/>
                <w:tab w:val="center" w:pos="4536"/>
                <w:tab w:val="center" w:pos="5670"/>
                <w:tab w:val="center" w:pos="6804"/>
                <w:tab w:val="right" w:pos="7655"/>
              </w:tabs>
              <w:ind w:right="-72"/>
              <w:jc w:val="right"/>
              <w:rPr>
                <w:rFonts w:ascii="Arial" w:eastAsia="MS Mincho" w:hAnsi="Arial" w:cs="Arial"/>
                <w:sz w:val="10"/>
                <w:szCs w:val="10"/>
                <w:lang w:val="en-US"/>
              </w:rPr>
            </w:pPr>
          </w:p>
        </w:tc>
        <w:tc>
          <w:tcPr>
            <w:tcW w:w="1584" w:type="dxa"/>
            <w:shd w:val="clear" w:color="auto" w:fill="auto"/>
          </w:tcPr>
          <w:p w14:paraId="782FAADC" w14:textId="77777777" w:rsidR="004929CD" w:rsidRPr="006B748C" w:rsidRDefault="004929CD" w:rsidP="0087735B">
            <w:pPr>
              <w:tabs>
                <w:tab w:val="left" w:pos="1168"/>
                <w:tab w:val="left" w:pos="1276"/>
                <w:tab w:val="center" w:pos="3402"/>
                <w:tab w:val="center" w:pos="4536"/>
                <w:tab w:val="center" w:pos="5670"/>
                <w:tab w:val="center" w:pos="6804"/>
                <w:tab w:val="right" w:pos="7655"/>
              </w:tabs>
              <w:ind w:right="-72"/>
              <w:jc w:val="right"/>
              <w:rPr>
                <w:rFonts w:ascii="Arial" w:eastAsia="MS Mincho" w:hAnsi="Arial" w:cs="Arial"/>
                <w:sz w:val="10"/>
                <w:szCs w:val="10"/>
              </w:rPr>
            </w:pPr>
          </w:p>
        </w:tc>
      </w:tr>
      <w:tr w:rsidR="0087735B" w:rsidRPr="00887285" w14:paraId="6217599C" w14:textId="77777777" w:rsidTr="00EA73CB">
        <w:trPr>
          <w:cantSplit/>
        </w:trPr>
        <w:tc>
          <w:tcPr>
            <w:tcW w:w="6293" w:type="dxa"/>
          </w:tcPr>
          <w:p w14:paraId="2E8C5184" w14:textId="77777777" w:rsidR="0087735B" w:rsidRPr="00887285" w:rsidRDefault="0087735B" w:rsidP="006B748C">
            <w:pPr>
              <w:spacing w:line="200" w:lineRule="exact"/>
              <w:ind w:left="434"/>
              <w:jc w:val="thaiDistribute"/>
              <w:rPr>
                <w:rFonts w:ascii="Arial" w:eastAsia="MS Mincho" w:hAnsi="Arial" w:cs="Arial"/>
                <w:b/>
                <w:bCs/>
                <w:sz w:val="18"/>
                <w:szCs w:val="18"/>
              </w:rPr>
            </w:pPr>
            <w:r w:rsidRPr="00887285">
              <w:rPr>
                <w:rFonts w:ascii="Arial" w:eastAsia="MS Mincho" w:hAnsi="Arial" w:cs="Arial"/>
                <w:b/>
                <w:bCs/>
                <w:sz w:val="18"/>
                <w:szCs w:val="18"/>
              </w:rPr>
              <w:t>Other non-cash movement</w:t>
            </w:r>
          </w:p>
        </w:tc>
        <w:tc>
          <w:tcPr>
            <w:tcW w:w="1584" w:type="dxa"/>
            <w:shd w:val="clear" w:color="auto" w:fill="FAFAFA"/>
          </w:tcPr>
          <w:p w14:paraId="581FFCBC" w14:textId="77777777" w:rsidR="0087735B" w:rsidRPr="00887285" w:rsidRDefault="0087735B" w:rsidP="006B748C">
            <w:pPr>
              <w:tabs>
                <w:tab w:val="left" w:pos="1168"/>
                <w:tab w:val="left" w:pos="1276"/>
                <w:tab w:val="center" w:pos="3402"/>
                <w:tab w:val="center" w:pos="4536"/>
                <w:tab w:val="center" w:pos="5670"/>
                <w:tab w:val="center" w:pos="6804"/>
                <w:tab w:val="right" w:pos="7655"/>
              </w:tabs>
              <w:spacing w:line="200" w:lineRule="exact"/>
              <w:ind w:right="-72"/>
              <w:jc w:val="right"/>
              <w:rPr>
                <w:rFonts w:ascii="Arial" w:eastAsia="MS Mincho" w:hAnsi="Arial" w:cs="Arial"/>
                <w:sz w:val="18"/>
                <w:szCs w:val="18"/>
                <w:lang w:val="en-US"/>
              </w:rPr>
            </w:pPr>
          </w:p>
        </w:tc>
        <w:tc>
          <w:tcPr>
            <w:tcW w:w="1584" w:type="dxa"/>
            <w:shd w:val="clear" w:color="auto" w:fill="auto"/>
          </w:tcPr>
          <w:p w14:paraId="5E2F9295" w14:textId="77777777" w:rsidR="0087735B" w:rsidRPr="00887285" w:rsidRDefault="0087735B" w:rsidP="006B748C">
            <w:pPr>
              <w:tabs>
                <w:tab w:val="left" w:pos="1168"/>
                <w:tab w:val="left" w:pos="1276"/>
                <w:tab w:val="center" w:pos="3402"/>
                <w:tab w:val="center" w:pos="4536"/>
                <w:tab w:val="center" w:pos="5670"/>
                <w:tab w:val="center" w:pos="6804"/>
                <w:tab w:val="right" w:pos="7655"/>
              </w:tabs>
              <w:spacing w:line="200" w:lineRule="exact"/>
              <w:ind w:right="-72"/>
              <w:jc w:val="right"/>
              <w:rPr>
                <w:rFonts w:ascii="Arial" w:eastAsia="MS Mincho" w:hAnsi="Arial" w:cs="Arial"/>
                <w:sz w:val="18"/>
                <w:szCs w:val="18"/>
              </w:rPr>
            </w:pPr>
          </w:p>
        </w:tc>
      </w:tr>
      <w:tr w:rsidR="0087735B" w:rsidRPr="00887285" w14:paraId="67E784D9" w14:textId="77777777" w:rsidTr="00EA73CB">
        <w:trPr>
          <w:cantSplit/>
        </w:trPr>
        <w:tc>
          <w:tcPr>
            <w:tcW w:w="6293" w:type="dxa"/>
            <w:hideMark/>
          </w:tcPr>
          <w:p w14:paraId="34D59CB3" w14:textId="77777777" w:rsidR="0087735B" w:rsidRPr="00887285" w:rsidRDefault="0087735B" w:rsidP="006B748C">
            <w:pPr>
              <w:spacing w:line="200" w:lineRule="exact"/>
              <w:ind w:left="434"/>
              <w:jc w:val="thaiDistribute"/>
              <w:rPr>
                <w:rFonts w:ascii="Arial" w:eastAsia="MS Mincho" w:hAnsi="Arial" w:cs="Arial"/>
                <w:sz w:val="18"/>
                <w:szCs w:val="18"/>
              </w:rPr>
            </w:pPr>
            <w:r w:rsidRPr="00887285">
              <w:rPr>
                <w:rFonts w:ascii="Arial" w:eastAsia="MS Mincho" w:hAnsi="Arial" w:cs="Arial"/>
                <w:sz w:val="18"/>
                <w:szCs w:val="18"/>
              </w:rPr>
              <w:t>Exchange difference on translation</w:t>
            </w:r>
          </w:p>
        </w:tc>
        <w:tc>
          <w:tcPr>
            <w:tcW w:w="1584" w:type="dxa"/>
            <w:tcBorders>
              <w:bottom w:val="single" w:sz="4" w:space="0" w:color="auto"/>
            </w:tcBorders>
            <w:shd w:val="clear" w:color="auto" w:fill="FAFAFA"/>
          </w:tcPr>
          <w:p w14:paraId="01E94F81" w14:textId="77777777" w:rsidR="0087735B" w:rsidRPr="00887285" w:rsidRDefault="0087735B" w:rsidP="006B748C">
            <w:pPr>
              <w:tabs>
                <w:tab w:val="left" w:pos="1168"/>
                <w:tab w:val="left" w:pos="1276"/>
                <w:tab w:val="center" w:pos="3402"/>
                <w:tab w:val="center" w:pos="4536"/>
                <w:tab w:val="center" w:pos="5670"/>
                <w:tab w:val="center" w:pos="6804"/>
                <w:tab w:val="right" w:pos="7655"/>
              </w:tabs>
              <w:spacing w:line="200" w:lineRule="exact"/>
              <w:ind w:right="-72"/>
              <w:jc w:val="right"/>
              <w:rPr>
                <w:rFonts w:ascii="Arial" w:eastAsia="MS Mincho" w:hAnsi="Arial" w:cs="Arial"/>
                <w:sz w:val="18"/>
                <w:szCs w:val="18"/>
                <w:lang w:val="en-US"/>
              </w:rPr>
            </w:pPr>
            <w:r w:rsidRPr="00887285">
              <w:rPr>
                <w:rFonts w:ascii="Arial" w:eastAsia="MS Mincho" w:hAnsi="Arial" w:cs="Arial"/>
                <w:sz w:val="18"/>
                <w:szCs w:val="18"/>
                <w:lang w:val="en-US"/>
              </w:rPr>
              <w:t>1,419,514</w:t>
            </w:r>
          </w:p>
        </w:tc>
        <w:tc>
          <w:tcPr>
            <w:tcW w:w="1584" w:type="dxa"/>
            <w:tcBorders>
              <w:bottom w:val="single" w:sz="4" w:space="0" w:color="auto"/>
            </w:tcBorders>
            <w:shd w:val="clear" w:color="auto" w:fill="auto"/>
          </w:tcPr>
          <w:p w14:paraId="6E9BBE7C" w14:textId="77777777" w:rsidR="0087735B" w:rsidRPr="00887285" w:rsidRDefault="0087735B" w:rsidP="006B748C">
            <w:pPr>
              <w:tabs>
                <w:tab w:val="left" w:pos="1168"/>
                <w:tab w:val="left" w:pos="1276"/>
                <w:tab w:val="center" w:pos="3402"/>
                <w:tab w:val="center" w:pos="4536"/>
                <w:tab w:val="center" w:pos="5670"/>
                <w:tab w:val="center" w:pos="6804"/>
                <w:tab w:val="right" w:pos="7655"/>
              </w:tabs>
              <w:spacing w:line="200" w:lineRule="exact"/>
              <w:ind w:right="-72"/>
              <w:jc w:val="right"/>
              <w:rPr>
                <w:rFonts w:ascii="Arial" w:eastAsia="MS Mincho" w:hAnsi="Arial" w:cs="Arial"/>
                <w:sz w:val="18"/>
                <w:szCs w:val="18"/>
              </w:rPr>
            </w:pPr>
            <w:r w:rsidRPr="00887285">
              <w:rPr>
                <w:rFonts w:ascii="Arial" w:eastAsia="MS Mincho" w:hAnsi="Arial" w:cs="Arial"/>
                <w:sz w:val="18"/>
                <w:szCs w:val="18"/>
              </w:rPr>
              <w:t>(5,997,150)</w:t>
            </w:r>
          </w:p>
        </w:tc>
      </w:tr>
      <w:tr w:rsidR="0087735B" w:rsidRPr="006B748C" w14:paraId="65D5C111" w14:textId="77777777" w:rsidTr="00EA73CB">
        <w:trPr>
          <w:cantSplit/>
        </w:trPr>
        <w:tc>
          <w:tcPr>
            <w:tcW w:w="6293" w:type="dxa"/>
          </w:tcPr>
          <w:p w14:paraId="37E055AB" w14:textId="77777777" w:rsidR="0087735B" w:rsidRPr="006B748C" w:rsidRDefault="0087735B" w:rsidP="0087735B">
            <w:pPr>
              <w:ind w:left="434"/>
              <w:jc w:val="thaiDistribute"/>
              <w:rPr>
                <w:rFonts w:ascii="Arial" w:eastAsia="MS Mincho" w:hAnsi="Arial" w:cs="Arial"/>
                <w:sz w:val="10"/>
                <w:szCs w:val="10"/>
              </w:rPr>
            </w:pPr>
          </w:p>
        </w:tc>
        <w:tc>
          <w:tcPr>
            <w:tcW w:w="1584" w:type="dxa"/>
            <w:tcBorders>
              <w:top w:val="single" w:sz="4" w:space="0" w:color="auto"/>
            </w:tcBorders>
            <w:shd w:val="clear" w:color="auto" w:fill="FAFAFA"/>
          </w:tcPr>
          <w:p w14:paraId="34435CFC" w14:textId="77777777" w:rsidR="0087735B" w:rsidRPr="006B748C" w:rsidRDefault="0087735B" w:rsidP="0087735B">
            <w:pPr>
              <w:tabs>
                <w:tab w:val="left" w:pos="1168"/>
                <w:tab w:val="left" w:pos="1276"/>
                <w:tab w:val="center" w:pos="3402"/>
                <w:tab w:val="center" w:pos="4536"/>
                <w:tab w:val="center" w:pos="5670"/>
                <w:tab w:val="center" w:pos="6804"/>
                <w:tab w:val="right" w:pos="7655"/>
              </w:tabs>
              <w:ind w:right="-72"/>
              <w:jc w:val="right"/>
              <w:rPr>
                <w:rFonts w:ascii="Arial" w:eastAsia="MS Mincho" w:hAnsi="Arial" w:cs="Arial"/>
                <w:sz w:val="10"/>
                <w:szCs w:val="10"/>
              </w:rPr>
            </w:pPr>
          </w:p>
        </w:tc>
        <w:tc>
          <w:tcPr>
            <w:tcW w:w="1584" w:type="dxa"/>
            <w:tcBorders>
              <w:top w:val="single" w:sz="4" w:space="0" w:color="auto"/>
            </w:tcBorders>
            <w:shd w:val="clear" w:color="auto" w:fill="auto"/>
          </w:tcPr>
          <w:p w14:paraId="1752FD8D" w14:textId="77777777" w:rsidR="0087735B" w:rsidRPr="006B748C" w:rsidRDefault="0087735B" w:rsidP="0087735B">
            <w:pPr>
              <w:tabs>
                <w:tab w:val="left" w:pos="1168"/>
                <w:tab w:val="left" w:pos="1276"/>
                <w:tab w:val="center" w:pos="3402"/>
                <w:tab w:val="center" w:pos="4536"/>
                <w:tab w:val="center" w:pos="5670"/>
                <w:tab w:val="center" w:pos="6804"/>
                <w:tab w:val="right" w:pos="7655"/>
              </w:tabs>
              <w:ind w:right="-72"/>
              <w:jc w:val="right"/>
              <w:rPr>
                <w:rFonts w:ascii="Arial" w:eastAsia="MS Mincho" w:hAnsi="Arial" w:cs="Arial"/>
                <w:sz w:val="10"/>
                <w:szCs w:val="10"/>
              </w:rPr>
            </w:pPr>
          </w:p>
        </w:tc>
      </w:tr>
      <w:tr w:rsidR="0087735B" w:rsidRPr="00887285" w14:paraId="454D0E71" w14:textId="77777777" w:rsidTr="00EA73CB">
        <w:trPr>
          <w:cantSplit/>
        </w:trPr>
        <w:tc>
          <w:tcPr>
            <w:tcW w:w="6293" w:type="dxa"/>
            <w:hideMark/>
          </w:tcPr>
          <w:p w14:paraId="545CA7E1" w14:textId="77777777" w:rsidR="0087735B" w:rsidRPr="00887285" w:rsidRDefault="0087735B" w:rsidP="006B748C">
            <w:pPr>
              <w:spacing w:line="200" w:lineRule="exact"/>
              <w:ind w:left="434"/>
              <w:jc w:val="thaiDistribute"/>
              <w:rPr>
                <w:rFonts w:ascii="Arial" w:eastAsia="MS Mincho" w:hAnsi="Arial" w:cs="Arial"/>
                <w:sz w:val="18"/>
                <w:szCs w:val="18"/>
              </w:rPr>
            </w:pPr>
            <w:r w:rsidRPr="00887285">
              <w:rPr>
                <w:rFonts w:ascii="Arial" w:eastAsia="MS Mincho" w:hAnsi="Arial" w:cs="Arial"/>
                <w:sz w:val="18"/>
                <w:szCs w:val="18"/>
              </w:rPr>
              <w:t>Closing book value</w:t>
            </w:r>
          </w:p>
        </w:tc>
        <w:tc>
          <w:tcPr>
            <w:tcW w:w="1584" w:type="dxa"/>
            <w:tcBorders>
              <w:bottom w:val="single" w:sz="4" w:space="0" w:color="auto"/>
            </w:tcBorders>
            <w:shd w:val="clear" w:color="auto" w:fill="FAFAFA"/>
          </w:tcPr>
          <w:p w14:paraId="01A14280" w14:textId="77777777" w:rsidR="0087735B" w:rsidRPr="00887285" w:rsidRDefault="0087735B" w:rsidP="006B748C">
            <w:pPr>
              <w:tabs>
                <w:tab w:val="left" w:pos="1168"/>
                <w:tab w:val="left" w:pos="1276"/>
                <w:tab w:val="center" w:pos="3402"/>
                <w:tab w:val="center" w:pos="4536"/>
                <w:tab w:val="center" w:pos="5670"/>
                <w:tab w:val="center" w:pos="6804"/>
                <w:tab w:val="right" w:pos="7655"/>
              </w:tabs>
              <w:spacing w:line="200" w:lineRule="exact"/>
              <w:ind w:right="-72"/>
              <w:jc w:val="right"/>
              <w:rPr>
                <w:rFonts w:ascii="Arial" w:eastAsia="MS Mincho" w:hAnsi="Arial" w:cs="Arial"/>
                <w:sz w:val="18"/>
                <w:szCs w:val="18"/>
              </w:rPr>
            </w:pPr>
            <w:r w:rsidRPr="00887285">
              <w:rPr>
                <w:rFonts w:ascii="Arial" w:eastAsia="MS Mincho" w:hAnsi="Arial" w:cs="Arial"/>
                <w:sz w:val="18"/>
                <w:szCs w:val="18"/>
              </w:rPr>
              <w:t>-</w:t>
            </w:r>
          </w:p>
        </w:tc>
        <w:tc>
          <w:tcPr>
            <w:tcW w:w="1584" w:type="dxa"/>
            <w:tcBorders>
              <w:bottom w:val="single" w:sz="4" w:space="0" w:color="auto"/>
            </w:tcBorders>
            <w:shd w:val="clear" w:color="auto" w:fill="auto"/>
          </w:tcPr>
          <w:p w14:paraId="2280E139" w14:textId="77777777" w:rsidR="0087735B" w:rsidRPr="00887285" w:rsidRDefault="0087735B" w:rsidP="006B748C">
            <w:pPr>
              <w:tabs>
                <w:tab w:val="left" w:pos="1168"/>
                <w:tab w:val="left" w:pos="1276"/>
                <w:tab w:val="center" w:pos="3402"/>
                <w:tab w:val="center" w:pos="4536"/>
                <w:tab w:val="center" w:pos="5670"/>
                <w:tab w:val="center" w:pos="6804"/>
                <w:tab w:val="right" w:pos="7655"/>
              </w:tabs>
              <w:spacing w:line="200" w:lineRule="exact"/>
              <w:ind w:right="-72"/>
              <w:jc w:val="right"/>
              <w:rPr>
                <w:rFonts w:ascii="Arial" w:eastAsia="MS Mincho" w:hAnsi="Arial" w:cs="Arial"/>
                <w:sz w:val="18"/>
                <w:szCs w:val="18"/>
              </w:rPr>
            </w:pPr>
            <w:r w:rsidRPr="00887285">
              <w:rPr>
                <w:rFonts w:ascii="Arial" w:eastAsia="MS Mincho" w:hAnsi="Arial" w:cs="Arial"/>
                <w:sz w:val="18"/>
                <w:szCs w:val="18"/>
              </w:rPr>
              <w:t>37,580,625</w:t>
            </w:r>
          </w:p>
        </w:tc>
      </w:tr>
    </w:tbl>
    <w:p w14:paraId="382FD603" w14:textId="576AAD78" w:rsidR="006B748C" w:rsidRDefault="006B748C" w:rsidP="0031653F">
      <w:pPr>
        <w:ind w:left="540"/>
        <w:jc w:val="both"/>
        <w:rPr>
          <w:rFonts w:ascii="Arial" w:hAnsi="Arial" w:cs="Arial"/>
          <w:sz w:val="18"/>
          <w:szCs w:val="18"/>
        </w:rPr>
      </w:pPr>
    </w:p>
    <w:p w14:paraId="244A74AC" w14:textId="77777777" w:rsidR="0031653F" w:rsidRPr="00887285" w:rsidRDefault="006B748C" w:rsidP="0031653F">
      <w:pPr>
        <w:ind w:left="540"/>
        <w:jc w:val="both"/>
        <w:rPr>
          <w:rFonts w:ascii="Arial" w:hAnsi="Arial" w:cs="Arial"/>
          <w:sz w:val="18"/>
          <w:szCs w:val="18"/>
        </w:rPr>
      </w:pPr>
      <w:r>
        <w:rPr>
          <w:rFonts w:ascii="Arial" w:hAnsi="Arial" w:cs="Arial"/>
          <w:sz w:val="18"/>
          <w:szCs w:val="18"/>
        </w:rPr>
        <w:br w:type="page"/>
      </w:r>
    </w:p>
    <w:p w14:paraId="1E3201DD" w14:textId="77777777" w:rsidR="0031653F" w:rsidRPr="00887285" w:rsidRDefault="0031653F" w:rsidP="00EA73CB">
      <w:pPr>
        <w:ind w:left="547" w:hanging="547"/>
        <w:jc w:val="both"/>
        <w:rPr>
          <w:rFonts w:ascii="Arial" w:hAnsi="Arial" w:cs="Arial"/>
          <w:color w:val="CF4A02"/>
          <w:sz w:val="18"/>
          <w:szCs w:val="18"/>
        </w:rPr>
      </w:pPr>
      <w:r w:rsidRPr="00887285">
        <w:rPr>
          <w:rFonts w:ascii="Arial" w:hAnsi="Arial" w:cs="Arial"/>
          <w:color w:val="CF4A02"/>
          <w:sz w:val="18"/>
          <w:szCs w:val="18"/>
        </w:rPr>
        <w:lastRenderedPageBreak/>
        <w:t>2</w:t>
      </w:r>
      <w:r w:rsidR="0087735B" w:rsidRPr="00887285">
        <w:rPr>
          <w:rFonts w:ascii="Arial" w:hAnsi="Arial" w:cs="Arial"/>
          <w:color w:val="CF4A02"/>
          <w:sz w:val="18"/>
          <w:szCs w:val="18"/>
        </w:rPr>
        <w:t>2</w:t>
      </w:r>
      <w:r w:rsidRPr="00887285">
        <w:rPr>
          <w:rFonts w:ascii="Arial" w:hAnsi="Arial" w:cs="Arial"/>
          <w:color w:val="CF4A02"/>
          <w:sz w:val="18"/>
          <w:szCs w:val="18"/>
        </w:rPr>
        <w:t>.2</w:t>
      </w:r>
      <w:r w:rsidRPr="00887285">
        <w:rPr>
          <w:rFonts w:ascii="Arial" w:hAnsi="Arial" w:cs="Arial"/>
          <w:color w:val="CF4A02"/>
          <w:sz w:val="18"/>
          <w:szCs w:val="18"/>
        </w:rPr>
        <w:tab/>
        <w:t>Credit facilities</w:t>
      </w:r>
    </w:p>
    <w:p w14:paraId="7F7E4DC7" w14:textId="77777777" w:rsidR="0031653F" w:rsidRPr="00887285" w:rsidRDefault="0031653F" w:rsidP="0031653F">
      <w:pPr>
        <w:ind w:left="540"/>
        <w:jc w:val="both"/>
        <w:rPr>
          <w:rFonts w:ascii="Arial" w:hAnsi="Arial" w:cs="Arial"/>
          <w:sz w:val="18"/>
          <w:szCs w:val="18"/>
        </w:rPr>
      </w:pPr>
    </w:p>
    <w:p w14:paraId="2B7ACAF9" w14:textId="77777777" w:rsidR="0031653F" w:rsidRPr="00887285" w:rsidRDefault="0031653F" w:rsidP="0031653F">
      <w:pPr>
        <w:ind w:left="539"/>
        <w:jc w:val="both"/>
        <w:rPr>
          <w:rFonts w:ascii="Arial" w:hAnsi="Arial" w:cs="Arial"/>
          <w:sz w:val="18"/>
          <w:szCs w:val="18"/>
        </w:rPr>
      </w:pPr>
      <w:r w:rsidRPr="00887285">
        <w:rPr>
          <w:rFonts w:ascii="Arial" w:hAnsi="Arial" w:cs="Arial"/>
          <w:spacing w:val="-4"/>
          <w:sz w:val="18"/>
          <w:szCs w:val="18"/>
        </w:rPr>
        <w:t>As at 31 December 2020, the Group had the available credit facilities from short-term loans from financial institutions</w:t>
      </w:r>
      <w:r w:rsidRPr="00887285">
        <w:rPr>
          <w:rFonts w:ascii="Arial" w:hAnsi="Arial" w:cs="Arial"/>
          <w:sz w:val="18"/>
          <w:szCs w:val="18"/>
        </w:rPr>
        <w:t xml:space="preserve"> amounting to Baht </w:t>
      </w:r>
      <w:r w:rsidR="0087735B" w:rsidRPr="00887285">
        <w:rPr>
          <w:rFonts w:ascii="Arial" w:hAnsi="Arial" w:cs="Arial"/>
          <w:sz w:val="18"/>
          <w:szCs w:val="18"/>
        </w:rPr>
        <w:t>6,566</w:t>
      </w:r>
      <w:r w:rsidRPr="00887285">
        <w:rPr>
          <w:rFonts w:ascii="Arial" w:hAnsi="Arial" w:cs="Arial"/>
          <w:sz w:val="18"/>
          <w:szCs w:val="18"/>
        </w:rPr>
        <w:t xml:space="preserve"> million and US Dollar </w:t>
      </w:r>
      <w:r w:rsidR="0087735B" w:rsidRPr="00887285">
        <w:rPr>
          <w:rFonts w:ascii="Arial" w:hAnsi="Arial" w:cs="Arial"/>
          <w:sz w:val="18"/>
          <w:szCs w:val="18"/>
        </w:rPr>
        <w:t xml:space="preserve">20 </w:t>
      </w:r>
      <w:r w:rsidRPr="00887285">
        <w:rPr>
          <w:rFonts w:ascii="Arial" w:hAnsi="Arial" w:cs="Arial"/>
          <w:sz w:val="18"/>
          <w:szCs w:val="18"/>
        </w:rPr>
        <w:t xml:space="preserve">million in which an available credit facilities for the Company amounting to Baht </w:t>
      </w:r>
      <w:r w:rsidR="0087735B" w:rsidRPr="00887285">
        <w:rPr>
          <w:rFonts w:ascii="Arial" w:hAnsi="Arial" w:cs="Arial"/>
          <w:sz w:val="18"/>
          <w:szCs w:val="18"/>
        </w:rPr>
        <w:t>4,000</w:t>
      </w:r>
      <w:r w:rsidRPr="00887285">
        <w:rPr>
          <w:rFonts w:ascii="Arial" w:hAnsi="Arial" w:cs="Arial"/>
          <w:sz w:val="18"/>
          <w:szCs w:val="18"/>
        </w:rPr>
        <w:t xml:space="preserve"> million (As at 31 December 2019: the Group had the available credit facilities from short-term loans from financial institutions amounting to Baht 6,582 million and US Dollar 19 million in which an available credit facilities for the Company amounting to Baht 4,000 million</w:t>
      </w:r>
      <w:r w:rsidRPr="00887285">
        <w:rPr>
          <w:rFonts w:ascii="Arial" w:hAnsi="Arial" w:cs="Arial"/>
          <w:spacing w:val="-6"/>
          <w:sz w:val="18"/>
          <w:szCs w:val="18"/>
        </w:rPr>
        <w:t>).</w:t>
      </w:r>
    </w:p>
    <w:p w14:paraId="20C979B7" w14:textId="77777777" w:rsidR="0031653F" w:rsidRPr="00887285" w:rsidRDefault="0031653F" w:rsidP="0031653F">
      <w:pPr>
        <w:ind w:left="540"/>
        <w:rPr>
          <w:rFonts w:ascii="Arial" w:hAnsi="Arial" w:cs="Arial"/>
          <w:sz w:val="18"/>
          <w:szCs w:val="18"/>
        </w:rPr>
      </w:pPr>
    </w:p>
    <w:p w14:paraId="6C4F315A" w14:textId="77777777" w:rsidR="0031653F" w:rsidRPr="00887285" w:rsidRDefault="0031653F" w:rsidP="0031653F">
      <w:pPr>
        <w:ind w:left="540"/>
        <w:rPr>
          <w:rFonts w:ascii="Arial" w:hAnsi="Arial" w:cs="Arial"/>
          <w:sz w:val="18"/>
          <w:szCs w:val="18"/>
        </w:rPr>
      </w:pPr>
    </w:p>
    <w:tbl>
      <w:tblPr>
        <w:tblW w:w="0" w:type="auto"/>
        <w:tblInd w:w="108" w:type="dxa"/>
        <w:shd w:val="clear" w:color="auto" w:fill="FFA543"/>
        <w:tblLook w:val="04A0" w:firstRow="1" w:lastRow="0" w:firstColumn="1" w:lastColumn="0" w:noHBand="0" w:noVBand="1"/>
      </w:tblPr>
      <w:tblGrid>
        <w:gridCol w:w="9461"/>
      </w:tblGrid>
      <w:tr w:rsidR="0031653F" w:rsidRPr="00887285" w14:paraId="706EA6DF" w14:textId="77777777" w:rsidTr="004411E5">
        <w:trPr>
          <w:trHeight w:val="386"/>
        </w:trPr>
        <w:tc>
          <w:tcPr>
            <w:tcW w:w="9461" w:type="dxa"/>
            <w:shd w:val="clear" w:color="auto" w:fill="FFA543"/>
            <w:vAlign w:val="center"/>
          </w:tcPr>
          <w:p w14:paraId="35253BAA" w14:textId="77777777" w:rsidR="0031653F" w:rsidRPr="00887285" w:rsidRDefault="0031653F" w:rsidP="00293AC6">
            <w:pPr>
              <w:tabs>
                <w:tab w:val="left" w:pos="432"/>
              </w:tabs>
              <w:ind w:left="432" w:hanging="432"/>
              <w:rPr>
                <w:rFonts w:ascii="Arial" w:eastAsia="Arial Unicode MS" w:hAnsi="Arial" w:cs="Arial"/>
                <w:b/>
                <w:bCs/>
                <w:color w:val="FFFFFF"/>
                <w:sz w:val="18"/>
                <w:szCs w:val="18"/>
                <w:cs/>
              </w:rPr>
            </w:pPr>
            <w:r w:rsidRPr="00887285">
              <w:rPr>
                <w:rFonts w:ascii="Arial" w:hAnsi="Arial" w:cs="Arial"/>
                <w:spacing w:val="-8"/>
                <w:sz w:val="18"/>
                <w:szCs w:val="18"/>
              </w:rPr>
              <w:br w:type="page"/>
            </w:r>
            <w:r w:rsidRPr="00887285">
              <w:rPr>
                <w:rFonts w:ascii="Arial" w:hAnsi="Arial" w:cs="Arial"/>
                <w:b/>
                <w:bCs/>
                <w:color w:val="FFFFFF"/>
                <w:sz w:val="18"/>
                <w:szCs w:val="18"/>
              </w:rPr>
              <w:br w:type="page"/>
              <w:t>2</w:t>
            </w:r>
            <w:r w:rsidR="0087735B" w:rsidRPr="00887285">
              <w:rPr>
                <w:rFonts w:ascii="Arial" w:hAnsi="Arial" w:cs="Arial"/>
                <w:b/>
                <w:bCs/>
                <w:color w:val="FFFFFF"/>
                <w:sz w:val="18"/>
                <w:szCs w:val="18"/>
              </w:rPr>
              <w:t>3</w:t>
            </w:r>
            <w:r w:rsidRPr="00887285">
              <w:rPr>
                <w:rFonts w:ascii="Arial" w:eastAsia="Arial Unicode MS" w:hAnsi="Arial" w:cs="Arial"/>
                <w:b/>
                <w:bCs/>
                <w:color w:val="FFFFFF"/>
                <w:sz w:val="18"/>
                <w:szCs w:val="18"/>
              </w:rPr>
              <w:tab/>
            </w:r>
            <w:r w:rsidRPr="00887285">
              <w:rPr>
                <w:rFonts w:ascii="Arial" w:hAnsi="Arial" w:cs="Arial"/>
                <w:b/>
                <w:bCs/>
                <w:color w:val="FFFFFF"/>
                <w:sz w:val="18"/>
                <w:szCs w:val="18"/>
              </w:rPr>
              <w:t>Other payables</w:t>
            </w:r>
          </w:p>
        </w:tc>
      </w:tr>
    </w:tbl>
    <w:p w14:paraId="6004A91A" w14:textId="77777777" w:rsidR="0031653F" w:rsidRPr="00887285" w:rsidRDefault="0031653F" w:rsidP="0031653F">
      <w:pPr>
        <w:rPr>
          <w:rFonts w:ascii="Arial" w:hAnsi="Arial" w:cs="Arial"/>
          <w:b/>
          <w:bCs/>
          <w:sz w:val="18"/>
          <w:szCs w:val="18"/>
        </w:rPr>
      </w:pPr>
    </w:p>
    <w:tbl>
      <w:tblPr>
        <w:tblW w:w="9468" w:type="dxa"/>
        <w:tblInd w:w="108" w:type="dxa"/>
        <w:tblLayout w:type="fixed"/>
        <w:tblLook w:val="0000" w:firstRow="0" w:lastRow="0" w:firstColumn="0" w:lastColumn="0" w:noHBand="0" w:noVBand="0"/>
      </w:tblPr>
      <w:tblGrid>
        <w:gridCol w:w="3060"/>
        <w:gridCol w:w="648"/>
        <w:gridCol w:w="1440"/>
        <w:gridCol w:w="1440"/>
        <w:gridCol w:w="1440"/>
        <w:gridCol w:w="1440"/>
      </w:tblGrid>
      <w:tr w:rsidR="00094A4C" w:rsidRPr="00887285" w14:paraId="0FD11D74" w14:textId="77777777" w:rsidTr="00EA73CB">
        <w:trPr>
          <w:cantSplit/>
        </w:trPr>
        <w:tc>
          <w:tcPr>
            <w:tcW w:w="3060" w:type="dxa"/>
          </w:tcPr>
          <w:p w14:paraId="2DD84075" w14:textId="77777777" w:rsidR="00094A4C" w:rsidRPr="00887285" w:rsidRDefault="00094A4C" w:rsidP="004411E5">
            <w:pPr>
              <w:ind w:left="-101"/>
              <w:rPr>
                <w:rFonts w:ascii="Arial" w:hAnsi="Arial" w:cs="Arial"/>
                <w:b/>
                <w:bCs/>
                <w:sz w:val="18"/>
                <w:szCs w:val="18"/>
              </w:rPr>
            </w:pPr>
          </w:p>
        </w:tc>
        <w:tc>
          <w:tcPr>
            <w:tcW w:w="648" w:type="dxa"/>
          </w:tcPr>
          <w:p w14:paraId="5C2DA590" w14:textId="77777777" w:rsidR="00094A4C" w:rsidRPr="00887285" w:rsidRDefault="00094A4C" w:rsidP="00EA73CB">
            <w:pPr>
              <w:ind w:left="-72" w:right="-72"/>
              <w:jc w:val="right"/>
              <w:rPr>
                <w:rFonts w:ascii="Arial" w:hAnsi="Arial" w:cs="Arial"/>
                <w:b/>
                <w:bCs/>
                <w:sz w:val="18"/>
                <w:szCs w:val="18"/>
                <w:lang w:val="en-US"/>
              </w:rPr>
            </w:pPr>
          </w:p>
        </w:tc>
        <w:tc>
          <w:tcPr>
            <w:tcW w:w="2880" w:type="dxa"/>
            <w:gridSpan w:val="2"/>
            <w:tcBorders>
              <w:top w:val="single" w:sz="4" w:space="0" w:color="auto"/>
              <w:bottom w:val="single" w:sz="4" w:space="0" w:color="auto"/>
            </w:tcBorders>
          </w:tcPr>
          <w:p w14:paraId="5E357614" w14:textId="77777777" w:rsidR="00094A4C" w:rsidRPr="00887285" w:rsidRDefault="00094A4C" w:rsidP="004411E5">
            <w:pPr>
              <w:ind w:right="-72"/>
              <w:jc w:val="right"/>
              <w:rPr>
                <w:rFonts w:ascii="Arial" w:hAnsi="Arial" w:cs="Arial"/>
                <w:b/>
                <w:bCs/>
                <w:sz w:val="18"/>
                <w:szCs w:val="18"/>
                <w:lang w:val="en-US"/>
              </w:rPr>
            </w:pPr>
            <w:r w:rsidRPr="00887285">
              <w:rPr>
                <w:rFonts w:ascii="Arial" w:hAnsi="Arial" w:cs="Arial"/>
                <w:b/>
                <w:bCs/>
                <w:sz w:val="18"/>
                <w:szCs w:val="18"/>
                <w:lang w:val="en-US"/>
              </w:rPr>
              <w:t xml:space="preserve">Consolidated </w:t>
            </w:r>
          </w:p>
          <w:p w14:paraId="43FFC544" w14:textId="77777777" w:rsidR="00094A4C" w:rsidRPr="00887285" w:rsidRDefault="00094A4C" w:rsidP="004411E5">
            <w:pPr>
              <w:ind w:right="-72"/>
              <w:jc w:val="right"/>
              <w:rPr>
                <w:rFonts w:ascii="Arial" w:hAnsi="Arial" w:cs="Arial"/>
                <w:b/>
                <w:bCs/>
                <w:sz w:val="18"/>
                <w:szCs w:val="18"/>
              </w:rPr>
            </w:pPr>
            <w:r w:rsidRPr="00887285">
              <w:rPr>
                <w:rFonts w:ascii="Arial" w:hAnsi="Arial" w:cs="Arial"/>
                <w:b/>
                <w:bCs/>
                <w:sz w:val="18"/>
                <w:szCs w:val="18"/>
                <w:lang w:val="en-US"/>
              </w:rPr>
              <w:t>financial statements</w:t>
            </w:r>
          </w:p>
        </w:tc>
        <w:tc>
          <w:tcPr>
            <w:tcW w:w="2880" w:type="dxa"/>
            <w:gridSpan w:val="2"/>
            <w:tcBorders>
              <w:top w:val="single" w:sz="4" w:space="0" w:color="auto"/>
              <w:bottom w:val="single" w:sz="4" w:space="0" w:color="auto"/>
            </w:tcBorders>
          </w:tcPr>
          <w:p w14:paraId="463FA00A" w14:textId="77777777" w:rsidR="00094A4C" w:rsidRPr="00887285" w:rsidRDefault="00094A4C" w:rsidP="004411E5">
            <w:pPr>
              <w:ind w:right="-72"/>
              <w:jc w:val="right"/>
              <w:rPr>
                <w:rFonts w:ascii="Arial" w:hAnsi="Arial" w:cs="Arial"/>
                <w:b/>
                <w:bCs/>
                <w:sz w:val="18"/>
                <w:szCs w:val="18"/>
              </w:rPr>
            </w:pPr>
            <w:r w:rsidRPr="00887285">
              <w:rPr>
                <w:rFonts w:ascii="Arial" w:hAnsi="Arial" w:cs="Arial"/>
                <w:b/>
                <w:bCs/>
                <w:sz w:val="18"/>
                <w:szCs w:val="18"/>
              </w:rPr>
              <w:t xml:space="preserve">Separate </w:t>
            </w:r>
          </w:p>
          <w:p w14:paraId="11EB6D69" w14:textId="77777777" w:rsidR="00094A4C" w:rsidRPr="00887285" w:rsidRDefault="00094A4C" w:rsidP="004411E5">
            <w:pPr>
              <w:ind w:right="-72"/>
              <w:jc w:val="right"/>
              <w:rPr>
                <w:rFonts w:ascii="Arial" w:hAnsi="Arial" w:cs="Arial"/>
                <w:b/>
                <w:bCs/>
                <w:sz w:val="18"/>
                <w:szCs w:val="18"/>
              </w:rPr>
            </w:pPr>
            <w:r w:rsidRPr="00887285">
              <w:rPr>
                <w:rFonts w:ascii="Arial" w:hAnsi="Arial" w:cs="Arial"/>
                <w:b/>
                <w:bCs/>
                <w:sz w:val="18"/>
                <w:szCs w:val="18"/>
              </w:rPr>
              <w:t>financial statements</w:t>
            </w:r>
          </w:p>
        </w:tc>
      </w:tr>
      <w:tr w:rsidR="00094A4C" w:rsidRPr="00887285" w14:paraId="7144BC12" w14:textId="77777777" w:rsidTr="00EA73CB">
        <w:tc>
          <w:tcPr>
            <w:tcW w:w="3060" w:type="dxa"/>
          </w:tcPr>
          <w:p w14:paraId="6463A97B" w14:textId="77777777" w:rsidR="00094A4C" w:rsidRPr="00887285" w:rsidRDefault="00094A4C" w:rsidP="004411E5">
            <w:pPr>
              <w:ind w:left="-101"/>
              <w:rPr>
                <w:rFonts w:ascii="Arial" w:hAnsi="Arial" w:cs="Arial"/>
                <w:b/>
                <w:bCs/>
                <w:sz w:val="18"/>
                <w:szCs w:val="18"/>
              </w:rPr>
            </w:pPr>
            <w:r w:rsidRPr="00887285">
              <w:rPr>
                <w:rFonts w:ascii="Arial" w:hAnsi="Arial" w:cs="Arial"/>
                <w:b/>
                <w:bCs/>
                <w:sz w:val="18"/>
                <w:szCs w:val="18"/>
              </w:rPr>
              <w:t>As at 31 December</w:t>
            </w:r>
          </w:p>
        </w:tc>
        <w:tc>
          <w:tcPr>
            <w:tcW w:w="648" w:type="dxa"/>
          </w:tcPr>
          <w:p w14:paraId="5E69B251" w14:textId="77777777" w:rsidR="00094A4C" w:rsidRPr="00887285" w:rsidRDefault="00094A4C" w:rsidP="00EA73CB">
            <w:pPr>
              <w:ind w:left="-72" w:right="-72"/>
              <w:jc w:val="right"/>
              <w:rPr>
                <w:rFonts w:ascii="Arial" w:hAnsi="Arial" w:cs="Arial"/>
                <w:b/>
                <w:bCs/>
                <w:sz w:val="18"/>
                <w:szCs w:val="18"/>
              </w:rPr>
            </w:pPr>
          </w:p>
        </w:tc>
        <w:tc>
          <w:tcPr>
            <w:tcW w:w="1440" w:type="dxa"/>
            <w:tcBorders>
              <w:top w:val="single" w:sz="4" w:space="0" w:color="auto"/>
            </w:tcBorders>
          </w:tcPr>
          <w:p w14:paraId="17EAB714" w14:textId="77777777" w:rsidR="00094A4C" w:rsidRPr="00887285" w:rsidRDefault="00094A4C" w:rsidP="004411E5">
            <w:pPr>
              <w:ind w:right="-72"/>
              <w:jc w:val="right"/>
              <w:rPr>
                <w:rFonts w:ascii="Arial" w:hAnsi="Arial" w:cs="Arial"/>
                <w:b/>
                <w:bCs/>
                <w:sz w:val="18"/>
                <w:szCs w:val="18"/>
              </w:rPr>
            </w:pPr>
            <w:r w:rsidRPr="00887285">
              <w:rPr>
                <w:rFonts w:ascii="Arial" w:hAnsi="Arial" w:cs="Arial"/>
                <w:b/>
                <w:bCs/>
                <w:sz w:val="18"/>
                <w:szCs w:val="18"/>
              </w:rPr>
              <w:t>2020</w:t>
            </w:r>
          </w:p>
        </w:tc>
        <w:tc>
          <w:tcPr>
            <w:tcW w:w="1440" w:type="dxa"/>
            <w:tcBorders>
              <w:top w:val="single" w:sz="4" w:space="0" w:color="auto"/>
            </w:tcBorders>
          </w:tcPr>
          <w:p w14:paraId="227E3217" w14:textId="77777777" w:rsidR="00094A4C" w:rsidRPr="00887285" w:rsidRDefault="00094A4C" w:rsidP="004411E5">
            <w:pPr>
              <w:ind w:right="-72"/>
              <w:jc w:val="right"/>
              <w:rPr>
                <w:rFonts w:ascii="Arial" w:hAnsi="Arial" w:cs="Arial"/>
                <w:b/>
                <w:bCs/>
                <w:sz w:val="18"/>
                <w:szCs w:val="18"/>
              </w:rPr>
            </w:pPr>
            <w:r w:rsidRPr="00887285">
              <w:rPr>
                <w:rFonts w:ascii="Arial" w:hAnsi="Arial" w:cs="Arial"/>
                <w:b/>
                <w:bCs/>
                <w:sz w:val="18"/>
                <w:szCs w:val="18"/>
              </w:rPr>
              <w:t>2019</w:t>
            </w:r>
          </w:p>
        </w:tc>
        <w:tc>
          <w:tcPr>
            <w:tcW w:w="1440" w:type="dxa"/>
            <w:tcBorders>
              <w:top w:val="single" w:sz="4" w:space="0" w:color="auto"/>
            </w:tcBorders>
          </w:tcPr>
          <w:p w14:paraId="5E545C31" w14:textId="77777777" w:rsidR="00094A4C" w:rsidRPr="00887285" w:rsidRDefault="00094A4C" w:rsidP="004411E5">
            <w:pPr>
              <w:ind w:right="-72"/>
              <w:jc w:val="right"/>
              <w:rPr>
                <w:rFonts w:ascii="Arial" w:hAnsi="Arial" w:cs="Arial"/>
                <w:b/>
                <w:bCs/>
                <w:sz w:val="18"/>
                <w:szCs w:val="18"/>
              </w:rPr>
            </w:pPr>
            <w:r w:rsidRPr="00887285">
              <w:rPr>
                <w:rFonts w:ascii="Arial" w:hAnsi="Arial" w:cs="Arial"/>
                <w:b/>
                <w:bCs/>
                <w:sz w:val="18"/>
                <w:szCs w:val="18"/>
              </w:rPr>
              <w:t>2020</w:t>
            </w:r>
          </w:p>
        </w:tc>
        <w:tc>
          <w:tcPr>
            <w:tcW w:w="1440" w:type="dxa"/>
            <w:tcBorders>
              <w:top w:val="single" w:sz="4" w:space="0" w:color="auto"/>
            </w:tcBorders>
          </w:tcPr>
          <w:p w14:paraId="6561BAB6" w14:textId="77777777" w:rsidR="00094A4C" w:rsidRPr="00887285" w:rsidRDefault="00094A4C" w:rsidP="004411E5">
            <w:pPr>
              <w:ind w:right="-72"/>
              <w:jc w:val="right"/>
              <w:rPr>
                <w:rFonts w:ascii="Arial" w:hAnsi="Arial" w:cs="Arial"/>
                <w:b/>
                <w:bCs/>
                <w:sz w:val="18"/>
                <w:szCs w:val="18"/>
              </w:rPr>
            </w:pPr>
            <w:r w:rsidRPr="00887285">
              <w:rPr>
                <w:rFonts w:ascii="Arial" w:hAnsi="Arial" w:cs="Arial"/>
                <w:b/>
                <w:bCs/>
                <w:sz w:val="18"/>
                <w:szCs w:val="18"/>
              </w:rPr>
              <w:t>2019</w:t>
            </w:r>
          </w:p>
        </w:tc>
      </w:tr>
      <w:tr w:rsidR="00094A4C" w:rsidRPr="00887285" w14:paraId="7348AC8C" w14:textId="77777777" w:rsidTr="00EA73CB">
        <w:tc>
          <w:tcPr>
            <w:tcW w:w="3060" w:type="dxa"/>
          </w:tcPr>
          <w:p w14:paraId="74EFE437" w14:textId="77777777" w:rsidR="00094A4C" w:rsidRPr="00887285" w:rsidRDefault="00094A4C" w:rsidP="004411E5">
            <w:pPr>
              <w:ind w:left="-101"/>
              <w:rPr>
                <w:rFonts w:ascii="Arial" w:hAnsi="Arial" w:cs="Arial"/>
                <w:sz w:val="18"/>
                <w:szCs w:val="18"/>
              </w:rPr>
            </w:pPr>
          </w:p>
        </w:tc>
        <w:tc>
          <w:tcPr>
            <w:tcW w:w="648" w:type="dxa"/>
            <w:tcBorders>
              <w:bottom w:val="single" w:sz="4" w:space="0" w:color="auto"/>
            </w:tcBorders>
          </w:tcPr>
          <w:p w14:paraId="3212FE8E" w14:textId="77777777" w:rsidR="00094A4C" w:rsidRPr="00887285" w:rsidRDefault="00094A4C" w:rsidP="00EA73CB">
            <w:pPr>
              <w:ind w:left="-72" w:right="-72"/>
              <w:jc w:val="center"/>
              <w:rPr>
                <w:rFonts w:ascii="Arial" w:hAnsi="Arial" w:cs="Arial"/>
                <w:b/>
                <w:bCs/>
                <w:sz w:val="18"/>
                <w:szCs w:val="18"/>
              </w:rPr>
            </w:pPr>
            <w:r w:rsidRPr="00887285">
              <w:rPr>
                <w:rFonts w:ascii="Arial" w:hAnsi="Arial" w:cs="Arial"/>
                <w:b/>
                <w:bCs/>
                <w:sz w:val="18"/>
                <w:szCs w:val="18"/>
              </w:rPr>
              <w:t>Note</w:t>
            </w:r>
          </w:p>
        </w:tc>
        <w:tc>
          <w:tcPr>
            <w:tcW w:w="1440" w:type="dxa"/>
            <w:tcBorders>
              <w:bottom w:val="single" w:sz="4" w:space="0" w:color="auto"/>
            </w:tcBorders>
          </w:tcPr>
          <w:p w14:paraId="1DBC48B5" w14:textId="77777777" w:rsidR="00094A4C" w:rsidRPr="00887285" w:rsidRDefault="00094A4C" w:rsidP="004411E5">
            <w:pPr>
              <w:ind w:right="-72"/>
              <w:jc w:val="right"/>
              <w:rPr>
                <w:rFonts w:ascii="Arial" w:hAnsi="Arial" w:cs="Arial"/>
                <w:b/>
                <w:bCs/>
                <w:sz w:val="18"/>
                <w:szCs w:val="18"/>
              </w:rPr>
            </w:pPr>
            <w:r w:rsidRPr="00887285">
              <w:rPr>
                <w:rFonts w:ascii="Arial" w:hAnsi="Arial" w:cs="Arial"/>
                <w:b/>
                <w:bCs/>
                <w:sz w:val="18"/>
                <w:szCs w:val="18"/>
              </w:rPr>
              <w:t>Baht</w:t>
            </w:r>
          </w:p>
        </w:tc>
        <w:tc>
          <w:tcPr>
            <w:tcW w:w="1440" w:type="dxa"/>
            <w:tcBorders>
              <w:bottom w:val="single" w:sz="4" w:space="0" w:color="auto"/>
            </w:tcBorders>
          </w:tcPr>
          <w:p w14:paraId="5B3E074B" w14:textId="77777777" w:rsidR="00094A4C" w:rsidRPr="00887285" w:rsidRDefault="00094A4C" w:rsidP="004411E5">
            <w:pPr>
              <w:ind w:right="-72"/>
              <w:jc w:val="right"/>
              <w:rPr>
                <w:rFonts w:ascii="Arial" w:hAnsi="Arial" w:cs="Arial"/>
                <w:b/>
                <w:bCs/>
                <w:sz w:val="18"/>
                <w:szCs w:val="18"/>
              </w:rPr>
            </w:pPr>
            <w:r w:rsidRPr="00887285">
              <w:rPr>
                <w:rFonts w:ascii="Arial" w:hAnsi="Arial" w:cs="Arial"/>
                <w:b/>
                <w:bCs/>
                <w:sz w:val="18"/>
                <w:szCs w:val="18"/>
              </w:rPr>
              <w:t>Baht</w:t>
            </w:r>
          </w:p>
        </w:tc>
        <w:tc>
          <w:tcPr>
            <w:tcW w:w="1440" w:type="dxa"/>
            <w:tcBorders>
              <w:bottom w:val="single" w:sz="4" w:space="0" w:color="auto"/>
            </w:tcBorders>
          </w:tcPr>
          <w:p w14:paraId="75AAA348" w14:textId="77777777" w:rsidR="00094A4C" w:rsidRPr="00887285" w:rsidRDefault="00094A4C" w:rsidP="004411E5">
            <w:pPr>
              <w:ind w:right="-72"/>
              <w:jc w:val="right"/>
              <w:rPr>
                <w:rFonts w:ascii="Arial" w:hAnsi="Arial" w:cs="Arial"/>
                <w:b/>
                <w:bCs/>
                <w:sz w:val="18"/>
                <w:szCs w:val="18"/>
              </w:rPr>
            </w:pPr>
            <w:r w:rsidRPr="00887285">
              <w:rPr>
                <w:rFonts w:ascii="Arial" w:hAnsi="Arial" w:cs="Arial"/>
                <w:b/>
                <w:bCs/>
                <w:sz w:val="18"/>
                <w:szCs w:val="18"/>
              </w:rPr>
              <w:t>Baht</w:t>
            </w:r>
          </w:p>
        </w:tc>
        <w:tc>
          <w:tcPr>
            <w:tcW w:w="1440" w:type="dxa"/>
            <w:tcBorders>
              <w:bottom w:val="single" w:sz="4" w:space="0" w:color="auto"/>
            </w:tcBorders>
          </w:tcPr>
          <w:p w14:paraId="2E46F599" w14:textId="77777777" w:rsidR="00094A4C" w:rsidRPr="00887285" w:rsidRDefault="00094A4C" w:rsidP="004411E5">
            <w:pPr>
              <w:ind w:right="-72"/>
              <w:jc w:val="right"/>
              <w:rPr>
                <w:rFonts w:ascii="Arial" w:hAnsi="Arial" w:cs="Arial"/>
                <w:b/>
                <w:bCs/>
                <w:sz w:val="18"/>
                <w:szCs w:val="18"/>
              </w:rPr>
            </w:pPr>
            <w:r w:rsidRPr="00887285">
              <w:rPr>
                <w:rFonts w:ascii="Arial" w:hAnsi="Arial" w:cs="Arial"/>
                <w:b/>
                <w:bCs/>
                <w:sz w:val="18"/>
                <w:szCs w:val="18"/>
              </w:rPr>
              <w:t>Baht</w:t>
            </w:r>
          </w:p>
        </w:tc>
      </w:tr>
      <w:tr w:rsidR="00094A4C" w:rsidRPr="00887285" w14:paraId="4B5FD117" w14:textId="77777777" w:rsidTr="00EA73CB">
        <w:tc>
          <w:tcPr>
            <w:tcW w:w="3060" w:type="dxa"/>
          </w:tcPr>
          <w:p w14:paraId="46105904" w14:textId="77777777" w:rsidR="00094A4C" w:rsidRPr="00887285" w:rsidRDefault="00094A4C" w:rsidP="004411E5">
            <w:pPr>
              <w:ind w:left="-101"/>
              <w:rPr>
                <w:rFonts w:ascii="Arial" w:hAnsi="Arial" w:cs="Arial"/>
                <w:b/>
                <w:bCs/>
                <w:sz w:val="18"/>
                <w:szCs w:val="18"/>
              </w:rPr>
            </w:pPr>
          </w:p>
        </w:tc>
        <w:tc>
          <w:tcPr>
            <w:tcW w:w="648" w:type="dxa"/>
            <w:tcBorders>
              <w:top w:val="single" w:sz="4" w:space="0" w:color="auto"/>
            </w:tcBorders>
            <w:shd w:val="clear" w:color="auto" w:fill="auto"/>
          </w:tcPr>
          <w:p w14:paraId="7C33C67E" w14:textId="77777777" w:rsidR="00094A4C" w:rsidRPr="00887285" w:rsidRDefault="00094A4C" w:rsidP="00EA73CB">
            <w:pPr>
              <w:ind w:left="-72" w:right="-72"/>
              <w:jc w:val="center"/>
              <w:rPr>
                <w:rFonts w:ascii="Arial" w:hAnsi="Arial" w:cs="Arial"/>
                <w:spacing w:val="-12"/>
                <w:sz w:val="18"/>
                <w:szCs w:val="18"/>
              </w:rPr>
            </w:pPr>
          </w:p>
        </w:tc>
        <w:tc>
          <w:tcPr>
            <w:tcW w:w="1440" w:type="dxa"/>
            <w:tcBorders>
              <w:top w:val="single" w:sz="4" w:space="0" w:color="auto"/>
            </w:tcBorders>
            <w:shd w:val="clear" w:color="auto" w:fill="FAFAFA"/>
          </w:tcPr>
          <w:p w14:paraId="6952BA05" w14:textId="77777777" w:rsidR="00094A4C" w:rsidRPr="00887285" w:rsidRDefault="00094A4C" w:rsidP="004411E5">
            <w:pPr>
              <w:ind w:right="-72"/>
              <w:rPr>
                <w:rFonts w:ascii="Arial" w:hAnsi="Arial" w:cs="Arial"/>
                <w:sz w:val="18"/>
                <w:szCs w:val="18"/>
              </w:rPr>
            </w:pPr>
          </w:p>
        </w:tc>
        <w:tc>
          <w:tcPr>
            <w:tcW w:w="1440" w:type="dxa"/>
            <w:tcBorders>
              <w:top w:val="single" w:sz="4" w:space="0" w:color="auto"/>
            </w:tcBorders>
          </w:tcPr>
          <w:p w14:paraId="25B74189" w14:textId="77777777" w:rsidR="00094A4C" w:rsidRPr="00887285" w:rsidRDefault="00094A4C" w:rsidP="004411E5">
            <w:pPr>
              <w:ind w:right="-72"/>
              <w:rPr>
                <w:rFonts w:ascii="Arial" w:hAnsi="Arial" w:cs="Arial"/>
                <w:sz w:val="18"/>
                <w:szCs w:val="18"/>
              </w:rPr>
            </w:pPr>
          </w:p>
        </w:tc>
        <w:tc>
          <w:tcPr>
            <w:tcW w:w="1440" w:type="dxa"/>
            <w:tcBorders>
              <w:top w:val="single" w:sz="4" w:space="0" w:color="auto"/>
            </w:tcBorders>
            <w:shd w:val="clear" w:color="auto" w:fill="FAFAFA"/>
          </w:tcPr>
          <w:p w14:paraId="0259F7F2" w14:textId="77777777" w:rsidR="00094A4C" w:rsidRPr="00887285" w:rsidRDefault="00094A4C" w:rsidP="004411E5">
            <w:pPr>
              <w:ind w:right="-72"/>
              <w:rPr>
                <w:rFonts w:ascii="Arial" w:hAnsi="Arial" w:cs="Arial"/>
                <w:sz w:val="18"/>
                <w:szCs w:val="18"/>
              </w:rPr>
            </w:pPr>
          </w:p>
        </w:tc>
        <w:tc>
          <w:tcPr>
            <w:tcW w:w="1440" w:type="dxa"/>
            <w:tcBorders>
              <w:top w:val="single" w:sz="4" w:space="0" w:color="auto"/>
            </w:tcBorders>
          </w:tcPr>
          <w:p w14:paraId="5089A3DA" w14:textId="77777777" w:rsidR="00094A4C" w:rsidRPr="00887285" w:rsidRDefault="00094A4C" w:rsidP="004411E5">
            <w:pPr>
              <w:ind w:right="-72"/>
              <w:rPr>
                <w:rFonts w:ascii="Arial" w:hAnsi="Arial" w:cs="Arial"/>
                <w:sz w:val="18"/>
                <w:szCs w:val="18"/>
              </w:rPr>
            </w:pPr>
          </w:p>
        </w:tc>
      </w:tr>
      <w:tr w:rsidR="00094A4C" w:rsidRPr="00887285" w14:paraId="0768A008" w14:textId="77777777" w:rsidTr="00EA73CB">
        <w:tc>
          <w:tcPr>
            <w:tcW w:w="3060" w:type="dxa"/>
          </w:tcPr>
          <w:p w14:paraId="35E5499B" w14:textId="77777777" w:rsidR="00094A4C" w:rsidRPr="00887285" w:rsidRDefault="00094A4C" w:rsidP="0087735B">
            <w:pPr>
              <w:ind w:left="-101"/>
              <w:rPr>
                <w:rFonts w:ascii="Arial" w:hAnsi="Arial" w:cs="Arial"/>
                <w:sz w:val="18"/>
                <w:szCs w:val="18"/>
              </w:rPr>
            </w:pPr>
            <w:r w:rsidRPr="00887285">
              <w:rPr>
                <w:rFonts w:ascii="Arial" w:hAnsi="Arial" w:cs="Arial"/>
                <w:sz w:val="18"/>
                <w:szCs w:val="18"/>
              </w:rPr>
              <w:t>Trade payables from a related party</w:t>
            </w:r>
          </w:p>
        </w:tc>
        <w:tc>
          <w:tcPr>
            <w:tcW w:w="648" w:type="dxa"/>
            <w:shd w:val="clear" w:color="auto" w:fill="auto"/>
          </w:tcPr>
          <w:p w14:paraId="38458884" w14:textId="77777777" w:rsidR="00094A4C" w:rsidRPr="00887285" w:rsidRDefault="00094A4C" w:rsidP="00EA73CB">
            <w:pPr>
              <w:ind w:left="-72" w:right="-72"/>
              <w:jc w:val="center"/>
              <w:rPr>
                <w:rFonts w:ascii="Arial" w:hAnsi="Arial" w:cs="Arial"/>
                <w:sz w:val="18"/>
                <w:szCs w:val="18"/>
              </w:rPr>
            </w:pPr>
            <w:r w:rsidRPr="00887285">
              <w:rPr>
                <w:rFonts w:ascii="Arial" w:hAnsi="Arial" w:cs="Arial"/>
                <w:sz w:val="18"/>
                <w:szCs w:val="18"/>
              </w:rPr>
              <w:t>39.4</w:t>
            </w:r>
          </w:p>
        </w:tc>
        <w:tc>
          <w:tcPr>
            <w:tcW w:w="1440" w:type="dxa"/>
            <w:shd w:val="clear" w:color="auto" w:fill="FAFAFA"/>
            <w:vAlign w:val="bottom"/>
          </w:tcPr>
          <w:p w14:paraId="5E92F52F" w14:textId="77777777" w:rsidR="00094A4C" w:rsidRPr="00887285" w:rsidRDefault="00F361C9" w:rsidP="0087735B">
            <w:pPr>
              <w:ind w:right="-72"/>
              <w:jc w:val="right"/>
              <w:rPr>
                <w:rFonts w:ascii="Arial" w:hAnsi="Arial" w:cs="Arial"/>
                <w:sz w:val="18"/>
                <w:szCs w:val="18"/>
              </w:rPr>
            </w:pPr>
            <w:r w:rsidRPr="00887285">
              <w:rPr>
                <w:rFonts w:ascii="Arial" w:hAnsi="Arial" w:cs="Arial"/>
                <w:sz w:val="18"/>
                <w:szCs w:val="18"/>
              </w:rPr>
              <w:t>48,032,533</w:t>
            </w:r>
          </w:p>
        </w:tc>
        <w:tc>
          <w:tcPr>
            <w:tcW w:w="1440" w:type="dxa"/>
          </w:tcPr>
          <w:p w14:paraId="46D505FC" w14:textId="77777777" w:rsidR="00094A4C" w:rsidRPr="00887285" w:rsidRDefault="00094A4C" w:rsidP="0087735B">
            <w:pPr>
              <w:ind w:right="-72"/>
              <w:jc w:val="right"/>
              <w:rPr>
                <w:rFonts w:ascii="Arial" w:hAnsi="Arial" w:cs="Arial"/>
                <w:sz w:val="18"/>
                <w:szCs w:val="18"/>
              </w:rPr>
            </w:pPr>
            <w:r w:rsidRPr="00887285">
              <w:rPr>
                <w:rFonts w:ascii="Arial" w:hAnsi="Arial" w:cs="Arial"/>
                <w:sz w:val="18"/>
                <w:szCs w:val="18"/>
              </w:rPr>
              <w:t>46,068,016</w:t>
            </w:r>
          </w:p>
        </w:tc>
        <w:tc>
          <w:tcPr>
            <w:tcW w:w="1440" w:type="dxa"/>
            <w:shd w:val="clear" w:color="auto" w:fill="FAFAFA"/>
            <w:vAlign w:val="bottom"/>
          </w:tcPr>
          <w:p w14:paraId="75535C53" w14:textId="77777777" w:rsidR="00094A4C" w:rsidRPr="00887285" w:rsidRDefault="00094A4C" w:rsidP="0087735B">
            <w:pPr>
              <w:ind w:right="-72"/>
              <w:jc w:val="right"/>
              <w:rPr>
                <w:rFonts w:ascii="Arial" w:hAnsi="Arial" w:cs="Arial"/>
                <w:sz w:val="18"/>
                <w:szCs w:val="18"/>
              </w:rPr>
            </w:pPr>
            <w:r w:rsidRPr="00887285">
              <w:rPr>
                <w:rFonts w:ascii="Arial" w:hAnsi="Arial" w:cs="Arial"/>
                <w:sz w:val="18"/>
                <w:szCs w:val="18"/>
              </w:rPr>
              <w:t>44,394,544</w:t>
            </w:r>
          </w:p>
        </w:tc>
        <w:tc>
          <w:tcPr>
            <w:tcW w:w="1440" w:type="dxa"/>
          </w:tcPr>
          <w:p w14:paraId="1A09DCCF" w14:textId="77777777" w:rsidR="00094A4C" w:rsidRPr="00887285" w:rsidRDefault="00094A4C" w:rsidP="0087735B">
            <w:pPr>
              <w:ind w:right="-72"/>
              <w:jc w:val="right"/>
              <w:rPr>
                <w:rFonts w:ascii="Arial" w:hAnsi="Arial" w:cs="Arial"/>
                <w:sz w:val="18"/>
                <w:szCs w:val="18"/>
              </w:rPr>
            </w:pPr>
            <w:r w:rsidRPr="00887285">
              <w:rPr>
                <w:rFonts w:ascii="Arial" w:hAnsi="Arial" w:cs="Arial"/>
                <w:sz w:val="18"/>
                <w:szCs w:val="18"/>
              </w:rPr>
              <w:t>3,565,806</w:t>
            </w:r>
          </w:p>
        </w:tc>
      </w:tr>
      <w:tr w:rsidR="00F361C9" w:rsidRPr="00887285" w14:paraId="24A3D1C6" w14:textId="77777777" w:rsidTr="00EA73CB">
        <w:tc>
          <w:tcPr>
            <w:tcW w:w="3060" w:type="dxa"/>
          </w:tcPr>
          <w:p w14:paraId="53D01A89" w14:textId="77777777" w:rsidR="00F361C9" w:rsidRPr="00887285" w:rsidRDefault="00F361C9" w:rsidP="00F361C9">
            <w:pPr>
              <w:ind w:left="-101"/>
              <w:jc w:val="both"/>
              <w:rPr>
                <w:rFonts w:ascii="Arial" w:hAnsi="Arial" w:cs="Arial"/>
                <w:spacing w:val="-6"/>
                <w:sz w:val="18"/>
                <w:szCs w:val="18"/>
                <w:lang w:val="en-US"/>
              </w:rPr>
            </w:pPr>
            <w:r w:rsidRPr="00887285">
              <w:rPr>
                <w:rFonts w:ascii="Arial" w:hAnsi="Arial" w:cs="Arial"/>
                <w:spacing w:val="-4"/>
                <w:sz w:val="18"/>
                <w:szCs w:val="18"/>
                <w:lang w:val="en-US"/>
              </w:rPr>
              <w:t>Advance</w:t>
            </w:r>
            <w:r w:rsidRPr="00887285">
              <w:rPr>
                <w:rFonts w:ascii="Arial" w:hAnsi="Arial" w:cs="Arial"/>
                <w:spacing w:val="-6"/>
                <w:sz w:val="18"/>
                <w:szCs w:val="18"/>
                <w:lang w:val="en-US"/>
              </w:rPr>
              <w:t xml:space="preserve"> received from a related party</w:t>
            </w:r>
          </w:p>
        </w:tc>
        <w:tc>
          <w:tcPr>
            <w:tcW w:w="648" w:type="dxa"/>
            <w:shd w:val="clear" w:color="auto" w:fill="auto"/>
          </w:tcPr>
          <w:p w14:paraId="7196EC7B" w14:textId="77777777" w:rsidR="00F361C9" w:rsidRPr="00887285" w:rsidRDefault="00F361C9" w:rsidP="00EA73CB">
            <w:pPr>
              <w:ind w:left="-72" w:right="-72"/>
              <w:jc w:val="center"/>
              <w:rPr>
                <w:rFonts w:ascii="Arial" w:hAnsi="Arial" w:cs="Arial"/>
                <w:sz w:val="18"/>
                <w:szCs w:val="18"/>
              </w:rPr>
            </w:pPr>
            <w:r w:rsidRPr="00887285">
              <w:rPr>
                <w:rFonts w:ascii="Arial" w:hAnsi="Arial" w:cs="Arial"/>
                <w:sz w:val="18"/>
                <w:szCs w:val="18"/>
              </w:rPr>
              <w:t>39.4</w:t>
            </w:r>
          </w:p>
        </w:tc>
        <w:tc>
          <w:tcPr>
            <w:tcW w:w="1440" w:type="dxa"/>
            <w:shd w:val="clear" w:color="auto" w:fill="FAFAFA"/>
            <w:vAlign w:val="bottom"/>
          </w:tcPr>
          <w:p w14:paraId="45FB2E68" w14:textId="77777777" w:rsidR="00F361C9" w:rsidRPr="00887285" w:rsidRDefault="00F361C9" w:rsidP="00F361C9">
            <w:pPr>
              <w:ind w:right="-72"/>
              <w:jc w:val="right"/>
              <w:rPr>
                <w:rFonts w:ascii="Arial" w:hAnsi="Arial" w:cs="Arial"/>
                <w:sz w:val="18"/>
                <w:szCs w:val="18"/>
              </w:rPr>
            </w:pPr>
            <w:r w:rsidRPr="00887285">
              <w:rPr>
                <w:rFonts w:ascii="Arial" w:hAnsi="Arial" w:cs="Arial"/>
                <w:sz w:val="18"/>
                <w:szCs w:val="18"/>
              </w:rPr>
              <w:t>260,847,032</w:t>
            </w:r>
          </w:p>
        </w:tc>
        <w:tc>
          <w:tcPr>
            <w:tcW w:w="1440" w:type="dxa"/>
            <w:vAlign w:val="bottom"/>
          </w:tcPr>
          <w:p w14:paraId="50303235" w14:textId="77777777" w:rsidR="00F361C9" w:rsidRPr="00887285" w:rsidRDefault="00F361C9" w:rsidP="00F361C9">
            <w:pPr>
              <w:ind w:right="-72"/>
              <w:jc w:val="right"/>
              <w:rPr>
                <w:rFonts w:ascii="Arial" w:hAnsi="Arial" w:cs="Arial"/>
                <w:sz w:val="18"/>
                <w:szCs w:val="18"/>
              </w:rPr>
            </w:pPr>
            <w:r w:rsidRPr="00887285">
              <w:rPr>
                <w:rFonts w:ascii="Arial" w:hAnsi="Arial" w:cs="Arial"/>
                <w:sz w:val="18"/>
                <w:szCs w:val="18"/>
              </w:rPr>
              <w:t>170,776,251</w:t>
            </w:r>
          </w:p>
        </w:tc>
        <w:tc>
          <w:tcPr>
            <w:tcW w:w="1440" w:type="dxa"/>
            <w:shd w:val="clear" w:color="auto" w:fill="FAFAFA"/>
            <w:vAlign w:val="bottom"/>
          </w:tcPr>
          <w:p w14:paraId="640300B4" w14:textId="77777777" w:rsidR="00F361C9" w:rsidRPr="00887285" w:rsidRDefault="00F361C9" w:rsidP="00F361C9">
            <w:pPr>
              <w:ind w:right="-72"/>
              <w:jc w:val="right"/>
              <w:rPr>
                <w:rFonts w:ascii="Arial" w:hAnsi="Arial" w:cs="Arial"/>
                <w:sz w:val="18"/>
                <w:szCs w:val="18"/>
              </w:rPr>
            </w:pPr>
            <w:r w:rsidRPr="00887285">
              <w:rPr>
                <w:rFonts w:ascii="Arial" w:hAnsi="Arial" w:cs="Arial"/>
                <w:sz w:val="18"/>
                <w:szCs w:val="18"/>
              </w:rPr>
              <w:t>-</w:t>
            </w:r>
          </w:p>
        </w:tc>
        <w:tc>
          <w:tcPr>
            <w:tcW w:w="1440" w:type="dxa"/>
            <w:vAlign w:val="bottom"/>
          </w:tcPr>
          <w:p w14:paraId="623EF758" w14:textId="77777777" w:rsidR="00F361C9" w:rsidRPr="00887285" w:rsidRDefault="00F361C9" w:rsidP="00F361C9">
            <w:pPr>
              <w:ind w:right="-72"/>
              <w:jc w:val="right"/>
              <w:rPr>
                <w:rFonts w:ascii="Arial" w:hAnsi="Arial" w:cs="Arial"/>
                <w:sz w:val="18"/>
                <w:szCs w:val="18"/>
              </w:rPr>
            </w:pPr>
            <w:r w:rsidRPr="00887285">
              <w:rPr>
                <w:rFonts w:ascii="Arial" w:hAnsi="Arial" w:cs="Arial"/>
                <w:sz w:val="18"/>
                <w:szCs w:val="18"/>
              </w:rPr>
              <w:t>-</w:t>
            </w:r>
          </w:p>
        </w:tc>
      </w:tr>
      <w:tr w:rsidR="00F361C9" w:rsidRPr="00887285" w14:paraId="2D330F16" w14:textId="77777777" w:rsidTr="00EA73CB">
        <w:tc>
          <w:tcPr>
            <w:tcW w:w="3060" w:type="dxa"/>
          </w:tcPr>
          <w:p w14:paraId="3BB35480" w14:textId="77777777" w:rsidR="00F361C9" w:rsidRPr="00887285" w:rsidRDefault="00F361C9" w:rsidP="00F361C9">
            <w:pPr>
              <w:ind w:left="-101"/>
              <w:jc w:val="both"/>
              <w:rPr>
                <w:rFonts w:ascii="Arial" w:hAnsi="Arial" w:cs="Arial"/>
                <w:sz w:val="18"/>
                <w:szCs w:val="18"/>
              </w:rPr>
            </w:pPr>
            <w:r w:rsidRPr="00887285">
              <w:rPr>
                <w:rFonts w:ascii="Arial" w:hAnsi="Arial" w:cs="Arial"/>
                <w:sz w:val="18"/>
                <w:szCs w:val="18"/>
              </w:rPr>
              <w:t>Interest payables</w:t>
            </w:r>
          </w:p>
        </w:tc>
        <w:tc>
          <w:tcPr>
            <w:tcW w:w="648" w:type="dxa"/>
            <w:shd w:val="clear" w:color="auto" w:fill="auto"/>
          </w:tcPr>
          <w:p w14:paraId="69BD757C" w14:textId="77777777" w:rsidR="00F361C9" w:rsidRPr="00887285" w:rsidRDefault="00F361C9" w:rsidP="00EA73CB">
            <w:pPr>
              <w:ind w:left="-72" w:right="-72"/>
              <w:jc w:val="center"/>
              <w:rPr>
                <w:rFonts w:ascii="Arial" w:hAnsi="Arial" w:cs="Arial"/>
                <w:sz w:val="18"/>
                <w:szCs w:val="18"/>
              </w:rPr>
            </w:pPr>
          </w:p>
        </w:tc>
        <w:tc>
          <w:tcPr>
            <w:tcW w:w="1440" w:type="dxa"/>
            <w:shd w:val="clear" w:color="auto" w:fill="FAFAFA"/>
            <w:vAlign w:val="bottom"/>
          </w:tcPr>
          <w:p w14:paraId="2450FEB9" w14:textId="77777777" w:rsidR="00F361C9" w:rsidRPr="00887285" w:rsidRDefault="00F361C9" w:rsidP="00F361C9">
            <w:pPr>
              <w:ind w:right="-72"/>
              <w:jc w:val="right"/>
              <w:rPr>
                <w:rFonts w:ascii="Arial" w:hAnsi="Arial" w:cs="Arial"/>
                <w:sz w:val="18"/>
                <w:szCs w:val="18"/>
              </w:rPr>
            </w:pPr>
            <w:r w:rsidRPr="00887285">
              <w:rPr>
                <w:rFonts w:ascii="Arial" w:hAnsi="Arial" w:cs="Arial"/>
                <w:sz w:val="18"/>
                <w:szCs w:val="18"/>
              </w:rPr>
              <w:t>311,161,484</w:t>
            </w:r>
          </w:p>
        </w:tc>
        <w:tc>
          <w:tcPr>
            <w:tcW w:w="1440" w:type="dxa"/>
            <w:vAlign w:val="bottom"/>
          </w:tcPr>
          <w:p w14:paraId="5248CF88" w14:textId="77777777" w:rsidR="00F361C9" w:rsidRPr="00887285" w:rsidRDefault="00F361C9" w:rsidP="00F361C9">
            <w:pPr>
              <w:ind w:right="-72"/>
              <w:jc w:val="right"/>
              <w:rPr>
                <w:rFonts w:ascii="Arial" w:hAnsi="Arial" w:cs="Arial"/>
                <w:sz w:val="18"/>
                <w:szCs w:val="18"/>
              </w:rPr>
            </w:pPr>
            <w:r w:rsidRPr="00887285">
              <w:rPr>
                <w:rFonts w:ascii="Arial" w:hAnsi="Arial" w:cs="Arial"/>
                <w:sz w:val="18"/>
                <w:szCs w:val="18"/>
              </w:rPr>
              <w:t>546,326,722</w:t>
            </w:r>
          </w:p>
        </w:tc>
        <w:tc>
          <w:tcPr>
            <w:tcW w:w="1440" w:type="dxa"/>
            <w:shd w:val="clear" w:color="auto" w:fill="FAFAFA"/>
            <w:vAlign w:val="bottom"/>
          </w:tcPr>
          <w:p w14:paraId="4E4E6374" w14:textId="77777777" w:rsidR="00F361C9" w:rsidRPr="00887285" w:rsidRDefault="00F361C9" w:rsidP="00F361C9">
            <w:pPr>
              <w:ind w:right="-72"/>
              <w:jc w:val="right"/>
              <w:rPr>
                <w:rFonts w:ascii="Arial" w:hAnsi="Arial" w:cs="Arial"/>
                <w:sz w:val="18"/>
                <w:szCs w:val="18"/>
              </w:rPr>
            </w:pPr>
            <w:r w:rsidRPr="00887285">
              <w:rPr>
                <w:rFonts w:ascii="Arial" w:hAnsi="Arial" w:cs="Arial"/>
                <w:sz w:val="18"/>
                <w:szCs w:val="18"/>
              </w:rPr>
              <w:t>95,359,804</w:t>
            </w:r>
          </w:p>
        </w:tc>
        <w:tc>
          <w:tcPr>
            <w:tcW w:w="1440" w:type="dxa"/>
            <w:vAlign w:val="bottom"/>
          </w:tcPr>
          <w:p w14:paraId="304A4B2F" w14:textId="77777777" w:rsidR="00F361C9" w:rsidRPr="00887285" w:rsidRDefault="00F361C9" w:rsidP="00F361C9">
            <w:pPr>
              <w:ind w:right="-72"/>
              <w:jc w:val="right"/>
              <w:rPr>
                <w:rFonts w:ascii="Arial" w:hAnsi="Arial" w:cs="Arial"/>
                <w:sz w:val="18"/>
                <w:szCs w:val="18"/>
              </w:rPr>
            </w:pPr>
            <w:r w:rsidRPr="00887285">
              <w:rPr>
                <w:rFonts w:ascii="Arial" w:hAnsi="Arial" w:cs="Arial"/>
                <w:sz w:val="18"/>
                <w:szCs w:val="18"/>
              </w:rPr>
              <w:t>174,276,070</w:t>
            </w:r>
          </w:p>
        </w:tc>
      </w:tr>
      <w:tr w:rsidR="00F361C9" w:rsidRPr="00887285" w14:paraId="43318D0E" w14:textId="77777777" w:rsidTr="00EA73CB">
        <w:tc>
          <w:tcPr>
            <w:tcW w:w="3060" w:type="dxa"/>
          </w:tcPr>
          <w:p w14:paraId="1AD67DA3" w14:textId="77777777" w:rsidR="00F361C9" w:rsidRPr="00887285" w:rsidRDefault="00F361C9" w:rsidP="00F361C9">
            <w:pPr>
              <w:ind w:left="-101"/>
              <w:jc w:val="both"/>
              <w:rPr>
                <w:rFonts w:ascii="Arial" w:hAnsi="Arial" w:cs="Arial"/>
                <w:sz w:val="18"/>
                <w:szCs w:val="18"/>
              </w:rPr>
            </w:pPr>
            <w:r w:rsidRPr="00887285">
              <w:rPr>
                <w:rFonts w:ascii="Arial" w:hAnsi="Arial" w:cs="Arial"/>
                <w:sz w:val="18"/>
                <w:szCs w:val="18"/>
              </w:rPr>
              <w:t>Value added tax payables</w:t>
            </w:r>
          </w:p>
        </w:tc>
        <w:tc>
          <w:tcPr>
            <w:tcW w:w="648" w:type="dxa"/>
            <w:shd w:val="clear" w:color="auto" w:fill="auto"/>
          </w:tcPr>
          <w:p w14:paraId="319E83FF" w14:textId="77777777" w:rsidR="00F361C9" w:rsidRPr="00887285" w:rsidRDefault="00F361C9" w:rsidP="00EA73CB">
            <w:pPr>
              <w:ind w:left="-72" w:right="-72"/>
              <w:jc w:val="center"/>
              <w:rPr>
                <w:rFonts w:ascii="Arial" w:hAnsi="Arial" w:cs="Arial"/>
                <w:sz w:val="18"/>
                <w:szCs w:val="18"/>
              </w:rPr>
            </w:pPr>
          </w:p>
        </w:tc>
        <w:tc>
          <w:tcPr>
            <w:tcW w:w="1440" w:type="dxa"/>
            <w:shd w:val="clear" w:color="auto" w:fill="FAFAFA"/>
            <w:vAlign w:val="bottom"/>
          </w:tcPr>
          <w:p w14:paraId="293AA6CE" w14:textId="77777777" w:rsidR="00F361C9" w:rsidRPr="00887285" w:rsidRDefault="00F361C9" w:rsidP="00F361C9">
            <w:pPr>
              <w:ind w:right="-72"/>
              <w:jc w:val="right"/>
              <w:rPr>
                <w:rFonts w:ascii="Arial" w:hAnsi="Arial" w:cs="Arial"/>
                <w:sz w:val="18"/>
                <w:szCs w:val="18"/>
              </w:rPr>
            </w:pPr>
            <w:r w:rsidRPr="00887285">
              <w:rPr>
                <w:rFonts w:ascii="Arial" w:hAnsi="Arial" w:cs="Arial"/>
                <w:sz w:val="18"/>
                <w:szCs w:val="18"/>
              </w:rPr>
              <w:t>746,011,988</w:t>
            </w:r>
          </w:p>
        </w:tc>
        <w:tc>
          <w:tcPr>
            <w:tcW w:w="1440" w:type="dxa"/>
            <w:vAlign w:val="bottom"/>
          </w:tcPr>
          <w:p w14:paraId="4A1DE628" w14:textId="77777777" w:rsidR="00F361C9" w:rsidRPr="00887285" w:rsidRDefault="00F361C9" w:rsidP="00F361C9">
            <w:pPr>
              <w:ind w:right="-72"/>
              <w:jc w:val="right"/>
              <w:rPr>
                <w:rFonts w:ascii="Arial" w:hAnsi="Arial" w:cs="Arial"/>
                <w:sz w:val="18"/>
                <w:szCs w:val="18"/>
              </w:rPr>
            </w:pPr>
            <w:r w:rsidRPr="00887285">
              <w:rPr>
                <w:rFonts w:ascii="Arial" w:hAnsi="Arial" w:cs="Arial"/>
                <w:sz w:val="18"/>
                <w:szCs w:val="18"/>
              </w:rPr>
              <w:t>633,966,465</w:t>
            </w:r>
          </w:p>
        </w:tc>
        <w:tc>
          <w:tcPr>
            <w:tcW w:w="1440" w:type="dxa"/>
            <w:shd w:val="clear" w:color="auto" w:fill="FAFAFA"/>
            <w:vAlign w:val="bottom"/>
          </w:tcPr>
          <w:p w14:paraId="781364A5" w14:textId="77777777" w:rsidR="00F361C9" w:rsidRPr="00887285" w:rsidRDefault="00F361C9" w:rsidP="00F361C9">
            <w:pPr>
              <w:ind w:right="-72"/>
              <w:jc w:val="right"/>
              <w:rPr>
                <w:rFonts w:ascii="Arial" w:hAnsi="Arial" w:cs="Arial"/>
                <w:sz w:val="18"/>
                <w:szCs w:val="18"/>
              </w:rPr>
            </w:pPr>
            <w:r w:rsidRPr="00887285">
              <w:rPr>
                <w:rFonts w:ascii="Arial" w:hAnsi="Arial" w:cs="Arial"/>
                <w:sz w:val="18"/>
                <w:szCs w:val="18"/>
              </w:rPr>
              <w:t>-</w:t>
            </w:r>
          </w:p>
        </w:tc>
        <w:tc>
          <w:tcPr>
            <w:tcW w:w="1440" w:type="dxa"/>
            <w:vAlign w:val="bottom"/>
          </w:tcPr>
          <w:p w14:paraId="1B08FF29" w14:textId="77777777" w:rsidR="00F361C9" w:rsidRPr="00887285" w:rsidRDefault="00F361C9" w:rsidP="00F361C9">
            <w:pPr>
              <w:ind w:right="-72"/>
              <w:jc w:val="right"/>
              <w:rPr>
                <w:rFonts w:ascii="Arial" w:hAnsi="Arial" w:cs="Arial"/>
                <w:sz w:val="18"/>
                <w:szCs w:val="18"/>
              </w:rPr>
            </w:pPr>
            <w:r w:rsidRPr="00887285">
              <w:rPr>
                <w:rFonts w:ascii="Arial" w:hAnsi="Arial" w:cs="Arial"/>
                <w:sz w:val="18"/>
                <w:szCs w:val="18"/>
              </w:rPr>
              <w:t>-</w:t>
            </w:r>
          </w:p>
        </w:tc>
      </w:tr>
      <w:tr w:rsidR="00F361C9" w:rsidRPr="00887285" w14:paraId="294B70F2" w14:textId="77777777" w:rsidTr="00EA73CB">
        <w:tc>
          <w:tcPr>
            <w:tcW w:w="3060" w:type="dxa"/>
          </w:tcPr>
          <w:p w14:paraId="5EFD1EA9" w14:textId="77777777" w:rsidR="00F361C9" w:rsidRPr="00887285" w:rsidRDefault="00F361C9" w:rsidP="00F361C9">
            <w:pPr>
              <w:ind w:left="-101"/>
              <w:jc w:val="both"/>
              <w:rPr>
                <w:rFonts w:ascii="Arial" w:hAnsi="Arial" w:cs="Arial"/>
                <w:sz w:val="18"/>
                <w:szCs w:val="18"/>
              </w:rPr>
            </w:pPr>
            <w:r w:rsidRPr="00887285">
              <w:rPr>
                <w:rFonts w:ascii="Arial" w:hAnsi="Arial" w:cs="Arial"/>
                <w:sz w:val="18"/>
                <w:szCs w:val="18"/>
              </w:rPr>
              <w:t>Corporate income tax payables</w:t>
            </w:r>
          </w:p>
        </w:tc>
        <w:tc>
          <w:tcPr>
            <w:tcW w:w="648" w:type="dxa"/>
            <w:shd w:val="clear" w:color="auto" w:fill="auto"/>
          </w:tcPr>
          <w:p w14:paraId="2F8E2BA9" w14:textId="77777777" w:rsidR="00F361C9" w:rsidRPr="00887285" w:rsidRDefault="00F361C9" w:rsidP="00EA73CB">
            <w:pPr>
              <w:ind w:left="-72" w:right="-72"/>
              <w:jc w:val="center"/>
              <w:rPr>
                <w:rFonts w:ascii="Arial" w:hAnsi="Arial" w:cs="Arial"/>
                <w:sz w:val="18"/>
                <w:szCs w:val="18"/>
              </w:rPr>
            </w:pPr>
          </w:p>
        </w:tc>
        <w:tc>
          <w:tcPr>
            <w:tcW w:w="1440" w:type="dxa"/>
            <w:shd w:val="clear" w:color="auto" w:fill="FAFAFA"/>
            <w:vAlign w:val="bottom"/>
          </w:tcPr>
          <w:p w14:paraId="7C2DCC4E" w14:textId="77777777" w:rsidR="00F361C9" w:rsidRPr="00887285" w:rsidRDefault="00F361C9" w:rsidP="00F361C9">
            <w:pPr>
              <w:ind w:right="-72"/>
              <w:jc w:val="right"/>
              <w:rPr>
                <w:rFonts w:ascii="Arial" w:hAnsi="Arial" w:cs="Arial"/>
                <w:sz w:val="18"/>
                <w:szCs w:val="18"/>
              </w:rPr>
            </w:pPr>
            <w:r w:rsidRPr="00887285">
              <w:rPr>
                <w:rFonts w:ascii="Arial" w:hAnsi="Arial" w:cs="Arial"/>
                <w:sz w:val="18"/>
                <w:szCs w:val="18"/>
              </w:rPr>
              <w:t>179,397,442</w:t>
            </w:r>
          </w:p>
        </w:tc>
        <w:tc>
          <w:tcPr>
            <w:tcW w:w="1440" w:type="dxa"/>
            <w:vAlign w:val="bottom"/>
          </w:tcPr>
          <w:p w14:paraId="0403CB58" w14:textId="77777777" w:rsidR="00F361C9" w:rsidRPr="00887285" w:rsidRDefault="00F361C9" w:rsidP="00F361C9">
            <w:pPr>
              <w:ind w:right="-72"/>
              <w:jc w:val="right"/>
              <w:rPr>
                <w:rFonts w:ascii="Arial" w:hAnsi="Arial" w:cs="Arial"/>
                <w:sz w:val="18"/>
                <w:szCs w:val="18"/>
              </w:rPr>
            </w:pPr>
            <w:r w:rsidRPr="00887285">
              <w:rPr>
                <w:rFonts w:ascii="Arial" w:hAnsi="Arial" w:cs="Arial"/>
                <w:sz w:val="18"/>
                <w:szCs w:val="18"/>
              </w:rPr>
              <w:t>211,139,714</w:t>
            </w:r>
          </w:p>
        </w:tc>
        <w:tc>
          <w:tcPr>
            <w:tcW w:w="1440" w:type="dxa"/>
            <w:shd w:val="clear" w:color="auto" w:fill="FAFAFA"/>
            <w:vAlign w:val="bottom"/>
          </w:tcPr>
          <w:p w14:paraId="209C9DF3" w14:textId="77777777" w:rsidR="00F361C9" w:rsidRPr="00887285" w:rsidRDefault="00F361C9" w:rsidP="00F361C9">
            <w:pPr>
              <w:ind w:right="-72"/>
              <w:jc w:val="right"/>
              <w:rPr>
                <w:rFonts w:ascii="Arial" w:hAnsi="Arial" w:cs="Arial"/>
                <w:sz w:val="18"/>
                <w:szCs w:val="18"/>
              </w:rPr>
            </w:pPr>
            <w:r w:rsidRPr="00887285">
              <w:rPr>
                <w:rFonts w:ascii="Arial" w:hAnsi="Arial" w:cs="Arial"/>
                <w:sz w:val="18"/>
                <w:szCs w:val="18"/>
              </w:rPr>
              <w:t>-</w:t>
            </w:r>
          </w:p>
        </w:tc>
        <w:tc>
          <w:tcPr>
            <w:tcW w:w="1440" w:type="dxa"/>
            <w:vAlign w:val="bottom"/>
          </w:tcPr>
          <w:p w14:paraId="336448D9" w14:textId="77777777" w:rsidR="00F361C9" w:rsidRPr="00887285" w:rsidRDefault="00F361C9" w:rsidP="00F361C9">
            <w:pPr>
              <w:ind w:right="-72"/>
              <w:jc w:val="right"/>
              <w:rPr>
                <w:rFonts w:ascii="Arial" w:hAnsi="Arial" w:cs="Arial"/>
                <w:sz w:val="18"/>
                <w:szCs w:val="18"/>
              </w:rPr>
            </w:pPr>
            <w:r w:rsidRPr="00887285">
              <w:rPr>
                <w:rFonts w:ascii="Arial" w:hAnsi="Arial" w:cs="Arial"/>
                <w:sz w:val="18"/>
                <w:szCs w:val="18"/>
              </w:rPr>
              <w:t>-</w:t>
            </w:r>
          </w:p>
        </w:tc>
      </w:tr>
      <w:tr w:rsidR="00F361C9" w:rsidRPr="00887285" w14:paraId="5ACE741C" w14:textId="77777777" w:rsidTr="00EA73CB">
        <w:tc>
          <w:tcPr>
            <w:tcW w:w="3060" w:type="dxa"/>
          </w:tcPr>
          <w:p w14:paraId="4E38ABA9" w14:textId="77777777" w:rsidR="00F361C9" w:rsidRPr="00887285" w:rsidRDefault="00F361C9" w:rsidP="00F361C9">
            <w:pPr>
              <w:ind w:left="-101"/>
              <w:jc w:val="both"/>
              <w:rPr>
                <w:rFonts w:ascii="Arial" w:hAnsi="Arial" w:cs="Arial"/>
                <w:sz w:val="18"/>
                <w:szCs w:val="18"/>
              </w:rPr>
            </w:pPr>
            <w:r w:rsidRPr="00887285">
              <w:rPr>
                <w:rFonts w:ascii="Arial" w:hAnsi="Arial" w:cs="Arial"/>
                <w:sz w:val="18"/>
                <w:szCs w:val="18"/>
                <w:lang w:val="en-US"/>
              </w:rPr>
              <w:t>Interest rate swap contract payables</w:t>
            </w:r>
          </w:p>
        </w:tc>
        <w:tc>
          <w:tcPr>
            <w:tcW w:w="648" w:type="dxa"/>
            <w:shd w:val="clear" w:color="auto" w:fill="auto"/>
          </w:tcPr>
          <w:p w14:paraId="6F1E51A0" w14:textId="77777777" w:rsidR="00F361C9" w:rsidRPr="00887285" w:rsidRDefault="00F361C9" w:rsidP="00EA73CB">
            <w:pPr>
              <w:ind w:left="-72" w:right="-72"/>
              <w:jc w:val="center"/>
              <w:rPr>
                <w:rFonts w:ascii="Arial" w:hAnsi="Arial" w:cs="Arial"/>
                <w:sz w:val="18"/>
                <w:szCs w:val="18"/>
              </w:rPr>
            </w:pPr>
          </w:p>
        </w:tc>
        <w:tc>
          <w:tcPr>
            <w:tcW w:w="1440" w:type="dxa"/>
            <w:shd w:val="clear" w:color="auto" w:fill="FAFAFA"/>
            <w:vAlign w:val="bottom"/>
          </w:tcPr>
          <w:p w14:paraId="792E6227" w14:textId="77777777" w:rsidR="00F361C9" w:rsidRPr="00887285" w:rsidRDefault="00F361C9" w:rsidP="00F361C9">
            <w:pPr>
              <w:ind w:right="-72"/>
              <w:jc w:val="right"/>
              <w:rPr>
                <w:rFonts w:ascii="Arial" w:hAnsi="Arial" w:cs="Arial"/>
                <w:sz w:val="18"/>
                <w:szCs w:val="18"/>
              </w:rPr>
            </w:pPr>
            <w:r w:rsidRPr="00887285">
              <w:rPr>
                <w:rFonts w:ascii="Arial" w:hAnsi="Arial" w:cs="Arial"/>
                <w:sz w:val="18"/>
                <w:szCs w:val="18"/>
              </w:rPr>
              <w:t>-</w:t>
            </w:r>
          </w:p>
        </w:tc>
        <w:tc>
          <w:tcPr>
            <w:tcW w:w="1440" w:type="dxa"/>
            <w:vAlign w:val="bottom"/>
          </w:tcPr>
          <w:p w14:paraId="03787C44" w14:textId="77777777" w:rsidR="00F361C9" w:rsidRPr="00887285" w:rsidRDefault="00F361C9" w:rsidP="00F361C9">
            <w:pPr>
              <w:ind w:right="-72"/>
              <w:jc w:val="right"/>
              <w:rPr>
                <w:rFonts w:ascii="Arial" w:hAnsi="Arial" w:cs="Arial"/>
                <w:sz w:val="18"/>
                <w:szCs w:val="18"/>
              </w:rPr>
            </w:pPr>
            <w:r w:rsidRPr="00887285">
              <w:rPr>
                <w:rFonts w:ascii="Arial" w:hAnsi="Arial" w:cs="Arial"/>
                <w:sz w:val="18"/>
                <w:szCs w:val="18"/>
              </w:rPr>
              <w:t>96,329,568</w:t>
            </w:r>
          </w:p>
        </w:tc>
        <w:tc>
          <w:tcPr>
            <w:tcW w:w="1440" w:type="dxa"/>
            <w:shd w:val="clear" w:color="auto" w:fill="FAFAFA"/>
            <w:vAlign w:val="bottom"/>
          </w:tcPr>
          <w:p w14:paraId="4043E730" w14:textId="77777777" w:rsidR="00F361C9" w:rsidRPr="00887285" w:rsidRDefault="00F361C9" w:rsidP="00F361C9">
            <w:pPr>
              <w:ind w:right="-72"/>
              <w:jc w:val="right"/>
              <w:rPr>
                <w:rFonts w:ascii="Arial" w:hAnsi="Arial" w:cs="Arial"/>
                <w:sz w:val="18"/>
                <w:szCs w:val="18"/>
              </w:rPr>
            </w:pPr>
            <w:r w:rsidRPr="00887285">
              <w:rPr>
                <w:rFonts w:ascii="Arial" w:hAnsi="Arial" w:cs="Arial"/>
                <w:sz w:val="18"/>
                <w:szCs w:val="18"/>
              </w:rPr>
              <w:t>-</w:t>
            </w:r>
          </w:p>
        </w:tc>
        <w:tc>
          <w:tcPr>
            <w:tcW w:w="1440" w:type="dxa"/>
            <w:vAlign w:val="bottom"/>
          </w:tcPr>
          <w:p w14:paraId="0808F5E8" w14:textId="77777777" w:rsidR="00F361C9" w:rsidRPr="00887285" w:rsidRDefault="00F361C9" w:rsidP="00F361C9">
            <w:pPr>
              <w:ind w:right="-72"/>
              <w:jc w:val="right"/>
              <w:rPr>
                <w:rFonts w:ascii="Arial" w:hAnsi="Arial" w:cs="Arial"/>
                <w:sz w:val="18"/>
                <w:szCs w:val="18"/>
              </w:rPr>
            </w:pPr>
            <w:r w:rsidRPr="00887285">
              <w:rPr>
                <w:rFonts w:ascii="Arial" w:hAnsi="Arial" w:cs="Arial"/>
                <w:sz w:val="18"/>
                <w:szCs w:val="18"/>
              </w:rPr>
              <w:t>48,592,981</w:t>
            </w:r>
          </w:p>
        </w:tc>
      </w:tr>
      <w:tr w:rsidR="00F361C9" w:rsidRPr="00887285" w14:paraId="49581216" w14:textId="77777777" w:rsidTr="00EA73CB">
        <w:tc>
          <w:tcPr>
            <w:tcW w:w="3060" w:type="dxa"/>
          </w:tcPr>
          <w:p w14:paraId="3D49442B" w14:textId="77777777" w:rsidR="00F361C9" w:rsidRPr="00887285" w:rsidRDefault="00F361C9" w:rsidP="00F361C9">
            <w:pPr>
              <w:ind w:left="-101" w:right="-119"/>
              <w:jc w:val="both"/>
              <w:rPr>
                <w:rFonts w:ascii="Arial" w:hAnsi="Arial" w:cs="Arial"/>
                <w:spacing w:val="-4"/>
                <w:sz w:val="18"/>
                <w:szCs w:val="18"/>
                <w:lang w:val="en-US"/>
              </w:rPr>
            </w:pPr>
            <w:r w:rsidRPr="00887285">
              <w:rPr>
                <w:rFonts w:ascii="Arial" w:hAnsi="Arial" w:cs="Arial"/>
                <w:spacing w:val="-4"/>
                <w:sz w:val="18"/>
                <w:szCs w:val="18"/>
                <w:lang w:val="en-US"/>
              </w:rPr>
              <w:t>Cross currency swap contract payables</w:t>
            </w:r>
          </w:p>
        </w:tc>
        <w:tc>
          <w:tcPr>
            <w:tcW w:w="648" w:type="dxa"/>
            <w:shd w:val="clear" w:color="auto" w:fill="auto"/>
          </w:tcPr>
          <w:p w14:paraId="3EC8F1F9" w14:textId="77777777" w:rsidR="00F361C9" w:rsidRPr="00887285" w:rsidRDefault="00F361C9" w:rsidP="00EA73CB">
            <w:pPr>
              <w:ind w:left="-72" w:right="-72"/>
              <w:jc w:val="center"/>
              <w:rPr>
                <w:rFonts w:ascii="Arial" w:hAnsi="Arial" w:cs="Arial"/>
                <w:sz w:val="18"/>
                <w:szCs w:val="18"/>
              </w:rPr>
            </w:pPr>
          </w:p>
        </w:tc>
        <w:tc>
          <w:tcPr>
            <w:tcW w:w="1440" w:type="dxa"/>
            <w:shd w:val="clear" w:color="auto" w:fill="FAFAFA"/>
            <w:vAlign w:val="bottom"/>
          </w:tcPr>
          <w:p w14:paraId="3DF7BAD1" w14:textId="77777777" w:rsidR="00F361C9" w:rsidRPr="00887285" w:rsidRDefault="00F361C9" w:rsidP="00F361C9">
            <w:pPr>
              <w:ind w:right="-72"/>
              <w:jc w:val="right"/>
              <w:rPr>
                <w:rFonts w:ascii="Arial" w:hAnsi="Arial" w:cs="Arial"/>
                <w:sz w:val="18"/>
                <w:szCs w:val="18"/>
              </w:rPr>
            </w:pPr>
            <w:r w:rsidRPr="00887285">
              <w:rPr>
                <w:rFonts w:ascii="Arial" w:hAnsi="Arial" w:cs="Arial"/>
                <w:sz w:val="18"/>
                <w:szCs w:val="18"/>
              </w:rPr>
              <w:t>-</w:t>
            </w:r>
          </w:p>
        </w:tc>
        <w:tc>
          <w:tcPr>
            <w:tcW w:w="1440" w:type="dxa"/>
            <w:vAlign w:val="bottom"/>
          </w:tcPr>
          <w:p w14:paraId="63C6CA33" w14:textId="77777777" w:rsidR="00F361C9" w:rsidRPr="00887285" w:rsidRDefault="00F361C9" w:rsidP="00F361C9">
            <w:pPr>
              <w:ind w:right="-72"/>
              <w:jc w:val="right"/>
              <w:rPr>
                <w:rFonts w:ascii="Arial" w:hAnsi="Arial" w:cs="Arial"/>
                <w:sz w:val="18"/>
                <w:szCs w:val="18"/>
                <w:cs/>
              </w:rPr>
            </w:pPr>
            <w:r w:rsidRPr="00887285">
              <w:rPr>
                <w:rFonts w:ascii="Arial" w:hAnsi="Arial" w:cs="Arial"/>
                <w:sz w:val="18"/>
                <w:szCs w:val="18"/>
              </w:rPr>
              <w:t>12,012,544</w:t>
            </w:r>
          </w:p>
        </w:tc>
        <w:tc>
          <w:tcPr>
            <w:tcW w:w="1440" w:type="dxa"/>
            <w:shd w:val="clear" w:color="auto" w:fill="FAFAFA"/>
            <w:vAlign w:val="bottom"/>
          </w:tcPr>
          <w:p w14:paraId="5C480468" w14:textId="77777777" w:rsidR="00F361C9" w:rsidRPr="00887285" w:rsidRDefault="00F361C9" w:rsidP="00F361C9">
            <w:pPr>
              <w:ind w:right="-72"/>
              <w:jc w:val="right"/>
              <w:rPr>
                <w:rFonts w:ascii="Arial" w:hAnsi="Arial" w:cs="Arial"/>
                <w:sz w:val="18"/>
                <w:szCs w:val="18"/>
              </w:rPr>
            </w:pPr>
            <w:r w:rsidRPr="00887285">
              <w:rPr>
                <w:rFonts w:ascii="Arial" w:hAnsi="Arial" w:cs="Arial"/>
                <w:sz w:val="18"/>
                <w:szCs w:val="18"/>
              </w:rPr>
              <w:t>-</w:t>
            </w:r>
          </w:p>
        </w:tc>
        <w:tc>
          <w:tcPr>
            <w:tcW w:w="1440" w:type="dxa"/>
            <w:vAlign w:val="bottom"/>
          </w:tcPr>
          <w:p w14:paraId="51DDE99D" w14:textId="77777777" w:rsidR="00F361C9" w:rsidRPr="00887285" w:rsidRDefault="00F361C9" w:rsidP="00F361C9">
            <w:pPr>
              <w:ind w:right="-72"/>
              <w:jc w:val="right"/>
              <w:rPr>
                <w:rFonts w:ascii="Arial" w:hAnsi="Arial" w:cs="Arial"/>
                <w:sz w:val="18"/>
                <w:szCs w:val="18"/>
              </w:rPr>
            </w:pPr>
            <w:r w:rsidRPr="00887285">
              <w:rPr>
                <w:rFonts w:ascii="Arial" w:hAnsi="Arial" w:cs="Arial"/>
                <w:sz w:val="18"/>
                <w:szCs w:val="18"/>
              </w:rPr>
              <w:t>-</w:t>
            </w:r>
          </w:p>
        </w:tc>
      </w:tr>
      <w:tr w:rsidR="00F361C9" w:rsidRPr="00887285" w14:paraId="7033F7F1" w14:textId="77777777" w:rsidTr="00EA73CB">
        <w:tc>
          <w:tcPr>
            <w:tcW w:w="3060" w:type="dxa"/>
          </w:tcPr>
          <w:p w14:paraId="07FA67C1" w14:textId="77777777" w:rsidR="00F361C9" w:rsidRPr="00887285" w:rsidRDefault="00F361C9" w:rsidP="00F361C9">
            <w:pPr>
              <w:ind w:left="-101"/>
              <w:jc w:val="both"/>
              <w:rPr>
                <w:rFonts w:ascii="Arial" w:hAnsi="Arial" w:cs="Arial"/>
                <w:sz w:val="18"/>
                <w:szCs w:val="18"/>
                <w:u w:val="single"/>
              </w:rPr>
            </w:pPr>
            <w:r w:rsidRPr="00887285">
              <w:rPr>
                <w:rFonts w:ascii="Arial" w:hAnsi="Arial" w:cs="Arial"/>
                <w:sz w:val="18"/>
                <w:szCs w:val="18"/>
              </w:rPr>
              <w:t>Others</w:t>
            </w:r>
          </w:p>
        </w:tc>
        <w:tc>
          <w:tcPr>
            <w:tcW w:w="648" w:type="dxa"/>
            <w:shd w:val="clear" w:color="auto" w:fill="auto"/>
          </w:tcPr>
          <w:p w14:paraId="2C6B1348" w14:textId="77777777" w:rsidR="00F361C9" w:rsidRPr="00887285" w:rsidRDefault="00F361C9" w:rsidP="00EA73CB">
            <w:pPr>
              <w:ind w:left="-72" w:right="-72"/>
              <w:jc w:val="center"/>
              <w:rPr>
                <w:rFonts w:ascii="Arial" w:hAnsi="Arial" w:cs="Arial"/>
                <w:sz w:val="18"/>
                <w:szCs w:val="18"/>
              </w:rPr>
            </w:pPr>
          </w:p>
        </w:tc>
        <w:tc>
          <w:tcPr>
            <w:tcW w:w="1440" w:type="dxa"/>
            <w:tcBorders>
              <w:bottom w:val="single" w:sz="4" w:space="0" w:color="auto"/>
            </w:tcBorders>
            <w:shd w:val="clear" w:color="auto" w:fill="FAFAFA"/>
            <w:vAlign w:val="bottom"/>
          </w:tcPr>
          <w:p w14:paraId="22CF8587" w14:textId="77777777" w:rsidR="00F361C9" w:rsidRPr="00887285" w:rsidRDefault="00F361C9" w:rsidP="00F361C9">
            <w:pPr>
              <w:ind w:right="-72"/>
              <w:jc w:val="right"/>
              <w:rPr>
                <w:rFonts w:ascii="Arial" w:hAnsi="Arial" w:cs="Arial"/>
                <w:sz w:val="18"/>
                <w:szCs w:val="18"/>
              </w:rPr>
            </w:pPr>
            <w:r w:rsidRPr="00887285">
              <w:rPr>
                <w:rFonts w:ascii="Arial" w:hAnsi="Arial" w:cs="Arial"/>
                <w:sz w:val="18"/>
                <w:szCs w:val="18"/>
              </w:rPr>
              <w:t>882,022,539</w:t>
            </w:r>
          </w:p>
        </w:tc>
        <w:tc>
          <w:tcPr>
            <w:tcW w:w="1440" w:type="dxa"/>
            <w:tcBorders>
              <w:bottom w:val="single" w:sz="4" w:space="0" w:color="auto"/>
            </w:tcBorders>
            <w:vAlign w:val="bottom"/>
          </w:tcPr>
          <w:p w14:paraId="0E4253C1" w14:textId="77777777" w:rsidR="00F361C9" w:rsidRPr="00887285" w:rsidRDefault="00F361C9" w:rsidP="00F361C9">
            <w:pPr>
              <w:ind w:right="-72"/>
              <w:jc w:val="right"/>
              <w:rPr>
                <w:rFonts w:ascii="Arial" w:hAnsi="Arial" w:cs="Arial"/>
                <w:sz w:val="18"/>
                <w:szCs w:val="18"/>
              </w:rPr>
            </w:pPr>
            <w:r w:rsidRPr="00887285">
              <w:rPr>
                <w:rFonts w:ascii="Arial" w:hAnsi="Arial" w:cs="Arial"/>
                <w:sz w:val="18"/>
                <w:szCs w:val="18"/>
              </w:rPr>
              <w:t>868,078,546</w:t>
            </w:r>
          </w:p>
        </w:tc>
        <w:tc>
          <w:tcPr>
            <w:tcW w:w="1440" w:type="dxa"/>
            <w:tcBorders>
              <w:bottom w:val="single" w:sz="4" w:space="0" w:color="auto"/>
            </w:tcBorders>
            <w:shd w:val="clear" w:color="auto" w:fill="FAFAFA"/>
            <w:vAlign w:val="bottom"/>
          </w:tcPr>
          <w:p w14:paraId="2193C013" w14:textId="77777777" w:rsidR="00F361C9" w:rsidRPr="00887285" w:rsidRDefault="00F361C9" w:rsidP="00F361C9">
            <w:pPr>
              <w:ind w:right="-72"/>
              <w:jc w:val="right"/>
              <w:rPr>
                <w:rFonts w:ascii="Arial" w:hAnsi="Arial" w:cs="Arial"/>
                <w:sz w:val="18"/>
                <w:szCs w:val="18"/>
              </w:rPr>
            </w:pPr>
            <w:r w:rsidRPr="00887285">
              <w:rPr>
                <w:rFonts w:ascii="Arial" w:hAnsi="Arial" w:cs="Arial"/>
                <w:sz w:val="18"/>
                <w:szCs w:val="18"/>
              </w:rPr>
              <w:t>467,891,903</w:t>
            </w:r>
          </w:p>
        </w:tc>
        <w:tc>
          <w:tcPr>
            <w:tcW w:w="1440" w:type="dxa"/>
            <w:tcBorders>
              <w:bottom w:val="single" w:sz="4" w:space="0" w:color="auto"/>
            </w:tcBorders>
            <w:vAlign w:val="bottom"/>
          </w:tcPr>
          <w:p w14:paraId="3C3C4BC7" w14:textId="77777777" w:rsidR="00F361C9" w:rsidRPr="00887285" w:rsidRDefault="00F361C9" w:rsidP="00F361C9">
            <w:pPr>
              <w:ind w:right="-72"/>
              <w:jc w:val="right"/>
              <w:rPr>
                <w:rFonts w:ascii="Arial" w:hAnsi="Arial" w:cs="Arial"/>
                <w:sz w:val="18"/>
                <w:szCs w:val="18"/>
              </w:rPr>
            </w:pPr>
            <w:r w:rsidRPr="00887285">
              <w:rPr>
                <w:rFonts w:ascii="Arial" w:hAnsi="Arial" w:cs="Arial"/>
                <w:sz w:val="18"/>
                <w:szCs w:val="18"/>
              </w:rPr>
              <w:t>350,290,618</w:t>
            </w:r>
          </w:p>
        </w:tc>
      </w:tr>
      <w:tr w:rsidR="00F361C9" w:rsidRPr="00887285" w14:paraId="02A0B9F5" w14:textId="77777777" w:rsidTr="00EA73CB">
        <w:tc>
          <w:tcPr>
            <w:tcW w:w="3060" w:type="dxa"/>
          </w:tcPr>
          <w:p w14:paraId="14BBD2E9" w14:textId="77777777" w:rsidR="00F361C9" w:rsidRPr="00887285" w:rsidRDefault="00F361C9" w:rsidP="00F361C9">
            <w:pPr>
              <w:ind w:left="-101"/>
              <w:jc w:val="both"/>
              <w:rPr>
                <w:rFonts w:ascii="Arial" w:hAnsi="Arial" w:cs="Arial"/>
                <w:b/>
                <w:bCs/>
                <w:sz w:val="18"/>
                <w:szCs w:val="18"/>
              </w:rPr>
            </w:pPr>
          </w:p>
        </w:tc>
        <w:tc>
          <w:tcPr>
            <w:tcW w:w="648" w:type="dxa"/>
            <w:shd w:val="clear" w:color="auto" w:fill="auto"/>
          </w:tcPr>
          <w:p w14:paraId="0496FFF4" w14:textId="77777777" w:rsidR="00F361C9" w:rsidRPr="00887285" w:rsidRDefault="00F361C9" w:rsidP="00EA73CB">
            <w:pPr>
              <w:ind w:left="-72" w:right="-72"/>
              <w:jc w:val="center"/>
              <w:rPr>
                <w:rFonts w:ascii="Arial" w:hAnsi="Arial" w:cs="Arial"/>
                <w:sz w:val="18"/>
                <w:szCs w:val="18"/>
              </w:rPr>
            </w:pPr>
          </w:p>
        </w:tc>
        <w:tc>
          <w:tcPr>
            <w:tcW w:w="1440" w:type="dxa"/>
            <w:tcBorders>
              <w:top w:val="single" w:sz="4" w:space="0" w:color="auto"/>
            </w:tcBorders>
            <w:shd w:val="clear" w:color="auto" w:fill="FAFAFA"/>
            <w:vAlign w:val="bottom"/>
          </w:tcPr>
          <w:p w14:paraId="2FE5D5CF" w14:textId="77777777" w:rsidR="00F361C9" w:rsidRPr="00887285" w:rsidRDefault="00F361C9" w:rsidP="00F361C9">
            <w:pPr>
              <w:ind w:right="-72"/>
              <w:jc w:val="right"/>
              <w:rPr>
                <w:rFonts w:ascii="Arial" w:hAnsi="Arial" w:cs="Arial"/>
                <w:sz w:val="18"/>
                <w:szCs w:val="18"/>
              </w:rPr>
            </w:pPr>
          </w:p>
        </w:tc>
        <w:tc>
          <w:tcPr>
            <w:tcW w:w="1440" w:type="dxa"/>
            <w:tcBorders>
              <w:top w:val="single" w:sz="4" w:space="0" w:color="auto"/>
            </w:tcBorders>
            <w:vAlign w:val="bottom"/>
          </w:tcPr>
          <w:p w14:paraId="1F483972" w14:textId="77777777" w:rsidR="00F361C9" w:rsidRPr="00887285" w:rsidRDefault="00F361C9" w:rsidP="00F361C9">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30D09CB0" w14:textId="77777777" w:rsidR="00F361C9" w:rsidRPr="00887285" w:rsidRDefault="00F361C9" w:rsidP="00F361C9">
            <w:pPr>
              <w:ind w:right="-72"/>
              <w:jc w:val="right"/>
              <w:rPr>
                <w:rFonts w:ascii="Arial" w:hAnsi="Arial" w:cs="Arial"/>
                <w:sz w:val="18"/>
                <w:szCs w:val="18"/>
              </w:rPr>
            </w:pPr>
          </w:p>
        </w:tc>
        <w:tc>
          <w:tcPr>
            <w:tcW w:w="1440" w:type="dxa"/>
            <w:tcBorders>
              <w:top w:val="single" w:sz="4" w:space="0" w:color="auto"/>
            </w:tcBorders>
            <w:vAlign w:val="bottom"/>
          </w:tcPr>
          <w:p w14:paraId="4E17D059" w14:textId="77777777" w:rsidR="00F361C9" w:rsidRPr="00887285" w:rsidRDefault="00F361C9" w:rsidP="00F361C9">
            <w:pPr>
              <w:ind w:right="-72"/>
              <w:jc w:val="right"/>
              <w:rPr>
                <w:rFonts w:ascii="Arial" w:hAnsi="Arial" w:cs="Arial"/>
                <w:sz w:val="18"/>
                <w:szCs w:val="18"/>
              </w:rPr>
            </w:pPr>
          </w:p>
        </w:tc>
      </w:tr>
      <w:tr w:rsidR="00F361C9" w:rsidRPr="00887285" w14:paraId="71DB920C" w14:textId="77777777" w:rsidTr="00EA73CB">
        <w:tc>
          <w:tcPr>
            <w:tcW w:w="3060" w:type="dxa"/>
          </w:tcPr>
          <w:p w14:paraId="6B0A9463" w14:textId="77777777" w:rsidR="00F361C9" w:rsidRPr="00887285" w:rsidRDefault="00F361C9" w:rsidP="00F361C9">
            <w:pPr>
              <w:ind w:left="-101"/>
              <w:jc w:val="both"/>
              <w:rPr>
                <w:rFonts w:ascii="Arial" w:hAnsi="Arial" w:cs="Arial"/>
                <w:sz w:val="18"/>
                <w:szCs w:val="18"/>
              </w:rPr>
            </w:pPr>
            <w:r w:rsidRPr="00887285">
              <w:rPr>
                <w:rFonts w:ascii="Arial" w:hAnsi="Arial" w:cs="Arial"/>
                <w:sz w:val="18"/>
                <w:szCs w:val="18"/>
              </w:rPr>
              <w:t>Total other payables</w:t>
            </w:r>
          </w:p>
        </w:tc>
        <w:tc>
          <w:tcPr>
            <w:tcW w:w="648" w:type="dxa"/>
            <w:shd w:val="clear" w:color="auto" w:fill="auto"/>
          </w:tcPr>
          <w:p w14:paraId="0FEB9680" w14:textId="77777777" w:rsidR="00F361C9" w:rsidRPr="00887285" w:rsidRDefault="00F361C9" w:rsidP="00EA73CB">
            <w:pPr>
              <w:ind w:left="-72" w:right="-72"/>
              <w:jc w:val="center"/>
              <w:rPr>
                <w:rFonts w:ascii="Arial" w:hAnsi="Arial" w:cs="Arial"/>
                <w:sz w:val="18"/>
                <w:szCs w:val="18"/>
              </w:rPr>
            </w:pPr>
          </w:p>
        </w:tc>
        <w:tc>
          <w:tcPr>
            <w:tcW w:w="1440" w:type="dxa"/>
            <w:tcBorders>
              <w:bottom w:val="single" w:sz="4" w:space="0" w:color="auto"/>
            </w:tcBorders>
            <w:shd w:val="clear" w:color="auto" w:fill="FAFAFA"/>
            <w:vAlign w:val="bottom"/>
          </w:tcPr>
          <w:p w14:paraId="5BF972B5" w14:textId="77777777" w:rsidR="00F361C9" w:rsidRPr="00887285" w:rsidRDefault="00F361C9" w:rsidP="00F361C9">
            <w:pPr>
              <w:ind w:right="-72"/>
              <w:jc w:val="right"/>
              <w:rPr>
                <w:rFonts w:ascii="Arial" w:hAnsi="Arial" w:cs="Arial"/>
                <w:sz w:val="18"/>
                <w:szCs w:val="18"/>
              </w:rPr>
            </w:pPr>
            <w:r w:rsidRPr="00887285">
              <w:rPr>
                <w:rFonts w:ascii="Arial" w:hAnsi="Arial" w:cs="Arial"/>
                <w:sz w:val="18"/>
                <w:szCs w:val="18"/>
              </w:rPr>
              <w:t>2,427,473,018</w:t>
            </w:r>
          </w:p>
        </w:tc>
        <w:tc>
          <w:tcPr>
            <w:tcW w:w="1440" w:type="dxa"/>
            <w:tcBorders>
              <w:bottom w:val="single" w:sz="4" w:space="0" w:color="auto"/>
            </w:tcBorders>
            <w:vAlign w:val="bottom"/>
          </w:tcPr>
          <w:p w14:paraId="0BB26B2A" w14:textId="77777777" w:rsidR="00F361C9" w:rsidRPr="00887285" w:rsidRDefault="00F361C9" w:rsidP="00F361C9">
            <w:pPr>
              <w:ind w:right="-72"/>
              <w:jc w:val="right"/>
              <w:rPr>
                <w:rFonts w:ascii="Arial" w:hAnsi="Arial" w:cs="Arial"/>
                <w:sz w:val="18"/>
                <w:szCs w:val="18"/>
              </w:rPr>
            </w:pPr>
            <w:r w:rsidRPr="00887285">
              <w:rPr>
                <w:rFonts w:ascii="Arial" w:hAnsi="Arial" w:cs="Arial"/>
                <w:sz w:val="18"/>
                <w:szCs w:val="18"/>
              </w:rPr>
              <w:t>2,584,697,826</w:t>
            </w:r>
          </w:p>
        </w:tc>
        <w:tc>
          <w:tcPr>
            <w:tcW w:w="1440" w:type="dxa"/>
            <w:tcBorders>
              <w:bottom w:val="single" w:sz="4" w:space="0" w:color="auto"/>
            </w:tcBorders>
            <w:shd w:val="clear" w:color="auto" w:fill="FAFAFA"/>
            <w:vAlign w:val="bottom"/>
          </w:tcPr>
          <w:p w14:paraId="56C5E2D4" w14:textId="77777777" w:rsidR="00F361C9" w:rsidRPr="00887285" w:rsidRDefault="00F361C9" w:rsidP="00F361C9">
            <w:pPr>
              <w:ind w:right="-72"/>
              <w:jc w:val="right"/>
              <w:rPr>
                <w:rFonts w:ascii="Arial" w:hAnsi="Arial" w:cs="Arial"/>
                <w:sz w:val="18"/>
                <w:szCs w:val="18"/>
              </w:rPr>
            </w:pPr>
            <w:r w:rsidRPr="00887285">
              <w:rPr>
                <w:rFonts w:ascii="Arial" w:hAnsi="Arial" w:cs="Arial"/>
                <w:sz w:val="18"/>
                <w:szCs w:val="18"/>
              </w:rPr>
              <w:t>607,646,251</w:t>
            </w:r>
          </w:p>
        </w:tc>
        <w:tc>
          <w:tcPr>
            <w:tcW w:w="1440" w:type="dxa"/>
            <w:tcBorders>
              <w:bottom w:val="single" w:sz="4" w:space="0" w:color="auto"/>
            </w:tcBorders>
            <w:vAlign w:val="bottom"/>
          </w:tcPr>
          <w:p w14:paraId="009BBE2E" w14:textId="77777777" w:rsidR="00F361C9" w:rsidRPr="00887285" w:rsidRDefault="00F361C9" w:rsidP="00F361C9">
            <w:pPr>
              <w:ind w:right="-72"/>
              <w:jc w:val="right"/>
              <w:rPr>
                <w:rFonts w:ascii="Arial" w:hAnsi="Arial" w:cs="Arial"/>
                <w:sz w:val="18"/>
                <w:szCs w:val="18"/>
              </w:rPr>
            </w:pPr>
            <w:r w:rsidRPr="00887285">
              <w:rPr>
                <w:rFonts w:ascii="Arial" w:hAnsi="Arial" w:cs="Arial"/>
                <w:sz w:val="18"/>
                <w:szCs w:val="18"/>
              </w:rPr>
              <w:t>576,725,475</w:t>
            </w:r>
          </w:p>
        </w:tc>
      </w:tr>
    </w:tbl>
    <w:p w14:paraId="0F7EBE11" w14:textId="70C5ABCD" w:rsidR="0031653F" w:rsidRPr="00887285" w:rsidRDefault="0031653F" w:rsidP="0031653F">
      <w:pPr>
        <w:ind w:left="540" w:hanging="540"/>
        <w:rPr>
          <w:rFonts w:ascii="Arial" w:hAnsi="Arial" w:cs="Arial"/>
          <w:snapToGrid w:val="0"/>
          <w:sz w:val="18"/>
          <w:szCs w:val="18"/>
          <w:lang w:eastAsia="th-TH"/>
        </w:rPr>
      </w:pPr>
    </w:p>
    <w:tbl>
      <w:tblPr>
        <w:tblW w:w="0" w:type="auto"/>
        <w:tblInd w:w="108" w:type="dxa"/>
        <w:shd w:val="clear" w:color="auto" w:fill="FFA543"/>
        <w:tblLook w:val="04A0" w:firstRow="1" w:lastRow="0" w:firstColumn="1" w:lastColumn="0" w:noHBand="0" w:noVBand="1"/>
      </w:tblPr>
      <w:tblGrid>
        <w:gridCol w:w="9461"/>
      </w:tblGrid>
      <w:tr w:rsidR="0031653F" w:rsidRPr="00887285" w14:paraId="300CBDC6" w14:textId="77777777" w:rsidTr="004411E5">
        <w:trPr>
          <w:trHeight w:val="386"/>
        </w:trPr>
        <w:tc>
          <w:tcPr>
            <w:tcW w:w="9461" w:type="dxa"/>
            <w:shd w:val="clear" w:color="auto" w:fill="FFA543"/>
            <w:vAlign w:val="center"/>
          </w:tcPr>
          <w:p w14:paraId="0C4E39D1" w14:textId="77777777" w:rsidR="0031653F" w:rsidRPr="00887285" w:rsidRDefault="0031653F" w:rsidP="00293AC6">
            <w:pPr>
              <w:tabs>
                <w:tab w:val="left" w:pos="432"/>
              </w:tabs>
              <w:ind w:left="432" w:hanging="432"/>
              <w:rPr>
                <w:rFonts w:ascii="Arial" w:eastAsia="Arial Unicode MS" w:hAnsi="Arial" w:cs="Arial"/>
                <w:b/>
                <w:bCs/>
                <w:color w:val="FFFFFF"/>
                <w:sz w:val="18"/>
                <w:szCs w:val="18"/>
                <w:cs/>
              </w:rPr>
            </w:pPr>
            <w:r w:rsidRPr="00887285">
              <w:rPr>
                <w:rFonts w:ascii="Arial" w:hAnsi="Arial" w:cs="Arial"/>
                <w:snapToGrid w:val="0"/>
                <w:sz w:val="18"/>
                <w:szCs w:val="18"/>
                <w:lang w:eastAsia="th-TH"/>
              </w:rPr>
              <w:br w:type="page"/>
            </w:r>
            <w:r w:rsidRPr="00887285">
              <w:rPr>
                <w:rFonts w:ascii="Arial" w:hAnsi="Arial" w:cs="Arial"/>
                <w:spacing w:val="-8"/>
                <w:sz w:val="18"/>
                <w:szCs w:val="18"/>
              </w:rPr>
              <w:br w:type="page"/>
            </w:r>
            <w:r w:rsidRPr="00887285">
              <w:rPr>
                <w:rFonts w:ascii="Arial" w:hAnsi="Arial" w:cs="Arial"/>
                <w:b/>
                <w:bCs/>
                <w:color w:val="FFFFFF"/>
                <w:sz w:val="18"/>
                <w:szCs w:val="18"/>
              </w:rPr>
              <w:br w:type="page"/>
              <w:t>2</w:t>
            </w:r>
            <w:r w:rsidR="0087735B" w:rsidRPr="00887285">
              <w:rPr>
                <w:rFonts w:ascii="Arial" w:hAnsi="Arial" w:cs="Arial"/>
                <w:b/>
                <w:bCs/>
                <w:color w:val="FFFFFF"/>
                <w:sz w:val="18"/>
                <w:szCs w:val="18"/>
              </w:rPr>
              <w:t>4</w:t>
            </w:r>
            <w:r w:rsidRPr="00887285">
              <w:rPr>
                <w:rFonts w:ascii="Arial" w:eastAsia="Arial Unicode MS" w:hAnsi="Arial" w:cs="Arial"/>
                <w:b/>
                <w:bCs/>
                <w:color w:val="FFFFFF"/>
                <w:sz w:val="18"/>
                <w:szCs w:val="18"/>
              </w:rPr>
              <w:tab/>
            </w:r>
            <w:r w:rsidRPr="00887285">
              <w:rPr>
                <w:rFonts w:ascii="Arial" w:hAnsi="Arial" w:cs="Arial"/>
                <w:b/>
                <w:bCs/>
                <w:color w:val="FFFFFF"/>
                <w:sz w:val="18"/>
                <w:szCs w:val="18"/>
              </w:rPr>
              <w:t xml:space="preserve">Long-term loans </w:t>
            </w:r>
          </w:p>
        </w:tc>
      </w:tr>
    </w:tbl>
    <w:p w14:paraId="73D92D44" w14:textId="77777777" w:rsidR="0031653F" w:rsidRPr="00887285" w:rsidRDefault="0031653F" w:rsidP="0031653F">
      <w:pPr>
        <w:ind w:left="540" w:hanging="540"/>
        <w:jc w:val="both"/>
        <w:rPr>
          <w:rFonts w:ascii="Arial" w:hAnsi="Arial" w:cs="Arial"/>
          <w:spacing w:val="-2"/>
          <w:sz w:val="18"/>
          <w:szCs w:val="18"/>
        </w:rPr>
      </w:pPr>
    </w:p>
    <w:p w14:paraId="6DAA8FD3" w14:textId="77777777" w:rsidR="0031653F" w:rsidRPr="00887285" w:rsidRDefault="0031653F" w:rsidP="0031653F">
      <w:pPr>
        <w:pStyle w:val="BodyTextIndent2"/>
        <w:tabs>
          <w:tab w:val="left" w:pos="709"/>
        </w:tabs>
        <w:spacing w:line="240" w:lineRule="auto"/>
        <w:ind w:left="540" w:hanging="540"/>
        <w:rPr>
          <w:rFonts w:ascii="Arial" w:hAnsi="Arial" w:cs="Arial"/>
          <w:b/>
          <w:bCs/>
          <w:color w:val="CF4A02"/>
          <w:sz w:val="18"/>
          <w:szCs w:val="18"/>
          <w:lang w:val="en-GB"/>
        </w:rPr>
      </w:pPr>
      <w:r w:rsidRPr="00887285">
        <w:rPr>
          <w:rFonts w:ascii="Arial" w:hAnsi="Arial" w:cs="Arial"/>
          <w:b/>
          <w:bCs/>
          <w:color w:val="CF4A02"/>
          <w:sz w:val="18"/>
          <w:szCs w:val="18"/>
          <w:lang w:val="en-GB"/>
        </w:rPr>
        <w:t>2</w:t>
      </w:r>
      <w:r w:rsidR="0087735B" w:rsidRPr="00887285">
        <w:rPr>
          <w:rFonts w:ascii="Arial" w:hAnsi="Arial" w:cs="Arial"/>
          <w:b/>
          <w:bCs/>
          <w:color w:val="CF4A02"/>
          <w:sz w:val="18"/>
          <w:szCs w:val="18"/>
          <w:lang w:val="en-GB"/>
        </w:rPr>
        <w:t>4</w:t>
      </w:r>
      <w:r w:rsidRPr="00887285">
        <w:rPr>
          <w:rFonts w:ascii="Arial" w:hAnsi="Arial" w:cs="Arial"/>
          <w:b/>
          <w:bCs/>
          <w:color w:val="CF4A02"/>
          <w:sz w:val="18"/>
          <w:szCs w:val="18"/>
          <w:lang w:val="en-GB"/>
        </w:rPr>
        <w:t>.1</w:t>
      </w:r>
      <w:r w:rsidRPr="00887285">
        <w:rPr>
          <w:rFonts w:ascii="Arial" w:hAnsi="Arial" w:cs="Arial"/>
          <w:b/>
          <w:bCs/>
          <w:color w:val="CF4A02"/>
          <w:sz w:val="18"/>
          <w:szCs w:val="18"/>
          <w:lang w:val="en-GB"/>
        </w:rPr>
        <w:tab/>
        <w:t>Long-term loans from financial institutions, net</w:t>
      </w:r>
    </w:p>
    <w:p w14:paraId="435C70E3" w14:textId="77777777" w:rsidR="0031653F" w:rsidRPr="00887285" w:rsidRDefault="0031653F" w:rsidP="0031653F">
      <w:pPr>
        <w:pStyle w:val="BodyTextIndent2"/>
        <w:tabs>
          <w:tab w:val="left" w:pos="709"/>
        </w:tabs>
        <w:spacing w:line="240" w:lineRule="auto"/>
        <w:ind w:left="0"/>
        <w:rPr>
          <w:rFonts w:ascii="Arial" w:hAnsi="Arial" w:cs="Arial"/>
          <w:color w:val="CF4A02"/>
          <w:sz w:val="18"/>
          <w:szCs w:val="18"/>
          <w:lang w:val="en-GB"/>
        </w:rPr>
      </w:pPr>
    </w:p>
    <w:p w14:paraId="4C638935" w14:textId="77777777" w:rsidR="0031653F" w:rsidRPr="00887285" w:rsidRDefault="0031653F" w:rsidP="0031653F">
      <w:pPr>
        <w:pStyle w:val="BodyTextIndent2"/>
        <w:tabs>
          <w:tab w:val="left" w:pos="709"/>
        </w:tabs>
        <w:spacing w:line="240" w:lineRule="auto"/>
        <w:ind w:left="540" w:hanging="540"/>
        <w:rPr>
          <w:rFonts w:ascii="Arial" w:hAnsi="Arial" w:cs="Arial"/>
          <w:color w:val="CF4A02"/>
          <w:sz w:val="18"/>
          <w:szCs w:val="18"/>
          <w:lang w:val="en-GB"/>
        </w:rPr>
      </w:pPr>
      <w:r w:rsidRPr="00887285">
        <w:rPr>
          <w:rFonts w:ascii="Arial" w:hAnsi="Arial" w:cs="Arial"/>
          <w:color w:val="CF4A02"/>
          <w:sz w:val="18"/>
          <w:szCs w:val="18"/>
          <w:lang w:val="en-GB"/>
        </w:rPr>
        <w:t>2</w:t>
      </w:r>
      <w:r w:rsidR="0087735B" w:rsidRPr="00887285">
        <w:rPr>
          <w:rFonts w:ascii="Arial" w:hAnsi="Arial" w:cs="Arial"/>
          <w:color w:val="CF4A02"/>
          <w:sz w:val="18"/>
          <w:szCs w:val="18"/>
          <w:lang w:val="en-GB"/>
        </w:rPr>
        <w:t>4</w:t>
      </w:r>
      <w:r w:rsidRPr="00887285">
        <w:rPr>
          <w:rFonts w:ascii="Arial" w:hAnsi="Arial" w:cs="Arial"/>
          <w:color w:val="CF4A02"/>
          <w:sz w:val="18"/>
          <w:szCs w:val="18"/>
          <w:lang w:val="en-GB"/>
        </w:rPr>
        <w:t>.1.1</w:t>
      </w:r>
      <w:r w:rsidRPr="00887285">
        <w:rPr>
          <w:rFonts w:ascii="Arial" w:hAnsi="Arial" w:cs="Arial"/>
          <w:color w:val="CF4A02"/>
          <w:sz w:val="18"/>
          <w:szCs w:val="18"/>
          <w:lang w:val="en-GB"/>
        </w:rPr>
        <w:tab/>
        <w:t>The long-term loans from financial institutions are as follows:</w:t>
      </w:r>
    </w:p>
    <w:p w14:paraId="2193A0CE" w14:textId="77777777" w:rsidR="0031653F" w:rsidRPr="00887285" w:rsidRDefault="0031653F" w:rsidP="0031653F">
      <w:pPr>
        <w:ind w:left="540" w:hanging="540"/>
        <w:jc w:val="both"/>
        <w:rPr>
          <w:rFonts w:ascii="Arial" w:hAnsi="Arial" w:cs="Arial"/>
          <w:spacing w:val="-2"/>
          <w:sz w:val="18"/>
          <w:szCs w:val="18"/>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31653F" w:rsidRPr="00887285" w14:paraId="0BDAFD1D" w14:textId="77777777" w:rsidTr="004411E5">
        <w:trPr>
          <w:cantSplit/>
        </w:trPr>
        <w:tc>
          <w:tcPr>
            <w:tcW w:w="3701" w:type="dxa"/>
          </w:tcPr>
          <w:p w14:paraId="378CBD8D" w14:textId="77777777" w:rsidR="0031653F" w:rsidRPr="00887285" w:rsidRDefault="0031653F" w:rsidP="004411E5">
            <w:pPr>
              <w:ind w:left="435"/>
              <w:rPr>
                <w:rFonts w:ascii="Arial" w:hAnsi="Arial" w:cs="Arial"/>
                <w:b/>
                <w:bCs/>
                <w:sz w:val="18"/>
                <w:szCs w:val="18"/>
              </w:rPr>
            </w:pPr>
          </w:p>
        </w:tc>
        <w:tc>
          <w:tcPr>
            <w:tcW w:w="2880" w:type="dxa"/>
            <w:gridSpan w:val="2"/>
            <w:tcBorders>
              <w:top w:val="single" w:sz="4" w:space="0" w:color="auto"/>
              <w:bottom w:val="single" w:sz="4" w:space="0" w:color="auto"/>
            </w:tcBorders>
          </w:tcPr>
          <w:p w14:paraId="2D50A556" w14:textId="77777777" w:rsidR="0031653F" w:rsidRPr="00887285" w:rsidRDefault="0031653F" w:rsidP="004411E5">
            <w:pPr>
              <w:ind w:right="-72"/>
              <w:jc w:val="right"/>
              <w:rPr>
                <w:rFonts w:ascii="Arial" w:hAnsi="Arial" w:cs="Arial"/>
                <w:b/>
                <w:bCs/>
                <w:sz w:val="18"/>
                <w:szCs w:val="18"/>
                <w:lang w:val="en-US"/>
              </w:rPr>
            </w:pPr>
            <w:r w:rsidRPr="00887285">
              <w:rPr>
                <w:rFonts w:ascii="Arial" w:hAnsi="Arial" w:cs="Arial"/>
                <w:b/>
                <w:bCs/>
                <w:sz w:val="18"/>
                <w:szCs w:val="18"/>
                <w:lang w:val="en-US"/>
              </w:rPr>
              <w:t>Consolidated</w:t>
            </w:r>
          </w:p>
          <w:p w14:paraId="09E3A94A" w14:textId="77777777" w:rsidR="0031653F" w:rsidRPr="00887285" w:rsidRDefault="0031653F" w:rsidP="004411E5">
            <w:pPr>
              <w:ind w:right="-72"/>
              <w:jc w:val="right"/>
              <w:rPr>
                <w:rFonts w:ascii="Arial" w:hAnsi="Arial" w:cs="Arial"/>
                <w:b/>
                <w:bCs/>
                <w:sz w:val="18"/>
                <w:szCs w:val="18"/>
              </w:rPr>
            </w:pPr>
            <w:r w:rsidRPr="00887285">
              <w:rPr>
                <w:rFonts w:ascii="Arial" w:hAnsi="Arial" w:cs="Arial"/>
                <w:b/>
                <w:bCs/>
                <w:sz w:val="18"/>
                <w:szCs w:val="18"/>
                <w:lang w:val="en-US"/>
              </w:rPr>
              <w:t xml:space="preserve"> financial statements</w:t>
            </w:r>
          </w:p>
        </w:tc>
        <w:tc>
          <w:tcPr>
            <w:tcW w:w="2880" w:type="dxa"/>
            <w:gridSpan w:val="2"/>
            <w:tcBorders>
              <w:top w:val="single" w:sz="4" w:space="0" w:color="auto"/>
              <w:bottom w:val="single" w:sz="4" w:space="0" w:color="auto"/>
            </w:tcBorders>
          </w:tcPr>
          <w:p w14:paraId="7DE23593" w14:textId="77777777" w:rsidR="0031653F" w:rsidRPr="00887285" w:rsidRDefault="0031653F" w:rsidP="004411E5">
            <w:pPr>
              <w:ind w:right="-72"/>
              <w:jc w:val="right"/>
              <w:rPr>
                <w:rFonts w:ascii="Arial" w:hAnsi="Arial" w:cs="Arial"/>
                <w:b/>
                <w:bCs/>
                <w:sz w:val="18"/>
                <w:szCs w:val="18"/>
              </w:rPr>
            </w:pPr>
            <w:r w:rsidRPr="00887285">
              <w:rPr>
                <w:rFonts w:ascii="Arial" w:hAnsi="Arial" w:cs="Arial"/>
                <w:b/>
                <w:bCs/>
                <w:sz w:val="18"/>
                <w:szCs w:val="18"/>
              </w:rPr>
              <w:t xml:space="preserve">Separate </w:t>
            </w:r>
          </w:p>
          <w:p w14:paraId="6A2E435C" w14:textId="77777777" w:rsidR="0031653F" w:rsidRPr="00887285" w:rsidRDefault="0031653F" w:rsidP="004411E5">
            <w:pPr>
              <w:ind w:right="-72"/>
              <w:jc w:val="right"/>
              <w:rPr>
                <w:rFonts w:ascii="Arial" w:hAnsi="Arial" w:cs="Arial"/>
                <w:b/>
                <w:bCs/>
                <w:sz w:val="18"/>
                <w:szCs w:val="18"/>
              </w:rPr>
            </w:pPr>
            <w:r w:rsidRPr="00887285">
              <w:rPr>
                <w:rFonts w:ascii="Arial" w:hAnsi="Arial" w:cs="Arial"/>
                <w:b/>
                <w:bCs/>
                <w:sz w:val="18"/>
                <w:szCs w:val="18"/>
              </w:rPr>
              <w:t>financial statements</w:t>
            </w:r>
          </w:p>
        </w:tc>
      </w:tr>
      <w:tr w:rsidR="0031653F" w:rsidRPr="00887285" w14:paraId="70BBBEDC" w14:textId="77777777" w:rsidTr="004411E5">
        <w:tc>
          <w:tcPr>
            <w:tcW w:w="3701" w:type="dxa"/>
          </w:tcPr>
          <w:p w14:paraId="6B2CE918" w14:textId="77777777" w:rsidR="0031653F" w:rsidRPr="00887285" w:rsidRDefault="0031653F" w:rsidP="004411E5">
            <w:pPr>
              <w:ind w:left="435"/>
              <w:rPr>
                <w:rFonts w:ascii="Arial" w:hAnsi="Arial" w:cs="Arial"/>
                <w:b/>
                <w:bCs/>
                <w:sz w:val="18"/>
                <w:szCs w:val="18"/>
              </w:rPr>
            </w:pPr>
            <w:r w:rsidRPr="00887285">
              <w:rPr>
                <w:rFonts w:ascii="Arial" w:hAnsi="Arial" w:cs="Arial"/>
                <w:b/>
                <w:bCs/>
                <w:sz w:val="18"/>
                <w:szCs w:val="18"/>
              </w:rPr>
              <w:t>As at 31 December</w:t>
            </w:r>
          </w:p>
        </w:tc>
        <w:tc>
          <w:tcPr>
            <w:tcW w:w="1440" w:type="dxa"/>
            <w:tcBorders>
              <w:top w:val="single" w:sz="4" w:space="0" w:color="auto"/>
            </w:tcBorders>
          </w:tcPr>
          <w:p w14:paraId="34F73A53" w14:textId="77777777" w:rsidR="0031653F" w:rsidRPr="00887285" w:rsidRDefault="0031653F" w:rsidP="004411E5">
            <w:pPr>
              <w:ind w:right="-72"/>
              <w:jc w:val="right"/>
              <w:rPr>
                <w:rFonts w:ascii="Arial" w:hAnsi="Arial" w:cs="Arial"/>
                <w:b/>
                <w:bCs/>
                <w:sz w:val="18"/>
                <w:szCs w:val="18"/>
              </w:rPr>
            </w:pPr>
            <w:r w:rsidRPr="00887285">
              <w:rPr>
                <w:rFonts w:ascii="Arial" w:hAnsi="Arial" w:cs="Arial"/>
                <w:b/>
                <w:bCs/>
                <w:sz w:val="18"/>
                <w:szCs w:val="18"/>
              </w:rPr>
              <w:t>2020</w:t>
            </w:r>
          </w:p>
        </w:tc>
        <w:tc>
          <w:tcPr>
            <w:tcW w:w="1440" w:type="dxa"/>
            <w:tcBorders>
              <w:top w:val="single" w:sz="4" w:space="0" w:color="auto"/>
            </w:tcBorders>
          </w:tcPr>
          <w:p w14:paraId="0B855EB1" w14:textId="77777777" w:rsidR="0031653F" w:rsidRPr="00887285" w:rsidRDefault="0031653F" w:rsidP="004411E5">
            <w:pPr>
              <w:ind w:right="-72"/>
              <w:jc w:val="right"/>
              <w:rPr>
                <w:rFonts w:ascii="Arial" w:hAnsi="Arial" w:cs="Arial"/>
                <w:b/>
                <w:bCs/>
                <w:sz w:val="18"/>
                <w:szCs w:val="18"/>
              </w:rPr>
            </w:pPr>
            <w:r w:rsidRPr="00887285">
              <w:rPr>
                <w:rFonts w:ascii="Arial" w:hAnsi="Arial" w:cs="Arial"/>
                <w:b/>
                <w:bCs/>
                <w:sz w:val="18"/>
                <w:szCs w:val="18"/>
              </w:rPr>
              <w:t>2019</w:t>
            </w:r>
          </w:p>
        </w:tc>
        <w:tc>
          <w:tcPr>
            <w:tcW w:w="1440" w:type="dxa"/>
            <w:tcBorders>
              <w:top w:val="single" w:sz="4" w:space="0" w:color="auto"/>
            </w:tcBorders>
          </w:tcPr>
          <w:p w14:paraId="168E6C4B" w14:textId="77777777" w:rsidR="0031653F" w:rsidRPr="00887285" w:rsidRDefault="0031653F" w:rsidP="004411E5">
            <w:pPr>
              <w:ind w:right="-72"/>
              <w:jc w:val="right"/>
              <w:rPr>
                <w:rFonts w:ascii="Arial" w:hAnsi="Arial" w:cs="Arial"/>
                <w:b/>
                <w:bCs/>
                <w:sz w:val="18"/>
                <w:szCs w:val="18"/>
              </w:rPr>
            </w:pPr>
            <w:r w:rsidRPr="00887285">
              <w:rPr>
                <w:rFonts w:ascii="Arial" w:hAnsi="Arial" w:cs="Arial"/>
                <w:b/>
                <w:bCs/>
                <w:sz w:val="18"/>
                <w:szCs w:val="18"/>
              </w:rPr>
              <w:t>2020</w:t>
            </w:r>
          </w:p>
        </w:tc>
        <w:tc>
          <w:tcPr>
            <w:tcW w:w="1440" w:type="dxa"/>
            <w:tcBorders>
              <w:top w:val="single" w:sz="4" w:space="0" w:color="auto"/>
            </w:tcBorders>
          </w:tcPr>
          <w:p w14:paraId="70DD315D" w14:textId="77777777" w:rsidR="0031653F" w:rsidRPr="00887285" w:rsidRDefault="0031653F" w:rsidP="004411E5">
            <w:pPr>
              <w:ind w:right="-72"/>
              <w:jc w:val="right"/>
              <w:rPr>
                <w:rFonts w:ascii="Arial" w:hAnsi="Arial" w:cs="Arial"/>
                <w:b/>
                <w:bCs/>
                <w:sz w:val="18"/>
                <w:szCs w:val="18"/>
              </w:rPr>
            </w:pPr>
            <w:r w:rsidRPr="00887285">
              <w:rPr>
                <w:rFonts w:ascii="Arial" w:hAnsi="Arial" w:cs="Arial"/>
                <w:b/>
                <w:bCs/>
                <w:sz w:val="18"/>
                <w:szCs w:val="18"/>
              </w:rPr>
              <w:t>2019</w:t>
            </w:r>
          </w:p>
        </w:tc>
      </w:tr>
      <w:tr w:rsidR="0031653F" w:rsidRPr="00887285" w14:paraId="121AF864" w14:textId="77777777" w:rsidTr="004411E5">
        <w:tc>
          <w:tcPr>
            <w:tcW w:w="3701" w:type="dxa"/>
          </w:tcPr>
          <w:p w14:paraId="6D95E459" w14:textId="77777777" w:rsidR="0031653F" w:rsidRPr="00887285" w:rsidRDefault="0031653F" w:rsidP="004411E5">
            <w:pPr>
              <w:ind w:left="435"/>
              <w:rPr>
                <w:rFonts w:ascii="Arial" w:hAnsi="Arial" w:cs="Arial"/>
                <w:sz w:val="18"/>
                <w:szCs w:val="18"/>
              </w:rPr>
            </w:pPr>
          </w:p>
        </w:tc>
        <w:tc>
          <w:tcPr>
            <w:tcW w:w="1440" w:type="dxa"/>
            <w:tcBorders>
              <w:bottom w:val="single" w:sz="4" w:space="0" w:color="auto"/>
            </w:tcBorders>
          </w:tcPr>
          <w:p w14:paraId="2A660FDD" w14:textId="77777777" w:rsidR="0031653F" w:rsidRPr="00887285" w:rsidRDefault="0031653F" w:rsidP="004411E5">
            <w:pPr>
              <w:ind w:right="-72"/>
              <w:jc w:val="right"/>
              <w:rPr>
                <w:rFonts w:ascii="Arial" w:hAnsi="Arial" w:cs="Arial"/>
                <w:b/>
                <w:bCs/>
                <w:sz w:val="18"/>
                <w:szCs w:val="18"/>
              </w:rPr>
            </w:pPr>
            <w:r w:rsidRPr="00887285">
              <w:rPr>
                <w:rFonts w:ascii="Arial" w:hAnsi="Arial" w:cs="Arial"/>
                <w:b/>
                <w:bCs/>
                <w:sz w:val="18"/>
                <w:szCs w:val="18"/>
              </w:rPr>
              <w:t>Baht</w:t>
            </w:r>
          </w:p>
        </w:tc>
        <w:tc>
          <w:tcPr>
            <w:tcW w:w="1440" w:type="dxa"/>
            <w:tcBorders>
              <w:bottom w:val="single" w:sz="4" w:space="0" w:color="auto"/>
            </w:tcBorders>
          </w:tcPr>
          <w:p w14:paraId="287B498F" w14:textId="77777777" w:rsidR="0031653F" w:rsidRPr="00887285" w:rsidRDefault="0031653F" w:rsidP="004411E5">
            <w:pPr>
              <w:ind w:right="-72"/>
              <w:jc w:val="right"/>
              <w:rPr>
                <w:rFonts w:ascii="Arial" w:hAnsi="Arial" w:cs="Arial"/>
                <w:b/>
                <w:bCs/>
                <w:sz w:val="18"/>
                <w:szCs w:val="18"/>
              </w:rPr>
            </w:pPr>
            <w:r w:rsidRPr="00887285">
              <w:rPr>
                <w:rFonts w:ascii="Arial" w:hAnsi="Arial" w:cs="Arial"/>
                <w:b/>
                <w:bCs/>
                <w:sz w:val="18"/>
                <w:szCs w:val="18"/>
              </w:rPr>
              <w:t>Baht</w:t>
            </w:r>
          </w:p>
        </w:tc>
        <w:tc>
          <w:tcPr>
            <w:tcW w:w="1440" w:type="dxa"/>
            <w:tcBorders>
              <w:bottom w:val="single" w:sz="4" w:space="0" w:color="auto"/>
            </w:tcBorders>
          </w:tcPr>
          <w:p w14:paraId="1CC1B63D" w14:textId="77777777" w:rsidR="0031653F" w:rsidRPr="00887285" w:rsidRDefault="0031653F" w:rsidP="004411E5">
            <w:pPr>
              <w:ind w:right="-72"/>
              <w:jc w:val="right"/>
              <w:rPr>
                <w:rFonts w:ascii="Arial" w:hAnsi="Arial" w:cs="Arial"/>
                <w:b/>
                <w:bCs/>
                <w:sz w:val="18"/>
                <w:szCs w:val="18"/>
              </w:rPr>
            </w:pPr>
            <w:r w:rsidRPr="00887285">
              <w:rPr>
                <w:rFonts w:ascii="Arial" w:hAnsi="Arial" w:cs="Arial"/>
                <w:b/>
                <w:bCs/>
                <w:sz w:val="18"/>
                <w:szCs w:val="18"/>
              </w:rPr>
              <w:t>Baht</w:t>
            </w:r>
          </w:p>
        </w:tc>
        <w:tc>
          <w:tcPr>
            <w:tcW w:w="1440" w:type="dxa"/>
            <w:tcBorders>
              <w:bottom w:val="single" w:sz="4" w:space="0" w:color="auto"/>
            </w:tcBorders>
          </w:tcPr>
          <w:p w14:paraId="4E78F9FB" w14:textId="77777777" w:rsidR="0031653F" w:rsidRPr="00887285" w:rsidRDefault="0031653F" w:rsidP="004411E5">
            <w:pPr>
              <w:ind w:right="-72"/>
              <w:jc w:val="right"/>
              <w:rPr>
                <w:rFonts w:ascii="Arial" w:hAnsi="Arial" w:cs="Arial"/>
                <w:b/>
                <w:bCs/>
                <w:sz w:val="18"/>
                <w:szCs w:val="18"/>
              </w:rPr>
            </w:pPr>
            <w:r w:rsidRPr="00887285">
              <w:rPr>
                <w:rFonts w:ascii="Arial" w:hAnsi="Arial" w:cs="Arial"/>
                <w:b/>
                <w:bCs/>
                <w:sz w:val="18"/>
                <w:szCs w:val="18"/>
              </w:rPr>
              <w:t>Baht</w:t>
            </w:r>
          </w:p>
        </w:tc>
      </w:tr>
      <w:tr w:rsidR="0031653F" w:rsidRPr="00887285" w14:paraId="0BB6CE52" w14:textId="77777777" w:rsidTr="004411E5">
        <w:tc>
          <w:tcPr>
            <w:tcW w:w="3701" w:type="dxa"/>
          </w:tcPr>
          <w:p w14:paraId="2FB7BE84" w14:textId="77777777" w:rsidR="0031653F" w:rsidRPr="00887285" w:rsidRDefault="0031653F" w:rsidP="004411E5">
            <w:pPr>
              <w:ind w:left="435"/>
              <w:rPr>
                <w:rFonts w:ascii="Arial" w:hAnsi="Arial" w:cs="Arial"/>
                <w:b/>
                <w:bCs/>
                <w:sz w:val="18"/>
                <w:szCs w:val="18"/>
              </w:rPr>
            </w:pPr>
          </w:p>
        </w:tc>
        <w:tc>
          <w:tcPr>
            <w:tcW w:w="1440" w:type="dxa"/>
            <w:tcBorders>
              <w:top w:val="single" w:sz="4" w:space="0" w:color="auto"/>
            </w:tcBorders>
            <w:shd w:val="clear" w:color="auto" w:fill="FAFAFA"/>
          </w:tcPr>
          <w:p w14:paraId="37148B8C" w14:textId="77777777" w:rsidR="0031653F" w:rsidRPr="00887285" w:rsidRDefault="0031653F" w:rsidP="004411E5">
            <w:pPr>
              <w:ind w:right="-72"/>
              <w:rPr>
                <w:rFonts w:ascii="Arial" w:hAnsi="Arial" w:cs="Arial"/>
                <w:sz w:val="18"/>
                <w:szCs w:val="18"/>
              </w:rPr>
            </w:pPr>
          </w:p>
        </w:tc>
        <w:tc>
          <w:tcPr>
            <w:tcW w:w="1440" w:type="dxa"/>
            <w:tcBorders>
              <w:top w:val="single" w:sz="4" w:space="0" w:color="auto"/>
            </w:tcBorders>
          </w:tcPr>
          <w:p w14:paraId="2A3A392D" w14:textId="77777777" w:rsidR="0031653F" w:rsidRPr="00887285" w:rsidRDefault="0031653F" w:rsidP="004411E5">
            <w:pPr>
              <w:ind w:right="-72"/>
              <w:rPr>
                <w:rFonts w:ascii="Arial" w:hAnsi="Arial" w:cs="Arial"/>
                <w:sz w:val="18"/>
                <w:szCs w:val="18"/>
              </w:rPr>
            </w:pPr>
          </w:p>
        </w:tc>
        <w:tc>
          <w:tcPr>
            <w:tcW w:w="1440" w:type="dxa"/>
            <w:tcBorders>
              <w:top w:val="single" w:sz="4" w:space="0" w:color="auto"/>
            </w:tcBorders>
            <w:shd w:val="clear" w:color="auto" w:fill="FAFAFA"/>
          </w:tcPr>
          <w:p w14:paraId="16B0397C" w14:textId="77777777" w:rsidR="0031653F" w:rsidRPr="00887285" w:rsidRDefault="0031653F" w:rsidP="004411E5">
            <w:pPr>
              <w:ind w:right="-72"/>
              <w:rPr>
                <w:rFonts w:ascii="Arial" w:hAnsi="Arial" w:cs="Arial"/>
                <w:sz w:val="18"/>
                <w:szCs w:val="18"/>
              </w:rPr>
            </w:pPr>
          </w:p>
        </w:tc>
        <w:tc>
          <w:tcPr>
            <w:tcW w:w="1440" w:type="dxa"/>
            <w:tcBorders>
              <w:top w:val="single" w:sz="4" w:space="0" w:color="auto"/>
            </w:tcBorders>
          </w:tcPr>
          <w:p w14:paraId="0199FE20" w14:textId="77777777" w:rsidR="0031653F" w:rsidRPr="00887285" w:rsidRDefault="0031653F" w:rsidP="004411E5">
            <w:pPr>
              <w:ind w:right="-72"/>
              <w:rPr>
                <w:rFonts w:ascii="Arial" w:hAnsi="Arial" w:cs="Arial"/>
                <w:sz w:val="18"/>
                <w:szCs w:val="18"/>
              </w:rPr>
            </w:pPr>
          </w:p>
        </w:tc>
      </w:tr>
      <w:tr w:rsidR="0031653F" w:rsidRPr="00887285" w14:paraId="4D630606" w14:textId="77777777" w:rsidTr="004411E5">
        <w:tc>
          <w:tcPr>
            <w:tcW w:w="3701" w:type="dxa"/>
            <w:vAlign w:val="bottom"/>
          </w:tcPr>
          <w:p w14:paraId="7F15D835" w14:textId="77777777" w:rsidR="0031653F" w:rsidRPr="00887285" w:rsidRDefault="0031653F" w:rsidP="004411E5">
            <w:pPr>
              <w:ind w:left="435"/>
              <w:rPr>
                <w:rFonts w:ascii="Arial" w:hAnsi="Arial" w:cs="Arial"/>
                <w:sz w:val="18"/>
                <w:szCs w:val="18"/>
              </w:rPr>
            </w:pPr>
            <w:r w:rsidRPr="00887285">
              <w:rPr>
                <w:rFonts w:ascii="Arial" w:hAnsi="Arial" w:cs="Arial"/>
                <w:b/>
                <w:bCs/>
                <w:sz w:val="18"/>
                <w:szCs w:val="18"/>
              </w:rPr>
              <w:t>Current portion of long-term loans</w:t>
            </w:r>
          </w:p>
        </w:tc>
        <w:tc>
          <w:tcPr>
            <w:tcW w:w="1440" w:type="dxa"/>
            <w:shd w:val="clear" w:color="auto" w:fill="FAFAFA"/>
            <w:vAlign w:val="bottom"/>
          </w:tcPr>
          <w:p w14:paraId="04146C58" w14:textId="77777777" w:rsidR="0031653F" w:rsidRPr="00887285" w:rsidRDefault="0031653F" w:rsidP="004411E5">
            <w:pPr>
              <w:ind w:right="-72"/>
              <w:jc w:val="right"/>
              <w:rPr>
                <w:rFonts w:ascii="Arial" w:hAnsi="Arial" w:cs="Arial"/>
                <w:sz w:val="18"/>
                <w:szCs w:val="18"/>
              </w:rPr>
            </w:pPr>
          </w:p>
        </w:tc>
        <w:tc>
          <w:tcPr>
            <w:tcW w:w="1440" w:type="dxa"/>
            <w:vAlign w:val="bottom"/>
          </w:tcPr>
          <w:p w14:paraId="1E8D2A3D" w14:textId="77777777" w:rsidR="0031653F" w:rsidRPr="00887285" w:rsidRDefault="0031653F" w:rsidP="004411E5">
            <w:pPr>
              <w:ind w:right="-72"/>
              <w:jc w:val="right"/>
              <w:rPr>
                <w:rFonts w:ascii="Arial" w:hAnsi="Arial" w:cs="Arial"/>
                <w:sz w:val="18"/>
                <w:szCs w:val="18"/>
              </w:rPr>
            </w:pPr>
          </w:p>
        </w:tc>
        <w:tc>
          <w:tcPr>
            <w:tcW w:w="1440" w:type="dxa"/>
            <w:shd w:val="clear" w:color="auto" w:fill="FAFAFA"/>
            <w:vAlign w:val="bottom"/>
          </w:tcPr>
          <w:p w14:paraId="289A1777" w14:textId="77777777" w:rsidR="0031653F" w:rsidRPr="00887285" w:rsidRDefault="0031653F" w:rsidP="004411E5">
            <w:pPr>
              <w:ind w:right="-72"/>
              <w:jc w:val="right"/>
              <w:rPr>
                <w:rFonts w:ascii="Arial" w:hAnsi="Arial" w:cs="Arial"/>
                <w:sz w:val="18"/>
                <w:szCs w:val="18"/>
              </w:rPr>
            </w:pPr>
          </w:p>
        </w:tc>
        <w:tc>
          <w:tcPr>
            <w:tcW w:w="1440" w:type="dxa"/>
            <w:vAlign w:val="bottom"/>
          </w:tcPr>
          <w:p w14:paraId="3A82F7A3" w14:textId="77777777" w:rsidR="0031653F" w:rsidRPr="00887285" w:rsidRDefault="0031653F" w:rsidP="004411E5">
            <w:pPr>
              <w:ind w:right="-72"/>
              <w:jc w:val="right"/>
              <w:rPr>
                <w:rFonts w:ascii="Arial" w:hAnsi="Arial" w:cs="Arial"/>
                <w:sz w:val="18"/>
                <w:szCs w:val="18"/>
              </w:rPr>
            </w:pPr>
          </w:p>
        </w:tc>
      </w:tr>
      <w:tr w:rsidR="0031653F" w:rsidRPr="00887285" w14:paraId="67540434" w14:textId="77777777" w:rsidTr="004411E5">
        <w:tc>
          <w:tcPr>
            <w:tcW w:w="3701" w:type="dxa"/>
            <w:vAlign w:val="bottom"/>
          </w:tcPr>
          <w:p w14:paraId="6AEAFDE7" w14:textId="77777777" w:rsidR="0031653F" w:rsidRPr="00887285" w:rsidRDefault="0031653F" w:rsidP="004411E5">
            <w:pPr>
              <w:ind w:left="435"/>
              <w:rPr>
                <w:rFonts w:ascii="Arial" w:hAnsi="Arial" w:cs="Arial"/>
                <w:b/>
                <w:bCs/>
                <w:sz w:val="18"/>
                <w:szCs w:val="18"/>
              </w:rPr>
            </w:pPr>
            <w:r w:rsidRPr="00887285">
              <w:rPr>
                <w:rFonts w:ascii="Arial" w:hAnsi="Arial" w:cs="Arial"/>
                <w:b/>
                <w:bCs/>
                <w:sz w:val="18"/>
                <w:szCs w:val="18"/>
              </w:rPr>
              <w:t xml:space="preserve">   from financial institutions, net</w:t>
            </w:r>
          </w:p>
        </w:tc>
        <w:tc>
          <w:tcPr>
            <w:tcW w:w="1440" w:type="dxa"/>
            <w:shd w:val="clear" w:color="auto" w:fill="FAFAFA"/>
            <w:vAlign w:val="bottom"/>
          </w:tcPr>
          <w:p w14:paraId="541B6C12" w14:textId="77777777" w:rsidR="0031653F" w:rsidRPr="00887285" w:rsidRDefault="0031653F" w:rsidP="004411E5">
            <w:pPr>
              <w:ind w:right="-72"/>
              <w:jc w:val="right"/>
              <w:rPr>
                <w:rFonts w:ascii="Arial" w:hAnsi="Arial" w:cs="Arial"/>
                <w:sz w:val="18"/>
                <w:szCs w:val="18"/>
              </w:rPr>
            </w:pPr>
          </w:p>
        </w:tc>
        <w:tc>
          <w:tcPr>
            <w:tcW w:w="1440" w:type="dxa"/>
            <w:vAlign w:val="bottom"/>
          </w:tcPr>
          <w:p w14:paraId="3B0DD0C5" w14:textId="77777777" w:rsidR="0031653F" w:rsidRPr="00887285" w:rsidRDefault="0031653F" w:rsidP="004411E5">
            <w:pPr>
              <w:ind w:right="-72"/>
              <w:jc w:val="right"/>
              <w:rPr>
                <w:rFonts w:ascii="Arial" w:hAnsi="Arial" w:cs="Arial"/>
                <w:sz w:val="18"/>
                <w:szCs w:val="18"/>
              </w:rPr>
            </w:pPr>
          </w:p>
        </w:tc>
        <w:tc>
          <w:tcPr>
            <w:tcW w:w="1440" w:type="dxa"/>
            <w:shd w:val="clear" w:color="auto" w:fill="FAFAFA"/>
            <w:vAlign w:val="bottom"/>
          </w:tcPr>
          <w:p w14:paraId="1C0EF46E" w14:textId="77777777" w:rsidR="0031653F" w:rsidRPr="00887285" w:rsidRDefault="0031653F" w:rsidP="004411E5">
            <w:pPr>
              <w:ind w:right="-72"/>
              <w:jc w:val="right"/>
              <w:rPr>
                <w:rFonts w:ascii="Arial" w:hAnsi="Arial" w:cs="Arial"/>
                <w:sz w:val="18"/>
                <w:szCs w:val="18"/>
              </w:rPr>
            </w:pPr>
          </w:p>
        </w:tc>
        <w:tc>
          <w:tcPr>
            <w:tcW w:w="1440" w:type="dxa"/>
            <w:vAlign w:val="bottom"/>
          </w:tcPr>
          <w:p w14:paraId="04C3D1CB" w14:textId="77777777" w:rsidR="0031653F" w:rsidRPr="00887285" w:rsidRDefault="0031653F" w:rsidP="004411E5">
            <w:pPr>
              <w:ind w:right="-72"/>
              <w:jc w:val="right"/>
              <w:rPr>
                <w:rFonts w:ascii="Arial" w:hAnsi="Arial" w:cs="Arial"/>
                <w:sz w:val="18"/>
                <w:szCs w:val="18"/>
              </w:rPr>
            </w:pPr>
          </w:p>
        </w:tc>
      </w:tr>
      <w:tr w:rsidR="0087735B" w:rsidRPr="00887285" w14:paraId="60E73949" w14:textId="77777777" w:rsidTr="004411E5">
        <w:tc>
          <w:tcPr>
            <w:tcW w:w="3701" w:type="dxa"/>
            <w:vAlign w:val="bottom"/>
          </w:tcPr>
          <w:p w14:paraId="1D322638" w14:textId="77777777" w:rsidR="0087735B" w:rsidRPr="00887285" w:rsidRDefault="0087735B" w:rsidP="0087735B">
            <w:pPr>
              <w:ind w:left="435"/>
              <w:rPr>
                <w:rFonts w:ascii="Arial" w:hAnsi="Arial" w:cs="Arial"/>
                <w:sz w:val="18"/>
                <w:szCs w:val="18"/>
              </w:rPr>
            </w:pPr>
            <w:r w:rsidRPr="00887285">
              <w:rPr>
                <w:rFonts w:ascii="Arial" w:hAnsi="Arial" w:cs="Arial"/>
                <w:sz w:val="18"/>
                <w:szCs w:val="18"/>
              </w:rPr>
              <w:t>Thai Baht</w:t>
            </w:r>
          </w:p>
        </w:tc>
        <w:tc>
          <w:tcPr>
            <w:tcW w:w="1440" w:type="dxa"/>
            <w:shd w:val="clear" w:color="auto" w:fill="FAFAFA"/>
            <w:vAlign w:val="bottom"/>
          </w:tcPr>
          <w:p w14:paraId="27F0F854" w14:textId="77777777" w:rsidR="0087735B" w:rsidRPr="00887285" w:rsidRDefault="0087735B" w:rsidP="0087735B">
            <w:pPr>
              <w:ind w:right="-72"/>
              <w:jc w:val="right"/>
              <w:rPr>
                <w:rFonts w:ascii="Arial" w:hAnsi="Arial" w:cs="Arial"/>
                <w:sz w:val="18"/>
                <w:szCs w:val="18"/>
                <w:lang w:val="en-US"/>
              </w:rPr>
            </w:pPr>
            <w:r w:rsidRPr="00887285">
              <w:rPr>
                <w:rFonts w:ascii="Arial" w:hAnsi="Arial" w:cs="Arial"/>
                <w:sz w:val="18"/>
                <w:szCs w:val="18"/>
                <w:lang w:val="en-US"/>
              </w:rPr>
              <w:t>6,448,240,541</w:t>
            </w:r>
          </w:p>
        </w:tc>
        <w:tc>
          <w:tcPr>
            <w:tcW w:w="1440" w:type="dxa"/>
            <w:vAlign w:val="bottom"/>
          </w:tcPr>
          <w:p w14:paraId="62737B04" w14:textId="77777777" w:rsidR="0087735B" w:rsidRPr="00887285" w:rsidRDefault="0087735B" w:rsidP="0087735B">
            <w:pPr>
              <w:ind w:right="-72"/>
              <w:jc w:val="right"/>
              <w:rPr>
                <w:rFonts w:ascii="Arial" w:hAnsi="Arial" w:cs="Arial"/>
                <w:sz w:val="18"/>
                <w:szCs w:val="18"/>
              </w:rPr>
            </w:pPr>
            <w:r w:rsidRPr="00887285">
              <w:rPr>
                <w:rFonts w:ascii="Arial" w:hAnsi="Arial" w:cs="Arial"/>
                <w:sz w:val="18"/>
                <w:szCs w:val="18"/>
              </w:rPr>
              <w:t>2,509,193,104</w:t>
            </w:r>
          </w:p>
        </w:tc>
        <w:tc>
          <w:tcPr>
            <w:tcW w:w="1440" w:type="dxa"/>
            <w:shd w:val="clear" w:color="auto" w:fill="FAFAFA"/>
            <w:vAlign w:val="bottom"/>
          </w:tcPr>
          <w:p w14:paraId="034333C1" w14:textId="77777777" w:rsidR="0087735B" w:rsidRPr="00887285" w:rsidRDefault="0087735B" w:rsidP="0087735B">
            <w:pPr>
              <w:ind w:right="-72"/>
              <w:jc w:val="right"/>
              <w:rPr>
                <w:rFonts w:ascii="Arial" w:hAnsi="Arial" w:cs="Arial"/>
                <w:sz w:val="18"/>
                <w:szCs w:val="18"/>
                <w:lang w:val="en-US"/>
              </w:rPr>
            </w:pPr>
            <w:r w:rsidRPr="00887285">
              <w:rPr>
                <w:rFonts w:ascii="Arial" w:hAnsi="Arial" w:cs="Arial"/>
                <w:sz w:val="18"/>
                <w:szCs w:val="18"/>
              </w:rPr>
              <w:t>4</w:t>
            </w:r>
            <w:r w:rsidRPr="00887285">
              <w:rPr>
                <w:rFonts w:ascii="Arial" w:hAnsi="Arial" w:cs="Arial"/>
                <w:sz w:val="18"/>
                <w:szCs w:val="18"/>
                <w:lang w:val="en-US"/>
              </w:rPr>
              <w:t>,</w:t>
            </w:r>
            <w:r w:rsidRPr="00887285">
              <w:rPr>
                <w:rFonts w:ascii="Arial" w:hAnsi="Arial" w:cs="Arial"/>
                <w:sz w:val="18"/>
                <w:szCs w:val="18"/>
              </w:rPr>
              <w:t>400</w:t>
            </w:r>
            <w:r w:rsidRPr="00887285">
              <w:rPr>
                <w:rFonts w:ascii="Arial" w:hAnsi="Arial" w:cs="Arial"/>
                <w:sz w:val="18"/>
                <w:szCs w:val="18"/>
                <w:lang w:val="en-US"/>
              </w:rPr>
              <w:t>,</w:t>
            </w:r>
            <w:r w:rsidRPr="00887285">
              <w:rPr>
                <w:rFonts w:ascii="Arial" w:hAnsi="Arial" w:cs="Arial"/>
                <w:sz w:val="18"/>
                <w:szCs w:val="18"/>
              </w:rPr>
              <w:t>000</w:t>
            </w:r>
            <w:r w:rsidRPr="00887285">
              <w:rPr>
                <w:rFonts w:ascii="Arial" w:hAnsi="Arial" w:cs="Arial"/>
                <w:sz w:val="18"/>
                <w:szCs w:val="18"/>
                <w:lang w:val="en-US"/>
              </w:rPr>
              <w:t>,</w:t>
            </w:r>
            <w:r w:rsidRPr="00887285">
              <w:rPr>
                <w:rFonts w:ascii="Arial" w:hAnsi="Arial" w:cs="Arial"/>
                <w:sz w:val="18"/>
                <w:szCs w:val="18"/>
              </w:rPr>
              <w:t>000</w:t>
            </w:r>
          </w:p>
        </w:tc>
        <w:tc>
          <w:tcPr>
            <w:tcW w:w="1440" w:type="dxa"/>
            <w:vAlign w:val="bottom"/>
          </w:tcPr>
          <w:p w14:paraId="44252AC9" w14:textId="77777777" w:rsidR="0087735B" w:rsidRPr="00887285" w:rsidRDefault="0087735B" w:rsidP="0087735B">
            <w:pPr>
              <w:ind w:right="-72"/>
              <w:jc w:val="right"/>
              <w:rPr>
                <w:rFonts w:ascii="Arial" w:hAnsi="Arial" w:cs="Arial"/>
                <w:sz w:val="18"/>
                <w:szCs w:val="18"/>
              </w:rPr>
            </w:pPr>
            <w:r w:rsidRPr="00887285">
              <w:rPr>
                <w:rFonts w:ascii="Arial" w:hAnsi="Arial" w:cs="Arial"/>
                <w:sz w:val="18"/>
                <w:szCs w:val="18"/>
              </w:rPr>
              <w:t>400,000,000</w:t>
            </w:r>
          </w:p>
        </w:tc>
      </w:tr>
      <w:tr w:rsidR="0087735B" w:rsidRPr="00887285" w14:paraId="207500C4" w14:textId="77777777" w:rsidTr="004411E5">
        <w:tc>
          <w:tcPr>
            <w:tcW w:w="3701" w:type="dxa"/>
            <w:vAlign w:val="bottom"/>
          </w:tcPr>
          <w:p w14:paraId="218D9551" w14:textId="77777777" w:rsidR="0087735B" w:rsidRPr="00887285" w:rsidRDefault="0087735B" w:rsidP="0087735B">
            <w:pPr>
              <w:ind w:left="435"/>
              <w:rPr>
                <w:rFonts w:ascii="Arial" w:hAnsi="Arial" w:cs="Arial"/>
                <w:sz w:val="18"/>
                <w:szCs w:val="18"/>
              </w:rPr>
            </w:pPr>
            <w:r w:rsidRPr="00887285">
              <w:rPr>
                <w:rFonts w:ascii="Arial" w:hAnsi="Arial" w:cs="Arial"/>
                <w:sz w:val="18"/>
                <w:szCs w:val="18"/>
              </w:rPr>
              <w:t>US Dollar</w:t>
            </w:r>
          </w:p>
        </w:tc>
        <w:tc>
          <w:tcPr>
            <w:tcW w:w="1440" w:type="dxa"/>
            <w:shd w:val="clear" w:color="auto" w:fill="FAFAFA"/>
            <w:vAlign w:val="bottom"/>
          </w:tcPr>
          <w:p w14:paraId="4FA5F833" w14:textId="77777777" w:rsidR="0087735B" w:rsidRPr="00887285" w:rsidRDefault="0087735B" w:rsidP="0087735B">
            <w:pPr>
              <w:ind w:right="-72"/>
              <w:jc w:val="right"/>
              <w:rPr>
                <w:rFonts w:ascii="Arial" w:hAnsi="Arial" w:cs="Arial"/>
                <w:sz w:val="18"/>
                <w:szCs w:val="18"/>
                <w:cs/>
              </w:rPr>
            </w:pPr>
            <w:r w:rsidRPr="00887285">
              <w:rPr>
                <w:rFonts w:ascii="Arial" w:hAnsi="Arial" w:cs="Arial"/>
                <w:sz w:val="18"/>
                <w:szCs w:val="18"/>
              </w:rPr>
              <w:t>4,354,299,436</w:t>
            </w:r>
          </w:p>
        </w:tc>
        <w:tc>
          <w:tcPr>
            <w:tcW w:w="1440" w:type="dxa"/>
            <w:vAlign w:val="bottom"/>
          </w:tcPr>
          <w:p w14:paraId="2D2FAA13" w14:textId="77777777" w:rsidR="0087735B" w:rsidRPr="00887285" w:rsidRDefault="0087735B" w:rsidP="0087735B">
            <w:pPr>
              <w:ind w:right="-72"/>
              <w:jc w:val="right"/>
              <w:rPr>
                <w:rFonts w:ascii="Arial" w:hAnsi="Arial" w:cs="Arial"/>
                <w:sz w:val="18"/>
                <w:szCs w:val="18"/>
              </w:rPr>
            </w:pPr>
            <w:r w:rsidRPr="00887285">
              <w:rPr>
                <w:rFonts w:ascii="Arial" w:hAnsi="Arial" w:cs="Arial"/>
                <w:sz w:val="18"/>
                <w:szCs w:val="18"/>
              </w:rPr>
              <w:t>3,045,257,918</w:t>
            </w:r>
          </w:p>
        </w:tc>
        <w:tc>
          <w:tcPr>
            <w:tcW w:w="1440" w:type="dxa"/>
            <w:shd w:val="clear" w:color="auto" w:fill="FAFAFA"/>
            <w:vAlign w:val="bottom"/>
          </w:tcPr>
          <w:p w14:paraId="189C63CF" w14:textId="77777777" w:rsidR="0087735B" w:rsidRPr="00887285" w:rsidRDefault="0087735B" w:rsidP="0087735B">
            <w:pPr>
              <w:ind w:right="-72"/>
              <w:jc w:val="right"/>
              <w:rPr>
                <w:rFonts w:ascii="Arial" w:hAnsi="Arial" w:cs="Arial"/>
                <w:sz w:val="18"/>
                <w:szCs w:val="18"/>
                <w:lang w:val="en-US"/>
              </w:rPr>
            </w:pPr>
            <w:r w:rsidRPr="00887285">
              <w:rPr>
                <w:rFonts w:ascii="Arial" w:hAnsi="Arial" w:cs="Arial"/>
                <w:sz w:val="18"/>
                <w:szCs w:val="18"/>
              </w:rPr>
              <w:t>1</w:t>
            </w:r>
            <w:r w:rsidRPr="00887285">
              <w:rPr>
                <w:rFonts w:ascii="Arial" w:hAnsi="Arial" w:cs="Arial"/>
                <w:sz w:val="18"/>
                <w:szCs w:val="18"/>
                <w:lang w:val="en-US"/>
              </w:rPr>
              <w:t>,</w:t>
            </w:r>
            <w:r w:rsidRPr="00887285">
              <w:rPr>
                <w:rFonts w:ascii="Arial" w:hAnsi="Arial" w:cs="Arial"/>
                <w:sz w:val="18"/>
                <w:szCs w:val="18"/>
              </w:rPr>
              <w:t>742</w:t>
            </w:r>
            <w:r w:rsidRPr="00887285">
              <w:rPr>
                <w:rFonts w:ascii="Arial" w:hAnsi="Arial" w:cs="Arial"/>
                <w:sz w:val="18"/>
                <w:szCs w:val="18"/>
                <w:lang w:val="en-US"/>
              </w:rPr>
              <w:t>,</w:t>
            </w:r>
            <w:r w:rsidRPr="00887285">
              <w:rPr>
                <w:rFonts w:ascii="Arial" w:hAnsi="Arial" w:cs="Arial"/>
                <w:sz w:val="18"/>
                <w:szCs w:val="18"/>
              </w:rPr>
              <w:t>700</w:t>
            </w:r>
            <w:r w:rsidRPr="00887285">
              <w:rPr>
                <w:rFonts w:ascii="Arial" w:hAnsi="Arial" w:cs="Arial"/>
                <w:sz w:val="18"/>
                <w:szCs w:val="18"/>
                <w:lang w:val="en-US"/>
              </w:rPr>
              <w:t>,</w:t>
            </w:r>
            <w:r w:rsidRPr="00887285">
              <w:rPr>
                <w:rFonts w:ascii="Arial" w:hAnsi="Arial" w:cs="Arial"/>
                <w:sz w:val="18"/>
                <w:szCs w:val="18"/>
              </w:rPr>
              <w:t>000</w:t>
            </w:r>
          </w:p>
        </w:tc>
        <w:tc>
          <w:tcPr>
            <w:tcW w:w="1440" w:type="dxa"/>
            <w:vAlign w:val="bottom"/>
          </w:tcPr>
          <w:p w14:paraId="42ADCBEC" w14:textId="77777777" w:rsidR="0087735B" w:rsidRPr="00887285" w:rsidRDefault="0087735B" w:rsidP="0087735B">
            <w:pPr>
              <w:ind w:right="-72"/>
              <w:jc w:val="right"/>
              <w:rPr>
                <w:rFonts w:ascii="Arial" w:hAnsi="Arial" w:cs="Arial"/>
                <w:sz w:val="18"/>
                <w:szCs w:val="18"/>
              </w:rPr>
            </w:pPr>
            <w:r w:rsidRPr="00887285">
              <w:rPr>
                <w:rFonts w:ascii="Arial" w:hAnsi="Arial" w:cs="Arial"/>
                <w:sz w:val="18"/>
                <w:szCs w:val="18"/>
              </w:rPr>
              <w:t>536,630,693</w:t>
            </w:r>
          </w:p>
        </w:tc>
      </w:tr>
      <w:tr w:rsidR="0087735B" w:rsidRPr="00887285" w14:paraId="00FBA19D" w14:textId="77777777" w:rsidTr="004411E5">
        <w:tc>
          <w:tcPr>
            <w:tcW w:w="3701" w:type="dxa"/>
            <w:vAlign w:val="bottom"/>
          </w:tcPr>
          <w:p w14:paraId="43AB257C" w14:textId="77777777" w:rsidR="0087735B" w:rsidRPr="00887285" w:rsidRDefault="0087735B" w:rsidP="0087735B">
            <w:pPr>
              <w:ind w:left="435"/>
              <w:rPr>
                <w:rFonts w:ascii="Arial" w:hAnsi="Arial" w:cs="Arial"/>
                <w:sz w:val="18"/>
                <w:szCs w:val="18"/>
              </w:rPr>
            </w:pPr>
            <w:r w:rsidRPr="00887285">
              <w:rPr>
                <w:rFonts w:ascii="Arial" w:hAnsi="Arial" w:cs="Arial"/>
                <w:sz w:val="18"/>
                <w:szCs w:val="18"/>
              </w:rPr>
              <w:t>Australian Dollar</w:t>
            </w:r>
          </w:p>
        </w:tc>
        <w:tc>
          <w:tcPr>
            <w:tcW w:w="1440" w:type="dxa"/>
            <w:shd w:val="clear" w:color="auto" w:fill="FAFAFA"/>
            <w:vAlign w:val="bottom"/>
          </w:tcPr>
          <w:p w14:paraId="17C9EE6D" w14:textId="77777777" w:rsidR="0087735B" w:rsidRPr="00887285" w:rsidRDefault="0087735B" w:rsidP="0087735B">
            <w:pPr>
              <w:ind w:right="-72"/>
              <w:jc w:val="right"/>
              <w:rPr>
                <w:rFonts w:ascii="Arial" w:hAnsi="Arial" w:cs="Arial"/>
                <w:sz w:val="18"/>
                <w:szCs w:val="18"/>
              </w:rPr>
            </w:pPr>
            <w:r w:rsidRPr="00887285">
              <w:rPr>
                <w:rFonts w:ascii="Arial" w:hAnsi="Arial" w:cs="Arial"/>
                <w:sz w:val="18"/>
                <w:szCs w:val="18"/>
              </w:rPr>
              <w:t>324,631,369</w:t>
            </w:r>
          </w:p>
        </w:tc>
        <w:tc>
          <w:tcPr>
            <w:tcW w:w="1440" w:type="dxa"/>
            <w:vAlign w:val="bottom"/>
          </w:tcPr>
          <w:p w14:paraId="38CC800C" w14:textId="77777777" w:rsidR="0087735B" w:rsidRPr="00887285" w:rsidRDefault="0087735B" w:rsidP="0087735B">
            <w:pPr>
              <w:ind w:right="-72"/>
              <w:jc w:val="right"/>
              <w:rPr>
                <w:rFonts w:ascii="Arial" w:hAnsi="Arial" w:cs="Arial"/>
                <w:sz w:val="18"/>
                <w:szCs w:val="18"/>
              </w:rPr>
            </w:pPr>
            <w:r w:rsidRPr="00887285">
              <w:rPr>
                <w:rFonts w:ascii="Arial" w:hAnsi="Arial" w:cs="Arial"/>
                <w:sz w:val="18"/>
                <w:szCs w:val="18"/>
              </w:rPr>
              <w:t>275,217,637</w:t>
            </w:r>
          </w:p>
        </w:tc>
        <w:tc>
          <w:tcPr>
            <w:tcW w:w="1440" w:type="dxa"/>
            <w:shd w:val="clear" w:color="auto" w:fill="FAFAFA"/>
            <w:vAlign w:val="bottom"/>
          </w:tcPr>
          <w:p w14:paraId="18592BE5" w14:textId="77777777" w:rsidR="0087735B" w:rsidRPr="00887285" w:rsidRDefault="00F5081B" w:rsidP="0087735B">
            <w:pPr>
              <w:ind w:right="-72"/>
              <w:jc w:val="right"/>
              <w:rPr>
                <w:rFonts w:ascii="Arial" w:hAnsi="Arial" w:cs="Arial"/>
                <w:sz w:val="18"/>
                <w:szCs w:val="18"/>
                <w:lang w:val="en-US"/>
              </w:rPr>
            </w:pPr>
            <w:r w:rsidRPr="00887285">
              <w:rPr>
                <w:rFonts w:ascii="Arial" w:hAnsi="Arial" w:cs="Arial"/>
                <w:sz w:val="18"/>
                <w:szCs w:val="18"/>
                <w:lang w:val="en-US"/>
              </w:rPr>
              <w:t>-</w:t>
            </w:r>
          </w:p>
        </w:tc>
        <w:tc>
          <w:tcPr>
            <w:tcW w:w="1440" w:type="dxa"/>
            <w:vAlign w:val="bottom"/>
          </w:tcPr>
          <w:p w14:paraId="2FF5BA5F" w14:textId="77777777" w:rsidR="0087735B" w:rsidRPr="00887285" w:rsidRDefault="0087735B" w:rsidP="0087735B">
            <w:pPr>
              <w:ind w:right="-72"/>
              <w:jc w:val="right"/>
              <w:rPr>
                <w:rFonts w:ascii="Arial" w:hAnsi="Arial" w:cs="Arial"/>
                <w:sz w:val="18"/>
                <w:szCs w:val="18"/>
              </w:rPr>
            </w:pPr>
            <w:r w:rsidRPr="00887285">
              <w:rPr>
                <w:rFonts w:ascii="Arial" w:hAnsi="Arial" w:cs="Arial"/>
                <w:sz w:val="18"/>
                <w:szCs w:val="18"/>
              </w:rPr>
              <w:t>-</w:t>
            </w:r>
          </w:p>
        </w:tc>
      </w:tr>
      <w:tr w:rsidR="0087735B" w:rsidRPr="00887285" w14:paraId="0D88640D" w14:textId="77777777" w:rsidTr="004411E5">
        <w:tc>
          <w:tcPr>
            <w:tcW w:w="3701" w:type="dxa"/>
            <w:vAlign w:val="bottom"/>
          </w:tcPr>
          <w:p w14:paraId="5073A201" w14:textId="77777777" w:rsidR="0087735B" w:rsidRPr="00887285" w:rsidRDefault="0087735B" w:rsidP="0087735B">
            <w:pPr>
              <w:ind w:left="435"/>
              <w:rPr>
                <w:rFonts w:ascii="Arial" w:hAnsi="Arial" w:cs="Arial"/>
                <w:sz w:val="18"/>
                <w:szCs w:val="18"/>
              </w:rPr>
            </w:pPr>
            <w:r w:rsidRPr="00887285">
              <w:rPr>
                <w:rFonts w:ascii="Arial" w:hAnsi="Arial" w:cs="Arial"/>
                <w:sz w:val="18"/>
                <w:szCs w:val="18"/>
                <w:u w:val="single"/>
              </w:rPr>
              <w:t>Less</w:t>
            </w:r>
            <w:r w:rsidRPr="00887285">
              <w:rPr>
                <w:rFonts w:ascii="Arial" w:hAnsi="Arial" w:cs="Arial"/>
                <w:sz w:val="18"/>
                <w:szCs w:val="18"/>
              </w:rPr>
              <w:t xml:space="preserve">  Deferred financing fee</w:t>
            </w:r>
          </w:p>
        </w:tc>
        <w:tc>
          <w:tcPr>
            <w:tcW w:w="1440" w:type="dxa"/>
            <w:tcBorders>
              <w:bottom w:val="single" w:sz="4" w:space="0" w:color="auto"/>
            </w:tcBorders>
            <w:shd w:val="clear" w:color="auto" w:fill="FAFAFA"/>
            <w:vAlign w:val="bottom"/>
          </w:tcPr>
          <w:p w14:paraId="7F1AF360" w14:textId="77777777" w:rsidR="0087735B" w:rsidRPr="00887285" w:rsidRDefault="0087735B" w:rsidP="0087735B">
            <w:pPr>
              <w:ind w:right="-72"/>
              <w:jc w:val="right"/>
              <w:rPr>
                <w:rFonts w:ascii="Arial" w:hAnsi="Arial" w:cs="Arial"/>
                <w:sz w:val="18"/>
                <w:szCs w:val="18"/>
                <w:cs/>
              </w:rPr>
            </w:pPr>
            <w:r w:rsidRPr="00887285">
              <w:rPr>
                <w:rFonts w:ascii="Arial" w:hAnsi="Arial" w:cs="Arial"/>
                <w:sz w:val="18"/>
                <w:szCs w:val="18"/>
              </w:rPr>
              <w:t>(60,621,811)</w:t>
            </w:r>
          </w:p>
        </w:tc>
        <w:tc>
          <w:tcPr>
            <w:tcW w:w="1440" w:type="dxa"/>
            <w:tcBorders>
              <w:bottom w:val="single" w:sz="4" w:space="0" w:color="auto"/>
            </w:tcBorders>
            <w:vAlign w:val="bottom"/>
          </w:tcPr>
          <w:p w14:paraId="47F7AE93" w14:textId="77777777" w:rsidR="0087735B" w:rsidRPr="00887285" w:rsidRDefault="0087735B" w:rsidP="0087735B">
            <w:pPr>
              <w:ind w:right="-72"/>
              <w:jc w:val="right"/>
              <w:rPr>
                <w:rFonts w:ascii="Arial" w:hAnsi="Arial" w:cs="Arial"/>
                <w:sz w:val="18"/>
                <w:szCs w:val="18"/>
              </w:rPr>
            </w:pPr>
            <w:r w:rsidRPr="00887285">
              <w:rPr>
                <w:rFonts w:ascii="Arial" w:hAnsi="Arial" w:cs="Arial"/>
                <w:sz w:val="18"/>
                <w:szCs w:val="18"/>
              </w:rPr>
              <w:t>(75,338,431)</w:t>
            </w:r>
          </w:p>
        </w:tc>
        <w:tc>
          <w:tcPr>
            <w:tcW w:w="1440" w:type="dxa"/>
            <w:tcBorders>
              <w:bottom w:val="single" w:sz="4" w:space="0" w:color="auto"/>
            </w:tcBorders>
            <w:shd w:val="clear" w:color="auto" w:fill="FAFAFA"/>
            <w:vAlign w:val="bottom"/>
          </w:tcPr>
          <w:p w14:paraId="03F10B42" w14:textId="77777777" w:rsidR="0087735B" w:rsidRPr="00887285" w:rsidRDefault="0087735B" w:rsidP="0087735B">
            <w:pPr>
              <w:ind w:right="-72"/>
              <w:jc w:val="right"/>
              <w:rPr>
                <w:rFonts w:ascii="Arial" w:hAnsi="Arial" w:cs="Arial"/>
                <w:sz w:val="18"/>
                <w:szCs w:val="18"/>
                <w:lang w:val="en-US"/>
              </w:rPr>
            </w:pPr>
            <w:r w:rsidRPr="00887285">
              <w:rPr>
                <w:rFonts w:ascii="Arial" w:hAnsi="Arial" w:cs="Arial"/>
                <w:sz w:val="18"/>
                <w:szCs w:val="18"/>
                <w:lang w:val="en-US"/>
              </w:rPr>
              <w:t>(</w:t>
            </w:r>
            <w:r w:rsidRPr="00887285">
              <w:rPr>
                <w:rFonts w:ascii="Arial" w:hAnsi="Arial" w:cs="Arial"/>
                <w:sz w:val="18"/>
                <w:szCs w:val="18"/>
              </w:rPr>
              <w:t>713</w:t>
            </w:r>
            <w:r w:rsidRPr="00887285">
              <w:rPr>
                <w:rFonts w:ascii="Arial" w:hAnsi="Arial" w:cs="Arial"/>
                <w:sz w:val="18"/>
                <w:szCs w:val="18"/>
                <w:lang w:val="en-US"/>
              </w:rPr>
              <w:t>,</w:t>
            </w:r>
            <w:r w:rsidRPr="00887285">
              <w:rPr>
                <w:rFonts w:ascii="Arial" w:hAnsi="Arial" w:cs="Arial"/>
                <w:sz w:val="18"/>
                <w:szCs w:val="18"/>
              </w:rPr>
              <w:t>852</w:t>
            </w:r>
            <w:r w:rsidRPr="00887285">
              <w:rPr>
                <w:rFonts w:ascii="Arial" w:hAnsi="Arial" w:cs="Arial"/>
                <w:sz w:val="18"/>
                <w:szCs w:val="18"/>
                <w:lang w:val="en-US"/>
              </w:rPr>
              <w:t>)</w:t>
            </w:r>
          </w:p>
        </w:tc>
        <w:tc>
          <w:tcPr>
            <w:tcW w:w="1440" w:type="dxa"/>
            <w:tcBorders>
              <w:bottom w:val="single" w:sz="4" w:space="0" w:color="auto"/>
            </w:tcBorders>
            <w:vAlign w:val="bottom"/>
          </w:tcPr>
          <w:p w14:paraId="51498BE3" w14:textId="77777777" w:rsidR="0087735B" w:rsidRPr="00887285" w:rsidRDefault="0087735B" w:rsidP="0087735B">
            <w:pPr>
              <w:ind w:right="-72"/>
              <w:jc w:val="right"/>
              <w:rPr>
                <w:rFonts w:ascii="Arial" w:hAnsi="Arial" w:cs="Arial"/>
                <w:sz w:val="18"/>
                <w:szCs w:val="18"/>
              </w:rPr>
            </w:pPr>
            <w:r w:rsidRPr="00887285">
              <w:rPr>
                <w:rFonts w:ascii="Arial" w:hAnsi="Arial" w:cs="Arial"/>
                <w:sz w:val="18"/>
                <w:szCs w:val="18"/>
              </w:rPr>
              <w:t>(550,381)</w:t>
            </w:r>
          </w:p>
        </w:tc>
      </w:tr>
      <w:tr w:rsidR="0087735B" w:rsidRPr="00887285" w14:paraId="30C512C4" w14:textId="77777777" w:rsidTr="004411E5">
        <w:tc>
          <w:tcPr>
            <w:tcW w:w="3701" w:type="dxa"/>
            <w:vAlign w:val="bottom"/>
          </w:tcPr>
          <w:p w14:paraId="4472FF5E" w14:textId="77777777" w:rsidR="0087735B" w:rsidRPr="00887285" w:rsidRDefault="0087735B" w:rsidP="0087735B">
            <w:pPr>
              <w:ind w:left="435"/>
              <w:jc w:val="both"/>
              <w:rPr>
                <w:rFonts w:ascii="Arial" w:hAnsi="Arial" w:cs="Arial"/>
                <w:spacing w:val="-2"/>
                <w:sz w:val="18"/>
                <w:szCs w:val="18"/>
              </w:rPr>
            </w:pPr>
          </w:p>
        </w:tc>
        <w:tc>
          <w:tcPr>
            <w:tcW w:w="1440" w:type="dxa"/>
            <w:tcBorders>
              <w:top w:val="single" w:sz="4" w:space="0" w:color="auto"/>
            </w:tcBorders>
            <w:shd w:val="clear" w:color="auto" w:fill="FAFAFA"/>
            <w:vAlign w:val="bottom"/>
          </w:tcPr>
          <w:p w14:paraId="0ABB9F47" w14:textId="77777777" w:rsidR="0087735B" w:rsidRPr="00887285" w:rsidRDefault="0087735B" w:rsidP="0087735B">
            <w:pPr>
              <w:ind w:right="-72"/>
              <w:jc w:val="right"/>
              <w:rPr>
                <w:rFonts w:ascii="Arial" w:hAnsi="Arial" w:cs="Arial"/>
                <w:sz w:val="18"/>
                <w:szCs w:val="18"/>
              </w:rPr>
            </w:pPr>
          </w:p>
        </w:tc>
        <w:tc>
          <w:tcPr>
            <w:tcW w:w="1440" w:type="dxa"/>
            <w:tcBorders>
              <w:top w:val="single" w:sz="4" w:space="0" w:color="auto"/>
            </w:tcBorders>
            <w:vAlign w:val="bottom"/>
          </w:tcPr>
          <w:p w14:paraId="5ADA305F" w14:textId="77777777" w:rsidR="0087735B" w:rsidRPr="00887285" w:rsidRDefault="0087735B" w:rsidP="0087735B">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7F7E9495" w14:textId="77777777" w:rsidR="0087735B" w:rsidRPr="00887285" w:rsidRDefault="0087735B" w:rsidP="0087735B">
            <w:pPr>
              <w:ind w:right="-72"/>
              <w:jc w:val="right"/>
              <w:rPr>
                <w:rFonts w:ascii="Arial" w:hAnsi="Arial" w:cs="Arial"/>
                <w:sz w:val="18"/>
                <w:szCs w:val="18"/>
              </w:rPr>
            </w:pPr>
          </w:p>
        </w:tc>
        <w:tc>
          <w:tcPr>
            <w:tcW w:w="1440" w:type="dxa"/>
            <w:tcBorders>
              <w:top w:val="single" w:sz="4" w:space="0" w:color="auto"/>
            </w:tcBorders>
            <w:vAlign w:val="bottom"/>
          </w:tcPr>
          <w:p w14:paraId="361723CC" w14:textId="77777777" w:rsidR="0087735B" w:rsidRPr="00887285" w:rsidRDefault="0087735B" w:rsidP="0087735B">
            <w:pPr>
              <w:ind w:right="-72"/>
              <w:jc w:val="right"/>
              <w:rPr>
                <w:rFonts w:ascii="Arial" w:hAnsi="Arial" w:cs="Arial"/>
                <w:sz w:val="18"/>
                <w:szCs w:val="18"/>
              </w:rPr>
            </w:pPr>
          </w:p>
        </w:tc>
      </w:tr>
      <w:tr w:rsidR="0087735B" w:rsidRPr="00887285" w14:paraId="0E35C09E" w14:textId="77777777" w:rsidTr="004411E5">
        <w:tc>
          <w:tcPr>
            <w:tcW w:w="3701" w:type="dxa"/>
            <w:vAlign w:val="bottom"/>
          </w:tcPr>
          <w:p w14:paraId="136DB1E3" w14:textId="77777777" w:rsidR="0087735B" w:rsidRPr="00887285" w:rsidRDefault="0087735B" w:rsidP="0087735B">
            <w:pPr>
              <w:ind w:left="435"/>
              <w:rPr>
                <w:rFonts w:ascii="Arial" w:hAnsi="Arial" w:cs="Arial"/>
                <w:sz w:val="18"/>
                <w:szCs w:val="18"/>
              </w:rPr>
            </w:pPr>
          </w:p>
        </w:tc>
        <w:tc>
          <w:tcPr>
            <w:tcW w:w="1440" w:type="dxa"/>
            <w:tcBorders>
              <w:bottom w:val="single" w:sz="4" w:space="0" w:color="auto"/>
            </w:tcBorders>
            <w:shd w:val="clear" w:color="auto" w:fill="FAFAFA"/>
            <w:vAlign w:val="bottom"/>
          </w:tcPr>
          <w:p w14:paraId="724E0C48" w14:textId="77777777" w:rsidR="0087735B" w:rsidRPr="00887285" w:rsidRDefault="0087735B" w:rsidP="0087735B">
            <w:pPr>
              <w:ind w:right="-72"/>
              <w:jc w:val="right"/>
              <w:rPr>
                <w:rFonts w:ascii="Arial" w:hAnsi="Arial" w:cs="Arial"/>
                <w:sz w:val="18"/>
                <w:szCs w:val="18"/>
              </w:rPr>
            </w:pPr>
            <w:r w:rsidRPr="00887285">
              <w:rPr>
                <w:rFonts w:ascii="Arial" w:hAnsi="Arial" w:cs="Arial"/>
                <w:sz w:val="18"/>
                <w:szCs w:val="18"/>
                <w:lang w:val="en-US"/>
              </w:rPr>
              <w:t>11,066,549,535</w:t>
            </w:r>
          </w:p>
        </w:tc>
        <w:tc>
          <w:tcPr>
            <w:tcW w:w="1440" w:type="dxa"/>
            <w:tcBorders>
              <w:bottom w:val="single" w:sz="4" w:space="0" w:color="auto"/>
            </w:tcBorders>
            <w:vAlign w:val="bottom"/>
          </w:tcPr>
          <w:p w14:paraId="373A168D" w14:textId="77777777" w:rsidR="0087735B" w:rsidRPr="00887285" w:rsidRDefault="0087735B" w:rsidP="0087735B">
            <w:pPr>
              <w:ind w:right="-72"/>
              <w:jc w:val="right"/>
              <w:rPr>
                <w:rFonts w:ascii="Arial" w:hAnsi="Arial" w:cs="Arial"/>
                <w:sz w:val="18"/>
                <w:szCs w:val="18"/>
              </w:rPr>
            </w:pPr>
            <w:r w:rsidRPr="00887285">
              <w:rPr>
                <w:rFonts w:ascii="Arial" w:hAnsi="Arial" w:cs="Arial"/>
                <w:sz w:val="18"/>
                <w:szCs w:val="18"/>
              </w:rPr>
              <w:t>5,754,330,228</w:t>
            </w:r>
          </w:p>
        </w:tc>
        <w:tc>
          <w:tcPr>
            <w:tcW w:w="1440" w:type="dxa"/>
            <w:tcBorders>
              <w:bottom w:val="single" w:sz="4" w:space="0" w:color="auto"/>
            </w:tcBorders>
            <w:shd w:val="clear" w:color="auto" w:fill="FAFAFA"/>
            <w:vAlign w:val="bottom"/>
          </w:tcPr>
          <w:p w14:paraId="4A7FE462" w14:textId="77777777" w:rsidR="0087735B" w:rsidRPr="00887285" w:rsidRDefault="0087735B" w:rsidP="0087735B">
            <w:pPr>
              <w:ind w:right="-72"/>
              <w:jc w:val="right"/>
              <w:rPr>
                <w:rFonts w:ascii="Arial" w:hAnsi="Arial" w:cs="Arial"/>
                <w:sz w:val="18"/>
                <w:szCs w:val="18"/>
              </w:rPr>
            </w:pPr>
            <w:r w:rsidRPr="00887285">
              <w:rPr>
                <w:rFonts w:ascii="Arial" w:hAnsi="Arial" w:cs="Arial"/>
                <w:sz w:val="18"/>
                <w:szCs w:val="18"/>
              </w:rPr>
              <w:t>6,141,986,148</w:t>
            </w:r>
          </w:p>
        </w:tc>
        <w:tc>
          <w:tcPr>
            <w:tcW w:w="1440" w:type="dxa"/>
            <w:tcBorders>
              <w:bottom w:val="single" w:sz="4" w:space="0" w:color="auto"/>
            </w:tcBorders>
            <w:vAlign w:val="bottom"/>
          </w:tcPr>
          <w:p w14:paraId="2769502E" w14:textId="77777777" w:rsidR="0087735B" w:rsidRPr="00887285" w:rsidRDefault="0087735B" w:rsidP="0087735B">
            <w:pPr>
              <w:ind w:right="-72"/>
              <w:jc w:val="right"/>
              <w:rPr>
                <w:rFonts w:ascii="Arial" w:hAnsi="Arial" w:cs="Arial"/>
                <w:sz w:val="18"/>
                <w:szCs w:val="18"/>
              </w:rPr>
            </w:pPr>
            <w:r w:rsidRPr="00887285">
              <w:rPr>
                <w:rFonts w:ascii="Arial" w:hAnsi="Arial" w:cs="Arial"/>
                <w:sz w:val="18"/>
                <w:szCs w:val="18"/>
              </w:rPr>
              <w:t>936,080,312</w:t>
            </w:r>
          </w:p>
        </w:tc>
      </w:tr>
      <w:tr w:rsidR="0087735B" w:rsidRPr="00887285" w14:paraId="61A0FB11" w14:textId="77777777" w:rsidTr="004411E5">
        <w:tc>
          <w:tcPr>
            <w:tcW w:w="3701" w:type="dxa"/>
            <w:vAlign w:val="bottom"/>
          </w:tcPr>
          <w:p w14:paraId="3F2B20F3" w14:textId="77777777" w:rsidR="0087735B" w:rsidRPr="00887285" w:rsidRDefault="0087735B" w:rsidP="0087735B">
            <w:pPr>
              <w:ind w:left="435"/>
              <w:rPr>
                <w:rFonts w:ascii="Arial" w:hAnsi="Arial" w:cs="Arial"/>
                <w:b/>
                <w:bCs/>
                <w:sz w:val="18"/>
                <w:szCs w:val="18"/>
              </w:rPr>
            </w:pPr>
          </w:p>
        </w:tc>
        <w:tc>
          <w:tcPr>
            <w:tcW w:w="1440" w:type="dxa"/>
            <w:tcBorders>
              <w:top w:val="single" w:sz="4" w:space="0" w:color="auto"/>
            </w:tcBorders>
            <w:shd w:val="clear" w:color="auto" w:fill="FAFAFA"/>
            <w:vAlign w:val="bottom"/>
          </w:tcPr>
          <w:p w14:paraId="749BE2EA" w14:textId="77777777" w:rsidR="0087735B" w:rsidRPr="00887285" w:rsidRDefault="0087735B" w:rsidP="0087735B">
            <w:pPr>
              <w:ind w:right="-72"/>
              <w:jc w:val="right"/>
              <w:rPr>
                <w:rFonts w:ascii="Arial" w:hAnsi="Arial" w:cs="Arial"/>
                <w:sz w:val="18"/>
                <w:szCs w:val="18"/>
              </w:rPr>
            </w:pPr>
          </w:p>
        </w:tc>
        <w:tc>
          <w:tcPr>
            <w:tcW w:w="1440" w:type="dxa"/>
            <w:tcBorders>
              <w:top w:val="single" w:sz="4" w:space="0" w:color="auto"/>
            </w:tcBorders>
            <w:vAlign w:val="bottom"/>
          </w:tcPr>
          <w:p w14:paraId="1B5D26A4" w14:textId="77777777" w:rsidR="0087735B" w:rsidRPr="00887285" w:rsidRDefault="0087735B" w:rsidP="0087735B">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5FA03053" w14:textId="77777777" w:rsidR="0087735B" w:rsidRPr="00887285" w:rsidRDefault="0087735B" w:rsidP="0087735B">
            <w:pPr>
              <w:ind w:right="-72"/>
              <w:jc w:val="right"/>
              <w:rPr>
                <w:rFonts w:ascii="Arial" w:hAnsi="Arial" w:cs="Arial"/>
                <w:sz w:val="18"/>
                <w:szCs w:val="18"/>
              </w:rPr>
            </w:pPr>
          </w:p>
        </w:tc>
        <w:tc>
          <w:tcPr>
            <w:tcW w:w="1440" w:type="dxa"/>
            <w:tcBorders>
              <w:top w:val="single" w:sz="4" w:space="0" w:color="auto"/>
            </w:tcBorders>
            <w:vAlign w:val="bottom"/>
          </w:tcPr>
          <w:p w14:paraId="1F6ADCAF" w14:textId="77777777" w:rsidR="0087735B" w:rsidRPr="00887285" w:rsidRDefault="0087735B" w:rsidP="0087735B">
            <w:pPr>
              <w:ind w:right="-72"/>
              <w:jc w:val="right"/>
              <w:rPr>
                <w:rFonts w:ascii="Arial" w:hAnsi="Arial" w:cs="Arial"/>
                <w:sz w:val="18"/>
                <w:szCs w:val="18"/>
              </w:rPr>
            </w:pPr>
          </w:p>
        </w:tc>
      </w:tr>
      <w:tr w:rsidR="0087735B" w:rsidRPr="00887285" w14:paraId="3D034ABC" w14:textId="77777777" w:rsidTr="004411E5">
        <w:tc>
          <w:tcPr>
            <w:tcW w:w="3701" w:type="dxa"/>
            <w:vAlign w:val="bottom"/>
          </w:tcPr>
          <w:p w14:paraId="77CC9EAD" w14:textId="77777777" w:rsidR="0087735B" w:rsidRPr="00887285" w:rsidRDefault="0087735B" w:rsidP="0087735B">
            <w:pPr>
              <w:ind w:left="435"/>
              <w:rPr>
                <w:rFonts w:ascii="Arial" w:hAnsi="Arial" w:cs="Arial"/>
                <w:b/>
                <w:bCs/>
                <w:sz w:val="18"/>
                <w:szCs w:val="18"/>
              </w:rPr>
            </w:pPr>
            <w:r w:rsidRPr="00887285">
              <w:rPr>
                <w:rFonts w:ascii="Arial" w:hAnsi="Arial" w:cs="Arial"/>
                <w:b/>
                <w:bCs/>
                <w:sz w:val="18"/>
                <w:szCs w:val="18"/>
              </w:rPr>
              <w:t xml:space="preserve">Long-term loans from </w:t>
            </w:r>
          </w:p>
        </w:tc>
        <w:tc>
          <w:tcPr>
            <w:tcW w:w="1440" w:type="dxa"/>
            <w:shd w:val="clear" w:color="auto" w:fill="FAFAFA"/>
            <w:vAlign w:val="bottom"/>
          </w:tcPr>
          <w:p w14:paraId="7FF05B70" w14:textId="77777777" w:rsidR="0087735B" w:rsidRPr="00887285" w:rsidRDefault="0087735B" w:rsidP="0087735B">
            <w:pPr>
              <w:ind w:right="-72"/>
              <w:jc w:val="right"/>
              <w:rPr>
                <w:rFonts w:ascii="Arial" w:hAnsi="Arial" w:cs="Arial"/>
                <w:sz w:val="18"/>
                <w:szCs w:val="18"/>
              </w:rPr>
            </w:pPr>
          </w:p>
        </w:tc>
        <w:tc>
          <w:tcPr>
            <w:tcW w:w="1440" w:type="dxa"/>
            <w:vAlign w:val="bottom"/>
          </w:tcPr>
          <w:p w14:paraId="42F0DCFC" w14:textId="77777777" w:rsidR="0087735B" w:rsidRPr="00887285" w:rsidRDefault="0087735B" w:rsidP="0087735B">
            <w:pPr>
              <w:ind w:right="-72"/>
              <w:jc w:val="right"/>
              <w:rPr>
                <w:rFonts w:ascii="Arial" w:hAnsi="Arial" w:cs="Arial"/>
                <w:sz w:val="18"/>
                <w:szCs w:val="18"/>
              </w:rPr>
            </w:pPr>
          </w:p>
        </w:tc>
        <w:tc>
          <w:tcPr>
            <w:tcW w:w="1440" w:type="dxa"/>
            <w:shd w:val="clear" w:color="auto" w:fill="FAFAFA"/>
            <w:vAlign w:val="bottom"/>
          </w:tcPr>
          <w:p w14:paraId="2D5A8EC8" w14:textId="77777777" w:rsidR="0087735B" w:rsidRPr="00887285" w:rsidRDefault="0087735B" w:rsidP="0087735B">
            <w:pPr>
              <w:ind w:right="-72"/>
              <w:jc w:val="right"/>
              <w:rPr>
                <w:rFonts w:ascii="Arial" w:hAnsi="Arial" w:cs="Arial"/>
                <w:sz w:val="18"/>
                <w:szCs w:val="18"/>
              </w:rPr>
            </w:pPr>
          </w:p>
        </w:tc>
        <w:tc>
          <w:tcPr>
            <w:tcW w:w="1440" w:type="dxa"/>
            <w:vAlign w:val="bottom"/>
          </w:tcPr>
          <w:p w14:paraId="06246354" w14:textId="77777777" w:rsidR="0087735B" w:rsidRPr="00887285" w:rsidRDefault="0087735B" w:rsidP="0087735B">
            <w:pPr>
              <w:ind w:right="-72"/>
              <w:jc w:val="right"/>
              <w:rPr>
                <w:rFonts w:ascii="Arial" w:hAnsi="Arial" w:cs="Arial"/>
                <w:sz w:val="18"/>
                <w:szCs w:val="18"/>
              </w:rPr>
            </w:pPr>
          </w:p>
        </w:tc>
      </w:tr>
      <w:tr w:rsidR="0087735B" w:rsidRPr="00887285" w14:paraId="72725520" w14:textId="77777777" w:rsidTr="004411E5">
        <w:tc>
          <w:tcPr>
            <w:tcW w:w="3701" w:type="dxa"/>
            <w:vAlign w:val="bottom"/>
          </w:tcPr>
          <w:p w14:paraId="4256D122" w14:textId="77777777" w:rsidR="0087735B" w:rsidRPr="00887285" w:rsidRDefault="0087735B" w:rsidP="0087735B">
            <w:pPr>
              <w:ind w:left="435"/>
              <w:rPr>
                <w:rFonts w:ascii="Arial" w:hAnsi="Arial" w:cs="Arial"/>
                <w:b/>
                <w:bCs/>
                <w:sz w:val="18"/>
                <w:szCs w:val="18"/>
              </w:rPr>
            </w:pPr>
            <w:r w:rsidRPr="00887285">
              <w:rPr>
                <w:rFonts w:ascii="Arial" w:hAnsi="Arial" w:cs="Arial"/>
                <w:b/>
                <w:bCs/>
                <w:sz w:val="18"/>
                <w:szCs w:val="18"/>
              </w:rPr>
              <w:t xml:space="preserve">   financial institutions, net</w:t>
            </w:r>
          </w:p>
        </w:tc>
        <w:tc>
          <w:tcPr>
            <w:tcW w:w="1440" w:type="dxa"/>
            <w:shd w:val="clear" w:color="auto" w:fill="FAFAFA"/>
            <w:vAlign w:val="bottom"/>
          </w:tcPr>
          <w:p w14:paraId="17A1E018" w14:textId="77777777" w:rsidR="0087735B" w:rsidRPr="00887285" w:rsidRDefault="0087735B" w:rsidP="0087735B">
            <w:pPr>
              <w:ind w:right="-72"/>
              <w:jc w:val="right"/>
              <w:rPr>
                <w:rFonts w:ascii="Arial" w:hAnsi="Arial" w:cs="Arial"/>
                <w:sz w:val="18"/>
                <w:szCs w:val="18"/>
              </w:rPr>
            </w:pPr>
          </w:p>
        </w:tc>
        <w:tc>
          <w:tcPr>
            <w:tcW w:w="1440" w:type="dxa"/>
            <w:vAlign w:val="bottom"/>
          </w:tcPr>
          <w:p w14:paraId="381EAAEC" w14:textId="77777777" w:rsidR="0087735B" w:rsidRPr="00887285" w:rsidRDefault="0087735B" w:rsidP="0087735B">
            <w:pPr>
              <w:ind w:right="-72"/>
              <w:jc w:val="right"/>
              <w:rPr>
                <w:rFonts w:ascii="Arial" w:hAnsi="Arial" w:cs="Arial"/>
                <w:sz w:val="18"/>
                <w:szCs w:val="18"/>
              </w:rPr>
            </w:pPr>
          </w:p>
        </w:tc>
        <w:tc>
          <w:tcPr>
            <w:tcW w:w="1440" w:type="dxa"/>
            <w:shd w:val="clear" w:color="auto" w:fill="FAFAFA"/>
            <w:vAlign w:val="bottom"/>
          </w:tcPr>
          <w:p w14:paraId="0B8FEE0A" w14:textId="77777777" w:rsidR="0087735B" w:rsidRPr="00887285" w:rsidRDefault="0087735B" w:rsidP="0087735B">
            <w:pPr>
              <w:ind w:right="-72"/>
              <w:jc w:val="right"/>
              <w:rPr>
                <w:rFonts w:ascii="Arial" w:hAnsi="Arial" w:cs="Arial"/>
                <w:sz w:val="18"/>
                <w:szCs w:val="18"/>
              </w:rPr>
            </w:pPr>
          </w:p>
        </w:tc>
        <w:tc>
          <w:tcPr>
            <w:tcW w:w="1440" w:type="dxa"/>
            <w:vAlign w:val="bottom"/>
          </w:tcPr>
          <w:p w14:paraId="2BABA1FE" w14:textId="77777777" w:rsidR="0087735B" w:rsidRPr="00887285" w:rsidRDefault="0087735B" w:rsidP="0087735B">
            <w:pPr>
              <w:ind w:right="-72"/>
              <w:jc w:val="right"/>
              <w:rPr>
                <w:rFonts w:ascii="Arial" w:hAnsi="Arial" w:cs="Arial"/>
                <w:sz w:val="18"/>
                <w:szCs w:val="18"/>
              </w:rPr>
            </w:pPr>
          </w:p>
        </w:tc>
      </w:tr>
      <w:tr w:rsidR="0087735B" w:rsidRPr="00887285" w14:paraId="24A533BF" w14:textId="77777777" w:rsidTr="00653B4F">
        <w:tc>
          <w:tcPr>
            <w:tcW w:w="3701" w:type="dxa"/>
            <w:vAlign w:val="bottom"/>
          </w:tcPr>
          <w:p w14:paraId="2738B43F" w14:textId="77777777" w:rsidR="0087735B" w:rsidRPr="00887285" w:rsidRDefault="0087735B" w:rsidP="0087735B">
            <w:pPr>
              <w:ind w:left="435"/>
              <w:rPr>
                <w:rFonts w:ascii="Arial" w:hAnsi="Arial" w:cs="Arial"/>
                <w:sz w:val="18"/>
                <w:szCs w:val="18"/>
              </w:rPr>
            </w:pPr>
            <w:r w:rsidRPr="00887285">
              <w:rPr>
                <w:rFonts w:ascii="Arial" w:hAnsi="Arial" w:cs="Arial"/>
                <w:sz w:val="18"/>
                <w:szCs w:val="18"/>
              </w:rPr>
              <w:t>Thai Baht</w:t>
            </w:r>
          </w:p>
        </w:tc>
        <w:tc>
          <w:tcPr>
            <w:tcW w:w="1440" w:type="dxa"/>
            <w:shd w:val="clear" w:color="auto" w:fill="FAFAFA"/>
            <w:vAlign w:val="bottom"/>
          </w:tcPr>
          <w:p w14:paraId="4567A609" w14:textId="77777777" w:rsidR="0087735B" w:rsidRPr="00887285" w:rsidRDefault="0087735B" w:rsidP="0087735B">
            <w:pPr>
              <w:ind w:right="-72"/>
              <w:jc w:val="right"/>
              <w:rPr>
                <w:rFonts w:ascii="Arial" w:hAnsi="Arial" w:cs="Arial"/>
                <w:sz w:val="18"/>
                <w:szCs w:val="18"/>
              </w:rPr>
            </w:pPr>
            <w:r w:rsidRPr="00887285">
              <w:rPr>
                <w:rFonts w:ascii="Arial" w:hAnsi="Arial" w:cs="Arial"/>
                <w:sz w:val="18"/>
                <w:szCs w:val="18"/>
              </w:rPr>
              <w:t>22,454,338,893</w:t>
            </w:r>
          </w:p>
        </w:tc>
        <w:tc>
          <w:tcPr>
            <w:tcW w:w="1440" w:type="dxa"/>
            <w:vAlign w:val="bottom"/>
          </w:tcPr>
          <w:p w14:paraId="3459763F" w14:textId="77777777" w:rsidR="0087735B" w:rsidRPr="00887285" w:rsidRDefault="0087735B" w:rsidP="0087735B">
            <w:pPr>
              <w:ind w:right="-72"/>
              <w:jc w:val="right"/>
              <w:rPr>
                <w:rFonts w:ascii="Arial" w:hAnsi="Arial" w:cs="Arial"/>
                <w:sz w:val="18"/>
                <w:szCs w:val="18"/>
              </w:rPr>
            </w:pPr>
            <w:r w:rsidRPr="00887285">
              <w:rPr>
                <w:rFonts w:ascii="Arial" w:hAnsi="Arial" w:cs="Arial"/>
                <w:sz w:val="18"/>
                <w:szCs w:val="18"/>
              </w:rPr>
              <w:t>28,902,579,434</w:t>
            </w:r>
          </w:p>
        </w:tc>
        <w:tc>
          <w:tcPr>
            <w:tcW w:w="1440" w:type="dxa"/>
            <w:shd w:val="clear" w:color="auto" w:fill="FAFAFA"/>
            <w:vAlign w:val="bottom"/>
          </w:tcPr>
          <w:p w14:paraId="671A1398" w14:textId="77777777" w:rsidR="0087735B" w:rsidRPr="00887285" w:rsidRDefault="0087735B" w:rsidP="0087735B">
            <w:pPr>
              <w:ind w:right="-72"/>
              <w:jc w:val="right"/>
              <w:rPr>
                <w:rFonts w:ascii="Arial" w:hAnsi="Arial" w:cs="Arial"/>
                <w:sz w:val="18"/>
                <w:szCs w:val="18"/>
              </w:rPr>
            </w:pPr>
            <w:r w:rsidRPr="00887285">
              <w:rPr>
                <w:rFonts w:ascii="Arial" w:hAnsi="Arial" w:cs="Arial"/>
                <w:sz w:val="18"/>
                <w:szCs w:val="18"/>
              </w:rPr>
              <w:t>6,000,000,000</w:t>
            </w:r>
          </w:p>
        </w:tc>
        <w:tc>
          <w:tcPr>
            <w:tcW w:w="1440" w:type="dxa"/>
          </w:tcPr>
          <w:p w14:paraId="6E6E9DB6" w14:textId="77777777" w:rsidR="0087735B" w:rsidRPr="00887285" w:rsidRDefault="0087735B" w:rsidP="0087735B">
            <w:pPr>
              <w:ind w:right="-72"/>
              <w:jc w:val="right"/>
              <w:rPr>
                <w:rFonts w:ascii="Arial" w:hAnsi="Arial" w:cs="Arial"/>
                <w:sz w:val="18"/>
                <w:szCs w:val="18"/>
              </w:rPr>
            </w:pPr>
            <w:r w:rsidRPr="00887285">
              <w:rPr>
                <w:rFonts w:ascii="Arial" w:hAnsi="Arial" w:cs="Arial"/>
                <w:sz w:val="18"/>
                <w:szCs w:val="18"/>
              </w:rPr>
              <w:t>10,400,000,000</w:t>
            </w:r>
          </w:p>
        </w:tc>
      </w:tr>
      <w:tr w:rsidR="0087735B" w:rsidRPr="00887285" w14:paraId="7F2F11B9" w14:textId="77777777" w:rsidTr="00653B4F">
        <w:tc>
          <w:tcPr>
            <w:tcW w:w="3701" w:type="dxa"/>
            <w:vAlign w:val="bottom"/>
          </w:tcPr>
          <w:p w14:paraId="70BEFE20" w14:textId="77777777" w:rsidR="0087735B" w:rsidRPr="00887285" w:rsidRDefault="0087735B" w:rsidP="0087735B">
            <w:pPr>
              <w:ind w:left="435"/>
              <w:rPr>
                <w:rFonts w:ascii="Arial" w:hAnsi="Arial" w:cs="Arial"/>
                <w:sz w:val="18"/>
                <w:szCs w:val="18"/>
              </w:rPr>
            </w:pPr>
            <w:r w:rsidRPr="00887285">
              <w:rPr>
                <w:rFonts w:ascii="Arial" w:hAnsi="Arial" w:cs="Arial"/>
                <w:sz w:val="18"/>
                <w:szCs w:val="18"/>
              </w:rPr>
              <w:t>US Dollar</w:t>
            </w:r>
          </w:p>
        </w:tc>
        <w:tc>
          <w:tcPr>
            <w:tcW w:w="1440" w:type="dxa"/>
            <w:shd w:val="clear" w:color="auto" w:fill="FAFAFA"/>
            <w:vAlign w:val="bottom"/>
          </w:tcPr>
          <w:p w14:paraId="6A28065C" w14:textId="77777777" w:rsidR="0087735B" w:rsidRPr="00887285" w:rsidRDefault="0087735B" w:rsidP="0087735B">
            <w:pPr>
              <w:ind w:right="-72"/>
              <w:jc w:val="right"/>
              <w:rPr>
                <w:rFonts w:ascii="Arial" w:hAnsi="Arial" w:cs="Arial"/>
                <w:sz w:val="18"/>
                <w:szCs w:val="18"/>
              </w:rPr>
            </w:pPr>
            <w:r w:rsidRPr="00887285">
              <w:rPr>
                <w:rFonts w:ascii="Arial" w:hAnsi="Arial" w:cs="Arial"/>
                <w:sz w:val="18"/>
                <w:szCs w:val="18"/>
                <w:cs/>
              </w:rPr>
              <w:t>4</w:t>
            </w:r>
            <w:r w:rsidRPr="00887285">
              <w:rPr>
                <w:rFonts w:ascii="Arial" w:hAnsi="Arial" w:cs="Arial"/>
                <w:sz w:val="18"/>
                <w:szCs w:val="18"/>
              </w:rPr>
              <w:t>2,256,531,324</w:t>
            </w:r>
          </w:p>
        </w:tc>
        <w:tc>
          <w:tcPr>
            <w:tcW w:w="1440" w:type="dxa"/>
            <w:vAlign w:val="bottom"/>
          </w:tcPr>
          <w:p w14:paraId="1C88F7A0" w14:textId="77777777" w:rsidR="0087735B" w:rsidRPr="00887285" w:rsidRDefault="0087735B" w:rsidP="0087735B">
            <w:pPr>
              <w:ind w:right="-72"/>
              <w:jc w:val="right"/>
              <w:rPr>
                <w:rFonts w:ascii="Arial" w:hAnsi="Arial" w:cs="Arial"/>
                <w:sz w:val="18"/>
                <w:szCs w:val="18"/>
              </w:rPr>
            </w:pPr>
            <w:r w:rsidRPr="00887285">
              <w:rPr>
                <w:rFonts w:ascii="Arial" w:hAnsi="Arial" w:cs="Arial"/>
                <w:sz w:val="18"/>
                <w:szCs w:val="18"/>
              </w:rPr>
              <w:t>46,780,786,303</w:t>
            </w:r>
          </w:p>
        </w:tc>
        <w:tc>
          <w:tcPr>
            <w:tcW w:w="1440" w:type="dxa"/>
            <w:shd w:val="clear" w:color="auto" w:fill="FAFAFA"/>
            <w:vAlign w:val="bottom"/>
          </w:tcPr>
          <w:p w14:paraId="4D9086CC" w14:textId="77777777" w:rsidR="0087735B" w:rsidRPr="00887285" w:rsidRDefault="0087735B" w:rsidP="0087735B">
            <w:pPr>
              <w:ind w:right="-72"/>
              <w:jc w:val="right"/>
              <w:rPr>
                <w:rFonts w:ascii="Arial" w:hAnsi="Arial" w:cs="Arial"/>
                <w:sz w:val="18"/>
                <w:szCs w:val="18"/>
              </w:rPr>
            </w:pPr>
            <w:r w:rsidRPr="00887285">
              <w:rPr>
                <w:rFonts w:ascii="Arial" w:hAnsi="Arial" w:cs="Arial"/>
                <w:sz w:val="18"/>
                <w:szCs w:val="18"/>
              </w:rPr>
              <w:t>21,690,806,000</w:t>
            </w:r>
          </w:p>
        </w:tc>
        <w:tc>
          <w:tcPr>
            <w:tcW w:w="1440" w:type="dxa"/>
          </w:tcPr>
          <w:p w14:paraId="3C901980" w14:textId="77777777" w:rsidR="0087735B" w:rsidRPr="00887285" w:rsidRDefault="0087735B" w:rsidP="0087735B">
            <w:pPr>
              <w:ind w:right="-72"/>
              <w:jc w:val="right"/>
              <w:rPr>
                <w:rFonts w:ascii="Arial" w:hAnsi="Arial" w:cs="Arial"/>
                <w:sz w:val="18"/>
                <w:szCs w:val="18"/>
              </w:rPr>
            </w:pPr>
            <w:r w:rsidRPr="00887285">
              <w:rPr>
                <w:rFonts w:ascii="Arial" w:hAnsi="Arial" w:cs="Arial"/>
                <w:sz w:val="18"/>
                <w:szCs w:val="18"/>
              </w:rPr>
              <w:t>23,530,089,269</w:t>
            </w:r>
          </w:p>
        </w:tc>
      </w:tr>
      <w:tr w:rsidR="0087735B" w:rsidRPr="00887285" w14:paraId="7287152B" w14:textId="77777777" w:rsidTr="00653B4F">
        <w:tc>
          <w:tcPr>
            <w:tcW w:w="3701" w:type="dxa"/>
            <w:vAlign w:val="bottom"/>
          </w:tcPr>
          <w:p w14:paraId="4BC7D853" w14:textId="77777777" w:rsidR="0087735B" w:rsidRPr="00887285" w:rsidRDefault="0087735B" w:rsidP="0087735B">
            <w:pPr>
              <w:ind w:left="435"/>
              <w:rPr>
                <w:rFonts w:ascii="Arial" w:hAnsi="Arial" w:cs="Arial"/>
                <w:sz w:val="18"/>
                <w:szCs w:val="18"/>
              </w:rPr>
            </w:pPr>
            <w:r w:rsidRPr="00887285">
              <w:rPr>
                <w:rFonts w:ascii="Arial" w:hAnsi="Arial" w:cs="Arial"/>
                <w:sz w:val="18"/>
                <w:szCs w:val="18"/>
              </w:rPr>
              <w:t>Euro</w:t>
            </w:r>
          </w:p>
        </w:tc>
        <w:tc>
          <w:tcPr>
            <w:tcW w:w="1440" w:type="dxa"/>
            <w:shd w:val="clear" w:color="auto" w:fill="FAFAFA"/>
            <w:vAlign w:val="bottom"/>
          </w:tcPr>
          <w:p w14:paraId="4CC2B434" w14:textId="77777777" w:rsidR="0087735B" w:rsidRPr="00887285" w:rsidRDefault="0087735B" w:rsidP="0087735B">
            <w:pPr>
              <w:ind w:right="-72"/>
              <w:jc w:val="right"/>
              <w:rPr>
                <w:rFonts w:ascii="Arial" w:hAnsi="Arial" w:cs="Arial"/>
                <w:sz w:val="18"/>
                <w:szCs w:val="18"/>
              </w:rPr>
            </w:pPr>
            <w:r w:rsidRPr="00887285">
              <w:rPr>
                <w:rFonts w:ascii="Arial" w:hAnsi="Arial" w:cs="Arial"/>
                <w:sz w:val="18"/>
                <w:szCs w:val="18"/>
              </w:rPr>
              <w:t>8,259,585,008</w:t>
            </w:r>
          </w:p>
        </w:tc>
        <w:tc>
          <w:tcPr>
            <w:tcW w:w="1440" w:type="dxa"/>
            <w:vAlign w:val="bottom"/>
          </w:tcPr>
          <w:p w14:paraId="648816BD" w14:textId="77777777" w:rsidR="0087735B" w:rsidRPr="00887285" w:rsidRDefault="0049786A" w:rsidP="0087735B">
            <w:pPr>
              <w:ind w:right="-72"/>
              <w:jc w:val="right"/>
              <w:rPr>
                <w:rFonts w:ascii="Arial" w:hAnsi="Arial" w:cs="Arial"/>
                <w:sz w:val="18"/>
                <w:szCs w:val="18"/>
              </w:rPr>
            </w:pPr>
            <w:r w:rsidRPr="00887285">
              <w:rPr>
                <w:rFonts w:ascii="Arial" w:hAnsi="Arial" w:cs="Arial"/>
                <w:sz w:val="18"/>
                <w:szCs w:val="18"/>
              </w:rPr>
              <w:t>-</w:t>
            </w:r>
          </w:p>
        </w:tc>
        <w:tc>
          <w:tcPr>
            <w:tcW w:w="1440" w:type="dxa"/>
            <w:shd w:val="clear" w:color="auto" w:fill="FAFAFA"/>
            <w:vAlign w:val="bottom"/>
          </w:tcPr>
          <w:p w14:paraId="53DD476C" w14:textId="77777777" w:rsidR="0087735B" w:rsidRPr="00887285" w:rsidRDefault="0087735B" w:rsidP="0087735B">
            <w:pPr>
              <w:ind w:right="-72"/>
              <w:jc w:val="right"/>
              <w:rPr>
                <w:rFonts w:ascii="Arial" w:hAnsi="Arial" w:cs="Arial"/>
                <w:sz w:val="18"/>
                <w:szCs w:val="18"/>
              </w:rPr>
            </w:pPr>
            <w:r w:rsidRPr="00887285">
              <w:rPr>
                <w:rFonts w:ascii="Arial" w:hAnsi="Arial" w:cs="Arial"/>
                <w:sz w:val="18"/>
                <w:szCs w:val="18"/>
                <w:cs/>
              </w:rPr>
              <w:t>-</w:t>
            </w:r>
          </w:p>
        </w:tc>
        <w:tc>
          <w:tcPr>
            <w:tcW w:w="1440" w:type="dxa"/>
          </w:tcPr>
          <w:p w14:paraId="6B09D040" w14:textId="77777777" w:rsidR="0087735B" w:rsidRPr="00887285" w:rsidRDefault="0049786A" w:rsidP="0087735B">
            <w:pPr>
              <w:ind w:right="-72"/>
              <w:jc w:val="right"/>
              <w:rPr>
                <w:rFonts w:ascii="Arial" w:hAnsi="Arial" w:cs="Arial"/>
                <w:sz w:val="18"/>
                <w:szCs w:val="18"/>
              </w:rPr>
            </w:pPr>
            <w:r w:rsidRPr="00887285">
              <w:rPr>
                <w:rFonts w:ascii="Arial" w:hAnsi="Arial" w:cs="Arial"/>
                <w:sz w:val="18"/>
                <w:szCs w:val="18"/>
              </w:rPr>
              <w:t>-</w:t>
            </w:r>
          </w:p>
        </w:tc>
      </w:tr>
      <w:tr w:rsidR="0087735B" w:rsidRPr="00887285" w14:paraId="1998172A" w14:textId="77777777" w:rsidTr="004411E5">
        <w:tc>
          <w:tcPr>
            <w:tcW w:w="3701" w:type="dxa"/>
            <w:vAlign w:val="bottom"/>
          </w:tcPr>
          <w:p w14:paraId="4343FE71" w14:textId="77777777" w:rsidR="0087735B" w:rsidRPr="00887285" w:rsidRDefault="0087735B" w:rsidP="0087735B">
            <w:pPr>
              <w:ind w:left="435"/>
              <w:rPr>
                <w:rFonts w:ascii="Arial" w:hAnsi="Arial" w:cs="Arial"/>
                <w:sz w:val="18"/>
                <w:szCs w:val="18"/>
              </w:rPr>
            </w:pPr>
            <w:r w:rsidRPr="00887285">
              <w:rPr>
                <w:rFonts w:ascii="Arial" w:hAnsi="Arial" w:cs="Arial"/>
                <w:sz w:val="18"/>
                <w:szCs w:val="18"/>
              </w:rPr>
              <w:t>Australian Dollar</w:t>
            </w:r>
          </w:p>
        </w:tc>
        <w:tc>
          <w:tcPr>
            <w:tcW w:w="1440" w:type="dxa"/>
            <w:shd w:val="clear" w:color="auto" w:fill="FAFAFA"/>
            <w:vAlign w:val="bottom"/>
          </w:tcPr>
          <w:p w14:paraId="22851D94" w14:textId="77777777" w:rsidR="0087735B" w:rsidRPr="00887285" w:rsidRDefault="0087735B" w:rsidP="0087735B">
            <w:pPr>
              <w:ind w:right="-72"/>
              <w:jc w:val="right"/>
              <w:rPr>
                <w:rFonts w:ascii="Arial" w:hAnsi="Arial" w:cs="Arial"/>
                <w:sz w:val="18"/>
                <w:szCs w:val="18"/>
              </w:rPr>
            </w:pPr>
            <w:r w:rsidRPr="00887285">
              <w:rPr>
                <w:rFonts w:ascii="Arial" w:hAnsi="Arial" w:cs="Arial"/>
                <w:sz w:val="18"/>
                <w:szCs w:val="18"/>
              </w:rPr>
              <w:t>3,683,152,093</w:t>
            </w:r>
          </w:p>
        </w:tc>
        <w:tc>
          <w:tcPr>
            <w:tcW w:w="1440" w:type="dxa"/>
            <w:vAlign w:val="bottom"/>
          </w:tcPr>
          <w:p w14:paraId="67CC7926" w14:textId="77777777" w:rsidR="0087735B" w:rsidRPr="00887285" w:rsidRDefault="0087735B" w:rsidP="0087735B">
            <w:pPr>
              <w:ind w:right="-72"/>
              <w:jc w:val="right"/>
              <w:rPr>
                <w:rFonts w:ascii="Arial" w:hAnsi="Arial" w:cs="Arial"/>
                <w:sz w:val="18"/>
                <w:szCs w:val="18"/>
              </w:rPr>
            </w:pPr>
            <w:r w:rsidRPr="00887285">
              <w:rPr>
                <w:rFonts w:ascii="Arial" w:hAnsi="Arial" w:cs="Arial"/>
                <w:sz w:val="18"/>
                <w:szCs w:val="18"/>
              </w:rPr>
              <w:t>3,681,122,905</w:t>
            </w:r>
          </w:p>
        </w:tc>
        <w:tc>
          <w:tcPr>
            <w:tcW w:w="1440" w:type="dxa"/>
            <w:shd w:val="clear" w:color="auto" w:fill="FAFAFA"/>
            <w:vAlign w:val="bottom"/>
          </w:tcPr>
          <w:p w14:paraId="2A50A476" w14:textId="77777777" w:rsidR="0087735B" w:rsidRPr="00887285" w:rsidRDefault="0087735B" w:rsidP="0087735B">
            <w:pPr>
              <w:ind w:right="-72"/>
              <w:jc w:val="right"/>
              <w:rPr>
                <w:rFonts w:ascii="Arial" w:hAnsi="Arial" w:cs="Arial"/>
                <w:sz w:val="18"/>
                <w:szCs w:val="18"/>
              </w:rPr>
            </w:pPr>
            <w:r w:rsidRPr="00887285">
              <w:rPr>
                <w:rFonts w:ascii="Arial" w:hAnsi="Arial" w:cs="Arial"/>
                <w:sz w:val="18"/>
                <w:szCs w:val="18"/>
                <w:cs/>
              </w:rPr>
              <w:t>-</w:t>
            </w:r>
          </w:p>
        </w:tc>
        <w:tc>
          <w:tcPr>
            <w:tcW w:w="1440" w:type="dxa"/>
            <w:vAlign w:val="bottom"/>
          </w:tcPr>
          <w:p w14:paraId="72C20DCB" w14:textId="77777777" w:rsidR="0087735B" w:rsidRPr="00887285" w:rsidRDefault="0087735B" w:rsidP="0087735B">
            <w:pPr>
              <w:ind w:right="-72"/>
              <w:jc w:val="right"/>
              <w:rPr>
                <w:rFonts w:ascii="Arial" w:hAnsi="Arial" w:cs="Arial"/>
                <w:sz w:val="18"/>
                <w:szCs w:val="18"/>
              </w:rPr>
            </w:pPr>
            <w:r w:rsidRPr="00887285">
              <w:rPr>
                <w:rFonts w:ascii="Arial" w:hAnsi="Arial" w:cs="Arial"/>
                <w:sz w:val="18"/>
                <w:szCs w:val="18"/>
              </w:rPr>
              <w:t>-</w:t>
            </w:r>
          </w:p>
        </w:tc>
      </w:tr>
      <w:tr w:rsidR="0087735B" w:rsidRPr="00887285" w14:paraId="7807DADD" w14:textId="77777777" w:rsidTr="004411E5">
        <w:tc>
          <w:tcPr>
            <w:tcW w:w="3701" w:type="dxa"/>
            <w:vAlign w:val="bottom"/>
          </w:tcPr>
          <w:p w14:paraId="7ABD67D1" w14:textId="77777777" w:rsidR="0087735B" w:rsidRPr="00887285" w:rsidRDefault="0087735B" w:rsidP="0087735B">
            <w:pPr>
              <w:ind w:left="435"/>
              <w:rPr>
                <w:rFonts w:ascii="Arial" w:hAnsi="Arial" w:cs="Arial"/>
                <w:sz w:val="18"/>
                <w:szCs w:val="18"/>
              </w:rPr>
            </w:pPr>
            <w:r w:rsidRPr="00887285">
              <w:rPr>
                <w:rFonts w:ascii="Arial" w:hAnsi="Arial" w:cs="Arial"/>
                <w:sz w:val="18"/>
                <w:szCs w:val="18"/>
                <w:u w:val="single"/>
              </w:rPr>
              <w:t>Less</w:t>
            </w:r>
            <w:r w:rsidRPr="00887285">
              <w:rPr>
                <w:rFonts w:ascii="Arial" w:hAnsi="Arial" w:cs="Arial"/>
                <w:sz w:val="18"/>
                <w:szCs w:val="18"/>
              </w:rPr>
              <w:t xml:space="preserve">  Deferred financing fee</w:t>
            </w:r>
            <w:r w:rsidRPr="00887285">
              <w:rPr>
                <w:rFonts w:ascii="Arial" w:hAnsi="Arial" w:cs="Arial"/>
                <w:spacing w:val="-8"/>
                <w:sz w:val="18"/>
                <w:szCs w:val="18"/>
              </w:rPr>
              <w:t xml:space="preserve"> </w:t>
            </w:r>
          </w:p>
        </w:tc>
        <w:tc>
          <w:tcPr>
            <w:tcW w:w="1440" w:type="dxa"/>
            <w:tcBorders>
              <w:bottom w:val="single" w:sz="4" w:space="0" w:color="auto"/>
            </w:tcBorders>
            <w:shd w:val="clear" w:color="auto" w:fill="FAFAFA"/>
            <w:vAlign w:val="bottom"/>
          </w:tcPr>
          <w:p w14:paraId="4F44BAA8" w14:textId="77777777" w:rsidR="0087735B" w:rsidRPr="00887285" w:rsidRDefault="0087735B" w:rsidP="0087735B">
            <w:pPr>
              <w:ind w:right="-72"/>
              <w:jc w:val="right"/>
              <w:rPr>
                <w:rFonts w:ascii="Arial" w:hAnsi="Arial" w:cs="Arial"/>
                <w:sz w:val="18"/>
                <w:szCs w:val="18"/>
                <w:cs/>
              </w:rPr>
            </w:pPr>
            <w:r w:rsidRPr="00887285">
              <w:rPr>
                <w:rFonts w:ascii="Arial" w:hAnsi="Arial" w:cs="Arial"/>
                <w:sz w:val="18"/>
                <w:szCs w:val="18"/>
              </w:rPr>
              <w:t>(320,903,502)</w:t>
            </w:r>
          </w:p>
        </w:tc>
        <w:tc>
          <w:tcPr>
            <w:tcW w:w="1440" w:type="dxa"/>
            <w:tcBorders>
              <w:bottom w:val="single" w:sz="4" w:space="0" w:color="auto"/>
            </w:tcBorders>
            <w:vAlign w:val="bottom"/>
          </w:tcPr>
          <w:p w14:paraId="1AB99115" w14:textId="77777777" w:rsidR="0087735B" w:rsidRPr="00887285" w:rsidRDefault="0087735B" w:rsidP="0087735B">
            <w:pPr>
              <w:ind w:right="-72"/>
              <w:jc w:val="right"/>
              <w:rPr>
                <w:rFonts w:ascii="Arial" w:hAnsi="Arial" w:cs="Arial"/>
                <w:sz w:val="18"/>
                <w:szCs w:val="18"/>
              </w:rPr>
            </w:pPr>
            <w:r w:rsidRPr="00887285">
              <w:rPr>
                <w:rFonts w:ascii="Arial" w:hAnsi="Arial" w:cs="Arial"/>
                <w:sz w:val="18"/>
                <w:szCs w:val="18"/>
              </w:rPr>
              <w:t>(377,993,401)</w:t>
            </w:r>
          </w:p>
        </w:tc>
        <w:tc>
          <w:tcPr>
            <w:tcW w:w="1440" w:type="dxa"/>
            <w:tcBorders>
              <w:bottom w:val="single" w:sz="4" w:space="0" w:color="auto"/>
            </w:tcBorders>
            <w:shd w:val="clear" w:color="auto" w:fill="FAFAFA"/>
            <w:vAlign w:val="bottom"/>
          </w:tcPr>
          <w:p w14:paraId="5BFF8222" w14:textId="77777777" w:rsidR="0087735B" w:rsidRPr="00887285" w:rsidRDefault="0087735B" w:rsidP="0087735B">
            <w:pPr>
              <w:ind w:right="-72"/>
              <w:jc w:val="right"/>
              <w:rPr>
                <w:rFonts w:ascii="Arial" w:hAnsi="Arial" w:cs="Arial"/>
                <w:sz w:val="18"/>
                <w:szCs w:val="18"/>
              </w:rPr>
            </w:pPr>
            <w:r w:rsidRPr="00887285">
              <w:rPr>
                <w:rFonts w:ascii="Arial" w:hAnsi="Arial" w:cs="Arial"/>
                <w:sz w:val="18"/>
                <w:szCs w:val="18"/>
              </w:rPr>
              <w:t>(20,805,287)</w:t>
            </w:r>
          </w:p>
        </w:tc>
        <w:tc>
          <w:tcPr>
            <w:tcW w:w="1440" w:type="dxa"/>
            <w:tcBorders>
              <w:bottom w:val="single" w:sz="4" w:space="0" w:color="auto"/>
            </w:tcBorders>
            <w:vAlign w:val="bottom"/>
          </w:tcPr>
          <w:p w14:paraId="74303255" w14:textId="77777777" w:rsidR="0087735B" w:rsidRPr="00887285" w:rsidRDefault="0087735B" w:rsidP="0087735B">
            <w:pPr>
              <w:ind w:right="-72"/>
              <w:jc w:val="right"/>
              <w:rPr>
                <w:rFonts w:ascii="Arial" w:hAnsi="Arial" w:cs="Arial"/>
                <w:sz w:val="18"/>
                <w:szCs w:val="18"/>
              </w:rPr>
            </w:pPr>
            <w:r w:rsidRPr="00887285">
              <w:rPr>
                <w:rFonts w:ascii="Arial" w:hAnsi="Arial" w:cs="Arial"/>
                <w:sz w:val="18"/>
                <w:szCs w:val="18"/>
              </w:rPr>
              <w:t>(29,638,634)</w:t>
            </w:r>
          </w:p>
        </w:tc>
      </w:tr>
      <w:tr w:rsidR="0087735B" w:rsidRPr="00887285" w14:paraId="42AD277D" w14:textId="77777777" w:rsidTr="004411E5">
        <w:tc>
          <w:tcPr>
            <w:tcW w:w="3701" w:type="dxa"/>
            <w:vAlign w:val="bottom"/>
          </w:tcPr>
          <w:p w14:paraId="60645761" w14:textId="77777777" w:rsidR="0087735B" w:rsidRPr="00887285" w:rsidRDefault="0087735B" w:rsidP="0087735B">
            <w:pPr>
              <w:ind w:left="435"/>
              <w:jc w:val="both"/>
              <w:rPr>
                <w:rFonts w:ascii="Arial" w:hAnsi="Arial" w:cs="Arial"/>
                <w:sz w:val="18"/>
                <w:szCs w:val="18"/>
              </w:rPr>
            </w:pPr>
          </w:p>
        </w:tc>
        <w:tc>
          <w:tcPr>
            <w:tcW w:w="1440" w:type="dxa"/>
            <w:tcBorders>
              <w:top w:val="single" w:sz="4" w:space="0" w:color="auto"/>
            </w:tcBorders>
            <w:shd w:val="clear" w:color="auto" w:fill="FAFAFA"/>
            <w:vAlign w:val="bottom"/>
          </w:tcPr>
          <w:p w14:paraId="04791143" w14:textId="77777777" w:rsidR="0087735B" w:rsidRPr="00887285" w:rsidRDefault="0087735B" w:rsidP="0087735B">
            <w:pPr>
              <w:ind w:right="-72"/>
              <w:jc w:val="right"/>
              <w:rPr>
                <w:rFonts w:ascii="Arial" w:hAnsi="Arial" w:cs="Arial"/>
                <w:sz w:val="18"/>
                <w:szCs w:val="18"/>
              </w:rPr>
            </w:pPr>
          </w:p>
        </w:tc>
        <w:tc>
          <w:tcPr>
            <w:tcW w:w="1440" w:type="dxa"/>
            <w:tcBorders>
              <w:top w:val="single" w:sz="4" w:space="0" w:color="auto"/>
            </w:tcBorders>
            <w:vAlign w:val="bottom"/>
          </w:tcPr>
          <w:p w14:paraId="3397F5D5" w14:textId="77777777" w:rsidR="0087735B" w:rsidRPr="00887285" w:rsidRDefault="0087735B" w:rsidP="0087735B">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67BEB296" w14:textId="77777777" w:rsidR="0087735B" w:rsidRPr="00887285" w:rsidRDefault="0087735B" w:rsidP="0087735B">
            <w:pPr>
              <w:ind w:right="-72"/>
              <w:jc w:val="right"/>
              <w:rPr>
                <w:rFonts w:ascii="Arial" w:hAnsi="Arial" w:cs="Arial"/>
                <w:sz w:val="18"/>
                <w:szCs w:val="18"/>
              </w:rPr>
            </w:pPr>
          </w:p>
        </w:tc>
        <w:tc>
          <w:tcPr>
            <w:tcW w:w="1440" w:type="dxa"/>
            <w:tcBorders>
              <w:top w:val="single" w:sz="4" w:space="0" w:color="auto"/>
            </w:tcBorders>
            <w:vAlign w:val="bottom"/>
          </w:tcPr>
          <w:p w14:paraId="19D605E7" w14:textId="77777777" w:rsidR="0087735B" w:rsidRPr="00887285" w:rsidRDefault="0087735B" w:rsidP="0087735B">
            <w:pPr>
              <w:ind w:right="-72"/>
              <w:jc w:val="right"/>
              <w:rPr>
                <w:rFonts w:ascii="Arial" w:hAnsi="Arial" w:cs="Arial"/>
                <w:sz w:val="18"/>
                <w:szCs w:val="18"/>
              </w:rPr>
            </w:pPr>
          </w:p>
        </w:tc>
      </w:tr>
      <w:tr w:rsidR="0087735B" w:rsidRPr="00887285" w14:paraId="66A97EC2" w14:textId="77777777" w:rsidTr="004411E5">
        <w:tc>
          <w:tcPr>
            <w:tcW w:w="3701" w:type="dxa"/>
            <w:vAlign w:val="bottom"/>
          </w:tcPr>
          <w:p w14:paraId="07D0C593" w14:textId="77777777" w:rsidR="0087735B" w:rsidRPr="00887285" w:rsidRDefault="0087735B" w:rsidP="0087735B">
            <w:pPr>
              <w:ind w:left="435"/>
              <w:rPr>
                <w:rFonts w:ascii="Arial" w:hAnsi="Arial" w:cs="Arial"/>
                <w:sz w:val="18"/>
                <w:szCs w:val="18"/>
              </w:rPr>
            </w:pPr>
          </w:p>
        </w:tc>
        <w:tc>
          <w:tcPr>
            <w:tcW w:w="1440" w:type="dxa"/>
            <w:tcBorders>
              <w:bottom w:val="single" w:sz="4" w:space="0" w:color="auto"/>
            </w:tcBorders>
            <w:shd w:val="clear" w:color="auto" w:fill="FAFAFA"/>
            <w:vAlign w:val="bottom"/>
          </w:tcPr>
          <w:p w14:paraId="6F383FBD" w14:textId="77777777" w:rsidR="0087735B" w:rsidRPr="00887285" w:rsidRDefault="0087735B" w:rsidP="0087735B">
            <w:pPr>
              <w:ind w:right="-72"/>
              <w:jc w:val="right"/>
              <w:rPr>
                <w:rFonts w:ascii="Arial" w:hAnsi="Arial" w:cs="Arial"/>
                <w:sz w:val="18"/>
                <w:szCs w:val="18"/>
              </w:rPr>
            </w:pPr>
            <w:r w:rsidRPr="00887285">
              <w:rPr>
                <w:rFonts w:ascii="Arial" w:hAnsi="Arial" w:cs="Arial"/>
                <w:sz w:val="18"/>
                <w:szCs w:val="18"/>
              </w:rPr>
              <w:t>76,332,703,816</w:t>
            </w:r>
          </w:p>
        </w:tc>
        <w:tc>
          <w:tcPr>
            <w:tcW w:w="1440" w:type="dxa"/>
            <w:tcBorders>
              <w:bottom w:val="single" w:sz="4" w:space="0" w:color="auto"/>
            </w:tcBorders>
            <w:vAlign w:val="bottom"/>
          </w:tcPr>
          <w:p w14:paraId="5BF21D5C" w14:textId="77777777" w:rsidR="0087735B" w:rsidRPr="00887285" w:rsidRDefault="0087735B" w:rsidP="0087735B">
            <w:pPr>
              <w:ind w:right="-72"/>
              <w:jc w:val="right"/>
              <w:rPr>
                <w:rFonts w:ascii="Arial" w:hAnsi="Arial" w:cs="Arial"/>
                <w:sz w:val="18"/>
                <w:szCs w:val="18"/>
              </w:rPr>
            </w:pPr>
            <w:r w:rsidRPr="00887285">
              <w:rPr>
                <w:rFonts w:ascii="Arial" w:hAnsi="Arial" w:cs="Arial"/>
                <w:sz w:val="18"/>
                <w:szCs w:val="18"/>
              </w:rPr>
              <w:t>78,986,495,241</w:t>
            </w:r>
          </w:p>
        </w:tc>
        <w:tc>
          <w:tcPr>
            <w:tcW w:w="1440" w:type="dxa"/>
            <w:tcBorders>
              <w:bottom w:val="single" w:sz="4" w:space="0" w:color="auto"/>
            </w:tcBorders>
            <w:shd w:val="clear" w:color="auto" w:fill="FAFAFA"/>
            <w:vAlign w:val="bottom"/>
          </w:tcPr>
          <w:p w14:paraId="725D3B3E" w14:textId="77777777" w:rsidR="0087735B" w:rsidRPr="00887285" w:rsidRDefault="0087735B" w:rsidP="0087735B">
            <w:pPr>
              <w:ind w:right="-72"/>
              <w:jc w:val="right"/>
              <w:rPr>
                <w:rFonts w:ascii="Arial" w:hAnsi="Arial" w:cs="Arial"/>
                <w:sz w:val="18"/>
                <w:szCs w:val="18"/>
              </w:rPr>
            </w:pPr>
            <w:r w:rsidRPr="00887285">
              <w:rPr>
                <w:rFonts w:ascii="Arial" w:hAnsi="Arial" w:cs="Arial"/>
                <w:sz w:val="18"/>
                <w:szCs w:val="18"/>
              </w:rPr>
              <w:t>27,670,000,713</w:t>
            </w:r>
          </w:p>
        </w:tc>
        <w:tc>
          <w:tcPr>
            <w:tcW w:w="1440" w:type="dxa"/>
            <w:tcBorders>
              <w:bottom w:val="single" w:sz="4" w:space="0" w:color="auto"/>
            </w:tcBorders>
            <w:vAlign w:val="bottom"/>
          </w:tcPr>
          <w:p w14:paraId="7DB6BE25" w14:textId="77777777" w:rsidR="0087735B" w:rsidRPr="00887285" w:rsidRDefault="0087735B" w:rsidP="0087735B">
            <w:pPr>
              <w:ind w:right="-72"/>
              <w:jc w:val="right"/>
              <w:rPr>
                <w:rFonts w:ascii="Arial" w:hAnsi="Arial" w:cs="Arial"/>
                <w:sz w:val="18"/>
                <w:szCs w:val="18"/>
              </w:rPr>
            </w:pPr>
            <w:r w:rsidRPr="00887285">
              <w:rPr>
                <w:rFonts w:ascii="Arial" w:hAnsi="Arial" w:cs="Arial"/>
                <w:sz w:val="18"/>
                <w:szCs w:val="18"/>
              </w:rPr>
              <w:t>33,900,450,635</w:t>
            </w:r>
          </w:p>
        </w:tc>
      </w:tr>
      <w:tr w:rsidR="0087735B" w:rsidRPr="00887285" w14:paraId="2DB0D73C" w14:textId="77777777" w:rsidTr="004411E5">
        <w:tc>
          <w:tcPr>
            <w:tcW w:w="3701" w:type="dxa"/>
            <w:vAlign w:val="bottom"/>
          </w:tcPr>
          <w:p w14:paraId="0F70D948" w14:textId="77777777" w:rsidR="0087735B" w:rsidRPr="00887285" w:rsidRDefault="0087735B" w:rsidP="0087735B">
            <w:pPr>
              <w:ind w:left="435"/>
              <w:jc w:val="both"/>
              <w:rPr>
                <w:rFonts w:ascii="Arial" w:hAnsi="Arial" w:cs="Arial"/>
                <w:sz w:val="18"/>
                <w:szCs w:val="18"/>
              </w:rPr>
            </w:pPr>
          </w:p>
        </w:tc>
        <w:tc>
          <w:tcPr>
            <w:tcW w:w="1440" w:type="dxa"/>
            <w:tcBorders>
              <w:top w:val="single" w:sz="4" w:space="0" w:color="auto"/>
            </w:tcBorders>
            <w:shd w:val="clear" w:color="auto" w:fill="FAFAFA"/>
            <w:vAlign w:val="bottom"/>
          </w:tcPr>
          <w:p w14:paraId="774C5BD8" w14:textId="77777777" w:rsidR="0087735B" w:rsidRPr="00887285" w:rsidRDefault="0087735B" w:rsidP="0087735B">
            <w:pPr>
              <w:ind w:right="-72"/>
              <w:jc w:val="right"/>
              <w:rPr>
                <w:rFonts w:ascii="Arial" w:hAnsi="Arial" w:cs="Arial"/>
                <w:sz w:val="18"/>
                <w:szCs w:val="18"/>
              </w:rPr>
            </w:pPr>
          </w:p>
        </w:tc>
        <w:tc>
          <w:tcPr>
            <w:tcW w:w="1440" w:type="dxa"/>
            <w:tcBorders>
              <w:top w:val="single" w:sz="4" w:space="0" w:color="auto"/>
            </w:tcBorders>
            <w:vAlign w:val="bottom"/>
          </w:tcPr>
          <w:p w14:paraId="476C729E" w14:textId="77777777" w:rsidR="0087735B" w:rsidRPr="00887285" w:rsidRDefault="0087735B" w:rsidP="0087735B">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2675E8B3" w14:textId="77777777" w:rsidR="0087735B" w:rsidRPr="00887285" w:rsidRDefault="0087735B" w:rsidP="0087735B">
            <w:pPr>
              <w:ind w:right="-72"/>
              <w:jc w:val="right"/>
              <w:rPr>
                <w:rFonts w:ascii="Arial" w:hAnsi="Arial" w:cs="Arial"/>
                <w:sz w:val="18"/>
                <w:szCs w:val="18"/>
              </w:rPr>
            </w:pPr>
          </w:p>
        </w:tc>
        <w:tc>
          <w:tcPr>
            <w:tcW w:w="1440" w:type="dxa"/>
            <w:tcBorders>
              <w:top w:val="single" w:sz="4" w:space="0" w:color="auto"/>
            </w:tcBorders>
            <w:vAlign w:val="bottom"/>
          </w:tcPr>
          <w:p w14:paraId="146CD194" w14:textId="77777777" w:rsidR="0087735B" w:rsidRPr="00887285" w:rsidRDefault="0087735B" w:rsidP="0087735B">
            <w:pPr>
              <w:ind w:right="-72"/>
              <w:jc w:val="right"/>
              <w:rPr>
                <w:rFonts w:ascii="Arial" w:hAnsi="Arial" w:cs="Arial"/>
                <w:sz w:val="18"/>
                <w:szCs w:val="18"/>
              </w:rPr>
            </w:pPr>
          </w:p>
        </w:tc>
      </w:tr>
      <w:tr w:rsidR="0087735B" w:rsidRPr="00887285" w14:paraId="0CE5EF0B" w14:textId="77777777" w:rsidTr="004411E5">
        <w:tc>
          <w:tcPr>
            <w:tcW w:w="3701" w:type="dxa"/>
            <w:vAlign w:val="center"/>
          </w:tcPr>
          <w:p w14:paraId="743DE2AC" w14:textId="77777777" w:rsidR="0087735B" w:rsidRPr="00887285" w:rsidRDefault="0087735B" w:rsidP="0087735B">
            <w:pPr>
              <w:ind w:left="435"/>
              <w:rPr>
                <w:rFonts w:ascii="Arial" w:hAnsi="Arial" w:cs="Arial"/>
                <w:sz w:val="18"/>
                <w:szCs w:val="18"/>
              </w:rPr>
            </w:pPr>
            <w:r w:rsidRPr="00887285">
              <w:rPr>
                <w:rFonts w:ascii="Arial" w:hAnsi="Arial" w:cs="Arial"/>
                <w:sz w:val="18"/>
                <w:szCs w:val="18"/>
              </w:rPr>
              <w:t>Total long-term loans from</w:t>
            </w:r>
          </w:p>
        </w:tc>
        <w:tc>
          <w:tcPr>
            <w:tcW w:w="1440" w:type="dxa"/>
            <w:shd w:val="clear" w:color="auto" w:fill="FAFAFA"/>
            <w:vAlign w:val="bottom"/>
          </w:tcPr>
          <w:p w14:paraId="052DE470" w14:textId="77777777" w:rsidR="0087735B" w:rsidRPr="00887285" w:rsidRDefault="0087735B" w:rsidP="0087735B">
            <w:pPr>
              <w:ind w:right="-72"/>
              <w:jc w:val="right"/>
              <w:rPr>
                <w:rFonts w:ascii="Arial" w:hAnsi="Arial" w:cs="Arial"/>
                <w:sz w:val="18"/>
                <w:szCs w:val="18"/>
              </w:rPr>
            </w:pPr>
          </w:p>
        </w:tc>
        <w:tc>
          <w:tcPr>
            <w:tcW w:w="1440" w:type="dxa"/>
            <w:vAlign w:val="bottom"/>
          </w:tcPr>
          <w:p w14:paraId="4CA14B38" w14:textId="77777777" w:rsidR="0087735B" w:rsidRPr="00887285" w:rsidRDefault="0087735B" w:rsidP="0087735B">
            <w:pPr>
              <w:ind w:right="-72"/>
              <w:jc w:val="right"/>
              <w:rPr>
                <w:rFonts w:ascii="Arial" w:hAnsi="Arial" w:cs="Arial"/>
                <w:sz w:val="18"/>
                <w:szCs w:val="18"/>
              </w:rPr>
            </w:pPr>
          </w:p>
        </w:tc>
        <w:tc>
          <w:tcPr>
            <w:tcW w:w="1440" w:type="dxa"/>
            <w:shd w:val="clear" w:color="auto" w:fill="FAFAFA"/>
            <w:vAlign w:val="bottom"/>
          </w:tcPr>
          <w:p w14:paraId="62CF7577" w14:textId="77777777" w:rsidR="0087735B" w:rsidRPr="00887285" w:rsidRDefault="0087735B" w:rsidP="0087735B">
            <w:pPr>
              <w:ind w:right="-72"/>
              <w:jc w:val="right"/>
              <w:rPr>
                <w:rFonts w:ascii="Arial" w:hAnsi="Arial" w:cs="Arial"/>
                <w:sz w:val="18"/>
                <w:szCs w:val="18"/>
              </w:rPr>
            </w:pPr>
          </w:p>
        </w:tc>
        <w:tc>
          <w:tcPr>
            <w:tcW w:w="1440" w:type="dxa"/>
            <w:vAlign w:val="bottom"/>
          </w:tcPr>
          <w:p w14:paraId="4BDA3311" w14:textId="77777777" w:rsidR="0087735B" w:rsidRPr="00887285" w:rsidRDefault="0087735B" w:rsidP="0087735B">
            <w:pPr>
              <w:ind w:right="-72"/>
              <w:jc w:val="right"/>
              <w:rPr>
                <w:rFonts w:ascii="Arial" w:hAnsi="Arial" w:cs="Arial"/>
                <w:sz w:val="18"/>
                <w:szCs w:val="18"/>
              </w:rPr>
            </w:pPr>
          </w:p>
        </w:tc>
      </w:tr>
      <w:tr w:rsidR="0087735B" w:rsidRPr="00887285" w14:paraId="0D1EB1CF" w14:textId="77777777" w:rsidTr="004411E5">
        <w:tc>
          <w:tcPr>
            <w:tcW w:w="3701" w:type="dxa"/>
            <w:vAlign w:val="center"/>
          </w:tcPr>
          <w:p w14:paraId="6C1020A1" w14:textId="77777777" w:rsidR="0087735B" w:rsidRPr="00887285" w:rsidRDefault="0087735B" w:rsidP="0087735B">
            <w:pPr>
              <w:ind w:left="435"/>
              <w:rPr>
                <w:rFonts w:ascii="Arial" w:hAnsi="Arial" w:cs="Arial"/>
                <w:sz w:val="18"/>
                <w:szCs w:val="18"/>
              </w:rPr>
            </w:pPr>
            <w:r w:rsidRPr="00887285">
              <w:rPr>
                <w:rFonts w:ascii="Arial" w:hAnsi="Arial" w:cs="Arial"/>
                <w:sz w:val="18"/>
                <w:szCs w:val="18"/>
              </w:rPr>
              <w:t xml:space="preserve">   financial institutions, net</w:t>
            </w:r>
          </w:p>
        </w:tc>
        <w:tc>
          <w:tcPr>
            <w:tcW w:w="1440" w:type="dxa"/>
            <w:tcBorders>
              <w:bottom w:val="single" w:sz="4" w:space="0" w:color="auto"/>
            </w:tcBorders>
            <w:shd w:val="clear" w:color="auto" w:fill="FAFAFA"/>
            <w:vAlign w:val="bottom"/>
          </w:tcPr>
          <w:p w14:paraId="41C0C410" w14:textId="77777777" w:rsidR="0087735B" w:rsidRPr="00887285" w:rsidRDefault="0087735B" w:rsidP="0087735B">
            <w:pPr>
              <w:ind w:right="-72"/>
              <w:jc w:val="right"/>
              <w:rPr>
                <w:rFonts w:ascii="Arial" w:hAnsi="Arial" w:cs="Arial"/>
                <w:sz w:val="18"/>
                <w:szCs w:val="18"/>
              </w:rPr>
            </w:pPr>
            <w:r w:rsidRPr="00887285">
              <w:rPr>
                <w:rFonts w:ascii="Arial" w:hAnsi="Arial" w:cs="Arial"/>
                <w:sz w:val="18"/>
                <w:szCs w:val="18"/>
              </w:rPr>
              <w:t>87,399,253,351</w:t>
            </w:r>
          </w:p>
        </w:tc>
        <w:tc>
          <w:tcPr>
            <w:tcW w:w="1440" w:type="dxa"/>
            <w:tcBorders>
              <w:bottom w:val="single" w:sz="4" w:space="0" w:color="auto"/>
            </w:tcBorders>
            <w:vAlign w:val="bottom"/>
          </w:tcPr>
          <w:p w14:paraId="1B2E7228" w14:textId="77777777" w:rsidR="0087735B" w:rsidRPr="00887285" w:rsidRDefault="0087735B" w:rsidP="0087735B">
            <w:pPr>
              <w:ind w:right="-72"/>
              <w:jc w:val="right"/>
              <w:rPr>
                <w:rFonts w:ascii="Arial" w:hAnsi="Arial" w:cs="Arial"/>
                <w:sz w:val="18"/>
                <w:szCs w:val="18"/>
              </w:rPr>
            </w:pPr>
            <w:r w:rsidRPr="00887285">
              <w:rPr>
                <w:rFonts w:ascii="Arial" w:hAnsi="Arial" w:cs="Arial"/>
                <w:sz w:val="18"/>
                <w:szCs w:val="18"/>
              </w:rPr>
              <w:t>84,740,825,469</w:t>
            </w:r>
          </w:p>
        </w:tc>
        <w:tc>
          <w:tcPr>
            <w:tcW w:w="1440" w:type="dxa"/>
            <w:tcBorders>
              <w:bottom w:val="single" w:sz="4" w:space="0" w:color="auto"/>
            </w:tcBorders>
            <w:shd w:val="clear" w:color="auto" w:fill="FAFAFA"/>
            <w:vAlign w:val="bottom"/>
          </w:tcPr>
          <w:p w14:paraId="5FDE21ED" w14:textId="77777777" w:rsidR="0087735B" w:rsidRPr="00887285" w:rsidRDefault="0087735B" w:rsidP="0087735B">
            <w:pPr>
              <w:ind w:right="-72"/>
              <w:jc w:val="right"/>
              <w:rPr>
                <w:rFonts w:ascii="Arial" w:hAnsi="Arial" w:cs="Arial"/>
                <w:sz w:val="18"/>
                <w:szCs w:val="18"/>
              </w:rPr>
            </w:pPr>
            <w:r w:rsidRPr="00887285">
              <w:rPr>
                <w:rFonts w:ascii="Arial" w:hAnsi="Arial" w:cs="Arial"/>
                <w:sz w:val="18"/>
                <w:szCs w:val="18"/>
              </w:rPr>
              <w:t>33,811,986,861</w:t>
            </w:r>
          </w:p>
        </w:tc>
        <w:tc>
          <w:tcPr>
            <w:tcW w:w="1440" w:type="dxa"/>
            <w:tcBorders>
              <w:bottom w:val="single" w:sz="4" w:space="0" w:color="auto"/>
            </w:tcBorders>
            <w:vAlign w:val="bottom"/>
          </w:tcPr>
          <w:p w14:paraId="67C8602E" w14:textId="77777777" w:rsidR="0087735B" w:rsidRPr="00887285" w:rsidRDefault="0087735B" w:rsidP="0087735B">
            <w:pPr>
              <w:ind w:right="-72"/>
              <w:jc w:val="right"/>
              <w:rPr>
                <w:rFonts w:ascii="Arial" w:hAnsi="Arial" w:cs="Arial"/>
                <w:sz w:val="18"/>
                <w:szCs w:val="18"/>
              </w:rPr>
            </w:pPr>
            <w:r w:rsidRPr="00887285">
              <w:rPr>
                <w:rFonts w:ascii="Arial" w:hAnsi="Arial" w:cs="Arial"/>
                <w:sz w:val="18"/>
                <w:szCs w:val="18"/>
              </w:rPr>
              <w:t>34,836,530,947</w:t>
            </w:r>
          </w:p>
        </w:tc>
      </w:tr>
    </w:tbl>
    <w:p w14:paraId="6D9817A8" w14:textId="77777777" w:rsidR="0031653F" w:rsidRPr="00887285" w:rsidRDefault="0031653F" w:rsidP="0031653F">
      <w:pPr>
        <w:ind w:left="540"/>
        <w:jc w:val="thaiDistribute"/>
        <w:rPr>
          <w:rFonts w:ascii="Arial" w:hAnsi="Arial" w:cs="Arial"/>
          <w:sz w:val="18"/>
          <w:szCs w:val="18"/>
        </w:rPr>
      </w:pPr>
    </w:p>
    <w:p w14:paraId="3B215B61" w14:textId="77777777" w:rsidR="006B748C" w:rsidRDefault="006B748C" w:rsidP="0031653F">
      <w:pPr>
        <w:ind w:left="540"/>
        <w:jc w:val="thaiDistribute"/>
        <w:rPr>
          <w:rFonts w:ascii="Arial" w:hAnsi="Arial" w:cs="Arial"/>
          <w:i/>
          <w:iCs/>
          <w:sz w:val="18"/>
          <w:szCs w:val="18"/>
        </w:rPr>
      </w:pPr>
      <w:r>
        <w:rPr>
          <w:rFonts w:ascii="Arial" w:hAnsi="Arial" w:cs="Arial"/>
          <w:i/>
          <w:iCs/>
          <w:sz w:val="18"/>
          <w:szCs w:val="18"/>
        </w:rPr>
        <w:br w:type="page"/>
      </w:r>
    </w:p>
    <w:p w14:paraId="7ED0707A" w14:textId="02A2D065" w:rsidR="0031653F" w:rsidRPr="00887285" w:rsidRDefault="0031653F" w:rsidP="0031653F">
      <w:pPr>
        <w:ind w:left="540"/>
        <w:jc w:val="thaiDistribute"/>
        <w:rPr>
          <w:rFonts w:ascii="Arial" w:hAnsi="Arial" w:cs="Arial"/>
          <w:i/>
          <w:iCs/>
          <w:sz w:val="18"/>
          <w:szCs w:val="18"/>
        </w:rPr>
      </w:pPr>
      <w:r w:rsidRPr="00887285">
        <w:rPr>
          <w:rFonts w:ascii="Arial" w:hAnsi="Arial" w:cs="Arial"/>
          <w:i/>
          <w:iCs/>
          <w:sz w:val="18"/>
          <w:szCs w:val="18"/>
        </w:rPr>
        <w:lastRenderedPageBreak/>
        <w:t>Long-term loans from financial institutions of the Company</w:t>
      </w:r>
    </w:p>
    <w:p w14:paraId="1D78009E" w14:textId="77777777" w:rsidR="0031653F" w:rsidRPr="00887285" w:rsidRDefault="0031653F" w:rsidP="0031653F">
      <w:pPr>
        <w:ind w:left="540"/>
        <w:jc w:val="thaiDistribute"/>
        <w:rPr>
          <w:rFonts w:ascii="Arial" w:hAnsi="Arial" w:cs="Arial"/>
          <w:sz w:val="18"/>
          <w:szCs w:val="18"/>
        </w:rPr>
      </w:pPr>
    </w:p>
    <w:p w14:paraId="1FBC7076" w14:textId="77777777" w:rsidR="0031653F" w:rsidRPr="00887285" w:rsidRDefault="0031653F" w:rsidP="0031653F">
      <w:pPr>
        <w:ind w:left="540"/>
        <w:jc w:val="both"/>
        <w:rPr>
          <w:rFonts w:ascii="Arial" w:hAnsi="Arial" w:cs="Arial"/>
          <w:spacing w:val="-4"/>
          <w:sz w:val="18"/>
          <w:szCs w:val="18"/>
        </w:rPr>
      </w:pPr>
      <w:r w:rsidRPr="00887285">
        <w:rPr>
          <w:rFonts w:ascii="Arial" w:hAnsi="Arial" w:cs="Arial"/>
          <w:spacing w:val="-4"/>
          <w:sz w:val="18"/>
          <w:szCs w:val="18"/>
        </w:rPr>
        <w:t xml:space="preserve">The Company has entered into unsecured long-term loan facility agreements with financial institutions amounting to Baht </w:t>
      </w:r>
      <w:r w:rsidR="0087735B" w:rsidRPr="00887285">
        <w:rPr>
          <w:rFonts w:ascii="Arial" w:hAnsi="Arial" w:cs="Arial"/>
          <w:spacing w:val="-4"/>
          <w:sz w:val="18"/>
          <w:szCs w:val="18"/>
        </w:rPr>
        <w:t>10,400</w:t>
      </w:r>
      <w:r w:rsidRPr="00887285">
        <w:rPr>
          <w:rFonts w:ascii="Arial" w:hAnsi="Arial" w:cs="Arial"/>
          <w:spacing w:val="-4"/>
          <w:sz w:val="18"/>
          <w:szCs w:val="18"/>
        </w:rPr>
        <w:t xml:space="preserve"> million and US Dollar </w:t>
      </w:r>
      <w:r w:rsidR="0087735B" w:rsidRPr="00887285">
        <w:rPr>
          <w:rFonts w:ascii="Arial" w:hAnsi="Arial" w:cs="Arial"/>
          <w:spacing w:val="-4"/>
          <w:sz w:val="18"/>
          <w:szCs w:val="18"/>
        </w:rPr>
        <w:t>776</w:t>
      </w:r>
      <w:r w:rsidRPr="00887285">
        <w:rPr>
          <w:rFonts w:ascii="Arial" w:hAnsi="Arial" w:cs="Arial"/>
          <w:spacing w:val="-4"/>
          <w:sz w:val="18"/>
          <w:szCs w:val="18"/>
        </w:rPr>
        <w:t xml:space="preserve"> million which equivalents to Baht </w:t>
      </w:r>
      <w:r w:rsidR="0087735B" w:rsidRPr="00887285">
        <w:rPr>
          <w:rFonts w:ascii="Arial" w:hAnsi="Arial" w:cs="Arial"/>
          <w:spacing w:val="-4"/>
          <w:sz w:val="18"/>
          <w:szCs w:val="18"/>
        </w:rPr>
        <w:t>23,434</w:t>
      </w:r>
      <w:r w:rsidRPr="00887285">
        <w:rPr>
          <w:rFonts w:ascii="Arial" w:hAnsi="Arial" w:cs="Arial"/>
          <w:spacing w:val="-4"/>
          <w:sz w:val="18"/>
          <w:szCs w:val="18"/>
        </w:rPr>
        <w:t xml:space="preserve"> million (2019: Baht 10,800 million and US Dollar 793 million which equivalents to Baht 24,067 million) as follows:</w:t>
      </w:r>
    </w:p>
    <w:p w14:paraId="1B332826" w14:textId="77777777" w:rsidR="0031653F" w:rsidRPr="00887285" w:rsidRDefault="0031653F" w:rsidP="0031653F">
      <w:pPr>
        <w:ind w:left="540"/>
        <w:jc w:val="thaiDistribute"/>
        <w:rPr>
          <w:rFonts w:ascii="Arial" w:hAnsi="Arial" w:cs="Arial"/>
          <w:sz w:val="18"/>
          <w:szCs w:val="18"/>
        </w:rPr>
      </w:pPr>
    </w:p>
    <w:p w14:paraId="14980602" w14:textId="77777777" w:rsidR="0031653F" w:rsidRPr="00887285" w:rsidRDefault="0031653F" w:rsidP="0031653F">
      <w:pPr>
        <w:ind w:left="540"/>
        <w:jc w:val="both"/>
        <w:rPr>
          <w:rFonts w:ascii="Arial" w:hAnsi="Arial" w:cs="Arial"/>
          <w:sz w:val="18"/>
          <w:szCs w:val="18"/>
          <w:u w:val="single"/>
        </w:rPr>
      </w:pPr>
      <w:r w:rsidRPr="00887285">
        <w:rPr>
          <w:rFonts w:ascii="Arial" w:hAnsi="Arial" w:cs="Arial"/>
          <w:sz w:val="18"/>
          <w:szCs w:val="18"/>
          <w:u w:val="single"/>
        </w:rPr>
        <w:t>Thai Baht loans</w:t>
      </w:r>
    </w:p>
    <w:p w14:paraId="272B4A27" w14:textId="77777777" w:rsidR="0031653F" w:rsidRPr="00887285" w:rsidRDefault="0031653F" w:rsidP="0031653F">
      <w:pPr>
        <w:ind w:left="540"/>
        <w:jc w:val="thaiDistribute"/>
        <w:rPr>
          <w:rFonts w:ascii="Arial" w:hAnsi="Arial" w:cs="Arial"/>
          <w:sz w:val="18"/>
          <w:szCs w:val="18"/>
          <w:u w:val="single"/>
        </w:rPr>
      </w:pPr>
    </w:p>
    <w:tbl>
      <w:tblPr>
        <w:tblW w:w="9000" w:type="dxa"/>
        <w:tblInd w:w="558" w:type="dxa"/>
        <w:tblLayout w:type="fixed"/>
        <w:tblLook w:val="0000" w:firstRow="0" w:lastRow="0" w:firstColumn="0" w:lastColumn="0" w:noHBand="0" w:noVBand="0"/>
      </w:tblPr>
      <w:tblGrid>
        <w:gridCol w:w="945"/>
        <w:gridCol w:w="1269"/>
        <w:gridCol w:w="1251"/>
        <w:gridCol w:w="1972"/>
        <w:gridCol w:w="1763"/>
        <w:gridCol w:w="1800"/>
      </w:tblGrid>
      <w:tr w:rsidR="0031653F" w:rsidRPr="00887285" w14:paraId="2F93F824" w14:textId="77777777" w:rsidTr="004411E5">
        <w:tc>
          <w:tcPr>
            <w:tcW w:w="945" w:type="dxa"/>
            <w:tcBorders>
              <w:top w:val="single" w:sz="4" w:space="0" w:color="auto"/>
            </w:tcBorders>
          </w:tcPr>
          <w:p w14:paraId="42C88253" w14:textId="77777777" w:rsidR="0031653F" w:rsidRPr="00887285" w:rsidRDefault="0031653F" w:rsidP="00EA73CB">
            <w:pPr>
              <w:ind w:left="-18" w:right="-81"/>
              <w:jc w:val="center"/>
              <w:rPr>
                <w:rFonts w:ascii="Arial" w:hAnsi="Arial" w:cs="Arial"/>
                <w:b/>
                <w:bCs/>
                <w:sz w:val="16"/>
                <w:szCs w:val="16"/>
              </w:rPr>
            </w:pPr>
          </w:p>
        </w:tc>
        <w:tc>
          <w:tcPr>
            <w:tcW w:w="1269" w:type="dxa"/>
            <w:tcBorders>
              <w:top w:val="single" w:sz="4" w:space="0" w:color="auto"/>
            </w:tcBorders>
          </w:tcPr>
          <w:p w14:paraId="213C80EC" w14:textId="77777777" w:rsidR="0031653F" w:rsidRPr="00887285" w:rsidRDefault="0031653F" w:rsidP="00EA73CB">
            <w:pPr>
              <w:ind w:right="-72"/>
              <w:jc w:val="right"/>
              <w:rPr>
                <w:rFonts w:ascii="Arial" w:hAnsi="Arial" w:cs="Arial"/>
                <w:b/>
                <w:bCs/>
                <w:sz w:val="16"/>
                <w:szCs w:val="16"/>
              </w:rPr>
            </w:pPr>
            <w:r w:rsidRPr="00887285">
              <w:rPr>
                <w:rFonts w:ascii="Arial" w:hAnsi="Arial" w:cs="Arial"/>
                <w:b/>
                <w:bCs/>
                <w:sz w:val="16"/>
                <w:szCs w:val="16"/>
              </w:rPr>
              <w:t xml:space="preserve">Outstanding </w:t>
            </w:r>
          </w:p>
        </w:tc>
        <w:tc>
          <w:tcPr>
            <w:tcW w:w="1251" w:type="dxa"/>
            <w:tcBorders>
              <w:top w:val="single" w:sz="4" w:space="0" w:color="auto"/>
            </w:tcBorders>
          </w:tcPr>
          <w:p w14:paraId="292A9E40" w14:textId="77777777" w:rsidR="0031653F" w:rsidRPr="00887285" w:rsidRDefault="0031653F" w:rsidP="00EA73CB">
            <w:pPr>
              <w:ind w:right="-72"/>
              <w:jc w:val="right"/>
              <w:rPr>
                <w:rFonts w:ascii="Arial" w:hAnsi="Arial" w:cs="Arial"/>
                <w:b/>
                <w:bCs/>
                <w:sz w:val="16"/>
                <w:szCs w:val="16"/>
              </w:rPr>
            </w:pPr>
            <w:r w:rsidRPr="00887285">
              <w:rPr>
                <w:rFonts w:ascii="Arial" w:hAnsi="Arial" w:cs="Arial"/>
                <w:b/>
                <w:bCs/>
                <w:sz w:val="16"/>
                <w:szCs w:val="16"/>
              </w:rPr>
              <w:t xml:space="preserve">Outstanding </w:t>
            </w:r>
          </w:p>
        </w:tc>
        <w:tc>
          <w:tcPr>
            <w:tcW w:w="1972" w:type="dxa"/>
            <w:tcBorders>
              <w:top w:val="single" w:sz="4" w:space="0" w:color="auto"/>
            </w:tcBorders>
          </w:tcPr>
          <w:p w14:paraId="6305BFC9" w14:textId="77777777" w:rsidR="0031653F" w:rsidRPr="00887285" w:rsidRDefault="0031653F" w:rsidP="00EA73CB">
            <w:pPr>
              <w:ind w:left="-29" w:right="-29"/>
              <w:jc w:val="center"/>
              <w:rPr>
                <w:rFonts w:ascii="Arial" w:hAnsi="Arial" w:cs="Arial"/>
                <w:b/>
                <w:bCs/>
                <w:sz w:val="16"/>
                <w:szCs w:val="16"/>
              </w:rPr>
            </w:pPr>
          </w:p>
        </w:tc>
        <w:tc>
          <w:tcPr>
            <w:tcW w:w="1763" w:type="dxa"/>
            <w:tcBorders>
              <w:top w:val="single" w:sz="4" w:space="0" w:color="auto"/>
            </w:tcBorders>
            <w:vAlign w:val="bottom"/>
          </w:tcPr>
          <w:p w14:paraId="6E9B673F" w14:textId="77777777" w:rsidR="0031653F" w:rsidRPr="00887285" w:rsidRDefault="0031653F" w:rsidP="00EA73CB">
            <w:pPr>
              <w:ind w:left="-29" w:right="-29"/>
              <w:jc w:val="center"/>
              <w:rPr>
                <w:rFonts w:ascii="Arial" w:hAnsi="Arial" w:cs="Arial"/>
                <w:b/>
                <w:bCs/>
                <w:sz w:val="16"/>
                <w:szCs w:val="16"/>
              </w:rPr>
            </w:pPr>
          </w:p>
        </w:tc>
        <w:tc>
          <w:tcPr>
            <w:tcW w:w="1800" w:type="dxa"/>
            <w:tcBorders>
              <w:top w:val="single" w:sz="4" w:space="0" w:color="auto"/>
            </w:tcBorders>
            <w:vAlign w:val="bottom"/>
          </w:tcPr>
          <w:p w14:paraId="5AD4C4EF" w14:textId="77777777" w:rsidR="0031653F" w:rsidRPr="00887285" w:rsidRDefault="0031653F" w:rsidP="00EA73CB">
            <w:pPr>
              <w:ind w:left="-29" w:right="-29"/>
              <w:jc w:val="center"/>
              <w:rPr>
                <w:rFonts w:ascii="Arial" w:hAnsi="Arial" w:cs="Arial"/>
                <w:b/>
                <w:bCs/>
                <w:sz w:val="16"/>
                <w:szCs w:val="16"/>
              </w:rPr>
            </w:pPr>
          </w:p>
        </w:tc>
      </w:tr>
      <w:tr w:rsidR="0031653F" w:rsidRPr="00887285" w14:paraId="22999135" w14:textId="77777777" w:rsidTr="004411E5">
        <w:tc>
          <w:tcPr>
            <w:tcW w:w="945" w:type="dxa"/>
          </w:tcPr>
          <w:p w14:paraId="5AA34575" w14:textId="77777777" w:rsidR="0031653F" w:rsidRPr="00887285" w:rsidRDefault="0031653F" w:rsidP="00EA73CB">
            <w:pPr>
              <w:ind w:left="-18" w:right="-81"/>
              <w:jc w:val="center"/>
              <w:rPr>
                <w:rFonts w:ascii="Arial" w:hAnsi="Arial" w:cs="Arial"/>
                <w:b/>
                <w:bCs/>
                <w:sz w:val="16"/>
                <w:szCs w:val="16"/>
              </w:rPr>
            </w:pPr>
          </w:p>
        </w:tc>
        <w:tc>
          <w:tcPr>
            <w:tcW w:w="1269" w:type="dxa"/>
          </w:tcPr>
          <w:p w14:paraId="44AC852D" w14:textId="77777777" w:rsidR="0031653F" w:rsidRPr="00887285" w:rsidRDefault="0031653F" w:rsidP="00EA73CB">
            <w:pPr>
              <w:ind w:right="-72"/>
              <w:jc w:val="right"/>
              <w:rPr>
                <w:rFonts w:ascii="Arial" w:hAnsi="Arial" w:cs="Arial"/>
                <w:b/>
                <w:bCs/>
                <w:sz w:val="16"/>
                <w:szCs w:val="16"/>
              </w:rPr>
            </w:pPr>
            <w:r w:rsidRPr="00887285">
              <w:rPr>
                <w:rFonts w:ascii="Arial" w:hAnsi="Arial" w:cs="Arial"/>
                <w:b/>
                <w:bCs/>
                <w:sz w:val="16"/>
                <w:szCs w:val="16"/>
              </w:rPr>
              <w:t>balance</w:t>
            </w:r>
          </w:p>
        </w:tc>
        <w:tc>
          <w:tcPr>
            <w:tcW w:w="1251" w:type="dxa"/>
          </w:tcPr>
          <w:p w14:paraId="297DE9DD" w14:textId="77777777" w:rsidR="0031653F" w:rsidRPr="00887285" w:rsidRDefault="0031653F" w:rsidP="00EA73CB">
            <w:pPr>
              <w:ind w:right="-72"/>
              <w:jc w:val="right"/>
              <w:rPr>
                <w:rFonts w:ascii="Arial" w:hAnsi="Arial" w:cs="Arial"/>
                <w:b/>
                <w:bCs/>
                <w:sz w:val="16"/>
                <w:szCs w:val="16"/>
              </w:rPr>
            </w:pPr>
            <w:r w:rsidRPr="00887285">
              <w:rPr>
                <w:rFonts w:ascii="Arial" w:hAnsi="Arial" w:cs="Arial"/>
                <w:b/>
                <w:bCs/>
                <w:sz w:val="16"/>
                <w:szCs w:val="16"/>
              </w:rPr>
              <w:t>balance</w:t>
            </w:r>
          </w:p>
        </w:tc>
        <w:tc>
          <w:tcPr>
            <w:tcW w:w="1972" w:type="dxa"/>
          </w:tcPr>
          <w:p w14:paraId="5E8186F2" w14:textId="77777777" w:rsidR="0031653F" w:rsidRPr="00887285" w:rsidRDefault="0031653F" w:rsidP="00EA73CB">
            <w:pPr>
              <w:ind w:left="-29" w:right="-29"/>
              <w:jc w:val="center"/>
              <w:rPr>
                <w:rFonts w:ascii="Arial" w:hAnsi="Arial" w:cs="Arial"/>
                <w:b/>
                <w:bCs/>
                <w:sz w:val="16"/>
                <w:szCs w:val="16"/>
              </w:rPr>
            </w:pPr>
          </w:p>
        </w:tc>
        <w:tc>
          <w:tcPr>
            <w:tcW w:w="1763" w:type="dxa"/>
            <w:vAlign w:val="bottom"/>
          </w:tcPr>
          <w:p w14:paraId="2A22CC94" w14:textId="77777777" w:rsidR="0031653F" w:rsidRPr="00887285" w:rsidRDefault="0031653F" w:rsidP="00EA73CB">
            <w:pPr>
              <w:ind w:left="-29" w:right="-29"/>
              <w:jc w:val="center"/>
              <w:rPr>
                <w:rFonts w:ascii="Arial" w:hAnsi="Arial" w:cs="Arial"/>
                <w:b/>
                <w:bCs/>
                <w:sz w:val="16"/>
                <w:szCs w:val="16"/>
              </w:rPr>
            </w:pPr>
          </w:p>
        </w:tc>
        <w:tc>
          <w:tcPr>
            <w:tcW w:w="1800" w:type="dxa"/>
            <w:vAlign w:val="bottom"/>
          </w:tcPr>
          <w:p w14:paraId="140F1B5E" w14:textId="77777777" w:rsidR="0031653F" w:rsidRPr="00887285" w:rsidRDefault="0031653F" w:rsidP="00EA73CB">
            <w:pPr>
              <w:ind w:left="-29" w:right="-29"/>
              <w:jc w:val="center"/>
              <w:rPr>
                <w:rFonts w:ascii="Arial" w:hAnsi="Arial" w:cs="Arial"/>
                <w:b/>
                <w:bCs/>
                <w:sz w:val="16"/>
                <w:szCs w:val="16"/>
              </w:rPr>
            </w:pPr>
          </w:p>
        </w:tc>
      </w:tr>
      <w:tr w:rsidR="0031653F" w:rsidRPr="00887285" w14:paraId="0CD7C1D5" w14:textId="77777777" w:rsidTr="004411E5">
        <w:tc>
          <w:tcPr>
            <w:tcW w:w="945" w:type="dxa"/>
          </w:tcPr>
          <w:p w14:paraId="78647099" w14:textId="77777777" w:rsidR="0031653F" w:rsidRPr="00887285" w:rsidRDefault="0031653F" w:rsidP="00EA73CB">
            <w:pPr>
              <w:ind w:left="-18" w:right="-81"/>
              <w:jc w:val="center"/>
              <w:rPr>
                <w:rFonts w:ascii="Arial" w:hAnsi="Arial" w:cs="Arial"/>
                <w:b/>
                <w:bCs/>
                <w:sz w:val="16"/>
                <w:szCs w:val="16"/>
              </w:rPr>
            </w:pPr>
          </w:p>
        </w:tc>
        <w:tc>
          <w:tcPr>
            <w:tcW w:w="1269" w:type="dxa"/>
          </w:tcPr>
          <w:p w14:paraId="40408F53" w14:textId="77777777" w:rsidR="0031653F" w:rsidRPr="00887285" w:rsidRDefault="0031653F" w:rsidP="00EA73CB">
            <w:pPr>
              <w:ind w:right="-72"/>
              <w:jc w:val="right"/>
              <w:rPr>
                <w:rFonts w:ascii="Arial" w:hAnsi="Arial" w:cs="Arial"/>
                <w:b/>
                <w:bCs/>
                <w:sz w:val="16"/>
                <w:szCs w:val="16"/>
              </w:rPr>
            </w:pPr>
            <w:r w:rsidRPr="00887285">
              <w:rPr>
                <w:rFonts w:ascii="Arial" w:hAnsi="Arial" w:cs="Arial"/>
                <w:b/>
                <w:bCs/>
                <w:sz w:val="16"/>
                <w:szCs w:val="16"/>
              </w:rPr>
              <w:t>as at</w:t>
            </w:r>
          </w:p>
        </w:tc>
        <w:tc>
          <w:tcPr>
            <w:tcW w:w="1251" w:type="dxa"/>
          </w:tcPr>
          <w:p w14:paraId="07C732CE" w14:textId="77777777" w:rsidR="0031653F" w:rsidRPr="00887285" w:rsidRDefault="0031653F" w:rsidP="00EA73CB">
            <w:pPr>
              <w:ind w:right="-72"/>
              <w:jc w:val="right"/>
              <w:rPr>
                <w:rFonts w:ascii="Arial" w:hAnsi="Arial" w:cs="Arial"/>
                <w:b/>
                <w:bCs/>
                <w:sz w:val="16"/>
                <w:szCs w:val="16"/>
              </w:rPr>
            </w:pPr>
            <w:r w:rsidRPr="00887285">
              <w:rPr>
                <w:rFonts w:ascii="Arial" w:hAnsi="Arial" w:cs="Arial"/>
                <w:b/>
                <w:bCs/>
                <w:sz w:val="16"/>
                <w:szCs w:val="16"/>
              </w:rPr>
              <w:t>as at</w:t>
            </w:r>
          </w:p>
        </w:tc>
        <w:tc>
          <w:tcPr>
            <w:tcW w:w="1972" w:type="dxa"/>
          </w:tcPr>
          <w:p w14:paraId="7FF4BF88" w14:textId="77777777" w:rsidR="0031653F" w:rsidRPr="00887285" w:rsidRDefault="0031653F" w:rsidP="00EA73CB">
            <w:pPr>
              <w:ind w:left="-29" w:right="-29"/>
              <w:jc w:val="center"/>
              <w:rPr>
                <w:rFonts w:ascii="Arial" w:hAnsi="Arial" w:cs="Arial"/>
                <w:b/>
                <w:bCs/>
                <w:sz w:val="16"/>
                <w:szCs w:val="16"/>
              </w:rPr>
            </w:pPr>
          </w:p>
        </w:tc>
        <w:tc>
          <w:tcPr>
            <w:tcW w:w="1763" w:type="dxa"/>
            <w:vAlign w:val="bottom"/>
          </w:tcPr>
          <w:p w14:paraId="6B64B52C" w14:textId="77777777" w:rsidR="0031653F" w:rsidRPr="00887285" w:rsidRDefault="0031653F" w:rsidP="00EA73CB">
            <w:pPr>
              <w:ind w:left="-29" w:right="-29"/>
              <w:jc w:val="center"/>
              <w:rPr>
                <w:rFonts w:ascii="Arial" w:hAnsi="Arial" w:cs="Arial"/>
                <w:b/>
                <w:bCs/>
                <w:sz w:val="16"/>
                <w:szCs w:val="16"/>
              </w:rPr>
            </w:pPr>
          </w:p>
        </w:tc>
        <w:tc>
          <w:tcPr>
            <w:tcW w:w="1800" w:type="dxa"/>
            <w:vAlign w:val="bottom"/>
          </w:tcPr>
          <w:p w14:paraId="11874110" w14:textId="77777777" w:rsidR="0031653F" w:rsidRPr="00887285" w:rsidRDefault="0031653F" w:rsidP="00EA73CB">
            <w:pPr>
              <w:ind w:left="-29" w:right="-29"/>
              <w:jc w:val="center"/>
              <w:rPr>
                <w:rFonts w:ascii="Arial" w:hAnsi="Arial" w:cs="Arial"/>
                <w:b/>
                <w:bCs/>
                <w:sz w:val="16"/>
                <w:szCs w:val="16"/>
              </w:rPr>
            </w:pPr>
          </w:p>
        </w:tc>
      </w:tr>
      <w:tr w:rsidR="0031653F" w:rsidRPr="00887285" w14:paraId="25E99E0B" w14:textId="77777777" w:rsidTr="004411E5">
        <w:tc>
          <w:tcPr>
            <w:tcW w:w="945" w:type="dxa"/>
          </w:tcPr>
          <w:p w14:paraId="4C33B2A3" w14:textId="77777777" w:rsidR="0031653F" w:rsidRPr="00887285" w:rsidRDefault="0031653F" w:rsidP="00EA73CB">
            <w:pPr>
              <w:ind w:left="-18" w:right="-81"/>
              <w:jc w:val="center"/>
              <w:rPr>
                <w:rFonts w:ascii="Arial" w:hAnsi="Arial" w:cs="Arial"/>
                <w:b/>
                <w:bCs/>
                <w:sz w:val="16"/>
                <w:szCs w:val="16"/>
              </w:rPr>
            </w:pPr>
          </w:p>
        </w:tc>
        <w:tc>
          <w:tcPr>
            <w:tcW w:w="1269" w:type="dxa"/>
          </w:tcPr>
          <w:p w14:paraId="76590222" w14:textId="77777777" w:rsidR="0031653F" w:rsidRPr="00887285" w:rsidRDefault="0031653F" w:rsidP="00EA73CB">
            <w:pPr>
              <w:ind w:right="-72"/>
              <w:jc w:val="right"/>
              <w:rPr>
                <w:rFonts w:ascii="Arial" w:hAnsi="Arial" w:cs="Arial"/>
                <w:b/>
                <w:bCs/>
                <w:sz w:val="16"/>
                <w:szCs w:val="16"/>
              </w:rPr>
            </w:pPr>
            <w:r w:rsidRPr="00887285">
              <w:rPr>
                <w:rFonts w:ascii="Arial" w:hAnsi="Arial" w:cs="Arial"/>
                <w:b/>
                <w:bCs/>
                <w:sz w:val="16"/>
                <w:szCs w:val="16"/>
              </w:rPr>
              <w:t>31 December</w:t>
            </w:r>
          </w:p>
        </w:tc>
        <w:tc>
          <w:tcPr>
            <w:tcW w:w="1251" w:type="dxa"/>
          </w:tcPr>
          <w:p w14:paraId="4FB3DA45" w14:textId="77777777" w:rsidR="0031653F" w:rsidRPr="00887285" w:rsidRDefault="0031653F" w:rsidP="00EA73CB">
            <w:pPr>
              <w:ind w:right="-72"/>
              <w:jc w:val="right"/>
              <w:rPr>
                <w:rFonts w:ascii="Arial" w:hAnsi="Arial" w:cs="Arial"/>
                <w:b/>
                <w:bCs/>
                <w:sz w:val="16"/>
                <w:szCs w:val="16"/>
              </w:rPr>
            </w:pPr>
            <w:r w:rsidRPr="00887285">
              <w:rPr>
                <w:rFonts w:ascii="Arial" w:hAnsi="Arial" w:cs="Arial"/>
                <w:b/>
                <w:bCs/>
                <w:sz w:val="16"/>
                <w:szCs w:val="16"/>
              </w:rPr>
              <w:t>31 December</w:t>
            </w:r>
          </w:p>
        </w:tc>
        <w:tc>
          <w:tcPr>
            <w:tcW w:w="1972" w:type="dxa"/>
          </w:tcPr>
          <w:p w14:paraId="41C97616" w14:textId="77777777" w:rsidR="0031653F" w:rsidRPr="00887285" w:rsidRDefault="0031653F" w:rsidP="00EA73CB">
            <w:pPr>
              <w:ind w:left="-29" w:right="-29"/>
              <w:jc w:val="center"/>
              <w:rPr>
                <w:rFonts w:ascii="Arial" w:hAnsi="Arial" w:cs="Arial"/>
                <w:b/>
                <w:bCs/>
                <w:sz w:val="16"/>
                <w:szCs w:val="16"/>
              </w:rPr>
            </w:pPr>
          </w:p>
        </w:tc>
        <w:tc>
          <w:tcPr>
            <w:tcW w:w="1763" w:type="dxa"/>
            <w:vAlign w:val="bottom"/>
          </w:tcPr>
          <w:p w14:paraId="68C40ED8" w14:textId="77777777" w:rsidR="0031653F" w:rsidRPr="00887285" w:rsidRDefault="0031653F" w:rsidP="00EA73CB">
            <w:pPr>
              <w:ind w:left="-29" w:right="-29"/>
              <w:jc w:val="center"/>
              <w:rPr>
                <w:rFonts w:ascii="Arial" w:hAnsi="Arial" w:cs="Arial"/>
                <w:b/>
                <w:bCs/>
                <w:sz w:val="16"/>
                <w:szCs w:val="16"/>
              </w:rPr>
            </w:pPr>
          </w:p>
        </w:tc>
        <w:tc>
          <w:tcPr>
            <w:tcW w:w="1800" w:type="dxa"/>
            <w:vAlign w:val="bottom"/>
          </w:tcPr>
          <w:p w14:paraId="447A610A" w14:textId="77777777" w:rsidR="0031653F" w:rsidRPr="00887285" w:rsidRDefault="0031653F" w:rsidP="00EA73CB">
            <w:pPr>
              <w:ind w:left="-29" w:right="-29"/>
              <w:jc w:val="center"/>
              <w:rPr>
                <w:rFonts w:ascii="Arial" w:hAnsi="Arial" w:cs="Arial"/>
                <w:b/>
                <w:bCs/>
                <w:sz w:val="16"/>
                <w:szCs w:val="16"/>
              </w:rPr>
            </w:pPr>
          </w:p>
        </w:tc>
      </w:tr>
      <w:tr w:rsidR="0031653F" w:rsidRPr="00887285" w14:paraId="46381591" w14:textId="77777777" w:rsidTr="004411E5">
        <w:tc>
          <w:tcPr>
            <w:tcW w:w="945" w:type="dxa"/>
          </w:tcPr>
          <w:p w14:paraId="0E60C492" w14:textId="77777777" w:rsidR="0031653F" w:rsidRPr="00887285" w:rsidRDefault="0031653F" w:rsidP="00EA73CB">
            <w:pPr>
              <w:ind w:left="-18" w:right="-81"/>
              <w:jc w:val="center"/>
              <w:rPr>
                <w:rFonts w:ascii="Arial" w:hAnsi="Arial" w:cs="Arial"/>
                <w:b/>
                <w:bCs/>
                <w:sz w:val="16"/>
                <w:szCs w:val="16"/>
              </w:rPr>
            </w:pPr>
          </w:p>
        </w:tc>
        <w:tc>
          <w:tcPr>
            <w:tcW w:w="1269" w:type="dxa"/>
          </w:tcPr>
          <w:p w14:paraId="3161CDD6" w14:textId="77777777" w:rsidR="0031653F" w:rsidRPr="00887285" w:rsidRDefault="0031653F" w:rsidP="00EA73CB">
            <w:pPr>
              <w:ind w:right="-72"/>
              <w:jc w:val="right"/>
              <w:rPr>
                <w:rFonts w:ascii="Arial" w:hAnsi="Arial" w:cs="Arial"/>
                <w:b/>
                <w:bCs/>
                <w:sz w:val="16"/>
                <w:szCs w:val="16"/>
              </w:rPr>
            </w:pPr>
            <w:r w:rsidRPr="00887285">
              <w:rPr>
                <w:rFonts w:ascii="Arial" w:hAnsi="Arial" w:cs="Arial"/>
                <w:b/>
                <w:bCs/>
                <w:sz w:val="16"/>
                <w:szCs w:val="16"/>
              </w:rPr>
              <w:t>2020</w:t>
            </w:r>
          </w:p>
        </w:tc>
        <w:tc>
          <w:tcPr>
            <w:tcW w:w="1251" w:type="dxa"/>
          </w:tcPr>
          <w:p w14:paraId="10225872" w14:textId="77777777" w:rsidR="0031653F" w:rsidRPr="00887285" w:rsidRDefault="0031653F" w:rsidP="00EA73CB">
            <w:pPr>
              <w:ind w:right="-72"/>
              <w:jc w:val="right"/>
              <w:rPr>
                <w:rFonts w:ascii="Arial" w:hAnsi="Arial" w:cs="Arial"/>
                <w:b/>
                <w:bCs/>
                <w:sz w:val="16"/>
                <w:szCs w:val="16"/>
              </w:rPr>
            </w:pPr>
            <w:r w:rsidRPr="00887285">
              <w:rPr>
                <w:rFonts w:ascii="Arial" w:hAnsi="Arial" w:cs="Arial"/>
                <w:b/>
                <w:bCs/>
                <w:sz w:val="16"/>
                <w:szCs w:val="16"/>
              </w:rPr>
              <w:t>2019</w:t>
            </w:r>
          </w:p>
        </w:tc>
        <w:tc>
          <w:tcPr>
            <w:tcW w:w="1972" w:type="dxa"/>
          </w:tcPr>
          <w:p w14:paraId="10A7CEC1" w14:textId="77777777" w:rsidR="0031653F" w:rsidRPr="00887285" w:rsidRDefault="0031653F" w:rsidP="00EA73CB">
            <w:pPr>
              <w:ind w:left="-29" w:right="-29"/>
              <w:jc w:val="center"/>
              <w:rPr>
                <w:rFonts w:ascii="Arial" w:hAnsi="Arial" w:cs="Arial"/>
                <w:b/>
                <w:bCs/>
                <w:sz w:val="16"/>
                <w:szCs w:val="16"/>
              </w:rPr>
            </w:pPr>
          </w:p>
        </w:tc>
        <w:tc>
          <w:tcPr>
            <w:tcW w:w="1763" w:type="dxa"/>
            <w:vAlign w:val="bottom"/>
          </w:tcPr>
          <w:p w14:paraId="10B38494" w14:textId="77777777" w:rsidR="0031653F" w:rsidRPr="00887285" w:rsidRDefault="0031653F" w:rsidP="00EA73CB">
            <w:pPr>
              <w:ind w:left="-29" w:right="-29"/>
              <w:jc w:val="center"/>
              <w:rPr>
                <w:rFonts w:ascii="Arial" w:hAnsi="Arial" w:cs="Arial"/>
                <w:b/>
                <w:bCs/>
                <w:sz w:val="16"/>
                <w:szCs w:val="16"/>
              </w:rPr>
            </w:pPr>
            <w:r w:rsidRPr="00887285">
              <w:rPr>
                <w:rFonts w:ascii="Arial" w:hAnsi="Arial" w:cs="Arial"/>
                <w:b/>
                <w:bCs/>
                <w:sz w:val="16"/>
                <w:szCs w:val="16"/>
              </w:rPr>
              <w:t>Principal</w:t>
            </w:r>
          </w:p>
        </w:tc>
        <w:tc>
          <w:tcPr>
            <w:tcW w:w="1800" w:type="dxa"/>
            <w:vAlign w:val="bottom"/>
          </w:tcPr>
          <w:p w14:paraId="51F1D9A9" w14:textId="77777777" w:rsidR="0031653F" w:rsidRPr="00887285" w:rsidRDefault="0031653F" w:rsidP="00EA73CB">
            <w:pPr>
              <w:ind w:left="-29" w:right="-29"/>
              <w:jc w:val="center"/>
              <w:rPr>
                <w:rFonts w:ascii="Arial" w:hAnsi="Arial" w:cs="Arial"/>
                <w:b/>
                <w:bCs/>
                <w:sz w:val="16"/>
                <w:szCs w:val="16"/>
              </w:rPr>
            </w:pPr>
            <w:r w:rsidRPr="00887285">
              <w:rPr>
                <w:rFonts w:ascii="Arial" w:hAnsi="Arial" w:cs="Arial"/>
                <w:b/>
                <w:bCs/>
                <w:sz w:val="16"/>
                <w:szCs w:val="16"/>
              </w:rPr>
              <w:t>Interest</w:t>
            </w:r>
          </w:p>
        </w:tc>
      </w:tr>
      <w:tr w:rsidR="0031653F" w:rsidRPr="00887285" w14:paraId="2832D1A4" w14:textId="77777777" w:rsidTr="004411E5">
        <w:tc>
          <w:tcPr>
            <w:tcW w:w="945" w:type="dxa"/>
            <w:tcBorders>
              <w:bottom w:val="single" w:sz="4" w:space="0" w:color="auto"/>
            </w:tcBorders>
          </w:tcPr>
          <w:p w14:paraId="70A0281A" w14:textId="77777777" w:rsidR="0031653F" w:rsidRPr="00887285" w:rsidRDefault="0031653F" w:rsidP="00EA73CB">
            <w:pPr>
              <w:ind w:left="-18" w:right="-81"/>
              <w:jc w:val="center"/>
              <w:rPr>
                <w:rFonts w:ascii="Arial" w:hAnsi="Arial" w:cs="Arial"/>
                <w:b/>
                <w:bCs/>
                <w:sz w:val="16"/>
                <w:szCs w:val="16"/>
              </w:rPr>
            </w:pPr>
            <w:r w:rsidRPr="00887285">
              <w:rPr>
                <w:rFonts w:ascii="Arial" w:hAnsi="Arial" w:cs="Arial"/>
                <w:b/>
                <w:bCs/>
                <w:sz w:val="16"/>
                <w:szCs w:val="16"/>
              </w:rPr>
              <w:t>Number</w:t>
            </w:r>
          </w:p>
        </w:tc>
        <w:tc>
          <w:tcPr>
            <w:tcW w:w="1269" w:type="dxa"/>
            <w:tcBorders>
              <w:bottom w:val="single" w:sz="4" w:space="0" w:color="auto"/>
            </w:tcBorders>
          </w:tcPr>
          <w:p w14:paraId="4B2F51C6" w14:textId="77777777" w:rsidR="0031653F" w:rsidRPr="00887285" w:rsidRDefault="0031653F" w:rsidP="00EA73CB">
            <w:pPr>
              <w:ind w:right="-72"/>
              <w:jc w:val="right"/>
              <w:rPr>
                <w:rFonts w:ascii="Arial" w:hAnsi="Arial" w:cs="Arial"/>
                <w:b/>
                <w:bCs/>
                <w:sz w:val="16"/>
                <w:szCs w:val="16"/>
              </w:rPr>
            </w:pPr>
            <w:r w:rsidRPr="00887285">
              <w:rPr>
                <w:rFonts w:ascii="Arial" w:hAnsi="Arial" w:cs="Arial"/>
                <w:b/>
                <w:bCs/>
                <w:sz w:val="16"/>
                <w:szCs w:val="16"/>
              </w:rPr>
              <w:t>(Million Baht)</w:t>
            </w:r>
          </w:p>
        </w:tc>
        <w:tc>
          <w:tcPr>
            <w:tcW w:w="1251" w:type="dxa"/>
            <w:tcBorders>
              <w:bottom w:val="single" w:sz="4" w:space="0" w:color="auto"/>
            </w:tcBorders>
          </w:tcPr>
          <w:p w14:paraId="7160FB28" w14:textId="77777777" w:rsidR="0031653F" w:rsidRPr="00887285" w:rsidRDefault="0031653F" w:rsidP="00EA73CB">
            <w:pPr>
              <w:ind w:right="-72"/>
              <w:jc w:val="right"/>
              <w:rPr>
                <w:rFonts w:ascii="Arial" w:hAnsi="Arial" w:cs="Arial"/>
                <w:b/>
                <w:bCs/>
                <w:sz w:val="16"/>
                <w:szCs w:val="16"/>
              </w:rPr>
            </w:pPr>
            <w:r w:rsidRPr="00887285">
              <w:rPr>
                <w:rFonts w:ascii="Arial" w:hAnsi="Arial" w:cs="Arial"/>
                <w:b/>
                <w:bCs/>
                <w:sz w:val="16"/>
                <w:szCs w:val="16"/>
              </w:rPr>
              <w:t>(Million Baht)</w:t>
            </w:r>
          </w:p>
        </w:tc>
        <w:tc>
          <w:tcPr>
            <w:tcW w:w="1972" w:type="dxa"/>
            <w:tcBorders>
              <w:bottom w:val="single" w:sz="4" w:space="0" w:color="auto"/>
            </w:tcBorders>
          </w:tcPr>
          <w:p w14:paraId="309032C1" w14:textId="77777777" w:rsidR="0031653F" w:rsidRPr="00887285" w:rsidRDefault="0031653F" w:rsidP="00EA73CB">
            <w:pPr>
              <w:ind w:left="-29" w:right="-29"/>
              <w:jc w:val="center"/>
              <w:rPr>
                <w:rFonts w:ascii="Arial" w:hAnsi="Arial" w:cs="Arial"/>
                <w:b/>
                <w:bCs/>
                <w:sz w:val="16"/>
                <w:szCs w:val="16"/>
              </w:rPr>
            </w:pPr>
            <w:r w:rsidRPr="00887285">
              <w:rPr>
                <w:rFonts w:ascii="Arial" w:hAnsi="Arial" w:cs="Arial"/>
                <w:b/>
                <w:bCs/>
                <w:sz w:val="16"/>
                <w:szCs w:val="16"/>
              </w:rPr>
              <w:t>Interest rate</w:t>
            </w:r>
          </w:p>
        </w:tc>
        <w:tc>
          <w:tcPr>
            <w:tcW w:w="1763" w:type="dxa"/>
            <w:tcBorders>
              <w:bottom w:val="single" w:sz="4" w:space="0" w:color="auto"/>
            </w:tcBorders>
          </w:tcPr>
          <w:p w14:paraId="26F7EE75" w14:textId="77777777" w:rsidR="0031653F" w:rsidRPr="00887285" w:rsidRDefault="0031653F" w:rsidP="00EA73CB">
            <w:pPr>
              <w:ind w:left="-29" w:right="-29"/>
              <w:jc w:val="center"/>
              <w:rPr>
                <w:rFonts w:ascii="Arial" w:hAnsi="Arial" w:cs="Arial"/>
                <w:b/>
                <w:bCs/>
                <w:sz w:val="16"/>
                <w:szCs w:val="16"/>
              </w:rPr>
            </w:pPr>
            <w:r w:rsidRPr="00887285">
              <w:rPr>
                <w:rFonts w:ascii="Arial" w:hAnsi="Arial" w:cs="Arial"/>
                <w:b/>
                <w:bCs/>
                <w:sz w:val="16"/>
                <w:szCs w:val="16"/>
              </w:rPr>
              <w:t>repayment term</w:t>
            </w:r>
          </w:p>
        </w:tc>
        <w:tc>
          <w:tcPr>
            <w:tcW w:w="1800" w:type="dxa"/>
            <w:tcBorders>
              <w:bottom w:val="single" w:sz="4" w:space="0" w:color="auto"/>
            </w:tcBorders>
          </w:tcPr>
          <w:p w14:paraId="1083B7E7" w14:textId="77777777" w:rsidR="0031653F" w:rsidRPr="00887285" w:rsidRDefault="0031653F" w:rsidP="00EA73CB">
            <w:pPr>
              <w:ind w:left="-29" w:right="-29"/>
              <w:jc w:val="center"/>
              <w:rPr>
                <w:rFonts w:ascii="Arial" w:hAnsi="Arial" w:cs="Arial"/>
                <w:b/>
                <w:bCs/>
                <w:sz w:val="16"/>
                <w:szCs w:val="16"/>
              </w:rPr>
            </w:pPr>
            <w:r w:rsidRPr="00887285">
              <w:rPr>
                <w:rFonts w:ascii="Arial" w:hAnsi="Arial" w:cs="Arial"/>
                <w:b/>
                <w:bCs/>
                <w:sz w:val="16"/>
                <w:szCs w:val="16"/>
              </w:rPr>
              <w:t>payment period</w:t>
            </w:r>
          </w:p>
        </w:tc>
      </w:tr>
      <w:tr w:rsidR="0031653F" w:rsidRPr="00887285" w14:paraId="38F7654F" w14:textId="77777777" w:rsidTr="004411E5">
        <w:trPr>
          <w:trHeight w:val="20"/>
        </w:trPr>
        <w:tc>
          <w:tcPr>
            <w:tcW w:w="945" w:type="dxa"/>
            <w:tcBorders>
              <w:top w:val="single" w:sz="4" w:space="0" w:color="auto"/>
            </w:tcBorders>
          </w:tcPr>
          <w:p w14:paraId="40A14750" w14:textId="77777777" w:rsidR="0031653F" w:rsidRPr="00887285" w:rsidRDefault="0031653F" w:rsidP="00EA73CB">
            <w:pPr>
              <w:ind w:left="-18" w:right="-81"/>
              <w:jc w:val="center"/>
              <w:rPr>
                <w:rFonts w:ascii="Arial" w:hAnsi="Arial" w:cs="Arial"/>
                <w:sz w:val="16"/>
                <w:szCs w:val="16"/>
              </w:rPr>
            </w:pPr>
          </w:p>
        </w:tc>
        <w:tc>
          <w:tcPr>
            <w:tcW w:w="1269" w:type="dxa"/>
            <w:tcBorders>
              <w:top w:val="single" w:sz="4" w:space="0" w:color="auto"/>
            </w:tcBorders>
            <w:shd w:val="clear" w:color="auto" w:fill="FAFAFA"/>
          </w:tcPr>
          <w:p w14:paraId="06398D86" w14:textId="77777777" w:rsidR="0031653F" w:rsidRPr="00887285" w:rsidRDefault="0031653F" w:rsidP="00EA73CB">
            <w:pPr>
              <w:ind w:right="-72"/>
              <w:jc w:val="right"/>
              <w:rPr>
                <w:rFonts w:ascii="Arial" w:hAnsi="Arial" w:cs="Arial"/>
                <w:sz w:val="16"/>
                <w:szCs w:val="16"/>
              </w:rPr>
            </w:pPr>
          </w:p>
        </w:tc>
        <w:tc>
          <w:tcPr>
            <w:tcW w:w="1251" w:type="dxa"/>
            <w:tcBorders>
              <w:top w:val="single" w:sz="4" w:space="0" w:color="auto"/>
            </w:tcBorders>
          </w:tcPr>
          <w:p w14:paraId="68F70FC4" w14:textId="77777777" w:rsidR="0031653F" w:rsidRPr="00887285" w:rsidRDefault="0031653F" w:rsidP="00EA73CB">
            <w:pPr>
              <w:ind w:right="-72"/>
              <w:jc w:val="right"/>
              <w:rPr>
                <w:rFonts w:ascii="Arial" w:hAnsi="Arial" w:cs="Arial"/>
                <w:sz w:val="16"/>
                <w:szCs w:val="16"/>
              </w:rPr>
            </w:pPr>
          </w:p>
        </w:tc>
        <w:tc>
          <w:tcPr>
            <w:tcW w:w="1972" w:type="dxa"/>
            <w:tcBorders>
              <w:top w:val="single" w:sz="4" w:space="0" w:color="auto"/>
            </w:tcBorders>
          </w:tcPr>
          <w:p w14:paraId="6924B3FB" w14:textId="77777777" w:rsidR="0031653F" w:rsidRPr="00887285" w:rsidRDefault="0031653F" w:rsidP="00EA73CB">
            <w:pPr>
              <w:ind w:left="-29" w:right="-29"/>
              <w:jc w:val="center"/>
              <w:rPr>
                <w:rFonts w:ascii="Arial" w:hAnsi="Arial" w:cs="Arial"/>
                <w:sz w:val="16"/>
                <w:szCs w:val="16"/>
              </w:rPr>
            </w:pPr>
          </w:p>
        </w:tc>
        <w:tc>
          <w:tcPr>
            <w:tcW w:w="1763" w:type="dxa"/>
            <w:tcBorders>
              <w:top w:val="single" w:sz="4" w:space="0" w:color="auto"/>
            </w:tcBorders>
          </w:tcPr>
          <w:p w14:paraId="4019A5F6" w14:textId="77777777" w:rsidR="0031653F" w:rsidRPr="00887285" w:rsidRDefault="0031653F" w:rsidP="00EA73CB">
            <w:pPr>
              <w:ind w:left="-29" w:right="-29"/>
              <w:jc w:val="center"/>
              <w:rPr>
                <w:rFonts w:ascii="Arial" w:hAnsi="Arial" w:cs="Arial"/>
                <w:sz w:val="16"/>
                <w:szCs w:val="16"/>
                <w:cs/>
              </w:rPr>
            </w:pPr>
          </w:p>
        </w:tc>
        <w:tc>
          <w:tcPr>
            <w:tcW w:w="1800" w:type="dxa"/>
            <w:tcBorders>
              <w:top w:val="single" w:sz="4" w:space="0" w:color="auto"/>
            </w:tcBorders>
          </w:tcPr>
          <w:p w14:paraId="330098EC" w14:textId="77777777" w:rsidR="0031653F" w:rsidRPr="00887285" w:rsidRDefault="0031653F" w:rsidP="00EA73CB">
            <w:pPr>
              <w:ind w:left="-29" w:right="-29"/>
              <w:jc w:val="center"/>
              <w:rPr>
                <w:rFonts w:ascii="Arial" w:hAnsi="Arial" w:cs="Arial"/>
                <w:sz w:val="16"/>
                <w:szCs w:val="16"/>
                <w:cs/>
              </w:rPr>
            </w:pPr>
          </w:p>
        </w:tc>
      </w:tr>
      <w:tr w:rsidR="0087735B" w:rsidRPr="00887285" w14:paraId="72D5F549" w14:textId="77777777" w:rsidTr="004411E5">
        <w:tc>
          <w:tcPr>
            <w:tcW w:w="945" w:type="dxa"/>
          </w:tcPr>
          <w:p w14:paraId="05F65DCC" w14:textId="77777777" w:rsidR="0087735B" w:rsidRPr="00887285" w:rsidRDefault="0087735B" w:rsidP="00EA73CB">
            <w:pPr>
              <w:ind w:left="-18" w:right="-81"/>
              <w:jc w:val="center"/>
              <w:rPr>
                <w:rFonts w:ascii="Arial" w:hAnsi="Arial" w:cs="Arial"/>
                <w:sz w:val="16"/>
                <w:szCs w:val="16"/>
              </w:rPr>
            </w:pPr>
            <w:r w:rsidRPr="00887285">
              <w:rPr>
                <w:rFonts w:ascii="Arial" w:hAnsi="Arial" w:cs="Arial"/>
                <w:sz w:val="16"/>
                <w:szCs w:val="16"/>
              </w:rPr>
              <w:t>1</w:t>
            </w:r>
          </w:p>
        </w:tc>
        <w:tc>
          <w:tcPr>
            <w:tcW w:w="1269" w:type="dxa"/>
            <w:shd w:val="clear" w:color="auto" w:fill="FAFAFA"/>
          </w:tcPr>
          <w:p w14:paraId="57790345" w14:textId="77777777" w:rsidR="0087735B" w:rsidRPr="00887285" w:rsidRDefault="0087735B" w:rsidP="00EA73CB">
            <w:pPr>
              <w:ind w:right="-72"/>
              <w:jc w:val="right"/>
              <w:rPr>
                <w:rFonts w:ascii="Arial" w:hAnsi="Arial" w:cs="Arial"/>
                <w:sz w:val="16"/>
                <w:szCs w:val="16"/>
              </w:rPr>
            </w:pPr>
            <w:r w:rsidRPr="00887285">
              <w:rPr>
                <w:rFonts w:ascii="Arial" w:hAnsi="Arial" w:cs="Arial"/>
                <w:sz w:val="16"/>
                <w:szCs w:val="16"/>
              </w:rPr>
              <w:t>4,000</w:t>
            </w:r>
          </w:p>
        </w:tc>
        <w:tc>
          <w:tcPr>
            <w:tcW w:w="1251" w:type="dxa"/>
          </w:tcPr>
          <w:p w14:paraId="587F55B1" w14:textId="77777777" w:rsidR="0087735B" w:rsidRPr="00887285" w:rsidRDefault="0087735B" w:rsidP="00EA73CB">
            <w:pPr>
              <w:ind w:right="-72"/>
              <w:jc w:val="right"/>
              <w:rPr>
                <w:rFonts w:ascii="Arial" w:hAnsi="Arial" w:cs="Arial"/>
                <w:sz w:val="16"/>
                <w:szCs w:val="16"/>
              </w:rPr>
            </w:pPr>
            <w:r w:rsidRPr="00887285">
              <w:rPr>
                <w:rFonts w:ascii="Arial" w:hAnsi="Arial" w:cs="Arial"/>
                <w:sz w:val="16"/>
                <w:szCs w:val="16"/>
              </w:rPr>
              <w:t>4,000</w:t>
            </w:r>
          </w:p>
        </w:tc>
        <w:tc>
          <w:tcPr>
            <w:tcW w:w="1972" w:type="dxa"/>
          </w:tcPr>
          <w:p w14:paraId="28074929" w14:textId="77777777" w:rsidR="0087735B" w:rsidRPr="00887285" w:rsidRDefault="0087735B" w:rsidP="00EA73CB">
            <w:pPr>
              <w:ind w:left="-29" w:right="-29"/>
              <w:jc w:val="center"/>
              <w:rPr>
                <w:rFonts w:ascii="Arial" w:hAnsi="Arial" w:cs="Arial"/>
                <w:sz w:val="16"/>
                <w:szCs w:val="16"/>
              </w:rPr>
            </w:pPr>
            <w:r w:rsidRPr="00887285">
              <w:rPr>
                <w:rFonts w:ascii="Arial" w:hAnsi="Arial" w:cs="Arial"/>
                <w:sz w:val="16"/>
                <w:szCs w:val="16"/>
              </w:rPr>
              <w:t xml:space="preserve">THBFIX six-month </w:t>
            </w:r>
          </w:p>
          <w:p w14:paraId="3A8E65EA" w14:textId="77777777" w:rsidR="0087735B" w:rsidRPr="00887285" w:rsidRDefault="0087735B" w:rsidP="00EA73CB">
            <w:pPr>
              <w:ind w:left="-29" w:right="-29"/>
              <w:jc w:val="center"/>
              <w:rPr>
                <w:rFonts w:ascii="Arial" w:hAnsi="Arial" w:cs="Arial"/>
                <w:sz w:val="16"/>
                <w:szCs w:val="16"/>
              </w:rPr>
            </w:pPr>
            <w:r w:rsidRPr="00887285">
              <w:rPr>
                <w:rFonts w:ascii="Arial" w:hAnsi="Arial" w:cs="Arial"/>
                <w:sz w:val="16"/>
                <w:szCs w:val="16"/>
              </w:rPr>
              <w:t xml:space="preserve">plus a certain margin </w:t>
            </w:r>
          </w:p>
          <w:p w14:paraId="03E88872" w14:textId="77777777" w:rsidR="0087735B" w:rsidRPr="00887285" w:rsidRDefault="0087735B" w:rsidP="00EA73CB">
            <w:pPr>
              <w:ind w:left="-29" w:right="-29"/>
              <w:jc w:val="center"/>
              <w:rPr>
                <w:rFonts w:ascii="Arial" w:hAnsi="Arial" w:cs="Arial"/>
                <w:sz w:val="16"/>
                <w:szCs w:val="16"/>
              </w:rPr>
            </w:pPr>
            <w:r w:rsidRPr="00887285">
              <w:rPr>
                <w:rFonts w:ascii="Arial" w:hAnsi="Arial" w:cs="Arial"/>
                <w:sz w:val="16"/>
                <w:szCs w:val="16"/>
              </w:rPr>
              <w:t>per annum</w:t>
            </w:r>
          </w:p>
        </w:tc>
        <w:tc>
          <w:tcPr>
            <w:tcW w:w="1763" w:type="dxa"/>
          </w:tcPr>
          <w:p w14:paraId="0AC72701" w14:textId="77777777" w:rsidR="0087735B" w:rsidRPr="00887285" w:rsidRDefault="0087735B" w:rsidP="00EA73CB">
            <w:pPr>
              <w:ind w:left="-29" w:right="-29"/>
              <w:jc w:val="center"/>
              <w:rPr>
                <w:rFonts w:ascii="Arial" w:hAnsi="Arial" w:cs="Arial"/>
                <w:sz w:val="16"/>
                <w:szCs w:val="16"/>
                <w:cs/>
              </w:rPr>
            </w:pPr>
            <w:r w:rsidRPr="00887285">
              <w:rPr>
                <w:rFonts w:ascii="Arial" w:hAnsi="Arial" w:cs="Arial"/>
                <w:sz w:val="16"/>
                <w:szCs w:val="16"/>
              </w:rPr>
              <w:t xml:space="preserve">Repayment in </w:t>
            </w:r>
            <w:r w:rsidRPr="00887285">
              <w:rPr>
                <w:rFonts w:ascii="Arial" w:hAnsi="Arial" w:cs="Arial"/>
                <w:sz w:val="16"/>
                <w:szCs w:val="16"/>
              </w:rPr>
              <w:br/>
              <w:t>December 2021</w:t>
            </w:r>
          </w:p>
        </w:tc>
        <w:tc>
          <w:tcPr>
            <w:tcW w:w="1800" w:type="dxa"/>
          </w:tcPr>
          <w:p w14:paraId="152FFD93" w14:textId="77777777" w:rsidR="0087735B" w:rsidRPr="00887285" w:rsidRDefault="0087735B" w:rsidP="00EA73CB">
            <w:pPr>
              <w:ind w:left="-29" w:right="-29"/>
              <w:jc w:val="center"/>
              <w:rPr>
                <w:rFonts w:ascii="Arial" w:hAnsi="Arial" w:cs="Arial"/>
                <w:sz w:val="16"/>
                <w:szCs w:val="16"/>
              </w:rPr>
            </w:pPr>
            <w:r w:rsidRPr="00887285">
              <w:rPr>
                <w:rFonts w:ascii="Arial" w:hAnsi="Arial" w:cs="Arial"/>
                <w:sz w:val="16"/>
                <w:szCs w:val="16"/>
              </w:rPr>
              <w:t xml:space="preserve">Payment every </w:t>
            </w:r>
          </w:p>
          <w:p w14:paraId="6D1FAA52" w14:textId="77777777" w:rsidR="0087735B" w:rsidRPr="00887285" w:rsidRDefault="0087735B" w:rsidP="00EA73CB">
            <w:pPr>
              <w:ind w:left="-29" w:right="-29"/>
              <w:jc w:val="center"/>
              <w:rPr>
                <w:rFonts w:ascii="Arial" w:hAnsi="Arial" w:cs="Arial"/>
                <w:sz w:val="16"/>
                <w:szCs w:val="16"/>
                <w:cs/>
              </w:rPr>
            </w:pPr>
            <w:r w:rsidRPr="00887285">
              <w:rPr>
                <w:rFonts w:ascii="Arial" w:hAnsi="Arial" w:cs="Arial"/>
                <w:sz w:val="16"/>
                <w:szCs w:val="16"/>
              </w:rPr>
              <w:t>six months</w:t>
            </w:r>
          </w:p>
        </w:tc>
      </w:tr>
      <w:tr w:rsidR="0087735B" w:rsidRPr="00887285" w14:paraId="2396EEB1" w14:textId="77777777" w:rsidTr="004411E5">
        <w:tc>
          <w:tcPr>
            <w:tcW w:w="945" w:type="dxa"/>
          </w:tcPr>
          <w:p w14:paraId="152FE822" w14:textId="77777777" w:rsidR="0087735B" w:rsidRPr="00887285" w:rsidRDefault="0087735B" w:rsidP="00EA73CB">
            <w:pPr>
              <w:ind w:left="-18" w:right="-81"/>
              <w:jc w:val="center"/>
              <w:rPr>
                <w:rFonts w:ascii="Arial" w:hAnsi="Arial" w:cs="Arial"/>
                <w:sz w:val="16"/>
                <w:szCs w:val="16"/>
              </w:rPr>
            </w:pPr>
            <w:r w:rsidRPr="00887285">
              <w:rPr>
                <w:rFonts w:ascii="Arial" w:hAnsi="Arial" w:cs="Arial"/>
                <w:sz w:val="16"/>
                <w:szCs w:val="16"/>
              </w:rPr>
              <w:t>2</w:t>
            </w:r>
          </w:p>
        </w:tc>
        <w:tc>
          <w:tcPr>
            <w:tcW w:w="1269" w:type="dxa"/>
            <w:shd w:val="clear" w:color="auto" w:fill="FAFAFA"/>
          </w:tcPr>
          <w:p w14:paraId="69E92881" w14:textId="77777777" w:rsidR="0087735B" w:rsidRPr="00887285" w:rsidRDefault="0087735B" w:rsidP="00EA73CB">
            <w:pPr>
              <w:ind w:right="-72"/>
              <w:jc w:val="right"/>
              <w:rPr>
                <w:rFonts w:ascii="Arial" w:hAnsi="Arial" w:cs="Arial"/>
                <w:sz w:val="16"/>
                <w:szCs w:val="16"/>
              </w:rPr>
            </w:pPr>
            <w:r w:rsidRPr="00887285">
              <w:rPr>
                <w:rFonts w:ascii="Arial" w:hAnsi="Arial" w:cs="Arial"/>
                <w:sz w:val="16"/>
                <w:szCs w:val="16"/>
              </w:rPr>
              <w:t>2,400</w:t>
            </w:r>
          </w:p>
        </w:tc>
        <w:tc>
          <w:tcPr>
            <w:tcW w:w="1251" w:type="dxa"/>
          </w:tcPr>
          <w:p w14:paraId="30C3D9FF" w14:textId="77777777" w:rsidR="0087735B" w:rsidRPr="00887285" w:rsidRDefault="0087735B" w:rsidP="00EA73CB">
            <w:pPr>
              <w:ind w:right="-72"/>
              <w:jc w:val="right"/>
              <w:rPr>
                <w:rFonts w:ascii="Arial" w:hAnsi="Arial" w:cs="Arial"/>
                <w:sz w:val="16"/>
                <w:szCs w:val="16"/>
              </w:rPr>
            </w:pPr>
            <w:r w:rsidRPr="00887285">
              <w:rPr>
                <w:rFonts w:ascii="Arial" w:hAnsi="Arial" w:cs="Arial"/>
                <w:sz w:val="16"/>
                <w:szCs w:val="16"/>
              </w:rPr>
              <w:t>2,800</w:t>
            </w:r>
          </w:p>
        </w:tc>
        <w:tc>
          <w:tcPr>
            <w:tcW w:w="1972" w:type="dxa"/>
          </w:tcPr>
          <w:p w14:paraId="648ECC26" w14:textId="77777777" w:rsidR="0087735B" w:rsidRPr="00887285" w:rsidRDefault="0087735B" w:rsidP="00EA73CB">
            <w:pPr>
              <w:ind w:left="-29" w:right="-29"/>
              <w:jc w:val="center"/>
              <w:rPr>
                <w:rFonts w:ascii="Arial" w:hAnsi="Arial" w:cs="Arial"/>
                <w:sz w:val="16"/>
                <w:szCs w:val="16"/>
              </w:rPr>
            </w:pPr>
            <w:r w:rsidRPr="00887285">
              <w:rPr>
                <w:rFonts w:ascii="Arial" w:hAnsi="Arial" w:cs="Arial"/>
                <w:sz w:val="16"/>
                <w:szCs w:val="16"/>
              </w:rPr>
              <w:t xml:space="preserve">THBFIX six-month </w:t>
            </w:r>
          </w:p>
          <w:p w14:paraId="553AB6B4" w14:textId="77777777" w:rsidR="0087735B" w:rsidRPr="00887285" w:rsidRDefault="0087735B" w:rsidP="00EA73CB">
            <w:pPr>
              <w:ind w:left="-29" w:right="-29"/>
              <w:jc w:val="center"/>
              <w:rPr>
                <w:rFonts w:ascii="Arial" w:hAnsi="Arial" w:cs="Arial"/>
                <w:sz w:val="16"/>
                <w:szCs w:val="16"/>
              </w:rPr>
            </w:pPr>
            <w:r w:rsidRPr="00887285">
              <w:rPr>
                <w:rFonts w:ascii="Arial" w:hAnsi="Arial" w:cs="Arial"/>
                <w:sz w:val="16"/>
                <w:szCs w:val="16"/>
              </w:rPr>
              <w:t>plus a certain margin</w:t>
            </w:r>
          </w:p>
          <w:p w14:paraId="487FFC9E" w14:textId="77777777" w:rsidR="0087735B" w:rsidRPr="00887285" w:rsidRDefault="0087735B" w:rsidP="00EA73CB">
            <w:pPr>
              <w:ind w:left="-29" w:right="-29"/>
              <w:jc w:val="center"/>
              <w:rPr>
                <w:rFonts w:ascii="Arial" w:hAnsi="Arial" w:cs="Arial"/>
                <w:sz w:val="16"/>
                <w:szCs w:val="16"/>
              </w:rPr>
            </w:pPr>
            <w:r w:rsidRPr="00887285">
              <w:rPr>
                <w:rFonts w:ascii="Arial" w:hAnsi="Arial" w:cs="Arial"/>
                <w:sz w:val="16"/>
                <w:szCs w:val="16"/>
              </w:rPr>
              <w:t>per annum</w:t>
            </w:r>
            <w:r w:rsidRPr="00887285" w:rsidDel="00862660">
              <w:rPr>
                <w:rFonts w:ascii="Arial" w:hAnsi="Arial" w:cs="Arial"/>
                <w:sz w:val="16"/>
                <w:szCs w:val="16"/>
              </w:rPr>
              <w:t xml:space="preserve"> </w:t>
            </w:r>
          </w:p>
        </w:tc>
        <w:tc>
          <w:tcPr>
            <w:tcW w:w="1763" w:type="dxa"/>
          </w:tcPr>
          <w:p w14:paraId="710B2272" w14:textId="77777777" w:rsidR="0087735B" w:rsidRPr="00887285" w:rsidRDefault="0087735B" w:rsidP="00EA73CB">
            <w:pPr>
              <w:ind w:left="-29" w:right="-29"/>
              <w:jc w:val="center"/>
              <w:rPr>
                <w:rFonts w:ascii="Arial" w:hAnsi="Arial" w:cs="Arial"/>
                <w:sz w:val="16"/>
                <w:szCs w:val="16"/>
              </w:rPr>
            </w:pPr>
            <w:r w:rsidRPr="00887285">
              <w:rPr>
                <w:rFonts w:ascii="Arial" w:hAnsi="Arial" w:cs="Arial"/>
                <w:sz w:val="16"/>
                <w:szCs w:val="16"/>
              </w:rPr>
              <w:t xml:space="preserve">Repayment every </w:t>
            </w:r>
          </w:p>
          <w:p w14:paraId="53356294" w14:textId="261E73D7" w:rsidR="0087735B" w:rsidRPr="00887285" w:rsidRDefault="0087735B" w:rsidP="00EA73CB">
            <w:pPr>
              <w:ind w:left="-29" w:right="-29"/>
              <w:jc w:val="center"/>
              <w:rPr>
                <w:rFonts w:ascii="Arial" w:hAnsi="Arial" w:cs="Arial"/>
                <w:sz w:val="16"/>
                <w:szCs w:val="16"/>
                <w:lang w:val="en-US"/>
              </w:rPr>
            </w:pPr>
            <w:r w:rsidRPr="00887285">
              <w:rPr>
                <w:rFonts w:ascii="Arial" w:hAnsi="Arial" w:cs="Arial"/>
                <w:sz w:val="16"/>
                <w:szCs w:val="16"/>
              </w:rPr>
              <w:t>six months from December 20</w:t>
            </w:r>
            <w:r w:rsidR="00B6154D">
              <w:rPr>
                <w:rFonts w:ascii="Arial" w:hAnsi="Arial" w:cs="Arial"/>
                <w:sz w:val="16"/>
                <w:szCs w:val="16"/>
              </w:rPr>
              <w:t>19</w:t>
            </w:r>
          </w:p>
        </w:tc>
        <w:tc>
          <w:tcPr>
            <w:tcW w:w="1800" w:type="dxa"/>
          </w:tcPr>
          <w:p w14:paraId="4213A8A6" w14:textId="77777777" w:rsidR="0087735B" w:rsidRPr="00887285" w:rsidRDefault="0087735B" w:rsidP="00EA73CB">
            <w:pPr>
              <w:ind w:left="-29" w:right="-29"/>
              <w:jc w:val="center"/>
              <w:rPr>
                <w:rFonts w:ascii="Arial" w:hAnsi="Arial" w:cs="Arial"/>
                <w:sz w:val="16"/>
                <w:szCs w:val="16"/>
              </w:rPr>
            </w:pPr>
            <w:r w:rsidRPr="00887285">
              <w:rPr>
                <w:rFonts w:ascii="Arial" w:hAnsi="Arial" w:cs="Arial"/>
                <w:sz w:val="16"/>
                <w:szCs w:val="16"/>
              </w:rPr>
              <w:t xml:space="preserve">Payment every </w:t>
            </w:r>
          </w:p>
          <w:p w14:paraId="0739BCD4" w14:textId="77777777" w:rsidR="0087735B" w:rsidRPr="00887285" w:rsidRDefault="0087735B" w:rsidP="00EA73CB">
            <w:pPr>
              <w:ind w:left="-29" w:right="-29"/>
              <w:jc w:val="center"/>
              <w:rPr>
                <w:rFonts w:ascii="Arial" w:hAnsi="Arial" w:cs="Arial"/>
                <w:sz w:val="16"/>
                <w:szCs w:val="16"/>
              </w:rPr>
            </w:pPr>
            <w:r w:rsidRPr="00887285">
              <w:rPr>
                <w:rFonts w:ascii="Arial" w:hAnsi="Arial" w:cs="Arial"/>
                <w:sz w:val="16"/>
                <w:szCs w:val="16"/>
              </w:rPr>
              <w:t>six months</w:t>
            </w:r>
            <w:r w:rsidRPr="00887285" w:rsidDel="00271905">
              <w:rPr>
                <w:rFonts w:ascii="Arial" w:hAnsi="Arial" w:cs="Arial"/>
                <w:sz w:val="16"/>
                <w:szCs w:val="16"/>
              </w:rPr>
              <w:t xml:space="preserve"> </w:t>
            </w:r>
          </w:p>
          <w:p w14:paraId="4D0DC04B" w14:textId="77777777" w:rsidR="0087735B" w:rsidRPr="00887285" w:rsidRDefault="0087735B" w:rsidP="00EA73CB">
            <w:pPr>
              <w:ind w:left="-29" w:right="-29"/>
              <w:jc w:val="center"/>
              <w:rPr>
                <w:rFonts w:ascii="Arial" w:hAnsi="Arial" w:cs="Arial"/>
                <w:sz w:val="16"/>
                <w:szCs w:val="16"/>
                <w:lang w:val="en-US"/>
              </w:rPr>
            </w:pPr>
          </w:p>
        </w:tc>
      </w:tr>
      <w:tr w:rsidR="0087735B" w:rsidRPr="00887285" w14:paraId="03172C33" w14:textId="77777777" w:rsidTr="004411E5">
        <w:tc>
          <w:tcPr>
            <w:tcW w:w="945" w:type="dxa"/>
          </w:tcPr>
          <w:p w14:paraId="704FAFEC" w14:textId="77777777" w:rsidR="0087735B" w:rsidRPr="00887285" w:rsidRDefault="00F361C9" w:rsidP="00EA73CB">
            <w:pPr>
              <w:ind w:left="-18" w:right="-81"/>
              <w:jc w:val="center"/>
              <w:rPr>
                <w:rFonts w:ascii="Arial" w:hAnsi="Arial" w:cs="Arial"/>
                <w:sz w:val="16"/>
                <w:szCs w:val="16"/>
              </w:rPr>
            </w:pPr>
            <w:r w:rsidRPr="00887285">
              <w:rPr>
                <w:rFonts w:ascii="Arial" w:hAnsi="Arial" w:cs="Arial"/>
                <w:sz w:val="16"/>
                <w:szCs w:val="16"/>
              </w:rPr>
              <w:t>3</w:t>
            </w:r>
          </w:p>
          <w:p w14:paraId="3C1CF6B5" w14:textId="77777777" w:rsidR="0087735B" w:rsidRPr="00887285" w:rsidRDefault="0087735B" w:rsidP="00EA73CB">
            <w:pPr>
              <w:ind w:left="-18" w:right="-81"/>
              <w:jc w:val="center"/>
              <w:rPr>
                <w:rFonts w:ascii="Arial" w:hAnsi="Arial" w:cs="Arial"/>
                <w:sz w:val="16"/>
                <w:szCs w:val="16"/>
              </w:rPr>
            </w:pPr>
          </w:p>
        </w:tc>
        <w:tc>
          <w:tcPr>
            <w:tcW w:w="1269" w:type="dxa"/>
            <w:tcBorders>
              <w:bottom w:val="single" w:sz="4" w:space="0" w:color="auto"/>
            </w:tcBorders>
            <w:shd w:val="clear" w:color="auto" w:fill="FAFAFA"/>
          </w:tcPr>
          <w:p w14:paraId="3E314EE7" w14:textId="77777777" w:rsidR="0087735B" w:rsidRPr="00887285" w:rsidRDefault="0087735B" w:rsidP="00EA73CB">
            <w:pPr>
              <w:ind w:right="-72"/>
              <w:jc w:val="right"/>
              <w:rPr>
                <w:rFonts w:ascii="Arial" w:hAnsi="Arial" w:cs="Arial"/>
                <w:sz w:val="16"/>
                <w:szCs w:val="16"/>
              </w:rPr>
            </w:pPr>
            <w:r w:rsidRPr="00887285">
              <w:rPr>
                <w:rFonts w:ascii="Arial" w:hAnsi="Arial" w:cs="Arial"/>
                <w:sz w:val="16"/>
                <w:szCs w:val="16"/>
              </w:rPr>
              <w:t>4,000</w:t>
            </w:r>
          </w:p>
          <w:p w14:paraId="04ACC2E5" w14:textId="77777777" w:rsidR="0087735B" w:rsidRPr="00887285" w:rsidRDefault="0087735B" w:rsidP="00EA73CB">
            <w:pPr>
              <w:ind w:right="-72"/>
              <w:jc w:val="right"/>
              <w:rPr>
                <w:rFonts w:ascii="Arial" w:hAnsi="Arial" w:cs="Arial"/>
                <w:sz w:val="16"/>
                <w:szCs w:val="16"/>
              </w:rPr>
            </w:pPr>
          </w:p>
          <w:p w14:paraId="72BD8FE6" w14:textId="77777777" w:rsidR="0087735B" w:rsidRPr="00887285" w:rsidRDefault="0087735B" w:rsidP="00EA73CB">
            <w:pPr>
              <w:ind w:right="-72"/>
              <w:jc w:val="right"/>
              <w:rPr>
                <w:rFonts w:ascii="Arial" w:hAnsi="Arial" w:cs="Arial"/>
                <w:sz w:val="16"/>
                <w:szCs w:val="16"/>
              </w:rPr>
            </w:pPr>
          </w:p>
        </w:tc>
        <w:tc>
          <w:tcPr>
            <w:tcW w:w="1251" w:type="dxa"/>
            <w:tcBorders>
              <w:bottom w:val="single" w:sz="4" w:space="0" w:color="auto"/>
            </w:tcBorders>
          </w:tcPr>
          <w:p w14:paraId="6D465A0C" w14:textId="77777777" w:rsidR="0087735B" w:rsidRPr="00887285" w:rsidRDefault="0087735B" w:rsidP="00EA73CB">
            <w:pPr>
              <w:ind w:right="-72"/>
              <w:jc w:val="right"/>
              <w:rPr>
                <w:rFonts w:ascii="Arial" w:hAnsi="Arial" w:cs="Arial"/>
                <w:sz w:val="16"/>
                <w:szCs w:val="16"/>
              </w:rPr>
            </w:pPr>
            <w:r w:rsidRPr="00887285">
              <w:rPr>
                <w:rFonts w:ascii="Arial" w:hAnsi="Arial" w:cs="Arial"/>
                <w:sz w:val="16"/>
                <w:szCs w:val="16"/>
              </w:rPr>
              <w:t>4,000</w:t>
            </w:r>
          </w:p>
          <w:p w14:paraId="3EF962FD" w14:textId="77777777" w:rsidR="0087735B" w:rsidRPr="00887285" w:rsidRDefault="0087735B" w:rsidP="00EA73CB">
            <w:pPr>
              <w:ind w:right="-72"/>
              <w:jc w:val="right"/>
              <w:rPr>
                <w:rFonts w:ascii="Arial" w:hAnsi="Arial" w:cs="Arial"/>
                <w:sz w:val="16"/>
                <w:szCs w:val="16"/>
              </w:rPr>
            </w:pPr>
          </w:p>
          <w:p w14:paraId="00575BA8" w14:textId="77777777" w:rsidR="0087735B" w:rsidRPr="00887285" w:rsidRDefault="0087735B" w:rsidP="00EA73CB">
            <w:pPr>
              <w:ind w:right="-72"/>
              <w:jc w:val="right"/>
              <w:rPr>
                <w:rFonts w:ascii="Arial" w:hAnsi="Arial" w:cs="Arial"/>
                <w:sz w:val="16"/>
                <w:szCs w:val="16"/>
              </w:rPr>
            </w:pPr>
          </w:p>
        </w:tc>
        <w:tc>
          <w:tcPr>
            <w:tcW w:w="1972" w:type="dxa"/>
          </w:tcPr>
          <w:p w14:paraId="3263E40B" w14:textId="77777777" w:rsidR="0087735B" w:rsidRPr="00887285" w:rsidRDefault="0087735B" w:rsidP="00EA73CB">
            <w:pPr>
              <w:ind w:left="-29" w:right="-29"/>
              <w:jc w:val="center"/>
              <w:rPr>
                <w:rFonts w:ascii="Arial" w:hAnsi="Arial" w:cs="Arial"/>
                <w:sz w:val="16"/>
                <w:szCs w:val="16"/>
              </w:rPr>
            </w:pPr>
            <w:r w:rsidRPr="00887285">
              <w:rPr>
                <w:rFonts w:ascii="Arial" w:hAnsi="Arial" w:cs="Arial"/>
                <w:sz w:val="16"/>
                <w:szCs w:val="16"/>
              </w:rPr>
              <w:t xml:space="preserve">THBFIX six-month </w:t>
            </w:r>
          </w:p>
          <w:p w14:paraId="3D3053B0" w14:textId="77777777" w:rsidR="0087735B" w:rsidRPr="00887285" w:rsidRDefault="0087735B" w:rsidP="00EA73CB">
            <w:pPr>
              <w:ind w:left="-29" w:right="-29"/>
              <w:jc w:val="center"/>
              <w:rPr>
                <w:rFonts w:ascii="Arial" w:hAnsi="Arial" w:cs="Arial"/>
                <w:sz w:val="16"/>
                <w:szCs w:val="16"/>
              </w:rPr>
            </w:pPr>
            <w:r w:rsidRPr="00887285">
              <w:rPr>
                <w:rFonts w:ascii="Arial" w:hAnsi="Arial" w:cs="Arial"/>
                <w:sz w:val="16"/>
                <w:szCs w:val="16"/>
              </w:rPr>
              <w:t xml:space="preserve">plus a certain margin </w:t>
            </w:r>
          </w:p>
          <w:p w14:paraId="02075910" w14:textId="77777777" w:rsidR="0087735B" w:rsidRPr="00887285" w:rsidRDefault="0087735B" w:rsidP="00EA73CB">
            <w:pPr>
              <w:ind w:left="-29" w:right="-29"/>
              <w:jc w:val="center"/>
              <w:rPr>
                <w:rFonts w:ascii="Arial" w:hAnsi="Arial" w:cs="Arial"/>
                <w:sz w:val="16"/>
                <w:szCs w:val="16"/>
              </w:rPr>
            </w:pPr>
            <w:r w:rsidRPr="00887285">
              <w:rPr>
                <w:rFonts w:ascii="Arial" w:hAnsi="Arial" w:cs="Arial"/>
                <w:sz w:val="16"/>
                <w:szCs w:val="16"/>
              </w:rPr>
              <w:t>per annum</w:t>
            </w:r>
          </w:p>
        </w:tc>
        <w:tc>
          <w:tcPr>
            <w:tcW w:w="1763" w:type="dxa"/>
          </w:tcPr>
          <w:p w14:paraId="6EF07148" w14:textId="77777777" w:rsidR="0087735B" w:rsidRPr="00887285" w:rsidRDefault="0087735B" w:rsidP="00EA73CB">
            <w:pPr>
              <w:ind w:left="-29" w:right="-29"/>
              <w:jc w:val="center"/>
              <w:rPr>
                <w:rFonts w:ascii="Arial" w:hAnsi="Arial" w:cs="Arial"/>
                <w:sz w:val="16"/>
                <w:szCs w:val="16"/>
              </w:rPr>
            </w:pPr>
            <w:r w:rsidRPr="00887285">
              <w:rPr>
                <w:rFonts w:ascii="Arial" w:hAnsi="Arial" w:cs="Arial"/>
                <w:sz w:val="16"/>
                <w:szCs w:val="16"/>
              </w:rPr>
              <w:t>Repayment in December 2023</w:t>
            </w:r>
          </w:p>
        </w:tc>
        <w:tc>
          <w:tcPr>
            <w:tcW w:w="1800" w:type="dxa"/>
          </w:tcPr>
          <w:p w14:paraId="1936D963" w14:textId="77777777" w:rsidR="0087735B" w:rsidRPr="00887285" w:rsidRDefault="0087735B" w:rsidP="00EA73CB">
            <w:pPr>
              <w:ind w:left="-29" w:right="-29"/>
              <w:jc w:val="center"/>
              <w:rPr>
                <w:rFonts w:ascii="Arial" w:hAnsi="Arial" w:cs="Arial"/>
                <w:sz w:val="16"/>
                <w:szCs w:val="16"/>
              </w:rPr>
            </w:pPr>
            <w:r w:rsidRPr="00887285">
              <w:rPr>
                <w:rFonts w:ascii="Arial" w:hAnsi="Arial" w:cs="Arial"/>
                <w:sz w:val="16"/>
                <w:szCs w:val="16"/>
              </w:rPr>
              <w:t xml:space="preserve">Payment every </w:t>
            </w:r>
          </w:p>
          <w:p w14:paraId="683E69AD" w14:textId="77777777" w:rsidR="0087735B" w:rsidRPr="00887285" w:rsidRDefault="0087735B" w:rsidP="00EA73CB">
            <w:pPr>
              <w:ind w:left="-29" w:right="-29"/>
              <w:jc w:val="center"/>
              <w:rPr>
                <w:rFonts w:ascii="Arial" w:hAnsi="Arial" w:cs="Arial"/>
                <w:sz w:val="16"/>
                <w:szCs w:val="16"/>
              </w:rPr>
            </w:pPr>
            <w:r w:rsidRPr="00887285">
              <w:rPr>
                <w:rFonts w:ascii="Arial" w:hAnsi="Arial" w:cs="Arial"/>
                <w:sz w:val="16"/>
                <w:szCs w:val="16"/>
              </w:rPr>
              <w:t>six months</w:t>
            </w:r>
          </w:p>
          <w:p w14:paraId="3D691353" w14:textId="77777777" w:rsidR="0087735B" w:rsidRPr="00887285" w:rsidRDefault="0087735B" w:rsidP="00EA73CB">
            <w:pPr>
              <w:ind w:left="-29" w:right="-29"/>
              <w:jc w:val="center"/>
              <w:rPr>
                <w:rFonts w:ascii="Arial" w:hAnsi="Arial" w:cs="Arial"/>
                <w:sz w:val="16"/>
                <w:szCs w:val="16"/>
              </w:rPr>
            </w:pPr>
          </w:p>
        </w:tc>
      </w:tr>
      <w:tr w:rsidR="0087735B" w:rsidRPr="00887285" w14:paraId="7B797339" w14:textId="77777777" w:rsidTr="004411E5">
        <w:tc>
          <w:tcPr>
            <w:tcW w:w="945" w:type="dxa"/>
          </w:tcPr>
          <w:p w14:paraId="2B075A39" w14:textId="77777777" w:rsidR="0087735B" w:rsidRPr="00887285" w:rsidRDefault="0087735B" w:rsidP="00EA73CB">
            <w:pPr>
              <w:ind w:left="-18" w:right="-81"/>
              <w:jc w:val="center"/>
              <w:rPr>
                <w:rFonts w:ascii="Arial" w:hAnsi="Arial" w:cs="Arial"/>
                <w:sz w:val="16"/>
                <w:szCs w:val="16"/>
              </w:rPr>
            </w:pPr>
          </w:p>
        </w:tc>
        <w:tc>
          <w:tcPr>
            <w:tcW w:w="1269" w:type="dxa"/>
            <w:tcBorders>
              <w:top w:val="single" w:sz="4" w:space="0" w:color="auto"/>
            </w:tcBorders>
            <w:shd w:val="clear" w:color="auto" w:fill="FAFAFA"/>
          </w:tcPr>
          <w:p w14:paraId="541D114D" w14:textId="77777777" w:rsidR="0087735B" w:rsidRPr="00887285" w:rsidRDefault="0087735B" w:rsidP="00EA73CB">
            <w:pPr>
              <w:ind w:right="-72"/>
              <w:jc w:val="right"/>
              <w:rPr>
                <w:rFonts w:ascii="Arial" w:hAnsi="Arial" w:cs="Arial"/>
                <w:sz w:val="16"/>
                <w:szCs w:val="16"/>
              </w:rPr>
            </w:pPr>
          </w:p>
        </w:tc>
        <w:tc>
          <w:tcPr>
            <w:tcW w:w="1251" w:type="dxa"/>
            <w:tcBorders>
              <w:top w:val="single" w:sz="4" w:space="0" w:color="auto"/>
            </w:tcBorders>
          </w:tcPr>
          <w:p w14:paraId="7A2DAA95" w14:textId="77777777" w:rsidR="0087735B" w:rsidRPr="00887285" w:rsidRDefault="0087735B" w:rsidP="00EA73CB">
            <w:pPr>
              <w:ind w:right="-72"/>
              <w:jc w:val="right"/>
              <w:rPr>
                <w:rFonts w:ascii="Arial" w:hAnsi="Arial" w:cs="Arial"/>
                <w:sz w:val="16"/>
                <w:szCs w:val="16"/>
              </w:rPr>
            </w:pPr>
          </w:p>
        </w:tc>
        <w:tc>
          <w:tcPr>
            <w:tcW w:w="1972" w:type="dxa"/>
          </w:tcPr>
          <w:p w14:paraId="44F620BF" w14:textId="77777777" w:rsidR="0087735B" w:rsidRPr="00887285" w:rsidRDefault="0087735B" w:rsidP="00EA73CB">
            <w:pPr>
              <w:ind w:left="-29" w:right="-29"/>
              <w:jc w:val="center"/>
              <w:rPr>
                <w:rFonts w:ascii="Arial" w:hAnsi="Arial" w:cs="Arial"/>
                <w:sz w:val="16"/>
                <w:szCs w:val="16"/>
              </w:rPr>
            </w:pPr>
          </w:p>
        </w:tc>
        <w:tc>
          <w:tcPr>
            <w:tcW w:w="1763" w:type="dxa"/>
          </w:tcPr>
          <w:p w14:paraId="31531ABA" w14:textId="77777777" w:rsidR="0087735B" w:rsidRPr="00887285" w:rsidRDefault="0087735B" w:rsidP="00EA73CB">
            <w:pPr>
              <w:ind w:left="-29" w:right="-29"/>
              <w:jc w:val="center"/>
              <w:rPr>
                <w:rFonts w:ascii="Arial" w:hAnsi="Arial" w:cs="Arial"/>
                <w:sz w:val="16"/>
                <w:szCs w:val="16"/>
                <w:cs/>
              </w:rPr>
            </w:pPr>
          </w:p>
        </w:tc>
        <w:tc>
          <w:tcPr>
            <w:tcW w:w="1800" w:type="dxa"/>
          </w:tcPr>
          <w:p w14:paraId="5C351527" w14:textId="77777777" w:rsidR="0087735B" w:rsidRPr="00887285" w:rsidRDefault="0087735B" w:rsidP="00EA73CB">
            <w:pPr>
              <w:ind w:left="-29" w:right="-29"/>
              <w:jc w:val="center"/>
              <w:rPr>
                <w:rFonts w:ascii="Arial" w:hAnsi="Arial" w:cs="Arial"/>
                <w:sz w:val="16"/>
                <w:szCs w:val="16"/>
                <w:cs/>
              </w:rPr>
            </w:pPr>
          </w:p>
        </w:tc>
      </w:tr>
      <w:tr w:rsidR="0087735B" w:rsidRPr="00887285" w14:paraId="5979C6BE" w14:textId="77777777" w:rsidTr="004411E5">
        <w:tc>
          <w:tcPr>
            <w:tcW w:w="945" w:type="dxa"/>
          </w:tcPr>
          <w:p w14:paraId="7D464DC9" w14:textId="77777777" w:rsidR="0087735B" w:rsidRPr="00887285" w:rsidRDefault="0087735B" w:rsidP="00EA73CB">
            <w:pPr>
              <w:ind w:left="-18" w:right="-81"/>
              <w:jc w:val="center"/>
              <w:rPr>
                <w:rFonts w:ascii="Arial" w:hAnsi="Arial" w:cs="Arial"/>
                <w:sz w:val="16"/>
                <w:szCs w:val="16"/>
              </w:rPr>
            </w:pPr>
            <w:r w:rsidRPr="00887285">
              <w:rPr>
                <w:rFonts w:ascii="Arial" w:hAnsi="Arial" w:cs="Arial"/>
                <w:sz w:val="16"/>
                <w:szCs w:val="16"/>
              </w:rPr>
              <w:t>Total</w:t>
            </w:r>
          </w:p>
        </w:tc>
        <w:tc>
          <w:tcPr>
            <w:tcW w:w="1269" w:type="dxa"/>
            <w:tcBorders>
              <w:bottom w:val="single" w:sz="4" w:space="0" w:color="auto"/>
            </w:tcBorders>
            <w:shd w:val="clear" w:color="auto" w:fill="FAFAFA"/>
            <w:vAlign w:val="bottom"/>
          </w:tcPr>
          <w:p w14:paraId="0D23106F" w14:textId="77777777" w:rsidR="0087735B" w:rsidRPr="00887285" w:rsidRDefault="0087735B" w:rsidP="00EA73CB">
            <w:pPr>
              <w:ind w:right="-72"/>
              <w:jc w:val="right"/>
              <w:rPr>
                <w:rFonts w:ascii="Arial" w:hAnsi="Arial" w:cs="Arial"/>
                <w:sz w:val="16"/>
                <w:szCs w:val="16"/>
                <w:lang w:val="en-US"/>
              </w:rPr>
            </w:pPr>
            <w:r w:rsidRPr="00887285">
              <w:rPr>
                <w:rFonts w:ascii="Arial" w:hAnsi="Arial" w:cs="Arial"/>
                <w:sz w:val="16"/>
                <w:szCs w:val="16"/>
                <w:lang w:val="en-US"/>
              </w:rPr>
              <w:t>10,400</w:t>
            </w:r>
          </w:p>
        </w:tc>
        <w:tc>
          <w:tcPr>
            <w:tcW w:w="1251" w:type="dxa"/>
            <w:tcBorders>
              <w:bottom w:val="single" w:sz="4" w:space="0" w:color="auto"/>
            </w:tcBorders>
            <w:vAlign w:val="bottom"/>
          </w:tcPr>
          <w:p w14:paraId="153A21E8" w14:textId="77777777" w:rsidR="0087735B" w:rsidRPr="00887285" w:rsidRDefault="0087735B" w:rsidP="00EA73CB">
            <w:pPr>
              <w:ind w:right="-72"/>
              <w:jc w:val="right"/>
              <w:rPr>
                <w:rFonts w:ascii="Arial" w:hAnsi="Arial" w:cs="Arial"/>
                <w:sz w:val="16"/>
                <w:szCs w:val="16"/>
                <w:lang w:val="en-US"/>
              </w:rPr>
            </w:pPr>
            <w:r w:rsidRPr="00887285">
              <w:rPr>
                <w:rFonts w:ascii="Arial" w:hAnsi="Arial" w:cs="Arial"/>
                <w:sz w:val="16"/>
                <w:szCs w:val="16"/>
                <w:lang w:val="en-US"/>
              </w:rPr>
              <w:t>10,800</w:t>
            </w:r>
          </w:p>
        </w:tc>
        <w:tc>
          <w:tcPr>
            <w:tcW w:w="1972" w:type="dxa"/>
          </w:tcPr>
          <w:p w14:paraId="723381DE" w14:textId="77777777" w:rsidR="0087735B" w:rsidRPr="00887285" w:rsidRDefault="0087735B" w:rsidP="00EA73CB">
            <w:pPr>
              <w:ind w:left="-29" w:right="-29"/>
              <w:jc w:val="center"/>
              <w:rPr>
                <w:rFonts w:ascii="Arial" w:hAnsi="Arial" w:cs="Arial"/>
                <w:sz w:val="16"/>
                <w:szCs w:val="16"/>
              </w:rPr>
            </w:pPr>
          </w:p>
        </w:tc>
        <w:tc>
          <w:tcPr>
            <w:tcW w:w="1763" w:type="dxa"/>
          </w:tcPr>
          <w:p w14:paraId="3D0A1184" w14:textId="77777777" w:rsidR="0087735B" w:rsidRPr="00887285" w:rsidRDefault="0087735B" w:rsidP="00EA73CB">
            <w:pPr>
              <w:ind w:left="-29" w:right="-29"/>
              <w:jc w:val="center"/>
              <w:rPr>
                <w:rFonts w:ascii="Arial" w:hAnsi="Arial" w:cs="Arial"/>
                <w:sz w:val="16"/>
                <w:szCs w:val="16"/>
              </w:rPr>
            </w:pPr>
          </w:p>
        </w:tc>
        <w:tc>
          <w:tcPr>
            <w:tcW w:w="1800" w:type="dxa"/>
          </w:tcPr>
          <w:p w14:paraId="464ED623" w14:textId="77777777" w:rsidR="0087735B" w:rsidRPr="00887285" w:rsidRDefault="0087735B" w:rsidP="00EA73CB">
            <w:pPr>
              <w:ind w:left="-29" w:right="-29"/>
              <w:jc w:val="center"/>
              <w:rPr>
                <w:rFonts w:ascii="Arial" w:hAnsi="Arial" w:cs="Arial"/>
                <w:sz w:val="16"/>
                <w:szCs w:val="16"/>
              </w:rPr>
            </w:pPr>
          </w:p>
        </w:tc>
      </w:tr>
    </w:tbl>
    <w:p w14:paraId="2FCA528C" w14:textId="09BB63EC" w:rsidR="0031653F" w:rsidRPr="00887285" w:rsidRDefault="0031653F" w:rsidP="0031653F">
      <w:pPr>
        <w:ind w:left="567" w:hanging="27"/>
        <w:rPr>
          <w:rFonts w:ascii="Arial" w:hAnsi="Arial" w:cs="Arial"/>
          <w:sz w:val="18"/>
          <w:szCs w:val="18"/>
        </w:rPr>
      </w:pPr>
    </w:p>
    <w:p w14:paraId="7FCD916F" w14:textId="77777777" w:rsidR="0031653F" w:rsidRPr="00887285" w:rsidRDefault="0031653F" w:rsidP="0031653F">
      <w:pPr>
        <w:ind w:left="567" w:hanging="27"/>
        <w:rPr>
          <w:rFonts w:ascii="Arial" w:hAnsi="Arial" w:cs="Arial"/>
          <w:sz w:val="18"/>
          <w:szCs w:val="18"/>
          <w:u w:val="single"/>
        </w:rPr>
      </w:pPr>
      <w:r w:rsidRPr="00887285">
        <w:rPr>
          <w:rFonts w:ascii="Arial" w:hAnsi="Arial" w:cs="Arial"/>
          <w:sz w:val="18"/>
          <w:szCs w:val="18"/>
          <w:u w:val="single"/>
        </w:rPr>
        <w:t>US Dollar loans</w:t>
      </w:r>
    </w:p>
    <w:p w14:paraId="0C514198" w14:textId="77777777" w:rsidR="0031653F" w:rsidRPr="00887285" w:rsidRDefault="0031653F" w:rsidP="0031653F">
      <w:pPr>
        <w:ind w:left="540"/>
        <w:jc w:val="thaiDistribute"/>
        <w:rPr>
          <w:rFonts w:ascii="Arial" w:hAnsi="Arial" w:cs="Arial"/>
          <w:spacing w:val="-4"/>
          <w:sz w:val="18"/>
          <w:szCs w:val="18"/>
        </w:rPr>
      </w:pPr>
    </w:p>
    <w:tbl>
      <w:tblPr>
        <w:tblW w:w="8910" w:type="dxa"/>
        <w:tblInd w:w="648" w:type="dxa"/>
        <w:tblLayout w:type="fixed"/>
        <w:tblLook w:val="0000" w:firstRow="0" w:lastRow="0" w:firstColumn="0" w:lastColumn="0" w:noHBand="0" w:noVBand="0"/>
      </w:tblPr>
      <w:tblGrid>
        <w:gridCol w:w="900"/>
        <w:gridCol w:w="1152"/>
        <w:gridCol w:w="1152"/>
        <w:gridCol w:w="1972"/>
        <w:gridCol w:w="1844"/>
        <w:gridCol w:w="1890"/>
      </w:tblGrid>
      <w:tr w:rsidR="0031653F" w:rsidRPr="00887285" w14:paraId="4BC9F13C" w14:textId="77777777" w:rsidTr="004411E5">
        <w:tc>
          <w:tcPr>
            <w:tcW w:w="900" w:type="dxa"/>
            <w:tcBorders>
              <w:top w:val="single" w:sz="4" w:space="0" w:color="auto"/>
            </w:tcBorders>
          </w:tcPr>
          <w:p w14:paraId="244E17D9" w14:textId="77777777" w:rsidR="0031653F" w:rsidRPr="00887285" w:rsidRDefault="0031653F" w:rsidP="004411E5">
            <w:pPr>
              <w:ind w:left="-105"/>
              <w:jc w:val="center"/>
              <w:rPr>
                <w:rFonts w:ascii="Arial" w:hAnsi="Arial" w:cs="Arial"/>
                <w:b/>
                <w:bCs/>
                <w:sz w:val="16"/>
                <w:szCs w:val="16"/>
              </w:rPr>
            </w:pPr>
          </w:p>
        </w:tc>
        <w:tc>
          <w:tcPr>
            <w:tcW w:w="1152" w:type="dxa"/>
            <w:tcBorders>
              <w:top w:val="single" w:sz="4" w:space="0" w:color="auto"/>
            </w:tcBorders>
          </w:tcPr>
          <w:p w14:paraId="62F59913" w14:textId="77777777" w:rsidR="0031653F" w:rsidRPr="00887285" w:rsidRDefault="0031653F" w:rsidP="004411E5">
            <w:pPr>
              <w:ind w:right="-72"/>
              <w:jc w:val="right"/>
              <w:rPr>
                <w:rFonts w:ascii="Arial" w:hAnsi="Arial" w:cs="Arial"/>
                <w:b/>
                <w:bCs/>
                <w:sz w:val="16"/>
                <w:szCs w:val="16"/>
              </w:rPr>
            </w:pPr>
            <w:r w:rsidRPr="00887285">
              <w:rPr>
                <w:rFonts w:ascii="Arial" w:hAnsi="Arial" w:cs="Arial"/>
                <w:b/>
                <w:bCs/>
                <w:sz w:val="16"/>
                <w:szCs w:val="16"/>
              </w:rPr>
              <w:t xml:space="preserve">Outstanding </w:t>
            </w:r>
          </w:p>
        </w:tc>
        <w:tc>
          <w:tcPr>
            <w:tcW w:w="1152" w:type="dxa"/>
            <w:tcBorders>
              <w:top w:val="single" w:sz="4" w:space="0" w:color="auto"/>
            </w:tcBorders>
          </w:tcPr>
          <w:p w14:paraId="02FE656B" w14:textId="77777777" w:rsidR="0031653F" w:rsidRPr="00887285" w:rsidRDefault="0031653F" w:rsidP="004411E5">
            <w:pPr>
              <w:ind w:right="-72"/>
              <w:jc w:val="right"/>
              <w:rPr>
                <w:rFonts w:ascii="Arial" w:hAnsi="Arial" w:cs="Arial"/>
                <w:b/>
                <w:bCs/>
                <w:sz w:val="16"/>
                <w:szCs w:val="16"/>
              </w:rPr>
            </w:pPr>
            <w:r w:rsidRPr="00887285">
              <w:rPr>
                <w:rFonts w:ascii="Arial" w:hAnsi="Arial" w:cs="Arial"/>
                <w:b/>
                <w:bCs/>
                <w:sz w:val="16"/>
                <w:szCs w:val="16"/>
              </w:rPr>
              <w:t xml:space="preserve">Outstanding </w:t>
            </w:r>
          </w:p>
        </w:tc>
        <w:tc>
          <w:tcPr>
            <w:tcW w:w="1972" w:type="dxa"/>
            <w:tcBorders>
              <w:top w:val="single" w:sz="4" w:space="0" w:color="auto"/>
            </w:tcBorders>
          </w:tcPr>
          <w:p w14:paraId="7485627B" w14:textId="77777777" w:rsidR="0031653F" w:rsidRPr="00887285" w:rsidRDefault="0031653F" w:rsidP="004411E5">
            <w:pPr>
              <w:ind w:left="-29" w:right="-29"/>
              <w:jc w:val="center"/>
              <w:rPr>
                <w:rFonts w:ascii="Arial" w:hAnsi="Arial" w:cs="Arial"/>
                <w:b/>
                <w:bCs/>
                <w:sz w:val="16"/>
                <w:szCs w:val="16"/>
              </w:rPr>
            </w:pPr>
          </w:p>
        </w:tc>
        <w:tc>
          <w:tcPr>
            <w:tcW w:w="1844" w:type="dxa"/>
            <w:tcBorders>
              <w:top w:val="single" w:sz="4" w:space="0" w:color="auto"/>
            </w:tcBorders>
            <w:vAlign w:val="bottom"/>
          </w:tcPr>
          <w:p w14:paraId="3C1FF3C2" w14:textId="77777777" w:rsidR="0031653F" w:rsidRPr="00887285" w:rsidRDefault="0031653F" w:rsidP="004411E5">
            <w:pPr>
              <w:ind w:left="-29" w:right="-29"/>
              <w:jc w:val="center"/>
              <w:rPr>
                <w:rFonts w:ascii="Arial" w:hAnsi="Arial" w:cs="Arial"/>
                <w:b/>
                <w:bCs/>
                <w:sz w:val="16"/>
                <w:szCs w:val="16"/>
              </w:rPr>
            </w:pPr>
          </w:p>
        </w:tc>
        <w:tc>
          <w:tcPr>
            <w:tcW w:w="1890" w:type="dxa"/>
            <w:tcBorders>
              <w:top w:val="single" w:sz="4" w:space="0" w:color="auto"/>
            </w:tcBorders>
            <w:vAlign w:val="bottom"/>
          </w:tcPr>
          <w:p w14:paraId="30D7399C" w14:textId="77777777" w:rsidR="0031653F" w:rsidRPr="00887285" w:rsidRDefault="0031653F" w:rsidP="004411E5">
            <w:pPr>
              <w:ind w:left="-29" w:right="-29"/>
              <w:jc w:val="center"/>
              <w:rPr>
                <w:rFonts w:ascii="Arial" w:hAnsi="Arial" w:cs="Arial"/>
                <w:b/>
                <w:bCs/>
                <w:sz w:val="16"/>
                <w:szCs w:val="16"/>
              </w:rPr>
            </w:pPr>
          </w:p>
        </w:tc>
      </w:tr>
      <w:tr w:rsidR="0031653F" w:rsidRPr="00887285" w14:paraId="39DF9D2A" w14:textId="77777777" w:rsidTr="004411E5">
        <w:tc>
          <w:tcPr>
            <w:tcW w:w="900" w:type="dxa"/>
          </w:tcPr>
          <w:p w14:paraId="1D38634A" w14:textId="77777777" w:rsidR="0031653F" w:rsidRPr="00887285" w:rsidRDefault="0031653F" w:rsidP="004411E5">
            <w:pPr>
              <w:ind w:left="-105"/>
              <w:jc w:val="center"/>
              <w:rPr>
                <w:rFonts w:ascii="Arial" w:hAnsi="Arial" w:cs="Arial"/>
                <w:b/>
                <w:bCs/>
                <w:sz w:val="16"/>
                <w:szCs w:val="16"/>
              </w:rPr>
            </w:pPr>
          </w:p>
        </w:tc>
        <w:tc>
          <w:tcPr>
            <w:tcW w:w="1152" w:type="dxa"/>
          </w:tcPr>
          <w:p w14:paraId="1745D538" w14:textId="77777777" w:rsidR="0031653F" w:rsidRPr="00887285" w:rsidRDefault="0031653F" w:rsidP="004411E5">
            <w:pPr>
              <w:ind w:right="-72"/>
              <w:jc w:val="right"/>
              <w:rPr>
                <w:rFonts w:ascii="Arial" w:hAnsi="Arial" w:cs="Arial"/>
                <w:b/>
                <w:bCs/>
                <w:sz w:val="16"/>
                <w:szCs w:val="16"/>
              </w:rPr>
            </w:pPr>
            <w:r w:rsidRPr="00887285">
              <w:rPr>
                <w:rFonts w:ascii="Arial" w:hAnsi="Arial" w:cs="Arial"/>
                <w:b/>
                <w:bCs/>
                <w:sz w:val="16"/>
                <w:szCs w:val="16"/>
              </w:rPr>
              <w:t>balance</w:t>
            </w:r>
          </w:p>
        </w:tc>
        <w:tc>
          <w:tcPr>
            <w:tcW w:w="1152" w:type="dxa"/>
          </w:tcPr>
          <w:p w14:paraId="6D1175D2" w14:textId="77777777" w:rsidR="0031653F" w:rsidRPr="00887285" w:rsidRDefault="0031653F" w:rsidP="004411E5">
            <w:pPr>
              <w:ind w:right="-72"/>
              <w:jc w:val="right"/>
              <w:rPr>
                <w:rFonts w:ascii="Arial" w:hAnsi="Arial" w:cs="Arial"/>
                <w:b/>
                <w:bCs/>
                <w:sz w:val="16"/>
                <w:szCs w:val="16"/>
              </w:rPr>
            </w:pPr>
            <w:r w:rsidRPr="00887285">
              <w:rPr>
                <w:rFonts w:ascii="Arial" w:hAnsi="Arial" w:cs="Arial"/>
                <w:b/>
                <w:bCs/>
                <w:sz w:val="16"/>
                <w:szCs w:val="16"/>
              </w:rPr>
              <w:t>balance</w:t>
            </w:r>
          </w:p>
        </w:tc>
        <w:tc>
          <w:tcPr>
            <w:tcW w:w="1972" w:type="dxa"/>
          </w:tcPr>
          <w:p w14:paraId="51E1E722" w14:textId="77777777" w:rsidR="0031653F" w:rsidRPr="00887285" w:rsidRDefault="0031653F" w:rsidP="004411E5">
            <w:pPr>
              <w:ind w:left="-29" w:right="-29"/>
              <w:jc w:val="center"/>
              <w:rPr>
                <w:rFonts w:ascii="Arial" w:hAnsi="Arial" w:cs="Arial"/>
                <w:b/>
                <w:bCs/>
                <w:sz w:val="16"/>
                <w:szCs w:val="16"/>
              </w:rPr>
            </w:pPr>
          </w:p>
        </w:tc>
        <w:tc>
          <w:tcPr>
            <w:tcW w:w="1844" w:type="dxa"/>
            <w:vAlign w:val="bottom"/>
          </w:tcPr>
          <w:p w14:paraId="626CE847" w14:textId="77777777" w:rsidR="0031653F" w:rsidRPr="00887285" w:rsidRDefault="0031653F" w:rsidP="004411E5">
            <w:pPr>
              <w:ind w:left="-29" w:right="-29"/>
              <w:jc w:val="center"/>
              <w:rPr>
                <w:rFonts w:ascii="Arial" w:hAnsi="Arial" w:cs="Arial"/>
                <w:b/>
                <w:bCs/>
                <w:sz w:val="16"/>
                <w:szCs w:val="16"/>
              </w:rPr>
            </w:pPr>
          </w:p>
        </w:tc>
        <w:tc>
          <w:tcPr>
            <w:tcW w:w="1890" w:type="dxa"/>
            <w:vAlign w:val="bottom"/>
          </w:tcPr>
          <w:p w14:paraId="0717DF56" w14:textId="77777777" w:rsidR="0031653F" w:rsidRPr="00887285" w:rsidRDefault="0031653F" w:rsidP="004411E5">
            <w:pPr>
              <w:ind w:left="-29" w:right="-29"/>
              <w:jc w:val="center"/>
              <w:rPr>
                <w:rFonts w:ascii="Arial" w:hAnsi="Arial" w:cs="Arial"/>
                <w:b/>
                <w:bCs/>
                <w:sz w:val="16"/>
                <w:szCs w:val="16"/>
              </w:rPr>
            </w:pPr>
          </w:p>
        </w:tc>
      </w:tr>
      <w:tr w:rsidR="0031653F" w:rsidRPr="00887285" w14:paraId="7121445D" w14:textId="77777777" w:rsidTr="004411E5">
        <w:tc>
          <w:tcPr>
            <w:tcW w:w="900" w:type="dxa"/>
          </w:tcPr>
          <w:p w14:paraId="529D3391" w14:textId="77777777" w:rsidR="0031653F" w:rsidRPr="00887285" w:rsidRDefault="0031653F" w:rsidP="004411E5">
            <w:pPr>
              <w:ind w:left="-105"/>
              <w:jc w:val="center"/>
              <w:rPr>
                <w:rFonts w:ascii="Arial" w:hAnsi="Arial" w:cs="Arial"/>
                <w:b/>
                <w:bCs/>
                <w:sz w:val="16"/>
                <w:szCs w:val="16"/>
              </w:rPr>
            </w:pPr>
          </w:p>
        </w:tc>
        <w:tc>
          <w:tcPr>
            <w:tcW w:w="1152" w:type="dxa"/>
          </w:tcPr>
          <w:p w14:paraId="73D01D4F" w14:textId="77777777" w:rsidR="0031653F" w:rsidRPr="00887285" w:rsidRDefault="0031653F" w:rsidP="004411E5">
            <w:pPr>
              <w:ind w:right="-72"/>
              <w:jc w:val="right"/>
              <w:rPr>
                <w:rFonts w:ascii="Arial" w:hAnsi="Arial" w:cs="Arial"/>
                <w:b/>
                <w:bCs/>
                <w:sz w:val="16"/>
                <w:szCs w:val="16"/>
              </w:rPr>
            </w:pPr>
            <w:r w:rsidRPr="00887285">
              <w:rPr>
                <w:rFonts w:ascii="Arial" w:hAnsi="Arial" w:cs="Arial"/>
                <w:b/>
                <w:bCs/>
                <w:sz w:val="16"/>
                <w:szCs w:val="16"/>
              </w:rPr>
              <w:t>as at</w:t>
            </w:r>
          </w:p>
        </w:tc>
        <w:tc>
          <w:tcPr>
            <w:tcW w:w="1152" w:type="dxa"/>
          </w:tcPr>
          <w:p w14:paraId="12016586" w14:textId="77777777" w:rsidR="0031653F" w:rsidRPr="00887285" w:rsidRDefault="0031653F" w:rsidP="004411E5">
            <w:pPr>
              <w:ind w:right="-72"/>
              <w:jc w:val="right"/>
              <w:rPr>
                <w:rFonts w:ascii="Arial" w:hAnsi="Arial" w:cs="Arial"/>
                <w:b/>
                <w:bCs/>
                <w:sz w:val="16"/>
                <w:szCs w:val="16"/>
              </w:rPr>
            </w:pPr>
            <w:r w:rsidRPr="00887285">
              <w:rPr>
                <w:rFonts w:ascii="Arial" w:hAnsi="Arial" w:cs="Arial"/>
                <w:b/>
                <w:bCs/>
                <w:sz w:val="16"/>
                <w:szCs w:val="16"/>
              </w:rPr>
              <w:t>as at</w:t>
            </w:r>
          </w:p>
        </w:tc>
        <w:tc>
          <w:tcPr>
            <w:tcW w:w="1972" w:type="dxa"/>
          </w:tcPr>
          <w:p w14:paraId="5AA0890A" w14:textId="77777777" w:rsidR="0031653F" w:rsidRPr="00887285" w:rsidRDefault="0031653F" w:rsidP="004411E5">
            <w:pPr>
              <w:ind w:left="-29" w:right="-29"/>
              <w:jc w:val="center"/>
              <w:rPr>
                <w:rFonts w:ascii="Arial" w:hAnsi="Arial" w:cs="Arial"/>
                <w:b/>
                <w:bCs/>
                <w:sz w:val="16"/>
                <w:szCs w:val="16"/>
              </w:rPr>
            </w:pPr>
          </w:p>
        </w:tc>
        <w:tc>
          <w:tcPr>
            <w:tcW w:w="1844" w:type="dxa"/>
            <w:vAlign w:val="bottom"/>
          </w:tcPr>
          <w:p w14:paraId="5BB629C9" w14:textId="77777777" w:rsidR="0031653F" w:rsidRPr="00887285" w:rsidRDefault="0031653F" w:rsidP="004411E5">
            <w:pPr>
              <w:ind w:left="-29" w:right="-29"/>
              <w:jc w:val="center"/>
              <w:rPr>
                <w:rFonts w:ascii="Arial" w:hAnsi="Arial" w:cs="Arial"/>
                <w:b/>
                <w:bCs/>
                <w:sz w:val="16"/>
                <w:szCs w:val="16"/>
              </w:rPr>
            </w:pPr>
          </w:p>
        </w:tc>
        <w:tc>
          <w:tcPr>
            <w:tcW w:w="1890" w:type="dxa"/>
            <w:vAlign w:val="bottom"/>
          </w:tcPr>
          <w:p w14:paraId="766DE619" w14:textId="77777777" w:rsidR="0031653F" w:rsidRPr="00887285" w:rsidRDefault="0031653F" w:rsidP="004411E5">
            <w:pPr>
              <w:ind w:left="-29" w:right="-29"/>
              <w:jc w:val="center"/>
              <w:rPr>
                <w:rFonts w:ascii="Arial" w:hAnsi="Arial" w:cs="Arial"/>
                <w:b/>
                <w:bCs/>
                <w:sz w:val="16"/>
                <w:szCs w:val="16"/>
              </w:rPr>
            </w:pPr>
          </w:p>
        </w:tc>
      </w:tr>
      <w:tr w:rsidR="0031653F" w:rsidRPr="00887285" w14:paraId="2221EC87" w14:textId="77777777" w:rsidTr="004411E5">
        <w:tc>
          <w:tcPr>
            <w:tcW w:w="900" w:type="dxa"/>
          </w:tcPr>
          <w:p w14:paraId="2448AA95" w14:textId="77777777" w:rsidR="0031653F" w:rsidRPr="00887285" w:rsidRDefault="0031653F" w:rsidP="004411E5">
            <w:pPr>
              <w:ind w:left="-105"/>
              <w:jc w:val="center"/>
              <w:rPr>
                <w:rFonts w:ascii="Arial" w:hAnsi="Arial" w:cs="Arial"/>
                <w:b/>
                <w:bCs/>
                <w:sz w:val="16"/>
                <w:szCs w:val="16"/>
              </w:rPr>
            </w:pPr>
          </w:p>
        </w:tc>
        <w:tc>
          <w:tcPr>
            <w:tcW w:w="1152" w:type="dxa"/>
          </w:tcPr>
          <w:p w14:paraId="12C4E748" w14:textId="77777777" w:rsidR="0031653F" w:rsidRPr="00887285" w:rsidRDefault="0031653F" w:rsidP="004411E5">
            <w:pPr>
              <w:ind w:right="-72"/>
              <w:jc w:val="right"/>
              <w:rPr>
                <w:rFonts w:ascii="Arial" w:hAnsi="Arial" w:cs="Arial"/>
                <w:b/>
                <w:bCs/>
                <w:sz w:val="16"/>
                <w:szCs w:val="16"/>
              </w:rPr>
            </w:pPr>
            <w:r w:rsidRPr="00887285">
              <w:rPr>
                <w:rFonts w:ascii="Arial" w:hAnsi="Arial" w:cs="Arial"/>
                <w:b/>
                <w:bCs/>
                <w:sz w:val="16"/>
                <w:szCs w:val="16"/>
              </w:rPr>
              <w:t>31 December</w:t>
            </w:r>
          </w:p>
        </w:tc>
        <w:tc>
          <w:tcPr>
            <w:tcW w:w="1152" w:type="dxa"/>
          </w:tcPr>
          <w:p w14:paraId="26E95DC5" w14:textId="77777777" w:rsidR="0031653F" w:rsidRPr="00887285" w:rsidRDefault="0031653F" w:rsidP="004411E5">
            <w:pPr>
              <w:ind w:right="-72"/>
              <w:jc w:val="right"/>
              <w:rPr>
                <w:rFonts w:ascii="Arial" w:hAnsi="Arial" w:cs="Arial"/>
                <w:b/>
                <w:bCs/>
                <w:sz w:val="16"/>
                <w:szCs w:val="16"/>
              </w:rPr>
            </w:pPr>
            <w:r w:rsidRPr="00887285">
              <w:rPr>
                <w:rFonts w:ascii="Arial" w:hAnsi="Arial" w:cs="Arial"/>
                <w:b/>
                <w:bCs/>
                <w:sz w:val="16"/>
                <w:szCs w:val="16"/>
              </w:rPr>
              <w:t>31 December</w:t>
            </w:r>
          </w:p>
        </w:tc>
        <w:tc>
          <w:tcPr>
            <w:tcW w:w="1972" w:type="dxa"/>
          </w:tcPr>
          <w:p w14:paraId="61BF1346" w14:textId="77777777" w:rsidR="0031653F" w:rsidRPr="00887285" w:rsidRDefault="0031653F" w:rsidP="004411E5">
            <w:pPr>
              <w:ind w:left="-29" w:right="-29"/>
              <w:jc w:val="center"/>
              <w:rPr>
                <w:rFonts w:ascii="Arial" w:hAnsi="Arial" w:cs="Arial"/>
                <w:b/>
                <w:bCs/>
                <w:sz w:val="16"/>
                <w:szCs w:val="16"/>
              </w:rPr>
            </w:pPr>
          </w:p>
        </w:tc>
        <w:tc>
          <w:tcPr>
            <w:tcW w:w="1844" w:type="dxa"/>
            <w:vAlign w:val="bottom"/>
          </w:tcPr>
          <w:p w14:paraId="7A5353EB" w14:textId="77777777" w:rsidR="0031653F" w:rsidRPr="00887285" w:rsidRDefault="0031653F" w:rsidP="004411E5">
            <w:pPr>
              <w:ind w:left="-29" w:right="-29"/>
              <w:jc w:val="center"/>
              <w:rPr>
                <w:rFonts w:ascii="Arial" w:hAnsi="Arial" w:cs="Arial"/>
                <w:b/>
                <w:bCs/>
                <w:sz w:val="16"/>
                <w:szCs w:val="16"/>
              </w:rPr>
            </w:pPr>
          </w:p>
        </w:tc>
        <w:tc>
          <w:tcPr>
            <w:tcW w:w="1890" w:type="dxa"/>
            <w:vAlign w:val="bottom"/>
          </w:tcPr>
          <w:p w14:paraId="69C7695C" w14:textId="77777777" w:rsidR="0031653F" w:rsidRPr="00887285" w:rsidRDefault="0031653F" w:rsidP="004411E5">
            <w:pPr>
              <w:ind w:left="-29" w:right="-29"/>
              <w:jc w:val="center"/>
              <w:rPr>
                <w:rFonts w:ascii="Arial" w:hAnsi="Arial" w:cs="Arial"/>
                <w:b/>
                <w:bCs/>
                <w:sz w:val="16"/>
                <w:szCs w:val="16"/>
              </w:rPr>
            </w:pPr>
          </w:p>
        </w:tc>
      </w:tr>
      <w:tr w:rsidR="0031653F" w:rsidRPr="00887285" w14:paraId="59A536AF" w14:textId="77777777" w:rsidTr="004411E5">
        <w:tc>
          <w:tcPr>
            <w:tcW w:w="900" w:type="dxa"/>
          </w:tcPr>
          <w:p w14:paraId="0A7BC56C" w14:textId="77777777" w:rsidR="0031653F" w:rsidRPr="00887285" w:rsidRDefault="0031653F" w:rsidP="004411E5">
            <w:pPr>
              <w:ind w:left="-105"/>
              <w:jc w:val="center"/>
              <w:rPr>
                <w:rFonts w:ascii="Arial" w:hAnsi="Arial" w:cs="Arial"/>
                <w:b/>
                <w:bCs/>
                <w:sz w:val="16"/>
                <w:szCs w:val="16"/>
              </w:rPr>
            </w:pPr>
          </w:p>
        </w:tc>
        <w:tc>
          <w:tcPr>
            <w:tcW w:w="1152" w:type="dxa"/>
          </w:tcPr>
          <w:p w14:paraId="4951738F" w14:textId="77777777" w:rsidR="0031653F" w:rsidRPr="00887285" w:rsidRDefault="0031653F" w:rsidP="004411E5">
            <w:pPr>
              <w:ind w:right="-72"/>
              <w:jc w:val="right"/>
              <w:rPr>
                <w:rFonts w:ascii="Arial" w:hAnsi="Arial" w:cs="Arial"/>
                <w:b/>
                <w:bCs/>
                <w:sz w:val="16"/>
                <w:szCs w:val="16"/>
              </w:rPr>
            </w:pPr>
            <w:r w:rsidRPr="00887285">
              <w:rPr>
                <w:rFonts w:ascii="Arial" w:hAnsi="Arial" w:cs="Arial"/>
                <w:b/>
                <w:bCs/>
                <w:sz w:val="16"/>
                <w:szCs w:val="16"/>
              </w:rPr>
              <w:t>2020</w:t>
            </w:r>
          </w:p>
        </w:tc>
        <w:tc>
          <w:tcPr>
            <w:tcW w:w="1152" w:type="dxa"/>
          </w:tcPr>
          <w:p w14:paraId="54CB1F0C" w14:textId="77777777" w:rsidR="0031653F" w:rsidRPr="00887285" w:rsidRDefault="0031653F" w:rsidP="004411E5">
            <w:pPr>
              <w:ind w:right="-72"/>
              <w:jc w:val="right"/>
              <w:rPr>
                <w:rFonts w:ascii="Arial" w:hAnsi="Arial" w:cs="Arial"/>
                <w:b/>
                <w:bCs/>
                <w:sz w:val="16"/>
                <w:szCs w:val="16"/>
              </w:rPr>
            </w:pPr>
            <w:r w:rsidRPr="00887285">
              <w:rPr>
                <w:rFonts w:ascii="Arial" w:hAnsi="Arial" w:cs="Arial"/>
                <w:b/>
                <w:bCs/>
                <w:sz w:val="16"/>
                <w:szCs w:val="16"/>
              </w:rPr>
              <w:t>2019</w:t>
            </w:r>
          </w:p>
        </w:tc>
        <w:tc>
          <w:tcPr>
            <w:tcW w:w="1972" w:type="dxa"/>
          </w:tcPr>
          <w:p w14:paraId="0F72F0FF" w14:textId="77777777" w:rsidR="0031653F" w:rsidRPr="00887285" w:rsidRDefault="0031653F" w:rsidP="004411E5">
            <w:pPr>
              <w:ind w:left="-29" w:right="-29"/>
              <w:jc w:val="center"/>
              <w:rPr>
                <w:rFonts w:ascii="Arial" w:hAnsi="Arial" w:cs="Arial"/>
                <w:b/>
                <w:bCs/>
                <w:sz w:val="16"/>
                <w:szCs w:val="16"/>
              </w:rPr>
            </w:pPr>
          </w:p>
        </w:tc>
        <w:tc>
          <w:tcPr>
            <w:tcW w:w="1844" w:type="dxa"/>
            <w:vAlign w:val="bottom"/>
          </w:tcPr>
          <w:p w14:paraId="47940DC0" w14:textId="77777777" w:rsidR="0031653F" w:rsidRPr="00887285" w:rsidRDefault="0031653F" w:rsidP="004411E5">
            <w:pPr>
              <w:ind w:left="-29" w:right="-29"/>
              <w:jc w:val="center"/>
              <w:rPr>
                <w:rFonts w:ascii="Arial" w:hAnsi="Arial" w:cs="Arial"/>
                <w:b/>
                <w:bCs/>
                <w:sz w:val="16"/>
                <w:szCs w:val="16"/>
              </w:rPr>
            </w:pPr>
          </w:p>
        </w:tc>
        <w:tc>
          <w:tcPr>
            <w:tcW w:w="1890" w:type="dxa"/>
            <w:vAlign w:val="bottom"/>
          </w:tcPr>
          <w:p w14:paraId="15E0518C" w14:textId="77777777" w:rsidR="0031653F" w:rsidRPr="00887285" w:rsidRDefault="0031653F" w:rsidP="004411E5">
            <w:pPr>
              <w:ind w:left="-29" w:right="-29"/>
              <w:jc w:val="center"/>
              <w:rPr>
                <w:rFonts w:ascii="Arial" w:hAnsi="Arial" w:cs="Arial"/>
                <w:b/>
                <w:bCs/>
                <w:sz w:val="16"/>
                <w:szCs w:val="16"/>
              </w:rPr>
            </w:pPr>
          </w:p>
        </w:tc>
      </w:tr>
      <w:tr w:rsidR="0031653F" w:rsidRPr="00887285" w14:paraId="2190D299" w14:textId="77777777" w:rsidTr="004411E5">
        <w:tc>
          <w:tcPr>
            <w:tcW w:w="900" w:type="dxa"/>
          </w:tcPr>
          <w:p w14:paraId="322FB4B6" w14:textId="77777777" w:rsidR="0031653F" w:rsidRPr="00887285" w:rsidRDefault="0031653F" w:rsidP="004411E5">
            <w:pPr>
              <w:ind w:left="-105"/>
              <w:jc w:val="center"/>
              <w:rPr>
                <w:rFonts w:ascii="Arial" w:hAnsi="Arial" w:cs="Arial"/>
                <w:b/>
                <w:bCs/>
                <w:sz w:val="16"/>
                <w:szCs w:val="16"/>
              </w:rPr>
            </w:pPr>
          </w:p>
        </w:tc>
        <w:tc>
          <w:tcPr>
            <w:tcW w:w="1152" w:type="dxa"/>
          </w:tcPr>
          <w:p w14:paraId="6B347B7D" w14:textId="77777777" w:rsidR="0031653F" w:rsidRPr="00887285" w:rsidRDefault="0031653F" w:rsidP="004411E5">
            <w:pPr>
              <w:ind w:right="-72"/>
              <w:jc w:val="right"/>
              <w:rPr>
                <w:rFonts w:ascii="Arial" w:hAnsi="Arial" w:cs="Arial"/>
                <w:b/>
                <w:bCs/>
                <w:sz w:val="16"/>
                <w:szCs w:val="16"/>
              </w:rPr>
            </w:pPr>
            <w:r w:rsidRPr="00887285">
              <w:rPr>
                <w:rFonts w:ascii="Arial" w:hAnsi="Arial" w:cs="Arial"/>
                <w:b/>
                <w:bCs/>
                <w:sz w:val="16"/>
                <w:szCs w:val="16"/>
              </w:rPr>
              <w:t>(Million</w:t>
            </w:r>
          </w:p>
        </w:tc>
        <w:tc>
          <w:tcPr>
            <w:tcW w:w="1152" w:type="dxa"/>
          </w:tcPr>
          <w:p w14:paraId="57724E4A" w14:textId="77777777" w:rsidR="0031653F" w:rsidRPr="00887285" w:rsidRDefault="0031653F" w:rsidP="004411E5">
            <w:pPr>
              <w:ind w:right="-72"/>
              <w:jc w:val="right"/>
              <w:rPr>
                <w:rFonts w:ascii="Arial" w:hAnsi="Arial" w:cs="Arial"/>
                <w:b/>
                <w:bCs/>
                <w:sz w:val="16"/>
                <w:szCs w:val="16"/>
              </w:rPr>
            </w:pPr>
            <w:r w:rsidRPr="00887285">
              <w:rPr>
                <w:rFonts w:ascii="Arial" w:hAnsi="Arial" w:cs="Arial"/>
                <w:b/>
                <w:bCs/>
                <w:sz w:val="16"/>
                <w:szCs w:val="16"/>
              </w:rPr>
              <w:t>(Million</w:t>
            </w:r>
          </w:p>
        </w:tc>
        <w:tc>
          <w:tcPr>
            <w:tcW w:w="1972" w:type="dxa"/>
          </w:tcPr>
          <w:p w14:paraId="57324BAA" w14:textId="77777777" w:rsidR="0031653F" w:rsidRPr="00887285" w:rsidRDefault="0031653F" w:rsidP="004411E5">
            <w:pPr>
              <w:ind w:left="-29" w:right="-29"/>
              <w:jc w:val="center"/>
              <w:rPr>
                <w:rFonts w:ascii="Arial" w:hAnsi="Arial" w:cs="Arial"/>
                <w:b/>
                <w:bCs/>
                <w:sz w:val="16"/>
                <w:szCs w:val="16"/>
              </w:rPr>
            </w:pPr>
          </w:p>
        </w:tc>
        <w:tc>
          <w:tcPr>
            <w:tcW w:w="1844" w:type="dxa"/>
            <w:vAlign w:val="bottom"/>
          </w:tcPr>
          <w:p w14:paraId="3F8DB058" w14:textId="77777777" w:rsidR="0031653F" w:rsidRPr="00887285" w:rsidRDefault="0031653F" w:rsidP="004411E5">
            <w:pPr>
              <w:ind w:left="-29" w:right="-29"/>
              <w:jc w:val="center"/>
              <w:rPr>
                <w:rFonts w:ascii="Arial" w:hAnsi="Arial" w:cs="Arial"/>
                <w:b/>
                <w:bCs/>
                <w:sz w:val="16"/>
                <w:szCs w:val="16"/>
              </w:rPr>
            </w:pPr>
            <w:r w:rsidRPr="00887285">
              <w:rPr>
                <w:rFonts w:ascii="Arial" w:hAnsi="Arial" w:cs="Arial"/>
                <w:b/>
                <w:bCs/>
                <w:sz w:val="16"/>
                <w:szCs w:val="16"/>
              </w:rPr>
              <w:t>Principal</w:t>
            </w:r>
          </w:p>
        </w:tc>
        <w:tc>
          <w:tcPr>
            <w:tcW w:w="1890" w:type="dxa"/>
            <w:vAlign w:val="bottom"/>
          </w:tcPr>
          <w:p w14:paraId="39B2F5EA" w14:textId="77777777" w:rsidR="0031653F" w:rsidRPr="00887285" w:rsidRDefault="0031653F" w:rsidP="004411E5">
            <w:pPr>
              <w:ind w:left="-29" w:right="-29"/>
              <w:jc w:val="center"/>
              <w:rPr>
                <w:rFonts w:ascii="Arial" w:hAnsi="Arial" w:cs="Arial"/>
                <w:b/>
                <w:bCs/>
                <w:sz w:val="16"/>
                <w:szCs w:val="16"/>
              </w:rPr>
            </w:pPr>
            <w:r w:rsidRPr="00887285">
              <w:rPr>
                <w:rFonts w:ascii="Arial" w:hAnsi="Arial" w:cs="Arial"/>
                <w:b/>
                <w:bCs/>
                <w:sz w:val="16"/>
                <w:szCs w:val="16"/>
              </w:rPr>
              <w:t>Interest</w:t>
            </w:r>
          </w:p>
        </w:tc>
      </w:tr>
      <w:tr w:rsidR="0031653F" w:rsidRPr="00887285" w14:paraId="0E05AE0E" w14:textId="77777777" w:rsidTr="004411E5">
        <w:tc>
          <w:tcPr>
            <w:tcW w:w="900" w:type="dxa"/>
            <w:tcBorders>
              <w:bottom w:val="single" w:sz="4" w:space="0" w:color="auto"/>
            </w:tcBorders>
          </w:tcPr>
          <w:p w14:paraId="4BEC0116" w14:textId="77777777" w:rsidR="0031653F" w:rsidRPr="00887285" w:rsidRDefault="0031653F" w:rsidP="004411E5">
            <w:pPr>
              <w:ind w:left="-105"/>
              <w:jc w:val="center"/>
              <w:rPr>
                <w:rFonts w:ascii="Arial" w:hAnsi="Arial" w:cs="Arial"/>
                <w:b/>
                <w:bCs/>
                <w:sz w:val="16"/>
                <w:szCs w:val="16"/>
              </w:rPr>
            </w:pPr>
            <w:r w:rsidRPr="00887285">
              <w:rPr>
                <w:rFonts w:ascii="Arial" w:hAnsi="Arial" w:cs="Arial"/>
                <w:b/>
                <w:bCs/>
                <w:sz w:val="16"/>
                <w:szCs w:val="16"/>
              </w:rPr>
              <w:t>Number</w:t>
            </w:r>
          </w:p>
        </w:tc>
        <w:tc>
          <w:tcPr>
            <w:tcW w:w="1152" w:type="dxa"/>
            <w:tcBorders>
              <w:bottom w:val="single" w:sz="4" w:space="0" w:color="auto"/>
            </w:tcBorders>
          </w:tcPr>
          <w:p w14:paraId="37F28A1A" w14:textId="77777777" w:rsidR="0031653F" w:rsidRPr="00887285" w:rsidRDefault="0031653F" w:rsidP="004411E5">
            <w:pPr>
              <w:ind w:right="-72"/>
              <w:jc w:val="right"/>
              <w:rPr>
                <w:rFonts w:ascii="Arial" w:hAnsi="Arial" w:cs="Arial"/>
                <w:b/>
                <w:bCs/>
                <w:sz w:val="16"/>
                <w:szCs w:val="16"/>
              </w:rPr>
            </w:pPr>
            <w:r w:rsidRPr="00887285">
              <w:rPr>
                <w:rFonts w:ascii="Arial" w:hAnsi="Arial" w:cs="Arial"/>
                <w:b/>
                <w:bCs/>
                <w:sz w:val="16"/>
                <w:szCs w:val="16"/>
              </w:rPr>
              <w:t>US Dollar)</w:t>
            </w:r>
          </w:p>
        </w:tc>
        <w:tc>
          <w:tcPr>
            <w:tcW w:w="1152" w:type="dxa"/>
            <w:tcBorders>
              <w:bottom w:val="single" w:sz="4" w:space="0" w:color="auto"/>
            </w:tcBorders>
          </w:tcPr>
          <w:p w14:paraId="6EA8CA81" w14:textId="77777777" w:rsidR="0031653F" w:rsidRPr="00887285" w:rsidRDefault="0031653F" w:rsidP="004411E5">
            <w:pPr>
              <w:ind w:right="-72"/>
              <w:jc w:val="right"/>
              <w:rPr>
                <w:rFonts w:ascii="Arial" w:hAnsi="Arial" w:cs="Arial"/>
                <w:b/>
                <w:bCs/>
                <w:sz w:val="16"/>
                <w:szCs w:val="16"/>
              </w:rPr>
            </w:pPr>
            <w:r w:rsidRPr="00887285">
              <w:rPr>
                <w:rFonts w:ascii="Arial" w:hAnsi="Arial" w:cs="Arial"/>
                <w:b/>
                <w:bCs/>
                <w:sz w:val="16"/>
                <w:szCs w:val="16"/>
              </w:rPr>
              <w:t>US Dollar)</w:t>
            </w:r>
          </w:p>
        </w:tc>
        <w:tc>
          <w:tcPr>
            <w:tcW w:w="1972" w:type="dxa"/>
            <w:tcBorders>
              <w:bottom w:val="single" w:sz="4" w:space="0" w:color="auto"/>
            </w:tcBorders>
          </w:tcPr>
          <w:p w14:paraId="5C6DA681" w14:textId="77777777" w:rsidR="0031653F" w:rsidRPr="00887285" w:rsidRDefault="0031653F" w:rsidP="004411E5">
            <w:pPr>
              <w:ind w:left="-29" w:right="-29"/>
              <w:jc w:val="center"/>
              <w:rPr>
                <w:rFonts w:ascii="Arial" w:hAnsi="Arial" w:cs="Arial"/>
                <w:b/>
                <w:bCs/>
                <w:sz w:val="16"/>
                <w:szCs w:val="16"/>
              </w:rPr>
            </w:pPr>
            <w:r w:rsidRPr="00887285">
              <w:rPr>
                <w:rFonts w:ascii="Arial" w:hAnsi="Arial" w:cs="Arial"/>
                <w:b/>
                <w:bCs/>
                <w:sz w:val="16"/>
                <w:szCs w:val="16"/>
              </w:rPr>
              <w:t>Interest rate</w:t>
            </w:r>
          </w:p>
        </w:tc>
        <w:tc>
          <w:tcPr>
            <w:tcW w:w="1844" w:type="dxa"/>
            <w:tcBorders>
              <w:bottom w:val="single" w:sz="4" w:space="0" w:color="auto"/>
            </w:tcBorders>
          </w:tcPr>
          <w:p w14:paraId="75999593" w14:textId="77777777" w:rsidR="0031653F" w:rsidRPr="00887285" w:rsidRDefault="0031653F" w:rsidP="004411E5">
            <w:pPr>
              <w:ind w:left="-29" w:right="-29"/>
              <w:jc w:val="center"/>
              <w:rPr>
                <w:rFonts w:ascii="Arial" w:hAnsi="Arial" w:cs="Arial"/>
                <w:b/>
                <w:bCs/>
                <w:sz w:val="16"/>
                <w:szCs w:val="16"/>
              </w:rPr>
            </w:pPr>
            <w:r w:rsidRPr="00887285">
              <w:rPr>
                <w:rFonts w:ascii="Arial" w:hAnsi="Arial" w:cs="Arial"/>
                <w:b/>
                <w:bCs/>
                <w:sz w:val="16"/>
                <w:szCs w:val="16"/>
              </w:rPr>
              <w:t>repayment term</w:t>
            </w:r>
          </w:p>
        </w:tc>
        <w:tc>
          <w:tcPr>
            <w:tcW w:w="1890" w:type="dxa"/>
            <w:tcBorders>
              <w:bottom w:val="single" w:sz="4" w:space="0" w:color="auto"/>
            </w:tcBorders>
          </w:tcPr>
          <w:p w14:paraId="200C2C21" w14:textId="77777777" w:rsidR="0031653F" w:rsidRPr="00887285" w:rsidRDefault="0031653F" w:rsidP="004411E5">
            <w:pPr>
              <w:ind w:left="-29" w:right="-29"/>
              <w:jc w:val="center"/>
              <w:rPr>
                <w:rFonts w:ascii="Arial" w:hAnsi="Arial" w:cs="Arial"/>
                <w:b/>
                <w:bCs/>
                <w:sz w:val="16"/>
                <w:szCs w:val="16"/>
              </w:rPr>
            </w:pPr>
            <w:r w:rsidRPr="00887285">
              <w:rPr>
                <w:rFonts w:ascii="Arial" w:hAnsi="Arial" w:cs="Arial"/>
                <w:b/>
                <w:bCs/>
                <w:sz w:val="16"/>
                <w:szCs w:val="16"/>
              </w:rPr>
              <w:t>payment period</w:t>
            </w:r>
          </w:p>
        </w:tc>
      </w:tr>
      <w:tr w:rsidR="0031653F" w:rsidRPr="00887285" w14:paraId="4A03A053" w14:textId="77777777" w:rsidTr="004411E5">
        <w:trPr>
          <w:trHeight w:val="20"/>
        </w:trPr>
        <w:tc>
          <w:tcPr>
            <w:tcW w:w="900" w:type="dxa"/>
            <w:tcBorders>
              <w:top w:val="single" w:sz="4" w:space="0" w:color="auto"/>
            </w:tcBorders>
          </w:tcPr>
          <w:p w14:paraId="0AF30E2E" w14:textId="77777777" w:rsidR="0031653F" w:rsidRPr="00887285" w:rsidRDefault="0031653F" w:rsidP="004411E5">
            <w:pPr>
              <w:ind w:left="-105" w:right="-81"/>
              <w:jc w:val="center"/>
              <w:rPr>
                <w:rFonts w:ascii="Arial" w:hAnsi="Arial" w:cs="Arial"/>
                <w:sz w:val="16"/>
                <w:szCs w:val="16"/>
              </w:rPr>
            </w:pPr>
          </w:p>
        </w:tc>
        <w:tc>
          <w:tcPr>
            <w:tcW w:w="1152" w:type="dxa"/>
            <w:tcBorders>
              <w:top w:val="single" w:sz="4" w:space="0" w:color="auto"/>
            </w:tcBorders>
            <w:shd w:val="clear" w:color="auto" w:fill="FAFAFA"/>
          </w:tcPr>
          <w:p w14:paraId="2973ABF1" w14:textId="77777777" w:rsidR="0031653F" w:rsidRPr="00887285" w:rsidRDefault="0031653F" w:rsidP="004411E5">
            <w:pPr>
              <w:ind w:right="-72"/>
              <w:jc w:val="right"/>
              <w:rPr>
                <w:rFonts w:ascii="Arial" w:hAnsi="Arial" w:cs="Arial"/>
                <w:sz w:val="16"/>
                <w:szCs w:val="16"/>
              </w:rPr>
            </w:pPr>
          </w:p>
        </w:tc>
        <w:tc>
          <w:tcPr>
            <w:tcW w:w="1152" w:type="dxa"/>
            <w:tcBorders>
              <w:top w:val="single" w:sz="4" w:space="0" w:color="auto"/>
            </w:tcBorders>
          </w:tcPr>
          <w:p w14:paraId="5597FCFD" w14:textId="77777777" w:rsidR="0031653F" w:rsidRPr="00887285" w:rsidRDefault="0031653F" w:rsidP="004411E5">
            <w:pPr>
              <w:ind w:right="-72"/>
              <w:jc w:val="right"/>
              <w:rPr>
                <w:rFonts w:ascii="Arial" w:hAnsi="Arial" w:cs="Arial"/>
                <w:sz w:val="16"/>
                <w:szCs w:val="16"/>
              </w:rPr>
            </w:pPr>
          </w:p>
        </w:tc>
        <w:tc>
          <w:tcPr>
            <w:tcW w:w="1972" w:type="dxa"/>
            <w:tcBorders>
              <w:top w:val="single" w:sz="4" w:space="0" w:color="auto"/>
            </w:tcBorders>
          </w:tcPr>
          <w:p w14:paraId="42D157D7" w14:textId="77777777" w:rsidR="0031653F" w:rsidRPr="00887285" w:rsidRDefault="0031653F" w:rsidP="004411E5">
            <w:pPr>
              <w:ind w:left="-29" w:right="-29"/>
              <w:jc w:val="center"/>
              <w:rPr>
                <w:rFonts w:ascii="Arial" w:hAnsi="Arial" w:cs="Arial"/>
                <w:sz w:val="16"/>
                <w:szCs w:val="16"/>
              </w:rPr>
            </w:pPr>
          </w:p>
        </w:tc>
        <w:tc>
          <w:tcPr>
            <w:tcW w:w="1844" w:type="dxa"/>
            <w:tcBorders>
              <w:top w:val="single" w:sz="4" w:space="0" w:color="auto"/>
            </w:tcBorders>
          </w:tcPr>
          <w:p w14:paraId="7423BC74" w14:textId="77777777" w:rsidR="0031653F" w:rsidRPr="00887285" w:rsidRDefault="0031653F" w:rsidP="004411E5">
            <w:pPr>
              <w:ind w:left="-29" w:right="-29"/>
              <w:jc w:val="center"/>
              <w:rPr>
                <w:rFonts w:ascii="Arial" w:hAnsi="Arial" w:cs="Arial"/>
                <w:sz w:val="16"/>
                <w:szCs w:val="16"/>
                <w:cs/>
              </w:rPr>
            </w:pPr>
          </w:p>
        </w:tc>
        <w:tc>
          <w:tcPr>
            <w:tcW w:w="1890" w:type="dxa"/>
            <w:tcBorders>
              <w:top w:val="single" w:sz="4" w:space="0" w:color="auto"/>
            </w:tcBorders>
          </w:tcPr>
          <w:p w14:paraId="1A0196D1" w14:textId="77777777" w:rsidR="0031653F" w:rsidRPr="00887285" w:rsidRDefault="0031653F" w:rsidP="004411E5">
            <w:pPr>
              <w:ind w:left="-29" w:right="-29"/>
              <w:jc w:val="center"/>
              <w:rPr>
                <w:rFonts w:ascii="Arial" w:hAnsi="Arial" w:cs="Arial"/>
                <w:sz w:val="16"/>
                <w:szCs w:val="16"/>
                <w:cs/>
              </w:rPr>
            </w:pPr>
          </w:p>
        </w:tc>
      </w:tr>
      <w:tr w:rsidR="00F5081B" w:rsidRPr="00887285" w14:paraId="13522BE2" w14:textId="77777777" w:rsidTr="004411E5">
        <w:tc>
          <w:tcPr>
            <w:tcW w:w="900" w:type="dxa"/>
          </w:tcPr>
          <w:p w14:paraId="082A662C" w14:textId="77777777" w:rsidR="00F5081B" w:rsidRPr="00887285" w:rsidRDefault="00F5081B" w:rsidP="00F5081B">
            <w:pPr>
              <w:ind w:left="-105"/>
              <w:jc w:val="center"/>
              <w:rPr>
                <w:rFonts w:ascii="Arial" w:hAnsi="Arial" w:cs="Arial"/>
                <w:sz w:val="16"/>
                <w:szCs w:val="16"/>
              </w:rPr>
            </w:pPr>
            <w:r w:rsidRPr="00887285">
              <w:rPr>
                <w:rFonts w:ascii="Arial" w:hAnsi="Arial" w:cs="Arial"/>
                <w:sz w:val="16"/>
                <w:szCs w:val="16"/>
              </w:rPr>
              <w:t>1</w:t>
            </w:r>
          </w:p>
        </w:tc>
        <w:tc>
          <w:tcPr>
            <w:tcW w:w="1152" w:type="dxa"/>
            <w:shd w:val="clear" w:color="auto" w:fill="FAFAFA"/>
          </w:tcPr>
          <w:p w14:paraId="5D9E6D8A" w14:textId="77777777" w:rsidR="00F5081B" w:rsidRPr="00887285" w:rsidRDefault="00F5081B" w:rsidP="00F5081B">
            <w:pPr>
              <w:ind w:right="-72"/>
              <w:jc w:val="right"/>
              <w:rPr>
                <w:rFonts w:ascii="Arial" w:hAnsi="Arial" w:cs="Arial"/>
                <w:sz w:val="16"/>
                <w:szCs w:val="16"/>
              </w:rPr>
            </w:pPr>
            <w:r w:rsidRPr="00887285">
              <w:rPr>
                <w:rFonts w:ascii="Arial" w:hAnsi="Arial" w:cs="Arial"/>
                <w:sz w:val="16"/>
                <w:szCs w:val="16"/>
              </w:rPr>
              <w:t>100</w:t>
            </w:r>
          </w:p>
        </w:tc>
        <w:tc>
          <w:tcPr>
            <w:tcW w:w="1152" w:type="dxa"/>
          </w:tcPr>
          <w:p w14:paraId="21DD32E2" w14:textId="77777777" w:rsidR="00F5081B" w:rsidRPr="00887285" w:rsidRDefault="00F5081B" w:rsidP="00F5081B">
            <w:pPr>
              <w:ind w:right="-72"/>
              <w:jc w:val="right"/>
              <w:rPr>
                <w:rFonts w:ascii="Arial" w:hAnsi="Arial" w:cs="Arial"/>
                <w:sz w:val="16"/>
                <w:szCs w:val="16"/>
              </w:rPr>
            </w:pPr>
            <w:r w:rsidRPr="00887285">
              <w:rPr>
                <w:rFonts w:ascii="Arial" w:hAnsi="Arial" w:cs="Arial"/>
                <w:sz w:val="16"/>
                <w:szCs w:val="16"/>
              </w:rPr>
              <w:t>100</w:t>
            </w:r>
          </w:p>
        </w:tc>
        <w:tc>
          <w:tcPr>
            <w:tcW w:w="1972" w:type="dxa"/>
          </w:tcPr>
          <w:p w14:paraId="3DF5C338" w14:textId="77777777" w:rsidR="00F5081B" w:rsidRPr="00887285" w:rsidRDefault="00F5081B" w:rsidP="00F5081B">
            <w:pPr>
              <w:ind w:left="-29" w:right="-29"/>
              <w:jc w:val="center"/>
              <w:rPr>
                <w:rFonts w:ascii="Arial" w:hAnsi="Arial" w:cs="Arial"/>
                <w:sz w:val="16"/>
                <w:szCs w:val="16"/>
              </w:rPr>
            </w:pPr>
            <w:r w:rsidRPr="00887285">
              <w:rPr>
                <w:rFonts w:ascii="Arial" w:hAnsi="Arial" w:cs="Arial"/>
                <w:sz w:val="16"/>
                <w:szCs w:val="16"/>
              </w:rPr>
              <w:t>US LIBOR six-month</w:t>
            </w:r>
          </w:p>
          <w:p w14:paraId="184F2140" w14:textId="77777777" w:rsidR="00F5081B" w:rsidRPr="00887285" w:rsidRDefault="00F5081B" w:rsidP="00F5081B">
            <w:pPr>
              <w:ind w:left="-29" w:right="-29"/>
              <w:jc w:val="center"/>
              <w:rPr>
                <w:rFonts w:ascii="Arial" w:hAnsi="Arial" w:cs="Arial"/>
                <w:sz w:val="16"/>
                <w:szCs w:val="16"/>
              </w:rPr>
            </w:pPr>
            <w:r w:rsidRPr="00887285">
              <w:rPr>
                <w:rFonts w:ascii="Arial" w:hAnsi="Arial" w:cs="Arial"/>
                <w:sz w:val="16"/>
                <w:szCs w:val="16"/>
              </w:rPr>
              <w:t xml:space="preserve">plus a certain margin </w:t>
            </w:r>
          </w:p>
          <w:p w14:paraId="2EBB48ED" w14:textId="77777777" w:rsidR="00F5081B" w:rsidRPr="00887285" w:rsidRDefault="00F5081B" w:rsidP="00F5081B">
            <w:pPr>
              <w:ind w:left="-29" w:right="-29"/>
              <w:jc w:val="center"/>
              <w:rPr>
                <w:rFonts w:ascii="Arial" w:hAnsi="Arial" w:cs="Arial"/>
                <w:sz w:val="16"/>
                <w:szCs w:val="16"/>
              </w:rPr>
            </w:pPr>
            <w:r w:rsidRPr="00887285">
              <w:rPr>
                <w:rFonts w:ascii="Arial" w:hAnsi="Arial" w:cs="Arial"/>
                <w:sz w:val="16"/>
                <w:szCs w:val="16"/>
              </w:rPr>
              <w:t>per annum</w:t>
            </w:r>
          </w:p>
        </w:tc>
        <w:tc>
          <w:tcPr>
            <w:tcW w:w="1844" w:type="dxa"/>
          </w:tcPr>
          <w:p w14:paraId="61E97A2C" w14:textId="77777777" w:rsidR="00F5081B" w:rsidRPr="00887285" w:rsidRDefault="00F5081B" w:rsidP="00F5081B">
            <w:pPr>
              <w:ind w:left="-29" w:right="-29"/>
              <w:jc w:val="center"/>
              <w:rPr>
                <w:rFonts w:ascii="Arial" w:hAnsi="Arial" w:cs="Arial"/>
                <w:sz w:val="16"/>
                <w:szCs w:val="16"/>
              </w:rPr>
            </w:pPr>
            <w:r w:rsidRPr="00887285">
              <w:rPr>
                <w:rFonts w:ascii="Arial" w:hAnsi="Arial" w:cs="Arial"/>
                <w:sz w:val="16"/>
                <w:szCs w:val="16"/>
              </w:rPr>
              <w:t>Repayment within  October 2022</w:t>
            </w:r>
          </w:p>
          <w:p w14:paraId="5500CE2A" w14:textId="77777777" w:rsidR="00F5081B" w:rsidRPr="00887285" w:rsidRDefault="00F5081B" w:rsidP="00F5081B">
            <w:pPr>
              <w:ind w:left="-29" w:right="-29"/>
              <w:jc w:val="center"/>
              <w:rPr>
                <w:rFonts w:ascii="Arial" w:hAnsi="Arial" w:cs="Arial"/>
                <w:sz w:val="16"/>
                <w:szCs w:val="16"/>
              </w:rPr>
            </w:pPr>
          </w:p>
        </w:tc>
        <w:tc>
          <w:tcPr>
            <w:tcW w:w="1890" w:type="dxa"/>
          </w:tcPr>
          <w:p w14:paraId="1AF1F57B" w14:textId="77777777" w:rsidR="00F5081B" w:rsidRPr="00887285" w:rsidRDefault="00F5081B" w:rsidP="00F5081B">
            <w:pPr>
              <w:ind w:left="-29" w:right="-29"/>
              <w:jc w:val="center"/>
              <w:rPr>
                <w:rFonts w:ascii="Arial" w:hAnsi="Arial" w:cs="Arial"/>
                <w:sz w:val="16"/>
                <w:szCs w:val="16"/>
              </w:rPr>
            </w:pPr>
            <w:r w:rsidRPr="00887285">
              <w:rPr>
                <w:rFonts w:ascii="Arial" w:hAnsi="Arial" w:cs="Arial"/>
                <w:sz w:val="16"/>
                <w:szCs w:val="16"/>
              </w:rPr>
              <w:t xml:space="preserve">Payment every </w:t>
            </w:r>
          </w:p>
          <w:p w14:paraId="4F632974" w14:textId="77777777" w:rsidR="00F5081B" w:rsidRPr="00887285" w:rsidRDefault="00F5081B" w:rsidP="00F5081B">
            <w:pPr>
              <w:ind w:left="-29" w:right="-29"/>
              <w:jc w:val="center"/>
              <w:rPr>
                <w:rFonts w:ascii="Arial" w:hAnsi="Arial" w:cs="Arial"/>
                <w:sz w:val="16"/>
                <w:szCs w:val="16"/>
              </w:rPr>
            </w:pPr>
            <w:r w:rsidRPr="00887285">
              <w:rPr>
                <w:rFonts w:ascii="Arial" w:hAnsi="Arial" w:cs="Arial"/>
                <w:sz w:val="16"/>
                <w:szCs w:val="16"/>
              </w:rPr>
              <w:t>six months</w:t>
            </w:r>
          </w:p>
          <w:p w14:paraId="2A3A22B4" w14:textId="77777777" w:rsidR="00F5081B" w:rsidRPr="00887285" w:rsidRDefault="00F5081B" w:rsidP="00F5081B">
            <w:pPr>
              <w:ind w:left="-29" w:right="-29"/>
              <w:jc w:val="center"/>
              <w:rPr>
                <w:rFonts w:ascii="Arial" w:hAnsi="Arial" w:cs="Arial"/>
                <w:sz w:val="16"/>
                <w:szCs w:val="16"/>
              </w:rPr>
            </w:pPr>
          </w:p>
        </w:tc>
      </w:tr>
      <w:tr w:rsidR="00F5081B" w:rsidRPr="00887285" w14:paraId="10B296EE" w14:textId="77777777" w:rsidTr="004411E5">
        <w:tc>
          <w:tcPr>
            <w:tcW w:w="900" w:type="dxa"/>
          </w:tcPr>
          <w:p w14:paraId="526A446F" w14:textId="77777777" w:rsidR="00F5081B" w:rsidRPr="00887285" w:rsidRDefault="00F5081B" w:rsidP="00F5081B">
            <w:pPr>
              <w:ind w:left="-105"/>
              <w:jc w:val="center"/>
              <w:rPr>
                <w:rFonts w:ascii="Arial" w:hAnsi="Arial" w:cs="Arial"/>
                <w:sz w:val="16"/>
                <w:szCs w:val="16"/>
              </w:rPr>
            </w:pPr>
            <w:r w:rsidRPr="00887285">
              <w:rPr>
                <w:rFonts w:ascii="Arial" w:hAnsi="Arial" w:cs="Arial"/>
                <w:sz w:val="16"/>
                <w:szCs w:val="16"/>
              </w:rPr>
              <w:t>2</w:t>
            </w:r>
          </w:p>
        </w:tc>
        <w:tc>
          <w:tcPr>
            <w:tcW w:w="1152" w:type="dxa"/>
            <w:shd w:val="clear" w:color="auto" w:fill="FAFAFA"/>
          </w:tcPr>
          <w:p w14:paraId="51D02D2A" w14:textId="77777777" w:rsidR="00F5081B" w:rsidRPr="00887285" w:rsidRDefault="00F5081B" w:rsidP="00F5081B">
            <w:pPr>
              <w:ind w:right="-72"/>
              <w:jc w:val="right"/>
              <w:rPr>
                <w:rFonts w:ascii="Arial" w:hAnsi="Arial" w:cs="Arial"/>
                <w:sz w:val="16"/>
                <w:szCs w:val="16"/>
              </w:rPr>
            </w:pPr>
            <w:r w:rsidRPr="00887285">
              <w:rPr>
                <w:rFonts w:ascii="Arial" w:hAnsi="Arial" w:cs="Arial"/>
                <w:sz w:val="16"/>
                <w:szCs w:val="16"/>
              </w:rPr>
              <w:t>40</w:t>
            </w:r>
          </w:p>
        </w:tc>
        <w:tc>
          <w:tcPr>
            <w:tcW w:w="1152" w:type="dxa"/>
          </w:tcPr>
          <w:p w14:paraId="3A61921A" w14:textId="77777777" w:rsidR="00F5081B" w:rsidRPr="00887285" w:rsidRDefault="00F5081B" w:rsidP="00F5081B">
            <w:pPr>
              <w:ind w:right="-72"/>
              <w:jc w:val="right"/>
              <w:rPr>
                <w:rFonts w:ascii="Arial" w:hAnsi="Arial" w:cs="Arial"/>
                <w:sz w:val="16"/>
                <w:szCs w:val="16"/>
              </w:rPr>
            </w:pPr>
            <w:r w:rsidRPr="00887285">
              <w:rPr>
                <w:rFonts w:ascii="Arial" w:hAnsi="Arial" w:cs="Arial"/>
                <w:sz w:val="16"/>
                <w:szCs w:val="16"/>
              </w:rPr>
              <w:t>40</w:t>
            </w:r>
          </w:p>
        </w:tc>
        <w:tc>
          <w:tcPr>
            <w:tcW w:w="1972" w:type="dxa"/>
          </w:tcPr>
          <w:p w14:paraId="4C2ED439" w14:textId="77777777" w:rsidR="00F5081B" w:rsidRPr="00887285" w:rsidRDefault="00F5081B" w:rsidP="00F5081B">
            <w:pPr>
              <w:ind w:left="-29" w:right="-29"/>
              <w:jc w:val="center"/>
              <w:rPr>
                <w:rFonts w:ascii="Arial" w:hAnsi="Arial" w:cs="Arial"/>
                <w:sz w:val="16"/>
                <w:szCs w:val="16"/>
              </w:rPr>
            </w:pPr>
            <w:r w:rsidRPr="00887285">
              <w:rPr>
                <w:rFonts w:ascii="Arial" w:hAnsi="Arial" w:cs="Arial"/>
                <w:sz w:val="16"/>
                <w:szCs w:val="16"/>
              </w:rPr>
              <w:t>US LIBOR six-month</w:t>
            </w:r>
          </w:p>
          <w:p w14:paraId="3B90744F" w14:textId="77777777" w:rsidR="00F5081B" w:rsidRPr="00887285" w:rsidRDefault="00F5081B" w:rsidP="00F5081B">
            <w:pPr>
              <w:ind w:left="-29" w:right="-29"/>
              <w:jc w:val="center"/>
              <w:rPr>
                <w:rFonts w:ascii="Arial" w:hAnsi="Arial" w:cs="Arial"/>
                <w:sz w:val="16"/>
                <w:szCs w:val="16"/>
              </w:rPr>
            </w:pPr>
            <w:r w:rsidRPr="00887285">
              <w:rPr>
                <w:rFonts w:ascii="Arial" w:hAnsi="Arial" w:cs="Arial"/>
                <w:sz w:val="16"/>
                <w:szCs w:val="16"/>
              </w:rPr>
              <w:t xml:space="preserve">plus a certain margin </w:t>
            </w:r>
          </w:p>
          <w:p w14:paraId="2FCAE03A" w14:textId="77777777" w:rsidR="00F5081B" w:rsidRPr="00887285" w:rsidRDefault="00F5081B" w:rsidP="00F5081B">
            <w:pPr>
              <w:ind w:left="-29" w:right="-29"/>
              <w:jc w:val="center"/>
              <w:rPr>
                <w:rFonts w:ascii="Arial" w:hAnsi="Arial" w:cs="Arial"/>
                <w:sz w:val="16"/>
                <w:szCs w:val="16"/>
              </w:rPr>
            </w:pPr>
            <w:r w:rsidRPr="00887285">
              <w:rPr>
                <w:rFonts w:ascii="Arial" w:hAnsi="Arial" w:cs="Arial"/>
                <w:sz w:val="16"/>
                <w:szCs w:val="16"/>
              </w:rPr>
              <w:t>per annum</w:t>
            </w:r>
          </w:p>
        </w:tc>
        <w:tc>
          <w:tcPr>
            <w:tcW w:w="1844" w:type="dxa"/>
          </w:tcPr>
          <w:p w14:paraId="1508EFA2" w14:textId="77777777" w:rsidR="00F5081B" w:rsidRPr="00887285" w:rsidRDefault="00F5081B" w:rsidP="00F5081B">
            <w:pPr>
              <w:ind w:left="-29" w:right="-29"/>
              <w:jc w:val="center"/>
              <w:rPr>
                <w:rFonts w:ascii="Arial" w:hAnsi="Arial" w:cs="Arial"/>
                <w:sz w:val="16"/>
                <w:szCs w:val="16"/>
              </w:rPr>
            </w:pPr>
            <w:r w:rsidRPr="00887285">
              <w:rPr>
                <w:rFonts w:ascii="Arial" w:hAnsi="Arial" w:cs="Arial"/>
                <w:sz w:val="16"/>
                <w:szCs w:val="16"/>
              </w:rPr>
              <w:t>Repayment within  January 2021</w:t>
            </w:r>
          </w:p>
        </w:tc>
        <w:tc>
          <w:tcPr>
            <w:tcW w:w="1890" w:type="dxa"/>
          </w:tcPr>
          <w:p w14:paraId="12DDD62C" w14:textId="77777777" w:rsidR="00F5081B" w:rsidRPr="00887285" w:rsidRDefault="00F5081B" w:rsidP="00F5081B">
            <w:pPr>
              <w:ind w:left="-29" w:right="-29"/>
              <w:jc w:val="center"/>
              <w:rPr>
                <w:rFonts w:ascii="Arial" w:hAnsi="Arial" w:cs="Arial"/>
                <w:sz w:val="16"/>
                <w:szCs w:val="16"/>
              </w:rPr>
            </w:pPr>
            <w:r w:rsidRPr="00887285">
              <w:rPr>
                <w:rFonts w:ascii="Arial" w:hAnsi="Arial" w:cs="Arial"/>
                <w:sz w:val="16"/>
                <w:szCs w:val="16"/>
              </w:rPr>
              <w:t xml:space="preserve">Payment every </w:t>
            </w:r>
          </w:p>
          <w:p w14:paraId="636E11ED" w14:textId="77777777" w:rsidR="00F5081B" w:rsidRPr="00887285" w:rsidRDefault="00F5081B" w:rsidP="00F5081B">
            <w:pPr>
              <w:ind w:left="-29" w:right="-29"/>
              <w:jc w:val="center"/>
              <w:rPr>
                <w:rFonts w:ascii="Arial" w:hAnsi="Arial" w:cs="Arial"/>
                <w:sz w:val="16"/>
                <w:szCs w:val="16"/>
              </w:rPr>
            </w:pPr>
            <w:r w:rsidRPr="00887285">
              <w:rPr>
                <w:rFonts w:ascii="Arial" w:hAnsi="Arial" w:cs="Arial"/>
                <w:sz w:val="16"/>
                <w:szCs w:val="16"/>
              </w:rPr>
              <w:t>six months</w:t>
            </w:r>
          </w:p>
        </w:tc>
      </w:tr>
      <w:tr w:rsidR="00F5081B" w:rsidRPr="00887285" w14:paraId="41594AF5" w14:textId="77777777" w:rsidTr="004411E5">
        <w:tc>
          <w:tcPr>
            <w:tcW w:w="900" w:type="dxa"/>
          </w:tcPr>
          <w:p w14:paraId="2E54D62B" w14:textId="77777777" w:rsidR="00F5081B" w:rsidRPr="00887285" w:rsidRDefault="00F5081B" w:rsidP="00F5081B">
            <w:pPr>
              <w:ind w:left="-105"/>
              <w:jc w:val="center"/>
              <w:rPr>
                <w:rFonts w:ascii="Arial" w:hAnsi="Arial" w:cs="Arial"/>
                <w:sz w:val="16"/>
                <w:szCs w:val="16"/>
              </w:rPr>
            </w:pPr>
            <w:r w:rsidRPr="00887285">
              <w:rPr>
                <w:rFonts w:ascii="Arial" w:hAnsi="Arial" w:cs="Arial"/>
                <w:sz w:val="16"/>
                <w:szCs w:val="16"/>
              </w:rPr>
              <w:t>3</w:t>
            </w:r>
          </w:p>
          <w:p w14:paraId="07A901D2" w14:textId="77777777" w:rsidR="00F5081B" w:rsidRPr="00887285" w:rsidRDefault="00F5081B" w:rsidP="00F5081B">
            <w:pPr>
              <w:ind w:left="-105"/>
              <w:jc w:val="center"/>
              <w:rPr>
                <w:rFonts w:ascii="Arial" w:hAnsi="Arial" w:cs="Arial"/>
                <w:sz w:val="16"/>
                <w:szCs w:val="16"/>
              </w:rPr>
            </w:pPr>
          </w:p>
        </w:tc>
        <w:tc>
          <w:tcPr>
            <w:tcW w:w="1152" w:type="dxa"/>
            <w:shd w:val="clear" w:color="auto" w:fill="FAFAFA"/>
          </w:tcPr>
          <w:p w14:paraId="79B792BA" w14:textId="77777777" w:rsidR="00F5081B" w:rsidRPr="00887285" w:rsidRDefault="00F5081B" w:rsidP="00F5081B">
            <w:pPr>
              <w:ind w:right="-72"/>
              <w:jc w:val="right"/>
              <w:rPr>
                <w:rFonts w:ascii="Arial" w:hAnsi="Arial" w:cs="Arial"/>
                <w:sz w:val="16"/>
                <w:szCs w:val="16"/>
              </w:rPr>
            </w:pPr>
            <w:r w:rsidRPr="00887285">
              <w:rPr>
                <w:rFonts w:ascii="Arial" w:hAnsi="Arial" w:cs="Arial"/>
                <w:sz w:val="16"/>
                <w:szCs w:val="16"/>
              </w:rPr>
              <w:t>200</w:t>
            </w:r>
          </w:p>
        </w:tc>
        <w:tc>
          <w:tcPr>
            <w:tcW w:w="1152" w:type="dxa"/>
          </w:tcPr>
          <w:p w14:paraId="1284E7AD" w14:textId="77777777" w:rsidR="00F5081B" w:rsidRPr="00887285" w:rsidRDefault="00F5081B" w:rsidP="00F5081B">
            <w:pPr>
              <w:ind w:right="-72"/>
              <w:jc w:val="right"/>
              <w:rPr>
                <w:rFonts w:ascii="Arial" w:hAnsi="Arial" w:cs="Arial"/>
                <w:sz w:val="16"/>
                <w:szCs w:val="16"/>
              </w:rPr>
            </w:pPr>
            <w:r w:rsidRPr="00887285">
              <w:rPr>
                <w:rFonts w:ascii="Arial" w:hAnsi="Arial" w:cs="Arial"/>
                <w:sz w:val="16"/>
                <w:szCs w:val="16"/>
              </w:rPr>
              <w:t>200</w:t>
            </w:r>
          </w:p>
        </w:tc>
        <w:tc>
          <w:tcPr>
            <w:tcW w:w="1972" w:type="dxa"/>
          </w:tcPr>
          <w:p w14:paraId="0FB8A64D" w14:textId="77777777" w:rsidR="00F5081B" w:rsidRPr="00887285" w:rsidRDefault="00F5081B" w:rsidP="00F5081B">
            <w:pPr>
              <w:ind w:left="-29" w:right="-29"/>
              <w:jc w:val="center"/>
              <w:rPr>
                <w:rFonts w:ascii="Arial" w:hAnsi="Arial" w:cs="Arial"/>
                <w:sz w:val="16"/>
                <w:szCs w:val="16"/>
              </w:rPr>
            </w:pPr>
            <w:r w:rsidRPr="00887285">
              <w:rPr>
                <w:rFonts w:ascii="Arial" w:hAnsi="Arial" w:cs="Arial"/>
                <w:sz w:val="16"/>
                <w:szCs w:val="16"/>
              </w:rPr>
              <w:t>US LIBOR six-month</w:t>
            </w:r>
          </w:p>
          <w:p w14:paraId="39D09244" w14:textId="77777777" w:rsidR="00F5081B" w:rsidRPr="00887285" w:rsidRDefault="00F5081B" w:rsidP="00F5081B">
            <w:pPr>
              <w:ind w:left="-29" w:right="-29"/>
              <w:jc w:val="center"/>
              <w:rPr>
                <w:rFonts w:ascii="Arial" w:hAnsi="Arial" w:cs="Arial"/>
                <w:sz w:val="16"/>
                <w:szCs w:val="16"/>
              </w:rPr>
            </w:pPr>
            <w:r w:rsidRPr="00887285">
              <w:rPr>
                <w:rFonts w:ascii="Arial" w:hAnsi="Arial" w:cs="Arial"/>
                <w:sz w:val="16"/>
                <w:szCs w:val="16"/>
              </w:rPr>
              <w:t xml:space="preserve">plus a certain margin </w:t>
            </w:r>
          </w:p>
          <w:p w14:paraId="118820AF" w14:textId="77777777" w:rsidR="00F5081B" w:rsidRPr="00887285" w:rsidRDefault="00F5081B" w:rsidP="00F5081B">
            <w:pPr>
              <w:ind w:left="-29" w:right="-29"/>
              <w:jc w:val="center"/>
              <w:rPr>
                <w:rFonts w:ascii="Arial" w:hAnsi="Arial" w:cs="Arial"/>
                <w:sz w:val="16"/>
                <w:szCs w:val="16"/>
              </w:rPr>
            </w:pPr>
            <w:r w:rsidRPr="00887285">
              <w:rPr>
                <w:rFonts w:ascii="Arial" w:hAnsi="Arial" w:cs="Arial"/>
                <w:sz w:val="16"/>
                <w:szCs w:val="16"/>
              </w:rPr>
              <w:t>per annum</w:t>
            </w:r>
          </w:p>
        </w:tc>
        <w:tc>
          <w:tcPr>
            <w:tcW w:w="1844" w:type="dxa"/>
          </w:tcPr>
          <w:p w14:paraId="2E5A9538" w14:textId="77777777" w:rsidR="00F5081B" w:rsidRPr="00887285" w:rsidRDefault="00F5081B" w:rsidP="00F5081B">
            <w:pPr>
              <w:ind w:left="-29" w:right="-29"/>
              <w:jc w:val="center"/>
              <w:rPr>
                <w:rFonts w:ascii="Arial" w:hAnsi="Arial" w:cs="Arial"/>
                <w:sz w:val="16"/>
                <w:szCs w:val="16"/>
              </w:rPr>
            </w:pPr>
            <w:r w:rsidRPr="00887285">
              <w:rPr>
                <w:rFonts w:ascii="Arial" w:hAnsi="Arial" w:cs="Arial"/>
                <w:sz w:val="16"/>
                <w:szCs w:val="16"/>
              </w:rPr>
              <w:t>Repayment within  March 2022</w:t>
            </w:r>
          </w:p>
        </w:tc>
        <w:tc>
          <w:tcPr>
            <w:tcW w:w="1890" w:type="dxa"/>
          </w:tcPr>
          <w:p w14:paraId="641B4F4C" w14:textId="77777777" w:rsidR="00F5081B" w:rsidRPr="00887285" w:rsidRDefault="00F5081B" w:rsidP="00F5081B">
            <w:pPr>
              <w:ind w:left="-29" w:right="-29"/>
              <w:jc w:val="center"/>
              <w:rPr>
                <w:rFonts w:ascii="Arial" w:hAnsi="Arial" w:cs="Arial"/>
                <w:sz w:val="16"/>
                <w:szCs w:val="16"/>
              </w:rPr>
            </w:pPr>
            <w:r w:rsidRPr="00887285">
              <w:rPr>
                <w:rFonts w:ascii="Arial" w:hAnsi="Arial" w:cs="Arial"/>
                <w:sz w:val="16"/>
                <w:szCs w:val="16"/>
              </w:rPr>
              <w:t xml:space="preserve">Payment every </w:t>
            </w:r>
          </w:p>
          <w:p w14:paraId="06BDFB2B" w14:textId="77777777" w:rsidR="00F5081B" w:rsidRPr="00887285" w:rsidRDefault="00F5081B" w:rsidP="00F5081B">
            <w:pPr>
              <w:ind w:left="-29" w:right="-29"/>
              <w:jc w:val="center"/>
              <w:rPr>
                <w:rFonts w:ascii="Arial" w:hAnsi="Arial" w:cs="Arial"/>
                <w:sz w:val="16"/>
                <w:szCs w:val="16"/>
              </w:rPr>
            </w:pPr>
            <w:r w:rsidRPr="00887285">
              <w:rPr>
                <w:rFonts w:ascii="Arial" w:hAnsi="Arial" w:cs="Arial"/>
                <w:sz w:val="16"/>
                <w:szCs w:val="16"/>
              </w:rPr>
              <w:t>six months</w:t>
            </w:r>
          </w:p>
        </w:tc>
      </w:tr>
      <w:tr w:rsidR="00F5081B" w:rsidRPr="00887285" w14:paraId="5D1C657F" w14:textId="77777777" w:rsidTr="004411E5">
        <w:tc>
          <w:tcPr>
            <w:tcW w:w="900" w:type="dxa"/>
          </w:tcPr>
          <w:p w14:paraId="199D6489" w14:textId="77777777" w:rsidR="00F5081B" w:rsidRPr="00887285" w:rsidRDefault="00F5081B" w:rsidP="00F5081B">
            <w:pPr>
              <w:ind w:left="-105"/>
              <w:jc w:val="center"/>
              <w:rPr>
                <w:rFonts w:ascii="Arial" w:hAnsi="Arial" w:cs="Arial"/>
                <w:sz w:val="16"/>
                <w:szCs w:val="16"/>
              </w:rPr>
            </w:pPr>
            <w:r w:rsidRPr="00887285">
              <w:rPr>
                <w:rFonts w:ascii="Arial" w:hAnsi="Arial" w:cs="Arial"/>
                <w:sz w:val="16"/>
                <w:szCs w:val="16"/>
              </w:rPr>
              <w:t>4</w:t>
            </w:r>
          </w:p>
        </w:tc>
        <w:tc>
          <w:tcPr>
            <w:tcW w:w="1152" w:type="dxa"/>
            <w:shd w:val="clear" w:color="auto" w:fill="FAFAFA"/>
          </w:tcPr>
          <w:p w14:paraId="462692D7" w14:textId="77777777" w:rsidR="00F5081B" w:rsidRPr="00887285" w:rsidRDefault="00F5081B" w:rsidP="00F5081B">
            <w:pPr>
              <w:ind w:right="-72"/>
              <w:jc w:val="right"/>
              <w:rPr>
                <w:rFonts w:ascii="Arial" w:hAnsi="Arial" w:cs="Arial"/>
                <w:sz w:val="16"/>
                <w:szCs w:val="16"/>
              </w:rPr>
            </w:pPr>
            <w:r w:rsidRPr="00887285">
              <w:rPr>
                <w:rFonts w:ascii="Arial" w:hAnsi="Arial" w:cs="Arial"/>
                <w:sz w:val="16"/>
                <w:szCs w:val="16"/>
              </w:rPr>
              <w:t>186</w:t>
            </w:r>
          </w:p>
          <w:p w14:paraId="50DC2F5A" w14:textId="77777777" w:rsidR="00F5081B" w:rsidRPr="00887285" w:rsidRDefault="00F5081B" w:rsidP="00F5081B">
            <w:pPr>
              <w:ind w:right="-72"/>
              <w:jc w:val="right"/>
              <w:rPr>
                <w:rFonts w:ascii="Arial" w:hAnsi="Arial" w:cs="Arial"/>
                <w:sz w:val="16"/>
                <w:szCs w:val="16"/>
              </w:rPr>
            </w:pPr>
          </w:p>
          <w:p w14:paraId="2A116318" w14:textId="77777777" w:rsidR="00F5081B" w:rsidRPr="00887285" w:rsidRDefault="00F5081B" w:rsidP="00F5081B">
            <w:pPr>
              <w:ind w:right="-72"/>
              <w:jc w:val="right"/>
              <w:rPr>
                <w:rFonts w:ascii="Arial" w:hAnsi="Arial" w:cs="Arial"/>
                <w:sz w:val="16"/>
                <w:szCs w:val="16"/>
              </w:rPr>
            </w:pPr>
          </w:p>
        </w:tc>
        <w:tc>
          <w:tcPr>
            <w:tcW w:w="1152" w:type="dxa"/>
          </w:tcPr>
          <w:p w14:paraId="7813498F" w14:textId="77777777" w:rsidR="00F5081B" w:rsidRPr="00887285" w:rsidRDefault="00F5081B" w:rsidP="00F5081B">
            <w:pPr>
              <w:ind w:right="-72"/>
              <w:jc w:val="right"/>
              <w:rPr>
                <w:rFonts w:ascii="Arial" w:hAnsi="Arial" w:cs="Arial"/>
                <w:sz w:val="16"/>
                <w:szCs w:val="16"/>
              </w:rPr>
            </w:pPr>
            <w:r w:rsidRPr="00887285">
              <w:rPr>
                <w:rFonts w:ascii="Arial" w:hAnsi="Arial" w:cs="Arial"/>
                <w:sz w:val="16"/>
                <w:szCs w:val="16"/>
              </w:rPr>
              <w:t>203</w:t>
            </w:r>
          </w:p>
          <w:p w14:paraId="16F9FBD9" w14:textId="77777777" w:rsidR="00F5081B" w:rsidRPr="00887285" w:rsidRDefault="00F5081B" w:rsidP="00F5081B">
            <w:pPr>
              <w:ind w:right="-72"/>
              <w:jc w:val="right"/>
              <w:rPr>
                <w:rFonts w:ascii="Arial" w:hAnsi="Arial" w:cs="Arial"/>
                <w:sz w:val="16"/>
                <w:szCs w:val="16"/>
              </w:rPr>
            </w:pPr>
          </w:p>
          <w:p w14:paraId="0F3F61EB" w14:textId="77777777" w:rsidR="00F5081B" w:rsidRPr="00887285" w:rsidRDefault="00F5081B" w:rsidP="00F5081B">
            <w:pPr>
              <w:ind w:right="-72"/>
              <w:jc w:val="right"/>
              <w:rPr>
                <w:rFonts w:ascii="Arial" w:hAnsi="Arial" w:cs="Arial"/>
                <w:sz w:val="16"/>
                <w:szCs w:val="16"/>
              </w:rPr>
            </w:pPr>
          </w:p>
        </w:tc>
        <w:tc>
          <w:tcPr>
            <w:tcW w:w="1972" w:type="dxa"/>
          </w:tcPr>
          <w:p w14:paraId="0D9C1CB0" w14:textId="77777777" w:rsidR="00F5081B" w:rsidRPr="00887285" w:rsidRDefault="00F5081B" w:rsidP="00F5081B">
            <w:pPr>
              <w:ind w:left="-29" w:right="-29"/>
              <w:jc w:val="center"/>
              <w:rPr>
                <w:rFonts w:ascii="Arial" w:hAnsi="Arial" w:cs="Arial"/>
                <w:sz w:val="16"/>
                <w:szCs w:val="16"/>
              </w:rPr>
            </w:pPr>
            <w:r w:rsidRPr="00887285">
              <w:rPr>
                <w:rFonts w:ascii="Arial" w:hAnsi="Arial" w:cs="Arial"/>
                <w:sz w:val="16"/>
                <w:szCs w:val="16"/>
              </w:rPr>
              <w:t>US LIBOR six-month</w:t>
            </w:r>
          </w:p>
          <w:p w14:paraId="390534C6" w14:textId="77777777" w:rsidR="00F5081B" w:rsidRPr="00887285" w:rsidRDefault="00F5081B" w:rsidP="00F5081B">
            <w:pPr>
              <w:ind w:left="-29" w:right="-29"/>
              <w:jc w:val="center"/>
              <w:rPr>
                <w:rFonts w:ascii="Arial" w:hAnsi="Arial" w:cs="Arial"/>
                <w:sz w:val="16"/>
                <w:szCs w:val="16"/>
              </w:rPr>
            </w:pPr>
            <w:r w:rsidRPr="00887285">
              <w:rPr>
                <w:rFonts w:ascii="Arial" w:hAnsi="Arial" w:cs="Arial"/>
                <w:sz w:val="16"/>
                <w:szCs w:val="16"/>
              </w:rPr>
              <w:t xml:space="preserve">plus a certain margin </w:t>
            </w:r>
          </w:p>
          <w:p w14:paraId="17C6698C" w14:textId="77777777" w:rsidR="00F5081B" w:rsidRPr="00887285" w:rsidRDefault="00F5081B" w:rsidP="00F5081B">
            <w:pPr>
              <w:ind w:left="-29" w:right="-29"/>
              <w:jc w:val="center"/>
              <w:rPr>
                <w:rFonts w:ascii="Arial" w:hAnsi="Arial" w:cs="Arial"/>
                <w:sz w:val="16"/>
                <w:szCs w:val="16"/>
              </w:rPr>
            </w:pPr>
            <w:r w:rsidRPr="00887285">
              <w:rPr>
                <w:rFonts w:ascii="Arial" w:hAnsi="Arial" w:cs="Arial"/>
                <w:sz w:val="16"/>
                <w:szCs w:val="16"/>
              </w:rPr>
              <w:t>per annum</w:t>
            </w:r>
          </w:p>
        </w:tc>
        <w:tc>
          <w:tcPr>
            <w:tcW w:w="1844" w:type="dxa"/>
          </w:tcPr>
          <w:p w14:paraId="31CBDCA1" w14:textId="77777777" w:rsidR="00F5081B" w:rsidRPr="00887285" w:rsidRDefault="00F5081B" w:rsidP="00F5081B">
            <w:pPr>
              <w:ind w:left="-29" w:right="-29"/>
              <w:jc w:val="center"/>
              <w:rPr>
                <w:rFonts w:ascii="Arial" w:hAnsi="Arial" w:cs="Arial"/>
                <w:sz w:val="16"/>
                <w:szCs w:val="16"/>
              </w:rPr>
            </w:pPr>
            <w:r w:rsidRPr="00887285">
              <w:rPr>
                <w:rFonts w:ascii="Arial" w:hAnsi="Arial" w:cs="Arial"/>
                <w:sz w:val="16"/>
                <w:szCs w:val="16"/>
              </w:rPr>
              <w:t xml:space="preserve">Repayment every </w:t>
            </w:r>
            <w:r w:rsidRPr="00887285">
              <w:rPr>
                <w:rFonts w:ascii="Arial" w:hAnsi="Arial" w:cs="Arial"/>
                <w:sz w:val="16"/>
                <w:szCs w:val="16"/>
              </w:rPr>
              <w:br/>
              <w:t xml:space="preserve">six months within </w:t>
            </w:r>
            <w:r w:rsidRPr="00887285">
              <w:rPr>
                <w:rFonts w:ascii="Arial" w:hAnsi="Arial" w:cs="Arial"/>
                <w:sz w:val="16"/>
                <w:szCs w:val="16"/>
              </w:rPr>
              <w:br/>
              <w:t>March 2025</w:t>
            </w:r>
          </w:p>
        </w:tc>
        <w:tc>
          <w:tcPr>
            <w:tcW w:w="1890" w:type="dxa"/>
          </w:tcPr>
          <w:p w14:paraId="74DBCBE0" w14:textId="77777777" w:rsidR="00F5081B" w:rsidRPr="00887285" w:rsidRDefault="00F5081B" w:rsidP="00F5081B">
            <w:pPr>
              <w:ind w:left="-29" w:right="-29"/>
              <w:jc w:val="center"/>
              <w:rPr>
                <w:rFonts w:ascii="Arial" w:hAnsi="Arial" w:cs="Arial"/>
                <w:sz w:val="16"/>
                <w:szCs w:val="16"/>
              </w:rPr>
            </w:pPr>
            <w:r w:rsidRPr="00887285">
              <w:rPr>
                <w:rFonts w:ascii="Arial" w:hAnsi="Arial" w:cs="Arial"/>
                <w:sz w:val="16"/>
                <w:szCs w:val="16"/>
              </w:rPr>
              <w:t xml:space="preserve">Payment every </w:t>
            </w:r>
          </w:p>
          <w:p w14:paraId="2F2943D7" w14:textId="77777777" w:rsidR="00F5081B" w:rsidRPr="00887285" w:rsidRDefault="00F5081B" w:rsidP="00F5081B">
            <w:pPr>
              <w:ind w:left="-29" w:right="-29"/>
              <w:jc w:val="center"/>
              <w:rPr>
                <w:rFonts w:ascii="Arial" w:hAnsi="Arial" w:cs="Arial"/>
                <w:sz w:val="16"/>
                <w:szCs w:val="16"/>
              </w:rPr>
            </w:pPr>
            <w:r w:rsidRPr="00887285">
              <w:rPr>
                <w:rFonts w:ascii="Arial" w:hAnsi="Arial" w:cs="Arial"/>
                <w:sz w:val="16"/>
                <w:szCs w:val="16"/>
              </w:rPr>
              <w:t>six months</w:t>
            </w:r>
          </w:p>
        </w:tc>
      </w:tr>
      <w:tr w:rsidR="00F5081B" w:rsidRPr="00887285" w14:paraId="4760EDAF" w14:textId="77777777" w:rsidTr="004411E5">
        <w:tc>
          <w:tcPr>
            <w:tcW w:w="900" w:type="dxa"/>
          </w:tcPr>
          <w:p w14:paraId="256EA389" w14:textId="77777777" w:rsidR="00F5081B" w:rsidRPr="00887285" w:rsidRDefault="00F5081B" w:rsidP="00F5081B">
            <w:pPr>
              <w:ind w:left="-105"/>
              <w:jc w:val="center"/>
              <w:rPr>
                <w:rFonts w:ascii="Arial" w:hAnsi="Arial" w:cs="Arial"/>
                <w:sz w:val="16"/>
                <w:szCs w:val="16"/>
              </w:rPr>
            </w:pPr>
            <w:r w:rsidRPr="00887285">
              <w:rPr>
                <w:rFonts w:ascii="Arial" w:hAnsi="Arial" w:cs="Arial"/>
                <w:sz w:val="16"/>
                <w:szCs w:val="16"/>
              </w:rPr>
              <w:t>5</w:t>
            </w:r>
          </w:p>
        </w:tc>
        <w:tc>
          <w:tcPr>
            <w:tcW w:w="1152" w:type="dxa"/>
            <w:shd w:val="clear" w:color="auto" w:fill="FAFAFA"/>
          </w:tcPr>
          <w:p w14:paraId="208495EA" w14:textId="77777777" w:rsidR="00F5081B" w:rsidRPr="00887285" w:rsidRDefault="00F5081B" w:rsidP="00F5081B">
            <w:pPr>
              <w:ind w:right="-72"/>
              <w:jc w:val="right"/>
              <w:rPr>
                <w:rFonts w:ascii="Arial" w:hAnsi="Arial" w:cs="Arial"/>
                <w:sz w:val="16"/>
                <w:szCs w:val="16"/>
              </w:rPr>
            </w:pPr>
            <w:r w:rsidRPr="00887285">
              <w:rPr>
                <w:rFonts w:ascii="Arial" w:hAnsi="Arial" w:cs="Arial"/>
                <w:sz w:val="16"/>
                <w:szCs w:val="16"/>
              </w:rPr>
              <w:t>200</w:t>
            </w:r>
          </w:p>
        </w:tc>
        <w:tc>
          <w:tcPr>
            <w:tcW w:w="1152" w:type="dxa"/>
          </w:tcPr>
          <w:p w14:paraId="1977EF01" w14:textId="77777777" w:rsidR="00F5081B" w:rsidRPr="00887285" w:rsidRDefault="00F5081B" w:rsidP="00F5081B">
            <w:pPr>
              <w:ind w:right="-72"/>
              <w:jc w:val="right"/>
              <w:rPr>
                <w:rFonts w:ascii="Arial" w:hAnsi="Arial" w:cs="Arial"/>
                <w:sz w:val="16"/>
                <w:szCs w:val="16"/>
              </w:rPr>
            </w:pPr>
            <w:r w:rsidRPr="00887285">
              <w:rPr>
                <w:rFonts w:ascii="Arial" w:hAnsi="Arial" w:cs="Arial"/>
                <w:sz w:val="16"/>
                <w:szCs w:val="16"/>
              </w:rPr>
              <w:t>200</w:t>
            </w:r>
          </w:p>
        </w:tc>
        <w:tc>
          <w:tcPr>
            <w:tcW w:w="1972" w:type="dxa"/>
            <w:shd w:val="clear" w:color="auto" w:fill="auto"/>
          </w:tcPr>
          <w:p w14:paraId="2918A74C" w14:textId="77777777" w:rsidR="00F5081B" w:rsidRPr="00887285" w:rsidRDefault="00F5081B" w:rsidP="00F5081B">
            <w:pPr>
              <w:ind w:left="-29" w:right="-29"/>
              <w:jc w:val="center"/>
              <w:rPr>
                <w:rFonts w:ascii="Arial" w:hAnsi="Arial" w:cs="Arial"/>
                <w:sz w:val="16"/>
                <w:szCs w:val="16"/>
              </w:rPr>
            </w:pPr>
            <w:r w:rsidRPr="00887285">
              <w:rPr>
                <w:rFonts w:ascii="Arial" w:hAnsi="Arial" w:cs="Arial"/>
                <w:sz w:val="16"/>
                <w:szCs w:val="16"/>
              </w:rPr>
              <w:t>US LIBOR six-month</w:t>
            </w:r>
          </w:p>
          <w:p w14:paraId="31D6CF59" w14:textId="77777777" w:rsidR="00F5081B" w:rsidRPr="00887285" w:rsidRDefault="00F5081B" w:rsidP="00F5081B">
            <w:pPr>
              <w:ind w:left="-29" w:right="-29"/>
              <w:jc w:val="center"/>
              <w:rPr>
                <w:rFonts w:ascii="Arial" w:hAnsi="Arial" w:cs="Arial"/>
                <w:sz w:val="16"/>
                <w:szCs w:val="16"/>
              </w:rPr>
            </w:pPr>
            <w:r w:rsidRPr="00887285">
              <w:rPr>
                <w:rFonts w:ascii="Arial" w:hAnsi="Arial" w:cs="Arial"/>
                <w:sz w:val="16"/>
                <w:szCs w:val="16"/>
              </w:rPr>
              <w:t xml:space="preserve">plus a certain margin </w:t>
            </w:r>
          </w:p>
          <w:p w14:paraId="18DD60C7" w14:textId="77777777" w:rsidR="00F5081B" w:rsidRPr="00887285" w:rsidRDefault="00F5081B" w:rsidP="00F5081B">
            <w:pPr>
              <w:ind w:left="-29" w:right="-29"/>
              <w:jc w:val="center"/>
              <w:rPr>
                <w:rFonts w:ascii="Arial" w:hAnsi="Arial" w:cs="Arial"/>
                <w:sz w:val="16"/>
                <w:szCs w:val="16"/>
              </w:rPr>
            </w:pPr>
            <w:r w:rsidRPr="00887285">
              <w:rPr>
                <w:rFonts w:ascii="Arial" w:hAnsi="Arial" w:cs="Arial"/>
                <w:sz w:val="16"/>
                <w:szCs w:val="16"/>
              </w:rPr>
              <w:t>per annum</w:t>
            </w:r>
          </w:p>
        </w:tc>
        <w:tc>
          <w:tcPr>
            <w:tcW w:w="1844" w:type="dxa"/>
            <w:shd w:val="clear" w:color="auto" w:fill="auto"/>
          </w:tcPr>
          <w:p w14:paraId="7FD664CB" w14:textId="77777777" w:rsidR="00F5081B" w:rsidRPr="00887285" w:rsidRDefault="00F5081B" w:rsidP="00F5081B">
            <w:pPr>
              <w:ind w:right="-72"/>
              <w:jc w:val="center"/>
              <w:rPr>
                <w:rFonts w:ascii="Arial" w:hAnsi="Arial" w:cs="Arial"/>
                <w:spacing w:val="-6"/>
                <w:sz w:val="16"/>
                <w:szCs w:val="16"/>
                <w:lang w:val="en-US"/>
              </w:rPr>
            </w:pPr>
            <w:r w:rsidRPr="00887285">
              <w:rPr>
                <w:rFonts w:ascii="Arial" w:hAnsi="Arial" w:cs="Arial"/>
                <w:sz w:val="16"/>
                <w:szCs w:val="16"/>
              </w:rPr>
              <w:t xml:space="preserve">Repayment within </w:t>
            </w:r>
            <w:r w:rsidRPr="00887285">
              <w:rPr>
                <w:rFonts w:ascii="Arial" w:hAnsi="Arial" w:cs="Arial"/>
                <w:sz w:val="16"/>
                <w:szCs w:val="16"/>
              </w:rPr>
              <w:br/>
              <w:t>November 2024</w:t>
            </w:r>
          </w:p>
        </w:tc>
        <w:tc>
          <w:tcPr>
            <w:tcW w:w="1890" w:type="dxa"/>
            <w:shd w:val="clear" w:color="auto" w:fill="auto"/>
          </w:tcPr>
          <w:p w14:paraId="5EE5A9EB" w14:textId="77777777" w:rsidR="00F5081B" w:rsidRPr="00887285" w:rsidRDefault="00F5081B" w:rsidP="00F5081B">
            <w:pPr>
              <w:ind w:left="-29" w:right="-29"/>
              <w:jc w:val="center"/>
              <w:rPr>
                <w:rFonts w:ascii="Arial" w:hAnsi="Arial" w:cs="Arial"/>
                <w:sz w:val="16"/>
                <w:szCs w:val="16"/>
              </w:rPr>
            </w:pPr>
            <w:r w:rsidRPr="00887285">
              <w:rPr>
                <w:rFonts w:ascii="Arial" w:hAnsi="Arial" w:cs="Arial"/>
                <w:sz w:val="16"/>
                <w:szCs w:val="16"/>
              </w:rPr>
              <w:t xml:space="preserve">Payment every </w:t>
            </w:r>
          </w:p>
          <w:p w14:paraId="2BB4850C" w14:textId="77777777" w:rsidR="00F5081B" w:rsidRPr="00887285" w:rsidRDefault="00F5081B" w:rsidP="00F5081B">
            <w:pPr>
              <w:ind w:right="-72"/>
              <w:jc w:val="center"/>
              <w:rPr>
                <w:rFonts w:ascii="Arial" w:hAnsi="Arial" w:cs="Arial"/>
                <w:sz w:val="16"/>
                <w:szCs w:val="16"/>
                <w:cs/>
              </w:rPr>
            </w:pPr>
            <w:r w:rsidRPr="00887285">
              <w:rPr>
                <w:rFonts w:ascii="Arial" w:hAnsi="Arial" w:cs="Arial"/>
                <w:sz w:val="16"/>
                <w:szCs w:val="16"/>
              </w:rPr>
              <w:t>six months</w:t>
            </w:r>
          </w:p>
        </w:tc>
      </w:tr>
      <w:tr w:rsidR="00F5081B" w:rsidRPr="00887285" w14:paraId="0C0F3987" w14:textId="77777777" w:rsidTr="004411E5">
        <w:tc>
          <w:tcPr>
            <w:tcW w:w="900" w:type="dxa"/>
          </w:tcPr>
          <w:p w14:paraId="6C8B219F" w14:textId="77777777" w:rsidR="00F5081B" w:rsidRPr="00887285" w:rsidRDefault="00F5081B" w:rsidP="00F5081B">
            <w:pPr>
              <w:ind w:left="-105"/>
              <w:jc w:val="center"/>
              <w:rPr>
                <w:rFonts w:ascii="Arial" w:hAnsi="Arial" w:cs="Arial"/>
                <w:sz w:val="16"/>
                <w:szCs w:val="16"/>
              </w:rPr>
            </w:pPr>
            <w:r w:rsidRPr="00887285">
              <w:rPr>
                <w:rFonts w:ascii="Arial" w:hAnsi="Arial" w:cs="Arial"/>
                <w:sz w:val="16"/>
                <w:szCs w:val="16"/>
              </w:rPr>
              <w:t>6</w:t>
            </w:r>
          </w:p>
        </w:tc>
        <w:tc>
          <w:tcPr>
            <w:tcW w:w="1152" w:type="dxa"/>
            <w:shd w:val="clear" w:color="auto" w:fill="FAFAFA"/>
          </w:tcPr>
          <w:p w14:paraId="3095C2CE" w14:textId="77777777" w:rsidR="00F5081B" w:rsidRPr="00887285" w:rsidRDefault="00F5081B" w:rsidP="00F5081B">
            <w:pPr>
              <w:ind w:right="-72"/>
              <w:jc w:val="right"/>
              <w:rPr>
                <w:rFonts w:ascii="Arial" w:hAnsi="Arial" w:cs="Arial"/>
                <w:sz w:val="16"/>
                <w:szCs w:val="16"/>
              </w:rPr>
            </w:pPr>
            <w:r w:rsidRPr="00887285">
              <w:rPr>
                <w:rFonts w:ascii="Arial" w:hAnsi="Arial" w:cs="Arial"/>
                <w:sz w:val="16"/>
                <w:szCs w:val="16"/>
              </w:rPr>
              <w:t>50</w:t>
            </w:r>
          </w:p>
        </w:tc>
        <w:tc>
          <w:tcPr>
            <w:tcW w:w="1152" w:type="dxa"/>
          </w:tcPr>
          <w:p w14:paraId="7C5F1DFE" w14:textId="77777777" w:rsidR="00F5081B" w:rsidRPr="00887285" w:rsidRDefault="00F5081B" w:rsidP="00F5081B">
            <w:pPr>
              <w:ind w:right="-72"/>
              <w:jc w:val="right"/>
              <w:rPr>
                <w:rFonts w:ascii="Arial" w:hAnsi="Arial" w:cs="Arial"/>
                <w:sz w:val="16"/>
                <w:szCs w:val="16"/>
              </w:rPr>
            </w:pPr>
            <w:r w:rsidRPr="00887285">
              <w:rPr>
                <w:rFonts w:ascii="Arial" w:hAnsi="Arial" w:cs="Arial"/>
                <w:sz w:val="16"/>
                <w:szCs w:val="16"/>
              </w:rPr>
              <w:t>50</w:t>
            </w:r>
          </w:p>
        </w:tc>
        <w:tc>
          <w:tcPr>
            <w:tcW w:w="1972" w:type="dxa"/>
          </w:tcPr>
          <w:p w14:paraId="680E8C36" w14:textId="77777777" w:rsidR="00F5081B" w:rsidRPr="00887285" w:rsidRDefault="00F5081B" w:rsidP="00F5081B">
            <w:pPr>
              <w:ind w:left="-29" w:right="-29"/>
              <w:jc w:val="center"/>
              <w:rPr>
                <w:rFonts w:ascii="Arial" w:hAnsi="Arial" w:cs="Arial"/>
                <w:sz w:val="16"/>
                <w:szCs w:val="16"/>
              </w:rPr>
            </w:pPr>
            <w:r w:rsidRPr="00887285">
              <w:rPr>
                <w:rFonts w:ascii="Arial" w:hAnsi="Arial" w:cs="Arial"/>
                <w:sz w:val="16"/>
                <w:szCs w:val="16"/>
              </w:rPr>
              <w:t>US LIBOR six-month</w:t>
            </w:r>
          </w:p>
          <w:p w14:paraId="1125E609" w14:textId="77777777" w:rsidR="00F5081B" w:rsidRPr="00887285" w:rsidRDefault="00F5081B" w:rsidP="00F5081B">
            <w:pPr>
              <w:ind w:left="-29" w:right="-29"/>
              <w:jc w:val="center"/>
              <w:rPr>
                <w:rFonts w:ascii="Arial" w:hAnsi="Arial" w:cs="Arial"/>
                <w:sz w:val="16"/>
                <w:szCs w:val="16"/>
              </w:rPr>
            </w:pPr>
            <w:r w:rsidRPr="00887285">
              <w:rPr>
                <w:rFonts w:ascii="Arial" w:hAnsi="Arial" w:cs="Arial"/>
                <w:sz w:val="16"/>
                <w:szCs w:val="16"/>
              </w:rPr>
              <w:t xml:space="preserve">plus a certain margin </w:t>
            </w:r>
          </w:p>
          <w:p w14:paraId="75F6A8C1" w14:textId="77777777" w:rsidR="00F5081B" w:rsidRPr="00887285" w:rsidRDefault="00F5081B" w:rsidP="00F5081B">
            <w:pPr>
              <w:ind w:left="-29" w:right="-29"/>
              <w:jc w:val="center"/>
              <w:rPr>
                <w:rFonts w:ascii="Arial" w:hAnsi="Arial" w:cs="Arial"/>
                <w:sz w:val="16"/>
                <w:szCs w:val="16"/>
              </w:rPr>
            </w:pPr>
            <w:r w:rsidRPr="00887285">
              <w:rPr>
                <w:rFonts w:ascii="Arial" w:hAnsi="Arial" w:cs="Arial"/>
                <w:sz w:val="16"/>
                <w:szCs w:val="16"/>
              </w:rPr>
              <w:t>per annum</w:t>
            </w:r>
          </w:p>
        </w:tc>
        <w:tc>
          <w:tcPr>
            <w:tcW w:w="1844" w:type="dxa"/>
          </w:tcPr>
          <w:p w14:paraId="12B4EAE1" w14:textId="77777777" w:rsidR="00F5081B" w:rsidRPr="00887285" w:rsidRDefault="00F5081B" w:rsidP="00F5081B">
            <w:pPr>
              <w:ind w:left="-29" w:right="-29"/>
              <w:jc w:val="center"/>
              <w:rPr>
                <w:rFonts w:ascii="Arial" w:hAnsi="Arial" w:cs="Arial"/>
                <w:sz w:val="16"/>
                <w:szCs w:val="16"/>
              </w:rPr>
            </w:pPr>
            <w:r w:rsidRPr="00887285">
              <w:rPr>
                <w:rFonts w:ascii="Arial" w:hAnsi="Arial" w:cs="Arial"/>
                <w:sz w:val="16"/>
                <w:szCs w:val="16"/>
              </w:rPr>
              <w:t xml:space="preserve">Repayment within </w:t>
            </w:r>
            <w:r w:rsidRPr="00887285">
              <w:rPr>
                <w:rFonts w:ascii="Arial" w:hAnsi="Arial" w:cs="Arial"/>
                <w:sz w:val="16"/>
                <w:szCs w:val="16"/>
              </w:rPr>
              <w:br/>
              <w:t>December 2024</w:t>
            </w:r>
          </w:p>
        </w:tc>
        <w:tc>
          <w:tcPr>
            <w:tcW w:w="1890" w:type="dxa"/>
          </w:tcPr>
          <w:p w14:paraId="41A36978" w14:textId="77777777" w:rsidR="00F5081B" w:rsidRPr="00887285" w:rsidRDefault="00F5081B" w:rsidP="00F5081B">
            <w:pPr>
              <w:ind w:left="-29" w:right="-29"/>
              <w:jc w:val="center"/>
              <w:rPr>
                <w:rFonts w:ascii="Arial" w:hAnsi="Arial" w:cs="Arial"/>
                <w:sz w:val="16"/>
                <w:szCs w:val="16"/>
              </w:rPr>
            </w:pPr>
            <w:r w:rsidRPr="00887285">
              <w:rPr>
                <w:rFonts w:ascii="Arial" w:hAnsi="Arial" w:cs="Arial"/>
                <w:sz w:val="16"/>
                <w:szCs w:val="16"/>
              </w:rPr>
              <w:t xml:space="preserve">Payment every </w:t>
            </w:r>
          </w:p>
          <w:p w14:paraId="3511EF1F" w14:textId="77777777" w:rsidR="00F5081B" w:rsidRPr="00887285" w:rsidRDefault="00F5081B" w:rsidP="00F5081B">
            <w:pPr>
              <w:ind w:left="-29" w:right="-29"/>
              <w:jc w:val="center"/>
              <w:rPr>
                <w:rFonts w:ascii="Arial" w:hAnsi="Arial" w:cs="Arial"/>
                <w:sz w:val="16"/>
                <w:szCs w:val="16"/>
              </w:rPr>
            </w:pPr>
            <w:r w:rsidRPr="00887285">
              <w:rPr>
                <w:rFonts w:ascii="Arial" w:hAnsi="Arial" w:cs="Arial"/>
                <w:sz w:val="16"/>
                <w:szCs w:val="16"/>
              </w:rPr>
              <w:t>six months</w:t>
            </w:r>
          </w:p>
        </w:tc>
      </w:tr>
      <w:tr w:rsidR="00F5081B" w:rsidRPr="00887285" w14:paraId="1C7260D7" w14:textId="77777777" w:rsidTr="004411E5">
        <w:tc>
          <w:tcPr>
            <w:tcW w:w="900" w:type="dxa"/>
          </w:tcPr>
          <w:p w14:paraId="3F1EAB89" w14:textId="77777777" w:rsidR="00F5081B" w:rsidRPr="00887285" w:rsidRDefault="00F5081B" w:rsidP="00F5081B">
            <w:pPr>
              <w:ind w:left="-105"/>
              <w:jc w:val="center"/>
              <w:rPr>
                <w:rFonts w:ascii="Arial" w:hAnsi="Arial" w:cs="Arial"/>
                <w:sz w:val="16"/>
                <w:szCs w:val="16"/>
              </w:rPr>
            </w:pPr>
          </w:p>
        </w:tc>
        <w:tc>
          <w:tcPr>
            <w:tcW w:w="1152" w:type="dxa"/>
            <w:tcBorders>
              <w:bottom w:val="single" w:sz="4" w:space="0" w:color="auto"/>
            </w:tcBorders>
            <w:shd w:val="clear" w:color="auto" w:fill="FAFAFA"/>
          </w:tcPr>
          <w:p w14:paraId="16A78927" w14:textId="77777777" w:rsidR="00F5081B" w:rsidRPr="00887285" w:rsidRDefault="00F5081B" w:rsidP="00F5081B">
            <w:pPr>
              <w:ind w:right="-72"/>
              <w:jc w:val="right"/>
              <w:rPr>
                <w:rFonts w:ascii="Arial" w:hAnsi="Arial" w:cs="Arial"/>
                <w:sz w:val="16"/>
                <w:szCs w:val="16"/>
              </w:rPr>
            </w:pPr>
          </w:p>
        </w:tc>
        <w:tc>
          <w:tcPr>
            <w:tcW w:w="1152" w:type="dxa"/>
            <w:tcBorders>
              <w:bottom w:val="single" w:sz="4" w:space="0" w:color="auto"/>
            </w:tcBorders>
          </w:tcPr>
          <w:p w14:paraId="3445639A" w14:textId="77777777" w:rsidR="00F5081B" w:rsidRPr="00887285" w:rsidRDefault="00F5081B" w:rsidP="00F5081B">
            <w:pPr>
              <w:ind w:right="-72"/>
              <w:jc w:val="right"/>
              <w:rPr>
                <w:rFonts w:ascii="Arial" w:hAnsi="Arial" w:cs="Arial"/>
                <w:sz w:val="16"/>
                <w:szCs w:val="16"/>
              </w:rPr>
            </w:pPr>
          </w:p>
        </w:tc>
        <w:tc>
          <w:tcPr>
            <w:tcW w:w="1972" w:type="dxa"/>
          </w:tcPr>
          <w:p w14:paraId="650ADAE4" w14:textId="77777777" w:rsidR="00F5081B" w:rsidRPr="00887285" w:rsidRDefault="00F5081B" w:rsidP="00F5081B">
            <w:pPr>
              <w:ind w:left="-29" w:right="-29"/>
              <w:jc w:val="center"/>
              <w:rPr>
                <w:rFonts w:ascii="Arial" w:hAnsi="Arial" w:cs="Arial"/>
                <w:sz w:val="16"/>
                <w:szCs w:val="16"/>
              </w:rPr>
            </w:pPr>
          </w:p>
        </w:tc>
        <w:tc>
          <w:tcPr>
            <w:tcW w:w="1844" w:type="dxa"/>
          </w:tcPr>
          <w:p w14:paraId="6C7C55C3" w14:textId="77777777" w:rsidR="00F5081B" w:rsidRPr="00887285" w:rsidRDefault="00F5081B" w:rsidP="00F5081B">
            <w:pPr>
              <w:ind w:left="-29" w:right="-29"/>
              <w:jc w:val="center"/>
              <w:rPr>
                <w:rFonts w:ascii="Arial" w:hAnsi="Arial" w:cs="Arial"/>
                <w:sz w:val="16"/>
                <w:szCs w:val="16"/>
                <w:cs/>
              </w:rPr>
            </w:pPr>
          </w:p>
        </w:tc>
        <w:tc>
          <w:tcPr>
            <w:tcW w:w="1890" w:type="dxa"/>
          </w:tcPr>
          <w:p w14:paraId="78F2FA1F" w14:textId="77777777" w:rsidR="00F5081B" w:rsidRPr="00887285" w:rsidRDefault="00F5081B" w:rsidP="00F5081B">
            <w:pPr>
              <w:ind w:left="-29" w:right="-29"/>
              <w:jc w:val="center"/>
              <w:rPr>
                <w:rFonts w:ascii="Arial" w:hAnsi="Arial" w:cs="Arial"/>
                <w:sz w:val="16"/>
                <w:szCs w:val="16"/>
                <w:cs/>
              </w:rPr>
            </w:pPr>
          </w:p>
        </w:tc>
      </w:tr>
      <w:tr w:rsidR="00F5081B" w:rsidRPr="00887285" w14:paraId="3B4B546B" w14:textId="77777777" w:rsidTr="004411E5">
        <w:tc>
          <w:tcPr>
            <w:tcW w:w="900" w:type="dxa"/>
          </w:tcPr>
          <w:p w14:paraId="6AF9C908" w14:textId="77777777" w:rsidR="00F5081B" w:rsidRPr="00887285" w:rsidRDefault="00F5081B" w:rsidP="00F5081B">
            <w:pPr>
              <w:ind w:left="-105"/>
              <w:jc w:val="center"/>
              <w:rPr>
                <w:rFonts w:ascii="Arial" w:hAnsi="Arial" w:cs="Arial"/>
                <w:sz w:val="16"/>
                <w:szCs w:val="16"/>
              </w:rPr>
            </w:pPr>
            <w:r w:rsidRPr="00887285">
              <w:rPr>
                <w:rFonts w:ascii="Arial" w:hAnsi="Arial" w:cs="Arial"/>
                <w:sz w:val="16"/>
                <w:szCs w:val="16"/>
              </w:rPr>
              <w:t>Total</w:t>
            </w:r>
          </w:p>
        </w:tc>
        <w:tc>
          <w:tcPr>
            <w:tcW w:w="1152" w:type="dxa"/>
            <w:tcBorders>
              <w:top w:val="single" w:sz="4" w:space="0" w:color="auto"/>
              <w:bottom w:val="single" w:sz="4" w:space="0" w:color="auto"/>
            </w:tcBorders>
            <w:shd w:val="clear" w:color="auto" w:fill="FAFAFA"/>
            <w:vAlign w:val="bottom"/>
          </w:tcPr>
          <w:p w14:paraId="0BA22934" w14:textId="77777777" w:rsidR="00F5081B" w:rsidRPr="00887285" w:rsidRDefault="00F5081B" w:rsidP="00F5081B">
            <w:pPr>
              <w:ind w:right="-72"/>
              <w:jc w:val="right"/>
              <w:rPr>
                <w:rFonts w:ascii="Arial" w:hAnsi="Arial" w:cs="Arial"/>
                <w:sz w:val="16"/>
                <w:szCs w:val="16"/>
                <w:lang w:val="en-US"/>
              </w:rPr>
            </w:pPr>
            <w:r w:rsidRPr="00887285">
              <w:rPr>
                <w:rFonts w:ascii="Arial" w:hAnsi="Arial" w:cs="Arial"/>
                <w:sz w:val="16"/>
                <w:szCs w:val="16"/>
                <w:lang w:val="en-US"/>
              </w:rPr>
              <w:t>776</w:t>
            </w:r>
          </w:p>
        </w:tc>
        <w:tc>
          <w:tcPr>
            <w:tcW w:w="1152" w:type="dxa"/>
            <w:tcBorders>
              <w:top w:val="single" w:sz="4" w:space="0" w:color="auto"/>
              <w:bottom w:val="single" w:sz="4" w:space="0" w:color="auto"/>
            </w:tcBorders>
            <w:vAlign w:val="bottom"/>
          </w:tcPr>
          <w:p w14:paraId="67135594" w14:textId="77777777" w:rsidR="00F5081B" w:rsidRPr="00887285" w:rsidRDefault="00F5081B" w:rsidP="00F5081B">
            <w:pPr>
              <w:ind w:right="-72"/>
              <w:jc w:val="right"/>
              <w:rPr>
                <w:rFonts w:ascii="Arial" w:hAnsi="Arial" w:cs="Arial"/>
                <w:sz w:val="16"/>
                <w:szCs w:val="16"/>
                <w:lang w:val="en-US"/>
              </w:rPr>
            </w:pPr>
            <w:r w:rsidRPr="00887285">
              <w:rPr>
                <w:rFonts w:ascii="Arial" w:hAnsi="Arial" w:cs="Arial"/>
                <w:sz w:val="16"/>
                <w:szCs w:val="16"/>
                <w:lang w:val="en-US"/>
              </w:rPr>
              <w:t>793</w:t>
            </w:r>
          </w:p>
        </w:tc>
        <w:tc>
          <w:tcPr>
            <w:tcW w:w="1972" w:type="dxa"/>
          </w:tcPr>
          <w:p w14:paraId="6BC6F69D" w14:textId="77777777" w:rsidR="00F5081B" w:rsidRPr="00887285" w:rsidRDefault="00F5081B" w:rsidP="00F5081B">
            <w:pPr>
              <w:ind w:left="-29" w:right="-29"/>
              <w:jc w:val="center"/>
              <w:rPr>
                <w:rFonts w:ascii="Arial" w:hAnsi="Arial" w:cs="Arial"/>
                <w:sz w:val="16"/>
                <w:szCs w:val="16"/>
              </w:rPr>
            </w:pPr>
          </w:p>
        </w:tc>
        <w:tc>
          <w:tcPr>
            <w:tcW w:w="1844" w:type="dxa"/>
          </w:tcPr>
          <w:p w14:paraId="4AEFDBCC" w14:textId="77777777" w:rsidR="00F5081B" w:rsidRPr="00887285" w:rsidRDefault="00F5081B" w:rsidP="00F5081B">
            <w:pPr>
              <w:ind w:left="-29" w:right="-29"/>
              <w:jc w:val="center"/>
              <w:rPr>
                <w:rFonts w:ascii="Arial" w:hAnsi="Arial" w:cs="Arial"/>
                <w:sz w:val="16"/>
                <w:szCs w:val="16"/>
              </w:rPr>
            </w:pPr>
          </w:p>
        </w:tc>
        <w:tc>
          <w:tcPr>
            <w:tcW w:w="1890" w:type="dxa"/>
          </w:tcPr>
          <w:p w14:paraId="6ECFF733" w14:textId="77777777" w:rsidR="00F5081B" w:rsidRPr="00887285" w:rsidRDefault="00F5081B" w:rsidP="00F5081B">
            <w:pPr>
              <w:ind w:left="-29" w:right="-29"/>
              <w:jc w:val="center"/>
              <w:rPr>
                <w:rFonts w:ascii="Arial" w:hAnsi="Arial" w:cs="Arial"/>
                <w:sz w:val="16"/>
                <w:szCs w:val="16"/>
              </w:rPr>
            </w:pPr>
          </w:p>
        </w:tc>
      </w:tr>
    </w:tbl>
    <w:p w14:paraId="53F24E22" w14:textId="77777777" w:rsidR="0031653F" w:rsidRPr="00887285" w:rsidRDefault="0031653F" w:rsidP="0031653F">
      <w:pPr>
        <w:pStyle w:val="BodyTextIndent2"/>
        <w:spacing w:line="240" w:lineRule="auto"/>
        <w:ind w:left="540"/>
        <w:rPr>
          <w:rFonts w:ascii="Arial" w:hAnsi="Arial" w:cs="Arial"/>
          <w:i/>
          <w:iCs/>
          <w:color w:val="auto"/>
          <w:sz w:val="18"/>
          <w:szCs w:val="18"/>
        </w:rPr>
      </w:pPr>
    </w:p>
    <w:p w14:paraId="11AC5036" w14:textId="74F50A61" w:rsidR="0031653F" w:rsidRPr="00887285" w:rsidRDefault="006B748C" w:rsidP="0031653F">
      <w:pPr>
        <w:pStyle w:val="BodyTextIndent2"/>
        <w:spacing w:line="240" w:lineRule="auto"/>
        <w:ind w:left="540"/>
        <w:rPr>
          <w:rFonts w:ascii="Arial" w:hAnsi="Arial" w:cs="Arial"/>
          <w:i/>
          <w:iCs/>
          <w:color w:val="auto"/>
          <w:sz w:val="18"/>
          <w:szCs w:val="18"/>
        </w:rPr>
      </w:pPr>
      <w:r>
        <w:rPr>
          <w:rFonts w:ascii="Arial" w:hAnsi="Arial" w:cs="Arial"/>
          <w:i/>
          <w:iCs/>
          <w:color w:val="auto"/>
          <w:sz w:val="18"/>
          <w:szCs w:val="18"/>
        </w:rPr>
        <w:br w:type="page"/>
      </w:r>
      <w:r w:rsidR="0031653F" w:rsidRPr="00887285">
        <w:rPr>
          <w:rFonts w:ascii="Arial" w:hAnsi="Arial" w:cs="Arial"/>
          <w:i/>
          <w:iCs/>
          <w:color w:val="auto"/>
          <w:sz w:val="18"/>
          <w:szCs w:val="18"/>
        </w:rPr>
        <w:lastRenderedPageBreak/>
        <w:t xml:space="preserve">Long-term loans from financial institutions of the subsidiaries </w:t>
      </w:r>
    </w:p>
    <w:p w14:paraId="1A8DE3A3" w14:textId="77777777" w:rsidR="0031653F" w:rsidRPr="00887285" w:rsidRDefault="0031653F" w:rsidP="0031653F">
      <w:pPr>
        <w:ind w:left="540"/>
        <w:jc w:val="both"/>
        <w:rPr>
          <w:rFonts w:ascii="Arial" w:hAnsi="Arial" w:cs="Arial"/>
          <w:sz w:val="18"/>
          <w:szCs w:val="18"/>
          <w:lang w:val="en-US"/>
        </w:rPr>
      </w:pPr>
    </w:p>
    <w:p w14:paraId="5062AAA6" w14:textId="77777777" w:rsidR="0031653F" w:rsidRPr="00887285" w:rsidRDefault="0031653F" w:rsidP="0031653F">
      <w:pPr>
        <w:pStyle w:val="BodyTextIndent2"/>
        <w:spacing w:line="240" w:lineRule="auto"/>
        <w:ind w:left="540"/>
        <w:rPr>
          <w:rFonts w:ascii="Arial" w:hAnsi="Arial" w:cs="Arial"/>
          <w:color w:val="auto"/>
          <w:sz w:val="18"/>
          <w:szCs w:val="18"/>
          <w:lang w:val="en-GB"/>
        </w:rPr>
      </w:pPr>
      <w:r w:rsidRPr="00887285">
        <w:rPr>
          <w:rFonts w:ascii="Arial" w:hAnsi="Arial" w:cs="Arial"/>
          <w:color w:val="auto"/>
          <w:spacing w:val="-4"/>
          <w:sz w:val="18"/>
          <w:szCs w:val="18"/>
          <w:lang w:val="en-GB"/>
        </w:rPr>
        <w:t xml:space="preserve">The subsidiaries have entered into long-term loan facility agreements with financial institutions amounting to Baht </w:t>
      </w:r>
      <w:r w:rsidRPr="00887285">
        <w:rPr>
          <w:rFonts w:ascii="Arial" w:hAnsi="Arial" w:cs="Arial"/>
          <w:color w:val="auto"/>
          <w:spacing w:val="-4"/>
          <w:sz w:val="18"/>
          <w:szCs w:val="18"/>
          <w:lang w:val="en-GB"/>
        </w:rPr>
        <w:br/>
      </w:r>
      <w:r w:rsidR="00484FDB" w:rsidRPr="00887285">
        <w:rPr>
          <w:rFonts w:ascii="Arial" w:hAnsi="Arial" w:cs="Arial"/>
          <w:color w:val="auto"/>
          <w:spacing w:val="-4"/>
          <w:sz w:val="18"/>
          <w:szCs w:val="18"/>
          <w:lang w:val="en-GB"/>
        </w:rPr>
        <w:t>18,503</w:t>
      </w:r>
      <w:r w:rsidRPr="00887285">
        <w:rPr>
          <w:rFonts w:ascii="Arial" w:hAnsi="Arial" w:cs="Arial"/>
          <w:color w:val="auto"/>
          <w:sz w:val="18"/>
          <w:szCs w:val="18"/>
          <w:lang w:val="en-GB"/>
        </w:rPr>
        <w:t xml:space="preserve"> million, US Dollar </w:t>
      </w:r>
      <w:r w:rsidR="00484FDB" w:rsidRPr="00887285">
        <w:rPr>
          <w:rFonts w:ascii="Arial" w:hAnsi="Arial" w:cs="Arial"/>
          <w:color w:val="auto"/>
          <w:sz w:val="18"/>
          <w:szCs w:val="18"/>
          <w:lang w:val="en-GB"/>
        </w:rPr>
        <w:t>771</w:t>
      </w:r>
      <w:r w:rsidRPr="00887285">
        <w:rPr>
          <w:rFonts w:ascii="Arial" w:hAnsi="Arial" w:cs="Arial"/>
          <w:color w:val="auto"/>
          <w:sz w:val="18"/>
          <w:szCs w:val="18"/>
          <w:lang w:val="en-GB"/>
        </w:rPr>
        <w:t xml:space="preserve"> million which is equivalent to Baht </w:t>
      </w:r>
      <w:r w:rsidR="00484FDB" w:rsidRPr="00887285">
        <w:rPr>
          <w:rFonts w:ascii="Arial" w:hAnsi="Arial" w:cs="Arial"/>
          <w:color w:val="auto"/>
          <w:sz w:val="18"/>
          <w:szCs w:val="18"/>
          <w:lang w:val="en-GB"/>
        </w:rPr>
        <w:t>23,177</w:t>
      </w:r>
      <w:r w:rsidRPr="00887285">
        <w:rPr>
          <w:rFonts w:ascii="Arial" w:hAnsi="Arial" w:cs="Arial"/>
          <w:color w:val="auto"/>
          <w:sz w:val="18"/>
          <w:szCs w:val="18"/>
          <w:lang w:val="en-GB"/>
        </w:rPr>
        <w:t xml:space="preserve"> million</w:t>
      </w:r>
      <w:r w:rsidR="00484FDB" w:rsidRPr="00887285">
        <w:rPr>
          <w:rFonts w:ascii="Arial" w:hAnsi="Arial" w:cs="Arial"/>
          <w:color w:val="auto"/>
          <w:sz w:val="18"/>
          <w:szCs w:val="18"/>
          <w:lang w:val="en-GB"/>
        </w:rPr>
        <w:t xml:space="preserve">, Euro 225 Million which is equivalent to Baht 8,260 million, </w:t>
      </w:r>
      <w:r w:rsidRPr="00887285">
        <w:rPr>
          <w:rFonts w:ascii="Arial" w:hAnsi="Arial" w:cs="Arial"/>
          <w:color w:val="auto"/>
          <w:sz w:val="18"/>
          <w:szCs w:val="18"/>
          <w:lang w:val="en-GB"/>
        </w:rPr>
        <w:t xml:space="preserve">and Australian Dollar </w:t>
      </w:r>
      <w:r w:rsidR="00484FDB" w:rsidRPr="00887285">
        <w:rPr>
          <w:rFonts w:ascii="Arial" w:hAnsi="Arial" w:cs="Arial"/>
          <w:color w:val="auto"/>
          <w:sz w:val="18"/>
          <w:szCs w:val="18"/>
          <w:lang w:val="en-GB"/>
        </w:rPr>
        <w:t>174</w:t>
      </w:r>
      <w:r w:rsidRPr="00887285">
        <w:rPr>
          <w:rFonts w:ascii="Arial" w:hAnsi="Arial" w:cs="Arial"/>
          <w:color w:val="auto"/>
          <w:sz w:val="18"/>
          <w:szCs w:val="18"/>
          <w:lang w:val="en-GB"/>
        </w:rPr>
        <w:t xml:space="preserve"> million which is equivalent to Baht </w:t>
      </w:r>
      <w:r w:rsidR="00484FDB" w:rsidRPr="00887285">
        <w:rPr>
          <w:rFonts w:ascii="Arial" w:hAnsi="Arial" w:cs="Arial"/>
          <w:color w:val="auto"/>
          <w:sz w:val="18"/>
          <w:szCs w:val="18"/>
          <w:lang w:val="en-GB"/>
        </w:rPr>
        <w:t>4,008</w:t>
      </w:r>
      <w:r w:rsidRPr="00887285">
        <w:rPr>
          <w:rFonts w:ascii="Arial" w:hAnsi="Arial" w:cs="Arial"/>
          <w:color w:val="auto"/>
          <w:sz w:val="18"/>
          <w:szCs w:val="18"/>
          <w:lang w:val="en-GB"/>
        </w:rPr>
        <w:t xml:space="preserve"> million (2019: </w:t>
      </w:r>
      <w:r w:rsidRPr="00887285">
        <w:rPr>
          <w:rFonts w:ascii="Arial" w:hAnsi="Arial" w:cs="Arial"/>
          <w:color w:val="auto"/>
          <w:spacing w:val="-4"/>
          <w:sz w:val="18"/>
          <w:szCs w:val="18"/>
          <w:lang w:val="en-GB"/>
        </w:rPr>
        <w:t>Baht 20,612</w:t>
      </w:r>
      <w:r w:rsidRPr="00887285">
        <w:rPr>
          <w:rFonts w:ascii="Arial" w:hAnsi="Arial" w:cs="Arial"/>
          <w:color w:val="auto"/>
          <w:sz w:val="18"/>
          <w:szCs w:val="18"/>
          <w:lang w:val="en-GB"/>
        </w:rPr>
        <w:t xml:space="preserve"> million, US Dollar 854 million which is equivalent to Baht 25,759 million and Australian Dollar 189 million which is equivalent to Baht 3,956 million) as follows:</w:t>
      </w:r>
    </w:p>
    <w:p w14:paraId="74397240" w14:textId="77777777" w:rsidR="0031653F" w:rsidRPr="00887285" w:rsidRDefault="0031653F" w:rsidP="0031653F">
      <w:pPr>
        <w:pStyle w:val="BodyTextIndent2"/>
        <w:spacing w:line="240" w:lineRule="auto"/>
        <w:ind w:left="540"/>
        <w:rPr>
          <w:rFonts w:ascii="Arial" w:hAnsi="Arial" w:cs="Arial"/>
          <w:color w:val="auto"/>
          <w:sz w:val="18"/>
          <w:szCs w:val="18"/>
        </w:rPr>
      </w:pPr>
    </w:p>
    <w:p w14:paraId="5AE0FA2F" w14:textId="77777777" w:rsidR="0031653F" w:rsidRPr="00887285" w:rsidRDefault="0031653F" w:rsidP="0031653F">
      <w:pPr>
        <w:ind w:left="540"/>
        <w:jc w:val="both"/>
        <w:rPr>
          <w:rFonts w:ascii="Arial" w:hAnsi="Arial" w:cs="Arial"/>
          <w:sz w:val="18"/>
          <w:szCs w:val="18"/>
          <w:u w:val="single"/>
        </w:rPr>
      </w:pPr>
      <w:r w:rsidRPr="00887285">
        <w:rPr>
          <w:rFonts w:ascii="Arial" w:hAnsi="Arial" w:cs="Arial"/>
          <w:sz w:val="18"/>
          <w:szCs w:val="18"/>
          <w:u w:val="single"/>
        </w:rPr>
        <w:t>Thai Baht loans</w:t>
      </w:r>
    </w:p>
    <w:p w14:paraId="03EABD83" w14:textId="77777777" w:rsidR="0031653F" w:rsidRPr="00887285" w:rsidRDefault="0031653F" w:rsidP="0031653F">
      <w:pPr>
        <w:ind w:left="540"/>
        <w:jc w:val="both"/>
        <w:rPr>
          <w:rFonts w:ascii="Arial" w:hAnsi="Arial" w:cs="Arial"/>
          <w:sz w:val="18"/>
          <w:szCs w:val="18"/>
          <w:u w:val="single"/>
        </w:rPr>
      </w:pPr>
    </w:p>
    <w:tbl>
      <w:tblPr>
        <w:tblW w:w="8928" w:type="dxa"/>
        <w:tblInd w:w="648" w:type="dxa"/>
        <w:tblLayout w:type="fixed"/>
        <w:tblLook w:val="0000" w:firstRow="0" w:lastRow="0" w:firstColumn="0" w:lastColumn="0" w:noHBand="0" w:noVBand="0"/>
      </w:tblPr>
      <w:tblGrid>
        <w:gridCol w:w="900"/>
        <w:gridCol w:w="1296"/>
        <w:gridCol w:w="1269"/>
        <w:gridCol w:w="1972"/>
        <w:gridCol w:w="1781"/>
        <w:gridCol w:w="1710"/>
      </w:tblGrid>
      <w:tr w:rsidR="0031653F" w:rsidRPr="00887285" w14:paraId="5706D5E8" w14:textId="77777777" w:rsidTr="004411E5">
        <w:tc>
          <w:tcPr>
            <w:tcW w:w="900" w:type="dxa"/>
            <w:tcBorders>
              <w:top w:val="single" w:sz="4" w:space="0" w:color="auto"/>
            </w:tcBorders>
          </w:tcPr>
          <w:p w14:paraId="5F74F54C" w14:textId="77777777" w:rsidR="0031653F" w:rsidRPr="00887285" w:rsidRDefault="0031653F" w:rsidP="006B748C">
            <w:pPr>
              <w:ind w:left="-105"/>
              <w:jc w:val="center"/>
              <w:rPr>
                <w:rFonts w:ascii="Arial" w:hAnsi="Arial" w:cs="Arial"/>
                <w:b/>
                <w:bCs/>
                <w:sz w:val="16"/>
                <w:szCs w:val="16"/>
              </w:rPr>
            </w:pPr>
          </w:p>
        </w:tc>
        <w:tc>
          <w:tcPr>
            <w:tcW w:w="1296" w:type="dxa"/>
            <w:tcBorders>
              <w:top w:val="single" w:sz="4" w:space="0" w:color="auto"/>
            </w:tcBorders>
          </w:tcPr>
          <w:p w14:paraId="24F352FB" w14:textId="77777777" w:rsidR="0031653F" w:rsidRPr="00887285" w:rsidRDefault="0031653F" w:rsidP="006B748C">
            <w:pPr>
              <w:ind w:right="-72"/>
              <w:jc w:val="right"/>
              <w:rPr>
                <w:rFonts w:ascii="Arial" w:hAnsi="Arial" w:cs="Arial"/>
                <w:b/>
                <w:bCs/>
                <w:sz w:val="16"/>
                <w:szCs w:val="16"/>
              </w:rPr>
            </w:pPr>
            <w:r w:rsidRPr="00887285">
              <w:rPr>
                <w:rFonts w:ascii="Arial" w:hAnsi="Arial" w:cs="Arial"/>
                <w:b/>
                <w:bCs/>
                <w:sz w:val="16"/>
                <w:szCs w:val="16"/>
              </w:rPr>
              <w:t xml:space="preserve">Outstanding </w:t>
            </w:r>
          </w:p>
        </w:tc>
        <w:tc>
          <w:tcPr>
            <w:tcW w:w="1269" w:type="dxa"/>
            <w:tcBorders>
              <w:top w:val="single" w:sz="4" w:space="0" w:color="auto"/>
            </w:tcBorders>
          </w:tcPr>
          <w:p w14:paraId="25C33004" w14:textId="77777777" w:rsidR="0031653F" w:rsidRPr="00887285" w:rsidRDefault="0031653F" w:rsidP="006B748C">
            <w:pPr>
              <w:ind w:right="-72"/>
              <w:jc w:val="right"/>
              <w:rPr>
                <w:rFonts w:ascii="Arial" w:hAnsi="Arial" w:cs="Arial"/>
                <w:b/>
                <w:bCs/>
                <w:sz w:val="16"/>
                <w:szCs w:val="16"/>
              </w:rPr>
            </w:pPr>
            <w:r w:rsidRPr="00887285">
              <w:rPr>
                <w:rFonts w:ascii="Arial" w:hAnsi="Arial" w:cs="Arial"/>
                <w:b/>
                <w:bCs/>
                <w:sz w:val="16"/>
                <w:szCs w:val="16"/>
              </w:rPr>
              <w:t xml:space="preserve">Outstanding </w:t>
            </w:r>
          </w:p>
        </w:tc>
        <w:tc>
          <w:tcPr>
            <w:tcW w:w="1972" w:type="dxa"/>
            <w:tcBorders>
              <w:top w:val="single" w:sz="4" w:space="0" w:color="auto"/>
            </w:tcBorders>
          </w:tcPr>
          <w:p w14:paraId="4C15D235" w14:textId="77777777" w:rsidR="0031653F" w:rsidRPr="00887285" w:rsidRDefault="0031653F" w:rsidP="006B748C">
            <w:pPr>
              <w:ind w:left="-29" w:right="-29"/>
              <w:jc w:val="center"/>
              <w:rPr>
                <w:rFonts w:ascii="Arial" w:hAnsi="Arial" w:cs="Arial"/>
                <w:b/>
                <w:bCs/>
                <w:sz w:val="16"/>
                <w:szCs w:val="16"/>
              </w:rPr>
            </w:pPr>
          </w:p>
        </w:tc>
        <w:tc>
          <w:tcPr>
            <w:tcW w:w="1781" w:type="dxa"/>
            <w:tcBorders>
              <w:top w:val="single" w:sz="4" w:space="0" w:color="auto"/>
            </w:tcBorders>
            <w:vAlign w:val="bottom"/>
          </w:tcPr>
          <w:p w14:paraId="7C2E2367" w14:textId="77777777" w:rsidR="0031653F" w:rsidRPr="00887285" w:rsidRDefault="0031653F" w:rsidP="006B748C">
            <w:pPr>
              <w:ind w:left="-29" w:right="-29"/>
              <w:jc w:val="center"/>
              <w:rPr>
                <w:rFonts w:ascii="Arial" w:hAnsi="Arial" w:cs="Arial"/>
                <w:b/>
                <w:bCs/>
                <w:sz w:val="16"/>
                <w:szCs w:val="16"/>
              </w:rPr>
            </w:pPr>
          </w:p>
        </w:tc>
        <w:tc>
          <w:tcPr>
            <w:tcW w:w="1710" w:type="dxa"/>
            <w:tcBorders>
              <w:top w:val="single" w:sz="4" w:space="0" w:color="auto"/>
            </w:tcBorders>
            <w:vAlign w:val="bottom"/>
          </w:tcPr>
          <w:p w14:paraId="111112B1" w14:textId="77777777" w:rsidR="0031653F" w:rsidRPr="00887285" w:rsidRDefault="0031653F" w:rsidP="006B748C">
            <w:pPr>
              <w:ind w:left="-29" w:right="-29"/>
              <w:jc w:val="center"/>
              <w:rPr>
                <w:rFonts w:ascii="Arial" w:hAnsi="Arial" w:cs="Arial"/>
                <w:b/>
                <w:bCs/>
                <w:sz w:val="16"/>
                <w:szCs w:val="16"/>
              </w:rPr>
            </w:pPr>
          </w:p>
        </w:tc>
      </w:tr>
      <w:tr w:rsidR="0031653F" w:rsidRPr="00887285" w14:paraId="4B3A1D32" w14:textId="77777777" w:rsidTr="004411E5">
        <w:tc>
          <w:tcPr>
            <w:tcW w:w="900" w:type="dxa"/>
          </w:tcPr>
          <w:p w14:paraId="3C491BAB" w14:textId="77777777" w:rsidR="0031653F" w:rsidRPr="00887285" w:rsidRDefault="0031653F" w:rsidP="006B748C">
            <w:pPr>
              <w:ind w:left="-105"/>
              <w:jc w:val="center"/>
              <w:rPr>
                <w:rFonts w:ascii="Arial" w:hAnsi="Arial" w:cs="Arial"/>
                <w:b/>
                <w:bCs/>
                <w:sz w:val="16"/>
                <w:szCs w:val="16"/>
              </w:rPr>
            </w:pPr>
          </w:p>
        </w:tc>
        <w:tc>
          <w:tcPr>
            <w:tcW w:w="1296" w:type="dxa"/>
          </w:tcPr>
          <w:p w14:paraId="5BB748A9" w14:textId="77777777" w:rsidR="0031653F" w:rsidRPr="00887285" w:rsidRDefault="0031653F" w:rsidP="006B748C">
            <w:pPr>
              <w:ind w:right="-72"/>
              <w:jc w:val="right"/>
              <w:rPr>
                <w:rFonts w:ascii="Arial" w:hAnsi="Arial" w:cs="Arial"/>
                <w:b/>
                <w:bCs/>
                <w:sz w:val="16"/>
                <w:szCs w:val="16"/>
              </w:rPr>
            </w:pPr>
            <w:r w:rsidRPr="00887285">
              <w:rPr>
                <w:rFonts w:ascii="Arial" w:hAnsi="Arial" w:cs="Arial"/>
                <w:b/>
                <w:bCs/>
                <w:sz w:val="16"/>
                <w:szCs w:val="16"/>
              </w:rPr>
              <w:t>balance</w:t>
            </w:r>
          </w:p>
        </w:tc>
        <w:tc>
          <w:tcPr>
            <w:tcW w:w="1269" w:type="dxa"/>
          </w:tcPr>
          <w:p w14:paraId="216B578F" w14:textId="77777777" w:rsidR="0031653F" w:rsidRPr="00887285" w:rsidRDefault="0031653F" w:rsidP="006B748C">
            <w:pPr>
              <w:ind w:right="-72"/>
              <w:jc w:val="right"/>
              <w:rPr>
                <w:rFonts w:ascii="Arial" w:hAnsi="Arial" w:cs="Arial"/>
                <w:b/>
                <w:bCs/>
                <w:sz w:val="16"/>
                <w:szCs w:val="16"/>
              </w:rPr>
            </w:pPr>
            <w:r w:rsidRPr="00887285">
              <w:rPr>
                <w:rFonts w:ascii="Arial" w:hAnsi="Arial" w:cs="Arial"/>
                <w:b/>
                <w:bCs/>
                <w:sz w:val="16"/>
                <w:szCs w:val="16"/>
              </w:rPr>
              <w:t>balance</w:t>
            </w:r>
          </w:p>
        </w:tc>
        <w:tc>
          <w:tcPr>
            <w:tcW w:w="1972" w:type="dxa"/>
          </w:tcPr>
          <w:p w14:paraId="2E0ACC76" w14:textId="77777777" w:rsidR="0031653F" w:rsidRPr="00887285" w:rsidRDefault="0031653F" w:rsidP="006B748C">
            <w:pPr>
              <w:ind w:left="-29" w:right="-29"/>
              <w:jc w:val="center"/>
              <w:rPr>
                <w:rFonts w:ascii="Arial" w:hAnsi="Arial" w:cs="Arial"/>
                <w:b/>
                <w:bCs/>
                <w:sz w:val="16"/>
                <w:szCs w:val="16"/>
              </w:rPr>
            </w:pPr>
          </w:p>
        </w:tc>
        <w:tc>
          <w:tcPr>
            <w:tcW w:w="1781" w:type="dxa"/>
            <w:vAlign w:val="bottom"/>
          </w:tcPr>
          <w:p w14:paraId="6F529797" w14:textId="77777777" w:rsidR="0031653F" w:rsidRPr="00887285" w:rsidRDefault="0031653F" w:rsidP="006B748C">
            <w:pPr>
              <w:ind w:left="-29" w:right="-29"/>
              <w:jc w:val="center"/>
              <w:rPr>
                <w:rFonts w:ascii="Arial" w:hAnsi="Arial" w:cs="Arial"/>
                <w:b/>
                <w:bCs/>
                <w:sz w:val="16"/>
                <w:szCs w:val="16"/>
              </w:rPr>
            </w:pPr>
          </w:p>
        </w:tc>
        <w:tc>
          <w:tcPr>
            <w:tcW w:w="1710" w:type="dxa"/>
            <w:vAlign w:val="bottom"/>
          </w:tcPr>
          <w:p w14:paraId="4E8E7C0F" w14:textId="77777777" w:rsidR="0031653F" w:rsidRPr="00887285" w:rsidRDefault="0031653F" w:rsidP="006B748C">
            <w:pPr>
              <w:ind w:left="-29" w:right="-29"/>
              <w:jc w:val="center"/>
              <w:rPr>
                <w:rFonts w:ascii="Arial" w:hAnsi="Arial" w:cs="Arial"/>
                <w:b/>
                <w:bCs/>
                <w:sz w:val="16"/>
                <w:szCs w:val="16"/>
              </w:rPr>
            </w:pPr>
          </w:p>
        </w:tc>
      </w:tr>
      <w:tr w:rsidR="0031653F" w:rsidRPr="00887285" w14:paraId="4B9A1EC8" w14:textId="77777777" w:rsidTr="004411E5">
        <w:tc>
          <w:tcPr>
            <w:tcW w:w="900" w:type="dxa"/>
          </w:tcPr>
          <w:p w14:paraId="0F7EE786" w14:textId="77777777" w:rsidR="0031653F" w:rsidRPr="00887285" w:rsidRDefault="0031653F" w:rsidP="006B748C">
            <w:pPr>
              <w:ind w:left="-105"/>
              <w:jc w:val="center"/>
              <w:rPr>
                <w:rFonts w:ascii="Arial" w:hAnsi="Arial" w:cs="Arial"/>
                <w:b/>
                <w:bCs/>
                <w:sz w:val="16"/>
                <w:szCs w:val="16"/>
              </w:rPr>
            </w:pPr>
          </w:p>
        </w:tc>
        <w:tc>
          <w:tcPr>
            <w:tcW w:w="1296" w:type="dxa"/>
          </w:tcPr>
          <w:p w14:paraId="1284C9C9" w14:textId="77777777" w:rsidR="0031653F" w:rsidRPr="00887285" w:rsidRDefault="0031653F" w:rsidP="006B748C">
            <w:pPr>
              <w:ind w:right="-72"/>
              <w:jc w:val="right"/>
              <w:rPr>
                <w:rFonts w:ascii="Arial" w:hAnsi="Arial" w:cs="Arial"/>
                <w:b/>
                <w:bCs/>
                <w:sz w:val="16"/>
                <w:szCs w:val="16"/>
              </w:rPr>
            </w:pPr>
            <w:r w:rsidRPr="00887285">
              <w:rPr>
                <w:rFonts w:ascii="Arial" w:hAnsi="Arial" w:cs="Arial"/>
                <w:b/>
                <w:bCs/>
                <w:sz w:val="16"/>
                <w:szCs w:val="16"/>
              </w:rPr>
              <w:t>as at</w:t>
            </w:r>
          </w:p>
        </w:tc>
        <w:tc>
          <w:tcPr>
            <w:tcW w:w="1269" w:type="dxa"/>
          </w:tcPr>
          <w:p w14:paraId="0B3DF026" w14:textId="77777777" w:rsidR="0031653F" w:rsidRPr="00887285" w:rsidRDefault="0031653F" w:rsidP="006B748C">
            <w:pPr>
              <w:ind w:right="-72"/>
              <w:jc w:val="right"/>
              <w:rPr>
                <w:rFonts w:ascii="Arial" w:hAnsi="Arial" w:cs="Arial"/>
                <w:b/>
                <w:bCs/>
                <w:sz w:val="16"/>
                <w:szCs w:val="16"/>
              </w:rPr>
            </w:pPr>
            <w:r w:rsidRPr="00887285">
              <w:rPr>
                <w:rFonts w:ascii="Arial" w:hAnsi="Arial" w:cs="Arial"/>
                <w:b/>
                <w:bCs/>
                <w:sz w:val="16"/>
                <w:szCs w:val="16"/>
              </w:rPr>
              <w:t>as at</w:t>
            </w:r>
          </w:p>
        </w:tc>
        <w:tc>
          <w:tcPr>
            <w:tcW w:w="1972" w:type="dxa"/>
          </w:tcPr>
          <w:p w14:paraId="6232AA42" w14:textId="77777777" w:rsidR="0031653F" w:rsidRPr="00887285" w:rsidRDefault="0031653F" w:rsidP="006B748C">
            <w:pPr>
              <w:ind w:left="-29" w:right="-29"/>
              <w:jc w:val="center"/>
              <w:rPr>
                <w:rFonts w:ascii="Arial" w:hAnsi="Arial" w:cs="Arial"/>
                <w:b/>
                <w:bCs/>
                <w:sz w:val="16"/>
                <w:szCs w:val="16"/>
              </w:rPr>
            </w:pPr>
          </w:p>
        </w:tc>
        <w:tc>
          <w:tcPr>
            <w:tcW w:w="1781" w:type="dxa"/>
            <w:vAlign w:val="bottom"/>
          </w:tcPr>
          <w:p w14:paraId="4CBA989E" w14:textId="77777777" w:rsidR="0031653F" w:rsidRPr="00887285" w:rsidRDefault="0031653F" w:rsidP="006B748C">
            <w:pPr>
              <w:ind w:left="-29" w:right="-29"/>
              <w:jc w:val="center"/>
              <w:rPr>
                <w:rFonts w:ascii="Arial" w:hAnsi="Arial" w:cs="Arial"/>
                <w:b/>
                <w:bCs/>
                <w:sz w:val="16"/>
                <w:szCs w:val="16"/>
              </w:rPr>
            </w:pPr>
          </w:p>
        </w:tc>
        <w:tc>
          <w:tcPr>
            <w:tcW w:w="1710" w:type="dxa"/>
            <w:vAlign w:val="bottom"/>
          </w:tcPr>
          <w:p w14:paraId="2D7DBBCB" w14:textId="77777777" w:rsidR="0031653F" w:rsidRPr="00887285" w:rsidRDefault="0031653F" w:rsidP="006B748C">
            <w:pPr>
              <w:ind w:left="-29" w:right="-29"/>
              <w:jc w:val="center"/>
              <w:rPr>
                <w:rFonts w:ascii="Arial" w:hAnsi="Arial" w:cs="Arial"/>
                <w:b/>
                <w:bCs/>
                <w:sz w:val="16"/>
                <w:szCs w:val="16"/>
              </w:rPr>
            </w:pPr>
          </w:p>
        </w:tc>
      </w:tr>
      <w:tr w:rsidR="0031653F" w:rsidRPr="00887285" w14:paraId="2F40E5D4" w14:textId="77777777" w:rsidTr="004411E5">
        <w:tc>
          <w:tcPr>
            <w:tcW w:w="900" w:type="dxa"/>
          </w:tcPr>
          <w:p w14:paraId="729BB5CC" w14:textId="77777777" w:rsidR="0031653F" w:rsidRPr="00887285" w:rsidRDefault="0031653F" w:rsidP="006B748C">
            <w:pPr>
              <w:ind w:left="-105"/>
              <w:jc w:val="center"/>
              <w:rPr>
                <w:rFonts w:ascii="Arial" w:hAnsi="Arial" w:cs="Arial"/>
                <w:b/>
                <w:bCs/>
                <w:sz w:val="16"/>
                <w:szCs w:val="16"/>
              </w:rPr>
            </w:pPr>
          </w:p>
        </w:tc>
        <w:tc>
          <w:tcPr>
            <w:tcW w:w="1296" w:type="dxa"/>
          </w:tcPr>
          <w:p w14:paraId="5A9A3677" w14:textId="77777777" w:rsidR="0031653F" w:rsidRPr="00887285" w:rsidRDefault="0031653F" w:rsidP="006B748C">
            <w:pPr>
              <w:ind w:right="-72"/>
              <w:jc w:val="right"/>
              <w:rPr>
                <w:rFonts w:ascii="Arial" w:hAnsi="Arial" w:cs="Arial"/>
                <w:b/>
                <w:bCs/>
                <w:sz w:val="16"/>
                <w:szCs w:val="16"/>
              </w:rPr>
            </w:pPr>
            <w:r w:rsidRPr="00887285">
              <w:rPr>
                <w:rFonts w:ascii="Arial" w:hAnsi="Arial" w:cs="Arial"/>
                <w:b/>
                <w:bCs/>
                <w:sz w:val="16"/>
                <w:szCs w:val="16"/>
              </w:rPr>
              <w:t>31 December</w:t>
            </w:r>
          </w:p>
        </w:tc>
        <w:tc>
          <w:tcPr>
            <w:tcW w:w="1269" w:type="dxa"/>
          </w:tcPr>
          <w:p w14:paraId="692847AC" w14:textId="77777777" w:rsidR="0031653F" w:rsidRPr="00887285" w:rsidRDefault="0031653F" w:rsidP="006B748C">
            <w:pPr>
              <w:ind w:right="-72"/>
              <w:jc w:val="right"/>
              <w:rPr>
                <w:rFonts w:ascii="Arial" w:hAnsi="Arial" w:cs="Arial"/>
                <w:b/>
                <w:bCs/>
                <w:sz w:val="16"/>
                <w:szCs w:val="16"/>
              </w:rPr>
            </w:pPr>
            <w:r w:rsidRPr="00887285">
              <w:rPr>
                <w:rFonts w:ascii="Arial" w:hAnsi="Arial" w:cs="Arial"/>
                <w:b/>
                <w:bCs/>
                <w:sz w:val="16"/>
                <w:szCs w:val="16"/>
              </w:rPr>
              <w:t>31 December</w:t>
            </w:r>
          </w:p>
        </w:tc>
        <w:tc>
          <w:tcPr>
            <w:tcW w:w="1972" w:type="dxa"/>
          </w:tcPr>
          <w:p w14:paraId="49528686" w14:textId="77777777" w:rsidR="0031653F" w:rsidRPr="00887285" w:rsidRDefault="0031653F" w:rsidP="006B748C">
            <w:pPr>
              <w:ind w:left="-29" w:right="-29"/>
              <w:jc w:val="center"/>
              <w:rPr>
                <w:rFonts w:ascii="Arial" w:hAnsi="Arial" w:cs="Arial"/>
                <w:b/>
                <w:bCs/>
                <w:sz w:val="16"/>
                <w:szCs w:val="16"/>
              </w:rPr>
            </w:pPr>
          </w:p>
        </w:tc>
        <w:tc>
          <w:tcPr>
            <w:tcW w:w="1781" w:type="dxa"/>
            <w:vAlign w:val="bottom"/>
          </w:tcPr>
          <w:p w14:paraId="7DFF91E0" w14:textId="77777777" w:rsidR="0031653F" w:rsidRPr="00887285" w:rsidRDefault="0031653F" w:rsidP="006B748C">
            <w:pPr>
              <w:ind w:left="-29" w:right="-29"/>
              <w:jc w:val="center"/>
              <w:rPr>
                <w:rFonts w:ascii="Arial" w:hAnsi="Arial" w:cs="Arial"/>
                <w:b/>
                <w:bCs/>
                <w:sz w:val="16"/>
                <w:szCs w:val="16"/>
              </w:rPr>
            </w:pPr>
          </w:p>
        </w:tc>
        <w:tc>
          <w:tcPr>
            <w:tcW w:w="1710" w:type="dxa"/>
            <w:vAlign w:val="bottom"/>
          </w:tcPr>
          <w:p w14:paraId="508C3E5A" w14:textId="77777777" w:rsidR="0031653F" w:rsidRPr="00887285" w:rsidRDefault="0031653F" w:rsidP="006B748C">
            <w:pPr>
              <w:ind w:left="-29" w:right="-29"/>
              <w:jc w:val="center"/>
              <w:rPr>
                <w:rFonts w:ascii="Arial" w:hAnsi="Arial" w:cs="Arial"/>
                <w:b/>
                <w:bCs/>
                <w:sz w:val="16"/>
                <w:szCs w:val="16"/>
              </w:rPr>
            </w:pPr>
          </w:p>
        </w:tc>
      </w:tr>
      <w:tr w:rsidR="0031653F" w:rsidRPr="00887285" w14:paraId="4F684E2F" w14:textId="77777777" w:rsidTr="004411E5">
        <w:tc>
          <w:tcPr>
            <w:tcW w:w="900" w:type="dxa"/>
          </w:tcPr>
          <w:p w14:paraId="67BDB567" w14:textId="77777777" w:rsidR="0031653F" w:rsidRPr="00887285" w:rsidRDefault="0031653F" w:rsidP="006B748C">
            <w:pPr>
              <w:ind w:left="-105"/>
              <w:jc w:val="center"/>
              <w:rPr>
                <w:rFonts w:ascii="Arial" w:hAnsi="Arial" w:cs="Arial"/>
                <w:b/>
                <w:bCs/>
                <w:sz w:val="16"/>
                <w:szCs w:val="16"/>
              </w:rPr>
            </w:pPr>
          </w:p>
        </w:tc>
        <w:tc>
          <w:tcPr>
            <w:tcW w:w="1296" w:type="dxa"/>
          </w:tcPr>
          <w:p w14:paraId="73E523E1" w14:textId="77777777" w:rsidR="0031653F" w:rsidRPr="00887285" w:rsidRDefault="0031653F" w:rsidP="006B748C">
            <w:pPr>
              <w:ind w:right="-72"/>
              <w:jc w:val="right"/>
              <w:rPr>
                <w:rFonts w:ascii="Arial" w:hAnsi="Arial" w:cs="Arial"/>
                <w:b/>
                <w:bCs/>
                <w:sz w:val="16"/>
                <w:szCs w:val="16"/>
              </w:rPr>
            </w:pPr>
            <w:r w:rsidRPr="00887285">
              <w:rPr>
                <w:rFonts w:ascii="Arial" w:hAnsi="Arial" w:cs="Arial"/>
                <w:b/>
                <w:bCs/>
                <w:sz w:val="16"/>
                <w:szCs w:val="16"/>
              </w:rPr>
              <w:t>2020</w:t>
            </w:r>
          </w:p>
        </w:tc>
        <w:tc>
          <w:tcPr>
            <w:tcW w:w="1269" w:type="dxa"/>
          </w:tcPr>
          <w:p w14:paraId="389E6B6B" w14:textId="77777777" w:rsidR="0031653F" w:rsidRPr="00887285" w:rsidRDefault="0031653F" w:rsidP="006B748C">
            <w:pPr>
              <w:ind w:right="-72"/>
              <w:jc w:val="right"/>
              <w:rPr>
                <w:rFonts w:ascii="Arial" w:hAnsi="Arial" w:cs="Arial"/>
                <w:b/>
                <w:bCs/>
                <w:sz w:val="16"/>
                <w:szCs w:val="16"/>
              </w:rPr>
            </w:pPr>
            <w:r w:rsidRPr="00887285">
              <w:rPr>
                <w:rFonts w:ascii="Arial" w:hAnsi="Arial" w:cs="Arial"/>
                <w:b/>
                <w:bCs/>
                <w:sz w:val="16"/>
                <w:szCs w:val="16"/>
              </w:rPr>
              <w:t>2019</w:t>
            </w:r>
          </w:p>
        </w:tc>
        <w:tc>
          <w:tcPr>
            <w:tcW w:w="1972" w:type="dxa"/>
          </w:tcPr>
          <w:p w14:paraId="308BCB4D" w14:textId="77777777" w:rsidR="0031653F" w:rsidRPr="00887285" w:rsidRDefault="0031653F" w:rsidP="006B748C">
            <w:pPr>
              <w:ind w:left="-29" w:right="-29"/>
              <w:jc w:val="center"/>
              <w:rPr>
                <w:rFonts w:ascii="Arial" w:hAnsi="Arial" w:cs="Arial"/>
                <w:b/>
                <w:bCs/>
                <w:sz w:val="16"/>
                <w:szCs w:val="16"/>
              </w:rPr>
            </w:pPr>
          </w:p>
        </w:tc>
        <w:tc>
          <w:tcPr>
            <w:tcW w:w="1781" w:type="dxa"/>
            <w:vAlign w:val="bottom"/>
          </w:tcPr>
          <w:p w14:paraId="7E03243B" w14:textId="77777777" w:rsidR="0031653F" w:rsidRPr="00887285" w:rsidRDefault="0031653F" w:rsidP="006B748C">
            <w:pPr>
              <w:ind w:left="-29" w:right="-29"/>
              <w:jc w:val="center"/>
              <w:rPr>
                <w:rFonts w:ascii="Arial" w:hAnsi="Arial" w:cs="Arial"/>
                <w:b/>
                <w:bCs/>
                <w:sz w:val="16"/>
                <w:szCs w:val="16"/>
              </w:rPr>
            </w:pPr>
            <w:r w:rsidRPr="00887285">
              <w:rPr>
                <w:rFonts w:ascii="Arial" w:hAnsi="Arial" w:cs="Arial"/>
                <w:b/>
                <w:bCs/>
                <w:sz w:val="16"/>
                <w:szCs w:val="16"/>
              </w:rPr>
              <w:t>Principal</w:t>
            </w:r>
          </w:p>
        </w:tc>
        <w:tc>
          <w:tcPr>
            <w:tcW w:w="1710" w:type="dxa"/>
            <w:vAlign w:val="bottom"/>
          </w:tcPr>
          <w:p w14:paraId="5991F4C7" w14:textId="77777777" w:rsidR="0031653F" w:rsidRPr="00887285" w:rsidRDefault="0031653F" w:rsidP="006B748C">
            <w:pPr>
              <w:ind w:left="-29" w:right="-29"/>
              <w:jc w:val="center"/>
              <w:rPr>
                <w:rFonts w:ascii="Arial" w:hAnsi="Arial" w:cs="Arial"/>
                <w:b/>
                <w:bCs/>
                <w:sz w:val="16"/>
                <w:szCs w:val="16"/>
              </w:rPr>
            </w:pPr>
            <w:r w:rsidRPr="00887285">
              <w:rPr>
                <w:rFonts w:ascii="Arial" w:hAnsi="Arial" w:cs="Arial"/>
                <w:b/>
                <w:bCs/>
                <w:sz w:val="16"/>
                <w:szCs w:val="16"/>
              </w:rPr>
              <w:t>Interest</w:t>
            </w:r>
          </w:p>
        </w:tc>
      </w:tr>
      <w:tr w:rsidR="0031653F" w:rsidRPr="00887285" w14:paraId="7B8ED5C3" w14:textId="77777777" w:rsidTr="004411E5">
        <w:tc>
          <w:tcPr>
            <w:tcW w:w="900" w:type="dxa"/>
            <w:tcBorders>
              <w:bottom w:val="single" w:sz="4" w:space="0" w:color="auto"/>
            </w:tcBorders>
          </w:tcPr>
          <w:p w14:paraId="6F8C3D62" w14:textId="77777777" w:rsidR="0031653F" w:rsidRPr="00887285" w:rsidRDefault="0031653F" w:rsidP="006B748C">
            <w:pPr>
              <w:ind w:left="-105"/>
              <w:jc w:val="center"/>
              <w:rPr>
                <w:rFonts w:ascii="Arial" w:hAnsi="Arial" w:cs="Arial"/>
                <w:b/>
                <w:bCs/>
                <w:sz w:val="16"/>
                <w:szCs w:val="16"/>
              </w:rPr>
            </w:pPr>
            <w:r w:rsidRPr="00887285">
              <w:rPr>
                <w:rFonts w:ascii="Arial" w:hAnsi="Arial" w:cs="Arial"/>
                <w:b/>
                <w:bCs/>
                <w:sz w:val="16"/>
                <w:szCs w:val="16"/>
              </w:rPr>
              <w:t>Number</w:t>
            </w:r>
          </w:p>
        </w:tc>
        <w:tc>
          <w:tcPr>
            <w:tcW w:w="1296" w:type="dxa"/>
            <w:tcBorders>
              <w:bottom w:val="single" w:sz="4" w:space="0" w:color="auto"/>
            </w:tcBorders>
          </w:tcPr>
          <w:p w14:paraId="721BD069" w14:textId="77777777" w:rsidR="0031653F" w:rsidRPr="00887285" w:rsidRDefault="0031653F" w:rsidP="006B748C">
            <w:pPr>
              <w:ind w:right="-72"/>
              <w:jc w:val="right"/>
              <w:rPr>
                <w:rFonts w:ascii="Arial" w:hAnsi="Arial" w:cs="Arial"/>
                <w:b/>
                <w:bCs/>
                <w:sz w:val="16"/>
                <w:szCs w:val="16"/>
              </w:rPr>
            </w:pPr>
            <w:r w:rsidRPr="00887285">
              <w:rPr>
                <w:rFonts w:ascii="Arial" w:hAnsi="Arial" w:cs="Arial"/>
                <w:b/>
                <w:bCs/>
                <w:sz w:val="16"/>
                <w:szCs w:val="16"/>
              </w:rPr>
              <w:t>(Million Baht)</w:t>
            </w:r>
          </w:p>
        </w:tc>
        <w:tc>
          <w:tcPr>
            <w:tcW w:w="1269" w:type="dxa"/>
            <w:tcBorders>
              <w:bottom w:val="single" w:sz="4" w:space="0" w:color="auto"/>
            </w:tcBorders>
          </w:tcPr>
          <w:p w14:paraId="30173712" w14:textId="77777777" w:rsidR="0031653F" w:rsidRPr="00887285" w:rsidRDefault="0031653F" w:rsidP="006B748C">
            <w:pPr>
              <w:ind w:right="-72"/>
              <w:jc w:val="right"/>
              <w:rPr>
                <w:rFonts w:ascii="Arial" w:hAnsi="Arial" w:cs="Arial"/>
                <w:b/>
                <w:bCs/>
                <w:sz w:val="16"/>
                <w:szCs w:val="16"/>
              </w:rPr>
            </w:pPr>
            <w:r w:rsidRPr="00887285">
              <w:rPr>
                <w:rFonts w:ascii="Arial" w:hAnsi="Arial" w:cs="Arial"/>
                <w:b/>
                <w:bCs/>
                <w:sz w:val="16"/>
                <w:szCs w:val="16"/>
              </w:rPr>
              <w:t>(Million Baht)</w:t>
            </w:r>
          </w:p>
        </w:tc>
        <w:tc>
          <w:tcPr>
            <w:tcW w:w="1972" w:type="dxa"/>
            <w:tcBorders>
              <w:bottom w:val="single" w:sz="4" w:space="0" w:color="auto"/>
            </w:tcBorders>
          </w:tcPr>
          <w:p w14:paraId="05A868D0" w14:textId="77777777" w:rsidR="0031653F" w:rsidRPr="00887285" w:rsidRDefault="0031653F" w:rsidP="006B748C">
            <w:pPr>
              <w:ind w:left="-29" w:right="-29"/>
              <w:jc w:val="center"/>
              <w:rPr>
                <w:rFonts w:ascii="Arial" w:hAnsi="Arial" w:cs="Arial"/>
                <w:b/>
                <w:bCs/>
                <w:sz w:val="16"/>
                <w:szCs w:val="16"/>
              </w:rPr>
            </w:pPr>
            <w:r w:rsidRPr="00887285">
              <w:rPr>
                <w:rFonts w:ascii="Arial" w:hAnsi="Arial" w:cs="Arial"/>
                <w:b/>
                <w:bCs/>
                <w:sz w:val="16"/>
                <w:szCs w:val="16"/>
              </w:rPr>
              <w:t>Interest rate</w:t>
            </w:r>
          </w:p>
        </w:tc>
        <w:tc>
          <w:tcPr>
            <w:tcW w:w="1781" w:type="dxa"/>
            <w:tcBorders>
              <w:bottom w:val="single" w:sz="4" w:space="0" w:color="auto"/>
            </w:tcBorders>
          </w:tcPr>
          <w:p w14:paraId="28C99AAD" w14:textId="77777777" w:rsidR="0031653F" w:rsidRPr="00887285" w:rsidRDefault="0031653F" w:rsidP="006B748C">
            <w:pPr>
              <w:ind w:left="-29" w:right="-29"/>
              <w:jc w:val="center"/>
              <w:rPr>
                <w:rFonts w:ascii="Arial" w:hAnsi="Arial" w:cs="Arial"/>
                <w:b/>
                <w:bCs/>
                <w:sz w:val="16"/>
                <w:szCs w:val="16"/>
              </w:rPr>
            </w:pPr>
            <w:r w:rsidRPr="00887285">
              <w:rPr>
                <w:rFonts w:ascii="Arial" w:hAnsi="Arial" w:cs="Arial"/>
                <w:b/>
                <w:bCs/>
                <w:sz w:val="16"/>
                <w:szCs w:val="16"/>
              </w:rPr>
              <w:t>repayment term</w:t>
            </w:r>
          </w:p>
        </w:tc>
        <w:tc>
          <w:tcPr>
            <w:tcW w:w="1710" w:type="dxa"/>
            <w:tcBorders>
              <w:bottom w:val="single" w:sz="4" w:space="0" w:color="auto"/>
            </w:tcBorders>
          </w:tcPr>
          <w:p w14:paraId="593FB1A4" w14:textId="77777777" w:rsidR="0031653F" w:rsidRPr="00887285" w:rsidRDefault="0031653F" w:rsidP="006B748C">
            <w:pPr>
              <w:ind w:left="-29" w:right="-29"/>
              <w:jc w:val="center"/>
              <w:rPr>
                <w:rFonts w:ascii="Arial" w:hAnsi="Arial" w:cs="Arial"/>
                <w:b/>
                <w:bCs/>
                <w:sz w:val="16"/>
                <w:szCs w:val="16"/>
              </w:rPr>
            </w:pPr>
            <w:r w:rsidRPr="00887285">
              <w:rPr>
                <w:rFonts w:ascii="Arial" w:hAnsi="Arial" w:cs="Arial"/>
                <w:b/>
                <w:bCs/>
                <w:sz w:val="16"/>
                <w:szCs w:val="16"/>
              </w:rPr>
              <w:t>payment period</w:t>
            </w:r>
          </w:p>
        </w:tc>
      </w:tr>
      <w:tr w:rsidR="0031653F" w:rsidRPr="00887285" w14:paraId="2E6C4D06" w14:textId="77777777" w:rsidTr="004411E5">
        <w:trPr>
          <w:trHeight w:val="20"/>
        </w:trPr>
        <w:tc>
          <w:tcPr>
            <w:tcW w:w="900" w:type="dxa"/>
            <w:tcBorders>
              <w:top w:val="single" w:sz="4" w:space="0" w:color="auto"/>
            </w:tcBorders>
          </w:tcPr>
          <w:p w14:paraId="31AB9D57" w14:textId="77777777" w:rsidR="0031653F" w:rsidRPr="00887285" w:rsidRDefault="0031653F" w:rsidP="006B748C">
            <w:pPr>
              <w:ind w:left="-105"/>
              <w:jc w:val="center"/>
              <w:rPr>
                <w:rFonts w:ascii="Arial" w:hAnsi="Arial" w:cs="Arial"/>
                <w:sz w:val="16"/>
                <w:szCs w:val="16"/>
              </w:rPr>
            </w:pPr>
          </w:p>
        </w:tc>
        <w:tc>
          <w:tcPr>
            <w:tcW w:w="1296" w:type="dxa"/>
            <w:tcBorders>
              <w:top w:val="single" w:sz="4" w:space="0" w:color="auto"/>
            </w:tcBorders>
            <w:shd w:val="clear" w:color="auto" w:fill="FAFAFA"/>
          </w:tcPr>
          <w:p w14:paraId="1FBFE40E" w14:textId="77777777" w:rsidR="0031653F" w:rsidRPr="00887285" w:rsidRDefault="0031653F" w:rsidP="006B748C">
            <w:pPr>
              <w:ind w:right="-72"/>
              <w:jc w:val="right"/>
              <w:rPr>
                <w:rFonts w:ascii="Arial" w:hAnsi="Arial" w:cs="Arial"/>
                <w:sz w:val="16"/>
                <w:szCs w:val="16"/>
              </w:rPr>
            </w:pPr>
          </w:p>
        </w:tc>
        <w:tc>
          <w:tcPr>
            <w:tcW w:w="1269" w:type="dxa"/>
            <w:tcBorders>
              <w:top w:val="single" w:sz="4" w:space="0" w:color="auto"/>
            </w:tcBorders>
          </w:tcPr>
          <w:p w14:paraId="1F9CB193" w14:textId="77777777" w:rsidR="0031653F" w:rsidRPr="00887285" w:rsidRDefault="0031653F" w:rsidP="006B748C">
            <w:pPr>
              <w:ind w:right="-72"/>
              <w:jc w:val="right"/>
              <w:rPr>
                <w:rFonts w:ascii="Arial" w:hAnsi="Arial" w:cs="Arial"/>
                <w:sz w:val="16"/>
                <w:szCs w:val="16"/>
              </w:rPr>
            </w:pPr>
          </w:p>
        </w:tc>
        <w:tc>
          <w:tcPr>
            <w:tcW w:w="1972" w:type="dxa"/>
            <w:tcBorders>
              <w:top w:val="single" w:sz="4" w:space="0" w:color="auto"/>
            </w:tcBorders>
          </w:tcPr>
          <w:p w14:paraId="595508A0" w14:textId="77777777" w:rsidR="0031653F" w:rsidRPr="00887285" w:rsidRDefault="0031653F" w:rsidP="006B748C">
            <w:pPr>
              <w:ind w:left="-29" w:right="-29"/>
              <w:jc w:val="center"/>
              <w:rPr>
                <w:rFonts w:ascii="Arial" w:hAnsi="Arial" w:cs="Arial"/>
                <w:sz w:val="16"/>
                <w:szCs w:val="16"/>
              </w:rPr>
            </w:pPr>
          </w:p>
        </w:tc>
        <w:tc>
          <w:tcPr>
            <w:tcW w:w="1781" w:type="dxa"/>
            <w:tcBorders>
              <w:top w:val="single" w:sz="4" w:space="0" w:color="auto"/>
            </w:tcBorders>
          </w:tcPr>
          <w:p w14:paraId="2E38D31E" w14:textId="77777777" w:rsidR="0031653F" w:rsidRPr="00887285" w:rsidRDefault="0031653F" w:rsidP="006B748C">
            <w:pPr>
              <w:ind w:left="-29" w:right="-29"/>
              <w:jc w:val="center"/>
              <w:rPr>
                <w:rFonts w:ascii="Arial" w:hAnsi="Arial" w:cs="Arial"/>
                <w:sz w:val="16"/>
                <w:szCs w:val="16"/>
                <w:cs/>
              </w:rPr>
            </w:pPr>
          </w:p>
        </w:tc>
        <w:tc>
          <w:tcPr>
            <w:tcW w:w="1710" w:type="dxa"/>
            <w:tcBorders>
              <w:top w:val="single" w:sz="4" w:space="0" w:color="auto"/>
            </w:tcBorders>
          </w:tcPr>
          <w:p w14:paraId="5507FC71" w14:textId="77777777" w:rsidR="0031653F" w:rsidRPr="00887285" w:rsidRDefault="0031653F" w:rsidP="006B748C">
            <w:pPr>
              <w:ind w:left="-29" w:right="-29"/>
              <w:jc w:val="center"/>
              <w:rPr>
                <w:rFonts w:ascii="Arial" w:hAnsi="Arial" w:cs="Arial"/>
                <w:sz w:val="16"/>
                <w:szCs w:val="16"/>
                <w:cs/>
              </w:rPr>
            </w:pPr>
          </w:p>
        </w:tc>
      </w:tr>
      <w:tr w:rsidR="0031653F" w:rsidRPr="00887285" w14:paraId="0AF706B6" w14:textId="77777777" w:rsidTr="004411E5">
        <w:tc>
          <w:tcPr>
            <w:tcW w:w="900" w:type="dxa"/>
          </w:tcPr>
          <w:p w14:paraId="0BD3AE15" w14:textId="77777777" w:rsidR="0031653F" w:rsidRPr="00887285" w:rsidRDefault="0031653F" w:rsidP="006B748C">
            <w:pPr>
              <w:ind w:left="-105"/>
              <w:jc w:val="center"/>
              <w:rPr>
                <w:rFonts w:ascii="Arial" w:hAnsi="Arial" w:cs="Arial"/>
                <w:sz w:val="16"/>
                <w:szCs w:val="16"/>
              </w:rPr>
            </w:pPr>
            <w:r w:rsidRPr="00887285">
              <w:rPr>
                <w:rFonts w:ascii="Arial" w:hAnsi="Arial" w:cs="Arial"/>
                <w:sz w:val="16"/>
                <w:szCs w:val="16"/>
              </w:rPr>
              <w:t>1</w:t>
            </w:r>
          </w:p>
        </w:tc>
        <w:tc>
          <w:tcPr>
            <w:tcW w:w="1296" w:type="dxa"/>
            <w:shd w:val="clear" w:color="auto" w:fill="FAFAFA"/>
          </w:tcPr>
          <w:p w14:paraId="52CA195E" w14:textId="77777777" w:rsidR="0031653F" w:rsidRPr="00887285" w:rsidRDefault="00484FDB" w:rsidP="006B748C">
            <w:pPr>
              <w:ind w:left="-43" w:right="-72"/>
              <w:jc w:val="right"/>
              <w:rPr>
                <w:rFonts w:ascii="Arial" w:hAnsi="Arial" w:cs="Arial"/>
                <w:sz w:val="16"/>
                <w:szCs w:val="16"/>
              </w:rPr>
            </w:pPr>
            <w:r w:rsidRPr="00887285">
              <w:rPr>
                <w:rFonts w:ascii="Arial" w:hAnsi="Arial" w:cs="Arial"/>
                <w:sz w:val="16"/>
                <w:szCs w:val="16"/>
              </w:rPr>
              <w:t>174</w:t>
            </w:r>
          </w:p>
        </w:tc>
        <w:tc>
          <w:tcPr>
            <w:tcW w:w="1269" w:type="dxa"/>
          </w:tcPr>
          <w:p w14:paraId="2E3C1EC4" w14:textId="77777777" w:rsidR="0031653F" w:rsidRPr="00887285" w:rsidRDefault="0031653F" w:rsidP="006B748C">
            <w:pPr>
              <w:ind w:left="-43" w:right="-72"/>
              <w:jc w:val="right"/>
              <w:rPr>
                <w:rFonts w:ascii="Arial" w:hAnsi="Arial" w:cs="Arial"/>
                <w:sz w:val="16"/>
                <w:szCs w:val="16"/>
              </w:rPr>
            </w:pPr>
            <w:r w:rsidRPr="00887285">
              <w:rPr>
                <w:rFonts w:ascii="Arial" w:hAnsi="Arial" w:cs="Arial"/>
                <w:sz w:val="16"/>
                <w:szCs w:val="16"/>
              </w:rPr>
              <w:t>273</w:t>
            </w:r>
          </w:p>
        </w:tc>
        <w:tc>
          <w:tcPr>
            <w:tcW w:w="1972" w:type="dxa"/>
          </w:tcPr>
          <w:p w14:paraId="53750318" w14:textId="77777777" w:rsidR="0031653F" w:rsidRPr="00887285" w:rsidRDefault="0031653F" w:rsidP="006B748C">
            <w:pPr>
              <w:ind w:left="-29" w:right="-29"/>
              <w:jc w:val="center"/>
              <w:rPr>
                <w:rFonts w:ascii="Arial" w:hAnsi="Arial" w:cs="Arial"/>
                <w:sz w:val="16"/>
                <w:szCs w:val="16"/>
              </w:rPr>
            </w:pPr>
            <w:r w:rsidRPr="00887285">
              <w:rPr>
                <w:rFonts w:ascii="Arial" w:hAnsi="Arial" w:cs="Arial"/>
                <w:sz w:val="16"/>
                <w:szCs w:val="16"/>
              </w:rPr>
              <w:t xml:space="preserve">THBFIX three-month </w:t>
            </w:r>
          </w:p>
          <w:p w14:paraId="4B048AE8" w14:textId="77777777" w:rsidR="0031653F" w:rsidRPr="00887285" w:rsidRDefault="0031653F" w:rsidP="006B748C">
            <w:pPr>
              <w:ind w:left="-29" w:right="-29"/>
              <w:jc w:val="center"/>
              <w:rPr>
                <w:rFonts w:ascii="Arial" w:hAnsi="Arial" w:cs="Arial"/>
                <w:sz w:val="16"/>
                <w:szCs w:val="16"/>
              </w:rPr>
            </w:pPr>
            <w:r w:rsidRPr="00887285">
              <w:rPr>
                <w:rFonts w:ascii="Arial" w:hAnsi="Arial" w:cs="Arial"/>
                <w:sz w:val="16"/>
                <w:szCs w:val="16"/>
              </w:rPr>
              <w:t xml:space="preserve">plus a certain margin </w:t>
            </w:r>
          </w:p>
          <w:p w14:paraId="0851C24C" w14:textId="77777777" w:rsidR="0031653F" w:rsidRPr="00887285" w:rsidRDefault="0031653F" w:rsidP="006B748C">
            <w:pPr>
              <w:ind w:left="-29" w:right="-29"/>
              <w:jc w:val="center"/>
              <w:rPr>
                <w:rFonts w:ascii="Arial" w:hAnsi="Arial" w:cs="Arial"/>
                <w:sz w:val="16"/>
                <w:szCs w:val="16"/>
              </w:rPr>
            </w:pPr>
            <w:r w:rsidRPr="00887285">
              <w:rPr>
                <w:rFonts w:ascii="Arial" w:hAnsi="Arial" w:cs="Arial"/>
                <w:sz w:val="16"/>
                <w:szCs w:val="16"/>
              </w:rPr>
              <w:t>per annum</w:t>
            </w:r>
          </w:p>
        </w:tc>
        <w:tc>
          <w:tcPr>
            <w:tcW w:w="1781" w:type="dxa"/>
          </w:tcPr>
          <w:p w14:paraId="4397932F" w14:textId="77777777" w:rsidR="0031653F" w:rsidRPr="00887285" w:rsidRDefault="0031653F" w:rsidP="006B748C">
            <w:pPr>
              <w:ind w:left="-29" w:right="-29"/>
              <w:jc w:val="center"/>
              <w:rPr>
                <w:rFonts w:ascii="Arial" w:hAnsi="Arial" w:cs="Arial"/>
                <w:sz w:val="16"/>
                <w:szCs w:val="16"/>
                <w:cs/>
              </w:rPr>
            </w:pPr>
            <w:r w:rsidRPr="00887285">
              <w:rPr>
                <w:rFonts w:ascii="Arial" w:hAnsi="Arial" w:cs="Arial"/>
                <w:sz w:val="16"/>
                <w:szCs w:val="16"/>
              </w:rPr>
              <w:t>Repayment every three months from September 2012</w:t>
            </w:r>
          </w:p>
        </w:tc>
        <w:tc>
          <w:tcPr>
            <w:tcW w:w="1710" w:type="dxa"/>
          </w:tcPr>
          <w:p w14:paraId="28F6470B" w14:textId="77777777" w:rsidR="0031653F" w:rsidRPr="00887285" w:rsidRDefault="0031653F" w:rsidP="006B748C">
            <w:pPr>
              <w:ind w:left="-29" w:right="-29"/>
              <w:jc w:val="center"/>
              <w:rPr>
                <w:rFonts w:ascii="Arial" w:hAnsi="Arial" w:cs="Arial"/>
                <w:sz w:val="16"/>
                <w:szCs w:val="16"/>
              </w:rPr>
            </w:pPr>
            <w:r w:rsidRPr="00887285">
              <w:rPr>
                <w:rFonts w:ascii="Arial" w:hAnsi="Arial" w:cs="Arial"/>
                <w:sz w:val="16"/>
                <w:szCs w:val="16"/>
              </w:rPr>
              <w:t xml:space="preserve">Payment every </w:t>
            </w:r>
          </w:p>
          <w:p w14:paraId="0B104A17" w14:textId="77777777" w:rsidR="0031653F" w:rsidRPr="00887285" w:rsidRDefault="0031653F" w:rsidP="006B748C">
            <w:pPr>
              <w:ind w:left="-29" w:right="-29"/>
              <w:jc w:val="center"/>
              <w:rPr>
                <w:rFonts w:ascii="Arial" w:hAnsi="Arial" w:cs="Arial"/>
                <w:sz w:val="16"/>
                <w:szCs w:val="16"/>
                <w:cs/>
              </w:rPr>
            </w:pPr>
            <w:r w:rsidRPr="00887285">
              <w:rPr>
                <w:rFonts w:ascii="Arial" w:hAnsi="Arial" w:cs="Arial"/>
                <w:sz w:val="16"/>
                <w:szCs w:val="16"/>
              </w:rPr>
              <w:t>three months</w:t>
            </w:r>
          </w:p>
        </w:tc>
      </w:tr>
      <w:tr w:rsidR="0031653F" w:rsidRPr="00887285" w14:paraId="46E45C4E" w14:textId="77777777" w:rsidTr="004411E5">
        <w:tc>
          <w:tcPr>
            <w:tcW w:w="900" w:type="dxa"/>
          </w:tcPr>
          <w:p w14:paraId="41C929FE" w14:textId="77777777" w:rsidR="0031653F" w:rsidRPr="00887285" w:rsidRDefault="0031653F" w:rsidP="006B748C">
            <w:pPr>
              <w:ind w:left="-105"/>
              <w:jc w:val="center"/>
              <w:rPr>
                <w:rFonts w:ascii="Arial" w:hAnsi="Arial" w:cs="Arial"/>
                <w:sz w:val="16"/>
                <w:szCs w:val="16"/>
              </w:rPr>
            </w:pPr>
            <w:r w:rsidRPr="00887285">
              <w:rPr>
                <w:rFonts w:ascii="Arial" w:hAnsi="Arial" w:cs="Arial"/>
                <w:sz w:val="16"/>
                <w:szCs w:val="16"/>
              </w:rPr>
              <w:t>2</w:t>
            </w:r>
          </w:p>
        </w:tc>
        <w:tc>
          <w:tcPr>
            <w:tcW w:w="1296" w:type="dxa"/>
            <w:shd w:val="clear" w:color="auto" w:fill="FAFAFA"/>
          </w:tcPr>
          <w:p w14:paraId="5D5CBFC0" w14:textId="77777777" w:rsidR="0031653F" w:rsidRPr="00887285" w:rsidRDefault="00484FDB" w:rsidP="006B748C">
            <w:pPr>
              <w:ind w:left="-43" w:right="-72"/>
              <w:jc w:val="right"/>
              <w:rPr>
                <w:rFonts w:ascii="Arial" w:hAnsi="Arial" w:cs="Arial"/>
                <w:sz w:val="16"/>
                <w:szCs w:val="16"/>
              </w:rPr>
            </w:pPr>
            <w:r w:rsidRPr="00887285">
              <w:rPr>
                <w:rFonts w:ascii="Arial" w:hAnsi="Arial" w:cs="Arial"/>
                <w:sz w:val="16"/>
                <w:szCs w:val="16"/>
              </w:rPr>
              <w:t>124</w:t>
            </w:r>
          </w:p>
        </w:tc>
        <w:tc>
          <w:tcPr>
            <w:tcW w:w="1269" w:type="dxa"/>
          </w:tcPr>
          <w:p w14:paraId="4A3517B8" w14:textId="77777777" w:rsidR="0031653F" w:rsidRPr="00887285" w:rsidRDefault="0031653F" w:rsidP="006B748C">
            <w:pPr>
              <w:ind w:left="-43" w:right="-72"/>
              <w:jc w:val="right"/>
              <w:rPr>
                <w:rFonts w:ascii="Arial" w:hAnsi="Arial" w:cs="Arial"/>
                <w:sz w:val="16"/>
                <w:szCs w:val="16"/>
              </w:rPr>
            </w:pPr>
            <w:r w:rsidRPr="00887285">
              <w:rPr>
                <w:rFonts w:ascii="Arial" w:hAnsi="Arial" w:cs="Arial"/>
                <w:sz w:val="16"/>
                <w:szCs w:val="16"/>
              </w:rPr>
              <w:t>229</w:t>
            </w:r>
          </w:p>
        </w:tc>
        <w:tc>
          <w:tcPr>
            <w:tcW w:w="1972" w:type="dxa"/>
          </w:tcPr>
          <w:p w14:paraId="71DBC80E" w14:textId="77777777" w:rsidR="0031653F" w:rsidRPr="00887285" w:rsidRDefault="0031653F" w:rsidP="006B748C">
            <w:pPr>
              <w:jc w:val="center"/>
              <w:rPr>
                <w:rFonts w:ascii="Arial" w:hAnsi="Arial" w:cs="Arial"/>
                <w:sz w:val="16"/>
                <w:szCs w:val="16"/>
              </w:rPr>
            </w:pPr>
            <w:r w:rsidRPr="00887285">
              <w:rPr>
                <w:rFonts w:ascii="Arial" w:hAnsi="Arial" w:cs="Arial"/>
                <w:sz w:val="16"/>
                <w:szCs w:val="16"/>
              </w:rPr>
              <w:t>THBFIX three-month plus a certain margin per annum</w:t>
            </w:r>
          </w:p>
        </w:tc>
        <w:tc>
          <w:tcPr>
            <w:tcW w:w="1781" w:type="dxa"/>
          </w:tcPr>
          <w:p w14:paraId="1796B59A" w14:textId="77777777" w:rsidR="0031653F" w:rsidRPr="00887285" w:rsidRDefault="0031653F" w:rsidP="006B748C">
            <w:pPr>
              <w:ind w:left="-29" w:right="-29"/>
              <w:jc w:val="center"/>
              <w:rPr>
                <w:rFonts w:ascii="Arial" w:hAnsi="Arial" w:cs="Arial"/>
                <w:sz w:val="16"/>
                <w:szCs w:val="16"/>
              </w:rPr>
            </w:pPr>
            <w:r w:rsidRPr="00887285">
              <w:rPr>
                <w:rFonts w:ascii="Arial" w:hAnsi="Arial" w:cs="Arial"/>
                <w:sz w:val="16"/>
                <w:szCs w:val="16"/>
              </w:rPr>
              <w:t>Repayment every three months from June 2012</w:t>
            </w:r>
          </w:p>
        </w:tc>
        <w:tc>
          <w:tcPr>
            <w:tcW w:w="1710" w:type="dxa"/>
          </w:tcPr>
          <w:p w14:paraId="0BC199CF" w14:textId="77777777" w:rsidR="0031653F" w:rsidRPr="00887285" w:rsidRDefault="0031653F" w:rsidP="006B748C">
            <w:pPr>
              <w:ind w:left="-29" w:right="-29"/>
              <w:jc w:val="center"/>
              <w:rPr>
                <w:rFonts w:ascii="Arial" w:hAnsi="Arial" w:cs="Arial"/>
                <w:sz w:val="16"/>
                <w:szCs w:val="16"/>
              </w:rPr>
            </w:pPr>
            <w:r w:rsidRPr="00887285">
              <w:rPr>
                <w:rFonts w:ascii="Arial" w:hAnsi="Arial" w:cs="Arial"/>
                <w:sz w:val="16"/>
                <w:szCs w:val="16"/>
              </w:rPr>
              <w:t xml:space="preserve">Payment every </w:t>
            </w:r>
          </w:p>
          <w:p w14:paraId="1D364AE8" w14:textId="77777777" w:rsidR="0031653F" w:rsidRPr="00887285" w:rsidRDefault="0031653F" w:rsidP="006B748C">
            <w:pPr>
              <w:ind w:left="-29" w:right="-29"/>
              <w:jc w:val="center"/>
              <w:rPr>
                <w:rFonts w:ascii="Arial" w:hAnsi="Arial" w:cs="Arial"/>
                <w:sz w:val="16"/>
                <w:szCs w:val="16"/>
              </w:rPr>
            </w:pPr>
            <w:r w:rsidRPr="00887285">
              <w:rPr>
                <w:rFonts w:ascii="Arial" w:hAnsi="Arial" w:cs="Arial"/>
                <w:sz w:val="16"/>
                <w:szCs w:val="16"/>
              </w:rPr>
              <w:t>three months</w:t>
            </w:r>
          </w:p>
        </w:tc>
      </w:tr>
      <w:tr w:rsidR="0031653F" w:rsidRPr="00887285" w14:paraId="2B6D1B4C" w14:textId="77777777" w:rsidTr="004411E5">
        <w:tc>
          <w:tcPr>
            <w:tcW w:w="900" w:type="dxa"/>
          </w:tcPr>
          <w:p w14:paraId="41B5F4C0" w14:textId="77777777" w:rsidR="0031653F" w:rsidRPr="00887285" w:rsidRDefault="0031653F" w:rsidP="006B748C">
            <w:pPr>
              <w:ind w:left="-105"/>
              <w:jc w:val="center"/>
              <w:rPr>
                <w:rFonts w:ascii="Arial" w:hAnsi="Arial" w:cs="Arial"/>
                <w:sz w:val="16"/>
                <w:szCs w:val="16"/>
              </w:rPr>
            </w:pPr>
            <w:r w:rsidRPr="00887285">
              <w:rPr>
                <w:rFonts w:ascii="Arial" w:hAnsi="Arial" w:cs="Arial"/>
                <w:sz w:val="16"/>
                <w:szCs w:val="16"/>
              </w:rPr>
              <w:t>3</w:t>
            </w:r>
          </w:p>
        </w:tc>
        <w:tc>
          <w:tcPr>
            <w:tcW w:w="1296" w:type="dxa"/>
            <w:shd w:val="clear" w:color="auto" w:fill="FAFAFA"/>
          </w:tcPr>
          <w:p w14:paraId="7C7B5079" w14:textId="77777777" w:rsidR="0031653F" w:rsidRPr="00887285" w:rsidRDefault="00484FDB" w:rsidP="006B748C">
            <w:pPr>
              <w:ind w:left="-43" w:right="-72"/>
              <w:jc w:val="right"/>
              <w:rPr>
                <w:rFonts w:ascii="Arial" w:hAnsi="Arial" w:cs="Arial"/>
                <w:sz w:val="16"/>
                <w:szCs w:val="16"/>
              </w:rPr>
            </w:pPr>
            <w:r w:rsidRPr="00887285">
              <w:rPr>
                <w:rFonts w:ascii="Arial" w:hAnsi="Arial" w:cs="Arial"/>
                <w:sz w:val="16"/>
                <w:szCs w:val="16"/>
              </w:rPr>
              <w:t>85</w:t>
            </w:r>
          </w:p>
        </w:tc>
        <w:tc>
          <w:tcPr>
            <w:tcW w:w="1269" w:type="dxa"/>
          </w:tcPr>
          <w:p w14:paraId="21CB3349" w14:textId="77777777" w:rsidR="0031653F" w:rsidRPr="00887285" w:rsidRDefault="0031653F" w:rsidP="006B748C">
            <w:pPr>
              <w:ind w:left="-43" w:right="-72"/>
              <w:jc w:val="right"/>
              <w:rPr>
                <w:rFonts w:ascii="Arial" w:hAnsi="Arial" w:cs="Arial"/>
                <w:sz w:val="16"/>
                <w:szCs w:val="16"/>
              </w:rPr>
            </w:pPr>
            <w:r w:rsidRPr="00887285">
              <w:rPr>
                <w:rFonts w:ascii="Arial" w:hAnsi="Arial" w:cs="Arial"/>
                <w:sz w:val="16"/>
                <w:szCs w:val="16"/>
              </w:rPr>
              <w:t>163</w:t>
            </w:r>
          </w:p>
        </w:tc>
        <w:tc>
          <w:tcPr>
            <w:tcW w:w="1972" w:type="dxa"/>
          </w:tcPr>
          <w:p w14:paraId="0B7B3EC8" w14:textId="77777777" w:rsidR="0031653F" w:rsidRPr="00887285" w:rsidRDefault="0031653F" w:rsidP="006B748C">
            <w:pPr>
              <w:jc w:val="center"/>
              <w:rPr>
                <w:rFonts w:ascii="Arial" w:hAnsi="Arial" w:cs="Arial"/>
                <w:sz w:val="16"/>
                <w:szCs w:val="16"/>
              </w:rPr>
            </w:pPr>
            <w:r w:rsidRPr="00887285">
              <w:rPr>
                <w:rFonts w:ascii="Arial" w:hAnsi="Arial" w:cs="Arial"/>
                <w:sz w:val="16"/>
                <w:szCs w:val="16"/>
              </w:rPr>
              <w:t>THBFIX three-month plus a certain margin per annum</w:t>
            </w:r>
          </w:p>
        </w:tc>
        <w:tc>
          <w:tcPr>
            <w:tcW w:w="1781" w:type="dxa"/>
          </w:tcPr>
          <w:p w14:paraId="1224282B" w14:textId="77777777" w:rsidR="0031653F" w:rsidRPr="00887285" w:rsidRDefault="0031653F" w:rsidP="006B748C">
            <w:pPr>
              <w:ind w:left="-29" w:right="-29"/>
              <w:jc w:val="center"/>
              <w:rPr>
                <w:rFonts w:ascii="Arial" w:hAnsi="Arial" w:cs="Arial"/>
                <w:sz w:val="16"/>
                <w:szCs w:val="16"/>
              </w:rPr>
            </w:pPr>
            <w:r w:rsidRPr="00887285">
              <w:rPr>
                <w:rFonts w:ascii="Arial" w:hAnsi="Arial" w:cs="Arial"/>
                <w:sz w:val="16"/>
                <w:szCs w:val="16"/>
              </w:rPr>
              <w:t>Repayment every three months from June 2012</w:t>
            </w:r>
          </w:p>
        </w:tc>
        <w:tc>
          <w:tcPr>
            <w:tcW w:w="1710" w:type="dxa"/>
          </w:tcPr>
          <w:p w14:paraId="1025C53A" w14:textId="77777777" w:rsidR="0031653F" w:rsidRPr="00887285" w:rsidRDefault="0031653F" w:rsidP="006B748C">
            <w:pPr>
              <w:ind w:left="-29" w:right="-29"/>
              <w:jc w:val="center"/>
              <w:rPr>
                <w:rFonts w:ascii="Arial" w:hAnsi="Arial" w:cs="Arial"/>
                <w:sz w:val="16"/>
                <w:szCs w:val="16"/>
              </w:rPr>
            </w:pPr>
            <w:r w:rsidRPr="00887285">
              <w:rPr>
                <w:rFonts w:ascii="Arial" w:hAnsi="Arial" w:cs="Arial"/>
                <w:sz w:val="16"/>
                <w:szCs w:val="16"/>
              </w:rPr>
              <w:t xml:space="preserve">Payment every </w:t>
            </w:r>
          </w:p>
          <w:p w14:paraId="140C001D" w14:textId="77777777" w:rsidR="0031653F" w:rsidRPr="00887285" w:rsidRDefault="0031653F" w:rsidP="006B748C">
            <w:pPr>
              <w:ind w:left="-29" w:right="-29"/>
              <w:jc w:val="center"/>
              <w:rPr>
                <w:rFonts w:ascii="Arial" w:hAnsi="Arial" w:cs="Arial"/>
                <w:sz w:val="16"/>
                <w:szCs w:val="16"/>
              </w:rPr>
            </w:pPr>
            <w:r w:rsidRPr="00887285">
              <w:rPr>
                <w:rFonts w:ascii="Arial" w:hAnsi="Arial" w:cs="Arial"/>
                <w:sz w:val="16"/>
                <w:szCs w:val="16"/>
              </w:rPr>
              <w:t>three months</w:t>
            </w:r>
          </w:p>
        </w:tc>
      </w:tr>
      <w:tr w:rsidR="0031653F" w:rsidRPr="00887285" w14:paraId="33D3F912" w14:textId="77777777" w:rsidTr="006B748C">
        <w:tc>
          <w:tcPr>
            <w:tcW w:w="900" w:type="dxa"/>
          </w:tcPr>
          <w:p w14:paraId="13BD0662" w14:textId="77777777" w:rsidR="0031653F" w:rsidRPr="00887285" w:rsidRDefault="0031653F" w:rsidP="006B748C">
            <w:pPr>
              <w:ind w:left="-105"/>
              <w:jc w:val="center"/>
              <w:rPr>
                <w:rFonts w:ascii="Arial" w:hAnsi="Arial" w:cs="Arial"/>
                <w:sz w:val="16"/>
                <w:szCs w:val="16"/>
              </w:rPr>
            </w:pPr>
            <w:r w:rsidRPr="00887285">
              <w:rPr>
                <w:rFonts w:ascii="Arial" w:hAnsi="Arial" w:cs="Arial"/>
                <w:sz w:val="16"/>
                <w:szCs w:val="16"/>
              </w:rPr>
              <w:t>4</w:t>
            </w:r>
          </w:p>
        </w:tc>
        <w:tc>
          <w:tcPr>
            <w:tcW w:w="1296" w:type="dxa"/>
            <w:shd w:val="clear" w:color="auto" w:fill="FAFAFA"/>
          </w:tcPr>
          <w:p w14:paraId="55AA93EC" w14:textId="77777777" w:rsidR="0031653F" w:rsidRPr="00887285" w:rsidRDefault="00484FDB" w:rsidP="006B748C">
            <w:pPr>
              <w:ind w:left="-43" w:right="-72"/>
              <w:jc w:val="right"/>
              <w:rPr>
                <w:rFonts w:ascii="Arial" w:hAnsi="Arial" w:cs="Arial"/>
                <w:sz w:val="16"/>
                <w:szCs w:val="16"/>
              </w:rPr>
            </w:pPr>
            <w:r w:rsidRPr="00887285">
              <w:rPr>
                <w:rFonts w:ascii="Arial" w:hAnsi="Arial" w:cs="Arial"/>
                <w:sz w:val="16"/>
                <w:szCs w:val="16"/>
              </w:rPr>
              <w:t>169</w:t>
            </w:r>
          </w:p>
        </w:tc>
        <w:tc>
          <w:tcPr>
            <w:tcW w:w="1269" w:type="dxa"/>
          </w:tcPr>
          <w:p w14:paraId="0BF9B907" w14:textId="77777777" w:rsidR="0031653F" w:rsidRPr="00887285" w:rsidRDefault="0031653F" w:rsidP="006B748C">
            <w:pPr>
              <w:ind w:left="-43" w:right="-72"/>
              <w:jc w:val="right"/>
              <w:rPr>
                <w:rFonts w:ascii="Arial" w:hAnsi="Arial" w:cs="Arial"/>
                <w:sz w:val="16"/>
                <w:szCs w:val="16"/>
              </w:rPr>
            </w:pPr>
            <w:r w:rsidRPr="00887285">
              <w:rPr>
                <w:rFonts w:ascii="Arial" w:hAnsi="Arial" w:cs="Arial"/>
                <w:sz w:val="16"/>
                <w:szCs w:val="16"/>
              </w:rPr>
              <w:t>269</w:t>
            </w:r>
          </w:p>
        </w:tc>
        <w:tc>
          <w:tcPr>
            <w:tcW w:w="1972" w:type="dxa"/>
          </w:tcPr>
          <w:p w14:paraId="063BF16D" w14:textId="77777777" w:rsidR="0031653F" w:rsidRPr="00887285" w:rsidRDefault="0031653F" w:rsidP="006B748C">
            <w:pPr>
              <w:jc w:val="center"/>
              <w:rPr>
                <w:rFonts w:ascii="Arial" w:hAnsi="Arial" w:cs="Arial"/>
                <w:sz w:val="16"/>
                <w:szCs w:val="16"/>
              </w:rPr>
            </w:pPr>
            <w:r w:rsidRPr="00887285">
              <w:rPr>
                <w:rFonts w:ascii="Arial" w:hAnsi="Arial" w:cs="Arial"/>
                <w:sz w:val="16"/>
                <w:szCs w:val="16"/>
              </w:rPr>
              <w:t>MLR six-month less a certain margin per annum</w:t>
            </w:r>
          </w:p>
        </w:tc>
        <w:tc>
          <w:tcPr>
            <w:tcW w:w="1781" w:type="dxa"/>
          </w:tcPr>
          <w:p w14:paraId="44A998B2" w14:textId="77777777" w:rsidR="0031653F" w:rsidRPr="00887285" w:rsidRDefault="0031653F" w:rsidP="006B748C">
            <w:pPr>
              <w:ind w:left="-29" w:right="-29"/>
              <w:jc w:val="center"/>
              <w:rPr>
                <w:rFonts w:ascii="Arial" w:hAnsi="Arial" w:cs="Arial"/>
                <w:sz w:val="16"/>
                <w:szCs w:val="16"/>
              </w:rPr>
            </w:pPr>
            <w:r w:rsidRPr="00887285">
              <w:rPr>
                <w:rFonts w:ascii="Arial" w:hAnsi="Arial" w:cs="Arial"/>
                <w:sz w:val="16"/>
                <w:szCs w:val="16"/>
              </w:rPr>
              <w:t>Repayment every three months from June 2012</w:t>
            </w:r>
          </w:p>
        </w:tc>
        <w:tc>
          <w:tcPr>
            <w:tcW w:w="1710" w:type="dxa"/>
          </w:tcPr>
          <w:p w14:paraId="3953C40C" w14:textId="77777777" w:rsidR="0031653F" w:rsidRPr="00887285" w:rsidRDefault="0031653F" w:rsidP="006B748C">
            <w:pPr>
              <w:ind w:left="-29" w:right="-29"/>
              <w:jc w:val="center"/>
              <w:rPr>
                <w:rFonts w:ascii="Arial" w:hAnsi="Arial" w:cs="Arial"/>
                <w:sz w:val="16"/>
                <w:szCs w:val="16"/>
              </w:rPr>
            </w:pPr>
            <w:r w:rsidRPr="00887285">
              <w:rPr>
                <w:rFonts w:ascii="Arial" w:hAnsi="Arial" w:cs="Arial"/>
                <w:sz w:val="16"/>
                <w:szCs w:val="16"/>
              </w:rPr>
              <w:t xml:space="preserve">Payment every </w:t>
            </w:r>
          </w:p>
          <w:p w14:paraId="5D94E2F7" w14:textId="77777777" w:rsidR="0031653F" w:rsidRPr="00887285" w:rsidRDefault="0031653F" w:rsidP="006B748C">
            <w:pPr>
              <w:ind w:left="-29" w:right="-29"/>
              <w:jc w:val="center"/>
              <w:rPr>
                <w:rFonts w:ascii="Arial" w:hAnsi="Arial" w:cs="Arial"/>
                <w:sz w:val="16"/>
                <w:szCs w:val="16"/>
              </w:rPr>
            </w:pPr>
            <w:r w:rsidRPr="00887285">
              <w:rPr>
                <w:rFonts w:ascii="Arial" w:hAnsi="Arial" w:cs="Arial"/>
                <w:sz w:val="16"/>
                <w:szCs w:val="16"/>
              </w:rPr>
              <w:t>three months</w:t>
            </w:r>
          </w:p>
        </w:tc>
      </w:tr>
      <w:tr w:rsidR="0031653F" w:rsidRPr="00887285" w14:paraId="5E7EDE0F" w14:textId="77777777" w:rsidTr="004411E5">
        <w:tc>
          <w:tcPr>
            <w:tcW w:w="900" w:type="dxa"/>
          </w:tcPr>
          <w:p w14:paraId="6606EB1F" w14:textId="77777777" w:rsidR="0031653F" w:rsidRPr="00887285" w:rsidRDefault="0031653F" w:rsidP="006B748C">
            <w:pPr>
              <w:ind w:left="-105"/>
              <w:jc w:val="center"/>
              <w:rPr>
                <w:rFonts w:ascii="Arial" w:hAnsi="Arial" w:cs="Arial"/>
                <w:sz w:val="16"/>
                <w:szCs w:val="16"/>
              </w:rPr>
            </w:pPr>
            <w:r w:rsidRPr="00887285">
              <w:rPr>
                <w:rFonts w:ascii="Arial" w:hAnsi="Arial" w:cs="Arial"/>
                <w:sz w:val="16"/>
                <w:szCs w:val="16"/>
              </w:rPr>
              <w:t>5</w:t>
            </w:r>
          </w:p>
        </w:tc>
        <w:tc>
          <w:tcPr>
            <w:tcW w:w="1296" w:type="dxa"/>
            <w:shd w:val="clear" w:color="auto" w:fill="FAFAFA"/>
          </w:tcPr>
          <w:p w14:paraId="3276FE52" w14:textId="77777777" w:rsidR="0031653F" w:rsidRPr="00887285" w:rsidRDefault="00484FDB" w:rsidP="006B748C">
            <w:pPr>
              <w:ind w:left="-43" w:right="-72"/>
              <w:jc w:val="right"/>
              <w:rPr>
                <w:rFonts w:ascii="Arial" w:hAnsi="Arial" w:cs="Arial"/>
                <w:sz w:val="16"/>
                <w:szCs w:val="16"/>
              </w:rPr>
            </w:pPr>
            <w:r w:rsidRPr="00887285">
              <w:rPr>
                <w:rFonts w:ascii="Arial" w:hAnsi="Arial" w:cs="Arial"/>
                <w:sz w:val="16"/>
                <w:szCs w:val="16"/>
              </w:rPr>
              <w:t>782</w:t>
            </w:r>
          </w:p>
        </w:tc>
        <w:tc>
          <w:tcPr>
            <w:tcW w:w="1269" w:type="dxa"/>
          </w:tcPr>
          <w:p w14:paraId="1A076582" w14:textId="77777777" w:rsidR="0031653F" w:rsidRPr="00887285" w:rsidRDefault="0031653F" w:rsidP="006B748C">
            <w:pPr>
              <w:ind w:left="-43" w:right="-72"/>
              <w:jc w:val="right"/>
              <w:rPr>
                <w:rFonts w:ascii="Arial" w:hAnsi="Arial" w:cs="Arial"/>
                <w:sz w:val="16"/>
                <w:szCs w:val="16"/>
              </w:rPr>
            </w:pPr>
            <w:r w:rsidRPr="00887285">
              <w:rPr>
                <w:rFonts w:ascii="Arial" w:hAnsi="Arial" w:cs="Arial"/>
                <w:sz w:val="16"/>
                <w:szCs w:val="16"/>
              </w:rPr>
              <w:t>927</w:t>
            </w:r>
          </w:p>
        </w:tc>
        <w:tc>
          <w:tcPr>
            <w:tcW w:w="1972" w:type="dxa"/>
          </w:tcPr>
          <w:p w14:paraId="28CDFE46" w14:textId="77777777" w:rsidR="0031653F" w:rsidRPr="00887285" w:rsidRDefault="0031653F" w:rsidP="006B748C">
            <w:pPr>
              <w:jc w:val="center"/>
              <w:rPr>
                <w:rFonts w:ascii="Arial" w:hAnsi="Arial" w:cs="Arial"/>
                <w:sz w:val="16"/>
                <w:szCs w:val="16"/>
              </w:rPr>
            </w:pPr>
            <w:r w:rsidRPr="00887285">
              <w:rPr>
                <w:rFonts w:ascii="Arial" w:hAnsi="Arial" w:cs="Arial"/>
                <w:sz w:val="16"/>
                <w:szCs w:val="16"/>
              </w:rPr>
              <w:t>Fixed rate per annum</w:t>
            </w:r>
          </w:p>
        </w:tc>
        <w:tc>
          <w:tcPr>
            <w:tcW w:w="1781" w:type="dxa"/>
          </w:tcPr>
          <w:p w14:paraId="01A0994D" w14:textId="77777777" w:rsidR="0031653F" w:rsidRPr="00887285" w:rsidRDefault="0031653F" w:rsidP="006B748C">
            <w:pPr>
              <w:ind w:left="-29" w:right="-29"/>
              <w:jc w:val="center"/>
              <w:rPr>
                <w:rFonts w:ascii="Arial" w:hAnsi="Arial" w:cs="Arial"/>
                <w:sz w:val="16"/>
                <w:szCs w:val="16"/>
              </w:rPr>
            </w:pPr>
            <w:r w:rsidRPr="00887285">
              <w:rPr>
                <w:rFonts w:ascii="Arial" w:hAnsi="Arial" w:cs="Arial"/>
                <w:sz w:val="16"/>
                <w:szCs w:val="16"/>
              </w:rPr>
              <w:t xml:space="preserve">Repayment every </w:t>
            </w:r>
          </w:p>
          <w:p w14:paraId="0925D899" w14:textId="77777777" w:rsidR="0031653F" w:rsidRPr="00887285" w:rsidRDefault="0031653F" w:rsidP="006B748C">
            <w:pPr>
              <w:ind w:left="-29" w:right="-29"/>
              <w:jc w:val="center"/>
              <w:rPr>
                <w:rFonts w:ascii="Arial" w:hAnsi="Arial" w:cs="Arial"/>
                <w:sz w:val="16"/>
                <w:szCs w:val="16"/>
              </w:rPr>
            </w:pPr>
            <w:r w:rsidRPr="00887285">
              <w:rPr>
                <w:rFonts w:ascii="Arial" w:hAnsi="Arial" w:cs="Arial"/>
                <w:sz w:val="16"/>
                <w:szCs w:val="16"/>
              </w:rPr>
              <w:t xml:space="preserve">six months from </w:t>
            </w:r>
          </w:p>
          <w:p w14:paraId="0BF30CD9" w14:textId="77777777" w:rsidR="0031653F" w:rsidRPr="00887285" w:rsidRDefault="0031653F" w:rsidP="006B748C">
            <w:pPr>
              <w:ind w:left="-29" w:right="-29"/>
              <w:jc w:val="center"/>
              <w:rPr>
                <w:rFonts w:ascii="Arial" w:hAnsi="Arial" w:cs="Arial"/>
                <w:sz w:val="16"/>
                <w:szCs w:val="16"/>
              </w:rPr>
            </w:pPr>
            <w:r w:rsidRPr="00887285">
              <w:rPr>
                <w:rFonts w:ascii="Arial" w:hAnsi="Arial" w:cs="Arial"/>
                <w:sz w:val="16"/>
                <w:szCs w:val="16"/>
              </w:rPr>
              <w:t>June 2014</w:t>
            </w:r>
          </w:p>
        </w:tc>
        <w:tc>
          <w:tcPr>
            <w:tcW w:w="1710" w:type="dxa"/>
          </w:tcPr>
          <w:p w14:paraId="0640A6B5" w14:textId="77777777" w:rsidR="0031653F" w:rsidRPr="00887285" w:rsidRDefault="0031653F" w:rsidP="006B748C">
            <w:pPr>
              <w:ind w:left="-29" w:right="-29"/>
              <w:jc w:val="center"/>
              <w:rPr>
                <w:rFonts w:ascii="Arial" w:hAnsi="Arial" w:cs="Arial"/>
                <w:sz w:val="16"/>
                <w:szCs w:val="16"/>
              </w:rPr>
            </w:pPr>
            <w:r w:rsidRPr="00887285">
              <w:rPr>
                <w:rFonts w:ascii="Arial" w:hAnsi="Arial" w:cs="Arial"/>
                <w:sz w:val="16"/>
                <w:szCs w:val="16"/>
              </w:rPr>
              <w:t xml:space="preserve">Payment every </w:t>
            </w:r>
          </w:p>
          <w:p w14:paraId="79481C9E" w14:textId="77777777" w:rsidR="0031653F" w:rsidRPr="00887285" w:rsidRDefault="0031653F" w:rsidP="006B748C">
            <w:pPr>
              <w:ind w:left="-29" w:right="-29"/>
              <w:jc w:val="center"/>
              <w:rPr>
                <w:rFonts w:ascii="Arial" w:hAnsi="Arial" w:cs="Arial"/>
                <w:sz w:val="16"/>
                <w:szCs w:val="16"/>
              </w:rPr>
            </w:pPr>
            <w:r w:rsidRPr="00887285">
              <w:rPr>
                <w:rFonts w:ascii="Arial" w:hAnsi="Arial" w:cs="Arial"/>
                <w:sz w:val="16"/>
                <w:szCs w:val="16"/>
              </w:rPr>
              <w:t>six months</w:t>
            </w:r>
          </w:p>
        </w:tc>
      </w:tr>
      <w:tr w:rsidR="0031653F" w:rsidRPr="00887285" w14:paraId="467049C3" w14:textId="77777777" w:rsidTr="004411E5">
        <w:tc>
          <w:tcPr>
            <w:tcW w:w="900" w:type="dxa"/>
          </w:tcPr>
          <w:p w14:paraId="0504AB10" w14:textId="77777777" w:rsidR="0031653F" w:rsidRPr="00887285" w:rsidRDefault="0031653F" w:rsidP="004411E5">
            <w:pPr>
              <w:ind w:left="-105"/>
              <w:jc w:val="center"/>
              <w:rPr>
                <w:rFonts w:ascii="Arial" w:hAnsi="Arial" w:cs="Arial"/>
                <w:sz w:val="16"/>
                <w:szCs w:val="16"/>
              </w:rPr>
            </w:pPr>
            <w:r w:rsidRPr="00887285">
              <w:rPr>
                <w:rFonts w:ascii="Arial" w:hAnsi="Arial" w:cs="Arial"/>
                <w:sz w:val="16"/>
                <w:szCs w:val="16"/>
              </w:rPr>
              <w:t>6</w:t>
            </w:r>
          </w:p>
        </w:tc>
        <w:tc>
          <w:tcPr>
            <w:tcW w:w="1296" w:type="dxa"/>
            <w:shd w:val="clear" w:color="auto" w:fill="FAFAFA"/>
          </w:tcPr>
          <w:p w14:paraId="1F2348ED" w14:textId="77777777" w:rsidR="0031653F" w:rsidRPr="00887285" w:rsidRDefault="00484FDB" w:rsidP="004411E5">
            <w:pPr>
              <w:ind w:left="-43" w:right="-72"/>
              <w:jc w:val="right"/>
              <w:rPr>
                <w:rFonts w:ascii="Arial" w:hAnsi="Arial" w:cs="Arial"/>
                <w:sz w:val="16"/>
                <w:szCs w:val="16"/>
              </w:rPr>
            </w:pPr>
            <w:r w:rsidRPr="00887285">
              <w:rPr>
                <w:rFonts w:ascii="Arial" w:hAnsi="Arial" w:cs="Arial"/>
                <w:sz w:val="16"/>
                <w:szCs w:val="16"/>
              </w:rPr>
              <w:t>691</w:t>
            </w:r>
          </w:p>
        </w:tc>
        <w:tc>
          <w:tcPr>
            <w:tcW w:w="1269" w:type="dxa"/>
          </w:tcPr>
          <w:p w14:paraId="27B163D9" w14:textId="77777777" w:rsidR="0031653F" w:rsidRPr="00887285" w:rsidRDefault="0031653F" w:rsidP="004411E5">
            <w:pPr>
              <w:ind w:left="-43" w:right="-72"/>
              <w:jc w:val="right"/>
              <w:rPr>
                <w:rFonts w:ascii="Arial" w:hAnsi="Arial" w:cs="Arial"/>
                <w:sz w:val="16"/>
                <w:szCs w:val="16"/>
              </w:rPr>
            </w:pPr>
            <w:r w:rsidRPr="00887285">
              <w:rPr>
                <w:rFonts w:ascii="Arial" w:hAnsi="Arial" w:cs="Arial"/>
                <w:sz w:val="16"/>
                <w:szCs w:val="16"/>
              </w:rPr>
              <w:t>885</w:t>
            </w:r>
          </w:p>
        </w:tc>
        <w:tc>
          <w:tcPr>
            <w:tcW w:w="1972" w:type="dxa"/>
          </w:tcPr>
          <w:p w14:paraId="5B5034B4" w14:textId="77777777" w:rsidR="0031653F" w:rsidRPr="00887285" w:rsidRDefault="0031653F" w:rsidP="004411E5">
            <w:pPr>
              <w:jc w:val="center"/>
              <w:rPr>
                <w:rFonts w:ascii="Arial" w:hAnsi="Arial" w:cs="Arial"/>
                <w:sz w:val="16"/>
                <w:szCs w:val="16"/>
              </w:rPr>
            </w:pPr>
            <w:r w:rsidRPr="00887285">
              <w:rPr>
                <w:rFonts w:ascii="Arial" w:hAnsi="Arial" w:cs="Arial"/>
                <w:sz w:val="16"/>
                <w:szCs w:val="16"/>
              </w:rPr>
              <w:t>THBFIX three-month plus a certain margin per annum</w:t>
            </w:r>
          </w:p>
        </w:tc>
        <w:tc>
          <w:tcPr>
            <w:tcW w:w="1781" w:type="dxa"/>
          </w:tcPr>
          <w:p w14:paraId="2F02B210" w14:textId="77777777" w:rsidR="0031653F" w:rsidRPr="00887285" w:rsidRDefault="0031653F" w:rsidP="004411E5">
            <w:pPr>
              <w:ind w:left="-29" w:right="-29"/>
              <w:jc w:val="center"/>
              <w:rPr>
                <w:rFonts w:ascii="Arial" w:hAnsi="Arial" w:cs="Arial"/>
                <w:sz w:val="16"/>
                <w:szCs w:val="16"/>
              </w:rPr>
            </w:pPr>
            <w:r w:rsidRPr="00887285">
              <w:rPr>
                <w:rFonts w:ascii="Arial" w:hAnsi="Arial" w:cs="Arial"/>
                <w:sz w:val="16"/>
                <w:szCs w:val="16"/>
              </w:rPr>
              <w:t>Repayment every three months from June 2014</w:t>
            </w:r>
          </w:p>
        </w:tc>
        <w:tc>
          <w:tcPr>
            <w:tcW w:w="1710" w:type="dxa"/>
          </w:tcPr>
          <w:p w14:paraId="1575CD08" w14:textId="77777777" w:rsidR="0031653F" w:rsidRPr="00887285" w:rsidRDefault="0031653F" w:rsidP="004411E5">
            <w:pPr>
              <w:ind w:left="-29" w:right="-29"/>
              <w:jc w:val="center"/>
              <w:rPr>
                <w:rFonts w:ascii="Arial" w:hAnsi="Arial" w:cs="Arial"/>
                <w:sz w:val="16"/>
                <w:szCs w:val="16"/>
              </w:rPr>
            </w:pPr>
            <w:r w:rsidRPr="00887285">
              <w:rPr>
                <w:rFonts w:ascii="Arial" w:hAnsi="Arial" w:cs="Arial"/>
                <w:sz w:val="16"/>
                <w:szCs w:val="16"/>
              </w:rPr>
              <w:t xml:space="preserve">Payment every </w:t>
            </w:r>
          </w:p>
          <w:p w14:paraId="63476EBE" w14:textId="77777777" w:rsidR="0031653F" w:rsidRPr="00887285" w:rsidRDefault="0031653F" w:rsidP="004411E5">
            <w:pPr>
              <w:ind w:left="-29" w:right="-29"/>
              <w:jc w:val="center"/>
              <w:rPr>
                <w:rFonts w:ascii="Arial" w:hAnsi="Arial" w:cs="Arial"/>
                <w:sz w:val="16"/>
                <w:szCs w:val="16"/>
              </w:rPr>
            </w:pPr>
            <w:r w:rsidRPr="00887285">
              <w:rPr>
                <w:rFonts w:ascii="Arial" w:hAnsi="Arial" w:cs="Arial"/>
                <w:sz w:val="16"/>
                <w:szCs w:val="16"/>
              </w:rPr>
              <w:t>three months</w:t>
            </w:r>
          </w:p>
        </w:tc>
      </w:tr>
      <w:tr w:rsidR="0031653F" w:rsidRPr="00887285" w14:paraId="609BD802" w14:textId="77777777" w:rsidTr="004411E5">
        <w:tc>
          <w:tcPr>
            <w:tcW w:w="900" w:type="dxa"/>
          </w:tcPr>
          <w:p w14:paraId="5CCA9667" w14:textId="77777777" w:rsidR="0031653F" w:rsidRPr="00887285" w:rsidRDefault="0031653F" w:rsidP="004411E5">
            <w:pPr>
              <w:ind w:left="-105"/>
              <w:jc w:val="center"/>
              <w:rPr>
                <w:rFonts w:ascii="Arial" w:hAnsi="Arial" w:cs="Arial"/>
                <w:sz w:val="16"/>
                <w:szCs w:val="16"/>
              </w:rPr>
            </w:pPr>
            <w:r w:rsidRPr="00887285">
              <w:rPr>
                <w:rFonts w:ascii="Arial" w:hAnsi="Arial" w:cs="Arial"/>
                <w:sz w:val="16"/>
                <w:szCs w:val="16"/>
              </w:rPr>
              <w:t>7</w:t>
            </w:r>
          </w:p>
        </w:tc>
        <w:tc>
          <w:tcPr>
            <w:tcW w:w="1296" w:type="dxa"/>
            <w:shd w:val="clear" w:color="auto" w:fill="FAFAFA"/>
          </w:tcPr>
          <w:p w14:paraId="62F8E214" w14:textId="77777777" w:rsidR="0031653F" w:rsidRPr="00887285" w:rsidRDefault="00484FDB" w:rsidP="004411E5">
            <w:pPr>
              <w:ind w:left="-43" w:right="-72"/>
              <w:jc w:val="right"/>
              <w:rPr>
                <w:rFonts w:ascii="Arial" w:hAnsi="Arial" w:cs="Arial"/>
                <w:sz w:val="16"/>
                <w:szCs w:val="16"/>
              </w:rPr>
            </w:pPr>
            <w:r w:rsidRPr="00887285">
              <w:rPr>
                <w:rFonts w:ascii="Arial" w:hAnsi="Arial" w:cs="Arial"/>
                <w:sz w:val="16"/>
                <w:szCs w:val="16"/>
              </w:rPr>
              <w:t>67</w:t>
            </w:r>
          </w:p>
        </w:tc>
        <w:tc>
          <w:tcPr>
            <w:tcW w:w="1269" w:type="dxa"/>
          </w:tcPr>
          <w:p w14:paraId="0106125B" w14:textId="77777777" w:rsidR="0031653F" w:rsidRPr="00887285" w:rsidRDefault="0031653F" w:rsidP="004411E5">
            <w:pPr>
              <w:ind w:left="-43" w:right="-72"/>
              <w:jc w:val="right"/>
              <w:rPr>
                <w:rFonts w:ascii="Arial" w:hAnsi="Arial" w:cs="Arial"/>
                <w:sz w:val="16"/>
                <w:szCs w:val="16"/>
              </w:rPr>
            </w:pPr>
            <w:r w:rsidRPr="00887285">
              <w:rPr>
                <w:rFonts w:ascii="Arial" w:hAnsi="Arial" w:cs="Arial"/>
                <w:sz w:val="16"/>
                <w:szCs w:val="16"/>
              </w:rPr>
              <w:t>80</w:t>
            </w:r>
          </w:p>
        </w:tc>
        <w:tc>
          <w:tcPr>
            <w:tcW w:w="1972" w:type="dxa"/>
          </w:tcPr>
          <w:p w14:paraId="60FACE8D" w14:textId="77777777" w:rsidR="0031653F" w:rsidRPr="00887285" w:rsidRDefault="0031653F" w:rsidP="004411E5">
            <w:pPr>
              <w:jc w:val="center"/>
              <w:rPr>
                <w:rFonts w:ascii="Arial" w:hAnsi="Arial" w:cs="Arial"/>
                <w:sz w:val="16"/>
                <w:szCs w:val="16"/>
              </w:rPr>
            </w:pPr>
            <w:r w:rsidRPr="00887285">
              <w:rPr>
                <w:rFonts w:ascii="Arial" w:hAnsi="Arial" w:cs="Arial"/>
                <w:sz w:val="16"/>
                <w:szCs w:val="16"/>
              </w:rPr>
              <w:t>Fixed rate per annum</w:t>
            </w:r>
          </w:p>
        </w:tc>
        <w:tc>
          <w:tcPr>
            <w:tcW w:w="1781" w:type="dxa"/>
          </w:tcPr>
          <w:p w14:paraId="10D2D87C" w14:textId="77777777" w:rsidR="0031653F" w:rsidRPr="00887285" w:rsidRDefault="0031653F" w:rsidP="004411E5">
            <w:pPr>
              <w:ind w:left="-29" w:right="-29"/>
              <w:jc w:val="center"/>
              <w:rPr>
                <w:rFonts w:ascii="Arial" w:hAnsi="Arial" w:cs="Arial"/>
                <w:sz w:val="16"/>
                <w:szCs w:val="16"/>
              </w:rPr>
            </w:pPr>
            <w:r w:rsidRPr="00887285">
              <w:rPr>
                <w:rFonts w:ascii="Arial" w:hAnsi="Arial" w:cs="Arial"/>
                <w:sz w:val="16"/>
                <w:szCs w:val="16"/>
              </w:rPr>
              <w:t xml:space="preserve">Repayment every </w:t>
            </w:r>
          </w:p>
          <w:p w14:paraId="03C7C326" w14:textId="77777777" w:rsidR="0031653F" w:rsidRPr="00887285" w:rsidRDefault="0031653F" w:rsidP="004411E5">
            <w:pPr>
              <w:ind w:left="-29" w:right="-29"/>
              <w:jc w:val="center"/>
              <w:rPr>
                <w:rFonts w:ascii="Arial" w:hAnsi="Arial" w:cs="Arial"/>
                <w:sz w:val="16"/>
                <w:szCs w:val="16"/>
              </w:rPr>
            </w:pPr>
            <w:r w:rsidRPr="00887285">
              <w:rPr>
                <w:rFonts w:ascii="Arial" w:hAnsi="Arial" w:cs="Arial"/>
                <w:sz w:val="16"/>
                <w:szCs w:val="16"/>
              </w:rPr>
              <w:t xml:space="preserve">six months from </w:t>
            </w:r>
          </w:p>
          <w:p w14:paraId="219641D4" w14:textId="77777777" w:rsidR="0031653F" w:rsidRPr="00887285" w:rsidRDefault="0031653F" w:rsidP="004411E5">
            <w:pPr>
              <w:ind w:left="-29" w:right="-29"/>
              <w:jc w:val="center"/>
              <w:rPr>
                <w:rFonts w:ascii="Arial" w:hAnsi="Arial" w:cs="Arial"/>
                <w:sz w:val="16"/>
                <w:szCs w:val="16"/>
              </w:rPr>
            </w:pPr>
            <w:r w:rsidRPr="00887285">
              <w:rPr>
                <w:rFonts w:ascii="Arial" w:hAnsi="Arial" w:cs="Arial"/>
                <w:sz w:val="16"/>
                <w:szCs w:val="16"/>
              </w:rPr>
              <w:t>June 2014</w:t>
            </w:r>
          </w:p>
        </w:tc>
        <w:tc>
          <w:tcPr>
            <w:tcW w:w="1710" w:type="dxa"/>
          </w:tcPr>
          <w:p w14:paraId="1C681E43" w14:textId="77777777" w:rsidR="0031653F" w:rsidRPr="00887285" w:rsidRDefault="0031653F" w:rsidP="004411E5">
            <w:pPr>
              <w:ind w:left="-29" w:right="-29"/>
              <w:jc w:val="center"/>
              <w:rPr>
                <w:rFonts w:ascii="Arial" w:hAnsi="Arial" w:cs="Arial"/>
                <w:sz w:val="16"/>
                <w:szCs w:val="16"/>
              </w:rPr>
            </w:pPr>
            <w:r w:rsidRPr="00887285">
              <w:rPr>
                <w:rFonts w:ascii="Arial" w:hAnsi="Arial" w:cs="Arial"/>
                <w:sz w:val="16"/>
                <w:szCs w:val="16"/>
              </w:rPr>
              <w:t xml:space="preserve">Payment every </w:t>
            </w:r>
          </w:p>
          <w:p w14:paraId="615DA550" w14:textId="77777777" w:rsidR="0031653F" w:rsidRPr="00887285" w:rsidRDefault="0031653F" w:rsidP="004411E5">
            <w:pPr>
              <w:ind w:left="-29" w:right="-29"/>
              <w:jc w:val="center"/>
              <w:rPr>
                <w:rFonts w:ascii="Arial" w:hAnsi="Arial" w:cs="Arial"/>
                <w:sz w:val="16"/>
                <w:szCs w:val="16"/>
              </w:rPr>
            </w:pPr>
            <w:r w:rsidRPr="00887285">
              <w:rPr>
                <w:rFonts w:ascii="Arial" w:hAnsi="Arial" w:cs="Arial"/>
                <w:sz w:val="16"/>
                <w:szCs w:val="16"/>
              </w:rPr>
              <w:t>six months</w:t>
            </w:r>
          </w:p>
        </w:tc>
      </w:tr>
      <w:tr w:rsidR="0031653F" w:rsidRPr="00887285" w14:paraId="1B1924E0" w14:textId="77777777" w:rsidTr="004411E5">
        <w:tc>
          <w:tcPr>
            <w:tcW w:w="900" w:type="dxa"/>
          </w:tcPr>
          <w:p w14:paraId="55BABEC9" w14:textId="77777777" w:rsidR="0031653F" w:rsidRPr="00887285" w:rsidRDefault="0031653F" w:rsidP="004411E5">
            <w:pPr>
              <w:ind w:left="-105"/>
              <w:jc w:val="center"/>
              <w:rPr>
                <w:rFonts w:ascii="Arial" w:hAnsi="Arial" w:cs="Arial"/>
                <w:sz w:val="16"/>
                <w:szCs w:val="16"/>
              </w:rPr>
            </w:pPr>
            <w:r w:rsidRPr="00887285">
              <w:rPr>
                <w:rFonts w:ascii="Arial" w:hAnsi="Arial" w:cs="Arial"/>
                <w:sz w:val="16"/>
                <w:szCs w:val="16"/>
              </w:rPr>
              <w:t>8</w:t>
            </w:r>
          </w:p>
        </w:tc>
        <w:tc>
          <w:tcPr>
            <w:tcW w:w="1296" w:type="dxa"/>
            <w:shd w:val="clear" w:color="auto" w:fill="FAFAFA"/>
          </w:tcPr>
          <w:p w14:paraId="7835FABC" w14:textId="77777777" w:rsidR="0031653F" w:rsidRPr="00887285" w:rsidRDefault="00484FDB" w:rsidP="004411E5">
            <w:pPr>
              <w:ind w:left="-43" w:right="-72"/>
              <w:jc w:val="right"/>
              <w:rPr>
                <w:rFonts w:ascii="Arial" w:hAnsi="Arial" w:cs="Arial"/>
                <w:sz w:val="16"/>
                <w:szCs w:val="16"/>
              </w:rPr>
            </w:pPr>
            <w:r w:rsidRPr="00887285">
              <w:rPr>
                <w:rFonts w:ascii="Arial" w:hAnsi="Arial" w:cs="Arial"/>
                <w:sz w:val="16"/>
                <w:szCs w:val="16"/>
              </w:rPr>
              <w:t>48</w:t>
            </w:r>
          </w:p>
        </w:tc>
        <w:tc>
          <w:tcPr>
            <w:tcW w:w="1269" w:type="dxa"/>
          </w:tcPr>
          <w:p w14:paraId="49E0F6B5" w14:textId="77777777" w:rsidR="0031653F" w:rsidRPr="00887285" w:rsidRDefault="0031653F" w:rsidP="004411E5">
            <w:pPr>
              <w:ind w:left="-43" w:right="-72"/>
              <w:jc w:val="right"/>
              <w:rPr>
                <w:rFonts w:ascii="Arial" w:hAnsi="Arial" w:cs="Arial"/>
                <w:sz w:val="16"/>
                <w:szCs w:val="16"/>
              </w:rPr>
            </w:pPr>
            <w:r w:rsidRPr="00887285">
              <w:rPr>
                <w:rFonts w:ascii="Arial" w:hAnsi="Arial" w:cs="Arial"/>
                <w:sz w:val="16"/>
                <w:szCs w:val="16"/>
              </w:rPr>
              <w:t>61</w:t>
            </w:r>
          </w:p>
        </w:tc>
        <w:tc>
          <w:tcPr>
            <w:tcW w:w="1972" w:type="dxa"/>
          </w:tcPr>
          <w:p w14:paraId="566553B2" w14:textId="77777777" w:rsidR="0031653F" w:rsidRPr="00887285" w:rsidRDefault="0031653F" w:rsidP="004411E5">
            <w:pPr>
              <w:ind w:left="-29" w:right="-29"/>
              <w:jc w:val="center"/>
              <w:rPr>
                <w:rFonts w:ascii="Arial" w:hAnsi="Arial" w:cs="Arial"/>
                <w:sz w:val="16"/>
                <w:szCs w:val="16"/>
              </w:rPr>
            </w:pPr>
            <w:r w:rsidRPr="00887285">
              <w:rPr>
                <w:rFonts w:ascii="Arial" w:hAnsi="Arial" w:cs="Arial"/>
                <w:sz w:val="16"/>
                <w:szCs w:val="16"/>
              </w:rPr>
              <w:t xml:space="preserve">THBFIX six-month </w:t>
            </w:r>
          </w:p>
          <w:p w14:paraId="0848BA9F" w14:textId="77777777" w:rsidR="0031653F" w:rsidRPr="00887285" w:rsidRDefault="0031653F" w:rsidP="004411E5">
            <w:pPr>
              <w:ind w:left="-29" w:right="-29"/>
              <w:jc w:val="center"/>
              <w:rPr>
                <w:rFonts w:ascii="Arial" w:hAnsi="Arial" w:cs="Arial"/>
                <w:sz w:val="16"/>
                <w:szCs w:val="16"/>
              </w:rPr>
            </w:pPr>
            <w:r w:rsidRPr="00887285">
              <w:rPr>
                <w:rFonts w:ascii="Arial" w:hAnsi="Arial" w:cs="Arial"/>
                <w:sz w:val="16"/>
                <w:szCs w:val="16"/>
              </w:rPr>
              <w:t xml:space="preserve">plus a certain margin </w:t>
            </w:r>
          </w:p>
          <w:p w14:paraId="692C08E7" w14:textId="77777777" w:rsidR="0031653F" w:rsidRPr="00887285" w:rsidRDefault="0031653F" w:rsidP="004411E5">
            <w:pPr>
              <w:ind w:left="-29" w:right="-29"/>
              <w:jc w:val="center"/>
              <w:rPr>
                <w:rFonts w:ascii="Arial" w:hAnsi="Arial" w:cs="Arial"/>
                <w:sz w:val="16"/>
                <w:szCs w:val="16"/>
              </w:rPr>
            </w:pPr>
            <w:r w:rsidRPr="00887285">
              <w:rPr>
                <w:rFonts w:ascii="Arial" w:hAnsi="Arial" w:cs="Arial"/>
                <w:sz w:val="16"/>
                <w:szCs w:val="16"/>
              </w:rPr>
              <w:t>per annum</w:t>
            </w:r>
          </w:p>
        </w:tc>
        <w:tc>
          <w:tcPr>
            <w:tcW w:w="1781" w:type="dxa"/>
          </w:tcPr>
          <w:p w14:paraId="595E6706" w14:textId="77777777" w:rsidR="0031653F" w:rsidRPr="00887285" w:rsidRDefault="0031653F" w:rsidP="004411E5">
            <w:pPr>
              <w:ind w:left="-29" w:right="-29"/>
              <w:jc w:val="center"/>
              <w:rPr>
                <w:rFonts w:ascii="Arial" w:hAnsi="Arial" w:cs="Arial"/>
                <w:sz w:val="16"/>
                <w:szCs w:val="16"/>
              </w:rPr>
            </w:pPr>
            <w:r w:rsidRPr="00887285">
              <w:rPr>
                <w:rFonts w:ascii="Arial" w:hAnsi="Arial" w:cs="Arial"/>
                <w:sz w:val="16"/>
                <w:szCs w:val="16"/>
              </w:rPr>
              <w:t>Repayment every</w:t>
            </w:r>
          </w:p>
          <w:p w14:paraId="15A33A9B" w14:textId="77777777" w:rsidR="0031653F" w:rsidRPr="00887285" w:rsidRDefault="0031653F" w:rsidP="004411E5">
            <w:pPr>
              <w:ind w:left="-29" w:right="-29"/>
              <w:jc w:val="center"/>
              <w:rPr>
                <w:rFonts w:ascii="Arial" w:hAnsi="Arial" w:cs="Arial"/>
                <w:sz w:val="16"/>
                <w:szCs w:val="16"/>
              </w:rPr>
            </w:pPr>
            <w:r w:rsidRPr="00887285">
              <w:rPr>
                <w:rFonts w:ascii="Arial" w:hAnsi="Arial" w:cs="Arial"/>
                <w:sz w:val="16"/>
                <w:szCs w:val="16"/>
              </w:rPr>
              <w:t xml:space="preserve">six months from </w:t>
            </w:r>
            <w:r w:rsidRPr="00887285">
              <w:rPr>
                <w:rFonts w:ascii="Arial" w:hAnsi="Arial" w:cs="Arial"/>
                <w:sz w:val="16"/>
                <w:szCs w:val="16"/>
              </w:rPr>
              <w:br/>
              <w:t>March 2014</w:t>
            </w:r>
          </w:p>
        </w:tc>
        <w:tc>
          <w:tcPr>
            <w:tcW w:w="1710" w:type="dxa"/>
          </w:tcPr>
          <w:p w14:paraId="320C1597" w14:textId="77777777" w:rsidR="0031653F" w:rsidRPr="00887285" w:rsidRDefault="0031653F" w:rsidP="004411E5">
            <w:pPr>
              <w:ind w:left="-29" w:right="-29"/>
              <w:jc w:val="center"/>
              <w:rPr>
                <w:rFonts w:ascii="Arial" w:hAnsi="Arial" w:cs="Arial"/>
                <w:sz w:val="16"/>
                <w:szCs w:val="16"/>
              </w:rPr>
            </w:pPr>
            <w:r w:rsidRPr="00887285">
              <w:rPr>
                <w:rFonts w:ascii="Arial" w:hAnsi="Arial" w:cs="Arial"/>
                <w:sz w:val="16"/>
                <w:szCs w:val="16"/>
              </w:rPr>
              <w:t xml:space="preserve">Payment every </w:t>
            </w:r>
          </w:p>
          <w:p w14:paraId="14A50E0F" w14:textId="77777777" w:rsidR="0031653F" w:rsidRPr="00887285" w:rsidRDefault="0031653F" w:rsidP="004411E5">
            <w:pPr>
              <w:ind w:left="-29" w:right="-29"/>
              <w:jc w:val="center"/>
              <w:rPr>
                <w:rFonts w:ascii="Arial" w:hAnsi="Arial" w:cs="Arial"/>
                <w:sz w:val="16"/>
                <w:szCs w:val="16"/>
              </w:rPr>
            </w:pPr>
            <w:r w:rsidRPr="00887285">
              <w:rPr>
                <w:rFonts w:ascii="Arial" w:hAnsi="Arial" w:cs="Arial"/>
                <w:sz w:val="16"/>
                <w:szCs w:val="16"/>
              </w:rPr>
              <w:t>six months</w:t>
            </w:r>
          </w:p>
        </w:tc>
      </w:tr>
      <w:tr w:rsidR="0031653F" w:rsidRPr="00887285" w14:paraId="2A1EF026" w14:textId="77777777" w:rsidTr="004411E5">
        <w:tc>
          <w:tcPr>
            <w:tcW w:w="900" w:type="dxa"/>
          </w:tcPr>
          <w:p w14:paraId="2EA86D88" w14:textId="77777777" w:rsidR="0031653F" w:rsidRPr="00887285" w:rsidRDefault="0031653F" w:rsidP="004411E5">
            <w:pPr>
              <w:ind w:left="-105"/>
              <w:jc w:val="center"/>
              <w:rPr>
                <w:rFonts w:ascii="Arial" w:hAnsi="Arial" w:cs="Arial"/>
                <w:sz w:val="16"/>
                <w:szCs w:val="16"/>
              </w:rPr>
            </w:pPr>
            <w:r w:rsidRPr="00887285">
              <w:rPr>
                <w:rFonts w:ascii="Arial" w:hAnsi="Arial" w:cs="Arial"/>
                <w:sz w:val="16"/>
                <w:szCs w:val="16"/>
              </w:rPr>
              <w:t>9</w:t>
            </w:r>
          </w:p>
        </w:tc>
        <w:tc>
          <w:tcPr>
            <w:tcW w:w="1296" w:type="dxa"/>
            <w:shd w:val="clear" w:color="auto" w:fill="FAFAFA"/>
          </w:tcPr>
          <w:p w14:paraId="0E7ED12D" w14:textId="77777777" w:rsidR="0031653F" w:rsidRPr="00887285" w:rsidRDefault="00484FDB" w:rsidP="004411E5">
            <w:pPr>
              <w:ind w:left="-43" w:right="-72"/>
              <w:jc w:val="right"/>
              <w:rPr>
                <w:rFonts w:ascii="Arial" w:hAnsi="Arial" w:cs="Arial"/>
                <w:sz w:val="16"/>
                <w:szCs w:val="16"/>
              </w:rPr>
            </w:pPr>
            <w:r w:rsidRPr="00887285">
              <w:rPr>
                <w:rFonts w:ascii="Arial" w:hAnsi="Arial" w:cs="Arial"/>
                <w:sz w:val="16"/>
                <w:szCs w:val="16"/>
              </w:rPr>
              <w:t>5,968</w:t>
            </w:r>
          </w:p>
        </w:tc>
        <w:tc>
          <w:tcPr>
            <w:tcW w:w="1269" w:type="dxa"/>
          </w:tcPr>
          <w:p w14:paraId="322B6BDD" w14:textId="77777777" w:rsidR="0031653F" w:rsidRPr="00887285" w:rsidRDefault="0031653F" w:rsidP="004411E5">
            <w:pPr>
              <w:ind w:left="-43" w:right="-72"/>
              <w:jc w:val="right"/>
              <w:rPr>
                <w:rFonts w:ascii="Arial" w:hAnsi="Arial" w:cs="Arial"/>
                <w:sz w:val="16"/>
                <w:szCs w:val="16"/>
              </w:rPr>
            </w:pPr>
            <w:r w:rsidRPr="00887285">
              <w:rPr>
                <w:rFonts w:ascii="Arial" w:hAnsi="Arial" w:cs="Arial"/>
                <w:sz w:val="16"/>
                <w:szCs w:val="16"/>
              </w:rPr>
              <w:t>6,650</w:t>
            </w:r>
          </w:p>
        </w:tc>
        <w:tc>
          <w:tcPr>
            <w:tcW w:w="1972" w:type="dxa"/>
          </w:tcPr>
          <w:p w14:paraId="46D5BFD2" w14:textId="77777777" w:rsidR="0031653F" w:rsidRPr="00887285" w:rsidRDefault="0031653F" w:rsidP="004411E5">
            <w:pPr>
              <w:ind w:left="-29" w:right="-29"/>
              <w:jc w:val="center"/>
              <w:rPr>
                <w:rFonts w:ascii="Arial" w:hAnsi="Arial" w:cs="Arial"/>
                <w:sz w:val="16"/>
                <w:szCs w:val="16"/>
              </w:rPr>
            </w:pPr>
            <w:r w:rsidRPr="00887285">
              <w:rPr>
                <w:rFonts w:ascii="Arial" w:hAnsi="Arial" w:cs="Arial"/>
                <w:sz w:val="16"/>
                <w:szCs w:val="16"/>
              </w:rPr>
              <w:t xml:space="preserve">THBFIX six-month </w:t>
            </w:r>
          </w:p>
          <w:p w14:paraId="112CC085" w14:textId="77777777" w:rsidR="0031653F" w:rsidRPr="00887285" w:rsidRDefault="0031653F" w:rsidP="004411E5">
            <w:pPr>
              <w:ind w:left="-29" w:right="-29"/>
              <w:jc w:val="center"/>
              <w:rPr>
                <w:rFonts w:ascii="Arial" w:hAnsi="Arial" w:cs="Arial"/>
                <w:sz w:val="16"/>
                <w:szCs w:val="16"/>
              </w:rPr>
            </w:pPr>
            <w:r w:rsidRPr="00887285">
              <w:rPr>
                <w:rFonts w:ascii="Arial" w:hAnsi="Arial" w:cs="Arial"/>
                <w:sz w:val="16"/>
                <w:szCs w:val="16"/>
              </w:rPr>
              <w:t xml:space="preserve">plus a certain margin </w:t>
            </w:r>
          </w:p>
          <w:p w14:paraId="7CE27100" w14:textId="77777777" w:rsidR="0031653F" w:rsidRPr="00887285" w:rsidRDefault="0031653F" w:rsidP="004411E5">
            <w:pPr>
              <w:ind w:left="-29" w:right="-29"/>
              <w:jc w:val="center"/>
              <w:rPr>
                <w:rFonts w:ascii="Arial" w:hAnsi="Arial" w:cs="Arial"/>
                <w:sz w:val="16"/>
                <w:szCs w:val="16"/>
              </w:rPr>
            </w:pPr>
            <w:r w:rsidRPr="00887285">
              <w:rPr>
                <w:rFonts w:ascii="Arial" w:hAnsi="Arial" w:cs="Arial"/>
                <w:sz w:val="16"/>
                <w:szCs w:val="16"/>
              </w:rPr>
              <w:t>per annum</w:t>
            </w:r>
          </w:p>
        </w:tc>
        <w:tc>
          <w:tcPr>
            <w:tcW w:w="1781" w:type="dxa"/>
          </w:tcPr>
          <w:p w14:paraId="1616002B" w14:textId="77777777" w:rsidR="0031653F" w:rsidRPr="00887285" w:rsidRDefault="0031653F" w:rsidP="004411E5">
            <w:pPr>
              <w:ind w:left="-29" w:right="-29"/>
              <w:jc w:val="center"/>
              <w:rPr>
                <w:rFonts w:ascii="Arial" w:hAnsi="Arial" w:cs="Arial"/>
                <w:spacing w:val="-4"/>
                <w:sz w:val="16"/>
                <w:szCs w:val="16"/>
              </w:rPr>
            </w:pPr>
            <w:r w:rsidRPr="00887285">
              <w:rPr>
                <w:rFonts w:ascii="Arial" w:hAnsi="Arial" w:cs="Arial"/>
                <w:spacing w:val="-4"/>
                <w:sz w:val="16"/>
                <w:szCs w:val="16"/>
              </w:rPr>
              <w:t xml:space="preserve">Repayment every </w:t>
            </w:r>
          </w:p>
          <w:p w14:paraId="65112C23" w14:textId="77777777" w:rsidR="0031653F" w:rsidRPr="00887285" w:rsidRDefault="0031653F" w:rsidP="004411E5">
            <w:pPr>
              <w:ind w:left="-29" w:right="-29"/>
              <w:jc w:val="center"/>
              <w:rPr>
                <w:rFonts w:ascii="Arial" w:hAnsi="Arial" w:cs="Arial"/>
                <w:spacing w:val="-4"/>
                <w:sz w:val="16"/>
                <w:szCs w:val="16"/>
              </w:rPr>
            </w:pPr>
            <w:r w:rsidRPr="00887285">
              <w:rPr>
                <w:rFonts w:ascii="Arial" w:hAnsi="Arial" w:cs="Arial"/>
                <w:spacing w:val="-4"/>
                <w:sz w:val="16"/>
                <w:szCs w:val="16"/>
              </w:rPr>
              <w:t>six months from February 2017</w:t>
            </w:r>
          </w:p>
        </w:tc>
        <w:tc>
          <w:tcPr>
            <w:tcW w:w="1710" w:type="dxa"/>
          </w:tcPr>
          <w:p w14:paraId="5ED73598" w14:textId="77777777" w:rsidR="0031653F" w:rsidRPr="00887285" w:rsidRDefault="0031653F" w:rsidP="004411E5">
            <w:pPr>
              <w:ind w:left="-29" w:right="-29"/>
              <w:jc w:val="center"/>
              <w:rPr>
                <w:rFonts w:ascii="Arial" w:hAnsi="Arial" w:cs="Arial"/>
                <w:sz w:val="16"/>
                <w:szCs w:val="16"/>
              </w:rPr>
            </w:pPr>
            <w:r w:rsidRPr="00887285">
              <w:rPr>
                <w:rFonts w:ascii="Arial" w:hAnsi="Arial" w:cs="Arial"/>
                <w:sz w:val="16"/>
                <w:szCs w:val="16"/>
              </w:rPr>
              <w:t xml:space="preserve">Payment every </w:t>
            </w:r>
          </w:p>
          <w:p w14:paraId="0130043B" w14:textId="77777777" w:rsidR="0031653F" w:rsidRPr="00887285" w:rsidRDefault="0031653F" w:rsidP="004411E5">
            <w:pPr>
              <w:ind w:left="-29" w:right="-29"/>
              <w:jc w:val="center"/>
              <w:rPr>
                <w:rFonts w:ascii="Arial" w:hAnsi="Arial" w:cs="Arial"/>
                <w:sz w:val="16"/>
                <w:szCs w:val="16"/>
              </w:rPr>
            </w:pPr>
            <w:r w:rsidRPr="00887285">
              <w:rPr>
                <w:rFonts w:ascii="Arial" w:hAnsi="Arial" w:cs="Arial"/>
                <w:sz w:val="16"/>
                <w:szCs w:val="16"/>
              </w:rPr>
              <w:t>three months</w:t>
            </w:r>
          </w:p>
        </w:tc>
      </w:tr>
      <w:tr w:rsidR="0031653F" w:rsidRPr="00887285" w14:paraId="4F61259F" w14:textId="77777777" w:rsidTr="004411E5">
        <w:tc>
          <w:tcPr>
            <w:tcW w:w="900" w:type="dxa"/>
          </w:tcPr>
          <w:p w14:paraId="7FEFBBCB" w14:textId="77777777" w:rsidR="0031653F" w:rsidRPr="00887285" w:rsidRDefault="0031653F" w:rsidP="004411E5">
            <w:pPr>
              <w:ind w:left="-105"/>
              <w:jc w:val="center"/>
              <w:rPr>
                <w:rFonts w:ascii="Arial" w:hAnsi="Arial" w:cs="Arial"/>
                <w:sz w:val="16"/>
                <w:szCs w:val="16"/>
              </w:rPr>
            </w:pPr>
            <w:r w:rsidRPr="00887285">
              <w:rPr>
                <w:rFonts w:ascii="Arial" w:hAnsi="Arial" w:cs="Arial"/>
                <w:sz w:val="16"/>
                <w:szCs w:val="16"/>
              </w:rPr>
              <w:t>10</w:t>
            </w:r>
          </w:p>
        </w:tc>
        <w:tc>
          <w:tcPr>
            <w:tcW w:w="1296" w:type="dxa"/>
            <w:shd w:val="clear" w:color="auto" w:fill="FAFAFA"/>
          </w:tcPr>
          <w:p w14:paraId="2B0445DC" w14:textId="77777777" w:rsidR="0031653F" w:rsidRPr="00887285" w:rsidRDefault="00484FDB" w:rsidP="004411E5">
            <w:pPr>
              <w:ind w:left="-43" w:right="-72"/>
              <w:jc w:val="right"/>
              <w:rPr>
                <w:rFonts w:ascii="Arial" w:hAnsi="Arial" w:cs="Arial"/>
                <w:sz w:val="16"/>
                <w:szCs w:val="16"/>
              </w:rPr>
            </w:pPr>
            <w:r w:rsidRPr="00887285">
              <w:rPr>
                <w:rFonts w:ascii="Arial" w:hAnsi="Arial" w:cs="Arial"/>
                <w:sz w:val="16"/>
                <w:szCs w:val="16"/>
              </w:rPr>
              <w:t>1,360</w:t>
            </w:r>
          </w:p>
        </w:tc>
        <w:tc>
          <w:tcPr>
            <w:tcW w:w="1269" w:type="dxa"/>
          </w:tcPr>
          <w:p w14:paraId="5DF8C264" w14:textId="77777777" w:rsidR="0031653F" w:rsidRPr="00887285" w:rsidRDefault="0031653F" w:rsidP="004411E5">
            <w:pPr>
              <w:ind w:left="-43" w:right="-72"/>
              <w:jc w:val="right"/>
              <w:rPr>
                <w:rFonts w:ascii="Arial" w:hAnsi="Arial" w:cs="Arial"/>
                <w:sz w:val="16"/>
                <w:szCs w:val="16"/>
              </w:rPr>
            </w:pPr>
            <w:r w:rsidRPr="00887285">
              <w:rPr>
                <w:rFonts w:ascii="Arial" w:hAnsi="Arial" w:cs="Arial"/>
                <w:sz w:val="16"/>
                <w:szCs w:val="16"/>
              </w:rPr>
              <w:t>1,483</w:t>
            </w:r>
          </w:p>
        </w:tc>
        <w:tc>
          <w:tcPr>
            <w:tcW w:w="1972" w:type="dxa"/>
          </w:tcPr>
          <w:p w14:paraId="2B465C62" w14:textId="77777777" w:rsidR="0031653F" w:rsidRPr="00887285" w:rsidRDefault="0031653F" w:rsidP="004411E5">
            <w:pPr>
              <w:jc w:val="center"/>
              <w:rPr>
                <w:rFonts w:ascii="Arial" w:hAnsi="Arial" w:cs="Arial"/>
                <w:sz w:val="16"/>
                <w:szCs w:val="16"/>
              </w:rPr>
            </w:pPr>
            <w:r w:rsidRPr="00887285">
              <w:rPr>
                <w:rFonts w:ascii="Arial" w:hAnsi="Arial" w:cs="Arial"/>
                <w:sz w:val="16"/>
                <w:szCs w:val="16"/>
              </w:rPr>
              <w:t>Fixed rate per annum</w:t>
            </w:r>
          </w:p>
        </w:tc>
        <w:tc>
          <w:tcPr>
            <w:tcW w:w="1781" w:type="dxa"/>
          </w:tcPr>
          <w:p w14:paraId="4552DE36" w14:textId="77777777" w:rsidR="0031653F" w:rsidRPr="00887285" w:rsidRDefault="0031653F" w:rsidP="004411E5">
            <w:pPr>
              <w:ind w:left="-29" w:right="-29"/>
              <w:jc w:val="center"/>
              <w:rPr>
                <w:rFonts w:ascii="Arial" w:hAnsi="Arial" w:cs="Arial"/>
                <w:sz w:val="16"/>
                <w:szCs w:val="16"/>
              </w:rPr>
            </w:pPr>
            <w:r w:rsidRPr="00887285">
              <w:rPr>
                <w:rFonts w:ascii="Arial" w:hAnsi="Arial" w:cs="Arial"/>
                <w:sz w:val="16"/>
                <w:szCs w:val="16"/>
              </w:rPr>
              <w:t xml:space="preserve">Repayment every </w:t>
            </w:r>
          </w:p>
          <w:p w14:paraId="1723A9D1" w14:textId="77777777" w:rsidR="0031653F" w:rsidRPr="00887285" w:rsidRDefault="0031653F" w:rsidP="004411E5">
            <w:pPr>
              <w:ind w:left="-29" w:right="-29"/>
              <w:jc w:val="center"/>
              <w:rPr>
                <w:rFonts w:ascii="Arial" w:hAnsi="Arial" w:cs="Arial"/>
                <w:sz w:val="16"/>
                <w:szCs w:val="16"/>
              </w:rPr>
            </w:pPr>
            <w:r w:rsidRPr="00887285">
              <w:rPr>
                <w:rFonts w:ascii="Arial" w:hAnsi="Arial" w:cs="Arial"/>
                <w:sz w:val="16"/>
                <w:szCs w:val="16"/>
              </w:rPr>
              <w:t xml:space="preserve">six months from </w:t>
            </w:r>
          </w:p>
          <w:p w14:paraId="4E36757E" w14:textId="77777777" w:rsidR="0031653F" w:rsidRPr="00887285" w:rsidRDefault="0031653F" w:rsidP="004411E5">
            <w:pPr>
              <w:ind w:left="-29" w:right="-29"/>
              <w:jc w:val="center"/>
              <w:rPr>
                <w:rFonts w:ascii="Arial" w:hAnsi="Arial" w:cs="Arial"/>
                <w:sz w:val="16"/>
                <w:szCs w:val="16"/>
              </w:rPr>
            </w:pPr>
            <w:r w:rsidRPr="00887285">
              <w:rPr>
                <w:rFonts w:ascii="Arial" w:hAnsi="Arial" w:cs="Arial"/>
                <w:sz w:val="16"/>
                <w:szCs w:val="16"/>
              </w:rPr>
              <w:t>June 2017</w:t>
            </w:r>
          </w:p>
        </w:tc>
        <w:tc>
          <w:tcPr>
            <w:tcW w:w="1710" w:type="dxa"/>
          </w:tcPr>
          <w:p w14:paraId="1A462FF4" w14:textId="77777777" w:rsidR="0031653F" w:rsidRPr="00887285" w:rsidRDefault="0031653F" w:rsidP="004411E5">
            <w:pPr>
              <w:ind w:left="-29" w:right="-29"/>
              <w:jc w:val="center"/>
              <w:rPr>
                <w:rFonts w:ascii="Arial" w:hAnsi="Arial" w:cs="Arial"/>
                <w:sz w:val="16"/>
                <w:szCs w:val="16"/>
              </w:rPr>
            </w:pPr>
            <w:r w:rsidRPr="00887285">
              <w:rPr>
                <w:rFonts w:ascii="Arial" w:hAnsi="Arial" w:cs="Arial"/>
                <w:sz w:val="16"/>
                <w:szCs w:val="16"/>
              </w:rPr>
              <w:t xml:space="preserve">Payment every </w:t>
            </w:r>
          </w:p>
          <w:p w14:paraId="11AA5A91" w14:textId="77777777" w:rsidR="0031653F" w:rsidRPr="00887285" w:rsidRDefault="0031653F" w:rsidP="004411E5">
            <w:pPr>
              <w:ind w:left="-29" w:right="-29"/>
              <w:jc w:val="center"/>
              <w:rPr>
                <w:rFonts w:ascii="Arial" w:hAnsi="Arial" w:cs="Arial"/>
                <w:sz w:val="16"/>
                <w:szCs w:val="16"/>
              </w:rPr>
            </w:pPr>
            <w:r w:rsidRPr="00887285">
              <w:rPr>
                <w:rFonts w:ascii="Arial" w:hAnsi="Arial" w:cs="Arial"/>
                <w:sz w:val="16"/>
                <w:szCs w:val="16"/>
              </w:rPr>
              <w:t>six months</w:t>
            </w:r>
          </w:p>
        </w:tc>
      </w:tr>
      <w:tr w:rsidR="0031653F" w:rsidRPr="00887285" w14:paraId="0CF5C43B" w14:textId="77777777" w:rsidTr="004411E5">
        <w:tc>
          <w:tcPr>
            <w:tcW w:w="900" w:type="dxa"/>
          </w:tcPr>
          <w:p w14:paraId="5CED2066" w14:textId="77777777" w:rsidR="0031653F" w:rsidRPr="00887285" w:rsidRDefault="0031653F" w:rsidP="004411E5">
            <w:pPr>
              <w:ind w:left="-105"/>
              <w:jc w:val="center"/>
              <w:rPr>
                <w:rFonts w:ascii="Arial" w:hAnsi="Arial" w:cs="Arial"/>
                <w:sz w:val="16"/>
                <w:szCs w:val="16"/>
              </w:rPr>
            </w:pPr>
            <w:r w:rsidRPr="00887285">
              <w:rPr>
                <w:rFonts w:ascii="Arial" w:hAnsi="Arial" w:cs="Arial"/>
                <w:sz w:val="16"/>
                <w:szCs w:val="16"/>
              </w:rPr>
              <w:t>11</w:t>
            </w:r>
          </w:p>
        </w:tc>
        <w:tc>
          <w:tcPr>
            <w:tcW w:w="1296" w:type="dxa"/>
            <w:shd w:val="clear" w:color="auto" w:fill="FAFAFA"/>
          </w:tcPr>
          <w:p w14:paraId="1000C884" w14:textId="77777777" w:rsidR="0031653F" w:rsidRPr="00887285" w:rsidRDefault="00484FDB" w:rsidP="004411E5">
            <w:pPr>
              <w:ind w:left="-43" w:right="-72"/>
              <w:jc w:val="right"/>
              <w:rPr>
                <w:rFonts w:ascii="Arial" w:hAnsi="Arial" w:cs="Arial"/>
                <w:sz w:val="16"/>
                <w:szCs w:val="16"/>
              </w:rPr>
            </w:pPr>
            <w:r w:rsidRPr="00887285">
              <w:rPr>
                <w:rFonts w:ascii="Arial" w:hAnsi="Arial" w:cs="Arial"/>
                <w:sz w:val="16"/>
                <w:szCs w:val="16"/>
              </w:rPr>
              <w:t>1,591</w:t>
            </w:r>
          </w:p>
        </w:tc>
        <w:tc>
          <w:tcPr>
            <w:tcW w:w="1269" w:type="dxa"/>
          </w:tcPr>
          <w:p w14:paraId="0919332B" w14:textId="77777777" w:rsidR="0031653F" w:rsidRPr="00887285" w:rsidRDefault="0031653F" w:rsidP="004411E5">
            <w:pPr>
              <w:ind w:left="-43" w:right="-72"/>
              <w:jc w:val="right"/>
              <w:rPr>
                <w:rFonts w:ascii="Arial" w:hAnsi="Arial" w:cs="Arial"/>
                <w:sz w:val="16"/>
                <w:szCs w:val="16"/>
              </w:rPr>
            </w:pPr>
            <w:r w:rsidRPr="00887285">
              <w:rPr>
                <w:rFonts w:ascii="Arial" w:hAnsi="Arial" w:cs="Arial"/>
                <w:sz w:val="16"/>
                <w:szCs w:val="16"/>
              </w:rPr>
              <w:t>1,771</w:t>
            </w:r>
          </w:p>
        </w:tc>
        <w:tc>
          <w:tcPr>
            <w:tcW w:w="1972" w:type="dxa"/>
          </w:tcPr>
          <w:p w14:paraId="26CCA97A" w14:textId="77777777" w:rsidR="0031653F" w:rsidRPr="00887285" w:rsidRDefault="0031653F" w:rsidP="004411E5">
            <w:pPr>
              <w:ind w:left="-29" w:right="-29"/>
              <w:jc w:val="center"/>
              <w:rPr>
                <w:rFonts w:ascii="Arial" w:hAnsi="Arial" w:cs="Arial"/>
                <w:sz w:val="16"/>
                <w:szCs w:val="16"/>
              </w:rPr>
            </w:pPr>
            <w:r w:rsidRPr="00887285">
              <w:rPr>
                <w:rFonts w:ascii="Arial" w:hAnsi="Arial" w:cs="Arial"/>
                <w:sz w:val="16"/>
                <w:szCs w:val="16"/>
              </w:rPr>
              <w:t xml:space="preserve">THBFIX six-month </w:t>
            </w:r>
          </w:p>
          <w:p w14:paraId="148E7149" w14:textId="77777777" w:rsidR="0031653F" w:rsidRPr="00887285" w:rsidRDefault="0031653F" w:rsidP="004411E5">
            <w:pPr>
              <w:ind w:left="-29" w:right="-29"/>
              <w:jc w:val="center"/>
              <w:rPr>
                <w:rFonts w:ascii="Arial" w:hAnsi="Arial" w:cs="Arial"/>
                <w:sz w:val="16"/>
                <w:szCs w:val="16"/>
              </w:rPr>
            </w:pPr>
            <w:r w:rsidRPr="00887285">
              <w:rPr>
                <w:rFonts w:ascii="Arial" w:hAnsi="Arial" w:cs="Arial"/>
                <w:sz w:val="16"/>
                <w:szCs w:val="16"/>
              </w:rPr>
              <w:t xml:space="preserve">plus a certain margin </w:t>
            </w:r>
          </w:p>
          <w:p w14:paraId="379CA755" w14:textId="77777777" w:rsidR="0031653F" w:rsidRPr="00887285" w:rsidRDefault="0031653F" w:rsidP="004411E5">
            <w:pPr>
              <w:ind w:left="-29" w:right="-29"/>
              <w:jc w:val="center"/>
              <w:rPr>
                <w:rFonts w:ascii="Arial" w:hAnsi="Arial" w:cs="Arial"/>
                <w:sz w:val="16"/>
                <w:szCs w:val="16"/>
              </w:rPr>
            </w:pPr>
            <w:r w:rsidRPr="00887285">
              <w:rPr>
                <w:rFonts w:ascii="Arial" w:hAnsi="Arial" w:cs="Arial"/>
                <w:sz w:val="16"/>
                <w:szCs w:val="16"/>
              </w:rPr>
              <w:t xml:space="preserve">per annum </w:t>
            </w:r>
          </w:p>
        </w:tc>
        <w:tc>
          <w:tcPr>
            <w:tcW w:w="1781" w:type="dxa"/>
          </w:tcPr>
          <w:p w14:paraId="0FCC28FF" w14:textId="77777777" w:rsidR="0031653F" w:rsidRPr="00887285" w:rsidRDefault="0031653F" w:rsidP="004411E5">
            <w:pPr>
              <w:ind w:left="-29" w:right="-29"/>
              <w:jc w:val="center"/>
              <w:rPr>
                <w:rFonts w:ascii="Arial" w:hAnsi="Arial" w:cs="Arial"/>
                <w:sz w:val="16"/>
                <w:szCs w:val="16"/>
              </w:rPr>
            </w:pPr>
            <w:r w:rsidRPr="00887285">
              <w:rPr>
                <w:rFonts w:ascii="Arial" w:hAnsi="Arial" w:cs="Arial"/>
                <w:sz w:val="16"/>
                <w:szCs w:val="16"/>
              </w:rPr>
              <w:t xml:space="preserve">Repayment every </w:t>
            </w:r>
          </w:p>
          <w:p w14:paraId="264D6C32" w14:textId="77777777" w:rsidR="0031653F" w:rsidRPr="00887285" w:rsidRDefault="0031653F" w:rsidP="004411E5">
            <w:pPr>
              <w:ind w:left="-29" w:right="-29"/>
              <w:jc w:val="center"/>
              <w:rPr>
                <w:rFonts w:ascii="Arial" w:hAnsi="Arial" w:cs="Arial"/>
                <w:sz w:val="16"/>
                <w:szCs w:val="16"/>
              </w:rPr>
            </w:pPr>
            <w:r w:rsidRPr="00887285">
              <w:rPr>
                <w:rFonts w:ascii="Arial" w:hAnsi="Arial" w:cs="Arial"/>
                <w:sz w:val="16"/>
                <w:szCs w:val="16"/>
              </w:rPr>
              <w:t xml:space="preserve">six months from </w:t>
            </w:r>
          </w:p>
          <w:p w14:paraId="033C7E6E" w14:textId="77777777" w:rsidR="0031653F" w:rsidRPr="00887285" w:rsidRDefault="0031653F" w:rsidP="004411E5">
            <w:pPr>
              <w:ind w:left="-29" w:right="-29"/>
              <w:jc w:val="center"/>
              <w:rPr>
                <w:rFonts w:ascii="Arial" w:hAnsi="Arial" w:cs="Arial"/>
                <w:sz w:val="16"/>
                <w:szCs w:val="16"/>
              </w:rPr>
            </w:pPr>
            <w:r w:rsidRPr="00887285">
              <w:rPr>
                <w:rFonts w:ascii="Arial" w:hAnsi="Arial" w:cs="Arial"/>
                <w:sz w:val="16"/>
                <w:szCs w:val="16"/>
              </w:rPr>
              <w:t>June 2017</w:t>
            </w:r>
          </w:p>
        </w:tc>
        <w:tc>
          <w:tcPr>
            <w:tcW w:w="1710" w:type="dxa"/>
          </w:tcPr>
          <w:p w14:paraId="42CAE148" w14:textId="77777777" w:rsidR="0031653F" w:rsidRPr="00887285" w:rsidRDefault="0031653F" w:rsidP="004411E5">
            <w:pPr>
              <w:ind w:left="-29" w:right="-29"/>
              <w:jc w:val="center"/>
              <w:rPr>
                <w:rFonts w:ascii="Arial" w:hAnsi="Arial" w:cs="Arial"/>
                <w:sz w:val="16"/>
                <w:szCs w:val="16"/>
              </w:rPr>
            </w:pPr>
            <w:r w:rsidRPr="00887285">
              <w:rPr>
                <w:rFonts w:ascii="Arial" w:hAnsi="Arial" w:cs="Arial"/>
                <w:sz w:val="16"/>
                <w:szCs w:val="16"/>
              </w:rPr>
              <w:t xml:space="preserve">Payment every </w:t>
            </w:r>
          </w:p>
          <w:p w14:paraId="7C315E26" w14:textId="77777777" w:rsidR="0031653F" w:rsidRPr="00887285" w:rsidRDefault="0031653F" w:rsidP="004411E5">
            <w:pPr>
              <w:ind w:left="-29" w:right="-29"/>
              <w:jc w:val="center"/>
              <w:rPr>
                <w:rFonts w:ascii="Arial" w:hAnsi="Arial" w:cs="Arial"/>
                <w:sz w:val="16"/>
                <w:szCs w:val="16"/>
              </w:rPr>
            </w:pPr>
            <w:r w:rsidRPr="00887285">
              <w:rPr>
                <w:rFonts w:ascii="Arial" w:hAnsi="Arial" w:cs="Arial"/>
                <w:sz w:val="16"/>
                <w:szCs w:val="16"/>
              </w:rPr>
              <w:t>six months</w:t>
            </w:r>
          </w:p>
        </w:tc>
      </w:tr>
      <w:tr w:rsidR="0031653F" w:rsidRPr="00887285" w14:paraId="1C1848DA" w14:textId="77777777" w:rsidTr="004411E5">
        <w:tc>
          <w:tcPr>
            <w:tcW w:w="900" w:type="dxa"/>
          </w:tcPr>
          <w:p w14:paraId="4B75B89D" w14:textId="77777777" w:rsidR="0031653F" w:rsidRPr="00887285" w:rsidRDefault="0031653F" w:rsidP="004411E5">
            <w:pPr>
              <w:ind w:left="-105"/>
              <w:jc w:val="center"/>
              <w:rPr>
                <w:rFonts w:ascii="Arial" w:hAnsi="Arial" w:cs="Arial"/>
                <w:sz w:val="16"/>
                <w:szCs w:val="16"/>
              </w:rPr>
            </w:pPr>
            <w:r w:rsidRPr="00887285">
              <w:rPr>
                <w:rFonts w:ascii="Arial" w:hAnsi="Arial" w:cs="Arial"/>
                <w:sz w:val="16"/>
                <w:szCs w:val="16"/>
              </w:rPr>
              <w:t>12</w:t>
            </w:r>
          </w:p>
        </w:tc>
        <w:tc>
          <w:tcPr>
            <w:tcW w:w="1296" w:type="dxa"/>
            <w:shd w:val="clear" w:color="auto" w:fill="FAFAFA"/>
          </w:tcPr>
          <w:p w14:paraId="7E384D2D" w14:textId="77777777" w:rsidR="0031653F" w:rsidRPr="00887285" w:rsidRDefault="00484FDB" w:rsidP="004411E5">
            <w:pPr>
              <w:ind w:left="-43" w:right="-72"/>
              <w:jc w:val="right"/>
              <w:rPr>
                <w:rFonts w:ascii="Arial" w:hAnsi="Arial" w:cs="Arial"/>
                <w:sz w:val="16"/>
                <w:szCs w:val="16"/>
              </w:rPr>
            </w:pPr>
            <w:r w:rsidRPr="00887285">
              <w:rPr>
                <w:rFonts w:ascii="Arial" w:hAnsi="Arial" w:cs="Arial"/>
                <w:sz w:val="16"/>
                <w:szCs w:val="16"/>
              </w:rPr>
              <w:t>3,616</w:t>
            </w:r>
          </w:p>
        </w:tc>
        <w:tc>
          <w:tcPr>
            <w:tcW w:w="1269" w:type="dxa"/>
          </w:tcPr>
          <w:p w14:paraId="50F5B800" w14:textId="77777777" w:rsidR="0031653F" w:rsidRPr="00887285" w:rsidRDefault="0031653F" w:rsidP="004411E5">
            <w:pPr>
              <w:ind w:left="-43" w:right="-72"/>
              <w:jc w:val="right"/>
              <w:rPr>
                <w:rFonts w:ascii="Arial" w:hAnsi="Arial" w:cs="Arial"/>
                <w:sz w:val="16"/>
                <w:szCs w:val="16"/>
              </w:rPr>
            </w:pPr>
            <w:r w:rsidRPr="00887285">
              <w:rPr>
                <w:rFonts w:ascii="Arial" w:hAnsi="Arial" w:cs="Arial"/>
                <w:sz w:val="16"/>
                <w:szCs w:val="16"/>
              </w:rPr>
              <w:t>3,795</w:t>
            </w:r>
          </w:p>
        </w:tc>
        <w:tc>
          <w:tcPr>
            <w:tcW w:w="1972" w:type="dxa"/>
          </w:tcPr>
          <w:p w14:paraId="7DA0AD31" w14:textId="77777777" w:rsidR="0031653F" w:rsidRPr="00887285" w:rsidRDefault="0031653F" w:rsidP="004411E5">
            <w:pPr>
              <w:jc w:val="center"/>
              <w:rPr>
                <w:rFonts w:ascii="Arial" w:hAnsi="Arial" w:cs="Arial"/>
                <w:sz w:val="16"/>
                <w:szCs w:val="16"/>
              </w:rPr>
            </w:pPr>
            <w:r w:rsidRPr="00887285">
              <w:rPr>
                <w:rFonts w:ascii="Arial" w:hAnsi="Arial" w:cs="Arial"/>
                <w:sz w:val="16"/>
                <w:szCs w:val="16"/>
              </w:rPr>
              <w:t>THBFIX three-month plus a certain margin per annum</w:t>
            </w:r>
          </w:p>
        </w:tc>
        <w:tc>
          <w:tcPr>
            <w:tcW w:w="1781" w:type="dxa"/>
          </w:tcPr>
          <w:p w14:paraId="18211ECC" w14:textId="77777777" w:rsidR="0031653F" w:rsidRPr="00887285" w:rsidRDefault="0031653F" w:rsidP="004411E5">
            <w:pPr>
              <w:ind w:left="-29" w:right="-29"/>
              <w:jc w:val="center"/>
              <w:rPr>
                <w:rFonts w:ascii="Arial" w:hAnsi="Arial" w:cs="Arial"/>
                <w:sz w:val="16"/>
                <w:szCs w:val="16"/>
              </w:rPr>
            </w:pPr>
            <w:r w:rsidRPr="00887285">
              <w:rPr>
                <w:rFonts w:ascii="Arial" w:hAnsi="Arial" w:cs="Arial"/>
                <w:sz w:val="16"/>
                <w:szCs w:val="16"/>
              </w:rPr>
              <w:t xml:space="preserve">Repayment every </w:t>
            </w:r>
          </w:p>
          <w:p w14:paraId="49A74476" w14:textId="77777777" w:rsidR="0031653F" w:rsidRPr="00887285" w:rsidRDefault="0031653F" w:rsidP="004411E5">
            <w:pPr>
              <w:ind w:left="-29" w:right="-29"/>
              <w:jc w:val="center"/>
              <w:rPr>
                <w:rFonts w:ascii="Arial" w:hAnsi="Arial" w:cs="Arial"/>
                <w:sz w:val="16"/>
                <w:szCs w:val="16"/>
              </w:rPr>
            </w:pPr>
            <w:r w:rsidRPr="00887285">
              <w:rPr>
                <w:rFonts w:ascii="Arial" w:hAnsi="Arial" w:cs="Arial"/>
                <w:sz w:val="16"/>
                <w:szCs w:val="16"/>
              </w:rPr>
              <w:t>six months from December 2017</w:t>
            </w:r>
          </w:p>
        </w:tc>
        <w:tc>
          <w:tcPr>
            <w:tcW w:w="1710" w:type="dxa"/>
          </w:tcPr>
          <w:p w14:paraId="30FA403B" w14:textId="77777777" w:rsidR="0031653F" w:rsidRPr="00887285" w:rsidRDefault="0031653F" w:rsidP="004411E5">
            <w:pPr>
              <w:ind w:left="-29" w:right="-29"/>
              <w:jc w:val="center"/>
              <w:rPr>
                <w:rFonts w:ascii="Arial" w:hAnsi="Arial" w:cs="Arial"/>
                <w:sz w:val="16"/>
                <w:szCs w:val="16"/>
              </w:rPr>
            </w:pPr>
            <w:r w:rsidRPr="00887285">
              <w:rPr>
                <w:rFonts w:ascii="Arial" w:hAnsi="Arial" w:cs="Arial"/>
                <w:sz w:val="16"/>
                <w:szCs w:val="16"/>
              </w:rPr>
              <w:t xml:space="preserve">Payment every </w:t>
            </w:r>
          </w:p>
          <w:p w14:paraId="0B7ED75A" w14:textId="77777777" w:rsidR="0031653F" w:rsidRPr="00887285" w:rsidRDefault="0031653F" w:rsidP="004411E5">
            <w:pPr>
              <w:ind w:left="-29" w:right="-29"/>
              <w:jc w:val="center"/>
              <w:rPr>
                <w:rFonts w:ascii="Arial" w:hAnsi="Arial" w:cs="Arial"/>
                <w:sz w:val="16"/>
                <w:szCs w:val="16"/>
              </w:rPr>
            </w:pPr>
            <w:r w:rsidRPr="00887285">
              <w:rPr>
                <w:rFonts w:ascii="Arial" w:hAnsi="Arial" w:cs="Arial"/>
                <w:sz w:val="16"/>
                <w:szCs w:val="16"/>
              </w:rPr>
              <w:t>three months</w:t>
            </w:r>
          </w:p>
        </w:tc>
      </w:tr>
      <w:tr w:rsidR="0031653F" w:rsidRPr="00887285" w14:paraId="0DAF4A51" w14:textId="77777777" w:rsidTr="004411E5">
        <w:tc>
          <w:tcPr>
            <w:tcW w:w="900" w:type="dxa"/>
          </w:tcPr>
          <w:p w14:paraId="6AAF8CAA" w14:textId="77777777" w:rsidR="0031653F" w:rsidRPr="00887285" w:rsidRDefault="0031653F" w:rsidP="004411E5">
            <w:pPr>
              <w:ind w:left="-105"/>
              <w:jc w:val="center"/>
              <w:rPr>
                <w:rFonts w:ascii="Arial" w:hAnsi="Arial" w:cs="Arial"/>
                <w:sz w:val="16"/>
                <w:szCs w:val="16"/>
              </w:rPr>
            </w:pPr>
            <w:r w:rsidRPr="00887285">
              <w:rPr>
                <w:rFonts w:ascii="Arial" w:hAnsi="Arial" w:cs="Arial"/>
                <w:sz w:val="16"/>
                <w:szCs w:val="16"/>
              </w:rPr>
              <w:t>13</w:t>
            </w:r>
          </w:p>
        </w:tc>
        <w:tc>
          <w:tcPr>
            <w:tcW w:w="1296" w:type="dxa"/>
            <w:tcBorders>
              <w:bottom w:val="single" w:sz="4" w:space="0" w:color="auto"/>
            </w:tcBorders>
            <w:shd w:val="clear" w:color="auto" w:fill="FAFAFA"/>
          </w:tcPr>
          <w:p w14:paraId="6BB43BCF" w14:textId="77777777" w:rsidR="0031653F" w:rsidRPr="00887285" w:rsidRDefault="00484FDB" w:rsidP="004411E5">
            <w:pPr>
              <w:ind w:right="-72"/>
              <w:jc w:val="right"/>
              <w:rPr>
                <w:rFonts w:ascii="Arial" w:hAnsi="Arial" w:cs="Arial"/>
                <w:sz w:val="16"/>
                <w:szCs w:val="16"/>
              </w:rPr>
            </w:pPr>
            <w:r w:rsidRPr="00887285">
              <w:rPr>
                <w:rFonts w:ascii="Arial" w:hAnsi="Arial" w:cs="Arial"/>
                <w:sz w:val="16"/>
                <w:szCs w:val="16"/>
              </w:rPr>
              <w:t>3,828</w:t>
            </w:r>
          </w:p>
        </w:tc>
        <w:tc>
          <w:tcPr>
            <w:tcW w:w="1269" w:type="dxa"/>
            <w:tcBorders>
              <w:bottom w:val="single" w:sz="4" w:space="0" w:color="auto"/>
            </w:tcBorders>
          </w:tcPr>
          <w:p w14:paraId="7C675D2C" w14:textId="77777777" w:rsidR="0031653F" w:rsidRPr="00887285" w:rsidRDefault="0031653F" w:rsidP="004411E5">
            <w:pPr>
              <w:ind w:right="-72"/>
              <w:jc w:val="right"/>
              <w:rPr>
                <w:rFonts w:ascii="Arial" w:hAnsi="Arial" w:cs="Arial"/>
                <w:sz w:val="16"/>
                <w:szCs w:val="16"/>
              </w:rPr>
            </w:pPr>
            <w:r w:rsidRPr="00887285">
              <w:rPr>
                <w:rFonts w:ascii="Arial" w:hAnsi="Arial" w:cs="Arial"/>
                <w:sz w:val="16"/>
                <w:szCs w:val="16"/>
              </w:rPr>
              <w:t>4,026</w:t>
            </w:r>
          </w:p>
          <w:p w14:paraId="246E4D42" w14:textId="77777777" w:rsidR="0031653F" w:rsidRPr="00887285" w:rsidRDefault="0031653F" w:rsidP="004411E5">
            <w:pPr>
              <w:ind w:right="-72"/>
              <w:jc w:val="right"/>
              <w:rPr>
                <w:rFonts w:ascii="Arial" w:hAnsi="Arial" w:cs="Arial"/>
                <w:sz w:val="16"/>
                <w:szCs w:val="16"/>
              </w:rPr>
            </w:pPr>
          </w:p>
          <w:p w14:paraId="3696A296" w14:textId="77777777" w:rsidR="0031653F" w:rsidRPr="00887285" w:rsidRDefault="0031653F" w:rsidP="004411E5">
            <w:pPr>
              <w:ind w:right="-72"/>
              <w:jc w:val="right"/>
              <w:rPr>
                <w:rFonts w:ascii="Arial" w:hAnsi="Arial" w:cs="Arial"/>
                <w:sz w:val="16"/>
                <w:szCs w:val="16"/>
              </w:rPr>
            </w:pPr>
          </w:p>
        </w:tc>
        <w:tc>
          <w:tcPr>
            <w:tcW w:w="1972" w:type="dxa"/>
          </w:tcPr>
          <w:p w14:paraId="4BE82484" w14:textId="77777777" w:rsidR="0031653F" w:rsidRPr="00887285" w:rsidRDefault="0031653F" w:rsidP="004411E5">
            <w:pPr>
              <w:jc w:val="center"/>
              <w:rPr>
                <w:rFonts w:ascii="Arial" w:hAnsi="Arial" w:cs="Arial"/>
                <w:sz w:val="16"/>
                <w:szCs w:val="16"/>
              </w:rPr>
            </w:pPr>
            <w:r w:rsidRPr="00887285">
              <w:rPr>
                <w:rFonts w:ascii="Arial" w:hAnsi="Arial" w:cs="Arial"/>
                <w:sz w:val="16"/>
                <w:szCs w:val="16"/>
              </w:rPr>
              <w:t>THBFIX three-month plus a certain margin per annum</w:t>
            </w:r>
          </w:p>
        </w:tc>
        <w:tc>
          <w:tcPr>
            <w:tcW w:w="1781" w:type="dxa"/>
          </w:tcPr>
          <w:p w14:paraId="23CDB57F" w14:textId="77777777" w:rsidR="0031653F" w:rsidRPr="00887285" w:rsidRDefault="0031653F" w:rsidP="004411E5">
            <w:pPr>
              <w:ind w:left="-29" w:right="-29"/>
              <w:jc w:val="center"/>
              <w:rPr>
                <w:rFonts w:ascii="Arial" w:hAnsi="Arial" w:cs="Arial"/>
                <w:sz w:val="16"/>
                <w:szCs w:val="16"/>
              </w:rPr>
            </w:pPr>
            <w:r w:rsidRPr="00887285">
              <w:rPr>
                <w:rFonts w:ascii="Arial" w:hAnsi="Arial" w:cs="Arial"/>
                <w:sz w:val="16"/>
                <w:szCs w:val="16"/>
              </w:rPr>
              <w:t xml:space="preserve">Repayment every </w:t>
            </w:r>
          </w:p>
          <w:p w14:paraId="25B87EF0" w14:textId="77777777" w:rsidR="0031653F" w:rsidRPr="00887285" w:rsidRDefault="0031653F" w:rsidP="004411E5">
            <w:pPr>
              <w:ind w:left="-29" w:right="-29"/>
              <w:jc w:val="center"/>
              <w:rPr>
                <w:rFonts w:ascii="Arial" w:hAnsi="Arial" w:cs="Arial"/>
                <w:sz w:val="16"/>
                <w:szCs w:val="16"/>
              </w:rPr>
            </w:pPr>
            <w:r w:rsidRPr="00887285">
              <w:rPr>
                <w:rFonts w:ascii="Arial" w:hAnsi="Arial" w:cs="Arial"/>
                <w:sz w:val="16"/>
                <w:szCs w:val="16"/>
              </w:rPr>
              <w:t xml:space="preserve">six months from </w:t>
            </w:r>
          </w:p>
          <w:p w14:paraId="31EA80B3" w14:textId="77777777" w:rsidR="0031653F" w:rsidRPr="00887285" w:rsidRDefault="0031653F" w:rsidP="004411E5">
            <w:pPr>
              <w:ind w:left="-29" w:right="-29"/>
              <w:jc w:val="center"/>
              <w:rPr>
                <w:rFonts w:ascii="Arial" w:hAnsi="Arial" w:cs="Arial"/>
                <w:sz w:val="16"/>
                <w:szCs w:val="16"/>
              </w:rPr>
            </w:pPr>
            <w:r w:rsidRPr="00887285">
              <w:rPr>
                <w:rFonts w:ascii="Arial" w:hAnsi="Arial" w:cs="Arial"/>
                <w:sz w:val="16"/>
                <w:szCs w:val="16"/>
              </w:rPr>
              <w:t>June 2018</w:t>
            </w:r>
          </w:p>
        </w:tc>
        <w:tc>
          <w:tcPr>
            <w:tcW w:w="1710" w:type="dxa"/>
          </w:tcPr>
          <w:p w14:paraId="0C581FC2" w14:textId="77777777" w:rsidR="0031653F" w:rsidRPr="00887285" w:rsidRDefault="0031653F" w:rsidP="004411E5">
            <w:pPr>
              <w:ind w:left="-29" w:right="-29"/>
              <w:jc w:val="center"/>
              <w:rPr>
                <w:rFonts w:ascii="Arial" w:hAnsi="Arial" w:cs="Arial"/>
                <w:sz w:val="16"/>
                <w:szCs w:val="16"/>
              </w:rPr>
            </w:pPr>
            <w:r w:rsidRPr="00887285">
              <w:rPr>
                <w:rFonts w:ascii="Arial" w:hAnsi="Arial" w:cs="Arial"/>
                <w:sz w:val="16"/>
                <w:szCs w:val="16"/>
              </w:rPr>
              <w:t xml:space="preserve">Payment every </w:t>
            </w:r>
          </w:p>
          <w:p w14:paraId="2BC708F4" w14:textId="77777777" w:rsidR="0031653F" w:rsidRPr="00887285" w:rsidRDefault="0031653F" w:rsidP="004411E5">
            <w:pPr>
              <w:ind w:left="-29" w:right="-29"/>
              <w:jc w:val="center"/>
              <w:rPr>
                <w:rFonts w:ascii="Arial" w:hAnsi="Arial" w:cs="Arial"/>
                <w:sz w:val="16"/>
                <w:szCs w:val="16"/>
              </w:rPr>
            </w:pPr>
            <w:r w:rsidRPr="00887285">
              <w:rPr>
                <w:rFonts w:ascii="Arial" w:hAnsi="Arial" w:cs="Arial"/>
                <w:sz w:val="16"/>
                <w:szCs w:val="16"/>
              </w:rPr>
              <w:t>three months</w:t>
            </w:r>
          </w:p>
        </w:tc>
      </w:tr>
      <w:tr w:rsidR="0031653F" w:rsidRPr="00887285" w14:paraId="64F4F90A" w14:textId="77777777" w:rsidTr="004411E5">
        <w:tc>
          <w:tcPr>
            <w:tcW w:w="900" w:type="dxa"/>
          </w:tcPr>
          <w:p w14:paraId="18C2B874" w14:textId="77777777" w:rsidR="0031653F" w:rsidRPr="00887285" w:rsidRDefault="0031653F" w:rsidP="004411E5">
            <w:pPr>
              <w:ind w:left="-105"/>
              <w:jc w:val="center"/>
              <w:rPr>
                <w:rFonts w:ascii="Arial" w:hAnsi="Arial" w:cs="Arial"/>
                <w:sz w:val="16"/>
                <w:szCs w:val="16"/>
              </w:rPr>
            </w:pPr>
          </w:p>
        </w:tc>
        <w:tc>
          <w:tcPr>
            <w:tcW w:w="1296" w:type="dxa"/>
            <w:tcBorders>
              <w:top w:val="single" w:sz="4" w:space="0" w:color="auto"/>
            </w:tcBorders>
            <w:shd w:val="clear" w:color="auto" w:fill="FAFAFA"/>
          </w:tcPr>
          <w:p w14:paraId="012B085F" w14:textId="77777777" w:rsidR="0031653F" w:rsidRPr="00887285" w:rsidRDefault="0031653F" w:rsidP="004411E5">
            <w:pPr>
              <w:ind w:right="-72"/>
              <w:jc w:val="right"/>
              <w:rPr>
                <w:rFonts w:ascii="Arial" w:hAnsi="Arial" w:cs="Arial"/>
                <w:sz w:val="16"/>
                <w:szCs w:val="16"/>
              </w:rPr>
            </w:pPr>
          </w:p>
        </w:tc>
        <w:tc>
          <w:tcPr>
            <w:tcW w:w="1269" w:type="dxa"/>
            <w:tcBorders>
              <w:top w:val="single" w:sz="4" w:space="0" w:color="auto"/>
            </w:tcBorders>
          </w:tcPr>
          <w:p w14:paraId="6AECC9E6" w14:textId="77777777" w:rsidR="0031653F" w:rsidRPr="00887285" w:rsidRDefault="0031653F" w:rsidP="004411E5">
            <w:pPr>
              <w:ind w:right="-72"/>
              <w:jc w:val="right"/>
              <w:rPr>
                <w:rFonts w:ascii="Arial" w:hAnsi="Arial" w:cs="Arial"/>
                <w:sz w:val="16"/>
                <w:szCs w:val="16"/>
              </w:rPr>
            </w:pPr>
          </w:p>
        </w:tc>
        <w:tc>
          <w:tcPr>
            <w:tcW w:w="1972" w:type="dxa"/>
          </w:tcPr>
          <w:p w14:paraId="190A6EE6" w14:textId="77777777" w:rsidR="0031653F" w:rsidRPr="00887285" w:rsidRDefault="0031653F" w:rsidP="004411E5">
            <w:pPr>
              <w:ind w:left="-29" w:right="-29"/>
              <w:jc w:val="center"/>
              <w:rPr>
                <w:rFonts w:ascii="Arial" w:hAnsi="Arial" w:cs="Arial"/>
                <w:sz w:val="16"/>
                <w:szCs w:val="16"/>
              </w:rPr>
            </w:pPr>
          </w:p>
        </w:tc>
        <w:tc>
          <w:tcPr>
            <w:tcW w:w="1781" w:type="dxa"/>
          </w:tcPr>
          <w:p w14:paraId="404D339D" w14:textId="77777777" w:rsidR="0031653F" w:rsidRPr="00887285" w:rsidRDefault="0031653F" w:rsidP="004411E5">
            <w:pPr>
              <w:ind w:left="-29" w:right="-29"/>
              <w:jc w:val="center"/>
              <w:rPr>
                <w:rFonts w:ascii="Arial" w:hAnsi="Arial" w:cs="Arial"/>
                <w:sz w:val="16"/>
                <w:szCs w:val="16"/>
                <w:cs/>
              </w:rPr>
            </w:pPr>
          </w:p>
        </w:tc>
        <w:tc>
          <w:tcPr>
            <w:tcW w:w="1710" w:type="dxa"/>
          </w:tcPr>
          <w:p w14:paraId="6CC1E181" w14:textId="77777777" w:rsidR="0031653F" w:rsidRPr="00887285" w:rsidRDefault="0031653F" w:rsidP="004411E5">
            <w:pPr>
              <w:ind w:left="-29" w:right="-29"/>
              <w:jc w:val="center"/>
              <w:rPr>
                <w:rFonts w:ascii="Arial" w:hAnsi="Arial" w:cs="Arial"/>
                <w:sz w:val="16"/>
                <w:szCs w:val="16"/>
                <w:cs/>
              </w:rPr>
            </w:pPr>
          </w:p>
        </w:tc>
      </w:tr>
      <w:tr w:rsidR="0031653F" w:rsidRPr="00887285" w14:paraId="140B5BEB" w14:textId="77777777" w:rsidTr="004411E5">
        <w:tc>
          <w:tcPr>
            <w:tcW w:w="900" w:type="dxa"/>
          </w:tcPr>
          <w:p w14:paraId="2502D31F" w14:textId="77777777" w:rsidR="0031653F" w:rsidRPr="00887285" w:rsidRDefault="0031653F" w:rsidP="004411E5">
            <w:pPr>
              <w:ind w:left="-105"/>
              <w:jc w:val="center"/>
              <w:rPr>
                <w:rFonts w:ascii="Arial" w:hAnsi="Arial" w:cs="Arial"/>
                <w:sz w:val="16"/>
                <w:szCs w:val="16"/>
              </w:rPr>
            </w:pPr>
            <w:r w:rsidRPr="00887285">
              <w:rPr>
                <w:rFonts w:ascii="Arial" w:hAnsi="Arial" w:cs="Arial"/>
                <w:sz w:val="16"/>
                <w:szCs w:val="16"/>
              </w:rPr>
              <w:t>Total</w:t>
            </w:r>
          </w:p>
        </w:tc>
        <w:tc>
          <w:tcPr>
            <w:tcW w:w="1296" w:type="dxa"/>
            <w:tcBorders>
              <w:bottom w:val="single" w:sz="4" w:space="0" w:color="auto"/>
            </w:tcBorders>
            <w:shd w:val="clear" w:color="auto" w:fill="FAFAFA"/>
            <w:vAlign w:val="bottom"/>
          </w:tcPr>
          <w:p w14:paraId="786A019C" w14:textId="77777777" w:rsidR="0031653F" w:rsidRPr="00887285" w:rsidRDefault="00484FDB" w:rsidP="004411E5">
            <w:pPr>
              <w:ind w:right="-72"/>
              <w:jc w:val="right"/>
              <w:rPr>
                <w:rFonts w:ascii="Arial" w:hAnsi="Arial" w:cs="Arial"/>
                <w:sz w:val="16"/>
                <w:szCs w:val="16"/>
                <w:lang w:val="en-US"/>
              </w:rPr>
            </w:pPr>
            <w:r w:rsidRPr="00887285">
              <w:rPr>
                <w:rFonts w:ascii="Arial" w:hAnsi="Arial" w:cs="Arial"/>
                <w:sz w:val="16"/>
                <w:szCs w:val="16"/>
                <w:lang w:val="en-US"/>
              </w:rPr>
              <w:t>18,503</w:t>
            </w:r>
          </w:p>
        </w:tc>
        <w:tc>
          <w:tcPr>
            <w:tcW w:w="1269" w:type="dxa"/>
            <w:tcBorders>
              <w:bottom w:val="single" w:sz="4" w:space="0" w:color="auto"/>
            </w:tcBorders>
            <w:vAlign w:val="bottom"/>
          </w:tcPr>
          <w:p w14:paraId="15CCA41A" w14:textId="77777777" w:rsidR="0031653F" w:rsidRPr="00887285" w:rsidRDefault="0031653F" w:rsidP="004411E5">
            <w:pPr>
              <w:ind w:right="-72"/>
              <w:jc w:val="right"/>
              <w:rPr>
                <w:rFonts w:ascii="Arial" w:hAnsi="Arial" w:cs="Arial"/>
                <w:sz w:val="16"/>
                <w:szCs w:val="16"/>
                <w:lang w:val="en-US"/>
              </w:rPr>
            </w:pPr>
            <w:r w:rsidRPr="00887285">
              <w:rPr>
                <w:rFonts w:ascii="Arial" w:hAnsi="Arial" w:cs="Arial"/>
                <w:sz w:val="16"/>
                <w:szCs w:val="16"/>
                <w:lang w:val="en-US"/>
              </w:rPr>
              <w:t>20,612</w:t>
            </w:r>
          </w:p>
        </w:tc>
        <w:tc>
          <w:tcPr>
            <w:tcW w:w="1972" w:type="dxa"/>
          </w:tcPr>
          <w:p w14:paraId="66C0389C" w14:textId="77777777" w:rsidR="0031653F" w:rsidRPr="00887285" w:rsidRDefault="0031653F" w:rsidP="004411E5">
            <w:pPr>
              <w:ind w:left="-29" w:right="-29"/>
              <w:jc w:val="center"/>
              <w:rPr>
                <w:rFonts w:ascii="Arial" w:hAnsi="Arial" w:cs="Arial"/>
                <w:sz w:val="16"/>
                <w:szCs w:val="16"/>
              </w:rPr>
            </w:pPr>
          </w:p>
        </w:tc>
        <w:tc>
          <w:tcPr>
            <w:tcW w:w="1781" w:type="dxa"/>
          </w:tcPr>
          <w:p w14:paraId="7748973A" w14:textId="77777777" w:rsidR="0031653F" w:rsidRPr="00887285" w:rsidRDefault="0031653F" w:rsidP="004411E5">
            <w:pPr>
              <w:ind w:left="-29" w:right="-29"/>
              <w:jc w:val="center"/>
              <w:rPr>
                <w:rFonts w:ascii="Arial" w:hAnsi="Arial" w:cs="Arial"/>
                <w:sz w:val="16"/>
                <w:szCs w:val="16"/>
              </w:rPr>
            </w:pPr>
          </w:p>
        </w:tc>
        <w:tc>
          <w:tcPr>
            <w:tcW w:w="1710" w:type="dxa"/>
          </w:tcPr>
          <w:p w14:paraId="36DE951D" w14:textId="77777777" w:rsidR="0031653F" w:rsidRPr="00887285" w:rsidRDefault="0031653F" w:rsidP="004411E5">
            <w:pPr>
              <w:ind w:left="-29" w:right="-29"/>
              <w:jc w:val="center"/>
              <w:rPr>
                <w:rFonts w:ascii="Arial" w:hAnsi="Arial" w:cs="Arial"/>
                <w:sz w:val="16"/>
                <w:szCs w:val="16"/>
              </w:rPr>
            </w:pPr>
          </w:p>
        </w:tc>
      </w:tr>
    </w:tbl>
    <w:p w14:paraId="12D20CCF" w14:textId="77777777" w:rsidR="0031653F" w:rsidRPr="00887285" w:rsidRDefault="0031653F" w:rsidP="0031653F">
      <w:pPr>
        <w:pStyle w:val="BodyTextIndent2"/>
        <w:spacing w:line="240" w:lineRule="auto"/>
        <w:ind w:left="540"/>
        <w:rPr>
          <w:rFonts w:ascii="Arial" w:hAnsi="Arial" w:cs="Arial"/>
          <w:i/>
          <w:iCs/>
          <w:color w:val="auto"/>
          <w:sz w:val="18"/>
          <w:szCs w:val="18"/>
        </w:rPr>
      </w:pPr>
    </w:p>
    <w:p w14:paraId="12EF6C40" w14:textId="77777777" w:rsidR="006B748C" w:rsidRDefault="006B748C" w:rsidP="0031653F">
      <w:pPr>
        <w:ind w:left="540"/>
        <w:jc w:val="both"/>
        <w:rPr>
          <w:rFonts w:ascii="Arial" w:hAnsi="Arial" w:cs="Arial"/>
          <w:sz w:val="18"/>
          <w:szCs w:val="18"/>
          <w:u w:val="single"/>
        </w:rPr>
      </w:pPr>
      <w:r>
        <w:rPr>
          <w:rFonts w:ascii="Arial" w:hAnsi="Arial" w:cs="Arial"/>
          <w:sz w:val="18"/>
          <w:szCs w:val="18"/>
          <w:u w:val="single"/>
        </w:rPr>
        <w:br w:type="page"/>
      </w:r>
    </w:p>
    <w:p w14:paraId="1F420AC9" w14:textId="398A8A7B" w:rsidR="0031653F" w:rsidRPr="00887285" w:rsidRDefault="0031653F" w:rsidP="0031653F">
      <w:pPr>
        <w:ind w:left="540"/>
        <w:jc w:val="both"/>
        <w:rPr>
          <w:rFonts w:ascii="Arial" w:hAnsi="Arial" w:cs="Arial"/>
          <w:sz w:val="18"/>
          <w:szCs w:val="18"/>
          <w:u w:val="single"/>
        </w:rPr>
      </w:pPr>
      <w:r w:rsidRPr="00887285">
        <w:rPr>
          <w:rFonts w:ascii="Arial" w:hAnsi="Arial" w:cs="Arial"/>
          <w:sz w:val="18"/>
          <w:szCs w:val="18"/>
          <w:u w:val="single"/>
        </w:rPr>
        <w:lastRenderedPageBreak/>
        <w:t>US Dollar loans</w:t>
      </w:r>
    </w:p>
    <w:p w14:paraId="43A49397" w14:textId="77777777" w:rsidR="0031653F" w:rsidRPr="006B748C" w:rsidRDefault="0031653F" w:rsidP="0031653F">
      <w:pPr>
        <w:ind w:left="540"/>
        <w:jc w:val="thaiDistribute"/>
        <w:rPr>
          <w:rFonts w:ascii="Arial" w:hAnsi="Arial" w:cs="Arial"/>
          <w:spacing w:val="-4"/>
          <w:sz w:val="14"/>
          <w:szCs w:val="14"/>
        </w:rPr>
      </w:pPr>
    </w:p>
    <w:tbl>
      <w:tblPr>
        <w:tblW w:w="8910" w:type="dxa"/>
        <w:tblInd w:w="648" w:type="dxa"/>
        <w:tblLayout w:type="fixed"/>
        <w:tblLook w:val="0000" w:firstRow="0" w:lastRow="0" w:firstColumn="0" w:lastColumn="0" w:noHBand="0" w:noVBand="0"/>
      </w:tblPr>
      <w:tblGrid>
        <w:gridCol w:w="900"/>
        <w:gridCol w:w="1152"/>
        <w:gridCol w:w="1152"/>
        <w:gridCol w:w="1972"/>
        <w:gridCol w:w="1934"/>
        <w:gridCol w:w="1800"/>
      </w:tblGrid>
      <w:tr w:rsidR="0031653F" w:rsidRPr="00887285" w14:paraId="47D9F390" w14:textId="77777777" w:rsidTr="004411E5">
        <w:tc>
          <w:tcPr>
            <w:tcW w:w="900" w:type="dxa"/>
            <w:tcBorders>
              <w:top w:val="single" w:sz="4" w:space="0" w:color="auto"/>
            </w:tcBorders>
          </w:tcPr>
          <w:p w14:paraId="1BBEE824" w14:textId="77777777" w:rsidR="0031653F" w:rsidRPr="00887285" w:rsidRDefault="0031653F" w:rsidP="004411E5">
            <w:pPr>
              <w:ind w:left="-105"/>
              <w:jc w:val="center"/>
              <w:rPr>
                <w:rFonts w:ascii="Arial" w:hAnsi="Arial" w:cs="Arial"/>
                <w:b/>
                <w:bCs/>
                <w:sz w:val="16"/>
                <w:szCs w:val="16"/>
              </w:rPr>
            </w:pPr>
          </w:p>
        </w:tc>
        <w:tc>
          <w:tcPr>
            <w:tcW w:w="1152" w:type="dxa"/>
            <w:tcBorders>
              <w:top w:val="single" w:sz="4" w:space="0" w:color="auto"/>
            </w:tcBorders>
          </w:tcPr>
          <w:p w14:paraId="05DC7038" w14:textId="77777777" w:rsidR="0031653F" w:rsidRPr="00887285" w:rsidRDefault="0031653F" w:rsidP="004411E5">
            <w:pPr>
              <w:ind w:right="-72"/>
              <w:jc w:val="right"/>
              <w:rPr>
                <w:rFonts w:ascii="Arial" w:hAnsi="Arial" w:cs="Arial"/>
                <w:b/>
                <w:bCs/>
                <w:sz w:val="16"/>
                <w:szCs w:val="16"/>
              </w:rPr>
            </w:pPr>
            <w:r w:rsidRPr="00887285">
              <w:rPr>
                <w:rFonts w:ascii="Arial" w:hAnsi="Arial" w:cs="Arial"/>
                <w:b/>
                <w:bCs/>
                <w:sz w:val="16"/>
                <w:szCs w:val="16"/>
              </w:rPr>
              <w:t xml:space="preserve">Outstanding </w:t>
            </w:r>
          </w:p>
        </w:tc>
        <w:tc>
          <w:tcPr>
            <w:tcW w:w="1152" w:type="dxa"/>
            <w:tcBorders>
              <w:top w:val="single" w:sz="4" w:space="0" w:color="auto"/>
            </w:tcBorders>
          </w:tcPr>
          <w:p w14:paraId="74C9BE3A" w14:textId="77777777" w:rsidR="0031653F" w:rsidRPr="00887285" w:rsidRDefault="0031653F" w:rsidP="004411E5">
            <w:pPr>
              <w:ind w:right="-72"/>
              <w:jc w:val="right"/>
              <w:rPr>
                <w:rFonts w:ascii="Arial" w:hAnsi="Arial" w:cs="Arial"/>
                <w:b/>
                <w:bCs/>
                <w:sz w:val="16"/>
                <w:szCs w:val="16"/>
              </w:rPr>
            </w:pPr>
            <w:r w:rsidRPr="00887285">
              <w:rPr>
                <w:rFonts w:ascii="Arial" w:hAnsi="Arial" w:cs="Arial"/>
                <w:b/>
                <w:bCs/>
                <w:sz w:val="16"/>
                <w:szCs w:val="16"/>
              </w:rPr>
              <w:t xml:space="preserve">Outstanding </w:t>
            </w:r>
          </w:p>
        </w:tc>
        <w:tc>
          <w:tcPr>
            <w:tcW w:w="1972" w:type="dxa"/>
            <w:tcBorders>
              <w:top w:val="single" w:sz="4" w:space="0" w:color="auto"/>
            </w:tcBorders>
          </w:tcPr>
          <w:p w14:paraId="7A93A583" w14:textId="77777777" w:rsidR="0031653F" w:rsidRPr="00887285" w:rsidRDefault="0031653F" w:rsidP="004411E5">
            <w:pPr>
              <w:ind w:left="-29" w:right="-29"/>
              <w:jc w:val="center"/>
              <w:rPr>
                <w:rFonts w:ascii="Arial" w:hAnsi="Arial" w:cs="Arial"/>
                <w:b/>
                <w:bCs/>
                <w:sz w:val="16"/>
                <w:szCs w:val="16"/>
              </w:rPr>
            </w:pPr>
          </w:p>
        </w:tc>
        <w:tc>
          <w:tcPr>
            <w:tcW w:w="1934" w:type="dxa"/>
            <w:tcBorders>
              <w:top w:val="single" w:sz="4" w:space="0" w:color="auto"/>
            </w:tcBorders>
            <w:vAlign w:val="bottom"/>
          </w:tcPr>
          <w:p w14:paraId="0D4188E8" w14:textId="77777777" w:rsidR="0031653F" w:rsidRPr="00887285" w:rsidRDefault="0031653F" w:rsidP="004411E5">
            <w:pPr>
              <w:ind w:left="-29" w:right="-29"/>
              <w:jc w:val="center"/>
              <w:rPr>
                <w:rFonts w:ascii="Arial" w:hAnsi="Arial" w:cs="Arial"/>
                <w:b/>
                <w:bCs/>
                <w:sz w:val="16"/>
                <w:szCs w:val="16"/>
              </w:rPr>
            </w:pPr>
          </w:p>
        </w:tc>
        <w:tc>
          <w:tcPr>
            <w:tcW w:w="1800" w:type="dxa"/>
            <w:tcBorders>
              <w:top w:val="single" w:sz="4" w:space="0" w:color="auto"/>
            </w:tcBorders>
            <w:vAlign w:val="bottom"/>
          </w:tcPr>
          <w:p w14:paraId="262DD891" w14:textId="77777777" w:rsidR="0031653F" w:rsidRPr="00887285" w:rsidRDefault="0031653F" w:rsidP="004411E5">
            <w:pPr>
              <w:ind w:left="-29" w:right="-29"/>
              <w:jc w:val="center"/>
              <w:rPr>
                <w:rFonts w:ascii="Arial" w:hAnsi="Arial" w:cs="Arial"/>
                <w:b/>
                <w:bCs/>
                <w:sz w:val="16"/>
                <w:szCs w:val="16"/>
              </w:rPr>
            </w:pPr>
          </w:p>
        </w:tc>
      </w:tr>
      <w:tr w:rsidR="0031653F" w:rsidRPr="00887285" w14:paraId="4B4C00D7" w14:textId="77777777" w:rsidTr="004411E5">
        <w:tc>
          <w:tcPr>
            <w:tcW w:w="900" w:type="dxa"/>
          </w:tcPr>
          <w:p w14:paraId="0F61C0B2" w14:textId="77777777" w:rsidR="0031653F" w:rsidRPr="00887285" w:rsidRDefault="0031653F" w:rsidP="004411E5">
            <w:pPr>
              <w:ind w:left="-105"/>
              <w:jc w:val="center"/>
              <w:rPr>
                <w:rFonts w:ascii="Arial" w:hAnsi="Arial" w:cs="Arial"/>
                <w:b/>
                <w:bCs/>
                <w:sz w:val="16"/>
                <w:szCs w:val="16"/>
              </w:rPr>
            </w:pPr>
          </w:p>
        </w:tc>
        <w:tc>
          <w:tcPr>
            <w:tcW w:w="1152" w:type="dxa"/>
          </w:tcPr>
          <w:p w14:paraId="342A16ED" w14:textId="77777777" w:rsidR="0031653F" w:rsidRPr="00887285" w:rsidRDefault="0031653F" w:rsidP="004411E5">
            <w:pPr>
              <w:ind w:right="-72"/>
              <w:jc w:val="right"/>
              <w:rPr>
                <w:rFonts w:ascii="Arial" w:hAnsi="Arial" w:cs="Arial"/>
                <w:b/>
                <w:bCs/>
                <w:sz w:val="16"/>
                <w:szCs w:val="16"/>
              </w:rPr>
            </w:pPr>
            <w:r w:rsidRPr="00887285">
              <w:rPr>
                <w:rFonts w:ascii="Arial" w:hAnsi="Arial" w:cs="Arial"/>
                <w:b/>
                <w:bCs/>
                <w:sz w:val="16"/>
                <w:szCs w:val="16"/>
              </w:rPr>
              <w:t>balance</w:t>
            </w:r>
          </w:p>
        </w:tc>
        <w:tc>
          <w:tcPr>
            <w:tcW w:w="1152" w:type="dxa"/>
          </w:tcPr>
          <w:p w14:paraId="4DBE46A8" w14:textId="77777777" w:rsidR="0031653F" w:rsidRPr="00887285" w:rsidRDefault="0031653F" w:rsidP="004411E5">
            <w:pPr>
              <w:ind w:right="-72"/>
              <w:jc w:val="right"/>
              <w:rPr>
                <w:rFonts w:ascii="Arial" w:hAnsi="Arial" w:cs="Arial"/>
                <w:b/>
                <w:bCs/>
                <w:sz w:val="16"/>
                <w:szCs w:val="16"/>
              </w:rPr>
            </w:pPr>
            <w:r w:rsidRPr="00887285">
              <w:rPr>
                <w:rFonts w:ascii="Arial" w:hAnsi="Arial" w:cs="Arial"/>
                <w:b/>
                <w:bCs/>
                <w:sz w:val="16"/>
                <w:szCs w:val="16"/>
              </w:rPr>
              <w:t>balance</w:t>
            </w:r>
          </w:p>
        </w:tc>
        <w:tc>
          <w:tcPr>
            <w:tcW w:w="1972" w:type="dxa"/>
          </w:tcPr>
          <w:p w14:paraId="17A97C97" w14:textId="77777777" w:rsidR="0031653F" w:rsidRPr="00887285" w:rsidRDefault="0031653F" w:rsidP="004411E5">
            <w:pPr>
              <w:ind w:left="-29" w:right="-29"/>
              <w:jc w:val="center"/>
              <w:rPr>
                <w:rFonts w:ascii="Arial" w:hAnsi="Arial" w:cs="Arial"/>
                <w:b/>
                <w:bCs/>
                <w:sz w:val="16"/>
                <w:szCs w:val="16"/>
              </w:rPr>
            </w:pPr>
          </w:p>
        </w:tc>
        <w:tc>
          <w:tcPr>
            <w:tcW w:w="1934" w:type="dxa"/>
            <w:vAlign w:val="bottom"/>
          </w:tcPr>
          <w:p w14:paraId="5C1D735D" w14:textId="77777777" w:rsidR="0031653F" w:rsidRPr="00887285" w:rsidRDefault="0031653F" w:rsidP="004411E5">
            <w:pPr>
              <w:ind w:left="-29" w:right="-29"/>
              <w:jc w:val="center"/>
              <w:rPr>
                <w:rFonts w:ascii="Arial" w:hAnsi="Arial" w:cs="Arial"/>
                <w:b/>
                <w:bCs/>
                <w:sz w:val="16"/>
                <w:szCs w:val="16"/>
              </w:rPr>
            </w:pPr>
          </w:p>
        </w:tc>
        <w:tc>
          <w:tcPr>
            <w:tcW w:w="1800" w:type="dxa"/>
            <w:vAlign w:val="bottom"/>
          </w:tcPr>
          <w:p w14:paraId="70DF8DB3" w14:textId="77777777" w:rsidR="0031653F" w:rsidRPr="00887285" w:rsidRDefault="0031653F" w:rsidP="004411E5">
            <w:pPr>
              <w:ind w:left="-29" w:right="-29"/>
              <w:jc w:val="center"/>
              <w:rPr>
                <w:rFonts w:ascii="Arial" w:hAnsi="Arial" w:cs="Arial"/>
                <w:b/>
                <w:bCs/>
                <w:sz w:val="16"/>
                <w:szCs w:val="16"/>
              </w:rPr>
            </w:pPr>
          </w:p>
        </w:tc>
      </w:tr>
      <w:tr w:rsidR="0031653F" w:rsidRPr="00887285" w14:paraId="793C56F5" w14:textId="77777777" w:rsidTr="004411E5">
        <w:tc>
          <w:tcPr>
            <w:tcW w:w="900" w:type="dxa"/>
          </w:tcPr>
          <w:p w14:paraId="3DC918D7" w14:textId="77777777" w:rsidR="0031653F" w:rsidRPr="00887285" w:rsidRDefault="0031653F" w:rsidP="004411E5">
            <w:pPr>
              <w:ind w:left="-105"/>
              <w:jc w:val="center"/>
              <w:rPr>
                <w:rFonts w:ascii="Arial" w:hAnsi="Arial" w:cs="Arial"/>
                <w:b/>
                <w:bCs/>
                <w:sz w:val="16"/>
                <w:szCs w:val="16"/>
              </w:rPr>
            </w:pPr>
          </w:p>
        </w:tc>
        <w:tc>
          <w:tcPr>
            <w:tcW w:w="1152" w:type="dxa"/>
          </w:tcPr>
          <w:p w14:paraId="66CAB6B0" w14:textId="77777777" w:rsidR="0031653F" w:rsidRPr="00887285" w:rsidRDefault="0031653F" w:rsidP="004411E5">
            <w:pPr>
              <w:ind w:right="-72"/>
              <w:jc w:val="right"/>
              <w:rPr>
                <w:rFonts w:ascii="Arial" w:hAnsi="Arial" w:cs="Arial"/>
                <w:b/>
                <w:bCs/>
                <w:sz w:val="16"/>
                <w:szCs w:val="16"/>
              </w:rPr>
            </w:pPr>
            <w:r w:rsidRPr="00887285">
              <w:rPr>
                <w:rFonts w:ascii="Arial" w:hAnsi="Arial" w:cs="Arial"/>
                <w:b/>
                <w:bCs/>
                <w:sz w:val="16"/>
                <w:szCs w:val="16"/>
              </w:rPr>
              <w:t>as at</w:t>
            </w:r>
          </w:p>
        </w:tc>
        <w:tc>
          <w:tcPr>
            <w:tcW w:w="1152" w:type="dxa"/>
          </w:tcPr>
          <w:p w14:paraId="09CF5BD4" w14:textId="77777777" w:rsidR="0031653F" w:rsidRPr="00887285" w:rsidRDefault="0031653F" w:rsidP="004411E5">
            <w:pPr>
              <w:ind w:right="-72"/>
              <w:jc w:val="right"/>
              <w:rPr>
                <w:rFonts w:ascii="Arial" w:hAnsi="Arial" w:cs="Arial"/>
                <w:b/>
                <w:bCs/>
                <w:sz w:val="16"/>
                <w:szCs w:val="16"/>
              </w:rPr>
            </w:pPr>
            <w:r w:rsidRPr="00887285">
              <w:rPr>
                <w:rFonts w:ascii="Arial" w:hAnsi="Arial" w:cs="Arial"/>
                <w:b/>
                <w:bCs/>
                <w:sz w:val="16"/>
                <w:szCs w:val="16"/>
              </w:rPr>
              <w:t>as at</w:t>
            </w:r>
          </w:p>
        </w:tc>
        <w:tc>
          <w:tcPr>
            <w:tcW w:w="1972" w:type="dxa"/>
          </w:tcPr>
          <w:p w14:paraId="730277FA" w14:textId="77777777" w:rsidR="0031653F" w:rsidRPr="00887285" w:rsidRDefault="0031653F" w:rsidP="004411E5">
            <w:pPr>
              <w:ind w:left="-29" w:right="-29"/>
              <w:jc w:val="center"/>
              <w:rPr>
                <w:rFonts w:ascii="Arial" w:hAnsi="Arial" w:cs="Arial"/>
                <w:b/>
                <w:bCs/>
                <w:sz w:val="16"/>
                <w:szCs w:val="16"/>
              </w:rPr>
            </w:pPr>
          </w:p>
        </w:tc>
        <w:tc>
          <w:tcPr>
            <w:tcW w:w="1934" w:type="dxa"/>
            <w:vAlign w:val="bottom"/>
          </w:tcPr>
          <w:p w14:paraId="40C1B937" w14:textId="77777777" w:rsidR="0031653F" w:rsidRPr="00887285" w:rsidRDefault="0031653F" w:rsidP="004411E5">
            <w:pPr>
              <w:ind w:left="-29" w:right="-29"/>
              <w:jc w:val="center"/>
              <w:rPr>
                <w:rFonts w:ascii="Arial" w:hAnsi="Arial" w:cs="Arial"/>
                <w:b/>
                <w:bCs/>
                <w:sz w:val="16"/>
                <w:szCs w:val="16"/>
              </w:rPr>
            </w:pPr>
          </w:p>
        </w:tc>
        <w:tc>
          <w:tcPr>
            <w:tcW w:w="1800" w:type="dxa"/>
            <w:vAlign w:val="bottom"/>
          </w:tcPr>
          <w:p w14:paraId="62EB5582" w14:textId="77777777" w:rsidR="0031653F" w:rsidRPr="00887285" w:rsidRDefault="0031653F" w:rsidP="004411E5">
            <w:pPr>
              <w:ind w:left="-29" w:right="-29"/>
              <w:jc w:val="center"/>
              <w:rPr>
                <w:rFonts w:ascii="Arial" w:hAnsi="Arial" w:cs="Arial"/>
                <w:b/>
                <w:bCs/>
                <w:sz w:val="16"/>
                <w:szCs w:val="16"/>
              </w:rPr>
            </w:pPr>
          </w:p>
        </w:tc>
      </w:tr>
      <w:tr w:rsidR="0031653F" w:rsidRPr="00887285" w14:paraId="2257BEF2" w14:textId="77777777" w:rsidTr="004411E5">
        <w:tc>
          <w:tcPr>
            <w:tcW w:w="900" w:type="dxa"/>
          </w:tcPr>
          <w:p w14:paraId="1AE0E313" w14:textId="77777777" w:rsidR="0031653F" w:rsidRPr="00887285" w:rsidRDefault="0031653F" w:rsidP="004411E5">
            <w:pPr>
              <w:ind w:left="-105"/>
              <w:jc w:val="center"/>
              <w:rPr>
                <w:rFonts w:ascii="Arial" w:hAnsi="Arial" w:cs="Arial"/>
                <w:b/>
                <w:bCs/>
                <w:sz w:val="16"/>
                <w:szCs w:val="16"/>
              </w:rPr>
            </w:pPr>
          </w:p>
        </w:tc>
        <w:tc>
          <w:tcPr>
            <w:tcW w:w="1152" w:type="dxa"/>
          </w:tcPr>
          <w:p w14:paraId="4074234C" w14:textId="77777777" w:rsidR="0031653F" w:rsidRPr="00887285" w:rsidRDefault="0031653F" w:rsidP="004411E5">
            <w:pPr>
              <w:ind w:right="-72"/>
              <w:jc w:val="right"/>
              <w:rPr>
                <w:rFonts w:ascii="Arial" w:hAnsi="Arial" w:cs="Arial"/>
                <w:b/>
                <w:bCs/>
                <w:sz w:val="16"/>
                <w:szCs w:val="16"/>
              </w:rPr>
            </w:pPr>
            <w:r w:rsidRPr="00887285">
              <w:rPr>
                <w:rFonts w:ascii="Arial" w:hAnsi="Arial" w:cs="Arial"/>
                <w:b/>
                <w:bCs/>
                <w:sz w:val="16"/>
                <w:szCs w:val="16"/>
              </w:rPr>
              <w:t>31 December</w:t>
            </w:r>
          </w:p>
        </w:tc>
        <w:tc>
          <w:tcPr>
            <w:tcW w:w="1152" w:type="dxa"/>
          </w:tcPr>
          <w:p w14:paraId="427AFAD1" w14:textId="77777777" w:rsidR="0031653F" w:rsidRPr="00887285" w:rsidRDefault="0031653F" w:rsidP="004411E5">
            <w:pPr>
              <w:ind w:right="-72"/>
              <w:jc w:val="right"/>
              <w:rPr>
                <w:rFonts w:ascii="Arial" w:hAnsi="Arial" w:cs="Arial"/>
                <w:b/>
                <w:bCs/>
                <w:sz w:val="16"/>
                <w:szCs w:val="16"/>
              </w:rPr>
            </w:pPr>
            <w:r w:rsidRPr="00887285">
              <w:rPr>
                <w:rFonts w:ascii="Arial" w:hAnsi="Arial" w:cs="Arial"/>
                <w:b/>
                <w:bCs/>
                <w:sz w:val="16"/>
                <w:szCs w:val="16"/>
              </w:rPr>
              <w:t>31 December</w:t>
            </w:r>
          </w:p>
        </w:tc>
        <w:tc>
          <w:tcPr>
            <w:tcW w:w="1972" w:type="dxa"/>
          </w:tcPr>
          <w:p w14:paraId="02F50676" w14:textId="77777777" w:rsidR="0031653F" w:rsidRPr="00887285" w:rsidRDefault="0031653F" w:rsidP="004411E5">
            <w:pPr>
              <w:ind w:left="-29" w:right="-29"/>
              <w:jc w:val="center"/>
              <w:rPr>
                <w:rFonts w:ascii="Arial" w:hAnsi="Arial" w:cs="Arial"/>
                <w:b/>
                <w:bCs/>
                <w:sz w:val="16"/>
                <w:szCs w:val="16"/>
              </w:rPr>
            </w:pPr>
          </w:p>
        </w:tc>
        <w:tc>
          <w:tcPr>
            <w:tcW w:w="1934" w:type="dxa"/>
            <w:vAlign w:val="bottom"/>
          </w:tcPr>
          <w:p w14:paraId="0D058AE0" w14:textId="77777777" w:rsidR="0031653F" w:rsidRPr="00887285" w:rsidRDefault="0031653F" w:rsidP="004411E5">
            <w:pPr>
              <w:ind w:left="-29" w:right="-29"/>
              <w:jc w:val="center"/>
              <w:rPr>
                <w:rFonts w:ascii="Arial" w:hAnsi="Arial" w:cs="Arial"/>
                <w:b/>
                <w:bCs/>
                <w:sz w:val="16"/>
                <w:szCs w:val="16"/>
              </w:rPr>
            </w:pPr>
          </w:p>
        </w:tc>
        <w:tc>
          <w:tcPr>
            <w:tcW w:w="1800" w:type="dxa"/>
            <w:vAlign w:val="bottom"/>
          </w:tcPr>
          <w:p w14:paraId="28AD7B16" w14:textId="77777777" w:rsidR="0031653F" w:rsidRPr="00887285" w:rsidRDefault="0031653F" w:rsidP="004411E5">
            <w:pPr>
              <w:ind w:left="-29" w:right="-29"/>
              <w:jc w:val="center"/>
              <w:rPr>
                <w:rFonts w:ascii="Arial" w:hAnsi="Arial" w:cs="Arial"/>
                <w:b/>
                <w:bCs/>
                <w:sz w:val="16"/>
                <w:szCs w:val="16"/>
              </w:rPr>
            </w:pPr>
          </w:p>
        </w:tc>
      </w:tr>
      <w:tr w:rsidR="0031653F" w:rsidRPr="00887285" w14:paraId="4A8A6322" w14:textId="77777777" w:rsidTr="004411E5">
        <w:tc>
          <w:tcPr>
            <w:tcW w:w="900" w:type="dxa"/>
          </w:tcPr>
          <w:p w14:paraId="1B450AD8" w14:textId="77777777" w:rsidR="0031653F" w:rsidRPr="00887285" w:rsidRDefault="0031653F" w:rsidP="004411E5">
            <w:pPr>
              <w:ind w:left="-105"/>
              <w:jc w:val="center"/>
              <w:rPr>
                <w:rFonts w:ascii="Arial" w:hAnsi="Arial" w:cs="Arial"/>
                <w:b/>
                <w:bCs/>
                <w:sz w:val="16"/>
                <w:szCs w:val="16"/>
              </w:rPr>
            </w:pPr>
          </w:p>
        </w:tc>
        <w:tc>
          <w:tcPr>
            <w:tcW w:w="1152" w:type="dxa"/>
          </w:tcPr>
          <w:p w14:paraId="42BDAFC9" w14:textId="77777777" w:rsidR="0031653F" w:rsidRPr="00887285" w:rsidRDefault="0031653F" w:rsidP="004411E5">
            <w:pPr>
              <w:ind w:right="-72"/>
              <w:jc w:val="right"/>
              <w:rPr>
                <w:rFonts w:ascii="Arial" w:hAnsi="Arial" w:cs="Arial"/>
                <w:b/>
                <w:bCs/>
                <w:sz w:val="16"/>
                <w:szCs w:val="16"/>
              </w:rPr>
            </w:pPr>
            <w:r w:rsidRPr="00887285">
              <w:rPr>
                <w:rFonts w:ascii="Arial" w:hAnsi="Arial" w:cs="Arial"/>
                <w:b/>
                <w:bCs/>
                <w:sz w:val="16"/>
                <w:szCs w:val="16"/>
              </w:rPr>
              <w:t>2020</w:t>
            </w:r>
          </w:p>
        </w:tc>
        <w:tc>
          <w:tcPr>
            <w:tcW w:w="1152" w:type="dxa"/>
          </w:tcPr>
          <w:p w14:paraId="020D93C5" w14:textId="77777777" w:rsidR="0031653F" w:rsidRPr="00887285" w:rsidRDefault="0031653F" w:rsidP="004411E5">
            <w:pPr>
              <w:ind w:right="-72"/>
              <w:jc w:val="right"/>
              <w:rPr>
                <w:rFonts w:ascii="Arial" w:hAnsi="Arial" w:cs="Arial"/>
                <w:b/>
                <w:bCs/>
                <w:sz w:val="16"/>
                <w:szCs w:val="16"/>
              </w:rPr>
            </w:pPr>
            <w:r w:rsidRPr="00887285">
              <w:rPr>
                <w:rFonts w:ascii="Arial" w:hAnsi="Arial" w:cs="Arial"/>
                <w:b/>
                <w:bCs/>
                <w:sz w:val="16"/>
                <w:szCs w:val="16"/>
              </w:rPr>
              <w:t>2019</w:t>
            </w:r>
          </w:p>
        </w:tc>
        <w:tc>
          <w:tcPr>
            <w:tcW w:w="1972" w:type="dxa"/>
          </w:tcPr>
          <w:p w14:paraId="5DEA8AFC" w14:textId="77777777" w:rsidR="0031653F" w:rsidRPr="00887285" w:rsidRDefault="0031653F" w:rsidP="004411E5">
            <w:pPr>
              <w:ind w:left="-29" w:right="-29"/>
              <w:jc w:val="center"/>
              <w:rPr>
                <w:rFonts w:ascii="Arial" w:hAnsi="Arial" w:cs="Arial"/>
                <w:b/>
                <w:bCs/>
                <w:sz w:val="16"/>
                <w:szCs w:val="16"/>
              </w:rPr>
            </w:pPr>
          </w:p>
        </w:tc>
        <w:tc>
          <w:tcPr>
            <w:tcW w:w="1934" w:type="dxa"/>
            <w:vAlign w:val="bottom"/>
          </w:tcPr>
          <w:p w14:paraId="09E2DC04" w14:textId="77777777" w:rsidR="0031653F" w:rsidRPr="00887285" w:rsidRDefault="0031653F" w:rsidP="004411E5">
            <w:pPr>
              <w:ind w:left="-29" w:right="-29"/>
              <w:jc w:val="center"/>
              <w:rPr>
                <w:rFonts w:ascii="Arial" w:hAnsi="Arial" w:cs="Arial"/>
                <w:b/>
                <w:bCs/>
                <w:sz w:val="16"/>
                <w:szCs w:val="16"/>
              </w:rPr>
            </w:pPr>
          </w:p>
        </w:tc>
        <w:tc>
          <w:tcPr>
            <w:tcW w:w="1800" w:type="dxa"/>
            <w:vAlign w:val="bottom"/>
          </w:tcPr>
          <w:p w14:paraId="5F1F303C" w14:textId="77777777" w:rsidR="0031653F" w:rsidRPr="00887285" w:rsidRDefault="0031653F" w:rsidP="004411E5">
            <w:pPr>
              <w:ind w:left="-29" w:right="-29"/>
              <w:jc w:val="center"/>
              <w:rPr>
                <w:rFonts w:ascii="Arial" w:hAnsi="Arial" w:cs="Arial"/>
                <w:b/>
                <w:bCs/>
                <w:sz w:val="16"/>
                <w:szCs w:val="16"/>
              </w:rPr>
            </w:pPr>
          </w:p>
        </w:tc>
      </w:tr>
      <w:tr w:rsidR="0031653F" w:rsidRPr="00887285" w14:paraId="2B5C418F" w14:textId="77777777" w:rsidTr="004411E5">
        <w:trPr>
          <w:trHeight w:val="88"/>
        </w:trPr>
        <w:tc>
          <w:tcPr>
            <w:tcW w:w="900" w:type="dxa"/>
          </w:tcPr>
          <w:p w14:paraId="3A09FA6D" w14:textId="77777777" w:rsidR="0031653F" w:rsidRPr="00887285" w:rsidRDefault="0031653F" w:rsidP="004411E5">
            <w:pPr>
              <w:ind w:left="-105"/>
              <w:jc w:val="center"/>
              <w:rPr>
                <w:rFonts w:ascii="Arial" w:hAnsi="Arial" w:cs="Arial"/>
                <w:b/>
                <w:bCs/>
                <w:sz w:val="16"/>
                <w:szCs w:val="16"/>
              </w:rPr>
            </w:pPr>
          </w:p>
        </w:tc>
        <w:tc>
          <w:tcPr>
            <w:tcW w:w="1152" w:type="dxa"/>
          </w:tcPr>
          <w:p w14:paraId="2BD8F0BB" w14:textId="77777777" w:rsidR="0031653F" w:rsidRPr="00887285" w:rsidRDefault="0031653F" w:rsidP="004411E5">
            <w:pPr>
              <w:ind w:right="-72"/>
              <w:jc w:val="right"/>
              <w:rPr>
                <w:rFonts w:ascii="Arial" w:hAnsi="Arial" w:cs="Arial"/>
                <w:b/>
                <w:bCs/>
                <w:sz w:val="16"/>
                <w:szCs w:val="16"/>
              </w:rPr>
            </w:pPr>
            <w:r w:rsidRPr="00887285">
              <w:rPr>
                <w:rFonts w:ascii="Arial" w:hAnsi="Arial" w:cs="Arial"/>
                <w:b/>
                <w:bCs/>
                <w:sz w:val="16"/>
                <w:szCs w:val="16"/>
              </w:rPr>
              <w:t>(Million</w:t>
            </w:r>
          </w:p>
        </w:tc>
        <w:tc>
          <w:tcPr>
            <w:tcW w:w="1152" w:type="dxa"/>
          </w:tcPr>
          <w:p w14:paraId="3C97F433" w14:textId="77777777" w:rsidR="0031653F" w:rsidRPr="00887285" w:rsidRDefault="0031653F" w:rsidP="004411E5">
            <w:pPr>
              <w:ind w:right="-72"/>
              <w:jc w:val="right"/>
              <w:rPr>
                <w:rFonts w:ascii="Arial" w:hAnsi="Arial" w:cs="Arial"/>
                <w:b/>
                <w:bCs/>
                <w:sz w:val="16"/>
                <w:szCs w:val="16"/>
              </w:rPr>
            </w:pPr>
            <w:r w:rsidRPr="00887285">
              <w:rPr>
                <w:rFonts w:ascii="Arial" w:hAnsi="Arial" w:cs="Arial"/>
                <w:b/>
                <w:bCs/>
                <w:sz w:val="16"/>
                <w:szCs w:val="16"/>
              </w:rPr>
              <w:t>(Million</w:t>
            </w:r>
          </w:p>
        </w:tc>
        <w:tc>
          <w:tcPr>
            <w:tcW w:w="1972" w:type="dxa"/>
          </w:tcPr>
          <w:p w14:paraId="2C802032" w14:textId="77777777" w:rsidR="0031653F" w:rsidRPr="00887285" w:rsidRDefault="0031653F" w:rsidP="004411E5">
            <w:pPr>
              <w:ind w:left="-29" w:right="-29"/>
              <w:jc w:val="center"/>
              <w:rPr>
                <w:rFonts w:ascii="Arial" w:hAnsi="Arial" w:cs="Arial"/>
                <w:b/>
                <w:bCs/>
                <w:sz w:val="16"/>
                <w:szCs w:val="16"/>
              </w:rPr>
            </w:pPr>
          </w:p>
        </w:tc>
        <w:tc>
          <w:tcPr>
            <w:tcW w:w="1934" w:type="dxa"/>
            <w:vAlign w:val="bottom"/>
          </w:tcPr>
          <w:p w14:paraId="4A5FE592" w14:textId="77777777" w:rsidR="0031653F" w:rsidRPr="00887285" w:rsidRDefault="0031653F" w:rsidP="004411E5">
            <w:pPr>
              <w:ind w:left="-29" w:right="-29"/>
              <w:jc w:val="center"/>
              <w:rPr>
                <w:rFonts w:ascii="Arial" w:hAnsi="Arial" w:cs="Arial"/>
                <w:b/>
                <w:bCs/>
                <w:sz w:val="16"/>
                <w:szCs w:val="16"/>
              </w:rPr>
            </w:pPr>
            <w:r w:rsidRPr="00887285">
              <w:rPr>
                <w:rFonts w:ascii="Arial" w:hAnsi="Arial" w:cs="Arial"/>
                <w:b/>
                <w:bCs/>
                <w:sz w:val="16"/>
                <w:szCs w:val="16"/>
              </w:rPr>
              <w:t>Principal</w:t>
            </w:r>
          </w:p>
        </w:tc>
        <w:tc>
          <w:tcPr>
            <w:tcW w:w="1800" w:type="dxa"/>
            <w:vAlign w:val="bottom"/>
          </w:tcPr>
          <w:p w14:paraId="5BF6EFD9" w14:textId="77777777" w:rsidR="0031653F" w:rsidRPr="00887285" w:rsidRDefault="0031653F" w:rsidP="004411E5">
            <w:pPr>
              <w:ind w:left="-29" w:right="-29"/>
              <w:jc w:val="center"/>
              <w:rPr>
                <w:rFonts w:ascii="Arial" w:hAnsi="Arial" w:cs="Arial"/>
                <w:b/>
                <w:bCs/>
                <w:sz w:val="16"/>
                <w:szCs w:val="16"/>
              </w:rPr>
            </w:pPr>
            <w:r w:rsidRPr="00887285">
              <w:rPr>
                <w:rFonts w:ascii="Arial" w:hAnsi="Arial" w:cs="Arial"/>
                <w:b/>
                <w:bCs/>
                <w:sz w:val="16"/>
                <w:szCs w:val="16"/>
              </w:rPr>
              <w:t>Interest</w:t>
            </w:r>
          </w:p>
        </w:tc>
      </w:tr>
      <w:tr w:rsidR="0031653F" w:rsidRPr="00887285" w14:paraId="5515F21A" w14:textId="77777777" w:rsidTr="004411E5">
        <w:tc>
          <w:tcPr>
            <w:tcW w:w="900" w:type="dxa"/>
            <w:tcBorders>
              <w:bottom w:val="single" w:sz="4" w:space="0" w:color="auto"/>
            </w:tcBorders>
          </w:tcPr>
          <w:p w14:paraId="0D4BC9BE" w14:textId="77777777" w:rsidR="0031653F" w:rsidRPr="00887285" w:rsidRDefault="0031653F" w:rsidP="004411E5">
            <w:pPr>
              <w:ind w:left="-105"/>
              <w:jc w:val="center"/>
              <w:rPr>
                <w:rFonts w:ascii="Arial" w:hAnsi="Arial" w:cs="Arial"/>
                <w:b/>
                <w:bCs/>
                <w:sz w:val="16"/>
                <w:szCs w:val="16"/>
              </w:rPr>
            </w:pPr>
            <w:r w:rsidRPr="00887285">
              <w:rPr>
                <w:rFonts w:ascii="Arial" w:hAnsi="Arial" w:cs="Arial"/>
                <w:b/>
                <w:bCs/>
                <w:sz w:val="16"/>
                <w:szCs w:val="16"/>
              </w:rPr>
              <w:t>Number</w:t>
            </w:r>
          </w:p>
        </w:tc>
        <w:tc>
          <w:tcPr>
            <w:tcW w:w="1152" w:type="dxa"/>
            <w:tcBorders>
              <w:bottom w:val="single" w:sz="4" w:space="0" w:color="auto"/>
            </w:tcBorders>
          </w:tcPr>
          <w:p w14:paraId="2F8739BE" w14:textId="77777777" w:rsidR="0031653F" w:rsidRPr="00887285" w:rsidRDefault="0031653F" w:rsidP="004411E5">
            <w:pPr>
              <w:ind w:right="-72"/>
              <w:jc w:val="right"/>
              <w:rPr>
                <w:rFonts w:ascii="Arial" w:hAnsi="Arial" w:cs="Arial"/>
                <w:b/>
                <w:bCs/>
                <w:sz w:val="16"/>
                <w:szCs w:val="16"/>
              </w:rPr>
            </w:pPr>
            <w:r w:rsidRPr="00887285">
              <w:rPr>
                <w:rFonts w:ascii="Arial" w:hAnsi="Arial" w:cs="Arial"/>
                <w:b/>
                <w:bCs/>
                <w:sz w:val="16"/>
                <w:szCs w:val="16"/>
              </w:rPr>
              <w:t>US Dollar)</w:t>
            </w:r>
          </w:p>
        </w:tc>
        <w:tc>
          <w:tcPr>
            <w:tcW w:w="1152" w:type="dxa"/>
            <w:tcBorders>
              <w:bottom w:val="single" w:sz="4" w:space="0" w:color="auto"/>
            </w:tcBorders>
          </w:tcPr>
          <w:p w14:paraId="71BEFEF1" w14:textId="77777777" w:rsidR="0031653F" w:rsidRPr="00887285" w:rsidRDefault="0031653F" w:rsidP="004411E5">
            <w:pPr>
              <w:ind w:right="-72"/>
              <w:jc w:val="right"/>
              <w:rPr>
                <w:rFonts w:ascii="Arial" w:hAnsi="Arial" w:cs="Arial"/>
                <w:b/>
                <w:bCs/>
                <w:sz w:val="16"/>
                <w:szCs w:val="16"/>
              </w:rPr>
            </w:pPr>
            <w:r w:rsidRPr="00887285">
              <w:rPr>
                <w:rFonts w:ascii="Arial" w:hAnsi="Arial" w:cs="Arial"/>
                <w:b/>
                <w:bCs/>
                <w:sz w:val="16"/>
                <w:szCs w:val="16"/>
              </w:rPr>
              <w:t>US Dollar)</w:t>
            </w:r>
          </w:p>
        </w:tc>
        <w:tc>
          <w:tcPr>
            <w:tcW w:w="1972" w:type="dxa"/>
            <w:tcBorders>
              <w:bottom w:val="single" w:sz="4" w:space="0" w:color="auto"/>
            </w:tcBorders>
          </w:tcPr>
          <w:p w14:paraId="47476A59" w14:textId="77777777" w:rsidR="0031653F" w:rsidRPr="00887285" w:rsidRDefault="0031653F" w:rsidP="004411E5">
            <w:pPr>
              <w:ind w:left="-29" w:right="-29"/>
              <w:jc w:val="center"/>
              <w:rPr>
                <w:rFonts w:ascii="Arial" w:hAnsi="Arial" w:cs="Arial"/>
                <w:b/>
                <w:bCs/>
                <w:sz w:val="16"/>
                <w:szCs w:val="16"/>
              </w:rPr>
            </w:pPr>
            <w:r w:rsidRPr="00887285">
              <w:rPr>
                <w:rFonts w:ascii="Arial" w:hAnsi="Arial" w:cs="Arial"/>
                <w:b/>
                <w:bCs/>
                <w:sz w:val="16"/>
                <w:szCs w:val="16"/>
              </w:rPr>
              <w:t>Interest rate</w:t>
            </w:r>
          </w:p>
        </w:tc>
        <w:tc>
          <w:tcPr>
            <w:tcW w:w="1934" w:type="dxa"/>
            <w:tcBorders>
              <w:bottom w:val="single" w:sz="4" w:space="0" w:color="auto"/>
            </w:tcBorders>
          </w:tcPr>
          <w:p w14:paraId="19C7A97B" w14:textId="77777777" w:rsidR="0031653F" w:rsidRPr="00887285" w:rsidRDefault="0031653F" w:rsidP="004411E5">
            <w:pPr>
              <w:ind w:left="-29" w:right="-29"/>
              <w:jc w:val="center"/>
              <w:rPr>
                <w:rFonts w:ascii="Arial" w:hAnsi="Arial" w:cs="Arial"/>
                <w:b/>
                <w:bCs/>
                <w:sz w:val="16"/>
                <w:szCs w:val="16"/>
              </w:rPr>
            </w:pPr>
            <w:r w:rsidRPr="00887285">
              <w:rPr>
                <w:rFonts w:ascii="Arial" w:hAnsi="Arial" w:cs="Arial"/>
                <w:b/>
                <w:bCs/>
                <w:sz w:val="16"/>
                <w:szCs w:val="16"/>
              </w:rPr>
              <w:t>repayment term</w:t>
            </w:r>
          </w:p>
        </w:tc>
        <w:tc>
          <w:tcPr>
            <w:tcW w:w="1800" w:type="dxa"/>
            <w:tcBorders>
              <w:bottom w:val="single" w:sz="4" w:space="0" w:color="auto"/>
            </w:tcBorders>
          </w:tcPr>
          <w:p w14:paraId="1BBDA2A9" w14:textId="77777777" w:rsidR="0031653F" w:rsidRPr="00887285" w:rsidRDefault="0031653F" w:rsidP="004411E5">
            <w:pPr>
              <w:ind w:left="-29" w:right="-29"/>
              <w:jc w:val="center"/>
              <w:rPr>
                <w:rFonts w:ascii="Arial" w:hAnsi="Arial" w:cs="Arial"/>
                <w:b/>
                <w:bCs/>
                <w:sz w:val="16"/>
                <w:szCs w:val="16"/>
              </w:rPr>
            </w:pPr>
            <w:r w:rsidRPr="00887285">
              <w:rPr>
                <w:rFonts w:ascii="Arial" w:hAnsi="Arial" w:cs="Arial"/>
                <w:b/>
                <w:bCs/>
                <w:sz w:val="16"/>
                <w:szCs w:val="16"/>
              </w:rPr>
              <w:t>payment period</w:t>
            </w:r>
          </w:p>
        </w:tc>
      </w:tr>
      <w:tr w:rsidR="0031653F" w:rsidRPr="006B748C" w14:paraId="324E6D6B" w14:textId="77777777" w:rsidTr="004411E5">
        <w:trPr>
          <w:trHeight w:val="20"/>
        </w:trPr>
        <w:tc>
          <w:tcPr>
            <w:tcW w:w="900" w:type="dxa"/>
            <w:tcBorders>
              <w:top w:val="single" w:sz="4" w:space="0" w:color="auto"/>
            </w:tcBorders>
          </w:tcPr>
          <w:p w14:paraId="45F5BEF0" w14:textId="77777777" w:rsidR="0031653F" w:rsidRPr="006B748C" w:rsidRDefault="0031653F" w:rsidP="004411E5">
            <w:pPr>
              <w:ind w:left="-105"/>
              <w:jc w:val="center"/>
              <w:rPr>
                <w:rFonts w:ascii="Arial" w:hAnsi="Arial" w:cs="Arial"/>
                <w:sz w:val="10"/>
                <w:szCs w:val="10"/>
              </w:rPr>
            </w:pPr>
          </w:p>
        </w:tc>
        <w:tc>
          <w:tcPr>
            <w:tcW w:w="1152" w:type="dxa"/>
            <w:tcBorders>
              <w:top w:val="single" w:sz="4" w:space="0" w:color="auto"/>
            </w:tcBorders>
            <w:shd w:val="clear" w:color="auto" w:fill="FAFAFA"/>
          </w:tcPr>
          <w:p w14:paraId="7FAAE1D0" w14:textId="77777777" w:rsidR="0031653F" w:rsidRPr="006B748C" w:rsidRDefault="0031653F" w:rsidP="004411E5">
            <w:pPr>
              <w:ind w:right="-72"/>
              <w:jc w:val="right"/>
              <w:rPr>
                <w:rFonts w:ascii="Arial" w:hAnsi="Arial" w:cs="Arial"/>
                <w:sz w:val="10"/>
                <w:szCs w:val="10"/>
              </w:rPr>
            </w:pPr>
          </w:p>
        </w:tc>
        <w:tc>
          <w:tcPr>
            <w:tcW w:w="1152" w:type="dxa"/>
            <w:tcBorders>
              <w:top w:val="single" w:sz="4" w:space="0" w:color="auto"/>
            </w:tcBorders>
          </w:tcPr>
          <w:p w14:paraId="59A5E697" w14:textId="77777777" w:rsidR="0031653F" w:rsidRPr="006B748C" w:rsidRDefault="0031653F" w:rsidP="004411E5">
            <w:pPr>
              <w:ind w:right="-72"/>
              <w:jc w:val="right"/>
              <w:rPr>
                <w:rFonts w:ascii="Arial" w:hAnsi="Arial" w:cs="Arial"/>
                <w:sz w:val="10"/>
                <w:szCs w:val="10"/>
              </w:rPr>
            </w:pPr>
          </w:p>
        </w:tc>
        <w:tc>
          <w:tcPr>
            <w:tcW w:w="1972" w:type="dxa"/>
            <w:tcBorders>
              <w:top w:val="single" w:sz="4" w:space="0" w:color="auto"/>
            </w:tcBorders>
          </w:tcPr>
          <w:p w14:paraId="4C8C1CC6" w14:textId="77777777" w:rsidR="0031653F" w:rsidRPr="006B748C" w:rsidRDefault="0031653F" w:rsidP="004411E5">
            <w:pPr>
              <w:ind w:left="-29" w:right="-29"/>
              <w:jc w:val="center"/>
              <w:rPr>
                <w:rFonts w:ascii="Arial" w:hAnsi="Arial" w:cs="Arial"/>
                <w:sz w:val="10"/>
                <w:szCs w:val="10"/>
              </w:rPr>
            </w:pPr>
          </w:p>
        </w:tc>
        <w:tc>
          <w:tcPr>
            <w:tcW w:w="1934" w:type="dxa"/>
            <w:tcBorders>
              <w:top w:val="single" w:sz="4" w:space="0" w:color="auto"/>
            </w:tcBorders>
          </w:tcPr>
          <w:p w14:paraId="3638C3AD" w14:textId="77777777" w:rsidR="0031653F" w:rsidRPr="006B748C" w:rsidRDefault="0031653F" w:rsidP="004411E5">
            <w:pPr>
              <w:ind w:left="-29" w:right="-29"/>
              <w:jc w:val="center"/>
              <w:rPr>
                <w:rFonts w:ascii="Arial" w:hAnsi="Arial" w:cs="Arial"/>
                <w:sz w:val="10"/>
                <w:szCs w:val="10"/>
                <w:cs/>
              </w:rPr>
            </w:pPr>
          </w:p>
        </w:tc>
        <w:tc>
          <w:tcPr>
            <w:tcW w:w="1800" w:type="dxa"/>
            <w:tcBorders>
              <w:top w:val="single" w:sz="4" w:space="0" w:color="auto"/>
            </w:tcBorders>
          </w:tcPr>
          <w:p w14:paraId="3AB7A554" w14:textId="77777777" w:rsidR="0031653F" w:rsidRPr="006B748C" w:rsidRDefault="0031653F" w:rsidP="004411E5">
            <w:pPr>
              <w:ind w:left="-29" w:right="-29"/>
              <w:jc w:val="center"/>
              <w:rPr>
                <w:rFonts w:ascii="Arial" w:hAnsi="Arial" w:cs="Arial"/>
                <w:sz w:val="10"/>
                <w:szCs w:val="10"/>
                <w:cs/>
              </w:rPr>
            </w:pPr>
          </w:p>
        </w:tc>
      </w:tr>
      <w:tr w:rsidR="0031653F" w:rsidRPr="00887285" w14:paraId="629A544D" w14:textId="77777777" w:rsidTr="004411E5">
        <w:tc>
          <w:tcPr>
            <w:tcW w:w="900" w:type="dxa"/>
          </w:tcPr>
          <w:p w14:paraId="05C87CEA" w14:textId="77777777" w:rsidR="0031653F" w:rsidRPr="00887285" w:rsidRDefault="0031653F" w:rsidP="004411E5">
            <w:pPr>
              <w:ind w:left="-105"/>
              <w:jc w:val="center"/>
              <w:rPr>
                <w:rFonts w:ascii="Arial" w:hAnsi="Arial" w:cs="Arial"/>
                <w:sz w:val="16"/>
                <w:szCs w:val="16"/>
              </w:rPr>
            </w:pPr>
            <w:r w:rsidRPr="00887285">
              <w:rPr>
                <w:rFonts w:ascii="Arial" w:hAnsi="Arial" w:cs="Arial"/>
                <w:sz w:val="16"/>
                <w:szCs w:val="16"/>
              </w:rPr>
              <w:t>1</w:t>
            </w:r>
          </w:p>
        </w:tc>
        <w:tc>
          <w:tcPr>
            <w:tcW w:w="1152" w:type="dxa"/>
            <w:shd w:val="clear" w:color="auto" w:fill="FAFAFA"/>
          </w:tcPr>
          <w:p w14:paraId="776CC4B7" w14:textId="77777777" w:rsidR="0031653F" w:rsidRPr="00887285" w:rsidRDefault="00484FDB" w:rsidP="004411E5">
            <w:pPr>
              <w:ind w:left="-43" w:right="-72"/>
              <w:jc w:val="right"/>
              <w:rPr>
                <w:rFonts w:ascii="Arial" w:hAnsi="Arial" w:cs="Arial"/>
                <w:sz w:val="16"/>
                <w:szCs w:val="16"/>
              </w:rPr>
            </w:pPr>
            <w:r w:rsidRPr="00887285">
              <w:rPr>
                <w:rFonts w:ascii="Arial" w:hAnsi="Arial" w:cs="Arial"/>
                <w:sz w:val="16"/>
                <w:szCs w:val="16"/>
              </w:rPr>
              <w:t>55</w:t>
            </w:r>
          </w:p>
        </w:tc>
        <w:tc>
          <w:tcPr>
            <w:tcW w:w="1152" w:type="dxa"/>
          </w:tcPr>
          <w:p w14:paraId="22C3AB06" w14:textId="77777777" w:rsidR="0031653F" w:rsidRPr="00887285" w:rsidRDefault="0031653F" w:rsidP="004411E5">
            <w:pPr>
              <w:ind w:left="-43" w:right="-72"/>
              <w:jc w:val="right"/>
              <w:rPr>
                <w:rFonts w:ascii="Arial" w:hAnsi="Arial" w:cs="Arial"/>
                <w:sz w:val="16"/>
                <w:szCs w:val="16"/>
              </w:rPr>
            </w:pPr>
            <w:r w:rsidRPr="00887285">
              <w:rPr>
                <w:rFonts w:ascii="Arial" w:hAnsi="Arial" w:cs="Arial"/>
                <w:sz w:val="16"/>
                <w:szCs w:val="16"/>
              </w:rPr>
              <w:t>107</w:t>
            </w:r>
          </w:p>
        </w:tc>
        <w:tc>
          <w:tcPr>
            <w:tcW w:w="1972" w:type="dxa"/>
          </w:tcPr>
          <w:p w14:paraId="4784D979" w14:textId="77777777" w:rsidR="0031653F" w:rsidRPr="00887285" w:rsidRDefault="0031653F" w:rsidP="004411E5">
            <w:pPr>
              <w:ind w:left="-29" w:right="-29"/>
              <w:jc w:val="center"/>
              <w:rPr>
                <w:rFonts w:ascii="Arial" w:hAnsi="Arial" w:cs="Arial"/>
                <w:sz w:val="16"/>
                <w:szCs w:val="16"/>
              </w:rPr>
            </w:pPr>
            <w:r w:rsidRPr="00887285">
              <w:rPr>
                <w:rFonts w:ascii="Arial" w:hAnsi="Arial" w:cs="Arial"/>
                <w:sz w:val="16"/>
                <w:szCs w:val="16"/>
              </w:rPr>
              <w:t>Fixed rate per annum</w:t>
            </w:r>
          </w:p>
        </w:tc>
        <w:tc>
          <w:tcPr>
            <w:tcW w:w="1934" w:type="dxa"/>
          </w:tcPr>
          <w:p w14:paraId="4E97DE0F" w14:textId="77777777" w:rsidR="0031653F" w:rsidRPr="00887285" w:rsidRDefault="0031653F" w:rsidP="004411E5">
            <w:pPr>
              <w:ind w:left="-29" w:right="-29"/>
              <w:jc w:val="center"/>
              <w:rPr>
                <w:rFonts w:ascii="Arial" w:hAnsi="Arial" w:cs="Arial"/>
                <w:sz w:val="16"/>
                <w:szCs w:val="16"/>
              </w:rPr>
            </w:pPr>
            <w:r w:rsidRPr="00887285">
              <w:rPr>
                <w:rFonts w:ascii="Arial" w:hAnsi="Arial" w:cs="Arial"/>
                <w:sz w:val="16"/>
                <w:szCs w:val="16"/>
              </w:rPr>
              <w:t xml:space="preserve">Repayment every </w:t>
            </w:r>
          </w:p>
          <w:p w14:paraId="332EBCE4" w14:textId="77777777" w:rsidR="0031653F" w:rsidRPr="00887285" w:rsidRDefault="0031653F" w:rsidP="004411E5">
            <w:pPr>
              <w:ind w:left="-29" w:right="-29"/>
              <w:jc w:val="center"/>
              <w:rPr>
                <w:rFonts w:ascii="Arial" w:hAnsi="Arial" w:cs="Arial"/>
                <w:sz w:val="16"/>
                <w:szCs w:val="16"/>
              </w:rPr>
            </w:pPr>
            <w:r w:rsidRPr="00887285">
              <w:rPr>
                <w:rFonts w:ascii="Arial" w:hAnsi="Arial" w:cs="Arial"/>
                <w:sz w:val="16"/>
                <w:szCs w:val="16"/>
              </w:rPr>
              <w:t xml:space="preserve">six months from </w:t>
            </w:r>
          </w:p>
          <w:p w14:paraId="23114FB2" w14:textId="77777777" w:rsidR="0031653F" w:rsidRPr="00887285" w:rsidRDefault="0031653F" w:rsidP="004411E5">
            <w:pPr>
              <w:ind w:left="-29" w:right="-29"/>
              <w:jc w:val="center"/>
              <w:rPr>
                <w:rFonts w:ascii="Arial" w:hAnsi="Arial" w:cs="Arial"/>
                <w:sz w:val="16"/>
                <w:szCs w:val="16"/>
              </w:rPr>
            </w:pPr>
            <w:r w:rsidRPr="00887285">
              <w:rPr>
                <w:rFonts w:ascii="Arial" w:hAnsi="Arial" w:cs="Arial"/>
                <w:sz w:val="16"/>
                <w:szCs w:val="16"/>
              </w:rPr>
              <w:t>July 2012</w:t>
            </w:r>
          </w:p>
        </w:tc>
        <w:tc>
          <w:tcPr>
            <w:tcW w:w="1800" w:type="dxa"/>
          </w:tcPr>
          <w:p w14:paraId="6A2B2379" w14:textId="77777777" w:rsidR="0031653F" w:rsidRPr="00887285" w:rsidRDefault="0031653F" w:rsidP="004411E5">
            <w:pPr>
              <w:ind w:left="-29" w:right="-29"/>
              <w:jc w:val="center"/>
              <w:rPr>
                <w:rFonts w:ascii="Arial" w:hAnsi="Arial" w:cs="Arial"/>
                <w:spacing w:val="-4"/>
                <w:sz w:val="16"/>
                <w:szCs w:val="16"/>
              </w:rPr>
            </w:pPr>
            <w:r w:rsidRPr="00887285">
              <w:rPr>
                <w:rFonts w:ascii="Arial" w:hAnsi="Arial" w:cs="Arial"/>
                <w:spacing w:val="-4"/>
                <w:sz w:val="16"/>
                <w:szCs w:val="16"/>
              </w:rPr>
              <w:t xml:space="preserve">Payment every </w:t>
            </w:r>
          </w:p>
          <w:p w14:paraId="13FCC18F" w14:textId="77777777" w:rsidR="0031653F" w:rsidRPr="00887285" w:rsidRDefault="0031653F" w:rsidP="004411E5">
            <w:pPr>
              <w:ind w:left="-29" w:right="-29"/>
              <w:jc w:val="center"/>
              <w:rPr>
                <w:rFonts w:ascii="Arial" w:hAnsi="Arial" w:cs="Arial"/>
                <w:spacing w:val="-4"/>
                <w:sz w:val="16"/>
                <w:szCs w:val="16"/>
              </w:rPr>
            </w:pPr>
            <w:r w:rsidRPr="00887285">
              <w:rPr>
                <w:rFonts w:ascii="Arial" w:hAnsi="Arial" w:cs="Arial"/>
                <w:spacing w:val="-4"/>
                <w:sz w:val="16"/>
                <w:szCs w:val="16"/>
              </w:rPr>
              <w:t>six months</w:t>
            </w:r>
          </w:p>
        </w:tc>
      </w:tr>
      <w:tr w:rsidR="0031653F" w:rsidRPr="00887285" w14:paraId="76B39112" w14:textId="77777777" w:rsidTr="004411E5">
        <w:tc>
          <w:tcPr>
            <w:tcW w:w="900" w:type="dxa"/>
          </w:tcPr>
          <w:p w14:paraId="55A10781" w14:textId="77777777" w:rsidR="0031653F" w:rsidRPr="00887285" w:rsidRDefault="0031653F" w:rsidP="004411E5">
            <w:pPr>
              <w:ind w:left="-105"/>
              <w:jc w:val="center"/>
              <w:rPr>
                <w:rFonts w:ascii="Arial" w:hAnsi="Arial" w:cs="Arial"/>
                <w:sz w:val="16"/>
                <w:szCs w:val="16"/>
              </w:rPr>
            </w:pPr>
            <w:r w:rsidRPr="00887285">
              <w:rPr>
                <w:rFonts w:ascii="Arial" w:hAnsi="Arial" w:cs="Arial"/>
                <w:sz w:val="16"/>
                <w:szCs w:val="16"/>
              </w:rPr>
              <w:t>2</w:t>
            </w:r>
          </w:p>
        </w:tc>
        <w:tc>
          <w:tcPr>
            <w:tcW w:w="1152" w:type="dxa"/>
            <w:shd w:val="clear" w:color="auto" w:fill="FAFAFA"/>
          </w:tcPr>
          <w:p w14:paraId="1DA9D188" w14:textId="77777777" w:rsidR="0031653F" w:rsidRPr="00887285" w:rsidRDefault="00484FDB" w:rsidP="004411E5">
            <w:pPr>
              <w:ind w:left="-43" w:right="-72"/>
              <w:jc w:val="right"/>
              <w:rPr>
                <w:rFonts w:ascii="Arial" w:hAnsi="Arial" w:cs="Arial"/>
                <w:sz w:val="16"/>
                <w:szCs w:val="16"/>
              </w:rPr>
            </w:pPr>
            <w:r w:rsidRPr="00887285">
              <w:rPr>
                <w:rFonts w:ascii="Arial" w:hAnsi="Arial" w:cs="Arial"/>
                <w:sz w:val="16"/>
                <w:szCs w:val="16"/>
              </w:rPr>
              <w:t>19</w:t>
            </w:r>
          </w:p>
        </w:tc>
        <w:tc>
          <w:tcPr>
            <w:tcW w:w="1152" w:type="dxa"/>
          </w:tcPr>
          <w:p w14:paraId="16D816F1" w14:textId="77777777" w:rsidR="0031653F" w:rsidRPr="00887285" w:rsidRDefault="0031653F" w:rsidP="004411E5">
            <w:pPr>
              <w:ind w:left="-43" w:right="-72"/>
              <w:jc w:val="right"/>
              <w:rPr>
                <w:rFonts w:ascii="Arial" w:hAnsi="Arial" w:cs="Arial"/>
                <w:sz w:val="16"/>
                <w:szCs w:val="16"/>
              </w:rPr>
            </w:pPr>
            <w:r w:rsidRPr="00887285">
              <w:rPr>
                <w:rFonts w:ascii="Arial" w:hAnsi="Arial" w:cs="Arial"/>
                <w:sz w:val="16"/>
                <w:szCs w:val="16"/>
              </w:rPr>
              <w:t>22</w:t>
            </w:r>
          </w:p>
        </w:tc>
        <w:tc>
          <w:tcPr>
            <w:tcW w:w="1972" w:type="dxa"/>
          </w:tcPr>
          <w:p w14:paraId="7AF4C86E" w14:textId="77777777" w:rsidR="0031653F" w:rsidRPr="00887285" w:rsidRDefault="0031653F" w:rsidP="004411E5">
            <w:pPr>
              <w:ind w:left="-29" w:right="-29"/>
              <w:jc w:val="center"/>
              <w:rPr>
                <w:rFonts w:ascii="Arial" w:hAnsi="Arial" w:cs="Arial"/>
                <w:sz w:val="16"/>
                <w:szCs w:val="16"/>
              </w:rPr>
            </w:pPr>
            <w:r w:rsidRPr="00887285">
              <w:rPr>
                <w:rFonts w:ascii="Arial" w:hAnsi="Arial" w:cs="Arial"/>
                <w:sz w:val="16"/>
                <w:szCs w:val="16"/>
              </w:rPr>
              <w:t>Fixed rate per annum</w:t>
            </w:r>
          </w:p>
        </w:tc>
        <w:tc>
          <w:tcPr>
            <w:tcW w:w="1934" w:type="dxa"/>
          </w:tcPr>
          <w:p w14:paraId="1BBA1C99" w14:textId="77777777" w:rsidR="0031653F" w:rsidRPr="00887285" w:rsidRDefault="0031653F" w:rsidP="004411E5">
            <w:pPr>
              <w:ind w:left="-29" w:right="-29"/>
              <w:jc w:val="center"/>
              <w:rPr>
                <w:rFonts w:ascii="Arial" w:hAnsi="Arial" w:cs="Arial"/>
                <w:sz w:val="16"/>
                <w:szCs w:val="16"/>
              </w:rPr>
            </w:pPr>
            <w:r w:rsidRPr="00887285">
              <w:rPr>
                <w:rFonts w:ascii="Arial" w:hAnsi="Arial" w:cs="Arial"/>
                <w:sz w:val="16"/>
                <w:szCs w:val="16"/>
              </w:rPr>
              <w:t xml:space="preserve">Repayment every </w:t>
            </w:r>
          </w:p>
          <w:p w14:paraId="4DE7DE24" w14:textId="77777777" w:rsidR="0031653F" w:rsidRPr="00887285" w:rsidRDefault="0031653F" w:rsidP="004411E5">
            <w:pPr>
              <w:ind w:left="-29" w:right="-29"/>
              <w:jc w:val="center"/>
              <w:rPr>
                <w:rFonts w:ascii="Arial" w:hAnsi="Arial" w:cs="Arial"/>
                <w:sz w:val="16"/>
                <w:szCs w:val="16"/>
              </w:rPr>
            </w:pPr>
            <w:r w:rsidRPr="00887285">
              <w:rPr>
                <w:rFonts w:ascii="Arial" w:hAnsi="Arial" w:cs="Arial"/>
                <w:sz w:val="16"/>
                <w:szCs w:val="16"/>
              </w:rPr>
              <w:t xml:space="preserve">six month from </w:t>
            </w:r>
          </w:p>
          <w:p w14:paraId="5341ECA2" w14:textId="77777777" w:rsidR="0031653F" w:rsidRPr="00887285" w:rsidRDefault="0031653F" w:rsidP="004411E5">
            <w:pPr>
              <w:ind w:left="-29" w:right="-29"/>
              <w:jc w:val="center"/>
              <w:rPr>
                <w:rFonts w:ascii="Arial" w:hAnsi="Arial" w:cs="Arial"/>
                <w:sz w:val="16"/>
                <w:szCs w:val="16"/>
              </w:rPr>
            </w:pPr>
            <w:r w:rsidRPr="00887285">
              <w:rPr>
                <w:rFonts w:ascii="Arial" w:hAnsi="Arial" w:cs="Arial"/>
                <w:sz w:val="16"/>
                <w:szCs w:val="16"/>
              </w:rPr>
              <w:t>June 2014</w:t>
            </w:r>
          </w:p>
        </w:tc>
        <w:tc>
          <w:tcPr>
            <w:tcW w:w="1800" w:type="dxa"/>
          </w:tcPr>
          <w:p w14:paraId="231FEFB9" w14:textId="77777777" w:rsidR="0031653F" w:rsidRPr="00887285" w:rsidRDefault="0031653F" w:rsidP="004411E5">
            <w:pPr>
              <w:ind w:left="-29" w:right="-29"/>
              <w:jc w:val="center"/>
              <w:rPr>
                <w:rFonts w:ascii="Arial" w:hAnsi="Arial" w:cs="Arial"/>
                <w:spacing w:val="-4"/>
                <w:sz w:val="16"/>
                <w:szCs w:val="16"/>
              </w:rPr>
            </w:pPr>
            <w:r w:rsidRPr="00887285">
              <w:rPr>
                <w:rFonts w:ascii="Arial" w:hAnsi="Arial" w:cs="Arial"/>
                <w:spacing w:val="-4"/>
                <w:sz w:val="16"/>
                <w:szCs w:val="16"/>
              </w:rPr>
              <w:t xml:space="preserve">Payment every </w:t>
            </w:r>
          </w:p>
          <w:p w14:paraId="1B3C6320" w14:textId="77777777" w:rsidR="0031653F" w:rsidRPr="00887285" w:rsidRDefault="0031653F" w:rsidP="004411E5">
            <w:pPr>
              <w:ind w:left="-29" w:right="-29"/>
              <w:jc w:val="center"/>
              <w:rPr>
                <w:rFonts w:ascii="Arial" w:hAnsi="Arial" w:cs="Arial"/>
                <w:spacing w:val="-4"/>
                <w:sz w:val="16"/>
                <w:szCs w:val="16"/>
              </w:rPr>
            </w:pPr>
            <w:r w:rsidRPr="00887285">
              <w:rPr>
                <w:rFonts w:ascii="Arial" w:hAnsi="Arial" w:cs="Arial"/>
                <w:spacing w:val="-4"/>
                <w:sz w:val="16"/>
                <w:szCs w:val="16"/>
              </w:rPr>
              <w:t>six months</w:t>
            </w:r>
          </w:p>
        </w:tc>
      </w:tr>
      <w:tr w:rsidR="0031653F" w:rsidRPr="00887285" w14:paraId="1B2D2647" w14:textId="77777777" w:rsidTr="004411E5">
        <w:tc>
          <w:tcPr>
            <w:tcW w:w="900" w:type="dxa"/>
          </w:tcPr>
          <w:p w14:paraId="61D1668F" w14:textId="77777777" w:rsidR="0031653F" w:rsidRPr="00887285" w:rsidRDefault="0031653F" w:rsidP="004411E5">
            <w:pPr>
              <w:ind w:left="-105"/>
              <w:jc w:val="center"/>
              <w:rPr>
                <w:rFonts w:ascii="Arial" w:hAnsi="Arial" w:cs="Arial"/>
                <w:sz w:val="16"/>
                <w:szCs w:val="16"/>
              </w:rPr>
            </w:pPr>
            <w:r w:rsidRPr="00887285">
              <w:rPr>
                <w:rFonts w:ascii="Arial" w:hAnsi="Arial" w:cs="Arial"/>
                <w:sz w:val="16"/>
                <w:szCs w:val="16"/>
              </w:rPr>
              <w:t>3</w:t>
            </w:r>
          </w:p>
        </w:tc>
        <w:tc>
          <w:tcPr>
            <w:tcW w:w="1152" w:type="dxa"/>
            <w:shd w:val="clear" w:color="auto" w:fill="FAFAFA"/>
          </w:tcPr>
          <w:p w14:paraId="39586214" w14:textId="77777777" w:rsidR="0031653F" w:rsidRPr="00887285" w:rsidRDefault="00484FDB" w:rsidP="004411E5">
            <w:pPr>
              <w:ind w:right="-72"/>
              <w:jc w:val="right"/>
              <w:rPr>
                <w:rFonts w:ascii="Arial" w:hAnsi="Arial" w:cs="Arial"/>
                <w:sz w:val="16"/>
                <w:szCs w:val="16"/>
              </w:rPr>
            </w:pPr>
            <w:r w:rsidRPr="00887285">
              <w:rPr>
                <w:rFonts w:ascii="Arial" w:hAnsi="Arial" w:cs="Arial"/>
                <w:sz w:val="16"/>
                <w:szCs w:val="16"/>
              </w:rPr>
              <w:t>189</w:t>
            </w:r>
          </w:p>
        </w:tc>
        <w:tc>
          <w:tcPr>
            <w:tcW w:w="1152" w:type="dxa"/>
          </w:tcPr>
          <w:p w14:paraId="0EB762D9" w14:textId="77777777" w:rsidR="0031653F" w:rsidRPr="00887285" w:rsidRDefault="0031653F" w:rsidP="004411E5">
            <w:pPr>
              <w:ind w:right="-72"/>
              <w:jc w:val="right"/>
              <w:rPr>
                <w:rFonts w:ascii="Arial" w:hAnsi="Arial" w:cs="Arial"/>
                <w:sz w:val="16"/>
                <w:szCs w:val="16"/>
              </w:rPr>
            </w:pPr>
            <w:r w:rsidRPr="00887285">
              <w:rPr>
                <w:rFonts w:ascii="Arial" w:hAnsi="Arial" w:cs="Arial"/>
                <w:sz w:val="16"/>
                <w:szCs w:val="16"/>
              </w:rPr>
              <w:t>211</w:t>
            </w:r>
          </w:p>
        </w:tc>
        <w:tc>
          <w:tcPr>
            <w:tcW w:w="1972" w:type="dxa"/>
          </w:tcPr>
          <w:p w14:paraId="2C57E08C" w14:textId="77777777" w:rsidR="0031653F" w:rsidRPr="00887285" w:rsidRDefault="0031653F" w:rsidP="004411E5">
            <w:pPr>
              <w:ind w:left="-29" w:right="-29"/>
              <w:jc w:val="center"/>
              <w:rPr>
                <w:rFonts w:ascii="Arial" w:hAnsi="Arial" w:cs="Arial"/>
                <w:sz w:val="16"/>
                <w:szCs w:val="16"/>
              </w:rPr>
            </w:pPr>
            <w:r w:rsidRPr="00887285">
              <w:rPr>
                <w:rFonts w:ascii="Arial" w:hAnsi="Arial" w:cs="Arial"/>
                <w:sz w:val="16"/>
                <w:szCs w:val="16"/>
              </w:rPr>
              <w:t xml:space="preserve">LIBOR six month </w:t>
            </w:r>
          </w:p>
          <w:p w14:paraId="424E19CD" w14:textId="77777777" w:rsidR="0031653F" w:rsidRPr="00887285" w:rsidRDefault="0031653F" w:rsidP="004411E5">
            <w:pPr>
              <w:ind w:left="-29" w:right="-29"/>
              <w:jc w:val="center"/>
              <w:rPr>
                <w:rFonts w:ascii="Arial" w:hAnsi="Arial" w:cs="Arial"/>
                <w:sz w:val="16"/>
                <w:szCs w:val="16"/>
              </w:rPr>
            </w:pPr>
            <w:r w:rsidRPr="00887285">
              <w:rPr>
                <w:rFonts w:ascii="Arial" w:hAnsi="Arial" w:cs="Arial"/>
                <w:sz w:val="16"/>
                <w:szCs w:val="16"/>
              </w:rPr>
              <w:t xml:space="preserve">plus a certain margin </w:t>
            </w:r>
          </w:p>
          <w:p w14:paraId="49409720" w14:textId="77777777" w:rsidR="0031653F" w:rsidRPr="00887285" w:rsidRDefault="0031653F" w:rsidP="004411E5">
            <w:pPr>
              <w:ind w:left="-29" w:right="-29"/>
              <w:jc w:val="center"/>
              <w:rPr>
                <w:rFonts w:ascii="Arial" w:hAnsi="Arial" w:cs="Arial"/>
                <w:sz w:val="16"/>
                <w:szCs w:val="16"/>
              </w:rPr>
            </w:pPr>
            <w:r w:rsidRPr="00887285">
              <w:rPr>
                <w:rFonts w:ascii="Arial" w:hAnsi="Arial" w:cs="Arial"/>
                <w:sz w:val="16"/>
                <w:szCs w:val="16"/>
              </w:rPr>
              <w:t>per annum</w:t>
            </w:r>
          </w:p>
        </w:tc>
        <w:tc>
          <w:tcPr>
            <w:tcW w:w="1934" w:type="dxa"/>
          </w:tcPr>
          <w:p w14:paraId="4DF295AB" w14:textId="77777777" w:rsidR="0031653F" w:rsidRPr="00887285" w:rsidRDefault="0031653F" w:rsidP="004411E5">
            <w:pPr>
              <w:ind w:left="-29" w:right="-29"/>
              <w:jc w:val="center"/>
              <w:rPr>
                <w:rFonts w:ascii="Arial" w:hAnsi="Arial" w:cs="Arial"/>
                <w:sz w:val="16"/>
                <w:szCs w:val="16"/>
              </w:rPr>
            </w:pPr>
            <w:r w:rsidRPr="00887285">
              <w:rPr>
                <w:rFonts w:ascii="Arial" w:hAnsi="Arial" w:cs="Arial"/>
                <w:sz w:val="16"/>
                <w:szCs w:val="16"/>
              </w:rPr>
              <w:t xml:space="preserve">Repayment every </w:t>
            </w:r>
          </w:p>
          <w:p w14:paraId="6E64A24D" w14:textId="77777777" w:rsidR="0031653F" w:rsidRPr="00887285" w:rsidRDefault="0031653F" w:rsidP="004411E5">
            <w:pPr>
              <w:ind w:left="-29" w:right="-29"/>
              <w:jc w:val="center"/>
              <w:rPr>
                <w:rFonts w:ascii="Arial" w:hAnsi="Arial" w:cs="Arial"/>
                <w:sz w:val="16"/>
                <w:szCs w:val="16"/>
              </w:rPr>
            </w:pPr>
            <w:r w:rsidRPr="00887285">
              <w:rPr>
                <w:rFonts w:ascii="Arial" w:hAnsi="Arial" w:cs="Arial"/>
                <w:sz w:val="16"/>
                <w:szCs w:val="16"/>
              </w:rPr>
              <w:t>six months from February 2017</w:t>
            </w:r>
          </w:p>
        </w:tc>
        <w:tc>
          <w:tcPr>
            <w:tcW w:w="1800" w:type="dxa"/>
          </w:tcPr>
          <w:p w14:paraId="25B3545E" w14:textId="77777777" w:rsidR="0031653F" w:rsidRPr="00887285" w:rsidRDefault="0031653F" w:rsidP="004411E5">
            <w:pPr>
              <w:ind w:left="-29" w:right="-29"/>
              <w:jc w:val="center"/>
              <w:rPr>
                <w:rFonts w:ascii="Arial" w:hAnsi="Arial" w:cs="Arial"/>
                <w:spacing w:val="-4"/>
                <w:sz w:val="16"/>
                <w:szCs w:val="16"/>
              </w:rPr>
            </w:pPr>
            <w:r w:rsidRPr="00887285">
              <w:rPr>
                <w:rFonts w:ascii="Arial" w:hAnsi="Arial" w:cs="Arial"/>
                <w:spacing w:val="-4"/>
                <w:sz w:val="16"/>
                <w:szCs w:val="16"/>
              </w:rPr>
              <w:t xml:space="preserve">Payment every </w:t>
            </w:r>
          </w:p>
          <w:p w14:paraId="6BB85F4E" w14:textId="77777777" w:rsidR="0031653F" w:rsidRPr="00887285" w:rsidRDefault="0031653F" w:rsidP="004411E5">
            <w:pPr>
              <w:ind w:left="-29" w:right="-29"/>
              <w:jc w:val="center"/>
              <w:rPr>
                <w:rFonts w:ascii="Arial" w:hAnsi="Arial" w:cs="Arial"/>
                <w:spacing w:val="-4"/>
                <w:sz w:val="16"/>
                <w:szCs w:val="16"/>
              </w:rPr>
            </w:pPr>
            <w:r w:rsidRPr="00887285">
              <w:rPr>
                <w:rFonts w:ascii="Arial" w:hAnsi="Arial" w:cs="Arial"/>
                <w:spacing w:val="-4"/>
                <w:sz w:val="16"/>
                <w:szCs w:val="16"/>
              </w:rPr>
              <w:t>six months</w:t>
            </w:r>
          </w:p>
        </w:tc>
      </w:tr>
      <w:tr w:rsidR="0031653F" w:rsidRPr="00887285" w14:paraId="191D33F8" w14:textId="77777777" w:rsidTr="004411E5">
        <w:tc>
          <w:tcPr>
            <w:tcW w:w="900" w:type="dxa"/>
          </w:tcPr>
          <w:p w14:paraId="2E223DD9" w14:textId="77777777" w:rsidR="0031653F" w:rsidRPr="00887285" w:rsidRDefault="0031653F" w:rsidP="004411E5">
            <w:pPr>
              <w:ind w:left="-105"/>
              <w:jc w:val="center"/>
              <w:rPr>
                <w:rFonts w:ascii="Arial" w:hAnsi="Arial" w:cs="Arial"/>
                <w:sz w:val="16"/>
                <w:szCs w:val="16"/>
              </w:rPr>
            </w:pPr>
            <w:r w:rsidRPr="00887285">
              <w:rPr>
                <w:rFonts w:ascii="Arial" w:hAnsi="Arial" w:cs="Arial"/>
                <w:sz w:val="16"/>
                <w:szCs w:val="16"/>
              </w:rPr>
              <w:t>4</w:t>
            </w:r>
          </w:p>
          <w:p w14:paraId="72AB6F51" w14:textId="77777777" w:rsidR="0031653F" w:rsidRPr="00887285" w:rsidRDefault="0031653F" w:rsidP="004411E5">
            <w:pPr>
              <w:ind w:left="-105"/>
              <w:rPr>
                <w:rFonts w:ascii="Arial" w:hAnsi="Arial" w:cs="Arial"/>
                <w:sz w:val="16"/>
                <w:szCs w:val="16"/>
              </w:rPr>
            </w:pPr>
          </w:p>
        </w:tc>
        <w:tc>
          <w:tcPr>
            <w:tcW w:w="1152" w:type="dxa"/>
            <w:shd w:val="clear" w:color="auto" w:fill="FAFAFA"/>
          </w:tcPr>
          <w:p w14:paraId="35DA6D30" w14:textId="77777777" w:rsidR="0031653F" w:rsidRPr="00887285" w:rsidRDefault="00484FDB" w:rsidP="004411E5">
            <w:pPr>
              <w:ind w:left="-43" w:right="-72"/>
              <w:jc w:val="right"/>
              <w:rPr>
                <w:rFonts w:ascii="Arial" w:hAnsi="Arial" w:cs="Arial"/>
                <w:sz w:val="16"/>
                <w:szCs w:val="16"/>
              </w:rPr>
            </w:pPr>
            <w:r w:rsidRPr="00887285">
              <w:rPr>
                <w:rFonts w:ascii="Arial" w:hAnsi="Arial" w:cs="Arial"/>
                <w:sz w:val="16"/>
                <w:szCs w:val="16"/>
              </w:rPr>
              <w:t>23</w:t>
            </w:r>
          </w:p>
        </w:tc>
        <w:tc>
          <w:tcPr>
            <w:tcW w:w="1152" w:type="dxa"/>
          </w:tcPr>
          <w:p w14:paraId="179BA088" w14:textId="77777777" w:rsidR="0031653F" w:rsidRPr="00887285" w:rsidRDefault="0031653F" w:rsidP="004411E5">
            <w:pPr>
              <w:ind w:left="-43" w:right="-72"/>
              <w:jc w:val="right"/>
              <w:rPr>
                <w:rFonts w:ascii="Arial" w:hAnsi="Arial" w:cs="Arial"/>
                <w:sz w:val="16"/>
                <w:szCs w:val="16"/>
              </w:rPr>
            </w:pPr>
            <w:r w:rsidRPr="00887285">
              <w:rPr>
                <w:rFonts w:ascii="Arial" w:hAnsi="Arial" w:cs="Arial"/>
                <w:sz w:val="16"/>
                <w:szCs w:val="16"/>
              </w:rPr>
              <w:t>25</w:t>
            </w:r>
          </w:p>
        </w:tc>
        <w:tc>
          <w:tcPr>
            <w:tcW w:w="1972" w:type="dxa"/>
          </w:tcPr>
          <w:p w14:paraId="486A4FEE" w14:textId="77777777" w:rsidR="0031653F" w:rsidRPr="00887285" w:rsidRDefault="0031653F" w:rsidP="004411E5">
            <w:pPr>
              <w:ind w:left="-29" w:right="-29"/>
              <w:jc w:val="center"/>
              <w:rPr>
                <w:rFonts w:ascii="Arial" w:hAnsi="Arial" w:cs="Arial"/>
                <w:sz w:val="16"/>
                <w:szCs w:val="16"/>
              </w:rPr>
            </w:pPr>
            <w:r w:rsidRPr="00887285">
              <w:rPr>
                <w:rFonts w:ascii="Arial" w:hAnsi="Arial" w:cs="Arial"/>
                <w:sz w:val="16"/>
                <w:szCs w:val="16"/>
              </w:rPr>
              <w:t>Fixed rate per annum</w:t>
            </w:r>
          </w:p>
        </w:tc>
        <w:tc>
          <w:tcPr>
            <w:tcW w:w="1934" w:type="dxa"/>
          </w:tcPr>
          <w:p w14:paraId="31894517" w14:textId="77777777" w:rsidR="0031653F" w:rsidRPr="00887285" w:rsidRDefault="0031653F" w:rsidP="004411E5">
            <w:pPr>
              <w:ind w:left="-29" w:right="-29"/>
              <w:jc w:val="center"/>
              <w:rPr>
                <w:rFonts w:ascii="Arial" w:hAnsi="Arial" w:cs="Arial"/>
                <w:sz w:val="16"/>
                <w:szCs w:val="16"/>
              </w:rPr>
            </w:pPr>
            <w:r w:rsidRPr="00887285">
              <w:rPr>
                <w:rFonts w:ascii="Arial" w:hAnsi="Arial" w:cs="Arial"/>
                <w:sz w:val="16"/>
                <w:szCs w:val="16"/>
              </w:rPr>
              <w:t xml:space="preserve">Repayment every </w:t>
            </w:r>
          </w:p>
          <w:p w14:paraId="7A2C3ED8" w14:textId="77777777" w:rsidR="0031653F" w:rsidRPr="00887285" w:rsidRDefault="0031653F" w:rsidP="004411E5">
            <w:pPr>
              <w:ind w:left="-29" w:right="-29"/>
              <w:jc w:val="center"/>
              <w:rPr>
                <w:rFonts w:ascii="Arial" w:hAnsi="Arial" w:cs="Arial"/>
                <w:sz w:val="16"/>
                <w:szCs w:val="16"/>
              </w:rPr>
            </w:pPr>
            <w:r w:rsidRPr="00887285">
              <w:rPr>
                <w:rFonts w:ascii="Arial" w:hAnsi="Arial" w:cs="Arial"/>
                <w:sz w:val="16"/>
                <w:szCs w:val="16"/>
              </w:rPr>
              <w:t xml:space="preserve">six months from </w:t>
            </w:r>
          </w:p>
          <w:p w14:paraId="0E73ED37" w14:textId="77777777" w:rsidR="0031653F" w:rsidRPr="00887285" w:rsidRDefault="0031653F" w:rsidP="004411E5">
            <w:pPr>
              <w:ind w:left="-29" w:right="-29"/>
              <w:jc w:val="center"/>
              <w:rPr>
                <w:rFonts w:ascii="Arial" w:hAnsi="Arial" w:cs="Arial"/>
                <w:sz w:val="16"/>
                <w:szCs w:val="16"/>
              </w:rPr>
            </w:pPr>
            <w:r w:rsidRPr="00887285">
              <w:rPr>
                <w:rFonts w:ascii="Arial" w:hAnsi="Arial" w:cs="Arial"/>
                <w:sz w:val="16"/>
                <w:szCs w:val="16"/>
              </w:rPr>
              <w:t>June 2017</w:t>
            </w:r>
          </w:p>
        </w:tc>
        <w:tc>
          <w:tcPr>
            <w:tcW w:w="1800" w:type="dxa"/>
          </w:tcPr>
          <w:p w14:paraId="10601D7E" w14:textId="77777777" w:rsidR="0031653F" w:rsidRPr="00887285" w:rsidRDefault="0031653F" w:rsidP="004411E5">
            <w:pPr>
              <w:ind w:left="-29" w:right="-29"/>
              <w:jc w:val="center"/>
              <w:rPr>
                <w:rFonts w:ascii="Arial" w:hAnsi="Arial" w:cs="Arial"/>
                <w:spacing w:val="-4"/>
                <w:sz w:val="16"/>
                <w:szCs w:val="16"/>
              </w:rPr>
            </w:pPr>
            <w:r w:rsidRPr="00887285">
              <w:rPr>
                <w:rFonts w:ascii="Arial" w:hAnsi="Arial" w:cs="Arial"/>
                <w:spacing w:val="-4"/>
                <w:sz w:val="16"/>
                <w:szCs w:val="16"/>
              </w:rPr>
              <w:t xml:space="preserve">Payment every </w:t>
            </w:r>
          </w:p>
          <w:p w14:paraId="52581B54" w14:textId="77777777" w:rsidR="0031653F" w:rsidRPr="00887285" w:rsidRDefault="0031653F" w:rsidP="004411E5">
            <w:pPr>
              <w:ind w:left="-29" w:right="-29"/>
              <w:jc w:val="center"/>
              <w:rPr>
                <w:rFonts w:ascii="Arial" w:hAnsi="Arial" w:cs="Arial"/>
                <w:spacing w:val="-4"/>
                <w:sz w:val="16"/>
                <w:szCs w:val="16"/>
              </w:rPr>
            </w:pPr>
            <w:r w:rsidRPr="00887285">
              <w:rPr>
                <w:rFonts w:ascii="Arial" w:hAnsi="Arial" w:cs="Arial"/>
                <w:spacing w:val="-4"/>
                <w:sz w:val="16"/>
                <w:szCs w:val="16"/>
              </w:rPr>
              <w:t>six months</w:t>
            </w:r>
          </w:p>
        </w:tc>
      </w:tr>
      <w:tr w:rsidR="0031653F" w:rsidRPr="00887285" w14:paraId="08044921" w14:textId="77777777" w:rsidTr="004411E5">
        <w:tc>
          <w:tcPr>
            <w:tcW w:w="900" w:type="dxa"/>
          </w:tcPr>
          <w:p w14:paraId="105F6B64" w14:textId="77777777" w:rsidR="0031653F" w:rsidRPr="00887285" w:rsidRDefault="0031653F" w:rsidP="004411E5">
            <w:pPr>
              <w:ind w:left="-105"/>
              <w:jc w:val="center"/>
              <w:rPr>
                <w:rFonts w:ascii="Arial" w:hAnsi="Arial" w:cs="Arial"/>
                <w:sz w:val="16"/>
                <w:szCs w:val="16"/>
              </w:rPr>
            </w:pPr>
            <w:r w:rsidRPr="00887285">
              <w:rPr>
                <w:rFonts w:ascii="Arial" w:hAnsi="Arial" w:cs="Arial"/>
                <w:sz w:val="16"/>
                <w:szCs w:val="16"/>
              </w:rPr>
              <w:t>5</w:t>
            </w:r>
          </w:p>
        </w:tc>
        <w:tc>
          <w:tcPr>
            <w:tcW w:w="1152" w:type="dxa"/>
            <w:shd w:val="clear" w:color="auto" w:fill="FAFAFA"/>
          </w:tcPr>
          <w:p w14:paraId="37A79AF1" w14:textId="77777777" w:rsidR="0031653F" w:rsidRPr="00887285" w:rsidRDefault="00484FDB" w:rsidP="004411E5">
            <w:pPr>
              <w:ind w:right="-72"/>
              <w:jc w:val="right"/>
              <w:rPr>
                <w:rFonts w:ascii="Arial" w:hAnsi="Arial" w:cs="Arial"/>
                <w:sz w:val="16"/>
                <w:szCs w:val="16"/>
              </w:rPr>
            </w:pPr>
            <w:r w:rsidRPr="00887285">
              <w:rPr>
                <w:rFonts w:ascii="Arial" w:hAnsi="Arial" w:cs="Arial"/>
                <w:sz w:val="16"/>
                <w:szCs w:val="16"/>
              </w:rPr>
              <w:t>85</w:t>
            </w:r>
          </w:p>
        </w:tc>
        <w:tc>
          <w:tcPr>
            <w:tcW w:w="1152" w:type="dxa"/>
          </w:tcPr>
          <w:p w14:paraId="33EFF18F" w14:textId="77777777" w:rsidR="0031653F" w:rsidRPr="00887285" w:rsidRDefault="0031653F" w:rsidP="004411E5">
            <w:pPr>
              <w:ind w:right="-72"/>
              <w:jc w:val="right"/>
              <w:rPr>
                <w:rFonts w:ascii="Arial" w:hAnsi="Arial" w:cs="Arial"/>
                <w:sz w:val="16"/>
                <w:szCs w:val="16"/>
              </w:rPr>
            </w:pPr>
            <w:r w:rsidRPr="00887285">
              <w:rPr>
                <w:rFonts w:ascii="Arial" w:hAnsi="Arial" w:cs="Arial"/>
                <w:sz w:val="16"/>
                <w:szCs w:val="16"/>
              </w:rPr>
              <w:t>89</w:t>
            </w:r>
          </w:p>
          <w:p w14:paraId="1712C4E8" w14:textId="77777777" w:rsidR="0031653F" w:rsidRPr="00887285" w:rsidRDefault="0031653F" w:rsidP="004411E5">
            <w:pPr>
              <w:ind w:right="-72"/>
              <w:jc w:val="right"/>
              <w:rPr>
                <w:rFonts w:ascii="Arial" w:hAnsi="Arial" w:cs="Arial"/>
                <w:sz w:val="16"/>
                <w:szCs w:val="16"/>
              </w:rPr>
            </w:pPr>
          </w:p>
          <w:p w14:paraId="4618B679" w14:textId="77777777" w:rsidR="0031653F" w:rsidRPr="00887285" w:rsidRDefault="0031653F" w:rsidP="004411E5">
            <w:pPr>
              <w:ind w:right="-72"/>
              <w:jc w:val="right"/>
              <w:rPr>
                <w:rFonts w:ascii="Arial" w:hAnsi="Arial" w:cs="Arial"/>
                <w:sz w:val="16"/>
                <w:szCs w:val="16"/>
              </w:rPr>
            </w:pPr>
          </w:p>
        </w:tc>
        <w:tc>
          <w:tcPr>
            <w:tcW w:w="1972" w:type="dxa"/>
          </w:tcPr>
          <w:p w14:paraId="3D1D10A8" w14:textId="77777777" w:rsidR="0031653F" w:rsidRPr="00887285" w:rsidRDefault="0031653F" w:rsidP="004411E5">
            <w:pPr>
              <w:ind w:left="-29" w:right="-29"/>
              <w:jc w:val="center"/>
              <w:rPr>
                <w:rFonts w:ascii="Arial" w:hAnsi="Arial" w:cs="Arial"/>
                <w:sz w:val="16"/>
                <w:szCs w:val="16"/>
              </w:rPr>
            </w:pPr>
            <w:r w:rsidRPr="00887285">
              <w:rPr>
                <w:rFonts w:ascii="Arial" w:hAnsi="Arial" w:cs="Arial"/>
                <w:sz w:val="16"/>
                <w:szCs w:val="16"/>
              </w:rPr>
              <w:t xml:space="preserve">LIBOR three month </w:t>
            </w:r>
          </w:p>
          <w:p w14:paraId="1F14C890" w14:textId="77777777" w:rsidR="0031653F" w:rsidRPr="00887285" w:rsidRDefault="0031653F" w:rsidP="004411E5">
            <w:pPr>
              <w:ind w:left="-29" w:right="-29"/>
              <w:jc w:val="center"/>
              <w:rPr>
                <w:rFonts w:ascii="Arial" w:hAnsi="Arial" w:cs="Arial"/>
                <w:sz w:val="16"/>
                <w:szCs w:val="16"/>
              </w:rPr>
            </w:pPr>
            <w:r w:rsidRPr="00887285">
              <w:rPr>
                <w:rFonts w:ascii="Arial" w:hAnsi="Arial" w:cs="Arial"/>
                <w:sz w:val="16"/>
                <w:szCs w:val="16"/>
              </w:rPr>
              <w:t xml:space="preserve">plus a certain margin </w:t>
            </w:r>
          </w:p>
          <w:p w14:paraId="7B5EF362" w14:textId="77777777" w:rsidR="0031653F" w:rsidRPr="00887285" w:rsidRDefault="0031653F" w:rsidP="004411E5">
            <w:pPr>
              <w:ind w:left="-29" w:right="-29"/>
              <w:jc w:val="center"/>
              <w:rPr>
                <w:rFonts w:ascii="Arial" w:hAnsi="Arial" w:cs="Arial"/>
                <w:sz w:val="16"/>
                <w:szCs w:val="16"/>
              </w:rPr>
            </w:pPr>
            <w:r w:rsidRPr="00887285">
              <w:rPr>
                <w:rFonts w:ascii="Arial" w:hAnsi="Arial" w:cs="Arial"/>
                <w:sz w:val="16"/>
                <w:szCs w:val="16"/>
              </w:rPr>
              <w:t>per annum</w:t>
            </w:r>
          </w:p>
        </w:tc>
        <w:tc>
          <w:tcPr>
            <w:tcW w:w="1934" w:type="dxa"/>
          </w:tcPr>
          <w:p w14:paraId="04ABE3DA" w14:textId="77777777" w:rsidR="0031653F" w:rsidRPr="00887285" w:rsidRDefault="0031653F" w:rsidP="004411E5">
            <w:pPr>
              <w:ind w:left="-29" w:right="-29"/>
              <w:jc w:val="center"/>
              <w:rPr>
                <w:rFonts w:ascii="Arial" w:hAnsi="Arial" w:cs="Arial"/>
                <w:sz w:val="16"/>
                <w:szCs w:val="16"/>
              </w:rPr>
            </w:pPr>
            <w:r w:rsidRPr="00887285">
              <w:rPr>
                <w:rFonts w:ascii="Arial" w:hAnsi="Arial" w:cs="Arial"/>
                <w:sz w:val="16"/>
                <w:szCs w:val="16"/>
              </w:rPr>
              <w:t xml:space="preserve">Repayment every </w:t>
            </w:r>
          </w:p>
          <w:p w14:paraId="5150CF60" w14:textId="77777777" w:rsidR="0031653F" w:rsidRPr="00887285" w:rsidRDefault="0031653F" w:rsidP="004411E5">
            <w:pPr>
              <w:ind w:left="-29" w:right="-29"/>
              <w:jc w:val="center"/>
              <w:rPr>
                <w:rFonts w:ascii="Arial" w:hAnsi="Arial" w:cs="Arial"/>
                <w:sz w:val="16"/>
                <w:szCs w:val="16"/>
              </w:rPr>
            </w:pPr>
            <w:r w:rsidRPr="00887285">
              <w:rPr>
                <w:rFonts w:ascii="Arial" w:hAnsi="Arial" w:cs="Arial"/>
                <w:sz w:val="16"/>
                <w:szCs w:val="16"/>
              </w:rPr>
              <w:t xml:space="preserve">six months from </w:t>
            </w:r>
          </w:p>
          <w:p w14:paraId="24308406" w14:textId="77777777" w:rsidR="0031653F" w:rsidRPr="00887285" w:rsidRDefault="0031653F" w:rsidP="004411E5">
            <w:pPr>
              <w:ind w:left="-29" w:right="-29"/>
              <w:jc w:val="center"/>
              <w:rPr>
                <w:rFonts w:ascii="Arial" w:hAnsi="Arial" w:cs="Arial"/>
                <w:sz w:val="16"/>
                <w:szCs w:val="16"/>
              </w:rPr>
            </w:pPr>
            <w:r w:rsidRPr="00887285">
              <w:rPr>
                <w:rFonts w:ascii="Arial" w:hAnsi="Arial" w:cs="Arial"/>
                <w:sz w:val="16"/>
                <w:szCs w:val="16"/>
              </w:rPr>
              <w:t>June 2018</w:t>
            </w:r>
          </w:p>
        </w:tc>
        <w:tc>
          <w:tcPr>
            <w:tcW w:w="1800" w:type="dxa"/>
          </w:tcPr>
          <w:p w14:paraId="74458E1A" w14:textId="77777777" w:rsidR="0031653F" w:rsidRPr="00887285" w:rsidRDefault="0031653F" w:rsidP="004411E5">
            <w:pPr>
              <w:ind w:left="-29" w:right="-29"/>
              <w:jc w:val="center"/>
              <w:rPr>
                <w:rFonts w:ascii="Arial" w:hAnsi="Arial" w:cs="Arial"/>
                <w:spacing w:val="-4"/>
                <w:sz w:val="16"/>
                <w:szCs w:val="16"/>
              </w:rPr>
            </w:pPr>
            <w:r w:rsidRPr="00887285">
              <w:rPr>
                <w:rFonts w:ascii="Arial" w:hAnsi="Arial" w:cs="Arial"/>
                <w:spacing w:val="-4"/>
                <w:sz w:val="16"/>
                <w:szCs w:val="16"/>
              </w:rPr>
              <w:t xml:space="preserve">Payment every </w:t>
            </w:r>
          </w:p>
          <w:p w14:paraId="2B6976EE" w14:textId="77777777" w:rsidR="0031653F" w:rsidRPr="00887285" w:rsidRDefault="0031653F" w:rsidP="004411E5">
            <w:pPr>
              <w:ind w:left="-29" w:right="-29"/>
              <w:jc w:val="center"/>
              <w:rPr>
                <w:rFonts w:ascii="Arial" w:hAnsi="Arial" w:cs="Arial"/>
                <w:spacing w:val="-4"/>
                <w:sz w:val="16"/>
                <w:szCs w:val="16"/>
              </w:rPr>
            </w:pPr>
            <w:r w:rsidRPr="00887285">
              <w:rPr>
                <w:rFonts w:ascii="Arial" w:hAnsi="Arial" w:cs="Arial"/>
                <w:spacing w:val="-4"/>
                <w:sz w:val="16"/>
                <w:szCs w:val="16"/>
              </w:rPr>
              <w:t>three months</w:t>
            </w:r>
          </w:p>
        </w:tc>
      </w:tr>
      <w:tr w:rsidR="00484FDB" w:rsidRPr="00887285" w14:paraId="59FF34E0" w14:textId="77777777" w:rsidTr="004411E5">
        <w:tc>
          <w:tcPr>
            <w:tcW w:w="900" w:type="dxa"/>
          </w:tcPr>
          <w:p w14:paraId="2776211A" w14:textId="77777777" w:rsidR="00484FDB" w:rsidRPr="00887285" w:rsidRDefault="00484FDB" w:rsidP="00484FDB">
            <w:pPr>
              <w:ind w:left="-105"/>
              <w:jc w:val="center"/>
              <w:rPr>
                <w:rFonts w:ascii="Arial" w:hAnsi="Arial" w:cs="Arial"/>
                <w:sz w:val="16"/>
                <w:szCs w:val="16"/>
              </w:rPr>
            </w:pPr>
            <w:r w:rsidRPr="00887285">
              <w:rPr>
                <w:rFonts w:ascii="Arial" w:hAnsi="Arial" w:cs="Arial"/>
                <w:sz w:val="16"/>
                <w:szCs w:val="16"/>
              </w:rPr>
              <w:t>6</w:t>
            </w:r>
          </w:p>
        </w:tc>
        <w:tc>
          <w:tcPr>
            <w:tcW w:w="1152" w:type="dxa"/>
            <w:shd w:val="clear" w:color="auto" w:fill="FAFAFA"/>
          </w:tcPr>
          <w:p w14:paraId="79E09911" w14:textId="77777777" w:rsidR="00484FDB" w:rsidRPr="00887285" w:rsidRDefault="00484FDB" w:rsidP="00484FDB">
            <w:pPr>
              <w:ind w:right="-72"/>
              <w:jc w:val="right"/>
              <w:rPr>
                <w:rFonts w:ascii="Arial" w:hAnsi="Arial" w:cs="Arial"/>
                <w:sz w:val="16"/>
                <w:szCs w:val="16"/>
              </w:rPr>
            </w:pPr>
            <w:r w:rsidRPr="00887285">
              <w:rPr>
                <w:rFonts w:ascii="Arial" w:hAnsi="Arial" w:cs="Arial"/>
                <w:sz w:val="16"/>
                <w:szCs w:val="16"/>
              </w:rPr>
              <w:t>200</w:t>
            </w:r>
          </w:p>
        </w:tc>
        <w:tc>
          <w:tcPr>
            <w:tcW w:w="1152" w:type="dxa"/>
          </w:tcPr>
          <w:p w14:paraId="385D0AFA" w14:textId="77777777" w:rsidR="00484FDB" w:rsidRPr="00887285" w:rsidRDefault="00484FDB" w:rsidP="00484FDB">
            <w:pPr>
              <w:ind w:right="-72"/>
              <w:jc w:val="right"/>
              <w:rPr>
                <w:rFonts w:ascii="Arial" w:hAnsi="Arial" w:cs="Arial"/>
                <w:sz w:val="16"/>
                <w:szCs w:val="16"/>
              </w:rPr>
            </w:pPr>
            <w:r w:rsidRPr="00887285">
              <w:rPr>
                <w:rFonts w:ascii="Arial" w:hAnsi="Arial" w:cs="Arial"/>
                <w:sz w:val="16"/>
                <w:szCs w:val="16"/>
              </w:rPr>
              <w:t>200</w:t>
            </w:r>
          </w:p>
        </w:tc>
        <w:tc>
          <w:tcPr>
            <w:tcW w:w="1972" w:type="dxa"/>
          </w:tcPr>
          <w:p w14:paraId="647ADE94" w14:textId="77777777" w:rsidR="00484FDB" w:rsidRPr="00887285" w:rsidRDefault="00484FDB" w:rsidP="00484FDB">
            <w:pPr>
              <w:ind w:left="-29" w:right="-29"/>
              <w:jc w:val="center"/>
              <w:rPr>
                <w:rFonts w:ascii="Arial" w:hAnsi="Arial" w:cs="Arial"/>
                <w:sz w:val="16"/>
                <w:szCs w:val="16"/>
              </w:rPr>
            </w:pPr>
            <w:r w:rsidRPr="00887285">
              <w:rPr>
                <w:rFonts w:ascii="Arial" w:hAnsi="Arial" w:cs="Arial"/>
                <w:sz w:val="16"/>
                <w:szCs w:val="16"/>
              </w:rPr>
              <w:t xml:space="preserve">LIBOR six month </w:t>
            </w:r>
          </w:p>
          <w:p w14:paraId="58B9B1B9" w14:textId="77777777" w:rsidR="00484FDB" w:rsidRPr="00887285" w:rsidRDefault="00484FDB" w:rsidP="00484FDB">
            <w:pPr>
              <w:ind w:left="-29" w:right="-29"/>
              <w:jc w:val="center"/>
              <w:rPr>
                <w:rFonts w:ascii="Arial" w:hAnsi="Arial" w:cs="Arial"/>
                <w:sz w:val="16"/>
                <w:szCs w:val="16"/>
              </w:rPr>
            </w:pPr>
            <w:r w:rsidRPr="00887285">
              <w:rPr>
                <w:rFonts w:ascii="Arial" w:hAnsi="Arial" w:cs="Arial"/>
                <w:sz w:val="16"/>
                <w:szCs w:val="16"/>
              </w:rPr>
              <w:t xml:space="preserve">plus a certain margin </w:t>
            </w:r>
          </w:p>
          <w:p w14:paraId="66E3FDDE" w14:textId="77777777" w:rsidR="00484FDB" w:rsidRPr="00887285" w:rsidRDefault="00484FDB" w:rsidP="00484FDB">
            <w:pPr>
              <w:ind w:left="-29" w:right="-29"/>
              <w:jc w:val="center"/>
              <w:rPr>
                <w:rFonts w:ascii="Arial" w:hAnsi="Arial" w:cs="Arial"/>
                <w:sz w:val="16"/>
                <w:szCs w:val="16"/>
              </w:rPr>
            </w:pPr>
            <w:r w:rsidRPr="00887285">
              <w:rPr>
                <w:rFonts w:ascii="Arial" w:hAnsi="Arial" w:cs="Arial"/>
                <w:sz w:val="16"/>
                <w:szCs w:val="16"/>
              </w:rPr>
              <w:t>per annum</w:t>
            </w:r>
          </w:p>
        </w:tc>
        <w:tc>
          <w:tcPr>
            <w:tcW w:w="1934" w:type="dxa"/>
          </w:tcPr>
          <w:p w14:paraId="538F0A8F" w14:textId="77777777" w:rsidR="00484FDB" w:rsidRPr="00887285" w:rsidRDefault="00484FDB" w:rsidP="00484FDB">
            <w:pPr>
              <w:ind w:left="-29" w:right="-29"/>
              <w:jc w:val="center"/>
              <w:rPr>
                <w:rFonts w:ascii="Arial" w:hAnsi="Arial" w:cs="Arial"/>
                <w:sz w:val="16"/>
                <w:szCs w:val="16"/>
              </w:rPr>
            </w:pPr>
            <w:r w:rsidRPr="00887285">
              <w:rPr>
                <w:rFonts w:ascii="Arial" w:hAnsi="Arial" w:cs="Arial"/>
                <w:sz w:val="16"/>
                <w:szCs w:val="16"/>
              </w:rPr>
              <w:t xml:space="preserve">Repayment within </w:t>
            </w:r>
          </w:p>
          <w:p w14:paraId="3194F2C8" w14:textId="77777777" w:rsidR="00484FDB" w:rsidRPr="00887285" w:rsidRDefault="00484FDB" w:rsidP="00484FDB">
            <w:pPr>
              <w:ind w:left="-29" w:right="-29"/>
              <w:jc w:val="center"/>
              <w:rPr>
                <w:rFonts w:ascii="Arial" w:hAnsi="Arial" w:cs="Arial"/>
                <w:sz w:val="16"/>
                <w:szCs w:val="16"/>
              </w:rPr>
            </w:pPr>
            <w:r w:rsidRPr="00887285">
              <w:rPr>
                <w:rFonts w:ascii="Arial" w:hAnsi="Arial" w:cs="Arial"/>
                <w:sz w:val="16"/>
                <w:szCs w:val="16"/>
              </w:rPr>
              <w:t>December 2023</w:t>
            </w:r>
          </w:p>
        </w:tc>
        <w:tc>
          <w:tcPr>
            <w:tcW w:w="1800" w:type="dxa"/>
          </w:tcPr>
          <w:p w14:paraId="3A32AC89" w14:textId="77777777" w:rsidR="00484FDB" w:rsidRPr="00887285" w:rsidRDefault="00484FDB" w:rsidP="00484FDB">
            <w:pPr>
              <w:ind w:left="-29" w:right="-29"/>
              <w:jc w:val="center"/>
              <w:rPr>
                <w:rFonts w:ascii="Arial" w:hAnsi="Arial" w:cs="Arial"/>
                <w:spacing w:val="-4"/>
                <w:sz w:val="16"/>
                <w:szCs w:val="16"/>
              </w:rPr>
            </w:pPr>
            <w:r w:rsidRPr="00887285">
              <w:rPr>
                <w:rFonts w:ascii="Arial" w:hAnsi="Arial" w:cs="Arial"/>
                <w:spacing w:val="-4"/>
                <w:sz w:val="16"/>
                <w:szCs w:val="16"/>
              </w:rPr>
              <w:t xml:space="preserve">Payment every </w:t>
            </w:r>
          </w:p>
          <w:p w14:paraId="4511E15B" w14:textId="77777777" w:rsidR="00484FDB" w:rsidRPr="00887285" w:rsidRDefault="00484FDB" w:rsidP="00484FDB">
            <w:pPr>
              <w:ind w:left="-29" w:right="-29"/>
              <w:jc w:val="center"/>
              <w:rPr>
                <w:rFonts w:ascii="Arial" w:hAnsi="Arial" w:cs="Arial"/>
                <w:spacing w:val="-4"/>
                <w:sz w:val="16"/>
                <w:szCs w:val="16"/>
              </w:rPr>
            </w:pPr>
            <w:r w:rsidRPr="00887285">
              <w:rPr>
                <w:rFonts w:ascii="Arial" w:hAnsi="Arial" w:cs="Arial"/>
                <w:spacing w:val="-4"/>
                <w:sz w:val="16"/>
                <w:szCs w:val="16"/>
              </w:rPr>
              <w:t>six months</w:t>
            </w:r>
          </w:p>
        </w:tc>
      </w:tr>
      <w:tr w:rsidR="00484FDB" w:rsidRPr="00887285" w14:paraId="1A472B8B" w14:textId="77777777" w:rsidTr="004411E5">
        <w:tc>
          <w:tcPr>
            <w:tcW w:w="900" w:type="dxa"/>
          </w:tcPr>
          <w:p w14:paraId="2E9C66E5" w14:textId="77777777" w:rsidR="00484FDB" w:rsidRPr="00887285" w:rsidRDefault="00484FDB" w:rsidP="00484FDB">
            <w:pPr>
              <w:ind w:left="-105"/>
              <w:jc w:val="center"/>
              <w:rPr>
                <w:rFonts w:ascii="Arial" w:hAnsi="Arial" w:cs="Arial"/>
                <w:sz w:val="16"/>
                <w:szCs w:val="16"/>
              </w:rPr>
            </w:pPr>
            <w:r w:rsidRPr="00887285">
              <w:rPr>
                <w:rFonts w:ascii="Arial" w:hAnsi="Arial" w:cs="Arial"/>
                <w:sz w:val="16"/>
                <w:szCs w:val="16"/>
              </w:rPr>
              <w:t>7</w:t>
            </w:r>
          </w:p>
        </w:tc>
        <w:tc>
          <w:tcPr>
            <w:tcW w:w="1152" w:type="dxa"/>
            <w:tcBorders>
              <w:bottom w:val="single" w:sz="4" w:space="0" w:color="auto"/>
            </w:tcBorders>
            <w:shd w:val="clear" w:color="auto" w:fill="FAFAFA"/>
          </w:tcPr>
          <w:p w14:paraId="412419C9" w14:textId="77777777" w:rsidR="00484FDB" w:rsidRPr="00887285" w:rsidRDefault="00484FDB" w:rsidP="00484FDB">
            <w:pPr>
              <w:ind w:right="-72"/>
              <w:jc w:val="right"/>
              <w:rPr>
                <w:rFonts w:ascii="Arial" w:hAnsi="Arial" w:cs="Arial"/>
                <w:sz w:val="16"/>
                <w:szCs w:val="16"/>
              </w:rPr>
            </w:pPr>
            <w:r w:rsidRPr="00887285">
              <w:rPr>
                <w:rFonts w:ascii="Arial" w:hAnsi="Arial" w:cs="Arial"/>
                <w:sz w:val="16"/>
                <w:szCs w:val="16"/>
              </w:rPr>
              <w:t>200</w:t>
            </w:r>
          </w:p>
        </w:tc>
        <w:tc>
          <w:tcPr>
            <w:tcW w:w="1152" w:type="dxa"/>
            <w:tcBorders>
              <w:bottom w:val="single" w:sz="4" w:space="0" w:color="auto"/>
            </w:tcBorders>
          </w:tcPr>
          <w:p w14:paraId="20FE0F82" w14:textId="77777777" w:rsidR="00484FDB" w:rsidRPr="00887285" w:rsidRDefault="00484FDB" w:rsidP="00484FDB">
            <w:pPr>
              <w:ind w:right="-72"/>
              <w:jc w:val="right"/>
              <w:rPr>
                <w:rFonts w:ascii="Arial" w:hAnsi="Arial" w:cs="Arial"/>
                <w:sz w:val="16"/>
                <w:szCs w:val="16"/>
              </w:rPr>
            </w:pPr>
            <w:r w:rsidRPr="00887285">
              <w:rPr>
                <w:rFonts w:ascii="Arial" w:hAnsi="Arial" w:cs="Arial"/>
                <w:sz w:val="16"/>
                <w:szCs w:val="16"/>
              </w:rPr>
              <w:t>200</w:t>
            </w:r>
          </w:p>
        </w:tc>
        <w:tc>
          <w:tcPr>
            <w:tcW w:w="1972" w:type="dxa"/>
          </w:tcPr>
          <w:p w14:paraId="4DA5BFBF" w14:textId="77777777" w:rsidR="00484FDB" w:rsidRPr="00887285" w:rsidRDefault="00484FDB" w:rsidP="00484FDB">
            <w:pPr>
              <w:ind w:left="-29" w:right="-29"/>
              <w:jc w:val="center"/>
              <w:rPr>
                <w:rFonts w:ascii="Arial" w:hAnsi="Arial" w:cs="Arial"/>
                <w:sz w:val="16"/>
                <w:szCs w:val="16"/>
              </w:rPr>
            </w:pPr>
            <w:r w:rsidRPr="00887285">
              <w:rPr>
                <w:rFonts w:ascii="Arial" w:hAnsi="Arial" w:cs="Arial"/>
                <w:sz w:val="16"/>
                <w:szCs w:val="16"/>
              </w:rPr>
              <w:t xml:space="preserve">LIBOR six month </w:t>
            </w:r>
          </w:p>
          <w:p w14:paraId="6AB9F433" w14:textId="77777777" w:rsidR="00484FDB" w:rsidRPr="00887285" w:rsidRDefault="00484FDB" w:rsidP="00484FDB">
            <w:pPr>
              <w:ind w:left="-29" w:right="-29"/>
              <w:jc w:val="center"/>
              <w:rPr>
                <w:rFonts w:ascii="Arial" w:hAnsi="Arial" w:cs="Arial"/>
                <w:sz w:val="16"/>
                <w:szCs w:val="16"/>
              </w:rPr>
            </w:pPr>
            <w:r w:rsidRPr="00887285">
              <w:rPr>
                <w:rFonts w:ascii="Arial" w:hAnsi="Arial" w:cs="Arial"/>
                <w:sz w:val="16"/>
                <w:szCs w:val="16"/>
              </w:rPr>
              <w:t xml:space="preserve">plus a certain margin </w:t>
            </w:r>
          </w:p>
          <w:p w14:paraId="7ADA455B" w14:textId="77777777" w:rsidR="00484FDB" w:rsidRPr="00887285" w:rsidRDefault="00484FDB" w:rsidP="00484FDB">
            <w:pPr>
              <w:ind w:left="-29" w:right="-29"/>
              <w:jc w:val="center"/>
              <w:rPr>
                <w:rFonts w:ascii="Arial" w:hAnsi="Arial" w:cs="Arial"/>
                <w:sz w:val="16"/>
                <w:szCs w:val="16"/>
              </w:rPr>
            </w:pPr>
            <w:r w:rsidRPr="00887285">
              <w:rPr>
                <w:rFonts w:ascii="Arial" w:hAnsi="Arial" w:cs="Arial"/>
                <w:sz w:val="16"/>
                <w:szCs w:val="16"/>
              </w:rPr>
              <w:t>per annum</w:t>
            </w:r>
          </w:p>
        </w:tc>
        <w:tc>
          <w:tcPr>
            <w:tcW w:w="1934" w:type="dxa"/>
          </w:tcPr>
          <w:p w14:paraId="22A3A56D" w14:textId="77777777" w:rsidR="00484FDB" w:rsidRPr="00887285" w:rsidRDefault="00484FDB" w:rsidP="00484FDB">
            <w:pPr>
              <w:ind w:left="-29" w:right="-29"/>
              <w:jc w:val="center"/>
              <w:rPr>
                <w:rFonts w:ascii="Arial" w:hAnsi="Arial" w:cs="Arial"/>
                <w:sz w:val="16"/>
                <w:szCs w:val="16"/>
              </w:rPr>
            </w:pPr>
            <w:r w:rsidRPr="00887285">
              <w:rPr>
                <w:rFonts w:ascii="Arial" w:hAnsi="Arial" w:cs="Arial"/>
                <w:sz w:val="16"/>
                <w:szCs w:val="16"/>
              </w:rPr>
              <w:t xml:space="preserve">Repayment within </w:t>
            </w:r>
          </w:p>
          <w:p w14:paraId="7B0E19B1" w14:textId="77777777" w:rsidR="00484FDB" w:rsidRPr="00887285" w:rsidRDefault="00484FDB" w:rsidP="00484FDB">
            <w:pPr>
              <w:ind w:left="-29" w:right="-29"/>
              <w:jc w:val="center"/>
              <w:rPr>
                <w:rFonts w:ascii="Arial" w:hAnsi="Arial" w:cs="Arial"/>
                <w:sz w:val="16"/>
                <w:szCs w:val="16"/>
              </w:rPr>
            </w:pPr>
            <w:r w:rsidRPr="00887285">
              <w:rPr>
                <w:rFonts w:ascii="Arial" w:hAnsi="Arial" w:cs="Arial"/>
                <w:sz w:val="16"/>
                <w:szCs w:val="16"/>
              </w:rPr>
              <w:t>January 2024</w:t>
            </w:r>
          </w:p>
        </w:tc>
        <w:tc>
          <w:tcPr>
            <w:tcW w:w="1800" w:type="dxa"/>
          </w:tcPr>
          <w:p w14:paraId="66FC85FF" w14:textId="77777777" w:rsidR="00484FDB" w:rsidRPr="00887285" w:rsidRDefault="00484FDB" w:rsidP="00484FDB">
            <w:pPr>
              <w:ind w:left="-29" w:right="-29"/>
              <w:jc w:val="center"/>
              <w:rPr>
                <w:rFonts w:ascii="Arial" w:hAnsi="Arial" w:cs="Arial"/>
                <w:spacing w:val="-4"/>
                <w:sz w:val="16"/>
                <w:szCs w:val="16"/>
              </w:rPr>
            </w:pPr>
            <w:r w:rsidRPr="00887285">
              <w:rPr>
                <w:rFonts w:ascii="Arial" w:hAnsi="Arial" w:cs="Arial"/>
                <w:spacing w:val="-4"/>
                <w:sz w:val="16"/>
                <w:szCs w:val="16"/>
              </w:rPr>
              <w:t xml:space="preserve">Payment every </w:t>
            </w:r>
          </w:p>
          <w:p w14:paraId="00AD7AA8" w14:textId="77777777" w:rsidR="00484FDB" w:rsidRPr="00887285" w:rsidRDefault="00484FDB" w:rsidP="00484FDB">
            <w:pPr>
              <w:ind w:left="-29" w:right="-29"/>
              <w:jc w:val="center"/>
              <w:rPr>
                <w:rFonts w:ascii="Arial" w:hAnsi="Arial" w:cs="Arial"/>
                <w:spacing w:val="-4"/>
                <w:sz w:val="16"/>
                <w:szCs w:val="16"/>
              </w:rPr>
            </w:pPr>
            <w:r w:rsidRPr="00887285">
              <w:rPr>
                <w:rFonts w:ascii="Arial" w:hAnsi="Arial" w:cs="Arial"/>
                <w:spacing w:val="-4"/>
                <w:sz w:val="16"/>
                <w:szCs w:val="16"/>
              </w:rPr>
              <w:t>six months</w:t>
            </w:r>
          </w:p>
        </w:tc>
      </w:tr>
      <w:tr w:rsidR="00484FDB" w:rsidRPr="006B748C" w14:paraId="30658CD3" w14:textId="77777777" w:rsidTr="004411E5">
        <w:tc>
          <w:tcPr>
            <w:tcW w:w="900" w:type="dxa"/>
          </w:tcPr>
          <w:p w14:paraId="375E22ED" w14:textId="77777777" w:rsidR="00484FDB" w:rsidRPr="006B748C" w:rsidRDefault="00484FDB" w:rsidP="00484FDB">
            <w:pPr>
              <w:ind w:left="-105"/>
              <w:jc w:val="center"/>
              <w:rPr>
                <w:rFonts w:ascii="Arial" w:hAnsi="Arial" w:cs="Arial"/>
                <w:sz w:val="10"/>
                <w:szCs w:val="10"/>
              </w:rPr>
            </w:pPr>
          </w:p>
        </w:tc>
        <w:tc>
          <w:tcPr>
            <w:tcW w:w="1152" w:type="dxa"/>
            <w:tcBorders>
              <w:top w:val="single" w:sz="4" w:space="0" w:color="auto"/>
            </w:tcBorders>
            <w:shd w:val="clear" w:color="auto" w:fill="FAFAFA"/>
          </w:tcPr>
          <w:p w14:paraId="316EC29D" w14:textId="77777777" w:rsidR="00484FDB" w:rsidRPr="006B748C" w:rsidRDefault="00484FDB" w:rsidP="00484FDB">
            <w:pPr>
              <w:ind w:right="-72"/>
              <w:jc w:val="right"/>
              <w:rPr>
                <w:rFonts w:ascii="Arial" w:hAnsi="Arial" w:cs="Arial"/>
                <w:sz w:val="10"/>
                <w:szCs w:val="10"/>
              </w:rPr>
            </w:pPr>
          </w:p>
        </w:tc>
        <w:tc>
          <w:tcPr>
            <w:tcW w:w="1152" w:type="dxa"/>
            <w:tcBorders>
              <w:top w:val="single" w:sz="4" w:space="0" w:color="auto"/>
            </w:tcBorders>
          </w:tcPr>
          <w:p w14:paraId="012CE166" w14:textId="77777777" w:rsidR="00484FDB" w:rsidRPr="006B748C" w:rsidRDefault="00484FDB" w:rsidP="00484FDB">
            <w:pPr>
              <w:ind w:right="-72"/>
              <w:jc w:val="right"/>
              <w:rPr>
                <w:rFonts w:ascii="Arial" w:hAnsi="Arial" w:cs="Arial"/>
                <w:sz w:val="10"/>
                <w:szCs w:val="10"/>
              </w:rPr>
            </w:pPr>
          </w:p>
        </w:tc>
        <w:tc>
          <w:tcPr>
            <w:tcW w:w="1972" w:type="dxa"/>
          </w:tcPr>
          <w:p w14:paraId="31CFA9CC" w14:textId="77777777" w:rsidR="00484FDB" w:rsidRPr="006B748C" w:rsidRDefault="00484FDB" w:rsidP="00484FDB">
            <w:pPr>
              <w:ind w:left="-29" w:right="-29"/>
              <w:jc w:val="center"/>
              <w:rPr>
                <w:rFonts w:ascii="Arial" w:hAnsi="Arial" w:cs="Arial"/>
                <w:sz w:val="10"/>
                <w:szCs w:val="10"/>
              </w:rPr>
            </w:pPr>
          </w:p>
        </w:tc>
        <w:tc>
          <w:tcPr>
            <w:tcW w:w="1934" w:type="dxa"/>
          </w:tcPr>
          <w:p w14:paraId="06B1C33E" w14:textId="77777777" w:rsidR="00484FDB" w:rsidRPr="006B748C" w:rsidRDefault="00484FDB" w:rsidP="00484FDB">
            <w:pPr>
              <w:ind w:left="-29" w:right="-29"/>
              <w:jc w:val="center"/>
              <w:rPr>
                <w:rFonts w:ascii="Arial" w:hAnsi="Arial" w:cs="Arial"/>
                <w:sz w:val="10"/>
                <w:szCs w:val="10"/>
                <w:cs/>
              </w:rPr>
            </w:pPr>
          </w:p>
        </w:tc>
        <w:tc>
          <w:tcPr>
            <w:tcW w:w="1800" w:type="dxa"/>
          </w:tcPr>
          <w:p w14:paraId="6C9BCF1D" w14:textId="77777777" w:rsidR="00484FDB" w:rsidRPr="006B748C" w:rsidRDefault="00484FDB" w:rsidP="00484FDB">
            <w:pPr>
              <w:ind w:left="-29" w:right="-29"/>
              <w:jc w:val="center"/>
              <w:rPr>
                <w:rFonts w:ascii="Arial" w:hAnsi="Arial" w:cs="Arial"/>
                <w:sz w:val="10"/>
                <w:szCs w:val="10"/>
                <w:cs/>
              </w:rPr>
            </w:pPr>
          </w:p>
        </w:tc>
      </w:tr>
      <w:tr w:rsidR="00484FDB" w:rsidRPr="00887285" w14:paraId="0D1DF294" w14:textId="77777777" w:rsidTr="004411E5">
        <w:tc>
          <w:tcPr>
            <w:tcW w:w="900" w:type="dxa"/>
          </w:tcPr>
          <w:p w14:paraId="42D8517F" w14:textId="77777777" w:rsidR="00484FDB" w:rsidRPr="00887285" w:rsidRDefault="00484FDB" w:rsidP="00484FDB">
            <w:pPr>
              <w:ind w:left="-105"/>
              <w:jc w:val="center"/>
              <w:rPr>
                <w:rFonts w:ascii="Arial" w:hAnsi="Arial" w:cs="Arial"/>
                <w:sz w:val="16"/>
                <w:szCs w:val="16"/>
              </w:rPr>
            </w:pPr>
            <w:r w:rsidRPr="00887285">
              <w:rPr>
                <w:rFonts w:ascii="Arial" w:hAnsi="Arial" w:cs="Arial"/>
                <w:sz w:val="16"/>
                <w:szCs w:val="16"/>
              </w:rPr>
              <w:t>Total</w:t>
            </w:r>
          </w:p>
        </w:tc>
        <w:tc>
          <w:tcPr>
            <w:tcW w:w="1152" w:type="dxa"/>
            <w:tcBorders>
              <w:bottom w:val="single" w:sz="4" w:space="0" w:color="auto"/>
            </w:tcBorders>
            <w:shd w:val="clear" w:color="auto" w:fill="FAFAFA"/>
            <w:vAlign w:val="bottom"/>
          </w:tcPr>
          <w:p w14:paraId="7FBB3C9D" w14:textId="77777777" w:rsidR="00484FDB" w:rsidRPr="00887285" w:rsidRDefault="00484FDB" w:rsidP="00484FDB">
            <w:pPr>
              <w:ind w:right="-72"/>
              <w:jc w:val="right"/>
              <w:rPr>
                <w:rFonts w:ascii="Arial" w:hAnsi="Arial" w:cs="Arial"/>
                <w:sz w:val="16"/>
                <w:szCs w:val="16"/>
                <w:lang w:val="en-US"/>
              </w:rPr>
            </w:pPr>
            <w:r w:rsidRPr="00887285">
              <w:rPr>
                <w:rFonts w:ascii="Arial" w:hAnsi="Arial" w:cs="Arial"/>
                <w:sz w:val="16"/>
                <w:szCs w:val="16"/>
                <w:lang w:val="en-US"/>
              </w:rPr>
              <w:t>771</w:t>
            </w:r>
          </w:p>
        </w:tc>
        <w:tc>
          <w:tcPr>
            <w:tcW w:w="1152" w:type="dxa"/>
            <w:tcBorders>
              <w:bottom w:val="single" w:sz="4" w:space="0" w:color="auto"/>
            </w:tcBorders>
            <w:vAlign w:val="bottom"/>
          </w:tcPr>
          <w:p w14:paraId="4D115E2D" w14:textId="77777777" w:rsidR="00484FDB" w:rsidRPr="00887285" w:rsidRDefault="00484FDB" w:rsidP="00484FDB">
            <w:pPr>
              <w:ind w:right="-72"/>
              <w:jc w:val="right"/>
              <w:rPr>
                <w:rFonts w:ascii="Arial" w:hAnsi="Arial" w:cs="Arial"/>
                <w:sz w:val="16"/>
                <w:szCs w:val="16"/>
                <w:lang w:val="en-US"/>
              </w:rPr>
            </w:pPr>
            <w:r w:rsidRPr="00887285">
              <w:rPr>
                <w:rFonts w:ascii="Arial" w:hAnsi="Arial" w:cs="Arial"/>
                <w:sz w:val="16"/>
                <w:szCs w:val="16"/>
                <w:lang w:val="en-US"/>
              </w:rPr>
              <w:t>854</w:t>
            </w:r>
          </w:p>
        </w:tc>
        <w:tc>
          <w:tcPr>
            <w:tcW w:w="1972" w:type="dxa"/>
          </w:tcPr>
          <w:p w14:paraId="2E56CA07" w14:textId="77777777" w:rsidR="00484FDB" w:rsidRPr="00887285" w:rsidRDefault="00484FDB" w:rsidP="00484FDB">
            <w:pPr>
              <w:ind w:left="-29" w:right="-29"/>
              <w:jc w:val="center"/>
              <w:rPr>
                <w:rFonts w:ascii="Arial" w:hAnsi="Arial" w:cs="Arial"/>
                <w:sz w:val="16"/>
                <w:szCs w:val="16"/>
              </w:rPr>
            </w:pPr>
          </w:p>
        </w:tc>
        <w:tc>
          <w:tcPr>
            <w:tcW w:w="1934" w:type="dxa"/>
          </w:tcPr>
          <w:p w14:paraId="529134AD" w14:textId="77777777" w:rsidR="00484FDB" w:rsidRPr="00887285" w:rsidRDefault="00484FDB" w:rsidP="00484FDB">
            <w:pPr>
              <w:ind w:left="-29" w:right="-29"/>
              <w:jc w:val="center"/>
              <w:rPr>
                <w:rFonts w:ascii="Arial" w:hAnsi="Arial" w:cs="Arial"/>
                <w:sz w:val="16"/>
                <w:szCs w:val="16"/>
              </w:rPr>
            </w:pPr>
          </w:p>
        </w:tc>
        <w:tc>
          <w:tcPr>
            <w:tcW w:w="1800" w:type="dxa"/>
          </w:tcPr>
          <w:p w14:paraId="279EAB4A" w14:textId="77777777" w:rsidR="00484FDB" w:rsidRPr="00887285" w:rsidRDefault="00484FDB" w:rsidP="00484FDB">
            <w:pPr>
              <w:ind w:left="-29" w:right="-29"/>
              <w:jc w:val="center"/>
              <w:rPr>
                <w:rFonts w:ascii="Arial" w:hAnsi="Arial" w:cs="Arial"/>
                <w:sz w:val="16"/>
                <w:szCs w:val="16"/>
              </w:rPr>
            </w:pPr>
          </w:p>
        </w:tc>
      </w:tr>
    </w:tbl>
    <w:p w14:paraId="50EFD030" w14:textId="06188562" w:rsidR="008370E5" w:rsidRPr="006B748C" w:rsidRDefault="008370E5" w:rsidP="00484FDB">
      <w:pPr>
        <w:ind w:left="540"/>
        <w:jc w:val="thaiDistribute"/>
        <w:rPr>
          <w:rFonts w:ascii="Arial" w:hAnsi="Arial" w:cs="Arial"/>
          <w:spacing w:val="-4"/>
          <w:sz w:val="14"/>
          <w:szCs w:val="14"/>
        </w:rPr>
      </w:pPr>
    </w:p>
    <w:p w14:paraId="1B1292AA" w14:textId="77777777" w:rsidR="00484FDB" w:rsidRPr="00887285" w:rsidRDefault="00484FDB" w:rsidP="00484FDB">
      <w:pPr>
        <w:ind w:left="540"/>
        <w:jc w:val="thaiDistribute"/>
        <w:rPr>
          <w:rFonts w:ascii="Arial" w:hAnsi="Arial" w:cs="Arial"/>
          <w:sz w:val="18"/>
          <w:szCs w:val="18"/>
          <w:u w:val="single"/>
        </w:rPr>
      </w:pPr>
      <w:r w:rsidRPr="00887285">
        <w:rPr>
          <w:rFonts w:ascii="Arial" w:hAnsi="Arial" w:cs="Arial"/>
          <w:sz w:val="18"/>
          <w:szCs w:val="18"/>
          <w:u w:val="single"/>
        </w:rPr>
        <w:t>Euro loans</w:t>
      </w:r>
    </w:p>
    <w:p w14:paraId="32913357" w14:textId="77777777" w:rsidR="00484FDB" w:rsidRPr="006B748C" w:rsidRDefault="00484FDB" w:rsidP="00484FDB">
      <w:pPr>
        <w:ind w:left="540"/>
        <w:jc w:val="thaiDistribute"/>
        <w:rPr>
          <w:rFonts w:ascii="Arial" w:hAnsi="Arial" w:cs="Arial"/>
          <w:spacing w:val="-4"/>
          <w:sz w:val="14"/>
          <w:szCs w:val="14"/>
        </w:rPr>
      </w:pPr>
    </w:p>
    <w:tbl>
      <w:tblPr>
        <w:tblW w:w="8910" w:type="dxa"/>
        <w:tblInd w:w="648" w:type="dxa"/>
        <w:tblLayout w:type="fixed"/>
        <w:tblLook w:val="0000" w:firstRow="0" w:lastRow="0" w:firstColumn="0" w:lastColumn="0" w:noHBand="0" w:noVBand="0"/>
      </w:tblPr>
      <w:tblGrid>
        <w:gridCol w:w="900"/>
        <w:gridCol w:w="1152"/>
        <w:gridCol w:w="1152"/>
        <w:gridCol w:w="1972"/>
        <w:gridCol w:w="1934"/>
        <w:gridCol w:w="1800"/>
      </w:tblGrid>
      <w:tr w:rsidR="00F361C9" w:rsidRPr="00887285" w14:paraId="38FC8338" w14:textId="77777777" w:rsidTr="00F361C9">
        <w:tc>
          <w:tcPr>
            <w:tcW w:w="900" w:type="dxa"/>
            <w:tcBorders>
              <w:top w:val="single" w:sz="4" w:space="0" w:color="auto"/>
            </w:tcBorders>
          </w:tcPr>
          <w:p w14:paraId="076B5133" w14:textId="77777777" w:rsidR="00F361C9" w:rsidRPr="00887285" w:rsidRDefault="00F361C9" w:rsidP="00F361C9">
            <w:pPr>
              <w:ind w:left="-105" w:firstLine="59"/>
              <w:jc w:val="center"/>
              <w:rPr>
                <w:rFonts w:ascii="Arial" w:hAnsi="Arial" w:cs="Arial"/>
                <w:b/>
                <w:bCs/>
                <w:sz w:val="16"/>
                <w:szCs w:val="16"/>
              </w:rPr>
            </w:pPr>
          </w:p>
        </w:tc>
        <w:tc>
          <w:tcPr>
            <w:tcW w:w="1152" w:type="dxa"/>
            <w:tcBorders>
              <w:top w:val="single" w:sz="4" w:space="0" w:color="auto"/>
            </w:tcBorders>
          </w:tcPr>
          <w:p w14:paraId="3B16B4AB" w14:textId="77777777" w:rsidR="00F361C9" w:rsidRPr="00887285" w:rsidRDefault="00F361C9" w:rsidP="00F361C9">
            <w:pPr>
              <w:ind w:right="-72"/>
              <w:jc w:val="right"/>
              <w:rPr>
                <w:rFonts w:ascii="Arial" w:hAnsi="Arial" w:cs="Arial"/>
                <w:b/>
                <w:bCs/>
                <w:sz w:val="16"/>
                <w:szCs w:val="16"/>
              </w:rPr>
            </w:pPr>
            <w:r w:rsidRPr="00887285">
              <w:rPr>
                <w:rFonts w:ascii="Arial" w:hAnsi="Arial" w:cs="Arial"/>
                <w:b/>
                <w:bCs/>
                <w:sz w:val="16"/>
                <w:szCs w:val="16"/>
              </w:rPr>
              <w:t xml:space="preserve">Outstanding </w:t>
            </w:r>
          </w:p>
        </w:tc>
        <w:tc>
          <w:tcPr>
            <w:tcW w:w="1152" w:type="dxa"/>
            <w:tcBorders>
              <w:top w:val="single" w:sz="4" w:space="0" w:color="auto"/>
            </w:tcBorders>
          </w:tcPr>
          <w:p w14:paraId="711DE53A" w14:textId="77777777" w:rsidR="00F361C9" w:rsidRPr="00887285" w:rsidRDefault="00F361C9" w:rsidP="00F361C9">
            <w:pPr>
              <w:ind w:right="-72"/>
              <w:jc w:val="right"/>
              <w:rPr>
                <w:rFonts w:ascii="Arial" w:hAnsi="Arial" w:cs="Arial"/>
                <w:b/>
                <w:bCs/>
                <w:sz w:val="16"/>
                <w:szCs w:val="16"/>
              </w:rPr>
            </w:pPr>
            <w:r w:rsidRPr="00887285">
              <w:rPr>
                <w:rFonts w:ascii="Arial" w:hAnsi="Arial" w:cs="Arial"/>
                <w:b/>
                <w:bCs/>
                <w:sz w:val="16"/>
                <w:szCs w:val="16"/>
              </w:rPr>
              <w:t xml:space="preserve">Outstanding </w:t>
            </w:r>
          </w:p>
        </w:tc>
        <w:tc>
          <w:tcPr>
            <w:tcW w:w="1972" w:type="dxa"/>
            <w:tcBorders>
              <w:top w:val="single" w:sz="4" w:space="0" w:color="auto"/>
            </w:tcBorders>
          </w:tcPr>
          <w:p w14:paraId="22EFCB7F" w14:textId="77777777" w:rsidR="00F361C9" w:rsidRPr="00887285" w:rsidRDefault="00F361C9" w:rsidP="00F361C9">
            <w:pPr>
              <w:ind w:left="-29" w:right="-29"/>
              <w:jc w:val="center"/>
              <w:rPr>
                <w:rFonts w:ascii="Arial" w:hAnsi="Arial" w:cs="Arial"/>
                <w:b/>
                <w:bCs/>
                <w:sz w:val="16"/>
                <w:szCs w:val="16"/>
              </w:rPr>
            </w:pPr>
          </w:p>
        </w:tc>
        <w:tc>
          <w:tcPr>
            <w:tcW w:w="1934" w:type="dxa"/>
            <w:tcBorders>
              <w:top w:val="single" w:sz="4" w:space="0" w:color="auto"/>
            </w:tcBorders>
            <w:vAlign w:val="bottom"/>
          </w:tcPr>
          <w:p w14:paraId="645E907D" w14:textId="77777777" w:rsidR="00F361C9" w:rsidRPr="00887285" w:rsidRDefault="00F361C9" w:rsidP="00F361C9">
            <w:pPr>
              <w:ind w:left="-29" w:right="-29"/>
              <w:jc w:val="center"/>
              <w:rPr>
                <w:rFonts w:ascii="Arial" w:hAnsi="Arial" w:cs="Arial"/>
                <w:b/>
                <w:bCs/>
                <w:sz w:val="16"/>
                <w:szCs w:val="16"/>
              </w:rPr>
            </w:pPr>
          </w:p>
        </w:tc>
        <w:tc>
          <w:tcPr>
            <w:tcW w:w="1800" w:type="dxa"/>
            <w:tcBorders>
              <w:top w:val="single" w:sz="4" w:space="0" w:color="auto"/>
            </w:tcBorders>
            <w:vAlign w:val="bottom"/>
          </w:tcPr>
          <w:p w14:paraId="1ADA04F2" w14:textId="77777777" w:rsidR="00F361C9" w:rsidRPr="00887285" w:rsidRDefault="00F361C9" w:rsidP="00F361C9">
            <w:pPr>
              <w:ind w:left="-29" w:right="-29"/>
              <w:jc w:val="center"/>
              <w:rPr>
                <w:rFonts w:ascii="Arial" w:hAnsi="Arial" w:cs="Arial"/>
                <w:b/>
                <w:bCs/>
                <w:sz w:val="16"/>
                <w:szCs w:val="16"/>
              </w:rPr>
            </w:pPr>
          </w:p>
        </w:tc>
      </w:tr>
      <w:tr w:rsidR="00F361C9" w:rsidRPr="00887285" w14:paraId="54239052" w14:textId="77777777" w:rsidTr="00527D18">
        <w:tc>
          <w:tcPr>
            <w:tcW w:w="900" w:type="dxa"/>
          </w:tcPr>
          <w:p w14:paraId="4A42C3E0" w14:textId="77777777" w:rsidR="00F361C9" w:rsidRPr="00887285" w:rsidRDefault="00F361C9" w:rsidP="00F361C9">
            <w:pPr>
              <w:ind w:left="-105" w:firstLine="59"/>
              <w:jc w:val="center"/>
              <w:rPr>
                <w:rFonts w:ascii="Arial" w:hAnsi="Arial" w:cs="Arial"/>
                <w:b/>
                <w:bCs/>
                <w:sz w:val="16"/>
                <w:szCs w:val="16"/>
              </w:rPr>
            </w:pPr>
          </w:p>
        </w:tc>
        <w:tc>
          <w:tcPr>
            <w:tcW w:w="1152" w:type="dxa"/>
          </w:tcPr>
          <w:p w14:paraId="7E613B9E" w14:textId="77777777" w:rsidR="00F361C9" w:rsidRPr="00887285" w:rsidRDefault="00F361C9" w:rsidP="00F361C9">
            <w:pPr>
              <w:ind w:right="-72"/>
              <w:jc w:val="right"/>
              <w:rPr>
                <w:rFonts w:ascii="Arial" w:hAnsi="Arial" w:cs="Arial"/>
                <w:b/>
                <w:bCs/>
                <w:sz w:val="16"/>
                <w:szCs w:val="16"/>
              </w:rPr>
            </w:pPr>
            <w:r w:rsidRPr="00887285">
              <w:rPr>
                <w:rFonts w:ascii="Arial" w:hAnsi="Arial" w:cs="Arial"/>
                <w:b/>
                <w:bCs/>
                <w:sz w:val="16"/>
                <w:szCs w:val="16"/>
              </w:rPr>
              <w:t>balance</w:t>
            </w:r>
          </w:p>
        </w:tc>
        <w:tc>
          <w:tcPr>
            <w:tcW w:w="1152" w:type="dxa"/>
          </w:tcPr>
          <w:p w14:paraId="73391508" w14:textId="77777777" w:rsidR="00F361C9" w:rsidRPr="00887285" w:rsidRDefault="00F361C9" w:rsidP="00F361C9">
            <w:pPr>
              <w:ind w:right="-72"/>
              <w:jc w:val="right"/>
              <w:rPr>
                <w:rFonts w:ascii="Arial" w:hAnsi="Arial" w:cs="Arial"/>
                <w:b/>
                <w:bCs/>
                <w:sz w:val="16"/>
                <w:szCs w:val="16"/>
              </w:rPr>
            </w:pPr>
            <w:r w:rsidRPr="00887285">
              <w:rPr>
                <w:rFonts w:ascii="Arial" w:hAnsi="Arial" w:cs="Arial"/>
                <w:b/>
                <w:bCs/>
                <w:sz w:val="16"/>
                <w:szCs w:val="16"/>
              </w:rPr>
              <w:t>balance</w:t>
            </w:r>
          </w:p>
        </w:tc>
        <w:tc>
          <w:tcPr>
            <w:tcW w:w="1972" w:type="dxa"/>
          </w:tcPr>
          <w:p w14:paraId="6FE8BED4" w14:textId="77777777" w:rsidR="00F361C9" w:rsidRPr="00887285" w:rsidRDefault="00F361C9" w:rsidP="00F361C9">
            <w:pPr>
              <w:ind w:left="-29" w:right="-29"/>
              <w:jc w:val="center"/>
              <w:rPr>
                <w:rFonts w:ascii="Arial" w:hAnsi="Arial" w:cs="Arial"/>
                <w:b/>
                <w:bCs/>
                <w:sz w:val="16"/>
                <w:szCs w:val="16"/>
              </w:rPr>
            </w:pPr>
          </w:p>
        </w:tc>
        <w:tc>
          <w:tcPr>
            <w:tcW w:w="1934" w:type="dxa"/>
            <w:vAlign w:val="bottom"/>
          </w:tcPr>
          <w:p w14:paraId="4EEDACA6" w14:textId="77777777" w:rsidR="00F361C9" w:rsidRPr="00887285" w:rsidRDefault="00F361C9" w:rsidP="00F361C9">
            <w:pPr>
              <w:ind w:left="-29" w:right="-29"/>
              <w:jc w:val="center"/>
              <w:rPr>
                <w:rFonts w:ascii="Arial" w:hAnsi="Arial" w:cs="Arial"/>
                <w:b/>
                <w:bCs/>
                <w:sz w:val="16"/>
                <w:szCs w:val="16"/>
              </w:rPr>
            </w:pPr>
          </w:p>
        </w:tc>
        <w:tc>
          <w:tcPr>
            <w:tcW w:w="1800" w:type="dxa"/>
            <w:vAlign w:val="bottom"/>
          </w:tcPr>
          <w:p w14:paraId="0F0529DC" w14:textId="77777777" w:rsidR="00F361C9" w:rsidRPr="00887285" w:rsidRDefault="00F361C9" w:rsidP="00F361C9">
            <w:pPr>
              <w:ind w:left="-29" w:right="-29"/>
              <w:jc w:val="center"/>
              <w:rPr>
                <w:rFonts w:ascii="Arial" w:hAnsi="Arial" w:cs="Arial"/>
                <w:b/>
                <w:bCs/>
                <w:sz w:val="16"/>
                <w:szCs w:val="16"/>
              </w:rPr>
            </w:pPr>
          </w:p>
        </w:tc>
      </w:tr>
      <w:tr w:rsidR="00F361C9" w:rsidRPr="00887285" w14:paraId="7BA7230D" w14:textId="77777777" w:rsidTr="00527D18">
        <w:tc>
          <w:tcPr>
            <w:tcW w:w="900" w:type="dxa"/>
          </w:tcPr>
          <w:p w14:paraId="73648ADA" w14:textId="77777777" w:rsidR="00F361C9" w:rsidRPr="00887285" w:rsidRDefault="00F361C9" w:rsidP="00F361C9">
            <w:pPr>
              <w:ind w:left="-105" w:firstLine="59"/>
              <w:jc w:val="center"/>
              <w:rPr>
                <w:rFonts w:ascii="Arial" w:hAnsi="Arial" w:cs="Arial"/>
                <w:b/>
                <w:bCs/>
                <w:sz w:val="16"/>
                <w:szCs w:val="16"/>
              </w:rPr>
            </w:pPr>
          </w:p>
        </w:tc>
        <w:tc>
          <w:tcPr>
            <w:tcW w:w="1152" w:type="dxa"/>
          </w:tcPr>
          <w:p w14:paraId="732FD111" w14:textId="77777777" w:rsidR="00F361C9" w:rsidRPr="00887285" w:rsidRDefault="00F361C9" w:rsidP="00F361C9">
            <w:pPr>
              <w:ind w:right="-72"/>
              <w:jc w:val="right"/>
              <w:rPr>
                <w:rFonts w:ascii="Arial" w:hAnsi="Arial" w:cs="Arial"/>
                <w:b/>
                <w:bCs/>
                <w:sz w:val="16"/>
                <w:szCs w:val="16"/>
              </w:rPr>
            </w:pPr>
            <w:r w:rsidRPr="00887285">
              <w:rPr>
                <w:rFonts w:ascii="Arial" w:hAnsi="Arial" w:cs="Arial"/>
                <w:b/>
                <w:bCs/>
                <w:sz w:val="16"/>
                <w:szCs w:val="16"/>
              </w:rPr>
              <w:t>as at</w:t>
            </w:r>
          </w:p>
        </w:tc>
        <w:tc>
          <w:tcPr>
            <w:tcW w:w="1152" w:type="dxa"/>
          </w:tcPr>
          <w:p w14:paraId="0C746D65" w14:textId="77777777" w:rsidR="00F361C9" w:rsidRPr="00887285" w:rsidRDefault="00F361C9" w:rsidP="00F361C9">
            <w:pPr>
              <w:ind w:right="-72"/>
              <w:jc w:val="right"/>
              <w:rPr>
                <w:rFonts w:ascii="Arial" w:hAnsi="Arial" w:cs="Arial"/>
                <w:b/>
                <w:bCs/>
                <w:sz w:val="16"/>
                <w:szCs w:val="16"/>
              </w:rPr>
            </w:pPr>
            <w:r w:rsidRPr="00887285">
              <w:rPr>
                <w:rFonts w:ascii="Arial" w:hAnsi="Arial" w:cs="Arial"/>
                <w:b/>
                <w:bCs/>
                <w:sz w:val="16"/>
                <w:szCs w:val="16"/>
              </w:rPr>
              <w:t>as at</w:t>
            </w:r>
          </w:p>
        </w:tc>
        <w:tc>
          <w:tcPr>
            <w:tcW w:w="1972" w:type="dxa"/>
          </w:tcPr>
          <w:p w14:paraId="699564AD" w14:textId="77777777" w:rsidR="00F361C9" w:rsidRPr="00887285" w:rsidRDefault="00F361C9" w:rsidP="00F361C9">
            <w:pPr>
              <w:ind w:left="-29" w:right="-29"/>
              <w:jc w:val="center"/>
              <w:rPr>
                <w:rFonts w:ascii="Arial" w:hAnsi="Arial" w:cs="Arial"/>
                <w:b/>
                <w:bCs/>
                <w:sz w:val="16"/>
                <w:szCs w:val="16"/>
              </w:rPr>
            </w:pPr>
          </w:p>
        </w:tc>
        <w:tc>
          <w:tcPr>
            <w:tcW w:w="1934" w:type="dxa"/>
            <w:vAlign w:val="bottom"/>
          </w:tcPr>
          <w:p w14:paraId="23442867" w14:textId="77777777" w:rsidR="00F361C9" w:rsidRPr="00887285" w:rsidRDefault="00F361C9" w:rsidP="00F361C9">
            <w:pPr>
              <w:ind w:left="-29" w:right="-29"/>
              <w:jc w:val="center"/>
              <w:rPr>
                <w:rFonts w:ascii="Arial" w:hAnsi="Arial" w:cs="Arial"/>
                <w:b/>
                <w:bCs/>
                <w:sz w:val="16"/>
                <w:szCs w:val="16"/>
              </w:rPr>
            </w:pPr>
          </w:p>
        </w:tc>
        <w:tc>
          <w:tcPr>
            <w:tcW w:w="1800" w:type="dxa"/>
            <w:vAlign w:val="bottom"/>
          </w:tcPr>
          <w:p w14:paraId="08CEABF2" w14:textId="77777777" w:rsidR="00F361C9" w:rsidRPr="00887285" w:rsidRDefault="00F361C9" w:rsidP="00F361C9">
            <w:pPr>
              <w:ind w:left="-29" w:right="-29"/>
              <w:jc w:val="center"/>
              <w:rPr>
                <w:rFonts w:ascii="Arial" w:hAnsi="Arial" w:cs="Arial"/>
                <w:b/>
                <w:bCs/>
                <w:sz w:val="16"/>
                <w:szCs w:val="16"/>
              </w:rPr>
            </w:pPr>
          </w:p>
        </w:tc>
      </w:tr>
      <w:tr w:rsidR="00F361C9" w:rsidRPr="00887285" w14:paraId="1A4D4A99" w14:textId="77777777" w:rsidTr="00527D18">
        <w:tc>
          <w:tcPr>
            <w:tcW w:w="900" w:type="dxa"/>
          </w:tcPr>
          <w:p w14:paraId="55F89625" w14:textId="77777777" w:rsidR="00F361C9" w:rsidRPr="00887285" w:rsidRDefault="00F361C9" w:rsidP="00F361C9">
            <w:pPr>
              <w:ind w:left="-105" w:firstLine="59"/>
              <w:jc w:val="center"/>
              <w:rPr>
                <w:rFonts w:ascii="Arial" w:hAnsi="Arial" w:cs="Arial"/>
                <w:b/>
                <w:bCs/>
                <w:sz w:val="16"/>
                <w:szCs w:val="16"/>
              </w:rPr>
            </w:pPr>
          </w:p>
        </w:tc>
        <w:tc>
          <w:tcPr>
            <w:tcW w:w="1152" w:type="dxa"/>
          </w:tcPr>
          <w:p w14:paraId="3CA4DCFD" w14:textId="77777777" w:rsidR="00F361C9" w:rsidRPr="00887285" w:rsidRDefault="00F361C9" w:rsidP="00F361C9">
            <w:pPr>
              <w:ind w:right="-72"/>
              <w:jc w:val="right"/>
              <w:rPr>
                <w:rFonts w:ascii="Arial" w:hAnsi="Arial" w:cs="Arial"/>
                <w:b/>
                <w:bCs/>
                <w:sz w:val="16"/>
                <w:szCs w:val="16"/>
              </w:rPr>
            </w:pPr>
            <w:r w:rsidRPr="00887285">
              <w:rPr>
                <w:rFonts w:ascii="Arial" w:hAnsi="Arial" w:cs="Arial"/>
                <w:b/>
                <w:bCs/>
                <w:sz w:val="16"/>
                <w:szCs w:val="16"/>
              </w:rPr>
              <w:t>31 December</w:t>
            </w:r>
          </w:p>
        </w:tc>
        <w:tc>
          <w:tcPr>
            <w:tcW w:w="1152" w:type="dxa"/>
          </w:tcPr>
          <w:p w14:paraId="1BBE9DB2" w14:textId="77777777" w:rsidR="00F361C9" w:rsidRPr="00887285" w:rsidRDefault="00F361C9" w:rsidP="00F361C9">
            <w:pPr>
              <w:ind w:right="-72"/>
              <w:jc w:val="right"/>
              <w:rPr>
                <w:rFonts w:ascii="Arial" w:hAnsi="Arial" w:cs="Arial"/>
                <w:b/>
                <w:bCs/>
                <w:sz w:val="16"/>
                <w:szCs w:val="16"/>
              </w:rPr>
            </w:pPr>
            <w:r w:rsidRPr="00887285">
              <w:rPr>
                <w:rFonts w:ascii="Arial" w:hAnsi="Arial" w:cs="Arial"/>
                <w:b/>
                <w:bCs/>
                <w:sz w:val="16"/>
                <w:szCs w:val="16"/>
              </w:rPr>
              <w:t>31 December</w:t>
            </w:r>
          </w:p>
        </w:tc>
        <w:tc>
          <w:tcPr>
            <w:tcW w:w="1972" w:type="dxa"/>
          </w:tcPr>
          <w:p w14:paraId="7AB46996" w14:textId="77777777" w:rsidR="00F361C9" w:rsidRPr="00887285" w:rsidRDefault="00F361C9" w:rsidP="00F361C9">
            <w:pPr>
              <w:ind w:left="-29" w:right="-29"/>
              <w:jc w:val="center"/>
              <w:rPr>
                <w:rFonts w:ascii="Arial" w:hAnsi="Arial" w:cs="Arial"/>
                <w:b/>
                <w:bCs/>
                <w:sz w:val="16"/>
                <w:szCs w:val="16"/>
              </w:rPr>
            </w:pPr>
          </w:p>
        </w:tc>
        <w:tc>
          <w:tcPr>
            <w:tcW w:w="1934" w:type="dxa"/>
            <w:vAlign w:val="bottom"/>
          </w:tcPr>
          <w:p w14:paraId="76439AF9" w14:textId="77777777" w:rsidR="00F361C9" w:rsidRPr="00887285" w:rsidRDefault="00F361C9" w:rsidP="00F361C9">
            <w:pPr>
              <w:ind w:left="-29" w:right="-29"/>
              <w:jc w:val="center"/>
              <w:rPr>
                <w:rFonts w:ascii="Arial" w:hAnsi="Arial" w:cs="Arial"/>
                <w:b/>
                <w:bCs/>
                <w:sz w:val="16"/>
                <w:szCs w:val="16"/>
              </w:rPr>
            </w:pPr>
          </w:p>
        </w:tc>
        <w:tc>
          <w:tcPr>
            <w:tcW w:w="1800" w:type="dxa"/>
            <w:vAlign w:val="bottom"/>
          </w:tcPr>
          <w:p w14:paraId="1A9D297C" w14:textId="77777777" w:rsidR="00F361C9" w:rsidRPr="00887285" w:rsidRDefault="00F361C9" w:rsidP="00F361C9">
            <w:pPr>
              <w:ind w:left="-29" w:right="-29"/>
              <w:jc w:val="center"/>
              <w:rPr>
                <w:rFonts w:ascii="Arial" w:hAnsi="Arial" w:cs="Arial"/>
                <w:b/>
                <w:bCs/>
                <w:sz w:val="16"/>
                <w:szCs w:val="16"/>
              </w:rPr>
            </w:pPr>
          </w:p>
        </w:tc>
      </w:tr>
      <w:tr w:rsidR="00973281" w:rsidRPr="00887285" w14:paraId="3E59C374" w14:textId="77777777" w:rsidTr="00527D18">
        <w:tc>
          <w:tcPr>
            <w:tcW w:w="900" w:type="dxa"/>
          </w:tcPr>
          <w:p w14:paraId="22338D2D" w14:textId="77777777" w:rsidR="00973281" w:rsidRPr="00887285" w:rsidRDefault="00973281" w:rsidP="00973281">
            <w:pPr>
              <w:ind w:left="-105" w:firstLine="59"/>
              <w:jc w:val="center"/>
              <w:rPr>
                <w:rFonts w:ascii="Arial" w:hAnsi="Arial" w:cs="Arial"/>
                <w:b/>
                <w:bCs/>
                <w:sz w:val="16"/>
                <w:szCs w:val="16"/>
              </w:rPr>
            </w:pPr>
          </w:p>
        </w:tc>
        <w:tc>
          <w:tcPr>
            <w:tcW w:w="1152" w:type="dxa"/>
          </w:tcPr>
          <w:p w14:paraId="2EBBB6AA" w14:textId="77777777" w:rsidR="00973281" w:rsidRPr="00887285" w:rsidRDefault="00973281" w:rsidP="00973281">
            <w:pPr>
              <w:ind w:right="-72"/>
              <w:jc w:val="right"/>
              <w:rPr>
                <w:rFonts w:ascii="Arial" w:hAnsi="Arial" w:cs="Arial"/>
                <w:b/>
                <w:bCs/>
                <w:sz w:val="16"/>
                <w:szCs w:val="16"/>
              </w:rPr>
            </w:pPr>
            <w:r w:rsidRPr="00887285">
              <w:rPr>
                <w:rFonts w:ascii="Arial" w:hAnsi="Arial" w:cs="Arial"/>
                <w:b/>
                <w:bCs/>
                <w:sz w:val="16"/>
                <w:szCs w:val="16"/>
              </w:rPr>
              <w:t>2020</w:t>
            </w:r>
          </w:p>
        </w:tc>
        <w:tc>
          <w:tcPr>
            <w:tcW w:w="1152" w:type="dxa"/>
          </w:tcPr>
          <w:p w14:paraId="725B5DE3" w14:textId="77777777" w:rsidR="00973281" w:rsidRPr="00887285" w:rsidRDefault="00973281" w:rsidP="00973281">
            <w:pPr>
              <w:ind w:right="-72"/>
              <w:jc w:val="right"/>
              <w:rPr>
                <w:rFonts w:ascii="Arial" w:hAnsi="Arial" w:cs="Arial"/>
                <w:b/>
                <w:bCs/>
                <w:sz w:val="16"/>
                <w:szCs w:val="16"/>
              </w:rPr>
            </w:pPr>
            <w:r w:rsidRPr="00887285">
              <w:rPr>
                <w:rFonts w:ascii="Arial" w:hAnsi="Arial" w:cs="Arial"/>
                <w:b/>
                <w:bCs/>
                <w:sz w:val="16"/>
                <w:szCs w:val="16"/>
              </w:rPr>
              <w:t>2019</w:t>
            </w:r>
          </w:p>
        </w:tc>
        <w:tc>
          <w:tcPr>
            <w:tcW w:w="1972" w:type="dxa"/>
          </w:tcPr>
          <w:p w14:paraId="362DCE44" w14:textId="77777777" w:rsidR="00973281" w:rsidRPr="00887285" w:rsidRDefault="00973281" w:rsidP="00973281">
            <w:pPr>
              <w:ind w:left="-29" w:right="-29"/>
              <w:jc w:val="center"/>
              <w:rPr>
                <w:rFonts w:ascii="Arial" w:hAnsi="Arial" w:cs="Arial"/>
                <w:b/>
                <w:bCs/>
                <w:sz w:val="16"/>
                <w:szCs w:val="16"/>
              </w:rPr>
            </w:pPr>
          </w:p>
        </w:tc>
        <w:tc>
          <w:tcPr>
            <w:tcW w:w="1934" w:type="dxa"/>
            <w:vAlign w:val="bottom"/>
          </w:tcPr>
          <w:p w14:paraId="164EE9D6" w14:textId="1911A0F5" w:rsidR="00973281" w:rsidRPr="00887285" w:rsidRDefault="00973281" w:rsidP="00973281">
            <w:pPr>
              <w:ind w:left="-29" w:right="-29"/>
              <w:jc w:val="center"/>
              <w:rPr>
                <w:rFonts w:ascii="Arial" w:hAnsi="Arial" w:cs="Arial"/>
                <w:b/>
                <w:bCs/>
                <w:sz w:val="16"/>
                <w:szCs w:val="16"/>
              </w:rPr>
            </w:pPr>
            <w:r w:rsidRPr="00887285">
              <w:rPr>
                <w:rFonts w:ascii="Arial" w:hAnsi="Arial" w:cs="Arial"/>
                <w:b/>
                <w:bCs/>
                <w:sz w:val="16"/>
                <w:szCs w:val="16"/>
              </w:rPr>
              <w:t>Principal</w:t>
            </w:r>
          </w:p>
        </w:tc>
        <w:tc>
          <w:tcPr>
            <w:tcW w:w="1800" w:type="dxa"/>
            <w:vAlign w:val="bottom"/>
          </w:tcPr>
          <w:p w14:paraId="6C6D7621" w14:textId="5458A920" w:rsidR="00973281" w:rsidRPr="00887285" w:rsidRDefault="00973281" w:rsidP="00973281">
            <w:pPr>
              <w:ind w:left="-29" w:right="-29"/>
              <w:jc w:val="center"/>
              <w:rPr>
                <w:rFonts w:ascii="Arial" w:hAnsi="Arial" w:cs="Arial"/>
                <w:b/>
                <w:bCs/>
                <w:sz w:val="16"/>
                <w:szCs w:val="16"/>
              </w:rPr>
            </w:pPr>
            <w:r w:rsidRPr="00887285">
              <w:rPr>
                <w:rFonts w:ascii="Arial" w:hAnsi="Arial" w:cs="Arial"/>
                <w:b/>
                <w:bCs/>
                <w:sz w:val="16"/>
                <w:szCs w:val="16"/>
              </w:rPr>
              <w:t>Interest</w:t>
            </w:r>
          </w:p>
        </w:tc>
      </w:tr>
      <w:tr w:rsidR="00F361C9" w:rsidRPr="00887285" w14:paraId="1A454CD0" w14:textId="77777777" w:rsidTr="00527D18">
        <w:tc>
          <w:tcPr>
            <w:tcW w:w="900" w:type="dxa"/>
            <w:tcBorders>
              <w:bottom w:val="single" w:sz="4" w:space="0" w:color="auto"/>
            </w:tcBorders>
          </w:tcPr>
          <w:p w14:paraId="47E1685E" w14:textId="77777777" w:rsidR="00F361C9" w:rsidRPr="00887285" w:rsidRDefault="00F361C9" w:rsidP="00F361C9">
            <w:pPr>
              <w:ind w:left="-105" w:firstLine="59"/>
              <w:jc w:val="center"/>
              <w:rPr>
                <w:rFonts w:ascii="Arial" w:hAnsi="Arial" w:cs="Arial"/>
                <w:b/>
                <w:bCs/>
                <w:sz w:val="16"/>
                <w:szCs w:val="16"/>
              </w:rPr>
            </w:pPr>
            <w:r w:rsidRPr="00887285">
              <w:rPr>
                <w:rFonts w:ascii="Arial" w:hAnsi="Arial" w:cs="Arial"/>
                <w:b/>
                <w:bCs/>
                <w:sz w:val="16"/>
                <w:szCs w:val="16"/>
              </w:rPr>
              <w:t>Number</w:t>
            </w:r>
          </w:p>
        </w:tc>
        <w:tc>
          <w:tcPr>
            <w:tcW w:w="1152" w:type="dxa"/>
            <w:tcBorders>
              <w:bottom w:val="single" w:sz="4" w:space="0" w:color="auto"/>
            </w:tcBorders>
          </w:tcPr>
          <w:p w14:paraId="2D6DCB8C" w14:textId="2F916D3F" w:rsidR="00F361C9" w:rsidRPr="00887285" w:rsidRDefault="00973281" w:rsidP="00F361C9">
            <w:pPr>
              <w:ind w:right="-72"/>
              <w:jc w:val="right"/>
              <w:rPr>
                <w:rFonts w:ascii="Arial" w:hAnsi="Arial" w:cs="Arial"/>
                <w:b/>
                <w:bCs/>
                <w:sz w:val="16"/>
                <w:szCs w:val="16"/>
              </w:rPr>
            </w:pPr>
            <w:r w:rsidRPr="00887285">
              <w:rPr>
                <w:rFonts w:ascii="Arial" w:hAnsi="Arial" w:cs="Arial"/>
                <w:b/>
                <w:bCs/>
                <w:spacing w:val="-4"/>
                <w:sz w:val="16"/>
                <w:szCs w:val="16"/>
              </w:rPr>
              <w:t xml:space="preserve">(Million </w:t>
            </w:r>
            <w:r w:rsidR="00F361C9" w:rsidRPr="00887285">
              <w:rPr>
                <w:rFonts w:ascii="Arial" w:hAnsi="Arial" w:cs="Arial"/>
                <w:b/>
                <w:bCs/>
                <w:spacing w:val="-4"/>
                <w:sz w:val="16"/>
                <w:szCs w:val="16"/>
              </w:rPr>
              <w:t>Euro</w:t>
            </w:r>
            <w:r w:rsidR="00F361C9" w:rsidRPr="00887285">
              <w:rPr>
                <w:rFonts w:ascii="Arial" w:hAnsi="Arial" w:cs="Arial"/>
                <w:b/>
                <w:bCs/>
                <w:sz w:val="16"/>
                <w:szCs w:val="16"/>
              </w:rPr>
              <w:t>)</w:t>
            </w:r>
          </w:p>
        </w:tc>
        <w:tc>
          <w:tcPr>
            <w:tcW w:w="1152" w:type="dxa"/>
            <w:tcBorders>
              <w:bottom w:val="single" w:sz="4" w:space="0" w:color="auto"/>
            </w:tcBorders>
          </w:tcPr>
          <w:p w14:paraId="682674D3" w14:textId="026CB50C" w:rsidR="00F361C9" w:rsidRPr="00887285" w:rsidRDefault="00973281" w:rsidP="00F361C9">
            <w:pPr>
              <w:ind w:right="-72"/>
              <w:jc w:val="right"/>
              <w:rPr>
                <w:rFonts w:ascii="Arial" w:hAnsi="Arial" w:cs="Arial"/>
                <w:b/>
                <w:bCs/>
                <w:sz w:val="16"/>
                <w:szCs w:val="16"/>
              </w:rPr>
            </w:pPr>
            <w:r w:rsidRPr="00887285">
              <w:rPr>
                <w:rFonts w:ascii="Arial" w:hAnsi="Arial" w:cs="Arial"/>
                <w:b/>
                <w:bCs/>
                <w:spacing w:val="-4"/>
                <w:sz w:val="16"/>
                <w:szCs w:val="16"/>
              </w:rPr>
              <w:t>(Million Euro</w:t>
            </w:r>
            <w:r w:rsidR="00DE2F55">
              <w:rPr>
                <w:rFonts w:ascii="Arial" w:hAnsi="Arial" w:cs="Arial"/>
                <w:b/>
                <w:bCs/>
                <w:spacing w:val="-4"/>
                <w:sz w:val="16"/>
                <w:szCs w:val="16"/>
              </w:rPr>
              <w:t>)</w:t>
            </w:r>
          </w:p>
        </w:tc>
        <w:tc>
          <w:tcPr>
            <w:tcW w:w="1972" w:type="dxa"/>
            <w:tcBorders>
              <w:bottom w:val="single" w:sz="4" w:space="0" w:color="auto"/>
            </w:tcBorders>
          </w:tcPr>
          <w:p w14:paraId="265CC0FC" w14:textId="77777777" w:rsidR="00F361C9" w:rsidRPr="00887285" w:rsidRDefault="00F361C9" w:rsidP="00F361C9">
            <w:pPr>
              <w:ind w:left="-29" w:right="-29"/>
              <w:jc w:val="center"/>
              <w:rPr>
                <w:rFonts w:ascii="Arial" w:hAnsi="Arial" w:cs="Arial"/>
                <w:b/>
                <w:bCs/>
                <w:sz w:val="16"/>
                <w:szCs w:val="16"/>
              </w:rPr>
            </w:pPr>
            <w:r w:rsidRPr="00887285">
              <w:rPr>
                <w:rFonts w:ascii="Arial" w:hAnsi="Arial" w:cs="Arial"/>
                <w:b/>
                <w:bCs/>
                <w:sz w:val="16"/>
                <w:szCs w:val="16"/>
              </w:rPr>
              <w:t>Interest rate</w:t>
            </w:r>
          </w:p>
        </w:tc>
        <w:tc>
          <w:tcPr>
            <w:tcW w:w="1934" w:type="dxa"/>
            <w:tcBorders>
              <w:bottom w:val="single" w:sz="4" w:space="0" w:color="auto"/>
            </w:tcBorders>
          </w:tcPr>
          <w:p w14:paraId="4F644077" w14:textId="77777777" w:rsidR="00F361C9" w:rsidRPr="00887285" w:rsidRDefault="00F361C9" w:rsidP="00F361C9">
            <w:pPr>
              <w:ind w:left="-29" w:right="-29"/>
              <w:jc w:val="center"/>
              <w:rPr>
                <w:rFonts w:ascii="Arial" w:hAnsi="Arial" w:cs="Arial"/>
                <w:b/>
                <w:bCs/>
                <w:sz w:val="16"/>
                <w:szCs w:val="16"/>
              </w:rPr>
            </w:pPr>
            <w:r w:rsidRPr="00887285">
              <w:rPr>
                <w:rFonts w:ascii="Arial" w:hAnsi="Arial" w:cs="Arial"/>
                <w:b/>
                <w:bCs/>
                <w:sz w:val="16"/>
                <w:szCs w:val="16"/>
              </w:rPr>
              <w:t>repayment term</w:t>
            </w:r>
          </w:p>
        </w:tc>
        <w:tc>
          <w:tcPr>
            <w:tcW w:w="1800" w:type="dxa"/>
            <w:tcBorders>
              <w:bottom w:val="single" w:sz="4" w:space="0" w:color="auto"/>
            </w:tcBorders>
          </w:tcPr>
          <w:p w14:paraId="5409E28E" w14:textId="77777777" w:rsidR="00F361C9" w:rsidRPr="00887285" w:rsidRDefault="00F361C9" w:rsidP="00F361C9">
            <w:pPr>
              <w:ind w:left="-29" w:right="-29"/>
              <w:jc w:val="center"/>
              <w:rPr>
                <w:rFonts w:ascii="Arial" w:hAnsi="Arial" w:cs="Arial"/>
                <w:b/>
                <w:bCs/>
                <w:sz w:val="16"/>
                <w:szCs w:val="16"/>
              </w:rPr>
            </w:pPr>
            <w:r w:rsidRPr="00887285">
              <w:rPr>
                <w:rFonts w:ascii="Arial" w:hAnsi="Arial" w:cs="Arial"/>
                <w:b/>
                <w:bCs/>
                <w:sz w:val="16"/>
                <w:szCs w:val="16"/>
              </w:rPr>
              <w:t>payment period</w:t>
            </w:r>
          </w:p>
        </w:tc>
      </w:tr>
      <w:tr w:rsidR="00F361C9" w:rsidRPr="006B748C" w14:paraId="1A968E15" w14:textId="77777777" w:rsidTr="00527D18">
        <w:trPr>
          <w:trHeight w:val="20"/>
        </w:trPr>
        <w:tc>
          <w:tcPr>
            <w:tcW w:w="900" w:type="dxa"/>
            <w:tcBorders>
              <w:top w:val="single" w:sz="4" w:space="0" w:color="auto"/>
            </w:tcBorders>
          </w:tcPr>
          <w:p w14:paraId="6FA07843" w14:textId="77777777" w:rsidR="00F361C9" w:rsidRPr="006B748C" w:rsidRDefault="00F361C9" w:rsidP="00F361C9">
            <w:pPr>
              <w:ind w:left="-105" w:firstLine="59"/>
              <w:jc w:val="center"/>
              <w:rPr>
                <w:rFonts w:ascii="Arial" w:hAnsi="Arial" w:cs="Arial"/>
                <w:sz w:val="10"/>
                <w:szCs w:val="10"/>
              </w:rPr>
            </w:pPr>
          </w:p>
        </w:tc>
        <w:tc>
          <w:tcPr>
            <w:tcW w:w="1152" w:type="dxa"/>
            <w:tcBorders>
              <w:top w:val="single" w:sz="4" w:space="0" w:color="auto"/>
            </w:tcBorders>
            <w:shd w:val="clear" w:color="auto" w:fill="FAFAFA"/>
          </w:tcPr>
          <w:p w14:paraId="7A32A516" w14:textId="77777777" w:rsidR="00F361C9" w:rsidRPr="006B748C" w:rsidRDefault="00F361C9" w:rsidP="00F361C9">
            <w:pPr>
              <w:ind w:right="-72"/>
              <w:jc w:val="right"/>
              <w:rPr>
                <w:rFonts w:ascii="Arial" w:hAnsi="Arial" w:cs="Arial"/>
                <w:sz w:val="10"/>
                <w:szCs w:val="10"/>
              </w:rPr>
            </w:pPr>
          </w:p>
        </w:tc>
        <w:tc>
          <w:tcPr>
            <w:tcW w:w="1152" w:type="dxa"/>
            <w:tcBorders>
              <w:top w:val="single" w:sz="4" w:space="0" w:color="auto"/>
            </w:tcBorders>
          </w:tcPr>
          <w:p w14:paraId="03F43BDA" w14:textId="77777777" w:rsidR="00F361C9" w:rsidRPr="006B748C" w:rsidRDefault="00F361C9" w:rsidP="00F361C9">
            <w:pPr>
              <w:ind w:right="-72"/>
              <w:jc w:val="right"/>
              <w:rPr>
                <w:rFonts w:ascii="Arial" w:hAnsi="Arial" w:cs="Arial"/>
                <w:sz w:val="10"/>
                <w:szCs w:val="10"/>
              </w:rPr>
            </w:pPr>
          </w:p>
        </w:tc>
        <w:tc>
          <w:tcPr>
            <w:tcW w:w="1972" w:type="dxa"/>
            <w:tcBorders>
              <w:top w:val="single" w:sz="4" w:space="0" w:color="auto"/>
            </w:tcBorders>
          </w:tcPr>
          <w:p w14:paraId="4BA8BB3D" w14:textId="77777777" w:rsidR="00F361C9" w:rsidRPr="006B748C" w:rsidRDefault="00F361C9" w:rsidP="00F361C9">
            <w:pPr>
              <w:ind w:left="-29" w:right="-29"/>
              <w:jc w:val="center"/>
              <w:rPr>
                <w:rFonts w:ascii="Arial" w:hAnsi="Arial" w:cs="Arial"/>
                <w:sz w:val="10"/>
                <w:szCs w:val="10"/>
              </w:rPr>
            </w:pPr>
          </w:p>
        </w:tc>
        <w:tc>
          <w:tcPr>
            <w:tcW w:w="1934" w:type="dxa"/>
            <w:tcBorders>
              <w:top w:val="single" w:sz="4" w:space="0" w:color="auto"/>
            </w:tcBorders>
          </w:tcPr>
          <w:p w14:paraId="2323F0F9" w14:textId="77777777" w:rsidR="00F361C9" w:rsidRPr="006B748C" w:rsidRDefault="00F361C9" w:rsidP="00F361C9">
            <w:pPr>
              <w:ind w:left="-29" w:right="-29"/>
              <w:jc w:val="center"/>
              <w:rPr>
                <w:rFonts w:ascii="Arial" w:hAnsi="Arial" w:cs="Arial"/>
                <w:sz w:val="10"/>
                <w:szCs w:val="10"/>
                <w:cs/>
              </w:rPr>
            </w:pPr>
          </w:p>
        </w:tc>
        <w:tc>
          <w:tcPr>
            <w:tcW w:w="1800" w:type="dxa"/>
            <w:tcBorders>
              <w:top w:val="single" w:sz="4" w:space="0" w:color="auto"/>
            </w:tcBorders>
          </w:tcPr>
          <w:p w14:paraId="34E043D2" w14:textId="77777777" w:rsidR="00F361C9" w:rsidRPr="006B748C" w:rsidRDefault="00F361C9" w:rsidP="00F361C9">
            <w:pPr>
              <w:ind w:left="-29" w:right="-29"/>
              <w:jc w:val="center"/>
              <w:rPr>
                <w:rFonts w:ascii="Arial" w:hAnsi="Arial" w:cs="Arial"/>
                <w:sz w:val="10"/>
                <w:szCs w:val="10"/>
                <w:cs/>
              </w:rPr>
            </w:pPr>
          </w:p>
        </w:tc>
      </w:tr>
      <w:tr w:rsidR="00F361C9" w:rsidRPr="00887285" w14:paraId="02287929" w14:textId="77777777" w:rsidTr="00527D18">
        <w:trPr>
          <w:trHeight w:val="413"/>
        </w:trPr>
        <w:tc>
          <w:tcPr>
            <w:tcW w:w="900" w:type="dxa"/>
          </w:tcPr>
          <w:p w14:paraId="1CD57759" w14:textId="77777777" w:rsidR="00F361C9" w:rsidRPr="00887285" w:rsidRDefault="00F361C9" w:rsidP="00F361C9">
            <w:pPr>
              <w:ind w:left="-105" w:firstLine="59"/>
              <w:jc w:val="center"/>
              <w:rPr>
                <w:rFonts w:ascii="Arial" w:hAnsi="Arial" w:cs="Arial"/>
                <w:sz w:val="16"/>
                <w:szCs w:val="16"/>
              </w:rPr>
            </w:pPr>
            <w:r w:rsidRPr="00887285">
              <w:rPr>
                <w:rFonts w:ascii="Arial" w:hAnsi="Arial" w:cs="Arial"/>
                <w:sz w:val="16"/>
                <w:szCs w:val="16"/>
              </w:rPr>
              <w:t>1</w:t>
            </w:r>
          </w:p>
        </w:tc>
        <w:tc>
          <w:tcPr>
            <w:tcW w:w="1152" w:type="dxa"/>
            <w:tcBorders>
              <w:bottom w:val="single" w:sz="4" w:space="0" w:color="auto"/>
            </w:tcBorders>
            <w:shd w:val="clear" w:color="auto" w:fill="FAFAFA"/>
          </w:tcPr>
          <w:p w14:paraId="44506241" w14:textId="77777777" w:rsidR="00F361C9" w:rsidRPr="00887285" w:rsidRDefault="00F361C9" w:rsidP="00F361C9">
            <w:pPr>
              <w:ind w:right="-72"/>
              <w:jc w:val="right"/>
              <w:rPr>
                <w:rFonts w:ascii="Arial" w:hAnsi="Arial" w:cs="Arial"/>
                <w:sz w:val="16"/>
                <w:szCs w:val="16"/>
              </w:rPr>
            </w:pPr>
            <w:r w:rsidRPr="00887285">
              <w:rPr>
                <w:rFonts w:ascii="Arial" w:hAnsi="Arial" w:cs="Arial"/>
                <w:sz w:val="16"/>
                <w:szCs w:val="16"/>
              </w:rPr>
              <w:t>225</w:t>
            </w:r>
          </w:p>
        </w:tc>
        <w:tc>
          <w:tcPr>
            <w:tcW w:w="1152" w:type="dxa"/>
            <w:tcBorders>
              <w:bottom w:val="single" w:sz="4" w:space="0" w:color="auto"/>
            </w:tcBorders>
          </w:tcPr>
          <w:p w14:paraId="5AD6380B" w14:textId="77777777" w:rsidR="00F361C9" w:rsidRPr="00887285" w:rsidRDefault="00F361C9" w:rsidP="00F361C9">
            <w:pPr>
              <w:ind w:right="-72"/>
              <w:jc w:val="right"/>
              <w:rPr>
                <w:rFonts w:ascii="Arial" w:hAnsi="Arial" w:cs="Arial"/>
                <w:sz w:val="16"/>
                <w:szCs w:val="16"/>
              </w:rPr>
            </w:pPr>
            <w:r w:rsidRPr="00887285">
              <w:rPr>
                <w:rFonts w:ascii="Arial" w:hAnsi="Arial" w:cs="Arial"/>
                <w:sz w:val="16"/>
                <w:szCs w:val="16"/>
              </w:rPr>
              <w:t>-</w:t>
            </w:r>
          </w:p>
          <w:p w14:paraId="6730F56E" w14:textId="77777777" w:rsidR="00F361C9" w:rsidRPr="00887285" w:rsidRDefault="00F361C9" w:rsidP="00F361C9">
            <w:pPr>
              <w:ind w:right="-72"/>
              <w:rPr>
                <w:rFonts w:ascii="Arial" w:hAnsi="Arial" w:cs="Arial"/>
                <w:sz w:val="16"/>
                <w:szCs w:val="16"/>
              </w:rPr>
            </w:pPr>
          </w:p>
          <w:p w14:paraId="5C446B54" w14:textId="77777777" w:rsidR="00F361C9" w:rsidRPr="00887285" w:rsidRDefault="00F361C9" w:rsidP="00F361C9">
            <w:pPr>
              <w:ind w:right="-72"/>
              <w:rPr>
                <w:rFonts w:ascii="Arial" w:hAnsi="Arial" w:cs="Arial"/>
                <w:sz w:val="16"/>
                <w:szCs w:val="16"/>
              </w:rPr>
            </w:pPr>
          </w:p>
        </w:tc>
        <w:tc>
          <w:tcPr>
            <w:tcW w:w="1972" w:type="dxa"/>
          </w:tcPr>
          <w:p w14:paraId="47D664B6" w14:textId="77777777" w:rsidR="00F361C9" w:rsidRPr="00887285" w:rsidRDefault="00F361C9" w:rsidP="00F361C9">
            <w:pPr>
              <w:ind w:left="-29" w:right="-29"/>
              <w:jc w:val="center"/>
              <w:rPr>
                <w:rFonts w:ascii="Arial" w:hAnsi="Arial" w:cs="Arial"/>
                <w:sz w:val="16"/>
                <w:szCs w:val="16"/>
              </w:rPr>
            </w:pPr>
            <w:r w:rsidRPr="00887285">
              <w:rPr>
                <w:rFonts w:ascii="Arial" w:hAnsi="Arial" w:cs="Arial"/>
                <w:sz w:val="16"/>
                <w:szCs w:val="16"/>
              </w:rPr>
              <w:t xml:space="preserve">EURIBOR six month plus </w:t>
            </w:r>
            <w:r w:rsidRPr="00887285">
              <w:rPr>
                <w:rFonts w:ascii="Arial" w:hAnsi="Arial" w:cs="Arial"/>
                <w:sz w:val="16"/>
                <w:szCs w:val="16"/>
              </w:rPr>
              <w:br/>
              <w:t xml:space="preserve">a certain margin </w:t>
            </w:r>
          </w:p>
          <w:p w14:paraId="06E262E0" w14:textId="77777777" w:rsidR="00F361C9" w:rsidRPr="00887285" w:rsidRDefault="00F361C9" w:rsidP="00F361C9">
            <w:pPr>
              <w:ind w:left="-29" w:right="-29"/>
              <w:jc w:val="center"/>
              <w:rPr>
                <w:rFonts w:ascii="Arial" w:hAnsi="Arial" w:cs="Arial"/>
                <w:sz w:val="16"/>
                <w:szCs w:val="16"/>
              </w:rPr>
            </w:pPr>
            <w:r w:rsidRPr="00887285">
              <w:rPr>
                <w:rFonts w:ascii="Arial" w:hAnsi="Arial" w:cs="Arial"/>
                <w:sz w:val="16"/>
                <w:szCs w:val="16"/>
              </w:rPr>
              <w:t>per annum</w:t>
            </w:r>
          </w:p>
        </w:tc>
        <w:tc>
          <w:tcPr>
            <w:tcW w:w="1934" w:type="dxa"/>
          </w:tcPr>
          <w:p w14:paraId="35F7ED2A" w14:textId="77777777" w:rsidR="00F361C9" w:rsidRPr="00887285" w:rsidRDefault="00F361C9" w:rsidP="00F361C9">
            <w:pPr>
              <w:ind w:left="-29" w:right="-29"/>
              <w:jc w:val="center"/>
              <w:rPr>
                <w:rFonts w:ascii="Arial" w:hAnsi="Arial" w:cs="Arial"/>
                <w:sz w:val="16"/>
                <w:szCs w:val="16"/>
              </w:rPr>
            </w:pPr>
            <w:r w:rsidRPr="00887285">
              <w:rPr>
                <w:rFonts w:ascii="Arial" w:hAnsi="Arial" w:cs="Arial"/>
                <w:sz w:val="16"/>
                <w:szCs w:val="16"/>
              </w:rPr>
              <w:t>Repayment within March 2025</w:t>
            </w:r>
          </w:p>
        </w:tc>
        <w:tc>
          <w:tcPr>
            <w:tcW w:w="1800" w:type="dxa"/>
          </w:tcPr>
          <w:p w14:paraId="03522A2C" w14:textId="77777777" w:rsidR="00F361C9" w:rsidRPr="00887285" w:rsidRDefault="00F361C9" w:rsidP="00F361C9">
            <w:pPr>
              <w:ind w:left="-29" w:right="-29"/>
              <w:jc w:val="center"/>
              <w:rPr>
                <w:rFonts w:ascii="Arial" w:hAnsi="Arial" w:cs="Arial"/>
                <w:sz w:val="16"/>
                <w:szCs w:val="16"/>
              </w:rPr>
            </w:pPr>
            <w:r w:rsidRPr="00887285">
              <w:rPr>
                <w:rFonts w:ascii="Arial" w:hAnsi="Arial" w:cs="Arial"/>
                <w:sz w:val="16"/>
                <w:szCs w:val="16"/>
              </w:rPr>
              <w:t xml:space="preserve">Payment every </w:t>
            </w:r>
            <w:r w:rsidRPr="00887285">
              <w:rPr>
                <w:rFonts w:ascii="Arial" w:hAnsi="Arial" w:cs="Arial"/>
                <w:sz w:val="16"/>
                <w:szCs w:val="16"/>
              </w:rPr>
              <w:br/>
              <w:t>six months</w:t>
            </w:r>
          </w:p>
        </w:tc>
      </w:tr>
      <w:tr w:rsidR="00F361C9" w:rsidRPr="006B748C" w14:paraId="2330D3A4" w14:textId="77777777" w:rsidTr="00527D18">
        <w:tc>
          <w:tcPr>
            <w:tcW w:w="900" w:type="dxa"/>
          </w:tcPr>
          <w:p w14:paraId="65BCBC96" w14:textId="77777777" w:rsidR="00F361C9" w:rsidRPr="006B748C" w:rsidRDefault="00F361C9" w:rsidP="00F361C9">
            <w:pPr>
              <w:ind w:left="-105" w:firstLine="59"/>
              <w:jc w:val="center"/>
              <w:rPr>
                <w:rFonts w:ascii="Arial" w:hAnsi="Arial" w:cs="Arial"/>
                <w:sz w:val="10"/>
                <w:szCs w:val="10"/>
              </w:rPr>
            </w:pPr>
          </w:p>
        </w:tc>
        <w:tc>
          <w:tcPr>
            <w:tcW w:w="1152" w:type="dxa"/>
            <w:tcBorders>
              <w:top w:val="single" w:sz="4" w:space="0" w:color="auto"/>
            </w:tcBorders>
            <w:shd w:val="clear" w:color="auto" w:fill="FAFAFA"/>
          </w:tcPr>
          <w:p w14:paraId="149BBB27" w14:textId="77777777" w:rsidR="00F361C9" w:rsidRPr="006B748C" w:rsidRDefault="00F361C9" w:rsidP="00F361C9">
            <w:pPr>
              <w:ind w:right="-72"/>
              <w:jc w:val="right"/>
              <w:rPr>
                <w:rFonts w:ascii="Arial" w:hAnsi="Arial" w:cs="Arial"/>
                <w:sz w:val="10"/>
                <w:szCs w:val="10"/>
              </w:rPr>
            </w:pPr>
          </w:p>
        </w:tc>
        <w:tc>
          <w:tcPr>
            <w:tcW w:w="1152" w:type="dxa"/>
            <w:tcBorders>
              <w:top w:val="single" w:sz="4" w:space="0" w:color="auto"/>
            </w:tcBorders>
          </w:tcPr>
          <w:p w14:paraId="3567923F" w14:textId="77777777" w:rsidR="00F361C9" w:rsidRPr="006B748C" w:rsidRDefault="00F361C9" w:rsidP="00F361C9">
            <w:pPr>
              <w:ind w:right="-72"/>
              <w:jc w:val="right"/>
              <w:rPr>
                <w:rFonts w:ascii="Arial" w:hAnsi="Arial" w:cs="Arial"/>
                <w:sz w:val="10"/>
                <w:szCs w:val="10"/>
              </w:rPr>
            </w:pPr>
          </w:p>
        </w:tc>
        <w:tc>
          <w:tcPr>
            <w:tcW w:w="1972" w:type="dxa"/>
          </w:tcPr>
          <w:p w14:paraId="616254E0" w14:textId="77777777" w:rsidR="00F361C9" w:rsidRPr="006B748C" w:rsidRDefault="00F361C9" w:rsidP="00F361C9">
            <w:pPr>
              <w:ind w:left="-29" w:right="-29"/>
              <w:jc w:val="center"/>
              <w:rPr>
                <w:rFonts w:ascii="Arial" w:hAnsi="Arial" w:cs="Arial"/>
                <w:sz w:val="10"/>
                <w:szCs w:val="10"/>
              </w:rPr>
            </w:pPr>
          </w:p>
        </w:tc>
        <w:tc>
          <w:tcPr>
            <w:tcW w:w="1934" w:type="dxa"/>
          </w:tcPr>
          <w:p w14:paraId="145EF4FD" w14:textId="77777777" w:rsidR="00F361C9" w:rsidRPr="006B748C" w:rsidRDefault="00F361C9" w:rsidP="00F361C9">
            <w:pPr>
              <w:ind w:left="-29" w:right="-29"/>
              <w:jc w:val="center"/>
              <w:rPr>
                <w:rFonts w:ascii="Arial" w:hAnsi="Arial" w:cs="Arial"/>
                <w:sz w:val="10"/>
                <w:szCs w:val="10"/>
                <w:cs/>
              </w:rPr>
            </w:pPr>
          </w:p>
        </w:tc>
        <w:tc>
          <w:tcPr>
            <w:tcW w:w="1800" w:type="dxa"/>
          </w:tcPr>
          <w:p w14:paraId="19E938B2" w14:textId="77777777" w:rsidR="00F361C9" w:rsidRPr="006B748C" w:rsidRDefault="00F361C9" w:rsidP="00F361C9">
            <w:pPr>
              <w:ind w:left="-29" w:right="-29"/>
              <w:jc w:val="center"/>
              <w:rPr>
                <w:rFonts w:ascii="Arial" w:hAnsi="Arial" w:cs="Arial"/>
                <w:sz w:val="10"/>
                <w:szCs w:val="10"/>
                <w:cs/>
              </w:rPr>
            </w:pPr>
          </w:p>
        </w:tc>
      </w:tr>
      <w:tr w:rsidR="00F361C9" w:rsidRPr="00887285" w14:paraId="373E2B02" w14:textId="77777777" w:rsidTr="00527D18">
        <w:tc>
          <w:tcPr>
            <w:tcW w:w="900" w:type="dxa"/>
          </w:tcPr>
          <w:p w14:paraId="2333FF4A" w14:textId="77777777" w:rsidR="00F361C9" w:rsidRPr="00887285" w:rsidRDefault="00F361C9" w:rsidP="00F361C9">
            <w:pPr>
              <w:ind w:left="-105" w:firstLine="59"/>
              <w:jc w:val="center"/>
              <w:rPr>
                <w:rFonts w:ascii="Arial" w:hAnsi="Arial" w:cs="Arial"/>
                <w:sz w:val="16"/>
                <w:szCs w:val="16"/>
              </w:rPr>
            </w:pPr>
            <w:r w:rsidRPr="00887285">
              <w:rPr>
                <w:rFonts w:ascii="Arial" w:hAnsi="Arial" w:cs="Arial"/>
                <w:sz w:val="16"/>
                <w:szCs w:val="16"/>
              </w:rPr>
              <w:t>Total</w:t>
            </w:r>
          </w:p>
        </w:tc>
        <w:tc>
          <w:tcPr>
            <w:tcW w:w="1152" w:type="dxa"/>
            <w:tcBorders>
              <w:bottom w:val="single" w:sz="4" w:space="0" w:color="auto"/>
            </w:tcBorders>
            <w:shd w:val="clear" w:color="auto" w:fill="FAFAFA"/>
            <w:vAlign w:val="bottom"/>
          </w:tcPr>
          <w:p w14:paraId="1CD58304" w14:textId="77777777" w:rsidR="00F361C9" w:rsidRPr="00887285" w:rsidRDefault="00F361C9" w:rsidP="00F361C9">
            <w:pPr>
              <w:ind w:right="-72"/>
              <w:jc w:val="right"/>
              <w:rPr>
                <w:rFonts w:ascii="Arial" w:hAnsi="Arial" w:cs="Arial"/>
                <w:sz w:val="16"/>
                <w:szCs w:val="16"/>
                <w:lang w:val="en-US"/>
              </w:rPr>
            </w:pPr>
            <w:r w:rsidRPr="00887285">
              <w:rPr>
                <w:rFonts w:ascii="Arial" w:hAnsi="Arial" w:cs="Arial"/>
                <w:sz w:val="16"/>
                <w:szCs w:val="16"/>
                <w:lang w:val="en-US"/>
              </w:rPr>
              <w:t>225</w:t>
            </w:r>
          </w:p>
        </w:tc>
        <w:tc>
          <w:tcPr>
            <w:tcW w:w="1152" w:type="dxa"/>
            <w:tcBorders>
              <w:bottom w:val="single" w:sz="4" w:space="0" w:color="auto"/>
            </w:tcBorders>
            <w:vAlign w:val="bottom"/>
          </w:tcPr>
          <w:p w14:paraId="460FEEB8" w14:textId="77777777" w:rsidR="00F361C9" w:rsidRPr="00887285" w:rsidRDefault="00F361C9" w:rsidP="00F361C9">
            <w:pPr>
              <w:ind w:right="-72"/>
              <w:jc w:val="right"/>
              <w:rPr>
                <w:rFonts w:ascii="Arial" w:hAnsi="Arial" w:cs="Arial"/>
                <w:sz w:val="16"/>
                <w:szCs w:val="16"/>
                <w:lang w:val="en-US"/>
              </w:rPr>
            </w:pPr>
            <w:r w:rsidRPr="00887285">
              <w:rPr>
                <w:rFonts w:ascii="Arial" w:hAnsi="Arial" w:cs="Arial"/>
                <w:sz w:val="16"/>
                <w:szCs w:val="16"/>
                <w:lang w:val="en-US"/>
              </w:rPr>
              <w:t>-</w:t>
            </w:r>
          </w:p>
        </w:tc>
        <w:tc>
          <w:tcPr>
            <w:tcW w:w="1972" w:type="dxa"/>
          </w:tcPr>
          <w:p w14:paraId="6C45E082" w14:textId="77777777" w:rsidR="00F361C9" w:rsidRPr="00887285" w:rsidRDefault="00F361C9" w:rsidP="00F361C9">
            <w:pPr>
              <w:ind w:left="-29" w:right="-29"/>
              <w:jc w:val="center"/>
              <w:rPr>
                <w:rFonts w:ascii="Arial" w:hAnsi="Arial" w:cs="Arial"/>
                <w:sz w:val="16"/>
                <w:szCs w:val="16"/>
              </w:rPr>
            </w:pPr>
          </w:p>
        </w:tc>
        <w:tc>
          <w:tcPr>
            <w:tcW w:w="1934" w:type="dxa"/>
          </w:tcPr>
          <w:p w14:paraId="4FC2C8FF" w14:textId="77777777" w:rsidR="00F361C9" w:rsidRPr="00887285" w:rsidRDefault="00F361C9" w:rsidP="00F361C9">
            <w:pPr>
              <w:ind w:left="-29" w:right="-29"/>
              <w:jc w:val="center"/>
              <w:rPr>
                <w:rFonts w:ascii="Arial" w:hAnsi="Arial" w:cs="Arial"/>
                <w:sz w:val="16"/>
                <w:szCs w:val="16"/>
              </w:rPr>
            </w:pPr>
          </w:p>
        </w:tc>
        <w:tc>
          <w:tcPr>
            <w:tcW w:w="1800" w:type="dxa"/>
          </w:tcPr>
          <w:p w14:paraId="7EA5BC85" w14:textId="77777777" w:rsidR="00F361C9" w:rsidRPr="00887285" w:rsidRDefault="00F361C9" w:rsidP="00F361C9">
            <w:pPr>
              <w:ind w:left="-29" w:right="-29"/>
              <w:jc w:val="center"/>
              <w:rPr>
                <w:rFonts w:ascii="Arial" w:hAnsi="Arial" w:cs="Arial"/>
                <w:sz w:val="16"/>
                <w:szCs w:val="16"/>
              </w:rPr>
            </w:pPr>
          </w:p>
        </w:tc>
      </w:tr>
    </w:tbl>
    <w:p w14:paraId="6704CCC2" w14:textId="77777777" w:rsidR="00484FDB" w:rsidRPr="006B748C" w:rsidRDefault="00484FDB" w:rsidP="00484FDB">
      <w:pPr>
        <w:ind w:left="540"/>
        <w:jc w:val="thaiDistribute"/>
        <w:rPr>
          <w:rFonts w:ascii="Arial" w:hAnsi="Arial" w:cs="Arial"/>
          <w:spacing w:val="-4"/>
          <w:sz w:val="14"/>
          <w:szCs w:val="14"/>
        </w:rPr>
      </w:pPr>
    </w:p>
    <w:p w14:paraId="3E3010EF" w14:textId="77777777" w:rsidR="0031653F" w:rsidRPr="00887285" w:rsidRDefault="0031653F" w:rsidP="0031653F">
      <w:pPr>
        <w:ind w:left="540"/>
        <w:jc w:val="thaiDistribute"/>
        <w:rPr>
          <w:rFonts w:ascii="Arial" w:hAnsi="Arial" w:cs="Arial"/>
          <w:sz w:val="18"/>
          <w:szCs w:val="18"/>
          <w:u w:val="single"/>
        </w:rPr>
      </w:pPr>
      <w:r w:rsidRPr="00887285">
        <w:rPr>
          <w:rFonts w:ascii="Arial" w:hAnsi="Arial" w:cs="Arial"/>
          <w:sz w:val="18"/>
          <w:szCs w:val="18"/>
          <w:u w:val="single"/>
        </w:rPr>
        <w:t>Australian Dollar loans</w:t>
      </w:r>
    </w:p>
    <w:p w14:paraId="55066E39" w14:textId="77777777" w:rsidR="0031653F" w:rsidRPr="006B748C" w:rsidRDefault="0031653F" w:rsidP="0031653F">
      <w:pPr>
        <w:ind w:left="540"/>
        <w:jc w:val="thaiDistribute"/>
        <w:rPr>
          <w:rFonts w:ascii="Arial" w:hAnsi="Arial" w:cs="Arial"/>
          <w:spacing w:val="-4"/>
          <w:sz w:val="14"/>
          <w:szCs w:val="14"/>
        </w:rPr>
      </w:pPr>
    </w:p>
    <w:tbl>
      <w:tblPr>
        <w:tblW w:w="8910" w:type="dxa"/>
        <w:tblInd w:w="648" w:type="dxa"/>
        <w:tblLayout w:type="fixed"/>
        <w:tblLook w:val="0000" w:firstRow="0" w:lastRow="0" w:firstColumn="0" w:lastColumn="0" w:noHBand="0" w:noVBand="0"/>
      </w:tblPr>
      <w:tblGrid>
        <w:gridCol w:w="900"/>
        <w:gridCol w:w="1152"/>
        <w:gridCol w:w="1152"/>
        <w:gridCol w:w="1972"/>
        <w:gridCol w:w="1934"/>
        <w:gridCol w:w="1800"/>
      </w:tblGrid>
      <w:tr w:rsidR="0031653F" w:rsidRPr="00887285" w14:paraId="19591D24" w14:textId="77777777" w:rsidTr="004411E5">
        <w:tc>
          <w:tcPr>
            <w:tcW w:w="900" w:type="dxa"/>
            <w:tcBorders>
              <w:top w:val="single" w:sz="4" w:space="0" w:color="auto"/>
            </w:tcBorders>
          </w:tcPr>
          <w:p w14:paraId="72BF72E5" w14:textId="77777777" w:rsidR="0031653F" w:rsidRPr="00887285" w:rsidRDefault="0031653F" w:rsidP="004411E5">
            <w:pPr>
              <w:ind w:left="-105" w:firstLine="59"/>
              <w:jc w:val="center"/>
              <w:rPr>
                <w:rFonts w:ascii="Arial" w:hAnsi="Arial" w:cs="Arial"/>
                <w:b/>
                <w:bCs/>
                <w:sz w:val="16"/>
                <w:szCs w:val="16"/>
              </w:rPr>
            </w:pPr>
          </w:p>
        </w:tc>
        <w:tc>
          <w:tcPr>
            <w:tcW w:w="1152" w:type="dxa"/>
            <w:tcBorders>
              <w:top w:val="single" w:sz="4" w:space="0" w:color="auto"/>
            </w:tcBorders>
          </w:tcPr>
          <w:p w14:paraId="35A7B480" w14:textId="77777777" w:rsidR="0031653F" w:rsidRPr="00887285" w:rsidRDefault="0031653F" w:rsidP="004411E5">
            <w:pPr>
              <w:ind w:right="-72"/>
              <w:jc w:val="right"/>
              <w:rPr>
                <w:rFonts w:ascii="Arial" w:hAnsi="Arial" w:cs="Arial"/>
                <w:b/>
                <w:bCs/>
                <w:sz w:val="16"/>
                <w:szCs w:val="16"/>
              </w:rPr>
            </w:pPr>
            <w:r w:rsidRPr="00887285">
              <w:rPr>
                <w:rFonts w:ascii="Arial" w:hAnsi="Arial" w:cs="Arial"/>
                <w:b/>
                <w:bCs/>
                <w:sz w:val="16"/>
                <w:szCs w:val="16"/>
              </w:rPr>
              <w:t xml:space="preserve">Outstanding </w:t>
            </w:r>
          </w:p>
        </w:tc>
        <w:tc>
          <w:tcPr>
            <w:tcW w:w="1152" w:type="dxa"/>
            <w:tcBorders>
              <w:top w:val="single" w:sz="4" w:space="0" w:color="auto"/>
            </w:tcBorders>
          </w:tcPr>
          <w:p w14:paraId="7DC46F55" w14:textId="77777777" w:rsidR="0031653F" w:rsidRPr="00887285" w:rsidRDefault="0031653F" w:rsidP="004411E5">
            <w:pPr>
              <w:ind w:right="-72"/>
              <w:jc w:val="right"/>
              <w:rPr>
                <w:rFonts w:ascii="Arial" w:hAnsi="Arial" w:cs="Arial"/>
                <w:b/>
                <w:bCs/>
                <w:sz w:val="16"/>
                <w:szCs w:val="16"/>
              </w:rPr>
            </w:pPr>
            <w:r w:rsidRPr="00887285">
              <w:rPr>
                <w:rFonts w:ascii="Arial" w:hAnsi="Arial" w:cs="Arial"/>
                <w:b/>
                <w:bCs/>
                <w:sz w:val="16"/>
                <w:szCs w:val="16"/>
              </w:rPr>
              <w:t xml:space="preserve">Outstanding </w:t>
            </w:r>
          </w:p>
        </w:tc>
        <w:tc>
          <w:tcPr>
            <w:tcW w:w="1972" w:type="dxa"/>
            <w:tcBorders>
              <w:top w:val="single" w:sz="4" w:space="0" w:color="auto"/>
            </w:tcBorders>
          </w:tcPr>
          <w:p w14:paraId="73F0121A" w14:textId="77777777" w:rsidR="0031653F" w:rsidRPr="00887285" w:rsidRDefault="0031653F" w:rsidP="004411E5">
            <w:pPr>
              <w:ind w:left="-29" w:right="-29"/>
              <w:jc w:val="center"/>
              <w:rPr>
                <w:rFonts w:ascii="Arial" w:hAnsi="Arial" w:cs="Arial"/>
                <w:b/>
                <w:bCs/>
                <w:sz w:val="16"/>
                <w:szCs w:val="16"/>
              </w:rPr>
            </w:pPr>
          </w:p>
        </w:tc>
        <w:tc>
          <w:tcPr>
            <w:tcW w:w="1934" w:type="dxa"/>
            <w:tcBorders>
              <w:top w:val="single" w:sz="4" w:space="0" w:color="auto"/>
            </w:tcBorders>
            <w:vAlign w:val="bottom"/>
          </w:tcPr>
          <w:p w14:paraId="5BF363F5" w14:textId="77777777" w:rsidR="0031653F" w:rsidRPr="00887285" w:rsidRDefault="0031653F" w:rsidP="004411E5">
            <w:pPr>
              <w:ind w:left="-29" w:right="-29"/>
              <w:jc w:val="center"/>
              <w:rPr>
                <w:rFonts w:ascii="Arial" w:hAnsi="Arial" w:cs="Arial"/>
                <w:b/>
                <w:bCs/>
                <w:sz w:val="16"/>
                <w:szCs w:val="16"/>
              </w:rPr>
            </w:pPr>
          </w:p>
        </w:tc>
        <w:tc>
          <w:tcPr>
            <w:tcW w:w="1800" w:type="dxa"/>
            <w:tcBorders>
              <w:top w:val="single" w:sz="4" w:space="0" w:color="auto"/>
            </w:tcBorders>
            <w:vAlign w:val="bottom"/>
          </w:tcPr>
          <w:p w14:paraId="234E993A" w14:textId="77777777" w:rsidR="0031653F" w:rsidRPr="00887285" w:rsidRDefault="0031653F" w:rsidP="004411E5">
            <w:pPr>
              <w:ind w:left="-29" w:right="-29"/>
              <w:jc w:val="center"/>
              <w:rPr>
                <w:rFonts w:ascii="Arial" w:hAnsi="Arial" w:cs="Arial"/>
                <w:b/>
                <w:bCs/>
                <w:sz w:val="16"/>
                <w:szCs w:val="16"/>
              </w:rPr>
            </w:pPr>
          </w:p>
        </w:tc>
      </w:tr>
      <w:tr w:rsidR="0031653F" w:rsidRPr="00887285" w14:paraId="5EA11B92" w14:textId="77777777" w:rsidTr="004411E5">
        <w:tc>
          <w:tcPr>
            <w:tcW w:w="900" w:type="dxa"/>
          </w:tcPr>
          <w:p w14:paraId="0ABFA41B" w14:textId="77777777" w:rsidR="0031653F" w:rsidRPr="00887285" w:rsidRDefault="0031653F" w:rsidP="004411E5">
            <w:pPr>
              <w:ind w:left="-105" w:firstLine="59"/>
              <w:jc w:val="center"/>
              <w:rPr>
                <w:rFonts w:ascii="Arial" w:hAnsi="Arial" w:cs="Arial"/>
                <w:b/>
                <w:bCs/>
                <w:sz w:val="16"/>
                <w:szCs w:val="16"/>
              </w:rPr>
            </w:pPr>
          </w:p>
        </w:tc>
        <w:tc>
          <w:tcPr>
            <w:tcW w:w="1152" w:type="dxa"/>
          </w:tcPr>
          <w:p w14:paraId="750751DC" w14:textId="77777777" w:rsidR="0031653F" w:rsidRPr="00887285" w:rsidRDefault="0031653F" w:rsidP="004411E5">
            <w:pPr>
              <w:ind w:right="-72"/>
              <w:jc w:val="right"/>
              <w:rPr>
                <w:rFonts w:ascii="Arial" w:hAnsi="Arial" w:cs="Arial"/>
                <w:b/>
                <w:bCs/>
                <w:sz w:val="16"/>
                <w:szCs w:val="16"/>
              </w:rPr>
            </w:pPr>
            <w:r w:rsidRPr="00887285">
              <w:rPr>
                <w:rFonts w:ascii="Arial" w:hAnsi="Arial" w:cs="Arial"/>
                <w:b/>
                <w:bCs/>
                <w:sz w:val="16"/>
                <w:szCs w:val="16"/>
              </w:rPr>
              <w:t>balance</w:t>
            </w:r>
          </w:p>
        </w:tc>
        <w:tc>
          <w:tcPr>
            <w:tcW w:w="1152" w:type="dxa"/>
          </w:tcPr>
          <w:p w14:paraId="34DC4BA6" w14:textId="77777777" w:rsidR="0031653F" w:rsidRPr="00887285" w:rsidRDefault="0031653F" w:rsidP="004411E5">
            <w:pPr>
              <w:ind w:right="-72"/>
              <w:jc w:val="right"/>
              <w:rPr>
                <w:rFonts w:ascii="Arial" w:hAnsi="Arial" w:cs="Arial"/>
                <w:b/>
                <w:bCs/>
                <w:sz w:val="16"/>
                <w:szCs w:val="16"/>
              </w:rPr>
            </w:pPr>
            <w:r w:rsidRPr="00887285">
              <w:rPr>
                <w:rFonts w:ascii="Arial" w:hAnsi="Arial" w:cs="Arial"/>
                <w:b/>
                <w:bCs/>
                <w:sz w:val="16"/>
                <w:szCs w:val="16"/>
              </w:rPr>
              <w:t>balance</w:t>
            </w:r>
          </w:p>
        </w:tc>
        <w:tc>
          <w:tcPr>
            <w:tcW w:w="1972" w:type="dxa"/>
          </w:tcPr>
          <w:p w14:paraId="024EFA59" w14:textId="77777777" w:rsidR="0031653F" w:rsidRPr="00887285" w:rsidRDefault="0031653F" w:rsidP="004411E5">
            <w:pPr>
              <w:ind w:left="-29" w:right="-29"/>
              <w:jc w:val="center"/>
              <w:rPr>
                <w:rFonts w:ascii="Arial" w:hAnsi="Arial" w:cs="Arial"/>
                <w:b/>
                <w:bCs/>
                <w:sz w:val="16"/>
                <w:szCs w:val="16"/>
              </w:rPr>
            </w:pPr>
          </w:p>
        </w:tc>
        <w:tc>
          <w:tcPr>
            <w:tcW w:w="1934" w:type="dxa"/>
            <w:vAlign w:val="bottom"/>
          </w:tcPr>
          <w:p w14:paraId="2AE6D00C" w14:textId="77777777" w:rsidR="0031653F" w:rsidRPr="00887285" w:rsidRDefault="0031653F" w:rsidP="004411E5">
            <w:pPr>
              <w:ind w:left="-29" w:right="-29"/>
              <w:jc w:val="center"/>
              <w:rPr>
                <w:rFonts w:ascii="Arial" w:hAnsi="Arial" w:cs="Arial"/>
                <w:b/>
                <w:bCs/>
                <w:sz w:val="16"/>
                <w:szCs w:val="16"/>
              </w:rPr>
            </w:pPr>
          </w:p>
        </w:tc>
        <w:tc>
          <w:tcPr>
            <w:tcW w:w="1800" w:type="dxa"/>
            <w:vAlign w:val="bottom"/>
          </w:tcPr>
          <w:p w14:paraId="73C81A2D" w14:textId="77777777" w:rsidR="0031653F" w:rsidRPr="00887285" w:rsidRDefault="0031653F" w:rsidP="004411E5">
            <w:pPr>
              <w:ind w:left="-29" w:right="-29"/>
              <w:jc w:val="center"/>
              <w:rPr>
                <w:rFonts w:ascii="Arial" w:hAnsi="Arial" w:cs="Arial"/>
                <w:b/>
                <w:bCs/>
                <w:sz w:val="16"/>
                <w:szCs w:val="16"/>
              </w:rPr>
            </w:pPr>
          </w:p>
        </w:tc>
      </w:tr>
      <w:tr w:rsidR="0031653F" w:rsidRPr="00887285" w14:paraId="37CCC7EA" w14:textId="77777777" w:rsidTr="004411E5">
        <w:tc>
          <w:tcPr>
            <w:tcW w:w="900" w:type="dxa"/>
          </w:tcPr>
          <w:p w14:paraId="65AB872E" w14:textId="77777777" w:rsidR="0031653F" w:rsidRPr="00887285" w:rsidRDefault="0031653F" w:rsidP="004411E5">
            <w:pPr>
              <w:ind w:left="-105" w:firstLine="59"/>
              <w:jc w:val="center"/>
              <w:rPr>
                <w:rFonts w:ascii="Arial" w:hAnsi="Arial" w:cs="Arial"/>
                <w:b/>
                <w:bCs/>
                <w:sz w:val="16"/>
                <w:szCs w:val="16"/>
              </w:rPr>
            </w:pPr>
          </w:p>
        </w:tc>
        <w:tc>
          <w:tcPr>
            <w:tcW w:w="1152" w:type="dxa"/>
          </w:tcPr>
          <w:p w14:paraId="006DD312" w14:textId="77777777" w:rsidR="0031653F" w:rsidRPr="00887285" w:rsidRDefault="0031653F" w:rsidP="004411E5">
            <w:pPr>
              <w:ind w:right="-72"/>
              <w:jc w:val="right"/>
              <w:rPr>
                <w:rFonts w:ascii="Arial" w:hAnsi="Arial" w:cs="Arial"/>
                <w:b/>
                <w:bCs/>
                <w:sz w:val="16"/>
                <w:szCs w:val="16"/>
              </w:rPr>
            </w:pPr>
            <w:r w:rsidRPr="00887285">
              <w:rPr>
                <w:rFonts w:ascii="Arial" w:hAnsi="Arial" w:cs="Arial"/>
                <w:b/>
                <w:bCs/>
                <w:sz w:val="16"/>
                <w:szCs w:val="16"/>
              </w:rPr>
              <w:t>as at</w:t>
            </w:r>
          </w:p>
        </w:tc>
        <w:tc>
          <w:tcPr>
            <w:tcW w:w="1152" w:type="dxa"/>
          </w:tcPr>
          <w:p w14:paraId="10470779" w14:textId="77777777" w:rsidR="0031653F" w:rsidRPr="00887285" w:rsidRDefault="0031653F" w:rsidP="004411E5">
            <w:pPr>
              <w:ind w:right="-72"/>
              <w:jc w:val="right"/>
              <w:rPr>
                <w:rFonts w:ascii="Arial" w:hAnsi="Arial" w:cs="Arial"/>
                <w:b/>
                <w:bCs/>
                <w:sz w:val="16"/>
                <w:szCs w:val="16"/>
              </w:rPr>
            </w:pPr>
            <w:r w:rsidRPr="00887285">
              <w:rPr>
                <w:rFonts w:ascii="Arial" w:hAnsi="Arial" w:cs="Arial"/>
                <w:b/>
                <w:bCs/>
                <w:sz w:val="16"/>
                <w:szCs w:val="16"/>
              </w:rPr>
              <w:t>as at</w:t>
            </w:r>
          </w:p>
        </w:tc>
        <w:tc>
          <w:tcPr>
            <w:tcW w:w="1972" w:type="dxa"/>
          </w:tcPr>
          <w:p w14:paraId="0FF66DB3" w14:textId="77777777" w:rsidR="0031653F" w:rsidRPr="00887285" w:rsidRDefault="0031653F" w:rsidP="004411E5">
            <w:pPr>
              <w:ind w:left="-29" w:right="-29"/>
              <w:jc w:val="center"/>
              <w:rPr>
                <w:rFonts w:ascii="Arial" w:hAnsi="Arial" w:cs="Arial"/>
                <w:b/>
                <w:bCs/>
                <w:sz w:val="16"/>
                <w:szCs w:val="16"/>
              </w:rPr>
            </w:pPr>
          </w:p>
        </w:tc>
        <w:tc>
          <w:tcPr>
            <w:tcW w:w="1934" w:type="dxa"/>
            <w:vAlign w:val="bottom"/>
          </w:tcPr>
          <w:p w14:paraId="7BDB289B" w14:textId="77777777" w:rsidR="0031653F" w:rsidRPr="00887285" w:rsidRDefault="0031653F" w:rsidP="004411E5">
            <w:pPr>
              <w:ind w:left="-29" w:right="-29"/>
              <w:jc w:val="center"/>
              <w:rPr>
                <w:rFonts w:ascii="Arial" w:hAnsi="Arial" w:cs="Arial"/>
                <w:b/>
                <w:bCs/>
                <w:sz w:val="16"/>
                <w:szCs w:val="16"/>
              </w:rPr>
            </w:pPr>
          </w:p>
        </w:tc>
        <w:tc>
          <w:tcPr>
            <w:tcW w:w="1800" w:type="dxa"/>
            <w:vAlign w:val="bottom"/>
          </w:tcPr>
          <w:p w14:paraId="21B1A9D3" w14:textId="77777777" w:rsidR="0031653F" w:rsidRPr="00887285" w:rsidRDefault="0031653F" w:rsidP="004411E5">
            <w:pPr>
              <w:ind w:left="-29" w:right="-29"/>
              <w:jc w:val="center"/>
              <w:rPr>
                <w:rFonts w:ascii="Arial" w:hAnsi="Arial" w:cs="Arial"/>
                <w:b/>
                <w:bCs/>
                <w:sz w:val="16"/>
                <w:szCs w:val="16"/>
              </w:rPr>
            </w:pPr>
          </w:p>
        </w:tc>
      </w:tr>
      <w:tr w:rsidR="0031653F" w:rsidRPr="00887285" w14:paraId="2175B0E4" w14:textId="77777777" w:rsidTr="004411E5">
        <w:tc>
          <w:tcPr>
            <w:tcW w:w="900" w:type="dxa"/>
          </w:tcPr>
          <w:p w14:paraId="461E21B1" w14:textId="77777777" w:rsidR="0031653F" w:rsidRPr="00887285" w:rsidRDefault="0031653F" w:rsidP="004411E5">
            <w:pPr>
              <w:ind w:left="-105" w:firstLine="59"/>
              <w:jc w:val="center"/>
              <w:rPr>
                <w:rFonts w:ascii="Arial" w:hAnsi="Arial" w:cs="Arial"/>
                <w:b/>
                <w:bCs/>
                <w:sz w:val="16"/>
                <w:szCs w:val="16"/>
              </w:rPr>
            </w:pPr>
          </w:p>
        </w:tc>
        <w:tc>
          <w:tcPr>
            <w:tcW w:w="1152" w:type="dxa"/>
          </w:tcPr>
          <w:p w14:paraId="0CFF5A4C" w14:textId="77777777" w:rsidR="0031653F" w:rsidRPr="00887285" w:rsidRDefault="0031653F" w:rsidP="004411E5">
            <w:pPr>
              <w:ind w:right="-72"/>
              <w:jc w:val="right"/>
              <w:rPr>
                <w:rFonts w:ascii="Arial" w:hAnsi="Arial" w:cs="Arial"/>
                <w:b/>
                <w:bCs/>
                <w:sz w:val="16"/>
                <w:szCs w:val="16"/>
              </w:rPr>
            </w:pPr>
            <w:r w:rsidRPr="00887285">
              <w:rPr>
                <w:rFonts w:ascii="Arial" w:hAnsi="Arial" w:cs="Arial"/>
                <w:b/>
                <w:bCs/>
                <w:sz w:val="16"/>
                <w:szCs w:val="16"/>
              </w:rPr>
              <w:t>31 December</w:t>
            </w:r>
          </w:p>
        </w:tc>
        <w:tc>
          <w:tcPr>
            <w:tcW w:w="1152" w:type="dxa"/>
          </w:tcPr>
          <w:p w14:paraId="3B37C4AA" w14:textId="77777777" w:rsidR="0031653F" w:rsidRPr="00887285" w:rsidRDefault="0031653F" w:rsidP="004411E5">
            <w:pPr>
              <w:ind w:right="-72"/>
              <w:jc w:val="right"/>
              <w:rPr>
                <w:rFonts w:ascii="Arial" w:hAnsi="Arial" w:cs="Arial"/>
                <w:b/>
                <w:bCs/>
                <w:sz w:val="16"/>
                <w:szCs w:val="16"/>
              </w:rPr>
            </w:pPr>
            <w:r w:rsidRPr="00887285">
              <w:rPr>
                <w:rFonts w:ascii="Arial" w:hAnsi="Arial" w:cs="Arial"/>
                <w:b/>
                <w:bCs/>
                <w:sz w:val="16"/>
                <w:szCs w:val="16"/>
              </w:rPr>
              <w:t>31 December</w:t>
            </w:r>
          </w:p>
        </w:tc>
        <w:tc>
          <w:tcPr>
            <w:tcW w:w="1972" w:type="dxa"/>
          </w:tcPr>
          <w:p w14:paraId="65808A4B" w14:textId="77777777" w:rsidR="0031653F" w:rsidRPr="00887285" w:rsidRDefault="0031653F" w:rsidP="004411E5">
            <w:pPr>
              <w:ind w:left="-29" w:right="-29"/>
              <w:jc w:val="center"/>
              <w:rPr>
                <w:rFonts w:ascii="Arial" w:hAnsi="Arial" w:cs="Arial"/>
                <w:b/>
                <w:bCs/>
                <w:sz w:val="16"/>
                <w:szCs w:val="16"/>
              </w:rPr>
            </w:pPr>
          </w:p>
        </w:tc>
        <w:tc>
          <w:tcPr>
            <w:tcW w:w="1934" w:type="dxa"/>
            <w:vAlign w:val="bottom"/>
          </w:tcPr>
          <w:p w14:paraId="0F46459A" w14:textId="77777777" w:rsidR="0031653F" w:rsidRPr="00887285" w:rsidRDefault="0031653F" w:rsidP="004411E5">
            <w:pPr>
              <w:ind w:left="-29" w:right="-29"/>
              <w:jc w:val="center"/>
              <w:rPr>
                <w:rFonts w:ascii="Arial" w:hAnsi="Arial" w:cs="Arial"/>
                <w:b/>
                <w:bCs/>
                <w:sz w:val="16"/>
                <w:szCs w:val="16"/>
              </w:rPr>
            </w:pPr>
          </w:p>
        </w:tc>
        <w:tc>
          <w:tcPr>
            <w:tcW w:w="1800" w:type="dxa"/>
            <w:vAlign w:val="bottom"/>
          </w:tcPr>
          <w:p w14:paraId="15E8DD12" w14:textId="77777777" w:rsidR="0031653F" w:rsidRPr="00887285" w:rsidRDefault="0031653F" w:rsidP="004411E5">
            <w:pPr>
              <w:ind w:left="-29" w:right="-29"/>
              <w:jc w:val="center"/>
              <w:rPr>
                <w:rFonts w:ascii="Arial" w:hAnsi="Arial" w:cs="Arial"/>
                <w:b/>
                <w:bCs/>
                <w:sz w:val="16"/>
                <w:szCs w:val="16"/>
              </w:rPr>
            </w:pPr>
          </w:p>
        </w:tc>
      </w:tr>
      <w:tr w:rsidR="0031653F" w:rsidRPr="00887285" w14:paraId="6421A7CF" w14:textId="77777777" w:rsidTr="004411E5">
        <w:tc>
          <w:tcPr>
            <w:tcW w:w="900" w:type="dxa"/>
          </w:tcPr>
          <w:p w14:paraId="3B0FDAE4" w14:textId="77777777" w:rsidR="0031653F" w:rsidRPr="00887285" w:rsidRDefault="0031653F" w:rsidP="004411E5">
            <w:pPr>
              <w:ind w:left="-105" w:firstLine="59"/>
              <w:jc w:val="center"/>
              <w:rPr>
                <w:rFonts w:ascii="Arial" w:hAnsi="Arial" w:cs="Arial"/>
                <w:b/>
                <w:bCs/>
                <w:sz w:val="16"/>
                <w:szCs w:val="16"/>
              </w:rPr>
            </w:pPr>
          </w:p>
        </w:tc>
        <w:tc>
          <w:tcPr>
            <w:tcW w:w="1152" w:type="dxa"/>
          </w:tcPr>
          <w:p w14:paraId="6A4D4247" w14:textId="77777777" w:rsidR="0031653F" w:rsidRPr="00887285" w:rsidRDefault="0031653F" w:rsidP="004411E5">
            <w:pPr>
              <w:ind w:right="-72"/>
              <w:jc w:val="right"/>
              <w:rPr>
                <w:rFonts w:ascii="Arial" w:hAnsi="Arial" w:cs="Arial"/>
                <w:b/>
                <w:bCs/>
                <w:sz w:val="16"/>
                <w:szCs w:val="16"/>
              </w:rPr>
            </w:pPr>
            <w:r w:rsidRPr="00887285">
              <w:rPr>
                <w:rFonts w:ascii="Arial" w:hAnsi="Arial" w:cs="Arial"/>
                <w:b/>
                <w:bCs/>
                <w:sz w:val="16"/>
                <w:szCs w:val="16"/>
              </w:rPr>
              <w:t>2020</w:t>
            </w:r>
          </w:p>
        </w:tc>
        <w:tc>
          <w:tcPr>
            <w:tcW w:w="1152" w:type="dxa"/>
          </w:tcPr>
          <w:p w14:paraId="30F49BC0" w14:textId="77777777" w:rsidR="0031653F" w:rsidRPr="00887285" w:rsidRDefault="0031653F" w:rsidP="004411E5">
            <w:pPr>
              <w:ind w:right="-72"/>
              <w:jc w:val="right"/>
              <w:rPr>
                <w:rFonts w:ascii="Arial" w:hAnsi="Arial" w:cs="Arial"/>
                <w:b/>
                <w:bCs/>
                <w:sz w:val="16"/>
                <w:szCs w:val="16"/>
              </w:rPr>
            </w:pPr>
            <w:r w:rsidRPr="00887285">
              <w:rPr>
                <w:rFonts w:ascii="Arial" w:hAnsi="Arial" w:cs="Arial"/>
                <w:b/>
                <w:bCs/>
                <w:sz w:val="16"/>
                <w:szCs w:val="16"/>
              </w:rPr>
              <w:t>2019</w:t>
            </w:r>
          </w:p>
        </w:tc>
        <w:tc>
          <w:tcPr>
            <w:tcW w:w="1972" w:type="dxa"/>
          </w:tcPr>
          <w:p w14:paraId="3307D530" w14:textId="77777777" w:rsidR="0031653F" w:rsidRPr="00887285" w:rsidRDefault="0031653F" w:rsidP="004411E5">
            <w:pPr>
              <w:ind w:left="-29" w:right="-29"/>
              <w:jc w:val="center"/>
              <w:rPr>
                <w:rFonts w:ascii="Arial" w:hAnsi="Arial" w:cs="Arial"/>
                <w:b/>
                <w:bCs/>
                <w:sz w:val="16"/>
                <w:szCs w:val="16"/>
              </w:rPr>
            </w:pPr>
          </w:p>
        </w:tc>
        <w:tc>
          <w:tcPr>
            <w:tcW w:w="1934" w:type="dxa"/>
            <w:vAlign w:val="bottom"/>
          </w:tcPr>
          <w:p w14:paraId="4E8A745E" w14:textId="77777777" w:rsidR="0031653F" w:rsidRPr="00887285" w:rsidRDefault="0031653F" w:rsidP="004411E5">
            <w:pPr>
              <w:ind w:left="-29" w:right="-29"/>
              <w:jc w:val="center"/>
              <w:rPr>
                <w:rFonts w:ascii="Arial" w:hAnsi="Arial" w:cs="Arial"/>
                <w:b/>
                <w:bCs/>
                <w:sz w:val="16"/>
                <w:szCs w:val="16"/>
              </w:rPr>
            </w:pPr>
          </w:p>
        </w:tc>
        <w:tc>
          <w:tcPr>
            <w:tcW w:w="1800" w:type="dxa"/>
            <w:vAlign w:val="bottom"/>
          </w:tcPr>
          <w:p w14:paraId="309F2380" w14:textId="77777777" w:rsidR="0031653F" w:rsidRPr="00887285" w:rsidRDefault="0031653F" w:rsidP="004411E5">
            <w:pPr>
              <w:ind w:left="-29" w:right="-29"/>
              <w:jc w:val="center"/>
              <w:rPr>
                <w:rFonts w:ascii="Arial" w:hAnsi="Arial" w:cs="Arial"/>
                <w:b/>
                <w:bCs/>
                <w:sz w:val="16"/>
                <w:szCs w:val="16"/>
              </w:rPr>
            </w:pPr>
          </w:p>
        </w:tc>
      </w:tr>
      <w:tr w:rsidR="0031653F" w:rsidRPr="00887285" w14:paraId="0AA77610" w14:textId="77777777" w:rsidTr="004411E5">
        <w:tc>
          <w:tcPr>
            <w:tcW w:w="900" w:type="dxa"/>
          </w:tcPr>
          <w:p w14:paraId="7A2FA6E2" w14:textId="77777777" w:rsidR="0031653F" w:rsidRPr="00887285" w:rsidRDefault="0031653F" w:rsidP="004411E5">
            <w:pPr>
              <w:ind w:left="-105" w:firstLine="59"/>
              <w:jc w:val="center"/>
              <w:rPr>
                <w:rFonts w:ascii="Arial" w:hAnsi="Arial" w:cs="Arial"/>
                <w:b/>
                <w:bCs/>
                <w:sz w:val="16"/>
                <w:szCs w:val="16"/>
              </w:rPr>
            </w:pPr>
          </w:p>
        </w:tc>
        <w:tc>
          <w:tcPr>
            <w:tcW w:w="1152" w:type="dxa"/>
          </w:tcPr>
          <w:p w14:paraId="11222184" w14:textId="77777777" w:rsidR="0031653F" w:rsidRPr="00887285" w:rsidRDefault="0031653F" w:rsidP="004411E5">
            <w:pPr>
              <w:ind w:right="-72"/>
              <w:jc w:val="right"/>
              <w:rPr>
                <w:rFonts w:ascii="Arial" w:hAnsi="Arial" w:cs="Arial"/>
                <w:b/>
                <w:bCs/>
                <w:sz w:val="16"/>
                <w:szCs w:val="16"/>
              </w:rPr>
            </w:pPr>
            <w:r w:rsidRPr="00887285">
              <w:rPr>
                <w:rFonts w:ascii="Arial" w:hAnsi="Arial" w:cs="Arial"/>
                <w:b/>
                <w:bCs/>
                <w:sz w:val="16"/>
                <w:szCs w:val="16"/>
              </w:rPr>
              <w:t>(Million</w:t>
            </w:r>
          </w:p>
        </w:tc>
        <w:tc>
          <w:tcPr>
            <w:tcW w:w="1152" w:type="dxa"/>
          </w:tcPr>
          <w:p w14:paraId="656C90B4" w14:textId="77777777" w:rsidR="0031653F" w:rsidRPr="00887285" w:rsidRDefault="0031653F" w:rsidP="004411E5">
            <w:pPr>
              <w:ind w:right="-72"/>
              <w:jc w:val="right"/>
              <w:rPr>
                <w:rFonts w:ascii="Arial" w:hAnsi="Arial" w:cs="Arial"/>
                <w:b/>
                <w:bCs/>
                <w:sz w:val="16"/>
                <w:szCs w:val="16"/>
              </w:rPr>
            </w:pPr>
            <w:r w:rsidRPr="00887285">
              <w:rPr>
                <w:rFonts w:ascii="Arial" w:hAnsi="Arial" w:cs="Arial"/>
                <w:b/>
                <w:bCs/>
                <w:sz w:val="16"/>
                <w:szCs w:val="16"/>
              </w:rPr>
              <w:t>(Million</w:t>
            </w:r>
          </w:p>
        </w:tc>
        <w:tc>
          <w:tcPr>
            <w:tcW w:w="1972" w:type="dxa"/>
          </w:tcPr>
          <w:p w14:paraId="10F83BBC" w14:textId="77777777" w:rsidR="0031653F" w:rsidRPr="00887285" w:rsidRDefault="0031653F" w:rsidP="004411E5">
            <w:pPr>
              <w:ind w:left="-29" w:right="-29"/>
              <w:jc w:val="center"/>
              <w:rPr>
                <w:rFonts w:ascii="Arial" w:hAnsi="Arial" w:cs="Arial"/>
                <w:b/>
                <w:bCs/>
                <w:sz w:val="16"/>
                <w:szCs w:val="16"/>
              </w:rPr>
            </w:pPr>
          </w:p>
        </w:tc>
        <w:tc>
          <w:tcPr>
            <w:tcW w:w="1934" w:type="dxa"/>
            <w:vAlign w:val="bottom"/>
          </w:tcPr>
          <w:p w14:paraId="1E1855D1" w14:textId="77777777" w:rsidR="0031653F" w:rsidRPr="00887285" w:rsidRDefault="0031653F" w:rsidP="004411E5">
            <w:pPr>
              <w:ind w:left="-29" w:right="-29"/>
              <w:jc w:val="center"/>
              <w:rPr>
                <w:rFonts w:ascii="Arial" w:hAnsi="Arial" w:cs="Arial"/>
                <w:b/>
                <w:bCs/>
                <w:sz w:val="16"/>
                <w:szCs w:val="16"/>
              </w:rPr>
            </w:pPr>
          </w:p>
        </w:tc>
        <w:tc>
          <w:tcPr>
            <w:tcW w:w="1800" w:type="dxa"/>
            <w:vAlign w:val="bottom"/>
          </w:tcPr>
          <w:p w14:paraId="26A10772" w14:textId="77777777" w:rsidR="0031653F" w:rsidRPr="00887285" w:rsidRDefault="0031653F" w:rsidP="004411E5">
            <w:pPr>
              <w:ind w:left="-29" w:right="-29"/>
              <w:jc w:val="center"/>
              <w:rPr>
                <w:rFonts w:ascii="Arial" w:hAnsi="Arial" w:cs="Arial"/>
                <w:b/>
                <w:bCs/>
                <w:sz w:val="16"/>
                <w:szCs w:val="16"/>
              </w:rPr>
            </w:pPr>
          </w:p>
        </w:tc>
      </w:tr>
      <w:tr w:rsidR="0031653F" w:rsidRPr="00887285" w14:paraId="74BFDA15" w14:textId="77777777" w:rsidTr="004411E5">
        <w:tc>
          <w:tcPr>
            <w:tcW w:w="900" w:type="dxa"/>
          </w:tcPr>
          <w:p w14:paraId="5568E887" w14:textId="77777777" w:rsidR="0031653F" w:rsidRPr="00887285" w:rsidRDefault="0031653F" w:rsidP="004411E5">
            <w:pPr>
              <w:ind w:left="-105" w:firstLine="59"/>
              <w:jc w:val="center"/>
              <w:rPr>
                <w:rFonts w:ascii="Arial" w:hAnsi="Arial" w:cs="Arial"/>
                <w:b/>
                <w:bCs/>
                <w:sz w:val="16"/>
                <w:szCs w:val="16"/>
              </w:rPr>
            </w:pPr>
          </w:p>
        </w:tc>
        <w:tc>
          <w:tcPr>
            <w:tcW w:w="1152" w:type="dxa"/>
          </w:tcPr>
          <w:p w14:paraId="34AD5D08" w14:textId="77777777" w:rsidR="0031653F" w:rsidRPr="00887285" w:rsidRDefault="0031653F" w:rsidP="004411E5">
            <w:pPr>
              <w:ind w:right="-72"/>
              <w:jc w:val="right"/>
              <w:rPr>
                <w:rFonts w:ascii="Arial" w:hAnsi="Arial" w:cs="Arial"/>
                <w:b/>
                <w:bCs/>
                <w:sz w:val="16"/>
                <w:szCs w:val="16"/>
              </w:rPr>
            </w:pPr>
            <w:r w:rsidRPr="00887285">
              <w:rPr>
                <w:rFonts w:ascii="Arial" w:hAnsi="Arial" w:cs="Arial"/>
                <w:b/>
                <w:bCs/>
                <w:sz w:val="16"/>
                <w:szCs w:val="16"/>
              </w:rPr>
              <w:t>Australian</w:t>
            </w:r>
          </w:p>
        </w:tc>
        <w:tc>
          <w:tcPr>
            <w:tcW w:w="1152" w:type="dxa"/>
          </w:tcPr>
          <w:p w14:paraId="79D6DB83" w14:textId="77777777" w:rsidR="0031653F" w:rsidRPr="00887285" w:rsidRDefault="0031653F" w:rsidP="004411E5">
            <w:pPr>
              <w:ind w:right="-72"/>
              <w:jc w:val="right"/>
              <w:rPr>
                <w:rFonts w:ascii="Arial" w:hAnsi="Arial" w:cs="Arial"/>
                <w:b/>
                <w:bCs/>
                <w:sz w:val="16"/>
                <w:szCs w:val="16"/>
              </w:rPr>
            </w:pPr>
            <w:r w:rsidRPr="00887285">
              <w:rPr>
                <w:rFonts w:ascii="Arial" w:hAnsi="Arial" w:cs="Arial"/>
                <w:b/>
                <w:bCs/>
                <w:sz w:val="16"/>
                <w:szCs w:val="16"/>
              </w:rPr>
              <w:t>Australian</w:t>
            </w:r>
          </w:p>
        </w:tc>
        <w:tc>
          <w:tcPr>
            <w:tcW w:w="1972" w:type="dxa"/>
          </w:tcPr>
          <w:p w14:paraId="42B0281A" w14:textId="77777777" w:rsidR="0031653F" w:rsidRPr="00887285" w:rsidRDefault="0031653F" w:rsidP="004411E5">
            <w:pPr>
              <w:ind w:left="-29" w:right="-29"/>
              <w:jc w:val="center"/>
              <w:rPr>
                <w:rFonts w:ascii="Arial" w:hAnsi="Arial" w:cs="Arial"/>
                <w:b/>
                <w:bCs/>
                <w:sz w:val="16"/>
                <w:szCs w:val="16"/>
              </w:rPr>
            </w:pPr>
          </w:p>
        </w:tc>
        <w:tc>
          <w:tcPr>
            <w:tcW w:w="1934" w:type="dxa"/>
            <w:vAlign w:val="bottom"/>
          </w:tcPr>
          <w:p w14:paraId="7AFF3C7E" w14:textId="77777777" w:rsidR="0031653F" w:rsidRPr="00887285" w:rsidRDefault="0031653F" w:rsidP="004411E5">
            <w:pPr>
              <w:ind w:left="-29" w:right="-29"/>
              <w:jc w:val="center"/>
              <w:rPr>
                <w:rFonts w:ascii="Arial" w:hAnsi="Arial" w:cs="Arial"/>
                <w:b/>
                <w:bCs/>
                <w:sz w:val="16"/>
                <w:szCs w:val="16"/>
              </w:rPr>
            </w:pPr>
            <w:r w:rsidRPr="00887285">
              <w:rPr>
                <w:rFonts w:ascii="Arial" w:hAnsi="Arial" w:cs="Arial"/>
                <w:b/>
                <w:bCs/>
                <w:sz w:val="16"/>
                <w:szCs w:val="16"/>
              </w:rPr>
              <w:t>Principal</w:t>
            </w:r>
          </w:p>
        </w:tc>
        <w:tc>
          <w:tcPr>
            <w:tcW w:w="1800" w:type="dxa"/>
            <w:vAlign w:val="bottom"/>
          </w:tcPr>
          <w:p w14:paraId="2CC09FD1" w14:textId="77777777" w:rsidR="0031653F" w:rsidRPr="00887285" w:rsidRDefault="0031653F" w:rsidP="004411E5">
            <w:pPr>
              <w:ind w:left="-29" w:right="-29"/>
              <w:jc w:val="center"/>
              <w:rPr>
                <w:rFonts w:ascii="Arial" w:hAnsi="Arial" w:cs="Arial"/>
                <w:b/>
                <w:bCs/>
                <w:sz w:val="16"/>
                <w:szCs w:val="16"/>
              </w:rPr>
            </w:pPr>
            <w:r w:rsidRPr="00887285">
              <w:rPr>
                <w:rFonts w:ascii="Arial" w:hAnsi="Arial" w:cs="Arial"/>
                <w:b/>
                <w:bCs/>
                <w:sz w:val="16"/>
                <w:szCs w:val="16"/>
              </w:rPr>
              <w:t>Interest</w:t>
            </w:r>
          </w:p>
        </w:tc>
      </w:tr>
      <w:tr w:rsidR="0031653F" w:rsidRPr="00887285" w14:paraId="7573E18A" w14:textId="77777777" w:rsidTr="004411E5">
        <w:tc>
          <w:tcPr>
            <w:tcW w:w="900" w:type="dxa"/>
            <w:tcBorders>
              <w:bottom w:val="single" w:sz="4" w:space="0" w:color="auto"/>
            </w:tcBorders>
          </w:tcPr>
          <w:p w14:paraId="7F1E4A91" w14:textId="77777777" w:rsidR="0031653F" w:rsidRPr="00887285" w:rsidRDefault="0031653F" w:rsidP="004411E5">
            <w:pPr>
              <w:ind w:left="-105" w:firstLine="59"/>
              <w:jc w:val="center"/>
              <w:rPr>
                <w:rFonts w:ascii="Arial" w:hAnsi="Arial" w:cs="Arial"/>
                <w:b/>
                <w:bCs/>
                <w:sz w:val="16"/>
                <w:szCs w:val="16"/>
              </w:rPr>
            </w:pPr>
            <w:r w:rsidRPr="00887285">
              <w:rPr>
                <w:rFonts w:ascii="Arial" w:hAnsi="Arial" w:cs="Arial"/>
                <w:b/>
                <w:bCs/>
                <w:sz w:val="16"/>
                <w:szCs w:val="16"/>
              </w:rPr>
              <w:t>Number</w:t>
            </w:r>
          </w:p>
        </w:tc>
        <w:tc>
          <w:tcPr>
            <w:tcW w:w="1152" w:type="dxa"/>
            <w:tcBorders>
              <w:bottom w:val="single" w:sz="4" w:space="0" w:color="auto"/>
            </w:tcBorders>
          </w:tcPr>
          <w:p w14:paraId="481F8F17" w14:textId="77777777" w:rsidR="0031653F" w:rsidRPr="00887285" w:rsidRDefault="0031653F" w:rsidP="004411E5">
            <w:pPr>
              <w:ind w:right="-72"/>
              <w:jc w:val="right"/>
              <w:rPr>
                <w:rFonts w:ascii="Arial" w:hAnsi="Arial" w:cs="Arial"/>
                <w:b/>
                <w:bCs/>
                <w:sz w:val="16"/>
                <w:szCs w:val="16"/>
              </w:rPr>
            </w:pPr>
            <w:r w:rsidRPr="00887285">
              <w:rPr>
                <w:rFonts w:ascii="Arial" w:hAnsi="Arial" w:cs="Arial"/>
                <w:b/>
                <w:bCs/>
                <w:sz w:val="16"/>
                <w:szCs w:val="16"/>
              </w:rPr>
              <w:t>Dollar)</w:t>
            </w:r>
          </w:p>
        </w:tc>
        <w:tc>
          <w:tcPr>
            <w:tcW w:w="1152" w:type="dxa"/>
            <w:tcBorders>
              <w:bottom w:val="single" w:sz="4" w:space="0" w:color="auto"/>
            </w:tcBorders>
          </w:tcPr>
          <w:p w14:paraId="7DC14D47" w14:textId="77777777" w:rsidR="0031653F" w:rsidRPr="00887285" w:rsidRDefault="0031653F" w:rsidP="004411E5">
            <w:pPr>
              <w:ind w:right="-72"/>
              <w:jc w:val="right"/>
              <w:rPr>
                <w:rFonts w:ascii="Arial" w:hAnsi="Arial" w:cs="Arial"/>
                <w:b/>
                <w:bCs/>
                <w:sz w:val="16"/>
                <w:szCs w:val="16"/>
              </w:rPr>
            </w:pPr>
            <w:r w:rsidRPr="00887285">
              <w:rPr>
                <w:rFonts w:ascii="Arial" w:hAnsi="Arial" w:cs="Arial"/>
                <w:b/>
                <w:bCs/>
                <w:sz w:val="16"/>
                <w:szCs w:val="16"/>
              </w:rPr>
              <w:t>Dollar)</w:t>
            </w:r>
          </w:p>
        </w:tc>
        <w:tc>
          <w:tcPr>
            <w:tcW w:w="1972" w:type="dxa"/>
            <w:tcBorders>
              <w:bottom w:val="single" w:sz="4" w:space="0" w:color="auto"/>
            </w:tcBorders>
          </w:tcPr>
          <w:p w14:paraId="7BBE9A85" w14:textId="77777777" w:rsidR="0031653F" w:rsidRPr="00887285" w:rsidRDefault="0031653F" w:rsidP="004411E5">
            <w:pPr>
              <w:ind w:left="-29" w:right="-29"/>
              <w:jc w:val="center"/>
              <w:rPr>
                <w:rFonts w:ascii="Arial" w:hAnsi="Arial" w:cs="Arial"/>
                <w:b/>
                <w:bCs/>
                <w:sz w:val="16"/>
                <w:szCs w:val="16"/>
              </w:rPr>
            </w:pPr>
            <w:r w:rsidRPr="00887285">
              <w:rPr>
                <w:rFonts w:ascii="Arial" w:hAnsi="Arial" w:cs="Arial"/>
                <w:b/>
                <w:bCs/>
                <w:sz w:val="16"/>
                <w:szCs w:val="16"/>
              </w:rPr>
              <w:t>Interest rate</w:t>
            </w:r>
          </w:p>
        </w:tc>
        <w:tc>
          <w:tcPr>
            <w:tcW w:w="1934" w:type="dxa"/>
            <w:tcBorders>
              <w:bottom w:val="single" w:sz="4" w:space="0" w:color="auto"/>
            </w:tcBorders>
          </w:tcPr>
          <w:p w14:paraId="5A3AD8BA" w14:textId="77777777" w:rsidR="0031653F" w:rsidRPr="00887285" w:rsidRDefault="0031653F" w:rsidP="004411E5">
            <w:pPr>
              <w:ind w:left="-29" w:right="-29"/>
              <w:jc w:val="center"/>
              <w:rPr>
                <w:rFonts w:ascii="Arial" w:hAnsi="Arial" w:cs="Arial"/>
                <w:b/>
                <w:bCs/>
                <w:sz w:val="16"/>
                <w:szCs w:val="16"/>
              </w:rPr>
            </w:pPr>
            <w:r w:rsidRPr="00887285">
              <w:rPr>
                <w:rFonts w:ascii="Arial" w:hAnsi="Arial" w:cs="Arial"/>
                <w:b/>
                <w:bCs/>
                <w:sz w:val="16"/>
                <w:szCs w:val="16"/>
              </w:rPr>
              <w:t>repayment term</w:t>
            </w:r>
          </w:p>
        </w:tc>
        <w:tc>
          <w:tcPr>
            <w:tcW w:w="1800" w:type="dxa"/>
            <w:tcBorders>
              <w:bottom w:val="single" w:sz="4" w:space="0" w:color="auto"/>
            </w:tcBorders>
          </w:tcPr>
          <w:p w14:paraId="1E992D84" w14:textId="77777777" w:rsidR="0031653F" w:rsidRPr="00887285" w:rsidRDefault="0031653F" w:rsidP="004411E5">
            <w:pPr>
              <w:ind w:left="-29" w:right="-29"/>
              <w:jc w:val="center"/>
              <w:rPr>
                <w:rFonts w:ascii="Arial" w:hAnsi="Arial" w:cs="Arial"/>
                <w:b/>
                <w:bCs/>
                <w:sz w:val="16"/>
                <w:szCs w:val="16"/>
              </w:rPr>
            </w:pPr>
            <w:r w:rsidRPr="00887285">
              <w:rPr>
                <w:rFonts w:ascii="Arial" w:hAnsi="Arial" w:cs="Arial"/>
                <w:b/>
                <w:bCs/>
                <w:sz w:val="16"/>
                <w:szCs w:val="16"/>
              </w:rPr>
              <w:t>payment period</w:t>
            </w:r>
          </w:p>
        </w:tc>
      </w:tr>
      <w:tr w:rsidR="0031653F" w:rsidRPr="006B748C" w14:paraId="2EBCDC40" w14:textId="77777777" w:rsidTr="004411E5">
        <w:trPr>
          <w:trHeight w:val="20"/>
        </w:trPr>
        <w:tc>
          <w:tcPr>
            <w:tcW w:w="900" w:type="dxa"/>
            <w:tcBorders>
              <w:top w:val="single" w:sz="4" w:space="0" w:color="auto"/>
            </w:tcBorders>
          </w:tcPr>
          <w:p w14:paraId="79A05AFF" w14:textId="77777777" w:rsidR="0031653F" w:rsidRPr="006B748C" w:rsidRDefault="0031653F" w:rsidP="004411E5">
            <w:pPr>
              <w:ind w:left="-105" w:firstLine="59"/>
              <w:jc w:val="center"/>
              <w:rPr>
                <w:rFonts w:ascii="Arial" w:hAnsi="Arial" w:cs="Arial"/>
                <w:sz w:val="10"/>
                <w:szCs w:val="10"/>
              </w:rPr>
            </w:pPr>
          </w:p>
        </w:tc>
        <w:tc>
          <w:tcPr>
            <w:tcW w:w="1152" w:type="dxa"/>
            <w:tcBorders>
              <w:top w:val="single" w:sz="4" w:space="0" w:color="auto"/>
            </w:tcBorders>
            <w:shd w:val="clear" w:color="auto" w:fill="FAFAFA"/>
          </w:tcPr>
          <w:p w14:paraId="17CFF02F" w14:textId="77777777" w:rsidR="0031653F" w:rsidRPr="006B748C" w:rsidRDefault="0031653F" w:rsidP="004411E5">
            <w:pPr>
              <w:ind w:right="-72"/>
              <w:jc w:val="right"/>
              <w:rPr>
                <w:rFonts w:ascii="Arial" w:hAnsi="Arial" w:cs="Arial"/>
                <w:sz w:val="10"/>
                <w:szCs w:val="10"/>
              </w:rPr>
            </w:pPr>
          </w:p>
        </w:tc>
        <w:tc>
          <w:tcPr>
            <w:tcW w:w="1152" w:type="dxa"/>
            <w:tcBorders>
              <w:top w:val="single" w:sz="4" w:space="0" w:color="auto"/>
            </w:tcBorders>
          </w:tcPr>
          <w:p w14:paraId="1F3E052E" w14:textId="77777777" w:rsidR="0031653F" w:rsidRPr="006B748C" w:rsidRDefault="0031653F" w:rsidP="004411E5">
            <w:pPr>
              <w:ind w:right="-72"/>
              <w:jc w:val="right"/>
              <w:rPr>
                <w:rFonts w:ascii="Arial" w:hAnsi="Arial" w:cs="Arial"/>
                <w:sz w:val="10"/>
                <w:szCs w:val="10"/>
              </w:rPr>
            </w:pPr>
          </w:p>
        </w:tc>
        <w:tc>
          <w:tcPr>
            <w:tcW w:w="1972" w:type="dxa"/>
            <w:tcBorders>
              <w:top w:val="single" w:sz="4" w:space="0" w:color="auto"/>
            </w:tcBorders>
          </w:tcPr>
          <w:p w14:paraId="295981D7" w14:textId="77777777" w:rsidR="0031653F" w:rsidRPr="006B748C" w:rsidRDefault="0031653F" w:rsidP="004411E5">
            <w:pPr>
              <w:ind w:left="-29" w:right="-29"/>
              <w:jc w:val="center"/>
              <w:rPr>
                <w:rFonts w:ascii="Arial" w:hAnsi="Arial" w:cs="Arial"/>
                <w:sz w:val="10"/>
                <w:szCs w:val="10"/>
              </w:rPr>
            </w:pPr>
          </w:p>
        </w:tc>
        <w:tc>
          <w:tcPr>
            <w:tcW w:w="1934" w:type="dxa"/>
            <w:tcBorders>
              <w:top w:val="single" w:sz="4" w:space="0" w:color="auto"/>
            </w:tcBorders>
          </w:tcPr>
          <w:p w14:paraId="69D6DD8F" w14:textId="77777777" w:rsidR="0031653F" w:rsidRPr="006B748C" w:rsidRDefault="0031653F" w:rsidP="004411E5">
            <w:pPr>
              <w:ind w:left="-29" w:right="-29"/>
              <w:jc w:val="center"/>
              <w:rPr>
                <w:rFonts w:ascii="Arial" w:hAnsi="Arial" w:cs="Arial"/>
                <w:sz w:val="10"/>
                <w:szCs w:val="10"/>
                <w:cs/>
              </w:rPr>
            </w:pPr>
          </w:p>
        </w:tc>
        <w:tc>
          <w:tcPr>
            <w:tcW w:w="1800" w:type="dxa"/>
            <w:tcBorders>
              <w:top w:val="single" w:sz="4" w:space="0" w:color="auto"/>
            </w:tcBorders>
          </w:tcPr>
          <w:p w14:paraId="72FEA996" w14:textId="77777777" w:rsidR="0031653F" w:rsidRPr="006B748C" w:rsidRDefault="0031653F" w:rsidP="004411E5">
            <w:pPr>
              <w:ind w:left="-29" w:right="-29"/>
              <w:jc w:val="center"/>
              <w:rPr>
                <w:rFonts w:ascii="Arial" w:hAnsi="Arial" w:cs="Arial"/>
                <w:sz w:val="10"/>
                <w:szCs w:val="10"/>
                <w:cs/>
              </w:rPr>
            </w:pPr>
          </w:p>
        </w:tc>
      </w:tr>
      <w:tr w:rsidR="0031653F" w:rsidRPr="00887285" w14:paraId="67093913" w14:textId="77777777" w:rsidTr="004411E5">
        <w:trPr>
          <w:trHeight w:val="413"/>
        </w:trPr>
        <w:tc>
          <w:tcPr>
            <w:tcW w:w="900" w:type="dxa"/>
          </w:tcPr>
          <w:p w14:paraId="1E5A475D" w14:textId="77777777" w:rsidR="0031653F" w:rsidRPr="00887285" w:rsidRDefault="0031653F" w:rsidP="004411E5">
            <w:pPr>
              <w:ind w:left="-105" w:firstLine="59"/>
              <w:jc w:val="center"/>
              <w:rPr>
                <w:rFonts w:ascii="Arial" w:hAnsi="Arial" w:cs="Arial"/>
                <w:sz w:val="16"/>
                <w:szCs w:val="16"/>
              </w:rPr>
            </w:pPr>
            <w:r w:rsidRPr="00887285">
              <w:rPr>
                <w:rFonts w:ascii="Arial" w:hAnsi="Arial" w:cs="Arial"/>
                <w:sz w:val="16"/>
                <w:szCs w:val="16"/>
              </w:rPr>
              <w:t>1</w:t>
            </w:r>
          </w:p>
        </w:tc>
        <w:tc>
          <w:tcPr>
            <w:tcW w:w="1152" w:type="dxa"/>
            <w:tcBorders>
              <w:bottom w:val="single" w:sz="4" w:space="0" w:color="auto"/>
            </w:tcBorders>
            <w:shd w:val="clear" w:color="auto" w:fill="FAFAFA"/>
          </w:tcPr>
          <w:p w14:paraId="08707289" w14:textId="77777777" w:rsidR="0031653F" w:rsidRPr="00887285" w:rsidRDefault="00484FDB" w:rsidP="00484FDB">
            <w:pPr>
              <w:ind w:right="-72"/>
              <w:jc w:val="right"/>
              <w:rPr>
                <w:rFonts w:ascii="Arial" w:hAnsi="Arial" w:cs="Arial"/>
                <w:sz w:val="16"/>
                <w:szCs w:val="16"/>
              </w:rPr>
            </w:pPr>
            <w:r w:rsidRPr="00887285">
              <w:rPr>
                <w:rFonts w:ascii="Arial" w:hAnsi="Arial" w:cs="Arial"/>
                <w:sz w:val="16"/>
                <w:szCs w:val="16"/>
              </w:rPr>
              <w:t>174</w:t>
            </w:r>
          </w:p>
        </w:tc>
        <w:tc>
          <w:tcPr>
            <w:tcW w:w="1152" w:type="dxa"/>
            <w:tcBorders>
              <w:bottom w:val="single" w:sz="4" w:space="0" w:color="auto"/>
            </w:tcBorders>
          </w:tcPr>
          <w:p w14:paraId="5CE6AAA3" w14:textId="77777777" w:rsidR="0031653F" w:rsidRPr="00887285" w:rsidRDefault="0031653F" w:rsidP="004411E5">
            <w:pPr>
              <w:ind w:right="-72"/>
              <w:jc w:val="right"/>
              <w:rPr>
                <w:rFonts w:ascii="Arial" w:hAnsi="Arial" w:cs="Arial"/>
                <w:sz w:val="16"/>
                <w:szCs w:val="16"/>
              </w:rPr>
            </w:pPr>
            <w:r w:rsidRPr="00887285">
              <w:rPr>
                <w:rFonts w:ascii="Arial" w:hAnsi="Arial" w:cs="Arial"/>
                <w:sz w:val="16"/>
                <w:szCs w:val="16"/>
              </w:rPr>
              <w:t>189</w:t>
            </w:r>
          </w:p>
          <w:p w14:paraId="182D2A40" w14:textId="77777777" w:rsidR="0031653F" w:rsidRPr="00887285" w:rsidRDefault="0031653F" w:rsidP="004411E5">
            <w:pPr>
              <w:ind w:right="-72"/>
              <w:rPr>
                <w:rFonts w:ascii="Arial" w:hAnsi="Arial" w:cs="Arial"/>
                <w:sz w:val="16"/>
                <w:szCs w:val="16"/>
              </w:rPr>
            </w:pPr>
          </w:p>
          <w:p w14:paraId="17BA9678" w14:textId="77777777" w:rsidR="0031653F" w:rsidRPr="00887285" w:rsidRDefault="0031653F" w:rsidP="004411E5">
            <w:pPr>
              <w:ind w:right="-72"/>
              <w:rPr>
                <w:rFonts w:ascii="Arial" w:hAnsi="Arial" w:cs="Arial"/>
                <w:sz w:val="16"/>
                <w:szCs w:val="16"/>
              </w:rPr>
            </w:pPr>
          </w:p>
        </w:tc>
        <w:tc>
          <w:tcPr>
            <w:tcW w:w="1972" w:type="dxa"/>
          </w:tcPr>
          <w:p w14:paraId="6C2B3C6D" w14:textId="77777777" w:rsidR="0031653F" w:rsidRPr="00887285" w:rsidRDefault="0031653F" w:rsidP="004411E5">
            <w:pPr>
              <w:ind w:left="-29" w:right="-29"/>
              <w:jc w:val="center"/>
              <w:rPr>
                <w:rFonts w:ascii="Arial" w:hAnsi="Arial" w:cs="Arial"/>
                <w:sz w:val="16"/>
                <w:szCs w:val="16"/>
              </w:rPr>
            </w:pPr>
            <w:r w:rsidRPr="00887285">
              <w:rPr>
                <w:rFonts w:ascii="Arial" w:hAnsi="Arial" w:cs="Arial"/>
                <w:sz w:val="16"/>
                <w:szCs w:val="16"/>
              </w:rPr>
              <w:t xml:space="preserve">Floating rate plus </w:t>
            </w:r>
            <w:r w:rsidRPr="00887285">
              <w:rPr>
                <w:rFonts w:ascii="Arial" w:hAnsi="Arial" w:cs="Arial"/>
                <w:sz w:val="16"/>
                <w:szCs w:val="16"/>
              </w:rPr>
              <w:br/>
              <w:t xml:space="preserve">a certain margin </w:t>
            </w:r>
          </w:p>
          <w:p w14:paraId="51BA22B3" w14:textId="77777777" w:rsidR="0031653F" w:rsidRPr="00887285" w:rsidRDefault="0031653F" w:rsidP="004411E5">
            <w:pPr>
              <w:ind w:left="-29" w:right="-29"/>
              <w:jc w:val="center"/>
              <w:rPr>
                <w:rFonts w:ascii="Arial" w:hAnsi="Arial" w:cs="Arial"/>
                <w:sz w:val="16"/>
                <w:szCs w:val="16"/>
              </w:rPr>
            </w:pPr>
            <w:r w:rsidRPr="00887285">
              <w:rPr>
                <w:rFonts w:ascii="Arial" w:hAnsi="Arial" w:cs="Arial"/>
                <w:sz w:val="16"/>
                <w:szCs w:val="16"/>
              </w:rPr>
              <w:t>per annum</w:t>
            </w:r>
          </w:p>
        </w:tc>
        <w:tc>
          <w:tcPr>
            <w:tcW w:w="1934" w:type="dxa"/>
          </w:tcPr>
          <w:p w14:paraId="6CD205AA" w14:textId="32FD2DDA" w:rsidR="0031653F" w:rsidRPr="00887285" w:rsidRDefault="0031653F" w:rsidP="004411E5">
            <w:pPr>
              <w:ind w:left="-29" w:right="-29"/>
              <w:jc w:val="center"/>
              <w:rPr>
                <w:rFonts w:ascii="Arial" w:hAnsi="Arial" w:cs="Arial"/>
                <w:sz w:val="16"/>
                <w:szCs w:val="16"/>
              </w:rPr>
            </w:pPr>
            <w:r w:rsidRPr="00887285">
              <w:rPr>
                <w:rFonts w:ascii="Arial" w:hAnsi="Arial" w:cs="Arial"/>
                <w:sz w:val="16"/>
                <w:szCs w:val="16"/>
              </w:rPr>
              <w:t xml:space="preserve">Repayment every </w:t>
            </w:r>
            <w:r w:rsidR="00973281" w:rsidRPr="00887285">
              <w:rPr>
                <w:rFonts w:ascii="Arial" w:hAnsi="Arial" w:cs="Arial"/>
                <w:sz w:val="16"/>
                <w:szCs w:val="16"/>
              </w:rPr>
              <w:t>three months</w:t>
            </w:r>
          </w:p>
        </w:tc>
        <w:tc>
          <w:tcPr>
            <w:tcW w:w="1800" w:type="dxa"/>
          </w:tcPr>
          <w:p w14:paraId="50304664" w14:textId="77777777" w:rsidR="0031653F" w:rsidRPr="00887285" w:rsidRDefault="0031653F" w:rsidP="004411E5">
            <w:pPr>
              <w:ind w:left="-29" w:right="-29"/>
              <w:jc w:val="center"/>
              <w:rPr>
                <w:rFonts w:ascii="Arial" w:hAnsi="Arial" w:cs="Arial"/>
                <w:sz w:val="16"/>
                <w:szCs w:val="16"/>
              </w:rPr>
            </w:pPr>
            <w:r w:rsidRPr="00887285">
              <w:rPr>
                <w:rFonts w:ascii="Arial" w:hAnsi="Arial" w:cs="Arial"/>
                <w:sz w:val="16"/>
                <w:szCs w:val="16"/>
              </w:rPr>
              <w:t xml:space="preserve">Payment every </w:t>
            </w:r>
            <w:r w:rsidRPr="00887285">
              <w:rPr>
                <w:rFonts w:ascii="Arial" w:hAnsi="Arial" w:cs="Arial"/>
                <w:sz w:val="16"/>
                <w:szCs w:val="16"/>
              </w:rPr>
              <w:br/>
              <w:t>three months</w:t>
            </w:r>
          </w:p>
        </w:tc>
      </w:tr>
      <w:tr w:rsidR="0031653F" w:rsidRPr="006B748C" w14:paraId="3D2C1164" w14:textId="77777777" w:rsidTr="004411E5">
        <w:tc>
          <w:tcPr>
            <w:tcW w:w="900" w:type="dxa"/>
          </w:tcPr>
          <w:p w14:paraId="67DF8A6E" w14:textId="77777777" w:rsidR="0031653F" w:rsidRPr="006B748C" w:rsidRDefault="0031653F" w:rsidP="004411E5">
            <w:pPr>
              <w:ind w:left="-105" w:firstLine="59"/>
              <w:jc w:val="center"/>
              <w:rPr>
                <w:rFonts w:ascii="Arial" w:hAnsi="Arial" w:cs="Arial"/>
                <w:sz w:val="10"/>
                <w:szCs w:val="10"/>
              </w:rPr>
            </w:pPr>
          </w:p>
        </w:tc>
        <w:tc>
          <w:tcPr>
            <w:tcW w:w="1152" w:type="dxa"/>
            <w:tcBorders>
              <w:top w:val="single" w:sz="4" w:space="0" w:color="auto"/>
            </w:tcBorders>
            <w:shd w:val="clear" w:color="auto" w:fill="FAFAFA"/>
          </w:tcPr>
          <w:p w14:paraId="05CE99D2" w14:textId="77777777" w:rsidR="0031653F" w:rsidRPr="006B748C" w:rsidRDefault="0031653F" w:rsidP="004411E5">
            <w:pPr>
              <w:ind w:right="-72"/>
              <w:jc w:val="right"/>
              <w:rPr>
                <w:rFonts w:ascii="Arial" w:hAnsi="Arial" w:cs="Arial"/>
                <w:sz w:val="10"/>
                <w:szCs w:val="10"/>
              </w:rPr>
            </w:pPr>
          </w:p>
        </w:tc>
        <w:tc>
          <w:tcPr>
            <w:tcW w:w="1152" w:type="dxa"/>
            <w:tcBorders>
              <w:top w:val="single" w:sz="4" w:space="0" w:color="auto"/>
            </w:tcBorders>
          </w:tcPr>
          <w:p w14:paraId="61EFCA6E" w14:textId="77777777" w:rsidR="0031653F" w:rsidRPr="006B748C" w:rsidRDefault="0031653F" w:rsidP="004411E5">
            <w:pPr>
              <w:ind w:right="-72"/>
              <w:jc w:val="right"/>
              <w:rPr>
                <w:rFonts w:ascii="Arial" w:hAnsi="Arial" w:cs="Arial"/>
                <w:sz w:val="10"/>
                <w:szCs w:val="10"/>
              </w:rPr>
            </w:pPr>
          </w:p>
        </w:tc>
        <w:tc>
          <w:tcPr>
            <w:tcW w:w="1972" w:type="dxa"/>
          </w:tcPr>
          <w:p w14:paraId="4735C031" w14:textId="77777777" w:rsidR="0031653F" w:rsidRPr="006B748C" w:rsidRDefault="0031653F" w:rsidP="004411E5">
            <w:pPr>
              <w:ind w:left="-29" w:right="-29"/>
              <w:jc w:val="center"/>
              <w:rPr>
                <w:rFonts w:ascii="Arial" w:hAnsi="Arial" w:cs="Arial"/>
                <w:sz w:val="10"/>
                <w:szCs w:val="10"/>
              </w:rPr>
            </w:pPr>
          </w:p>
        </w:tc>
        <w:tc>
          <w:tcPr>
            <w:tcW w:w="1934" w:type="dxa"/>
          </w:tcPr>
          <w:p w14:paraId="741AF6A8" w14:textId="77777777" w:rsidR="0031653F" w:rsidRPr="006B748C" w:rsidRDefault="0031653F" w:rsidP="004411E5">
            <w:pPr>
              <w:ind w:left="-29" w:right="-29"/>
              <w:jc w:val="center"/>
              <w:rPr>
                <w:rFonts w:ascii="Arial" w:hAnsi="Arial" w:cs="Arial"/>
                <w:sz w:val="10"/>
                <w:szCs w:val="10"/>
                <w:cs/>
              </w:rPr>
            </w:pPr>
          </w:p>
        </w:tc>
        <w:tc>
          <w:tcPr>
            <w:tcW w:w="1800" w:type="dxa"/>
          </w:tcPr>
          <w:p w14:paraId="49758996" w14:textId="77777777" w:rsidR="0031653F" w:rsidRPr="006B748C" w:rsidRDefault="0031653F" w:rsidP="004411E5">
            <w:pPr>
              <w:ind w:left="-29" w:right="-29"/>
              <w:jc w:val="center"/>
              <w:rPr>
                <w:rFonts w:ascii="Arial" w:hAnsi="Arial" w:cs="Arial"/>
                <w:sz w:val="10"/>
                <w:szCs w:val="10"/>
                <w:cs/>
              </w:rPr>
            </w:pPr>
          </w:p>
        </w:tc>
      </w:tr>
      <w:tr w:rsidR="0031653F" w:rsidRPr="00887285" w14:paraId="1BA84C6C" w14:textId="77777777" w:rsidTr="004411E5">
        <w:tc>
          <w:tcPr>
            <w:tcW w:w="900" w:type="dxa"/>
          </w:tcPr>
          <w:p w14:paraId="5EA3F142" w14:textId="77777777" w:rsidR="0031653F" w:rsidRPr="00887285" w:rsidRDefault="0031653F" w:rsidP="004411E5">
            <w:pPr>
              <w:ind w:left="-105" w:firstLine="59"/>
              <w:jc w:val="center"/>
              <w:rPr>
                <w:rFonts w:ascii="Arial" w:hAnsi="Arial" w:cs="Arial"/>
                <w:sz w:val="16"/>
                <w:szCs w:val="16"/>
              </w:rPr>
            </w:pPr>
            <w:r w:rsidRPr="00887285">
              <w:rPr>
                <w:rFonts w:ascii="Arial" w:hAnsi="Arial" w:cs="Arial"/>
                <w:sz w:val="16"/>
                <w:szCs w:val="16"/>
              </w:rPr>
              <w:t>Total</w:t>
            </w:r>
          </w:p>
        </w:tc>
        <w:tc>
          <w:tcPr>
            <w:tcW w:w="1152" w:type="dxa"/>
            <w:tcBorders>
              <w:bottom w:val="single" w:sz="4" w:space="0" w:color="auto"/>
            </w:tcBorders>
            <w:shd w:val="clear" w:color="auto" w:fill="FAFAFA"/>
            <w:vAlign w:val="bottom"/>
          </w:tcPr>
          <w:p w14:paraId="526B5933" w14:textId="77777777" w:rsidR="0031653F" w:rsidRPr="00887285" w:rsidRDefault="00484FDB" w:rsidP="004411E5">
            <w:pPr>
              <w:ind w:right="-72"/>
              <w:jc w:val="right"/>
              <w:rPr>
                <w:rFonts w:ascii="Arial" w:hAnsi="Arial" w:cs="Arial"/>
                <w:sz w:val="16"/>
                <w:szCs w:val="16"/>
                <w:lang w:val="en-US"/>
              </w:rPr>
            </w:pPr>
            <w:r w:rsidRPr="00887285">
              <w:rPr>
                <w:rFonts w:ascii="Arial" w:hAnsi="Arial" w:cs="Arial"/>
                <w:sz w:val="16"/>
                <w:szCs w:val="16"/>
                <w:lang w:val="en-US"/>
              </w:rPr>
              <w:t>174</w:t>
            </w:r>
          </w:p>
        </w:tc>
        <w:tc>
          <w:tcPr>
            <w:tcW w:w="1152" w:type="dxa"/>
            <w:tcBorders>
              <w:bottom w:val="single" w:sz="4" w:space="0" w:color="auto"/>
            </w:tcBorders>
            <w:vAlign w:val="bottom"/>
          </w:tcPr>
          <w:p w14:paraId="7B49ECC4" w14:textId="77777777" w:rsidR="0031653F" w:rsidRPr="00887285" w:rsidRDefault="0031653F" w:rsidP="004411E5">
            <w:pPr>
              <w:ind w:right="-72"/>
              <w:jc w:val="right"/>
              <w:rPr>
                <w:rFonts w:ascii="Arial" w:hAnsi="Arial" w:cs="Arial"/>
                <w:sz w:val="16"/>
                <w:szCs w:val="16"/>
                <w:lang w:val="en-US"/>
              </w:rPr>
            </w:pPr>
            <w:r w:rsidRPr="00887285">
              <w:rPr>
                <w:rFonts w:ascii="Arial" w:hAnsi="Arial" w:cs="Arial"/>
                <w:sz w:val="16"/>
                <w:szCs w:val="16"/>
                <w:lang w:val="en-US"/>
              </w:rPr>
              <w:t>189</w:t>
            </w:r>
          </w:p>
        </w:tc>
        <w:tc>
          <w:tcPr>
            <w:tcW w:w="1972" w:type="dxa"/>
          </w:tcPr>
          <w:p w14:paraId="5E0D02FA" w14:textId="77777777" w:rsidR="0031653F" w:rsidRPr="00887285" w:rsidRDefault="0031653F" w:rsidP="004411E5">
            <w:pPr>
              <w:ind w:left="-29" w:right="-29"/>
              <w:jc w:val="center"/>
              <w:rPr>
                <w:rFonts w:ascii="Arial" w:hAnsi="Arial" w:cs="Arial"/>
                <w:sz w:val="16"/>
                <w:szCs w:val="16"/>
              </w:rPr>
            </w:pPr>
          </w:p>
        </w:tc>
        <w:tc>
          <w:tcPr>
            <w:tcW w:w="1934" w:type="dxa"/>
          </w:tcPr>
          <w:p w14:paraId="343820B0" w14:textId="77777777" w:rsidR="0031653F" w:rsidRPr="00887285" w:rsidRDefault="0031653F" w:rsidP="004411E5">
            <w:pPr>
              <w:ind w:left="-29" w:right="-29"/>
              <w:jc w:val="center"/>
              <w:rPr>
                <w:rFonts w:ascii="Arial" w:hAnsi="Arial" w:cs="Arial"/>
                <w:sz w:val="16"/>
                <w:szCs w:val="16"/>
              </w:rPr>
            </w:pPr>
          </w:p>
        </w:tc>
        <w:tc>
          <w:tcPr>
            <w:tcW w:w="1800" w:type="dxa"/>
          </w:tcPr>
          <w:p w14:paraId="684AE10B" w14:textId="77777777" w:rsidR="0031653F" w:rsidRPr="00887285" w:rsidRDefault="0031653F" w:rsidP="004411E5">
            <w:pPr>
              <w:ind w:left="-29" w:right="-29"/>
              <w:jc w:val="center"/>
              <w:rPr>
                <w:rFonts w:ascii="Arial" w:hAnsi="Arial" w:cs="Arial"/>
                <w:sz w:val="16"/>
                <w:szCs w:val="16"/>
              </w:rPr>
            </w:pPr>
          </w:p>
        </w:tc>
      </w:tr>
    </w:tbl>
    <w:p w14:paraId="22889484" w14:textId="77777777" w:rsidR="0031653F" w:rsidRPr="006B748C" w:rsidRDefault="0031653F" w:rsidP="0031653F">
      <w:pPr>
        <w:ind w:left="540"/>
        <w:jc w:val="thaiDistribute"/>
        <w:rPr>
          <w:rFonts w:ascii="Arial" w:hAnsi="Arial" w:cs="Arial"/>
          <w:spacing w:val="-4"/>
          <w:sz w:val="14"/>
          <w:szCs w:val="14"/>
        </w:rPr>
      </w:pPr>
    </w:p>
    <w:p w14:paraId="6CB65827" w14:textId="77777777" w:rsidR="0031653F" w:rsidRPr="00887285" w:rsidRDefault="0031653F" w:rsidP="0031653F">
      <w:pPr>
        <w:ind w:left="540"/>
        <w:jc w:val="both"/>
        <w:rPr>
          <w:rFonts w:ascii="Arial" w:hAnsi="Arial" w:cs="Arial"/>
          <w:sz w:val="18"/>
          <w:szCs w:val="18"/>
          <w:lang w:val="en-US"/>
        </w:rPr>
      </w:pPr>
      <w:r w:rsidRPr="00887285">
        <w:rPr>
          <w:rFonts w:ascii="Arial" w:hAnsi="Arial" w:cs="Arial"/>
          <w:sz w:val="18"/>
          <w:szCs w:val="18"/>
        </w:rPr>
        <w:t xml:space="preserve">Long-term loans from financial institutions of the subsidiaries are secured liabilities. The long-term loans are secured over land, buildings, power plants and equipment. The subsidiaries are required to maintain cash reserves which are provided from the proceeds of sales of electricity for the purpose </w:t>
      </w:r>
      <w:r w:rsidRPr="00887285">
        <w:rPr>
          <w:rFonts w:ascii="Arial" w:hAnsi="Arial" w:cs="Arial"/>
          <w:spacing w:val="-4"/>
          <w:sz w:val="18"/>
          <w:szCs w:val="18"/>
        </w:rPr>
        <w:t xml:space="preserve">of repayment of principals and payment of interest due within one year (refer to Note </w:t>
      </w:r>
      <w:r w:rsidR="008A0111" w:rsidRPr="00887285">
        <w:rPr>
          <w:rFonts w:ascii="Arial" w:hAnsi="Arial" w:cs="Arial"/>
          <w:spacing w:val="-4"/>
          <w:sz w:val="18"/>
          <w:szCs w:val="18"/>
        </w:rPr>
        <w:t>13</w:t>
      </w:r>
      <w:r w:rsidRPr="00887285">
        <w:rPr>
          <w:rFonts w:ascii="Arial" w:hAnsi="Arial" w:cs="Arial"/>
          <w:spacing w:val="-4"/>
          <w:sz w:val="18"/>
          <w:szCs w:val="18"/>
        </w:rPr>
        <w:t>). In addition, the Power Purchase Agreements, the Asset Purchase Agreements, the Major Maintenance Agreements and insurance policies have been assigned as collateral</w:t>
      </w:r>
      <w:r w:rsidRPr="00887285">
        <w:rPr>
          <w:rFonts w:ascii="Arial" w:hAnsi="Arial" w:cs="Arial"/>
          <w:sz w:val="18"/>
          <w:szCs w:val="18"/>
        </w:rPr>
        <w:t xml:space="preserve"> in accordance with the conditions under the loan agreement.</w:t>
      </w:r>
      <w:r w:rsidRPr="00887285">
        <w:rPr>
          <w:rFonts w:ascii="Arial" w:hAnsi="Arial" w:cs="Arial"/>
          <w:sz w:val="18"/>
          <w:szCs w:val="18"/>
          <w:cs/>
        </w:rPr>
        <w:t xml:space="preserve"> </w:t>
      </w:r>
      <w:r w:rsidRPr="00887285">
        <w:rPr>
          <w:rFonts w:ascii="Arial" w:hAnsi="Arial" w:cs="Arial"/>
          <w:sz w:val="18"/>
          <w:szCs w:val="18"/>
        </w:rPr>
        <w:t xml:space="preserve">Furthermore, the subsidiaries </w:t>
      </w:r>
      <w:r w:rsidRPr="00887285">
        <w:rPr>
          <w:rFonts w:ascii="Arial" w:hAnsi="Arial" w:cs="Arial"/>
          <w:sz w:val="18"/>
          <w:szCs w:val="18"/>
          <w:lang w:val="en-US"/>
        </w:rPr>
        <w:t xml:space="preserve">are required to </w:t>
      </w:r>
      <w:r w:rsidRPr="00887285">
        <w:rPr>
          <w:rFonts w:ascii="Arial" w:hAnsi="Arial" w:cs="Arial"/>
          <w:spacing w:val="-2"/>
          <w:sz w:val="18"/>
          <w:szCs w:val="18"/>
          <w:lang w:val="en-US"/>
        </w:rPr>
        <w:t>comply with certain procedure and conditions; for example, maintaining debt to equity ratio at the level as specified in</w:t>
      </w:r>
      <w:r w:rsidRPr="00887285">
        <w:rPr>
          <w:rFonts w:ascii="Arial" w:hAnsi="Arial" w:cs="Arial"/>
          <w:sz w:val="18"/>
          <w:szCs w:val="18"/>
          <w:lang w:val="en-US"/>
        </w:rPr>
        <w:t xml:space="preserve"> the agreements.</w:t>
      </w:r>
    </w:p>
    <w:p w14:paraId="2A60C5F5" w14:textId="77777777" w:rsidR="00F83B87" w:rsidRPr="006B748C" w:rsidRDefault="00F83B87" w:rsidP="0031653F">
      <w:pPr>
        <w:ind w:left="540"/>
        <w:jc w:val="both"/>
        <w:rPr>
          <w:rFonts w:ascii="Arial" w:hAnsi="Arial" w:cs="Arial"/>
          <w:sz w:val="14"/>
          <w:szCs w:val="14"/>
          <w:lang w:val="en-US"/>
        </w:rPr>
      </w:pPr>
    </w:p>
    <w:p w14:paraId="5D971029" w14:textId="423FD1FA" w:rsidR="00F83B87" w:rsidRPr="00887285" w:rsidRDefault="00F83B87" w:rsidP="0031653F">
      <w:pPr>
        <w:ind w:left="540"/>
        <w:jc w:val="both"/>
        <w:rPr>
          <w:rFonts w:ascii="Arial" w:hAnsi="Arial" w:cs="Arial"/>
          <w:sz w:val="18"/>
          <w:szCs w:val="18"/>
        </w:rPr>
      </w:pPr>
      <w:r w:rsidRPr="00887285">
        <w:rPr>
          <w:rFonts w:ascii="Arial" w:hAnsi="Arial" w:cs="Arial"/>
          <w:sz w:val="18"/>
          <w:szCs w:val="18"/>
        </w:rPr>
        <w:t xml:space="preserve">Under the terms and conditions of loan agreement of five subsidiaries, the common share were pledged as collateral for its long-term loans as described in </w:t>
      </w:r>
      <w:r w:rsidR="00973281" w:rsidRPr="00887285">
        <w:rPr>
          <w:rFonts w:ascii="Arial" w:hAnsi="Arial" w:cs="Arial"/>
          <w:sz w:val="18"/>
          <w:szCs w:val="18"/>
        </w:rPr>
        <w:t>N</w:t>
      </w:r>
      <w:r w:rsidRPr="00887285">
        <w:rPr>
          <w:rFonts w:ascii="Arial" w:hAnsi="Arial" w:cs="Arial"/>
          <w:sz w:val="18"/>
          <w:szCs w:val="18"/>
        </w:rPr>
        <w:t>ote 17.2</w:t>
      </w:r>
    </w:p>
    <w:p w14:paraId="34B8F946" w14:textId="77777777" w:rsidR="0031653F" w:rsidRPr="00887285" w:rsidRDefault="00A858DE" w:rsidP="0031653F">
      <w:pPr>
        <w:pStyle w:val="BodyTextIndent2"/>
        <w:spacing w:line="240" w:lineRule="auto"/>
        <w:ind w:left="540" w:hanging="540"/>
        <w:rPr>
          <w:rFonts w:ascii="Arial" w:hAnsi="Arial" w:cs="Arial"/>
          <w:b/>
          <w:bCs/>
          <w:color w:val="auto"/>
          <w:sz w:val="18"/>
          <w:szCs w:val="18"/>
          <w:lang w:val="en-GB"/>
        </w:rPr>
      </w:pPr>
      <w:r w:rsidRPr="00887285">
        <w:rPr>
          <w:rFonts w:ascii="Arial" w:hAnsi="Arial" w:cs="Arial"/>
          <w:b/>
          <w:bCs/>
          <w:color w:val="auto"/>
          <w:sz w:val="18"/>
          <w:szCs w:val="18"/>
          <w:lang w:val="en-GB"/>
        </w:rPr>
        <w:br w:type="page"/>
      </w:r>
    </w:p>
    <w:p w14:paraId="373FB4F8" w14:textId="77777777" w:rsidR="0031653F" w:rsidRPr="00887285" w:rsidRDefault="0031653F" w:rsidP="006B748C">
      <w:pPr>
        <w:pStyle w:val="BodyTextIndent2"/>
        <w:spacing w:line="240" w:lineRule="auto"/>
        <w:ind w:left="547" w:hanging="547"/>
        <w:rPr>
          <w:rFonts w:ascii="Arial" w:hAnsi="Arial" w:cs="Arial"/>
          <w:color w:val="CF4A02"/>
          <w:sz w:val="18"/>
          <w:szCs w:val="18"/>
        </w:rPr>
      </w:pPr>
      <w:r w:rsidRPr="00887285">
        <w:rPr>
          <w:rFonts w:ascii="Arial" w:hAnsi="Arial" w:cs="Arial"/>
          <w:color w:val="CF4A02"/>
          <w:sz w:val="18"/>
          <w:szCs w:val="18"/>
          <w:lang w:val="en-GB"/>
        </w:rPr>
        <w:lastRenderedPageBreak/>
        <w:t>2</w:t>
      </w:r>
      <w:r w:rsidR="008A0111" w:rsidRPr="00887285">
        <w:rPr>
          <w:rFonts w:ascii="Arial" w:hAnsi="Arial" w:cs="Arial"/>
          <w:color w:val="CF4A02"/>
          <w:sz w:val="18"/>
          <w:szCs w:val="18"/>
          <w:lang w:val="en-GB"/>
        </w:rPr>
        <w:t>4</w:t>
      </w:r>
      <w:r w:rsidRPr="00887285">
        <w:rPr>
          <w:rFonts w:ascii="Arial" w:hAnsi="Arial" w:cs="Arial"/>
          <w:color w:val="CF4A02"/>
          <w:sz w:val="18"/>
          <w:szCs w:val="18"/>
          <w:lang w:val="en-GB"/>
        </w:rPr>
        <w:t>.1</w:t>
      </w:r>
      <w:r w:rsidRPr="00887285">
        <w:rPr>
          <w:rFonts w:ascii="Arial" w:hAnsi="Arial" w:cs="Arial"/>
          <w:color w:val="CF4A02"/>
          <w:sz w:val="18"/>
          <w:szCs w:val="18"/>
        </w:rPr>
        <w:t>.</w:t>
      </w:r>
      <w:r w:rsidR="008A0111" w:rsidRPr="00887285">
        <w:rPr>
          <w:rFonts w:ascii="Arial" w:hAnsi="Arial" w:cs="Arial"/>
          <w:color w:val="CF4A02"/>
          <w:sz w:val="18"/>
          <w:szCs w:val="18"/>
        </w:rPr>
        <w:t>2</w:t>
      </w:r>
      <w:r w:rsidRPr="00887285">
        <w:rPr>
          <w:rFonts w:ascii="Arial" w:hAnsi="Arial" w:cs="Arial"/>
          <w:color w:val="CF4A02"/>
          <w:sz w:val="18"/>
          <w:szCs w:val="18"/>
        </w:rPr>
        <w:tab/>
        <w:t>The movement of the long-term loans from financial institutions of the Group</w:t>
      </w:r>
    </w:p>
    <w:p w14:paraId="220E4CF6" w14:textId="77777777" w:rsidR="0031653F" w:rsidRPr="00887285" w:rsidRDefault="0031653F" w:rsidP="0031653F">
      <w:pPr>
        <w:ind w:left="540"/>
        <w:jc w:val="both"/>
        <w:rPr>
          <w:rFonts w:ascii="Arial" w:hAnsi="Arial" w:cs="Arial"/>
          <w:sz w:val="18"/>
          <w:szCs w:val="18"/>
          <w:lang w:val="en-US"/>
        </w:rPr>
      </w:pPr>
    </w:p>
    <w:p w14:paraId="19AB3C0E" w14:textId="77777777" w:rsidR="0031653F" w:rsidRPr="00887285" w:rsidRDefault="0031653F" w:rsidP="0031653F">
      <w:pPr>
        <w:ind w:left="540"/>
        <w:jc w:val="both"/>
        <w:rPr>
          <w:rFonts w:ascii="Arial" w:hAnsi="Arial" w:cs="Arial"/>
          <w:sz w:val="18"/>
          <w:szCs w:val="18"/>
        </w:rPr>
      </w:pPr>
      <w:r w:rsidRPr="00887285">
        <w:rPr>
          <w:rFonts w:ascii="Arial" w:hAnsi="Arial" w:cs="Arial"/>
          <w:sz w:val="18"/>
          <w:szCs w:val="18"/>
        </w:rPr>
        <w:t>The movement of the long-term loans from financial institutions of the Group for the years ended 31 December can be analysed as follows:</w:t>
      </w:r>
    </w:p>
    <w:tbl>
      <w:tblPr>
        <w:tblW w:w="9180" w:type="dxa"/>
        <w:tblInd w:w="378" w:type="dxa"/>
        <w:tblLayout w:type="fixed"/>
        <w:tblLook w:val="0000" w:firstRow="0" w:lastRow="0" w:firstColumn="0" w:lastColumn="0" w:noHBand="0" w:noVBand="0"/>
      </w:tblPr>
      <w:tblGrid>
        <w:gridCol w:w="3420"/>
        <w:gridCol w:w="1440"/>
        <w:gridCol w:w="1440"/>
        <w:gridCol w:w="1440"/>
        <w:gridCol w:w="1440"/>
      </w:tblGrid>
      <w:tr w:rsidR="0031653F" w:rsidRPr="00887285" w14:paraId="35ECB2BC" w14:textId="77777777" w:rsidTr="004411E5">
        <w:trPr>
          <w:trHeight w:val="120"/>
        </w:trPr>
        <w:tc>
          <w:tcPr>
            <w:tcW w:w="3420" w:type="dxa"/>
          </w:tcPr>
          <w:p w14:paraId="592BB1E3" w14:textId="77777777" w:rsidR="0031653F" w:rsidRPr="00887285" w:rsidRDefault="0031653F" w:rsidP="004411E5">
            <w:pPr>
              <w:ind w:left="162"/>
              <w:rPr>
                <w:rFonts w:ascii="Arial" w:hAnsi="Arial" w:cs="Arial"/>
                <w:sz w:val="18"/>
                <w:szCs w:val="18"/>
              </w:rPr>
            </w:pPr>
          </w:p>
        </w:tc>
        <w:tc>
          <w:tcPr>
            <w:tcW w:w="2880" w:type="dxa"/>
            <w:gridSpan w:val="2"/>
            <w:tcBorders>
              <w:top w:val="single" w:sz="4" w:space="0" w:color="auto"/>
              <w:bottom w:val="single" w:sz="4" w:space="0" w:color="auto"/>
            </w:tcBorders>
          </w:tcPr>
          <w:p w14:paraId="7C543245" w14:textId="77777777" w:rsidR="0031653F" w:rsidRPr="00887285" w:rsidRDefault="0031653F" w:rsidP="004411E5">
            <w:pPr>
              <w:ind w:right="-72"/>
              <w:jc w:val="right"/>
              <w:rPr>
                <w:rFonts w:ascii="Arial" w:hAnsi="Arial" w:cs="Arial"/>
                <w:b/>
                <w:bCs/>
                <w:sz w:val="18"/>
                <w:szCs w:val="18"/>
                <w:lang w:val="en-US"/>
              </w:rPr>
            </w:pPr>
            <w:r w:rsidRPr="00887285">
              <w:rPr>
                <w:rFonts w:ascii="Arial" w:hAnsi="Arial" w:cs="Arial"/>
                <w:b/>
                <w:bCs/>
                <w:sz w:val="18"/>
                <w:szCs w:val="18"/>
                <w:lang w:val="en-US"/>
              </w:rPr>
              <w:t>Consolidated</w:t>
            </w:r>
          </w:p>
          <w:p w14:paraId="451974FB" w14:textId="77777777" w:rsidR="0031653F" w:rsidRPr="00887285" w:rsidRDefault="0031653F" w:rsidP="004411E5">
            <w:pPr>
              <w:ind w:right="-72"/>
              <w:jc w:val="right"/>
              <w:rPr>
                <w:rFonts w:ascii="Arial" w:hAnsi="Arial" w:cs="Arial"/>
                <w:b/>
                <w:bCs/>
                <w:sz w:val="18"/>
                <w:szCs w:val="18"/>
              </w:rPr>
            </w:pPr>
            <w:r w:rsidRPr="00887285">
              <w:rPr>
                <w:rFonts w:ascii="Arial" w:hAnsi="Arial" w:cs="Arial"/>
                <w:b/>
                <w:bCs/>
                <w:sz w:val="18"/>
                <w:szCs w:val="18"/>
                <w:lang w:val="en-US"/>
              </w:rPr>
              <w:t>financial statements</w:t>
            </w:r>
          </w:p>
        </w:tc>
        <w:tc>
          <w:tcPr>
            <w:tcW w:w="2880" w:type="dxa"/>
            <w:gridSpan w:val="2"/>
            <w:tcBorders>
              <w:top w:val="single" w:sz="4" w:space="0" w:color="auto"/>
              <w:bottom w:val="single" w:sz="4" w:space="0" w:color="auto"/>
            </w:tcBorders>
          </w:tcPr>
          <w:p w14:paraId="7CA99B05" w14:textId="77777777" w:rsidR="0031653F" w:rsidRPr="00887285" w:rsidRDefault="0031653F" w:rsidP="004411E5">
            <w:pPr>
              <w:ind w:right="-72"/>
              <w:jc w:val="right"/>
              <w:rPr>
                <w:rFonts w:ascii="Arial" w:hAnsi="Arial" w:cs="Arial"/>
                <w:b/>
                <w:bCs/>
                <w:sz w:val="18"/>
                <w:szCs w:val="18"/>
              </w:rPr>
            </w:pPr>
            <w:r w:rsidRPr="00887285">
              <w:rPr>
                <w:rFonts w:ascii="Arial" w:hAnsi="Arial" w:cs="Arial"/>
                <w:b/>
                <w:bCs/>
                <w:sz w:val="18"/>
                <w:szCs w:val="18"/>
              </w:rPr>
              <w:t xml:space="preserve">Separate </w:t>
            </w:r>
          </w:p>
          <w:p w14:paraId="11AD06DB" w14:textId="77777777" w:rsidR="0031653F" w:rsidRPr="00887285" w:rsidRDefault="0031653F" w:rsidP="004411E5">
            <w:pPr>
              <w:ind w:right="-72"/>
              <w:jc w:val="right"/>
              <w:rPr>
                <w:rFonts w:ascii="Arial" w:hAnsi="Arial" w:cs="Arial"/>
                <w:b/>
                <w:bCs/>
                <w:sz w:val="18"/>
                <w:szCs w:val="18"/>
              </w:rPr>
            </w:pPr>
            <w:r w:rsidRPr="00887285">
              <w:rPr>
                <w:rFonts w:ascii="Arial" w:hAnsi="Arial" w:cs="Arial"/>
                <w:b/>
                <w:bCs/>
                <w:sz w:val="18"/>
                <w:szCs w:val="18"/>
              </w:rPr>
              <w:t>financial statements</w:t>
            </w:r>
          </w:p>
        </w:tc>
      </w:tr>
      <w:tr w:rsidR="0031653F" w:rsidRPr="00887285" w14:paraId="04C1D383" w14:textId="77777777" w:rsidTr="004411E5">
        <w:tc>
          <w:tcPr>
            <w:tcW w:w="3420" w:type="dxa"/>
          </w:tcPr>
          <w:p w14:paraId="5491B275" w14:textId="77777777" w:rsidR="0031653F" w:rsidRPr="00887285" w:rsidRDefault="0031653F" w:rsidP="004411E5">
            <w:pPr>
              <w:tabs>
                <w:tab w:val="left" w:pos="1134"/>
                <w:tab w:val="left" w:pos="1276"/>
                <w:tab w:val="center" w:pos="3402"/>
                <w:tab w:val="center" w:pos="4536"/>
                <w:tab w:val="center" w:pos="5670"/>
                <w:tab w:val="center" w:pos="6804"/>
                <w:tab w:val="right" w:pos="7655"/>
              </w:tabs>
              <w:ind w:left="162"/>
              <w:rPr>
                <w:rFonts w:ascii="Arial" w:hAnsi="Arial" w:cs="Arial"/>
                <w:sz w:val="18"/>
                <w:szCs w:val="18"/>
              </w:rPr>
            </w:pPr>
          </w:p>
        </w:tc>
        <w:tc>
          <w:tcPr>
            <w:tcW w:w="1440" w:type="dxa"/>
            <w:tcBorders>
              <w:top w:val="single" w:sz="4" w:space="0" w:color="auto"/>
            </w:tcBorders>
          </w:tcPr>
          <w:p w14:paraId="74781C60" w14:textId="77777777" w:rsidR="0031653F" w:rsidRPr="00887285" w:rsidRDefault="0031653F" w:rsidP="004411E5">
            <w:pPr>
              <w:ind w:right="-72"/>
              <w:jc w:val="right"/>
              <w:rPr>
                <w:rFonts w:ascii="Arial" w:hAnsi="Arial" w:cs="Arial"/>
                <w:b/>
                <w:bCs/>
                <w:sz w:val="18"/>
                <w:szCs w:val="18"/>
              </w:rPr>
            </w:pPr>
            <w:r w:rsidRPr="00887285">
              <w:rPr>
                <w:rFonts w:ascii="Arial" w:hAnsi="Arial" w:cs="Arial"/>
                <w:b/>
                <w:bCs/>
                <w:sz w:val="18"/>
                <w:szCs w:val="18"/>
              </w:rPr>
              <w:t>2020</w:t>
            </w:r>
          </w:p>
        </w:tc>
        <w:tc>
          <w:tcPr>
            <w:tcW w:w="1440" w:type="dxa"/>
            <w:tcBorders>
              <w:top w:val="single" w:sz="4" w:space="0" w:color="auto"/>
            </w:tcBorders>
          </w:tcPr>
          <w:p w14:paraId="3EE581F7" w14:textId="77777777" w:rsidR="0031653F" w:rsidRPr="00887285" w:rsidRDefault="0031653F" w:rsidP="004411E5">
            <w:pPr>
              <w:ind w:right="-72"/>
              <w:jc w:val="right"/>
              <w:rPr>
                <w:rFonts w:ascii="Arial" w:hAnsi="Arial" w:cs="Arial"/>
                <w:b/>
                <w:bCs/>
                <w:sz w:val="18"/>
                <w:szCs w:val="18"/>
              </w:rPr>
            </w:pPr>
            <w:r w:rsidRPr="00887285">
              <w:rPr>
                <w:rFonts w:ascii="Arial" w:hAnsi="Arial" w:cs="Arial"/>
                <w:b/>
                <w:bCs/>
                <w:sz w:val="18"/>
                <w:szCs w:val="18"/>
              </w:rPr>
              <w:t>2019</w:t>
            </w:r>
          </w:p>
        </w:tc>
        <w:tc>
          <w:tcPr>
            <w:tcW w:w="1440" w:type="dxa"/>
            <w:tcBorders>
              <w:top w:val="single" w:sz="4" w:space="0" w:color="auto"/>
            </w:tcBorders>
          </w:tcPr>
          <w:p w14:paraId="05B7BA93" w14:textId="77777777" w:rsidR="0031653F" w:rsidRPr="00887285" w:rsidRDefault="0031653F" w:rsidP="004411E5">
            <w:pPr>
              <w:ind w:right="-72"/>
              <w:jc w:val="right"/>
              <w:rPr>
                <w:rFonts w:ascii="Arial" w:hAnsi="Arial" w:cs="Arial"/>
                <w:b/>
                <w:bCs/>
                <w:sz w:val="18"/>
                <w:szCs w:val="18"/>
              </w:rPr>
            </w:pPr>
            <w:r w:rsidRPr="00887285">
              <w:rPr>
                <w:rFonts w:ascii="Arial" w:hAnsi="Arial" w:cs="Arial"/>
                <w:b/>
                <w:bCs/>
                <w:sz w:val="18"/>
                <w:szCs w:val="18"/>
              </w:rPr>
              <w:t>2020</w:t>
            </w:r>
          </w:p>
        </w:tc>
        <w:tc>
          <w:tcPr>
            <w:tcW w:w="1440" w:type="dxa"/>
            <w:tcBorders>
              <w:top w:val="single" w:sz="4" w:space="0" w:color="auto"/>
            </w:tcBorders>
          </w:tcPr>
          <w:p w14:paraId="747D44B5" w14:textId="77777777" w:rsidR="0031653F" w:rsidRPr="00887285" w:rsidRDefault="0031653F" w:rsidP="004411E5">
            <w:pPr>
              <w:ind w:right="-72"/>
              <w:jc w:val="right"/>
              <w:rPr>
                <w:rFonts w:ascii="Arial" w:hAnsi="Arial" w:cs="Arial"/>
                <w:b/>
                <w:bCs/>
                <w:sz w:val="18"/>
                <w:szCs w:val="18"/>
              </w:rPr>
            </w:pPr>
            <w:r w:rsidRPr="00887285">
              <w:rPr>
                <w:rFonts w:ascii="Arial" w:hAnsi="Arial" w:cs="Arial"/>
                <w:b/>
                <w:bCs/>
                <w:sz w:val="18"/>
                <w:szCs w:val="18"/>
              </w:rPr>
              <w:t>2019</w:t>
            </w:r>
          </w:p>
        </w:tc>
      </w:tr>
      <w:tr w:rsidR="0031653F" w:rsidRPr="00887285" w14:paraId="629D0572" w14:textId="77777777" w:rsidTr="004411E5">
        <w:tc>
          <w:tcPr>
            <w:tcW w:w="3420" w:type="dxa"/>
          </w:tcPr>
          <w:p w14:paraId="1ADBF087" w14:textId="77777777" w:rsidR="0031653F" w:rsidRPr="00887285" w:rsidRDefault="0031653F" w:rsidP="004411E5">
            <w:pPr>
              <w:tabs>
                <w:tab w:val="left" w:pos="1134"/>
                <w:tab w:val="left" w:pos="1276"/>
                <w:tab w:val="center" w:pos="3402"/>
                <w:tab w:val="center" w:pos="4536"/>
                <w:tab w:val="center" w:pos="5670"/>
                <w:tab w:val="center" w:pos="6804"/>
                <w:tab w:val="right" w:pos="7655"/>
              </w:tabs>
              <w:ind w:left="162"/>
              <w:rPr>
                <w:rFonts w:ascii="Arial" w:hAnsi="Arial" w:cs="Arial"/>
                <w:b/>
                <w:bCs/>
                <w:sz w:val="18"/>
                <w:szCs w:val="18"/>
              </w:rPr>
            </w:pPr>
          </w:p>
        </w:tc>
        <w:tc>
          <w:tcPr>
            <w:tcW w:w="1440" w:type="dxa"/>
            <w:tcBorders>
              <w:bottom w:val="single" w:sz="4" w:space="0" w:color="auto"/>
            </w:tcBorders>
          </w:tcPr>
          <w:p w14:paraId="02A73DC5" w14:textId="77777777" w:rsidR="0031653F" w:rsidRPr="00887285" w:rsidRDefault="0031653F" w:rsidP="004411E5">
            <w:pPr>
              <w:ind w:right="-72"/>
              <w:jc w:val="right"/>
              <w:rPr>
                <w:rFonts w:ascii="Arial" w:hAnsi="Arial" w:cs="Arial"/>
                <w:b/>
                <w:bCs/>
                <w:sz w:val="18"/>
                <w:szCs w:val="18"/>
              </w:rPr>
            </w:pPr>
            <w:r w:rsidRPr="00887285">
              <w:rPr>
                <w:rFonts w:ascii="Arial" w:hAnsi="Arial" w:cs="Arial"/>
                <w:b/>
                <w:bCs/>
                <w:sz w:val="18"/>
                <w:szCs w:val="18"/>
              </w:rPr>
              <w:t>Baht</w:t>
            </w:r>
          </w:p>
        </w:tc>
        <w:tc>
          <w:tcPr>
            <w:tcW w:w="1440" w:type="dxa"/>
            <w:tcBorders>
              <w:bottom w:val="single" w:sz="4" w:space="0" w:color="auto"/>
            </w:tcBorders>
          </w:tcPr>
          <w:p w14:paraId="64F9500F" w14:textId="77777777" w:rsidR="0031653F" w:rsidRPr="00887285" w:rsidRDefault="0031653F" w:rsidP="004411E5">
            <w:pPr>
              <w:ind w:right="-72"/>
              <w:jc w:val="right"/>
              <w:rPr>
                <w:rFonts w:ascii="Arial" w:hAnsi="Arial" w:cs="Arial"/>
                <w:b/>
                <w:bCs/>
                <w:sz w:val="18"/>
                <w:szCs w:val="18"/>
              </w:rPr>
            </w:pPr>
            <w:r w:rsidRPr="00887285">
              <w:rPr>
                <w:rFonts w:ascii="Arial" w:hAnsi="Arial" w:cs="Arial"/>
                <w:b/>
                <w:bCs/>
                <w:sz w:val="18"/>
                <w:szCs w:val="18"/>
              </w:rPr>
              <w:t>Baht</w:t>
            </w:r>
          </w:p>
        </w:tc>
        <w:tc>
          <w:tcPr>
            <w:tcW w:w="1440" w:type="dxa"/>
            <w:tcBorders>
              <w:bottom w:val="single" w:sz="4" w:space="0" w:color="auto"/>
            </w:tcBorders>
          </w:tcPr>
          <w:p w14:paraId="4B8130B5" w14:textId="77777777" w:rsidR="0031653F" w:rsidRPr="00887285" w:rsidRDefault="0031653F" w:rsidP="004411E5">
            <w:pPr>
              <w:ind w:right="-72"/>
              <w:jc w:val="right"/>
              <w:rPr>
                <w:rFonts w:ascii="Arial" w:hAnsi="Arial" w:cs="Arial"/>
                <w:b/>
                <w:bCs/>
                <w:sz w:val="18"/>
                <w:szCs w:val="18"/>
              </w:rPr>
            </w:pPr>
            <w:r w:rsidRPr="00887285">
              <w:rPr>
                <w:rFonts w:ascii="Arial" w:hAnsi="Arial" w:cs="Arial"/>
                <w:b/>
                <w:bCs/>
                <w:sz w:val="18"/>
                <w:szCs w:val="18"/>
              </w:rPr>
              <w:t>Baht</w:t>
            </w:r>
          </w:p>
        </w:tc>
        <w:tc>
          <w:tcPr>
            <w:tcW w:w="1440" w:type="dxa"/>
            <w:tcBorders>
              <w:bottom w:val="single" w:sz="4" w:space="0" w:color="auto"/>
            </w:tcBorders>
          </w:tcPr>
          <w:p w14:paraId="363677C1" w14:textId="77777777" w:rsidR="0031653F" w:rsidRPr="00887285" w:rsidRDefault="0031653F" w:rsidP="004411E5">
            <w:pPr>
              <w:ind w:right="-72"/>
              <w:jc w:val="right"/>
              <w:rPr>
                <w:rFonts w:ascii="Arial" w:hAnsi="Arial" w:cs="Arial"/>
                <w:b/>
                <w:bCs/>
                <w:sz w:val="18"/>
                <w:szCs w:val="18"/>
              </w:rPr>
            </w:pPr>
            <w:r w:rsidRPr="00887285">
              <w:rPr>
                <w:rFonts w:ascii="Arial" w:hAnsi="Arial" w:cs="Arial"/>
                <w:b/>
                <w:bCs/>
                <w:sz w:val="18"/>
                <w:szCs w:val="18"/>
              </w:rPr>
              <w:t>Baht</w:t>
            </w:r>
          </w:p>
        </w:tc>
      </w:tr>
      <w:tr w:rsidR="0031653F" w:rsidRPr="00887285" w14:paraId="25924937" w14:textId="77777777" w:rsidTr="004411E5">
        <w:trPr>
          <w:trHeight w:val="74"/>
        </w:trPr>
        <w:tc>
          <w:tcPr>
            <w:tcW w:w="3420" w:type="dxa"/>
          </w:tcPr>
          <w:p w14:paraId="3CE6DA8E" w14:textId="77777777" w:rsidR="0031653F" w:rsidRPr="00887285" w:rsidRDefault="0031653F" w:rsidP="004411E5">
            <w:pPr>
              <w:ind w:left="72"/>
              <w:jc w:val="center"/>
              <w:rPr>
                <w:rFonts w:ascii="Arial" w:hAnsi="Arial" w:cs="Arial"/>
                <w:sz w:val="18"/>
                <w:szCs w:val="18"/>
              </w:rPr>
            </w:pPr>
          </w:p>
        </w:tc>
        <w:tc>
          <w:tcPr>
            <w:tcW w:w="1440" w:type="dxa"/>
            <w:tcBorders>
              <w:top w:val="single" w:sz="4" w:space="0" w:color="auto"/>
            </w:tcBorders>
            <w:shd w:val="clear" w:color="auto" w:fill="FAFAFA"/>
          </w:tcPr>
          <w:p w14:paraId="7F5B41E3" w14:textId="77777777" w:rsidR="0031653F" w:rsidRPr="00887285" w:rsidRDefault="0031653F" w:rsidP="004411E5">
            <w:pPr>
              <w:ind w:right="-72"/>
              <w:jc w:val="right"/>
              <w:rPr>
                <w:rFonts w:ascii="Arial" w:hAnsi="Arial" w:cs="Arial"/>
                <w:sz w:val="18"/>
                <w:szCs w:val="18"/>
              </w:rPr>
            </w:pPr>
          </w:p>
        </w:tc>
        <w:tc>
          <w:tcPr>
            <w:tcW w:w="1440" w:type="dxa"/>
            <w:tcBorders>
              <w:top w:val="single" w:sz="4" w:space="0" w:color="auto"/>
            </w:tcBorders>
          </w:tcPr>
          <w:p w14:paraId="6AFBAC88" w14:textId="77777777" w:rsidR="0031653F" w:rsidRPr="00887285" w:rsidRDefault="0031653F" w:rsidP="004411E5">
            <w:pPr>
              <w:ind w:right="-72"/>
              <w:jc w:val="right"/>
              <w:rPr>
                <w:rFonts w:ascii="Arial" w:hAnsi="Arial" w:cs="Arial"/>
                <w:sz w:val="18"/>
                <w:szCs w:val="18"/>
              </w:rPr>
            </w:pPr>
          </w:p>
        </w:tc>
        <w:tc>
          <w:tcPr>
            <w:tcW w:w="1440" w:type="dxa"/>
            <w:tcBorders>
              <w:top w:val="single" w:sz="4" w:space="0" w:color="auto"/>
            </w:tcBorders>
            <w:shd w:val="clear" w:color="auto" w:fill="FAFAFA"/>
          </w:tcPr>
          <w:p w14:paraId="5416BC0A" w14:textId="77777777" w:rsidR="0031653F" w:rsidRPr="00887285" w:rsidRDefault="0031653F" w:rsidP="004411E5">
            <w:pPr>
              <w:ind w:left="-29" w:right="-29"/>
              <w:jc w:val="center"/>
              <w:rPr>
                <w:rFonts w:ascii="Arial" w:hAnsi="Arial" w:cs="Arial"/>
                <w:sz w:val="18"/>
                <w:szCs w:val="18"/>
              </w:rPr>
            </w:pPr>
          </w:p>
        </w:tc>
        <w:tc>
          <w:tcPr>
            <w:tcW w:w="1440" w:type="dxa"/>
            <w:tcBorders>
              <w:top w:val="single" w:sz="4" w:space="0" w:color="auto"/>
            </w:tcBorders>
          </w:tcPr>
          <w:p w14:paraId="0738B55C" w14:textId="77777777" w:rsidR="0031653F" w:rsidRPr="00887285" w:rsidRDefault="0031653F" w:rsidP="004411E5">
            <w:pPr>
              <w:ind w:left="-29" w:right="-29"/>
              <w:jc w:val="center"/>
              <w:rPr>
                <w:rFonts w:ascii="Arial" w:hAnsi="Arial" w:cs="Arial"/>
                <w:sz w:val="18"/>
                <w:szCs w:val="18"/>
                <w:cs/>
              </w:rPr>
            </w:pPr>
          </w:p>
        </w:tc>
      </w:tr>
      <w:tr w:rsidR="0031653F" w:rsidRPr="00887285" w14:paraId="33214B08" w14:textId="77777777" w:rsidTr="004411E5">
        <w:trPr>
          <w:trHeight w:val="120"/>
        </w:trPr>
        <w:tc>
          <w:tcPr>
            <w:tcW w:w="3420" w:type="dxa"/>
          </w:tcPr>
          <w:p w14:paraId="780F7EB2" w14:textId="77777777" w:rsidR="0031653F" w:rsidRPr="00887285" w:rsidRDefault="0031653F" w:rsidP="004411E5">
            <w:pPr>
              <w:tabs>
                <w:tab w:val="left" w:pos="1134"/>
                <w:tab w:val="left" w:pos="1276"/>
                <w:tab w:val="center" w:pos="3402"/>
                <w:tab w:val="center" w:pos="4536"/>
                <w:tab w:val="center" w:pos="5670"/>
                <w:tab w:val="center" w:pos="6804"/>
                <w:tab w:val="right" w:pos="7655"/>
              </w:tabs>
              <w:ind w:left="162"/>
              <w:rPr>
                <w:rFonts w:ascii="Arial" w:hAnsi="Arial" w:cs="Arial"/>
                <w:sz w:val="18"/>
                <w:szCs w:val="18"/>
              </w:rPr>
            </w:pPr>
            <w:r w:rsidRPr="00887285">
              <w:rPr>
                <w:rFonts w:ascii="Arial" w:hAnsi="Arial" w:cs="Arial"/>
                <w:sz w:val="18"/>
                <w:szCs w:val="18"/>
              </w:rPr>
              <w:t>Opening net book value</w:t>
            </w:r>
          </w:p>
        </w:tc>
        <w:tc>
          <w:tcPr>
            <w:tcW w:w="1440" w:type="dxa"/>
            <w:shd w:val="clear" w:color="auto" w:fill="FAFAFA"/>
          </w:tcPr>
          <w:p w14:paraId="057C69F4" w14:textId="77777777" w:rsidR="0031653F" w:rsidRPr="00887285" w:rsidRDefault="0031653F" w:rsidP="004411E5">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r w:rsidRPr="00887285">
              <w:rPr>
                <w:rFonts w:ascii="Arial" w:hAnsi="Arial" w:cs="Arial"/>
                <w:sz w:val="18"/>
                <w:szCs w:val="18"/>
              </w:rPr>
              <w:t>84,740,825,469</w:t>
            </w:r>
          </w:p>
        </w:tc>
        <w:tc>
          <w:tcPr>
            <w:tcW w:w="1440" w:type="dxa"/>
          </w:tcPr>
          <w:p w14:paraId="10F96FB7" w14:textId="77777777" w:rsidR="0031653F" w:rsidRPr="00887285" w:rsidRDefault="0031653F" w:rsidP="004411E5">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r w:rsidRPr="00887285">
              <w:rPr>
                <w:rFonts w:ascii="Arial" w:hAnsi="Arial" w:cs="Arial"/>
                <w:sz w:val="18"/>
                <w:szCs w:val="18"/>
              </w:rPr>
              <w:t>86,781,357,598</w:t>
            </w:r>
          </w:p>
        </w:tc>
        <w:tc>
          <w:tcPr>
            <w:tcW w:w="1440" w:type="dxa"/>
            <w:shd w:val="clear" w:color="auto" w:fill="FAFAFA"/>
          </w:tcPr>
          <w:p w14:paraId="4C3F6A30" w14:textId="77777777" w:rsidR="0031653F" w:rsidRPr="00887285" w:rsidRDefault="0031653F" w:rsidP="004411E5">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r w:rsidRPr="00887285">
              <w:rPr>
                <w:rFonts w:ascii="Arial" w:hAnsi="Arial" w:cs="Arial"/>
                <w:sz w:val="18"/>
                <w:szCs w:val="18"/>
              </w:rPr>
              <w:t>34,836,530,947</w:t>
            </w:r>
          </w:p>
        </w:tc>
        <w:tc>
          <w:tcPr>
            <w:tcW w:w="1440" w:type="dxa"/>
          </w:tcPr>
          <w:p w14:paraId="37D9A1CF" w14:textId="77777777" w:rsidR="0031653F" w:rsidRPr="00887285" w:rsidRDefault="0031653F" w:rsidP="004411E5">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r w:rsidRPr="00887285">
              <w:rPr>
                <w:rFonts w:ascii="Arial" w:hAnsi="Arial" w:cs="Arial"/>
                <w:sz w:val="18"/>
                <w:szCs w:val="18"/>
              </w:rPr>
              <w:t>42,670,217,548</w:t>
            </w:r>
          </w:p>
        </w:tc>
      </w:tr>
      <w:tr w:rsidR="0031653F" w:rsidRPr="00887285" w14:paraId="6AA8C228" w14:textId="77777777" w:rsidTr="004411E5">
        <w:trPr>
          <w:trHeight w:val="69"/>
        </w:trPr>
        <w:tc>
          <w:tcPr>
            <w:tcW w:w="3420" w:type="dxa"/>
          </w:tcPr>
          <w:p w14:paraId="1F483AAA" w14:textId="77777777" w:rsidR="0031653F" w:rsidRPr="00887285" w:rsidRDefault="0031653F" w:rsidP="004411E5">
            <w:pPr>
              <w:tabs>
                <w:tab w:val="left" w:pos="1134"/>
                <w:tab w:val="left" w:pos="1276"/>
                <w:tab w:val="center" w:pos="3402"/>
                <w:tab w:val="center" w:pos="4536"/>
                <w:tab w:val="center" w:pos="5670"/>
                <w:tab w:val="center" w:pos="6804"/>
                <w:tab w:val="right" w:pos="7655"/>
              </w:tabs>
              <w:ind w:left="162"/>
              <w:rPr>
                <w:rFonts w:ascii="Arial" w:hAnsi="Arial" w:cs="Arial"/>
                <w:sz w:val="18"/>
                <w:szCs w:val="18"/>
              </w:rPr>
            </w:pPr>
          </w:p>
        </w:tc>
        <w:tc>
          <w:tcPr>
            <w:tcW w:w="1440" w:type="dxa"/>
            <w:shd w:val="clear" w:color="auto" w:fill="FAFAFA"/>
          </w:tcPr>
          <w:p w14:paraId="30FF4D8C" w14:textId="77777777" w:rsidR="0031653F" w:rsidRPr="00887285" w:rsidRDefault="0031653F" w:rsidP="004411E5">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Pr>
          <w:p w14:paraId="4D4EB9C4" w14:textId="77777777" w:rsidR="0031653F" w:rsidRPr="00887285" w:rsidRDefault="0031653F" w:rsidP="004411E5">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shd w:val="clear" w:color="auto" w:fill="FAFAFA"/>
          </w:tcPr>
          <w:p w14:paraId="60398019" w14:textId="77777777" w:rsidR="0031653F" w:rsidRPr="00887285" w:rsidRDefault="0031653F" w:rsidP="004411E5">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Pr>
          <w:p w14:paraId="18F42E81" w14:textId="77777777" w:rsidR="0031653F" w:rsidRPr="00887285" w:rsidRDefault="0031653F" w:rsidP="004411E5">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31653F" w:rsidRPr="00887285" w14:paraId="6D49969E" w14:textId="77777777" w:rsidTr="004411E5">
        <w:trPr>
          <w:trHeight w:val="120"/>
        </w:trPr>
        <w:tc>
          <w:tcPr>
            <w:tcW w:w="3420" w:type="dxa"/>
          </w:tcPr>
          <w:p w14:paraId="672D7AAE" w14:textId="77777777" w:rsidR="0031653F" w:rsidRPr="00887285" w:rsidRDefault="0031653F" w:rsidP="004411E5">
            <w:pPr>
              <w:tabs>
                <w:tab w:val="left" w:pos="1134"/>
                <w:tab w:val="left" w:pos="1276"/>
                <w:tab w:val="center" w:pos="3402"/>
                <w:tab w:val="center" w:pos="4536"/>
                <w:tab w:val="center" w:pos="5670"/>
                <w:tab w:val="center" w:pos="6804"/>
                <w:tab w:val="right" w:pos="7655"/>
              </w:tabs>
              <w:ind w:left="162"/>
              <w:rPr>
                <w:rFonts w:ascii="Arial" w:hAnsi="Arial" w:cs="Arial"/>
                <w:b/>
                <w:bCs/>
                <w:sz w:val="18"/>
                <w:szCs w:val="18"/>
              </w:rPr>
            </w:pPr>
            <w:r w:rsidRPr="00887285">
              <w:rPr>
                <w:rFonts w:ascii="Arial" w:hAnsi="Arial" w:cs="Arial"/>
                <w:b/>
                <w:bCs/>
                <w:sz w:val="18"/>
                <w:szCs w:val="18"/>
              </w:rPr>
              <w:t>Cash flows</w:t>
            </w:r>
          </w:p>
        </w:tc>
        <w:tc>
          <w:tcPr>
            <w:tcW w:w="1440" w:type="dxa"/>
            <w:shd w:val="clear" w:color="auto" w:fill="FAFAFA"/>
          </w:tcPr>
          <w:p w14:paraId="56C8529B" w14:textId="77777777" w:rsidR="0031653F" w:rsidRPr="00887285" w:rsidRDefault="0031653F" w:rsidP="004411E5">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Pr>
          <w:p w14:paraId="5E15E5A4" w14:textId="77777777" w:rsidR="0031653F" w:rsidRPr="00887285" w:rsidRDefault="0031653F" w:rsidP="004411E5">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shd w:val="clear" w:color="auto" w:fill="FAFAFA"/>
          </w:tcPr>
          <w:p w14:paraId="09179C8C" w14:textId="77777777" w:rsidR="0031653F" w:rsidRPr="00887285" w:rsidRDefault="0031653F" w:rsidP="004411E5">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Pr>
          <w:p w14:paraId="69DD63C6" w14:textId="77777777" w:rsidR="0031653F" w:rsidRPr="00887285" w:rsidRDefault="0031653F" w:rsidP="004411E5">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31653F" w:rsidRPr="00887285" w14:paraId="1DDDE7ED" w14:textId="77777777" w:rsidTr="004411E5">
        <w:trPr>
          <w:trHeight w:val="120"/>
        </w:trPr>
        <w:tc>
          <w:tcPr>
            <w:tcW w:w="3420" w:type="dxa"/>
          </w:tcPr>
          <w:p w14:paraId="3B24169F" w14:textId="77777777" w:rsidR="0031653F" w:rsidRPr="00887285" w:rsidRDefault="0031653F" w:rsidP="004411E5">
            <w:pPr>
              <w:tabs>
                <w:tab w:val="left" w:pos="1134"/>
                <w:tab w:val="left" w:pos="1276"/>
                <w:tab w:val="center" w:pos="3402"/>
                <w:tab w:val="center" w:pos="4536"/>
                <w:tab w:val="center" w:pos="5670"/>
                <w:tab w:val="center" w:pos="6804"/>
                <w:tab w:val="right" w:pos="7655"/>
              </w:tabs>
              <w:ind w:left="162"/>
              <w:rPr>
                <w:rFonts w:ascii="Arial" w:hAnsi="Arial" w:cs="Arial"/>
                <w:sz w:val="18"/>
                <w:szCs w:val="18"/>
                <w:u w:val="single"/>
              </w:rPr>
            </w:pPr>
          </w:p>
        </w:tc>
        <w:tc>
          <w:tcPr>
            <w:tcW w:w="1440" w:type="dxa"/>
            <w:shd w:val="clear" w:color="auto" w:fill="FAFAFA"/>
          </w:tcPr>
          <w:p w14:paraId="7284A8E7" w14:textId="77777777" w:rsidR="0031653F" w:rsidRPr="00887285" w:rsidRDefault="0031653F" w:rsidP="004411E5">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Pr>
          <w:p w14:paraId="66508945" w14:textId="77777777" w:rsidR="0031653F" w:rsidRPr="00887285" w:rsidRDefault="0031653F" w:rsidP="004411E5">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shd w:val="clear" w:color="auto" w:fill="FAFAFA"/>
          </w:tcPr>
          <w:p w14:paraId="3AAF16E0" w14:textId="77777777" w:rsidR="0031653F" w:rsidRPr="00887285" w:rsidRDefault="0031653F" w:rsidP="004411E5">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Pr>
          <w:p w14:paraId="6A0D5E0C" w14:textId="77777777" w:rsidR="0031653F" w:rsidRPr="00887285" w:rsidRDefault="0031653F" w:rsidP="004411E5">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527D18" w:rsidRPr="00887285" w14:paraId="6AE2225F" w14:textId="77777777" w:rsidTr="004411E5">
        <w:trPr>
          <w:trHeight w:val="120"/>
        </w:trPr>
        <w:tc>
          <w:tcPr>
            <w:tcW w:w="3420" w:type="dxa"/>
          </w:tcPr>
          <w:p w14:paraId="65172259" w14:textId="77777777" w:rsidR="00527D18" w:rsidRPr="00887285" w:rsidRDefault="00527D18" w:rsidP="00527D18">
            <w:pPr>
              <w:tabs>
                <w:tab w:val="left" w:pos="1134"/>
                <w:tab w:val="left" w:pos="1276"/>
                <w:tab w:val="center" w:pos="3402"/>
                <w:tab w:val="center" w:pos="4536"/>
                <w:tab w:val="center" w:pos="5670"/>
                <w:tab w:val="center" w:pos="6804"/>
                <w:tab w:val="right" w:pos="7655"/>
              </w:tabs>
              <w:ind w:left="162"/>
              <w:rPr>
                <w:rFonts w:ascii="Arial" w:hAnsi="Arial" w:cs="Arial"/>
                <w:sz w:val="18"/>
                <w:szCs w:val="18"/>
              </w:rPr>
            </w:pPr>
            <w:r w:rsidRPr="00887285">
              <w:rPr>
                <w:rFonts w:ascii="Arial" w:hAnsi="Arial" w:cs="Arial"/>
                <w:spacing w:val="-4"/>
                <w:sz w:val="18"/>
                <w:szCs w:val="18"/>
              </w:rPr>
              <w:t>Proceeds from long-term loans</w:t>
            </w:r>
          </w:p>
        </w:tc>
        <w:tc>
          <w:tcPr>
            <w:tcW w:w="1440" w:type="dxa"/>
            <w:shd w:val="clear" w:color="auto" w:fill="FAFAFA"/>
          </w:tcPr>
          <w:p w14:paraId="438D9376" w14:textId="77777777" w:rsidR="00527D18" w:rsidRPr="00887285" w:rsidRDefault="00527D18" w:rsidP="00527D18">
            <w:pPr>
              <w:ind w:right="-72"/>
              <w:jc w:val="right"/>
              <w:rPr>
                <w:rFonts w:ascii="Arial" w:hAnsi="Arial" w:cs="Arial"/>
                <w:sz w:val="18"/>
                <w:szCs w:val="18"/>
                <w:lang w:val="en-US"/>
              </w:rPr>
            </w:pPr>
            <w:r w:rsidRPr="00887285">
              <w:rPr>
                <w:rFonts w:ascii="Arial" w:hAnsi="Arial" w:cs="Arial"/>
                <w:sz w:val="18"/>
                <w:szCs w:val="18"/>
              </w:rPr>
              <w:t>7,873,505,003</w:t>
            </w:r>
          </w:p>
        </w:tc>
        <w:tc>
          <w:tcPr>
            <w:tcW w:w="1440" w:type="dxa"/>
          </w:tcPr>
          <w:p w14:paraId="295EFB9F" w14:textId="77777777" w:rsidR="00527D18" w:rsidRPr="00887285" w:rsidRDefault="00527D18" w:rsidP="00527D18">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r w:rsidRPr="00887285">
              <w:rPr>
                <w:rFonts w:ascii="Arial" w:hAnsi="Arial" w:cs="Arial"/>
                <w:sz w:val="18"/>
                <w:szCs w:val="18"/>
              </w:rPr>
              <w:t>20,219,362,773</w:t>
            </w:r>
          </w:p>
        </w:tc>
        <w:tc>
          <w:tcPr>
            <w:tcW w:w="1440" w:type="dxa"/>
            <w:shd w:val="clear" w:color="auto" w:fill="FAFAFA"/>
          </w:tcPr>
          <w:p w14:paraId="3BE7CFDD" w14:textId="77777777" w:rsidR="00527D18" w:rsidRPr="00887285" w:rsidRDefault="00527D18" w:rsidP="00527D18">
            <w:pPr>
              <w:ind w:right="-72"/>
              <w:jc w:val="right"/>
              <w:rPr>
                <w:rFonts w:ascii="Arial" w:hAnsi="Arial" w:cs="Arial"/>
                <w:sz w:val="18"/>
                <w:szCs w:val="18"/>
                <w:lang w:val="en-US"/>
              </w:rPr>
            </w:pPr>
            <w:r w:rsidRPr="00887285">
              <w:rPr>
                <w:rFonts w:ascii="Arial" w:hAnsi="Arial" w:cs="Arial"/>
                <w:sz w:val="18"/>
                <w:szCs w:val="18"/>
                <w:lang w:val="en-US"/>
              </w:rPr>
              <w:t>-</w:t>
            </w:r>
          </w:p>
        </w:tc>
        <w:tc>
          <w:tcPr>
            <w:tcW w:w="1440" w:type="dxa"/>
          </w:tcPr>
          <w:p w14:paraId="471E279A" w14:textId="77777777" w:rsidR="00527D18" w:rsidRPr="00887285" w:rsidRDefault="00527D18" w:rsidP="00527D18">
            <w:pPr>
              <w:tabs>
                <w:tab w:val="left" w:pos="1168"/>
                <w:tab w:val="left" w:pos="1276"/>
                <w:tab w:val="center" w:pos="3402"/>
                <w:tab w:val="center" w:pos="4536"/>
                <w:tab w:val="center" w:pos="5670"/>
                <w:tab w:val="center" w:pos="6804"/>
                <w:tab w:val="right" w:pos="7655"/>
              </w:tabs>
              <w:ind w:right="-72"/>
              <w:jc w:val="right"/>
              <w:rPr>
                <w:rFonts w:ascii="Arial" w:hAnsi="Arial" w:cs="Arial"/>
                <w:spacing w:val="-6"/>
                <w:sz w:val="18"/>
                <w:szCs w:val="18"/>
              </w:rPr>
            </w:pPr>
            <w:r w:rsidRPr="00887285">
              <w:rPr>
                <w:rFonts w:ascii="Arial" w:hAnsi="Arial" w:cs="Arial"/>
                <w:spacing w:val="-6"/>
                <w:sz w:val="18"/>
                <w:szCs w:val="18"/>
              </w:rPr>
              <w:t>7,609,105,000</w:t>
            </w:r>
          </w:p>
        </w:tc>
      </w:tr>
      <w:tr w:rsidR="00527D18" w:rsidRPr="00887285" w14:paraId="28E8F164" w14:textId="77777777" w:rsidTr="004411E5">
        <w:trPr>
          <w:trHeight w:val="120"/>
        </w:trPr>
        <w:tc>
          <w:tcPr>
            <w:tcW w:w="3420" w:type="dxa"/>
          </w:tcPr>
          <w:p w14:paraId="004D9824" w14:textId="77777777" w:rsidR="00527D18" w:rsidRPr="00887285" w:rsidRDefault="00527D18" w:rsidP="00527D18">
            <w:pPr>
              <w:tabs>
                <w:tab w:val="left" w:pos="1134"/>
                <w:tab w:val="left" w:pos="1276"/>
                <w:tab w:val="center" w:pos="3402"/>
                <w:tab w:val="center" w:pos="4536"/>
                <w:tab w:val="center" w:pos="5670"/>
                <w:tab w:val="center" w:pos="6804"/>
                <w:tab w:val="right" w:pos="7655"/>
              </w:tabs>
              <w:ind w:left="162"/>
              <w:rPr>
                <w:rFonts w:ascii="Arial" w:hAnsi="Arial" w:cs="Arial"/>
                <w:spacing w:val="-6"/>
                <w:sz w:val="18"/>
                <w:szCs w:val="18"/>
              </w:rPr>
            </w:pPr>
            <w:r w:rsidRPr="00887285">
              <w:rPr>
                <w:rFonts w:ascii="Arial" w:hAnsi="Arial" w:cs="Arial"/>
                <w:spacing w:val="-6"/>
                <w:sz w:val="18"/>
                <w:szCs w:val="18"/>
              </w:rPr>
              <w:t>Payments on long-term loans</w:t>
            </w:r>
          </w:p>
        </w:tc>
        <w:tc>
          <w:tcPr>
            <w:tcW w:w="1440" w:type="dxa"/>
            <w:shd w:val="clear" w:color="auto" w:fill="FAFAFA"/>
          </w:tcPr>
          <w:p w14:paraId="3BD259D8" w14:textId="77777777" w:rsidR="00527D18" w:rsidRPr="00887285" w:rsidRDefault="00527D18" w:rsidP="00527D18">
            <w:pPr>
              <w:ind w:right="-72"/>
              <w:jc w:val="right"/>
              <w:rPr>
                <w:rFonts w:ascii="Arial" w:hAnsi="Arial" w:cs="Arial"/>
                <w:sz w:val="18"/>
                <w:szCs w:val="18"/>
                <w:lang w:val="en-US"/>
              </w:rPr>
            </w:pPr>
            <w:r w:rsidRPr="00887285">
              <w:rPr>
                <w:rFonts w:ascii="Arial" w:hAnsi="Arial" w:cs="Arial"/>
                <w:sz w:val="18"/>
                <w:szCs w:val="18"/>
                <w:lang w:val="en-US"/>
              </w:rPr>
              <w:t>(5,926,429,386)</w:t>
            </w:r>
          </w:p>
        </w:tc>
        <w:tc>
          <w:tcPr>
            <w:tcW w:w="1440" w:type="dxa"/>
          </w:tcPr>
          <w:p w14:paraId="0FCD993A" w14:textId="77777777" w:rsidR="00527D18" w:rsidRPr="00887285" w:rsidRDefault="00527D18" w:rsidP="00527D18">
            <w:pPr>
              <w:tabs>
                <w:tab w:val="left" w:pos="1168"/>
                <w:tab w:val="left" w:pos="1276"/>
                <w:tab w:val="center" w:pos="3402"/>
                <w:tab w:val="center" w:pos="4536"/>
                <w:tab w:val="center" w:pos="5670"/>
                <w:tab w:val="center" w:pos="6804"/>
                <w:tab w:val="right" w:pos="7655"/>
              </w:tabs>
              <w:ind w:right="-72"/>
              <w:jc w:val="right"/>
              <w:rPr>
                <w:rFonts w:ascii="Arial" w:hAnsi="Arial" w:cs="Arial"/>
                <w:spacing w:val="-6"/>
                <w:sz w:val="18"/>
                <w:szCs w:val="18"/>
              </w:rPr>
            </w:pPr>
            <w:r w:rsidRPr="00887285">
              <w:rPr>
                <w:rFonts w:ascii="Arial" w:hAnsi="Arial" w:cs="Arial"/>
                <w:spacing w:val="-6"/>
                <w:sz w:val="18"/>
                <w:szCs w:val="18"/>
              </w:rPr>
              <w:t>(19,055,327,830)</w:t>
            </w:r>
          </w:p>
        </w:tc>
        <w:tc>
          <w:tcPr>
            <w:tcW w:w="1440" w:type="dxa"/>
            <w:shd w:val="clear" w:color="auto" w:fill="FAFAFA"/>
          </w:tcPr>
          <w:p w14:paraId="5D7BFB31" w14:textId="77777777" w:rsidR="00527D18" w:rsidRPr="00887285" w:rsidRDefault="00527D18" w:rsidP="00527D18">
            <w:pPr>
              <w:ind w:right="-72"/>
              <w:jc w:val="right"/>
              <w:rPr>
                <w:rFonts w:ascii="Arial" w:hAnsi="Arial" w:cs="Arial"/>
                <w:sz w:val="18"/>
                <w:szCs w:val="18"/>
                <w:lang w:val="en-US"/>
              </w:rPr>
            </w:pPr>
            <w:r w:rsidRPr="00887285">
              <w:rPr>
                <w:rFonts w:ascii="Arial" w:hAnsi="Arial" w:cs="Arial"/>
                <w:sz w:val="18"/>
                <w:szCs w:val="18"/>
                <w:lang w:val="en-US"/>
              </w:rPr>
              <w:t>(</w:t>
            </w:r>
            <w:r w:rsidRPr="00887285">
              <w:rPr>
                <w:rFonts w:ascii="Arial" w:hAnsi="Arial" w:cs="Arial"/>
                <w:sz w:val="18"/>
                <w:szCs w:val="18"/>
              </w:rPr>
              <w:t>400</w:t>
            </w:r>
            <w:r w:rsidRPr="00887285">
              <w:rPr>
                <w:rFonts w:ascii="Arial" w:hAnsi="Arial" w:cs="Arial"/>
                <w:sz w:val="18"/>
                <w:szCs w:val="18"/>
                <w:lang w:val="en-US"/>
              </w:rPr>
              <w:t>,</w:t>
            </w:r>
            <w:r w:rsidRPr="00887285">
              <w:rPr>
                <w:rFonts w:ascii="Arial" w:hAnsi="Arial" w:cs="Arial"/>
                <w:sz w:val="18"/>
                <w:szCs w:val="18"/>
              </w:rPr>
              <w:t>000</w:t>
            </w:r>
            <w:r w:rsidRPr="00887285">
              <w:rPr>
                <w:rFonts w:ascii="Arial" w:hAnsi="Arial" w:cs="Arial"/>
                <w:sz w:val="18"/>
                <w:szCs w:val="18"/>
                <w:lang w:val="en-US"/>
              </w:rPr>
              <w:t>,</w:t>
            </w:r>
            <w:r w:rsidRPr="00887285">
              <w:rPr>
                <w:rFonts w:ascii="Arial" w:hAnsi="Arial" w:cs="Arial"/>
                <w:sz w:val="18"/>
                <w:szCs w:val="18"/>
              </w:rPr>
              <w:t>000</w:t>
            </w:r>
            <w:r w:rsidRPr="00887285">
              <w:rPr>
                <w:rFonts w:ascii="Arial" w:hAnsi="Arial" w:cs="Arial"/>
                <w:sz w:val="18"/>
                <w:szCs w:val="18"/>
                <w:lang w:val="en-US"/>
              </w:rPr>
              <w:t>)</w:t>
            </w:r>
          </w:p>
        </w:tc>
        <w:tc>
          <w:tcPr>
            <w:tcW w:w="1440" w:type="dxa"/>
          </w:tcPr>
          <w:p w14:paraId="78607EAF" w14:textId="77777777" w:rsidR="00527D18" w:rsidRPr="00887285" w:rsidRDefault="00527D18" w:rsidP="00527D18">
            <w:pPr>
              <w:tabs>
                <w:tab w:val="left" w:pos="1168"/>
                <w:tab w:val="left" w:pos="1276"/>
                <w:tab w:val="center" w:pos="3402"/>
                <w:tab w:val="center" w:pos="4536"/>
                <w:tab w:val="center" w:pos="5670"/>
                <w:tab w:val="center" w:pos="6804"/>
                <w:tab w:val="right" w:pos="7655"/>
              </w:tabs>
              <w:ind w:right="-72"/>
              <w:jc w:val="right"/>
              <w:rPr>
                <w:rFonts w:ascii="Arial" w:hAnsi="Arial" w:cs="Arial"/>
                <w:spacing w:val="-6"/>
                <w:sz w:val="18"/>
                <w:szCs w:val="18"/>
              </w:rPr>
            </w:pPr>
            <w:r w:rsidRPr="00887285">
              <w:rPr>
                <w:rFonts w:ascii="Arial" w:hAnsi="Arial" w:cs="Arial"/>
                <w:spacing w:val="-6"/>
                <w:sz w:val="18"/>
                <w:szCs w:val="18"/>
              </w:rPr>
              <w:t>(13,615,180,000)</w:t>
            </w:r>
          </w:p>
        </w:tc>
      </w:tr>
      <w:tr w:rsidR="00527D18" w:rsidRPr="00887285" w14:paraId="57E541D2" w14:textId="77777777" w:rsidTr="004411E5">
        <w:trPr>
          <w:trHeight w:val="120"/>
        </w:trPr>
        <w:tc>
          <w:tcPr>
            <w:tcW w:w="3420" w:type="dxa"/>
          </w:tcPr>
          <w:p w14:paraId="0B815FE0" w14:textId="77777777" w:rsidR="00527D18" w:rsidRPr="00887285" w:rsidRDefault="00527D18" w:rsidP="00527D18">
            <w:pPr>
              <w:tabs>
                <w:tab w:val="left" w:pos="1134"/>
                <w:tab w:val="left" w:pos="1276"/>
                <w:tab w:val="center" w:pos="3402"/>
                <w:tab w:val="center" w:pos="4536"/>
                <w:tab w:val="center" w:pos="5670"/>
                <w:tab w:val="center" w:pos="6804"/>
                <w:tab w:val="right" w:pos="7655"/>
              </w:tabs>
              <w:ind w:left="162" w:right="-133"/>
              <w:rPr>
                <w:rFonts w:ascii="Arial" w:hAnsi="Arial" w:cs="Arial"/>
                <w:sz w:val="18"/>
                <w:szCs w:val="18"/>
              </w:rPr>
            </w:pPr>
            <w:r w:rsidRPr="00887285">
              <w:rPr>
                <w:rFonts w:ascii="Arial" w:hAnsi="Arial" w:cs="Arial"/>
                <w:sz w:val="18"/>
                <w:szCs w:val="18"/>
              </w:rPr>
              <w:t>Payments on deferred financing fee</w:t>
            </w:r>
          </w:p>
        </w:tc>
        <w:tc>
          <w:tcPr>
            <w:tcW w:w="1440" w:type="dxa"/>
            <w:shd w:val="clear" w:color="auto" w:fill="FAFAFA"/>
          </w:tcPr>
          <w:p w14:paraId="7D47BFFB" w14:textId="77777777" w:rsidR="00527D18" w:rsidRPr="00887285" w:rsidRDefault="00527D18" w:rsidP="00527D18">
            <w:pPr>
              <w:ind w:right="-72"/>
              <w:jc w:val="right"/>
              <w:rPr>
                <w:rFonts w:ascii="Arial" w:hAnsi="Arial" w:cs="Arial"/>
                <w:sz w:val="18"/>
                <w:szCs w:val="18"/>
                <w:lang w:val="en-US"/>
              </w:rPr>
            </w:pPr>
            <w:r w:rsidRPr="00887285">
              <w:rPr>
                <w:rFonts w:ascii="Arial" w:hAnsi="Arial" w:cs="Arial"/>
                <w:sz w:val="18"/>
                <w:szCs w:val="18"/>
                <w:lang w:val="en-US"/>
              </w:rPr>
              <w:t>(26,245,017)</w:t>
            </w:r>
          </w:p>
        </w:tc>
        <w:tc>
          <w:tcPr>
            <w:tcW w:w="1440" w:type="dxa"/>
          </w:tcPr>
          <w:p w14:paraId="449CF572" w14:textId="77777777" w:rsidR="00527D18" w:rsidRPr="00887285" w:rsidRDefault="00527D18" w:rsidP="00527D18">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r w:rsidRPr="00887285">
              <w:rPr>
                <w:rFonts w:ascii="Arial" w:hAnsi="Arial" w:cs="Arial"/>
                <w:sz w:val="18"/>
                <w:szCs w:val="18"/>
              </w:rPr>
              <w:t>(40,158,859)</w:t>
            </w:r>
          </w:p>
        </w:tc>
        <w:tc>
          <w:tcPr>
            <w:tcW w:w="1440" w:type="dxa"/>
            <w:shd w:val="clear" w:color="auto" w:fill="FAFAFA"/>
          </w:tcPr>
          <w:p w14:paraId="5480FA98" w14:textId="77777777" w:rsidR="00527D18" w:rsidRPr="00887285" w:rsidRDefault="00527D18" w:rsidP="00527D18">
            <w:pPr>
              <w:tabs>
                <w:tab w:val="center" w:pos="637"/>
                <w:tab w:val="right" w:pos="1274"/>
              </w:tabs>
              <w:ind w:right="-72"/>
              <w:jc w:val="right"/>
              <w:rPr>
                <w:rFonts w:ascii="Arial" w:hAnsi="Arial" w:cs="Arial"/>
                <w:sz w:val="18"/>
                <w:szCs w:val="18"/>
                <w:lang w:val="en-US"/>
              </w:rPr>
            </w:pPr>
            <w:r w:rsidRPr="00887285">
              <w:rPr>
                <w:rFonts w:ascii="Arial" w:hAnsi="Arial" w:cs="Arial"/>
                <w:sz w:val="18"/>
                <w:szCs w:val="18"/>
                <w:lang w:val="en-US"/>
              </w:rPr>
              <w:t>-</w:t>
            </w:r>
          </w:p>
        </w:tc>
        <w:tc>
          <w:tcPr>
            <w:tcW w:w="1440" w:type="dxa"/>
          </w:tcPr>
          <w:p w14:paraId="731A6D6F" w14:textId="77777777" w:rsidR="00527D18" w:rsidRPr="00887285" w:rsidRDefault="00527D18" w:rsidP="00527D18">
            <w:pPr>
              <w:tabs>
                <w:tab w:val="left" w:pos="1168"/>
                <w:tab w:val="left" w:pos="1276"/>
                <w:tab w:val="center" w:pos="3402"/>
                <w:tab w:val="center" w:pos="4536"/>
                <w:tab w:val="center" w:pos="5670"/>
                <w:tab w:val="center" w:pos="6804"/>
                <w:tab w:val="right" w:pos="7655"/>
              </w:tabs>
              <w:ind w:right="-72"/>
              <w:jc w:val="right"/>
              <w:rPr>
                <w:rFonts w:ascii="Arial" w:hAnsi="Arial" w:cs="Arial"/>
                <w:spacing w:val="-6"/>
                <w:sz w:val="18"/>
                <w:szCs w:val="18"/>
              </w:rPr>
            </w:pPr>
            <w:r w:rsidRPr="00887285">
              <w:rPr>
                <w:rFonts w:ascii="Arial" w:hAnsi="Arial" w:cs="Arial"/>
                <w:spacing w:val="-6"/>
                <w:sz w:val="18"/>
                <w:szCs w:val="18"/>
              </w:rPr>
              <w:t>(7,620,100)</w:t>
            </w:r>
          </w:p>
        </w:tc>
      </w:tr>
      <w:tr w:rsidR="00527D18" w:rsidRPr="00887285" w14:paraId="2DEBD850" w14:textId="77777777" w:rsidTr="004411E5">
        <w:trPr>
          <w:trHeight w:val="120"/>
        </w:trPr>
        <w:tc>
          <w:tcPr>
            <w:tcW w:w="3420" w:type="dxa"/>
          </w:tcPr>
          <w:p w14:paraId="111AF0EE" w14:textId="77777777" w:rsidR="00527D18" w:rsidRPr="00887285" w:rsidRDefault="00527D18" w:rsidP="00527D18">
            <w:pPr>
              <w:tabs>
                <w:tab w:val="left" w:pos="1134"/>
                <w:tab w:val="left" w:pos="1276"/>
                <w:tab w:val="center" w:pos="3402"/>
                <w:tab w:val="center" w:pos="4536"/>
                <w:tab w:val="center" w:pos="5670"/>
                <w:tab w:val="center" w:pos="6804"/>
                <w:tab w:val="right" w:pos="7655"/>
              </w:tabs>
              <w:ind w:left="162"/>
              <w:rPr>
                <w:rFonts w:ascii="Arial" w:hAnsi="Arial" w:cs="Arial"/>
                <w:spacing w:val="-6"/>
                <w:sz w:val="18"/>
                <w:szCs w:val="18"/>
              </w:rPr>
            </w:pPr>
          </w:p>
        </w:tc>
        <w:tc>
          <w:tcPr>
            <w:tcW w:w="1440" w:type="dxa"/>
            <w:shd w:val="clear" w:color="auto" w:fill="FAFAFA"/>
          </w:tcPr>
          <w:p w14:paraId="5199938E" w14:textId="77777777" w:rsidR="00527D18" w:rsidRPr="00887285" w:rsidRDefault="00527D18" w:rsidP="00527D18">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Pr>
          <w:p w14:paraId="0BBE982A" w14:textId="77777777" w:rsidR="00527D18" w:rsidRPr="00887285" w:rsidRDefault="00527D18" w:rsidP="00527D18">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shd w:val="clear" w:color="auto" w:fill="FAFAFA"/>
          </w:tcPr>
          <w:p w14:paraId="29E0341D" w14:textId="77777777" w:rsidR="00527D18" w:rsidRPr="00887285" w:rsidRDefault="00527D18" w:rsidP="00527D18">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Pr>
          <w:p w14:paraId="193C007F" w14:textId="77777777" w:rsidR="00527D18" w:rsidRPr="00887285" w:rsidRDefault="00527D18" w:rsidP="00527D18">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527D18" w:rsidRPr="00887285" w14:paraId="572ACFA0" w14:textId="77777777" w:rsidTr="004411E5">
        <w:trPr>
          <w:trHeight w:val="120"/>
        </w:trPr>
        <w:tc>
          <w:tcPr>
            <w:tcW w:w="3420" w:type="dxa"/>
          </w:tcPr>
          <w:p w14:paraId="4BD6362D" w14:textId="77777777" w:rsidR="00527D18" w:rsidRPr="00887285" w:rsidRDefault="00527D18" w:rsidP="00527D18">
            <w:pPr>
              <w:tabs>
                <w:tab w:val="left" w:pos="1134"/>
                <w:tab w:val="left" w:pos="1276"/>
                <w:tab w:val="center" w:pos="3402"/>
                <w:tab w:val="center" w:pos="4536"/>
                <w:tab w:val="center" w:pos="5670"/>
                <w:tab w:val="center" w:pos="6804"/>
                <w:tab w:val="right" w:pos="7655"/>
              </w:tabs>
              <w:ind w:left="162"/>
              <w:rPr>
                <w:rFonts w:ascii="Arial" w:hAnsi="Arial" w:cs="Arial"/>
                <w:b/>
                <w:bCs/>
                <w:spacing w:val="-6"/>
                <w:sz w:val="18"/>
                <w:szCs w:val="18"/>
              </w:rPr>
            </w:pPr>
            <w:r w:rsidRPr="00887285">
              <w:rPr>
                <w:rFonts w:ascii="Arial" w:hAnsi="Arial" w:cs="Arial"/>
                <w:b/>
                <w:bCs/>
                <w:spacing w:val="-6"/>
                <w:sz w:val="18"/>
                <w:szCs w:val="18"/>
              </w:rPr>
              <w:t>Other non-cash movement</w:t>
            </w:r>
          </w:p>
        </w:tc>
        <w:tc>
          <w:tcPr>
            <w:tcW w:w="1440" w:type="dxa"/>
            <w:shd w:val="clear" w:color="auto" w:fill="FAFAFA"/>
          </w:tcPr>
          <w:p w14:paraId="73E93044" w14:textId="77777777" w:rsidR="00527D18" w:rsidRPr="00887285" w:rsidRDefault="00527D18" w:rsidP="00527D18">
            <w:pPr>
              <w:tabs>
                <w:tab w:val="left" w:pos="1168"/>
                <w:tab w:val="left" w:pos="1276"/>
                <w:tab w:val="center" w:pos="3402"/>
                <w:tab w:val="center" w:pos="4536"/>
                <w:tab w:val="center" w:pos="5670"/>
                <w:tab w:val="center" w:pos="6804"/>
                <w:tab w:val="right" w:pos="7655"/>
              </w:tabs>
              <w:ind w:right="-72"/>
              <w:jc w:val="right"/>
              <w:rPr>
                <w:rFonts w:ascii="Arial" w:hAnsi="Arial" w:cs="Arial"/>
                <w:spacing w:val="-6"/>
                <w:sz w:val="18"/>
                <w:szCs w:val="18"/>
              </w:rPr>
            </w:pPr>
          </w:p>
        </w:tc>
        <w:tc>
          <w:tcPr>
            <w:tcW w:w="1440" w:type="dxa"/>
          </w:tcPr>
          <w:p w14:paraId="53ED8B53" w14:textId="77777777" w:rsidR="00527D18" w:rsidRPr="00887285" w:rsidRDefault="00527D18" w:rsidP="00527D18">
            <w:pPr>
              <w:tabs>
                <w:tab w:val="left" w:pos="1168"/>
                <w:tab w:val="left" w:pos="1276"/>
                <w:tab w:val="center" w:pos="3402"/>
                <w:tab w:val="center" w:pos="4536"/>
                <w:tab w:val="center" w:pos="5670"/>
                <w:tab w:val="center" w:pos="6804"/>
                <w:tab w:val="right" w:pos="7655"/>
              </w:tabs>
              <w:ind w:right="-72"/>
              <w:jc w:val="right"/>
              <w:rPr>
                <w:rFonts w:ascii="Arial" w:hAnsi="Arial" w:cs="Arial"/>
                <w:spacing w:val="-6"/>
                <w:sz w:val="18"/>
                <w:szCs w:val="18"/>
              </w:rPr>
            </w:pPr>
          </w:p>
        </w:tc>
        <w:tc>
          <w:tcPr>
            <w:tcW w:w="1440" w:type="dxa"/>
            <w:shd w:val="clear" w:color="auto" w:fill="FAFAFA"/>
          </w:tcPr>
          <w:p w14:paraId="5B06DB46" w14:textId="77777777" w:rsidR="00527D18" w:rsidRPr="00887285" w:rsidRDefault="00527D18" w:rsidP="00527D18">
            <w:pPr>
              <w:tabs>
                <w:tab w:val="left" w:pos="1168"/>
                <w:tab w:val="left" w:pos="1276"/>
                <w:tab w:val="center" w:pos="3402"/>
                <w:tab w:val="center" w:pos="4536"/>
                <w:tab w:val="center" w:pos="5670"/>
                <w:tab w:val="center" w:pos="6804"/>
                <w:tab w:val="right" w:pos="7655"/>
              </w:tabs>
              <w:ind w:right="-72"/>
              <w:jc w:val="right"/>
              <w:rPr>
                <w:rFonts w:ascii="Arial" w:hAnsi="Arial" w:cs="Arial"/>
                <w:spacing w:val="-6"/>
                <w:sz w:val="18"/>
                <w:szCs w:val="18"/>
              </w:rPr>
            </w:pPr>
          </w:p>
        </w:tc>
        <w:tc>
          <w:tcPr>
            <w:tcW w:w="1440" w:type="dxa"/>
          </w:tcPr>
          <w:p w14:paraId="3116EA64" w14:textId="77777777" w:rsidR="00527D18" w:rsidRPr="00887285" w:rsidRDefault="00527D18" w:rsidP="00527D18">
            <w:pPr>
              <w:tabs>
                <w:tab w:val="left" w:pos="1168"/>
                <w:tab w:val="left" w:pos="1276"/>
                <w:tab w:val="center" w:pos="3402"/>
                <w:tab w:val="center" w:pos="4536"/>
                <w:tab w:val="center" w:pos="5670"/>
                <w:tab w:val="center" w:pos="6804"/>
                <w:tab w:val="right" w:pos="7655"/>
              </w:tabs>
              <w:ind w:right="-72"/>
              <w:jc w:val="right"/>
              <w:rPr>
                <w:rFonts w:ascii="Arial" w:hAnsi="Arial" w:cs="Arial"/>
                <w:spacing w:val="-6"/>
                <w:sz w:val="18"/>
                <w:szCs w:val="18"/>
              </w:rPr>
            </w:pPr>
          </w:p>
        </w:tc>
      </w:tr>
      <w:tr w:rsidR="00527D18" w:rsidRPr="00887285" w14:paraId="1E4B569F" w14:textId="77777777" w:rsidTr="004411E5">
        <w:trPr>
          <w:trHeight w:val="120"/>
        </w:trPr>
        <w:tc>
          <w:tcPr>
            <w:tcW w:w="3420" w:type="dxa"/>
          </w:tcPr>
          <w:p w14:paraId="206C0A0A" w14:textId="77777777" w:rsidR="00527D18" w:rsidRPr="00887285" w:rsidRDefault="00527D18" w:rsidP="00527D18">
            <w:pPr>
              <w:tabs>
                <w:tab w:val="left" w:pos="1134"/>
                <w:tab w:val="left" w:pos="1276"/>
                <w:tab w:val="center" w:pos="3402"/>
                <w:tab w:val="center" w:pos="4536"/>
                <w:tab w:val="center" w:pos="5670"/>
                <w:tab w:val="center" w:pos="6804"/>
                <w:tab w:val="right" w:pos="7655"/>
              </w:tabs>
              <w:ind w:left="162"/>
              <w:rPr>
                <w:rFonts w:ascii="Arial" w:hAnsi="Arial" w:cs="Arial"/>
                <w:spacing w:val="-6"/>
                <w:sz w:val="18"/>
                <w:szCs w:val="18"/>
                <w:u w:val="single"/>
              </w:rPr>
            </w:pPr>
          </w:p>
        </w:tc>
        <w:tc>
          <w:tcPr>
            <w:tcW w:w="1440" w:type="dxa"/>
            <w:shd w:val="clear" w:color="auto" w:fill="FAFAFA"/>
          </w:tcPr>
          <w:p w14:paraId="6BC9DE19" w14:textId="77777777" w:rsidR="00527D18" w:rsidRPr="00887285" w:rsidRDefault="00527D18" w:rsidP="00527D18">
            <w:pPr>
              <w:tabs>
                <w:tab w:val="left" w:pos="1168"/>
                <w:tab w:val="left" w:pos="1276"/>
                <w:tab w:val="center" w:pos="3402"/>
                <w:tab w:val="center" w:pos="4536"/>
                <w:tab w:val="center" w:pos="5670"/>
                <w:tab w:val="center" w:pos="6804"/>
                <w:tab w:val="right" w:pos="7655"/>
              </w:tabs>
              <w:ind w:right="-72"/>
              <w:jc w:val="right"/>
              <w:rPr>
                <w:rFonts w:ascii="Arial" w:hAnsi="Arial" w:cs="Arial"/>
                <w:spacing w:val="-6"/>
                <w:sz w:val="18"/>
                <w:szCs w:val="18"/>
              </w:rPr>
            </w:pPr>
          </w:p>
        </w:tc>
        <w:tc>
          <w:tcPr>
            <w:tcW w:w="1440" w:type="dxa"/>
          </w:tcPr>
          <w:p w14:paraId="3A5A5553" w14:textId="77777777" w:rsidR="00527D18" w:rsidRPr="00887285" w:rsidRDefault="00527D18" w:rsidP="00527D18">
            <w:pPr>
              <w:tabs>
                <w:tab w:val="left" w:pos="1168"/>
                <w:tab w:val="left" w:pos="1276"/>
                <w:tab w:val="center" w:pos="3402"/>
                <w:tab w:val="center" w:pos="4536"/>
                <w:tab w:val="center" w:pos="5670"/>
                <w:tab w:val="center" w:pos="6804"/>
                <w:tab w:val="right" w:pos="7655"/>
              </w:tabs>
              <w:ind w:right="-72"/>
              <w:jc w:val="right"/>
              <w:rPr>
                <w:rFonts w:ascii="Arial" w:hAnsi="Arial" w:cs="Arial"/>
                <w:spacing w:val="-6"/>
                <w:sz w:val="18"/>
                <w:szCs w:val="18"/>
              </w:rPr>
            </w:pPr>
          </w:p>
        </w:tc>
        <w:tc>
          <w:tcPr>
            <w:tcW w:w="1440" w:type="dxa"/>
            <w:shd w:val="clear" w:color="auto" w:fill="FAFAFA"/>
          </w:tcPr>
          <w:p w14:paraId="36882EE3" w14:textId="77777777" w:rsidR="00527D18" w:rsidRPr="00887285" w:rsidRDefault="00527D18" w:rsidP="00527D18">
            <w:pPr>
              <w:tabs>
                <w:tab w:val="left" w:pos="1168"/>
                <w:tab w:val="left" w:pos="1276"/>
                <w:tab w:val="center" w:pos="3402"/>
                <w:tab w:val="center" w:pos="4536"/>
                <w:tab w:val="center" w:pos="5670"/>
                <w:tab w:val="center" w:pos="6804"/>
                <w:tab w:val="right" w:pos="7655"/>
              </w:tabs>
              <w:ind w:right="-72"/>
              <w:jc w:val="right"/>
              <w:rPr>
                <w:rFonts w:ascii="Arial" w:hAnsi="Arial" w:cs="Arial"/>
                <w:spacing w:val="-6"/>
                <w:sz w:val="18"/>
                <w:szCs w:val="18"/>
              </w:rPr>
            </w:pPr>
          </w:p>
        </w:tc>
        <w:tc>
          <w:tcPr>
            <w:tcW w:w="1440" w:type="dxa"/>
          </w:tcPr>
          <w:p w14:paraId="217B9D39" w14:textId="77777777" w:rsidR="00527D18" w:rsidRPr="00887285" w:rsidRDefault="00527D18" w:rsidP="00527D18">
            <w:pPr>
              <w:tabs>
                <w:tab w:val="left" w:pos="1168"/>
                <w:tab w:val="left" w:pos="1276"/>
                <w:tab w:val="center" w:pos="3402"/>
                <w:tab w:val="center" w:pos="4536"/>
                <w:tab w:val="center" w:pos="5670"/>
                <w:tab w:val="center" w:pos="6804"/>
                <w:tab w:val="right" w:pos="7655"/>
              </w:tabs>
              <w:ind w:right="-72"/>
              <w:jc w:val="right"/>
              <w:rPr>
                <w:rFonts w:ascii="Arial" w:hAnsi="Arial" w:cs="Arial"/>
                <w:spacing w:val="-6"/>
                <w:sz w:val="18"/>
                <w:szCs w:val="18"/>
              </w:rPr>
            </w:pPr>
          </w:p>
        </w:tc>
      </w:tr>
      <w:tr w:rsidR="00527D18" w:rsidRPr="00887285" w14:paraId="21AD9F70" w14:textId="77777777" w:rsidTr="004411E5">
        <w:trPr>
          <w:trHeight w:val="120"/>
        </w:trPr>
        <w:tc>
          <w:tcPr>
            <w:tcW w:w="3420" w:type="dxa"/>
          </w:tcPr>
          <w:p w14:paraId="4B46CD1B" w14:textId="45D42FD0" w:rsidR="00527D18" w:rsidRPr="00887285" w:rsidRDefault="00527D18" w:rsidP="00527D18">
            <w:pPr>
              <w:tabs>
                <w:tab w:val="left" w:pos="1134"/>
                <w:tab w:val="left" w:pos="1276"/>
                <w:tab w:val="center" w:pos="3402"/>
                <w:tab w:val="center" w:pos="4536"/>
                <w:tab w:val="center" w:pos="5670"/>
                <w:tab w:val="center" w:pos="6804"/>
                <w:tab w:val="right" w:pos="7655"/>
              </w:tabs>
              <w:ind w:left="162"/>
              <w:rPr>
                <w:rFonts w:ascii="Arial" w:hAnsi="Arial" w:cs="Arial"/>
                <w:spacing w:val="-6"/>
                <w:sz w:val="18"/>
                <w:szCs w:val="18"/>
                <w:u w:val="single"/>
              </w:rPr>
            </w:pPr>
            <w:r w:rsidRPr="00887285">
              <w:rPr>
                <w:rFonts w:ascii="Arial" w:hAnsi="Arial" w:cs="Arial"/>
                <w:spacing w:val="-6"/>
                <w:sz w:val="18"/>
                <w:szCs w:val="18"/>
              </w:rPr>
              <w:t>Net of long</w:t>
            </w:r>
            <w:r w:rsidR="00973281" w:rsidRPr="00887285">
              <w:rPr>
                <w:rFonts w:ascii="Arial" w:hAnsi="Arial" w:cs="Arial"/>
                <w:spacing w:val="-6"/>
                <w:sz w:val="18"/>
                <w:szCs w:val="18"/>
              </w:rPr>
              <w:t>-</w:t>
            </w:r>
            <w:r w:rsidRPr="00887285">
              <w:rPr>
                <w:rFonts w:ascii="Arial" w:hAnsi="Arial" w:cs="Arial"/>
                <w:spacing w:val="-6"/>
                <w:sz w:val="18"/>
                <w:szCs w:val="18"/>
              </w:rPr>
              <w:t>term loan</w:t>
            </w:r>
            <w:r w:rsidR="00973281" w:rsidRPr="00887285">
              <w:rPr>
                <w:rFonts w:ascii="Arial" w:hAnsi="Arial" w:cs="Arial"/>
                <w:spacing w:val="-6"/>
                <w:sz w:val="18"/>
                <w:szCs w:val="18"/>
              </w:rPr>
              <w:t>s</w:t>
            </w:r>
            <w:r w:rsidRPr="00887285">
              <w:rPr>
                <w:rFonts w:ascii="Arial" w:hAnsi="Arial" w:cs="Arial"/>
                <w:spacing w:val="-6"/>
                <w:sz w:val="18"/>
                <w:szCs w:val="18"/>
              </w:rPr>
              <w:t xml:space="preserve"> repayment with</w:t>
            </w:r>
          </w:p>
        </w:tc>
        <w:tc>
          <w:tcPr>
            <w:tcW w:w="1440" w:type="dxa"/>
            <w:shd w:val="clear" w:color="auto" w:fill="FAFAFA"/>
          </w:tcPr>
          <w:p w14:paraId="76375940" w14:textId="77777777" w:rsidR="00527D18" w:rsidRPr="00887285" w:rsidRDefault="00527D18" w:rsidP="00527D18">
            <w:pPr>
              <w:tabs>
                <w:tab w:val="left" w:pos="1168"/>
                <w:tab w:val="left" w:pos="1276"/>
                <w:tab w:val="center" w:pos="3402"/>
                <w:tab w:val="center" w:pos="4536"/>
                <w:tab w:val="center" w:pos="5670"/>
                <w:tab w:val="center" w:pos="6804"/>
                <w:tab w:val="right" w:pos="7655"/>
              </w:tabs>
              <w:ind w:right="-72"/>
              <w:jc w:val="right"/>
              <w:rPr>
                <w:rFonts w:ascii="Arial" w:hAnsi="Arial" w:cs="Arial"/>
                <w:spacing w:val="-6"/>
                <w:sz w:val="18"/>
                <w:szCs w:val="18"/>
              </w:rPr>
            </w:pPr>
          </w:p>
        </w:tc>
        <w:tc>
          <w:tcPr>
            <w:tcW w:w="1440" w:type="dxa"/>
          </w:tcPr>
          <w:p w14:paraId="4467E14A" w14:textId="77777777" w:rsidR="00527D18" w:rsidRPr="00887285" w:rsidRDefault="00527D18" w:rsidP="00527D18">
            <w:pPr>
              <w:tabs>
                <w:tab w:val="left" w:pos="1168"/>
                <w:tab w:val="left" w:pos="1276"/>
                <w:tab w:val="center" w:pos="3402"/>
                <w:tab w:val="center" w:pos="4536"/>
                <w:tab w:val="center" w:pos="5670"/>
                <w:tab w:val="center" w:pos="6804"/>
                <w:tab w:val="right" w:pos="7655"/>
              </w:tabs>
              <w:ind w:right="-72"/>
              <w:jc w:val="right"/>
              <w:rPr>
                <w:rFonts w:ascii="Arial" w:hAnsi="Arial" w:cs="Arial"/>
                <w:spacing w:val="-6"/>
                <w:sz w:val="18"/>
                <w:szCs w:val="18"/>
              </w:rPr>
            </w:pPr>
          </w:p>
        </w:tc>
        <w:tc>
          <w:tcPr>
            <w:tcW w:w="1440" w:type="dxa"/>
            <w:shd w:val="clear" w:color="auto" w:fill="FAFAFA"/>
          </w:tcPr>
          <w:p w14:paraId="603AA33B" w14:textId="77777777" w:rsidR="00527D18" w:rsidRPr="00887285" w:rsidRDefault="00527D18" w:rsidP="00527D18">
            <w:pPr>
              <w:tabs>
                <w:tab w:val="left" w:pos="1168"/>
                <w:tab w:val="left" w:pos="1276"/>
                <w:tab w:val="center" w:pos="3402"/>
                <w:tab w:val="center" w:pos="4536"/>
                <w:tab w:val="center" w:pos="5670"/>
                <w:tab w:val="center" w:pos="6804"/>
                <w:tab w:val="right" w:pos="7655"/>
              </w:tabs>
              <w:ind w:right="-72"/>
              <w:jc w:val="right"/>
              <w:rPr>
                <w:rFonts w:ascii="Arial" w:hAnsi="Arial" w:cs="Arial"/>
                <w:spacing w:val="-6"/>
                <w:sz w:val="18"/>
                <w:szCs w:val="18"/>
              </w:rPr>
            </w:pPr>
          </w:p>
        </w:tc>
        <w:tc>
          <w:tcPr>
            <w:tcW w:w="1440" w:type="dxa"/>
          </w:tcPr>
          <w:p w14:paraId="4494F5FC" w14:textId="77777777" w:rsidR="00527D18" w:rsidRPr="00887285" w:rsidRDefault="00527D18" w:rsidP="00527D18">
            <w:pPr>
              <w:tabs>
                <w:tab w:val="left" w:pos="1168"/>
                <w:tab w:val="left" w:pos="1276"/>
                <w:tab w:val="center" w:pos="3402"/>
                <w:tab w:val="center" w:pos="4536"/>
                <w:tab w:val="center" w:pos="5670"/>
                <w:tab w:val="center" w:pos="6804"/>
                <w:tab w:val="right" w:pos="7655"/>
              </w:tabs>
              <w:ind w:right="-72"/>
              <w:jc w:val="right"/>
              <w:rPr>
                <w:rFonts w:ascii="Arial" w:hAnsi="Arial" w:cs="Arial"/>
                <w:spacing w:val="-6"/>
                <w:sz w:val="18"/>
                <w:szCs w:val="18"/>
              </w:rPr>
            </w:pPr>
          </w:p>
        </w:tc>
      </w:tr>
      <w:tr w:rsidR="00527D18" w:rsidRPr="00887285" w14:paraId="6F097FB6" w14:textId="77777777" w:rsidTr="004411E5">
        <w:trPr>
          <w:trHeight w:val="120"/>
        </w:trPr>
        <w:tc>
          <w:tcPr>
            <w:tcW w:w="3420" w:type="dxa"/>
          </w:tcPr>
          <w:p w14:paraId="1CCA4BD4" w14:textId="77777777" w:rsidR="00527D18" w:rsidRPr="00887285" w:rsidRDefault="00527D18" w:rsidP="00527D18">
            <w:pPr>
              <w:tabs>
                <w:tab w:val="left" w:pos="1134"/>
                <w:tab w:val="left" w:pos="1276"/>
                <w:tab w:val="center" w:pos="3402"/>
                <w:tab w:val="center" w:pos="4536"/>
                <w:tab w:val="center" w:pos="5670"/>
                <w:tab w:val="center" w:pos="6804"/>
                <w:tab w:val="right" w:pos="7655"/>
              </w:tabs>
              <w:ind w:left="162" w:right="-169"/>
              <w:rPr>
                <w:rFonts w:ascii="Arial" w:hAnsi="Arial" w:cs="Arial"/>
                <w:spacing w:val="-6"/>
                <w:sz w:val="18"/>
                <w:szCs w:val="18"/>
              </w:rPr>
            </w:pPr>
            <w:r w:rsidRPr="00887285">
              <w:rPr>
                <w:rFonts w:ascii="Arial" w:hAnsi="Arial" w:cs="Arial"/>
                <w:spacing w:val="-6"/>
                <w:sz w:val="18"/>
                <w:szCs w:val="18"/>
              </w:rPr>
              <w:t xml:space="preserve">  </w:t>
            </w:r>
            <w:r w:rsidR="00863609" w:rsidRPr="00887285">
              <w:rPr>
                <w:rFonts w:ascii="Arial" w:hAnsi="Arial" w:cs="Arial"/>
                <w:spacing w:val="-6"/>
                <w:sz w:val="18"/>
                <w:szCs w:val="18"/>
              </w:rPr>
              <w:t>-</w:t>
            </w:r>
            <w:r w:rsidRPr="00887285">
              <w:rPr>
                <w:rFonts w:ascii="Arial" w:hAnsi="Arial" w:cs="Arial"/>
                <w:spacing w:val="-6"/>
                <w:sz w:val="18"/>
                <w:szCs w:val="18"/>
              </w:rPr>
              <w:t xml:space="preserve"> </w:t>
            </w:r>
            <w:r w:rsidR="00F361C9" w:rsidRPr="00887285">
              <w:rPr>
                <w:rFonts w:ascii="Arial" w:hAnsi="Arial" w:cs="Arial"/>
                <w:spacing w:val="-6"/>
                <w:sz w:val="18"/>
                <w:szCs w:val="18"/>
              </w:rPr>
              <w:t>D</w:t>
            </w:r>
            <w:r w:rsidRPr="00887285">
              <w:rPr>
                <w:rFonts w:ascii="Arial" w:hAnsi="Arial" w:cs="Arial"/>
                <w:spacing w:val="-6"/>
                <w:sz w:val="18"/>
                <w:szCs w:val="18"/>
              </w:rPr>
              <w:t xml:space="preserve">ividend received from a subsidiary </w:t>
            </w:r>
          </w:p>
        </w:tc>
        <w:tc>
          <w:tcPr>
            <w:tcW w:w="1440" w:type="dxa"/>
            <w:shd w:val="clear" w:color="auto" w:fill="FAFAFA"/>
          </w:tcPr>
          <w:p w14:paraId="17CBCA14" w14:textId="77777777" w:rsidR="00527D18" w:rsidRPr="00887285" w:rsidRDefault="00863609" w:rsidP="00527D18">
            <w:pPr>
              <w:tabs>
                <w:tab w:val="left" w:pos="1168"/>
                <w:tab w:val="left" w:pos="1276"/>
                <w:tab w:val="center" w:pos="3402"/>
                <w:tab w:val="center" w:pos="4536"/>
                <w:tab w:val="center" w:pos="5670"/>
                <w:tab w:val="center" w:pos="6804"/>
                <w:tab w:val="right" w:pos="7655"/>
              </w:tabs>
              <w:ind w:right="-72"/>
              <w:jc w:val="right"/>
              <w:rPr>
                <w:rFonts w:ascii="Arial" w:hAnsi="Arial" w:cs="Arial"/>
                <w:spacing w:val="-6"/>
                <w:sz w:val="18"/>
                <w:szCs w:val="18"/>
              </w:rPr>
            </w:pPr>
            <w:r w:rsidRPr="00887285">
              <w:rPr>
                <w:rFonts w:ascii="Arial" w:hAnsi="Arial" w:cs="Arial"/>
                <w:spacing w:val="-6"/>
                <w:sz w:val="18"/>
                <w:szCs w:val="18"/>
              </w:rPr>
              <w:t>-</w:t>
            </w:r>
          </w:p>
        </w:tc>
        <w:tc>
          <w:tcPr>
            <w:tcW w:w="1440" w:type="dxa"/>
          </w:tcPr>
          <w:p w14:paraId="00140E60" w14:textId="77777777" w:rsidR="00527D18" w:rsidRPr="00887285" w:rsidRDefault="00527D18" w:rsidP="00527D18">
            <w:pPr>
              <w:tabs>
                <w:tab w:val="left" w:pos="1168"/>
                <w:tab w:val="left" w:pos="1276"/>
                <w:tab w:val="center" w:pos="3402"/>
                <w:tab w:val="center" w:pos="4536"/>
                <w:tab w:val="center" w:pos="5670"/>
                <w:tab w:val="center" w:pos="6804"/>
                <w:tab w:val="right" w:pos="7655"/>
              </w:tabs>
              <w:ind w:right="-72"/>
              <w:jc w:val="right"/>
              <w:rPr>
                <w:rFonts w:ascii="Arial" w:hAnsi="Arial" w:cs="Arial"/>
                <w:spacing w:val="-6"/>
                <w:sz w:val="18"/>
                <w:szCs w:val="18"/>
              </w:rPr>
            </w:pPr>
            <w:r w:rsidRPr="00887285">
              <w:rPr>
                <w:rFonts w:ascii="Arial" w:hAnsi="Arial" w:cs="Arial"/>
                <w:spacing w:val="-6"/>
                <w:sz w:val="18"/>
                <w:szCs w:val="18"/>
              </w:rPr>
              <w:t>-</w:t>
            </w:r>
          </w:p>
        </w:tc>
        <w:tc>
          <w:tcPr>
            <w:tcW w:w="1440" w:type="dxa"/>
            <w:shd w:val="clear" w:color="auto" w:fill="FAFAFA"/>
          </w:tcPr>
          <w:p w14:paraId="1C7839B1" w14:textId="77777777" w:rsidR="00527D18" w:rsidRPr="00887285" w:rsidRDefault="00527D18" w:rsidP="00863609">
            <w:pPr>
              <w:tabs>
                <w:tab w:val="left" w:pos="1168"/>
                <w:tab w:val="left" w:pos="1276"/>
                <w:tab w:val="center" w:pos="3402"/>
                <w:tab w:val="center" w:pos="4536"/>
                <w:tab w:val="center" w:pos="5670"/>
                <w:tab w:val="center" w:pos="6804"/>
                <w:tab w:val="right" w:pos="7655"/>
              </w:tabs>
              <w:ind w:right="-72"/>
              <w:jc w:val="right"/>
              <w:rPr>
                <w:rFonts w:ascii="Arial" w:hAnsi="Arial" w:cs="Arial"/>
                <w:spacing w:val="-6"/>
                <w:sz w:val="18"/>
                <w:szCs w:val="18"/>
              </w:rPr>
            </w:pPr>
            <w:r w:rsidRPr="00887285">
              <w:rPr>
                <w:rFonts w:ascii="Arial" w:hAnsi="Arial" w:cs="Arial"/>
                <w:spacing w:val="-6"/>
                <w:sz w:val="18"/>
                <w:szCs w:val="18"/>
              </w:rPr>
              <w:t>(280,876,885)</w:t>
            </w:r>
          </w:p>
        </w:tc>
        <w:tc>
          <w:tcPr>
            <w:tcW w:w="1440" w:type="dxa"/>
          </w:tcPr>
          <w:p w14:paraId="4B49F359" w14:textId="77777777" w:rsidR="00527D18" w:rsidRPr="00887285" w:rsidRDefault="00527D18" w:rsidP="00527D18">
            <w:pPr>
              <w:tabs>
                <w:tab w:val="left" w:pos="1168"/>
                <w:tab w:val="left" w:pos="1276"/>
                <w:tab w:val="center" w:pos="3402"/>
                <w:tab w:val="center" w:pos="4536"/>
                <w:tab w:val="center" w:pos="5670"/>
                <w:tab w:val="center" w:pos="6804"/>
                <w:tab w:val="right" w:pos="7655"/>
              </w:tabs>
              <w:ind w:right="-72"/>
              <w:jc w:val="right"/>
              <w:rPr>
                <w:rFonts w:ascii="Arial" w:hAnsi="Arial" w:cs="Arial"/>
                <w:spacing w:val="-6"/>
                <w:sz w:val="18"/>
                <w:szCs w:val="18"/>
              </w:rPr>
            </w:pPr>
            <w:r w:rsidRPr="00887285">
              <w:rPr>
                <w:rFonts w:ascii="Arial" w:hAnsi="Arial" w:cs="Arial"/>
                <w:spacing w:val="-6"/>
                <w:sz w:val="18"/>
                <w:szCs w:val="18"/>
              </w:rPr>
              <w:t>(288,515,539)</w:t>
            </w:r>
          </w:p>
        </w:tc>
      </w:tr>
      <w:tr w:rsidR="00527D18" w:rsidRPr="00887285" w14:paraId="7DACFD26" w14:textId="77777777" w:rsidTr="004411E5">
        <w:trPr>
          <w:trHeight w:val="120"/>
        </w:trPr>
        <w:tc>
          <w:tcPr>
            <w:tcW w:w="3420" w:type="dxa"/>
          </w:tcPr>
          <w:p w14:paraId="5A7555E9" w14:textId="77777777" w:rsidR="00527D18" w:rsidRPr="00887285" w:rsidRDefault="00527D18" w:rsidP="00527D18">
            <w:pPr>
              <w:tabs>
                <w:tab w:val="left" w:pos="1134"/>
                <w:tab w:val="left" w:pos="1276"/>
                <w:tab w:val="center" w:pos="3402"/>
                <w:tab w:val="center" w:pos="4536"/>
                <w:tab w:val="center" w:pos="5670"/>
                <w:tab w:val="center" w:pos="6804"/>
                <w:tab w:val="right" w:pos="7655"/>
              </w:tabs>
              <w:ind w:left="162" w:right="-169"/>
              <w:rPr>
                <w:rFonts w:ascii="Arial" w:hAnsi="Arial" w:cs="Arial"/>
                <w:spacing w:val="-6"/>
                <w:sz w:val="18"/>
                <w:szCs w:val="18"/>
              </w:rPr>
            </w:pPr>
            <w:r w:rsidRPr="00887285">
              <w:rPr>
                <w:rFonts w:ascii="Arial" w:hAnsi="Arial" w:cs="Arial"/>
                <w:spacing w:val="-6"/>
                <w:sz w:val="18"/>
                <w:szCs w:val="18"/>
              </w:rPr>
              <w:t xml:space="preserve">  </w:t>
            </w:r>
            <w:r w:rsidR="00863609" w:rsidRPr="00887285">
              <w:rPr>
                <w:rFonts w:ascii="Arial" w:hAnsi="Arial" w:cs="Arial"/>
                <w:spacing w:val="-6"/>
                <w:sz w:val="18"/>
                <w:szCs w:val="18"/>
              </w:rPr>
              <w:t>-</w:t>
            </w:r>
            <w:r w:rsidRPr="00887285">
              <w:rPr>
                <w:rFonts w:ascii="Arial" w:hAnsi="Arial" w:cs="Arial"/>
                <w:spacing w:val="-6"/>
                <w:sz w:val="18"/>
                <w:szCs w:val="18"/>
              </w:rPr>
              <w:t xml:space="preserve"> </w:t>
            </w:r>
            <w:r w:rsidR="00F361C9" w:rsidRPr="00887285">
              <w:rPr>
                <w:rFonts w:ascii="Arial" w:hAnsi="Arial" w:cs="Arial"/>
                <w:spacing w:val="-6"/>
                <w:sz w:val="18"/>
                <w:szCs w:val="18"/>
              </w:rPr>
              <w:t>I</w:t>
            </w:r>
            <w:r w:rsidR="00863609" w:rsidRPr="00887285">
              <w:rPr>
                <w:rFonts w:ascii="Arial" w:hAnsi="Arial" w:cs="Arial"/>
                <w:spacing w:val="-6"/>
                <w:sz w:val="18"/>
                <w:szCs w:val="18"/>
              </w:rPr>
              <w:t>nterest received from</w:t>
            </w:r>
            <w:r w:rsidRPr="00887285">
              <w:rPr>
                <w:rFonts w:ascii="Arial" w:hAnsi="Arial" w:cs="Arial"/>
                <w:spacing w:val="-6"/>
                <w:sz w:val="18"/>
                <w:szCs w:val="18"/>
              </w:rPr>
              <w:t xml:space="preserve"> subsidiary</w:t>
            </w:r>
          </w:p>
        </w:tc>
        <w:tc>
          <w:tcPr>
            <w:tcW w:w="1440" w:type="dxa"/>
            <w:shd w:val="clear" w:color="auto" w:fill="FAFAFA"/>
          </w:tcPr>
          <w:p w14:paraId="626DC1F4" w14:textId="77777777" w:rsidR="00527D18" w:rsidRPr="00887285" w:rsidRDefault="00863609" w:rsidP="00527D18">
            <w:pPr>
              <w:tabs>
                <w:tab w:val="left" w:pos="1168"/>
                <w:tab w:val="left" w:pos="1276"/>
                <w:tab w:val="center" w:pos="3402"/>
                <w:tab w:val="center" w:pos="4536"/>
                <w:tab w:val="center" w:pos="5670"/>
                <w:tab w:val="center" w:pos="6804"/>
                <w:tab w:val="right" w:pos="7655"/>
              </w:tabs>
              <w:ind w:right="-72"/>
              <w:jc w:val="right"/>
              <w:rPr>
                <w:rFonts w:ascii="Arial" w:hAnsi="Arial" w:cs="Arial"/>
                <w:spacing w:val="-6"/>
                <w:sz w:val="18"/>
                <w:szCs w:val="18"/>
              </w:rPr>
            </w:pPr>
            <w:r w:rsidRPr="00887285">
              <w:rPr>
                <w:rFonts w:ascii="Arial" w:hAnsi="Arial" w:cs="Arial"/>
                <w:spacing w:val="-6"/>
                <w:sz w:val="18"/>
                <w:szCs w:val="18"/>
              </w:rPr>
              <w:t>-</w:t>
            </w:r>
          </w:p>
        </w:tc>
        <w:tc>
          <w:tcPr>
            <w:tcW w:w="1440" w:type="dxa"/>
          </w:tcPr>
          <w:p w14:paraId="27B6A694" w14:textId="77777777" w:rsidR="00527D18" w:rsidRPr="00887285" w:rsidRDefault="00527D18" w:rsidP="00527D18">
            <w:pPr>
              <w:tabs>
                <w:tab w:val="left" w:pos="1168"/>
                <w:tab w:val="left" w:pos="1276"/>
                <w:tab w:val="center" w:pos="3402"/>
                <w:tab w:val="center" w:pos="4536"/>
                <w:tab w:val="center" w:pos="5670"/>
                <w:tab w:val="center" w:pos="6804"/>
                <w:tab w:val="right" w:pos="7655"/>
              </w:tabs>
              <w:ind w:right="-72"/>
              <w:jc w:val="right"/>
              <w:rPr>
                <w:rFonts w:ascii="Arial" w:hAnsi="Arial" w:cs="Arial"/>
                <w:spacing w:val="-6"/>
                <w:sz w:val="18"/>
                <w:szCs w:val="18"/>
              </w:rPr>
            </w:pPr>
            <w:r w:rsidRPr="00887285">
              <w:rPr>
                <w:rFonts w:ascii="Arial" w:hAnsi="Arial" w:cs="Arial"/>
                <w:spacing w:val="-6"/>
                <w:sz w:val="18"/>
                <w:szCs w:val="18"/>
              </w:rPr>
              <w:t>-</w:t>
            </w:r>
          </w:p>
        </w:tc>
        <w:tc>
          <w:tcPr>
            <w:tcW w:w="1440" w:type="dxa"/>
            <w:shd w:val="clear" w:color="auto" w:fill="FAFAFA"/>
          </w:tcPr>
          <w:p w14:paraId="252135B0" w14:textId="77777777" w:rsidR="00527D18" w:rsidRPr="00887285" w:rsidRDefault="00863609" w:rsidP="00527D18">
            <w:pPr>
              <w:tabs>
                <w:tab w:val="left" w:pos="1168"/>
                <w:tab w:val="left" w:pos="1276"/>
                <w:tab w:val="center" w:pos="3402"/>
                <w:tab w:val="center" w:pos="4536"/>
                <w:tab w:val="center" w:pos="5670"/>
                <w:tab w:val="center" w:pos="6804"/>
                <w:tab w:val="right" w:pos="7655"/>
              </w:tabs>
              <w:ind w:right="-72"/>
              <w:jc w:val="right"/>
              <w:rPr>
                <w:rFonts w:ascii="Arial" w:hAnsi="Arial" w:cs="Arial"/>
                <w:spacing w:val="-6"/>
                <w:sz w:val="18"/>
                <w:szCs w:val="18"/>
              </w:rPr>
            </w:pPr>
            <w:r w:rsidRPr="00887285">
              <w:rPr>
                <w:rFonts w:ascii="Arial" w:hAnsi="Arial" w:cs="Arial"/>
                <w:spacing w:val="-6"/>
                <w:sz w:val="18"/>
                <w:szCs w:val="18"/>
              </w:rPr>
              <w:t>(279,228,846)</w:t>
            </w:r>
          </w:p>
        </w:tc>
        <w:tc>
          <w:tcPr>
            <w:tcW w:w="1440" w:type="dxa"/>
          </w:tcPr>
          <w:p w14:paraId="06156414" w14:textId="77777777" w:rsidR="00527D18" w:rsidRPr="00887285" w:rsidRDefault="00863609" w:rsidP="00527D18">
            <w:pPr>
              <w:tabs>
                <w:tab w:val="left" w:pos="1168"/>
                <w:tab w:val="left" w:pos="1276"/>
                <w:tab w:val="center" w:pos="3402"/>
                <w:tab w:val="center" w:pos="4536"/>
                <w:tab w:val="center" w:pos="5670"/>
                <w:tab w:val="center" w:pos="6804"/>
                <w:tab w:val="right" w:pos="7655"/>
              </w:tabs>
              <w:ind w:right="-72"/>
              <w:jc w:val="right"/>
              <w:rPr>
                <w:rFonts w:ascii="Arial" w:hAnsi="Arial" w:cs="Arial"/>
                <w:spacing w:val="-6"/>
                <w:sz w:val="18"/>
                <w:szCs w:val="18"/>
              </w:rPr>
            </w:pPr>
            <w:r w:rsidRPr="00887285">
              <w:rPr>
                <w:rFonts w:ascii="Arial" w:hAnsi="Arial" w:cs="Arial"/>
                <w:spacing w:val="-6"/>
                <w:sz w:val="18"/>
                <w:szCs w:val="18"/>
              </w:rPr>
              <w:t>-</w:t>
            </w:r>
          </w:p>
        </w:tc>
      </w:tr>
      <w:tr w:rsidR="00863609" w:rsidRPr="00887285" w14:paraId="7616FC0B" w14:textId="77777777" w:rsidTr="004411E5">
        <w:trPr>
          <w:trHeight w:val="120"/>
        </w:trPr>
        <w:tc>
          <w:tcPr>
            <w:tcW w:w="3420" w:type="dxa"/>
          </w:tcPr>
          <w:p w14:paraId="7078893F" w14:textId="38B6828E" w:rsidR="00863609" w:rsidRPr="00887285" w:rsidRDefault="00863609" w:rsidP="00863609">
            <w:pPr>
              <w:tabs>
                <w:tab w:val="left" w:pos="1134"/>
                <w:tab w:val="left" w:pos="1276"/>
                <w:tab w:val="center" w:pos="3402"/>
                <w:tab w:val="center" w:pos="4536"/>
                <w:tab w:val="center" w:pos="5670"/>
                <w:tab w:val="center" w:pos="6804"/>
                <w:tab w:val="right" w:pos="7655"/>
              </w:tabs>
              <w:ind w:left="162" w:right="-169"/>
              <w:rPr>
                <w:rFonts w:ascii="Arial" w:hAnsi="Arial" w:cs="Arial"/>
                <w:spacing w:val="-6"/>
                <w:sz w:val="18"/>
                <w:szCs w:val="18"/>
              </w:rPr>
            </w:pPr>
            <w:r w:rsidRPr="00887285">
              <w:rPr>
                <w:rFonts w:ascii="Arial" w:hAnsi="Arial" w:cs="Arial"/>
                <w:spacing w:val="-6"/>
                <w:sz w:val="18"/>
                <w:szCs w:val="18"/>
              </w:rPr>
              <w:t xml:space="preserve">  - </w:t>
            </w:r>
            <w:r w:rsidR="00F361C9" w:rsidRPr="00887285">
              <w:rPr>
                <w:rFonts w:ascii="Arial" w:hAnsi="Arial" w:cs="Arial"/>
                <w:spacing w:val="-6"/>
                <w:sz w:val="18"/>
                <w:szCs w:val="18"/>
              </w:rPr>
              <w:t>L</w:t>
            </w:r>
            <w:r w:rsidRPr="00887285">
              <w:rPr>
                <w:rFonts w:ascii="Arial" w:hAnsi="Arial" w:cs="Arial"/>
                <w:spacing w:val="-6"/>
                <w:sz w:val="18"/>
                <w:szCs w:val="18"/>
              </w:rPr>
              <w:t>ong</w:t>
            </w:r>
            <w:r w:rsidR="00973281" w:rsidRPr="00887285">
              <w:rPr>
                <w:rFonts w:ascii="Arial" w:hAnsi="Arial" w:cs="Arial"/>
                <w:spacing w:val="-6"/>
                <w:sz w:val="18"/>
                <w:szCs w:val="18"/>
              </w:rPr>
              <w:t>-</w:t>
            </w:r>
            <w:r w:rsidRPr="00887285">
              <w:rPr>
                <w:rFonts w:ascii="Arial" w:hAnsi="Arial" w:cs="Arial"/>
                <w:spacing w:val="-6"/>
                <w:sz w:val="18"/>
                <w:szCs w:val="18"/>
              </w:rPr>
              <w:t>term loan to a subsidiary</w:t>
            </w:r>
          </w:p>
        </w:tc>
        <w:tc>
          <w:tcPr>
            <w:tcW w:w="1440" w:type="dxa"/>
            <w:shd w:val="clear" w:color="auto" w:fill="FAFAFA"/>
          </w:tcPr>
          <w:p w14:paraId="5B362C32" w14:textId="77777777" w:rsidR="00863609" w:rsidRPr="00887285" w:rsidRDefault="00863609" w:rsidP="00863609">
            <w:pPr>
              <w:tabs>
                <w:tab w:val="left" w:pos="1168"/>
                <w:tab w:val="left" w:pos="1276"/>
                <w:tab w:val="center" w:pos="3402"/>
                <w:tab w:val="center" w:pos="4536"/>
                <w:tab w:val="center" w:pos="5670"/>
                <w:tab w:val="center" w:pos="6804"/>
                <w:tab w:val="right" w:pos="7655"/>
              </w:tabs>
              <w:ind w:right="-72"/>
              <w:jc w:val="right"/>
              <w:rPr>
                <w:rFonts w:ascii="Arial" w:hAnsi="Arial" w:cs="Arial"/>
                <w:spacing w:val="-6"/>
                <w:sz w:val="18"/>
                <w:szCs w:val="18"/>
              </w:rPr>
            </w:pPr>
            <w:r w:rsidRPr="00887285">
              <w:rPr>
                <w:rFonts w:ascii="Arial" w:hAnsi="Arial" w:cs="Arial"/>
                <w:spacing w:val="-6"/>
                <w:sz w:val="18"/>
                <w:szCs w:val="18"/>
              </w:rPr>
              <w:t>-</w:t>
            </w:r>
          </w:p>
        </w:tc>
        <w:tc>
          <w:tcPr>
            <w:tcW w:w="1440" w:type="dxa"/>
          </w:tcPr>
          <w:p w14:paraId="484A732C" w14:textId="77777777" w:rsidR="00863609" w:rsidRPr="00887285" w:rsidRDefault="00863609" w:rsidP="00863609">
            <w:pPr>
              <w:tabs>
                <w:tab w:val="left" w:pos="1168"/>
                <w:tab w:val="left" w:pos="1276"/>
                <w:tab w:val="center" w:pos="3402"/>
                <w:tab w:val="center" w:pos="4536"/>
                <w:tab w:val="center" w:pos="5670"/>
                <w:tab w:val="center" w:pos="6804"/>
                <w:tab w:val="right" w:pos="7655"/>
              </w:tabs>
              <w:ind w:right="-72"/>
              <w:jc w:val="right"/>
              <w:rPr>
                <w:rFonts w:ascii="Arial" w:hAnsi="Arial" w:cs="Arial"/>
                <w:spacing w:val="-6"/>
                <w:sz w:val="18"/>
                <w:szCs w:val="18"/>
              </w:rPr>
            </w:pPr>
            <w:r w:rsidRPr="00887285">
              <w:rPr>
                <w:rFonts w:ascii="Arial" w:hAnsi="Arial" w:cs="Arial"/>
                <w:spacing w:val="-6"/>
                <w:sz w:val="18"/>
                <w:szCs w:val="18"/>
              </w:rPr>
              <w:t>-</w:t>
            </w:r>
          </w:p>
        </w:tc>
        <w:tc>
          <w:tcPr>
            <w:tcW w:w="1440" w:type="dxa"/>
            <w:shd w:val="clear" w:color="auto" w:fill="FAFAFA"/>
          </w:tcPr>
          <w:p w14:paraId="6B31463C" w14:textId="77777777" w:rsidR="00863609" w:rsidRPr="00887285" w:rsidRDefault="00863609" w:rsidP="00863609">
            <w:pPr>
              <w:tabs>
                <w:tab w:val="left" w:pos="1168"/>
                <w:tab w:val="left" w:pos="1276"/>
                <w:tab w:val="center" w:pos="3402"/>
                <w:tab w:val="center" w:pos="4536"/>
                <w:tab w:val="center" w:pos="5670"/>
                <w:tab w:val="center" w:pos="6804"/>
                <w:tab w:val="right" w:pos="7655"/>
              </w:tabs>
              <w:ind w:right="-72"/>
              <w:jc w:val="right"/>
              <w:rPr>
                <w:rFonts w:ascii="Arial" w:hAnsi="Arial" w:cs="Arial"/>
                <w:spacing w:val="-6"/>
                <w:sz w:val="18"/>
                <w:szCs w:val="18"/>
              </w:rPr>
            </w:pPr>
            <w:r w:rsidRPr="00887285">
              <w:rPr>
                <w:rFonts w:ascii="Arial" w:hAnsi="Arial" w:cs="Arial"/>
                <w:spacing w:val="-6"/>
                <w:sz w:val="18"/>
                <w:szCs w:val="18"/>
              </w:rPr>
              <w:t>-</w:t>
            </w:r>
          </w:p>
        </w:tc>
        <w:tc>
          <w:tcPr>
            <w:tcW w:w="1440" w:type="dxa"/>
          </w:tcPr>
          <w:p w14:paraId="5C60512C" w14:textId="77777777" w:rsidR="00863609" w:rsidRPr="00887285" w:rsidRDefault="00863609" w:rsidP="00863609">
            <w:pPr>
              <w:tabs>
                <w:tab w:val="left" w:pos="1168"/>
                <w:tab w:val="left" w:pos="1276"/>
                <w:tab w:val="center" w:pos="3402"/>
                <w:tab w:val="center" w:pos="4536"/>
                <w:tab w:val="center" w:pos="5670"/>
                <w:tab w:val="center" w:pos="6804"/>
                <w:tab w:val="right" w:pos="7655"/>
              </w:tabs>
              <w:ind w:right="-72"/>
              <w:jc w:val="right"/>
              <w:rPr>
                <w:rFonts w:ascii="Arial" w:hAnsi="Arial" w:cs="Arial"/>
                <w:spacing w:val="-6"/>
                <w:sz w:val="18"/>
                <w:szCs w:val="18"/>
              </w:rPr>
            </w:pPr>
            <w:r w:rsidRPr="00887285">
              <w:rPr>
                <w:rFonts w:ascii="Arial" w:hAnsi="Arial" w:cs="Arial"/>
                <w:spacing w:val="-6"/>
                <w:sz w:val="18"/>
                <w:szCs w:val="18"/>
              </w:rPr>
              <w:t>(288,515,539)</w:t>
            </w:r>
          </w:p>
        </w:tc>
      </w:tr>
      <w:tr w:rsidR="00863609" w:rsidRPr="00887285" w14:paraId="35A2474B" w14:textId="77777777" w:rsidTr="004411E5">
        <w:trPr>
          <w:trHeight w:val="120"/>
        </w:trPr>
        <w:tc>
          <w:tcPr>
            <w:tcW w:w="3420" w:type="dxa"/>
          </w:tcPr>
          <w:p w14:paraId="6AD023E3" w14:textId="77777777" w:rsidR="00863609" w:rsidRPr="00887285" w:rsidRDefault="00863609" w:rsidP="00863609">
            <w:pPr>
              <w:tabs>
                <w:tab w:val="left" w:pos="1134"/>
                <w:tab w:val="left" w:pos="1276"/>
                <w:tab w:val="center" w:pos="3402"/>
                <w:tab w:val="center" w:pos="4536"/>
                <w:tab w:val="center" w:pos="5670"/>
                <w:tab w:val="center" w:pos="6804"/>
                <w:tab w:val="right" w:pos="7655"/>
              </w:tabs>
              <w:ind w:left="162"/>
              <w:rPr>
                <w:rFonts w:ascii="Arial" w:hAnsi="Arial" w:cs="Arial"/>
                <w:spacing w:val="-6"/>
                <w:sz w:val="18"/>
                <w:szCs w:val="18"/>
              </w:rPr>
            </w:pPr>
            <w:r w:rsidRPr="00887285">
              <w:rPr>
                <w:rFonts w:ascii="Arial" w:hAnsi="Arial" w:cs="Arial"/>
                <w:spacing w:val="-4"/>
                <w:sz w:val="18"/>
                <w:szCs w:val="18"/>
              </w:rPr>
              <w:t>Unrealised</w:t>
            </w:r>
            <w:r w:rsidRPr="00887285">
              <w:rPr>
                <w:rFonts w:ascii="Arial" w:hAnsi="Arial" w:cs="Arial"/>
                <w:sz w:val="18"/>
                <w:szCs w:val="18"/>
              </w:rPr>
              <w:t xml:space="preserve"> exchange gains</w:t>
            </w:r>
          </w:p>
        </w:tc>
        <w:tc>
          <w:tcPr>
            <w:tcW w:w="1440" w:type="dxa"/>
            <w:shd w:val="clear" w:color="auto" w:fill="FAFAFA"/>
          </w:tcPr>
          <w:p w14:paraId="4DFD98E6" w14:textId="77777777" w:rsidR="00863609" w:rsidRPr="00887285" w:rsidRDefault="00863609" w:rsidP="00863609">
            <w:pPr>
              <w:tabs>
                <w:tab w:val="left" w:pos="1168"/>
                <w:tab w:val="left" w:pos="1276"/>
                <w:tab w:val="center" w:pos="3402"/>
                <w:tab w:val="center" w:pos="4536"/>
                <w:tab w:val="center" w:pos="5670"/>
                <w:tab w:val="center" w:pos="6804"/>
                <w:tab w:val="right" w:pos="7655"/>
              </w:tabs>
              <w:ind w:right="-72"/>
              <w:jc w:val="right"/>
              <w:rPr>
                <w:rFonts w:ascii="Arial" w:hAnsi="Arial" w:cs="Arial"/>
                <w:spacing w:val="-6"/>
                <w:sz w:val="18"/>
                <w:szCs w:val="18"/>
              </w:rPr>
            </w:pPr>
            <w:r w:rsidRPr="00887285">
              <w:rPr>
                <w:rFonts w:ascii="Arial" w:hAnsi="Arial" w:cs="Arial"/>
                <w:spacing w:val="-6"/>
                <w:sz w:val="18"/>
                <w:szCs w:val="18"/>
              </w:rPr>
              <w:t>(820,103,362)</w:t>
            </w:r>
          </w:p>
        </w:tc>
        <w:tc>
          <w:tcPr>
            <w:tcW w:w="1440" w:type="dxa"/>
          </w:tcPr>
          <w:p w14:paraId="14DF9CE1" w14:textId="77777777" w:rsidR="00863609" w:rsidRPr="00887285" w:rsidRDefault="00863609" w:rsidP="00863609">
            <w:pPr>
              <w:tabs>
                <w:tab w:val="left" w:pos="1168"/>
                <w:tab w:val="left" w:pos="1276"/>
                <w:tab w:val="center" w:pos="3402"/>
                <w:tab w:val="center" w:pos="4536"/>
                <w:tab w:val="center" w:pos="5670"/>
                <w:tab w:val="center" w:pos="6804"/>
                <w:tab w:val="right" w:pos="7655"/>
              </w:tabs>
              <w:ind w:right="-72"/>
              <w:jc w:val="right"/>
              <w:rPr>
                <w:rFonts w:ascii="Arial" w:hAnsi="Arial" w:cs="Arial"/>
                <w:spacing w:val="-6"/>
                <w:sz w:val="18"/>
                <w:szCs w:val="18"/>
              </w:rPr>
            </w:pPr>
            <w:r w:rsidRPr="00887285">
              <w:rPr>
                <w:rFonts w:ascii="Arial" w:hAnsi="Arial" w:cs="Arial"/>
                <w:spacing w:val="-6"/>
                <w:sz w:val="18"/>
                <w:szCs w:val="18"/>
              </w:rPr>
              <w:t>(2,058,736,760)</w:t>
            </w:r>
          </w:p>
        </w:tc>
        <w:tc>
          <w:tcPr>
            <w:tcW w:w="1440" w:type="dxa"/>
            <w:shd w:val="clear" w:color="auto" w:fill="FAFAFA"/>
          </w:tcPr>
          <w:p w14:paraId="619217BD" w14:textId="77777777" w:rsidR="00863609" w:rsidRPr="00887285" w:rsidRDefault="00863609" w:rsidP="00863609">
            <w:pPr>
              <w:tabs>
                <w:tab w:val="left" w:pos="1168"/>
                <w:tab w:val="left" w:pos="1276"/>
                <w:tab w:val="center" w:pos="3402"/>
                <w:tab w:val="center" w:pos="4536"/>
                <w:tab w:val="center" w:pos="5670"/>
                <w:tab w:val="center" w:pos="6804"/>
                <w:tab w:val="right" w:pos="7655"/>
              </w:tabs>
              <w:ind w:right="-72"/>
              <w:jc w:val="right"/>
              <w:rPr>
                <w:rFonts w:ascii="Arial" w:hAnsi="Arial" w:cs="Arial"/>
                <w:spacing w:val="-6"/>
                <w:sz w:val="18"/>
                <w:szCs w:val="18"/>
              </w:rPr>
            </w:pPr>
            <w:r w:rsidRPr="00887285">
              <w:rPr>
                <w:rFonts w:ascii="Arial" w:hAnsi="Arial" w:cs="Arial"/>
                <w:spacing w:val="-6"/>
                <w:sz w:val="18"/>
                <w:szCs w:val="18"/>
              </w:rPr>
              <w:t>(73,108,231)</w:t>
            </w:r>
          </w:p>
        </w:tc>
        <w:tc>
          <w:tcPr>
            <w:tcW w:w="1440" w:type="dxa"/>
          </w:tcPr>
          <w:p w14:paraId="3CA589BF" w14:textId="77777777" w:rsidR="00863609" w:rsidRPr="00887285" w:rsidRDefault="00863609" w:rsidP="00863609">
            <w:pPr>
              <w:tabs>
                <w:tab w:val="left" w:pos="1168"/>
                <w:tab w:val="left" w:pos="1276"/>
                <w:tab w:val="center" w:pos="3402"/>
                <w:tab w:val="center" w:pos="4536"/>
                <w:tab w:val="center" w:pos="5670"/>
                <w:tab w:val="center" w:pos="6804"/>
                <w:tab w:val="right" w:pos="7655"/>
              </w:tabs>
              <w:ind w:right="-72"/>
              <w:jc w:val="right"/>
              <w:rPr>
                <w:rFonts w:ascii="Arial" w:hAnsi="Arial" w:cs="Arial"/>
                <w:spacing w:val="-6"/>
                <w:sz w:val="18"/>
                <w:szCs w:val="18"/>
              </w:rPr>
            </w:pPr>
            <w:r w:rsidRPr="00887285">
              <w:rPr>
                <w:rFonts w:ascii="Arial" w:hAnsi="Arial" w:cs="Arial"/>
                <w:spacing w:val="-6"/>
                <w:sz w:val="18"/>
                <w:szCs w:val="18"/>
              </w:rPr>
              <w:t>(1,267,274,423)</w:t>
            </w:r>
          </w:p>
        </w:tc>
      </w:tr>
      <w:tr w:rsidR="00863609" w:rsidRPr="00887285" w14:paraId="742B0E99" w14:textId="77777777" w:rsidTr="004411E5">
        <w:trPr>
          <w:trHeight w:val="120"/>
        </w:trPr>
        <w:tc>
          <w:tcPr>
            <w:tcW w:w="3420" w:type="dxa"/>
          </w:tcPr>
          <w:p w14:paraId="2D95D918" w14:textId="77777777" w:rsidR="00863609" w:rsidRPr="00887285" w:rsidRDefault="00863609" w:rsidP="00863609">
            <w:pPr>
              <w:tabs>
                <w:tab w:val="left" w:pos="1134"/>
                <w:tab w:val="left" w:pos="1276"/>
                <w:tab w:val="center" w:pos="3402"/>
                <w:tab w:val="center" w:pos="4536"/>
                <w:tab w:val="center" w:pos="5670"/>
                <w:tab w:val="center" w:pos="6804"/>
                <w:tab w:val="right" w:pos="7655"/>
              </w:tabs>
              <w:ind w:left="162"/>
              <w:rPr>
                <w:rFonts w:ascii="Arial" w:hAnsi="Arial" w:cs="Arial"/>
                <w:spacing w:val="-8"/>
                <w:sz w:val="18"/>
                <w:szCs w:val="18"/>
              </w:rPr>
            </w:pPr>
            <w:r w:rsidRPr="00887285">
              <w:rPr>
                <w:rFonts w:ascii="Arial" w:hAnsi="Arial" w:cs="Arial"/>
                <w:spacing w:val="-8"/>
                <w:sz w:val="18"/>
                <w:szCs w:val="18"/>
              </w:rPr>
              <w:t>Amortisation of deferred financing fee</w:t>
            </w:r>
          </w:p>
        </w:tc>
        <w:tc>
          <w:tcPr>
            <w:tcW w:w="1440" w:type="dxa"/>
            <w:shd w:val="clear" w:color="auto" w:fill="FAFAFA"/>
          </w:tcPr>
          <w:p w14:paraId="68B6472E" w14:textId="77777777" w:rsidR="00863609" w:rsidRPr="00887285" w:rsidRDefault="00F15D01" w:rsidP="00863609">
            <w:pPr>
              <w:tabs>
                <w:tab w:val="left" w:pos="1168"/>
                <w:tab w:val="left" w:pos="1276"/>
                <w:tab w:val="center" w:pos="3402"/>
                <w:tab w:val="center" w:pos="4536"/>
                <w:tab w:val="center" w:pos="5670"/>
                <w:tab w:val="center" w:pos="6804"/>
                <w:tab w:val="right" w:pos="7655"/>
              </w:tabs>
              <w:ind w:right="-72"/>
              <w:jc w:val="right"/>
              <w:rPr>
                <w:rFonts w:ascii="Arial" w:hAnsi="Arial" w:cs="Arial"/>
                <w:spacing w:val="-6"/>
                <w:sz w:val="18"/>
                <w:szCs w:val="18"/>
              </w:rPr>
            </w:pPr>
            <w:r w:rsidRPr="00887285">
              <w:rPr>
                <w:rFonts w:ascii="Arial" w:hAnsi="Arial" w:cs="Arial"/>
                <w:spacing w:val="-6"/>
                <w:sz w:val="18"/>
                <w:szCs w:val="18"/>
              </w:rPr>
              <w:t>102,577,642</w:t>
            </w:r>
          </w:p>
        </w:tc>
        <w:tc>
          <w:tcPr>
            <w:tcW w:w="1440" w:type="dxa"/>
          </w:tcPr>
          <w:p w14:paraId="33D5AB45" w14:textId="77777777" w:rsidR="00863609" w:rsidRPr="00887285" w:rsidRDefault="00863609" w:rsidP="00863609">
            <w:pPr>
              <w:tabs>
                <w:tab w:val="left" w:pos="1168"/>
                <w:tab w:val="left" w:pos="1276"/>
                <w:tab w:val="center" w:pos="3402"/>
                <w:tab w:val="center" w:pos="4536"/>
                <w:tab w:val="center" w:pos="5670"/>
                <w:tab w:val="center" w:pos="6804"/>
                <w:tab w:val="right" w:pos="7655"/>
              </w:tabs>
              <w:ind w:right="-72"/>
              <w:jc w:val="right"/>
              <w:rPr>
                <w:rFonts w:ascii="Arial" w:hAnsi="Arial" w:cs="Arial"/>
                <w:spacing w:val="-6"/>
                <w:sz w:val="18"/>
                <w:szCs w:val="18"/>
              </w:rPr>
            </w:pPr>
            <w:r w:rsidRPr="00887285">
              <w:rPr>
                <w:rFonts w:ascii="Arial" w:hAnsi="Arial" w:cs="Arial"/>
                <w:spacing w:val="-6"/>
                <w:sz w:val="18"/>
                <w:szCs w:val="18"/>
              </w:rPr>
              <w:t>136,617,698</w:t>
            </w:r>
          </w:p>
        </w:tc>
        <w:tc>
          <w:tcPr>
            <w:tcW w:w="1440" w:type="dxa"/>
            <w:shd w:val="clear" w:color="auto" w:fill="FAFAFA"/>
          </w:tcPr>
          <w:p w14:paraId="27183DB3" w14:textId="77777777" w:rsidR="00863609" w:rsidRPr="00887285" w:rsidRDefault="00F15D01" w:rsidP="00863609">
            <w:pPr>
              <w:tabs>
                <w:tab w:val="left" w:pos="1168"/>
                <w:tab w:val="left" w:pos="1195"/>
                <w:tab w:val="left" w:pos="1276"/>
                <w:tab w:val="center" w:pos="3402"/>
                <w:tab w:val="center" w:pos="4536"/>
                <w:tab w:val="center" w:pos="5670"/>
                <w:tab w:val="center" w:pos="6804"/>
                <w:tab w:val="right" w:pos="7655"/>
              </w:tabs>
              <w:ind w:right="-72"/>
              <w:jc w:val="right"/>
              <w:rPr>
                <w:rFonts w:ascii="Arial" w:hAnsi="Arial" w:cs="Arial"/>
                <w:spacing w:val="-6"/>
                <w:sz w:val="18"/>
                <w:szCs w:val="18"/>
              </w:rPr>
            </w:pPr>
            <w:r w:rsidRPr="00887285">
              <w:rPr>
                <w:rFonts w:ascii="Arial" w:hAnsi="Arial" w:cs="Arial"/>
                <w:spacing w:val="-6"/>
                <w:sz w:val="18"/>
                <w:szCs w:val="18"/>
              </w:rPr>
              <w:t>8,669,876</w:t>
            </w:r>
          </w:p>
        </w:tc>
        <w:tc>
          <w:tcPr>
            <w:tcW w:w="1440" w:type="dxa"/>
          </w:tcPr>
          <w:p w14:paraId="6803C861" w14:textId="77777777" w:rsidR="00863609" w:rsidRPr="00887285" w:rsidRDefault="00863609" w:rsidP="00863609">
            <w:pPr>
              <w:tabs>
                <w:tab w:val="left" w:pos="1168"/>
                <w:tab w:val="left" w:pos="1195"/>
                <w:tab w:val="left" w:pos="1276"/>
                <w:tab w:val="center" w:pos="3402"/>
                <w:tab w:val="center" w:pos="4536"/>
                <w:tab w:val="center" w:pos="5670"/>
                <w:tab w:val="center" w:pos="6804"/>
                <w:tab w:val="right" w:pos="7655"/>
              </w:tabs>
              <w:ind w:right="-72"/>
              <w:jc w:val="right"/>
              <w:rPr>
                <w:rFonts w:ascii="Arial" w:hAnsi="Arial" w:cs="Arial"/>
                <w:spacing w:val="-6"/>
                <w:sz w:val="18"/>
                <w:szCs w:val="18"/>
              </w:rPr>
            </w:pPr>
            <w:r w:rsidRPr="00887285">
              <w:rPr>
                <w:rFonts w:ascii="Arial" w:hAnsi="Arial" w:cs="Arial"/>
                <w:spacing w:val="-6"/>
                <w:sz w:val="18"/>
                <w:szCs w:val="18"/>
              </w:rPr>
              <w:t>24,314,000</w:t>
            </w:r>
          </w:p>
        </w:tc>
      </w:tr>
      <w:tr w:rsidR="00863609" w:rsidRPr="00887285" w14:paraId="4DDB7BD4" w14:textId="77777777" w:rsidTr="004411E5">
        <w:trPr>
          <w:trHeight w:val="120"/>
        </w:trPr>
        <w:tc>
          <w:tcPr>
            <w:tcW w:w="3420" w:type="dxa"/>
          </w:tcPr>
          <w:p w14:paraId="32DBE9DC" w14:textId="77777777" w:rsidR="00863609" w:rsidRPr="00887285" w:rsidRDefault="00863609" w:rsidP="00863609">
            <w:pPr>
              <w:tabs>
                <w:tab w:val="left" w:pos="1134"/>
                <w:tab w:val="left" w:pos="1276"/>
                <w:tab w:val="center" w:pos="3402"/>
                <w:tab w:val="center" w:pos="4536"/>
                <w:tab w:val="center" w:pos="5670"/>
                <w:tab w:val="center" w:pos="6804"/>
                <w:tab w:val="right" w:pos="7655"/>
              </w:tabs>
              <w:ind w:left="162"/>
              <w:rPr>
                <w:rFonts w:ascii="Arial" w:hAnsi="Arial" w:cs="Arial"/>
                <w:spacing w:val="-6"/>
                <w:sz w:val="18"/>
                <w:szCs w:val="18"/>
              </w:rPr>
            </w:pPr>
            <w:r w:rsidRPr="00887285">
              <w:rPr>
                <w:rFonts w:ascii="Arial" w:hAnsi="Arial" w:cs="Arial"/>
                <w:spacing w:val="-6"/>
                <w:sz w:val="18"/>
                <w:szCs w:val="18"/>
              </w:rPr>
              <w:t>Exchange difference on translation</w:t>
            </w:r>
          </w:p>
        </w:tc>
        <w:tc>
          <w:tcPr>
            <w:tcW w:w="1440" w:type="dxa"/>
            <w:tcBorders>
              <w:bottom w:val="single" w:sz="4" w:space="0" w:color="auto"/>
            </w:tcBorders>
            <w:shd w:val="clear" w:color="auto" w:fill="FAFAFA"/>
          </w:tcPr>
          <w:p w14:paraId="39A77484" w14:textId="77777777" w:rsidR="00863609" w:rsidRPr="00887285" w:rsidRDefault="00F15D01" w:rsidP="00863609">
            <w:pPr>
              <w:tabs>
                <w:tab w:val="left" w:pos="1168"/>
                <w:tab w:val="left" w:pos="1276"/>
                <w:tab w:val="center" w:pos="3402"/>
                <w:tab w:val="center" w:pos="4536"/>
                <w:tab w:val="center" w:pos="5670"/>
                <w:tab w:val="center" w:pos="6804"/>
                <w:tab w:val="right" w:pos="7655"/>
              </w:tabs>
              <w:ind w:right="-72"/>
              <w:jc w:val="right"/>
              <w:rPr>
                <w:rFonts w:ascii="Arial" w:hAnsi="Arial" w:cs="Arial"/>
                <w:spacing w:val="-6"/>
                <w:sz w:val="18"/>
                <w:szCs w:val="18"/>
              </w:rPr>
            </w:pPr>
            <w:r w:rsidRPr="00887285">
              <w:rPr>
                <w:rFonts w:ascii="Arial" w:hAnsi="Arial" w:cs="Arial"/>
                <w:spacing w:val="-6"/>
                <w:sz w:val="18"/>
                <w:szCs w:val="18"/>
              </w:rPr>
              <w:t>1,455,123,002</w:t>
            </w:r>
          </w:p>
        </w:tc>
        <w:tc>
          <w:tcPr>
            <w:tcW w:w="1440" w:type="dxa"/>
            <w:tcBorders>
              <w:bottom w:val="single" w:sz="4" w:space="0" w:color="auto"/>
            </w:tcBorders>
          </w:tcPr>
          <w:p w14:paraId="682DAC64" w14:textId="77777777" w:rsidR="00863609" w:rsidRPr="00887285" w:rsidRDefault="00863609" w:rsidP="00863609">
            <w:pPr>
              <w:tabs>
                <w:tab w:val="left" w:pos="1168"/>
                <w:tab w:val="left" w:pos="1276"/>
                <w:tab w:val="center" w:pos="3402"/>
                <w:tab w:val="center" w:pos="4536"/>
                <w:tab w:val="center" w:pos="5670"/>
                <w:tab w:val="center" w:pos="6804"/>
                <w:tab w:val="right" w:pos="7655"/>
              </w:tabs>
              <w:ind w:right="-72"/>
              <w:jc w:val="right"/>
              <w:rPr>
                <w:rFonts w:ascii="Arial" w:hAnsi="Arial" w:cs="Arial"/>
                <w:spacing w:val="-6"/>
                <w:sz w:val="18"/>
                <w:szCs w:val="18"/>
              </w:rPr>
            </w:pPr>
            <w:r w:rsidRPr="00887285">
              <w:rPr>
                <w:rFonts w:ascii="Arial" w:hAnsi="Arial" w:cs="Arial"/>
                <w:spacing w:val="-6"/>
                <w:sz w:val="18"/>
                <w:szCs w:val="18"/>
              </w:rPr>
              <w:t>(1,242,289,151)</w:t>
            </w:r>
          </w:p>
        </w:tc>
        <w:tc>
          <w:tcPr>
            <w:tcW w:w="1440" w:type="dxa"/>
            <w:tcBorders>
              <w:bottom w:val="single" w:sz="4" w:space="0" w:color="auto"/>
            </w:tcBorders>
            <w:shd w:val="clear" w:color="auto" w:fill="FAFAFA"/>
          </w:tcPr>
          <w:p w14:paraId="3B3B5A43" w14:textId="77777777" w:rsidR="00863609" w:rsidRPr="00887285" w:rsidRDefault="00F15D01" w:rsidP="00863609">
            <w:pPr>
              <w:tabs>
                <w:tab w:val="left" w:pos="1168"/>
                <w:tab w:val="left" w:pos="1276"/>
                <w:tab w:val="center" w:pos="3402"/>
                <w:tab w:val="center" w:pos="4536"/>
                <w:tab w:val="center" w:pos="5670"/>
                <w:tab w:val="center" w:pos="6804"/>
                <w:tab w:val="right" w:pos="7655"/>
              </w:tabs>
              <w:ind w:right="-72"/>
              <w:jc w:val="right"/>
              <w:rPr>
                <w:rFonts w:ascii="Arial" w:hAnsi="Arial" w:cs="Arial"/>
                <w:spacing w:val="-6"/>
                <w:sz w:val="18"/>
                <w:szCs w:val="18"/>
              </w:rPr>
            </w:pPr>
            <w:r w:rsidRPr="00887285">
              <w:rPr>
                <w:rFonts w:ascii="Arial" w:hAnsi="Arial" w:cs="Arial"/>
                <w:spacing w:val="-6"/>
                <w:sz w:val="18"/>
                <w:szCs w:val="18"/>
              </w:rPr>
              <w:t>-</w:t>
            </w:r>
          </w:p>
        </w:tc>
        <w:tc>
          <w:tcPr>
            <w:tcW w:w="1440" w:type="dxa"/>
            <w:tcBorders>
              <w:bottom w:val="single" w:sz="4" w:space="0" w:color="auto"/>
            </w:tcBorders>
          </w:tcPr>
          <w:p w14:paraId="6F027F53" w14:textId="77777777" w:rsidR="00863609" w:rsidRPr="00887285" w:rsidRDefault="00863609" w:rsidP="00863609">
            <w:pPr>
              <w:tabs>
                <w:tab w:val="left" w:pos="1168"/>
                <w:tab w:val="left" w:pos="1276"/>
                <w:tab w:val="center" w:pos="3402"/>
                <w:tab w:val="center" w:pos="4536"/>
                <w:tab w:val="center" w:pos="5670"/>
                <w:tab w:val="center" w:pos="6804"/>
                <w:tab w:val="right" w:pos="7655"/>
              </w:tabs>
              <w:ind w:right="-72"/>
              <w:jc w:val="right"/>
              <w:rPr>
                <w:rFonts w:ascii="Arial" w:hAnsi="Arial" w:cs="Arial"/>
                <w:spacing w:val="-6"/>
                <w:sz w:val="18"/>
                <w:szCs w:val="18"/>
              </w:rPr>
            </w:pPr>
            <w:r w:rsidRPr="00887285">
              <w:rPr>
                <w:rFonts w:ascii="Arial" w:hAnsi="Arial" w:cs="Arial"/>
                <w:spacing w:val="-6"/>
                <w:sz w:val="18"/>
                <w:szCs w:val="18"/>
              </w:rPr>
              <w:t>-</w:t>
            </w:r>
          </w:p>
        </w:tc>
      </w:tr>
      <w:tr w:rsidR="00863609" w:rsidRPr="00887285" w14:paraId="1137FA0B" w14:textId="77777777" w:rsidTr="004411E5">
        <w:tc>
          <w:tcPr>
            <w:tcW w:w="3420" w:type="dxa"/>
          </w:tcPr>
          <w:p w14:paraId="782A4469" w14:textId="77777777" w:rsidR="00863609" w:rsidRPr="00887285" w:rsidRDefault="00863609" w:rsidP="00863609">
            <w:pPr>
              <w:ind w:left="72"/>
              <w:jc w:val="center"/>
              <w:rPr>
                <w:rFonts w:ascii="Arial" w:hAnsi="Arial" w:cs="Arial"/>
                <w:sz w:val="18"/>
                <w:szCs w:val="18"/>
              </w:rPr>
            </w:pPr>
          </w:p>
        </w:tc>
        <w:tc>
          <w:tcPr>
            <w:tcW w:w="1440" w:type="dxa"/>
            <w:tcBorders>
              <w:top w:val="single" w:sz="4" w:space="0" w:color="auto"/>
            </w:tcBorders>
            <w:shd w:val="clear" w:color="auto" w:fill="FAFAFA"/>
          </w:tcPr>
          <w:p w14:paraId="088F6C87" w14:textId="77777777" w:rsidR="00863609" w:rsidRPr="00887285" w:rsidRDefault="00863609" w:rsidP="00863609">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tcPr>
          <w:p w14:paraId="01433E9B" w14:textId="77777777" w:rsidR="00863609" w:rsidRPr="00887285" w:rsidRDefault="00863609" w:rsidP="00863609">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shd w:val="clear" w:color="auto" w:fill="FAFAFA"/>
          </w:tcPr>
          <w:p w14:paraId="0BC55F55" w14:textId="77777777" w:rsidR="00863609" w:rsidRPr="00887285" w:rsidRDefault="00863609" w:rsidP="00863609">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tcPr>
          <w:p w14:paraId="2DE6FB00" w14:textId="77777777" w:rsidR="00863609" w:rsidRPr="00887285" w:rsidRDefault="00863609" w:rsidP="00863609">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863609" w:rsidRPr="00887285" w14:paraId="7E14F592" w14:textId="77777777" w:rsidTr="004411E5">
        <w:trPr>
          <w:trHeight w:val="171"/>
        </w:trPr>
        <w:tc>
          <w:tcPr>
            <w:tcW w:w="3420" w:type="dxa"/>
          </w:tcPr>
          <w:p w14:paraId="2B803B52" w14:textId="77777777" w:rsidR="00863609" w:rsidRPr="00887285" w:rsidRDefault="00863609" w:rsidP="00863609">
            <w:pPr>
              <w:tabs>
                <w:tab w:val="left" w:pos="1134"/>
                <w:tab w:val="left" w:pos="1276"/>
                <w:tab w:val="center" w:pos="3402"/>
                <w:tab w:val="center" w:pos="4536"/>
                <w:tab w:val="center" w:pos="5670"/>
                <w:tab w:val="center" w:pos="6804"/>
                <w:tab w:val="right" w:pos="7655"/>
              </w:tabs>
              <w:ind w:left="162"/>
              <w:rPr>
                <w:rFonts w:ascii="Arial" w:hAnsi="Arial" w:cs="Arial"/>
                <w:sz w:val="18"/>
                <w:szCs w:val="18"/>
              </w:rPr>
            </w:pPr>
            <w:r w:rsidRPr="00887285">
              <w:rPr>
                <w:rFonts w:ascii="Arial" w:hAnsi="Arial" w:cs="Arial"/>
                <w:sz w:val="18"/>
                <w:szCs w:val="18"/>
              </w:rPr>
              <w:t>Closing net book value</w:t>
            </w:r>
          </w:p>
        </w:tc>
        <w:tc>
          <w:tcPr>
            <w:tcW w:w="1440" w:type="dxa"/>
            <w:tcBorders>
              <w:bottom w:val="single" w:sz="4" w:space="0" w:color="auto"/>
            </w:tcBorders>
            <w:shd w:val="clear" w:color="auto" w:fill="FAFAFA"/>
          </w:tcPr>
          <w:p w14:paraId="71708746" w14:textId="77777777" w:rsidR="00863609" w:rsidRPr="00887285" w:rsidRDefault="00F15D01" w:rsidP="00863609">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r w:rsidRPr="00887285">
              <w:rPr>
                <w:rFonts w:ascii="Arial" w:hAnsi="Arial" w:cs="Arial"/>
                <w:sz w:val="18"/>
                <w:szCs w:val="18"/>
              </w:rPr>
              <w:t>87,399,253,351</w:t>
            </w:r>
          </w:p>
        </w:tc>
        <w:tc>
          <w:tcPr>
            <w:tcW w:w="1440" w:type="dxa"/>
            <w:tcBorders>
              <w:bottom w:val="single" w:sz="4" w:space="0" w:color="auto"/>
            </w:tcBorders>
          </w:tcPr>
          <w:p w14:paraId="05027FC2" w14:textId="77777777" w:rsidR="00863609" w:rsidRPr="00887285" w:rsidRDefault="00863609" w:rsidP="00863609">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r w:rsidRPr="00887285">
              <w:rPr>
                <w:rFonts w:ascii="Arial" w:hAnsi="Arial" w:cs="Arial"/>
                <w:sz w:val="18"/>
                <w:szCs w:val="18"/>
              </w:rPr>
              <w:t>84,740,825,469</w:t>
            </w:r>
          </w:p>
        </w:tc>
        <w:tc>
          <w:tcPr>
            <w:tcW w:w="1440" w:type="dxa"/>
            <w:tcBorders>
              <w:bottom w:val="single" w:sz="4" w:space="0" w:color="auto"/>
            </w:tcBorders>
            <w:shd w:val="clear" w:color="auto" w:fill="FAFAFA"/>
          </w:tcPr>
          <w:p w14:paraId="4BEBDFF6" w14:textId="77777777" w:rsidR="00863609" w:rsidRPr="00887285" w:rsidRDefault="00F15D01" w:rsidP="00863609">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r w:rsidRPr="00887285">
              <w:rPr>
                <w:rFonts w:ascii="Arial" w:hAnsi="Arial" w:cs="Arial"/>
                <w:sz w:val="18"/>
                <w:szCs w:val="18"/>
              </w:rPr>
              <w:t>33,811,986,861</w:t>
            </w:r>
          </w:p>
        </w:tc>
        <w:tc>
          <w:tcPr>
            <w:tcW w:w="1440" w:type="dxa"/>
            <w:tcBorders>
              <w:bottom w:val="single" w:sz="4" w:space="0" w:color="auto"/>
            </w:tcBorders>
          </w:tcPr>
          <w:p w14:paraId="32FBB9D5" w14:textId="77777777" w:rsidR="00863609" w:rsidRPr="00887285" w:rsidRDefault="00863609" w:rsidP="00863609">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r w:rsidRPr="00887285">
              <w:rPr>
                <w:rFonts w:ascii="Arial" w:hAnsi="Arial" w:cs="Arial"/>
                <w:sz w:val="18"/>
                <w:szCs w:val="18"/>
              </w:rPr>
              <w:t>34,836,530,947</w:t>
            </w:r>
          </w:p>
        </w:tc>
      </w:tr>
    </w:tbl>
    <w:p w14:paraId="63C2B59F" w14:textId="77777777" w:rsidR="0031653F" w:rsidRPr="00887285" w:rsidRDefault="0031653F" w:rsidP="0031653F">
      <w:pPr>
        <w:pStyle w:val="BodyTextIndent2"/>
        <w:spacing w:line="240" w:lineRule="auto"/>
        <w:ind w:left="0"/>
        <w:rPr>
          <w:rFonts w:ascii="Arial" w:hAnsi="Arial" w:cs="Arial"/>
          <w:color w:val="auto"/>
          <w:sz w:val="18"/>
          <w:szCs w:val="18"/>
        </w:rPr>
      </w:pPr>
    </w:p>
    <w:p w14:paraId="3FBE721F" w14:textId="77777777" w:rsidR="0031653F" w:rsidRPr="00887285" w:rsidRDefault="0031653F" w:rsidP="006B748C">
      <w:pPr>
        <w:ind w:left="547" w:hanging="547"/>
        <w:jc w:val="both"/>
        <w:rPr>
          <w:rFonts w:ascii="Arial" w:hAnsi="Arial" w:cs="Arial"/>
          <w:color w:val="CF4A02"/>
          <w:sz w:val="18"/>
          <w:szCs w:val="18"/>
        </w:rPr>
      </w:pPr>
      <w:r w:rsidRPr="00887285">
        <w:rPr>
          <w:rFonts w:ascii="Arial" w:hAnsi="Arial" w:cs="Arial"/>
          <w:color w:val="CF4A02"/>
          <w:sz w:val="18"/>
          <w:szCs w:val="18"/>
        </w:rPr>
        <w:t>2</w:t>
      </w:r>
      <w:r w:rsidR="00F361C9" w:rsidRPr="00887285">
        <w:rPr>
          <w:rFonts w:ascii="Arial" w:hAnsi="Arial" w:cs="Arial"/>
          <w:color w:val="CF4A02"/>
          <w:sz w:val="18"/>
          <w:szCs w:val="18"/>
        </w:rPr>
        <w:t>4</w:t>
      </w:r>
      <w:r w:rsidRPr="00887285">
        <w:rPr>
          <w:rFonts w:ascii="Arial" w:hAnsi="Arial" w:cs="Arial"/>
          <w:color w:val="CF4A02"/>
          <w:sz w:val="18"/>
          <w:szCs w:val="18"/>
        </w:rPr>
        <w:t>.1.</w:t>
      </w:r>
      <w:r w:rsidR="00F361C9" w:rsidRPr="00887285">
        <w:rPr>
          <w:rFonts w:ascii="Arial" w:hAnsi="Arial" w:cs="Arial"/>
          <w:color w:val="CF4A02"/>
          <w:sz w:val="18"/>
          <w:szCs w:val="18"/>
        </w:rPr>
        <w:t>3</w:t>
      </w:r>
      <w:r w:rsidRPr="00887285">
        <w:rPr>
          <w:rFonts w:ascii="Arial" w:hAnsi="Arial" w:cs="Arial"/>
          <w:color w:val="CF4A02"/>
          <w:sz w:val="18"/>
          <w:szCs w:val="18"/>
        </w:rPr>
        <w:tab/>
        <w:t>Maturity of long-term loans from financial institutions is as follows:</w:t>
      </w:r>
    </w:p>
    <w:p w14:paraId="082CF58B" w14:textId="77777777" w:rsidR="0031653F" w:rsidRPr="00887285" w:rsidRDefault="0031653F" w:rsidP="0031653F">
      <w:pPr>
        <w:ind w:left="540" w:hanging="540"/>
        <w:jc w:val="both"/>
        <w:rPr>
          <w:rFonts w:ascii="Arial" w:hAnsi="Arial" w:cs="Arial"/>
          <w:sz w:val="18"/>
          <w:szCs w:val="18"/>
        </w:rPr>
      </w:pPr>
    </w:p>
    <w:tbl>
      <w:tblPr>
        <w:tblW w:w="4942" w:type="pct"/>
        <w:tblLook w:val="0000" w:firstRow="0" w:lastRow="0" w:firstColumn="0" w:lastColumn="0" w:noHBand="0" w:noVBand="0"/>
      </w:tblPr>
      <w:tblGrid>
        <w:gridCol w:w="3799"/>
        <w:gridCol w:w="1440"/>
        <w:gridCol w:w="1444"/>
        <w:gridCol w:w="1440"/>
        <w:gridCol w:w="1440"/>
      </w:tblGrid>
      <w:tr w:rsidR="0031653F" w:rsidRPr="00887285" w14:paraId="1791856D" w14:textId="77777777" w:rsidTr="00F15D01">
        <w:trPr>
          <w:cantSplit/>
        </w:trPr>
        <w:tc>
          <w:tcPr>
            <w:tcW w:w="1986" w:type="pct"/>
          </w:tcPr>
          <w:p w14:paraId="3FD486A6" w14:textId="77777777" w:rsidR="0031653F" w:rsidRPr="00887285" w:rsidRDefault="0031653F" w:rsidP="004411E5">
            <w:pPr>
              <w:ind w:left="540"/>
              <w:rPr>
                <w:rFonts w:ascii="Arial" w:hAnsi="Arial" w:cs="Arial"/>
                <w:b/>
                <w:bCs/>
                <w:sz w:val="18"/>
                <w:szCs w:val="18"/>
              </w:rPr>
            </w:pPr>
          </w:p>
        </w:tc>
        <w:tc>
          <w:tcPr>
            <w:tcW w:w="1508" w:type="pct"/>
            <w:gridSpan w:val="2"/>
            <w:tcBorders>
              <w:top w:val="single" w:sz="4" w:space="0" w:color="auto"/>
              <w:bottom w:val="single" w:sz="4" w:space="0" w:color="auto"/>
            </w:tcBorders>
          </w:tcPr>
          <w:p w14:paraId="573E6E23" w14:textId="77777777" w:rsidR="0031653F" w:rsidRPr="00887285" w:rsidRDefault="0031653F" w:rsidP="004411E5">
            <w:pPr>
              <w:ind w:right="-72"/>
              <w:jc w:val="right"/>
              <w:rPr>
                <w:rFonts w:ascii="Arial" w:hAnsi="Arial" w:cs="Arial"/>
                <w:b/>
                <w:bCs/>
                <w:sz w:val="18"/>
                <w:szCs w:val="18"/>
                <w:lang w:val="en-US"/>
              </w:rPr>
            </w:pPr>
            <w:r w:rsidRPr="00887285">
              <w:rPr>
                <w:rFonts w:ascii="Arial" w:hAnsi="Arial" w:cs="Arial"/>
                <w:b/>
                <w:bCs/>
                <w:sz w:val="18"/>
                <w:szCs w:val="18"/>
                <w:lang w:val="en-US"/>
              </w:rPr>
              <w:t>Consolidated</w:t>
            </w:r>
          </w:p>
          <w:p w14:paraId="11141AC5" w14:textId="77777777" w:rsidR="0031653F" w:rsidRPr="00887285" w:rsidRDefault="0031653F" w:rsidP="004411E5">
            <w:pPr>
              <w:ind w:right="-72"/>
              <w:jc w:val="right"/>
              <w:rPr>
                <w:rFonts w:ascii="Arial" w:hAnsi="Arial" w:cs="Arial"/>
                <w:b/>
                <w:bCs/>
                <w:sz w:val="18"/>
                <w:szCs w:val="18"/>
              </w:rPr>
            </w:pPr>
            <w:r w:rsidRPr="00887285">
              <w:rPr>
                <w:rFonts w:ascii="Arial" w:hAnsi="Arial" w:cs="Arial"/>
                <w:b/>
                <w:bCs/>
                <w:sz w:val="18"/>
                <w:szCs w:val="18"/>
                <w:lang w:val="en-US"/>
              </w:rPr>
              <w:t>financial statements</w:t>
            </w:r>
          </w:p>
        </w:tc>
        <w:tc>
          <w:tcPr>
            <w:tcW w:w="1506" w:type="pct"/>
            <w:gridSpan w:val="2"/>
            <w:tcBorders>
              <w:top w:val="single" w:sz="4" w:space="0" w:color="auto"/>
              <w:bottom w:val="single" w:sz="4" w:space="0" w:color="auto"/>
            </w:tcBorders>
          </w:tcPr>
          <w:p w14:paraId="4B53BA2D" w14:textId="77777777" w:rsidR="0031653F" w:rsidRPr="00887285" w:rsidRDefault="0031653F" w:rsidP="004411E5">
            <w:pPr>
              <w:ind w:right="-72"/>
              <w:jc w:val="right"/>
              <w:rPr>
                <w:rFonts w:ascii="Arial" w:hAnsi="Arial" w:cs="Arial"/>
                <w:b/>
                <w:bCs/>
                <w:sz w:val="18"/>
                <w:szCs w:val="18"/>
              </w:rPr>
            </w:pPr>
            <w:r w:rsidRPr="00887285">
              <w:rPr>
                <w:rFonts w:ascii="Arial" w:hAnsi="Arial" w:cs="Arial"/>
                <w:b/>
                <w:bCs/>
                <w:sz w:val="18"/>
                <w:szCs w:val="18"/>
              </w:rPr>
              <w:t xml:space="preserve">Separate </w:t>
            </w:r>
          </w:p>
          <w:p w14:paraId="661A3C8B" w14:textId="77777777" w:rsidR="0031653F" w:rsidRPr="00887285" w:rsidRDefault="0031653F" w:rsidP="004411E5">
            <w:pPr>
              <w:ind w:right="-72"/>
              <w:jc w:val="right"/>
              <w:rPr>
                <w:rFonts w:ascii="Arial" w:hAnsi="Arial" w:cs="Arial"/>
                <w:b/>
                <w:bCs/>
                <w:sz w:val="18"/>
                <w:szCs w:val="18"/>
              </w:rPr>
            </w:pPr>
            <w:r w:rsidRPr="00887285">
              <w:rPr>
                <w:rFonts w:ascii="Arial" w:hAnsi="Arial" w:cs="Arial"/>
                <w:b/>
                <w:bCs/>
                <w:sz w:val="18"/>
                <w:szCs w:val="18"/>
              </w:rPr>
              <w:t>financial statements</w:t>
            </w:r>
          </w:p>
        </w:tc>
      </w:tr>
      <w:tr w:rsidR="0031653F" w:rsidRPr="00887285" w14:paraId="6B1AF180" w14:textId="77777777" w:rsidTr="006B748C">
        <w:tc>
          <w:tcPr>
            <w:tcW w:w="1986" w:type="pct"/>
          </w:tcPr>
          <w:p w14:paraId="44B873C6" w14:textId="77777777" w:rsidR="0031653F" w:rsidRPr="00887285" w:rsidRDefault="0031653F" w:rsidP="004411E5">
            <w:pPr>
              <w:ind w:left="540"/>
              <w:rPr>
                <w:rFonts w:ascii="Arial" w:hAnsi="Arial" w:cs="Arial"/>
                <w:b/>
                <w:bCs/>
                <w:sz w:val="18"/>
                <w:szCs w:val="18"/>
              </w:rPr>
            </w:pPr>
          </w:p>
        </w:tc>
        <w:tc>
          <w:tcPr>
            <w:tcW w:w="753" w:type="pct"/>
            <w:tcBorders>
              <w:top w:val="single" w:sz="4" w:space="0" w:color="auto"/>
            </w:tcBorders>
          </w:tcPr>
          <w:p w14:paraId="733E5036" w14:textId="77777777" w:rsidR="0031653F" w:rsidRPr="00887285" w:rsidRDefault="0031653F" w:rsidP="004411E5">
            <w:pPr>
              <w:ind w:right="-72"/>
              <w:jc w:val="right"/>
              <w:rPr>
                <w:rFonts w:ascii="Arial" w:hAnsi="Arial" w:cs="Arial"/>
                <w:b/>
                <w:bCs/>
                <w:sz w:val="18"/>
                <w:szCs w:val="18"/>
              </w:rPr>
            </w:pPr>
            <w:r w:rsidRPr="00887285">
              <w:rPr>
                <w:rFonts w:ascii="Arial" w:hAnsi="Arial" w:cs="Arial"/>
                <w:b/>
                <w:bCs/>
                <w:sz w:val="18"/>
                <w:szCs w:val="18"/>
              </w:rPr>
              <w:t>2020</w:t>
            </w:r>
          </w:p>
        </w:tc>
        <w:tc>
          <w:tcPr>
            <w:tcW w:w="753" w:type="pct"/>
            <w:tcBorders>
              <w:top w:val="single" w:sz="4" w:space="0" w:color="auto"/>
            </w:tcBorders>
          </w:tcPr>
          <w:p w14:paraId="38982D4A" w14:textId="77777777" w:rsidR="0031653F" w:rsidRPr="00887285" w:rsidRDefault="0031653F" w:rsidP="004411E5">
            <w:pPr>
              <w:ind w:right="-72"/>
              <w:jc w:val="right"/>
              <w:rPr>
                <w:rFonts w:ascii="Arial" w:hAnsi="Arial" w:cs="Arial"/>
                <w:b/>
                <w:bCs/>
                <w:sz w:val="18"/>
                <w:szCs w:val="18"/>
              </w:rPr>
            </w:pPr>
            <w:r w:rsidRPr="00887285">
              <w:rPr>
                <w:rFonts w:ascii="Arial" w:hAnsi="Arial" w:cs="Arial"/>
                <w:b/>
                <w:bCs/>
                <w:sz w:val="18"/>
                <w:szCs w:val="18"/>
              </w:rPr>
              <w:t>2019</w:t>
            </w:r>
          </w:p>
        </w:tc>
        <w:tc>
          <w:tcPr>
            <w:tcW w:w="753" w:type="pct"/>
            <w:tcBorders>
              <w:top w:val="single" w:sz="4" w:space="0" w:color="auto"/>
            </w:tcBorders>
          </w:tcPr>
          <w:p w14:paraId="410E4B85" w14:textId="77777777" w:rsidR="0031653F" w:rsidRPr="00887285" w:rsidRDefault="0031653F" w:rsidP="004411E5">
            <w:pPr>
              <w:ind w:right="-72"/>
              <w:jc w:val="right"/>
              <w:rPr>
                <w:rFonts w:ascii="Arial" w:hAnsi="Arial" w:cs="Arial"/>
                <w:b/>
                <w:bCs/>
                <w:sz w:val="18"/>
                <w:szCs w:val="18"/>
              </w:rPr>
            </w:pPr>
            <w:r w:rsidRPr="00887285">
              <w:rPr>
                <w:rFonts w:ascii="Arial" w:hAnsi="Arial" w:cs="Arial"/>
                <w:b/>
                <w:bCs/>
                <w:sz w:val="18"/>
                <w:szCs w:val="18"/>
              </w:rPr>
              <w:t>2020</w:t>
            </w:r>
          </w:p>
        </w:tc>
        <w:tc>
          <w:tcPr>
            <w:tcW w:w="753" w:type="pct"/>
            <w:tcBorders>
              <w:top w:val="single" w:sz="4" w:space="0" w:color="auto"/>
            </w:tcBorders>
          </w:tcPr>
          <w:p w14:paraId="5C740CC6" w14:textId="77777777" w:rsidR="0031653F" w:rsidRPr="00887285" w:rsidRDefault="0031653F" w:rsidP="004411E5">
            <w:pPr>
              <w:ind w:right="-72"/>
              <w:jc w:val="right"/>
              <w:rPr>
                <w:rFonts w:ascii="Arial" w:hAnsi="Arial" w:cs="Arial"/>
                <w:b/>
                <w:bCs/>
                <w:sz w:val="18"/>
                <w:szCs w:val="18"/>
              </w:rPr>
            </w:pPr>
            <w:r w:rsidRPr="00887285">
              <w:rPr>
                <w:rFonts w:ascii="Arial" w:hAnsi="Arial" w:cs="Arial"/>
                <w:b/>
                <w:bCs/>
                <w:sz w:val="18"/>
                <w:szCs w:val="18"/>
              </w:rPr>
              <w:t>2019</w:t>
            </w:r>
          </w:p>
        </w:tc>
      </w:tr>
      <w:tr w:rsidR="0031653F" w:rsidRPr="00887285" w14:paraId="3744A4CB" w14:textId="77777777" w:rsidTr="006B748C">
        <w:tc>
          <w:tcPr>
            <w:tcW w:w="1986" w:type="pct"/>
          </w:tcPr>
          <w:p w14:paraId="03AFB915" w14:textId="77777777" w:rsidR="0031653F" w:rsidRPr="00887285" w:rsidRDefault="0031653F" w:rsidP="004411E5">
            <w:pPr>
              <w:ind w:left="540"/>
              <w:rPr>
                <w:rFonts w:ascii="Arial" w:hAnsi="Arial" w:cs="Arial"/>
                <w:sz w:val="18"/>
                <w:szCs w:val="18"/>
              </w:rPr>
            </w:pPr>
          </w:p>
        </w:tc>
        <w:tc>
          <w:tcPr>
            <w:tcW w:w="753" w:type="pct"/>
            <w:tcBorders>
              <w:bottom w:val="single" w:sz="4" w:space="0" w:color="auto"/>
            </w:tcBorders>
          </w:tcPr>
          <w:p w14:paraId="075C1E98" w14:textId="77777777" w:rsidR="0031653F" w:rsidRPr="00887285" w:rsidRDefault="0031653F" w:rsidP="004411E5">
            <w:pPr>
              <w:tabs>
                <w:tab w:val="left" w:pos="709"/>
              </w:tabs>
              <w:ind w:right="-72"/>
              <w:jc w:val="right"/>
              <w:rPr>
                <w:rFonts w:ascii="Arial" w:hAnsi="Arial" w:cs="Arial"/>
                <w:b/>
                <w:bCs/>
                <w:sz w:val="18"/>
                <w:szCs w:val="18"/>
              </w:rPr>
            </w:pPr>
            <w:r w:rsidRPr="00887285">
              <w:rPr>
                <w:rFonts w:ascii="Arial" w:hAnsi="Arial" w:cs="Arial"/>
                <w:b/>
                <w:bCs/>
                <w:sz w:val="18"/>
                <w:szCs w:val="18"/>
              </w:rPr>
              <w:t>Baht</w:t>
            </w:r>
          </w:p>
        </w:tc>
        <w:tc>
          <w:tcPr>
            <w:tcW w:w="753" w:type="pct"/>
            <w:tcBorders>
              <w:bottom w:val="single" w:sz="4" w:space="0" w:color="auto"/>
            </w:tcBorders>
          </w:tcPr>
          <w:p w14:paraId="740E5707" w14:textId="77777777" w:rsidR="0031653F" w:rsidRPr="00887285" w:rsidRDefault="0031653F" w:rsidP="004411E5">
            <w:pPr>
              <w:tabs>
                <w:tab w:val="left" w:pos="709"/>
              </w:tabs>
              <w:ind w:right="-72"/>
              <w:jc w:val="right"/>
              <w:rPr>
                <w:rFonts w:ascii="Arial" w:hAnsi="Arial" w:cs="Arial"/>
                <w:b/>
                <w:bCs/>
                <w:sz w:val="18"/>
                <w:szCs w:val="18"/>
              </w:rPr>
            </w:pPr>
            <w:r w:rsidRPr="00887285">
              <w:rPr>
                <w:rFonts w:ascii="Arial" w:hAnsi="Arial" w:cs="Arial"/>
                <w:b/>
                <w:bCs/>
                <w:sz w:val="18"/>
                <w:szCs w:val="18"/>
              </w:rPr>
              <w:t>Baht</w:t>
            </w:r>
          </w:p>
        </w:tc>
        <w:tc>
          <w:tcPr>
            <w:tcW w:w="753" w:type="pct"/>
            <w:tcBorders>
              <w:bottom w:val="single" w:sz="4" w:space="0" w:color="auto"/>
            </w:tcBorders>
          </w:tcPr>
          <w:p w14:paraId="652D8F04" w14:textId="77777777" w:rsidR="0031653F" w:rsidRPr="00887285" w:rsidRDefault="0031653F" w:rsidP="004411E5">
            <w:pPr>
              <w:tabs>
                <w:tab w:val="left" w:pos="709"/>
              </w:tabs>
              <w:ind w:right="-72"/>
              <w:jc w:val="right"/>
              <w:rPr>
                <w:rFonts w:ascii="Arial" w:hAnsi="Arial" w:cs="Arial"/>
                <w:b/>
                <w:bCs/>
                <w:sz w:val="18"/>
                <w:szCs w:val="18"/>
              </w:rPr>
            </w:pPr>
            <w:r w:rsidRPr="00887285">
              <w:rPr>
                <w:rFonts w:ascii="Arial" w:hAnsi="Arial" w:cs="Arial"/>
                <w:b/>
                <w:bCs/>
                <w:sz w:val="18"/>
                <w:szCs w:val="18"/>
              </w:rPr>
              <w:t>Baht</w:t>
            </w:r>
          </w:p>
        </w:tc>
        <w:tc>
          <w:tcPr>
            <w:tcW w:w="753" w:type="pct"/>
            <w:tcBorders>
              <w:bottom w:val="single" w:sz="4" w:space="0" w:color="auto"/>
            </w:tcBorders>
          </w:tcPr>
          <w:p w14:paraId="1FD486D0" w14:textId="77777777" w:rsidR="0031653F" w:rsidRPr="00887285" w:rsidRDefault="0031653F" w:rsidP="004411E5">
            <w:pPr>
              <w:tabs>
                <w:tab w:val="left" w:pos="709"/>
              </w:tabs>
              <w:ind w:right="-72"/>
              <w:jc w:val="right"/>
              <w:rPr>
                <w:rFonts w:ascii="Arial" w:hAnsi="Arial" w:cs="Arial"/>
                <w:b/>
                <w:bCs/>
                <w:sz w:val="18"/>
                <w:szCs w:val="18"/>
              </w:rPr>
            </w:pPr>
            <w:r w:rsidRPr="00887285">
              <w:rPr>
                <w:rFonts w:ascii="Arial" w:hAnsi="Arial" w:cs="Arial"/>
                <w:b/>
                <w:bCs/>
                <w:sz w:val="18"/>
                <w:szCs w:val="18"/>
              </w:rPr>
              <w:t>Baht</w:t>
            </w:r>
          </w:p>
        </w:tc>
      </w:tr>
      <w:tr w:rsidR="0031653F" w:rsidRPr="00887285" w14:paraId="6B00DF2F" w14:textId="77777777" w:rsidTr="006B748C">
        <w:tc>
          <w:tcPr>
            <w:tcW w:w="1986" w:type="pct"/>
          </w:tcPr>
          <w:p w14:paraId="5F72C14F" w14:textId="77777777" w:rsidR="0031653F" w:rsidRPr="00887285" w:rsidRDefault="0031653F" w:rsidP="004411E5">
            <w:pPr>
              <w:ind w:left="72"/>
              <w:jc w:val="center"/>
              <w:rPr>
                <w:rFonts w:ascii="Arial" w:hAnsi="Arial" w:cs="Arial"/>
                <w:sz w:val="18"/>
                <w:szCs w:val="18"/>
              </w:rPr>
            </w:pPr>
          </w:p>
        </w:tc>
        <w:tc>
          <w:tcPr>
            <w:tcW w:w="753" w:type="pct"/>
            <w:tcBorders>
              <w:top w:val="single" w:sz="4" w:space="0" w:color="auto"/>
            </w:tcBorders>
            <w:shd w:val="clear" w:color="auto" w:fill="FAFAFA"/>
          </w:tcPr>
          <w:p w14:paraId="506ECB11" w14:textId="77777777" w:rsidR="0031653F" w:rsidRPr="00887285" w:rsidRDefault="0031653F" w:rsidP="004411E5">
            <w:pPr>
              <w:ind w:right="-72"/>
              <w:jc w:val="right"/>
              <w:rPr>
                <w:rFonts w:ascii="Arial" w:hAnsi="Arial" w:cs="Arial"/>
                <w:sz w:val="18"/>
                <w:szCs w:val="18"/>
              </w:rPr>
            </w:pPr>
          </w:p>
        </w:tc>
        <w:tc>
          <w:tcPr>
            <w:tcW w:w="753" w:type="pct"/>
            <w:tcBorders>
              <w:top w:val="single" w:sz="4" w:space="0" w:color="auto"/>
            </w:tcBorders>
          </w:tcPr>
          <w:p w14:paraId="45711D13" w14:textId="77777777" w:rsidR="0031653F" w:rsidRPr="00887285" w:rsidRDefault="0031653F" w:rsidP="004411E5">
            <w:pPr>
              <w:ind w:right="-72"/>
              <w:jc w:val="right"/>
              <w:rPr>
                <w:rFonts w:ascii="Arial" w:hAnsi="Arial" w:cs="Arial"/>
                <w:sz w:val="18"/>
                <w:szCs w:val="18"/>
              </w:rPr>
            </w:pPr>
          </w:p>
        </w:tc>
        <w:tc>
          <w:tcPr>
            <w:tcW w:w="753" w:type="pct"/>
            <w:tcBorders>
              <w:top w:val="single" w:sz="4" w:space="0" w:color="auto"/>
            </w:tcBorders>
            <w:shd w:val="clear" w:color="auto" w:fill="FAFAFA"/>
          </w:tcPr>
          <w:p w14:paraId="1F7529D6" w14:textId="77777777" w:rsidR="0031653F" w:rsidRPr="00887285" w:rsidRDefault="0031653F" w:rsidP="004411E5">
            <w:pPr>
              <w:ind w:left="-29" w:right="-29"/>
              <w:jc w:val="center"/>
              <w:rPr>
                <w:rFonts w:ascii="Arial" w:hAnsi="Arial" w:cs="Arial"/>
                <w:sz w:val="18"/>
                <w:szCs w:val="18"/>
              </w:rPr>
            </w:pPr>
          </w:p>
        </w:tc>
        <w:tc>
          <w:tcPr>
            <w:tcW w:w="753" w:type="pct"/>
            <w:tcBorders>
              <w:top w:val="single" w:sz="4" w:space="0" w:color="auto"/>
            </w:tcBorders>
          </w:tcPr>
          <w:p w14:paraId="6CD2B89A" w14:textId="77777777" w:rsidR="0031653F" w:rsidRPr="00887285" w:rsidRDefault="0031653F" w:rsidP="004411E5">
            <w:pPr>
              <w:ind w:left="-29" w:right="-29"/>
              <w:jc w:val="center"/>
              <w:rPr>
                <w:rFonts w:ascii="Arial" w:hAnsi="Arial" w:cs="Arial"/>
                <w:sz w:val="18"/>
                <w:szCs w:val="18"/>
                <w:cs/>
              </w:rPr>
            </w:pPr>
          </w:p>
        </w:tc>
      </w:tr>
      <w:tr w:rsidR="0031653F" w:rsidRPr="00887285" w14:paraId="1D7B4E5A" w14:textId="77777777" w:rsidTr="006B748C">
        <w:tc>
          <w:tcPr>
            <w:tcW w:w="1986" w:type="pct"/>
          </w:tcPr>
          <w:p w14:paraId="1B7EF601" w14:textId="77777777" w:rsidR="0031653F" w:rsidRPr="00887285" w:rsidRDefault="0031653F" w:rsidP="004411E5">
            <w:pPr>
              <w:ind w:left="540"/>
              <w:rPr>
                <w:rFonts w:ascii="Arial" w:hAnsi="Arial" w:cs="Arial"/>
                <w:sz w:val="18"/>
                <w:szCs w:val="18"/>
              </w:rPr>
            </w:pPr>
            <w:r w:rsidRPr="00887285">
              <w:rPr>
                <w:rFonts w:ascii="Arial" w:hAnsi="Arial" w:cs="Arial"/>
                <w:sz w:val="18"/>
                <w:szCs w:val="18"/>
              </w:rPr>
              <w:t>Within 1 year</w:t>
            </w:r>
          </w:p>
        </w:tc>
        <w:tc>
          <w:tcPr>
            <w:tcW w:w="753" w:type="pct"/>
            <w:shd w:val="clear" w:color="auto" w:fill="FAFAFA"/>
            <w:vAlign w:val="bottom"/>
          </w:tcPr>
          <w:p w14:paraId="70B03570" w14:textId="77777777" w:rsidR="0031653F" w:rsidRPr="00887285" w:rsidRDefault="00F15D01" w:rsidP="004411E5">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r w:rsidRPr="00887285">
              <w:rPr>
                <w:rFonts w:ascii="Arial" w:hAnsi="Arial" w:cs="Arial"/>
                <w:sz w:val="18"/>
                <w:szCs w:val="18"/>
              </w:rPr>
              <w:t>11,066,549,535</w:t>
            </w:r>
          </w:p>
        </w:tc>
        <w:tc>
          <w:tcPr>
            <w:tcW w:w="753" w:type="pct"/>
            <w:vAlign w:val="bottom"/>
          </w:tcPr>
          <w:p w14:paraId="32FF08EB" w14:textId="77777777" w:rsidR="0031653F" w:rsidRPr="00887285" w:rsidRDefault="0031653F" w:rsidP="004411E5">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r w:rsidRPr="00887285">
              <w:rPr>
                <w:rFonts w:ascii="Arial" w:hAnsi="Arial" w:cs="Arial"/>
                <w:sz w:val="18"/>
                <w:szCs w:val="18"/>
              </w:rPr>
              <w:t>5,754,330,228</w:t>
            </w:r>
          </w:p>
        </w:tc>
        <w:tc>
          <w:tcPr>
            <w:tcW w:w="753" w:type="pct"/>
            <w:shd w:val="clear" w:color="auto" w:fill="FAFAFA"/>
            <w:vAlign w:val="bottom"/>
          </w:tcPr>
          <w:p w14:paraId="7D05E354" w14:textId="77777777" w:rsidR="0031653F" w:rsidRPr="00887285" w:rsidRDefault="00F15D01" w:rsidP="004411E5">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r w:rsidRPr="00887285">
              <w:rPr>
                <w:rFonts w:ascii="Arial" w:hAnsi="Arial" w:cs="Arial"/>
                <w:sz w:val="18"/>
                <w:szCs w:val="18"/>
              </w:rPr>
              <w:t>6,141,986,148</w:t>
            </w:r>
          </w:p>
        </w:tc>
        <w:tc>
          <w:tcPr>
            <w:tcW w:w="753" w:type="pct"/>
            <w:vAlign w:val="bottom"/>
          </w:tcPr>
          <w:p w14:paraId="65EF040D" w14:textId="77777777" w:rsidR="0031653F" w:rsidRPr="00887285" w:rsidRDefault="0031653F" w:rsidP="004411E5">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r w:rsidRPr="00887285">
              <w:rPr>
                <w:rFonts w:ascii="Arial" w:hAnsi="Arial" w:cs="Arial"/>
                <w:sz w:val="18"/>
                <w:szCs w:val="18"/>
              </w:rPr>
              <w:t>936,080,312</w:t>
            </w:r>
          </w:p>
        </w:tc>
      </w:tr>
      <w:tr w:rsidR="0031653F" w:rsidRPr="00887285" w14:paraId="730B72BA" w14:textId="77777777" w:rsidTr="006B748C">
        <w:tc>
          <w:tcPr>
            <w:tcW w:w="1986" w:type="pct"/>
          </w:tcPr>
          <w:p w14:paraId="1E798E31" w14:textId="77777777" w:rsidR="0031653F" w:rsidRPr="00887285" w:rsidRDefault="0031653F" w:rsidP="004411E5">
            <w:pPr>
              <w:ind w:left="540"/>
              <w:rPr>
                <w:rFonts w:ascii="Arial" w:hAnsi="Arial" w:cs="Arial"/>
                <w:sz w:val="18"/>
                <w:szCs w:val="18"/>
              </w:rPr>
            </w:pPr>
            <w:r w:rsidRPr="00887285">
              <w:rPr>
                <w:rFonts w:ascii="Arial" w:hAnsi="Arial" w:cs="Arial"/>
                <w:sz w:val="18"/>
                <w:szCs w:val="18"/>
              </w:rPr>
              <w:t>Later than 1 year and</w:t>
            </w:r>
          </w:p>
        </w:tc>
        <w:tc>
          <w:tcPr>
            <w:tcW w:w="753" w:type="pct"/>
            <w:shd w:val="clear" w:color="auto" w:fill="FAFAFA"/>
            <w:vAlign w:val="bottom"/>
          </w:tcPr>
          <w:p w14:paraId="3850A9D2" w14:textId="77777777" w:rsidR="0031653F" w:rsidRPr="00887285" w:rsidRDefault="0031653F" w:rsidP="004411E5">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753" w:type="pct"/>
            <w:vAlign w:val="bottom"/>
          </w:tcPr>
          <w:p w14:paraId="098FA3BA" w14:textId="77777777" w:rsidR="0031653F" w:rsidRPr="00887285" w:rsidRDefault="0031653F" w:rsidP="004411E5">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753" w:type="pct"/>
            <w:shd w:val="clear" w:color="auto" w:fill="FAFAFA"/>
            <w:vAlign w:val="bottom"/>
          </w:tcPr>
          <w:p w14:paraId="6688C027" w14:textId="77777777" w:rsidR="0031653F" w:rsidRPr="00887285" w:rsidRDefault="0031653F" w:rsidP="004411E5">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753" w:type="pct"/>
            <w:vAlign w:val="bottom"/>
          </w:tcPr>
          <w:p w14:paraId="2740911B" w14:textId="77777777" w:rsidR="0031653F" w:rsidRPr="00887285" w:rsidRDefault="0031653F" w:rsidP="004411E5">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F15D01" w:rsidRPr="00887285" w14:paraId="76D178A8" w14:textId="77777777" w:rsidTr="006B748C">
        <w:tc>
          <w:tcPr>
            <w:tcW w:w="1986" w:type="pct"/>
          </w:tcPr>
          <w:p w14:paraId="193D3312" w14:textId="77777777" w:rsidR="00F15D01" w:rsidRPr="00887285" w:rsidRDefault="00F15D01" w:rsidP="00F15D01">
            <w:pPr>
              <w:ind w:left="540"/>
              <w:rPr>
                <w:rFonts w:ascii="Arial" w:hAnsi="Arial" w:cs="Arial"/>
                <w:sz w:val="18"/>
                <w:szCs w:val="18"/>
              </w:rPr>
            </w:pPr>
            <w:r w:rsidRPr="00887285">
              <w:rPr>
                <w:rFonts w:ascii="Arial" w:hAnsi="Arial" w:cs="Arial"/>
                <w:sz w:val="18"/>
                <w:szCs w:val="18"/>
                <w:cs/>
              </w:rPr>
              <w:t xml:space="preserve">   </w:t>
            </w:r>
            <w:r w:rsidRPr="00887285">
              <w:rPr>
                <w:rFonts w:ascii="Arial" w:hAnsi="Arial" w:cs="Arial"/>
                <w:sz w:val="18"/>
                <w:szCs w:val="18"/>
              </w:rPr>
              <w:t>not later than 5 years</w:t>
            </w:r>
          </w:p>
        </w:tc>
        <w:tc>
          <w:tcPr>
            <w:tcW w:w="753" w:type="pct"/>
            <w:shd w:val="clear" w:color="auto" w:fill="FAFAFA"/>
            <w:vAlign w:val="bottom"/>
          </w:tcPr>
          <w:p w14:paraId="5BDD09C9" w14:textId="77777777" w:rsidR="00F15D01" w:rsidRPr="00887285" w:rsidRDefault="00F15D01" w:rsidP="00F15D01">
            <w:pPr>
              <w:ind w:right="-72"/>
              <w:jc w:val="right"/>
              <w:rPr>
                <w:rFonts w:ascii="Arial" w:hAnsi="Arial" w:cs="Arial"/>
                <w:sz w:val="18"/>
                <w:szCs w:val="18"/>
                <w:lang w:val="en-US"/>
              </w:rPr>
            </w:pPr>
            <w:r w:rsidRPr="00887285">
              <w:rPr>
                <w:rFonts w:ascii="Arial" w:hAnsi="Arial" w:cs="Arial"/>
                <w:sz w:val="18"/>
                <w:szCs w:val="18"/>
                <w:lang w:val="en-US"/>
              </w:rPr>
              <w:t>60,654,517,949</w:t>
            </w:r>
          </w:p>
        </w:tc>
        <w:tc>
          <w:tcPr>
            <w:tcW w:w="753" w:type="pct"/>
            <w:vAlign w:val="bottom"/>
          </w:tcPr>
          <w:p w14:paraId="49CD5277" w14:textId="77777777" w:rsidR="00F15D01" w:rsidRPr="00887285" w:rsidRDefault="00F15D01" w:rsidP="00F15D01">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r w:rsidRPr="00887285">
              <w:rPr>
                <w:rFonts w:ascii="Arial" w:hAnsi="Arial" w:cs="Arial"/>
                <w:sz w:val="18"/>
                <w:szCs w:val="18"/>
              </w:rPr>
              <w:t>57,435,860,674</w:t>
            </w:r>
          </w:p>
        </w:tc>
        <w:tc>
          <w:tcPr>
            <w:tcW w:w="753" w:type="pct"/>
            <w:shd w:val="clear" w:color="auto" w:fill="FAFAFA"/>
            <w:vAlign w:val="bottom"/>
          </w:tcPr>
          <w:p w14:paraId="64E16F07" w14:textId="77777777" w:rsidR="00F15D01" w:rsidRPr="00887285" w:rsidRDefault="00F15D01" w:rsidP="00F15D01">
            <w:pPr>
              <w:ind w:right="-72"/>
              <w:jc w:val="right"/>
              <w:rPr>
                <w:rFonts w:ascii="Arial" w:hAnsi="Arial" w:cs="Arial"/>
                <w:sz w:val="18"/>
                <w:szCs w:val="18"/>
                <w:lang w:val="en-US"/>
              </w:rPr>
            </w:pPr>
            <w:r w:rsidRPr="00887285">
              <w:rPr>
                <w:rFonts w:ascii="Arial" w:hAnsi="Arial" w:cs="Arial"/>
                <w:sz w:val="18"/>
                <w:szCs w:val="18"/>
                <w:lang w:val="en-US"/>
              </w:rPr>
              <w:t>27,370,160,374</w:t>
            </w:r>
          </w:p>
        </w:tc>
        <w:tc>
          <w:tcPr>
            <w:tcW w:w="753" w:type="pct"/>
            <w:vAlign w:val="bottom"/>
          </w:tcPr>
          <w:p w14:paraId="376D4A8B" w14:textId="77777777" w:rsidR="00F15D01" w:rsidRPr="00887285" w:rsidRDefault="00F15D01" w:rsidP="00F15D01">
            <w:pPr>
              <w:ind w:right="-72"/>
              <w:jc w:val="right"/>
              <w:rPr>
                <w:rFonts w:ascii="Arial" w:hAnsi="Arial" w:cs="Arial"/>
                <w:sz w:val="18"/>
                <w:szCs w:val="18"/>
              </w:rPr>
            </w:pPr>
            <w:r w:rsidRPr="00887285">
              <w:rPr>
                <w:rFonts w:ascii="Arial" w:hAnsi="Arial" w:cs="Arial"/>
                <w:sz w:val="18"/>
                <w:szCs w:val="18"/>
              </w:rPr>
              <w:t>29,612,510,795</w:t>
            </w:r>
          </w:p>
        </w:tc>
      </w:tr>
      <w:tr w:rsidR="00F15D01" w:rsidRPr="00887285" w14:paraId="2FE27E93" w14:textId="77777777" w:rsidTr="006B748C">
        <w:tc>
          <w:tcPr>
            <w:tcW w:w="1986" w:type="pct"/>
          </w:tcPr>
          <w:p w14:paraId="5D0EADC8" w14:textId="77777777" w:rsidR="00F15D01" w:rsidRPr="00887285" w:rsidRDefault="00F15D01" w:rsidP="00F15D01">
            <w:pPr>
              <w:ind w:left="540"/>
              <w:rPr>
                <w:rFonts w:ascii="Arial" w:hAnsi="Arial" w:cs="Arial"/>
                <w:sz w:val="18"/>
                <w:szCs w:val="18"/>
              </w:rPr>
            </w:pPr>
            <w:r w:rsidRPr="00887285">
              <w:rPr>
                <w:rFonts w:ascii="Arial" w:hAnsi="Arial" w:cs="Arial"/>
                <w:sz w:val="18"/>
                <w:szCs w:val="18"/>
              </w:rPr>
              <w:t>Later than 5 years</w:t>
            </w:r>
          </w:p>
        </w:tc>
        <w:tc>
          <w:tcPr>
            <w:tcW w:w="753" w:type="pct"/>
            <w:tcBorders>
              <w:bottom w:val="single" w:sz="4" w:space="0" w:color="auto"/>
            </w:tcBorders>
            <w:shd w:val="clear" w:color="auto" w:fill="FAFAFA"/>
            <w:vAlign w:val="bottom"/>
          </w:tcPr>
          <w:p w14:paraId="172DA91A" w14:textId="77777777" w:rsidR="00F15D01" w:rsidRPr="00887285" w:rsidRDefault="00F15D01" w:rsidP="00F15D01">
            <w:pPr>
              <w:ind w:right="-72"/>
              <w:jc w:val="right"/>
              <w:rPr>
                <w:rFonts w:ascii="Arial" w:hAnsi="Arial" w:cs="Arial"/>
                <w:sz w:val="18"/>
                <w:szCs w:val="18"/>
                <w:lang w:val="en-US"/>
              </w:rPr>
            </w:pPr>
            <w:r w:rsidRPr="00887285">
              <w:rPr>
                <w:rFonts w:ascii="Arial" w:hAnsi="Arial" w:cs="Arial"/>
                <w:sz w:val="18"/>
                <w:szCs w:val="18"/>
                <w:lang w:val="en-US"/>
              </w:rPr>
              <w:t>15,678,185,867</w:t>
            </w:r>
          </w:p>
        </w:tc>
        <w:tc>
          <w:tcPr>
            <w:tcW w:w="753" w:type="pct"/>
            <w:tcBorders>
              <w:bottom w:val="single" w:sz="4" w:space="0" w:color="auto"/>
            </w:tcBorders>
            <w:vAlign w:val="bottom"/>
          </w:tcPr>
          <w:p w14:paraId="4DBCFCF2" w14:textId="77777777" w:rsidR="00F15D01" w:rsidRPr="00887285" w:rsidRDefault="00F15D01" w:rsidP="00F15D01">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r w:rsidRPr="00887285">
              <w:rPr>
                <w:rFonts w:ascii="Arial" w:hAnsi="Arial" w:cs="Arial"/>
                <w:sz w:val="18"/>
                <w:szCs w:val="18"/>
              </w:rPr>
              <w:t>21,550,634,567</w:t>
            </w:r>
          </w:p>
        </w:tc>
        <w:tc>
          <w:tcPr>
            <w:tcW w:w="753" w:type="pct"/>
            <w:tcBorders>
              <w:bottom w:val="single" w:sz="4" w:space="0" w:color="auto"/>
            </w:tcBorders>
            <w:shd w:val="clear" w:color="auto" w:fill="FAFAFA"/>
            <w:vAlign w:val="bottom"/>
          </w:tcPr>
          <w:p w14:paraId="6640BA16" w14:textId="77777777" w:rsidR="00F15D01" w:rsidRPr="00887285" w:rsidRDefault="00F15D01" w:rsidP="00F15D01">
            <w:pPr>
              <w:ind w:right="-72"/>
              <w:jc w:val="right"/>
              <w:rPr>
                <w:rFonts w:ascii="Arial" w:hAnsi="Arial" w:cs="Arial"/>
                <w:sz w:val="18"/>
                <w:szCs w:val="18"/>
                <w:lang w:val="en-US"/>
              </w:rPr>
            </w:pPr>
            <w:r w:rsidRPr="00887285">
              <w:rPr>
                <w:rFonts w:ascii="Arial" w:hAnsi="Arial" w:cs="Arial"/>
                <w:sz w:val="18"/>
                <w:szCs w:val="18"/>
                <w:lang w:val="en-US"/>
              </w:rPr>
              <w:t>299,840,339</w:t>
            </w:r>
          </w:p>
        </w:tc>
        <w:tc>
          <w:tcPr>
            <w:tcW w:w="753" w:type="pct"/>
            <w:tcBorders>
              <w:bottom w:val="single" w:sz="4" w:space="0" w:color="auto"/>
            </w:tcBorders>
            <w:vAlign w:val="bottom"/>
          </w:tcPr>
          <w:p w14:paraId="5C2FC697" w14:textId="77777777" w:rsidR="00F15D01" w:rsidRPr="00887285" w:rsidRDefault="00F15D01" w:rsidP="00F15D01">
            <w:pPr>
              <w:ind w:right="-72"/>
              <w:jc w:val="right"/>
              <w:rPr>
                <w:rFonts w:ascii="Arial" w:hAnsi="Arial" w:cs="Arial"/>
                <w:sz w:val="18"/>
                <w:szCs w:val="18"/>
              </w:rPr>
            </w:pPr>
            <w:r w:rsidRPr="00887285">
              <w:rPr>
                <w:rFonts w:ascii="Arial" w:hAnsi="Arial" w:cs="Arial"/>
                <w:sz w:val="18"/>
                <w:szCs w:val="18"/>
              </w:rPr>
              <w:t>4,287,939,840</w:t>
            </w:r>
          </w:p>
        </w:tc>
      </w:tr>
      <w:tr w:rsidR="00F15D01" w:rsidRPr="00887285" w14:paraId="6E250EE1" w14:textId="77777777" w:rsidTr="006B748C">
        <w:tc>
          <w:tcPr>
            <w:tcW w:w="1986" w:type="pct"/>
          </w:tcPr>
          <w:p w14:paraId="1F1EA093" w14:textId="77777777" w:rsidR="00F15D01" w:rsidRPr="00887285" w:rsidRDefault="00F15D01" w:rsidP="00F15D01">
            <w:pPr>
              <w:ind w:left="72"/>
              <w:jc w:val="center"/>
              <w:rPr>
                <w:rFonts w:ascii="Arial" w:hAnsi="Arial" w:cs="Arial"/>
                <w:sz w:val="18"/>
                <w:szCs w:val="18"/>
              </w:rPr>
            </w:pPr>
          </w:p>
        </w:tc>
        <w:tc>
          <w:tcPr>
            <w:tcW w:w="753" w:type="pct"/>
            <w:tcBorders>
              <w:top w:val="single" w:sz="4" w:space="0" w:color="auto"/>
            </w:tcBorders>
            <w:shd w:val="clear" w:color="auto" w:fill="FAFAFA"/>
          </w:tcPr>
          <w:p w14:paraId="7502F2B4" w14:textId="77777777" w:rsidR="00F15D01" w:rsidRPr="00887285" w:rsidRDefault="00F15D01" w:rsidP="00F15D01">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753" w:type="pct"/>
            <w:tcBorders>
              <w:top w:val="single" w:sz="4" w:space="0" w:color="auto"/>
            </w:tcBorders>
          </w:tcPr>
          <w:p w14:paraId="0D25D24A" w14:textId="77777777" w:rsidR="00F15D01" w:rsidRPr="00887285" w:rsidRDefault="00F15D01" w:rsidP="00F15D01">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753" w:type="pct"/>
            <w:tcBorders>
              <w:top w:val="single" w:sz="4" w:space="0" w:color="auto"/>
            </w:tcBorders>
            <w:shd w:val="clear" w:color="auto" w:fill="FAFAFA"/>
          </w:tcPr>
          <w:p w14:paraId="7F010DC3" w14:textId="77777777" w:rsidR="00F15D01" w:rsidRPr="00887285" w:rsidRDefault="00F15D01" w:rsidP="00F15D01">
            <w:pPr>
              <w:ind w:left="-29" w:right="-29"/>
              <w:jc w:val="center"/>
              <w:rPr>
                <w:rFonts w:ascii="Arial" w:hAnsi="Arial" w:cs="Arial"/>
                <w:sz w:val="18"/>
                <w:szCs w:val="18"/>
              </w:rPr>
            </w:pPr>
          </w:p>
        </w:tc>
        <w:tc>
          <w:tcPr>
            <w:tcW w:w="753" w:type="pct"/>
            <w:tcBorders>
              <w:top w:val="single" w:sz="4" w:space="0" w:color="auto"/>
            </w:tcBorders>
          </w:tcPr>
          <w:p w14:paraId="6679EA79" w14:textId="77777777" w:rsidR="00F15D01" w:rsidRPr="00887285" w:rsidRDefault="00F15D01" w:rsidP="00F15D01">
            <w:pPr>
              <w:ind w:left="-29" w:right="-29"/>
              <w:jc w:val="center"/>
              <w:rPr>
                <w:rFonts w:ascii="Arial" w:hAnsi="Arial" w:cs="Arial"/>
                <w:sz w:val="18"/>
                <w:szCs w:val="18"/>
              </w:rPr>
            </w:pPr>
          </w:p>
        </w:tc>
      </w:tr>
      <w:tr w:rsidR="00F15D01" w:rsidRPr="00887285" w14:paraId="125E6320" w14:textId="77777777" w:rsidTr="006B748C">
        <w:tc>
          <w:tcPr>
            <w:tcW w:w="1986" w:type="pct"/>
          </w:tcPr>
          <w:p w14:paraId="1EB8AF4C" w14:textId="77777777" w:rsidR="00F15D01" w:rsidRPr="00887285" w:rsidRDefault="00F15D01" w:rsidP="00F15D01">
            <w:pPr>
              <w:ind w:left="540"/>
              <w:rPr>
                <w:rFonts w:ascii="Arial" w:hAnsi="Arial" w:cs="Arial"/>
                <w:sz w:val="18"/>
                <w:szCs w:val="18"/>
              </w:rPr>
            </w:pPr>
            <w:r w:rsidRPr="00887285">
              <w:rPr>
                <w:rFonts w:ascii="Arial" w:hAnsi="Arial" w:cs="Arial"/>
                <w:sz w:val="18"/>
                <w:szCs w:val="18"/>
              </w:rPr>
              <w:t>Total long-term loans, net</w:t>
            </w:r>
          </w:p>
        </w:tc>
        <w:tc>
          <w:tcPr>
            <w:tcW w:w="753" w:type="pct"/>
            <w:tcBorders>
              <w:bottom w:val="single" w:sz="4" w:space="0" w:color="auto"/>
            </w:tcBorders>
            <w:shd w:val="clear" w:color="auto" w:fill="FAFAFA"/>
          </w:tcPr>
          <w:p w14:paraId="2E29BD45" w14:textId="77777777" w:rsidR="00F15D01" w:rsidRPr="00887285" w:rsidRDefault="00F15D01" w:rsidP="00F15D01">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887285">
              <w:rPr>
                <w:rFonts w:ascii="Arial" w:hAnsi="Arial" w:cs="Arial"/>
                <w:sz w:val="18"/>
                <w:szCs w:val="18"/>
                <w:lang w:val="en-US"/>
              </w:rPr>
              <w:t>87,399,253,351</w:t>
            </w:r>
          </w:p>
        </w:tc>
        <w:tc>
          <w:tcPr>
            <w:tcW w:w="753" w:type="pct"/>
            <w:tcBorders>
              <w:bottom w:val="single" w:sz="4" w:space="0" w:color="auto"/>
            </w:tcBorders>
          </w:tcPr>
          <w:p w14:paraId="124EBE8F" w14:textId="77777777" w:rsidR="00F15D01" w:rsidRPr="00887285" w:rsidRDefault="00F15D01" w:rsidP="00F15D01">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887285">
              <w:rPr>
                <w:rFonts w:ascii="Arial" w:hAnsi="Arial" w:cs="Arial"/>
                <w:sz w:val="18"/>
                <w:szCs w:val="18"/>
              </w:rPr>
              <w:t>84</w:t>
            </w:r>
            <w:r w:rsidRPr="00887285">
              <w:rPr>
                <w:rFonts w:ascii="Arial" w:hAnsi="Arial" w:cs="Arial"/>
                <w:sz w:val="18"/>
                <w:szCs w:val="18"/>
                <w:lang w:val="en-US"/>
              </w:rPr>
              <w:t>,</w:t>
            </w:r>
            <w:r w:rsidRPr="00887285">
              <w:rPr>
                <w:rFonts w:ascii="Arial" w:hAnsi="Arial" w:cs="Arial"/>
                <w:sz w:val="18"/>
                <w:szCs w:val="18"/>
              </w:rPr>
              <w:t>740</w:t>
            </w:r>
            <w:r w:rsidRPr="00887285">
              <w:rPr>
                <w:rFonts w:ascii="Arial" w:hAnsi="Arial" w:cs="Arial"/>
                <w:sz w:val="18"/>
                <w:szCs w:val="18"/>
                <w:lang w:val="en-US"/>
              </w:rPr>
              <w:t>,</w:t>
            </w:r>
            <w:r w:rsidRPr="00887285">
              <w:rPr>
                <w:rFonts w:ascii="Arial" w:hAnsi="Arial" w:cs="Arial"/>
                <w:sz w:val="18"/>
                <w:szCs w:val="18"/>
              </w:rPr>
              <w:t>825</w:t>
            </w:r>
            <w:r w:rsidRPr="00887285">
              <w:rPr>
                <w:rFonts w:ascii="Arial" w:hAnsi="Arial" w:cs="Arial"/>
                <w:sz w:val="18"/>
                <w:szCs w:val="18"/>
                <w:lang w:val="en-US"/>
              </w:rPr>
              <w:t>,</w:t>
            </w:r>
            <w:r w:rsidRPr="00887285">
              <w:rPr>
                <w:rFonts w:ascii="Arial" w:hAnsi="Arial" w:cs="Arial"/>
                <w:sz w:val="18"/>
                <w:szCs w:val="18"/>
              </w:rPr>
              <w:t>469</w:t>
            </w:r>
          </w:p>
        </w:tc>
        <w:tc>
          <w:tcPr>
            <w:tcW w:w="753" w:type="pct"/>
            <w:tcBorders>
              <w:bottom w:val="single" w:sz="4" w:space="0" w:color="auto"/>
            </w:tcBorders>
            <w:shd w:val="clear" w:color="auto" w:fill="FAFAFA"/>
          </w:tcPr>
          <w:p w14:paraId="71F13A28" w14:textId="77777777" w:rsidR="00F15D01" w:rsidRPr="00887285" w:rsidRDefault="00F15D01" w:rsidP="00F15D01">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887285">
              <w:rPr>
                <w:rFonts w:ascii="Arial" w:hAnsi="Arial" w:cs="Arial"/>
                <w:sz w:val="18"/>
                <w:szCs w:val="18"/>
                <w:lang w:val="en-US"/>
              </w:rPr>
              <w:t>33,811,986,861</w:t>
            </w:r>
          </w:p>
        </w:tc>
        <w:tc>
          <w:tcPr>
            <w:tcW w:w="753" w:type="pct"/>
            <w:tcBorders>
              <w:bottom w:val="single" w:sz="4" w:space="0" w:color="auto"/>
            </w:tcBorders>
          </w:tcPr>
          <w:p w14:paraId="4E50F1F0" w14:textId="77777777" w:rsidR="00F15D01" w:rsidRPr="00887285" w:rsidRDefault="00F15D01" w:rsidP="00F15D01">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887285">
              <w:rPr>
                <w:rFonts w:ascii="Arial" w:hAnsi="Arial" w:cs="Arial"/>
                <w:sz w:val="18"/>
                <w:szCs w:val="18"/>
              </w:rPr>
              <w:t>34</w:t>
            </w:r>
            <w:r w:rsidRPr="00887285">
              <w:rPr>
                <w:rFonts w:ascii="Arial" w:hAnsi="Arial" w:cs="Arial"/>
                <w:sz w:val="18"/>
                <w:szCs w:val="18"/>
                <w:lang w:val="en-US"/>
              </w:rPr>
              <w:t>,</w:t>
            </w:r>
            <w:r w:rsidRPr="00887285">
              <w:rPr>
                <w:rFonts w:ascii="Arial" w:hAnsi="Arial" w:cs="Arial"/>
                <w:sz w:val="18"/>
                <w:szCs w:val="18"/>
              </w:rPr>
              <w:t>836</w:t>
            </w:r>
            <w:r w:rsidRPr="00887285">
              <w:rPr>
                <w:rFonts w:ascii="Arial" w:hAnsi="Arial" w:cs="Arial"/>
                <w:sz w:val="18"/>
                <w:szCs w:val="18"/>
                <w:lang w:val="en-US"/>
              </w:rPr>
              <w:t>,</w:t>
            </w:r>
            <w:r w:rsidRPr="00887285">
              <w:rPr>
                <w:rFonts w:ascii="Arial" w:hAnsi="Arial" w:cs="Arial"/>
                <w:sz w:val="18"/>
                <w:szCs w:val="18"/>
              </w:rPr>
              <w:t>530</w:t>
            </w:r>
            <w:r w:rsidRPr="00887285">
              <w:rPr>
                <w:rFonts w:ascii="Arial" w:hAnsi="Arial" w:cs="Arial"/>
                <w:sz w:val="18"/>
                <w:szCs w:val="18"/>
                <w:lang w:val="en-US"/>
              </w:rPr>
              <w:t>,</w:t>
            </w:r>
            <w:r w:rsidRPr="00887285">
              <w:rPr>
                <w:rFonts w:ascii="Arial" w:hAnsi="Arial" w:cs="Arial"/>
                <w:sz w:val="18"/>
                <w:szCs w:val="18"/>
              </w:rPr>
              <w:t>947</w:t>
            </w:r>
          </w:p>
        </w:tc>
      </w:tr>
    </w:tbl>
    <w:p w14:paraId="4A0D7B6C" w14:textId="77777777" w:rsidR="0031653F" w:rsidRPr="00887285" w:rsidRDefault="0031653F" w:rsidP="0031653F">
      <w:pPr>
        <w:pStyle w:val="BodyTextIndent2"/>
        <w:spacing w:line="240" w:lineRule="auto"/>
        <w:ind w:left="540"/>
        <w:rPr>
          <w:rFonts w:ascii="Arial" w:hAnsi="Arial" w:cs="Arial"/>
          <w:color w:val="auto"/>
          <w:sz w:val="18"/>
          <w:szCs w:val="18"/>
        </w:rPr>
      </w:pPr>
    </w:p>
    <w:p w14:paraId="0244ABF0" w14:textId="77777777" w:rsidR="0031653F" w:rsidRPr="00887285" w:rsidRDefault="0031653F" w:rsidP="006B748C">
      <w:pPr>
        <w:pStyle w:val="BodyTextIndent2"/>
        <w:tabs>
          <w:tab w:val="left" w:pos="540"/>
        </w:tabs>
        <w:spacing w:line="240" w:lineRule="auto"/>
        <w:ind w:left="547" w:hanging="547"/>
        <w:rPr>
          <w:rFonts w:ascii="Arial" w:hAnsi="Arial" w:cs="Arial"/>
          <w:color w:val="CF4A02"/>
          <w:sz w:val="18"/>
          <w:szCs w:val="18"/>
        </w:rPr>
      </w:pPr>
      <w:r w:rsidRPr="00887285">
        <w:rPr>
          <w:rFonts w:ascii="Arial" w:hAnsi="Arial" w:cs="Arial"/>
          <w:color w:val="CF4A02"/>
          <w:sz w:val="18"/>
          <w:szCs w:val="18"/>
        </w:rPr>
        <w:t>2</w:t>
      </w:r>
      <w:r w:rsidR="00F361C9" w:rsidRPr="00887285">
        <w:rPr>
          <w:rFonts w:ascii="Arial" w:hAnsi="Arial" w:cs="Arial"/>
          <w:color w:val="CF4A02"/>
          <w:sz w:val="18"/>
          <w:szCs w:val="18"/>
        </w:rPr>
        <w:t>4</w:t>
      </w:r>
      <w:r w:rsidRPr="00887285">
        <w:rPr>
          <w:rFonts w:ascii="Arial" w:hAnsi="Arial" w:cs="Arial"/>
          <w:color w:val="CF4A02"/>
          <w:sz w:val="18"/>
          <w:szCs w:val="18"/>
        </w:rPr>
        <w:t>.1.</w:t>
      </w:r>
      <w:r w:rsidR="00F361C9" w:rsidRPr="00887285">
        <w:rPr>
          <w:rFonts w:ascii="Arial" w:hAnsi="Arial" w:cs="Arial"/>
          <w:color w:val="CF4A02"/>
          <w:sz w:val="18"/>
          <w:szCs w:val="18"/>
        </w:rPr>
        <w:t>4</w:t>
      </w:r>
      <w:r w:rsidRPr="00887285">
        <w:rPr>
          <w:rFonts w:ascii="Arial" w:hAnsi="Arial" w:cs="Arial"/>
          <w:color w:val="CF4A02"/>
          <w:sz w:val="18"/>
          <w:szCs w:val="18"/>
        </w:rPr>
        <w:tab/>
        <w:t>Credit facilities</w:t>
      </w:r>
    </w:p>
    <w:p w14:paraId="1F84D787" w14:textId="77777777" w:rsidR="0031653F" w:rsidRPr="00887285" w:rsidRDefault="0031653F" w:rsidP="0031653F">
      <w:pPr>
        <w:ind w:left="540"/>
        <w:jc w:val="both"/>
        <w:rPr>
          <w:rFonts w:ascii="Arial" w:hAnsi="Arial" w:cs="Arial"/>
          <w:sz w:val="18"/>
          <w:szCs w:val="18"/>
        </w:rPr>
      </w:pPr>
    </w:p>
    <w:p w14:paraId="464D1882" w14:textId="77777777" w:rsidR="0031653F" w:rsidRPr="00887285" w:rsidRDefault="0031653F" w:rsidP="0031653F">
      <w:pPr>
        <w:ind w:left="547"/>
        <w:jc w:val="both"/>
        <w:rPr>
          <w:rFonts w:ascii="Arial" w:hAnsi="Arial" w:cs="Arial"/>
          <w:sz w:val="18"/>
          <w:szCs w:val="18"/>
        </w:rPr>
      </w:pPr>
      <w:r w:rsidRPr="00887285">
        <w:rPr>
          <w:rFonts w:ascii="Arial" w:hAnsi="Arial" w:cs="Arial"/>
          <w:sz w:val="18"/>
          <w:szCs w:val="18"/>
        </w:rPr>
        <w:t xml:space="preserve">As at 31 December 2020, </w:t>
      </w:r>
      <w:r w:rsidR="00F361C9" w:rsidRPr="00887285">
        <w:rPr>
          <w:rFonts w:ascii="Arial" w:hAnsi="Arial" w:cs="Arial"/>
          <w:sz w:val="18"/>
          <w:szCs w:val="18"/>
        </w:rPr>
        <w:t xml:space="preserve">the Group and </w:t>
      </w:r>
      <w:r w:rsidRPr="00887285">
        <w:rPr>
          <w:rFonts w:ascii="Arial" w:hAnsi="Arial" w:cs="Arial"/>
          <w:sz w:val="18"/>
          <w:szCs w:val="18"/>
        </w:rPr>
        <w:t xml:space="preserve">the Company had </w:t>
      </w:r>
      <w:r w:rsidR="00F15D01" w:rsidRPr="00887285">
        <w:rPr>
          <w:rFonts w:ascii="Arial" w:hAnsi="Arial" w:cs="Arial"/>
          <w:sz w:val="18"/>
          <w:szCs w:val="18"/>
        </w:rPr>
        <w:t>no</w:t>
      </w:r>
      <w:r w:rsidRPr="00887285">
        <w:rPr>
          <w:rFonts w:ascii="Arial" w:hAnsi="Arial" w:cs="Arial"/>
          <w:sz w:val="18"/>
          <w:szCs w:val="18"/>
        </w:rPr>
        <w:t xml:space="preserve"> available credit facilities from long-term loans </w:t>
      </w:r>
      <w:r w:rsidRPr="006B748C">
        <w:rPr>
          <w:rFonts w:ascii="Arial" w:hAnsi="Arial" w:cs="Arial"/>
          <w:spacing w:val="-4"/>
          <w:sz w:val="18"/>
          <w:szCs w:val="18"/>
        </w:rPr>
        <w:t xml:space="preserve">from financial institutions (As at 31 December 2019: </w:t>
      </w:r>
      <w:r w:rsidR="00F361C9" w:rsidRPr="006B748C">
        <w:rPr>
          <w:rFonts w:ascii="Arial" w:hAnsi="Arial" w:cs="Arial"/>
          <w:spacing w:val="-4"/>
          <w:sz w:val="18"/>
          <w:szCs w:val="18"/>
        </w:rPr>
        <w:t xml:space="preserve">the Company </w:t>
      </w:r>
      <w:r w:rsidRPr="006B748C">
        <w:rPr>
          <w:rFonts w:ascii="Arial" w:hAnsi="Arial" w:cs="Arial"/>
          <w:spacing w:val="-4"/>
          <w:sz w:val="18"/>
          <w:szCs w:val="18"/>
        </w:rPr>
        <w:t>had the available credit facilities from long-term</w:t>
      </w:r>
      <w:r w:rsidRPr="00887285">
        <w:rPr>
          <w:rFonts w:ascii="Arial" w:hAnsi="Arial" w:cs="Arial"/>
          <w:sz w:val="18"/>
          <w:szCs w:val="18"/>
        </w:rPr>
        <w:t xml:space="preserve"> loans amounting to US Dollar 50 million).</w:t>
      </w:r>
    </w:p>
    <w:p w14:paraId="16B20221" w14:textId="73112E2F" w:rsidR="0031653F" w:rsidRPr="00887285" w:rsidRDefault="0031653F" w:rsidP="0031653F">
      <w:pPr>
        <w:ind w:left="547"/>
        <w:jc w:val="both"/>
        <w:rPr>
          <w:rFonts w:ascii="Arial" w:hAnsi="Arial" w:cs="Arial"/>
          <w:b/>
          <w:bCs/>
          <w:sz w:val="18"/>
          <w:szCs w:val="18"/>
        </w:rPr>
      </w:pPr>
    </w:p>
    <w:p w14:paraId="35DC10F7" w14:textId="77777777" w:rsidR="006B748C" w:rsidRDefault="006B748C" w:rsidP="0031653F">
      <w:pPr>
        <w:pStyle w:val="BodyTextIndent2"/>
        <w:spacing w:line="240" w:lineRule="auto"/>
        <w:ind w:left="540" w:hanging="540"/>
        <w:rPr>
          <w:rFonts w:ascii="Arial" w:hAnsi="Arial" w:cs="Arial"/>
          <w:b/>
          <w:bCs/>
          <w:color w:val="CF4A02"/>
          <w:sz w:val="18"/>
          <w:szCs w:val="18"/>
          <w:lang w:val="en-GB"/>
        </w:rPr>
      </w:pPr>
      <w:r>
        <w:rPr>
          <w:rFonts w:ascii="Arial" w:hAnsi="Arial" w:cs="Arial"/>
          <w:b/>
          <w:bCs/>
          <w:color w:val="CF4A02"/>
          <w:sz w:val="18"/>
          <w:szCs w:val="18"/>
          <w:lang w:val="en-GB"/>
        </w:rPr>
        <w:br w:type="page"/>
      </w:r>
    </w:p>
    <w:p w14:paraId="460869BB" w14:textId="5B21AC4E" w:rsidR="0031653F" w:rsidRPr="00887285" w:rsidRDefault="0031653F" w:rsidP="0031653F">
      <w:pPr>
        <w:pStyle w:val="BodyTextIndent2"/>
        <w:spacing w:line="240" w:lineRule="auto"/>
        <w:ind w:left="540" w:hanging="540"/>
        <w:rPr>
          <w:rFonts w:ascii="Arial" w:hAnsi="Arial" w:cs="Arial"/>
          <w:b/>
          <w:bCs/>
          <w:color w:val="CF4A02"/>
          <w:sz w:val="18"/>
          <w:szCs w:val="18"/>
          <w:lang w:val="en-GB"/>
        </w:rPr>
      </w:pPr>
      <w:r w:rsidRPr="00887285">
        <w:rPr>
          <w:rFonts w:ascii="Arial" w:hAnsi="Arial" w:cs="Arial"/>
          <w:b/>
          <w:bCs/>
          <w:color w:val="CF4A02"/>
          <w:sz w:val="18"/>
          <w:szCs w:val="18"/>
          <w:lang w:val="en-GB"/>
        </w:rPr>
        <w:lastRenderedPageBreak/>
        <w:t>2</w:t>
      </w:r>
      <w:r w:rsidR="00924E34" w:rsidRPr="00887285">
        <w:rPr>
          <w:rFonts w:ascii="Arial" w:hAnsi="Arial" w:cs="Arial"/>
          <w:b/>
          <w:bCs/>
          <w:color w:val="CF4A02"/>
          <w:sz w:val="18"/>
          <w:szCs w:val="18"/>
          <w:lang w:val="en-GB"/>
        </w:rPr>
        <w:t>4</w:t>
      </w:r>
      <w:r w:rsidRPr="00887285">
        <w:rPr>
          <w:rFonts w:ascii="Arial" w:hAnsi="Arial" w:cs="Arial"/>
          <w:b/>
          <w:bCs/>
          <w:color w:val="CF4A02"/>
          <w:sz w:val="18"/>
          <w:szCs w:val="18"/>
          <w:lang w:val="en-GB"/>
        </w:rPr>
        <w:t>.2</w:t>
      </w:r>
      <w:r w:rsidRPr="00887285">
        <w:rPr>
          <w:rFonts w:ascii="Arial" w:hAnsi="Arial" w:cs="Arial"/>
          <w:b/>
          <w:bCs/>
          <w:color w:val="CF4A02"/>
          <w:sz w:val="18"/>
          <w:szCs w:val="18"/>
          <w:lang w:val="en-GB"/>
        </w:rPr>
        <w:tab/>
        <w:t>Long-term loan from other company, net</w:t>
      </w:r>
    </w:p>
    <w:p w14:paraId="4BCCF82F" w14:textId="77777777" w:rsidR="00924E34" w:rsidRPr="00887285" w:rsidRDefault="00924E34" w:rsidP="006B748C">
      <w:pPr>
        <w:pStyle w:val="BodyTextIndent2"/>
        <w:spacing w:line="240" w:lineRule="auto"/>
        <w:ind w:left="540"/>
        <w:rPr>
          <w:rFonts w:ascii="Arial" w:hAnsi="Arial" w:cs="Arial"/>
          <w:b/>
          <w:bCs/>
          <w:color w:val="CF4A02"/>
          <w:sz w:val="18"/>
          <w:szCs w:val="18"/>
          <w:lang w:val="en-GB"/>
        </w:rPr>
      </w:pPr>
    </w:p>
    <w:p w14:paraId="115A0755" w14:textId="49DF7C16" w:rsidR="00924E34" w:rsidRPr="00887285" w:rsidRDefault="00924E34" w:rsidP="006B748C">
      <w:pPr>
        <w:pStyle w:val="BodyTextIndent2"/>
        <w:spacing w:line="240" w:lineRule="auto"/>
        <w:ind w:left="540"/>
        <w:rPr>
          <w:rFonts w:ascii="Arial" w:hAnsi="Arial" w:cs="Arial"/>
          <w:color w:val="auto"/>
          <w:sz w:val="18"/>
          <w:szCs w:val="18"/>
          <w:lang w:val="en-GB"/>
        </w:rPr>
      </w:pPr>
      <w:r w:rsidRPr="00887285">
        <w:rPr>
          <w:rFonts w:ascii="Arial" w:hAnsi="Arial" w:cs="Arial"/>
          <w:color w:val="auto"/>
          <w:sz w:val="18"/>
          <w:szCs w:val="18"/>
          <w:lang w:val="en-GB"/>
        </w:rPr>
        <w:t xml:space="preserve">The Group had long-term loan from other company in amounting to US Dollar 16 </w:t>
      </w:r>
      <w:proofErr w:type="spellStart"/>
      <w:r w:rsidRPr="00887285">
        <w:rPr>
          <w:rFonts w:ascii="Arial" w:hAnsi="Arial" w:cs="Arial"/>
          <w:color w:val="auto"/>
          <w:sz w:val="18"/>
          <w:szCs w:val="18"/>
          <w:lang w:val="en-GB"/>
        </w:rPr>
        <w:t>millions</w:t>
      </w:r>
      <w:proofErr w:type="spellEnd"/>
      <w:r w:rsidRPr="00887285">
        <w:rPr>
          <w:rFonts w:ascii="Arial" w:hAnsi="Arial" w:cs="Arial"/>
          <w:color w:val="auto"/>
          <w:sz w:val="18"/>
          <w:szCs w:val="18"/>
          <w:lang w:val="en-GB"/>
        </w:rPr>
        <w:t xml:space="preserve"> which is equivalent to Baht 487 million from excess electricity sales to customer from 2008 to 2017 and will be repay to customer since 2018 to 2025.</w:t>
      </w:r>
    </w:p>
    <w:p w14:paraId="45D7FCB4" w14:textId="77777777" w:rsidR="0031653F" w:rsidRPr="00887285" w:rsidRDefault="0031653F" w:rsidP="006B748C">
      <w:pPr>
        <w:pStyle w:val="BodyTextIndent2"/>
        <w:spacing w:line="240" w:lineRule="auto"/>
        <w:ind w:left="540"/>
        <w:rPr>
          <w:rFonts w:ascii="Arial" w:hAnsi="Arial" w:cs="Arial"/>
          <w:color w:val="CF4A02"/>
          <w:sz w:val="18"/>
          <w:szCs w:val="18"/>
          <w:lang w:val="en-GB"/>
        </w:rPr>
      </w:pPr>
    </w:p>
    <w:p w14:paraId="0A066168" w14:textId="77777777" w:rsidR="0031653F" w:rsidRPr="00887285" w:rsidRDefault="00924E34" w:rsidP="002F15CF">
      <w:pPr>
        <w:pStyle w:val="BodyTextIndent2"/>
        <w:spacing w:line="240" w:lineRule="auto"/>
        <w:ind w:left="540" w:hanging="540"/>
        <w:rPr>
          <w:rFonts w:ascii="Arial" w:hAnsi="Arial" w:cs="Arial"/>
          <w:color w:val="C45911"/>
          <w:sz w:val="18"/>
          <w:szCs w:val="18"/>
          <w:lang w:val="en-GB"/>
        </w:rPr>
      </w:pPr>
      <w:r w:rsidRPr="00887285">
        <w:rPr>
          <w:rFonts w:ascii="Arial" w:hAnsi="Arial" w:cs="Arial"/>
          <w:color w:val="C45911"/>
          <w:sz w:val="18"/>
          <w:szCs w:val="18"/>
          <w:lang w:val="en-GB"/>
        </w:rPr>
        <w:t>24.2.1</w:t>
      </w:r>
      <w:r w:rsidR="002F15CF" w:rsidRPr="00887285">
        <w:rPr>
          <w:rFonts w:ascii="Arial" w:hAnsi="Arial" w:cs="Arial"/>
          <w:color w:val="C45911"/>
          <w:sz w:val="18"/>
          <w:szCs w:val="18"/>
          <w:lang w:val="en-GB"/>
        </w:rPr>
        <w:tab/>
      </w:r>
      <w:r w:rsidR="0031653F" w:rsidRPr="00887285">
        <w:rPr>
          <w:rFonts w:ascii="Arial" w:hAnsi="Arial" w:cs="Arial"/>
          <w:color w:val="C45911"/>
          <w:sz w:val="18"/>
          <w:szCs w:val="18"/>
          <w:lang w:val="en-GB"/>
        </w:rPr>
        <w:t xml:space="preserve">The movement of the long-term loan from other company for the </w:t>
      </w:r>
      <w:r w:rsidR="00E90C7B" w:rsidRPr="00887285">
        <w:rPr>
          <w:rFonts w:ascii="Arial" w:hAnsi="Arial" w:cs="Arial"/>
          <w:color w:val="C45911"/>
          <w:sz w:val="18"/>
          <w:szCs w:val="18"/>
          <w:lang w:val="en-GB"/>
        </w:rPr>
        <w:t>year</w:t>
      </w:r>
      <w:r w:rsidR="0031653F" w:rsidRPr="00887285">
        <w:rPr>
          <w:rFonts w:ascii="Arial" w:hAnsi="Arial" w:cs="Arial"/>
          <w:color w:val="C45911"/>
          <w:sz w:val="18"/>
          <w:szCs w:val="18"/>
          <w:lang w:val="en-GB"/>
        </w:rPr>
        <w:t xml:space="preserve"> ended 3</w:t>
      </w:r>
      <w:r w:rsidRPr="00887285">
        <w:rPr>
          <w:rFonts w:ascii="Arial" w:hAnsi="Arial" w:cs="Arial"/>
          <w:color w:val="C45911"/>
          <w:sz w:val="18"/>
          <w:szCs w:val="18"/>
          <w:lang w:val="en-GB"/>
        </w:rPr>
        <w:t>1</w:t>
      </w:r>
      <w:r w:rsidR="0031653F" w:rsidRPr="00887285">
        <w:rPr>
          <w:rFonts w:ascii="Arial" w:hAnsi="Arial" w:cs="Arial"/>
          <w:color w:val="C45911"/>
          <w:sz w:val="18"/>
          <w:szCs w:val="18"/>
          <w:lang w:val="en-GB"/>
        </w:rPr>
        <w:t xml:space="preserve"> </w:t>
      </w:r>
      <w:r w:rsidRPr="00887285">
        <w:rPr>
          <w:rFonts w:ascii="Arial" w:hAnsi="Arial" w:cs="Arial"/>
          <w:color w:val="C45911"/>
          <w:sz w:val="18"/>
          <w:szCs w:val="18"/>
          <w:lang w:val="en-GB"/>
        </w:rPr>
        <w:t>Dec</w:t>
      </w:r>
      <w:r w:rsidR="0031653F" w:rsidRPr="00887285">
        <w:rPr>
          <w:rFonts w:ascii="Arial" w:hAnsi="Arial" w:cs="Arial"/>
          <w:color w:val="C45911"/>
          <w:sz w:val="18"/>
          <w:szCs w:val="18"/>
          <w:lang w:val="en-GB"/>
        </w:rPr>
        <w:t>ember 2020</w:t>
      </w:r>
      <w:r w:rsidR="002F15CF" w:rsidRPr="00887285">
        <w:rPr>
          <w:rFonts w:ascii="Arial" w:hAnsi="Arial" w:cs="Arial"/>
          <w:color w:val="C45911"/>
          <w:sz w:val="18"/>
          <w:szCs w:val="18"/>
          <w:lang w:val="en-GB"/>
        </w:rPr>
        <w:t xml:space="preserve"> </w:t>
      </w:r>
      <w:r w:rsidR="0031653F" w:rsidRPr="00887285">
        <w:rPr>
          <w:rFonts w:ascii="Arial" w:hAnsi="Arial" w:cs="Arial"/>
          <w:color w:val="C45911"/>
          <w:sz w:val="18"/>
          <w:szCs w:val="18"/>
          <w:lang w:val="en-GB"/>
        </w:rPr>
        <w:t>can be analysed as follows:</w:t>
      </w:r>
    </w:p>
    <w:p w14:paraId="31D3885B" w14:textId="77777777" w:rsidR="0031653F" w:rsidRPr="00887285" w:rsidRDefault="0031653F" w:rsidP="0031653F">
      <w:pPr>
        <w:ind w:left="540" w:hanging="540"/>
        <w:jc w:val="both"/>
        <w:rPr>
          <w:rFonts w:ascii="Arial" w:hAnsi="Arial" w:cs="Arial"/>
          <w:color w:val="CF4A02"/>
          <w:sz w:val="18"/>
          <w:szCs w:val="18"/>
        </w:rPr>
      </w:pPr>
    </w:p>
    <w:tbl>
      <w:tblPr>
        <w:tblW w:w="8989" w:type="dxa"/>
        <w:tblInd w:w="558" w:type="dxa"/>
        <w:tblLayout w:type="fixed"/>
        <w:tblLook w:val="04A0" w:firstRow="1" w:lastRow="0" w:firstColumn="1" w:lastColumn="0" w:noHBand="0" w:noVBand="1"/>
      </w:tblPr>
      <w:tblGrid>
        <w:gridCol w:w="6840"/>
        <w:gridCol w:w="709"/>
        <w:gridCol w:w="1440"/>
      </w:tblGrid>
      <w:tr w:rsidR="0031653F" w:rsidRPr="00887285" w14:paraId="3BE106EA" w14:textId="77777777" w:rsidTr="006B748C">
        <w:trPr>
          <w:cantSplit/>
          <w:trHeight w:val="20"/>
        </w:trPr>
        <w:tc>
          <w:tcPr>
            <w:tcW w:w="6840" w:type="dxa"/>
            <w:vAlign w:val="bottom"/>
          </w:tcPr>
          <w:p w14:paraId="1B22E008" w14:textId="77777777" w:rsidR="0031653F" w:rsidRPr="00887285" w:rsidRDefault="0031653F" w:rsidP="004411E5">
            <w:pPr>
              <w:ind w:left="516"/>
              <w:jc w:val="thaiDistribute"/>
              <w:rPr>
                <w:rFonts w:ascii="Arial" w:eastAsia="Arial Unicode MS" w:hAnsi="Arial" w:cs="Arial"/>
                <w:sz w:val="18"/>
                <w:szCs w:val="18"/>
              </w:rPr>
            </w:pPr>
          </w:p>
        </w:tc>
        <w:tc>
          <w:tcPr>
            <w:tcW w:w="709" w:type="dxa"/>
            <w:vAlign w:val="bottom"/>
          </w:tcPr>
          <w:p w14:paraId="23F945A2" w14:textId="77777777" w:rsidR="0031653F" w:rsidRPr="00887285" w:rsidRDefault="0031653F" w:rsidP="004411E5">
            <w:pPr>
              <w:ind w:right="-72"/>
              <w:jc w:val="center"/>
              <w:rPr>
                <w:rFonts w:ascii="Arial" w:eastAsia="Arial Unicode MS" w:hAnsi="Arial" w:cs="Arial"/>
                <w:b/>
                <w:bCs/>
                <w:sz w:val="18"/>
                <w:szCs w:val="18"/>
              </w:rPr>
            </w:pPr>
          </w:p>
        </w:tc>
        <w:tc>
          <w:tcPr>
            <w:tcW w:w="1440" w:type="dxa"/>
            <w:tcBorders>
              <w:top w:val="single" w:sz="4" w:space="0" w:color="auto"/>
              <w:left w:val="nil"/>
              <w:bottom w:val="single" w:sz="4" w:space="0" w:color="auto"/>
              <w:right w:val="nil"/>
            </w:tcBorders>
            <w:vAlign w:val="bottom"/>
            <w:hideMark/>
          </w:tcPr>
          <w:p w14:paraId="2CF13091" w14:textId="77777777" w:rsidR="0031653F" w:rsidRPr="00887285" w:rsidRDefault="0031653F" w:rsidP="004411E5">
            <w:pPr>
              <w:ind w:right="-72"/>
              <w:jc w:val="right"/>
              <w:rPr>
                <w:rFonts w:ascii="Arial" w:hAnsi="Arial" w:cs="Arial"/>
                <w:b/>
                <w:bCs/>
                <w:sz w:val="18"/>
                <w:szCs w:val="18"/>
                <w:cs/>
              </w:rPr>
            </w:pPr>
            <w:r w:rsidRPr="00887285">
              <w:rPr>
                <w:rFonts w:ascii="Arial" w:hAnsi="Arial" w:cs="Arial"/>
                <w:b/>
                <w:bCs/>
                <w:sz w:val="18"/>
                <w:szCs w:val="18"/>
              </w:rPr>
              <w:t>Consolidated</w:t>
            </w:r>
            <w:r w:rsidRPr="00887285">
              <w:rPr>
                <w:rFonts w:ascii="Arial" w:hAnsi="Arial" w:cs="Arial"/>
                <w:b/>
                <w:bCs/>
                <w:sz w:val="18"/>
                <w:szCs w:val="18"/>
                <w:cs/>
              </w:rPr>
              <w:t xml:space="preserve"> </w:t>
            </w:r>
            <w:r w:rsidR="001D1364" w:rsidRPr="00887285">
              <w:rPr>
                <w:rFonts w:ascii="Arial" w:hAnsi="Arial" w:cs="Arial"/>
                <w:b/>
                <w:bCs/>
                <w:sz w:val="18"/>
                <w:szCs w:val="18"/>
              </w:rPr>
              <w:t>financial statements</w:t>
            </w:r>
            <w:r w:rsidRPr="00887285">
              <w:rPr>
                <w:rFonts w:ascii="Arial" w:hAnsi="Arial" w:cs="Arial"/>
                <w:b/>
                <w:bCs/>
                <w:sz w:val="18"/>
                <w:szCs w:val="18"/>
              </w:rPr>
              <w:t xml:space="preserve"> </w:t>
            </w:r>
          </w:p>
        </w:tc>
      </w:tr>
      <w:tr w:rsidR="00F361C9" w:rsidRPr="00887285" w14:paraId="12750646" w14:textId="77777777" w:rsidTr="006B748C">
        <w:trPr>
          <w:cantSplit/>
          <w:trHeight w:val="215"/>
        </w:trPr>
        <w:tc>
          <w:tcPr>
            <w:tcW w:w="6840" w:type="dxa"/>
            <w:vAlign w:val="bottom"/>
          </w:tcPr>
          <w:p w14:paraId="42D3097D" w14:textId="77777777" w:rsidR="00F361C9" w:rsidRPr="00887285" w:rsidRDefault="00F361C9" w:rsidP="004411E5">
            <w:pPr>
              <w:ind w:left="516"/>
              <w:jc w:val="thaiDistribute"/>
              <w:rPr>
                <w:rFonts w:ascii="Arial" w:eastAsia="Arial Unicode MS" w:hAnsi="Arial" w:cs="Arial"/>
                <w:sz w:val="18"/>
                <w:szCs w:val="18"/>
                <w:lang w:val="en-US"/>
              </w:rPr>
            </w:pPr>
          </w:p>
        </w:tc>
        <w:tc>
          <w:tcPr>
            <w:tcW w:w="709" w:type="dxa"/>
            <w:tcBorders>
              <w:top w:val="nil"/>
              <w:left w:val="nil"/>
              <w:right w:val="nil"/>
            </w:tcBorders>
            <w:vAlign w:val="bottom"/>
          </w:tcPr>
          <w:p w14:paraId="351FC904" w14:textId="77777777" w:rsidR="00F361C9" w:rsidRPr="00887285" w:rsidRDefault="00F361C9" w:rsidP="004411E5">
            <w:pPr>
              <w:ind w:right="-72"/>
              <w:jc w:val="center"/>
              <w:rPr>
                <w:rFonts w:ascii="Arial" w:hAnsi="Arial" w:cs="Arial"/>
                <w:b/>
                <w:bCs/>
                <w:sz w:val="18"/>
                <w:szCs w:val="18"/>
              </w:rPr>
            </w:pPr>
          </w:p>
        </w:tc>
        <w:tc>
          <w:tcPr>
            <w:tcW w:w="1440" w:type="dxa"/>
            <w:tcBorders>
              <w:top w:val="single" w:sz="4" w:space="0" w:color="auto"/>
              <w:left w:val="nil"/>
              <w:bottom w:val="single" w:sz="4" w:space="0" w:color="auto"/>
              <w:right w:val="nil"/>
            </w:tcBorders>
            <w:vAlign w:val="bottom"/>
          </w:tcPr>
          <w:p w14:paraId="1F6F78AB" w14:textId="77777777" w:rsidR="00F361C9" w:rsidRPr="00887285" w:rsidRDefault="00F361C9" w:rsidP="004411E5">
            <w:pPr>
              <w:ind w:right="-72"/>
              <w:jc w:val="right"/>
              <w:rPr>
                <w:rFonts w:ascii="Arial" w:hAnsi="Arial" w:cs="Arial"/>
                <w:b/>
                <w:bCs/>
                <w:sz w:val="18"/>
                <w:szCs w:val="18"/>
              </w:rPr>
            </w:pPr>
            <w:r w:rsidRPr="00887285">
              <w:rPr>
                <w:rFonts w:ascii="Arial" w:hAnsi="Arial" w:cs="Arial"/>
                <w:b/>
                <w:bCs/>
                <w:sz w:val="18"/>
                <w:szCs w:val="18"/>
              </w:rPr>
              <w:t>2020</w:t>
            </w:r>
          </w:p>
        </w:tc>
      </w:tr>
      <w:tr w:rsidR="0031653F" w:rsidRPr="00887285" w14:paraId="0BDEB4F9" w14:textId="77777777" w:rsidTr="006B748C">
        <w:trPr>
          <w:cantSplit/>
          <w:trHeight w:val="215"/>
        </w:trPr>
        <w:tc>
          <w:tcPr>
            <w:tcW w:w="6840" w:type="dxa"/>
            <w:vAlign w:val="bottom"/>
          </w:tcPr>
          <w:p w14:paraId="2E7E7037" w14:textId="77777777" w:rsidR="0031653F" w:rsidRPr="00887285" w:rsidRDefault="0031653F" w:rsidP="004411E5">
            <w:pPr>
              <w:ind w:left="516"/>
              <w:jc w:val="thaiDistribute"/>
              <w:rPr>
                <w:rFonts w:ascii="Arial" w:eastAsia="Arial Unicode MS" w:hAnsi="Arial" w:cs="Arial"/>
                <w:sz w:val="18"/>
                <w:szCs w:val="18"/>
                <w:lang w:val="en-US"/>
              </w:rPr>
            </w:pPr>
          </w:p>
        </w:tc>
        <w:tc>
          <w:tcPr>
            <w:tcW w:w="709" w:type="dxa"/>
            <w:tcBorders>
              <w:left w:val="nil"/>
              <w:bottom w:val="single" w:sz="4" w:space="0" w:color="auto"/>
              <w:right w:val="nil"/>
            </w:tcBorders>
            <w:vAlign w:val="bottom"/>
            <w:hideMark/>
          </w:tcPr>
          <w:p w14:paraId="43A3BE14" w14:textId="77777777" w:rsidR="0031653F" w:rsidRPr="00887285" w:rsidRDefault="0031653F" w:rsidP="004411E5">
            <w:pPr>
              <w:ind w:right="-72"/>
              <w:jc w:val="center"/>
              <w:rPr>
                <w:rFonts w:ascii="Arial" w:hAnsi="Arial" w:cs="Arial"/>
                <w:b/>
                <w:bCs/>
                <w:sz w:val="18"/>
                <w:szCs w:val="18"/>
                <w:cs/>
              </w:rPr>
            </w:pPr>
            <w:r w:rsidRPr="00887285">
              <w:rPr>
                <w:rFonts w:ascii="Arial" w:hAnsi="Arial" w:cs="Arial"/>
                <w:b/>
                <w:bCs/>
                <w:sz w:val="18"/>
                <w:szCs w:val="18"/>
              </w:rPr>
              <w:t>Note</w:t>
            </w:r>
          </w:p>
        </w:tc>
        <w:tc>
          <w:tcPr>
            <w:tcW w:w="1440" w:type="dxa"/>
            <w:tcBorders>
              <w:top w:val="nil"/>
              <w:left w:val="nil"/>
              <w:bottom w:val="single" w:sz="4" w:space="0" w:color="auto"/>
              <w:right w:val="nil"/>
            </w:tcBorders>
            <w:vAlign w:val="bottom"/>
            <w:hideMark/>
          </w:tcPr>
          <w:p w14:paraId="7BBFE5C5" w14:textId="77777777" w:rsidR="0031653F" w:rsidRPr="00887285" w:rsidRDefault="0031653F" w:rsidP="004411E5">
            <w:pPr>
              <w:ind w:right="-72"/>
              <w:jc w:val="right"/>
              <w:rPr>
                <w:rFonts w:ascii="Arial" w:hAnsi="Arial" w:cs="Arial"/>
                <w:b/>
                <w:bCs/>
                <w:sz w:val="18"/>
                <w:szCs w:val="18"/>
                <w:cs/>
              </w:rPr>
            </w:pPr>
            <w:r w:rsidRPr="00887285">
              <w:rPr>
                <w:rFonts w:ascii="Arial" w:hAnsi="Arial" w:cs="Arial"/>
                <w:b/>
                <w:bCs/>
                <w:sz w:val="18"/>
                <w:szCs w:val="18"/>
              </w:rPr>
              <w:t>Baht</w:t>
            </w:r>
          </w:p>
        </w:tc>
      </w:tr>
      <w:tr w:rsidR="0031653F" w:rsidRPr="00887285" w14:paraId="040EA7B2" w14:textId="77777777" w:rsidTr="006B748C">
        <w:trPr>
          <w:cantSplit/>
          <w:trHeight w:val="20"/>
        </w:trPr>
        <w:tc>
          <w:tcPr>
            <w:tcW w:w="6840" w:type="dxa"/>
            <w:vAlign w:val="bottom"/>
          </w:tcPr>
          <w:p w14:paraId="79D1786A" w14:textId="77777777" w:rsidR="0031653F" w:rsidRPr="00887285" w:rsidRDefault="0031653F" w:rsidP="004411E5">
            <w:pPr>
              <w:ind w:left="516"/>
              <w:jc w:val="thaiDistribute"/>
              <w:rPr>
                <w:rFonts w:ascii="Arial" w:eastAsia="Arial Unicode MS" w:hAnsi="Arial" w:cs="Arial"/>
                <w:sz w:val="18"/>
                <w:szCs w:val="18"/>
                <w:lang w:val="en-US"/>
              </w:rPr>
            </w:pPr>
          </w:p>
        </w:tc>
        <w:tc>
          <w:tcPr>
            <w:tcW w:w="709" w:type="dxa"/>
            <w:tcBorders>
              <w:top w:val="single" w:sz="4" w:space="0" w:color="auto"/>
              <w:left w:val="nil"/>
              <w:bottom w:val="nil"/>
              <w:right w:val="nil"/>
            </w:tcBorders>
            <w:vAlign w:val="bottom"/>
          </w:tcPr>
          <w:p w14:paraId="7405710B" w14:textId="77777777" w:rsidR="0031653F" w:rsidRPr="00887285" w:rsidRDefault="0031653F" w:rsidP="004411E5">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cs/>
              </w:rPr>
            </w:pPr>
          </w:p>
        </w:tc>
        <w:tc>
          <w:tcPr>
            <w:tcW w:w="1440" w:type="dxa"/>
            <w:shd w:val="clear" w:color="auto" w:fill="FAFAFA"/>
            <w:vAlign w:val="bottom"/>
          </w:tcPr>
          <w:p w14:paraId="0FCE9AA0" w14:textId="77777777" w:rsidR="0031653F" w:rsidRPr="00887285" w:rsidRDefault="0031653F" w:rsidP="004411E5">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31653F" w:rsidRPr="00887285" w14:paraId="4E966D46" w14:textId="77777777" w:rsidTr="006B748C">
        <w:trPr>
          <w:cantSplit/>
          <w:trHeight w:val="70"/>
        </w:trPr>
        <w:tc>
          <w:tcPr>
            <w:tcW w:w="6840" w:type="dxa"/>
            <w:vAlign w:val="bottom"/>
            <w:hideMark/>
          </w:tcPr>
          <w:p w14:paraId="41441AA6" w14:textId="77777777" w:rsidR="0031653F" w:rsidRPr="00887285" w:rsidRDefault="0031653F" w:rsidP="002F15CF">
            <w:pPr>
              <w:tabs>
                <w:tab w:val="left" w:pos="1134"/>
                <w:tab w:val="left" w:pos="1276"/>
                <w:tab w:val="center" w:pos="3402"/>
                <w:tab w:val="center" w:pos="4536"/>
                <w:tab w:val="center" w:pos="5670"/>
                <w:tab w:val="center" w:pos="6804"/>
                <w:tab w:val="right" w:pos="7655"/>
              </w:tabs>
              <w:rPr>
                <w:rFonts w:ascii="Arial" w:hAnsi="Arial" w:cs="Arial"/>
                <w:sz w:val="18"/>
                <w:szCs w:val="18"/>
              </w:rPr>
            </w:pPr>
            <w:r w:rsidRPr="00887285">
              <w:rPr>
                <w:rFonts w:ascii="Arial" w:hAnsi="Arial" w:cs="Arial"/>
                <w:sz w:val="18"/>
                <w:szCs w:val="18"/>
              </w:rPr>
              <w:t>Opening net book value - previously reported</w:t>
            </w:r>
          </w:p>
        </w:tc>
        <w:tc>
          <w:tcPr>
            <w:tcW w:w="709" w:type="dxa"/>
            <w:vAlign w:val="bottom"/>
          </w:tcPr>
          <w:p w14:paraId="6CBF3AFA" w14:textId="77777777" w:rsidR="0031653F" w:rsidRPr="00887285" w:rsidRDefault="0031653F" w:rsidP="004411E5">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cs/>
              </w:rPr>
            </w:pPr>
          </w:p>
        </w:tc>
        <w:tc>
          <w:tcPr>
            <w:tcW w:w="1440" w:type="dxa"/>
            <w:shd w:val="clear" w:color="auto" w:fill="FAFAFA"/>
            <w:vAlign w:val="bottom"/>
            <w:hideMark/>
          </w:tcPr>
          <w:p w14:paraId="7F467F81" w14:textId="77777777" w:rsidR="0031653F" w:rsidRPr="00887285" w:rsidRDefault="0031653F" w:rsidP="004411E5">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r w:rsidRPr="00887285">
              <w:rPr>
                <w:rFonts w:ascii="Arial" w:hAnsi="Arial" w:cs="Arial"/>
                <w:sz w:val="18"/>
                <w:szCs w:val="18"/>
              </w:rPr>
              <w:t>-</w:t>
            </w:r>
          </w:p>
        </w:tc>
      </w:tr>
      <w:tr w:rsidR="0031653F" w:rsidRPr="00887285" w14:paraId="3EF41663" w14:textId="77777777" w:rsidTr="006B748C">
        <w:trPr>
          <w:cantSplit/>
          <w:trHeight w:val="20"/>
        </w:trPr>
        <w:tc>
          <w:tcPr>
            <w:tcW w:w="6840" w:type="dxa"/>
            <w:vAlign w:val="bottom"/>
            <w:hideMark/>
          </w:tcPr>
          <w:p w14:paraId="7BEB088B" w14:textId="5AB6887E" w:rsidR="0031653F" w:rsidRPr="00887285" w:rsidRDefault="00634163" w:rsidP="002F15CF">
            <w:pPr>
              <w:tabs>
                <w:tab w:val="left" w:pos="1134"/>
                <w:tab w:val="left" w:pos="1276"/>
                <w:tab w:val="center" w:pos="3402"/>
                <w:tab w:val="center" w:pos="4536"/>
                <w:tab w:val="center" w:pos="5670"/>
                <w:tab w:val="center" w:pos="6804"/>
                <w:tab w:val="right" w:pos="7655"/>
              </w:tabs>
              <w:ind w:right="-135"/>
              <w:rPr>
                <w:rFonts w:ascii="Arial" w:hAnsi="Arial" w:cs="Arial"/>
                <w:sz w:val="18"/>
                <w:szCs w:val="18"/>
              </w:rPr>
            </w:pPr>
            <w:r>
              <w:rPr>
                <w:rFonts w:ascii="Arial" w:hAnsi="Arial" w:cs="Arial"/>
                <w:sz w:val="18"/>
                <w:szCs w:val="18"/>
              </w:rPr>
              <w:t>Impacts from the first-time</w:t>
            </w:r>
            <w:r w:rsidR="0031653F" w:rsidRPr="00887285">
              <w:rPr>
                <w:rFonts w:ascii="Arial" w:hAnsi="Arial" w:cs="Arial"/>
                <w:sz w:val="18"/>
                <w:szCs w:val="18"/>
              </w:rPr>
              <w:t xml:space="preserve"> adoption of new financial reporting standards</w:t>
            </w:r>
          </w:p>
        </w:tc>
        <w:tc>
          <w:tcPr>
            <w:tcW w:w="709" w:type="dxa"/>
            <w:vAlign w:val="bottom"/>
            <w:hideMark/>
          </w:tcPr>
          <w:p w14:paraId="02B3AED7" w14:textId="77777777" w:rsidR="0031653F" w:rsidRPr="00887285" w:rsidRDefault="0049786A" w:rsidP="004411E5">
            <w:pPr>
              <w:tabs>
                <w:tab w:val="left" w:pos="1168"/>
                <w:tab w:val="left" w:pos="1276"/>
                <w:tab w:val="center" w:pos="3402"/>
                <w:tab w:val="center" w:pos="4536"/>
                <w:tab w:val="center" w:pos="5670"/>
                <w:tab w:val="center" w:pos="6804"/>
                <w:tab w:val="right" w:pos="7655"/>
              </w:tabs>
              <w:ind w:right="-72"/>
              <w:jc w:val="center"/>
              <w:rPr>
                <w:rFonts w:ascii="Arial" w:hAnsi="Arial" w:cs="Arial"/>
                <w:sz w:val="18"/>
                <w:szCs w:val="18"/>
                <w:cs/>
              </w:rPr>
            </w:pPr>
            <w:r w:rsidRPr="00887285">
              <w:rPr>
                <w:rFonts w:ascii="Arial" w:hAnsi="Arial" w:cs="Arial"/>
                <w:sz w:val="18"/>
                <w:szCs w:val="18"/>
              </w:rPr>
              <w:t>4</w:t>
            </w:r>
          </w:p>
        </w:tc>
        <w:tc>
          <w:tcPr>
            <w:tcW w:w="1440" w:type="dxa"/>
            <w:tcBorders>
              <w:top w:val="nil"/>
              <w:left w:val="nil"/>
              <w:bottom w:val="single" w:sz="4" w:space="0" w:color="auto"/>
              <w:right w:val="nil"/>
            </w:tcBorders>
            <w:shd w:val="clear" w:color="auto" w:fill="FAFAFA"/>
            <w:vAlign w:val="bottom"/>
            <w:hideMark/>
          </w:tcPr>
          <w:p w14:paraId="424728C6" w14:textId="77777777" w:rsidR="0031653F" w:rsidRPr="00887285" w:rsidRDefault="0031653F" w:rsidP="004411E5">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r w:rsidRPr="00887285">
              <w:rPr>
                <w:rFonts w:ascii="Arial" w:hAnsi="Arial" w:cs="Arial"/>
                <w:sz w:val="18"/>
                <w:szCs w:val="18"/>
              </w:rPr>
              <w:t>574,315</w:t>
            </w:r>
            <w:r w:rsidR="00924E34" w:rsidRPr="00887285">
              <w:rPr>
                <w:rFonts w:ascii="Arial" w:hAnsi="Arial" w:cs="Arial"/>
                <w:sz w:val="18"/>
                <w:szCs w:val="18"/>
              </w:rPr>
              <w:t>,266</w:t>
            </w:r>
          </w:p>
        </w:tc>
      </w:tr>
      <w:tr w:rsidR="0031653F" w:rsidRPr="00887285" w14:paraId="3902BD37" w14:textId="77777777" w:rsidTr="006B748C">
        <w:trPr>
          <w:cantSplit/>
          <w:trHeight w:val="20"/>
        </w:trPr>
        <w:tc>
          <w:tcPr>
            <w:tcW w:w="6840" w:type="dxa"/>
            <w:vAlign w:val="bottom"/>
          </w:tcPr>
          <w:p w14:paraId="350BB85F" w14:textId="77777777" w:rsidR="0031653F" w:rsidRPr="00887285" w:rsidRDefault="0031653F" w:rsidP="002F15CF">
            <w:pPr>
              <w:tabs>
                <w:tab w:val="left" w:pos="1134"/>
                <w:tab w:val="left" w:pos="1276"/>
                <w:tab w:val="center" w:pos="3402"/>
                <w:tab w:val="center" w:pos="4536"/>
                <w:tab w:val="center" w:pos="5670"/>
                <w:tab w:val="center" w:pos="6804"/>
                <w:tab w:val="right" w:pos="7655"/>
              </w:tabs>
              <w:rPr>
                <w:rFonts w:ascii="Arial" w:hAnsi="Arial" w:cs="Arial"/>
                <w:sz w:val="18"/>
                <w:szCs w:val="18"/>
              </w:rPr>
            </w:pPr>
          </w:p>
        </w:tc>
        <w:tc>
          <w:tcPr>
            <w:tcW w:w="709" w:type="dxa"/>
            <w:vAlign w:val="bottom"/>
          </w:tcPr>
          <w:p w14:paraId="1DACD746" w14:textId="77777777" w:rsidR="0031653F" w:rsidRPr="00887285" w:rsidRDefault="0031653F" w:rsidP="004411E5">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FAFAFA"/>
            <w:vAlign w:val="bottom"/>
          </w:tcPr>
          <w:p w14:paraId="0ACB6C34" w14:textId="77777777" w:rsidR="0031653F" w:rsidRPr="00887285" w:rsidRDefault="0031653F" w:rsidP="004411E5">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31653F" w:rsidRPr="00887285" w14:paraId="0B2A3F77" w14:textId="77777777" w:rsidTr="006B748C">
        <w:trPr>
          <w:cantSplit/>
          <w:trHeight w:val="20"/>
        </w:trPr>
        <w:tc>
          <w:tcPr>
            <w:tcW w:w="6840" w:type="dxa"/>
            <w:vAlign w:val="bottom"/>
            <w:hideMark/>
          </w:tcPr>
          <w:p w14:paraId="3921B4E8" w14:textId="77777777" w:rsidR="0031653F" w:rsidRPr="00887285" w:rsidRDefault="0031653F" w:rsidP="002F15CF">
            <w:pPr>
              <w:tabs>
                <w:tab w:val="left" w:pos="1134"/>
                <w:tab w:val="left" w:pos="1276"/>
                <w:tab w:val="center" w:pos="3402"/>
                <w:tab w:val="center" w:pos="4536"/>
                <w:tab w:val="center" w:pos="5670"/>
                <w:tab w:val="center" w:pos="6804"/>
                <w:tab w:val="right" w:pos="7655"/>
              </w:tabs>
              <w:rPr>
                <w:rFonts w:ascii="Arial" w:hAnsi="Arial" w:cs="Arial"/>
                <w:sz w:val="18"/>
                <w:szCs w:val="18"/>
              </w:rPr>
            </w:pPr>
            <w:r w:rsidRPr="00887285">
              <w:rPr>
                <w:rFonts w:ascii="Arial" w:hAnsi="Arial" w:cs="Arial"/>
                <w:sz w:val="18"/>
                <w:szCs w:val="18"/>
              </w:rPr>
              <w:t>Opening net book value - restated</w:t>
            </w:r>
          </w:p>
        </w:tc>
        <w:tc>
          <w:tcPr>
            <w:tcW w:w="709" w:type="dxa"/>
            <w:vAlign w:val="bottom"/>
          </w:tcPr>
          <w:p w14:paraId="5D25FE86" w14:textId="77777777" w:rsidR="0031653F" w:rsidRPr="00887285" w:rsidRDefault="0031653F" w:rsidP="004411E5">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cs/>
              </w:rPr>
            </w:pPr>
          </w:p>
        </w:tc>
        <w:tc>
          <w:tcPr>
            <w:tcW w:w="1440" w:type="dxa"/>
            <w:shd w:val="clear" w:color="auto" w:fill="FAFAFA"/>
            <w:vAlign w:val="bottom"/>
            <w:hideMark/>
          </w:tcPr>
          <w:p w14:paraId="15A23725" w14:textId="77777777" w:rsidR="0031653F" w:rsidRPr="00887285" w:rsidRDefault="0031653F" w:rsidP="004411E5">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r w:rsidRPr="00887285">
              <w:rPr>
                <w:rFonts w:ascii="Arial" w:hAnsi="Arial" w:cs="Arial"/>
                <w:sz w:val="18"/>
                <w:szCs w:val="18"/>
              </w:rPr>
              <w:t>574,315</w:t>
            </w:r>
            <w:r w:rsidR="00924E34" w:rsidRPr="00887285">
              <w:rPr>
                <w:rFonts w:ascii="Arial" w:hAnsi="Arial" w:cs="Arial"/>
                <w:sz w:val="18"/>
                <w:szCs w:val="18"/>
              </w:rPr>
              <w:t>,266</w:t>
            </w:r>
          </w:p>
        </w:tc>
      </w:tr>
      <w:tr w:rsidR="0031653F" w:rsidRPr="00887285" w14:paraId="607C45CE" w14:textId="77777777" w:rsidTr="006B748C">
        <w:trPr>
          <w:cantSplit/>
          <w:trHeight w:val="20"/>
        </w:trPr>
        <w:tc>
          <w:tcPr>
            <w:tcW w:w="6840" w:type="dxa"/>
            <w:vAlign w:val="bottom"/>
          </w:tcPr>
          <w:p w14:paraId="6ED17478" w14:textId="77777777" w:rsidR="0031653F" w:rsidRPr="00887285" w:rsidRDefault="0031653F" w:rsidP="002F15CF">
            <w:pPr>
              <w:tabs>
                <w:tab w:val="left" w:pos="1134"/>
                <w:tab w:val="left" w:pos="1276"/>
                <w:tab w:val="center" w:pos="3402"/>
                <w:tab w:val="center" w:pos="4536"/>
                <w:tab w:val="center" w:pos="5670"/>
                <w:tab w:val="center" w:pos="6804"/>
                <w:tab w:val="right" w:pos="7655"/>
              </w:tabs>
              <w:rPr>
                <w:rFonts w:ascii="Arial" w:hAnsi="Arial" w:cs="Arial"/>
                <w:sz w:val="18"/>
                <w:szCs w:val="18"/>
              </w:rPr>
            </w:pPr>
          </w:p>
        </w:tc>
        <w:tc>
          <w:tcPr>
            <w:tcW w:w="709" w:type="dxa"/>
            <w:vAlign w:val="bottom"/>
          </w:tcPr>
          <w:p w14:paraId="746E214B" w14:textId="77777777" w:rsidR="0031653F" w:rsidRPr="00887285" w:rsidRDefault="0031653F" w:rsidP="004411E5">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shd w:val="clear" w:color="auto" w:fill="FAFAFA"/>
            <w:vAlign w:val="bottom"/>
          </w:tcPr>
          <w:p w14:paraId="40002445" w14:textId="77777777" w:rsidR="0031653F" w:rsidRPr="00887285" w:rsidRDefault="0031653F" w:rsidP="004411E5">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31653F" w:rsidRPr="00887285" w14:paraId="060C0089" w14:textId="77777777" w:rsidTr="006B748C">
        <w:trPr>
          <w:cantSplit/>
          <w:trHeight w:val="20"/>
        </w:trPr>
        <w:tc>
          <w:tcPr>
            <w:tcW w:w="6840" w:type="dxa"/>
            <w:vAlign w:val="bottom"/>
            <w:hideMark/>
          </w:tcPr>
          <w:p w14:paraId="1A8EC867" w14:textId="77777777" w:rsidR="0031653F" w:rsidRPr="00887285" w:rsidRDefault="0031653F" w:rsidP="002F15CF">
            <w:pPr>
              <w:tabs>
                <w:tab w:val="left" w:pos="1134"/>
                <w:tab w:val="left" w:pos="1276"/>
                <w:tab w:val="center" w:pos="3402"/>
                <w:tab w:val="center" w:pos="4536"/>
                <w:tab w:val="center" w:pos="5670"/>
                <w:tab w:val="center" w:pos="6804"/>
                <w:tab w:val="right" w:pos="7655"/>
              </w:tabs>
              <w:rPr>
                <w:rFonts w:ascii="Arial" w:hAnsi="Arial" w:cs="Arial"/>
                <w:b/>
                <w:bCs/>
                <w:sz w:val="18"/>
                <w:szCs w:val="18"/>
              </w:rPr>
            </w:pPr>
            <w:r w:rsidRPr="00887285">
              <w:rPr>
                <w:rFonts w:ascii="Arial" w:hAnsi="Arial" w:cs="Arial"/>
                <w:b/>
                <w:bCs/>
                <w:sz w:val="18"/>
                <w:szCs w:val="18"/>
              </w:rPr>
              <w:t>Cash flows</w:t>
            </w:r>
          </w:p>
        </w:tc>
        <w:tc>
          <w:tcPr>
            <w:tcW w:w="709" w:type="dxa"/>
            <w:vAlign w:val="bottom"/>
          </w:tcPr>
          <w:p w14:paraId="72AAE5B7" w14:textId="77777777" w:rsidR="0031653F" w:rsidRPr="00887285" w:rsidRDefault="0031653F" w:rsidP="004411E5">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cs/>
              </w:rPr>
            </w:pPr>
          </w:p>
        </w:tc>
        <w:tc>
          <w:tcPr>
            <w:tcW w:w="1440" w:type="dxa"/>
            <w:shd w:val="clear" w:color="auto" w:fill="FAFAFA"/>
            <w:vAlign w:val="bottom"/>
          </w:tcPr>
          <w:p w14:paraId="213B9691" w14:textId="77777777" w:rsidR="0031653F" w:rsidRPr="00887285" w:rsidRDefault="0031653F" w:rsidP="004411E5">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31653F" w:rsidRPr="00887285" w14:paraId="27589FE8" w14:textId="77777777" w:rsidTr="006B748C">
        <w:trPr>
          <w:cantSplit/>
          <w:trHeight w:val="20"/>
        </w:trPr>
        <w:tc>
          <w:tcPr>
            <w:tcW w:w="6840" w:type="dxa"/>
            <w:vAlign w:val="bottom"/>
            <w:hideMark/>
          </w:tcPr>
          <w:p w14:paraId="157D42AB" w14:textId="77777777" w:rsidR="0031653F" w:rsidRPr="00887285" w:rsidRDefault="0031653F" w:rsidP="002F15CF">
            <w:pPr>
              <w:tabs>
                <w:tab w:val="left" w:pos="1134"/>
                <w:tab w:val="left" w:pos="1276"/>
                <w:tab w:val="center" w:pos="3402"/>
                <w:tab w:val="center" w:pos="4536"/>
                <w:tab w:val="center" w:pos="5670"/>
                <w:tab w:val="center" w:pos="6804"/>
                <w:tab w:val="right" w:pos="7655"/>
              </w:tabs>
              <w:rPr>
                <w:rFonts w:ascii="Arial" w:hAnsi="Arial" w:cs="Arial"/>
                <w:sz w:val="18"/>
                <w:szCs w:val="18"/>
              </w:rPr>
            </w:pPr>
            <w:r w:rsidRPr="00887285">
              <w:rPr>
                <w:rFonts w:ascii="Arial" w:hAnsi="Arial" w:cs="Arial"/>
                <w:sz w:val="18"/>
                <w:szCs w:val="18"/>
              </w:rPr>
              <w:t>Payments on long-term loan</w:t>
            </w:r>
          </w:p>
        </w:tc>
        <w:tc>
          <w:tcPr>
            <w:tcW w:w="709" w:type="dxa"/>
            <w:vAlign w:val="bottom"/>
          </w:tcPr>
          <w:p w14:paraId="017344C2" w14:textId="77777777" w:rsidR="0031653F" w:rsidRPr="00887285" w:rsidRDefault="0031653F" w:rsidP="004411E5">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shd w:val="clear" w:color="auto" w:fill="FAFAFA"/>
            <w:vAlign w:val="bottom"/>
            <w:hideMark/>
          </w:tcPr>
          <w:p w14:paraId="3E218784" w14:textId="77777777" w:rsidR="0031653F" w:rsidRPr="00887285" w:rsidRDefault="0031653F" w:rsidP="004411E5">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r w:rsidRPr="00887285">
              <w:rPr>
                <w:rFonts w:ascii="Arial" w:hAnsi="Arial" w:cs="Arial"/>
                <w:sz w:val="18"/>
                <w:szCs w:val="18"/>
              </w:rPr>
              <w:t>(111,150</w:t>
            </w:r>
            <w:r w:rsidR="00924E34" w:rsidRPr="00887285">
              <w:rPr>
                <w:rFonts w:ascii="Arial" w:hAnsi="Arial" w:cs="Arial"/>
                <w:sz w:val="18"/>
                <w:szCs w:val="18"/>
              </w:rPr>
              <w:t>,396</w:t>
            </w:r>
            <w:r w:rsidRPr="00887285">
              <w:rPr>
                <w:rFonts w:ascii="Arial" w:hAnsi="Arial" w:cs="Arial"/>
                <w:sz w:val="18"/>
                <w:szCs w:val="18"/>
              </w:rPr>
              <w:t>)</w:t>
            </w:r>
          </w:p>
        </w:tc>
      </w:tr>
      <w:tr w:rsidR="0031653F" w:rsidRPr="00887285" w14:paraId="78AA490E" w14:textId="77777777" w:rsidTr="006B748C">
        <w:trPr>
          <w:cantSplit/>
          <w:trHeight w:val="20"/>
        </w:trPr>
        <w:tc>
          <w:tcPr>
            <w:tcW w:w="6840" w:type="dxa"/>
            <w:vAlign w:val="bottom"/>
          </w:tcPr>
          <w:p w14:paraId="0DFB5B21" w14:textId="77777777" w:rsidR="0031653F" w:rsidRPr="00887285" w:rsidRDefault="0031653F" w:rsidP="002F15CF">
            <w:pPr>
              <w:tabs>
                <w:tab w:val="left" w:pos="1134"/>
                <w:tab w:val="left" w:pos="1276"/>
                <w:tab w:val="center" w:pos="3402"/>
                <w:tab w:val="center" w:pos="4536"/>
                <w:tab w:val="center" w:pos="5670"/>
                <w:tab w:val="center" w:pos="6804"/>
                <w:tab w:val="right" w:pos="7655"/>
              </w:tabs>
              <w:rPr>
                <w:rFonts w:ascii="Arial" w:hAnsi="Arial" w:cs="Arial"/>
                <w:sz w:val="18"/>
                <w:szCs w:val="18"/>
              </w:rPr>
            </w:pPr>
          </w:p>
        </w:tc>
        <w:tc>
          <w:tcPr>
            <w:tcW w:w="709" w:type="dxa"/>
            <w:vAlign w:val="bottom"/>
          </w:tcPr>
          <w:p w14:paraId="7EE3BE47" w14:textId="77777777" w:rsidR="0031653F" w:rsidRPr="00887285" w:rsidRDefault="0031653F" w:rsidP="004411E5">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shd w:val="clear" w:color="auto" w:fill="FAFAFA"/>
            <w:vAlign w:val="bottom"/>
          </w:tcPr>
          <w:p w14:paraId="020799F7" w14:textId="77777777" w:rsidR="0031653F" w:rsidRPr="00887285" w:rsidRDefault="0031653F" w:rsidP="004411E5">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31653F" w:rsidRPr="00887285" w14:paraId="5779E9CB" w14:textId="77777777" w:rsidTr="006B748C">
        <w:trPr>
          <w:cantSplit/>
          <w:trHeight w:val="20"/>
        </w:trPr>
        <w:tc>
          <w:tcPr>
            <w:tcW w:w="6840" w:type="dxa"/>
            <w:vAlign w:val="bottom"/>
            <w:hideMark/>
          </w:tcPr>
          <w:p w14:paraId="37C1A45C" w14:textId="77777777" w:rsidR="0031653F" w:rsidRPr="00887285" w:rsidRDefault="0031653F" w:rsidP="002F15CF">
            <w:pPr>
              <w:tabs>
                <w:tab w:val="left" w:pos="1134"/>
                <w:tab w:val="left" w:pos="1276"/>
                <w:tab w:val="center" w:pos="3402"/>
                <w:tab w:val="center" w:pos="4536"/>
                <w:tab w:val="center" w:pos="5670"/>
                <w:tab w:val="center" w:pos="6804"/>
                <w:tab w:val="right" w:pos="7655"/>
              </w:tabs>
              <w:rPr>
                <w:rFonts w:ascii="Arial" w:hAnsi="Arial" w:cs="Arial"/>
                <w:b/>
                <w:bCs/>
                <w:sz w:val="18"/>
                <w:szCs w:val="18"/>
              </w:rPr>
            </w:pPr>
            <w:r w:rsidRPr="00887285">
              <w:rPr>
                <w:rFonts w:ascii="Arial" w:hAnsi="Arial" w:cs="Arial"/>
                <w:b/>
                <w:bCs/>
                <w:sz w:val="18"/>
                <w:szCs w:val="18"/>
              </w:rPr>
              <w:t>Other non-cash movement</w:t>
            </w:r>
          </w:p>
        </w:tc>
        <w:tc>
          <w:tcPr>
            <w:tcW w:w="709" w:type="dxa"/>
            <w:vAlign w:val="bottom"/>
          </w:tcPr>
          <w:p w14:paraId="1ACB3B29" w14:textId="77777777" w:rsidR="0031653F" w:rsidRPr="00887285" w:rsidRDefault="0031653F" w:rsidP="004411E5">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cs/>
              </w:rPr>
            </w:pPr>
          </w:p>
        </w:tc>
        <w:tc>
          <w:tcPr>
            <w:tcW w:w="1440" w:type="dxa"/>
            <w:shd w:val="clear" w:color="auto" w:fill="FAFAFA"/>
            <w:vAlign w:val="bottom"/>
          </w:tcPr>
          <w:p w14:paraId="01A9504A" w14:textId="77777777" w:rsidR="0031653F" w:rsidRPr="00887285" w:rsidRDefault="0031653F" w:rsidP="004411E5">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31653F" w:rsidRPr="00887285" w14:paraId="68AD2F2A" w14:textId="77777777" w:rsidTr="006B748C">
        <w:trPr>
          <w:cantSplit/>
          <w:trHeight w:val="20"/>
        </w:trPr>
        <w:tc>
          <w:tcPr>
            <w:tcW w:w="6840" w:type="dxa"/>
            <w:vAlign w:val="bottom"/>
            <w:hideMark/>
          </w:tcPr>
          <w:p w14:paraId="7B0AF273" w14:textId="77777777" w:rsidR="0031653F" w:rsidRPr="00887285" w:rsidRDefault="0031653F" w:rsidP="002F15CF">
            <w:pPr>
              <w:tabs>
                <w:tab w:val="left" w:pos="1134"/>
                <w:tab w:val="left" w:pos="1276"/>
                <w:tab w:val="center" w:pos="3402"/>
                <w:tab w:val="center" w:pos="4536"/>
                <w:tab w:val="center" w:pos="5670"/>
                <w:tab w:val="center" w:pos="6804"/>
                <w:tab w:val="right" w:pos="7655"/>
              </w:tabs>
              <w:rPr>
                <w:rFonts w:ascii="Arial" w:hAnsi="Arial" w:cs="Arial"/>
                <w:sz w:val="18"/>
                <w:szCs w:val="18"/>
              </w:rPr>
            </w:pPr>
            <w:r w:rsidRPr="00887285">
              <w:rPr>
                <w:rFonts w:ascii="Arial" w:hAnsi="Arial" w:cs="Arial"/>
                <w:sz w:val="18"/>
                <w:szCs w:val="18"/>
              </w:rPr>
              <w:t>Amortisation of discount</w:t>
            </w:r>
          </w:p>
        </w:tc>
        <w:tc>
          <w:tcPr>
            <w:tcW w:w="709" w:type="dxa"/>
            <w:vAlign w:val="bottom"/>
          </w:tcPr>
          <w:p w14:paraId="6E042C0C" w14:textId="77777777" w:rsidR="0031653F" w:rsidRPr="00887285" w:rsidRDefault="0031653F" w:rsidP="004411E5">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cs/>
              </w:rPr>
            </w:pPr>
          </w:p>
        </w:tc>
        <w:tc>
          <w:tcPr>
            <w:tcW w:w="1440" w:type="dxa"/>
            <w:shd w:val="clear" w:color="auto" w:fill="FAFAFA"/>
            <w:vAlign w:val="bottom"/>
            <w:hideMark/>
          </w:tcPr>
          <w:p w14:paraId="311AB562" w14:textId="77777777" w:rsidR="0031653F" w:rsidRPr="00887285" w:rsidRDefault="00924E34" w:rsidP="004411E5">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r w:rsidRPr="00887285">
              <w:rPr>
                <w:rFonts w:ascii="Arial" w:hAnsi="Arial" w:cs="Arial"/>
                <w:sz w:val="18"/>
                <w:szCs w:val="18"/>
              </w:rPr>
              <w:t>22</w:t>
            </w:r>
            <w:r w:rsidR="0031653F" w:rsidRPr="00887285">
              <w:rPr>
                <w:rFonts w:ascii="Arial" w:hAnsi="Arial" w:cs="Arial"/>
                <w:sz w:val="18"/>
                <w:szCs w:val="18"/>
              </w:rPr>
              <w:t>,</w:t>
            </w:r>
            <w:r w:rsidRPr="00887285">
              <w:rPr>
                <w:rFonts w:ascii="Arial" w:hAnsi="Arial" w:cs="Arial"/>
                <w:sz w:val="18"/>
                <w:szCs w:val="18"/>
              </w:rPr>
              <w:t>460,57</w:t>
            </w:r>
            <w:r w:rsidR="004E5644" w:rsidRPr="00887285">
              <w:rPr>
                <w:rFonts w:ascii="Arial" w:hAnsi="Arial" w:cs="Arial"/>
                <w:sz w:val="18"/>
                <w:szCs w:val="18"/>
              </w:rPr>
              <w:t>5</w:t>
            </w:r>
          </w:p>
        </w:tc>
      </w:tr>
      <w:tr w:rsidR="0031653F" w:rsidRPr="00887285" w14:paraId="00AF51A4" w14:textId="77777777" w:rsidTr="006B748C">
        <w:trPr>
          <w:cantSplit/>
          <w:trHeight w:val="20"/>
        </w:trPr>
        <w:tc>
          <w:tcPr>
            <w:tcW w:w="6840" w:type="dxa"/>
            <w:vAlign w:val="bottom"/>
            <w:hideMark/>
          </w:tcPr>
          <w:p w14:paraId="56F751CC" w14:textId="77777777" w:rsidR="0031653F" w:rsidRPr="00887285" w:rsidRDefault="0031653F" w:rsidP="002F15CF">
            <w:pPr>
              <w:tabs>
                <w:tab w:val="left" w:pos="1134"/>
                <w:tab w:val="left" w:pos="1276"/>
                <w:tab w:val="center" w:pos="3402"/>
                <w:tab w:val="center" w:pos="4536"/>
                <w:tab w:val="center" w:pos="5670"/>
                <w:tab w:val="center" w:pos="6804"/>
                <w:tab w:val="right" w:pos="7655"/>
              </w:tabs>
              <w:rPr>
                <w:rFonts w:ascii="Arial" w:hAnsi="Arial" w:cs="Arial"/>
                <w:sz w:val="18"/>
                <w:szCs w:val="18"/>
                <w:cs/>
              </w:rPr>
            </w:pPr>
            <w:r w:rsidRPr="00887285">
              <w:rPr>
                <w:rFonts w:ascii="Arial" w:hAnsi="Arial" w:cs="Arial"/>
                <w:sz w:val="18"/>
                <w:szCs w:val="18"/>
              </w:rPr>
              <w:t>Exchange difference on translation</w:t>
            </w:r>
          </w:p>
        </w:tc>
        <w:tc>
          <w:tcPr>
            <w:tcW w:w="709" w:type="dxa"/>
            <w:vAlign w:val="bottom"/>
          </w:tcPr>
          <w:p w14:paraId="6909DC65" w14:textId="77777777" w:rsidR="0031653F" w:rsidRPr="00887285" w:rsidRDefault="0031653F" w:rsidP="004411E5">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nil"/>
              <w:left w:val="nil"/>
              <w:bottom w:val="single" w:sz="4" w:space="0" w:color="auto"/>
              <w:right w:val="nil"/>
            </w:tcBorders>
            <w:shd w:val="clear" w:color="auto" w:fill="FAFAFA"/>
            <w:vAlign w:val="bottom"/>
            <w:hideMark/>
          </w:tcPr>
          <w:p w14:paraId="3A58EE00" w14:textId="77777777" w:rsidR="0031653F" w:rsidRPr="00887285" w:rsidRDefault="00924E34" w:rsidP="004411E5">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r w:rsidRPr="00887285">
              <w:rPr>
                <w:rFonts w:ascii="Arial" w:hAnsi="Arial" w:cs="Arial"/>
                <w:sz w:val="18"/>
                <w:szCs w:val="18"/>
              </w:rPr>
              <w:t>1,356,84</w:t>
            </w:r>
            <w:r w:rsidR="0031653F" w:rsidRPr="00887285">
              <w:rPr>
                <w:rFonts w:ascii="Arial" w:hAnsi="Arial" w:cs="Arial"/>
                <w:sz w:val="18"/>
                <w:szCs w:val="18"/>
              </w:rPr>
              <w:t>3</w:t>
            </w:r>
          </w:p>
        </w:tc>
      </w:tr>
      <w:tr w:rsidR="0031653F" w:rsidRPr="00887285" w14:paraId="67BFFB4B" w14:textId="77777777" w:rsidTr="006B748C">
        <w:trPr>
          <w:cantSplit/>
          <w:trHeight w:val="20"/>
        </w:trPr>
        <w:tc>
          <w:tcPr>
            <w:tcW w:w="6840" w:type="dxa"/>
            <w:vAlign w:val="bottom"/>
          </w:tcPr>
          <w:p w14:paraId="60DBB9AC" w14:textId="77777777" w:rsidR="0031653F" w:rsidRPr="00887285" w:rsidRDefault="0031653F" w:rsidP="002F15CF">
            <w:pPr>
              <w:tabs>
                <w:tab w:val="left" w:pos="1134"/>
                <w:tab w:val="left" w:pos="1276"/>
                <w:tab w:val="center" w:pos="3402"/>
                <w:tab w:val="center" w:pos="4536"/>
                <w:tab w:val="center" w:pos="5670"/>
                <w:tab w:val="center" w:pos="6804"/>
                <w:tab w:val="right" w:pos="7655"/>
              </w:tabs>
              <w:rPr>
                <w:rFonts w:ascii="Arial" w:hAnsi="Arial" w:cs="Arial"/>
                <w:sz w:val="18"/>
                <w:szCs w:val="18"/>
              </w:rPr>
            </w:pPr>
          </w:p>
        </w:tc>
        <w:tc>
          <w:tcPr>
            <w:tcW w:w="709" w:type="dxa"/>
            <w:vAlign w:val="bottom"/>
          </w:tcPr>
          <w:p w14:paraId="686EE50F" w14:textId="77777777" w:rsidR="0031653F" w:rsidRPr="00887285" w:rsidRDefault="0031653F" w:rsidP="004411E5">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FAFAFA"/>
            <w:vAlign w:val="bottom"/>
          </w:tcPr>
          <w:p w14:paraId="01565322" w14:textId="77777777" w:rsidR="0031653F" w:rsidRPr="00887285" w:rsidRDefault="0031653F" w:rsidP="004411E5">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31653F" w:rsidRPr="00887285" w14:paraId="085133E6" w14:textId="77777777" w:rsidTr="006B748C">
        <w:trPr>
          <w:cantSplit/>
          <w:trHeight w:val="20"/>
        </w:trPr>
        <w:tc>
          <w:tcPr>
            <w:tcW w:w="6840" w:type="dxa"/>
            <w:vAlign w:val="bottom"/>
            <w:hideMark/>
          </w:tcPr>
          <w:p w14:paraId="4B185213" w14:textId="77777777" w:rsidR="0031653F" w:rsidRPr="00887285" w:rsidRDefault="0031653F" w:rsidP="002F15CF">
            <w:pPr>
              <w:tabs>
                <w:tab w:val="left" w:pos="1134"/>
                <w:tab w:val="left" w:pos="1276"/>
                <w:tab w:val="center" w:pos="3402"/>
                <w:tab w:val="center" w:pos="4536"/>
                <w:tab w:val="center" w:pos="5670"/>
                <w:tab w:val="center" w:pos="6804"/>
                <w:tab w:val="right" w:pos="7655"/>
              </w:tabs>
              <w:rPr>
                <w:rFonts w:ascii="Arial" w:hAnsi="Arial" w:cs="Arial"/>
                <w:sz w:val="18"/>
                <w:szCs w:val="18"/>
              </w:rPr>
            </w:pPr>
            <w:r w:rsidRPr="00887285">
              <w:rPr>
                <w:rFonts w:ascii="Arial" w:hAnsi="Arial" w:cs="Arial"/>
                <w:sz w:val="18"/>
                <w:szCs w:val="18"/>
              </w:rPr>
              <w:t>Closing net book value</w:t>
            </w:r>
          </w:p>
        </w:tc>
        <w:tc>
          <w:tcPr>
            <w:tcW w:w="709" w:type="dxa"/>
            <w:vAlign w:val="bottom"/>
          </w:tcPr>
          <w:p w14:paraId="7F11826F" w14:textId="77777777" w:rsidR="0031653F" w:rsidRPr="00887285" w:rsidRDefault="0031653F" w:rsidP="004411E5">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nil"/>
              <w:left w:val="nil"/>
              <w:bottom w:val="single" w:sz="4" w:space="0" w:color="auto"/>
              <w:right w:val="nil"/>
            </w:tcBorders>
            <w:shd w:val="clear" w:color="auto" w:fill="FAFAFA"/>
            <w:vAlign w:val="bottom"/>
            <w:hideMark/>
          </w:tcPr>
          <w:p w14:paraId="5DC5CCDD" w14:textId="77777777" w:rsidR="0031653F" w:rsidRPr="00887285" w:rsidRDefault="00E90C7B" w:rsidP="004411E5">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r w:rsidRPr="00887285">
              <w:rPr>
                <w:rFonts w:ascii="Arial" w:hAnsi="Arial" w:cs="Arial"/>
                <w:sz w:val="18"/>
                <w:szCs w:val="18"/>
              </w:rPr>
              <w:t>486,982,288</w:t>
            </w:r>
          </w:p>
        </w:tc>
      </w:tr>
    </w:tbl>
    <w:p w14:paraId="2E40AA77" w14:textId="77777777" w:rsidR="0031653F" w:rsidRPr="00887285" w:rsidRDefault="0031653F" w:rsidP="0031653F">
      <w:pPr>
        <w:ind w:left="547"/>
        <w:jc w:val="both"/>
        <w:rPr>
          <w:rFonts w:ascii="Arial" w:hAnsi="Arial" w:cs="Arial"/>
          <w:sz w:val="18"/>
          <w:szCs w:val="18"/>
        </w:rPr>
      </w:pPr>
    </w:p>
    <w:p w14:paraId="01D85BA5" w14:textId="77777777" w:rsidR="00F361C9" w:rsidRPr="00887285" w:rsidRDefault="00F361C9" w:rsidP="00F361C9">
      <w:pPr>
        <w:pStyle w:val="BodyTextIndent2"/>
        <w:spacing w:line="240" w:lineRule="auto"/>
        <w:ind w:left="540" w:hanging="540"/>
        <w:rPr>
          <w:rFonts w:ascii="Arial" w:hAnsi="Arial" w:cs="Arial"/>
          <w:color w:val="C45911"/>
          <w:sz w:val="18"/>
          <w:szCs w:val="18"/>
          <w:lang w:val="en-GB"/>
        </w:rPr>
      </w:pPr>
      <w:r w:rsidRPr="00887285">
        <w:rPr>
          <w:rFonts w:ascii="Arial" w:hAnsi="Arial" w:cs="Arial"/>
          <w:color w:val="C45911"/>
          <w:sz w:val="18"/>
          <w:szCs w:val="18"/>
          <w:lang w:val="en-GB"/>
        </w:rPr>
        <w:t>24.2.2</w:t>
      </w:r>
      <w:r w:rsidRPr="00887285">
        <w:rPr>
          <w:rFonts w:ascii="Arial" w:hAnsi="Arial" w:cs="Arial"/>
          <w:color w:val="C45911"/>
          <w:sz w:val="18"/>
          <w:szCs w:val="18"/>
          <w:lang w:val="en-GB"/>
        </w:rPr>
        <w:tab/>
      </w:r>
      <w:r w:rsidRPr="00887285">
        <w:rPr>
          <w:rFonts w:ascii="Arial" w:hAnsi="Arial" w:cs="Arial"/>
          <w:color w:val="CF4A02"/>
          <w:sz w:val="18"/>
          <w:szCs w:val="18"/>
        </w:rPr>
        <w:t>Maturity of long-term loans from other company is as follows</w:t>
      </w:r>
      <w:r w:rsidRPr="00887285">
        <w:rPr>
          <w:rFonts w:ascii="Arial" w:hAnsi="Arial" w:cs="Arial"/>
          <w:color w:val="C45911"/>
          <w:sz w:val="18"/>
          <w:szCs w:val="18"/>
          <w:lang w:val="en-GB"/>
        </w:rPr>
        <w:t>:</w:t>
      </w:r>
    </w:p>
    <w:p w14:paraId="64407632" w14:textId="77777777" w:rsidR="00F361C9" w:rsidRPr="00887285" w:rsidRDefault="00F361C9" w:rsidP="0031653F">
      <w:pPr>
        <w:ind w:left="547"/>
        <w:jc w:val="both"/>
        <w:rPr>
          <w:rFonts w:ascii="Arial" w:hAnsi="Arial" w:cs="Arial"/>
          <w:sz w:val="18"/>
          <w:szCs w:val="18"/>
        </w:rPr>
      </w:pPr>
    </w:p>
    <w:tbl>
      <w:tblPr>
        <w:tblW w:w="9000" w:type="dxa"/>
        <w:tblInd w:w="558" w:type="dxa"/>
        <w:tblBorders>
          <w:bottom w:val="single" w:sz="4" w:space="0" w:color="auto"/>
        </w:tblBorders>
        <w:tblLayout w:type="fixed"/>
        <w:tblLook w:val="04A0" w:firstRow="1" w:lastRow="0" w:firstColumn="1" w:lastColumn="0" w:noHBand="0" w:noVBand="1"/>
      </w:tblPr>
      <w:tblGrid>
        <w:gridCol w:w="7560"/>
        <w:gridCol w:w="1440"/>
      </w:tblGrid>
      <w:tr w:rsidR="00E90C7B" w:rsidRPr="00887285" w14:paraId="2E88B929" w14:textId="77777777" w:rsidTr="006B748C">
        <w:trPr>
          <w:cantSplit/>
          <w:trHeight w:val="20"/>
        </w:trPr>
        <w:tc>
          <w:tcPr>
            <w:tcW w:w="7560" w:type="dxa"/>
            <w:vAlign w:val="bottom"/>
          </w:tcPr>
          <w:p w14:paraId="18035148" w14:textId="77777777" w:rsidR="00E90C7B" w:rsidRPr="00887285" w:rsidRDefault="00E90C7B" w:rsidP="009C7331">
            <w:pPr>
              <w:ind w:left="516"/>
              <w:jc w:val="thaiDistribute"/>
              <w:rPr>
                <w:rFonts w:ascii="Arial" w:eastAsia="Arial Unicode MS" w:hAnsi="Arial" w:cs="Arial"/>
                <w:sz w:val="18"/>
                <w:szCs w:val="18"/>
              </w:rPr>
            </w:pPr>
          </w:p>
        </w:tc>
        <w:tc>
          <w:tcPr>
            <w:tcW w:w="1440" w:type="dxa"/>
            <w:tcBorders>
              <w:top w:val="single" w:sz="4" w:space="0" w:color="auto"/>
              <w:bottom w:val="single" w:sz="4" w:space="0" w:color="auto"/>
            </w:tcBorders>
            <w:vAlign w:val="bottom"/>
            <w:hideMark/>
          </w:tcPr>
          <w:p w14:paraId="5251FDF6" w14:textId="77777777" w:rsidR="00E90C7B" w:rsidRPr="00887285" w:rsidRDefault="00E90C7B" w:rsidP="009C7331">
            <w:pPr>
              <w:ind w:right="-72"/>
              <w:jc w:val="right"/>
              <w:rPr>
                <w:rFonts w:ascii="Arial" w:hAnsi="Arial" w:cs="Arial"/>
                <w:b/>
                <w:bCs/>
                <w:sz w:val="18"/>
                <w:szCs w:val="18"/>
                <w:cs/>
              </w:rPr>
            </w:pPr>
            <w:r w:rsidRPr="00887285">
              <w:rPr>
                <w:rFonts w:ascii="Arial" w:hAnsi="Arial" w:cs="Arial"/>
                <w:b/>
                <w:bCs/>
                <w:sz w:val="18"/>
                <w:szCs w:val="18"/>
              </w:rPr>
              <w:t>Consolidated</w:t>
            </w:r>
            <w:r w:rsidRPr="00887285">
              <w:rPr>
                <w:rFonts w:ascii="Arial" w:hAnsi="Arial" w:cs="Arial"/>
                <w:b/>
                <w:bCs/>
                <w:sz w:val="18"/>
                <w:szCs w:val="18"/>
                <w:cs/>
              </w:rPr>
              <w:t xml:space="preserve"> </w:t>
            </w:r>
            <w:r w:rsidR="001D1364" w:rsidRPr="00887285">
              <w:rPr>
                <w:rFonts w:ascii="Arial" w:hAnsi="Arial" w:cs="Arial"/>
                <w:b/>
                <w:bCs/>
                <w:sz w:val="18"/>
                <w:szCs w:val="18"/>
              </w:rPr>
              <w:t>financial statements</w:t>
            </w:r>
            <w:r w:rsidRPr="00887285">
              <w:rPr>
                <w:rFonts w:ascii="Arial" w:hAnsi="Arial" w:cs="Arial"/>
                <w:b/>
                <w:bCs/>
                <w:sz w:val="18"/>
                <w:szCs w:val="18"/>
              </w:rPr>
              <w:t xml:space="preserve"> </w:t>
            </w:r>
          </w:p>
        </w:tc>
      </w:tr>
      <w:tr w:rsidR="00F361C9" w:rsidRPr="00887285" w14:paraId="4DF51828" w14:textId="77777777" w:rsidTr="006B748C">
        <w:trPr>
          <w:cantSplit/>
          <w:trHeight w:val="20"/>
        </w:trPr>
        <w:tc>
          <w:tcPr>
            <w:tcW w:w="7560" w:type="dxa"/>
            <w:vAlign w:val="bottom"/>
          </w:tcPr>
          <w:p w14:paraId="4E3417DC" w14:textId="77777777" w:rsidR="00F361C9" w:rsidRPr="00887285" w:rsidRDefault="00F361C9" w:rsidP="009C7331">
            <w:pPr>
              <w:ind w:left="516"/>
              <w:jc w:val="thaiDistribute"/>
              <w:rPr>
                <w:rFonts w:ascii="Arial" w:eastAsia="Arial Unicode MS" w:hAnsi="Arial" w:cs="Arial"/>
                <w:sz w:val="18"/>
                <w:szCs w:val="18"/>
              </w:rPr>
            </w:pPr>
          </w:p>
        </w:tc>
        <w:tc>
          <w:tcPr>
            <w:tcW w:w="1440" w:type="dxa"/>
            <w:tcBorders>
              <w:top w:val="single" w:sz="4" w:space="0" w:color="auto"/>
              <w:bottom w:val="single" w:sz="4" w:space="0" w:color="auto"/>
            </w:tcBorders>
            <w:vAlign w:val="bottom"/>
          </w:tcPr>
          <w:p w14:paraId="3F843514" w14:textId="77777777" w:rsidR="00F361C9" w:rsidRPr="00887285" w:rsidRDefault="00F361C9" w:rsidP="009C7331">
            <w:pPr>
              <w:ind w:right="-72"/>
              <w:jc w:val="right"/>
              <w:rPr>
                <w:rFonts w:ascii="Arial" w:hAnsi="Arial" w:cs="Arial"/>
                <w:b/>
                <w:bCs/>
                <w:sz w:val="18"/>
                <w:szCs w:val="18"/>
              </w:rPr>
            </w:pPr>
            <w:r w:rsidRPr="00887285">
              <w:rPr>
                <w:rFonts w:ascii="Arial" w:hAnsi="Arial" w:cs="Arial"/>
                <w:b/>
                <w:bCs/>
                <w:sz w:val="18"/>
                <w:szCs w:val="18"/>
              </w:rPr>
              <w:t>2020</w:t>
            </w:r>
          </w:p>
        </w:tc>
      </w:tr>
      <w:tr w:rsidR="00E90C7B" w:rsidRPr="00887285" w14:paraId="4ADCB0DB" w14:textId="77777777" w:rsidTr="006B748C">
        <w:trPr>
          <w:cantSplit/>
          <w:trHeight w:val="215"/>
        </w:trPr>
        <w:tc>
          <w:tcPr>
            <w:tcW w:w="7560" w:type="dxa"/>
            <w:vAlign w:val="bottom"/>
          </w:tcPr>
          <w:p w14:paraId="4EAC92D8" w14:textId="77777777" w:rsidR="00E90C7B" w:rsidRPr="00887285" w:rsidRDefault="00E90C7B" w:rsidP="009C7331">
            <w:pPr>
              <w:ind w:left="516"/>
              <w:jc w:val="thaiDistribute"/>
              <w:rPr>
                <w:rFonts w:ascii="Arial" w:eastAsia="Arial Unicode MS" w:hAnsi="Arial" w:cs="Arial"/>
                <w:sz w:val="18"/>
                <w:szCs w:val="18"/>
                <w:lang w:val="en-US"/>
              </w:rPr>
            </w:pPr>
          </w:p>
        </w:tc>
        <w:tc>
          <w:tcPr>
            <w:tcW w:w="1440" w:type="dxa"/>
            <w:tcBorders>
              <w:top w:val="single" w:sz="4" w:space="0" w:color="auto"/>
              <w:bottom w:val="single" w:sz="4" w:space="0" w:color="auto"/>
            </w:tcBorders>
            <w:vAlign w:val="bottom"/>
            <w:hideMark/>
          </w:tcPr>
          <w:p w14:paraId="4D8A39EA" w14:textId="77777777" w:rsidR="00E90C7B" w:rsidRPr="00887285" w:rsidRDefault="00E90C7B" w:rsidP="009C7331">
            <w:pPr>
              <w:ind w:right="-72"/>
              <w:jc w:val="right"/>
              <w:rPr>
                <w:rFonts w:ascii="Arial" w:hAnsi="Arial" w:cs="Arial"/>
                <w:b/>
                <w:bCs/>
                <w:sz w:val="18"/>
                <w:szCs w:val="18"/>
                <w:cs/>
              </w:rPr>
            </w:pPr>
            <w:r w:rsidRPr="00887285">
              <w:rPr>
                <w:rFonts w:ascii="Arial" w:hAnsi="Arial" w:cs="Arial"/>
                <w:b/>
                <w:bCs/>
                <w:sz w:val="18"/>
                <w:szCs w:val="18"/>
              </w:rPr>
              <w:t>Baht</w:t>
            </w:r>
          </w:p>
        </w:tc>
      </w:tr>
      <w:tr w:rsidR="00E90C7B" w:rsidRPr="00887285" w14:paraId="01E400DF" w14:textId="77777777" w:rsidTr="006B748C">
        <w:trPr>
          <w:cantSplit/>
          <w:trHeight w:val="20"/>
        </w:trPr>
        <w:tc>
          <w:tcPr>
            <w:tcW w:w="7560" w:type="dxa"/>
            <w:vAlign w:val="bottom"/>
          </w:tcPr>
          <w:p w14:paraId="0F799C26" w14:textId="77777777" w:rsidR="00E90C7B" w:rsidRPr="00887285" w:rsidRDefault="00E90C7B" w:rsidP="009C7331">
            <w:pPr>
              <w:ind w:left="516"/>
              <w:jc w:val="thaiDistribute"/>
              <w:rPr>
                <w:rFonts w:ascii="Arial" w:eastAsia="Arial Unicode MS" w:hAnsi="Arial" w:cs="Arial"/>
                <w:sz w:val="18"/>
                <w:szCs w:val="18"/>
                <w:lang w:val="en-US"/>
              </w:rPr>
            </w:pPr>
          </w:p>
        </w:tc>
        <w:tc>
          <w:tcPr>
            <w:tcW w:w="1440" w:type="dxa"/>
            <w:tcBorders>
              <w:top w:val="single" w:sz="4" w:space="0" w:color="auto"/>
            </w:tcBorders>
            <w:shd w:val="clear" w:color="auto" w:fill="FAFAFA"/>
            <w:vAlign w:val="bottom"/>
          </w:tcPr>
          <w:p w14:paraId="4768286F" w14:textId="77777777" w:rsidR="00E90C7B" w:rsidRPr="00887285" w:rsidRDefault="00E90C7B" w:rsidP="009C7331">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E90C7B" w:rsidRPr="00887285" w14:paraId="58626E80" w14:textId="77777777" w:rsidTr="006B748C">
        <w:trPr>
          <w:cantSplit/>
          <w:trHeight w:val="20"/>
        </w:trPr>
        <w:tc>
          <w:tcPr>
            <w:tcW w:w="7560" w:type="dxa"/>
            <w:vAlign w:val="bottom"/>
            <w:hideMark/>
          </w:tcPr>
          <w:p w14:paraId="2302169F" w14:textId="77777777" w:rsidR="00E90C7B" w:rsidRPr="00887285" w:rsidRDefault="00E90C7B" w:rsidP="002F15CF">
            <w:pPr>
              <w:tabs>
                <w:tab w:val="left" w:pos="1134"/>
                <w:tab w:val="left" w:pos="1276"/>
                <w:tab w:val="center" w:pos="3402"/>
                <w:tab w:val="center" w:pos="4536"/>
                <w:tab w:val="center" w:pos="5670"/>
                <w:tab w:val="center" w:pos="6804"/>
                <w:tab w:val="right" w:pos="7655"/>
              </w:tabs>
              <w:rPr>
                <w:rFonts w:ascii="Arial" w:hAnsi="Arial" w:cs="Arial"/>
                <w:sz w:val="18"/>
                <w:szCs w:val="18"/>
              </w:rPr>
            </w:pPr>
            <w:r w:rsidRPr="00887285">
              <w:rPr>
                <w:rFonts w:ascii="Arial" w:hAnsi="Arial" w:cs="Arial"/>
                <w:sz w:val="18"/>
                <w:szCs w:val="18"/>
              </w:rPr>
              <w:t>Within 1 year</w:t>
            </w:r>
          </w:p>
        </w:tc>
        <w:tc>
          <w:tcPr>
            <w:tcW w:w="1440" w:type="dxa"/>
            <w:shd w:val="clear" w:color="auto" w:fill="FAFAFA"/>
            <w:vAlign w:val="bottom"/>
            <w:hideMark/>
          </w:tcPr>
          <w:p w14:paraId="222AA0AA" w14:textId="77777777" w:rsidR="00E90C7B" w:rsidRPr="00887285" w:rsidRDefault="00E90C7B" w:rsidP="00E90C7B">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cs/>
              </w:rPr>
            </w:pPr>
            <w:r w:rsidRPr="00887285">
              <w:rPr>
                <w:rFonts w:ascii="Arial" w:hAnsi="Arial" w:cs="Arial"/>
                <w:sz w:val="18"/>
                <w:szCs w:val="18"/>
              </w:rPr>
              <w:t>103,471,913</w:t>
            </w:r>
          </w:p>
        </w:tc>
      </w:tr>
      <w:tr w:rsidR="006B748C" w:rsidRPr="00887285" w14:paraId="0D3EB7CE" w14:textId="77777777" w:rsidTr="006B748C">
        <w:trPr>
          <w:cantSplit/>
          <w:trHeight w:val="20"/>
        </w:trPr>
        <w:tc>
          <w:tcPr>
            <w:tcW w:w="7560" w:type="dxa"/>
            <w:hideMark/>
          </w:tcPr>
          <w:p w14:paraId="53360F0C" w14:textId="4A5A4518" w:rsidR="006B748C" w:rsidRPr="00887285" w:rsidRDefault="006B748C" w:rsidP="006B748C">
            <w:pPr>
              <w:rPr>
                <w:rFonts w:ascii="Arial" w:hAnsi="Arial" w:cs="Arial"/>
                <w:sz w:val="18"/>
                <w:szCs w:val="18"/>
              </w:rPr>
            </w:pPr>
            <w:r w:rsidRPr="00887285">
              <w:rPr>
                <w:rFonts w:ascii="Arial" w:hAnsi="Arial" w:cs="Arial"/>
                <w:sz w:val="18"/>
                <w:szCs w:val="18"/>
              </w:rPr>
              <w:t>Later than 1 year and not later than 5 years</w:t>
            </w:r>
          </w:p>
        </w:tc>
        <w:tc>
          <w:tcPr>
            <w:tcW w:w="1440" w:type="dxa"/>
            <w:shd w:val="clear" w:color="auto" w:fill="FAFAFA"/>
            <w:vAlign w:val="bottom"/>
            <w:hideMark/>
          </w:tcPr>
          <w:p w14:paraId="5BEC2470" w14:textId="20E0873F" w:rsidR="006B748C" w:rsidRPr="00887285" w:rsidRDefault="006B748C" w:rsidP="006B748C">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cs/>
              </w:rPr>
            </w:pPr>
            <w:r w:rsidRPr="00887285">
              <w:rPr>
                <w:rFonts w:ascii="Arial" w:hAnsi="Arial" w:cs="Arial"/>
                <w:sz w:val="18"/>
                <w:szCs w:val="18"/>
              </w:rPr>
              <w:t>383,510,375</w:t>
            </w:r>
          </w:p>
        </w:tc>
      </w:tr>
      <w:tr w:rsidR="006B748C" w:rsidRPr="00887285" w14:paraId="7FC44E0D" w14:textId="77777777" w:rsidTr="006B748C">
        <w:trPr>
          <w:cantSplit/>
          <w:trHeight w:val="20"/>
        </w:trPr>
        <w:tc>
          <w:tcPr>
            <w:tcW w:w="7560" w:type="dxa"/>
            <w:tcBorders>
              <w:bottom w:val="nil"/>
            </w:tcBorders>
          </w:tcPr>
          <w:p w14:paraId="5905F12F" w14:textId="77777777" w:rsidR="006B748C" w:rsidRPr="00887285" w:rsidRDefault="006B748C" w:rsidP="006B748C">
            <w:pPr>
              <w:rPr>
                <w:rFonts w:ascii="Arial" w:hAnsi="Arial" w:cs="Arial"/>
                <w:sz w:val="18"/>
                <w:szCs w:val="18"/>
              </w:rPr>
            </w:pPr>
          </w:p>
        </w:tc>
        <w:tc>
          <w:tcPr>
            <w:tcW w:w="1440" w:type="dxa"/>
            <w:tcBorders>
              <w:top w:val="single" w:sz="4" w:space="0" w:color="auto"/>
            </w:tcBorders>
            <w:shd w:val="clear" w:color="auto" w:fill="FAFAFA"/>
            <w:vAlign w:val="bottom"/>
          </w:tcPr>
          <w:p w14:paraId="54028565" w14:textId="77777777" w:rsidR="006B748C" w:rsidRPr="00887285" w:rsidRDefault="006B748C" w:rsidP="006B748C">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cs/>
              </w:rPr>
            </w:pPr>
          </w:p>
        </w:tc>
      </w:tr>
      <w:tr w:rsidR="006B748C" w:rsidRPr="00887285" w14:paraId="0FC6108D" w14:textId="77777777" w:rsidTr="006B748C">
        <w:trPr>
          <w:cantSplit/>
          <w:trHeight w:val="20"/>
        </w:trPr>
        <w:tc>
          <w:tcPr>
            <w:tcW w:w="7560" w:type="dxa"/>
            <w:tcBorders>
              <w:bottom w:val="nil"/>
            </w:tcBorders>
            <w:vAlign w:val="bottom"/>
          </w:tcPr>
          <w:p w14:paraId="28F34B2D" w14:textId="77777777" w:rsidR="006B748C" w:rsidRPr="00887285" w:rsidRDefault="006B748C" w:rsidP="006B748C">
            <w:pPr>
              <w:tabs>
                <w:tab w:val="left" w:pos="1134"/>
                <w:tab w:val="left" w:pos="1276"/>
                <w:tab w:val="center" w:pos="3402"/>
                <w:tab w:val="center" w:pos="4536"/>
                <w:tab w:val="center" w:pos="5670"/>
                <w:tab w:val="center" w:pos="6804"/>
                <w:tab w:val="right" w:pos="7655"/>
              </w:tabs>
              <w:rPr>
                <w:rFonts w:ascii="Arial" w:hAnsi="Arial" w:cs="Arial"/>
                <w:sz w:val="18"/>
                <w:szCs w:val="18"/>
              </w:rPr>
            </w:pPr>
            <w:r w:rsidRPr="00887285">
              <w:rPr>
                <w:rFonts w:ascii="Arial" w:hAnsi="Arial" w:cs="Arial"/>
                <w:sz w:val="18"/>
                <w:szCs w:val="18"/>
              </w:rPr>
              <w:t>Total long-term loans from other company, net</w:t>
            </w:r>
          </w:p>
        </w:tc>
        <w:tc>
          <w:tcPr>
            <w:tcW w:w="1440" w:type="dxa"/>
            <w:shd w:val="clear" w:color="auto" w:fill="FAFAFA"/>
            <w:vAlign w:val="bottom"/>
          </w:tcPr>
          <w:p w14:paraId="1897B9F8" w14:textId="77777777" w:rsidR="006B748C" w:rsidRPr="00887285" w:rsidRDefault="006B748C" w:rsidP="006B748C">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cs/>
              </w:rPr>
            </w:pPr>
            <w:r w:rsidRPr="00887285">
              <w:rPr>
                <w:rFonts w:ascii="Arial" w:hAnsi="Arial" w:cs="Arial"/>
                <w:sz w:val="18"/>
                <w:szCs w:val="18"/>
              </w:rPr>
              <w:t>486,982,288</w:t>
            </w:r>
          </w:p>
        </w:tc>
      </w:tr>
    </w:tbl>
    <w:p w14:paraId="3C75A034" w14:textId="77777777" w:rsidR="00E90C7B" w:rsidRPr="00887285" w:rsidRDefault="00E90C7B" w:rsidP="0031653F">
      <w:pPr>
        <w:ind w:left="547"/>
        <w:jc w:val="both"/>
        <w:rPr>
          <w:rFonts w:ascii="Arial" w:hAnsi="Arial" w:cs="Arial"/>
          <w:sz w:val="18"/>
          <w:szCs w:val="18"/>
        </w:rPr>
      </w:pPr>
    </w:p>
    <w:p w14:paraId="078FC076" w14:textId="77777777" w:rsidR="002F15CF" w:rsidRPr="00887285" w:rsidRDefault="002F15CF" w:rsidP="0031653F">
      <w:pPr>
        <w:ind w:left="547"/>
        <w:jc w:val="both"/>
        <w:rPr>
          <w:rFonts w:ascii="Arial" w:hAnsi="Arial" w:cs="Arial"/>
          <w:sz w:val="18"/>
          <w:szCs w:val="18"/>
        </w:rPr>
      </w:pPr>
    </w:p>
    <w:tbl>
      <w:tblPr>
        <w:tblW w:w="0" w:type="auto"/>
        <w:tblInd w:w="108" w:type="dxa"/>
        <w:shd w:val="clear" w:color="auto" w:fill="FFA543"/>
        <w:tblLook w:val="04A0" w:firstRow="1" w:lastRow="0" w:firstColumn="1" w:lastColumn="0" w:noHBand="0" w:noVBand="1"/>
      </w:tblPr>
      <w:tblGrid>
        <w:gridCol w:w="9461"/>
      </w:tblGrid>
      <w:tr w:rsidR="0031653F" w:rsidRPr="00887285" w14:paraId="4ACB7EEE" w14:textId="77777777" w:rsidTr="004411E5">
        <w:trPr>
          <w:trHeight w:val="386"/>
        </w:trPr>
        <w:tc>
          <w:tcPr>
            <w:tcW w:w="9461" w:type="dxa"/>
            <w:shd w:val="clear" w:color="auto" w:fill="FFA543"/>
            <w:vAlign w:val="center"/>
          </w:tcPr>
          <w:p w14:paraId="30D732FA" w14:textId="77777777" w:rsidR="0031653F" w:rsidRPr="00887285" w:rsidRDefault="0031653F" w:rsidP="00293AC6">
            <w:pPr>
              <w:tabs>
                <w:tab w:val="left" w:pos="432"/>
              </w:tabs>
              <w:ind w:left="432" w:hanging="432"/>
              <w:rPr>
                <w:rFonts w:ascii="Arial" w:eastAsia="Arial Unicode MS" w:hAnsi="Arial" w:cs="Arial"/>
                <w:b/>
                <w:bCs/>
                <w:color w:val="FFFFFF"/>
                <w:sz w:val="18"/>
                <w:szCs w:val="18"/>
                <w:cs/>
              </w:rPr>
            </w:pPr>
            <w:r w:rsidRPr="00887285">
              <w:rPr>
                <w:rFonts w:ascii="Arial" w:hAnsi="Arial" w:cs="Arial"/>
                <w:color w:val="FFFFFF"/>
                <w:sz w:val="18"/>
                <w:szCs w:val="18"/>
              </w:rPr>
              <w:br w:type="page"/>
            </w:r>
            <w:r w:rsidRPr="00887285">
              <w:rPr>
                <w:rFonts w:ascii="Arial" w:hAnsi="Arial" w:cs="Arial"/>
                <w:color w:val="FFFFFF"/>
                <w:spacing w:val="-8"/>
                <w:sz w:val="18"/>
                <w:szCs w:val="18"/>
              </w:rPr>
              <w:br w:type="page"/>
            </w:r>
            <w:r w:rsidRPr="00887285">
              <w:rPr>
                <w:rFonts w:ascii="Arial" w:hAnsi="Arial" w:cs="Arial"/>
                <w:b/>
                <w:bCs/>
                <w:color w:val="FFFFFF"/>
                <w:sz w:val="18"/>
                <w:szCs w:val="18"/>
              </w:rPr>
              <w:br w:type="page"/>
            </w:r>
            <w:r w:rsidRPr="00887285">
              <w:rPr>
                <w:rFonts w:ascii="Arial" w:eastAsia="Arial Unicode MS" w:hAnsi="Arial" w:cs="Arial"/>
                <w:b/>
                <w:bCs/>
                <w:color w:val="FFFFFF"/>
                <w:sz w:val="18"/>
                <w:szCs w:val="18"/>
              </w:rPr>
              <w:t>2</w:t>
            </w:r>
            <w:r w:rsidR="005D56A0" w:rsidRPr="00887285">
              <w:rPr>
                <w:rFonts w:ascii="Arial" w:eastAsia="Arial Unicode MS" w:hAnsi="Arial" w:cs="Arial"/>
                <w:b/>
                <w:bCs/>
                <w:color w:val="FFFFFF"/>
                <w:sz w:val="18"/>
                <w:szCs w:val="18"/>
              </w:rPr>
              <w:t>5</w:t>
            </w:r>
            <w:r w:rsidRPr="00887285">
              <w:rPr>
                <w:rFonts w:ascii="Arial" w:eastAsia="Arial Unicode MS" w:hAnsi="Arial" w:cs="Arial"/>
                <w:b/>
                <w:bCs/>
                <w:color w:val="FFFFFF"/>
                <w:sz w:val="18"/>
                <w:szCs w:val="18"/>
              </w:rPr>
              <w:tab/>
            </w:r>
            <w:r w:rsidRPr="00887285">
              <w:rPr>
                <w:rFonts w:ascii="Arial" w:hAnsi="Arial" w:cs="Arial"/>
                <w:b/>
                <w:bCs/>
                <w:color w:val="FFFFFF"/>
                <w:sz w:val="18"/>
                <w:szCs w:val="18"/>
                <w:lang w:val="en-US"/>
              </w:rPr>
              <w:t>Debenture</w:t>
            </w:r>
          </w:p>
        </w:tc>
      </w:tr>
    </w:tbl>
    <w:p w14:paraId="7BD14FB1" w14:textId="77777777" w:rsidR="0031653F" w:rsidRPr="00887285" w:rsidRDefault="0031653F" w:rsidP="0031653F">
      <w:pPr>
        <w:jc w:val="thaiDistribute"/>
        <w:rPr>
          <w:rFonts w:ascii="Arial" w:hAnsi="Arial" w:cs="Arial"/>
          <w:sz w:val="18"/>
          <w:szCs w:val="18"/>
          <w:lang w:val="en-US"/>
        </w:rPr>
      </w:pPr>
    </w:p>
    <w:p w14:paraId="27EB3456" w14:textId="77777777" w:rsidR="0031653F" w:rsidRPr="00887285" w:rsidRDefault="0031653F" w:rsidP="0031653F">
      <w:pPr>
        <w:jc w:val="both"/>
        <w:rPr>
          <w:rFonts w:ascii="Arial" w:hAnsi="Arial" w:cs="Arial"/>
          <w:spacing w:val="-2"/>
          <w:sz w:val="18"/>
          <w:szCs w:val="18"/>
          <w:lang w:val="en-US"/>
        </w:rPr>
      </w:pPr>
      <w:r w:rsidRPr="00887285">
        <w:rPr>
          <w:rFonts w:ascii="Arial" w:hAnsi="Arial" w:cs="Arial"/>
          <w:spacing w:val="-2"/>
          <w:sz w:val="18"/>
          <w:szCs w:val="18"/>
          <w:lang w:val="en-US"/>
        </w:rPr>
        <w:t>Details of debenture are as follows:</w:t>
      </w:r>
    </w:p>
    <w:p w14:paraId="0543849D" w14:textId="77777777" w:rsidR="0031653F" w:rsidRPr="00887285" w:rsidRDefault="0031653F" w:rsidP="0031653F">
      <w:pPr>
        <w:jc w:val="both"/>
        <w:rPr>
          <w:rFonts w:ascii="Arial" w:hAnsi="Arial" w:cs="Arial"/>
          <w:spacing w:val="-2"/>
          <w:sz w:val="18"/>
          <w:szCs w:val="18"/>
          <w:lang w:val="en-US"/>
        </w:rPr>
      </w:pPr>
    </w:p>
    <w:tbl>
      <w:tblPr>
        <w:tblW w:w="4883" w:type="pct"/>
        <w:tblInd w:w="108" w:type="dxa"/>
        <w:tblLayout w:type="fixed"/>
        <w:tblLook w:val="0000" w:firstRow="0" w:lastRow="0" w:firstColumn="0" w:lastColumn="0" w:noHBand="0" w:noVBand="0"/>
      </w:tblPr>
      <w:tblGrid>
        <w:gridCol w:w="3691"/>
        <w:gridCol w:w="1440"/>
        <w:gridCol w:w="1440"/>
        <w:gridCol w:w="1440"/>
        <w:gridCol w:w="1438"/>
      </w:tblGrid>
      <w:tr w:rsidR="0031653F" w:rsidRPr="00887285" w14:paraId="5B6A98C0" w14:textId="77777777" w:rsidTr="006B748C">
        <w:trPr>
          <w:cantSplit/>
        </w:trPr>
        <w:tc>
          <w:tcPr>
            <w:tcW w:w="1953" w:type="pct"/>
          </w:tcPr>
          <w:p w14:paraId="0A432573" w14:textId="77777777" w:rsidR="0031653F" w:rsidRPr="00887285" w:rsidRDefault="0031653F" w:rsidP="006B748C">
            <w:pPr>
              <w:ind w:left="-101" w:right="-72"/>
              <w:rPr>
                <w:rFonts w:ascii="Arial" w:hAnsi="Arial" w:cs="Arial"/>
                <w:b/>
                <w:bCs/>
                <w:sz w:val="18"/>
                <w:szCs w:val="18"/>
                <w:lang w:val="en-US"/>
              </w:rPr>
            </w:pPr>
          </w:p>
        </w:tc>
        <w:tc>
          <w:tcPr>
            <w:tcW w:w="1524" w:type="pct"/>
            <w:gridSpan w:val="2"/>
            <w:tcBorders>
              <w:top w:val="single" w:sz="4" w:space="0" w:color="auto"/>
              <w:bottom w:val="single" w:sz="4" w:space="0" w:color="auto"/>
            </w:tcBorders>
          </w:tcPr>
          <w:p w14:paraId="4D0058E9" w14:textId="77777777" w:rsidR="0031653F" w:rsidRPr="00887285" w:rsidRDefault="0031653F" w:rsidP="004411E5">
            <w:pPr>
              <w:ind w:right="-72"/>
              <w:jc w:val="right"/>
              <w:rPr>
                <w:rFonts w:ascii="Arial" w:hAnsi="Arial" w:cs="Arial"/>
                <w:b/>
                <w:bCs/>
                <w:sz w:val="18"/>
                <w:szCs w:val="18"/>
                <w:lang w:val="en-US"/>
              </w:rPr>
            </w:pPr>
            <w:r w:rsidRPr="00887285">
              <w:rPr>
                <w:rFonts w:ascii="Arial" w:hAnsi="Arial" w:cs="Arial"/>
                <w:b/>
                <w:bCs/>
                <w:sz w:val="18"/>
                <w:szCs w:val="18"/>
                <w:lang w:val="en-US"/>
              </w:rPr>
              <w:t>Consolidated</w:t>
            </w:r>
          </w:p>
          <w:p w14:paraId="215FBBF6" w14:textId="77777777" w:rsidR="0031653F" w:rsidRPr="00887285" w:rsidRDefault="0031653F" w:rsidP="004411E5">
            <w:pPr>
              <w:ind w:right="-72"/>
              <w:jc w:val="right"/>
              <w:rPr>
                <w:rFonts w:ascii="Arial" w:hAnsi="Arial" w:cs="Arial"/>
                <w:b/>
                <w:bCs/>
                <w:sz w:val="18"/>
                <w:szCs w:val="18"/>
              </w:rPr>
            </w:pPr>
            <w:r w:rsidRPr="00887285">
              <w:rPr>
                <w:rFonts w:ascii="Arial" w:hAnsi="Arial" w:cs="Arial"/>
                <w:b/>
                <w:bCs/>
                <w:sz w:val="18"/>
                <w:szCs w:val="18"/>
                <w:lang w:val="en-US"/>
              </w:rPr>
              <w:t xml:space="preserve"> financial statements</w:t>
            </w:r>
          </w:p>
        </w:tc>
        <w:tc>
          <w:tcPr>
            <w:tcW w:w="1523" w:type="pct"/>
            <w:gridSpan w:val="2"/>
            <w:tcBorders>
              <w:top w:val="single" w:sz="4" w:space="0" w:color="auto"/>
              <w:bottom w:val="single" w:sz="4" w:space="0" w:color="auto"/>
            </w:tcBorders>
          </w:tcPr>
          <w:p w14:paraId="70BA939F" w14:textId="77777777" w:rsidR="0031653F" w:rsidRPr="00887285" w:rsidRDefault="0031653F" w:rsidP="004411E5">
            <w:pPr>
              <w:ind w:right="-72"/>
              <w:jc w:val="right"/>
              <w:rPr>
                <w:rFonts w:ascii="Arial" w:hAnsi="Arial" w:cs="Arial"/>
                <w:b/>
                <w:bCs/>
                <w:sz w:val="18"/>
                <w:szCs w:val="18"/>
              </w:rPr>
            </w:pPr>
            <w:r w:rsidRPr="00887285">
              <w:rPr>
                <w:rFonts w:ascii="Arial" w:hAnsi="Arial" w:cs="Arial"/>
                <w:b/>
                <w:bCs/>
                <w:sz w:val="18"/>
                <w:szCs w:val="18"/>
              </w:rPr>
              <w:t xml:space="preserve">Separate </w:t>
            </w:r>
          </w:p>
          <w:p w14:paraId="40BE3100" w14:textId="77777777" w:rsidR="0031653F" w:rsidRPr="00887285" w:rsidRDefault="0031653F" w:rsidP="004411E5">
            <w:pPr>
              <w:ind w:right="-72"/>
              <w:jc w:val="right"/>
              <w:rPr>
                <w:rFonts w:ascii="Arial" w:hAnsi="Arial" w:cs="Arial"/>
                <w:b/>
                <w:bCs/>
                <w:sz w:val="18"/>
                <w:szCs w:val="18"/>
              </w:rPr>
            </w:pPr>
            <w:r w:rsidRPr="00887285">
              <w:rPr>
                <w:rFonts w:ascii="Arial" w:hAnsi="Arial" w:cs="Arial"/>
                <w:b/>
                <w:bCs/>
                <w:sz w:val="18"/>
                <w:szCs w:val="18"/>
              </w:rPr>
              <w:t>financial statements</w:t>
            </w:r>
          </w:p>
        </w:tc>
      </w:tr>
      <w:tr w:rsidR="0031653F" w:rsidRPr="00887285" w14:paraId="5F41E634" w14:textId="77777777" w:rsidTr="006B748C">
        <w:tc>
          <w:tcPr>
            <w:tcW w:w="1953" w:type="pct"/>
          </w:tcPr>
          <w:p w14:paraId="2372F018" w14:textId="77777777" w:rsidR="0031653F" w:rsidRPr="00887285" w:rsidRDefault="0031653F" w:rsidP="004411E5">
            <w:pPr>
              <w:ind w:left="-101"/>
              <w:rPr>
                <w:rFonts w:ascii="Arial" w:hAnsi="Arial" w:cs="Arial"/>
                <w:b/>
                <w:bCs/>
                <w:sz w:val="18"/>
                <w:szCs w:val="18"/>
                <w:lang w:val="en-US"/>
              </w:rPr>
            </w:pPr>
          </w:p>
        </w:tc>
        <w:tc>
          <w:tcPr>
            <w:tcW w:w="762" w:type="pct"/>
            <w:tcBorders>
              <w:top w:val="single" w:sz="4" w:space="0" w:color="auto"/>
            </w:tcBorders>
          </w:tcPr>
          <w:p w14:paraId="0B71833E" w14:textId="77777777" w:rsidR="0031653F" w:rsidRPr="00887285" w:rsidRDefault="0031653F" w:rsidP="004411E5">
            <w:pPr>
              <w:ind w:right="-72"/>
              <w:jc w:val="right"/>
              <w:rPr>
                <w:rFonts w:ascii="Arial" w:hAnsi="Arial" w:cs="Arial"/>
                <w:b/>
                <w:bCs/>
                <w:sz w:val="18"/>
                <w:szCs w:val="18"/>
              </w:rPr>
            </w:pPr>
            <w:r w:rsidRPr="00887285">
              <w:rPr>
                <w:rFonts w:ascii="Arial" w:hAnsi="Arial" w:cs="Arial"/>
                <w:b/>
                <w:bCs/>
                <w:sz w:val="18"/>
                <w:szCs w:val="18"/>
              </w:rPr>
              <w:t>2020</w:t>
            </w:r>
          </w:p>
        </w:tc>
        <w:tc>
          <w:tcPr>
            <w:tcW w:w="762" w:type="pct"/>
            <w:tcBorders>
              <w:top w:val="single" w:sz="4" w:space="0" w:color="auto"/>
            </w:tcBorders>
          </w:tcPr>
          <w:p w14:paraId="1CC48FAF" w14:textId="77777777" w:rsidR="0031653F" w:rsidRPr="00887285" w:rsidRDefault="0031653F" w:rsidP="004411E5">
            <w:pPr>
              <w:ind w:right="-72"/>
              <w:jc w:val="right"/>
              <w:rPr>
                <w:rFonts w:ascii="Arial" w:hAnsi="Arial" w:cs="Arial"/>
                <w:b/>
                <w:bCs/>
                <w:sz w:val="18"/>
                <w:szCs w:val="18"/>
              </w:rPr>
            </w:pPr>
            <w:r w:rsidRPr="00887285">
              <w:rPr>
                <w:rFonts w:ascii="Arial" w:hAnsi="Arial" w:cs="Arial"/>
                <w:b/>
                <w:bCs/>
                <w:sz w:val="18"/>
                <w:szCs w:val="18"/>
              </w:rPr>
              <w:t>2019</w:t>
            </w:r>
          </w:p>
        </w:tc>
        <w:tc>
          <w:tcPr>
            <w:tcW w:w="762" w:type="pct"/>
            <w:tcBorders>
              <w:top w:val="single" w:sz="4" w:space="0" w:color="auto"/>
            </w:tcBorders>
          </w:tcPr>
          <w:p w14:paraId="3BC8DBDB" w14:textId="77777777" w:rsidR="0031653F" w:rsidRPr="00887285" w:rsidRDefault="0031653F" w:rsidP="004411E5">
            <w:pPr>
              <w:ind w:right="-72"/>
              <w:jc w:val="right"/>
              <w:rPr>
                <w:rFonts w:ascii="Arial" w:hAnsi="Arial" w:cs="Arial"/>
                <w:b/>
                <w:bCs/>
                <w:sz w:val="18"/>
                <w:szCs w:val="18"/>
              </w:rPr>
            </w:pPr>
            <w:r w:rsidRPr="00887285">
              <w:rPr>
                <w:rFonts w:ascii="Arial" w:hAnsi="Arial" w:cs="Arial"/>
                <w:b/>
                <w:bCs/>
                <w:sz w:val="18"/>
                <w:szCs w:val="18"/>
              </w:rPr>
              <w:t>2020</w:t>
            </w:r>
          </w:p>
        </w:tc>
        <w:tc>
          <w:tcPr>
            <w:tcW w:w="761" w:type="pct"/>
            <w:tcBorders>
              <w:top w:val="single" w:sz="4" w:space="0" w:color="auto"/>
            </w:tcBorders>
          </w:tcPr>
          <w:p w14:paraId="23A72BA4" w14:textId="77777777" w:rsidR="0031653F" w:rsidRPr="00887285" w:rsidRDefault="0031653F" w:rsidP="004411E5">
            <w:pPr>
              <w:ind w:right="-72"/>
              <w:jc w:val="right"/>
              <w:rPr>
                <w:rFonts w:ascii="Arial" w:hAnsi="Arial" w:cs="Arial"/>
                <w:b/>
                <w:bCs/>
                <w:sz w:val="18"/>
                <w:szCs w:val="18"/>
              </w:rPr>
            </w:pPr>
            <w:r w:rsidRPr="00887285">
              <w:rPr>
                <w:rFonts w:ascii="Arial" w:hAnsi="Arial" w:cs="Arial"/>
                <w:b/>
                <w:bCs/>
                <w:sz w:val="18"/>
                <w:szCs w:val="18"/>
              </w:rPr>
              <w:t>2019</w:t>
            </w:r>
          </w:p>
        </w:tc>
      </w:tr>
      <w:tr w:rsidR="0031653F" w:rsidRPr="00887285" w14:paraId="2AEF6FDE" w14:textId="77777777" w:rsidTr="006B748C">
        <w:tc>
          <w:tcPr>
            <w:tcW w:w="1953" w:type="pct"/>
          </w:tcPr>
          <w:p w14:paraId="7E29387F" w14:textId="77777777" w:rsidR="0031653F" w:rsidRPr="00887285" w:rsidRDefault="0031653F" w:rsidP="004411E5">
            <w:pPr>
              <w:ind w:left="-101"/>
              <w:rPr>
                <w:rFonts w:ascii="Arial" w:hAnsi="Arial" w:cs="Arial"/>
                <w:sz w:val="18"/>
                <w:szCs w:val="18"/>
                <w:lang w:val="en-US"/>
              </w:rPr>
            </w:pPr>
          </w:p>
        </w:tc>
        <w:tc>
          <w:tcPr>
            <w:tcW w:w="762" w:type="pct"/>
            <w:tcBorders>
              <w:bottom w:val="single" w:sz="4" w:space="0" w:color="auto"/>
            </w:tcBorders>
          </w:tcPr>
          <w:p w14:paraId="0E6957A7" w14:textId="77777777" w:rsidR="0031653F" w:rsidRPr="00887285" w:rsidRDefault="0031653F" w:rsidP="004411E5">
            <w:pPr>
              <w:ind w:right="-72"/>
              <w:jc w:val="right"/>
              <w:rPr>
                <w:rFonts w:ascii="Arial" w:hAnsi="Arial" w:cs="Arial"/>
                <w:b/>
                <w:bCs/>
                <w:sz w:val="18"/>
                <w:szCs w:val="18"/>
                <w:lang w:val="en-US"/>
              </w:rPr>
            </w:pPr>
            <w:r w:rsidRPr="00887285">
              <w:rPr>
                <w:rFonts w:ascii="Arial" w:hAnsi="Arial" w:cs="Arial"/>
                <w:b/>
                <w:bCs/>
                <w:sz w:val="18"/>
                <w:szCs w:val="18"/>
                <w:lang w:val="en-US"/>
              </w:rPr>
              <w:t>Baht</w:t>
            </w:r>
          </w:p>
        </w:tc>
        <w:tc>
          <w:tcPr>
            <w:tcW w:w="762" w:type="pct"/>
            <w:tcBorders>
              <w:bottom w:val="single" w:sz="4" w:space="0" w:color="auto"/>
            </w:tcBorders>
          </w:tcPr>
          <w:p w14:paraId="7A544A5A" w14:textId="77777777" w:rsidR="0031653F" w:rsidRPr="00887285" w:rsidRDefault="0031653F" w:rsidP="004411E5">
            <w:pPr>
              <w:ind w:right="-72"/>
              <w:jc w:val="right"/>
              <w:rPr>
                <w:rFonts w:ascii="Arial" w:hAnsi="Arial" w:cs="Arial"/>
                <w:b/>
                <w:bCs/>
                <w:sz w:val="18"/>
                <w:szCs w:val="18"/>
                <w:lang w:val="en-US"/>
              </w:rPr>
            </w:pPr>
            <w:r w:rsidRPr="00887285">
              <w:rPr>
                <w:rFonts w:ascii="Arial" w:hAnsi="Arial" w:cs="Arial"/>
                <w:b/>
                <w:bCs/>
                <w:sz w:val="18"/>
                <w:szCs w:val="18"/>
                <w:lang w:val="en-US"/>
              </w:rPr>
              <w:t>Baht</w:t>
            </w:r>
          </w:p>
        </w:tc>
        <w:tc>
          <w:tcPr>
            <w:tcW w:w="762" w:type="pct"/>
            <w:tcBorders>
              <w:bottom w:val="single" w:sz="4" w:space="0" w:color="auto"/>
            </w:tcBorders>
          </w:tcPr>
          <w:p w14:paraId="0EB550BD" w14:textId="77777777" w:rsidR="0031653F" w:rsidRPr="00887285" w:rsidRDefault="0031653F" w:rsidP="004411E5">
            <w:pPr>
              <w:ind w:right="-72"/>
              <w:jc w:val="right"/>
              <w:rPr>
                <w:rFonts w:ascii="Arial" w:hAnsi="Arial" w:cs="Arial"/>
                <w:b/>
                <w:bCs/>
                <w:sz w:val="18"/>
                <w:szCs w:val="18"/>
                <w:lang w:val="en-US"/>
              </w:rPr>
            </w:pPr>
            <w:r w:rsidRPr="00887285">
              <w:rPr>
                <w:rFonts w:ascii="Arial" w:hAnsi="Arial" w:cs="Arial"/>
                <w:b/>
                <w:bCs/>
                <w:sz w:val="18"/>
                <w:szCs w:val="18"/>
                <w:lang w:val="en-US"/>
              </w:rPr>
              <w:t>Baht</w:t>
            </w:r>
          </w:p>
        </w:tc>
        <w:tc>
          <w:tcPr>
            <w:tcW w:w="761" w:type="pct"/>
            <w:tcBorders>
              <w:bottom w:val="single" w:sz="4" w:space="0" w:color="auto"/>
            </w:tcBorders>
          </w:tcPr>
          <w:p w14:paraId="5CE727D1" w14:textId="77777777" w:rsidR="0031653F" w:rsidRPr="00887285" w:rsidRDefault="0031653F" w:rsidP="004411E5">
            <w:pPr>
              <w:ind w:right="-72"/>
              <w:jc w:val="right"/>
              <w:rPr>
                <w:rFonts w:ascii="Arial" w:hAnsi="Arial" w:cs="Arial"/>
                <w:b/>
                <w:bCs/>
                <w:sz w:val="18"/>
                <w:szCs w:val="18"/>
                <w:lang w:val="en-US"/>
              </w:rPr>
            </w:pPr>
            <w:r w:rsidRPr="00887285">
              <w:rPr>
                <w:rFonts w:ascii="Arial" w:hAnsi="Arial" w:cs="Arial"/>
                <w:b/>
                <w:bCs/>
                <w:sz w:val="18"/>
                <w:szCs w:val="18"/>
                <w:lang w:val="en-US"/>
              </w:rPr>
              <w:t>Baht</w:t>
            </w:r>
          </w:p>
        </w:tc>
      </w:tr>
      <w:tr w:rsidR="0031653F" w:rsidRPr="00887285" w14:paraId="27AD3522" w14:textId="77777777" w:rsidTr="006B748C">
        <w:tc>
          <w:tcPr>
            <w:tcW w:w="1953" w:type="pct"/>
          </w:tcPr>
          <w:p w14:paraId="3EA3638D" w14:textId="77777777" w:rsidR="0031653F" w:rsidRPr="00887285" w:rsidRDefault="0031653F" w:rsidP="004411E5">
            <w:pPr>
              <w:ind w:left="-101"/>
              <w:jc w:val="center"/>
              <w:rPr>
                <w:rFonts w:ascii="Arial" w:hAnsi="Arial" w:cs="Arial"/>
                <w:sz w:val="18"/>
                <w:szCs w:val="18"/>
              </w:rPr>
            </w:pPr>
          </w:p>
        </w:tc>
        <w:tc>
          <w:tcPr>
            <w:tcW w:w="762" w:type="pct"/>
            <w:tcBorders>
              <w:top w:val="single" w:sz="4" w:space="0" w:color="auto"/>
            </w:tcBorders>
            <w:shd w:val="clear" w:color="auto" w:fill="FAFAFA"/>
          </w:tcPr>
          <w:p w14:paraId="1D2EF224" w14:textId="77777777" w:rsidR="0031653F" w:rsidRPr="00887285" w:rsidRDefault="0031653F" w:rsidP="004411E5">
            <w:pPr>
              <w:ind w:right="-72"/>
              <w:jc w:val="right"/>
              <w:rPr>
                <w:rFonts w:ascii="Arial" w:hAnsi="Arial" w:cs="Arial"/>
                <w:sz w:val="18"/>
                <w:szCs w:val="18"/>
              </w:rPr>
            </w:pPr>
          </w:p>
        </w:tc>
        <w:tc>
          <w:tcPr>
            <w:tcW w:w="762" w:type="pct"/>
            <w:tcBorders>
              <w:top w:val="single" w:sz="4" w:space="0" w:color="auto"/>
            </w:tcBorders>
          </w:tcPr>
          <w:p w14:paraId="2D0C015B" w14:textId="77777777" w:rsidR="0031653F" w:rsidRPr="00887285" w:rsidRDefault="0031653F" w:rsidP="004411E5">
            <w:pPr>
              <w:ind w:right="-72"/>
              <w:jc w:val="right"/>
              <w:rPr>
                <w:rFonts w:ascii="Arial" w:hAnsi="Arial" w:cs="Arial"/>
                <w:sz w:val="18"/>
                <w:szCs w:val="18"/>
              </w:rPr>
            </w:pPr>
          </w:p>
        </w:tc>
        <w:tc>
          <w:tcPr>
            <w:tcW w:w="762" w:type="pct"/>
            <w:tcBorders>
              <w:top w:val="single" w:sz="4" w:space="0" w:color="auto"/>
            </w:tcBorders>
            <w:shd w:val="clear" w:color="auto" w:fill="FAFAFA"/>
          </w:tcPr>
          <w:p w14:paraId="409CD554" w14:textId="77777777" w:rsidR="0031653F" w:rsidRPr="00887285" w:rsidRDefault="0031653F" w:rsidP="004411E5">
            <w:pPr>
              <w:ind w:left="-29" w:right="-29"/>
              <w:jc w:val="center"/>
              <w:rPr>
                <w:rFonts w:ascii="Arial" w:hAnsi="Arial" w:cs="Arial"/>
                <w:sz w:val="18"/>
                <w:szCs w:val="18"/>
              </w:rPr>
            </w:pPr>
          </w:p>
        </w:tc>
        <w:tc>
          <w:tcPr>
            <w:tcW w:w="761" w:type="pct"/>
            <w:tcBorders>
              <w:top w:val="single" w:sz="4" w:space="0" w:color="auto"/>
            </w:tcBorders>
          </w:tcPr>
          <w:p w14:paraId="5BB0C61D" w14:textId="77777777" w:rsidR="0031653F" w:rsidRPr="00887285" w:rsidRDefault="0031653F" w:rsidP="004411E5">
            <w:pPr>
              <w:ind w:left="-29" w:right="-29"/>
              <w:jc w:val="center"/>
              <w:rPr>
                <w:rFonts w:ascii="Arial" w:hAnsi="Arial" w:cs="Arial"/>
                <w:sz w:val="18"/>
                <w:szCs w:val="18"/>
                <w:cs/>
              </w:rPr>
            </w:pPr>
          </w:p>
        </w:tc>
      </w:tr>
      <w:tr w:rsidR="00BE62F6" w:rsidRPr="00887285" w14:paraId="355D1C68" w14:textId="77777777" w:rsidTr="006B748C">
        <w:tc>
          <w:tcPr>
            <w:tcW w:w="1953" w:type="pct"/>
          </w:tcPr>
          <w:p w14:paraId="3ADC10B9" w14:textId="77777777" w:rsidR="00BE62F6" w:rsidRPr="00887285" w:rsidRDefault="00BE62F6" w:rsidP="00BE62F6">
            <w:pPr>
              <w:ind w:left="-101"/>
              <w:jc w:val="thaiDistribute"/>
              <w:rPr>
                <w:rFonts w:ascii="Arial" w:hAnsi="Arial" w:cs="Arial"/>
                <w:sz w:val="18"/>
                <w:szCs w:val="18"/>
                <w:lang w:val="en-US"/>
              </w:rPr>
            </w:pPr>
            <w:r w:rsidRPr="00887285">
              <w:rPr>
                <w:rFonts w:ascii="Arial" w:hAnsi="Arial" w:cs="Arial"/>
                <w:sz w:val="18"/>
                <w:szCs w:val="18"/>
                <w:lang w:val="en-US"/>
              </w:rPr>
              <w:t xml:space="preserve">Debenture </w:t>
            </w:r>
          </w:p>
        </w:tc>
        <w:tc>
          <w:tcPr>
            <w:tcW w:w="762" w:type="pct"/>
            <w:shd w:val="clear" w:color="auto" w:fill="FAFAFA"/>
            <w:vAlign w:val="bottom"/>
          </w:tcPr>
          <w:p w14:paraId="277A6BF7" w14:textId="77777777" w:rsidR="00BE62F6" w:rsidRPr="00887285" w:rsidRDefault="00BE62F6" w:rsidP="00BE62F6">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887285">
              <w:rPr>
                <w:rFonts w:ascii="Arial" w:hAnsi="Arial" w:cs="Arial"/>
                <w:sz w:val="18"/>
                <w:szCs w:val="18"/>
                <w:lang w:val="en-US"/>
              </w:rPr>
              <w:t>5,041,566,080</w:t>
            </w:r>
          </w:p>
        </w:tc>
        <w:tc>
          <w:tcPr>
            <w:tcW w:w="762" w:type="pct"/>
            <w:vAlign w:val="bottom"/>
          </w:tcPr>
          <w:p w14:paraId="1E8CA5A5" w14:textId="77777777" w:rsidR="00BE62F6" w:rsidRPr="00887285" w:rsidRDefault="00BE62F6" w:rsidP="00BE62F6">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887285">
              <w:rPr>
                <w:rFonts w:ascii="Arial" w:hAnsi="Arial" w:cs="Arial"/>
                <w:sz w:val="18"/>
                <w:szCs w:val="18"/>
                <w:lang w:val="en-US"/>
              </w:rPr>
              <w:t>4,786,803,360</w:t>
            </w:r>
          </w:p>
        </w:tc>
        <w:tc>
          <w:tcPr>
            <w:tcW w:w="762" w:type="pct"/>
            <w:shd w:val="clear" w:color="auto" w:fill="FAFAFA"/>
            <w:vAlign w:val="bottom"/>
          </w:tcPr>
          <w:p w14:paraId="14BB664A" w14:textId="77777777" w:rsidR="00BE62F6" w:rsidRPr="00887285" w:rsidRDefault="00BE62F6" w:rsidP="00BE62F6">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887285">
              <w:rPr>
                <w:rFonts w:ascii="Arial" w:hAnsi="Arial" w:cs="Arial"/>
                <w:sz w:val="18"/>
                <w:szCs w:val="18"/>
                <w:lang w:val="en-US"/>
              </w:rPr>
              <w:t>5,041,566,080</w:t>
            </w:r>
          </w:p>
        </w:tc>
        <w:tc>
          <w:tcPr>
            <w:tcW w:w="761" w:type="pct"/>
            <w:vAlign w:val="bottom"/>
          </w:tcPr>
          <w:p w14:paraId="744FD2F6" w14:textId="77777777" w:rsidR="00BE62F6" w:rsidRPr="00887285" w:rsidRDefault="00BE62F6" w:rsidP="00BE62F6">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887285">
              <w:rPr>
                <w:rFonts w:ascii="Arial" w:hAnsi="Arial" w:cs="Arial"/>
                <w:sz w:val="18"/>
                <w:szCs w:val="18"/>
                <w:lang w:val="en-US"/>
              </w:rPr>
              <w:t>4,786,803,360</w:t>
            </w:r>
          </w:p>
        </w:tc>
      </w:tr>
      <w:tr w:rsidR="00BE62F6" w:rsidRPr="00887285" w14:paraId="66A5344D" w14:textId="77777777" w:rsidTr="006B748C">
        <w:tc>
          <w:tcPr>
            <w:tcW w:w="1953" w:type="pct"/>
          </w:tcPr>
          <w:p w14:paraId="50179121" w14:textId="77777777" w:rsidR="00BE62F6" w:rsidRPr="00887285" w:rsidRDefault="00BE62F6" w:rsidP="00BE62F6">
            <w:pPr>
              <w:tabs>
                <w:tab w:val="left" w:pos="1134"/>
                <w:tab w:val="left" w:pos="1276"/>
                <w:tab w:val="center" w:pos="3402"/>
                <w:tab w:val="center" w:pos="4536"/>
                <w:tab w:val="center" w:pos="5670"/>
                <w:tab w:val="center" w:pos="6804"/>
                <w:tab w:val="right" w:pos="7655"/>
              </w:tabs>
              <w:ind w:left="-101" w:right="-108"/>
              <w:rPr>
                <w:rFonts w:ascii="Arial" w:hAnsi="Arial" w:cs="Arial"/>
                <w:sz w:val="18"/>
                <w:szCs w:val="18"/>
                <w:lang w:val="en-US"/>
              </w:rPr>
            </w:pPr>
            <w:r w:rsidRPr="00887285">
              <w:rPr>
                <w:rFonts w:ascii="Arial" w:hAnsi="Arial" w:cs="Arial"/>
                <w:sz w:val="18"/>
                <w:szCs w:val="18"/>
                <w:u w:val="single"/>
                <w:lang w:val="en-US"/>
              </w:rPr>
              <w:t>Less</w:t>
            </w:r>
            <w:r w:rsidRPr="00887285">
              <w:rPr>
                <w:rFonts w:ascii="Arial" w:hAnsi="Arial" w:cs="Arial"/>
                <w:sz w:val="18"/>
                <w:szCs w:val="18"/>
                <w:lang w:val="en-US"/>
              </w:rPr>
              <w:t xml:space="preserve">  </w:t>
            </w:r>
            <w:r w:rsidRPr="00887285">
              <w:rPr>
                <w:rFonts w:ascii="Arial" w:hAnsi="Arial" w:cs="Arial"/>
                <w:spacing w:val="-6"/>
                <w:sz w:val="18"/>
                <w:szCs w:val="18"/>
                <w:lang w:val="en-US"/>
              </w:rPr>
              <w:t>Current portion of debenture</w:t>
            </w:r>
          </w:p>
        </w:tc>
        <w:tc>
          <w:tcPr>
            <w:tcW w:w="762" w:type="pct"/>
            <w:tcBorders>
              <w:bottom w:val="single" w:sz="4" w:space="0" w:color="auto"/>
            </w:tcBorders>
            <w:shd w:val="clear" w:color="auto" w:fill="FAFAFA"/>
            <w:vAlign w:val="bottom"/>
          </w:tcPr>
          <w:p w14:paraId="3327868A" w14:textId="77777777" w:rsidR="00BE62F6" w:rsidRPr="00887285" w:rsidRDefault="00BE62F6" w:rsidP="00BE62F6">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887285">
              <w:rPr>
                <w:rFonts w:ascii="Arial" w:hAnsi="Arial" w:cs="Arial"/>
                <w:sz w:val="18"/>
                <w:szCs w:val="18"/>
                <w:lang w:val="en-US"/>
              </w:rPr>
              <w:t>-</w:t>
            </w:r>
          </w:p>
        </w:tc>
        <w:tc>
          <w:tcPr>
            <w:tcW w:w="762" w:type="pct"/>
            <w:tcBorders>
              <w:bottom w:val="single" w:sz="4" w:space="0" w:color="auto"/>
            </w:tcBorders>
            <w:vAlign w:val="bottom"/>
          </w:tcPr>
          <w:p w14:paraId="0E613706" w14:textId="77777777" w:rsidR="00BE62F6" w:rsidRPr="00887285" w:rsidRDefault="00BE62F6" w:rsidP="00BE62F6">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887285">
              <w:rPr>
                <w:rFonts w:ascii="Arial" w:hAnsi="Arial" w:cs="Arial"/>
                <w:sz w:val="18"/>
                <w:szCs w:val="18"/>
                <w:lang w:val="en-US"/>
              </w:rPr>
              <w:t>-</w:t>
            </w:r>
          </w:p>
        </w:tc>
        <w:tc>
          <w:tcPr>
            <w:tcW w:w="762" w:type="pct"/>
            <w:tcBorders>
              <w:bottom w:val="single" w:sz="4" w:space="0" w:color="auto"/>
            </w:tcBorders>
            <w:shd w:val="clear" w:color="auto" w:fill="FAFAFA"/>
            <w:vAlign w:val="bottom"/>
          </w:tcPr>
          <w:p w14:paraId="4288A152" w14:textId="77777777" w:rsidR="00BE62F6" w:rsidRPr="00887285" w:rsidRDefault="00BE62F6" w:rsidP="00BE62F6">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887285">
              <w:rPr>
                <w:rFonts w:ascii="Arial" w:hAnsi="Arial" w:cs="Arial"/>
                <w:sz w:val="18"/>
                <w:szCs w:val="18"/>
                <w:lang w:val="en-US"/>
              </w:rPr>
              <w:t>-</w:t>
            </w:r>
          </w:p>
        </w:tc>
        <w:tc>
          <w:tcPr>
            <w:tcW w:w="761" w:type="pct"/>
            <w:tcBorders>
              <w:bottom w:val="single" w:sz="4" w:space="0" w:color="auto"/>
            </w:tcBorders>
            <w:vAlign w:val="bottom"/>
          </w:tcPr>
          <w:p w14:paraId="0EA18CDA" w14:textId="77777777" w:rsidR="00BE62F6" w:rsidRPr="00887285" w:rsidRDefault="00BE62F6" w:rsidP="00BE62F6">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887285">
              <w:rPr>
                <w:rFonts w:ascii="Arial" w:hAnsi="Arial" w:cs="Arial"/>
                <w:sz w:val="18"/>
                <w:szCs w:val="18"/>
                <w:lang w:val="en-US"/>
              </w:rPr>
              <w:t>-</w:t>
            </w:r>
          </w:p>
        </w:tc>
      </w:tr>
      <w:tr w:rsidR="00BE62F6" w:rsidRPr="00887285" w14:paraId="0D601FF5" w14:textId="77777777" w:rsidTr="006B748C">
        <w:tc>
          <w:tcPr>
            <w:tcW w:w="1953" w:type="pct"/>
          </w:tcPr>
          <w:p w14:paraId="6AD45526" w14:textId="77777777" w:rsidR="00BE62F6" w:rsidRPr="00887285" w:rsidRDefault="00BE62F6" w:rsidP="00BE62F6">
            <w:pPr>
              <w:ind w:left="-101"/>
              <w:jc w:val="center"/>
              <w:rPr>
                <w:rFonts w:ascii="Arial" w:hAnsi="Arial" w:cs="Arial"/>
                <w:sz w:val="18"/>
                <w:szCs w:val="18"/>
              </w:rPr>
            </w:pPr>
          </w:p>
        </w:tc>
        <w:tc>
          <w:tcPr>
            <w:tcW w:w="762" w:type="pct"/>
            <w:tcBorders>
              <w:top w:val="single" w:sz="4" w:space="0" w:color="auto"/>
            </w:tcBorders>
            <w:shd w:val="clear" w:color="auto" w:fill="FAFAFA"/>
          </w:tcPr>
          <w:p w14:paraId="6ED37136" w14:textId="77777777" w:rsidR="00BE62F6" w:rsidRPr="00887285" w:rsidRDefault="00BE62F6" w:rsidP="00BE62F6">
            <w:pPr>
              <w:ind w:right="-72"/>
              <w:jc w:val="right"/>
              <w:rPr>
                <w:rFonts w:ascii="Arial" w:hAnsi="Arial" w:cs="Arial"/>
                <w:sz w:val="18"/>
                <w:szCs w:val="18"/>
              </w:rPr>
            </w:pPr>
          </w:p>
        </w:tc>
        <w:tc>
          <w:tcPr>
            <w:tcW w:w="762" w:type="pct"/>
            <w:tcBorders>
              <w:top w:val="single" w:sz="4" w:space="0" w:color="auto"/>
            </w:tcBorders>
          </w:tcPr>
          <w:p w14:paraId="40AB1FBA" w14:textId="77777777" w:rsidR="00BE62F6" w:rsidRPr="00887285" w:rsidRDefault="00BE62F6" w:rsidP="00BE62F6">
            <w:pPr>
              <w:ind w:right="-72"/>
              <w:jc w:val="right"/>
              <w:rPr>
                <w:rFonts w:ascii="Arial" w:hAnsi="Arial" w:cs="Arial"/>
                <w:sz w:val="18"/>
                <w:szCs w:val="18"/>
              </w:rPr>
            </w:pPr>
          </w:p>
        </w:tc>
        <w:tc>
          <w:tcPr>
            <w:tcW w:w="762" w:type="pct"/>
            <w:tcBorders>
              <w:top w:val="single" w:sz="4" w:space="0" w:color="auto"/>
            </w:tcBorders>
            <w:shd w:val="clear" w:color="auto" w:fill="FAFAFA"/>
          </w:tcPr>
          <w:p w14:paraId="7FECE6D4" w14:textId="77777777" w:rsidR="00BE62F6" w:rsidRPr="00887285" w:rsidRDefault="00BE62F6" w:rsidP="00BE62F6">
            <w:pPr>
              <w:ind w:right="-72"/>
              <w:jc w:val="right"/>
              <w:rPr>
                <w:rFonts w:ascii="Arial" w:hAnsi="Arial" w:cs="Arial"/>
                <w:sz w:val="18"/>
                <w:szCs w:val="18"/>
              </w:rPr>
            </w:pPr>
          </w:p>
        </w:tc>
        <w:tc>
          <w:tcPr>
            <w:tcW w:w="761" w:type="pct"/>
            <w:tcBorders>
              <w:top w:val="single" w:sz="4" w:space="0" w:color="auto"/>
            </w:tcBorders>
          </w:tcPr>
          <w:p w14:paraId="3E603F10" w14:textId="77777777" w:rsidR="00BE62F6" w:rsidRPr="00887285" w:rsidRDefault="00BE62F6" w:rsidP="00BE62F6">
            <w:pPr>
              <w:ind w:left="-29" w:right="-29"/>
              <w:jc w:val="center"/>
              <w:rPr>
                <w:rFonts w:ascii="Arial" w:hAnsi="Arial" w:cs="Arial"/>
                <w:sz w:val="18"/>
                <w:szCs w:val="18"/>
              </w:rPr>
            </w:pPr>
          </w:p>
        </w:tc>
      </w:tr>
      <w:tr w:rsidR="00BE62F6" w:rsidRPr="00887285" w14:paraId="5C3614FE" w14:textId="77777777" w:rsidTr="006B748C">
        <w:tc>
          <w:tcPr>
            <w:tcW w:w="1953" w:type="pct"/>
          </w:tcPr>
          <w:p w14:paraId="3BB6B6FF" w14:textId="77777777" w:rsidR="00BE62F6" w:rsidRPr="00887285" w:rsidRDefault="00BE62F6" w:rsidP="00BE62F6">
            <w:pP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US"/>
              </w:rPr>
            </w:pPr>
            <w:r w:rsidRPr="00887285">
              <w:rPr>
                <w:rFonts w:ascii="Arial" w:hAnsi="Arial" w:cs="Arial"/>
                <w:sz w:val="18"/>
                <w:szCs w:val="18"/>
                <w:lang w:val="en-US"/>
              </w:rPr>
              <w:t>Debenture, net</w:t>
            </w:r>
          </w:p>
        </w:tc>
        <w:tc>
          <w:tcPr>
            <w:tcW w:w="762" w:type="pct"/>
            <w:tcBorders>
              <w:bottom w:val="single" w:sz="4" w:space="0" w:color="auto"/>
            </w:tcBorders>
            <w:shd w:val="clear" w:color="auto" w:fill="FAFAFA"/>
            <w:vAlign w:val="bottom"/>
          </w:tcPr>
          <w:p w14:paraId="6B9728EE" w14:textId="77777777" w:rsidR="00BE62F6" w:rsidRPr="00887285" w:rsidRDefault="00BE62F6" w:rsidP="00BE62F6">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887285">
              <w:rPr>
                <w:rFonts w:ascii="Arial" w:hAnsi="Arial" w:cs="Arial"/>
                <w:sz w:val="18"/>
                <w:szCs w:val="18"/>
                <w:lang w:val="en-US"/>
              </w:rPr>
              <w:t>5,041,566,080</w:t>
            </w:r>
          </w:p>
        </w:tc>
        <w:tc>
          <w:tcPr>
            <w:tcW w:w="762" w:type="pct"/>
            <w:tcBorders>
              <w:bottom w:val="single" w:sz="4" w:space="0" w:color="auto"/>
            </w:tcBorders>
            <w:vAlign w:val="bottom"/>
          </w:tcPr>
          <w:p w14:paraId="210A1991" w14:textId="77777777" w:rsidR="00BE62F6" w:rsidRPr="00887285" w:rsidRDefault="00BE62F6" w:rsidP="00BE62F6">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887285">
              <w:rPr>
                <w:rFonts w:ascii="Arial" w:hAnsi="Arial" w:cs="Arial"/>
                <w:sz w:val="18"/>
                <w:szCs w:val="18"/>
                <w:lang w:val="en-US"/>
              </w:rPr>
              <w:t>4,786,803,360</w:t>
            </w:r>
          </w:p>
        </w:tc>
        <w:tc>
          <w:tcPr>
            <w:tcW w:w="762" w:type="pct"/>
            <w:tcBorders>
              <w:bottom w:val="single" w:sz="4" w:space="0" w:color="auto"/>
            </w:tcBorders>
            <w:shd w:val="clear" w:color="auto" w:fill="FAFAFA"/>
            <w:vAlign w:val="bottom"/>
          </w:tcPr>
          <w:p w14:paraId="1B8380C2" w14:textId="77777777" w:rsidR="00BE62F6" w:rsidRPr="00887285" w:rsidRDefault="00BE62F6" w:rsidP="00BE62F6">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887285">
              <w:rPr>
                <w:rFonts w:ascii="Arial" w:hAnsi="Arial" w:cs="Arial"/>
                <w:sz w:val="18"/>
                <w:szCs w:val="18"/>
                <w:lang w:val="en-US"/>
              </w:rPr>
              <w:t>5,041,566,080</w:t>
            </w:r>
          </w:p>
        </w:tc>
        <w:tc>
          <w:tcPr>
            <w:tcW w:w="761" w:type="pct"/>
            <w:tcBorders>
              <w:bottom w:val="single" w:sz="4" w:space="0" w:color="auto"/>
            </w:tcBorders>
            <w:vAlign w:val="bottom"/>
          </w:tcPr>
          <w:p w14:paraId="1EEF44FB" w14:textId="77777777" w:rsidR="00BE62F6" w:rsidRPr="00887285" w:rsidRDefault="00BE62F6" w:rsidP="00BE62F6">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887285">
              <w:rPr>
                <w:rFonts w:ascii="Arial" w:hAnsi="Arial" w:cs="Arial"/>
                <w:sz w:val="18"/>
                <w:szCs w:val="18"/>
                <w:lang w:val="en-US"/>
              </w:rPr>
              <w:t>4,786,803,360</w:t>
            </w:r>
          </w:p>
        </w:tc>
      </w:tr>
    </w:tbl>
    <w:p w14:paraId="21D03CE0" w14:textId="77777777" w:rsidR="0031653F" w:rsidRPr="00887285" w:rsidRDefault="0031653F" w:rsidP="0031653F">
      <w:pPr>
        <w:jc w:val="thaiDistribute"/>
        <w:rPr>
          <w:rFonts w:ascii="Arial" w:hAnsi="Arial" w:cs="Arial"/>
          <w:spacing w:val="-2"/>
          <w:sz w:val="18"/>
          <w:szCs w:val="18"/>
          <w:lang w:val="en-US"/>
        </w:rPr>
      </w:pPr>
    </w:p>
    <w:p w14:paraId="23655C14" w14:textId="77777777" w:rsidR="006B748C" w:rsidRDefault="00BE62F6" w:rsidP="0031653F">
      <w:pPr>
        <w:jc w:val="thaiDistribute"/>
        <w:rPr>
          <w:rFonts w:ascii="Arial" w:hAnsi="Arial" w:cs="Arial"/>
          <w:spacing w:val="-2"/>
          <w:sz w:val="18"/>
          <w:szCs w:val="18"/>
          <w:lang w:val="en-US"/>
        </w:rPr>
      </w:pPr>
      <w:r w:rsidRPr="00887285">
        <w:rPr>
          <w:rFonts w:ascii="Arial" w:hAnsi="Arial" w:cs="Arial"/>
          <w:spacing w:val="-2"/>
          <w:sz w:val="18"/>
          <w:szCs w:val="18"/>
          <w:lang w:val="en-US"/>
        </w:rPr>
        <w:br w:type="page"/>
      </w:r>
    </w:p>
    <w:p w14:paraId="4CBC26BB" w14:textId="50F35DE1" w:rsidR="0031653F" w:rsidRPr="006B748C" w:rsidRDefault="0031653F" w:rsidP="0031653F">
      <w:pPr>
        <w:jc w:val="thaiDistribute"/>
        <w:rPr>
          <w:rFonts w:ascii="Arial" w:hAnsi="Arial" w:cs="Arial"/>
          <w:spacing w:val="-2"/>
          <w:sz w:val="18"/>
          <w:szCs w:val="18"/>
          <w:lang w:val="en-US"/>
        </w:rPr>
      </w:pPr>
      <w:r w:rsidRPr="006B748C">
        <w:rPr>
          <w:rFonts w:ascii="Arial" w:hAnsi="Arial" w:cs="Arial"/>
          <w:spacing w:val="-2"/>
          <w:sz w:val="18"/>
          <w:szCs w:val="18"/>
          <w:lang w:val="en-US"/>
        </w:rPr>
        <w:lastRenderedPageBreak/>
        <w:t xml:space="preserve">The movements of the debenture </w:t>
      </w:r>
      <w:r w:rsidRPr="006B748C">
        <w:rPr>
          <w:rFonts w:ascii="Arial" w:hAnsi="Arial" w:cs="Arial"/>
          <w:sz w:val="18"/>
          <w:szCs w:val="18"/>
        </w:rPr>
        <w:t>can be analysed as follows:</w:t>
      </w:r>
    </w:p>
    <w:p w14:paraId="6926A71A" w14:textId="77777777" w:rsidR="0031653F" w:rsidRPr="006B748C" w:rsidRDefault="0031653F" w:rsidP="0031653F">
      <w:pPr>
        <w:jc w:val="thaiDistribute"/>
        <w:rPr>
          <w:rFonts w:ascii="Arial" w:hAnsi="Arial" w:cs="Arial"/>
          <w:sz w:val="14"/>
          <w:szCs w:val="14"/>
        </w:rPr>
      </w:pPr>
    </w:p>
    <w:tbl>
      <w:tblPr>
        <w:tblW w:w="9450" w:type="dxa"/>
        <w:tblInd w:w="108" w:type="dxa"/>
        <w:tblLayout w:type="fixed"/>
        <w:tblLook w:val="0000" w:firstRow="0" w:lastRow="0" w:firstColumn="0" w:lastColumn="0" w:noHBand="0" w:noVBand="0"/>
      </w:tblPr>
      <w:tblGrid>
        <w:gridCol w:w="6570"/>
        <w:gridCol w:w="1440"/>
        <w:gridCol w:w="1440"/>
      </w:tblGrid>
      <w:tr w:rsidR="0031653F" w:rsidRPr="006B748C" w14:paraId="785B6E6B" w14:textId="77777777" w:rsidTr="004411E5">
        <w:trPr>
          <w:cantSplit/>
        </w:trPr>
        <w:tc>
          <w:tcPr>
            <w:tcW w:w="6570" w:type="dxa"/>
            <w:vAlign w:val="center"/>
          </w:tcPr>
          <w:p w14:paraId="0AE5821D" w14:textId="77777777" w:rsidR="0031653F" w:rsidRPr="006B748C" w:rsidRDefault="0031653F" w:rsidP="004411E5">
            <w:pPr>
              <w:ind w:left="-101"/>
              <w:jc w:val="thaiDistribute"/>
              <w:rPr>
                <w:rFonts w:ascii="Arial" w:hAnsi="Arial" w:cs="Arial"/>
                <w:sz w:val="18"/>
                <w:szCs w:val="18"/>
                <w:lang w:val="en-US"/>
              </w:rPr>
            </w:pPr>
          </w:p>
        </w:tc>
        <w:tc>
          <w:tcPr>
            <w:tcW w:w="2880" w:type="dxa"/>
            <w:gridSpan w:val="2"/>
            <w:tcBorders>
              <w:top w:val="single" w:sz="4" w:space="0" w:color="auto"/>
              <w:bottom w:val="single" w:sz="4" w:space="0" w:color="auto"/>
            </w:tcBorders>
            <w:vAlign w:val="center"/>
          </w:tcPr>
          <w:p w14:paraId="21BD5B11" w14:textId="77777777" w:rsidR="0031653F" w:rsidRPr="006B748C" w:rsidRDefault="0031653F" w:rsidP="004411E5">
            <w:pPr>
              <w:ind w:right="-72"/>
              <w:jc w:val="right"/>
              <w:rPr>
                <w:rFonts w:ascii="Arial" w:hAnsi="Arial" w:cs="Arial"/>
                <w:sz w:val="18"/>
                <w:szCs w:val="18"/>
                <w:lang w:val="en-US"/>
              </w:rPr>
            </w:pPr>
            <w:r w:rsidRPr="006B748C">
              <w:rPr>
                <w:rFonts w:ascii="Arial" w:hAnsi="Arial" w:cs="Arial"/>
                <w:b/>
                <w:bCs/>
                <w:sz w:val="18"/>
                <w:szCs w:val="18"/>
                <w:lang w:val="en-US"/>
              </w:rPr>
              <w:t xml:space="preserve">Consolidated and Separate </w:t>
            </w:r>
            <w:r w:rsidRPr="006B748C">
              <w:rPr>
                <w:rFonts w:ascii="Arial" w:hAnsi="Arial" w:cs="Arial"/>
                <w:b/>
                <w:bCs/>
                <w:sz w:val="18"/>
                <w:szCs w:val="18"/>
                <w:lang w:val="en-US"/>
              </w:rPr>
              <w:br/>
            </w:r>
            <w:r w:rsidRPr="006B748C">
              <w:rPr>
                <w:rFonts w:ascii="Arial" w:hAnsi="Arial" w:cs="Arial"/>
                <w:b/>
                <w:bCs/>
                <w:spacing w:val="-4"/>
                <w:sz w:val="18"/>
                <w:szCs w:val="18"/>
                <w:lang w:val="en-US"/>
              </w:rPr>
              <w:t>financial statements</w:t>
            </w:r>
          </w:p>
        </w:tc>
      </w:tr>
      <w:tr w:rsidR="0031653F" w:rsidRPr="006B748C" w14:paraId="46D63E46" w14:textId="77777777" w:rsidTr="004411E5">
        <w:trPr>
          <w:cantSplit/>
        </w:trPr>
        <w:tc>
          <w:tcPr>
            <w:tcW w:w="6570" w:type="dxa"/>
            <w:vAlign w:val="center"/>
          </w:tcPr>
          <w:p w14:paraId="66A7F781" w14:textId="77777777" w:rsidR="0031653F" w:rsidRPr="006B748C" w:rsidRDefault="0031653F" w:rsidP="004411E5">
            <w:pPr>
              <w:ind w:left="-101"/>
              <w:jc w:val="thaiDistribute"/>
              <w:rPr>
                <w:rFonts w:ascii="Arial" w:hAnsi="Arial" w:cs="Arial"/>
                <w:b/>
                <w:bCs/>
                <w:sz w:val="18"/>
                <w:szCs w:val="18"/>
                <w:lang w:val="en-US"/>
              </w:rPr>
            </w:pPr>
            <w:r w:rsidRPr="006B748C">
              <w:rPr>
                <w:rFonts w:ascii="Arial" w:hAnsi="Arial" w:cs="Arial"/>
                <w:b/>
                <w:bCs/>
                <w:sz w:val="18"/>
                <w:szCs w:val="18"/>
              </w:rPr>
              <w:t>For the years ended 31 December</w:t>
            </w:r>
          </w:p>
        </w:tc>
        <w:tc>
          <w:tcPr>
            <w:tcW w:w="1440" w:type="dxa"/>
            <w:tcBorders>
              <w:top w:val="single" w:sz="4" w:space="0" w:color="auto"/>
            </w:tcBorders>
            <w:vAlign w:val="center"/>
          </w:tcPr>
          <w:p w14:paraId="54CEFAC9" w14:textId="77777777" w:rsidR="0031653F" w:rsidRPr="006B748C" w:rsidRDefault="0031653F" w:rsidP="004411E5">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lang w:val="en-US"/>
              </w:rPr>
            </w:pPr>
            <w:r w:rsidRPr="006B748C">
              <w:rPr>
                <w:rFonts w:ascii="Arial" w:hAnsi="Arial" w:cs="Arial"/>
                <w:b/>
                <w:bCs/>
                <w:sz w:val="18"/>
                <w:szCs w:val="18"/>
                <w:lang w:val="en-US"/>
              </w:rPr>
              <w:t>2020</w:t>
            </w:r>
          </w:p>
        </w:tc>
        <w:tc>
          <w:tcPr>
            <w:tcW w:w="1440" w:type="dxa"/>
            <w:tcBorders>
              <w:top w:val="single" w:sz="4" w:space="0" w:color="auto"/>
            </w:tcBorders>
            <w:vAlign w:val="center"/>
          </w:tcPr>
          <w:p w14:paraId="2377D294" w14:textId="77777777" w:rsidR="0031653F" w:rsidRPr="006B748C" w:rsidRDefault="0031653F" w:rsidP="004411E5">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lang w:val="en-US"/>
              </w:rPr>
            </w:pPr>
            <w:r w:rsidRPr="006B748C">
              <w:rPr>
                <w:rFonts w:ascii="Arial" w:hAnsi="Arial" w:cs="Arial"/>
                <w:b/>
                <w:bCs/>
                <w:sz w:val="18"/>
                <w:szCs w:val="18"/>
                <w:lang w:val="en-US"/>
              </w:rPr>
              <w:t>2019</w:t>
            </w:r>
          </w:p>
        </w:tc>
      </w:tr>
      <w:tr w:rsidR="0031653F" w:rsidRPr="006B748C" w14:paraId="0AE93E31" w14:textId="77777777" w:rsidTr="004411E5">
        <w:trPr>
          <w:cantSplit/>
        </w:trPr>
        <w:tc>
          <w:tcPr>
            <w:tcW w:w="6570" w:type="dxa"/>
            <w:vAlign w:val="center"/>
          </w:tcPr>
          <w:p w14:paraId="241FDA59" w14:textId="77777777" w:rsidR="0031653F" w:rsidRPr="006B748C" w:rsidRDefault="0031653F" w:rsidP="004411E5">
            <w:pPr>
              <w:ind w:left="-101"/>
              <w:jc w:val="thaiDistribute"/>
              <w:rPr>
                <w:rFonts w:ascii="Arial" w:hAnsi="Arial" w:cs="Arial"/>
                <w:sz w:val="18"/>
                <w:szCs w:val="18"/>
                <w:lang w:val="en-US"/>
              </w:rPr>
            </w:pPr>
          </w:p>
        </w:tc>
        <w:tc>
          <w:tcPr>
            <w:tcW w:w="1440" w:type="dxa"/>
            <w:tcBorders>
              <w:bottom w:val="single" w:sz="4" w:space="0" w:color="auto"/>
            </w:tcBorders>
            <w:vAlign w:val="center"/>
          </w:tcPr>
          <w:p w14:paraId="750856C7" w14:textId="77777777" w:rsidR="0031653F" w:rsidRPr="006B748C" w:rsidRDefault="0031653F" w:rsidP="004411E5">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lang w:val="en-US"/>
              </w:rPr>
            </w:pPr>
            <w:r w:rsidRPr="006B748C">
              <w:rPr>
                <w:rFonts w:ascii="Arial" w:hAnsi="Arial" w:cs="Arial"/>
                <w:b/>
                <w:bCs/>
                <w:sz w:val="18"/>
                <w:szCs w:val="18"/>
                <w:lang w:val="en-US"/>
              </w:rPr>
              <w:t>Baht</w:t>
            </w:r>
          </w:p>
        </w:tc>
        <w:tc>
          <w:tcPr>
            <w:tcW w:w="1440" w:type="dxa"/>
            <w:tcBorders>
              <w:bottom w:val="single" w:sz="4" w:space="0" w:color="auto"/>
            </w:tcBorders>
            <w:vAlign w:val="center"/>
          </w:tcPr>
          <w:p w14:paraId="5BF61750" w14:textId="77777777" w:rsidR="0031653F" w:rsidRPr="006B748C" w:rsidRDefault="0031653F" w:rsidP="004411E5">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lang w:val="en-US"/>
              </w:rPr>
            </w:pPr>
            <w:r w:rsidRPr="006B748C">
              <w:rPr>
                <w:rFonts w:ascii="Arial" w:hAnsi="Arial" w:cs="Arial"/>
                <w:b/>
                <w:bCs/>
                <w:sz w:val="18"/>
                <w:szCs w:val="18"/>
                <w:lang w:val="en-US"/>
              </w:rPr>
              <w:t>Baht</w:t>
            </w:r>
          </w:p>
        </w:tc>
      </w:tr>
      <w:tr w:rsidR="0031653F" w:rsidRPr="006B748C" w14:paraId="7333F5CD" w14:textId="77777777" w:rsidTr="004411E5">
        <w:trPr>
          <w:cantSplit/>
        </w:trPr>
        <w:tc>
          <w:tcPr>
            <w:tcW w:w="6570" w:type="dxa"/>
          </w:tcPr>
          <w:p w14:paraId="3103A762" w14:textId="77777777" w:rsidR="0031653F" w:rsidRPr="006B748C" w:rsidRDefault="0031653F" w:rsidP="004411E5">
            <w:pPr>
              <w:ind w:left="-101"/>
              <w:jc w:val="center"/>
              <w:rPr>
                <w:rFonts w:ascii="Arial" w:hAnsi="Arial" w:cs="Arial"/>
                <w:sz w:val="12"/>
                <w:szCs w:val="12"/>
              </w:rPr>
            </w:pPr>
          </w:p>
        </w:tc>
        <w:tc>
          <w:tcPr>
            <w:tcW w:w="1440" w:type="dxa"/>
            <w:tcBorders>
              <w:top w:val="single" w:sz="4" w:space="0" w:color="auto"/>
            </w:tcBorders>
            <w:shd w:val="clear" w:color="auto" w:fill="FAFAFA"/>
          </w:tcPr>
          <w:p w14:paraId="74391C50" w14:textId="77777777" w:rsidR="0031653F" w:rsidRPr="006B748C" w:rsidRDefault="0031653F" w:rsidP="004411E5">
            <w:pPr>
              <w:ind w:right="-72"/>
              <w:jc w:val="right"/>
              <w:rPr>
                <w:rFonts w:ascii="Arial" w:hAnsi="Arial" w:cs="Arial"/>
                <w:sz w:val="12"/>
                <w:szCs w:val="12"/>
              </w:rPr>
            </w:pPr>
          </w:p>
        </w:tc>
        <w:tc>
          <w:tcPr>
            <w:tcW w:w="1440" w:type="dxa"/>
            <w:tcBorders>
              <w:top w:val="single" w:sz="4" w:space="0" w:color="auto"/>
            </w:tcBorders>
            <w:shd w:val="clear" w:color="auto" w:fill="auto"/>
          </w:tcPr>
          <w:p w14:paraId="4E000E5D" w14:textId="77777777" w:rsidR="0031653F" w:rsidRPr="006B748C" w:rsidRDefault="0031653F" w:rsidP="004411E5">
            <w:pPr>
              <w:ind w:right="-72"/>
              <w:jc w:val="right"/>
              <w:rPr>
                <w:rFonts w:ascii="Arial" w:hAnsi="Arial" w:cs="Arial"/>
                <w:sz w:val="12"/>
                <w:szCs w:val="12"/>
              </w:rPr>
            </w:pPr>
          </w:p>
        </w:tc>
      </w:tr>
      <w:tr w:rsidR="0031653F" w:rsidRPr="006B748C" w14:paraId="572D1953" w14:textId="77777777" w:rsidTr="004411E5">
        <w:trPr>
          <w:cantSplit/>
        </w:trPr>
        <w:tc>
          <w:tcPr>
            <w:tcW w:w="6570" w:type="dxa"/>
            <w:vAlign w:val="center"/>
          </w:tcPr>
          <w:p w14:paraId="2B69A885" w14:textId="77777777" w:rsidR="0031653F" w:rsidRPr="006B748C" w:rsidRDefault="0031653F" w:rsidP="004411E5">
            <w:pPr>
              <w:ind w:left="-101"/>
              <w:rPr>
                <w:rFonts w:ascii="Arial" w:hAnsi="Arial" w:cs="Arial"/>
                <w:sz w:val="18"/>
                <w:szCs w:val="18"/>
                <w:lang w:val="en-US"/>
              </w:rPr>
            </w:pPr>
            <w:r w:rsidRPr="006B748C">
              <w:rPr>
                <w:rFonts w:ascii="Arial" w:hAnsi="Arial" w:cs="Arial"/>
                <w:sz w:val="18"/>
                <w:szCs w:val="18"/>
                <w:lang w:val="en-US"/>
              </w:rPr>
              <w:t>Opening book value</w:t>
            </w:r>
          </w:p>
        </w:tc>
        <w:tc>
          <w:tcPr>
            <w:tcW w:w="1440" w:type="dxa"/>
            <w:shd w:val="clear" w:color="auto" w:fill="FAFAFA"/>
            <w:vAlign w:val="center"/>
          </w:tcPr>
          <w:p w14:paraId="0F72B14A" w14:textId="77777777" w:rsidR="0031653F" w:rsidRPr="006B748C" w:rsidRDefault="00BE62F6" w:rsidP="004411E5">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6B748C">
              <w:rPr>
                <w:rFonts w:ascii="Arial" w:hAnsi="Arial" w:cs="Arial"/>
                <w:sz w:val="18"/>
                <w:szCs w:val="18"/>
                <w:lang w:val="en-US"/>
              </w:rPr>
              <w:t>4,786,803,360</w:t>
            </w:r>
          </w:p>
        </w:tc>
        <w:tc>
          <w:tcPr>
            <w:tcW w:w="1440" w:type="dxa"/>
            <w:shd w:val="clear" w:color="auto" w:fill="auto"/>
            <w:vAlign w:val="center"/>
          </w:tcPr>
          <w:p w14:paraId="3E08157C" w14:textId="77777777" w:rsidR="0031653F" w:rsidRPr="006B748C" w:rsidRDefault="0031653F" w:rsidP="004411E5">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6B748C">
              <w:rPr>
                <w:rFonts w:ascii="Arial" w:hAnsi="Arial" w:cs="Arial"/>
                <w:sz w:val="18"/>
                <w:szCs w:val="18"/>
                <w:lang w:val="en-US"/>
              </w:rPr>
              <w:t>5,084,006,560</w:t>
            </w:r>
          </w:p>
        </w:tc>
      </w:tr>
      <w:tr w:rsidR="0031653F" w:rsidRPr="006B748C" w14:paraId="668F7C62" w14:textId="77777777" w:rsidTr="004411E5">
        <w:trPr>
          <w:cantSplit/>
        </w:trPr>
        <w:tc>
          <w:tcPr>
            <w:tcW w:w="6570" w:type="dxa"/>
            <w:vAlign w:val="center"/>
          </w:tcPr>
          <w:p w14:paraId="783178D7" w14:textId="77777777" w:rsidR="0031653F" w:rsidRPr="006B748C" w:rsidRDefault="0031653F" w:rsidP="004411E5">
            <w:pPr>
              <w:ind w:left="-101"/>
              <w:rPr>
                <w:rFonts w:ascii="Arial" w:hAnsi="Arial" w:cs="Arial"/>
                <w:sz w:val="18"/>
                <w:szCs w:val="18"/>
              </w:rPr>
            </w:pPr>
            <w:proofErr w:type="spellStart"/>
            <w:r w:rsidRPr="006B748C">
              <w:rPr>
                <w:rFonts w:ascii="Arial" w:hAnsi="Arial" w:cs="Arial"/>
                <w:sz w:val="18"/>
                <w:szCs w:val="18"/>
                <w:lang w:val="en-US"/>
              </w:rPr>
              <w:t>Unrealised</w:t>
            </w:r>
            <w:proofErr w:type="spellEnd"/>
            <w:r w:rsidRPr="006B748C">
              <w:rPr>
                <w:rFonts w:ascii="Arial" w:hAnsi="Arial" w:cs="Arial"/>
                <w:sz w:val="18"/>
                <w:szCs w:val="18"/>
                <w:lang w:val="en-US"/>
              </w:rPr>
              <w:t xml:space="preserve"> exchange (</w:t>
            </w:r>
            <w:r w:rsidRPr="006B748C">
              <w:rPr>
                <w:rFonts w:ascii="Arial" w:hAnsi="Arial" w:cs="Arial"/>
                <w:sz w:val="18"/>
                <w:szCs w:val="18"/>
              </w:rPr>
              <w:t>gain) loss</w:t>
            </w:r>
          </w:p>
        </w:tc>
        <w:tc>
          <w:tcPr>
            <w:tcW w:w="1440" w:type="dxa"/>
            <w:tcBorders>
              <w:bottom w:val="single" w:sz="4" w:space="0" w:color="auto"/>
            </w:tcBorders>
            <w:shd w:val="clear" w:color="auto" w:fill="FAFAFA"/>
            <w:vAlign w:val="center"/>
          </w:tcPr>
          <w:p w14:paraId="1CF5BB55" w14:textId="77777777" w:rsidR="0031653F" w:rsidRPr="006B748C" w:rsidRDefault="00BE62F6" w:rsidP="004411E5">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6B748C">
              <w:rPr>
                <w:rFonts w:ascii="Arial" w:hAnsi="Arial" w:cs="Arial"/>
                <w:sz w:val="18"/>
                <w:szCs w:val="18"/>
                <w:lang w:val="en-US"/>
              </w:rPr>
              <w:t>254,762,720</w:t>
            </w:r>
          </w:p>
        </w:tc>
        <w:tc>
          <w:tcPr>
            <w:tcW w:w="1440" w:type="dxa"/>
            <w:tcBorders>
              <w:bottom w:val="single" w:sz="4" w:space="0" w:color="auto"/>
            </w:tcBorders>
            <w:shd w:val="clear" w:color="auto" w:fill="auto"/>
            <w:vAlign w:val="center"/>
          </w:tcPr>
          <w:p w14:paraId="1A205CA9" w14:textId="77777777" w:rsidR="0031653F" w:rsidRPr="006B748C" w:rsidRDefault="0031653F" w:rsidP="004411E5">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6B748C">
              <w:rPr>
                <w:rFonts w:ascii="Arial" w:hAnsi="Arial" w:cs="Arial"/>
                <w:sz w:val="18"/>
                <w:szCs w:val="18"/>
                <w:lang w:val="en-US"/>
              </w:rPr>
              <w:t>(297,203,200)</w:t>
            </w:r>
          </w:p>
        </w:tc>
      </w:tr>
      <w:tr w:rsidR="0031653F" w:rsidRPr="006B748C" w14:paraId="0FD3A79F" w14:textId="77777777" w:rsidTr="004411E5">
        <w:trPr>
          <w:cantSplit/>
        </w:trPr>
        <w:tc>
          <w:tcPr>
            <w:tcW w:w="6570" w:type="dxa"/>
          </w:tcPr>
          <w:p w14:paraId="29A3B643" w14:textId="77777777" w:rsidR="0031653F" w:rsidRPr="006B748C" w:rsidRDefault="0031653F" w:rsidP="004411E5">
            <w:pPr>
              <w:ind w:left="-101"/>
              <w:jc w:val="center"/>
              <w:rPr>
                <w:rFonts w:ascii="Arial" w:hAnsi="Arial" w:cs="Arial"/>
                <w:sz w:val="12"/>
                <w:szCs w:val="12"/>
              </w:rPr>
            </w:pPr>
          </w:p>
        </w:tc>
        <w:tc>
          <w:tcPr>
            <w:tcW w:w="1440" w:type="dxa"/>
            <w:tcBorders>
              <w:top w:val="single" w:sz="4" w:space="0" w:color="auto"/>
            </w:tcBorders>
            <w:shd w:val="clear" w:color="auto" w:fill="FAFAFA"/>
          </w:tcPr>
          <w:p w14:paraId="0893E915" w14:textId="77777777" w:rsidR="0031653F" w:rsidRPr="006B748C" w:rsidRDefault="0031653F" w:rsidP="004411E5">
            <w:pPr>
              <w:ind w:right="-72"/>
              <w:jc w:val="right"/>
              <w:rPr>
                <w:rFonts w:ascii="Arial" w:hAnsi="Arial" w:cs="Arial"/>
                <w:sz w:val="12"/>
                <w:szCs w:val="12"/>
              </w:rPr>
            </w:pPr>
          </w:p>
        </w:tc>
        <w:tc>
          <w:tcPr>
            <w:tcW w:w="1440" w:type="dxa"/>
            <w:tcBorders>
              <w:top w:val="single" w:sz="4" w:space="0" w:color="auto"/>
            </w:tcBorders>
            <w:shd w:val="clear" w:color="auto" w:fill="auto"/>
          </w:tcPr>
          <w:p w14:paraId="2D617BB5" w14:textId="77777777" w:rsidR="0031653F" w:rsidRPr="006B748C" w:rsidRDefault="0031653F" w:rsidP="004411E5">
            <w:pPr>
              <w:ind w:right="-72"/>
              <w:jc w:val="right"/>
              <w:rPr>
                <w:rFonts w:ascii="Arial" w:hAnsi="Arial" w:cs="Arial"/>
                <w:sz w:val="12"/>
                <w:szCs w:val="12"/>
              </w:rPr>
            </w:pPr>
          </w:p>
        </w:tc>
      </w:tr>
      <w:tr w:rsidR="0031653F" w:rsidRPr="006B748C" w14:paraId="7DCB2AFE" w14:textId="77777777" w:rsidTr="004411E5">
        <w:trPr>
          <w:cantSplit/>
        </w:trPr>
        <w:tc>
          <w:tcPr>
            <w:tcW w:w="6570" w:type="dxa"/>
            <w:vAlign w:val="center"/>
          </w:tcPr>
          <w:p w14:paraId="45D24292" w14:textId="77777777" w:rsidR="0031653F" w:rsidRPr="006B748C" w:rsidRDefault="0031653F" w:rsidP="004411E5">
            <w:pPr>
              <w:ind w:left="-101"/>
              <w:rPr>
                <w:rFonts w:ascii="Arial" w:hAnsi="Arial" w:cs="Arial"/>
                <w:sz w:val="18"/>
                <w:szCs w:val="18"/>
                <w:lang w:val="en-US"/>
              </w:rPr>
            </w:pPr>
            <w:r w:rsidRPr="006B748C">
              <w:rPr>
                <w:rFonts w:ascii="Arial" w:hAnsi="Arial" w:cs="Arial"/>
                <w:sz w:val="18"/>
                <w:szCs w:val="18"/>
                <w:lang w:val="en-US"/>
              </w:rPr>
              <w:t>Closing book value</w:t>
            </w:r>
          </w:p>
        </w:tc>
        <w:tc>
          <w:tcPr>
            <w:tcW w:w="1440" w:type="dxa"/>
            <w:tcBorders>
              <w:bottom w:val="single" w:sz="4" w:space="0" w:color="auto"/>
            </w:tcBorders>
            <w:shd w:val="clear" w:color="auto" w:fill="FAFAFA"/>
            <w:vAlign w:val="center"/>
          </w:tcPr>
          <w:p w14:paraId="2E50C3A4" w14:textId="77777777" w:rsidR="0031653F" w:rsidRPr="006B748C" w:rsidRDefault="00BE62F6" w:rsidP="004411E5">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6B748C">
              <w:rPr>
                <w:rFonts w:ascii="Arial" w:hAnsi="Arial" w:cs="Arial"/>
                <w:sz w:val="18"/>
                <w:szCs w:val="18"/>
                <w:lang w:val="en-US"/>
              </w:rPr>
              <w:t>5,041,566,080</w:t>
            </w:r>
          </w:p>
        </w:tc>
        <w:tc>
          <w:tcPr>
            <w:tcW w:w="1440" w:type="dxa"/>
            <w:tcBorders>
              <w:bottom w:val="single" w:sz="4" w:space="0" w:color="auto"/>
            </w:tcBorders>
            <w:shd w:val="clear" w:color="auto" w:fill="auto"/>
            <w:vAlign w:val="center"/>
          </w:tcPr>
          <w:p w14:paraId="6B6E33EE" w14:textId="77777777" w:rsidR="0031653F" w:rsidRPr="006B748C" w:rsidRDefault="0031653F" w:rsidP="004411E5">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6B748C">
              <w:rPr>
                <w:rFonts w:ascii="Arial" w:hAnsi="Arial" w:cs="Arial"/>
                <w:sz w:val="18"/>
                <w:szCs w:val="18"/>
                <w:lang w:val="en-US"/>
              </w:rPr>
              <w:t>4,786,803,360</w:t>
            </w:r>
          </w:p>
        </w:tc>
      </w:tr>
    </w:tbl>
    <w:p w14:paraId="763D4416" w14:textId="77777777" w:rsidR="0031653F" w:rsidRPr="006B748C" w:rsidRDefault="0031653F" w:rsidP="0031653F">
      <w:pPr>
        <w:jc w:val="thaiDistribute"/>
        <w:rPr>
          <w:rFonts w:ascii="Arial" w:hAnsi="Arial" w:cs="Arial"/>
          <w:sz w:val="14"/>
          <w:szCs w:val="14"/>
          <w:lang w:val="en-US"/>
        </w:rPr>
      </w:pPr>
    </w:p>
    <w:p w14:paraId="2769FCE6" w14:textId="77777777" w:rsidR="0031653F" w:rsidRPr="006B748C" w:rsidRDefault="0031653F" w:rsidP="0031653F">
      <w:pPr>
        <w:jc w:val="thaiDistribute"/>
        <w:rPr>
          <w:rFonts w:ascii="Arial" w:hAnsi="Arial" w:cs="Arial"/>
          <w:sz w:val="18"/>
          <w:szCs w:val="18"/>
          <w:lang w:val="en-US"/>
        </w:rPr>
      </w:pPr>
      <w:r w:rsidRPr="006B748C">
        <w:rPr>
          <w:rFonts w:ascii="Arial" w:hAnsi="Arial" w:cs="Arial"/>
          <w:sz w:val="18"/>
          <w:szCs w:val="18"/>
          <w:lang w:val="en-US"/>
        </w:rPr>
        <w:t xml:space="preserve">Debenture is unsecured debenture amounting to Japanese Yen </w:t>
      </w:r>
      <w:r w:rsidRPr="006B748C">
        <w:rPr>
          <w:rFonts w:ascii="Arial" w:hAnsi="Arial" w:cs="Arial"/>
          <w:sz w:val="18"/>
          <w:szCs w:val="18"/>
        </w:rPr>
        <w:t>17</w:t>
      </w:r>
      <w:r w:rsidRPr="006B748C">
        <w:rPr>
          <w:rFonts w:ascii="Arial" w:hAnsi="Arial" w:cs="Arial"/>
          <w:sz w:val="18"/>
          <w:szCs w:val="18"/>
          <w:lang w:val="en-US"/>
        </w:rPr>
        <w:t>,</w:t>
      </w:r>
      <w:r w:rsidRPr="006B748C">
        <w:rPr>
          <w:rFonts w:ascii="Arial" w:hAnsi="Arial" w:cs="Arial"/>
          <w:sz w:val="18"/>
          <w:szCs w:val="18"/>
        </w:rPr>
        <w:t>120</w:t>
      </w:r>
      <w:r w:rsidRPr="006B748C">
        <w:rPr>
          <w:rFonts w:ascii="Arial" w:hAnsi="Arial" w:cs="Arial"/>
          <w:sz w:val="18"/>
          <w:szCs w:val="18"/>
          <w:lang w:val="en-US"/>
        </w:rPr>
        <w:t xml:space="preserve"> million. The principal will be redeemed within seven years, dated on </w:t>
      </w:r>
      <w:r w:rsidRPr="006B748C">
        <w:rPr>
          <w:rFonts w:ascii="Arial" w:hAnsi="Arial" w:cs="Arial"/>
          <w:sz w:val="18"/>
          <w:szCs w:val="18"/>
        </w:rPr>
        <w:t>10</w:t>
      </w:r>
      <w:r w:rsidRPr="006B748C">
        <w:rPr>
          <w:rFonts w:ascii="Arial" w:hAnsi="Arial" w:cs="Arial"/>
          <w:sz w:val="18"/>
          <w:szCs w:val="18"/>
          <w:lang w:val="en-US"/>
        </w:rPr>
        <w:t xml:space="preserve"> March </w:t>
      </w:r>
      <w:r w:rsidRPr="006B748C">
        <w:rPr>
          <w:rFonts w:ascii="Arial" w:hAnsi="Arial" w:cs="Arial"/>
          <w:sz w:val="18"/>
          <w:szCs w:val="18"/>
        </w:rPr>
        <w:t>2022</w:t>
      </w:r>
      <w:r w:rsidRPr="006B748C">
        <w:rPr>
          <w:rFonts w:ascii="Arial" w:hAnsi="Arial" w:cs="Arial"/>
          <w:sz w:val="18"/>
          <w:szCs w:val="18"/>
          <w:lang w:val="en-US"/>
        </w:rPr>
        <w:t>. The debenture bears interest at a fixed rate per annum and the payment schedule is every six month. The Company is required to comply with certain procedure and conditions; for example, maintaining debt to equity ratio at the level as specified in the contract.</w:t>
      </w:r>
    </w:p>
    <w:p w14:paraId="2817D59A" w14:textId="77777777" w:rsidR="0031653F" w:rsidRPr="006B748C" w:rsidRDefault="0031653F" w:rsidP="0031653F">
      <w:pPr>
        <w:jc w:val="thaiDistribute"/>
        <w:rPr>
          <w:rFonts w:ascii="Arial" w:hAnsi="Arial" w:cs="Arial"/>
          <w:sz w:val="14"/>
          <w:szCs w:val="14"/>
          <w:lang w:val="en-US"/>
        </w:rPr>
      </w:pPr>
    </w:p>
    <w:p w14:paraId="356A4AD0" w14:textId="666736E6" w:rsidR="0031653F" w:rsidRPr="006B748C" w:rsidRDefault="0031653F" w:rsidP="00797205">
      <w:pPr>
        <w:jc w:val="thaiDistribute"/>
        <w:rPr>
          <w:rFonts w:ascii="Arial" w:hAnsi="Arial" w:cs="Arial"/>
          <w:sz w:val="18"/>
          <w:szCs w:val="18"/>
          <w:lang w:val="en-US"/>
        </w:rPr>
      </w:pPr>
      <w:bookmarkStart w:id="8" w:name="_Hlk64406048"/>
      <w:r w:rsidRPr="006B748C">
        <w:rPr>
          <w:rFonts w:ascii="Arial" w:hAnsi="Arial" w:cs="Arial"/>
          <w:sz w:val="18"/>
          <w:szCs w:val="18"/>
          <w:lang w:val="en-US"/>
        </w:rPr>
        <w:t xml:space="preserve">In addition, the Company entered into a cross currency swap contract with a financial institution to manage exposure </w:t>
      </w:r>
      <w:r w:rsidRPr="006B748C">
        <w:rPr>
          <w:rFonts w:ascii="Arial" w:hAnsi="Arial" w:cs="Arial"/>
          <w:spacing w:val="-4"/>
          <w:sz w:val="18"/>
          <w:szCs w:val="18"/>
          <w:lang w:val="en-US"/>
        </w:rPr>
        <w:t xml:space="preserve">arising from fluctuations in currency exchange rate and interest rate of such debenture, from Yen </w:t>
      </w:r>
      <w:r w:rsidRPr="006B748C">
        <w:rPr>
          <w:rFonts w:ascii="Arial" w:hAnsi="Arial" w:cs="Arial"/>
          <w:spacing w:val="-4"/>
          <w:sz w:val="18"/>
          <w:szCs w:val="18"/>
        </w:rPr>
        <w:t>17</w:t>
      </w:r>
      <w:r w:rsidRPr="006B748C">
        <w:rPr>
          <w:rFonts w:ascii="Arial" w:hAnsi="Arial" w:cs="Arial"/>
          <w:spacing w:val="-4"/>
          <w:sz w:val="18"/>
          <w:szCs w:val="18"/>
          <w:lang w:val="en-US"/>
        </w:rPr>
        <w:t>,</w:t>
      </w:r>
      <w:r w:rsidRPr="006B748C">
        <w:rPr>
          <w:rFonts w:ascii="Arial" w:hAnsi="Arial" w:cs="Arial"/>
          <w:spacing w:val="-4"/>
          <w:sz w:val="18"/>
          <w:szCs w:val="18"/>
        </w:rPr>
        <w:t>120</w:t>
      </w:r>
      <w:r w:rsidRPr="006B748C">
        <w:rPr>
          <w:rFonts w:ascii="Arial" w:hAnsi="Arial" w:cs="Arial"/>
          <w:spacing w:val="-4"/>
          <w:sz w:val="18"/>
          <w:szCs w:val="18"/>
          <w:lang w:val="en-US"/>
        </w:rPr>
        <w:t xml:space="preserve"> million to US Dollar</w:t>
      </w:r>
      <w:r w:rsidRPr="006B748C">
        <w:rPr>
          <w:rFonts w:ascii="Arial" w:hAnsi="Arial" w:cs="Arial"/>
          <w:sz w:val="18"/>
          <w:szCs w:val="18"/>
          <w:lang w:val="en-US"/>
        </w:rPr>
        <w:t xml:space="preserve"> </w:t>
      </w:r>
      <w:r w:rsidRPr="006B748C">
        <w:rPr>
          <w:rFonts w:ascii="Arial" w:hAnsi="Arial" w:cs="Arial"/>
          <w:sz w:val="18"/>
          <w:szCs w:val="18"/>
        </w:rPr>
        <w:t>143</w:t>
      </w:r>
      <w:r w:rsidRPr="006B748C">
        <w:rPr>
          <w:rFonts w:ascii="Arial" w:hAnsi="Arial" w:cs="Arial"/>
          <w:sz w:val="18"/>
          <w:szCs w:val="18"/>
          <w:lang w:val="en-US"/>
        </w:rPr>
        <w:t xml:space="preserve"> million at a fixed interest rate.</w:t>
      </w:r>
      <w:r w:rsidR="00797205" w:rsidRPr="006B748C">
        <w:rPr>
          <w:rFonts w:ascii="Arial" w:hAnsi="Arial" w:cs="Arial"/>
          <w:sz w:val="18"/>
          <w:szCs w:val="18"/>
          <w:lang w:val="en-US"/>
        </w:rPr>
        <w:t xml:space="preserve"> </w:t>
      </w:r>
      <w:r w:rsidR="00806E9A" w:rsidRPr="00CF1603">
        <w:rPr>
          <w:rFonts w:ascii="Arial" w:hAnsi="Arial" w:cs="Arial"/>
          <w:sz w:val="18"/>
          <w:szCs w:val="18"/>
          <w:lang w:val="en-US"/>
        </w:rPr>
        <w:t xml:space="preserve">However, the transaction did not comply with hedge accounting requirements due to the foreign currency not being converted into the </w:t>
      </w:r>
      <w:r w:rsidR="00922352" w:rsidRPr="00CF1603">
        <w:rPr>
          <w:rFonts w:ascii="Arial" w:hAnsi="Arial" w:cs="Arial"/>
          <w:sz w:val="18"/>
          <w:szCs w:val="18"/>
          <w:lang w:val="en-US"/>
        </w:rPr>
        <w:t>C</w:t>
      </w:r>
      <w:r w:rsidR="00806E9A" w:rsidRPr="00CF1603">
        <w:rPr>
          <w:rFonts w:ascii="Arial" w:hAnsi="Arial" w:cs="Arial"/>
          <w:sz w:val="18"/>
          <w:szCs w:val="18"/>
          <w:lang w:val="en-US"/>
        </w:rPr>
        <w:t xml:space="preserve">ompany’s functional currency. Therefore, this contract is </w:t>
      </w:r>
      <w:proofErr w:type="spellStart"/>
      <w:r w:rsidR="00806E9A" w:rsidRPr="00CF1603">
        <w:rPr>
          <w:rFonts w:ascii="Arial" w:hAnsi="Arial" w:cs="Arial"/>
          <w:sz w:val="18"/>
          <w:szCs w:val="18"/>
          <w:lang w:val="en-US"/>
        </w:rPr>
        <w:t>recognised</w:t>
      </w:r>
      <w:proofErr w:type="spellEnd"/>
      <w:r w:rsidR="00806E9A" w:rsidRPr="00CF1603">
        <w:rPr>
          <w:rFonts w:ascii="Arial" w:hAnsi="Arial" w:cs="Arial"/>
          <w:sz w:val="18"/>
          <w:szCs w:val="18"/>
          <w:lang w:val="en-US"/>
        </w:rPr>
        <w:t xml:space="preserve"> as trading derivatives. Changes in fair value are </w:t>
      </w:r>
      <w:proofErr w:type="spellStart"/>
      <w:r w:rsidR="00806E9A" w:rsidRPr="00CF1603">
        <w:rPr>
          <w:rFonts w:ascii="Arial" w:hAnsi="Arial" w:cs="Arial"/>
          <w:sz w:val="18"/>
          <w:szCs w:val="18"/>
          <w:lang w:val="en-US"/>
        </w:rPr>
        <w:t>recognised</w:t>
      </w:r>
      <w:proofErr w:type="spellEnd"/>
      <w:r w:rsidR="00806E9A" w:rsidRPr="00CF1603">
        <w:rPr>
          <w:rFonts w:ascii="Arial" w:hAnsi="Arial" w:cs="Arial"/>
          <w:sz w:val="18"/>
          <w:szCs w:val="18"/>
          <w:lang w:val="en-US"/>
        </w:rPr>
        <w:t xml:space="preserve"> immediately in profit or loss in</w:t>
      </w:r>
      <w:r w:rsidR="00973281" w:rsidRPr="00CF1603">
        <w:rPr>
          <w:rFonts w:ascii="Arial" w:hAnsi="Arial" w:cs="Arial"/>
          <w:sz w:val="18"/>
          <w:szCs w:val="18"/>
          <w:lang w:val="en-US"/>
        </w:rPr>
        <w:t>cluded in</w:t>
      </w:r>
      <w:r w:rsidR="00806E9A" w:rsidRPr="00CF1603">
        <w:rPr>
          <w:rFonts w:ascii="Arial" w:hAnsi="Arial" w:cs="Arial"/>
          <w:sz w:val="18"/>
          <w:szCs w:val="18"/>
          <w:lang w:val="en-US"/>
        </w:rPr>
        <w:t xml:space="preserve"> gain (loss) on remeasurement of financial instruments.</w:t>
      </w:r>
    </w:p>
    <w:p w14:paraId="49C4ED8C" w14:textId="14845BD4" w:rsidR="002F15CF" w:rsidRDefault="002F15CF" w:rsidP="003A102C">
      <w:pPr>
        <w:jc w:val="thaiDistribute"/>
        <w:rPr>
          <w:rFonts w:ascii="Arial" w:hAnsi="Arial" w:cs="Arial"/>
          <w:sz w:val="14"/>
          <w:szCs w:val="14"/>
          <w:lang w:val="en-US"/>
        </w:rPr>
      </w:pPr>
    </w:p>
    <w:p w14:paraId="34C39B46" w14:textId="77777777" w:rsidR="006B748C" w:rsidRPr="006B748C" w:rsidRDefault="006B748C" w:rsidP="003A102C">
      <w:pPr>
        <w:jc w:val="thaiDistribute"/>
        <w:rPr>
          <w:rFonts w:ascii="Arial" w:hAnsi="Arial" w:cs="Arial"/>
          <w:sz w:val="14"/>
          <w:szCs w:val="14"/>
          <w:lang w:val="en-US"/>
        </w:rPr>
      </w:pPr>
    </w:p>
    <w:tbl>
      <w:tblPr>
        <w:tblW w:w="0" w:type="auto"/>
        <w:tblInd w:w="108" w:type="dxa"/>
        <w:shd w:val="clear" w:color="auto" w:fill="FFA543"/>
        <w:tblLook w:val="04A0" w:firstRow="1" w:lastRow="0" w:firstColumn="1" w:lastColumn="0" w:noHBand="0" w:noVBand="1"/>
      </w:tblPr>
      <w:tblGrid>
        <w:gridCol w:w="9461"/>
      </w:tblGrid>
      <w:tr w:rsidR="003A102C" w:rsidRPr="006B748C" w14:paraId="1BAC32C8" w14:textId="77777777" w:rsidTr="009A2677">
        <w:trPr>
          <w:trHeight w:val="386"/>
        </w:trPr>
        <w:tc>
          <w:tcPr>
            <w:tcW w:w="9461" w:type="dxa"/>
            <w:shd w:val="clear" w:color="auto" w:fill="FFA543"/>
            <w:vAlign w:val="center"/>
          </w:tcPr>
          <w:p w14:paraId="22D9E17D" w14:textId="77777777" w:rsidR="003A102C" w:rsidRPr="006B748C" w:rsidRDefault="003A102C" w:rsidP="00293AC6">
            <w:pPr>
              <w:tabs>
                <w:tab w:val="left" w:pos="432"/>
              </w:tabs>
              <w:ind w:left="432" w:hanging="432"/>
              <w:rPr>
                <w:rFonts w:ascii="Arial" w:eastAsia="Arial Unicode MS" w:hAnsi="Arial" w:cs="Arial"/>
                <w:b/>
                <w:bCs/>
                <w:color w:val="FFFFFF"/>
                <w:sz w:val="18"/>
                <w:szCs w:val="18"/>
                <w:cs/>
              </w:rPr>
            </w:pPr>
            <w:r w:rsidRPr="006B748C">
              <w:rPr>
                <w:rFonts w:ascii="Arial" w:hAnsi="Arial" w:cs="Arial"/>
                <w:color w:val="FFFFFF"/>
                <w:sz w:val="18"/>
                <w:szCs w:val="18"/>
              </w:rPr>
              <w:br w:type="page"/>
            </w:r>
            <w:r w:rsidRPr="006B748C">
              <w:rPr>
                <w:rFonts w:ascii="Arial" w:hAnsi="Arial" w:cs="Arial"/>
                <w:color w:val="FFFFFF"/>
                <w:spacing w:val="-8"/>
                <w:sz w:val="18"/>
                <w:szCs w:val="18"/>
              </w:rPr>
              <w:br w:type="page"/>
            </w:r>
            <w:r w:rsidRPr="006B748C">
              <w:rPr>
                <w:rFonts w:ascii="Arial" w:hAnsi="Arial" w:cs="Arial"/>
                <w:b/>
                <w:bCs/>
                <w:color w:val="FFFFFF"/>
                <w:sz w:val="18"/>
                <w:szCs w:val="18"/>
              </w:rPr>
              <w:br w:type="page"/>
            </w:r>
            <w:r w:rsidRPr="006B748C">
              <w:rPr>
                <w:rFonts w:ascii="Arial" w:eastAsia="Arial Unicode MS" w:hAnsi="Arial" w:cs="Arial"/>
                <w:b/>
                <w:bCs/>
                <w:color w:val="FFFFFF"/>
                <w:sz w:val="18"/>
                <w:szCs w:val="18"/>
              </w:rPr>
              <w:t>2</w:t>
            </w:r>
            <w:r w:rsidR="005D56A0" w:rsidRPr="006B748C">
              <w:rPr>
                <w:rFonts w:ascii="Arial" w:eastAsia="Arial Unicode MS" w:hAnsi="Arial" w:cs="Arial"/>
                <w:b/>
                <w:bCs/>
                <w:color w:val="FFFFFF"/>
                <w:sz w:val="18"/>
                <w:szCs w:val="18"/>
              </w:rPr>
              <w:t>6</w:t>
            </w:r>
            <w:r w:rsidRPr="006B748C">
              <w:rPr>
                <w:rFonts w:ascii="Arial" w:eastAsia="Arial Unicode MS" w:hAnsi="Arial" w:cs="Arial"/>
                <w:b/>
                <w:bCs/>
                <w:color w:val="FFFFFF"/>
                <w:sz w:val="18"/>
                <w:szCs w:val="18"/>
              </w:rPr>
              <w:tab/>
            </w:r>
            <w:r w:rsidRPr="006B748C">
              <w:rPr>
                <w:rFonts w:ascii="Arial" w:hAnsi="Arial" w:cs="Arial"/>
                <w:b/>
                <w:bCs/>
                <w:color w:val="FFFFFF"/>
                <w:sz w:val="18"/>
                <w:szCs w:val="18"/>
              </w:rPr>
              <w:t>Deferred income taxes</w:t>
            </w:r>
          </w:p>
        </w:tc>
      </w:tr>
    </w:tbl>
    <w:p w14:paraId="3824E93D" w14:textId="77777777" w:rsidR="003A102C" w:rsidRPr="006B748C" w:rsidRDefault="003A102C" w:rsidP="003A102C">
      <w:pPr>
        <w:rPr>
          <w:rFonts w:ascii="Arial" w:hAnsi="Arial" w:cs="Arial"/>
          <w:snapToGrid w:val="0"/>
          <w:sz w:val="14"/>
          <w:szCs w:val="14"/>
          <w:lang w:eastAsia="th-TH"/>
        </w:rPr>
      </w:pPr>
    </w:p>
    <w:p w14:paraId="7B14A70B" w14:textId="77777777" w:rsidR="003A102C" w:rsidRPr="006B748C" w:rsidRDefault="003A102C" w:rsidP="003A102C">
      <w:pPr>
        <w:rPr>
          <w:rFonts w:ascii="Arial" w:hAnsi="Arial" w:cs="Arial"/>
          <w:snapToGrid w:val="0"/>
          <w:sz w:val="18"/>
          <w:szCs w:val="18"/>
          <w:lang w:eastAsia="th-TH"/>
        </w:rPr>
      </w:pPr>
      <w:r w:rsidRPr="006B748C">
        <w:rPr>
          <w:rFonts w:ascii="Arial" w:hAnsi="Arial" w:cs="Arial"/>
          <w:snapToGrid w:val="0"/>
          <w:sz w:val="18"/>
          <w:szCs w:val="18"/>
          <w:lang w:eastAsia="th-TH"/>
        </w:rPr>
        <w:t>The analysis of deferred tax assets and deferred tax liabilities is as follows:</w:t>
      </w:r>
    </w:p>
    <w:p w14:paraId="625941B0" w14:textId="77777777" w:rsidR="003A102C" w:rsidRPr="006B748C" w:rsidRDefault="003A102C" w:rsidP="003A102C">
      <w:pPr>
        <w:rPr>
          <w:rFonts w:ascii="Arial" w:hAnsi="Arial" w:cs="Arial"/>
          <w:snapToGrid w:val="0"/>
          <w:sz w:val="14"/>
          <w:szCs w:val="14"/>
          <w:lang w:eastAsia="th-TH"/>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3A102C" w:rsidRPr="00887285" w14:paraId="263D0641" w14:textId="77777777" w:rsidTr="009A2677">
        <w:tc>
          <w:tcPr>
            <w:tcW w:w="3701" w:type="dxa"/>
          </w:tcPr>
          <w:p w14:paraId="1539DDF9" w14:textId="77777777" w:rsidR="003A102C" w:rsidRPr="00887285" w:rsidRDefault="003A102C" w:rsidP="009A2677">
            <w:pPr>
              <w:ind w:left="-101" w:right="-288"/>
              <w:rPr>
                <w:rFonts w:ascii="Arial" w:hAnsi="Arial" w:cs="Arial"/>
                <w:sz w:val="18"/>
                <w:szCs w:val="18"/>
              </w:rPr>
            </w:pPr>
          </w:p>
        </w:tc>
        <w:tc>
          <w:tcPr>
            <w:tcW w:w="2880" w:type="dxa"/>
            <w:gridSpan w:val="2"/>
            <w:tcBorders>
              <w:top w:val="single" w:sz="4" w:space="0" w:color="auto"/>
              <w:bottom w:val="single" w:sz="4" w:space="0" w:color="auto"/>
            </w:tcBorders>
          </w:tcPr>
          <w:p w14:paraId="6805558C" w14:textId="77777777" w:rsidR="003A102C" w:rsidRPr="00887285" w:rsidRDefault="003A102C" w:rsidP="009A2677">
            <w:pPr>
              <w:ind w:right="-72"/>
              <w:jc w:val="right"/>
              <w:rPr>
                <w:rFonts w:ascii="Arial" w:hAnsi="Arial" w:cs="Arial"/>
                <w:b/>
                <w:bCs/>
                <w:sz w:val="18"/>
                <w:szCs w:val="18"/>
                <w:lang w:val="en-US"/>
              </w:rPr>
            </w:pPr>
            <w:r w:rsidRPr="00887285">
              <w:rPr>
                <w:rFonts w:ascii="Arial" w:hAnsi="Arial" w:cs="Arial"/>
                <w:b/>
                <w:bCs/>
                <w:sz w:val="18"/>
                <w:szCs w:val="18"/>
                <w:lang w:val="en-US"/>
              </w:rPr>
              <w:t>Consolidated</w:t>
            </w:r>
          </w:p>
          <w:p w14:paraId="2FAFCFA0" w14:textId="77777777" w:rsidR="003A102C" w:rsidRPr="00887285" w:rsidRDefault="003A102C" w:rsidP="009A2677">
            <w:pPr>
              <w:ind w:right="-72"/>
              <w:jc w:val="right"/>
              <w:rPr>
                <w:rFonts w:ascii="Arial" w:hAnsi="Arial" w:cs="Arial"/>
                <w:b/>
                <w:bCs/>
                <w:sz w:val="18"/>
                <w:szCs w:val="18"/>
              </w:rPr>
            </w:pPr>
            <w:r w:rsidRPr="00887285">
              <w:rPr>
                <w:rFonts w:ascii="Arial" w:hAnsi="Arial" w:cs="Arial"/>
                <w:b/>
                <w:bCs/>
                <w:sz w:val="18"/>
                <w:szCs w:val="18"/>
                <w:lang w:val="en-US"/>
              </w:rPr>
              <w:t>financial statements</w:t>
            </w:r>
          </w:p>
        </w:tc>
        <w:tc>
          <w:tcPr>
            <w:tcW w:w="2880" w:type="dxa"/>
            <w:gridSpan w:val="2"/>
            <w:tcBorders>
              <w:top w:val="single" w:sz="4" w:space="0" w:color="auto"/>
              <w:bottom w:val="single" w:sz="4" w:space="0" w:color="auto"/>
            </w:tcBorders>
          </w:tcPr>
          <w:p w14:paraId="06BCF8F5" w14:textId="77777777" w:rsidR="003A102C" w:rsidRPr="00887285" w:rsidRDefault="003A102C" w:rsidP="009A2677">
            <w:pPr>
              <w:ind w:right="-72"/>
              <w:jc w:val="right"/>
              <w:rPr>
                <w:rFonts w:ascii="Arial" w:hAnsi="Arial" w:cs="Arial"/>
                <w:b/>
                <w:bCs/>
                <w:sz w:val="18"/>
                <w:szCs w:val="18"/>
              </w:rPr>
            </w:pPr>
            <w:r w:rsidRPr="00887285">
              <w:rPr>
                <w:rFonts w:ascii="Arial" w:hAnsi="Arial" w:cs="Arial"/>
                <w:b/>
                <w:bCs/>
                <w:sz w:val="18"/>
                <w:szCs w:val="18"/>
              </w:rPr>
              <w:t xml:space="preserve">Separate </w:t>
            </w:r>
          </w:p>
          <w:p w14:paraId="1AA77B97" w14:textId="77777777" w:rsidR="003A102C" w:rsidRPr="00887285" w:rsidRDefault="003A102C" w:rsidP="009A2677">
            <w:pPr>
              <w:ind w:right="-72"/>
              <w:jc w:val="right"/>
              <w:rPr>
                <w:rFonts w:ascii="Arial" w:hAnsi="Arial" w:cs="Arial"/>
                <w:b/>
                <w:bCs/>
                <w:sz w:val="18"/>
                <w:szCs w:val="18"/>
              </w:rPr>
            </w:pPr>
            <w:r w:rsidRPr="00887285">
              <w:rPr>
                <w:rFonts w:ascii="Arial" w:hAnsi="Arial" w:cs="Arial"/>
                <w:b/>
                <w:bCs/>
                <w:sz w:val="18"/>
                <w:szCs w:val="18"/>
              </w:rPr>
              <w:t>financial statements</w:t>
            </w:r>
          </w:p>
        </w:tc>
      </w:tr>
      <w:tr w:rsidR="003A102C" w:rsidRPr="00887285" w14:paraId="31D57163" w14:textId="77777777" w:rsidTr="009A2677">
        <w:tc>
          <w:tcPr>
            <w:tcW w:w="3701" w:type="dxa"/>
          </w:tcPr>
          <w:p w14:paraId="0E25C083" w14:textId="77777777" w:rsidR="003A102C" w:rsidRPr="00887285" w:rsidRDefault="003A102C" w:rsidP="009A2677">
            <w:pPr>
              <w:ind w:left="-101" w:right="-288"/>
              <w:rPr>
                <w:rFonts w:ascii="Arial" w:hAnsi="Arial" w:cs="Arial"/>
                <w:b/>
                <w:bCs/>
                <w:sz w:val="18"/>
                <w:szCs w:val="18"/>
              </w:rPr>
            </w:pPr>
          </w:p>
        </w:tc>
        <w:tc>
          <w:tcPr>
            <w:tcW w:w="1440" w:type="dxa"/>
            <w:tcBorders>
              <w:top w:val="single" w:sz="4" w:space="0" w:color="auto"/>
            </w:tcBorders>
          </w:tcPr>
          <w:p w14:paraId="59570D59" w14:textId="77777777" w:rsidR="003A102C" w:rsidRPr="00887285" w:rsidRDefault="003A102C" w:rsidP="009A2677">
            <w:pPr>
              <w:ind w:right="-72"/>
              <w:jc w:val="right"/>
              <w:rPr>
                <w:rFonts w:ascii="Arial" w:hAnsi="Arial" w:cs="Arial"/>
                <w:b/>
                <w:bCs/>
                <w:sz w:val="18"/>
                <w:szCs w:val="18"/>
              </w:rPr>
            </w:pPr>
            <w:r w:rsidRPr="00887285">
              <w:rPr>
                <w:rFonts w:ascii="Arial" w:hAnsi="Arial" w:cs="Arial"/>
                <w:b/>
                <w:bCs/>
                <w:sz w:val="18"/>
                <w:szCs w:val="18"/>
              </w:rPr>
              <w:t>2020</w:t>
            </w:r>
          </w:p>
        </w:tc>
        <w:tc>
          <w:tcPr>
            <w:tcW w:w="1440" w:type="dxa"/>
            <w:tcBorders>
              <w:top w:val="single" w:sz="4" w:space="0" w:color="auto"/>
            </w:tcBorders>
          </w:tcPr>
          <w:p w14:paraId="7BA7EC2A" w14:textId="77777777" w:rsidR="003A102C" w:rsidRPr="00887285" w:rsidRDefault="003A102C" w:rsidP="009A2677">
            <w:pPr>
              <w:ind w:right="-72"/>
              <w:jc w:val="right"/>
              <w:rPr>
                <w:rFonts w:ascii="Arial" w:hAnsi="Arial" w:cs="Arial"/>
                <w:b/>
                <w:bCs/>
                <w:sz w:val="18"/>
                <w:szCs w:val="18"/>
              </w:rPr>
            </w:pPr>
            <w:r w:rsidRPr="00887285">
              <w:rPr>
                <w:rFonts w:ascii="Arial" w:hAnsi="Arial" w:cs="Arial"/>
                <w:b/>
                <w:bCs/>
                <w:sz w:val="18"/>
                <w:szCs w:val="18"/>
              </w:rPr>
              <w:t>2019</w:t>
            </w:r>
          </w:p>
        </w:tc>
        <w:tc>
          <w:tcPr>
            <w:tcW w:w="1440" w:type="dxa"/>
            <w:tcBorders>
              <w:top w:val="single" w:sz="4" w:space="0" w:color="auto"/>
            </w:tcBorders>
          </w:tcPr>
          <w:p w14:paraId="741C097B" w14:textId="77777777" w:rsidR="003A102C" w:rsidRPr="00887285" w:rsidRDefault="003A102C" w:rsidP="009A2677">
            <w:pPr>
              <w:ind w:right="-72"/>
              <w:jc w:val="right"/>
              <w:rPr>
                <w:rFonts w:ascii="Arial" w:hAnsi="Arial" w:cs="Arial"/>
                <w:b/>
                <w:bCs/>
                <w:sz w:val="18"/>
                <w:szCs w:val="18"/>
              </w:rPr>
            </w:pPr>
            <w:r w:rsidRPr="00887285">
              <w:rPr>
                <w:rFonts w:ascii="Arial" w:hAnsi="Arial" w:cs="Arial"/>
                <w:b/>
                <w:bCs/>
                <w:sz w:val="18"/>
                <w:szCs w:val="18"/>
              </w:rPr>
              <w:t>2020</w:t>
            </w:r>
          </w:p>
        </w:tc>
        <w:tc>
          <w:tcPr>
            <w:tcW w:w="1440" w:type="dxa"/>
            <w:tcBorders>
              <w:top w:val="single" w:sz="4" w:space="0" w:color="auto"/>
            </w:tcBorders>
          </w:tcPr>
          <w:p w14:paraId="72A4A832" w14:textId="77777777" w:rsidR="003A102C" w:rsidRPr="00887285" w:rsidRDefault="003A102C" w:rsidP="009A2677">
            <w:pPr>
              <w:ind w:right="-72"/>
              <w:jc w:val="right"/>
              <w:rPr>
                <w:rFonts w:ascii="Arial" w:hAnsi="Arial" w:cs="Arial"/>
                <w:b/>
                <w:bCs/>
                <w:sz w:val="18"/>
                <w:szCs w:val="18"/>
              </w:rPr>
            </w:pPr>
            <w:r w:rsidRPr="00887285">
              <w:rPr>
                <w:rFonts w:ascii="Arial" w:hAnsi="Arial" w:cs="Arial"/>
                <w:b/>
                <w:bCs/>
                <w:sz w:val="18"/>
                <w:szCs w:val="18"/>
              </w:rPr>
              <w:t>2019</w:t>
            </w:r>
          </w:p>
        </w:tc>
      </w:tr>
      <w:tr w:rsidR="003A102C" w:rsidRPr="00887285" w14:paraId="67639F15" w14:textId="77777777" w:rsidTr="009A2677">
        <w:tc>
          <w:tcPr>
            <w:tcW w:w="3701" w:type="dxa"/>
          </w:tcPr>
          <w:p w14:paraId="646BBA1B" w14:textId="77777777" w:rsidR="003A102C" w:rsidRPr="00887285" w:rsidRDefault="003A102C" w:rsidP="009A2677">
            <w:pPr>
              <w:ind w:left="-101" w:right="-288"/>
              <w:rPr>
                <w:rFonts w:ascii="Arial" w:hAnsi="Arial" w:cs="Arial"/>
                <w:b/>
                <w:bCs/>
                <w:sz w:val="18"/>
                <w:szCs w:val="18"/>
              </w:rPr>
            </w:pPr>
          </w:p>
        </w:tc>
        <w:tc>
          <w:tcPr>
            <w:tcW w:w="1440" w:type="dxa"/>
            <w:tcBorders>
              <w:bottom w:val="single" w:sz="4" w:space="0" w:color="auto"/>
            </w:tcBorders>
          </w:tcPr>
          <w:p w14:paraId="13CF812B" w14:textId="77777777" w:rsidR="003A102C" w:rsidRPr="00887285" w:rsidRDefault="003A102C" w:rsidP="009A2677">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18"/>
                <w:szCs w:val="18"/>
              </w:rPr>
            </w:pPr>
            <w:r w:rsidRPr="00887285">
              <w:rPr>
                <w:rFonts w:ascii="Arial" w:hAnsi="Arial" w:cs="Arial"/>
                <w:b/>
                <w:bCs/>
                <w:sz w:val="18"/>
                <w:szCs w:val="18"/>
              </w:rPr>
              <w:t>Baht</w:t>
            </w:r>
          </w:p>
        </w:tc>
        <w:tc>
          <w:tcPr>
            <w:tcW w:w="1440" w:type="dxa"/>
            <w:tcBorders>
              <w:bottom w:val="single" w:sz="4" w:space="0" w:color="auto"/>
            </w:tcBorders>
          </w:tcPr>
          <w:p w14:paraId="1A9AFC8E" w14:textId="77777777" w:rsidR="003A102C" w:rsidRPr="00887285" w:rsidRDefault="003A102C" w:rsidP="009A2677">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18"/>
                <w:szCs w:val="18"/>
              </w:rPr>
            </w:pPr>
            <w:r w:rsidRPr="00887285">
              <w:rPr>
                <w:rFonts w:ascii="Arial" w:hAnsi="Arial" w:cs="Arial"/>
                <w:b/>
                <w:bCs/>
                <w:sz w:val="18"/>
                <w:szCs w:val="18"/>
              </w:rPr>
              <w:t>Baht</w:t>
            </w:r>
          </w:p>
        </w:tc>
        <w:tc>
          <w:tcPr>
            <w:tcW w:w="1440" w:type="dxa"/>
            <w:tcBorders>
              <w:bottom w:val="single" w:sz="4" w:space="0" w:color="auto"/>
            </w:tcBorders>
          </w:tcPr>
          <w:p w14:paraId="46D79453" w14:textId="77777777" w:rsidR="003A102C" w:rsidRPr="00887285" w:rsidRDefault="003A102C" w:rsidP="009A2677">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18"/>
                <w:szCs w:val="18"/>
              </w:rPr>
            </w:pPr>
            <w:r w:rsidRPr="00887285">
              <w:rPr>
                <w:rFonts w:ascii="Arial" w:hAnsi="Arial" w:cs="Arial"/>
                <w:b/>
                <w:bCs/>
                <w:sz w:val="18"/>
                <w:szCs w:val="18"/>
              </w:rPr>
              <w:t>Baht</w:t>
            </w:r>
          </w:p>
        </w:tc>
        <w:tc>
          <w:tcPr>
            <w:tcW w:w="1440" w:type="dxa"/>
            <w:tcBorders>
              <w:bottom w:val="single" w:sz="4" w:space="0" w:color="auto"/>
            </w:tcBorders>
          </w:tcPr>
          <w:p w14:paraId="57620B98" w14:textId="77777777" w:rsidR="003A102C" w:rsidRPr="00887285" w:rsidRDefault="003A102C" w:rsidP="009A2677">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18"/>
                <w:szCs w:val="18"/>
              </w:rPr>
            </w:pPr>
            <w:r w:rsidRPr="00887285">
              <w:rPr>
                <w:rFonts w:ascii="Arial" w:hAnsi="Arial" w:cs="Arial"/>
                <w:b/>
                <w:bCs/>
                <w:sz w:val="18"/>
                <w:szCs w:val="18"/>
              </w:rPr>
              <w:t>Baht</w:t>
            </w:r>
          </w:p>
        </w:tc>
      </w:tr>
      <w:tr w:rsidR="003A102C" w:rsidRPr="006B748C" w14:paraId="125717B5" w14:textId="77777777" w:rsidTr="009A2677">
        <w:tc>
          <w:tcPr>
            <w:tcW w:w="3701" w:type="dxa"/>
          </w:tcPr>
          <w:p w14:paraId="73DAD2CD" w14:textId="77777777" w:rsidR="003A102C" w:rsidRPr="006B748C" w:rsidRDefault="003A102C" w:rsidP="009A2677">
            <w:pPr>
              <w:ind w:left="-101"/>
              <w:jc w:val="center"/>
              <w:rPr>
                <w:rFonts w:ascii="Arial" w:hAnsi="Arial" w:cs="Arial"/>
                <w:sz w:val="12"/>
                <w:szCs w:val="12"/>
              </w:rPr>
            </w:pPr>
          </w:p>
        </w:tc>
        <w:tc>
          <w:tcPr>
            <w:tcW w:w="1440" w:type="dxa"/>
            <w:tcBorders>
              <w:top w:val="single" w:sz="4" w:space="0" w:color="auto"/>
            </w:tcBorders>
            <w:shd w:val="clear" w:color="auto" w:fill="FAFAFA"/>
          </w:tcPr>
          <w:p w14:paraId="2CD5EB13" w14:textId="77777777" w:rsidR="003A102C" w:rsidRPr="006B748C" w:rsidRDefault="003A102C" w:rsidP="009A2677">
            <w:pPr>
              <w:ind w:right="-72"/>
              <w:jc w:val="right"/>
              <w:rPr>
                <w:rFonts w:ascii="Arial" w:hAnsi="Arial" w:cs="Arial"/>
                <w:sz w:val="12"/>
                <w:szCs w:val="12"/>
              </w:rPr>
            </w:pPr>
          </w:p>
        </w:tc>
        <w:tc>
          <w:tcPr>
            <w:tcW w:w="1440" w:type="dxa"/>
            <w:tcBorders>
              <w:top w:val="single" w:sz="4" w:space="0" w:color="auto"/>
            </w:tcBorders>
          </w:tcPr>
          <w:p w14:paraId="25A80142" w14:textId="77777777" w:rsidR="003A102C" w:rsidRPr="006B748C" w:rsidRDefault="003A102C" w:rsidP="009A2677">
            <w:pPr>
              <w:ind w:right="-72"/>
              <w:jc w:val="right"/>
              <w:rPr>
                <w:rFonts w:ascii="Arial" w:hAnsi="Arial" w:cs="Arial"/>
                <w:sz w:val="12"/>
                <w:szCs w:val="12"/>
              </w:rPr>
            </w:pPr>
          </w:p>
        </w:tc>
        <w:tc>
          <w:tcPr>
            <w:tcW w:w="1440" w:type="dxa"/>
            <w:tcBorders>
              <w:top w:val="single" w:sz="4" w:space="0" w:color="auto"/>
            </w:tcBorders>
            <w:shd w:val="clear" w:color="auto" w:fill="FAFAFA"/>
          </w:tcPr>
          <w:p w14:paraId="39451426" w14:textId="77777777" w:rsidR="003A102C" w:rsidRPr="006B748C" w:rsidRDefault="003A102C" w:rsidP="009A2677">
            <w:pPr>
              <w:ind w:left="-29" w:right="-29"/>
              <w:jc w:val="center"/>
              <w:rPr>
                <w:rFonts w:ascii="Arial" w:hAnsi="Arial" w:cs="Arial"/>
                <w:sz w:val="12"/>
                <w:szCs w:val="12"/>
              </w:rPr>
            </w:pPr>
          </w:p>
        </w:tc>
        <w:tc>
          <w:tcPr>
            <w:tcW w:w="1440" w:type="dxa"/>
            <w:tcBorders>
              <w:top w:val="single" w:sz="4" w:space="0" w:color="auto"/>
            </w:tcBorders>
          </w:tcPr>
          <w:p w14:paraId="2A22C11C" w14:textId="77777777" w:rsidR="003A102C" w:rsidRPr="006B748C" w:rsidRDefault="003A102C" w:rsidP="009A2677">
            <w:pPr>
              <w:ind w:left="-29" w:right="-29"/>
              <w:jc w:val="center"/>
              <w:rPr>
                <w:rFonts w:ascii="Arial" w:hAnsi="Arial" w:cs="Arial"/>
                <w:sz w:val="12"/>
                <w:szCs w:val="12"/>
                <w:cs/>
              </w:rPr>
            </w:pPr>
          </w:p>
        </w:tc>
      </w:tr>
      <w:tr w:rsidR="003A102C" w:rsidRPr="00887285" w14:paraId="6A7E15DB" w14:textId="77777777" w:rsidTr="009A2677">
        <w:tc>
          <w:tcPr>
            <w:tcW w:w="3701" w:type="dxa"/>
          </w:tcPr>
          <w:p w14:paraId="323527A3" w14:textId="77777777" w:rsidR="003A102C" w:rsidRPr="00887285" w:rsidRDefault="003A102C" w:rsidP="009A2677">
            <w:pPr>
              <w:pStyle w:val="Header"/>
              <w:tabs>
                <w:tab w:val="clear" w:pos="4320"/>
                <w:tab w:val="clear" w:pos="8640"/>
              </w:tabs>
              <w:ind w:left="-101" w:right="-288"/>
              <w:jc w:val="left"/>
              <w:rPr>
                <w:rFonts w:ascii="Arial" w:hAnsi="Arial" w:cs="Arial"/>
                <w:b/>
                <w:bCs/>
                <w:sz w:val="18"/>
                <w:szCs w:val="18"/>
              </w:rPr>
            </w:pPr>
            <w:r w:rsidRPr="00887285">
              <w:rPr>
                <w:rFonts w:ascii="Arial" w:hAnsi="Arial" w:cs="Arial"/>
                <w:b/>
                <w:bCs/>
                <w:sz w:val="18"/>
                <w:szCs w:val="18"/>
              </w:rPr>
              <w:t>Deferred tax assets:</w:t>
            </w:r>
          </w:p>
        </w:tc>
        <w:tc>
          <w:tcPr>
            <w:tcW w:w="1440" w:type="dxa"/>
            <w:shd w:val="clear" w:color="auto" w:fill="FAFAFA"/>
          </w:tcPr>
          <w:p w14:paraId="3C3E6A7D" w14:textId="77777777" w:rsidR="003A102C" w:rsidRPr="00887285" w:rsidRDefault="003A102C" w:rsidP="009A2677">
            <w:pPr>
              <w:pStyle w:val="Header"/>
              <w:ind w:left="709" w:right="-72" w:hanging="709"/>
              <w:jc w:val="right"/>
              <w:rPr>
                <w:rFonts w:ascii="Arial" w:hAnsi="Arial" w:cs="Arial"/>
                <w:sz w:val="18"/>
                <w:szCs w:val="18"/>
              </w:rPr>
            </w:pPr>
          </w:p>
        </w:tc>
        <w:tc>
          <w:tcPr>
            <w:tcW w:w="1440" w:type="dxa"/>
          </w:tcPr>
          <w:p w14:paraId="418801D2" w14:textId="77777777" w:rsidR="003A102C" w:rsidRPr="00887285" w:rsidRDefault="003A102C" w:rsidP="009A2677">
            <w:pPr>
              <w:pStyle w:val="Header"/>
              <w:ind w:left="709" w:right="-72" w:hanging="709"/>
              <w:jc w:val="right"/>
              <w:rPr>
                <w:rFonts w:ascii="Arial" w:hAnsi="Arial" w:cs="Arial"/>
                <w:sz w:val="18"/>
                <w:szCs w:val="18"/>
              </w:rPr>
            </w:pPr>
          </w:p>
        </w:tc>
        <w:tc>
          <w:tcPr>
            <w:tcW w:w="1440" w:type="dxa"/>
            <w:shd w:val="clear" w:color="auto" w:fill="FAFAFA"/>
          </w:tcPr>
          <w:p w14:paraId="19BAA8E9" w14:textId="77777777" w:rsidR="003A102C" w:rsidRPr="00887285" w:rsidRDefault="003A102C" w:rsidP="009A2677">
            <w:pPr>
              <w:tabs>
                <w:tab w:val="left" w:pos="1134"/>
                <w:tab w:val="left" w:pos="1276"/>
                <w:tab w:val="center" w:pos="3402"/>
                <w:tab w:val="center" w:pos="4536"/>
                <w:tab w:val="center" w:pos="5670"/>
                <w:tab w:val="center" w:pos="6804"/>
                <w:tab w:val="right" w:pos="7655"/>
              </w:tabs>
              <w:ind w:left="709" w:hanging="709"/>
              <w:jc w:val="right"/>
              <w:rPr>
                <w:rFonts w:ascii="Arial" w:hAnsi="Arial" w:cs="Arial"/>
                <w:sz w:val="18"/>
                <w:szCs w:val="18"/>
              </w:rPr>
            </w:pPr>
          </w:p>
        </w:tc>
        <w:tc>
          <w:tcPr>
            <w:tcW w:w="1440" w:type="dxa"/>
          </w:tcPr>
          <w:p w14:paraId="28EEC165" w14:textId="77777777" w:rsidR="003A102C" w:rsidRPr="00887285" w:rsidRDefault="003A102C" w:rsidP="009A2677">
            <w:pPr>
              <w:tabs>
                <w:tab w:val="left" w:pos="1134"/>
                <w:tab w:val="left" w:pos="1276"/>
                <w:tab w:val="center" w:pos="3402"/>
                <w:tab w:val="center" w:pos="4536"/>
                <w:tab w:val="center" w:pos="5670"/>
                <w:tab w:val="center" w:pos="6804"/>
                <w:tab w:val="right" w:pos="7655"/>
              </w:tabs>
              <w:ind w:left="709" w:hanging="709"/>
              <w:jc w:val="right"/>
              <w:rPr>
                <w:rFonts w:ascii="Arial" w:hAnsi="Arial" w:cs="Arial"/>
                <w:sz w:val="18"/>
                <w:szCs w:val="18"/>
              </w:rPr>
            </w:pPr>
          </w:p>
        </w:tc>
      </w:tr>
      <w:tr w:rsidR="003A102C" w:rsidRPr="00887285" w14:paraId="5A023B64" w14:textId="77777777" w:rsidTr="009A2677">
        <w:tc>
          <w:tcPr>
            <w:tcW w:w="3701" w:type="dxa"/>
          </w:tcPr>
          <w:p w14:paraId="02196E6B" w14:textId="77777777" w:rsidR="003A102C" w:rsidRPr="00887285" w:rsidRDefault="003A102C" w:rsidP="009A2677">
            <w:pPr>
              <w:pStyle w:val="Header"/>
              <w:tabs>
                <w:tab w:val="clear" w:pos="4320"/>
                <w:tab w:val="clear" w:pos="8640"/>
              </w:tabs>
              <w:ind w:left="-101" w:right="-288"/>
              <w:jc w:val="left"/>
              <w:rPr>
                <w:rFonts w:ascii="Arial" w:hAnsi="Arial" w:cs="Arial"/>
                <w:sz w:val="18"/>
                <w:szCs w:val="18"/>
              </w:rPr>
            </w:pPr>
            <w:r w:rsidRPr="00887285">
              <w:rPr>
                <w:rFonts w:ascii="Arial" w:hAnsi="Arial" w:cs="Arial"/>
                <w:sz w:val="18"/>
                <w:szCs w:val="18"/>
              </w:rPr>
              <w:t xml:space="preserve">Deferred tax assets to be recovered </w:t>
            </w:r>
          </w:p>
        </w:tc>
        <w:tc>
          <w:tcPr>
            <w:tcW w:w="1440" w:type="dxa"/>
            <w:shd w:val="clear" w:color="auto" w:fill="FAFAFA"/>
            <w:vAlign w:val="bottom"/>
          </w:tcPr>
          <w:p w14:paraId="24ADBC04" w14:textId="77777777" w:rsidR="003A102C" w:rsidRPr="00887285" w:rsidRDefault="003A102C" w:rsidP="009A2677">
            <w:pPr>
              <w:pStyle w:val="Header"/>
              <w:ind w:left="709" w:right="-72" w:hanging="709"/>
              <w:jc w:val="right"/>
              <w:rPr>
                <w:rFonts w:ascii="Arial" w:hAnsi="Arial" w:cs="Arial"/>
                <w:sz w:val="18"/>
                <w:szCs w:val="18"/>
              </w:rPr>
            </w:pPr>
          </w:p>
        </w:tc>
        <w:tc>
          <w:tcPr>
            <w:tcW w:w="1440" w:type="dxa"/>
            <w:vAlign w:val="bottom"/>
          </w:tcPr>
          <w:p w14:paraId="3812A153" w14:textId="77777777" w:rsidR="003A102C" w:rsidRPr="00887285" w:rsidRDefault="003A102C" w:rsidP="009A2677">
            <w:pPr>
              <w:pStyle w:val="Header"/>
              <w:ind w:left="709" w:right="-72" w:hanging="709"/>
              <w:jc w:val="right"/>
              <w:rPr>
                <w:rFonts w:ascii="Arial" w:hAnsi="Arial" w:cs="Arial"/>
                <w:sz w:val="18"/>
                <w:szCs w:val="18"/>
              </w:rPr>
            </w:pPr>
          </w:p>
        </w:tc>
        <w:tc>
          <w:tcPr>
            <w:tcW w:w="1440" w:type="dxa"/>
            <w:shd w:val="clear" w:color="auto" w:fill="FAFAFA"/>
            <w:vAlign w:val="bottom"/>
          </w:tcPr>
          <w:p w14:paraId="3DC3BCA7" w14:textId="77777777" w:rsidR="003A102C" w:rsidRPr="00887285" w:rsidRDefault="003A102C" w:rsidP="009A2677">
            <w:pPr>
              <w:pStyle w:val="Header"/>
              <w:ind w:left="709" w:right="-72" w:hanging="709"/>
              <w:jc w:val="right"/>
              <w:rPr>
                <w:rFonts w:ascii="Arial" w:hAnsi="Arial" w:cs="Arial"/>
                <w:sz w:val="18"/>
                <w:szCs w:val="18"/>
              </w:rPr>
            </w:pPr>
          </w:p>
        </w:tc>
        <w:tc>
          <w:tcPr>
            <w:tcW w:w="1440" w:type="dxa"/>
            <w:vAlign w:val="bottom"/>
          </w:tcPr>
          <w:p w14:paraId="192921CC" w14:textId="77777777" w:rsidR="003A102C" w:rsidRPr="00887285" w:rsidRDefault="003A102C" w:rsidP="009A2677">
            <w:pPr>
              <w:pStyle w:val="Header"/>
              <w:ind w:left="709" w:right="-72" w:hanging="709"/>
              <w:jc w:val="right"/>
              <w:rPr>
                <w:rFonts w:ascii="Arial" w:hAnsi="Arial" w:cs="Arial"/>
                <w:sz w:val="18"/>
                <w:szCs w:val="18"/>
              </w:rPr>
            </w:pPr>
          </w:p>
        </w:tc>
      </w:tr>
      <w:tr w:rsidR="003A102C" w:rsidRPr="00887285" w14:paraId="444B5A11" w14:textId="77777777" w:rsidTr="009A2677">
        <w:tc>
          <w:tcPr>
            <w:tcW w:w="3701" w:type="dxa"/>
          </w:tcPr>
          <w:p w14:paraId="22AD5295" w14:textId="77777777" w:rsidR="003A102C" w:rsidRPr="00887285" w:rsidRDefault="003A102C" w:rsidP="009A2677">
            <w:pPr>
              <w:pStyle w:val="Header"/>
              <w:tabs>
                <w:tab w:val="clear" w:pos="4320"/>
                <w:tab w:val="clear" w:pos="8640"/>
              </w:tabs>
              <w:ind w:left="-101" w:right="-288"/>
              <w:jc w:val="left"/>
              <w:rPr>
                <w:rFonts w:ascii="Arial" w:hAnsi="Arial" w:cs="Arial"/>
                <w:sz w:val="18"/>
                <w:szCs w:val="18"/>
              </w:rPr>
            </w:pPr>
            <w:r w:rsidRPr="00887285">
              <w:rPr>
                <w:rFonts w:ascii="Arial" w:hAnsi="Arial" w:cs="Arial"/>
                <w:sz w:val="18"/>
                <w:szCs w:val="18"/>
              </w:rPr>
              <w:t xml:space="preserve">   within 12 months</w:t>
            </w:r>
          </w:p>
        </w:tc>
        <w:tc>
          <w:tcPr>
            <w:tcW w:w="1440" w:type="dxa"/>
            <w:shd w:val="clear" w:color="auto" w:fill="FAFAFA"/>
            <w:vAlign w:val="bottom"/>
          </w:tcPr>
          <w:p w14:paraId="6E45DD24" w14:textId="77777777" w:rsidR="003A102C" w:rsidRPr="00887285" w:rsidRDefault="00CB659D" w:rsidP="009A2677">
            <w:pPr>
              <w:pStyle w:val="Header"/>
              <w:ind w:left="709" w:right="-72" w:hanging="709"/>
              <w:jc w:val="right"/>
              <w:rPr>
                <w:rFonts w:ascii="Arial" w:hAnsi="Arial" w:cs="Arial"/>
                <w:sz w:val="18"/>
                <w:szCs w:val="18"/>
              </w:rPr>
            </w:pPr>
            <w:r w:rsidRPr="00887285">
              <w:rPr>
                <w:rFonts w:ascii="Arial" w:hAnsi="Arial" w:cs="Arial"/>
                <w:sz w:val="18"/>
                <w:szCs w:val="18"/>
              </w:rPr>
              <w:t>31,626,670</w:t>
            </w:r>
          </w:p>
        </w:tc>
        <w:tc>
          <w:tcPr>
            <w:tcW w:w="1440" w:type="dxa"/>
            <w:vAlign w:val="bottom"/>
          </w:tcPr>
          <w:p w14:paraId="0941A511" w14:textId="77777777" w:rsidR="003A102C" w:rsidRPr="00887285" w:rsidRDefault="003A102C" w:rsidP="009A2677">
            <w:pPr>
              <w:pStyle w:val="Header"/>
              <w:ind w:left="709" w:right="-72" w:hanging="709"/>
              <w:jc w:val="right"/>
              <w:rPr>
                <w:rFonts w:ascii="Arial" w:hAnsi="Arial" w:cs="Arial"/>
                <w:sz w:val="18"/>
                <w:szCs w:val="18"/>
              </w:rPr>
            </w:pPr>
            <w:r w:rsidRPr="00887285">
              <w:rPr>
                <w:rFonts w:ascii="Arial" w:hAnsi="Arial" w:cs="Arial"/>
                <w:sz w:val="18"/>
                <w:szCs w:val="18"/>
              </w:rPr>
              <w:t>31,053,279</w:t>
            </w:r>
          </w:p>
        </w:tc>
        <w:tc>
          <w:tcPr>
            <w:tcW w:w="1440" w:type="dxa"/>
            <w:shd w:val="clear" w:color="auto" w:fill="FAFAFA"/>
            <w:vAlign w:val="bottom"/>
          </w:tcPr>
          <w:p w14:paraId="366641BC" w14:textId="77777777" w:rsidR="003A102C" w:rsidRPr="00887285" w:rsidRDefault="003A102C" w:rsidP="009A2677">
            <w:pPr>
              <w:pStyle w:val="Header"/>
              <w:ind w:left="709" w:right="-72" w:hanging="709"/>
              <w:jc w:val="right"/>
              <w:rPr>
                <w:rFonts w:ascii="Arial" w:hAnsi="Arial" w:cs="Arial"/>
                <w:sz w:val="18"/>
                <w:szCs w:val="18"/>
              </w:rPr>
            </w:pPr>
            <w:r w:rsidRPr="00887285">
              <w:rPr>
                <w:rFonts w:ascii="Arial" w:hAnsi="Arial" w:cs="Arial"/>
                <w:sz w:val="18"/>
                <w:szCs w:val="18"/>
              </w:rPr>
              <w:t>-</w:t>
            </w:r>
          </w:p>
        </w:tc>
        <w:tc>
          <w:tcPr>
            <w:tcW w:w="1440" w:type="dxa"/>
            <w:vAlign w:val="bottom"/>
          </w:tcPr>
          <w:p w14:paraId="0BF4AADB" w14:textId="77777777" w:rsidR="003A102C" w:rsidRPr="00887285" w:rsidRDefault="003A102C" w:rsidP="009A2677">
            <w:pPr>
              <w:pStyle w:val="Header"/>
              <w:ind w:left="709" w:right="-72" w:hanging="709"/>
              <w:jc w:val="right"/>
              <w:rPr>
                <w:rFonts w:ascii="Arial" w:hAnsi="Arial" w:cs="Arial"/>
                <w:sz w:val="18"/>
                <w:szCs w:val="18"/>
              </w:rPr>
            </w:pPr>
            <w:r w:rsidRPr="00887285">
              <w:rPr>
                <w:rFonts w:ascii="Arial" w:hAnsi="Arial" w:cs="Arial"/>
                <w:sz w:val="18"/>
                <w:szCs w:val="18"/>
              </w:rPr>
              <w:t>-</w:t>
            </w:r>
          </w:p>
        </w:tc>
      </w:tr>
      <w:tr w:rsidR="003A102C" w:rsidRPr="00887285" w14:paraId="3327EF5C" w14:textId="77777777" w:rsidTr="009A2677">
        <w:tc>
          <w:tcPr>
            <w:tcW w:w="3701" w:type="dxa"/>
          </w:tcPr>
          <w:p w14:paraId="19CB1518" w14:textId="77777777" w:rsidR="003A102C" w:rsidRPr="00887285" w:rsidRDefault="003A102C" w:rsidP="009A2677">
            <w:pPr>
              <w:pStyle w:val="Header"/>
              <w:tabs>
                <w:tab w:val="clear" w:pos="4320"/>
                <w:tab w:val="clear" w:pos="8640"/>
              </w:tabs>
              <w:ind w:left="-101" w:right="-288"/>
              <w:jc w:val="left"/>
              <w:rPr>
                <w:rFonts w:ascii="Arial" w:hAnsi="Arial" w:cs="Arial"/>
                <w:sz w:val="18"/>
                <w:szCs w:val="18"/>
              </w:rPr>
            </w:pPr>
            <w:r w:rsidRPr="00887285">
              <w:rPr>
                <w:rFonts w:ascii="Arial" w:hAnsi="Arial" w:cs="Arial"/>
                <w:sz w:val="18"/>
                <w:szCs w:val="18"/>
              </w:rPr>
              <w:t>Deferred tax assets to be recovered</w:t>
            </w:r>
          </w:p>
        </w:tc>
        <w:tc>
          <w:tcPr>
            <w:tcW w:w="1440" w:type="dxa"/>
            <w:shd w:val="clear" w:color="auto" w:fill="FAFAFA"/>
            <w:vAlign w:val="bottom"/>
          </w:tcPr>
          <w:p w14:paraId="1EF5082C" w14:textId="77777777" w:rsidR="003A102C" w:rsidRPr="00887285" w:rsidRDefault="003A102C" w:rsidP="009A2677">
            <w:pPr>
              <w:pStyle w:val="Header"/>
              <w:ind w:left="709" w:right="-72" w:hanging="709"/>
              <w:jc w:val="right"/>
              <w:rPr>
                <w:rFonts w:ascii="Arial" w:hAnsi="Arial" w:cs="Arial"/>
                <w:sz w:val="18"/>
                <w:szCs w:val="18"/>
              </w:rPr>
            </w:pPr>
          </w:p>
        </w:tc>
        <w:tc>
          <w:tcPr>
            <w:tcW w:w="1440" w:type="dxa"/>
            <w:vAlign w:val="bottom"/>
          </w:tcPr>
          <w:p w14:paraId="39473A48" w14:textId="77777777" w:rsidR="003A102C" w:rsidRPr="00887285" w:rsidRDefault="003A102C" w:rsidP="009A2677">
            <w:pPr>
              <w:pStyle w:val="Header"/>
              <w:ind w:left="709" w:right="-72" w:hanging="709"/>
              <w:jc w:val="right"/>
              <w:rPr>
                <w:rFonts w:ascii="Arial" w:hAnsi="Arial" w:cs="Arial"/>
                <w:sz w:val="18"/>
                <w:szCs w:val="18"/>
              </w:rPr>
            </w:pPr>
          </w:p>
        </w:tc>
        <w:tc>
          <w:tcPr>
            <w:tcW w:w="1440" w:type="dxa"/>
            <w:shd w:val="clear" w:color="auto" w:fill="FAFAFA"/>
            <w:vAlign w:val="bottom"/>
          </w:tcPr>
          <w:p w14:paraId="7C939BC4" w14:textId="77777777" w:rsidR="003A102C" w:rsidRPr="00887285" w:rsidRDefault="003A102C" w:rsidP="009A2677">
            <w:pPr>
              <w:pStyle w:val="Header"/>
              <w:ind w:left="709" w:right="-72" w:hanging="709"/>
              <w:jc w:val="right"/>
              <w:rPr>
                <w:rFonts w:ascii="Arial" w:hAnsi="Arial" w:cs="Arial"/>
                <w:sz w:val="18"/>
                <w:szCs w:val="18"/>
              </w:rPr>
            </w:pPr>
          </w:p>
        </w:tc>
        <w:tc>
          <w:tcPr>
            <w:tcW w:w="1440" w:type="dxa"/>
            <w:vAlign w:val="bottom"/>
          </w:tcPr>
          <w:p w14:paraId="45CBB693" w14:textId="77777777" w:rsidR="003A102C" w:rsidRPr="00887285" w:rsidRDefault="003A102C" w:rsidP="009A2677">
            <w:pPr>
              <w:pStyle w:val="Header"/>
              <w:ind w:left="709" w:right="-72" w:hanging="709"/>
              <w:jc w:val="right"/>
              <w:rPr>
                <w:rFonts w:ascii="Arial" w:hAnsi="Arial" w:cs="Arial"/>
                <w:sz w:val="18"/>
                <w:szCs w:val="18"/>
              </w:rPr>
            </w:pPr>
          </w:p>
        </w:tc>
      </w:tr>
      <w:tr w:rsidR="003A102C" w:rsidRPr="00887285" w14:paraId="4024348E" w14:textId="77777777" w:rsidTr="009A2677">
        <w:tc>
          <w:tcPr>
            <w:tcW w:w="3701" w:type="dxa"/>
          </w:tcPr>
          <w:p w14:paraId="1E165A9D" w14:textId="77777777" w:rsidR="003A102C" w:rsidRPr="00887285" w:rsidRDefault="003A102C" w:rsidP="009A2677">
            <w:pPr>
              <w:pStyle w:val="Header"/>
              <w:tabs>
                <w:tab w:val="clear" w:pos="4320"/>
                <w:tab w:val="clear" w:pos="8640"/>
              </w:tabs>
              <w:ind w:left="-101" w:right="-288"/>
              <w:jc w:val="left"/>
              <w:rPr>
                <w:rFonts w:ascii="Arial" w:hAnsi="Arial" w:cs="Arial"/>
                <w:sz w:val="18"/>
                <w:szCs w:val="18"/>
              </w:rPr>
            </w:pPr>
            <w:r w:rsidRPr="00887285">
              <w:rPr>
                <w:rFonts w:ascii="Arial" w:hAnsi="Arial" w:cs="Arial"/>
                <w:sz w:val="18"/>
                <w:szCs w:val="18"/>
              </w:rPr>
              <w:t xml:space="preserve">   after more than 12 months</w:t>
            </w:r>
            <w:r w:rsidRPr="00887285" w:rsidDel="00ED2409">
              <w:rPr>
                <w:rFonts w:ascii="Arial" w:hAnsi="Arial" w:cs="Arial"/>
                <w:sz w:val="18"/>
                <w:szCs w:val="18"/>
              </w:rPr>
              <w:t xml:space="preserve"> </w:t>
            </w:r>
          </w:p>
        </w:tc>
        <w:tc>
          <w:tcPr>
            <w:tcW w:w="1440" w:type="dxa"/>
            <w:tcBorders>
              <w:bottom w:val="single" w:sz="4" w:space="0" w:color="auto"/>
            </w:tcBorders>
            <w:shd w:val="clear" w:color="auto" w:fill="FAFAFA"/>
            <w:vAlign w:val="bottom"/>
          </w:tcPr>
          <w:p w14:paraId="5A9F09BB" w14:textId="77777777" w:rsidR="003A102C" w:rsidRPr="00887285" w:rsidRDefault="00CB659D" w:rsidP="009A2677">
            <w:pPr>
              <w:pStyle w:val="Header"/>
              <w:ind w:left="709" w:right="-72" w:hanging="709"/>
              <w:jc w:val="right"/>
              <w:rPr>
                <w:rFonts w:ascii="Arial" w:hAnsi="Arial" w:cs="Arial"/>
                <w:sz w:val="18"/>
                <w:szCs w:val="18"/>
              </w:rPr>
            </w:pPr>
            <w:r w:rsidRPr="00887285">
              <w:rPr>
                <w:rFonts w:ascii="Arial" w:hAnsi="Arial" w:cs="Arial"/>
                <w:sz w:val="18"/>
                <w:szCs w:val="18"/>
              </w:rPr>
              <w:t>971,233,064</w:t>
            </w:r>
          </w:p>
        </w:tc>
        <w:tc>
          <w:tcPr>
            <w:tcW w:w="1440" w:type="dxa"/>
            <w:tcBorders>
              <w:bottom w:val="single" w:sz="4" w:space="0" w:color="auto"/>
            </w:tcBorders>
            <w:vAlign w:val="bottom"/>
          </w:tcPr>
          <w:p w14:paraId="22453CD4" w14:textId="77777777" w:rsidR="003A102C" w:rsidRPr="00887285" w:rsidRDefault="003A102C" w:rsidP="009A2677">
            <w:pPr>
              <w:pStyle w:val="Header"/>
              <w:ind w:left="709" w:right="-72" w:hanging="709"/>
              <w:jc w:val="right"/>
              <w:rPr>
                <w:rFonts w:ascii="Arial" w:hAnsi="Arial" w:cs="Arial"/>
                <w:sz w:val="18"/>
                <w:szCs w:val="18"/>
              </w:rPr>
            </w:pPr>
            <w:r w:rsidRPr="00887285">
              <w:rPr>
                <w:rFonts w:ascii="Arial" w:hAnsi="Arial" w:cs="Arial"/>
                <w:sz w:val="18"/>
                <w:szCs w:val="18"/>
              </w:rPr>
              <w:t>598,785,290</w:t>
            </w:r>
          </w:p>
        </w:tc>
        <w:tc>
          <w:tcPr>
            <w:tcW w:w="1440" w:type="dxa"/>
            <w:tcBorders>
              <w:bottom w:val="single" w:sz="4" w:space="0" w:color="auto"/>
            </w:tcBorders>
            <w:shd w:val="clear" w:color="auto" w:fill="FAFAFA"/>
            <w:vAlign w:val="bottom"/>
          </w:tcPr>
          <w:p w14:paraId="553B4816" w14:textId="77777777" w:rsidR="003A102C" w:rsidRPr="00887285" w:rsidRDefault="003A102C" w:rsidP="009A2677">
            <w:pPr>
              <w:pStyle w:val="Header"/>
              <w:ind w:left="709" w:right="-72" w:hanging="709"/>
              <w:jc w:val="right"/>
              <w:rPr>
                <w:rFonts w:ascii="Arial" w:hAnsi="Arial" w:cs="Arial"/>
                <w:sz w:val="18"/>
                <w:szCs w:val="18"/>
              </w:rPr>
            </w:pPr>
            <w:r w:rsidRPr="00887285">
              <w:rPr>
                <w:rFonts w:ascii="Arial" w:hAnsi="Arial" w:cs="Arial"/>
                <w:sz w:val="18"/>
                <w:szCs w:val="18"/>
              </w:rPr>
              <w:t>-</w:t>
            </w:r>
          </w:p>
        </w:tc>
        <w:tc>
          <w:tcPr>
            <w:tcW w:w="1440" w:type="dxa"/>
            <w:tcBorders>
              <w:bottom w:val="single" w:sz="4" w:space="0" w:color="auto"/>
            </w:tcBorders>
            <w:vAlign w:val="bottom"/>
          </w:tcPr>
          <w:p w14:paraId="5E49613C" w14:textId="77777777" w:rsidR="003A102C" w:rsidRPr="00887285" w:rsidRDefault="003A102C" w:rsidP="009A2677">
            <w:pPr>
              <w:pStyle w:val="Header"/>
              <w:ind w:left="709" w:right="-72" w:hanging="709"/>
              <w:jc w:val="right"/>
              <w:rPr>
                <w:rFonts w:ascii="Arial" w:hAnsi="Arial" w:cs="Arial"/>
                <w:sz w:val="18"/>
                <w:szCs w:val="18"/>
              </w:rPr>
            </w:pPr>
            <w:r w:rsidRPr="00887285">
              <w:rPr>
                <w:rFonts w:ascii="Arial" w:hAnsi="Arial" w:cs="Arial"/>
                <w:sz w:val="18"/>
                <w:szCs w:val="18"/>
              </w:rPr>
              <w:t>-</w:t>
            </w:r>
          </w:p>
        </w:tc>
      </w:tr>
      <w:tr w:rsidR="003A102C" w:rsidRPr="006B748C" w14:paraId="09E111BF" w14:textId="77777777" w:rsidTr="009A2677">
        <w:tc>
          <w:tcPr>
            <w:tcW w:w="3701" w:type="dxa"/>
          </w:tcPr>
          <w:p w14:paraId="48010BCB" w14:textId="77777777" w:rsidR="003A102C" w:rsidRPr="006B748C" w:rsidRDefault="003A102C" w:rsidP="009A2677">
            <w:pPr>
              <w:ind w:left="-101"/>
              <w:jc w:val="center"/>
              <w:rPr>
                <w:rFonts w:ascii="Arial" w:hAnsi="Arial" w:cs="Arial"/>
                <w:sz w:val="12"/>
                <w:szCs w:val="12"/>
              </w:rPr>
            </w:pPr>
          </w:p>
        </w:tc>
        <w:tc>
          <w:tcPr>
            <w:tcW w:w="1440" w:type="dxa"/>
            <w:tcBorders>
              <w:top w:val="single" w:sz="4" w:space="0" w:color="auto"/>
            </w:tcBorders>
            <w:shd w:val="clear" w:color="auto" w:fill="FAFAFA"/>
          </w:tcPr>
          <w:p w14:paraId="6B2E4D46" w14:textId="77777777" w:rsidR="003A102C" w:rsidRPr="006B748C" w:rsidRDefault="003A102C" w:rsidP="009A2677">
            <w:pPr>
              <w:pStyle w:val="Header"/>
              <w:ind w:left="709" w:right="-72" w:hanging="709"/>
              <w:jc w:val="right"/>
              <w:rPr>
                <w:rFonts w:ascii="Arial" w:hAnsi="Arial" w:cs="Arial"/>
                <w:sz w:val="12"/>
                <w:szCs w:val="12"/>
              </w:rPr>
            </w:pPr>
          </w:p>
        </w:tc>
        <w:tc>
          <w:tcPr>
            <w:tcW w:w="1440" w:type="dxa"/>
            <w:tcBorders>
              <w:top w:val="single" w:sz="4" w:space="0" w:color="auto"/>
            </w:tcBorders>
          </w:tcPr>
          <w:p w14:paraId="6A577129" w14:textId="77777777" w:rsidR="003A102C" w:rsidRPr="006B748C" w:rsidRDefault="003A102C" w:rsidP="009A2677">
            <w:pPr>
              <w:pStyle w:val="Header"/>
              <w:ind w:left="709" w:right="-72" w:hanging="709"/>
              <w:jc w:val="right"/>
              <w:rPr>
                <w:rFonts w:ascii="Arial" w:hAnsi="Arial" w:cs="Arial"/>
                <w:sz w:val="12"/>
                <w:szCs w:val="12"/>
              </w:rPr>
            </w:pPr>
          </w:p>
        </w:tc>
        <w:tc>
          <w:tcPr>
            <w:tcW w:w="1440" w:type="dxa"/>
            <w:tcBorders>
              <w:top w:val="single" w:sz="4" w:space="0" w:color="auto"/>
            </w:tcBorders>
            <w:shd w:val="clear" w:color="auto" w:fill="FAFAFA"/>
          </w:tcPr>
          <w:p w14:paraId="379D201D" w14:textId="77777777" w:rsidR="003A102C" w:rsidRPr="006B748C" w:rsidRDefault="003A102C" w:rsidP="009A2677">
            <w:pPr>
              <w:ind w:left="-29" w:right="-29"/>
              <w:jc w:val="center"/>
              <w:rPr>
                <w:rFonts w:ascii="Arial" w:hAnsi="Arial" w:cs="Arial"/>
                <w:sz w:val="12"/>
                <w:szCs w:val="12"/>
              </w:rPr>
            </w:pPr>
          </w:p>
        </w:tc>
        <w:tc>
          <w:tcPr>
            <w:tcW w:w="1440" w:type="dxa"/>
            <w:tcBorders>
              <w:top w:val="single" w:sz="4" w:space="0" w:color="auto"/>
            </w:tcBorders>
          </w:tcPr>
          <w:p w14:paraId="21E5D9CB" w14:textId="77777777" w:rsidR="003A102C" w:rsidRPr="006B748C" w:rsidRDefault="003A102C" w:rsidP="009A2677">
            <w:pPr>
              <w:ind w:left="-29" w:right="-29"/>
              <w:jc w:val="center"/>
              <w:rPr>
                <w:rFonts w:ascii="Arial" w:hAnsi="Arial" w:cs="Arial"/>
                <w:sz w:val="12"/>
                <w:szCs w:val="12"/>
              </w:rPr>
            </w:pPr>
          </w:p>
        </w:tc>
      </w:tr>
      <w:tr w:rsidR="003A102C" w:rsidRPr="00887285" w14:paraId="24C5EEAC" w14:textId="77777777" w:rsidTr="009A2677">
        <w:tc>
          <w:tcPr>
            <w:tcW w:w="3701" w:type="dxa"/>
          </w:tcPr>
          <w:p w14:paraId="1A728D6D" w14:textId="77777777" w:rsidR="003A102C" w:rsidRPr="00887285" w:rsidRDefault="003A102C" w:rsidP="009A2677">
            <w:pPr>
              <w:pStyle w:val="Header"/>
              <w:tabs>
                <w:tab w:val="clear" w:pos="4320"/>
                <w:tab w:val="clear" w:pos="8640"/>
              </w:tabs>
              <w:ind w:left="-101" w:right="-288"/>
              <w:jc w:val="left"/>
              <w:rPr>
                <w:rFonts w:ascii="Arial" w:hAnsi="Arial" w:cs="Arial"/>
                <w:sz w:val="18"/>
                <w:szCs w:val="18"/>
              </w:rPr>
            </w:pPr>
          </w:p>
        </w:tc>
        <w:tc>
          <w:tcPr>
            <w:tcW w:w="1440" w:type="dxa"/>
            <w:tcBorders>
              <w:bottom w:val="single" w:sz="4" w:space="0" w:color="auto"/>
            </w:tcBorders>
            <w:shd w:val="clear" w:color="auto" w:fill="FAFAFA"/>
            <w:vAlign w:val="bottom"/>
          </w:tcPr>
          <w:p w14:paraId="37A85B8D" w14:textId="77777777" w:rsidR="003A102C" w:rsidRPr="00887285" w:rsidRDefault="00CB659D" w:rsidP="009A2677">
            <w:pPr>
              <w:pStyle w:val="Header"/>
              <w:ind w:left="709" w:right="-72" w:hanging="709"/>
              <w:jc w:val="right"/>
              <w:rPr>
                <w:rFonts w:ascii="Arial" w:hAnsi="Arial" w:cs="Arial"/>
                <w:sz w:val="18"/>
                <w:szCs w:val="18"/>
              </w:rPr>
            </w:pPr>
            <w:r w:rsidRPr="00887285">
              <w:rPr>
                <w:rFonts w:ascii="Arial" w:hAnsi="Arial" w:cs="Arial"/>
                <w:sz w:val="18"/>
                <w:szCs w:val="18"/>
              </w:rPr>
              <w:t>1,002,859,734</w:t>
            </w:r>
          </w:p>
        </w:tc>
        <w:tc>
          <w:tcPr>
            <w:tcW w:w="1440" w:type="dxa"/>
            <w:tcBorders>
              <w:bottom w:val="single" w:sz="4" w:space="0" w:color="auto"/>
            </w:tcBorders>
            <w:vAlign w:val="bottom"/>
          </w:tcPr>
          <w:p w14:paraId="50CCF89A" w14:textId="77777777" w:rsidR="003A102C" w:rsidRPr="00887285" w:rsidRDefault="003A102C" w:rsidP="009A2677">
            <w:pPr>
              <w:pStyle w:val="Header"/>
              <w:ind w:left="709" w:right="-72" w:hanging="709"/>
              <w:jc w:val="right"/>
              <w:rPr>
                <w:rFonts w:ascii="Arial" w:hAnsi="Arial" w:cs="Arial"/>
                <w:sz w:val="18"/>
                <w:szCs w:val="18"/>
              </w:rPr>
            </w:pPr>
            <w:r w:rsidRPr="00887285">
              <w:rPr>
                <w:rFonts w:ascii="Arial" w:hAnsi="Arial" w:cs="Arial"/>
                <w:sz w:val="18"/>
                <w:szCs w:val="18"/>
              </w:rPr>
              <w:t>629,838,569</w:t>
            </w:r>
          </w:p>
        </w:tc>
        <w:tc>
          <w:tcPr>
            <w:tcW w:w="1440" w:type="dxa"/>
            <w:tcBorders>
              <w:bottom w:val="single" w:sz="4" w:space="0" w:color="auto"/>
            </w:tcBorders>
            <w:shd w:val="clear" w:color="auto" w:fill="FAFAFA"/>
            <w:vAlign w:val="bottom"/>
          </w:tcPr>
          <w:p w14:paraId="626A179E" w14:textId="77777777" w:rsidR="003A102C" w:rsidRPr="00887285" w:rsidRDefault="003A102C" w:rsidP="009A2677">
            <w:pPr>
              <w:pStyle w:val="Header"/>
              <w:ind w:left="709" w:right="-72" w:hanging="709"/>
              <w:jc w:val="right"/>
              <w:rPr>
                <w:rFonts w:ascii="Arial" w:hAnsi="Arial" w:cs="Arial"/>
                <w:sz w:val="18"/>
                <w:szCs w:val="18"/>
              </w:rPr>
            </w:pPr>
            <w:r w:rsidRPr="00887285">
              <w:rPr>
                <w:rFonts w:ascii="Arial" w:hAnsi="Arial" w:cs="Arial"/>
                <w:sz w:val="18"/>
                <w:szCs w:val="18"/>
              </w:rPr>
              <w:t>-</w:t>
            </w:r>
          </w:p>
        </w:tc>
        <w:tc>
          <w:tcPr>
            <w:tcW w:w="1440" w:type="dxa"/>
            <w:tcBorders>
              <w:bottom w:val="single" w:sz="4" w:space="0" w:color="auto"/>
            </w:tcBorders>
            <w:vAlign w:val="bottom"/>
          </w:tcPr>
          <w:p w14:paraId="1B18E2EA" w14:textId="77777777" w:rsidR="003A102C" w:rsidRPr="00887285" w:rsidRDefault="003A102C" w:rsidP="009A2677">
            <w:pPr>
              <w:pStyle w:val="Header"/>
              <w:ind w:left="709" w:right="-72" w:hanging="709"/>
              <w:jc w:val="right"/>
              <w:rPr>
                <w:rFonts w:ascii="Arial" w:hAnsi="Arial" w:cs="Arial"/>
                <w:sz w:val="18"/>
                <w:szCs w:val="18"/>
              </w:rPr>
            </w:pPr>
            <w:r w:rsidRPr="00887285">
              <w:rPr>
                <w:rFonts w:ascii="Arial" w:hAnsi="Arial" w:cs="Arial"/>
                <w:sz w:val="18"/>
                <w:szCs w:val="18"/>
              </w:rPr>
              <w:t>-</w:t>
            </w:r>
          </w:p>
        </w:tc>
      </w:tr>
      <w:tr w:rsidR="003A102C" w:rsidRPr="006B748C" w14:paraId="47D8A3B8" w14:textId="77777777" w:rsidTr="009A2677">
        <w:tc>
          <w:tcPr>
            <w:tcW w:w="3701" w:type="dxa"/>
          </w:tcPr>
          <w:p w14:paraId="5861F0C8" w14:textId="77777777" w:rsidR="003A102C" w:rsidRPr="006B748C" w:rsidRDefault="003A102C" w:rsidP="009A2677">
            <w:pPr>
              <w:pStyle w:val="Header"/>
              <w:tabs>
                <w:tab w:val="clear" w:pos="4320"/>
                <w:tab w:val="clear" w:pos="8640"/>
              </w:tabs>
              <w:ind w:left="-101" w:right="-288"/>
              <w:jc w:val="left"/>
              <w:rPr>
                <w:rFonts w:ascii="Arial" w:hAnsi="Arial" w:cs="Arial"/>
                <w:sz w:val="16"/>
                <w:szCs w:val="16"/>
              </w:rPr>
            </w:pPr>
          </w:p>
        </w:tc>
        <w:tc>
          <w:tcPr>
            <w:tcW w:w="1440" w:type="dxa"/>
            <w:tcBorders>
              <w:top w:val="single" w:sz="4" w:space="0" w:color="auto"/>
            </w:tcBorders>
            <w:shd w:val="clear" w:color="auto" w:fill="FAFAFA"/>
          </w:tcPr>
          <w:p w14:paraId="405F209E" w14:textId="77777777" w:rsidR="003A102C" w:rsidRPr="006B748C" w:rsidRDefault="003A102C" w:rsidP="009A2677">
            <w:pPr>
              <w:tabs>
                <w:tab w:val="left" w:pos="1134"/>
                <w:tab w:val="left" w:pos="1276"/>
                <w:tab w:val="center" w:pos="3402"/>
                <w:tab w:val="center" w:pos="4536"/>
                <w:tab w:val="center" w:pos="5670"/>
                <w:tab w:val="center" w:pos="6804"/>
                <w:tab w:val="right" w:pos="7655"/>
              </w:tabs>
              <w:ind w:left="709" w:hanging="709"/>
              <w:jc w:val="right"/>
              <w:rPr>
                <w:rFonts w:ascii="Arial" w:hAnsi="Arial" w:cs="Arial"/>
                <w:sz w:val="16"/>
                <w:szCs w:val="16"/>
              </w:rPr>
            </w:pPr>
          </w:p>
        </w:tc>
        <w:tc>
          <w:tcPr>
            <w:tcW w:w="1440" w:type="dxa"/>
            <w:tcBorders>
              <w:top w:val="single" w:sz="4" w:space="0" w:color="auto"/>
            </w:tcBorders>
          </w:tcPr>
          <w:p w14:paraId="1C731FD2" w14:textId="77777777" w:rsidR="003A102C" w:rsidRPr="006B748C" w:rsidRDefault="003A102C" w:rsidP="009A2677">
            <w:pPr>
              <w:tabs>
                <w:tab w:val="left" w:pos="1134"/>
                <w:tab w:val="left" w:pos="1276"/>
                <w:tab w:val="center" w:pos="3402"/>
                <w:tab w:val="center" w:pos="4536"/>
                <w:tab w:val="center" w:pos="5670"/>
                <w:tab w:val="center" w:pos="6804"/>
                <w:tab w:val="right" w:pos="7655"/>
              </w:tabs>
              <w:ind w:left="709" w:hanging="709"/>
              <w:jc w:val="right"/>
              <w:rPr>
                <w:rFonts w:ascii="Arial" w:hAnsi="Arial" w:cs="Arial"/>
                <w:sz w:val="16"/>
                <w:szCs w:val="16"/>
              </w:rPr>
            </w:pPr>
          </w:p>
        </w:tc>
        <w:tc>
          <w:tcPr>
            <w:tcW w:w="1440" w:type="dxa"/>
            <w:tcBorders>
              <w:top w:val="single" w:sz="4" w:space="0" w:color="auto"/>
            </w:tcBorders>
            <w:shd w:val="clear" w:color="auto" w:fill="FAFAFA"/>
          </w:tcPr>
          <w:p w14:paraId="07988DA4" w14:textId="77777777" w:rsidR="003A102C" w:rsidRPr="006B748C" w:rsidRDefault="003A102C" w:rsidP="009A2677">
            <w:pPr>
              <w:tabs>
                <w:tab w:val="left" w:pos="1134"/>
                <w:tab w:val="left" w:pos="1276"/>
                <w:tab w:val="center" w:pos="3402"/>
                <w:tab w:val="center" w:pos="4536"/>
                <w:tab w:val="center" w:pos="5670"/>
                <w:tab w:val="center" w:pos="6804"/>
                <w:tab w:val="right" w:pos="7655"/>
              </w:tabs>
              <w:ind w:left="709" w:hanging="709"/>
              <w:jc w:val="right"/>
              <w:rPr>
                <w:rFonts w:ascii="Arial" w:hAnsi="Arial" w:cs="Arial"/>
                <w:sz w:val="16"/>
                <w:szCs w:val="16"/>
              </w:rPr>
            </w:pPr>
          </w:p>
        </w:tc>
        <w:tc>
          <w:tcPr>
            <w:tcW w:w="1440" w:type="dxa"/>
            <w:tcBorders>
              <w:top w:val="single" w:sz="4" w:space="0" w:color="auto"/>
            </w:tcBorders>
          </w:tcPr>
          <w:p w14:paraId="027E7199" w14:textId="77777777" w:rsidR="003A102C" w:rsidRPr="006B748C" w:rsidRDefault="003A102C" w:rsidP="009A2677">
            <w:pPr>
              <w:tabs>
                <w:tab w:val="left" w:pos="1134"/>
                <w:tab w:val="left" w:pos="1276"/>
                <w:tab w:val="center" w:pos="3402"/>
                <w:tab w:val="center" w:pos="4536"/>
                <w:tab w:val="center" w:pos="5670"/>
                <w:tab w:val="center" w:pos="6804"/>
                <w:tab w:val="right" w:pos="7655"/>
              </w:tabs>
              <w:ind w:left="709" w:hanging="709"/>
              <w:jc w:val="right"/>
              <w:rPr>
                <w:rFonts w:ascii="Arial" w:hAnsi="Arial" w:cs="Arial"/>
                <w:sz w:val="16"/>
                <w:szCs w:val="16"/>
              </w:rPr>
            </w:pPr>
          </w:p>
        </w:tc>
      </w:tr>
      <w:tr w:rsidR="003A102C" w:rsidRPr="00887285" w14:paraId="272F3271" w14:textId="77777777" w:rsidTr="009A2677">
        <w:tc>
          <w:tcPr>
            <w:tcW w:w="3701" w:type="dxa"/>
          </w:tcPr>
          <w:p w14:paraId="5D0D98F8" w14:textId="77777777" w:rsidR="003A102C" w:rsidRPr="00887285" w:rsidRDefault="003A102C" w:rsidP="009A2677">
            <w:pPr>
              <w:pStyle w:val="Header"/>
              <w:tabs>
                <w:tab w:val="clear" w:pos="4320"/>
                <w:tab w:val="clear" w:pos="8640"/>
              </w:tabs>
              <w:ind w:left="-101" w:right="-288"/>
              <w:jc w:val="left"/>
              <w:rPr>
                <w:rFonts w:ascii="Arial" w:hAnsi="Arial" w:cs="Arial"/>
                <w:sz w:val="18"/>
                <w:szCs w:val="18"/>
              </w:rPr>
            </w:pPr>
            <w:r w:rsidRPr="00887285">
              <w:rPr>
                <w:rFonts w:ascii="Arial" w:hAnsi="Arial" w:cs="Arial"/>
                <w:b/>
                <w:bCs/>
                <w:sz w:val="18"/>
                <w:szCs w:val="18"/>
              </w:rPr>
              <w:t>Deferred tax liabilities:</w:t>
            </w:r>
          </w:p>
        </w:tc>
        <w:tc>
          <w:tcPr>
            <w:tcW w:w="1440" w:type="dxa"/>
            <w:shd w:val="clear" w:color="auto" w:fill="FAFAFA"/>
            <w:vAlign w:val="bottom"/>
          </w:tcPr>
          <w:p w14:paraId="6DB24BBD" w14:textId="77777777" w:rsidR="003A102C" w:rsidRPr="00887285" w:rsidRDefault="003A102C" w:rsidP="009A2677">
            <w:pPr>
              <w:pStyle w:val="Header"/>
              <w:ind w:left="709" w:right="-72" w:hanging="709"/>
              <w:jc w:val="right"/>
              <w:rPr>
                <w:rFonts w:ascii="Arial" w:hAnsi="Arial" w:cs="Arial"/>
                <w:sz w:val="18"/>
                <w:szCs w:val="18"/>
              </w:rPr>
            </w:pPr>
          </w:p>
        </w:tc>
        <w:tc>
          <w:tcPr>
            <w:tcW w:w="1440" w:type="dxa"/>
            <w:vAlign w:val="bottom"/>
          </w:tcPr>
          <w:p w14:paraId="6C109635" w14:textId="77777777" w:rsidR="003A102C" w:rsidRPr="00887285" w:rsidRDefault="003A102C" w:rsidP="009A2677">
            <w:pPr>
              <w:pStyle w:val="Header"/>
              <w:ind w:left="709" w:right="-72" w:hanging="709"/>
              <w:jc w:val="right"/>
              <w:rPr>
                <w:rFonts w:ascii="Arial" w:hAnsi="Arial" w:cs="Arial"/>
                <w:sz w:val="18"/>
                <w:szCs w:val="18"/>
              </w:rPr>
            </w:pPr>
          </w:p>
        </w:tc>
        <w:tc>
          <w:tcPr>
            <w:tcW w:w="1440" w:type="dxa"/>
            <w:shd w:val="clear" w:color="auto" w:fill="FAFAFA"/>
            <w:vAlign w:val="bottom"/>
          </w:tcPr>
          <w:p w14:paraId="535F5588" w14:textId="77777777" w:rsidR="003A102C" w:rsidRPr="00887285" w:rsidRDefault="003A102C" w:rsidP="009A2677">
            <w:pPr>
              <w:pStyle w:val="Header"/>
              <w:ind w:left="709" w:right="-72" w:hanging="709"/>
              <w:jc w:val="right"/>
              <w:rPr>
                <w:rFonts w:ascii="Arial" w:hAnsi="Arial" w:cs="Arial"/>
                <w:sz w:val="18"/>
                <w:szCs w:val="18"/>
              </w:rPr>
            </w:pPr>
          </w:p>
        </w:tc>
        <w:tc>
          <w:tcPr>
            <w:tcW w:w="1440" w:type="dxa"/>
            <w:vAlign w:val="bottom"/>
          </w:tcPr>
          <w:p w14:paraId="0B611A00" w14:textId="77777777" w:rsidR="003A102C" w:rsidRPr="00887285" w:rsidRDefault="003A102C" w:rsidP="009A2677">
            <w:pPr>
              <w:pStyle w:val="Header"/>
              <w:ind w:left="709" w:right="-72" w:hanging="709"/>
              <w:jc w:val="right"/>
              <w:rPr>
                <w:rFonts w:ascii="Arial" w:hAnsi="Arial" w:cs="Arial"/>
                <w:sz w:val="18"/>
                <w:szCs w:val="18"/>
              </w:rPr>
            </w:pPr>
          </w:p>
        </w:tc>
      </w:tr>
      <w:tr w:rsidR="003A102C" w:rsidRPr="00887285" w14:paraId="2B48ABF5" w14:textId="77777777" w:rsidTr="009A2677">
        <w:tc>
          <w:tcPr>
            <w:tcW w:w="3701" w:type="dxa"/>
          </w:tcPr>
          <w:p w14:paraId="58AED49E" w14:textId="77777777" w:rsidR="003A102C" w:rsidRPr="00887285" w:rsidRDefault="003A102C" w:rsidP="009A2677">
            <w:pPr>
              <w:pStyle w:val="Header"/>
              <w:tabs>
                <w:tab w:val="clear" w:pos="4320"/>
                <w:tab w:val="clear" w:pos="8640"/>
              </w:tabs>
              <w:ind w:left="-101" w:right="-288"/>
              <w:jc w:val="left"/>
              <w:rPr>
                <w:rFonts w:ascii="Arial" w:hAnsi="Arial" w:cs="Arial"/>
                <w:sz w:val="18"/>
                <w:szCs w:val="18"/>
              </w:rPr>
            </w:pPr>
            <w:r w:rsidRPr="00887285">
              <w:rPr>
                <w:rFonts w:ascii="Arial" w:hAnsi="Arial" w:cs="Arial"/>
                <w:sz w:val="18"/>
                <w:szCs w:val="18"/>
              </w:rPr>
              <w:t xml:space="preserve">Deferred tax liabilities to be settled </w:t>
            </w:r>
          </w:p>
        </w:tc>
        <w:tc>
          <w:tcPr>
            <w:tcW w:w="1440" w:type="dxa"/>
            <w:shd w:val="clear" w:color="auto" w:fill="FAFAFA"/>
            <w:vAlign w:val="bottom"/>
          </w:tcPr>
          <w:p w14:paraId="461F9ABF" w14:textId="77777777" w:rsidR="003A102C" w:rsidRPr="00887285" w:rsidRDefault="003A102C" w:rsidP="009A2677">
            <w:pPr>
              <w:pStyle w:val="Header"/>
              <w:ind w:left="709" w:right="-72" w:hanging="709"/>
              <w:jc w:val="right"/>
              <w:rPr>
                <w:rFonts w:ascii="Arial" w:hAnsi="Arial" w:cs="Arial"/>
                <w:sz w:val="18"/>
                <w:szCs w:val="18"/>
              </w:rPr>
            </w:pPr>
          </w:p>
        </w:tc>
        <w:tc>
          <w:tcPr>
            <w:tcW w:w="1440" w:type="dxa"/>
            <w:vAlign w:val="bottom"/>
          </w:tcPr>
          <w:p w14:paraId="45807A10" w14:textId="77777777" w:rsidR="003A102C" w:rsidRPr="00887285" w:rsidRDefault="003A102C" w:rsidP="009A2677">
            <w:pPr>
              <w:pStyle w:val="Header"/>
              <w:ind w:left="709" w:right="-72" w:hanging="709"/>
              <w:jc w:val="right"/>
              <w:rPr>
                <w:rFonts w:ascii="Arial" w:hAnsi="Arial" w:cs="Arial"/>
                <w:sz w:val="18"/>
                <w:szCs w:val="18"/>
              </w:rPr>
            </w:pPr>
          </w:p>
        </w:tc>
        <w:tc>
          <w:tcPr>
            <w:tcW w:w="1440" w:type="dxa"/>
            <w:shd w:val="clear" w:color="auto" w:fill="FAFAFA"/>
            <w:vAlign w:val="bottom"/>
          </w:tcPr>
          <w:p w14:paraId="6CD78822" w14:textId="77777777" w:rsidR="003A102C" w:rsidRPr="00887285" w:rsidRDefault="003A102C" w:rsidP="009A2677">
            <w:pPr>
              <w:pStyle w:val="Header"/>
              <w:ind w:left="709" w:right="-72" w:hanging="709"/>
              <w:jc w:val="right"/>
              <w:rPr>
                <w:rFonts w:ascii="Arial" w:hAnsi="Arial" w:cs="Arial"/>
                <w:sz w:val="18"/>
                <w:szCs w:val="18"/>
              </w:rPr>
            </w:pPr>
          </w:p>
        </w:tc>
        <w:tc>
          <w:tcPr>
            <w:tcW w:w="1440" w:type="dxa"/>
            <w:vAlign w:val="bottom"/>
          </w:tcPr>
          <w:p w14:paraId="238E75C4" w14:textId="77777777" w:rsidR="003A102C" w:rsidRPr="00887285" w:rsidRDefault="003A102C" w:rsidP="009A2677">
            <w:pPr>
              <w:pStyle w:val="Header"/>
              <w:ind w:left="709" w:right="-72" w:hanging="709"/>
              <w:jc w:val="right"/>
              <w:rPr>
                <w:rFonts w:ascii="Arial" w:hAnsi="Arial" w:cs="Arial"/>
                <w:sz w:val="18"/>
                <w:szCs w:val="18"/>
              </w:rPr>
            </w:pPr>
          </w:p>
        </w:tc>
      </w:tr>
      <w:tr w:rsidR="003A102C" w:rsidRPr="00887285" w14:paraId="0592E628" w14:textId="77777777" w:rsidTr="009A2677">
        <w:tc>
          <w:tcPr>
            <w:tcW w:w="3701" w:type="dxa"/>
          </w:tcPr>
          <w:p w14:paraId="1DF9A1FC" w14:textId="77777777" w:rsidR="003A102C" w:rsidRPr="00887285" w:rsidRDefault="003A102C" w:rsidP="009A2677">
            <w:pPr>
              <w:pStyle w:val="Header"/>
              <w:tabs>
                <w:tab w:val="clear" w:pos="4320"/>
                <w:tab w:val="clear" w:pos="8640"/>
              </w:tabs>
              <w:ind w:left="-101" w:right="-288"/>
              <w:jc w:val="left"/>
              <w:rPr>
                <w:rFonts w:ascii="Arial" w:hAnsi="Arial" w:cs="Arial"/>
                <w:sz w:val="18"/>
                <w:szCs w:val="18"/>
              </w:rPr>
            </w:pPr>
            <w:r w:rsidRPr="00887285">
              <w:rPr>
                <w:rFonts w:ascii="Arial" w:hAnsi="Arial" w:cs="Arial"/>
                <w:sz w:val="18"/>
                <w:szCs w:val="18"/>
              </w:rPr>
              <w:t xml:space="preserve">   within 12 months</w:t>
            </w:r>
          </w:p>
        </w:tc>
        <w:tc>
          <w:tcPr>
            <w:tcW w:w="1440" w:type="dxa"/>
            <w:shd w:val="clear" w:color="auto" w:fill="FAFAFA"/>
            <w:vAlign w:val="bottom"/>
          </w:tcPr>
          <w:p w14:paraId="0CC7FB12" w14:textId="77777777" w:rsidR="003A102C" w:rsidRPr="00887285" w:rsidRDefault="00CB659D" w:rsidP="009A2677">
            <w:pPr>
              <w:pStyle w:val="Header"/>
              <w:ind w:left="709" w:right="-72" w:hanging="709"/>
              <w:jc w:val="right"/>
              <w:rPr>
                <w:rFonts w:ascii="Arial" w:hAnsi="Arial" w:cs="Arial"/>
                <w:sz w:val="18"/>
                <w:szCs w:val="18"/>
              </w:rPr>
            </w:pPr>
            <w:r w:rsidRPr="00887285">
              <w:rPr>
                <w:rFonts w:ascii="Arial" w:hAnsi="Arial" w:cs="Arial"/>
                <w:sz w:val="18"/>
                <w:szCs w:val="18"/>
              </w:rPr>
              <w:t>(162,298,47</w:t>
            </w:r>
            <w:r w:rsidR="00F361C9" w:rsidRPr="00887285">
              <w:rPr>
                <w:rFonts w:ascii="Arial" w:hAnsi="Arial" w:cs="Arial"/>
                <w:sz w:val="18"/>
                <w:szCs w:val="18"/>
              </w:rPr>
              <w:t>4</w:t>
            </w:r>
            <w:r w:rsidRPr="00887285">
              <w:rPr>
                <w:rFonts w:ascii="Arial" w:hAnsi="Arial" w:cs="Arial"/>
                <w:sz w:val="18"/>
                <w:szCs w:val="18"/>
              </w:rPr>
              <w:t>)</w:t>
            </w:r>
          </w:p>
        </w:tc>
        <w:tc>
          <w:tcPr>
            <w:tcW w:w="1440" w:type="dxa"/>
            <w:vAlign w:val="bottom"/>
          </w:tcPr>
          <w:p w14:paraId="6EF78FB1" w14:textId="77777777" w:rsidR="003A102C" w:rsidRPr="00887285" w:rsidRDefault="003A102C" w:rsidP="009A2677">
            <w:pPr>
              <w:pStyle w:val="Header"/>
              <w:ind w:left="709" w:right="-72" w:hanging="709"/>
              <w:jc w:val="right"/>
              <w:rPr>
                <w:rFonts w:ascii="Arial" w:hAnsi="Arial" w:cs="Arial"/>
                <w:sz w:val="18"/>
                <w:szCs w:val="18"/>
              </w:rPr>
            </w:pPr>
            <w:r w:rsidRPr="00887285">
              <w:rPr>
                <w:rFonts w:ascii="Arial" w:hAnsi="Arial" w:cs="Arial"/>
                <w:sz w:val="18"/>
                <w:szCs w:val="18"/>
              </w:rPr>
              <w:t>(185,902,022)</w:t>
            </w:r>
          </w:p>
        </w:tc>
        <w:tc>
          <w:tcPr>
            <w:tcW w:w="1440" w:type="dxa"/>
            <w:shd w:val="clear" w:color="auto" w:fill="FAFAFA"/>
            <w:vAlign w:val="bottom"/>
          </w:tcPr>
          <w:p w14:paraId="2A50754F" w14:textId="77777777" w:rsidR="003A102C" w:rsidRPr="00887285" w:rsidRDefault="003A102C" w:rsidP="009A2677">
            <w:pPr>
              <w:pStyle w:val="Header"/>
              <w:ind w:left="709" w:right="-72" w:hanging="709"/>
              <w:jc w:val="right"/>
              <w:rPr>
                <w:rFonts w:ascii="Arial" w:hAnsi="Arial" w:cs="Arial"/>
                <w:sz w:val="18"/>
                <w:szCs w:val="18"/>
              </w:rPr>
            </w:pPr>
            <w:r w:rsidRPr="00887285">
              <w:rPr>
                <w:rFonts w:ascii="Arial" w:hAnsi="Arial" w:cs="Arial"/>
                <w:sz w:val="18"/>
                <w:szCs w:val="18"/>
              </w:rPr>
              <w:t>-</w:t>
            </w:r>
          </w:p>
        </w:tc>
        <w:tc>
          <w:tcPr>
            <w:tcW w:w="1440" w:type="dxa"/>
            <w:vAlign w:val="bottom"/>
          </w:tcPr>
          <w:p w14:paraId="6BB122DA" w14:textId="77777777" w:rsidR="003A102C" w:rsidRPr="00887285" w:rsidRDefault="003A102C" w:rsidP="009A2677">
            <w:pPr>
              <w:pStyle w:val="Header"/>
              <w:ind w:left="709" w:right="-72" w:hanging="709"/>
              <w:jc w:val="right"/>
              <w:rPr>
                <w:rFonts w:ascii="Arial" w:hAnsi="Arial" w:cs="Arial"/>
                <w:sz w:val="18"/>
                <w:szCs w:val="18"/>
              </w:rPr>
            </w:pPr>
            <w:r w:rsidRPr="00887285">
              <w:rPr>
                <w:rFonts w:ascii="Arial" w:hAnsi="Arial" w:cs="Arial"/>
                <w:sz w:val="18"/>
                <w:szCs w:val="18"/>
              </w:rPr>
              <w:t>-</w:t>
            </w:r>
          </w:p>
        </w:tc>
      </w:tr>
      <w:tr w:rsidR="003A102C" w:rsidRPr="00887285" w14:paraId="5C279517" w14:textId="77777777" w:rsidTr="009A2677">
        <w:tc>
          <w:tcPr>
            <w:tcW w:w="3701" w:type="dxa"/>
          </w:tcPr>
          <w:p w14:paraId="6F9441CD" w14:textId="77777777" w:rsidR="003A102C" w:rsidRPr="00887285" w:rsidRDefault="003A102C" w:rsidP="009A2677">
            <w:pPr>
              <w:pStyle w:val="Header"/>
              <w:tabs>
                <w:tab w:val="clear" w:pos="4320"/>
                <w:tab w:val="clear" w:pos="8640"/>
              </w:tabs>
              <w:ind w:left="-101" w:right="-288"/>
              <w:jc w:val="left"/>
              <w:rPr>
                <w:rFonts w:ascii="Arial" w:hAnsi="Arial" w:cs="Arial"/>
                <w:sz w:val="18"/>
                <w:szCs w:val="18"/>
              </w:rPr>
            </w:pPr>
            <w:r w:rsidRPr="00887285">
              <w:rPr>
                <w:rFonts w:ascii="Arial" w:hAnsi="Arial" w:cs="Arial"/>
                <w:sz w:val="18"/>
                <w:szCs w:val="18"/>
              </w:rPr>
              <w:t xml:space="preserve">Deferred tax liabilities to be settled </w:t>
            </w:r>
          </w:p>
        </w:tc>
        <w:tc>
          <w:tcPr>
            <w:tcW w:w="1440" w:type="dxa"/>
            <w:shd w:val="clear" w:color="auto" w:fill="FAFAFA"/>
            <w:vAlign w:val="bottom"/>
          </w:tcPr>
          <w:p w14:paraId="25AD5B4C" w14:textId="77777777" w:rsidR="003A102C" w:rsidRPr="00887285" w:rsidRDefault="003A102C" w:rsidP="009A2677">
            <w:pPr>
              <w:pStyle w:val="Header"/>
              <w:ind w:left="709" w:right="-72" w:hanging="709"/>
              <w:jc w:val="right"/>
              <w:rPr>
                <w:rFonts w:ascii="Arial" w:hAnsi="Arial" w:cs="Arial"/>
                <w:sz w:val="18"/>
                <w:szCs w:val="18"/>
              </w:rPr>
            </w:pPr>
          </w:p>
        </w:tc>
        <w:tc>
          <w:tcPr>
            <w:tcW w:w="1440" w:type="dxa"/>
            <w:vAlign w:val="bottom"/>
          </w:tcPr>
          <w:p w14:paraId="069435F9" w14:textId="77777777" w:rsidR="003A102C" w:rsidRPr="00887285" w:rsidRDefault="003A102C" w:rsidP="009A2677">
            <w:pPr>
              <w:pStyle w:val="Header"/>
              <w:ind w:left="709" w:right="-72" w:hanging="709"/>
              <w:jc w:val="right"/>
              <w:rPr>
                <w:rFonts w:ascii="Arial" w:hAnsi="Arial" w:cs="Arial"/>
                <w:sz w:val="18"/>
                <w:szCs w:val="18"/>
              </w:rPr>
            </w:pPr>
          </w:p>
        </w:tc>
        <w:tc>
          <w:tcPr>
            <w:tcW w:w="1440" w:type="dxa"/>
            <w:shd w:val="clear" w:color="auto" w:fill="FAFAFA"/>
            <w:vAlign w:val="bottom"/>
          </w:tcPr>
          <w:p w14:paraId="7EE7503E" w14:textId="77777777" w:rsidR="003A102C" w:rsidRPr="00887285" w:rsidRDefault="003A102C" w:rsidP="009A2677">
            <w:pPr>
              <w:pStyle w:val="Header"/>
              <w:ind w:left="709" w:right="-72" w:hanging="709"/>
              <w:jc w:val="right"/>
              <w:rPr>
                <w:rFonts w:ascii="Arial" w:hAnsi="Arial" w:cs="Arial"/>
                <w:sz w:val="18"/>
                <w:szCs w:val="18"/>
              </w:rPr>
            </w:pPr>
          </w:p>
        </w:tc>
        <w:tc>
          <w:tcPr>
            <w:tcW w:w="1440" w:type="dxa"/>
            <w:vAlign w:val="bottom"/>
          </w:tcPr>
          <w:p w14:paraId="0AFE62F9" w14:textId="77777777" w:rsidR="003A102C" w:rsidRPr="00887285" w:rsidRDefault="003A102C" w:rsidP="009A2677">
            <w:pPr>
              <w:pStyle w:val="Header"/>
              <w:ind w:left="709" w:right="-72" w:hanging="709"/>
              <w:jc w:val="right"/>
              <w:rPr>
                <w:rFonts w:ascii="Arial" w:hAnsi="Arial" w:cs="Arial"/>
                <w:sz w:val="18"/>
                <w:szCs w:val="18"/>
              </w:rPr>
            </w:pPr>
          </w:p>
        </w:tc>
      </w:tr>
      <w:tr w:rsidR="003A102C" w:rsidRPr="00887285" w14:paraId="24F0224E" w14:textId="77777777" w:rsidTr="009A2677">
        <w:tc>
          <w:tcPr>
            <w:tcW w:w="3701" w:type="dxa"/>
          </w:tcPr>
          <w:p w14:paraId="758F7AC1" w14:textId="77777777" w:rsidR="003A102C" w:rsidRPr="00887285" w:rsidRDefault="003A102C" w:rsidP="009A2677">
            <w:pPr>
              <w:pStyle w:val="Header"/>
              <w:tabs>
                <w:tab w:val="clear" w:pos="4320"/>
                <w:tab w:val="clear" w:pos="8640"/>
              </w:tabs>
              <w:ind w:left="-101" w:right="-288"/>
              <w:jc w:val="left"/>
              <w:rPr>
                <w:rFonts w:ascii="Arial" w:hAnsi="Arial" w:cs="Arial"/>
                <w:sz w:val="18"/>
                <w:szCs w:val="18"/>
              </w:rPr>
            </w:pPr>
            <w:r w:rsidRPr="00887285">
              <w:rPr>
                <w:rFonts w:ascii="Arial" w:hAnsi="Arial" w:cs="Arial"/>
                <w:sz w:val="18"/>
                <w:szCs w:val="18"/>
              </w:rPr>
              <w:t xml:space="preserve">   after more than 12 months</w:t>
            </w:r>
            <w:r w:rsidRPr="00887285" w:rsidDel="00ED2409">
              <w:rPr>
                <w:rFonts w:ascii="Arial" w:hAnsi="Arial" w:cs="Arial"/>
                <w:sz w:val="18"/>
                <w:szCs w:val="18"/>
              </w:rPr>
              <w:t xml:space="preserve"> </w:t>
            </w:r>
          </w:p>
        </w:tc>
        <w:tc>
          <w:tcPr>
            <w:tcW w:w="1440" w:type="dxa"/>
            <w:tcBorders>
              <w:bottom w:val="single" w:sz="4" w:space="0" w:color="auto"/>
            </w:tcBorders>
            <w:shd w:val="clear" w:color="auto" w:fill="FAFAFA"/>
            <w:vAlign w:val="bottom"/>
          </w:tcPr>
          <w:p w14:paraId="1C65316E" w14:textId="77777777" w:rsidR="003A102C" w:rsidRPr="00887285" w:rsidRDefault="00CB659D" w:rsidP="009A2677">
            <w:pPr>
              <w:pStyle w:val="Header"/>
              <w:ind w:left="709" w:right="-72" w:hanging="709"/>
              <w:jc w:val="right"/>
              <w:rPr>
                <w:rFonts w:ascii="Arial" w:hAnsi="Arial" w:cs="Arial"/>
                <w:sz w:val="18"/>
                <w:szCs w:val="18"/>
              </w:rPr>
            </w:pPr>
            <w:r w:rsidRPr="00887285">
              <w:rPr>
                <w:rFonts w:ascii="Arial" w:hAnsi="Arial" w:cs="Arial"/>
                <w:sz w:val="18"/>
                <w:szCs w:val="18"/>
              </w:rPr>
              <w:t>(2,806,874,29</w:t>
            </w:r>
            <w:r w:rsidR="00F361C9" w:rsidRPr="00887285">
              <w:rPr>
                <w:rFonts w:ascii="Arial" w:hAnsi="Arial" w:cs="Arial"/>
                <w:sz w:val="18"/>
                <w:szCs w:val="18"/>
              </w:rPr>
              <w:t>4</w:t>
            </w:r>
            <w:r w:rsidRPr="00887285">
              <w:rPr>
                <w:rFonts w:ascii="Arial" w:hAnsi="Arial" w:cs="Arial"/>
                <w:sz w:val="18"/>
                <w:szCs w:val="18"/>
              </w:rPr>
              <w:t>)</w:t>
            </w:r>
          </w:p>
        </w:tc>
        <w:tc>
          <w:tcPr>
            <w:tcW w:w="1440" w:type="dxa"/>
            <w:tcBorders>
              <w:bottom w:val="single" w:sz="4" w:space="0" w:color="auto"/>
            </w:tcBorders>
            <w:vAlign w:val="bottom"/>
          </w:tcPr>
          <w:p w14:paraId="7126116A" w14:textId="77777777" w:rsidR="003A102C" w:rsidRPr="00887285" w:rsidRDefault="003A102C" w:rsidP="009A2677">
            <w:pPr>
              <w:pStyle w:val="Header"/>
              <w:ind w:left="709" w:right="-72" w:hanging="709"/>
              <w:jc w:val="right"/>
              <w:rPr>
                <w:rFonts w:ascii="Arial" w:hAnsi="Arial" w:cs="Arial"/>
                <w:sz w:val="18"/>
                <w:szCs w:val="18"/>
              </w:rPr>
            </w:pPr>
            <w:r w:rsidRPr="00887285">
              <w:rPr>
                <w:rFonts w:ascii="Arial" w:hAnsi="Arial" w:cs="Arial"/>
                <w:sz w:val="18"/>
                <w:szCs w:val="18"/>
              </w:rPr>
              <w:t>(2,867,941,627)</w:t>
            </w:r>
          </w:p>
        </w:tc>
        <w:tc>
          <w:tcPr>
            <w:tcW w:w="1440" w:type="dxa"/>
            <w:tcBorders>
              <w:bottom w:val="single" w:sz="4" w:space="0" w:color="auto"/>
            </w:tcBorders>
            <w:shd w:val="clear" w:color="auto" w:fill="FAFAFA"/>
            <w:vAlign w:val="bottom"/>
          </w:tcPr>
          <w:p w14:paraId="5C770226" w14:textId="77777777" w:rsidR="003A102C" w:rsidRPr="00887285" w:rsidRDefault="003A102C" w:rsidP="009A2677">
            <w:pPr>
              <w:pStyle w:val="Header"/>
              <w:ind w:left="709" w:right="-72" w:hanging="709"/>
              <w:jc w:val="right"/>
              <w:rPr>
                <w:rFonts w:ascii="Arial" w:hAnsi="Arial" w:cs="Arial"/>
                <w:sz w:val="18"/>
                <w:szCs w:val="18"/>
              </w:rPr>
            </w:pPr>
            <w:r w:rsidRPr="00887285">
              <w:rPr>
                <w:rFonts w:ascii="Arial" w:hAnsi="Arial" w:cs="Arial"/>
                <w:sz w:val="18"/>
                <w:szCs w:val="18"/>
              </w:rPr>
              <w:t>-</w:t>
            </w:r>
          </w:p>
        </w:tc>
        <w:tc>
          <w:tcPr>
            <w:tcW w:w="1440" w:type="dxa"/>
            <w:tcBorders>
              <w:bottom w:val="single" w:sz="4" w:space="0" w:color="auto"/>
            </w:tcBorders>
            <w:vAlign w:val="bottom"/>
          </w:tcPr>
          <w:p w14:paraId="5C9A4258" w14:textId="77777777" w:rsidR="003A102C" w:rsidRPr="00887285" w:rsidRDefault="003A102C" w:rsidP="009A2677">
            <w:pPr>
              <w:pStyle w:val="Header"/>
              <w:ind w:left="709" w:right="-72" w:hanging="709"/>
              <w:jc w:val="right"/>
              <w:rPr>
                <w:rFonts w:ascii="Arial" w:hAnsi="Arial" w:cs="Arial"/>
                <w:sz w:val="18"/>
                <w:szCs w:val="18"/>
              </w:rPr>
            </w:pPr>
            <w:r w:rsidRPr="00887285">
              <w:rPr>
                <w:rFonts w:ascii="Arial" w:hAnsi="Arial" w:cs="Arial"/>
                <w:sz w:val="18"/>
                <w:szCs w:val="18"/>
              </w:rPr>
              <w:t>-</w:t>
            </w:r>
          </w:p>
        </w:tc>
      </w:tr>
      <w:tr w:rsidR="003A102C" w:rsidRPr="00120634" w14:paraId="66E41653" w14:textId="77777777" w:rsidTr="009A2677">
        <w:tc>
          <w:tcPr>
            <w:tcW w:w="3701" w:type="dxa"/>
          </w:tcPr>
          <w:p w14:paraId="2B60D93D" w14:textId="77777777" w:rsidR="003A102C" w:rsidRPr="00120634" w:rsidRDefault="003A102C" w:rsidP="009A2677">
            <w:pPr>
              <w:ind w:left="-101"/>
              <w:jc w:val="center"/>
              <w:rPr>
                <w:rFonts w:ascii="Arial" w:hAnsi="Arial" w:cs="Arial"/>
                <w:sz w:val="12"/>
                <w:szCs w:val="12"/>
              </w:rPr>
            </w:pPr>
          </w:p>
        </w:tc>
        <w:tc>
          <w:tcPr>
            <w:tcW w:w="1440" w:type="dxa"/>
            <w:tcBorders>
              <w:top w:val="single" w:sz="4" w:space="0" w:color="auto"/>
            </w:tcBorders>
            <w:shd w:val="clear" w:color="auto" w:fill="FAFAFA"/>
          </w:tcPr>
          <w:p w14:paraId="3D7AB6E7" w14:textId="77777777" w:rsidR="003A102C" w:rsidRPr="00120634" w:rsidRDefault="003A102C" w:rsidP="009A2677">
            <w:pPr>
              <w:pStyle w:val="Header"/>
              <w:ind w:left="709" w:right="-72" w:hanging="709"/>
              <w:jc w:val="right"/>
              <w:rPr>
                <w:rFonts w:ascii="Arial" w:hAnsi="Arial" w:cs="Arial"/>
                <w:sz w:val="12"/>
                <w:szCs w:val="12"/>
              </w:rPr>
            </w:pPr>
          </w:p>
        </w:tc>
        <w:tc>
          <w:tcPr>
            <w:tcW w:w="1440" w:type="dxa"/>
            <w:tcBorders>
              <w:top w:val="single" w:sz="4" w:space="0" w:color="auto"/>
            </w:tcBorders>
          </w:tcPr>
          <w:p w14:paraId="27C7892C" w14:textId="77777777" w:rsidR="003A102C" w:rsidRPr="00120634" w:rsidRDefault="003A102C" w:rsidP="009A2677">
            <w:pPr>
              <w:pStyle w:val="Header"/>
              <w:ind w:left="709" w:right="-72" w:hanging="709"/>
              <w:jc w:val="right"/>
              <w:rPr>
                <w:rFonts w:ascii="Arial" w:hAnsi="Arial" w:cs="Arial"/>
                <w:sz w:val="12"/>
                <w:szCs w:val="12"/>
              </w:rPr>
            </w:pPr>
          </w:p>
        </w:tc>
        <w:tc>
          <w:tcPr>
            <w:tcW w:w="1440" w:type="dxa"/>
            <w:tcBorders>
              <w:top w:val="single" w:sz="4" w:space="0" w:color="auto"/>
            </w:tcBorders>
            <w:shd w:val="clear" w:color="auto" w:fill="FAFAFA"/>
          </w:tcPr>
          <w:p w14:paraId="2CE61AE0" w14:textId="77777777" w:rsidR="003A102C" w:rsidRPr="00120634" w:rsidRDefault="003A102C" w:rsidP="009A2677">
            <w:pPr>
              <w:pStyle w:val="Header"/>
              <w:ind w:left="709" w:right="-72" w:hanging="709"/>
              <w:jc w:val="right"/>
              <w:rPr>
                <w:rFonts w:ascii="Arial" w:hAnsi="Arial" w:cs="Arial"/>
                <w:sz w:val="12"/>
                <w:szCs w:val="12"/>
              </w:rPr>
            </w:pPr>
          </w:p>
        </w:tc>
        <w:tc>
          <w:tcPr>
            <w:tcW w:w="1440" w:type="dxa"/>
            <w:tcBorders>
              <w:top w:val="single" w:sz="4" w:space="0" w:color="auto"/>
            </w:tcBorders>
          </w:tcPr>
          <w:p w14:paraId="12A1DE91" w14:textId="77777777" w:rsidR="003A102C" w:rsidRPr="00120634" w:rsidRDefault="003A102C" w:rsidP="009A2677">
            <w:pPr>
              <w:pStyle w:val="Header"/>
              <w:ind w:left="709" w:right="-72" w:hanging="709"/>
              <w:jc w:val="right"/>
              <w:rPr>
                <w:rFonts w:ascii="Arial" w:hAnsi="Arial" w:cs="Arial"/>
                <w:sz w:val="12"/>
                <w:szCs w:val="12"/>
              </w:rPr>
            </w:pPr>
          </w:p>
        </w:tc>
      </w:tr>
      <w:tr w:rsidR="003A102C" w:rsidRPr="00887285" w14:paraId="0615748A" w14:textId="77777777" w:rsidTr="009A2677">
        <w:tc>
          <w:tcPr>
            <w:tcW w:w="3701" w:type="dxa"/>
          </w:tcPr>
          <w:p w14:paraId="57394A17" w14:textId="77777777" w:rsidR="003A102C" w:rsidRPr="00887285" w:rsidRDefault="003A102C" w:rsidP="009A2677">
            <w:pPr>
              <w:pStyle w:val="Header"/>
              <w:tabs>
                <w:tab w:val="clear" w:pos="4320"/>
                <w:tab w:val="clear" w:pos="8640"/>
              </w:tabs>
              <w:ind w:left="-101" w:right="-288"/>
              <w:jc w:val="left"/>
              <w:rPr>
                <w:rFonts w:ascii="Arial" w:hAnsi="Arial" w:cs="Arial"/>
                <w:sz w:val="18"/>
                <w:szCs w:val="18"/>
              </w:rPr>
            </w:pPr>
          </w:p>
        </w:tc>
        <w:tc>
          <w:tcPr>
            <w:tcW w:w="1440" w:type="dxa"/>
            <w:tcBorders>
              <w:bottom w:val="single" w:sz="4" w:space="0" w:color="auto"/>
            </w:tcBorders>
            <w:shd w:val="clear" w:color="auto" w:fill="FAFAFA"/>
            <w:vAlign w:val="bottom"/>
          </w:tcPr>
          <w:p w14:paraId="4BDC2953" w14:textId="20B1F41E" w:rsidR="003A102C" w:rsidRPr="00887285" w:rsidRDefault="00CB659D" w:rsidP="009A2677">
            <w:pPr>
              <w:pStyle w:val="Header"/>
              <w:ind w:left="709" w:right="-72" w:hanging="709"/>
              <w:jc w:val="right"/>
              <w:rPr>
                <w:rFonts w:ascii="Arial" w:hAnsi="Arial" w:cs="Arial"/>
                <w:sz w:val="18"/>
                <w:szCs w:val="18"/>
              </w:rPr>
            </w:pPr>
            <w:r w:rsidRPr="00887285">
              <w:rPr>
                <w:rFonts w:ascii="Arial" w:hAnsi="Arial" w:cs="Arial"/>
                <w:sz w:val="18"/>
                <w:szCs w:val="18"/>
              </w:rPr>
              <w:t>(2,969,172,7</w:t>
            </w:r>
            <w:r w:rsidR="00973281" w:rsidRPr="00887285">
              <w:rPr>
                <w:rFonts w:ascii="Arial" w:hAnsi="Arial" w:cs="Arial"/>
                <w:sz w:val="18"/>
                <w:szCs w:val="18"/>
              </w:rPr>
              <w:t>6</w:t>
            </w:r>
            <w:r w:rsidR="00F361C9" w:rsidRPr="00887285">
              <w:rPr>
                <w:rFonts w:ascii="Arial" w:hAnsi="Arial" w:cs="Arial"/>
                <w:sz w:val="18"/>
                <w:szCs w:val="18"/>
              </w:rPr>
              <w:t>8</w:t>
            </w:r>
            <w:r w:rsidRPr="00887285">
              <w:rPr>
                <w:rFonts w:ascii="Arial" w:hAnsi="Arial" w:cs="Arial"/>
                <w:sz w:val="18"/>
                <w:szCs w:val="18"/>
              </w:rPr>
              <w:t>)</w:t>
            </w:r>
          </w:p>
        </w:tc>
        <w:tc>
          <w:tcPr>
            <w:tcW w:w="1440" w:type="dxa"/>
            <w:tcBorders>
              <w:bottom w:val="single" w:sz="4" w:space="0" w:color="auto"/>
            </w:tcBorders>
            <w:vAlign w:val="bottom"/>
          </w:tcPr>
          <w:p w14:paraId="582A2E3E" w14:textId="77777777" w:rsidR="003A102C" w:rsidRPr="00887285" w:rsidRDefault="003A102C" w:rsidP="009A2677">
            <w:pPr>
              <w:pStyle w:val="Header"/>
              <w:ind w:left="709" w:right="-72" w:hanging="709"/>
              <w:jc w:val="right"/>
              <w:rPr>
                <w:rFonts w:ascii="Arial" w:hAnsi="Arial" w:cs="Arial"/>
                <w:sz w:val="18"/>
                <w:szCs w:val="18"/>
              </w:rPr>
            </w:pPr>
            <w:r w:rsidRPr="00887285">
              <w:rPr>
                <w:rFonts w:ascii="Arial" w:hAnsi="Arial" w:cs="Arial"/>
                <w:sz w:val="18"/>
                <w:szCs w:val="18"/>
              </w:rPr>
              <w:t>(3,053,843,649)</w:t>
            </w:r>
          </w:p>
        </w:tc>
        <w:tc>
          <w:tcPr>
            <w:tcW w:w="1440" w:type="dxa"/>
            <w:tcBorders>
              <w:bottom w:val="single" w:sz="4" w:space="0" w:color="auto"/>
            </w:tcBorders>
            <w:shd w:val="clear" w:color="auto" w:fill="FAFAFA"/>
            <w:vAlign w:val="bottom"/>
          </w:tcPr>
          <w:p w14:paraId="653CD93D" w14:textId="77777777" w:rsidR="003A102C" w:rsidRPr="00887285" w:rsidRDefault="003A102C" w:rsidP="009A2677">
            <w:pPr>
              <w:pStyle w:val="Header"/>
              <w:ind w:left="709" w:right="-72" w:hanging="709"/>
              <w:jc w:val="right"/>
              <w:rPr>
                <w:rFonts w:ascii="Arial" w:hAnsi="Arial" w:cs="Arial"/>
                <w:sz w:val="18"/>
                <w:szCs w:val="18"/>
              </w:rPr>
            </w:pPr>
            <w:r w:rsidRPr="00887285">
              <w:rPr>
                <w:rFonts w:ascii="Arial" w:hAnsi="Arial" w:cs="Arial"/>
                <w:sz w:val="18"/>
                <w:szCs w:val="18"/>
              </w:rPr>
              <w:t>-</w:t>
            </w:r>
          </w:p>
        </w:tc>
        <w:tc>
          <w:tcPr>
            <w:tcW w:w="1440" w:type="dxa"/>
            <w:tcBorders>
              <w:bottom w:val="single" w:sz="4" w:space="0" w:color="auto"/>
            </w:tcBorders>
            <w:vAlign w:val="bottom"/>
          </w:tcPr>
          <w:p w14:paraId="6A66D565" w14:textId="77777777" w:rsidR="003A102C" w:rsidRPr="00887285" w:rsidRDefault="003A102C" w:rsidP="009A2677">
            <w:pPr>
              <w:pStyle w:val="Header"/>
              <w:ind w:left="709" w:right="-72" w:hanging="709"/>
              <w:jc w:val="right"/>
              <w:rPr>
                <w:rFonts w:ascii="Arial" w:hAnsi="Arial" w:cs="Arial"/>
                <w:sz w:val="18"/>
                <w:szCs w:val="18"/>
              </w:rPr>
            </w:pPr>
            <w:r w:rsidRPr="00887285">
              <w:rPr>
                <w:rFonts w:ascii="Arial" w:hAnsi="Arial" w:cs="Arial"/>
                <w:sz w:val="18"/>
                <w:szCs w:val="18"/>
              </w:rPr>
              <w:t>-</w:t>
            </w:r>
          </w:p>
        </w:tc>
      </w:tr>
      <w:tr w:rsidR="003A102C" w:rsidRPr="00120634" w14:paraId="4AAFEA80" w14:textId="77777777" w:rsidTr="009A2677">
        <w:tc>
          <w:tcPr>
            <w:tcW w:w="3701" w:type="dxa"/>
          </w:tcPr>
          <w:p w14:paraId="00247461" w14:textId="77777777" w:rsidR="003A102C" w:rsidRPr="00120634" w:rsidRDefault="003A102C" w:rsidP="009A2677">
            <w:pPr>
              <w:ind w:left="-101"/>
              <w:jc w:val="center"/>
              <w:rPr>
                <w:rFonts w:ascii="Arial" w:hAnsi="Arial" w:cs="Arial"/>
                <w:sz w:val="12"/>
                <w:szCs w:val="12"/>
              </w:rPr>
            </w:pPr>
          </w:p>
        </w:tc>
        <w:tc>
          <w:tcPr>
            <w:tcW w:w="1440" w:type="dxa"/>
            <w:tcBorders>
              <w:top w:val="single" w:sz="4" w:space="0" w:color="auto"/>
            </w:tcBorders>
            <w:shd w:val="clear" w:color="auto" w:fill="FAFAFA"/>
          </w:tcPr>
          <w:p w14:paraId="11916118" w14:textId="77777777" w:rsidR="003A102C" w:rsidRPr="00120634" w:rsidRDefault="003A102C" w:rsidP="009A2677">
            <w:pPr>
              <w:pStyle w:val="Header"/>
              <w:ind w:left="709" w:right="-72" w:hanging="709"/>
              <w:jc w:val="right"/>
              <w:rPr>
                <w:rFonts w:ascii="Arial" w:hAnsi="Arial" w:cs="Arial"/>
                <w:sz w:val="12"/>
                <w:szCs w:val="12"/>
              </w:rPr>
            </w:pPr>
          </w:p>
        </w:tc>
        <w:tc>
          <w:tcPr>
            <w:tcW w:w="1440" w:type="dxa"/>
            <w:tcBorders>
              <w:top w:val="single" w:sz="4" w:space="0" w:color="auto"/>
            </w:tcBorders>
          </w:tcPr>
          <w:p w14:paraId="11467D83" w14:textId="77777777" w:rsidR="003A102C" w:rsidRPr="00120634" w:rsidRDefault="003A102C" w:rsidP="009A2677">
            <w:pPr>
              <w:pStyle w:val="Header"/>
              <w:ind w:left="709" w:right="-72" w:hanging="709"/>
              <w:jc w:val="right"/>
              <w:rPr>
                <w:rFonts w:ascii="Arial" w:hAnsi="Arial" w:cs="Arial"/>
                <w:sz w:val="12"/>
                <w:szCs w:val="12"/>
              </w:rPr>
            </w:pPr>
          </w:p>
        </w:tc>
        <w:tc>
          <w:tcPr>
            <w:tcW w:w="1440" w:type="dxa"/>
            <w:tcBorders>
              <w:top w:val="single" w:sz="4" w:space="0" w:color="auto"/>
            </w:tcBorders>
            <w:shd w:val="clear" w:color="auto" w:fill="FAFAFA"/>
          </w:tcPr>
          <w:p w14:paraId="5849B761" w14:textId="77777777" w:rsidR="003A102C" w:rsidRPr="00120634" w:rsidRDefault="003A102C" w:rsidP="009A2677">
            <w:pPr>
              <w:pStyle w:val="Header"/>
              <w:ind w:left="709" w:right="-72" w:hanging="709"/>
              <w:jc w:val="right"/>
              <w:rPr>
                <w:rFonts w:ascii="Arial" w:hAnsi="Arial" w:cs="Arial"/>
                <w:sz w:val="12"/>
                <w:szCs w:val="12"/>
              </w:rPr>
            </w:pPr>
          </w:p>
        </w:tc>
        <w:tc>
          <w:tcPr>
            <w:tcW w:w="1440" w:type="dxa"/>
            <w:tcBorders>
              <w:top w:val="single" w:sz="4" w:space="0" w:color="auto"/>
            </w:tcBorders>
          </w:tcPr>
          <w:p w14:paraId="1F0CD764" w14:textId="77777777" w:rsidR="003A102C" w:rsidRPr="00120634" w:rsidRDefault="003A102C" w:rsidP="009A2677">
            <w:pPr>
              <w:pStyle w:val="Header"/>
              <w:ind w:left="709" w:right="-72" w:hanging="709"/>
              <w:jc w:val="right"/>
              <w:rPr>
                <w:rFonts w:ascii="Arial" w:hAnsi="Arial" w:cs="Arial"/>
                <w:sz w:val="12"/>
                <w:szCs w:val="12"/>
              </w:rPr>
            </w:pPr>
          </w:p>
        </w:tc>
      </w:tr>
      <w:tr w:rsidR="003A102C" w:rsidRPr="00887285" w14:paraId="3014B7B3" w14:textId="77777777" w:rsidTr="009A2677">
        <w:tc>
          <w:tcPr>
            <w:tcW w:w="3701" w:type="dxa"/>
          </w:tcPr>
          <w:p w14:paraId="59C3FBCD" w14:textId="77777777" w:rsidR="003A102C" w:rsidRPr="00887285" w:rsidRDefault="003A102C" w:rsidP="009A2677">
            <w:pPr>
              <w:pStyle w:val="Header"/>
              <w:tabs>
                <w:tab w:val="clear" w:pos="4320"/>
                <w:tab w:val="clear" w:pos="8640"/>
              </w:tabs>
              <w:ind w:left="-101" w:right="-288"/>
              <w:jc w:val="left"/>
              <w:rPr>
                <w:rFonts w:ascii="Arial" w:hAnsi="Arial" w:cs="Arial"/>
                <w:b/>
                <w:bCs/>
                <w:sz w:val="18"/>
                <w:szCs w:val="18"/>
              </w:rPr>
            </w:pPr>
            <w:r w:rsidRPr="00887285">
              <w:rPr>
                <w:rFonts w:ascii="Arial" w:hAnsi="Arial" w:cs="Arial"/>
                <w:b/>
                <w:bCs/>
                <w:sz w:val="18"/>
                <w:szCs w:val="18"/>
              </w:rPr>
              <w:t>Deferred income taxes, net</w:t>
            </w:r>
          </w:p>
        </w:tc>
        <w:tc>
          <w:tcPr>
            <w:tcW w:w="1440" w:type="dxa"/>
            <w:tcBorders>
              <w:bottom w:val="single" w:sz="4" w:space="0" w:color="auto"/>
            </w:tcBorders>
            <w:shd w:val="clear" w:color="auto" w:fill="FAFAFA"/>
            <w:vAlign w:val="bottom"/>
          </w:tcPr>
          <w:p w14:paraId="4E9FD65E" w14:textId="77777777" w:rsidR="003A102C" w:rsidRPr="00887285" w:rsidRDefault="00CB659D" w:rsidP="009A2677">
            <w:pPr>
              <w:pStyle w:val="Header"/>
              <w:ind w:left="709" w:right="-72" w:hanging="709"/>
              <w:jc w:val="right"/>
              <w:rPr>
                <w:rFonts w:ascii="Arial" w:hAnsi="Arial" w:cs="Arial"/>
                <w:sz w:val="18"/>
                <w:szCs w:val="18"/>
              </w:rPr>
            </w:pPr>
            <w:r w:rsidRPr="00887285">
              <w:rPr>
                <w:rFonts w:ascii="Arial" w:hAnsi="Arial" w:cs="Arial"/>
                <w:sz w:val="18"/>
                <w:szCs w:val="18"/>
              </w:rPr>
              <w:t>(1,966,313,03</w:t>
            </w:r>
            <w:r w:rsidR="00F361C9" w:rsidRPr="00887285">
              <w:rPr>
                <w:rFonts w:ascii="Arial" w:hAnsi="Arial" w:cs="Arial"/>
                <w:sz w:val="18"/>
                <w:szCs w:val="18"/>
              </w:rPr>
              <w:t>4</w:t>
            </w:r>
            <w:r w:rsidRPr="00887285">
              <w:rPr>
                <w:rFonts w:ascii="Arial" w:hAnsi="Arial" w:cs="Arial"/>
                <w:sz w:val="18"/>
                <w:szCs w:val="18"/>
              </w:rPr>
              <w:t>)</w:t>
            </w:r>
          </w:p>
        </w:tc>
        <w:tc>
          <w:tcPr>
            <w:tcW w:w="1440" w:type="dxa"/>
            <w:tcBorders>
              <w:bottom w:val="single" w:sz="4" w:space="0" w:color="auto"/>
            </w:tcBorders>
            <w:vAlign w:val="bottom"/>
          </w:tcPr>
          <w:p w14:paraId="64EFA764" w14:textId="77777777" w:rsidR="003A102C" w:rsidRPr="00887285" w:rsidRDefault="003A102C" w:rsidP="009A2677">
            <w:pPr>
              <w:pStyle w:val="Header"/>
              <w:ind w:left="709" w:right="-72" w:hanging="709"/>
              <w:jc w:val="right"/>
              <w:rPr>
                <w:rFonts w:ascii="Arial" w:hAnsi="Arial" w:cs="Arial"/>
                <w:sz w:val="18"/>
                <w:szCs w:val="18"/>
              </w:rPr>
            </w:pPr>
            <w:r w:rsidRPr="00887285">
              <w:rPr>
                <w:rFonts w:ascii="Arial" w:hAnsi="Arial" w:cs="Arial"/>
                <w:sz w:val="18"/>
                <w:szCs w:val="18"/>
              </w:rPr>
              <w:t>(2,424,005,080)</w:t>
            </w:r>
          </w:p>
        </w:tc>
        <w:tc>
          <w:tcPr>
            <w:tcW w:w="1440" w:type="dxa"/>
            <w:tcBorders>
              <w:bottom w:val="single" w:sz="4" w:space="0" w:color="auto"/>
            </w:tcBorders>
            <w:shd w:val="clear" w:color="auto" w:fill="FAFAFA"/>
            <w:vAlign w:val="bottom"/>
          </w:tcPr>
          <w:p w14:paraId="58F59FF6" w14:textId="77777777" w:rsidR="003A102C" w:rsidRPr="00887285" w:rsidRDefault="003A102C" w:rsidP="009A2677">
            <w:pPr>
              <w:pStyle w:val="Header"/>
              <w:ind w:left="709" w:right="-72" w:hanging="709"/>
              <w:jc w:val="right"/>
              <w:rPr>
                <w:rFonts w:ascii="Arial" w:hAnsi="Arial" w:cs="Arial"/>
                <w:sz w:val="18"/>
                <w:szCs w:val="18"/>
              </w:rPr>
            </w:pPr>
            <w:r w:rsidRPr="00887285">
              <w:rPr>
                <w:rFonts w:ascii="Arial" w:hAnsi="Arial" w:cs="Arial"/>
                <w:sz w:val="18"/>
                <w:szCs w:val="18"/>
              </w:rPr>
              <w:t>-</w:t>
            </w:r>
          </w:p>
        </w:tc>
        <w:tc>
          <w:tcPr>
            <w:tcW w:w="1440" w:type="dxa"/>
            <w:tcBorders>
              <w:bottom w:val="single" w:sz="4" w:space="0" w:color="auto"/>
            </w:tcBorders>
            <w:vAlign w:val="bottom"/>
          </w:tcPr>
          <w:p w14:paraId="62068B23" w14:textId="77777777" w:rsidR="003A102C" w:rsidRPr="00887285" w:rsidRDefault="003A102C" w:rsidP="009A2677">
            <w:pPr>
              <w:pStyle w:val="Header"/>
              <w:ind w:left="709" w:right="-72" w:hanging="709"/>
              <w:jc w:val="right"/>
              <w:rPr>
                <w:rFonts w:ascii="Arial" w:hAnsi="Arial" w:cs="Arial"/>
                <w:sz w:val="18"/>
                <w:szCs w:val="18"/>
              </w:rPr>
            </w:pPr>
            <w:r w:rsidRPr="00887285">
              <w:rPr>
                <w:rFonts w:ascii="Arial" w:hAnsi="Arial" w:cs="Arial"/>
                <w:sz w:val="18"/>
                <w:szCs w:val="18"/>
              </w:rPr>
              <w:t>-</w:t>
            </w:r>
          </w:p>
        </w:tc>
      </w:tr>
    </w:tbl>
    <w:p w14:paraId="25D81CC7" w14:textId="77777777" w:rsidR="003A102C" w:rsidRPr="006B748C" w:rsidRDefault="003A102C" w:rsidP="003A102C">
      <w:pPr>
        <w:rPr>
          <w:rFonts w:ascii="Arial" w:hAnsi="Arial" w:cs="Arial"/>
          <w:snapToGrid w:val="0"/>
          <w:sz w:val="14"/>
          <w:szCs w:val="14"/>
          <w:lang w:eastAsia="th-TH"/>
        </w:rPr>
      </w:pPr>
    </w:p>
    <w:p w14:paraId="6ED4D475" w14:textId="77777777" w:rsidR="003A102C" w:rsidRPr="006B748C" w:rsidRDefault="003A102C" w:rsidP="003A102C">
      <w:pPr>
        <w:ind w:firstLine="11"/>
        <w:rPr>
          <w:rFonts w:ascii="Arial" w:hAnsi="Arial" w:cs="Arial"/>
          <w:snapToGrid w:val="0"/>
          <w:sz w:val="18"/>
          <w:szCs w:val="18"/>
          <w:lang w:eastAsia="th-TH"/>
        </w:rPr>
      </w:pPr>
      <w:r w:rsidRPr="006B748C">
        <w:rPr>
          <w:rFonts w:ascii="Arial" w:hAnsi="Arial" w:cs="Arial"/>
          <w:snapToGrid w:val="0"/>
          <w:sz w:val="18"/>
          <w:szCs w:val="18"/>
          <w:lang w:eastAsia="th-TH"/>
        </w:rPr>
        <w:t>The movement in the deferred income tax account is as follows:</w:t>
      </w:r>
    </w:p>
    <w:p w14:paraId="75E7885B" w14:textId="77777777" w:rsidR="003A102C" w:rsidRPr="006B748C" w:rsidRDefault="003A102C" w:rsidP="003A102C">
      <w:pPr>
        <w:ind w:firstLine="11"/>
        <w:rPr>
          <w:rFonts w:ascii="Arial" w:hAnsi="Arial" w:cs="Arial"/>
          <w:snapToGrid w:val="0"/>
          <w:sz w:val="14"/>
          <w:szCs w:val="14"/>
          <w:lang w:eastAsia="th-TH"/>
        </w:rPr>
      </w:pPr>
    </w:p>
    <w:tbl>
      <w:tblPr>
        <w:tblW w:w="9468" w:type="dxa"/>
        <w:tblInd w:w="108" w:type="dxa"/>
        <w:tblLayout w:type="fixed"/>
        <w:tblLook w:val="0000" w:firstRow="0" w:lastRow="0" w:firstColumn="0" w:lastColumn="0" w:noHBand="0" w:noVBand="0"/>
      </w:tblPr>
      <w:tblGrid>
        <w:gridCol w:w="3060"/>
        <w:gridCol w:w="648"/>
        <w:gridCol w:w="1440"/>
        <w:gridCol w:w="1440"/>
        <w:gridCol w:w="1440"/>
        <w:gridCol w:w="1440"/>
      </w:tblGrid>
      <w:tr w:rsidR="006B748C" w:rsidRPr="00887285" w14:paraId="0B7708DC" w14:textId="77777777" w:rsidTr="006B748C">
        <w:tc>
          <w:tcPr>
            <w:tcW w:w="3060" w:type="dxa"/>
          </w:tcPr>
          <w:p w14:paraId="13C868C7" w14:textId="3CCEAAAD" w:rsidR="006B748C" w:rsidRPr="00887285" w:rsidRDefault="006B748C" w:rsidP="006B748C">
            <w:pPr>
              <w:ind w:left="-101" w:right="-108"/>
              <w:rPr>
                <w:rFonts w:ascii="Arial" w:hAnsi="Arial" w:cs="Arial"/>
                <w:b/>
                <w:bCs/>
                <w:sz w:val="18"/>
                <w:szCs w:val="18"/>
              </w:rPr>
            </w:pPr>
          </w:p>
        </w:tc>
        <w:tc>
          <w:tcPr>
            <w:tcW w:w="648" w:type="dxa"/>
          </w:tcPr>
          <w:p w14:paraId="0A685710" w14:textId="77777777" w:rsidR="006B748C" w:rsidRPr="00887285" w:rsidRDefault="006B748C" w:rsidP="006B748C">
            <w:pPr>
              <w:ind w:left="-72" w:right="-72"/>
              <w:jc w:val="right"/>
              <w:rPr>
                <w:rFonts w:ascii="Arial" w:hAnsi="Arial" w:cs="Arial"/>
                <w:b/>
                <w:bCs/>
                <w:sz w:val="18"/>
                <w:szCs w:val="18"/>
              </w:rPr>
            </w:pPr>
          </w:p>
        </w:tc>
        <w:tc>
          <w:tcPr>
            <w:tcW w:w="2880" w:type="dxa"/>
            <w:gridSpan w:val="2"/>
            <w:tcBorders>
              <w:top w:val="single" w:sz="4" w:space="0" w:color="auto"/>
            </w:tcBorders>
          </w:tcPr>
          <w:p w14:paraId="69BAB360" w14:textId="77777777" w:rsidR="006B748C" w:rsidRPr="00887285" w:rsidRDefault="006B748C" w:rsidP="006B748C">
            <w:pPr>
              <w:ind w:right="-72"/>
              <w:jc w:val="right"/>
              <w:rPr>
                <w:rFonts w:ascii="Arial" w:hAnsi="Arial" w:cs="Arial"/>
                <w:b/>
                <w:bCs/>
                <w:sz w:val="18"/>
                <w:szCs w:val="18"/>
                <w:lang w:val="en-US"/>
              </w:rPr>
            </w:pPr>
            <w:r w:rsidRPr="00887285">
              <w:rPr>
                <w:rFonts w:ascii="Arial" w:hAnsi="Arial" w:cs="Arial"/>
                <w:b/>
                <w:bCs/>
                <w:sz w:val="18"/>
                <w:szCs w:val="18"/>
                <w:lang w:val="en-US"/>
              </w:rPr>
              <w:t>Consolidated</w:t>
            </w:r>
          </w:p>
          <w:p w14:paraId="4C3A57FE" w14:textId="3A804B35" w:rsidR="006B748C" w:rsidRPr="00887285" w:rsidRDefault="006B748C" w:rsidP="006B748C">
            <w:pPr>
              <w:ind w:right="-72"/>
              <w:jc w:val="right"/>
              <w:rPr>
                <w:rFonts w:ascii="Arial" w:hAnsi="Arial" w:cs="Arial"/>
                <w:b/>
                <w:bCs/>
                <w:sz w:val="18"/>
                <w:szCs w:val="18"/>
              </w:rPr>
            </w:pPr>
            <w:r w:rsidRPr="00887285">
              <w:rPr>
                <w:rFonts w:ascii="Arial" w:hAnsi="Arial" w:cs="Arial"/>
                <w:b/>
                <w:bCs/>
                <w:sz w:val="18"/>
                <w:szCs w:val="18"/>
                <w:lang w:val="en-US"/>
              </w:rPr>
              <w:t>financial statements</w:t>
            </w:r>
          </w:p>
        </w:tc>
        <w:tc>
          <w:tcPr>
            <w:tcW w:w="2880" w:type="dxa"/>
            <w:gridSpan w:val="2"/>
            <w:tcBorders>
              <w:top w:val="single" w:sz="4" w:space="0" w:color="auto"/>
            </w:tcBorders>
          </w:tcPr>
          <w:p w14:paraId="66D20838" w14:textId="77777777" w:rsidR="006B748C" w:rsidRPr="00887285" w:rsidRDefault="006B748C" w:rsidP="006B748C">
            <w:pPr>
              <w:ind w:right="-72"/>
              <w:jc w:val="right"/>
              <w:rPr>
                <w:rFonts w:ascii="Arial" w:hAnsi="Arial" w:cs="Arial"/>
                <w:b/>
                <w:bCs/>
                <w:sz w:val="18"/>
                <w:szCs w:val="18"/>
              </w:rPr>
            </w:pPr>
            <w:r w:rsidRPr="00887285">
              <w:rPr>
                <w:rFonts w:ascii="Arial" w:hAnsi="Arial" w:cs="Arial"/>
                <w:b/>
                <w:bCs/>
                <w:sz w:val="18"/>
                <w:szCs w:val="18"/>
              </w:rPr>
              <w:t xml:space="preserve">Separate </w:t>
            </w:r>
          </w:p>
          <w:p w14:paraId="5FCE6149" w14:textId="22922FA0" w:rsidR="006B748C" w:rsidRPr="00887285" w:rsidRDefault="006B748C" w:rsidP="006B748C">
            <w:pPr>
              <w:ind w:right="-72"/>
              <w:jc w:val="right"/>
              <w:rPr>
                <w:rFonts w:ascii="Arial" w:hAnsi="Arial" w:cs="Arial"/>
                <w:b/>
                <w:bCs/>
                <w:sz w:val="18"/>
                <w:szCs w:val="18"/>
              </w:rPr>
            </w:pPr>
            <w:r w:rsidRPr="00887285">
              <w:rPr>
                <w:rFonts w:ascii="Arial" w:hAnsi="Arial" w:cs="Arial"/>
                <w:b/>
                <w:bCs/>
                <w:sz w:val="18"/>
                <w:szCs w:val="18"/>
              </w:rPr>
              <w:t>financial statements</w:t>
            </w:r>
          </w:p>
        </w:tc>
      </w:tr>
      <w:tr w:rsidR="006B748C" w:rsidRPr="00887285" w14:paraId="0A1F8A9B" w14:textId="77777777" w:rsidTr="006B748C">
        <w:tc>
          <w:tcPr>
            <w:tcW w:w="3060" w:type="dxa"/>
          </w:tcPr>
          <w:p w14:paraId="01AECF30" w14:textId="5BBB6C5C" w:rsidR="006B748C" w:rsidRPr="00887285" w:rsidRDefault="006B748C" w:rsidP="006B748C">
            <w:pPr>
              <w:ind w:left="-101" w:right="-108"/>
              <w:rPr>
                <w:rFonts w:ascii="Arial" w:hAnsi="Arial" w:cs="Arial"/>
                <w:b/>
                <w:bCs/>
                <w:sz w:val="18"/>
                <w:szCs w:val="18"/>
              </w:rPr>
            </w:pPr>
            <w:r w:rsidRPr="00887285">
              <w:rPr>
                <w:rFonts w:ascii="Arial" w:hAnsi="Arial" w:cs="Arial"/>
                <w:b/>
                <w:bCs/>
                <w:sz w:val="18"/>
                <w:szCs w:val="18"/>
              </w:rPr>
              <w:t>For the years ended 31 December</w:t>
            </w:r>
          </w:p>
        </w:tc>
        <w:tc>
          <w:tcPr>
            <w:tcW w:w="648" w:type="dxa"/>
          </w:tcPr>
          <w:p w14:paraId="2A4F15BE" w14:textId="77777777" w:rsidR="006B748C" w:rsidRPr="00887285" w:rsidRDefault="006B748C" w:rsidP="006B748C">
            <w:pPr>
              <w:ind w:left="-72" w:right="-72"/>
              <w:jc w:val="right"/>
              <w:rPr>
                <w:rFonts w:ascii="Arial" w:hAnsi="Arial" w:cs="Arial"/>
                <w:b/>
                <w:bCs/>
                <w:sz w:val="18"/>
                <w:szCs w:val="18"/>
              </w:rPr>
            </w:pPr>
          </w:p>
        </w:tc>
        <w:tc>
          <w:tcPr>
            <w:tcW w:w="1440" w:type="dxa"/>
            <w:tcBorders>
              <w:top w:val="single" w:sz="4" w:space="0" w:color="auto"/>
            </w:tcBorders>
          </w:tcPr>
          <w:p w14:paraId="3701E16F" w14:textId="4038F1FE" w:rsidR="006B748C" w:rsidRPr="00887285" w:rsidRDefault="006B748C" w:rsidP="006B748C">
            <w:pPr>
              <w:ind w:right="-72"/>
              <w:jc w:val="right"/>
              <w:rPr>
                <w:rFonts w:ascii="Arial" w:hAnsi="Arial" w:cs="Arial"/>
                <w:b/>
                <w:bCs/>
                <w:sz w:val="18"/>
                <w:szCs w:val="18"/>
              </w:rPr>
            </w:pPr>
            <w:r w:rsidRPr="00887285">
              <w:rPr>
                <w:rFonts w:ascii="Arial" w:hAnsi="Arial" w:cs="Arial"/>
                <w:b/>
                <w:bCs/>
                <w:sz w:val="18"/>
                <w:szCs w:val="18"/>
              </w:rPr>
              <w:t>2020</w:t>
            </w:r>
          </w:p>
        </w:tc>
        <w:tc>
          <w:tcPr>
            <w:tcW w:w="1440" w:type="dxa"/>
            <w:tcBorders>
              <w:top w:val="single" w:sz="4" w:space="0" w:color="auto"/>
            </w:tcBorders>
          </w:tcPr>
          <w:p w14:paraId="5E322DC6" w14:textId="63A87EAE" w:rsidR="006B748C" w:rsidRPr="00887285" w:rsidRDefault="006B748C" w:rsidP="006B748C">
            <w:pPr>
              <w:ind w:right="-72"/>
              <w:jc w:val="right"/>
              <w:rPr>
                <w:rFonts w:ascii="Arial" w:hAnsi="Arial" w:cs="Arial"/>
                <w:b/>
                <w:bCs/>
                <w:sz w:val="18"/>
                <w:szCs w:val="18"/>
              </w:rPr>
            </w:pPr>
            <w:r w:rsidRPr="00887285">
              <w:rPr>
                <w:rFonts w:ascii="Arial" w:hAnsi="Arial" w:cs="Arial"/>
                <w:b/>
                <w:bCs/>
                <w:sz w:val="18"/>
                <w:szCs w:val="18"/>
              </w:rPr>
              <w:t>2019</w:t>
            </w:r>
          </w:p>
        </w:tc>
        <w:tc>
          <w:tcPr>
            <w:tcW w:w="1440" w:type="dxa"/>
            <w:tcBorders>
              <w:top w:val="single" w:sz="4" w:space="0" w:color="auto"/>
            </w:tcBorders>
          </w:tcPr>
          <w:p w14:paraId="4612E596" w14:textId="5210B825" w:rsidR="006B748C" w:rsidRPr="00887285" w:rsidRDefault="006B748C" w:rsidP="006B748C">
            <w:pPr>
              <w:ind w:right="-72"/>
              <w:jc w:val="right"/>
              <w:rPr>
                <w:rFonts w:ascii="Arial" w:hAnsi="Arial" w:cs="Arial"/>
                <w:b/>
                <w:bCs/>
                <w:sz w:val="18"/>
                <w:szCs w:val="18"/>
              </w:rPr>
            </w:pPr>
            <w:r w:rsidRPr="00887285">
              <w:rPr>
                <w:rFonts w:ascii="Arial" w:hAnsi="Arial" w:cs="Arial"/>
                <w:b/>
                <w:bCs/>
                <w:sz w:val="18"/>
                <w:szCs w:val="18"/>
              </w:rPr>
              <w:t>2020</w:t>
            </w:r>
          </w:p>
        </w:tc>
        <w:tc>
          <w:tcPr>
            <w:tcW w:w="1440" w:type="dxa"/>
            <w:tcBorders>
              <w:top w:val="single" w:sz="4" w:space="0" w:color="auto"/>
            </w:tcBorders>
          </w:tcPr>
          <w:p w14:paraId="5DFE9178" w14:textId="66754299" w:rsidR="006B748C" w:rsidRPr="00887285" w:rsidRDefault="006B748C" w:rsidP="006B748C">
            <w:pPr>
              <w:ind w:right="-72"/>
              <w:jc w:val="right"/>
              <w:rPr>
                <w:rFonts w:ascii="Arial" w:hAnsi="Arial" w:cs="Arial"/>
                <w:b/>
                <w:bCs/>
                <w:sz w:val="18"/>
                <w:szCs w:val="18"/>
              </w:rPr>
            </w:pPr>
            <w:r w:rsidRPr="00887285">
              <w:rPr>
                <w:rFonts w:ascii="Arial" w:hAnsi="Arial" w:cs="Arial"/>
                <w:b/>
                <w:bCs/>
                <w:sz w:val="18"/>
                <w:szCs w:val="18"/>
              </w:rPr>
              <w:t>2019</w:t>
            </w:r>
          </w:p>
        </w:tc>
      </w:tr>
      <w:tr w:rsidR="006B748C" w:rsidRPr="00887285" w14:paraId="53D385C8" w14:textId="77777777" w:rsidTr="006B748C">
        <w:tc>
          <w:tcPr>
            <w:tcW w:w="3060" w:type="dxa"/>
          </w:tcPr>
          <w:p w14:paraId="709BA381" w14:textId="77777777" w:rsidR="006B748C" w:rsidRPr="00887285" w:rsidRDefault="006B748C" w:rsidP="006B748C">
            <w:pPr>
              <w:tabs>
                <w:tab w:val="left" w:pos="1134"/>
                <w:tab w:val="left" w:pos="1276"/>
                <w:tab w:val="center" w:pos="3402"/>
                <w:tab w:val="center" w:pos="4536"/>
                <w:tab w:val="center" w:pos="5670"/>
                <w:tab w:val="center" w:pos="6804"/>
                <w:tab w:val="right" w:pos="7655"/>
              </w:tabs>
              <w:ind w:left="-101" w:right="-108"/>
              <w:rPr>
                <w:rFonts w:ascii="Arial" w:hAnsi="Arial" w:cs="Arial"/>
                <w:b/>
                <w:bCs/>
                <w:sz w:val="18"/>
                <w:szCs w:val="18"/>
              </w:rPr>
            </w:pPr>
          </w:p>
        </w:tc>
        <w:tc>
          <w:tcPr>
            <w:tcW w:w="648" w:type="dxa"/>
            <w:tcBorders>
              <w:bottom w:val="single" w:sz="4" w:space="0" w:color="auto"/>
            </w:tcBorders>
          </w:tcPr>
          <w:p w14:paraId="1DDC85ED" w14:textId="77777777" w:rsidR="006B748C" w:rsidRPr="00887285" w:rsidRDefault="006B748C" w:rsidP="006B748C">
            <w:pPr>
              <w:tabs>
                <w:tab w:val="left" w:pos="1134"/>
                <w:tab w:val="left" w:pos="1276"/>
                <w:tab w:val="center" w:pos="3402"/>
                <w:tab w:val="center" w:pos="4536"/>
                <w:tab w:val="center" w:pos="5670"/>
                <w:tab w:val="center" w:pos="6804"/>
                <w:tab w:val="right" w:pos="7655"/>
              </w:tabs>
              <w:ind w:left="-72" w:right="-72"/>
              <w:jc w:val="center"/>
              <w:rPr>
                <w:rFonts w:ascii="Arial" w:hAnsi="Arial" w:cs="Arial"/>
                <w:b/>
                <w:bCs/>
                <w:sz w:val="18"/>
                <w:szCs w:val="18"/>
              </w:rPr>
            </w:pPr>
            <w:r w:rsidRPr="00887285">
              <w:rPr>
                <w:rFonts w:ascii="Arial" w:hAnsi="Arial" w:cs="Arial"/>
                <w:b/>
                <w:bCs/>
                <w:sz w:val="18"/>
                <w:szCs w:val="18"/>
              </w:rPr>
              <w:t>Note</w:t>
            </w:r>
          </w:p>
        </w:tc>
        <w:tc>
          <w:tcPr>
            <w:tcW w:w="1440" w:type="dxa"/>
            <w:tcBorders>
              <w:bottom w:val="single" w:sz="4" w:space="0" w:color="auto"/>
            </w:tcBorders>
          </w:tcPr>
          <w:p w14:paraId="300A8487" w14:textId="77777777" w:rsidR="006B748C" w:rsidRPr="00887285" w:rsidRDefault="006B748C" w:rsidP="006B748C">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18"/>
                <w:szCs w:val="18"/>
              </w:rPr>
            </w:pPr>
            <w:r w:rsidRPr="00887285">
              <w:rPr>
                <w:rFonts w:ascii="Arial" w:hAnsi="Arial" w:cs="Arial"/>
                <w:b/>
                <w:bCs/>
                <w:sz w:val="18"/>
                <w:szCs w:val="18"/>
              </w:rPr>
              <w:t>Baht</w:t>
            </w:r>
          </w:p>
        </w:tc>
        <w:tc>
          <w:tcPr>
            <w:tcW w:w="1440" w:type="dxa"/>
            <w:tcBorders>
              <w:bottom w:val="single" w:sz="4" w:space="0" w:color="auto"/>
            </w:tcBorders>
          </w:tcPr>
          <w:p w14:paraId="1E8B080F" w14:textId="77777777" w:rsidR="006B748C" w:rsidRPr="00887285" w:rsidRDefault="006B748C" w:rsidP="006B748C">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18"/>
                <w:szCs w:val="18"/>
              </w:rPr>
            </w:pPr>
            <w:r w:rsidRPr="00887285">
              <w:rPr>
                <w:rFonts w:ascii="Arial" w:hAnsi="Arial" w:cs="Arial"/>
                <w:b/>
                <w:bCs/>
                <w:sz w:val="18"/>
                <w:szCs w:val="18"/>
              </w:rPr>
              <w:t>Baht</w:t>
            </w:r>
          </w:p>
        </w:tc>
        <w:tc>
          <w:tcPr>
            <w:tcW w:w="1440" w:type="dxa"/>
            <w:tcBorders>
              <w:bottom w:val="single" w:sz="4" w:space="0" w:color="auto"/>
            </w:tcBorders>
          </w:tcPr>
          <w:p w14:paraId="56C0F932" w14:textId="77777777" w:rsidR="006B748C" w:rsidRPr="00887285" w:rsidRDefault="006B748C" w:rsidP="006B748C">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18"/>
                <w:szCs w:val="18"/>
              </w:rPr>
            </w:pPr>
            <w:r w:rsidRPr="00887285">
              <w:rPr>
                <w:rFonts w:ascii="Arial" w:hAnsi="Arial" w:cs="Arial"/>
                <w:b/>
                <w:bCs/>
                <w:sz w:val="18"/>
                <w:szCs w:val="18"/>
              </w:rPr>
              <w:t>Baht</w:t>
            </w:r>
          </w:p>
        </w:tc>
        <w:tc>
          <w:tcPr>
            <w:tcW w:w="1440" w:type="dxa"/>
            <w:tcBorders>
              <w:bottom w:val="single" w:sz="4" w:space="0" w:color="auto"/>
            </w:tcBorders>
          </w:tcPr>
          <w:p w14:paraId="4424D386" w14:textId="77777777" w:rsidR="006B748C" w:rsidRPr="00887285" w:rsidRDefault="006B748C" w:rsidP="006B748C">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18"/>
                <w:szCs w:val="18"/>
              </w:rPr>
            </w:pPr>
            <w:r w:rsidRPr="00887285">
              <w:rPr>
                <w:rFonts w:ascii="Arial" w:hAnsi="Arial" w:cs="Arial"/>
                <w:b/>
                <w:bCs/>
                <w:sz w:val="18"/>
                <w:szCs w:val="18"/>
              </w:rPr>
              <w:t>Baht</w:t>
            </w:r>
          </w:p>
        </w:tc>
      </w:tr>
      <w:tr w:rsidR="006B748C" w:rsidRPr="00120634" w14:paraId="08B479D6" w14:textId="77777777" w:rsidTr="006B748C">
        <w:tc>
          <w:tcPr>
            <w:tcW w:w="3060" w:type="dxa"/>
          </w:tcPr>
          <w:p w14:paraId="74C03C25" w14:textId="77777777" w:rsidR="006B748C" w:rsidRPr="00120634" w:rsidRDefault="006B748C" w:rsidP="006B748C">
            <w:pPr>
              <w:ind w:left="-101"/>
              <w:jc w:val="center"/>
              <w:rPr>
                <w:rFonts w:ascii="Arial" w:hAnsi="Arial" w:cs="Arial"/>
                <w:sz w:val="12"/>
                <w:szCs w:val="12"/>
              </w:rPr>
            </w:pPr>
          </w:p>
        </w:tc>
        <w:tc>
          <w:tcPr>
            <w:tcW w:w="648" w:type="dxa"/>
            <w:tcBorders>
              <w:top w:val="single" w:sz="4" w:space="0" w:color="auto"/>
            </w:tcBorders>
            <w:shd w:val="clear" w:color="auto" w:fill="auto"/>
          </w:tcPr>
          <w:p w14:paraId="0DD04644" w14:textId="77777777" w:rsidR="006B748C" w:rsidRPr="00120634" w:rsidRDefault="006B748C" w:rsidP="006B748C">
            <w:pPr>
              <w:ind w:left="-72" w:right="-72"/>
              <w:jc w:val="center"/>
              <w:rPr>
                <w:rFonts w:ascii="Arial" w:hAnsi="Arial" w:cs="Arial"/>
                <w:sz w:val="12"/>
                <w:szCs w:val="12"/>
              </w:rPr>
            </w:pPr>
          </w:p>
        </w:tc>
        <w:tc>
          <w:tcPr>
            <w:tcW w:w="1440" w:type="dxa"/>
            <w:tcBorders>
              <w:top w:val="single" w:sz="4" w:space="0" w:color="auto"/>
            </w:tcBorders>
            <w:shd w:val="clear" w:color="auto" w:fill="FAFAFA"/>
          </w:tcPr>
          <w:p w14:paraId="0A2444B2" w14:textId="77777777" w:rsidR="006B748C" w:rsidRPr="00120634" w:rsidRDefault="006B748C" w:rsidP="006B748C">
            <w:pPr>
              <w:ind w:right="-72"/>
              <w:jc w:val="right"/>
              <w:rPr>
                <w:rFonts w:ascii="Arial" w:hAnsi="Arial" w:cs="Arial"/>
                <w:sz w:val="12"/>
                <w:szCs w:val="12"/>
              </w:rPr>
            </w:pPr>
          </w:p>
        </w:tc>
        <w:tc>
          <w:tcPr>
            <w:tcW w:w="1440" w:type="dxa"/>
            <w:tcBorders>
              <w:top w:val="single" w:sz="4" w:space="0" w:color="auto"/>
            </w:tcBorders>
          </w:tcPr>
          <w:p w14:paraId="2C6C17AA" w14:textId="77777777" w:rsidR="006B748C" w:rsidRPr="00120634" w:rsidRDefault="006B748C" w:rsidP="006B748C">
            <w:pPr>
              <w:ind w:right="-72"/>
              <w:jc w:val="right"/>
              <w:rPr>
                <w:rFonts w:ascii="Arial" w:hAnsi="Arial" w:cs="Arial"/>
                <w:sz w:val="12"/>
                <w:szCs w:val="12"/>
              </w:rPr>
            </w:pPr>
          </w:p>
        </w:tc>
        <w:tc>
          <w:tcPr>
            <w:tcW w:w="1440" w:type="dxa"/>
            <w:tcBorders>
              <w:top w:val="single" w:sz="4" w:space="0" w:color="auto"/>
            </w:tcBorders>
            <w:shd w:val="clear" w:color="auto" w:fill="FAFAFA"/>
          </w:tcPr>
          <w:p w14:paraId="49D494AC" w14:textId="77777777" w:rsidR="006B748C" w:rsidRPr="00120634" w:rsidRDefault="006B748C" w:rsidP="006B748C">
            <w:pPr>
              <w:ind w:left="-29" w:right="-29"/>
              <w:jc w:val="center"/>
              <w:rPr>
                <w:rFonts w:ascii="Arial" w:hAnsi="Arial" w:cs="Arial"/>
                <w:sz w:val="12"/>
                <w:szCs w:val="12"/>
              </w:rPr>
            </w:pPr>
          </w:p>
        </w:tc>
        <w:tc>
          <w:tcPr>
            <w:tcW w:w="1440" w:type="dxa"/>
            <w:tcBorders>
              <w:top w:val="single" w:sz="4" w:space="0" w:color="auto"/>
            </w:tcBorders>
          </w:tcPr>
          <w:p w14:paraId="7B5861FF" w14:textId="77777777" w:rsidR="006B748C" w:rsidRPr="00120634" w:rsidRDefault="006B748C" w:rsidP="006B748C">
            <w:pPr>
              <w:ind w:left="-29" w:right="-29"/>
              <w:jc w:val="center"/>
              <w:rPr>
                <w:rFonts w:ascii="Arial" w:hAnsi="Arial" w:cs="Arial"/>
                <w:sz w:val="12"/>
                <w:szCs w:val="12"/>
                <w:cs/>
              </w:rPr>
            </w:pPr>
          </w:p>
        </w:tc>
      </w:tr>
      <w:tr w:rsidR="006B748C" w:rsidRPr="00887285" w14:paraId="0FFECD69" w14:textId="77777777" w:rsidTr="006B748C">
        <w:tc>
          <w:tcPr>
            <w:tcW w:w="3060" w:type="dxa"/>
          </w:tcPr>
          <w:p w14:paraId="0EB2C682" w14:textId="77777777" w:rsidR="006B748C" w:rsidRPr="00887285" w:rsidRDefault="006B748C" w:rsidP="006B748C">
            <w:pPr>
              <w:pStyle w:val="Header"/>
              <w:ind w:left="-101" w:right="-108"/>
              <w:jc w:val="left"/>
              <w:rPr>
                <w:rFonts w:ascii="Arial" w:hAnsi="Arial" w:cs="Arial"/>
                <w:sz w:val="18"/>
                <w:szCs w:val="18"/>
              </w:rPr>
            </w:pPr>
            <w:r w:rsidRPr="00887285">
              <w:rPr>
                <w:rFonts w:ascii="Arial" w:hAnsi="Arial" w:cs="Arial"/>
                <w:sz w:val="18"/>
                <w:szCs w:val="18"/>
              </w:rPr>
              <w:t xml:space="preserve">As at 1 January </w:t>
            </w:r>
          </w:p>
        </w:tc>
        <w:tc>
          <w:tcPr>
            <w:tcW w:w="648" w:type="dxa"/>
            <w:shd w:val="clear" w:color="auto" w:fill="auto"/>
          </w:tcPr>
          <w:p w14:paraId="7B7632CE" w14:textId="77777777" w:rsidR="006B748C" w:rsidRPr="00887285" w:rsidRDefault="006B748C" w:rsidP="006B748C">
            <w:pPr>
              <w:pStyle w:val="Header"/>
              <w:ind w:left="-72" w:right="-72"/>
              <w:jc w:val="right"/>
              <w:rPr>
                <w:rFonts w:ascii="Arial" w:hAnsi="Arial" w:cs="Arial"/>
                <w:sz w:val="18"/>
                <w:szCs w:val="18"/>
              </w:rPr>
            </w:pPr>
          </w:p>
        </w:tc>
        <w:tc>
          <w:tcPr>
            <w:tcW w:w="1440" w:type="dxa"/>
            <w:shd w:val="clear" w:color="auto" w:fill="FAFAFA"/>
          </w:tcPr>
          <w:p w14:paraId="0087F0EA" w14:textId="77777777" w:rsidR="006B748C" w:rsidRPr="00887285" w:rsidRDefault="006B748C" w:rsidP="006B748C">
            <w:pPr>
              <w:pStyle w:val="Header"/>
              <w:ind w:left="709" w:right="-72" w:hanging="709"/>
              <w:jc w:val="right"/>
              <w:rPr>
                <w:rFonts w:ascii="Arial" w:hAnsi="Arial" w:cs="Arial"/>
                <w:sz w:val="18"/>
                <w:szCs w:val="18"/>
              </w:rPr>
            </w:pPr>
            <w:r w:rsidRPr="00887285">
              <w:rPr>
                <w:rFonts w:ascii="Arial" w:hAnsi="Arial" w:cs="Arial"/>
                <w:sz w:val="18"/>
                <w:szCs w:val="18"/>
              </w:rPr>
              <w:t>(2,424,005,080)</w:t>
            </w:r>
          </w:p>
        </w:tc>
        <w:tc>
          <w:tcPr>
            <w:tcW w:w="1440" w:type="dxa"/>
          </w:tcPr>
          <w:p w14:paraId="7A320005" w14:textId="77777777" w:rsidR="006B748C" w:rsidRPr="00887285" w:rsidRDefault="006B748C" w:rsidP="006B748C">
            <w:pPr>
              <w:pStyle w:val="Header"/>
              <w:ind w:left="709" w:right="-72" w:hanging="709"/>
              <w:jc w:val="right"/>
              <w:rPr>
                <w:rFonts w:ascii="Arial" w:hAnsi="Arial" w:cs="Arial"/>
                <w:sz w:val="18"/>
                <w:szCs w:val="18"/>
              </w:rPr>
            </w:pPr>
            <w:r w:rsidRPr="00887285">
              <w:rPr>
                <w:rFonts w:ascii="Arial" w:hAnsi="Arial" w:cs="Arial"/>
                <w:sz w:val="18"/>
                <w:szCs w:val="18"/>
              </w:rPr>
              <w:t>(2,916,285,429)</w:t>
            </w:r>
          </w:p>
        </w:tc>
        <w:tc>
          <w:tcPr>
            <w:tcW w:w="1440" w:type="dxa"/>
            <w:shd w:val="clear" w:color="auto" w:fill="FAFAFA"/>
          </w:tcPr>
          <w:p w14:paraId="6B37B6CD" w14:textId="77777777" w:rsidR="006B748C" w:rsidRPr="00887285" w:rsidRDefault="006B748C" w:rsidP="006B748C">
            <w:pPr>
              <w:pStyle w:val="Header"/>
              <w:ind w:left="709" w:right="-72" w:hanging="709"/>
              <w:jc w:val="right"/>
              <w:rPr>
                <w:rFonts w:ascii="Arial" w:hAnsi="Arial" w:cs="Arial"/>
                <w:sz w:val="18"/>
                <w:szCs w:val="18"/>
              </w:rPr>
            </w:pPr>
            <w:r w:rsidRPr="00887285">
              <w:rPr>
                <w:rFonts w:ascii="Arial" w:hAnsi="Arial" w:cs="Arial"/>
                <w:sz w:val="18"/>
                <w:szCs w:val="18"/>
              </w:rPr>
              <w:t>-</w:t>
            </w:r>
          </w:p>
        </w:tc>
        <w:tc>
          <w:tcPr>
            <w:tcW w:w="1440" w:type="dxa"/>
          </w:tcPr>
          <w:p w14:paraId="536CCCEF" w14:textId="77777777" w:rsidR="006B748C" w:rsidRPr="00887285" w:rsidRDefault="006B748C" w:rsidP="006B748C">
            <w:pPr>
              <w:pStyle w:val="Header"/>
              <w:ind w:left="709" w:right="-72" w:hanging="709"/>
              <w:jc w:val="right"/>
              <w:rPr>
                <w:rFonts w:ascii="Arial" w:hAnsi="Arial" w:cs="Arial"/>
                <w:sz w:val="18"/>
                <w:szCs w:val="18"/>
              </w:rPr>
            </w:pPr>
            <w:r w:rsidRPr="00887285">
              <w:rPr>
                <w:rFonts w:ascii="Arial" w:hAnsi="Arial" w:cs="Arial"/>
                <w:sz w:val="18"/>
                <w:szCs w:val="18"/>
              </w:rPr>
              <w:t>-</w:t>
            </w:r>
          </w:p>
        </w:tc>
      </w:tr>
      <w:tr w:rsidR="006B748C" w:rsidRPr="00887285" w14:paraId="0DC4BD22" w14:textId="77777777" w:rsidTr="006B748C">
        <w:tc>
          <w:tcPr>
            <w:tcW w:w="3060" w:type="dxa"/>
          </w:tcPr>
          <w:p w14:paraId="58AA8530" w14:textId="7CFE8C60" w:rsidR="006B748C" w:rsidRDefault="00A04381" w:rsidP="006B748C">
            <w:pPr>
              <w:pStyle w:val="Header"/>
              <w:ind w:left="-101" w:right="-108"/>
              <w:jc w:val="left"/>
              <w:rPr>
                <w:rFonts w:ascii="Arial" w:hAnsi="Arial" w:cs="Arial"/>
                <w:sz w:val="18"/>
                <w:szCs w:val="18"/>
              </w:rPr>
            </w:pPr>
            <w:r w:rsidRPr="00A04381">
              <w:rPr>
                <w:rFonts w:ascii="Arial" w:hAnsi="Arial" w:cs="Arial"/>
                <w:sz w:val="18"/>
                <w:szCs w:val="18"/>
              </w:rPr>
              <w:t>Impacts from the first-time adoption of</w:t>
            </w:r>
            <w:r w:rsidR="006B748C">
              <w:rPr>
                <w:rFonts w:ascii="Arial" w:hAnsi="Arial" w:cs="Arial"/>
                <w:sz w:val="18"/>
                <w:szCs w:val="18"/>
              </w:rPr>
              <w:t xml:space="preserve">   </w:t>
            </w:r>
          </w:p>
          <w:p w14:paraId="3D1AEDCA" w14:textId="4450FC2A" w:rsidR="006B748C" w:rsidRPr="00887285" w:rsidRDefault="006B748C" w:rsidP="006B748C">
            <w:pPr>
              <w:pStyle w:val="Header"/>
              <w:ind w:left="-101" w:right="-108"/>
              <w:jc w:val="left"/>
              <w:rPr>
                <w:rFonts w:ascii="Arial" w:hAnsi="Arial" w:cs="Arial"/>
                <w:sz w:val="18"/>
                <w:szCs w:val="18"/>
              </w:rPr>
            </w:pPr>
            <w:r>
              <w:rPr>
                <w:rFonts w:ascii="Arial" w:hAnsi="Arial" w:cs="Arial"/>
                <w:sz w:val="18"/>
                <w:szCs w:val="18"/>
              </w:rPr>
              <w:t xml:space="preserve">   </w:t>
            </w:r>
            <w:r w:rsidR="00A04381" w:rsidRPr="00A04381">
              <w:rPr>
                <w:rFonts w:ascii="Arial" w:hAnsi="Arial" w:cs="Arial"/>
                <w:sz w:val="18"/>
                <w:szCs w:val="18"/>
              </w:rPr>
              <w:t xml:space="preserve">new financial </w:t>
            </w:r>
            <w:r w:rsidR="00A04381">
              <w:rPr>
                <w:rFonts w:ascii="Arial" w:hAnsi="Arial" w:cs="Arial"/>
                <w:sz w:val="18"/>
                <w:szCs w:val="18"/>
              </w:rPr>
              <w:t>r</w:t>
            </w:r>
            <w:r w:rsidRPr="00887285">
              <w:rPr>
                <w:rFonts w:ascii="Arial" w:hAnsi="Arial" w:cs="Arial"/>
                <w:sz w:val="18"/>
                <w:szCs w:val="18"/>
              </w:rPr>
              <w:t>eporting standards</w:t>
            </w:r>
          </w:p>
        </w:tc>
        <w:tc>
          <w:tcPr>
            <w:tcW w:w="648" w:type="dxa"/>
            <w:shd w:val="clear" w:color="auto" w:fill="auto"/>
          </w:tcPr>
          <w:p w14:paraId="4D214482" w14:textId="77777777" w:rsidR="006B748C" w:rsidRPr="00887285" w:rsidRDefault="006B748C" w:rsidP="006B748C">
            <w:pPr>
              <w:pStyle w:val="Header"/>
              <w:ind w:left="-72" w:right="-72"/>
              <w:jc w:val="right"/>
              <w:rPr>
                <w:rFonts w:ascii="Arial" w:hAnsi="Arial" w:cs="Arial"/>
                <w:sz w:val="18"/>
                <w:szCs w:val="18"/>
              </w:rPr>
            </w:pPr>
          </w:p>
          <w:p w14:paraId="104E1F2C" w14:textId="624E52CF" w:rsidR="006B748C" w:rsidRPr="00887285" w:rsidRDefault="006B748C" w:rsidP="006B748C">
            <w:pPr>
              <w:pStyle w:val="Header"/>
              <w:ind w:left="-72" w:right="-72"/>
              <w:jc w:val="center"/>
              <w:rPr>
                <w:rFonts w:ascii="Arial" w:hAnsi="Arial" w:cs="Arial"/>
                <w:sz w:val="18"/>
                <w:szCs w:val="18"/>
              </w:rPr>
            </w:pPr>
            <w:r w:rsidRPr="00887285">
              <w:rPr>
                <w:rFonts w:ascii="Arial" w:hAnsi="Arial" w:cs="Arial"/>
                <w:sz w:val="18"/>
                <w:szCs w:val="18"/>
              </w:rPr>
              <w:t>4</w:t>
            </w:r>
          </w:p>
        </w:tc>
        <w:tc>
          <w:tcPr>
            <w:tcW w:w="1440" w:type="dxa"/>
            <w:tcBorders>
              <w:bottom w:val="single" w:sz="4" w:space="0" w:color="auto"/>
            </w:tcBorders>
            <w:shd w:val="clear" w:color="auto" w:fill="FAFAFA"/>
          </w:tcPr>
          <w:p w14:paraId="200E9CB3" w14:textId="31C3E0E5" w:rsidR="006B748C" w:rsidRDefault="006B748C" w:rsidP="006B748C">
            <w:pPr>
              <w:pStyle w:val="Header"/>
              <w:ind w:left="709" w:right="-72" w:hanging="709"/>
              <w:jc w:val="right"/>
              <w:rPr>
                <w:rFonts w:ascii="Arial" w:hAnsi="Arial" w:cs="Arial"/>
                <w:sz w:val="18"/>
                <w:szCs w:val="18"/>
              </w:rPr>
            </w:pPr>
          </w:p>
          <w:p w14:paraId="6B9E3DF7" w14:textId="77777777" w:rsidR="006B748C" w:rsidRPr="00887285" w:rsidRDefault="006B748C" w:rsidP="006B748C">
            <w:pPr>
              <w:pStyle w:val="Header"/>
              <w:ind w:left="709" w:right="-72" w:hanging="709"/>
              <w:jc w:val="right"/>
              <w:rPr>
                <w:rFonts w:ascii="Arial" w:hAnsi="Arial" w:cs="Arial"/>
                <w:sz w:val="18"/>
                <w:szCs w:val="18"/>
              </w:rPr>
            </w:pPr>
            <w:r w:rsidRPr="00887285">
              <w:rPr>
                <w:rFonts w:ascii="Arial" w:hAnsi="Arial" w:cs="Arial"/>
                <w:sz w:val="18"/>
                <w:szCs w:val="18"/>
              </w:rPr>
              <w:t>480,639,892</w:t>
            </w:r>
          </w:p>
        </w:tc>
        <w:tc>
          <w:tcPr>
            <w:tcW w:w="1440" w:type="dxa"/>
            <w:tcBorders>
              <w:bottom w:val="single" w:sz="4" w:space="0" w:color="auto"/>
            </w:tcBorders>
          </w:tcPr>
          <w:p w14:paraId="30BC1CC0" w14:textId="48959C69" w:rsidR="006B748C" w:rsidRDefault="006B748C" w:rsidP="006B748C">
            <w:pPr>
              <w:pStyle w:val="Header"/>
              <w:ind w:left="709" w:right="-72" w:hanging="709"/>
              <w:jc w:val="right"/>
              <w:rPr>
                <w:rFonts w:ascii="Arial" w:hAnsi="Arial" w:cs="Arial"/>
                <w:sz w:val="18"/>
                <w:szCs w:val="18"/>
              </w:rPr>
            </w:pPr>
          </w:p>
          <w:p w14:paraId="3BA7BA82" w14:textId="77777777" w:rsidR="006B748C" w:rsidRPr="00887285" w:rsidRDefault="006B748C" w:rsidP="006B748C">
            <w:pPr>
              <w:pStyle w:val="Header"/>
              <w:ind w:left="709" w:right="-72" w:hanging="709"/>
              <w:jc w:val="right"/>
              <w:rPr>
                <w:rFonts w:ascii="Arial" w:hAnsi="Arial" w:cs="Arial"/>
                <w:sz w:val="18"/>
                <w:szCs w:val="18"/>
              </w:rPr>
            </w:pPr>
            <w:r w:rsidRPr="00887285">
              <w:rPr>
                <w:rFonts w:ascii="Arial" w:hAnsi="Arial" w:cs="Arial"/>
                <w:sz w:val="18"/>
                <w:szCs w:val="18"/>
              </w:rPr>
              <w:t>-</w:t>
            </w:r>
          </w:p>
        </w:tc>
        <w:tc>
          <w:tcPr>
            <w:tcW w:w="1440" w:type="dxa"/>
            <w:tcBorders>
              <w:bottom w:val="single" w:sz="4" w:space="0" w:color="auto"/>
            </w:tcBorders>
            <w:shd w:val="clear" w:color="auto" w:fill="FAFAFA"/>
          </w:tcPr>
          <w:p w14:paraId="2CAACF04" w14:textId="77777777" w:rsidR="006B748C" w:rsidRPr="00887285" w:rsidRDefault="006B748C" w:rsidP="006B748C">
            <w:pPr>
              <w:pStyle w:val="Header"/>
              <w:ind w:left="709" w:right="-72" w:hanging="709"/>
              <w:jc w:val="right"/>
              <w:rPr>
                <w:rFonts w:ascii="Arial" w:hAnsi="Arial" w:cs="Arial"/>
                <w:sz w:val="18"/>
                <w:szCs w:val="18"/>
              </w:rPr>
            </w:pPr>
          </w:p>
          <w:p w14:paraId="2FD4925D" w14:textId="061D0BD4" w:rsidR="006B748C" w:rsidRPr="00887285" w:rsidRDefault="006B748C" w:rsidP="006B748C">
            <w:pPr>
              <w:pStyle w:val="Header"/>
              <w:ind w:left="709" w:right="-72" w:hanging="709"/>
              <w:jc w:val="right"/>
              <w:rPr>
                <w:rFonts w:ascii="Arial" w:hAnsi="Arial" w:cs="Arial"/>
                <w:sz w:val="18"/>
                <w:szCs w:val="18"/>
              </w:rPr>
            </w:pPr>
            <w:r w:rsidRPr="00887285">
              <w:rPr>
                <w:rFonts w:ascii="Arial" w:hAnsi="Arial" w:cs="Arial"/>
                <w:sz w:val="18"/>
                <w:szCs w:val="18"/>
              </w:rPr>
              <w:t>-</w:t>
            </w:r>
          </w:p>
        </w:tc>
        <w:tc>
          <w:tcPr>
            <w:tcW w:w="1440" w:type="dxa"/>
            <w:tcBorders>
              <w:bottom w:val="single" w:sz="4" w:space="0" w:color="auto"/>
            </w:tcBorders>
          </w:tcPr>
          <w:p w14:paraId="08FFBF53" w14:textId="77777777" w:rsidR="006B748C" w:rsidRPr="00887285" w:rsidRDefault="006B748C" w:rsidP="006B748C">
            <w:pPr>
              <w:pStyle w:val="Header"/>
              <w:ind w:left="709" w:right="-72" w:hanging="709"/>
              <w:jc w:val="right"/>
              <w:rPr>
                <w:rFonts w:ascii="Arial" w:hAnsi="Arial" w:cs="Arial"/>
                <w:sz w:val="18"/>
                <w:szCs w:val="18"/>
              </w:rPr>
            </w:pPr>
          </w:p>
          <w:p w14:paraId="565B75D8" w14:textId="087F5D61" w:rsidR="006B748C" w:rsidRPr="00887285" w:rsidRDefault="006B748C" w:rsidP="006B748C">
            <w:pPr>
              <w:pStyle w:val="Header"/>
              <w:ind w:left="709" w:right="-72" w:hanging="709"/>
              <w:jc w:val="right"/>
              <w:rPr>
                <w:rFonts w:ascii="Arial" w:hAnsi="Arial" w:cs="Arial"/>
                <w:sz w:val="18"/>
                <w:szCs w:val="18"/>
              </w:rPr>
            </w:pPr>
            <w:r w:rsidRPr="00887285">
              <w:rPr>
                <w:rFonts w:ascii="Arial" w:hAnsi="Arial" w:cs="Arial"/>
                <w:sz w:val="18"/>
                <w:szCs w:val="18"/>
              </w:rPr>
              <w:t>-</w:t>
            </w:r>
          </w:p>
        </w:tc>
      </w:tr>
      <w:tr w:rsidR="006B748C" w:rsidRPr="00887285" w14:paraId="72E234F6" w14:textId="77777777" w:rsidTr="006B748C">
        <w:tc>
          <w:tcPr>
            <w:tcW w:w="3060" w:type="dxa"/>
          </w:tcPr>
          <w:p w14:paraId="4F9876C6" w14:textId="77777777" w:rsidR="006B748C" w:rsidRPr="00887285" w:rsidRDefault="006B748C" w:rsidP="006B748C">
            <w:pPr>
              <w:ind w:left="-101"/>
              <w:jc w:val="center"/>
              <w:rPr>
                <w:rFonts w:ascii="Arial" w:hAnsi="Arial" w:cs="Arial"/>
                <w:sz w:val="12"/>
                <w:szCs w:val="12"/>
              </w:rPr>
            </w:pPr>
          </w:p>
        </w:tc>
        <w:tc>
          <w:tcPr>
            <w:tcW w:w="648" w:type="dxa"/>
            <w:shd w:val="clear" w:color="auto" w:fill="auto"/>
          </w:tcPr>
          <w:p w14:paraId="27117754" w14:textId="77777777" w:rsidR="006B748C" w:rsidRPr="00887285" w:rsidRDefault="006B748C" w:rsidP="006B748C">
            <w:pPr>
              <w:ind w:left="-72" w:right="-72"/>
              <w:jc w:val="right"/>
              <w:rPr>
                <w:rFonts w:ascii="Arial" w:hAnsi="Arial" w:cs="Arial"/>
                <w:sz w:val="12"/>
                <w:szCs w:val="12"/>
              </w:rPr>
            </w:pPr>
          </w:p>
        </w:tc>
        <w:tc>
          <w:tcPr>
            <w:tcW w:w="1440" w:type="dxa"/>
            <w:tcBorders>
              <w:top w:val="single" w:sz="4" w:space="0" w:color="auto"/>
            </w:tcBorders>
            <w:shd w:val="clear" w:color="auto" w:fill="FAFAFA"/>
          </w:tcPr>
          <w:p w14:paraId="641B8C7B" w14:textId="77777777" w:rsidR="006B748C" w:rsidRPr="00887285" w:rsidRDefault="006B748C" w:rsidP="006B748C">
            <w:pPr>
              <w:ind w:right="-72"/>
              <w:jc w:val="right"/>
              <w:rPr>
                <w:rFonts w:ascii="Arial" w:hAnsi="Arial" w:cs="Arial"/>
                <w:sz w:val="12"/>
                <w:szCs w:val="12"/>
              </w:rPr>
            </w:pPr>
          </w:p>
        </w:tc>
        <w:tc>
          <w:tcPr>
            <w:tcW w:w="1440" w:type="dxa"/>
            <w:tcBorders>
              <w:top w:val="single" w:sz="4" w:space="0" w:color="auto"/>
            </w:tcBorders>
          </w:tcPr>
          <w:p w14:paraId="0FE94904" w14:textId="77777777" w:rsidR="006B748C" w:rsidRPr="00887285" w:rsidRDefault="006B748C" w:rsidP="006B748C">
            <w:pPr>
              <w:ind w:right="-72"/>
              <w:jc w:val="right"/>
              <w:rPr>
                <w:rFonts w:ascii="Arial" w:hAnsi="Arial" w:cs="Arial"/>
                <w:sz w:val="12"/>
                <w:szCs w:val="12"/>
              </w:rPr>
            </w:pPr>
          </w:p>
        </w:tc>
        <w:tc>
          <w:tcPr>
            <w:tcW w:w="1440" w:type="dxa"/>
            <w:tcBorders>
              <w:top w:val="single" w:sz="4" w:space="0" w:color="auto"/>
            </w:tcBorders>
            <w:shd w:val="clear" w:color="auto" w:fill="FAFAFA"/>
          </w:tcPr>
          <w:p w14:paraId="03A2DB60" w14:textId="77777777" w:rsidR="006B748C" w:rsidRPr="00887285" w:rsidRDefault="006B748C" w:rsidP="006B748C">
            <w:pPr>
              <w:ind w:left="-29" w:right="-29"/>
              <w:jc w:val="center"/>
              <w:rPr>
                <w:rFonts w:ascii="Arial" w:hAnsi="Arial" w:cs="Arial"/>
                <w:sz w:val="12"/>
                <w:szCs w:val="12"/>
              </w:rPr>
            </w:pPr>
          </w:p>
        </w:tc>
        <w:tc>
          <w:tcPr>
            <w:tcW w:w="1440" w:type="dxa"/>
            <w:tcBorders>
              <w:top w:val="single" w:sz="4" w:space="0" w:color="auto"/>
            </w:tcBorders>
          </w:tcPr>
          <w:p w14:paraId="19C698D7" w14:textId="77777777" w:rsidR="006B748C" w:rsidRPr="00887285" w:rsidRDefault="006B748C" w:rsidP="006B748C">
            <w:pPr>
              <w:ind w:left="-29" w:right="-29"/>
              <w:jc w:val="center"/>
              <w:rPr>
                <w:rFonts w:ascii="Arial" w:hAnsi="Arial" w:cs="Arial"/>
                <w:sz w:val="12"/>
                <w:szCs w:val="12"/>
                <w:cs/>
              </w:rPr>
            </w:pPr>
          </w:p>
        </w:tc>
      </w:tr>
      <w:tr w:rsidR="006B748C" w:rsidRPr="00887285" w14:paraId="549D06D7" w14:textId="77777777" w:rsidTr="006B748C">
        <w:tc>
          <w:tcPr>
            <w:tcW w:w="3060" w:type="dxa"/>
          </w:tcPr>
          <w:p w14:paraId="6B16BECB" w14:textId="77777777" w:rsidR="006B748C" w:rsidRPr="00887285" w:rsidRDefault="006B748C" w:rsidP="006B748C">
            <w:pPr>
              <w:pStyle w:val="Header"/>
              <w:ind w:left="-101" w:right="-108"/>
              <w:jc w:val="left"/>
              <w:rPr>
                <w:rFonts w:ascii="Arial" w:hAnsi="Arial" w:cs="Arial"/>
                <w:sz w:val="18"/>
                <w:szCs w:val="18"/>
              </w:rPr>
            </w:pPr>
            <w:r w:rsidRPr="00887285">
              <w:rPr>
                <w:rFonts w:ascii="Arial" w:hAnsi="Arial" w:cs="Arial"/>
                <w:sz w:val="18"/>
                <w:szCs w:val="18"/>
              </w:rPr>
              <w:t>As at 1 January - restated</w:t>
            </w:r>
          </w:p>
        </w:tc>
        <w:tc>
          <w:tcPr>
            <w:tcW w:w="648" w:type="dxa"/>
            <w:shd w:val="clear" w:color="auto" w:fill="auto"/>
          </w:tcPr>
          <w:p w14:paraId="62A274A5" w14:textId="77777777" w:rsidR="006B748C" w:rsidRPr="00887285" w:rsidRDefault="006B748C" w:rsidP="006B748C">
            <w:pPr>
              <w:pStyle w:val="Header"/>
              <w:ind w:left="-72" w:right="-72"/>
              <w:jc w:val="right"/>
              <w:rPr>
                <w:rFonts w:ascii="Arial" w:hAnsi="Arial" w:cs="Arial"/>
                <w:sz w:val="18"/>
                <w:szCs w:val="18"/>
              </w:rPr>
            </w:pPr>
          </w:p>
        </w:tc>
        <w:tc>
          <w:tcPr>
            <w:tcW w:w="1440" w:type="dxa"/>
            <w:shd w:val="clear" w:color="auto" w:fill="FAFAFA"/>
          </w:tcPr>
          <w:p w14:paraId="0D61C45F" w14:textId="77777777" w:rsidR="006B748C" w:rsidRPr="00887285" w:rsidRDefault="006B748C" w:rsidP="006B748C">
            <w:pPr>
              <w:pStyle w:val="Header"/>
              <w:ind w:left="709" w:right="-72" w:hanging="709"/>
              <w:jc w:val="right"/>
              <w:rPr>
                <w:rFonts w:ascii="Arial" w:hAnsi="Arial" w:cs="Arial"/>
                <w:sz w:val="18"/>
                <w:szCs w:val="18"/>
              </w:rPr>
            </w:pPr>
            <w:r w:rsidRPr="00887285">
              <w:rPr>
                <w:rFonts w:ascii="Arial" w:hAnsi="Arial" w:cs="Arial"/>
                <w:sz w:val="18"/>
                <w:szCs w:val="18"/>
              </w:rPr>
              <w:t>(1,943,365,188)</w:t>
            </w:r>
          </w:p>
        </w:tc>
        <w:tc>
          <w:tcPr>
            <w:tcW w:w="1440" w:type="dxa"/>
          </w:tcPr>
          <w:p w14:paraId="7AB72F99" w14:textId="77777777" w:rsidR="006B748C" w:rsidRPr="00887285" w:rsidRDefault="006B748C" w:rsidP="006B748C">
            <w:pPr>
              <w:pStyle w:val="Header"/>
              <w:ind w:left="709" w:right="-72" w:hanging="709"/>
              <w:jc w:val="right"/>
              <w:rPr>
                <w:rFonts w:ascii="Arial" w:hAnsi="Arial" w:cs="Arial"/>
                <w:sz w:val="18"/>
                <w:szCs w:val="18"/>
              </w:rPr>
            </w:pPr>
            <w:r w:rsidRPr="00887285">
              <w:rPr>
                <w:rFonts w:ascii="Arial" w:hAnsi="Arial" w:cs="Arial"/>
                <w:sz w:val="18"/>
                <w:szCs w:val="18"/>
              </w:rPr>
              <w:t>(2,916,285,429)</w:t>
            </w:r>
          </w:p>
        </w:tc>
        <w:tc>
          <w:tcPr>
            <w:tcW w:w="1440" w:type="dxa"/>
            <w:shd w:val="clear" w:color="auto" w:fill="FAFAFA"/>
          </w:tcPr>
          <w:p w14:paraId="60A9FE89" w14:textId="77777777" w:rsidR="006B748C" w:rsidRPr="00887285" w:rsidRDefault="006B748C" w:rsidP="006B748C">
            <w:pPr>
              <w:pStyle w:val="Header"/>
              <w:ind w:left="709" w:right="-72" w:hanging="709"/>
              <w:jc w:val="right"/>
              <w:rPr>
                <w:rFonts w:ascii="Arial" w:hAnsi="Arial" w:cs="Arial"/>
                <w:sz w:val="18"/>
                <w:szCs w:val="18"/>
              </w:rPr>
            </w:pPr>
            <w:r w:rsidRPr="00887285">
              <w:rPr>
                <w:rFonts w:ascii="Arial" w:hAnsi="Arial" w:cs="Arial"/>
                <w:sz w:val="18"/>
                <w:szCs w:val="18"/>
              </w:rPr>
              <w:t>-</w:t>
            </w:r>
          </w:p>
        </w:tc>
        <w:tc>
          <w:tcPr>
            <w:tcW w:w="1440" w:type="dxa"/>
          </w:tcPr>
          <w:p w14:paraId="7496B4A5" w14:textId="77777777" w:rsidR="006B748C" w:rsidRPr="00887285" w:rsidRDefault="006B748C" w:rsidP="006B748C">
            <w:pPr>
              <w:pStyle w:val="Header"/>
              <w:ind w:left="709" w:right="-72" w:hanging="709"/>
              <w:jc w:val="right"/>
              <w:rPr>
                <w:rFonts w:ascii="Arial" w:hAnsi="Arial" w:cs="Arial"/>
                <w:sz w:val="18"/>
                <w:szCs w:val="18"/>
              </w:rPr>
            </w:pPr>
            <w:r w:rsidRPr="00887285">
              <w:rPr>
                <w:rFonts w:ascii="Arial" w:hAnsi="Arial" w:cs="Arial"/>
                <w:sz w:val="18"/>
                <w:szCs w:val="18"/>
              </w:rPr>
              <w:t>-</w:t>
            </w:r>
          </w:p>
        </w:tc>
      </w:tr>
      <w:tr w:rsidR="006B748C" w:rsidRPr="00887285" w14:paraId="1695FE5C" w14:textId="77777777" w:rsidTr="006B748C">
        <w:tc>
          <w:tcPr>
            <w:tcW w:w="3060" w:type="dxa"/>
          </w:tcPr>
          <w:p w14:paraId="271C4B56" w14:textId="77777777" w:rsidR="006B748C" w:rsidRPr="00887285" w:rsidRDefault="006B748C" w:rsidP="006B748C">
            <w:pPr>
              <w:pStyle w:val="Header"/>
              <w:ind w:left="-101" w:right="-108"/>
              <w:jc w:val="left"/>
              <w:rPr>
                <w:rFonts w:ascii="Arial" w:hAnsi="Arial" w:cs="Arial"/>
                <w:sz w:val="18"/>
                <w:szCs w:val="18"/>
              </w:rPr>
            </w:pPr>
            <w:r w:rsidRPr="00887285">
              <w:rPr>
                <w:rFonts w:ascii="Arial" w:hAnsi="Arial" w:cs="Arial"/>
                <w:sz w:val="18"/>
                <w:szCs w:val="18"/>
              </w:rPr>
              <w:t>Charged/(credited) to profit or loss</w:t>
            </w:r>
          </w:p>
        </w:tc>
        <w:tc>
          <w:tcPr>
            <w:tcW w:w="648" w:type="dxa"/>
            <w:shd w:val="clear" w:color="auto" w:fill="auto"/>
          </w:tcPr>
          <w:p w14:paraId="0382E4EF" w14:textId="77777777" w:rsidR="006B748C" w:rsidRPr="00887285" w:rsidRDefault="006B748C" w:rsidP="006B748C">
            <w:pPr>
              <w:pStyle w:val="Header"/>
              <w:ind w:left="-72" w:right="-72"/>
              <w:jc w:val="right"/>
              <w:rPr>
                <w:rFonts w:ascii="Arial" w:hAnsi="Arial" w:cs="Arial"/>
                <w:sz w:val="18"/>
                <w:szCs w:val="18"/>
              </w:rPr>
            </w:pPr>
          </w:p>
        </w:tc>
        <w:tc>
          <w:tcPr>
            <w:tcW w:w="1440" w:type="dxa"/>
            <w:shd w:val="clear" w:color="auto" w:fill="FAFAFA"/>
          </w:tcPr>
          <w:p w14:paraId="4F954B43" w14:textId="77777777" w:rsidR="006B748C" w:rsidRPr="00887285" w:rsidRDefault="006B748C" w:rsidP="006B748C">
            <w:pPr>
              <w:pStyle w:val="Header"/>
              <w:ind w:left="709" w:right="-72" w:hanging="709"/>
              <w:jc w:val="right"/>
              <w:rPr>
                <w:rFonts w:ascii="Arial" w:hAnsi="Arial" w:cs="Arial"/>
                <w:sz w:val="18"/>
                <w:szCs w:val="18"/>
              </w:rPr>
            </w:pPr>
            <w:r w:rsidRPr="00887285">
              <w:rPr>
                <w:rFonts w:ascii="Arial" w:hAnsi="Arial" w:cs="Arial"/>
                <w:sz w:val="18"/>
                <w:szCs w:val="18"/>
              </w:rPr>
              <w:t>(24,677,899)</w:t>
            </w:r>
          </w:p>
        </w:tc>
        <w:tc>
          <w:tcPr>
            <w:tcW w:w="1440" w:type="dxa"/>
          </w:tcPr>
          <w:p w14:paraId="2D752A26" w14:textId="77777777" w:rsidR="006B748C" w:rsidRPr="00887285" w:rsidRDefault="006B748C" w:rsidP="006B748C">
            <w:pPr>
              <w:pStyle w:val="Header"/>
              <w:ind w:left="709" w:right="-72" w:hanging="709"/>
              <w:jc w:val="right"/>
              <w:rPr>
                <w:rFonts w:ascii="Arial" w:hAnsi="Arial" w:cs="Arial"/>
                <w:sz w:val="18"/>
                <w:szCs w:val="18"/>
              </w:rPr>
            </w:pPr>
            <w:r w:rsidRPr="00887285">
              <w:rPr>
                <w:rFonts w:ascii="Arial" w:hAnsi="Arial" w:cs="Arial"/>
                <w:sz w:val="18"/>
                <w:szCs w:val="18"/>
              </w:rPr>
              <w:t>259,209,271</w:t>
            </w:r>
          </w:p>
        </w:tc>
        <w:tc>
          <w:tcPr>
            <w:tcW w:w="1440" w:type="dxa"/>
            <w:shd w:val="clear" w:color="auto" w:fill="FAFAFA"/>
          </w:tcPr>
          <w:p w14:paraId="02DEC15C" w14:textId="77777777" w:rsidR="006B748C" w:rsidRPr="00887285" w:rsidRDefault="006B748C" w:rsidP="006B748C">
            <w:pPr>
              <w:pStyle w:val="Header"/>
              <w:ind w:left="709" w:right="-72" w:hanging="709"/>
              <w:jc w:val="right"/>
              <w:rPr>
                <w:rFonts w:ascii="Arial" w:hAnsi="Arial" w:cs="Arial"/>
                <w:sz w:val="18"/>
                <w:szCs w:val="18"/>
              </w:rPr>
            </w:pPr>
            <w:r w:rsidRPr="00887285">
              <w:rPr>
                <w:rFonts w:ascii="Arial" w:hAnsi="Arial" w:cs="Arial"/>
                <w:sz w:val="18"/>
                <w:szCs w:val="18"/>
              </w:rPr>
              <w:t>-</w:t>
            </w:r>
          </w:p>
        </w:tc>
        <w:tc>
          <w:tcPr>
            <w:tcW w:w="1440" w:type="dxa"/>
          </w:tcPr>
          <w:p w14:paraId="36AC99D3" w14:textId="77777777" w:rsidR="006B748C" w:rsidRPr="00887285" w:rsidRDefault="006B748C" w:rsidP="006B748C">
            <w:pPr>
              <w:pStyle w:val="Header"/>
              <w:ind w:left="709" w:right="-72" w:hanging="709"/>
              <w:jc w:val="right"/>
              <w:rPr>
                <w:rFonts w:ascii="Arial" w:hAnsi="Arial" w:cs="Arial"/>
                <w:sz w:val="18"/>
                <w:szCs w:val="18"/>
              </w:rPr>
            </w:pPr>
            <w:r w:rsidRPr="00887285">
              <w:rPr>
                <w:rFonts w:ascii="Arial" w:hAnsi="Arial" w:cs="Arial"/>
                <w:sz w:val="18"/>
                <w:szCs w:val="18"/>
              </w:rPr>
              <w:t>-</w:t>
            </w:r>
          </w:p>
        </w:tc>
      </w:tr>
      <w:tr w:rsidR="006B748C" w:rsidRPr="00887285" w14:paraId="4EED27D8" w14:textId="77777777" w:rsidTr="006B748C">
        <w:tc>
          <w:tcPr>
            <w:tcW w:w="3060" w:type="dxa"/>
          </w:tcPr>
          <w:p w14:paraId="134BDD93" w14:textId="77777777" w:rsidR="006B748C" w:rsidRPr="00887285" w:rsidRDefault="006B748C" w:rsidP="006B748C">
            <w:pPr>
              <w:pStyle w:val="Header"/>
              <w:ind w:left="-101" w:right="-108"/>
              <w:jc w:val="left"/>
              <w:rPr>
                <w:rFonts w:ascii="Arial" w:hAnsi="Arial" w:cs="Arial"/>
                <w:sz w:val="18"/>
                <w:szCs w:val="18"/>
              </w:rPr>
            </w:pPr>
            <w:r w:rsidRPr="00887285">
              <w:rPr>
                <w:rFonts w:ascii="Arial" w:hAnsi="Arial" w:cs="Arial"/>
                <w:sz w:val="18"/>
                <w:szCs w:val="18"/>
              </w:rPr>
              <w:t>Charged/(credited) directly to</w:t>
            </w:r>
          </w:p>
        </w:tc>
        <w:tc>
          <w:tcPr>
            <w:tcW w:w="648" w:type="dxa"/>
            <w:shd w:val="clear" w:color="auto" w:fill="auto"/>
          </w:tcPr>
          <w:p w14:paraId="6080152F" w14:textId="77777777" w:rsidR="006B748C" w:rsidRPr="00887285" w:rsidRDefault="006B748C" w:rsidP="006B748C">
            <w:pPr>
              <w:pStyle w:val="Header"/>
              <w:ind w:left="-72" w:right="-72"/>
              <w:jc w:val="right"/>
              <w:rPr>
                <w:rFonts w:ascii="Arial" w:hAnsi="Arial" w:cs="Arial"/>
                <w:sz w:val="18"/>
                <w:szCs w:val="18"/>
              </w:rPr>
            </w:pPr>
          </w:p>
        </w:tc>
        <w:tc>
          <w:tcPr>
            <w:tcW w:w="1440" w:type="dxa"/>
            <w:shd w:val="clear" w:color="auto" w:fill="FAFAFA"/>
          </w:tcPr>
          <w:p w14:paraId="2CB9A28A" w14:textId="77777777" w:rsidR="006B748C" w:rsidRPr="00887285" w:rsidRDefault="006B748C" w:rsidP="006B748C">
            <w:pPr>
              <w:pStyle w:val="Header"/>
              <w:ind w:left="709" w:right="-72" w:hanging="709"/>
              <w:jc w:val="right"/>
              <w:rPr>
                <w:rFonts w:ascii="Arial" w:hAnsi="Arial" w:cs="Arial"/>
                <w:sz w:val="18"/>
                <w:szCs w:val="18"/>
              </w:rPr>
            </w:pPr>
          </w:p>
        </w:tc>
        <w:tc>
          <w:tcPr>
            <w:tcW w:w="1440" w:type="dxa"/>
          </w:tcPr>
          <w:p w14:paraId="689D4246" w14:textId="77777777" w:rsidR="006B748C" w:rsidRPr="00887285" w:rsidRDefault="006B748C" w:rsidP="006B748C">
            <w:pPr>
              <w:pStyle w:val="Header"/>
              <w:ind w:left="709" w:right="-72" w:hanging="709"/>
              <w:jc w:val="right"/>
              <w:rPr>
                <w:rFonts w:ascii="Arial" w:hAnsi="Arial" w:cs="Arial"/>
                <w:sz w:val="18"/>
                <w:szCs w:val="18"/>
              </w:rPr>
            </w:pPr>
          </w:p>
        </w:tc>
        <w:tc>
          <w:tcPr>
            <w:tcW w:w="1440" w:type="dxa"/>
            <w:shd w:val="clear" w:color="auto" w:fill="FAFAFA"/>
          </w:tcPr>
          <w:p w14:paraId="740475D5" w14:textId="77777777" w:rsidR="006B748C" w:rsidRPr="00887285" w:rsidRDefault="006B748C" w:rsidP="006B748C">
            <w:pPr>
              <w:pStyle w:val="Header"/>
              <w:ind w:left="709" w:right="-72" w:hanging="709"/>
              <w:jc w:val="right"/>
              <w:rPr>
                <w:rFonts w:ascii="Arial" w:hAnsi="Arial" w:cs="Arial"/>
                <w:sz w:val="18"/>
                <w:szCs w:val="18"/>
              </w:rPr>
            </w:pPr>
          </w:p>
        </w:tc>
        <w:tc>
          <w:tcPr>
            <w:tcW w:w="1440" w:type="dxa"/>
          </w:tcPr>
          <w:p w14:paraId="6A2956A0" w14:textId="77777777" w:rsidR="006B748C" w:rsidRPr="00887285" w:rsidRDefault="006B748C" w:rsidP="006B748C">
            <w:pPr>
              <w:pStyle w:val="Header"/>
              <w:ind w:left="709" w:right="-72" w:hanging="709"/>
              <w:jc w:val="right"/>
              <w:rPr>
                <w:rFonts w:ascii="Arial" w:hAnsi="Arial" w:cs="Arial"/>
                <w:sz w:val="18"/>
                <w:szCs w:val="18"/>
              </w:rPr>
            </w:pPr>
          </w:p>
        </w:tc>
      </w:tr>
      <w:tr w:rsidR="006B748C" w:rsidRPr="00887285" w14:paraId="2AEFF4BC" w14:textId="77777777" w:rsidTr="006B748C">
        <w:trPr>
          <w:trHeight w:val="207"/>
        </w:trPr>
        <w:tc>
          <w:tcPr>
            <w:tcW w:w="3060" w:type="dxa"/>
          </w:tcPr>
          <w:p w14:paraId="7B1E5CA3" w14:textId="77777777" w:rsidR="006B748C" w:rsidRPr="00887285" w:rsidRDefault="006B748C" w:rsidP="006B748C">
            <w:pPr>
              <w:pStyle w:val="Header"/>
              <w:ind w:left="-101" w:right="-108"/>
              <w:jc w:val="left"/>
              <w:rPr>
                <w:rFonts w:ascii="Arial" w:hAnsi="Arial" w:cs="Arial"/>
                <w:sz w:val="18"/>
                <w:szCs w:val="18"/>
              </w:rPr>
            </w:pPr>
            <w:r w:rsidRPr="00887285">
              <w:rPr>
                <w:rFonts w:ascii="Arial" w:hAnsi="Arial" w:cs="Arial"/>
                <w:sz w:val="18"/>
                <w:szCs w:val="18"/>
              </w:rPr>
              <w:t xml:space="preserve">   other comprehensive income</w:t>
            </w:r>
          </w:p>
        </w:tc>
        <w:tc>
          <w:tcPr>
            <w:tcW w:w="648" w:type="dxa"/>
            <w:shd w:val="clear" w:color="auto" w:fill="auto"/>
          </w:tcPr>
          <w:p w14:paraId="56D4CAE1" w14:textId="77777777" w:rsidR="006B748C" w:rsidRPr="00887285" w:rsidRDefault="006B748C" w:rsidP="006B748C">
            <w:pPr>
              <w:pStyle w:val="Header"/>
              <w:ind w:left="-72" w:right="-72"/>
              <w:jc w:val="right"/>
              <w:rPr>
                <w:rFonts w:ascii="Arial" w:hAnsi="Arial" w:cs="Arial"/>
                <w:sz w:val="18"/>
                <w:szCs w:val="18"/>
              </w:rPr>
            </w:pPr>
          </w:p>
        </w:tc>
        <w:tc>
          <w:tcPr>
            <w:tcW w:w="1440" w:type="dxa"/>
            <w:shd w:val="clear" w:color="auto" w:fill="FAFAFA"/>
          </w:tcPr>
          <w:p w14:paraId="3C7808B5" w14:textId="77777777" w:rsidR="006B748C" w:rsidRPr="00887285" w:rsidRDefault="006B748C" w:rsidP="006B748C">
            <w:pPr>
              <w:pStyle w:val="Header"/>
              <w:ind w:left="709" w:right="-72" w:hanging="709"/>
              <w:jc w:val="right"/>
              <w:rPr>
                <w:rFonts w:ascii="Arial" w:hAnsi="Arial" w:cs="Arial"/>
                <w:sz w:val="18"/>
                <w:szCs w:val="18"/>
              </w:rPr>
            </w:pPr>
            <w:r w:rsidRPr="00887285">
              <w:rPr>
                <w:rFonts w:ascii="Arial" w:hAnsi="Arial" w:cs="Arial"/>
                <w:sz w:val="18"/>
                <w:szCs w:val="18"/>
              </w:rPr>
              <w:t>39,572,078</w:t>
            </w:r>
          </w:p>
        </w:tc>
        <w:tc>
          <w:tcPr>
            <w:tcW w:w="1440" w:type="dxa"/>
          </w:tcPr>
          <w:p w14:paraId="63F2E1F7" w14:textId="77777777" w:rsidR="006B748C" w:rsidRPr="00887285" w:rsidRDefault="006B748C" w:rsidP="006B748C">
            <w:pPr>
              <w:pStyle w:val="Header"/>
              <w:ind w:left="709" w:right="-72" w:hanging="709"/>
              <w:jc w:val="right"/>
              <w:rPr>
                <w:rFonts w:ascii="Arial" w:hAnsi="Arial" w:cs="Arial"/>
                <w:sz w:val="18"/>
                <w:szCs w:val="18"/>
              </w:rPr>
            </w:pPr>
            <w:r w:rsidRPr="00887285">
              <w:rPr>
                <w:rFonts w:ascii="Arial" w:hAnsi="Arial" w:cs="Arial"/>
                <w:sz w:val="18"/>
                <w:szCs w:val="18"/>
              </w:rPr>
              <w:t>13,536,910</w:t>
            </w:r>
          </w:p>
        </w:tc>
        <w:tc>
          <w:tcPr>
            <w:tcW w:w="1440" w:type="dxa"/>
            <w:shd w:val="clear" w:color="auto" w:fill="FAFAFA"/>
          </w:tcPr>
          <w:p w14:paraId="77D3B53E" w14:textId="77777777" w:rsidR="006B748C" w:rsidRPr="00887285" w:rsidRDefault="006B748C" w:rsidP="006B748C">
            <w:pPr>
              <w:pStyle w:val="Header"/>
              <w:ind w:left="709" w:right="-72" w:hanging="709"/>
              <w:jc w:val="right"/>
              <w:rPr>
                <w:rFonts w:ascii="Arial" w:hAnsi="Arial" w:cs="Arial"/>
                <w:sz w:val="18"/>
                <w:szCs w:val="18"/>
              </w:rPr>
            </w:pPr>
            <w:r w:rsidRPr="00887285">
              <w:rPr>
                <w:rFonts w:ascii="Arial" w:hAnsi="Arial" w:cs="Arial"/>
                <w:sz w:val="18"/>
                <w:szCs w:val="18"/>
              </w:rPr>
              <w:t>-</w:t>
            </w:r>
          </w:p>
        </w:tc>
        <w:tc>
          <w:tcPr>
            <w:tcW w:w="1440" w:type="dxa"/>
          </w:tcPr>
          <w:p w14:paraId="0FDCF6AD" w14:textId="77777777" w:rsidR="006B748C" w:rsidRPr="00887285" w:rsidRDefault="006B748C" w:rsidP="006B748C">
            <w:pPr>
              <w:pStyle w:val="Header"/>
              <w:ind w:left="709" w:right="-72" w:hanging="709"/>
              <w:jc w:val="right"/>
              <w:rPr>
                <w:rFonts w:ascii="Arial" w:hAnsi="Arial" w:cs="Arial"/>
                <w:sz w:val="18"/>
                <w:szCs w:val="18"/>
              </w:rPr>
            </w:pPr>
            <w:r w:rsidRPr="00887285">
              <w:rPr>
                <w:rFonts w:ascii="Arial" w:hAnsi="Arial" w:cs="Arial"/>
                <w:sz w:val="18"/>
                <w:szCs w:val="18"/>
              </w:rPr>
              <w:t>-</w:t>
            </w:r>
          </w:p>
        </w:tc>
      </w:tr>
      <w:tr w:rsidR="006B748C" w:rsidRPr="00887285" w14:paraId="5BC5310E" w14:textId="77777777" w:rsidTr="006B748C">
        <w:tc>
          <w:tcPr>
            <w:tcW w:w="3060" w:type="dxa"/>
          </w:tcPr>
          <w:p w14:paraId="528C9861" w14:textId="77777777" w:rsidR="006B748C" w:rsidRPr="00887285" w:rsidRDefault="006B748C" w:rsidP="006B748C">
            <w:pPr>
              <w:pStyle w:val="Header"/>
              <w:ind w:left="-101" w:right="-108"/>
              <w:jc w:val="left"/>
              <w:rPr>
                <w:rFonts w:ascii="Arial" w:hAnsi="Arial" w:cs="Arial"/>
                <w:sz w:val="18"/>
                <w:szCs w:val="18"/>
              </w:rPr>
            </w:pPr>
            <w:r w:rsidRPr="00887285">
              <w:rPr>
                <w:rFonts w:ascii="Arial" w:hAnsi="Arial" w:cs="Arial"/>
                <w:sz w:val="18"/>
                <w:szCs w:val="18"/>
              </w:rPr>
              <w:t xml:space="preserve">Exchange difference on translation </w:t>
            </w:r>
          </w:p>
        </w:tc>
        <w:tc>
          <w:tcPr>
            <w:tcW w:w="648" w:type="dxa"/>
            <w:shd w:val="clear" w:color="auto" w:fill="auto"/>
          </w:tcPr>
          <w:p w14:paraId="76BE9109" w14:textId="77777777" w:rsidR="006B748C" w:rsidRPr="00887285" w:rsidRDefault="006B748C" w:rsidP="006B748C">
            <w:pPr>
              <w:pStyle w:val="Header"/>
              <w:ind w:left="-72" w:right="-72"/>
              <w:jc w:val="right"/>
              <w:rPr>
                <w:rFonts w:ascii="Arial" w:hAnsi="Arial" w:cs="Arial"/>
                <w:sz w:val="18"/>
                <w:szCs w:val="18"/>
              </w:rPr>
            </w:pPr>
          </w:p>
        </w:tc>
        <w:tc>
          <w:tcPr>
            <w:tcW w:w="1440" w:type="dxa"/>
            <w:tcBorders>
              <w:bottom w:val="single" w:sz="4" w:space="0" w:color="auto"/>
            </w:tcBorders>
            <w:shd w:val="clear" w:color="auto" w:fill="FAFAFA"/>
          </w:tcPr>
          <w:p w14:paraId="07CEF145" w14:textId="77777777" w:rsidR="006B748C" w:rsidRPr="00887285" w:rsidRDefault="006B748C" w:rsidP="006B748C">
            <w:pPr>
              <w:pStyle w:val="Header"/>
              <w:ind w:left="709" w:right="-72" w:hanging="709"/>
              <w:jc w:val="right"/>
              <w:rPr>
                <w:rFonts w:ascii="Arial" w:hAnsi="Arial" w:cs="Arial"/>
                <w:sz w:val="18"/>
                <w:szCs w:val="18"/>
              </w:rPr>
            </w:pPr>
            <w:r w:rsidRPr="00887285">
              <w:rPr>
                <w:rFonts w:ascii="Arial" w:hAnsi="Arial" w:cs="Arial"/>
                <w:sz w:val="18"/>
                <w:szCs w:val="18"/>
              </w:rPr>
              <w:t>(37,842,025)</w:t>
            </w:r>
          </w:p>
        </w:tc>
        <w:tc>
          <w:tcPr>
            <w:tcW w:w="1440" w:type="dxa"/>
            <w:tcBorders>
              <w:bottom w:val="single" w:sz="4" w:space="0" w:color="auto"/>
            </w:tcBorders>
          </w:tcPr>
          <w:p w14:paraId="290AA63B" w14:textId="77777777" w:rsidR="006B748C" w:rsidRPr="00887285" w:rsidRDefault="006B748C" w:rsidP="006B748C">
            <w:pPr>
              <w:pStyle w:val="Header"/>
              <w:ind w:left="709" w:right="-72" w:hanging="709"/>
              <w:jc w:val="right"/>
              <w:rPr>
                <w:rFonts w:ascii="Arial" w:hAnsi="Arial" w:cs="Arial"/>
                <w:sz w:val="18"/>
                <w:szCs w:val="18"/>
              </w:rPr>
            </w:pPr>
            <w:r w:rsidRPr="00887285">
              <w:rPr>
                <w:rFonts w:ascii="Arial" w:hAnsi="Arial" w:cs="Arial"/>
                <w:sz w:val="18"/>
                <w:szCs w:val="18"/>
              </w:rPr>
              <w:t>219,534,168</w:t>
            </w:r>
          </w:p>
        </w:tc>
        <w:tc>
          <w:tcPr>
            <w:tcW w:w="1440" w:type="dxa"/>
            <w:tcBorders>
              <w:bottom w:val="single" w:sz="4" w:space="0" w:color="auto"/>
            </w:tcBorders>
            <w:shd w:val="clear" w:color="auto" w:fill="FAFAFA"/>
          </w:tcPr>
          <w:p w14:paraId="1897E7D3" w14:textId="77777777" w:rsidR="006B748C" w:rsidRPr="00887285" w:rsidRDefault="006B748C" w:rsidP="006B748C">
            <w:pPr>
              <w:pStyle w:val="Header"/>
              <w:ind w:left="709" w:right="-72" w:hanging="709"/>
              <w:jc w:val="right"/>
              <w:rPr>
                <w:rFonts w:ascii="Arial" w:hAnsi="Arial" w:cs="Arial"/>
                <w:sz w:val="18"/>
                <w:szCs w:val="18"/>
              </w:rPr>
            </w:pPr>
            <w:r w:rsidRPr="00887285">
              <w:rPr>
                <w:rFonts w:ascii="Arial" w:hAnsi="Arial" w:cs="Arial"/>
                <w:sz w:val="18"/>
                <w:szCs w:val="18"/>
              </w:rPr>
              <w:t>-</w:t>
            </w:r>
          </w:p>
        </w:tc>
        <w:tc>
          <w:tcPr>
            <w:tcW w:w="1440" w:type="dxa"/>
            <w:tcBorders>
              <w:bottom w:val="single" w:sz="4" w:space="0" w:color="auto"/>
            </w:tcBorders>
          </w:tcPr>
          <w:p w14:paraId="16A53A95" w14:textId="77777777" w:rsidR="006B748C" w:rsidRPr="00887285" w:rsidRDefault="006B748C" w:rsidP="006B748C">
            <w:pPr>
              <w:pStyle w:val="Header"/>
              <w:ind w:left="709" w:right="-72" w:hanging="709"/>
              <w:jc w:val="right"/>
              <w:rPr>
                <w:rFonts w:ascii="Arial" w:hAnsi="Arial" w:cs="Arial"/>
                <w:sz w:val="18"/>
                <w:szCs w:val="18"/>
              </w:rPr>
            </w:pPr>
            <w:r w:rsidRPr="00887285">
              <w:rPr>
                <w:rFonts w:ascii="Arial" w:hAnsi="Arial" w:cs="Arial"/>
                <w:sz w:val="18"/>
                <w:szCs w:val="18"/>
              </w:rPr>
              <w:t>-</w:t>
            </w:r>
          </w:p>
        </w:tc>
      </w:tr>
      <w:tr w:rsidR="006B748C" w:rsidRPr="00120634" w14:paraId="1AAF68ED" w14:textId="77777777" w:rsidTr="006B748C">
        <w:tc>
          <w:tcPr>
            <w:tcW w:w="3060" w:type="dxa"/>
          </w:tcPr>
          <w:p w14:paraId="36F7D881" w14:textId="77777777" w:rsidR="006B748C" w:rsidRPr="00120634" w:rsidRDefault="006B748C" w:rsidP="006B748C">
            <w:pPr>
              <w:ind w:left="-101"/>
              <w:jc w:val="center"/>
              <w:rPr>
                <w:rFonts w:ascii="Arial" w:hAnsi="Arial" w:cs="Arial"/>
                <w:sz w:val="12"/>
                <w:szCs w:val="12"/>
              </w:rPr>
            </w:pPr>
          </w:p>
        </w:tc>
        <w:tc>
          <w:tcPr>
            <w:tcW w:w="648" w:type="dxa"/>
            <w:shd w:val="clear" w:color="auto" w:fill="auto"/>
          </w:tcPr>
          <w:p w14:paraId="5D398E59" w14:textId="77777777" w:rsidR="006B748C" w:rsidRPr="00120634" w:rsidRDefault="006B748C" w:rsidP="006B748C">
            <w:pPr>
              <w:pStyle w:val="Header"/>
              <w:ind w:left="-72" w:right="-72"/>
              <w:jc w:val="right"/>
              <w:rPr>
                <w:rFonts w:ascii="Arial" w:hAnsi="Arial" w:cs="Arial"/>
                <w:sz w:val="12"/>
                <w:szCs w:val="12"/>
              </w:rPr>
            </w:pPr>
          </w:p>
        </w:tc>
        <w:tc>
          <w:tcPr>
            <w:tcW w:w="1440" w:type="dxa"/>
            <w:tcBorders>
              <w:top w:val="single" w:sz="4" w:space="0" w:color="auto"/>
            </w:tcBorders>
            <w:shd w:val="clear" w:color="auto" w:fill="FAFAFA"/>
          </w:tcPr>
          <w:p w14:paraId="0416E319" w14:textId="77777777" w:rsidR="006B748C" w:rsidRPr="00120634" w:rsidRDefault="006B748C" w:rsidP="006B748C">
            <w:pPr>
              <w:pStyle w:val="Header"/>
              <w:ind w:left="709" w:right="-72" w:hanging="709"/>
              <w:jc w:val="right"/>
              <w:rPr>
                <w:rFonts w:ascii="Arial" w:hAnsi="Arial" w:cs="Arial"/>
                <w:sz w:val="12"/>
                <w:szCs w:val="12"/>
              </w:rPr>
            </w:pPr>
          </w:p>
        </w:tc>
        <w:tc>
          <w:tcPr>
            <w:tcW w:w="1440" w:type="dxa"/>
            <w:tcBorders>
              <w:top w:val="single" w:sz="4" w:space="0" w:color="auto"/>
            </w:tcBorders>
          </w:tcPr>
          <w:p w14:paraId="7D12E5BC" w14:textId="77777777" w:rsidR="006B748C" w:rsidRPr="00120634" w:rsidRDefault="006B748C" w:rsidP="006B748C">
            <w:pPr>
              <w:pStyle w:val="Header"/>
              <w:ind w:left="709" w:right="-72" w:hanging="709"/>
              <w:jc w:val="right"/>
              <w:rPr>
                <w:rFonts w:ascii="Arial" w:hAnsi="Arial" w:cs="Arial"/>
                <w:sz w:val="12"/>
                <w:szCs w:val="12"/>
              </w:rPr>
            </w:pPr>
          </w:p>
        </w:tc>
        <w:tc>
          <w:tcPr>
            <w:tcW w:w="1440" w:type="dxa"/>
            <w:tcBorders>
              <w:top w:val="single" w:sz="4" w:space="0" w:color="auto"/>
            </w:tcBorders>
            <w:shd w:val="clear" w:color="auto" w:fill="FAFAFA"/>
          </w:tcPr>
          <w:p w14:paraId="59044B37" w14:textId="77777777" w:rsidR="006B748C" w:rsidRPr="00120634" w:rsidRDefault="006B748C" w:rsidP="006B748C">
            <w:pPr>
              <w:pStyle w:val="Header"/>
              <w:ind w:left="709" w:right="-72" w:hanging="709"/>
              <w:jc w:val="right"/>
              <w:rPr>
                <w:rFonts w:ascii="Arial" w:hAnsi="Arial" w:cs="Arial"/>
                <w:sz w:val="12"/>
                <w:szCs w:val="12"/>
              </w:rPr>
            </w:pPr>
          </w:p>
        </w:tc>
        <w:tc>
          <w:tcPr>
            <w:tcW w:w="1440" w:type="dxa"/>
            <w:tcBorders>
              <w:top w:val="single" w:sz="4" w:space="0" w:color="auto"/>
            </w:tcBorders>
          </w:tcPr>
          <w:p w14:paraId="14C668CE" w14:textId="77777777" w:rsidR="006B748C" w:rsidRPr="00120634" w:rsidRDefault="006B748C" w:rsidP="006B748C">
            <w:pPr>
              <w:pStyle w:val="Header"/>
              <w:ind w:left="709" w:right="-72" w:hanging="709"/>
              <w:jc w:val="right"/>
              <w:rPr>
                <w:rFonts w:ascii="Arial" w:hAnsi="Arial" w:cs="Arial"/>
                <w:sz w:val="12"/>
                <w:szCs w:val="12"/>
              </w:rPr>
            </w:pPr>
          </w:p>
        </w:tc>
      </w:tr>
      <w:tr w:rsidR="006B748C" w:rsidRPr="00887285" w14:paraId="4C24DDD8" w14:textId="77777777" w:rsidTr="006B748C">
        <w:tc>
          <w:tcPr>
            <w:tcW w:w="3060" w:type="dxa"/>
          </w:tcPr>
          <w:p w14:paraId="56590784" w14:textId="77777777" w:rsidR="006B748C" w:rsidRPr="00887285" w:rsidRDefault="006B748C" w:rsidP="006B748C">
            <w:pPr>
              <w:pStyle w:val="Header"/>
              <w:ind w:left="-101" w:right="-108"/>
              <w:jc w:val="left"/>
              <w:rPr>
                <w:rFonts w:ascii="Arial" w:hAnsi="Arial" w:cs="Arial"/>
                <w:sz w:val="18"/>
                <w:szCs w:val="18"/>
              </w:rPr>
            </w:pPr>
            <w:r w:rsidRPr="00887285">
              <w:rPr>
                <w:rFonts w:ascii="Arial" w:hAnsi="Arial" w:cs="Arial"/>
                <w:sz w:val="18"/>
                <w:szCs w:val="18"/>
              </w:rPr>
              <w:t>As at 31 December</w:t>
            </w:r>
          </w:p>
        </w:tc>
        <w:tc>
          <w:tcPr>
            <w:tcW w:w="648" w:type="dxa"/>
            <w:shd w:val="clear" w:color="auto" w:fill="auto"/>
          </w:tcPr>
          <w:p w14:paraId="30822E5E" w14:textId="77777777" w:rsidR="006B748C" w:rsidRPr="00887285" w:rsidRDefault="006B748C" w:rsidP="006B748C">
            <w:pPr>
              <w:pStyle w:val="Header"/>
              <w:ind w:left="-72" w:right="-72"/>
              <w:jc w:val="right"/>
              <w:rPr>
                <w:rFonts w:ascii="Arial" w:hAnsi="Arial" w:cs="Arial"/>
                <w:sz w:val="18"/>
                <w:szCs w:val="18"/>
              </w:rPr>
            </w:pPr>
          </w:p>
        </w:tc>
        <w:tc>
          <w:tcPr>
            <w:tcW w:w="1440" w:type="dxa"/>
            <w:tcBorders>
              <w:bottom w:val="single" w:sz="4" w:space="0" w:color="auto"/>
            </w:tcBorders>
            <w:shd w:val="clear" w:color="auto" w:fill="FAFAFA"/>
            <w:vAlign w:val="bottom"/>
          </w:tcPr>
          <w:p w14:paraId="0D3996B5" w14:textId="77777777" w:rsidR="006B748C" w:rsidRPr="00887285" w:rsidRDefault="006B748C" w:rsidP="006B748C">
            <w:pPr>
              <w:pStyle w:val="Header"/>
              <w:ind w:left="709" w:right="-72" w:hanging="709"/>
              <w:jc w:val="right"/>
              <w:rPr>
                <w:rFonts w:ascii="Arial" w:hAnsi="Arial" w:cs="Arial"/>
                <w:sz w:val="18"/>
                <w:szCs w:val="18"/>
              </w:rPr>
            </w:pPr>
            <w:r w:rsidRPr="00887285">
              <w:rPr>
                <w:rFonts w:ascii="Arial" w:hAnsi="Arial" w:cs="Arial"/>
                <w:sz w:val="18"/>
                <w:szCs w:val="18"/>
              </w:rPr>
              <w:t>(1,966,313,034)</w:t>
            </w:r>
          </w:p>
        </w:tc>
        <w:tc>
          <w:tcPr>
            <w:tcW w:w="1440" w:type="dxa"/>
            <w:tcBorders>
              <w:bottom w:val="single" w:sz="4" w:space="0" w:color="auto"/>
            </w:tcBorders>
            <w:vAlign w:val="bottom"/>
          </w:tcPr>
          <w:p w14:paraId="755746F6" w14:textId="77777777" w:rsidR="006B748C" w:rsidRPr="00887285" w:rsidRDefault="006B748C" w:rsidP="006B748C">
            <w:pPr>
              <w:pStyle w:val="Header"/>
              <w:ind w:left="709" w:right="-72" w:hanging="709"/>
              <w:jc w:val="right"/>
              <w:rPr>
                <w:rFonts w:ascii="Arial" w:hAnsi="Arial" w:cs="Arial"/>
                <w:sz w:val="18"/>
                <w:szCs w:val="18"/>
              </w:rPr>
            </w:pPr>
            <w:r w:rsidRPr="00887285">
              <w:rPr>
                <w:rFonts w:ascii="Arial" w:hAnsi="Arial" w:cs="Arial"/>
                <w:sz w:val="18"/>
                <w:szCs w:val="18"/>
              </w:rPr>
              <w:t>(2,424,005,080)</w:t>
            </w:r>
          </w:p>
        </w:tc>
        <w:tc>
          <w:tcPr>
            <w:tcW w:w="1440" w:type="dxa"/>
            <w:tcBorders>
              <w:bottom w:val="single" w:sz="4" w:space="0" w:color="auto"/>
            </w:tcBorders>
            <w:shd w:val="clear" w:color="auto" w:fill="FAFAFA"/>
            <w:vAlign w:val="bottom"/>
          </w:tcPr>
          <w:p w14:paraId="304A47D3" w14:textId="77777777" w:rsidR="006B748C" w:rsidRPr="00887285" w:rsidRDefault="006B748C" w:rsidP="006B748C">
            <w:pPr>
              <w:pStyle w:val="Header"/>
              <w:ind w:left="709" w:right="-72" w:hanging="709"/>
              <w:jc w:val="right"/>
              <w:rPr>
                <w:rFonts w:ascii="Arial" w:hAnsi="Arial" w:cs="Arial"/>
                <w:sz w:val="18"/>
                <w:szCs w:val="18"/>
              </w:rPr>
            </w:pPr>
            <w:r w:rsidRPr="00887285">
              <w:rPr>
                <w:rFonts w:ascii="Arial" w:hAnsi="Arial" w:cs="Arial"/>
                <w:sz w:val="18"/>
                <w:szCs w:val="18"/>
              </w:rPr>
              <w:t>-</w:t>
            </w:r>
          </w:p>
        </w:tc>
        <w:tc>
          <w:tcPr>
            <w:tcW w:w="1440" w:type="dxa"/>
            <w:tcBorders>
              <w:bottom w:val="single" w:sz="4" w:space="0" w:color="auto"/>
            </w:tcBorders>
            <w:vAlign w:val="bottom"/>
          </w:tcPr>
          <w:p w14:paraId="2CB23841" w14:textId="77777777" w:rsidR="006B748C" w:rsidRPr="00887285" w:rsidRDefault="006B748C" w:rsidP="006B748C">
            <w:pPr>
              <w:pStyle w:val="Header"/>
              <w:ind w:left="709" w:right="-72" w:hanging="709"/>
              <w:jc w:val="right"/>
              <w:rPr>
                <w:rFonts w:ascii="Arial" w:hAnsi="Arial" w:cs="Arial"/>
                <w:sz w:val="18"/>
                <w:szCs w:val="18"/>
              </w:rPr>
            </w:pPr>
            <w:r w:rsidRPr="00887285">
              <w:rPr>
                <w:rFonts w:ascii="Arial" w:hAnsi="Arial" w:cs="Arial"/>
                <w:sz w:val="18"/>
                <w:szCs w:val="18"/>
              </w:rPr>
              <w:t>-</w:t>
            </w:r>
          </w:p>
        </w:tc>
      </w:tr>
      <w:bookmarkEnd w:id="8"/>
    </w:tbl>
    <w:p w14:paraId="3D5F8534" w14:textId="77777777" w:rsidR="0031653F" w:rsidRPr="00887285" w:rsidRDefault="0031653F" w:rsidP="003A102C">
      <w:pPr>
        <w:jc w:val="thaiDistribute"/>
        <w:rPr>
          <w:rFonts w:ascii="Arial" w:hAnsi="Arial" w:cs="Arial"/>
          <w:snapToGrid w:val="0"/>
          <w:sz w:val="18"/>
          <w:szCs w:val="18"/>
          <w:lang w:eastAsia="th-TH"/>
        </w:rPr>
      </w:pPr>
    </w:p>
    <w:p w14:paraId="1485FEA6" w14:textId="77777777" w:rsidR="0031653F" w:rsidRPr="00887285" w:rsidRDefault="0031653F" w:rsidP="00BC2605">
      <w:pPr>
        <w:pStyle w:val="Header"/>
        <w:rPr>
          <w:rFonts w:ascii="Arial" w:hAnsi="Arial" w:cs="Arial"/>
          <w:sz w:val="18"/>
          <w:szCs w:val="18"/>
        </w:rPr>
        <w:sectPr w:rsidR="0031653F" w:rsidRPr="00887285" w:rsidSect="0078390A">
          <w:pgSz w:w="11907" w:h="16840"/>
          <w:pgMar w:top="1440" w:right="720" w:bottom="720" w:left="1728" w:header="706" w:footer="576" w:gutter="0"/>
          <w:cols w:space="720"/>
          <w:noEndnote/>
        </w:sectPr>
      </w:pPr>
    </w:p>
    <w:p w14:paraId="7386E936" w14:textId="77777777" w:rsidR="008370E5" w:rsidRPr="00887285" w:rsidRDefault="008370E5" w:rsidP="0031653F">
      <w:pPr>
        <w:rPr>
          <w:rFonts w:ascii="Arial" w:hAnsi="Arial" w:cs="Arial"/>
          <w:sz w:val="18"/>
          <w:szCs w:val="18"/>
        </w:rPr>
      </w:pPr>
    </w:p>
    <w:p w14:paraId="19ADC4B1" w14:textId="77777777" w:rsidR="0031653F" w:rsidRPr="00887285" w:rsidRDefault="0031653F" w:rsidP="0031653F">
      <w:pPr>
        <w:rPr>
          <w:rFonts w:ascii="Arial" w:hAnsi="Arial" w:cs="Arial"/>
          <w:sz w:val="18"/>
          <w:szCs w:val="18"/>
        </w:rPr>
      </w:pPr>
      <w:r w:rsidRPr="00887285">
        <w:rPr>
          <w:rFonts w:ascii="Arial" w:hAnsi="Arial" w:cs="Arial"/>
          <w:sz w:val="18"/>
          <w:szCs w:val="18"/>
        </w:rPr>
        <w:t>The movement in deferred tax assets and liabilities is as follows:</w:t>
      </w:r>
    </w:p>
    <w:p w14:paraId="3A5F6862" w14:textId="77777777" w:rsidR="0031653F" w:rsidRPr="00887285" w:rsidRDefault="0031653F" w:rsidP="0031653F">
      <w:pPr>
        <w:rPr>
          <w:rFonts w:ascii="Arial" w:hAnsi="Arial" w:cs="Arial"/>
          <w:sz w:val="18"/>
          <w:szCs w:val="18"/>
        </w:rPr>
      </w:pPr>
    </w:p>
    <w:tbl>
      <w:tblPr>
        <w:tblW w:w="14832" w:type="dxa"/>
        <w:tblInd w:w="108" w:type="dxa"/>
        <w:tblLayout w:type="fixed"/>
        <w:tblLook w:val="0000" w:firstRow="0" w:lastRow="0" w:firstColumn="0" w:lastColumn="0" w:noHBand="0" w:noVBand="0"/>
      </w:tblPr>
      <w:tblGrid>
        <w:gridCol w:w="4896"/>
        <w:gridCol w:w="864"/>
        <w:gridCol w:w="1296"/>
        <w:gridCol w:w="1296"/>
        <w:gridCol w:w="1296"/>
        <w:gridCol w:w="1296"/>
        <w:gridCol w:w="1296"/>
        <w:gridCol w:w="1296"/>
        <w:gridCol w:w="1296"/>
      </w:tblGrid>
      <w:tr w:rsidR="00F361C9" w:rsidRPr="00120634" w14:paraId="148E4C78" w14:textId="77777777" w:rsidTr="00120634">
        <w:tc>
          <w:tcPr>
            <w:tcW w:w="4896" w:type="dxa"/>
          </w:tcPr>
          <w:p w14:paraId="79344646" w14:textId="77777777" w:rsidR="00F361C9" w:rsidRPr="00120634" w:rsidRDefault="00F361C9" w:rsidP="004411E5">
            <w:pPr>
              <w:tabs>
                <w:tab w:val="left" w:pos="1134"/>
                <w:tab w:val="left" w:pos="1276"/>
                <w:tab w:val="center" w:pos="3402"/>
                <w:tab w:val="center" w:pos="4536"/>
                <w:tab w:val="center" w:pos="5670"/>
                <w:tab w:val="center" w:pos="6804"/>
                <w:tab w:val="right" w:pos="7655"/>
              </w:tabs>
              <w:ind w:left="-101"/>
              <w:rPr>
                <w:rFonts w:ascii="Arial" w:hAnsi="Arial" w:cs="Arial"/>
                <w:b/>
                <w:bCs/>
                <w:sz w:val="18"/>
                <w:szCs w:val="18"/>
              </w:rPr>
            </w:pPr>
          </w:p>
        </w:tc>
        <w:tc>
          <w:tcPr>
            <w:tcW w:w="864" w:type="dxa"/>
          </w:tcPr>
          <w:p w14:paraId="6578E0FD" w14:textId="77777777" w:rsidR="00F361C9" w:rsidRPr="00120634" w:rsidRDefault="00F361C9" w:rsidP="004411E5">
            <w:pPr>
              <w:ind w:right="-72"/>
              <w:jc w:val="right"/>
              <w:rPr>
                <w:rFonts w:ascii="Arial" w:hAnsi="Arial" w:cs="Arial"/>
                <w:b/>
                <w:bCs/>
                <w:sz w:val="18"/>
                <w:szCs w:val="18"/>
                <w:lang w:val="en-US"/>
              </w:rPr>
            </w:pPr>
          </w:p>
        </w:tc>
        <w:tc>
          <w:tcPr>
            <w:tcW w:w="9072" w:type="dxa"/>
            <w:gridSpan w:val="7"/>
            <w:tcBorders>
              <w:top w:val="single" w:sz="4" w:space="0" w:color="auto"/>
            </w:tcBorders>
          </w:tcPr>
          <w:p w14:paraId="695C49F6" w14:textId="77777777" w:rsidR="00F361C9" w:rsidRPr="00120634" w:rsidRDefault="00F361C9" w:rsidP="004411E5">
            <w:pPr>
              <w:ind w:right="-72"/>
              <w:jc w:val="right"/>
              <w:rPr>
                <w:rFonts w:ascii="Arial" w:hAnsi="Arial" w:cs="Arial"/>
                <w:b/>
                <w:bCs/>
                <w:sz w:val="18"/>
                <w:szCs w:val="18"/>
              </w:rPr>
            </w:pPr>
            <w:r w:rsidRPr="00120634">
              <w:rPr>
                <w:rFonts w:ascii="Arial" w:hAnsi="Arial" w:cs="Arial"/>
                <w:b/>
                <w:bCs/>
                <w:sz w:val="18"/>
                <w:szCs w:val="18"/>
                <w:lang w:val="en-US"/>
              </w:rPr>
              <w:t>Consolidated financial statements</w:t>
            </w:r>
          </w:p>
        </w:tc>
      </w:tr>
      <w:tr w:rsidR="00F361C9" w:rsidRPr="00120634" w14:paraId="1142DCBD" w14:textId="77777777" w:rsidTr="00120634">
        <w:tc>
          <w:tcPr>
            <w:tcW w:w="4896" w:type="dxa"/>
          </w:tcPr>
          <w:p w14:paraId="321852DD" w14:textId="77777777" w:rsidR="00F361C9" w:rsidRPr="00120634" w:rsidRDefault="00F361C9" w:rsidP="00A30EE8">
            <w:pPr>
              <w:tabs>
                <w:tab w:val="left" w:pos="1134"/>
                <w:tab w:val="left" w:pos="1276"/>
                <w:tab w:val="center" w:pos="3402"/>
                <w:tab w:val="center" w:pos="4536"/>
                <w:tab w:val="center" w:pos="5670"/>
                <w:tab w:val="center" w:pos="6804"/>
                <w:tab w:val="right" w:pos="7655"/>
              </w:tabs>
              <w:ind w:left="-101"/>
              <w:rPr>
                <w:rFonts w:ascii="Arial" w:hAnsi="Arial" w:cs="Arial"/>
                <w:b/>
                <w:bCs/>
                <w:sz w:val="18"/>
                <w:szCs w:val="18"/>
              </w:rPr>
            </w:pPr>
          </w:p>
        </w:tc>
        <w:tc>
          <w:tcPr>
            <w:tcW w:w="864" w:type="dxa"/>
          </w:tcPr>
          <w:p w14:paraId="6A2FB5C2" w14:textId="77777777" w:rsidR="00F361C9" w:rsidRPr="00120634" w:rsidRDefault="00F361C9" w:rsidP="00A30EE8">
            <w:pPr>
              <w:pStyle w:val="Header"/>
              <w:ind w:right="-72"/>
              <w:jc w:val="right"/>
              <w:rPr>
                <w:rFonts w:ascii="Arial" w:hAnsi="Arial" w:cs="Arial"/>
                <w:b/>
                <w:bCs/>
                <w:sz w:val="18"/>
                <w:szCs w:val="18"/>
              </w:rPr>
            </w:pPr>
          </w:p>
        </w:tc>
        <w:tc>
          <w:tcPr>
            <w:tcW w:w="1296" w:type="dxa"/>
            <w:tcBorders>
              <w:top w:val="single" w:sz="4" w:space="0" w:color="auto"/>
            </w:tcBorders>
          </w:tcPr>
          <w:p w14:paraId="435CCCA3" w14:textId="77777777" w:rsidR="00F361C9" w:rsidRPr="00120634" w:rsidRDefault="00F361C9" w:rsidP="00A30EE8">
            <w:pPr>
              <w:pStyle w:val="Header"/>
              <w:ind w:right="-72"/>
              <w:jc w:val="right"/>
              <w:rPr>
                <w:rFonts w:ascii="Arial" w:hAnsi="Arial" w:cs="Arial"/>
                <w:b/>
                <w:bCs/>
                <w:sz w:val="18"/>
                <w:szCs w:val="18"/>
              </w:rPr>
            </w:pPr>
          </w:p>
          <w:p w14:paraId="5A23580A" w14:textId="77777777" w:rsidR="00F361C9" w:rsidRPr="00120634" w:rsidRDefault="00F361C9" w:rsidP="00A30EE8">
            <w:pPr>
              <w:pStyle w:val="Header"/>
              <w:ind w:right="-72"/>
              <w:jc w:val="right"/>
              <w:rPr>
                <w:rFonts w:ascii="Arial" w:hAnsi="Arial" w:cs="Arial"/>
                <w:b/>
                <w:bCs/>
                <w:sz w:val="18"/>
                <w:szCs w:val="18"/>
              </w:rPr>
            </w:pPr>
          </w:p>
          <w:p w14:paraId="18F554C5" w14:textId="77777777" w:rsidR="00F361C9" w:rsidRPr="00120634" w:rsidRDefault="00F361C9" w:rsidP="00A30EE8">
            <w:pPr>
              <w:pStyle w:val="Header"/>
              <w:ind w:right="-72"/>
              <w:jc w:val="right"/>
              <w:rPr>
                <w:rFonts w:ascii="Arial" w:hAnsi="Arial" w:cs="Arial"/>
                <w:b/>
                <w:bCs/>
                <w:sz w:val="18"/>
                <w:szCs w:val="18"/>
                <w:cs/>
              </w:rPr>
            </w:pPr>
            <w:r w:rsidRPr="00120634">
              <w:rPr>
                <w:rFonts w:ascii="Arial" w:hAnsi="Arial" w:cs="Arial"/>
                <w:b/>
                <w:bCs/>
                <w:sz w:val="18"/>
                <w:szCs w:val="18"/>
              </w:rPr>
              <w:t>Provision</w:t>
            </w:r>
          </w:p>
        </w:tc>
        <w:tc>
          <w:tcPr>
            <w:tcW w:w="1296" w:type="dxa"/>
            <w:tcBorders>
              <w:top w:val="single" w:sz="4" w:space="0" w:color="auto"/>
            </w:tcBorders>
            <w:vAlign w:val="bottom"/>
          </w:tcPr>
          <w:p w14:paraId="16C1DAF1" w14:textId="77777777" w:rsidR="00F361C9" w:rsidRPr="00120634" w:rsidRDefault="00F361C9" w:rsidP="00A30EE8">
            <w:pPr>
              <w:pStyle w:val="Header"/>
              <w:ind w:right="-72"/>
              <w:jc w:val="right"/>
              <w:rPr>
                <w:rFonts w:ascii="Arial" w:hAnsi="Arial" w:cs="Arial"/>
                <w:b/>
                <w:bCs/>
                <w:sz w:val="18"/>
                <w:szCs w:val="18"/>
              </w:rPr>
            </w:pPr>
            <w:r w:rsidRPr="00120634">
              <w:rPr>
                <w:rFonts w:ascii="Arial" w:hAnsi="Arial" w:cs="Arial"/>
                <w:b/>
                <w:bCs/>
                <w:sz w:val="18"/>
                <w:szCs w:val="18"/>
              </w:rPr>
              <w:t xml:space="preserve">Tax loss carry forward </w:t>
            </w:r>
          </w:p>
        </w:tc>
        <w:tc>
          <w:tcPr>
            <w:tcW w:w="1296" w:type="dxa"/>
            <w:tcBorders>
              <w:top w:val="single" w:sz="4" w:space="0" w:color="auto"/>
            </w:tcBorders>
            <w:vAlign w:val="bottom"/>
          </w:tcPr>
          <w:p w14:paraId="25F90D12" w14:textId="77777777" w:rsidR="00F361C9" w:rsidRPr="00120634" w:rsidRDefault="00F361C9" w:rsidP="00A30EE8">
            <w:pPr>
              <w:pStyle w:val="Header"/>
              <w:ind w:right="-72"/>
              <w:jc w:val="right"/>
              <w:rPr>
                <w:rFonts w:ascii="Arial" w:hAnsi="Arial" w:cs="Arial"/>
                <w:b/>
                <w:bCs/>
                <w:sz w:val="18"/>
                <w:szCs w:val="18"/>
              </w:rPr>
            </w:pPr>
            <w:r w:rsidRPr="00120634">
              <w:rPr>
                <w:rFonts w:ascii="Arial" w:hAnsi="Arial" w:cs="Arial"/>
                <w:b/>
                <w:bCs/>
                <w:sz w:val="18"/>
                <w:szCs w:val="18"/>
              </w:rPr>
              <w:t>Allowance for obsolescence</w:t>
            </w:r>
          </w:p>
        </w:tc>
        <w:tc>
          <w:tcPr>
            <w:tcW w:w="1296" w:type="dxa"/>
            <w:tcBorders>
              <w:top w:val="single" w:sz="4" w:space="0" w:color="auto"/>
            </w:tcBorders>
          </w:tcPr>
          <w:p w14:paraId="5E7723E2" w14:textId="77777777" w:rsidR="00F361C9" w:rsidRPr="00120634" w:rsidRDefault="00F361C9" w:rsidP="00A30EE8">
            <w:pPr>
              <w:ind w:right="-72"/>
              <w:jc w:val="right"/>
              <w:rPr>
                <w:rFonts w:ascii="Arial" w:hAnsi="Arial" w:cs="Arial"/>
                <w:b/>
                <w:bCs/>
                <w:sz w:val="18"/>
                <w:szCs w:val="18"/>
              </w:rPr>
            </w:pPr>
          </w:p>
          <w:p w14:paraId="1BA885B9" w14:textId="77777777" w:rsidR="00F361C9" w:rsidRPr="00120634" w:rsidRDefault="00F361C9" w:rsidP="00A30EE8">
            <w:pPr>
              <w:ind w:right="-72"/>
              <w:jc w:val="right"/>
              <w:rPr>
                <w:rFonts w:ascii="Arial" w:hAnsi="Arial" w:cs="Arial"/>
                <w:b/>
                <w:bCs/>
                <w:sz w:val="18"/>
                <w:szCs w:val="18"/>
              </w:rPr>
            </w:pPr>
          </w:p>
          <w:p w14:paraId="2B1EBDE9" w14:textId="77777777" w:rsidR="00F361C9" w:rsidRPr="00120634" w:rsidRDefault="00F361C9" w:rsidP="00A30EE8">
            <w:pPr>
              <w:ind w:right="-72"/>
              <w:jc w:val="right"/>
              <w:rPr>
                <w:rFonts w:ascii="Arial" w:hAnsi="Arial" w:cs="Arial"/>
                <w:b/>
                <w:bCs/>
                <w:sz w:val="18"/>
                <w:szCs w:val="18"/>
                <w:cs/>
              </w:rPr>
            </w:pPr>
            <w:r w:rsidRPr="00120634">
              <w:rPr>
                <w:rFonts w:ascii="Arial" w:hAnsi="Arial" w:cs="Arial"/>
                <w:b/>
                <w:bCs/>
                <w:sz w:val="18"/>
                <w:szCs w:val="18"/>
              </w:rPr>
              <w:t>Depreciation</w:t>
            </w:r>
          </w:p>
        </w:tc>
        <w:tc>
          <w:tcPr>
            <w:tcW w:w="1296" w:type="dxa"/>
            <w:tcBorders>
              <w:top w:val="single" w:sz="4" w:space="0" w:color="auto"/>
            </w:tcBorders>
          </w:tcPr>
          <w:p w14:paraId="556853DB" w14:textId="77777777" w:rsidR="00F361C9" w:rsidRPr="00120634" w:rsidRDefault="00F361C9" w:rsidP="00A30EE8">
            <w:pPr>
              <w:ind w:right="-72"/>
              <w:jc w:val="right"/>
              <w:rPr>
                <w:rFonts w:ascii="Arial" w:hAnsi="Arial" w:cs="Arial"/>
                <w:b/>
                <w:bCs/>
                <w:sz w:val="18"/>
                <w:szCs w:val="18"/>
              </w:rPr>
            </w:pPr>
          </w:p>
          <w:p w14:paraId="1E65EBF3" w14:textId="77777777" w:rsidR="00F361C9" w:rsidRPr="00120634" w:rsidRDefault="00F361C9" w:rsidP="00A30EE8">
            <w:pPr>
              <w:ind w:right="-72"/>
              <w:jc w:val="right"/>
              <w:rPr>
                <w:rFonts w:ascii="Arial" w:hAnsi="Arial" w:cs="Arial"/>
                <w:b/>
                <w:bCs/>
                <w:sz w:val="18"/>
                <w:szCs w:val="18"/>
                <w:cs/>
              </w:rPr>
            </w:pPr>
            <w:r w:rsidRPr="00120634">
              <w:rPr>
                <w:rFonts w:ascii="Arial" w:hAnsi="Arial" w:cs="Arial"/>
                <w:b/>
                <w:bCs/>
                <w:sz w:val="18"/>
                <w:szCs w:val="18"/>
              </w:rPr>
              <w:t>Financial instruments</w:t>
            </w:r>
          </w:p>
        </w:tc>
        <w:tc>
          <w:tcPr>
            <w:tcW w:w="1296" w:type="dxa"/>
            <w:tcBorders>
              <w:top w:val="single" w:sz="4" w:space="0" w:color="auto"/>
            </w:tcBorders>
            <w:vAlign w:val="bottom"/>
          </w:tcPr>
          <w:p w14:paraId="471998A0" w14:textId="77777777" w:rsidR="00F361C9" w:rsidRPr="00120634" w:rsidRDefault="00F361C9" w:rsidP="00A30EE8">
            <w:pPr>
              <w:ind w:right="-72"/>
              <w:jc w:val="right"/>
              <w:rPr>
                <w:rFonts w:ascii="Arial" w:hAnsi="Arial" w:cs="Arial"/>
                <w:b/>
                <w:bCs/>
                <w:sz w:val="18"/>
                <w:szCs w:val="18"/>
              </w:rPr>
            </w:pPr>
            <w:r w:rsidRPr="00120634">
              <w:rPr>
                <w:rFonts w:ascii="Arial" w:hAnsi="Arial" w:cs="Arial"/>
                <w:b/>
                <w:bCs/>
                <w:sz w:val="18"/>
                <w:szCs w:val="18"/>
              </w:rPr>
              <w:t>Others</w:t>
            </w:r>
          </w:p>
        </w:tc>
        <w:tc>
          <w:tcPr>
            <w:tcW w:w="1296" w:type="dxa"/>
            <w:tcBorders>
              <w:top w:val="single" w:sz="4" w:space="0" w:color="auto"/>
            </w:tcBorders>
            <w:vAlign w:val="bottom"/>
          </w:tcPr>
          <w:p w14:paraId="3C0119AD" w14:textId="77777777" w:rsidR="00F361C9" w:rsidRPr="00120634" w:rsidRDefault="00F361C9" w:rsidP="00A30EE8">
            <w:pPr>
              <w:ind w:right="-72"/>
              <w:jc w:val="right"/>
              <w:rPr>
                <w:rFonts w:ascii="Arial" w:hAnsi="Arial" w:cs="Arial"/>
                <w:b/>
                <w:bCs/>
                <w:sz w:val="18"/>
                <w:szCs w:val="18"/>
              </w:rPr>
            </w:pPr>
            <w:r w:rsidRPr="00120634">
              <w:rPr>
                <w:rFonts w:ascii="Arial" w:hAnsi="Arial" w:cs="Arial"/>
                <w:b/>
                <w:bCs/>
                <w:sz w:val="18"/>
                <w:szCs w:val="18"/>
              </w:rPr>
              <w:t>Total</w:t>
            </w:r>
          </w:p>
        </w:tc>
      </w:tr>
      <w:tr w:rsidR="00F361C9" w:rsidRPr="00120634" w14:paraId="4CE6541C" w14:textId="77777777" w:rsidTr="00120634">
        <w:tc>
          <w:tcPr>
            <w:tcW w:w="4896" w:type="dxa"/>
          </w:tcPr>
          <w:p w14:paraId="4D1AFECC" w14:textId="77777777" w:rsidR="00F361C9" w:rsidRPr="00120634" w:rsidRDefault="00F361C9" w:rsidP="00A30EE8">
            <w:pPr>
              <w:tabs>
                <w:tab w:val="left" w:pos="1134"/>
                <w:tab w:val="left" w:pos="1276"/>
                <w:tab w:val="center" w:pos="3402"/>
                <w:tab w:val="center" w:pos="4536"/>
                <w:tab w:val="center" w:pos="5670"/>
                <w:tab w:val="center" w:pos="6804"/>
                <w:tab w:val="right" w:pos="7655"/>
              </w:tabs>
              <w:ind w:left="-101"/>
              <w:rPr>
                <w:rFonts w:ascii="Arial" w:hAnsi="Arial" w:cs="Arial"/>
                <w:b/>
                <w:bCs/>
                <w:sz w:val="18"/>
                <w:szCs w:val="18"/>
              </w:rPr>
            </w:pPr>
          </w:p>
        </w:tc>
        <w:tc>
          <w:tcPr>
            <w:tcW w:w="864" w:type="dxa"/>
            <w:tcBorders>
              <w:bottom w:val="single" w:sz="4" w:space="0" w:color="auto"/>
            </w:tcBorders>
          </w:tcPr>
          <w:p w14:paraId="1FADC488" w14:textId="77777777" w:rsidR="00F361C9" w:rsidRPr="00120634" w:rsidRDefault="00F361C9" w:rsidP="00F361C9">
            <w:pPr>
              <w:ind w:right="-72"/>
              <w:jc w:val="center"/>
              <w:rPr>
                <w:rFonts w:ascii="Arial" w:hAnsi="Arial" w:cs="Arial"/>
                <w:b/>
                <w:bCs/>
                <w:sz w:val="18"/>
                <w:szCs w:val="18"/>
              </w:rPr>
            </w:pPr>
            <w:r w:rsidRPr="00120634">
              <w:rPr>
                <w:rFonts w:ascii="Arial" w:hAnsi="Arial" w:cs="Arial"/>
                <w:b/>
                <w:bCs/>
                <w:sz w:val="18"/>
                <w:szCs w:val="18"/>
              </w:rPr>
              <w:t>Note</w:t>
            </w:r>
          </w:p>
        </w:tc>
        <w:tc>
          <w:tcPr>
            <w:tcW w:w="1296" w:type="dxa"/>
            <w:tcBorders>
              <w:bottom w:val="single" w:sz="4" w:space="0" w:color="auto"/>
            </w:tcBorders>
          </w:tcPr>
          <w:p w14:paraId="685968E0" w14:textId="77777777" w:rsidR="00F361C9" w:rsidRPr="00120634" w:rsidRDefault="00F361C9" w:rsidP="00A30EE8">
            <w:pPr>
              <w:ind w:right="-72"/>
              <w:jc w:val="right"/>
              <w:rPr>
                <w:rFonts w:ascii="Arial" w:hAnsi="Arial" w:cs="Arial"/>
                <w:sz w:val="18"/>
                <w:szCs w:val="18"/>
              </w:rPr>
            </w:pPr>
            <w:r w:rsidRPr="00120634">
              <w:rPr>
                <w:rFonts w:ascii="Arial" w:hAnsi="Arial" w:cs="Arial"/>
                <w:b/>
                <w:bCs/>
                <w:sz w:val="18"/>
                <w:szCs w:val="18"/>
              </w:rPr>
              <w:t>Baht</w:t>
            </w:r>
          </w:p>
        </w:tc>
        <w:tc>
          <w:tcPr>
            <w:tcW w:w="1296" w:type="dxa"/>
            <w:tcBorders>
              <w:bottom w:val="single" w:sz="4" w:space="0" w:color="auto"/>
            </w:tcBorders>
          </w:tcPr>
          <w:p w14:paraId="4919408D" w14:textId="77777777" w:rsidR="00F361C9" w:rsidRPr="00120634" w:rsidRDefault="00F361C9" w:rsidP="00A30EE8">
            <w:pPr>
              <w:ind w:right="-72"/>
              <w:jc w:val="right"/>
              <w:rPr>
                <w:rFonts w:ascii="Arial" w:hAnsi="Arial" w:cs="Arial"/>
                <w:sz w:val="18"/>
                <w:szCs w:val="18"/>
              </w:rPr>
            </w:pPr>
            <w:r w:rsidRPr="00120634">
              <w:rPr>
                <w:rFonts w:ascii="Arial" w:hAnsi="Arial" w:cs="Arial"/>
                <w:b/>
                <w:bCs/>
                <w:sz w:val="18"/>
                <w:szCs w:val="18"/>
              </w:rPr>
              <w:t>Baht</w:t>
            </w:r>
          </w:p>
        </w:tc>
        <w:tc>
          <w:tcPr>
            <w:tcW w:w="1296" w:type="dxa"/>
            <w:tcBorders>
              <w:bottom w:val="single" w:sz="4" w:space="0" w:color="auto"/>
            </w:tcBorders>
          </w:tcPr>
          <w:p w14:paraId="68CE3FA1" w14:textId="77777777" w:rsidR="00F361C9" w:rsidRPr="00120634" w:rsidRDefault="00F361C9" w:rsidP="00A30EE8">
            <w:pPr>
              <w:ind w:right="-72"/>
              <w:jc w:val="right"/>
              <w:rPr>
                <w:rFonts w:ascii="Arial" w:hAnsi="Arial" w:cs="Arial"/>
                <w:sz w:val="18"/>
                <w:szCs w:val="18"/>
              </w:rPr>
            </w:pPr>
            <w:r w:rsidRPr="00120634">
              <w:rPr>
                <w:rFonts w:ascii="Arial" w:hAnsi="Arial" w:cs="Arial"/>
                <w:b/>
                <w:bCs/>
                <w:sz w:val="18"/>
                <w:szCs w:val="18"/>
              </w:rPr>
              <w:t>Baht</w:t>
            </w:r>
          </w:p>
        </w:tc>
        <w:tc>
          <w:tcPr>
            <w:tcW w:w="1296" w:type="dxa"/>
            <w:tcBorders>
              <w:bottom w:val="single" w:sz="4" w:space="0" w:color="auto"/>
            </w:tcBorders>
          </w:tcPr>
          <w:p w14:paraId="4B6BFE98" w14:textId="77777777" w:rsidR="00F361C9" w:rsidRPr="00120634" w:rsidRDefault="00F361C9" w:rsidP="00A30EE8">
            <w:pPr>
              <w:ind w:right="-72"/>
              <w:jc w:val="right"/>
              <w:rPr>
                <w:rFonts w:ascii="Arial" w:hAnsi="Arial" w:cs="Arial"/>
                <w:sz w:val="18"/>
                <w:szCs w:val="18"/>
              </w:rPr>
            </w:pPr>
            <w:r w:rsidRPr="00120634">
              <w:rPr>
                <w:rFonts w:ascii="Arial" w:hAnsi="Arial" w:cs="Arial"/>
                <w:b/>
                <w:bCs/>
                <w:sz w:val="18"/>
                <w:szCs w:val="18"/>
              </w:rPr>
              <w:t>Baht</w:t>
            </w:r>
          </w:p>
        </w:tc>
        <w:tc>
          <w:tcPr>
            <w:tcW w:w="1296" w:type="dxa"/>
            <w:tcBorders>
              <w:bottom w:val="single" w:sz="4" w:space="0" w:color="auto"/>
            </w:tcBorders>
          </w:tcPr>
          <w:p w14:paraId="0912F7C5" w14:textId="77777777" w:rsidR="00F361C9" w:rsidRPr="00120634" w:rsidRDefault="00F361C9" w:rsidP="00A30EE8">
            <w:pPr>
              <w:ind w:right="-72"/>
              <w:jc w:val="right"/>
              <w:rPr>
                <w:rFonts w:ascii="Arial" w:hAnsi="Arial" w:cs="Arial"/>
                <w:sz w:val="18"/>
                <w:szCs w:val="18"/>
              </w:rPr>
            </w:pPr>
            <w:r w:rsidRPr="00120634">
              <w:rPr>
                <w:rFonts w:ascii="Arial" w:hAnsi="Arial" w:cs="Arial"/>
                <w:b/>
                <w:bCs/>
                <w:sz w:val="18"/>
                <w:szCs w:val="18"/>
              </w:rPr>
              <w:t>Baht</w:t>
            </w:r>
          </w:p>
        </w:tc>
        <w:tc>
          <w:tcPr>
            <w:tcW w:w="1296" w:type="dxa"/>
            <w:tcBorders>
              <w:bottom w:val="single" w:sz="4" w:space="0" w:color="auto"/>
            </w:tcBorders>
          </w:tcPr>
          <w:p w14:paraId="37B7FF48" w14:textId="77777777" w:rsidR="00F361C9" w:rsidRPr="00120634" w:rsidRDefault="00F361C9" w:rsidP="00A30EE8">
            <w:pPr>
              <w:ind w:right="-72"/>
              <w:jc w:val="right"/>
              <w:rPr>
                <w:rFonts w:ascii="Arial" w:hAnsi="Arial" w:cs="Arial"/>
                <w:sz w:val="18"/>
                <w:szCs w:val="18"/>
              </w:rPr>
            </w:pPr>
            <w:r w:rsidRPr="00120634">
              <w:rPr>
                <w:rFonts w:ascii="Arial" w:hAnsi="Arial" w:cs="Arial"/>
                <w:b/>
                <w:bCs/>
                <w:sz w:val="18"/>
                <w:szCs w:val="18"/>
              </w:rPr>
              <w:t>Baht</w:t>
            </w:r>
          </w:p>
        </w:tc>
        <w:tc>
          <w:tcPr>
            <w:tcW w:w="1296" w:type="dxa"/>
            <w:tcBorders>
              <w:bottom w:val="single" w:sz="4" w:space="0" w:color="auto"/>
            </w:tcBorders>
          </w:tcPr>
          <w:p w14:paraId="28C94845" w14:textId="77777777" w:rsidR="00F361C9" w:rsidRPr="00120634" w:rsidRDefault="00F361C9" w:rsidP="00A30EE8">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120634">
              <w:rPr>
                <w:rFonts w:ascii="Arial" w:hAnsi="Arial" w:cs="Arial"/>
                <w:b/>
                <w:bCs/>
                <w:sz w:val="18"/>
                <w:szCs w:val="18"/>
              </w:rPr>
              <w:t>Baht</w:t>
            </w:r>
          </w:p>
        </w:tc>
      </w:tr>
      <w:tr w:rsidR="00F361C9" w:rsidRPr="00120634" w14:paraId="65B809CD" w14:textId="77777777" w:rsidTr="00120634">
        <w:tc>
          <w:tcPr>
            <w:tcW w:w="4896" w:type="dxa"/>
          </w:tcPr>
          <w:p w14:paraId="3B35963B" w14:textId="77777777" w:rsidR="00F361C9" w:rsidRPr="00120634" w:rsidRDefault="00F361C9" w:rsidP="00A30EE8">
            <w:pPr>
              <w:pStyle w:val="Header"/>
              <w:tabs>
                <w:tab w:val="left" w:pos="1134"/>
                <w:tab w:val="left" w:pos="1276"/>
                <w:tab w:val="center" w:pos="3402"/>
                <w:tab w:val="center" w:pos="5670"/>
                <w:tab w:val="center" w:pos="6804"/>
                <w:tab w:val="right" w:pos="7655"/>
              </w:tabs>
              <w:ind w:left="-101"/>
              <w:jc w:val="left"/>
              <w:rPr>
                <w:rFonts w:ascii="Arial" w:hAnsi="Arial" w:cs="Arial"/>
                <w:sz w:val="18"/>
                <w:szCs w:val="18"/>
              </w:rPr>
            </w:pPr>
          </w:p>
        </w:tc>
        <w:tc>
          <w:tcPr>
            <w:tcW w:w="864" w:type="dxa"/>
            <w:tcBorders>
              <w:top w:val="single" w:sz="4" w:space="0" w:color="auto"/>
            </w:tcBorders>
          </w:tcPr>
          <w:p w14:paraId="11D12A08" w14:textId="77777777" w:rsidR="00F361C9" w:rsidRPr="00120634" w:rsidRDefault="00F361C9" w:rsidP="00A30EE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tcBorders>
            <w:shd w:val="clear" w:color="auto" w:fill="auto"/>
          </w:tcPr>
          <w:p w14:paraId="20462B28" w14:textId="77777777" w:rsidR="00F361C9" w:rsidRPr="00120634" w:rsidRDefault="00F361C9" w:rsidP="00A30EE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tcBorders>
            <w:shd w:val="clear" w:color="auto" w:fill="auto"/>
          </w:tcPr>
          <w:p w14:paraId="3EF2647D" w14:textId="77777777" w:rsidR="00F361C9" w:rsidRPr="00120634" w:rsidRDefault="00F361C9" w:rsidP="00A30EE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tcBorders>
            <w:shd w:val="clear" w:color="auto" w:fill="auto"/>
          </w:tcPr>
          <w:p w14:paraId="7405E9C5" w14:textId="77777777" w:rsidR="00F361C9" w:rsidRPr="00120634" w:rsidRDefault="00F361C9" w:rsidP="00A30EE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tcBorders>
            <w:shd w:val="clear" w:color="auto" w:fill="auto"/>
          </w:tcPr>
          <w:p w14:paraId="21E62D05" w14:textId="77777777" w:rsidR="00F361C9" w:rsidRPr="00120634" w:rsidRDefault="00F361C9" w:rsidP="00A30EE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tcBorders>
          </w:tcPr>
          <w:p w14:paraId="1659D570" w14:textId="77777777" w:rsidR="00F361C9" w:rsidRPr="00120634" w:rsidRDefault="00F361C9" w:rsidP="00A30EE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tcBorders>
            <w:shd w:val="clear" w:color="auto" w:fill="auto"/>
          </w:tcPr>
          <w:p w14:paraId="0F5DDB25" w14:textId="77777777" w:rsidR="00F361C9" w:rsidRPr="00120634" w:rsidRDefault="00F361C9" w:rsidP="00A30EE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tcBorders>
            <w:shd w:val="clear" w:color="auto" w:fill="auto"/>
          </w:tcPr>
          <w:p w14:paraId="1EACC96C" w14:textId="77777777" w:rsidR="00F361C9" w:rsidRPr="00120634" w:rsidRDefault="00F361C9" w:rsidP="00A30EE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F361C9" w:rsidRPr="00120634" w14:paraId="0056485C" w14:textId="77777777" w:rsidTr="00120634">
        <w:tc>
          <w:tcPr>
            <w:tcW w:w="4896" w:type="dxa"/>
          </w:tcPr>
          <w:p w14:paraId="605CE7F2" w14:textId="77777777" w:rsidR="00F361C9" w:rsidRPr="00120634" w:rsidRDefault="00F361C9" w:rsidP="00A30EE8">
            <w:pPr>
              <w:pStyle w:val="Header"/>
              <w:ind w:left="-101"/>
              <w:jc w:val="left"/>
              <w:rPr>
                <w:rFonts w:ascii="Arial" w:hAnsi="Arial" w:cs="Arial"/>
                <w:b/>
                <w:bCs/>
                <w:sz w:val="18"/>
                <w:szCs w:val="18"/>
              </w:rPr>
            </w:pPr>
            <w:r w:rsidRPr="00120634">
              <w:rPr>
                <w:rFonts w:ascii="Arial" w:hAnsi="Arial" w:cs="Arial"/>
                <w:b/>
                <w:bCs/>
                <w:sz w:val="18"/>
                <w:szCs w:val="18"/>
              </w:rPr>
              <w:t>Deferred tax assets</w:t>
            </w:r>
          </w:p>
        </w:tc>
        <w:tc>
          <w:tcPr>
            <w:tcW w:w="864" w:type="dxa"/>
          </w:tcPr>
          <w:p w14:paraId="673B0D06" w14:textId="77777777" w:rsidR="00F361C9" w:rsidRPr="00120634" w:rsidRDefault="00F361C9" w:rsidP="00A30EE8">
            <w:pPr>
              <w:pStyle w:val="Header"/>
              <w:ind w:right="-72"/>
              <w:jc w:val="right"/>
              <w:rPr>
                <w:rFonts w:ascii="Arial" w:hAnsi="Arial" w:cs="Arial"/>
                <w:sz w:val="18"/>
                <w:szCs w:val="18"/>
              </w:rPr>
            </w:pPr>
          </w:p>
        </w:tc>
        <w:tc>
          <w:tcPr>
            <w:tcW w:w="1296" w:type="dxa"/>
            <w:shd w:val="clear" w:color="auto" w:fill="auto"/>
          </w:tcPr>
          <w:p w14:paraId="5F6F7E69" w14:textId="77777777" w:rsidR="00F361C9" w:rsidRPr="00120634" w:rsidRDefault="00F361C9" w:rsidP="00A30EE8">
            <w:pPr>
              <w:pStyle w:val="Header"/>
              <w:ind w:right="-72"/>
              <w:jc w:val="right"/>
              <w:rPr>
                <w:rFonts w:ascii="Arial" w:hAnsi="Arial" w:cs="Arial"/>
                <w:sz w:val="18"/>
                <w:szCs w:val="18"/>
              </w:rPr>
            </w:pPr>
          </w:p>
        </w:tc>
        <w:tc>
          <w:tcPr>
            <w:tcW w:w="1296" w:type="dxa"/>
            <w:shd w:val="clear" w:color="auto" w:fill="auto"/>
          </w:tcPr>
          <w:p w14:paraId="53517D2D" w14:textId="77777777" w:rsidR="00F361C9" w:rsidRPr="00120634" w:rsidRDefault="00F361C9" w:rsidP="00A30EE8">
            <w:pPr>
              <w:pStyle w:val="Header"/>
              <w:ind w:right="-72"/>
              <w:jc w:val="right"/>
              <w:rPr>
                <w:rFonts w:ascii="Arial" w:hAnsi="Arial" w:cs="Arial"/>
                <w:sz w:val="18"/>
                <w:szCs w:val="18"/>
              </w:rPr>
            </w:pPr>
          </w:p>
        </w:tc>
        <w:tc>
          <w:tcPr>
            <w:tcW w:w="1296" w:type="dxa"/>
            <w:shd w:val="clear" w:color="auto" w:fill="auto"/>
          </w:tcPr>
          <w:p w14:paraId="783C0AED" w14:textId="77777777" w:rsidR="00F361C9" w:rsidRPr="00120634" w:rsidRDefault="00F361C9" w:rsidP="00A30EE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shd w:val="clear" w:color="auto" w:fill="auto"/>
          </w:tcPr>
          <w:p w14:paraId="327C0F4C" w14:textId="77777777" w:rsidR="00F361C9" w:rsidRPr="00120634" w:rsidRDefault="00F361C9" w:rsidP="00A30EE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Pr>
          <w:p w14:paraId="5C63B159" w14:textId="77777777" w:rsidR="00F361C9" w:rsidRPr="00120634" w:rsidRDefault="00F361C9" w:rsidP="00A30EE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shd w:val="clear" w:color="auto" w:fill="auto"/>
          </w:tcPr>
          <w:p w14:paraId="77977BE5" w14:textId="77777777" w:rsidR="00F361C9" w:rsidRPr="00120634" w:rsidRDefault="00F361C9" w:rsidP="00A30EE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shd w:val="clear" w:color="auto" w:fill="auto"/>
          </w:tcPr>
          <w:p w14:paraId="0978F4DC" w14:textId="77777777" w:rsidR="00F361C9" w:rsidRPr="00120634" w:rsidRDefault="00F361C9" w:rsidP="00A30EE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F361C9" w:rsidRPr="00120634" w14:paraId="17F8817D" w14:textId="77777777" w:rsidTr="00120634">
        <w:trPr>
          <w:trHeight w:val="162"/>
        </w:trPr>
        <w:tc>
          <w:tcPr>
            <w:tcW w:w="4896" w:type="dxa"/>
          </w:tcPr>
          <w:p w14:paraId="092299E3" w14:textId="77777777" w:rsidR="00F361C9" w:rsidRPr="00120634" w:rsidRDefault="00F361C9" w:rsidP="00A30EE8">
            <w:pPr>
              <w:pStyle w:val="Header"/>
              <w:tabs>
                <w:tab w:val="clear" w:pos="4320"/>
                <w:tab w:val="clear" w:pos="8640"/>
                <w:tab w:val="left" w:pos="2663"/>
              </w:tabs>
              <w:ind w:left="-101"/>
              <w:jc w:val="left"/>
              <w:rPr>
                <w:rFonts w:ascii="Arial" w:hAnsi="Arial" w:cs="Arial"/>
                <w:sz w:val="18"/>
                <w:szCs w:val="18"/>
              </w:rPr>
            </w:pPr>
            <w:r w:rsidRPr="00120634">
              <w:rPr>
                <w:rFonts w:ascii="Arial" w:hAnsi="Arial" w:cs="Arial"/>
                <w:sz w:val="18"/>
                <w:szCs w:val="18"/>
              </w:rPr>
              <w:t>As at 1 January 2019</w:t>
            </w:r>
          </w:p>
        </w:tc>
        <w:tc>
          <w:tcPr>
            <w:tcW w:w="864" w:type="dxa"/>
          </w:tcPr>
          <w:p w14:paraId="0F76503E" w14:textId="77777777" w:rsidR="00F361C9" w:rsidRPr="00120634" w:rsidRDefault="00F361C9" w:rsidP="00A30EE8">
            <w:pPr>
              <w:pStyle w:val="Header"/>
              <w:ind w:right="-72"/>
              <w:jc w:val="right"/>
              <w:rPr>
                <w:rFonts w:ascii="Arial" w:hAnsi="Arial" w:cs="Arial"/>
                <w:sz w:val="18"/>
                <w:szCs w:val="18"/>
              </w:rPr>
            </w:pPr>
          </w:p>
        </w:tc>
        <w:tc>
          <w:tcPr>
            <w:tcW w:w="1296" w:type="dxa"/>
            <w:shd w:val="clear" w:color="auto" w:fill="auto"/>
          </w:tcPr>
          <w:p w14:paraId="48F113E9" w14:textId="77777777" w:rsidR="00F361C9" w:rsidRPr="00120634" w:rsidRDefault="00F361C9" w:rsidP="00A30EE8">
            <w:pPr>
              <w:pStyle w:val="Header"/>
              <w:ind w:right="-72"/>
              <w:jc w:val="right"/>
              <w:rPr>
                <w:rFonts w:ascii="Arial" w:hAnsi="Arial" w:cs="Arial"/>
                <w:sz w:val="18"/>
                <w:szCs w:val="18"/>
              </w:rPr>
            </w:pPr>
            <w:r w:rsidRPr="00120634">
              <w:rPr>
                <w:rFonts w:ascii="Arial" w:hAnsi="Arial" w:cs="Arial"/>
                <w:sz w:val="18"/>
                <w:szCs w:val="18"/>
              </w:rPr>
              <w:t>120,004,196</w:t>
            </w:r>
          </w:p>
        </w:tc>
        <w:tc>
          <w:tcPr>
            <w:tcW w:w="1296" w:type="dxa"/>
            <w:shd w:val="clear" w:color="auto" w:fill="auto"/>
          </w:tcPr>
          <w:p w14:paraId="6395A17B" w14:textId="77777777" w:rsidR="00F361C9" w:rsidRPr="00120634" w:rsidRDefault="00F361C9" w:rsidP="00A30EE8">
            <w:pPr>
              <w:pStyle w:val="Header"/>
              <w:ind w:right="-72"/>
              <w:jc w:val="right"/>
              <w:rPr>
                <w:rFonts w:ascii="Arial" w:hAnsi="Arial" w:cs="Arial"/>
                <w:sz w:val="18"/>
                <w:szCs w:val="18"/>
              </w:rPr>
            </w:pPr>
            <w:r w:rsidRPr="00120634">
              <w:rPr>
                <w:rFonts w:ascii="Arial" w:hAnsi="Arial" w:cs="Arial"/>
                <w:sz w:val="18"/>
                <w:szCs w:val="18"/>
              </w:rPr>
              <w:t>310,199,206</w:t>
            </w:r>
          </w:p>
        </w:tc>
        <w:tc>
          <w:tcPr>
            <w:tcW w:w="1296" w:type="dxa"/>
            <w:shd w:val="clear" w:color="auto" w:fill="auto"/>
          </w:tcPr>
          <w:p w14:paraId="7E60C6F1" w14:textId="77777777" w:rsidR="00F361C9" w:rsidRPr="00120634" w:rsidRDefault="00F361C9" w:rsidP="00A30EE8">
            <w:pPr>
              <w:pStyle w:val="Header"/>
              <w:ind w:right="-72"/>
              <w:jc w:val="right"/>
              <w:rPr>
                <w:rFonts w:ascii="Arial" w:hAnsi="Arial" w:cs="Arial"/>
                <w:sz w:val="18"/>
                <w:szCs w:val="18"/>
              </w:rPr>
            </w:pPr>
            <w:r w:rsidRPr="00120634">
              <w:rPr>
                <w:rFonts w:ascii="Arial" w:hAnsi="Arial" w:cs="Arial"/>
                <w:sz w:val="18"/>
                <w:szCs w:val="18"/>
              </w:rPr>
              <w:t>89,323,538</w:t>
            </w:r>
          </w:p>
        </w:tc>
        <w:tc>
          <w:tcPr>
            <w:tcW w:w="1296" w:type="dxa"/>
            <w:shd w:val="clear" w:color="auto" w:fill="auto"/>
          </w:tcPr>
          <w:p w14:paraId="61BD14E5" w14:textId="77777777" w:rsidR="00F361C9" w:rsidRPr="00120634" w:rsidRDefault="00F361C9" w:rsidP="00A30EE8">
            <w:pPr>
              <w:pStyle w:val="Header"/>
              <w:ind w:right="-72"/>
              <w:jc w:val="right"/>
              <w:rPr>
                <w:rFonts w:ascii="Arial" w:hAnsi="Arial" w:cs="Arial"/>
                <w:sz w:val="18"/>
                <w:szCs w:val="18"/>
              </w:rPr>
            </w:pPr>
            <w:r w:rsidRPr="00120634">
              <w:rPr>
                <w:rFonts w:ascii="Arial" w:hAnsi="Arial" w:cs="Arial"/>
                <w:sz w:val="18"/>
                <w:szCs w:val="18"/>
              </w:rPr>
              <w:t>3,902,672,370</w:t>
            </w:r>
          </w:p>
        </w:tc>
        <w:tc>
          <w:tcPr>
            <w:tcW w:w="1296" w:type="dxa"/>
          </w:tcPr>
          <w:p w14:paraId="2DD76D15" w14:textId="77777777" w:rsidR="00F361C9" w:rsidRPr="00120634" w:rsidRDefault="00F361C9" w:rsidP="00A30EE8">
            <w:pPr>
              <w:pStyle w:val="Header"/>
              <w:ind w:right="-72"/>
              <w:jc w:val="right"/>
              <w:rPr>
                <w:rFonts w:ascii="Arial" w:hAnsi="Arial" w:cs="Arial"/>
                <w:sz w:val="18"/>
                <w:szCs w:val="18"/>
              </w:rPr>
            </w:pPr>
            <w:r w:rsidRPr="00120634">
              <w:rPr>
                <w:rFonts w:ascii="Arial" w:hAnsi="Arial" w:cs="Arial"/>
                <w:sz w:val="18"/>
                <w:szCs w:val="18"/>
              </w:rPr>
              <w:t>-</w:t>
            </w:r>
          </w:p>
        </w:tc>
        <w:tc>
          <w:tcPr>
            <w:tcW w:w="1296" w:type="dxa"/>
            <w:shd w:val="clear" w:color="auto" w:fill="auto"/>
          </w:tcPr>
          <w:p w14:paraId="3C809AF1" w14:textId="77777777" w:rsidR="00F361C9" w:rsidRPr="00120634" w:rsidRDefault="00F361C9" w:rsidP="00A30EE8">
            <w:pPr>
              <w:pStyle w:val="Header"/>
              <w:ind w:right="-72"/>
              <w:jc w:val="right"/>
              <w:rPr>
                <w:rFonts w:ascii="Arial" w:hAnsi="Arial" w:cs="Arial"/>
                <w:sz w:val="18"/>
                <w:szCs w:val="18"/>
              </w:rPr>
            </w:pPr>
            <w:r w:rsidRPr="00120634">
              <w:rPr>
                <w:rFonts w:ascii="Arial" w:hAnsi="Arial" w:cs="Arial"/>
                <w:sz w:val="18"/>
                <w:szCs w:val="18"/>
              </w:rPr>
              <w:t>221,399,755</w:t>
            </w:r>
          </w:p>
        </w:tc>
        <w:tc>
          <w:tcPr>
            <w:tcW w:w="1296" w:type="dxa"/>
            <w:shd w:val="clear" w:color="auto" w:fill="auto"/>
          </w:tcPr>
          <w:p w14:paraId="2CC4E100" w14:textId="77777777" w:rsidR="00F361C9" w:rsidRPr="00120634" w:rsidRDefault="00F361C9" w:rsidP="00A30EE8">
            <w:pPr>
              <w:pStyle w:val="Header"/>
              <w:ind w:right="-72"/>
              <w:jc w:val="right"/>
              <w:rPr>
                <w:rFonts w:ascii="Arial" w:hAnsi="Arial" w:cs="Arial"/>
                <w:sz w:val="18"/>
                <w:szCs w:val="18"/>
              </w:rPr>
            </w:pPr>
            <w:r w:rsidRPr="00120634">
              <w:rPr>
                <w:rFonts w:ascii="Arial" w:hAnsi="Arial" w:cs="Arial"/>
                <w:sz w:val="18"/>
                <w:szCs w:val="18"/>
              </w:rPr>
              <w:t>4,643,599,065</w:t>
            </w:r>
          </w:p>
        </w:tc>
      </w:tr>
      <w:tr w:rsidR="00F361C9" w:rsidRPr="00120634" w14:paraId="45452745" w14:textId="77777777" w:rsidTr="00120634">
        <w:trPr>
          <w:trHeight w:val="162"/>
        </w:trPr>
        <w:tc>
          <w:tcPr>
            <w:tcW w:w="4896" w:type="dxa"/>
          </w:tcPr>
          <w:p w14:paraId="338C4CA3" w14:textId="77777777" w:rsidR="00F361C9" w:rsidRPr="00120634" w:rsidRDefault="00F361C9" w:rsidP="00A30EE8">
            <w:pPr>
              <w:pStyle w:val="Header"/>
              <w:ind w:left="-101"/>
              <w:jc w:val="left"/>
              <w:rPr>
                <w:rFonts w:ascii="Arial" w:hAnsi="Arial" w:cs="Arial"/>
                <w:sz w:val="18"/>
                <w:szCs w:val="18"/>
              </w:rPr>
            </w:pPr>
            <w:r w:rsidRPr="00120634">
              <w:rPr>
                <w:rFonts w:ascii="Arial" w:hAnsi="Arial" w:cs="Arial"/>
                <w:sz w:val="18"/>
                <w:szCs w:val="18"/>
              </w:rPr>
              <w:t>Charged/(credited) to profit or loss</w:t>
            </w:r>
          </w:p>
        </w:tc>
        <w:tc>
          <w:tcPr>
            <w:tcW w:w="864" w:type="dxa"/>
          </w:tcPr>
          <w:p w14:paraId="2864D3D8" w14:textId="77777777" w:rsidR="00F361C9" w:rsidRPr="00120634" w:rsidRDefault="00F361C9" w:rsidP="00A30EE8">
            <w:pPr>
              <w:pStyle w:val="Header"/>
              <w:ind w:right="-72"/>
              <w:jc w:val="right"/>
              <w:rPr>
                <w:rFonts w:ascii="Arial" w:hAnsi="Arial" w:cs="Arial"/>
                <w:sz w:val="18"/>
                <w:szCs w:val="18"/>
              </w:rPr>
            </w:pPr>
          </w:p>
        </w:tc>
        <w:tc>
          <w:tcPr>
            <w:tcW w:w="1296" w:type="dxa"/>
            <w:shd w:val="clear" w:color="auto" w:fill="auto"/>
          </w:tcPr>
          <w:p w14:paraId="3F1FDC03" w14:textId="77777777" w:rsidR="00F361C9" w:rsidRPr="00120634" w:rsidRDefault="00F361C9" w:rsidP="00A30EE8">
            <w:pPr>
              <w:pStyle w:val="Header"/>
              <w:ind w:right="-72"/>
              <w:jc w:val="right"/>
              <w:rPr>
                <w:rFonts w:ascii="Arial" w:hAnsi="Arial" w:cs="Arial"/>
                <w:sz w:val="18"/>
                <w:szCs w:val="18"/>
              </w:rPr>
            </w:pPr>
            <w:r w:rsidRPr="00120634">
              <w:rPr>
                <w:rFonts w:ascii="Arial" w:hAnsi="Arial" w:cs="Arial"/>
                <w:sz w:val="18"/>
                <w:szCs w:val="18"/>
              </w:rPr>
              <w:t>2,450,562</w:t>
            </w:r>
          </w:p>
        </w:tc>
        <w:tc>
          <w:tcPr>
            <w:tcW w:w="1296" w:type="dxa"/>
            <w:shd w:val="clear" w:color="auto" w:fill="auto"/>
          </w:tcPr>
          <w:p w14:paraId="44483110" w14:textId="77777777" w:rsidR="00F361C9" w:rsidRPr="00120634" w:rsidRDefault="00F361C9" w:rsidP="00A30EE8">
            <w:pPr>
              <w:pStyle w:val="Header"/>
              <w:ind w:right="-72"/>
              <w:jc w:val="right"/>
              <w:rPr>
                <w:rFonts w:ascii="Arial" w:hAnsi="Arial" w:cs="Arial"/>
                <w:sz w:val="18"/>
                <w:szCs w:val="18"/>
              </w:rPr>
            </w:pPr>
            <w:r w:rsidRPr="00120634">
              <w:rPr>
                <w:rFonts w:ascii="Arial" w:hAnsi="Arial" w:cs="Arial"/>
                <w:sz w:val="18"/>
                <w:szCs w:val="18"/>
              </w:rPr>
              <w:t>5,554,126</w:t>
            </w:r>
          </w:p>
        </w:tc>
        <w:tc>
          <w:tcPr>
            <w:tcW w:w="1296" w:type="dxa"/>
            <w:shd w:val="clear" w:color="auto" w:fill="auto"/>
          </w:tcPr>
          <w:p w14:paraId="208F01B7" w14:textId="77777777" w:rsidR="00F361C9" w:rsidRPr="00120634" w:rsidRDefault="00F361C9" w:rsidP="00A30EE8">
            <w:pPr>
              <w:pStyle w:val="Header"/>
              <w:ind w:right="-72"/>
              <w:jc w:val="right"/>
              <w:rPr>
                <w:rFonts w:ascii="Arial" w:hAnsi="Arial" w:cs="Arial"/>
                <w:sz w:val="18"/>
                <w:szCs w:val="18"/>
              </w:rPr>
            </w:pPr>
            <w:r w:rsidRPr="00120634">
              <w:rPr>
                <w:rFonts w:ascii="Arial" w:hAnsi="Arial" w:cs="Arial"/>
                <w:sz w:val="18"/>
                <w:szCs w:val="18"/>
              </w:rPr>
              <w:t>7,126,357</w:t>
            </w:r>
          </w:p>
        </w:tc>
        <w:tc>
          <w:tcPr>
            <w:tcW w:w="1296" w:type="dxa"/>
            <w:shd w:val="clear" w:color="auto" w:fill="auto"/>
          </w:tcPr>
          <w:p w14:paraId="29418739" w14:textId="77777777" w:rsidR="00F361C9" w:rsidRPr="00120634" w:rsidRDefault="00F361C9" w:rsidP="00A30EE8">
            <w:pPr>
              <w:pStyle w:val="Header"/>
              <w:ind w:right="-72"/>
              <w:jc w:val="right"/>
              <w:rPr>
                <w:rFonts w:ascii="Arial" w:hAnsi="Arial" w:cs="Arial"/>
                <w:sz w:val="18"/>
                <w:szCs w:val="18"/>
              </w:rPr>
            </w:pPr>
            <w:r w:rsidRPr="00120634">
              <w:rPr>
                <w:rFonts w:ascii="Arial" w:hAnsi="Arial" w:cs="Arial"/>
                <w:sz w:val="18"/>
                <w:szCs w:val="18"/>
              </w:rPr>
              <w:t>(199,395,803)</w:t>
            </w:r>
          </w:p>
        </w:tc>
        <w:tc>
          <w:tcPr>
            <w:tcW w:w="1296" w:type="dxa"/>
          </w:tcPr>
          <w:p w14:paraId="51ED62F5" w14:textId="77777777" w:rsidR="00F361C9" w:rsidRPr="00120634" w:rsidRDefault="00F361C9" w:rsidP="00A30EE8">
            <w:pPr>
              <w:pStyle w:val="Header"/>
              <w:ind w:right="-72"/>
              <w:jc w:val="right"/>
              <w:rPr>
                <w:rFonts w:ascii="Arial" w:hAnsi="Arial" w:cs="Arial"/>
                <w:sz w:val="18"/>
                <w:szCs w:val="18"/>
              </w:rPr>
            </w:pPr>
            <w:r w:rsidRPr="00120634">
              <w:rPr>
                <w:rFonts w:ascii="Arial" w:hAnsi="Arial" w:cs="Arial"/>
                <w:sz w:val="18"/>
                <w:szCs w:val="18"/>
              </w:rPr>
              <w:t>-</w:t>
            </w:r>
          </w:p>
        </w:tc>
        <w:tc>
          <w:tcPr>
            <w:tcW w:w="1296" w:type="dxa"/>
            <w:shd w:val="clear" w:color="auto" w:fill="auto"/>
          </w:tcPr>
          <w:p w14:paraId="1AFA3543" w14:textId="77777777" w:rsidR="00F361C9" w:rsidRPr="00120634" w:rsidRDefault="00F361C9" w:rsidP="00A30EE8">
            <w:pPr>
              <w:pStyle w:val="Header"/>
              <w:ind w:right="-72"/>
              <w:jc w:val="right"/>
              <w:rPr>
                <w:rFonts w:ascii="Arial" w:hAnsi="Arial" w:cs="Arial"/>
                <w:sz w:val="18"/>
                <w:szCs w:val="18"/>
              </w:rPr>
            </w:pPr>
            <w:r w:rsidRPr="00120634">
              <w:rPr>
                <w:rFonts w:ascii="Arial" w:hAnsi="Arial" w:cs="Arial"/>
                <w:sz w:val="18"/>
                <w:szCs w:val="18"/>
              </w:rPr>
              <w:t>8,676,039</w:t>
            </w:r>
          </w:p>
        </w:tc>
        <w:tc>
          <w:tcPr>
            <w:tcW w:w="1296" w:type="dxa"/>
            <w:shd w:val="clear" w:color="auto" w:fill="auto"/>
          </w:tcPr>
          <w:p w14:paraId="0BDA002B" w14:textId="77777777" w:rsidR="00F361C9" w:rsidRPr="00120634" w:rsidRDefault="00F361C9" w:rsidP="00A30EE8">
            <w:pPr>
              <w:pStyle w:val="Header"/>
              <w:ind w:right="-72"/>
              <w:jc w:val="right"/>
              <w:rPr>
                <w:rFonts w:ascii="Arial" w:hAnsi="Arial" w:cs="Arial"/>
                <w:sz w:val="18"/>
                <w:szCs w:val="18"/>
              </w:rPr>
            </w:pPr>
            <w:r w:rsidRPr="00120634">
              <w:rPr>
                <w:rFonts w:ascii="Arial" w:hAnsi="Arial" w:cs="Arial"/>
                <w:sz w:val="18"/>
                <w:szCs w:val="18"/>
              </w:rPr>
              <w:t>(175,588,719)</w:t>
            </w:r>
          </w:p>
        </w:tc>
      </w:tr>
      <w:tr w:rsidR="00F361C9" w:rsidRPr="00120634" w14:paraId="39F6F24B" w14:textId="77777777" w:rsidTr="00120634">
        <w:trPr>
          <w:trHeight w:val="162"/>
        </w:trPr>
        <w:tc>
          <w:tcPr>
            <w:tcW w:w="4896" w:type="dxa"/>
          </w:tcPr>
          <w:p w14:paraId="09005E02" w14:textId="77777777" w:rsidR="00F361C9" w:rsidRPr="00120634" w:rsidRDefault="00F361C9" w:rsidP="00A30EE8">
            <w:pPr>
              <w:pStyle w:val="Header"/>
              <w:ind w:left="-101"/>
              <w:rPr>
                <w:rFonts w:ascii="Arial" w:hAnsi="Arial" w:cs="Arial"/>
                <w:sz w:val="18"/>
                <w:szCs w:val="18"/>
              </w:rPr>
            </w:pPr>
            <w:r w:rsidRPr="00120634">
              <w:rPr>
                <w:rFonts w:ascii="Arial" w:hAnsi="Arial" w:cs="Arial"/>
                <w:sz w:val="18"/>
                <w:szCs w:val="18"/>
              </w:rPr>
              <w:t>Charged/(credited) directly to other comprehensive income</w:t>
            </w:r>
          </w:p>
        </w:tc>
        <w:tc>
          <w:tcPr>
            <w:tcW w:w="864" w:type="dxa"/>
          </w:tcPr>
          <w:p w14:paraId="6E232154" w14:textId="77777777" w:rsidR="00F361C9" w:rsidRPr="00120634" w:rsidRDefault="00F361C9" w:rsidP="00A30EE8">
            <w:pPr>
              <w:pStyle w:val="Header"/>
              <w:ind w:right="-72"/>
              <w:jc w:val="right"/>
              <w:rPr>
                <w:rFonts w:ascii="Arial" w:hAnsi="Arial" w:cs="Arial"/>
                <w:sz w:val="18"/>
                <w:szCs w:val="18"/>
              </w:rPr>
            </w:pPr>
          </w:p>
        </w:tc>
        <w:tc>
          <w:tcPr>
            <w:tcW w:w="1296" w:type="dxa"/>
            <w:shd w:val="clear" w:color="auto" w:fill="auto"/>
          </w:tcPr>
          <w:p w14:paraId="54C292F8" w14:textId="77777777" w:rsidR="00F361C9" w:rsidRPr="00120634" w:rsidRDefault="00F361C9" w:rsidP="00A30EE8">
            <w:pPr>
              <w:pStyle w:val="Header"/>
              <w:ind w:right="-72"/>
              <w:jc w:val="right"/>
              <w:rPr>
                <w:rFonts w:ascii="Arial" w:hAnsi="Arial" w:cs="Arial"/>
                <w:sz w:val="18"/>
                <w:szCs w:val="18"/>
              </w:rPr>
            </w:pPr>
            <w:r w:rsidRPr="00120634">
              <w:rPr>
                <w:rFonts w:ascii="Arial" w:hAnsi="Arial" w:cs="Arial"/>
                <w:sz w:val="18"/>
                <w:szCs w:val="18"/>
              </w:rPr>
              <w:t>13,536,910</w:t>
            </w:r>
          </w:p>
        </w:tc>
        <w:tc>
          <w:tcPr>
            <w:tcW w:w="1296" w:type="dxa"/>
            <w:shd w:val="clear" w:color="auto" w:fill="auto"/>
          </w:tcPr>
          <w:p w14:paraId="478D0CE2" w14:textId="77777777" w:rsidR="00F361C9" w:rsidRPr="00120634" w:rsidRDefault="00F361C9" w:rsidP="00A30EE8">
            <w:pPr>
              <w:pStyle w:val="Header"/>
              <w:ind w:right="-72"/>
              <w:jc w:val="right"/>
              <w:rPr>
                <w:rFonts w:ascii="Arial" w:hAnsi="Arial" w:cs="Arial"/>
                <w:sz w:val="18"/>
                <w:szCs w:val="18"/>
              </w:rPr>
            </w:pPr>
            <w:r w:rsidRPr="00120634">
              <w:rPr>
                <w:rFonts w:ascii="Arial" w:hAnsi="Arial" w:cs="Arial"/>
                <w:sz w:val="18"/>
                <w:szCs w:val="18"/>
              </w:rPr>
              <w:t>-</w:t>
            </w:r>
          </w:p>
        </w:tc>
        <w:tc>
          <w:tcPr>
            <w:tcW w:w="1296" w:type="dxa"/>
            <w:shd w:val="clear" w:color="auto" w:fill="auto"/>
          </w:tcPr>
          <w:p w14:paraId="09341D4F" w14:textId="77777777" w:rsidR="00F361C9" w:rsidRPr="00120634" w:rsidRDefault="00F361C9" w:rsidP="00A30EE8">
            <w:pPr>
              <w:pStyle w:val="Header"/>
              <w:ind w:right="-72"/>
              <w:jc w:val="right"/>
              <w:rPr>
                <w:rFonts w:ascii="Arial" w:hAnsi="Arial" w:cs="Arial"/>
                <w:sz w:val="18"/>
                <w:szCs w:val="18"/>
              </w:rPr>
            </w:pPr>
            <w:r w:rsidRPr="00120634">
              <w:rPr>
                <w:rFonts w:ascii="Arial" w:hAnsi="Arial" w:cs="Arial"/>
                <w:sz w:val="18"/>
                <w:szCs w:val="18"/>
              </w:rPr>
              <w:t>-</w:t>
            </w:r>
          </w:p>
        </w:tc>
        <w:tc>
          <w:tcPr>
            <w:tcW w:w="1296" w:type="dxa"/>
            <w:shd w:val="clear" w:color="auto" w:fill="auto"/>
          </w:tcPr>
          <w:p w14:paraId="2F55260F" w14:textId="77777777" w:rsidR="00F361C9" w:rsidRPr="00120634" w:rsidRDefault="00F361C9" w:rsidP="00A30EE8">
            <w:pPr>
              <w:pStyle w:val="Header"/>
              <w:ind w:right="-72"/>
              <w:jc w:val="right"/>
              <w:rPr>
                <w:rFonts w:ascii="Arial" w:hAnsi="Arial" w:cs="Arial"/>
                <w:sz w:val="18"/>
                <w:szCs w:val="18"/>
              </w:rPr>
            </w:pPr>
            <w:r w:rsidRPr="00120634">
              <w:rPr>
                <w:rFonts w:ascii="Arial" w:hAnsi="Arial" w:cs="Arial"/>
                <w:sz w:val="18"/>
                <w:szCs w:val="18"/>
              </w:rPr>
              <w:t>-</w:t>
            </w:r>
          </w:p>
        </w:tc>
        <w:tc>
          <w:tcPr>
            <w:tcW w:w="1296" w:type="dxa"/>
          </w:tcPr>
          <w:p w14:paraId="70A1D66D" w14:textId="77777777" w:rsidR="00F361C9" w:rsidRPr="00120634" w:rsidRDefault="00F361C9" w:rsidP="00A30EE8">
            <w:pPr>
              <w:pStyle w:val="Header"/>
              <w:ind w:right="-72"/>
              <w:jc w:val="right"/>
              <w:rPr>
                <w:rFonts w:ascii="Arial" w:hAnsi="Arial" w:cs="Arial"/>
                <w:sz w:val="18"/>
                <w:szCs w:val="18"/>
              </w:rPr>
            </w:pPr>
          </w:p>
        </w:tc>
        <w:tc>
          <w:tcPr>
            <w:tcW w:w="1296" w:type="dxa"/>
            <w:shd w:val="clear" w:color="auto" w:fill="auto"/>
          </w:tcPr>
          <w:p w14:paraId="0BAC10A8" w14:textId="77777777" w:rsidR="00F361C9" w:rsidRPr="00120634" w:rsidRDefault="00F361C9" w:rsidP="00A30EE8">
            <w:pPr>
              <w:pStyle w:val="Header"/>
              <w:ind w:right="-72"/>
              <w:jc w:val="right"/>
              <w:rPr>
                <w:rFonts w:ascii="Arial" w:hAnsi="Arial" w:cs="Arial"/>
                <w:sz w:val="18"/>
                <w:szCs w:val="18"/>
              </w:rPr>
            </w:pPr>
            <w:r w:rsidRPr="00120634">
              <w:rPr>
                <w:rFonts w:ascii="Arial" w:hAnsi="Arial" w:cs="Arial"/>
                <w:sz w:val="18"/>
                <w:szCs w:val="18"/>
              </w:rPr>
              <w:t>-</w:t>
            </w:r>
          </w:p>
        </w:tc>
        <w:tc>
          <w:tcPr>
            <w:tcW w:w="1296" w:type="dxa"/>
            <w:shd w:val="clear" w:color="auto" w:fill="auto"/>
          </w:tcPr>
          <w:p w14:paraId="6307B6A6" w14:textId="77777777" w:rsidR="00F361C9" w:rsidRPr="00120634" w:rsidRDefault="00F361C9" w:rsidP="00A30EE8">
            <w:pPr>
              <w:pStyle w:val="Header"/>
              <w:ind w:right="-72"/>
              <w:jc w:val="right"/>
              <w:rPr>
                <w:rFonts w:ascii="Arial" w:hAnsi="Arial" w:cs="Arial"/>
                <w:sz w:val="18"/>
                <w:szCs w:val="18"/>
              </w:rPr>
            </w:pPr>
            <w:r w:rsidRPr="00120634">
              <w:rPr>
                <w:rFonts w:ascii="Arial" w:hAnsi="Arial" w:cs="Arial"/>
                <w:sz w:val="18"/>
                <w:szCs w:val="18"/>
              </w:rPr>
              <w:t>13,536,910</w:t>
            </w:r>
          </w:p>
        </w:tc>
      </w:tr>
      <w:tr w:rsidR="00F361C9" w:rsidRPr="00120634" w14:paraId="1A4BD20D" w14:textId="77777777" w:rsidTr="00120634">
        <w:trPr>
          <w:trHeight w:val="162"/>
        </w:trPr>
        <w:tc>
          <w:tcPr>
            <w:tcW w:w="4896" w:type="dxa"/>
          </w:tcPr>
          <w:p w14:paraId="51BA07FA" w14:textId="77777777" w:rsidR="00F361C9" w:rsidRPr="00120634" w:rsidRDefault="00F361C9" w:rsidP="00A30EE8">
            <w:pPr>
              <w:pStyle w:val="Header"/>
              <w:ind w:left="-101"/>
              <w:jc w:val="left"/>
              <w:rPr>
                <w:rFonts w:ascii="Arial" w:hAnsi="Arial" w:cs="Arial"/>
                <w:sz w:val="18"/>
                <w:szCs w:val="18"/>
              </w:rPr>
            </w:pPr>
            <w:r w:rsidRPr="00120634">
              <w:rPr>
                <w:rFonts w:ascii="Arial" w:hAnsi="Arial" w:cs="Arial"/>
                <w:sz w:val="18"/>
                <w:szCs w:val="18"/>
              </w:rPr>
              <w:t>Exchange difference on translation</w:t>
            </w:r>
          </w:p>
        </w:tc>
        <w:tc>
          <w:tcPr>
            <w:tcW w:w="864" w:type="dxa"/>
          </w:tcPr>
          <w:p w14:paraId="68D0EEC4" w14:textId="77777777" w:rsidR="00F361C9" w:rsidRPr="00120634" w:rsidRDefault="00F361C9" w:rsidP="00A30EE8">
            <w:pPr>
              <w:pStyle w:val="Header"/>
              <w:ind w:right="-72"/>
              <w:jc w:val="right"/>
              <w:rPr>
                <w:rFonts w:ascii="Arial" w:hAnsi="Arial" w:cs="Arial"/>
                <w:sz w:val="18"/>
                <w:szCs w:val="18"/>
              </w:rPr>
            </w:pPr>
          </w:p>
        </w:tc>
        <w:tc>
          <w:tcPr>
            <w:tcW w:w="1296" w:type="dxa"/>
            <w:tcBorders>
              <w:bottom w:val="single" w:sz="4" w:space="0" w:color="auto"/>
            </w:tcBorders>
            <w:shd w:val="clear" w:color="auto" w:fill="auto"/>
          </w:tcPr>
          <w:p w14:paraId="3264B317" w14:textId="77777777" w:rsidR="00F361C9" w:rsidRPr="00120634" w:rsidRDefault="00F361C9" w:rsidP="00A30EE8">
            <w:pPr>
              <w:pStyle w:val="Header"/>
              <w:ind w:right="-72"/>
              <w:jc w:val="right"/>
              <w:rPr>
                <w:rFonts w:ascii="Arial" w:hAnsi="Arial" w:cs="Arial"/>
                <w:sz w:val="18"/>
                <w:szCs w:val="18"/>
              </w:rPr>
            </w:pPr>
            <w:r w:rsidRPr="00120634">
              <w:rPr>
                <w:rFonts w:ascii="Arial" w:hAnsi="Arial" w:cs="Arial"/>
                <w:sz w:val="18"/>
                <w:szCs w:val="18"/>
              </w:rPr>
              <w:t>(955,571)</w:t>
            </w:r>
          </w:p>
        </w:tc>
        <w:tc>
          <w:tcPr>
            <w:tcW w:w="1296" w:type="dxa"/>
            <w:tcBorders>
              <w:bottom w:val="single" w:sz="4" w:space="0" w:color="auto"/>
            </w:tcBorders>
            <w:shd w:val="clear" w:color="auto" w:fill="auto"/>
          </w:tcPr>
          <w:p w14:paraId="5C3743AF" w14:textId="77777777" w:rsidR="00F361C9" w:rsidRPr="00120634" w:rsidRDefault="00F361C9" w:rsidP="00A30EE8">
            <w:pPr>
              <w:pStyle w:val="Header"/>
              <w:ind w:right="-72"/>
              <w:jc w:val="right"/>
              <w:rPr>
                <w:rFonts w:ascii="Arial" w:hAnsi="Arial" w:cs="Arial"/>
                <w:sz w:val="18"/>
                <w:szCs w:val="18"/>
              </w:rPr>
            </w:pPr>
            <w:r w:rsidRPr="00120634">
              <w:rPr>
                <w:rFonts w:ascii="Arial" w:hAnsi="Arial" w:cs="Arial"/>
                <w:sz w:val="18"/>
                <w:szCs w:val="18"/>
              </w:rPr>
              <w:t>(23,845,817)</w:t>
            </w:r>
          </w:p>
        </w:tc>
        <w:tc>
          <w:tcPr>
            <w:tcW w:w="1296" w:type="dxa"/>
            <w:tcBorders>
              <w:bottom w:val="single" w:sz="4" w:space="0" w:color="auto"/>
            </w:tcBorders>
            <w:shd w:val="clear" w:color="auto" w:fill="auto"/>
          </w:tcPr>
          <w:p w14:paraId="4F2C719B" w14:textId="77777777" w:rsidR="00F361C9" w:rsidRPr="00120634" w:rsidRDefault="00F361C9" w:rsidP="00A30EE8">
            <w:pPr>
              <w:pStyle w:val="Header"/>
              <w:ind w:right="-72"/>
              <w:jc w:val="right"/>
              <w:rPr>
                <w:rFonts w:ascii="Arial" w:hAnsi="Arial" w:cs="Arial"/>
                <w:sz w:val="18"/>
                <w:szCs w:val="18"/>
              </w:rPr>
            </w:pPr>
            <w:r w:rsidRPr="00120634">
              <w:rPr>
                <w:rFonts w:ascii="Arial" w:hAnsi="Arial" w:cs="Arial"/>
                <w:sz w:val="18"/>
                <w:szCs w:val="18"/>
              </w:rPr>
              <w:t>-</w:t>
            </w:r>
          </w:p>
        </w:tc>
        <w:tc>
          <w:tcPr>
            <w:tcW w:w="1296" w:type="dxa"/>
            <w:tcBorders>
              <w:bottom w:val="single" w:sz="4" w:space="0" w:color="auto"/>
            </w:tcBorders>
            <w:shd w:val="clear" w:color="auto" w:fill="auto"/>
          </w:tcPr>
          <w:p w14:paraId="770F29C3" w14:textId="77777777" w:rsidR="00F361C9" w:rsidRPr="00120634" w:rsidRDefault="00F361C9" w:rsidP="00A30EE8">
            <w:pPr>
              <w:pStyle w:val="Header"/>
              <w:ind w:right="-72"/>
              <w:jc w:val="right"/>
              <w:rPr>
                <w:rFonts w:ascii="Arial" w:hAnsi="Arial" w:cs="Arial"/>
                <w:sz w:val="18"/>
                <w:szCs w:val="18"/>
              </w:rPr>
            </w:pPr>
            <w:r w:rsidRPr="00120634">
              <w:rPr>
                <w:rFonts w:ascii="Arial" w:hAnsi="Arial" w:cs="Arial"/>
                <w:sz w:val="18"/>
                <w:szCs w:val="18"/>
              </w:rPr>
              <w:t>-</w:t>
            </w:r>
          </w:p>
        </w:tc>
        <w:tc>
          <w:tcPr>
            <w:tcW w:w="1296" w:type="dxa"/>
            <w:tcBorders>
              <w:bottom w:val="single" w:sz="4" w:space="0" w:color="auto"/>
            </w:tcBorders>
          </w:tcPr>
          <w:p w14:paraId="1BC2119B" w14:textId="77777777" w:rsidR="00F361C9" w:rsidRPr="00120634" w:rsidRDefault="00F361C9" w:rsidP="00A30EE8">
            <w:pPr>
              <w:pStyle w:val="Header"/>
              <w:ind w:right="-72"/>
              <w:jc w:val="right"/>
              <w:rPr>
                <w:rFonts w:ascii="Arial" w:hAnsi="Arial" w:cs="Arial"/>
                <w:sz w:val="18"/>
                <w:szCs w:val="18"/>
              </w:rPr>
            </w:pPr>
            <w:r w:rsidRPr="00120634">
              <w:rPr>
                <w:rFonts w:ascii="Arial" w:hAnsi="Arial" w:cs="Arial"/>
                <w:sz w:val="18"/>
                <w:szCs w:val="18"/>
              </w:rPr>
              <w:t>-</w:t>
            </w:r>
          </w:p>
        </w:tc>
        <w:tc>
          <w:tcPr>
            <w:tcW w:w="1296" w:type="dxa"/>
            <w:tcBorders>
              <w:bottom w:val="single" w:sz="4" w:space="0" w:color="auto"/>
            </w:tcBorders>
            <w:shd w:val="clear" w:color="auto" w:fill="auto"/>
          </w:tcPr>
          <w:p w14:paraId="7F2A3335" w14:textId="77777777" w:rsidR="00F361C9" w:rsidRPr="00120634" w:rsidRDefault="00F361C9" w:rsidP="00A30EE8">
            <w:pPr>
              <w:pStyle w:val="Header"/>
              <w:ind w:right="-72"/>
              <w:jc w:val="right"/>
              <w:rPr>
                <w:rFonts w:ascii="Arial" w:hAnsi="Arial" w:cs="Arial"/>
                <w:sz w:val="18"/>
                <w:szCs w:val="18"/>
              </w:rPr>
            </w:pPr>
            <w:r w:rsidRPr="00120634">
              <w:rPr>
                <w:rFonts w:ascii="Arial" w:hAnsi="Arial" w:cs="Arial"/>
                <w:sz w:val="18"/>
                <w:szCs w:val="18"/>
              </w:rPr>
              <w:t>(15,188,260)</w:t>
            </w:r>
          </w:p>
        </w:tc>
        <w:tc>
          <w:tcPr>
            <w:tcW w:w="1296" w:type="dxa"/>
            <w:tcBorders>
              <w:bottom w:val="single" w:sz="4" w:space="0" w:color="auto"/>
            </w:tcBorders>
            <w:shd w:val="clear" w:color="auto" w:fill="auto"/>
          </w:tcPr>
          <w:p w14:paraId="10FB7889" w14:textId="77777777" w:rsidR="00F361C9" w:rsidRPr="00120634" w:rsidRDefault="00F361C9" w:rsidP="00A30EE8">
            <w:pPr>
              <w:pStyle w:val="Header"/>
              <w:ind w:right="-72"/>
              <w:jc w:val="right"/>
              <w:rPr>
                <w:rFonts w:ascii="Arial" w:hAnsi="Arial" w:cs="Arial"/>
                <w:sz w:val="18"/>
                <w:szCs w:val="18"/>
              </w:rPr>
            </w:pPr>
            <w:r w:rsidRPr="00120634">
              <w:rPr>
                <w:rFonts w:ascii="Arial" w:hAnsi="Arial" w:cs="Arial"/>
                <w:sz w:val="18"/>
                <w:szCs w:val="18"/>
              </w:rPr>
              <w:t>(39,989,648)</w:t>
            </w:r>
          </w:p>
        </w:tc>
      </w:tr>
      <w:tr w:rsidR="00F361C9" w:rsidRPr="00120634" w14:paraId="71730FE3" w14:textId="77777777" w:rsidTr="00120634">
        <w:trPr>
          <w:trHeight w:val="162"/>
        </w:trPr>
        <w:tc>
          <w:tcPr>
            <w:tcW w:w="4896" w:type="dxa"/>
          </w:tcPr>
          <w:p w14:paraId="69C5EBA0" w14:textId="77777777" w:rsidR="00F361C9" w:rsidRPr="00120634" w:rsidRDefault="00F361C9" w:rsidP="00A30EE8">
            <w:pPr>
              <w:pStyle w:val="Header"/>
              <w:tabs>
                <w:tab w:val="left" w:pos="1134"/>
                <w:tab w:val="left" w:pos="1276"/>
                <w:tab w:val="center" w:pos="3402"/>
                <w:tab w:val="center" w:pos="5670"/>
                <w:tab w:val="center" w:pos="6804"/>
                <w:tab w:val="right" w:pos="7655"/>
              </w:tabs>
              <w:ind w:left="-101"/>
              <w:jc w:val="left"/>
              <w:rPr>
                <w:rFonts w:ascii="Arial" w:hAnsi="Arial" w:cs="Arial"/>
                <w:sz w:val="18"/>
                <w:szCs w:val="18"/>
              </w:rPr>
            </w:pPr>
          </w:p>
        </w:tc>
        <w:tc>
          <w:tcPr>
            <w:tcW w:w="864" w:type="dxa"/>
          </w:tcPr>
          <w:p w14:paraId="68ED4E16" w14:textId="77777777" w:rsidR="00F361C9" w:rsidRPr="00120634" w:rsidRDefault="00F361C9" w:rsidP="00A30EE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tcBorders>
            <w:shd w:val="clear" w:color="auto" w:fill="auto"/>
          </w:tcPr>
          <w:p w14:paraId="72D99095" w14:textId="77777777" w:rsidR="00F361C9" w:rsidRPr="00120634" w:rsidRDefault="00F361C9" w:rsidP="00A30EE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tcBorders>
            <w:shd w:val="clear" w:color="auto" w:fill="auto"/>
          </w:tcPr>
          <w:p w14:paraId="1F8CA83B" w14:textId="77777777" w:rsidR="00F361C9" w:rsidRPr="00120634" w:rsidRDefault="00F361C9" w:rsidP="00A30EE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tcBorders>
            <w:shd w:val="clear" w:color="auto" w:fill="auto"/>
          </w:tcPr>
          <w:p w14:paraId="721E9BE6" w14:textId="77777777" w:rsidR="00F361C9" w:rsidRPr="00120634" w:rsidRDefault="00F361C9" w:rsidP="00A30EE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tcBorders>
            <w:shd w:val="clear" w:color="auto" w:fill="auto"/>
          </w:tcPr>
          <w:p w14:paraId="1B4FB6CD" w14:textId="77777777" w:rsidR="00F361C9" w:rsidRPr="00120634" w:rsidRDefault="00F361C9" w:rsidP="00A30EE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tcBorders>
          </w:tcPr>
          <w:p w14:paraId="5C248DD8" w14:textId="77777777" w:rsidR="00F361C9" w:rsidRPr="00120634" w:rsidRDefault="00F361C9" w:rsidP="00A30EE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tcBorders>
            <w:shd w:val="clear" w:color="auto" w:fill="auto"/>
          </w:tcPr>
          <w:p w14:paraId="01627A3A" w14:textId="77777777" w:rsidR="00F361C9" w:rsidRPr="00120634" w:rsidRDefault="00F361C9" w:rsidP="00A30EE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tcBorders>
            <w:shd w:val="clear" w:color="auto" w:fill="auto"/>
          </w:tcPr>
          <w:p w14:paraId="39F7C5FB" w14:textId="77777777" w:rsidR="00F361C9" w:rsidRPr="00120634" w:rsidRDefault="00F361C9" w:rsidP="00A30EE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F361C9" w:rsidRPr="00120634" w14:paraId="0D8706B2" w14:textId="77777777" w:rsidTr="00120634">
        <w:trPr>
          <w:trHeight w:val="162"/>
        </w:trPr>
        <w:tc>
          <w:tcPr>
            <w:tcW w:w="4896" w:type="dxa"/>
          </w:tcPr>
          <w:p w14:paraId="66357DBC" w14:textId="77777777" w:rsidR="00F361C9" w:rsidRPr="00120634" w:rsidRDefault="00F361C9" w:rsidP="00A30EE8">
            <w:pPr>
              <w:pStyle w:val="Header"/>
              <w:ind w:left="-101"/>
              <w:jc w:val="left"/>
              <w:rPr>
                <w:rFonts w:ascii="Arial" w:hAnsi="Arial" w:cs="Arial"/>
                <w:sz w:val="18"/>
                <w:szCs w:val="18"/>
              </w:rPr>
            </w:pPr>
            <w:r w:rsidRPr="00120634">
              <w:rPr>
                <w:rFonts w:ascii="Arial" w:hAnsi="Arial" w:cs="Arial"/>
                <w:sz w:val="18"/>
                <w:szCs w:val="18"/>
              </w:rPr>
              <w:t>As at 31 December 2019</w:t>
            </w:r>
          </w:p>
        </w:tc>
        <w:tc>
          <w:tcPr>
            <w:tcW w:w="864" w:type="dxa"/>
          </w:tcPr>
          <w:p w14:paraId="2D258252" w14:textId="77777777" w:rsidR="00F361C9" w:rsidRPr="00120634" w:rsidRDefault="00F361C9" w:rsidP="00A30EE8">
            <w:pPr>
              <w:pStyle w:val="Header"/>
              <w:ind w:right="-72"/>
              <w:jc w:val="right"/>
              <w:rPr>
                <w:rFonts w:ascii="Arial" w:hAnsi="Arial" w:cs="Arial"/>
                <w:sz w:val="18"/>
                <w:szCs w:val="18"/>
              </w:rPr>
            </w:pPr>
          </w:p>
        </w:tc>
        <w:tc>
          <w:tcPr>
            <w:tcW w:w="1296" w:type="dxa"/>
            <w:tcBorders>
              <w:bottom w:val="single" w:sz="4" w:space="0" w:color="auto"/>
            </w:tcBorders>
            <w:shd w:val="clear" w:color="auto" w:fill="auto"/>
          </w:tcPr>
          <w:p w14:paraId="13054248" w14:textId="77777777" w:rsidR="00F361C9" w:rsidRPr="00120634" w:rsidRDefault="00F361C9" w:rsidP="00A30EE8">
            <w:pPr>
              <w:pStyle w:val="Header"/>
              <w:ind w:right="-72"/>
              <w:jc w:val="right"/>
              <w:rPr>
                <w:rFonts w:ascii="Arial" w:hAnsi="Arial" w:cs="Arial"/>
                <w:sz w:val="18"/>
                <w:szCs w:val="18"/>
              </w:rPr>
            </w:pPr>
            <w:r w:rsidRPr="00120634">
              <w:rPr>
                <w:rFonts w:ascii="Arial" w:hAnsi="Arial" w:cs="Arial"/>
                <w:sz w:val="18"/>
                <w:szCs w:val="18"/>
              </w:rPr>
              <w:t>135,036,097</w:t>
            </w:r>
          </w:p>
        </w:tc>
        <w:tc>
          <w:tcPr>
            <w:tcW w:w="1296" w:type="dxa"/>
            <w:tcBorders>
              <w:bottom w:val="single" w:sz="4" w:space="0" w:color="auto"/>
            </w:tcBorders>
            <w:shd w:val="clear" w:color="auto" w:fill="auto"/>
          </w:tcPr>
          <w:p w14:paraId="4BCC8A5D" w14:textId="77777777" w:rsidR="00F361C9" w:rsidRPr="00120634" w:rsidRDefault="00F361C9" w:rsidP="00A30EE8">
            <w:pPr>
              <w:pStyle w:val="Header"/>
              <w:ind w:right="-72"/>
              <w:jc w:val="right"/>
              <w:rPr>
                <w:rFonts w:ascii="Arial" w:hAnsi="Arial" w:cs="Arial"/>
                <w:sz w:val="18"/>
                <w:szCs w:val="18"/>
              </w:rPr>
            </w:pPr>
            <w:r w:rsidRPr="00120634">
              <w:rPr>
                <w:rFonts w:ascii="Arial" w:hAnsi="Arial" w:cs="Arial"/>
                <w:sz w:val="18"/>
                <w:szCs w:val="18"/>
              </w:rPr>
              <w:t>291,907,515</w:t>
            </w:r>
          </w:p>
        </w:tc>
        <w:tc>
          <w:tcPr>
            <w:tcW w:w="1296" w:type="dxa"/>
            <w:tcBorders>
              <w:bottom w:val="single" w:sz="4" w:space="0" w:color="auto"/>
            </w:tcBorders>
            <w:shd w:val="clear" w:color="auto" w:fill="auto"/>
          </w:tcPr>
          <w:p w14:paraId="00E4F332" w14:textId="77777777" w:rsidR="00F361C9" w:rsidRPr="00120634" w:rsidRDefault="00F361C9" w:rsidP="00A30EE8">
            <w:pPr>
              <w:pStyle w:val="Header"/>
              <w:ind w:right="-72"/>
              <w:jc w:val="right"/>
              <w:rPr>
                <w:rFonts w:ascii="Arial" w:hAnsi="Arial" w:cs="Arial"/>
                <w:sz w:val="18"/>
                <w:szCs w:val="18"/>
              </w:rPr>
            </w:pPr>
            <w:r w:rsidRPr="00120634">
              <w:rPr>
                <w:rFonts w:ascii="Arial" w:hAnsi="Arial" w:cs="Arial"/>
                <w:sz w:val="18"/>
                <w:szCs w:val="18"/>
              </w:rPr>
              <w:t>96,449,895</w:t>
            </w:r>
          </w:p>
        </w:tc>
        <w:tc>
          <w:tcPr>
            <w:tcW w:w="1296" w:type="dxa"/>
            <w:tcBorders>
              <w:bottom w:val="single" w:sz="4" w:space="0" w:color="auto"/>
            </w:tcBorders>
            <w:shd w:val="clear" w:color="auto" w:fill="auto"/>
          </w:tcPr>
          <w:p w14:paraId="6A527DBC" w14:textId="77777777" w:rsidR="00F361C9" w:rsidRPr="00120634" w:rsidRDefault="00F361C9" w:rsidP="00A30EE8">
            <w:pPr>
              <w:pStyle w:val="Header"/>
              <w:ind w:right="-72"/>
              <w:jc w:val="right"/>
              <w:rPr>
                <w:rFonts w:ascii="Arial" w:hAnsi="Arial" w:cs="Arial"/>
                <w:sz w:val="18"/>
                <w:szCs w:val="18"/>
              </w:rPr>
            </w:pPr>
            <w:r w:rsidRPr="00120634">
              <w:rPr>
                <w:rFonts w:ascii="Arial" w:hAnsi="Arial" w:cs="Arial"/>
                <w:sz w:val="18"/>
                <w:szCs w:val="18"/>
              </w:rPr>
              <w:t>3,703,276,567</w:t>
            </w:r>
          </w:p>
        </w:tc>
        <w:tc>
          <w:tcPr>
            <w:tcW w:w="1296" w:type="dxa"/>
            <w:tcBorders>
              <w:bottom w:val="single" w:sz="4" w:space="0" w:color="auto"/>
            </w:tcBorders>
          </w:tcPr>
          <w:p w14:paraId="79AE7474" w14:textId="77777777" w:rsidR="00F361C9" w:rsidRPr="00120634" w:rsidRDefault="00F361C9" w:rsidP="00A30EE8">
            <w:pPr>
              <w:pStyle w:val="Header"/>
              <w:ind w:right="-72"/>
              <w:jc w:val="right"/>
              <w:rPr>
                <w:rFonts w:ascii="Arial" w:hAnsi="Arial" w:cs="Arial"/>
                <w:sz w:val="18"/>
                <w:szCs w:val="18"/>
              </w:rPr>
            </w:pPr>
            <w:r w:rsidRPr="00120634">
              <w:rPr>
                <w:rFonts w:ascii="Arial" w:hAnsi="Arial" w:cs="Arial"/>
                <w:sz w:val="18"/>
                <w:szCs w:val="18"/>
              </w:rPr>
              <w:t>-</w:t>
            </w:r>
          </w:p>
        </w:tc>
        <w:tc>
          <w:tcPr>
            <w:tcW w:w="1296" w:type="dxa"/>
            <w:tcBorders>
              <w:bottom w:val="single" w:sz="4" w:space="0" w:color="auto"/>
            </w:tcBorders>
            <w:shd w:val="clear" w:color="auto" w:fill="auto"/>
          </w:tcPr>
          <w:p w14:paraId="34B685AB" w14:textId="77777777" w:rsidR="00F361C9" w:rsidRPr="00120634" w:rsidRDefault="00F361C9" w:rsidP="00A30EE8">
            <w:pPr>
              <w:pStyle w:val="Header"/>
              <w:ind w:right="-72"/>
              <w:jc w:val="right"/>
              <w:rPr>
                <w:rFonts w:ascii="Arial" w:hAnsi="Arial" w:cs="Arial"/>
                <w:sz w:val="18"/>
                <w:szCs w:val="18"/>
              </w:rPr>
            </w:pPr>
            <w:r w:rsidRPr="00120634">
              <w:rPr>
                <w:rFonts w:ascii="Arial" w:hAnsi="Arial" w:cs="Arial"/>
                <w:sz w:val="18"/>
                <w:szCs w:val="18"/>
              </w:rPr>
              <w:t>214,887,534</w:t>
            </w:r>
          </w:p>
        </w:tc>
        <w:tc>
          <w:tcPr>
            <w:tcW w:w="1296" w:type="dxa"/>
            <w:tcBorders>
              <w:bottom w:val="single" w:sz="4" w:space="0" w:color="auto"/>
            </w:tcBorders>
            <w:shd w:val="clear" w:color="auto" w:fill="auto"/>
          </w:tcPr>
          <w:p w14:paraId="5932D0F4" w14:textId="77777777" w:rsidR="00F361C9" w:rsidRPr="00120634" w:rsidRDefault="00F361C9" w:rsidP="00A30EE8">
            <w:pPr>
              <w:pStyle w:val="Header"/>
              <w:ind w:right="-72"/>
              <w:jc w:val="right"/>
              <w:rPr>
                <w:rFonts w:ascii="Arial" w:hAnsi="Arial" w:cs="Arial"/>
                <w:sz w:val="18"/>
                <w:szCs w:val="18"/>
              </w:rPr>
            </w:pPr>
            <w:r w:rsidRPr="00120634">
              <w:rPr>
                <w:rFonts w:ascii="Arial" w:hAnsi="Arial" w:cs="Arial"/>
                <w:sz w:val="18"/>
                <w:szCs w:val="18"/>
              </w:rPr>
              <w:t>4,441,557,608</w:t>
            </w:r>
          </w:p>
        </w:tc>
      </w:tr>
      <w:tr w:rsidR="00F361C9" w:rsidRPr="00120634" w14:paraId="247C744A" w14:textId="77777777" w:rsidTr="00120634">
        <w:trPr>
          <w:trHeight w:val="162"/>
        </w:trPr>
        <w:tc>
          <w:tcPr>
            <w:tcW w:w="4896" w:type="dxa"/>
          </w:tcPr>
          <w:p w14:paraId="10189D47" w14:textId="77777777" w:rsidR="00F361C9" w:rsidRPr="00120634" w:rsidRDefault="00F361C9" w:rsidP="00A30EE8">
            <w:pPr>
              <w:pStyle w:val="Header"/>
              <w:ind w:left="-101"/>
              <w:jc w:val="left"/>
              <w:rPr>
                <w:rFonts w:ascii="Arial" w:hAnsi="Arial" w:cs="Arial"/>
                <w:sz w:val="18"/>
                <w:szCs w:val="18"/>
              </w:rPr>
            </w:pPr>
          </w:p>
        </w:tc>
        <w:tc>
          <w:tcPr>
            <w:tcW w:w="864" w:type="dxa"/>
            <w:shd w:val="clear" w:color="auto" w:fill="auto"/>
          </w:tcPr>
          <w:p w14:paraId="1B5672A1" w14:textId="77777777" w:rsidR="00F361C9" w:rsidRPr="00120634" w:rsidRDefault="00F361C9" w:rsidP="00A30EE8">
            <w:pPr>
              <w:pStyle w:val="Header"/>
              <w:ind w:right="-72"/>
              <w:jc w:val="right"/>
              <w:rPr>
                <w:rFonts w:ascii="Arial" w:hAnsi="Arial" w:cs="Arial"/>
                <w:sz w:val="18"/>
                <w:szCs w:val="18"/>
              </w:rPr>
            </w:pPr>
          </w:p>
        </w:tc>
        <w:tc>
          <w:tcPr>
            <w:tcW w:w="1296" w:type="dxa"/>
            <w:tcBorders>
              <w:top w:val="single" w:sz="4" w:space="0" w:color="auto"/>
            </w:tcBorders>
            <w:shd w:val="clear" w:color="auto" w:fill="FAFAFA"/>
          </w:tcPr>
          <w:p w14:paraId="5E78490D" w14:textId="77777777" w:rsidR="00F361C9" w:rsidRPr="00120634" w:rsidRDefault="00F361C9" w:rsidP="00A30EE8">
            <w:pPr>
              <w:pStyle w:val="Header"/>
              <w:ind w:right="-72"/>
              <w:jc w:val="right"/>
              <w:rPr>
                <w:rFonts w:ascii="Arial" w:hAnsi="Arial" w:cs="Arial"/>
                <w:sz w:val="18"/>
                <w:szCs w:val="18"/>
              </w:rPr>
            </w:pPr>
          </w:p>
        </w:tc>
        <w:tc>
          <w:tcPr>
            <w:tcW w:w="1296" w:type="dxa"/>
            <w:tcBorders>
              <w:top w:val="single" w:sz="4" w:space="0" w:color="auto"/>
            </w:tcBorders>
            <w:shd w:val="clear" w:color="auto" w:fill="FAFAFA"/>
          </w:tcPr>
          <w:p w14:paraId="47976B43" w14:textId="77777777" w:rsidR="00F361C9" w:rsidRPr="00120634" w:rsidRDefault="00F361C9" w:rsidP="00A30EE8">
            <w:pPr>
              <w:pStyle w:val="Header"/>
              <w:ind w:right="-72"/>
              <w:jc w:val="right"/>
              <w:rPr>
                <w:rFonts w:ascii="Arial" w:hAnsi="Arial" w:cs="Arial"/>
                <w:sz w:val="18"/>
                <w:szCs w:val="18"/>
              </w:rPr>
            </w:pPr>
          </w:p>
        </w:tc>
        <w:tc>
          <w:tcPr>
            <w:tcW w:w="1296" w:type="dxa"/>
            <w:tcBorders>
              <w:top w:val="single" w:sz="4" w:space="0" w:color="auto"/>
            </w:tcBorders>
            <w:shd w:val="clear" w:color="auto" w:fill="FAFAFA"/>
          </w:tcPr>
          <w:p w14:paraId="16FAC6A1" w14:textId="77777777" w:rsidR="00F361C9" w:rsidRPr="00120634" w:rsidRDefault="00F361C9" w:rsidP="00A30EE8">
            <w:pPr>
              <w:pStyle w:val="Header"/>
              <w:ind w:right="-72"/>
              <w:jc w:val="right"/>
              <w:rPr>
                <w:rFonts w:ascii="Arial" w:hAnsi="Arial" w:cs="Arial"/>
                <w:sz w:val="18"/>
                <w:szCs w:val="18"/>
              </w:rPr>
            </w:pPr>
          </w:p>
        </w:tc>
        <w:tc>
          <w:tcPr>
            <w:tcW w:w="1296" w:type="dxa"/>
            <w:tcBorders>
              <w:top w:val="single" w:sz="4" w:space="0" w:color="auto"/>
            </w:tcBorders>
            <w:shd w:val="clear" w:color="auto" w:fill="FAFAFA"/>
          </w:tcPr>
          <w:p w14:paraId="2DA2C76F" w14:textId="77777777" w:rsidR="00F361C9" w:rsidRPr="00120634" w:rsidRDefault="00F361C9" w:rsidP="00A30EE8">
            <w:pPr>
              <w:pStyle w:val="Header"/>
              <w:ind w:right="-72"/>
              <w:jc w:val="right"/>
              <w:rPr>
                <w:rFonts w:ascii="Arial" w:hAnsi="Arial" w:cs="Arial"/>
                <w:sz w:val="18"/>
                <w:szCs w:val="18"/>
              </w:rPr>
            </w:pPr>
          </w:p>
        </w:tc>
        <w:tc>
          <w:tcPr>
            <w:tcW w:w="1296" w:type="dxa"/>
            <w:tcBorders>
              <w:top w:val="single" w:sz="4" w:space="0" w:color="auto"/>
            </w:tcBorders>
            <w:shd w:val="clear" w:color="auto" w:fill="FAFAFA"/>
          </w:tcPr>
          <w:p w14:paraId="58C9C8F6" w14:textId="77777777" w:rsidR="00F361C9" w:rsidRPr="00120634" w:rsidRDefault="00F361C9" w:rsidP="00A30EE8">
            <w:pPr>
              <w:pStyle w:val="Header"/>
              <w:ind w:right="-72"/>
              <w:jc w:val="right"/>
              <w:rPr>
                <w:rFonts w:ascii="Arial" w:hAnsi="Arial" w:cs="Arial"/>
                <w:sz w:val="18"/>
                <w:szCs w:val="18"/>
              </w:rPr>
            </w:pPr>
          </w:p>
        </w:tc>
        <w:tc>
          <w:tcPr>
            <w:tcW w:w="1296" w:type="dxa"/>
            <w:tcBorders>
              <w:top w:val="single" w:sz="4" w:space="0" w:color="auto"/>
            </w:tcBorders>
            <w:shd w:val="clear" w:color="auto" w:fill="FAFAFA"/>
          </w:tcPr>
          <w:p w14:paraId="502F64D3" w14:textId="77777777" w:rsidR="00F361C9" w:rsidRPr="00120634" w:rsidRDefault="00F361C9" w:rsidP="00A30EE8">
            <w:pPr>
              <w:pStyle w:val="Header"/>
              <w:ind w:right="-72"/>
              <w:jc w:val="right"/>
              <w:rPr>
                <w:rFonts w:ascii="Arial" w:hAnsi="Arial" w:cs="Arial"/>
                <w:sz w:val="18"/>
                <w:szCs w:val="18"/>
              </w:rPr>
            </w:pPr>
          </w:p>
        </w:tc>
        <w:tc>
          <w:tcPr>
            <w:tcW w:w="1296" w:type="dxa"/>
            <w:tcBorders>
              <w:top w:val="single" w:sz="4" w:space="0" w:color="auto"/>
            </w:tcBorders>
            <w:shd w:val="clear" w:color="auto" w:fill="FAFAFA"/>
          </w:tcPr>
          <w:p w14:paraId="453BDC3A" w14:textId="77777777" w:rsidR="00F361C9" w:rsidRPr="00120634" w:rsidRDefault="00F361C9" w:rsidP="00A30EE8">
            <w:pPr>
              <w:pStyle w:val="Header"/>
              <w:ind w:right="-72"/>
              <w:jc w:val="right"/>
              <w:rPr>
                <w:rFonts w:ascii="Arial" w:hAnsi="Arial" w:cs="Arial"/>
                <w:sz w:val="18"/>
                <w:szCs w:val="18"/>
              </w:rPr>
            </w:pPr>
          </w:p>
        </w:tc>
      </w:tr>
      <w:tr w:rsidR="00F361C9" w:rsidRPr="00120634" w14:paraId="34287A14" w14:textId="77777777" w:rsidTr="00120634">
        <w:trPr>
          <w:trHeight w:val="162"/>
        </w:trPr>
        <w:tc>
          <w:tcPr>
            <w:tcW w:w="4896" w:type="dxa"/>
          </w:tcPr>
          <w:p w14:paraId="5585FED7" w14:textId="77777777" w:rsidR="00F361C9" w:rsidRPr="00120634" w:rsidRDefault="00F361C9" w:rsidP="00A30EE8">
            <w:pPr>
              <w:pStyle w:val="Header"/>
              <w:ind w:left="-101"/>
              <w:jc w:val="left"/>
              <w:rPr>
                <w:rFonts w:ascii="Arial" w:hAnsi="Arial" w:cs="Arial"/>
                <w:sz w:val="18"/>
                <w:szCs w:val="18"/>
              </w:rPr>
            </w:pPr>
          </w:p>
        </w:tc>
        <w:tc>
          <w:tcPr>
            <w:tcW w:w="864" w:type="dxa"/>
            <w:shd w:val="clear" w:color="auto" w:fill="auto"/>
          </w:tcPr>
          <w:p w14:paraId="108E74A5" w14:textId="77777777" w:rsidR="00F361C9" w:rsidRPr="00120634" w:rsidRDefault="00F361C9" w:rsidP="00A30EE8">
            <w:pPr>
              <w:pStyle w:val="Header"/>
              <w:ind w:right="-72"/>
              <w:jc w:val="right"/>
              <w:rPr>
                <w:rFonts w:ascii="Arial" w:hAnsi="Arial" w:cs="Arial"/>
                <w:sz w:val="18"/>
                <w:szCs w:val="18"/>
              </w:rPr>
            </w:pPr>
          </w:p>
        </w:tc>
        <w:tc>
          <w:tcPr>
            <w:tcW w:w="1296" w:type="dxa"/>
            <w:shd w:val="clear" w:color="auto" w:fill="FAFAFA"/>
          </w:tcPr>
          <w:p w14:paraId="441D9F0E" w14:textId="77777777" w:rsidR="00F361C9" w:rsidRPr="00120634" w:rsidRDefault="00F361C9" w:rsidP="00A30EE8">
            <w:pPr>
              <w:pStyle w:val="Header"/>
              <w:ind w:right="-72"/>
              <w:jc w:val="right"/>
              <w:rPr>
                <w:rFonts w:ascii="Arial" w:hAnsi="Arial" w:cs="Arial"/>
                <w:sz w:val="18"/>
                <w:szCs w:val="18"/>
              </w:rPr>
            </w:pPr>
          </w:p>
        </w:tc>
        <w:tc>
          <w:tcPr>
            <w:tcW w:w="1296" w:type="dxa"/>
            <w:shd w:val="clear" w:color="auto" w:fill="FAFAFA"/>
          </w:tcPr>
          <w:p w14:paraId="3F6BB002" w14:textId="77777777" w:rsidR="00F361C9" w:rsidRPr="00120634" w:rsidRDefault="00F361C9" w:rsidP="00A30EE8">
            <w:pPr>
              <w:pStyle w:val="Header"/>
              <w:ind w:right="-72"/>
              <w:jc w:val="right"/>
              <w:rPr>
                <w:rFonts w:ascii="Arial" w:hAnsi="Arial" w:cs="Arial"/>
                <w:sz w:val="18"/>
                <w:szCs w:val="18"/>
              </w:rPr>
            </w:pPr>
          </w:p>
        </w:tc>
        <w:tc>
          <w:tcPr>
            <w:tcW w:w="1296" w:type="dxa"/>
            <w:shd w:val="clear" w:color="auto" w:fill="FAFAFA"/>
          </w:tcPr>
          <w:p w14:paraId="214C00FD" w14:textId="77777777" w:rsidR="00F361C9" w:rsidRPr="00120634" w:rsidRDefault="00F361C9" w:rsidP="00A30EE8">
            <w:pPr>
              <w:pStyle w:val="Header"/>
              <w:ind w:right="-72"/>
              <w:jc w:val="right"/>
              <w:rPr>
                <w:rFonts w:ascii="Arial" w:hAnsi="Arial" w:cs="Arial"/>
                <w:sz w:val="18"/>
                <w:szCs w:val="18"/>
              </w:rPr>
            </w:pPr>
          </w:p>
        </w:tc>
        <w:tc>
          <w:tcPr>
            <w:tcW w:w="1296" w:type="dxa"/>
            <w:shd w:val="clear" w:color="auto" w:fill="FAFAFA"/>
          </w:tcPr>
          <w:p w14:paraId="7BCEAF97" w14:textId="77777777" w:rsidR="00F361C9" w:rsidRPr="00120634" w:rsidRDefault="00F361C9" w:rsidP="00A30EE8">
            <w:pPr>
              <w:pStyle w:val="Header"/>
              <w:ind w:right="-72"/>
              <w:jc w:val="right"/>
              <w:rPr>
                <w:rFonts w:ascii="Arial" w:hAnsi="Arial" w:cs="Arial"/>
                <w:sz w:val="18"/>
                <w:szCs w:val="18"/>
              </w:rPr>
            </w:pPr>
          </w:p>
        </w:tc>
        <w:tc>
          <w:tcPr>
            <w:tcW w:w="1296" w:type="dxa"/>
            <w:shd w:val="clear" w:color="auto" w:fill="FAFAFA"/>
          </w:tcPr>
          <w:p w14:paraId="43333136" w14:textId="77777777" w:rsidR="00F361C9" w:rsidRPr="00120634" w:rsidRDefault="00F361C9" w:rsidP="00A30EE8">
            <w:pPr>
              <w:pStyle w:val="Header"/>
              <w:ind w:right="-72"/>
              <w:jc w:val="right"/>
              <w:rPr>
                <w:rFonts w:ascii="Arial" w:hAnsi="Arial" w:cs="Arial"/>
                <w:sz w:val="18"/>
                <w:szCs w:val="18"/>
              </w:rPr>
            </w:pPr>
          </w:p>
        </w:tc>
        <w:tc>
          <w:tcPr>
            <w:tcW w:w="1296" w:type="dxa"/>
            <w:shd w:val="clear" w:color="auto" w:fill="FAFAFA"/>
          </w:tcPr>
          <w:p w14:paraId="1DF3BA1D" w14:textId="77777777" w:rsidR="00F361C9" w:rsidRPr="00120634" w:rsidRDefault="00F361C9" w:rsidP="00A30EE8">
            <w:pPr>
              <w:pStyle w:val="Header"/>
              <w:ind w:right="-72"/>
              <w:jc w:val="right"/>
              <w:rPr>
                <w:rFonts w:ascii="Arial" w:hAnsi="Arial" w:cs="Arial"/>
                <w:sz w:val="18"/>
                <w:szCs w:val="18"/>
              </w:rPr>
            </w:pPr>
          </w:p>
        </w:tc>
        <w:tc>
          <w:tcPr>
            <w:tcW w:w="1296" w:type="dxa"/>
            <w:shd w:val="clear" w:color="auto" w:fill="FAFAFA"/>
          </w:tcPr>
          <w:p w14:paraId="2A37A7AE" w14:textId="77777777" w:rsidR="00F361C9" w:rsidRPr="00120634" w:rsidRDefault="00F361C9" w:rsidP="00A30EE8">
            <w:pPr>
              <w:pStyle w:val="Header"/>
              <w:ind w:right="-72"/>
              <w:jc w:val="right"/>
              <w:rPr>
                <w:rFonts w:ascii="Arial" w:hAnsi="Arial" w:cs="Arial"/>
                <w:sz w:val="18"/>
                <w:szCs w:val="18"/>
              </w:rPr>
            </w:pPr>
          </w:p>
        </w:tc>
      </w:tr>
      <w:tr w:rsidR="00F361C9" w:rsidRPr="00120634" w14:paraId="2CAEAB65" w14:textId="77777777" w:rsidTr="00120634">
        <w:trPr>
          <w:trHeight w:val="162"/>
        </w:trPr>
        <w:tc>
          <w:tcPr>
            <w:tcW w:w="4896" w:type="dxa"/>
          </w:tcPr>
          <w:p w14:paraId="0FE03021" w14:textId="77777777" w:rsidR="00F361C9" w:rsidRPr="00120634" w:rsidRDefault="00F361C9" w:rsidP="00A30EE8">
            <w:pPr>
              <w:pStyle w:val="Header"/>
              <w:tabs>
                <w:tab w:val="clear" w:pos="4320"/>
                <w:tab w:val="clear" w:pos="8640"/>
                <w:tab w:val="left" w:pos="2663"/>
              </w:tabs>
              <w:ind w:left="-101"/>
              <w:jc w:val="left"/>
              <w:rPr>
                <w:rFonts w:ascii="Arial" w:hAnsi="Arial" w:cs="Arial"/>
                <w:sz w:val="18"/>
                <w:szCs w:val="18"/>
              </w:rPr>
            </w:pPr>
            <w:r w:rsidRPr="00120634">
              <w:rPr>
                <w:rFonts w:ascii="Arial" w:hAnsi="Arial" w:cs="Arial"/>
                <w:sz w:val="18"/>
                <w:szCs w:val="18"/>
              </w:rPr>
              <w:t>As at 1 January 2020</w:t>
            </w:r>
          </w:p>
        </w:tc>
        <w:tc>
          <w:tcPr>
            <w:tcW w:w="864" w:type="dxa"/>
            <w:shd w:val="clear" w:color="auto" w:fill="auto"/>
          </w:tcPr>
          <w:p w14:paraId="26A313D1" w14:textId="77777777" w:rsidR="00F361C9" w:rsidRPr="00120634" w:rsidRDefault="00F361C9" w:rsidP="00A30EE8">
            <w:pPr>
              <w:pStyle w:val="Header"/>
              <w:ind w:right="-72"/>
              <w:jc w:val="right"/>
              <w:rPr>
                <w:rFonts w:ascii="Arial" w:hAnsi="Arial" w:cs="Arial"/>
                <w:sz w:val="18"/>
                <w:szCs w:val="18"/>
              </w:rPr>
            </w:pPr>
          </w:p>
        </w:tc>
        <w:tc>
          <w:tcPr>
            <w:tcW w:w="1296" w:type="dxa"/>
            <w:shd w:val="clear" w:color="auto" w:fill="FAFAFA"/>
          </w:tcPr>
          <w:p w14:paraId="593C0ABF" w14:textId="77777777" w:rsidR="00F361C9" w:rsidRPr="00120634" w:rsidRDefault="00F361C9" w:rsidP="00A30EE8">
            <w:pPr>
              <w:pStyle w:val="Header"/>
              <w:ind w:right="-72"/>
              <w:jc w:val="right"/>
              <w:rPr>
                <w:rFonts w:ascii="Arial" w:hAnsi="Arial" w:cs="Arial"/>
                <w:sz w:val="18"/>
                <w:szCs w:val="18"/>
              </w:rPr>
            </w:pPr>
            <w:r w:rsidRPr="00120634">
              <w:rPr>
                <w:rFonts w:ascii="Arial" w:hAnsi="Arial" w:cs="Arial"/>
                <w:sz w:val="18"/>
                <w:szCs w:val="18"/>
              </w:rPr>
              <w:t>135,036,097</w:t>
            </w:r>
          </w:p>
        </w:tc>
        <w:tc>
          <w:tcPr>
            <w:tcW w:w="1296" w:type="dxa"/>
            <w:shd w:val="clear" w:color="auto" w:fill="FAFAFA"/>
          </w:tcPr>
          <w:p w14:paraId="6F7528B6" w14:textId="77777777" w:rsidR="00F361C9" w:rsidRPr="00120634" w:rsidRDefault="00F361C9" w:rsidP="00A30EE8">
            <w:pPr>
              <w:pStyle w:val="Header"/>
              <w:ind w:right="-72"/>
              <w:jc w:val="right"/>
              <w:rPr>
                <w:rFonts w:ascii="Arial" w:hAnsi="Arial" w:cs="Arial"/>
                <w:sz w:val="18"/>
                <w:szCs w:val="18"/>
              </w:rPr>
            </w:pPr>
            <w:r w:rsidRPr="00120634">
              <w:rPr>
                <w:rFonts w:ascii="Arial" w:hAnsi="Arial" w:cs="Arial"/>
                <w:sz w:val="18"/>
                <w:szCs w:val="18"/>
              </w:rPr>
              <w:t>291,907,515</w:t>
            </w:r>
          </w:p>
        </w:tc>
        <w:tc>
          <w:tcPr>
            <w:tcW w:w="1296" w:type="dxa"/>
            <w:shd w:val="clear" w:color="auto" w:fill="FAFAFA"/>
          </w:tcPr>
          <w:p w14:paraId="7CA7BA76" w14:textId="77777777" w:rsidR="00F361C9" w:rsidRPr="00120634" w:rsidRDefault="00F361C9" w:rsidP="00A30EE8">
            <w:pPr>
              <w:pStyle w:val="Header"/>
              <w:ind w:right="-72"/>
              <w:jc w:val="right"/>
              <w:rPr>
                <w:rFonts w:ascii="Arial" w:hAnsi="Arial" w:cs="Arial"/>
                <w:sz w:val="18"/>
                <w:szCs w:val="18"/>
              </w:rPr>
            </w:pPr>
            <w:r w:rsidRPr="00120634">
              <w:rPr>
                <w:rFonts w:ascii="Arial" w:hAnsi="Arial" w:cs="Arial"/>
                <w:sz w:val="18"/>
                <w:szCs w:val="18"/>
              </w:rPr>
              <w:t>96,449,895</w:t>
            </w:r>
          </w:p>
        </w:tc>
        <w:tc>
          <w:tcPr>
            <w:tcW w:w="1296" w:type="dxa"/>
            <w:shd w:val="clear" w:color="auto" w:fill="FAFAFA"/>
          </w:tcPr>
          <w:p w14:paraId="49A933E2" w14:textId="77777777" w:rsidR="00F361C9" w:rsidRPr="00120634" w:rsidRDefault="00F361C9" w:rsidP="00A30EE8">
            <w:pPr>
              <w:pStyle w:val="Header"/>
              <w:ind w:right="-72"/>
              <w:jc w:val="right"/>
              <w:rPr>
                <w:rFonts w:ascii="Arial" w:hAnsi="Arial" w:cs="Arial"/>
                <w:sz w:val="18"/>
                <w:szCs w:val="18"/>
              </w:rPr>
            </w:pPr>
            <w:r w:rsidRPr="00120634">
              <w:rPr>
                <w:rFonts w:ascii="Arial" w:hAnsi="Arial" w:cs="Arial"/>
                <w:sz w:val="18"/>
                <w:szCs w:val="18"/>
              </w:rPr>
              <w:t>3,703,276,567</w:t>
            </w:r>
          </w:p>
        </w:tc>
        <w:tc>
          <w:tcPr>
            <w:tcW w:w="1296" w:type="dxa"/>
            <w:shd w:val="clear" w:color="auto" w:fill="FAFAFA"/>
          </w:tcPr>
          <w:p w14:paraId="7B38380B" w14:textId="77777777" w:rsidR="00F361C9" w:rsidRPr="00120634" w:rsidRDefault="00F361C9" w:rsidP="00A30EE8">
            <w:pPr>
              <w:pStyle w:val="Header"/>
              <w:ind w:right="-72"/>
              <w:jc w:val="right"/>
              <w:rPr>
                <w:rFonts w:ascii="Arial" w:hAnsi="Arial" w:cs="Arial"/>
                <w:sz w:val="18"/>
                <w:szCs w:val="18"/>
              </w:rPr>
            </w:pPr>
            <w:r w:rsidRPr="00120634">
              <w:rPr>
                <w:rFonts w:ascii="Arial" w:hAnsi="Arial" w:cs="Arial"/>
                <w:sz w:val="18"/>
                <w:szCs w:val="18"/>
              </w:rPr>
              <w:t>-</w:t>
            </w:r>
          </w:p>
        </w:tc>
        <w:tc>
          <w:tcPr>
            <w:tcW w:w="1296" w:type="dxa"/>
            <w:shd w:val="clear" w:color="auto" w:fill="FAFAFA"/>
          </w:tcPr>
          <w:p w14:paraId="36CB011F" w14:textId="77777777" w:rsidR="00F361C9" w:rsidRPr="00120634" w:rsidRDefault="00F361C9" w:rsidP="00A30EE8">
            <w:pPr>
              <w:pStyle w:val="Header"/>
              <w:ind w:right="-72"/>
              <w:jc w:val="right"/>
              <w:rPr>
                <w:rFonts w:ascii="Arial" w:hAnsi="Arial" w:cs="Arial"/>
                <w:sz w:val="18"/>
                <w:szCs w:val="18"/>
              </w:rPr>
            </w:pPr>
            <w:r w:rsidRPr="00120634">
              <w:rPr>
                <w:rFonts w:ascii="Arial" w:hAnsi="Arial" w:cs="Arial"/>
                <w:sz w:val="18"/>
                <w:szCs w:val="18"/>
              </w:rPr>
              <w:t>214,887,534</w:t>
            </w:r>
          </w:p>
        </w:tc>
        <w:tc>
          <w:tcPr>
            <w:tcW w:w="1296" w:type="dxa"/>
            <w:shd w:val="clear" w:color="auto" w:fill="FAFAFA"/>
          </w:tcPr>
          <w:p w14:paraId="24F6D74F" w14:textId="77777777" w:rsidR="00F361C9" w:rsidRPr="00120634" w:rsidRDefault="00F361C9" w:rsidP="00A30EE8">
            <w:pPr>
              <w:pStyle w:val="Header"/>
              <w:ind w:right="-72"/>
              <w:jc w:val="right"/>
              <w:rPr>
                <w:rFonts w:ascii="Arial" w:hAnsi="Arial" w:cs="Arial"/>
                <w:sz w:val="18"/>
                <w:szCs w:val="18"/>
              </w:rPr>
            </w:pPr>
            <w:r w:rsidRPr="00120634">
              <w:rPr>
                <w:rFonts w:ascii="Arial" w:hAnsi="Arial" w:cs="Arial"/>
                <w:sz w:val="18"/>
                <w:szCs w:val="18"/>
              </w:rPr>
              <w:t>4,441,557,608</w:t>
            </w:r>
          </w:p>
        </w:tc>
      </w:tr>
      <w:tr w:rsidR="00F361C9" w:rsidRPr="00120634" w14:paraId="054C7249" w14:textId="77777777" w:rsidTr="00120634">
        <w:trPr>
          <w:trHeight w:val="162"/>
        </w:trPr>
        <w:tc>
          <w:tcPr>
            <w:tcW w:w="4896" w:type="dxa"/>
          </w:tcPr>
          <w:p w14:paraId="43F21649" w14:textId="322CD05B" w:rsidR="00F361C9" w:rsidRPr="00120634" w:rsidRDefault="00D12E8C" w:rsidP="00A30EE8">
            <w:pPr>
              <w:pStyle w:val="Header"/>
              <w:ind w:left="-101" w:right="-108"/>
              <w:jc w:val="left"/>
              <w:rPr>
                <w:rFonts w:ascii="Arial" w:hAnsi="Arial" w:cs="Arial"/>
                <w:sz w:val="18"/>
                <w:szCs w:val="18"/>
              </w:rPr>
            </w:pPr>
            <w:r w:rsidRPr="00D12E8C">
              <w:rPr>
                <w:rFonts w:ascii="Arial" w:hAnsi="Arial" w:cs="Arial"/>
                <w:sz w:val="18"/>
                <w:szCs w:val="18"/>
              </w:rPr>
              <w:t xml:space="preserve">Impacts from the first-time adoption </w:t>
            </w:r>
            <w:r w:rsidR="00F361C9" w:rsidRPr="00120634">
              <w:rPr>
                <w:rFonts w:ascii="Arial" w:hAnsi="Arial" w:cs="Arial"/>
                <w:sz w:val="18"/>
                <w:szCs w:val="18"/>
              </w:rPr>
              <w:t>of</w:t>
            </w:r>
            <w:r>
              <w:rPr>
                <w:rFonts w:ascii="Arial" w:hAnsi="Arial" w:cs="Arial"/>
                <w:sz w:val="18"/>
                <w:szCs w:val="18"/>
              </w:rPr>
              <w:t xml:space="preserve"> </w:t>
            </w:r>
          </w:p>
        </w:tc>
        <w:tc>
          <w:tcPr>
            <w:tcW w:w="864" w:type="dxa"/>
            <w:shd w:val="clear" w:color="auto" w:fill="auto"/>
          </w:tcPr>
          <w:p w14:paraId="394DCB22" w14:textId="77777777" w:rsidR="00F361C9" w:rsidRPr="00120634" w:rsidRDefault="00F361C9" w:rsidP="00A30EE8">
            <w:pPr>
              <w:pStyle w:val="Header"/>
              <w:ind w:right="-72"/>
              <w:rPr>
                <w:rFonts w:ascii="Arial" w:hAnsi="Arial" w:cs="Arial"/>
                <w:sz w:val="18"/>
                <w:szCs w:val="18"/>
              </w:rPr>
            </w:pPr>
          </w:p>
        </w:tc>
        <w:tc>
          <w:tcPr>
            <w:tcW w:w="1296" w:type="dxa"/>
            <w:shd w:val="clear" w:color="auto" w:fill="FAFAFA"/>
          </w:tcPr>
          <w:p w14:paraId="78769E4E" w14:textId="77777777" w:rsidR="00F361C9" w:rsidRPr="00120634" w:rsidRDefault="00F361C9" w:rsidP="00A30EE8">
            <w:pPr>
              <w:pStyle w:val="Header"/>
              <w:ind w:right="-72"/>
              <w:rPr>
                <w:rFonts w:ascii="Arial" w:hAnsi="Arial" w:cs="Arial"/>
                <w:sz w:val="18"/>
                <w:szCs w:val="18"/>
              </w:rPr>
            </w:pPr>
          </w:p>
        </w:tc>
        <w:tc>
          <w:tcPr>
            <w:tcW w:w="1296" w:type="dxa"/>
            <w:shd w:val="clear" w:color="auto" w:fill="FAFAFA"/>
          </w:tcPr>
          <w:p w14:paraId="79A4170F" w14:textId="77777777" w:rsidR="00F361C9" w:rsidRPr="00120634" w:rsidRDefault="00F361C9" w:rsidP="00A30EE8">
            <w:pPr>
              <w:pStyle w:val="Header"/>
              <w:ind w:right="-72"/>
              <w:jc w:val="right"/>
              <w:rPr>
                <w:rFonts w:ascii="Arial" w:hAnsi="Arial" w:cs="Arial"/>
                <w:sz w:val="18"/>
                <w:szCs w:val="18"/>
              </w:rPr>
            </w:pPr>
          </w:p>
        </w:tc>
        <w:tc>
          <w:tcPr>
            <w:tcW w:w="1296" w:type="dxa"/>
            <w:shd w:val="clear" w:color="auto" w:fill="FAFAFA"/>
          </w:tcPr>
          <w:p w14:paraId="27159D0D" w14:textId="77777777" w:rsidR="00F361C9" w:rsidRPr="00120634" w:rsidRDefault="00F361C9" w:rsidP="00A30EE8">
            <w:pPr>
              <w:pStyle w:val="Header"/>
              <w:ind w:right="-72"/>
              <w:jc w:val="right"/>
              <w:rPr>
                <w:rFonts w:ascii="Arial" w:hAnsi="Arial" w:cs="Arial"/>
                <w:sz w:val="18"/>
                <w:szCs w:val="18"/>
              </w:rPr>
            </w:pPr>
          </w:p>
        </w:tc>
        <w:tc>
          <w:tcPr>
            <w:tcW w:w="1296" w:type="dxa"/>
            <w:shd w:val="clear" w:color="auto" w:fill="FAFAFA"/>
          </w:tcPr>
          <w:p w14:paraId="0336C648" w14:textId="77777777" w:rsidR="00F361C9" w:rsidRPr="00120634" w:rsidRDefault="00F361C9" w:rsidP="00A30EE8">
            <w:pPr>
              <w:pStyle w:val="Header"/>
              <w:ind w:right="-72"/>
              <w:jc w:val="right"/>
              <w:rPr>
                <w:rFonts w:ascii="Arial" w:hAnsi="Arial" w:cs="Arial"/>
                <w:sz w:val="18"/>
                <w:szCs w:val="18"/>
              </w:rPr>
            </w:pPr>
          </w:p>
        </w:tc>
        <w:tc>
          <w:tcPr>
            <w:tcW w:w="1296" w:type="dxa"/>
            <w:shd w:val="clear" w:color="auto" w:fill="FAFAFA"/>
          </w:tcPr>
          <w:p w14:paraId="6761615D" w14:textId="77777777" w:rsidR="00F361C9" w:rsidRPr="00120634" w:rsidRDefault="00F361C9" w:rsidP="00A30EE8">
            <w:pPr>
              <w:pStyle w:val="Header"/>
              <w:ind w:right="-72"/>
              <w:jc w:val="right"/>
              <w:rPr>
                <w:rFonts w:ascii="Arial" w:hAnsi="Arial" w:cs="Arial"/>
                <w:sz w:val="18"/>
                <w:szCs w:val="18"/>
              </w:rPr>
            </w:pPr>
          </w:p>
        </w:tc>
        <w:tc>
          <w:tcPr>
            <w:tcW w:w="1296" w:type="dxa"/>
            <w:shd w:val="clear" w:color="auto" w:fill="FAFAFA"/>
          </w:tcPr>
          <w:p w14:paraId="1DE1293F" w14:textId="77777777" w:rsidR="00F361C9" w:rsidRPr="00120634" w:rsidRDefault="00F361C9" w:rsidP="00A30EE8">
            <w:pPr>
              <w:pStyle w:val="Header"/>
              <w:ind w:right="-72"/>
              <w:jc w:val="right"/>
              <w:rPr>
                <w:rFonts w:ascii="Arial" w:hAnsi="Arial" w:cs="Arial"/>
                <w:sz w:val="18"/>
                <w:szCs w:val="18"/>
              </w:rPr>
            </w:pPr>
          </w:p>
        </w:tc>
        <w:tc>
          <w:tcPr>
            <w:tcW w:w="1296" w:type="dxa"/>
            <w:shd w:val="clear" w:color="auto" w:fill="FAFAFA"/>
          </w:tcPr>
          <w:p w14:paraId="61F8150D" w14:textId="77777777" w:rsidR="00F361C9" w:rsidRPr="00120634" w:rsidRDefault="00F361C9" w:rsidP="00A30EE8">
            <w:pPr>
              <w:pStyle w:val="Header"/>
              <w:ind w:right="-72"/>
              <w:jc w:val="right"/>
              <w:rPr>
                <w:rFonts w:ascii="Arial" w:hAnsi="Arial" w:cs="Arial"/>
                <w:sz w:val="18"/>
                <w:szCs w:val="18"/>
              </w:rPr>
            </w:pPr>
          </w:p>
        </w:tc>
      </w:tr>
      <w:tr w:rsidR="00F361C9" w:rsidRPr="00120634" w14:paraId="381ED249" w14:textId="77777777" w:rsidTr="00120634">
        <w:trPr>
          <w:trHeight w:val="162"/>
        </w:trPr>
        <w:tc>
          <w:tcPr>
            <w:tcW w:w="4896" w:type="dxa"/>
          </w:tcPr>
          <w:p w14:paraId="60C916D6" w14:textId="77777777" w:rsidR="00F361C9" w:rsidRPr="00120634" w:rsidRDefault="00F361C9" w:rsidP="00A30EE8">
            <w:pPr>
              <w:pStyle w:val="Header"/>
              <w:ind w:left="-101" w:right="-108"/>
              <w:jc w:val="left"/>
              <w:rPr>
                <w:rFonts w:ascii="Arial" w:hAnsi="Arial" w:cs="Arial"/>
                <w:sz w:val="18"/>
                <w:szCs w:val="18"/>
              </w:rPr>
            </w:pPr>
            <w:r w:rsidRPr="00120634">
              <w:rPr>
                <w:rFonts w:ascii="Arial" w:hAnsi="Arial" w:cs="Arial"/>
                <w:sz w:val="18"/>
                <w:szCs w:val="18"/>
              </w:rPr>
              <w:t xml:space="preserve">   new financial reporting standards</w:t>
            </w:r>
          </w:p>
        </w:tc>
        <w:tc>
          <w:tcPr>
            <w:tcW w:w="864" w:type="dxa"/>
            <w:shd w:val="clear" w:color="auto" w:fill="auto"/>
          </w:tcPr>
          <w:p w14:paraId="1D7DF20D" w14:textId="77777777" w:rsidR="00F361C9" w:rsidRPr="00120634" w:rsidRDefault="00F361C9" w:rsidP="00F361C9">
            <w:pPr>
              <w:pStyle w:val="Header"/>
              <w:tabs>
                <w:tab w:val="left" w:pos="1392"/>
              </w:tabs>
              <w:ind w:right="-72"/>
              <w:jc w:val="center"/>
              <w:rPr>
                <w:rFonts w:ascii="Arial" w:hAnsi="Arial" w:cs="Arial"/>
                <w:sz w:val="18"/>
                <w:szCs w:val="18"/>
              </w:rPr>
            </w:pPr>
            <w:r w:rsidRPr="00120634">
              <w:rPr>
                <w:rFonts w:ascii="Arial" w:hAnsi="Arial" w:cs="Arial"/>
                <w:sz w:val="18"/>
                <w:szCs w:val="18"/>
              </w:rPr>
              <w:t>4</w:t>
            </w:r>
          </w:p>
        </w:tc>
        <w:tc>
          <w:tcPr>
            <w:tcW w:w="1296" w:type="dxa"/>
            <w:tcBorders>
              <w:bottom w:val="single" w:sz="4" w:space="0" w:color="auto"/>
            </w:tcBorders>
            <w:shd w:val="clear" w:color="auto" w:fill="FAFAFA"/>
          </w:tcPr>
          <w:p w14:paraId="03BB9C31" w14:textId="77777777" w:rsidR="00F361C9" w:rsidRPr="00120634" w:rsidRDefault="00F361C9" w:rsidP="00A30EE8">
            <w:pPr>
              <w:pStyle w:val="Header"/>
              <w:tabs>
                <w:tab w:val="left" w:pos="1392"/>
              </w:tabs>
              <w:ind w:right="-72"/>
              <w:jc w:val="right"/>
              <w:rPr>
                <w:rFonts w:ascii="Arial" w:hAnsi="Arial" w:cs="Arial"/>
                <w:sz w:val="18"/>
                <w:szCs w:val="18"/>
              </w:rPr>
            </w:pPr>
            <w:r w:rsidRPr="00120634">
              <w:rPr>
                <w:rFonts w:ascii="Arial" w:hAnsi="Arial" w:cs="Arial"/>
                <w:sz w:val="18"/>
                <w:szCs w:val="18"/>
              </w:rPr>
              <w:t>-</w:t>
            </w:r>
          </w:p>
        </w:tc>
        <w:tc>
          <w:tcPr>
            <w:tcW w:w="1296" w:type="dxa"/>
            <w:tcBorders>
              <w:bottom w:val="single" w:sz="4" w:space="0" w:color="auto"/>
            </w:tcBorders>
            <w:shd w:val="clear" w:color="auto" w:fill="FAFAFA"/>
          </w:tcPr>
          <w:p w14:paraId="4F63B182" w14:textId="77777777" w:rsidR="00F361C9" w:rsidRPr="00120634" w:rsidRDefault="00F361C9" w:rsidP="00A30EE8">
            <w:pPr>
              <w:pStyle w:val="Header"/>
              <w:tabs>
                <w:tab w:val="left" w:pos="1392"/>
              </w:tabs>
              <w:ind w:right="-72"/>
              <w:jc w:val="right"/>
              <w:rPr>
                <w:rFonts w:ascii="Arial" w:hAnsi="Arial" w:cs="Arial"/>
                <w:sz w:val="18"/>
                <w:szCs w:val="18"/>
              </w:rPr>
            </w:pPr>
            <w:r w:rsidRPr="00120634">
              <w:rPr>
                <w:rFonts w:ascii="Arial" w:hAnsi="Arial" w:cs="Arial"/>
                <w:sz w:val="18"/>
                <w:szCs w:val="18"/>
              </w:rPr>
              <w:t>-</w:t>
            </w:r>
          </w:p>
        </w:tc>
        <w:tc>
          <w:tcPr>
            <w:tcW w:w="1296" w:type="dxa"/>
            <w:tcBorders>
              <w:bottom w:val="single" w:sz="4" w:space="0" w:color="auto"/>
            </w:tcBorders>
            <w:shd w:val="clear" w:color="auto" w:fill="FAFAFA"/>
          </w:tcPr>
          <w:p w14:paraId="3E9D9A6C" w14:textId="77777777" w:rsidR="00F361C9" w:rsidRPr="00120634" w:rsidRDefault="00F361C9" w:rsidP="00A30EE8">
            <w:pPr>
              <w:pStyle w:val="Header"/>
              <w:tabs>
                <w:tab w:val="left" w:pos="1392"/>
              </w:tabs>
              <w:ind w:right="-72"/>
              <w:jc w:val="right"/>
              <w:rPr>
                <w:rFonts w:ascii="Arial" w:hAnsi="Arial" w:cs="Arial"/>
                <w:sz w:val="18"/>
                <w:szCs w:val="18"/>
              </w:rPr>
            </w:pPr>
            <w:r w:rsidRPr="00120634">
              <w:rPr>
                <w:rFonts w:ascii="Arial" w:hAnsi="Arial" w:cs="Arial"/>
                <w:sz w:val="18"/>
                <w:szCs w:val="18"/>
              </w:rPr>
              <w:t>-</w:t>
            </w:r>
          </w:p>
        </w:tc>
        <w:tc>
          <w:tcPr>
            <w:tcW w:w="1296" w:type="dxa"/>
            <w:tcBorders>
              <w:bottom w:val="single" w:sz="4" w:space="0" w:color="auto"/>
            </w:tcBorders>
            <w:shd w:val="clear" w:color="auto" w:fill="FAFAFA"/>
          </w:tcPr>
          <w:p w14:paraId="3F3A050A" w14:textId="77777777" w:rsidR="00F361C9" w:rsidRPr="00120634" w:rsidRDefault="00F361C9" w:rsidP="00A30EE8">
            <w:pPr>
              <w:pStyle w:val="Header"/>
              <w:tabs>
                <w:tab w:val="left" w:pos="1392"/>
              </w:tabs>
              <w:ind w:right="-72"/>
              <w:jc w:val="right"/>
              <w:rPr>
                <w:rFonts w:ascii="Arial" w:hAnsi="Arial" w:cs="Arial"/>
                <w:sz w:val="18"/>
                <w:szCs w:val="18"/>
              </w:rPr>
            </w:pPr>
            <w:r w:rsidRPr="00120634">
              <w:rPr>
                <w:rFonts w:ascii="Arial" w:hAnsi="Arial" w:cs="Arial"/>
                <w:sz w:val="18"/>
                <w:szCs w:val="18"/>
              </w:rPr>
              <w:t>-</w:t>
            </w:r>
          </w:p>
        </w:tc>
        <w:tc>
          <w:tcPr>
            <w:tcW w:w="1296" w:type="dxa"/>
            <w:tcBorders>
              <w:bottom w:val="single" w:sz="4" w:space="0" w:color="auto"/>
            </w:tcBorders>
            <w:shd w:val="clear" w:color="auto" w:fill="FAFAFA"/>
          </w:tcPr>
          <w:p w14:paraId="2FE02860" w14:textId="77777777" w:rsidR="00F361C9" w:rsidRPr="00120634" w:rsidRDefault="00F361C9" w:rsidP="00A30EE8">
            <w:pPr>
              <w:pStyle w:val="Header"/>
              <w:tabs>
                <w:tab w:val="left" w:pos="1392"/>
              </w:tabs>
              <w:ind w:right="-72"/>
              <w:jc w:val="right"/>
              <w:rPr>
                <w:rFonts w:ascii="Arial" w:hAnsi="Arial" w:cs="Arial"/>
                <w:sz w:val="18"/>
                <w:szCs w:val="18"/>
              </w:rPr>
            </w:pPr>
            <w:r w:rsidRPr="00120634">
              <w:rPr>
                <w:rFonts w:ascii="Arial" w:hAnsi="Arial" w:cs="Arial"/>
                <w:sz w:val="18"/>
                <w:szCs w:val="18"/>
              </w:rPr>
              <w:t>493,400,358</w:t>
            </w:r>
          </w:p>
        </w:tc>
        <w:tc>
          <w:tcPr>
            <w:tcW w:w="1296" w:type="dxa"/>
            <w:tcBorders>
              <w:bottom w:val="single" w:sz="4" w:space="0" w:color="auto"/>
            </w:tcBorders>
            <w:shd w:val="clear" w:color="auto" w:fill="FAFAFA"/>
          </w:tcPr>
          <w:p w14:paraId="4579B940" w14:textId="77777777" w:rsidR="00F361C9" w:rsidRPr="00120634" w:rsidRDefault="00F361C9" w:rsidP="00A30EE8">
            <w:pPr>
              <w:pStyle w:val="Header"/>
              <w:tabs>
                <w:tab w:val="left" w:pos="1392"/>
              </w:tabs>
              <w:ind w:right="-72"/>
              <w:jc w:val="right"/>
              <w:rPr>
                <w:rFonts w:ascii="Arial" w:hAnsi="Arial" w:cs="Arial"/>
                <w:sz w:val="18"/>
                <w:szCs w:val="18"/>
              </w:rPr>
            </w:pPr>
            <w:r w:rsidRPr="00120634">
              <w:rPr>
                <w:rFonts w:ascii="Arial" w:hAnsi="Arial" w:cs="Arial"/>
                <w:sz w:val="18"/>
                <w:szCs w:val="18"/>
              </w:rPr>
              <w:t>-</w:t>
            </w:r>
          </w:p>
        </w:tc>
        <w:tc>
          <w:tcPr>
            <w:tcW w:w="1296" w:type="dxa"/>
            <w:tcBorders>
              <w:bottom w:val="single" w:sz="4" w:space="0" w:color="auto"/>
            </w:tcBorders>
            <w:shd w:val="clear" w:color="auto" w:fill="FAFAFA"/>
          </w:tcPr>
          <w:p w14:paraId="69C4A5F0" w14:textId="77777777" w:rsidR="00F361C9" w:rsidRPr="00120634" w:rsidRDefault="00F361C9" w:rsidP="00A30EE8">
            <w:pPr>
              <w:pStyle w:val="Header"/>
              <w:tabs>
                <w:tab w:val="left" w:pos="1392"/>
              </w:tabs>
              <w:ind w:right="-72"/>
              <w:jc w:val="right"/>
              <w:rPr>
                <w:rFonts w:ascii="Arial" w:hAnsi="Arial" w:cs="Arial"/>
                <w:sz w:val="18"/>
                <w:szCs w:val="18"/>
              </w:rPr>
            </w:pPr>
            <w:r w:rsidRPr="00120634">
              <w:rPr>
                <w:rFonts w:ascii="Arial" w:hAnsi="Arial" w:cs="Arial"/>
                <w:sz w:val="18"/>
                <w:szCs w:val="18"/>
              </w:rPr>
              <w:t>493,400,358</w:t>
            </w:r>
          </w:p>
        </w:tc>
      </w:tr>
      <w:tr w:rsidR="00F361C9" w:rsidRPr="00120634" w14:paraId="77AB9DE1" w14:textId="77777777" w:rsidTr="00120634">
        <w:trPr>
          <w:trHeight w:val="60"/>
        </w:trPr>
        <w:tc>
          <w:tcPr>
            <w:tcW w:w="4896" w:type="dxa"/>
          </w:tcPr>
          <w:p w14:paraId="11761C27" w14:textId="77777777" w:rsidR="00F361C9" w:rsidRPr="00120634" w:rsidRDefault="00F361C9" w:rsidP="001D2E9B">
            <w:pPr>
              <w:pStyle w:val="Header"/>
              <w:tabs>
                <w:tab w:val="left" w:pos="1134"/>
                <w:tab w:val="left" w:pos="1276"/>
                <w:tab w:val="center" w:pos="3402"/>
                <w:tab w:val="center" w:pos="5670"/>
                <w:tab w:val="center" w:pos="6804"/>
                <w:tab w:val="right" w:pos="7655"/>
              </w:tabs>
              <w:ind w:left="-101"/>
              <w:jc w:val="left"/>
              <w:rPr>
                <w:rFonts w:ascii="Arial" w:hAnsi="Arial" w:cs="Arial"/>
                <w:sz w:val="18"/>
                <w:szCs w:val="18"/>
              </w:rPr>
            </w:pPr>
          </w:p>
        </w:tc>
        <w:tc>
          <w:tcPr>
            <w:tcW w:w="864" w:type="dxa"/>
            <w:shd w:val="clear" w:color="auto" w:fill="auto"/>
          </w:tcPr>
          <w:p w14:paraId="7B22D1A4" w14:textId="77777777" w:rsidR="00F361C9" w:rsidRPr="00120634" w:rsidRDefault="00F361C9" w:rsidP="001D2E9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tcBorders>
            <w:shd w:val="clear" w:color="auto" w:fill="FAFAFA"/>
          </w:tcPr>
          <w:p w14:paraId="01D179BE" w14:textId="77777777" w:rsidR="00F361C9" w:rsidRPr="00120634" w:rsidRDefault="00F361C9" w:rsidP="001D2E9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tcBorders>
            <w:shd w:val="clear" w:color="auto" w:fill="FAFAFA"/>
          </w:tcPr>
          <w:p w14:paraId="5C38168F" w14:textId="77777777" w:rsidR="00F361C9" w:rsidRPr="00120634" w:rsidRDefault="00F361C9" w:rsidP="001D2E9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tcBorders>
            <w:shd w:val="clear" w:color="auto" w:fill="FAFAFA"/>
          </w:tcPr>
          <w:p w14:paraId="6EC6500E" w14:textId="77777777" w:rsidR="00F361C9" w:rsidRPr="00120634" w:rsidRDefault="00F361C9" w:rsidP="001D2E9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tcBorders>
            <w:shd w:val="clear" w:color="auto" w:fill="FAFAFA"/>
          </w:tcPr>
          <w:p w14:paraId="48FA0D57" w14:textId="77777777" w:rsidR="00F361C9" w:rsidRPr="00120634" w:rsidRDefault="00F361C9" w:rsidP="001D2E9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tcBorders>
            <w:shd w:val="clear" w:color="auto" w:fill="FAFAFA"/>
          </w:tcPr>
          <w:p w14:paraId="3BDE9DF2" w14:textId="77777777" w:rsidR="00F361C9" w:rsidRPr="00120634" w:rsidRDefault="00F361C9" w:rsidP="001D2E9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tcBorders>
            <w:shd w:val="clear" w:color="auto" w:fill="FAFAFA"/>
          </w:tcPr>
          <w:p w14:paraId="665E107F" w14:textId="77777777" w:rsidR="00F361C9" w:rsidRPr="00120634" w:rsidRDefault="00F361C9" w:rsidP="001D2E9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tcBorders>
            <w:shd w:val="clear" w:color="auto" w:fill="FAFAFA"/>
          </w:tcPr>
          <w:p w14:paraId="41ABD232" w14:textId="77777777" w:rsidR="00F361C9" w:rsidRPr="00120634" w:rsidRDefault="00F361C9" w:rsidP="001D2E9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F361C9" w:rsidRPr="00120634" w14:paraId="70BF5693" w14:textId="77777777" w:rsidTr="00120634">
        <w:trPr>
          <w:trHeight w:val="162"/>
        </w:trPr>
        <w:tc>
          <w:tcPr>
            <w:tcW w:w="4896" w:type="dxa"/>
          </w:tcPr>
          <w:p w14:paraId="0DD4B927" w14:textId="77777777" w:rsidR="00F361C9" w:rsidRPr="00120634" w:rsidRDefault="00F361C9" w:rsidP="005A317B">
            <w:pPr>
              <w:pStyle w:val="Header"/>
              <w:ind w:left="-101" w:right="-108"/>
              <w:jc w:val="left"/>
              <w:rPr>
                <w:rFonts w:ascii="Arial" w:hAnsi="Arial" w:cs="Arial"/>
                <w:sz w:val="18"/>
                <w:szCs w:val="18"/>
              </w:rPr>
            </w:pPr>
            <w:r w:rsidRPr="00120634">
              <w:rPr>
                <w:rFonts w:ascii="Arial" w:hAnsi="Arial" w:cs="Arial"/>
                <w:sz w:val="18"/>
                <w:szCs w:val="18"/>
              </w:rPr>
              <w:t>As at 1 January 2020 - restated</w:t>
            </w:r>
          </w:p>
        </w:tc>
        <w:tc>
          <w:tcPr>
            <w:tcW w:w="864" w:type="dxa"/>
            <w:shd w:val="clear" w:color="auto" w:fill="auto"/>
          </w:tcPr>
          <w:p w14:paraId="34CFBCC0" w14:textId="77777777" w:rsidR="00F361C9" w:rsidRPr="00120634" w:rsidRDefault="00F361C9" w:rsidP="005A317B">
            <w:pPr>
              <w:pStyle w:val="Header"/>
              <w:tabs>
                <w:tab w:val="left" w:pos="1392"/>
              </w:tabs>
              <w:ind w:right="-72"/>
              <w:jc w:val="right"/>
              <w:rPr>
                <w:rFonts w:ascii="Arial" w:hAnsi="Arial" w:cs="Arial"/>
                <w:sz w:val="18"/>
                <w:szCs w:val="18"/>
              </w:rPr>
            </w:pPr>
          </w:p>
        </w:tc>
        <w:tc>
          <w:tcPr>
            <w:tcW w:w="1296" w:type="dxa"/>
            <w:shd w:val="clear" w:color="auto" w:fill="FAFAFA"/>
            <w:vAlign w:val="center"/>
          </w:tcPr>
          <w:p w14:paraId="2088D257" w14:textId="77777777" w:rsidR="00F361C9" w:rsidRPr="00120634" w:rsidRDefault="00F361C9" w:rsidP="005A317B">
            <w:pPr>
              <w:pStyle w:val="Header"/>
              <w:tabs>
                <w:tab w:val="left" w:pos="1392"/>
              </w:tabs>
              <w:ind w:right="-72"/>
              <w:jc w:val="right"/>
              <w:rPr>
                <w:rFonts w:ascii="Arial" w:hAnsi="Arial" w:cs="Arial"/>
                <w:sz w:val="18"/>
                <w:szCs w:val="18"/>
              </w:rPr>
            </w:pPr>
            <w:r w:rsidRPr="00120634">
              <w:rPr>
                <w:rFonts w:ascii="Arial" w:hAnsi="Arial" w:cs="Arial"/>
                <w:sz w:val="18"/>
                <w:szCs w:val="18"/>
              </w:rPr>
              <w:t>135,036,097</w:t>
            </w:r>
          </w:p>
        </w:tc>
        <w:tc>
          <w:tcPr>
            <w:tcW w:w="1296" w:type="dxa"/>
            <w:shd w:val="clear" w:color="auto" w:fill="FAFAFA"/>
          </w:tcPr>
          <w:p w14:paraId="3BFA1D1C" w14:textId="77777777" w:rsidR="00F361C9" w:rsidRPr="00120634" w:rsidRDefault="00F361C9" w:rsidP="005A317B">
            <w:pPr>
              <w:pStyle w:val="Header"/>
              <w:ind w:right="-72"/>
              <w:jc w:val="right"/>
              <w:rPr>
                <w:rFonts w:ascii="Arial" w:hAnsi="Arial" w:cs="Arial"/>
                <w:sz w:val="18"/>
                <w:szCs w:val="18"/>
              </w:rPr>
            </w:pPr>
            <w:r w:rsidRPr="00120634">
              <w:rPr>
                <w:rFonts w:ascii="Arial" w:hAnsi="Arial" w:cs="Arial"/>
                <w:sz w:val="18"/>
                <w:szCs w:val="18"/>
              </w:rPr>
              <w:t>291,907,515</w:t>
            </w:r>
          </w:p>
        </w:tc>
        <w:tc>
          <w:tcPr>
            <w:tcW w:w="1296" w:type="dxa"/>
            <w:shd w:val="clear" w:color="auto" w:fill="FAFAFA"/>
            <w:vAlign w:val="center"/>
          </w:tcPr>
          <w:p w14:paraId="053B9C48" w14:textId="77777777" w:rsidR="00F361C9" w:rsidRPr="00120634" w:rsidRDefault="00F361C9" w:rsidP="005A317B">
            <w:pPr>
              <w:pStyle w:val="Header"/>
              <w:tabs>
                <w:tab w:val="left" w:pos="1392"/>
              </w:tabs>
              <w:ind w:right="-72"/>
              <w:jc w:val="right"/>
              <w:rPr>
                <w:rFonts w:ascii="Arial" w:hAnsi="Arial" w:cs="Arial"/>
                <w:sz w:val="18"/>
                <w:szCs w:val="18"/>
              </w:rPr>
            </w:pPr>
            <w:r w:rsidRPr="00120634">
              <w:rPr>
                <w:rFonts w:ascii="Arial" w:hAnsi="Arial" w:cs="Arial"/>
                <w:sz w:val="18"/>
                <w:szCs w:val="18"/>
              </w:rPr>
              <w:t>96,449,895</w:t>
            </w:r>
          </w:p>
        </w:tc>
        <w:tc>
          <w:tcPr>
            <w:tcW w:w="1296" w:type="dxa"/>
            <w:shd w:val="clear" w:color="auto" w:fill="FAFAFA"/>
            <w:vAlign w:val="center"/>
          </w:tcPr>
          <w:p w14:paraId="5AE73937" w14:textId="77777777" w:rsidR="00F361C9" w:rsidRPr="00120634" w:rsidRDefault="00F361C9" w:rsidP="005A317B">
            <w:pPr>
              <w:pStyle w:val="Header"/>
              <w:tabs>
                <w:tab w:val="left" w:pos="1392"/>
              </w:tabs>
              <w:ind w:right="-72"/>
              <w:jc w:val="right"/>
              <w:rPr>
                <w:rFonts w:ascii="Arial" w:hAnsi="Arial" w:cs="Arial"/>
                <w:sz w:val="18"/>
                <w:szCs w:val="18"/>
              </w:rPr>
            </w:pPr>
            <w:r w:rsidRPr="00120634">
              <w:rPr>
                <w:rFonts w:ascii="Arial" w:hAnsi="Arial" w:cs="Arial"/>
                <w:sz w:val="18"/>
                <w:szCs w:val="18"/>
              </w:rPr>
              <w:t>3,703,276,567</w:t>
            </w:r>
          </w:p>
        </w:tc>
        <w:tc>
          <w:tcPr>
            <w:tcW w:w="1296" w:type="dxa"/>
            <w:shd w:val="clear" w:color="auto" w:fill="FAFAFA"/>
          </w:tcPr>
          <w:p w14:paraId="738AE29F" w14:textId="77777777" w:rsidR="00F361C9" w:rsidRPr="00120634" w:rsidRDefault="00F361C9" w:rsidP="005A317B">
            <w:pPr>
              <w:pStyle w:val="Header"/>
              <w:tabs>
                <w:tab w:val="left" w:pos="1392"/>
              </w:tabs>
              <w:ind w:right="-72"/>
              <w:jc w:val="right"/>
              <w:rPr>
                <w:rFonts w:ascii="Arial" w:hAnsi="Arial" w:cs="Arial"/>
                <w:sz w:val="18"/>
                <w:szCs w:val="18"/>
              </w:rPr>
            </w:pPr>
            <w:r w:rsidRPr="00120634">
              <w:rPr>
                <w:rFonts w:ascii="Arial" w:hAnsi="Arial" w:cs="Arial"/>
                <w:sz w:val="18"/>
                <w:szCs w:val="18"/>
              </w:rPr>
              <w:t>493,400,358</w:t>
            </w:r>
          </w:p>
        </w:tc>
        <w:tc>
          <w:tcPr>
            <w:tcW w:w="1296" w:type="dxa"/>
            <w:shd w:val="clear" w:color="auto" w:fill="FAFAFA"/>
            <w:vAlign w:val="center"/>
          </w:tcPr>
          <w:p w14:paraId="3224E054" w14:textId="77777777" w:rsidR="00F361C9" w:rsidRPr="00120634" w:rsidRDefault="00F361C9" w:rsidP="005A317B">
            <w:pPr>
              <w:pStyle w:val="Header"/>
              <w:tabs>
                <w:tab w:val="left" w:pos="1392"/>
              </w:tabs>
              <w:ind w:right="-72"/>
              <w:jc w:val="right"/>
              <w:rPr>
                <w:rFonts w:ascii="Arial" w:hAnsi="Arial" w:cs="Arial"/>
                <w:sz w:val="18"/>
                <w:szCs w:val="18"/>
              </w:rPr>
            </w:pPr>
            <w:r w:rsidRPr="00120634">
              <w:rPr>
                <w:rFonts w:ascii="Arial" w:hAnsi="Arial" w:cs="Arial"/>
                <w:sz w:val="18"/>
                <w:szCs w:val="18"/>
              </w:rPr>
              <w:t>214,887,534</w:t>
            </w:r>
          </w:p>
        </w:tc>
        <w:tc>
          <w:tcPr>
            <w:tcW w:w="1296" w:type="dxa"/>
            <w:shd w:val="clear" w:color="auto" w:fill="FAFAFA"/>
            <w:vAlign w:val="center"/>
          </w:tcPr>
          <w:p w14:paraId="4BBEC604" w14:textId="77777777" w:rsidR="00F361C9" w:rsidRPr="00120634" w:rsidRDefault="00F361C9" w:rsidP="005A317B">
            <w:pPr>
              <w:pStyle w:val="Header"/>
              <w:tabs>
                <w:tab w:val="left" w:pos="1392"/>
              </w:tabs>
              <w:ind w:right="-72"/>
              <w:jc w:val="right"/>
              <w:rPr>
                <w:rFonts w:ascii="Arial" w:hAnsi="Arial" w:cs="Arial"/>
                <w:sz w:val="18"/>
                <w:szCs w:val="18"/>
              </w:rPr>
            </w:pPr>
            <w:r w:rsidRPr="00120634">
              <w:rPr>
                <w:rFonts w:ascii="Arial" w:hAnsi="Arial" w:cs="Arial"/>
                <w:sz w:val="18"/>
                <w:szCs w:val="18"/>
              </w:rPr>
              <w:t>4,934,957,966</w:t>
            </w:r>
          </w:p>
        </w:tc>
      </w:tr>
      <w:tr w:rsidR="00F361C9" w:rsidRPr="00120634" w14:paraId="3B2764A9" w14:textId="77777777" w:rsidTr="00120634">
        <w:tc>
          <w:tcPr>
            <w:tcW w:w="4896" w:type="dxa"/>
          </w:tcPr>
          <w:p w14:paraId="77693E69" w14:textId="77777777" w:rsidR="00F361C9" w:rsidRPr="00120634" w:rsidRDefault="00F361C9" w:rsidP="005A317B">
            <w:pPr>
              <w:pStyle w:val="Header"/>
              <w:ind w:left="-101"/>
              <w:jc w:val="left"/>
              <w:rPr>
                <w:rFonts w:ascii="Arial" w:hAnsi="Arial" w:cs="Arial"/>
                <w:sz w:val="18"/>
                <w:szCs w:val="18"/>
              </w:rPr>
            </w:pPr>
            <w:r w:rsidRPr="00120634">
              <w:rPr>
                <w:rFonts w:ascii="Arial" w:hAnsi="Arial" w:cs="Arial"/>
                <w:sz w:val="18"/>
                <w:szCs w:val="18"/>
              </w:rPr>
              <w:t>Charged/(credited) to profit or loss</w:t>
            </w:r>
          </w:p>
        </w:tc>
        <w:tc>
          <w:tcPr>
            <w:tcW w:w="864" w:type="dxa"/>
            <w:shd w:val="clear" w:color="auto" w:fill="auto"/>
          </w:tcPr>
          <w:p w14:paraId="1B8C2979" w14:textId="77777777" w:rsidR="00F361C9" w:rsidRPr="00120634" w:rsidRDefault="00F361C9" w:rsidP="005A317B">
            <w:pPr>
              <w:pStyle w:val="Header"/>
              <w:tabs>
                <w:tab w:val="left" w:pos="1392"/>
              </w:tabs>
              <w:ind w:right="-72"/>
              <w:jc w:val="right"/>
              <w:rPr>
                <w:rFonts w:ascii="Arial" w:hAnsi="Arial" w:cs="Arial"/>
                <w:sz w:val="18"/>
                <w:szCs w:val="18"/>
                <w:cs/>
              </w:rPr>
            </w:pPr>
          </w:p>
        </w:tc>
        <w:tc>
          <w:tcPr>
            <w:tcW w:w="1296" w:type="dxa"/>
            <w:shd w:val="clear" w:color="auto" w:fill="FAFAFA"/>
          </w:tcPr>
          <w:p w14:paraId="6B1FCD03" w14:textId="77777777" w:rsidR="00F361C9" w:rsidRPr="00120634" w:rsidRDefault="00F361C9" w:rsidP="005A317B">
            <w:pPr>
              <w:pStyle w:val="Header"/>
              <w:tabs>
                <w:tab w:val="left" w:pos="1392"/>
              </w:tabs>
              <w:ind w:right="-72"/>
              <w:jc w:val="right"/>
              <w:rPr>
                <w:rFonts w:ascii="Arial" w:hAnsi="Arial" w:cs="Arial"/>
                <w:sz w:val="18"/>
                <w:szCs w:val="18"/>
              </w:rPr>
            </w:pPr>
            <w:r w:rsidRPr="00120634">
              <w:rPr>
                <w:rFonts w:ascii="Arial" w:hAnsi="Arial" w:cs="Arial"/>
                <w:sz w:val="18"/>
                <w:szCs w:val="18"/>
                <w:cs/>
              </w:rPr>
              <w:t>6</w:t>
            </w:r>
            <w:r w:rsidRPr="00120634">
              <w:rPr>
                <w:rFonts w:ascii="Arial" w:hAnsi="Arial" w:cs="Arial"/>
                <w:sz w:val="18"/>
                <w:szCs w:val="18"/>
              </w:rPr>
              <w:t>,</w:t>
            </w:r>
            <w:r w:rsidRPr="00120634">
              <w:rPr>
                <w:rFonts w:ascii="Arial" w:hAnsi="Arial" w:cs="Arial"/>
                <w:sz w:val="18"/>
                <w:szCs w:val="18"/>
                <w:cs/>
              </w:rPr>
              <w:t>076</w:t>
            </w:r>
            <w:r w:rsidRPr="00120634">
              <w:rPr>
                <w:rFonts w:ascii="Arial" w:hAnsi="Arial" w:cs="Arial"/>
                <w:sz w:val="18"/>
                <w:szCs w:val="18"/>
              </w:rPr>
              <w:t>,</w:t>
            </w:r>
            <w:r w:rsidRPr="00120634">
              <w:rPr>
                <w:rFonts w:ascii="Arial" w:hAnsi="Arial" w:cs="Arial"/>
                <w:sz w:val="18"/>
                <w:szCs w:val="18"/>
                <w:cs/>
              </w:rPr>
              <w:t>995</w:t>
            </w:r>
          </w:p>
        </w:tc>
        <w:tc>
          <w:tcPr>
            <w:tcW w:w="1296" w:type="dxa"/>
            <w:shd w:val="clear" w:color="auto" w:fill="FAFAFA"/>
          </w:tcPr>
          <w:p w14:paraId="3E08E5EC" w14:textId="77777777" w:rsidR="00F361C9" w:rsidRPr="00120634" w:rsidRDefault="00F361C9" w:rsidP="005A317B">
            <w:pPr>
              <w:pStyle w:val="Header"/>
              <w:tabs>
                <w:tab w:val="left" w:pos="1392"/>
              </w:tabs>
              <w:ind w:right="-72"/>
              <w:jc w:val="right"/>
              <w:rPr>
                <w:rFonts w:ascii="Arial" w:hAnsi="Arial" w:cs="Arial"/>
                <w:sz w:val="18"/>
                <w:szCs w:val="18"/>
              </w:rPr>
            </w:pPr>
            <w:r w:rsidRPr="00120634">
              <w:rPr>
                <w:rFonts w:ascii="Arial" w:hAnsi="Arial" w:cs="Arial"/>
                <w:sz w:val="18"/>
                <w:szCs w:val="18"/>
              </w:rPr>
              <w:t>(67,653,054)</w:t>
            </w:r>
          </w:p>
        </w:tc>
        <w:tc>
          <w:tcPr>
            <w:tcW w:w="1296" w:type="dxa"/>
            <w:shd w:val="clear" w:color="auto" w:fill="FAFAFA"/>
          </w:tcPr>
          <w:p w14:paraId="7669760F" w14:textId="77777777" w:rsidR="00F361C9" w:rsidRPr="00120634" w:rsidRDefault="00F361C9" w:rsidP="005A317B">
            <w:pPr>
              <w:pStyle w:val="Header"/>
              <w:tabs>
                <w:tab w:val="left" w:pos="1392"/>
              </w:tabs>
              <w:ind w:right="-72"/>
              <w:jc w:val="right"/>
              <w:rPr>
                <w:rFonts w:ascii="Arial" w:hAnsi="Arial" w:cs="Arial"/>
                <w:sz w:val="18"/>
                <w:szCs w:val="18"/>
              </w:rPr>
            </w:pPr>
            <w:r w:rsidRPr="00120634">
              <w:rPr>
                <w:rFonts w:ascii="Arial" w:hAnsi="Arial" w:cs="Arial"/>
                <w:sz w:val="18"/>
                <w:szCs w:val="18"/>
              </w:rPr>
              <w:t>(55,106,824)</w:t>
            </w:r>
          </w:p>
        </w:tc>
        <w:tc>
          <w:tcPr>
            <w:tcW w:w="1296" w:type="dxa"/>
            <w:shd w:val="clear" w:color="auto" w:fill="FAFAFA"/>
          </w:tcPr>
          <w:p w14:paraId="46E309CC" w14:textId="77777777" w:rsidR="00F361C9" w:rsidRPr="00120634" w:rsidRDefault="00F361C9" w:rsidP="005A317B">
            <w:pPr>
              <w:pStyle w:val="Header"/>
              <w:tabs>
                <w:tab w:val="left" w:pos="1392"/>
              </w:tabs>
              <w:ind w:right="-72"/>
              <w:jc w:val="right"/>
              <w:rPr>
                <w:rFonts w:ascii="Arial" w:hAnsi="Arial" w:cs="Arial"/>
                <w:sz w:val="18"/>
                <w:szCs w:val="18"/>
              </w:rPr>
            </w:pPr>
            <w:r w:rsidRPr="00120634">
              <w:rPr>
                <w:rFonts w:ascii="Arial" w:hAnsi="Arial" w:cs="Arial"/>
                <w:sz w:val="18"/>
                <w:szCs w:val="18"/>
              </w:rPr>
              <w:t>(199,395,803)</w:t>
            </w:r>
          </w:p>
        </w:tc>
        <w:tc>
          <w:tcPr>
            <w:tcW w:w="1296" w:type="dxa"/>
            <w:shd w:val="clear" w:color="auto" w:fill="FAFAFA"/>
          </w:tcPr>
          <w:p w14:paraId="0EFBA3C4" w14:textId="77777777" w:rsidR="00F361C9" w:rsidRPr="00120634" w:rsidRDefault="00F361C9" w:rsidP="005A317B">
            <w:pPr>
              <w:pStyle w:val="Header"/>
              <w:tabs>
                <w:tab w:val="left" w:pos="1392"/>
              </w:tabs>
              <w:ind w:right="-72"/>
              <w:jc w:val="right"/>
              <w:rPr>
                <w:rFonts w:ascii="Arial" w:hAnsi="Arial" w:cs="Arial"/>
                <w:sz w:val="18"/>
                <w:szCs w:val="18"/>
              </w:rPr>
            </w:pPr>
            <w:r w:rsidRPr="00120634">
              <w:rPr>
                <w:rFonts w:ascii="Arial" w:hAnsi="Arial" w:cs="Arial"/>
                <w:sz w:val="18"/>
                <w:szCs w:val="18"/>
              </w:rPr>
              <w:t>(67,129,285)</w:t>
            </w:r>
          </w:p>
        </w:tc>
        <w:tc>
          <w:tcPr>
            <w:tcW w:w="1296" w:type="dxa"/>
            <w:shd w:val="clear" w:color="auto" w:fill="FAFAFA"/>
          </w:tcPr>
          <w:p w14:paraId="66C642B5" w14:textId="77777777" w:rsidR="00F361C9" w:rsidRPr="00120634" w:rsidRDefault="00F361C9" w:rsidP="005A317B">
            <w:pPr>
              <w:pStyle w:val="Header"/>
              <w:tabs>
                <w:tab w:val="left" w:pos="1392"/>
              </w:tabs>
              <w:ind w:right="-72"/>
              <w:jc w:val="right"/>
              <w:rPr>
                <w:rFonts w:ascii="Arial" w:hAnsi="Arial" w:cs="Arial"/>
                <w:sz w:val="18"/>
                <w:szCs w:val="18"/>
              </w:rPr>
            </w:pPr>
            <w:r w:rsidRPr="00120634">
              <w:rPr>
                <w:rFonts w:ascii="Arial" w:hAnsi="Arial" w:cs="Arial"/>
                <w:sz w:val="18"/>
                <w:szCs w:val="18"/>
              </w:rPr>
              <w:t>110,112,192</w:t>
            </w:r>
          </w:p>
        </w:tc>
        <w:tc>
          <w:tcPr>
            <w:tcW w:w="1296" w:type="dxa"/>
            <w:shd w:val="clear" w:color="auto" w:fill="FAFAFA"/>
          </w:tcPr>
          <w:p w14:paraId="5EFA15E9" w14:textId="77777777" w:rsidR="00F361C9" w:rsidRPr="00120634" w:rsidRDefault="00F361C9" w:rsidP="005A317B">
            <w:pPr>
              <w:pStyle w:val="Header"/>
              <w:tabs>
                <w:tab w:val="left" w:pos="1392"/>
              </w:tabs>
              <w:ind w:right="-72"/>
              <w:jc w:val="right"/>
              <w:rPr>
                <w:rFonts w:ascii="Arial" w:hAnsi="Arial" w:cs="Arial"/>
                <w:sz w:val="18"/>
                <w:szCs w:val="18"/>
              </w:rPr>
            </w:pPr>
            <w:r w:rsidRPr="00120634">
              <w:rPr>
                <w:rFonts w:ascii="Arial" w:hAnsi="Arial" w:cs="Arial"/>
                <w:sz w:val="18"/>
                <w:szCs w:val="18"/>
              </w:rPr>
              <w:t>(273,095,779)</w:t>
            </w:r>
          </w:p>
        </w:tc>
      </w:tr>
      <w:tr w:rsidR="00F361C9" w:rsidRPr="00120634" w14:paraId="51AB2579" w14:textId="77777777" w:rsidTr="00120634">
        <w:tc>
          <w:tcPr>
            <w:tcW w:w="4896" w:type="dxa"/>
          </w:tcPr>
          <w:p w14:paraId="714D7923" w14:textId="77777777" w:rsidR="00F361C9" w:rsidRPr="00120634" w:rsidRDefault="00F361C9" w:rsidP="005A317B">
            <w:pPr>
              <w:pStyle w:val="Header"/>
              <w:ind w:left="-101"/>
              <w:rPr>
                <w:rFonts w:ascii="Arial" w:hAnsi="Arial" w:cs="Arial"/>
                <w:sz w:val="18"/>
                <w:szCs w:val="18"/>
              </w:rPr>
            </w:pPr>
            <w:r w:rsidRPr="00120634">
              <w:rPr>
                <w:rFonts w:ascii="Arial" w:hAnsi="Arial" w:cs="Arial"/>
                <w:sz w:val="18"/>
                <w:szCs w:val="18"/>
              </w:rPr>
              <w:t>Charged/(credited) directly to other comprehensive income</w:t>
            </w:r>
          </w:p>
        </w:tc>
        <w:tc>
          <w:tcPr>
            <w:tcW w:w="864" w:type="dxa"/>
            <w:shd w:val="clear" w:color="auto" w:fill="auto"/>
          </w:tcPr>
          <w:p w14:paraId="442D3A70" w14:textId="77777777" w:rsidR="00F361C9" w:rsidRPr="00120634" w:rsidRDefault="00F361C9" w:rsidP="005A317B">
            <w:pPr>
              <w:pStyle w:val="Header"/>
              <w:tabs>
                <w:tab w:val="left" w:pos="1392"/>
              </w:tabs>
              <w:ind w:right="-72"/>
              <w:jc w:val="right"/>
              <w:rPr>
                <w:rFonts w:ascii="Arial" w:hAnsi="Arial" w:cs="Arial"/>
                <w:sz w:val="18"/>
                <w:szCs w:val="18"/>
              </w:rPr>
            </w:pPr>
          </w:p>
        </w:tc>
        <w:tc>
          <w:tcPr>
            <w:tcW w:w="1296" w:type="dxa"/>
            <w:shd w:val="clear" w:color="auto" w:fill="FAFAFA"/>
          </w:tcPr>
          <w:p w14:paraId="1627A4F2" w14:textId="77777777" w:rsidR="00F361C9" w:rsidRPr="00120634" w:rsidRDefault="00F361C9" w:rsidP="005A317B">
            <w:pPr>
              <w:pStyle w:val="Header"/>
              <w:tabs>
                <w:tab w:val="left" w:pos="1392"/>
              </w:tabs>
              <w:ind w:right="-72"/>
              <w:jc w:val="right"/>
              <w:rPr>
                <w:rFonts w:ascii="Arial" w:hAnsi="Arial" w:cs="Arial"/>
                <w:sz w:val="18"/>
                <w:szCs w:val="18"/>
              </w:rPr>
            </w:pPr>
            <w:r w:rsidRPr="00120634">
              <w:rPr>
                <w:rFonts w:ascii="Arial" w:hAnsi="Arial" w:cs="Arial"/>
                <w:sz w:val="18"/>
                <w:szCs w:val="18"/>
              </w:rPr>
              <w:t>12,586,771</w:t>
            </w:r>
          </w:p>
        </w:tc>
        <w:tc>
          <w:tcPr>
            <w:tcW w:w="1296" w:type="dxa"/>
            <w:shd w:val="clear" w:color="auto" w:fill="FAFAFA"/>
          </w:tcPr>
          <w:p w14:paraId="09EF8B9E" w14:textId="77777777" w:rsidR="00F361C9" w:rsidRPr="00120634" w:rsidRDefault="00F361C9" w:rsidP="005A317B">
            <w:pPr>
              <w:pStyle w:val="Header"/>
              <w:tabs>
                <w:tab w:val="left" w:pos="1392"/>
              </w:tabs>
              <w:ind w:right="-72"/>
              <w:jc w:val="right"/>
              <w:rPr>
                <w:rFonts w:ascii="Arial" w:hAnsi="Arial" w:cs="Arial"/>
                <w:sz w:val="18"/>
                <w:szCs w:val="18"/>
              </w:rPr>
            </w:pPr>
            <w:r w:rsidRPr="00120634">
              <w:rPr>
                <w:rFonts w:ascii="Arial" w:hAnsi="Arial" w:cs="Arial"/>
                <w:sz w:val="18"/>
                <w:szCs w:val="18"/>
              </w:rPr>
              <w:t>-</w:t>
            </w:r>
          </w:p>
        </w:tc>
        <w:tc>
          <w:tcPr>
            <w:tcW w:w="1296" w:type="dxa"/>
            <w:shd w:val="clear" w:color="auto" w:fill="FAFAFA"/>
          </w:tcPr>
          <w:p w14:paraId="45CBEC9D" w14:textId="77777777" w:rsidR="00F361C9" w:rsidRPr="00120634" w:rsidRDefault="00F361C9" w:rsidP="005A317B">
            <w:pPr>
              <w:pStyle w:val="Header"/>
              <w:tabs>
                <w:tab w:val="left" w:pos="1392"/>
              </w:tabs>
              <w:ind w:right="-72"/>
              <w:jc w:val="right"/>
              <w:rPr>
                <w:rFonts w:ascii="Arial" w:hAnsi="Arial" w:cs="Arial"/>
                <w:sz w:val="18"/>
                <w:szCs w:val="18"/>
              </w:rPr>
            </w:pPr>
            <w:r w:rsidRPr="00120634">
              <w:rPr>
                <w:rFonts w:ascii="Arial" w:hAnsi="Arial" w:cs="Arial"/>
                <w:sz w:val="18"/>
                <w:szCs w:val="18"/>
              </w:rPr>
              <w:t>-</w:t>
            </w:r>
          </w:p>
        </w:tc>
        <w:tc>
          <w:tcPr>
            <w:tcW w:w="1296" w:type="dxa"/>
            <w:shd w:val="clear" w:color="auto" w:fill="FAFAFA"/>
          </w:tcPr>
          <w:p w14:paraId="3B411010" w14:textId="77777777" w:rsidR="00F361C9" w:rsidRPr="00120634" w:rsidRDefault="00F361C9" w:rsidP="005A317B">
            <w:pPr>
              <w:pStyle w:val="Header"/>
              <w:tabs>
                <w:tab w:val="left" w:pos="1392"/>
              </w:tabs>
              <w:ind w:right="-72"/>
              <w:jc w:val="right"/>
              <w:rPr>
                <w:rFonts w:ascii="Arial" w:hAnsi="Arial" w:cs="Arial"/>
                <w:sz w:val="18"/>
                <w:szCs w:val="18"/>
              </w:rPr>
            </w:pPr>
            <w:r w:rsidRPr="00120634">
              <w:rPr>
                <w:rFonts w:ascii="Arial" w:hAnsi="Arial" w:cs="Arial"/>
                <w:sz w:val="18"/>
                <w:szCs w:val="18"/>
              </w:rPr>
              <w:t>-</w:t>
            </w:r>
          </w:p>
        </w:tc>
        <w:tc>
          <w:tcPr>
            <w:tcW w:w="1296" w:type="dxa"/>
            <w:shd w:val="clear" w:color="auto" w:fill="FAFAFA"/>
          </w:tcPr>
          <w:p w14:paraId="4A120529" w14:textId="77777777" w:rsidR="00F361C9" w:rsidRPr="00120634" w:rsidRDefault="00F361C9" w:rsidP="005A317B">
            <w:pPr>
              <w:pStyle w:val="Header"/>
              <w:tabs>
                <w:tab w:val="left" w:pos="1392"/>
              </w:tabs>
              <w:ind w:right="-72"/>
              <w:jc w:val="right"/>
              <w:rPr>
                <w:rFonts w:ascii="Arial" w:hAnsi="Arial" w:cs="Arial"/>
                <w:sz w:val="18"/>
                <w:szCs w:val="18"/>
              </w:rPr>
            </w:pPr>
            <w:r w:rsidRPr="00120634">
              <w:rPr>
                <w:rFonts w:ascii="Arial" w:hAnsi="Arial" w:cs="Arial"/>
                <w:sz w:val="18"/>
                <w:szCs w:val="18"/>
              </w:rPr>
              <w:t>30,800,097</w:t>
            </w:r>
          </w:p>
        </w:tc>
        <w:tc>
          <w:tcPr>
            <w:tcW w:w="1296" w:type="dxa"/>
            <w:shd w:val="clear" w:color="auto" w:fill="FAFAFA"/>
          </w:tcPr>
          <w:p w14:paraId="305CDD72" w14:textId="77777777" w:rsidR="00F361C9" w:rsidRPr="00120634" w:rsidRDefault="00F361C9" w:rsidP="005A317B">
            <w:pPr>
              <w:pStyle w:val="Header"/>
              <w:tabs>
                <w:tab w:val="left" w:pos="1392"/>
              </w:tabs>
              <w:ind w:right="-72"/>
              <w:jc w:val="right"/>
              <w:rPr>
                <w:rFonts w:ascii="Arial" w:hAnsi="Arial" w:cs="Arial"/>
                <w:sz w:val="18"/>
                <w:szCs w:val="18"/>
              </w:rPr>
            </w:pPr>
            <w:r w:rsidRPr="00120634">
              <w:rPr>
                <w:rFonts w:ascii="Arial" w:hAnsi="Arial" w:cs="Arial"/>
                <w:sz w:val="18"/>
                <w:szCs w:val="18"/>
              </w:rPr>
              <w:t>-</w:t>
            </w:r>
          </w:p>
        </w:tc>
        <w:tc>
          <w:tcPr>
            <w:tcW w:w="1296" w:type="dxa"/>
            <w:shd w:val="clear" w:color="auto" w:fill="FAFAFA"/>
          </w:tcPr>
          <w:p w14:paraId="75A8394D" w14:textId="77777777" w:rsidR="00F361C9" w:rsidRPr="00120634" w:rsidRDefault="00F361C9" w:rsidP="005A317B">
            <w:pPr>
              <w:pStyle w:val="Header"/>
              <w:tabs>
                <w:tab w:val="left" w:pos="1392"/>
              </w:tabs>
              <w:ind w:right="-72"/>
              <w:jc w:val="right"/>
              <w:rPr>
                <w:rFonts w:ascii="Arial" w:hAnsi="Arial" w:cs="Arial"/>
                <w:sz w:val="18"/>
                <w:szCs w:val="18"/>
              </w:rPr>
            </w:pPr>
            <w:r w:rsidRPr="00120634">
              <w:rPr>
                <w:rFonts w:ascii="Arial" w:hAnsi="Arial" w:cs="Arial"/>
                <w:sz w:val="18"/>
                <w:szCs w:val="18"/>
              </w:rPr>
              <w:t>43,386,868</w:t>
            </w:r>
          </w:p>
        </w:tc>
      </w:tr>
      <w:tr w:rsidR="00F361C9" w:rsidRPr="00120634" w14:paraId="10C3AA31" w14:textId="77777777" w:rsidTr="00120634">
        <w:tc>
          <w:tcPr>
            <w:tcW w:w="4896" w:type="dxa"/>
          </w:tcPr>
          <w:p w14:paraId="2DC97F61" w14:textId="77777777" w:rsidR="00F361C9" w:rsidRPr="00120634" w:rsidRDefault="00F361C9" w:rsidP="005A317B">
            <w:pPr>
              <w:pStyle w:val="Header"/>
              <w:ind w:left="-101"/>
              <w:jc w:val="left"/>
              <w:rPr>
                <w:rFonts w:ascii="Arial" w:hAnsi="Arial" w:cs="Arial"/>
                <w:sz w:val="18"/>
                <w:szCs w:val="18"/>
              </w:rPr>
            </w:pPr>
            <w:r w:rsidRPr="00120634">
              <w:rPr>
                <w:rFonts w:ascii="Arial" w:hAnsi="Arial" w:cs="Arial"/>
                <w:sz w:val="18"/>
                <w:szCs w:val="18"/>
              </w:rPr>
              <w:t>Exchange difference on translation</w:t>
            </w:r>
          </w:p>
        </w:tc>
        <w:tc>
          <w:tcPr>
            <w:tcW w:w="864" w:type="dxa"/>
            <w:shd w:val="clear" w:color="auto" w:fill="auto"/>
          </w:tcPr>
          <w:p w14:paraId="26287FB6" w14:textId="77777777" w:rsidR="00F361C9" w:rsidRPr="00120634" w:rsidRDefault="00F361C9" w:rsidP="005A317B">
            <w:pPr>
              <w:pStyle w:val="Header"/>
              <w:tabs>
                <w:tab w:val="left" w:pos="1392"/>
              </w:tabs>
              <w:ind w:right="-72"/>
              <w:jc w:val="right"/>
              <w:rPr>
                <w:rFonts w:ascii="Arial" w:hAnsi="Arial" w:cs="Arial"/>
                <w:sz w:val="18"/>
                <w:szCs w:val="18"/>
              </w:rPr>
            </w:pPr>
          </w:p>
        </w:tc>
        <w:tc>
          <w:tcPr>
            <w:tcW w:w="1296" w:type="dxa"/>
            <w:tcBorders>
              <w:bottom w:val="single" w:sz="4" w:space="0" w:color="auto"/>
            </w:tcBorders>
            <w:shd w:val="clear" w:color="auto" w:fill="FAFAFA"/>
          </w:tcPr>
          <w:p w14:paraId="7AB829ED" w14:textId="77777777" w:rsidR="00F361C9" w:rsidRPr="00120634" w:rsidRDefault="00F361C9" w:rsidP="005A317B">
            <w:pPr>
              <w:pStyle w:val="Header"/>
              <w:tabs>
                <w:tab w:val="left" w:pos="1392"/>
              </w:tabs>
              <w:ind w:right="-72"/>
              <w:jc w:val="right"/>
              <w:rPr>
                <w:rFonts w:ascii="Arial" w:hAnsi="Arial" w:cs="Arial"/>
                <w:sz w:val="18"/>
                <w:szCs w:val="18"/>
              </w:rPr>
            </w:pPr>
            <w:r w:rsidRPr="00120634">
              <w:rPr>
                <w:rFonts w:ascii="Arial" w:hAnsi="Arial" w:cs="Arial"/>
                <w:sz w:val="18"/>
                <w:szCs w:val="18"/>
              </w:rPr>
              <w:t>(131,737)</w:t>
            </w:r>
          </w:p>
        </w:tc>
        <w:tc>
          <w:tcPr>
            <w:tcW w:w="1296" w:type="dxa"/>
            <w:tcBorders>
              <w:bottom w:val="single" w:sz="4" w:space="0" w:color="auto"/>
            </w:tcBorders>
            <w:shd w:val="clear" w:color="auto" w:fill="FAFAFA"/>
          </w:tcPr>
          <w:p w14:paraId="062D6DE0" w14:textId="77777777" w:rsidR="00F361C9" w:rsidRPr="00120634" w:rsidRDefault="00F361C9" w:rsidP="005A317B">
            <w:pPr>
              <w:pStyle w:val="Header"/>
              <w:tabs>
                <w:tab w:val="left" w:pos="1392"/>
              </w:tabs>
              <w:ind w:right="-72"/>
              <w:jc w:val="right"/>
              <w:rPr>
                <w:rFonts w:ascii="Arial" w:hAnsi="Arial" w:cs="Arial"/>
                <w:sz w:val="18"/>
                <w:szCs w:val="18"/>
              </w:rPr>
            </w:pPr>
            <w:r w:rsidRPr="00120634">
              <w:rPr>
                <w:rFonts w:ascii="Arial" w:hAnsi="Arial" w:cs="Arial"/>
                <w:sz w:val="18"/>
                <w:szCs w:val="18"/>
              </w:rPr>
              <w:t>14,586,374</w:t>
            </w:r>
          </w:p>
        </w:tc>
        <w:tc>
          <w:tcPr>
            <w:tcW w:w="1296" w:type="dxa"/>
            <w:tcBorders>
              <w:bottom w:val="single" w:sz="4" w:space="0" w:color="auto"/>
            </w:tcBorders>
            <w:shd w:val="clear" w:color="auto" w:fill="FAFAFA"/>
          </w:tcPr>
          <w:p w14:paraId="17DCD8C2" w14:textId="77777777" w:rsidR="00F361C9" w:rsidRPr="00120634" w:rsidRDefault="00F361C9" w:rsidP="005A317B">
            <w:pPr>
              <w:pStyle w:val="Header"/>
              <w:tabs>
                <w:tab w:val="left" w:pos="1392"/>
              </w:tabs>
              <w:ind w:right="-72"/>
              <w:jc w:val="right"/>
              <w:rPr>
                <w:rFonts w:ascii="Arial" w:hAnsi="Arial" w:cs="Arial"/>
                <w:sz w:val="18"/>
                <w:szCs w:val="18"/>
              </w:rPr>
            </w:pPr>
            <w:r w:rsidRPr="00120634">
              <w:rPr>
                <w:rFonts w:ascii="Arial" w:hAnsi="Arial" w:cs="Arial"/>
                <w:sz w:val="18"/>
                <w:szCs w:val="18"/>
              </w:rPr>
              <w:t>-</w:t>
            </w:r>
          </w:p>
        </w:tc>
        <w:tc>
          <w:tcPr>
            <w:tcW w:w="1296" w:type="dxa"/>
            <w:tcBorders>
              <w:bottom w:val="single" w:sz="4" w:space="0" w:color="auto"/>
            </w:tcBorders>
            <w:shd w:val="clear" w:color="auto" w:fill="FAFAFA"/>
          </w:tcPr>
          <w:p w14:paraId="0E744EAA" w14:textId="77777777" w:rsidR="00F361C9" w:rsidRPr="00120634" w:rsidRDefault="00F361C9" w:rsidP="005A317B">
            <w:pPr>
              <w:pStyle w:val="Header"/>
              <w:tabs>
                <w:tab w:val="left" w:pos="1392"/>
              </w:tabs>
              <w:ind w:right="-72"/>
              <w:jc w:val="right"/>
              <w:rPr>
                <w:rFonts w:ascii="Arial" w:hAnsi="Arial" w:cs="Arial"/>
                <w:sz w:val="18"/>
                <w:szCs w:val="18"/>
              </w:rPr>
            </w:pPr>
            <w:r w:rsidRPr="00120634">
              <w:rPr>
                <w:rFonts w:ascii="Arial" w:hAnsi="Arial" w:cs="Arial"/>
                <w:sz w:val="18"/>
                <w:szCs w:val="18"/>
              </w:rPr>
              <w:t>-</w:t>
            </w:r>
          </w:p>
        </w:tc>
        <w:tc>
          <w:tcPr>
            <w:tcW w:w="1296" w:type="dxa"/>
            <w:tcBorders>
              <w:bottom w:val="single" w:sz="4" w:space="0" w:color="auto"/>
            </w:tcBorders>
            <w:shd w:val="clear" w:color="auto" w:fill="FAFAFA"/>
          </w:tcPr>
          <w:p w14:paraId="1EFA8E7A" w14:textId="77777777" w:rsidR="00F361C9" w:rsidRPr="00120634" w:rsidRDefault="00F361C9" w:rsidP="005A317B">
            <w:pPr>
              <w:pStyle w:val="Header"/>
              <w:tabs>
                <w:tab w:val="left" w:pos="1392"/>
              </w:tabs>
              <w:ind w:right="-72"/>
              <w:jc w:val="right"/>
              <w:rPr>
                <w:rFonts w:ascii="Arial" w:hAnsi="Arial" w:cs="Arial"/>
                <w:sz w:val="18"/>
                <w:szCs w:val="18"/>
              </w:rPr>
            </w:pPr>
            <w:r w:rsidRPr="00120634">
              <w:rPr>
                <w:rFonts w:ascii="Arial" w:hAnsi="Arial" w:cs="Arial"/>
                <w:sz w:val="18"/>
                <w:szCs w:val="18"/>
              </w:rPr>
              <w:t>1,702,509</w:t>
            </w:r>
          </w:p>
        </w:tc>
        <w:tc>
          <w:tcPr>
            <w:tcW w:w="1296" w:type="dxa"/>
            <w:tcBorders>
              <w:bottom w:val="single" w:sz="4" w:space="0" w:color="auto"/>
            </w:tcBorders>
            <w:shd w:val="clear" w:color="auto" w:fill="FAFAFA"/>
          </w:tcPr>
          <w:p w14:paraId="0D389313" w14:textId="77777777" w:rsidR="00F361C9" w:rsidRPr="00120634" w:rsidRDefault="00F361C9" w:rsidP="005A317B">
            <w:pPr>
              <w:pStyle w:val="Header"/>
              <w:tabs>
                <w:tab w:val="left" w:pos="1392"/>
              </w:tabs>
              <w:ind w:right="-72"/>
              <w:jc w:val="right"/>
              <w:rPr>
                <w:rFonts w:ascii="Arial" w:hAnsi="Arial" w:cs="Arial"/>
                <w:sz w:val="18"/>
                <w:szCs w:val="18"/>
              </w:rPr>
            </w:pPr>
            <w:r w:rsidRPr="00120634">
              <w:rPr>
                <w:rFonts w:ascii="Arial" w:hAnsi="Arial" w:cs="Arial"/>
                <w:sz w:val="18"/>
                <w:szCs w:val="18"/>
              </w:rPr>
              <w:t>4,994,967</w:t>
            </w:r>
          </w:p>
        </w:tc>
        <w:tc>
          <w:tcPr>
            <w:tcW w:w="1296" w:type="dxa"/>
            <w:tcBorders>
              <w:bottom w:val="single" w:sz="4" w:space="0" w:color="auto"/>
            </w:tcBorders>
            <w:shd w:val="clear" w:color="auto" w:fill="FAFAFA"/>
          </w:tcPr>
          <w:p w14:paraId="4E6EEE95" w14:textId="77777777" w:rsidR="00F361C9" w:rsidRPr="00120634" w:rsidRDefault="00F361C9" w:rsidP="005A317B">
            <w:pPr>
              <w:pStyle w:val="Header"/>
              <w:tabs>
                <w:tab w:val="left" w:pos="1392"/>
              </w:tabs>
              <w:ind w:right="-72"/>
              <w:jc w:val="right"/>
              <w:rPr>
                <w:rFonts w:ascii="Arial" w:hAnsi="Arial" w:cs="Arial"/>
                <w:sz w:val="18"/>
                <w:szCs w:val="18"/>
              </w:rPr>
            </w:pPr>
            <w:r w:rsidRPr="00120634">
              <w:rPr>
                <w:rFonts w:ascii="Arial" w:hAnsi="Arial" w:cs="Arial"/>
                <w:sz w:val="18"/>
                <w:szCs w:val="18"/>
              </w:rPr>
              <w:t>21,152,113</w:t>
            </w:r>
          </w:p>
        </w:tc>
      </w:tr>
      <w:tr w:rsidR="00F361C9" w:rsidRPr="00120634" w14:paraId="38B2391B" w14:textId="77777777" w:rsidTr="00120634">
        <w:tc>
          <w:tcPr>
            <w:tcW w:w="4896" w:type="dxa"/>
          </w:tcPr>
          <w:p w14:paraId="3D64C808" w14:textId="77777777" w:rsidR="00F361C9" w:rsidRPr="00120634" w:rsidRDefault="00F361C9" w:rsidP="005A317B">
            <w:pPr>
              <w:pStyle w:val="Header"/>
              <w:tabs>
                <w:tab w:val="left" w:pos="1134"/>
                <w:tab w:val="left" w:pos="1276"/>
                <w:tab w:val="center" w:pos="3402"/>
                <w:tab w:val="center" w:pos="5670"/>
                <w:tab w:val="center" w:pos="6804"/>
                <w:tab w:val="right" w:pos="7655"/>
              </w:tabs>
              <w:ind w:left="-101"/>
              <w:jc w:val="left"/>
              <w:rPr>
                <w:rFonts w:ascii="Arial" w:hAnsi="Arial" w:cs="Arial"/>
                <w:sz w:val="18"/>
                <w:szCs w:val="18"/>
              </w:rPr>
            </w:pPr>
          </w:p>
        </w:tc>
        <w:tc>
          <w:tcPr>
            <w:tcW w:w="864" w:type="dxa"/>
            <w:shd w:val="clear" w:color="auto" w:fill="auto"/>
          </w:tcPr>
          <w:p w14:paraId="5E5AB784" w14:textId="77777777" w:rsidR="00F361C9" w:rsidRPr="00120634" w:rsidRDefault="00F361C9" w:rsidP="005A317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tcBorders>
            <w:shd w:val="clear" w:color="auto" w:fill="FAFAFA"/>
          </w:tcPr>
          <w:p w14:paraId="593F3046" w14:textId="77777777" w:rsidR="00F361C9" w:rsidRPr="00120634" w:rsidRDefault="00F361C9" w:rsidP="005A317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tcBorders>
            <w:shd w:val="clear" w:color="auto" w:fill="FAFAFA"/>
          </w:tcPr>
          <w:p w14:paraId="682BC7CB" w14:textId="77777777" w:rsidR="00F361C9" w:rsidRPr="00120634" w:rsidRDefault="00F361C9" w:rsidP="005A317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tcBorders>
            <w:shd w:val="clear" w:color="auto" w:fill="FAFAFA"/>
          </w:tcPr>
          <w:p w14:paraId="729C92D5" w14:textId="77777777" w:rsidR="00F361C9" w:rsidRPr="00120634" w:rsidRDefault="00F361C9" w:rsidP="005A317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tcBorders>
            <w:shd w:val="clear" w:color="auto" w:fill="FAFAFA"/>
          </w:tcPr>
          <w:p w14:paraId="7BB9D848" w14:textId="77777777" w:rsidR="00F361C9" w:rsidRPr="00120634" w:rsidRDefault="00F361C9" w:rsidP="005A317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tcBorders>
            <w:shd w:val="clear" w:color="auto" w:fill="FAFAFA"/>
          </w:tcPr>
          <w:p w14:paraId="23AB395F" w14:textId="77777777" w:rsidR="00F361C9" w:rsidRPr="00120634" w:rsidRDefault="00F361C9" w:rsidP="005A317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tcBorders>
            <w:shd w:val="clear" w:color="auto" w:fill="FAFAFA"/>
          </w:tcPr>
          <w:p w14:paraId="7AC4A4AF" w14:textId="77777777" w:rsidR="00F361C9" w:rsidRPr="00120634" w:rsidRDefault="00F361C9" w:rsidP="005A317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tcBorders>
            <w:shd w:val="clear" w:color="auto" w:fill="FAFAFA"/>
          </w:tcPr>
          <w:p w14:paraId="64EED019" w14:textId="77777777" w:rsidR="00F361C9" w:rsidRPr="00120634" w:rsidRDefault="00F361C9" w:rsidP="005A317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F361C9" w:rsidRPr="00120634" w14:paraId="0C722D66" w14:textId="77777777" w:rsidTr="00120634">
        <w:tc>
          <w:tcPr>
            <w:tcW w:w="4896" w:type="dxa"/>
          </w:tcPr>
          <w:p w14:paraId="28459B79" w14:textId="77777777" w:rsidR="00F361C9" w:rsidRPr="00120634" w:rsidRDefault="00F361C9" w:rsidP="005A317B">
            <w:pPr>
              <w:pStyle w:val="Header"/>
              <w:ind w:left="-101"/>
              <w:jc w:val="left"/>
              <w:rPr>
                <w:rFonts w:ascii="Arial" w:hAnsi="Arial" w:cs="Arial"/>
                <w:sz w:val="18"/>
                <w:szCs w:val="18"/>
              </w:rPr>
            </w:pPr>
            <w:r w:rsidRPr="00120634">
              <w:rPr>
                <w:rFonts w:ascii="Arial" w:hAnsi="Arial" w:cs="Arial"/>
                <w:sz w:val="18"/>
                <w:szCs w:val="18"/>
              </w:rPr>
              <w:t>As at 31 December 2020</w:t>
            </w:r>
          </w:p>
        </w:tc>
        <w:tc>
          <w:tcPr>
            <w:tcW w:w="864" w:type="dxa"/>
            <w:shd w:val="clear" w:color="auto" w:fill="auto"/>
          </w:tcPr>
          <w:p w14:paraId="116A428F" w14:textId="77777777" w:rsidR="00F361C9" w:rsidRPr="00120634" w:rsidRDefault="00F361C9" w:rsidP="005A317B">
            <w:pPr>
              <w:pStyle w:val="Header"/>
              <w:tabs>
                <w:tab w:val="left" w:pos="1392"/>
              </w:tabs>
              <w:ind w:right="-72"/>
              <w:jc w:val="right"/>
              <w:rPr>
                <w:rFonts w:ascii="Arial" w:hAnsi="Arial" w:cs="Arial"/>
                <w:sz w:val="18"/>
                <w:szCs w:val="18"/>
              </w:rPr>
            </w:pPr>
          </w:p>
        </w:tc>
        <w:tc>
          <w:tcPr>
            <w:tcW w:w="1296" w:type="dxa"/>
            <w:tcBorders>
              <w:bottom w:val="single" w:sz="4" w:space="0" w:color="auto"/>
            </w:tcBorders>
            <w:shd w:val="clear" w:color="auto" w:fill="FAFAFA"/>
            <w:vAlign w:val="center"/>
          </w:tcPr>
          <w:p w14:paraId="34881402" w14:textId="77777777" w:rsidR="00F361C9" w:rsidRPr="00120634" w:rsidRDefault="00F361C9" w:rsidP="005A317B">
            <w:pPr>
              <w:pStyle w:val="Header"/>
              <w:tabs>
                <w:tab w:val="left" w:pos="1392"/>
              </w:tabs>
              <w:ind w:right="-72"/>
              <w:jc w:val="right"/>
              <w:rPr>
                <w:rFonts w:ascii="Arial" w:hAnsi="Arial" w:cs="Arial"/>
                <w:sz w:val="18"/>
                <w:szCs w:val="18"/>
              </w:rPr>
            </w:pPr>
            <w:r w:rsidRPr="00120634">
              <w:rPr>
                <w:rFonts w:ascii="Arial" w:hAnsi="Arial" w:cs="Arial"/>
                <w:sz w:val="18"/>
                <w:szCs w:val="18"/>
              </w:rPr>
              <w:t>153,568,126</w:t>
            </w:r>
          </w:p>
        </w:tc>
        <w:tc>
          <w:tcPr>
            <w:tcW w:w="1296" w:type="dxa"/>
            <w:tcBorders>
              <w:bottom w:val="single" w:sz="4" w:space="0" w:color="auto"/>
            </w:tcBorders>
            <w:shd w:val="clear" w:color="auto" w:fill="FAFAFA"/>
            <w:vAlign w:val="center"/>
          </w:tcPr>
          <w:p w14:paraId="63746312" w14:textId="77777777" w:rsidR="00F361C9" w:rsidRPr="00120634" w:rsidRDefault="00F361C9" w:rsidP="005A317B">
            <w:pPr>
              <w:pStyle w:val="Header"/>
              <w:tabs>
                <w:tab w:val="left" w:pos="1392"/>
              </w:tabs>
              <w:ind w:right="-72"/>
              <w:jc w:val="right"/>
              <w:rPr>
                <w:rFonts w:ascii="Arial" w:hAnsi="Arial" w:cs="Arial"/>
                <w:sz w:val="18"/>
                <w:szCs w:val="18"/>
              </w:rPr>
            </w:pPr>
            <w:r w:rsidRPr="00120634">
              <w:rPr>
                <w:rFonts w:ascii="Arial" w:hAnsi="Arial" w:cs="Arial"/>
                <w:sz w:val="18"/>
                <w:szCs w:val="18"/>
              </w:rPr>
              <w:t>238,840,835</w:t>
            </w:r>
          </w:p>
        </w:tc>
        <w:tc>
          <w:tcPr>
            <w:tcW w:w="1296" w:type="dxa"/>
            <w:tcBorders>
              <w:bottom w:val="single" w:sz="4" w:space="0" w:color="auto"/>
            </w:tcBorders>
            <w:shd w:val="clear" w:color="auto" w:fill="FAFAFA"/>
            <w:vAlign w:val="center"/>
          </w:tcPr>
          <w:p w14:paraId="03099B49" w14:textId="77777777" w:rsidR="00F361C9" w:rsidRPr="00120634" w:rsidRDefault="00F361C9" w:rsidP="005A317B">
            <w:pPr>
              <w:pStyle w:val="Header"/>
              <w:tabs>
                <w:tab w:val="left" w:pos="1392"/>
              </w:tabs>
              <w:ind w:right="-72"/>
              <w:jc w:val="right"/>
              <w:rPr>
                <w:rFonts w:ascii="Arial" w:hAnsi="Arial" w:cs="Arial"/>
                <w:sz w:val="18"/>
                <w:szCs w:val="18"/>
              </w:rPr>
            </w:pPr>
            <w:r w:rsidRPr="00120634">
              <w:rPr>
                <w:rFonts w:ascii="Arial" w:hAnsi="Arial" w:cs="Arial"/>
                <w:sz w:val="18"/>
                <w:szCs w:val="18"/>
              </w:rPr>
              <w:t>41,343,071</w:t>
            </w:r>
          </w:p>
        </w:tc>
        <w:tc>
          <w:tcPr>
            <w:tcW w:w="1296" w:type="dxa"/>
            <w:tcBorders>
              <w:bottom w:val="single" w:sz="4" w:space="0" w:color="auto"/>
            </w:tcBorders>
            <w:shd w:val="clear" w:color="auto" w:fill="FAFAFA"/>
            <w:vAlign w:val="center"/>
          </w:tcPr>
          <w:p w14:paraId="2296E8A8" w14:textId="77777777" w:rsidR="00F361C9" w:rsidRPr="00120634" w:rsidRDefault="00F361C9" w:rsidP="005A317B">
            <w:pPr>
              <w:pStyle w:val="Header"/>
              <w:tabs>
                <w:tab w:val="left" w:pos="1392"/>
              </w:tabs>
              <w:ind w:right="-72"/>
              <w:jc w:val="right"/>
              <w:rPr>
                <w:rFonts w:ascii="Arial" w:hAnsi="Arial" w:cs="Arial"/>
                <w:sz w:val="18"/>
                <w:szCs w:val="18"/>
              </w:rPr>
            </w:pPr>
            <w:r w:rsidRPr="00120634">
              <w:rPr>
                <w:rFonts w:ascii="Arial" w:hAnsi="Arial" w:cs="Arial"/>
                <w:sz w:val="18"/>
                <w:szCs w:val="18"/>
              </w:rPr>
              <w:t>3,503,880,764</w:t>
            </w:r>
          </w:p>
        </w:tc>
        <w:tc>
          <w:tcPr>
            <w:tcW w:w="1296" w:type="dxa"/>
            <w:tcBorders>
              <w:bottom w:val="single" w:sz="4" w:space="0" w:color="auto"/>
            </w:tcBorders>
            <w:shd w:val="clear" w:color="auto" w:fill="FAFAFA"/>
          </w:tcPr>
          <w:p w14:paraId="12684429" w14:textId="77777777" w:rsidR="00F361C9" w:rsidRPr="00120634" w:rsidRDefault="00F361C9" w:rsidP="005A317B">
            <w:pPr>
              <w:pStyle w:val="Header"/>
              <w:tabs>
                <w:tab w:val="left" w:pos="1392"/>
              </w:tabs>
              <w:ind w:right="-72"/>
              <w:jc w:val="right"/>
              <w:rPr>
                <w:rFonts w:ascii="Arial" w:hAnsi="Arial" w:cs="Arial"/>
                <w:sz w:val="18"/>
                <w:szCs w:val="18"/>
              </w:rPr>
            </w:pPr>
            <w:r w:rsidRPr="00120634">
              <w:rPr>
                <w:rFonts w:ascii="Arial" w:hAnsi="Arial" w:cs="Arial"/>
                <w:sz w:val="18"/>
                <w:szCs w:val="18"/>
              </w:rPr>
              <w:t>458,773,679</w:t>
            </w:r>
          </w:p>
        </w:tc>
        <w:tc>
          <w:tcPr>
            <w:tcW w:w="1296" w:type="dxa"/>
            <w:tcBorders>
              <w:bottom w:val="single" w:sz="4" w:space="0" w:color="auto"/>
            </w:tcBorders>
            <w:shd w:val="clear" w:color="auto" w:fill="FAFAFA"/>
            <w:vAlign w:val="center"/>
          </w:tcPr>
          <w:p w14:paraId="450B9C2E" w14:textId="77777777" w:rsidR="00F361C9" w:rsidRPr="00120634" w:rsidRDefault="00F361C9" w:rsidP="005A317B">
            <w:pPr>
              <w:pStyle w:val="Header"/>
              <w:tabs>
                <w:tab w:val="left" w:pos="1392"/>
              </w:tabs>
              <w:ind w:right="-72"/>
              <w:jc w:val="right"/>
              <w:rPr>
                <w:rFonts w:ascii="Arial" w:hAnsi="Arial" w:cs="Arial"/>
                <w:sz w:val="18"/>
                <w:szCs w:val="18"/>
              </w:rPr>
            </w:pPr>
            <w:r w:rsidRPr="00120634">
              <w:rPr>
                <w:rFonts w:ascii="Arial" w:hAnsi="Arial" w:cs="Arial"/>
                <w:sz w:val="18"/>
                <w:szCs w:val="18"/>
              </w:rPr>
              <w:t>329,994,693</w:t>
            </w:r>
          </w:p>
        </w:tc>
        <w:tc>
          <w:tcPr>
            <w:tcW w:w="1296" w:type="dxa"/>
            <w:tcBorders>
              <w:bottom w:val="single" w:sz="4" w:space="0" w:color="auto"/>
            </w:tcBorders>
            <w:shd w:val="clear" w:color="auto" w:fill="FAFAFA"/>
            <w:vAlign w:val="center"/>
          </w:tcPr>
          <w:p w14:paraId="69736EE5" w14:textId="77777777" w:rsidR="00F361C9" w:rsidRPr="00120634" w:rsidRDefault="00F361C9" w:rsidP="005A317B">
            <w:pPr>
              <w:pStyle w:val="Header"/>
              <w:tabs>
                <w:tab w:val="left" w:pos="1392"/>
              </w:tabs>
              <w:ind w:right="-72"/>
              <w:jc w:val="right"/>
              <w:rPr>
                <w:rFonts w:ascii="Arial" w:hAnsi="Arial" w:cs="Arial"/>
                <w:sz w:val="18"/>
                <w:szCs w:val="18"/>
              </w:rPr>
            </w:pPr>
            <w:r w:rsidRPr="00120634">
              <w:rPr>
                <w:rFonts w:ascii="Arial" w:hAnsi="Arial" w:cs="Arial"/>
                <w:sz w:val="18"/>
                <w:szCs w:val="18"/>
              </w:rPr>
              <w:t>4,726,401,168</w:t>
            </w:r>
          </w:p>
        </w:tc>
      </w:tr>
    </w:tbl>
    <w:p w14:paraId="2807AB10" w14:textId="77777777" w:rsidR="0031653F" w:rsidRPr="00887285" w:rsidRDefault="0031653F" w:rsidP="0031653F">
      <w:pPr>
        <w:ind w:left="540" w:hanging="540"/>
        <w:jc w:val="thaiDistribute"/>
        <w:rPr>
          <w:rFonts w:ascii="Arial" w:hAnsi="Arial" w:cs="Arial"/>
          <w:b/>
          <w:bCs/>
          <w:sz w:val="18"/>
          <w:szCs w:val="18"/>
        </w:rPr>
      </w:pPr>
    </w:p>
    <w:p w14:paraId="493A3C09" w14:textId="77777777" w:rsidR="0031653F" w:rsidRPr="00887285" w:rsidRDefault="0031653F" w:rsidP="0031653F">
      <w:pPr>
        <w:ind w:left="540" w:hanging="540"/>
        <w:jc w:val="thaiDistribute"/>
        <w:rPr>
          <w:rFonts w:ascii="Arial" w:hAnsi="Arial" w:cs="Arial"/>
          <w:b/>
          <w:bCs/>
          <w:sz w:val="18"/>
          <w:szCs w:val="18"/>
        </w:rPr>
        <w:sectPr w:rsidR="0031653F" w:rsidRPr="00887285" w:rsidSect="00120634">
          <w:pgSz w:w="16838" w:h="11906" w:orient="landscape" w:code="9"/>
          <w:pgMar w:top="1440" w:right="1008" w:bottom="720" w:left="1008" w:header="706" w:footer="706" w:gutter="0"/>
          <w:cols w:space="720"/>
        </w:sectPr>
      </w:pPr>
    </w:p>
    <w:p w14:paraId="5A1DFA16" w14:textId="77777777" w:rsidR="008370E5" w:rsidRPr="00887285" w:rsidRDefault="008370E5">
      <w:pPr>
        <w:rPr>
          <w:rFonts w:ascii="Arial" w:hAnsi="Arial" w:cs="Arial"/>
          <w:sz w:val="18"/>
          <w:szCs w:val="18"/>
        </w:rPr>
      </w:pPr>
    </w:p>
    <w:tbl>
      <w:tblPr>
        <w:tblW w:w="14544" w:type="dxa"/>
        <w:tblInd w:w="117" w:type="dxa"/>
        <w:tblLayout w:type="fixed"/>
        <w:tblLook w:val="0000" w:firstRow="0" w:lastRow="0" w:firstColumn="0" w:lastColumn="0" w:noHBand="0" w:noVBand="0"/>
      </w:tblPr>
      <w:tblGrid>
        <w:gridCol w:w="4464"/>
        <w:gridCol w:w="1008"/>
        <w:gridCol w:w="1296"/>
        <w:gridCol w:w="1296"/>
        <w:gridCol w:w="1296"/>
        <w:gridCol w:w="1296"/>
        <w:gridCol w:w="1296"/>
        <w:gridCol w:w="1296"/>
        <w:gridCol w:w="1296"/>
      </w:tblGrid>
      <w:tr w:rsidR="00F361C9" w:rsidRPr="00887285" w14:paraId="19DD7AD6" w14:textId="77777777" w:rsidTr="00120634">
        <w:trPr>
          <w:trHeight w:val="20"/>
        </w:trPr>
        <w:tc>
          <w:tcPr>
            <w:tcW w:w="4464" w:type="dxa"/>
            <w:vAlign w:val="bottom"/>
          </w:tcPr>
          <w:p w14:paraId="4B100F82" w14:textId="77777777" w:rsidR="00F361C9" w:rsidRPr="00887285" w:rsidRDefault="00F361C9" w:rsidP="00120634">
            <w:pPr>
              <w:ind w:left="-111"/>
              <w:rPr>
                <w:rFonts w:ascii="Arial" w:hAnsi="Arial" w:cs="Arial"/>
                <w:b/>
                <w:bCs/>
                <w:sz w:val="18"/>
                <w:szCs w:val="18"/>
              </w:rPr>
            </w:pPr>
          </w:p>
        </w:tc>
        <w:tc>
          <w:tcPr>
            <w:tcW w:w="1008" w:type="dxa"/>
          </w:tcPr>
          <w:p w14:paraId="422FCF2F" w14:textId="77777777" w:rsidR="00F361C9" w:rsidRPr="00887285" w:rsidRDefault="00F361C9" w:rsidP="00120634">
            <w:pPr>
              <w:ind w:right="-72"/>
              <w:jc w:val="right"/>
              <w:rPr>
                <w:rFonts w:ascii="Arial" w:hAnsi="Arial" w:cs="Arial"/>
                <w:b/>
                <w:bCs/>
                <w:sz w:val="18"/>
                <w:szCs w:val="18"/>
              </w:rPr>
            </w:pPr>
          </w:p>
        </w:tc>
        <w:tc>
          <w:tcPr>
            <w:tcW w:w="9072" w:type="dxa"/>
            <w:gridSpan w:val="7"/>
            <w:tcBorders>
              <w:top w:val="single" w:sz="4" w:space="0" w:color="auto"/>
            </w:tcBorders>
          </w:tcPr>
          <w:p w14:paraId="3F2C1990" w14:textId="77777777" w:rsidR="00F361C9" w:rsidRPr="00887285" w:rsidRDefault="00F361C9" w:rsidP="00120634">
            <w:pPr>
              <w:ind w:right="-72"/>
              <w:jc w:val="right"/>
              <w:rPr>
                <w:rFonts w:ascii="Arial" w:hAnsi="Arial" w:cs="Arial"/>
                <w:b/>
                <w:bCs/>
                <w:sz w:val="18"/>
                <w:szCs w:val="18"/>
              </w:rPr>
            </w:pPr>
            <w:r w:rsidRPr="00887285">
              <w:rPr>
                <w:rFonts w:ascii="Arial" w:hAnsi="Arial" w:cs="Arial"/>
                <w:b/>
                <w:bCs/>
                <w:sz w:val="18"/>
                <w:szCs w:val="18"/>
                <w:lang w:val="en-US"/>
              </w:rPr>
              <w:t>Consolidated financial statements</w:t>
            </w:r>
          </w:p>
        </w:tc>
      </w:tr>
      <w:tr w:rsidR="00F361C9" w:rsidRPr="00887285" w14:paraId="3F20CA63" w14:textId="77777777" w:rsidTr="00120634">
        <w:trPr>
          <w:trHeight w:val="20"/>
        </w:trPr>
        <w:tc>
          <w:tcPr>
            <w:tcW w:w="4464" w:type="dxa"/>
            <w:vAlign w:val="bottom"/>
          </w:tcPr>
          <w:p w14:paraId="60BE2F31" w14:textId="77777777" w:rsidR="00F361C9" w:rsidRPr="00887285" w:rsidRDefault="00F361C9" w:rsidP="00120634">
            <w:pPr>
              <w:ind w:left="-111"/>
              <w:rPr>
                <w:rFonts w:ascii="Arial" w:hAnsi="Arial" w:cs="Arial"/>
                <w:b/>
                <w:bCs/>
                <w:sz w:val="18"/>
                <w:szCs w:val="18"/>
              </w:rPr>
            </w:pPr>
          </w:p>
        </w:tc>
        <w:tc>
          <w:tcPr>
            <w:tcW w:w="1008" w:type="dxa"/>
          </w:tcPr>
          <w:p w14:paraId="7B2567A1" w14:textId="77777777" w:rsidR="00F361C9" w:rsidRPr="00887285" w:rsidRDefault="00F361C9" w:rsidP="00120634">
            <w:pPr>
              <w:ind w:left="-196" w:right="-72"/>
              <w:jc w:val="right"/>
              <w:rPr>
                <w:rFonts w:ascii="Arial" w:hAnsi="Arial" w:cs="Arial"/>
                <w:b/>
                <w:bCs/>
                <w:spacing w:val="-4"/>
                <w:sz w:val="18"/>
                <w:szCs w:val="18"/>
              </w:rPr>
            </w:pPr>
          </w:p>
        </w:tc>
        <w:tc>
          <w:tcPr>
            <w:tcW w:w="1296" w:type="dxa"/>
            <w:tcBorders>
              <w:top w:val="single" w:sz="4" w:space="0" w:color="auto"/>
            </w:tcBorders>
            <w:vAlign w:val="bottom"/>
          </w:tcPr>
          <w:p w14:paraId="65057CDA" w14:textId="77777777" w:rsidR="00F361C9" w:rsidRPr="00887285" w:rsidRDefault="00F361C9" w:rsidP="00120634">
            <w:pPr>
              <w:ind w:left="-196" w:right="-72"/>
              <w:jc w:val="right"/>
              <w:rPr>
                <w:rFonts w:ascii="Arial" w:hAnsi="Arial" w:cs="Arial"/>
                <w:b/>
                <w:bCs/>
                <w:sz w:val="18"/>
                <w:szCs w:val="18"/>
              </w:rPr>
            </w:pPr>
            <w:r w:rsidRPr="00887285">
              <w:rPr>
                <w:rFonts w:ascii="Arial" w:hAnsi="Arial" w:cs="Arial"/>
                <w:b/>
                <w:bCs/>
                <w:spacing w:val="-4"/>
                <w:sz w:val="18"/>
                <w:szCs w:val="18"/>
              </w:rPr>
              <w:t xml:space="preserve">Lease receivable </w:t>
            </w:r>
            <w:r w:rsidRPr="00887285">
              <w:rPr>
                <w:rFonts w:ascii="Arial" w:hAnsi="Arial" w:cs="Arial"/>
                <w:b/>
                <w:bCs/>
                <w:sz w:val="18"/>
                <w:szCs w:val="18"/>
              </w:rPr>
              <w:t>under power purchase agreement</w:t>
            </w:r>
          </w:p>
        </w:tc>
        <w:tc>
          <w:tcPr>
            <w:tcW w:w="1296" w:type="dxa"/>
            <w:tcBorders>
              <w:top w:val="single" w:sz="4" w:space="0" w:color="auto"/>
            </w:tcBorders>
            <w:vAlign w:val="bottom"/>
          </w:tcPr>
          <w:p w14:paraId="1E93B0A8" w14:textId="77777777" w:rsidR="00F361C9" w:rsidRPr="00887285" w:rsidRDefault="00F361C9" w:rsidP="00120634">
            <w:pPr>
              <w:pStyle w:val="Header"/>
              <w:ind w:right="-72"/>
              <w:jc w:val="right"/>
              <w:rPr>
                <w:rFonts w:ascii="Arial" w:hAnsi="Arial" w:cs="Arial"/>
                <w:b/>
                <w:bCs/>
                <w:sz w:val="18"/>
                <w:szCs w:val="18"/>
              </w:rPr>
            </w:pPr>
            <w:r w:rsidRPr="00887285">
              <w:rPr>
                <w:rFonts w:ascii="Arial" w:hAnsi="Arial" w:cs="Arial"/>
                <w:b/>
                <w:bCs/>
                <w:spacing w:val="-2"/>
                <w:sz w:val="18"/>
                <w:szCs w:val="18"/>
              </w:rPr>
              <w:t>Depreciation and</w:t>
            </w:r>
            <w:r w:rsidRPr="00887285">
              <w:rPr>
                <w:rFonts w:ascii="Arial" w:hAnsi="Arial" w:cs="Arial"/>
                <w:b/>
                <w:bCs/>
                <w:sz w:val="18"/>
                <w:szCs w:val="18"/>
              </w:rPr>
              <w:t xml:space="preserve"> amortisation</w:t>
            </w:r>
          </w:p>
        </w:tc>
        <w:tc>
          <w:tcPr>
            <w:tcW w:w="1296" w:type="dxa"/>
            <w:tcBorders>
              <w:top w:val="single" w:sz="4" w:space="0" w:color="auto"/>
            </w:tcBorders>
            <w:vAlign w:val="bottom"/>
          </w:tcPr>
          <w:p w14:paraId="22ECE15E" w14:textId="77777777" w:rsidR="00F361C9" w:rsidRPr="00887285" w:rsidRDefault="00F361C9" w:rsidP="00120634">
            <w:pPr>
              <w:ind w:right="-72"/>
              <w:jc w:val="right"/>
              <w:rPr>
                <w:rFonts w:ascii="Arial" w:hAnsi="Arial" w:cs="Arial"/>
                <w:b/>
                <w:bCs/>
                <w:sz w:val="18"/>
                <w:szCs w:val="18"/>
              </w:rPr>
            </w:pPr>
            <w:r w:rsidRPr="00887285">
              <w:rPr>
                <w:rFonts w:ascii="Arial" w:hAnsi="Arial" w:cs="Arial"/>
                <w:b/>
                <w:bCs/>
                <w:sz w:val="18"/>
                <w:szCs w:val="18"/>
              </w:rPr>
              <w:t>The assigned fair values of assets acquired in business acquisitions</w:t>
            </w:r>
          </w:p>
        </w:tc>
        <w:tc>
          <w:tcPr>
            <w:tcW w:w="1296" w:type="dxa"/>
            <w:tcBorders>
              <w:top w:val="single" w:sz="4" w:space="0" w:color="auto"/>
            </w:tcBorders>
            <w:vAlign w:val="bottom"/>
          </w:tcPr>
          <w:p w14:paraId="748E9FCC" w14:textId="77777777" w:rsidR="00F361C9" w:rsidRPr="00887285" w:rsidRDefault="00F361C9" w:rsidP="00120634">
            <w:pPr>
              <w:ind w:right="-72"/>
              <w:jc w:val="right"/>
              <w:rPr>
                <w:rFonts w:ascii="Arial" w:hAnsi="Arial" w:cs="Arial"/>
                <w:b/>
                <w:bCs/>
                <w:sz w:val="18"/>
                <w:szCs w:val="18"/>
              </w:rPr>
            </w:pPr>
            <w:r w:rsidRPr="00887285">
              <w:rPr>
                <w:rFonts w:ascii="Arial" w:hAnsi="Arial" w:cs="Arial"/>
                <w:b/>
                <w:bCs/>
                <w:sz w:val="18"/>
                <w:szCs w:val="18"/>
              </w:rPr>
              <w:t>Tax effect of</w:t>
            </w:r>
          </w:p>
          <w:p w14:paraId="1E954E59" w14:textId="77777777" w:rsidR="00F361C9" w:rsidRPr="00887285" w:rsidRDefault="00F361C9" w:rsidP="00120634">
            <w:pPr>
              <w:ind w:right="-72"/>
              <w:jc w:val="right"/>
              <w:rPr>
                <w:rFonts w:ascii="Arial" w:hAnsi="Arial" w:cs="Arial"/>
                <w:b/>
                <w:bCs/>
                <w:sz w:val="18"/>
                <w:szCs w:val="18"/>
              </w:rPr>
            </w:pPr>
            <w:r w:rsidRPr="00887285">
              <w:rPr>
                <w:rFonts w:ascii="Arial" w:hAnsi="Arial" w:cs="Arial"/>
                <w:b/>
                <w:bCs/>
                <w:sz w:val="18"/>
                <w:szCs w:val="18"/>
              </w:rPr>
              <w:t>currency translation</w:t>
            </w:r>
          </w:p>
          <w:p w14:paraId="60EB5BE9" w14:textId="77777777" w:rsidR="00F361C9" w:rsidRPr="00887285" w:rsidRDefault="00F361C9" w:rsidP="00120634">
            <w:pPr>
              <w:ind w:right="-72"/>
              <w:jc w:val="right"/>
              <w:rPr>
                <w:rFonts w:ascii="Arial" w:hAnsi="Arial" w:cs="Arial"/>
                <w:b/>
                <w:bCs/>
                <w:sz w:val="18"/>
                <w:szCs w:val="18"/>
              </w:rPr>
            </w:pPr>
            <w:r w:rsidRPr="00887285">
              <w:rPr>
                <w:rFonts w:ascii="Arial" w:hAnsi="Arial" w:cs="Arial"/>
                <w:b/>
                <w:bCs/>
                <w:sz w:val="18"/>
                <w:szCs w:val="18"/>
              </w:rPr>
              <w:t>on tax base</w:t>
            </w:r>
          </w:p>
        </w:tc>
        <w:tc>
          <w:tcPr>
            <w:tcW w:w="1296" w:type="dxa"/>
            <w:tcBorders>
              <w:top w:val="single" w:sz="4" w:space="0" w:color="auto"/>
            </w:tcBorders>
            <w:vAlign w:val="bottom"/>
          </w:tcPr>
          <w:p w14:paraId="4031E099" w14:textId="77777777" w:rsidR="00F361C9" w:rsidRPr="00887285" w:rsidRDefault="00F361C9" w:rsidP="00120634">
            <w:pPr>
              <w:ind w:right="-72"/>
              <w:jc w:val="right"/>
              <w:rPr>
                <w:rFonts w:ascii="Arial" w:hAnsi="Arial" w:cs="Arial"/>
                <w:b/>
                <w:bCs/>
                <w:sz w:val="18"/>
                <w:szCs w:val="18"/>
              </w:rPr>
            </w:pPr>
            <w:r w:rsidRPr="00887285">
              <w:rPr>
                <w:rFonts w:ascii="Arial" w:hAnsi="Arial" w:cs="Arial"/>
                <w:b/>
                <w:bCs/>
                <w:sz w:val="18"/>
                <w:szCs w:val="18"/>
              </w:rPr>
              <w:t>Financial Instruments</w:t>
            </w:r>
          </w:p>
        </w:tc>
        <w:tc>
          <w:tcPr>
            <w:tcW w:w="1296" w:type="dxa"/>
            <w:tcBorders>
              <w:top w:val="single" w:sz="4" w:space="0" w:color="auto"/>
            </w:tcBorders>
            <w:vAlign w:val="bottom"/>
          </w:tcPr>
          <w:p w14:paraId="54821716" w14:textId="77777777" w:rsidR="00F361C9" w:rsidRPr="00887285" w:rsidRDefault="00F361C9" w:rsidP="00120634">
            <w:pPr>
              <w:ind w:right="-72"/>
              <w:jc w:val="right"/>
              <w:rPr>
                <w:rFonts w:ascii="Arial" w:hAnsi="Arial" w:cs="Arial"/>
                <w:b/>
                <w:bCs/>
                <w:sz w:val="18"/>
                <w:szCs w:val="18"/>
              </w:rPr>
            </w:pPr>
          </w:p>
          <w:p w14:paraId="1DBC881A" w14:textId="77777777" w:rsidR="00F361C9" w:rsidRPr="00887285" w:rsidRDefault="00F361C9" w:rsidP="00120634">
            <w:pPr>
              <w:ind w:right="-72"/>
              <w:jc w:val="right"/>
              <w:rPr>
                <w:rFonts w:ascii="Arial" w:hAnsi="Arial" w:cs="Arial"/>
                <w:b/>
                <w:bCs/>
                <w:sz w:val="18"/>
                <w:szCs w:val="18"/>
              </w:rPr>
            </w:pPr>
          </w:p>
          <w:p w14:paraId="64BE1081" w14:textId="77777777" w:rsidR="00F361C9" w:rsidRPr="00887285" w:rsidRDefault="00F361C9" w:rsidP="00120634">
            <w:pPr>
              <w:ind w:right="-72"/>
              <w:jc w:val="right"/>
              <w:rPr>
                <w:rFonts w:ascii="Arial" w:hAnsi="Arial" w:cs="Arial"/>
                <w:b/>
                <w:bCs/>
                <w:sz w:val="18"/>
                <w:szCs w:val="18"/>
              </w:rPr>
            </w:pPr>
          </w:p>
          <w:p w14:paraId="6A8C1481" w14:textId="77777777" w:rsidR="00F361C9" w:rsidRPr="00887285" w:rsidRDefault="00F361C9" w:rsidP="00120634">
            <w:pPr>
              <w:ind w:right="-72"/>
              <w:jc w:val="right"/>
              <w:rPr>
                <w:rFonts w:ascii="Arial" w:hAnsi="Arial" w:cs="Arial"/>
                <w:b/>
                <w:bCs/>
                <w:sz w:val="18"/>
                <w:szCs w:val="18"/>
                <w:cs/>
              </w:rPr>
            </w:pPr>
            <w:r w:rsidRPr="00887285">
              <w:rPr>
                <w:rFonts w:ascii="Arial" w:hAnsi="Arial" w:cs="Arial"/>
                <w:b/>
                <w:bCs/>
                <w:sz w:val="18"/>
                <w:szCs w:val="18"/>
              </w:rPr>
              <w:t>Others</w:t>
            </w:r>
          </w:p>
        </w:tc>
        <w:tc>
          <w:tcPr>
            <w:tcW w:w="1296" w:type="dxa"/>
            <w:tcBorders>
              <w:top w:val="single" w:sz="4" w:space="0" w:color="auto"/>
            </w:tcBorders>
            <w:vAlign w:val="bottom"/>
          </w:tcPr>
          <w:p w14:paraId="1AFB8B6E" w14:textId="77777777" w:rsidR="00F361C9" w:rsidRPr="00887285" w:rsidRDefault="00F361C9" w:rsidP="00120634">
            <w:pPr>
              <w:ind w:right="-72"/>
              <w:jc w:val="right"/>
              <w:rPr>
                <w:rFonts w:ascii="Arial" w:hAnsi="Arial" w:cs="Arial"/>
                <w:b/>
                <w:bCs/>
                <w:sz w:val="18"/>
                <w:szCs w:val="18"/>
              </w:rPr>
            </w:pPr>
            <w:r w:rsidRPr="00887285">
              <w:rPr>
                <w:rFonts w:ascii="Arial" w:hAnsi="Arial" w:cs="Arial"/>
                <w:b/>
                <w:bCs/>
                <w:sz w:val="18"/>
                <w:szCs w:val="18"/>
              </w:rPr>
              <w:t>Total</w:t>
            </w:r>
          </w:p>
        </w:tc>
      </w:tr>
      <w:tr w:rsidR="00F361C9" w:rsidRPr="00887285" w14:paraId="0D90AD70" w14:textId="77777777" w:rsidTr="00120634">
        <w:trPr>
          <w:trHeight w:val="20"/>
        </w:trPr>
        <w:tc>
          <w:tcPr>
            <w:tcW w:w="4464" w:type="dxa"/>
            <w:vAlign w:val="bottom"/>
          </w:tcPr>
          <w:p w14:paraId="6801001E" w14:textId="77777777" w:rsidR="00F361C9" w:rsidRPr="00887285" w:rsidRDefault="00F361C9" w:rsidP="00120634">
            <w:pPr>
              <w:tabs>
                <w:tab w:val="left" w:pos="1134"/>
                <w:tab w:val="left" w:pos="1276"/>
                <w:tab w:val="center" w:pos="3402"/>
                <w:tab w:val="center" w:pos="4536"/>
                <w:tab w:val="center" w:pos="5670"/>
                <w:tab w:val="center" w:pos="6804"/>
                <w:tab w:val="right" w:pos="7655"/>
              </w:tabs>
              <w:ind w:left="-101"/>
              <w:rPr>
                <w:rFonts w:ascii="Arial" w:hAnsi="Arial" w:cs="Arial"/>
                <w:b/>
                <w:bCs/>
                <w:sz w:val="18"/>
                <w:szCs w:val="18"/>
              </w:rPr>
            </w:pPr>
          </w:p>
        </w:tc>
        <w:tc>
          <w:tcPr>
            <w:tcW w:w="1008" w:type="dxa"/>
            <w:tcBorders>
              <w:bottom w:val="single" w:sz="4" w:space="0" w:color="auto"/>
            </w:tcBorders>
          </w:tcPr>
          <w:p w14:paraId="096E7C08" w14:textId="77777777" w:rsidR="00F361C9" w:rsidRPr="00887285" w:rsidRDefault="00F361C9" w:rsidP="00120634">
            <w:pPr>
              <w:ind w:left="-196" w:right="-72"/>
              <w:jc w:val="center"/>
              <w:rPr>
                <w:rFonts w:ascii="Arial" w:hAnsi="Arial" w:cs="Arial"/>
                <w:b/>
                <w:bCs/>
                <w:sz w:val="18"/>
                <w:szCs w:val="18"/>
              </w:rPr>
            </w:pPr>
            <w:r w:rsidRPr="00887285">
              <w:rPr>
                <w:rFonts w:ascii="Arial" w:hAnsi="Arial" w:cs="Arial"/>
                <w:b/>
                <w:bCs/>
                <w:sz w:val="18"/>
                <w:szCs w:val="18"/>
              </w:rPr>
              <w:t>Note</w:t>
            </w:r>
          </w:p>
        </w:tc>
        <w:tc>
          <w:tcPr>
            <w:tcW w:w="1296" w:type="dxa"/>
            <w:tcBorders>
              <w:bottom w:val="single" w:sz="4" w:space="0" w:color="auto"/>
            </w:tcBorders>
            <w:vAlign w:val="bottom"/>
          </w:tcPr>
          <w:p w14:paraId="6E98FF6B" w14:textId="77777777" w:rsidR="00F361C9" w:rsidRPr="00887285" w:rsidRDefault="00F361C9" w:rsidP="00120634">
            <w:pPr>
              <w:ind w:left="-196" w:right="-72"/>
              <w:jc w:val="right"/>
              <w:rPr>
                <w:rFonts w:ascii="Arial" w:hAnsi="Arial" w:cs="Arial"/>
                <w:b/>
                <w:bCs/>
                <w:sz w:val="18"/>
                <w:szCs w:val="18"/>
              </w:rPr>
            </w:pPr>
            <w:r w:rsidRPr="00887285">
              <w:rPr>
                <w:rFonts w:ascii="Arial" w:hAnsi="Arial" w:cs="Arial"/>
                <w:b/>
                <w:bCs/>
                <w:sz w:val="18"/>
                <w:szCs w:val="18"/>
              </w:rPr>
              <w:t>Baht</w:t>
            </w:r>
          </w:p>
        </w:tc>
        <w:tc>
          <w:tcPr>
            <w:tcW w:w="1296" w:type="dxa"/>
            <w:tcBorders>
              <w:bottom w:val="single" w:sz="4" w:space="0" w:color="auto"/>
            </w:tcBorders>
            <w:vAlign w:val="bottom"/>
          </w:tcPr>
          <w:p w14:paraId="7E8B94C4" w14:textId="77777777" w:rsidR="00F361C9" w:rsidRPr="00887285" w:rsidRDefault="00F361C9" w:rsidP="00120634">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887285">
              <w:rPr>
                <w:rFonts w:ascii="Arial" w:hAnsi="Arial" w:cs="Arial"/>
                <w:b/>
                <w:bCs/>
                <w:sz w:val="18"/>
                <w:szCs w:val="18"/>
              </w:rPr>
              <w:t>Baht</w:t>
            </w:r>
          </w:p>
        </w:tc>
        <w:tc>
          <w:tcPr>
            <w:tcW w:w="1296" w:type="dxa"/>
            <w:tcBorders>
              <w:bottom w:val="single" w:sz="4" w:space="0" w:color="auto"/>
            </w:tcBorders>
            <w:vAlign w:val="bottom"/>
          </w:tcPr>
          <w:p w14:paraId="4BD72ECB" w14:textId="77777777" w:rsidR="00F361C9" w:rsidRPr="00887285" w:rsidRDefault="00F361C9" w:rsidP="00120634">
            <w:pPr>
              <w:ind w:right="-72"/>
              <w:jc w:val="right"/>
              <w:rPr>
                <w:rFonts w:ascii="Arial" w:hAnsi="Arial" w:cs="Arial"/>
                <w:sz w:val="18"/>
                <w:szCs w:val="18"/>
              </w:rPr>
            </w:pPr>
            <w:r w:rsidRPr="00887285">
              <w:rPr>
                <w:rFonts w:ascii="Arial" w:hAnsi="Arial" w:cs="Arial"/>
                <w:b/>
                <w:bCs/>
                <w:sz w:val="18"/>
                <w:szCs w:val="18"/>
              </w:rPr>
              <w:t>Baht</w:t>
            </w:r>
          </w:p>
        </w:tc>
        <w:tc>
          <w:tcPr>
            <w:tcW w:w="1296" w:type="dxa"/>
            <w:tcBorders>
              <w:bottom w:val="single" w:sz="4" w:space="0" w:color="auto"/>
            </w:tcBorders>
            <w:vAlign w:val="bottom"/>
          </w:tcPr>
          <w:p w14:paraId="192B0AE0" w14:textId="77777777" w:rsidR="00F361C9" w:rsidRPr="00887285" w:rsidRDefault="00F361C9" w:rsidP="00120634">
            <w:pPr>
              <w:ind w:right="-72"/>
              <w:jc w:val="right"/>
              <w:rPr>
                <w:rFonts w:ascii="Arial" w:hAnsi="Arial" w:cs="Arial"/>
                <w:b/>
                <w:bCs/>
                <w:sz w:val="18"/>
                <w:szCs w:val="18"/>
              </w:rPr>
            </w:pPr>
            <w:r w:rsidRPr="00887285">
              <w:rPr>
                <w:rFonts w:ascii="Arial" w:hAnsi="Arial" w:cs="Arial"/>
                <w:b/>
                <w:bCs/>
                <w:sz w:val="18"/>
                <w:szCs w:val="18"/>
              </w:rPr>
              <w:t>Baht</w:t>
            </w:r>
          </w:p>
        </w:tc>
        <w:tc>
          <w:tcPr>
            <w:tcW w:w="1296" w:type="dxa"/>
            <w:tcBorders>
              <w:bottom w:val="single" w:sz="4" w:space="0" w:color="auto"/>
            </w:tcBorders>
            <w:vAlign w:val="bottom"/>
          </w:tcPr>
          <w:p w14:paraId="234CE0C9" w14:textId="77777777" w:rsidR="00F361C9" w:rsidRPr="00887285" w:rsidRDefault="00F361C9" w:rsidP="00120634">
            <w:pPr>
              <w:ind w:right="-72"/>
              <w:jc w:val="right"/>
              <w:rPr>
                <w:rFonts w:ascii="Arial" w:hAnsi="Arial" w:cs="Arial"/>
                <w:b/>
                <w:bCs/>
                <w:sz w:val="18"/>
                <w:szCs w:val="18"/>
              </w:rPr>
            </w:pPr>
            <w:r w:rsidRPr="00887285">
              <w:rPr>
                <w:rFonts w:ascii="Arial" w:hAnsi="Arial" w:cs="Arial"/>
                <w:b/>
                <w:bCs/>
                <w:sz w:val="18"/>
                <w:szCs w:val="18"/>
              </w:rPr>
              <w:t>Baht</w:t>
            </w:r>
          </w:p>
        </w:tc>
        <w:tc>
          <w:tcPr>
            <w:tcW w:w="1296" w:type="dxa"/>
            <w:tcBorders>
              <w:bottom w:val="single" w:sz="4" w:space="0" w:color="auto"/>
            </w:tcBorders>
            <w:vAlign w:val="bottom"/>
          </w:tcPr>
          <w:p w14:paraId="57583557" w14:textId="77777777" w:rsidR="00F361C9" w:rsidRPr="00887285" w:rsidRDefault="00F361C9" w:rsidP="00120634">
            <w:pPr>
              <w:ind w:right="-72"/>
              <w:jc w:val="right"/>
              <w:rPr>
                <w:rFonts w:ascii="Arial" w:hAnsi="Arial" w:cs="Arial"/>
                <w:sz w:val="18"/>
                <w:szCs w:val="18"/>
              </w:rPr>
            </w:pPr>
            <w:r w:rsidRPr="00887285">
              <w:rPr>
                <w:rFonts w:ascii="Arial" w:hAnsi="Arial" w:cs="Arial"/>
                <w:b/>
                <w:bCs/>
                <w:sz w:val="18"/>
                <w:szCs w:val="18"/>
              </w:rPr>
              <w:t>Baht</w:t>
            </w:r>
          </w:p>
        </w:tc>
        <w:tc>
          <w:tcPr>
            <w:tcW w:w="1296" w:type="dxa"/>
            <w:tcBorders>
              <w:bottom w:val="single" w:sz="4" w:space="0" w:color="auto"/>
            </w:tcBorders>
            <w:vAlign w:val="bottom"/>
          </w:tcPr>
          <w:p w14:paraId="6E033EE4" w14:textId="77777777" w:rsidR="00F361C9" w:rsidRPr="00887285" w:rsidRDefault="00F361C9" w:rsidP="00120634">
            <w:pPr>
              <w:ind w:right="-72"/>
              <w:jc w:val="right"/>
              <w:rPr>
                <w:rFonts w:ascii="Arial" w:hAnsi="Arial" w:cs="Arial"/>
                <w:sz w:val="18"/>
                <w:szCs w:val="18"/>
              </w:rPr>
            </w:pPr>
            <w:r w:rsidRPr="00887285">
              <w:rPr>
                <w:rFonts w:ascii="Arial" w:hAnsi="Arial" w:cs="Arial"/>
                <w:b/>
                <w:bCs/>
                <w:sz w:val="18"/>
                <w:szCs w:val="18"/>
              </w:rPr>
              <w:t>Baht</w:t>
            </w:r>
          </w:p>
        </w:tc>
      </w:tr>
      <w:tr w:rsidR="00F361C9" w:rsidRPr="00887285" w14:paraId="65F953FC" w14:textId="77777777" w:rsidTr="00120634">
        <w:trPr>
          <w:trHeight w:val="20"/>
        </w:trPr>
        <w:tc>
          <w:tcPr>
            <w:tcW w:w="4464" w:type="dxa"/>
            <w:vAlign w:val="bottom"/>
          </w:tcPr>
          <w:p w14:paraId="025A57DD" w14:textId="77777777" w:rsidR="00F361C9" w:rsidRPr="00887285" w:rsidRDefault="00F361C9" w:rsidP="00120634">
            <w:pPr>
              <w:pStyle w:val="Header"/>
              <w:tabs>
                <w:tab w:val="clear" w:pos="4320"/>
                <w:tab w:val="clear" w:pos="8640"/>
                <w:tab w:val="left" w:pos="2663"/>
              </w:tabs>
              <w:ind w:left="-101"/>
              <w:jc w:val="left"/>
              <w:rPr>
                <w:rFonts w:ascii="Arial" w:hAnsi="Arial" w:cs="Arial"/>
                <w:sz w:val="18"/>
                <w:szCs w:val="18"/>
              </w:rPr>
            </w:pPr>
          </w:p>
        </w:tc>
        <w:tc>
          <w:tcPr>
            <w:tcW w:w="1008" w:type="dxa"/>
            <w:tcBorders>
              <w:top w:val="single" w:sz="4" w:space="0" w:color="auto"/>
            </w:tcBorders>
          </w:tcPr>
          <w:p w14:paraId="5EE97946" w14:textId="77777777" w:rsidR="00F361C9" w:rsidRPr="00887285" w:rsidRDefault="00F361C9" w:rsidP="00120634">
            <w:pPr>
              <w:pStyle w:val="Header"/>
              <w:ind w:left="-196" w:right="-72"/>
              <w:jc w:val="right"/>
              <w:rPr>
                <w:rFonts w:ascii="Arial" w:hAnsi="Arial" w:cs="Arial"/>
                <w:sz w:val="18"/>
                <w:szCs w:val="18"/>
              </w:rPr>
            </w:pPr>
          </w:p>
        </w:tc>
        <w:tc>
          <w:tcPr>
            <w:tcW w:w="1296" w:type="dxa"/>
            <w:tcBorders>
              <w:top w:val="single" w:sz="4" w:space="0" w:color="auto"/>
            </w:tcBorders>
            <w:shd w:val="clear" w:color="auto" w:fill="auto"/>
            <w:vAlign w:val="bottom"/>
          </w:tcPr>
          <w:p w14:paraId="3DDE50EB" w14:textId="77777777" w:rsidR="00F361C9" w:rsidRPr="00887285" w:rsidRDefault="00F361C9" w:rsidP="00120634">
            <w:pPr>
              <w:pStyle w:val="Header"/>
              <w:ind w:left="-196" w:right="-72"/>
              <w:jc w:val="right"/>
              <w:rPr>
                <w:rFonts w:ascii="Arial" w:hAnsi="Arial" w:cs="Arial"/>
                <w:sz w:val="18"/>
                <w:szCs w:val="18"/>
              </w:rPr>
            </w:pPr>
          </w:p>
        </w:tc>
        <w:tc>
          <w:tcPr>
            <w:tcW w:w="1296" w:type="dxa"/>
            <w:tcBorders>
              <w:top w:val="single" w:sz="4" w:space="0" w:color="auto"/>
            </w:tcBorders>
            <w:shd w:val="clear" w:color="auto" w:fill="auto"/>
            <w:vAlign w:val="bottom"/>
          </w:tcPr>
          <w:p w14:paraId="14D313BA" w14:textId="77777777" w:rsidR="00F361C9" w:rsidRPr="00887285" w:rsidRDefault="00F361C9" w:rsidP="00120634">
            <w:pPr>
              <w:pStyle w:val="Heade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00A87D92" w14:textId="77777777" w:rsidR="00F361C9" w:rsidRPr="00887285" w:rsidRDefault="00F361C9" w:rsidP="00120634">
            <w:pPr>
              <w:pStyle w:val="Heade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5AE609F4" w14:textId="77777777" w:rsidR="00F361C9" w:rsidRPr="00887285" w:rsidRDefault="00F361C9" w:rsidP="00120634">
            <w:pPr>
              <w:pStyle w:val="Header"/>
              <w:ind w:right="-72"/>
              <w:jc w:val="right"/>
              <w:rPr>
                <w:rFonts w:ascii="Arial" w:hAnsi="Arial" w:cs="Arial"/>
                <w:sz w:val="18"/>
                <w:szCs w:val="18"/>
              </w:rPr>
            </w:pPr>
          </w:p>
        </w:tc>
        <w:tc>
          <w:tcPr>
            <w:tcW w:w="1296" w:type="dxa"/>
            <w:tcBorders>
              <w:top w:val="single" w:sz="4" w:space="0" w:color="auto"/>
            </w:tcBorders>
          </w:tcPr>
          <w:p w14:paraId="4618AD28" w14:textId="77777777" w:rsidR="00F361C9" w:rsidRPr="00887285" w:rsidRDefault="00F361C9" w:rsidP="00120634">
            <w:pPr>
              <w:pStyle w:val="Heade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3BB7C2D4" w14:textId="77777777" w:rsidR="00F361C9" w:rsidRPr="00887285" w:rsidRDefault="00F361C9" w:rsidP="00120634">
            <w:pPr>
              <w:pStyle w:val="Heade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13BA1D0E" w14:textId="77777777" w:rsidR="00F361C9" w:rsidRPr="00887285" w:rsidRDefault="00F361C9" w:rsidP="00120634">
            <w:pPr>
              <w:pStyle w:val="Header"/>
              <w:ind w:right="-72"/>
              <w:jc w:val="right"/>
              <w:rPr>
                <w:rFonts w:ascii="Arial" w:hAnsi="Arial" w:cs="Arial"/>
                <w:sz w:val="18"/>
                <w:szCs w:val="18"/>
              </w:rPr>
            </w:pPr>
          </w:p>
        </w:tc>
      </w:tr>
      <w:tr w:rsidR="00F361C9" w:rsidRPr="00887285" w14:paraId="6268C5C5" w14:textId="77777777" w:rsidTr="00120634">
        <w:trPr>
          <w:trHeight w:val="20"/>
        </w:trPr>
        <w:tc>
          <w:tcPr>
            <w:tcW w:w="4464" w:type="dxa"/>
            <w:vAlign w:val="bottom"/>
          </w:tcPr>
          <w:p w14:paraId="2917E9B4" w14:textId="77777777" w:rsidR="00F361C9" w:rsidRPr="00887285" w:rsidRDefault="00F361C9" w:rsidP="00120634">
            <w:pPr>
              <w:pStyle w:val="Header"/>
              <w:ind w:left="-101"/>
              <w:jc w:val="left"/>
              <w:rPr>
                <w:rFonts w:ascii="Arial" w:hAnsi="Arial" w:cs="Arial"/>
                <w:b/>
                <w:bCs/>
                <w:sz w:val="18"/>
                <w:szCs w:val="18"/>
              </w:rPr>
            </w:pPr>
            <w:r w:rsidRPr="00887285">
              <w:rPr>
                <w:rFonts w:ascii="Arial" w:hAnsi="Arial" w:cs="Arial"/>
                <w:b/>
                <w:bCs/>
                <w:sz w:val="18"/>
                <w:szCs w:val="18"/>
              </w:rPr>
              <w:t>Deferred tax liabilities</w:t>
            </w:r>
          </w:p>
        </w:tc>
        <w:tc>
          <w:tcPr>
            <w:tcW w:w="1008" w:type="dxa"/>
          </w:tcPr>
          <w:p w14:paraId="156D5B3C" w14:textId="77777777" w:rsidR="00F361C9" w:rsidRPr="00887285" w:rsidRDefault="00F361C9" w:rsidP="00120634">
            <w:pPr>
              <w:tabs>
                <w:tab w:val="left" w:pos="1134"/>
                <w:tab w:val="left" w:pos="1276"/>
                <w:tab w:val="center" w:pos="3402"/>
                <w:tab w:val="center" w:pos="4536"/>
                <w:tab w:val="center" w:pos="5670"/>
                <w:tab w:val="center" w:pos="6804"/>
                <w:tab w:val="right" w:pos="7655"/>
              </w:tabs>
              <w:ind w:left="-196" w:right="-72"/>
              <w:jc w:val="right"/>
              <w:rPr>
                <w:rFonts w:ascii="Arial" w:hAnsi="Arial" w:cs="Arial"/>
                <w:sz w:val="18"/>
                <w:szCs w:val="18"/>
              </w:rPr>
            </w:pPr>
          </w:p>
        </w:tc>
        <w:tc>
          <w:tcPr>
            <w:tcW w:w="1296" w:type="dxa"/>
            <w:shd w:val="clear" w:color="auto" w:fill="auto"/>
            <w:vAlign w:val="bottom"/>
          </w:tcPr>
          <w:p w14:paraId="1F51D328" w14:textId="77777777" w:rsidR="00F361C9" w:rsidRPr="00887285" w:rsidRDefault="00F361C9" w:rsidP="00120634">
            <w:pPr>
              <w:tabs>
                <w:tab w:val="left" w:pos="1134"/>
                <w:tab w:val="left" w:pos="1276"/>
                <w:tab w:val="center" w:pos="3402"/>
                <w:tab w:val="center" w:pos="4536"/>
                <w:tab w:val="center" w:pos="5670"/>
                <w:tab w:val="center" w:pos="6804"/>
                <w:tab w:val="right" w:pos="7655"/>
              </w:tabs>
              <w:ind w:left="-196" w:right="-72"/>
              <w:jc w:val="right"/>
              <w:rPr>
                <w:rFonts w:ascii="Arial" w:hAnsi="Arial" w:cs="Arial"/>
                <w:sz w:val="18"/>
                <w:szCs w:val="18"/>
              </w:rPr>
            </w:pPr>
          </w:p>
        </w:tc>
        <w:tc>
          <w:tcPr>
            <w:tcW w:w="1296" w:type="dxa"/>
            <w:shd w:val="clear" w:color="auto" w:fill="auto"/>
            <w:vAlign w:val="bottom"/>
          </w:tcPr>
          <w:p w14:paraId="211E6E83" w14:textId="77777777" w:rsidR="00F361C9" w:rsidRPr="00887285" w:rsidRDefault="00F361C9" w:rsidP="00120634">
            <w:pPr>
              <w:pStyle w:val="Header"/>
              <w:ind w:right="-72"/>
              <w:jc w:val="right"/>
              <w:rPr>
                <w:rFonts w:ascii="Arial" w:hAnsi="Arial" w:cs="Arial"/>
                <w:sz w:val="18"/>
                <w:szCs w:val="18"/>
              </w:rPr>
            </w:pPr>
          </w:p>
        </w:tc>
        <w:tc>
          <w:tcPr>
            <w:tcW w:w="1296" w:type="dxa"/>
            <w:shd w:val="clear" w:color="auto" w:fill="auto"/>
            <w:vAlign w:val="bottom"/>
          </w:tcPr>
          <w:p w14:paraId="27826E49" w14:textId="77777777" w:rsidR="00F361C9" w:rsidRPr="00887285" w:rsidRDefault="00F361C9" w:rsidP="0012063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shd w:val="clear" w:color="auto" w:fill="auto"/>
            <w:vAlign w:val="bottom"/>
          </w:tcPr>
          <w:p w14:paraId="51CDA010" w14:textId="77777777" w:rsidR="00F361C9" w:rsidRPr="00887285" w:rsidRDefault="00F361C9" w:rsidP="0012063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Pr>
          <w:p w14:paraId="588272D5" w14:textId="77777777" w:rsidR="00F361C9" w:rsidRPr="00887285" w:rsidRDefault="00F361C9" w:rsidP="0012063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shd w:val="clear" w:color="auto" w:fill="auto"/>
            <w:vAlign w:val="bottom"/>
          </w:tcPr>
          <w:p w14:paraId="1F7C3A3C" w14:textId="77777777" w:rsidR="00F361C9" w:rsidRPr="00887285" w:rsidRDefault="00F361C9" w:rsidP="0012063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shd w:val="clear" w:color="auto" w:fill="auto"/>
            <w:vAlign w:val="bottom"/>
          </w:tcPr>
          <w:p w14:paraId="7BD2D600" w14:textId="77777777" w:rsidR="00F361C9" w:rsidRPr="00887285" w:rsidRDefault="00F361C9" w:rsidP="0012063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F361C9" w:rsidRPr="00887285" w14:paraId="4233EF5B" w14:textId="77777777" w:rsidTr="00120634">
        <w:trPr>
          <w:trHeight w:val="20"/>
        </w:trPr>
        <w:tc>
          <w:tcPr>
            <w:tcW w:w="4464" w:type="dxa"/>
            <w:vAlign w:val="bottom"/>
          </w:tcPr>
          <w:p w14:paraId="6877F580" w14:textId="77777777" w:rsidR="00F361C9" w:rsidRPr="00887285" w:rsidRDefault="00F361C9" w:rsidP="00120634">
            <w:pPr>
              <w:pStyle w:val="Header"/>
              <w:tabs>
                <w:tab w:val="clear" w:pos="4320"/>
                <w:tab w:val="clear" w:pos="8640"/>
                <w:tab w:val="left" w:pos="2663"/>
              </w:tabs>
              <w:ind w:left="-101"/>
              <w:jc w:val="left"/>
              <w:rPr>
                <w:rFonts w:ascii="Arial" w:hAnsi="Arial" w:cs="Arial"/>
                <w:sz w:val="18"/>
                <w:szCs w:val="18"/>
              </w:rPr>
            </w:pPr>
            <w:r w:rsidRPr="00887285">
              <w:rPr>
                <w:rFonts w:ascii="Arial" w:hAnsi="Arial" w:cs="Arial"/>
                <w:sz w:val="18"/>
                <w:szCs w:val="18"/>
              </w:rPr>
              <w:t>As at 1 January 2019</w:t>
            </w:r>
          </w:p>
        </w:tc>
        <w:tc>
          <w:tcPr>
            <w:tcW w:w="1008" w:type="dxa"/>
          </w:tcPr>
          <w:p w14:paraId="5D120EA8" w14:textId="77777777" w:rsidR="00F361C9" w:rsidRPr="00887285" w:rsidRDefault="00F361C9" w:rsidP="00120634">
            <w:pPr>
              <w:pStyle w:val="Header"/>
              <w:ind w:left="-196" w:right="-72"/>
              <w:jc w:val="right"/>
              <w:rPr>
                <w:rFonts w:ascii="Arial" w:hAnsi="Arial" w:cs="Arial"/>
                <w:sz w:val="18"/>
                <w:szCs w:val="18"/>
              </w:rPr>
            </w:pPr>
          </w:p>
        </w:tc>
        <w:tc>
          <w:tcPr>
            <w:tcW w:w="1296" w:type="dxa"/>
            <w:shd w:val="clear" w:color="auto" w:fill="auto"/>
            <w:vAlign w:val="bottom"/>
          </w:tcPr>
          <w:p w14:paraId="18C93719" w14:textId="77777777" w:rsidR="00F361C9" w:rsidRPr="00887285" w:rsidRDefault="00F361C9" w:rsidP="00120634">
            <w:pPr>
              <w:pStyle w:val="Header"/>
              <w:ind w:left="-196" w:right="-72"/>
              <w:jc w:val="right"/>
              <w:rPr>
                <w:rFonts w:ascii="Arial" w:hAnsi="Arial" w:cs="Arial"/>
                <w:spacing w:val="-6"/>
                <w:sz w:val="18"/>
                <w:szCs w:val="18"/>
              </w:rPr>
            </w:pPr>
            <w:r w:rsidRPr="00887285">
              <w:rPr>
                <w:rFonts w:ascii="Arial" w:hAnsi="Arial" w:cs="Arial"/>
                <w:spacing w:val="-6"/>
                <w:sz w:val="18"/>
                <w:szCs w:val="18"/>
              </w:rPr>
              <w:t>3,588,900,364</w:t>
            </w:r>
          </w:p>
        </w:tc>
        <w:tc>
          <w:tcPr>
            <w:tcW w:w="1296" w:type="dxa"/>
            <w:shd w:val="clear" w:color="auto" w:fill="auto"/>
            <w:vAlign w:val="bottom"/>
          </w:tcPr>
          <w:p w14:paraId="7A537B6B" w14:textId="77777777" w:rsidR="00F361C9" w:rsidRPr="00887285" w:rsidRDefault="00F361C9" w:rsidP="00120634">
            <w:pPr>
              <w:pStyle w:val="Header"/>
              <w:ind w:right="-72"/>
              <w:jc w:val="right"/>
              <w:rPr>
                <w:rFonts w:ascii="Arial" w:hAnsi="Arial" w:cs="Arial"/>
                <w:spacing w:val="-6"/>
                <w:sz w:val="18"/>
                <w:szCs w:val="18"/>
              </w:rPr>
            </w:pPr>
            <w:r w:rsidRPr="00887285">
              <w:rPr>
                <w:rFonts w:ascii="Arial" w:hAnsi="Arial" w:cs="Arial"/>
                <w:spacing w:val="-6"/>
                <w:sz w:val="18"/>
                <w:szCs w:val="18"/>
              </w:rPr>
              <w:t>572,191,629</w:t>
            </w:r>
          </w:p>
        </w:tc>
        <w:tc>
          <w:tcPr>
            <w:tcW w:w="1296" w:type="dxa"/>
            <w:shd w:val="clear" w:color="auto" w:fill="auto"/>
            <w:vAlign w:val="bottom"/>
          </w:tcPr>
          <w:p w14:paraId="6FB2A0B1" w14:textId="77777777" w:rsidR="00F361C9" w:rsidRPr="00887285" w:rsidRDefault="00F361C9" w:rsidP="00120634">
            <w:pPr>
              <w:pStyle w:val="Header"/>
              <w:ind w:right="-72"/>
              <w:jc w:val="right"/>
              <w:rPr>
                <w:rFonts w:ascii="Arial" w:hAnsi="Arial" w:cs="Arial"/>
                <w:spacing w:val="-6"/>
                <w:sz w:val="18"/>
                <w:szCs w:val="18"/>
              </w:rPr>
            </w:pPr>
            <w:r w:rsidRPr="00887285">
              <w:rPr>
                <w:rFonts w:ascii="Arial" w:hAnsi="Arial" w:cs="Arial"/>
                <w:spacing w:val="-6"/>
                <w:sz w:val="18"/>
                <w:szCs w:val="18"/>
              </w:rPr>
              <w:t>2,623,953,755</w:t>
            </w:r>
          </w:p>
        </w:tc>
        <w:tc>
          <w:tcPr>
            <w:tcW w:w="1296" w:type="dxa"/>
            <w:shd w:val="clear" w:color="auto" w:fill="auto"/>
            <w:vAlign w:val="bottom"/>
          </w:tcPr>
          <w:p w14:paraId="32CBAB00" w14:textId="77777777" w:rsidR="00F361C9" w:rsidRPr="00887285" w:rsidRDefault="00F361C9" w:rsidP="00120634">
            <w:pPr>
              <w:pStyle w:val="Header"/>
              <w:ind w:right="-72"/>
              <w:jc w:val="right"/>
              <w:rPr>
                <w:rFonts w:ascii="Arial" w:hAnsi="Arial" w:cs="Arial"/>
                <w:spacing w:val="-6"/>
                <w:sz w:val="18"/>
                <w:szCs w:val="18"/>
              </w:rPr>
            </w:pPr>
            <w:r w:rsidRPr="00887285">
              <w:rPr>
                <w:rFonts w:ascii="Arial" w:hAnsi="Arial" w:cs="Arial"/>
                <w:spacing w:val="-6"/>
                <w:sz w:val="18"/>
                <w:szCs w:val="18"/>
              </w:rPr>
              <w:t>763,205,520</w:t>
            </w:r>
          </w:p>
        </w:tc>
        <w:tc>
          <w:tcPr>
            <w:tcW w:w="1296" w:type="dxa"/>
          </w:tcPr>
          <w:p w14:paraId="4A6BECDA" w14:textId="77777777" w:rsidR="00F361C9" w:rsidRPr="00887285" w:rsidRDefault="00F361C9" w:rsidP="00120634">
            <w:pPr>
              <w:pStyle w:val="Header"/>
              <w:ind w:right="-72"/>
              <w:jc w:val="right"/>
              <w:rPr>
                <w:rFonts w:ascii="Arial" w:hAnsi="Arial" w:cs="Arial"/>
                <w:spacing w:val="-6"/>
                <w:sz w:val="18"/>
                <w:szCs w:val="18"/>
              </w:rPr>
            </w:pPr>
            <w:r w:rsidRPr="00887285">
              <w:rPr>
                <w:rFonts w:ascii="Arial" w:hAnsi="Arial" w:cs="Arial"/>
                <w:spacing w:val="-6"/>
                <w:sz w:val="18"/>
                <w:szCs w:val="18"/>
              </w:rPr>
              <w:t>-</w:t>
            </w:r>
          </w:p>
        </w:tc>
        <w:tc>
          <w:tcPr>
            <w:tcW w:w="1296" w:type="dxa"/>
            <w:shd w:val="clear" w:color="auto" w:fill="auto"/>
            <w:vAlign w:val="bottom"/>
          </w:tcPr>
          <w:p w14:paraId="296A3679" w14:textId="77777777" w:rsidR="00F361C9" w:rsidRPr="00887285" w:rsidRDefault="00F361C9" w:rsidP="00120634">
            <w:pPr>
              <w:pStyle w:val="Header"/>
              <w:ind w:right="-72"/>
              <w:jc w:val="right"/>
              <w:rPr>
                <w:rFonts w:ascii="Arial" w:hAnsi="Arial" w:cs="Arial"/>
                <w:spacing w:val="-6"/>
                <w:sz w:val="18"/>
                <w:szCs w:val="18"/>
              </w:rPr>
            </w:pPr>
            <w:r w:rsidRPr="00887285">
              <w:rPr>
                <w:rFonts w:ascii="Arial" w:hAnsi="Arial" w:cs="Arial"/>
                <w:spacing w:val="-6"/>
                <w:sz w:val="18"/>
                <w:szCs w:val="18"/>
              </w:rPr>
              <w:t>11,633,226</w:t>
            </w:r>
          </w:p>
        </w:tc>
        <w:tc>
          <w:tcPr>
            <w:tcW w:w="1296" w:type="dxa"/>
            <w:shd w:val="clear" w:color="auto" w:fill="auto"/>
            <w:vAlign w:val="bottom"/>
          </w:tcPr>
          <w:p w14:paraId="6AB87A2D" w14:textId="77777777" w:rsidR="00F361C9" w:rsidRPr="00887285" w:rsidRDefault="00F361C9" w:rsidP="00120634">
            <w:pPr>
              <w:pStyle w:val="Header"/>
              <w:ind w:right="-72"/>
              <w:jc w:val="right"/>
              <w:rPr>
                <w:rFonts w:ascii="Arial" w:hAnsi="Arial" w:cs="Arial"/>
                <w:spacing w:val="-6"/>
                <w:sz w:val="18"/>
                <w:szCs w:val="18"/>
              </w:rPr>
            </w:pPr>
            <w:r w:rsidRPr="00887285">
              <w:rPr>
                <w:rFonts w:ascii="Arial" w:hAnsi="Arial" w:cs="Arial"/>
                <w:spacing w:val="-6"/>
                <w:sz w:val="18"/>
                <w:szCs w:val="18"/>
              </w:rPr>
              <w:t>7,559,884,494</w:t>
            </w:r>
          </w:p>
        </w:tc>
      </w:tr>
      <w:tr w:rsidR="00F361C9" w:rsidRPr="00887285" w14:paraId="3890E5F3" w14:textId="77777777" w:rsidTr="00120634">
        <w:trPr>
          <w:trHeight w:val="20"/>
        </w:trPr>
        <w:tc>
          <w:tcPr>
            <w:tcW w:w="4464" w:type="dxa"/>
            <w:vAlign w:val="bottom"/>
          </w:tcPr>
          <w:p w14:paraId="5D725C2F" w14:textId="77777777" w:rsidR="00F361C9" w:rsidRPr="00887285" w:rsidRDefault="00F361C9" w:rsidP="00120634">
            <w:pPr>
              <w:pStyle w:val="Header"/>
              <w:ind w:left="-101"/>
              <w:jc w:val="left"/>
              <w:rPr>
                <w:rFonts w:ascii="Arial" w:hAnsi="Arial" w:cs="Arial"/>
                <w:sz w:val="18"/>
                <w:szCs w:val="18"/>
                <w:cs/>
              </w:rPr>
            </w:pPr>
            <w:r w:rsidRPr="00887285">
              <w:rPr>
                <w:rFonts w:ascii="Arial" w:hAnsi="Arial" w:cs="Arial"/>
                <w:sz w:val="18"/>
                <w:szCs w:val="18"/>
              </w:rPr>
              <w:t>(Charged)/credited to profit or loss</w:t>
            </w:r>
          </w:p>
        </w:tc>
        <w:tc>
          <w:tcPr>
            <w:tcW w:w="1008" w:type="dxa"/>
          </w:tcPr>
          <w:p w14:paraId="07476705" w14:textId="77777777" w:rsidR="00F361C9" w:rsidRPr="00887285" w:rsidRDefault="00F361C9" w:rsidP="00120634">
            <w:pPr>
              <w:pStyle w:val="Header"/>
              <w:ind w:left="-196" w:right="-72"/>
              <w:jc w:val="right"/>
              <w:rPr>
                <w:rFonts w:ascii="Arial" w:hAnsi="Arial" w:cs="Arial"/>
                <w:sz w:val="18"/>
                <w:szCs w:val="18"/>
              </w:rPr>
            </w:pPr>
          </w:p>
        </w:tc>
        <w:tc>
          <w:tcPr>
            <w:tcW w:w="1296" w:type="dxa"/>
            <w:shd w:val="clear" w:color="auto" w:fill="auto"/>
            <w:vAlign w:val="bottom"/>
          </w:tcPr>
          <w:p w14:paraId="5947EC87" w14:textId="77777777" w:rsidR="00F361C9" w:rsidRPr="00887285" w:rsidRDefault="00F361C9" w:rsidP="00120634">
            <w:pPr>
              <w:pStyle w:val="Header"/>
              <w:ind w:left="-196" w:right="-72"/>
              <w:jc w:val="right"/>
              <w:rPr>
                <w:rFonts w:ascii="Arial" w:hAnsi="Arial" w:cs="Arial"/>
                <w:spacing w:val="-6"/>
                <w:sz w:val="18"/>
                <w:szCs w:val="18"/>
              </w:rPr>
            </w:pPr>
            <w:r w:rsidRPr="00887285">
              <w:rPr>
                <w:rFonts w:ascii="Arial" w:hAnsi="Arial" w:cs="Arial"/>
                <w:spacing w:val="-6"/>
                <w:sz w:val="18"/>
                <w:szCs w:val="18"/>
              </w:rPr>
              <w:t>(145,177,122)</w:t>
            </w:r>
          </w:p>
        </w:tc>
        <w:tc>
          <w:tcPr>
            <w:tcW w:w="1296" w:type="dxa"/>
            <w:shd w:val="clear" w:color="auto" w:fill="auto"/>
            <w:vAlign w:val="bottom"/>
          </w:tcPr>
          <w:p w14:paraId="3749DC59" w14:textId="77777777" w:rsidR="00F361C9" w:rsidRPr="00887285" w:rsidRDefault="00F361C9" w:rsidP="00120634">
            <w:pPr>
              <w:pStyle w:val="Header"/>
              <w:ind w:right="-72"/>
              <w:jc w:val="right"/>
              <w:rPr>
                <w:rFonts w:ascii="Arial" w:hAnsi="Arial" w:cs="Arial"/>
                <w:spacing w:val="-6"/>
                <w:sz w:val="18"/>
                <w:szCs w:val="18"/>
              </w:rPr>
            </w:pPr>
            <w:r w:rsidRPr="00887285">
              <w:rPr>
                <w:rFonts w:ascii="Arial" w:hAnsi="Arial" w:cs="Arial"/>
                <w:spacing w:val="-6"/>
                <w:sz w:val="18"/>
                <w:szCs w:val="18"/>
              </w:rPr>
              <w:t>37,267,257</w:t>
            </w:r>
          </w:p>
        </w:tc>
        <w:tc>
          <w:tcPr>
            <w:tcW w:w="1296" w:type="dxa"/>
            <w:shd w:val="clear" w:color="auto" w:fill="auto"/>
            <w:vAlign w:val="bottom"/>
          </w:tcPr>
          <w:p w14:paraId="27970BFD" w14:textId="77777777" w:rsidR="00F361C9" w:rsidRPr="00887285" w:rsidRDefault="00F361C9" w:rsidP="00120634">
            <w:pPr>
              <w:pStyle w:val="Header"/>
              <w:ind w:right="-72"/>
              <w:jc w:val="right"/>
              <w:rPr>
                <w:rFonts w:ascii="Arial" w:hAnsi="Arial" w:cs="Arial"/>
                <w:spacing w:val="-6"/>
                <w:sz w:val="18"/>
                <w:szCs w:val="18"/>
              </w:rPr>
            </w:pPr>
            <w:r w:rsidRPr="00887285">
              <w:rPr>
                <w:rFonts w:ascii="Arial" w:hAnsi="Arial" w:cs="Arial"/>
                <w:spacing w:val="-6"/>
                <w:sz w:val="18"/>
                <w:szCs w:val="18"/>
              </w:rPr>
              <w:t>(228,091,173)</w:t>
            </w:r>
          </w:p>
        </w:tc>
        <w:tc>
          <w:tcPr>
            <w:tcW w:w="1296" w:type="dxa"/>
            <w:shd w:val="clear" w:color="auto" w:fill="auto"/>
            <w:vAlign w:val="bottom"/>
          </w:tcPr>
          <w:p w14:paraId="68B3B197" w14:textId="77777777" w:rsidR="00F361C9" w:rsidRPr="00887285" w:rsidRDefault="00F361C9" w:rsidP="00120634">
            <w:pPr>
              <w:pStyle w:val="Header"/>
              <w:ind w:right="-72"/>
              <w:jc w:val="right"/>
              <w:rPr>
                <w:rFonts w:ascii="Arial" w:hAnsi="Arial" w:cs="Arial"/>
                <w:spacing w:val="-6"/>
                <w:sz w:val="18"/>
                <w:szCs w:val="18"/>
              </w:rPr>
            </w:pPr>
            <w:r w:rsidRPr="00887285">
              <w:rPr>
                <w:rFonts w:ascii="Arial" w:hAnsi="Arial" w:cs="Arial"/>
                <w:spacing w:val="-6"/>
                <w:sz w:val="18"/>
                <w:szCs w:val="18"/>
              </w:rPr>
              <w:t>(96,042,688)</w:t>
            </w:r>
          </w:p>
        </w:tc>
        <w:tc>
          <w:tcPr>
            <w:tcW w:w="1296" w:type="dxa"/>
          </w:tcPr>
          <w:p w14:paraId="50B0CF09" w14:textId="77777777" w:rsidR="00F361C9" w:rsidRPr="00887285" w:rsidRDefault="00F361C9" w:rsidP="00120634">
            <w:pPr>
              <w:pStyle w:val="Header"/>
              <w:ind w:right="-72"/>
              <w:jc w:val="right"/>
              <w:rPr>
                <w:rFonts w:ascii="Arial" w:hAnsi="Arial" w:cs="Arial"/>
                <w:spacing w:val="-6"/>
                <w:sz w:val="18"/>
                <w:szCs w:val="18"/>
              </w:rPr>
            </w:pPr>
            <w:r w:rsidRPr="00887285">
              <w:rPr>
                <w:rFonts w:ascii="Arial" w:hAnsi="Arial" w:cs="Arial"/>
                <w:spacing w:val="-6"/>
                <w:sz w:val="18"/>
                <w:szCs w:val="18"/>
              </w:rPr>
              <w:t>-</w:t>
            </w:r>
          </w:p>
        </w:tc>
        <w:tc>
          <w:tcPr>
            <w:tcW w:w="1296" w:type="dxa"/>
            <w:shd w:val="clear" w:color="auto" w:fill="auto"/>
            <w:vAlign w:val="bottom"/>
          </w:tcPr>
          <w:p w14:paraId="2A037CAA" w14:textId="77777777" w:rsidR="00F361C9" w:rsidRPr="00887285" w:rsidRDefault="00F361C9" w:rsidP="00120634">
            <w:pPr>
              <w:pStyle w:val="Header"/>
              <w:ind w:right="-72"/>
              <w:jc w:val="right"/>
              <w:rPr>
                <w:rFonts w:ascii="Arial" w:hAnsi="Arial" w:cs="Arial"/>
                <w:spacing w:val="-6"/>
                <w:sz w:val="18"/>
                <w:szCs w:val="18"/>
              </w:rPr>
            </w:pPr>
            <w:r w:rsidRPr="00887285">
              <w:rPr>
                <w:rFonts w:ascii="Arial" w:hAnsi="Arial" w:cs="Arial"/>
                <w:spacing w:val="-6"/>
                <w:sz w:val="18"/>
                <w:szCs w:val="18"/>
              </w:rPr>
              <w:t>(2,754,264)</w:t>
            </w:r>
          </w:p>
        </w:tc>
        <w:tc>
          <w:tcPr>
            <w:tcW w:w="1296" w:type="dxa"/>
            <w:shd w:val="clear" w:color="auto" w:fill="auto"/>
            <w:vAlign w:val="bottom"/>
          </w:tcPr>
          <w:p w14:paraId="62D24AEA" w14:textId="77777777" w:rsidR="00F361C9" w:rsidRPr="00887285" w:rsidRDefault="00F361C9" w:rsidP="00120634">
            <w:pPr>
              <w:pStyle w:val="Header"/>
              <w:ind w:right="-72"/>
              <w:jc w:val="right"/>
              <w:rPr>
                <w:rFonts w:ascii="Arial" w:hAnsi="Arial" w:cs="Arial"/>
                <w:spacing w:val="-6"/>
                <w:sz w:val="18"/>
                <w:szCs w:val="18"/>
              </w:rPr>
            </w:pPr>
            <w:r w:rsidRPr="00887285">
              <w:rPr>
                <w:rFonts w:ascii="Arial" w:hAnsi="Arial" w:cs="Arial"/>
                <w:spacing w:val="-6"/>
                <w:sz w:val="18"/>
                <w:szCs w:val="18"/>
              </w:rPr>
              <w:t>(434,797,990)</w:t>
            </w:r>
          </w:p>
        </w:tc>
      </w:tr>
      <w:tr w:rsidR="00F361C9" w:rsidRPr="00887285" w14:paraId="0E82C3E7" w14:textId="77777777" w:rsidTr="00120634">
        <w:trPr>
          <w:trHeight w:val="20"/>
        </w:trPr>
        <w:tc>
          <w:tcPr>
            <w:tcW w:w="4464" w:type="dxa"/>
            <w:vAlign w:val="bottom"/>
          </w:tcPr>
          <w:p w14:paraId="29D2672E" w14:textId="77777777" w:rsidR="00F361C9" w:rsidRPr="00887285" w:rsidRDefault="00F361C9" w:rsidP="00120634">
            <w:pPr>
              <w:pStyle w:val="Header"/>
              <w:ind w:left="-101"/>
              <w:jc w:val="left"/>
              <w:rPr>
                <w:rFonts w:ascii="Arial" w:hAnsi="Arial" w:cs="Arial"/>
                <w:sz w:val="18"/>
                <w:szCs w:val="18"/>
              </w:rPr>
            </w:pPr>
            <w:r w:rsidRPr="00887285">
              <w:rPr>
                <w:rFonts w:ascii="Arial" w:hAnsi="Arial" w:cs="Arial"/>
                <w:sz w:val="18"/>
                <w:szCs w:val="18"/>
              </w:rPr>
              <w:t xml:space="preserve">Exchange difference on translation </w:t>
            </w:r>
          </w:p>
        </w:tc>
        <w:tc>
          <w:tcPr>
            <w:tcW w:w="1008" w:type="dxa"/>
          </w:tcPr>
          <w:p w14:paraId="07CD29A1" w14:textId="77777777" w:rsidR="00F361C9" w:rsidRPr="00887285" w:rsidRDefault="00F361C9" w:rsidP="00120634">
            <w:pPr>
              <w:pStyle w:val="Header"/>
              <w:ind w:left="-196" w:right="-72"/>
              <w:jc w:val="right"/>
              <w:rPr>
                <w:rFonts w:ascii="Arial" w:hAnsi="Arial" w:cs="Arial"/>
                <w:sz w:val="18"/>
                <w:szCs w:val="18"/>
              </w:rPr>
            </w:pPr>
          </w:p>
        </w:tc>
        <w:tc>
          <w:tcPr>
            <w:tcW w:w="1296" w:type="dxa"/>
            <w:tcBorders>
              <w:bottom w:val="single" w:sz="4" w:space="0" w:color="auto"/>
            </w:tcBorders>
            <w:shd w:val="clear" w:color="auto" w:fill="auto"/>
            <w:vAlign w:val="bottom"/>
          </w:tcPr>
          <w:p w14:paraId="64C2B7C3" w14:textId="77777777" w:rsidR="00F361C9" w:rsidRPr="00887285" w:rsidRDefault="00F361C9" w:rsidP="00120634">
            <w:pPr>
              <w:pStyle w:val="Header"/>
              <w:ind w:left="-196" w:right="-72"/>
              <w:jc w:val="right"/>
              <w:rPr>
                <w:rFonts w:ascii="Arial" w:hAnsi="Arial" w:cs="Arial"/>
                <w:spacing w:val="-6"/>
                <w:sz w:val="18"/>
                <w:szCs w:val="18"/>
              </w:rPr>
            </w:pPr>
            <w:r w:rsidRPr="00887285">
              <w:rPr>
                <w:rFonts w:ascii="Arial" w:hAnsi="Arial" w:cs="Arial"/>
                <w:spacing w:val="-6"/>
                <w:sz w:val="18"/>
                <w:szCs w:val="18"/>
              </w:rPr>
              <w:t>-</w:t>
            </w:r>
          </w:p>
        </w:tc>
        <w:tc>
          <w:tcPr>
            <w:tcW w:w="1296" w:type="dxa"/>
            <w:tcBorders>
              <w:bottom w:val="single" w:sz="4" w:space="0" w:color="auto"/>
            </w:tcBorders>
            <w:shd w:val="clear" w:color="auto" w:fill="auto"/>
            <w:vAlign w:val="bottom"/>
          </w:tcPr>
          <w:p w14:paraId="1D10AF79" w14:textId="77777777" w:rsidR="00F361C9" w:rsidRPr="00887285" w:rsidRDefault="00F361C9" w:rsidP="00120634">
            <w:pPr>
              <w:pStyle w:val="Header"/>
              <w:ind w:right="-72"/>
              <w:jc w:val="right"/>
              <w:rPr>
                <w:rFonts w:ascii="Arial" w:hAnsi="Arial" w:cs="Arial"/>
                <w:spacing w:val="-6"/>
                <w:sz w:val="18"/>
                <w:szCs w:val="18"/>
              </w:rPr>
            </w:pPr>
            <w:r w:rsidRPr="00887285">
              <w:rPr>
                <w:rFonts w:ascii="Arial" w:hAnsi="Arial" w:cs="Arial"/>
                <w:spacing w:val="-6"/>
                <w:sz w:val="18"/>
                <w:szCs w:val="18"/>
              </w:rPr>
              <w:t>(30,060,151)</w:t>
            </w:r>
          </w:p>
        </w:tc>
        <w:tc>
          <w:tcPr>
            <w:tcW w:w="1296" w:type="dxa"/>
            <w:tcBorders>
              <w:bottom w:val="single" w:sz="4" w:space="0" w:color="auto"/>
            </w:tcBorders>
            <w:shd w:val="clear" w:color="auto" w:fill="auto"/>
            <w:vAlign w:val="bottom"/>
          </w:tcPr>
          <w:p w14:paraId="2428838F" w14:textId="77777777" w:rsidR="00F361C9" w:rsidRPr="00887285" w:rsidRDefault="00F361C9" w:rsidP="00120634">
            <w:pPr>
              <w:pStyle w:val="Header"/>
              <w:ind w:right="-72"/>
              <w:jc w:val="right"/>
              <w:rPr>
                <w:rFonts w:ascii="Arial" w:hAnsi="Arial" w:cs="Arial"/>
                <w:spacing w:val="-6"/>
                <w:sz w:val="18"/>
                <w:szCs w:val="18"/>
              </w:rPr>
            </w:pPr>
            <w:r w:rsidRPr="00887285">
              <w:rPr>
                <w:rFonts w:ascii="Arial" w:hAnsi="Arial" w:cs="Arial"/>
                <w:spacing w:val="-6"/>
                <w:sz w:val="18"/>
                <w:szCs w:val="18"/>
              </w:rPr>
              <w:t>(176,936,287)</w:t>
            </w:r>
          </w:p>
        </w:tc>
        <w:tc>
          <w:tcPr>
            <w:tcW w:w="1296" w:type="dxa"/>
            <w:tcBorders>
              <w:bottom w:val="single" w:sz="4" w:space="0" w:color="auto"/>
            </w:tcBorders>
            <w:shd w:val="clear" w:color="auto" w:fill="auto"/>
            <w:vAlign w:val="bottom"/>
          </w:tcPr>
          <w:p w14:paraId="414BCD2E" w14:textId="77777777" w:rsidR="00F361C9" w:rsidRPr="00887285" w:rsidRDefault="00F361C9" w:rsidP="00120634">
            <w:pPr>
              <w:pStyle w:val="Header"/>
              <w:ind w:right="-72"/>
              <w:jc w:val="right"/>
              <w:rPr>
                <w:rFonts w:ascii="Arial" w:hAnsi="Arial" w:cs="Arial"/>
                <w:spacing w:val="-6"/>
                <w:sz w:val="18"/>
                <w:szCs w:val="18"/>
              </w:rPr>
            </w:pPr>
            <w:r w:rsidRPr="00887285">
              <w:rPr>
                <w:rFonts w:ascii="Arial" w:hAnsi="Arial" w:cs="Arial"/>
                <w:spacing w:val="-6"/>
                <w:sz w:val="18"/>
                <w:szCs w:val="18"/>
              </w:rPr>
              <w:t>(51,794,256)</w:t>
            </w:r>
          </w:p>
        </w:tc>
        <w:tc>
          <w:tcPr>
            <w:tcW w:w="1296" w:type="dxa"/>
            <w:tcBorders>
              <w:bottom w:val="single" w:sz="4" w:space="0" w:color="auto"/>
            </w:tcBorders>
          </w:tcPr>
          <w:p w14:paraId="140B3B73" w14:textId="77777777" w:rsidR="00F361C9" w:rsidRPr="00887285" w:rsidRDefault="00F361C9" w:rsidP="00120634">
            <w:pPr>
              <w:pStyle w:val="Header"/>
              <w:ind w:right="-72"/>
              <w:jc w:val="right"/>
              <w:rPr>
                <w:rFonts w:ascii="Arial" w:hAnsi="Arial" w:cs="Arial"/>
                <w:spacing w:val="-6"/>
                <w:sz w:val="18"/>
                <w:szCs w:val="18"/>
              </w:rPr>
            </w:pPr>
            <w:r w:rsidRPr="00887285">
              <w:rPr>
                <w:rFonts w:ascii="Arial" w:hAnsi="Arial" w:cs="Arial"/>
                <w:spacing w:val="-6"/>
                <w:sz w:val="18"/>
                <w:szCs w:val="18"/>
              </w:rPr>
              <w:t>-</w:t>
            </w:r>
          </w:p>
        </w:tc>
        <w:tc>
          <w:tcPr>
            <w:tcW w:w="1296" w:type="dxa"/>
            <w:tcBorders>
              <w:bottom w:val="single" w:sz="4" w:space="0" w:color="auto"/>
            </w:tcBorders>
            <w:shd w:val="clear" w:color="auto" w:fill="auto"/>
            <w:vAlign w:val="bottom"/>
          </w:tcPr>
          <w:p w14:paraId="0DF4672C" w14:textId="77777777" w:rsidR="00F361C9" w:rsidRPr="00887285" w:rsidRDefault="00F361C9" w:rsidP="00120634">
            <w:pPr>
              <w:pStyle w:val="Header"/>
              <w:ind w:right="-72"/>
              <w:jc w:val="right"/>
              <w:rPr>
                <w:rFonts w:ascii="Arial" w:hAnsi="Arial" w:cs="Arial"/>
                <w:spacing w:val="-6"/>
                <w:sz w:val="18"/>
                <w:szCs w:val="18"/>
              </w:rPr>
            </w:pPr>
            <w:r w:rsidRPr="00887285">
              <w:rPr>
                <w:rFonts w:ascii="Arial" w:hAnsi="Arial" w:cs="Arial"/>
                <w:spacing w:val="-6"/>
                <w:sz w:val="18"/>
                <w:szCs w:val="18"/>
              </w:rPr>
              <w:t>(733,122)</w:t>
            </w:r>
          </w:p>
        </w:tc>
        <w:tc>
          <w:tcPr>
            <w:tcW w:w="1296" w:type="dxa"/>
            <w:tcBorders>
              <w:bottom w:val="single" w:sz="4" w:space="0" w:color="auto"/>
            </w:tcBorders>
            <w:shd w:val="clear" w:color="auto" w:fill="auto"/>
            <w:vAlign w:val="bottom"/>
          </w:tcPr>
          <w:p w14:paraId="7426C5E4" w14:textId="77777777" w:rsidR="00F361C9" w:rsidRPr="00887285" w:rsidRDefault="00F361C9" w:rsidP="00120634">
            <w:pPr>
              <w:pStyle w:val="Header"/>
              <w:ind w:right="-72"/>
              <w:jc w:val="right"/>
              <w:rPr>
                <w:rFonts w:ascii="Arial" w:hAnsi="Arial" w:cs="Arial"/>
                <w:spacing w:val="-6"/>
                <w:sz w:val="18"/>
                <w:szCs w:val="18"/>
              </w:rPr>
            </w:pPr>
            <w:r w:rsidRPr="00887285">
              <w:rPr>
                <w:rFonts w:ascii="Arial" w:hAnsi="Arial" w:cs="Arial"/>
                <w:spacing w:val="-6"/>
                <w:sz w:val="18"/>
                <w:szCs w:val="18"/>
              </w:rPr>
              <w:t>(259,523,816)</w:t>
            </w:r>
          </w:p>
        </w:tc>
      </w:tr>
      <w:tr w:rsidR="00F361C9" w:rsidRPr="00887285" w14:paraId="1D0886D3" w14:textId="77777777" w:rsidTr="00120634">
        <w:trPr>
          <w:trHeight w:val="20"/>
        </w:trPr>
        <w:tc>
          <w:tcPr>
            <w:tcW w:w="4464" w:type="dxa"/>
            <w:vAlign w:val="bottom"/>
          </w:tcPr>
          <w:p w14:paraId="49A22300" w14:textId="77777777" w:rsidR="00F361C9" w:rsidRPr="00887285" w:rsidRDefault="00F361C9" w:rsidP="00120634">
            <w:pPr>
              <w:pStyle w:val="Header"/>
              <w:tabs>
                <w:tab w:val="clear" w:pos="4320"/>
                <w:tab w:val="clear" w:pos="8640"/>
                <w:tab w:val="left" w:pos="2663"/>
              </w:tabs>
              <w:ind w:left="-101"/>
              <w:jc w:val="left"/>
              <w:rPr>
                <w:rFonts w:ascii="Arial" w:hAnsi="Arial" w:cs="Arial"/>
                <w:sz w:val="18"/>
                <w:szCs w:val="18"/>
              </w:rPr>
            </w:pPr>
          </w:p>
        </w:tc>
        <w:tc>
          <w:tcPr>
            <w:tcW w:w="1008" w:type="dxa"/>
          </w:tcPr>
          <w:p w14:paraId="6C2585AC" w14:textId="77777777" w:rsidR="00F361C9" w:rsidRPr="00887285" w:rsidRDefault="00F361C9" w:rsidP="00120634">
            <w:pPr>
              <w:pStyle w:val="Header"/>
              <w:ind w:left="-196" w:right="-72"/>
              <w:jc w:val="right"/>
              <w:rPr>
                <w:rFonts w:ascii="Arial" w:hAnsi="Arial" w:cs="Arial"/>
                <w:sz w:val="18"/>
                <w:szCs w:val="18"/>
              </w:rPr>
            </w:pPr>
          </w:p>
        </w:tc>
        <w:tc>
          <w:tcPr>
            <w:tcW w:w="1296" w:type="dxa"/>
            <w:tcBorders>
              <w:top w:val="single" w:sz="4" w:space="0" w:color="auto"/>
            </w:tcBorders>
            <w:shd w:val="clear" w:color="auto" w:fill="auto"/>
            <w:vAlign w:val="bottom"/>
          </w:tcPr>
          <w:p w14:paraId="76860D0B" w14:textId="77777777" w:rsidR="00F361C9" w:rsidRPr="00887285" w:rsidRDefault="00F361C9" w:rsidP="00120634">
            <w:pPr>
              <w:pStyle w:val="Header"/>
              <w:ind w:left="-196" w:right="-72"/>
              <w:jc w:val="right"/>
              <w:rPr>
                <w:rFonts w:ascii="Arial" w:hAnsi="Arial" w:cs="Arial"/>
                <w:spacing w:val="-6"/>
                <w:sz w:val="18"/>
                <w:szCs w:val="18"/>
              </w:rPr>
            </w:pPr>
          </w:p>
        </w:tc>
        <w:tc>
          <w:tcPr>
            <w:tcW w:w="1296" w:type="dxa"/>
            <w:tcBorders>
              <w:top w:val="single" w:sz="4" w:space="0" w:color="auto"/>
            </w:tcBorders>
            <w:shd w:val="clear" w:color="auto" w:fill="auto"/>
            <w:vAlign w:val="bottom"/>
          </w:tcPr>
          <w:p w14:paraId="0FAF5F0D" w14:textId="77777777" w:rsidR="00F361C9" w:rsidRPr="00887285" w:rsidRDefault="00F361C9" w:rsidP="00120634">
            <w:pPr>
              <w:pStyle w:val="Header"/>
              <w:ind w:right="-72"/>
              <w:jc w:val="right"/>
              <w:rPr>
                <w:rFonts w:ascii="Arial" w:hAnsi="Arial" w:cs="Arial"/>
                <w:spacing w:val="-6"/>
                <w:sz w:val="18"/>
                <w:szCs w:val="18"/>
              </w:rPr>
            </w:pPr>
          </w:p>
        </w:tc>
        <w:tc>
          <w:tcPr>
            <w:tcW w:w="1296" w:type="dxa"/>
            <w:tcBorders>
              <w:top w:val="single" w:sz="4" w:space="0" w:color="auto"/>
            </w:tcBorders>
            <w:shd w:val="clear" w:color="auto" w:fill="auto"/>
            <w:vAlign w:val="bottom"/>
          </w:tcPr>
          <w:p w14:paraId="55DE3988" w14:textId="77777777" w:rsidR="00F361C9" w:rsidRPr="00887285" w:rsidRDefault="00F361C9" w:rsidP="00120634">
            <w:pPr>
              <w:pStyle w:val="Header"/>
              <w:ind w:right="-72"/>
              <w:jc w:val="right"/>
              <w:rPr>
                <w:rFonts w:ascii="Arial" w:hAnsi="Arial" w:cs="Arial"/>
                <w:spacing w:val="-6"/>
                <w:sz w:val="18"/>
                <w:szCs w:val="18"/>
              </w:rPr>
            </w:pPr>
          </w:p>
        </w:tc>
        <w:tc>
          <w:tcPr>
            <w:tcW w:w="1296" w:type="dxa"/>
            <w:tcBorders>
              <w:top w:val="single" w:sz="4" w:space="0" w:color="auto"/>
            </w:tcBorders>
            <w:shd w:val="clear" w:color="auto" w:fill="auto"/>
            <w:vAlign w:val="bottom"/>
          </w:tcPr>
          <w:p w14:paraId="4951FF02" w14:textId="77777777" w:rsidR="00F361C9" w:rsidRPr="00887285" w:rsidRDefault="00F361C9" w:rsidP="00120634">
            <w:pPr>
              <w:pStyle w:val="Header"/>
              <w:ind w:right="-72"/>
              <w:jc w:val="right"/>
              <w:rPr>
                <w:rFonts w:ascii="Arial" w:hAnsi="Arial" w:cs="Arial"/>
                <w:spacing w:val="-6"/>
                <w:sz w:val="18"/>
                <w:szCs w:val="18"/>
              </w:rPr>
            </w:pPr>
          </w:p>
        </w:tc>
        <w:tc>
          <w:tcPr>
            <w:tcW w:w="1296" w:type="dxa"/>
            <w:tcBorders>
              <w:top w:val="single" w:sz="4" w:space="0" w:color="auto"/>
            </w:tcBorders>
          </w:tcPr>
          <w:p w14:paraId="69B0B914" w14:textId="77777777" w:rsidR="00F361C9" w:rsidRPr="00887285" w:rsidRDefault="00F361C9" w:rsidP="00120634">
            <w:pPr>
              <w:pStyle w:val="Header"/>
              <w:ind w:right="-72"/>
              <w:jc w:val="right"/>
              <w:rPr>
                <w:rFonts w:ascii="Arial" w:hAnsi="Arial" w:cs="Arial"/>
                <w:spacing w:val="-6"/>
                <w:sz w:val="18"/>
                <w:szCs w:val="18"/>
              </w:rPr>
            </w:pPr>
          </w:p>
        </w:tc>
        <w:tc>
          <w:tcPr>
            <w:tcW w:w="1296" w:type="dxa"/>
            <w:tcBorders>
              <w:top w:val="single" w:sz="4" w:space="0" w:color="auto"/>
            </w:tcBorders>
            <w:shd w:val="clear" w:color="auto" w:fill="auto"/>
            <w:vAlign w:val="bottom"/>
          </w:tcPr>
          <w:p w14:paraId="3BB92DCD" w14:textId="77777777" w:rsidR="00F361C9" w:rsidRPr="00887285" w:rsidRDefault="00F361C9" w:rsidP="00120634">
            <w:pPr>
              <w:pStyle w:val="Header"/>
              <w:ind w:right="-72"/>
              <w:jc w:val="right"/>
              <w:rPr>
                <w:rFonts w:ascii="Arial" w:hAnsi="Arial" w:cs="Arial"/>
                <w:spacing w:val="-6"/>
                <w:sz w:val="18"/>
                <w:szCs w:val="18"/>
              </w:rPr>
            </w:pPr>
          </w:p>
        </w:tc>
        <w:tc>
          <w:tcPr>
            <w:tcW w:w="1296" w:type="dxa"/>
            <w:tcBorders>
              <w:top w:val="single" w:sz="4" w:space="0" w:color="auto"/>
            </w:tcBorders>
            <w:shd w:val="clear" w:color="auto" w:fill="auto"/>
            <w:vAlign w:val="bottom"/>
          </w:tcPr>
          <w:p w14:paraId="4A1EDCC6" w14:textId="77777777" w:rsidR="00F361C9" w:rsidRPr="00887285" w:rsidRDefault="00F361C9" w:rsidP="00120634">
            <w:pPr>
              <w:pStyle w:val="Header"/>
              <w:ind w:right="-72"/>
              <w:jc w:val="right"/>
              <w:rPr>
                <w:rFonts w:ascii="Arial" w:hAnsi="Arial" w:cs="Arial"/>
                <w:spacing w:val="-6"/>
                <w:sz w:val="18"/>
                <w:szCs w:val="18"/>
              </w:rPr>
            </w:pPr>
          </w:p>
        </w:tc>
      </w:tr>
      <w:tr w:rsidR="00F361C9" w:rsidRPr="00887285" w14:paraId="468C0036" w14:textId="77777777" w:rsidTr="00120634">
        <w:trPr>
          <w:trHeight w:val="20"/>
        </w:trPr>
        <w:tc>
          <w:tcPr>
            <w:tcW w:w="4464" w:type="dxa"/>
            <w:vAlign w:val="bottom"/>
          </w:tcPr>
          <w:p w14:paraId="6B291FE5" w14:textId="77777777" w:rsidR="00F361C9" w:rsidRPr="00887285" w:rsidRDefault="00F361C9" w:rsidP="00120634">
            <w:pPr>
              <w:pStyle w:val="Header"/>
              <w:ind w:left="-101"/>
              <w:jc w:val="left"/>
              <w:rPr>
                <w:rFonts w:ascii="Arial" w:hAnsi="Arial" w:cs="Arial"/>
                <w:sz w:val="18"/>
                <w:szCs w:val="18"/>
              </w:rPr>
            </w:pPr>
            <w:r w:rsidRPr="00887285">
              <w:rPr>
                <w:rFonts w:ascii="Arial" w:hAnsi="Arial" w:cs="Arial"/>
                <w:sz w:val="18"/>
                <w:szCs w:val="18"/>
              </w:rPr>
              <w:t>As at 31 December 2019</w:t>
            </w:r>
          </w:p>
        </w:tc>
        <w:tc>
          <w:tcPr>
            <w:tcW w:w="1008" w:type="dxa"/>
          </w:tcPr>
          <w:p w14:paraId="23B98CD4" w14:textId="77777777" w:rsidR="00F361C9" w:rsidRPr="00887285" w:rsidRDefault="00F361C9" w:rsidP="00120634">
            <w:pPr>
              <w:pStyle w:val="Header"/>
              <w:ind w:left="-196" w:right="-72"/>
              <w:jc w:val="right"/>
              <w:rPr>
                <w:rFonts w:ascii="Arial" w:hAnsi="Arial" w:cs="Arial"/>
                <w:sz w:val="18"/>
                <w:szCs w:val="18"/>
              </w:rPr>
            </w:pPr>
          </w:p>
        </w:tc>
        <w:tc>
          <w:tcPr>
            <w:tcW w:w="1296" w:type="dxa"/>
            <w:tcBorders>
              <w:bottom w:val="single" w:sz="4" w:space="0" w:color="auto"/>
            </w:tcBorders>
            <w:shd w:val="clear" w:color="auto" w:fill="auto"/>
            <w:vAlign w:val="bottom"/>
          </w:tcPr>
          <w:p w14:paraId="205C6594" w14:textId="77777777" w:rsidR="00F361C9" w:rsidRPr="00887285" w:rsidRDefault="00F361C9" w:rsidP="00120634">
            <w:pPr>
              <w:pStyle w:val="Header"/>
              <w:ind w:left="-196" w:right="-72"/>
              <w:jc w:val="right"/>
              <w:rPr>
                <w:rFonts w:ascii="Arial" w:hAnsi="Arial" w:cs="Arial"/>
                <w:spacing w:val="-6"/>
                <w:sz w:val="18"/>
                <w:szCs w:val="18"/>
              </w:rPr>
            </w:pPr>
            <w:r w:rsidRPr="00887285">
              <w:rPr>
                <w:rFonts w:ascii="Arial" w:hAnsi="Arial" w:cs="Arial"/>
                <w:spacing w:val="-6"/>
                <w:sz w:val="18"/>
                <w:szCs w:val="18"/>
              </w:rPr>
              <w:t>3,443,723,242</w:t>
            </w:r>
          </w:p>
        </w:tc>
        <w:tc>
          <w:tcPr>
            <w:tcW w:w="1296" w:type="dxa"/>
            <w:tcBorders>
              <w:bottom w:val="single" w:sz="4" w:space="0" w:color="auto"/>
            </w:tcBorders>
            <w:shd w:val="clear" w:color="auto" w:fill="auto"/>
            <w:vAlign w:val="bottom"/>
          </w:tcPr>
          <w:p w14:paraId="13B199F6" w14:textId="77777777" w:rsidR="00F361C9" w:rsidRPr="00887285" w:rsidRDefault="00F361C9" w:rsidP="00120634">
            <w:pPr>
              <w:pStyle w:val="Header"/>
              <w:ind w:right="-72"/>
              <w:jc w:val="right"/>
              <w:rPr>
                <w:rFonts w:ascii="Arial" w:hAnsi="Arial" w:cs="Arial"/>
                <w:spacing w:val="-6"/>
                <w:sz w:val="18"/>
                <w:szCs w:val="18"/>
              </w:rPr>
            </w:pPr>
            <w:r w:rsidRPr="00887285">
              <w:rPr>
                <w:rFonts w:ascii="Arial" w:hAnsi="Arial" w:cs="Arial"/>
                <w:spacing w:val="-6"/>
                <w:sz w:val="18"/>
                <w:szCs w:val="18"/>
              </w:rPr>
              <w:t>579,398,735</w:t>
            </w:r>
          </w:p>
        </w:tc>
        <w:tc>
          <w:tcPr>
            <w:tcW w:w="1296" w:type="dxa"/>
            <w:tcBorders>
              <w:bottom w:val="single" w:sz="4" w:space="0" w:color="auto"/>
            </w:tcBorders>
            <w:shd w:val="clear" w:color="auto" w:fill="auto"/>
            <w:vAlign w:val="bottom"/>
          </w:tcPr>
          <w:p w14:paraId="1F6C38E1" w14:textId="77777777" w:rsidR="00F361C9" w:rsidRPr="00887285" w:rsidRDefault="00F361C9" w:rsidP="00120634">
            <w:pPr>
              <w:pStyle w:val="Header"/>
              <w:ind w:right="-72"/>
              <w:jc w:val="right"/>
              <w:rPr>
                <w:rFonts w:ascii="Arial" w:hAnsi="Arial" w:cs="Arial"/>
                <w:spacing w:val="-6"/>
                <w:sz w:val="18"/>
                <w:szCs w:val="18"/>
              </w:rPr>
            </w:pPr>
            <w:r w:rsidRPr="00887285">
              <w:rPr>
                <w:rFonts w:ascii="Arial" w:hAnsi="Arial" w:cs="Arial"/>
                <w:spacing w:val="-6"/>
                <w:sz w:val="18"/>
                <w:szCs w:val="18"/>
              </w:rPr>
              <w:t>2,218,926,295</w:t>
            </w:r>
          </w:p>
        </w:tc>
        <w:tc>
          <w:tcPr>
            <w:tcW w:w="1296" w:type="dxa"/>
            <w:tcBorders>
              <w:bottom w:val="single" w:sz="4" w:space="0" w:color="auto"/>
            </w:tcBorders>
            <w:shd w:val="clear" w:color="auto" w:fill="auto"/>
            <w:vAlign w:val="bottom"/>
          </w:tcPr>
          <w:p w14:paraId="15CEC04B" w14:textId="77777777" w:rsidR="00F361C9" w:rsidRPr="00887285" w:rsidRDefault="00F361C9" w:rsidP="00120634">
            <w:pPr>
              <w:pStyle w:val="Header"/>
              <w:ind w:right="-72"/>
              <w:jc w:val="right"/>
              <w:rPr>
                <w:rFonts w:ascii="Arial" w:hAnsi="Arial" w:cs="Arial"/>
                <w:spacing w:val="-6"/>
                <w:sz w:val="18"/>
                <w:szCs w:val="18"/>
              </w:rPr>
            </w:pPr>
            <w:r w:rsidRPr="00887285">
              <w:rPr>
                <w:rFonts w:ascii="Arial" w:hAnsi="Arial" w:cs="Arial"/>
                <w:spacing w:val="-6"/>
                <w:sz w:val="18"/>
                <w:szCs w:val="18"/>
              </w:rPr>
              <w:t>615,368,576</w:t>
            </w:r>
          </w:p>
        </w:tc>
        <w:tc>
          <w:tcPr>
            <w:tcW w:w="1296" w:type="dxa"/>
            <w:tcBorders>
              <w:bottom w:val="single" w:sz="4" w:space="0" w:color="auto"/>
            </w:tcBorders>
          </w:tcPr>
          <w:p w14:paraId="37B3CBB2" w14:textId="77777777" w:rsidR="00F361C9" w:rsidRPr="00887285" w:rsidRDefault="00F361C9" w:rsidP="00120634">
            <w:pPr>
              <w:pStyle w:val="Header"/>
              <w:ind w:right="-72"/>
              <w:jc w:val="right"/>
              <w:rPr>
                <w:rFonts w:ascii="Arial" w:hAnsi="Arial" w:cs="Arial"/>
                <w:spacing w:val="-6"/>
                <w:sz w:val="18"/>
                <w:szCs w:val="18"/>
              </w:rPr>
            </w:pPr>
            <w:r w:rsidRPr="00887285">
              <w:rPr>
                <w:rFonts w:ascii="Arial" w:hAnsi="Arial" w:cs="Arial"/>
                <w:spacing w:val="-6"/>
                <w:sz w:val="18"/>
                <w:szCs w:val="18"/>
              </w:rPr>
              <w:t>-</w:t>
            </w:r>
          </w:p>
        </w:tc>
        <w:tc>
          <w:tcPr>
            <w:tcW w:w="1296" w:type="dxa"/>
            <w:tcBorders>
              <w:bottom w:val="single" w:sz="4" w:space="0" w:color="auto"/>
            </w:tcBorders>
            <w:shd w:val="clear" w:color="auto" w:fill="auto"/>
            <w:vAlign w:val="bottom"/>
          </w:tcPr>
          <w:p w14:paraId="079A4C53" w14:textId="77777777" w:rsidR="00F361C9" w:rsidRPr="00887285" w:rsidRDefault="00F361C9" w:rsidP="00120634">
            <w:pPr>
              <w:pStyle w:val="Header"/>
              <w:ind w:right="-72"/>
              <w:jc w:val="right"/>
              <w:rPr>
                <w:rFonts w:ascii="Arial" w:hAnsi="Arial" w:cs="Arial"/>
                <w:spacing w:val="-6"/>
                <w:sz w:val="18"/>
                <w:szCs w:val="18"/>
              </w:rPr>
            </w:pPr>
            <w:r w:rsidRPr="00887285">
              <w:rPr>
                <w:rFonts w:ascii="Arial" w:hAnsi="Arial" w:cs="Arial"/>
                <w:spacing w:val="-6"/>
                <w:sz w:val="18"/>
                <w:szCs w:val="18"/>
              </w:rPr>
              <w:t>8,145,840</w:t>
            </w:r>
          </w:p>
        </w:tc>
        <w:tc>
          <w:tcPr>
            <w:tcW w:w="1296" w:type="dxa"/>
            <w:tcBorders>
              <w:bottom w:val="single" w:sz="4" w:space="0" w:color="auto"/>
            </w:tcBorders>
            <w:shd w:val="clear" w:color="auto" w:fill="auto"/>
            <w:vAlign w:val="bottom"/>
          </w:tcPr>
          <w:p w14:paraId="456ECBC4" w14:textId="77777777" w:rsidR="00F361C9" w:rsidRPr="00887285" w:rsidRDefault="00F361C9" w:rsidP="00120634">
            <w:pPr>
              <w:pStyle w:val="Header"/>
              <w:ind w:right="-72"/>
              <w:jc w:val="right"/>
              <w:rPr>
                <w:rFonts w:ascii="Arial" w:hAnsi="Arial" w:cs="Arial"/>
                <w:spacing w:val="-6"/>
                <w:sz w:val="18"/>
                <w:szCs w:val="18"/>
              </w:rPr>
            </w:pPr>
            <w:r w:rsidRPr="00887285">
              <w:rPr>
                <w:rFonts w:ascii="Arial" w:hAnsi="Arial" w:cs="Arial"/>
                <w:spacing w:val="-6"/>
                <w:sz w:val="18"/>
                <w:szCs w:val="18"/>
              </w:rPr>
              <w:t>6,865,562,688</w:t>
            </w:r>
          </w:p>
        </w:tc>
      </w:tr>
      <w:tr w:rsidR="00F361C9" w:rsidRPr="00887285" w14:paraId="7CE35E04" w14:textId="77777777" w:rsidTr="00120634">
        <w:trPr>
          <w:trHeight w:val="20"/>
        </w:trPr>
        <w:tc>
          <w:tcPr>
            <w:tcW w:w="4464" w:type="dxa"/>
            <w:vAlign w:val="bottom"/>
          </w:tcPr>
          <w:p w14:paraId="03F0E193" w14:textId="77777777" w:rsidR="00F361C9" w:rsidRPr="00887285" w:rsidRDefault="00F361C9" w:rsidP="00120634">
            <w:pPr>
              <w:pStyle w:val="Header"/>
              <w:ind w:left="-101"/>
              <w:jc w:val="left"/>
              <w:rPr>
                <w:rFonts w:ascii="Arial" w:hAnsi="Arial" w:cs="Arial"/>
                <w:sz w:val="18"/>
                <w:szCs w:val="18"/>
              </w:rPr>
            </w:pPr>
          </w:p>
        </w:tc>
        <w:tc>
          <w:tcPr>
            <w:tcW w:w="1008" w:type="dxa"/>
            <w:shd w:val="clear" w:color="auto" w:fill="auto"/>
          </w:tcPr>
          <w:p w14:paraId="4B0A8298" w14:textId="77777777" w:rsidR="00F361C9" w:rsidRPr="00887285" w:rsidRDefault="00F361C9" w:rsidP="00120634">
            <w:pPr>
              <w:pStyle w:val="Header"/>
              <w:ind w:left="-196" w:right="-72"/>
              <w:jc w:val="right"/>
              <w:rPr>
                <w:rFonts w:ascii="Arial" w:hAnsi="Arial" w:cs="Arial"/>
                <w:sz w:val="18"/>
                <w:szCs w:val="18"/>
              </w:rPr>
            </w:pPr>
          </w:p>
        </w:tc>
        <w:tc>
          <w:tcPr>
            <w:tcW w:w="1296" w:type="dxa"/>
            <w:shd w:val="clear" w:color="auto" w:fill="FAFAFA"/>
            <w:vAlign w:val="bottom"/>
          </w:tcPr>
          <w:p w14:paraId="6D40D1EA" w14:textId="77777777" w:rsidR="00F361C9" w:rsidRPr="00887285" w:rsidRDefault="00F361C9" w:rsidP="00120634">
            <w:pPr>
              <w:pStyle w:val="Header"/>
              <w:ind w:left="-196" w:right="-72"/>
              <w:jc w:val="right"/>
              <w:rPr>
                <w:rFonts w:ascii="Arial" w:hAnsi="Arial" w:cs="Arial"/>
                <w:spacing w:val="-6"/>
                <w:sz w:val="18"/>
                <w:szCs w:val="18"/>
              </w:rPr>
            </w:pPr>
          </w:p>
        </w:tc>
        <w:tc>
          <w:tcPr>
            <w:tcW w:w="1296" w:type="dxa"/>
            <w:shd w:val="clear" w:color="auto" w:fill="FAFAFA"/>
            <w:vAlign w:val="bottom"/>
          </w:tcPr>
          <w:p w14:paraId="6AC1EFE6" w14:textId="77777777" w:rsidR="00F361C9" w:rsidRPr="00887285" w:rsidRDefault="00F361C9" w:rsidP="00120634">
            <w:pPr>
              <w:pStyle w:val="Header"/>
              <w:ind w:right="-72"/>
              <w:jc w:val="right"/>
              <w:rPr>
                <w:rFonts w:ascii="Arial" w:hAnsi="Arial" w:cs="Arial"/>
                <w:spacing w:val="-6"/>
                <w:sz w:val="18"/>
                <w:szCs w:val="18"/>
              </w:rPr>
            </w:pPr>
          </w:p>
        </w:tc>
        <w:tc>
          <w:tcPr>
            <w:tcW w:w="1296" w:type="dxa"/>
            <w:shd w:val="clear" w:color="auto" w:fill="FAFAFA"/>
            <w:vAlign w:val="bottom"/>
          </w:tcPr>
          <w:p w14:paraId="2D1D27FE" w14:textId="77777777" w:rsidR="00F361C9" w:rsidRPr="00887285" w:rsidRDefault="00F361C9" w:rsidP="00120634">
            <w:pPr>
              <w:pStyle w:val="Header"/>
              <w:ind w:right="-72"/>
              <w:jc w:val="right"/>
              <w:rPr>
                <w:rFonts w:ascii="Arial" w:hAnsi="Arial" w:cs="Arial"/>
                <w:spacing w:val="-6"/>
                <w:sz w:val="18"/>
                <w:szCs w:val="18"/>
              </w:rPr>
            </w:pPr>
          </w:p>
        </w:tc>
        <w:tc>
          <w:tcPr>
            <w:tcW w:w="1296" w:type="dxa"/>
            <w:shd w:val="clear" w:color="auto" w:fill="FAFAFA"/>
            <w:vAlign w:val="bottom"/>
          </w:tcPr>
          <w:p w14:paraId="52940228" w14:textId="77777777" w:rsidR="00F361C9" w:rsidRPr="00887285" w:rsidRDefault="00F361C9" w:rsidP="00120634">
            <w:pPr>
              <w:pStyle w:val="Header"/>
              <w:ind w:right="-72"/>
              <w:jc w:val="right"/>
              <w:rPr>
                <w:rFonts w:ascii="Arial" w:hAnsi="Arial" w:cs="Arial"/>
                <w:spacing w:val="-6"/>
                <w:sz w:val="18"/>
                <w:szCs w:val="18"/>
              </w:rPr>
            </w:pPr>
          </w:p>
        </w:tc>
        <w:tc>
          <w:tcPr>
            <w:tcW w:w="1296" w:type="dxa"/>
            <w:shd w:val="clear" w:color="auto" w:fill="FAFAFA"/>
          </w:tcPr>
          <w:p w14:paraId="13238BEE" w14:textId="77777777" w:rsidR="00F361C9" w:rsidRPr="00887285" w:rsidRDefault="00F361C9" w:rsidP="00120634">
            <w:pPr>
              <w:pStyle w:val="Header"/>
              <w:ind w:right="-72"/>
              <w:jc w:val="right"/>
              <w:rPr>
                <w:rFonts w:ascii="Arial" w:hAnsi="Arial" w:cs="Arial"/>
                <w:spacing w:val="-6"/>
                <w:sz w:val="18"/>
                <w:szCs w:val="18"/>
              </w:rPr>
            </w:pPr>
          </w:p>
        </w:tc>
        <w:tc>
          <w:tcPr>
            <w:tcW w:w="1296" w:type="dxa"/>
            <w:shd w:val="clear" w:color="auto" w:fill="FAFAFA"/>
            <w:vAlign w:val="bottom"/>
          </w:tcPr>
          <w:p w14:paraId="55BBE34E" w14:textId="77777777" w:rsidR="00F361C9" w:rsidRPr="00887285" w:rsidRDefault="00F361C9" w:rsidP="00120634">
            <w:pPr>
              <w:pStyle w:val="Header"/>
              <w:ind w:right="-72"/>
              <w:jc w:val="right"/>
              <w:rPr>
                <w:rFonts w:ascii="Arial" w:hAnsi="Arial" w:cs="Arial"/>
                <w:spacing w:val="-6"/>
                <w:sz w:val="18"/>
                <w:szCs w:val="18"/>
              </w:rPr>
            </w:pPr>
          </w:p>
        </w:tc>
        <w:tc>
          <w:tcPr>
            <w:tcW w:w="1296" w:type="dxa"/>
            <w:shd w:val="clear" w:color="auto" w:fill="FAFAFA"/>
            <w:vAlign w:val="bottom"/>
          </w:tcPr>
          <w:p w14:paraId="240C09DE" w14:textId="77777777" w:rsidR="00F361C9" w:rsidRPr="00887285" w:rsidRDefault="00F361C9" w:rsidP="00120634">
            <w:pPr>
              <w:pStyle w:val="Header"/>
              <w:ind w:right="-72"/>
              <w:jc w:val="right"/>
              <w:rPr>
                <w:rFonts w:ascii="Arial" w:hAnsi="Arial" w:cs="Arial"/>
                <w:spacing w:val="-6"/>
                <w:sz w:val="18"/>
                <w:szCs w:val="18"/>
              </w:rPr>
            </w:pPr>
          </w:p>
        </w:tc>
      </w:tr>
      <w:tr w:rsidR="00F361C9" w:rsidRPr="00887285" w14:paraId="45474475" w14:textId="77777777" w:rsidTr="00120634">
        <w:trPr>
          <w:trHeight w:val="20"/>
        </w:trPr>
        <w:tc>
          <w:tcPr>
            <w:tcW w:w="4464" w:type="dxa"/>
            <w:vAlign w:val="bottom"/>
          </w:tcPr>
          <w:p w14:paraId="399AAD86" w14:textId="77777777" w:rsidR="00F361C9" w:rsidRPr="00887285" w:rsidRDefault="00F361C9" w:rsidP="00120634">
            <w:pPr>
              <w:pStyle w:val="Header"/>
              <w:tabs>
                <w:tab w:val="clear" w:pos="4320"/>
                <w:tab w:val="clear" w:pos="8640"/>
                <w:tab w:val="left" w:pos="2663"/>
              </w:tabs>
              <w:ind w:left="-101"/>
              <w:jc w:val="left"/>
              <w:rPr>
                <w:rFonts w:ascii="Arial" w:hAnsi="Arial" w:cs="Arial"/>
                <w:sz w:val="18"/>
                <w:szCs w:val="18"/>
              </w:rPr>
            </w:pPr>
            <w:r w:rsidRPr="00887285">
              <w:rPr>
                <w:rFonts w:ascii="Arial" w:hAnsi="Arial" w:cs="Arial"/>
                <w:sz w:val="18"/>
                <w:szCs w:val="18"/>
              </w:rPr>
              <w:t>As at 1 January 2020</w:t>
            </w:r>
          </w:p>
        </w:tc>
        <w:tc>
          <w:tcPr>
            <w:tcW w:w="1008" w:type="dxa"/>
            <w:shd w:val="clear" w:color="auto" w:fill="auto"/>
          </w:tcPr>
          <w:p w14:paraId="7DFFC112" w14:textId="77777777" w:rsidR="00F361C9" w:rsidRPr="00887285" w:rsidRDefault="00F361C9" w:rsidP="00120634">
            <w:pPr>
              <w:pStyle w:val="Header"/>
              <w:ind w:left="-196" w:right="-72"/>
              <w:jc w:val="right"/>
              <w:rPr>
                <w:rFonts w:ascii="Arial" w:hAnsi="Arial" w:cs="Arial"/>
                <w:sz w:val="18"/>
                <w:szCs w:val="18"/>
              </w:rPr>
            </w:pPr>
          </w:p>
        </w:tc>
        <w:tc>
          <w:tcPr>
            <w:tcW w:w="1296" w:type="dxa"/>
            <w:shd w:val="clear" w:color="auto" w:fill="FAFAFA"/>
            <w:vAlign w:val="bottom"/>
          </w:tcPr>
          <w:p w14:paraId="579ED61C" w14:textId="77777777" w:rsidR="00F361C9" w:rsidRPr="00887285" w:rsidRDefault="00F361C9" w:rsidP="00120634">
            <w:pPr>
              <w:pStyle w:val="Header"/>
              <w:ind w:left="-196" w:right="-72"/>
              <w:jc w:val="right"/>
              <w:rPr>
                <w:rFonts w:ascii="Arial" w:hAnsi="Arial" w:cs="Arial"/>
                <w:spacing w:val="-6"/>
                <w:sz w:val="18"/>
                <w:szCs w:val="18"/>
              </w:rPr>
            </w:pPr>
            <w:r w:rsidRPr="00887285">
              <w:rPr>
                <w:rFonts w:ascii="Arial" w:hAnsi="Arial" w:cs="Arial"/>
                <w:spacing w:val="-6"/>
                <w:sz w:val="18"/>
                <w:szCs w:val="18"/>
              </w:rPr>
              <w:t>3,443,723,242</w:t>
            </w:r>
          </w:p>
        </w:tc>
        <w:tc>
          <w:tcPr>
            <w:tcW w:w="1296" w:type="dxa"/>
            <w:shd w:val="clear" w:color="auto" w:fill="FAFAFA"/>
            <w:vAlign w:val="bottom"/>
          </w:tcPr>
          <w:p w14:paraId="0388D2B5" w14:textId="77777777" w:rsidR="00F361C9" w:rsidRPr="00887285" w:rsidRDefault="00F361C9" w:rsidP="00120634">
            <w:pPr>
              <w:pStyle w:val="Header"/>
              <w:ind w:right="-72"/>
              <w:jc w:val="right"/>
              <w:rPr>
                <w:rFonts w:ascii="Arial" w:hAnsi="Arial" w:cs="Arial"/>
                <w:spacing w:val="-6"/>
                <w:sz w:val="18"/>
                <w:szCs w:val="18"/>
              </w:rPr>
            </w:pPr>
            <w:r w:rsidRPr="00887285">
              <w:rPr>
                <w:rFonts w:ascii="Arial" w:hAnsi="Arial" w:cs="Arial"/>
                <w:spacing w:val="-6"/>
                <w:sz w:val="18"/>
                <w:szCs w:val="18"/>
              </w:rPr>
              <w:t>579,398,735</w:t>
            </w:r>
          </w:p>
        </w:tc>
        <w:tc>
          <w:tcPr>
            <w:tcW w:w="1296" w:type="dxa"/>
            <w:shd w:val="clear" w:color="auto" w:fill="FAFAFA"/>
            <w:vAlign w:val="bottom"/>
          </w:tcPr>
          <w:p w14:paraId="330817C3" w14:textId="77777777" w:rsidR="00F361C9" w:rsidRPr="00887285" w:rsidRDefault="00F361C9" w:rsidP="00120634">
            <w:pPr>
              <w:pStyle w:val="Header"/>
              <w:ind w:right="-72"/>
              <w:jc w:val="right"/>
              <w:rPr>
                <w:rFonts w:ascii="Arial" w:hAnsi="Arial" w:cs="Arial"/>
                <w:spacing w:val="-6"/>
                <w:sz w:val="18"/>
                <w:szCs w:val="18"/>
              </w:rPr>
            </w:pPr>
            <w:r w:rsidRPr="00887285">
              <w:rPr>
                <w:rFonts w:ascii="Arial" w:hAnsi="Arial" w:cs="Arial"/>
                <w:spacing w:val="-6"/>
                <w:sz w:val="18"/>
                <w:szCs w:val="18"/>
              </w:rPr>
              <w:t>2,218,926,295</w:t>
            </w:r>
          </w:p>
        </w:tc>
        <w:tc>
          <w:tcPr>
            <w:tcW w:w="1296" w:type="dxa"/>
            <w:shd w:val="clear" w:color="auto" w:fill="FAFAFA"/>
            <w:vAlign w:val="bottom"/>
          </w:tcPr>
          <w:p w14:paraId="58845B8C" w14:textId="77777777" w:rsidR="00F361C9" w:rsidRPr="00887285" w:rsidRDefault="00F361C9" w:rsidP="00120634">
            <w:pPr>
              <w:pStyle w:val="Header"/>
              <w:ind w:right="-72"/>
              <w:jc w:val="right"/>
              <w:rPr>
                <w:rFonts w:ascii="Arial" w:hAnsi="Arial" w:cs="Arial"/>
                <w:spacing w:val="-6"/>
                <w:sz w:val="18"/>
                <w:szCs w:val="18"/>
              </w:rPr>
            </w:pPr>
            <w:r w:rsidRPr="00887285">
              <w:rPr>
                <w:rFonts w:ascii="Arial" w:hAnsi="Arial" w:cs="Arial"/>
                <w:spacing w:val="-6"/>
                <w:sz w:val="18"/>
                <w:szCs w:val="18"/>
              </w:rPr>
              <w:t>615,368,576</w:t>
            </w:r>
          </w:p>
        </w:tc>
        <w:tc>
          <w:tcPr>
            <w:tcW w:w="1296" w:type="dxa"/>
            <w:shd w:val="clear" w:color="auto" w:fill="FAFAFA"/>
          </w:tcPr>
          <w:p w14:paraId="68B8DD2D" w14:textId="77777777" w:rsidR="00F361C9" w:rsidRPr="00887285" w:rsidRDefault="00F361C9" w:rsidP="00120634">
            <w:pPr>
              <w:pStyle w:val="Header"/>
              <w:ind w:right="-72"/>
              <w:jc w:val="right"/>
              <w:rPr>
                <w:rFonts w:ascii="Arial" w:hAnsi="Arial" w:cs="Arial"/>
                <w:spacing w:val="-6"/>
                <w:sz w:val="18"/>
                <w:szCs w:val="18"/>
              </w:rPr>
            </w:pPr>
            <w:r w:rsidRPr="00887285">
              <w:rPr>
                <w:rFonts w:ascii="Arial" w:hAnsi="Arial" w:cs="Arial"/>
                <w:spacing w:val="-6"/>
                <w:sz w:val="18"/>
                <w:szCs w:val="18"/>
              </w:rPr>
              <w:t>-</w:t>
            </w:r>
          </w:p>
        </w:tc>
        <w:tc>
          <w:tcPr>
            <w:tcW w:w="1296" w:type="dxa"/>
            <w:shd w:val="clear" w:color="auto" w:fill="FAFAFA"/>
            <w:vAlign w:val="bottom"/>
          </w:tcPr>
          <w:p w14:paraId="170A06F4" w14:textId="77777777" w:rsidR="00F361C9" w:rsidRPr="00887285" w:rsidRDefault="00F361C9" w:rsidP="00120634">
            <w:pPr>
              <w:pStyle w:val="Header"/>
              <w:ind w:right="-72"/>
              <w:jc w:val="right"/>
              <w:rPr>
                <w:rFonts w:ascii="Arial" w:hAnsi="Arial" w:cs="Arial"/>
                <w:spacing w:val="-6"/>
                <w:sz w:val="18"/>
                <w:szCs w:val="18"/>
              </w:rPr>
            </w:pPr>
            <w:r w:rsidRPr="00887285">
              <w:rPr>
                <w:rFonts w:ascii="Arial" w:hAnsi="Arial" w:cs="Arial"/>
                <w:spacing w:val="-6"/>
                <w:sz w:val="18"/>
                <w:szCs w:val="18"/>
              </w:rPr>
              <w:t>8,145,840</w:t>
            </w:r>
          </w:p>
        </w:tc>
        <w:tc>
          <w:tcPr>
            <w:tcW w:w="1296" w:type="dxa"/>
            <w:shd w:val="clear" w:color="auto" w:fill="FAFAFA"/>
            <w:vAlign w:val="bottom"/>
          </w:tcPr>
          <w:p w14:paraId="76B97EED" w14:textId="77777777" w:rsidR="00F361C9" w:rsidRPr="00887285" w:rsidRDefault="00F361C9" w:rsidP="00120634">
            <w:pPr>
              <w:pStyle w:val="Header"/>
              <w:ind w:right="-72"/>
              <w:jc w:val="right"/>
              <w:rPr>
                <w:rFonts w:ascii="Arial" w:hAnsi="Arial" w:cs="Arial"/>
                <w:spacing w:val="-6"/>
                <w:sz w:val="18"/>
                <w:szCs w:val="18"/>
              </w:rPr>
            </w:pPr>
            <w:r w:rsidRPr="00887285">
              <w:rPr>
                <w:rFonts w:ascii="Arial" w:hAnsi="Arial" w:cs="Arial"/>
                <w:spacing w:val="-6"/>
                <w:sz w:val="18"/>
                <w:szCs w:val="18"/>
              </w:rPr>
              <w:t>6,865,562,688</w:t>
            </w:r>
          </w:p>
        </w:tc>
      </w:tr>
      <w:tr w:rsidR="00F361C9" w:rsidRPr="00887285" w14:paraId="4D56896A" w14:textId="77777777" w:rsidTr="00120634">
        <w:trPr>
          <w:trHeight w:val="20"/>
        </w:trPr>
        <w:tc>
          <w:tcPr>
            <w:tcW w:w="4464" w:type="dxa"/>
            <w:vAlign w:val="bottom"/>
          </w:tcPr>
          <w:p w14:paraId="5A1A07CE" w14:textId="63F9FFE1" w:rsidR="00F361C9" w:rsidRPr="00887285" w:rsidRDefault="00D12E8C" w:rsidP="00120634">
            <w:pPr>
              <w:pStyle w:val="Header"/>
              <w:tabs>
                <w:tab w:val="clear" w:pos="4320"/>
                <w:tab w:val="clear" w:pos="8640"/>
                <w:tab w:val="left" w:pos="2663"/>
              </w:tabs>
              <w:ind w:left="-101"/>
              <w:jc w:val="left"/>
              <w:rPr>
                <w:rFonts w:ascii="Arial" w:hAnsi="Arial" w:cs="Arial"/>
                <w:spacing w:val="-2"/>
                <w:sz w:val="18"/>
                <w:szCs w:val="18"/>
              </w:rPr>
            </w:pPr>
            <w:r w:rsidRPr="00D12E8C">
              <w:rPr>
                <w:rFonts w:ascii="Arial" w:hAnsi="Arial" w:cs="Arial"/>
                <w:spacing w:val="-2"/>
                <w:sz w:val="18"/>
                <w:szCs w:val="18"/>
              </w:rPr>
              <w:t xml:space="preserve">Impacts from the first-time </w:t>
            </w:r>
            <w:r w:rsidR="00F361C9" w:rsidRPr="00887285">
              <w:rPr>
                <w:rFonts w:ascii="Arial" w:hAnsi="Arial" w:cs="Arial"/>
                <w:spacing w:val="-2"/>
                <w:sz w:val="18"/>
                <w:szCs w:val="18"/>
              </w:rPr>
              <w:t>adoption of</w:t>
            </w:r>
          </w:p>
        </w:tc>
        <w:tc>
          <w:tcPr>
            <w:tcW w:w="1008" w:type="dxa"/>
            <w:shd w:val="clear" w:color="auto" w:fill="auto"/>
          </w:tcPr>
          <w:p w14:paraId="33AA58BB" w14:textId="77777777" w:rsidR="00F361C9" w:rsidRPr="00887285" w:rsidRDefault="00F361C9" w:rsidP="00120634">
            <w:pPr>
              <w:pStyle w:val="Header"/>
              <w:ind w:left="-196" w:right="-72"/>
              <w:jc w:val="right"/>
              <w:rPr>
                <w:rFonts w:ascii="Arial" w:hAnsi="Arial" w:cs="Arial"/>
                <w:sz w:val="18"/>
                <w:szCs w:val="18"/>
              </w:rPr>
            </w:pPr>
          </w:p>
        </w:tc>
        <w:tc>
          <w:tcPr>
            <w:tcW w:w="1296" w:type="dxa"/>
            <w:shd w:val="clear" w:color="auto" w:fill="FAFAFA"/>
            <w:vAlign w:val="bottom"/>
          </w:tcPr>
          <w:p w14:paraId="291AD12E" w14:textId="77777777" w:rsidR="00F361C9" w:rsidRPr="00887285" w:rsidRDefault="00F361C9" w:rsidP="00120634">
            <w:pPr>
              <w:pStyle w:val="Header"/>
              <w:ind w:left="-196" w:right="-72"/>
              <w:jc w:val="right"/>
              <w:rPr>
                <w:rFonts w:ascii="Arial" w:hAnsi="Arial" w:cs="Arial"/>
                <w:spacing w:val="-6"/>
                <w:sz w:val="18"/>
                <w:szCs w:val="18"/>
              </w:rPr>
            </w:pPr>
          </w:p>
        </w:tc>
        <w:tc>
          <w:tcPr>
            <w:tcW w:w="1296" w:type="dxa"/>
            <w:shd w:val="clear" w:color="auto" w:fill="FAFAFA"/>
            <w:vAlign w:val="bottom"/>
          </w:tcPr>
          <w:p w14:paraId="04D7A3FC" w14:textId="77777777" w:rsidR="00F361C9" w:rsidRPr="00887285" w:rsidRDefault="00F361C9" w:rsidP="00120634">
            <w:pPr>
              <w:pStyle w:val="Header"/>
              <w:ind w:right="-72"/>
              <w:jc w:val="right"/>
              <w:rPr>
                <w:rFonts w:ascii="Arial" w:hAnsi="Arial" w:cs="Arial"/>
                <w:spacing w:val="-6"/>
                <w:sz w:val="18"/>
                <w:szCs w:val="18"/>
              </w:rPr>
            </w:pPr>
          </w:p>
        </w:tc>
        <w:tc>
          <w:tcPr>
            <w:tcW w:w="1296" w:type="dxa"/>
            <w:shd w:val="clear" w:color="auto" w:fill="FAFAFA"/>
            <w:vAlign w:val="bottom"/>
          </w:tcPr>
          <w:p w14:paraId="5FBABEF4" w14:textId="77777777" w:rsidR="00F361C9" w:rsidRPr="00887285" w:rsidRDefault="00F361C9" w:rsidP="00120634">
            <w:pPr>
              <w:pStyle w:val="Header"/>
              <w:ind w:right="-72"/>
              <w:jc w:val="right"/>
              <w:rPr>
                <w:rFonts w:ascii="Arial" w:hAnsi="Arial" w:cs="Arial"/>
                <w:spacing w:val="-6"/>
                <w:sz w:val="18"/>
                <w:szCs w:val="18"/>
              </w:rPr>
            </w:pPr>
          </w:p>
        </w:tc>
        <w:tc>
          <w:tcPr>
            <w:tcW w:w="1296" w:type="dxa"/>
            <w:shd w:val="clear" w:color="auto" w:fill="FAFAFA"/>
            <w:vAlign w:val="bottom"/>
          </w:tcPr>
          <w:p w14:paraId="1A3C90A0" w14:textId="77777777" w:rsidR="00F361C9" w:rsidRPr="00887285" w:rsidRDefault="00F361C9" w:rsidP="00120634">
            <w:pPr>
              <w:pStyle w:val="Header"/>
              <w:ind w:right="-72"/>
              <w:jc w:val="right"/>
              <w:rPr>
                <w:rFonts w:ascii="Arial" w:hAnsi="Arial" w:cs="Arial"/>
                <w:spacing w:val="-6"/>
                <w:sz w:val="18"/>
                <w:szCs w:val="18"/>
              </w:rPr>
            </w:pPr>
          </w:p>
        </w:tc>
        <w:tc>
          <w:tcPr>
            <w:tcW w:w="1296" w:type="dxa"/>
            <w:shd w:val="clear" w:color="auto" w:fill="FAFAFA"/>
            <w:vAlign w:val="bottom"/>
          </w:tcPr>
          <w:p w14:paraId="208518E0" w14:textId="77777777" w:rsidR="00F361C9" w:rsidRPr="00887285" w:rsidRDefault="00F361C9" w:rsidP="00120634">
            <w:pPr>
              <w:pStyle w:val="Header"/>
              <w:ind w:right="-72"/>
              <w:jc w:val="right"/>
              <w:rPr>
                <w:rFonts w:ascii="Arial" w:hAnsi="Arial" w:cs="Arial"/>
                <w:spacing w:val="-6"/>
                <w:sz w:val="18"/>
                <w:szCs w:val="18"/>
              </w:rPr>
            </w:pPr>
          </w:p>
        </w:tc>
        <w:tc>
          <w:tcPr>
            <w:tcW w:w="1296" w:type="dxa"/>
            <w:shd w:val="clear" w:color="auto" w:fill="FAFAFA"/>
            <w:vAlign w:val="bottom"/>
          </w:tcPr>
          <w:p w14:paraId="2D181F8B" w14:textId="77777777" w:rsidR="00F361C9" w:rsidRPr="00887285" w:rsidRDefault="00F361C9" w:rsidP="00120634">
            <w:pPr>
              <w:pStyle w:val="Header"/>
              <w:ind w:right="-72"/>
              <w:jc w:val="right"/>
              <w:rPr>
                <w:rFonts w:ascii="Arial" w:hAnsi="Arial" w:cs="Arial"/>
                <w:spacing w:val="-6"/>
                <w:sz w:val="18"/>
                <w:szCs w:val="18"/>
              </w:rPr>
            </w:pPr>
          </w:p>
        </w:tc>
        <w:tc>
          <w:tcPr>
            <w:tcW w:w="1296" w:type="dxa"/>
            <w:shd w:val="clear" w:color="auto" w:fill="FAFAFA"/>
            <w:vAlign w:val="bottom"/>
          </w:tcPr>
          <w:p w14:paraId="117EECFE" w14:textId="77777777" w:rsidR="00F361C9" w:rsidRPr="00887285" w:rsidRDefault="00F361C9" w:rsidP="00120634">
            <w:pPr>
              <w:pStyle w:val="Header"/>
              <w:ind w:right="-72"/>
              <w:jc w:val="right"/>
              <w:rPr>
                <w:rFonts w:ascii="Arial" w:hAnsi="Arial" w:cs="Arial"/>
                <w:spacing w:val="-6"/>
                <w:sz w:val="18"/>
                <w:szCs w:val="18"/>
              </w:rPr>
            </w:pPr>
          </w:p>
        </w:tc>
      </w:tr>
      <w:tr w:rsidR="00F361C9" w:rsidRPr="00887285" w14:paraId="0B40CA75" w14:textId="77777777" w:rsidTr="00120634">
        <w:trPr>
          <w:trHeight w:val="20"/>
        </w:trPr>
        <w:tc>
          <w:tcPr>
            <w:tcW w:w="4464" w:type="dxa"/>
          </w:tcPr>
          <w:p w14:paraId="0BE289BE" w14:textId="77777777" w:rsidR="00F361C9" w:rsidRPr="00887285" w:rsidRDefault="00F361C9" w:rsidP="00120634">
            <w:pPr>
              <w:pStyle w:val="Header"/>
              <w:tabs>
                <w:tab w:val="clear" w:pos="4320"/>
                <w:tab w:val="clear" w:pos="8640"/>
                <w:tab w:val="left" w:pos="2663"/>
              </w:tabs>
              <w:jc w:val="left"/>
              <w:rPr>
                <w:rFonts w:ascii="Arial" w:hAnsi="Arial" w:cs="Arial"/>
                <w:spacing w:val="-2"/>
                <w:sz w:val="18"/>
                <w:szCs w:val="18"/>
              </w:rPr>
            </w:pPr>
            <w:r w:rsidRPr="00887285">
              <w:rPr>
                <w:rFonts w:ascii="Arial" w:hAnsi="Arial" w:cs="Arial"/>
                <w:spacing w:val="-2"/>
                <w:sz w:val="18"/>
                <w:szCs w:val="18"/>
              </w:rPr>
              <w:t xml:space="preserve">new financial reporting standards </w:t>
            </w:r>
          </w:p>
        </w:tc>
        <w:tc>
          <w:tcPr>
            <w:tcW w:w="1008" w:type="dxa"/>
            <w:shd w:val="clear" w:color="auto" w:fill="auto"/>
          </w:tcPr>
          <w:p w14:paraId="0CCAF686" w14:textId="77777777" w:rsidR="00F361C9" w:rsidRPr="00887285" w:rsidRDefault="00F361C9" w:rsidP="00120634">
            <w:pPr>
              <w:pStyle w:val="Header"/>
              <w:ind w:left="-196" w:right="-72"/>
              <w:jc w:val="center"/>
              <w:rPr>
                <w:rFonts w:ascii="Arial" w:hAnsi="Arial" w:cs="Arial"/>
                <w:sz w:val="18"/>
                <w:szCs w:val="18"/>
              </w:rPr>
            </w:pPr>
            <w:r w:rsidRPr="00887285">
              <w:rPr>
                <w:rFonts w:ascii="Arial" w:hAnsi="Arial" w:cs="Arial"/>
                <w:sz w:val="18"/>
                <w:szCs w:val="18"/>
              </w:rPr>
              <w:t>4</w:t>
            </w:r>
          </w:p>
        </w:tc>
        <w:tc>
          <w:tcPr>
            <w:tcW w:w="1296" w:type="dxa"/>
            <w:tcBorders>
              <w:bottom w:val="single" w:sz="4" w:space="0" w:color="auto"/>
            </w:tcBorders>
            <w:shd w:val="clear" w:color="auto" w:fill="FAFAFA"/>
            <w:vAlign w:val="bottom"/>
          </w:tcPr>
          <w:p w14:paraId="61602481" w14:textId="77777777" w:rsidR="00F361C9" w:rsidRPr="00887285" w:rsidRDefault="00F361C9" w:rsidP="00120634">
            <w:pPr>
              <w:pStyle w:val="Header"/>
              <w:ind w:left="-196" w:right="-72"/>
              <w:jc w:val="right"/>
              <w:rPr>
                <w:rFonts w:ascii="Arial" w:hAnsi="Arial" w:cs="Arial"/>
                <w:spacing w:val="-6"/>
                <w:sz w:val="18"/>
                <w:szCs w:val="18"/>
              </w:rPr>
            </w:pPr>
            <w:r w:rsidRPr="00887285">
              <w:rPr>
                <w:rFonts w:ascii="Arial" w:hAnsi="Arial" w:cs="Arial"/>
                <w:spacing w:val="-6"/>
                <w:sz w:val="18"/>
                <w:szCs w:val="18"/>
              </w:rPr>
              <w:t>-</w:t>
            </w:r>
          </w:p>
        </w:tc>
        <w:tc>
          <w:tcPr>
            <w:tcW w:w="1296" w:type="dxa"/>
            <w:tcBorders>
              <w:bottom w:val="single" w:sz="4" w:space="0" w:color="auto"/>
            </w:tcBorders>
            <w:shd w:val="clear" w:color="auto" w:fill="FAFAFA"/>
            <w:vAlign w:val="bottom"/>
          </w:tcPr>
          <w:p w14:paraId="4065610C" w14:textId="77777777" w:rsidR="00F361C9" w:rsidRPr="00887285" w:rsidRDefault="00F361C9" w:rsidP="00120634">
            <w:pPr>
              <w:pStyle w:val="Header"/>
              <w:ind w:right="-72"/>
              <w:jc w:val="right"/>
              <w:rPr>
                <w:rFonts w:ascii="Arial" w:hAnsi="Arial" w:cs="Arial"/>
                <w:spacing w:val="-6"/>
                <w:sz w:val="18"/>
                <w:szCs w:val="18"/>
              </w:rPr>
            </w:pPr>
            <w:r w:rsidRPr="00887285">
              <w:rPr>
                <w:rFonts w:ascii="Arial" w:hAnsi="Arial" w:cs="Arial"/>
                <w:spacing w:val="-6"/>
                <w:sz w:val="18"/>
                <w:szCs w:val="18"/>
              </w:rPr>
              <w:t>-</w:t>
            </w:r>
          </w:p>
        </w:tc>
        <w:tc>
          <w:tcPr>
            <w:tcW w:w="1296" w:type="dxa"/>
            <w:tcBorders>
              <w:bottom w:val="single" w:sz="4" w:space="0" w:color="auto"/>
            </w:tcBorders>
            <w:shd w:val="clear" w:color="auto" w:fill="FAFAFA"/>
            <w:vAlign w:val="bottom"/>
          </w:tcPr>
          <w:p w14:paraId="0C48F0B0" w14:textId="77777777" w:rsidR="00F361C9" w:rsidRPr="00887285" w:rsidRDefault="00F361C9" w:rsidP="00120634">
            <w:pPr>
              <w:pStyle w:val="Header"/>
              <w:ind w:right="-72"/>
              <w:jc w:val="right"/>
              <w:rPr>
                <w:rFonts w:ascii="Arial" w:hAnsi="Arial" w:cs="Arial"/>
                <w:spacing w:val="-6"/>
                <w:sz w:val="18"/>
                <w:szCs w:val="18"/>
              </w:rPr>
            </w:pPr>
            <w:r w:rsidRPr="00887285">
              <w:rPr>
                <w:rFonts w:ascii="Arial" w:hAnsi="Arial" w:cs="Arial"/>
                <w:spacing w:val="-6"/>
                <w:sz w:val="18"/>
                <w:szCs w:val="18"/>
              </w:rPr>
              <w:t>-</w:t>
            </w:r>
          </w:p>
        </w:tc>
        <w:tc>
          <w:tcPr>
            <w:tcW w:w="1296" w:type="dxa"/>
            <w:tcBorders>
              <w:bottom w:val="single" w:sz="4" w:space="0" w:color="auto"/>
            </w:tcBorders>
            <w:shd w:val="clear" w:color="auto" w:fill="FAFAFA"/>
            <w:vAlign w:val="bottom"/>
          </w:tcPr>
          <w:p w14:paraId="654655EB" w14:textId="77777777" w:rsidR="00F361C9" w:rsidRPr="00887285" w:rsidRDefault="00F361C9" w:rsidP="00120634">
            <w:pPr>
              <w:pStyle w:val="Header"/>
              <w:ind w:right="-72"/>
              <w:jc w:val="right"/>
              <w:rPr>
                <w:rFonts w:ascii="Arial" w:hAnsi="Arial" w:cs="Arial"/>
                <w:spacing w:val="-6"/>
                <w:sz w:val="18"/>
                <w:szCs w:val="18"/>
              </w:rPr>
            </w:pPr>
            <w:r w:rsidRPr="00887285">
              <w:rPr>
                <w:rFonts w:ascii="Arial" w:hAnsi="Arial" w:cs="Arial"/>
                <w:spacing w:val="-6"/>
                <w:sz w:val="18"/>
                <w:szCs w:val="18"/>
              </w:rPr>
              <w:t>-</w:t>
            </w:r>
          </w:p>
        </w:tc>
        <w:tc>
          <w:tcPr>
            <w:tcW w:w="1296" w:type="dxa"/>
            <w:tcBorders>
              <w:bottom w:val="single" w:sz="4" w:space="0" w:color="auto"/>
            </w:tcBorders>
            <w:shd w:val="clear" w:color="auto" w:fill="FAFAFA"/>
            <w:vAlign w:val="bottom"/>
          </w:tcPr>
          <w:p w14:paraId="565B0B3C" w14:textId="77777777" w:rsidR="00F361C9" w:rsidRPr="00887285" w:rsidRDefault="00F361C9" w:rsidP="00120634">
            <w:pPr>
              <w:pStyle w:val="Header"/>
              <w:ind w:right="-72"/>
              <w:jc w:val="right"/>
              <w:rPr>
                <w:rFonts w:ascii="Arial" w:hAnsi="Arial" w:cs="Arial"/>
                <w:spacing w:val="-6"/>
                <w:sz w:val="18"/>
                <w:szCs w:val="18"/>
              </w:rPr>
            </w:pPr>
            <w:r w:rsidRPr="00887285">
              <w:rPr>
                <w:rFonts w:ascii="Arial" w:hAnsi="Arial" w:cs="Arial"/>
                <w:spacing w:val="-6"/>
                <w:sz w:val="18"/>
                <w:szCs w:val="18"/>
              </w:rPr>
              <w:t>8,781,760</w:t>
            </w:r>
          </w:p>
        </w:tc>
        <w:tc>
          <w:tcPr>
            <w:tcW w:w="1296" w:type="dxa"/>
            <w:tcBorders>
              <w:bottom w:val="single" w:sz="4" w:space="0" w:color="auto"/>
            </w:tcBorders>
            <w:shd w:val="clear" w:color="auto" w:fill="FAFAFA"/>
            <w:vAlign w:val="bottom"/>
          </w:tcPr>
          <w:p w14:paraId="7DCAE817" w14:textId="77777777" w:rsidR="00F361C9" w:rsidRPr="00887285" w:rsidRDefault="00F361C9" w:rsidP="00120634">
            <w:pPr>
              <w:pStyle w:val="Header"/>
              <w:ind w:right="-72"/>
              <w:jc w:val="right"/>
              <w:rPr>
                <w:rFonts w:ascii="Arial" w:hAnsi="Arial" w:cs="Arial"/>
                <w:spacing w:val="-6"/>
                <w:sz w:val="18"/>
                <w:szCs w:val="18"/>
              </w:rPr>
            </w:pPr>
            <w:r w:rsidRPr="00887285">
              <w:rPr>
                <w:rFonts w:ascii="Arial" w:hAnsi="Arial" w:cs="Arial"/>
                <w:spacing w:val="-6"/>
                <w:sz w:val="18"/>
                <w:szCs w:val="18"/>
              </w:rPr>
              <w:t>3,978,706</w:t>
            </w:r>
          </w:p>
        </w:tc>
        <w:tc>
          <w:tcPr>
            <w:tcW w:w="1296" w:type="dxa"/>
            <w:tcBorders>
              <w:bottom w:val="single" w:sz="4" w:space="0" w:color="auto"/>
            </w:tcBorders>
            <w:shd w:val="clear" w:color="auto" w:fill="FAFAFA"/>
            <w:vAlign w:val="bottom"/>
          </w:tcPr>
          <w:p w14:paraId="6C36BEC0" w14:textId="77777777" w:rsidR="00F361C9" w:rsidRPr="00887285" w:rsidRDefault="00F361C9" w:rsidP="00120634">
            <w:pPr>
              <w:pStyle w:val="Header"/>
              <w:ind w:right="-72"/>
              <w:jc w:val="right"/>
              <w:rPr>
                <w:rFonts w:ascii="Arial" w:hAnsi="Arial" w:cs="Arial"/>
                <w:spacing w:val="-6"/>
                <w:sz w:val="18"/>
                <w:szCs w:val="18"/>
              </w:rPr>
            </w:pPr>
            <w:r w:rsidRPr="00887285">
              <w:rPr>
                <w:rFonts w:ascii="Arial" w:hAnsi="Arial" w:cs="Arial"/>
                <w:spacing w:val="-6"/>
                <w:sz w:val="18"/>
                <w:szCs w:val="18"/>
              </w:rPr>
              <w:t>12,760,466</w:t>
            </w:r>
          </w:p>
        </w:tc>
      </w:tr>
      <w:tr w:rsidR="00F361C9" w:rsidRPr="00887285" w14:paraId="02D1B008" w14:textId="77777777" w:rsidTr="00120634">
        <w:trPr>
          <w:trHeight w:val="20"/>
        </w:trPr>
        <w:tc>
          <w:tcPr>
            <w:tcW w:w="4464" w:type="dxa"/>
            <w:vAlign w:val="bottom"/>
          </w:tcPr>
          <w:p w14:paraId="4FA3A3F9" w14:textId="77777777" w:rsidR="00F361C9" w:rsidRPr="00887285" w:rsidRDefault="00F361C9" w:rsidP="00120634">
            <w:pPr>
              <w:pStyle w:val="Header"/>
              <w:tabs>
                <w:tab w:val="clear" w:pos="4320"/>
                <w:tab w:val="clear" w:pos="8640"/>
                <w:tab w:val="left" w:pos="2663"/>
              </w:tabs>
              <w:ind w:left="-101"/>
              <w:jc w:val="left"/>
              <w:rPr>
                <w:rFonts w:ascii="Arial" w:hAnsi="Arial" w:cs="Arial"/>
                <w:spacing w:val="-6"/>
                <w:sz w:val="18"/>
                <w:szCs w:val="18"/>
              </w:rPr>
            </w:pPr>
            <w:r w:rsidRPr="00887285">
              <w:rPr>
                <w:rFonts w:ascii="Arial" w:hAnsi="Arial" w:cs="Arial"/>
                <w:sz w:val="18"/>
                <w:szCs w:val="18"/>
              </w:rPr>
              <w:t>As at 1 January 2020 - restated</w:t>
            </w:r>
            <w:r w:rsidRPr="00887285">
              <w:rPr>
                <w:rFonts w:ascii="Arial" w:hAnsi="Arial" w:cs="Arial"/>
                <w:spacing w:val="-6"/>
                <w:sz w:val="18"/>
                <w:szCs w:val="18"/>
              </w:rPr>
              <w:t xml:space="preserve">  </w:t>
            </w:r>
          </w:p>
        </w:tc>
        <w:tc>
          <w:tcPr>
            <w:tcW w:w="1008" w:type="dxa"/>
            <w:shd w:val="clear" w:color="auto" w:fill="auto"/>
          </w:tcPr>
          <w:p w14:paraId="53D66D82" w14:textId="77777777" w:rsidR="00F361C9" w:rsidRPr="00887285" w:rsidRDefault="00F361C9" w:rsidP="00120634">
            <w:pPr>
              <w:pStyle w:val="Heade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6433FD33" w14:textId="77777777" w:rsidR="00F361C9" w:rsidRPr="00887285" w:rsidRDefault="00F361C9" w:rsidP="00120634">
            <w:pPr>
              <w:pStyle w:val="Header"/>
              <w:ind w:right="-72"/>
              <w:jc w:val="right"/>
              <w:rPr>
                <w:rFonts w:ascii="Arial" w:hAnsi="Arial" w:cs="Arial"/>
                <w:spacing w:val="-6"/>
                <w:sz w:val="18"/>
                <w:szCs w:val="18"/>
              </w:rPr>
            </w:pPr>
            <w:r w:rsidRPr="00887285">
              <w:rPr>
                <w:rFonts w:ascii="Arial" w:hAnsi="Arial" w:cs="Arial"/>
                <w:spacing w:val="-6"/>
                <w:sz w:val="18"/>
                <w:szCs w:val="18"/>
              </w:rPr>
              <w:t>3,443,723,242</w:t>
            </w:r>
          </w:p>
        </w:tc>
        <w:tc>
          <w:tcPr>
            <w:tcW w:w="1296" w:type="dxa"/>
            <w:tcBorders>
              <w:top w:val="single" w:sz="4" w:space="0" w:color="auto"/>
            </w:tcBorders>
            <w:shd w:val="clear" w:color="auto" w:fill="FAFAFA"/>
            <w:vAlign w:val="bottom"/>
          </w:tcPr>
          <w:p w14:paraId="398579B9" w14:textId="77777777" w:rsidR="00F361C9" w:rsidRPr="00887285" w:rsidRDefault="00F361C9" w:rsidP="00120634">
            <w:pPr>
              <w:pStyle w:val="Header"/>
              <w:ind w:right="-72"/>
              <w:jc w:val="right"/>
              <w:rPr>
                <w:rFonts w:ascii="Arial" w:hAnsi="Arial" w:cs="Arial"/>
                <w:spacing w:val="-6"/>
                <w:sz w:val="18"/>
                <w:szCs w:val="18"/>
              </w:rPr>
            </w:pPr>
            <w:r w:rsidRPr="00887285">
              <w:rPr>
                <w:rFonts w:ascii="Arial" w:hAnsi="Arial" w:cs="Arial"/>
                <w:spacing w:val="-6"/>
                <w:sz w:val="18"/>
                <w:szCs w:val="18"/>
              </w:rPr>
              <w:t>579,398,735</w:t>
            </w:r>
          </w:p>
        </w:tc>
        <w:tc>
          <w:tcPr>
            <w:tcW w:w="1296" w:type="dxa"/>
            <w:tcBorders>
              <w:top w:val="single" w:sz="4" w:space="0" w:color="auto"/>
            </w:tcBorders>
            <w:shd w:val="clear" w:color="auto" w:fill="FAFAFA"/>
            <w:vAlign w:val="bottom"/>
          </w:tcPr>
          <w:p w14:paraId="509B9322" w14:textId="77777777" w:rsidR="00F361C9" w:rsidRPr="00887285" w:rsidRDefault="00F361C9" w:rsidP="00120634">
            <w:pPr>
              <w:pStyle w:val="Header"/>
              <w:ind w:right="-72"/>
              <w:jc w:val="right"/>
              <w:rPr>
                <w:rFonts w:ascii="Arial" w:hAnsi="Arial" w:cs="Arial"/>
                <w:spacing w:val="-6"/>
                <w:sz w:val="18"/>
                <w:szCs w:val="18"/>
              </w:rPr>
            </w:pPr>
            <w:r w:rsidRPr="00887285">
              <w:rPr>
                <w:rFonts w:ascii="Arial" w:hAnsi="Arial" w:cs="Arial"/>
                <w:spacing w:val="-6"/>
                <w:sz w:val="18"/>
                <w:szCs w:val="18"/>
              </w:rPr>
              <w:t>2,218,926,295</w:t>
            </w:r>
          </w:p>
        </w:tc>
        <w:tc>
          <w:tcPr>
            <w:tcW w:w="1296" w:type="dxa"/>
            <w:tcBorders>
              <w:top w:val="single" w:sz="4" w:space="0" w:color="auto"/>
            </w:tcBorders>
            <w:shd w:val="clear" w:color="auto" w:fill="FAFAFA"/>
            <w:vAlign w:val="bottom"/>
          </w:tcPr>
          <w:p w14:paraId="7B6872E3" w14:textId="77777777" w:rsidR="00F361C9" w:rsidRPr="00887285" w:rsidRDefault="00F361C9" w:rsidP="00120634">
            <w:pPr>
              <w:pStyle w:val="Header"/>
              <w:ind w:right="-72"/>
              <w:jc w:val="right"/>
              <w:rPr>
                <w:rFonts w:ascii="Arial" w:hAnsi="Arial" w:cs="Arial"/>
                <w:spacing w:val="-6"/>
                <w:sz w:val="18"/>
                <w:szCs w:val="18"/>
              </w:rPr>
            </w:pPr>
            <w:r w:rsidRPr="00887285">
              <w:rPr>
                <w:rFonts w:ascii="Arial" w:hAnsi="Arial" w:cs="Arial"/>
                <w:spacing w:val="-6"/>
                <w:sz w:val="18"/>
                <w:szCs w:val="18"/>
              </w:rPr>
              <w:t>615,368,576</w:t>
            </w:r>
          </w:p>
        </w:tc>
        <w:tc>
          <w:tcPr>
            <w:tcW w:w="1296" w:type="dxa"/>
            <w:tcBorders>
              <w:top w:val="single" w:sz="4" w:space="0" w:color="auto"/>
            </w:tcBorders>
            <w:shd w:val="clear" w:color="auto" w:fill="FAFAFA"/>
            <w:vAlign w:val="bottom"/>
          </w:tcPr>
          <w:p w14:paraId="710C721C" w14:textId="77777777" w:rsidR="00F361C9" w:rsidRPr="00887285" w:rsidRDefault="00F361C9" w:rsidP="00120634">
            <w:pPr>
              <w:pStyle w:val="Header"/>
              <w:ind w:right="-72"/>
              <w:jc w:val="right"/>
              <w:rPr>
                <w:rFonts w:ascii="Arial" w:hAnsi="Arial" w:cs="Arial"/>
                <w:spacing w:val="-6"/>
                <w:sz w:val="18"/>
                <w:szCs w:val="18"/>
              </w:rPr>
            </w:pPr>
            <w:r w:rsidRPr="00887285">
              <w:rPr>
                <w:rFonts w:ascii="Arial" w:hAnsi="Arial" w:cs="Arial"/>
                <w:spacing w:val="-6"/>
                <w:sz w:val="18"/>
                <w:szCs w:val="18"/>
              </w:rPr>
              <w:t>8,781,760</w:t>
            </w:r>
          </w:p>
        </w:tc>
        <w:tc>
          <w:tcPr>
            <w:tcW w:w="1296" w:type="dxa"/>
            <w:tcBorders>
              <w:top w:val="single" w:sz="4" w:space="0" w:color="auto"/>
            </w:tcBorders>
            <w:shd w:val="clear" w:color="auto" w:fill="FAFAFA"/>
            <w:vAlign w:val="bottom"/>
          </w:tcPr>
          <w:p w14:paraId="0582A1EC" w14:textId="77777777" w:rsidR="00F361C9" w:rsidRPr="00887285" w:rsidRDefault="00F361C9" w:rsidP="00120634">
            <w:pPr>
              <w:pStyle w:val="Header"/>
              <w:ind w:right="-72"/>
              <w:jc w:val="right"/>
              <w:rPr>
                <w:rFonts w:ascii="Arial" w:hAnsi="Arial" w:cs="Arial"/>
                <w:spacing w:val="-6"/>
                <w:sz w:val="18"/>
                <w:szCs w:val="18"/>
              </w:rPr>
            </w:pPr>
            <w:r w:rsidRPr="00887285">
              <w:rPr>
                <w:rFonts w:ascii="Arial" w:hAnsi="Arial" w:cs="Arial"/>
                <w:spacing w:val="-6"/>
                <w:sz w:val="18"/>
                <w:szCs w:val="18"/>
              </w:rPr>
              <w:t>12,124,546</w:t>
            </w:r>
          </w:p>
        </w:tc>
        <w:tc>
          <w:tcPr>
            <w:tcW w:w="1296" w:type="dxa"/>
            <w:tcBorders>
              <w:top w:val="single" w:sz="4" w:space="0" w:color="auto"/>
            </w:tcBorders>
            <w:shd w:val="clear" w:color="auto" w:fill="FAFAFA"/>
            <w:vAlign w:val="bottom"/>
          </w:tcPr>
          <w:p w14:paraId="7F8A970C" w14:textId="77777777" w:rsidR="00F361C9" w:rsidRPr="00887285" w:rsidRDefault="00F361C9" w:rsidP="00120634">
            <w:pPr>
              <w:pStyle w:val="Header"/>
              <w:ind w:right="-72"/>
              <w:jc w:val="right"/>
              <w:rPr>
                <w:rFonts w:ascii="Arial" w:hAnsi="Arial" w:cs="Arial"/>
                <w:spacing w:val="-6"/>
                <w:sz w:val="18"/>
                <w:szCs w:val="18"/>
              </w:rPr>
            </w:pPr>
            <w:r w:rsidRPr="00887285">
              <w:rPr>
                <w:rFonts w:ascii="Arial" w:hAnsi="Arial" w:cs="Arial"/>
                <w:spacing w:val="-6"/>
                <w:sz w:val="18"/>
                <w:szCs w:val="18"/>
              </w:rPr>
              <w:t>6,878,323,154</w:t>
            </w:r>
          </w:p>
        </w:tc>
      </w:tr>
      <w:tr w:rsidR="00F361C9" w:rsidRPr="00887285" w14:paraId="14AC7844" w14:textId="77777777" w:rsidTr="00120634">
        <w:trPr>
          <w:trHeight w:val="20"/>
        </w:trPr>
        <w:tc>
          <w:tcPr>
            <w:tcW w:w="4464" w:type="dxa"/>
            <w:vAlign w:val="bottom"/>
          </w:tcPr>
          <w:p w14:paraId="415AE25F" w14:textId="77777777" w:rsidR="00F361C9" w:rsidRPr="00887285" w:rsidRDefault="00F361C9" w:rsidP="00120634">
            <w:pPr>
              <w:pStyle w:val="Header"/>
              <w:ind w:left="-101"/>
              <w:jc w:val="left"/>
              <w:rPr>
                <w:rFonts w:ascii="Arial" w:hAnsi="Arial" w:cs="Arial"/>
                <w:sz w:val="18"/>
                <w:szCs w:val="18"/>
                <w:cs/>
              </w:rPr>
            </w:pPr>
            <w:r w:rsidRPr="00887285">
              <w:rPr>
                <w:rFonts w:ascii="Arial" w:hAnsi="Arial" w:cs="Arial"/>
                <w:sz w:val="18"/>
                <w:szCs w:val="18"/>
              </w:rPr>
              <w:t>(Charged)/credited to profit or loss</w:t>
            </w:r>
          </w:p>
        </w:tc>
        <w:tc>
          <w:tcPr>
            <w:tcW w:w="1008" w:type="dxa"/>
            <w:shd w:val="clear" w:color="auto" w:fill="auto"/>
          </w:tcPr>
          <w:p w14:paraId="56AB2A95" w14:textId="77777777" w:rsidR="00F361C9" w:rsidRPr="00887285" w:rsidRDefault="00F361C9" w:rsidP="00120634">
            <w:pPr>
              <w:pStyle w:val="Header"/>
              <w:ind w:right="-72"/>
              <w:jc w:val="right"/>
              <w:rPr>
                <w:rFonts w:ascii="Arial" w:hAnsi="Arial" w:cs="Arial"/>
                <w:sz w:val="18"/>
                <w:szCs w:val="18"/>
              </w:rPr>
            </w:pPr>
          </w:p>
        </w:tc>
        <w:tc>
          <w:tcPr>
            <w:tcW w:w="1296" w:type="dxa"/>
            <w:shd w:val="clear" w:color="auto" w:fill="FAFAFA"/>
            <w:vAlign w:val="bottom"/>
          </w:tcPr>
          <w:p w14:paraId="7F8D7F53" w14:textId="77777777" w:rsidR="00F361C9" w:rsidRPr="00887285" w:rsidRDefault="00F361C9" w:rsidP="00120634">
            <w:pPr>
              <w:pStyle w:val="Header"/>
              <w:ind w:right="-72"/>
              <w:jc w:val="right"/>
              <w:rPr>
                <w:rFonts w:ascii="Arial" w:hAnsi="Arial" w:cs="Arial"/>
                <w:spacing w:val="-6"/>
                <w:sz w:val="18"/>
                <w:szCs w:val="18"/>
              </w:rPr>
            </w:pPr>
            <w:r w:rsidRPr="00887285">
              <w:rPr>
                <w:rFonts w:ascii="Arial" w:hAnsi="Arial" w:cs="Arial"/>
                <w:spacing w:val="-6"/>
                <w:sz w:val="18"/>
                <w:szCs w:val="18"/>
              </w:rPr>
              <w:t>(163,422,984)</w:t>
            </w:r>
          </w:p>
        </w:tc>
        <w:tc>
          <w:tcPr>
            <w:tcW w:w="1296" w:type="dxa"/>
            <w:shd w:val="clear" w:color="auto" w:fill="FAFAFA"/>
            <w:vAlign w:val="bottom"/>
          </w:tcPr>
          <w:p w14:paraId="725A9440" w14:textId="77777777" w:rsidR="00F361C9" w:rsidRPr="00887285" w:rsidRDefault="00F361C9" w:rsidP="00120634">
            <w:pPr>
              <w:pStyle w:val="Header"/>
              <w:ind w:right="-72"/>
              <w:jc w:val="right"/>
              <w:rPr>
                <w:rFonts w:ascii="Arial" w:hAnsi="Arial" w:cs="Arial"/>
                <w:spacing w:val="-6"/>
                <w:sz w:val="18"/>
                <w:szCs w:val="18"/>
              </w:rPr>
            </w:pPr>
            <w:r w:rsidRPr="00887285">
              <w:rPr>
                <w:rFonts w:ascii="Arial" w:hAnsi="Arial" w:cs="Arial"/>
                <w:spacing w:val="-6"/>
                <w:sz w:val="18"/>
                <w:szCs w:val="18"/>
              </w:rPr>
              <w:t>(163,904,223)</w:t>
            </w:r>
          </w:p>
        </w:tc>
        <w:tc>
          <w:tcPr>
            <w:tcW w:w="1296" w:type="dxa"/>
            <w:shd w:val="clear" w:color="auto" w:fill="FAFAFA"/>
            <w:vAlign w:val="bottom"/>
          </w:tcPr>
          <w:p w14:paraId="17F65A42" w14:textId="77777777" w:rsidR="00F361C9" w:rsidRPr="00887285" w:rsidRDefault="00F361C9" w:rsidP="00120634">
            <w:pPr>
              <w:pStyle w:val="Header"/>
              <w:ind w:right="-72"/>
              <w:jc w:val="right"/>
              <w:rPr>
                <w:rFonts w:ascii="Arial" w:hAnsi="Arial" w:cs="Arial"/>
                <w:spacing w:val="-6"/>
                <w:sz w:val="18"/>
                <w:szCs w:val="18"/>
              </w:rPr>
            </w:pPr>
            <w:r w:rsidRPr="00887285">
              <w:rPr>
                <w:rFonts w:ascii="Arial" w:hAnsi="Arial" w:cs="Arial"/>
                <w:spacing w:val="-6"/>
                <w:sz w:val="18"/>
                <w:szCs w:val="18"/>
              </w:rPr>
              <w:t>(</w:t>
            </w:r>
            <w:r w:rsidRPr="00887285">
              <w:rPr>
                <w:rFonts w:ascii="Arial" w:hAnsi="Arial" w:cs="Arial"/>
                <w:spacing w:val="-6"/>
                <w:sz w:val="18"/>
                <w:szCs w:val="18"/>
                <w:cs/>
              </w:rPr>
              <w:t>203</w:t>
            </w:r>
            <w:r w:rsidRPr="00887285">
              <w:rPr>
                <w:rFonts w:ascii="Arial" w:hAnsi="Arial" w:cs="Arial"/>
                <w:spacing w:val="-6"/>
                <w:sz w:val="18"/>
                <w:szCs w:val="18"/>
              </w:rPr>
              <w:t>,</w:t>
            </w:r>
            <w:r w:rsidRPr="00887285">
              <w:rPr>
                <w:rFonts w:ascii="Arial" w:hAnsi="Arial" w:cs="Arial"/>
                <w:spacing w:val="-6"/>
                <w:sz w:val="18"/>
                <w:szCs w:val="18"/>
                <w:cs/>
              </w:rPr>
              <w:t>191</w:t>
            </w:r>
            <w:r w:rsidRPr="00887285">
              <w:rPr>
                <w:rFonts w:ascii="Arial" w:hAnsi="Arial" w:cs="Arial"/>
                <w:spacing w:val="-6"/>
                <w:sz w:val="18"/>
                <w:szCs w:val="18"/>
              </w:rPr>
              <w:t>,</w:t>
            </w:r>
            <w:r w:rsidRPr="00887285">
              <w:rPr>
                <w:rFonts w:ascii="Arial" w:hAnsi="Arial" w:cs="Arial"/>
                <w:spacing w:val="-6"/>
                <w:sz w:val="18"/>
                <w:szCs w:val="18"/>
                <w:cs/>
              </w:rPr>
              <w:t>723</w:t>
            </w:r>
            <w:r w:rsidRPr="00887285">
              <w:rPr>
                <w:rFonts w:ascii="Arial" w:hAnsi="Arial" w:cs="Arial"/>
                <w:spacing w:val="-6"/>
                <w:sz w:val="18"/>
                <w:szCs w:val="18"/>
              </w:rPr>
              <w:t>)</w:t>
            </w:r>
          </w:p>
        </w:tc>
        <w:tc>
          <w:tcPr>
            <w:tcW w:w="1296" w:type="dxa"/>
            <w:shd w:val="clear" w:color="auto" w:fill="FAFAFA"/>
          </w:tcPr>
          <w:p w14:paraId="60F144F4" w14:textId="77777777" w:rsidR="00F361C9" w:rsidRPr="00887285" w:rsidRDefault="00F361C9" w:rsidP="00120634">
            <w:pPr>
              <w:pStyle w:val="Header"/>
              <w:ind w:right="-72"/>
              <w:jc w:val="right"/>
              <w:rPr>
                <w:rFonts w:ascii="Arial" w:hAnsi="Arial" w:cs="Arial"/>
                <w:spacing w:val="-6"/>
                <w:sz w:val="18"/>
                <w:szCs w:val="18"/>
              </w:rPr>
            </w:pPr>
            <w:r w:rsidRPr="00887285">
              <w:rPr>
                <w:rFonts w:ascii="Arial" w:hAnsi="Arial" w:cs="Arial"/>
                <w:spacing w:val="-6"/>
                <w:sz w:val="18"/>
                <w:szCs w:val="18"/>
              </w:rPr>
              <w:t>(122,226,020)</w:t>
            </w:r>
          </w:p>
        </w:tc>
        <w:tc>
          <w:tcPr>
            <w:tcW w:w="1296" w:type="dxa"/>
            <w:shd w:val="clear" w:color="auto" w:fill="FAFAFA"/>
          </w:tcPr>
          <w:p w14:paraId="22EF4093" w14:textId="77777777" w:rsidR="00F361C9" w:rsidRPr="00887285" w:rsidRDefault="00F361C9" w:rsidP="00120634">
            <w:pPr>
              <w:pStyle w:val="Header"/>
              <w:ind w:right="-72"/>
              <w:jc w:val="right"/>
              <w:rPr>
                <w:rFonts w:ascii="Arial" w:hAnsi="Arial" w:cs="Arial"/>
                <w:spacing w:val="-6"/>
                <w:sz w:val="18"/>
                <w:szCs w:val="18"/>
              </w:rPr>
            </w:pPr>
            <w:r w:rsidRPr="00887285">
              <w:rPr>
                <w:rFonts w:ascii="Arial" w:hAnsi="Arial" w:cs="Arial"/>
                <w:spacing w:val="-6"/>
                <w:sz w:val="18"/>
                <w:szCs w:val="18"/>
              </w:rPr>
              <w:t>388,657,355</w:t>
            </w:r>
          </w:p>
        </w:tc>
        <w:tc>
          <w:tcPr>
            <w:tcW w:w="1296" w:type="dxa"/>
            <w:shd w:val="clear" w:color="auto" w:fill="FAFAFA"/>
            <w:vAlign w:val="bottom"/>
          </w:tcPr>
          <w:p w14:paraId="4F8D0B83" w14:textId="77777777" w:rsidR="00F361C9" w:rsidRPr="00887285" w:rsidRDefault="00F361C9" w:rsidP="00120634">
            <w:pPr>
              <w:pStyle w:val="Header"/>
              <w:ind w:right="-72"/>
              <w:jc w:val="right"/>
              <w:rPr>
                <w:rFonts w:ascii="Arial" w:hAnsi="Arial" w:cs="Arial"/>
                <w:spacing w:val="-6"/>
                <w:sz w:val="18"/>
                <w:szCs w:val="18"/>
              </w:rPr>
            </w:pPr>
            <w:r w:rsidRPr="00887285">
              <w:rPr>
                <w:rFonts w:ascii="Arial" w:hAnsi="Arial" w:cs="Arial"/>
                <w:spacing w:val="-6"/>
                <w:sz w:val="18"/>
                <w:szCs w:val="18"/>
              </w:rPr>
              <w:t>15,669,715</w:t>
            </w:r>
          </w:p>
        </w:tc>
        <w:tc>
          <w:tcPr>
            <w:tcW w:w="1296" w:type="dxa"/>
            <w:shd w:val="clear" w:color="auto" w:fill="FAFAFA"/>
            <w:vAlign w:val="bottom"/>
          </w:tcPr>
          <w:p w14:paraId="70FF7EB2" w14:textId="77777777" w:rsidR="00F361C9" w:rsidRPr="00887285" w:rsidRDefault="00F361C9" w:rsidP="00120634">
            <w:pPr>
              <w:pStyle w:val="Header"/>
              <w:ind w:right="-72"/>
              <w:jc w:val="right"/>
              <w:rPr>
                <w:rFonts w:ascii="Arial" w:hAnsi="Arial" w:cs="Arial"/>
                <w:spacing w:val="-6"/>
                <w:sz w:val="18"/>
                <w:szCs w:val="18"/>
              </w:rPr>
            </w:pPr>
            <w:r w:rsidRPr="00887285">
              <w:rPr>
                <w:rFonts w:ascii="Arial" w:hAnsi="Arial" w:cs="Arial"/>
                <w:spacing w:val="-6"/>
                <w:sz w:val="18"/>
                <w:szCs w:val="18"/>
              </w:rPr>
              <w:t>(248,417,880)</w:t>
            </w:r>
          </w:p>
        </w:tc>
      </w:tr>
      <w:tr w:rsidR="00F361C9" w:rsidRPr="00887285" w14:paraId="16E5073E" w14:textId="77777777" w:rsidTr="00120634">
        <w:trPr>
          <w:trHeight w:val="20"/>
        </w:trPr>
        <w:tc>
          <w:tcPr>
            <w:tcW w:w="4464" w:type="dxa"/>
            <w:vAlign w:val="bottom"/>
          </w:tcPr>
          <w:p w14:paraId="378E7716" w14:textId="77777777" w:rsidR="00F361C9" w:rsidRPr="00887285" w:rsidRDefault="00F361C9" w:rsidP="00120634">
            <w:pPr>
              <w:pStyle w:val="Header"/>
              <w:ind w:left="-101"/>
              <w:jc w:val="left"/>
              <w:rPr>
                <w:rFonts w:ascii="Arial" w:hAnsi="Arial" w:cs="Arial"/>
                <w:spacing w:val="-10"/>
                <w:sz w:val="18"/>
                <w:szCs w:val="18"/>
              </w:rPr>
            </w:pPr>
            <w:r w:rsidRPr="00887285">
              <w:rPr>
                <w:rFonts w:ascii="Arial" w:hAnsi="Arial" w:cs="Arial"/>
                <w:spacing w:val="-10"/>
                <w:sz w:val="18"/>
                <w:szCs w:val="18"/>
              </w:rPr>
              <w:t>(Charged)/credited directly to other comprehensive income</w:t>
            </w:r>
          </w:p>
        </w:tc>
        <w:tc>
          <w:tcPr>
            <w:tcW w:w="1008" w:type="dxa"/>
            <w:shd w:val="clear" w:color="auto" w:fill="auto"/>
          </w:tcPr>
          <w:p w14:paraId="6F7B4B2D" w14:textId="77777777" w:rsidR="00F361C9" w:rsidRPr="00887285" w:rsidRDefault="00F361C9" w:rsidP="00120634">
            <w:pPr>
              <w:pStyle w:val="Header"/>
              <w:ind w:right="-72"/>
              <w:jc w:val="right"/>
              <w:rPr>
                <w:rFonts w:ascii="Arial" w:hAnsi="Arial" w:cs="Arial"/>
                <w:sz w:val="18"/>
                <w:szCs w:val="18"/>
              </w:rPr>
            </w:pPr>
          </w:p>
        </w:tc>
        <w:tc>
          <w:tcPr>
            <w:tcW w:w="1296" w:type="dxa"/>
            <w:shd w:val="clear" w:color="auto" w:fill="FAFAFA"/>
            <w:vAlign w:val="bottom"/>
          </w:tcPr>
          <w:p w14:paraId="67FFE26C" w14:textId="77777777" w:rsidR="00F361C9" w:rsidRPr="00887285" w:rsidRDefault="00F361C9" w:rsidP="00120634">
            <w:pPr>
              <w:pStyle w:val="Header"/>
              <w:ind w:right="-72"/>
              <w:jc w:val="right"/>
              <w:rPr>
                <w:rFonts w:ascii="Arial" w:hAnsi="Arial" w:cs="Arial"/>
                <w:spacing w:val="-6"/>
                <w:sz w:val="18"/>
                <w:szCs w:val="18"/>
              </w:rPr>
            </w:pPr>
            <w:r w:rsidRPr="00887285">
              <w:rPr>
                <w:rFonts w:ascii="Arial" w:hAnsi="Arial" w:cs="Arial"/>
                <w:spacing w:val="-6"/>
                <w:sz w:val="18"/>
                <w:szCs w:val="18"/>
              </w:rPr>
              <w:t>-</w:t>
            </w:r>
          </w:p>
        </w:tc>
        <w:tc>
          <w:tcPr>
            <w:tcW w:w="1296" w:type="dxa"/>
            <w:shd w:val="clear" w:color="auto" w:fill="FAFAFA"/>
            <w:vAlign w:val="bottom"/>
          </w:tcPr>
          <w:p w14:paraId="5E9E4AC9" w14:textId="77777777" w:rsidR="00F361C9" w:rsidRPr="00887285" w:rsidRDefault="00F361C9" w:rsidP="00120634">
            <w:pPr>
              <w:pStyle w:val="Header"/>
              <w:ind w:right="-72"/>
              <w:jc w:val="right"/>
              <w:rPr>
                <w:rFonts w:ascii="Arial" w:hAnsi="Arial" w:cs="Arial"/>
                <w:spacing w:val="-6"/>
                <w:sz w:val="18"/>
                <w:szCs w:val="18"/>
              </w:rPr>
            </w:pPr>
            <w:r w:rsidRPr="00887285">
              <w:rPr>
                <w:rFonts w:ascii="Arial" w:hAnsi="Arial" w:cs="Arial"/>
                <w:spacing w:val="-6"/>
                <w:sz w:val="18"/>
                <w:szCs w:val="18"/>
              </w:rPr>
              <w:t>-</w:t>
            </w:r>
          </w:p>
        </w:tc>
        <w:tc>
          <w:tcPr>
            <w:tcW w:w="1296" w:type="dxa"/>
            <w:shd w:val="clear" w:color="auto" w:fill="FAFAFA"/>
            <w:vAlign w:val="bottom"/>
          </w:tcPr>
          <w:p w14:paraId="79A7DD07" w14:textId="77777777" w:rsidR="00F361C9" w:rsidRPr="00887285" w:rsidRDefault="00F361C9" w:rsidP="00120634">
            <w:pPr>
              <w:pStyle w:val="Header"/>
              <w:ind w:right="-72"/>
              <w:jc w:val="right"/>
              <w:rPr>
                <w:rFonts w:ascii="Arial" w:hAnsi="Arial" w:cs="Arial"/>
                <w:spacing w:val="-6"/>
                <w:sz w:val="18"/>
                <w:szCs w:val="18"/>
              </w:rPr>
            </w:pPr>
            <w:r w:rsidRPr="00887285">
              <w:rPr>
                <w:rFonts w:ascii="Arial" w:hAnsi="Arial" w:cs="Arial"/>
                <w:spacing w:val="-6"/>
                <w:sz w:val="18"/>
                <w:szCs w:val="18"/>
              </w:rPr>
              <w:t>-</w:t>
            </w:r>
          </w:p>
        </w:tc>
        <w:tc>
          <w:tcPr>
            <w:tcW w:w="1296" w:type="dxa"/>
            <w:shd w:val="clear" w:color="auto" w:fill="FAFAFA"/>
            <w:vAlign w:val="bottom"/>
          </w:tcPr>
          <w:p w14:paraId="37D757D8" w14:textId="77777777" w:rsidR="00F361C9" w:rsidRPr="00887285" w:rsidRDefault="00F361C9" w:rsidP="00120634">
            <w:pPr>
              <w:pStyle w:val="Header"/>
              <w:ind w:right="-72"/>
              <w:jc w:val="right"/>
              <w:rPr>
                <w:rFonts w:ascii="Arial" w:hAnsi="Arial" w:cs="Arial"/>
                <w:spacing w:val="-6"/>
                <w:sz w:val="18"/>
                <w:szCs w:val="18"/>
              </w:rPr>
            </w:pPr>
            <w:r w:rsidRPr="00887285">
              <w:rPr>
                <w:rFonts w:ascii="Arial" w:hAnsi="Arial" w:cs="Arial"/>
                <w:spacing w:val="-6"/>
                <w:sz w:val="18"/>
                <w:szCs w:val="18"/>
              </w:rPr>
              <w:t>-</w:t>
            </w:r>
          </w:p>
        </w:tc>
        <w:tc>
          <w:tcPr>
            <w:tcW w:w="1296" w:type="dxa"/>
            <w:shd w:val="clear" w:color="auto" w:fill="FAFAFA"/>
            <w:vAlign w:val="bottom"/>
          </w:tcPr>
          <w:p w14:paraId="5B51CE83" w14:textId="77777777" w:rsidR="00F361C9" w:rsidRPr="00887285" w:rsidRDefault="00F361C9" w:rsidP="00120634">
            <w:pPr>
              <w:pStyle w:val="Header"/>
              <w:ind w:right="-72"/>
              <w:jc w:val="right"/>
              <w:rPr>
                <w:rFonts w:ascii="Arial" w:hAnsi="Arial" w:cs="Arial"/>
                <w:spacing w:val="-6"/>
                <w:sz w:val="18"/>
                <w:szCs w:val="18"/>
              </w:rPr>
            </w:pPr>
            <w:r w:rsidRPr="00887285">
              <w:rPr>
                <w:rFonts w:ascii="Arial" w:hAnsi="Arial" w:cs="Arial"/>
                <w:spacing w:val="-6"/>
                <w:sz w:val="18"/>
                <w:szCs w:val="18"/>
              </w:rPr>
              <w:t>3,814,790</w:t>
            </w:r>
          </w:p>
        </w:tc>
        <w:tc>
          <w:tcPr>
            <w:tcW w:w="1296" w:type="dxa"/>
            <w:shd w:val="clear" w:color="auto" w:fill="FAFAFA"/>
            <w:vAlign w:val="bottom"/>
          </w:tcPr>
          <w:p w14:paraId="6C6C57A5" w14:textId="77777777" w:rsidR="00F361C9" w:rsidRPr="00887285" w:rsidRDefault="00F361C9" w:rsidP="00120634">
            <w:pPr>
              <w:pStyle w:val="Header"/>
              <w:ind w:right="-72"/>
              <w:jc w:val="right"/>
              <w:rPr>
                <w:rFonts w:ascii="Arial" w:hAnsi="Arial" w:cs="Arial"/>
                <w:spacing w:val="-6"/>
                <w:sz w:val="18"/>
                <w:szCs w:val="18"/>
              </w:rPr>
            </w:pPr>
            <w:r w:rsidRPr="00887285">
              <w:rPr>
                <w:rFonts w:ascii="Arial" w:hAnsi="Arial" w:cs="Arial"/>
                <w:spacing w:val="-6"/>
                <w:sz w:val="18"/>
                <w:szCs w:val="18"/>
              </w:rPr>
              <w:t>-</w:t>
            </w:r>
          </w:p>
        </w:tc>
        <w:tc>
          <w:tcPr>
            <w:tcW w:w="1296" w:type="dxa"/>
            <w:shd w:val="clear" w:color="auto" w:fill="FAFAFA"/>
            <w:vAlign w:val="bottom"/>
          </w:tcPr>
          <w:p w14:paraId="136B4FE7" w14:textId="77777777" w:rsidR="00F361C9" w:rsidRPr="00887285" w:rsidRDefault="00F361C9" w:rsidP="00120634">
            <w:pPr>
              <w:pStyle w:val="Header"/>
              <w:ind w:right="-72"/>
              <w:jc w:val="right"/>
              <w:rPr>
                <w:rFonts w:ascii="Arial" w:hAnsi="Arial" w:cs="Arial"/>
                <w:spacing w:val="-6"/>
                <w:sz w:val="18"/>
                <w:szCs w:val="18"/>
              </w:rPr>
            </w:pPr>
            <w:r w:rsidRPr="00887285">
              <w:rPr>
                <w:rFonts w:ascii="Arial" w:hAnsi="Arial" w:cs="Arial"/>
                <w:spacing w:val="-6"/>
                <w:sz w:val="18"/>
                <w:szCs w:val="18"/>
              </w:rPr>
              <w:t>3,814,790</w:t>
            </w:r>
          </w:p>
        </w:tc>
      </w:tr>
      <w:tr w:rsidR="00F361C9" w:rsidRPr="00887285" w14:paraId="19CE694B" w14:textId="77777777" w:rsidTr="00120634">
        <w:trPr>
          <w:trHeight w:val="20"/>
        </w:trPr>
        <w:tc>
          <w:tcPr>
            <w:tcW w:w="4464" w:type="dxa"/>
            <w:vAlign w:val="bottom"/>
          </w:tcPr>
          <w:p w14:paraId="6B53A372" w14:textId="77777777" w:rsidR="00F361C9" w:rsidRPr="00887285" w:rsidRDefault="00F361C9" w:rsidP="00120634">
            <w:pPr>
              <w:pStyle w:val="Header"/>
              <w:ind w:left="-101"/>
              <w:jc w:val="left"/>
              <w:rPr>
                <w:rFonts w:ascii="Arial" w:hAnsi="Arial" w:cs="Arial"/>
                <w:sz w:val="18"/>
                <w:szCs w:val="18"/>
              </w:rPr>
            </w:pPr>
            <w:r w:rsidRPr="00887285">
              <w:rPr>
                <w:rFonts w:ascii="Arial" w:hAnsi="Arial" w:cs="Arial"/>
                <w:sz w:val="18"/>
                <w:szCs w:val="18"/>
              </w:rPr>
              <w:t xml:space="preserve">Exchange difference on translation </w:t>
            </w:r>
          </w:p>
        </w:tc>
        <w:tc>
          <w:tcPr>
            <w:tcW w:w="1008" w:type="dxa"/>
            <w:shd w:val="clear" w:color="auto" w:fill="auto"/>
          </w:tcPr>
          <w:p w14:paraId="02B24906" w14:textId="77777777" w:rsidR="00F361C9" w:rsidRPr="00887285" w:rsidRDefault="00F361C9" w:rsidP="00120634">
            <w:pPr>
              <w:pStyle w:val="Header"/>
              <w:ind w:right="-72"/>
              <w:jc w:val="right"/>
              <w:rPr>
                <w:rFonts w:ascii="Arial" w:hAnsi="Arial" w:cs="Arial"/>
                <w:sz w:val="18"/>
                <w:szCs w:val="18"/>
              </w:rPr>
            </w:pPr>
          </w:p>
        </w:tc>
        <w:tc>
          <w:tcPr>
            <w:tcW w:w="1296" w:type="dxa"/>
            <w:tcBorders>
              <w:bottom w:val="single" w:sz="4" w:space="0" w:color="auto"/>
            </w:tcBorders>
            <w:shd w:val="clear" w:color="auto" w:fill="FAFAFA"/>
            <w:vAlign w:val="bottom"/>
          </w:tcPr>
          <w:p w14:paraId="0CA8215B" w14:textId="77777777" w:rsidR="00F361C9" w:rsidRPr="00887285" w:rsidRDefault="00F361C9" w:rsidP="00120634">
            <w:pPr>
              <w:pStyle w:val="Header"/>
              <w:ind w:right="-72"/>
              <w:jc w:val="right"/>
              <w:rPr>
                <w:rFonts w:ascii="Arial" w:hAnsi="Arial" w:cs="Arial"/>
                <w:spacing w:val="-6"/>
                <w:sz w:val="18"/>
                <w:szCs w:val="18"/>
                <w:cs/>
              </w:rPr>
            </w:pPr>
            <w:r w:rsidRPr="00887285">
              <w:rPr>
                <w:rFonts w:ascii="Arial" w:hAnsi="Arial" w:cs="Arial"/>
                <w:spacing w:val="-6"/>
                <w:sz w:val="18"/>
                <w:szCs w:val="18"/>
              </w:rPr>
              <w:t>-</w:t>
            </w:r>
          </w:p>
        </w:tc>
        <w:tc>
          <w:tcPr>
            <w:tcW w:w="1296" w:type="dxa"/>
            <w:tcBorders>
              <w:bottom w:val="single" w:sz="4" w:space="0" w:color="auto"/>
            </w:tcBorders>
            <w:shd w:val="clear" w:color="auto" w:fill="FAFAFA"/>
            <w:vAlign w:val="bottom"/>
          </w:tcPr>
          <w:p w14:paraId="2914600D" w14:textId="77777777" w:rsidR="00F361C9" w:rsidRPr="00887285" w:rsidRDefault="00F361C9" w:rsidP="00120634">
            <w:pPr>
              <w:pStyle w:val="Header"/>
              <w:ind w:right="-72"/>
              <w:jc w:val="right"/>
              <w:rPr>
                <w:rFonts w:ascii="Arial" w:hAnsi="Arial" w:cs="Arial"/>
                <w:spacing w:val="-6"/>
                <w:sz w:val="18"/>
                <w:szCs w:val="18"/>
              </w:rPr>
            </w:pPr>
            <w:r w:rsidRPr="00887285">
              <w:rPr>
                <w:rFonts w:ascii="Arial" w:hAnsi="Arial" w:cs="Arial"/>
                <w:spacing w:val="-6"/>
                <w:sz w:val="18"/>
                <w:szCs w:val="18"/>
              </w:rPr>
              <w:t>27,452,202</w:t>
            </w:r>
          </w:p>
        </w:tc>
        <w:tc>
          <w:tcPr>
            <w:tcW w:w="1296" w:type="dxa"/>
            <w:tcBorders>
              <w:bottom w:val="single" w:sz="4" w:space="0" w:color="auto"/>
            </w:tcBorders>
            <w:shd w:val="clear" w:color="auto" w:fill="FAFAFA"/>
            <w:vAlign w:val="bottom"/>
          </w:tcPr>
          <w:p w14:paraId="0DB5A1D7" w14:textId="77777777" w:rsidR="00F361C9" w:rsidRPr="00887285" w:rsidRDefault="00F361C9" w:rsidP="00120634">
            <w:pPr>
              <w:pStyle w:val="Header"/>
              <w:ind w:right="-72"/>
              <w:jc w:val="right"/>
              <w:rPr>
                <w:rFonts w:ascii="Arial" w:hAnsi="Arial" w:cs="Arial"/>
                <w:spacing w:val="-6"/>
                <w:sz w:val="18"/>
                <w:szCs w:val="18"/>
              </w:rPr>
            </w:pPr>
            <w:r w:rsidRPr="00887285">
              <w:rPr>
                <w:rFonts w:ascii="Arial" w:hAnsi="Arial" w:cs="Arial"/>
                <w:spacing w:val="-6"/>
                <w:sz w:val="18"/>
                <w:szCs w:val="18"/>
              </w:rPr>
              <w:t>3,082,062</w:t>
            </w:r>
          </w:p>
        </w:tc>
        <w:tc>
          <w:tcPr>
            <w:tcW w:w="1296" w:type="dxa"/>
            <w:tcBorders>
              <w:bottom w:val="single" w:sz="4" w:space="0" w:color="auto"/>
            </w:tcBorders>
            <w:shd w:val="clear" w:color="auto" w:fill="FAFAFA"/>
            <w:vAlign w:val="bottom"/>
          </w:tcPr>
          <w:p w14:paraId="0C0E7882" w14:textId="77777777" w:rsidR="00F361C9" w:rsidRPr="00887285" w:rsidRDefault="00F361C9" w:rsidP="00120634">
            <w:pPr>
              <w:pStyle w:val="Header"/>
              <w:ind w:right="-72"/>
              <w:jc w:val="right"/>
              <w:rPr>
                <w:rFonts w:ascii="Arial" w:hAnsi="Arial" w:cs="Arial"/>
                <w:spacing w:val="-6"/>
                <w:sz w:val="18"/>
                <w:szCs w:val="18"/>
              </w:rPr>
            </w:pPr>
            <w:r w:rsidRPr="00887285">
              <w:rPr>
                <w:rFonts w:ascii="Arial" w:hAnsi="Arial" w:cs="Arial"/>
                <w:spacing w:val="-6"/>
                <w:sz w:val="18"/>
                <w:szCs w:val="18"/>
              </w:rPr>
              <w:t>2,574,066</w:t>
            </w:r>
          </w:p>
        </w:tc>
        <w:tc>
          <w:tcPr>
            <w:tcW w:w="1296" w:type="dxa"/>
            <w:tcBorders>
              <w:bottom w:val="single" w:sz="4" w:space="0" w:color="auto"/>
            </w:tcBorders>
            <w:shd w:val="clear" w:color="auto" w:fill="FAFAFA"/>
            <w:vAlign w:val="bottom"/>
          </w:tcPr>
          <w:p w14:paraId="2231C252" w14:textId="77777777" w:rsidR="00F361C9" w:rsidRPr="00887285" w:rsidRDefault="00F361C9" w:rsidP="00120634">
            <w:pPr>
              <w:pStyle w:val="Header"/>
              <w:ind w:right="-72"/>
              <w:jc w:val="right"/>
              <w:rPr>
                <w:rFonts w:ascii="Arial" w:hAnsi="Arial" w:cs="Arial"/>
                <w:spacing w:val="-6"/>
                <w:sz w:val="18"/>
                <w:szCs w:val="18"/>
              </w:rPr>
            </w:pPr>
            <w:r w:rsidRPr="00887285">
              <w:rPr>
                <w:rFonts w:ascii="Arial" w:hAnsi="Arial" w:cs="Arial"/>
                <w:spacing w:val="-6"/>
                <w:sz w:val="18"/>
                <w:szCs w:val="18"/>
              </w:rPr>
              <w:t>24,740,326</w:t>
            </w:r>
          </w:p>
        </w:tc>
        <w:tc>
          <w:tcPr>
            <w:tcW w:w="1296" w:type="dxa"/>
            <w:tcBorders>
              <w:bottom w:val="single" w:sz="4" w:space="0" w:color="auto"/>
            </w:tcBorders>
            <w:shd w:val="clear" w:color="auto" w:fill="FAFAFA"/>
            <w:vAlign w:val="bottom"/>
          </w:tcPr>
          <w:p w14:paraId="69F890A0" w14:textId="77777777" w:rsidR="00F361C9" w:rsidRPr="00887285" w:rsidRDefault="00F361C9" w:rsidP="00120634">
            <w:pPr>
              <w:pStyle w:val="Header"/>
              <w:ind w:right="-72"/>
              <w:jc w:val="right"/>
              <w:rPr>
                <w:rFonts w:ascii="Arial" w:hAnsi="Arial" w:cs="Arial"/>
                <w:spacing w:val="-6"/>
                <w:sz w:val="18"/>
                <w:szCs w:val="18"/>
              </w:rPr>
            </w:pPr>
            <w:r w:rsidRPr="00887285">
              <w:rPr>
                <w:rFonts w:ascii="Arial" w:hAnsi="Arial" w:cs="Arial"/>
                <w:spacing w:val="-6"/>
                <w:sz w:val="18"/>
                <w:szCs w:val="18"/>
              </w:rPr>
              <w:t>1,145,482</w:t>
            </w:r>
          </w:p>
        </w:tc>
        <w:tc>
          <w:tcPr>
            <w:tcW w:w="1296" w:type="dxa"/>
            <w:tcBorders>
              <w:bottom w:val="single" w:sz="4" w:space="0" w:color="auto"/>
            </w:tcBorders>
            <w:shd w:val="clear" w:color="auto" w:fill="FAFAFA"/>
            <w:vAlign w:val="bottom"/>
          </w:tcPr>
          <w:p w14:paraId="7FD14198" w14:textId="77777777" w:rsidR="00F361C9" w:rsidRPr="00887285" w:rsidRDefault="00F361C9" w:rsidP="00120634">
            <w:pPr>
              <w:pStyle w:val="Header"/>
              <w:ind w:right="-72"/>
              <w:jc w:val="right"/>
              <w:rPr>
                <w:rFonts w:ascii="Arial" w:hAnsi="Arial" w:cs="Arial"/>
                <w:spacing w:val="-6"/>
                <w:sz w:val="18"/>
                <w:szCs w:val="18"/>
              </w:rPr>
            </w:pPr>
            <w:r w:rsidRPr="00887285">
              <w:rPr>
                <w:rFonts w:ascii="Arial" w:hAnsi="Arial" w:cs="Arial"/>
                <w:spacing w:val="-6"/>
                <w:sz w:val="18"/>
                <w:szCs w:val="18"/>
              </w:rPr>
              <w:t>58,994,138</w:t>
            </w:r>
          </w:p>
        </w:tc>
      </w:tr>
      <w:tr w:rsidR="00F361C9" w:rsidRPr="00887285" w14:paraId="68E49537" w14:textId="77777777" w:rsidTr="00120634">
        <w:trPr>
          <w:trHeight w:val="20"/>
        </w:trPr>
        <w:tc>
          <w:tcPr>
            <w:tcW w:w="4464" w:type="dxa"/>
            <w:vAlign w:val="bottom"/>
          </w:tcPr>
          <w:p w14:paraId="1EAA2C81" w14:textId="77777777" w:rsidR="00F361C9" w:rsidRPr="00887285" w:rsidRDefault="00F361C9" w:rsidP="00120634">
            <w:pPr>
              <w:pStyle w:val="Header"/>
              <w:tabs>
                <w:tab w:val="clear" w:pos="4320"/>
                <w:tab w:val="clear" w:pos="8640"/>
                <w:tab w:val="left" w:pos="2663"/>
              </w:tabs>
              <w:ind w:left="-101"/>
              <w:jc w:val="left"/>
              <w:rPr>
                <w:rFonts w:ascii="Arial" w:hAnsi="Arial" w:cs="Arial"/>
                <w:sz w:val="18"/>
                <w:szCs w:val="18"/>
              </w:rPr>
            </w:pPr>
          </w:p>
        </w:tc>
        <w:tc>
          <w:tcPr>
            <w:tcW w:w="1008" w:type="dxa"/>
            <w:shd w:val="clear" w:color="auto" w:fill="auto"/>
          </w:tcPr>
          <w:p w14:paraId="017A0491" w14:textId="77777777" w:rsidR="00F361C9" w:rsidRPr="00887285" w:rsidRDefault="00F361C9" w:rsidP="00120634">
            <w:pPr>
              <w:pStyle w:val="Header"/>
              <w:ind w:left="-196" w:right="-72"/>
              <w:jc w:val="right"/>
              <w:rPr>
                <w:rFonts w:ascii="Arial" w:hAnsi="Arial" w:cs="Arial"/>
                <w:sz w:val="18"/>
                <w:szCs w:val="18"/>
              </w:rPr>
            </w:pPr>
          </w:p>
        </w:tc>
        <w:tc>
          <w:tcPr>
            <w:tcW w:w="1296" w:type="dxa"/>
            <w:tcBorders>
              <w:top w:val="single" w:sz="4" w:space="0" w:color="auto"/>
            </w:tcBorders>
            <w:shd w:val="clear" w:color="auto" w:fill="FAFAFA"/>
            <w:vAlign w:val="bottom"/>
          </w:tcPr>
          <w:p w14:paraId="410DEEE4" w14:textId="77777777" w:rsidR="00F361C9" w:rsidRPr="00887285" w:rsidRDefault="00F361C9" w:rsidP="00120634">
            <w:pPr>
              <w:pStyle w:val="Header"/>
              <w:ind w:left="-196" w:right="-72"/>
              <w:jc w:val="right"/>
              <w:rPr>
                <w:rFonts w:ascii="Arial" w:hAnsi="Arial" w:cs="Arial"/>
                <w:spacing w:val="-6"/>
                <w:sz w:val="18"/>
                <w:szCs w:val="18"/>
              </w:rPr>
            </w:pPr>
          </w:p>
        </w:tc>
        <w:tc>
          <w:tcPr>
            <w:tcW w:w="1296" w:type="dxa"/>
            <w:tcBorders>
              <w:top w:val="single" w:sz="4" w:space="0" w:color="auto"/>
            </w:tcBorders>
            <w:shd w:val="clear" w:color="auto" w:fill="FAFAFA"/>
            <w:vAlign w:val="bottom"/>
          </w:tcPr>
          <w:p w14:paraId="4E926DDB" w14:textId="77777777" w:rsidR="00F361C9" w:rsidRPr="00887285" w:rsidRDefault="00F361C9" w:rsidP="00120634">
            <w:pPr>
              <w:pStyle w:val="Header"/>
              <w:ind w:right="-72"/>
              <w:jc w:val="right"/>
              <w:rPr>
                <w:rFonts w:ascii="Arial" w:hAnsi="Arial" w:cs="Arial"/>
                <w:spacing w:val="-6"/>
                <w:sz w:val="18"/>
                <w:szCs w:val="18"/>
              </w:rPr>
            </w:pPr>
          </w:p>
        </w:tc>
        <w:tc>
          <w:tcPr>
            <w:tcW w:w="1296" w:type="dxa"/>
            <w:tcBorders>
              <w:top w:val="single" w:sz="4" w:space="0" w:color="auto"/>
            </w:tcBorders>
            <w:shd w:val="clear" w:color="auto" w:fill="FAFAFA"/>
            <w:vAlign w:val="bottom"/>
          </w:tcPr>
          <w:p w14:paraId="628D455F" w14:textId="77777777" w:rsidR="00F361C9" w:rsidRPr="00887285" w:rsidRDefault="00F361C9" w:rsidP="00120634">
            <w:pPr>
              <w:pStyle w:val="Header"/>
              <w:ind w:right="-72"/>
              <w:jc w:val="right"/>
              <w:rPr>
                <w:rFonts w:ascii="Arial" w:hAnsi="Arial" w:cs="Arial"/>
                <w:spacing w:val="-6"/>
                <w:sz w:val="18"/>
                <w:szCs w:val="18"/>
              </w:rPr>
            </w:pPr>
          </w:p>
        </w:tc>
        <w:tc>
          <w:tcPr>
            <w:tcW w:w="1296" w:type="dxa"/>
            <w:tcBorders>
              <w:top w:val="single" w:sz="4" w:space="0" w:color="auto"/>
            </w:tcBorders>
            <w:shd w:val="clear" w:color="auto" w:fill="FAFAFA"/>
            <w:vAlign w:val="bottom"/>
          </w:tcPr>
          <w:p w14:paraId="60AB2D0B" w14:textId="77777777" w:rsidR="00F361C9" w:rsidRPr="00887285" w:rsidRDefault="00F361C9" w:rsidP="00120634">
            <w:pPr>
              <w:pStyle w:val="Header"/>
              <w:ind w:right="-72"/>
              <w:jc w:val="right"/>
              <w:rPr>
                <w:rFonts w:ascii="Arial" w:hAnsi="Arial" w:cs="Arial"/>
                <w:spacing w:val="-6"/>
                <w:sz w:val="18"/>
                <w:szCs w:val="18"/>
              </w:rPr>
            </w:pPr>
          </w:p>
        </w:tc>
        <w:tc>
          <w:tcPr>
            <w:tcW w:w="1296" w:type="dxa"/>
            <w:tcBorders>
              <w:top w:val="single" w:sz="4" w:space="0" w:color="auto"/>
            </w:tcBorders>
            <w:shd w:val="clear" w:color="auto" w:fill="FAFAFA"/>
            <w:vAlign w:val="bottom"/>
          </w:tcPr>
          <w:p w14:paraId="21EBEF8A" w14:textId="77777777" w:rsidR="00F361C9" w:rsidRPr="00887285" w:rsidRDefault="00F361C9" w:rsidP="00120634">
            <w:pPr>
              <w:pStyle w:val="Header"/>
              <w:ind w:right="-72"/>
              <w:jc w:val="right"/>
              <w:rPr>
                <w:rFonts w:ascii="Arial" w:hAnsi="Arial" w:cs="Arial"/>
                <w:spacing w:val="-6"/>
                <w:sz w:val="18"/>
                <w:szCs w:val="18"/>
              </w:rPr>
            </w:pPr>
          </w:p>
        </w:tc>
        <w:tc>
          <w:tcPr>
            <w:tcW w:w="1296" w:type="dxa"/>
            <w:tcBorders>
              <w:top w:val="single" w:sz="4" w:space="0" w:color="auto"/>
            </w:tcBorders>
            <w:shd w:val="clear" w:color="auto" w:fill="FAFAFA"/>
            <w:vAlign w:val="bottom"/>
          </w:tcPr>
          <w:p w14:paraId="7351543A" w14:textId="77777777" w:rsidR="00F361C9" w:rsidRPr="00887285" w:rsidRDefault="00F361C9" w:rsidP="00120634">
            <w:pPr>
              <w:pStyle w:val="Header"/>
              <w:ind w:right="-72"/>
              <w:jc w:val="right"/>
              <w:rPr>
                <w:rFonts w:ascii="Arial" w:hAnsi="Arial" w:cs="Arial"/>
                <w:spacing w:val="-6"/>
                <w:sz w:val="18"/>
                <w:szCs w:val="18"/>
              </w:rPr>
            </w:pPr>
          </w:p>
        </w:tc>
        <w:tc>
          <w:tcPr>
            <w:tcW w:w="1296" w:type="dxa"/>
            <w:tcBorders>
              <w:top w:val="single" w:sz="4" w:space="0" w:color="auto"/>
            </w:tcBorders>
            <w:shd w:val="clear" w:color="auto" w:fill="FAFAFA"/>
            <w:vAlign w:val="bottom"/>
          </w:tcPr>
          <w:p w14:paraId="12191FC5" w14:textId="77777777" w:rsidR="00F361C9" w:rsidRPr="00887285" w:rsidRDefault="00F361C9" w:rsidP="00120634">
            <w:pPr>
              <w:pStyle w:val="Header"/>
              <w:ind w:right="-72"/>
              <w:jc w:val="right"/>
              <w:rPr>
                <w:rFonts w:ascii="Arial" w:hAnsi="Arial" w:cs="Arial"/>
                <w:spacing w:val="-6"/>
                <w:sz w:val="18"/>
                <w:szCs w:val="18"/>
              </w:rPr>
            </w:pPr>
          </w:p>
        </w:tc>
      </w:tr>
      <w:tr w:rsidR="00F361C9" w:rsidRPr="00887285" w14:paraId="0A0C88B1" w14:textId="77777777" w:rsidTr="00120634">
        <w:trPr>
          <w:trHeight w:val="20"/>
        </w:trPr>
        <w:tc>
          <w:tcPr>
            <w:tcW w:w="4464" w:type="dxa"/>
            <w:vAlign w:val="bottom"/>
          </w:tcPr>
          <w:p w14:paraId="243D5837" w14:textId="77777777" w:rsidR="00F361C9" w:rsidRPr="00887285" w:rsidRDefault="00F361C9" w:rsidP="00120634">
            <w:pPr>
              <w:pStyle w:val="Header"/>
              <w:ind w:left="-101"/>
              <w:jc w:val="left"/>
              <w:rPr>
                <w:rFonts w:ascii="Arial" w:hAnsi="Arial" w:cs="Arial"/>
                <w:sz w:val="18"/>
                <w:szCs w:val="18"/>
              </w:rPr>
            </w:pPr>
            <w:r w:rsidRPr="00887285">
              <w:rPr>
                <w:rFonts w:ascii="Arial" w:hAnsi="Arial" w:cs="Arial"/>
                <w:sz w:val="18"/>
                <w:szCs w:val="18"/>
              </w:rPr>
              <w:t>As at 31 December 2020</w:t>
            </w:r>
          </w:p>
        </w:tc>
        <w:tc>
          <w:tcPr>
            <w:tcW w:w="1008" w:type="dxa"/>
            <w:shd w:val="clear" w:color="auto" w:fill="auto"/>
          </w:tcPr>
          <w:p w14:paraId="606E0BC6" w14:textId="77777777" w:rsidR="00F361C9" w:rsidRPr="00887285" w:rsidRDefault="00F361C9" w:rsidP="00120634">
            <w:pPr>
              <w:pStyle w:val="Header"/>
              <w:ind w:right="-72"/>
              <w:jc w:val="right"/>
              <w:rPr>
                <w:rFonts w:ascii="Arial" w:hAnsi="Arial" w:cs="Arial"/>
                <w:sz w:val="18"/>
                <w:szCs w:val="18"/>
              </w:rPr>
            </w:pPr>
          </w:p>
        </w:tc>
        <w:tc>
          <w:tcPr>
            <w:tcW w:w="1296" w:type="dxa"/>
            <w:tcBorders>
              <w:bottom w:val="single" w:sz="4" w:space="0" w:color="auto"/>
            </w:tcBorders>
            <w:shd w:val="clear" w:color="auto" w:fill="FAFAFA"/>
            <w:vAlign w:val="bottom"/>
          </w:tcPr>
          <w:p w14:paraId="78C683F1" w14:textId="77777777" w:rsidR="00F361C9" w:rsidRPr="00887285" w:rsidRDefault="00F361C9" w:rsidP="00120634">
            <w:pPr>
              <w:pStyle w:val="Header"/>
              <w:ind w:right="-72"/>
              <w:jc w:val="right"/>
              <w:rPr>
                <w:rFonts w:ascii="Arial" w:hAnsi="Arial" w:cs="Arial"/>
                <w:spacing w:val="-6"/>
                <w:sz w:val="18"/>
                <w:szCs w:val="18"/>
              </w:rPr>
            </w:pPr>
            <w:r w:rsidRPr="00887285">
              <w:rPr>
                <w:rFonts w:ascii="Arial" w:hAnsi="Arial" w:cs="Arial"/>
                <w:spacing w:val="-6"/>
                <w:sz w:val="18"/>
                <w:szCs w:val="18"/>
              </w:rPr>
              <w:t>3,280,300,258</w:t>
            </w:r>
          </w:p>
        </w:tc>
        <w:tc>
          <w:tcPr>
            <w:tcW w:w="1296" w:type="dxa"/>
            <w:tcBorders>
              <w:bottom w:val="single" w:sz="4" w:space="0" w:color="auto"/>
            </w:tcBorders>
            <w:shd w:val="clear" w:color="auto" w:fill="FAFAFA"/>
            <w:vAlign w:val="bottom"/>
          </w:tcPr>
          <w:p w14:paraId="72C0ACA8" w14:textId="77777777" w:rsidR="00F361C9" w:rsidRPr="00887285" w:rsidRDefault="00F361C9" w:rsidP="00120634">
            <w:pPr>
              <w:pStyle w:val="Header"/>
              <w:ind w:right="-72"/>
              <w:jc w:val="right"/>
              <w:rPr>
                <w:rFonts w:ascii="Arial" w:hAnsi="Arial" w:cs="Arial"/>
                <w:spacing w:val="-6"/>
                <w:sz w:val="18"/>
                <w:szCs w:val="18"/>
              </w:rPr>
            </w:pPr>
            <w:r w:rsidRPr="00887285">
              <w:rPr>
                <w:rFonts w:ascii="Arial" w:hAnsi="Arial" w:cs="Arial"/>
                <w:spacing w:val="-6"/>
                <w:sz w:val="18"/>
                <w:szCs w:val="18"/>
              </w:rPr>
              <w:t>442,946,714</w:t>
            </w:r>
          </w:p>
        </w:tc>
        <w:tc>
          <w:tcPr>
            <w:tcW w:w="1296" w:type="dxa"/>
            <w:tcBorders>
              <w:bottom w:val="single" w:sz="4" w:space="0" w:color="auto"/>
            </w:tcBorders>
            <w:shd w:val="clear" w:color="auto" w:fill="FAFAFA"/>
            <w:vAlign w:val="bottom"/>
          </w:tcPr>
          <w:p w14:paraId="64ACAFD3" w14:textId="77777777" w:rsidR="00F361C9" w:rsidRPr="00887285" w:rsidRDefault="00F361C9" w:rsidP="00120634">
            <w:pPr>
              <w:pStyle w:val="Header"/>
              <w:ind w:right="-72"/>
              <w:jc w:val="right"/>
              <w:rPr>
                <w:rFonts w:ascii="Arial" w:hAnsi="Arial" w:cs="Arial"/>
                <w:spacing w:val="-6"/>
                <w:sz w:val="18"/>
                <w:szCs w:val="18"/>
              </w:rPr>
            </w:pPr>
            <w:r w:rsidRPr="00887285">
              <w:rPr>
                <w:rFonts w:ascii="Arial" w:hAnsi="Arial" w:cs="Arial"/>
                <w:spacing w:val="-6"/>
                <w:sz w:val="18"/>
                <w:szCs w:val="18"/>
              </w:rPr>
              <w:t>2,018,816,634</w:t>
            </w:r>
          </w:p>
        </w:tc>
        <w:tc>
          <w:tcPr>
            <w:tcW w:w="1296" w:type="dxa"/>
            <w:tcBorders>
              <w:bottom w:val="single" w:sz="4" w:space="0" w:color="auto"/>
            </w:tcBorders>
            <w:shd w:val="clear" w:color="auto" w:fill="FAFAFA"/>
            <w:vAlign w:val="bottom"/>
          </w:tcPr>
          <w:p w14:paraId="4FE2292A" w14:textId="77777777" w:rsidR="00F361C9" w:rsidRPr="00887285" w:rsidRDefault="00F361C9" w:rsidP="00120634">
            <w:pPr>
              <w:pStyle w:val="Header"/>
              <w:ind w:right="-72"/>
              <w:jc w:val="right"/>
              <w:rPr>
                <w:rFonts w:ascii="Arial" w:hAnsi="Arial" w:cs="Arial"/>
                <w:spacing w:val="-6"/>
                <w:sz w:val="18"/>
                <w:szCs w:val="18"/>
              </w:rPr>
            </w:pPr>
            <w:r w:rsidRPr="00887285">
              <w:rPr>
                <w:rFonts w:ascii="Arial" w:hAnsi="Arial" w:cs="Arial"/>
                <w:spacing w:val="-6"/>
                <w:sz w:val="18"/>
                <w:szCs w:val="18"/>
              </w:rPr>
              <w:t>495,716,622</w:t>
            </w:r>
          </w:p>
        </w:tc>
        <w:tc>
          <w:tcPr>
            <w:tcW w:w="1296" w:type="dxa"/>
            <w:tcBorders>
              <w:bottom w:val="single" w:sz="4" w:space="0" w:color="auto"/>
            </w:tcBorders>
            <w:shd w:val="clear" w:color="auto" w:fill="FAFAFA"/>
            <w:vAlign w:val="bottom"/>
          </w:tcPr>
          <w:p w14:paraId="3251FF3C" w14:textId="77777777" w:rsidR="00F361C9" w:rsidRPr="00887285" w:rsidRDefault="00F361C9" w:rsidP="00120634">
            <w:pPr>
              <w:pStyle w:val="Header"/>
              <w:ind w:right="-72"/>
              <w:jc w:val="right"/>
              <w:rPr>
                <w:rFonts w:ascii="Arial" w:hAnsi="Arial" w:cs="Arial"/>
                <w:spacing w:val="-6"/>
                <w:sz w:val="18"/>
                <w:szCs w:val="18"/>
              </w:rPr>
            </w:pPr>
            <w:r w:rsidRPr="00887285">
              <w:rPr>
                <w:rFonts w:ascii="Arial" w:hAnsi="Arial" w:cs="Arial"/>
                <w:spacing w:val="-6"/>
                <w:sz w:val="18"/>
                <w:szCs w:val="18"/>
              </w:rPr>
              <w:t>425,994,231</w:t>
            </w:r>
          </w:p>
        </w:tc>
        <w:tc>
          <w:tcPr>
            <w:tcW w:w="1296" w:type="dxa"/>
            <w:tcBorders>
              <w:bottom w:val="single" w:sz="4" w:space="0" w:color="auto"/>
            </w:tcBorders>
            <w:shd w:val="clear" w:color="auto" w:fill="FAFAFA"/>
            <w:vAlign w:val="bottom"/>
          </w:tcPr>
          <w:p w14:paraId="0EB96582" w14:textId="77777777" w:rsidR="00F361C9" w:rsidRPr="00887285" w:rsidRDefault="00F361C9" w:rsidP="00120634">
            <w:pPr>
              <w:pStyle w:val="Header"/>
              <w:ind w:right="-72"/>
              <w:jc w:val="right"/>
              <w:rPr>
                <w:rFonts w:ascii="Arial" w:hAnsi="Arial" w:cs="Arial"/>
                <w:spacing w:val="-6"/>
                <w:sz w:val="18"/>
                <w:szCs w:val="18"/>
              </w:rPr>
            </w:pPr>
            <w:r w:rsidRPr="00887285">
              <w:rPr>
                <w:rFonts w:ascii="Arial" w:hAnsi="Arial" w:cs="Arial"/>
                <w:spacing w:val="-6"/>
                <w:sz w:val="18"/>
                <w:szCs w:val="18"/>
              </w:rPr>
              <w:t>28,939,743</w:t>
            </w:r>
          </w:p>
        </w:tc>
        <w:tc>
          <w:tcPr>
            <w:tcW w:w="1296" w:type="dxa"/>
            <w:tcBorders>
              <w:bottom w:val="single" w:sz="4" w:space="0" w:color="auto"/>
            </w:tcBorders>
            <w:shd w:val="clear" w:color="auto" w:fill="FAFAFA"/>
            <w:vAlign w:val="bottom"/>
          </w:tcPr>
          <w:p w14:paraId="7977F55A" w14:textId="77777777" w:rsidR="00F361C9" w:rsidRPr="00887285" w:rsidRDefault="00F361C9" w:rsidP="00120634">
            <w:pPr>
              <w:pStyle w:val="Header"/>
              <w:ind w:right="-72"/>
              <w:jc w:val="right"/>
              <w:rPr>
                <w:rFonts w:ascii="Arial" w:hAnsi="Arial" w:cs="Arial"/>
                <w:spacing w:val="-6"/>
                <w:sz w:val="18"/>
                <w:szCs w:val="18"/>
              </w:rPr>
            </w:pPr>
            <w:r w:rsidRPr="00887285">
              <w:rPr>
                <w:rFonts w:ascii="Arial" w:hAnsi="Arial" w:cs="Arial"/>
                <w:spacing w:val="-6"/>
                <w:sz w:val="18"/>
                <w:szCs w:val="18"/>
              </w:rPr>
              <w:t>6,692,714,202</w:t>
            </w:r>
          </w:p>
        </w:tc>
      </w:tr>
    </w:tbl>
    <w:p w14:paraId="1DE49FAE" w14:textId="77777777" w:rsidR="0031653F" w:rsidRPr="00887285" w:rsidRDefault="0031653F" w:rsidP="0031653F">
      <w:pPr>
        <w:rPr>
          <w:rFonts w:ascii="Arial" w:hAnsi="Arial" w:cs="Arial"/>
          <w:sz w:val="18"/>
          <w:szCs w:val="18"/>
        </w:rPr>
      </w:pPr>
    </w:p>
    <w:p w14:paraId="66CEA495" w14:textId="77777777" w:rsidR="0031653F" w:rsidRPr="00887285" w:rsidRDefault="0031653F" w:rsidP="0031653F">
      <w:pPr>
        <w:rPr>
          <w:rFonts w:ascii="Arial" w:hAnsi="Arial" w:cs="Arial"/>
          <w:sz w:val="18"/>
          <w:szCs w:val="18"/>
        </w:rPr>
        <w:sectPr w:rsidR="0031653F" w:rsidRPr="00887285" w:rsidSect="0078390A">
          <w:pgSz w:w="16838" w:h="11906" w:orient="landscape" w:code="9"/>
          <w:pgMar w:top="1440" w:right="1152" w:bottom="720" w:left="1152" w:header="706" w:footer="706" w:gutter="0"/>
          <w:cols w:space="720"/>
        </w:sectPr>
      </w:pPr>
    </w:p>
    <w:p w14:paraId="208CE82F" w14:textId="77777777" w:rsidR="008370E5" w:rsidRPr="00887285" w:rsidRDefault="008370E5">
      <w:pPr>
        <w:rPr>
          <w:rFonts w:ascii="Arial" w:hAnsi="Arial" w:cs="Arial"/>
          <w:sz w:val="18"/>
          <w:szCs w:val="18"/>
        </w:rPr>
      </w:pPr>
    </w:p>
    <w:tbl>
      <w:tblPr>
        <w:tblW w:w="9461" w:type="dxa"/>
        <w:tblInd w:w="108" w:type="dxa"/>
        <w:tblLayout w:type="fixed"/>
        <w:tblLook w:val="0000" w:firstRow="0" w:lastRow="0" w:firstColumn="0" w:lastColumn="0" w:noHBand="0" w:noVBand="0"/>
      </w:tblPr>
      <w:tblGrid>
        <w:gridCol w:w="7589"/>
        <w:gridCol w:w="1872"/>
      </w:tblGrid>
      <w:tr w:rsidR="009E4E00" w:rsidRPr="00887285" w14:paraId="01E68CDC" w14:textId="77777777" w:rsidTr="00120634">
        <w:tc>
          <w:tcPr>
            <w:tcW w:w="7589" w:type="dxa"/>
          </w:tcPr>
          <w:p w14:paraId="58B416CF" w14:textId="77777777" w:rsidR="009E4E00" w:rsidRPr="00887285" w:rsidRDefault="009E4E00" w:rsidP="004411E5">
            <w:pPr>
              <w:ind w:left="-101"/>
              <w:rPr>
                <w:rFonts w:ascii="Arial" w:hAnsi="Arial" w:cs="Arial"/>
                <w:b/>
                <w:bCs/>
                <w:sz w:val="18"/>
                <w:szCs w:val="18"/>
              </w:rPr>
            </w:pPr>
          </w:p>
        </w:tc>
        <w:tc>
          <w:tcPr>
            <w:tcW w:w="1872" w:type="dxa"/>
            <w:tcBorders>
              <w:top w:val="single" w:sz="4" w:space="0" w:color="auto"/>
              <w:bottom w:val="single" w:sz="4" w:space="0" w:color="auto"/>
            </w:tcBorders>
            <w:vAlign w:val="bottom"/>
          </w:tcPr>
          <w:p w14:paraId="1294DAF5" w14:textId="77777777" w:rsidR="00B2157A" w:rsidRPr="00887285" w:rsidRDefault="009E4E00" w:rsidP="00120634">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887285">
              <w:rPr>
                <w:rFonts w:ascii="Arial" w:hAnsi="Arial" w:cs="Arial"/>
                <w:b/>
                <w:bCs/>
                <w:sz w:val="18"/>
                <w:szCs w:val="18"/>
              </w:rPr>
              <w:t xml:space="preserve">Separate </w:t>
            </w:r>
          </w:p>
          <w:p w14:paraId="0FDBE4D6" w14:textId="254CE90A" w:rsidR="009E4E00" w:rsidRPr="00120634" w:rsidRDefault="009E4E00" w:rsidP="00120634">
            <w:pPr>
              <w:tabs>
                <w:tab w:val="left" w:pos="1134"/>
                <w:tab w:val="left" w:pos="1276"/>
                <w:tab w:val="center" w:pos="3402"/>
                <w:tab w:val="center" w:pos="4536"/>
                <w:tab w:val="center" w:pos="5670"/>
                <w:tab w:val="center" w:pos="6804"/>
                <w:tab w:val="right" w:pos="7655"/>
              </w:tabs>
              <w:ind w:right="-72"/>
              <w:jc w:val="right"/>
              <w:rPr>
                <w:rFonts w:ascii="Arial Bold" w:hAnsi="Arial Bold" w:cs="Arial"/>
                <w:b/>
                <w:bCs/>
                <w:spacing w:val="-4"/>
                <w:sz w:val="18"/>
                <w:szCs w:val="18"/>
                <w:cs/>
              </w:rPr>
            </w:pPr>
            <w:r w:rsidRPr="00120634">
              <w:rPr>
                <w:rFonts w:ascii="Arial Bold" w:hAnsi="Arial Bold" w:cs="Arial"/>
                <w:b/>
                <w:bCs/>
                <w:spacing w:val="-4"/>
                <w:sz w:val="18"/>
                <w:szCs w:val="18"/>
              </w:rPr>
              <w:t>financial statements</w:t>
            </w:r>
          </w:p>
        </w:tc>
      </w:tr>
      <w:tr w:rsidR="009E4E00" w:rsidRPr="00887285" w14:paraId="505A5F3B" w14:textId="77777777" w:rsidTr="00120634">
        <w:tc>
          <w:tcPr>
            <w:tcW w:w="7589" w:type="dxa"/>
          </w:tcPr>
          <w:p w14:paraId="04B6805C" w14:textId="77777777" w:rsidR="009E4E00" w:rsidRPr="00887285" w:rsidRDefault="009E4E00" w:rsidP="004411E5">
            <w:pPr>
              <w:ind w:left="-101"/>
              <w:rPr>
                <w:rFonts w:ascii="Arial" w:hAnsi="Arial" w:cs="Arial"/>
                <w:b/>
                <w:bCs/>
                <w:sz w:val="18"/>
                <w:szCs w:val="18"/>
              </w:rPr>
            </w:pPr>
          </w:p>
        </w:tc>
        <w:tc>
          <w:tcPr>
            <w:tcW w:w="1872" w:type="dxa"/>
            <w:tcBorders>
              <w:top w:val="single" w:sz="4" w:space="0" w:color="auto"/>
            </w:tcBorders>
            <w:vAlign w:val="bottom"/>
          </w:tcPr>
          <w:p w14:paraId="6866F1E2" w14:textId="77777777" w:rsidR="009E4E00" w:rsidRPr="00887285" w:rsidRDefault="009E4E00" w:rsidP="00120634">
            <w:pPr>
              <w:pStyle w:val="Header"/>
              <w:ind w:right="-72"/>
              <w:jc w:val="right"/>
              <w:rPr>
                <w:rFonts w:ascii="Arial" w:hAnsi="Arial" w:cs="Arial"/>
                <w:b/>
                <w:bCs/>
                <w:sz w:val="18"/>
                <w:szCs w:val="18"/>
              </w:rPr>
            </w:pPr>
            <w:r w:rsidRPr="00887285">
              <w:rPr>
                <w:rFonts w:ascii="Arial" w:hAnsi="Arial" w:cs="Arial"/>
                <w:b/>
                <w:bCs/>
                <w:sz w:val="18"/>
                <w:szCs w:val="18"/>
              </w:rPr>
              <w:t>Allowance for obsolescence</w:t>
            </w:r>
          </w:p>
        </w:tc>
      </w:tr>
      <w:tr w:rsidR="009E4E00" w:rsidRPr="00887285" w14:paraId="184DE1BF" w14:textId="77777777" w:rsidTr="00120634">
        <w:tc>
          <w:tcPr>
            <w:tcW w:w="7589" w:type="dxa"/>
          </w:tcPr>
          <w:p w14:paraId="360439D1" w14:textId="77777777" w:rsidR="009E4E00" w:rsidRPr="00887285" w:rsidRDefault="009E4E00" w:rsidP="004411E5">
            <w:pPr>
              <w:tabs>
                <w:tab w:val="left" w:pos="1134"/>
                <w:tab w:val="left" w:pos="1276"/>
                <w:tab w:val="center" w:pos="3402"/>
                <w:tab w:val="center" w:pos="4536"/>
                <w:tab w:val="center" w:pos="5670"/>
                <w:tab w:val="center" w:pos="6804"/>
                <w:tab w:val="right" w:pos="7655"/>
              </w:tabs>
              <w:ind w:left="-101"/>
              <w:rPr>
                <w:rFonts w:ascii="Arial" w:hAnsi="Arial" w:cs="Arial"/>
                <w:b/>
                <w:bCs/>
                <w:sz w:val="18"/>
                <w:szCs w:val="18"/>
              </w:rPr>
            </w:pPr>
          </w:p>
        </w:tc>
        <w:tc>
          <w:tcPr>
            <w:tcW w:w="1872" w:type="dxa"/>
            <w:tcBorders>
              <w:bottom w:val="single" w:sz="4" w:space="0" w:color="auto"/>
            </w:tcBorders>
          </w:tcPr>
          <w:p w14:paraId="5B2AE988" w14:textId="77777777" w:rsidR="009E4E00" w:rsidRPr="00887285" w:rsidRDefault="009E4E00" w:rsidP="00120634">
            <w:pPr>
              <w:ind w:right="-72"/>
              <w:jc w:val="right"/>
              <w:rPr>
                <w:rFonts w:ascii="Arial" w:hAnsi="Arial" w:cs="Arial"/>
                <w:sz w:val="18"/>
                <w:szCs w:val="18"/>
              </w:rPr>
            </w:pPr>
            <w:r w:rsidRPr="00887285">
              <w:rPr>
                <w:rFonts w:ascii="Arial" w:hAnsi="Arial" w:cs="Arial"/>
                <w:b/>
                <w:bCs/>
                <w:sz w:val="18"/>
                <w:szCs w:val="18"/>
              </w:rPr>
              <w:t>Baht</w:t>
            </w:r>
          </w:p>
        </w:tc>
      </w:tr>
      <w:tr w:rsidR="009E4E00" w:rsidRPr="00887285" w14:paraId="30C718F6" w14:textId="77777777" w:rsidTr="00120634">
        <w:tc>
          <w:tcPr>
            <w:tcW w:w="7589" w:type="dxa"/>
          </w:tcPr>
          <w:p w14:paraId="7EDA1FF8" w14:textId="77777777" w:rsidR="009E4E00" w:rsidRPr="00887285" w:rsidRDefault="009E4E00" w:rsidP="004411E5">
            <w:pPr>
              <w:pStyle w:val="Header"/>
              <w:tabs>
                <w:tab w:val="left" w:pos="1134"/>
                <w:tab w:val="left" w:pos="1276"/>
                <w:tab w:val="center" w:pos="3402"/>
                <w:tab w:val="center" w:pos="4536"/>
                <w:tab w:val="center" w:pos="5670"/>
                <w:tab w:val="center" w:pos="6804"/>
                <w:tab w:val="right" w:pos="7655"/>
              </w:tabs>
              <w:ind w:left="-101"/>
              <w:rPr>
                <w:rFonts w:ascii="Arial" w:hAnsi="Arial" w:cs="Arial"/>
                <w:sz w:val="18"/>
                <w:szCs w:val="18"/>
              </w:rPr>
            </w:pPr>
          </w:p>
        </w:tc>
        <w:tc>
          <w:tcPr>
            <w:tcW w:w="1872" w:type="dxa"/>
            <w:tcBorders>
              <w:top w:val="single" w:sz="4" w:space="0" w:color="auto"/>
            </w:tcBorders>
            <w:shd w:val="clear" w:color="auto" w:fill="auto"/>
          </w:tcPr>
          <w:p w14:paraId="11096728" w14:textId="77777777" w:rsidR="009E4E00" w:rsidRPr="00887285" w:rsidRDefault="009E4E00" w:rsidP="0012063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9E4E00" w:rsidRPr="00887285" w14:paraId="274771B1" w14:textId="77777777" w:rsidTr="00120634">
        <w:tc>
          <w:tcPr>
            <w:tcW w:w="7589" w:type="dxa"/>
          </w:tcPr>
          <w:p w14:paraId="61156E61" w14:textId="77777777" w:rsidR="009E4E00" w:rsidRPr="00887285" w:rsidRDefault="009E4E00" w:rsidP="004411E5">
            <w:pPr>
              <w:pStyle w:val="Header"/>
              <w:ind w:left="-101"/>
              <w:rPr>
                <w:rFonts w:ascii="Arial" w:hAnsi="Arial" w:cs="Arial"/>
                <w:b/>
                <w:bCs/>
                <w:sz w:val="18"/>
                <w:szCs w:val="18"/>
              </w:rPr>
            </w:pPr>
            <w:r w:rsidRPr="00887285">
              <w:rPr>
                <w:rFonts w:ascii="Arial" w:hAnsi="Arial" w:cs="Arial"/>
                <w:b/>
                <w:bCs/>
                <w:sz w:val="18"/>
                <w:szCs w:val="18"/>
              </w:rPr>
              <w:t>Deferred tax assets</w:t>
            </w:r>
          </w:p>
        </w:tc>
        <w:tc>
          <w:tcPr>
            <w:tcW w:w="1872" w:type="dxa"/>
            <w:shd w:val="clear" w:color="auto" w:fill="auto"/>
          </w:tcPr>
          <w:p w14:paraId="0E38775A" w14:textId="77777777" w:rsidR="009E4E00" w:rsidRPr="00887285" w:rsidRDefault="009E4E00" w:rsidP="0012063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9E4E00" w:rsidRPr="00887285" w14:paraId="6A7FF519" w14:textId="77777777" w:rsidTr="00120634">
        <w:tc>
          <w:tcPr>
            <w:tcW w:w="7589" w:type="dxa"/>
          </w:tcPr>
          <w:p w14:paraId="7AE15D67" w14:textId="77777777" w:rsidR="009E4E00" w:rsidRPr="00887285" w:rsidRDefault="009E4E00" w:rsidP="00E66447">
            <w:pPr>
              <w:pStyle w:val="Header"/>
              <w:ind w:left="-101"/>
              <w:rPr>
                <w:rFonts w:ascii="Arial" w:hAnsi="Arial" w:cs="Arial"/>
                <w:sz w:val="18"/>
                <w:szCs w:val="18"/>
              </w:rPr>
            </w:pPr>
            <w:r w:rsidRPr="00887285">
              <w:rPr>
                <w:rFonts w:ascii="Arial" w:hAnsi="Arial" w:cs="Arial"/>
                <w:sz w:val="18"/>
                <w:szCs w:val="18"/>
              </w:rPr>
              <w:t>As at 1 January 2019</w:t>
            </w:r>
          </w:p>
        </w:tc>
        <w:tc>
          <w:tcPr>
            <w:tcW w:w="1872" w:type="dxa"/>
            <w:shd w:val="clear" w:color="auto" w:fill="auto"/>
          </w:tcPr>
          <w:p w14:paraId="32C92AE9" w14:textId="77777777" w:rsidR="009E4E00" w:rsidRPr="00887285" w:rsidRDefault="009E4E00" w:rsidP="00120634">
            <w:pPr>
              <w:pStyle w:val="Header"/>
              <w:ind w:right="-72"/>
              <w:jc w:val="right"/>
              <w:rPr>
                <w:rFonts w:ascii="Arial" w:hAnsi="Arial" w:cs="Arial"/>
                <w:sz w:val="18"/>
                <w:szCs w:val="18"/>
              </w:rPr>
            </w:pPr>
            <w:r w:rsidRPr="00887285">
              <w:rPr>
                <w:rFonts w:ascii="Arial" w:hAnsi="Arial" w:cs="Arial"/>
                <w:sz w:val="18"/>
                <w:szCs w:val="18"/>
              </w:rPr>
              <w:t>62,130,757</w:t>
            </w:r>
          </w:p>
        </w:tc>
      </w:tr>
      <w:tr w:rsidR="009E4E00" w:rsidRPr="00887285" w14:paraId="1AC98CFC" w14:textId="77777777" w:rsidTr="00120634">
        <w:tc>
          <w:tcPr>
            <w:tcW w:w="7589" w:type="dxa"/>
          </w:tcPr>
          <w:p w14:paraId="49EAB2B9" w14:textId="77777777" w:rsidR="009E4E00" w:rsidRPr="00887285" w:rsidRDefault="009E4E00" w:rsidP="00E66447">
            <w:pPr>
              <w:pStyle w:val="Header"/>
              <w:ind w:left="-101"/>
              <w:rPr>
                <w:rFonts w:ascii="Arial" w:hAnsi="Arial" w:cs="Arial"/>
                <w:sz w:val="18"/>
                <w:szCs w:val="18"/>
              </w:rPr>
            </w:pPr>
            <w:r w:rsidRPr="00887285">
              <w:rPr>
                <w:rFonts w:ascii="Arial" w:hAnsi="Arial" w:cs="Arial"/>
                <w:sz w:val="18"/>
                <w:szCs w:val="18"/>
              </w:rPr>
              <w:t>Charged/(credited) to profit or loss</w:t>
            </w:r>
          </w:p>
        </w:tc>
        <w:tc>
          <w:tcPr>
            <w:tcW w:w="1872" w:type="dxa"/>
            <w:tcBorders>
              <w:bottom w:val="single" w:sz="4" w:space="0" w:color="auto"/>
            </w:tcBorders>
            <w:shd w:val="clear" w:color="auto" w:fill="auto"/>
          </w:tcPr>
          <w:p w14:paraId="4BD73999" w14:textId="77777777" w:rsidR="009E4E00" w:rsidRPr="00887285" w:rsidRDefault="009E4E00" w:rsidP="0012063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87285">
              <w:rPr>
                <w:rFonts w:ascii="Arial" w:hAnsi="Arial" w:cs="Arial"/>
                <w:sz w:val="18"/>
                <w:szCs w:val="18"/>
              </w:rPr>
              <w:t>-</w:t>
            </w:r>
          </w:p>
        </w:tc>
      </w:tr>
      <w:tr w:rsidR="009E4E00" w:rsidRPr="00887285" w14:paraId="3B364686" w14:textId="77777777" w:rsidTr="00120634">
        <w:tc>
          <w:tcPr>
            <w:tcW w:w="7589" w:type="dxa"/>
          </w:tcPr>
          <w:p w14:paraId="41325053" w14:textId="77777777" w:rsidR="009E4E00" w:rsidRPr="00887285" w:rsidRDefault="009E4E00" w:rsidP="00E66447">
            <w:pPr>
              <w:pStyle w:val="Header"/>
              <w:tabs>
                <w:tab w:val="left" w:pos="1134"/>
                <w:tab w:val="left" w:pos="1276"/>
                <w:tab w:val="center" w:pos="3402"/>
                <w:tab w:val="center" w:pos="4536"/>
                <w:tab w:val="center" w:pos="5670"/>
                <w:tab w:val="center" w:pos="6804"/>
                <w:tab w:val="right" w:pos="7655"/>
              </w:tabs>
              <w:ind w:left="-101"/>
              <w:rPr>
                <w:rFonts w:ascii="Arial" w:hAnsi="Arial" w:cs="Arial"/>
                <w:sz w:val="18"/>
                <w:szCs w:val="18"/>
              </w:rPr>
            </w:pPr>
          </w:p>
        </w:tc>
        <w:tc>
          <w:tcPr>
            <w:tcW w:w="1872" w:type="dxa"/>
            <w:tcBorders>
              <w:top w:val="single" w:sz="4" w:space="0" w:color="auto"/>
            </w:tcBorders>
            <w:shd w:val="clear" w:color="auto" w:fill="auto"/>
          </w:tcPr>
          <w:p w14:paraId="42406382" w14:textId="77777777" w:rsidR="009E4E00" w:rsidRPr="00887285" w:rsidRDefault="009E4E00" w:rsidP="0012063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9E4E00" w:rsidRPr="00887285" w14:paraId="739DD0ED" w14:textId="77777777" w:rsidTr="00120634">
        <w:tc>
          <w:tcPr>
            <w:tcW w:w="7589" w:type="dxa"/>
          </w:tcPr>
          <w:p w14:paraId="2C3C436B" w14:textId="77777777" w:rsidR="009E4E00" w:rsidRPr="00887285" w:rsidRDefault="009E4E00" w:rsidP="00E66447">
            <w:pPr>
              <w:pStyle w:val="Header"/>
              <w:tabs>
                <w:tab w:val="left" w:pos="852"/>
              </w:tabs>
              <w:ind w:left="-101"/>
              <w:rPr>
                <w:rFonts w:ascii="Arial" w:hAnsi="Arial" w:cs="Arial"/>
                <w:sz w:val="18"/>
                <w:szCs w:val="18"/>
              </w:rPr>
            </w:pPr>
            <w:r w:rsidRPr="00887285">
              <w:rPr>
                <w:rFonts w:ascii="Arial" w:hAnsi="Arial" w:cs="Arial"/>
                <w:sz w:val="18"/>
                <w:szCs w:val="18"/>
              </w:rPr>
              <w:t>As at 31 December 2019</w:t>
            </w:r>
          </w:p>
        </w:tc>
        <w:tc>
          <w:tcPr>
            <w:tcW w:w="1872" w:type="dxa"/>
            <w:tcBorders>
              <w:bottom w:val="single" w:sz="4" w:space="0" w:color="auto"/>
            </w:tcBorders>
            <w:shd w:val="clear" w:color="auto" w:fill="auto"/>
          </w:tcPr>
          <w:p w14:paraId="1EF33751" w14:textId="77777777" w:rsidR="009E4E00" w:rsidRPr="00887285" w:rsidRDefault="009E4E00" w:rsidP="00120634">
            <w:pPr>
              <w:pStyle w:val="Header"/>
              <w:ind w:right="-72"/>
              <w:jc w:val="right"/>
              <w:rPr>
                <w:rFonts w:ascii="Arial" w:hAnsi="Arial" w:cs="Arial"/>
                <w:sz w:val="18"/>
                <w:szCs w:val="18"/>
              </w:rPr>
            </w:pPr>
            <w:r w:rsidRPr="00887285">
              <w:rPr>
                <w:rFonts w:ascii="Arial" w:hAnsi="Arial" w:cs="Arial"/>
                <w:sz w:val="18"/>
                <w:szCs w:val="18"/>
              </w:rPr>
              <w:t>62,130,757</w:t>
            </w:r>
          </w:p>
        </w:tc>
      </w:tr>
      <w:tr w:rsidR="009E4E00" w:rsidRPr="00887285" w14:paraId="0EC69A5A" w14:textId="77777777" w:rsidTr="00120634">
        <w:tc>
          <w:tcPr>
            <w:tcW w:w="7589" w:type="dxa"/>
          </w:tcPr>
          <w:p w14:paraId="0864FE46" w14:textId="77777777" w:rsidR="009E4E00" w:rsidRPr="00887285" w:rsidRDefault="009E4E00" w:rsidP="00E66447">
            <w:pPr>
              <w:pStyle w:val="Header"/>
              <w:ind w:left="-101"/>
              <w:rPr>
                <w:rFonts w:ascii="Arial" w:hAnsi="Arial" w:cs="Arial"/>
                <w:sz w:val="18"/>
                <w:szCs w:val="18"/>
              </w:rPr>
            </w:pPr>
          </w:p>
        </w:tc>
        <w:tc>
          <w:tcPr>
            <w:tcW w:w="1872" w:type="dxa"/>
            <w:shd w:val="clear" w:color="auto" w:fill="FAFAFA"/>
          </w:tcPr>
          <w:p w14:paraId="257B85BE" w14:textId="77777777" w:rsidR="009E4E00" w:rsidRPr="00887285" w:rsidRDefault="009E4E00" w:rsidP="00120634">
            <w:pPr>
              <w:pStyle w:val="Header"/>
              <w:ind w:right="-72"/>
              <w:jc w:val="right"/>
              <w:rPr>
                <w:rFonts w:ascii="Arial" w:hAnsi="Arial" w:cs="Arial"/>
                <w:sz w:val="18"/>
                <w:szCs w:val="18"/>
              </w:rPr>
            </w:pPr>
          </w:p>
        </w:tc>
      </w:tr>
      <w:tr w:rsidR="009E4E00" w:rsidRPr="00887285" w14:paraId="185E4D51" w14:textId="77777777" w:rsidTr="00120634">
        <w:tc>
          <w:tcPr>
            <w:tcW w:w="7589" w:type="dxa"/>
          </w:tcPr>
          <w:p w14:paraId="741C1761" w14:textId="77777777" w:rsidR="009E4E00" w:rsidRPr="00887285" w:rsidRDefault="009E4E00" w:rsidP="00E66447">
            <w:pPr>
              <w:pStyle w:val="Header"/>
              <w:ind w:left="-101"/>
              <w:rPr>
                <w:rFonts w:ascii="Arial" w:hAnsi="Arial" w:cs="Arial"/>
                <w:sz w:val="18"/>
                <w:szCs w:val="18"/>
              </w:rPr>
            </w:pPr>
            <w:r w:rsidRPr="00887285">
              <w:rPr>
                <w:rFonts w:ascii="Arial" w:hAnsi="Arial" w:cs="Arial"/>
                <w:sz w:val="18"/>
                <w:szCs w:val="18"/>
              </w:rPr>
              <w:t>As at 1 January 2020</w:t>
            </w:r>
          </w:p>
        </w:tc>
        <w:tc>
          <w:tcPr>
            <w:tcW w:w="1872" w:type="dxa"/>
            <w:shd w:val="clear" w:color="auto" w:fill="FAFAFA"/>
          </w:tcPr>
          <w:p w14:paraId="74B9D647" w14:textId="77777777" w:rsidR="009E4E00" w:rsidRPr="00887285" w:rsidRDefault="009E4E00" w:rsidP="00120634">
            <w:pPr>
              <w:pStyle w:val="Header"/>
              <w:ind w:right="-72"/>
              <w:jc w:val="right"/>
              <w:rPr>
                <w:rFonts w:ascii="Arial" w:hAnsi="Arial" w:cs="Arial"/>
                <w:sz w:val="18"/>
                <w:szCs w:val="18"/>
              </w:rPr>
            </w:pPr>
            <w:r w:rsidRPr="00887285">
              <w:rPr>
                <w:rFonts w:ascii="Arial" w:hAnsi="Arial" w:cs="Arial"/>
                <w:sz w:val="18"/>
                <w:szCs w:val="18"/>
              </w:rPr>
              <w:t>62,130,757</w:t>
            </w:r>
          </w:p>
        </w:tc>
      </w:tr>
      <w:tr w:rsidR="009E4E00" w:rsidRPr="00887285" w14:paraId="25C14FA9" w14:textId="77777777" w:rsidTr="00120634">
        <w:tc>
          <w:tcPr>
            <w:tcW w:w="7589" w:type="dxa"/>
          </w:tcPr>
          <w:p w14:paraId="74C8E913" w14:textId="77777777" w:rsidR="009E4E00" w:rsidRPr="00887285" w:rsidRDefault="009E4E00" w:rsidP="00E66447">
            <w:pPr>
              <w:pStyle w:val="Header"/>
              <w:ind w:left="-101"/>
              <w:rPr>
                <w:rFonts w:ascii="Arial" w:hAnsi="Arial" w:cs="Arial"/>
                <w:sz w:val="18"/>
                <w:szCs w:val="18"/>
              </w:rPr>
            </w:pPr>
            <w:r w:rsidRPr="00887285">
              <w:rPr>
                <w:rFonts w:ascii="Arial" w:hAnsi="Arial" w:cs="Arial"/>
                <w:sz w:val="18"/>
                <w:szCs w:val="18"/>
              </w:rPr>
              <w:t>Charged/(credited) to profit or loss</w:t>
            </w:r>
          </w:p>
        </w:tc>
        <w:tc>
          <w:tcPr>
            <w:tcW w:w="1872" w:type="dxa"/>
            <w:tcBorders>
              <w:bottom w:val="single" w:sz="4" w:space="0" w:color="auto"/>
            </w:tcBorders>
            <w:shd w:val="clear" w:color="auto" w:fill="FAFAFA"/>
          </w:tcPr>
          <w:p w14:paraId="5AA27723" w14:textId="77777777" w:rsidR="009E4E00" w:rsidRPr="00887285" w:rsidRDefault="009E4E00" w:rsidP="00120634">
            <w:pPr>
              <w:pStyle w:val="Header"/>
              <w:ind w:right="-72"/>
              <w:jc w:val="right"/>
              <w:rPr>
                <w:rFonts w:ascii="Arial" w:hAnsi="Arial" w:cs="Arial"/>
                <w:sz w:val="18"/>
                <w:szCs w:val="18"/>
              </w:rPr>
            </w:pPr>
            <w:r w:rsidRPr="00887285">
              <w:rPr>
                <w:rFonts w:ascii="Arial" w:hAnsi="Arial" w:cs="Arial"/>
                <w:sz w:val="18"/>
                <w:szCs w:val="18"/>
              </w:rPr>
              <w:t>(62,130,757)</w:t>
            </w:r>
          </w:p>
        </w:tc>
      </w:tr>
      <w:tr w:rsidR="00F361C9" w:rsidRPr="00887285" w14:paraId="6E710067" w14:textId="77777777" w:rsidTr="00120634">
        <w:tc>
          <w:tcPr>
            <w:tcW w:w="7589" w:type="dxa"/>
          </w:tcPr>
          <w:p w14:paraId="0419C6FD" w14:textId="77777777" w:rsidR="00F361C9" w:rsidRPr="00887285" w:rsidRDefault="00F361C9" w:rsidP="00E66447">
            <w:pPr>
              <w:pStyle w:val="Header"/>
              <w:ind w:left="-101"/>
              <w:rPr>
                <w:rFonts w:ascii="Arial" w:hAnsi="Arial" w:cs="Arial"/>
                <w:sz w:val="18"/>
                <w:szCs w:val="18"/>
              </w:rPr>
            </w:pPr>
          </w:p>
          <w:p w14:paraId="6BF37B0D" w14:textId="77777777" w:rsidR="00F361C9" w:rsidRPr="00887285" w:rsidRDefault="00F361C9" w:rsidP="00E66447">
            <w:pPr>
              <w:pStyle w:val="Header"/>
              <w:ind w:left="-101"/>
              <w:rPr>
                <w:rFonts w:ascii="Arial" w:hAnsi="Arial" w:cs="Arial"/>
                <w:sz w:val="18"/>
                <w:szCs w:val="18"/>
              </w:rPr>
            </w:pPr>
            <w:r w:rsidRPr="00887285">
              <w:rPr>
                <w:rFonts w:ascii="Arial" w:hAnsi="Arial" w:cs="Arial"/>
                <w:sz w:val="18"/>
                <w:szCs w:val="18"/>
              </w:rPr>
              <w:t>As at 31 December 2020</w:t>
            </w:r>
          </w:p>
        </w:tc>
        <w:tc>
          <w:tcPr>
            <w:tcW w:w="1872" w:type="dxa"/>
            <w:tcBorders>
              <w:bottom w:val="single" w:sz="4" w:space="0" w:color="auto"/>
            </w:tcBorders>
            <w:shd w:val="clear" w:color="auto" w:fill="FAFAFA"/>
          </w:tcPr>
          <w:p w14:paraId="76C482D4" w14:textId="77777777" w:rsidR="00F361C9" w:rsidRPr="00887285" w:rsidRDefault="00F361C9" w:rsidP="00120634">
            <w:pPr>
              <w:pStyle w:val="Header"/>
              <w:ind w:right="-72"/>
              <w:jc w:val="right"/>
              <w:rPr>
                <w:rFonts w:ascii="Arial" w:hAnsi="Arial" w:cs="Arial"/>
                <w:sz w:val="18"/>
                <w:szCs w:val="18"/>
              </w:rPr>
            </w:pPr>
          </w:p>
          <w:p w14:paraId="6BDBE870" w14:textId="77777777" w:rsidR="00F361C9" w:rsidRPr="00887285" w:rsidRDefault="00F361C9" w:rsidP="00120634">
            <w:pPr>
              <w:pStyle w:val="Header"/>
              <w:ind w:right="-72"/>
              <w:jc w:val="right"/>
              <w:rPr>
                <w:rFonts w:ascii="Arial" w:hAnsi="Arial" w:cs="Arial"/>
                <w:sz w:val="18"/>
                <w:szCs w:val="18"/>
              </w:rPr>
            </w:pPr>
            <w:r w:rsidRPr="00887285">
              <w:rPr>
                <w:rFonts w:ascii="Arial" w:hAnsi="Arial" w:cs="Arial"/>
                <w:sz w:val="18"/>
                <w:szCs w:val="18"/>
              </w:rPr>
              <w:t>-</w:t>
            </w:r>
          </w:p>
        </w:tc>
      </w:tr>
    </w:tbl>
    <w:p w14:paraId="00296908" w14:textId="77777777" w:rsidR="0031653F" w:rsidRPr="00887285" w:rsidRDefault="0031653F" w:rsidP="0031653F">
      <w:pPr>
        <w:rPr>
          <w:rFonts w:ascii="Arial" w:hAnsi="Arial" w:cs="Arial"/>
          <w:sz w:val="18"/>
          <w:szCs w:val="18"/>
        </w:rPr>
      </w:pPr>
    </w:p>
    <w:tbl>
      <w:tblPr>
        <w:tblW w:w="9461" w:type="dxa"/>
        <w:tblInd w:w="108" w:type="dxa"/>
        <w:tblLayout w:type="fixed"/>
        <w:tblLook w:val="0000" w:firstRow="0" w:lastRow="0" w:firstColumn="0" w:lastColumn="0" w:noHBand="0" w:noVBand="0"/>
      </w:tblPr>
      <w:tblGrid>
        <w:gridCol w:w="7589"/>
        <w:gridCol w:w="1872"/>
      </w:tblGrid>
      <w:tr w:rsidR="007D3AD2" w:rsidRPr="00887285" w14:paraId="76488823" w14:textId="77777777" w:rsidTr="00120634">
        <w:tc>
          <w:tcPr>
            <w:tcW w:w="7589" w:type="dxa"/>
          </w:tcPr>
          <w:p w14:paraId="4FAF03E3" w14:textId="77777777" w:rsidR="007D3AD2" w:rsidRPr="00887285" w:rsidRDefault="007D3AD2" w:rsidP="004411E5">
            <w:pPr>
              <w:ind w:left="-101"/>
              <w:rPr>
                <w:rFonts w:ascii="Arial" w:hAnsi="Arial" w:cs="Arial"/>
                <w:b/>
                <w:bCs/>
                <w:sz w:val="18"/>
                <w:szCs w:val="18"/>
              </w:rPr>
            </w:pPr>
          </w:p>
        </w:tc>
        <w:tc>
          <w:tcPr>
            <w:tcW w:w="1872" w:type="dxa"/>
            <w:tcBorders>
              <w:top w:val="single" w:sz="4" w:space="0" w:color="auto"/>
              <w:bottom w:val="single" w:sz="4" w:space="0" w:color="auto"/>
            </w:tcBorders>
            <w:vAlign w:val="bottom"/>
          </w:tcPr>
          <w:p w14:paraId="5E740E13" w14:textId="77777777" w:rsidR="00B2157A" w:rsidRPr="00887285" w:rsidRDefault="007D3AD2" w:rsidP="004411E5">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887285">
              <w:rPr>
                <w:rFonts w:ascii="Arial" w:hAnsi="Arial" w:cs="Arial"/>
                <w:b/>
                <w:bCs/>
                <w:sz w:val="18"/>
                <w:szCs w:val="18"/>
              </w:rPr>
              <w:t xml:space="preserve">Separate </w:t>
            </w:r>
          </w:p>
          <w:p w14:paraId="08350D36" w14:textId="23110185" w:rsidR="007D3AD2" w:rsidRPr="00120634" w:rsidRDefault="007D3AD2" w:rsidP="004411E5">
            <w:pPr>
              <w:tabs>
                <w:tab w:val="left" w:pos="1134"/>
                <w:tab w:val="left" w:pos="1276"/>
                <w:tab w:val="center" w:pos="3402"/>
                <w:tab w:val="center" w:pos="4536"/>
                <w:tab w:val="center" w:pos="5670"/>
                <w:tab w:val="center" w:pos="6804"/>
                <w:tab w:val="right" w:pos="7655"/>
              </w:tabs>
              <w:ind w:right="-72"/>
              <w:jc w:val="right"/>
              <w:rPr>
                <w:rFonts w:ascii="Arial Bold" w:hAnsi="Arial Bold" w:cs="Arial"/>
                <w:b/>
                <w:bCs/>
                <w:spacing w:val="-4"/>
                <w:sz w:val="18"/>
                <w:szCs w:val="18"/>
                <w:cs/>
              </w:rPr>
            </w:pPr>
            <w:r w:rsidRPr="00120634">
              <w:rPr>
                <w:rFonts w:ascii="Arial Bold" w:hAnsi="Arial Bold" w:cs="Arial"/>
                <w:b/>
                <w:bCs/>
                <w:spacing w:val="-4"/>
                <w:sz w:val="18"/>
                <w:szCs w:val="18"/>
              </w:rPr>
              <w:t>financial statements</w:t>
            </w:r>
          </w:p>
        </w:tc>
      </w:tr>
      <w:tr w:rsidR="007D3AD2" w:rsidRPr="00887285" w14:paraId="139B3C38" w14:textId="77777777" w:rsidTr="00120634">
        <w:tc>
          <w:tcPr>
            <w:tcW w:w="7589" w:type="dxa"/>
          </w:tcPr>
          <w:p w14:paraId="579B9768" w14:textId="77777777" w:rsidR="007D3AD2" w:rsidRPr="00887285" w:rsidRDefault="007D3AD2" w:rsidP="004411E5">
            <w:pPr>
              <w:ind w:left="-101"/>
              <w:rPr>
                <w:rFonts w:ascii="Arial" w:hAnsi="Arial" w:cs="Arial"/>
                <w:b/>
                <w:bCs/>
                <w:sz w:val="18"/>
                <w:szCs w:val="18"/>
              </w:rPr>
            </w:pPr>
          </w:p>
        </w:tc>
        <w:tc>
          <w:tcPr>
            <w:tcW w:w="1872" w:type="dxa"/>
            <w:tcBorders>
              <w:top w:val="single" w:sz="4" w:space="0" w:color="auto"/>
            </w:tcBorders>
            <w:vAlign w:val="bottom"/>
          </w:tcPr>
          <w:p w14:paraId="070C51D1" w14:textId="77777777" w:rsidR="007D3AD2" w:rsidRPr="00887285" w:rsidRDefault="007D3AD2" w:rsidP="004411E5">
            <w:pPr>
              <w:pStyle w:val="Header"/>
              <w:ind w:left="-30" w:right="-72"/>
              <w:jc w:val="right"/>
              <w:rPr>
                <w:rFonts w:ascii="Arial" w:hAnsi="Arial" w:cs="Arial"/>
                <w:b/>
                <w:bCs/>
                <w:sz w:val="18"/>
                <w:szCs w:val="18"/>
              </w:rPr>
            </w:pPr>
            <w:r w:rsidRPr="00887285">
              <w:rPr>
                <w:rFonts w:ascii="Arial" w:hAnsi="Arial" w:cs="Arial"/>
                <w:b/>
                <w:bCs/>
                <w:sz w:val="18"/>
                <w:szCs w:val="18"/>
              </w:rPr>
              <w:t>Depreciation</w:t>
            </w:r>
          </w:p>
          <w:p w14:paraId="7EAB7B04" w14:textId="77777777" w:rsidR="007D3AD2" w:rsidRPr="00887285" w:rsidRDefault="007D3AD2" w:rsidP="004411E5">
            <w:pPr>
              <w:pStyle w:val="Header"/>
              <w:ind w:left="-300" w:right="-72"/>
              <w:jc w:val="right"/>
              <w:rPr>
                <w:rFonts w:ascii="Arial" w:hAnsi="Arial" w:cs="Arial"/>
                <w:b/>
                <w:bCs/>
                <w:sz w:val="18"/>
                <w:szCs w:val="18"/>
              </w:rPr>
            </w:pPr>
            <w:r w:rsidRPr="00887285">
              <w:rPr>
                <w:rFonts w:ascii="Arial" w:hAnsi="Arial" w:cs="Arial"/>
                <w:b/>
                <w:bCs/>
                <w:sz w:val="18"/>
                <w:szCs w:val="18"/>
              </w:rPr>
              <w:t>and amortisation</w:t>
            </w:r>
          </w:p>
        </w:tc>
      </w:tr>
      <w:tr w:rsidR="007D3AD2" w:rsidRPr="00887285" w14:paraId="163B4F1E" w14:textId="77777777" w:rsidTr="00120634">
        <w:tc>
          <w:tcPr>
            <w:tcW w:w="7589" w:type="dxa"/>
          </w:tcPr>
          <w:p w14:paraId="4561FC3F" w14:textId="77777777" w:rsidR="007D3AD2" w:rsidRPr="00887285" w:rsidRDefault="007D3AD2" w:rsidP="004411E5">
            <w:pPr>
              <w:tabs>
                <w:tab w:val="left" w:pos="1134"/>
                <w:tab w:val="left" w:pos="1276"/>
                <w:tab w:val="center" w:pos="3402"/>
                <w:tab w:val="center" w:pos="4536"/>
                <w:tab w:val="center" w:pos="5670"/>
                <w:tab w:val="center" w:pos="6804"/>
                <w:tab w:val="right" w:pos="7655"/>
              </w:tabs>
              <w:ind w:left="-101"/>
              <w:rPr>
                <w:rFonts w:ascii="Arial" w:hAnsi="Arial" w:cs="Arial"/>
                <w:b/>
                <w:bCs/>
                <w:sz w:val="18"/>
                <w:szCs w:val="18"/>
              </w:rPr>
            </w:pPr>
          </w:p>
        </w:tc>
        <w:tc>
          <w:tcPr>
            <w:tcW w:w="1872" w:type="dxa"/>
            <w:tcBorders>
              <w:bottom w:val="single" w:sz="4" w:space="0" w:color="auto"/>
            </w:tcBorders>
          </w:tcPr>
          <w:p w14:paraId="5B16D6CD" w14:textId="77777777" w:rsidR="007D3AD2" w:rsidRPr="00887285" w:rsidRDefault="007D3AD2" w:rsidP="004411E5">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887285">
              <w:rPr>
                <w:rFonts w:ascii="Arial" w:hAnsi="Arial" w:cs="Arial"/>
                <w:b/>
                <w:bCs/>
                <w:sz w:val="18"/>
                <w:szCs w:val="18"/>
              </w:rPr>
              <w:t>Baht</w:t>
            </w:r>
          </w:p>
        </w:tc>
      </w:tr>
      <w:tr w:rsidR="007D3AD2" w:rsidRPr="00887285" w14:paraId="593F49FE" w14:textId="77777777" w:rsidTr="00120634">
        <w:tc>
          <w:tcPr>
            <w:tcW w:w="7589" w:type="dxa"/>
          </w:tcPr>
          <w:p w14:paraId="7C56E0CD" w14:textId="77777777" w:rsidR="007D3AD2" w:rsidRPr="00887285" w:rsidRDefault="007D3AD2" w:rsidP="004411E5">
            <w:pPr>
              <w:pStyle w:val="Header"/>
              <w:tabs>
                <w:tab w:val="left" w:pos="1134"/>
                <w:tab w:val="left" w:pos="1276"/>
                <w:tab w:val="center" w:pos="3402"/>
                <w:tab w:val="center" w:pos="4536"/>
                <w:tab w:val="center" w:pos="5670"/>
                <w:tab w:val="center" w:pos="6804"/>
                <w:tab w:val="right" w:pos="7655"/>
              </w:tabs>
              <w:ind w:left="-101"/>
              <w:rPr>
                <w:rFonts w:ascii="Arial" w:hAnsi="Arial" w:cs="Arial"/>
                <w:sz w:val="18"/>
                <w:szCs w:val="18"/>
              </w:rPr>
            </w:pPr>
          </w:p>
        </w:tc>
        <w:tc>
          <w:tcPr>
            <w:tcW w:w="1872" w:type="dxa"/>
            <w:tcBorders>
              <w:top w:val="single" w:sz="4" w:space="0" w:color="auto"/>
            </w:tcBorders>
            <w:shd w:val="clear" w:color="auto" w:fill="auto"/>
          </w:tcPr>
          <w:p w14:paraId="2BFB0D70" w14:textId="77777777" w:rsidR="007D3AD2" w:rsidRPr="00887285" w:rsidRDefault="007D3AD2" w:rsidP="004411E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7D3AD2" w:rsidRPr="00887285" w14:paraId="546F2DDD" w14:textId="77777777" w:rsidTr="00120634">
        <w:tc>
          <w:tcPr>
            <w:tcW w:w="7589" w:type="dxa"/>
          </w:tcPr>
          <w:p w14:paraId="6C0679FA" w14:textId="77777777" w:rsidR="007D3AD2" w:rsidRPr="00887285" w:rsidRDefault="007D3AD2" w:rsidP="004411E5">
            <w:pPr>
              <w:pStyle w:val="Header"/>
              <w:ind w:left="-101"/>
              <w:rPr>
                <w:rFonts w:ascii="Arial" w:hAnsi="Arial" w:cs="Arial"/>
                <w:b/>
                <w:bCs/>
                <w:sz w:val="18"/>
                <w:szCs w:val="18"/>
              </w:rPr>
            </w:pPr>
            <w:r w:rsidRPr="00887285">
              <w:rPr>
                <w:rFonts w:ascii="Arial" w:hAnsi="Arial" w:cs="Arial"/>
                <w:b/>
                <w:bCs/>
                <w:sz w:val="18"/>
                <w:szCs w:val="18"/>
              </w:rPr>
              <w:t>Deferred tax liabilities</w:t>
            </w:r>
          </w:p>
        </w:tc>
        <w:tc>
          <w:tcPr>
            <w:tcW w:w="1872" w:type="dxa"/>
            <w:shd w:val="clear" w:color="auto" w:fill="auto"/>
          </w:tcPr>
          <w:p w14:paraId="4F824A74" w14:textId="77777777" w:rsidR="007D3AD2" w:rsidRPr="00887285" w:rsidRDefault="007D3AD2" w:rsidP="004411E5">
            <w:pPr>
              <w:pStyle w:val="Header"/>
              <w:ind w:right="-72"/>
              <w:jc w:val="right"/>
              <w:rPr>
                <w:rFonts w:ascii="Arial" w:hAnsi="Arial" w:cs="Arial"/>
                <w:sz w:val="18"/>
                <w:szCs w:val="18"/>
              </w:rPr>
            </w:pPr>
          </w:p>
        </w:tc>
      </w:tr>
      <w:tr w:rsidR="007D3AD2" w:rsidRPr="00887285" w14:paraId="00D8547E" w14:textId="77777777" w:rsidTr="00120634">
        <w:tc>
          <w:tcPr>
            <w:tcW w:w="7589" w:type="dxa"/>
            <w:shd w:val="clear" w:color="auto" w:fill="auto"/>
          </w:tcPr>
          <w:p w14:paraId="483F5C70" w14:textId="77777777" w:rsidR="007D3AD2" w:rsidRPr="00887285" w:rsidRDefault="007D3AD2" w:rsidP="009D3BAB">
            <w:pPr>
              <w:pStyle w:val="Header"/>
              <w:tabs>
                <w:tab w:val="clear" w:pos="4320"/>
                <w:tab w:val="clear" w:pos="8640"/>
                <w:tab w:val="left" w:pos="2663"/>
              </w:tabs>
              <w:ind w:left="-101"/>
              <w:rPr>
                <w:rFonts w:ascii="Arial" w:hAnsi="Arial" w:cs="Arial"/>
                <w:sz w:val="18"/>
                <w:szCs w:val="18"/>
              </w:rPr>
            </w:pPr>
            <w:r w:rsidRPr="00887285">
              <w:rPr>
                <w:rFonts w:ascii="Arial" w:hAnsi="Arial" w:cs="Arial"/>
                <w:sz w:val="18"/>
                <w:szCs w:val="18"/>
              </w:rPr>
              <w:t>As at 1 January 2019</w:t>
            </w:r>
          </w:p>
        </w:tc>
        <w:tc>
          <w:tcPr>
            <w:tcW w:w="1872" w:type="dxa"/>
            <w:shd w:val="clear" w:color="auto" w:fill="auto"/>
          </w:tcPr>
          <w:p w14:paraId="41CA16C5" w14:textId="77777777" w:rsidR="007D3AD2" w:rsidRPr="00887285" w:rsidRDefault="007D3AD2" w:rsidP="009D3BA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87285">
              <w:rPr>
                <w:rFonts w:ascii="Arial" w:hAnsi="Arial" w:cs="Arial"/>
                <w:sz w:val="18"/>
                <w:szCs w:val="18"/>
              </w:rPr>
              <w:t>62,130,757</w:t>
            </w:r>
          </w:p>
        </w:tc>
      </w:tr>
      <w:tr w:rsidR="007D3AD2" w:rsidRPr="00887285" w14:paraId="379F1200" w14:textId="77777777" w:rsidTr="00120634">
        <w:tc>
          <w:tcPr>
            <w:tcW w:w="7589" w:type="dxa"/>
            <w:shd w:val="clear" w:color="auto" w:fill="auto"/>
          </w:tcPr>
          <w:p w14:paraId="062E1FD9" w14:textId="77777777" w:rsidR="007D3AD2" w:rsidRPr="00887285" w:rsidRDefault="007D3AD2" w:rsidP="009D3BAB">
            <w:pPr>
              <w:pStyle w:val="Header"/>
              <w:ind w:left="-101"/>
              <w:rPr>
                <w:rFonts w:ascii="Arial" w:hAnsi="Arial" w:cs="Arial"/>
                <w:sz w:val="18"/>
                <w:szCs w:val="18"/>
              </w:rPr>
            </w:pPr>
            <w:r w:rsidRPr="00887285">
              <w:rPr>
                <w:rFonts w:ascii="Arial" w:hAnsi="Arial" w:cs="Arial"/>
                <w:sz w:val="18"/>
                <w:szCs w:val="18"/>
              </w:rPr>
              <w:t>(Charged)/credited to profit or loss</w:t>
            </w:r>
          </w:p>
        </w:tc>
        <w:tc>
          <w:tcPr>
            <w:tcW w:w="1872" w:type="dxa"/>
            <w:tcBorders>
              <w:bottom w:val="single" w:sz="4" w:space="0" w:color="auto"/>
            </w:tcBorders>
            <w:shd w:val="clear" w:color="auto" w:fill="auto"/>
          </w:tcPr>
          <w:p w14:paraId="3288728B" w14:textId="77777777" w:rsidR="007D3AD2" w:rsidRPr="00887285" w:rsidRDefault="007D3AD2" w:rsidP="009D3BA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87285">
              <w:rPr>
                <w:rFonts w:ascii="Arial" w:hAnsi="Arial" w:cs="Arial"/>
                <w:sz w:val="18"/>
                <w:szCs w:val="18"/>
              </w:rPr>
              <w:t>-</w:t>
            </w:r>
          </w:p>
        </w:tc>
      </w:tr>
      <w:tr w:rsidR="007D3AD2" w:rsidRPr="00887285" w14:paraId="7A9A037D" w14:textId="77777777" w:rsidTr="00120634">
        <w:tc>
          <w:tcPr>
            <w:tcW w:w="7589" w:type="dxa"/>
            <w:shd w:val="clear" w:color="auto" w:fill="auto"/>
          </w:tcPr>
          <w:p w14:paraId="6C8259D5" w14:textId="77777777" w:rsidR="007D3AD2" w:rsidRPr="00887285" w:rsidRDefault="007D3AD2" w:rsidP="009D3BAB">
            <w:pPr>
              <w:pStyle w:val="Header"/>
              <w:tabs>
                <w:tab w:val="left" w:pos="1134"/>
                <w:tab w:val="left" w:pos="1276"/>
                <w:tab w:val="center" w:pos="3402"/>
                <w:tab w:val="center" w:pos="4536"/>
                <w:tab w:val="center" w:pos="5670"/>
                <w:tab w:val="center" w:pos="6804"/>
                <w:tab w:val="right" w:pos="7655"/>
              </w:tabs>
              <w:ind w:left="-101"/>
              <w:rPr>
                <w:rFonts w:ascii="Arial" w:hAnsi="Arial" w:cs="Arial"/>
                <w:sz w:val="18"/>
                <w:szCs w:val="18"/>
              </w:rPr>
            </w:pPr>
          </w:p>
        </w:tc>
        <w:tc>
          <w:tcPr>
            <w:tcW w:w="1872" w:type="dxa"/>
            <w:tcBorders>
              <w:top w:val="single" w:sz="4" w:space="0" w:color="auto"/>
            </w:tcBorders>
            <w:shd w:val="clear" w:color="auto" w:fill="auto"/>
          </w:tcPr>
          <w:p w14:paraId="5FBD4201" w14:textId="77777777" w:rsidR="007D3AD2" w:rsidRPr="00887285" w:rsidRDefault="007D3AD2" w:rsidP="009D3BA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7D3AD2" w:rsidRPr="00887285" w14:paraId="48805780" w14:textId="77777777" w:rsidTr="00120634">
        <w:tc>
          <w:tcPr>
            <w:tcW w:w="7589" w:type="dxa"/>
            <w:shd w:val="clear" w:color="auto" w:fill="auto"/>
          </w:tcPr>
          <w:p w14:paraId="0184DE88" w14:textId="77777777" w:rsidR="007D3AD2" w:rsidRPr="00887285" w:rsidRDefault="007D3AD2" w:rsidP="009D3BAB">
            <w:pPr>
              <w:pStyle w:val="Header"/>
              <w:ind w:left="-101"/>
              <w:rPr>
                <w:rFonts w:ascii="Arial" w:hAnsi="Arial" w:cs="Arial"/>
                <w:sz w:val="18"/>
                <w:szCs w:val="18"/>
                <w:cs/>
              </w:rPr>
            </w:pPr>
            <w:r w:rsidRPr="00887285">
              <w:rPr>
                <w:rFonts w:ascii="Arial" w:hAnsi="Arial" w:cs="Arial"/>
                <w:sz w:val="18"/>
                <w:szCs w:val="18"/>
              </w:rPr>
              <w:t>As at 31 December 2019</w:t>
            </w:r>
          </w:p>
        </w:tc>
        <w:tc>
          <w:tcPr>
            <w:tcW w:w="1872" w:type="dxa"/>
            <w:tcBorders>
              <w:bottom w:val="single" w:sz="4" w:space="0" w:color="auto"/>
            </w:tcBorders>
            <w:shd w:val="clear" w:color="auto" w:fill="auto"/>
          </w:tcPr>
          <w:p w14:paraId="6159AE4B" w14:textId="77777777" w:rsidR="007D3AD2" w:rsidRPr="00887285" w:rsidRDefault="007D3AD2" w:rsidP="009D3BA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87285">
              <w:rPr>
                <w:rFonts w:ascii="Arial" w:hAnsi="Arial" w:cs="Arial"/>
                <w:sz w:val="18"/>
                <w:szCs w:val="18"/>
              </w:rPr>
              <w:t>62,130,757</w:t>
            </w:r>
          </w:p>
        </w:tc>
      </w:tr>
      <w:tr w:rsidR="007D3AD2" w:rsidRPr="00887285" w14:paraId="408EC290" w14:textId="77777777" w:rsidTr="00120634">
        <w:tc>
          <w:tcPr>
            <w:tcW w:w="7589" w:type="dxa"/>
            <w:shd w:val="clear" w:color="auto" w:fill="auto"/>
          </w:tcPr>
          <w:p w14:paraId="7EA9B026" w14:textId="77777777" w:rsidR="007D3AD2" w:rsidRPr="00887285" w:rsidRDefault="007D3AD2" w:rsidP="009D3BAB">
            <w:pPr>
              <w:pStyle w:val="Header"/>
              <w:ind w:left="-101"/>
              <w:rPr>
                <w:rFonts w:ascii="Arial" w:hAnsi="Arial" w:cs="Arial"/>
                <w:sz w:val="18"/>
                <w:szCs w:val="18"/>
              </w:rPr>
            </w:pPr>
          </w:p>
        </w:tc>
        <w:tc>
          <w:tcPr>
            <w:tcW w:w="1872" w:type="dxa"/>
            <w:tcBorders>
              <w:top w:val="single" w:sz="4" w:space="0" w:color="auto"/>
            </w:tcBorders>
            <w:shd w:val="clear" w:color="auto" w:fill="FAFAFA"/>
          </w:tcPr>
          <w:p w14:paraId="4ED79C29" w14:textId="77777777" w:rsidR="007D3AD2" w:rsidRPr="00887285" w:rsidRDefault="007D3AD2" w:rsidP="009D3BA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7D3AD2" w:rsidRPr="00887285" w14:paraId="301911C1" w14:textId="77777777" w:rsidTr="00120634">
        <w:tc>
          <w:tcPr>
            <w:tcW w:w="7589" w:type="dxa"/>
          </w:tcPr>
          <w:p w14:paraId="3FCAD6D8" w14:textId="77777777" w:rsidR="007D3AD2" w:rsidRPr="00887285" w:rsidRDefault="007D3AD2" w:rsidP="000727E9">
            <w:pPr>
              <w:pStyle w:val="Header"/>
              <w:tabs>
                <w:tab w:val="clear" w:pos="4320"/>
                <w:tab w:val="clear" w:pos="8640"/>
                <w:tab w:val="left" w:pos="2663"/>
              </w:tabs>
              <w:ind w:left="-101"/>
              <w:rPr>
                <w:rFonts w:ascii="Arial" w:hAnsi="Arial" w:cs="Arial"/>
                <w:sz w:val="18"/>
                <w:szCs w:val="18"/>
              </w:rPr>
            </w:pPr>
            <w:r w:rsidRPr="00887285">
              <w:rPr>
                <w:rFonts w:ascii="Arial" w:hAnsi="Arial" w:cs="Arial"/>
                <w:sz w:val="18"/>
                <w:szCs w:val="18"/>
              </w:rPr>
              <w:t>As at 1 January 2020</w:t>
            </w:r>
          </w:p>
        </w:tc>
        <w:tc>
          <w:tcPr>
            <w:tcW w:w="1872" w:type="dxa"/>
            <w:shd w:val="clear" w:color="auto" w:fill="FAFAFA"/>
          </w:tcPr>
          <w:p w14:paraId="63A0EFB6" w14:textId="77777777" w:rsidR="007D3AD2" w:rsidRPr="00887285" w:rsidRDefault="007D3AD2" w:rsidP="000727E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87285">
              <w:rPr>
                <w:rFonts w:ascii="Arial" w:hAnsi="Arial" w:cs="Arial"/>
                <w:sz w:val="18"/>
                <w:szCs w:val="18"/>
              </w:rPr>
              <w:t>62,130,757</w:t>
            </w:r>
          </w:p>
        </w:tc>
      </w:tr>
      <w:tr w:rsidR="007D3AD2" w:rsidRPr="00887285" w14:paraId="4BED25B9" w14:textId="77777777" w:rsidTr="00120634">
        <w:tc>
          <w:tcPr>
            <w:tcW w:w="7589" w:type="dxa"/>
          </w:tcPr>
          <w:p w14:paraId="4CCADD86" w14:textId="77777777" w:rsidR="007D3AD2" w:rsidRPr="00887285" w:rsidRDefault="007D3AD2" w:rsidP="000727E9">
            <w:pPr>
              <w:pStyle w:val="Header"/>
              <w:ind w:left="-101"/>
              <w:rPr>
                <w:rFonts w:ascii="Arial" w:hAnsi="Arial" w:cs="Arial"/>
                <w:sz w:val="18"/>
                <w:szCs w:val="18"/>
              </w:rPr>
            </w:pPr>
            <w:r w:rsidRPr="00887285">
              <w:rPr>
                <w:rFonts w:ascii="Arial" w:hAnsi="Arial" w:cs="Arial"/>
                <w:sz w:val="18"/>
                <w:szCs w:val="18"/>
              </w:rPr>
              <w:t>(Charged)/credited to profit or loss</w:t>
            </w:r>
          </w:p>
        </w:tc>
        <w:tc>
          <w:tcPr>
            <w:tcW w:w="1872" w:type="dxa"/>
            <w:shd w:val="clear" w:color="auto" w:fill="FAFAFA"/>
          </w:tcPr>
          <w:p w14:paraId="1DA1314D" w14:textId="77777777" w:rsidR="007D3AD2" w:rsidRPr="00887285" w:rsidRDefault="007D3AD2" w:rsidP="000727E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87285">
              <w:rPr>
                <w:rFonts w:ascii="Arial" w:hAnsi="Arial" w:cs="Arial"/>
                <w:sz w:val="18"/>
                <w:szCs w:val="18"/>
              </w:rPr>
              <w:t>(62,130,757)</w:t>
            </w:r>
          </w:p>
        </w:tc>
      </w:tr>
      <w:tr w:rsidR="007D3AD2" w:rsidRPr="00887285" w14:paraId="334351A8" w14:textId="77777777" w:rsidTr="00120634">
        <w:tc>
          <w:tcPr>
            <w:tcW w:w="7589" w:type="dxa"/>
          </w:tcPr>
          <w:p w14:paraId="63CD005F" w14:textId="77777777" w:rsidR="007D3AD2" w:rsidRPr="00887285" w:rsidRDefault="007D3AD2" w:rsidP="000727E9">
            <w:pPr>
              <w:pStyle w:val="Header"/>
              <w:tabs>
                <w:tab w:val="left" w:pos="1134"/>
                <w:tab w:val="left" w:pos="1276"/>
                <w:tab w:val="center" w:pos="3402"/>
                <w:tab w:val="center" w:pos="4536"/>
                <w:tab w:val="center" w:pos="5670"/>
                <w:tab w:val="center" w:pos="6804"/>
                <w:tab w:val="right" w:pos="7655"/>
              </w:tabs>
              <w:ind w:left="-101"/>
              <w:rPr>
                <w:rFonts w:ascii="Arial" w:hAnsi="Arial" w:cs="Arial"/>
                <w:sz w:val="18"/>
                <w:szCs w:val="18"/>
              </w:rPr>
            </w:pPr>
          </w:p>
        </w:tc>
        <w:tc>
          <w:tcPr>
            <w:tcW w:w="1872" w:type="dxa"/>
            <w:tcBorders>
              <w:top w:val="single" w:sz="4" w:space="0" w:color="auto"/>
            </w:tcBorders>
            <w:shd w:val="clear" w:color="auto" w:fill="FAFAFA"/>
          </w:tcPr>
          <w:p w14:paraId="4A94385E" w14:textId="77777777" w:rsidR="007D3AD2" w:rsidRPr="00887285" w:rsidRDefault="007D3AD2" w:rsidP="000727E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7D3AD2" w:rsidRPr="00887285" w14:paraId="41B6B5B3" w14:textId="77777777" w:rsidTr="00120634">
        <w:tc>
          <w:tcPr>
            <w:tcW w:w="7589" w:type="dxa"/>
          </w:tcPr>
          <w:p w14:paraId="38A055E6" w14:textId="77777777" w:rsidR="007D3AD2" w:rsidRPr="00887285" w:rsidRDefault="007D3AD2" w:rsidP="000727E9">
            <w:pPr>
              <w:pStyle w:val="Header"/>
              <w:ind w:left="-101"/>
              <w:rPr>
                <w:rFonts w:ascii="Arial" w:hAnsi="Arial" w:cs="Arial"/>
                <w:sz w:val="18"/>
                <w:szCs w:val="18"/>
                <w:cs/>
              </w:rPr>
            </w:pPr>
            <w:r w:rsidRPr="00887285">
              <w:rPr>
                <w:rFonts w:ascii="Arial" w:hAnsi="Arial" w:cs="Arial"/>
                <w:sz w:val="18"/>
                <w:szCs w:val="18"/>
              </w:rPr>
              <w:t>As at 31 December 2020</w:t>
            </w:r>
          </w:p>
        </w:tc>
        <w:tc>
          <w:tcPr>
            <w:tcW w:w="1872" w:type="dxa"/>
            <w:tcBorders>
              <w:bottom w:val="single" w:sz="4" w:space="0" w:color="auto"/>
            </w:tcBorders>
            <w:shd w:val="clear" w:color="auto" w:fill="FAFAFA"/>
          </w:tcPr>
          <w:p w14:paraId="7A0C3769" w14:textId="77777777" w:rsidR="007D3AD2" w:rsidRPr="00887285" w:rsidRDefault="007D3AD2" w:rsidP="000727E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87285">
              <w:rPr>
                <w:rFonts w:ascii="Arial" w:hAnsi="Arial" w:cs="Arial"/>
                <w:sz w:val="18"/>
                <w:szCs w:val="18"/>
              </w:rPr>
              <w:t>-</w:t>
            </w:r>
          </w:p>
        </w:tc>
      </w:tr>
    </w:tbl>
    <w:p w14:paraId="196565ED" w14:textId="77777777" w:rsidR="0031653F" w:rsidRPr="00887285" w:rsidRDefault="0031653F" w:rsidP="0031653F">
      <w:pPr>
        <w:jc w:val="thaiDistribute"/>
        <w:rPr>
          <w:rFonts w:ascii="Arial" w:hAnsi="Arial" w:cs="Arial"/>
          <w:sz w:val="18"/>
          <w:szCs w:val="18"/>
        </w:rPr>
      </w:pPr>
    </w:p>
    <w:p w14:paraId="6203FD07" w14:textId="77777777" w:rsidR="0031653F" w:rsidRPr="00887285" w:rsidRDefault="0031653F" w:rsidP="0031653F">
      <w:pPr>
        <w:jc w:val="thaiDistribute"/>
        <w:rPr>
          <w:rFonts w:ascii="Arial" w:hAnsi="Arial" w:cs="Arial"/>
          <w:sz w:val="18"/>
          <w:szCs w:val="18"/>
        </w:rPr>
      </w:pPr>
      <w:r w:rsidRPr="00887285">
        <w:rPr>
          <w:rFonts w:ascii="Arial" w:hAnsi="Arial" w:cs="Arial"/>
          <w:sz w:val="18"/>
          <w:szCs w:val="18"/>
        </w:rPr>
        <w:t xml:space="preserve">Deferred tax assets are recognised for tax loss and carry forwards only to the extent that realisation of the related tax benefit through the future taxable profits is probable. The Group did not recognise deferred income tax assets of Baht </w:t>
      </w:r>
      <w:r w:rsidRPr="00887285">
        <w:rPr>
          <w:rFonts w:ascii="Arial" w:hAnsi="Arial" w:cs="Arial"/>
          <w:sz w:val="18"/>
          <w:szCs w:val="18"/>
        </w:rPr>
        <w:br/>
      </w:r>
      <w:r w:rsidR="00BC5FA9" w:rsidRPr="00887285">
        <w:rPr>
          <w:rFonts w:ascii="Arial" w:hAnsi="Arial" w:cs="Arial"/>
          <w:sz w:val="18"/>
          <w:szCs w:val="18"/>
        </w:rPr>
        <w:t>948</w:t>
      </w:r>
      <w:r w:rsidRPr="00887285">
        <w:rPr>
          <w:rFonts w:ascii="Arial" w:hAnsi="Arial" w:cs="Arial"/>
          <w:sz w:val="18"/>
          <w:szCs w:val="18"/>
        </w:rPr>
        <w:t xml:space="preserve"> million (2019: Baht 504 million) in respect of losses amounting to Baht </w:t>
      </w:r>
      <w:r w:rsidR="00BC5FA9" w:rsidRPr="00887285">
        <w:rPr>
          <w:rFonts w:ascii="Arial" w:hAnsi="Arial" w:cs="Arial"/>
          <w:sz w:val="18"/>
          <w:szCs w:val="18"/>
        </w:rPr>
        <w:t>4,742</w:t>
      </w:r>
      <w:r w:rsidRPr="00887285">
        <w:rPr>
          <w:rFonts w:ascii="Arial" w:hAnsi="Arial" w:cs="Arial"/>
          <w:sz w:val="18"/>
          <w:szCs w:val="18"/>
        </w:rPr>
        <w:t xml:space="preserve"> million (2019: Baht 2,518 million) that can be carried forward against future taxable income.  Losses amounting to Baht </w:t>
      </w:r>
      <w:r w:rsidR="00027E3D" w:rsidRPr="00887285">
        <w:rPr>
          <w:rFonts w:ascii="Arial" w:hAnsi="Arial" w:cs="Arial"/>
          <w:sz w:val="18"/>
          <w:szCs w:val="18"/>
        </w:rPr>
        <w:t>1,351</w:t>
      </w:r>
      <w:r w:rsidRPr="00887285">
        <w:rPr>
          <w:rFonts w:ascii="Arial" w:hAnsi="Arial" w:cs="Arial"/>
          <w:sz w:val="18"/>
          <w:szCs w:val="18"/>
        </w:rPr>
        <w:t xml:space="preserve"> million will be expired for tax benefit in 202</w:t>
      </w:r>
      <w:r w:rsidR="00BC5FA9" w:rsidRPr="00887285">
        <w:rPr>
          <w:rFonts w:ascii="Arial" w:hAnsi="Arial" w:cs="Arial"/>
          <w:sz w:val="18"/>
          <w:szCs w:val="18"/>
        </w:rPr>
        <w:t>1</w:t>
      </w:r>
      <w:r w:rsidRPr="00887285">
        <w:rPr>
          <w:rFonts w:ascii="Arial" w:hAnsi="Arial" w:cs="Arial"/>
          <w:sz w:val="18"/>
          <w:szCs w:val="18"/>
        </w:rPr>
        <w:t xml:space="preserve"> (2019: Baht 194 million already expired in 2020).</w:t>
      </w:r>
    </w:p>
    <w:p w14:paraId="4E0EDDC5" w14:textId="77777777" w:rsidR="0031653F" w:rsidRPr="00887285" w:rsidRDefault="0031653F" w:rsidP="0031653F">
      <w:pPr>
        <w:rPr>
          <w:rFonts w:ascii="Arial" w:hAnsi="Arial" w:cs="Arial"/>
          <w:sz w:val="18"/>
          <w:szCs w:val="18"/>
        </w:rPr>
      </w:pPr>
    </w:p>
    <w:p w14:paraId="2B5E9B72" w14:textId="77777777" w:rsidR="0031653F" w:rsidRPr="00887285" w:rsidRDefault="0031653F" w:rsidP="0031653F">
      <w:pPr>
        <w:rPr>
          <w:rFonts w:ascii="Arial" w:hAnsi="Arial" w:cs="Arial"/>
          <w:sz w:val="18"/>
          <w:szCs w:val="18"/>
        </w:rPr>
      </w:pPr>
    </w:p>
    <w:tbl>
      <w:tblPr>
        <w:tblW w:w="0" w:type="auto"/>
        <w:tblInd w:w="108" w:type="dxa"/>
        <w:shd w:val="clear" w:color="auto" w:fill="FFA543"/>
        <w:tblLook w:val="04A0" w:firstRow="1" w:lastRow="0" w:firstColumn="1" w:lastColumn="0" w:noHBand="0" w:noVBand="1"/>
      </w:tblPr>
      <w:tblGrid>
        <w:gridCol w:w="9461"/>
      </w:tblGrid>
      <w:tr w:rsidR="0031653F" w:rsidRPr="00887285" w14:paraId="6D7DFF71" w14:textId="77777777" w:rsidTr="004411E5">
        <w:trPr>
          <w:trHeight w:val="386"/>
        </w:trPr>
        <w:tc>
          <w:tcPr>
            <w:tcW w:w="9461" w:type="dxa"/>
            <w:shd w:val="clear" w:color="auto" w:fill="FFA543"/>
            <w:vAlign w:val="center"/>
          </w:tcPr>
          <w:p w14:paraId="677E25D3" w14:textId="77777777" w:rsidR="0031653F" w:rsidRPr="00887285" w:rsidRDefault="0031653F" w:rsidP="00293AC6">
            <w:pPr>
              <w:tabs>
                <w:tab w:val="left" w:pos="432"/>
              </w:tabs>
              <w:ind w:left="432" w:hanging="432"/>
              <w:rPr>
                <w:rFonts w:ascii="Arial" w:eastAsia="Arial Unicode MS" w:hAnsi="Arial" w:cs="Arial"/>
                <w:b/>
                <w:bCs/>
                <w:color w:val="FFFFFF"/>
                <w:sz w:val="18"/>
                <w:szCs w:val="18"/>
                <w:cs/>
              </w:rPr>
            </w:pPr>
            <w:r w:rsidRPr="00887285">
              <w:rPr>
                <w:rFonts w:ascii="Arial" w:hAnsi="Arial" w:cs="Arial"/>
                <w:color w:val="FFFFFF"/>
                <w:sz w:val="18"/>
                <w:szCs w:val="18"/>
              </w:rPr>
              <w:br w:type="page"/>
            </w:r>
            <w:r w:rsidRPr="00887285">
              <w:rPr>
                <w:rFonts w:ascii="Arial" w:hAnsi="Arial" w:cs="Arial"/>
                <w:color w:val="FFFFFF"/>
                <w:sz w:val="18"/>
                <w:szCs w:val="18"/>
              </w:rPr>
              <w:br w:type="page"/>
            </w:r>
            <w:r w:rsidRPr="00887285">
              <w:rPr>
                <w:rFonts w:ascii="Arial" w:hAnsi="Arial" w:cs="Arial"/>
                <w:color w:val="FFFFFF"/>
                <w:spacing w:val="-8"/>
                <w:sz w:val="18"/>
                <w:szCs w:val="18"/>
              </w:rPr>
              <w:br w:type="page"/>
            </w:r>
            <w:r w:rsidRPr="00887285">
              <w:rPr>
                <w:rFonts w:ascii="Arial" w:hAnsi="Arial" w:cs="Arial"/>
                <w:b/>
                <w:bCs/>
                <w:color w:val="FFFFFF"/>
                <w:sz w:val="18"/>
                <w:szCs w:val="18"/>
              </w:rPr>
              <w:br w:type="page"/>
            </w:r>
            <w:r w:rsidRPr="00887285">
              <w:rPr>
                <w:rFonts w:ascii="Arial" w:eastAsia="Arial Unicode MS" w:hAnsi="Arial" w:cs="Arial"/>
                <w:b/>
                <w:bCs/>
                <w:color w:val="FFFFFF"/>
                <w:sz w:val="18"/>
                <w:szCs w:val="18"/>
              </w:rPr>
              <w:t>2</w:t>
            </w:r>
            <w:r w:rsidR="00DC7D89" w:rsidRPr="00887285">
              <w:rPr>
                <w:rFonts w:ascii="Arial" w:eastAsia="Arial Unicode MS" w:hAnsi="Arial" w:cs="Arial"/>
                <w:b/>
                <w:bCs/>
                <w:color w:val="FFFFFF"/>
                <w:sz w:val="18"/>
                <w:szCs w:val="18"/>
              </w:rPr>
              <w:t>7</w:t>
            </w:r>
            <w:r w:rsidRPr="00887285">
              <w:rPr>
                <w:rFonts w:ascii="Arial" w:eastAsia="Arial Unicode MS" w:hAnsi="Arial" w:cs="Arial"/>
                <w:b/>
                <w:bCs/>
                <w:color w:val="FFFFFF"/>
                <w:sz w:val="18"/>
                <w:szCs w:val="18"/>
              </w:rPr>
              <w:tab/>
            </w:r>
            <w:r w:rsidRPr="00887285">
              <w:rPr>
                <w:rFonts w:ascii="Arial" w:hAnsi="Arial" w:cs="Arial"/>
                <w:b/>
                <w:bCs/>
                <w:color w:val="FFFFFF"/>
                <w:sz w:val="18"/>
                <w:szCs w:val="18"/>
              </w:rPr>
              <w:t>Provision for decommissioning costs</w:t>
            </w:r>
          </w:p>
        </w:tc>
      </w:tr>
    </w:tbl>
    <w:p w14:paraId="15BD928E" w14:textId="77777777" w:rsidR="0031653F" w:rsidRPr="00887285" w:rsidRDefault="0031653F" w:rsidP="0031653F">
      <w:pPr>
        <w:ind w:left="540" w:hanging="540"/>
        <w:rPr>
          <w:rFonts w:ascii="Arial" w:hAnsi="Arial" w:cs="Arial"/>
          <w:b/>
          <w:bCs/>
          <w:sz w:val="18"/>
          <w:szCs w:val="18"/>
        </w:rPr>
      </w:pPr>
    </w:p>
    <w:tbl>
      <w:tblPr>
        <w:tblW w:w="4883" w:type="pct"/>
        <w:tblInd w:w="108" w:type="dxa"/>
        <w:tblLayout w:type="fixed"/>
        <w:tblLook w:val="0000" w:firstRow="0" w:lastRow="0" w:firstColumn="0" w:lastColumn="0" w:noHBand="0" w:noVBand="0"/>
      </w:tblPr>
      <w:tblGrid>
        <w:gridCol w:w="3400"/>
        <w:gridCol w:w="576"/>
        <w:gridCol w:w="1368"/>
        <w:gridCol w:w="1368"/>
        <w:gridCol w:w="1368"/>
        <w:gridCol w:w="1368"/>
      </w:tblGrid>
      <w:tr w:rsidR="00370F6A" w:rsidRPr="00887285" w14:paraId="450569AE" w14:textId="77777777" w:rsidTr="00120634">
        <w:trPr>
          <w:cantSplit/>
        </w:trPr>
        <w:tc>
          <w:tcPr>
            <w:tcW w:w="1799" w:type="pct"/>
          </w:tcPr>
          <w:p w14:paraId="24AC18D8" w14:textId="77777777" w:rsidR="00370F6A" w:rsidRPr="00887285" w:rsidRDefault="00370F6A" w:rsidP="004411E5">
            <w:pPr>
              <w:ind w:left="-101"/>
              <w:rPr>
                <w:rFonts w:ascii="Arial" w:hAnsi="Arial" w:cs="Arial"/>
                <w:b/>
                <w:bCs/>
                <w:sz w:val="18"/>
                <w:szCs w:val="18"/>
              </w:rPr>
            </w:pPr>
          </w:p>
        </w:tc>
        <w:tc>
          <w:tcPr>
            <w:tcW w:w="305" w:type="pct"/>
          </w:tcPr>
          <w:p w14:paraId="7941E657" w14:textId="77777777" w:rsidR="00370F6A" w:rsidRPr="00887285" w:rsidRDefault="00370F6A" w:rsidP="00120634">
            <w:pPr>
              <w:ind w:left="-72" w:right="-72"/>
              <w:jc w:val="right"/>
              <w:rPr>
                <w:rFonts w:ascii="Arial" w:hAnsi="Arial" w:cs="Arial"/>
                <w:b/>
                <w:bCs/>
                <w:sz w:val="18"/>
                <w:szCs w:val="18"/>
                <w:lang w:val="en-US"/>
              </w:rPr>
            </w:pPr>
          </w:p>
        </w:tc>
        <w:tc>
          <w:tcPr>
            <w:tcW w:w="1448" w:type="pct"/>
            <w:gridSpan w:val="2"/>
            <w:tcBorders>
              <w:top w:val="single" w:sz="4" w:space="0" w:color="auto"/>
              <w:bottom w:val="single" w:sz="4" w:space="0" w:color="auto"/>
            </w:tcBorders>
          </w:tcPr>
          <w:p w14:paraId="702E8992" w14:textId="77777777" w:rsidR="00370F6A" w:rsidRPr="00887285" w:rsidRDefault="00370F6A" w:rsidP="004411E5">
            <w:pPr>
              <w:ind w:right="-72"/>
              <w:jc w:val="right"/>
              <w:rPr>
                <w:rFonts w:ascii="Arial" w:hAnsi="Arial" w:cs="Arial"/>
                <w:b/>
                <w:bCs/>
                <w:sz w:val="18"/>
                <w:szCs w:val="18"/>
                <w:lang w:val="en-US"/>
              </w:rPr>
            </w:pPr>
            <w:r w:rsidRPr="00887285">
              <w:rPr>
                <w:rFonts w:ascii="Arial" w:hAnsi="Arial" w:cs="Arial"/>
                <w:b/>
                <w:bCs/>
                <w:sz w:val="18"/>
                <w:szCs w:val="18"/>
                <w:lang w:val="en-US"/>
              </w:rPr>
              <w:t xml:space="preserve">Consolidated </w:t>
            </w:r>
          </w:p>
          <w:p w14:paraId="44608A85" w14:textId="77777777" w:rsidR="00370F6A" w:rsidRPr="00887285" w:rsidRDefault="00370F6A" w:rsidP="004411E5">
            <w:pPr>
              <w:ind w:right="-72"/>
              <w:jc w:val="right"/>
              <w:rPr>
                <w:rFonts w:ascii="Arial" w:hAnsi="Arial" w:cs="Arial"/>
                <w:b/>
                <w:bCs/>
                <w:sz w:val="18"/>
                <w:szCs w:val="18"/>
              </w:rPr>
            </w:pPr>
            <w:r w:rsidRPr="00887285">
              <w:rPr>
                <w:rFonts w:ascii="Arial" w:hAnsi="Arial" w:cs="Arial"/>
                <w:b/>
                <w:bCs/>
                <w:sz w:val="18"/>
                <w:szCs w:val="18"/>
                <w:lang w:val="en-US"/>
              </w:rPr>
              <w:t>financial statements</w:t>
            </w:r>
          </w:p>
        </w:tc>
        <w:tc>
          <w:tcPr>
            <w:tcW w:w="1448" w:type="pct"/>
            <w:gridSpan w:val="2"/>
            <w:tcBorders>
              <w:top w:val="single" w:sz="4" w:space="0" w:color="auto"/>
              <w:bottom w:val="single" w:sz="4" w:space="0" w:color="auto"/>
            </w:tcBorders>
          </w:tcPr>
          <w:p w14:paraId="46AEDA1F" w14:textId="77777777" w:rsidR="00370F6A" w:rsidRPr="00887285" w:rsidRDefault="00370F6A" w:rsidP="004411E5">
            <w:pPr>
              <w:ind w:right="-72"/>
              <w:jc w:val="right"/>
              <w:rPr>
                <w:rFonts w:ascii="Arial" w:hAnsi="Arial" w:cs="Arial"/>
                <w:b/>
                <w:bCs/>
                <w:sz w:val="18"/>
                <w:szCs w:val="18"/>
              </w:rPr>
            </w:pPr>
            <w:r w:rsidRPr="00887285">
              <w:rPr>
                <w:rFonts w:ascii="Arial" w:hAnsi="Arial" w:cs="Arial"/>
                <w:b/>
                <w:bCs/>
                <w:sz w:val="18"/>
                <w:szCs w:val="18"/>
              </w:rPr>
              <w:t xml:space="preserve">Separate </w:t>
            </w:r>
          </w:p>
          <w:p w14:paraId="3CF2ADE1" w14:textId="77777777" w:rsidR="00370F6A" w:rsidRPr="00887285" w:rsidRDefault="00370F6A" w:rsidP="004411E5">
            <w:pPr>
              <w:ind w:right="-72"/>
              <w:jc w:val="right"/>
              <w:rPr>
                <w:rFonts w:ascii="Arial" w:hAnsi="Arial" w:cs="Arial"/>
                <w:b/>
                <w:bCs/>
                <w:sz w:val="18"/>
                <w:szCs w:val="18"/>
              </w:rPr>
            </w:pPr>
            <w:r w:rsidRPr="00887285">
              <w:rPr>
                <w:rFonts w:ascii="Arial" w:hAnsi="Arial" w:cs="Arial"/>
                <w:b/>
                <w:bCs/>
                <w:sz w:val="18"/>
                <w:szCs w:val="18"/>
              </w:rPr>
              <w:t>financial statements</w:t>
            </w:r>
          </w:p>
        </w:tc>
      </w:tr>
      <w:tr w:rsidR="00370F6A" w:rsidRPr="00887285" w14:paraId="2F2A53D7" w14:textId="77777777" w:rsidTr="00120634">
        <w:tc>
          <w:tcPr>
            <w:tcW w:w="1799" w:type="pct"/>
          </w:tcPr>
          <w:p w14:paraId="7BB402FC" w14:textId="77777777" w:rsidR="00370F6A" w:rsidRPr="00887285" w:rsidRDefault="00370F6A" w:rsidP="004411E5">
            <w:pPr>
              <w:ind w:left="-101"/>
              <w:rPr>
                <w:rFonts w:ascii="Arial" w:hAnsi="Arial" w:cs="Arial"/>
                <w:b/>
                <w:bCs/>
                <w:sz w:val="18"/>
                <w:szCs w:val="18"/>
              </w:rPr>
            </w:pPr>
            <w:r w:rsidRPr="00887285">
              <w:rPr>
                <w:rFonts w:ascii="Arial" w:hAnsi="Arial" w:cs="Arial"/>
                <w:b/>
                <w:bCs/>
                <w:sz w:val="18"/>
                <w:szCs w:val="18"/>
              </w:rPr>
              <w:t>For the years ended 31 December</w:t>
            </w:r>
          </w:p>
        </w:tc>
        <w:tc>
          <w:tcPr>
            <w:tcW w:w="305" w:type="pct"/>
          </w:tcPr>
          <w:p w14:paraId="43E38864" w14:textId="77777777" w:rsidR="00370F6A" w:rsidRPr="00887285" w:rsidRDefault="00370F6A" w:rsidP="00120634">
            <w:pPr>
              <w:ind w:left="-72" w:right="-72"/>
              <w:jc w:val="right"/>
              <w:rPr>
                <w:rFonts w:ascii="Arial" w:hAnsi="Arial" w:cs="Arial"/>
                <w:b/>
                <w:bCs/>
                <w:sz w:val="18"/>
                <w:szCs w:val="18"/>
              </w:rPr>
            </w:pPr>
          </w:p>
        </w:tc>
        <w:tc>
          <w:tcPr>
            <w:tcW w:w="724" w:type="pct"/>
            <w:tcBorders>
              <w:top w:val="single" w:sz="4" w:space="0" w:color="auto"/>
            </w:tcBorders>
          </w:tcPr>
          <w:p w14:paraId="0AF42E23" w14:textId="77777777" w:rsidR="00370F6A" w:rsidRPr="00887285" w:rsidRDefault="00370F6A" w:rsidP="004411E5">
            <w:pPr>
              <w:ind w:right="-72"/>
              <w:jc w:val="right"/>
              <w:rPr>
                <w:rFonts w:ascii="Arial" w:hAnsi="Arial" w:cs="Arial"/>
                <w:b/>
                <w:bCs/>
                <w:sz w:val="18"/>
                <w:szCs w:val="18"/>
              </w:rPr>
            </w:pPr>
            <w:r w:rsidRPr="00887285">
              <w:rPr>
                <w:rFonts w:ascii="Arial" w:hAnsi="Arial" w:cs="Arial"/>
                <w:b/>
                <w:bCs/>
                <w:sz w:val="18"/>
                <w:szCs w:val="18"/>
              </w:rPr>
              <w:t>2020</w:t>
            </w:r>
          </w:p>
        </w:tc>
        <w:tc>
          <w:tcPr>
            <w:tcW w:w="724" w:type="pct"/>
            <w:tcBorders>
              <w:top w:val="single" w:sz="4" w:space="0" w:color="auto"/>
            </w:tcBorders>
          </w:tcPr>
          <w:p w14:paraId="549AA4F8" w14:textId="77777777" w:rsidR="00370F6A" w:rsidRPr="00887285" w:rsidRDefault="00370F6A" w:rsidP="004411E5">
            <w:pPr>
              <w:ind w:right="-72"/>
              <w:jc w:val="right"/>
              <w:rPr>
                <w:rFonts w:ascii="Arial" w:hAnsi="Arial" w:cs="Arial"/>
                <w:b/>
                <w:bCs/>
                <w:sz w:val="18"/>
                <w:szCs w:val="18"/>
              </w:rPr>
            </w:pPr>
            <w:r w:rsidRPr="00887285">
              <w:rPr>
                <w:rFonts w:ascii="Arial" w:hAnsi="Arial" w:cs="Arial"/>
                <w:b/>
                <w:bCs/>
                <w:sz w:val="18"/>
                <w:szCs w:val="18"/>
              </w:rPr>
              <w:t>2019</w:t>
            </w:r>
          </w:p>
        </w:tc>
        <w:tc>
          <w:tcPr>
            <w:tcW w:w="724" w:type="pct"/>
            <w:tcBorders>
              <w:top w:val="single" w:sz="4" w:space="0" w:color="auto"/>
            </w:tcBorders>
          </w:tcPr>
          <w:p w14:paraId="4BB79709" w14:textId="77777777" w:rsidR="00370F6A" w:rsidRPr="00887285" w:rsidRDefault="00370F6A" w:rsidP="004411E5">
            <w:pPr>
              <w:ind w:right="-72"/>
              <w:jc w:val="right"/>
              <w:rPr>
                <w:rFonts w:ascii="Arial" w:hAnsi="Arial" w:cs="Arial"/>
                <w:b/>
                <w:bCs/>
                <w:sz w:val="18"/>
                <w:szCs w:val="18"/>
              </w:rPr>
            </w:pPr>
            <w:r w:rsidRPr="00887285">
              <w:rPr>
                <w:rFonts w:ascii="Arial" w:hAnsi="Arial" w:cs="Arial"/>
                <w:b/>
                <w:bCs/>
                <w:sz w:val="18"/>
                <w:szCs w:val="18"/>
              </w:rPr>
              <w:t>2020</w:t>
            </w:r>
          </w:p>
        </w:tc>
        <w:tc>
          <w:tcPr>
            <w:tcW w:w="724" w:type="pct"/>
            <w:tcBorders>
              <w:top w:val="single" w:sz="4" w:space="0" w:color="auto"/>
            </w:tcBorders>
          </w:tcPr>
          <w:p w14:paraId="5D29FF0C" w14:textId="77777777" w:rsidR="00370F6A" w:rsidRPr="00887285" w:rsidRDefault="00370F6A" w:rsidP="004411E5">
            <w:pPr>
              <w:ind w:right="-72"/>
              <w:jc w:val="right"/>
              <w:rPr>
                <w:rFonts w:ascii="Arial" w:hAnsi="Arial" w:cs="Arial"/>
                <w:b/>
                <w:bCs/>
                <w:sz w:val="18"/>
                <w:szCs w:val="18"/>
              </w:rPr>
            </w:pPr>
            <w:r w:rsidRPr="00887285">
              <w:rPr>
                <w:rFonts w:ascii="Arial" w:hAnsi="Arial" w:cs="Arial"/>
                <w:b/>
                <w:bCs/>
                <w:sz w:val="18"/>
                <w:szCs w:val="18"/>
              </w:rPr>
              <w:t>2019</w:t>
            </w:r>
          </w:p>
        </w:tc>
      </w:tr>
      <w:tr w:rsidR="00370F6A" w:rsidRPr="00887285" w14:paraId="2C30D6BF" w14:textId="77777777" w:rsidTr="00120634">
        <w:tc>
          <w:tcPr>
            <w:tcW w:w="1799" w:type="pct"/>
          </w:tcPr>
          <w:p w14:paraId="05DF28D7" w14:textId="77777777" w:rsidR="00370F6A" w:rsidRPr="00887285" w:rsidRDefault="00370F6A" w:rsidP="00370F6A">
            <w:pPr>
              <w:ind w:left="-101"/>
              <w:rPr>
                <w:rFonts w:ascii="Arial" w:hAnsi="Arial" w:cs="Arial"/>
                <w:sz w:val="18"/>
                <w:szCs w:val="18"/>
              </w:rPr>
            </w:pPr>
          </w:p>
        </w:tc>
        <w:tc>
          <w:tcPr>
            <w:tcW w:w="305" w:type="pct"/>
            <w:tcBorders>
              <w:bottom w:val="single" w:sz="4" w:space="0" w:color="auto"/>
            </w:tcBorders>
          </w:tcPr>
          <w:p w14:paraId="5D2E6964" w14:textId="77777777" w:rsidR="00370F6A" w:rsidRPr="00887285" w:rsidRDefault="00370F6A" w:rsidP="00120634">
            <w:pPr>
              <w:ind w:left="-72" w:right="-72"/>
              <w:jc w:val="center"/>
              <w:rPr>
                <w:rFonts w:ascii="Arial" w:hAnsi="Arial" w:cs="Arial"/>
                <w:b/>
                <w:bCs/>
                <w:sz w:val="18"/>
                <w:szCs w:val="18"/>
              </w:rPr>
            </w:pPr>
            <w:r w:rsidRPr="00887285">
              <w:rPr>
                <w:rFonts w:ascii="Arial" w:hAnsi="Arial" w:cs="Arial"/>
                <w:b/>
                <w:bCs/>
                <w:sz w:val="18"/>
                <w:szCs w:val="18"/>
              </w:rPr>
              <w:t>Note</w:t>
            </w:r>
          </w:p>
        </w:tc>
        <w:tc>
          <w:tcPr>
            <w:tcW w:w="724" w:type="pct"/>
            <w:tcBorders>
              <w:bottom w:val="single" w:sz="4" w:space="0" w:color="auto"/>
            </w:tcBorders>
          </w:tcPr>
          <w:p w14:paraId="588DFE63" w14:textId="77777777" w:rsidR="00370F6A" w:rsidRPr="00887285" w:rsidRDefault="00370F6A" w:rsidP="00370F6A">
            <w:pPr>
              <w:ind w:right="-72"/>
              <w:jc w:val="right"/>
              <w:rPr>
                <w:rFonts w:ascii="Arial" w:hAnsi="Arial" w:cs="Arial"/>
                <w:b/>
                <w:bCs/>
                <w:sz w:val="18"/>
                <w:szCs w:val="18"/>
              </w:rPr>
            </w:pPr>
            <w:r w:rsidRPr="00887285">
              <w:rPr>
                <w:rFonts w:ascii="Arial" w:hAnsi="Arial" w:cs="Arial"/>
                <w:b/>
                <w:bCs/>
                <w:sz w:val="18"/>
                <w:szCs w:val="18"/>
              </w:rPr>
              <w:t>Baht</w:t>
            </w:r>
          </w:p>
        </w:tc>
        <w:tc>
          <w:tcPr>
            <w:tcW w:w="724" w:type="pct"/>
            <w:tcBorders>
              <w:bottom w:val="single" w:sz="4" w:space="0" w:color="auto"/>
            </w:tcBorders>
          </w:tcPr>
          <w:p w14:paraId="5A650CBB" w14:textId="77777777" w:rsidR="00370F6A" w:rsidRPr="00887285" w:rsidRDefault="00370F6A" w:rsidP="00370F6A">
            <w:pPr>
              <w:ind w:right="-72"/>
              <w:jc w:val="right"/>
              <w:rPr>
                <w:rFonts w:ascii="Arial" w:hAnsi="Arial" w:cs="Arial"/>
                <w:b/>
                <w:bCs/>
                <w:sz w:val="18"/>
                <w:szCs w:val="18"/>
              </w:rPr>
            </w:pPr>
            <w:r w:rsidRPr="00887285">
              <w:rPr>
                <w:rFonts w:ascii="Arial" w:hAnsi="Arial" w:cs="Arial"/>
                <w:b/>
                <w:bCs/>
                <w:sz w:val="18"/>
                <w:szCs w:val="18"/>
              </w:rPr>
              <w:t>Baht</w:t>
            </w:r>
          </w:p>
        </w:tc>
        <w:tc>
          <w:tcPr>
            <w:tcW w:w="724" w:type="pct"/>
            <w:tcBorders>
              <w:bottom w:val="single" w:sz="4" w:space="0" w:color="auto"/>
            </w:tcBorders>
          </w:tcPr>
          <w:p w14:paraId="71A649EE" w14:textId="77777777" w:rsidR="00370F6A" w:rsidRPr="00887285" w:rsidRDefault="00370F6A" w:rsidP="00370F6A">
            <w:pPr>
              <w:ind w:right="-72"/>
              <w:jc w:val="right"/>
              <w:rPr>
                <w:rFonts w:ascii="Arial" w:hAnsi="Arial" w:cs="Arial"/>
                <w:b/>
                <w:bCs/>
                <w:sz w:val="18"/>
                <w:szCs w:val="18"/>
              </w:rPr>
            </w:pPr>
            <w:r w:rsidRPr="00887285">
              <w:rPr>
                <w:rFonts w:ascii="Arial" w:hAnsi="Arial" w:cs="Arial"/>
                <w:b/>
                <w:bCs/>
                <w:sz w:val="18"/>
                <w:szCs w:val="18"/>
              </w:rPr>
              <w:t>Baht</w:t>
            </w:r>
          </w:p>
        </w:tc>
        <w:tc>
          <w:tcPr>
            <w:tcW w:w="724" w:type="pct"/>
            <w:tcBorders>
              <w:bottom w:val="single" w:sz="4" w:space="0" w:color="auto"/>
            </w:tcBorders>
          </w:tcPr>
          <w:p w14:paraId="136F3429" w14:textId="77777777" w:rsidR="00370F6A" w:rsidRPr="00887285" w:rsidRDefault="00370F6A" w:rsidP="00370F6A">
            <w:pPr>
              <w:ind w:right="-72"/>
              <w:jc w:val="right"/>
              <w:rPr>
                <w:rFonts w:ascii="Arial" w:hAnsi="Arial" w:cs="Arial"/>
                <w:b/>
                <w:bCs/>
                <w:sz w:val="18"/>
                <w:szCs w:val="18"/>
              </w:rPr>
            </w:pPr>
            <w:r w:rsidRPr="00887285">
              <w:rPr>
                <w:rFonts w:ascii="Arial" w:hAnsi="Arial" w:cs="Arial"/>
                <w:b/>
                <w:bCs/>
                <w:sz w:val="18"/>
                <w:szCs w:val="18"/>
              </w:rPr>
              <w:t>Baht</w:t>
            </w:r>
          </w:p>
        </w:tc>
      </w:tr>
      <w:tr w:rsidR="00370F6A" w:rsidRPr="00887285" w14:paraId="201EB722" w14:textId="77777777" w:rsidTr="00120634">
        <w:tc>
          <w:tcPr>
            <w:tcW w:w="1799" w:type="pct"/>
          </w:tcPr>
          <w:p w14:paraId="68AB2CA9" w14:textId="77777777" w:rsidR="00370F6A" w:rsidRPr="00887285" w:rsidRDefault="00370F6A" w:rsidP="00370F6A">
            <w:pPr>
              <w:ind w:left="-101"/>
              <w:rPr>
                <w:rFonts w:ascii="Arial" w:hAnsi="Arial" w:cs="Arial"/>
                <w:b/>
                <w:bCs/>
                <w:sz w:val="18"/>
                <w:szCs w:val="18"/>
              </w:rPr>
            </w:pPr>
          </w:p>
        </w:tc>
        <w:tc>
          <w:tcPr>
            <w:tcW w:w="305" w:type="pct"/>
            <w:tcBorders>
              <w:top w:val="single" w:sz="4" w:space="0" w:color="auto"/>
            </w:tcBorders>
            <w:shd w:val="clear" w:color="auto" w:fill="auto"/>
          </w:tcPr>
          <w:p w14:paraId="09DD2FFB" w14:textId="77777777" w:rsidR="00370F6A" w:rsidRPr="00887285" w:rsidRDefault="00370F6A" w:rsidP="00120634">
            <w:pPr>
              <w:ind w:left="-72" w:right="-72"/>
              <w:rPr>
                <w:rFonts w:ascii="Arial" w:hAnsi="Arial" w:cs="Arial"/>
                <w:sz w:val="18"/>
                <w:szCs w:val="18"/>
              </w:rPr>
            </w:pPr>
          </w:p>
        </w:tc>
        <w:tc>
          <w:tcPr>
            <w:tcW w:w="724" w:type="pct"/>
            <w:tcBorders>
              <w:top w:val="single" w:sz="4" w:space="0" w:color="auto"/>
            </w:tcBorders>
            <w:shd w:val="clear" w:color="auto" w:fill="FAFAFA"/>
          </w:tcPr>
          <w:p w14:paraId="058668D5" w14:textId="77777777" w:rsidR="00370F6A" w:rsidRPr="00887285" w:rsidRDefault="00370F6A" w:rsidP="00370F6A">
            <w:pPr>
              <w:ind w:right="-72"/>
              <w:rPr>
                <w:rFonts w:ascii="Arial" w:hAnsi="Arial" w:cs="Arial"/>
                <w:sz w:val="18"/>
                <w:szCs w:val="18"/>
              </w:rPr>
            </w:pPr>
          </w:p>
        </w:tc>
        <w:tc>
          <w:tcPr>
            <w:tcW w:w="724" w:type="pct"/>
            <w:tcBorders>
              <w:top w:val="single" w:sz="4" w:space="0" w:color="auto"/>
            </w:tcBorders>
          </w:tcPr>
          <w:p w14:paraId="10707325" w14:textId="77777777" w:rsidR="00370F6A" w:rsidRPr="00887285" w:rsidRDefault="00370F6A" w:rsidP="00370F6A">
            <w:pPr>
              <w:ind w:right="-72"/>
              <w:rPr>
                <w:rFonts w:ascii="Arial" w:hAnsi="Arial" w:cs="Arial"/>
                <w:sz w:val="18"/>
                <w:szCs w:val="18"/>
              </w:rPr>
            </w:pPr>
          </w:p>
        </w:tc>
        <w:tc>
          <w:tcPr>
            <w:tcW w:w="724" w:type="pct"/>
            <w:tcBorders>
              <w:top w:val="single" w:sz="4" w:space="0" w:color="auto"/>
            </w:tcBorders>
            <w:shd w:val="clear" w:color="auto" w:fill="FAFAFA"/>
          </w:tcPr>
          <w:p w14:paraId="44FE1C05" w14:textId="77777777" w:rsidR="00370F6A" w:rsidRPr="00887285" w:rsidRDefault="00370F6A" w:rsidP="00370F6A">
            <w:pPr>
              <w:ind w:right="-72"/>
              <w:rPr>
                <w:rFonts w:ascii="Arial" w:hAnsi="Arial" w:cs="Arial"/>
                <w:sz w:val="18"/>
                <w:szCs w:val="18"/>
              </w:rPr>
            </w:pPr>
          </w:p>
        </w:tc>
        <w:tc>
          <w:tcPr>
            <w:tcW w:w="724" w:type="pct"/>
            <w:tcBorders>
              <w:top w:val="single" w:sz="4" w:space="0" w:color="auto"/>
            </w:tcBorders>
          </w:tcPr>
          <w:p w14:paraId="6385D3E4" w14:textId="77777777" w:rsidR="00370F6A" w:rsidRPr="00887285" w:rsidRDefault="00370F6A" w:rsidP="00370F6A">
            <w:pPr>
              <w:ind w:right="-72"/>
              <w:rPr>
                <w:rFonts w:ascii="Arial" w:hAnsi="Arial" w:cs="Arial"/>
                <w:sz w:val="18"/>
                <w:szCs w:val="18"/>
              </w:rPr>
            </w:pPr>
          </w:p>
        </w:tc>
      </w:tr>
      <w:tr w:rsidR="00370F6A" w:rsidRPr="00887285" w14:paraId="084F409E" w14:textId="77777777" w:rsidTr="00120634">
        <w:tc>
          <w:tcPr>
            <w:tcW w:w="1799" w:type="pct"/>
          </w:tcPr>
          <w:p w14:paraId="55645D01" w14:textId="77777777" w:rsidR="00370F6A" w:rsidRPr="00887285" w:rsidRDefault="00370F6A" w:rsidP="00370F6A">
            <w:pPr>
              <w:tabs>
                <w:tab w:val="left" w:pos="851"/>
              </w:tabs>
              <w:ind w:left="-101" w:right="-27"/>
              <w:rPr>
                <w:rFonts w:ascii="Arial" w:hAnsi="Arial" w:cs="Arial"/>
                <w:sz w:val="18"/>
                <w:szCs w:val="18"/>
              </w:rPr>
            </w:pPr>
            <w:r w:rsidRPr="00887285">
              <w:rPr>
                <w:rFonts w:ascii="Arial" w:hAnsi="Arial" w:cs="Arial"/>
                <w:sz w:val="18"/>
                <w:szCs w:val="18"/>
              </w:rPr>
              <w:t>Opening balance</w:t>
            </w:r>
          </w:p>
        </w:tc>
        <w:tc>
          <w:tcPr>
            <w:tcW w:w="305" w:type="pct"/>
            <w:shd w:val="clear" w:color="auto" w:fill="auto"/>
          </w:tcPr>
          <w:p w14:paraId="0650DE69" w14:textId="77777777" w:rsidR="00370F6A" w:rsidRPr="00887285" w:rsidRDefault="00370F6A" w:rsidP="00120634">
            <w:pPr>
              <w:ind w:left="-72" w:right="-72"/>
              <w:jc w:val="right"/>
              <w:rPr>
                <w:rFonts w:ascii="Arial" w:hAnsi="Arial" w:cs="Arial"/>
                <w:sz w:val="18"/>
                <w:szCs w:val="18"/>
              </w:rPr>
            </w:pPr>
          </w:p>
        </w:tc>
        <w:tc>
          <w:tcPr>
            <w:tcW w:w="724" w:type="pct"/>
            <w:shd w:val="clear" w:color="auto" w:fill="FAFAFA"/>
          </w:tcPr>
          <w:p w14:paraId="67711CF6" w14:textId="77777777" w:rsidR="00370F6A" w:rsidRPr="00887285" w:rsidRDefault="00370F6A" w:rsidP="00370F6A">
            <w:pPr>
              <w:ind w:right="-72"/>
              <w:jc w:val="right"/>
              <w:rPr>
                <w:rFonts w:ascii="Arial" w:hAnsi="Arial" w:cs="Arial"/>
                <w:sz w:val="18"/>
                <w:szCs w:val="18"/>
              </w:rPr>
            </w:pPr>
            <w:r w:rsidRPr="00887285">
              <w:rPr>
                <w:rFonts w:ascii="Arial" w:hAnsi="Arial" w:cs="Arial"/>
                <w:sz w:val="18"/>
                <w:szCs w:val="18"/>
              </w:rPr>
              <w:t>1,982,621,801</w:t>
            </w:r>
          </w:p>
        </w:tc>
        <w:tc>
          <w:tcPr>
            <w:tcW w:w="724" w:type="pct"/>
          </w:tcPr>
          <w:p w14:paraId="7970F9C2" w14:textId="77777777" w:rsidR="00370F6A" w:rsidRPr="00887285" w:rsidRDefault="00370F6A" w:rsidP="00370F6A">
            <w:pPr>
              <w:ind w:right="-72"/>
              <w:jc w:val="right"/>
              <w:rPr>
                <w:rFonts w:ascii="Arial" w:hAnsi="Arial" w:cs="Arial"/>
                <w:sz w:val="18"/>
                <w:szCs w:val="18"/>
              </w:rPr>
            </w:pPr>
            <w:r w:rsidRPr="00887285">
              <w:rPr>
                <w:rFonts w:ascii="Arial" w:hAnsi="Arial" w:cs="Arial"/>
                <w:sz w:val="18"/>
                <w:szCs w:val="18"/>
              </w:rPr>
              <w:t>1,375,071,901</w:t>
            </w:r>
          </w:p>
        </w:tc>
        <w:tc>
          <w:tcPr>
            <w:tcW w:w="724" w:type="pct"/>
            <w:shd w:val="clear" w:color="auto" w:fill="FAFAFA"/>
          </w:tcPr>
          <w:p w14:paraId="7E2A72FF" w14:textId="77777777" w:rsidR="00370F6A" w:rsidRPr="00887285" w:rsidRDefault="00370F6A" w:rsidP="00370F6A">
            <w:pPr>
              <w:ind w:right="-72"/>
              <w:jc w:val="right"/>
              <w:rPr>
                <w:rFonts w:ascii="Arial" w:hAnsi="Arial" w:cs="Arial"/>
                <w:sz w:val="18"/>
                <w:szCs w:val="18"/>
              </w:rPr>
            </w:pPr>
            <w:r w:rsidRPr="00887285">
              <w:rPr>
                <w:rFonts w:ascii="Arial" w:hAnsi="Arial" w:cs="Arial"/>
                <w:sz w:val="18"/>
                <w:szCs w:val="18"/>
              </w:rPr>
              <w:t>115,490,000</w:t>
            </w:r>
          </w:p>
        </w:tc>
        <w:tc>
          <w:tcPr>
            <w:tcW w:w="724" w:type="pct"/>
          </w:tcPr>
          <w:p w14:paraId="3D8A93A7" w14:textId="77777777" w:rsidR="00370F6A" w:rsidRPr="00887285" w:rsidRDefault="00370F6A" w:rsidP="00370F6A">
            <w:pPr>
              <w:ind w:right="-72"/>
              <w:jc w:val="right"/>
              <w:rPr>
                <w:rFonts w:ascii="Arial" w:hAnsi="Arial" w:cs="Arial"/>
                <w:sz w:val="18"/>
                <w:szCs w:val="18"/>
              </w:rPr>
            </w:pPr>
            <w:r w:rsidRPr="00887285">
              <w:rPr>
                <w:rFonts w:ascii="Arial" w:hAnsi="Arial" w:cs="Arial"/>
                <w:sz w:val="18"/>
                <w:szCs w:val="18"/>
              </w:rPr>
              <w:t>115,490,000</w:t>
            </w:r>
          </w:p>
        </w:tc>
      </w:tr>
      <w:tr w:rsidR="00370F6A" w:rsidRPr="00887285" w14:paraId="18E00426" w14:textId="77777777" w:rsidTr="00120634">
        <w:tc>
          <w:tcPr>
            <w:tcW w:w="1799" w:type="pct"/>
          </w:tcPr>
          <w:p w14:paraId="636EA3CB" w14:textId="77777777" w:rsidR="00370F6A" w:rsidRPr="00887285" w:rsidRDefault="00370F6A" w:rsidP="00370F6A">
            <w:pPr>
              <w:tabs>
                <w:tab w:val="left" w:pos="851"/>
              </w:tabs>
              <w:ind w:left="-101" w:right="-27"/>
              <w:rPr>
                <w:rFonts w:ascii="Arial" w:hAnsi="Arial" w:cs="Arial"/>
                <w:spacing w:val="-2"/>
                <w:sz w:val="18"/>
                <w:szCs w:val="18"/>
              </w:rPr>
            </w:pPr>
            <w:r w:rsidRPr="00887285">
              <w:rPr>
                <w:rFonts w:ascii="Arial" w:hAnsi="Arial" w:cs="Arial"/>
                <w:spacing w:val="-2"/>
                <w:sz w:val="18"/>
                <w:szCs w:val="18"/>
              </w:rPr>
              <w:t xml:space="preserve">Provision </w:t>
            </w:r>
            <w:r w:rsidRPr="00887285">
              <w:rPr>
                <w:rFonts w:ascii="Arial" w:hAnsi="Arial" w:cs="Arial"/>
                <w:spacing w:val="-2"/>
                <w:sz w:val="18"/>
                <w:szCs w:val="18"/>
                <w:lang w:val="en-US"/>
              </w:rPr>
              <w:t>in</w:t>
            </w:r>
            <w:r w:rsidRPr="00887285">
              <w:rPr>
                <w:rFonts w:ascii="Arial" w:hAnsi="Arial" w:cs="Arial"/>
                <w:spacing w:val="-2"/>
                <w:sz w:val="18"/>
                <w:szCs w:val="18"/>
              </w:rPr>
              <w:t>creased</w:t>
            </w:r>
          </w:p>
        </w:tc>
        <w:tc>
          <w:tcPr>
            <w:tcW w:w="305" w:type="pct"/>
            <w:shd w:val="clear" w:color="auto" w:fill="auto"/>
          </w:tcPr>
          <w:p w14:paraId="268E9E01" w14:textId="77777777" w:rsidR="00370F6A" w:rsidRPr="00887285" w:rsidRDefault="00370F6A" w:rsidP="00120634">
            <w:pPr>
              <w:ind w:left="-72" w:right="-72"/>
              <w:jc w:val="right"/>
              <w:rPr>
                <w:rFonts w:ascii="Arial" w:hAnsi="Arial" w:cs="Arial"/>
                <w:sz w:val="18"/>
                <w:szCs w:val="18"/>
              </w:rPr>
            </w:pPr>
          </w:p>
        </w:tc>
        <w:tc>
          <w:tcPr>
            <w:tcW w:w="724" w:type="pct"/>
            <w:shd w:val="clear" w:color="auto" w:fill="FAFAFA"/>
          </w:tcPr>
          <w:p w14:paraId="48505E7C" w14:textId="77777777" w:rsidR="00370F6A" w:rsidRPr="00887285" w:rsidRDefault="00370F6A" w:rsidP="00370F6A">
            <w:pPr>
              <w:ind w:right="-72"/>
              <w:jc w:val="right"/>
              <w:rPr>
                <w:rFonts w:ascii="Arial" w:hAnsi="Arial" w:cs="Arial"/>
                <w:sz w:val="18"/>
                <w:szCs w:val="18"/>
              </w:rPr>
            </w:pPr>
            <w:r w:rsidRPr="00887285">
              <w:rPr>
                <w:rFonts w:ascii="Arial" w:hAnsi="Arial" w:cs="Arial"/>
                <w:sz w:val="18"/>
                <w:szCs w:val="18"/>
              </w:rPr>
              <w:t>581,154,211</w:t>
            </w:r>
          </w:p>
        </w:tc>
        <w:tc>
          <w:tcPr>
            <w:tcW w:w="724" w:type="pct"/>
          </w:tcPr>
          <w:p w14:paraId="4E4597E2" w14:textId="77777777" w:rsidR="00370F6A" w:rsidRPr="00887285" w:rsidRDefault="00370F6A" w:rsidP="00370F6A">
            <w:pPr>
              <w:ind w:right="-72"/>
              <w:jc w:val="right"/>
              <w:rPr>
                <w:rFonts w:ascii="Arial" w:hAnsi="Arial" w:cs="Arial"/>
                <w:sz w:val="18"/>
                <w:szCs w:val="18"/>
              </w:rPr>
            </w:pPr>
            <w:r w:rsidRPr="00887285">
              <w:rPr>
                <w:rFonts w:ascii="Arial" w:hAnsi="Arial" w:cs="Arial"/>
                <w:sz w:val="18"/>
                <w:szCs w:val="18"/>
              </w:rPr>
              <w:t>602,268,487</w:t>
            </w:r>
          </w:p>
        </w:tc>
        <w:tc>
          <w:tcPr>
            <w:tcW w:w="724" w:type="pct"/>
            <w:shd w:val="clear" w:color="auto" w:fill="FAFAFA"/>
          </w:tcPr>
          <w:p w14:paraId="5EE094F6" w14:textId="77777777" w:rsidR="00370F6A" w:rsidRPr="00887285" w:rsidRDefault="00370F6A" w:rsidP="00370F6A">
            <w:pPr>
              <w:ind w:right="-72"/>
              <w:jc w:val="right"/>
              <w:rPr>
                <w:rFonts w:ascii="Arial" w:hAnsi="Arial" w:cs="Arial"/>
                <w:sz w:val="18"/>
                <w:szCs w:val="18"/>
              </w:rPr>
            </w:pPr>
            <w:r w:rsidRPr="00887285">
              <w:rPr>
                <w:rFonts w:ascii="Arial" w:hAnsi="Arial" w:cs="Arial"/>
                <w:sz w:val="18"/>
                <w:szCs w:val="18"/>
              </w:rPr>
              <w:t>-</w:t>
            </w:r>
          </w:p>
        </w:tc>
        <w:tc>
          <w:tcPr>
            <w:tcW w:w="724" w:type="pct"/>
          </w:tcPr>
          <w:p w14:paraId="68BF95BB" w14:textId="77777777" w:rsidR="00370F6A" w:rsidRPr="00887285" w:rsidRDefault="00370F6A" w:rsidP="00370F6A">
            <w:pPr>
              <w:ind w:right="-72"/>
              <w:jc w:val="right"/>
              <w:rPr>
                <w:rFonts w:ascii="Arial" w:hAnsi="Arial" w:cs="Arial"/>
                <w:sz w:val="18"/>
                <w:szCs w:val="18"/>
              </w:rPr>
            </w:pPr>
            <w:r w:rsidRPr="00887285">
              <w:rPr>
                <w:rFonts w:ascii="Arial" w:hAnsi="Arial" w:cs="Arial"/>
                <w:sz w:val="18"/>
                <w:szCs w:val="18"/>
              </w:rPr>
              <w:t>-</w:t>
            </w:r>
          </w:p>
        </w:tc>
      </w:tr>
      <w:tr w:rsidR="00370F6A" w:rsidRPr="00887285" w14:paraId="4F4EBD56" w14:textId="77777777" w:rsidTr="00120634">
        <w:tc>
          <w:tcPr>
            <w:tcW w:w="1799" w:type="pct"/>
          </w:tcPr>
          <w:p w14:paraId="650BD7C8" w14:textId="77777777" w:rsidR="00370F6A" w:rsidRPr="00887285" w:rsidRDefault="00370F6A" w:rsidP="00370F6A">
            <w:pPr>
              <w:tabs>
                <w:tab w:val="left" w:pos="851"/>
              </w:tabs>
              <w:ind w:left="-101" w:right="-27"/>
              <w:rPr>
                <w:rFonts w:ascii="Arial" w:hAnsi="Arial" w:cs="Arial"/>
                <w:sz w:val="18"/>
                <w:szCs w:val="18"/>
              </w:rPr>
            </w:pPr>
            <w:r w:rsidRPr="00887285">
              <w:rPr>
                <w:rFonts w:ascii="Arial" w:hAnsi="Arial" w:cs="Arial"/>
                <w:sz w:val="18"/>
                <w:szCs w:val="18"/>
              </w:rPr>
              <w:t>Additional provision - Finance costs</w:t>
            </w:r>
          </w:p>
        </w:tc>
        <w:tc>
          <w:tcPr>
            <w:tcW w:w="305" w:type="pct"/>
            <w:shd w:val="clear" w:color="auto" w:fill="auto"/>
          </w:tcPr>
          <w:p w14:paraId="1261F36B" w14:textId="77777777" w:rsidR="00370F6A" w:rsidRPr="00887285" w:rsidRDefault="00370F6A" w:rsidP="00120634">
            <w:pPr>
              <w:ind w:left="-72" w:right="-72"/>
              <w:jc w:val="right"/>
              <w:rPr>
                <w:rFonts w:ascii="Arial" w:hAnsi="Arial" w:cs="Arial"/>
                <w:sz w:val="18"/>
                <w:szCs w:val="18"/>
              </w:rPr>
            </w:pPr>
          </w:p>
        </w:tc>
        <w:tc>
          <w:tcPr>
            <w:tcW w:w="724" w:type="pct"/>
            <w:shd w:val="clear" w:color="auto" w:fill="FAFAFA"/>
          </w:tcPr>
          <w:p w14:paraId="52C40897" w14:textId="77777777" w:rsidR="00370F6A" w:rsidRPr="00887285" w:rsidRDefault="00370F6A" w:rsidP="00370F6A">
            <w:pPr>
              <w:ind w:right="-72"/>
              <w:jc w:val="right"/>
              <w:rPr>
                <w:rFonts w:ascii="Arial" w:hAnsi="Arial" w:cs="Arial"/>
                <w:sz w:val="18"/>
                <w:szCs w:val="18"/>
              </w:rPr>
            </w:pPr>
            <w:r w:rsidRPr="00887285">
              <w:rPr>
                <w:rFonts w:ascii="Arial" w:hAnsi="Arial" w:cs="Arial"/>
                <w:sz w:val="18"/>
                <w:szCs w:val="18"/>
              </w:rPr>
              <w:t>65,104,490</w:t>
            </w:r>
          </w:p>
        </w:tc>
        <w:tc>
          <w:tcPr>
            <w:tcW w:w="724" w:type="pct"/>
          </w:tcPr>
          <w:p w14:paraId="458A75F3" w14:textId="77777777" w:rsidR="00370F6A" w:rsidRPr="00887285" w:rsidRDefault="00370F6A" w:rsidP="00370F6A">
            <w:pPr>
              <w:ind w:right="-72"/>
              <w:jc w:val="right"/>
              <w:rPr>
                <w:rFonts w:ascii="Arial" w:hAnsi="Arial" w:cs="Arial"/>
                <w:sz w:val="18"/>
                <w:szCs w:val="18"/>
              </w:rPr>
            </w:pPr>
            <w:r w:rsidRPr="00887285">
              <w:rPr>
                <w:rFonts w:ascii="Arial" w:hAnsi="Arial" w:cs="Arial"/>
                <w:sz w:val="18"/>
                <w:szCs w:val="18"/>
              </w:rPr>
              <w:t>50,145,172</w:t>
            </w:r>
          </w:p>
        </w:tc>
        <w:tc>
          <w:tcPr>
            <w:tcW w:w="724" w:type="pct"/>
            <w:shd w:val="clear" w:color="auto" w:fill="FAFAFA"/>
          </w:tcPr>
          <w:p w14:paraId="6BDBD719" w14:textId="77777777" w:rsidR="00370F6A" w:rsidRPr="00887285" w:rsidRDefault="00370F6A" w:rsidP="00370F6A">
            <w:pPr>
              <w:ind w:right="-72"/>
              <w:jc w:val="right"/>
              <w:rPr>
                <w:rFonts w:ascii="Arial" w:hAnsi="Arial" w:cs="Arial"/>
                <w:sz w:val="18"/>
                <w:szCs w:val="18"/>
              </w:rPr>
            </w:pPr>
            <w:r w:rsidRPr="00887285">
              <w:rPr>
                <w:rFonts w:ascii="Arial" w:hAnsi="Arial" w:cs="Arial"/>
                <w:sz w:val="18"/>
                <w:szCs w:val="18"/>
              </w:rPr>
              <w:t>-</w:t>
            </w:r>
          </w:p>
        </w:tc>
        <w:tc>
          <w:tcPr>
            <w:tcW w:w="724" w:type="pct"/>
          </w:tcPr>
          <w:p w14:paraId="6BD7C288" w14:textId="77777777" w:rsidR="00370F6A" w:rsidRPr="00887285" w:rsidRDefault="00370F6A" w:rsidP="00370F6A">
            <w:pPr>
              <w:ind w:right="-72"/>
              <w:jc w:val="right"/>
              <w:rPr>
                <w:rFonts w:ascii="Arial" w:hAnsi="Arial" w:cs="Arial"/>
                <w:sz w:val="18"/>
                <w:szCs w:val="18"/>
              </w:rPr>
            </w:pPr>
            <w:r w:rsidRPr="00887285">
              <w:rPr>
                <w:rFonts w:ascii="Arial" w:hAnsi="Arial" w:cs="Arial"/>
                <w:sz w:val="18"/>
                <w:szCs w:val="18"/>
              </w:rPr>
              <w:t>-</w:t>
            </w:r>
          </w:p>
        </w:tc>
      </w:tr>
      <w:tr w:rsidR="00370F6A" w:rsidRPr="00887285" w14:paraId="0185306D" w14:textId="77777777" w:rsidTr="00120634">
        <w:tc>
          <w:tcPr>
            <w:tcW w:w="1799" w:type="pct"/>
          </w:tcPr>
          <w:p w14:paraId="1AC275AB" w14:textId="77777777" w:rsidR="00370F6A" w:rsidRPr="00887285" w:rsidRDefault="00370F6A" w:rsidP="00370F6A">
            <w:pPr>
              <w:tabs>
                <w:tab w:val="left" w:pos="851"/>
              </w:tabs>
              <w:ind w:left="-101" w:right="-27"/>
              <w:rPr>
                <w:rFonts w:ascii="Arial" w:hAnsi="Arial" w:cs="Arial"/>
                <w:sz w:val="18"/>
                <w:szCs w:val="18"/>
              </w:rPr>
            </w:pPr>
            <w:r w:rsidRPr="00887285">
              <w:rPr>
                <w:rFonts w:ascii="Arial" w:hAnsi="Arial" w:cs="Arial"/>
                <w:sz w:val="18"/>
                <w:szCs w:val="18"/>
              </w:rPr>
              <w:t>Cash payment for decommissioning cost</w:t>
            </w:r>
          </w:p>
        </w:tc>
        <w:tc>
          <w:tcPr>
            <w:tcW w:w="305" w:type="pct"/>
            <w:shd w:val="clear" w:color="auto" w:fill="auto"/>
          </w:tcPr>
          <w:p w14:paraId="3128EA67" w14:textId="77777777" w:rsidR="00370F6A" w:rsidRPr="00887285" w:rsidRDefault="00370F6A" w:rsidP="00120634">
            <w:pPr>
              <w:ind w:left="-72" w:right="-72"/>
              <w:jc w:val="right"/>
              <w:rPr>
                <w:rFonts w:ascii="Arial" w:hAnsi="Arial" w:cs="Arial"/>
                <w:sz w:val="18"/>
                <w:szCs w:val="18"/>
              </w:rPr>
            </w:pPr>
          </w:p>
        </w:tc>
        <w:tc>
          <w:tcPr>
            <w:tcW w:w="724" w:type="pct"/>
            <w:shd w:val="clear" w:color="auto" w:fill="FAFAFA"/>
          </w:tcPr>
          <w:p w14:paraId="09B53DA0" w14:textId="77969EB3" w:rsidR="00370F6A" w:rsidRPr="00887285" w:rsidRDefault="00370F6A" w:rsidP="00370F6A">
            <w:pPr>
              <w:ind w:right="-72"/>
              <w:jc w:val="right"/>
              <w:rPr>
                <w:rFonts w:ascii="Arial" w:hAnsi="Arial" w:cs="Arial"/>
                <w:sz w:val="18"/>
                <w:szCs w:val="18"/>
              </w:rPr>
            </w:pPr>
            <w:r w:rsidRPr="00887285">
              <w:rPr>
                <w:rFonts w:ascii="Arial" w:hAnsi="Arial" w:cs="Arial"/>
                <w:sz w:val="18"/>
                <w:szCs w:val="18"/>
              </w:rPr>
              <w:t>(1,30</w:t>
            </w:r>
            <w:r w:rsidR="00B2157A" w:rsidRPr="00887285">
              <w:rPr>
                <w:rFonts w:ascii="Arial" w:hAnsi="Arial" w:cs="Arial"/>
                <w:sz w:val="18"/>
                <w:szCs w:val="18"/>
              </w:rPr>
              <w:t>4</w:t>
            </w:r>
            <w:r w:rsidRPr="00887285">
              <w:rPr>
                <w:rFonts w:ascii="Arial" w:hAnsi="Arial" w:cs="Arial"/>
                <w:sz w:val="18"/>
                <w:szCs w:val="18"/>
              </w:rPr>
              <w:t>,540)</w:t>
            </w:r>
          </w:p>
        </w:tc>
        <w:tc>
          <w:tcPr>
            <w:tcW w:w="724" w:type="pct"/>
          </w:tcPr>
          <w:p w14:paraId="0909CC30" w14:textId="77777777" w:rsidR="00370F6A" w:rsidRPr="00887285" w:rsidRDefault="00370F6A" w:rsidP="00370F6A">
            <w:pPr>
              <w:ind w:right="-72"/>
              <w:jc w:val="right"/>
              <w:rPr>
                <w:rFonts w:ascii="Arial" w:hAnsi="Arial" w:cs="Arial"/>
                <w:sz w:val="18"/>
                <w:szCs w:val="18"/>
              </w:rPr>
            </w:pPr>
            <w:r w:rsidRPr="00887285">
              <w:rPr>
                <w:rFonts w:ascii="Arial" w:hAnsi="Arial" w:cs="Arial"/>
                <w:sz w:val="18"/>
                <w:szCs w:val="18"/>
              </w:rPr>
              <w:t>-</w:t>
            </w:r>
          </w:p>
        </w:tc>
        <w:tc>
          <w:tcPr>
            <w:tcW w:w="724" w:type="pct"/>
            <w:shd w:val="clear" w:color="auto" w:fill="FAFAFA"/>
          </w:tcPr>
          <w:p w14:paraId="57EB1598" w14:textId="77777777" w:rsidR="00370F6A" w:rsidRPr="00887285" w:rsidRDefault="00370F6A" w:rsidP="00370F6A">
            <w:pPr>
              <w:ind w:right="-72"/>
              <w:jc w:val="right"/>
              <w:rPr>
                <w:rFonts w:ascii="Arial" w:hAnsi="Arial" w:cs="Arial"/>
                <w:sz w:val="18"/>
                <w:szCs w:val="18"/>
              </w:rPr>
            </w:pPr>
            <w:r w:rsidRPr="00887285">
              <w:rPr>
                <w:rFonts w:ascii="Arial" w:hAnsi="Arial" w:cs="Arial"/>
                <w:sz w:val="18"/>
                <w:szCs w:val="18"/>
              </w:rPr>
              <w:t>-</w:t>
            </w:r>
          </w:p>
        </w:tc>
        <w:tc>
          <w:tcPr>
            <w:tcW w:w="724" w:type="pct"/>
          </w:tcPr>
          <w:p w14:paraId="70A83EFC" w14:textId="77777777" w:rsidR="00370F6A" w:rsidRPr="00887285" w:rsidRDefault="00370F6A" w:rsidP="00370F6A">
            <w:pPr>
              <w:ind w:right="-72"/>
              <w:jc w:val="right"/>
              <w:rPr>
                <w:rFonts w:ascii="Arial" w:hAnsi="Arial" w:cs="Arial"/>
                <w:sz w:val="18"/>
                <w:szCs w:val="18"/>
              </w:rPr>
            </w:pPr>
            <w:r w:rsidRPr="00887285">
              <w:rPr>
                <w:rFonts w:ascii="Arial" w:hAnsi="Arial" w:cs="Arial"/>
                <w:sz w:val="18"/>
                <w:szCs w:val="18"/>
              </w:rPr>
              <w:t>-</w:t>
            </w:r>
          </w:p>
        </w:tc>
      </w:tr>
      <w:tr w:rsidR="00370F6A" w:rsidRPr="00887285" w14:paraId="18C57921" w14:textId="77777777" w:rsidTr="00120634">
        <w:tc>
          <w:tcPr>
            <w:tcW w:w="1799" w:type="pct"/>
          </w:tcPr>
          <w:p w14:paraId="6D9F8835" w14:textId="77777777" w:rsidR="00370F6A" w:rsidRPr="00887285" w:rsidRDefault="00370F6A" w:rsidP="00370F6A">
            <w:pPr>
              <w:tabs>
                <w:tab w:val="left" w:pos="252"/>
              </w:tabs>
              <w:ind w:left="-101" w:right="-27"/>
              <w:rPr>
                <w:rFonts w:ascii="Arial" w:hAnsi="Arial" w:cs="Arial"/>
                <w:sz w:val="18"/>
                <w:szCs w:val="22"/>
              </w:rPr>
            </w:pPr>
            <w:r w:rsidRPr="00887285">
              <w:rPr>
                <w:rFonts w:ascii="Arial" w:hAnsi="Arial" w:cs="Arial"/>
                <w:sz w:val="18"/>
                <w:szCs w:val="22"/>
              </w:rPr>
              <w:t>Reclassification to other payable</w:t>
            </w:r>
          </w:p>
        </w:tc>
        <w:tc>
          <w:tcPr>
            <w:tcW w:w="305" w:type="pct"/>
            <w:shd w:val="clear" w:color="auto" w:fill="auto"/>
          </w:tcPr>
          <w:p w14:paraId="1C394574" w14:textId="27B59FD5" w:rsidR="00370F6A" w:rsidRPr="00887285" w:rsidRDefault="00370F6A" w:rsidP="00120634">
            <w:pPr>
              <w:ind w:left="-72" w:right="-72"/>
              <w:jc w:val="center"/>
              <w:rPr>
                <w:rFonts w:ascii="Arial" w:hAnsi="Arial" w:cs="Arial"/>
                <w:sz w:val="18"/>
                <w:szCs w:val="18"/>
              </w:rPr>
            </w:pPr>
            <w:r w:rsidRPr="00887285">
              <w:rPr>
                <w:rFonts w:ascii="Arial" w:hAnsi="Arial" w:cs="Arial"/>
                <w:sz w:val="18"/>
                <w:szCs w:val="18"/>
              </w:rPr>
              <w:t>19</w:t>
            </w:r>
            <w:r w:rsidR="00D574F7">
              <w:rPr>
                <w:rFonts w:ascii="Arial" w:hAnsi="Arial" w:cs="Arial"/>
                <w:sz w:val="18"/>
                <w:szCs w:val="18"/>
              </w:rPr>
              <w:t xml:space="preserve"> </w:t>
            </w:r>
            <w:r w:rsidRPr="00887285">
              <w:rPr>
                <w:rFonts w:ascii="Arial" w:hAnsi="Arial" w:cs="Arial"/>
                <w:sz w:val="18"/>
                <w:szCs w:val="18"/>
              </w:rPr>
              <w:t>a</w:t>
            </w:r>
            <w:r w:rsidR="00D574F7">
              <w:rPr>
                <w:rFonts w:ascii="Arial" w:hAnsi="Arial" w:cs="Arial"/>
                <w:sz w:val="18"/>
                <w:szCs w:val="18"/>
              </w:rPr>
              <w:t>)</w:t>
            </w:r>
          </w:p>
        </w:tc>
        <w:tc>
          <w:tcPr>
            <w:tcW w:w="724" w:type="pct"/>
            <w:shd w:val="clear" w:color="auto" w:fill="FAFAFA"/>
          </w:tcPr>
          <w:p w14:paraId="5C2A3D3E" w14:textId="77777777" w:rsidR="00370F6A" w:rsidRPr="00887285" w:rsidRDefault="00370F6A" w:rsidP="00370F6A">
            <w:pPr>
              <w:ind w:right="-72"/>
              <w:jc w:val="right"/>
              <w:rPr>
                <w:rFonts w:ascii="Arial" w:hAnsi="Arial" w:cs="Arial"/>
                <w:sz w:val="18"/>
                <w:szCs w:val="18"/>
              </w:rPr>
            </w:pPr>
            <w:r w:rsidRPr="00887285">
              <w:rPr>
                <w:rFonts w:ascii="Arial" w:hAnsi="Arial" w:cs="Arial"/>
                <w:sz w:val="18"/>
                <w:szCs w:val="18"/>
              </w:rPr>
              <w:t>(115,490,000)</w:t>
            </w:r>
          </w:p>
        </w:tc>
        <w:tc>
          <w:tcPr>
            <w:tcW w:w="724" w:type="pct"/>
          </w:tcPr>
          <w:p w14:paraId="5B7C6603" w14:textId="77777777" w:rsidR="00370F6A" w:rsidRPr="00887285" w:rsidRDefault="00370F6A" w:rsidP="00370F6A">
            <w:pPr>
              <w:ind w:right="-72"/>
              <w:jc w:val="right"/>
              <w:rPr>
                <w:rFonts w:ascii="Arial" w:hAnsi="Arial" w:cs="Arial"/>
                <w:sz w:val="18"/>
                <w:szCs w:val="18"/>
              </w:rPr>
            </w:pPr>
            <w:r w:rsidRPr="00887285">
              <w:rPr>
                <w:rFonts w:ascii="Arial" w:hAnsi="Arial" w:cs="Arial"/>
                <w:sz w:val="18"/>
                <w:szCs w:val="18"/>
              </w:rPr>
              <w:t>-</w:t>
            </w:r>
          </w:p>
        </w:tc>
        <w:tc>
          <w:tcPr>
            <w:tcW w:w="724" w:type="pct"/>
            <w:shd w:val="clear" w:color="auto" w:fill="FAFAFA"/>
          </w:tcPr>
          <w:p w14:paraId="4E626FE9" w14:textId="77777777" w:rsidR="00370F6A" w:rsidRPr="00887285" w:rsidRDefault="00370F6A" w:rsidP="00370F6A">
            <w:pPr>
              <w:ind w:right="-72"/>
              <w:jc w:val="right"/>
              <w:rPr>
                <w:rFonts w:ascii="Arial" w:hAnsi="Arial" w:cs="Arial"/>
                <w:sz w:val="18"/>
                <w:szCs w:val="18"/>
              </w:rPr>
            </w:pPr>
            <w:r w:rsidRPr="00887285">
              <w:rPr>
                <w:rFonts w:ascii="Arial" w:hAnsi="Arial" w:cs="Arial"/>
                <w:sz w:val="18"/>
                <w:szCs w:val="18"/>
              </w:rPr>
              <w:t>(115,490,000)</w:t>
            </w:r>
          </w:p>
        </w:tc>
        <w:tc>
          <w:tcPr>
            <w:tcW w:w="724" w:type="pct"/>
          </w:tcPr>
          <w:p w14:paraId="316C09EC" w14:textId="77777777" w:rsidR="00370F6A" w:rsidRPr="00887285" w:rsidRDefault="00370F6A" w:rsidP="00370F6A">
            <w:pPr>
              <w:ind w:right="-72"/>
              <w:jc w:val="right"/>
              <w:rPr>
                <w:rFonts w:ascii="Arial" w:hAnsi="Arial" w:cs="Arial"/>
                <w:sz w:val="18"/>
                <w:szCs w:val="18"/>
              </w:rPr>
            </w:pPr>
            <w:r w:rsidRPr="00887285">
              <w:rPr>
                <w:rFonts w:ascii="Arial" w:hAnsi="Arial" w:cs="Arial"/>
                <w:sz w:val="18"/>
                <w:szCs w:val="18"/>
              </w:rPr>
              <w:t>-</w:t>
            </w:r>
          </w:p>
        </w:tc>
      </w:tr>
      <w:tr w:rsidR="00370F6A" w:rsidRPr="00887285" w14:paraId="31E4875F" w14:textId="77777777" w:rsidTr="00120634">
        <w:tc>
          <w:tcPr>
            <w:tcW w:w="1799" w:type="pct"/>
          </w:tcPr>
          <w:p w14:paraId="6AC4AB05" w14:textId="77777777" w:rsidR="00370F6A" w:rsidRPr="00887285" w:rsidRDefault="00370F6A" w:rsidP="00370F6A">
            <w:pPr>
              <w:tabs>
                <w:tab w:val="left" w:pos="252"/>
              </w:tabs>
              <w:ind w:left="-101" w:right="-27"/>
              <w:rPr>
                <w:rFonts w:ascii="Arial" w:hAnsi="Arial" w:cs="Arial"/>
                <w:sz w:val="18"/>
                <w:szCs w:val="18"/>
              </w:rPr>
            </w:pPr>
            <w:r w:rsidRPr="00887285">
              <w:rPr>
                <w:rFonts w:ascii="Arial" w:hAnsi="Arial" w:cs="Arial"/>
                <w:sz w:val="18"/>
                <w:szCs w:val="18"/>
              </w:rPr>
              <w:t>Exchange difference on translation</w:t>
            </w:r>
          </w:p>
        </w:tc>
        <w:tc>
          <w:tcPr>
            <w:tcW w:w="305" w:type="pct"/>
            <w:shd w:val="clear" w:color="auto" w:fill="auto"/>
          </w:tcPr>
          <w:p w14:paraId="15E1DC53" w14:textId="77777777" w:rsidR="00370F6A" w:rsidRPr="00887285" w:rsidRDefault="00370F6A" w:rsidP="00120634">
            <w:pPr>
              <w:ind w:left="-72" w:right="-72"/>
              <w:jc w:val="right"/>
              <w:rPr>
                <w:rFonts w:ascii="Arial" w:hAnsi="Arial" w:cs="Arial"/>
                <w:sz w:val="18"/>
                <w:szCs w:val="18"/>
              </w:rPr>
            </w:pPr>
          </w:p>
        </w:tc>
        <w:tc>
          <w:tcPr>
            <w:tcW w:w="724" w:type="pct"/>
            <w:tcBorders>
              <w:bottom w:val="single" w:sz="4" w:space="0" w:color="auto"/>
            </w:tcBorders>
            <w:shd w:val="clear" w:color="auto" w:fill="FAFAFA"/>
          </w:tcPr>
          <w:p w14:paraId="14CE1939" w14:textId="5B6A7E46" w:rsidR="00370F6A" w:rsidRPr="00887285" w:rsidRDefault="00370F6A" w:rsidP="00370F6A">
            <w:pPr>
              <w:ind w:right="-72"/>
              <w:jc w:val="right"/>
              <w:rPr>
                <w:rFonts w:ascii="Arial" w:hAnsi="Arial" w:cs="Arial"/>
                <w:sz w:val="18"/>
                <w:szCs w:val="18"/>
              </w:rPr>
            </w:pPr>
            <w:r w:rsidRPr="00887285">
              <w:rPr>
                <w:rFonts w:ascii="Arial" w:hAnsi="Arial" w:cs="Arial"/>
                <w:sz w:val="18"/>
                <w:szCs w:val="18"/>
              </w:rPr>
              <w:t>(10,1</w:t>
            </w:r>
            <w:r w:rsidR="00D574F7">
              <w:rPr>
                <w:rFonts w:ascii="Arial" w:hAnsi="Arial" w:cs="Arial"/>
                <w:sz w:val="18"/>
                <w:szCs w:val="18"/>
              </w:rPr>
              <w:t>1</w:t>
            </w:r>
            <w:r w:rsidRPr="00887285">
              <w:rPr>
                <w:rFonts w:ascii="Arial" w:hAnsi="Arial" w:cs="Arial"/>
                <w:sz w:val="18"/>
                <w:szCs w:val="18"/>
              </w:rPr>
              <w:t>9</w:t>
            </w:r>
            <w:r w:rsidR="00D574F7">
              <w:rPr>
                <w:rFonts w:ascii="Arial" w:hAnsi="Arial" w:cs="Arial"/>
                <w:sz w:val="18"/>
                <w:szCs w:val="18"/>
              </w:rPr>
              <w:t>,609</w:t>
            </w:r>
            <w:r w:rsidRPr="00887285">
              <w:rPr>
                <w:rFonts w:ascii="Arial" w:hAnsi="Arial" w:cs="Arial"/>
                <w:sz w:val="18"/>
                <w:szCs w:val="18"/>
              </w:rPr>
              <w:t>)</w:t>
            </w:r>
          </w:p>
        </w:tc>
        <w:tc>
          <w:tcPr>
            <w:tcW w:w="724" w:type="pct"/>
            <w:tcBorders>
              <w:bottom w:val="single" w:sz="4" w:space="0" w:color="auto"/>
            </w:tcBorders>
          </w:tcPr>
          <w:p w14:paraId="41AA549B" w14:textId="77777777" w:rsidR="00370F6A" w:rsidRPr="00887285" w:rsidRDefault="00370F6A" w:rsidP="00370F6A">
            <w:pPr>
              <w:ind w:right="-72"/>
              <w:jc w:val="right"/>
              <w:rPr>
                <w:rFonts w:ascii="Arial" w:hAnsi="Arial" w:cs="Arial"/>
                <w:sz w:val="18"/>
                <w:szCs w:val="18"/>
              </w:rPr>
            </w:pPr>
            <w:r w:rsidRPr="00887285">
              <w:rPr>
                <w:rFonts w:ascii="Arial" w:hAnsi="Arial" w:cs="Arial"/>
                <w:sz w:val="18"/>
                <w:szCs w:val="18"/>
              </w:rPr>
              <w:t>(44,863,759)</w:t>
            </w:r>
          </w:p>
        </w:tc>
        <w:tc>
          <w:tcPr>
            <w:tcW w:w="724" w:type="pct"/>
            <w:tcBorders>
              <w:bottom w:val="single" w:sz="4" w:space="0" w:color="auto"/>
            </w:tcBorders>
            <w:shd w:val="clear" w:color="auto" w:fill="FAFAFA"/>
          </w:tcPr>
          <w:p w14:paraId="3E7CA14A" w14:textId="77777777" w:rsidR="00370F6A" w:rsidRPr="00887285" w:rsidRDefault="00370F6A" w:rsidP="00370F6A">
            <w:pPr>
              <w:ind w:right="-72"/>
              <w:jc w:val="right"/>
              <w:rPr>
                <w:rFonts w:ascii="Arial" w:hAnsi="Arial" w:cs="Arial"/>
                <w:sz w:val="18"/>
                <w:szCs w:val="18"/>
              </w:rPr>
            </w:pPr>
            <w:r w:rsidRPr="00887285">
              <w:rPr>
                <w:rFonts w:ascii="Arial" w:hAnsi="Arial" w:cs="Arial"/>
                <w:sz w:val="18"/>
                <w:szCs w:val="18"/>
              </w:rPr>
              <w:t>-</w:t>
            </w:r>
          </w:p>
        </w:tc>
        <w:tc>
          <w:tcPr>
            <w:tcW w:w="724" w:type="pct"/>
            <w:tcBorders>
              <w:bottom w:val="single" w:sz="4" w:space="0" w:color="auto"/>
            </w:tcBorders>
          </w:tcPr>
          <w:p w14:paraId="4E446BB3" w14:textId="77777777" w:rsidR="00370F6A" w:rsidRPr="00887285" w:rsidRDefault="00370F6A" w:rsidP="00370F6A">
            <w:pPr>
              <w:ind w:right="-72"/>
              <w:jc w:val="right"/>
              <w:rPr>
                <w:rFonts w:ascii="Arial" w:hAnsi="Arial" w:cs="Arial"/>
                <w:sz w:val="18"/>
                <w:szCs w:val="18"/>
              </w:rPr>
            </w:pPr>
            <w:r w:rsidRPr="00887285">
              <w:rPr>
                <w:rFonts w:ascii="Arial" w:hAnsi="Arial" w:cs="Arial"/>
                <w:sz w:val="18"/>
                <w:szCs w:val="18"/>
              </w:rPr>
              <w:t>-</w:t>
            </w:r>
          </w:p>
        </w:tc>
      </w:tr>
      <w:tr w:rsidR="00370F6A" w:rsidRPr="00887285" w14:paraId="5E3260F8" w14:textId="77777777" w:rsidTr="00120634">
        <w:tc>
          <w:tcPr>
            <w:tcW w:w="1799" w:type="pct"/>
          </w:tcPr>
          <w:p w14:paraId="272A1D15" w14:textId="77777777" w:rsidR="00370F6A" w:rsidRPr="00887285" w:rsidRDefault="00370F6A" w:rsidP="00370F6A">
            <w:pPr>
              <w:ind w:left="-101"/>
              <w:rPr>
                <w:rFonts w:ascii="Arial" w:hAnsi="Arial" w:cs="Arial"/>
                <w:sz w:val="18"/>
                <w:szCs w:val="18"/>
              </w:rPr>
            </w:pPr>
          </w:p>
        </w:tc>
        <w:tc>
          <w:tcPr>
            <w:tcW w:w="305" w:type="pct"/>
            <w:shd w:val="clear" w:color="auto" w:fill="auto"/>
          </w:tcPr>
          <w:p w14:paraId="15AA72BE" w14:textId="77777777" w:rsidR="00370F6A" w:rsidRPr="00887285" w:rsidRDefault="00370F6A" w:rsidP="00120634">
            <w:pPr>
              <w:ind w:left="-72" w:right="-72"/>
              <w:jc w:val="right"/>
              <w:rPr>
                <w:rFonts w:ascii="Arial" w:hAnsi="Arial" w:cs="Arial"/>
                <w:sz w:val="18"/>
                <w:szCs w:val="18"/>
              </w:rPr>
            </w:pPr>
          </w:p>
        </w:tc>
        <w:tc>
          <w:tcPr>
            <w:tcW w:w="724" w:type="pct"/>
            <w:tcBorders>
              <w:top w:val="single" w:sz="4" w:space="0" w:color="auto"/>
            </w:tcBorders>
            <w:shd w:val="clear" w:color="auto" w:fill="FAFAFA"/>
            <w:vAlign w:val="bottom"/>
          </w:tcPr>
          <w:p w14:paraId="47009AC5" w14:textId="77777777" w:rsidR="00370F6A" w:rsidRPr="00887285" w:rsidRDefault="00370F6A" w:rsidP="00370F6A">
            <w:pPr>
              <w:jc w:val="right"/>
              <w:rPr>
                <w:rFonts w:ascii="Arial" w:hAnsi="Arial" w:cs="Arial"/>
                <w:sz w:val="18"/>
                <w:szCs w:val="18"/>
              </w:rPr>
            </w:pPr>
          </w:p>
        </w:tc>
        <w:tc>
          <w:tcPr>
            <w:tcW w:w="724" w:type="pct"/>
            <w:tcBorders>
              <w:top w:val="single" w:sz="4" w:space="0" w:color="auto"/>
            </w:tcBorders>
            <w:vAlign w:val="bottom"/>
          </w:tcPr>
          <w:p w14:paraId="7D3E56CC" w14:textId="77777777" w:rsidR="00370F6A" w:rsidRPr="00887285" w:rsidRDefault="00370F6A" w:rsidP="00370F6A">
            <w:pPr>
              <w:jc w:val="right"/>
              <w:rPr>
                <w:rFonts w:ascii="Arial" w:hAnsi="Arial" w:cs="Arial"/>
                <w:sz w:val="18"/>
                <w:szCs w:val="18"/>
              </w:rPr>
            </w:pPr>
          </w:p>
        </w:tc>
        <w:tc>
          <w:tcPr>
            <w:tcW w:w="724" w:type="pct"/>
            <w:tcBorders>
              <w:top w:val="single" w:sz="4" w:space="0" w:color="auto"/>
            </w:tcBorders>
            <w:shd w:val="clear" w:color="auto" w:fill="FAFAFA"/>
            <w:vAlign w:val="bottom"/>
          </w:tcPr>
          <w:p w14:paraId="5B94CB24" w14:textId="77777777" w:rsidR="00370F6A" w:rsidRPr="00887285" w:rsidRDefault="00370F6A" w:rsidP="00370F6A">
            <w:pPr>
              <w:rPr>
                <w:rFonts w:ascii="Arial" w:hAnsi="Arial" w:cs="Arial"/>
                <w:sz w:val="18"/>
                <w:szCs w:val="18"/>
              </w:rPr>
            </w:pPr>
          </w:p>
        </w:tc>
        <w:tc>
          <w:tcPr>
            <w:tcW w:w="724" w:type="pct"/>
            <w:tcBorders>
              <w:top w:val="single" w:sz="4" w:space="0" w:color="auto"/>
            </w:tcBorders>
            <w:vAlign w:val="bottom"/>
          </w:tcPr>
          <w:p w14:paraId="764207CE" w14:textId="77777777" w:rsidR="00370F6A" w:rsidRPr="00887285" w:rsidRDefault="00370F6A" w:rsidP="00370F6A">
            <w:pPr>
              <w:rPr>
                <w:rFonts w:ascii="Arial" w:hAnsi="Arial" w:cs="Arial"/>
                <w:sz w:val="18"/>
                <w:szCs w:val="18"/>
              </w:rPr>
            </w:pPr>
          </w:p>
        </w:tc>
      </w:tr>
      <w:tr w:rsidR="00370F6A" w:rsidRPr="00887285" w14:paraId="3D8F9AB6" w14:textId="77777777" w:rsidTr="00120634">
        <w:tc>
          <w:tcPr>
            <w:tcW w:w="1799" w:type="pct"/>
          </w:tcPr>
          <w:p w14:paraId="4DBF031A" w14:textId="77777777" w:rsidR="00370F6A" w:rsidRPr="00887285" w:rsidRDefault="00370F6A" w:rsidP="00370F6A">
            <w:pPr>
              <w:ind w:left="-101"/>
              <w:rPr>
                <w:rFonts w:ascii="Arial" w:hAnsi="Arial" w:cs="Arial"/>
                <w:sz w:val="18"/>
                <w:szCs w:val="18"/>
              </w:rPr>
            </w:pPr>
            <w:r w:rsidRPr="00887285">
              <w:rPr>
                <w:rFonts w:ascii="Arial" w:hAnsi="Arial" w:cs="Arial"/>
                <w:sz w:val="18"/>
                <w:szCs w:val="18"/>
              </w:rPr>
              <w:t>Closing balance</w:t>
            </w:r>
          </w:p>
        </w:tc>
        <w:tc>
          <w:tcPr>
            <w:tcW w:w="305" w:type="pct"/>
            <w:shd w:val="clear" w:color="auto" w:fill="auto"/>
          </w:tcPr>
          <w:p w14:paraId="33E6E3B3" w14:textId="77777777" w:rsidR="00370F6A" w:rsidRPr="00887285" w:rsidRDefault="00370F6A" w:rsidP="00120634">
            <w:pPr>
              <w:ind w:left="-72" w:right="-72"/>
              <w:jc w:val="right"/>
              <w:rPr>
                <w:rFonts w:ascii="Arial" w:hAnsi="Arial" w:cs="Arial"/>
                <w:sz w:val="18"/>
                <w:szCs w:val="18"/>
                <w:lang w:val="en-US"/>
              </w:rPr>
            </w:pPr>
          </w:p>
        </w:tc>
        <w:tc>
          <w:tcPr>
            <w:tcW w:w="724" w:type="pct"/>
            <w:tcBorders>
              <w:bottom w:val="single" w:sz="4" w:space="0" w:color="auto"/>
            </w:tcBorders>
            <w:shd w:val="clear" w:color="auto" w:fill="FAFAFA"/>
          </w:tcPr>
          <w:p w14:paraId="3BBA090B" w14:textId="7A7D6C7B" w:rsidR="00370F6A" w:rsidRPr="00887285" w:rsidRDefault="00E93629" w:rsidP="00370F6A">
            <w:pPr>
              <w:ind w:right="-72"/>
              <w:jc w:val="right"/>
              <w:rPr>
                <w:rFonts w:ascii="Arial" w:hAnsi="Arial" w:cs="Arial"/>
                <w:sz w:val="18"/>
                <w:szCs w:val="18"/>
                <w:lang w:val="en-US"/>
              </w:rPr>
            </w:pPr>
            <w:r>
              <w:rPr>
                <w:rFonts w:ascii="Arial" w:hAnsi="Arial" w:cs="Arial"/>
                <w:sz w:val="18"/>
                <w:szCs w:val="18"/>
                <w:lang w:val="en-US"/>
              </w:rPr>
              <w:fldChar w:fldCharType="begin"/>
            </w:r>
            <w:r>
              <w:rPr>
                <w:rFonts w:ascii="Arial" w:hAnsi="Arial" w:cs="Arial"/>
                <w:sz w:val="18"/>
                <w:szCs w:val="18"/>
                <w:lang w:val="en-US"/>
              </w:rPr>
              <w:instrText xml:space="preserve"> =SUM(ABOVE) </w:instrText>
            </w:r>
            <w:r>
              <w:rPr>
                <w:rFonts w:ascii="Arial" w:hAnsi="Arial" w:cs="Arial"/>
                <w:sz w:val="18"/>
                <w:szCs w:val="18"/>
                <w:lang w:val="en-US"/>
              </w:rPr>
              <w:fldChar w:fldCharType="separate"/>
            </w:r>
            <w:r>
              <w:rPr>
                <w:rFonts w:ascii="Arial" w:hAnsi="Arial" w:cs="Arial"/>
                <w:noProof/>
                <w:sz w:val="18"/>
                <w:szCs w:val="18"/>
                <w:lang w:val="en-US"/>
              </w:rPr>
              <w:t>2,501,966,353</w:t>
            </w:r>
            <w:r>
              <w:rPr>
                <w:rFonts w:ascii="Arial" w:hAnsi="Arial" w:cs="Arial"/>
                <w:sz w:val="18"/>
                <w:szCs w:val="18"/>
                <w:lang w:val="en-US"/>
              </w:rPr>
              <w:fldChar w:fldCharType="end"/>
            </w:r>
          </w:p>
        </w:tc>
        <w:tc>
          <w:tcPr>
            <w:tcW w:w="724" w:type="pct"/>
            <w:tcBorders>
              <w:bottom w:val="single" w:sz="4" w:space="0" w:color="auto"/>
            </w:tcBorders>
          </w:tcPr>
          <w:p w14:paraId="6AF9BB9E" w14:textId="77777777" w:rsidR="00370F6A" w:rsidRPr="00887285" w:rsidRDefault="00370F6A" w:rsidP="00370F6A">
            <w:pPr>
              <w:ind w:right="-72"/>
              <w:jc w:val="right"/>
              <w:rPr>
                <w:rFonts w:ascii="Arial" w:hAnsi="Arial" w:cs="Arial"/>
                <w:sz w:val="18"/>
                <w:szCs w:val="18"/>
                <w:lang w:val="en-US"/>
              </w:rPr>
            </w:pPr>
            <w:r w:rsidRPr="00887285">
              <w:rPr>
                <w:rFonts w:ascii="Arial" w:hAnsi="Arial" w:cs="Arial"/>
                <w:sz w:val="18"/>
                <w:szCs w:val="18"/>
                <w:lang w:val="en-US"/>
              </w:rPr>
              <w:t>1,982,621,801</w:t>
            </w:r>
          </w:p>
        </w:tc>
        <w:tc>
          <w:tcPr>
            <w:tcW w:w="724" w:type="pct"/>
            <w:tcBorders>
              <w:bottom w:val="single" w:sz="4" w:space="0" w:color="auto"/>
            </w:tcBorders>
            <w:shd w:val="clear" w:color="auto" w:fill="FAFAFA"/>
          </w:tcPr>
          <w:p w14:paraId="099F8753" w14:textId="77777777" w:rsidR="00370F6A" w:rsidRPr="00887285" w:rsidRDefault="00370F6A" w:rsidP="00370F6A">
            <w:pPr>
              <w:ind w:right="-72"/>
              <w:jc w:val="right"/>
              <w:rPr>
                <w:rFonts w:ascii="Arial" w:hAnsi="Arial" w:cs="Arial"/>
                <w:sz w:val="18"/>
                <w:szCs w:val="18"/>
                <w:lang w:val="en-US"/>
              </w:rPr>
            </w:pPr>
            <w:r w:rsidRPr="00887285">
              <w:rPr>
                <w:rFonts w:ascii="Arial" w:hAnsi="Arial" w:cs="Arial"/>
                <w:sz w:val="18"/>
                <w:szCs w:val="18"/>
                <w:lang w:val="en-US"/>
              </w:rPr>
              <w:t>-</w:t>
            </w:r>
          </w:p>
        </w:tc>
        <w:tc>
          <w:tcPr>
            <w:tcW w:w="724" w:type="pct"/>
            <w:tcBorders>
              <w:bottom w:val="single" w:sz="4" w:space="0" w:color="auto"/>
            </w:tcBorders>
          </w:tcPr>
          <w:p w14:paraId="4817366C" w14:textId="77777777" w:rsidR="00370F6A" w:rsidRPr="00887285" w:rsidRDefault="00370F6A" w:rsidP="00370F6A">
            <w:pPr>
              <w:ind w:right="-72"/>
              <w:jc w:val="right"/>
              <w:rPr>
                <w:rFonts w:ascii="Arial" w:hAnsi="Arial" w:cs="Arial"/>
                <w:sz w:val="18"/>
                <w:szCs w:val="18"/>
                <w:lang w:val="en-US"/>
              </w:rPr>
            </w:pPr>
            <w:r w:rsidRPr="00887285">
              <w:rPr>
                <w:rFonts w:ascii="Arial" w:hAnsi="Arial" w:cs="Arial"/>
                <w:sz w:val="18"/>
                <w:szCs w:val="18"/>
                <w:lang w:val="en-US"/>
              </w:rPr>
              <w:t>115,490,000</w:t>
            </w:r>
          </w:p>
        </w:tc>
      </w:tr>
    </w:tbl>
    <w:p w14:paraId="492F0AEA" w14:textId="77777777" w:rsidR="0031653F" w:rsidRPr="00120634" w:rsidRDefault="0031653F" w:rsidP="00370F6A">
      <w:pPr>
        <w:ind w:left="540" w:hanging="540"/>
        <w:jc w:val="both"/>
        <w:rPr>
          <w:rFonts w:ascii="Arial" w:hAnsi="Arial" w:cs="Arial"/>
          <w:sz w:val="18"/>
          <w:szCs w:val="18"/>
        </w:rPr>
      </w:pPr>
      <w:r w:rsidRPr="00887285">
        <w:rPr>
          <w:rFonts w:ascii="Arial" w:hAnsi="Arial" w:cs="Arial"/>
          <w:sz w:val="18"/>
          <w:szCs w:val="18"/>
        </w:rPr>
        <w:br w:type="page"/>
      </w:r>
    </w:p>
    <w:tbl>
      <w:tblPr>
        <w:tblW w:w="0" w:type="auto"/>
        <w:tblInd w:w="108" w:type="dxa"/>
        <w:shd w:val="clear" w:color="auto" w:fill="FFA543"/>
        <w:tblLook w:val="04A0" w:firstRow="1" w:lastRow="0" w:firstColumn="1" w:lastColumn="0" w:noHBand="0" w:noVBand="1"/>
      </w:tblPr>
      <w:tblGrid>
        <w:gridCol w:w="9461"/>
      </w:tblGrid>
      <w:tr w:rsidR="0031653F" w:rsidRPr="00120634" w14:paraId="3CFBA584" w14:textId="77777777" w:rsidTr="004411E5">
        <w:trPr>
          <w:trHeight w:val="386"/>
        </w:trPr>
        <w:tc>
          <w:tcPr>
            <w:tcW w:w="9461" w:type="dxa"/>
            <w:shd w:val="clear" w:color="auto" w:fill="FFA543"/>
            <w:vAlign w:val="center"/>
          </w:tcPr>
          <w:p w14:paraId="2CC281D5" w14:textId="77777777" w:rsidR="0031653F" w:rsidRPr="00120634" w:rsidRDefault="0031653F" w:rsidP="00293AC6">
            <w:pPr>
              <w:tabs>
                <w:tab w:val="left" w:pos="432"/>
              </w:tabs>
              <w:ind w:left="432" w:hanging="432"/>
              <w:rPr>
                <w:rFonts w:ascii="Arial" w:eastAsia="Arial Unicode MS" w:hAnsi="Arial" w:cs="Arial"/>
                <w:b/>
                <w:bCs/>
                <w:color w:val="FFFFFF"/>
                <w:sz w:val="18"/>
                <w:szCs w:val="18"/>
                <w:cs/>
              </w:rPr>
            </w:pPr>
            <w:r w:rsidRPr="00120634">
              <w:rPr>
                <w:rFonts w:ascii="Arial" w:hAnsi="Arial" w:cs="Arial"/>
                <w:sz w:val="18"/>
                <w:szCs w:val="18"/>
              </w:rPr>
              <w:lastRenderedPageBreak/>
              <w:br w:type="page"/>
            </w:r>
            <w:r w:rsidRPr="00120634">
              <w:rPr>
                <w:rFonts w:ascii="Arial" w:hAnsi="Arial" w:cs="Arial"/>
                <w:color w:val="FFFFFF"/>
                <w:sz w:val="18"/>
                <w:szCs w:val="18"/>
              </w:rPr>
              <w:br w:type="page"/>
            </w:r>
            <w:r w:rsidRPr="00120634">
              <w:rPr>
                <w:rFonts w:ascii="Arial" w:hAnsi="Arial" w:cs="Arial"/>
                <w:color w:val="FFFFFF"/>
                <w:sz w:val="18"/>
                <w:szCs w:val="18"/>
              </w:rPr>
              <w:br w:type="page"/>
            </w:r>
            <w:r w:rsidRPr="00120634">
              <w:rPr>
                <w:rFonts w:ascii="Arial" w:hAnsi="Arial" w:cs="Arial"/>
                <w:color w:val="FFFFFF"/>
                <w:spacing w:val="-8"/>
                <w:sz w:val="18"/>
                <w:szCs w:val="18"/>
              </w:rPr>
              <w:br w:type="page"/>
            </w:r>
            <w:r w:rsidRPr="00120634">
              <w:rPr>
                <w:rFonts w:ascii="Arial" w:hAnsi="Arial" w:cs="Arial"/>
                <w:b/>
                <w:bCs/>
                <w:color w:val="FFFFFF"/>
                <w:sz w:val="18"/>
                <w:szCs w:val="18"/>
              </w:rPr>
              <w:br w:type="page"/>
            </w:r>
            <w:r w:rsidRPr="00120634">
              <w:rPr>
                <w:rFonts w:ascii="Arial" w:eastAsia="Arial Unicode MS" w:hAnsi="Arial" w:cs="Arial"/>
                <w:b/>
                <w:bCs/>
                <w:color w:val="FFFFFF"/>
                <w:sz w:val="18"/>
                <w:szCs w:val="18"/>
              </w:rPr>
              <w:t>2</w:t>
            </w:r>
            <w:r w:rsidR="00DC7D89" w:rsidRPr="00120634">
              <w:rPr>
                <w:rFonts w:ascii="Arial" w:eastAsia="Arial Unicode MS" w:hAnsi="Arial" w:cs="Arial"/>
                <w:b/>
                <w:bCs/>
                <w:color w:val="FFFFFF"/>
                <w:sz w:val="18"/>
                <w:szCs w:val="18"/>
              </w:rPr>
              <w:t>8</w:t>
            </w:r>
            <w:r w:rsidRPr="00120634">
              <w:rPr>
                <w:rFonts w:ascii="Arial" w:eastAsia="Arial Unicode MS" w:hAnsi="Arial" w:cs="Arial"/>
                <w:b/>
                <w:bCs/>
                <w:color w:val="FFFFFF"/>
                <w:sz w:val="18"/>
                <w:szCs w:val="18"/>
              </w:rPr>
              <w:tab/>
            </w:r>
            <w:r w:rsidRPr="00120634">
              <w:rPr>
                <w:rFonts w:ascii="Arial" w:hAnsi="Arial" w:cs="Arial"/>
                <w:b/>
                <w:bCs/>
                <w:color w:val="FFFFFF"/>
                <w:sz w:val="18"/>
                <w:szCs w:val="18"/>
              </w:rPr>
              <w:t>Other non-current liabilities</w:t>
            </w:r>
          </w:p>
        </w:tc>
      </w:tr>
    </w:tbl>
    <w:p w14:paraId="1D098A54" w14:textId="77777777" w:rsidR="0031653F" w:rsidRPr="00120634" w:rsidRDefault="0031653F" w:rsidP="0031653F">
      <w:pPr>
        <w:ind w:left="540" w:hanging="540"/>
        <w:rPr>
          <w:rFonts w:ascii="Arial" w:hAnsi="Arial" w:cs="Arial"/>
          <w:sz w:val="16"/>
          <w:szCs w:val="16"/>
        </w:rPr>
      </w:pPr>
    </w:p>
    <w:tbl>
      <w:tblPr>
        <w:tblW w:w="4890" w:type="pct"/>
        <w:tblInd w:w="108" w:type="dxa"/>
        <w:tblLook w:val="0000" w:firstRow="0" w:lastRow="0" w:firstColumn="0" w:lastColumn="0" w:noHBand="0" w:noVBand="0"/>
      </w:tblPr>
      <w:tblGrid>
        <w:gridCol w:w="3124"/>
        <w:gridCol w:w="577"/>
        <w:gridCol w:w="1440"/>
        <w:gridCol w:w="1440"/>
        <w:gridCol w:w="1440"/>
        <w:gridCol w:w="1440"/>
      </w:tblGrid>
      <w:tr w:rsidR="00F361C9" w:rsidRPr="00120634" w14:paraId="2351EF13" w14:textId="77777777" w:rsidTr="00120634">
        <w:tc>
          <w:tcPr>
            <w:tcW w:w="1651" w:type="pct"/>
          </w:tcPr>
          <w:p w14:paraId="120C7609" w14:textId="77777777" w:rsidR="00F361C9" w:rsidRPr="00120634" w:rsidRDefault="00F361C9" w:rsidP="00120634">
            <w:pPr>
              <w:ind w:left="-101"/>
              <w:rPr>
                <w:rFonts w:ascii="Arial" w:hAnsi="Arial" w:cs="Arial"/>
                <w:b/>
                <w:bCs/>
                <w:sz w:val="18"/>
                <w:szCs w:val="18"/>
              </w:rPr>
            </w:pPr>
          </w:p>
        </w:tc>
        <w:tc>
          <w:tcPr>
            <w:tcW w:w="305" w:type="pct"/>
          </w:tcPr>
          <w:p w14:paraId="0318EF9F" w14:textId="77777777" w:rsidR="00F361C9" w:rsidRPr="00120634" w:rsidRDefault="00F361C9" w:rsidP="00120634">
            <w:pPr>
              <w:ind w:left="-72" w:right="-72"/>
              <w:jc w:val="right"/>
              <w:rPr>
                <w:rFonts w:ascii="Arial" w:hAnsi="Arial" w:cs="Arial"/>
                <w:b/>
                <w:bCs/>
                <w:sz w:val="18"/>
                <w:szCs w:val="18"/>
                <w:lang w:val="en-US"/>
              </w:rPr>
            </w:pPr>
          </w:p>
        </w:tc>
        <w:tc>
          <w:tcPr>
            <w:tcW w:w="1522" w:type="pct"/>
            <w:gridSpan w:val="2"/>
            <w:tcBorders>
              <w:top w:val="single" w:sz="4" w:space="0" w:color="auto"/>
              <w:bottom w:val="single" w:sz="4" w:space="0" w:color="auto"/>
            </w:tcBorders>
          </w:tcPr>
          <w:p w14:paraId="6EAD4AA6" w14:textId="77777777" w:rsidR="00F361C9" w:rsidRPr="00120634" w:rsidRDefault="00F361C9" w:rsidP="00120634">
            <w:pPr>
              <w:ind w:right="-72"/>
              <w:jc w:val="right"/>
              <w:rPr>
                <w:rFonts w:ascii="Arial" w:hAnsi="Arial" w:cs="Arial"/>
                <w:b/>
                <w:bCs/>
                <w:sz w:val="18"/>
                <w:szCs w:val="18"/>
                <w:lang w:val="en-US"/>
              </w:rPr>
            </w:pPr>
            <w:r w:rsidRPr="00120634">
              <w:rPr>
                <w:rFonts w:ascii="Arial" w:hAnsi="Arial" w:cs="Arial"/>
                <w:b/>
                <w:bCs/>
                <w:sz w:val="18"/>
                <w:szCs w:val="18"/>
                <w:lang w:val="en-US"/>
              </w:rPr>
              <w:t xml:space="preserve">Consolidated </w:t>
            </w:r>
          </w:p>
          <w:p w14:paraId="0915C2BD" w14:textId="77777777" w:rsidR="00F361C9" w:rsidRPr="00120634" w:rsidRDefault="00F361C9" w:rsidP="00120634">
            <w:pPr>
              <w:ind w:right="-72"/>
              <w:jc w:val="right"/>
              <w:rPr>
                <w:rFonts w:ascii="Arial" w:hAnsi="Arial" w:cs="Arial"/>
                <w:b/>
                <w:bCs/>
                <w:sz w:val="18"/>
                <w:szCs w:val="18"/>
              </w:rPr>
            </w:pPr>
            <w:r w:rsidRPr="00120634">
              <w:rPr>
                <w:rFonts w:ascii="Arial" w:hAnsi="Arial" w:cs="Arial"/>
                <w:b/>
                <w:bCs/>
                <w:sz w:val="18"/>
                <w:szCs w:val="18"/>
                <w:lang w:val="en-US"/>
              </w:rPr>
              <w:t>financial statements</w:t>
            </w:r>
          </w:p>
        </w:tc>
        <w:tc>
          <w:tcPr>
            <w:tcW w:w="1522" w:type="pct"/>
            <w:gridSpan w:val="2"/>
            <w:tcBorders>
              <w:top w:val="single" w:sz="4" w:space="0" w:color="auto"/>
              <w:bottom w:val="single" w:sz="4" w:space="0" w:color="auto"/>
            </w:tcBorders>
          </w:tcPr>
          <w:p w14:paraId="22DC7D97" w14:textId="77777777" w:rsidR="00F361C9" w:rsidRPr="00120634" w:rsidRDefault="00F361C9" w:rsidP="00120634">
            <w:pPr>
              <w:ind w:right="-72"/>
              <w:jc w:val="right"/>
              <w:rPr>
                <w:rFonts w:ascii="Arial" w:hAnsi="Arial" w:cs="Arial"/>
                <w:b/>
                <w:bCs/>
                <w:sz w:val="18"/>
                <w:szCs w:val="18"/>
              </w:rPr>
            </w:pPr>
            <w:r w:rsidRPr="00120634">
              <w:rPr>
                <w:rFonts w:ascii="Arial" w:hAnsi="Arial" w:cs="Arial"/>
                <w:b/>
                <w:bCs/>
                <w:sz w:val="18"/>
                <w:szCs w:val="18"/>
              </w:rPr>
              <w:t xml:space="preserve">Separate </w:t>
            </w:r>
          </w:p>
          <w:p w14:paraId="7FCAD4C8" w14:textId="77777777" w:rsidR="00F361C9" w:rsidRPr="00120634" w:rsidRDefault="00F361C9" w:rsidP="00120634">
            <w:pPr>
              <w:ind w:right="-72"/>
              <w:jc w:val="right"/>
              <w:rPr>
                <w:rFonts w:ascii="Arial" w:hAnsi="Arial" w:cs="Arial"/>
                <w:b/>
                <w:bCs/>
                <w:sz w:val="18"/>
                <w:szCs w:val="18"/>
              </w:rPr>
            </w:pPr>
            <w:r w:rsidRPr="00120634">
              <w:rPr>
                <w:rFonts w:ascii="Arial" w:hAnsi="Arial" w:cs="Arial"/>
                <w:b/>
                <w:bCs/>
                <w:sz w:val="18"/>
                <w:szCs w:val="18"/>
              </w:rPr>
              <w:t>financial statements</w:t>
            </w:r>
          </w:p>
        </w:tc>
      </w:tr>
      <w:tr w:rsidR="00F361C9" w:rsidRPr="00120634" w14:paraId="3E8245E8" w14:textId="77777777" w:rsidTr="00120634">
        <w:tc>
          <w:tcPr>
            <w:tcW w:w="1651" w:type="pct"/>
          </w:tcPr>
          <w:p w14:paraId="194D6D78" w14:textId="77777777" w:rsidR="00F361C9" w:rsidRPr="00120634" w:rsidRDefault="00F361C9" w:rsidP="00120634">
            <w:pPr>
              <w:ind w:left="-101"/>
              <w:rPr>
                <w:rFonts w:ascii="Arial" w:hAnsi="Arial" w:cs="Arial"/>
                <w:b/>
                <w:bCs/>
                <w:sz w:val="18"/>
                <w:szCs w:val="18"/>
              </w:rPr>
            </w:pPr>
            <w:r w:rsidRPr="00120634">
              <w:rPr>
                <w:rFonts w:ascii="Arial" w:hAnsi="Arial" w:cs="Arial"/>
                <w:b/>
                <w:bCs/>
                <w:sz w:val="18"/>
                <w:szCs w:val="18"/>
              </w:rPr>
              <w:t>As at 31 December</w:t>
            </w:r>
          </w:p>
        </w:tc>
        <w:tc>
          <w:tcPr>
            <w:tcW w:w="305" w:type="pct"/>
          </w:tcPr>
          <w:p w14:paraId="4A6D4599" w14:textId="77777777" w:rsidR="00F361C9" w:rsidRPr="00120634" w:rsidRDefault="00F361C9" w:rsidP="00120634">
            <w:pPr>
              <w:ind w:left="-72" w:right="-72"/>
              <w:jc w:val="right"/>
              <w:rPr>
                <w:rFonts w:ascii="Arial" w:hAnsi="Arial" w:cs="Arial"/>
                <w:b/>
                <w:bCs/>
                <w:sz w:val="18"/>
                <w:szCs w:val="18"/>
              </w:rPr>
            </w:pPr>
          </w:p>
        </w:tc>
        <w:tc>
          <w:tcPr>
            <w:tcW w:w="761" w:type="pct"/>
            <w:tcBorders>
              <w:top w:val="single" w:sz="4" w:space="0" w:color="auto"/>
            </w:tcBorders>
          </w:tcPr>
          <w:p w14:paraId="5D13D07A" w14:textId="77777777" w:rsidR="00F361C9" w:rsidRPr="00120634" w:rsidRDefault="00F361C9" w:rsidP="00120634">
            <w:pPr>
              <w:ind w:right="-72"/>
              <w:jc w:val="right"/>
              <w:rPr>
                <w:rFonts w:ascii="Arial" w:hAnsi="Arial" w:cs="Arial"/>
                <w:b/>
                <w:bCs/>
                <w:sz w:val="18"/>
                <w:szCs w:val="18"/>
              </w:rPr>
            </w:pPr>
            <w:r w:rsidRPr="00120634">
              <w:rPr>
                <w:rFonts w:ascii="Arial" w:hAnsi="Arial" w:cs="Arial"/>
                <w:b/>
                <w:bCs/>
                <w:sz w:val="18"/>
                <w:szCs w:val="18"/>
              </w:rPr>
              <w:t>2020</w:t>
            </w:r>
          </w:p>
        </w:tc>
        <w:tc>
          <w:tcPr>
            <w:tcW w:w="761" w:type="pct"/>
            <w:tcBorders>
              <w:top w:val="single" w:sz="4" w:space="0" w:color="auto"/>
            </w:tcBorders>
          </w:tcPr>
          <w:p w14:paraId="5C31C69D" w14:textId="77777777" w:rsidR="00F361C9" w:rsidRPr="00120634" w:rsidRDefault="00F361C9" w:rsidP="00120634">
            <w:pPr>
              <w:ind w:right="-72"/>
              <w:jc w:val="right"/>
              <w:rPr>
                <w:rFonts w:ascii="Arial" w:hAnsi="Arial" w:cs="Arial"/>
                <w:b/>
                <w:bCs/>
                <w:sz w:val="18"/>
                <w:szCs w:val="18"/>
              </w:rPr>
            </w:pPr>
            <w:r w:rsidRPr="00120634">
              <w:rPr>
                <w:rFonts w:ascii="Arial" w:hAnsi="Arial" w:cs="Arial"/>
                <w:b/>
                <w:bCs/>
                <w:sz w:val="18"/>
                <w:szCs w:val="18"/>
              </w:rPr>
              <w:t>2019</w:t>
            </w:r>
          </w:p>
        </w:tc>
        <w:tc>
          <w:tcPr>
            <w:tcW w:w="761" w:type="pct"/>
            <w:tcBorders>
              <w:top w:val="single" w:sz="4" w:space="0" w:color="auto"/>
            </w:tcBorders>
          </w:tcPr>
          <w:p w14:paraId="7C9D5D42" w14:textId="77777777" w:rsidR="00F361C9" w:rsidRPr="00120634" w:rsidRDefault="00F361C9" w:rsidP="00120634">
            <w:pPr>
              <w:ind w:right="-72"/>
              <w:jc w:val="right"/>
              <w:rPr>
                <w:rFonts w:ascii="Arial" w:hAnsi="Arial" w:cs="Arial"/>
                <w:b/>
                <w:bCs/>
                <w:sz w:val="18"/>
                <w:szCs w:val="18"/>
              </w:rPr>
            </w:pPr>
            <w:r w:rsidRPr="00120634">
              <w:rPr>
                <w:rFonts w:ascii="Arial" w:hAnsi="Arial" w:cs="Arial"/>
                <w:b/>
                <w:bCs/>
                <w:sz w:val="18"/>
                <w:szCs w:val="18"/>
              </w:rPr>
              <w:t>2020</w:t>
            </w:r>
          </w:p>
        </w:tc>
        <w:tc>
          <w:tcPr>
            <w:tcW w:w="761" w:type="pct"/>
            <w:tcBorders>
              <w:top w:val="single" w:sz="4" w:space="0" w:color="auto"/>
            </w:tcBorders>
          </w:tcPr>
          <w:p w14:paraId="3C0FA038" w14:textId="77777777" w:rsidR="00F361C9" w:rsidRPr="00120634" w:rsidRDefault="00F361C9" w:rsidP="00120634">
            <w:pPr>
              <w:ind w:right="-72"/>
              <w:jc w:val="right"/>
              <w:rPr>
                <w:rFonts w:ascii="Arial" w:hAnsi="Arial" w:cs="Arial"/>
                <w:b/>
                <w:bCs/>
                <w:sz w:val="18"/>
                <w:szCs w:val="18"/>
              </w:rPr>
            </w:pPr>
            <w:r w:rsidRPr="00120634">
              <w:rPr>
                <w:rFonts w:ascii="Arial" w:hAnsi="Arial" w:cs="Arial"/>
                <w:b/>
                <w:bCs/>
                <w:sz w:val="18"/>
                <w:szCs w:val="18"/>
              </w:rPr>
              <w:t>2019</w:t>
            </w:r>
          </w:p>
        </w:tc>
      </w:tr>
      <w:tr w:rsidR="00F361C9" w:rsidRPr="00120634" w14:paraId="54614CEB" w14:textId="77777777" w:rsidTr="00120634">
        <w:tc>
          <w:tcPr>
            <w:tcW w:w="1651" w:type="pct"/>
          </w:tcPr>
          <w:p w14:paraId="26C0ACA6" w14:textId="77777777" w:rsidR="00F361C9" w:rsidRPr="00120634" w:rsidRDefault="00F361C9" w:rsidP="00120634">
            <w:pPr>
              <w:ind w:left="-101"/>
              <w:rPr>
                <w:rFonts w:ascii="Arial" w:hAnsi="Arial" w:cs="Arial"/>
                <w:sz w:val="18"/>
                <w:szCs w:val="18"/>
              </w:rPr>
            </w:pPr>
          </w:p>
        </w:tc>
        <w:tc>
          <w:tcPr>
            <w:tcW w:w="305" w:type="pct"/>
            <w:tcBorders>
              <w:bottom w:val="single" w:sz="4" w:space="0" w:color="auto"/>
            </w:tcBorders>
          </w:tcPr>
          <w:p w14:paraId="48AC2E33" w14:textId="77777777" w:rsidR="00F361C9" w:rsidRPr="00120634" w:rsidRDefault="00F361C9" w:rsidP="00120634">
            <w:pPr>
              <w:ind w:left="-72" w:right="-72"/>
              <w:jc w:val="center"/>
              <w:rPr>
                <w:rFonts w:ascii="Arial" w:hAnsi="Arial" w:cs="Arial"/>
                <w:b/>
                <w:bCs/>
                <w:sz w:val="18"/>
                <w:szCs w:val="18"/>
              </w:rPr>
            </w:pPr>
            <w:r w:rsidRPr="00120634">
              <w:rPr>
                <w:rFonts w:ascii="Arial" w:hAnsi="Arial" w:cs="Arial"/>
                <w:b/>
                <w:bCs/>
                <w:sz w:val="18"/>
                <w:szCs w:val="18"/>
              </w:rPr>
              <w:t>Note</w:t>
            </w:r>
          </w:p>
        </w:tc>
        <w:tc>
          <w:tcPr>
            <w:tcW w:w="761" w:type="pct"/>
            <w:tcBorders>
              <w:bottom w:val="single" w:sz="4" w:space="0" w:color="auto"/>
            </w:tcBorders>
          </w:tcPr>
          <w:p w14:paraId="107548D3" w14:textId="77777777" w:rsidR="00F361C9" w:rsidRPr="00120634" w:rsidRDefault="00F361C9" w:rsidP="00120634">
            <w:pPr>
              <w:ind w:right="-72"/>
              <w:jc w:val="right"/>
              <w:rPr>
                <w:rFonts w:ascii="Arial" w:hAnsi="Arial" w:cs="Arial"/>
                <w:b/>
                <w:bCs/>
                <w:sz w:val="18"/>
                <w:szCs w:val="18"/>
              </w:rPr>
            </w:pPr>
            <w:r w:rsidRPr="00120634">
              <w:rPr>
                <w:rFonts w:ascii="Arial" w:hAnsi="Arial" w:cs="Arial"/>
                <w:b/>
                <w:bCs/>
                <w:sz w:val="18"/>
                <w:szCs w:val="18"/>
              </w:rPr>
              <w:t>Baht</w:t>
            </w:r>
          </w:p>
        </w:tc>
        <w:tc>
          <w:tcPr>
            <w:tcW w:w="761" w:type="pct"/>
            <w:tcBorders>
              <w:bottom w:val="single" w:sz="4" w:space="0" w:color="auto"/>
            </w:tcBorders>
          </w:tcPr>
          <w:p w14:paraId="7E778883" w14:textId="77777777" w:rsidR="00F361C9" w:rsidRPr="00120634" w:rsidRDefault="00F361C9" w:rsidP="00120634">
            <w:pPr>
              <w:ind w:right="-72"/>
              <w:jc w:val="right"/>
              <w:rPr>
                <w:rFonts w:ascii="Arial" w:hAnsi="Arial" w:cs="Arial"/>
                <w:b/>
                <w:bCs/>
                <w:sz w:val="18"/>
                <w:szCs w:val="18"/>
              </w:rPr>
            </w:pPr>
            <w:r w:rsidRPr="00120634">
              <w:rPr>
                <w:rFonts w:ascii="Arial" w:hAnsi="Arial" w:cs="Arial"/>
                <w:b/>
                <w:bCs/>
                <w:sz w:val="18"/>
                <w:szCs w:val="18"/>
              </w:rPr>
              <w:t>Baht</w:t>
            </w:r>
          </w:p>
        </w:tc>
        <w:tc>
          <w:tcPr>
            <w:tcW w:w="761" w:type="pct"/>
            <w:tcBorders>
              <w:bottom w:val="single" w:sz="4" w:space="0" w:color="auto"/>
            </w:tcBorders>
          </w:tcPr>
          <w:p w14:paraId="4ABCFCD4" w14:textId="77777777" w:rsidR="00F361C9" w:rsidRPr="00120634" w:rsidRDefault="00F361C9" w:rsidP="00120634">
            <w:pPr>
              <w:ind w:right="-72"/>
              <w:jc w:val="right"/>
              <w:rPr>
                <w:rFonts w:ascii="Arial" w:hAnsi="Arial" w:cs="Arial"/>
                <w:b/>
                <w:bCs/>
                <w:sz w:val="18"/>
                <w:szCs w:val="18"/>
              </w:rPr>
            </w:pPr>
            <w:r w:rsidRPr="00120634">
              <w:rPr>
                <w:rFonts w:ascii="Arial" w:hAnsi="Arial" w:cs="Arial"/>
                <w:b/>
                <w:bCs/>
                <w:sz w:val="18"/>
                <w:szCs w:val="18"/>
              </w:rPr>
              <w:t>Baht</w:t>
            </w:r>
          </w:p>
        </w:tc>
        <w:tc>
          <w:tcPr>
            <w:tcW w:w="761" w:type="pct"/>
            <w:tcBorders>
              <w:bottom w:val="single" w:sz="4" w:space="0" w:color="auto"/>
            </w:tcBorders>
          </w:tcPr>
          <w:p w14:paraId="4F3C38F1" w14:textId="77777777" w:rsidR="00F361C9" w:rsidRPr="00120634" w:rsidRDefault="00F361C9" w:rsidP="00120634">
            <w:pPr>
              <w:ind w:right="-72"/>
              <w:jc w:val="right"/>
              <w:rPr>
                <w:rFonts w:ascii="Arial" w:hAnsi="Arial" w:cs="Arial"/>
                <w:b/>
                <w:bCs/>
                <w:sz w:val="18"/>
                <w:szCs w:val="18"/>
              </w:rPr>
            </w:pPr>
            <w:r w:rsidRPr="00120634">
              <w:rPr>
                <w:rFonts w:ascii="Arial" w:hAnsi="Arial" w:cs="Arial"/>
                <w:b/>
                <w:bCs/>
                <w:sz w:val="18"/>
                <w:szCs w:val="18"/>
              </w:rPr>
              <w:t>Baht</w:t>
            </w:r>
          </w:p>
        </w:tc>
      </w:tr>
      <w:tr w:rsidR="00F361C9" w:rsidRPr="00120634" w14:paraId="56664225" w14:textId="77777777" w:rsidTr="00120634">
        <w:tc>
          <w:tcPr>
            <w:tcW w:w="1651" w:type="pct"/>
          </w:tcPr>
          <w:p w14:paraId="33D0A545" w14:textId="77777777" w:rsidR="00F361C9" w:rsidRPr="00120634" w:rsidRDefault="00F361C9" w:rsidP="00120634">
            <w:pPr>
              <w:ind w:left="-101"/>
              <w:rPr>
                <w:rFonts w:ascii="Arial" w:hAnsi="Arial" w:cs="Arial"/>
                <w:sz w:val="16"/>
                <w:szCs w:val="16"/>
              </w:rPr>
            </w:pPr>
          </w:p>
        </w:tc>
        <w:tc>
          <w:tcPr>
            <w:tcW w:w="305" w:type="pct"/>
            <w:tcBorders>
              <w:top w:val="single" w:sz="4" w:space="0" w:color="auto"/>
            </w:tcBorders>
            <w:shd w:val="clear" w:color="auto" w:fill="auto"/>
          </w:tcPr>
          <w:p w14:paraId="66610FFF" w14:textId="77777777" w:rsidR="00F361C9" w:rsidRPr="00120634" w:rsidRDefault="00F361C9" w:rsidP="00120634">
            <w:pPr>
              <w:ind w:left="-72" w:right="-72"/>
              <w:rPr>
                <w:rFonts w:ascii="Arial" w:hAnsi="Arial" w:cs="Arial"/>
                <w:sz w:val="16"/>
                <w:szCs w:val="16"/>
              </w:rPr>
            </w:pPr>
          </w:p>
        </w:tc>
        <w:tc>
          <w:tcPr>
            <w:tcW w:w="761" w:type="pct"/>
            <w:tcBorders>
              <w:top w:val="single" w:sz="4" w:space="0" w:color="auto"/>
            </w:tcBorders>
            <w:shd w:val="clear" w:color="auto" w:fill="FAFAFA"/>
          </w:tcPr>
          <w:p w14:paraId="34AF91DD" w14:textId="77777777" w:rsidR="00F361C9" w:rsidRPr="00120634" w:rsidRDefault="00F361C9" w:rsidP="00120634">
            <w:pPr>
              <w:rPr>
                <w:rFonts w:ascii="Arial" w:hAnsi="Arial" w:cs="Arial"/>
                <w:sz w:val="16"/>
                <w:szCs w:val="16"/>
              </w:rPr>
            </w:pPr>
          </w:p>
        </w:tc>
        <w:tc>
          <w:tcPr>
            <w:tcW w:w="761" w:type="pct"/>
            <w:tcBorders>
              <w:top w:val="single" w:sz="4" w:space="0" w:color="auto"/>
            </w:tcBorders>
          </w:tcPr>
          <w:p w14:paraId="4E7B9829" w14:textId="77777777" w:rsidR="00F361C9" w:rsidRPr="00120634" w:rsidRDefault="00F361C9" w:rsidP="00120634">
            <w:pPr>
              <w:rPr>
                <w:rFonts w:ascii="Arial" w:hAnsi="Arial" w:cs="Arial"/>
                <w:sz w:val="16"/>
                <w:szCs w:val="16"/>
              </w:rPr>
            </w:pPr>
          </w:p>
        </w:tc>
        <w:tc>
          <w:tcPr>
            <w:tcW w:w="761" w:type="pct"/>
            <w:tcBorders>
              <w:top w:val="single" w:sz="4" w:space="0" w:color="auto"/>
            </w:tcBorders>
            <w:shd w:val="clear" w:color="auto" w:fill="FAFAFA"/>
          </w:tcPr>
          <w:p w14:paraId="768944AB" w14:textId="77777777" w:rsidR="00F361C9" w:rsidRPr="00120634" w:rsidRDefault="00F361C9" w:rsidP="00120634">
            <w:pPr>
              <w:rPr>
                <w:rFonts w:ascii="Arial" w:hAnsi="Arial" w:cs="Arial"/>
                <w:sz w:val="16"/>
                <w:szCs w:val="16"/>
              </w:rPr>
            </w:pPr>
          </w:p>
        </w:tc>
        <w:tc>
          <w:tcPr>
            <w:tcW w:w="761" w:type="pct"/>
            <w:tcBorders>
              <w:top w:val="single" w:sz="4" w:space="0" w:color="auto"/>
            </w:tcBorders>
          </w:tcPr>
          <w:p w14:paraId="0B1C43EB" w14:textId="77777777" w:rsidR="00F361C9" w:rsidRPr="00120634" w:rsidRDefault="00F361C9" w:rsidP="00120634">
            <w:pPr>
              <w:rPr>
                <w:rFonts w:ascii="Arial" w:hAnsi="Arial" w:cs="Arial"/>
                <w:sz w:val="16"/>
                <w:szCs w:val="16"/>
              </w:rPr>
            </w:pPr>
          </w:p>
        </w:tc>
      </w:tr>
      <w:tr w:rsidR="00F361C9" w:rsidRPr="00120634" w14:paraId="58643EF9" w14:textId="77777777" w:rsidTr="00120634">
        <w:tc>
          <w:tcPr>
            <w:tcW w:w="1651" w:type="pct"/>
          </w:tcPr>
          <w:p w14:paraId="2C0472FD" w14:textId="77777777" w:rsidR="00F361C9" w:rsidRPr="00120634" w:rsidRDefault="00F361C9" w:rsidP="00120634">
            <w:pPr>
              <w:ind w:left="-101"/>
              <w:rPr>
                <w:rFonts w:ascii="Arial" w:hAnsi="Arial" w:cs="Arial"/>
                <w:spacing w:val="-4"/>
                <w:sz w:val="18"/>
                <w:szCs w:val="18"/>
              </w:rPr>
            </w:pPr>
            <w:r w:rsidRPr="00120634">
              <w:rPr>
                <w:rFonts w:ascii="Arial" w:hAnsi="Arial" w:cs="Arial"/>
                <w:spacing w:val="-4"/>
                <w:sz w:val="18"/>
                <w:szCs w:val="18"/>
              </w:rPr>
              <w:t>Advances received from a related party</w:t>
            </w:r>
          </w:p>
        </w:tc>
        <w:tc>
          <w:tcPr>
            <w:tcW w:w="305" w:type="pct"/>
            <w:shd w:val="clear" w:color="auto" w:fill="auto"/>
          </w:tcPr>
          <w:p w14:paraId="41BC1CD1" w14:textId="77777777" w:rsidR="00F361C9" w:rsidRPr="00120634" w:rsidRDefault="00F361C9" w:rsidP="00120634">
            <w:pPr>
              <w:ind w:left="-72" w:right="-72"/>
              <w:jc w:val="center"/>
              <w:rPr>
                <w:rFonts w:ascii="Arial" w:hAnsi="Arial" w:cs="Arial"/>
                <w:sz w:val="18"/>
                <w:szCs w:val="18"/>
                <w:lang w:val="en-US"/>
              </w:rPr>
            </w:pPr>
            <w:r w:rsidRPr="00120634">
              <w:rPr>
                <w:rFonts w:ascii="Arial" w:hAnsi="Arial" w:cs="Arial"/>
                <w:sz w:val="18"/>
                <w:szCs w:val="18"/>
                <w:lang w:val="en-US"/>
              </w:rPr>
              <w:t>39.4</w:t>
            </w:r>
          </w:p>
        </w:tc>
        <w:tc>
          <w:tcPr>
            <w:tcW w:w="761" w:type="pct"/>
            <w:shd w:val="clear" w:color="auto" w:fill="FAFAFA"/>
          </w:tcPr>
          <w:p w14:paraId="68AA4DA6" w14:textId="77777777" w:rsidR="00F361C9" w:rsidRPr="00120634" w:rsidRDefault="00F361C9" w:rsidP="00120634">
            <w:pPr>
              <w:ind w:right="-72"/>
              <w:jc w:val="right"/>
              <w:rPr>
                <w:rFonts w:ascii="Arial" w:hAnsi="Arial" w:cs="Arial"/>
                <w:sz w:val="18"/>
                <w:szCs w:val="18"/>
                <w:lang w:val="en-US"/>
              </w:rPr>
            </w:pPr>
            <w:r w:rsidRPr="00120634">
              <w:rPr>
                <w:rFonts w:ascii="Arial" w:hAnsi="Arial" w:cs="Arial"/>
                <w:sz w:val="18"/>
                <w:szCs w:val="18"/>
                <w:lang w:val="en-US"/>
              </w:rPr>
              <w:t>746,628,319</w:t>
            </w:r>
          </w:p>
        </w:tc>
        <w:tc>
          <w:tcPr>
            <w:tcW w:w="761" w:type="pct"/>
            <w:vAlign w:val="bottom"/>
          </w:tcPr>
          <w:p w14:paraId="6871BD55" w14:textId="77777777" w:rsidR="00F361C9" w:rsidRPr="00120634" w:rsidRDefault="00F361C9" w:rsidP="00120634">
            <w:pPr>
              <w:ind w:right="-72"/>
              <w:jc w:val="right"/>
              <w:rPr>
                <w:rFonts w:ascii="Arial" w:hAnsi="Arial" w:cs="Arial"/>
                <w:sz w:val="18"/>
                <w:szCs w:val="18"/>
                <w:lang w:val="en-US"/>
              </w:rPr>
            </w:pPr>
            <w:r w:rsidRPr="00120634">
              <w:rPr>
                <w:rFonts w:ascii="Arial" w:hAnsi="Arial" w:cs="Arial"/>
                <w:sz w:val="18"/>
                <w:szCs w:val="18"/>
                <w:lang w:val="en-US"/>
              </w:rPr>
              <w:t>791,715,579</w:t>
            </w:r>
          </w:p>
        </w:tc>
        <w:tc>
          <w:tcPr>
            <w:tcW w:w="761" w:type="pct"/>
            <w:shd w:val="clear" w:color="auto" w:fill="FAFAFA"/>
            <w:vAlign w:val="bottom"/>
          </w:tcPr>
          <w:p w14:paraId="6E795286" w14:textId="77777777" w:rsidR="00F361C9" w:rsidRPr="00120634" w:rsidRDefault="00F361C9" w:rsidP="00120634">
            <w:pPr>
              <w:ind w:right="-72"/>
              <w:jc w:val="right"/>
              <w:rPr>
                <w:rFonts w:ascii="Arial" w:hAnsi="Arial" w:cs="Arial"/>
                <w:sz w:val="18"/>
                <w:szCs w:val="18"/>
                <w:lang w:val="en-US"/>
              </w:rPr>
            </w:pPr>
            <w:r w:rsidRPr="00120634">
              <w:rPr>
                <w:rFonts w:ascii="Arial" w:hAnsi="Arial" w:cs="Arial"/>
                <w:sz w:val="18"/>
                <w:szCs w:val="18"/>
                <w:lang w:val="en-US"/>
              </w:rPr>
              <w:t>-</w:t>
            </w:r>
          </w:p>
        </w:tc>
        <w:tc>
          <w:tcPr>
            <w:tcW w:w="761" w:type="pct"/>
            <w:vAlign w:val="bottom"/>
          </w:tcPr>
          <w:p w14:paraId="3F5FC70E" w14:textId="77777777" w:rsidR="00F361C9" w:rsidRPr="00120634" w:rsidRDefault="00F361C9" w:rsidP="00120634">
            <w:pPr>
              <w:ind w:right="-72"/>
              <w:jc w:val="right"/>
              <w:rPr>
                <w:rFonts w:ascii="Arial" w:hAnsi="Arial" w:cs="Arial"/>
                <w:sz w:val="18"/>
                <w:szCs w:val="18"/>
                <w:lang w:val="en-US"/>
              </w:rPr>
            </w:pPr>
            <w:r w:rsidRPr="00120634">
              <w:rPr>
                <w:rFonts w:ascii="Arial" w:hAnsi="Arial" w:cs="Arial"/>
                <w:sz w:val="18"/>
                <w:szCs w:val="18"/>
                <w:lang w:val="en-US"/>
              </w:rPr>
              <w:t>-</w:t>
            </w:r>
          </w:p>
        </w:tc>
      </w:tr>
      <w:tr w:rsidR="00F361C9" w:rsidRPr="00120634" w14:paraId="0FA0D9C6" w14:textId="77777777" w:rsidTr="00120634">
        <w:tc>
          <w:tcPr>
            <w:tcW w:w="1651" w:type="pct"/>
          </w:tcPr>
          <w:p w14:paraId="18D0BCF6" w14:textId="77777777" w:rsidR="00F361C9" w:rsidRPr="00120634" w:rsidRDefault="00F361C9" w:rsidP="00120634">
            <w:pPr>
              <w:ind w:left="-101" w:right="-72"/>
              <w:rPr>
                <w:rFonts w:ascii="Arial" w:hAnsi="Arial" w:cs="Arial"/>
                <w:sz w:val="18"/>
                <w:szCs w:val="18"/>
              </w:rPr>
            </w:pPr>
            <w:r w:rsidRPr="00120634">
              <w:rPr>
                <w:rFonts w:ascii="Arial" w:hAnsi="Arial" w:cs="Arial"/>
                <w:sz w:val="18"/>
                <w:szCs w:val="18"/>
              </w:rPr>
              <w:t>Advances received</w:t>
            </w:r>
          </w:p>
        </w:tc>
        <w:tc>
          <w:tcPr>
            <w:tcW w:w="305" w:type="pct"/>
            <w:shd w:val="clear" w:color="auto" w:fill="auto"/>
          </w:tcPr>
          <w:p w14:paraId="1AEDEF6D" w14:textId="77777777" w:rsidR="00F361C9" w:rsidRPr="00120634" w:rsidRDefault="00F361C9" w:rsidP="00120634">
            <w:pPr>
              <w:ind w:left="-72" w:right="-72"/>
              <w:jc w:val="right"/>
              <w:rPr>
                <w:rFonts w:ascii="Arial" w:hAnsi="Arial" w:cs="Arial"/>
                <w:sz w:val="18"/>
                <w:szCs w:val="18"/>
                <w:lang w:val="en-US"/>
              </w:rPr>
            </w:pPr>
          </w:p>
        </w:tc>
        <w:tc>
          <w:tcPr>
            <w:tcW w:w="761" w:type="pct"/>
            <w:shd w:val="clear" w:color="auto" w:fill="FAFAFA"/>
            <w:vAlign w:val="bottom"/>
          </w:tcPr>
          <w:p w14:paraId="3506FC12" w14:textId="77777777" w:rsidR="00F361C9" w:rsidRPr="00120634" w:rsidRDefault="00F361C9" w:rsidP="00120634">
            <w:pPr>
              <w:ind w:right="-72"/>
              <w:jc w:val="right"/>
              <w:rPr>
                <w:rFonts w:ascii="Arial" w:hAnsi="Arial" w:cs="Arial"/>
                <w:sz w:val="18"/>
                <w:szCs w:val="18"/>
                <w:lang w:val="en-US"/>
              </w:rPr>
            </w:pPr>
            <w:r w:rsidRPr="00120634">
              <w:rPr>
                <w:rFonts w:ascii="Arial" w:hAnsi="Arial" w:cs="Arial"/>
                <w:sz w:val="18"/>
                <w:szCs w:val="18"/>
                <w:lang w:val="en-US"/>
              </w:rPr>
              <w:t>-</w:t>
            </w:r>
          </w:p>
        </w:tc>
        <w:tc>
          <w:tcPr>
            <w:tcW w:w="761" w:type="pct"/>
            <w:vAlign w:val="bottom"/>
          </w:tcPr>
          <w:p w14:paraId="6800FF5A" w14:textId="77777777" w:rsidR="00F361C9" w:rsidRPr="00120634" w:rsidRDefault="00F361C9" w:rsidP="00120634">
            <w:pPr>
              <w:ind w:right="-72"/>
              <w:jc w:val="right"/>
              <w:rPr>
                <w:rFonts w:ascii="Arial" w:hAnsi="Arial" w:cs="Arial"/>
                <w:sz w:val="18"/>
                <w:szCs w:val="18"/>
                <w:lang w:val="en-US"/>
              </w:rPr>
            </w:pPr>
            <w:r w:rsidRPr="00120634">
              <w:rPr>
                <w:rFonts w:ascii="Arial" w:hAnsi="Arial" w:cs="Arial"/>
                <w:sz w:val="18"/>
                <w:szCs w:val="18"/>
                <w:lang w:val="en-US"/>
              </w:rPr>
              <w:t>501,473,251</w:t>
            </w:r>
          </w:p>
        </w:tc>
        <w:tc>
          <w:tcPr>
            <w:tcW w:w="761" w:type="pct"/>
            <w:shd w:val="clear" w:color="auto" w:fill="FAFAFA"/>
            <w:vAlign w:val="bottom"/>
          </w:tcPr>
          <w:p w14:paraId="0950FE1C" w14:textId="77777777" w:rsidR="00F361C9" w:rsidRPr="00120634" w:rsidRDefault="00F361C9" w:rsidP="00120634">
            <w:pPr>
              <w:ind w:right="-72"/>
              <w:jc w:val="right"/>
              <w:rPr>
                <w:rFonts w:ascii="Arial" w:hAnsi="Arial" w:cs="Arial"/>
                <w:b/>
                <w:bCs/>
                <w:sz w:val="18"/>
                <w:szCs w:val="18"/>
                <w:lang w:val="en-US"/>
              </w:rPr>
            </w:pPr>
            <w:r w:rsidRPr="00120634">
              <w:rPr>
                <w:rFonts w:ascii="Arial" w:hAnsi="Arial" w:cs="Arial"/>
                <w:b/>
                <w:bCs/>
                <w:sz w:val="18"/>
                <w:szCs w:val="18"/>
                <w:lang w:val="en-US"/>
              </w:rPr>
              <w:t>-</w:t>
            </w:r>
          </w:p>
        </w:tc>
        <w:tc>
          <w:tcPr>
            <w:tcW w:w="761" w:type="pct"/>
            <w:vAlign w:val="bottom"/>
          </w:tcPr>
          <w:p w14:paraId="0331268E" w14:textId="77777777" w:rsidR="00F361C9" w:rsidRPr="00120634" w:rsidRDefault="00F361C9" w:rsidP="00120634">
            <w:pPr>
              <w:ind w:right="-72"/>
              <w:jc w:val="right"/>
              <w:rPr>
                <w:rFonts w:ascii="Arial" w:hAnsi="Arial" w:cs="Arial"/>
                <w:b/>
                <w:bCs/>
                <w:sz w:val="18"/>
                <w:szCs w:val="18"/>
                <w:lang w:val="en-US"/>
              </w:rPr>
            </w:pPr>
            <w:r w:rsidRPr="00120634">
              <w:rPr>
                <w:rFonts w:ascii="Arial" w:hAnsi="Arial" w:cs="Arial"/>
                <w:b/>
                <w:bCs/>
                <w:sz w:val="18"/>
                <w:szCs w:val="18"/>
                <w:lang w:val="en-US"/>
              </w:rPr>
              <w:t>-</w:t>
            </w:r>
          </w:p>
        </w:tc>
      </w:tr>
      <w:tr w:rsidR="00F361C9" w:rsidRPr="00120634" w14:paraId="0D7679DA" w14:textId="77777777" w:rsidTr="00120634">
        <w:tc>
          <w:tcPr>
            <w:tcW w:w="1651" w:type="pct"/>
          </w:tcPr>
          <w:p w14:paraId="28CF3FA6" w14:textId="77777777" w:rsidR="00F361C9" w:rsidRPr="00120634" w:rsidRDefault="00F361C9" w:rsidP="00120634">
            <w:pPr>
              <w:ind w:left="-101" w:right="-84"/>
              <w:rPr>
                <w:rFonts w:ascii="Arial" w:hAnsi="Arial" w:cs="Arial"/>
                <w:spacing w:val="-4"/>
                <w:sz w:val="18"/>
                <w:szCs w:val="18"/>
              </w:rPr>
            </w:pPr>
            <w:r w:rsidRPr="00120634">
              <w:rPr>
                <w:rFonts w:ascii="Arial" w:hAnsi="Arial" w:cs="Arial"/>
                <w:spacing w:val="-4"/>
                <w:sz w:val="18"/>
                <w:szCs w:val="18"/>
              </w:rPr>
              <w:t>Cross currency swap contract payables</w:t>
            </w:r>
          </w:p>
        </w:tc>
        <w:tc>
          <w:tcPr>
            <w:tcW w:w="305" w:type="pct"/>
            <w:shd w:val="clear" w:color="auto" w:fill="auto"/>
          </w:tcPr>
          <w:p w14:paraId="31C98F0F" w14:textId="77777777" w:rsidR="00F361C9" w:rsidRPr="00120634" w:rsidRDefault="00F361C9" w:rsidP="00120634">
            <w:pPr>
              <w:ind w:left="-72" w:right="-72"/>
              <w:jc w:val="right"/>
              <w:rPr>
                <w:rFonts w:ascii="Arial" w:hAnsi="Arial" w:cs="Arial"/>
                <w:sz w:val="18"/>
                <w:szCs w:val="18"/>
                <w:lang w:val="en-US"/>
              </w:rPr>
            </w:pPr>
          </w:p>
        </w:tc>
        <w:tc>
          <w:tcPr>
            <w:tcW w:w="761" w:type="pct"/>
            <w:shd w:val="clear" w:color="auto" w:fill="FAFAFA"/>
            <w:vAlign w:val="bottom"/>
          </w:tcPr>
          <w:p w14:paraId="1C81FE6E" w14:textId="77777777" w:rsidR="00F361C9" w:rsidRPr="00120634" w:rsidRDefault="00F361C9" w:rsidP="00120634">
            <w:pPr>
              <w:ind w:right="-72"/>
              <w:jc w:val="right"/>
              <w:rPr>
                <w:rFonts w:ascii="Arial" w:hAnsi="Arial" w:cs="Arial"/>
                <w:sz w:val="18"/>
                <w:szCs w:val="18"/>
                <w:lang w:val="en-US"/>
              </w:rPr>
            </w:pPr>
            <w:r w:rsidRPr="00120634">
              <w:rPr>
                <w:rFonts w:ascii="Arial" w:hAnsi="Arial" w:cs="Arial"/>
                <w:sz w:val="18"/>
                <w:szCs w:val="18"/>
                <w:lang w:val="en-US"/>
              </w:rPr>
              <w:t>-</w:t>
            </w:r>
          </w:p>
        </w:tc>
        <w:tc>
          <w:tcPr>
            <w:tcW w:w="761" w:type="pct"/>
            <w:vAlign w:val="bottom"/>
          </w:tcPr>
          <w:p w14:paraId="420A7C7B" w14:textId="77777777" w:rsidR="00F361C9" w:rsidRPr="00120634" w:rsidRDefault="00F361C9" w:rsidP="00120634">
            <w:pPr>
              <w:ind w:right="-72"/>
              <w:jc w:val="right"/>
              <w:rPr>
                <w:rFonts w:ascii="Arial" w:hAnsi="Arial" w:cs="Arial"/>
                <w:sz w:val="18"/>
                <w:szCs w:val="18"/>
                <w:lang w:val="en-US"/>
              </w:rPr>
            </w:pPr>
            <w:r w:rsidRPr="00120634">
              <w:rPr>
                <w:rFonts w:ascii="Arial" w:hAnsi="Arial" w:cs="Arial"/>
                <w:sz w:val="18"/>
                <w:szCs w:val="18"/>
                <w:lang w:val="en-US"/>
              </w:rPr>
              <w:t>172,419,084</w:t>
            </w:r>
          </w:p>
        </w:tc>
        <w:tc>
          <w:tcPr>
            <w:tcW w:w="761" w:type="pct"/>
            <w:shd w:val="clear" w:color="auto" w:fill="FAFAFA"/>
            <w:vAlign w:val="bottom"/>
          </w:tcPr>
          <w:p w14:paraId="27564F34" w14:textId="77777777" w:rsidR="00F361C9" w:rsidRPr="00120634" w:rsidRDefault="00F361C9" w:rsidP="00120634">
            <w:pPr>
              <w:ind w:right="-72"/>
              <w:jc w:val="right"/>
              <w:rPr>
                <w:rFonts w:ascii="Arial" w:hAnsi="Arial" w:cs="Arial"/>
                <w:sz w:val="18"/>
                <w:szCs w:val="18"/>
                <w:lang w:val="en-US"/>
              </w:rPr>
            </w:pPr>
            <w:r w:rsidRPr="00120634">
              <w:rPr>
                <w:rFonts w:ascii="Arial" w:hAnsi="Arial" w:cs="Arial"/>
                <w:sz w:val="18"/>
                <w:szCs w:val="18"/>
                <w:lang w:val="en-US"/>
              </w:rPr>
              <w:t>-</w:t>
            </w:r>
          </w:p>
        </w:tc>
        <w:tc>
          <w:tcPr>
            <w:tcW w:w="761" w:type="pct"/>
            <w:vAlign w:val="bottom"/>
          </w:tcPr>
          <w:p w14:paraId="35295389" w14:textId="77777777" w:rsidR="00F361C9" w:rsidRPr="00120634" w:rsidRDefault="00F361C9" w:rsidP="00120634">
            <w:pPr>
              <w:ind w:right="-72"/>
              <w:jc w:val="right"/>
              <w:rPr>
                <w:rFonts w:ascii="Arial" w:hAnsi="Arial" w:cs="Arial"/>
                <w:sz w:val="18"/>
                <w:szCs w:val="18"/>
                <w:lang w:val="en-US"/>
              </w:rPr>
            </w:pPr>
            <w:r w:rsidRPr="00120634">
              <w:rPr>
                <w:rFonts w:ascii="Arial" w:hAnsi="Arial" w:cs="Arial"/>
                <w:sz w:val="18"/>
                <w:szCs w:val="18"/>
                <w:lang w:val="en-US"/>
              </w:rPr>
              <w:t>-</w:t>
            </w:r>
          </w:p>
        </w:tc>
      </w:tr>
      <w:tr w:rsidR="00F361C9" w:rsidRPr="00120634" w14:paraId="0FC1745B" w14:textId="77777777" w:rsidTr="00120634">
        <w:tc>
          <w:tcPr>
            <w:tcW w:w="1651" w:type="pct"/>
          </w:tcPr>
          <w:p w14:paraId="152D53D3" w14:textId="77777777" w:rsidR="00F361C9" w:rsidRPr="00120634" w:rsidRDefault="00F361C9" w:rsidP="00120634">
            <w:pPr>
              <w:ind w:left="-101"/>
              <w:rPr>
                <w:rFonts w:ascii="Arial" w:hAnsi="Arial" w:cs="Arial"/>
                <w:sz w:val="18"/>
                <w:szCs w:val="18"/>
              </w:rPr>
            </w:pPr>
            <w:r w:rsidRPr="00120634">
              <w:rPr>
                <w:rFonts w:ascii="Arial" w:hAnsi="Arial" w:cs="Arial"/>
                <w:sz w:val="18"/>
                <w:szCs w:val="18"/>
              </w:rPr>
              <w:t>Others</w:t>
            </w:r>
          </w:p>
        </w:tc>
        <w:tc>
          <w:tcPr>
            <w:tcW w:w="305" w:type="pct"/>
            <w:shd w:val="clear" w:color="auto" w:fill="auto"/>
          </w:tcPr>
          <w:p w14:paraId="06F57EE7" w14:textId="77777777" w:rsidR="00F361C9" w:rsidRPr="00120634" w:rsidRDefault="00F361C9" w:rsidP="00120634">
            <w:pPr>
              <w:ind w:left="-72" w:right="-72"/>
              <w:jc w:val="right"/>
              <w:rPr>
                <w:rFonts w:ascii="Arial" w:hAnsi="Arial" w:cs="Arial"/>
                <w:sz w:val="18"/>
                <w:szCs w:val="18"/>
                <w:lang w:val="en-US"/>
              </w:rPr>
            </w:pPr>
          </w:p>
        </w:tc>
        <w:tc>
          <w:tcPr>
            <w:tcW w:w="761" w:type="pct"/>
            <w:tcBorders>
              <w:bottom w:val="single" w:sz="4" w:space="0" w:color="auto"/>
            </w:tcBorders>
            <w:shd w:val="clear" w:color="auto" w:fill="FAFAFA"/>
            <w:vAlign w:val="bottom"/>
          </w:tcPr>
          <w:p w14:paraId="13120EB5" w14:textId="77777777" w:rsidR="00F361C9" w:rsidRPr="00120634" w:rsidRDefault="00F361C9" w:rsidP="00120634">
            <w:pPr>
              <w:ind w:right="-72"/>
              <w:jc w:val="right"/>
              <w:rPr>
                <w:rFonts w:ascii="Arial" w:hAnsi="Arial" w:cs="Arial"/>
                <w:sz w:val="18"/>
                <w:szCs w:val="18"/>
                <w:lang w:val="en-US"/>
              </w:rPr>
            </w:pPr>
            <w:r w:rsidRPr="00120634">
              <w:rPr>
                <w:rFonts w:ascii="Arial" w:hAnsi="Arial" w:cs="Arial"/>
                <w:sz w:val="18"/>
                <w:szCs w:val="18"/>
                <w:lang w:val="en-US"/>
              </w:rPr>
              <w:t>45,868,867</w:t>
            </w:r>
          </w:p>
        </w:tc>
        <w:tc>
          <w:tcPr>
            <w:tcW w:w="761" w:type="pct"/>
            <w:tcBorders>
              <w:bottom w:val="single" w:sz="4" w:space="0" w:color="auto"/>
            </w:tcBorders>
            <w:vAlign w:val="bottom"/>
          </w:tcPr>
          <w:p w14:paraId="36CADE5E" w14:textId="77777777" w:rsidR="00F361C9" w:rsidRPr="00120634" w:rsidRDefault="00F361C9" w:rsidP="00120634">
            <w:pPr>
              <w:ind w:right="-72"/>
              <w:jc w:val="right"/>
              <w:rPr>
                <w:rFonts w:ascii="Arial" w:hAnsi="Arial" w:cs="Arial"/>
                <w:sz w:val="18"/>
                <w:szCs w:val="18"/>
                <w:lang w:val="en-US"/>
              </w:rPr>
            </w:pPr>
            <w:r w:rsidRPr="00120634">
              <w:rPr>
                <w:rFonts w:ascii="Arial" w:hAnsi="Arial" w:cs="Arial"/>
                <w:sz w:val="18"/>
                <w:szCs w:val="18"/>
                <w:lang w:val="en-US"/>
              </w:rPr>
              <w:t>59,387,726</w:t>
            </w:r>
          </w:p>
        </w:tc>
        <w:tc>
          <w:tcPr>
            <w:tcW w:w="761" w:type="pct"/>
            <w:tcBorders>
              <w:bottom w:val="single" w:sz="4" w:space="0" w:color="auto"/>
            </w:tcBorders>
            <w:shd w:val="clear" w:color="auto" w:fill="FAFAFA"/>
            <w:vAlign w:val="bottom"/>
          </w:tcPr>
          <w:p w14:paraId="1FC180DC" w14:textId="77777777" w:rsidR="00F361C9" w:rsidRPr="00120634" w:rsidRDefault="00F361C9" w:rsidP="00120634">
            <w:pPr>
              <w:ind w:right="-72"/>
              <w:jc w:val="right"/>
              <w:rPr>
                <w:rFonts w:ascii="Arial" w:hAnsi="Arial" w:cs="Arial"/>
                <w:sz w:val="18"/>
                <w:szCs w:val="18"/>
                <w:lang w:val="en-US"/>
              </w:rPr>
            </w:pPr>
            <w:r w:rsidRPr="00120634">
              <w:rPr>
                <w:rFonts w:ascii="Arial" w:hAnsi="Arial" w:cs="Arial"/>
                <w:sz w:val="18"/>
                <w:szCs w:val="18"/>
                <w:lang w:val="en-US"/>
              </w:rPr>
              <w:t>2,046,871</w:t>
            </w:r>
          </w:p>
        </w:tc>
        <w:tc>
          <w:tcPr>
            <w:tcW w:w="761" w:type="pct"/>
            <w:tcBorders>
              <w:bottom w:val="single" w:sz="4" w:space="0" w:color="auto"/>
            </w:tcBorders>
            <w:vAlign w:val="bottom"/>
          </w:tcPr>
          <w:p w14:paraId="5D79410D" w14:textId="77777777" w:rsidR="00F361C9" w:rsidRPr="00120634" w:rsidRDefault="00F361C9" w:rsidP="00120634">
            <w:pPr>
              <w:ind w:right="-72"/>
              <w:jc w:val="right"/>
              <w:rPr>
                <w:rFonts w:ascii="Arial" w:hAnsi="Arial" w:cs="Arial"/>
                <w:sz w:val="18"/>
                <w:szCs w:val="18"/>
                <w:lang w:val="en-US"/>
              </w:rPr>
            </w:pPr>
            <w:r w:rsidRPr="00120634">
              <w:rPr>
                <w:rFonts w:ascii="Arial" w:hAnsi="Arial" w:cs="Arial"/>
                <w:sz w:val="18"/>
                <w:szCs w:val="18"/>
                <w:lang w:val="en-US"/>
              </w:rPr>
              <w:t>20,649,926</w:t>
            </w:r>
          </w:p>
        </w:tc>
      </w:tr>
      <w:tr w:rsidR="00F361C9" w:rsidRPr="00120634" w14:paraId="6532A223" w14:textId="77777777" w:rsidTr="00120634">
        <w:tc>
          <w:tcPr>
            <w:tcW w:w="1651" w:type="pct"/>
          </w:tcPr>
          <w:p w14:paraId="0B99785D" w14:textId="77777777" w:rsidR="00F361C9" w:rsidRPr="00120634" w:rsidRDefault="00F361C9" w:rsidP="00120634">
            <w:pPr>
              <w:ind w:left="-101"/>
              <w:rPr>
                <w:rFonts w:ascii="Arial" w:hAnsi="Arial" w:cs="Arial"/>
                <w:sz w:val="16"/>
                <w:szCs w:val="16"/>
              </w:rPr>
            </w:pPr>
          </w:p>
        </w:tc>
        <w:tc>
          <w:tcPr>
            <w:tcW w:w="305" w:type="pct"/>
            <w:shd w:val="clear" w:color="auto" w:fill="auto"/>
          </w:tcPr>
          <w:p w14:paraId="19AB4F32" w14:textId="77777777" w:rsidR="00F361C9" w:rsidRPr="00120634" w:rsidRDefault="00F361C9" w:rsidP="00120634">
            <w:pPr>
              <w:ind w:left="-72" w:right="-72"/>
              <w:rPr>
                <w:rFonts w:ascii="Arial" w:hAnsi="Arial" w:cs="Arial"/>
                <w:sz w:val="16"/>
                <w:szCs w:val="16"/>
              </w:rPr>
            </w:pPr>
          </w:p>
        </w:tc>
        <w:tc>
          <w:tcPr>
            <w:tcW w:w="761" w:type="pct"/>
            <w:tcBorders>
              <w:top w:val="single" w:sz="4" w:space="0" w:color="auto"/>
            </w:tcBorders>
            <w:shd w:val="clear" w:color="auto" w:fill="FAFAFA"/>
          </w:tcPr>
          <w:p w14:paraId="5C09E89C" w14:textId="77777777" w:rsidR="00F361C9" w:rsidRPr="00120634" w:rsidRDefault="00F361C9" w:rsidP="00120634">
            <w:pPr>
              <w:rPr>
                <w:rFonts w:ascii="Arial" w:hAnsi="Arial" w:cs="Arial"/>
                <w:sz w:val="16"/>
                <w:szCs w:val="16"/>
              </w:rPr>
            </w:pPr>
          </w:p>
        </w:tc>
        <w:tc>
          <w:tcPr>
            <w:tcW w:w="761" w:type="pct"/>
            <w:tcBorders>
              <w:top w:val="single" w:sz="4" w:space="0" w:color="auto"/>
            </w:tcBorders>
          </w:tcPr>
          <w:p w14:paraId="032D9266" w14:textId="77777777" w:rsidR="00F361C9" w:rsidRPr="00120634" w:rsidRDefault="00F361C9" w:rsidP="00120634">
            <w:pPr>
              <w:rPr>
                <w:rFonts w:ascii="Arial" w:hAnsi="Arial" w:cs="Arial"/>
                <w:sz w:val="16"/>
                <w:szCs w:val="16"/>
              </w:rPr>
            </w:pPr>
          </w:p>
        </w:tc>
        <w:tc>
          <w:tcPr>
            <w:tcW w:w="761" w:type="pct"/>
            <w:tcBorders>
              <w:top w:val="single" w:sz="4" w:space="0" w:color="auto"/>
            </w:tcBorders>
            <w:shd w:val="clear" w:color="auto" w:fill="FAFAFA"/>
          </w:tcPr>
          <w:p w14:paraId="065611D9" w14:textId="77777777" w:rsidR="00F361C9" w:rsidRPr="00120634" w:rsidRDefault="00F361C9" w:rsidP="00120634">
            <w:pPr>
              <w:rPr>
                <w:rFonts w:ascii="Arial" w:hAnsi="Arial" w:cs="Arial"/>
                <w:sz w:val="16"/>
                <w:szCs w:val="16"/>
              </w:rPr>
            </w:pPr>
          </w:p>
        </w:tc>
        <w:tc>
          <w:tcPr>
            <w:tcW w:w="761" w:type="pct"/>
            <w:tcBorders>
              <w:top w:val="single" w:sz="4" w:space="0" w:color="auto"/>
            </w:tcBorders>
          </w:tcPr>
          <w:p w14:paraId="2EF76D8E" w14:textId="77777777" w:rsidR="00F361C9" w:rsidRPr="00120634" w:rsidRDefault="00F361C9" w:rsidP="00120634">
            <w:pPr>
              <w:rPr>
                <w:rFonts w:ascii="Arial" w:hAnsi="Arial" w:cs="Arial"/>
                <w:sz w:val="16"/>
                <w:szCs w:val="16"/>
              </w:rPr>
            </w:pPr>
          </w:p>
        </w:tc>
      </w:tr>
      <w:tr w:rsidR="00F361C9" w:rsidRPr="00120634" w14:paraId="747E041E" w14:textId="77777777" w:rsidTr="00120634">
        <w:tc>
          <w:tcPr>
            <w:tcW w:w="1651" w:type="pct"/>
          </w:tcPr>
          <w:p w14:paraId="62830732" w14:textId="77777777" w:rsidR="00F361C9" w:rsidRPr="00120634" w:rsidRDefault="00F361C9" w:rsidP="00120634">
            <w:pPr>
              <w:tabs>
                <w:tab w:val="left" w:pos="2504"/>
              </w:tabs>
              <w:ind w:left="-101" w:right="11"/>
              <w:rPr>
                <w:rFonts w:ascii="Arial" w:hAnsi="Arial" w:cs="Arial"/>
                <w:spacing w:val="-4"/>
                <w:sz w:val="18"/>
                <w:szCs w:val="18"/>
              </w:rPr>
            </w:pPr>
            <w:r w:rsidRPr="00120634">
              <w:rPr>
                <w:rFonts w:ascii="Arial" w:hAnsi="Arial" w:cs="Arial"/>
                <w:spacing w:val="-4"/>
                <w:sz w:val="18"/>
                <w:szCs w:val="18"/>
              </w:rPr>
              <w:t>Total other non-current liabilities</w:t>
            </w:r>
          </w:p>
        </w:tc>
        <w:tc>
          <w:tcPr>
            <w:tcW w:w="305" w:type="pct"/>
            <w:shd w:val="clear" w:color="auto" w:fill="auto"/>
          </w:tcPr>
          <w:p w14:paraId="57B7EFAA" w14:textId="77777777" w:rsidR="00F361C9" w:rsidRPr="00120634" w:rsidRDefault="00F361C9" w:rsidP="00120634">
            <w:pPr>
              <w:ind w:left="-72" w:right="-72"/>
              <w:jc w:val="right"/>
              <w:rPr>
                <w:rFonts w:ascii="Arial" w:hAnsi="Arial" w:cs="Arial"/>
                <w:sz w:val="18"/>
                <w:szCs w:val="18"/>
                <w:lang w:val="en-US"/>
              </w:rPr>
            </w:pPr>
          </w:p>
        </w:tc>
        <w:tc>
          <w:tcPr>
            <w:tcW w:w="761" w:type="pct"/>
            <w:tcBorders>
              <w:bottom w:val="single" w:sz="4" w:space="0" w:color="auto"/>
            </w:tcBorders>
            <w:shd w:val="clear" w:color="auto" w:fill="FAFAFA"/>
            <w:vAlign w:val="bottom"/>
          </w:tcPr>
          <w:p w14:paraId="4672392E" w14:textId="77777777" w:rsidR="00F361C9" w:rsidRPr="00120634" w:rsidRDefault="00F361C9" w:rsidP="00120634">
            <w:pPr>
              <w:ind w:right="-72"/>
              <w:jc w:val="right"/>
              <w:rPr>
                <w:rFonts w:ascii="Arial" w:hAnsi="Arial" w:cs="Arial"/>
                <w:sz w:val="18"/>
                <w:szCs w:val="18"/>
                <w:lang w:val="en-US"/>
              </w:rPr>
            </w:pPr>
            <w:r w:rsidRPr="00120634">
              <w:rPr>
                <w:rFonts w:ascii="Arial" w:hAnsi="Arial" w:cs="Arial"/>
                <w:sz w:val="18"/>
                <w:szCs w:val="18"/>
                <w:lang w:val="en-US"/>
              </w:rPr>
              <w:t>792,497,186</w:t>
            </w:r>
          </w:p>
        </w:tc>
        <w:tc>
          <w:tcPr>
            <w:tcW w:w="761" w:type="pct"/>
            <w:tcBorders>
              <w:bottom w:val="single" w:sz="4" w:space="0" w:color="auto"/>
            </w:tcBorders>
            <w:vAlign w:val="bottom"/>
          </w:tcPr>
          <w:p w14:paraId="27086D2F" w14:textId="77777777" w:rsidR="00F361C9" w:rsidRPr="00120634" w:rsidRDefault="00F361C9" w:rsidP="00120634">
            <w:pPr>
              <w:ind w:right="-72"/>
              <w:jc w:val="right"/>
              <w:rPr>
                <w:rFonts w:ascii="Arial" w:hAnsi="Arial" w:cs="Arial"/>
                <w:sz w:val="18"/>
                <w:szCs w:val="18"/>
                <w:lang w:val="en-US"/>
              </w:rPr>
            </w:pPr>
            <w:r w:rsidRPr="00120634">
              <w:rPr>
                <w:rFonts w:ascii="Arial" w:hAnsi="Arial" w:cs="Arial"/>
                <w:sz w:val="18"/>
                <w:szCs w:val="18"/>
                <w:lang w:val="en-US"/>
              </w:rPr>
              <w:t>1,524,995,640</w:t>
            </w:r>
          </w:p>
        </w:tc>
        <w:tc>
          <w:tcPr>
            <w:tcW w:w="761" w:type="pct"/>
            <w:tcBorders>
              <w:bottom w:val="single" w:sz="4" w:space="0" w:color="auto"/>
            </w:tcBorders>
            <w:shd w:val="clear" w:color="auto" w:fill="FAFAFA"/>
            <w:vAlign w:val="bottom"/>
          </w:tcPr>
          <w:p w14:paraId="095164E4" w14:textId="77777777" w:rsidR="00F361C9" w:rsidRPr="00120634" w:rsidRDefault="00F361C9" w:rsidP="00120634">
            <w:pPr>
              <w:ind w:right="-72"/>
              <w:jc w:val="right"/>
              <w:rPr>
                <w:rFonts w:ascii="Arial" w:hAnsi="Arial" w:cs="Arial"/>
                <w:sz w:val="18"/>
                <w:szCs w:val="18"/>
                <w:lang w:val="en-US"/>
              </w:rPr>
            </w:pPr>
            <w:r w:rsidRPr="00120634">
              <w:rPr>
                <w:rFonts w:ascii="Arial" w:hAnsi="Arial" w:cs="Arial"/>
                <w:sz w:val="18"/>
                <w:szCs w:val="18"/>
                <w:lang w:val="en-US"/>
              </w:rPr>
              <w:t>2,046,871</w:t>
            </w:r>
          </w:p>
        </w:tc>
        <w:tc>
          <w:tcPr>
            <w:tcW w:w="761" w:type="pct"/>
            <w:tcBorders>
              <w:bottom w:val="single" w:sz="4" w:space="0" w:color="auto"/>
            </w:tcBorders>
            <w:vAlign w:val="bottom"/>
          </w:tcPr>
          <w:p w14:paraId="129836E1" w14:textId="77777777" w:rsidR="00F361C9" w:rsidRPr="00120634" w:rsidRDefault="00F361C9" w:rsidP="00120634">
            <w:pPr>
              <w:ind w:right="-72"/>
              <w:jc w:val="right"/>
              <w:rPr>
                <w:rFonts w:ascii="Arial" w:hAnsi="Arial" w:cs="Arial"/>
                <w:sz w:val="18"/>
                <w:szCs w:val="18"/>
                <w:lang w:val="en-US"/>
              </w:rPr>
            </w:pPr>
            <w:r w:rsidRPr="00120634">
              <w:rPr>
                <w:rFonts w:ascii="Arial" w:hAnsi="Arial" w:cs="Arial"/>
                <w:sz w:val="18"/>
                <w:szCs w:val="18"/>
                <w:lang w:val="en-US"/>
              </w:rPr>
              <w:t>20,649,926</w:t>
            </w:r>
          </w:p>
        </w:tc>
      </w:tr>
    </w:tbl>
    <w:p w14:paraId="2170DD73" w14:textId="77777777" w:rsidR="0031653F" w:rsidRPr="00120634" w:rsidRDefault="0031653F" w:rsidP="0031653F">
      <w:pPr>
        <w:pStyle w:val="BodyTextIndent2"/>
        <w:tabs>
          <w:tab w:val="left" w:pos="709"/>
        </w:tabs>
        <w:spacing w:line="240" w:lineRule="auto"/>
        <w:ind w:left="270" w:hanging="270"/>
        <w:rPr>
          <w:rFonts w:ascii="Arial" w:hAnsi="Arial" w:cs="Arial"/>
          <w:color w:val="auto"/>
          <w:sz w:val="16"/>
          <w:szCs w:val="16"/>
          <w:lang w:val="en-GB"/>
        </w:rPr>
      </w:pPr>
    </w:p>
    <w:p w14:paraId="01EC43A5" w14:textId="77777777" w:rsidR="0031653F" w:rsidRPr="00120634" w:rsidRDefault="0031653F" w:rsidP="0031653F">
      <w:pPr>
        <w:pStyle w:val="BodyTextIndent2"/>
        <w:tabs>
          <w:tab w:val="left" w:pos="709"/>
        </w:tabs>
        <w:spacing w:line="240" w:lineRule="auto"/>
        <w:ind w:left="270" w:hanging="270"/>
        <w:rPr>
          <w:rFonts w:ascii="Arial" w:hAnsi="Arial" w:cs="Arial"/>
          <w:color w:val="auto"/>
          <w:sz w:val="16"/>
          <w:szCs w:val="16"/>
          <w:lang w:val="en-GB"/>
        </w:rPr>
      </w:pPr>
    </w:p>
    <w:tbl>
      <w:tblPr>
        <w:tblW w:w="0" w:type="auto"/>
        <w:tblInd w:w="108" w:type="dxa"/>
        <w:shd w:val="clear" w:color="auto" w:fill="FFA543"/>
        <w:tblLook w:val="04A0" w:firstRow="1" w:lastRow="0" w:firstColumn="1" w:lastColumn="0" w:noHBand="0" w:noVBand="1"/>
      </w:tblPr>
      <w:tblGrid>
        <w:gridCol w:w="9461"/>
      </w:tblGrid>
      <w:tr w:rsidR="0031653F" w:rsidRPr="00120634" w14:paraId="7522944A" w14:textId="77777777" w:rsidTr="004411E5">
        <w:trPr>
          <w:trHeight w:val="386"/>
        </w:trPr>
        <w:tc>
          <w:tcPr>
            <w:tcW w:w="9461" w:type="dxa"/>
            <w:shd w:val="clear" w:color="auto" w:fill="FFA543"/>
            <w:vAlign w:val="center"/>
          </w:tcPr>
          <w:p w14:paraId="5FEBD3A0" w14:textId="77777777" w:rsidR="0031653F" w:rsidRPr="00120634" w:rsidRDefault="0031653F" w:rsidP="00293AC6">
            <w:pPr>
              <w:tabs>
                <w:tab w:val="left" w:pos="432"/>
              </w:tabs>
              <w:ind w:left="432" w:hanging="432"/>
              <w:rPr>
                <w:rFonts w:ascii="Arial" w:eastAsia="Arial Unicode MS" w:hAnsi="Arial" w:cs="Arial"/>
                <w:b/>
                <w:bCs/>
                <w:color w:val="FFFFFF"/>
                <w:sz w:val="18"/>
                <w:szCs w:val="18"/>
                <w:cs/>
              </w:rPr>
            </w:pPr>
            <w:r w:rsidRPr="00120634">
              <w:rPr>
                <w:rFonts w:ascii="Arial" w:hAnsi="Arial" w:cs="Arial"/>
                <w:color w:val="FFFFFF"/>
                <w:sz w:val="18"/>
                <w:szCs w:val="18"/>
              </w:rPr>
              <w:br w:type="page"/>
            </w:r>
            <w:r w:rsidRPr="00120634">
              <w:rPr>
                <w:rFonts w:ascii="Arial" w:hAnsi="Arial" w:cs="Arial"/>
                <w:color w:val="FFFFFF"/>
                <w:sz w:val="18"/>
                <w:szCs w:val="18"/>
              </w:rPr>
              <w:br w:type="page"/>
            </w:r>
            <w:r w:rsidRPr="00120634">
              <w:rPr>
                <w:rFonts w:ascii="Arial" w:hAnsi="Arial" w:cs="Arial"/>
                <w:color w:val="FFFFFF"/>
                <w:spacing w:val="-8"/>
                <w:sz w:val="18"/>
                <w:szCs w:val="18"/>
              </w:rPr>
              <w:br w:type="page"/>
            </w:r>
            <w:r w:rsidRPr="00120634">
              <w:rPr>
                <w:rFonts w:ascii="Arial" w:hAnsi="Arial" w:cs="Arial"/>
                <w:b/>
                <w:bCs/>
                <w:color w:val="FFFFFF"/>
                <w:sz w:val="18"/>
                <w:szCs w:val="18"/>
              </w:rPr>
              <w:br w:type="page"/>
            </w:r>
            <w:r w:rsidRPr="00120634">
              <w:rPr>
                <w:rFonts w:ascii="Arial" w:eastAsia="Arial Unicode MS" w:hAnsi="Arial" w:cs="Arial"/>
                <w:b/>
                <w:bCs/>
                <w:color w:val="FFFFFF"/>
                <w:sz w:val="18"/>
                <w:szCs w:val="18"/>
              </w:rPr>
              <w:t>2</w:t>
            </w:r>
            <w:r w:rsidR="00DC7D89" w:rsidRPr="00120634">
              <w:rPr>
                <w:rFonts w:ascii="Arial" w:eastAsia="Arial Unicode MS" w:hAnsi="Arial" w:cs="Arial"/>
                <w:b/>
                <w:bCs/>
                <w:color w:val="FFFFFF"/>
                <w:sz w:val="18"/>
                <w:szCs w:val="18"/>
              </w:rPr>
              <w:t>9</w:t>
            </w:r>
            <w:r w:rsidRPr="00120634">
              <w:rPr>
                <w:rFonts w:ascii="Arial" w:eastAsia="Arial Unicode MS" w:hAnsi="Arial" w:cs="Arial"/>
                <w:b/>
                <w:bCs/>
                <w:color w:val="FFFFFF"/>
                <w:sz w:val="18"/>
                <w:szCs w:val="18"/>
              </w:rPr>
              <w:tab/>
            </w:r>
            <w:r w:rsidRPr="00120634">
              <w:rPr>
                <w:rFonts w:ascii="Arial" w:hAnsi="Arial" w:cs="Arial"/>
                <w:b/>
                <w:bCs/>
                <w:color w:val="FFFFFF"/>
                <w:sz w:val="18"/>
                <w:szCs w:val="18"/>
              </w:rPr>
              <w:t>Legal reserve</w:t>
            </w:r>
          </w:p>
        </w:tc>
      </w:tr>
    </w:tbl>
    <w:p w14:paraId="4A9FD2B1" w14:textId="77777777" w:rsidR="0031653F" w:rsidRPr="00120634" w:rsidRDefault="0031653F" w:rsidP="0031653F">
      <w:pPr>
        <w:pStyle w:val="BodyTextIndent2"/>
        <w:tabs>
          <w:tab w:val="left" w:pos="709"/>
        </w:tabs>
        <w:spacing w:line="240" w:lineRule="auto"/>
        <w:ind w:left="270" w:hanging="270"/>
        <w:rPr>
          <w:rFonts w:ascii="Arial" w:hAnsi="Arial" w:cs="Arial"/>
          <w:color w:val="auto"/>
          <w:sz w:val="16"/>
          <w:szCs w:val="16"/>
          <w:lang w:val="en-GB"/>
        </w:rPr>
      </w:pPr>
    </w:p>
    <w:tbl>
      <w:tblPr>
        <w:tblW w:w="4885" w:type="pct"/>
        <w:tblInd w:w="108" w:type="dxa"/>
        <w:tblLook w:val="0000" w:firstRow="0" w:lastRow="0" w:firstColumn="0" w:lastColumn="0" w:noHBand="0" w:noVBand="0"/>
      </w:tblPr>
      <w:tblGrid>
        <w:gridCol w:w="3691"/>
        <w:gridCol w:w="1440"/>
        <w:gridCol w:w="1442"/>
        <w:gridCol w:w="1440"/>
        <w:gridCol w:w="1438"/>
      </w:tblGrid>
      <w:tr w:rsidR="0031653F" w:rsidRPr="00120634" w14:paraId="27CA1F7C" w14:textId="77777777" w:rsidTr="00120634">
        <w:trPr>
          <w:cantSplit/>
        </w:trPr>
        <w:tc>
          <w:tcPr>
            <w:tcW w:w="1952" w:type="pct"/>
          </w:tcPr>
          <w:p w14:paraId="7062BB39" w14:textId="77777777" w:rsidR="0031653F" w:rsidRPr="00120634" w:rsidRDefault="0031653F" w:rsidP="004411E5">
            <w:pPr>
              <w:ind w:left="-101"/>
              <w:rPr>
                <w:rFonts w:ascii="Arial" w:hAnsi="Arial" w:cs="Arial"/>
                <w:b/>
                <w:bCs/>
                <w:sz w:val="18"/>
                <w:szCs w:val="18"/>
              </w:rPr>
            </w:pPr>
          </w:p>
        </w:tc>
        <w:tc>
          <w:tcPr>
            <w:tcW w:w="1525" w:type="pct"/>
            <w:gridSpan w:val="2"/>
            <w:tcBorders>
              <w:top w:val="single" w:sz="4" w:space="0" w:color="auto"/>
              <w:bottom w:val="single" w:sz="4" w:space="0" w:color="auto"/>
            </w:tcBorders>
          </w:tcPr>
          <w:p w14:paraId="16B55B44" w14:textId="77777777" w:rsidR="0031653F" w:rsidRPr="00120634" w:rsidRDefault="0031653F" w:rsidP="004411E5">
            <w:pPr>
              <w:ind w:right="-72"/>
              <w:jc w:val="right"/>
              <w:rPr>
                <w:rFonts w:ascii="Arial" w:hAnsi="Arial" w:cs="Arial"/>
                <w:b/>
                <w:bCs/>
                <w:sz w:val="18"/>
                <w:szCs w:val="18"/>
                <w:lang w:val="en-US"/>
              </w:rPr>
            </w:pPr>
            <w:r w:rsidRPr="00120634">
              <w:rPr>
                <w:rFonts w:ascii="Arial" w:hAnsi="Arial" w:cs="Arial"/>
                <w:b/>
                <w:bCs/>
                <w:sz w:val="18"/>
                <w:szCs w:val="18"/>
                <w:lang w:val="en-US"/>
              </w:rPr>
              <w:t xml:space="preserve">Consolidated </w:t>
            </w:r>
          </w:p>
          <w:p w14:paraId="467B065C" w14:textId="77777777" w:rsidR="0031653F" w:rsidRPr="00120634" w:rsidRDefault="0031653F" w:rsidP="004411E5">
            <w:pPr>
              <w:ind w:right="-72"/>
              <w:jc w:val="right"/>
              <w:rPr>
                <w:rFonts w:ascii="Arial" w:hAnsi="Arial" w:cs="Arial"/>
                <w:b/>
                <w:bCs/>
                <w:sz w:val="18"/>
                <w:szCs w:val="18"/>
              </w:rPr>
            </w:pPr>
            <w:r w:rsidRPr="00120634">
              <w:rPr>
                <w:rFonts w:ascii="Arial" w:hAnsi="Arial" w:cs="Arial"/>
                <w:b/>
                <w:bCs/>
                <w:sz w:val="18"/>
                <w:szCs w:val="18"/>
                <w:lang w:val="en-US"/>
              </w:rPr>
              <w:t>financial statements</w:t>
            </w:r>
          </w:p>
        </w:tc>
        <w:tc>
          <w:tcPr>
            <w:tcW w:w="1523" w:type="pct"/>
            <w:gridSpan w:val="2"/>
            <w:tcBorders>
              <w:top w:val="single" w:sz="4" w:space="0" w:color="auto"/>
              <w:bottom w:val="single" w:sz="4" w:space="0" w:color="auto"/>
            </w:tcBorders>
          </w:tcPr>
          <w:p w14:paraId="78AFDC46" w14:textId="77777777" w:rsidR="0031653F" w:rsidRPr="00120634" w:rsidRDefault="0031653F" w:rsidP="004411E5">
            <w:pPr>
              <w:ind w:right="-72"/>
              <w:jc w:val="right"/>
              <w:rPr>
                <w:rFonts w:ascii="Arial" w:hAnsi="Arial" w:cs="Arial"/>
                <w:b/>
                <w:bCs/>
                <w:sz w:val="18"/>
                <w:szCs w:val="18"/>
              </w:rPr>
            </w:pPr>
            <w:r w:rsidRPr="00120634">
              <w:rPr>
                <w:rFonts w:ascii="Arial" w:hAnsi="Arial" w:cs="Arial"/>
                <w:b/>
                <w:bCs/>
                <w:sz w:val="18"/>
                <w:szCs w:val="18"/>
              </w:rPr>
              <w:t xml:space="preserve">Separate </w:t>
            </w:r>
          </w:p>
          <w:p w14:paraId="0DA25601" w14:textId="77777777" w:rsidR="0031653F" w:rsidRPr="00120634" w:rsidRDefault="0031653F" w:rsidP="004411E5">
            <w:pPr>
              <w:ind w:right="-72"/>
              <w:jc w:val="right"/>
              <w:rPr>
                <w:rFonts w:ascii="Arial" w:hAnsi="Arial" w:cs="Arial"/>
                <w:b/>
                <w:bCs/>
                <w:sz w:val="18"/>
                <w:szCs w:val="18"/>
              </w:rPr>
            </w:pPr>
            <w:r w:rsidRPr="00120634">
              <w:rPr>
                <w:rFonts w:ascii="Arial" w:hAnsi="Arial" w:cs="Arial"/>
                <w:b/>
                <w:bCs/>
                <w:sz w:val="18"/>
                <w:szCs w:val="18"/>
              </w:rPr>
              <w:t>financial statements</w:t>
            </w:r>
          </w:p>
        </w:tc>
      </w:tr>
      <w:tr w:rsidR="0031653F" w:rsidRPr="00120634" w14:paraId="02E59C00" w14:textId="77777777" w:rsidTr="00120634">
        <w:tc>
          <w:tcPr>
            <w:tcW w:w="1952" w:type="pct"/>
          </w:tcPr>
          <w:p w14:paraId="10269797" w14:textId="77777777" w:rsidR="0031653F" w:rsidRPr="00120634" w:rsidRDefault="0031653F" w:rsidP="004411E5">
            <w:pPr>
              <w:ind w:left="-101"/>
              <w:rPr>
                <w:rFonts w:ascii="Arial" w:hAnsi="Arial" w:cs="Arial"/>
                <w:b/>
                <w:bCs/>
                <w:sz w:val="18"/>
                <w:szCs w:val="18"/>
              </w:rPr>
            </w:pPr>
            <w:r w:rsidRPr="00120634">
              <w:rPr>
                <w:rFonts w:ascii="Arial" w:hAnsi="Arial" w:cs="Arial"/>
                <w:b/>
                <w:bCs/>
                <w:sz w:val="18"/>
                <w:szCs w:val="18"/>
              </w:rPr>
              <w:t>For the years ended 31 December</w:t>
            </w:r>
          </w:p>
        </w:tc>
        <w:tc>
          <w:tcPr>
            <w:tcW w:w="762" w:type="pct"/>
            <w:tcBorders>
              <w:top w:val="single" w:sz="4" w:space="0" w:color="auto"/>
            </w:tcBorders>
          </w:tcPr>
          <w:p w14:paraId="33923088" w14:textId="77777777" w:rsidR="0031653F" w:rsidRPr="00120634" w:rsidRDefault="0031653F" w:rsidP="004411E5">
            <w:pPr>
              <w:ind w:right="-72"/>
              <w:jc w:val="right"/>
              <w:rPr>
                <w:rFonts w:ascii="Arial" w:hAnsi="Arial" w:cs="Arial"/>
                <w:b/>
                <w:bCs/>
                <w:sz w:val="18"/>
                <w:szCs w:val="18"/>
              </w:rPr>
            </w:pPr>
            <w:r w:rsidRPr="00120634">
              <w:rPr>
                <w:rFonts w:ascii="Arial" w:hAnsi="Arial" w:cs="Arial"/>
                <w:b/>
                <w:bCs/>
                <w:sz w:val="18"/>
                <w:szCs w:val="18"/>
              </w:rPr>
              <w:t>2020</w:t>
            </w:r>
          </w:p>
        </w:tc>
        <w:tc>
          <w:tcPr>
            <w:tcW w:w="762" w:type="pct"/>
            <w:tcBorders>
              <w:top w:val="single" w:sz="4" w:space="0" w:color="auto"/>
            </w:tcBorders>
          </w:tcPr>
          <w:p w14:paraId="0A5C9F7C" w14:textId="77777777" w:rsidR="0031653F" w:rsidRPr="00120634" w:rsidRDefault="0031653F" w:rsidP="004411E5">
            <w:pPr>
              <w:ind w:right="-72"/>
              <w:jc w:val="right"/>
              <w:rPr>
                <w:rFonts w:ascii="Arial" w:hAnsi="Arial" w:cs="Arial"/>
                <w:b/>
                <w:bCs/>
                <w:sz w:val="18"/>
                <w:szCs w:val="18"/>
              </w:rPr>
            </w:pPr>
            <w:r w:rsidRPr="00120634">
              <w:rPr>
                <w:rFonts w:ascii="Arial" w:hAnsi="Arial" w:cs="Arial"/>
                <w:b/>
                <w:bCs/>
                <w:sz w:val="18"/>
                <w:szCs w:val="18"/>
              </w:rPr>
              <w:t>2019</w:t>
            </w:r>
          </w:p>
        </w:tc>
        <w:tc>
          <w:tcPr>
            <w:tcW w:w="762" w:type="pct"/>
            <w:tcBorders>
              <w:top w:val="single" w:sz="4" w:space="0" w:color="auto"/>
            </w:tcBorders>
          </w:tcPr>
          <w:p w14:paraId="1E5F15DD" w14:textId="77777777" w:rsidR="0031653F" w:rsidRPr="00120634" w:rsidRDefault="0031653F" w:rsidP="004411E5">
            <w:pPr>
              <w:ind w:right="-72"/>
              <w:jc w:val="right"/>
              <w:rPr>
                <w:rFonts w:ascii="Arial" w:hAnsi="Arial" w:cs="Arial"/>
                <w:b/>
                <w:bCs/>
                <w:sz w:val="18"/>
                <w:szCs w:val="18"/>
              </w:rPr>
            </w:pPr>
            <w:r w:rsidRPr="00120634">
              <w:rPr>
                <w:rFonts w:ascii="Arial" w:hAnsi="Arial" w:cs="Arial"/>
                <w:b/>
                <w:bCs/>
                <w:sz w:val="18"/>
                <w:szCs w:val="18"/>
              </w:rPr>
              <w:t>2020</w:t>
            </w:r>
          </w:p>
        </w:tc>
        <w:tc>
          <w:tcPr>
            <w:tcW w:w="762" w:type="pct"/>
            <w:tcBorders>
              <w:top w:val="single" w:sz="4" w:space="0" w:color="auto"/>
            </w:tcBorders>
          </w:tcPr>
          <w:p w14:paraId="40D69381" w14:textId="77777777" w:rsidR="0031653F" w:rsidRPr="00120634" w:rsidRDefault="0031653F" w:rsidP="004411E5">
            <w:pPr>
              <w:ind w:right="-72"/>
              <w:jc w:val="right"/>
              <w:rPr>
                <w:rFonts w:ascii="Arial" w:hAnsi="Arial" w:cs="Arial"/>
                <w:b/>
                <w:bCs/>
                <w:sz w:val="18"/>
                <w:szCs w:val="18"/>
              </w:rPr>
            </w:pPr>
            <w:r w:rsidRPr="00120634">
              <w:rPr>
                <w:rFonts w:ascii="Arial" w:hAnsi="Arial" w:cs="Arial"/>
                <w:b/>
                <w:bCs/>
                <w:sz w:val="18"/>
                <w:szCs w:val="18"/>
              </w:rPr>
              <w:t>2019</w:t>
            </w:r>
          </w:p>
        </w:tc>
      </w:tr>
      <w:tr w:rsidR="0031653F" w:rsidRPr="00120634" w14:paraId="0DCA7A3A" w14:textId="77777777" w:rsidTr="00120634">
        <w:tc>
          <w:tcPr>
            <w:tcW w:w="1952" w:type="pct"/>
          </w:tcPr>
          <w:p w14:paraId="3D9E6133" w14:textId="77777777" w:rsidR="0031653F" w:rsidRPr="00120634" w:rsidRDefault="0031653F" w:rsidP="004411E5">
            <w:pPr>
              <w:ind w:left="-101"/>
              <w:rPr>
                <w:rFonts w:ascii="Arial" w:hAnsi="Arial" w:cs="Arial"/>
                <w:sz w:val="18"/>
                <w:szCs w:val="18"/>
              </w:rPr>
            </w:pPr>
          </w:p>
        </w:tc>
        <w:tc>
          <w:tcPr>
            <w:tcW w:w="762" w:type="pct"/>
            <w:tcBorders>
              <w:bottom w:val="single" w:sz="4" w:space="0" w:color="auto"/>
            </w:tcBorders>
          </w:tcPr>
          <w:p w14:paraId="0003BA06" w14:textId="77777777" w:rsidR="0031653F" w:rsidRPr="00120634" w:rsidRDefault="0031653F" w:rsidP="004411E5">
            <w:pPr>
              <w:ind w:right="-72"/>
              <w:jc w:val="right"/>
              <w:rPr>
                <w:rFonts w:ascii="Arial" w:hAnsi="Arial" w:cs="Arial"/>
                <w:b/>
                <w:bCs/>
                <w:sz w:val="18"/>
                <w:szCs w:val="18"/>
              </w:rPr>
            </w:pPr>
            <w:r w:rsidRPr="00120634">
              <w:rPr>
                <w:rFonts w:ascii="Arial" w:hAnsi="Arial" w:cs="Arial"/>
                <w:b/>
                <w:bCs/>
                <w:sz w:val="18"/>
                <w:szCs w:val="18"/>
              </w:rPr>
              <w:t>Baht</w:t>
            </w:r>
          </w:p>
        </w:tc>
        <w:tc>
          <w:tcPr>
            <w:tcW w:w="762" w:type="pct"/>
            <w:tcBorders>
              <w:bottom w:val="single" w:sz="4" w:space="0" w:color="auto"/>
            </w:tcBorders>
          </w:tcPr>
          <w:p w14:paraId="2A043027" w14:textId="77777777" w:rsidR="0031653F" w:rsidRPr="00120634" w:rsidRDefault="0031653F" w:rsidP="004411E5">
            <w:pPr>
              <w:ind w:right="-72"/>
              <w:jc w:val="right"/>
              <w:rPr>
                <w:rFonts w:ascii="Arial" w:hAnsi="Arial" w:cs="Arial"/>
                <w:b/>
                <w:bCs/>
                <w:sz w:val="18"/>
                <w:szCs w:val="18"/>
              </w:rPr>
            </w:pPr>
            <w:r w:rsidRPr="00120634">
              <w:rPr>
                <w:rFonts w:ascii="Arial" w:hAnsi="Arial" w:cs="Arial"/>
                <w:b/>
                <w:bCs/>
                <w:sz w:val="18"/>
                <w:szCs w:val="18"/>
              </w:rPr>
              <w:t>Baht</w:t>
            </w:r>
          </w:p>
        </w:tc>
        <w:tc>
          <w:tcPr>
            <w:tcW w:w="762" w:type="pct"/>
            <w:tcBorders>
              <w:bottom w:val="single" w:sz="4" w:space="0" w:color="auto"/>
            </w:tcBorders>
          </w:tcPr>
          <w:p w14:paraId="7DB815F1" w14:textId="77777777" w:rsidR="0031653F" w:rsidRPr="00120634" w:rsidRDefault="0031653F" w:rsidP="004411E5">
            <w:pPr>
              <w:ind w:right="-72"/>
              <w:jc w:val="right"/>
              <w:rPr>
                <w:rFonts w:ascii="Arial" w:hAnsi="Arial" w:cs="Arial"/>
                <w:b/>
                <w:bCs/>
                <w:sz w:val="18"/>
                <w:szCs w:val="18"/>
              </w:rPr>
            </w:pPr>
            <w:r w:rsidRPr="00120634">
              <w:rPr>
                <w:rFonts w:ascii="Arial" w:hAnsi="Arial" w:cs="Arial"/>
                <w:b/>
                <w:bCs/>
                <w:sz w:val="18"/>
                <w:szCs w:val="18"/>
              </w:rPr>
              <w:t>Baht</w:t>
            </w:r>
          </w:p>
        </w:tc>
        <w:tc>
          <w:tcPr>
            <w:tcW w:w="762" w:type="pct"/>
            <w:tcBorders>
              <w:bottom w:val="single" w:sz="4" w:space="0" w:color="auto"/>
            </w:tcBorders>
          </w:tcPr>
          <w:p w14:paraId="1A2EBB0C" w14:textId="77777777" w:rsidR="0031653F" w:rsidRPr="00120634" w:rsidRDefault="0031653F" w:rsidP="004411E5">
            <w:pPr>
              <w:ind w:right="-72"/>
              <w:jc w:val="right"/>
              <w:rPr>
                <w:rFonts w:ascii="Arial" w:hAnsi="Arial" w:cs="Arial"/>
                <w:b/>
                <w:bCs/>
                <w:sz w:val="18"/>
                <w:szCs w:val="18"/>
              </w:rPr>
            </w:pPr>
            <w:r w:rsidRPr="00120634">
              <w:rPr>
                <w:rFonts w:ascii="Arial" w:hAnsi="Arial" w:cs="Arial"/>
                <w:b/>
                <w:bCs/>
                <w:sz w:val="18"/>
                <w:szCs w:val="18"/>
              </w:rPr>
              <w:t>Baht</w:t>
            </w:r>
          </w:p>
        </w:tc>
      </w:tr>
      <w:tr w:rsidR="0031653F" w:rsidRPr="00120634" w14:paraId="3025D29F" w14:textId="77777777" w:rsidTr="00120634">
        <w:tc>
          <w:tcPr>
            <w:tcW w:w="1952" w:type="pct"/>
          </w:tcPr>
          <w:p w14:paraId="2BBFC5C2" w14:textId="77777777" w:rsidR="0031653F" w:rsidRPr="00120634" w:rsidRDefault="0031653F" w:rsidP="004411E5">
            <w:pPr>
              <w:ind w:left="-101"/>
              <w:rPr>
                <w:rFonts w:ascii="Arial" w:hAnsi="Arial" w:cs="Arial"/>
                <w:b/>
                <w:bCs/>
                <w:sz w:val="16"/>
                <w:szCs w:val="16"/>
              </w:rPr>
            </w:pPr>
          </w:p>
        </w:tc>
        <w:tc>
          <w:tcPr>
            <w:tcW w:w="762" w:type="pct"/>
            <w:tcBorders>
              <w:top w:val="single" w:sz="4" w:space="0" w:color="auto"/>
            </w:tcBorders>
            <w:shd w:val="clear" w:color="auto" w:fill="FAFAFA"/>
          </w:tcPr>
          <w:p w14:paraId="77127046" w14:textId="77777777" w:rsidR="0031653F" w:rsidRPr="00120634" w:rsidRDefault="0031653F" w:rsidP="004411E5">
            <w:pPr>
              <w:ind w:right="-72"/>
              <w:rPr>
                <w:rFonts w:ascii="Arial" w:hAnsi="Arial" w:cs="Arial"/>
                <w:sz w:val="16"/>
                <w:szCs w:val="16"/>
              </w:rPr>
            </w:pPr>
          </w:p>
        </w:tc>
        <w:tc>
          <w:tcPr>
            <w:tcW w:w="762" w:type="pct"/>
            <w:tcBorders>
              <w:top w:val="single" w:sz="4" w:space="0" w:color="auto"/>
            </w:tcBorders>
          </w:tcPr>
          <w:p w14:paraId="196A349A" w14:textId="77777777" w:rsidR="0031653F" w:rsidRPr="00120634" w:rsidRDefault="0031653F" w:rsidP="004411E5">
            <w:pPr>
              <w:ind w:right="-72"/>
              <w:rPr>
                <w:rFonts w:ascii="Arial" w:hAnsi="Arial" w:cs="Arial"/>
                <w:sz w:val="16"/>
                <w:szCs w:val="16"/>
              </w:rPr>
            </w:pPr>
          </w:p>
        </w:tc>
        <w:tc>
          <w:tcPr>
            <w:tcW w:w="762" w:type="pct"/>
            <w:tcBorders>
              <w:top w:val="single" w:sz="4" w:space="0" w:color="auto"/>
            </w:tcBorders>
            <w:shd w:val="clear" w:color="auto" w:fill="FAFAFA"/>
          </w:tcPr>
          <w:p w14:paraId="1A70C580" w14:textId="77777777" w:rsidR="0031653F" w:rsidRPr="00120634" w:rsidRDefault="0031653F" w:rsidP="004411E5">
            <w:pPr>
              <w:ind w:right="-72"/>
              <w:rPr>
                <w:rFonts w:ascii="Arial" w:hAnsi="Arial" w:cs="Arial"/>
                <w:sz w:val="16"/>
                <w:szCs w:val="16"/>
              </w:rPr>
            </w:pPr>
          </w:p>
        </w:tc>
        <w:tc>
          <w:tcPr>
            <w:tcW w:w="762" w:type="pct"/>
            <w:tcBorders>
              <w:top w:val="single" w:sz="4" w:space="0" w:color="auto"/>
            </w:tcBorders>
          </w:tcPr>
          <w:p w14:paraId="735572E6" w14:textId="77777777" w:rsidR="0031653F" w:rsidRPr="00120634" w:rsidRDefault="0031653F" w:rsidP="004411E5">
            <w:pPr>
              <w:ind w:right="-72"/>
              <w:rPr>
                <w:rFonts w:ascii="Arial" w:hAnsi="Arial" w:cs="Arial"/>
                <w:sz w:val="16"/>
                <w:szCs w:val="16"/>
              </w:rPr>
            </w:pPr>
          </w:p>
        </w:tc>
      </w:tr>
      <w:tr w:rsidR="00DC7D89" w:rsidRPr="00120634" w14:paraId="32C457E6" w14:textId="77777777" w:rsidTr="00120634">
        <w:tc>
          <w:tcPr>
            <w:tcW w:w="1952" w:type="pct"/>
          </w:tcPr>
          <w:p w14:paraId="360DFB59" w14:textId="77777777" w:rsidR="00DC7D89" w:rsidRPr="00120634" w:rsidRDefault="00DC7D89" w:rsidP="00DC7D89">
            <w:pPr>
              <w:ind w:left="-101"/>
              <w:rPr>
                <w:rFonts w:ascii="Arial" w:hAnsi="Arial" w:cs="Arial"/>
                <w:sz w:val="18"/>
                <w:szCs w:val="18"/>
              </w:rPr>
            </w:pPr>
            <w:r w:rsidRPr="00120634">
              <w:rPr>
                <w:rFonts w:ascii="Arial" w:hAnsi="Arial" w:cs="Arial"/>
                <w:sz w:val="18"/>
                <w:szCs w:val="18"/>
              </w:rPr>
              <w:t>Opening balance</w:t>
            </w:r>
          </w:p>
        </w:tc>
        <w:tc>
          <w:tcPr>
            <w:tcW w:w="762" w:type="pct"/>
            <w:shd w:val="clear" w:color="auto" w:fill="FAFAFA"/>
          </w:tcPr>
          <w:p w14:paraId="51705A26" w14:textId="77777777" w:rsidR="00DC7D89" w:rsidRPr="00120634" w:rsidRDefault="00DC7D89" w:rsidP="00DC7D89">
            <w:pPr>
              <w:ind w:right="-72"/>
              <w:jc w:val="right"/>
              <w:rPr>
                <w:rFonts w:ascii="Arial" w:hAnsi="Arial" w:cs="Arial"/>
                <w:sz w:val="18"/>
                <w:szCs w:val="18"/>
                <w:lang w:val="en-US"/>
              </w:rPr>
            </w:pPr>
            <w:r w:rsidRPr="00120634">
              <w:rPr>
                <w:rFonts w:ascii="Arial" w:hAnsi="Arial" w:cs="Arial"/>
                <w:sz w:val="18"/>
                <w:szCs w:val="18"/>
              </w:rPr>
              <w:t>530</w:t>
            </w:r>
            <w:r w:rsidRPr="00120634">
              <w:rPr>
                <w:rFonts w:ascii="Arial" w:hAnsi="Arial" w:cs="Arial"/>
                <w:sz w:val="18"/>
                <w:szCs w:val="18"/>
                <w:lang w:val="en-US"/>
              </w:rPr>
              <w:t>,</w:t>
            </w:r>
            <w:r w:rsidRPr="00120634">
              <w:rPr>
                <w:rFonts w:ascii="Arial" w:hAnsi="Arial" w:cs="Arial"/>
                <w:sz w:val="18"/>
                <w:szCs w:val="18"/>
              </w:rPr>
              <w:t>000</w:t>
            </w:r>
            <w:r w:rsidRPr="00120634">
              <w:rPr>
                <w:rFonts w:ascii="Arial" w:hAnsi="Arial" w:cs="Arial"/>
                <w:sz w:val="18"/>
                <w:szCs w:val="18"/>
                <w:lang w:val="en-US"/>
              </w:rPr>
              <w:t>,</w:t>
            </w:r>
            <w:r w:rsidRPr="00120634">
              <w:rPr>
                <w:rFonts w:ascii="Arial" w:hAnsi="Arial" w:cs="Arial"/>
                <w:sz w:val="18"/>
                <w:szCs w:val="18"/>
              </w:rPr>
              <w:t>000</w:t>
            </w:r>
          </w:p>
        </w:tc>
        <w:tc>
          <w:tcPr>
            <w:tcW w:w="762" w:type="pct"/>
          </w:tcPr>
          <w:p w14:paraId="5E3F5552" w14:textId="77777777" w:rsidR="00DC7D89" w:rsidRPr="00120634" w:rsidRDefault="00DC7D89" w:rsidP="00DC7D89">
            <w:pPr>
              <w:ind w:right="-72"/>
              <w:jc w:val="right"/>
              <w:rPr>
                <w:rFonts w:ascii="Arial" w:hAnsi="Arial" w:cs="Arial"/>
                <w:sz w:val="18"/>
                <w:szCs w:val="18"/>
                <w:lang w:val="en-US"/>
              </w:rPr>
            </w:pPr>
            <w:r w:rsidRPr="00120634">
              <w:rPr>
                <w:rFonts w:ascii="Arial" w:hAnsi="Arial" w:cs="Arial"/>
                <w:sz w:val="18"/>
                <w:szCs w:val="18"/>
              </w:rPr>
              <w:t>530</w:t>
            </w:r>
            <w:r w:rsidRPr="00120634">
              <w:rPr>
                <w:rFonts w:ascii="Arial" w:hAnsi="Arial" w:cs="Arial"/>
                <w:sz w:val="18"/>
                <w:szCs w:val="18"/>
                <w:lang w:val="en-US"/>
              </w:rPr>
              <w:t>,</w:t>
            </w:r>
            <w:r w:rsidRPr="00120634">
              <w:rPr>
                <w:rFonts w:ascii="Arial" w:hAnsi="Arial" w:cs="Arial"/>
                <w:sz w:val="18"/>
                <w:szCs w:val="18"/>
              </w:rPr>
              <w:t>000</w:t>
            </w:r>
            <w:r w:rsidRPr="00120634">
              <w:rPr>
                <w:rFonts w:ascii="Arial" w:hAnsi="Arial" w:cs="Arial"/>
                <w:sz w:val="18"/>
                <w:szCs w:val="18"/>
                <w:lang w:val="en-US"/>
              </w:rPr>
              <w:t>,</w:t>
            </w:r>
            <w:r w:rsidRPr="00120634">
              <w:rPr>
                <w:rFonts w:ascii="Arial" w:hAnsi="Arial" w:cs="Arial"/>
                <w:sz w:val="18"/>
                <w:szCs w:val="18"/>
              </w:rPr>
              <w:t>000</w:t>
            </w:r>
          </w:p>
        </w:tc>
        <w:tc>
          <w:tcPr>
            <w:tcW w:w="762" w:type="pct"/>
            <w:shd w:val="clear" w:color="auto" w:fill="FAFAFA"/>
          </w:tcPr>
          <w:p w14:paraId="3EB90BBF" w14:textId="77777777" w:rsidR="00DC7D89" w:rsidRPr="00120634" w:rsidRDefault="00DC7D89" w:rsidP="00DC7D89">
            <w:pPr>
              <w:ind w:right="-72"/>
              <w:jc w:val="right"/>
              <w:rPr>
                <w:rFonts w:ascii="Arial" w:hAnsi="Arial" w:cs="Arial"/>
                <w:sz w:val="18"/>
                <w:szCs w:val="18"/>
                <w:lang w:val="en-US"/>
              </w:rPr>
            </w:pPr>
            <w:r w:rsidRPr="00120634">
              <w:rPr>
                <w:rFonts w:ascii="Arial" w:hAnsi="Arial" w:cs="Arial"/>
                <w:sz w:val="18"/>
                <w:szCs w:val="18"/>
              </w:rPr>
              <w:t>530</w:t>
            </w:r>
            <w:r w:rsidRPr="00120634">
              <w:rPr>
                <w:rFonts w:ascii="Arial" w:hAnsi="Arial" w:cs="Arial"/>
                <w:sz w:val="18"/>
                <w:szCs w:val="18"/>
                <w:lang w:val="en-US"/>
              </w:rPr>
              <w:t>,</w:t>
            </w:r>
            <w:r w:rsidRPr="00120634">
              <w:rPr>
                <w:rFonts w:ascii="Arial" w:hAnsi="Arial" w:cs="Arial"/>
                <w:sz w:val="18"/>
                <w:szCs w:val="18"/>
              </w:rPr>
              <w:t>000</w:t>
            </w:r>
            <w:r w:rsidRPr="00120634">
              <w:rPr>
                <w:rFonts w:ascii="Arial" w:hAnsi="Arial" w:cs="Arial"/>
                <w:sz w:val="18"/>
                <w:szCs w:val="18"/>
                <w:lang w:val="en-US"/>
              </w:rPr>
              <w:t>,</w:t>
            </w:r>
            <w:r w:rsidRPr="00120634">
              <w:rPr>
                <w:rFonts w:ascii="Arial" w:hAnsi="Arial" w:cs="Arial"/>
                <w:sz w:val="18"/>
                <w:szCs w:val="18"/>
              </w:rPr>
              <w:t>000</w:t>
            </w:r>
          </w:p>
        </w:tc>
        <w:tc>
          <w:tcPr>
            <w:tcW w:w="762" w:type="pct"/>
          </w:tcPr>
          <w:p w14:paraId="5C0479DF" w14:textId="77777777" w:rsidR="00DC7D89" w:rsidRPr="00120634" w:rsidRDefault="00DC7D89" w:rsidP="00DC7D89">
            <w:pPr>
              <w:ind w:right="-72"/>
              <w:jc w:val="right"/>
              <w:rPr>
                <w:rFonts w:ascii="Arial" w:hAnsi="Arial" w:cs="Arial"/>
                <w:sz w:val="18"/>
                <w:szCs w:val="18"/>
                <w:lang w:val="en-US"/>
              </w:rPr>
            </w:pPr>
            <w:r w:rsidRPr="00120634">
              <w:rPr>
                <w:rFonts w:ascii="Arial" w:hAnsi="Arial" w:cs="Arial"/>
                <w:sz w:val="18"/>
                <w:szCs w:val="18"/>
              </w:rPr>
              <w:t>530</w:t>
            </w:r>
            <w:r w:rsidRPr="00120634">
              <w:rPr>
                <w:rFonts w:ascii="Arial" w:hAnsi="Arial" w:cs="Arial"/>
                <w:sz w:val="18"/>
                <w:szCs w:val="18"/>
                <w:lang w:val="en-US"/>
              </w:rPr>
              <w:t>,</w:t>
            </w:r>
            <w:r w:rsidRPr="00120634">
              <w:rPr>
                <w:rFonts w:ascii="Arial" w:hAnsi="Arial" w:cs="Arial"/>
                <w:sz w:val="18"/>
                <w:szCs w:val="18"/>
              </w:rPr>
              <w:t>000</w:t>
            </w:r>
            <w:r w:rsidRPr="00120634">
              <w:rPr>
                <w:rFonts w:ascii="Arial" w:hAnsi="Arial" w:cs="Arial"/>
                <w:sz w:val="18"/>
                <w:szCs w:val="18"/>
                <w:lang w:val="en-US"/>
              </w:rPr>
              <w:t>,</w:t>
            </w:r>
            <w:r w:rsidRPr="00120634">
              <w:rPr>
                <w:rFonts w:ascii="Arial" w:hAnsi="Arial" w:cs="Arial"/>
                <w:sz w:val="18"/>
                <w:szCs w:val="18"/>
              </w:rPr>
              <w:t>000</w:t>
            </w:r>
          </w:p>
        </w:tc>
      </w:tr>
      <w:tr w:rsidR="00DC7D89" w:rsidRPr="00120634" w14:paraId="21C0CC8D" w14:textId="77777777" w:rsidTr="00120634">
        <w:tc>
          <w:tcPr>
            <w:tcW w:w="1952" w:type="pct"/>
          </w:tcPr>
          <w:p w14:paraId="316CDE02" w14:textId="77777777" w:rsidR="00DC7D89" w:rsidRPr="00120634" w:rsidRDefault="00DC7D89" w:rsidP="00DC7D89">
            <w:pPr>
              <w:ind w:left="-101"/>
              <w:rPr>
                <w:rFonts w:ascii="Arial" w:hAnsi="Arial" w:cs="Arial"/>
                <w:sz w:val="18"/>
                <w:szCs w:val="18"/>
              </w:rPr>
            </w:pPr>
            <w:r w:rsidRPr="00120634">
              <w:rPr>
                <w:rFonts w:ascii="Arial" w:hAnsi="Arial" w:cs="Arial"/>
                <w:sz w:val="18"/>
                <w:szCs w:val="18"/>
              </w:rPr>
              <w:t>Appropriation during the year</w:t>
            </w:r>
          </w:p>
        </w:tc>
        <w:tc>
          <w:tcPr>
            <w:tcW w:w="762" w:type="pct"/>
            <w:tcBorders>
              <w:bottom w:val="single" w:sz="4" w:space="0" w:color="auto"/>
            </w:tcBorders>
            <w:shd w:val="clear" w:color="auto" w:fill="FAFAFA"/>
          </w:tcPr>
          <w:p w14:paraId="388DC932" w14:textId="77777777" w:rsidR="00DC7D89" w:rsidRPr="00120634" w:rsidRDefault="00DC7D89" w:rsidP="00DC7D89">
            <w:pPr>
              <w:ind w:right="-72"/>
              <w:jc w:val="right"/>
              <w:rPr>
                <w:rFonts w:ascii="Arial" w:hAnsi="Arial" w:cs="Arial"/>
                <w:sz w:val="18"/>
                <w:szCs w:val="18"/>
                <w:lang w:val="en-US"/>
              </w:rPr>
            </w:pPr>
            <w:r w:rsidRPr="00120634">
              <w:rPr>
                <w:rFonts w:ascii="Arial" w:hAnsi="Arial" w:cs="Arial"/>
                <w:sz w:val="18"/>
                <w:szCs w:val="18"/>
                <w:lang w:val="en-US"/>
              </w:rPr>
              <w:t>-</w:t>
            </w:r>
          </w:p>
        </w:tc>
        <w:tc>
          <w:tcPr>
            <w:tcW w:w="762" w:type="pct"/>
            <w:tcBorders>
              <w:bottom w:val="single" w:sz="4" w:space="0" w:color="auto"/>
            </w:tcBorders>
          </w:tcPr>
          <w:p w14:paraId="326C4E2B" w14:textId="77777777" w:rsidR="00DC7D89" w:rsidRPr="00120634" w:rsidRDefault="00DC7D89" w:rsidP="00DC7D89">
            <w:pPr>
              <w:ind w:right="-72"/>
              <w:jc w:val="right"/>
              <w:rPr>
                <w:rFonts w:ascii="Arial" w:hAnsi="Arial" w:cs="Arial"/>
                <w:sz w:val="18"/>
                <w:szCs w:val="18"/>
                <w:lang w:val="en-US"/>
              </w:rPr>
            </w:pPr>
            <w:r w:rsidRPr="00120634">
              <w:rPr>
                <w:rFonts w:ascii="Arial" w:hAnsi="Arial" w:cs="Arial"/>
                <w:sz w:val="18"/>
                <w:szCs w:val="18"/>
                <w:lang w:val="en-US"/>
              </w:rPr>
              <w:t>-</w:t>
            </w:r>
          </w:p>
        </w:tc>
        <w:tc>
          <w:tcPr>
            <w:tcW w:w="762" w:type="pct"/>
            <w:tcBorders>
              <w:bottom w:val="single" w:sz="4" w:space="0" w:color="auto"/>
            </w:tcBorders>
            <w:shd w:val="clear" w:color="auto" w:fill="FAFAFA"/>
          </w:tcPr>
          <w:p w14:paraId="7FFF9AA3" w14:textId="77777777" w:rsidR="00DC7D89" w:rsidRPr="00120634" w:rsidRDefault="00DC7D89" w:rsidP="00DC7D89">
            <w:pPr>
              <w:ind w:right="-72"/>
              <w:jc w:val="right"/>
              <w:rPr>
                <w:rFonts w:ascii="Arial" w:hAnsi="Arial" w:cs="Arial"/>
                <w:sz w:val="18"/>
                <w:szCs w:val="18"/>
                <w:lang w:val="en-US"/>
              </w:rPr>
            </w:pPr>
            <w:r w:rsidRPr="00120634">
              <w:rPr>
                <w:rFonts w:ascii="Arial" w:hAnsi="Arial" w:cs="Arial"/>
                <w:sz w:val="18"/>
                <w:szCs w:val="18"/>
                <w:lang w:val="en-US"/>
              </w:rPr>
              <w:t>-</w:t>
            </w:r>
          </w:p>
        </w:tc>
        <w:tc>
          <w:tcPr>
            <w:tcW w:w="762" w:type="pct"/>
            <w:tcBorders>
              <w:bottom w:val="single" w:sz="4" w:space="0" w:color="auto"/>
            </w:tcBorders>
          </w:tcPr>
          <w:p w14:paraId="0BDC6950" w14:textId="77777777" w:rsidR="00DC7D89" w:rsidRPr="00120634" w:rsidRDefault="00DC7D89" w:rsidP="00DC7D89">
            <w:pPr>
              <w:ind w:right="-72"/>
              <w:jc w:val="right"/>
              <w:rPr>
                <w:rFonts w:ascii="Arial" w:hAnsi="Arial" w:cs="Arial"/>
                <w:sz w:val="18"/>
                <w:szCs w:val="18"/>
                <w:lang w:val="en-US"/>
              </w:rPr>
            </w:pPr>
            <w:r w:rsidRPr="00120634">
              <w:rPr>
                <w:rFonts w:ascii="Arial" w:hAnsi="Arial" w:cs="Arial"/>
                <w:sz w:val="18"/>
                <w:szCs w:val="18"/>
                <w:lang w:val="en-US"/>
              </w:rPr>
              <w:t>-</w:t>
            </w:r>
          </w:p>
        </w:tc>
      </w:tr>
      <w:tr w:rsidR="00DC7D89" w:rsidRPr="00120634" w14:paraId="5F6C4063" w14:textId="77777777" w:rsidTr="00120634">
        <w:tc>
          <w:tcPr>
            <w:tcW w:w="1952" w:type="pct"/>
          </w:tcPr>
          <w:p w14:paraId="7C73F052" w14:textId="77777777" w:rsidR="00DC7D89" w:rsidRPr="00120634" w:rsidRDefault="00DC7D89" w:rsidP="00DC7D89">
            <w:pPr>
              <w:ind w:left="-101"/>
              <w:rPr>
                <w:rFonts w:ascii="Arial" w:hAnsi="Arial" w:cs="Arial"/>
                <w:sz w:val="16"/>
                <w:szCs w:val="16"/>
              </w:rPr>
            </w:pPr>
          </w:p>
        </w:tc>
        <w:tc>
          <w:tcPr>
            <w:tcW w:w="762" w:type="pct"/>
            <w:tcBorders>
              <w:top w:val="single" w:sz="4" w:space="0" w:color="auto"/>
            </w:tcBorders>
            <w:shd w:val="clear" w:color="auto" w:fill="FAFAFA"/>
            <w:vAlign w:val="bottom"/>
          </w:tcPr>
          <w:p w14:paraId="06D7755A" w14:textId="77777777" w:rsidR="00DC7D89" w:rsidRPr="00120634" w:rsidRDefault="00DC7D89" w:rsidP="00DC7D89">
            <w:pPr>
              <w:ind w:right="-72"/>
              <w:jc w:val="right"/>
              <w:rPr>
                <w:rFonts w:ascii="Arial" w:hAnsi="Arial" w:cs="Arial"/>
                <w:sz w:val="16"/>
                <w:szCs w:val="16"/>
              </w:rPr>
            </w:pPr>
          </w:p>
        </w:tc>
        <w:tc>
          <w:tcPr>
            <w:tcW w:w="762" w:type="pct"/>
            <w:tcBorders>
              <w:top w:val="single" w:sz="4" w:space="0" w:color="auto"/>
            </w:tcBorders>
            <w:vAlign w:val="bottom"/>
          </w:tcPr>
          <w:p w14:paraId="12BD9F0B" w14:textId="77777777" w:rsidR="00DC7D89" w:rsidRPr="00120634" w:rsidRDefault="00DC7D89" w:rsidP="00DC7D89">
            <w:pPr>
              <w:ind w:right="-72"/>
              <w:jc w:val="right"/>
              <w:rPr>
                <w:rFonts w:ascii="Arial" w:hAnsi="Arial" w:cs="Arial"/>
                <w:sz w:val="16"/>
                <w:szCs w:val="16"/>
              </w:rPr>
            </w:pPr>
          </w:p>
        </w:tc>
        <w:tc>
          <w:tcPr>
            <w:tcW w:w="762" w:type="pct"/>
            <w:tcBorders>
              <w:top w:val="single" w:sz="4" w:space="0" w:color="auto"/>
            </w:tcBorders>
            <w:shd w:val="clear" w:color="auto" w:fill="FAFAFA"/>
            <w:vAlign w:val="bottom"/>
          </w:tcPr>
          <w:p w14:paraId="0F8B15F5" w14:textId="77777777" w:rsidR="00DC7D89" w:rsidRPr="00120634" w:rsidRDefault="00DC7D89" w:rsidP="00DC7D89">
            <w:pPr>
              <w:ind w:right="-72"/>
              <w:jc w:val="right"/>
              <w:rPr>
                <w:rFonts w:ascii="Arial" w:hAnsi="Arial" w:cs="Arial"/>
                <w:sz w:val="16"/>
                <w:szCs w:val="16"/>
              </w:rPr>
            </w:pPr>
          </w:p>
        </w:tc>
        <w:tc>
          <w:tcPr>
            <w:tcW w:w="762" w:type="pct"/>
            <w:tcBorders>
              <w:top w:val="single" w:sz="4" w:space="0" w:color="auto"/>
            </w:tcBorders>
            <w:vAlign w:val="bottom"/>
          </w:tcPr>
          <w:p w14:paraId="65D60AE1" w14:textId="77777777" w:rsidR="00DC7D89" w:rsidRPr="00120634" w:rsidRDefault="00DC7D89" w:rsidP="00DC7D89">
            <w:pPr>
              <w:ind w:right="-72"/>
              <w:jc w:val="right"/>
              <w:rPr>
                <w:rFonts w:ascii="Arial" w:hAnsi="Arial" w:cs="Arial"/>
                <w:sz w:val="16"/>
                <w:szCs w:val="16"/>
              </w:rPr>
            </w:pPr>
          </w:p>
        </w:tc>
      </w:tr>
      <w:tr w:rsidR="00DC7D89" w:rsidRPr="00120634" w14:paraId="5A0CAC1C" w14:textId="77777777" w:rsidTr="00120634">
        <w:tc>
          <w:tcPr>
            <w:tcW w:w="1952" w:type="pct"/>
          </w:tcPr>
          <w:p w14:paraId="56EF1052" w14:textId="77777777" w:rsidR="00DC7D89" w:rsidRPr="00120634" w:rsidRDefault="00DC7D89" w:rsidP="00DC7D89">
            <w:pPr>
              <w:ind w:left="-101"/>
              <w:rPr>
                <w:rFonts w:ascii="Arial" w:hAnsi="Arial" w:cs="Arial"/>
                <w:sz w:val="18"/>
                <w:szCs w:val="18"/>
              </w:rPr>
            </w:pPr>
            <w:r w:rsidRPr="00120634">
              <w:rPr>
                <w:rFonts w:ascii="Arial" w:hAnsi="Arial" w:cs="Arial"/>
                <w:sz w:val="18"/>
                <w:szCs w:val="18"/>
              </w:rPr>
              <w:t>Closing balance</w:t>
            </w:r>
          </w:p>
        </w:tc>
        <w:tc>
          <w:tcPr>
            <w:tcW w:w="762" w:type="pct"/>
            <w:tcBorders>
              <w:bottom w:val="single" w:sz="4" w:space="0" w:color="auto"/>
            </w:tcBorders>
            <w:shd w:val="clear" w:color="auto" w:fill="FAFAFA"/>
          </w:tcPr>
          <w:p w14:paraId="2C520B62" w14:textId="77777777" w:rsidR="00DC7D89" w:rsidRPr="00120634" w:rsidRDefault="00DC7D89" w:rsidP="00DC7D89">
            <w:pPr>
              <w:ind w:right="-72"/>
              <w:jc w:val="right"/>
              <w:rPr>
                <w:rFonts w:ascii="Arial" w:hAnsi="Arial" w:cs="Arial"/>
                <w:sz w:val="18"/>
                <w:szCs w:val="18"/>
                <w:lang w:val="en-US"/>
              </w:rPr>
            </w:pPr>
            <w:r w:rsidRPr="00120634">
              <w:rPr>
                <w:rFonts w:ascii="Arial" w:hAnsi="Arial" w:cs="Arial"/>
                <w:sz w:val="18"/>
                <w:szCs w:val="18"/>
              </w:rPr>
              <w:t>530</w:t>
            </w:r>
            <w:r w:rsidRPr="00120634">
              <w:rPr>
                <w:rFonts w:ascii="Arial" w:hAnsi="Arial" w:cs="Arial"/>
                <w:sz w:val="18"/>
                <w:szCs w:val="18"/>
                <w:lang w:val="en-US"/>
              </w:rPr>
              <w:t>,</w:t>
            </w:r>
            <w:r w:rsidRPr="00120634">
              <w:rPr>
                <w:rFonts w:ascii="Arial" w:hAnsi="Arial" w:cs="Arial"/>
                <w:sz w:val="18"/>
                <w:szCs w:val="18"/>
              </w:rPr>
              <w:t>000</w:t>
            </w:r>
            <w:r w:rsidRPr="00120634">
              <w:rPr>
                <w:rFonts w:ascii="Arial" w:hAnsi="Arial" w:cs="Arial"/>
                <w:sz w:val="18"/>
                <w:szCs w:val="18"/>
                <w:lang w:val="en-US"/>
              </w:rPr>
              <w:t>,</w:t>
            </w:r>
            <w:r w:rsidRPr="00120634">
              <w:rPr>
                <w:rFonts w:ascii="Arial" w:hAnsi="Arial" w:cs="Arial"/>
                <w:sz w:val="18"/>
                <w:szCs w:val="18"/>
              </w:rPr>
              <w:t>000</w:t>
            </w:r>
          </w:p>
        </w:tc>
        <w:tc>
          <w:tcPr>
            <w:tcW w:w="762" w:type="pct"/>
            <w:tcBorders>
              <w:bottom w:val="single" w:sz="4" w:space="0" w:color="auto"/>
            </w:tcBorders>
          </w:tcPr>
          <w:p w14:paraId="628B7029" w14:textId="77777777" w:rsidR="00DC7D89" w:rsidRPr="00120634" w:rsidRDefault="00DC7D89" w:rsidP="00DC7D89">
            <w:pPr>
              <w:ind w:right="-72"/>
              <w:jc w:val="right"/>
              <w:rPr>
                <w:rFonts w:ascii="Arial" w:hAnsi="Arial" w:cs="Arial"/>
                <w:sz w:val="18"/>
                <w:szCs w:val="18"/>
                <w:lang w:val="en-US"/>
              </w:rPr>
            </w:pPr>
            <w:r w:rsidRPr="00120634">
              <w:rPr>
                <w:rFonts w:ascii="Arial" w:hAnsi="Arial" w:cs="Arial"/>
                <w:sz w:val="18"/>
                <w:szCs w:val="18"/>
              </w:rPr>
              <w:t>530</w:t>
            </w:r>
            <w:r w:rsidRPr="00120634">
              <w:rPr>
                <w:rFonts w:ascii="Arial" w:hAnsi="Arial" w:cs="Arial"/>
                <w:sz w:val="18"/>
                <w:szCs w:val="18"/>
                <w:lang w:val="en-US"/>
              </w:rPr>
              <w:t>,</w:t>
            </w:r>
            <w:r w:rsidRPr="00120634">
              <w:rPr>
                <w:rFonts w:ascii="Arial" w:hAnsi="Arial" w:cs="Arial"/>
                <w:sz w:val="18"/>
                <w:szCs w:val="18"/>
              </w:rPr>
              <w:t>000</w:t>
            </w:r>
            <w:r w:rsidRPr="00120634">
              <w:rPr>
                <w:rFonts w:ascii="Arial" w:hAnsi="Arial" w:cs="Arial"/>
                <w:sz w:val="18"/>
                <w:szCs w:val="18"/>
                <w:lang w:val="en-US"/>
              </w:rPr>
              <w:t>,</w:t>
            </w:r>
            <w:r w:rsidRPr="00120634">
              <w:rPr>
                <w:rFonts w:ascii="Arial" w:hAnsi="Arial" w:cs="Arial"/>
                <w:sz w:val="18"/>
                <w:szCs w:val="18"/>
              </w:rPr>
              <w:t>000</w:t>
            </w:r>
          </w:p>
        </w:tc>
        <w:tc>
          <w:tcPr>
            <w:tcW w:w="762" w:type="pct"/>
            <w:tcBorders>
              <w:bottom w:val="single" w:sz="4" w:space="0" w:color="auto"/>
            </w:tcBorders>
            <w:shd w:val="clear" w:color="auto" w:fill="FAFAFA"/>
          </w:tcPr>
          <w:p w14:paraId="1A5AD2A0" w14:textId="77777777" w:rsidR="00DC7D89" w:rsidRPr="00120634" w:rsidRDefault="00DC7D89" w:rsidP="00DC7D89">
            <w:pPr>
              <w:ind w:right="-72"/>
              <w:jc w:val="right"/>
              <w:rPr>
                <w:rFonts w:ascii="Arial" w:hAnsi="Arial" w:cs="Arial"/>
                <w:sz w:val="18"/>
                <w:szCs w:val="18"/>
                <w:lang w:val="en-US"/>
              </w:rPr>
            </w:pPr>
            <w:r w:rsidRPr="00120634">
              <w:rPr>
                <w:rFonts w:ascii="Arial" w:hAnsi="Arial" w:cs="Arial"/>
                <w:sz w:val="18"/>
                <w:szCs w:val="18"/>
              </w:rPr>
              <w:t>530</w:t>
            </w:r>
            <w:r w:rsidRPr="00120634">
              <w:rPr>
                <w:rFonts w:ascii="Arial" w:hAnsi="Arial" w:cs="Arial"/>
                <w:sz w:val="18"/>
                <w:szCs w:val="18"/>
                <w:lang w:val="en-US"/>
              </w:rPr>
              <w:t>,</w:t>
            </w:r>
            <w:r w:rsidRPr="00120634">
              <w:rPr>
                <w:rFonts w:ascii="Arial" w:hAnsi="Arial" w:cs="Arial"/>
                <w:sz w:val="18"/>
                <w:szCs w:val="18"/>
              </w:rPr>
              <w:t>000</w:t>
            </w:r>
            <w:r w:rsidRPr="00120634">
              <w:rPr>
                <w:rFonts w:ascii="Arial" w:hAnsi="Arial" w:cs="Arial"/>
                <w:sz w:val="18"/>
                <w:szCs w:val="18"/>
                <w:lang w:val="en-US"/>
              </w:rPr>
              <w:t>,</w:t>
            </w:r>
            <w:r w:rsidRPr="00120634">
              <w:rPr>
                <w:rFonts w:ascii="Arial" w:hAnsi="Arial" w:cs="Arial"/>
                <w:sz w:val="18"/>
                <w:szCs w:val="18"/>
              </w:rPr>
              <w:t>000</w:t>
            </w:r>
          </w:p>
        </w:tc>
        <w:tc>
          <w:tcPr>
            <w:tcW w:w="762" w:type="pct"/>
            <w:tcBorders>
              <w:bottom w:val="single" w:sz="4" w:space="0" w:color="auto"/>
            </w:tcBorders>
          </w:tcPr>
          <w:p w14:paraId="294F1606" w14:textId="77777777" w:rsidR="00DC7D89" w:rsidRPr="00120634" w:rsidRDefault="00DC7D89" w:rsidP="00DC7D89">
            <w:pPr>
              <w:ind w:right="-72"/>
              <w:jc w:val="right"/>
              <w:rPr>
                <w:rFonts w:ascii="Arial" w:hAnsi="Arial" w:cs="Arial"/>
                <w:sz w:val="18"/>
                <w:szCs w:val="18"/>
                <w:lang w:val="en-US"/>
              </w:rPr>
            </w:pPr>
            <w:r w:rsidRPr="00120634">
              <w:rPr>
                <w:rFonts w:ascii="Arial" w:hAnsi="Arial" w:cs="Arial"/>
                <w:sz w:val="18"/>
                <w:szCs w:val="18"/>
              </w:rPr>
              <w:t>530</w:t>
            </w:r>
            <w:r w:rsidRPr="00120634">
              <w:rPr>
                <w:rFonts w:ascii="Arial" w:hAnsi="Arial" w:cs="Arial"/>
                <w:sz w:val="18"/>
                <w:szCs w:val="18"/>
                <w:lang w:val="en-US"/>
              </w:rPr>
              <w:t>,</w:t>
            </w:r>
            <w:r w:rsidRPr="00120634">
              <w:rPr>
                <w:rFonts w:ascii="Arial" w:hAnsi="Arial" w:cs="Arial"/>
                <w:sz w:val="18"/>
                <w:szCs w:val="18"/>
              </w:rPr>
              <w:t>000</w:t>
            </w:r>
            <w:r w:rsidRPr="00120634">
              <w:rPr>
                <w:rFonts w:ascii="Arial" w:hAnsi="Arial" w:cs="Arial"/>
                <w:sz w:val="18"/>
                <w:szCs w:val="18"/>
                <w:lang w:val="en-US"/>
              </w:rPr>
              <w:t>,</w:t>
            </w:r>
            <w:r w:rsidRPr="00120634">
              <w:rPr>
                <w:rFonts w:ascii="Arial" w:hAnsi="Arial" w:cs="Arial"/>
                <w:sz w:val="18"/>
                <w:szCs w:val="18"/>
              </w:rPr>
              <w:t>000</w:t>
            </w:r>
          </w:p>
        </w:tc>
      </w:tr>
    </w:tbl>
    <w:p w14:paraId="33339666" w14:textId="77777777" w:rsidR="0031653F" w:rsidRPr="00120634" w:rsidRDefault="0031653F" w:rsidP="0031653F">
      <w:pPr>
        <w:pStyle w:val="BodyTextIndent2"/>
        <w:spacing w:line="240" w:lineRule="auto"/>
        <w:ind w:left="0"/>
        <w:rPr>
          <w:rFonts w:ascii="Arial" w:hAnsi="Arial" w:cs="Arial"/>
          <w:color w:val="auto"/>
          <w:sz w:val="18"/>
          <w:szCs w:val="18"/>
          <w:lang w:val="en-GB"/>
        </w:rPr>
      </w:pPr>
    </w:p>
    <w:p w14:paraId="5D1D93EE" w14:textId="77777777" w:rsidR="0031653F" w:rsidRPr="00120634" w:rsidRDefault="0031653F" w:rsidP="0031653F">
      <w:pPr>
        <w:jc w:val="thaiDistribute"/>
        <w:rPr>
          <w:rFonts w:ascii="Arial" w:hAnsi="Arial" w:cs="Arial"/>
          <w:sz w:val="18"/>
          <w:szCs w:val="18"/>
        </w:rPr>
      </w:pPr>
      <w:r w:rsidRPr="00120634">
        <w:rPr>
          <w:rFonts w:ascii="Arial" w:hAnsi="Arial" w:cs="Arial"/>
          <w:sz w:val="18"/>
          <w:szCs w:val="18"/>
        </w:rPr>
        <w:t>Under the Public Companies Act B.E. 2535, the Company is required to set aside as a legal reserve at least 5% of its net profit after accumulated deficit brought forward (if any) until the reserve is not less than 10% of the registered capital. The legal reserve is non-distributable.</w:t>
      </w:r>
    </w:p>
    <w:p w14:paraId="52C0F93C" w14:textId="77777777" w:rsidR="0031653F" w:rsidRPr="00120634" w:rsidRDefault="0031653F" w:rsidP="0031653F">
      <w:pPr>
        <w:ind w:left="540" w:hanging="540"/>
        <w:rPr>
          <w:rFonts w:ascii="Arial" w:hAnsi="Arial" w:cs="Arial"/>
          <w:sz w:val="16"/>
          <w:szCs w:val="16"/>
        </w:rPr>
      </w:pPr>
    </w:p>
    <w:p w14:paraId="50266297" w14:textId="77777777" w:rsidR="002F15CF" w:rsidRPr="00120634" w:rsidRDefault="002F15CF" w:rsidP="0031653F">
      <w:pPr>
        <w:ind w:left="540" w:hanging="540"/>
        <w:rPr>
          <w:rFonts w:ascii="Arial" w:hAnsi="Arial" w:cs="Arial"/>
          <w:sz w:val="16"/>
          <w:szCs w:val="16"/>
        </w:rPr>
      </w:pPr>
    </w:p>
    <w:tbl>
      <w:tblPr>
        <w:tblW w:w="0" w:type="auto"/>
        <w:tblInd w:w="108" w:type="dxa"/>
        <w:shd w:val="clear" w:color="auto" w:fill="FFA543"/>
        <w:tblLook w:val="04A0" w:firstRow="1" w:lastRow="0" w:firstColumn="1" w:lastColumn="0" w:noHBand="0" w:noVBand="1"/>
      </w:tblPr>
      <w:tblGrid>
        <w:gridCol w:w="9461"/>
      </w:tblGrid>
      <w:tr w:rsidR="0031653F" w:rsidRPr="00120634" w14:paraId="1DAF41D2" w14:textId="77777777" w:rsidTr="004411E5">
        <w:trPr>
          <w:trHeight w:val="386"/>
        </w:trPr>
        <w:tc>
          <w:tcPr>
            <w:tcW w:w="9461" w:type="dxa"/>
            <w:shd w:val="clear" w:color="auto" w:fill="FFA543"/>
            <w:vAlign w:val="center"/>
          </w:tcPr>
          <w:p w14:paraId="6BA114FE" w14:textId="77777777" w:rsidR="0031653F" w:rsidRPr="00120634" w:rsidRDefault="0031653F" w:rsidP="00293AC6">
            <w:pPr>
              <w:ind w:left="432" w:hanging="432"/>
              <w:rPr>
                <w:rFonts w:ascii="Arial" w:hAnsi="Arial" w:cs="Arial"/>
                <w:b/>
                <w:bCs/>
                <w:color w:val="FFFFFF"/>
                <w:sz w:val="18"/>
                <w:szCs w:val="18"/>
                <w:cs/>
              </w:rPr>
            </w:pPr>
            <w:r w:rsidRPr="00120634">
              <w:rPr>
                <w:rFonts w:ascii="Arial" w:hAnsi="Arial" w:cs="Arial"/>
                <w:color w:val="FFFFFF"/>
                <w:sz w:val="18"/>
                <w:szCs w:val="18"/>
              </w:rPr>
              <w:br w:type="page"/>
            </w:r>
            <w:r w:rsidRPr="00120634">
              <w:rPr>
                <w:rFonts w:ascii="Arial" w:hAnsi="Arial" w:cs="Arial"/>
                <w:color w:val="FFFFFF"/>
                <w:sz w:val="18"/>
                <w:szCs w:val="18"/>
              </w:rPr>
              <w:br w:type="page"/>
            </w:r>
            <w:r w:rsidRPr="00120634">
              <w:rPr>
                <w:rFonts w:ascii="Arial" w:hAnsi="Arial" w:cs="Arial"/>
                <w:color w:val="FFFFFF"/>
                <w:spacing w:val="-8"/>
                <w:sz w:val="18"/>
                <w:szCs w:val="18"/>
              </w:rPr>
              <w:br w:type="page"/>
            </w:r>
            <w:r w:rsidRPr="00120634">
              <w:rPr>
                <w:rFonts w:ascii="Arial" w:hAnsi="Arial" w:cs="Arial"/>
                <w:b/>
                <w:bCs/>
                <w:color w:val="FFFFFF"/>
                <w:sz w:val="18"/>
                <w:szCs w:val="18"/>
              </w:rPr>
              <w:br w:type="page"/>
              <w:t>30</w:t>
            </w:r>
            <w:r w:rsidRPr="00120634">
              <w:rPr>
                <w:rFonts w:ascii="Arial" w:eastAsia="Arial Unicode MS" w:hAnsi="Arial" w:cs="Arial"/>
                <w:b/>
                <w:bCs/>
                <w:color w:val="FFFFFF"/>
                <w:sz w:val="18"/>
                <w:szCs w:val="18"/>
              </w:rPr>
              <w:tab/>
            </w:r>
            <w:r w:rsidRPr="00120634">
              <w:rPr>
                <w:rFonts w:ascii="Arial" w:hAnsi="Arial" w:cs="Arial"/>
                <w:b/>
                <w:bCs/>
                <w:color w:val="FFFFFF"/>
                <w:sz w:val="18"/>
                <w:szCs w:val="18"/>
              </w:rPr>
              <w:t>Sales and services income</w:t>
            </w:r>
          </w:p>
        </w:tc>
      </w:tr>
    </w:tbl>
    <w:p w14:paraId="677CDE58" w14:textId="77777777" w:rsidR="0031653F" w:rsidRPr="00120634" w:rsidRDefault="0031653F" w:rsidP="0031653F">
      <w:pPr>
        <w:ind w:left="720" w:hanging="720"/>
        <w:rPr>
          <w:rFonts w:ascii="Arial" w:hAnsi="Arial" w:cs="Arial"/>
          <w:sz w:val="16"/>
          <w:szCs w:val="16"/>
        </w:rPr>
      </w:pPr>
    </w:p>
    <w:tbl>
      <w:tblPr>
        <w:tblW w:w="9446" w:type="dxa"/>
        <w:tblInd w:w="108" w:type="dxa"/>
        <w:tblLayout w:type="fixed"/>
        <w:tblLook w:val="04A0" w:firstRow="1" w:lastRow="0" w:firstColumn="1" w:lastColumn="0" w:noHBand="0" w:noVBand="1"/>
      </w:tblPr>
      <w:tblGrid>
        <w:gridCol w:w="3686"/>
        <w:gridCol w:w="1440"/>
        <w:gridCol w:w="1440"/>
        <w:gridCol w:w="1440"/>
        <w:gridCol w:w="1440"/>
      </w:tblGrid>
      <w:tr w:rsidR="0031653F" w:rsidRPr="00120634" w14:paraId="1F4E0FDF" w14:textId="77777777" w:rsidTr="004411E5">
        <w:tc>
          <w:tcPr>
            <w:tcW w:w="3686" w:type="dxa"/>
          </w:tcPr>
          <w:p w14:paraId="3C6AB3A1" w14:textId="77777777" w:rsidR="0031653F" w:rsidRPr="00120634" w:rsidRDefault="0031653F" w:rsidP="004411E5">
            <w:pPr>
              <w:ind w:left="-101"/>
              <w:rPr>
                <w:rFonts w:ascii="Arial" w:hAnsi="Arial" w:cs="Arial"/>
                <w:b/>
                <w:bCs/>
                <w:sz w:val="18"/>
                <w:szCs w:val="18"/>
              </w:rPr>
            </w:pPr>
          </w:p>
        </w:tc>
        <w:tc>
          <w:tcPr>
            <w:tcW w:w="2880" w:type="dxa"/>
            <w:gridSpan w:val="2"/>
            <w:tcBorders>
              <w:top w:val="single" w:sz="4" w:space="0" w:color="auto"/>
              <w:bottom w:val="single" w:sz="4" w:space="0" w:color="auto"/>
            </w:tcBorders>
          </w:tcPr>
          <w:p w14:paraId="647A0346" w14:textId="77777777" w:rsidR="0031653F" w:rsidRPr="00120634" w:rsidRDefault="0031653F" w:rsidP="004411E5">
            <w:pPr>
              <w:ind w:right="-72"/>
              <w:jc w:val="right"/>
              <w:rPr>
                <w:rFonts w:ascii="Arial" w:hAnsi="Arial" w:cs="Arial"/>
                <w:b/>
                <w:bCs/>
                <w:sz w:val="18"/>
                <w:szCs w:val="18"/>
                <w:lang w:val="en-US"/>
              </w:rPr>
            </w:pPr>
            <w:r w:rsidRPr="00120634">
              <w:rPr>
                <w:rFonts w:ascii="Arial" w:hAnsi="Arial" w:cs="Arial"/>
                <w:b/>
                <w:bCs/>
                <w:sz w:val="18"/>
                <w:szCs w:val="18"/>
                <w:lang w:val="en-US"/>
              </w:rPr>
              <w:t xml:space="preserve">Consolidated </w:t>
            </w:r>
          </w:p>
          <w:p w14:paraId="37DC81D3" w14:textId="77777777" w:rsidR="0031653F" w:rsidRPr="00120634" w:rsidRDefault="0031653F" w:rsidP="004411E5">
            <w:pPr>
              <w:ind w:right="-72"/>
              <w:jc w:val="right"/>
              <w:rPr>
                <w:rFonts w:ascii="Arial" w:hAnsi="Arial" w:cs="Arial"/>
                <w:b/>
                <w:bCs/>
                <w:sz w:val="18"/>
                <w:szCs w:val="18"/>
              </w:rPr>
            </w:pPr>
            <w:r w:rsidRPr="00120634">
              <w:rPr>
                <w:rFonts w:ascii="Arial" w:hAnsi="Arial" w:cs="Arial"/>
                <w:b/>
                <w:bCs/>
                <w:sz w:val="18"/>
                <w:szCs w:val="18"/>
                <w:lang w:val="en-US"/>
              </w:rPr>
              <w:t>financial statements</w:t>
            </w:r>
          </w:p>
        </w:tc>
        <w:tc>
          <w:tcPr>
            <w:tcW w:w="2880" w:type="dxa"/>
            <w:gridSpan w:val="2"/>
            <w:tcBorders>
              <w:top w:val="single" w:sz="4" w:space="0" w:color="auto"/>
              <w:bottom w:val="single" w:sz="4" w:space="0" w:color="auto"/>
            </w:tcBorders>
          </w:tcPr>
          <w:p w14:paraId="216D5CFD" w14:textId="77777777" w:rsidR="0031653F" w:rsidRPr="00120634" w:rsidRDefault="0031653F" w:rsidP="004411E5">
            <w:pPr>
              <w:ind w:right="-72"/>
              <w:jc w:val="right"/>
              <w:rPr>
                <w:rFonts w:ascii="Arial" w:hAnsi="Arial" w:cs="Arial"/>
                <w:b/>
                <w:bCs/>
                <w:sz w:val="18"/>
                <w:szCs w:val="18"/>
              </w:rPr>
            </w:pPr>
            <w:r w:rsidRPr="00120634">
              <w:rPr>
                <w:rFonts w:ascii="Arial" w:hAnsi="Arial" w:cs="Arial"/>
                <w:b/>
                <w:bCs/>
                <w:sz w:val="18"/>
                <w:szCs w:val="18"/>
              </w:rPr>
              <w:t xml:space="preserve">Separate </w:t>
            </w:r>
          </w:p>
          <w:p w14:paraId="7B950782" w14:textId="77777777" w:rsidR="0031653F" w:rsidRPr="00120634" w:rsidRDefault="0031653F" w:rsidP="004411E5">
            <w:pPr>
              <w:ind w:right="-72"/>
              <w:jc w:val="right"/>
              <w:rPr>
                <w:rFonts w:ascii="Arial" w:hAnsi="Arial" w:cs="Arial"/>
                <w:b/>
                <w:bCs/>
                <w:sz w:val="18"/>
                <w:szCs w:val="18"/>
              </w:rPr>
            </w:pPr>
            <w:r w:rsidRPr="00120634">
              <w:rPr>
                <w:rFonts w:ascii="Arial" w:hAnsi="Arial" w:cs="Arial"/>
                <w:b/>
                <w:bCs/>
                <w:sz w:val="18"/>
                <w:szCs w:val="18"/>
              </w:rPr>
              <w:t>financial statements</w:t>
            </w:r>
          </w:p>
        </w:tc>
      </w:tr>
      <w:tr w:rsidR="0031653F" w:rsidRPr="00120634" w14:paraId="7B6DDF5A" w14:textId="77777777" w:rsidTr="00120634">
        <w:tc>
          <w:tcPr>
            <w:tcW w:w="3686" w:type="dxa"/>
          </w:tcPr>
          <w:p w14:paraId="10C3AB6A" w14:textId="77777777" w:rsidR="0031653F" w:rsidRPr="00120634" w:rsidRDefault="0031653F" w:rsidP="004411E5">
            <w:pPr>
              <w:ind w:left="-101" w:right="-87"/>
              <w:rPr>
                <w:rFonts w:ascii="Arial" w:hAnsi="Arial" w:cs="Arial"/>
                <w:b/>
                <w:bCs/>
                <w:spacing w:val="-6"/>
                <w:sz w:val="18"/>
                <w:szCs w:val="18"/>
              </w:rPr>
            </w:pPr>
            <w:r w:rsidRPr="00120634">
              <w:rPr>
                <w:rFonts w:ascii="Arial" w:hAnsi="Arial" w:cs="Arial"/>
                <w:b/>
                <w:bCs/>
                <w:spacing w:val="-6"/>
                <w:sz w:val="18"/>
                <w:szCs w:val="18"/>
              </w:rPr>
              <w:t xml:space="preserve">For the </w:t>
            </w:r>
            <w:r w:rsidRPr="00120634">
              <w:rPr>
                <w:rFonts w:ascii="Arial" w:hAnsi="Arial" w:cs="Arial"/>
                <w:b/>
                <w:bCs/>
                <w:spacing w:val="-6"/>
                <w:sz w:val="18"/>
                <w:szCs w:val="18"/>
                <w:lang w:val="en-US"/>
              </w:rPr>
              <w:t>years</w:t>
            </w:r>
            <w:r w:rsidRPr="00120634">
              <w:rPr>
                <w:rFonts w:ascii="Arial" w:hAnsi="Arial" w:cs="Arial"/>
                <w:b/>
                <w:bCs/>
                <w:spacing w:val="-6"/>
                <w:sz w:val="18"/>
                <w:szCs w:val="18"/>
              </w:rPr>
              <w:t xml:space="preserve"> ended 31 December</w:t>
            </w:r>
          </w:p>
        </w:tc>
        <w:tc>
          <w:tcPr>
            <w:tcW w:w="1440" w:type="dxa"/>
            <w:tcBorders>
              <w:top w:val="single" w:sz="4" w:space="0" w:color="auto"/>
            </w:tcBorders>
            <w:hideMark/>
          </w:tcPr>
          <w:p w14:paraId="3D93CD56" w14:textId="77777777" w:rsidR="0031653F" w:rsidRPr="00120634" w:rsidRDefault="0031653F" w:rsidP="004411E5">
            <w:pPr>
              <w:ind w:right="-72"/>
              <w:jc w:val="right"/>
              <w:rPr>
                <w:rFonts w:ascii="Arial" w:hAnsi="Arial" w:cs="Arial"/>
                <w:b/>
                <w:bCs/>
                <w:sz w:val="18"/>
                <w:szCs w:val="18"/>
              </w:rPr>
            </w:pPr>
            <w:r w:rsidRPr="00120634">
              <w:rPr>
                <w:rFonts w:ascii="Arial" w:hAnsi="Arial" w:cs="Arial"/>
                <w:b/>
                <w:bCs/>
                <w:sz w:val="18"/>
                <w:szCs w:val="18"/>
              </w:rPr>
              <w:t>2020</w:t>
            </w:r>
          </w:p>
        </w:tc>
        <w:tc>
          <w:tcPr>
            <w:tcW w:w="1440" w:type="dxa"/>
            <w:tcBorders>
              <w:top w:val="single" w:sz="4" w:space="0" w:color="auto"/>
            </w:tcBorders>
            <w:hideMark/>
          </w:tcPr>
          <w:p w14:paraId="6A392F30" w14:textId="77777777" w:rsidR="0031653F" w:rsidRPr="00120634" w:rsidRDefault="0031653F" w:rsidP="004411E5">
            <w:pPr>
              <w:ind w:right="-72"/>
              <w:jc w:val="right"/>
              <w:rPr>
                <w:rFonts w:ascii="Arial" w:hAnsi="Arial" w:cs="Arial"/>
                <w:b/>
                <w:bCs/>
                <w:sz w:val="18"/>
                <w:szCs w:val="18"/>
              </w:rPr>
            </w:pPr>
            <w:r w:rsidRPr="00120634">
              <w:rPr>
                <w:rFonts w:ascii="Arial" w:hAnsi="Arial" w:cs="Arial"/>
                <w:b/>
                <w:bCs/>
                <w:sz w:val="18"/>
                <w:szCs w:val="18"/>
              </w:rPr>
              <w:t>2019</w:t>
            </w:r>
          </w:p>
        </w:tc>
        <w:tc>
          <w:tcPr>
            <w:tcW w:w="1440" w:type="dxa"/>
            <w:tcBorders>
              <w:top w:val="single" w:sz="4" w:space="0" w:color="auto"/>
            </w:tcBorders>
            <w:hideMark/>
          </w:tcPr>
          <w:p w14:paraId="2ED42133" w14:textId="77777777" w:rsidR="0031653F" w:rsidRPr="00120634" w:rsidRDefault="0031653F" w:rsidP="004411E5">
            <w:pPr>
              <w:ind w:right="-72"/>
              <w:jc w:val="right"/>
              <w:rPr>
                <w:rFonts w:ascii="Arial" w:hAnsi="Arial" w:cs="Arial"/>
                <w:b/>
                <w:bCs/>
                <w:sz w:val="18"/>
                <w:szCs w:val="18"/>
              </w:rPr>
            </w:pPr>
            <w:r w:rsidRPr="00120634">
              <w:rPr>
                <w:rFonts w:ascii="Arial" w:hAnsi="Arial" w:cs="Arial"/>
                <w:b/>
                <w:bCs/>
                <w:sz w:val="18"/>
                <w:szCs w:val="18"/>
              </w:rPr>
              <w:t>2020</w:t>
            </w:r>
          </w:p>
        </w:tc>
        <w:tc>
          <w:tcPr>
            <w:tcW w:w="1440" w:type="dxa"/>
            <w:tcBorders>
              <w:top w:val="single" w:sz="4" w:space="0" w:color="auto"/>
            </w:tcBorders>
            <w:hideMark/>
          </w:tcPr>
          <w:p w14:paraId="1B0A766C" w14:textId="77777777" w:rsidR="0031653F" w:rsidRPr="00120634" w:rsidRDefault="0031653F" w:rsidP="004411E5">
            <w:pPr>
              <w:ind w:right="-72"/>
              <w:jc w:val="right"/>
              <w:rPr>
                <w:rFonts w:ascii="Arial" w:hAnsi="Arial" w:cs="Arial"/>
                <w:b/>
                <w:bCs/>
                <w:sz w:val="18"/>
                <w:szCs w:val="18"/>
              </w:rPr>
            </w:pPr>
            <w:r w:rsidRPr="00120634">
              <w:rPr>
                <w:rFonts w:ascii="Arial" w:hAnsi="Arial" w:cs="Arial"/>
                <w:b/>
                <w:bCs/>
                <w:sz w:val="18"/>
                <w:szCs w:val="18"/>
              </w:rPr>
              <w:t>2019</w:t>
            </w:r>
          </w:p>
        </w:tc>
      </w:tr>
      <w:tr w:rsidR="0031653F" w:rsidRPr="00120634" w14:paraId="37749090" w14:textId="77777777" w:rsidTr="00120634">
        <w:tc>
          <w:tcPr>
            <w:tcW w:w="3686" w:type="dxa"/>
          </w:tcPr>
          <w:p w14:paraId="411E82E5" w14:textId="77777777" w:rsidR="0031653F" w:rsidRPr="00120634" w:rsidRDefault="0031653F" w:rsidP="004411E5">
            <w:pPr>
              <w:ind w:left="-101"/>
              <w:rPr>
                <w:rFonts w:ascii="Arial" w:hAnsi="Arial" w:cs="Arial"/>
                <w:b/>
                <w:bCs/>
                <w:sz w:val="18"/>
                <w:szCs w:val="18"/>
                <w:lang w:val="en-US"/>
              </w:rPr>
            </w:pPr>
          </w:p>
        </w:tc>
        <w:tc>
          <w:tcPr>
            <w:tcW w:w="1440" w:type="dxa"/>
            <w:tcBorders>
              <w:bottom w:val="single" w:sz="4" w:space="0" w:color="auto"/>
            </w:tcBorders>
            <w:hideMark/>
          </w:tcPr>
          <w:p w14:paraId="4A906721" w14:textId="77777777" w:rsidR="0031653F" w:rsidRPr="00120634" w:rsidRDefault="0031653F" w:rsidP="004411E5">
            <w:pPr>
              <w:ind w:right="-72"/>
              <w:jc w:val="right"/>
              <w:rPr>
                <w:rFonts w:ascii="Arial" w:hAnsi="Arial" w:cs="Arial"/>
                <w:b/>
                <w:bCs/>
                <w:sz w:val="18"/>
                <w:szCs w:val="18"/>
              </w:rPr>
            </w:pPr>
            <w:r w:rsidRPr="00120634">
              <w:rPr>
                <w:rFonts w:ascii="Arial" w:hAnsi="Arial" w:cs="Arial"/>
                <w:b/>
                <w:bCs/>
                <w:sz w:val="18"/>
                <w:szCs w:val="18"/>
              </w:rPr>
              <w:t>Baht</w:t>
            </w:r>
          </w:p>
        </w:tc>
        <w:tc>
          <w:tcPr>
            <w:tcW w:w="1440" w:type="dxa"/>
            <w:tcBorders>
              <w:bottom w:val="single" w:sz="4" w:space="0" w:color="auto"/>
            </w:tcBorders>
            <w:hideMark/>
          </w:tcPr>
          <w:p w14:paraId="20D131F6" w14:textId="77777777" w:rsidR="0031653F" w:rsidRPr="00120634" w:rsidRDefault="0031653F" w:rsidP="004411E5">
            <w:pPr>
              <w:ind w:right="-72"/>
              <w:jc w:val="right"/>
              <w:rPr>
                <w:rFonts w:ascii="Arial" w:hAnsi="Arial" w:cs="Arial"/>
                <w:b/>
                <w:bCs/>
                <w:sz w:val="18"/>
                <w:szCs w:val="18"/>
              </w:rPr>
            </w:pPr>
            <w:r w:rsidRPr="00120634">
              <w:rPr>
                <w:rFonts w:ascii="Arial" w:hAnsi="Arial" w:cs="Arial"/>
                <w:b/>
                <w:bCs/>
                <w:sz w:val="18"/>
                <w:szCs w:val="18"/>
              </w:rPr>
              <w:t>Baht</w:t>
            </w:r>
          </w:p>
        </w:tc>
        <w:tc>
          <w:tcPr>
            <w:tcW w:w="1440" w:type="dxa"/>
            <w:tcBorders>
              <w:bottom w:val="single" w:sz="4" w:space="0" w:color="auto"/>
            </w:tcBorders>
            <w:hideMark/>
          </w:tcPr>
          <w:p w14:paraId="14765D19" w14:textId="77777777" w:rsidR="0031653F" w:rsidRPr="00120634" w:rsidRDefault="0031653F" w:rsidP="004411E5">
            <w:pPr>
              <w:ind w:right="-72"/>
              <w:jc w:val="right"/>
              <w:rPr>
                <w:rFonts w:ascii="Arial" w:hAnsi="Arial" w:cs="Arial"/>
                <w:b/>
                <w:bCs/>
                <w:sz w:val="18"/>
                <w:szCs w:val="18"/>
              </w:rPr>
            </w:pPr>
            <w:r w:rsidRPr="00120634">
              <w:rPr>
                <w:rFonts w:ascii="Arial" w:hAnsi="Arial" w:cs="Arial"/>
                <w:b/>
                <w:bCs/>
                <w:sz w:val="18"/>
                <w:szCs w:val="18"/>
              </w:rPr>
              <w:t>Baht</w:t>
            </w:r>
          </w:p>
        </w:tc>
        <w:tc>
          <w:tcPr>
            <w:tcW w:w="1440" w:type="dxa"/>
            <w:tcBorders>
              <w:bottom w:val="single" w:sz="4" w:space="0" w:color="auto"/>
            </w:tcBorders>
            <w:hideMark/>
          </w:tcPr>
          <w:p w14:paraId="1BDE3A70" w14:textId="77777777" w:rsidR="0031653F" w:rsidRPr="00120634" w:rsidRDefault="0031653F" w:rsidP="004411E5">
            <w:pPr>
              <w:ind w:right="-72"/>
              <w:jc w:val="right"/>
              <w:rPr>
                <w:rFonts w:ascii="Arial" w:hAnsi="Arial" w:cs="Arial"/>
                <w:b/>
                <w:bCs/>
                <w:sz w:val="18"/>
                <w:szCs w:val="18"/>
              </w:rPr>
            </w:pPr>
            <w:r w:rsidRPr="00120634">
              <w:rPr>
                <w:rFonts w:ascii="Arial" w:hAnsi="Arial" w:cs="Arial"/>
                <w:b/>
                <w:bCs/>
                <w:sz w:val="18"/>
                <w:szCs w:val="18"/>
              </w:rPr>
              <w:t>Baht</w:t>
            </w:r>
          </w:p>
        </w:tc>
      </w:tr>
      <w:tr w:rsidR="0031653F" w:rsidRPr="00120634" w14:paraId="00210F4B" w14:textId="77777777" w:rsidTr="00120634">
        <w:tc>
          <w:tcPr>
            <w:tcW w:w="3686" w:type="dxa"/>
          </w:tcPr>
          <w:p w14:paraId="0DDAAECB" w14:textId="77777777" w:rsidR="0031653F" w:rsidRPr="00120634" w:rsidRDefault="0031653F" w:rsidP="004411E5">
            <w:pPr>
              <w:ind w:left="-101"/>
              <w:rPr>
                <w:rFonts w:ascii="Arial" w:eastAsia="MS Mincho" w:hAnsi="Arial" w:cs="Arial"/>
                <w:noProof/>
                <w:sz w:val="16"/>
                <w:szCs w:val="16"/>
                <w:lang w:val="en-US"/>
              </w:rPr>
            </w:pPr>
          </w:p>
        </w:tc>
        <w:tc>
          <w:tcPr>
            <w:tcW w:w="1440" w:type="dxa"/>
            <w:tcBorders>
              <w:top w:val="single" w:sz="4" w:space="0" w:color="auto"/>
            </w:tcBorders>
            <w:shd w:val="clear" w:color="auto" w:fill="FAFAFA"/>
          </w:tcPr>
          <w:p w14:paraId="19706A5B" w14:textId="77777777" w:rsidR="0031653F" w:rsidRPr="00120634" w:rsidRDefault="0031653F" w:rsidP="004411E5">
            <w:pPr>
              <w:ind w:right="-72"/>
              <w:jc w:val="right"/>
              <w:rPr>
                <w:rFonts w:ascii="Arial" w:eastAsia="MS Mincho" w:hAnsi="Arial" w:cs="Arial"/>
                <w:noProof/>
                <w:sz w:val="16"/>
                <w:szCs w:val="16"/>
                <w:lang w:val="en-US"/>
              </w:rPr>
            </w:pPr>
          </w:p>
        </w:tc>
        <w:tc>
          <w:tcPr>
            <w:tcW w:w="1440" w:type="dxa"/>
            <w:tcBorders>
              <w:top w:val="single" w:sz="4" w:space="0" w:color="auto"/>
            </w:tcBorders>
          </w:tcPr>
          <w:p w14:paraId="08ACD8EA" w14:textId="77777777" w:rsidR="0031653F" w:rsidRPr="00120634" w:rsidRDefault="0031653F" w:rsidP="004411E5">
            <w:pPr>
              <w:ind w:right="-72"/>
              <w:jc w:val="right"/>
              <w:rPr>
                <w:rFonts w:ascii="Arial" w:eastAsia="MS Mincho" w:hAnsi="Arial" w:cs="Arial"/>
                <w:noProof/>
                <w:sz w:val="16"/>
                <w:szCs w:val="16"/>
              </w:rPr>
            </w:pPr>
          </w:p>
        </w:tc>
        <w:tc>
          <w:tcPr>
            <w:tcW w:w="1440" w:type="dxa"/>
            <w:tcBorders>
              <w:top w:val="single" w:sz="4" w:space="0" w:color="auto"/>
            </w:tcBorders>
            <w:shd w:val="clear" w:color="auto" w:fill="FAFAFA"/>
          </w:tcPr>
          <w:p w14:paraId="6A0A30CB" w14:textId="77777777" w:rsidR="0031653F" w:rsidRPr="00120634" w:rsidRDefault="0031653F" w:rsidP="004411E5">
            <w:pPr>
              <w:ind w:right="-72"/>
              <w:jc w:val="right"/>
              <w:rPr>
                <w:rFonts w:ascii="Arial" w:eastAsia="MS Mincho" w:hAnsi="Arial" w:cs="Arial"/>
                <w:sz w:val="16"/>
                <w:szCs w:val="16"/>
                <w:lang w:val="en-US"/>
              </w:rPr>
            </w:pPr>
          </w:p>
        </w:tc>
        <w:tc>
          <w:tcPr>
            <w:tcW w:w="1440" w:type="dxa"/>
            <w:tcBorders>
              <w:top w:val="single" w:sz="4" w:space="0" w:color="auto"/>
            </w:tcBorders>
          </w:tcPr>
          <w:p w14:paraId="23FEC6E5" w14:textId="77777777" w:rsidR="0031653F" w:rsidRPr="00120634" w:rsidRDefault="0031653F" w:rsidP="004411E5">
            <w:pPr>
              <w:ind w:right="-72"/>
              <w:jc w:val="right"/>
              <w:rPr>
                <w:rFonts w:ascii="Arial" w:eastAsia="MS Mincho" w:hAnsi="Arial" w:cs="Arial"/>
                <w:sz w:val="16"/>
                <w:szCs w:val="16"/>
              </w:rPr>
            </w:pPr>
          </w:p>
        </w:tc>
      </w:tr>
      <w:tr w:rsidR="00DC7D89" w:rsidRPr="00120634" w14:paraId="67FE134C" w14:textId="77777777" w:rsidTr="00120634">
        <w:tc>
          <w:tcPr>
            <w:tcW w:w="3686" w:type="dxa"/>
            <w:hideMark/>
          </w:tcPr>
          <w:p w14:paraId="0F546A65" w14:textId="77777777" w:rsidR="00DC7D89" w:rsidRPr="00120634" w:rsidRDefault="00DC7D89" w:rsidP="00DC7D89">
            <w:pPr>
              <w:ind w:left="-101"/>
              <w:rPr>
                <w:rFonts w:ascii="Arial" w:eastAsia="MS Mincho" w:hAnsi="Arial" w:cs="Arial"/>
                <w:snapToGrid w:val="0"/>
                <w:sz w:val="18"/>
                <w:szCs w:val="18"/>
                <w:lang w:eastAsia="th-TH"/>
              </w:rPr>
            </w:pPr>
            <w:r w:rsidRPr="00120634">
              <w:rPr>
                <w:rFonts w:ascii="Arial" w:eastAsia="MS Mincho" w:hAnsi="Arial" w:cs="Arial"/>
                <w:snapToGrid w:val="0"/>
                <w:sz w:val="18"/>
                <w:szCs w:val="18"/>
                <w:lang w:eastAsia="th-TH"/>
              </w:rPr>
              <w:t>Sales of electricity</w:t>
            </w:r>
          </w:p>
        </w:tc>
        <w:tc>
          <w:tcPr>
            <w:tcW w:w="1440" w:type="dxa"/>
            <w:shd w:val="clear" w:color="auto" w:fill="FAFAFA"/>
          </w:tcPr>
          <w:p w14:paraId="3482565F" w14:textId="77777777" w:rsidR="00DC7D89" w:rsidRPr="00120634" w:rsidRDefault="00DC7D89" w:rsidP="00DC7D89">
            <w:pPr>
              <w:tabs>
                <w:tab w:val="left" w:pos="6840"/>
              </w:tabs>
              <w:ind w:right="-72"/>
              <w:jc w:val="right"/>
              <w:rPr>
                <w:rFonts w:ascii="Arial" w:hAnsi="Arial" w:cs="Arial"/>
                <w:sz w:val="18"/>
                <w:szCs w:val="18"/>
              </w:rPr>
            </w:pPr>
            <w:r w:rsidRPr="00120634">
              <w:rPr>
                <w:rFonts w:ascii="Arial" w:hAnsi="Arial" w:cs="Arial"/>
                <w:sz w:val="18"/>
                <w:szCs w:val="18"/>
              </w:rPr>
              <w:t>19,098,122,769</w:t>
            </w:r>
          </w:p>
        </w:tc>
        <w:tc>
          <w:tcPr>
            <w:tcW w:w="1440" w:type="dxa"/>
          </w:tcPr>
          <w:p w14:paraId="07384CC5" w14:textId="77777777" w:rsidR="00DC7D89" w:rsidRPr="00120634" w:rsidRDefault="00DC7D89" w:rsidP="00DC7D89">
            <w:pPr>
              <w:tabs>
                <w:tab w:val="left" w:pos="6840"/>
              </w:tabs>
              <w:ind w:right="-72"/>
              <w:jc w:val="right"/>
              <w:rPr>
                <w:rFonts w:ascii="Arial" w:hAnsi="Arial" w:cs="Arial"/>
                <w:sz w:val="18"/>
                <w:szCs w:val="18"/>
              </w:rPr>
            </w:pPr>
            <w:r w:rsidRPr="00120634">
              <w:rPr>
                <w:rFonts w:ascii="Arial" w:hAnsi="Arial" w:cs="Arial"/>
                <w:sz w:val="18"/>
                <w:szCs w:val="18"/>
              </w:rPr>
              <w:t>11,501,242,249</w:t>
            </w:r>
          </w:p>
        </w:tc>
        <w:tc>
          <w:tcPr>
            <w:tcW w:w="1440" w:type="dxa"/>
            <w:shd w:val="clear" w:color="auto" w:fill="FAFAFA"/>
            <w:vAlign w:val="bottom"/>
          </w:tcPr>
          <w:p w14:paraId="15E5C77C" w14:textId="77777777" w:rsidR="00DC7D89" w:rsidRPr="00120634" w:rsidRDefault="00DC7D89" w:rsidP="00DC7D89">
            <w:pPr>
              <w:tabs>
                <w:tab w:val="left" w:pos="6840"/>
              </w:tabs>
              <w:ind w:right="-72"/>
              <w:jc w:val="right"/>
              <w:rPr>
                <w:rFonts w:ascii="Arial" w:hAnsi="Arial" w:cs="Arial"/>
                <w:sz w:val="18"/>
                <w:szCs w:val="18"/>
                <w:cs/>
              </w:rPr>
            </w:pPr>
            <w:r w:rsidRPr="00120634">
              <w:rPr>
                <w:rFonts w:ascii="Arial" w:hAnsi="Arial" w:cs="Arial"/>
                <w:sz w:val="18"/>
                <w:szCs w:val="18"/>
                <w:cs/>
              </w:rPr>
              <w:t>-</w:t>
            </w:r>
          </w:p>
        </w:tc>
        <w:tc>
          <w:tcPr>
            <w:tcW w:w="1440" w:type="dxa"/>
            <w:vAlign w:val="bottom"/>
          </w:tcPr>
          <w:p w14:paraId="2B229014" w14:textId="77777777" w:rsidR="00DC7D89" w:rsidRPr="00120634" w:rsidRDefault="00DC7D89" w:rsidP="00DC7D89">
            <w:pPr>
              <w:tabs>
                <w:tab w:val="left" w:pos="6840"/>
              </w:tabs>
              <w:ind w:right="-72"/>
              <w:jc w:val="right"/>
              <w:rPr>
                <w:rFonts w:ascii="Arial" w:hAnsi="Arial" w:cs="Arial"/>
                <w:sz w:val="18"/>
                <w:szCs w:val="18"/>
                <w:cs/>
              </w:rPr>
            </w:pPr>
            <w:r w:rsidRPr="00120634">
              <w:rPr>
                <w:rFonts w:ascii="Arial" w:hAnsi="Arial" w:cs="Arial"/>
                <w:sz w:val="18"/>
                <w:szCs w:val="18"/>
                <w:cs/>
              </w:rPr>
              <w:t>-</w:t>
            </w:r>
          </w:p>
        </w:tc>
      </w:tr>
      <w:tr w:rsidR="00DC7D89" w:rsidRPr="00120634" w14:paraId="39C1F8D4" w14:textId="77777777" w:rsidTr="00120634">
        <w:tc>
          <w:tcPr>
            <w:tcW w:w="3686" w:type="dxa"/>
          </w:tcPr>
          <w:p w14:paraId="1937481E" w14:textId="77777777" w:rsidR="00DC7D89" w:rsidRPr="00120634" w:rsidRDefault="00DC7D89" w:rsidP="00DC7D89">
            <w:pPr>
              <w:ind w:left="-101"/>
              <w:rPr>
                <w:rFonts w:ascii="Arial" w:eastAsia="MS Mincho" w:hAnsi="Arial" w:cs="Arial"/>
                <w:snapToGrid w:val="0"/>
                <w:sz w:val="18"/>
                <w:szCs w:val="18"/>
                <w:lang w:eastAsia="th-TH"/>
              </w:rPr>
            </w:pPr>
            <w:r w:rsidRPr="00120634">
              <w:rPr>
                <w:rFonts w:ascii="Arial" w:eastAsia="MS Mincho" w:hAnsi="Arial" w:cs="Arial"/>
                <w:snapToGrid w:val="0"/>
                <w:sz w:val="18"/>
                <w:szCs w:val="18"/>
                <w:lang w:eastAsia="th-TH"/>
              </w:rPr>
              <w:t xml:space="preserve">Service income under </w:t>
            </w:r>
          </w:p>
        </w:tc>
        <w:tc>
          <w:tcPr>
            <w:tcW w:w="1440" w:type="dxa"/>
            <w:shd w:val="clear" w:color="auto" w:fill="FAFAFA"/>
          </w:tcPr>
          <w:p w14:paraId="78D663E3" w14:textId="77777777" w:rsidR="00DC7D89" w:rsidRPr="00120634" w:rsidRDefault="00DC7D89" w:rsidP="00DC7D89">
            <w:pPr>
              <w:tabs>
                <w:tab w:val="left" w:pos="6840"/>
              </w:tabs>
              <w:ind w:right="-72"/>
              <w:jc w:val="right"/>
              <w:rPr>
                <w:rFonts w:ascii="Arial" w:hAnsi="Arial" w:cs="Arial"/>
                <w:sz w:val="18"/>
                <w:szCs w:val="18"/>
                <w:cs/>
              </w:rPr>
            </w:pPr>
          </w:p>
        </w:tc>
        <w:tc>
          <w:tcPr>
            <w:tcW w:w="1440" w:type="dxa"/>
          </w:tcPr>
          <w:p w14:paraId="53C2F61F" w14:textId="77777777" w:rsidR="00DC7D89" w:rsidRPr="00120634" w:rsidRDefault="00DC7D89" w:rsidP="00DC7D89">
            <w:pPr>
              <w:tabs>
                <w:tab w:val="left" w:pos="6840"/>
              </w:tabs>
              <w:ind w:right="-72"/>
              <w:jc w:val="right"/>
              <w:rPr>
                <w:rFonts w:ascii="Arial" w:hAnsi="Arial" w:cs="Arial"/>
                <w:sz w:val="18"/>
                <w:szCs w:val="18"/>
                <w:cs/>
              </w:rPr>
            </w:pPr>
          </w:p>
        </w:tc>
        <w:tc>
          <w:tcPr>
            <w:tcW w:w="1440" w:type="dxa"/>
            <w:shd w:val="clear" w:color="auto" w:fill="FAFAFA"/>
            <w:vAlign w:val="bottom"/>
          </w:tcPr>
          <w:p w14:paraId="7968EA6F" w14:textId="77777777" w:rsidR="00DC7D89" w:rsidRPr="00120634" w:rsidRDefault="00DC7D89" w:rsidP="00DC7D89">
            <w:pPr>
              <w:tabs>
                <w:tab w:val="left" w:pos="6840"/>
              </w:tabs>
              <w:ind w:right="-72"/>
              <w:jc w:val="right"/>
              <w:rPr>
                <w:rFonts w:ascii="Arial" w:hAnsi="Arial" w:cs="Arial"/>
                <w:sz w:val="18"/>
                <w:szCs w:val="18"/>
              </w:rPr>
            </w:pPr>
          </w:p>
        </w:tc>
        <w:tc>
          <w:tcPr>
            <w:tcW w:w="1440" w:type="dxa"/>
            <w:vAlign w:val="bottom"/>
          </w:tcPr>
          <w:p w14:paraId="48F6A919" w14:textId="77777777" w:rsidR="00DC7D89" w:rsidRPr="00120634" w:rsidRDefault="00DC7D89" w:rsidP="00DC7D89">
            <w:pPr>
              <w:tabs>
                <w:tab w:val="left" w:pos="6840"/>
              </w:tabs>
              <w:ind w:right="-72"/>
              <w:jc w:val="right"/>
              <w:rPr>
                <w:rFonts w:ascii="Arial" w:hAnsi="Arial" w:cs="Arial"/>
                <w:sz w:val="18"/>
                <w:szCs w:val="18"/>
              </w:rPr>
            </w:pPr>
          </w:p>
        </w:tc>
      </w:tr>
      <w:tr w:rsidR="00DC7D89" w:rsidRPr="00120634" w14:paraId="383069A9" w14:textId="77777777" w:rsidTr="00120634">
        <w:tc>
          <w:tcPr>
            <w:tcW w:w="3686" w:type="dxa"/>
          </w:tcPr>
          <w:p w14:paraId="6173A133" w14:textId="77777777" w:rsidR="00DC7D89" w:rsidRPr="00120634" w:rsidRDefault="00DC7D89" w:rsidP="00DC7D89">
            <w:pPr>
              <w:ind w:left="-101"/>
              <w:rPr>
                <w:rFonts w:ascii="Arial" w:eastAsia="MS Mincho" w:hAnsi="Arial" w:cs="Arial"/>
                <w:snapToGrid w:val="0"/>
                <w:sz w:val="18"/>
                <w:szCs w:val="18"/>
                <w:lang w:eastAsia="th-TH"/>
              </w:rPr>
            </w:pPr>
            <w:r w:rsidRPr="00120634">
              <w:rPr>
                <w:rFonts w:ascii="Arial" w:eastAsia="MS Mincho" w:hAnsi="Arial" w:cs="Arial"/>
                <w:snapToGrid w:val="0"/>
                <w:sz w:val="18"/>
                <w:szCs w:val="18"/>
                <w:lang w:eastAsia="th-TH"/>
              </w:rPr>
              <w:t xml:space="preserve">   power purchase agreements</w:t>
            </w:r>
          </w:p>
        </w:tc>
        <w:tc>
          <w:tcPr>
            <w:tcW w:w="1440" w:type="dxa"/>
            <w:shd w:val="clear" w:color="auto" w:fill="FAFAFA"/>
          </w:tcPr>
          <w:p w14:paraId="2BFC069B" w14:textId="77777777" w:rsidR="00DC7D89" w:rsidRPr="00120634" w:rsidRDefault="00DC7D89" w:rsidP="00DC7D89">
            <w:pPr>
              <w:ind w:right="-72"/>
              <w:jc w:val="right"/>
              <w:rPr>
                <w:rFonts w:ascii="Arial" w:hAnsi="Arial" w:cs="Arial"/>
                <w:sz w:val="18"/>
                <w:szCs w:val="18"/>
              </w:rPr>
            </w:pPr>
            <w:r w:rsidRPr="00120634">
              <w:rPr>
                <w:rFonts w:ascii="Arial" w:hAnsi="Arial" w:cs="Arial"/>
                <w:sz w:val="18"/>
                <w:szCs w:val="18"/>
              </w:rPr>
              <w:t>10,929,972,091</w:t>
            </w:r>
          </w:p>
        </w:tc>
        <w:tc>
          <w:tcPr>
            <w:tcW w:w="1440" w:type="dxa"/>
          </w:tcPr>
          <w:p w14:paraId="7E96436B" w14:textId="77777777" w:rsidR="00DC7D89" w:rsidRPr="00120634" w:rsidRDefault="00DC7D89" w:rsidP="00DC7D89">
            <w:pPr>
              <w:tabs>
                <w:tab w:val="left" w:pos="6840"/>
              </w:tabs>
              <w:ind w:right="-72"/>
              <w:jc w:val="right"/>
              <w:rPr>
                <w:rFonts w:ascii="Arial" w:hAnsi="Arial" w:cs="Arial"/>
                <w:sz w:val="18"/>
                <w:szCs w:val="18"/>
              </w:rPr>
            </w:pPr>
            <w:r w:rsidRPr="00120634">
              <w:rPr>
                <w:rFonts w:ascii="Arial" w:hAnsi="Arial" w:cs="Arial"/>
                <w:sz w:val="18"/>
                <w:szCs w:val="18"/>
              </w:rPr>
              <w:t>19,011,182,790</w:t>
            </w:r>
          </w:p>
        </w:tc>
        <w:tc>
          <w:tcPr>
            <w:tcW w:w="1440" w:type="dxa"/>
            <w:shd w:val="clear" w:color="auto" w:fill="FAFAFA"/>
            <w:vAlign w:val="bottom"/>
          </w:tcPr>
          <w:p w14:paraId="65A55B47" w14:textId="77777777" w:rsidR="00DC7D89" w:rsidRPr="00120634" w:rsidRDefault="00DC7D89" w:rsidP="00DC7D89">
            <w:pPr>
              <w:tabs>
                <w:tab w:val="left" w:pos="6840"/>
              </w:tabs>
              <w:ind w:right="-72"/>
              <w:jc w:val="right"/>
              <w:rPr>
                <w:rFonts w:ascii="Arial" w:hAnsi="Arial" w:cs="Arial"/>
                <w:sz w:val="18"/>
                <w:szCs w:val="18"/>
                <w:cs/>
              </w:rPr>
            </w:pPr>
            <w:r w:rsidRPr="00120634">
              <w:rPr>
                <w:rFonts w:ascii="Arial" w:hAnsi="Arial" w:cs="Arial"/>
                <w:sz w:val="18"/>
                <w:szCs w:val="18"/>
                <w:cs/>
              </w:rPr>
              <w:t>-</w:t>
            </w:r>
          </w:p>
        </w:tc>
        <w:tc>
          <w:tcPr>
            <w:tcW w:w="1440" w:type="dxa"/>
            <w:vAlign w:val="bottom"/>
          </w:tcPr>
          <w:p w14:paraId="13AB92EE" w14:textId="77777777" w:rsidR="00DC7D89" w:rsidRPr="00120634" w:rsidRDefault="00DC7D89" w:rsidP="00DC7D89">
            <w:pPr>
              <w:tabs>
                <w:tab w:val="left" w:pos="6840"/>
              </w:tabs>
              <w:ind w:right="-72"/>
              <w:jc w:val="right"/>
              <w:rPr>
                <w:rFonts w:ascii="Arial" w:hAnsi="Arial" w:cs="Arial"/>
                <w:sz w:val="18"/>
                <w:szCs w:val="18"/>
                <w:cs/>
              </w:rPr>
            </w:pPr>
            <w:r w:rsidRPr="00120634">
              <w:rPr>
                <w:rFonts w:ascii="Arial" w:hAnsi="Arial" w:cs="Arial"/>
                <w:sz w:val="18"/>
                <w:szCs w:val="18"/>
                <w:cs/>
              </w:rPr>
              <w:t>-</w:t>
            </w:r>
          </w:p>
        </w:tc>
      </w:tr>
      <w:tr w:rsidR="00DC7D89" w:rsidRPr="00120634" w14:paraId="4B9331FA" w14:textId="77777777" w:rsidTr="00120634">
        <w:tc>
          <w:tcPr>
            <w:tcW w:w="3686" w:type="dxa"/>
          </w:tcPr>
          <w:p w14:paraId="345250E3" w14:textId="77777777" w:rsidR="00DC7D89" w:rsidRPr="00120634" w:rsidRDefault="00DC7D89" w:rsidP="00DC7D89">
            <w:pPr>
              <w:ind w:left="-101"/>
              <w:rPr>
                <w:rFonts w:ascii="Arial" w:eastAsia="MS Mincho" w:hAnsi="Arial" w:cs="Arial"/>
                <w:snapToGrid w:val="0"/>
                <w:sz w:val="18"/>
                <w:szCs w:val="18"/>
                <w:lang w:eastAsia="th-TH"/>
              </w:rPr>
            </w:pPr>
            <w:r w:rsidRPr="00120634">
              <w:rPr>
                <w:rFonts w:ascii="Arial" w:eastAsia="MS Mincho" w:hAnsi="Arial" w:cs="Arial"/>
                <w:snapToGrid w:val="0"/>
                <w:sz w:val="18"/>
                <w:szCs w:val="18"/>
                <w:lang w:eastAsia="th-TH"/>
              </w:rPr>
              <w:t>Services income</w:t>
            </w:r>
          </w:p>
        </w:tc>
        <w:tc>
          <w:tcPr>
            <w:tcW w:w="1440" w:type="dxa"/>
            <w:tcBorders>
              <w:bottom w:val="single" w:sz="4" w:space="0" w:color="auto"/>
            </w:tcBorders>
            <w:shd w:val="clear" w:color="auto" w:fill="FAFAFA"/>
          </w:tcPr>
          <w:p w14:paraId="54F5DBCC" w14:textId="77777777" w:rsidR="00DC7D89" w:rsidRPr="00120634" w:rsidRDefault="00DC7D89" w:rsidP="00DC7D89">
            <w:pPr>
              <w:ind w:right="-72"/>
              <w:jc w:val="right"/>
              <w:rPr>
                <w:rFonts w:ascii="Arial" w:hAnsi="Arial" w:cs="Arial"/>
                <w:sz w:val="18"/>
                <w:szCs w:val="18"/>
              </w:rPr>
            </w:pPr>
            <w:r w:rsidRPr="00120634">
              <w:rPr>
                <w:rFonts w:ascii="Arial" w:hAnsi="Arial" w:cs="Arial"/>
                <w:sz w:val="18"/>
                <w:szCs w:val="18"/>
              </w:rPr>
              <w:t>672,511,172</w:t>
            </w:r>
          </w:p>
        </w:tc>
        <w:tc>
          <w:tcPr>
            <w:tcW w:w="1440" w:type="dxa"/>
            <w:tcBorders>
              <w:bottom w:val="single" w:sz="4" w:space="0" w:color="auto"/>
            </w:tcBorders>
          </w:tcPr>
          <w:p w14:paraId="76FDF7F3" w14:textId="77777777" w:rsidR="00DC7D89" w:rsidRPr="00120634" w:rsidRDefault="00DC7D89" w:rsidP="00DC7D89">
            <w:pPr>
              <w:tabs>
                <w:tab w:val="left" w:pos="6840"/>
              </w:tabs>
              <w:ind w:right="-72"/>
              <w:jc w:val="right"/>
              <w:rPr>
                <w:rFonts w:ascii="Arial" w:hAnsi="Arial" w:cs="Arial"/>
                <w:sz w:val="18"/>
                <w:szCs w:val="18"/>
              </w:rPr>
            </w:pPr>
            <w:r w:rsidRPr="00120634">
              <w:rPr>
                <w:rFonts w:ascii="Arial" w:hAnsi="Arial" w:cs="Arial"/>
                <w:sz w:val="18"/>
                <w:szCs w:val="18"/>
              </w:rPr>
              <w:t>696,570,907</w:t>
            </w:r>
          </w:p>
        </w:tc>
        <w:tc>
          <w:tcPr>
            <w:tcW w:w="1440" w:type="dxa"/>
            <w:tcBorders>
              <w:bottom w:val="single" w:sz="4" w:space="0" w:color="auto"/>
            </w:tcBorders>
            <w:shd w:val="clear" w:color="auto" w:fill="FAFAFA"/>
            <w:vAlign w:val="bottom"/>
          </w:tcPr>
          <w:p w14:paraId="081E1320" w14:textId="77777777" w:rsidR="00DC7D89" w:rsidRPr="00120634" w:rsidRDefault="00DC7D89" w:rsidP="00DC7D89">
            <w:pPr>
              <w:tabs>
                <w:tab w:val="left" w:pos="6840"/>
              </w:tabs>
              <w:ind w:right="-72"/>
              <w:jc w:val="right"/>
              <w:rPr>
                <w:rFonts w:ascii="Arial" w:hAnsi="Arial" w:cs="Arial"/>
                <w:sz w:val="18"/>
                <w:szCs w:val="18"/>
              </w:rPr>
            </w:pPr>
            <w:r w:rsidRPr="00120634">
              <w:rPr>
                <w:rFonts w:ascii="Arial" w:hAnsi="Arial" w:cs="Arial"/>
                <w:sz w:val="18"/>
                <w:szCs w:val="18"/>
                <w:cs/>
              </w:rPr>
              <w:t>-</w:t>
            </w:r>
          </w:p>
        </w:tc>
        <w:tc>
          <w:tcPr>
            <w:tcW w:w="1440" w:type="dxa"/>
            <w:tcBorders>
              <w:bottom w:val="single" w:sz="4" w:space="0" w:color="auto"/>
            </w:tcBorders>
            <w:vAlign w:val="bottom"/>
          </w:tcPr>
          <w:p w14:paraId="04D07132" w14:textId="77777777" w:rsidR="00DC7D89" w:rsidRPr="00120634" w:rsidRDefault="00DC7D89" w:rsidP="00DC7D89">
            <w:pPr>
              <w:tabs>
                <w:tab w:val="left" w:pos="6840"/>
              </w:tabs>
              <w:ind w:right="-72"/>
              <w:jc w:val="right"/>
              <w:rPr>
                <w:rFonts w:ascii="Arial" w:hAnsi="Arial" w:cs="Arial"/>
                <w:sz w:val="18"/>
                <w:szCs w:val="18"/>
              </w:rPr>
            </w:pPr>
            <w:r w:rsidRPr="00120634">
              <w:rPr>
                <w:rFonts w:ascii="Arial" w:hAnsi="Arial" w:cs="Arial"/>
                <w:sz w:val="18"/>
                <w:szCs w:val="18"/>
                <w:cs/>
              </w:rPr>
              <w:t>-</w:t>
            </w:r>
          </w:p>
        </w:tc>
      </w:tr>
      <w:tr w:rsidR="00DC7D89" w:rsidRPr="00120634" w14:paraId="2AA04BE7" w14:textId="77777777" w:rsidTr="00120634">
        <w:tc>
          <w:tcPr>
            <w:tcW w:w="3686" w:type="dxa"/>
          </w:tcPr>
          <w:p w14:paraId="68F1211B" w14:textId="77777777" w:rsidR="00DC7D89" w:rsidRPr="00120634" w:rsidRDefault="00DC7D89" w:rsidP="00DC7D89">
            <w:pPr>
              <w:ind w:left="-101"/>
              <w:rPr>
                <w:rFonts w:ascii="Arial" w:eastAsia="MS Mincho" w:hAnsi="Arial" w:cs="Arial"/>
                <w:snapToGrid w:val="0"/>
                <w:sz w:val="16"/>
                <w:szCs w:val="16"/>
                <w:lang w:eastAsia="th-TH"/>
              </w:rPr>
            </w:pPr>
          </w:p>
        </w:tc>
        <w:tc>
          <w:tcPr>
            <w:tcW w:w="1440" w:type="dxa"/>
            <w:tcBorders>
              <w:top w:val="single" w:sz="4" w:space="0" w:color="auto"/>
            </w:tcBorders>
            <w:shd w:val="clear" w:color="auto" w:fill="FAFAFA"/>
          </w:tcPr>
          <w:p w14:paraId="058FE81F" w14:textId="77777777" w:rsidR="00DC7D89" w:rsidRPr="00120634" w:rsidRDefault="00DC7D89" w:rsidP="00DC7D89">
            <w:pPr>
              <w:tabs>
                <w:tab w:val="left" w:pos="6840"/>
              </w:tabs>
              <w:ind w:right="-72"/>
              <w:jc w:val="right"/>
              <w:rPr>
                <w:rFonts w:ascii="Arial" w:hAnsi="Arial" w:cs="Arial"/>
                <w:sz w:val="16"/>
                <w:szCs w:val="16"/>
              </w:rPr>
            </w:pPr>
          </w:p>
        </w:tc>
        <w:tc>
          <w:tcPr>
            <w:tcW w:w="1440" w:type="dxa"/>
            <w:tcBorders>
              <w:top w:val="single" w:sz="4" w:space="0" w:color="auto"/>
            </w:tcBorders>
          </w:tcPr>
          <w:p w14:paraId="7CC8A288" w14:textId="77777777" w:rsidR="00DC7D89" w:rsidRPr="00120634" w:rsidRDefault="00DC7D89" w:rsidP="00DC7D89">
            <w:pPr>
              <w:tabs>
                <w:tab w:val="left" w:pos="6840"/>
              </w:tabs>
              <w:ind w:right="-72"/>
              <w:jc w:val="right"/>
              <w:rPr>
                <w:rFonts w:ascii="Arial" w:hAnsi="Arial" w:cs="Arial"/>
                <w:sz w:val="16"/>
                <w:szCs w:val="16"/>
              </w:rPr>
            </w:pPr>
          </w:p>
        </w:tc>
        <w:tc>
          <w:tcPr>
            <w:tcW w:w="1440" w:type="dxa"/>
            <w:tcBorders>
              <w:top w:val="single" w:sz="4" w:space="0" w:color="auto"/>
            </w:tcBorders>
            <w:shd w:val="clear" w:color="auto" w:fill="FAFAFA"/>
          </w:tcPr>
          <w:p w14:paraId="3810413B" w14:textId="77777777" w:rsidR="00DC7D89" w:rsidRPr="00120634" w:rsidRDefault="00DC7D89" w:rsidP="00DC7D89">
            <w:pPr>
              <w:tabs>
                <w:tab w:val="left" w:pos="6840"/>
              </w:tabs>
              <w:ind w:right="-72"/>
              <w:jc w:val="right"/>
              <w:rPr>
                <w:rFonts w:ascii="Arial" w:hAnsi="Arial" w:cs="Arial"/>
                <w:sz w:val="16"/>
                <w:szCs w:val="16"/>
              </w:rPr>
            </w:pPr>
          </w:p>
        </w:tc>
        <w:tc>
          <w:tcPr>
            <w:tcW w:w="1440" w:type="dxa"/>
            <w:tcBorders>
              <w:top w:val="single" w:sz="4" w:space="0" w:color="auto"/>
            </w:tcBorders>
          </w:tcPr>
          <w:p w14:paraId="62A337CB" w14:textId="77777777" w:rsidR="00DC7D89" w:rsidRPr="00120634" w:rsidRDefault="00DC7D89" w:rsidP="00DC7D89">
            <w:pPr>
              <w:tabs>
                <w:tab w:val="left" w:pos="6840"/>
              </w:tabs>
              <w:ind w:right="-72"/>
              <w:jc w:val="right"/>
              <w:rPr>
                <w:rFonts w:ascii="Arial" w:hAnsi="Arial" w:cs="Arial"/>
                <w:sz w:val="16"/>
                <w:szCs w:val="16"/>
              </w:rPr>
            </w:pPr>
          </w:p>
        </w:tc>
      </w:tr>
      <w:tr w:rsidR="00DC7D89" w:rsidRPr="00120634" w14:paraId="391E8E38" w14:textId="77777777" w:rsidTr="00120634">
        <w:tc>
          <w:tcPr>
            <w:tcW w:w="3686" w:type="dxa"/>
          </w:tcPr>
          <w:p w14:paraId="628C98A2" w14:textId="77777777" w:rsidR="00DC7D89" w:rsidRPr="00120634" w:rsidRDefault="00DC7D89" w:rsidP="00DC7D89">
            <w:pPr>
              <w:ind w:left="-101"/>
              <w:rPr>
                <w:rFonts w:ascii="Arial" w:eastAsia="MS Mincho" w:hAnsi="Arial" w:cs="Arial"/>
                <w:snapToGrid w:val="0"/>
                <w:sz w:val="18"/>
                <w:szCs w:val="18"/>
                <w:lang w:eastAsia="th-TH"/>
              </w:rPr>
            </w:pPr>
            <w:r w:rsidRPr="00120634">
              <w:rPr>
                <w:rFonts w:ascii="Arial" w:eastAsia="MS Mincho" w:hAnsi="Arial" w:cs="Arial"/>
                <w:snapToGrid w:val="0"/>
                <w:sz w:val="18"/>
                <w:szCs w:val="18"/>
                <w:lang w:eastAsia="th-TH"/>
              </w:rPr>
              <w:t>Total sales and services income</w:t>
            </w:r>
          </w:p>
        </w:tc>
        <w:tc>
          <w:tcPr>
            <w:tcW w:w="1440" w:type="dxa"/>
            <w:tcBorders>
              <w:bottom w:val="single" w:sz="4" w:space="0" w:color="auto"/>
            </w:tcBorders>
            <w:shd w:val="clear" w:color="auto" w:fill="FAFAFA"/>
          </w:tcPr>
          <w:p w14:paraId="46C87623" w14:textId="77777777" w:rsidR="00DC7D89" w:rsidRPr="00120634" w:rsidRDefault="00DC7D89" w:rsidP="00DC7D89">
            <w:pPr>
              <w:tabs>
                <w:tab w:val="left" w:pos="6840"/>
              </w:tabs>
              <w:ind w:right="-72"/>
              <w:jc w:val="right"/>
              <w:rPr>
                <w:rFonts w:ascii="Arial" w:hAnsi="Arial" w:cs="Arial"/>
                <w:sz w:val="18"/>
                <w:szCs w:val="18"/>
              </w:rPr>
            </w:pPr>
            <w:r w:rsidRPr="00120634">
              <w:rPr>
                <w:rFonts w:ascii="Arial" w:hAnsi="Arial" w:cs="Arial"/>
                <w:sz w:val="18"/>
                <w:szCs w:val="18"/>
              </w:rPr>
              <w:t>30,700,606,032</w:t>
            </w:r>
          </w:p>
        </w:tc>
        <w:tc>
          <w:tcPr>
            <w:tcW w:w="1440" w:type="dxa"/>
            <w:tcBorders>
              <w:bottom w:val="single" w:sz="4" w:space="0" w:color="auto"/>
            </w:tcBorders>
          </w:tcPr>
          <w:p w14:paraId="1368FD27" w14:textId="77777777" w:rsidR="00DC7D89" w:rsidRPr="00120634" w:rsidRDefault="00DC7D89" w:rsidP="00DC7D89">
            <w:pPr>
              <w:tabs>
                <w:tab w:val="left" w:pos="6840"/>
              </w:tabs>
              <w:ind w:right="-72"/>
              <w:jc w:val="right"/>
              <w:rPr>
                <w:rFonts w:ascii="Arial" w:hAnsi="Arial" w:cs="Arial"/>
                <w:sz w:val="18"/>
                <w:szCs w:val="18"/>
              </w:rPr>
            </w:pPr>
            <w:r w:rsidRPr="00120634">
              <w:rPr>
                <w:rFonts w:ascii="Arial" w:hAnsi="Arial" w:cs="Arial"/>
                <w:sz w:val="18"/>
                <w:szCs w:val="18"/>
              </w:rPr>
              <w:t>31,208,995,946</w:t>
            </w:r>
          </w:p>
        </w:tc>
        <w:tc>
          <w:tcPr>
            <w:tcW w:w="1440" w:type="dxa"/>
            <w:tcBorders>
              <w:bottom w:val="single" w:sz="4" w:space="0" w:color="auto"/>
            </w:tcBorders>
            <w:shd w:val="clear" w:color="auto" w:fill="FAFAFA"/>
          </w:tcPr>
          <w:p w14:paraId="3DC46BE1" w14:textId="77777777" w:rsidR="00DC7D89" w:rsidRPr="00120634" w:rsidRDefault="00DC7D89" w:rsidP="00DC7D89">
            <w:pPr>
              <w:tabs>
                <w:tab w:val="left" w:pos="6840"/>
              </w:tabs>
              <w:ind w:right="-72"/>
              <w:jc w:val="right"/>
              <w:rPr>
                <w:rFonts w:ascii="Arial" w:hAnsi="Arial" w:cs="Arial"/>
                <w:sz w:val="18"/>
                <w:szCs w:val="18"/>
              </w:rPr>
            </w:pPr>
            <w:r w:rsidRPr="00120634">
              <w:rPr>
                <w:rFonts w:ascii="Arial" w:hAnsi="Arial" w:cs="Arial"/>
                <w:sz w:val="18"/>
                <w:szCs w:val="18"/>
                <w:cs/>
              </w:rPr>
              <w:t>-</w:t>
            </w:r>
          </w:p>
        </w:tc>
        <w:tc>
          <w:tcPr>
            <w:tcW w:w="1440" w:type="dxa"/>
            <w:tcBorders>
              <w:bottom w:val="single" w:sz="4" w:space="0" w:color="auto"/>
            </w:tcBorders>
          </w:tcPr>
          <w:p w14:paraId="336B5EBF" w14:textId="77777777" w:rsidR="00DC7D89" w:rsidRPr="00120634" w:rsidRDefault="00DC7D89" w:rsidP="00DC7D89">
            <w:pPr>
              <w:tabs>
                <w:tab w:val="left" w:pos="6840"/>
              </w:tabs>
              <w:ind w:right="-72"/>
              <w:jc w:val="right"/>
              <w:rPr>
                <w:rFonts w:ascii="Arial" w:hAnsi="Arial" w:cs="Arial"/>
                <w:sz w:val="18"/>
                <w:szCs w:val="18"/>
              </w:rPr>
            </w:pPr>
            <w:r w:rsidRPr="00120634">
              <w:rPr>
                <w:rFonts w:ascii="Arial" w:hAnsi="Arial" w:cs="Arial"/>
                <w:sz w:val="18"/>
                <w:szCs w:val="18"/>
                <w:cs/>
              </w:rPr>
              <w:t>-</w:t>
            </w:r>
          </w:p>
        </w:tc>
      </w:tr>
    </w:tbl>
    <w:p w14:paraId="6442C319" w14:textId="77777777" w:rsidR="0031653F" w:rsidRPr="00120634" w:rsidRDefault="0031653F" w:rsidP="0031653F">
      <w:pPr>
        <w:jc w:val="thaiDistribute"/>
        <w:rPr>
          <w:rFonts w:ascii="Arial" w:hAnsi="Arial" w:cs="Arial"/>
          <w:sz w:val="16"/>
          <w:szCs w:val="16"/>
        </w:rPr>
      </w:pPr>
    </w:p>
    <w:p w14:paraId="70437E3B" w14:textId="77777777" w:rsidR="002F15CF" w:rsidRPr="00120634" w:rsidRDefault="006E1637" w:rsidP="0031653F">
      <w:pPr>
        <w:jc w:val="thaiDistribute"/>
        <w:rPr>
          <w:rFonts w:ascii="Arial" w:hAnsi="Arial" w:cs="Arial"/>
          <w:sz w:val="18"/>
          <w:szCs w:val="18"/>
        </w:rPr>
      </w:pPr>
      <w:r w:rsidRPr="00120634">
        <w:rPr>
          <w:rFonts w:ascii="Arial" w:hAnsi="Arial" w:cs="Arial"/>
          <w:sz w:val="18"/>
          <w:szCs w:val="18"/>
        </w:rPr>
        <w:t>From 1 January 2020, the Group presented income under power purchase agreement of a subsidiary in the Philippines which was previously included in lease income under power purchase agreements in sales of electricity as described in Note 4.2.</w:t>
      </w:r>
    </w:p>
    <w:p w14:paraId="684E89B4" w14:textId="6F0603C0" w:rsidR="006E1637" w:rsidRDefault="006E1637" w:rsidP="0031653F">
      <w:pPr>
        <w:jc w:val="thaiDistribute"/>
        <w:rPr>
          <w:rFonts w:ascii="Arial" w:hAnsi="Arial" w:cs="Arial"/>
          <w:sz w:val="16"/>
          <w:szCs w:val="16"/>
        </w:rPr>
      </w:pPr>
    </w:p>
    <w:p w14:paraId="54CADFA6" w14:textId="77777777" w:rsidR="00120634" w:rsidRPr="00120634" w:rsidRDefault="00120634" w:rsidP="0031653F">
      <w:pPr>
        <w:jc w:val="thaiDistribute"/>
        <w:rPr>
          <w:rFonts w:ascii="Arial" w:hAnsi="Arial" w:cs="Arial"/>
          <w:sz w:val="16"/>
          <w:szCs w:val="16"/>
        </w:rPr>
      </w:pPr>
    </w:p>
    <w:tbl>
      <w:tblPr>
        <w:tblW w:w="0" w:type="auto"/>
        <w:tblInd w:w="108" w:type="dxa"/>
        <w:shd w:val="clear" w:color="auto" w:fill="FFA543"/>
        <w:tblLook w:val="04A0" w:firstRow="1" w:lastRow="0" w:firstColumn="1" w:lastColumn="0" w:noHBand="0" w:noVBand="1"/>
      </w:tblPr>
      <w:tblGrid>
        <w:gridCol w:w="9461"/>
      </w:tblGrid>
      <w:tr w:rsidR="0031653F" w:rsidRPr="00120634" w14:paraId="7C6581CE" w14:textId="77777777" w:rsidTr="004411E5">
        <w:trPr>
          <w:trHeight w:val="386"/>
        </w:trPr>
        <w:tc>
          <w:tcPr>
            <w:tcW w:w="9461" w:type="dxa"/>
            <w:shd w:val="clear" w:color="auto" w:fill="FFA543"/>
            <w:vAlign w:val="center"/>
          </w:tcPr>
          <w:p w14:paraId="2805AA5D" w14:textId="77777777" w:rsidR="0031653F" w:rsidRPr="00120634" w:rsidRDefault="0031653F" w:rsidP="00293AC6">
            <w:pPr>
              <w:ind w:left="432" w:hanging="432"/>
              <w:rPr>
                <w:rFonts w:ascii="Arial" w:hAnsi="Arial" w:cs="Arial"/>
                <w:b/>
                <w:bCs/>
                <w:color w:val="FFFFFF"/>
                <w:sz w:val="18"/>
                <w:szCs w:val="18"/>
                <w:cs/>
              </w:rPr>
            </w:pPr>
            <w:r w:rsidRPr="00120634">
              <w:rPr>
                <w:rFonts w:ascii="Arial" w:hAnsi="Arial" w:cs="Arial"/>
                <w:color w:val="FFFFFF"/>
                <w:sz w:val="18"/>
                <w:szCs w:val="18"/>
              </w:rPr>
              <w:br w:type="page"/>
            </w:r>
            <w:r w:rsidRPr="00120634">
              <w:rPr>
                <w:rFonts w:ascii="Arial" w:hAnsi="Arial" w:cs="Arial"/>
                <w:color w:val="FFFFFF"/>
                <w:sz w:val="18"/>
                <w:szCs w:val="18"/>
              </w:rPr>
              <w:br w:type="page"/>
            </w:r>
            <w:r w:rsidRPr="00120634">
              <w:rPr>
                <w:rFonts w:ascii="Arial" w:hAnsi="Arial" w:cs="Arial"/>
                <w:color w:val="FFFFFF"/>
                <w:spacing w:val="-8"/>
                <w:sz w:val="18"/>
                <w:szCs w:val="18"/>
              </w:rPr>
              <w:br w:type="page"/>
            </w:r>
            <w:r w:rsidRPr="00120634">
              <w:rPr>
                <w:rFonts w:ascii="Arial" w:hAnsi="Arial" w:cs="Arial"/>
                <w:b/>
                <w:bCs/>
                <w:color w:val="FFFFFF"/>
                <w:sz w:val="18"/>
                <w:szCs w:val="18"/>
              </w:rPr>
              <w:br w:type="page"/>
              <w:t>31</w:t>
            </w:r>
            <w:r w:rsidRPr="00120634">
              <w:rPr>
                <w:rFonts w:ascii="Arial" w:eastAsia="Arial Unicode MS" w:hAnsi="Arial" w:cs="Arial"/>
                <w:b/>
                <w:bCs/>
                <w:color w:val="FFFFFF"/>
                <w:sz w:val="18"/>
                <w:szCs w:val="18"/>
              </w:rPr>
              <w:tab/>
            </w:r>
            <w:r w:rsidRPr="00120634">
              <w:rPr>
                <w:rFonts w:ascii="Arial" w:hAnsi="Arial" w:cs="Arial"/>
                <w:b/>
                <w:bCs/>
                <w:color w:val="FFFFFF"/>
                <w:sz w:val="18"/>
                <w:szCs w:val="18"/>
              </w:rPr>
              <w:t xml:space="preserve">Cost of sales and services </w:t>
            </w:r>
          </w:p>
        </w:tc>
      </w:tr>
    </w:tbl>
    <w:p w14:paraId="5D31BBBD" w14:textId="77777777" w:rsidR="0031653F" w:rsidRPr="00120634" w:rsidRDefault="0031653F" w:rsidP="0031653F">
      <w:pPr>
        <w:ind w:left="540" w:hanging="540"/>
        <w:rPr>
          <w:rFonts w:ascii="Arial" w:hAnsi="Arial" w:cs="Arial"/>
          <w:sz w:val="16"/>
          <w:szCs w:val="16"/>
          <w:shd w:val="clear" w:color="auto" w:fill="FFFFFF"/>
        </w:rPr>
      </w:pPr>
    </w:p>
    <w:tbl>
      <w:tblPr>
        <w:tblW w:w="9446" w:type="dxa"/>
        <w:tblInd w:w="108" w:type="dxa"/>
        <w:tblLayout w:type="fixed"/>
        <w:tblLook w:val="04A0" w:firstRow="1" w:lastRow="0" w:firstColumn="1" w:lastColumn="0" w:noHBand="0" w:noVBand="1"/>
      </w:tblPr>
      <w:tblGrid>
        <w:gridCol w:w="3686"/>
        <w:gridCol w:w="1440"/>
        <w:gridCol w:w="1440"/>
        <w:gridCol w:w="1440"/>
        <w:gridCol w:w="1440"/>
      </w:tblGrid>
      <w:tr w:rsidR="0031653F" w:rsidRPr="00120634" w14:paraId="22023167" w14:textId="77777777" w:rsidTr="004411E5">
        <w:tc>
          <w:tcPr>
            <w:tcW w:w="3686" w:type="dxa"/>
          </w:tcPr>
          <w:p w14:paraId="57FC1DE5" w14:textId="77777777" w:rsidR="0031653F" w:rsidRPr="00120634" w:rsidRDefault="0031653F" w:rsidP="004411E5">
            <w:pPr>
              <w:ind w:left="-101"/>
              <w:rPr>
                <w:rFonts w:ascii="Arial" w:hAnsi="Arial" w:cs="Arial"/>
                <w:b/>
                <w:bCs/>
                <w:sz w:val="18"/>
                <w:szCs w:val="18"/>
              </w:rPr>
            </w:pPr>
          </w:p>
        </w:tc>
        <w:tc>
          <w:tcPr>
            <w:tcW w:w="2880" w:type="dxa"/>
            <w:gridSpan w:val="2"/>
            <w:tcBorders>
              <w:top w:val="single" w:sz="4" w:space="0" w:color="auto"/>
              <w:bottom w:val="single" w:sz="4" w:space="0" w:color="auto"/>
            </w:tcBorders>
          </w:tcPr>
          <w:p w14:paraId="7E13CB08" w14:textId="77777777" w:rsidR="0031653F" w:rsidRPr="00120634" w:rsidRDefault="0031653F" w:rsidP="004411E5">
            <w:pPr>
              <w:ind w:right="-72"/>
              <w:jc w:val="right"/>
              <w:rPr>
                <w:rFonts w:ascii="Arial" w:hAnsi="Arial" w:cs="Arial"/>
                <w:b/>
                <w:bCs/>
                <w:sz w:val="18"/>
                <w:szCs w:val="18"/>
                <w:lang w:val="en-US"/>
              </w:rPr>
            </w:pPr>
            <w:r w:rsidRPr="00120634">
              <w:rPr>
                <w:rFonts w:ascii="Arial" w:hAnsi="Arial" w:cs="Arial"/>
                <w:b/>
                <w:bCs/>
                <w:sz w:val="18"/>
                <w:szCs w:val="18"/>
                <w:lang w:val="en-US"/>
              </w:rPr>
              <w:t xml:space="preserve">Consolidated </w:t>
            </w:r>
          </w:p>
          <w:p w14:paraId="5860E0E0" w14:textId="77777777" w:rsidR="0031653F" w:rsidRPr="00120634" w:rsidRDefault="0031653F" w:rsidP="004411E5">
            <w:pPr>
              <w:ind w:right="-72"/>
              <w:jc w:val="right"/>
              <w:rPr>
                <w:rFonts w:ascii="Arial" w:hAnsi="Arial" w:cs="Arial"/>
                <w:b/>
                <w:bCs/>
                <w:sz w:val="18"/>
                <w:szCs w:val="18"/>
              </w:rPr>
            </w:pPr>
            <w:r w:rsidRPr="00120634">
              <w:rPr>
                <w:rFonts w:ascii="Arial" w:hAnsi="Arial" w:cs="Arial"/>
                <w:b/>
                <w:bCs/>
                <w:sz w:val="18"/>
                <w:szCs w:val="18"/>
                <w:lang w:val="en-US"/>
              </w:rPr>
              <w:t>financial statements</w:t>
            </w:r>
          </w:p>
        </w:tc>
        <w:tc>
          <w:tcPr>
            <w:tcW w:w="2880" w:type="dxa"/>
            <w:gridSpan w:val="2"/>
            <w:tcBorders>
              <w:top w:val="single" w:sz="4" w:space="0" w:color="auto"/>
              <w:bottom w:val="single" w:sz="4" w:space="0" w:color="auto"/>
            </w:tcBorders>
          </w:tcPr>
          <w:p w14:paraId="179FCBAB" w14:textId="77777777" w:rsidR="0031653F" w:rsidRPr="00120634" w:rsidRDefault="0031653F" w:rsidP="004411E5">
            <w:pPr>
              <w:ind w:right="-72"/>
              <w:jc w:val="right"/>
              <w:rPr>
                <w:rFonts w:ascii="Arial" w:hAnsi="Arial" w:cs="Arial"/>
                <w:b/>
                <w:bCs/>
                <w:sz w:val="18"/>
                <w:szCs w:val="18"/>
              </w:rPr>
            </w:pPr>
            <w:r w:rsidRPr="00120634">
              <w:rPr>
                <w:rFonts w:ascii="Arial" w:hAnsi="Arial" w:cs="Arial"/>
                <w:b/>
                <w:bCs/>
                <w:sz w:val="18"/>
                <w:szCs w:val="18"/>
              </w:rPr>
              <w:t xml:space="preserve">Separate </w:t>
            </w:r>
          </w:p>
          <w:p w14:paraId="68550DE0" w14:textId="77777777" w:rsidR="0031653F" w:rsidRPr="00120634" w:rsidRDefault="0031653F" w:rsidP="004411E5">
            <w:pPr>
              <w:ind w:right="-72"/>
              <w:jc w:val="right"/>
              <w:rPr>
                <w:rFonts w:ascii="Arial" w:hAnsi="Arial" w:cs="Arial"/>
                <w:b/>
                <w:bCs/>
                <w:sz w:val="18"/>
                <w:szCs w:val="18"/>
              </w:rPr>
            </w:pPr>
            <w:r w:rsidRPr="00120634">
              <w:rPr>
                <w:rFonts w:ascii="Arial" w:hAnsi="Arial" w:cs="Arial"/>
                <w:b/>
                <w:bCs/>
                <w:sz w:val="18"/>
                <w:szCs w:val="18"/>
              </w:rPr>
              <w:t>financial statements</w:t>
            </w:r>
          </w:p>
        </w:tc>
      </w:tr>
      <w:tr w:rsidR="0031653F" w:rsidRPr="00120634" w14:paraId="7E4C5CCC" w14:textId="77777777" w:rsidTr="004411E5">
        <w:tc>
          <w:tcPr>
            <w:tcW w:w="3686" w:type="dxa"/>
          </w:tcPr>
          <w:p w14:paraId="492E0CE4" w14:textId="77777777" w:rsidR="0031653F" w:rsidRPr="00120634" w:rsidRDefault="0031653F" w:rsidP="004411E5">
            <w:pPr>
              <w:ind w:left="-101" w:right="-87"/>
              <w:rPr>
                <w:rFonts w:ascii="Arial" w:hAnsi="Arial" w:cs="Arial"/>
                <w:b/>
                <w:bCs/>
                <w:sz w:val="18"/>
                <w:szCs w:val="18"/>
              </w:rPr>
            </w:pPr>
            <w:r w:rsidRPr="00120634">
              <w:rPr>
                <w:rFonts w:ascii="Arial" w:hAnsi="Arial" w:cs="Arial"/>
                <w:b/>
                <w:bCs/>
                <w:sz w:val="18"/>
                <w:szCs w:val="18"/>
              </w:rPr>
              <w:t xml:space="preserve">For the </w:t>
            </w:r>
            <w:r w:rsidRPr="00120634">
              <w:rPr>
                <w:rFonts w:ascii="Arial" w:hAnsi="Arial" w:cs="Arial"/>
                <w:b/>
                <w:bCs/>
                <w:sz w:val="18"/>
                <w:szCs w:val="18"/>
                <w:lang w:val="en-US"/>
              </w:rPr>
              <w:t>years</w:t>
            </w:r>
            <w:r w:rsidRPr="00120634">
              <w:rPr>
                <w:rFonts w:ascii="Arial" w:hAnsi="Arial" w:cs="Arial"/>
                <w:b/>
                <w:bCs/>
                <w:sz w:val="18"/>
                <w:szCs w:val="18"/>
              </w:rPr>
              <w:t xml:space="preserve"> ended 31 December</w:t>
            </w:r>
          </w:p>
        </w:tc>
        <w:tc>
          <w:tcPr>
            <w:tcW w:w="1440" w:type="dxa"/>
            <w:tcBorders>
              <w:top w:val="single" w:sz="4" w:space="0" w:color="auto"/>
            </w:tcBorders>
            <w:hideMark/>
          </w:tcPr>
          <w:p w14:paraId="06B163D1" w14:textId="77777777" w:rsidR="0031653F" w:rsidRPr="00120634" w:rsidRDefault="0031653F" w:rsidP="004411E5">
            <w:pPr>
              <w:ind w:right="-72"/>
              <w:jc w:val="right"/>
              <w:rPr>
                <w:rFonts w:ascii="Arial" w:hAnsi="Arial" w:cs="Arial"/>
                <w:b/>
                <w:bCs/>
                <w:sz w:val="18"/>
                <w:szCs w:val="18"/>
              </w:rPr>
            </w:pPr>
            <w:r w:rsidRPr="00120634">
              <w:rPr>
                <w:rFonts w:ascii="Arial" w:hAnsi="Arial" w:cs="Arial"/>
                <w:b/>
                <w:bCs/>
                <w:sz w:val="18"/>
                <w:szCs w:val="18"/>
              </w:rPr>
              <w:t>2020</w:t>
            </w:r>
          </w:p>
        </w:tc>
        <w:tc>
          <w:tcPr>
            <w:tcW w:w="1440" w:type="dxa"/>
            <w:tcBorders>
              <w:top w:val="single" w:sz="4" w:space="0" w:color="auto"/>
            </w:tcBorders>
            <w:hideMark/>
          </w:tcPr>
          <w:p w14:paraId="5E4F0C5C" w14:textId="77777777" w:rsidR="0031653F" w:rsidRPr="00120634" w:rsidRDefault="0031653F" w:rsidP="004411E5">
            <w:pPr>
              <w:ind w:right="-72"/>
              <w:jc w:val="right"/>
              <w:rPr>
                <w:rFonts w:ascii="Arial" w:hAnsi="Arial" w:cs="Arial"/>
                <w:b/>
                <w:bCs/>
                <w:sz w:val="18"/>
                <w:szCs w:val="18"/>
              </w:rPr>
            </w:pPr>
            <w:r w:rsidRPr="00120634">
              <w:rPr>
                <w:rFonts w:ascii="Arial" w:hAnsi="Arial" w:cs="Arial"/>
                <w:b/>
                <w:bCs/>
                <w:sz w:val="18"/>
                <w:szCs w:val="18"/>
              </w:rPr>
              <w:t>2019</w:t>
            </w:r>
          </w:p>
        </w:tc>
        <w:tc>
          <w:tcPr>
            <w:tcW w:w="1440" w:type="dxa"/>
            <w:tcBorders>
              <w:top w:val="single" w:sz="4" w:space="0" w:color="auto"/>
            </w:tcBorders>
            <w:hideMark/>
          </w:tcPr>
          <w:p w14:paraId="199A118C" w14:textId="77777777" w:rsidR="0031653F" w:rsidRPr="00120634" w:rsidRDefault="0031653F" w:rsidP="004411E5">
            <w:pPr>
              <w:ind w:right="-72"/>
              <w:jc w:val="right"/>
              <w:rPr>
                <w:rFonts w:ascii="Arial" w:hAnsi="Arial" w:cs="Arial"/>
                <w:b/>
                <w:bCs/>
                <w:sz w:val="18"/>
                <w:szCs w:val="18"/>
              </w:rPr>
            </w:pPr>
            <w:r w:rsidRPr="00120634">
              <w:rPr>
                <w:rFonts w:ascii="Arial" w:hAnsi="Arial" w:cs="Arial"/>
                <w:b/>
                <w:bCs/>
                <w:sz w:val="18"/>
                <w:szCs w:val="18"/>
              </w:rPr>
              <w:t>2020</w:t>
            </w:r>
          </w:p>
        </w:tc>
        <w:tc>
          <w:tcPr>
            <w:tcW w:w="1440" w:type="dxa"/>
            <w:tcBorders>
              <w:top w:val="single" w:sz="4" w:space="0" w:color="auto"/>
            </w:tcBorders>
            <w:hideMark/>
          </w:tcPr>
          <w:p w14:paraId="469FDF75" w14:textId="77777777" w:rsidR="0031653F" w:rsidRPr="00120634" w:rsidRDefault="0031653F" w:rsidP="004411E5">
            <w:pPr>
              <w:ind w:right="-72"/>
              <w:jc w:val="right"/>
              <w:rPr>
                <w:rFonts w:ascii="Arial" w:hAnsi="Arial" w:cs="Arial"/>
                <w:b/>
                <w:bCs/>
                <w:sz w:val="18"/>
                <w:szCs w:val="18"/>
              </w:rPr>
            </w:pPr>
            <w:r w:rsidRPr="00120634">
              <w:rPr>
                <w:rFonts w:ascii="Arial" w:hAnsi="Arial" w:cs="Arial"/>
                <w:b/>
                <w:bCs/>
                <w:sz w:val="18"/>
                <w:szCs w:val="18"/>
              </w:rPr>
              <w:t>2019</w:t>
            </w:r>
          </w:p>
        </w:tc>
      </w:tr>
      <w:tr w:rsidR="0031653F" w:rsidRPr="00120634" w14:paraId="0B1ADC3C" w14:textId="77777777" w:rsidTr="004411E5">
        <w:trPr>
          <w:trHeight w:val="86"/>
        </w:trPr>
        <w:tc>
          <w:tcPr>
            <w:tcW w:w="3686" w:type="dxa"/>
          </w:tcPr>
          <w:p w14:paraId="52910162" w14:textId="77777777" w:rsidR="0031653F" w:rsidRPr="00120634" w:rsidRDefault="0031653F" w:rsidP="004411E5">
            <w:pPr>
              <w:ind w:left="-101"/>
              <w:rPr>
                <w:rFonts w:ascii="Arial" w:hAnsi="Arial" w:cs="Arial"/>
                <w:b/>
                <w:bCs/>
                <w:sz w:val="18"/>
                <w:szCs w:val="18"/>
                <w:lang w:val="en-US"/>
              </w:rPr>
            </w:pPr>
          </w:p>
        </w:tc>
        <w:tc>
          <w:tcPr>
            <w:tcW w:w="1440" w:type="dxa"/>
            <w:tcBorders>
              <w:bottom w:val="single" w:sz="4" w:space="0" w:color="auto"/>
            </w:tcBorders>
            <w:hideMark/>
          </w:tcPr>
          <w:p w14:paraId="1FEEEF6F" w14:textId="77777777" w:rsidR="0031653F" w:rsidRPr="00120634" w:rsidRDefault="0031653F" w:rsidP="004411E5">
            <w:pPr>
              <w:ind w:right="-72"/>
              <w:jc w:val="right"/>
              <w:rPr>
                <w:rFonts w:ascii="Arial" w:hAnsi="Arial" w:cs="Arial"/>
                <w:b/>
                <w:bCs/>
                <w:sz w:val="18"/>
                <w:szCs w:val="18"/>
              </w:rPr>
            </w:pPr>
            <w:r w:rsidRPr="00120634">
              <w:rPr>
                <w:rFonts w:ascii="Arial" w:hAnsi="Arial" w:cs="Arial"/>
                <w:b/>
                <w:bCs/>
                <w:sz w:val="18"/>
                <w:szCs w:val="18"/>
              </w:rPr>
              <w:t>Baht</w:t>
            </w:r>
          </w:p>
        </w:tc>
        <w:tc>
          <w:tcPr>
            <w:tcW w:w="1440" w:type="dxa"/>
            <w:tcBorders>
              <w:bottom w:val="single" w:sz="4" w:space="0" w:color="auto"/>
            </w:tcBorders>
            <w:hideMark/>
          </w:tcPr>
          <w:p w14:paraId="2C643F34" w14:textId="77777777" w:rsidR="0031653F" w:rsidRPr="00120634" w:rsidRDefault="0031653F" w:rsidP="004411E5">
            <w:pPr>
              <w:ind w:right="-72"/>
              <w:jc w:val="right"/>
              <w:rPr>
                <w:rFonts w:ascii="Arial" w:hAnsi="Arial" w:cs="Arial"/>
                <w:b/>
                <w:bCs/>
                <w:sz w:val="18"/>
                <w:szCs w:val="18"/>
              </w:rPr>
            </w:pPr>
            <w:r w:rsidRPr="00120634">
              <w:rPr>
                <w:rFonts w:ascii="Arial" w:hAnsi="Arial" w:cs="Arial"/>
                <w:b/>
                <w:bCs/>
                <w:sz w:val="18"/>
                <w:szCs w:val="18"/>
              </w:rPr>
              <w:t>Baht</w:t>
            </w:r>
          </w:p>
        </w:tc>
        <w:tc>
          <w:tcPr>
            <w:tcW w:w="1440" w:type="dxa"/>
            <w:tcBorders>
              <w:bottom w:val="single" w:sz="4" w:space="0" w:color="auto"/>
            </w:tcBorders>
            <w:hideMark/>
          </w:tcPr>
          <w:p w14:paraId="1CD98B7B" w14:textId="77777777" w:rsidR="0031653F" w:rsidRPr="00120634" w:rsidRDefault="0031653F" w:rsidP="004411E5">
            <w:pPr>
              <w:ind w:right="-72"/>
              <w:jc w:val="right"/>
              <w:rPr>
                <w:rFonts w:ascii="Arial" w:hAnsi="Arial" w:cs="Arial"/>
                <w:b/>
                <w:bCs/>
                <w:sz w:val="18"/>
                <w:szCs w:val="18"/>
              </w:rPr>
            </w:pPr>
            <w:r w:rsidRPr="00120634">
              <w:rPr>
                <w:rFonts w:ascii="Arial" w:hAnsi="Arial" w:cs="Arial"/>
                <w:b/>
                <w:bCs/>
                <w:sz w:val="18"/>
                <w:szCs w:val="18"/>
              </w:rPr>
              <w:t>Baht</w:t>
            </w:r>
            <w:r w:rsidRPr="00120634" w:rsidDel="00802DF7">
              <w:rPr>
                <w:rFonts w:ascii="Arial" w:hAnsi="Arial" w:cs="Arial"/>
                <w:b/>
                <w:bCs/>
                <w:sz w:val="18"/>
                <w:szCs w:val="18"/>
              </w:rPr>
              <w:t xml:space="preserve"> </w:t>
            </w:r>
          </w:p>
        </w:tc>
        <w:tc>
          <w:tcPr>
            <w:tcW w:w="1440" w:type="dxa"/>
            <w:tcBorders>
              <w:bottom w:val="single" w:sz="4" w:space="0" w:color="auto"/>
            </w:tcBorders>
            <w:hideMark/>
          </w:tcPr>
          <w:p w14:paraId="60C89C23" w14:textId="77777777" w:rsidR="0031653F" w:rsidRPr="00120634" w:rsidRDefault="0031653F" w:rsidP="004411E5">
            <w:pPr>
              <w:ind w:right="-72"/>
              <w:jc w:val="right"/>
              <w:rPr>
                <w:rFonts w:ascii="Arial" w:hAnsi="Arial" w:cs="Arial"/>
                <w:b/>
                <w:bCs/>
                <w:sz w:val="18"/>
                <w:szCs w:val="18"/>
              </w:rPr>
            </w:pPr>
            <w:r w:rsidRPr="00120634">
              <w:rPr>
                <w:rFonts w:ascii="Arial" w:hAnsi="Arial" w:cs="Arial"/>
                <w:b/>
                <w:bCs/>
                <w:sz w:val="18"/>
                <w:szCs w:val="18"/>
              </w:rPr>
              <w:t>Baht</w:t>
            </w:r>
          </w:p>
        </w:tc>
      </w:tr>
      <w:tr w:rsidR="0031653F" w:rsidRPr="00120634" w14:paraId="3486CAEC" w14:textId="77777777" w:rsidTr="004411E5">
        <w:trPr>
          <w:trHeight w:val="76"/>
        </w:trPr>
        <w:tc>
          <w:tcPr>
            <w:tcW w:w="3686" w:type="dxa"/>
          </w:tcPr>
          <w:p w14:paraId="207FA465" w14:textId="77777777" w:rsidR="0031653F" w:rsidRPr="00120634" w:rsidRDefault="0031653F" w:rsidP="004411E5">
            <w:pPr>
              <w:ind w:left="-101"/>
              <w:rPr>
                <w:rFonts w:ascii="Arial" w:eastAsia="MS Mincho" w:hAnsi="Arial" w:cs="Arial"/>
                <w:noProof/>
                <w:sz w:val="16"/>
                <w:szCs w:val="16"/>
                <w:lang w:val="en-US"/>
              </w:rPr>
            </w:pPr>
          </w:p>
        </w:tc>
        <w:tc>
          <w:tcPr>
            <w:tcW w:w="1440" w:type="dxa"/>
            <w:tcBorders>
              <w:top w:val="single" w:sz="4" w:space="0" w:color="auto"/>
            </w:tcBorders>
            <w:shd w:val="clear" w:color="auto" w:fill="FAFAFA"/>
          </w:tcPr>
          <w:p w14:paraId="5BD26BD0" w14:textId="77777777" w:rsidR="0031653F" w:rsidRPr="00120634" w:rsidRDefault="0031653F" w:rsidP="004411E5">
            <w:pPr>
              <w:ind w:right="-72"/>
              <w:jc w:val="right"/>
              <w:rPr>
                <w:rFonts w:ascii="Arial" w:eastAsia="MS Mincho" w:hAnsi="Arial" w:cs="Arial"/>
                <w:noProof/>
                <w:sz w:val="16"/>
                <w:szCs w:val="16"/>
                <w:lang w:val="en-US"/>
              </w:rPr>
            </w:pPr>
          </w:p>
        </w:tc>
        <w:tc>
          <w:tcPr>
            <w:tcW w:w="1440" w:type="dxa"/>
            <w:tcBorders>
              <w:top w:val="single" w:sz="4" w:space="0" w:color="auto"/>
            </w:tcBorders>
          </w:tcPr>
          <w:p w14:paraId="327F0273" w14:textId="77777777" w:rsidR="0031653F" w:rsidRPr="00120634" w:rsidRDefault="0031653F" w:rsidP="004411E5">
            <w:pPr>
              <w:ind w:right="-72"/>
              <w:jc w:val="right"/>
              <w:rPr>
                <w:rFonts w:ascii="Arial" w:eastAsia="MS Mincho" w:hAnsi="Arial" w:cs="Arial"/>
                <w:noProof/>
                <w:sz w:val="16"/>
                <w:szCs w:val="16"/>
              </w:rPr>
            </w:pPr>
          </w:p>
        </w:tc>
        <w:tc>
          <w:tcPr>
            <w:tcW w:w="1440" w:type="dxa"/>
            <w:tcBorders>
              <w:top w:val="single" w:sz="4" w:space="0" w:color="auto"/>
            </w:tcBorders>
            <w:shd w:val="clear" w:color="auto" w:fill="FAFAFA"/>
          </w:tcPr>
          <w:p w14:paraId="4D8DC13B" w14:textId="77777777" w:rsidR="0031653F" w:rsidRPr="00120634" w:rsidRDefault="0031653F" w:rsidP="004411E5">
            <w:pPr>
              <w:ind w:right="-72"/>
              <w:jc w:val="right"/>
              <w:rPr>
                <w:rFonts w:ascii="Arial" w:eastAsia="MS Mincho" w:hAnsi="Arial" w:cs="Arial"/>
                <w:sz w:val="16"/>
                <w:szCs w:val="16"/>
                <w:lang w:val="en-US"/>
              </w:rPr>
            </w:pPr>
          </w:p>
        </w:tc>
        <w:tc>
          <w:tcPr>
            <w:tcW w:w="1440" w:type="dxa"/>
            <w:tcBorders>
              <w:top w:val="single" w:sz="4" w:space="0" w:color="auto"/>
            </w:tcBorders>
          </w:tcPr>
          <w:p w14:paraId="523ACAE6" w14:textId="77777777" w:rsidR="0031653F" w:rsidRPr="00120634" w:rsidRDefault="0031653F" w:rsidP="004411E5">
            <w:pPr>
              <w:ind w:right="-72"/>
              <w:jc w:val="right"/>
              <w:rPr>
                <w:rFonts w:ascii="Arial" w:eastAsia="MS Mincho" w:hAnsi="Arial" w:cs="Arial"/>
                <w:sz w:val="16"/>
                <w:szCs w:val="16"/>
              </w:rPr>
            </w:pPr>
          </w:p>
        </w:tc>
      </w:tr>
      <w:tr w:rsidR="00DC7D89" w:rsidRPr="00120634" w14:paraId="65A94D9B" w14:textId="77777777" w:rsidTr="004411E5">
        <w:tc>
          <w:tcPr>
            <w:tcW w:w="3686" w:type="dxa"/>
            <w:hideMark/>
          </w:tcPr>
          <w:p w14:paraId="322392C2" w14:textId="77777777" w:rsidR="00DC7D89" w:rsidRPr="00120634" w:rsidRDefault="00DC7D89" w:rsidP="00DC7D89">
            <w:pPr>
              <w:ind w:left="-101"/>
              <w:rPr>
                <w:rFonts w:ascii="Arial" w:eastAsia="MS Mincho" w:hAnsi="Arial" w:cs="Arial"/>
                <w:snapToGrid w:val="0"/>
                <w:sz w:val="18"/>
                <w:szCs w:val="18"/>
                <w:lang w:eastAsia="th-TH"/>
              </w:rPr>
            </w:pPr>
            <w:r w:rsidRPr="00120634">
              <w:rPr>
                <w:rFonts w:ascii="Arial" w:eastAsia="MS Mincho" w:hAnsi="Arial" w:cs="Arial"/>
                <w:noProof/>
                <w:sz w:val="18"/>
                <w:szCs w:val="18"/>
                <w:lang w:val="en-US"/>
              </w:rPr>
              <w:t>Cost of sales of electricity</w:t>
            </w:r>
          </w:p>
        </w:tc>
        <w:tc>
          <w:tcPr>
            <w:tcW w:w="1440" w:type="dxa"/>
            <w:shd w:val="clear" w:color="auto" w:fill="FAFAFA"/>
            <w:vAlign w:val="bottom"/>
          </w:tcPr>
          <w:p w14:paraId="19C1D9D8" w14:textId="77777777" w:rsidR="00DC7D89" w:rsidRPr="00120634" w:rsidRDefault="00DC7D89" w:rsidP="00DC7D89">
            <w:pPr>
              <w:tabs>
                <w:tab w:val="left" w:pos="6840"/>
              </w:tabs>
              <w:ind w:right="-72"/>
              <w:jc w:val="right"/>
              <w:rPr>
                <w:rFonts w:ascii="Arial" w:hAnsi="Arial" w:cs="Arial"/>
                <w:sz w:val="18"/>
                <w:szCs w:val="18"/>
              </w:rPr>
            </w:pPr>
            <w:r w:rsidRPr="00120634">
              <w:rPr>
                <w:rFonts w:ascii="Arial" w:hAnsi="Arial" w:cs="Arial"/>
                <w:sz w:val="18"/>
                <w:szCs w:val="18"/>
              </w:rPr>
              <w:t>13,266,487,158</w:t>
            </w:r>
          </w:p>
        </w:tc>
        <w:tc>
          <w:tcPr>
            <w:tcW w:w="1440" w:type="dxa"/>
            <w:vAlign w:val="bottom"/>
          </w:tcPr>
          <w:p w14:paraId="3CCF043E" w14:textId="77777777" w:rsidR="00DC7D89" w:rsidRPr="00120634" w:rsidRDefault="00DC7D89" w:rsidP="00DC7D89">
            <w:pPr>
              <w:tabs>
                <w:tab w:val="left" w:pos="6840"/>
              </w:tabs>
              <w:ind w:right="-72"/>
              <w:jc w:val="right"/>
              <w:rPr>
                <w:rFonts w:ascii="Arial" w:hAnsi="Arial" w:cs="Arial"/>
                <w:sz w:val="18"/>
                <w:szCs w:val="18"/>
              </w:rPr>
            </w:pPr>
            <w:r w:rsidRPr="00120634">
              <w:rPr>
                <w:rFonts w:ascii="Arial" w:hAnsi="Arial" w:cs="Arial"/>
                <w:sz w:val="18"/>
                <w:szCs w:val="18"/>
              </w:rPr>
              <w:t>9,683,982,325</w:t>
            </w:r>
          </w:p>
        </w:tc>
        <w:tc>
          <w:tcPr>
            <w:tcW w:w="1440" w:type="dxa"/>
            <w:shd w:val="clear" w:color="auto" w:fill="FAFAFA"/>
          </w:tcPr>
          <w:p w14:paraId="6CE29104" w14:textId="77777777" w:rsidR="00DC7D89" w:rsidRPr="00120634" w:rsidRDefault="00DC7D89" w:rsidP="00DC7D89">
            <w:pPr>
              <w:tabs>
                <w:tab w:val="left" w:pos="6840"/>
              </w:tabs>
              <w:ind w:right="-72"/>
              <w:jc w:val="right"/>
              <w:rPr>
                <w:rFonts w:ascii="Arial" w:hAnsi="Arial" w:cs="Arial"/>
                <w:sz w:val="18"/>
                <w:szCs w:val="18"/>
                <w:cs/>
              </w:rPr>
            </w:pPr>
            <w:r w:rsidRPr="00120634">
              <w:rPr>
                <w:rFonts w:ascii="Arial" w:hAnsi="Arial" w:cs="Arial"/>
                <w:sz w:val="18"/>
                <w:szCs w:val="18"/>
              </w:rPr>
              <w:t>-</w:t>
            </w:r>
          </w:p>
        </w:tc>
        <w:tc>
          <w:tcPr>
            <w:tcW w:w="1440" w:type="dxa"/>
          </w:tcPr>
          <w:p w14:paraId="4AE24621" w14:textId="77777777" w:rsidR="00DC7D89" w:rsidRPr="00120634" w:rsidRDefault="00DC7D89" w:rsidP="00DC7D89">
            <w:pPr>
              <w:tabs>
                <w:tab w:val="left" w:pos="6840"/>
              </w:tabs>
              <w:ind w:right="-72"/>
              <w:jc w:val="right"/>
              <w:rPr>
                <w:rFonts w:ascii="Arial" w:hAnsi="Arial" w:cs="Arial"/>
                <w:sz w:val="18"/>
                <w:szCs w:val="18"/>
                <w:cs/>
              </w:rPr>
            </w:pPr>
            <w:r w:rsidRPr="00120634">
              <w:rPr>
                <w:rFonts w:ascii="Arial" w:hAnsi="Arial" w:cs="Arial"/>
                <w:sz w:val="18"/>
                <w:szCs w:val="18"/>
              </w:rPr>
              <w:t>-</w:t>
            </w:r>
          </w:p>
        </w:tc>
      </w:tr>
      <w:tr w:rsidR="00DC7D89" w:rsidRPr="00120634" w14:paraId="00E016BB" w14:textId="77777777" w:rsidTr="004411E5">
        <w:tc>
          <w:tcPr>
            <w:tcW w:w="3686" w:type="dxa"/>
          </w:tcPr>
          <w:p w14:paraId="2B13298C" w14:textId="77777777" w:rsidR="00DC7D89" w:rsidRPr="00120634" w:rsidRDefault="00DC7D89" w:rsidP="00DC7D89">
            <w:pPr>
              <w:ind w:left="-101"/>
              <w:rPr>
                <w:rFonts w:ascii="Arial" w:eastAsia="MS Mincho" w:hAnsi="Arial" w:cs="Arial"/>
                <w:noProof/>
                <w:sz w:val="18"/>
                <w:szCs w:val="18"/>
                <w:lang w:val="en-US"/>
              </w:rPr>
            </w:pPr>
            <w:r w:rsidRPr="00120634">
              <w:rPr>
                <w:rFonts w:ascii="Arial" w:eastAsia="MS Mincho" w:hAnsi="Arial" w:cs="Arial"/>
                <w:noProof/>
                <w:sz w:val="18"/>
                <w:szCs w:val="18"/>
                <w:lang w:val="en-US"/>
              </w:rPr>
              <w:t>Cost of services under</w:t>
            </w:r>
          </w:p>
        </w:tc>
        <w:tc>
          <w:tcPr>
            <w:tcW w:w="1440" w:type="dxa"/>
            <w:shd w:val="clear" w:color="auto" w:fill="FAFAFA"/>
            <w:vAlign w:val="bottom"/>
          </w:tcPr>
          <w:p w14:paraId="192DAB77" w14:textId="77777777" w:rsidR="00DC7D89" w:rsidRPr="00120634" w:rsidRDefault="00DC7D89" w:rsidP="00DC7D89">
            <w:pPr>
              <w:tabs>
                <w:tab w:val="left" w:pos="6840"/>
              </w:tabs>
              <w:ind w:right="-72"/>
              <w:jc w:val="right"/>
              <w:rPr>
                <w:rFonts w:ascii="Arial" w:hAnsi="Arial" w:cs="Arial"/>
                <w:sz w:val="18"/>
                <w:szCs w:val="18"/>
              </w:rPr>
            </w:pPr>
          </w:p>
        </w:tc>
        <w:tc>
          <w:tcPr>
            <w:tcW w:w="1440" w:type="dxa"/>
            <w:vAlign w:val="bottom"/>
          </w:tcPr>
          <w:p w14:paraId="0817B246" w14:textId="77777777" w:rsidR="00DC7D89" w:rsidRPr="00120634" w:rsidRDefault="00DC7D89" w:rsidP="00DC7D89">
            <w:pPr>
              <w:tabs>
                <w:tab w:val="left" w:pos="6840"/>
              </w:tabs>
              <w:ind w:right="-72"/>
              <w:jc w:val="right"/>
              <w:rPr>
                <w:rFonts w:ascii="Arial" w:hAnsi="Arial" w:cs="Arial"/>
                <w:sz w:val="18"/>
                <w:szCs w:val="18"/>
              </w:rPr>
            </w:pPr>
          </w:p>
        </w:tc>
        <w:tc>
          <w:tcPr>
            <w:tcW w:w="1440" w:type="dxa"/>
            <w:shd w:val="clear" w:color="auto" w:fill="FAFAFA"/>
          </w:tcPr>
          <w:p w14:paraId="101EEA32" w14:textId="77777777" w:rsidR="00DC7D89" w:rsidRPr="00120634" w:rsidRDefault="00DC7D89" w:rsidP="00DC7D89">
            <w:pPr>
              <w:tabs>
                <w:tab w:val="left" w:pos="6840"/>
              </w:tabs>
              <w:ind w:right="-72"/>
              <w:jc w:val="right"/>
              <w:rPr>
                <w:rFonts w:ascii="Arial" w:hAnsi="Arial" w:cs="Arial"/>
                <w:sz w:val="18"/>
                <w:szCs w:val="18"/>
              </w:rPr>
            </w:pPr>
          </w:p>
        </w:tc>
        <w:tc>
          <w:tcPr>
            <w:tcW w:w="1440" w:type="dxa"/>
          </w:tcPr>
          <w:p w14:paraId="0D0B2D93" w14:textId="77777777" w:rsidR="00DC7D89" w:rsidRPr="00120634" w:rsidRDefault="00DC7D89" w:rsidP="00DC7D89">
            <w:pPr>
              <w:tabs>
                <w:tab w:val="left" w:pos="6840"/>
              </w:tabs>
              <w:ind w:right="-72"/>
              <w:jc w:val="right"/>
              <w:rPr>
                <w:rFonts w:ascii="Arial" w:hAnsi="Arial" w:cs="Arial"/>
                <w:sz w:val="18"/>
                <w:szCs w:val="18"/>
              </w:rPr>
            </w:pPr>
          </w:p>
        </w:tc>
      </w:tr>
      <w:tr w:rsidR="00DC7D89" w:rsidRPr="00120634" w14:paraId="7118D625" w14:textId="77777777" w:rsidTr="004411E5">
        <w:tc>
          <w:tcPr>
            <w:tcW w:w="3686" w:type="dxa"/>
            <w:hideMark/>
          </w:tcPr>
          <w:p w14:paraId="2FD4AB7F" w14:textId="77777777" w:rsidR="00DC7D89" w:rsidRPr="00120634" w:rsidRDefault="00DC7D89" w:rsidP="00DC7D89">
            <w:pPr>
              <w:ind w:left="-101"/>
              <w:rPr>
                <w:rFonts w:ascii="Arial" w:eastAsia="MS Mincho" w:hAnsi="Arial" w:cs="Arial"/>
                <w:noProof/>
                <w:sz w:val="18"/>
                <w:szCs w:val="18"/>
                <w:lang w:val="en-US"/>
              </w:rPr>
            </w:pPr>
            <w:r w:rsidRPr="00120634">
              <w:rPr>
                <w:rFonts w:ascii="Arial" w:hAnsi="Arial" w:cs="Arial"/>
                <w:sz w:val="18"/>
                <w:szCs w:val="18"/>
              </w:rPr>
              <w:t xml:space="preserve">   power purchase agreements</w:t>
            </w:r>
          </w:p>
        </w:tc>
        <w:tc>
          <w:tcPr>
            <w:tcW w:w="1440" w:type="dxa"/>
            <w:shd w:val="clear" w:color="auto" w:fill="FAFAFA"/>
            <w:vAlign w:val="bottom"/>
          </w:tcPr>
          <w:p w14:paraId="0CC3FD62" w14:textId="77777777" w:rsidR="00DC7D89" w:rsidRPr="00120634" w:rsidRDefault="00DC7D89" w:rsidP="00DC7D89">
            <w:pPr>
              <w:tabs>
                <w:tab w:val="left" w:pos="6840"/>
              </w:tabs>
              <w:ind w:right="-72"/>
              <w:jc w:val="right"/>
              <w:rPr>
                <w:rFonts w:ascii="Arial" w:hAnsi="Arial" w:cs="Arial"/>
                <w:sz w:val="18"/>
                <w:szCs w:val="18"/>
              </w:rPr>
            </w:pPr>
            <w:r w:rsidRPr="00120634">
              <w:rPr>
                <w:rFonts w:ascii="Arial" w:hAnsi="Arial" w:cs="Arial"/>
                <w:sz w:val="18"/>
                <w:szCs w:val="18"/>
              </w:rPr>
              <w:t>11,387,014,569</w:t>
            </w:r>
          </w:p>
        </w:tc>
        <w:tc>
          <w:tcPr>
            <w:tcW w:w="1440" w:type="dxa"/>
            <w:vAlign w:val="bottom"/>
          </w:tcPr>
          <w:p w14:paraId="55DC5A33" w14:textId="77777777" w:rsidR="00DC7D89" w:rsidRPr="00120634" w:rsidRDefault="00DC7D89" w:rsidP="00DC7D89">
            <w:pPr>
              <w:tabs>
                <w:tab w:val="left" w:pos="6840"/>
              </w:tabs>
              <w:ind w:right="-72"/>
              <w:jc w:val="right"/>
              <w:rPr>
                <w:rFonts w:ascii="Arial" w:hAnsi="Arial" w:cs="Arial"/>
                <w:sz w:val="18"/>
                <w:szCs w:val="18"/>
              </w:rPr>
            </w:pPr>
            <w:r w:rsidRPr="00120634">
              <w:rPr>
                <w:rFonts w:ascii="Arial" w:hAnsi="Arial" w:cs="Arial"/>
                <w:sz w:val="18"/>
                <w:szCs w:val="18"/>
              </w:rPr>
              <w:t>17,513,441,571</w:t>
            </w:r>
          </w:p>
        </w:tc>
        <w:tc>
          <w:tcPr>
            <w:tcW w:w="1440" w:type="dxa"/>
            <w:shd w:val="clear" w:color="auto" w:fill="FAFAFA"/>
          </w:tcPr>
          <w:p w14:paraId="017D4490" w14:textId="77777777" w:rsidR="00DC7D89" w:rsidRPr="00120634" w:rsidRDefault="00DC7D89" w:rsidP="00DC7D89">
            <w:pPr>
              <w:tabs>
                <w:tab w:val="left" w:pos="6840"/>
              </w:tabs>
              <w:ind w:right="-72"/>
              <w:jc w:val="right"/>
              <w:rPr>
                <w:rFonts w:ascii="Arial" w:hAnsi="Arial" w:cs="Arial"/>
                <w:sz w:val="18"/>
                <w:szCs w:val="18"/>
              </w:rPr>
            </w:pPr>
            <w:r w:rsidRPr="00120634">
              <w:rPr>
                <w:rFonts w:ascii="Arial" w:hAnsi="Arial" w:cs="Arial"/>
                <w:sz w:val="18"/>
                <w:szCs w:val="18"/>
              </w:rPr>
              <w:t>-</w:t>
            </w:r>
          </w:p>
        </w:tc>
        <w:tc>
          <w:tcPr>
            <w:tcW w:w="1440" w:type="dxa"/>
          </w:tcPr>
          <w:p w14:paraId="3DBC0501" w14:textId="77777777" w:rsidR="00DC7D89" w:rsidRPr="00120634" w:rsidRDefault="00DC7D89" w:rsidP="00DC7D89">
            <w:pPr>
              <w:tabs>
                <w:tab w:val="left" w:pos="6840"/>
              </w:tabs>
              <w:ind w:right="-72"/>
              <w:jc w:val="right"/>
              <w:rPr>
                <w:rFonts w:ascii="Arial" w:hAnsi="Arial" w:cs="Arial"/>
                <w:sz w:val="18"/>
                <w:szCs w:val="18"/>
              </w:rPr>
            </w:pPr>
            <w:r w:rsidRPr="00120634">
              <w:rPr>
                <w:rFonts w:ascii="Arial" w:hAnsi="Arial" w:cs="Arial"/>
                <w:sz w:val="18"/>
                <w:szCs w:val="18"/>
              </w:rPr>
              <w:t>-</w:t>
            </w:r>
          </w:p>
        </w:tc>
      </w:tr>
      <w:tr w:rsidR="00DC7D89" w:rsidRPr="00120634" w14:paraId="08561493" w14:textId="77777777" w:rsidTr="004411E5">
        <w:tc>
          <w:tcPr>
            <w:tcW w:w="3686" w:type="dxa"/>
            <w:hideMark/>
          </w:tcPr>
          <w:p w14:paraId="60DC4C7D" w14:textId="77777777" w:rsidR="00DC7D89" w:rsidRPr="00120634" w:rsidRDefault="00DC7D89" w:rsidP="00DC7D89">
            <w:pPr>
              <w:ind w:left="-101"/>
              <w:rPr>
                <w:rFonts w:ascii="Arial" w:eastAsia="MS Mincho" w:hAnsi="Arial" w:cs="Arial"/>
                <w:noProof/>
                <w:sz w:val="18"/>
                <w:szCs w:val="18"/>
                <w:lang w:val="en-US"/>
              </w:rPr>
            </w:pPr>
            <w:r w:rsidRPr="00120634">
              <w:rPr>
                <w:rFonts w:ascii="Arial" w:eastAsia="MS Mincho" w:hAnsi="Arial" w:cs="Arial"/>
                <w:noProof/>
                <w:sz w:val="18"/>
                <w:szCs w:val="18"/>
                <w:lang w:val="en-US"/>
              </w:rPr>
              <w:t>Cost of services</w:t>
            </w:r>
          </w:p>
        </w:tc>
        <w:tc>
          <w:tcPr>
            <w:tcW w:w="1440" w:type="dxa"/>
            <w:tcBorders>
              <w:bottom w:val="single" w:sz="4" w:space="0" w:color="auto"/>
            </w:tcBorders>
            <w:shd w:val="clear" w:color="auto" w:fill="FAFAFA"/>
            <w:vAlign w:val="bottom"/>
          </w:tcPr>
          <w:p w14:paraId="7E6F4BC5" w14:textId="77777777" w:rsidR="00DC7D89" w:rsidRPr="00120634" w:rsidRDefault="00DC7D89" w:rsidP="00DC7D89">
            <w:pPr>
              <w:tabs>
                <w:tab w:val="left" w:pos="6840"/>
              </w:tabs>
              <w:ind w:right="-72"/>
              <w:jc w:val="right"/>
              <w:rPr>
                <w:rFonts w:ascii="Arial" w:hAnsi="Arial" w:cs="Arial"/>
                <w:sz w:val="18"/>
                <w:szCs w:val="18"/>
              </w:rPr>
            </w:pPr>
            <w:r w:rsidRPr="00120634">
              <w:rPr>
                <w:rFonts w:ascii="Arial" w:hAnsi="Arial" w:cs="Arial"/>
                <w:sz w:val="18"/>
                <w:szCs w:val="18"/>
              </w:rPr>
              <w:t>604,347,867</w:t>
            </w:r>
          </w:p>
        </w:tc>
        <w:tc>
          <w:tcPr>
            <w:tcW w:w="1440" w:type="dxa"/>
            <w:tcBorders>
              <w:bottom w:val="single" w:sz="4" w:space="0" w:color="auto"/>
            </w:tcBorders>
            <w:vAlign w:val="bottom"/>
          </w:tcPr>
          <w:p w14:paraId="0EBAC825" w14:textId="77777777" w:rsidR="00DC7D89" w:rsidRPr="00120634" w:rsidRDefault="00DC7D89" w:rsidP="00DC7D89">
            <w:pPr>
              <w:tabs>
                <w:tab w:val="left" w:pos="6840"/>
              </w:tabs>
              <w:ind w:right="-72"/>
              <w:jc w:val="right"/>
              <w:rPr>
                <w:rFonts w:ascii="Arial" w:hAnsi="Arial" w:cs="Arial"/>
                <w:sz w:val="18"/>
                <w:szCs w:val="18"/>
              </w:rPr>
            </w:pPr>
            <w:r w:rsidRPr="00120634">
              <w:rPr>
                <w:rFonts w:ascii="Arial" w:hAnsi="Arial" w:cs="Arial"/>
                <w:sz w:val="18"/>
                <w:szCs w:val="18"/>
              </w:rPr>
              <w:t>690,324,232</w:t>
            </w:r>
          </w:p>
        </w:tc>
        <w:tc>
          <w:tcPr>
            <w:tcW w:w="1440" w:type="dxa"/>
            <w:tcBorders>
              <w:bottom w:val="single" w:sz="4" w:space="0" w:color="auto"/>
            </w:tcBorders>
            <w:shd w:val="clear" w:color="auto" w:fill="FAFAFA"/>
          </w:tcPr>
          <w:p w14:paraId="2E9CE56C" w14:textId="77777777" w:rsidR="00DC7D89" w:rsidRPr="00120634" w:rsidRDefault="00DC7D89" w:rsidP="00DC7D89">
            <w:pPr>
              <w:tabs>
                <w:tab w:val="left" w:pos="6840"/>
              </w:tabs>
              <w:ind w:right="-72"/>
              <w:jc w:val="right"/>
              <w:rPr>
                <w:rFonts w:ascii="Arial" w:hAnsi="Arial" w:cs="Arial"/>
                <w:sz w:val="18"/>
                <w:szCs w:val="18"/>
              </w:rPr>
            </w:pPr>
            <w:r w:rsidRPr="00120634">
              <w:rPr>
                <w:rFonts w:ascii="Arial" w:hAnsi="Arial" w:cs="Arial"/>
                <w:sz w:val="18"/>
                <w:szCs w:val="18"/>
              </w:rPr>
              <w:t>-</w:t>
            </w:r>
          </w:p>
        </w:tc>
        <w:tc>
          <w:tcPr>
            <w:tcW w:w="1440" w:type="dxa"/>
            <w:tcBorders>
              <w:bottom w:val="single" w:sz="4" w:space="0" w:color="auto"/>
            </w:tcBorders>
          </w:tcPr>
          <w:p w14:paraId="541A19A1" w14:textId="77777777" w:rsidR="00DC7D89" w:rsidRPr="00120634" w:rsidRDefault="00DC7D89" w:rsidP="00DC7D89">
            <w:pPr>
              <w:tabs>
                <w:tab w:val="left" w:pos="6840"/>
              </w:tabs>
              <w:ind w:right="-72"/>
              <w:jc w:val="right"/>
              <w:rPr>
                <w:rFonts w:ascii="Arial" w:hAnsi="Arial" w:cs="Arial"/>
                <w:sz w:val="18"/>
                <w:szCs w:val="18"/>
              </w:rPr>
            </w:pPr>
            <w:r w:rsidRPr="00120634">
              <w:rPr>
                <w:rFonts w:ascii="Arial" w:hAnsi="Arial" w:cs="Arial"/>
                <w:sz w:val="18"/>
                <w:szCs w:val="18"/>
              </w:rPr>
              <w:t>-</w:t>
            </w:r>
          </w:p>
        </w:tc>
      </w:tr>
      <w:tr w:rsidR="00DC7D89" w:rsidRPr="00120634" w14:paraId="76FF5242" w14:textId="77777777" w:rsidTr="004411E5">
        <w:trPr>
          <w:trHeight w:val="70"/>
        </w:trPr>
        <w:tc>
          <w:tcPr>
            <w:tcW w:w="3686" w:type="dxa"/>
          </w:tcPr>
          <w:p w14:paraId="69601222" w14:textId="77777777" w:rsidR="00DC7D89" w:rsidRPr="00120634" w:rsidRDefault="00DC7D89" w:rsidP="00DC7D89">
            <w:pPr>
              <w:ind w:left="-101"/>
              <w:rPr>
                <w:rFonts w:ascii="Arial" w:eastAsia="MS Mincho" w:hAnsi="Arial" w:cs="Arial"/>
                <w:noProof/>
                <w:sz w:val="16"/>
                <w:szCs w:val="16"/>
                <w:lang w:val="en-US"/>
              </w:rPr>
            </w:pPr>
          </w:p>
        </w:tc>
        <w:tc>
          <w:tcPr>
            <w:tcW w:w="1440" w:type="dxa"/>
            <w:tcBorders>
              <w:top w:val="single" w:sz="4" w:space="0" w:color="auto"/>
            </w:tcBorders>
            <w:shd w:val="clear" w:color="auto" w:fill="FAFAFA"/>
          </w:tcPr>
          <w:p w14:paraId="25A48E2D" w14:textId="77777777" w:rsidR="00DC7D89" w:rsidRPr="00120634" w:rsidRDefault="00DC7D89" w:rsidP="00DC7D89">
            <w:pPr>
              <w:ind w:right="-72"/>
              <w:jc w:val="right"/>
              <w:rPr>
                <w:rFonts w:ascii="Arial" w:eastAsia="MS Mincho" w:hAnsi="Arial" w:cs="Arial"/>
                <w:noProof/>
                <w:sz w:val="16"/>
                <w:szCs w:val="16"/>
                <w:lang w:val="en-US"/>
              </w:rPr>
            </w:pPr>
          </w:p>
        </w:tc>
        <w:tc>
          <w:tcPr>
            <w:tcW w:w="1440" w:type="dxa"/>
            <w:tcBorders>
              <w:top w:val="single" w:sz="4" w:space="0" w:color="auto"/>
            </w:tcBorders>
          </w:tcPr>
          <w:p w14:paraId="34EF166F" w14:textId="77777777" w:rsidR="00DC7D89" w:rsidRPr="00120634" w:rsidRDefault="00DC7D89" w:rsidP="00DC7D89">
            <w:pPr>
              <w:ind w:right="-72"/>
              <w:jc w:val="right"/>
              <w:rPr>
                <w:rFonts w:ascii="Arial" w:eastAsia="MS Mincho" w:hAnsi="Arial" w:cs="Arial"/>
                <w:noProof/>
                <w:sz w:val="16"/>
                <w:szCs w:val="16"/>
                <w:lang w:val="en-US"/>
              </w:rPr>
            </w:pPr>
          </w:p>
        </w:tc>
        <w:tc>
          <w:tcPr>
            <w:tcW w:w="1440" w:type="dxa"/>
            <w:tcBorders>
              <w:top w:val="single" w:sz="4" w:space="0" w:color="auto"/>
            </w:tcBorders>
            <w:shd w:val="clear" w:color="auto" w:fill="FAFAFA"/>
          </w:tcPr>
          <w:p w14:paraId="533C821B" w14:textId="77777777" w:rsidR="00DC7D89" w:rsidRPr="00120634" w:rsidRDefault="00DC7D89" w:rsidP="00DC7D89">
            <w:pPr>
              <w:ind w:right="-72"/>
              <w:jc w:val="right"/>
              <w:rPr>
                <w:rFonts w:ascii="Arial" w:eastAsia="MS Mincho" w:hAnsi="Arial" w:cs="Arial"/>
                <w:sz w:val="16"/>
                <w:szCs w:val="16"/>
                <w:lang w:val="en-US"/>
              </w:rPr>
            </w:pPr>
          </w:p>
        </w:tc>
        <w:tc>
          <w:tcPr>
            <w:tcW w:w="1440" w:type="dxa"/>
            <w:tcBorders>
              <w:top w:val="single" w:sz="4" w:space="0" w:color="auto"/>
            </w:tcBorders>
          </w:tcPr>
          <w:p w14:paraId="53582138" w14:textId="77777777" w:rsidR="00DC7D89" w:rsidRPr="00120634" w:rsidRDefault="00DC7D89" w:rsidP="00DC7D89">
            <w:pPr>
              <w:ind w:right="-72"/>
              <w:jc w:val="right"/>
              <w:rPr>
                <w:rFonts w:ascii="Arial" w:eastAsia="MS Mincho" w:hAnsi="Arial" w:cs="Arial"/>
                <w:sz w:val="16"/>
                <w:szCs w:val="16"/>
                <w:lang w:val="en-US"/>
              </w:rPr>
            </w:pPr>
          </w:p>
        </w:tc>
      </w:tr>
      <w:tr w:rsidR="00DC7D89" w:rsidRPr="00120634" w14:paraId="5D06C8EE" w14:textId="77777777" w:rsidTr="004411E5">
        <w:tc>
          <w:tcPr>
            <w:tcW w:w="3686" w:type="dxa"/>
            <w:hideMark/>
          </w:tcPr>
          <w:p w14:paraId="3C03A3EA" w14:textId="77777777" w:rsidR="00DC7D89" w:rsidRPr="00120634" w:rsidRDefault="00DC7D89" w:rsidP="00DC7D89">
            <w:pPr>
              <w:ind w:left="-101" w:right="-87"/>
              <w:rPr>
                <w:rFonts w:ascii="Arial" w:eastAsia="MS Mincho" w:hAnsi="Arial" w:cs="Arial"/>
                <w:snapToGrid w:val="0"/>
                <w:spacing w:val="-4"/>
                <w:sz w:val="18"/>
                <w:szCs w:val="18"/>
                <w:lang w:eastAsia="th-TH"/>
              </w:rPr>
            </w:pPr>
            <w:r w:rsidRPr="00120634">
              <w:rPr>
                <w:rFonts w:ascii="Arial" w:hAnsi="Arial" w:cs="Arial"/>
                <w:spacing w:val="-4"/>
                <w:sz w:val="18"/>
                <w:szCs w:val="18"/>
                <w:shd w:val="clear" w:color="auto" w:fill="FFFFFF"/>
              </w:rPr>
              <w:t>Total cost of sales and services</w:t>
            </w:r>
          </w:p>
        </w:tc>
        <w:tc>
          <w:tcPr>
            <w:tcW w:w="1440" w:type="dxa"/>
            <w:tcBorders>
              <w:bottom w:val="single" w:sz="4" w:space="0" w:color="auto"/>
            </w:tcBorders>
            <w:shd w:val="clear" w:color="auto" w:fill="FAFAFA"/>
          </w:tcPr>
          <w:p w14:paraId="72B41E3F" w14:textId="77777777" w:rsidR="00DC7D89" w:rsidRPr="00120634" w:rsidRDefault="00DC7D89" w:rsidP="00DC7D89">
            <w:pPr>
              <w:tabs>
                <w:tab w:val="left" w:pos="6840"/>
              </w:tabs>
              <w:ind w:right="-72"/>
              <w:jc w:val="right"/>
              <w:rPr>
                <w:rFonts w:ascii="Arial" w:hAnsi="Arial" w:cs="Arial"/>
                <w:sz w:val="18"/>
                <w:szCs w:val="18"/>
                <w:cs/>
              </w:rPr>
            </w:pPr>
            <w:r w:rsidRPr="00120634">
              <w:rPr>
                <w:rFonts w:ascii="Arial" w:hAnsi="Arial" w:cs="Arial"/>
                <w:sz w:val="18"/>
                <w:szCs w:val="18"/>
              </w:rPr>
              <w:t>25,257,849,594</w:t>
            </w:r>
          </w:p>
        </w:tc>
        <w:tc>
          <w:tcPr>
            <w:tcW w:w="1440" w:type="dxa"/>
            <w:tcBorders>
              <w:bottom w:val="single" w:sz="4" w:space="0" w:color="auto"/>
            </w:tcBorders>
          </w:tcPr>
          <w:p w14:paraId="02F959B7" w14:textId="77777777" w:rsidR="00DC7D89" w:rsidRPr="00120634" w:rsidRDefault="00DC7D89" w:rsidP="00DC7D89">
            <w:pPr>
              <w:tabs>
                <w:tab w:val="left" w:pos="6840"/>
              </w:tabs>
              <w:ind w:right="-72"/>
              <w:jc w:val="right"/>
              <w:rPr>
                <w:rFonts w:ascii="Arial" w:hAnsi="Arial" w:cs="Arial"/>
                <w:sz w:val="18"/>
                <w:szCs w:val="18"/>
                <w:cs/>
              </w:rPr>
            </w:pPr>
            <w:r w:rsidRPr="00120634">
              <w:rPr>
                <w:rFonts w:ascii="Arial" w:hAnsi="Arial" w:cs="Arial"/>
                <w:sz w:val="18"/>
                <w:szCs w:val="18"/>
              </w:rPr>
              <w:t>27,887,748,128</w:t>
            </w:r>
          </w:p>
        </w:tc>
        <w:tc>
          <w:tcPr>
            <w:tcW w:w="1440" w:type="dxa"/>
            <w:tcBorders>
              <w:bottom w:val="single" w:sz="4" w:space="0" w:color="auto"/>
            </w:tcBorders>
            <w:shd w:val="clear" w:color="auto" w:fill="FAFAFA"/>
          </w:tcPr>
          <w:p w14:paraId="32F37AA7" w14:textId="77777777" w:rsidR="00DC7D89" w:rsidRPr="00120634" w:rsidRDefault="00DC7D89" w:rsidP="00DC7D89">
            <w:pPr>
              <w:tabs>
                <w:tab w:val="left" w:pos="6840"/>
              </w:tabs>
              <w:ind w:right="-72"/>
              <w:jc w:val="right"/>
              <w:rPr>
                <w:rFonts w:ascii="Arial" w:hAnsi="Arial" w:cs="Arial"/>
                <w:sz w:val="18"/>
                <w:szCs w:val="18"/>
                <w:cs/>
              </w:rPr>
            </w:pPr>
            <w:r w:rsidRPr="00120634">
              <w:rPr>
                <w:rFonts w:ascii="Arial" w:hAnsi="Arial" w:cs="Arial"/>
                <w:sz w:val="18"/>
                <w:szCs w:val="18"/>
              </w:rPr>
              <w:t>-</w:t>
            </w:r>
          </w:p>
        </w:tc>
        <w:tc>
          <w:tcPr>
            <w:tcW w:w="1440" w:type="dxa"/>
            <w:tcBorders>
              <w:bottom w:val="single" w:sz="4" w:space="0" w:color="auto"/>
            </w:tcBorders>
          </w:tcPr>
          <w:p w14:paraId="41B522D9" w14:textId="77777777" w:rsidR="00DC7D89" w:rsidRPr="00120634" w:rsidRDefault="00DC7D89" w:rsidP="00DC7D89">
            <w:pPr>
              <w:tabs>
                <w:tab w:val="left" w:pos="6840"/>
              </w:tabs>
              <w:ind w:right="-72"/>
              <w:jc w:val="right"/>
              <w:rPr>
                <w:rFonts w:ascii="Arial" w:hAnsi="Arial" w:cs="Arial"/>
                <w:sz w:val="18"/>
                <w:szCs w:val="18"/>
                <w:cs/>
              </w:rPr>
            </w:pPr>
            <w:r w:rsidRPr="00120634">
              <w:rPr>
                <w:rFonts w:ascii="Arial" w:hAnsi="Arial" w:cs="Arial"/>
                <w:sz w:val="18"/>
                <w:szCs w:val="18"/>
              </w:rPr>
              <w:t>-</w:t>
            </w:r>
          </w:p>
        </w:tc>
      </w:tr>
    </w:tbl>
    <w:p w14:paraId="74764A31" w14:textId="77777777" w:rsidR="0031653F" w:rsidRPr="00120634" w:rsidRDefault="0031653F" w:rsidP="0031653F">
      <w:pPr>
        <w:rPr>
          <w:rFonts w:ascii="Arial" w:hAnsi="Arial" w:cs="Arial"/>
          <w:b/>
          <w:bCs/>
          <w:sz w:val="18"/>
          <w:szCs w:val="18"/>
          <w:shd w:val="clear" w:color="auto" w:fill="FFFFFF"/>
        </w:rPr>
      </w:pPr>
      <w:r w:rsidRPr="00120634">
        <w:rPr>
          <w:rFonts w:ascii="Arial" w:hAnsi="Arial" w:cs="Arial"/>
          <w:b/>
          <w:bCs/>
          <w:sz w:val="18"/>
          <w:szCs w:val="18"/>
          <w:shd w:val="clear" w:color="auto" w:fill="FFFFFF"/>
        </w:rPr>
        <w:br w:type="page"/>
      </w:r>
    </w:p>
    <w:tbl>
      <w:tblPr>
        <w:tblW w:w="0" w:type="auto"/>
        <w:tblInd w:w="108" w:type="dxa"/>
        <w:shd w:val="clear" w:color="auto" w:fill="FFA543"/>
        <w:tblLook w:val="04A0" w:firstRow="1" w:lastRow="0" w:firstColumn="1" w:lastColumn="0" w:noHBand="0" w:noVBand="1"/>
      </w:tblPr>
      <w:tblGrid>
        <w:gridCol w:w="9461"/>
      </w:tblGrid>
      <w:tr w:rsidR="0031653F" w:rsidRPr="00887285" w14:paraId="70F4D644" w14:textId="77777777" w:rsidTr="004411E5">
        <w:trPr>
          <w:trHeight w:val="386"/>
        </w:trPr>
        <w:tc>
          <w:tcPr>
            <w:tcW w:w="9461" w:type="dxa"/>
            <w:shd w:val="clear" w:color="auto" w:fill="FFA543"/>
            <w:vAlign w:val="center"/>
          </w:tcPr>
          <w:p w14:paraId="790932F5" w14:textId="77777777" w:rsidR="0031653F" w:rsidRPr="00887285" w:rsidRDefault="0031653F" w:rsidP="00293AC6">
            <w:pPr>
              <w:ind w:left="432" w:hanging="432"/>
              <w:rPr>
                <w:rFonts w:ascii="Arial" w:hAnsi="Arial" w:cs="Arial"/>
                <w:b/>
                <w:bCs/>
                <w:color w:val="FFFFFF"/>
                <w:sz w:val="18"/>
                <w:szCs w:val="18"/>
                <w:cs/>
              </w:rPr>
            </w:pPr>
            <w:r w:rsidRPr="00887285">
              <w:rPr>
                <w:rFonts w:ascii="Arial" w:hAnsi="Arial" w:cs="Arial"/>
                <w:color w:val="FFFFFF"/>
                <w:sz w:val="18"/>
                <w:szCs w:val="18"/>
              </w:rPr>
              <w:lastRenderedPageBreak/>
              <w:br w:type="page"/>
            </w:r>
            <w:r w:rsidRPr="00887285">
              <w:rPr>
                <w:rFonts w:ascii="Arial" w:hAnsi="Arial" w:cs="Arial"/>
                <w:color w:val="FFFFFF"/>
                <w:sz w:val="18"/>
                <w:szCs w:val="18"/>
              </w:rPr>
              <w:br w:type="page"/>
            </w:r>
            <w:r w:rsidRPr="00887285">
              <w:rPr>
                <w:rFonts w:ascii="Arial" w:hAnsi="Arial" w:cs="Arial"/>
                <w:color w:val="FFFFFF"/>
                <w:spacing w:val="-8"/>
                <w:sz w:val="18"/>
                <w:szCs w:val="18"/>
              </w:rPr>
              <w:br w:type="page"/>
            </w:r>
            <w:r w:rsidRPr="00887285">
              <w:rPr>
                <w:rFonts w:ascii="Arial" w:hAnsi="Arial" w:cs="Arial"/>
                <w:b/>
                <w:bCs/>
                <w:color w:val="FFFFFF"/>
                <w:sz w:val="18"/>
                <w:szCs w:val="18"/>
              </w:rPr>
              <w:br w:type="page"/>
              <w:t>32</w:t>
            </w:r>
            <w:r w:rsidRPr="00887285">
              <w:rPr>
                <w:rFonts w:ascii="Arial" w:eastAsia="Arial Unicode MS" w:hAnsi="Arial" w:cs="Arial"/>
                <w:b/>
                <w:bCs/>
                <w:color w:val="FFFFFF"/>
                <w:sz w:val="18"/>
                <w:szCs w:val="18"/>
              </w:rPr>
              <w:tab/>
              <w:t>Dividend and o</w:t>
            </w:r>
            <w:r w:rsidRPr="00887285">
              <w:rPr>
                <w:rFonts w:ascii="Arial" w:hAnsi="Arial" w:cs="Arial"/>
                <w:b/>
                <w:bCs/>
                <w:color w:val="FFFFFF"/>
                <w:sz w:val="18"/>
                <w:szCs w:val="18"/>
              </w:rPr>
              <w:t>ther income</w:t>
            </w:r>
          </w:p>
        </w:tc>
      </w:tr>
    </w:tbl>
    <w:p w14:paraId="7BCCD2E1" w14:textId="35B26A59" w:rsidR="0031653F" w:rsidRDefault="0031653F" w:rsidP="0031653F">
      <w:pPr>
        <w:ind w:left="540" w:hanging="540"/>
        <w:rPr>
          <w:rFonts w:ascii="Arial" w:hAnsi="Arial" w:cs="Arial"/>
          <w:sz w:val="18"/>
          <w:szCs w:val="18"/>
        </w:rPr>
      </w:pPr>
    </w:p>
    <w:tbl>
      <w:tblPr>
        <w:tblW w:w="4890" w:type="pct"/>
        <w:tblInd w:w="108" w:type="dxa"/>
        <w:tblLook w:val="0000" w:firstRow="0" w:lastRow="0" w:firstColumn="0" w:lastColumn="0" w:noHBand="0" w:noVBand="0"/>
      </w:tblPr>
      <w:tblGrid>
        <w:gridCol w:w="3124"/>
        <w:gridCol w:w="577"/>
        <w:gridCol w:w="1440"/>
        <w:gridCol w:w="1440"/>
        <w:gridCol w:w="1440"/>
        <w:gridCol w:w="1440"/>
      </w:tblGrid>
      <w:tr w:rsidR="00120634" w:rsidRPr="00120634" w14:paraId="43CAED6C" w14:textId="77777777" w:rsidTr="00120634">
        <w:tc>
          <w:tcPr>
            <w:tcW w:w="1651" w:type="pct"/>
          </w:tcPr>
          <w:p w14:paraId="414B2051" w14:textId="77777777" w:rsidR="00120634" w:rsidRPr="00120634" w:rsidRDefault="00120634" w:rsidP="00120634">
            <w:pPr>
              <w:ind w:left="-101"/>
              <w:rPr>
                <w:rFonts w:ascii="Arial" w:hAnsi="Arial" w:cs="Arial"/>
                <w:b/>
                <w:bCs/>
                <w:sz w:val="18"/>
                <w:szCs w:val="18"/>
              </w:rPr>
            </w:pPr>
          </w:p>
        </w:tc>
        <w:tc>
          <w:tcPr>
            <w:tcW w:w="305" w:type="pct"/>
          </w:tcPr>
          <w:p w14:paraId="7A2395D8" w14:textId="77777777" w:rsidR="00120634" w:rsidRPr="00120634" w:rsidRDefault="00120634" w:rsidP="00120634">
            <w:pPr>
              <w:ind w:left="-72" w:right="-72"/>
              <w:jc w:val="right"/>
              <w:rPr>
                <w:rFonts w:ascii="Arial" w:hAnsi="Arial" w:cs="Arial"/>
                <w:b/>
                <w:bCs/>
                <w:sz w:val="18"/>
                <w:szCs w:val="18"/>
                <w:lang w:val="en-US"/>
              </w:rPr>
            </w:pPr>
          </w:p>
        </w:tc>
        <w:tc>
          <w:tcPr>
            <w:tcW w:w="1522" w:type="pct"/>
            <w:gridSpan w:val="2"/>
            <w:tcBorders>
              <w:top w:val="single" w:sz="4" w:space="0" w:color="auto"/>
              <w:bottom w:val="single" w:sz="4" w:space="0" w:color="auto"/>
            </w:tcBorders>
          </w:tcPr>
          <w:p w14:paraId="4238782E" w14:textId="77777777" w:rsidR="00120634" w:rsidRPr="00120634" w:rsidRDefault="00120634" w:rsidP="00120634">
            <w:pPr>
              <w:ind w:right="-72"/>
              <w:jc w:val="right"/>
              <w:rPr>
                <w:rFonts w:ascii="Arial" w:hAnsi="Arial" w:cs="Arial"/>
                <w:b/>
                <w:bCs/>
                <w:sz w:val="18"/>
                <w:szCs w:val="18"/>
                <w:lang w:val="en-US"/>
              </w:rPr>
            </w:pPr>
            <w:r w:rsidRPr="00120634">
              <w:rPr>
                <w:rFonts w:ascii="Arial" w:hAnsi="Arial" w:cs="Arial"/>
                <w:b/>
                <w:bCs/>
                <w:sz w:val="18"/>
                <w:szCs w:val="18"/>
                <w:lang w:val="en-US"/>
              </w:rPr>
              <w:t xml:space="preserve">Consolidated </w:t>
            </w:r>
          </w:p>
          <w:p w14:paraId="0B67482B" w14:textId="77777777" w:rsidR="00120634" w:rsidRPr="00120634" w:rsidRDefault="00120634" w:rsidP="00120634">
            <w:pPr>
              <w:ind w:right="-72"/>
              <w:jc w:val="right"/>
              <w:rPr>
                <w:rFonts w:ascii="Arial" w:hAnsi="Arial" w:cs="Arial"/>
                <w:b/>
                <w:bCs/>
                <w:sz w:val="18"/>
                <w:szCs w:val="18"/>
              </w:rPr>
            </w:pPr>
            <w:r w:rsidRPr="00120634">
              <w:rPr>
                <w:rFonts w:ascii="Arial" w:hAnsi="Arial" w:cs="Arial"/>
                <w:b/>
                <w:bCs/>
                <w:sz w:val="18"/>
                <w:szCs w:val="18"/>
                <w:lang w:val="en-US"/>
              </w:rPr>
              <w:t>financial statements</w:t>
            </w:r>
          </w:p>
        </w:tc>
        <w:tc>
          <w:tcPr>
            <w:tcW w:w="1522" w:type="pct"/>
            <w:gridSpan w:val="2"/>
            <w:tcBorders>
              <w:top w:val="single" w:sz="4" w:space="0" w:color="auto"/>
              <w:bottom w:val="single" w:sz="4" w:space="0" w:color="auto"/>
            </w:tcBorders>
          </w:tcPr>
          <w:p w14:paraId="144849BA" w14:textId="77777777" w:rsidR="00120634" w:rsidRPr="00120634" w:rsidRDefault="00120634" w:rsidP="00120634">
            <w:pPr>
              <w:ind w:right="-72"/>
              <w:jc w:val="right"/>
              <w:rPr>
                <w:rFonts w:ascii="Arial" w:hAnsi="Arial" w:cs="Arial"/>
                <w:b/>
                <w:bCs/>
                <w:sz w:val="18"/>
                <w:szCs w:val="18"/>
              </w:rPr>
            </w:pPr>
            <w:r w:rsidRPr="00120634">
              <w:rPr>
                <w:rFonts w:ascii="Arial" w:hAnsi="Arial" w:cs="Arial"/>
                <w:b/>
                <w:bCs/>
                <w:sz w:val="18"/>
                <w:szCs w:val="18"/>
              </w:rPr>
              <w:t xml:space="preserve">Separate </w:t>
            </w:r>
          </w:p>
          <w:p w14:paraId="34412F93" w14:textId="77777777" w:rsidR="00120634" w:rsidRPr="00120634" w:rsidRDefault="00120634" w:rsidP="00120634">
            <w:pPr>
              <w:ind w:right="-72"/>
              <w:jc w:val="right"/>
              <w:rPr>
                <w:rFonts w:ascii="Arial" w:hAnsi="Arial" w:cs="Arial"/>
                <w:b/>
                <w:bCs/>
                <w:sz w:val="18"/>
                <w:szCs w:val="18"/>
              </w:rPr>
            </w:pPr>
            <w:r w:rsidRPr="00120634">
              <w:rPr>
                <w:rFonts w:ascii="Arial" w:hAnsi="Arial" w:cs="Arial"/>
                <w:b/>
                <w:bCs/>
                <w:sz w:val="18"/>
                <w:szCs w:val="18"/>
              </w:rPr>
              <w:t>financial statements</w:t>
            </w:r>
          </w:p>
        </w:tc>
      </w:tr>
      <w:tr w:rsidR="00120634" w:rsidRPr="00120634" w14:paraId="6962E07D" w14:textId="77777777" w:rsidTr="00120634">
        <w:tc>
          <w:tcPr>
            <w:tcW w:w="1651" w:type="pct"/>
          </w:tcPr>
          <w:p w14:paraId="5B032BF6" w14:textId="20AFEF35" w:rsidR="00120634" w:rsidRPr="00120634" w:rsidRDefault="00120634" w:rsidP="00120634">
            <w:pPr>
              <w:ind w:left="-101"/>
              <w:rPr>
                <w:rFonts w:ascii="Arial" w:hAnsi="Arial" w:cs="Arial"/>
                <w:b/>
                <w:bCs/>
                <w:sz w:val="18"/>
                <w:szCs w:val="18"/>
              </w:rPr>
            </w:pPr>
            <w:r w:rsidRPr="00887285">
              <w:rPr>
                <w:rFonts w:ascii="Arial" w:hAnsi="Arial" w:cs="Arial"/>
                <w:b/>
                <w:bCs/>
                <w:spacing w:val="-7"/>
                <w:sz w:val="18"/>
                <w:szCs w:val="18"/>
              </w:rPr>
              <w:t>For the years ended 31 December</w:t>
            </w:r>
          </w:p>
        </w:tc>
        <w:tc>
          <w:tcPr>
            <w:tcW w:w="305" w:type="pct"/>
          </w:tcPr>
          <w:p w14:paraId="23BA7381" w14:textId="77777777" w:rsidR="00120634" w:rsidRPr="00120634" w:rsidRDefault="00120634" w:rsidP="00120634">
            <w:pPr>
              <w:ind w:left="-72" w:right="-72"/>
              <w:jc w:val="right"/>
              <w:rPr>
                <w:rFonts w:ascii="Arial" w:hAnsi="Arial" w:cs="Arial"/>
                <w:b/>
                <w:bCs/>
                <w:sz w:val="18"/>
                <w:szCs w:val="18"/>
              </w:rPr>
            </w:pPr>
          </w:p>
        </w:tc>
        <w:tc>
          <w:tcPr>
            <w:tcW w:w="761" w:type="pct"/>
            <w:tcBorders>
              <w:top w:val="single" w:sz="4" w:space="0" w:color="auto"/>
            </w:tcBorders>
          </w:tcPr>
          <w:p w14:paraId="42EDEE5C" w14:textId="77777777" w:rsidR="00120634" w:rsidRPr="00120634" w:rsidRDefault="00120634" w:rsidP="00120634">
            <w:pPr>
              <w:ind w:right="-72"/>
              <w:jc w:val="right"/>
              <w:rPr>
                <w:rFonts w:ascii="Arial" w:hAnsi="Arial" w:cs="Arial"/>
                <w:b/>
                <w:bCs/>
                <w:sz w:val="18"/>
                <w:szCs w:val="18"/>
              </w:rPr>
            </w:pPr>
            <w:r w:rsidRPr="00120634">
              <w:rPr>
                <w:rFonts w:ascii="Arial" w:hAnsi="Arial" w:cs="Arial"/>
                <w:b/>
                <w:bCs/>
                <w:sz w:val="18"/>
                <w:szCs w:val="18"/>
              </w:rPr>
              <w:t>2020</w:t>
            </w:r>
          </w:p>
        </w:tc>
        <w:tc>
          <w:tcPr>
            <w:tcW w:w="761" w:type="pct"/>
            <w:tcBorders>
              <w:top w:val="single" w:sz="4" w:space="0" w:color="auto"/>
            </w:tcBorders>
          </w:tcPr>
          <w:p w14:paraId="3CDE18BD" w14:textId="77777777" w:rsidR="00120634" w:rsidRPr="00120634" w:rsidRDefault="00120634" w:rsidP="00120634">
            <w:pPr>
              <w:ind w:right="-72"/>
              <w:jc w:val="right"/>
              <w:rPr>
                <w:rFonts w:ascii="Arial" w:hAnsi="Arial" w:cs="Arial"/>
                <w:b/>
                <w:bCs/>
                <w:sz w:val="18"/>
                <w:szCs w:val="18"/>
              </w:rPr>
            </w:pPr>
            <w:r w:rsidRPr="00120634">
              <w:rPr>
                <w:rFonts w:ascii="Arial" w:hAnsi="Arial" w:cs="Arial"/>
                <w:b/>
                <w:bCs/>
                <w:sz w:val="18"/>
                <w:szCs w:val="18"/>
              </w:rPr>
              <w:t>2019</w:t>
            </w:r>
          </w:p>
        </w:tc>
        <w:tc>
          <w:tcPr>
            <w:tcW w:w="761" w:type="pct"/>
            <w:tcBorders>
              <w:top w:val="single" w:sz="4" w:space="0" w:color="auto"/>
            </w:tcBorders>
          </w:tcPr>
          <w:p w14:paraId="2F67D1EB" w14:textId="77777777" w:rsidR="00120634" w:rsidRPr="00120634" w:rsidRDefault="00120634" w:rsidP="00120634">
            <w:pPr>
              <w:ind w:right="-72"/>
              <w:jc w:val="right"/>
              <w:rPr>
                <w:rFonts w:ascii="Arial" w:hAnsi="Arial" w:cs="Arial"/>
                <w:b/>
                <w:bCs/>
                <w:sz w:val="18"/>
                <w:szCs w:val="18"/>
              </w:rPr>
            </w:pPr>
            <w:r w:rsidRPr="00120634">
              <w:rPr>
                <w:rFonts w:ascii="Arial" w:hAnsi="Arial" w:cs="Arial"/>
                <w:b/>
                <w:bCs/>
                <w:sz w:val="18"/>
                <w:szCs w:val="18"/>
              </w:rPr>
              <w:t>2020</w:t>
            </w:r>
          </w:p>
        </w:tc>
        <w:tc>
          <w:tcPr>
            <w:tcW w:w="761" w:type="pct"/>
            <w:tcBorders>
              <w:top w:val="single" w:sz="4" w:space="0" w:color="auto"/>
            </w:tcBorders>
          </w:tcPr>
          <w:p w14:paraId="3CECF43F" w14:textId="77777777" w:rsidR="00120634" w:rsidRPr="00120634" w:rsidRDefault="00120634" w:rsidP="00120634">
            <w:pPr>
              <w:ind w:right="-72"/>
              <w:jc w:val="right"/>
              <w:rPr>
                <w:rFonts w:ascii="Arial" w:hAnsi="Arial" w:cs="Arial"/>
                <w:b/>
                <w:bCs/>
                <w:sz w:val="18"/>
                <w:szCs w:val="18"/>
              </w:rPr>
            </w:pPr>
            <w:r w:rsidRPr="00120634">
              <w:rPr>
                <w:rFonts w:ascii="Arial" w:hAnsi="Arial" w:cs="Arial"/>
                <w:b/>
                <w:bCs/>
                <w:sz w:val="18"/>
                <w:szCs w:val="18"/>
              </w:rPr>
              <w:t>2019</w:t>
            </w:r>
          </w:p>
        </w:tc>
      </w:tr>
      <w:tr w:rsidR="00120634" w:rsidRPr="00120634" w14:paraId="7816D145" w14:textId="77777777" w:rsidTr="00120634">
        <w:tc>
          <w:tcPr>
            <w:tcW w:w="1651" w:type="pct"/>
          </w:tcPr>
          <w:p w14:paraId="114AFFD1" w14:textId="77777777" w:rsidR="00120634" w:rsidRPr="00120634" w:rsidRDefault="00120634" w:rsidP="00120634">
            <w:pPr>
              <w:ind w:left="-101"/>
              <w:rPr>
                <w:rFonts w:ascii="Arial" w:hAnsi="Arial" w:cs="Arial"/>
                <w:sz w:val="18"/>
                <w:szCs w:val="18"/>
              </w:rPr>
            </w:pPr>
          </w:p>
        </w:tc>
        <w:tc>
          <w:tcPr>
            <w:tcW w:w="305" w:type="pct"/>
            <w:tcBorders>
              <w:bottom w:val="single" w:sz="4" w:space="0" w:color="auto"/>
            </w:tcBorders>
          </w:tcPr>
          <w:p w14:paraId="0544B7B1" w14:textId="77777777" w:rsidR="00120634" w:rsidRPr="00120634" w:rsidRDefault="00120634" w:rsidP="00120634">
            <w:pPr>
              <w:ind w:left="-72" w:right="-72"/>
              <w:jc w:val="center"/>
              <w:rPr>
                <w:rFonts w:ascii="Arial" w:hAnsi="Arial" w:cs="Arial"/>
                <w:b/>
                <w:bCs/>
                <w:sz w:val="18"/>
                <w:szCs w:val="18"/>
              </w:rPr>
            </w:pPr>
            <w:r w:rsidRPr="00120634">
              <w:rPr>
                <w:rFonts w:ascii="Arial" w:hAnsi="Arial" w:cs="Arial"/>
                <w:b/>
                <w:bCs/>
                <w:sz w:val="18"/>
                <w:szCs w:val="18"/>
              </w:rPr>
              <w:t>Note</w:t>
            </w:r>
          </w:p>
        </w:tc>
        <w:tc>
          <w:tcPr>
            <w:tcW w:w="761" w:type="pct"/>
            <w:tcBorders>
              <w:bottom w:val="single" w:sz="4" w:space="0" w:color="auto"/>
            </w:tcBorders>
          </w:tcPr>
          <w:p w14:paraId="3847AEB5" w14:textId="77777777" w:rsidR="00120634" w:rsidRPr="00120634" w:rsidRDefault="00120634" w:rsidP="00120634">
            <w:pPr>
              <w:ind w:right="-72"/>
              <w:jc w:val="right"/>
              <w:rPr>
                <w:rFonts w:ascii="Arial" w:hAnsi="Arial" w:cs="Arial"/>
                <w:b/>
                <w:bCs/>
                <w:sz w:val="18"/>
                <w:szCs w:val="18"/>
              </w:rPr>
            </w:pPr>
            <w:r w:rsidRPr="00120634">
              <w:rPr>
                <w:rFonts w:ascii="Arial" w:hAnsi="Arial" w:cs="Arial"/>
                <w:b/>
                <w:bCs/>
                <w:sz w:val="18"/>
                <w:szCs w:val="18"/>
              </w:rPr>
              <w:t>Baht</w:t>
            </w:r>
          </w:p>
        </w:tc>
        <w:tc>
          <w:tcPr>
            <w:tcW w:w="761" w:type="pct"/>
            <w:tcBorders>
              <w:bottom w:val="single" w:sz="4" w:space="0" w:color="auto"/>
            </w:tcBorders>
          </w:tcPr>
          <w:p w14:paraId="31063271" w14:textId="77777777" w:rsidR="00120634" w:rsidRPr="00120634" w:rsidRDefault="00120634" w:rsidP="00120634">
            <w:pPr>
              <w:ind w:right="-72"/>
              <w:jc w:val="right"/>
              <w:rPr>
                <w:rFonts w:ascii="Arial" w:hAnsi="Arial" w:cs="Arial"/>
                <w:b/>
                <w:bCs/>
                <w:sz w:val="18"/>
                <w:szCs w:val="18"/>
              </w:rPr>
            </w:pPr>
            <w:r w:rsidRPr="00120634">
              <w:rPr>
                <w:rFonts w:ascii="Arial" w:hAnsi="Arial" w:cs="Arial"/>
                <w:b/>
                <w:bCs/>
                <w:sz w:val="18"/>
                <w:szCs w:val="18"/>
              </w:rPr>
              <w:t>Baht</w:t>
            </w:r>
          </w:p>
        </w:tc>
        <w:tc>
          <w:tcPr>
            <w:tcW w:w="761" w:type="pct"/>
            <w:tcBorders>
              <w:bottom w:val="single" w:sz="4" w:space="0" w:color="auto"/>
            </w:tcBorders>
          </w:tcPr>
          <w:p w14:paraId="55C9E6FA" w14:textId="77777777" w:rsidR="00120634" w:rsidRPr="00120634" w:rsidRDefault="00120634" w:rsidP="00120634">
            <w:pPr>
              <w:ind w:right="-72"/>
              <w:jc w:val="right"/>
              <w:rPr>
                <w:rFonts w:ascii="Arial" w:hAnsi="Arial" w:cs="Arial"/>
                <w:b/>
                <w:bCs/>
                <w:sz w:val="18"/>
                <w:szCs w:val="18"/>
              </w:rPr>
            </w:pPr>
            <w:r w:rsidRPr="00120634">
              <w:rPr>
                <w:rFonts w:ascii="Arial" w:hAnsi="Arial" w:cs="Arial"/>
                <w:b/>
                <w:bCs/>
                <w:sz w:val="18"/>
                <w:szCs w:val="18"/>
              </w:rPr>
              <w:t>Baht</w:t>
            </w:r>
          </w:p>
        </w:tc>
        <w:tc>
          <w:tcPr>
            <w:tcW w:w="761" w:type="pct"/>
            <w:tcBorders>
              <w:bottom w:val="single" w:sz="4" w:space="0" w:color="auto"/>
            </w:tcBorders>
          </w:tcPr>
          <w:p w14:paraId="3DAEDB10" w14:textId="77777777" w:rsidR="00120634" w:rsidRPr="00120634" w:rsidRDefault="00120634" w:rsidP="00120634">
            <w:pPr>
              <w:ind w:right="-72"/>
              <w:jc w:val="right"/>
              <w:rPr>
                <w:rFonts w:ascii="Arial" w:hAnsi="Arial" w:cs="Arial"/>
                <w:b/>
                <w:bCs/>
                <w:sz w:val="18"/>
                <w:szCs w:val="18"/>
              </w:rPr>
            </w:pPr>
            <w:r w:rsidRPr="00120634">
              <w:rPr>
                <w:rFonts w:ascii="Arial" w:hAnsi="Arial" w:cs="Arial"/>
                <w:b/>
                <w:bCs/>
                <w:sz w:val="18"/>
                <w:szCs w:val="18"/>
              </w:rPr>
              <w:t>Baht</w:t>
            </w:r>
          </w:p>
        </w:tc>
      </w:tr>
      <w:tr w:rsidR="00120634" w:rsidRPr="00120634" w14:paraId="5BA5510F" w14:textId="77777777" w:rsidTr="00120634">
        <w:tc>
          <w:tcPr>
            <w:tcW w:w="1651" w:type="pct"/>
          </w:tcPr>
          <w:p w14:paraId="1E6749D1" w14:textId="77777777" w:rsidR="00120634" w:rsidRPr="00120634" w:rsidRDefault="00120634" w:rsidP="00120634">
            <w:pPr>
              <w:ind w:left="-101"/>
              <w:rPr>
                <w:rFonts w:ascii="Arial" w:hAnsi="Arial" w:cs="Arial"/>
                <w:sz w:val="16"/>
                <w:szCs w:val="16"/>
              </w:rPr>
            </w:pPr>
          </w:p>
        </w:tc>
        <w:tc>
          <w:tcPr>
            <w:tcW w:w="305" w:type="pct"/>
            <w:tcBorders>
              <w:top w:val="single" w:sz="4" w:space="0" w:color="auto"/>
            </w:tcBorders>
            <w:shd w:val="clear" w:color="auto" w:fill="auto"/>
          </w:tcPr>
          <w:p w14:paraId="7B87933D" w14:textId="77777777" w:rsidR="00120634" w:rsidRPr="00120634" w:rsidRDefault="00120634" w:rsidP="00120634">
            <w:pPr>
              <w:ind w:left="-72" w:right="-72"/>
              <w:jc w:val="center"/>
              <w:rPr>
                <w:rFonts w:ascii="Arial" w:hAnsi="Arial" w:cs="Arial"/>
                <w:sz w:val="16"/>
                <w:szCs w:val="16"/>
              </w:rPr>
            </w:pPr>
          </w:p>
        </w:tc>
        <w:tc>
          <w:tcPr>
            <w:tcW w:w="761" w:type="pct"/>
            <w:tcBorders>
              <w:top w:val="single" w:sz="4" w:space="0" w:color="auto"/>
            </w:tcBorders>
            <w:shd w:val="clear" w:color="auto" w:fill="FAFAFA"/>
          </w:tcPr>
          <w:p w14:paraId="1B2893D5" w14:textId="77777777" w:rsidR="00120634" w:rsidRPr="00120634" w:rsidRDefault="00120634" w:rsidP="00120634">
            <w:pPr>
              <w:rPr>
                <w:rFonts w:ascii="Arial" w:hAnsi="Arial" w:cs="Arial"/>
                <w:sz w:val="16"/>
                <w:szCs w:val="16"/>
              </w:rPr>
            </w:pPr>
          </w:p>
        </w:tc>
        <w:tc>
          <w:tcPr>
            <w:tcW w:w="761" w:type="pct"/>
            <w:tcBorders>
              <w:top w:val="single" w:sz="4" w:space="0" w:color="auto"/>
            </w:tcBorders>
          </w:tcPr>
          <w:p w14:paraId="7EBC11D7" w14:textId="77777777" w:rsidR="00120634" w:rsidRPr="00120634" w:rsidRDefault="00120634" w:rsidP="00120634">
            <w:pPr>
              <w:rPr>
                <w:rFonts w:ascii="Arial" w:hAnsi="Arial" w:cs="Arial"/>
                <w:sz w:val="16"/>
                <w:szCs w:val="16"/>
              </w:rPr>
            </w:pPr>
          </w:p>
        </w:tc>
        <w:tc>
          <w:tcPr>
            <w:tcW w:w="761" w:type="pct"/>
            <w:tcBorders>
              <w:top w:val="single" w:sz="4" w:space="0" w:color="auto"/>
            </w:tcBorders>
            <w:shd w:val="clear" w:color="auto" w:fill="FAFAFA"/>
          </w:tcPr>
          <w:p w14:paraId="10055F8B" w14:textId="77777777" w:rsidR="00120634" w:rsidRPr="00120634" w:rsidRDefault="00120634" w:rsidP="00120634">
            <w:pPr>
              <w:rPr>
                <w:rFonts w:ascii="Arial" w:hAnsi="Arial" w:cs="Arial"/>
                <w:sz w:val="16"/>
                <w:szCs w:val="16"/>
              </w:rPr>
            </w:pPr>
          </w:p>
        </w:tc>
        <w:tc>
          <w:tcPr>
            <w:tcW w:w="761" w:type="pct"/>
            <w:tcBorders>
              <w:top w:val="single" w:sz="4" w:space="0" w:color="auto"/>
            </w:tcBorders>
          </w:tcPr>
          <w:p w14:paraId="392F037B" w14:textId="77777777" w:rsidR="00120634" w:rsidRPr="00120634" w:rsidRDefault="00120634" w:rsidP="00120634">
            <w:pPr>
              <w:rPr>
                <w:rFonts w:ascii="Arial" w:hAnsi="Arial" w:cs="Arial"/>
                <w:sz w:val="16"/>
                <w:szCs w:val="16"/>
              </w:rPr>
            </w:pPr>
          </w:p>
        </w:tc>
      </w:tr>
      <w:tr w:rsidR="00120634" w:rsidRPr="00120634" w14:paraId="0929FF3E" w14:textId="77777777" w:rsidTr="00120634">
        <w:tc>
          <w:tcPr>
            <w:tcW w:w="1651" w:type="pct"/>
          </w:tcPr>
          <w:p w14:paraId="7023A24F" w14:textId="12444A79" w:rsidR="00120634" w:rsidRPr="00120634" w:rsidRDefault="00120634" w:rsidP="00120634">
            <w:pPr>
              <w:ind w:left="-101"/>
              <w:rPr>
                <w:rFonts w:ascii="Arial" w:hAnsi="Arial" w:cs="Arial"/>
                <w:spacing w:val="-4"/>
                <w:sz w:val="18"/>
                <w:szCs w:val="18"/>
              </w:rPr>
            </w:pPr>
            <w:r w:rsidRPr="00887285">
              <w:rPr>
                <w:rFonts w:ascii="Arial" w:hAnsi="Arial" w:cs="Arial"/>
                <w:sz w:val="18"/>
                <w:szCs w:val="18"/>
              </w:rPr>
              <w:t>Dividend income from subsidiaries</w:t>
            </w:r>
          </w:p>
        </w:tc>
        <w:tc>
          <w:tcPr>
            <w:tcW w:w="305" w:type="pct"/>
            <w:shd w:val="clear" w:color="auto" w:fill="auto"/>
          </w:tcPr>
          <w:p w14:paraId="2216A630" w14:textId="2770194C" w:rsidR="00120634" w:rsidRPr="00120634" w:rsidRDefault="00120634" w:rsidP="00120634">
            <w:pPr>
              <w:ind w:left="-72" w:right="-72"/>
              <w:jc w:val="center"/>
              <w:rPr>
                <w:rFonts w:ascii="Arial" w:hAnsi="Arial" w:cs="Arial"/>
                <w:sz w:val="18"/>
                <w:szCs w:val="18"/>
                <w:lang w:val="en-US"/>
              </w:rPr>
            </w:pPr>
          </w:p>
        </w:tc>
        <w:tc>
          <w:tcPr>
            <w:tcW w:w="761" w:type="pct"/>
            <w:shd w:val="clear" w:color="auto" w:fill="FAFAFA"/>
            <w:vAlign w:val="bottom"/>
          </w:tcPr>
          <w:p w14:paraId="59F25215" w14:textId="7FACE8E8" w:rsidR="00120634" w:rsidRPr="00120634" w:rsidRDefault="00120634" w:rsidP="00120634">
            <w:pPr>
              <w:ind w:right="-72"/>
              <w:jc w:val="right"/>
              <w:rPr>
                <w:rFonts w:ascii="Arial" w:hAnsi="Arial" w:cs="Arial"/>
                <w:sz w:val="18"/>
                <w:szCs w:val="18"/>
                <w:lang w:val="en-US"/>
              </w:rPr>
            </w:pPr>
          </w:p>
        </w:tc>
        <w:tc>
          <w:tcPr>
            <w:tcW w:w="761" w:type="pct"/>
            <w:vAlign w:val="bottom"/>
          </w:tcPr>
          <w:p w14:paraId="4043D6E1" w14:textId="04E27B9D" w:rsidR="00120634" w:rsidRPr="00120634" w:rsidRDefault="00120634" w:rsidP="00120634">
            <w:pPr>
              <w:ind w:right="-72"/>
              <w:jc w:val="right"/>
              <w:rPr>
                <w:rFonts w:ascii="Arial" w:hAnsi="Arial" w:cs="Arial"/>
                <w:sz w:val="18"/>
                <w:szCs w:val="18"/>
                <w:lang w:val="en-US"/>
              </w:rPr>
            </w:pPr>
          </w:p>
        </w:tc>
        <w:tc>
          <w:tcPr>
            <w:tcW w:w="761" w:type="pct"/>
            <w:shd w:val="clear" w:color="auto" w:fill="FAFAFA"/>
            <w:vAlign w:val="bottom"/>
          </w:tcPr>
          <w:p w14:paraId="05975B1F" w14:textId="7FA1FFE2" w:rsidR="00120634" w:rsidRPr="00120634" w:rsidRDefault="00120634" w:rsidP="00120634">
            <w:pPr>
              <w:ind w:right="-72"/>
              <w:jc w:val="right"/>
              <w:rPr>
                <w:rFonts w:ascii="Arial" w:hAnsi="Arial" w:cs="Arial"/>
                <w:sz w:val="18"/>
                <w:szCs w:val="18"/>
                <w:lang w:val="en-US"/>
              </w:rPr>
            </w:pPr>
          </w:p>
        </w:tc>
        <w:tc>
          <w:tcPr>
            <w:tcW w:w="761" w:type="pct"/>
            <w:vAlign w:val="bottom"/>
          </w:tcPr>
          <w:p w14:paraId="1A8F5E86" w14:textId="6189D44A" w:rsidR="00120634" w:rsidRPr="00120634" w:rsidRDefault="00120634" w:rsidP="00120634">
            <w:pPr>
              <w:ind w:right="-72"/>
              <w:jc w:val="right"/>
              <w:rPr>
                <w:rFonts w:ascii="Arial" w:hAnsi="Arial" w:cs="Arial"/>
                <w:sz w:val="18"/>
                <w:szCs w:val="18"/>
                <w:lang w:val="en-US"/>
              </w:rPr>
            </w:pPr>
          </w:p>
        </w:tc>
      </w:tr>
      <w:tr w:rsidR="00120634" w:rsidRPr="00120634" w14:paraId="60DAD0E5" w14:textId="77777777" w:rsidTr="00120634">
        <w:tc>
          <w:tcPr>
            <w:tcW w:w="1651" w:type="pct"/>
          </w:tcPr>
          <w:p w14:paraId="2B31A8B8" w14:textId="03F4EF0E" w:rsidR="00120634" w:rsidRPr="00120634" w:rsidRDefault="00120634" w:rsidP="00120634">
            <w:pPr>
              <w:ind w:left="-101" w:right="-72"/>
              <w:rPr>
                <w:rFonts w:ascii="Arial" w:hAnsi="Arial" w:cs="Arial"/>
                <w:sz w:val="18"/>
                <w:szCs w:val="18"/>
              </w:rPr>
            </w:pPr>
            <w:r w:rsidRPr="00887285">
              <w:rPr>
                <w:rFonts w:ascii="Arial" w:hAnsi="Arial" w:cs="Arial"/>
                <w:sz w:val="18"/>
                <w:szCs w:val="18"/>
              </w:rPr>
              <w:t xml:space="preserve">   </w:t>
            </w:r>
            <w:r w:rsidRPr="00887285">
              <w:rPr>
                <w:rFonts w:ascii="Arial" w:hAnsi="Arial" w:cs="Arial"/>
                <w:spacing w:val="-6"/>
                <w:sz w:val="18"/>
                <w:szCs w:val="18"/>
              </w:rPr>
              <w:t xml:space="preserve">and joint ventures </w:t>
            </w:r>
          </w:p>
        </w:tc>
        <w:tc>
          <w:tcPr>
            <w:tcW w:w="305" w:type="pct"/>
            <w:shd w:val="clear" w:color="auto" w:fill="auto"/>
          </w:tcPr>
          <w:p w14:paraId="2B22615A" w14:textId="6683B105" w:rsidR="00120634" w:rsidRPr="00120634" w:rsidRDefault="00120634" w:rsidP="00120634">
            <w:pPr>
              <w:ind w:left="-72" w:right="-72"/>
              <w:jc w:val="center"/>
              <w:rPr>
                <w:rFonts w:ascii="Arial" w:hAnsi="Arial" w:cs="Arial"/>
                <w:sz w:val="18"/>
                <w:szCs w:val="18"/>
                <w:lang w:val="en-US"/>
              </w:rPr>
            </w:pPr>
            <w:r w:rsidRPr="00887285">
              <w:rPr>
                <w:rFonts w:ascii="Arial" w:hAnsi="Arial" w:cs="Arial"/>
                <w:sz w:val="18"/>
                <w:szCs w:val="18"/>
              </w:rPr>
              <w:t>17.5</w:t>
            </w:r>
          </w:p>
        </w:tc>
        <w:tc>
          <w:tcPr>
            <w:tcW w:w="761" w:type="pct"/>
            <w:shd w:val="clear" w:color="auto" w:fill="FAFAFA"/>
            <w:vAlign w:val="bottom"/>
          </w:tcPr>
          <w:p w14:paraId="60FD909C" w14:textId="3A808576" w:rsidR="00120634" w:rsidRPr="00120634" w:rsidRDefault="00120634" w:rsidP="00120634">
            <w:pPr>
              <w:ind w:right="-72"/>
              <w:jc w:val="right"/>
              <w:rPr>
                <w:rFonts w:ascii="Arial" w:hAnsi="Arial" w:cs="Arial"/>
                <w:sz w:val="18"/>
                <w:szCs w:val="18"/>
                <w:lang w:val="en-US"/>
              </w:rPr>
            </w:pPr>
            <w:r w:rsidRPr="00887285">
              <w:rPr>
                <w:rFonts w:ascii="Arial" w:hAnsi="Arial" w:cs="Arial"/>
                <w:sz w:val="18"/>
                <w:szCs w:val="18"/>
              </w:rPr>
              <w:t>-</w:t>
            </w:r>
          </w:p>
        </w:tc>
        <w:tc>
          <w:tcPr>
            <w:tcW w:w="761" w:type="pct"/>
            <w:vAlign w:val="bottom"/>
          </w:tcPr>
          <w:p w14:paraId="7AA1A57B" w14:textId="0960883D" w:rsidR="00120634" w:rsidRPr="00120634" w:rsidRDefault="00120634" w:rsidP="00120634">
            <w:pPr>
              <w:ind w:right="-72"/>
              <w:jc w:val="right"/>
              <w:rPr>
                <w:rFonts w:ascii="Arial" w:hAnsi="Arial" w:cs="Arial"/>
                <w:sz w:val="18"/>
                <w:szCs w:val="18"/>
                <w:lang w:val="en-US"/>
              </w:rPr>
            </w:pPr>
            <w:r w:rsidRPr="00887285">
              <w:rPr>
                <w:rFonts w:ascii="Arial" w:hAnsi="Arial" w:cs="Arial"/>
                <w:sz w:val="18"/>
                <w:szCs w:val="18"/>
              </w:rPr>
              <w:t>-</w:t>
            </w:r>
          </w:p>
        </w:tc>
        <w:tc>
          <w:tcPr>
            <w:tcW w:w="761" w:type="pct"/>
            <w:shd w:val="clear" w:color="auto" w:fill="FAFAFA"/>
            <w:vAlign w:val="bottom"/>
          </w:tcPr>
          <w:p w14:paraId="265666B5" w14:textId="4C05814C" w:rsidR="00120634" w:rsidRPr="00120634" w:rsidRDefault="00120634" w:rsidP="00120634">
            <w:pPr>
              <w:ind w:right="-72"/>
              <w:jc w:val="right"/>
              <w:rPr>
                <w:rFonts w:ascii="Arial" w:hAnsi="Arial" w:cs="Arial"/>
                <w:b/>
                <w:bCs/>
                <w:sz w:val="18"/>
                <w:szCs w:val="18"/>
                <w:lang w:val="en-US"/>
              </w:rPr>
            </w:pPr>
            <w:r w:rsidRPr="00887285">
              <w:rPr>
                <w:rFonts w:ascii="Arial" w:hAnsi="Arial" w:cs="Arial"/>
                <w:sz w:val="18"/>
                <w:szCs w:val="18"/>
              </w:rPr>
              <w:t>7</w:t>
            </w:r>
            <w:r w:rsidRPr="00887285">
              <w:rPr>
                <w:rFonts w:ascii="Arial" w:hAnsi="Arial" w:cs="Arial"/>
                <w:sz w:val="18"/>
                <w:szCs w:val="18"/>
                <w:lang w:val="en-US"/>
              </w:rPr>
              <w:t>,</w:t>
            </w:r>
            <w:r w:rsidRPr="00887285">
              <w:rPr>
                <w:rFonts w:ascii="Arial" w:hAnsi="Arial" w:cs="Arial"/>
                <w:sz w:val="18"/>
                <w:szCs w:val="18"/>
              </w:rPr>
              <w:t>185</w:t>
            </w:r>
            <w:r w:rsidRPr="00887285">
              <w:rPr>
                <w:rFonts w:ascii="Arial" w:hAnsi="Arial" w:cs="Arial"/>
                <w:sz w:val="18"/>
                <w:szCs w:val="18"/>
                <w:lang w:val="en-US"/>
              </w:rPr>
              <w:t>,</w:t>
            </w:r>
            <w:r w:rsidRPr="00887285">
              <w:rPr>
                <w:rFonts w:ascii="Arial" w:hAnsi="Arial" w:cs="Arial"/>
                <w:sz w:val="18"/>
                <w:szCs w:val="18"/>
              </w:rPr>
              <w:t>683</w:t>
            </w:r>
            <w:r w:rsidRPr="00887285">
              <w:rPr>
                <w:rFonts w:ascii="Arial" w:hAnsi="Arial" w:cs="Arial"/>
                <w:sz w:val="18"/>
                <w:szCs w:val="18"/>
                <w:lang w:val="en-US"/>
              </w:rPr>
              <w:t>,</w:t>
            </w:r>
            <w:r w:rsidRPr="00887285">
              <w:rPr>
                <w:rFonts w:ascii="Arial" w:hAnsi="Arial" w:cs="Arial"/>
                <w:sz w:val="18"/>
                <w:szCs w:val="18"/>
              </w:rPr>
              <w:t>631</w:t>
            </w:r>
          </w:p>
        </w:tc>
        <w:tc>
          <w:tcPr>
            <w:tcW w:w="761" w:type="pct"/>
            <w:vAlign w:val="bottom"/>
          </w:tcPr>
          <w:p w14:paraId="5BAEED84" w14:textId="0B10C4E2" w:rsidR="00120634" w:rsidRPr="00120634" w:rsidRDefault="00120634" w:rsidP="00120634">
            <w:pPr>
              <w:ind w:right="-72"/>
              <w:jc w:val="right"/>
              <w:rPr>
                <w:rFonts w:ascii="Arial" w:hAnsi="Arial" w:cs="Arial"/>
                <w:b/>
                <w:bCs/>
                <w:sz w:val="18"/>
                <w:szCs w:val="18"/>
                <w:lang w:val="en-US"/>
              </w:rPr>
            </w:pPr>
            <w:r w:rsidRPr="00887285">
              <w:rPr>
                <w:rFonts w:ascii="Arial" w:hAnsi="Arial" w:cs="Arial"/>
                <w:sz w:val="18"/>
                <w:szCs w:val="18"/>
              </w:rPr>
              <w:t>8,226,594,068</w:t>
            </w:r>
          </w:p>
        </w:tc>
      </w:tr>
      <w:tr w:rsidR="00120634" w:rsidRPr="00120634" w14:paraId="39848B7A" w14:textId="77777777" w:rsidTr="00120634">
        <w:tc>
          <w:tcPr>
            <w:tcW w:w="1651" w:type="pct"/>
          </w:tcPr>
          <w:p w14:paraId="6527BB3D" w14:textId="2CE7AA3A" w:rsidR="00120634" w:rsidRPr="00887285" w:rsidRDefault="00120634" w:rsidP="00120634">
            <w:pPr>
              <w:ind w:left="-101" w:right="-72"/>
              <w:rPr>
                <w:rFonts w:ascii="Arial" w:hAnsi="Arial" w:cs="Arial"/>
                <w:sz w:val="18"/>
                <w:szCs w:val="18"/>
              </w:rPr>
            </w:pPr>
            <w:r w:rsidRPr="00887285">
              <w:rPr>
                <w:rFonts w:ascii="Arial" w:hAnsi="Arial" w:cs="Arial"/>
                <w:sz w:val="18"/>
                <w:szCs w:val="18"/>
              </w:rPr>
              <w:t xml:space="preserve">Interest income </w:t>
            </w:r>
          </w:p>
        </w:tc>
        <w:tc>
          <w:tcPr>
            <w:tcW w:w="305" w:type="pct"/>
            <w:shd w:val="clear" w:color="auto" w:fill="auto"/>
          </w:tcPr>
          <w:p w14:paraId="4046FADC" w14:textId="77777777" w:rsidR="00120634" w:rsidRPr="00887285" w:rsidRDefault="00120634" w:rsidP="00120634">
            <w:pPr>
              <w:ind w:left="-72" w:right="-72"/>
              <w:jc w:val="center"/>
              <w:rPr>
                <w:rFonts w:ascii="Arial" w:hAnsi="Arial" w:cs="Arial"/>
                <w:sz w:val="18"/>
                <w:szCs w:val="18"/>
              </w:rPr>
            </w:pPr>
          </w:p>
        </w:tc>
        <w:tc>
          <w:tcPr>
            <w:tcW w:w="761" w:type="pct"/>
            <w:shd w:val="clear" w:color="auto" w:fill="FAFAFA"/>
            <w:vAlign w:val="bottom"/>
          </w:tcPr>
          <w:p w14:paraId="7E12B2BE" w14:textId="4E7A43EB" w:rsidR="00120634" w:rsidRPr="00887285" w:rsidRDefault="00120634" w:rsidP="00120634">
            <w:pPr>
              <w:ind w:right="-72"/>
              <w:jc w:val="right"/>
              <w:rPr>
                <w:rFonts w:ascii="Arial" w:hAnsi="Arial" w:cs="Arial"/>
                <w:sz w:val="18"/>
                <w:szCs w:val="18"/>
              </w:rPr>
            </w:pPr>
            <w:r w:rsidRPr="00887285">
              <w:rPr>
                <w:rFonts w:ascii="Arial" w:hAnsi="Arial" w:cs="Arial"/>
                <w:sz w:val="18"/>
                <w:szCs w:val="18"/>
              </w:rPr>
              <w:t>260,383,199</w:t>
            </w:r>
          </w:p>
        </w:tc>
        <w:tc>
          <w:tcPr>
            <w:tcW w:w="761" w:type="pct"/>
            <w:vAlign w:val="bottom"/>
          </w:tcPr>
          <w:p w14:paraId="2E6027A6" w14:textId="438C67D6" w:rsidR="00120634" w:rsidRPr="00887285" w:rsidRDefault="00120634" w:rsidP="00120634">
            <w:pPr>
              <w:ind w:right="-72"/>
              <w:jc w:val="right"/>
              <w:rPr>
                <w:rFonts w:ascii="Arial" w:hAnsi="Arial" w:cs="Arial"/>
                <w:sz w:val="18"/>
                <w:szCs w:val="18"/>
              </w:rPr>
            </w:pPr>
            <w:r w:rsidRPr="00887285">
              <w:rPr>
                <w:rFonts w:ascii="Arial" w:hAnsi="Arial" w:cs="Arial"/>
                <w:sz w:val="18"/>
                <w:szCs w:val="18"/>
              </w:rPr>
              <w:t>584,353,285</w:t>
            </w:r>
          </w:p>
        </w:tc>
        <w:tc>
          <w:tcPr>
            <w:tcW w:w="761" w:type="pct"/>
            <w:shd w:val="clear" w:color="auto" w:fill="FAFAFA"/>
            <w:vAlign w:val="bottom"/>
          </w:tcPr>
          <w:p w14:paraId="39DDD243" w14:textId="7C7851EF" w:rsidR="00120634" w:rsidRPr="00887285" w:rsidRDefault="00120634" w:rsidP="00120634">
            <w:pPr>
              <w:ind w:right="-72"/>
              <w:jc w:val="right"/>
              <w:rPr>
                <w:rFonts w:ascii="Arial" w:hAnsi="Arial" w:cs="Arial"/>
                <w:sz w:val="18"/>
                <w:szCs w:val="18"/>
              </w:rPr>
            </w:pPr>
            <w:r w:rsidRPr="00887285">
              <w:rPr>
                <w:rFonts w:ascii="Arial" w:hAnsi="Arial" w:cs="Arial"/>
                <w:sz w:val="18"/>
                <w:szCs w:val="18"/>
              </w:rPr>
              <w:t>2,518,915,936</w:t>
            </w:r>
          </w:p>
        </w:tc>
        <w:tc>
          <w:tcPr>
            <w:tcW w:w="761" w:type="pct"/>
            <w:vAlign w:val="bottom"/>
          </w:tcPr>
          <w:p w14:paraId="0DD82EB5" w14:textId="2EEC2BD2" w:rsidR="00120634" w:rsidRPr="00887285" w:rsidRDefault="00120634" w:rsidP="00120634">
            <w:pPr>
              <w:ind w:right="-72"/>
              <w:jc w:val="right"/>
              <w:rPr>
                <w:rFonts w:ascii="Arial" w:hAnsi="Arial" w:cs="Arial"/>
                <w:sz w:val="18"/>
                <w:szCs w:val="18"/>
              </w:rPr>
            </w:pPr>
            <w:r w:rsidRPr="00887285">
              <w:rPr>
                <w:rFonts w:ascii="Arial" w:hAnsi="Arial" w:cs="Arial"/>
                <w:sz w:val="18"/>
                <w:szCs w:val="18"/>
              </w:rPr>
              <w:t>1,646,731,588</w:t>
            </w:r>
          </w:p>
        </w:tc>
      </w:tr>
      <w:tr w:rsidR="00120634" w:rsidRPr="00120634" w14:paraId="0CD5D960" w14:textId="77777777" w:rsidTr="00120634">
        <w:tc>
          <w:tcPr>
            <w:tcW w:w="1651" w:type="pct"/>
          </w:tcPr>
          <w:p w14:paraId="7D1448AA" w14:textId="0301025C" w:rsidR="00120634" w:rsidRPr="00887285" w:rsidRDefault="00120634" w:rsidP="00120634">
            <w:pPr>
              <w:ind w:left="-101" w:right="-72"/>
              <w:rPr>
                <w:rFonts w:ascii="Arial" w:hAnsi="Arial" w:cs="Arial"/>
                <w:sz w:val="18"/>
                <w:szCs w:val="18"/>
              </w:rPr>
            </w:pPr>
            <w:r w:rsidRPr="00887285">
              <w:rPr>
                <w:rFonts w:ascii="Arial" w:hAnsi="Arial" w:cs="Arial"/>
                <w:sz w:val="18"/>
                <w:szCs w:val="18"/>
              </w:rPr>
              <w:t>Rental and service income</w:t>
            </w:r>
          </w:p>
        </w:tc>
        <w:tc>
          <w:tcPr>
            <w:tcW w:w="305" w:type="pct"/>
            <w:shd w:val="clear" w:color="auto" w:fill="auto"/>
          </w:tcPr>
          <w:p w14:paraId="0E34A4F6" w14:textId="77777777" w:rsidR="00120634" w:rsidRPr="00887285" w:rsidRDefault="00120634" w:rsidP="00120634">
            <w:pPr>
              <w:ind w:left="-72" w:right="-72"/>
              <w:jc w:val="center"/>
              <w:rPr>
                <w:rFonts w:ascii="Arial" w:hAnsi="Arial" w:cs="Arial"/>
                <w:sz w:val="18"/>
                <w:szCs w:val="18"/>
              </w:rPr>
            </w:pPr>
          </w:p>
        </w:tc>
        <w:tc>
          <w:tcPr>
            <w:tcW w:w="761" w:type="pct"/>
            <w:shd w:val="clear" w:color="auto" w:fill="FAFAFA"/>
            <w:vAlign w:val="bottom"/>
          </w:tcPr>
          <w:p w14:paraId="14A926F2" w14:textId="58C425AA" w:rsidR="00120634" w:rsidRPr="00887285" w:rsidRDefault="00120634" w:rsidP="00120634">
            <w:pPr>
              <w:ind w:right="-72"/>
              <w:jc w:val="right"/>
              <w:rPr>
                <w:rFonts w:ascii="Arial" w:hAnsi="Arial" w:cs="Arial"/>
                <w:sz w:val="18"/>
                <w:szCs w:val="18"/>
              </w:rPr>
            </w:pPr>
            <w:r w:rsidRPr="00887285">
              <w:rPr>
                <w:rFonts w:ascii="Arial" w:hAnsi="Arial" w:cs="Arial"/>
                <w:sz w:val="18"/>
                <w:szCs w:val="18"/>
              </w:rPr>
              <w:t>42,127,440</w:t>
            </w:r>
          </w:p>
        </w:tc>
        <w:tc>
          <w:tcPr>
            <w:tcW w:w="761" w:type="pct"/>
            <w:vAlign w:val="bottom"/>
          </w:tcPr>
          <w:p w14:paraId="3847C085" w14:textId="77E5C4F9" w:rsidR="00120634" w:rsidRPr="00887285" w:rsidRDefault="00120634" w:rsidP="00120634">
            <w:pPr>
              <w:ind w:right="-72"/>
              <w:jc w:val="right"/>
              <w:rPr>
                <w:rFonts w:ascii="Arial" w:hAnsi="Arial" w:cs="Arial"/>
                <w:sz w:val="18"/>
                <w:szCs w:val="18"/>
              </w:rPr>
            </w:pPr>
            <w:r w:rsidRPr="00887285">
              <w:rPr>
                <w:rFonts w:ascii="Arial" w:hAnsi="Arial" w:cs="Arial"/>
                <w:sz w:val="18"/>
                <w:szCs w:val="18"/>
              </w:rPr>
              <w:t>55,065,096</w:t>
            </w:r>
          </w:p>
        </w:tc>
        <w:tc>
          <w:tcPr>
            <w:tcW w:w="761" w:type="pct"/>
            <w:shd w:val="clear" w:color="auto" w:fill="FAFAFA"/>
            <w:vAlign w:val="bottom"/>
          </w:tcPr>
          <w:p w14:paraId="33B18768" w14:textId="44C2699C" w:rsidR="00120634" w:rsidRPr="00887285" w:rsidRDefault="00120634" w:rsidP="00120634">
            <w:pPr>
              <w:ind w:right="-72"/>
              <w:jc w:val="right"/>
              <w:rPr>
                <w:rFonts w:ascii="Arial" w:hAnsi="Arial" w:cs="Arial"/>
                <w:sz w:val="18"/>
                <w:szCs w:val="18"/>
              </w:rPr>
            </w:pPr>
            <w:r w:rsidRPr="00887285">
              <w:rPr>
                <w:rFonts w:ascii="Arial" w:hAnsi="Arial" w:cs="Arial"/>
                <w:sz w:val="18"/>
                <w:szCs w:val="18"/>
              </w:rPr>
              <w:t>256</w:t>
            </w:r>
            <w:r w:rsidRPr="00887285">
              <w:rPr>
                <w:rFonts w:ascii="Arial" w:hAnsi="Arial" w:cs="Arial"/>
                <w:sz w:val="18"/>
                <w:szCs w:val="18"/>
                <w:lang w:val="en-US"/>
              </w:rPr>
              <w:t>,</w:t>
            </w:r>
            <w:r w:rsidRPr="00887285">
              <w:rPr>
                <w:rFonts w:ascii="Arial" w:hAnsi="Arial" w:cs="Arial"/>
                <w:sz w:val="18"/>
                <w:szCs w:val="18"/>
              </w:rPr>
              <w:t>324</w:t>
            </w:r>
            <w:r w:rsidRPr="00887285">
              <w:rPr>
                <w:rFonts w:ascii="Arial" w:hAnsi="Arial" w:cs="Arial"/>
                <w:sz w:val="18"/>
                <w:szCs w:val="18"/>
                <w:lang w:val="en-US"/>
              </w:rPr>
              <w:t>,</w:t>
            </w:r>
            <w:r w:rsidRPr="00887285">
              <w:rPr>
                <w:rFonts w:ascii="Arial" w:hAnsi="Arial" w:cs="Arial"/>
                <w:sz w:val="18"/>
                <w:szCs w:val="18"/>
              </w:rPr>
              <w:t>216</w:t>
            </w:r>
          </w:p>
        </w:tc>
        <w:tc>
          <w:tcPr>
            <w:tcW w:w="761" w:type="pct"/>
            <w:vAlign w:val="bottom"/>
          </w:tcPr>
          <w:p w14:paraId="3CA4797F" w14:textId="715A67E6" w:rsidR="00120634" w:rsidRPr="00887285" w:rsidRDefault="00120634" w:rsidP="00120634">
            <w:pPr>
              <w:ind w:right="-72"/>
              <w:jc w:val="right"/>
              <w:rPr>
                <w:rFonts w:ascii="Arial" w:hAnsi="Arial" w:cs="Arial"/>
                <w:sz w:val="18"/>
                <w:szCs w:val="18"/>
              </w:rPr>
            </w:pPr>
            <w:r w:rsidRPr="00887285">
              <w:rPr>
                <w:rFonts w:ascii="Arial" w:hAnsi="Arial" w:cs="Arial"/>
                <w:sz w:val="18"/>
                <w:szCs w:val="18"/>
              </w:rPr>
              <w:t>248,037,370</w:t>
            </w:r>
          </w:p>
        </w:tc>
      </w:tr>
      <w:tr w:rsidR="00120634" w:rsidRPr="00120634" w14:paraId="773F9CDD" w14:textId="77777777" w:rsidTr="00120634">
        <w:tc>
          <w:tcPr>
            <w:tcW w:w="1651" w:type="pct"/>
          </w:tcPr>
          <w:p w14:paraId="1C42073F" w14:textId="5E71C936" w:rsidR="00120634" w:rsidRPr="00887285" w:rsidRDefault="00120634" w:rsidP="00120634">
            <w:pPr>
              <w:ind w:left="-101" w:right="-72"/>
              <w:rPr>
                <w:rFonts w:ascii="Arial" w:hAnsi="Arial" w:cs="Arial"/>
                <w:sz w:val="18"/>
                <w:szCs w:val="18"/>
              </w:rPr>
            </w:pPr>
            <w:r w:rsidRPr="00887285">
              <w:rPr>
                <w:rFonts w:ascii="Arial" w:hAnsi="Arial" w:cs="Arial"/>
                <w:sz w:val="18"/>
                <w:szCs w:val="18"/>
              </w:rPr>
              <w:t>Adder*</w:t>
            </w:r>
          </w:p>
        </w:tc>
        <w:tc>
          <w:tcPr>
            <w:tcW w:w="305" w:type="pct"/>
            <w:shd w:val="clear" w:color="auto" w:fill="auto"/>
          </w:tcPr>
          <w:p w14:paraId="2C1CB7AE" w14:textId="77777777" w:rsidR="00120634" w:rsidRPr="00887285" w:rsidRDefault="00120634" w:rsidP="00120634">
            <w:pPr>
              <w:ind w:left="-72" w:right="-72"/>
              <w:jc w:val="center"/>
              <w:rPr>
                <w:rFonts w:ascii="Arial" w:hAnsi="Arial" w:cs="Arial"/>
                <w:sz w:val="18"/>
                <w:szCs w:val="18"/>
              </w:rPr>
            </w:pPr>
          </w:p>
        </w:tc>
        <w:tc>
          <w:tcPr>
            <w:tcW w:w="761" w:type="pct"/>
            <w:shd w:val="clear" w:color="auto" w:fill="FAFAFA"/>
            <w:vAlign w:val="bottom"/>
          </w:tcPr>
          <w:p w14:paraId="64BF661A" w14:textId="4E41116E" w:rsidR="00120634" w:rsidRPr="00887285" w:rsidRDefault="00120634" w:rsidP="00120634">
            <w:pPr>
              <w:ind w:right="-72"/>
              <w:jc w:val="right"/>
              <w:rPr>
                <w:rFonts w:ascii="Arial" w:hAnsi="Arial" w:cs="Arial"/>
                <w:sz w:val="18"/>
                <w:szCs w:val="18"/>
              </w:rPr>
            </w:pPr>
            <w:r w:rsidRPr="00887285">
              <w:rPr>
                <w:rFonts w:ascii="Arial" w:hAnsi="Arial" w:cs="Arial"/>
                <w:sz w:val="18"/>
                <w:szCs w:val="18"/>
              </w:rPr>
              <w:t>1,837,581,224</w:t>
            </w:r>
          </w:p>
        </w:tc>
        <w:tc>
          <w:tcPr>
            <w:tcW w:w="761" w:type="pct"/>
            <w:vAlign w:val="bottom"/>
          </w:tcPr>
          <w:p w14:paraId="1DBCCFC2" w14:textId="3146899F" w:rsidR="00120634" w:rsidRPr="00887285" w:rsidRDefault="00120634" w:rsidP="00120634">
            <w:pPr>
              <w:ind w:right="-72"/>
              <w:jc w:val="right"/>
              <w:rPr>
                <w:rFonts w:ascii="Arial" w:hAnsi="Arial" w:cs="Arial"/>
                <w:sz w:val="18"/>
                <w:szCs w:val="18"/>
              </w:rPr>
            </w:pPr>
            <w:r w:rsidRPr="00887285">
              <w:rPr>
                <w:rFonts w:ascii="Arial" w:hAnsi="Arial" w:cs="Arial"/>
                <w:sz w:val="18"/>
                <w:szCs w:val="18"/>
              </w:rPr>
              <w:t>1,990,153,849</w:t>
            </w:r>
          </w:p>
        </w:tc>
        <w:tc>
          <w:tcPr>
            <w:tcW w:w="761" w:type="pct"/>
            <w:shd w:val="clear" w:color="auto" w:fill="FAFAFA"/>
            <w:vAlign w:val="bottom"/>
          </w:tcPr>
          <w:p w14:paraId="6F7B16EC" w14:textId="7A1A585F" w:rsidR="00120634" w:rsidRPr="00887285" w:rsidRDefault="00120634" w:rsidP="00120634">
            <w:pPr>
              <w:ind w:right="-72"/>
              <w:jc w:val="right"/>
              <w:rPr>
                <w:rFonts w:ascii="Arial" w:hAnsi="Arial" w:cs="Arial"/>
                <w:sz w:val="18"/>
                <w:szCs w:val="18"/>
              </w:rPr>
            </w:pPr>
            <w:r w:rsidRPr="00887285">
              <w:rPr>
                <w:rFonts w:ascii="Arial" w:hAnsi="Arial" w:cs="Arial"/>
                <w:sz w:val="18"/>
                <w:szCs w:val="18"/>
              </w:rPr>
              <w:t>-</w:t>
            </w:r>
          </w:p>
        </w:tc>
        <w:tc>
          <w:tcPr>
            <w:tcW w:w="761" w:type="pct"/>
            <w:vAlign w:val="bottom"/>
          </w:tcPr>
          <w:p w14:paraId="602B4695" w14:textId="5FBD3CE1" w:rsidR="00120634" w:rsidRPr="00887285" w:rsidRDefault="00120634" w:rsidP="00120634">
            <w:pPr>
              <w:ind w:right="-72"/>
              <w:jc w:val="right"/>
              <w:rPr>
                <w:rFonts w:ascii="Arial" w:hAnsi="Arial" w:cs="Arial"/>
                <w:sz w:val="18"/>
                <w:szCs w:val="18"/>
              </w:rPr>
            </w:pPr>
            <w:r w:rsidRPr="00887285">
              <w:rPr>
                <w:rFonts w:ascii="Arial" w:hAnsi="Arial" w:cs="Arial"/>
                <w:sz w:val="18"/>
                <w:szCs w:val="18"/>
              </w:rPr>
              <w:t>-</w:t>
            </w:r>
          </w:p>
        </w:tc>
      </w:tr>
      <w:tr w:rsidR="00120634" w:rsidRPr="00120634" w14:paraId="03F514E5" w14:textId="77777777" w:rsidTr="00120634">
        <w:tc>
          <w:tcPr>
            <w:tcW w:w="1651" w:type="pct"/>
          </w:tcPr>
          <w:p w14:paraId="21B51CB5" w14:textId="6C2F4A8A" w:rsidR="00120634" w:rsidRPr="00887285" w:rsidRDefault="00120634" w:rsidP="00120634">
            <w:pPr>
              <w:ind w:left="-101" w:right="-72"/>
              <w:rPr>
                <w:rFonts w:ascii="Arial" w:hAnsi="Arial" w:cs="Arial"/>
                <w:sz w:val="18"/>
                <w:szCs w:val="18"/>
              </w:rPr>
            </w:pPr>
            <w:r w:rsidRPr="00887285">
              <w:rPr>
                <w:rFonts w:ascii="Arial" w:hAnsi="Arial" w:cs="Arial"/>
                <w:sz w:val="18"/>
                <w:szCs w:val="18"/>
              </w:rPr>
              <w:t>Others</w:t>
            </w:r>
          </w:p>
        </w:tc>
        <w:tc>
          <w:tcPr>
            <w:tcW w:w="305" w:type="pct"/>
            <w:shd w:val="clear" w:color="auto" w:fill="auto"/>
          </w:tcPr>
          <w:p w14:paraId="3C1B1170" w14:textId="77777777" w:rsidR="00120634" w:rsidRPr="00887285" w:rsidRDefault="00120634" w:rsidP="00120634">
            <w:pPr>
              <w:ind w:left="-72" w:right="-72"/>
              <w:jc w:val="center"/>
              <w:rPr>
                <w:rFonts w:ascii="Arial" w:hAnsi="Arial" w:cs="Arial"/>
                <w:sz w:val="18"/>
                <w:szCs w:val="18"/>
              </w:rPr>
            </w:pPr>
          </w:p>
        </w:tc>
        <w:tc>
          <w:tcPr>
            <w:tcW w:w="761" w:type="pct"/>
            <w:tcBorders>
              <w:bottom w:val="single" w:sz="4" w:space="0" w:color="auto"/>
            </w:tcBorders>
            <w:shd w:val="clear" w:color="auto" w:fill="FAFAFA"/>
            <w:vAlign w:val="bottom"/>
          </w:tcPr>
          <w:p w14:paraId="7578CCAD" w14:textId="6D4B768F" w:rsidR="00120634" w:rsidRPr="00887285" w:rsidRDefault="00120634" w:rsidP="00120634">
            <w:pPr>
              <w:ind w:right="-72"/>
              <w:jc w:val="right"/>
              <w:rPr>
                <w:rFonts w:ascii="Arial" w:hAnsi="Arial" w:cs="Arial"/>
                <w:sz w:val="18"/>
                <w:szCs w:val="18"/>
              </w:rPr>
            </w:pPr>
            <w:r w:rsidRPr="00887285">
              <w:rPr>
                <w:rFonts w:ascii="Arial" w:hAnsi="Arial" w:cs="Arial"/>
                <w:sz w:val="18"/>
                <w:szCs w:val="18"/>
              </w:rPr>
              <w:t>272,597,547</w:t>
            </w:r>
          </w:p>
        </w:tc>
        <w:tc>
          <w:tcPr>
            <w:tcW w:w="761" w:type="pct"/>
            <w:tcBorders>
              <w:bottom w:val="single" w:sz="4" w:space="0" w:color="auto"/>
            </w:tcBorders>
            <w:vAlign w:val="bottom"/>
          </w:tcPr>
          <w:p w14:paraId="365104A1" w14:textId="0310317B" w:rsidR="00120634" w:rsidRPr="00887285" w:rsidRDefault="00120634" w:rsidP="00120634">
            <w:pPr>
              <w:ind w:right="-72"/>
              <w:jc w:val="right"/>
              <w:rPr>
                <w:rFonts w:ascii="Arial" w:hAnsi="Arial" w:cs="Arial"/>
                <w:sz w:val="18"/>
                <w:szCs w:val="18"/>
              </w:rPr>
            </w:pPr>
            <w:r w:rsidRPr="00887285">
              <w:rPr>
                <w:rFonts w:ascii="Arial" w:hAnsi="Arial" w:cs="Arial"/>
                <w:sz w:val="18"/>
                <w:szCs w:val="18"/>
              </w:rPr>
              <w:t>265,394,403</w:t>
            </w:r>
          </w:p>
        </w:tc>
        <w:tc>
          <w:tcPr>
            <w:tcW w:w="761" w:type="pct"/>
            <w:tcBorders>
              <w:bottom w:val="single" w:sz="4" w:space="0" w:color="auto"/>
            </w:tcBorders>
            <w:shd w:val="clear" w:color="auto" w:fill="FAFAFA"/>
            <w:vAlign w:val="bottom"/>
          </w:tcPr>
          <w:p w14:paraId="5D2B7106" w14:textId="1F46F3F5" w:rsidR="00120634" w:rsidRPr="00887285" w:rsidRDefault="00120634" w:rsidP="00120634">
            <w:pPr>
              <w:ind w:right="-72"/>
              <w:jc w:val="right"/>
              <w:rPr>
                <w:rFonts w:ascii="Arial" w:hAnsi="Arial" w:cs="Arial"/>
                <w:sz w:val="18"/>
                <w:szCs w:val="18"/>
              </w:rPr>
            </w:pPr>
            <w:r w:rsidRPr="00887285">
              <w:rPr>
                <w:rFonts w:ascii="Arial" w:hAnsi="Arial" w:cs="Arial"/>
                <w:sz w:val="18"/>
                <w:szCs w:val="18"/>
              </w:rPr>
              <w:t>240,943,867</w:t>
            </w:r>
          </w:p>
        </w:tc>
        <w:tc>
          <w:tcPr>
            <w:tcW w:w="761" w:type="pct"/>
            <w:tcBorders>
              <w:bottom w:val="single" w:sz="4" w:space="0" w:color="auto"/>
            </w:tcBorders>
            <w:vAlign w:val="bottom"/>
          </w:tcPr>
          <w:p w14:paraId="669BD988" w14:textId="0009C14C" w:rsidR="00120634" w:rsidRPr="00887285" w:rsidRDefault="00120634" w:rsidP="00120634">
            <w:pPr>
              <w:ind w:right="-72"/>
              <w:jc w:val="right"/>
              <w:rPr>
                <w:rFonts w:ascii="Arial" w:hAnsi="Arial" w:cs="Arial"/>
                <w:sz w:val="18"/>
                <w:szCs w:val="18"/>
              </w:rPr>
            </w:pPr>
            <w:r w:rsidRPr="00887285">
              <w:rPr>
                <w:rFonts w:ascii="Arial" w:hAnsi="Arial" w:cs="Arial"/>
                <w:sz w:val="18"/>
                <w:szCs w:val="18"/>
              </w:rPr>
              <w:t>21,429,723</w:t>
            </w:r>
          </w:p>
        </w:tc>
      </w:tr>
      <w:tr w:rsidR="00120634" w:rsidRPr="00120634" w14:paraId="3BE63261" w14:textId="77777777" w:rsidTr="00120634">
        <w:tc>
          <w:tcPr>
            <w:tcW w:w="1651" w:type="pct"/>
          </w:tcPr>
          <w:p w14:paraId="748C9A4A" w14:textId="77777777" w:rsidR="00120634" w:rsidRPr="00887285" w:rsidRDefault="00120634" w:rsidP="00120634">
            <w:pPr>
              <w:ind w:left="-101" w:right="-72"/>
              <w:rPr>
                <w:rFonts w:ascii="Arial" w:hAnsi="Arial" w:cs="Arial"/>
                <w:sz w:val="18"/>
                <w:szCs w:val="18"/>
              </w:rPr>
            </w:pPr>
          </w:p>
        </w:tc>
        <w:tc>
          <w:tcPr>
            <w:tcW w:w="305" w:type="pct"/>
            <w:shd w:val="clear" w:color="auto" w:fill="auto"/>
          </w:tcPr>
          <w:p w14:paraId="5107FEAB" w14:textId="77777777" w:rsidR="00120634" w:rsidRPr="00887285" w:rsidRDefault="00120634" w:rsidP="00120634">
            <w:pPr>
              <w:ind w:left="-72" w:right="-72"/>
              <w:jc w:val="center"/>
              <w:rPr>
                <w:rFonts w:ascii="Arial" w:hAnsi="Arial" w:cs="Arial"/>
                <w:sz w:val="18"/>
                <w:szCs w:val="18"/>
              </w:rPr>
            </w:pPr>
          </w:p>
        </w:tc>
        <w:tc>
          <w:tcPr>
            <w:tcW w:w="761" w:type="pct"/>
            <w:tcBorders>
              <w:top w:val="single" w:sz="4" w:space="0" w:color="auto"/>
            </w:tcBorders>
            <w:shd w:val="clear" w:color="auto" w:fill="FAFAFA"/>
          </w:tcPr>
          <w:p w14:paraId="3AC1D4A4" w14:textId="77777777" w:rsidR="00120634" w:rsidRPr="00887285" w:rsidRDefault="00120634" w:rsidP="00120634">
            <w:pPr>
              <w:ind w:right="-72"/>
              <w:jc w:val="right"/>
              <w:rPr>
                <w:rFonts w:ascii="Arial" w:hAnsi="Arial" w:cs="Arial"/>
                <w:sz w:val="18"/>
                <w:szCs w:val="18"/>
              </w:rPr>
            </w:pPr>
          </w:p>
        </w:tc>
        <w:tc>
          <w:tcPr>
            <w:tcW w:w="761" w:type="pct"/>
            <w:tcBorders>
              <w:top w:val="single" w:sz="4" w:space="0" w:color="auto"/>
            </w:tcBorders>
          </w:tcPr>
          <w:p w14:paraId="39076E59" w14:textId="77777777" w:rsidR="00120634" w:rsidRPr="00887285" w:rsidRDefault="00120634" w:rsidP="00120634">
            <w:pPr>
              <w:ind w:right="-72"/>
              <w:jc w:val="right"/>
              <w:rPr>
                <w:rFonts w:ascii="Arial" w:hAnsi="Arial" w:cs="Arial"/>
                <w:sz w:val="18"/>
                <w:szCs w:val="18"/>
              </w:rPr>
            </w:pPr>
          </w:p>
        </w:tc>
        <w:tc>
          <w:tcPr>
            <w:tcW w:w="761" w:type="pct"/>
            <w:tcBorders>
              <w:top w:val="single" w:sz="4" w:space="0" w:color="auto"/>
            </w:tcBorders>
            <w:shd w:val="clear" w:color="auto" w:fill="FAFAFA"/>
          </w:tcPr>
          <w:p w14:paraId="6D210CD8" w14:textId="77777777" w:rsidR="00120634" w:rsidRPr="00887285" w:rsidRDefault="00120634" w:rsidP="00120634">
            <w:pPr>
              <w:ind w:right="-72"/>
              <w:jc w:val="right"/>
              <w:rPr>
                <w:rFonts w:ascii="Arial" w:hAnsi="Arial" w:cs="Arial"/>
                <w:sz w:val="18"/>
                <w:szCs w:val="18"/>
              </w:rPr>
            </w:pPr>
          </w:p>
        </w:tc>
        <w:tc>
          <w:tcPr>
            <w:tcW w:w="761" w:type="pct"/>
            <w:tcBorders>
              <w:top w:val="single" w:sz="4" w:space="0" w:color="auto"/>
            </w:tcBorders>
          </w:tcPr>
          <w:p w14:paraId="27F6A35F" w14:textId="77777777" w:rsidR="00120634" w:rsidRPr="00887285" w:rsidRDefault="00120634" w:rsidP="00120634">
            <w:pPr>
              <w:ind w:right="-72"/>
              <w:jc w:val="right"/>
              <w:rPr>
                <w:rFonts w:ascii="Arial" w:hAnsi="Arial" w:cs="Arial"/>
                <w:sz w:val="18"/>
                <w:szCs w:val="18"/>
              </w:rPr>
            </w:pPr>
          </w:p>
        </w:tc>
      </w:tr>
      <w:tr w:rsidR="00120634" w:rsidRPr="00120634" w14:paraId="63E6B73D" w14:textId="77777777" w:rsidTr="00120634">
        <w:tc>
          <w:tcPr>
            <w:tcW w:w="1651" w:type="pct"/>
          </w:tcPr>
          <w:p w14:paraId="5EA81F78" w14:textId="25108032" w:rsidR="00120634" w:rsidRPr="00887285" w:rsidRDefault="00120634" w:rsidP="00120634">
            <w:pPr>
              <w:ind w:left="-101" w:right="-72"/>
              <w:rPr>
                <w:rFonts w:ascii="Arial" w:hAnsi="Arial" w:cs="Arial"/>
                <w:sz w:val="18"/>
                <w:szCs w:val="18"/>
              </w:rPr>
            </w:pPr>
            <w:r w:rsidRPr="00887285">
              <w:rPr>
                <w:rFonts w:ascii="Arial" w:hAnsi="Arial" w:cs="Arial"/>
                <w:sz w:val="18"/>
                <w:szCs w:val="18"/>
              </w:rPr>
              <w:t>Total other income</w:t>
            </w:r>
          </w:p>
        </w:tc>
        <w:tc>
          <w:tcPr>
            <w:tcW w:w="305" w:type="pct"/>
            <w:shd w:val="clear" w:color="auto" w:fill="auto"/>
          </w:tcPr>
          <w:p w14:paraId="72CC32CE" w14:textId="77777777" w:rsidR="00120634" w:rsidRPr="00887285" w:rsidRDefault="00120634" w:rsidP="00120634">
            <w:pPr>
              <w:ind w:left="-72" w:right="-72"/>
              <w:jc w:val="right"/>
              <w:rPr>
                <w:rFonts w:ascii="Arial" w:hAnsi="Arial" w:cs="Arial"/>
                <w:sz w:val="18"/>
                <w:szCs w:val="18"/>
              </w:rPr>
            </w:pPr>
          </w:p>
        </w:tc>
        <w:tc>
          <w:tcPr>
            <w:tcW w:w="761" w:type="pct"/>
            <w:tcBorders>
              <w:bottom w:val="single" w:sz="4" w:space="0" w:color="auto"/>
            </w:tcBorders>
            <w:shd w:val="clear" w:color="auto" w:fill="FAFAFA"/>
            <w:vAlign w:val="bottom"/>
          </w:tcPr>
          <w:p w14:paraId="1EC5FE7A" w14:textId="0512BA43" w:rsidR="00120634" w:rsidRPr="00887285" w:rsidRDefault="00120634" w:rsidP="00120634">
            <w:pPr>
              <w:ind w:right="-72"/>
              <w:jc w:val="right"/>
              <w:rPr>
                <w:rFonts w:ascii="Arial" w:hAnsi="Arial" w:cs="Arial"/>
                <w:sz w:val="18"/>
                <w:szCs w:val="18"/>
              </w:rPr>
            </w:pPr>
            <w:r w:rsidRPr="00887285">
              <w:rPr>
                <w:rFonts w:ascii="Arial" w:hAnsi="Arial" w:cs="Arial"/>
                <w:sz w:val="18"/>
                <w:szCs w:val="18"/>
              </w:rPr>
              <w:t>2,412,689,410</w:t>
            </w:r>
          </w:p>
        </w:tc>
        <w:tc>
          <w:tcPr>
            <w:tcW w:w="761" w:type="pct"/>
            <w:tcBorders>
              <w:bottom w:val="single" w:sz="4" w:space="0" w:color="auto"/>
            </w:tcBorders>
            <w:vAlign w:val="bottom"/>
          </w:tcPr>
          <w:p w14:paraId="2CC048B1" w14:textId="3A804361" w:rsidR="00120634" w:rsidRPr="00887285" w:rsidRDefault="00120634" w:rsidP="00120634">
            <w:pPr>
              <w:ind w:right="-72"/>
              <w:jc w:val="right"/>
              <w:rPr>
                <w:rFonts w:ascii="Arial" w:hAnsi="Arial" w:cs="Arial"/>
                <w:sz w:val="18"/>
                <w:szCs w:val="18"/>
              </w:rPr>
            </w:pPr>
            <w:r w:rsidRPr="00887285">
              <w:rPr>
                <w:rFonts w:ascii="Arial" w:hAnsi="Arial" w:cs="Arial"/>
                <w:sz w:val="18"/>
                <w:szCs w:val="18"/>
              </w:rPr>
              <w:t>2,894,966,633</w:t>
            </w:r>
          </w:p>
        </w:tc>
        <w:tc>
          <w:tcPr>
            <w:tcW w:w="761" w:type="pct"/>
            <w:tcBorders>
              <w:bottom w:val="single" w:sz="4" w:space="0" w:color="auto"/>
            </w:tcBorders>
            <w:shd w:val="clear" w:color="auto" w:fill="FAFAFA"/>
            <w:vAlign w:val="bottom"/>
          </w:tcPr>
          <w:p w14:paraId="67B174E2" w14:textId="65A5AC10" w:rsidR="00120634" w:rsidRPr="00887285" w:rsidRDefault="00120634" w:rsidP="00120634">
            <w:pPr>
              <w:ind w:right="-72"/>
              <w:jc w:val="right"/>
              <w:rPr>
                <w:rFonts w:ascii="Arial" w:hAnsi="Arial" w:cs="Arial"/>
                <w:sz w:val="18"/>
                <w:szCs w:val="18"/>
              </w:rPr>
            </w:pPr>
            <w:r w:rsidRPr="00887285">
              <w:rPr>
                <w:rFonts w:ascii="Arial" w:hAnsi="Arial" w:cs="Arial"/>
                <w:sz w:val="18"/>
                <w:szCs w:val="18"/>
              </w:rPr>
              <w:t>10,201,867,650</w:t>
            </w:r>
          </w:p>
        </w:tc>
        <w:tc>
          <w:tcPr>
            <w:tcW w:w="761" w:type="pct"/>
            <w:tcBorders>
              <w:bottom w:val="single" w:sz="4" w:space="0" w:color="auto"/>
            </w:tcBorders>
            <w:vAlign w:val="bottom"/>
          </w:tcPr>
          <w:p w14:paraId="1DDDDFFD" w14:textId="1FC6DB20" w:rsidR="00120634" w:rsidRPr="00887285" w:rsidRDefault="00120634" w:rsidP="00120634">
            <w:pPr>
              <w:ind w:right="-72"/>
              <w:jc w:val="right"/>
              <w:rPr>
                <w:rFonts w:ascii="Arial" w:hAnsi="Arial" w:cs="Arial"/>
                <w:sz w:val="18"/>
                <w:szCs w:val="18"/>
              </w:rPr>
            </w:pPr>
            <w:r w:rsidRPr="00887285">
              <w:rPr>
                <w:rFonts w:ascii="Arial" w:hAnsi="Arial" w:cs="Arial"/>
                <w:sz w:val="18"/>
                <w:szCs w:val="18"/>
              </w:rPr>
              <w:t>10,142,792,749</w:t>
            </w:r>
          </w:p>
        </w:tc>
      </w:tr>
    </w:tbl>
    <w:p w14:paraId="18A6BBB1" w14:textId="4F7B2EB2" w:rsidR="00120634" w:rsidRDefault="00120634" w:rsidP="0031653F">
      <w:pPr>
        <w:ind w:left="540" w:hanging="540"/>
        <w:rPr>
          <w:rFonts w:ascii="Arial" w:hAnsi="Arial" w:cs="Arial"/>
          <w:sz w:val="18"/>
          <w:szCs w:val="18"/>
        </w:rPr>
      </w:pPr>
    </w:p>
    <w:p w14:paraId="429E67D9" w14:textId="77777777" w:rsidR="0031653F" w:rsidRPr="00887285" w:rsidRDefault="0031653F" w:rsidP="00120634">
      <w:pPr>
        <w:pStyle w:val="BodyTextIndent2"/>
        <w:spacing w:line="240" w:lineRule="auto"/>
        <w:ind w:left="270" w:hanging="259"/>
        <w:rPr>
          <w:rFonts w:ascii="Arial" w:hAnsi="Arial" w:cs="Arial"/>
          <w:color w:val="auto"/>
          <w:sz w:val="18"/>
          <w:szCs w:val="18"/>
          <w:lang w:val="en-GB"/>
        </w:rPr>
      </w:pPr>
      <w:r w:rsidRPr="00887285">
        <w:rPr>
          <w:rFonts w:ascii="Arial" w:hAnsi="Arial" w:cs="Arial"/>
          <w:color w:val="auto"/>
          <w:sz w:val="18"/>
          <w:szCs w:val="18"/>
          <w:lang w:val="en-GB"/>
        </w:rPr>
        <w:t>*</w:t>
      </w:r>
      <w:r w:rsidRPr="00887285">
        <w:rPr>
          <w:rFonts w:ascii="Arial" w:hAnsi="Arial" w:cs="Arial"/>
          <w:color w:val="auto"/>
          <w:sz w:val="18"/>
          <w:szCs w:val="18"/>
          <w:lang w:val="en-GB"/>
        </w:rPr>
        <w:tab/>
        <w:t>The adder represented income received from Electricity Generating Authority of Thailand (EGAT) and Provincial Electricity Authority (PEA)</w:t>
      </w:r>
    </w:p>
    <w:p w14:paraId="5202BCEF" w14:textId="77777777" w:rsidR="0031653F" w:rsidRPr="00887285" w:rsidRDefault="0031653F" w:rsidP="0031653F">
      <w:pPr>
        <w:pStyle w:val="BodyTextIndent2"/>
        <w:tabs>
          <w:tab w:val="left" w:pos="709"/>
        </w:tabs>
        <w:spacing w:line="240" w:lineRule="auto"/>
        <w:ind w:left="180" w:hanging="169"/>
        <w:rPr>
          <w:rFonts w:ascii="Arial" w:hAnsi="Arial" w:cs="Arial"/>
          <w:color w:val="auto"/>
          <w:sz w:val="18"/>
          <w:szCs w:val="18"/>
          <w:lang w:val="en-GB"/>
        </w:rPr>
      </w:pPr>
    </w:p>
    <w:p w14:paraId="4E16F324" w14:textId="77777777" w:rsidR="0031653F" w:rsidRPr="00887285" w:rsidRDefault="0031653F" w:rsidP="0031653F">
      <w:pPr>
        <w:pStyle w:val="BodyTextIndent2"/>
        <w:tabs>
          <w:tab w:val="left" w:pos="709"/>
        </w:tabs>
        <w:spacing w:line="240" w:lineRule="auto"/>
        <w:ind w:left="180" w:hanging="169"/>
        <w:rPr>
          <w:rFonts w:ascii="Arial" w:hAnsi="Arial" w:cs="Arial"/>
          <w:b/>
          <w:bCs/>
          <w:color w:val="auto"/>
          <w:sz w:val="18"/>
          <w:szCs w:val="18"/>
          <w:lang w:val="en-GB"/>
        </w:rPr>
      </w:pPr>
    </w:p>
    <w:tbl>
      <w:tblPr>
        <w:tblW w:w="0" w:type="auto"/>
        <w:tblInd w:w="108" w:type="dxa"/>
        <w:shd w:val="clear" w:color="auto" w:fill="FFA543"/>
        <w:tblLook w:val="04A0" w:firstRow="1" w:lastRow="0" w:firstColumn="1" w:lastColumn="0" w:noHBand="0" w:noVBand="1"/>
      </w:tblPr>
      <w:tblGrid>
        <w:gridCol w:w="9461"/>
      </w:tblGrid>
      <w:tr w:rsidR="0031653F" w:rsidRPr="00887285" w14:paraId="35E0497D" w14:textId="77777777" w:rsidTr="004411E5">
        <w:trPr>
          <w:trHeight w:val="386"/>
        </w:trPr>
        <w:tc>
          <w:tcPr>
            <w:tcW w:w="9461" w:type="dxa"/>
            <w:shd w:val="clear" w:color="auto" w:fill="FFA543"/>
            <w:vAlign w:val="center"/>
          </w:tcPr>
          <w:p w14:paraId="617A8F82" w14:textId="77777777" w:rsidR="0031653F" w:rsidRPr="00887285" w:rsidRDefault="0031653F" w:rsidP="00293AC6">
            <w:pPr>
              <w:ind w:left="432" w:hanging="432"/>
              <w:rPr>
                <w:rFonts w:ascii="Arial" w:hAnsi="Arial" w:cs="Arial"/>
                <w:b/>
                <w:bCs/>
                <w:color w:val="FFFFFF"/>
                <w:sz w:val="18"/>
                <w:szCs w:val="18"/>
                <w:cs/>
              </w:rPr>
            </w:pPr>
            <w:r w:rsidRPr="00887285">
              <w:rPr>
                <w:rFonts w:ascii="Arial" w:hAnsi="Arial" w:cs="Arial"/>
                <w:color w:val="FFFFFF"/>
                <w:sz w:val="18"/>
                <w:szCs w:val="18"/>
              </w:rPr>
              <w:br w:type="page"/>
            </w:r>
            <w:r w:rsidRPr="00887285">
              <w:rPr>
                <w:rFonts w:ascii="Arial" w:hAnsi="Arial" w:cs="Arial"/>
                <w:color w:val="FFFFFF"/>
                <w:sz w:val="18"/>
                <w:szCs w:val="18"/>
              </w:rPr>
              <w:br w:type="page"/>
            </w:r>
            <w:r w:rsidRPr="00887285">
              <w:rPr>
                <w:rFonts w:ascii="Arial" w:hAnsi="Arial" w:cs="Arial"/>
                <w:color w:val="FFFFFF"/>
                <w:spacing w:val="-8"/>
                <w:sz w:val="18"/>
                <w:szCs w:val="18"/>
              </w:rPr>
              <w:br w:type="page"/>
            </w:r>
            <w:r w:rsidRPr="00887285">
              <w:rPr>
                <w:rFonts w:ascii="Arial" w:hAnsi="Arial" w:cs="Arial"/>
                <w:b/>
                <w:bCs/>
                <w:color w:val="FFFFFF"/>
                <w:sz w:val="18"/>
                <w:szCs w:val="18"/>
              </w:rPr>
              <w:br w:type="page"/>
              <w:t>33</w:t>
            </w:r>
            <w:r w:rsidRPr="00887285">
              <w:rPr>
                <w:rFonts w:ascii="Arial" w:eastAsia="Arial Unicode MS" w:hAnsi="Arial" w:cs="Arial"/>
                <w:b/>
                <w:bCs/>
                <w:color w:val="FFFFFF"/>
                <w:sz w:val="18"/>
                <w:szCs w:val="18"/>
              </w:rPr>
              <w:tab/>
            </w:r>
            <w:r w:rsidRPr="00887285">
              <w:rPr>
                <w:rFonts w:ascii="Arial" w:hAnsi="Arial" w:cs="Arial"/>
                <w:b/>
                <w:bCs/>
                <w:color w:val="FFFFFF"/>
                <w:sz w:val="18"/>
                <w:szCs w:val="18"/>
              </w:rPr>
              <w:t>Expense by nature</w:t>
            </w:r>
          </w:p>
        </w:tc>
      </w:tr>
    </w:tbl>
    <w:p w14:paraId="78702363" w14:textId="77777777" w:rsidR="0031653F" w:rsidRPr="00887285" w:rsidRDefault="0031653F" w:rsidP="0031653F">
      <w:pPr>
        <w:pStyle w:val="BodyTextIndent2"/>
        <w:tabs>
          <w:tab w:val="left" w:pos="709"/>
        </w:tabs>
        <w:spacing w:line="240" w:lineRule="auto"/>
        <w:ind w:left="0" w:firstLine="11"/>
        <w:rPr>
          <w:rFonts w:ascii="Arial" w:hAnsi="Arial" w:cs="Arial"/>
          <w:color w:val="auto"/>
          <w:sz w:val="18"/>
          <w:szCs w:val="18"/>
          <w:lang w:val="en-GB"/>
        </w:rPr>
      </w:pPr>
    </w:p>
    <w:p w14:paraId="010A8B26" w14:textId="77777777" w:rsidR="0031653F" w:rsidRPr="00887285" w:rsidRDefault="0031653F" w:rsidP="0031653F">
      <w:pPr>
        <w:pStyle w:val="BodyTextIndent2"/>
        <w:spacing w:line="240" w:lineRule="auto"/>
        <w:ind w:left="0" w:firstLine="11"/>
        <w:rPr>
          <w:rFonts w:ascii="Arial" w:hAnsi="Arial" w:cs="Arial"/>
          <w:color w:val="auto"/>
          <w:sz w:val="18"/>
          <w:szCs w:val="18"/>
          <w:lang w:val="en-GB"/>
        </w:rPr>
      </w:pPr>
      <w:r w:rsidRPr="00887285">
        <w:rPr>
          <w:rFonts w:ascii="Arial" w:hAnsi="Arial" w:cs="Arial"/>
          <w:color w:val="auto"/>
          <w:sz w:val="18"/>
          <w:szCs w:val="18"/>
          <w:lang w:val="en-GB"/>
        </w:rPr>
        <w:t>The following expenditure items have been charged in arriving at net profit:</w:t>
      </w:r>
    </w:p>
    <w:p w14:paraId="0C88DFCA" w14:textId="77777777" w:rsidR="0031653F" w:rsidRPr="00887285" w:rsidRDefault="0031653F" w:rsidP="0031653F">
      <w:pPr>
        <w:pStyle w:val="BodyTextIndent2"/>
        <w:spacing w:line="240" w:lineRule="auto"/>
        <w:ind w:left="0" w:firstLine="11"/>
        <w:rPr>
          <w:rFonts w:ascii="Arial" w:hAnsi="Arial" w:cs="Arial"/>
          <w:color w:val="auto"/>
          <w:sz w:val="18"/>
          <w:szCs w:val="18"/>
          <w:lang w:val="en-GB"/>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31653F" w:rsidRPr="00887285" w14:paraId="7D9A6587" w14:textId="77777777" w:rsidTr="00120634">
        <w:tc>
          <w:tcPr>
            <w:tcW w:w="3690" w:type="dxa"/>
          </w:tcPr>
          <w:p w14:paraId="79FDF796" w14:textId="77777777" w:rsidR="0031653F" w:rsidRPr="00887285" w:rsidRDefault="0031653F" w:rsidP="004411E5">
            <w:pPr>
              <w:ind w:left="-101" w:right="-66"/>
              <w:rPr>
                <w:rFonts w:ascii="Arial" w:hAnsi="Arial" w:cs="Arial"/>
                <w:b/>
                <w:bCs/>
                <w:sz w:val="18"/>
                <w:szCs w:val="18"/>
              </w:rPr>
            </w:pPr>
          </w:p>
        </w:tc>
        <w:tc>
          <w:tcPr>
            <w:tcW w:w="2880" w:type="dxa"/>
            <w:gridSpan w:val="2"/>
            <w:tcBorders>
              <w:top w:val="single" w:sz="4" w:space="0" w:color="auto"/>
              <w:bottom w:val="single" w:sz="4" w:space="0" w:color="auto"/>
            </w:tcBorders>
          </w:tcPr>
          <w:p w14:paraId="1F102B78" w14:textId="77777777" w:rsidR="0031653F" w:rsidRPr="00887285" w:rsidRDefault="0031653F" w:rsidP="004411E5">
            <w:pPr>
              <w:ind w:right="-72"/>
              <w:jc w:val="right"/>
              <w:rPr>
                <w:rFonts w:ascii="Arial" w:hAnsi="Arial" w:cs="Arial"/>
                <w:b/>
                <w:bCs/>
                <w:sz w:val="18"/>
                <w:szCs w:val="18"/>
                <w:lang w:val="en-US"/>
              </w:rPr>
            </w:pPr>
            <w:r w:rsidRPr="00887285">
              <w:rPr>
                <w:rFonts w:ascii="Arial" w:hAnsi="Arial" w:cs="Arial"/>
                <w:b/>
                <w:bCs/>
                <w:sz w:val="18"/>
                <w:szCs w:val="18"/>
                <w:lang w:val="en-US"/>
              </w:rPr>
              <w:t xml:space="preserve">Consolidated </w:t>
            </w:r>
          </w:p>
          <w:p w14:paraId="4A60611A" w14:textId="77777777" w:rsidR="0031653F" w:rsidRPr="00887285" w:rsidRDefault="0031653F" w:rsidP="004411E5">
            <w:pPr>
              <w:ind w:right="-72"/>
              <w:jc w:val="right"/>
              <w:rPr>
                <w:rFonts w:ascii="Arial" w:hAnsi="Arial" w:cs="Arial"/>
                <w:b/>
                <w:bCs/>
                <w:sz w:val="18"/>
                <w:szCs w:val="18"/>
              </w:rPr>
            </w:pPr>
            <w:r w:rsidRPr="00887285">
              <w:rPr>
                <w:rFonts w:ascii="Arial" w:hAnsi="Arial" w:cs="Arial"/>
                <w:b/>
                <w:bCs/>
                <w:sz w:val="18"/>
                <w:szCs w:val="18"/>
                <w:lang w:val="en-US"/>
              </w:rPr>
              <w:t>financial statements</w:t>
            </w:r>
          </w:p>
        </w:tc>
        <w:tc>
          <w:tcPr>
            <w:tcW w:w="2880" w:type="dxa"/>
            <w:gridSpan w:val="2"/>
            <w:tcBorders>
              <w:top w:val="single" w:sz="4" w:space="0" w:color="auto"/>
              <w:bottom w:val="single" w:sz="4" w:space="0" w:color="auto"/>
            </w:tcBorders>
          </w:tcPr>
          <w:p w14:paraId="6E79F95C" w14:textId="77777777" w:rsidR="0031653F" w:rsidRPr="00887285" w:rsidRDefault="0031653F" w:rsidP="004411E5">
            <w:pPr>
              <w:ind w:right="-72"/>
              <w:jc w:val="right"/>
              <w:rPr>
                <w:rFonts w:ascii="Arial" w:hAnsi="Arial" w:cs="Arial"/>
                <w:b/>
                <w:bCs/>
                <w:sz w:val="18"/>
                <w:szCs w:val="18"/>
              </w:rPr>
            </w:pPr>
            <w:r w:rsidRPr="00887285">
              <w:rPr>
                <w:rFonts w:ascii="Arial" w:hAnsi="Arial" w:cs="Arial"/>
                <w:b/>
                <w:bCs/>
                <w:sz w:val="18"/>
                <w:szCs w:val="18"/>
              </w:rPr>
              <w:t xml:space="preserve">Separate </w:t>
            </w:r>
          </w:p>
          <w:p w14:paraId="5860333C" w14:textId="77777777" w:rsidR="0031653F" w:rsidRPr="00887285" w:rsidRDefault="0031653F" w:rsidP="004411E5">
            <w:pPr>
              <w:ind w:right="-72"/>
              <w:jc w:val="right"/>
              <w:rPr>
                <w:rFonts w:ascii="Arial" w:hAnsi="Arial" w:cs="Arial"/>
                <w:b/>
                <w:bCs/>
                <w:sz w:val="18"/>
                <w:szCs w:val="18"/>
              </w:rPr>
            </w:pPr>
            <w:r w:rsidRPr="00887285">
              <w:rPr>
                <w:rFonts w:ascii="Arial" w:hAnsi="Arial" w:cs="Arial"/>
                <w:b/>
                <w:bCs/>
                <w:sz w:val="18"/>
                <w:szCs w:val="18"/>
              </w:rPr>
              <w:t>financial statements</w:t>
            </w:r>
          </w:p>
        </w:tc>
      </w:tr>
      <w:tr w:rsidR="0031653F" w:rsidRPr="00887285" w14:paraId="3430731D" w14:textId="77777777" w:rsidTr="00120634">
        <w:tc>
          <w:tcPr>
            <w:tcW w:w="3690" w:type="dxa"/>
          </w:tcPr>
          <w:p w14:paraId="2735D8FE" w14:textId="77777777" w:rsidR="0031653F" w:rsidRPr="00887285" w:rsidRDefault="0031653F" w:rsidP="004411E5">
            <w:pPr>
              <w:ind w:left="-101" w:right="-66"/>
              <w:rPr>
                <w:rFonts w:ascii="Arial" w:hAnsi="Arial" w:cs="Arial"/>
                <w:b/>
                <w:bCs/>
                <w:sz w:val="18"/>
                <w:szCs w:val="18"/>
              </w:rPr>
            </w:pPr>
            <w:r w:rsidRPr="00887285">
              <w:rPr>
                <w:rFonts w:ascii="Arial" w:hAnsi="Arial" w:cs="Arial"/>
                <w:b/>
                <w:bCs/>
                <w:sz w:val="18"/>
                <w:szCs w:val="18"/>
              </w:rPr>
              <w:t>For the years ended 31 December</w:t>
            </w:r>
          </w:p>
        </w:tc>
        <w:tc>
          <w:tcPr>
            <w:tcW w:w="1440" w:type="dxa"/>
            <w:tcBorders>
              <w:top w:val="single" w:sz="4" w:space="0" w:color="auto"/>
            </w:tcBorders>
          </w:tcPr>
          <w:p w14:paraId="57D23FF2" w14:textId="77777777" w:rsidR="0031653F" w:rsidRPr="00887285" w:rsidRDefault="0031653F" w:rsidP="004411E5">
            <w:pPr>
              <w:ind w:right="-72"/>
              <w:jc w:val="right"/>
              <w:rPr>
                <w:rFonts w:ascii="Arial" w:hAnsi="Arial" w:cs="Arial"/>
                <w:b/>
                <w:bCs/>
                <w:sz w:val="18"/>
                <w:szCs w:val="18"/>
              </w:rPr>
            </w:pPr>
            <w:r w:rsidRPr="00887285">
              <w:rPr>
                <w:rFonts w:ascii="Arial" w:hAnsi="Arial" w:cs="Arial"/>
                <w:b/>
                <w:bCs/>
                <w:sz w:val="18"/>
                <w:szCs w:val="18"/>
              </w:rPr>
              <w:t>2020</w:t>
            </w:r>
          </w:p>
        </w:tc>
        <w:tc>
          <w:tcPr>
            <w:tcW w:w="1440" w:type="dxa"/>
            <w:tcBorders>
              <w:top w:val="single" w:sz="4" w:space="0" w:color="auto"/>
            </w:tcBorders>
          </w:tcPr>
          <w:p w14:paraId="37EBFF2E" w14:textId="77777777" w:rsidR="0031653F" w:rsidRPr="00887285" w:rsidRDefault="0031653F" w:rsidP="004411E5">
            <w:pPr>
              <w:ind w:right="-72"/>
              <w:jc w:val="right"/>
              <w:rPr>
                <w:rFonts w:ascii="Arial" w:hAnsi="Arial" w:cs="Arial"/>
                <w:b/>
                <w:bCs/>
                <w:sz w:val="18"/>
                <w:szCs w:val="18"/>
              </w:rPr>
            </w:pPr>
            <w:r w:rsidRPr="00887285">
              <w:rPr>
                <w:rFonts w:ascii="Arial" w:hAnsi="Arial" w:cs="Arial"/>
                <w:b/>
                <w:bCs/>
                <w:sz w:val="18"/>
                <w:szCs w:val="18"/>
              </w:rPr>
              <w:t>2019</w:t>
            </w:r>
          </w:p>
        </w:tc>
        <w:tc>
          <w:tcPr>
            <w:tcW w:w="1440" w:type="dxa"/>
            <w:tcBorders>
              <w:top w:val="single" w:sz="4" w:space="0" w:color="auto"/>
            </w:tcBorders>
          </w:tcPr>
          <w:p w14:paraId="73A96080" w14:textId="77777777" w:rsidR="0031653F" w:rsidRPr="00887285" w:rsidRDefault="0031653F" w:rsidP="004411E5">
            <w:pPr>
              <w:ind w:right="-72"/>
              <w:jc w:val="right"/>
              <w:rPr>
                <w:rFonts w:ascii="Arial" w:hAnsi="Arial" w:cs="Arial"/>
                <w:b/>
                <w:bCs/>
                <w:sz w:val="18"/>
                <w:szCs w:val="18"/>
              </w:rPr>
            </w:pPr>
            <w:r w:rsidRPr="00887285">
              <w:rPr>
                <w:rFonts w:ascii="Arial" w:hAnsi="Arial" w:cs="Arial"/>
                <w:b/>
                <w:bCs/>
                <w:sz w:val="18"/>
                <w:szCs w:val="18"/>
              </w:rPr>
              <w:t>2020</w:t>
            </w:r>
          </w:p>
        </w:tc>
        <w:tc>
          <w:tcPr>
            <w:tcW w:w="1440" w:type="dxa"/>
            <w:tcBorders>
              <w:top w:val="single" w:sz="4" w:space="0" w:color="auto"/>
            </w:tcBorders>
          </w:tcPr>
          <w:p w14:paraId="43E7F1B5" w14:textId="77777777" w:rsidR="0031653F" w:rsidRPr="00887285" w:rsidRDefault="0031653F" w:rsidP="004411E5">
            <w:pPr>
              <w:ind w:right="-72"/>
              <w:jc w:val="right"/>
              <w:rPr>
                <w:rFonts w:ascii="Arial" w:hAnsi="Arial" w:cs="Arial"/>
                <w:b/>
                <w:bCs/>
                <w:sz w:val="18"/>
                <w:szCs w:val="18"/>
              </w:rPr>
            </w:pPr>
            <w:r w:rsidRPr="00887285">
              <w:rPr>
                <w:rFonts w:ascii="Arial" w:hAnsi="Arial" w:cs="Arial"/>
                <w:b/>
                <w:bCs/>
                <w:sz w:val="18"/>
                <w:szCs w:val="18"/>
              </w:rPr>
              <w:t>2019</w:t>
            </w:r>
          </w:p>
        </w:tc>
      </w:tr>
      <w:tr w:rsidR="0031653F" w:rsidRPr="00887285" w14:paraId="3DD364CD" w14:textId="77777777" w:rsidTr="00120634">
        <w:tc>
          <w:tcPr>
            <w:tcW w:w="3690" w:type="dxa"/>
          </w:tcPr>
          <w:p w14:paraId="41BCE884" w14:textId="77777777" w:rsidR="0031653F" w:rsidRPr="00887285" w:rsidRDefault="0031653F" w:rsidP="004411E5">
            <w:pPr>
              <w:ind w:left="-101"/>
              <w:rPr>
                <w:rFonts w:ascii="Arial" w:hAnsi="Arial" w:cs="Arial"/>
                <w:sz w:val="18"/>
                <w:szCs w:val="18"/>
              </w:rPr>
            </w:pPr>
          </w:p>
        </w:tc>
        <w:tc>
          <w:tcPr>
            <w:tcW w:w="1440" w:type="dxa"/>
            <w:tcBorders>
              <w:bottom w:val="single" w:sz="4" w:space="0" w:color="auto"/>
            </w:tcBorders>
          </w:tcPr>
          <w:p w14:paraId="0730E6A6" w14:textId="77777777" w:rsidR="0031653F" w:rsidRPr="00887285" w:rsidRDefault="0031653F" w:rsidP="004411E5">
            <w:pPr>
              <w:ind w:right="-72"/>
              <w:jc w:val="right"/>
              <w:rPr>
                <w:rFonts w:ascii="Arial" w:hAnsi="Arial" w:cs="Arial"/>
                <w:b/>
                <w:bCs/>
                <w:sz w:val="18"/>
                <w:szCs w:val="18"/>
              </w:rPr>
            </w:pPr>
            <w:r w:rsidRPr="00887285">
              <w:rPr>
                <w:rFonts w:ascii="Arial" w:hAnsi="Arial" w:cs="Arial"/>
                <w:b/>
                <w:bCs/>
                <w:sz w:val="18"/>
                <w:szCs w:val="18"/>
              </w:rPr>
              <w:t>Baht</w:t>
            </w:r>
          </w:p>
        </w:tc>
        <w:tc>
          <w:tcPr>
            <w:tcW w:w="1440" w:type="dxa"/>
            <w:tcBorders>
              <w:bottom w:val="single" w:sz="4" w:space="0" w:color="auto"/>
            </w:tcBorders>
          </w:tcPr>
          <w:p w14:paraId="7A0D27D9" w14:textId="77777777" w:rsidR="0031653F" w:rsidRPr="00887285" w:rsidRDefault="0031653F" w:rsidP="004411E5">
            <w:pPr>
              <w:ind w:right="-72"/>
              <w:jc w:val="right"/>
              <w:rPr>
                <w:rFonts w:ascii="Arial" w:hAnsi="Arial" w:cs="Arial"/>
                <w:b/>
                <w:bCs/>
                <w:sz w:val="18"/>
                <w:szCs w:val="18"/>
              </w:rPr>
            </w:pPr>
            <w:r w:rsidRPr="00887285">
              <w:rPr>
                <w:rFonts w:ascii="Arial" w:hAnsi="Arial" w:cs="Arial"/>
                <w:b/>
                <w:bCs/>
                <w:sz w:val="18"/>
                <w:szCs w:val="18"/>
              </w:rPr>
              <w:t>Baht</w:t>
            </w:r>
          </w:p>
        </w:tc>
        <w:tc>
          <w:tcPr>
            <w:tcW w:w="1440" w:type="dxa"/>
            <w:tcBorders>
              <w:bottom w:val="single" w:sz="4" w:space="0" w:color="auto"/>
            </w:tcBorders>
          </w:tcPr>
          <w:p w14:paraId="65BE9CDA" w14:textId="77777777" w:rsidR="0031653F" w:rsidRPr="00887285" w:rsidRDefault="0031653F" w:rsidP="004411E5">
            <w:pPr>
              <w:ind w:right="-72"/>
              <w:jc w:val="right"/>
              <w:rPr>
                <w:rFonts w:ascii="Arial" w:hAnsi="Arial" w:cs="Arial"/>
                <w:b/>
                <w:bCs/>
                <w:sz w:val="18"/>
                <w:szCs w:val="18"/>
              </w:rPr>
            </w:pPr>
            <w:r w:rsidRPr="00887285">
              <w:rPr>
                <w:rFonts w:ascii="Arial" w:hAnsi="Arial" w:cs="Arial"/>
                <w:b/>
                <w:bCs/>
                <w:sz w:val="18"/>
                <w:szCs w:val="18"/>
              </w:rPr>
              <w:t>Baht</w:t>
            </w:r>
          </w:p>
        </w:tc>
        <w:tc>
          <w:tcPr>
            <w:tcW w:w="1440" w:type="dxa"/>
            <w:tcBorders>
              <w:bottom w:val="single" w:sz="4" w:space="0" w:color="auto"/>
            </w:tcBorders>
          </w:tcPr>
          <w:p w14:paraId="5C943C1F" w14:textId="77777777" w:rsidR="0031653F" w:rsidRPr="00887285" w:rsidRDefault="0031653F" w:rsidP="004411E5">
            <w:pPr>
              <w:ind w:right="-72"/>
              <w:jc w:val="right"/>
              <w:rPr>
                <w:rFonts w:ascii="Arial" w:hAnsi="Arial" w:cs="Arial"/>
                <w:b/>
                <w:bCs/>
                <w:sz w:val="18"/>
                <w:szCs w:val="18"/>
              </w:rPr>
            </w:pPr>
            <w:r w:rsidRPr="00887285">
              <w:rPr>
                <w:rFonts w:ascii="Arial" w:hAnsi="Arial" w:cs="Arial"/>
                <w:b/>
                <w:bCs/>
                <w:sz w:val="18"/>
                <w:szCs w:val="18"/>
              </w:rPr>
              <w:t>Baht</w:t>
            </w:r>
          </w:p>
        </w:tc>
      </w:tr>
      <w:tr w:rsidR="0031653F" w:rsidRPr="00887285" w14:paraId="07C9F2C4" w14:textId="77777777" w:rsidTr="00120634">
        <w:tc>
          <w:tcPr>
            <w:tcW w:w="3690" w:type="dxa"/>
          </w:tcPr>
          <w:p w14:paraId="71CEE9C1" w14:textId="77777777" w:rsidR="0031653F" w:rsidRPr="00887285" w:rsidRDefault="0031653F" w:rsidP="004411E5">
            <w:pPr>
              <w:ind w:left="-101"/>
              <w:rPr>
                <w:rFonts w:ascii="Arial" w:hAnsi="Arial" w:cs="Arial"/>
                <w:sz w:val="18"/>
                <w:szCs w:val="18"/>
              </w:rPr>
            </w:pPr>
          </w:p>
        </w:tc>
        <w:tc>
          <w:tcPr>
            <w:tcW w:w="1440" w:type="dxa"/>
            <w:tcBorders>
              <w:top w:val="single" w:sz="4" w:space="0" w:color="auto"/>
            </w:tcBorders>
            <w:shd w:val="clear" w:color="auto" w:fill="FAFAFA"/>
          </w:tcPr>
          <w:p w14:paraId="29EA96C9" w14:textId="77777777" w:rsidR="0031653F" w:rsidRPr="00887285" w:rsidRDefault="0031653F" w:rsidP="004411E5">
            <w:pPr>
              <w:ind w:right="-72"/>
              <w:rPr>
                <w:rFonts w:ascii="Arial" w:hAnsi="Arial" w:cs="Arial"/>
                <w:sz w:val="18"/>
                <w:szCs w:val="18"/>
              </w:rPr>
            </w:pPr>
          </w:p>
        </w:tc>
        <w:tc>
          <w:tcPr>
            <w:tcW w:w="1440" w:type="dxa"/>
            <w:tcBorders>
              <w:top w:val="single" w:sz="4" w:space="0" w:color="auto"/>
            </w:tcBorders>
          </w:tcPr>
          <w:p w14:paraId="27A778A9" w14:textId="77777777" w:rsidR="0031653F" w:rsidRPr="00887285" w:rsidRDefault="0031653F" w:rsidP="004411E5">
            <w:pPr>
              <w:ind w:right="-72"/>
              <w:rPr>
                <w:rFonts w:ascii="Arial" w:hAnsi="Arial" w:cs="Arial"/>
                <w:sz w:val="18"/>
                <w:szCs w:val="18"/>
              </w:rPr>
            </w:pPr>
          </w:p>
        </w:tc>
        <w:tc>
          <w:tcPr>
            <w:tcW w:w="1440" w:type="dxa"/>
            <w:tcBorders>
              <w:top w:val="single" w:sz="4" w:space="0" w:color="auto"/>
            </w:tcBorders>
            <w:shd w:val="clear" w:color="auto" w:fill="FAFAFA"/>
          </w:tcPr>
          <w:p w14:paraId="5ECCA47D" w14:textId="77777777" w:rsidR="0031653F" w:rsidRPr="00887285" w:rsidRDefault="0031653F" w:rsidP="004411E5">
            <w:pPr>
              <w:ind w:right="-72"/>
              <w:rPr>
                <w:rFonts w:ascii="Arial" w:hAnsi="Arial" w:cs="Arial"/>
                <w:sz w:val="18"/>
                <w:szCs w:val="18"/>
              </w:rPr>
            </w:pPr>
          </w:p>
        </w:tc>
        <w:tc>
          <w:tcPr>
            <w:tcW w:w="1440" w:type="dxa"/>
            <w:tcBorders>
              <w:top w:val="single" w:sz="4" w:space="0" w:color="auto"/>
            </w:tcBorders>
          </w:tcPr>
          <w:p w14:paraId="6BCF38FB" w14:textId="77777777" w:rsidR="0031653F" w:rsidRPr="00887285" w:rsidRDefault="0031653F" w:rsidP="004411E5">
            <w:pPr>
              <w:ind w:right="-72"/>
              <w:rPr>
                <w:rFonts w:ascii="Arial" w:hAnsi="Arial" w:cs="Arial"/>
                <w:sz w:val="18"/>
                <w:szCs w:val="18"/>
              </w:rPr>
            </w:pPr>
          </w:p>
        </w:tc>
      </w:tr>
      <w:tr w:rsidR="00DC7D89" w:rsidRPr="00887285" w14:paraId="00CB9367" w14:textId="77777777" w:rsidTr="00120634">
        <w:tc>
          <w:tcPr>
            <w:tcW w:w="3690" w:type="dxa"/>
          </w:tcPr>
          <w:p w14:paraId="69730D29" w14:textId="77777777" w:rsidR="00DC7D89" w:rsidRPr="00887285" w:rsidRDefault="008B6C5E" w:rsidP="00DC7D89">
            <w:pPr>
              <w:ind w:left="-101"/>
              <w:rPr>
                <w:rFonts w:ascii="Arial" w:hAnsi="Arial" w:cs="Arial"/>
                <w:sz w:val="18"/>
                <w:szCs w:val="18"/>
              </w:rPr>
            </w:pPr>
            <w:r w:rsidRPr="00887285">
              <w:rPr>
                <w:rFonts w:ascii="Arial" w:hAnsi="Arial" w:cs="Arial"/>
                <w:sz w:val="18"/>
                <w:szCs w:val="18"/>
              </w:rPr>
              <w:t>Depreciation and amortisation</w:t>
            </w:r>
          </w:p>
        </w:tc>
        <w:tc>
          <w:tcPr>
            <w:tcW w:w="1440" w:type="dxa"/>
            <w:shd w:val="clear" w:color="auto" w:fill="FAFAFA"/>
            <w:vAlign w:val="bottom"/>
          </w:tcPr>
          <w:p w14:paraId="7DCCD46D" w14:textId="77777777" w:rsidR="00DC7D89" w:rsidRPr="00887285" w:rsidRDefault="008B6C5E" w:rsidP="00DC7D89">
            <w:pPr>
              <w:ind w:right="-72"/>
              <w:jc w:val="right"/>
              <w:rPr>
                <w:rFonts w:ascii="Arial" w:hAnsi="Arial" w:cs="Arial"/>
                <w:sz w:val="18"/>
                <w:szCs w:val="18"/>
                <w:lang w:val="en-US"/>
              </w:rPr>
            </w:pPr>
            <w:r w:rsidRPr="00887285">
              <w:rPr>
                <w:rFonts w:ascii="Arial" w:hAnsi="Arial" w:cs="Arial"/>
                <w:sz w:val="18"/>
                <w:szCs w:val="18"/>
                <w:lang w:val="en-US"/>
              </w:rPr>
              <w:t>3,131,380,018</w:t>
            </w:r>
          </w:p>
        </w:tc>
        <w:tc>
          <w:tcPr>
            <w:tcW w:w="1440" w:type="dxa"/>
            <w:vAlign w:val="bottom"/>
          </w:tcPr>
          <w:p w14:paraId="35FE6770" w14:textId="77777777" w:rsidR="00DC7D89" w:rsidRPr="00887285" w:rsidRDefault="008B6C5E" w:rsidP="00DC7D89">
            <w:pPr>
              <w:ind w:right="-72"/>
              <w:jc w:val="right"/>
              <w:rPr>
                <w:rFonts w:ascii="Arial" w:hAnsi="Arial" w:cs="Arial"/>
                <w:sz w:val="18"/>
                <w:szCs w:val="18"/>
                <w:lang w:val="en-US"/>
              </w:rPr>
            </w:pPr>
            <w:r w:rsidRPr="00887285">
              <w:rPr>
                <w:rFonts w:ascii="Arial" w:hAnsi="Arial" w:cs="Arial"/>
                <w:sz w:val="18"/>
                <w:szCs w:val="18"/>
                <w:lang w:val="en-US"/>
              </w:rPr>
              <w:t>3,066,936,298</w:t>
            </w:r>
          </w:p>
        </w:tc>
        <w:tc>
          <w:tcPr>
            <w:tcW w:w="1440" w:type="dxa"/>
            <w:shd w:val="clear" w:color="auto" w:fill="FAFAFA"/>
            <w:vAlign w:val="bottom"/>
          </w:tcPr>
          <w:p w14:paraId="7BD307AE" w14:textId="77777777" w:rsidR="00DC7D89" w:rsidRPr="00887285" w:rsidRDefault="008B6C5E" w:rsidP="00DC7D89">
            <w:pPr>
              <w:ind w:right="-72"/>
              <w:jc w:val="right"/>
              <w:rPr>
                <w:rFonts w:ascii="Arial" w:hAnsi="Arial" w:cs="Arial"/>
                <w:sz w:val="18"/>
                <w:szCs w:val="18"/>
              </w:rPr>
            </w:pPr>
            <w:r w:rsidRPr="00887285">
              <w:rPr>
                <w:rFonts w:ascii="Arial" w:hAnsi="Arial" w:cs="Arial"/>
                <w:sz w:val="18"/>
                <w:szCs w:val="18"/>
              </w:rPr>
              <w:t>34,441,483</w:t>
            </w:r>
          </w:p>
        </w:tc>
        <w:tc>
          <w:tcPr>
            <w:tcW w:w="1440" w:type="dxa"/>
            <w:vAlign w:val="bottom"/>
          </w:tcPr>
          <w:p w14:paraId="69DA8FCD" w14:textId="77777777" w:rsidR="00DC7D89" w:rsidRPr="00887285" w:rsidRDefault="008B6C5E" w:rsidP="00DC7D89">
            <w:pPr>
              <w:ind w:right="-72"/>
              <w:jc w:val="right"/>
              <w:rPr>
                <w:rFonts w:ascii="Arial" w:hAnsi="Arial" w:cs="Arial"/>
                <w:sz w:val="18"/>
                <w:szCs w:val="18"/>
              </w:rPr>
            </w:pPr>
            <w:r w:rsidRPr="00887285">
              <w:rPr>
                <w:rFonts w:ascii="Arial" w:hAnsi="Arial" w:cs="Arial"/>
                <w:sz w:val="18"/>
                <w:szCs w:val="18"/>
              </w:rPr>
              <w:t>39,976,983</w:t>
            </w:r>
          </w:p>
        </w:tc>
      </w:tr>
      <w:tr w:rsidR="00DC7D89" w:rsidRPr="00887285" w14:paraId="04F00C47" w14:textId="77777777" w:rsidTr="00120634">
        <w:trPr>
          <w:trHeight w:val="70"/>
        </w:trPr>
        <w:tc>
          <w:tcPr>
            <w:tcW w:w="3690" w:type="dxa"/>
          </w:tcPr>
          <w:p w14:paraId="1CE2876C" w14:textId="77777777" w:rsidR="00DC7D89" w:rsidRPr="00887285" w:rsidRDefault="00DC7D89" w:rsidP="00DC7D89">
            <w:pPr>
              <w:ind w:left="-101"/>
              <w:rPr>
                <w:rFonts w:ascii="Arial" w:hAnsi="Arial" w:cs="Arial"/>
                <w:spacing w:val="-6"/>
                <w:sz w:val="18"/>
                <w:szCs w:val="18"/>
              </w:rPr>
            </w:pPr>
            <w:r w:rsidRPr="00887285">
              <w:rPr>
                <w:rFonts w:ascii="Arial" w:hAnsi="Arial" w:cs="Arial"/>
                <w:spacing w:val="-6"/>
                <w:sz w:val="18"/>
                <w:szCs w:val="18"/>
              </w:rPr>
              <w:t>Impairment of investments in joint ventures</w:t>
            </w:r>
          </w:p>
        </w:tc>
        <w:tc>
          <w:tcPr>
            <w:tcW w:w="1440" w:type="dxa"/>
            <w:shd w:val="clear" w:color="auto" w:fill="FAFAFA"/>
            <w:vAlign w:val="bottom"/>
          </w:tcPr>
          <w:p w14:paraId="39720C22" w14:textId="77777777" w:rsidR="00DC7D89" w:rsidRPr="00887285" w:rsidRDefault="00DC7D89" w:rsidP="00DC7D89">
            <w:pPr>
              <w:ind w:right="-72"/>
              <w:jc w:val="right"/>
              <w:rPr>
                <w:rFonts w:ascii="Arial" w:hAnsi="Arial" w:cs="Arial"/>
                <w:sz w:val="18"/>
                <w:szCs w:val="18"/>
                <w:lang w:val="en-US"/>
              </w:rPr>
            </w:pPr>
            <w:r w:rsidRPr="00887285">
              <w:rPr>
                <w:rFonts w:ascii="Arial" w:hAnsi="Arial" w:cs="Arial"/>
                <w:sz w:val="18"/>
                <w:szCs w:val="18"/>
                <w:lang w:val="en-US"/>
              </w:rPr>
              <w:t>88,204,434</w:t>
            </w:r>
          </w:p>
        </w:tc>
        <w:tc>
          <w:tcPr>
            <w:tcW w:w="1440" w:type="dxa"/>
            <w:vAlign w:val="bottom"/>
          </w:tcPr>
          <w:p w14:paraId="674847C8" w14:textId="77777777" w:rsidR="00DC7D89" w:rsidRPr="00887285" w:rsidRDefault="00DC7D89" w:rsidP="00DC7D89">
            <w:pPr>
              <w:ind w:right="-72"/>
              <w:jc w:val="right"/>
              <w:rPr>
                <w:rFonts w:ascii="Arial" w:hAnsi="Arial" w:cs="Arial"/>
                <w:sz w:val="18"/>
                <w:szCs w:val="18"/>
                <w:lang w:val="en-US"/>
              </w:rPr>
            </w:pPr>
            <w:r w:rsidRPr="00887285">
              <w:rPr>
                <w:rFonts w:ascii="Arial" w:hAnsi="Arial" w:cs="Arial"/>
                <w:sz w:val="18"/>
                <w:szCs w:val="18"/>
              </w:rPr>
              <w:t>296</w:t>
            </w:r>
            <w:r w:rsidRPr="00887285">
              <w:rPr>
                <w:rFonts w:ascii="Arial" w:hAnsi="Arial" w:cs="Arial"/>
                <w:sz w:val="18"/>
                <w:szCs w:val="18"/>
                <w:lang w:val="en-US"/>
              </w:rPr>
              <w:t>,</w:t>
            </w:r>
            <w:r w:rsidRPr="00887285">
              <w:rPr>
                <w:rFonts w:ascii="Arial" w:hAnsi="Arial" w:cs="Arial"/>
                <w:sz w:val="18"/>
                <w:szCs w:val="18"/>
              </w:rPr>
              <w:t>549</w:t>
            </w:r>
            <w:r w:rsidRPr="00887285">
              <w:rPr>
                <w:rFonts w:ascii="Arial" w:hAnsi="Arial" w:cs="Arial"/>
                <w:sz w:val="18"/>
                <w:szCs w:val="18"/>
                <w:lang w:val="en-US"/>
              </w:rPr>
              <w:t>,</w:t>
            </w:r>
            <w:r w:rsidRPr="00887285">
              <w:rPr>
                <w:rFonts w:ascii="Arial" w:hAnsi="Arial" w:cs="Arial"/>
                <w:sz w:val="18"/>
                <w:szCs w:val="18"/>
              </w:rPr>
              <w:t>767</w:t>
            </w:r>
          </w:p>
        </w:tc>
        <w:tc>
          <w:tcPr>
            <w:tcW w:w="1440" w:type="dxa"/>
            <w:shd w:val="clear" w:color="auto" w:fill="FAFAFA"/>
            <w:vAlign w:val="bottom"/>
          </w:tcPr>
          <w:p w14:paraId="5AF6BA7E" w14:textId="77777777" w:rsidR="00DC7D89" w:rsidRPr="00887285" w:rsidRDefault="00DC7D89" w:rsidP="00DC7D89">
            <w:pPr>
              <w:ind w:right="-72"/>
              <w:jc w:val="right"/>
              <w:rPr>
                <w:rFonts w:ascii="Arial" w:hAnsi="Arial" w:cs="Arial"/>
                <w:sz w:val="18"/>
                <w:szCs w:val="18"/>
                <w:lang w:val="en-US"/>
              </w:rPr>
            </w:pPr>
            <w:r w:rsidRPr="00887285">
              <w:rPr>
                <w:rFonts w:ascii="Arial" w:hAnsi="Arial" w:cs="Arial"/>
                <w:sz w:val="18"/>
                <w:szCs w:val="18"/>
                <w:lang w:val="en-US"/>
              </w:rPr>
              <w:t>-</w:t>
            </w:r>
          </w:p>
        </w:tc>
        <w:tc>
          <w:tcPr>
            <w:tcW w:w="1440" w:type="dxa"/>
            <w:vAlign w:val="bottom"/>
          </w:tcPr>
          <w:p w14:paraId="465D50C2" w14:textId="77777777" w:rsidR="00DC7D89" w:rsidRPr="00887285" w:rsidRDefault="00DC7D89" w:rsidP="00DC7D89">
            <w:pPr>
              <w:ind w:right="-72"/>
              <w:jc w:val="right"/>
              <w:rPr>
                <w:rFonts w:ascii="Arial" w:hAnsi="Arial" w:cs="Arial"/>
                <w:sz w:val="18"/>
                <w:szCs w:val="18"/>
                <w:lang w:val="en-US"/>
              </w:rPr>
            </w:pPr>
            <w:r w:rsidRPr="00887285">
              <w:rPr>
                <w:rFonts w:ascii="Arial" w:hAnsi="Arial" w:cs="Arial"/>
                <w:sz w:val="18"/>
                <w:szCs w:val="18"/>
              </w:rPr>
              <w:t>2</w:t>
            </w:r>
            <w:r w:rsidRPr="00887285">
              <w:rPr>
                <w:rFonts w:ascii="Arial" w:hAnsi="Arial" w:cs="Arial"/>
                <w:sz w:val="18"/>
                <w:szCs w:val="18"/>
                <w:lang w:val="en-US"/>
              </w:rPr>
              <w:t>,</w:t>
            </w:r>
            <w:r w:rsidRPr="00887285">
              <w:rPr>
                <w:rFonts w:ascii="Arial" w:hAnsi="Arial" w:cs="Arial"/>
                <w:sz w:val="18"/>
                <w:szCs w:val="18"/>
              </w:rPr>
              <w:t>830</w:t>
            </w:r>
            <w:r w:rsidRPr="00887285">
              <w:rPr>
                <w:rFonts w:ascii="Arial" w:hAnsi="Arial" w:cs="Arial"/>
                <w:sz w:val="18"/>
                <w:szCs w:val="18"/>
                <w:lang w:val="en-US"/>
              </w:rPr>
              <w:t>,</w:t>
            </w:r>
            <w:r w:rsidRPr="00887285">
              <w:rPr>
                <w:rFonts w:ascii="Arial" w:hAnsi="Arial" w:cs="Arial"/>
                <w:sz w:val="18"/>
                <w:szCs w:val="18"/>
              </w:rPr>
              <w:t>000</w:t>
            </w:r>
            <w:r w:rsidRPr="00887285">
              <w:rPr>
                <w:rFonts w:ascii="Arial" w:hAnsi="Arial" w:cs="Arial"/>
                <w:sz w:val="18"/>
                <w:szCs w:val="18"/>
                <w:lang w:val="en-US"/>
              </w:rPr>
              <w:t>,</w:t>
            </w:r>
            <w:r w:rsidRPr="00887285">
              <w:rPr>
                <w:rFonts w:ascii="Arial" w:hAnsi="Arial" w:cs="Arial"/>
                <w:sz w:val="18"/>
                <w:szCs w:val="18"/>
              </w:rPr>
              <w:t>000</w:t>
            </w:r>
          </w:p>
        </w:tc>
      </w:tr>
      <w:tr w:rsidR="00DC7D89" w:rsidRPr="00887285" w14:paraId="1CE6A6D2" w14:textId="77777777" w:rsidTr="00120634">
        <w:trPr>
          <w:trHeight w:val="70"/>
        </w:trPr>
        <w:tc>
          <w:tcPr>
            <w:tcW w:w="3690" w:type="dxa"/>
          </w:tcPr>
          <w:p w14:paraId="0813C58E" w14:textId="77777777" w:rsidR="00DC7D89" w:rsidRPr="00887285" w:rsidRDefault="00DC7D89" w:rsidP="00DC7D89">
            <w:pPr>
              <w:ind w:left="-101"/>
              <w:rPr>
                <w:rFonts w:ascii="Arial" w:hAnsi="Arial" w:cs="Arial"/>
                <w:spacing w:val="-6"/>
                <w:sz w:val="18"/>
                <w:szCs w:val="18"/>
              </w:rPr>
            </w:pPr>
            <w:r w:rsidRPr="00887285">
              <w:rPr>
                <w:rFonts w:ascii="Arial" w:hAnsi="Arial" w:cs="Arial"/>
                <w:spacing w:val="-6"/>
                <w:sz w:val="18"/>
                <w:szCs w:val="18"/>
              </w:rPr>
              <w:t>Impairment of investments in subsidiaries</w:t>
            </w:r>
          </w:p>
        </w:tc>
        <w:tc>
          <w:tcPr>
            <w:tcW w:w="1440" w:type="dxa"/>
            <w:shd w:val="clear" w:color="auto" w:fill="FAFAFA"/>
            <w:vAlign w:val="bottom"/>
          </w:tcPr>
          <w:p w14:paraId="798E902E" w14:textId="77777777" w:rsidR="00DC7D89" w:rsidRPr="00887285" w:rsidRDefault="00DC7D89" w:rsidP="00DC7D89">
            <w:pPr>
              <w:ind w:right="-72"/>
              <w:jc w:val="right"/>
              <w:rPr>
                <w:rFonts w:ascii="Arial" w:hAnsi="Arial" w:cs="Arial"/>
                <w:sz w:val="18"/>
                <w:szCs w:val="18"/>
                <w:lang w:val="en-US"/>
              </w:rPr>
            </w:pPr>
            <w:r w:rsidRPr="00887285">
              <w:rPr>
                <w:rFonts w:ascii="Arial" w:hAnsi="Arial" w:cs="Arial"/>
                <w:sz w:val="18"/>
                <w:szCs w:val="18"/>
                <w:lang w:val="en-US"/>
              </w:rPr>
              <w:t>-</w:t>
            </w:r>
          </w:p>
        </w:tc>
        <w:tc>
          <w:tcPr>
            <w:tcW w:w="1440" w:type="dxa"/>
            <w:vAlign w:val="bottom"/>
          </w:tcPr>
          <w:p w14:paraId="6D3E2C5E" w14:textId="77777777" w:rsidR="00DC7D89" w:rsidRPr="00887285" w:rsidRDefault="00DC7D89" w:rsidP="00DC7D89">
            <w:pPr>
              <w:ind w:right="-72"/>
              <w:jc w:val="right"/>
              <w:rPr>
                <w:rFonts w:ascii="Arial" w:hAnsi="Arial" w:cs="Arial"/>
                <w:sz w:val="18"/>
                <w:szCs w:val="18"/>
                <w:lang w:val="en-US"/>
              </w:rPr>
            </w:pPr>
            <w:r w:rsidRPr="00887285">
              <w:rPr>
                <w:rFonts w:ascii="Arial" w:hAnsi="Arial" w:cs="Arial"/>
                <w:sz w:val="18"/>
                <w:szCs w:val="18"/>
                <w:lang w:val="en-US"/>
              </w:rPr>
              <w:t>-</w:t>
            </w:r>
          </w:p>
        </w:tc>
        <w:tc>
          <w:tcPr>
            <w:tcW w:w="1440" w:type="dxa"/>
            <w:shd w:val="clear" w:color="auto" w:fill="FAFAFA"/>
            <w:vAlign w:val="bottom"/>
          </w:tcPr>
          <w:p w14:paraId="05391580" w14:textId="77777777" w:rsidR="00DC7D89" w:rsidRPr="00887285" w:rsidRDefault="00DC7D89" w:rsidP="00DC7D89">
            <w:pPr>
              <w:ind w:right="-72"/>
              <w:jc w:val="right"/>
              <w:rPr>
                <w:rFonts w:ascii="Arial" w:hAnsi="Arial" w:cs="Arial"/>
                <w:sz w:val="18"/>
                <w:szCs w:val="18"/>
                <w:lang w:val="en-US"/>
              </w:rPr>
            </w:pPr>
            <w:r w:rsidRPr="00887285">
              <w:rPr>
                <w:rFonts w:ascii="Arial" w:hAnsi="Arial" w:cs="Arial"/>
                <w:sz w:val="18"/>
                <w:szCs w:val="18"/>
                <w:lang w:val="en-US"/>
              </w:rPr>
              <w:t>174,144,955</w:t>
            </w:r>
          </w:p>
        </w:tc>
        <w:tc>
          <w:tcPr>
            <w:tcW w:w="1440" w:type="dxa"/>
            <w:vAlign w:val="bottom"/>
          </w:tcPr>
          <w:p w14:paraId="79FA9302" w14:textId="77777777" w:rsidR="00DC7D89" w:rsidRPr="00887285" w:rsidRDefault="00DC7D89" w:rsidP="00DC7D89">
            <w:pPr>
              <w:ind w:right="-72"/>
              <w:jc w:val="right"/>
              <w:rPr>
                <w:rFonts w:ascii="Arial" w:hAnsi="Arial" w:cs="Arial"/>
                <w:sz w:val="18"/>
                <w:szCs w:val="18"/>
                <w:lang w:val="en-US"/>
              </w:rPr>
            </w:pPr>
            <w:r w:rsidRPr="00887285">
              <w:rPr>
                <w:rFonts w:ascii="Arial" w:hAnsi="Arial" w:cs="Arial"/>
                <w:sz w:val="18"/>
                <w:szCs w:val="18"/>
                <w:lang w:val="en-US"/>
              </w:rPr>
              <w:t>-</w:t>
            </w:r>
          </w:p>
        </w:tc>
      </w:tr>
      <w:tr w:rsidR="00DC7D89" w:rsidRPr="00887285" w14:paraId="70029F75" w14:textId="77777777" w:rsidTr="00120634">
        <w:trPr>
          <w:trHeight w:val="70"/>
        </w:trPr>
        <w:tc>
          <w:tcPr>
            <w:tcW w:w="3690" w:type="dxa"/>
          </w:tcPr>
          <w:p w14:paraId="579A79C4" w14:textId="77777777" w:rsidR="00DC7D89" w:rsidRPr="00887285" w:rsidRDefault="00DC7D89" w:rsidP="00DC7D89">
            <w:pPr>
              <w:ind w:left="-101"/>
              <w:rPr>
                <w:rFonts w:ascii="Arial" w:hAnsi="Arial" w:cs="Arial"/>
                <w:sz w:val="18"/>
                <w:szCs w:val="18"/>
              </w:rPr>
            </w:pPr>
            <w:r w:rsidRPr="00887285">
              <w:rPr>
                <w:rFonts w:ascii="Arial" w:hAnsi="Arial" w:cs="Arial"/>
                <w:sz w:val="18"/>
                <w:szCs w:val="18"/>
              </w:rPr>
              <w:t>Impairment of goodwill</w:t>
            </w:r>
          </w:p>
        </w:tc>
        <w:tc>
          <w:tcPr>
            <w:tcW w:w="1440" w:type="dxa"/>
            <w:shd w:val="clear" w:color="auto" w:fill="FAFAFA"/>
            <w:vAlign w:val="bottom"/>
          </w:tcPr>
          <w:p w14:paraId="5C3E25E0" w14:textId="77777777" w:rsidR="00DC7D89" w:rsidRPr="00887285" w:rsidRDefault="00DC7D89" w:rsidP="00DC7D89">
            <w:pPr>
              <w:ind w:right="-72"/>
              <w:jc w:val="right"/>
              <w:rPr>
                <w:rFonts w:ascii="Arial" w:hAnsi="Arial" w:cs="Arial"/>
                <w:sz w:val="18"/>
                <w:szCs w:val="18"/>
                <w:lang w:val="en-US"/>
              </w:rPr>
            </w:pPr>
            <w:r w:rsidRPr="00887285">
              <w:rPr>
                <w:rFonts w:ascii="Arial" w:hAnsi="Arial" w:cs="Arial"/>
                <w:sz w:val="18"/>
                <w:szCs w:val="18"/>
                <w:lang w:val="en-US"/>
              </w:rPr>
              <w:t>182,971,005</w:t>
            </w:r>
          </w:p>
        </w:tc>
        <w:tc>
          <w:tcPr>
            <w:tcW w:w="1440" w:type="dxa"/>
            <w:vAlign w:val="bottom"/>
          </w:tcPr>
          <w:p w14:paraId="573FDBC3" w14:textId="77777777" w:rsidR="00DC7D89" w:rsidRPr="00887285" w:rsidRDefault="00DC7D89" w:rsidP="00DC7D89">
            <w:pPr>
              <w:ind w:right="-72"/>
              <w:jc w:val="right"/>
              <w:rPr>
                <w:rFonts w:ascii="Arial" w:hAnsi="Arial" w:cs="Arial"/>
                <w:sz w:val="18"/>
                <w:szCs w:val="18"/>
                <w:lang w:val="en-US"/>
              </w:rPr>
            </w:pPr>
            <w:r w:rsidRPr="00887285">
              <w:rPr>
                <w:rFonts w:ascii="Arial" w:hAnsi="Arial" w:cs="Arial"/>
                <w:sz w:val="18"/>
                <w:szCs w:val="18"/>
              </w:rPr>
              <w:t>61</w:t>
            </w:r>
            <w:r w:rsidRPr="00887285">
              <w:rPr>
                <w:rFonts w:ascii="Arial" w:hAnsi="Arial" w:cs="Arial"/>
                <w:sz w:val="18"/>
                <w:szCs w:val="18"/>
                <w:lang w:val="en-US"/>
              </w:rPr>
              <w:t>,</w:t>
            </w:r>
            <w:r w:rsidRPr="00887285">
              <w:rPr>
                <w:rFonts w:ascii="Arial" w:hAnsi="Arial" w:cs="Arial"/>
                <w:sz w:val="18"/>
                <w:szCs w:val="18"/>
              </w:rPr>
              <w:t>049</w:t>
            </w:r>
            <w:r w:rsidRPr="00887285">
              <w:rPr>
                <w:rFonts w:ascii="Arial" w:hAnsi="Arial" w:cs="Arial"/>
                <w:sz w:val="18"/>
                <w:szCs w:val="18"/>
                <w:lang w:val="en-US"/>
              </w:rPr>
              <w:t>,</w:t>
            </w:r>
            <w:r w:rsidRPr="00887285">
              <w:rPr>
                <w:rFonts w:ascii="Arial" w:hAnsi="Arial" w:cs="Arial"/>
                <w:sz w:val="18"/>
                <w:szCs w:val="18"/>
              </w:rPr>
              <w:t>954</w:t>
            </w:r>
          </w:p>
        </w:tc>
        <w:tc>
          <w:tcPr>
            <w:tcW w:w="1440" w:type="dxa"/>
            <w:shd w:val="clear" w:color="auto" w:fill="FAFAFA"/>
            <w:vAlign w:val="bottom"/>
          </w:tcPr>
          <w:p w14:paraId="47DEBC6E" w14:textId="77777777" w:rsidR="00DC7D89" w:rsidRPr="00887285" w:rsidRDefault="00DC7D89" w:rsidP="00DC7D89">
            <w:pPr>
              <w:ind w:right="-72"/>
              <w:jc w:val="right"/>
              <w:rPr>
                <w:rFonts w:ascii="Arial" w:hAnsi="Arial" w:cs="Arial"/>
                <w:sz w:val="18"/>
                <w:szCs w:val="18"/>
                <w:lang w:val="en-US"/>
              </w:rPr>
            </w:pPr>
            <w:r w:rsidRPr="00887285">
              <w:rPr>
                <w:rFonts w:ascii="Arial" w:hAnsi="Arial" w:cs="Arial"/>
                <w:sz w:val="18"/>
                <w:szCs w:val="18"/>
                <w:lang w:val="en-US"/>
              </w:rPr>
              <w:t>-</w:t>
            </w:r>
          </w:p>
        </w:tc>
        <w:tc>
          <w:tcPr>
            <w:tcW w:w="1440" w:type="dxa"/>
            <w:vAlign w:val="bottom"/>
          </w:tcPr>
          <w:p w14:paraId="46EF93B7" w14:textId="77777777" w:rsidR="00DC7D89" w:rsidRPr="00887285" w:rsidRDefault="00DC7D89" w:rsidP="00DC7D89">
            <w:pPr>
              <w:ind w:right="-72"/>
              <w:jc w:val="right"/>
              <w:rPr>
                <w:rFonts w:ascii="Arial" w:hAnsi="Arial" w:cs="Arial"/>
                <w:sz w:val="18"/>
                <w:szCs w:val="18"/>
                <w:lang w:val="en-US"/>
              </w:rPr>
            </w:pPr>
            <w:r w:rsidRPr="00887285">
              <w:rPr>
                <w:rFonts w:ascii="Arial" w:hAnsi="Arial" w:cs="Arial"/>
                <w:sz w:val="18"/>
                <w:szCs w:val="18"/>
                <w:lang w:val="en-US"/>
              </w:rPr>
              <w:t>-</w:t>
            </w:r>
          </w:p>
        </w:tc>
      </w:tr>
      <w:tr w:rsidR="00DC7D89" w:rsidRPr="00887285" w14:paraId="41276FEB" w14:textId="77777777" w:rsidTr="00120634">
        <w:trPr>
          <w:trHeight w:val="70"/>
        </w:trPr>
        <w:tc>
          <w:tcPr>
            <w:tcW w:w="3690" w:type="dxa"/>
          </w:tcPr>
          <w:p w14:paraId="2FAC2C63" w14:textId="77777777" w:rsidR="00DC7D89" w:rsidRPr="00887285" w:rsidRDefault="00DC7D89" w:rsidP="00DC7D89">
            <w:pPr>
              <w:ind w:left="-101"/>
              <w:rPr>
                <w:rFonts w:ascii="Arial" w:hAnsi="Arial" w:cs="Arial"/>
                <w:sz w:val="18"/>
                <w:szCs w:val="18"/>
              </w:rPr>
            </w:pPr>
            <w:r w:rsidRPr="00887285">
              <w:rPr>
                <w:rFonts w:ascii="Arial" w:hAnsi="Arial" w:cs="Arial"/>
                <w:sz w:val="18"/>
                <w:szCs w:val="18"/>
              </w:rPr>
              <w:t>Impairment of property, plant and equipment</w:t>
            </w:r>
          </w:p>
        </w:tc>
        <w:tc>
          <w:tcPr>
            <w:tcW w:w="1440" w:type="dxa"/>
            <w:shd w:val="clear" w:color="auto" w:fill="FAFAFA"/>
            <w:vAlign w:val="bottom"/>
          </w:tcPr>
          <w:p w14:paraId="7B2FA68E" w14:textId="77777777" w:rsidR="00DC7D89" w:rsidRPr="00887285" w:rsidRDefault="00A923DB" w:rsidP="00DC7D89">
            <w:pPr>
              <w:ind w:right="-72"/>
              <w:jc w:val="right"/>
              <w:rPr>
                <w:rFonts w:ascii="Arial" w:hAnsi="Arial" w:cs="Arial"/>
                <w:sz w:val="18"/>
                <w:szCs w:val="22"/>
              </w:rPr>
            </w:pPr>
            <w:r w:rsidRPr="00887285">
              <w:rPr>
                <w:rFonts w:ascii="Arial" w:hAnsi="Arial" w:cs="Arial"/>
                <w:sz w:val="18"/>
                <w:szCs w:val="22"/>
              </w:rPr>
              <w:t>1,239,411,531</w:t>
            </w:r>
          </w:p>
        </w:tc>
        <w:tc>
          <w:tcPr>
            <w:tcW w:w="1440" w:type="dxa"/>
            <w:vAlign w:val="bottom"/>
          </w:tcPr>
          <w:p w14:paraId="6E15988F" w14:textId="77777777" w:rsidR="00DC7D89" w:rsidRPr="00887285" w:rsidRDefault="00DC7D89" w:rsidP="00DC7D89">
            <w:pPr>
              <w:ind w:right="-72"/>
              <w:jc w:val="right"/>
              <w:rPr>
                <w:rFonts w:ascii="Arial" w:hAnsi="Arial" w:cs="Arial"/>
                <w:sz w:val="18"/>
                <w:szCs w:val="18"/>
                <w:lang w:val="en-US"/>
              </w:rPr>
            </w:pPr>
            <w:r w:rsidRPr="00887285">
              <w:rPr>
                <w:rFonts w:ascii="Arial" w:hAnsi="Arial" w:cs="Arial"/>
                <w:sz w:val="18"/>
                <w:szCs w:val="18"/>
              </w:rPr>
              <w:t>3</w:t>
            </w:r>
            <w:r w:rsidRPr="00887285">
              <w:rPr>
                <w:rFonts w:ascii="Arial" w:hAnsi="Arial" w:cs="Arial"/>
                <w:sz w:val="18"/>
                <w:szCs w:val="18"/>
                <w:lang w:val="en-US"/>
              </w:rPr>
              <w:t>,</w:t>
            </w:r>
            <w:r w:rsidRPr="00887285">
              <w:rPr>
                <w:rFonts w:ascii="Arial" w:hAnsi="Arial" w:cs="Arial"/>
                <w:sz w:val="18"/>
                <w:szCs w:val="18"/>
              </w:rPr>
              <w:t>576</w:t>
            </w:r>
            <w:r w:rsidRPr="00887285">
              <w:rPr>
                <w:rFonts w:ascii="Arial" w:hAnsi="Arial" w:cs="Arial"/>
                <w:sz w:val="18"/>
                <w:szCs w:val="18"/>
                <w:lang w:val="en-US"/>
              </w:rPr>
              <w:t>,</w:t>
            </w:r>
            <w:r w:rsidRPr="00887285">
              <w:rPr>
                <w:rFonts w:ascii="Arial" w:hAnsi="Arial" w:cs="Arial"/>
                <w:sz w:val="18"/>
                <w:szCs w:val="18"/>
              </w:rPr>
              <w:t>015</w:t>
            </w:r>
          </w:p>
        </w:tc>
        <w:tc>
          <w:tcPr>
            <w:tcW w:w="1440" w:type="dxa"/>
            <w:shd w:val="clear" w:color="auto" w:fill="FAFAFA"/>
            <w:vAlign w:val="bottom"/>
          </w:tcPr>
          <w:p w14:paraId="4D8A9345" w14:textId="77777777" w:rsidR="00DC7D89" w:rsidRPr="00887285" w:rsidRDefault="00DC7D89" w:rsidP="00DC7D89">
            <w:pPr>
              <w:ind w:right="-72"/>
              <w:jc w:val="right"/>
              <w:rPr>
                <w:rFonts w:ascii="Arial" w:hAnsi="Arial" w:cs="Arial"/>
                <w:sz w:val="18"/>
                <w:szCs w:val="18"/>
                <w:lang w:val="en-US"/>
              </w:rPr>
            </w:pPr>
            <w:r w:rsidRPr="00887285">
              <w:rPr>
                <w:rFonts w:ascii="Arial" w:hAnsi="Arial" w:cs="Arial"/>
                <w:sz w:val="18"/>
                <w:szCs w:val="18"/>
                <w:lang w:val="en-US"/>
              </w:rPr>
              <w:t>-</w:t>
            </w:r>
          </w:p>
        </w:tc>
        <w:tc>
          <w:tcPr>
            <w:tcW w:w="1440" w:type="dxa"/>
            <w:vAlign w:val="bottom"/>
          </w:tcPr>
          <w:p w14:paraId="58409881" w14:textId="77777777" w:rsidR="00DC7D89" w:rsidRPr="00887285" w:rsidRDefault="00DC7D89" w:rsidP="00DC7D89">
            <w:pPr>
              <w:ind w:right="-72"/>
              <w:jc w:val="right"/>
              <w:rPr>
                <w:rFonts w:ascii="Arial" w:hAnsi="Arial" w:cs="Arial"/>
                <w:sz w:val="18"/>
                <w:szCs w:val="18"/>
                <w:lang w:val="en-US"/>
              </w:rPr>
            </w:pPr>
            <w:r w:rsidRPr="00887285">
              <w:rPr>
                <w:rFonts w:ascii="Arial" w:hAnsi="Arial" w:cs="Arial"/>
                <w:sz w:val="18"/>
                <w:szCs w:val="18"/>
                <w:lang w:val="en-US"/>
              </w:rPr>
              <w:t>-</w:t>
            </w:r>
          </w:p>
        </w:tc>
      </w:tr>
      <w:tr w:rsidR="00DC7D89" w:rsidRPr="00887285" w14:paraId="7A9AA2E5" w14:textId="77777777" w:rsidTr="00120634">
        <w:trPr>
          <w:trHeight w:val="70"/>
        </w:trPr>
        <w:tc>
          <w:tcPr>
            <w:tcW w:w="3690" w:type="dxa"/>
          </w:tcPr>
          <w:p w14:paraId="20FD6928" w14:textId="77777777" w:rsidR="00DC7D89" w:rsidRPr="00887285" w:rsidRDefault="00DC7D89" w:rsidP="00DC7D89">
            <w:pPr>
              <w:ind w:left="-101"/>
              <w:rPr>
                <w:rFonts w:ascii="Arial" w:hAnsi="Arial" w:cs="Arial"/>
                <w:sz w:val="18"/>
                <w:szCs w:val="18"/>
              </w:rPr>
            </w:pPr>
            <w:r w:rsidRPr="00887285">
              <w:rPr>
                <w:rFonts w:ascii="Arial" w:hAnsi="Arial" w:cs="Arial"/>
                <w:sz w:val="18"/>
                <w:szCs w:val="18"/>
              </w:rPr>
              <w:t>Impairment of intangible assets</w:t>
            </w:r>
          </w:p>
        </w:tc>
        <w:tc>
          <w:tcPr>
            <w:tcW w:w="1440" w:type="dxa"/>
            <w:shd w:val="clear" w:color="auto" w:fill="FAFAFA"/>
            <w:vAlign w:val="bottom"/>
          </w:tcPr>
          <w:p w14:paraId="34B7F4C1" w14:textId="77777777" w:rsidR="00DC7D89" w:rsidRPr="00887285" w:rsidRDefault="00DC7D89" w:rsidP="00DC7D89">
            <w:pPr>
              <w:ind w:right="-72"/>
              <w:jc w:val="right"/>
              <w:rPr>
                <w:rFonts w:ascii="Arial" w:hAnsi="Arial" w:cs="Arial"/>
                <w:sz w:val="18"/>
                <w:szCs w:val="18"/>
              </w:rPr>
            </w:pPr>
            <w:r w:rsidRPr="00887285">
              <w:rPr>
                <w:rFonts w:ascii="Arial" w:hAnsi="Arial" w:cs="Arial"/>
                <w:sz w:val="18"/>
                <w:szCs w:val="18"/>
              </w:rPr>
              <w:t>97,914,234</w:t>
            </w:r>
          </w:p>
        </w:tc>
        <w:tc>
          <w:tcPr>
            <w:tcW w:w="1440" w:type="dxa"/>
            <w:vAlign w:val="bottom"/>
          </w:tcPr>
          <w:p w14:paraId="1035660F" w14:textId="77777777" w:rsidR="00DC7D89" w:rsidRPr="00887285" w:rsidRDefault="00DC7D89" w:rsidP="00DC7D89">
            <w:pPr>
              <w:ind w:right="-72"/>
              <w:jc w:val="right"/>
              <w:rPr>
                <w:rFonts w:ascii="Arial" w:hAnsi="Arial" w:cs="Arial"/>
                <w:sz w:val="18"/>
                <w:szCs w:val="18"/>
              </w:rPr>
            </w:pPr>
            <w:r w:rsidRPr="00887285">
              <w:rPr>
                <w:rFonts w:ascii="Arial" w:hAnsi="Arial" w:cs="Arial"/>
                <w:sz w:val="18"/>
                <w:szCs w:val="18"/>
              </w:rPr>
              <w:t>249,590,672</w:t>
            </w:r>
          </w:p>
        </w:tc>
        <w:tc>
          <w:tcPr>
            <w:tcW w:w="1440" w:type="dxa"/>
            <w:shd w:val="clear" w:color="auto" w:fill="FAFAFA"/>
            <w:vAlign w:val="bottom"/>
          </w:tcPr>
          <w:p w14:paraId="6B990E09" w14:textId="77777777" w:rsidR="00DC7D89" w:rsidRPr="00887285" w:rsidRDefault="00DC7D89" w:rsidP="00DC7D89">
            <w:pPr>
              <w:ind w:right="-72"/>
              <w:jc w:val="right"/>
              <w:rPr>
                <w:rFonts w:ascii="Arial" w:hAnsi="Arial" w:cs="Arial"/>
                <w:sz w:val="18"/>
                <w:szCs w:val="18"/>
                <w:lang w:val="en-US"/>
              </w:rPr>
            </w:pPr>
            <w:r w:rsidRPr="00887285">
              <w:rPr>
                <w:rFonts w:ascii="Arial" w:hAnsi="Arial" w:cs="Arial"/>
                <w:sz w:val="18"/>
                <w:szCs w:val="18"/>
                <w:lang w:val="en-US"/>
              </w:rPr>
              <w:t>-</w:t>
            </w:r>
          </w:p>
        </w:tc>
        <w:tc>
          <w:tcPr>
            <w:tcW w:w="1440" w:type="dxa"/>
            <w:vAlign w:val="bottom"/>
          </w:tcPr>
          <w:p w14:paraId="69BC5F23" w14:textId="77777777" w:rsidR="00DC7D89" w:rsidRPr="00887285" w:rsidRDefault="00DC7D89" w:rsidP="00DC7D89">
            <w:pPr>
              <w:ind w:right="-72"/>
              <w:jc w:val="right"/>
              <w:rPr>
                <w:rFonts w:ascii="Arial" w:hAnsi="Arial" w:cs="Arial"/>
                <w:sz w:val="18"/>
                <w:szCs w:val="18"/>
                <w:lang w:val="en-US"/>
              </w:rPr>
            </w:pPr>
            <w:r w:rsidRPr="00887285">
              <w:rPr>
                <w:rFonts w:ascii="Arial" w:hAnsi="Arial" w:cs="Arial"/>
                <w:sz w:val="18"/>
                <w:szCs w:val="18"/>
                <w:lang w:val="en-US"/>
              </w:rPr>
              <w:t>-</w:t>
            </w:r>
          </w:p>
        </w:tc>
      </w:tr>
      <w:tr w:rsidR="00DC7D89" w:rsidRPr="00887285" w14:paraId="5A072840" w14:textId="77777777" w:rsidTr="00120634">
        <w:trPr>
          <w:trHeight w:val="70"/>
        </w:trPr>
        <w:tc>
          <w:tcPr>
            <w:tcW w:w="3690" w:type="dxa"/>
          </w:tcPr>
          <w:p w14:paraId="19681B96" w14:textId="77777777" w:rsidR="00DC7D89" w:rsidRPr="00887285" w:rsidRDefault="00DC7D89" w:rsidP="00DC7D89">
            <w:pPr>
              <w:ind w:left="-101"/>
              <w:rPr>
                <w:rFonts w:ascii="Arial" w:hAnsi="Arial" w:cs="Arial"/>
                <w:sz w:val="18"/>
                <w:szCs w:val="18"/>
              </w:rPr>
            </w:pPr>
            <w:r w:rsidRPr="00887285">
              <w:rPr>
                <w:rFonts w:ascii="Arial" w:hAnsi="Arial" w:cs="Arial"/>
                <w:sz w:val="18"/>
                <w:szCs w:val="18"/>
              </w:rPr>
              <w:t>Major repair and maintenance expenses</w:t>
            </w:r>
          </w:p>
        </w:tc>
        <w:tc>
          <w:tcPr>
            <w:tcW w:w="1440" w:type="dxa"/>
            <w:shd w:val="clear" w:color="auto" w:fill="FAFAFA"/>
            <w:vAlign w:val="bottom"/>
          </w:tcPr>
          <w:p w14:paraId="49F70EA7" w14:textId="77777777" w:rsidR="00DC7D89" w:rsidRPr="00887285" w:rsidRDefault="00DC7D89" w:rsidP="00DC7D89">
            <w:pPr>
              <w:ind w:right="-72"/>
              <w:jc w:val="right"/>
              <w:rPr>
                <w:rFonts w:ascii="Arial" w:hAnsi="Arial" w:cs="Arial"/>
                <w:sz w:val="18"/>
                <w:szCs w:val="18"/>
                <w:lang w:val="en-US"/>
              </w:rPr>
            </w:pPr>
          </w:p>
        </w:tc>
        <w:tc>
          <w:tcPr>
            <w:tcW w:w="1440" w:type="dxa"/>
            <w:vAlign w:val="bottom"/>
          </w:tcPr>
          <w:p w14:paraId="25F9E93F" w14:textId="77777777" w:rsidR="00DC7D89" w:rsidRPr="00887285" w:rsidRDefault="00DC7D89" w:rsidP="00DC7D89">
            <w:pPr>
              <w:ind w:right="-72"/>
              <w:jc w:val="right"/>
              <w:rPr>
                <w:rFonts w:ascii="Arial" w:hAnsi="Arial" w:cs="Arial"/>
                <w:sz w:val="18"/>
                <w:szCs w:val="18"/>
                <w:lang w:val="en-US"/>
              </w:rPr>
            </w:pPr>
          </w:p>
        </w:tc>
        <w:tc>
          <w:tcPr>
            <w:tcW w:w="1440" w:type="dxa"/>
            <w:shd w:val="clear" w:color="auto" w:fill="FAFAFA"/>
            <w:vAlign w:val="bottom"/>
          </w:tcPr>
          <w:p w14:paraId="7F75E1C9" w14:textId="77777777" w:rsidR="00DC7D89" w:rsidRPr="00887285" w:rsidRDefault="00DC7D89" w:rsidP="00DC7D89">
            <w:pPr>
              <w:ind w:right="-72"/>
              <w:jc w:val="right"/>
              <w:rPr>
                <w:rFonts w:ascii="Arial" w:hAnsi="Arial" w:cs="Arial"/>
                <w:sz w:val="18"/>
                <w:szCs w:val="18"/>
                <w:lang w:val="en-US"/>
              </w:rPr>
            </w:pPr>
          </w:p>
        </w:tc>
        <w:tc>
          <w:tcPr>
            <w:tcW w:w="1440" w:type="dxa"/>
            <w:vAlign w:val="bottom"/>
          </w:tcPr>
          <w:p w14:paraId="6863DC4B" w14:textId="77777777" w:rsidR="00DC7D89" w:rsidRPr="00887285" w:rsidRDefault="00DC7D89" w:rsidP="00DC7D89">
            <w:pPr>
              <w:ind w:right="-72"/>
              <w:jc w:val="right"/>
              <w:rPr>
                <w:rFonts w:ascii="Arial" w:hAnsi="Arial" w:cs="Arial"/>
                <w:sz w:val="18"/>
                <w:szCs w:val="18"/>
                <w:lang w:val="en-US"/>
              </w:rPr>
            </w:pPr>
          </w:p>
        </w:tc>
      </w:tr>
      <w:tr w:rsidR="00DC7D89" w:rsidRPr="00887285" w14:paraId="43A68201" w14:textId="77777777" w:rsidTr="00120634">
        <w:tc>
          <w:tcPr>
            <w:tcW w:w="3690" w:type="dxa"/>
          </w:tcPr>
          <w:p w14:paraId="5F9FF484" w14:textId="77777777" w:rsidR="00DC7D89" w:rsidRPr="00887285" w:rsidRDefault="00DC7D89" w:rsidP="00DC7D89">
            <w:pPr>
              <w:ind w:left="-101"/>
              <w:rPr>
                <w:rFonts w:ascii="Arial" w:hAnsi="Arial" w:cs="Arial"/>
                <w:sz w:val="18"/>
                <w:szCs w:val="18"/>
              </w:rPr>
            </w:pPr>
            <w:r w:rsidRPr="00887285">
              <w:rPr>
                <w:rFonts w:ascii="Arial" w:hAnsi="Arial" w:cs="Arial"/>
                <w:sz w:val="18"/>
                <w:szCs w:val="18"/>
              </w:rPr>
              <w:t xml:space="preserve">   of power plants</w:t>
            </w:r>
          </w:p>
        </w:tc>
        <w:tc>
          <w:tcPr>
            <w:tcW w:w="1440" w:type="dxa"/>
            <w:shd w:val="clear" w:color="auto" w:fill="FAFAFA"/>
            <w:vAlign w:val="bottom"/>
          </w:tcPr>
          <w:p w14:paraId="167460EB" w14:textId="77777777" w:rsidR="00DC7D89" w:rsidRPr="00887285" w:rsidRDefault="00DC7D89" w:rsidP="00DC7D89">
            <w:pPr>
              <w:ind w:right="-72"/>
              <w:jc w:val="right"/>
              <w:rPr>
                <w:rFonts w:ascii="Arial" w:hAnsi="Arial" w:cs="Arial"/>
                <w:sz w:val="18"/>
                <w:szCs w:val="18"/>
                <w:lang w:val="en-US"/>
              </w:rPr>
            </w:pPr>
            <w:r w:rsidRPr="00887285">
              <w:rPr>
                <w:rFonts w:ascii="Arial" w:hAnsi="Arial" w:cs="Arial"/>
                <w:sz w:val="18"/>
                <w:szCs w:val="18"/>
                <w:lang w:val="en-US"/>
              </w:rPr>
              <w:t>713,147,746</w:t>
            </w:r>
          </w:p>
        </w:tc>
        <w:tc>
          <w:tcPr>
            <w:tcW w:w="1440" w:type="dxa"/>
            <w:vAlign w:val="bottom"/>
          </w:tcPr>
          <w:p w14:paraId="09B6DF9B" w14:textId="77777777" w:rsidR="00DC7D89" w:rsidRPr="00887285" w:rsidRDefault="00DC7D89" w:rsidP="00DC7D89">
            <w:pPr>
              <w:ind w:right="-72"/>
              <w:jc w:val="right"/>
              <w:rPr>
                <w:rFonts w:ascii="Arial" w:hAnsi="Arial" w:cs="Arial"/>
                <w:sz w:val="18"/>
                <w:szCs w:val="18"/>
                <w:lang w:val="en-US"/>
              </w:rPr>
            </w:pPr>
            <w:r w:rsidRPr="00887285">
              <w:rPr>
                <w:rFonts w:ascii="Arial" w:hAnsi="Arial" w:cs="Arial"/>
                <w:sz w:val="18"/>
                <w:szCs w:val="18"/>
              </w:rPr>
              <w:t>698</w:t>
            </w:r>
            <w:r w:rsidRPr="00887285">
              <w:rPr>
                <w:rFonts w:ascii="Arial" w:hAnsi="Arial" w:cs="Arial"/>
                <w:sz w:val="18"/>
                <w:szCs w:val="18"/>
                <w:lang w:val="en-US"/>
              </w:rPr>
              <w:t>,</w:t>
            </w:r>
            <w:r w:rsidRPr="00887285">
              <w:rPr>
                <w:rFonts w:ascii="Arial" w:hAnsi="Arial" w:cs="Arial"/>
                <w:sz w:val="18"/>
                <w:szCs w:val="18"/>
              </w:rPr>
              <w:t>685</w:t>
            </w:r>
            <w:r w:rsidRPr="00887285">
              <w:rPr>
                <w:rFonts w:ascii="Arial" w:hAnsi="Arial" w:cs="Arial"/>
                <w:sz w:val="18"/>
                <w:szCs w:val="18"/>
                <w:lang w:val="en-US"/>
              </w:rPr>
              <w:t>,</w:t>
            </w:r>
            <w:r w:rsidRPr="00887285">
              <w:rPr>
                <w:rFonts w:ascii="Arial" w:hAnsi="Arial" w:cs="Arial"/>
                <w:sz w:val="18"/>
                <w:szCs w:val="18"/>
              </w:rPr>
              <w:t>835</w:t>
            </w:r>
          </w:p>
        </w:tc>
        <w:tc>
          <w:tcPr>
            <w:tcW w:w="1440" w:type="dxa"/>
            <w:shd w:val="clear" w:color="auto" w:fill="FAFAFA"/>
            <w:vAlign w:val="bottom"/>
          </w:tcPr>
          <w:p w14:paraId="47ACF4AE" w14:textId="77777777" w:rsidR="00DC7D89" w:rsidRPr="00887285" w:rsidRDefault="00DC7D89" w:rsidP="00DC7D89">
            <w:pPr>
              <w:ind w:right="-72"/>
              <w:jc w:val="right"/>
              <w:rPr>
                <w:rFonts w:ascii="Arial" w:hAnsi="Arial" w:cs="Arial"/>
                <w:sz w:val="18"/>
                <w:szCs w:val="18"/>
                <w:lang w:val="en-US"/>
              </w:rPr>
            </w:pPr>
            <w:r w:rsidRPr="00887285">
              <w:rPr>
                <w:rFonts w:ascii="Arial" w:hAnsi="Arial" w:cs="Arial"/>
                <w:sz w:val="18"/>
                <w:szCs w:val="18"/>
                <w:lang w:val="en-US"/>
              </w:rPr>
              <w:t>-</w:t>
            </w:r>
          </w:p>
        </w:tc>
        <w:tc>
          <w:tcPr>
            <w:tcW w:w="1440" w:type="dxa"/>
            <w:vAlign w:val="bottom"/>
          </w:tcPr>
          <w:p w14:paraId="513399F7" w14:textId="77777777" w:rsidR="00DC7D89" w:rsidRPr="00887285" w:rsidRDefault="00DC7D89" w:rsidP="00DC7D89">
            <w:pPr>
              <w:ind w:right="-72"/>
              <w:jc w:val="right"/>
              <w:rPr>
                <w:rFonts w:ascii="Arial" w:hAnsi="Arial" w:cs="Arial"/>
                <w:sz w:val="18"/>
                <w:szCs w:val="18"/>
                <w:lang w:val="en-US"/>
              </w:rPr>
            </w:pPr>
            <w:r w:rsidRPr="00887285">
              <w:rPr>
                <w:rFonts w:ascii="Arial" w:hAnsi="Arial" w:cs="Arial"/>
                <w:sz w:val="18"/>
                <w:szCs w:val="18"/>
                <w:lang w:val="en-US"/>
              </w:rPr>
              <w:t>-</w:t>
            </w:r>
          </w:p>
        </w:tc>
      </w:tr>
      <w:tr w:rsidR="00DC7D89" w:rsidRPr="00887285" w14:paraId="6CB77852" w14:textId="77777777" w:rsidTr="00120634">
        <w:tc>
          <w:tcPr>
            <w:tcW w:w="3690" w:type="dxa"/>
          </w:tcPr>
          <w:p w14:paraId="65D64211" w14:textId="77777777" w:rsidR="00DC7D89" w:rsidRPr="00887285" w:rsidRDefault="00DC7D89" w:rsidP="00DC7D89">
            <w:pPr>
              <w:ind w:left="-101"/>
              <w:rPr>
                <w:rFonts w:ascii="Arial" w:hAnsi="Arial" w:cs="Arial"/>
                <w:sz w:val="18"/>
                <w:szCs w:val="18"/>
              </w:rPr>
            </w:pPr>
            <w:r w:rsidRPr="00887285">
              <w:rPr>
                <w:rFonts w:ascii="Arial" w:hAnsi="Arial" w:cs="Arial"/>
                <w:sz w:val="18"/>
                <w:szCs w:val="18"/>
              </w:rPr>
              <w:t>Staff costs</w:t>
            </w:r>
          </w:p>
        </w:tc>
        <w:tc>
          <w:tcPr>
            <w:tcW w:w="1440" w:type="dxa"/>
            <w:shd w:val="clear" w:color="auto" w:fill="FAFAFA"/>
            <w:vAlign w:val="bottom"/>
          </w:tcPr>
          <w:p w14:paraId="67B180FB" w14:textId="77777777" w:rsidR="00DC7D89" w:rsidRPr="00887285" w:rsidRDefault="00DC7D89" w:rsidP="00DC7D89">
            <w:pPr>
              <w:ind w:right="-72"/>
              <w:jc w:val="right"/>
              <w:rPr>
                <w:rFonts w:ascii="Arial" w:hAnsi="Arial" w:cs="Arial"/>
                <w:sz w:val="18"/>
                <w:szCs w:val="18"/>
                <w:lang w:val="en-US"/>
              </w:rPr>
            </w:pPr>
            <w:r w:rsidRPr="00887285">
              <w:rPr>
                <w:rFonts w:ascii="Arial" w:hAnsi="Arial" w:cs="Arial"/>
                <w:sz w:val="18"/>
                <w:szCs w:val="18"/>
                <w:lang w:val="en-US"/>
              </w:rPr>
              <w:t>2,170,328,543</w:t>
            </w:r>
          </w:p>
        </w:tc>
        <w:tc>
          <w:tcPr>
            <w:tcW w:w="1440" w:type="dxa"/>
            <w:vAlign w:val="bottom"/>
          </w:tcPr>
          <w:p w14:paraId="1FAE1239" w14:textId="77777777" w:rsidR="00DC7D89" w:rsidRPr="00887285" w:rsidRDefault="00DC7D89" w:rsidP="00DC7D89">
            <w:pPr>
              <w:ind w:right="-72"/>
              <w:jc w:val="right"/>
              <w:rPr>
                <w:rFonts w:ascii="Arial" w:hAnsi="Arial" w:cs="Arial"/>
                <w:sz w:val="18"/>
                <w:szCs w:val="18"/>
                <w:lang w:val="en-US"/>
              </w:rPr>
            </w:pPr>
            <w:r w:rsidRPr="00887285">
              <w:rPr>
                <w:rFonts w:ascii="Arial" w:hAnsi="Arial" w:cs="Arial"/>
                <w:sz w:val="18"/>
                <w:szCs w:val="18"/>
              </w:rPr>
              <w:t>2</w:t>
            </w:r>
            <w:r w:rsidRPr="00887285">
              <w:rPr>
                <w:rFonts w:ascii="Arial" w:hAnsi="Arial" w:cs="Arial"/>
                <w:sz w:val="18"/>
                <w:szCs w:val="18"/>
                <w:lang w:val="en-US"/>
              </w:rPr>
              <w:t>,</w:t>
            </w:r>
            <w:r w:rsidRPr="00887285">
              <w:rPr>
                <w:rFonts w:ascii="Arial" w:hAnsi="Arial" w:cs="Arial"/>
                <w:sz w:val="18"/>
                <w:szCs w:val="18"/>
              </w:rPr>
              <w:t>257</w:t>
            </w:r>
            <w:r w:rsidRPr="00887285">
              <w:rPr>
                <w:rFonts w:ascii="Arial" w:hAnsi="Arial" w:cs="Arial"/>
                <w:sz w:val="18"/>
                <w:szCs w:val="18"/>
                <w:lang w:val="en-US"/>
              </w:rPr>
              <w:t>,</w:t>
            </w:r>
            <w:r w:rsidRPr="00887285">
              <w:rPr>
                <w:rFonts w:ascii="Arial" w:hAnsi="Arial" w:cs="Arial"/>
                <w:sz w:val="18"/>
                <w:szCs w:val="18"/>
              </w:rPr>
              <w:t>494</w:t>
            </w:r>
            <w:r w:rsidRPr="00887285">
              <w:rPr>
                <w:rFonts w:ascii="Arial" w:hAnsi="Arial" w:cs="Arial"/>
                <w:sz w:val="18"/>
                <w:szCs w:val="18"/>
                <w:lang w:val="en-US"/>
              </w:rPr>
              <w:t>,</w:t>
            </w:r>
            <w:r w:rsidRPr="00887285">
              <w:rPr>
                <w:rFonts w:ascii="Arial" w:hAnsi="Arial" w:cs="Arial"/>
                <w:sz w:val="18"/>
                <w:szCs w:val="18"/>
              </w:rPr>
              <w:t>077</w:t>
            </w:r>
          </w:p>
        </w:tc>
        <w:tc>
          <w:tcPr>
            <w:tcW w:w="1440" w:type="dxa"/>
            <w:shd w:val="clear" w:color="auto" w:fill="FAFAFA"/>
            <w:vAlign w:val="bottom"/>
          </w:tcPr>
          <w:p w14:paraId="73FDE3E7" w14:textId="77777777" w:rsidR="00DC7D89" w:rsidRPr="00887285" w:rsidRDefault="00DC7D89" w:rsidP="00DC7D89">
            <w:pPr>
              <w:ind w:right="-72"/>
              <w:jc w:val="right"/>
              <w:rPr>
                <w:rFonts w:ascii="Arial" w:hAnsi="Arial" w:cs="Arial"/>
                <w:sz w:val="18"/>
                <w:szCs w:val="18"/>
                <w:lang w:val="en-US"/>
              </w:rPr>
            </w:pPr>
            <w:r w:rsidRPr="00887285">
              <w:rPr>
                <w:rFonts w:ascii="Arial" w:hAnsi="Arial" w:cs="Arial"/>
                <w:sz w:val="18"/>
                <w:szCs w:val="18"/>
                <w:lang w:val="en-US"/>
              </w:rPr>
              <w:t>552,301,929</w:t>
            </w:r>
          </w:p>
        </w:tc>
        <w:tc>
          <w:tcPr>
            <w:tcW w:w="1440" w:type="dxa"/>
            <w:vAlign w:val="bottom"/>
          </w:tcPr>
          <w:p w14:paraId="6E1D14E5" w14:textId="77777777" w:rsidR="00DC7D89" w:rsidRPr="00887285" w:rsidRDefault="00DC7D89" w:rsidP="00DC7D89">
            <w:pPr>
              <w:ind w:right="-72"/>
              <w:jc w:val="right"/>
              <w:rPr>
                <w:rFonts w:ascii="Arial" w:hAnsi="Arial" w:cs="Arial"/>
                <w:sz w:val="18"/>
                <w:szCs w:val="18"/>
                <w:lang w:val="en-US"/>
              </w:rPr>
            </w:pPr>
            <w:r w:rsidRPr="00887285">
              <w:rPr>
                <w:rFonts w:ascii="Arial" w:hAnsi="Arial" w:cs="Arial"/>
                <w:sz w:val="18"/>
                <w:szCs w:val="18"/>
              </w:rPr>
              <w:t>631</w:t>
            </w:r>
            <w:r w:rsidRPr="00887285">
              <w:rPr>
                <w:rFonts w:ascii="Arial" w:hAnsi="Arial" w:cs="Arial"/>
                <w:sz w:val="18"/>
                <w:szCs w:val="18"/>
                <w:lang w:val="en-US"/>
              </w:rPr>
              <w:t>,</w:t>
            </w:r>
            <w:r w:rsidRPr="00887285">
              <w:rPr>
                <w:rFonts w:ascii="Arial" w:hAnsi="Arial" w:cs="Arial"/>
                <w:sz w:val="18"/>
                <w:szCs w:val="18"/>
              </w:rPr>
              <w:t>068</w:t>
            </w:r>
            <w:r w:rsidRPr="00887285">
              <w:rPr>
                <w:rFonts w:ascii="Arial" w:hAnsi="Arial" w:cs="Arial"/>
                <w:sz w:val="18"/>
                <w:szCs w:val="18"/>
                <w:lang w:val="en-US"/>
              </w:rPr>
              <w:t>,</w:t>
            </w:r>
            <w:r w:rsidRPr="00887285">
              <w:rPr>
                <w:rFonts w:ascii="Arial" w:hAnsi="Arial" w:cs="Arial"/>
                <w:sz w:val="18"/>
                <w:szCs w:val="18"/>
              </w:rPr>
              <w:t>971</w:t>
            </w:r>
          </w:p>
        </w:tc>
      </w:tr>
    </w:tbl>
    <w:p w14:paraId="558FC79E" w14:textId="77777777" w:rsidR="0031653F" w:rsidRPr="00887285" w:rsidRDefault="0031653F" w:rsidP="0031653F">
      <w:pPr>
        <w:pStyle w:val="BodyTextIndent2"/>
        <w:tabs>
          <w:tab w:val="left" w:pos="709"/>
        </w:tabs>
        <w:spacing w:line="240" w:lineRule="auto"/>
        <w:ind w:left="709" w:hanging="709"/>
        <w:rPr>
          <w:rFonts w:ascii="Arial" w:hAnsi="Arial" w:cs="Arial"/>
          <w:color w:val="auto"/>
          <w:sz w:val="18"/>
          <w:szCs w:val="18"/>
          <w:lang w:val="en-GB"/>
        </w:rPr>
      </w:pPr>
    </w:p>
    <w:p w14:paraId="07E9CC8C" w14:textId="77777777" w:rsidR="0031653F" w:rsidRPr="00887285" w:rsidRDefault="0031653F" w:rsidP="0031653F">
      <w:pPr>
        <w:pStyle w:val="BodyTextIndent2"/>
        <w:tabs>
          <w:tab w:val="left" w:pos="709"/>
        </w:tabs>
        <w:spacing w:line="240" w:lineRule="auto"/>
        <w:ind w:left="709" w:hanging="709"/>
        <w:rPr>
          <w:rFonts w:ascii="Arial" w:hAnsi="Arial" w:cs="Arial"/>
          <w:color w:val="auto"/>
          <w:sz w:val="18"/>
          <w:szCs w:val="18"/>
          <w:lang w:val="en-GB"/>
        </w:rPr>
      </w:pPr>
    </w:p>
    <w:tbl>
      <w:tblPr>
        <w:tblW w:w="0" w:type="auto"/>
        <w:tblInd w:w="108" w:type="dxa"/>
        <w:shd w:val="clear" w:color="auto" w:fill="FFA543"/>
        <w:tblLook w:val="04A0" w:firstRow="1" w:lastRow="0" w:firstColumn="1" w:lastColumn="0" w:noHBand="0" w:noVBand="1"/>
      </w:tblPr>
      <w:tblGrid>
        <w:gridCol w:w="9461"/>
      </w:tblGrid>
      <w:tr w:rsidR="0031653F" w:rsidRPr="00887285" w14:paraId="7C3D3813" w14:textId="77777777" w:rsidTr="004411E5">
        <w:trPr>
          <w:trHeight w:val="386"/>
        </w:trPr>
        <w:tc>
          <w:tcPr>
            <w:tcW w:w="9461" w:type="dxa"/>
            <w:shd w:val="clear" w:color="auto" w:fill="FFA543"/>
            <w:vAlign w:val="center"/>
          </w:tcPr>
          <w:p w14:paraId="2F58C9A9" w14:textId="77777777" w:rsidR="0031653F" w:rsidRPr="00887285" w:rsidRDefault="0031653F" w:rsidP="00293AC6">
            <w:pPr>
              <w:ind w:left="432" w:hanging="432"/>
              <w:rPr>
                <w:rFonts w:ascii="Arial" w:hAnsi="Arial" w:cs="Arial"/>
                <w:b/>
                <w:bCs/>
                <w:color w:val="FFFFFF"/>
                <w:sz w:val="18"/>
                <w:szCs w:val="18"/>
                <w:cs/>
              </w:rPr>
            </w:pPr>
            <w:r w:rsidRPr="00887285">
              <w:rPr>
                <w:rFonts w:ascii="Arial" w:hAnsi="Arial" w:cs="Arial"/>
                <w:color w:val="FFFFFF"/>
                <w:sz w:val="18"/>
                <w:szCs w:val="18"/>
              </w:rPr>
              <w:br w:type="page"/>
            </w:r>
            <w:r w:rsidRPr="00887285">
              <w:rPr>
                <w:rFonts w:ascii="Arial" w:hAnsi="Arial" w:cs="Arial"/>
                <w:color w:val="FFFFFF"/>
                <w:sz w:val="18"/>
                <w:szCs w:val="18"/>
              </w:rPr>
              <w:br w:type="page"/>
            </w:r>
            <w:r w:rsidRPr="00887285">
              <w:rPr>
                <w:rFonts w:ascii="Arial" w:hAnsi="Arial" w:cs="Arial"/>
                <w:color w:val="FFFFFF"/>
                <w:spacing w:val="-8"/>
                <w:sz w:val="18"/>
                <w:szCs w:val="18"/>
              </w:rPr>
              <w:br w:type="page"/>
            </w:r>
            <w:r w:rsidRPr="00887285">
              <w:rPr>
                <w:rFonts w:ascii="Arial" w:hAnsi="Arial" w:cs="Arial"/>
                <w:b/>
                <w:bCs/>
                <w:color w:val="FFFFFF"/>
                <w:sz w:val="18"/>
                <w:szCs w:val="18"/>
              </w:rPr>
              <w:br w:type="page"/>
            </w:r>
            <w:r w:rsidRPr="00887285">
              <w:rPr>
                <w:rFonts w:ascii="Arial" w:eastAsia="Arial Unicode MS" w:hAnsi="Arial" w:cs="Arial"/>
                <w:b/>
                <w:bCs/>
                <w:color w:val="FFFFFF"/>
                <w:sz w:val="18"/>
                <w:szCs w:val="18"/>
              </w:rPr>
              <w:t>34</w:t>
            </w:r>
            <w:r w:rsidRPr="00887285">
              <w:rPr>
                <w:rFonts w:ascii="Arial" w:eastAsia="Arial Unicode MS" w:hAnsi="Arial" w:cs="Arial"/>
                <w:b/>
                <w:bCs/>
                <w:color w:val="FFFFFF"/>
                <w:sz w:val="18"/>
                <w:szCs w:val="18"/>
              </w:rPr>
              <w:tab/>
            </w:r>
            <w:r w:rsidRPr="00887285">
              <w:rPr>
                <w:rFonts w:ascii="Arial" w:hAnsi="Arial" w:cs="Arial"/>
                <w:b/>
                <w:bCs/>
                <w:color w:val="FFFFFF"/>
                <w:sz w:val="18"/>
                <w:szCs w:val="18"/>
              </w:rPr>
              <w:t>Finance costs</w:t>
            </w:r>
          </w:p>
        </w:tc>
      </w:tr>
    </w:tbl>
    <w:p w14:paraId="539D2F61" w14:textId="77777777" w:rsidR="0031653F" w:rsidRPr="00887285" w:rsidRDefault="0031653F" w:rsidP="0031653F">
      <w:pPr>
        <w:pStyle w:val="BodyTextIndent2"/>
        <w:tabs>
          <w:tab w:val="left" w:pos="709"/>
        </w:tabs>
        <w:spacing w:line="240" w:lineRule="auto"/>
        <w:ind w:left="709" w:hanging="709"/>
        <w:rPr>
          <w:rFonts w:ascii="Arial" w:hAnsi="Arial" w:cs="Arial"/>
          <w:color w:val="auto"/>
          <w:sz w:val="18"/>
          <w:szCs w:val="18"/>
          <w:lang w:val="en-GB"/>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31653F" w:rsidRPr="00887285" w14:paraId="063C8055" w14:textId="77777777" w:rsidTr="004411E5">
        <w:trPr>
          <w:cantSplit/>
        </w:trPr>
        <w:tc>
          <w:tcPr>
            <w:tcW w:w="3701" w:type="dxa"/>
          </w:tcPr>
          <w:p w14:paraId="502F8D74" w14:textId="77777777" w:rsidR="0031653F" w:rsidRPr="00887285" w:rsidRDefault="0031653F" w:rsidP="004411E5">
            <w:pPr>
              <w:ind w:left="-101"/>
              <w:rPr>
                <w:rFonts w:ascii="Arial" w:hAnsi="Arial" w:cs="Arial"/>
                <w:b/>
                <w:bCs/>
                <w:sz w:val="18"/>
                <w:szCs w:val="18"/>
              </w:rPr>
            </w:pPr>
          </w:p>
        </w:tc>
        <w:tc>
          <w:tcPr>
            <w:tcW w:w="2880" w:type="dxa"/>
            <w:gridSpan w:val="2"/>
            <w:tcBorders>
              <w:top w:val="single" w:sz="4" w:space="0" w:color="auto"/>
              <w:bottom w:val="single" w:sz="4" w:space="0" w:color="auto"/>
            </w:tcBorders>
          </w:tcPr>
          <w:p w14:paraId="4B528696" w14:textId="77777777" w:rsidR="0031653F" w:rsidRPr="00887285" w:rsidRDefault="0031653F" w:rsidP="004411E5">
            <w:pPr>
              <w:ind w:right="-72"/>
              <w:jc w:val="right"/>
              <w:rPr>
                <w:rFonts w:ascii="Arial" w:hAnsi="Arial" w:cs="Arial"/>
                <w:b/>
                <w:bCs/>
                <w:sz w:val="18"/>
                <w:szCs w:val="18"/>
                <w:lang w:val="en-US"/>
              </w:rPr>
            </w:pPr>
            <w:r w:rsidRPr="00887285">
              <w:rPr>
                <w:rFonts w:ascii="Arial" w:hAnsi="Arial" w:cs="Arial"/>
                <w:b/>
                <w:bCs/>
                <w:sz w:val="18"/>
                <w:szCs w:val="18"/>
                <w:lang w:val="en-US"/>
              </w:rPr>
              <w:t xml:space="preserve">Consolidated </w:t>
            </w:r>
          </w:p>
          <w:p w14:paraId="38021477" w14:textId="77777777" w:rsidR="0031653F" w:rsidRPr="00887285" w:rsidRDefault="0031653F" w:rsidP="004411E5">
            <w:pPr>
              <w:ind w:right="-72"/>
              <w:jc w:val="right"/>
              <w:rPr>
                <w:rFonts w:ascii="Arial" w:hAnsi="Arial" w:cs="Arial"/>
                <w:b/>
                <w:bCs/>
                <w:sz w:val="18"/>
                <w:szCs w:val="18"/>
              </w:rPr>
            </w:pPr>
            <w:r w:rsidRPr="00887285">
              <w:rPr>
                <w:rFonts w:ascii="Arial" w:hAnsi="Arial" w:cs="Arial"/>
                <w:b/>
                <w:bCs/>
                <w:sz w:val="18"/>
                <w:szCs w:val="18"/>
                <w:lang w:val="en-US"/>
              </w:rPr>
              <w:t>financial statements</w:t>
            </w:r>
          </w:p>
        </w:tc>
        <w:tc>
          <w:tcPr>
            <w:tcW w:w="2880" w:type="dxa"/>
            <w:gridSpan w:val="2"/>
            <w:tcBorders>
              <w:top w:val="single" w:sz="4" w:space="0" w:color="auto"/>
              <w:bottom w:val="single" w:sz="4" w:space="0" w:color="auto"/>
            </w:tcBorders>
          </w:tcPr>
          <w:p w14:paraId="42D7E941" w14:textId="77777777" w:rsidR="0031653F" w:rsidRPr="00887285" w:rsidRDefault="0031653F" w:rsidP="004411E5">
            <w:pPr>
              <w:ind w:right="-72"/>
              <w:jc w:val="right"/>
              <w:rPr>
                <w:rFonts w:ascii="Arial" w:hAnsi="Arial" w:cs="Arial"/>
                <w:b/>
                <w:bCs/>
                <w:sz w:val="18"/>
                <w:szCs w:val="18"/>
              </w:rPr>
            </w:pPr>
            <w:r w:rsidRPr="00887285">
              <w:rPr>
                <w:rFonts w:ascii="Arial" w:hAnsi="Arial" w:cs="Arial"/>
                <w:b/>
                <w:bCs/>
                <w:sz w:val="18"/>
                <w:szCs w:val="18"/>
              </w:rPr>
              <w:t xml:space="preserve">Separate </w:t>
            </w:r>
          </w:p>
          <w:p w14:paraId="701C3C26" w14:textId="77777777" w:rsidR="0031653F" w:rsidRPr="00887285" w:rsidRDefault="0031653F" w:rsidP="004411E5">
            <w:pPr>
              <w:ind w:right="-72"/>
              <w:jc w:val="right"/>
              <w:rPr>
                <w:rFonts w:ascii="Arial" w:hAnsi="Arial" w:cs="Arial"/>
                <w:b/>
                <w:bCs/>
                <w:sz w:val="18"/>
                <w:szCs w:val="18"/>
              </w:rPr>
            </w:pPr>
            <w:r w:rsidRPr="00887285">
              <w:rPr>
                <w:rFonts w:ascii="Arial" w:hAnsi="Arial" w:cs="Arial"/>
                <w:b/>
                <w:bCs/>
                <w:sz w:val="18"/>
                <w:szCs w:val="18"/>
              </w:rPr>
              <w:t>financial statements</w:t>
            </w:r>
          </w:p>
        </w:tc>
      </w:tr>
      <w:tr w:rsidR="0031653F" w:rsidRPr="00887285" w14:paraId="7576C10A" w14:textId="77777777" w:rsidTr="004411E5">
        <w:tc>
          <w:tcPr>
            <w:tcW w:w="3701" w:type="dxa"/>
          </w:tcPr>
          <w:p w14:paraId="5A14008A" w14:textId="77777777" w:rsidR="0031653F" w:rsidRPr="00887285" w:rsidRDefault="0031653F" w:rsidP="004411E5">
            <w:pPr>
              <w:ind w:left="-101" w:right="-59"/>
              <w:rPr>
                <w:rFonts w:ascii="Arial" w:hAnsi="Arial" w:cs="Arial"/>
                <w:b/>
                <w:bCs/>
                <w:sz w:val="18"/>
                <w:szCs w:val="18"/>
              </w:rPr>
            </w:pPr>
            <w:r w:rsidRPr="00887285">
              <w:rPr>
                <w:rFonts w:ascii="Arial" w:hAnsi="Arial" w:cs="Arial"/>
                <w:b/>
                <w:bCs/>
                <w:sz w:val="18"/>
                <w:szCs w:val="18"/>
              </w:rPr>
              <w:t>For the years ended 31 December</w:t>
            </w:r>
          </w:p>
        </w:tc>
        <w:tc>
          <w:tcPr>
            <w:tcW w:w="1440" w:type="dxa"/>
            <w:tcBorders>
              <w:top w:val="single" w:sz="4" w:space="0" w:color="auto"/>
            </w:tcBorders>
          </w:tcPr>
          <w:p w14:paraId="4C6588CC" w14:textId="77777777" w:rsidR="0031653F" w:rsidRPr="00887285" w:rsidRDefault="0031653F" w:rsidP="004411E5">
            <w:pPr>
              <w:ind w:right="-72"/>
              <w:jc w:val="right"/>
              <w:rPr>
                <w:rFonts w:ascii="Arial" w:hAnsi="Arial" w:cs="Arial"/>
                <w:b/>
                <w:bCs/>
                <w:sz w:val="18"/>
                <w:szCs w:val="18"/>
              </w:rPr>
            </w:pPr>
            <w:r w:rsidRPr="00887285">
              <w:rPr>
                <w:rFonts w:ascii="Arial" w:hAnsi="Arial" w:cs="Arial"/>
                <w:b/>
                <w:bCs/>
                <w:sz w:val="18"/>
                <w:szCs w:val="18"/>
              </w:rPr>
              <w:t>2020</w:t>
            </w:r>
          </w:p>
        </w:tc>
        <w:tc>
          <w:tcPr>
            <w:tcW w:w="1440" w:type="dxa"/>
            <w:tcBorders>
              <w:top w:val="single" w:sz="4" w:space="0" w:color="auto"/>
            </w:tcBorders>
          </w:tcPr>
          <w:p w14:paraId="6E3DCBB4" w14:textId="77777777" w:rsidR="0031653F" w:rsidRPr="00887285" w:rsidRDefault="0031653F" w:rsidP="004411E5">
            <w:pPr>
              <w:ind w:right="-72"/>
              <w:jc w:val="right"/>
              <w:rPr>
                <w:rFonts w:ascii="Arial" w:hAnsi="Arial" w:cs="Arial"/>
                <w:b/>
                <w:bCs/>
                <w:sz w:val="18"/>
                <w:szCs w:val="18"/>
              </w:rPr>
            </w:pPr>
            <w:r w:rsidRPr="00887285">
              <w:rPr>
                <w:rFonts w:ascii="Arial" w:hAnsi="Arial" w:cs="Arial"/>
                <w:b/>
                <w:bCs/>
                <w:sz w:val="18"/>
                <w:szCs w:val="18"/>
              </w:rPr>
              <w:t>2019</w:t>
            </w:r>
          </w:p>
        </w:tc>
        <w:tc>
          <w:tcPr>
            <w:tcW w:w="1440" w:type="dxa"/>
            <w:tcBorders>
              <w:top w:val="single" w:sz="4" w:space="0" w:color="auto"/>
            </w:tcBorders>
          </w:tcPr>
          <w:p w14:paraId="53BCB12D" w14:textId="77777777" w:rsidR="0031653F" w:rsidRPr="00887285" w:rsidRDefault="0031653F" w:rsidP="004411E5">
            <w:pPr>
              <w:ind w:right="-72"/>
              <w:jc w:val="right"/>
              <w:rPr>
                <w:rFonts w:ascii="Arial" w:hAnsi="Arial" w:cs="Arial"/>
                <w:b/>
                <w:bCs/>
                <w:sz w:val="18"/>
                <w:szCs w:val="18"/>
              </w:rPr>
            </w:pPr>
            <w:r w:rsidRPr="00887285">
              <w:rPr>
                <w:rFonts w:ascii="Arial" w:hAnsi="Arial" w:cs="Arial"/>
                <w:b/>
                <w:bCs/>
                <w:sz w:val="18"/>
                <w:szCs w:val="18"/>
              </w:rPr>
              <w:t>2020</w:t>
            </w:r>
          </w:p>
        </w:tc>
        <w:tc>
          <w:tcPr>
            <w:tcW w:w="1440" w:type="dxa"/>
            <w:tcBorders>
              <w:top w:val="single" w:sz="4" w:space="0" w:color="auto"/>
            </w:tcBorders>
          </w:tcPr>
          <w:p w14:paraId="08E5DDB3" w14:textId="77777777" w:rsidR="0031653F" w:rsidRPr="00887285" w:rsidRDefault="0031653F" w:rsidP="004411E5">
            <w:pPr>
              <w:ind w:right="-72"/>
              <w:jc w:val="right"/>
              <w:rPr>
                <w:rFonts w:ascii="Arial" w:hAnsi="Arial" w:cs="Arial"/>
                <w:b/>
                <w:bCs/>
                <w:sz w:val="18"/>
                <w:szCs w:val="18"/>
              </w:rPr>
            </w:pPr>
            <w:r w:rsidRPr="00887285">
              <w:rPr>
                <w:rFonts w:ascii="Arial" w:hAnsi="Arial" w:cs="Arial"/>
                <w:b/>
                <w:bCs/>
                <w:sz w:val="18"/>
                <w:szCs w:val="18"/>
              </w:rPr>
              <w:t>2019</w:t>
            </w:r>
          </w:p>
        </w:tc>
      </w:tr>
      <w:tr w:rsidR="0031653F" w:rsidRPr="00887285" w14:paraId="03071568" w14:textId="77777777" w:rsidTr="004411E5">
        <w:tc>
          <w:tcPr>
            <w:tcW w:w="3701" w:type="dxa"/>
          </w:tcPr>
          <w:p w14:paraId="67D8927E" w14:textId="77777777" w:rsidR="0031653F" w:rsidRPr="00887285" w:rsidRDefault="0031653F" w:rsidP="004411E5">
            <w:pPr>
              <w:ind w:left="-101"/>
              <w:rPr>
                <w:rFonts w:ascii="Arial" w:hAnsi="Arial" w:cs="Arial"/>
                <w:sz w:val="18"/>
                <w:szCs w:val="18"/>
              </w:rPr>
            </w:pPr>
          </w:p>
        </w:tc>
        <w:tc>
          <w:tcPr>
            <w:tcW w:w="1440" w:type="dxa"/>
            <w:tcBorders>
              <w:bottom w:val="single" w:sz="4" w:space="0" w:color="auto"/>
            </w:tcBorders>
          </w:tcPr>
          <w:p w14:paraId="7A78E155" w14:textId="77777777" w:rsidR="0031653F" w:rsidRPr="00887285" w:rsidRDefault="0031653F" w:rsidP="004411E5">
            <w:pPr>
              <w:ind w:right="-72"/>
              <w:jc w:val="right"/>
              <w:rPr>
                <w:rFonts w:ascii="Arial" w:hAnsi="Arial" w:cs="Arial"/>
                <w:b/>
                <w:bCs/>
                <w:sz w:val="18"/>
                <w:szCs w:val="18"/>
              </w:rPr>
            </w:pPr>
            <w:r w:rsidRPr="00887285">
              <w:rPr>
                <w:rFonts w:ascii="Arial" w:hAnsi="Arial" w:cs="Arial"/>
                <w:b/>
                <w:bCs/>
                <w:sz w:val="18"/>
                <w:szCs w:val="18"/>
              </w:rPr>
              <w:t>Baht</w:t>
            </w:r>
          </w:p>
        </w:tc>
        <w:tc>
          <w:tcPr>
            <w:tcW w:w="1440" w:type="dxa"/>
            <w:tcBorders>
              <w:bottom w:val="single" w:sz="4" w:space="0" w:color="auto"/>
            </w:tcBorders>
          </w:tcPr>
          <w:p w14:paraId="0A6979DC" w14:textId="77777777" w:rsidR="0031653F" w:rsidRPr="00887285" w:rsidRDefault="0031653F" w:rsidP="004411E5">
            <w:pPr>
              <w:ind w:right="-72"/>
              <w:jc w:val="right"/>
              <w:rPr>
                <w:rFonts w:ascii="Arial" w:hAnsi="Arial" w:cs="Arial"/>
                <w:b/>
                <w:bCs/>
                <w:sz w:val="18"/>
                <w:szCs w:val="18"/>
              </w:rPr>
            </w:pPr>
            <w:r w:rsidRPr="00887285">
              <w:rPr>
                <w:rFonts w:ascii="Arial" w:hAnsi="Arial" w:cs="Arial"/>
                <w:b/>
                <w:bCs/>
                <w:sz w:val="18"/>
                <w:szCs w:val="18"/>
              </w:rPr>
              <w:t>Baht</w:t>
            </w:r>
          </w:p>
        </w:tc>
        <w:tc>
          <w:tcPr>
            <w:tcW w:w="1440" w:type="dxa"/>
            <w:tcBorders>
              <w:bottom w:val="single" w:sz="4" w:space="0" w:color="auto"/>
            </w:tcBorders>
          </w:tcPr>
          <w:p w14:paraId="0B74A9B1" w14:textId="77777777" w:rsidR="0031653F" w:rsidRPr="00887285" w:rsidRDefault="0031653F" w:rsidP="004411E5">
            <w:pPr>
              <w:ind w:right="-72"/>
              <w:jc w:val="right"/>
              <w:rPr>
                <w:rFonts w:ascii="Arial" w:hAnsi="Arial" w:cs="Arial"/>
                <w:b/>
                <w:bCs/>
                <w:sz w:val="18"/>
                <w:szCs w:val="18"/>
              </w:rPr>
            </w:pPr>
            <w:r w:rsidRPr="00887285">
              <w:rPr>
                <w:rFonts w:ascii="Arial" w:hAnsi="Arial" w:cs="Arial"/>
                <w:b/>
                <w:bCs/>
                <w:sz w:val="18"/>
                <w:szCs w:val="18"/>
              </w:rPr>
              <w:t>Baht</w:t>
            </w:r>
          </w:p>
        </w:tc>
        <w:tc>
          <w:tcPr>
            <w:tcW w:w="1440" w:type="dxa"/>
            <w:tcBorders>
              <w:bottom w:val="single" w:sz="4" w:space="0" w:color="auto"/>
            </w:tcBorders>
          </w:tcPr>
          <w:p w14:paraId="159EAAB1" w14:textId="77777777" w:rsidR="0031653F" w:rsidRPr="00887285" w:rsidRDefault="0031653F" w:rsidP="004411E5">
            <w:pPr>
              <w:ind w:right="-72"/>
              <w:jc w:val="right"/>
              <w:rPr>
                <w:rFonts w:ascii="Arial" w:hAnsi="Arial" w:cs="Arial"/>
                <w:b/>
                <w:bCs/>
                <w:sz w:val="18"/>
                <w:szCs w:val="18"/>
              </w:rPr>
            </w:pPr>
            <w:r w:rsidRPr="00887285">
              <w:rPr>
                <w:rFonts w:ascii="Arial" w:hAnsi="Arial" w:cs="Arial"/>
                <w:b/>
                <w:bCs/>
                <w:sz w:val="18"/>
                <w:szCs w:val="18"/>
              </w:rPr>
              <w:t>Baht</w:t>
            </w:r>
          </w:p>
        </w:tc>
      </w:tr>
      <w:tr w:rsidR="0031653F" w:rsidRPr="00887285" w14:paraId="56F99BA4" w14:textId="77777777" w:rsidTr="004411E5">
        <w:tc>
          <w:tcPr>
            <w:tcW w:w="3701" w:type="dxa"/>
          </w:tcPr>
          <w:p w14:paraId="41CCE6BC" w14:textId="77777777" w:rsidR="0031653F" w:rsidRPr="00887285" w:rsidRDefault="0031653F" w:rsidP="004411E5">
            <w:pPr>
              <w:ind w:left="-101"/>
              <w:rPr>
                <w:rFonts w:ascii="Arial" w:hAnsi="Arial" w:cs="Arial"/>
                <w:sz w:val="18"/>
                <w:szCs w:val="18"/>
              </w:rPr>
            </w:pPr>
          </w:p>
        </w:tc>
        <w:tc>
          <w:tcPr>
            <w:tcW w:w="1440" w:type="dxa"/>
            <w:tcBorders>
              <w:top w:val="single" w:sz="4" w:space="0" w:color="auto"/>
            </w:tcBorders>
            <w:shd w:val="clear" w:color="auto" w:fill="FAFAFA"/>
          </w:tcPr>
          <w:p w14:paraId="6CBC9DBA" w14:textId="77777777" w:rsidR="0031653F" w:rsidRPr="00887285" w:rsidRDefault="0031653F" w:rsidP="004411E5">
            <w:pPr>
              <w:ind w:right="-72"/>
              <w:rPr>
                <w:rFonts w:ascii="Arial" w:hAnsi="Arial" w:cs="Arial"/>
                <w:sz w:val="18"/>
                <w:szCs w:val="18"/>
              </w:rPr>
            </w:pPr>
          </w:p>
        </w:tc>
        <w:tc>
          <w:tcPr>
            <w:tcW w:w="1440" w:type="dxa"/>
            <w:tcBorders>
              <w:top w:val="single" w:sz="4" w:space="0" w:color="auto"/>
            </w:tcBorders>
          </w:tcPr>
          <w:p w14:paraId="1AFBDAD7" w14:textId="77777777" w:rsidR="0031653F" w:rsidRPr="00887285" w:rsidRDefault="0031653F" w:rsidP="004411E5">
            <w:pPr>
              <w:ind w:right="-72"/>
              <w:rPr>
                <w:rFonts w:ascii="Arial" w:hAnsi="Arial" w:cs="Arial"/>
                <w:sz w:val="18"/>
                <w:szCs w:val="18"/>
              </w:rPr>
            </w:pPr>
          </w:p>
        </w:tc>
        <w:tc>
          <w:tcPr>
            <w:tcW w:w="1440" w:type="dxa"/>
            <w:tcBorders>
              <w:top w:val="single" w:sz="4" w:space="0" w:color="auto"/>
            </w:tcBorders>
            <w:shd w:val="clear" w:color="auto" w:fill="FAFAFA"/>
          </w:tcPr>
          <w:p w14:paraId="4B071DBB" w14:textId="77777777" w:rsidR="0031653F" w:rsidRPr="00887285" w:rsidRDefault="0031653F" w:rsidP="004411E5">
            <w:pPr>
              <w:ind w:right="-72"/>
              <w:rPr>
                <w:rFonts w:ascii="Arial" w:hAnsi="Arial" w:cs="Arial"/>
                <w:sz w:val="18"/>
                <w:szCs w:val="18"/>
              </w:rPr>
            </w:pPr>
          </w:p>
        </w:tc>
        <w:tc>
          <w:tcPr>
            <w:tcW w:w="1440" w:type="dxa"/>
            <w:tcBorders>
              <w:top w:val="single" w:sz="4" w:space="0" w:color="auto"/>
            </w:tcBorders>
          </w:tcPr>
          <w:p w14:paraId="6B0C6E8A" w14:textId="77777777" w:rsidR="0031653F" w:rsidRPr="00887285" w:rsidRDefault="0031653F" w:rsidP="004411E5">
            <w:pPr>
              <w:ind w:right="-72"/>
              <w:rPr>
                <w:rFonts w:ascii="Arial" w:hAnsi="Arial" w:cs="Arial"/>
                <w:sz w:val="18"/>
                <w:szCs w:val="18"/>
              </w:rPr>
            </w:pPr>
          </w:p>
        </w:tc>
      </w:tr>
      <w:tr w:rsidR="00DC7D89" w:rsidRPr="00887285" w14:paraId="6B6725A2" w14:textId="77777777" w:rsidTr="004411E5">
        <w:tc>
          <w:tcPr>
            <w:tcW w:w="3701" w:type="dxa"/>
          </w:tcPr>
          <w:p w14:paraId="40D4D7FE" w14:textId="77777777" w:rsidR="00DC7D89" w:rsidRPr="00887285" w:rsidRDefault="00DC7D89" w:rsidP="00DC7D89">
            <w:pPr>
              <w:ind w:left="-101"/>
              <w:rPr>
                <w:rFonts w:ascii="Arial" w:hAnsi="Arial" w:cs="Arial"/>
                <w:sz w:val="18"/>
                <w:szCs w:val="18"/>
              </w:rPr>
            </w:pPr>
            <w:r w:rsidRPr="00887285">
              <w:rPr>
                <w:rFonts w:ascii="Arial" w:hAnsi="Arial" w:cs="Arial"/>
                <w:sz w:val="18"/>
                <w:szCs w:val="18"/>
              </w:rPr>
              <w:t>Interest expenses</w:t>
            </w:r>
          </w:p>
        </w:tc>
        <w:tc>
          <w:tcPr>
            <w:tcW w:w="1440" w:type="dxa"/>
            <w:shd w:val="clear" w:color="auto" w:fill="FAFAFA"/>
          </w:tcPr>
          <w:p w14:paraId="406EF6F4" w14:textId="77777777" w:rsidR="00DC7D89" w:rsidRPr="00887285" w:rsidRDefault="00DC7D89" w:rsidP="00DC7D89">
            <w:pPr>
              <w:ind w:right="-72"/>
              <w:jc w:val="right"/>
              <w:rPr>
                <w:rFonts w:ascii="Arial" w:hAnsi="Arial" w:cs="Arial"/>
                <w:sz w:val="18"/>
                <w:szCs w:val="18"/>
                <w:lang w:val="en-US"/>
              </w:rPr>
            </w:pPr>
            <w:r w:rsidRPr="00887285">
              <w:rPr>
                <w:rFonts w:ascii="Arial" w:hAnsi="Arial" w:cs="Arial"/>
                <w:sz w:val="18"/>
                <w:szCs w:val="18"/>
                <w:lang w:val="en-US"/>
              </w:rPr>
              <w:t>2,361,914,693</w:t>
            </w:r>
          </w:p>
        </w:tc>
        <w:tc>
          <w:tcPr>
            <w:tcW w:w="1440" w:type="dxa"/>
          </w:tcPr>
          <w:p w14:paraId="7C04B3A5" w14:textId="77777777" w:rsidR="00DC7D89" w:rsidRPr="00887285" w:rsidRDefault="00DC7D89" w:rsidP="00DC7D89">
            <w:pPr>
              <w:ind w:right="-72"/>
              <w:jc w:val="right"/>
              <w:rPr>
                <w:rFonts w:ascii="Arial" w:hAnsi="Arial" w:cs="Arial"/>
                <w:sz w:val="18"/>
                <w:szCs w:val="18"/>
                <w:lang w:val="en-US"/>
              </w:rPr>
            </w:pPr>
            <w:r w:rsidRPr="00887285">
              <w:rPr>
                <w:rFonts w:ascii="Arial" w:hAnsi="Arial" w:cs="Arial"/>
                <w:sz w:val="18"/>
                <w:szCs w:val="18"/>
                <w:lang w:val="en-US"/>
              </w:rPr>
              <w:t>3,981,212,498</w:t>
            </w:r>
          </w:p>
        </w:tc>
        <w:tc>
          <w:tcPr>
            <w:tcW w:w="1440" w:type="dxa"/>
            <w:shd w:val="clear" w:color="auto" w:fill="FAFAFA"/>
          </w:tcPr>
          <w:p w14:paraId="5B6CCC4F" w14:textId="77777777" w:rsidR="00DC7D89" w:rsidRPr="00887285" w:rsidRDefault="00DC7D89" w:rsidP="00DC7D89">
            <w:pPr>
              <w:ind w:right="-72"/>
              <w:jc w:val="right"/>
              <w:rPr>
                <w:rFonts w:ascii="Arial" w:hAnsi="Arial" w:cs="Arial"/>
                <w:sz w:val="18"/>
                <w:szCs w:val="18"/>
                <w:lang w:val="en-US"/>
              </w:rPr>
            </w:pPr>
            <w:r w:rsidRPr="00887285">
              <w:rPr>
                <w:rFonts w:ascii="Arial" w:hAnsi="Arial" w:cs="Arial"/>
                <w:sz w:val="18"/>
                <w:szCs w:val="18"/>
              </w:rPr>
              <w:t>960</w:t>
            </w:r>
            <w:r w:rsidRPr="00887285">
              <w:rPr>
                <w:rFonts w:ascii="Arial" w:hAnsi="Arial" w:cs="Arial"/>
                <w:sz w:val="18"/>
                <w:szCs w:val="18"/>
                <w:lang w:val="en-US"/>
              </w:rPr>
              <w:t>,</w:t>
            </w:r>
            <w:r w:rsidRPr="00887285">
              <w:rPr>
                <w:rFonts w:ascii="Arial" w:hAnsi="Arial" w:cs="Arial"/>
                <w:sz w:val="18"/>
                <w:szCs w:val="18"/>
              </w:rPr>
              <w:t>649</w:t>
            </w:r>
            <w:r w:rsidRPr="00887285">
              <w:rPr>
                <w:rFonts w:ascii="Arial" w:hAnsi="Arial" w:cs="Arial"/>
                <w:sz w:val="18"/>
                <w:szCs w:val="18"/>
                <w:lang w:val="en-US"/>
              </w:rPr>
              <w:t>,</w:t>
            </w:r>
            <w:r w:rsidRPr="00887285">
              <w:rPr>
                <w:rFonts w:ascii="Arial" w:hAnsi="Arial" w:cs="Arial"/>
                <w:sz w:val="18"/>
                <w:szCs w:val="18"/>
              </w:rPr>
              <w:t>397</w:t>
            </w:r>
          </w:p>
        </w:tc>
        <w:tc>
          <w:tcPr>
            <w:tcW w:w="1440" w:type="dxa"/>
          </w:tcPr>
          <w:p w14:paraId="77E6C6D7" w14:textId="77777777" w:rsidR="00DC7D89" w:rsidRPr="00887285" w:rsidRDefault="00DC7D89" w:rsidP="00DC7D89">
            <w:pPr>
              <w:ind w:right="-72"/>
              <w:jc w:val="right"/>
              <w:rPr>
                <w:rFonts w:ascii="Arial" w:hAnsi="Arial" w:cs="Arial"/>
                <w:sz w:val="18"/>
                <w:szCs w:val="18"/>
                <w:lang w:val="en-US"/>
              </w:rPr>
            </w:pPr>
            <w:r w:rsidRPr="00887285">
              <w:rPr>
                <w:rFonts w:ascii="Arial" w:hAnsi="Arial" w:cs="Arial"/>
                <w:sz w:val="18"/>
                <w:szCs w:val="18"/>
              </w:rPr>
              <w:t>1</w:t>
            </w:r>
            <w:r w:rsidRPr="00887285">
              <w:rPr>
                <w:rFonts w:ascii="Arial" w:hAnsi="Arial" w:cs="Arial"/>
                <w:sz w:val="18"/>
                <w:szCs w:val="18"/>
                <w:lang w:val="en-US"/>
              </w:rPr>
              <w:t>,</w:t>
            </w:r>
            <w:r w:rsidRPr="00887285">
              <w:rPr>
                <w:rFonts w:ascii="Arial" w:hAnsi="Arial" w:cs="Arial"/>
                <w:sz w:val="18"/>
                <w:szCs w:val="18"/>
              </w:rPr>
              <w:t>558</w:t>
            </w:r>
            <w:r w:rsidRPr="00887285">
              <w:rPr>
                <w:rFonts w:ascii="Arial" w:hAnsi="Arial" w:cs="Arial"/>
                <w:sz w:val="18"/>
                <w:szCs w:val="18"/>
                <w:lang w:val="en-US"/>
              </w:rPr>
              <w:t>,</w:t>
            </w:r>
            <w:r w:rsidRPr="00887285">
              <w:rPr>
                <w:rFonts w:ascii="Arial" w:hAnsi="Arial" w:cs="Arial"/>
                <w:sz w:val="18"/>
                <w:szCs w:val="18"/>
              </w:rPr>
              <w:t>505</w:t>
            </w:r>
            <w:r w:rsidRPr="00887285">
              <w:rPr>
                <w:rFonts w:ascii="Arial" w:hAnsi="Arial" w:cs="Arial"/>
                <w:sz w:val="18"/>
                <w:szCs w:val="18"/>
                <w:lang w:val="en-US"/>
              </w:rPr>
              <w:t>,</w:t>
            </w:r>
            <w:r w:rsidRPr="00887285">
              <w:rPr>
                <w:rFonts w:ascii="Arial" w:hAnsi="Arial" w:cs="Arial"/>
                <w:sz w:val="18"/>
                <w:szCs w:val="18"/>
              </w:rPr>
              <w:t>847</w:t>
            </w:r>
          </w:p>
        </w:tc>
      </w:tr>
      <w:tr w:rsidR="00DC7D89" w:rsidRPr="00887285" w14:paraId="1A0FE1F5" w14:textId="77777777" w:rsidTr="004411E5">
        <w:tc>
          <w:tcPr>
            <w:tcW w:w="3701" w:type="dxa"/>
          </w:tcPr>
          <w:p w14:paraId="6F1B97AF" w14:textId="77777777" w:rsidR="00DC7D89" w:rsidRPr="00887285" w:rsidRDefault="00DC7D89" w:rsidP="00DC7D89">
            <w:pPr>
              <w:ind w:left="-101"/>
              <w:rPr>
                <w:rFonts w:ascii="Arial" w:hAnsi="Arial" w:cs="Arial"/>
                <w:sz w:val="18"/>
                <w:szCs w:val="18"/>
              </w:rPr>
            </w:pPr>
            <w:r w:rsidRPr="00887285">
              <w:rPr>
                <w:rFonts w:ascii="Arial" w:hAnsi="Arial" w:cs="Arial"/>
                <w:sz w:val="18"/>
                <w:szCs w:val="18"/>
              </w:rPr>
              <w:t>Interest expenses - derivatives</w:t>
            </w:r>
          </w:p>
        </w:tc>
        <w:tc>
          <w:tcPr>
            <w:tcW w:w="1440" w:type="dxa"/>
            <w:shd w:val="clear" w:color="auto" w:fill="FAFAFA"/>
          </w:tcPr>
          <w:p w14:paraId="1096FAB4" w14:textId="77777777" w:rsidR="00DC7D89" w:rsidRPr="00887285" w:rsidRDefault="00DC7D89" w:rsidP="00DC7D89">
            <w:pPr>
              <w:ind w:right="-72"/>
              <w:jc w:val="right"/>
              <w:rPr>
                <w:rFonts w:ascii="Arial" w:hAnsi="Arial" w:cs="Arial"/>
                <w:sz w:val="18"/>
                <w:szCs w:val="18"/>
              </w:rPr>
            </w:pPr>
            <w:r w:rsidRPr="00887285">
              <w:rPr>
                <w:rFonts w:ascii="Arial" w:hAnsi="Arial" w:cs="Arial"/>
                <w:sz w:val="18"/>
                <w:szCs w:val="18"/>
              </w:rPr>
              <w:t>1,243,645,596</w:t>
            </w:r>
          </w:p>
        </w:tc>
        <w:tc>
          <w:tcPr>
            <w:tcW w:w="1440" w:type="dxa"/>
          </w:tcPr>
          <w:p w14:paraId="0B1C950C" w14:textId="77777777" w:rsidR="00DC7D89" w:rsidRPr="00887285" w:rsidRDefault="00DC7D89" w:rsidP="00DC7D89">
            <w:pPr>
              <w:ind w:right="-72"/>
              <w:jc w:val="right"/>
              <w:rPr>
                <w:rFonts w:ascii="Arial" w:hAnsi="Arial" w:cs="Arial"/>
                <w:sz w:val="18"/>
                <w:szCs w:val="18"/>
                <w:lang w:val="en-US"/>
              </w:rPr>
            </w:pPr>
            <w:r w:rsidRPr="00887285">
              <w:rPr>
                <w:rFonts w:ascii="Arial" w:hAnsi="Arial" w:cs="Arial"/>
                <w:sz w:val="18"/>
                <w:szCs w:val="18"/>
                <w:lang w:val="en-US"/>
              </w:rPr>
              <w:t>-</w:t>
            </w:r>
          </w:p>
        </w:tc>
        <w:tc>
          <w:tcPr>
            <w:tcW w:w="1440" w:type="dxa"/>
            <w:shd w:val="clear" w:color="auto" w:fill="FAFAFA"/>
          </w:tcPr>
          <w:p w14:paraId="628EB60A" w14:textId="77777777" w:rsidR="00DC7D89" w:rsidRPr="00887285" w:rsidRDefault="00DC7D89" w:rsidP="00DC7D89">
            <w:pPr>
              <w:ind w:right="-72"/>
              <w:jc w:val="right"/>
              <w:rPr>
                <w:rFonts w:ascii="Arial" w:hAnsi="Arial" w:cs="Arial"/>
                <w:spacing w:val="-2"/>
                <w:sz w:val="18"/>
                <w:szCs w:val="18"/>
                <w:cs/>
              </w:rPr>
            </w:pPr>
            <w:r w:rsidRPr="00887285">
              <w:rPr>
                <w:rFonts w:ascii="Arial" w:hAnsi="Arial" w:cs="Arial"/>
                <w:spacing w:val="-2"/>
                <w:sz w:val="18"/>
                <w:szCs w:val="18"/>
              </w:rPr>
              <w:t>472,783,337</w:t>
            </w:r>
          </w:p>
        </w:tc>
        <w:tc>
          <w:tcPr>
            <w:tcW w:w="1440" w:type="dxa"/>
          </w:tcPr>
          <w:p w14:paraId="17EA7ED1" w14:textId="77777777" w:rsidR="00DC7D89" w:rsidRPr="00887285" w:rsidRDefault="00DC7D89" w:rsidP="00DC7D89">
            <w:pPr>
              <w:ind w:right="-72"/>
              <w:jc w:val="right"/>
              <w:rPr>
                <w:rFonts w:ascii="Arial" w:hAnsi="Arial" w:cs="Arial"/>
                <w:spacing w:val="-2"/>
                <w:sz w:val="18"/>
                <w:szCs w:val="18"/>
                <w:cs/>
              </w:rPr>
            </w:pPr>
            <w:r w:rsidRPr="00887285">
              <w:rPr>
                <w:rFonts w:ascii="Arial" w:hAnsi="Arial" w:cs="Arial"/>
                <w:spacing w:val="-2"/>
                <w:sz w:val="18"/>
                <w:szCs w:val="18"/>
              </w:rPr>
              <w:t>-</w:t>
            </w:r>
          </w:p>
        </w:tc>
      </w:tr>
      <w:tr w:rsidR="00DC7D89" w:rsidRPr="00887285" w14:paraId="0B232434" w14:textId="77777777" w:rsidTr="004411E5">
        <w:tc>
          <w:tcPr>
            <w:tcW w:w="3701" w:type="dxa"/>
          </w:tcPr>
          <w:p w14:paraId="6E5C3929" w14:textId="77777777" w:rsidR="00DC7D89" w:rsidRPr="00887285" w:rsidRDefault="00DC7D89" w:rsidP="00DC7D89">
            <w:pPr>
              <w:ind w:left="-101"/>
              <w:rPr>
                <w:rFonts w:ascii="Arial" w:hAnsi="Arial" w:cs="Arial"/>
                <w:sz w:val="18"/>
                <w:szCs w:val="18"/>
              </w:rPr>
            </w:pPr>
            <w:r w:rsidRPr="00887285">
              <w:rPr>
                <w:rFonts w:ascii="Arial" w:hAnsi="Arial" w:cs="Arial"/>
                <w:sz w:val="18"/>
                <w:szCs w:val="18"/>
              </w:rPr>
              <w:t>Net losses (gains) on exchange rates</w:t>
            </w:r>
          </w:p>
        </w:tc>
        <w:tc>
          <w:tcPr>
            <w:tcW w:w="1440" w:type="dxa"/>
            <w:shd w:val="clear" w:color="auto" w:fill="FAFAFA"/>
          </w:tcPr>
          <w:p w14:paraId="6309CCD5" w14:textId="77777777" w:rsidR="00DC7D89" w:rsidRPr="00887285" w:rsidRDefault="00DC7D89" w:rsidP="00DC7D89">
            <w:pPr>
              <w:ind w:right="-72"/>
              <w:jc w:val="right"/>
              <w:rPr>
                <w:rFonts w:ascii="Arial" w:hAnsi="Arial" w:cs="Arial"/>
                <w:sz w:val="18"/>
                <w:szCs w:val="18"/>
                <w:lang w:val="en-US"/>
              </w:rPr>
            </w:pPr>
          </w:p>
        </w:tc>
        <w:tc>
          <w:tcPr>
            <w:tcW w:w="1440" w:type="dxa"/>
          </w:tcPr>
          <w:p w14:paraId="0A03F9CC" w14:textId="77777777" w:rsidR="00DC7D89" w:rsidRPr="00887285" w:rsidRDefault="00DC7D89" w:rsidP="00DC7D89">
            <w:pPr>
              <w:ind w:right="-72"/>
              <w:jc w:val="right"/>
              <w:rPr>
                <w:rFonts w:ascii="Arial" w:hAnsi="Arial" w:cs="Arial"/>
                <w:sz w:val="18"/>
                <w:szCs w:val="18"/>
                <w:lang w:val="en-US"/>
              </w:rPr>
            </w:pPr>
          </w:p>
        </w:tc>
        <w:tc>
          <w:tcPr>
            <w:tcW w:w="1440" w:type="dxa"/>
            <w:shd w:val="clear" w:color="auto" w:fill="FAFAFA"/>
          </w:tcPr>
          <w:p w14:paraId="5592C899" w14:textId="77777777" w:rsidR="00DC7D89" w:rsidRPr="00887285" w:rsidRDefault="00DC7D89" w:rsidP="00DC7D89">
            <w:pPr>
              <w:ind w:right="-72"/>
              <w:jc w:val="right"/>
              <w:rPr>
                <w:rFonts w:ascii="Arial" w:hAnsi="Arial" w:cs="Arial"/>
                <w:sz w:val="18"/>
                <w:szCs w:val="18"/>
                <w:lang w:val="en-US"/>
              </w:rPr>
            </w:pPr>
          </w:p>
        </w:tc>
        <w:tc>
          <w:tcPr>
            <w:tcW w:w="1440" w:type="dxa"/>
          </w:tcPr>
          <w:p w14:paraId="7B2665FA" w14:textId="77777777" w:rsidR="00DC7D89" w:rsidRPr="00887285" w:rsidRDefault="00DC7D89" w:rsidP="00DC7D89">
            <w:pPr>
              <w:ind w:right="-72"/>
              <w:jc w:val="right"/>
              <w:rPr>
                <w:rFonts w:ascii="Arial" w:hAnsi="Arial" w:cs="Arial"/>
                <w:sz w:val="18"/>
                <w:szCs w:val="18"/>
                <w:lang w:val="en-US"/>
              </w:rPr>
            </w:pPr>
          </w:p>
        </w:tc>
      </w:tr>
      <w:tr w:rsidR="00DC7D89" w:rsidRPr="00887285" w14:paraId="60C288F4" w14:textId="77777777" w:rsidTr="004411E5">
        <w:tc>
          <w:tcPr>
            <w:tcW w:w="3701" w:type="dxa"/>
          </w:tcPr>
          <w:p w14:paraId="5E30A672" w14:textId="77777777" w:rsidR="00DC7D89" w:rsidRPr="00887285" w:rsidRDefault="00DC7D89" w:rsidP="00DC7D89">
            <w:pPr>
              <w:ind w:left="-101"/>
              <w:rPr>
                <w:rFonts w:ascii="Arial" w:hAnsi="Arial" w:cs="Arial"/>
                <w:sz w:val="18"/>
                <w:szCs w:val="18"/>
              </w:rPr>
            </w:pPr>
            <w:r w:rsidRPr="00887285">
              <w:rPr>
                <w:rFonts w:ascii="Arial" w:hAnsi="Arial" w:cs="Arial"/>
                <w:sz w:val="18"/>
                <w:szCs w:val="18"/>
              </w:rPr>
              <w:t xml:space="preserve">   from financing activities</w:t>
            </w:r>
          </w:p>
        </w:tc>
        <w:tc>
          <w:tcPr>
            <w:tcW w:w="1440" w:type="dxa"/>
            <w:shd w:val="clear" w:color="auto" w:fill="FAFAFA"/>
          </w:tcPr>
          <w:p w14:paraId="0B6E4F2A" w14:textId="77777777" w:rsidR="00DC7D89" w:rsidRPr="00887285" w:rsidRDefault="00DC7D89" w:rsidP="00DC7D89">
            <w:pPr>
              <w:ind w:right="-72"/>
              <w:jc w:val="right"/>
              <w:rPr>
                <w:rFonts w:ascii="Arial" w:hAnsi="Arial" w:cs="Arial"/>
                <w:sz w:val="18"/>
                <w:szCs w:val="18"/>
              </w:rPr>
            </w:pPr>
            <w:r w:rsidRPr="00887285">
              <w:rPr>
                <w:rFonts w:ascii="Arial" w:hAnsi="Arial" w:cs="Arial"/>
                <w:sz w:val="18"/>
                <w:szCs w:val="18"/>
                <w:cs/>
              </w:rPr>
              <w:t>351</w:t>
            </w:r>
            <w:r w:rsidRPr="00887285">
              <w:rPr>
                <w:rFonts w:ascii="Arial" w:hAnsi="Arial" w:cs="Arial"/>
                <w:sz w:val="18"/>
                <w:szCs w:val="18"/>
              </w:rPr>
              <w:t>,310,798</w:t>
            </w:r>
          </w:p>
        </w:tc>
        <w:tc>
          <w:tcPr>
            <w:tcW w:w="1440" w:type="dxa"/>
          </w:tcPr>
          <w:p w14:paraId="21DFB961" w14:textId="77777777" w:rsidR="00DC7D89" w:rsidRPr="00887285" w:rsidRDefault="00DC7D89" w:rsidP="00DC7D89">
            <w:pPr>
              <w:ind w:right="-72"/>
              <w:jc w:val="right"/>
              <w:rPr>
                <w:rFonts w:ascii="Arial" w:hAnsi="Arial" w:cs="Arial"/>
                <w:spacing w:val="-4"/>
                <w:sz w:val="18"/>
                <w:szCs w:val="18"/>
              </w:rPr>
            </w:pPr>
            <w:r w:rsidRPr="00887285">
              <w:rPr>
                <w:rFonts w:ascii="Arial" w:hAnsi="Arial" w:cs="Arial"/>
                <w:spacing w:val="-4"/>
                <w:sz w:val="18"/>
                <w:szCs w:val="18"/>
              </w:rPr>
              <w:t>(2,998,686,792)</w:t>
            </w:r>
          </w:p>
        </w:tc>
        <w:tc>
          <w:tcPr>
            <w:tcW w:w="1440" w:type="dxa"/>
            <w:shd w:val="clear" w:color="auto" w:fill="FAFAFA"/>
          </w:tcPr>
          <w:p w14:paraId="1ED77DC8" w14:textId="77777777" w:rsidR="00DC7D89" w:rsidRPr="00887285" w:rsidRDefault="00DC7D89" w:rsidP="00DC7D89">
            <w:pPr>
              <w:ind w:right="-72"/>
              <w:jc w:val="right"/>
              <w:rPr>
                <w:rFonts w:ascii="Arial" w:hAnsi="Arial" w:cs="Arial"/>
                <w:spacing w:val="-2"/>
                <w:sz w:val="18"/>
                <w:szCs w:val="18"/>
                <w:cs/>
              </w:rPr>
            </w:pPr>
            <w:r w:rsidRPr="00887285">
              <w:rPr>
                <w:rFonts w:ascii="Arial" w:hAnsi="Arial" w:cs="Arial"/>
                <w:spacing w:val="-2"/>
                <w:sz w:val="18"/>
                <w:szCs w:val="18"/>
              </w:rPr>
              <w:t>181,654,489</w:t>
            </w:r>
          </w:p>
        </w:tc>
        <w:tc>
          <w:tcPr>
            <w:tcW w:w="1440" w:type="dxa"/>
          </w:tcPr>
          <w:p w14:paraId="4C011655" w14:textId="77777777" w:rsidR="00DC7D89" w:rsidRPr="00887285" w:rsidRDefault="00DC7D89" w:rsidP="00DC7D89">
            <w:pPr>
              <w:ind w:right="-72"/>
              <w:jc w:val="right"/>
              <w:rPr>
                <w:rFonts w:ascii="Arial" w:hAnsi="Arial" w:cs="Arial"/>
                <w:spacing w:val="-2"/>
                <w:sz w:val="18"/>
                <w:szCs w:val="18"/>
                <w:cs/>
              </w:rPr>
            </w:pPr>
            <w:r w:rsidRPr="00887285">
              <w:rPr>
                <w:rFonts w:ascii="Arial" w:hAnsi="Arial" w:cs="Arial"/>
                <w:spacing w:val="-2"/>
                <w:sz w:val="18"/>
                <w:szCs w:val="18"/>
              </w:rPr>
              <w:t>(2,308,686,575)</w:t>
            </w:r>
          </w:p>
        </w:tc>
      </w:tr>
      <w:tr w:rsidR="00DC7D89" w:rsidRPr="00887285" w14:paraId="1F8CF5B5" w14:textId="77777777" w:rsidTr="004411E5">
        <w:tc>
          <w:tcPr>
            <w:tcW w:w="3701" w:type="dxa"/>
          </w:tcPr>
          <w:p w14:paraId="220CDCD2" w14:textId="77777777" w:rsidR="00DC7D89" w:rsidRPr="00887285" w:rsidRDefault="00DC7D89" w:rsidP="00DC7D89">
            <w:pPr>
              <w:ind w:left="-101"/>
              <w:rPr>
                <w:rFonts w:ascii="Arial" w:hAnsi="Arial" w:cs="Arial"/>
                <w:sz w:val="18"/>
                <w:szCs w:val="18"/>
              </w:rPr>
            </w:pPr>
            <w:r w:rsidRPr="00887285">
              <w:rPr>
                <w:rFonts w:ascii="Arial" w:hAnsi="Arial" w:cs="Arial"/>
                <w:sz w:val="18"/>
                <w:szCs w:val="18"/>
              </w:rPr>
              <w:t>Other finance costs</w:t>
            </w:r>
          </w:p>
        </w:tc>
        <w:tc>
          <w:tcPr>
            <w:tcW w:w="1440" w:type="dxa"/>
            <w:tcBorders>
              <w:bottom w:val="single" w:sz="4" w:space="0" w:color="auto"/>
            </w:tcBorders>
            <w:shd w:val="clear" w:color="auto" w:fill="FAFAFA"/>
          </w:tcPr>
          <w:p w14:paraId="62803882" w14:textId="77777777" w:rsidR="00DC7D89" w:rsidRPr="00887285" w:rsidRDefault="00DC7D89" w:rsidP="00DC7D89">
            <w:pPr>
              <w:ind w:right="-72"/>
              <w:jc w:val="right"/>
              <w:rPr>
                <w:rFonts w:ascii="Arial" w:hAnsi="Arial" w:cs="Arial"/>
                <w:sz w:val="18"/>
                <w:szCs w:val="18"/>
                <w:lang w:val="en-US"/>
              </w:rPr>
            </w:pPr>
            <w:r w:rsidRPr="00887285">
              <w:rPr>
                <w:rFonts w:ascii="Arial" w:hAnsi="Arial" w:cs="Arial"/>
                <w:sz w:val="18"/>
                <w:szCs w:val="18"/>
                <w:lang w:val="en-US"/>
              </w:rPr>
              <w:t>263,784,833</w:t>
            </w:r>
          </w:p>
        </w:tc>
        <w:tc>
          <w:tcPr>
            <w:tcW w:w="1440" w:type="dxa"/>
            <w:tcBorders>
              <w:bottom w:val="single" w:sz="4" w:space="0" w:color="auto"/>
            </w:tcBorders>
          </w:tcPr>
          <w:p w14:paraId="6C04B35B" w14:textId="77777777" w:rsidR="00DC7D89" w:rsidRPr="00887285" w:rsidRDefault="00DC7D89" w:rsidP="00DC7D89">
            <w:pPr>
              <w:ind w:right="-72"/>
              <w:jc w:val="right"/>
              <w:rPr>
                <w:rFonts w:ascii="Arial" w:hAnsi="Arial" w:cs="Arial"/>
                <w:sz w:val="18"/>
                <w:szCs w:val="18"/>
                <w:lang w:val="en-US"/>
              </w:rPr>
            </w:pPr>
            <w:r w:rsidRPr="00887285">
              <w:rPr>
                <w:rFonts w:ascii="Arial" w:hAnsi="Arial" w:cs="Arial"/>
                <w:sz w:val="18"/>
                <w:szCs w:val="18"/>
              </w:rPr>
              <w:t>270</w:t>
            </w:r>
            <w:r w:rsidRPr="00887285">
              <w:rPr>
                <w:rFonts w:ascii="Arial" w:hAnsi="Arial" w:cs="Arial"/>
                <w:sz w:val="18"/>
                <w:szCs w:val="18"/>
                <w:lang w:val="en-US"/>
              </w:rPr>
              <w:t>,</w:t>
            </w:r>
            <w:r w:rsidRPr="00887285">
              <w:rPr>
                <w:rFonts w:ascii="Arial" w:hAnsi="Arial" w:cs="Arial"/>
                <w:sz w:val="18"/>
                <w:szCs w:val="18"/>
              </w:rPr>
              <w:t>944</w:t>
            </w:r>
            <w:r w:rsidRPr="00887285">
              <w:rPr>
                <w:rFonts w:ascii="Arial" w:hAnsi="Arial" w:cs="Arial"/>
                <w:sz w:val="18"/>
                <w:szCs w:val="18"/>
                <w:lang w:val="en-US"/>
              </w:rPr>
              <w:t>,</w:t>
            </w:r>
            <w:r w:rsidRPr="00887285">
              <w:rPr>
                <w:rFonts w:ascii="Arial" w:hAnsi="Arial" w:cs="Arial"/>
                <w:sz w:val="18"/>
                <w:szCs w:val="18"/>
              </w:rPr>
              <w:t>604</w:t>
            </w:r>
          </w:p>
        </w:tc>
        <w:tc>
          <w:tcPr>
            <w:tcW w:w="1440" w:type="dxa"/>
            <w:tcBorders>
              <w:bottom w:val="single" w:sz="4" w:space="0" w:color="auto"/>
            </w:tcBorders>
            <w:shd w:val="clear" w:color="auto" w:fill="FAFAFA"/>
          </w:tcPr>
          <w:p w14:paraId="0B61ABFD" w14:textId="77777777" w:rsidR="00DC7D89" w:rsidRPr="00887285" w:rsidRDefault="00DC7D89" w:rsidP="00DC7D89">
            <w:pPr>
              <w:ind w:right="-72"/>
              <w:jc w:val="right"/>
              <w:rPr>
                <w:rFonts w:ascii="Arial" w:hAnsi="Arial" w:cs="Arial"/>
                <w:sz w:val="18"/>
                <w:szCs w:val="18"/>
                <w:cs/>
              </w:rPr>
            </w:pPr>
            <w:r w:rsidRPr="00887285">
              <w:rPr>
                <w:rFonts w:ascii="Arial" w:hAnsi="Arial" w:cs="Arial"/>
                <w:sz w:val="18"/>
                <w:szCs w:val="18"/>
              </w:rPr>
              <w:t>39,292,936</w:t>
            </w:r>
          </w:p>
        </w:tc>
        <w:tc>
          <w:tcPr>
            <w:tcW w:w="1440" w:type="dxa"/>
            <w:tcBorders>
              <w:bottom w:val="single" w:sz="4" w:space="0" w:color="auto"/>
            </w:tcBorders>
          </w:tcPr>
          <w:p w14:paraId="3D0FBB30" w14:textId="77777777" w:rsidR="00DC7D89" w:rsidRPr="00887285" w:rsidRDefault="00DC7D89" w:rsidP="00DC7D89">
            <w:pPr>
              <w:ind w:right="-72"/>
              <w:jc w:val="right"/>
              <w:rPr>
                <w:rFonts w:ascii="Arial" w:hAnsi="Arial" w:cs="Arial"/>
                <w:sz w:val="18"/>
                <w:szCs w:val="18"/>
                <w:cs/>
              </w:rPr>
            </w:pPr>
            <w:r w:rsidRPr="00887285">
              <w:rPr>
                <w:rFonts w:ascii="Arial" w:hAnsi="Arial" w:cs="Arial"/>
                <w:sz w:val="18"/>
                <w:szCs w:val="18"/>
              </w:rPr>
              <w:t>83,170,859</w:t>
            </w:r>
          </w:p>
        </w:tc>
      </w:tr>
      <w:tr w:rsidR="00DC7D89" w:rsidRPr="00887285" w14:paraId="12E81F80" w14:textId="77777777" w:rsidTr="004411E5">
        <w:tc>
          <w:tcPr>
            <w:tcW w:w="3701" w:type="dxa"/>
          </w:tcPr>
          <w:p w14:paraId="7DBAEF5A" w14:textId="77777777" w:rsidR="00DC7D89" w:rsidRPr="00887285" w:rsidRDefault="00DC7D89" w:rsidP="00DC7D89">
            <w:pPr>
              <w:ind w:left="-101"/>
              <w:rPr>
                <w:rFonts w:ascii="Arial" w:hAnsi="Arial" w:cs="Arial"/>
                <w:sz w:val="18"/>
                <w:szCs w:val="18"/>
              </w:rPr>
            </w:pPr>
          </w:p>
        </w:tc>
        <w:tc>
          <w:tcPr>
            <w:tcW w:w="1440" w:type="dxa"/>
            <w:tcBorders>
              <w:top w:val="single" w:sz="4" w:space="0" w:color="auto"/>
            </w:tcBorders>
            <w:shd w:val="clear" w:color="auto" w:fill="FAFAFA"/>
          </w:tcPr>
          <w:p w14:paraId="077D3E4B" w14:textId="77777777" w:rsidR="00DC7D89" w:rsidRPr="00887285" w:rsidRDefault="00DC7D89" w:rsidP="00DC7D89">
            <w:pPr>
              <w:ind w:right="-72"/>
              <w:jc w:val="right"/>
              <w:rPr>
                <w:rFonts w:ascii="Arial" w:hAnsi="Arial" w:cs="Arial"/>
                <w:sz w:val="18"/>
                <w:szCs w:val="18"/>
              </w:rPr>
            </w:pPr>
          </w:p>
        </w:tc>
        <w:tc>
          <w:tcPr>
            <w:tcW w:w="1440" w:type="dxa"/>
            <w:tcBorders>
              <w:top w:val="single" w:sz="4" w:space="0" w:color="auto"/>
            </w:tcBorders>
          </w:tcPr>
          <w:p w14:paraId="6ACB7A9E" w14:textId="77777777" w:rsidR="00DC7D89" w:rsidRPr="00887285" w:rsidRDefault="00DC7D89" w:rsidP="00DC7D89">
            <w:pPr>
              <w:ind w:right="-72"/>
              <w:jc w:val="right"/>
              <w:rPr>
                <w:rFonts w:ascii="Arial" w:hAnsi="Arial" w:cs="Arial"/>
                <w:sz w:val="18"/>
                <w:szCs w:val="18"/>
              </w:rPr>
            </w:pPr>
          </w:p>
        </w:tc>
        <w:tc>
          <w:tcPr>
            <w:tcW w:w="1440" w:type="dxa"/>
            <w:tcBorders>
              <w:top w:val="single" w:sz="4" w:space="0" w:color="auto"/>
            </w:tcBorders>
            <w:shd w:val="clear" w:color="auto" w:fill="FAFAFA"/>
          </w:tcPr>
          <w:p w14:paraId="1B2BE228" w14:textId="77777777" w:rsidR="00DC7D89" w:rsidRPr="00887285" w:rsidRDefault="00DC7D89" w:rsidP="00DC7D89">
            <w:pPr>
              <w:ind w:right="-72"/>
              <w:jc w:val="right"/>
              <w:rPr>
                <w:rFonts w:ascii="Arial" w:hAnsi="Arial" w:cs="Arial"/>
                <w:sz w:val="18"/>
                <w:szCs w:val="18"/>
              </w:rPr>
            </w:pPr>
          </w:p>
        </w:tc>
        <w:tc>
          <w:tcPr>
            <w:tcW w:w="1440" w:type="dxa"/>
            <w:tcBorders>
              <w:top w:val="single" w:sz="4" w:space="0" w:color="auto"/>
            </w:tcBorders>
          </w:tcPr>
          <w:p w14:paraId="7D8FDB97" w14:textId="77777777" w:rsidR="00DC7D89" w:rsidRPr="00887285" w:rsidRDefault="00DC7D89" w:rsidP="00DC7D89">
            <w:pPr>
              <w:ind w:right="-72"/>
              <w:jc w:val="right"/>
              <w:rPr>
                <w:rFonts w:ascii="Arial" w:hAnsi="Arial" w:cs="Arial"/>
                <w:sz w:val="18"/>
                <w:szCs w:val="18"/>
              </w:rPr>
            </w:pPr>
          </w:p>
        </w:tc>
      </w:tr>
      <w:tr w:rsidR="00DC7D89" w:rsidRPr="00887285" w14:paraId="6DD7ED88" w14:textId="77777777" w:rsidTr="004411E5">
        <w:tc>
          <w:tcPr>
            <w:tcW w:w="3701" w:type="dxa"/>
          </w:tcPr>
          <w:p w14:paraId="6E0D3DD9" w14:textId="77777777" w:rsidR="00DC7D89" w:rsidRPr="00887285" w:rsidRDefault="00DC7D89" w:rsidP="00DC7D89">
            <w:pPr>
              <w:ind w:left="-101"/>
              <w:rPr>
                <w:rFonts w:ascii="Arial" w:hAnsi="Arial" w:cs="Arial"/>
                <w:sz w:val="18"/>
                <w:szCs w:val="18"/>
              </w:rPr>
            </w:pPr>
            <w:r w:rsidRPr="00887285">
              <w:rPr>
                <w:rFonts w:ascii="Arial" w:hAnsi="Arial" w:cs="Arial"/>
                <w:sz w:val="18"/>
                <w:szCs w:val="18"/>
              </w:rPr>
              <w:t>Total finance costs</w:t>
            </w:r>
          </w:p>
        </w:tc>
        <w:tc>
          <w:tcPr>
            <w:tcW w:w="1440" w:type="dxa"/>
            <w:tcBorders>
              <w:bottom w:val="single" w:sz="4" w:space="0" w:color="auto"/>
            </w:tcBorders>
            <w:shd w:val="clear" w:color="auto" w:fill="FAFAFA"/>
          </w:tcPr>
          <w:p w14:paraId="0D0AB18F" w14:textId="77777777" w:rsidR="00DC7D89" w:rsidRPr="00887285" w:rsidRDefault="00DC7D89" w:rsidP="00DC7D89">
            <w:pPr>
              <w:ind w:right="-72"/>
              <w:jc w:val="right"/>
              <w:rPr>
                <w:rFonts w:ascii="Arial" w:hAnsi="Arial" w:cs="Arial"/>
                <w:sz w:val="18"/>
                <w:szCs w:val="18"/>
                <w:cs/>
              </w:rPr>
            </w:pPr>
            <w:r w:rsidRPr="00887285">
              <w:rPr>
                <w:rFonts w:ascii="Arial" w:hAnsi="Arial" w:cs="Arial"/>
                <w:sz w:val="18"/>
                <w:szCs w:val="18"/>
              </w:rPr>
              <w:t>4,220,655,920</w:t>
            </w:r>
          </w:p>
        </w:tc>
        <w:tc>
          <w:tcPr>
            <w:tcW w:w="1440" w:type="dxa"/>
            <w:tcBorders>
              <w:bottom w:val="single" w:sz="4" w:space="0" w:color="auto"/>
            </w:tcBorders>
          </w:tcPr>
          <w:p w14:paraId="6E4A7B03" w14:textId="77777777" w:rsidR="00DC7D89" w:rsidRPr="00887285" w:rsidRDefault="00DC7D89" w:rsidP="00DC7D89">
            <w:pPr>
              <w:ind w:right="-72"/>
              <w:jc w:val="right"/>
              <w:rPr>
                <w:rFonts w:ascii="Arial" w:hAnsi="Arial" w:cs="Arial"/>
                <w:sz w:val="18"/>
                <w:szCs w:val="18"/>
                <w:cs/>
              </w:rPr>
            </w:pPr>
            <w:r w:rsidRPr="00887285">
              <w:rPr>
                <w:rFonts w:ascii="Arial" w:hAnsi="Arial" w:cs="Arial"/>
                <w:sz w:val="18"/>
                <w:szCs w:val="18"/>
              </w:rPr>
              <w:t>1,253,470,310</w:t>
            </w:r>
          </w:p>
        </w:tc>
        <w:tc>
          <w:tcPr>
            <w:tcW w:w="1440" w:type="dxa"/>
            <w:tcBorders>
              <w:bottom w:val="single" w:sz="4" w:space="0" w:color="auto"/>
            </w:tcBorders>
            <w:shd w:val="clear" w:color="auto" w:fill="FAFAFA"/>
          </w:tcPr>
          <w:p w14:paraId="3A5E078B" w14:textId="77777777" w:rsidR="00DC7D89" w:rsidRPr="00887285" w:rsidRDefault="00DC7D89" w:rsidP="00DC7D89">
            <w:pPr>
              <w:ind w:right="-72"/>
              <w:jc w:val="right"/>
              <w:rPr>
                <w:rFonts w:ascii="Arial" w:hAnsi="Arial" w:cs="Arial"/>
                <w:sz w:val="18"/>
                <w:szCs w:val="18"/>
                <w:lang w:val="en-US"/>
              </w:rPr>
            </w:pPr>
            <w:r w:rsidRPr="00887285">
              <w:rPr>
                <w:rFonts w:ascii="Arial" w:hAnsi="Arial" w:cs="Arial"/>
                <w:sz w:val="18"/>
                <w:szCs w:val="18"/>
              </w:rPr>
              <w:t>1</w:t>
            </w:r>
            <w:r w:rsidRPr="00887285">
              <w:rPr>
                <w:rFonts w:ascii="Arial" w:hAnsi="Arial" w:cs="Arial"/>
                <w:sz w:val="18"/>
                <w:szCs w:val="18"/>
                <w:lang w:val="en-US"/>
              </w:rPr>
              <w:t>,</w:t>
            </w:r>
            <w:r w:rsidRPr="00887285">
              <w:rPr>
                <w:rFonts w:ascii="Arial" w:hAnsi="Arial" w:cs="Arial"/>
                <w:sz w:val="18"/>
                <w:szCs w:val="18"/>
              </w:rPr>
              <w:t>654</w:t>
            </w:r>
            <w:r w:rsidRPr="00887285">
              <w:rPr>
                <w:rFonts w:ascii="Arial" w:hAnsi="Arial" w:cs="Arial"/>
                <w:sz w:val="18"/>
                <w:szCs w:val="18"/>
                <w:lang w:val="en-US"/>
              </w:rPr>
              <w:t>,</w:t>
            </w:r>
            <w:r w:rsidRPr="00887285">
              <w:rPr>
                <w:rFonts w:ascii="Arial" w:hAnsi="Arial" w:cs="Arial"/>
                <w:sz w:val="18"/>
                <w:szCs w:val="18"/>
              </w:rPr>
              <w:t>380</w:t>
            </w:r>
            <w:r w:rsidRPr="00887285">
              <w:rPr>
                <w:rFonts w:ascii="Arial" w:hAnsi="Arial" w:cs="Arial"/>
                <w:sz w:val="18"/>
                <w:szCs w:val="18"/>
                <w:lang w:val="en-US"/>
              </w:rPr>
              <w:t>,</w:t>
            </w:r>
            <w:r w:rsidRPr="00887285">
              <w:rPr>
                <w:rFonts w:ascii="Arial" w:hAnsi="Arial" w:cs="Arial"/>
                <w:sz w:val="18"/>
                <w:szCs w:val="18"/>
              </w:rPr>
              <w:t>159</w:t>
            </w:r>
          </w:p>
        </w:tc>
        <w:tc>
          <w:tcPr>
            <w:tcW w:w="1440" w:type="dxa"/>
            <w:tcBorders>
              <w:bottom w:val="single" w:sz="4" w:space="0" w:color="auto"/>
            </w:tcBorders>
          </w:tcPr>
          <w:p w14:paraId="4454373D" w14:textId="77777777" w:rsidR="00DC7D89" w:rsidRPr="00887285" w:rsidRDefault="00DC7D89" w:rsidP="00DC7D89">
            <w:pPr>
              <w:ind w:right="-72"/>
              <w:jc w:val="right"/>
              <w:rPr>
                <w:rFonts w:ascii="Arial" w:hAnsi="Arial" w:cs="Arial"/>
                <w:sz w:val="18"/>
                <w:szCs w:val="18"/>
                <w:lang w:val="en-US"/>
              </w:rPr>
            </w:pPr>
            <w:r w:rsidRPr="00887285">
              <w:rPr>
                <w:rFonts w:ascii="Arial" w:hAnsi="Arial" w:cs="Arial"/>
                <w:sz w:val="18"/>
                <w:szCs w:val="18"/>
                <w:lang w:val="en-US"/>
              </w:rPr>
              <w:t>(</w:t>
            </w:r>
            <w:r w:rsidRPr="00887285">
              <w:rPr>
                <w:rFonts w:ascii="Arial" w:hAnsi="Arial" w:cs="Arial"/>
                <w:sz w:val="18"/>
                <w:szCs w:val="18"/>
              </w:rPr>
              <w:t>667</w:t>
            </w:r>
            <w:r w:rsidRPr="00887285">
              <w:rPr>
                <w:rFonts w:ascii="Arial" w:hAnsi="Arial" w:cs="Arial"/>
                <w:sz w:val="18"/>
                <w:szCs w:val="18"/>
                <w:lang w:val="en-US"/>
              </w:rPr>
              <w:t>,</w:t>
            </w:r>
            <w:r w:rsidRPr="00887285">
              <w:rPr>
                <w:rFonts w:ascii="Arial" w:hAnsi="Arial" w:cs="Arial"/>
                <w:sz w:val="18"/>
                <w:szCs w:val="18"/>
              </w:rPr>
              <w:t>009</w:t>
            </w:r>
            <w:r w:rsidRPr="00887285">
              <w:rPr>
                <w:rFonts w:ascii="Arial" w:hAnsi="Arial" w:cs="Arial"/>
                <w:sz w:val="18"/>
                <w:szCs w:val="18"/>
                <w:lang w:val="en-US"/>
              </w:rPr>
              <w:t>,</w:t>
            </w:r>
            <w:r w:rsidRPr="00887285">
              <w:rPr>
                <w:rFonts w:ascii="Arial" w:hAnsi="Arial" w:cs="Arial"/>
                <w:sz w:val="18"/>
                <w:szCs w:val="18"/>
              </w:rPr>
              <w:t>869</w:t>
            </w:r>
            <w:r w:rsidRPr="00887285">
              <w:rPr>
                <w:rFonts w:ascii="Arial" w:hAnsi="Arial" w:cs="Arial"/>
                <w:sz w:val="18"/>
                <w:szCs w:val="18"/>
                <w:lang w:val="en-US"/>
              </w:rPr>
              <w:t>)</w:t>
            </w:r>
          </w:p>
        </w:tc>
      </w:tr>
    </w:tbl>
    <w:p w14:paraId="0FC07A76" w14:textId="77777777" w:rsidR="0031653F" w:rsidRPr="00887285" w:rsidRDefault="0031653F" w:rsidP="0031653F">
      <w:pPr>
        <w:pStyle w:val="BodyTextIndent2"/>
        <w:tabs>
          <w:tab w:val="left" w:pos="709"/>
        </w:tabs>
        <w:spacing w:line="240" w:lineRule="auto"/>
        <w:ind w:left="709" w:hanging="709"/>
        <w:rPr>
          <w:rFonts w:ascii="Arial" w:hAnsi="Arial" w:cs="Arial"/>
          <w:color w:val="auto"/>
          <w:sz w:val="18"/>
          <w:szCs w:val="18"/>
          <w:lang w:val="en-GB"/>
        </w:rPr>
      </w:pPr>
      <w:r w:rsidRPr="00887285">
        <w:rPr>
          <w:rFonts w:ascii="Arial" w:hAnsi="Arial" w:cs="Arial"/>
          <w:color w:val="auto"/>
          <w:sz w:val="18"/>
          <w:szCs w:val="18"/>
          <w:lang w:val="en-GB"/>
        </w:rPr>
        <w:br w:type="page"/>
      </w:r>
    </w:p>
    <w:tbl>
      <w:tblPr>
        <w:tblW w:w="0" w:type="auto"/>
        <w:tblInd w:w="108" w:type="dxa"/>
        <w:shd w:val="clear" w:color="auto" w:fill="FFA543"/>
        <w:tblLook w:val="04A0" w:firstRow="1" w:lastRow="0" w:firstColumn="1" w:lastColumn="0" w:noHBand="0" w:noVBand="1"/>
      </w:tblPr>
      <w:tblGrid>
        <w:gridCol w:w="9461"/>
      </w:tblGrid>
      <w:tr w:rsidR="0031653F" w:rsidRPr="00887285" w14:paraId="78540972" w14:textId="77777777" w:rsidTr="004411E5">
        <w:trPr>
          <w:trHeight w:val="386"/>
        </w:trPr>
        <w:tc>
          <w:tcPr>
            <w:tcW w:w="9461" w:type="dxa"/>
            <w:shd w:val="clear" w:color="auto" w:fill="FFA543"/>
            <w:vAlign w:val="center"/>
          </w:tcPr>
          <w:p w14:paraId="6626C4AD" w14:textId="77777777" w:rsidR="0031653F" w:rsidRPr="00887285" w:rsidRDefault="0031653F" w:rsidP="00293AC6">
            <w:pPr>
              <w:ind w:left="432" w:hanging="432"/>
              <w:rPr>
                <w:rFonts w:ascii="Arial" w:hAnsi="Arial" w:cs="Arial"/>
                <w:b/>
                <w:bCs/>
                <w:color w:val="FFFFFF"/>
                <w:sz w:val="18"/>
                <w:szCs w:val="18"/>
                <w:cs/>
              </w:rPr>
            </w:pPr>
            <w:r w:rsidRPr="00887285">
              <w:rPr>
                <w:rFonts w:ascii="Arial" w:hAnsi="Arial" w:cs="Arial"/>
                <w:color w:val="FFFFFF"/>
                <w:sz w:val="18"/>
                <w:szCs w:val="18"/>
              </w:rPr>
              <w:lastRenderedPageBreak/>
              <w:br w:type="page"/>
            </w:r>
            <w:r w:rsidRPr="00887285">
              <w:rPr>
                <w:rFonts w:ascii="Arial" w:hAnsi="Arial" w:cs="Arial"/>
                <w:color w:val="FFFFFF"/>
                <w:sz w:val="18"/>
                <w:szCs w:val="18"/>
              </w:rPr>
              <w:br w:type="page"/>
            </w:r>
            <w:r w:rsidRPr="00887285">
              <w:rPr>
                <w:rFonts w:ascii="Arial" w:hAnsi="Arial" w:cs="Arial"/>
                <w:color w:val="FFFFFF"/>
                <w:spacing w:val="-8"/>
                <w:sz w:val="18"/>
                <w:szCs w:val="18"/>
              </w:rPr>
              <w:br w:type="page"/>
            </w:r>
            <w:r w:rsidRPr="00887285">
              <w:rPr>
                <w:rFonts w:ascii="Arial" w:hAnsi="Arial" w:cs="Arial"/>
                <w:b/>
                <w:bCs/>
                <w:color w:val="FFFFFF"/>
                <w:sz w:val="18"/>
                <w:szCs w:val="18"/>
              </w:rPr>
              <w:br w:type="page"/>
            </w:r>
            <w:r w:rsidRPr="00887285">
              <w:rPr>
                <w:rFonts w:ascii="Arial" w:eastAsia="Arial Unicode MS" w:hAnsi="Arial" w:cs="Arial"/>
                <w:b/>
                <w:bCs/>
                <w:color w:val="FFFFFF"/>
                <w:sz w:val="18"/>
                <w:szCs w:val="18"/>
              </w:rPr>
              <w:t>35</w:t>
            </w:r>
            <w:r w:rsidRPr="00887285">
              <w:rPr>
                <w:rFonts w:ascii="Arial" w:eastAsia="Arial Unicode MS" w:hAnsi="Arial" w:cs="Arial"/>
                <w:b/>
                <w:bCs/>
                <w:color w:val="FFFFFF"/>
                <w:sz w:val="18"/>
                <w:szCs w:val="18"/>
              </w:rPr>
              <w:tab/>
            </w:r>
            <w:r w:rsidRPr="00887285">
              <w:rPr>
                <w:rFonts w:ascii="Arial" w:hAnsi="Arial" w:cs="Arial"/>
                <w:b/>
                <w:bCs/>
                <w:color w:val="FFFFFF"/>
                <w:sz w:val="18"/>
                <w:szCs w:val="18"/>
              </w:rPr>
              <w:t xml:space="preserve">Income tax </w:t>
            </w:r>
          </w:p>
        </w:tc>
      </w:tr>
    </w:tbl>
    <w:p w14:paraId="4AFB4A22" w14:textId="77777777" w:rsidR="0031653F" w:rsidRPr="00887285" w:rsidRDefault="0031653F" w:rsidP="0031653F">
      <w:pPr>
        <w:ind w:left="540" w:hanging="540"/>
        <w:rPr>
          <w:rFonts w:ascii="Arial" w:hAnsi="Arial"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31653F" w:rsidRPr="00887285" w14:paraId="36A6629A" w14:textId="77777777" w:rsidTr="004411E5">
        <w:tc>
          <w:tcPr>
            <w:tcW w:w="3690" w:type="dxa"/>
          </w:tcPr>
          <w:p w14:paraId="2557CD99" w14:textId="77777777" w:rsidR="0031653F" w:rsidRPr="00887285" w:rsidRDefault="0031653F" w:rsidP="004411E5">
            <w:pPr>
              <w:ind w:left="-101" w:right="-72"/>
              <w:rPr>
                <w:rFonts w:ascii="Arial" w:hAnsi="Arial" w:cs="Arial"/>
                <w:b/>
                <w:bCs/>
                <w:sz w:val="18"/>
                <w:szCs w:val="18"/>
              </w:rPr>
            </w:pPr>
          </w:p>
        </w:tc>
        <w:tc>
          <w:tcPr>
            <w:tcW w:w="2880" w:type="dxa"/>
            <w:gridSpan w:val="2"/>
            <w:tcBorders>
              <w:top w:val="single" w:sz="4" w:space="0" w:color="auto"/>
              <w:bottom w:val="single" w:sz="4" w:space="0" w:color="auto"/>
            </w:tcBorders>
          </w:tcPr>
          <w:p w14:paraId="347738DB" w14:textId="77777777" w:rsidR="0031653F" w:rsidRPr="00887285" w:rsidRDefault="0031653F" w:rsidP="004411E5">
            <w:pPr>
              <w:ind w:right="-72"/>
              <w:jc w:val="right"/>
              <w:rPr>
                <w:rFonts w:ascii="Arial" w:hAnsi="Arial" w:cs="Arial"/>
                <w:b/>
                <w:bCs/>
                <w:sz w:val="18"/>
                <w:szCs w:val="18"/>
                <w:lang w:val="en-US"/>
              </w:rPr>
            </w:pPr>
            <w:r w:rsidRPr="00887285">
              <w:rPr>
                <w:rFonts w:ascii="Arial" w:hAnsi="Arial" w:cs="Arial"/>
                <w:b/>
                <w:bCs/>
                <w:sz w:val="18"/>
                <w:szCs w:val="18"/>
                <w:lang w:val="en-US"/>
              </w:rPr>
              <w:t xml:space="preserve">Consolidated </w:t>
            </w:r>
          </w:p>
          <w:p w14:paraId="5CCCEDF7" w14:textId="77777777" w:rsidR="0031653F" w:rsidRPr="00887285" w:rsidRDefault="0031653F" w:rsidP="004411E5">
            <w:pPr>
              <w:ind w:right="-72"/>
              <w:jc w:val="right"/>
              <w:rPr>
                <w:rFonts w:ascii="Arial" w:hAnsi="Arial" w:cs="Arial"/>
                <w:b/>
                <w:bCs/>
                <w:sz w:val="18"/>
                <w:szCs w:val="18"/>
              </w:rPr>
            </w:pPr>
            <w:r w:rsidRPr="00887285">
              <w:rPr>
                <w:rFonts w:ascii="Arial" w:hAnsi="Arial" w:cs="Arial"/>
                <w:b/>
                <w:bCs/>
                <w:sz w:val="18"/>
                <w:szCs w:val="18"/>
                <w:lang w:val="en-US"/>
              </w:rPr>
              <w:t>financial statements</w:t>
            </w:r>
          </w:p>
        </w:tc>
        <w:tc>
          <w:tcPr>
            <w:tcW w:w="2880" w:type="dxa"/>
            <w:gridSpan w:val="2"/>
            <w:tcBorders>
              <w:top w:val="single" w:sz="4" w:space="0" w:color="auto"/>
              <w:bottom w:val="single" w:sz="4" w:space="0" w:color="auto"/>
            </w:tcBorders>
          </w:tcPr>
          <w:p w14:paraId="3CD216B7" w14:textId="77777777" w:rsidR="0031653F" w:rsidRPr="00887285" w:rsidRDefault="0031653F" w:rsidP="004411E5">
            <w:pPr>
              <w:ind w:right="-72"/>
              <w:jc w:val="right"/>
              <w:rPr>
                <w:rFonts w:ascii="Arial" w:hAnsi="Arial" w:cs="Arial"/>
                <w:b/>
                <w:bCs/>
                <w:sz w:val="18"/>
                <w:szCs w:val="18"/>
              </w:rPr>
            </w:pPr>
            <w:r w:rsidRPr="00887285">
              <w:rPr>
                <w:rFonts w:ascii="Arial" w:hAnsi="Arial" w:cs="Arial"/>
                <w:b/>
                <w:bCs/>
                <w:sz w:val="18"/>
                <w:szCs w:val="18"/>
              </w:rPr>
              <w:t xml:space="preserve">Separate </w:t>
            </w:r>
          </w:p>
          <w:p w14:paraId="62BE393A" w14:textId="77777777" w:rsidR="0031653F" w:rsidRPr="00887285" w:rsidRDefault="0031653F" w:rsidP="004411E5">
            <w:pPr>
              <w:ind w:right="-72"/>
              <w:jc w:val="right"/>
              <w:rPr>
                <w:rFonts w:ascii="Arial" w:hAnsi="Arial" w:cs="Arial"/>
                <w:b/>
                <w:bCs/>
                <w:sz w:val="18"/>
                <w:szCs w:val="18"/>
              </w:rPr>
            </w:pPr>
            <w:r w:rsidRPr="00887285">
              <w:rPr>
                <w:rFonts w:ascii="Arial" w:hAnsi="Arial" w:cs="Arial"/>
                <w:b/>
                <w:bCs/>
                <w:sz w:val="18"/>
                <w:szCs w:val="18"/>
              </w:rPr>
              <w:t>financial statements</w:t>
            </w:r>
          </w:p>
        </w:tc>
      </w:tr>
      <w:tr w:rsidR="0031653F" w:rsidRPr="00887285" w14:paraId="10911D84" w14:textId="77777777" w:rsidTr="004411E5">
        <w:tc>
          <w:tcPr>
            <w:tcW w:w="3690" w:type="dxa"/>
          </w:tcPr>
          <w:p w14:paraId="28218371" w14:textId="77777777" w:rsidR="0031653F" w:rsidRPr="00887285" w:rsidRDefault="0031653F" w:rsidP="004411E5">
            <w:pPr>
              <w:tabs>
                <w:tab w:val="left" w:pos="1134"/>
                <w:tab w:val="left" w:pos="1276"/>
                <w:tab w:val="center" w:pos="3402"/>
                <w:tab w:val="center" w:pos="4536"/>
                <w:tab w:val="center" w:pos="5670"/>
                <w:tab w:val="center" w:pos="6804"/>
                <w:tab w:val="right" w:pos="7655"/>
              </w:tabs>
              <w:ind w:left="-101" w:right="-72"/>
              <w:rPr>
                <w:rFonts w:ascii="Arial" w:hAnsi="Arial" w:cs="Arial"/>
                <w:b/>
                <w:bCs/>
                <w:sz w:val="18"/>
                <w:szCs w:val="18"/>
              </w:rPr>
            </w:pPr>
            <w:r w:rsidRPr="00887285">
              <w:rPr>
                <w:rFonts w:ascii="Arial" w:hAnsi="Arial" w:cs="Arial"/>
                <w:b/>
                <w:bCs/>
                <w:sz w:val="18"/>
                <w:szCs w:val="18"/>
              </w:rPr>
              <w:t>For the years ended 31 December</w:t>
            </w:r>
          </w:p>
        </w:tc>
        <w:tc>
          <w:tcPr>
            <w:tcW w:w="1440" w:type="dxa"/>
            <w:tcBorders>
              <w:top w:val="single" w:sz="4" w:space="0" w:color="auto"/>
            </w:tcBorders>
          </w:tcPr>
          <w:p w14:paraId="28BC4332" w14:textId="77777777" w:rsidR="0031653F" w:rsidRPr="00887285" w:rsidRDefault="0031653F" w:rsidP="004411E5">
            <w:pPr>
              <w:ind w:right="-72"/>
              <w:jc w:val="right"/>
              <w:rPr>
                <w:rFonts w:ascii="Arial" w:hAnsi="Arial" w:cs="Arial"/>
                <w:b/>
                <w:bCs/>
                <w:sz w:val="18"/>
                <w:szCs w:val="18"/>
              </w:rPr>
            </w:pPr>
            <w:r w:rsidRPr="00887285">
              <w:rPr>
                <w:rFonts w:ascii="Arial" w:hAnsi="Arial" w:cs="Arial"/>
                <w:b/>
                <w:bCs/>
                <w:sz w:val="18"/>
                <w:szCs w:val="18"/>
              </w:rPr>
              <w:t>2020</w:t>
            </w:r>
          </w:p>
        </w:tc>
        <w:tc>
          <w:tcPr>
            <w:tcW w:w="1440" w:type="dxa"/>
            <w:tcBorders>
              <w:top w:val="single" w:sz="4" w:space="0" w:color="auto"/>
            </w:tcBorders>
          </w:tcPr>
          <w:p w14:paraId="596A9108" w14:textId="77777777" w:rsidR="0031653F" w:rsidRPr="00887285" w:rsidRDefault="0031653F" w:rsidP="004411E5">
            <w:pPr>
              <w:ind w:right="-72"/>
              <w:jc w:val="right"/>
              <w:rPr>
                <w:rFonts w:ascii="Arial" w:hAnsi="Arial" w:cs="Arial"/>
                <w:b/>
                <w:bCs/>
                <w:sz w:val="18"/>
                <w:szCs w:val="18"/>
              </w:rPr>
            </w:pPr>
            <w:r w:rsidRPr="00887285">
              <w:rPr>
                <w:rFonts w:ascii="Arial" w:hAnsi="Arial" w:cs="Arial"/>
                <w:b/>
                <w:bCs/>
                <w:sz w:val="18"/>
                <w:szCs w:val="18"/>
              </w:rPr>
              <w:t>2019</w:t>
            </w:r>
          </w:p>
        </w:tc>
        <w:tc>
          <w:tcPr>
            <w:tcW w:w="1440" w:type="dxa"/>
            <w:tcBorders>
              <w:top w:val="single" w:sz="4" w:space="0" w:color="auto"/>
            </w:tcBorders>
          </w:tcPr>
          <w:p w14:paraId="684ABEC3" w14:textId="77777777" w:rsidR="0031653F" w:rsidRPr="00887285" w:rsidRDefault="0031653F" w:rsidP="004411E5">
            <w:pPr>
              <w:ind w:right="-72"/>
              <w:jc w:val="right"/>
              <w:rPr>
                <w:rFonts w:ascii="Arial" w:hAnsi="Arial" w:cs="Arial"/>
                <w:b/>
                <w:bCs/>
                <w:sz w:val="18"/>
                <w:szCs w:val="18"/>
              </w:rPr>
            </w:pPr>
            <w:r w:rsidRPr="00887285">
              <w:rPr>
                <w:rFonts w:ascii="Arial" w:hAnsi="Arial" w:cs="Arial"/>
                <w:b/>
                <w:bCs/>
                <w:sz w:val="18"/>
                <w:szCs w:val="18"/>
              </w:rPr>
              <w:t>2020</w:t>
            </w:r>
          </w:p>
        </w:tc>
        <w:tc>
          <w:tcPr>
            <w:tcW w:w="1440" w:type="dxa"/>
            <w:tcBorders>
              <w:top w:val="single" w:sz="4" w:space="0" w:color="auto"/>
            </w:tcBorders>
          </w:tcPr>
          <w:p w14:paraId="16853D66" w14:textId="77777777" w:rsidR="0031653F" w:rsidRPr="00887285" w:rsidRDefault="0031653F" w:rsidP="004411E5">
            <w:pPr>
              <w:ind w:right="-72"/>
              <w:jc w:val="right"/>
              <w:rPr>
                <w:rFonts w:ascii="Arial" w:hAnsi="Arial" w:cs="Arial"/>
                <w:b/>
                <w:bCs/>
                <w:sz w:val="18"/>
                <w:szCs w:val="18"/>
              </w:rPr>
            </w:pPr>
            <w:r w:rsidRPr="00887285">
              <w:rPr>
                <w:rFonts w:ascii="Arial" w:hAnsi="Arial" w:cs="Arial"/>
                <w:b/>
                <w:bCs/>
                <w:sz w:val="18"/>
                <w:szCs w:val="18"/>
              </w:rPr>
              <w:t>2019</w:t>
            </w:r>
          </w:p>
        </w:tc>
      </w:tr>
      <w:tr w:rsidR="0031653F" w:rsidRPr="00887285" w14:paraId="2679E214" w14:textId="77777777" w:rsidTr="004411E5">
        <w:tc>
          <w:tcPr>
            <w:tcW w:w="3690" w:type="dxa"/>
          </w:tcPr>
          <w:p w14:paraId="2A2611EB" w14:textId="77777777" w:rsidR="0031653F" w:rsidRPr="00887285" w:rsidRDefault="0031653F" w:rsidP="004411E5">
            <w:pPr>
              <w:tabs>
                <w:tab w:val="left" w:pos="1134"/>
                <w:tab w:val="left" w:pos="1276"/>
                <w:tab w:val="center" w:pos="3402"/>
                <w:tab w:val="center" w:pos="4536"/>
                <w:tab w:val="center" w:pos="5670"/>
                <w:tab w:val="center" w:pos="6804"/>
                <w:tab w:val="right" w:pos="7655"/>
              </w:tabs>
              <w:ind w:left="-101" w:right="-72"/>
              <w:rPr>
                <w:rFonts w:ascii="Arial" w:hAnsi="Arial" w:cs="Arial"/>
                <w:sz w:val="18"/>
                <w:szCs w:val="18"/>
              </w:rPr>
            </w:pPr>
          </w:p>
        </w:tc>
        <w:tc>
          <w:tcPr>
            <w:tcW w:w="1440" w:type="dxa"/>
            <w:tcBorders>
              <w:bottom w:val="single" w:sz="4" w:space="0" w:color="auto"/>
            </w:tcBorders>
            <w:vAlign w:val="bottom"/>
          </w:tcPr>
          <w:p w14:paraId="118A2A5B" w14:textId="77777777" w:rsidR="0031653F" w:rsidRPr="00887285" w:rsidRDefault="0031653F" w:rsidP="004411E5">
            <w:pPr>
              <w:ind w:right="-72"/>
              <w:jc w:val="right"/>
              <w:rPr>
                <w:rFonts w:ascii="Arial" w:hAnsi="Arial" w:cs="Arial"/>
                <w:b/>
                <w:bCs/>
                <w:sz w:val="18"/>
                <w:szCs w:val="18"/>
              </w:rPr>
            </w:pPr>
            <w:r w:rsidRPr="00887285">
              <w:rPr>
                <w:rFonts w:ascii="Arial" w:hAnsi="Arial" w:cs="Arial"/>
                <w:b/>
                <w:bCs/>
                <w:sz w:val="18"/>
                <w:szCs w:val="18"/>
              </w:rPr>
              <w:t>Baht</w:t>
            </w:r>
          </w:p>
        </w:tc>
        <w:tc>
          <w:tcPr>
            <w:tcW w:w="1440" w:type="dxa"/>
            <w:tcBorders>
              <w:bottom w:val="single" w:sz="4" w:space="0" w:color="auto"/>
            </w:tcBorders>
            <w:vAlign w:val="bottom"/>
          </w:tcPr>
          <w:p w14:paraId="7C87B18F" w14:textId="77777777" w:rsidR="0031653F" w:rsidRPr="00887285" w:rsidRDefault="0031653F" w:rsidP="004411E5">
            <w:pPr>
              <w:ind w:right="-72"/>
              <w:jc w:val="right"/>
              <w:rPr>
                <w:rFonts w:ascii="Arial" w:hAnsi="Arial" w:cs="Arial"/>
                <w:b/>
                <w:bCs/>
                <w:sz w:val="18"/>
                <w:szCs w:val="18"/>
              </w:rPr>
            </w:pPr>
            <w:r w:rsidRPr="00887285">
              <w:rPr>
                <w:rFonts w:ascii="Arial" w:hAnsi="Arial" w:cs="Arial"/>
                <w:b/>
                <w:bCs/>
                <w:sz w:val="18"/>
                <w:szCs w:val="18"/>
              </w:rPr>
              <w:t>Baht</w:t>
            </w:r>
          </w:p>
        </w:tc>
        <w:tc>
          <w:tcPr>
            <w:tcW w:w="1440" w:type="dxa"/>
            <w:tcBorders>
              <w:bottom w:val="single" w:sz="4" w:space="0" w:color="auto"/>
            </w:tcBorders>
            <w:vAlign w:val="bottom"/>
          </w:tcPr>
          <w:p w14:paraId="7CB3A63E" w14:textId="77777777" w:rsidR="0031653F" w:rsidRPr="00887285" w:rsidRDefault="0031653F" w:rsidP="004411E5">
            <w:pPr>
              <w:ind w:right="-72"/>
              <w:jc w:val="right"/>
              <w:rPr>
                <w:rFonts w:ascii="Arial" w:hAnsi="Arial" w:cs="Arial"/>
                <w:b/>
                <w:bCs/>
                <w:sz w:val="18"/>
                <w:szCs w:val="18"/>
              </w:rPr>
            </w:pPr>
            <w:r w:rsidRPr="00887285">
              <w:rPr>
                <w:rFonts w:ascii="Arial" w:hAnsi="Arial" w:cs="Arial"/>
                <w:b/>
                <w:bCs/>
                <w:sz w:val="18"/>
                <w:szCs w:val="18"/>
              </w:rPr>
              <w:t>Baht</w:t>
            </w:r>
          </w:p>
        </w:tc>
        <w:tc>
          <w:tcPr>
            <w:tcW w:w="1440" w:type="dxa"/>
            <w:tcBorders>
              <w:bottom w:val="single" w:sz="4" w:space="0" w:color="auto"/>
            </w:tcBorders>
            <w:vAlign w:val="bottom"/>
          </w:tcPr>
          <w:p w14:paraId="12FD9CED" w14:textId="77777777" w:rsidR="0031653F" w:rsidRPr="00887285" w:rsidRDefault="0031653F" w:rsidP="004411E5">
            <w:pPr>
              <w:ind w:right="-72"/>
              <w:jc w:val="right"/>
              <w:rPr>
                <w:rFonts w:ascii="Arial" w:hAnsi="Arial" w:cs="Arial"/>
                <w:b/>
                <w:bCs/>
                <w:sz w:val="18"/>
                <w:szCs w:val="18"/>
              </w:rPr>
            </w:pPr>
            <w:r w:rsidRPr="00887285">
              <w:rPr>
                <w:rFonts w:ascii="Arial" w:hAnsi="Arial" w:cs="Arial"/>
                <w:b/>
                <w:bCs/>
                <w:sz w:val="18"/>
                <w:szCs w:val="18"/>
              </w:rPr>
              <w:t>Baht</w:t>
            </w:r>
          </w:p>
        </w:tc>
      </w:tr>
      <w:tr w:rsidR="0031653F" w:rsidRPr="00887285" w14:paraId="3861AE83" w14:textId="77777777" w:rsidTr="004411E5">
        <w:trPr>
          <w:trHeight w:val="76"/>
        </w:trPr>
        <w:tc>
          <w:tcPr>
            <w:tcW w:w="3690" w:type="dxa"/>
          </w:tcPr>
          <w:p w14:paraId="2CE2D2AA" w14:textId="77777777" w:rsidR="0031653F" w:rsidRPr="00887285" w:rsidRDefault="0031653F" w:rsidP="004411E5">
            <w:pPr>
              <w:ind w:left="-101"/>
              <w:jc w:val="center"/>
              <w:rPr>
                <w:rFonts w:ascii="Arial" w:hAnsi="Arial" w:cs="Arial"/>
                <w:sz w:val="18"/>
                <w:szCs w:val="18"/>
              </w:rPr>
            </w:pPr>
          </w:p>
        </w:tc>
        <w:tc>
          <w:tcPr>
            <w:tcW w:w="1440" w:type="dxa"/>
            <w:tcBorders>
              <w:top w:val="single" w:sz="4" w:space="0" w:color="auto"/>
            </w:tcBorders>
            <w:shd w:val="clear" w:color="auto" w:fill="FAFAFA"/>
          </w:tcPr>
          <w:p w14:paraId="14B87C7B" w14:textId="77777777" w:rsidR="0031653F" w:rsidRPr="00887285" w:rsidRDefault="0031653F" w:rsidP="004411E5">
            <w:pPr>
              <w:ind w:right="-72"/>
              <w:jc w:val="right"/>
              <w:rPr>
                <w:rFonts w:ascii="Arial" w:hAnsi="Arial" w:cs="Arial"/>
                <w:sz w:val="18"/>
                <w:szCs w:val="18"/>
              </w:rPr>
            </w:pPr>
          </w:p>
        </w:tc>
        <w:tc>
          <w:tcPr>
            <w:tcW w:w="1440" w:type="dxa"/>
            <w:tcBorders>
              <w:top w:val="single" w:sz="4" w:space="0" w:color="auto"/>
            </w:tcBorders>
          </w:tcPr>
          <w:p w14:paraId="048C416B" w14:textId="77777777" w:rsidR="0031653F" w:rsidRPr="00887285" w:rsidRDefault="0031653F" w:rsidP="004411E5">
            <w:pPr>
              <w:ind w:right="-72"/>
              <w:jc w:val="right"/>
              <w:rPr>
                <w:rFonts w:ascii="Arial" w:hAnsi="Arial" w:cs="Arial"/>
                <w:sz w:val="18"/>
                <w:szCs w:val="18"/>
              </w:rPr>
            </w:pPr>
          </w:p>
        </w:tc>
        <w:tc>
          <w:tcPr>
            <w:tcW w:w="1440" w:type="dxa"/>
            <w:tcBorders>
              <w:top w:val="single" w:sz="4" w:space="0" w:color="auto"/>
            </w:tcBorders>
            <w:shd w:val="clear" w:color="auto" w:fill="FAFAFA"/>
          </w:tcPr>
          <w:p w14:paraId="13B66B55" w14:textId="77777777" w:rsidR="0031653F" w:rsidRPr="00887285" w:rsidRDefault="0031653F" w:rsidP="004411E5">
            <w:pPr>
              <w:ind w:left="-29" w:right="-29"/>
              <w:jc w:val="center"/>
              <w:rPr>
                <w:rFonts w:ascii="Arial" w:hAnsi="Arial" w:cs="Arial"/>
                <w:sz w:val="18"/>
                <w:szCs w:val="18"/>
              </w:rPr>
            </w:pPr>
          </w:p>
        </w:tc>
        <w:tc>
          <w:tcPr>
            <w:tcW w:w="1440" w:type="dxa"/>
            <w:tcBorders>
              <w:top w:val="single" w:sz="4" w:space="0" w:color="auto"/>
            </w:tcBorders>
          </w:tcPr>
          <w:p w14:paraId="58405DF7" w14:textId="77777777" w:rsidR="0031653F" w:rsidRPr="00887285" w:rsidRDefault="0031653F" w:rsidP="004411E5">
            <w:pPr>
              <w:ind w:left="-29" w:right="-29"/>
              <w:jc w:val="center"/>
              <w:rPr>
                <w:rFonts w:ascii="Arial" w:hAnsi="Arial" w:cs="Arial"/>
                <w:sz w:val="18"/>
                <w:szCs w:val="18"/>
                <w:cs/>
              </w:rPr>
            </w:pPr>
          </w:p>
        </w:tc>
      </w:tr>
      <w:tr w:rsidR="00C86966" w:rsidRPr="00887285" w14:paraId="39B150CF" w14:textId="77777777" w:rsidTr="004411E5">
        <w:tc>
          <w:tcPr>
            <w:tcW w:w="3690" w:type="dxa"/>
          </w:tcPr>
          <w:p w14:paraId="1670B301" w14:textId="77777777" w:rsidR="00C86966" w:rsidRPr="00887285" w:rsidRDefault="00C86966" w:rsidP="00C86966">
            <w:pPr>
              <w:ind w:left="-101" w:right="-72"/>
              <w:rPr>
                <w:rFonts w:ascii="Arial" w:hAnsi="Arial" w:cs="Arial"/>
                <w:sz w:val="18"/>
                <w:szCs w:val="18"/>
              </w:rPr>
            </w:pPr>
            <w:r w:rsidRPr="00887285">
              <w:rPr>
                <w:rFonts w:ascii="Arial" w:hAnsi="Arial" w:cs="Arial"/>
                <w:sz w:val="18"/>
                <w:szCs w:val="18"/>
              </w:rPr>
              <w:t>Current tax</w:t>
            </w:r>
          </w:p>
        </w:tc>
        <w:tc>
          <w:tcPr>
            <w:tcW w:w="1440" w:type="dxa"/>
            <w:shd w:val="clear" w:color="auto" w:fill="FAFAFA"/>
          </w:tcPr>
          <w:p w14:paraId="7C8FF7EA" w14:textId="77777777" w:rsidR="00C86966" w:rsidRPr="00887285" w:rsidRDefault="00C86966" w:rsidP="00C8696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887285">
              <w:rPr>
                <w:rFonts w:ascii="Arial" w:hAnsi="Arial" w:cs="Arial"/>
                <w:sz w:val="18"/>
                <w:szCs w:val="18"/>
                <w:lang w:val="en-US"/>
              </w:rPr>
              <w:t>997,422,601</w:t>
            </w:r>
          </w:p>
        </w:tc>
        <w:tc>
          <w:tcPr>
            <w:tcW w:w="1440" w:type="dxa"/>
          </w:tcPr>
          <w:p w14:paraId="3A26C1F2" w14:textId="77777777" w:rsidR="00C86966" w:rsidRPr="00887285" w:rsidRDefault="00C86966" w:rsidP="00C8696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887285">
              <w:rPr>
                <w:rFonts w:ascii="Arial" w:hAnsi="Arial" w:cs="Arial"/>
                <w:sz w:val="18"/>
                <w:szCs w:val="18"/>
              </w:rPr>
              <w:t>1</w:t>
            </w:r>
            <w:r w:rsidRPr="00887285">
              <w:rPr>
                <w:rFonts w:ascii="Arial" w:hAnsi="Arial" w:cs="Arial"/>
                <w:sz w:val="18"/>
                <w:szCs w:val="18"/>
                <w:lang w:val="en-US"/>
              </w:rPr>
              <w:t>,</w:t>
            </w:r>
            <w:r w:rsidRPr="00887285">
              <w:rPr>
                <w:rFonts w:ascii="Arial" w:hAnsi="Arial" w:cs="Arial"/>
                <w:sz w:val="18"/>
                <w:szCs w:val="18"/>
              </w:rPr>
              <w:t>118</w:t>
            </w:r>
            <w:r w:rsidRPr="00887285">
              <w:rPr>
                <w:rFonts w:ascii="Arial" w:hAnsi="Arial" w:cs="Arial"/>
                <w:sz w:val="18"/>
                <w:szCs w:val="18"/>
                <w:lang w:val="en-US"/>
              </w:rPr>
              <w:t>,</w:t>
            </w:r>
            <w:r w:rsidRPr="00887285">
              <w:rPr>
                <w:rFonts w:ascii="Arial" w:hAnsi="Arial" w:cs="Arial"/>
                <w:sz w:val="18"/>
                <w:szCs w:val="18"/>
              </w:rPr>
              <w:t>107</w:t>
            </w:r>
            <w:r w:rsidRPr="00887285">
              <w:rPr>
                <w:rFonts w:ascii="Arial" w:hAnsi="Arial" w:cs="Arial"/>
                <w:sz w:val="18"/>
                <w:szCs w:val="18"/>
                <w:lang w:val="en-US"/>
              </w:rPr>
              <w:t>,</w:t>
            </w:r>
            <w:r w:rsidRPr="00887285">
              <w:rPr>
                <w:rFonts w:ascii="Arial" w:hAnsi="Arial" w:cs="Arial"/>
                <w:sz w:val="18"/>
                <w:szCs w:val="18"/>
              </w:rPr>
              <w:t>941</w:t>
            </w:r>
          </w:p>
        </w:tc>
        <w:tc>
          <w:tcPr>
            <w:tcW w:w="1440" w:type="dxa"/>
            <w:shd w:val="clear" w:color="auto" w:fill="FAFAFA"/>
          </w:tcPr>
          <w:p w14:paraId="7BEB3727" w14:textId="77777777" w:rsidR="00C86966" w:rsidRPr="00887285" w:rsidRDefault="00C86966" w:rsidP="00C86966">
            <w:pPr>
              <w:ind w:right="-72"/>
              <w:jc w:val="right"/>
              <w:rPr>
                <w:rFonts w:ascii="Arial" w:hAnsi="Arial" w:cs="Arial"/>
                <w:sz w:val="18"/>
                <w:szCs w:val="18"/>
                <w:lang w:val="en-US"/>
              </w:rPr>
            </w:pPr>
            <w:r w:rsidRPr="00887285">
              <w:rPr>
                <w:rFonts w:ascii="Arial" w:hAnsi="Arial" w:cs="Arial"/>
                <w:sz w:val="18"/>
                <w:szCs w:val="18"/>
                <w:lang w:val="en-US"/>
              </w:rPr>
              <w:t>-</w:t>
            </w:r>
          </w:p>
        </w:tc>
        <w:tc>
          <w:tcPr>
            <w:tcW w:w="1440" w:type="dxa"/>
          </w:tcPr>
          <w:p w14:paraId="09AFD5FF" w14:textId="77777777" w:rsidR="00C86966" w:rsidRPr="00887285" w:rsidRDefault="00C86966" w:rsidP="00C86966">
            <w:pPr>
              <w:ind w:right="-72"/>
              <w:jc w:val="right"/>
              <w:rPr>
                <w:rFonts w:ascii="Arial" w:hAnsi="Arial" w:cs="Arial"/>
                <w:sz w:val="18"/>
                <w:szCs w:val="18"/>
                <w:lang w:val="en-US"/>
              </w:rPr>
            </w:pPr>
            <w:r w:rsidRPr="00887285">
              <w:rPr>
                <w:rFonts w:ascii="Arial" w:hAnsi="Arial" w:cs="Arial"/>
                <w:sz w:val="18"/>
                <w:szCs w:val="18"/>
                <w:lang w:val="en-US"/>
              </w:rPr>
              <w:t>-</w:t>
            </w:r>
          </w:p>
        </w:tc>
      </w:tr>
      <w:tr w:rsidR="00C86966" w:rsidRPr="00887285" w14:paraId="0764F9D2" w14:textId="77777777" w:rsidTr="004411E5">
        <w:tc>
          <w:tcPr>
            <w:tcW w:w="3690" w:type="dxa"/>
          </w:tcPr>
          <w:p w14:paraId="6275DF60" w14:textId="77777777" w:rsidR="00C86966" w:rsidRPr="00887285" w:rsidRDefault="00C86966" w:rsidP="00C86966">
            <w:pPr>
              <w:ind w:left="-101" w:right="-72"/>
              <w:rPr>
                <w:rFonts w:ascii="Arial" w:hAnsi="Arial" w:cs="Arial"/>
                <w:sz w:val="18"/>
                <w:szCs w:val="18"/>
              </w:rPr>
            </w:pPr>
            <w:r w:rsidRPr="00887285">
              <w:rPr>
                <w:rFonts w:ascii="Arial" w:hAnsi="Arial" w:cs="Arial"/>
                <w:sz w:val="18"/>
                <w:szCs w:val="18"/>
              </w:rPr>
              <w:t>Deferred tax</w:t>
            </w:r>
          </w:p>
        </w:tc>
        <w:tc>
          <w:tcPr>
            <w:tcW w:w="1440" w:type="dxa"/>
            <w:tcBorders>
              <w:bottom w:val="single" w:sz="4" w:space="0" w:color="auto"/>
            </w:tcBorders>
            <w:shd w:val="clear" w:color="auto" w:fill="FAFAFA"/>
          </w:tcPr>
          <w:p w14:paraId="5F075F55" w14:textId="77777777" w:rsidR="00C86966" w:rsidRPr="00887285" w:rsidRDefault="00A923DB" w:rsidP="00C8696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87285">
              <w:rPr>
                <w:rFonts w:ascii="Arial" w:hAnsi="Arial" w:cs="Arial"/>
                <w:sz w:val="18"/>
                <w:szCs w:val="18"/>
              </w:rPr>
              <w:t>24</w:t>
            </w:r>
            <w:r w:rsidR="00C86966" w:rsidRPr="00887285">
              <w:rPr>
                <w:rFonts w:ascii="Arial" w:hAnsi="Arial" w:cs="Arial"/>
                <w:sz w:val="18"/>
                <w:szCs w:val="18"/>
              </w:rPr>
              <w:t>,</w:t>
            </w:r>
            <w:r w:rsidRPr="00887285">
              <w:rPr>
                <w:rFonts w:ascii="Arial" w:hAnsi="Arial" w:cs="Arial"/>
                <w:sz w:val="18"/>
                <w:szCs w:val="18"/>
              </w:rPr>
              <w:t>677</w:t>
            </w:r>
            <w:r w:rsidR="00C86966" w:rsidRPr="00887285">
              <w:rPr>
                <w:rFonts w:ascii="Arial" w:hAnsi="Arial" w:cs="Arial"/>
                <w:sz w:val="18"/>
                <w:szCs w:val="18"/>
              </w:rPr>
              <w:t>,</w:t>
            </w:r>
            <w:r w:rsidRPr="00887285">
              <w:rPr>
                <w:rFonts w:ascii="Arial" w:hAnsi="Arial" w:cs="Arial"/>
                <w:sz w:val="18"/>
                <w:szCs w:val="18"/>
              </w:rPr>
              <w:t>899</w:t>
            </w:r>
          </w:p>
        </w:tc>
        <w:tc>
          <w:tcPr>
            <w:tcW w:w="1440" w:type="dxa"/>
            <w:tcBorders>
              <w:bottom w:val="single" w:sz="4" w:space="0" w:color="auto"/>
            </w:tcBorders>
          </w:tcPr>
          <w:p w14:paraId="38E12A94" w14:textId="77777777" w:rsidR="00C86966" w:rsidRPr="00887285" w:rsidRDefault="00C86966" w:rsidP="00C8696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87285">
              <w:rPr>
                <w:rFonts w:ascii="Arial" w:hAnsi="Arial" w:cs="Arial"/>
                <w:sz w:val="18"/>
                <w:szCs w:val="18"/>
              </w:rPr>
              <w:t>(259,209,271)</w:t>
            </w:r>
          </w:p>
        </w:tc>
        <w:tc>
          <w:tcPr>
            <w:tcW w:w="1440" w:type="dxa"/>
            <w:tcBorders>
              <w:bottom w:val="single" w:sz="4" w:space="0" w:color="auto"/>
            </w:tcBorders>
            <w:shd w:val="clear" w:color="auto" w:fill="FAFAFA"/>
          </w:tcPr>
          <w:p w14:paraId="312B3C6B" w14:textId="77777777" w:rsidR="00C86966" w:rsidRPr="00887285" w:rsidRDefault="00C86966" w:rsidP="00C86966">
            <w:pPr>
              <w:ind w:right="-72"/>
              <w:jc w:val="right"/>
              <w:rPr>
                <w:rFonts w:ascii="Arial" w:hAnsi="Arial" w:cs="Arial"/>
                <w:sz w:val="18"/>
                <w:szCs w:val="18"/>
                <w:lang w:val="en-US"/>
              </w:rPr>
            </w:pPr>
            <w:r w:rsidRPr="00887285">
              <w:rPr>
                <w:rFonts w:ascii="Arial" w:hAnsi="Arial" w:cs="Arial"/>
                <w:sz w:val="18"/>
                <w:szCs w:val="18"/>
                <w:lang w:val="en-US"/>
              </w:rPr>
              <w:t>-</w:t>
            </w:r>
          </w:p>
        </w:tc>
        <w:tc>
          <w:tcPr>
            <w:tcW w:w="1440" w:type="dxa"/>
            <w:tcBorders>
              <w:bottom w:val="single" w:sz="4" w:space="0" w:color="auto"/>
            </w:tcBorders>
          </w:tcPr>
          <w:p w14:paraId="62B9A7BD" w14:textId="77777777" w:rsidR="00C86966" w:rsidRPr="00887285" w:rsidRDefault="00C86966" w:rsidP="00C86966">
            <w:pPr>
              <w:ind w:right="-72"/>
              <w:jc w:val="right"/>
              <w:rPr>
                <w:rFonts w:ascii="Arial" w:hAnsi="Arial" w:cs="Arial"/>
                <w:sz w:val="18"/>
                <w:szCs w:val="18"/>
                <w:lang w:val="en-US"/>
              </w:rPr>
            </w:pPr>
            <w:r w:rsidRPr="00887285">
              <w:rPr>
                <w:rFonts w:ascii="Arial" w:hAnsi="Arial" w:cs="Arial"/>
                <w:sz w:val="18"/>
                <w:szCs w:val="18"/>
                <w:lang w:val="en-US"/>
              </w:rPr>
              <w:t>-</w:t>
            </w:r>
          </w:p>
        </w:tc>
      </w:tr>
      <w:tr w:rsidR="00C86966" w:rsidRPr="00887285" w14:paraId="7C63DA7C" w14:textId="77777777" w:rsidTr="004411E5">
        <w:tc>
          <w:tcPr>
            <w:tcW w:w="3690" w:type="dxa"/>
          </w:tcPr>
          <w:p w14:paraId="47D09FF1" w14:textId="77777777" w:rsidR="00C86966" w:rsidRPr="00887285" w:rsidRDefault="00C86966" w:rsidP="00C86966">
            <w:pPr>
              <w:ind w:left="-101"/>
              <w:jc w:val="center"/>
              <w:rPr>
                <w:rFonts w:ascii="Arial" w:hAnsi="Arial" w:cs="Arial"/>
                <w:sz w:val="18"/>
                <w:szCs w:val="18"/>
              </w:rPr>
            </w:pPr>
          </w:p>
        </w:tc>
        <w:tc>
          <w:tcPr>
            <w:tcW w:w="1440" w:type="dxa"/>
            <w:tcBorders>
              <w:top w:val="single" w:sz="4" w:space="0" w:color="auto"/>
            </w:tcBorders>
            <w:shd w:val="clear" w:color="auto" w:fill="FAFAFA"/>
          </w:tcPr>
          <w:p w14:paraId="2994B24D" w14:textId="77777777" w:rsidR="00C86966" w:rsidRPr="00887285" w:rsidRDefault="00C86966" w:rsidP="00C86966">
            <w:pPr>
              <w:ind w:right="-72"/>
              <w:jc w:val="right"/>
              <w:rPr>
                <w:rFonts w:ascii="Arial" w:hAnsi="Arial" w:cs="Arial"/>
                <w:sz w:val="18"/>
                <w:szCs w:val="18"/>
              </w:rPr>
            </w:pPr>
          </w:p>
        </w:tc>
        <w:tc>
          <w:tcPr>
            <w:tcW w:w="1440" w:type="dxa"/>
            <w:tcBorders>
              <w:top w:val="single" w:sz="4" w:space="0" w:color="auto"/>
            </w:tcBorders>
          </w:tcPr>
          <w:p w14:paraId="4888EDF8" w14:textId="77777777" w:rsidR="00C86966" w:rsidRPr="00887285" w:rsidRDefault="00C86966" w:rsidP="00C86966">
            <w:pPr>
              <w:ind w:right="-72"/>
              <w:jc w:val="right"/>
              <w:rPr>
                <w:rFonts w:ascii="Arial" w:hAnsi="Arial" w:cs="Arial"/>
                <w:sz w:val="18"/>
                <w:szCs w:val="18"/>
              </w:rPr>
            </w:pPr>
          </w:p>
        </w:tc>
        <w:tc>
          <w:tcPr>
            <w:tcW w:w="1440" w:type="dxa"/>
            <w:tcBorders>
              <w:top w:val="single" w:sz="4" w:space="0" w:color="auto"/>
            </w:tcBorders>
            <w:shd w:val="clear" w:color="auto" w:fill="FAFAFA"/>
          </w:tcPr>
          <w:p w14:paraId="481E0D33" w14:textId="77777777" w:rsidR="00C86966" w:rsidRPr="00887285" w:rsidRDefault="00C86966" w:rsidP="00C86966">
            <w:pPr>
              <w:ind w:left="-29" w:right="-29"/>
              <w:jc w:val="center"/>
              <w:rPr>
                <w:rFonts w:ascii="Arial" w:hAnsi="Arial" w:cs="Arial"/>
                <w:sz w:val="18"/>
                <w:szCs w:val="18"/>
              </w:rPr>
            </w:pPr>
          </w:p>
        </w:tc>
        <w:tc>
          <w:tcPr>
            <w:tcW w:w="1440" w:type="dxa"/>
            <w:tcBorders>
              <w:top w:val="single" w:sz="4" w:space="0" w:color="auto"/>
            </w:tcBorders>
          </w:tcPr>
          <w:p w14:paraId="43ED29A8" w14:textId="77777777" w:rsidR="00C86966" w:rsidRPr="00887285" w:rsidRDefault="00C86966" w:rsidP="00C86966">
            <w:pPr>
              <w:ind w:left="-29" w:right="-29"/>
              <w:jc w:val="center"/>
              <w:rPr>
                <w:rFonts w:ascii="Arial" w:hAnsi="Arial" w:cs="Arial"/>
                <w:sz w:val="18"/>
                <w:szCs w:val="18"/>
              </w:rPr>
            </w:pPr>
          </w:p>
        </w:tc>
      </w:tr>
      <w:tr w:rsidR="00C86966" w:rsidRPr="00887285" w14:paraId="4288CBED" w14:textId="77777777" w:rsidTr="004411E5">
        <w:tc>
          <w:tcPr>
            <w:tcW w:w="3690" w:type="dxa"/>
          </w:tcPr>
          <w:p w14:paraId="1DC1B9B1" w14:textId="77777777" w:rsidR="00C86966" w:rsidRPr="00887285" w:rsidRDefault="00C86966" w:rsidP="00C86966">
            <w:pPr>
              <w:tabs>
                <w:tab w:val="left" w:pos="1134"/>
                <w:tab w:val="left" w:pos="1276"/>
                <w:tab w:val="center" w:pos="3402"/>
                <w:tab w:val="center" w:pos="4536"/>
                <w:tab w:val="center" w:pos="5670"/>
                <w:tab w:val="center" w:pos="6804"/>
                <w:tab w:val="right" w:pos="7655"/>
              </w:tabs>
              <w:ind w:left="-101" w:right="-72"/>
              <w:rPr>
                <w:rFonts w:ascii="Arial" w:hAnsi="Arial" w:cs="Arial"/>
                <w:sz w:val="18"/>
                <w:szCs w:val="18"/>
              </w:rPr>
            </w:pPr>
            <w:r w:rsidRPr="00887285">
              <w:rPr>
                <w:rFonts w:ascii="Arial" w:hAnsi="Arial" w:cs="Arial"/>
                <w:sz w:val="18"/>
                <w:szCs w:val="18"/>
              </w:rPr>
              <w:t>Total income tax expense</w:t>
            </w:r>
          </w:p>
        </w:tc>
        <w:tc>
          <w:tcPr>
            <w:tcW w:w="1440" w:type="dxa"/>
            <w:tcBorders>
              <w:bottom w:val="single" w:sz="4" w:space="0" w:color="auto"/>
            </w:tcBorders>
            <w:shd w:val="clear" w:color="auto" w:fill="FAFAFA"/>
          </w:tcPr>
          <w:p w14:paraId="2BFD6B7B" w14:textId="77777777" w:rsidR="00C86966" w:rsidRPr="00887285" w:rsidRDefault="00C86966" w:rsidP="00C8696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87285">
              <w:rPr>
                <w:rFonts w:ascii="Arial" w:hAnsi="Arial" w:cs="Arial"/>
                <w:sz w:val="18"/>
                <w:szCs w:val="18"/>
              </w:rPr>
              <w:t>1,</w:t>
            </w:r>
            <w:r w:rsidR="00A923DB" w:rsidRPr="00887285">
              <w:rPr>
                <w:rFonts w:ascii="Arial" w:hAnsi="Arial" w:cs="Arial"/>
                <w:sz w:val="18"/>
                <w:szCs w:val="18"/>
              </w:rPr>
              <w:t>022</w:t>
            </w:r>
            <w:r w:rsidRPr="00887285">
              <w:rPr>
                <w:rFonts w:ascii="Arial" w:hAnsi="Arial" w:cs="Arial"/>
                <w:sz w:val="18"/>
                <w:szCs w:val="18"/>
              </w:rPr>
              <w:t>,</w:t>
            </w:r>
            <w:r w:rsidR="00A923DB" w:rsidRPr="00887285">
              <w:rPr>
                <w:rFonts w:ascii="Arial" w:hAnsi="Arial" w:cs="Arial"/>
                <w:sz w:val="18"/>
                <w:szCs w:val="18"/>
              </w:rPr>
              <w:t>100</w:t>
            </w:r>
            <w:r w:rsidRPr="00887285">
              <w:rPr>
                <w:rFonts w:ascii="Arial" w:hAnsi="Arial" w:cs="Arial"/>
                <w:sz w:val="18"/>
                <w:szCs w:val="18"/>
              </w:rPr>
              <w:t>,</w:t>
            </w:r>
            <w:r w:rsidR="00A923DB" w:rsidRPr="00887285">
              <w:rPr>
                <w:rFonts w:ascii="Arial" w:hAnsi="Arial" w:cs="Arial"/>
                <w:sz w:val="18"/>
                <w:szCs w:val="18"/>
              </w:rPr>
              <w:t>500</w:t>
            </w:r>
          </w:p>
        </w:tc>
        <w:tc>
          <w:tcPr>
            <w:tcW w:w="1440" w:type="dxa"/>
            <w:tcBorders>
              <w:bottom w:val="single" w:sz="4" w:space="0" w:color="auto"/>
            </w:tcBorders>
          </w:tcPr>
          <w:p w14:paraId="34111FA8" w14:textId="77777777" w:rsidR="00C86966" w:rsidRPr="00887285" w:rsidRDefault="00C86966" w:rsidP="00C8696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87285">
              <w:rPr>
                <w:rFonts w:ascii="Arial" w:hAnsi="Arial" w:cs="Arial"/>
                <w:sz w:val="18"/>
                <w:szCs w:val="18"/>
              </w:rPr>
              <w:t>858,898,670</w:t>
            </w:r>
          </w:p>
        </w:tc>
        <w:tc>
          <w:tcPr>
            <w:tcW w:w="1440" w:type="dxa"/>
            <w:tcBorders>
              <w:bottom w:val="single" w:sz="4" w:space="0" w:color="auto"/>
            </w:tcBorders>
            <w:shd w:val="clear" w:color="auto" w:fill="FAFAFA"/>
          </w:tcPr>
          <w:p w14:paraId="0FF83EEF" w14:textId="77777777" w:rsidR="00C86966" w:rsidRPr="00887285" w:rsidRDefault="00C86966" w:rsidP="00C86966">
            <w:pPr>
              <w:ind w:right="-72"/>
              <w:jc w:val="right"/>
              <w:rPr>
                <w:rFonts w:ascii="Arial" w:hAnsi="Arial" w:cs="Arial"/>
                <w:sz w:val="18"/>
                <w:szCs w:val="18"/>
                <w:lang w:val="en-US"/>
              </w:rPr>
            </w:pPr>
            <w:r w:rsidRPr="00887285">
              <w:rPr>
                <w:rFonts w:ascii="Arial" w:hAnsi="Arial" w:cs="Arial"/>
                <w:sz w:val="18"/>
                <w:szCs w:val="18"/>
                <w:lang w:val="en-US"/>
              </w:rPr>
              <w:t>-</w:t>
            </w:r>
          </w:p>
        </w:tc>
        <w:tc>
          <w:tcPr>
            <w:tcW w:w="1440" w:type="dxa"/>
            <w:tcBorders>
              <w:bottom w:val="single" w:sz="4" w:space="0" w:color="auto"/>
            </w:tcBorders>
          </w:tcPr>
          <w:p w14:paraId="41931491" w14:textId="77777777" w:rsidR="00C86966" w:rsidRPr="00887285" w:rsidRDefault="00C86966" w:rsidP="00C86966">
            <w:pPr>
              <w:ind w:right="-72"/>
              <w:jc w:val="right"/>
              <w:rPr>
                <w:rFonts w:ascii="Arial" w:hAnsi="Arial" w:cs="Arial"/>
                <w:sz w:val="18"/>
                <w:szCs w:val="18"/>
                <w:lang w:val="en-US"/>
              </w:rPr>
            </w:pPr>
            <w:r w:rsidRPr="00887285">
              <w:rPr>
                <w:rFonts w:ascii="Arial" w:hAnsi="Arial" w:cs="Arial"/>
                <w:sz w:val="18"/>
                <w:szCs w:val="18"/>
                <w:lang w:val="en-US"/>
              </w:rPr>
              <w:t>-</w:t>
            </w:r>
          </w:p>
        </w:tc>
      </w:tr>
    </w:tbl>
    <w:p w14:paraId="1504275B" w14:textId="77777777" w:rsidR="0031653F" w:rsidRPr="00887285" w:rsidRDefault="0031653F" w:rsidP="0031653F">
      <w:pPr>
        <w:pStyle w:val="BodyTextIndent2"/>
        <w:spacing w:line="240" w:lineRule="auto"/>
        <w:ind w:left="0"/>
        <w:rPr>
          <w:rFonts w:ascii="Arial" w:hAnsi="Arial" w:cs="Arial"/>
          <w:color w:val="auto"/>
          <w:sz w:val="18"/>
          <w:szCs w:val="18"/>
          <w:lang w:val="en-GB"/>
        </w:rPr>
      </w:pPr>
    </w:p>
    <w:p w14:paraId="5B6682E2" w14:textId="77777777" w:rsidR="0031653F" w:rsidRPr="00887285" w:rsidRDefault="0031653F" w:rsidP="0031653F">
      <w:pPr>
        <w:pStyle w:val="BodyTextIndent2"/>
        <w:spacing w:line="240" w:lineRule="auto"/>
        <w:ind w:left="0"/>
        <w:rPr>
          <w:rFonts w:ascii="Arial" w:hAnsi="Arial" w:cs="Arial"/>
          <w:color w:val="auto"/>
          <w:sz w:val="18"/>
          <w:szCs w:val="18"/>
          <w:lang w:val="en-GB"/>
        </w:rPr>
      </w:pPr>
      <w:r w:rsidRPr="00887285">
        <w:rPr>
          <w:rFonts w:ascii="Arial" w:hAnsi="Arial" w:cs="Arial"/>
          <w:color w:val="auto"/>
          <w:sz w:val="18"/>
          <w:szCs w:val="18"/>
          <w:lang w:val="en-GB"/>
        </w:rPr>
        <w:t>The tax on the Group’s profit before tax differs from the theoretical amount that would arise using the basic tax rate of the home country of the parent company as follows:</w:t>
      </w:r>
    </w:p>
    <w:p w14:paraId="06B7F41E" w14:textId="77777777" w:rsidR="0031653F" w:rsidRPr="00887285" w:rsidRDefault="0031653F" w:rsidP="0031653F">
      <w:pPr>
        <w:pStyle w:val="BodyTextIndent2"/>
        <w:spacing w:line="240" w:lineRule="auto"/>
        <w:ind w:left="0"/>
        <w:rPr>
          <w:rFonts w:ascii="Arial" w:hAnsi="Arial" w:cs="Arial"/>
          <w:color w:val="auto"/>
          <w:sz w:val="18"/>
          <w:szCs w:val="18"/>
          <w:lang w:val="en-GB"/>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31653F" w:rsidRPr="00887285" w14:paraId="77EC3D42" w14:textId="77777777" w:rsidTr="004411E5">
        <w:tc>
          <w:tcPr>
            <w:tcW w:w="3701" w:type="dxa"/>
          </w:tcPr>
          <w:p w14:paraId="5A1CD879" w14:textId="77777777" w:rsidR="0031653F" w:rsidRPr="00887285" w:rsidRDefault="0031653F" w:rsidP="004411E5">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p>
        </w:tc>
        <w:tc>
          <w:tcPr>
            <w:tcW w:w="2880" w:type="dxa"/>
            <w:gridSpan w:val="2"/>
            <w:tcBorders>
              <w:top w:val="single" w:sz="4" w:space="0" w:color="auto"/>
              <w:bottom w:val="single" w:sz="4" w:space="0" w:color="auto"/>
            </w:tcBorders>
          </w:tcPr>
          <w:p w14:paraId="1FA96EEE" w14:textId="77777777" w:rsidR="0031653F" w:rsidRPr="00887285" w:rsidRDefault="0031653F" w:rsidP="004411E5">
            <w:pPr>
              <w:ind w:right="-72"/>
              <w:jc w:val="right"/>
              <w:rPr>
                <w:rFonts w:ascii="Arial" w:hAnsi="Arial" w:cs="Arial"/>
                <w:b/>
                <w:bCs/>
                <w:sz w:val="18"/>
                <w:szCs w:val="18"/>
                <w:lang w:val="en-US"/>
              </w:rPr>
            </w:pPr>
            <w:r w:rsidRPr="00887285">
              <w:rPr>
                <w:rFonts w:ascii="Arial" w:hAnsi="Arial" w:cs="Arial"/>
                <w:b/>
                <w:bCs/>
                <w:sz w:val="18"/>
                <w:szCs w:val="18"/>
                <w:lang w:val="en-US"/>
              </w:rPr>
              <w:t xml:space="preserve">Consolidated </w:t>
            </w:r>
          </w:p>
          <w:p w14:paraId="42115330" w14:textId="77777777" w:rsidR="0031653F" w:rsidRPr="00887285" w:rsidRDefault="0031653F" w:rsidP="004411E5">
            <w:pPr>
              <w:ind w:right="-72"/>
              <w:jc w:val="right"/>
              <w:rPr>
                <w:rFonts w:ascii="Arial" w:hAnsi="Arial" w:cs="Arial"/>
                <w:b/>
                <w:bCs/>
                <w:sz w:val="18"/>
                <w:szCs w:val="18"/>
              </w:rPr>
            </w:pPr>
            <w:r w:rsidRPr="00887285">
              <w:rPr>
                <w:rFonts w:ascii="Arial" w:hAnsi="Arial" w:cs="Arial"/>
                <w:b/>
                <w:bCs/>
                <w:sz w:val="18"/>
                <w:szCs w:val="18"/>
                <w:lang w:val="en-US"/>
              </w:rPr>
              <w:t>financial statements</w:t>
            </w:r>
          </w:p>
        </w:tc>
        <w:tc>
          <w:tcPr>
            <w:tcW w:w="2880" w:type="dxa"/>
            <w:gridSpan w:val="2"/>
            <w:tcBorders>
              <w:top w:val="single" w:sz="4" w:space="0" w:color="auto"/>
              <w:bottom w:val="single" w:sz="4" w:space="0" w:color="auto"/>
            </w:tcBorders>
          </w:tcPr>
          <w:p w14:paraId="2DB13127" w14:textId="77777777" w:rsidR="0031653F" w:rsidRPr="00887285" w:rsidRDefault="0031653F" w:rsidP="004411E5">
            <w:pPr>
              <w:ind w:right="-72"/>
              <w:jc w:val="right"/>
              <w:rPr>
                <w:rFonts w:ascii="Arial" w:hAnsi="Arial" w:cs="Arial"/>
                <w:b/>
                <w:bCs/>
                <w:sz w:val="18"/>
                <w:szCs w:val="18"/>
              </w:rPr>
            </w:pPr>
            <w:r w:rsidRPr="00887285">
              <w:rPr>
                <w:rFonts w:ascii="Arial" w:hAnsi="Arial" w:cs="Arial"/>
                <w:b/>
                <w:bCs/>
                <w:sz w:val="18"/>
                <w:szCs w:val="18"/>
              </w:rPr>
              <w:t xml:space="preserve">Separate </w:t>
            </w:r>
          </w:p>
          <w:p w14:paraId="01B78169" w14:textId="77777777" w:rsidR="0031653F" w:rsidRPr="00887285" w:rsidRDefault="0031653F" w:rsidP="004411E5">
            <w:pPr>
              <w:ind w:right="-72"/>
              <w:jc w:val="right"/>
              <w:rPr>
                <w:rFonts w:ascii="Arial" w:hAnsi="Arial" w:cs="Arial"/>
                <w:b/>
                <w:bCs/>
                <w:sz w:val="18"/>
                <w:szCs w:val="18"/>
              </w:rPr>
            </w:pPr>
            <w:r w:rsidRPr="00887285">
              <w:rPr>
                <w:rFonts w:ascii="Arial" w:hAnsi="Arial" w:cs="Arial"/>
                <w:b/>
                <w:bCs/>
                <w:sz w:val="18"/>
                <w:szCs w:val="18"/>
              </w:rPr>
              <w:t>financial statements</w:t>
            </w:r>
          </w:p>
        </w:tc>
      </w:tr>
      <w:tr w:rsidR="0031653F" w:rsidRPr="00887285" w14:paraId="46071A64" w14:textId="77777777" w:rsidTr="004411E5">
        <w:tc>
          <w:tcPr>
            <w:tcW w:w="3701" w:type="dxa"/>
          </w:tcPr>
          <w:p w14:paraId="3CF6FBF3" w14:textId="77777777" w:rsidR="0031653F" w:rsidRPr="00887285" w:rsidRDefault="0031653F" w:rsidP="004411E5">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p>
        </w:tc>
        <w:tc>
          <w:tcPr>
            <w:tcW w:w="1440" w:type="dxa"/>
            <w:tcBorders>
              <w:top w:val="single" w:sz="4" w:space="0" w:color="auto"/>
            </w:tcBorders>
          </w:tcPr>
          <w:p w14:paraId="6A2C6421" w14:textId="77777777" w:rsidR="0031653F" w:rsidRPr="00887285" w:rsidRDefault="0031653F" w:rsidP="004411E5">
            <w:pPr>
              <w:ind w:right="-72"/>
              <w:jc w:val="right"/>
              <w:rPr>
                <w:rFonts w:ascii="Arial" w:hAnsi="Arial" w:cs="Arial"/>
                <w:b/>
                <w:bCs/>
                <w:sz w:val="18"/>
                <w:szCs w:val="18"/>
              </w:rPr>
            </w:pPr>
            <w:r w:rsidRPr="00887285">
              <w:rPr>
                <w:rFonts w:ascii="Arial" w:hAnsi="Arial" w:cs="Arial"/>
                <w:b/>
                <w:bCs/>
                <w:sz w:val="18"/>
                <w:szCs w:val="18"/>
              </w:rPr>
              <w:t>2020</w:t>
            </w:r>
          </w:p>
        </w:tc>
        <w:tc>
          <w:tcPr>
            <w:tcW w:w="1440" w:type="dxa"/>
            <w:tcBorders>
              <w:top w:val="single" w:sz="4" w:space="0" w:color="auto"/>
            </w:tcBorders>
          </w:tcPr>
          <w:p w14:paraId="440A316F" w14:textId="77777777" w:rsidR="0031653F" w:rsidRPr="00887285" w:rsidRDefault="0031653F" w:rsidP="004411E5">
            <w:pPr>
              <w:ind w:right="-72"/>
              <w:jc w:val="right"/>
              <w:rPr>
                <w:rFonts w:ascii="Arial" w:hAnsi="Arial" w:cs="Arial"/>
                <w:b/>
                <w:bCs/>
                <w:sz w:val="18"/>
                <w:szCs w:val="18"/>
              </w:rPr>
            </w:pPr>
            <w:r w:rsidRPr="00887285">
              <w:rPr>
                <w:rFonts w:ascii="Arial" w:hAnsi="Arial" w:cs="Arial"/>
                <w:b/>
                <w:bCs/>
                <w:sz w:val="18"/>
                <w:szCs w:val="18"/>
              </w:rPr>
              <w:t>2019</w:t>
            </w:r>
          </w:p>
        </w:tc>
        <w:tc>
          <w:tcPr>
            <w:tcW w:w="1440" w:type="dxa"/>
            <w:tcBorders>
              <w:top w:val="single" w:sz="4" w:space="0" w:color="auto"/>
            </w:tcBorders>
          </w:tcPr>
          <w:p w14:paraId="56175B4B" w14:textId="77777777" w:rsidR="0031653F" w:rsidRPr="00887285" w:rsidRDefault="0031653F" w:rsidP="004411E5">
            <w:pPr>
              <w:ind w:right="-72"/>
              <w:jc w:val="right"/>
              <w:rPr>
                <w:rFonts w:ascii="Arial" w:hAnsi="Arial" w:cs="Arial"/>
                <w:b/>
                <w:bCs/>
                <w:sz w:val="18"/>
                <w:szCs w:val="18"/>
              </w:rPr>
            </w:pPr>
            <w:r w:rsidRPr="00887285">
              <w:rPr>
                <w:rFonts w:ascii="Arial" w:hAnsi="Arial" w:cs="Arial"/>
                <w:b/>
                <w:bCs/>
                <w:sz w:val="18"/>
                <w:szCs w:val="18"/>
              </w:rPr>
              <w:t>2020</w:t>
            </w:r>
          </w:p>
        </w:tc>
        <w:tc>
          <w:tcPr>
            <w:tcW w:w="1440" w:type="dxa"/>
            <w:tcBorders>
              <w:top w:val="single" w:sz="4" w:space="0" w:color="auto"/>
            </w:tcBorders>
          </w:tcPr>
          <w:p w14:paraId="591642A2" w14:textId="77777777" w:rsidR="0031653F" w:rsidRPr="00887285" w:rsidRDefault="0031653F" w:rsidP="004411E5">
            <w:pPr>
              <w:ind w:right="-72"/>
              <w:jc w:val="right"/>
              <w:rPr>
                <w:rFonts w:ascii="Arial" w:hAnsi="Arial" w:cs="Arial"/>
                <w:b/>
                <w:bCs/>
                <w:sz w:val="18"/>
                <w:szCs w:val="18"/>
              </w:rPr>
            </w:pPr>
            <w:r w:rsidRPr="00887285">
              <w:rPr>
                <w:rFonts w:ascii="Arial" w:hAnsi="Arial" w:cs="Arial"/>
                <w:b/>
                <w:bCs/>
                <w:sz w:val="18"/>
                <w:szCs w:val="18"/>
              </w:rPr>
              <w:t>2019</w:t>
            </w:r>
          </w:p>
        </w:tc>
      </w:tr>
      <w:tr w:rsidR="0031653F" w:rsidRPr="00887285" w14:paraId="45D952C9" w14:textId="77777777" w:rsidTr="004411E5">
        <w:tc>
          <w:tcPr>
            <w:tcW w:w="3701" w:type="dxa"/>
          </w:tcPr>
          <w:p w14:paraId="198C4A7E" w14:textId="77777777" w:rsidR="0031653F" w:rsidRPr="00887285" w:rsidRDefault="0031653F" w:rsidP="004411E5">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p>
        </w:tc>
        <w:tc>
          <w:tcPr>
            <w:tcW w:w="1440" w:type="dxa"/>
            <w:tcBorders>
              <w:bottom w:val="single" w:sz="4" w:space="0" w:color="auto"/>
            </w:tcBorders>
            <w:vAlign w:val="bottom"/>
          </w:tcPr>
          <w:p w14:paraId="36128749" w14:textId="77777777" w:rsidR="0031653F" w:rsidRPr="00887285" w:rsidRDefault="0031653F" w:rsidP="004411E5">
            <w:pPr>
              <w:ind w:right="-72"/>
              <w:jc w:val="right"/>
              <w:rPr>
                <w:rFonts w:ascii="Arial" w:hAnsi="Arial" w:cs="Arial"/>
                <w:b/>
                <w:bCs/>
                <w:sz w:val="18"/>
                <w:szCs w:val="18"/>
              </w:rPr>
            </w:pPr>
            <w:r w:rsidRPr="00887285">
              <w:rPr>
                <w:rFonts w:ascii="Arial" w:hAnsi="Arial" w:cs="Arial"/>
                <w:b/>
                <w:bCs/>
                <w:sz w:val="18"/>
                <w:szCs w:val="18"/>
              </w:rPr>
              <w:t>Baht</w:t>
            </w:r>
          </w:p>
        </w:tc>
        <w:tc>
          <w:tcPr>
            <w:tcW w:w="1440" w:type="dxa"/>
            <w:tcBorders>
              <w:bottom w:val="single" w:sz="4" w:space="0" w:color="auto"/>
            </w:tcBorders>
            <w:vAlign w:val="bottom"/>
          </w:tcPr>
          <w:p w14:paraId="7FDCC83E" w14:textId="77777777" w:rsidR="0031653F" w:rsidRPr="00887285" w:rsidRDefault="0031653F" w:rsidP="004411E5">
            <w:pPr>
              <w:ind w:right="-72"/>
              <w:jc w:val="right"/>
              <w:rPr>
                <w:rFonts w:ascii="Arial" w:hAnsi="Arial" w:cs="Arial"/>
                <w:b/>
                <w:bCs/>
                <w:sz w:val="18"/>
                <w:szCs w:val="18"/>
              </w:rPr>
            </w:pPr>
            <w:r w:rsidRPr="00887285">
              <w:rPr>
                <w:rFonts w:ascii="Arial" w:hAnsi="Arial" w:cs="Arial"/>
                <w:b/>
                <w:bCs/>
                <w:sz w:val="18"/>
                <w:szCs w:val="18"/>
              </w:rPr>
              <w:t>Baht</w:t>
            </w:r>
          </w:p>
        </w:tc>
        <w:tc>
          <w:tcPr>
            <w:tcW w:w="1440" w:type="dxa"/>
            <w:tcBorders>
              <w:bottom w:val="single" w:sz="4" w:space="0" w:color="auto"/>
            </w:tcBorders>
            <w:vAlign w:val="bottom"/>
          </w:tcPr>
          <w:p w14:paraId="53FAF2BA" w14:textId="77777777" w:rsidR="0031653F" w:rsidRPr="00887285" w:rsidRDefault="0031653F" w:rsidP="004411E5">
            <w:pPr>
              <w:ind w:right="-72"/>
              <w:jc w:val="right"/>
              <w:rPr>
                <w:rFonts w:ascii="Arial" w:hAnsi="Arial" w:cs="Arial"/>
                <w:b/>
                <w:bCs/>
                <w:sz w:val="18"/>
                <w:szCs w:val="18"/>
              </w:rPr>
            </w:pPr>
            <w:r w:rsidRPr="00887285">
              <w:rPr>
                <w:rFonts w:ascii="Arial" w:hAnsi="Arial" w:cs="Arial"/>
                <w:b/>
                <w:bCs/>
                <w:sz w:val="18"/>
                <w:szCs w:val="18"/>
              </w:rPr>
              <w:t>Baht</w:t>
            </w:r>
          </w:p>
        </w:tc>
        <w:tc>
          <w:tcPr>
            <w:tcW w:w="1440" w:type="dxa"/>
            <w:tcBorders>
              <w:bottom w:val="single" w:sz="4" w:space="0" w:color="auto"/>
            </w:tcBorders>
            <w:vAlign w:val="bottom"/>
          </w:tcPr>
          <w:p w14:paraId="5D3E9B51" w14:textId="77777777" w:rsidR="0031653F" w:rsidRPr="00887285" w:rsidRDefault="0031653F" w:rsidP="004411E5">
            <w:pPr>
              <w:ind w:right="-72"/>
              <w:jc w:val="right"/>
              <w:rPr>
                <w:rFonts w:ascii="Arial" w:hAnsi="Arial" w:cs="Arial"/>
                <w:b/>
                <w:bCs/>
                <w:sz w:val="18"/>
                <w:szCs w:val="18"/>
              </w:rPr>
            </w:pPr>
            <w:r w:rsidRPr="00887285">
              <w:rPr>
                <w:rFonts w:ascii="Arial" w:hAnsi="Arial" w:cs="Arial"/>
                <w:b/>
                <w:bCs/>
                <w:sz w:val="18"/>
                <w:szCs w:val="18"/>
              </w:rPr>
              <w:t>Baht</w:t>
            </w:r>
          </w:p>
        </w:tc>
      </w:tr>
      <w:tr w:rsidR="0031653F" w:rsidRPr="00887285" w14:paraId="2F640853" w14:textId="77777777" w:rsidTr="004411E5">
        <w:tc>
          <w:tcPr>
            <w:tcW w:w="3701" w:type="dxa"/>
          </w:tcPr>
          <w:p w14:paraId="3D49B320" w14:textId="77777777" w:rsidR="0031653F" w:rsidRPr="00887285" w:rsidRDefault="0031653F" w:rsidP="004411E5">
            <w:pPr>
              <w:ind w:left="-101"/>
              <w:jc w:val="center"/>
              <w:rPr>
                <w:rFonts w:ascii="Arial" w:hAnsi="Arial" w:cs="Arial"/>
                <w:sz w:val="18"/>
                <w:szCs w:val="18"/>
              </w:rPr>
            </w:pPr>
          </w:p>
        </w:tc>
        <w:tc>
          <w:tcPr>
            <w:tcW w:w="1440" w:type="dxa"/>
            <w:tcBorders>
              <w:top w:val="single" w:sz="4" w:space="0" w:color="auto"/>
            </w:tcBorders>
            <w:shd w:val="clear" w:color="auto" w:fill="FAFAFA"/>
          </w:tcPr>
          <w:p w14:paraId="4F699EC0" w14:textId="77777777" w:rsidR="0031653F" w:rsidRPr="00887285" w:rsidRDefault="0031653F" w:rsidP="004411E5">
            <w:pPr>
              <w:ind w:right="-72"/>
              <w:jc w:val="right"/>
              <w:rPr>
                <w:rFonts w:ascii="Arial" w:hAnsi="Arial" w:cs="Arial"/>
                <w:sz w:val="18"/>
                <w:szCs w:val="18"/>
              </w:rPr>
            </w:pPr>
          </w:p>
        </w:tc>
        <w:tc>
          <w:tcPr>
            <w:tcW w:w="1440" w:type="dxa"/>
            <w:tcBorders>
              <w:top w:val="single" w:sz="4" w:space="0" w:color="auto"/>
            </w:tcBorders>
          </w:tcPr>
          <w:p w14:paraId="21FC1A92" w14:textId="77777777" w:rsidR="0031653F" w:rsidRPr="00887285" w:rsidRDefault="0031653F" w:rsidP="004411E5">
            <w:pPr>
              <w:ind w:right="-72"/>
              <w:jc w:val="right"/>
              <w:rPr>
                <w:rFonts w:ascii="Arial" w:hAnsi="Arial" w:cs="Arial"/>
                <w:sz w:val="18"/>
                <w:szCs w:val="18"/>
              </w:rPr>
            </w:pPr>
          </w:p>
        </w:tc>
        <w:tc>
          <w:tcPr>
            <w:tcW w:w="1440" w:type="dxa"/>
            <w:tcBorders>
              <w:top w:val="single" w:sz="4" w:space="0" w:color="auto"/>
            </w:tcBorders>
            <w:shd w:val="clear" w:color="auto" w:fill="FAFAFA"/>
          </w:tcPr>
          <w:p w14:paraId="5F941F51" w14:textId="77777777" w:rsidR="0031653F" w:rsidRPr="00887285" w:rsidRDefault="0031653F" w:rsidP="004411E5">
            <w:pPr>
              <w:ind w:left="-29" w:right="-29"/>
              <w:jc w:val="center"/>
              <w:rPr>
                <w:rFonts w:ascii="Arial" w:hAnsi="Arial" w:cs="Arial"/>
                <w:sz w:val="18"/>
                <w:szCs w:val="18"/>
              </w:rPr>
            </w:pPr>
          </w:p>
        </w:tc>
        <w:tc>
          <w:tcPr>
            <w:tcW w:w="1440" w:type="dxa"/>
            <w:tcBorders>
              <w:top w:val="single" w:sz="4" w:space="0" w:color="auto"/>
            </w:tcBorders>
          </w:tcPr>
          <w:p w14:paraId="50823CD1" w14:textId="77777777" w:rsidR="0031653F" w:rsidRPr="00887285" w:rsidRDefault="0031653F" w:rsidP="004411E5">
            <w:pPr>
              <w:ind w:left="-29" w:right="-29"/>
              <w:jc w:val="center"/>
              <w:rPr>
                <w:rFonts w:ascii="Arial" w:hAnsi="Arial" w:cs="Arial"/>
                <w:sz w:val="18"/>
                <w:szCs w:val="18"/>
                <w:cs/>
              </w:rPr>
            </w:pPr>
          </w:p>
        </w:tc>
      </w:tr>
      <w:tr w:rsidR="0031653F" w:rsidRPr="00887285" w14:paraId="2FA35C99" w14:textId="77777777" w:rsidTr="004411E5">
        <w:tc>
          <w:tcPr>
            <w:tcW w:w="3701" w:type="dxa"/>
          </w:tcPr>
          <w:p w14:paraId="2BA02F4C" w14:textId="77777777" w:rsidR="0031653F" w:rsidRPr="00887285" w:rsidRDefault="0031653F" w:rsidP="004411E5">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887285">
              <w:rPr>
                <w:rFonts w:ascii="Arial" w:hAnsi="Arial" w:cs="Arial"/>
                <w:sz w:val="18"/>
                <w:szCs w:val="18"/>
              </w:rPr>
              <w:t>Profit before tax</w:t>
            </w:r>
          </w:p>
        </w:tc>
        <w:tc>
          <w:tcPr>
            <w:tcW w:w="1440" w:type="dxa"/>
            <w:tcBorders>
              <w:bottom w:val="single" w:sz="4" w:space="0" w:color="auto"/>
            </w:tcBorders>
            <w:shd w:val="clear" w:color="auto" w:fill="FAFAFA"/>
          </w:tcPr>
          <w:p w14:paraId="3B43339A" w14:textId="77777777" w:rsidR="0031653F" w:rsidRPr="00887285" w:rsidRDefault="00946E5B" w:rsidP="004411E5">
            <w:pPr>
              <w:ind w:right="-72"/>
              <w:jc w:val="right"/>
              <w:rPr>
                <w:rFonts w:ascii="Arial" w:hAnsi="Arial" w:cs="Arial"/>
                <w:sz w:val="18"/>
                <w:szCs w:val="18"/>
                <w:lang w:val="en-US"/>
              </w:rPr>
            </w:pPr>
            <w:r w:rsidRPr="00887285">
              <w:rPr>
                <w:rFonts w:ascii="Arial" w:hAnsi="Arial" w:cs="Arial"/>
                <w:sz w:val="18"/>
                <w:szCs w:val="18"/>
                <w:lang w:val="en-US"/>
              </w:rPr>
              <w:t>9,781,971,491</w:t>
            </w:r>
          </w:p>
        </w:tc>
        <w:tc>
          <w:tcPr>
            <w:tcW w:w="1440" w:type="dxa"/>
            <w:tcBorders>
              <w:bottom w:val="single" w:sz="4" w:space="0" w:color="auto"/>
            </w:tcBorders>
          </w:tcPr>
          <w:p w14:paraId="1C1F6F3E" w14:textId="77777777" w:rsidR="0031653F" w:rsidRPr="00887285" w:rsidRDefault="0031653F" w:rsidP="004411E5">
            <w:pPr>
              <w:ind w:right="-72"/>
              <w:jc w:val="right"/>
              <w:rPr>
                <w:rFonts w:ascii="Arial" w:hAnsi="Arial" w:cs="Arial"/>
                <w:sz w:val="18"/>
                <w:szCs w:val="18"/>
                <w:lang w:val="en-US"/>
              </w:rPr>
            </w:pPr>
            <w:r w:rsidRPr="00887285">
              <w:rPr>
                <w:rFonts w:ascii="Arial" w:hAnsi="Arial" w:cs="Arial"/>
                <w:sz w:val="18"/>
                <w:szCs w:val="18"/>
                <w:lang w:val="en-US"/>
              </w:rPr>
              <w:t>13,985,513,827</w:t>
            </w:r>
          </w:p>
        </w:tc>
        <w:tc>
          <w:tcPr>
            <w:tcW w:w="1440" w:type="dxa"/>
            <w:tcBorders>
              <w:bottom w:val="single" w:sz="4" w:space="0" w:color="auto"/>
            </w:tcBorders>
            <w:shd w:val="clear" w:color="auto" w:fill="FAFAFA"/>
          </w:tcPr>
          <w:p w14:paraId="7CFB5E42" w14:textId="77777777" w:rsidR="0031653F" w:rsidRPr="00887285" w:rsidRDefault="0049031B" w:rsidP="004411E5">
            <w:pPr>
              <w:ind w:right="-72"/>
              <w:jc w:val="right"/>
              <w:rPr>
                <w:rFonts w:ascii="Arial" w:hAnsi="Arial" w:cs="Arial"/>
                <w:sz w:val="18"/>
                <w:szCs w:val="18"/>
                <w:lang w:val="en-US"/>
              </w:rPr>
            </w:pPr>
            <w:r w:rsidRPr="00887285">
              <w:rPr>
                <w:rFonts w:ascii="Arial" w:hAnsi="Arial" w:cs="Arial"/>
                <w:sz w:val="18"/>
                <w:szCs w:val="18"/>
                <w:lang w:val="en-US"/>
              </w:rPr>
              <w:t>7,412,926,169</w:t>
            </w:r>
          </w:p>
        </w:tc>
        <w:tc>
          <w:tcPr>
            <w:tcW w:w="1440" w:type="dxa"/>
            <w:tcBorders>
              <w:bottom w:val="single" w:sz="4" w:space="0" w:color="auto"/>
            </w:tcBorders>
          </w:tcPr>
          <w:p w14:paraId="525C07C8" w14:textId="77777777" w:rsidR="0031653F" w:rsidRPr="00887285" w:rsidRDefault="0031653F" w:rsidP="004411E5">
            <w:pPr>
              <w:ind w:right="-72"/>
              <w:jc w:val="right"/>
              <w:rPr>
                <w:rFonts w:ascii="Arial" w:hAnsi="Arial" w:cs="Arial"/>
                <w:sz w:val="18"/>
                <w:szCs w:val="18"/>
                <w:lang w:val="en-US"/>
              </w:rPr>
            </w:pPr>
            <w:r w:rsidRPr="00887285">
              <w:rPr>
                <w:rFonts w:ascii="Arial" w:hAnsi="Arial" w:cs="Arial"/>
                <w:sz w:val="18"/>
                <w:szCs w:val="18"/>
                <w:lang w:val="en-US"/>
              </w:rPr>
              <w:t>7,290,114,094</w:t>
            </w:r>
          </w:p>
        </w:tc>
      </w:tr>
      <w:tr w:rsidR="0031653F" w:rsidRPr="00887285" w14:paraId="10C057CC" w14:textId="77777777" w:rsidTr="004411E5">
        <w:tc>
          <w:tcPr>
            <w:tcW w:w="3701" w:type="dxa"/>
          </w:tcPr>
          <w:p w14:paraId="2924245D" w14:textId="77777777" w:rsidR="0031653F" w:rsidRPr="00887285" w:rsidRDefault="0031653F" w:rsidP="004411E5">
            <w:pPr>
              <w:ind w:left="-101"/>
              <w:jc w:val="center"/>
              <w:rPr>
                <w:rFonts w:ascii="Arial" w:hAnsi="Arial" w:cs="Arial"/>
                <w:sz w:val="18"/>
                <w:szCs w:val="18"/>
              </w:rPr>
            </w:pPr>
          </w:p>
        </w:tc>
        <w:tc>
          <w:tcPr>
            <w:tcW w:w="1440" w:type="dxa"/>
            <w:tcBorders>
              <w:top w:val="single" w:sz="4" w:space="0" w:color="auto"/>
            </w:tcBorders>
            <w:shd w:val="clear" w:color="auto" w:fill="FAFAFA"/>
          </w:tcPr>
          <w:p w14:paraId="6A93C1E6" w14:textId="77777777" w:rsidR="0031653F" w:rsidRPr="00887285" w:rsidRDefault="0031653F" w:rsidP="004411E5">
            <w:pPr>
              <w:ind w:right="-72"/>
              <w:jc w:val="right"/>
              <w:rPr>
                <w:rFonts w:ascii="Arial" w:hAnsi="Arial" w:cs="Arial"/>
                <w:sz w:val="18"/>
                <w:szCs w:val="18"/>
              </w:rPr>
            </w:pPr>
          </w:p>
        </w:tc>
        <w:tc>
          <w:tcPr>
            <w:tcW w:w="1440" w:type="dxa"/>
            <w:tcBorders>
              <w:top w:val="single" w:sz="4" w:space="0" w:color="auto"/>
            </w:tcBorders>
          </w:tcPr>
          <w:p w14:paraId="418284A6" w14:textId="77777777" w:rsidR="0031653F" w:rsidRPr="00887285" w:rsidRDefault="0031653F" w:rsidP="004411E5">
            <w:pPr>
              <w:ind w:right="-72"/>
              <w:jc w:val="right"/>
              <w:rPr>
                <w:rFonts w:ascii="Arial" w:hAnsi="Arial" w:cs="Arial"/>
                <w:sz w:val="18"/>
                <w:szCs w:val="18"/>
              </w:rPr>
            </w:pPr>
          </w:p>
        </w:tc>
        <w:tc>
          <w:tcPr>
            <w:tcW w:w="1440" w:type="dxa"/>
            <w:tcBorders>
              <w:top w:val="single" w:sz="4" w:space="0" w:color="auto"/>
            </w:tcBorders>
            <w:shd w:val="clear" w:color="auto" w:fill="FAFAFA"/>
          </w:tcPr>
          <w:p w14:paraId="4727A3F4" w14:textId="77777777" w:rsidR="0031653F" w:rsidRPr="00887285" w:rsidRDefault="0031653F" w:rsidP="004411E5">
            <w:pPr>
              <w:ind w:left="-29" w:right="-29"/>
              <w:jc w:val="center"/>
              <w:rPr>
                <w:rFonts w:ascii="Arial" w:hAnsi="Arial" w:cs="Arial"/>
                <w:sz w:val="18"/>
                <w:szCs w:val="18"/>
              </w:rPr>
            </w:pPr>
          </w:p>
        </w:tc>
        <w:tc>
          <w:tcPr>
            <w:tcW w:w="1440" w:type="dxa"/>
            <w:tcBorders>
              <w:top w:val="single" w:sz="4" w:space="0" w:color="auto"/>
            </w:tcBorders>
          </w:tcPr>
          <w:p w14:paraId="56C9A4B3" w14:textId="77777777" w:rsidR="0031653F" w:rsidRPr="00887285" w:rsidRDefault="0031653F" w:rsidP="004411E5">
            <w:pPr>
              <w:ind w:left="-29" w:right="-29"/>
              <w:jc w:val="center"/>
              <w:rPr>
                <w:rFonts w:ascii="Arial" w:hAnsi="Arial" w:cs="Arial"/>
                <w:sz w:val="18"/>
                <w:szCs w:val="18"/>
              </w:rPr>
            </w:pPr>
          </w:p>
        </w:tc>
      </w:tr>
      <w:tr w:rsidR="0031653F" w:rsidRPr="00887285" w14:paraId="19FE411F" w14:textId="77777777" w:rsidTr="004411E5">
        <w:tc>
          <w:tcPr>
            <w:tcW w:w="3701" w:type="dxa"/>
          </w:tcPr>
          <w:p w14:paraId="3DF4EEBF" w14:textId="77777777" w:rsidR="0031653F" w:rsidRPr="00887285" w:rsidRDefault="0031653F" w:rsidP="004411E5">
            <w:pPr>
              <w:ind w:left="-101"/>
              <w:rPr>
                <w:rFonts w:ascii="Arial" w:hAnsi="Arial" w:cs="Arial"/>
                <w:sz w:val="18"/>
                <w:szCs w:val="18"/>
                <w:cs/>
              </w:rPr>
            </w:pPr>
            <w:r w:rsidRPr="00887285">
              <w:rPr>
                <w:rFonts w:ascii="Arial" w:hAnsi="Arial" w:cs="Arial"/>
                <w:sz w:val="18"/>
                <w:szCs w:val="18"/>
              </w:rPr>
              <w:t>Tax calculated at a tax rate of</w:t>
            </w:r>
          </w:p>
        </w:tc>
        <w:tc>
          <w:tcPr>
            <w:tcW w:w="1440" w:type="dxa"/>
            <w:shd w:val="clear" w:color="auto" w:fill="FAFAFA"/>
          </w:tcPr>
          <w:p w14:paraId="7877F3B8" w14:textId="77777777" w:rsidR="0031653F" w:rsidRPr="00887285" w:rsidRDefault="0049031B" w:rsidP="004411E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87285">
              <w:rPr>
                <w:rFonts w:ascii="Arial" w:hAnsi="Arial" w:cs="Arial"/>
                <w:sz w:val="18"/>
                <w:szCs w:val="18"/>
              </w:rPr>
              <w:t>20%</w:t>
            </w:r>
          </w:p>
        </w:tc>
        <w:tc>
          <w:tcPr>
            <w:tcW w:w="1440" w:type="dxa"/>
          </w:tcPr>
          <w:p w14:paraId="2CCDCDFC" w14:textId="77777777" w:rsidR="0031653F" w:rsidRPr="00887285" w:rsidRDefault="0031653F" w:rsidP="004411E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87285">
              <w:rPr>
                <w:rFonts w:ascii="Arial" w:hAnsi="Arial" w:cs="Arial"/>
                <w:sz w:val="18"/>
                <w:szCs w:val="18"/>
              </w:rPr>
              <w:t>20%</w:t>
            </w:r>
          </w:p>
        </w:tc>
        <w:tc>
          <w:tcPr>
            <w:tcW w:w="1440" w:type="dxa"/>
            <w:shd w:val="clear" w:color="auto" w:fill="FAFAFA"/>
          </w:tcPr>
          <w:p w14:paraId="6E640500" w14:textId="77777777" w:rsidR="0031653F" w:rsidRPr="00887285" w:rsidRDefault="0049031B" w:rsidP="004411E5">
            <w:pPr>
              <w:tabs>
                <w:tab w:val="left" w:pos="1134"/>
                <w:tab w:val="left" w:pos="1326"/>
                <w:tab w:val="center" w:pos="3402"/>
                <w:tab w:val="center" w:pos="4536"/>
                <w:tab w:val="center" w:pos="5670"/>
                <w:tab w:val="center" w:pos="6804"/>
                <w:tab w:val="right" w:pos="7655"/>
              </w:tabs>
              <w:ind w:right="-72"/>
              <w:jc w:val="right"/>
              <w:rPr>
                <w:rFonts w:ascii="Arial" w:hAnsi="Arial" w:cs="Arial"/>
                <w:sz w:val="18"/>
                <w:szCs w:val="18"/>
              </w:rPr>
            </w:pPr>
            <w:r w:rsidRPr="00887285">
              <w:rPr>
                <w:rFonts w:ascii="Arial" w:hAnsi="Arial" w:cs="Arial"/>
                <w:sz w:val="18"/>
                <w:szCs w:val="18"/>
              </w:rPr>
              <w:t>20%</w:t>
            </w:r>
          </w:p>
        </w:tc>
        <w:tc>
          <w:tcPr>
            <w:tcW w:w="1440" w:type="dxa"/>
          </w:tcPr>
          <w:p w14:paraId="0E20C3A5" w14:textId="77777777" w:rsidR="0031653F" w:rsidRPr="00887285" w:rsidRDefault="0031653F" w:rsidP="004411E5">
            <w:pPr>
              <w:tabs>
                <w:tab w:val="left" w:pos="1134"/>
                <w:tab w:val="left" w:pos="1326"/>
                <w:tab w:val="center" w:pos="3402"/>
                <w:tab w:val="center" w:pos="4536"/>
                <w:tab w:val="center" w:pos="5670"/>
                <w:tab w:val="center" w:pos="6804"/>
                <w:tab w:val="right" w:pos="7655"/>
              </w:tabs>
              <w:ind w:right="-72"/>
              <w:jc w:val="right"/>
              <w:rPr>
                <w:rFonts w:ascii="Arial" w:hAnsi="Arial" w:cs="Arial"/>
                <w:sz w:val="18"/>
                <w:szCs w:val="18"/>
              </w:rPr>
            </w:pPr>
            <w:r w:rsidRPr="00887285">
              <w:rPr>
                <w:rFonts w:ascii="Arial" w:hAnsi="Arial" w:cs="Arial"/>
                <w:sz w:val="18"/>
                <w:szCs w:val="18"/>
              </w:rPr>
              <w:t>20%</w:t>
            </w:r>
          </w:p>
        </w:tc>
      </w:tr>
      <w:tr w:rsidR="0031653F" w:rsidRPr="00887285" w14:paraId="75449FE5" w14:textId="77777777" w:rsidTr="004411E5">
        <w:tc>
          <w:tcPr>
            <w:tcW w:w="3701" w:type="dxa"/>
          </w:tcPr>
          <w:p w14:paraId="4A15143C" w14:textId="77777777" w:rsidR="0031653F" w:rsidRPr="00887285" w:rsidRDefault="0031653F" w:rsidP="004411E5">
            <w:pPr>
              <w:ind w:left="-101"/>
              <w:rPr>
                <w:rFonts w:ascii="Arial" w:hAnsi="Arial" w:cs="Arial"/>
                <w:sz w:val="18"/>
                <w:szCs w:val="18"/>
              </w:rPr>
            </w:pPr>
            <w:r w:rsidRPr="00887285">
              <w:rPr>
                <w:rFonts w:ascii="Arial" w:hAnsi="Arial" w:cs="Arial"/>
                <w:sz w:val="18"/>
                <w:szCs w:val="18"/>
              </w:rPr>
              <w:t>The result of the accounting profit</w:t>
            </w:r>
          </w:p>
        </w:tc>
        <w:tc>
          <w:tcPr>
            <w:tcW w:w="1440" w:type="dxa"/>
            <w:shd w:val="clear" w:color="auto" w:fill="FAFAFA"/>
          </w:tcPr>
          <w:p w14:paraId="25B610B3" w14:textId="77777777" w:rsidR="0031653F" w:rsidRPr="00887285" w:rsidRDefault="0031653F" w:rsidP="004411E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Pr>
          <w:p w14:paraId="54AB60C4" w14:textId="77777777" w:rsidR="0031653F" w:rsidRPr="00887285" w:rsidRDefault="0031653F" w:rsidP="004411E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shd w:val="clear" w:color="auto" w:fill="FAFAFA"/>
          </w:tcPr>
          <w:p w14:paraId="4DAC32D1" w14:textId="77777777" w:rsidR="0031653F" w:rsidRPr="00887285" w:rsidRDefault="0031653F" w:rsidP="004411E5">
            <w:pPr>
              <w:tabs>
                <w:tab w:val="left" w:pos="1134"/>
                <w:tab w:val="left" w:pos="132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Pr>
          <w:p w14:paraId="6226602E" w14:textId="77777777" w:rsidR="0031653F" w:rsidRPr="00887285" w:rsidRDefault="0031653F" w:rsidP="004411E5">
            <w:pPr>
              <w:tabs>
                <w:tab w:val="left" w:pos="1134"/>
                <w:tab w:val="left" w:pos="1326"/>
                <w:tab w:val="center" w:pos="3402"/>
                <w:tab w:val="center" w:pos="4536"/>
                <w:tab w:val="center" w:pos="5670"/>
                <w:tab w:val="center" w:pos="6804"/>
                <w:tab w:val="right" w:pos="7655"/>
              </w:tabs>
              <w:ind w:right="-72"/>
              <w:jc w:val="right"/>
              <w:rPr>
                <w:rFonts w:ascii="Arial" w:hAnsi="Arial" w:cs="Arial"/>
                <w:sz w:val="18"/>
                <w:szCs w:val="18"/>
              </w:rPr>
            </w:pPr>
          </w:p>
        </w:tc>
      </w:tr>
      <w:tr w:rsidR="0031653F" w:rsidRPr="00887285" w14:paraId="430F96CC" w14:textId="77777777" w:rsidTr="004411E5">
        <w:tc>
          <w:tcPr>
            <w:tcW w:w="3701" w:type="dxa"/>
          </w:tcPr>
          <w:p w14:paraId="64B71691" w14:textId="77777777" w:rsidR="0031653F" w:rsidRPr="00887285" w:rsidRDefault="0031653F" w:rsidP="004411E5">
            <w:pPr>
              <w:ind w:left="-101"/>
              <w:rPr>
                <w:rFonts w:ascii="Arial" w:hAnsi="Arial" w:cs="Arial"/>
                <w:sz w:val="18"/>
                <w:szCs w:val="18"/>
              </w:rPr>
            </w:pPr>
            <w:r w:rsidRPr="00887285">
              <w:rPr>
                <w:rFonts w:ascii="Arial" w:hAnsi="Arial" w:cs="Arial"/>
                <w:sz w:val="18"/>
                <w:szCs w:val="18"/>
              </w:rPr>
              <w:t xml:space="preserve">   multiplied by the income tax rate</w:t>
            </w:r>
          </w:p>
        </w:tc>
        <w:tc>
          <w:tcPr>
            <w:tcW w:w="1440" w:type="dxa"/>
            <w:shd w:val="clear" w:color="auto" w:fill="FAFAFA"/>
          </w:tcPr>
          <w:p w14:paraId="5EE9949C" w14:textId="77777777" w:rsidR="0031653F" w:rsidRPr="00887285" w:rsidRDefault="00946E5B" w:rsidP="004411E5">
            <w:pPr>
              <w:ind w:right="-72"/>
              <w:jc w:val="right"/>
              <w:rPr>
                <w:rFonts w:ascii="Arial" w:hAnsi="Arial" w:cs="Arial"/>
                <w:sz w:val="18"/>
                <w:szCs w:val="18"/>
                <w:lang w:val="en-US"/>
              </w:rPr>
            </w:pPr>
            <w:r w:rsidRPr="00887285">
              <w:rPr>
                <w:rFonts w:ascii="Arial" w:hAnsi="Arial" w:cs="Arial"/>
                <w:sz w:val="18"/>
                <w:szCs w:val="18"/>
                <w:lang w:val="en-US"/>
              </w:rPr>
              <w:t>1,956,394,298</w:t>
            </w:r>
          </w:p>
        </w:tc>
        <w:tc>
          <w:tcPr>
            <w:tcW w:w="1440" w:type="dxa"/>
          </w:tcPr>
          <w:p w14:paraId="41F72001" w14:textId="77777777" w:rsidR="0031653F" w:rsidRPr="00887285" w:rsidRDefault="0031653F" w:rsidP="004411E5">
            <w:pPr>
              <w:ind w:right="-72"/>
              <w:jc w:val="right"/>
              <w:rPr>
                <w:rFonts w:ascii="Arial" w:hAnsi="Arial" w:cs="Arial"/>
                <w:sz w:val="18"/>
                <w:szCs w:val="18"/>
                <w:lang w:val="en-US"/>
              </w:rPr>
            </w:pPr>
            <w:r w:rsidRPr="00887285">
              <w:rPr>
                <w:rFonts w:ascii="Arial" w:hAnsi="Arial" w:cs="Arial"/>
                <w:sz w:val="18"/>
                <w:szCs w:val="18"/>
                <w:lang w:val="en-US"/>
              </w:rPr>
              <w:t>2,797,102,765</w:t>
            </w:r>
          </w:p>
        </w:tc>
        <w:tc>
          <w:tcPr>
            <w:tcW w:w="1440" w:type="dxa"/>
            <w:shd w:val="clear" w:color="auto" w:fill="FAFAFA"/>
          </w:tcPr>
          <w:p w14:paraId="40939F74" w14:textId="77777777" w:rsidR="0031653F" w:rsidRPr="00887285" w:rsidRDefault="0049031B" w:rsidP="004411E5">
            <w:pPr>
              <w:tabs>
                <w:tab w:val="left" w:pos="1134"/>
                <w:tab w:val="left" w:pos="1276"/>
                <w:tab w:val="center" w:pos="3402"/>
                <w:tab w:val="center" w:pos="4536"/>
                <w:tab w:val="center" w:pos="5670"/>
                <w:tab w:val="center" w:pos="6804"/>
                <w:tab w:val="right" w:pos="7655"/>
              </w:tabs>
              <w:ind w:right="-72"/>
              <w:jc w:val="right"/>
              <w:rPr>
                <w:rFonts w:ascii="Arial" w:hAnsi="Arial" w:cs="Arial"/>
                <w:spacing w:val="-4"/>
                <w:sz w:val="18"/>
                <w:szCs w:val="18"/>
              </w:rPr>
            </w:pPr>
            <w:r w:rsidRPr="00887285">
              <w:rPr>
                <w:rFonts w:ascii="Arial" w:hAnsi="Arial" w:cs="Arial"/>
                <w:spacing w:val="-4"/>
                <w:sz w:val="18"/>
                <w:szCs w:val="18"/>
              </w:rPr>
              <w:t>1,482,585,234</w:t>
            </w:r>
          </w:p>
        </w:tc>
        <w:tc>
          <w:tcPr>
            <w:tcW w:w="1440" w:type="dxa"/>
          </w:tcPr>
          <w:p w14:paraId="7A58FDDA" w14:textId="77777777" w:rsidR="0031653F" w:rsidRPr="00887285" w:rsidRDefault="0031653F" w:rsidP="004411E5">
            <w:pPr>
              <w:tabs>
                <w:tab w:val="left" w:pos="1134"/>
                <w:tab w:val="left" w:pos="1276"/>
                <w:tab w:val="center" w:pos="3402"/>
                <w:tab w:val="center" w:pos="4536"/>
                <w:tab w:val="center" w:pos="5670"/>
                <w:tab w:val="center" w:pos="6804"/>
                <w:tab w:val="right" w:pos="7655"/>
              </w:tabs>
              <w:ind w:right="-72"/>
              <w:jc w:val="right"/>
              <w:rPr>
                <w:rFonts w:ascii="Arial" w:hAnsi="Arial" w:cs="Arial"/>
                <w:spacing w:val="-4"/>
                <w:sz w:val="18"/>
                <w:szCs w:val="18"/>
              </w:rPr>
            </w:pPr>
            <w:r w:rsidRPr="00887285">
              <w:rPr>
                <w:rFonts w:ascii="Arial" w:hAnsi="Arial" w:cs="Arial"/>
                <w:spacing w:val="-4"/>
                <w:sz w:val="18"/>
                <w:szCs w:val="18"/>
              </w:rPr>
              <w:t>1,458,022,819</w:t>
            </w:r>
          </w:p>
        </w:tc>
      </w:tr>
      <w:tr w:rsidR="0031653F" w:rsidRPr="00887285" w14:paraId="5B2E17F2" w14:textId="77777777" w:rsidTr="004411E5">
        <w:tc>
          <w:tcPr>
            <w:tcW w:w="3701" w:type="dxa"/>
          </w:tcPr>
          <w:p w14:paraId="4818DAAA" w14:textId="77777777" w:rsidR="0031653F" w:rsidRPr="00887285" w:rsidRDefault="0031653F" w:rsidP="004411E5">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887285">
              <w:rPr>
                <w:rFonts w:ascii="Arial" w:hAnsi="Arial" w:cs="Arial"/>
                <w:sz w:val="18"/>
                <w:szCs w:val="18"/>
              </w:rPr>
              <w:t>Tax effect of :</w:t>
            </w:r>
          </w:p>
        </w:tc>
        <w:tc>
          <w:tcPr>
            <w:tcW w:w="1440" w:type="dxa"/>
            <w:shd w:val="clear" w:color="auto" w:fill="FAFAFA"/>
          </w:tcPr>
          <w:p w14:paraId="7C897B54" w14:textId="77777777" w:rsidR="0031653F" w:rsidRPr="00887285" w:rsidRDefault="0031653F" w:rsidP="004411E5">
            <w:pPr>
              <w:ind w:right="-72"/>
              <w:jc w:val="right"/>
              <w:rPr>
                <w:rFonts w:ascii="Arial" w:hAnsi="Arial" w:cs="Arial"/>
                <w:sz w:val="18"/>
                <w:szCs w:val="18"/>
                <w:lang w:val="en-US"/>
              </w:rPr>
            </w:pPr>
          </w:p>
        </w:tc>
        <w:tc>
          <w:tcPr>
            <w:tcW w:w="1440" w:type="dxa"/>
          </w:tcPr>
          <w:p w14:paraId="414D41F9" w14:textId="77777777" w:rsidR="0031653F" w:rsidRPr="00887285" w:rsidRDefault="0031653F" w:rsidP="004411E5">
            <w:pPr>
              <w:ind w:right="-72"/>
              <w:jc w:val="right"/>
              <w:rPr>
                <w:rFonts w:ascii="Arial" w:hAnsi="Arial" w:cs="Arial"/>
                <w:sz w:val="18"/>
                <w:szCs w:val="18"/>
                <w:lang w:val="en-US"/>
              </w:rPr>
            </w:pPr>
          </w:p>
        </w:tc>
        <w:tc>
          <w:tcPr>
            <w:tcW w:w="1440" w:type="dxa"/>
            <w:shd w:val="clear" w:color="auto" w:fill="FAFAFA"/>
          </w:tcPr>
          <w:p w14:paraId="4BE8BC0E" w14:textId="77777777" w:rsidR="0031653F" w:rsidRPr="00887285" w:rsidRDefault="0031653F" w:rsidP="004411E5">
            <w:pPr>
              <w:tabs>
                <w:tab w:val="left" w:pos="1326"/>
              </w:tabs>
              <w:ind w:right="-72"/>
              <w:jc w:val="right"/>
              <w:rPr>
                <w:rFonts w:ascii="Arial" w:hAnsi="Arial" w:cs="Arial"/>
                <w:sz w:val="18"/>
                <w:szCs w:val="18"/>
                <w:lang w:val="en-US"/>
              </w:rPr>
            </w:pPr>
          </w:p>
        </w:tc>
        <w:tc>
          <w:tcPr>
            <w:tcW w:w="1440" w:type="dxa"/>
          </w:tcPr>
          <w:p w14:paraId="3A8353AE" w14:textId="77777777" w:rsidR="0031653F" w:rsidRPr="00887285" w:rsidRDefault="0031653F" w:rsidP="004411E5">
            <w:pPr>
              <w:tabs>
                <w:tab w:val="left" w:pos="1326"/>
              </w:tabs>
              <w:ind w:right="-72"/>
              <w:jc w:val="right"/>
              <w:rPr>
                <w:rFonts w:ascii="Arial" w:hAnsi="Arial" w:cs="Arial"/>
                <w:sz w:val="18"/>
                <w:szCs w:val="18"/>
                <w:lang w:val="en-US"/>
              </w:rPr>
            </w:pPr>
          </w:p>
        </w:tc>
      </w:tr>
      <w:tr w:rsidR="004068C1" w:rsidRPr="00887285" w14:paraId="4A98756B" w14:textId="77777777" w:rsidTr="004411E5">
        <w:tc>
          <w:tcPr>
            <w:tcW w:w="3701" w:type="dxa"/>
          </w:tcPr>
          <w:p w14:paraId="125981AC" w14:textId="77777777" w:rsidR="004068C1" w:rsidRPr="00887285" w:rsidRDefault="004068C1" w:rsidP="004068C1">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887285">
              <w:rPr>
                <w:rFonts w:ascii="Arial" w:hAnsi="Arial" w:cs="Arial"/>
                <w:sz w:val="18"/>
                <w:szCs w:val="18"/>
              </w:rPr>
              <w:t>Income not subject to tax</w:t>
            </w:r>
          </w:p>
        </w:tc>
        <w:tc>
          <w:tcPr>
            <w:tcW w:w="1440" w:type="dxa"/>
            <w:shd w:val="clear" w:color="auto" w:fill="FAFAFA"/>
          </w:tcPr>
          <w:p w14:paraId="0ED06666" w14:textId="77777777" w:rsidR="004068C1" w:rsidRPr="00887285" w:rsidRDefault="004068C1" w:rsidP="004068C1">
            <w:pPr>
              <w:ind w:right="-72"/>
              <w:jc w:val="right"/>
              <w:rPr>
                <w:rFonts w:ascii="Arial" w:hAnsi="Arial" w:cs="Arial"/>
                <w:sz w:val="18"/>
                <w:szCs w:val="18"/>
                <w:lang w:val="en-US"/>
              </w:rPr>
            </w:pPr>
            <w:r w:rsidRPr="00887285">
              <w:rPr>
                <w:rFonts w:ascii="Arial" w:hAnsi="Arial" w:cs="Arial"/>
                <w:sz w:val="18"/>
                <w:szCs w:val="18"/>
                <w:lang w:val="en-US"/>
              </w:rPr>
              <w:t>(459,832,425)</w:t>
            </w:r>
          </w:p>
        </w:tc>
        <w:tc>
          <w:tcPr>
            <w:tcW w:w="1440" w:type="dxa"/>
          </w:tcPr>
          <w:p w14:paraId="6BF51265" w14:textId="77777777" w:rsidR="004068C1" w:rsidRPr="00887285" w:rsidRDefault="004068C1" w:rsidP="004068C1">
            <w:pPr>
              <w:ind w:right="-72"/>
              <w:jc w:val="right"/>
              <w:rPr>
                <w:rFonts w:ascii="Arial" w:hAnsi="Arial" w:cs="Arial"/>
                <w:sz w:val="18"/>
                <w:szCs w:val="18"/>
                <w:lang w:val="en-US"/>
              </w:rPr>
            </w:pPr>
            <w:r w:rsidRPr="00887285">
              <w:rPr>
                <w:rFonts w:ascii="Arial" w:hAnsi="Arial" w:cs="Arial"/>
                <w:sz w:val="18"/>
                <w:szCs w:val="18"/>
                <w:lang w:val="en-US"/>
              </w:rPr>
              <w:t>(1,427,604,983)</w:t>
            </w:r>
          </w:p>
        </w:tc>
        <w:tc>
          <w:tcPr>
            <w:tcW w:w="1440" w:type="dxa"/>
            <w:shd w:val="clear" w:color="auto" w:fill="FAFAFA"/>
          </w:tcPr>
          <w:p w14:paraId="33CFA780" w14:textId="77777777" w:rsidR="004068C1" w:rsidRPr="00887285" w:rsidRDefault="004068C1" w:rsidP="004068C1">
            <w:pPr>
              <w:ind w:right="-72"/>
              <w:jc w:val="right"/>
              <w:rPr>
                <w:rFonts w:ascii="Arial" w:hAnsi="Arial" w:cs="Arial"/>
                <w:sz w:val="18"/>
                <w:szCs w:val="18"/>
                <w:lang w:val="en-US"/>
              </w:rPr>
            </w:pPr>
            <w:r w:rsidRPr="00887285">
              <w:rPr>
                <w:rFonts w:ascii="Arial" w:hAnsi="Arial" w:cs="Arial"/>
                <w:sz w:val="18"/>
                <w:szCs w:val="18"/>
                <w:lang w:val="en-US"/>
              </w:rPr>
              <w:t>(1,</w:t>
            </w:r>
            <w:r w:rsidR="00F361C9" w:rsidRPr="00887285">
              <w:rPr>
                <w:rFonts w:ascii="Arial" w:hAnsi="Arial" w:cs="Arial"/>
                <w:sz w:val="18"/>
                <w:szCs w:val="18"/>
                <w:lang w:val="en-US"/>
              </w:rPr>
              <w:t>440,225,043</w:t>
            </w:r>
            <w:r w:rsidRPr="00887285">
              <w:rPr>
                <w:rFonts w:ascii="Arial" w:hAnsi="Arial" w:cs="Arial"/>
                <w:sz w:val="18"/>
                <w:szCs w:val="18"/>
                <w:lang w:val="en-US"/>
              </w:rPr>
              <w:t>)</w:t>
            </w:r>
          </w:p>
        </w:tc>
        <w:tc>
          <w:tcPr>
            <w:tcW w:w="1440" w:type="dxa"/>
          </w:tcPr>
          <w:p w14:paraId="4059A840" w14:textId="77777777" w:rsidR="004068C1" w:rsidRPr="00887285" w:rsidRDefault="004068C1" w:rsidP="004068C1">
            <w:pPr>
              <w:ind w:right="-72"/>
              <w:jc w:val="right"/>
              <w:rPr>
                <w:rFonts w:ascii="Arial" w:hAnsi="Arial" w:cs="Arial"/>
                <w:sz w:val="18"/>
                <w:szCs w:val="18"/>
                <w:lang w:val="en-US"/>
              </w:rPr>
            </w:pPr>
            <w:r w:rsidRPr="00887285">
              <w:rPr>
                <w:rFonts w:ascii="Arial" w:hAnsi="Arial" w:cs="Arial"/>
                <w:sz w:val="18"/>
                <w:szCs w:val="18"/>
                <w:lang w:val="en-US"/>
              </w:rPr>
              <w:t>(1,652,725,012)</w:t>
            </w:r>
          </w:p>
        </w:tc>
      </w:tr>
      <w:tr w:rsidR="004068C1" w:rsidRPr="00887285" w14:paraId="0513C401" w14:textId="77777777" w:rsidTr="004411E5">
        <w:tc>
          <w:tcPr>
            <w:tcW w:w="3701" w:type="dxa"/>
          </w:tcPr>
          <w:p w14:paraId="55DD5F5D" w14:textId="77777777" w:rsidR="004068C1" w:rsidRPr="00887285" w:rsidRDefault="004068C1" w:rsidP="004068C1">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887285">
              <w:rPr>
                <w:rFonts w:ascii="Arial" w:hAnsi="Arial" w:cs="Arial"/>
                <w:sz w:val="18"/>
                <w:szCs w:val="18"/>
              </w:rPr>
              <w:t>Expenses not deductible for tax purpose</w:t>
            </w:r>
          </w:p>
        </w:tc>
        <w:tc>
          <w:tcPr>
            <w:tcW w:w="1440" w:type="dxa"/>
            <w:shd w:val="clear" w:color="auto" w:fill="FAFAFA"/>
          </w:tcPr>
          <w:p w14:paraId="28A0564B" w14:textId="77777777" w:rsidR="004068C1" w:rsidRPr="00887285" w:rsidRDefault="004068C1" w:rsidP="004068C1">
            <w:pPr>
              <w:ind w:right="-72"/>
              <w:jc w:val="right"/>
              <w:rPr>
                <w:rFonts w:ascii="Arial" w:hAnsi="Arial" w:cs="Arial"/>
                <w:sz w:val="18"/>
                <w:szCs w:val="18"/>
                <w:lang w:val="en-US"/>
              </w:rPr>
            </w:pPr>
            <w:r w:rsidRPr="00887285">
              <w:rPr>
                <w:rFonts w:ascii="Arial" w:hAnsi="Arial" w:cs="Arial"/>
                <w:sz w:val="18"/>
                <w:szCs w:val="18"/>
                <w:lang w:val="en-US"/>
              </w:rPr>
              <w:t>84,800,419</w:t>
            </w:r>
          </w:p>
        </w:tc>
        <w:tc>
          <w:tcPr>
            <w:tcW w:w="1440" w:type="dxa"/>
          </w:tcPr>
          <w:p w14:paraId="2A1B371E" w14:textId="77777777" w:rsidR="004068C1" w:rsidRPr="00887285" w:rsidRDefault="004068C1" w:rsidP="004068C1">
            <w:pPr>
              <w:ind w:right="-72"/>
              <w:jc w:val="right"/>
              <w:rPr>
                <w:rFonts w:ascii="Arial" w:hAnsi="Arial" w:cs="Arial"/>
                <w:sz w:val="18"/>
                <w:szCs w:val="18"/>
                <w:lang w:val="en-US"/>
              </w:rPr>
            </w:pPr>
            <w:r w:rsidRPr="00887285">
              <w:rPr>
                <w:rFonts w:ascii="Arial" w:hAnsi="Arial" w:cs="Arial"/>
                <w:sz w:val="18"/>
                <w:szCs w:val="18"/>
                <w:lang w:val="en-US"/>
              </w:rPr>
              <w:t>603,907,945</w:t>
            </w:r>
          </w:p>
        </w:tc>
        <w:tc>
          <w:tcPr>
            <w:tcW w:w="1440" w:type="dxa"/>
            <w:shd w:val="clear" w:color="auto" w:fill="FAFAFA"/>
          </w:tcPr>
          <w:p w14:paraId="711E3264" w14:textId="77777777" w:rsidR="004068C1" w:rsidRPr="00887285" w:rsidRDefault="004068C1" w:rsidP="004068C1">
            <w:pPr>
              <w:ind w:right="-72"/>
              <w:jc w:val="right"/>
              <w:rPr>
                <w:rFonts w:ascii="Arial" w:hAnsi="Arial" w:cs="Arial"/>
                <w:sz w:val="18"/>
                <w:szCs w:val="18"/>
                <w:lang w:val="en-US"/>
              </w:rPr>
            </w:pPr>
            <w:r w:rsidRPr="00887285">
              <w:rPr>
                <w:rFonts w:ascii="Arial" w:hAnsi="Arial" w:cs="Arial"/>
                <w:sz w:val="18"/>
                <w:szCs w:val="18"/>
                <w:lang w:val="en-US"/>
              </w:rPr>
              <w:t>108,170,679</w:t>
            </w:r>
          </w:p>
        </w:tc>
        <w:tc>
          <w:tcPr>
            <w:tcW w:w="1440" w:type="dxa"/>
          </w:tcPr>
          <w:p w14:paraId="2E8024E2" w14:textId="77777777" w:rsidR="004068C1" w:rsidRPr="00887285" w:rsidRDefault="004068C1" w:rsidP="004068C1">
            <w:pPr>
              <w:ind w:right="-72"/>
              <w:jc w:val="right"/>
              <w:rPr>
                <w:rFonts w:ascii="Arial" w:hAnsi="Arial" w:cs="Arial"/>
                <w:sz w:val="18"/>
                <w:szCs w:val="18"/>
                <w:lang w:val="en-US"/>
              </w:rPr>
            </w:pPr>
            <w:r w:rsidRPr="00887285">
              <w:rPr>
                <w:rFonts w:ascii="Arial" w:hAnsi="Arial" w:cs="Arial"/>
                <w:sz w:val="18"/>
                <w:szCs w:val="18"/>
                <w:lang w:val="en-US"/>
              </w:rPr>
              <w:t>657,465,655</w:t>
            </w:r>
          </w:p>
        </w:tc>
      </w:tr>
      <w:tr w:rsidR="0031653F" w:rsidRPr="00887285" w14:paraId="4A161247" w14:textId="77777777" w:rsidTr="004411E5">
        <w:tc>
          <w:tcPr>
            <w:tcW w:w="3701" w:type="dxa"/>
          </w:tcPr>
          <w:p w14:paraId="6252FBEE" w14:textId="77777777" w:rsidR="0031653F" w:rsidRPr="00887285" w:rsidRDefault="0031653F" w:rsidP="004411E5">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887285">
              <w:rPr>
                <w:rFonts w:ascii="Arial" w:hAnsi="Arial" w:cs="Arial"/>
                <w:sz w:val="18"/>
                <w:szCs w:val="18"/>
              </w:rPr>
              <w:t>Revenues that are granted income</w:t>
            </w:r>
          </w:p>
        </w:tc>
        <w:tc>
          <w:tcPr>
            <w:tcW w:w="1440" w:type="dxa"/>
            <w:shd w:val="clear" w:color="auto" w:fill="FAFAFA"/>
          </w:tcPr>
          <w:p w14:paraId="2497C1B0" w14:textId="77777777" w:rsidR="0031653F" w:rsidRPr="00887285" w:rsidRDefault="0031653F" w:rsidP="004411E5">
            <w:pPr>
              <w:ind w:right="-72"/>
              <w:jc w:val="right"/>
              <w:rPr>
                <w:rFonts w:ascii="Arial" w:hAnsi="Arial" w:cs="Arial"/>
                <w:sz w:val="18"/>
                <w:szCs w:val="18"/>
                <w:lang w:val="en-US"/>
              </w:rPr>
            </w:pPr>
          </w:p>
        </w:tc>
        <w:tc>
          <w:tcPr>
            <w:tcW w:w="1440" w:type="dxa"/>
          </w:tcPr>
          <w:p w14:paraId="6CEE49D0" w14:textId="77777777" w:rsidR="0031653F" w:rsidRPr="00887285" w:rsidRDefault="0031653F" w:rsidP="004411E5">
            <w:pPr>
              <w:ind w:right="-72"/>
              <w:jc w:val="right"/>
              <w:rPr>
                <w:rFonts w:ascii="Arial" w:hAnsi="Arial" w:cs="Arial"/>
                <w:sz w:val="18"/>
                <w:szCs w:val="18"/>
                <w:lang w:val="en-US"/>
              </w:rPr>
            </w:pPr>
          </w:p>
        </w:tc>
        <w:tc>
          <w:tcPr>
            <w:tcW w:w="1440" w:type="dxa"/>
            <w:shd w:val="clear" w:color="auto" w:fill="FAFAFA"/>
          </w:tcPr>
          <w:p w14:paraId="0C929857" w14:textId="77777777" w:rsidR="0031653F" w:rsidRPr="00887285" w:rsidRDefault="0031653F" w:rsidP="004411E5">
            <w:pPr>
              <w:ind w:right="-72"/>
              <w:jc w:val="right"/>
              <w:rPr>
                <w:rFonts w:ascii="Arial" w:hAnsi="Arial" w:cs="Arial"/>
                <w:sz w:val="18"/>
                <w:szCs w:val="18"/>
                <w:lang w:val="en-US"/>
              </w:rPr>
            </w:pPr>
          </w:p>
        </w:tc>
        <w:tc>
          <w:tcPr>
            <w:tcW w:w="1440" w:type="dxa"/>
          </w:tcPr>
          <w:p w14:paraId="6EEB0B1C" w14:textId="77777777" w:rsidR="0031653F" w:rsidRPr="00887285" w:rsidRDefault="0031653F" w:rsidP="004411E5">
            <w:pPr>
              <w:ind w:right="-72"/>
              <w:jc w:val="right"/>
              <w:rPr>
                <w:rFonts w:ascii="Arial" w:hAnsi="Arial" w:cs="Arial"/>
                <w:sz w:val="18"/>
                <w:szCs w:val="18"/>
                <w:lang w:val="en-US"/>
              </w:rPr>
            </w:pPr>
          </w:p>
        </w:tc>
      </w:tr>
      <w:tr w:rsidR="0031653F" w:rsidRPr="00887285" w14:paraId="10585A86" w14:textId="77777777" w:rsidTr="004411E5">
        <w:tc>
          <w:tcPr>
            <w:tcW w:w="3701" w:type="dxa"/>
          </w:tcPr>
          <w:p w14:paraId="4BC81737" w14:textId="77777777" w:rsidR="0031653F" w:rsidRPr="00887285" w:rsidRDefault="0031653F" w:rsidP="004411E5">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887285">
              <w:rPr>
                <w:rFonts w:ascii="Arial" w:hAnsi="Arial" w:cs="Arial"/>
                <w:sz w:val="18"/>
                <w:szCs w:val="18"/>
              </w:rPr>
              <w:t xml:space="preserve">   tax exemption or expenses that</w:t>
            </w:r>
          </w:p>
        </w:tc>
        <w:tc>
          <w:tcPr>
            <w:tcW w:w="1440" w:type="dxa"/>
            <w:shd w:val="clear" w:color="auto" w:fill="FAFAFA"/>
          </w:tcPr>
          <w:p w14:paraId="562F889F" w14:textId="77777777" w:rsidR="0031653F" w:rsidRPr="00887285" w:rsidRDefault="0031653F" w:rsidP="004411E5">
            <w:pPr>
              <w:ind w:right="-72"/>
              <w:jc w:val="right"/>
              <w:rPr>
                <w:rFonts w:ascii="Arial" w:hAnsi="Arial" w:cs="Arial"/>
                <w:sz w:val="18"/>
                <w:szCs w:val="18"/>
                <w:lang w:val="en-US"/>
              </w:rPr>
            </w:pPr>
          </w:p>
        </w:tc>
        <w:tc>
          <w:tcPr>
            <w:tcW w:w="1440" w:type="dxa"/>
          </w:tcPr>
          <w:p w14:paraId="78992E53" w14:textId="77777777" w:rsidR="0031653F" w:rsidRPr="00887285" w:rsidRDefault="0031653F" w:rsidP="004411E5">
            <w:pPr>
              <w:ind w:right="-72"/>
              <w:jc w:val="right"/>
              <w:rPr>
                <w:rFonts w:ascii="Arial" w:hAnsi="Arial" w:cs="Arial"/>
                <w:sz w:val="18"/>
                <w:szCs w:val="18"/>
                <w:lang w:val="en-US"/>
              </w:rPr>
            </w:pPr>
          </w:p>
        </w:tc>
        <w:tc>
          <w:tcPr>
            <w:tcW w:w="1440" w:type="dxa"/>
            <w:shd w:val="clear" w:color="auto" w:fill="FAFAFA"/>
          </w:tcPr>
          <w:p w14:paraId="27931BF1" w14:textId="77777777" w:rsidR="0031653F" w:rsidRPr="00887285" w:rsidRDefault="0031653F" w:rsidP="004411E5">
            <w:pPr>
              <w:ind w:right="-72"/>
              <w:jc w:val="right"/>
              <w:rPr>
                <w:rFonts w:ascii="Arial" w:hAnsi="Arial" w:cs="Arial"/>
                <w:sz w:val="18"/>
                <w:szCs w:val="18"/>
                <w:lang w:val="en-US"/>
              </w:rPr>
            </w:pPr>
          </w:p>
        </w:tc>
        <w:tc>
          <w:tcPr>
            <w:tcW w:w="1440" w:type="dxa"/>
          </w:tcPr>
          <w:p w14:paraId="51A3B4B5" w14:textId="77777777" w:rsidR="0031653F" w:rsidRPr="00887285" w:rsidRDefault="0031653F" w:rsidP="004411E5">
            <w:pPr>
              <w:ind w:right="-72"/>
              <w:jc w:val="right"/>
              <w:rPr>
                <w:rFonts w:ascii="Arial" w:hAnsi="Arial" w:cs="Arial"/>
                <w:sz w:val="18"/>
                <w:szCs w:val="18"/>
                <w:lang w:val="en-US"/>
              </w:rPr>
            </w:pPr>
          </w:p>
        </w:tc>
      </w:tr>
      <w:tr w:rsidR="004068C1" w:rsidRPr="00887285" w14:paraId="1A2AA580" w14:textId="77777777" w:rsidTr="004411E5">
        <w:tc>
          <w:tcPr>
            <w:tcW w:w="3701" w:type="dxa"/>
            <w:vAlign w:val="bottom"/>
          </w:tcPr>
          <w:p w14:paraId="28958732" w14:textId="77777777" w:rsidR="004068C1" w:rsidRPr="00887285" w:rsidRDefault="004068C1" w:rsidP="004068C1">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887285">
              <w:rPr>
                <w:rFonts w:ascii="Arial" w:hAnsi="Arial" w:cs="Arial"/>
                <w:sz w:val="18"/>
                <w:szCs w:val="18"/>
              </w:rPr>
              <w:t xml:space="preserve">   are deductible at a greater amount</w:t>
            </w:r>
          </w:p>
        </w:tc>
        <w:tc>
          <w:tcPr>
            <w:tcW w:w="1440" w:type="dxa"/>
            <w:shd w:val="clear" w:color="auto" w:fill="FAFAFA"/>
          </w:tcPr>
          <w:p w14:paraId="0B704BB4" w14:textId="77777777" w:rsidR="004068C1" w:rsidRPr="00887285" w:rsidRDefault="004068C1" w:rsidP="004068C1">
            <w:pPr>
              <w:ind w:right="-72"/>
              <w:jc w:val="right"/>
              <w:rPr>
                <w:rFonts w:ascii="Arial" w:hAnsi="Arial" w:cs="Arial"/>
                <w:sz w:val="18"/>
                <w:szCs w:val="18"/>
                <w:lang w:val="en-US"/>
              </w:rPr>
            </w:pPr>
            <w:r w:rsidRPr="00887285">
              <w:rPr>
                <w:rFonts w:ascii="Arial" w:hAnsi="Arial" w:cs="Arial"/>
                <w:sz w:val="18"/>
                <w:szCs w:val="18"/>
                <w:lang w:val="en-US"/>
              </w:rPr>
              <w:t>(917,708,338)</w:t>
            </w:r>
          </w:p>
        </w:tc>
        <w:tc>
          <w:tcPr>
            <w:tcW w:w="1440" w:type="dxa"/>
          </w:tcPr>
          <w:p w14:paraId="6E14F741" w14:textId="77777777" w:rsidR="004068C1" w:rsidRPr="00887285" w:rsidRDefault="004068C1" w:rsidP="004068C1">
            <w:pPr>
              <w:tabs>
                <w:tab w:val="left" w:pos="1134"/>
                <w:tab w:val="left" w:pos="1276"/>
                <w:tab w:val="center" w:pos="3402"/>
                <w:tab w:val="center" w:pos="4536"/>
                <w:tab w:val="center" w:pos="5670"/>
                <w:tab w:val="center" w:pos="6804"/>
                <w:tab w:val="right" w:pos="7655"/>
              </w:tabs>
              <w:ind w:right="-72"/>
              <w:jc w:val="right"/>
              <w:rPr>
                <w:rFonts w:ascii="Arial" w:hAnsi="Arial" w:cs="Arial"/>
                <w:spacing w:val="-4"/>
                <w:sz w:val="18"/>
                <w:szCs w:val="18"/>
                <w:lang w:val="en-US"/>
              </w:rPr>
            </w:pPr>
            <w:r w:rsidRPr="00887285">
              <w:rPr>
                <w:rFonts w:ascii="Arial" w:hAnsi="Arial" w:cs="Arial"/>
                <w:spacing w:val="-4"/>
                <w:sz w:val="18"/>
                <w:szCs w:val="18"/>
                <w:lang w:val="en-US"/>
              </w:rPr>
              <w:t>(366,759,188)</w:t>
            </w:r>
          </w:p>
        </w:tc>
        <w:tc>
          <w:tcPr>
            <w:tcW w:w="1440" w:type="dxa"/>
            <w:shd w:val="clear" w:color="auto" w:fill="FAFAFA"/>
            <w:vAlign w:val="bottom"/>
          </w:tcPr>
          <w:p w14:paraId="355E61AA" w14:textId="77777777" w:rsidR="004068C1" w:rsidRPr="00887285" w:rsidRDefault="00F361C9" w:rsidP="004068C1">
            <w:pPr>
              <w:tabs>
                <w:tab w:val="left" w:pos="1134"/>
                <w:tab w:val="left" w:pos="1276"/>
                <w:tab w:val="center" w:pos="3402"/>
                <w:tab w:val="center" w:pos="4536"/>
                <w:tab w:val="center" w:pos="5670"/>
                <w:tab w:val="center" w:pos="6804"/>
                <w:tab w:val="right" w:pos="7655"/>
              </w:tabs>
              <w:ind w:right="-72"/>
              <w:jc w:val="right"/>
              <w:rPr>
                <w:rFonts w:ascii="Arial" w:hAnsi="Arial" w:cs="Arial"/>
                <w:spacing w:val="-4"/>
                <w:sz w:val="18"/>
                <w:szCs w:val="18"/>
              </w:rPr>
            </w:pPr>
            <w:r w:rsidRPr="00887285">
              <w:rPr>
                <w:rFonts w:ascii="Arial" w:hAnsi="Arial" w:cs="Arial"/>
                <w:spacing w:val="-4"/>
                <w:sz w:val="18"/>
                <w:szCs w:val="18"/>
              </w:rPr>
              <w:t>(456,131,932)</w:t>
            </w:r>
          </w:p>
        </w:tc>
        <w:tc>
          <w:tcPr>
            <w:tcW w:w="1440" w:type="dxa"/>
            <w:vAlign w:val="bottom"/>
          </w:tcPr>
          <w:p w14:paraId="00D583B7" w14:textId="77777777" w:rsidR="004068C1" w:rsidRPr="00887285" w:rsidRDefault="004068C1" w:rsidP="004068C1">
            <w:pPr>
              <w:tabs>
                <w:tab w:val="left" w:pos="1134"/>
                <w:tab w:val="left" w:pos="1276"/>
                <w:tab w:val="center" w:pos="3402"/>
                <w:tab w:val="center" w:pos="4536"/>
                <w:tab w:val="center" w:pos="5670"/>
                <w:tab w:val="center" w:pos="6804"/>
                <w:tab w:val="right" w:pos="7655"/>
              </w:tabs>
              <w:ind w:right="-72"/>
              <w:jc w:val="right"/>
              <w:rPr>
                <w:rFonts w:ascii="Arial" w:hAnsi="Arial" w:cs="Arial"/>
                <w:spacing w:val="-4"/>
                <w:sz w:val="18"/>
                <w:szCs w:val="18"/>
              </w:rPr>
            </w:pPr>
            <w:r w:rsidRPr="00887285">
              <w:rPr>
                <w:rFonts w:ascii="Arial" w:hAnsi="Arial" w:cs="Arial"/>
                <w:spacing w:val="-4"/>
                <w:sz w:val="18"/>
                <w:szCs w:val="18"/>
              </w:rPr>
              <w:t>-</w:t>
            </w:r>
          </w:p>
        </w:tc>
      </w:tr>
      <w:tr w:rsidR="004068C1" w:rsidRPr="00887285" w14:paraId="6D2368ED" w14:textId="77777777" w:rsidTr="004411E5">
        <w:tc>
          <w:tcPr>
            <w:tcW w:w="3701" w:type="dxa"/>
          </w:tcPr>
          <w:p w14:paraId="711BE4CF" w14:textId="77777777" w:rsidR="004068C1" w:rsidRPr="00887285" w:rsidRDefault="004068C1" w:rsidP="004068C1">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887285">
              <w:rPr>
                <w:rFonts w:ascii="Arial" w:hAnsi="Arial" w:cs="Arial"/>
                <w:sz w:val="18"/>
                <w:szCs w:val="18"/>
              </w:rPr>
              <w:t xml:space="preserve">Net losses deductible </w:t>
            </w:r>
          </w:p>
        </w:tc>
        <w:tc>
          <w:tcPr>
            <w:tcW w:w="1440" w:type="dxa"/>
            <w:shd w:val="clear" w:color="auto" w:fill="FAFAFA"/>
          </w:tcPr>
          <w:p w14:paraId="5625BF37" w14:textId="77777777" w:rsidR="004068C1" w:rsidRPr="00887285" w:rsidRDefault="004068C1" w:rsidP="004068C1">
            <w:pPr>
              <w:ind w:right="-72"/>
              <w:jc w:val="right"/>
              <w:rPr>
                <w:rFonts w:ascii="Arial" w:hAnsi="Arial" w:cs="Arial"/>
                <w:sz w:val="18"/>
                <w:szCs w:val="18"/>
                <w:lang w:val="en-US"/>
              </w:rPr>
            </w:pPr>
            <w:r w:rsidRPr="00887285">
              <w:rPr>
                <w:rFonts w:ascii="Arial" w:hAnsi="Arial" w:cs="Arial"/>
                <w:sz w:val="18"/>
                <w:szCs w:val="18"/>
                <w:lang w:val="en-US"/>
              </w:rPr>
              <w:t>(2,012,433)</w:t>
            </w:r>
          </w:p>
        </w:tc>
        <w:tc>
          <w:tcPr>
            <w:tcW w:w="1440" w:type="dxa"/>
          </w:tcPr>
          <w:p w14:paraId="01257355" w14:textId="77777777" w:rsidR="004068C1" w:rsidRPr="00887285" w:rsidRDefault="004068C1" w:rsidP="004068C1">
            <w:pPr>
              <w:tabs>
                <w:tab w:val="left" w:pos="1134"/>
                <w:tab w:val="left" w:pos="1276"/>
                <w:tab w:val="center" w:pos="3402"/>
                <w:tab w:val="center" w:pos="4536"/>
                <w:tab w:val="center" w:pos="5670"/>
                <w:tab w:val="center" w:pos="6804"/>
                <w:tab w:val="right" w:pos="7655"/>
              </w:tabs>
              <w:ind w:right="-72"/>
              <w:jc w:val="right"/>
              <w:rPr>
                <w:rFonts w:ascii="Arial" w:hAnsi="Arial" w:cs="Arial"/>
                <w:spacing w:val="-4"/>
                <w:sz w:val="18"/>
                <w:szCs w:val="18"/>
                <w:lang w:val="en-US"/>
              </w:rPr>
            </w:pPr>
            <w:r w:rsidRPr="00887285">
              <w:rPr>
                <w:rFonts w:ascii="Arial" w:hAnsi="Arial" w:cs="Arial"/>
                <w:spacing w:val="-4"/>
                <w:sz w:val="18"/>
                <w:szCs w:val="18"/>
                <w:lang w:val="en-US"/>
              </w:rPr>
              <w:t>(464,015,324)</w:t>
            </w:r>
          </w:p>
        </w:tc>
        <w:tc>
          <w:tcPr>
            <w:tcW w:w="1440" w:type="dxa"/>
            <w:shd w:val="clear" w:color="auto" w:fill="FAFAFA"/>
          </w:tcPr>
          <w:p w14:paraId="14C628E5" w14:textId="77777777" w:rsidR="004068C1" w:rsidRPr="00887285" w:rsidRDefault="004068C1" w:rsidP="004068C1">
            <w:pPr>
              <w:tabs>
                <w:tab w:val="left" w:pos="1134"/>
                <w:tab w:val="left" w:pos="1276"/>
                <w:tab w:val="center" w:pos="3402"/>
                <w:tab w:val="center" w:pos="4536"/>
                <w:tab w:val="center" w:pos="5670"/>
                <w:tab w:val="center" w:pos="6804"/>
                <w:tab w:val="right" w:pos="7655"/>
              </w:tabs>
              <w:ind w:right="-72"/>
              <w:jc w:val="right"/>
              <w:rPr>
                <w:rFonts w:ascii="Arial" w:hAnsi="Arial" w:cs="Arial"/>
                <w:spacing w:val="-4"/>
                <w:sz w:val="18"/>
                <w:szCs w:val="18"/>
              </w:rPr>
            </w:pPr>
            <w:r w:rsidRPr="00887285">
              <w:rPr>
                <w:rFonts w:ascii="Arial" w:hAnsi="Arial" w:cs="Arial"/>
                <w:spacing w:val="-4"/>
                <w:sz w:val="18"/>
                <w:szCs w:val="18"/>
              </w:rPr>
              <w:t>-</w:t>
            </w:r>
          </w:p>
        </w:tc>
        <w:tc>
          <w:tcPr>
            <w:tcW w:w="1440" w:type="dxa"/>
          </w:tcPr>
          <w:p w14:paraId="111BA8B2" w14:textId="77777777" w:rsidR="004068C1" w:rsidRPr="00887285" w:rsidRDefault="004068C1" w:rsidP="004068C1">
            <w:pPr>
              <w:tabs>
                <w:tab w:val="left" w:pos="1134"/>
                <w:tab w:val="left" w:pos="1276"/>
                <w:tab w:val="center" w:pos="3402"/>
                <w:tab w:val="center" w:pos="4536"/>
                <w:tab w:val="center" w:pos="5670"/>
                <w:tab w:val="center" w:pos="6804"/>
                <w:tab w:val="right" w:pos="7655"/>
              </w:tabs>
              <w:ind w:right="-72"/>
              <w:jc w:val="right"/>
              <w:rPr>
                <w:rFonts w:ascii="Arial" w:hAnsi="Arial" w:cs="Arial"/>
                <w:spacing w:val="-4"/>
                <w:sz w:val="18"/>
                <w:szCs w:val="18"/>
              </w:rPr>
            </w:pPr>
            <w:r w:rsidRPr="00887285">
              <w:rPr>
                <w:rFonts w:ascii="Arial" w:hAnsi="Arial" w:cs="Arial"/>
                <w:spacing w:val="-4"/>
                <w:sz w:val="18"/>
                <w:szCs w:val="18"/>
              </w:rPr>
              <w:t>(462,763,462)</w:t>
            </w:r>
          </w:p>
        </w:tc>
      </w:tr>
      <w:tr w:rsidR="0031653F" w:rsidRPr="00887285" w14:paraId="385594DF" w14:textId="77777777" w:rsidTr="004411E5">
        <w:tc>
          <w:tcPr>
            <w:tcW w:w="3701" w:type="dxa"/>
          </w:tcPr>
          <w:p w14:paraId="027D2D65" w14:textId="77777777" w:rsidR="0031653F" w:rsidRPr="00887285" w:rsidRDefault="0031653F" w:rsidP="004411E5">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887285">
              <w:rPr>
                <w:rFonts w:ascii="Arial" w:hAnsi="Arial" w:cs="Arial"/>
                <w:spacing w:val="-4"/>
                <w:sz w:val="18"/>
                <w:szCs w:val="18"/>
              </w:rPr>
              <w:t>Tax losses for the year for which no deferred</w:t>
            </w:r>
          </w:p>
        </w:tc>
        <w:tc>
          <w:tcPr>
            <w:tcW w:w="1440" w:type="dxa"/>
            <w:shd w:val="clear" w:color="auto" w:fill="FAFAFA"/>
          </w:tcPr>
          <w:p w14:paraId="17433D1B" w14:textId="77777777" w:rsidR="0031653F" w:rsidRPr="00887285" w:rsidRDefault="0031653F" w:rsidP="004068C1">
            <w:pPr>
              <w:ind w:right="-72"/>
              <w:jc w:val="right"/>
              <w:rPr>
                <w:rFonts w:ascii="Arial" w:hAnsi="Arial" w:cs="Arial"/>
                <w:sz w:val="18"/>
                <w:szCs w:val="18"/>
                <w:lang w:val="en-US"/>
              </w:rPr>
            </w:pPr>
          </w:p>
        </w:tc>
        <w:tc>
          <w:tcPr>
            <w:tcW w:w="1440" w:type="dxa"/>
          </w:tcPr>
          <w:p w14:paraId="098BFE3F" w14:textId="77777777" w:rsidR="0031653F" w:rsidRPr="00887285" w:rsidRDefault="0031653F" w:rsidP="004411E5">
            <w:pPr>
              <w:tabs>
                <w:tab w:val="left" w:pos="1134"/>
                <w:tab w:val="left" w:pos="1276"/>
                <w:tab w:val="center" w:pos="3402"/>
                <w:tab w:val="center" w:pos="4536"/>
                <w:tab w:val="center" w:pos="5670"/>
                <w:tab w:val="center" w:pos="6804"/>
                <w:tab w:val="right" w:pos="7655"/>
              </w:tabs>
              <w:ind w:right="-72"/>
              <w:jc w:val="right"/>
              <w:rPr>
                <w:rFonts w:ascii="Arial" w:hAnsi="Arial" w:cs="Arial"/>
                <w:spacing w:val="-4"/>
                <w:sz w:val="18"/>
                <w:szCs w:val="18"/>
                <w:lang w:val="en-US"/>
              </w:rPr>
            </w:pPr>
          </w:p>
        </w:tc>
        <w:tc>
          <w:tcPr>
            <w:tcW w:w="1440" w:type="dxa"/>
            <w:shd w:val="clear" w:color="auto" w:fill="FAFAFA"/>
          </w:tcPr>
          <w:p w14:paraId="5AA55B4D" w14:textId="77777777" w:rsidR="0031653F" w:rsidRPr="00887285" w:rsidRDefault="0031653F" w:rsidP="004411E5">
            <w:pPr>
              <w:tabs>
                <w:tab w:val="left" w:pos="1134"/>
                <w:tab w:val="left" w:pos="1276"/>
                <w:tab w:val="center" w:pos="3402"/>
                <w:tab w:val="center" w:pos="4536"/>
                <w:tab w:val="center" w:pos="5670"/>
                <w:tab w:val="center" w:pos="6804"/>
                <w:tab w:val="right" w:pos="7655"/>
              </w:tabs>
              <w:ind w:right="-72"/>
              <w:jc w:val="right"/>
              <w:rPr>
                <w:rFonts w:ascii="Arial" w:hAnsi="Arial" w:cs="Arial"/>
                <w:spacing w:val="-4"/>
                <w:sz w:val="18"/>
                <w:szCs w:val="18"/>
              </w:rPr>
            </w:pPr>
          </w:p>
        </w:tc>
        <w:tc>
          <w:tcPr>
            <w:tcW w:w="1440" w:type="dxa"/>
          </w:tcPr>
          <w:p w14:paraId="14AC7D74" w14:textId="77777777" w:rsidR="0031653F" w:rsidRPr="00887285" w:rsidRDefault="0031653F" w:rsidP="004411E5">
            <w:pPr>
              <w:tabs>
                <w:tab w:val="left" w:pos="1134"/>
                <w:tab w:val="left" w:pos="1276"/>
                <w:tab w:val="center" w:pos="3402"/>
                <w:tab w:val="center" w:pos="4536"/>
                <w:tab w:val="center" w:pos="5670"/>
                <w:tab w:val="center" w:pos="6804"/>
                <w:tab w:val="right" w:pos="7655"/>
              </w:tabs>
              <w:ind w:right="-72"/>
              <w:jc w:val="right"/>
              <w:rPr>
                <w:rFonts w:ascii="Arial" w:hAnsi="Arial" w:cs="Arial"/>
                <w:spacing w:val="-4"/>
                <w:sz w:val="18"/>
                <w:szCs w:val="18"/>
              </w:rPr>
            </w:pPr>
          </w:p>
        </w:tc>
      </w:tr>
      <w:tr w:rsidR="004068C1" w:rsidRPr="00887285" w14:paraId="1E35B38D" w14:textId="77777777" w:rsidTr="004411E5">
        <w:tc>
          <w:tcPr>
            <w:tcW w:w="3701" w:type="dxa"/>
          </w:tcPr>
          <w:p w14:paraId="463CFEA9" w14:textId="77777777" w:rsidR="004068C1" w:rsidRPr="00887285" w:rsidRDefault="004068C1" w:rsidP="004068C1">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887285">
              <w:rPr>
                <w:rFonts w:ascii="Arial" w:hAnsi="Arial" w:cs="Arial"/>
                <w:sz w:val="18"/>
                <w:szCs w:val="18"/>
              </w:rPr>
              <w:t xml:space="preserve">   income tax assets was recognised</w:t>
            </w:r>
          </w:p>
        </w:tc>
        <w:tc>
          <w:tcPr>
            <w:tcW w:w="1440" w:type="dxa"/>
            <w:shd w:val="clear" w:color="auto" w:fill="FAFAFA"/>
          </w:tcPr>
          <w:p w14:paraId="2D027675" w14:textId="77777777" w:rsidR="004068C1" w:rsidRPr="00887285" w:rsidRDefault="004068C1" w:rsidP="004068C1">
            <w:pPr>
              <w:ind w:right="-72"/>
              <w:jc w:val="right"/>
              <w:rPr>
                <w:rFonts w:ascii="Arial" w:hAnsi="Arial" w:cs="Arial"/>
                <w:sz w:val="18"/>
                <w:szCs w:val="18"/>
                <w:lang w:val="en-US"/>
              </w:rPr>
            </w:pPr>
            <w:r w:rsidRPr="00887285">
              <w:rPr>
                <w:rFonts w:ascii="Arial" w:hAnsi="Arial" w:cs="Arial"/>
                <w:sz w:val="18"/>
                <w:szCs w:val="18"/>
                <w:lang w:val="en-US"/>
              </w:rPr>
              <w:t>828,928,991</w:t>
            </w:r>
          </w:p>
        </w:tc>
        <w:tc>
          <w:tcPr>
            <w:tcW w:w="1440" w:type="dxa"/>
          </w:tcPr>
          <w:p w14:paraId="528730E8" w14:textId="77777777" w:rsidR="004068C1" w:rsidRPr="00887285" w:rsidRDefault="004068C1" w:rsidP="004068C1">
            <w:pPr>
              <w:ind w:right="-72"/>
              <w:jc w:val="right"/>
              <w:rPr>
                <w:rFonts w:ascii="Arial" w:hAnsi="Arial" w:cs="Arial"/>
                <w:sz w:val="18"/>
                <w:szCs w:val="18"/>
                <w:lang w:val="en-US"/>
              </w:rPr>
            </w:pPr>
            <w:r w:rsidRPr="00887285">
              <w:rPr>
                <w:rFonts w:ascii="Arial" w:hAnsi="Arial" w:cs="Arial"/>
                <w:sz w:val="18"/>
                <w:szCs w:val="18"/>
                <w:lang w:val="en-US"/>
              </w:rPr>
              <w:t>581,563,115</w:t>
            </w:r>
          </w:p>
        </w:tc>
        <w:tc>
          <w:tcPr>
            <w:tcW w:w="1440" w:type="dxa"/>
            <w:shd w:val="clear" w:color="auto" w:fill="FAFAFA"/>
          </w:tcPr>
          <w:p w14:paraId="276C1C49" w14:textId="77777777" w:rsidR="004068C1" w:rsidRPr="00887285" w:rsidRDefault="004068C1" w:rsidP="004068C1">
            <w:pPr>
              <w:ind w:right="-72"/>
              <w:jc w:val="right"/>
              <w:rPr>
                <w:rFonts w:ascii="Arial" w:hAnsi="Arial" w:cs="Arial"/>
                <w:sz w:val="18"/>
                <w:szCs w:val="18"/>
                <w:lang w:val="en-US"/>
              </w:rPr>
            </w:pPr>
            <w:r w:rsidRPr="00887285">
              <w:rPr>
                <w:rFonts w:ascii="Arial" w:hAnsi="Arial" w:cs="Arial"/>
                <w:sz w:val="18"/>
                <w:szCs w:val="18"/>
                <w:lang w:val="en-US"/>
              </w:rPr>
              <w:t>305,601,062</w:t>
            </w:r>
          </w:p>
        </w:tc>
        <w:tc>
          <w:tcPr>
            <w:tcW w:w="1440" w:type="dxa"/>
          </w:tcPr>
          <w:p w14:paraId="7985D47D" w14:textId="77777777" w:rsidR="004068C1" w:rsidRPr="00887285" w:rsidRDefault="004068C1" w:rsidP="004068C1">
            <w:pPr>
              <w:ind w:right="-72"/>
              <w:jc w:val="right"/>
              <w:rPr>
                <w:rFonts w:ascii="Arial" w:hAnsi="Arial" w:cs="Arial"/>
                <w:sz w:val="18"/>
                <w:szCs w:val="18"/>
                <w:lang w:val="en-US"/>
              </w:rPr>
            </w:pPr>
            <w:r w:rsidRPr="00887285">
              <w:rPr>
                <w:rFonts w:ascii="Arial" w:hAnsi="Arial" w:cs="Arial"/>
                <w:sz w:val="18"/>
                <w:szCs w:val="18"/>
                <w:lang w:val="en-US"/>
              </w:rPr>
              <w:t>-</w:t>
            </w:r>
          </w:p>
        </w:tc>
      </w:tr>
      <w:tr w:rsidR="004068C1" w:rsidRPr="00887285" w14:paraId="1C12FB87" w14:textId="77777777" w:rsidTr="004411E5">
        <w:tc>
          <w:tcPr>
            <w:tcW w:w="3701" w:type="dxa"/>
          </w:tcPr>
          <w:p w14:paraId="0D35F0AF" w14:textId="77777777" w:rsidR="004068C1" w:rsidRPr="00887285" w:rsidRDefault="004068C1" w:rsidP="004068C1">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887285">
              <w:rPr>
                <w:rFonts w:ascii="Arial" w:hAnsi="Arial" w:cs="Arial"/>
                <w:sz w:val="18"/>
                <w:szCs w:val="18"/>
              </w:rPr>
              <w:t>Share of profit of investments</w:t>
            </w:r>
          </w:p>
        </w:tc>
        <w:tc>
          <w:tcPr>
            <w:tcW w:w="1440" w:type="dxa"/>
            <w:shd w:val="clear" w:color="auto" w:fill="FAFAFA"/>
          </w:tcPr>
          <w:p w14:paraId="695F0F7C" w14:textId="77777777" w:rsidR="004068C1" w:rsidRPr="00887285" w:rsidRDefault="004068C1" w:rsidP="004068C1">
            <w:pPr>
              <w:ind w:right="-72"/>
              <w:jc w:val="right"/>
              <w:rPr>
                <w:rFonts w:ascii="Arial" w:hAnsi="Arial" w:cs="Arial"/>
                <w:sz w:val="18"/>
                <w:szCs w:val="18"/>
                <w:lang w:val="en-US"/>
              </w:rPr>
            </w:pPr>
          </w:p>
        </w:tc>
        <w:tc>
          <w:tcPr>
            <w:tcW w:w="1440" w:type="dxa"/>
          </w:tcPr>
          <w:p w14:paraId="7EE204CD" w14:textId="77777777" w:rsidR="004068C1" w:rsidRPr="00887285" w:rsidRDefault="004068C1" w:rsidP="004068C1">
            <w:pPr>
              <w:ind w:right="-72"/>
              <w:jc w:val="right"/>
              <w:rPr>
                <w:rFonts w:ascii="Arial" w:hAnsi="Arial" w:cs="Arial"/>
                <w:sz w:val="18"/>
                <w:szCs w:val="18"/>
                <w:lang w:val="en-US"/>
              </w:rPr>
            </w:pPr>
          </w:p>
        </w:tc>
        <w:tc>
          <w:tcPr>
            <w:tcW w:w="1440" w:type="dxa"/>
            <w:shd w:val="clear" w:color="auto" w:fill="FAFAFA"/>
          </w:tcPr>
          <w:p w14:paraId="3FDF16DF" w14:textId="77777777" w:rsidR="004068C1" w:rsidRPr="00887285" w:rsidRDefault="004068C1" w:rsidP="004068C1">
            <w:pPr>
              <w:ind w:right="-72"/>
              <w:jc w:val="right"/>
              <w:rPr>
                <w:rFonts w:ascii="Arial" w:hAnsi="Arial" w:cs="Arial"/>
                <w:sz w:val="18"/>
                <w:szCs w:val="18"/>
                <w:lang w:val="en-US"/>
              </w:rPr>
            </w:pPr>
          </w:p>
        </w:tc>
        <w:tc>
          <w:tcPr>
            <w:tcW w:w="1440" w:type="dxa"/>
          </w:tcPr>
          <w:p w14:paraId="6C7D4027" w14:textId="77777777" w:rsidR="004068C1" w:rsidRPr="00887285" w:rsidRDefault="004068C1" w:rsidP="004068C1">
            <w:pPr>
              <w:ind w:right="-72"/>
              <w:jc w:val="right"/>
              <w:rPr>
                <w:rFonts w:ascii="Arial" w:hAnsi="Arial" w:cs="Arial"/>
                <w:sz w:val="18"/>
                <w:szCs w:val="18"/>
                <w:lang w:val="en-US"/>
              </w:rPr>
            </w:pPr>
          </w:p>
        </w:tc>
      </w:tr>
      <w:tr w:rsidR="004068C1" w:rsidRPr="00887285" w14:paraId="417023F2" w14:textId="77777777" w:rsidTr="004411E5">
        <w:tc>
          <w:tcPr>
            <w:tcW w:w="3701" w:type="dxa"/>
          </w:tcPr>
          <w:p w14:paraId="1F481820" w14:textId="77777777" w:rsidR="004068C1" w:rsidRPr="00887285" w:rsidRDefault="004068C1" w:rsidP="004068C1">
            <w:pPr>
              <w:tabs>
                <w:tab w:val="left" w:pos="1134"/>
                <w:tab w:val="left" w:pos="1276"/>
                <w:tab w:val="center" w:pos="3402"/>
                <w:tab w:val="center" w:pos="4536"/>
                <w:tab w:val="center" w:pos="5670"/>
                <w:tab w:val="center" w:pos="6804"/>
                <w:tab w:val="right" w:pos="7655"/>
              </w:tabs>
              <w:ind w:left="-101"/>
              <w:rPr>
                <w:rFonts w:ascii="Arial" w:hAnsi="Arial" w:cs="Arial"/>
                <w:sz w:val="18"/>
                <w:szCs w:val="18"/>
                <w:cs/>
                <w:lang w:val="en-US"/>
              </w:rPr>
            </w:pPr>
            <w:r w:rsidRPr="00887285">
              <w:rPr>
                <w:rFonts w:ascii="Arial" w:hAnsi="Arial" w:cs="Arial"/>
                <w:sz w:val="18"/>
                <w:szCs w:val="18"/>
              </w:rPr>
              <w:t xml:space="preserve">   accounted for using the equity method</w:t>
            </w:r>
          </w:p>
        </w:tc>
        <w:tc>
          <w:tcPr>
            <w:tcW w:w="1440" w:type="dxa"/>
            <w:shd w:val="clear" w:color="auto" w:fill="FAFAFA"/>
          </w:tcPr>
          <w:p w14:paraId="2BD2524D" w14:textId="77777777" w:rsidR="004068C1" w:rsidRPr="00887285" w:rsidRDefault="004068C1" w:rsidP="004068C1">
            <w:pPr>
              <w:ind w:right="-72"/>
              <w:jc w:val="right"/>
              <w:rPr>
                <w:rFonts w:ascii="Arial" w:hAnsi="Arial" w:cs="Arial"/>
                <w:sz w:val="18"/>
                <w:szCs w:val="18"/>
                <w:lang w:val="en-US"/>
              </w:rPr>
            </w:pPr>
            <w:r w:rsidRPr="00887285">
              <w:rPr>
                <w:rFonts w:ascii="Arial" w:hAnsi="Arial" w:cs="Arial"/>
                <w:sz w:val="18"/>
                <w:szCs w:val="18"/>
                <w:lang w:val="en-US"/>
              </w:rPr>
              <w:t>(967,607,010)</w:t>
            </w:r>
          </w:p>
        </w:tc>
        <w:tc>
          <w:tcPr>
            <w:tcW w:w="1440" w:type="dxa"/>
          </w:tcPr>
          <w:p w14:paraId="3EAC232C" w14:textId="77777777" w:rsidR="004068C1" w:rsidRPr="00887285" w:rsidRDefault="004068C1" w:rsidP="004068C1">
            <w:pPr>
              <w:ind w:right="-72"/>
              <w:jc w:val="right"/>
              <w:rPr>
                <w:rFonts w:ascii="Arial" w:hAnsi="Arial" w:cs="Arial"/>
                <w:sz w:val="18"/>
                <w:szCs w:val="18"/>
                <w:lang w:val="en-US"/>
              </w:rPr>
            </w:pPr>
            <w:r w:rsidRPr="00887285">
              <w:rPr>
                <w:rFonts w:ascii="Arial" w:hAnsi="Arial" w:cs="Arial"/>
                <w:sz w:val="18"/>
                <w:szCs w:val="18"/>
                <w:lang w:val="en-US"/>
              </w:rPr>
              <w:t>(1,280,995,411)</w:t>
            </w:r>
          </w:p>
        </w:tc>
        <w:tc>
          <w:tcPr>
            <w:tcW w:w="1440" w:type="dxa"/>
            <w:shd w:val="clear" w:color="auto" w:fill="FAFAFA"/>
          </w:tcPr>
          <w:p w14:paraId="6CCE2899" w14:textId="77777777" w:rsidR="004068C1" w:rsidRPr="00887285" w:rsidRDefault="004068C1" w:rsidP="004068C1">
            <w:pPr>
              <w:tabs>
                <w:tab w:val="left" w:pos="1326"/>
              </w:tabs>
              <w:ind w:right="-72"/>
              <w:jc w:val="right"/>
              <w:rPr>
                <w:rFonts w:ascii="Arial" w:hAnsi="Arial" w:cs="Arial"/>
                <w:sz w:val="18"/>
                <w:szCs w:val="18"/>
                <w:lang w:val="en-US"/>
              </w:rPr>
            </w:pPr>
            <w:r w:rsidRPr="00887285">
              <w:rPr>
                <w:rFonts w:ascii="Arial" w:hAnsi="Arial" w:cs="Arial"/>
                <w:sz w:val="18"/>
                <w:szCs w:val="18"/>
                <w:lang w:val="en-US"/>
              </w:rPr>
              <w:t>-</w:t>
            </w:r>
          </w:p>
        </w:tc>
        <w:tc>
          <w:tcPr>
            <w:tcW w:w="1440" w:type="dxa"/>
          </w:tcPr>
          <w:p w14:paraId="3BF858B6" w14:textId="77777777" w:rsidR="004068C1" w:rsidRPr="00887285" w:rsidRDefault="004068C1" w:rsidP="004068C1">
            <w:pPr>
              <w:tabs>
                <w:tab w:val="left" w:pos="1326"/>
              </w:tabs>
              <w:ind w:right="-72"/>
              <w:jc w:val="right"/>
              <w:rPr>
                <w:rFonts w:ascii="Arial" w:hAnsi="Arial" w:cs="Arial"/>
                <w:sz w:val="18"/>
                <w:szCs w:val="18"/>
                <w:lang w:val="en-US"/>
              </w:rPr>
            </w:pPr>
            <w:r w:rsidRPr="00887285">
              <w:rPr>
                <w:rFonts w:ascii="Arial" w:hAnsi="Arial" w:cs="Arial"/>
                <w:sz w:val="18"/>
                <w:szCs w:val="18"/>
                <w:lang w:val="en-US"/>
              </w:rPr>
              <w:t>-</w:t>
            </w:r>
          </w:p>
        </w:tc>
      </w:tr>
      <w:tr w:rsidR="004068C1" w:rsidRPr="00887285" w14:paraId="3E8067C1" w14:textId="77777777" w:rsidTr="004411E5">
        <w:tc>
          <w:tcPr>
            <w:tcW w:w="3701" w:type="dxa"/>
          </w:tcPr>
          <w:p w14:paraId="061FCEFD" w14:textId="77777777" w:rsidR="004068C1" w:rsidRPr="00887285" w:rsidRDefault="004068C1" w:rsidP="004068C1">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887285">
              <w:rPr>
                <w:rFonts w:ascii="Arial" w:hAnsi="Arial" w:cs="Arial"/>
                <w:sz w:val="18"/>
                <w:szCs w:val="18"/>
              </w:rPr>
              <w:t>Difference on tax rate in which</w:t>
            </w:r>
          </w:p>
        </w:tc>
        <w:tc>
          <w:tcPr>
            <w:tcW w:w="1440" w:type="dxa"/>
            <w:shd w:val="clear" w:color="auto" w:fill="FAFAFA"/>
          </w:tcPr>
          <w:p w14:paraId="0D546BBF" w14:textId="77777777" w:rsidR="004068C1" w:rsidRPr="00887285" w:rsidRDefault="004068C1" w:rsidP="004068C1">
            <w:pPr>
              <w:ind w:right="-72"/>
              <w:jc w:val="right"/>
              <w:rPr>
                <w:rFonts w:ascii="Arial" w:hAnsi="Arial" w:cs="Arial"/>
                <w:sz w:val="18"/>
                <w:szCs w:val="18"/>
                <w:lang w:val="en-US"/>
              </w:rPr>
            </w:pPr>
          </w:p>
        </w:tc>
        <w:tc>
          <w:tcPr>
            <w:tcW w:w="1440" w:type="dxa"/>
          </w:tcPr>
          <w:p w14:paraId="7AB63BD3" w14:textId="77777777" w:rsidR="004068C1" w:rsidRPr="00887285" w:rsidRDefault="004068C1" w:rsidP="004068C1">
            <w:pPr>
              <w:ind w:right="-72"/>
              <w:jc w:val="right"/>
              <w:rPr>
                <w:rFonts w:ascii="Arial" w:hAnsi="Arial" w:cs="Arial"/>
                <w:sz w:val="18"/>
                <w:szCs w:val="18"/>
                <w:lang w:val="en-US"/>
              </w:rPr>
            </w:pPr>
          </w:p>
        </w:tc>
        <w:tc>
          <w:tcPr>
            <w:tcW w:w="1440" w:type="dxa"/>
            <w:shd w:val="clear" w:color="auto" w:fill="FAFAFA"/>
          </w:tcPr>
          <w:p w14:paraId="3C220BC2" w14:textId="77777777" w:rsidR="004068C1" w:rsidRPr="00887285" w:rsidRDefault="004068C1" w:rsidP="004068C1">
            <w:pPr>
              <w:tabs>
                <w:tab w:val="left" w:pos="1326"/>
              </w:tabs>
              <w:ind w:right="-72"/>
              <w:jc w:val="right"/>
              <w:rPr>
                <w:rFonts w:ascii="Arial" w:hAnsi="Arial" w:cs="Arial"/>
                <w:sz w:val="18"/>
                <w:szCs w:val="18"/>
                <w:lang w:val="en-US"/>
              </w:rPr>
            </w:pPr>
          </w:p>
        </w:tc>
        <w:tc>
          <w:tcPr>
            <w:tcW w:w="1440" w:type="dxa"/>
          </w:tcPr>
          <w:p w14:paraId="0129DFEE" w14:textId="77777777" w:rsidR="004068C1" w:rsidRPr="00887285" w:rsidRDefault="004068C1" w:rsidP="004068C1">
            <w:pPr>
              <w:tabs>
                <w:tab w:val="left" w:pos="1326"/>
              </w:tabs>
              <w:ind w:right="-72"/>
              <w:jc w:val="right"/>
              <w:rPr>
                <w:rFonts w:ascii="Arial" w:hAnsi="Arial" w:cs="Arial"/>
                <w:sz w:val="18"/>
                <w:szCs w:val="18"/>
                <w:lang w:val="en-US"/>
              </w:rPr>
            </w:pPr>
          </w:p>
        </w:tc>
      </w:tr>
      <w:tr w:rsidR="004068C1" w:rsidRPr="00887285" w14:paraId="68508531" w14:textId="77777777" w:rsidTr="004411E5">
        <w:tc>
          <w:tcPr>
            <w:tcW w:w="3701" w:type="dxa"/>
          </w:tcPr>
          <w:p w14:paraId="5F193D17" w14:textId="77777777" w:rsidR="004068C1" w:rsidRPr="00887285" w:rsidRDefault="004068C1" w:rsidP="004068C1">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887285">
              <w:rPr>
                <w:rFonts w:ascii="Arial" w:hAnsi="Arial" w:cs="Arial"/>
                <w:sz w:val="18"/>
                <w:szCs w:val="18"/>
              </w:rPr>
              <w:t xml:space="preserve">   countries the Group operated </w:t>
            </w:r>
          </w:p>
        </w:tc>
        <w:tc>
          <w:tcPr>
            <w:tcW w:w="1440" w:type="dxa"/>
            <w:tcBorders>
              <w:bottom w:val="single" w:sz="4" w:space="0" w:color="auto"/>
            </w:tcBorders>
            <w:shd w:val="clear" w:color="auto" w:fill="FAFAFA"/>
          </w:tcPr>
          <w:p w14:paraId="664988D3" w14:textId="77777777" w:rsidR="004068C1" w:rsidRPr="00887285" w:rsidRDefault="004068C1" w:rsidP="004068C1">
            <w:pPr>
              <w:ind w:right="-72"/>
              <w:jc w:val="right"/>
              <w:rPr>
                <w:rFonts w:ascii="Arial" w:hAnsi="Arial" w:cs="Arial"/>
                <w:sz w:val="18"/>
                <w:szCs w:val="18"/>
                <w:lang w:val="en-US"/>
              </w:rPr>
            </w:pPr>
            <w:r w:rsidRPr="00887285">
              <w:rPr>
                <w:rFonts w:ascii="Arial" w:hAnsi="Arial" w:cs="Arial"/>
                <w:sz w:val="18"/>
                <w:szCs w:val="18"/>
                <w:lang w:val="en-US"/>
              </w:rPr>
              <w:t>499,136,998</w:t>
            </w:r>
          </w:p>
        </w:tc>
        <w:tc>
          <w:tcPr>
            <w:tcW w:w="1440" w:type="dxa"/>
            <w:tcBorders>
              <w:bottom w:val="single" w:sz="4" w:space="0" w:color="auto"/>
            </w:tcBorders>
          </w:tcPr>
          <w:p w14:paraId="2E12EEF4" w14:textId="77777777" w:rsidR="004068C1" w:rsidRPr="00887285" w:rsidRDefault="004068C1" w:rsidP="004068C1">
            <w:pPr>
              <w:ind w:right="-72"/>
              <w:jc w:val="right"/>
              <w:rPr>
                <w:rFonts w:ascii="Arial" w:hAnsi="Arial" w:cs="Arial"/>
                <w:sz w:val="18"/>
                <w:szCs w:val="18"/>
                <w:lang w:val="en-US"/>
              </w:rPr>
            </w:pPr>
            <w:r w:rsidRPr="00887285">
              <w:rPr>
                <w:rFonts w:ascii="Arial" w:hAnsi="Arial" w:cs="Arial"/>
                <w:sz w:val="18"/>
                <w:szCs w:val="18"/>
                <w:lang w:val="en-US"/>
              </w:rPr>
              <w:t>415,699,751</w:t>
            </w:r>
          </w:p>
        </w:tc>
        <w:tc>
          <w:tcPr>
            <w:tcW w:w="1440" w:type="dxa"/>
            <w:tcBorders>
              <w:bottom w:val="single" w:sz="4" w:space="0" w:color="auto"/>
            </w:tcBorders>
            <w:shd w:val="clear" w:color="auto" w:fill="FAFAFA"/>
          </w:tcPr>
          <w:p w14:paraId="2765DA7D" w14:textId="77777777" w:rsidR="004068C1" w:rsidRPr="00887285" w:rsidRDefault="004068C1" w:rsidP="004068C1">
            <w:pPr>
              <w:tabs>
                <w:tab w:val="left" w:pos="1326"/>
              </w:tabs>
              <w:ind w:right="-72"/>
              <w:jc w:val="right"/>
              <w:rPr>
                <w:rFonts w:ascii="Arial" w:hAnsi="Arial" w:cs="Arial"/>
                <w:sz w:val="18"/>
                <w:szCs w:val="18"/>
                <w:lang w:val="en-US"/>
              </w:rPr>
            </w:pPr>
            <w:r w:rsidRPr="00887285">
              <w:rPr>
                <w:rFonts w:ascii="Arial" w:hAnsi="Arial" w:cs="Arial"/>
                <w:sz w:val="18"/>
                <w:szCs w:val="18"/>
                <w:lang w:val="en-US"/>
              </w:rPr>
              <w:t>-</w:t>
            </w:r>
          </w:p>
        </w:tc>
        <w:tc>
          <w:tcPr>
            <w:tcW w:w="1440" w:type="dxa"/>
            <w:tcBorders>
              <w:bottom w:val="single" w:sz="4" w:space="0" w:color="auto"/>
            </w:tcBorders>
          </w:tcPr>
          <w:p w14:paraId="097BAAB5" w14:textId="77777777" w:rsidR="004068C1" w:rsidRPr="00887285" w:rsidRDefault="004068C1" w:rsidP="004068C1">
            <w:pPr>
              <w:tabs>
                <w:tab w:val="left" w:pos="1326"/>
              </w:tabs>
              <w:ind w:right="-72"/>
              <w:jc w:val="right"/>
              <w:rPr>
                <w:rFonts w:ascii="Arial" w:hAnsi="Arial" w:cs="Arial"/>
                <w:sz w:val="18"/>
                <w:szCs w:val="18"/>
                <w:lang w:val="en-US"/>
              </w:rPr>
            </w:pPr>
            <w:r w:rsidRPr="00887285">
              <w:rPr>
                <w:rFonts w:ascii="Arial" w:hAnsi="Arial" w:cs="Arial"/>
                <w:sz w:val="18"/>
                <w:szCs w:val="18"/>
                <w:lang w:val="en-US"/>
              </w:rPr>
              <w:t>-</w:t>
            </w:r>
          </w:p>
        </w:tc>
      </w:tr>
      <w:tr w:rsidR="004068C1" w:rsidRPr="00887285" w14:paraId="008C3A3C" w14:textId="77777777" w:rsidTr="004411E5">
        <w:tc>
          <w:tcPr>
            <w:tcW w:w="3701" w:type="dxa"/>
          </w:tcPr>
          <w:p w14:paraId="7412A5C7" w14:textId="77777777" w:rsidR="004068C1" w:rsidRPr="00887285" w:rsidRDefault="004068C1" w:rsidP="004068C1">
            <w:pPr>
              <w:ind w:left="-101"/>
              <w:jc w:val="center"/>
              <w:rPr>
                <w:rFonts w:ascii="Arial" w:hAnsi="Arial" w:cs="Arial"/>
                <w:sz w:val="18"/>
                <w:szCs w:val="18"/>
              </w:rPr>
            </w:pPr>
          </w:p>
        </w:tc>
        <w:tc>
          <w:tcPr>
            <w:tcW w:w="1440" w:type="dxa"/>
            <w:tcBorders>
              <w:top w:val="single" w:sz="4" w:space="0" w:color="auto"/>
            </w:tcBorders>
            <w:shd w:val="clear" w:color="auto" w:fill="FAFAFA"/>
          </w:tcPr>
          <w:p w14:paraId="0A6EC29A" w14:textId="77777777" w:rsidR="004068C1" w:rsidRPr="00887285" w:rsidRDefault="004068C1" w:rsidP="004068C1">
            <w:pPr>
              <w:ind w:right="-72"/>
              <w:jc w:val="right"/>
              <w:rPr>
                <w:rFonts w:ascii="Arial" w:hAnsi="Arial" w:cs="Arial"/>
                <w:sz w:val="18"/>
                <w:szCs w:val="18"/>
              </w:rPr>
            </w:pPr>
          </w:p>
        </w:tc>
        <w:tc>
          <w:tcPr>
            <w:tcW w:w="1440" w:type="dxa"/>
            <w:tcBorders>
              <w:top w:val="single" w:sz="4" w:space="0" w:color="auto"/>
            </w:tcBorders>
          </w:tcPr>
          <w:p w14:paraId="562C326F" w14:textId="77777777" w:rsidR="004068C1" w:rsidRPr="00887285" w:rsidRDefault="004068C1" w:rsidP="004068C1">
            <w:pPr>
              <w:ind w:right="-72"/>
              <w:jc w:val="right"/>
              <w:rPr>
                <w:rFonts w:ascii="Arial" w:hAnsi="Arial" w:cs="Arial"/>
                <w:sz w:val="18"/>
                <w:szCs w:val="18"/>
              </w:rPr>
            </w:pPr>
          </w:p>
        </w:tc>
        <w:tc>
          <w:tcPr>
            <w:tcW w:w="1440" w:type="dxa"/>
            <w:tcBorders>
              <w:top w:val="single" w:sz="4" w:space="0" w:color="auto"/>
            </w:tcBorders>
            <w:shd w:val="clear" w:color="auto" w:fill="FAFAFA"/>
          </w:tcPr>
          <w:p w14:paraId="7897B7C5" w14:textId="77777777" w:rsidR="004068C1" w:rsidRPr="00887285" w:rsidRDefault="004068C1" w:rsidP="004068C1">
            <w:pPr>
              <w:ind w:left="-29" w:right="-29"/>
              <w:jc w:val="center"/>
              <w:rPr>
                <w:rFonts w:ascii="Arial" w:hAnsi="Arial" w:cs="Arial"/>
                <w:sz w:val="18"/>
                <w:szCs w:val="18"/>
              </w:rPr>
            </w:pPr>
          </w:p>
        </w:tc>
        <w:tc>
          <w:tcPr>
            <w:tcW w:w="1440" w:type="dxa"/>
            <w:tcBorders>
              <w:top w:val="single" w:sz="4" w:space="0" w:color="auto"/>
            </w:tcBorders>
          </w:tcPr>
          <w:p w14:paraId="6F71EC89" w14:textId="77777777" w:rsidR="004068C1" w:rsidRPr="00887285" w:rsidRDefault="004068C1" w:rsidP="004068C1">
            <w:pPr>
              <w:ind w:left="-29" w:right="-29"/>
              <w:jc w:val="center"/>
              <w:rPr>
                <w:rFonts w:ascii="Arial" w:hAnsi="Arial" w:cs="Arial"/>
                <w:sz w:val="18"/>
                <w:szCs w:val="18"/>
              </w:rPr>
            </w:pPr>
          </w:p>
        </w:tc>
      </w:tr>
      <w:tr w:rsidR="004068C1" w:rsidRPr="00887285" w14:paraId="265EF689" w14:textId="77777777" w:rsidTr="004411E5">
        <w:tc>
          <w:tcPr>
            <w:tcW w:w="3701" w:type="dxa"/>
          </w:tcPr>
          <w:p w14:paraId="1EA2CA05" w14:textId="77777777" w:rsidR="004068C1" w:rsidRPr="00887285" w:rsidRDefault="004068C1" w:rsidP="004068C1">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887285">
              <w:rPr>
                <w:rFonts w:ascii="Arial" w:hAnsi="Arial" w:cs="Arial"/>
                <w:sz w:val="18"/>
                <w:szCs w:val="18"/>
              </w:rPr>
              <w:t>Income tax</w:t>
            </w:r>
          </w:p>
        </w:tc>
        <w:tc>
          <w:tcPr>
            <w:tcW w:w="1440" w:type="dxa"/>
            <w:tcBorders>
              <w:bottom w:val="single" w:sz="4" w:space="0" w:color="auto"/>
            </w:tcBorders>
            <w:shd w:val="clear" w:color="auto" w:fill="FAFAFA"/>
          </w:tcPr>
          <w:p w14:paraId="662CDA76" w14:textId="77777777" w:rsidR="004068C1" w:rsidRPr="00887285" w:rsidRDefault="004068C1" w:rsidP="004068C1">
            <w:pPr>
              <w:ind w:right="-72"/>
              <w:jc w:val="right"/>
              <w:rPr>
                <w:rFonts w:ascii="Arial" w:hAnsi="Arial" w:cs="Arial"/>
                <w:sz w:val="18"/>
                <w:szCs w:val="18"/>
                <w:lang w:val="en-US"/>
              </w:rPr>
            </w:pPr>
            <w:r w:rsidRPr="00887285">
              <w:rPr>
                <w:rFonts w:ascii="Arial" w:hAnsi="Arial" w:cs="Arial"/>
                <w:sz w:val="18"/>
                <w:szCs w:val="18"/>
                <w:lang w:val="en-US"/>
              </w:rPr>
              <w:t>1,022,100,500</w:t>
            </w:r>
          </w:p>
        </w:tc>
        <w:tc>
          <w:tcPr>
            <w:tcW w:w="1440" w:type="dxa"/>
            <w:tcBorders>
              <w:bottom w:val="single" w:sz="4" w:space="0" w:color="auto"/>
            </w:tcBorders>
          </w:tcPr>
          <w:p w14:paraId="61C5D27F" w14:textId="77777777" w:rsidR="004068C1" w:rsidRPr="00887285" w:rsidRDefault="004068C1" w:rsidP="004068C1">
            <w:pPr>
              <w:ind w:right="-72"/>
              <w:jc w:val="right"/>
              <w:rPr>
                <w:rFonts w:ascii="Arial" w:hAnsi="Arial" w:cs="Arial"/>
                <w:sz w:val="18"/>
                <w:szCs w:val="18"/>
                <w:lang w:val="en-US"/>
              </w:rPr>
            </w:pPr>
            <w:r w:rsidRPr="00887285">
              <w:rPr>
                <w:rFonts w:ascii="Arial" w:hAnsi="Arial" w:cs="Arial"/>
                <w:sz w:val="18"/>
                <w:szCs w:val="18"/>
                <w:lang w:val="en-US"/>
              </w:rPr>
              <w:t>858,898,670</w:t>
            </w:r>
          </w:p>
        </w:tc>
        <w:tc>
          <w:tcPr>
            <w:tcW w:w="1440" w:type="dxa"/>
            <w:tcBorders>
              <w:bottom w:val="single" w:sz="4" w:space="0" w:color="auto"/>
            </w:tcBorders>
            <w:shd w:val="clear" w:color="auto" w:fill="FAFAFA"/>
          </w:tcPr>
          <w:p w14:paraId="7D292A66" w14:textId="77777777" w:rsidR="004068C1" w:rsidRPr="00887285" w:rsidRDefault="004068C1" w:rsidP="004068C1">
            <w:pPr>
              <w:ind w:right="-72"/>
              <w:jc w:val="right"/>
              <w:rPr>
                <w:rFonts w:ascii="Arial" w:hAnsi="Arial" w:cs="Arial"/>
                <w:sz w:val="18"/>
                <w:szCs w:val="18"/>
                <w:lang w:val="en-US"/>
              </w:rPr>
            </w:pPr>
            <w:r w:rsidRPr="00887285">
              <w:rPr>
                <w:rFonts w:ascii="Arial" w:hAnsi="Arial" w:cs="Arial"/>
                <w:sz w:val="18"/>
                <w:szCs w:val="18"/>
                <w:lang w:val="en-US"/>
              </w:rPr>
              <w:t>-</w:t>
            </w:r>
          </w:p>
        </w:tc>
        <w:tc>
          <w:tcPr>
            <w:tcW w:w="1440" w:type="dxa"/>
            <w:tcBorders>
              <w:bottom w:val="single" w:sz="4" w:space="0" w:color="auto"/>
            </w:tcBorders>
          </w:tcPr>
          <w:p w14:paraId="2F4C8A36" w14:textId="77777777" w:rsidR="004068C1" w:rsidRPr="00887285" w:rsidRDefault="004068C1" w:rsidP="004068C1">
            <w:pPr>
              <w:ind w:right="-72"/>
              <w:jc w:val="right"/>
              <w:rPr>
                <w:rFonts w:ascii="Arial" w:hAnsi="Arial" w:cs="Arial"/>
                <w:sz w:val="18"/>
                <w:szCs w:val="18"/>
                <w:lang w:val="en-US"/>
              </w:rPr>
            </w:pPr>
            <w:r w:rsidRPr="00887285">
              <w:rPr>
                <w:rFonts w:ascii="Arial" w:hAnsi="Arial" w:cs="Arial"/>
                <w:sz w:val="18"/>
                <w:szCs w:val="18"/>
                <w:lang w:val="en-US"/>
              </w:rPr>
              <w:t>-</w:t>
            </w:r>
          </w:p>
        </w:tc>
      </w:tr>
    </w:tbl>
    <w:p w14:paraId="2424B319" w14:textId="77777777" w:rsidR="0031653F" w:rsidRPr="00887285" w:rsidRDefault="0031653F" w:rsidP="0031653F">
      <w:pPr>
        <w:pStyle w:val="BodyTextIndent2"/>
        <w:spacing w:line="240" w:lineRule="auto"/>
        <w:ind w:left="0"/>
        <w:rPr>
          <w:rFonts w:ascii="Arial" w:hAnsi="Arial" w:cs="Arial"/>
          <w:color w:val="auto"/>
          <w:sz w:val="18"/>
          <w:szCs w:val="18"/>
          <w:lang w:val="en-GB"/>
        </w:rPr>
      </w:pPr>
    </w:p>
    <w:p w14:paraId="2EF78AF1" w14:textId="77777777" w:rsidR="0031653F" w:rsidRPr="00887285" w:rsidRDefault="0031653F" w:rsidP="0031653F">
      <w:pPr>
        <w:pStyle w:val="BodyTextIndent2"/>
        <w:spacing w:line="240" w:lineRule="auto"/>
        <w:ind w:left="0"/>
        <w:rPr>
          <w:rFonts w:ascii="Arial" w:hAnsi="Arial" w:cs="Arial"/>
          <w:color w:val="auto"/>
          <w:sz w:val="18"/>
          <w:szCs w:val="18"/>
          <w:lang w:val="en-GB"/>
        </w:rPr>
      </w:pPr>
      <w:r w:rsidRPr="00887285">
        <w:rPr>
          <w:rFonts w:ascii="Arial" w:hAnsi="Arial" w:cs="Arial"/>
          <w:color w:val="auto"/>
          <w:sz w:val="18"/>
          <w:szCs w:val="18"/>
          <w:lang w:val="en-GB"/>
        </w:rPr>
        <w:t xml:space="preserve">The weighted average applicable tax rate for the Group and the Company were </w:t>
      </w:r>
      <w:r w:rsidR="00946E5B" w:rsidRPr="00887285">
        <w:rPr>
          <w:rFonts w:ascii="Arial" w:hAnsi="Arial" w:cs="Arial"/>
          <w:color w:val="auto"/>
          <w:sz w:val="18"/>
          <w:szCs w:val="18"/>
          <w:lang w:val="en-GB"/>
        </w:rPr>
        <w:t>10.45</w:t>
      </w:r>
      <w:r w:rsidRPr="00887285">
        <w:rPr>
          <w:rFonts w:ascii="Arial" w:hAnsi="Arial" w:cs="Arial"/>
          <w:color w:val="auto"/>
          <w:sz w:val="18"/>
          <w:szCs w:val="18"/>
          <w:lang w:val="en-GB"/>
        </w:rPr>
        <w:t xml:space="preserve">% and </w:t>
      </w:r>
      <w:r w:rsidR="00946E5B" w:rsidRPr="00887285">
        <w:rPr>
          <w:rFonts w:ascii="Arial" w:hAnsi="Arial" w:cs="Arial"/>
          <w:color w:val="auto"/>
          <w:sz w:val="18"/>
          <w:szCs w:val="18"/>
          <w:lang w:val="en-GB"/>
        </w:rPr>
        <w:t>0.00</w:t>
      </w:r>
      <w:r w:rsidRPr="00887285">
        <w:rPr>
          <w:rFonts w:ascii="Arial" w:hAnsi="Arial" w:cs="Arial"/>
          <w:color w:val="auto"/>
          <w:sz w:val="18"/>
          <w:szCs w:val="18"/>
          <w:lang w:val="en-GB"/>
        </w:rPr>
        <w:t xml:space="preserve">%, respectively </w:t>
      </w:r>
      <w:r w:rsidRPr="00887285">
        <w:rPr>
          <w:rFonts w:ascii="Arial" w:hAnsi="Arial" w:cs="Arial"/>
          <w:color w:val="auto"/>
          <w:sz w:val="18"/>
          <w:szCs w:val="18"/>
          <w:lang w:val="en-GB"/>
        </w:rPr>
        <w:br/>
        <w:t xml:space="preserve">(2019: 6.14% and 0.00%, respectively).  </w:t>
      </w:r>
    </w:p>
    <w:p w14:paraId="699A169E" w14:textId="77777777" w:rsidR="0031653F" w:rsidRPr="00887285" w:rsidRDefault="0031653F" w:rsidP="00946E5B">
      <w:pPr>
        <w:pStyle w:val="BodyTextIndent2"/>
        <w:tabs>
          <w:tab w:val="left" w:pos="709"/>
        </w:tabs>
        <w:spacing w:line="240" w:lineRule="auto"/>
        <w:ind w:left="0"/>
        <w:rPr>
          <w:rFonts w:ascii="Arial" w:hAnsi="Arial" w:cs="Arial"/>
          <w:color w:val="auto"/>
          <w:sz w:val="18"/>
          <w:szCs w:val="18"/>
          <w:lang w:val="en-GB"/>
        </w:rPr>
      </w:pPr>
    </w:p>
    <w:p w14:paraId="576287C9" w14:textId="77777777" w:rsidR="002F15CF" w:rsidRPr="00887285" w:rsidRDefault="002F15CF" w:rsidP="00946E5B">
      <w:pPr>
        <w:pStyle w:val="BodyTextIndent2"/>
        <w:tabs>
          <w:tab w:val="left" w:pos="709"/>
        </w:tabs>
        <w:spacing w:line="240" w:lineRule="auto"/>
        <w:ind w:left="0"/>
        <w:rPr>
          <w:rFonts w:ascii="Arial" w:hAnsi="Arial" w:cs="Arial"/>
          <w:color w:val="auto"/>
          <w:sz w:val="18"/>
          <w:szCs w:val="18"/>
          <w:lang w:val="en-GB"/>
        </w:rPr>
      </w:pPr>
    </w:p>
    <w:tbl>
      <w:tblPr>
        <w:tblW w:w="0" w:type="auto"/>
        <w:tblInd w:w="108" w:type="dxa"/>
        <w:shd w:val="clear" w:color="auto" w:fill="FFA543"/>
        <w:tblLook w:val="04A0" w:firstRow="1" w:lastRow="0" w:firstColumn="1" w:lastColumn="0" w:noHBand="0" w:noVBand="1"/>
      </w:tblPr>
      <w:tblGrid>
        <w:gridCol w:w="9461"/>
      </w:tblGrid>
      <w:tr w:rsidR="0031653F" w:rsidRPr="00887285" w14:paraId="6D6A430C" w14:textId="77777777" w:rsidTr="004411E5">
        <w:trPr>
          <w:trHeight w:val="386"/>
        </w:trPr>
        <w:tc>
          <w:tcPr>
            <w:tcW w:w="9461" w:type="dxa"/>
            <w:shd w:val="clear" w:color="auto" w:fill="FFA543"/>
            <w:vAlign w:val="center"/>
          </w:tcPr>
          <w:p w14:paraId="7A00026F" w14:textId="77777777" w:rsidR="0031653F" w:rsidRPr="00887285" w:rsidRDefault="0031653F" w:rsidP="00293AC6">
            <w:pPr>
              <w:ind w:left="432" w:hanging="432"/>
              <w:rPr>
                <w:rFonts w:ascii="Arial" w:hAnsi="Arial" w:cs="Arial"/>
                <w:b/>
                <w:bCs/>
                <w:color w:val="FFFFFF"/>
                <w:sz w:val="18"/>
                <w:szCs w:val="18"/>
                <w:cs/>
              </w:rPr>
            </w:pPr>
            <w:r w:rsidRPr="00887285">
              <w:rPr>
                <w:rFonts w:ascii="Arial" w:hAnsi="Arial" w:cs="Arial"/>
                <w:sz w:val="18"/>
                <w:szCs w:val="18"/>
              </w:rPr>
              <w:br w:type="page"/>
            </w:r>
            <w:r w:rsidRPr="00887285">
              <w:rPr>
                <w:rFonts w:ascii="Arial" w:hAnsi="Arial" w:cs="Arial"/>
                <w:b/>
                <w:bCs/>
                <w:sz w:val="18"/>
                <w:szCs w:val="18"/>
              </w:rPr>
              <w:br w:type="page"/>
            </w:r>
            <w:r w:rsidRPr="00887285">
              <w:rPr>
                <w:rFonts w:ascii="Arial" w:eastAsia="MS Mincho" w:hAnsi="Arial" w:cs="Arial"/>
                <w:sz w:val="18"/>
                <w:szCs w:val="18"/>
                <w:lang w:val="en-US"/>
              </w:rPr>
              <w:br w:type="page"/>
            </w:r>
            <w:r w:rsidRPr="00887285">
              <w:rPr>
                <w:rFonts w:ascii="Arial" w:hAnsi="Arial" w:cs="Arial"/>
                <w:color w:val="FFFFFF"/>
                <w:sz w:val="18"/>
                <w:szCs w:val="18"/>
              </w:rPr>
              <w:br w:type="page"/>
            </w:r>
            <w:r w:rsidRPr="00887285">
              <w:rPr>
                <w:rFonts w:ascii="Arial" w:hAnsi="Arial" w:cs="Arial"/>
                <w:color w:val="FFFFFF"/>
                <w:sz w:val="18"/>
                <w:szCs w:val="18"/>
              </w:rPr>
              <w:br w:type="page"/>
            </w:r>
            <w:r w:rsidRPr="00887285">
              <w:rPr>
                <w:rFonts w:ascii="Arial" w:hAnsi="Arial" w:cs="Arial"/>
                <w:color w:val="FFFFFF"/>
                <w:spacing w:val="-8"/>
                <w:sz w:val="18"/>
                <w:szCs w:val="18"/>
              </w:rPr>
              <w:br w:type="page"/>
            </w:r>
            <w:r w:rsidRPr="00887285">
              <w:rPr>
                <w:rFonts w:ascii="Arial" w:hAnsi="Arial" w:cs="Arial"/>
                <w:b/>
                <w:bCs/>
                <w:color w:val="FFFFFF"/>
                <w:sz w:val="18"/>
                <w:szCs w:val="18"/>
              </w:rPr>
              <w:br w:type="page"/>
            </w:r>
            <w:r w:rsidRPr="00887285">
              <w:rPr>
                <w:rFonts w:ascii="Arial" w:eastAsia="Arial Unicode MS" w:hAnsi="Arial" w:cs="Arial"/>
                <w:b/>
                <w:bCs/>
                <w:color w:val="FFFFFF"/>
                <w:sz w:val="18"/>
                <w:szCs w:val="18"/>
              </w:rPr>
              <w:t>36</w:t>
            </w:r>
            <w:r w:rsidRPr="00887285">
              <w:rPr>
                <w:rFonts w:ascii="Arial" w:eastAsia="Arial Unicode MS" w:hAnsi="Arial" w:cs="Arial"/>
                <w:b/>
                <w:bCs/>
                <w:color w:val="FFFFFF"/>
                <w:sz w:val="18"/>
                <w:szCs w:val="18"/>
              </w:rPr>
              <w:tab/>
            </w:r>
            <w:r w:rsidRPr="00887285">
              <w:rPr>
                <w:rFonts w:ascii="Arial" w:hAnsi="Arial" w:cs="Arial"/>
                <w:b/>
                <w:bCs/>
                <w:color w:val="FFFFFF"/>
                <w:sz w:val="18"/>
                <w:szCs w:val="18"/>
              </w:rPr>
              <w:t>Earnings per share</w:t>
            </w:r>
          </w:p>
        </w:tc>
      </w:tr>
    </w:tbl>
    <w:p w14:paraId="209B24C3" w14:textId="77777777" w:rsidR="0031653F" w:rsidRPr="00887285" w:rsidRDefault="0031653F" w:rsidP="0031653F">
      <w:pPr>
        <w:jc w:val="both"/>
        <w:rPr>
          <w:rFonts w:ascii="Arial" w:hAnsi="Arial" w:cs="Arial"/>
          <w:sz w:val="18"/>
          <w:szCs w:val="18"/>
        </w:rPr>
      </w:pPr>
    </w:p>
    <w:p w14:paraId="7ADE1AFD" w14:textId="77777777" w:rsidR="0031653F" w:rsidRPr="00887285" w:rsidRDefault="0031653F" w:rsidP="0031653F">
      <w:pPr>
        <w:jc w:val="both"/>
        <w:rPr>
          <w:rFonts w:ascii="Arial" w:hAnsi="Arial" w:cs="Arial"/>
          <w:sz w:val="18"/>
          <w:szCs w:val="18"/>
        </w:rPr>
      </w:pPr>
      <w:r w:rsidRPr="00887285">
        <w:rPr>
          <w:rFonts w:ascii="Arial" w:hAnsi="Arial" w:cs="Arial"/>
          <w:spacing w:val="-4"/>
          <w:sz w:val="18"/>
          <w:szCs w:val="18"/>
        </w:rPr>
        <w:t>Basic earnings per share is calculated by dividing the net profit for the year attributable to shareholders by the weighted</w:t>
      </w:r>
      <w:r w:rsidRPr="00887285">
        <w:rPr>
          <w:rFonts w:ascii="Arial" w:hAnsi="Arial" w:cs="Arial"/>
          <w:sz w:val="18"/>
          <w:szCs w:val="18"/>
        </w:rPr>
        <w:t xml:space="preserve"> average number of ordinary shares issued and paid-up during the year, net of treasury stock.</w:t>
      </w:r>
    </w:p>
    <w:p w14:paraId="35BE470F" w14:textId="77777777" w:rsidR="0031653F" w:rsidRPr="00887285" w:rsidRDefault="0031653F" w:rsidP="0031653F">
      <w:pPr>
        <w:jc w:val="both"/>
        <w:rPr>
          <w:rFonts w:ascii="Arial" w:hAnsi="Arial" w:cs="Arial"/>
          <w:sz w:val="18"/>
          <w:szCs w:val="18"/>
        </w:rPr>
      </w:pPr>
    </w:p>
    <w:tbl>
      <w:tblPr>
        <w:tblW w:w="0" w:type="auto"/>
        <w:tblInd w:w="108" w:type="dxa"/>
        <w:tblLayout w:type="fixed"/>
        <w:tblLook w:val="0000" w:firstRow="0" w:lastRow="0" w:firstColumn="0" w:lastColumn="0" w:noHBand="0" w:noVBand="0"/>
      </w:tblPr>
      <w:tblGrid>
        <w:gridCol w:w="3701"/>
        <w:gridCol w:w="1440"/>
        <w:gridCol w:w="1440"/>
        <w:gridCol w:w="1440"/>
        <w:gridCol w:w="1440"/>
      </w:tblGrid>
      <w:tr w:rsidR="0031653F" w:rsidRPr="00887285" w14:paraId="0458317E" w14:textId="77777777" w:rsidTr="004411E5">
        <w:trPr>
          <w:cantSplit/>
        </w:trPr>
        <w:tc>
          <w:tcPr>
            <w:tcW w:w="3701" w:type="dxa"/>
          </w:tcPr>
          <w:p w14:paraId="5FB8DAB2" w14:textId="77777777" w:rsidR="0031653F" w:rsidRPr="00887285" w:rsidRDefault="0031653F" w:rsidP="004411E5">
            <w:pPr>
              <w:ind w:left="-101"/>
              <w:rPr>
                <w:rFonts w:ascii="Arial" w:hAnsi="Arial" w:cs="Arial"/>
                <w:b/>
                <w:bCs/>
                <w:sz w:val="18"/>
                <w:szCs w:val="18"/>
              </w:rPr>
            </w:pPr>
          </w:p>
        </w:tc>
        <w:tc>
          <w:tcPr>
            <w:tcW w:w="2880" w:type="dxa"/>
            <w:gridSpan w:val="2"/>
            <w:tcBorders>
              <w:top w:val="single" w:sz="4" w:space="0" w:color="auto"/>
              <w:bottom w:val="single" w:sz="4" w:space="0" w:color="auto"/>
            </w:tcBorders>
          </w:tcPr>
          <w:p w14:paraId="51AACD1C" w14:textId="77777777" w:rsidR="0031653F" w:rsidRPr="00887285" w:rsidRDefault="0031653F" w:rsidP="004411E5">
            <w:pPr>
              <w:ind w:right="-72"/>
              <w:jc w:val="right"/>
              <w:rPr>
                <w:rFonts w:ascii="Arial" w:hAnsi="Arial" w:cs="Arial"/>
                <w:b/>
                <w:bCs/>
                <w:sz w:val="18"/>
                <w:szCs w:val="18"/>
                <w:lang w:val="en-US"/>
              </w:rPr>
            </w:pPr>
            <w:r w:rsidRPr="00887285">
              <w:rPr>
                <w:rFonts w:ascii="Arial" w:hAnsi="Arial" w:cs="Arial"/>
                <w:b/>
                <w:bCs/>
                <w:sz w:val="18"/>
                <w:szCs w:val="18"/>
                <w:lang w:val="en-US"/>
              </w:rPr>
              <w:t xml:space="preserve">Consolidated </w:t>
            </w:r>
          </w:p>
          <w:p w14:paraId="208B7AF9" w14:textId="77777777" w:rsidR="0031653F" w:rsidRPr="00887285" w:rsidRDefault="0031653F" w:rsidP="004411E5">
            <w:pPr>
              <w:ind w:right="-72"/>
              <w:jc w:val="right"/>
              <w:rPr>
                <w:rFonts w:ascii="Arial" w:hAnsi="Arial" w:cs="Arial"/>
                <w:b/>
                <w:bCs/>
                <w:sz w:val="18"/>
                <w:szCs w:val="18"/>
              </w:rPr>
            </w:pPr>
            <w:r w:rsidRPr="00887285">
              <w:rPr>
                <w:rFonts w:ascii="Arial" w:hAnsi="Arial" w:cs="Arial"/>
                <w:b/>
                <w:bCs/>
                <w:sz w:val="18"/>
                <w:szCs w:val="18"/>
                <w:lang w:val="en-US"/>
              </w:rPr>
              <w:t>financial statements</w:t>
            </w:r>
          </w:p>
        </w:tc>
        <w:tc>
          <w:tcPr>
            <w:tcW w:w="2880" w:type="dxa"/>
            <w:gridSpan w:val="2"/>
            <w:tcBorders>
              <w:top w:val="single" w:sz="4" w:space="0" w:color="auto"/>
              <w:bottom w:val="single" w:sz="4" w:space="0" w:color="auto"/>
            </w:tcBorders>
          </w:tcPr>
          <w:p w14:paraId="21F96718" w14:textId="77777777" w:rsidR="0031653F" w:rsidRPr="00887285" w:rsidRDefault="0031653F" w:rsidP="004411E5">
            <w:pPr>
              <w:ind w:right="-72"/>
              <w:jc w:val="right"/>
              <w:rPr>
                <w:rFonts w:ascii="Arial" w:hAnsi="Arial" w:cs="Arial"/>
                <w:b/>
                <w:bCs/>
                <w:sz w:val="18"/>
                <w:szCs w:val="18"/>
              </w:rPr>
            </w:pPr>
            <w:r w:rsidRPr="00887285">
              <w:rPr>
                <w:rFonts w:ascii="Arial" w:hAnsi="Arial" w:cs="Arial"/>
                <w:b/>
                <w:bCs/>
                <w:sz w:val="18"/>
                <w:szCs w:val="18"/>
              </w:rPr>
              <w:t xml:space="preserve">Separate </w:t>
            </w:r>
          </w:p>
          <w:p w14:paraId="77F4C5E1" w14:textId="77777777" w:rsidR="0031653F" w:rsidRPr="00887285" w:rsidRDefault="0031653F" w:rsidP="004411E5">
            <w:pPr>
              <w:ind w:right="-72"/>
              <w:jc w:val="right"/>
              <w:rPr>
                <w:rFonts w:ascii="Arial" w:hAnsi="Arial" w:cs="Arial"/>
                <w:b/>
                <w:bCs/>
                <w:sz w:val="18"/>
                <w:szCs w:val="18"/>
              </w:rPr>
            </w:pPr>
            <w:r w:rsidRPr="00887285">
              <w:rPr>
                <w:rFonts w:ascii="Arial" w:hAnsi="Arial" w:cs="Arial"/>
                <w:b/>
                <w:bCs/>
                <w:sz w:val="18"/>
                <w:szCs w:val="18"/>
              </w:rPr>
              <w:t>financial statements</w:t>
            </w:r>
          </w:p>
        </w:tc>
      </w:tr>
      <w:tr w:rsidR="0031653F" w:rsidRPr="00887285" w14:paraId="59588D3F" w14:textId="77777777" w:rsidTr="004411E5">
        <w:tc>
          <w:tcPr>
            <w:tcW w:w="3701" w:type="dxa"/>
          </w:tcPr>
          <w:p w14:paraId="466F5FDA" w14:textId="77777777" w:rsidR="0031653F" w:rsidRPr="00887285" w:rsidRDefault="0031653F" w:rsidP="004411E5">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p>
        </w:tc>
        <w:tc>
          <w:tcPr>
            <w:tcW w:w="1440" w:type="dxa"/>
            <w:tcBorders>
              <w:top w:val="single" w:sz="4" w:space="0" w:color="auto"/>
            </w:tcBorders>
          </w:tcPr>
          <w:p w14:paraId="39BD0710" w14:textId="77777777" w:rsidR="0031653F" w:rsidRPr="00887285" w:rsidRDefault="0031653F" w:rsidP="004411E5">
            <w:pPr>
              <w:ind w:right="-72"/>
              <w:jc w:val="right"/>
              <w:rPr>
                <w:rFonts w:ascii="Arial" w:hAnsi="Arial" w:cs="Arial"/>
                <w:b/>
                <w:bCs/>
                <w:sz w:val="18"/>
                <w:szCs w:val="18"/>
              </w:rPr>
            </w:pPr>
            <w:r w:rsidRPr="00887285">
              <w:rPr>
                <w:rFonts w:ascii="Arial" w:hAnsi="Arial" w:cs="Arial"/>
                <w:b/>
                <w:bCs/>
                <w:sz w:val="18"/>
                <w:szCs w:val="18"/>
              </w:rPr>
              <w:t>2020</w:t>
            </w:r>
          </w:p>
        </w:tc>
        <w:tc>
          <w:tcPr>
            <w:tcW w:w="1440" w:type="dxa"/>
            <w:tcBorders>
              <w:top w:val="single" w:sz="4" w:space="0" w:color="auto"/>
            </w:tcBorders>
          </w:tcPr>
          <w:p w14:paraId="23C4B4A0" w14:textId="77777777" w:rsidR="0031653F" w:rsidRPr="00887285" w:rsidRDefault="0031653F" w:rsidP="004411E5">
            <w:pPr>
              <w:ind w:right="-72"/>
              <w:jc w:val="right"/>
              <w:rPr>
                <w:rFonts w:ascii="Arial" w:hAnsi="Arial" w:cs="Arial"/>
                <w:b/>
                <w:bCs/>
                <w:sz w:val="18"/>
                <w:szCs w:val="18"/>
              </w:rPr>
            </w:pPr>
            <w:r w:rsidRPr="00887285">
              <w:rPr>
                <w:rFonts w:ascii="Arial" w:hAnsi="Arial" w:cs="Arial"/>
                <w:b/>
                <w:bCs/>
                <w:sz w:val="18"/>
                <w:szCs w:val="18"/>
              </w:rPr>
              <w:t>2019</w:t>
            </w:r>
          </w:p>
        </w:tc>
        <w:tc>
          <w:tcPr>
            <w:tcW w:w="1440" w:type="dxa"/>
            <w:tcBorders>
              <w:top w:val="single" w:sz="4" w:space="0" w:color="auto"/>
            </w:tcBorders>
          </w:tcPr>
          <w:p w14:paraId="4C52205C" w14:textId="77777777" w:rsidR="0031653F" w:rsidRPr="00887285" w:rsidRDefault="0031653F" w:rsidP="004411E5">
            <w:pPr>
              <w:ind w:right="-72"/>
              <w:jc w:val="right"/>
              <w:rPr>
                <w:rFonts w:ascii="Arial" w:hAnsi="Arial" w:cs="Arial"/>
                <w:b/>
                <w:bCs/>
                <w:sz w:val="18"/>
                <w:szCs w:val="18"/>
              </w:rPr>
            </w:pPr>
            <w:r w:rsidRPr="00887285">
              <w:rPr>
                <w:rFonts w:ascii="Arial" w:hAnsi="Arial" w:cs="Arial"/>
                <w:b/>
                <w:bCs/>
                <w:sz w:val="18"/>
                <w:szCs w:val="18"/>
              </w:rPr>
              <w:t>2020</w:t>
            </w:r>
          </w:p>
        </w:tc>
        <w:tc>
          <w:tcPr>
            <w:tcW w:w="1440" w:type="dxa"/>
            <w:tcBorders>
              <w:top w:val="single" w:sz="4" w:space="0" w:color="auto"/>
            </w:tcBorders>
          </w:tcPr>
          <w:p w14:paraId="05B05925" w14:textId="77777777" w:rsidR="0031653F" w:rsidRPr="00887285" w:rsidRDefault="0031653F" w:rsidP="004411E5">
            <w:pPr>
              <w:ind w:right="-72"/>
              <w:jc w:val="right"/>
              <w:rPr>
                <w:rFonts w:ascii="Arial" w:hAnsi="Arial" w:cs="Arial"/>
                <w:b/>
                <w:bCs/>
                <w:sz w:val="18"/>
                <w:szCs w:val="18"/>
              </w:rPr>
            </w:pPr>
            <w:r w:rsidRPr="00887285">
              <w:rPr>
                <w:rFonts w:ascii="Arial" w:hAnsi="Arial" w:cs="Arial"/>
                <w:b/>
                <w:bCs/>
                <w:sz w:val="18"/>
                <w:szCs w:val="18"/>
              </w:rPr>
              <w:t>2019</w:t>
            </w:r>
          </w:p>
        </w:tc>
      </w:tr>
      <w:tr w:rsidR="0031653F" w:rsidRPr="00887285" w14:paraId="1ECF0657" w14:textId="77777777" w:rsidTr="004411E5">
        <w:tc>
          <w:tcPr>
            <w:tcW w:w="3701" w:type="dxa"/>
          </w:tcPr>
          <w:p w14:paraId="352F9B8E" w14:textId="77777777" w:rsidR="0031653F" w:rsidRPr="00887285" w:rsidRDefault="0031653F" w:rsidP="004411E5">
            <w:pPr>
              <w:ind w:left="-101"/>
              <w:rPr>
                <w:rFonts w:ascii="Arial" w:hAnsi="Arial" w:cs="Arial"/>
                <w:sz w:val="18"/>
                <w:szCs w:val="18"/>
              </w:rPr>
            </w:pPr>
          </w:p>
        </w:tc>
        <w:tc>
          <w:tcPr>
            <w:tcW w:w="1440" w:type="dxa"/>
            <w:tcBorders>
              <w:top w:val="single" w:sz="4" w:space="0" w:color="auto"/>
            </w:tcBorders>
            <w:shd w:val="clear" w:color="auto" w:fill="FAFAFA"/>
          </w:tcPr>
          <w:p w14:paraId="7E6F5F1D" w14:textId="77777777" w:rsidR="0031653F" w:rsidRPr="00887285" w:rsidRDefault="0031653F" w:rsidP="004411E5">
            <w:pPr>
              <w:ind w:right="-72"/>
              <w:rPr>
                <w:rFonts w:ascii="Arial" w:hAnsi="Arial" w:cs="Arial"/>
                <w:sz w:val="18"/>
                <w:szCs w:val="18"/>
              </w:rPr>
            </w:pPr>
          </w:p>
        </w:tc>
        <w:tc>
          <w:tcPr>
            <w:tcW w:w="1440" w:type="dxa"/>
            <w:tcBorders>
              <w:top w:val="single" w:sz="4" w:space="0" w:color="auto"/>
            </w:tcBorders>
          </w:tcPr>
          <w:p w14:paraId="11A0D526" w14:textId="77777777" w:rsidR="0031653F" w:rsidRPr="00887285" w:rsidRDefault="0031653F" w:rsidP="004411E5">
            <w:pPr>
              <w:ind w:right="-72"/>
              <w:rPr>
                <w:rFonts w:ascii="Arial" w:hAnsi="Arial" w:cs="Arial"/>
                <w:sz w:val="18"/>
                <w:szCs w:val="18"/>
              </w:rPr>
            </w:pPr>
          </w:p>
        </w:tc>
        <w:tc>
          <w:tcPr>
            <w:tcW w:w="1440" w:type="dxa"/>
            <w:tcBorders>
              <w:top w:val="single" w:sz="4" w:space="0" w:color="auto"/>
            </w:tcBorders>
            <w:shd w:val="clear" w:color="auto" w:fill="FAFAFA"/>
          </w:tcPr>
          <w:p w14:paraId="621DBEC9" w14:textId="77777777" w:rsidR="0031653F" w:rsidRPr="00887285" w:rsidRDefault="0031653F" w:rsidP="004411E5">
            <w:pPr>
              <w:ind w:right="-72"/>
              <w:rPr>
                <w:rFonts w:ascii="Arial" w:hAnsi="Arial" w:cs="Arial"/>
                <w:sz w:val="18"/>
                <w:szCs w:val="18"/>
              </w:rPr>
            </w:pPr>
          </w:p>
        </w:tc>
        <w:tc>
          <w:tcPr>
            <w:tcW w:w="1440" w:type="dxa"/>
            <w:tcBorders>
              <w:top w:val="single" w:sz="4" w:space="0" w:color="auto"/>
            </w:tcBorders>
          </w:tcPr>
          <w:p w14:paraId="2A2D16C3" w14:textId="77777777" w:rsidR="0031653F" w:rsidRPr="00887285" w:rsidRDefault="0031653F" w:rsidP="004411E5">
            <w:pPr>
              <w:ind w:right="-72"/>
              <w:rPr>
                <w:rFonts w:ascii="Arial" w:hAnsi="Arial" w:cs="Arial"/>
                <w:sz w:val="18"/>
                <w:szCs w:val="18"/>
              </w:rPr>
            </w:pPr>
          </w:p>
        </w:tc>
      </w:tr>
      <w:tr w:rsidR="0031653F" w:rsidRPr="00887285" w14:paraId="64CF73EC" w14:textId="77777777" w:rsidTr="004411E5">
        <w:tc>
          <w:tcPr>
            <w:tcW w:w="3701" w:type="dxa"/>
          </w:tcPr>
          <w:p w14:paraId="073306BC" w14:textId="77777777" w:rsidR="0031653F" w:rsidRPr="00887285" w:rsidRDefault="0031653F" w:rsidP="004411E5">
            <w:pPr>
              <w:ind w:left="-101"/>
              <w:jc w:val="both"/>
              <w:rPr>
                <w:rFonts w:ascii="Arial" w:hAnsi="Arial" w:cs="Arial"/>
                <w:sz w:val="18"/>
                <w:szCs w:val="18"/>
              </w:rPr>
            </w:pPr>
            <w:r w:rsidRPr="00887285">
              <w:rPr>
                <w:rFonts w:ascii="Arial" w:hAnsi="Arial" w:cs="Arial"/>
                <w:sz w:val="18"/>
                <w:szCs w:val="18"/>
              </w:rPr>
              <w:t xml:space="preserve">Net profit attributable to owners </w:t>
            </w:r>
          </w:p>
        </w:tc>
        <w:tc>
          <w:tcPr>
            <w:tcW w:w="1440" w:type="dxa"/>
            <w:shd w:val="clear" w:color="auto" w:fill="FAFAFA"/>
            <w:vAlign w:val="bottom"/>
          </w:tcPr>
          <w:p w14:paraId="4B960694" w14:textId="77777777" w:rsidR="0031653F" w:rsidRPr="00887285" w:rsidRDefault="0031653F" w:rsidP="004411E5">
            <w:pPr>
              <w:ind w:right="-72"/>
              <w:jc w:val="right"/>
              <w:rPr>
                <w:rFonts w:ascii="Arial" w:hAnsi="Arial" w:cs="Arial"/>
                <w:sz w:val="18"/>
                <w:szCs w:val="18"/>
                <w:lang w:val="en-US"/>
              </w:rPr>
            </w:pPr>
          </w:p>
        </w:tc>
        <w:tc>
          <w:tcPr>
            <w:tcW w:w="1440" w:type="dxa"/>
            <w:vAlign w:val="bottom"/>
          </w:tcPr>
          <w:p w14:paraId="55874304" w14:textId="77777777" w:rsidR="0031653F" w:rsidRPr="00887285" w:rsidRDefault="0031653F" w:rsidP="004411E5">
            <w:pPr>
              <w:ind w:right="-72"/>
              <w:jc w:val="right"/>
              <w:rPr>
                <w:rFonts w:ascii="Arial" w:hAnsi="Arial" w:cs="Arial"/>
                <w:sz w:val="18"/>
                <w:szCs w:val="18"/>
                <w:lang w:val="en-US"/>
              </w:rPr>
            </w:pPr>
          </w:p>
        </w:tc>
        <w:tc>
          <w:tcPr>
            <w:tcW w:w="1440" w:type="dxa"/>
            <w:shd w:val="clear" w:color="auto" w:fill="FAFAFA"/>
            <w:vAlign w:val="bottom"/>
          </w:tcPr>
          <w:p w14:paraId="4122D5D5" w14:textId="77777777" w:rsidR="0031653F" w:rsidRPr="00887285" w:rsidRDefault="0031653F" w:rsidP="004411E5">
            <w:pPr>
              <w:ind w:right="-72"/>
              <w:jc w:val="right"/>
              <w:rPr>
                <w:rFonts w:ascii="Arial" w:hAnsi="Arial" w:cs="Arial"/>
                <w:sz w:val="18"/>
                <w:szCs w:val="18"/>
                <w:lang w:val="en-US"/>
              </w:rPr>
            </w:pPr>
          </w:p>
        </w:tc>
        <w:tc>
          <w:tcPr>
            <w:tcW w:w="1440" w:type="dxa"/>
            <w:vAlign w:val="bottom"/>
          </w:tcPr>
          <w:p w14:paraId="70721D00" w14:textId="77777777" w:rsidR="0031653F" w:rsidRPr="00887285" w:rsidRDefault="0031653F" w:rsidP="004411E5">
            <w:pPr>
              <w:ind w:right="-72"/>
              <w:jc w:val="right"/>
              <w:rPr>
                <w:rFonts w:ascii="Arial" w:hAnsi="Arial" w:cs="Arial"/>
                <w:sz w:val="18"/>
                <w:szCs w:val="18"/>
                <w:lang w:val="en-US"/>
              </w:rPr>
            </w:pPr>
          </w:p>
        </w:tc>
      </w:tr>
      <w:tr w:rsidR="00C86966" w:rsidRPr="00887285" w14:paraId="18F6C55E" w14:textId="77777777" w:rsidTr="004411E5">
        <w:tc>
          <w:tcPr>
            <w:tcW w:w="3701" w:type="dxa"/>
          </w:tcPr>
          <w:p w14:paraId="059F065F" w14:textId="77777777" w:rsidR="00C86966" w:rsidRPr="00887285" w:rsidRDefault="00C86966" w:rsidP="00C86966">
            <w:pPr>
              <w:ind w:left="-101"/>
              <w:jc w:val="both"/>
              <w:rPr>
                <w:rFonts w:ascii="Arial" w:hAnsi="Arial" w:cs="Arial"/>
                <w:sz w:val="18"/>
                <w:szCs w:val="18"/>
              </w:rPr>
            </w:pPr>
            <w:r w:rsidRPr="00887285">
              <w:rPr>
                <w:rFonts w:ascii="Arial" w:hAnsi="Arial" w:cs="Arial"/>
                <w:sz w:val="18"/>
                <w:szCs w:val="18"/>
              </w:rPr>
              <w:t xml:space="preserve">   of the parent (Baht)</w:t>
            </w:r>
          </w:p>
        </w:tc>
        <w:tc>
          <w:tcPr>
            <w:tcW w:w="1440" w:type="dxa"/>
            <w:shd w:val="clear" w:color="auto" w:fill="FAFAFA"/>
            <w:vAlign w:val="bottom"/>
          </w:tcPr>
          <w:p w14:paraId="40C411A0" w14:textId="77777777" w:rsidR="00C86966" w:rsidRPr="00887285" w:rsidRDefault="00F107CA" w:rsidP="00C86966">
            <w:pPr>
              <w:tabs>
                <w:tab w:val="left" w:pos="1134"/>
                <w:tab w:val="left" w:pos="1276"/>
                <w:tab w:val="center" w:pos="3402"/>
                <w:tab w:val="center" w:pos="4536"/>
                <w:tab w:val="center" w:pos="5670"/>
                <w:tab w:val="center" w:pos="6804"/>
                <w:tab w:val="right" w:pos="7655"/>
              </w:tabs>
              <w:ind w:right="-72"/>
              <w:jc w:val="right"/>
              <w:rPr>
                <w:rFonts w:ascii="Arial" w:hAnsi="Arial" w:cs="Arial"/>
                <w:spacing w:val="-4"/>
                <w:sz w:val="18"/>
                <w:szCs w:val="18"/>
                <w:lang w:val="en-US"/>
              </w:rPr>
            </w:pPr>
            <w:r w:rsidRPr="00887285">
              <w:rPr>
                <w:rFonts w:ascii="Arial" w:hAnsi="Arial" w:cs="Arial"/>
                <w:spacing w:val="-4"/>
                <w:sz w:val="18"/>
                <w:szCs w:val="18"/>
                <w:lang w:val="en-US"/>
              </w:rPr>
              <w:t>8</w:t>
            </w:r>
            <w:r w:rsidR="00C86966" w:rsidRPr="00887285">
              <w:rPr>
                <w:rFonts w:ascii="Arial" w:hAnsi="Arial" w:cs="Arial"/>
                <w:spacing w:val="-4"/>
                <w:sz w:val="18"/>
                <w:szCs w:val="18"/>
                <w:lang w:val="en-US"/>
              </w:rPr>
              <w:t>,</w:t>
            </w:r>
            <w:r w:rsidRPr="00887285">
              <w:rPr>
                <w:rFonts w:ascii="Arial" w:hAnsi="Arial" w:cs="Arial"/>
                <w:spacing w:val="-4"/>
                <w:sz w:val="18"/>
                <w:szCs w:val="18"/>
                <w:lang w:val="en-US"/>
              </w:rPr>
              <w:t>733</w:t>
            </w:r>
            <w:r w:rsidR="00C86966" w:rsidRPr="00887285">
              <w:rPr>
                <w:rFonts w:ascii="Arial" w:hAnsi="Arial" w:cs="Arial"/>
                <w:spacing w:val="-4"/>
                <w:sz w:val="18"/>
                <w:szCs w:val="18"/>
                <w:lang w:val="en-US"/>
              </w:rPr>
              <w:t>,</w:t>
            </w:r>
            <w:r w:rsidRPr="00887285">
              <w:rPr>
                <w:rFonts w:ascii="Arial" w:hAnsi="Arial" w:cs="Arial"/>
                <w:spacing w:val="-4"/>
                <w:sz w:val="18"/>
                <w:szCs w:val="18"/>
                <w:lang w:val="en-US"/>
              </w:rPr>
              <w:t>030</w:t>
            </w:r>
            <w:r w:rsidR="00C86966" w:rsidRPr="00887285">
              <w:rPr>
                <w:rFonts w:ascii="Arial" w:hAnsi="Arial" w:cs="Arial"/>
                <w:spacing w:val="-4"/>
                <w:sz w:val="18"/>
                <w:szCs w:val="18"/>
                <w:lang w:val="en-US"/>
              </w:rPr>
              <w:t>,</w:t>
            </w:r>
            <w:r w:rsidRPr="00887285">
              <w:rPr>
                <w:rFonts w:ascii="Arial" w:hAnsi="Arial" w:cs="Arial"/>
                <w:spacing w:val="-4"/>
                <w:sz w:val="18"/>
                <w:szCs w:val="18"/>
                <w:lang w:val="en-US"/>
              </w:rPr>
              <w:t>898</w:t>
            </w:r>
          </w:p>
        </w:tc>
        <w:tc>
          <w:tcPr>
            <w:tcW w:w="1440" w:type="dxa"/>
            <w:vAlign w:val="bottom"/>
          </w:tcPr>
          <w:p w14:paraId="3CE4F9EC" w14:textId="77777777" w:rsidR="00C86966" w:rsidRPr="00887285" w:rsidRDefault="00C86966" w:rsidP="00C86966">
            <w:pPr>
              <w:tabs>
                <w:tab w:val="left" w:pos="1134"/>
                <w:tab w:val="left" w:pos="1276"/>
                <w:tab w:val="center" w:pos="3402"/>
                <w:tab w:val="center" w:pos="4536"/>
                <w:tab w:val="center" w:pos="5670"/>
                <w:tab w:val="center" w:pos="6804"/>
                <w:tab w:val="right" w:pos="7655"/>
              </w:tabs>
              <w:ind w:right="-72"/>
              <w:jc w:val="right"/>
              <w:rPr>
                <w:rFonts w:ascii="Arial" w:hAnsi="Arial" w:cs="Arial"/>
                <w:spacing w:val="-4"/>
                <w:sz w:val="18"/>
                <w:szCs w:val="18"/>
                <w:lang w:val="en-US"/>
              </w:rPr>
            </w:pPr>
            <w:r w:rsidRPr="00887285">
              <w:rPr>
                <w:rFonts w:ascii="Arial" w:hAnsi="Arial" w:cs="Arial"/>
                <w:spacing w:val="-4"/>
                <w:sz w:val="18"/>
                <w:szCs w:val="18"/>
              </w:rPr>
              <w:t>13,059,235,793</w:t>
            </w:r>
          </w:p>
        </w:tc>
        <w:tc>
          <w:tcPr>
            <w:tcW w:w="1440" w:type="dxa"/>
            <w:shd w:val="clear" w:color="auto" w:fill="FAFAFA"/>
            <w:vAlign w:val="bottom"/>
          </w:tcPr>
          <w:p w14:paraId="3754A18F" w14:textId="77777777" w:rsidR="00C86966" w:rsidRPr="00887285" w:rsidRDefault="00C86966" w:rsidP="00C86966">
            <w:pPr>
              <w:tabs>
                <w:tab w:val="left" w:pos="1134"/>
                <w:tab w:val="left" w:pos="1276"/>
                <w:tab w:val="center" w:pos="3402"/>
                <w:tab w:val="center" w:pos="4536"/>
                <w:tab w:val="center" w:pos="5670"/>
                <w:tab w:val="center" w:pos="6804"/>
                <w:tab w:val="right" w:pos="7655"/>
              </w:tabs>
              <w:ind w:right="-72"/>
              <w:jc w:val="right"/>
              <w:rPr>
                <w:rFonts w:ascii="Arial" w:hAnsi="Arial" w:cs="Arial"/>
                <w:spacing w:val="-4"/>
                <w:sz w:val="18"/>
                <w:szCs w:val="18"/>
              </w:rPr>
            </w:pPr>
            <w:r w:rsidRPr="00887285">
              <w:rPr>
                <w:rFonts w:ascii="Arial" w:hAnsi="Arial" w:cs="Arial"/>
                <w:spacing w:val="-4"/>
                <w:sz w:val="18"/>
                <w:szCs w:val="18"/>
              </w:rPr>
              <w:t>7,412,926,169</w:t>
            </w:r>
          </w:p>
        </w:tc>
        <w:tc>
          <w:tcPr>
            <w:tcW w:w="1440" w:type="dxa"/>
            <w:vAlign w:val="bottom"/>
          </w:tcPr>
          <w:p w14:paraId="44C6C816" w14:textId="77777777" w:rsidR="00C86966" w:rsidRPr="00887285" w:rsidRDefault="00C86966" w:rsidP="00C86966">
            <w:pPr>
              <w:tabs>
                <w:tab w:val="left" w:pos="1134"/>
                <w:tab w:val="left" w:pos="1276"/>
                <w:tab w:val="center" w:pos="3402"/>
                <w:tab w:val="center" w:pos="4536"/>
                <w:tab w:val="center" w:pos="5670"/>
                <w:tab w:val="center" w:pos="6804"/>
                <w:tab w:val="right" w:pos="7655"/>
              </w:tabs>
              <w:ind w:right="-72"/>
              <w:jc w:val="right"/>
              <w:rPr>
                <w:rFonts w:ascii="Arial" w:hAnsi="Arial" w:cs="Arial"/>
                <w:spacing w:val="-4"/>
                <w:sz w:val="18"/>
                <w:szCs w:val="18"/>
              </w:rPr>
            </w:pPr>
            <w:r w:rsidRPr="00887285">
              <w:rPr>
                <w:rFonts w:ascii="Arial" w:hAnsi="Arial" w:cs="Arial"/>
                <w:spacing w:val="-4"/>
                <w:sz w:val="18"/>
                <w:szCs w:val="18"/>
              </w:rPr>
              <w:t>7,290,114,094</w:t>
            </w:r>
          </w:p>
        </w:tc>
      </w:tr>
      <w:tr w:rsidR="00C86966" w:rsidRPr="00887285" w14:paraId="7AAA60AA" w14:textId="77777777" w:rsidTr="004411E5">
        <w:tc>
          <w:tcPr>
            <w:tcW w:w="3701" w:type="dxa"/>
          </w:tcPr>
          <w:p w14:paraId="4DFE64AA" w14:textId="77777777" w:rsidR="00C86966" w:rsidRPr="00887285" w:rsidRDefault="00C86966" w:rsidP="00C86966">
            <w:pPr>
              <w:ind w:left="-101"/>
              <w:jc w:val="both"/>
              <w:rPr>
                <w:rFonts w:ascii="Arial" w:hAnsi="Arial" w:cs="Arial"/>
                <w:sz w:val="18"/>
                <w:szCs w:val="18"/>
              </w:rPr>
            </w:pPr>
            <w:r w:rsidRPr="00887285">
              <w:rPr>
                <w:rFonts w:ascii="Arial" w:hAnsi="Arial" w:cs="Arial"/>
                <w:spacing w:val="-6"/>
                <w:sz w:val="18"/>
                <w:szCs w:val="18"/>
              </w:rPr>
              <w:t>Weighted average number</w:t>
            </w:r>
            <w:r w:rsidRPr="00887285">
              <w:rPr>
                <w:rFonts w:ascii="Arial" w:hAnsi="Arial" w:cs="Arial"/>
                <w:sz w:val="18"/>
                <w:szCs w:val="18"/>
              </w:rPr>
              <w:t xml:space="preserve"> of </w:t>
            </w:r>
          </w:p>
        </w:tc>
        <w:tc>
          <w:tcPr>
            <w:tcW w:w="1440" w:type="dxa"/>
            <w:shd w:val="clear" w:color="auto" w:fill="FAFAFA"/>
            <w:vAlign w:val="bottom"/>
          </w:tcPr>
          <w:p w14:paraId="3368AC78" w14:textId="77777777" w:rsidR="00C86966" w:rsidRPr="00887285" w:rsidRDefault="00C86966" w:rsidP="00C86966">
            <w:pPr>
              <w:ind w:right="-72"/>
              <w:jc w:val="right"/>
              <w:rPr>
                <w:rFonts w:ascii="Arial" w:hAnsi="Arial" w:cs="Arial"/>
                <w:sz w:val="18"/>
                <w:szCs w:val="18"/>
                <w:lang w:val="en-US"/>
              </w:rPr>
            </w:pPr>
          </w:p>
        </w:tc>
        <w:tc>
          <w:tcPr>
            <w:tcW w:w="1440" w:type="dxa"/>
            <w:vAlign w:val="bottom"/>
          </w:tcPr>
          <w:p w14:paraId="51AD41D9" w14:textId="77777777" w:rsidR="00C86966" w:rsidRPr="00887285" w:rsidRDefault="00C86966" w:rsidP="00C86966">
            <w:pPr>
              <w:ind w:right="-72"/>
              <w:jc w:val="right"/>
              <w:rPr>
                <w:rFonts w:ascii="Arial" w:hAnsi="Arial" w:cs="Arial"/>
                <w:sz w:val="18"/>
                <w:szCs w:val="18"/>
                <w:lang w:val="en-US"/>
              </w:rPr>
            </w:pPr>
          </w:p>
        </w:tc>
        <w:tc>
          <w:tcPr>
            <w:tcW w:w="1440" w:type="dxa"/>
            <w:shd w:val="clear" w:color="auto" w:fill="FAFAFA"/>
            <w:vAlign w:val="bottom"/>
          </w:tcPr>
          <w:p w14:paraId="7EC3FBE4" w14:textId="77777777" w:rsidR="00C86966" w:rsidRPr="00887285" w:rsidRDefault="00C86966" w:rsidP="00C86966">
            <w:pPr>
              <w:ind w:right="-72"/>
              <w:jc w:val="right"/>
              <w:rPr>
                <w:rFonts w:ascii="Arial" w:hAnsi="Arial" w:cs="Arial"/>
                <w:sz w:val="18"/>
                <w:szCs w:val="18"/>
                <w:lang w:val="en-US"/>
              </w:rPr>
            </w:pPr>
          </w:p>
        </w:tc>
        <w:tc>
          <w:tcPr>
            <w:tcW w:w="1440" w:type="dxa"/>
            <w:vAlign w:val="bottom"/>
          </w:tcPr>
          <w:p w14:paraId="3FA366C5" w14:textId="77777777" w:rsidR="00C86966" w:rsidRPr="00887285" w:rsidRDefault="00C86966" w:rsidP="00C86966">
            <w:pPr>
              <w:ind w:right="-72"/>
              <w:jc w:val="right"/>
              <w:rPr>
                <w:rFonts w:ascii="Arial" w:hAnsi="Arial" w:cs="Arial"/>
                <w:sz w:val="18"/>
                <w:szCs w:val="18"/>
                <w:lang w:val="en-US"/>
              </w:rPr>
            </w:pPr>
          </w:p>
        </w:tc>
      </w:tr>
      <w:tr w:rsidR="00C86966" w:rsidRPr="00887285" w14:paraId="1DE8ED59" w14:textId="77777777" w:rsidTr="004411E5">
        <w:tc>
          <w:tcPr>
            <w:tcW w:w="3701" w:type="dxa"/>
          </w:tcPr>
          <w:p w14:paraId="754B5670" w14:textId="77777777" w:rsidR="00C86966" w:rsidRPr="00887285" w:rsidRDefault="00C86966" w:rsidP="00C86966">
            <w:pPr>
              <w:ind w:left="-101"/>
              <w:jc w:val="both"/>
              <w:rPr>
                <w:rFonts w:ascii="Arial" w:hAnsi="Arial" w:cs="Arial"/>
                <w:sz w:val="18"/>
                <w:szCs w:val="18"/>
              </w:rPr>
            </w:pPr>
            <w:r w:rsidRPr="00887285">
              <w:rPr>
                <w:rFonts w:ascii="Arial" w:hAnsi="Arial" w:cs="Arial"/>
                <w:sz w:val="18"/>
                <w:szCs w:val="18"/>
              </w:rPr>
              <w:t xml:space="preserve">   ordinary share in issue (Shares)</w:t>
            </w:r>
          </w:p>
        </w:tc>
        <w:tc>
          <w:tcPr>
            <w:tcW w:w="1440" w:type="dxa"/>
            <w:shd w:val="clear" w:color="auto" w:fill="FAFAFA"/>
            <w:vAlign w:val="bottom"/>
          </w:tcPr>
          <w:p w14:paraId="663FEA1E" w14:textId="77777777" w:rsidR="00C86966" w:rsidRPr="00887285" w:rsidRDefault="00C86966" w:rsidP="00C86966">
            <w:pPr>
              <w:tabs>
                <w:tab w:val="left" w:pos="1134"/>
                <w:tab w:val="left" w:pos="1276"/>
                <w:tab w:val="center" w:pos="3402"/>
                <w:tab w:val="center" w:pos="4536"/>
                <w:tab w:val="center" w:pos="5670"/>
                <w:tab w:val="center" w:pos="6804"/>
                <w:tab w:val="right" w:pos="7655"/>
              </w:tabs>
              <w:ind w:right="-72"/>
              <w:jc w:val="right"/>
              <w:rPr>
                <w:rFonts w:ascii="Arial" w:hAnsi="Arial" w:cs="Arial"/>
                <w:spacing w:val="-4"/>
                <w:sz w:val="18"/>
                <w:szCs w:val="18"/>
                <w:lang w:val="en-US"/>
              </w:rPr>
            </w:pPr>
            <w:r w:rsidRPr="00887285">
              <w:rPr>
                <w:rFonts w:ascii="Arial" w:hAnsi="Arial" w:cs="Arial"/>
                <w:spacing w:val="-4"/>
                <w:sz w:val="18"/>
                <w:szCs w:val="18"/>
              </w:rPr>
              <w:t>526</w:t>
            </w:r>
            <w:r w:rsidRPr="00887285">
              <w:rPr>
                <w:rFonts w:ascii="Arial" w:hAnsi="Arial" w:cs="Arial"/>
                <w:spacing w:val="-4"/>
                <w:sz w:val="18"/>
                <w:szCs w:val="18"/>
                <w:lang w:val="en-US"/>
              </w:rPr>
              <w:t>,</w:t>
            </w:r>
            <w:r w:rsidRPr="00887285">
              <w:rPr>
                <w:rFonts w:ascii="Arial" w:hAnsi="Arial" w:cs="Arial"/>
                <w:spacing w:val="-4"/>
                <w:sz w:val="18"/>
                <w:szCs w:val="18"/>
              </w:rPr>
              <w:t>465</w:t>
            </w:r>
            <w:r w:rsidRPr="00887285">
              <w:rPr>
                <w:rFonts w:ascii="Arial" w:hAnsi="Arial" w:cs="Arial"/>
                <w:spacing w:val="-4"/>
                <w:sz w:val="18"/>
                <w:szCs w:val="18"/>
                <w:lang w:val="en-US"/>
              </w:rPr>
              <w:t>,</w:t>
            </w:r>
            <w:r w:rsidRPr="00887285">
              <w:rPr>
                <w:rFonts w:ascii="Arial" w:hAnsi="Arial" w:cs="Arial"/>
                <w:spacing w:val="-4"/>
                <w:sz w:val="18"/>
                <w:szCs w:val="18"/>
              </w:rPr>
              <w:t>000</w:t>
            </w:r>
          </w:p>
        </w:tc>
        <w:tc>
          <w:tcPr>
            <w:tcW w:w="1440" w:type="dxa"/>
            <w:vAlign w:val="bottom"/>
          </w:tcPr>
          <w:p w14:paraId="3D055C3D" w14:textId="77777777" w:rsidR="00C86966" w:rsidRPr="00887285" w:rsidRDefault="00C86966" w:rsidP="00C86966">
            <w:pPr>
              <w:tabs>
                <w:tab w:val="left" w:pos="1134"/>
                <w:tab w:val="left" w:pos="1276"/>
                <w:tab w:val="center" w:pos="3402"/>
                <w:tab w:val="center" w:pos="4536"/>
                <w:tab w:val="center" w:pos="5670"/>
                <w:tab w:val="center" w:pos="6804"/>
                <w:tab w:val="right" w:pos="7655"/>
              </w:tabs>
              <w:ind w:right="-72"/>
              <w:jc w:val="right"/>
              <w:rPr>
                <w:rFonts w:ascii="Arial" w:hAnsi="Arial" w:cs="Arial"/>
                <w:spacing w:val="-4"/>
                <w:sz w:val="18"/>
                <w:szCs w:val="18"/>
                <w:lang w:val="en-US"/>
              </w:rPr>
            </w:pPr>
            <w:r w:rsidRPr="00887285">
              <w:rPr>
                <w:rFonts w:ascii="Arial" w:hAnsi="Arial" w:cs="Arial"/>
                <w:spacing w:val="-4"/>
                <w:sz w:val="18"/>
                <w:szCs w:val="18"/>
              </w:rPr>
              <w:t>526</w:t>
            </w:r>
            <w:r w:rsidRPr="00887285">
              <w:rPr>
                <w:rFonts w:ascii="Arial" w:hAnsi="Arial" w:cs="Arial"/>
                <w:spacing w:val="-4"/>
                <w:sz w:val="18"/>
                <w:szCs w:val="18"/>
                <w:lang w:val="en-US"/>
              </w:rPr>
              <w:t>,</w:t>
            </w:r>
            <w:r w:rsidRPr="00887285">
              <w:rPr>
                <w:rFonts w:ascii="Arial" w:hAnsi="Arial" w:cs="Arial"/>
                <w:spacing w:val="-4"/>
                <w:sz w:val="18"/>
                <w:szCs w:val="18"/>
              </w:rPr>
              <w:t>465</w:t>
            </w:r>
            <w:r w:rsidRPr="00887285">
              <w:rPr>
                <w:rFonts w:ascii="Arial" w:hAnsi="Arial" w:cs="Arial"/>
                <w:spacing w:val="-4"/>
                <w:sz w:val="18"/>
                <w:szCs w:val="18"/>
                <w:lang w:val="en-US"/>
              </w:rPr>
              <w:t>,</w:t>
            </w:r>
            <w:r w:rsidRPr="00887285">
              <w:rPr>
                <w:rFonts w:ascii="Arial" w:hAnsi="Arial" w:cs="Arial"/>
                <w:spacing w:val="-4"/>
                <w:sz w:val="18"/>
                <w:szCs w:val="18"/>
              </w:rPr>
              <w:t>000</w:t>
            </w:r>
          </w:p>
        </w:tc>
        <w:tc>
          <w:tcPr>
            <w:tcW w:w="1440" w:type="dxa"/>
            <w:shd w:val="clear" w:color="auto" w:fill="FAFAFA"/>
            <w:vAlign w:val="bottom"/>
          </w:tcPr>
          <w:p w14:paraId="11B053C0" w14:textId="77777777" w:rsidR="00C86966" w:rsidRPr="00887285" w:rsidRDefault="00C86966" w:rsidP="00C86966">
            <w:pPr>
              <w:tabs>
                <w:tab w:val="left" w:pos="1134"/>
                <w:tab w:val="left" w:pos="1276"/>
                <w:tab w:val="center" w:pos="3402"/>
                <w:tab w:val="center" w:pos="4536"/>
                <w:tab w:val="center" w:pos="5670"/>
                <w:tab w:val="center" w:pos="6804"/>
                <w:tab w:val="right" w:pos="7655"/>
              </w:tabs>
              <w:ind w:right="-72"/>
              <w:jc w:val="right"/>
              <w:rPr>
                <w:rFonts w:ascii="Arial" w:hAnsi="Arial" w:cs="Arial"/>
                <w:spacing w:val="-4"/>
                <w:sz w:val="18"/>
                <w:szCs w:val="18"/>
                <w:lang w:val="en-US"/>
              </w:rPr>
            </w:pPr>
            <w:r w:rsidRPr="00887285">
              <w:rPr>
                <w:rFonts w:ascii="Arial" w:hAnsi="Arial" w:cs="Arial"/>
                <w:spacing w:val="-4"/>
                <w:sz w:val="18"/>
                <w:szCs w:val="18"/>
              </w:rPr>
              <w:t>526</w:t>
            </w:r>
            <w:r w:rsidRPr="00887285">
              <w:rPr>
                <w:rFonts w:ascii="Arial" w:hAnsi="Arial" w:cs="Arial"/>
                <w:spacing w:val="-4"/>
                <w:sz w:val="18"/>
                <w:szCs w:val="18"/>
                <w:lang w:val="en-US"/>
              </w:rPr>
              <w:t>,</w:t>
            </w:r>
            <w:r w:rsidRPr="00887285">
              <w:rPr>
                <w:rFonts w:ascii="Arial" w:hAnsi="Arial" w:cs="Arial"/>
                <w:spacing w:val="-4"/>
                <w:sz w:val="18"/>
                <w:szCs w:val="18"/>
              </w:rPr>
              <w:t>465</w:t>
            </w:r>
            <w:r w:rsidRPr="00887285">
              <w:rPr>
                <w:rFonts w:ascii="Arial" w:hAnsi="Arial" w:cs="Arial"/>
                <w:spacing w:val="-4"/>
                <w:sz w:val="18"/>
                <w:szCs w:val="18"/>
                <w:lang w:val="en-US"/>
              </w:rPr>
              <w:t>,</w:t>
            </w:r>
            <w:r w:rsidRPr="00887285">
              <w:rPr>
                <w:rFonts w:ascii="Arial" w:hAnsi="Arial" w:cs="Arial"/>
                <w:spacing w:val="-4"/>
                <w:sz w:val="18"/>
                <w:szCs w:val="18"/>
              </w:rPr>
              <w:t>000</w:t>
            </w:r>
          </w:p>
        </w:tc>
        <w:tc>
          <w:tcPr>
            <w:tcW w:w="1440" w:type="dxa"/>
            <w:vAlign w:val="bottom"/>
          </w:tcPr>
          <w:p w14:paraId="34899A15" w14:textId="77777777" w:rsidR="00C86966" w:rsidRPr="00887285" w:rsidRDefault="00C86966" w:rsidP="00C86966">
            <w:pPr>
              <w:tabs>
                <w:tab w:val="left" w:pos="1134"/>
                <w:tab w:val="left" w:pos="1276"/>
                <w:tab w:val="center" w:pos="3402"/>
                <w:tab w:val="center" w:pos="4536"/>
                <w:tab w:val="center" w:pos="5670"/>
                <w:tab w:val="center" w:pos="6804"/>
                <w:tab w:val="right" w:pos="7655"/>
              </w:tabs>
              <w:ind w:right="-72"/>
              <w:jc w:val="right"/>
              <w:rPr>
                <w:rFonts w:ascii="Arial" w:hAnsi="Arial" w:cs="Arial"/>
                <w:spacing w:val="-4"/>
                <w:sz w:val="18"/>
                <w:szCs w:val="18"/>
                <w:lang w:val="en-US"/>
              </w:rPr>
            </w:pPr>
            <w:r w:rsidRPr="00887285">
              <w:rPr>
                <w:rFonts w:ascii="Arial" w:hAnsi="Arial" w:cs="Arial"/>
                <w:spacing w:val="-4"/>
                <w:sz w:val="18"/>
                <w:szCs w:val="18"/>
              </w:rPr>
              <w:t>526</w:t>
            </w:r>
            <w:r w:rsidRPr="00887285">
              <w:rPr>
                <w:rFonts w:ascii="Arial" w:hAnsi="Arial" w:cs="Arial"/>
                <w:spacing w:val="-4"/>
                <w:sz w:val="18"/>
                <w:szCs w:val="18"/>
                <w:lang w:val="en-US"/>
              </w:rPr>
              <w:t>,</w:t>
            </w:r>
            <w:r w:rsidRPr="00887285">
              <w:rPr>
                <w:rFonts w:ascii="Arial" w:hAnsi="Arial" w:cs="Arial"/>
                <w:spacing w:val="-4"/>
                <w:sz w:val="18"/>
                <w:szCs w:val="18"/>
              </w:rPr>
              <w:t>465</w:t>
            </w:r>
            <w:r w:rsidRPr="00887285">
              <w:rPr>
                <w:rFonts w:ascii="Arial" w:hAnsi="Arial" w:cs="Arial"/>
                <w:spacing w:val="-4"/>
                <w:sz w:val="18"/>
                <w:szCs w:val="18"/>
                <w:lang w:val="en-US"/>
              </w:rPr>
              <w:t>,</w:t>
            </w:r>
            <w:r w:rsidRPr="00887285">
              <w:rPr>
                <w:rFonts w:ascii="Arial" w:hAnsi="Arial" w:cs="Arial"/>
                <w:spacing w:val="-4"/>
                <w:sz w:val="18"/>
                <w:szCs w:val="18"/>
              </w:rPr>
              <w:t>000</w:t>
            </w:r>
          </w:p>
        </w:tc>
      </w:tr>
      <w:tr w:rsidR="00C86966" w:rsidRPr="00887285" w14:paraId="7DA6D478" w14:textId="77777777" w:rsidTr="004411E5">
        <w:tc>
          <w:tcPr>
            <w:tcW w:w="3701" w:type="dxa"/>
            <w:vAlign w:val="center"/>
          </w:tcPr>
          <w:p w14:paraId="0BE64162" w14:textId="77777777" w:rsidR="00C86966" w:rsidRPr="00887285" w:rsidRDefault="00C86966" w:rsidP="00C86966">
            <w:pPr>
              <w:ind w:left="-101"/>
              <w:jc w:val="both"/>
              <w:rPr>
                <w:rFonts w:ascii="Arial" w:hAnsi="Arial" w:cs="Arial"/>
                <w:sz w:val="18"/>
                <w:szCs w:val="18"/>
              </w:rPr>
            </w:pPr>
            <w:r w:rsidRPr="00887285">
              <w:rPr>
                <w:rFonts w:ascii="Arial" w:hAnsi="Arial" w:cs="Arial"/>
                <w:sz w:val="18"/>
                <w:szCs w:val="18"/>
              </w:rPr>
              <w:t>Basic earnings per share (Baht)</w:t>
            </w:r>
          </w:p>
        </w:tc>
        <w:tc>
          <w:tcPr>
            <w:tcW w:w="1440" w:type="dxa"/>
            <w:shd w:val="clear" w:color="auto" w:fill="FAFAFA"/>
            <w:vAlign w:val="bottom"/>
          </w:tcPr>
          <w:p w14:paraId="1B66FC1C" w14:textId="77777777" w:rsidR="00C86966" w:rsidRPr="00887285" w:rsidRDefault="00C86966" w:rsidP="00C86966">
            <w:pPr>
              <w:tabs>
                <w:tab w:val="left" w:pos="1134"/>
                <w:tab w:val="left" w:pos="1276"/>
                <w:tab w:val="center" w:pos="3402"/>
                <w:tab w:val="center" w:pos="4536"/>
                <w:tab w:val="center" w:pos="5670"/>
                <w:tab w:val="center" w:pos="6804"/>
                <w:tab w:val="right" w:pos="7655"/>
              </w:tabs>
              <w:ind w:right="-72"/>
              <w:jc w:val="right"/>
              <w:rPr>
                <w:rFonts w:ascii="Arial" w:hAnsi="Arial" w:cs="Arial"/>
                <w:spacing w:val="-4"/>
                <w:sz w:val="18"/>
                <w:szCs w:val="18"/>
              </w:rPr>
            </w:pPr>
            <w:r w:rsidRPr="00887285">
              <w:rPr>
                <w:rFonts w:ascii="Arial" w:hAnsi="Arial" w:cs="Arial"/>
                <w:spacing w:val="-4"/>
                <w:sz w:val="18"/>
                <w:szCs w:val="18"/>
              </w:rPr>
              <w:t>1</w:t>
            </w:r>
            <w:r w:rsidR="00F107CA" w:rsidRPr="00887285">
              <w:rPr>
                <w:rFonts w:ascii="Arial" w:hAnsi="Arial" w:cs="Arial"/>
                <w:spacing w:val="-4"/>
                <w:sz w:val="18"/>
                <w:szCs w:val="18"/>
              </w:rPr>
              <w:t>6</w:t>
            </w:r>
            <w:r w:rsidRPr="00887285">
              <w:rPr>
                <w:rFonts w:ascii="Arial" w:hAnsi="Arial" w:cs="Arial"/>
                <w:spacing w:val="-4"/>
                <w:sz w:val="18"/>
                <w:szCs w:val="18"/>
              </w:rPr>
              <w:t>.</w:t>
            </w:r>
            <w:r w:rsidR="00F107CA" w:rsidRPr="00887285">
              <w:rPr>
                <w:rFonts w:ascii="Arial" w:hAnsi="Arial" w:cs="Arial"/>
                <w:spacing w:val="-4"/>
                <w:sz w:val="18"/>
                <w:szCs w:val="18"/>
              </w:rPr>
              <w:t>59</w:t>
            </w:r>
          </w:p>
        </w:tc>
        <w:tc>
          <w:tcPr>
            <w:tcW w:w="1440" w:type="dxa"/>
            <w:vAlign w:val="bottom"/>
          </w:tcPr>
          <w:p w14:paraId="58E277CA" w14:textId="77777777" w:rsidR="00C86966" w:rsidRPr="00887285" w:rsidRDefault="00C86966" w:rsidP="00C86966">
            <w:pPr>
              <w:tabs>
                <w:tab w:val="left" w:pos="1134"/>
                <w:tab w:val="left" w:pos="1276"/>
                <w:tab w:val="center" w:pos="3402"/>
                <w:tab w:val="center" w:pos="4536"/>
                <w:tab w:val="center" w:pos="5670"/>
                <w:tab w:val="center" w:pos="6804"/>
                <w:tab w:val="right" w:pos="7655"/>
              </w:tabs>
              <w:ind w:right="-72"/>
              <w:jc w:val="right"/>
              <w:rPr>
                <w:rFonts w:ascii="Arial" w:hAnsi="Arial" w:cs="Arial"/>
                <w:spacing w:val="-4"/>
                <w:sz w:val="18"/>
                <w:szCs w:val="18"/>
              </w:rPr>
            </w:pPr>
            <w:r w:rsidRPr="00887285">
              <w:rPr>
                <w:rFonts w:ascii="Arial" w:hAnsi="Arial" w:cs="Arial"/>
                <w:spacing w:val="-4"/>
                <w:sz w:val="18"/>
                <w:szCs w:val="18"/>
              </w:rPr>
              <w:t>24.81</w:t>
            </w:r>
          </w:p>
        </w:tc>
        <w:tc>
          <w:tcPr>
            <w:tcW w:w="1440" w:type="dxa"/>
            <w:shd w:val="clear" w:color="auto" w:fill="FAFAFA"/>
            <w:vAlign w:val="bottom"/>
          </w:tcPr>
          <w:p w14:paraId="031A7460" w14:textId="77777777" w:rsidR="00C86966" w:rsidRPr="00887285" w:rsidRDefault="00C86966" w:rsidP="00C86966">
            <w:pPr>
              <w:tabs>
                <w:tab w:val="left" w:pos="1134"/>
                <w:tab w:val="left" w:pos="1276"/>
                <w:tab w:val="center" w:pos="3402"/>
                <w:tab w:val="center" w:pos="4536"/>
                <w:tab w:val="center" w:pos="5670"/>
                <w:tab w:val="center" w:pos="6804"/>
                <w:tab w:val="right" w:pos="7655"/>
              </w:tabs>
              <w:ind w:right="-72"/>
              <w:jc w:val="right"/>
              <w:rPr>
                <w:rFonts w:ascii="Arial" w:hAnsi="Arial" w:cs="Arial"/>
                <w:spacing w:val="-4"/>
                <w:sz w:val="18"/>
                <w:szCs w:val="18"/>
              </w:rPr>
            </w:pPr>
            <w:r w:rsidRPr="00887285">
              <w:rPr>
                <w:rFonts w:ascii="Arial" w:hAnsi="Arial" w:cs="Arial"/>
                <w:spacing w:val="-4"/>
                <w:sz w:val="18"/>
                <w:szCs w:val="18"/>
              </w:rPr>
              <w:t>14.08</w:t>
            </w:r>
          </w:p>
        </w:tc>
        <w:tc>
          <w:tcPr>
            <w:tcW w:w="1440" w:type="dxa"/>
            <w:vAlign w:val="bottom"/>
          </w:tcPr>
          <w:p w14:paraId="28EF413F" w14:textId="77777777" w:rsidR="00C86966" w:rsidRPr="00887285" w:rsidRDefault="00C86966" w:rsidP="00C86966">
            <w:pPr>
              <w:tabs>
                <w:tab w:val="left" w:pos="1134"/>
                <w:tab w:val="left" w:pos="1276"/>
                <w:tab w:val="center" w:pos="3402"/>
                <w:tab w:val="center" w:pos="4536"/>
                <w:tab w:val="center" w:pos="5670"/>
                <w:tab w:val="center" w:pos="6804"/>
                <w:tab w:val="right" w:pos="7655"/>
              </w:tabs>
              <w:ind w:right="-72"/>
              <w:jc w:val="right"/>
              <w:rPr>
                <w:rFonts w:ascii="Arial" w:hAnsi="Arial" w:cs="Arial"/>
                <w:spacing w:val="-4"/>
                <w:sz w:val="18"/>
                <w:szCs w:val="18"/>
              </w:rPr>
            </w:pPr>
            <w:r w:rsidRPr="00887285">
              <w:rPr>
                <w:rFonts w:ascii="Arial" w:hAnsi="Arial" w:cs="Arial"/>
                <w:spacing w:val="-4"/>
                <w:sz w:val="18"/>
                <w:szCs w:val="18"/>
              </w:rPr>
              <w:t>13.85</w:t>
            </w:r>
          </w:p>
        </w:tc>
      </w:tr>
    </w:tbl>
    <w:p w14:paraId="0431F47C" w14:textId="77777777" w:rsidR="0031653F" w:rsidRPr="00887285" w:rsidRDefault="0031653F" w:rsidP="0031653F">
      <w:pPr>
        <w:jc w:val="both"/>
        <w:rPr>
          <w:rFonts w:ascii="Arial" w:hAnsi="Arial" w:cs="Arial"/>
          <w:sz w:val="18"/>
          <w:szCs w:val="18"/>
        </w:rPr>
      </w:pPr>
    </w:p>
    <w:p w14:paraId="0B7CFA50" w14:textId="77777777" w:rsidR="0031653F" w:rsidRPr="00887285" w:rsidRDefault="0031653F" w:rsidP="0031653F">
      <w:pPr>
        <w:jc w:val="both"/>
        <w:rPr>
          <w:rFonts w:ascii="Arial" w:hAnsi="Arial" w:cs="Arial"/>
          <w:sz w:val="18"/>
          <w:szCs w:val="18"/>
        </w:rPr>
      </w:pPr>
      <w:r w:rsidRPr="00887285">
        <w:rPr>
          <w:rFonts w:ascii="Arial" w:hAnsi="Arial" w:cs="Arial"/>
          <w:spacing w:val="-4"/>
          <w:sz w:val="18"/>
          <w:szCs w:val="18"/>
        </w:rPr>
        <w:t xml:space="preserve">The Group has no dilutive potential ordinary shares in issue during the periods presented, therefore, no diluted earnings </w:t>
      </w:r>
      <w:r w:rsidRPr="00887285">
        <w:rPr>
          <w:rFonts w:ascii="Arial" w:hAnsi="Arial" w:cs="Arial"/>
          <w:spacing w:val="-4"/>
          <w:sz w:val="18"/>
          <w:szCs w:val="18"/>
        </w:rPr>
        <w:br/>
        <w:t>per share</w:t>
      </w:r>
      <w:r w:rsidRPr="00887285">
        <w:rPr>
          <w:rFonts w:ascii="Arial" w:hAnsi="Arial" w:cs="Arial"/>
          <w:sz w:val="18"/>
          <w:szCs w:val="18"/>
        </w:rPr>
        <w:t xml:space="preserve"> are presented.</w:t>
      </w:r>
    </w:p>
    <w:p w14:paraId="6E1F4BF7" w14:textId="77777777" w:rsidR="002F15CF" w:rsidRPr="00887285" w:rsidRDefault="001D2E9B">
      <w:pPr>
        <w:rPr>
          <w:rFonts w:ascii="Arial" w:hAnsi="Arial" w:cs="Arial"/>
          <w:sz w:val="18"/>
          <w:szCs w:val="18"/>
        </w:rPr>
      </w:pPr>
      <w:r w:rsidRPr="00887285">
        <w:rPr>
          <w:rFonts w:ascii="Arial" w:hAnsi="Arial" w:cs="Arial"/>
          <w:sz w:val="18"/>
          <w:szCs w:val="18"/>
        </w:rPr>
        <w:br w:type="page"/>
      </w:r>
    </w:p>
    <w:tbl>
      <w:tblPr>
        <w:tblW w:w="0" w:type="auto"/>
        <w:tblInd w:w="108" w:type="dxa"/>
        <w:shd w:val="clear" w:color="auto" w:fill="FFA543"/>
        <w:tblLook w:val="04A0" w:firstRow="1" w:lastRow="0" w:firstColumn="1" w:lastColumn="0" w:noHBand="0" w:noVBand="1"/>
      </w:tblPr>
      <w:tblGrid>
        <w:gridCol w:w="9461"/>
      </w:tblGrid>
      <w:tr w:rsidR="0031653F" w:rsidRPr="00887285" w14:paraId="6BD61DFD" w14:textId="77777777" w:rsidTr="004411E5">
        <w:trPr>
          <w:trHeight w:val="386"/>
        </w:trPr>
        <w:tc>
          <w:tcPr>
            <w:tcW w:w="9461" w:type="dxa"/>
            <w:shd w:val="clear" w:color="auto" w:fill="FFA543"/>
            <w:vAlign w:val="center"/>
          </w:tcPr>
          <w:p w14:paraId="41B22F87" w14:textId="77777777" w:rsidR="0031653F" w:rsidRPr="00887285" w:rsidRDefault="0031653F" w:rsidP="00293AC6">
            <w:pPr>
              <w:ind w:left="432" w:hanging="432"/>
              <w:rPr>
                <w:rFonts w:ascii="Arial" w:hAnsi="Arial" w:cs="Arial"/>
                <w:b/>
                <w:bCs/>
                <w:color w:val="FFFFFF"/>
                <w:sz w:val="18"/>
                <w:szCs w:val="18"/>
                <w:cs/>
              </w:rPr>
            </w:pPr>
            <w:r w:rsidRPr="00887285">
              <w:rPr>
                <w:rFonts w:ascii="Arial" w:hAnsi="Arial" w:cs="Arial"/>
                <w:sz w:val="18"/>
                <w:szCs w:val="18"/>
              </w:rPr>
              <w:lastRenderedPageBreak/>
              <w:br w:type="page"/>
            </w:r>
            <w:r w:rsidRPr="00887285">
              <w:rPr>
                <w:rFonts w:ascii="Arial" w:hAnsi="Arial" w:cs="Arial"/>
                <w:color w:val="FFFFFF"/>
                <w:sz w:val="18"/>
                <w:szCs w:val="18"/>
              </w:rPr>
              <w:br w:type="page"/>
            </w:r>
            <w:r w:rsidRPr="00887285">
              <w:rPr>
                <w:rFonts w:ascii="Arial" w:hAnsi="Arial" w:cs="Arial"/>
                <w:color w:val="FFFFFF"/>
                <w:sz w:val="18"/>
                <w:szCs w:val="18"/>
              </w:rPr>
              <w:br w:type="page"/>
            </w:r>
            <w:r w:rsidRPr="00887285">
              <w:rPr>
                <w:rFonts w:ascii="Arial" w:hAnsi="Arial" w:cs="Arial"/>
                <w:color w:val="FFFFFF"/>
                <w:spacing w:val="-8"/>
                <w:sz w:val="18"/>
                <w:szCs w:val="18"/>
              </w:rPr>
              <w:br w:type="page"/>
            </w:r>
            <w:r w:rsidRPr="00887285">
              <w:rPr>
                <w:rFonts w:ascii="Arial" w:hAnsi="Arial" w:cs="Arial"/>
                <w:b/>
                <w:bCs/>
                <w:color w:val="FFFFFF"/>
                <w:sz w:val="18"/>
                <w:szCs w:val="18"/>
              </w:rPr>
              <w:br w:type="page"/>
            </w:r>
            <w:r w:rsidRPr="00887285">
              <w:rPr>
                <w:rFonts w:ascii="Arial" w:eastAsia="Arial Unicode MS" w:hAnsi="Arial" w:cs="Arial"/>
                <w:b/>
                <w:bCs/>
                <w:color w:val="FFFFFF"/>
                <w:sz w:val="18"/>
                <w:szCs w:val="18"/>
              </w:rPr>
              <w:t>37</w:t>
            </w:r>
            <w:r w:rsidRPr="00887285">
              <w:rPr>
                <w:rFonts w:ascii="Arial" w:eastAsia="Arial Unicode MS" w:hAnsi="Arial" w:cs="Arial"/>
                <w:b/>
                <w:bCs/>
                <w:color w:val="FFFFFF"/>
                <w:sz w:val="18"/>
                <w:szCs w:val="18"/>
              </w:rPr>
              <w:tab/>
            </w:r>
            <w:r w:rsidRPr="00887285">
              <w:rPr>
                <w:rFonts w:ascii="Arial" w:hAnsi="Arial" w:cs="Arial"/>
                <w:b/>
                <w:bCs/>
                <w:color w:val="FFFFFF"/>
                <w:sz w:val="18"/>
                <w:szCs w:val="18"/>
              </w:rPr>
              <w:t>Dividends</w:t>
            </w:r>
          </w:p>
        </w:tc>
      </w:tr>
    </w:tbl>
    <w:p w14:paraId="10496BD9" w14:textId="77777777" w:rsidR="0031653F" w:rsidRPr="00887285" w:rsidRDefault="0031653F" w:rsidP="0031653F">
      <w:pPr>
        <w:jc w:val="both"/>
        <w:rPr>
          <w:rFonts w:ascii="Arial" w:hAnsi="Arial" w:cs="Arial"/>
          <w:spacing w:val="-6"/>
          <w:sz w:val="18"/>
          <w:szCs w:val="18"/>
        </w:rPr>
      </w:pPr>
    </w:p>
    <w:p w14:paraId="6BBB1DE6" w14:textId="77777777" w:rsidR="007E1D98" w:rsidRPr="00887285" w:rsidRDefault="007E1D98" w:rsidP="007E1D98">
      <w:pPr>
        <w:pStyle w:val="Header"/>
        <w:tabs>
          <w:tab w:val="left" w:pos="567"/>
        </w:tabs>
        <w:rPr>
          <w:rFonts w:ascii="Arial" w:hAnsi="Arial" w:cs="Arial"/>
          <w:spacing w:val="-2"/>
          <w:sz w:val="18"/>
          <w:szCs w:val="18"/>
        </w:rPr>
      </w:pPr>
      <w:r w:rsidRPr="00887285">
        <w:rPr>
          <w:rFonts w:ascii="Arial" w:hAnsi="Arial" w:cs="Arial"/>
          <w:sz w:val="18"/>
          <w:szCs w:val="18"/>
        </w:rPr>
        <w:t xml:space="preserve">At the Board of directors’ meeting on 2 April 2020, the directors approved the interim dividend payment in respect of the operating results for the six-month period ended 31 December 2019 at Baht 3.25 per share for </w:t>
      </w:r>
      <w:r w:rsidRPr="00887285">
        <w:rPr>
          <w:rFonts w:ascii="Arial" w:hAnsi="Arial" w:cs="Arial"/>
          <w:spacing w:val="-2"/>
          <w:sz w:val="18"/>
          <w:szCs w:val="18"/>
        </w:rPr>
        <w:t>526,465,000 shares, totalling Baht 1,711 million. These dividends were paid to the shareholders on 23 April 2020 and at the Annual General Shareholders’ meeting on 20 July 2020, the shareholders acknowledged such interim dividend payment. In addition, the shareholders acknowledged the interim dividend payment in respect of the operating results for the first six-month period of 2019 at Baht 3.25 per share for 526,465,000 shares, totalling Baht 1,711 Million. These dividends were paid to the shareholders on 16 September 2019.</w:t>
      </w:r>
    </w:p>
    <w:p w14:paraId="0476F7FF" w14:textId="77777777" w:rsidR="007E1D98" w:rsidRPr="00887285" w:rsidRDefault="007E1D98" w:rsidP="0031653F">
      <w:pPr>
        <w:jc w:val="both"/>
        <w:rPr>
          <w:rFonts w:ascii="Arial" w:hAnsi="Arial" w:cs="Arial"/>
          <w:spacing w:val="-6"/>
          <w:sz w:val="18"/>
          <w:szCs w:val="18"/>
        </w:rPr>
      </w:pPr>
    </w:p>
    <w:p w14:paraId="6314936D" w14:textId="5AB362A2" w:rsidR="006A1943" w:rsidRPr="00887285" w:rsidRDefault="006A1943" w:rsidP="006A1943">
      <w:pPr>
        <w:jc w:val="both"/>
        <w:rPr>
          <w:rFonts w:ascii="Arial" w:hAnsi="Arial" w:cs="Arial"/>
          <w:sz w:val="18"/>
          <w:szCs w:val="18"/>
        </w:rPr>
      </w:pPr>
      <w:r w:rsidRPr="00887285">
        <w:rPr>
          <w:rFonts w:ascii="Arial" w:hAnsi="Arial" w:cs="Arial"/>
          <w:sz w:val="18"/>
          <w:szCs w:val="18"/>
        </w:rPr>
        <w:t>At the Board of directors’ meeting dated 20 August 2020, the directors approved the payment of</w:t>
      </w:r>
      <w:r w:rsidR="00B2157A" w:rsidRPr="00887285">
        <w:rPr>
          <w:rFonts w:ascii="Arial" w:hAnsi="Arial" w:cs="Arial"/>
          <w:sz w:val="18"/>
          <w:szCs w:val="18"/>
        </w:rPr>
        <w:t xml:space="preserve"> interim</w:t>
      </w:r>
      <w:r w:rsidRPr="00887285">
        <w:rPr>
          <w:rFonts w:ascii="Arial" w:hAnsi="Arial" w:cs="Arial"/>
          <w:sz w:val="18"/>
          <w:szCs w:val="18"/>
        </w:rPr>
        <w:t xml:space="preserve"> dividends in respect of the operating results for the six-month period ended 30 June 2020 for 526,465,000 shares at Baht 3.00 per share, totalling Baht 1,579 million. These dividends were paid to shareholders on 17 September 2020.</w:t>
      </w:r>
    </w:p>
    <w:p w14:paraId="2768B9BB" w14:textId="77777777" w:rsidR="0031653F" w:rsidRPr="00887285" w:rsidRDefault="0031653F" w:rsidP="0031653F">
      <w:pPr>
        <w:tabs>
          <w:tab w:val="left" w:pos="1418"/>
        </w:tabs>
        <w:jc w:val="both"/>
        <w:rPr>
          <w:rFonts w:ascii="Arial" w:hAnsi="Arial" w:cs="Arial"/>
          <w:sz w:val="18"/>
          <w:szCs w:val="18"/>
        </w:rPr>
      </w:pPr>
    </w:p>
    <w:p w14:paraId="77A9FB72" w14:textId="77777777" w:rsidR="0031653F" w:rsidRPr="00887285" w:rsidRDefault="0031653F" w:rsidP="0031653F">
      <w:pPr>
        <w:jc w:val="both"/>
        <w:rPr>
          <w:rFonts w:ascii="Arial" w:hAnsi="Arial" w:cs="Arial"/>
          <w:spacing w:val="-2"/>
          <w:sz w:val="18"/>
          <w:szCs w:val="18"/>
        </w:rPr>
      </w:pPr>
      <w:r w:rsidRPr="00887285">
        <w:rPr>
          <w:rFonts w:ascii="Arial" w:hAnsi="Arial" w:cs="Arial"/>
          <w:spacing w:val="-6"/>
          <w:sz w:val="18"/>
          <w:szCs w:val="18"/>
        </w:rPr>
        <w:t>At the Annual General Shareholders’ meeting dated 18 April 20</w:t>
      </w:r>
      <w:r w:rsidR="006A1943" w:rsidRPr="00887285">
        <w:rPr>
          <w:rFonts w:ascii="Arial" w:hAnsi="Arial" w:cs="Arial"/>
          <w:spacing w:val="-6"/>
          <w:sz w:val="18"/>
          <w:szCs w:val="18"/>
        </w:rPr>
        <w:t>19</w:t>
      </w:r>
      <w:r w:rsidRPr="00887285">
        <w:rPr>
          <w:rFonts w:ascii="Arial" w:hAnsi="Arial" w:cs="Arial"/>
          <w:spacing w:val="-6"/>
          <w:sz w:val="18"/>
          <w:szCs w:val="18"/>
        </w:rPr>
        <w:t xml:space="preserve">, the shareholders approved the payment of dividends </w:t>
      </w:r>
      <w:r w:rsidRPr="00887285">
        <w:rPr>
          <w:rFonts w:ascii="Arial" w:hAnsi="Arial" w:cs="Arial"/>
          <w:spacing w:val="-2"/>
          <w:sz w:val="18"/>
          <w:szCs w:val="18"/>
        </w:rPr>
        <w:t>in respect of the operating results for the six-month period ended 31 December 201</w:t>
      </w:r>
      <w:r w:rsidR="006A1943" w:rsidRPr="00887285">
        <w:rPr>
          <w:rFonts w:ascii="Arial" w:hAnsi="Arial" w:cs="Arial"/>
          <w:spacing w:val="-2"/>
          <w:sz w:val="18"/>
          <w:szCs w:val="18"/>
        </w:rPr>
        <w:t>8</w:t>
      </w:r>
      <w:r w:rsidRPr="00887285">
        <w:rPr>
          <w:rFonts w:ascii="Arial" w:hAnsi="Arial" w:cs="Arial"/>
          <w:spacing w:val="-2"/>
          <w:sz w:val="18"/>
          <w:szCs w:val="18"/>
        </w:rPr>
        <w:t xml:space="preserve"> for 526,465,000 shares at Baht 3.50 per share, totalling Baht 1,843 million. These dividends were paid to shareholders on 26 April 20</w:t>
      </w:r>
      <w:r w:rsidR="006A1943" w:rsidRPr="00887285">
        <w:rPr>
          <w:rFonts w:ascii="Arial" w:hAnsi="Arial" w:cs="Arial"/>
          <w:spacing w:val="-2"/>
          <w:sz w:val="18"/>
          <w:szCs w:val="18"/>
        </w:rPr>
        <w:t>19</w:t>
      </w:r>
      <w:r w:rsidRPr="00887285">
        <w:rPr>
          <w:rFonts w:ascii="Arial" w:hAnsi="Arial" w:cs="Arial"/>
          <w:spacing w:val="-2"/>
          <w:sz w:val="18"/>
          <w:szCs w:val="18"/>
        </w:rPr>
        <w:t>.</w:t>
      </w:r>
    </w:p>
    <w:p w14:paraId="4F202D50" w14:textId="77777777" w:rsidR="0031653F" w:rsidRPr="00887285" w:rsidRDefault="0031653F" w:rsidP="0031653F">
      <w:pPr>
        <w:jc w:val="both"/>
        <w:rPr>
          <w:rFonts w:ascii="Arial" w:hAnsi="Arial" w:cs="Arial"/>
          <w:sz w:val="18"/>
          <w:szCs w:val="18"/>
        </w:rPr>
      </w:pPr>
    </w:p>
    <w:p w14:paraId="20773B4B" w14:textId="29560AAC" w:rsidR="0031653F" w:rsidRPr="00887285" w:rsidRDefault="0031653F" w:rsidP="0031653F">
      <w:pPr>
        <w:jc w:val="both"/>
        <w:rPr>
          <w:rFonts w:ascii="Arial" w:hAnsi="Arial" w:cs="Arial"/>
          <w:sz w:val="18"/>
          <w:szCs w:val="18"/>
        </w:rPr>
      </w:pPr>
      <w:r w:rsidRPr="00887285">
        <w:rPr>
          <w:rFonts w:ascii="Arial" w:hAnsi="Arial" w:cs="Arial"/>
          <w:sz w:val="18"/>
          <w:szCs w:val="18"/>
        </w:rPr>
        <w:t xml:space="preserve">At the Board of directors’ meeting dated 23 August 2019, the directors approved the payment of </w:t>
      </w:r>
      <w:r w:rsidR="00B2157A" w:rsidRPr="00887285">
        <w:rPr>
          <w:rFonts w:ascii="Arial" w:hAnsi="Arial" w:cs="Arial"/>
          <w:sz w:val="18"/>
          <w:szCs w:val="18"/>
        </w:rPr>
        <w:t xml:space="preserve">interim </w:t>
      </w:r>
      <w:r w:rsidRPr="00887285">
        <w:rPr>
          <w:rFonts w:ascii="Arial" w:hAnsi="Arial" w:cs="Arial"/>
          <w:sz w:val="18"/>
          <w:szCs w:val="18"/>
        </w:rPr>
        <w:t>dividends in respect of the operating results for the six-month period ended 3</w:t>
      </w:r>
      <w:r w:rsidR="00831D40">
        <w:rPr>
          <w:rFonts w:ascii="Arial" w:hAnsi="Arial" w:cs="Arial"/>
          <w:sz w:val="18"/>
          <w:szCs w:val="18"/>
        </w:rPr>
        <w:t>0 June</w:t>
      </w:r>
      <w:r w:rsidRPr="00887285">
        <w:rPr>
          <w:rFonts w:ascii="Arial" w:hAnsi="Arial" w:cs="Arial"/>
          <w:sz w:val="18"/>
          <w:szCs w:val="18"/>
        </w:rPr>
        <w:t xml:space="preserve"> 2019 for 526,465,000 shares at Baht 3.25 per share, totalling Baht 1,711 million. These dividends were paid to shareholders on 16 September 2019.</w:t>
      </w:r>
    </w:p>
    <w:p w14:paraId="192A6EEF" w14:textId="77777777" w:rsidR="0031653F" w:rsidRPr="00887285" w:rsidRDefault="0031653F" w:rsidP="0031653F">
      <w:pPr>
        <w:tabs>
          <w:tab w:val="left" w:pos="1418"/>
        </w:tabs>
        <w:jc w:val="both"/>
        <w:rPr>
          <w:rFonts w:ascii="Arial" w:hAnsi="Arial" w:cs="Arial"/>
          <w:sz w:val="18"/>
          <w:szCs w:val="18"/>
        </w:rPr>
      </w:pPr>
    </w:p>
    <w:p w14:paraId="0BEE93A1" w14:textId="77777777" w:rsidR="0031653F" w:rsidRPr="00887285" w:rsidRDefault="0031653F" w:rsidP="0031653F">
      <w:pPr>
        <w:jc w:val="both"/>
        <w:rPr>
          <w:rFonts w:ascii="Arial" w:hAnsi="Arial" w:cs="Arial"/>
          <w:sz w:val="18"/>
          <w:szCs w:val="18"/>
        </w:rPr>
      </w:pPr>
    </w:p>
    <w:tbl>
      <w:tblPr>
        <w:tblW w:w="0" w:type="auto"/>
        <w:tblInd w:w="108" w:type="dxa"/>
        <w:shd w:val="clear" w:color="auto" w:fill="FFA543"/>
        <w:tblLook w:val="04A0" w:firstRow="1" w:lastRow="0" w:firstColumn="1" w:lastColumn="0" w:noHBand="0" w:noVBand="1"/>
      </w:tblPr>
      <w:tblGrid>
        <w:gridCol w:w="9461"/>
      </w:tblGrid>
      <w:tr w:rsidR="0031653F" w:rsidRPr="00887285" w14:paraId="1DC83B61" w14:textId="77777777" w:rsidTr="004411E5">
        <w:trPr>
          <w:trHeight w:val="386"/>
        </w:trPr>
        <w:tc>
          <w:tcPr>
            <w:tcW w:w="9461" w:type="dxa"/>
            <w:shd w:val="clear" w:color="auto" w:fill="FFA543"/>
            <w:vAlign w:val="center"/>
          </w:tcPr>
          <w:p w14:paraId="5AA241EE" w14:textId="77777777" w:rsidR="0031653F" w:rsidRPr="00887285" w:rsidRDefault="0031653F" w:rsidP="00293AC6">
            <w:pPr>
              <w:ind w:left="432" w:hanging="432"/>
              <w:rPr>
                <w:rFonts w:ascii="Arial" w:hAnsi="Arial" w:cs="Arial"/>
                <w:b/>
                <w:bCs/>
                <w:color w:val="FFFFFF"/>
                <w:sz w:val="18"/>
                <w:szCs w:val="18"/>
                <w:cs/>
              </w:rPr>
            </w:pPr>
            <w:r w:rsidRPr="00887285">
              <w:rPr>
                <w:rFonts w:ascii="Arial" w:hAnsi="Arial" w:cs="Arial"/>
                <w:color w:val="FFFFFF"/>
                <w:sz w:val="18"/>
                <w:szCs w:val="18"/>
              </w:rPr>
              <w:br w:type="page"/>
            </w:r>
            <w:r w:rsidRPr="00887285">
              <w:rPr>
                <w:rFonts w:ascii="Arial" w:hAnsi="Arial" w:cs="Arial"/>
                <w:color w:val="FFFFFF"/>
                <w:sz w:val="18"/>
                <w:szCs w:val="18"/>
              </w:rPr>
              <w:br w:type="page"/>
            </w:r>
            <w:r w:rsidRPr="00887285">
              <w:rPr>
                <w:rFonts w:ascii="Arial" w:hAnsi="Arial" w:cs="Arial"/>
                <w:color w:val="FFFFFF"/>
                <w:spacing w:val="-8"/>
                <w:sz w:val="18"/>
                <w:szCs w:val="18"/>
              </w:rPr>
              <w:br w:type="page"/>
            </w:r>
            <w:r w:rsidRPr="00887285">
              <w:rPr>
                <w:rFonts w:ascii="Arial" w:hAnsi="Arial" w:cs="Arial"/>
                <w:b/>
                <w:bCs/>
                <w:color w:val="FFFFFF"/>
                <w:sz w:val="18"/>
                <w:szCs w:val="18"/>
              </w:rPr>
              <w:br w:type="page"/>
            </w:r>
            <w:r w:rsidRPr="00887285">
              <w:rPr>
                <w:rFonts w:ascii="Arial" w:eastAsia="Arial Unicode MS" w:hAnsi="Arial" w:cs="Arial"/>
                <w:b/>
                <w:bCs/>
                <w:color w:val="FFFFFF"/>
                <w:sz w:val="18"/>
                <w:szCs w:val="18"/>
              </w:rPr>
              <w:t>38</w:t>
            </w:r>
            <w:r w:rsidRPr="00887285">
              <w:rPr>
                <w:rFonts w:ascii="Arial" w:eastAsia="Arial Unicode MS" w:hAnsi="Arial" w:cs="Arial"/>
                <w:b/>
                <w:bCs/>
                <w:color w:val="FFFFFF"/>
                <w:sz w:val="18"/>
                <w:szCs w:val="18"/>
              </w:rPr>
              <w:tab/>
            </w:r>
            <w:r w:rsidRPr="00887285">
              <w:rPr>
                <w:rFonts w:ascii="Arial" w:hAnsi="Arial" w:cs="Arial"/>
                <w:b/>
                <w:bCs/>
                <w:color w:val="FFFFFF"/>
                <w:sz w:val="18"/>
                <w:szCs w:val="18"/>
              </w:rPr>
              <w:t>Promotional privileges</w:t>
            </w:r>
          </w:p>
        </w:tc>
      </w:tr>
    </w:tbl>
    <w:p w14:paraId="259AABA4" w14:textId="77777777" w:rsidR="0031653F" w:rsidRPr="00887285" w:rsidRDefault="0031653F" w:rsidP="0031653F">
      <w:pPr>
        <w:jc w:val="both"/>
        <w:rPr>
          <w:rFonts w:ascii="Arial" w:hAnsi="Arial" w:cs="Arial"/>
          <w:sz w:val="18"/>
          <w:szCs w:val="18"/>
        </w:rPr>
      </w:pPr>
    </w:p>
    <w:p w14:paraId="39B77D48" w14:textId="77777777" w:rsidR="0031653F" w:rsidRPr="00887285" w:rsidRDefault="0031653F" w:rsidP="0031653F">
      <w:pPr>
        <w:jc w:val="both"/>
        <w:rPr>
          <w:rFonts w:ascii="Arial" w:hAnsi="Arial" w:cs="Arial"/>
          <w:sz w:val="18"/>
          <w:szCs w:val="18"/>
        </w:rPr>
      </w:pPr>
      <w:r w:rsidRPr="00887285">
        <w:rPr>
          <w:rFonts w:ascii="Arial" w:hAnsi="Arial" w:cs="Arial"/>
          <w:spacing w:val="-4"/>
          <w:sz w:val="18"/>
          <w:szCs w:val="18"/>
        </w:rPr>
        <w:t>The Group has been granted promotional privileges by the Office of the Board of Investment under promotion certificates</w:t>
      </w:r>
      <w:r w:rsidRPr="00887285">
        <w:rPr>
          <w:rFonts w:ascii="Arial" w:hAnsi="Arial" w:cs="Arial"/>
          <w:sz w:val="18"/>
          <w:szCs w:val="18"/>
        </w:rPr>
        <w:t xml:space="preserve"> in respect of electricity.  These ten subsidiaries have been granted exemption from certain taxes and duties as detailed in the certificates including exemption from corporate income tax for a period of eight years from the date of first revenue. </w:t>
      </w:r>
      <w:r w:rsidRPr="00887285">
        <w:rPr>
          <w:rFonts w:ascii="Arial" w:hAnsi="Arial" w:cs="Arial"/>
          <w:spacing w:val="-4"/>
          <w:sz w:val="18"/>
          <w:szCs w:val="18"/>
        </w:rPr>
        <w:t>As promoted entities, these subsidiaries are required to comply with the terms and conditions specified in the promotion</w:t>
      </w:r>
      <w:r w:rsidRPr="00887285">
        <w:rPr>
          <w:rFonts w:ascii="Arial" w:hAnsi="Arial" w:cs="Arial"/>
          <w:sz w:val="18"/>
          <w:szCs w:val="18"/>
        </w:rPr>
        <w:t xml:space="preserve"> certificates.</w:t>
      </w:r>
    </w:p>
    <w:p w14:paraId="4F4E10AB" w14:textId="77777777" w:rsidR="0031653F" w:rsidRPr="00887285" w:rsidRDefault="0031653F" w:rsidP="0031653F">
      <w:pPr>
        <w:jc w:val="both"/>
        <w:rPr>
          <w:rFonts w:ascii="Arial" w:hAnsi="Arial" w:cs="Arial"/>
          <w:sz w:val="18"/>
          <w:szCs w:val="18"/>
        </w:rPr>
      </w:pPr>
    </w:p>
    <w:p w14:paraId="00E23DFA" w14:textId="77777777" w:rsidR="002F15CF" w:rsidRPr="00887285" w:rsidRDefault="002F15CF" w:rsidP="0031653F">
      <w:pPr>
        <w:jc w:val="both"/>
        <w:rPr>
          <w:rFonts w:ascii="Arial" w:hAnsi="Arial" w:cs="Arial"/>
          <w:sz w:val="18"/>
          <w:szCs w:val="18"/>
        </w:rPr>
      </w:pPr>
    </w:p>
    <w:tbl>
      <w:tblPr>
        <w:tblW w:w="0" w:type="auto"/>
        <w:tblInd w:w="108" w:type="dxa"/>
        <w:shd w:val="clear" w:color="auto" w:fill="FFA543"/>
        <w:tblLook w:val="04A0" w:firstRow="1" w:lastRow="0" w:firstColumn="1" w:lastColumn="0" w:noHBand="0" w:noVBand="1"/>
      </w:tblPr>
      <w:tblGrid>
        <w:gridCol w:w="9461"/>
      </w:tblGrid>
      <w:tr w:rsidR="0031653F" w:rsidRPr="00887285" w14:paraId="28A30E85" w14:textId="77777777" w:rsidTr="004411E5">
        <w:trPr>
          <w:trHeight w:val="386"/>
        </w:trPr>
        <w:tc>
          <w:tcPr>
            <w:tcW w:w="9461" w:type="dxa"/>
            <w:shd w:val="clear" w:color="auto" w:fill="FFA543"/>
            <w:vAlign w:val="center"/>
          </w:tcPr>
          <w:p w14:paraId="027048BC" w14:textId="77777777" w:rsidR="0031653F" w:rsidRPr="00887285" w:rsidRDefault="0031653F" w:rsidP="00293AC6">
            <w:pPr>
              <w:ind w:left="432" w:hanging="432"/>
              <w:rPr>
                <w:rFonts w:ascii="Arial" w:hAnsi="Arial" w:cs="Arial"/>
                <w:b/>
                <w:bCs/>
                <w:color w:val="FFFFFF"/>
                <w:sz w:val="18"/>
                <w:szCs w:val="18"/>
                <w:cs/>
              </w:rPr>
            </w:pPr>
            <w:r w:rsidRPr="00887285">
              <w:rPr>
                <w:rFonts w:ascii="Arial" w:hAnsi="Arial" w:cs="Arial"/>
                <w:color w:val="FFFFFF"/>
                <w:sz w:val="18"/>
                <w:szCs w:val="18"/>
              </w:rPr>
              <w:br w:type="page"/>
            </w:r>
            <w:r w:rsidRPr="00887285">
              <w:rPr>
                <w:rFonts w:ascii="Arial" w:hAnsi="Arial" w:cs="Arial"/>
                <w:color w:val="FFFFFF"/>
                <w:sz w:val="18"/>
                <w:szCs w:val="18"/>
              </w:rPr>
              <w:br w:type="page"/>
            </w:r>
            <w:r w:rsidRPr="00887285">
              <w:rPr>
                <w:rFonts w:ascii="Arial" w:hAnsi="Arial" w:cs="Arial"/>
                <w:color w:val="FFFFFF"/>
                <w:spacing w:val="-8"/>
                <w:sz w:val="18"/>
                <w:szCs w:val="18"/>
              </w:rPr>
              <w:br w:type="page"/>
            </w:r>
            <w:r w:rsidRPr="00887285">
              <w:rPr>
                <w:rFonts w:ascii="Arial" w:hAnsi="Arial" w:cs="Arial"/>
                <w:b/>
                <w:bCs/>
                <w:color w:val="FFFFFF"/>
                <w:sz w:val="18"/>
                <w:szCs w:val="18"/>
              </w:rPr>
              <w:br w:type="page"/>
              <w:t>39</w:t>
            </w:r>
            <w:r w:rsidRPr="00887285">
              <w:rPr>
                <w:rFonts w:ascii="Arial" w:eastAsia="Arial Unicode MS" w:hAnsi="Arial" w:cs="Arial"/>
                <w:b/>
                <w:bCs/>
                <w:color w:val="FFFFFF"/>
                <w:sz w:val="18"/>
                <w:szCs w:val="18"/>
              </w:rPr>
              <w:tab/>
            </w:r>
            <w:r w:rsidRPr="00887285">
              <w:rPr>
                <w:rFonts w:ascii="Arial" w:hAnsi="Arial" w:cs="Arial"/>
                <w:b/>
                <w:bCs/>
                <w:color w:val="FFFFFF"/>
                <w:sz w:val="18"/>
                <w:szCs w:val="18"/>
              </w:rPr>
              <w:t>Related party transactions</w:t>
            </w:r>
          </w:p>
        </w:tc>
      </w:tr>
    </w:tbl>
    <w:p w14:paraId="1270C877" w14:textId="77777777" w:rsidR="0031653F" w:rsidRPr="00887285" w:rsidRDefault="0031653F" w:rsidP="0031653F">
      <w:pPr>
        <w:jc w:val="thaiDistribute"/>
        <w:outlineLvl w:val="0"/>
        <w:rPr>
          <w:rFonts w:ascii="Arial" w:hAnsi="Arial" w:cs="Arial"/>
          <w:sz w:val="18"/>
          <w:szCs w:val="18"/>
        </w:rPr>
      </w:pPr>
    </w:p>
    <w:p w14:paraId="0BC734A5" w14:textId="77777777" w:rsidR="0031653F" w:rsidRPr="00887285" w:rsidRDefault="0031653F" w:rsidP="0031653F">
      <w:pPr>
        <w:jc w:val="both"/>
        <w:rPr>
          <w:rFonts w:ascii="Arial" w:hAnsi="Arial" w:cs="Arial"/>
          <w:sz w:val="18"/>
          <w:szCs w:val="18"/>
        </w:rPr>
      </w:pPr>
      <w:r w:rsidRPr="00887285">
        <w:rPr>
          <w:rFonts w:ascii="Arial" w:hAnsi="Arial" w:cs="Arial"/>
          <w:sz w:val="18"/>
          <w:szCs w:val="18"/>
        </w:rPr>
        <w:t>Individuals and entities that directly or indirectly control or are controlled by or are under common control with the Company, including investment entities, associates, joint venture and individuals or entities having significant influence over the Company, key management personnel, including directors and officers of the Company and close members of the family of these individuals and entities associated with these individuals also constitute related parties.</w:t>
      </w:r>
    </w:p>
    <w:p w14:paraId="743B4AA2" w14:textId="77777777" w:rsidR="0031653F" w:rsidRPr="00887285" w:rsidRDefault="0031653F" w:rsidP="0031653F">
      <w:pPr>
        <w:jc w:val="both"/>
        <w:rPr>
          <w:rFonts w:ascii="Arial" w:hAnsi="Arial" w:cs="Arial"/>
          <w:sz w:val="18"/>
          <w:szCs w:val="18"/>
        </w:rPr>
      </w:pPr>
    </w:p>
    <w:p w14:paraId="21AB2340" w14:textId="77777777" w:rsidR="0031653F" w:rsidRPr="00887285" w:rsidRDefault="0031653F" w:rsidP="0031653F">
      <w:pPr>
        <w:jc w:val="both"/>
        <w:rPr>
          <w:rFonts w:ascii="Arial" w:hAnsi="Arial" w:cs="Arial"/>
          <w:sz w:val="18"/>
          <w:szCs w:val="18"/>
        </w:rPr>
      </w:pPr>
      <w:r w:rsidRPr="00887285">
        <w:rPr>
          <w:rFonts w:ascii="Arial" w:hAnsi="Arial" w:cs="Arial"/>
          <w:spacing w:val="-2"/>
          <w:sz w:val="18"/>
          <w:szCs w:val="18"/>
        </w:rPr>
        <w:t>In considering each possible related-party relationship, attention is directed to the substance of the relationship, and not</w:t>
      </w:r>
      <w:r w:rsidRPr="00887285">
        <w:rPr>
          <w:rFonts w:ascii="Arial" w:hAnsi="Arial" w:cs="Arial"/>
          <w:sz w:val="18"/>
          <w:szCs w:val="18"/>
        </w:rPr>
        <w:t xml:space="preserve"> merely the legal form.</w:t>
      </w:r>
    </w:p>
    <w:p w14:paraId="3D7409D2" w14:textId="77777777" w:rsidR="0031653F" w:rsidRPr="00887285" w:rsidRDefault="0031653F" w:rsidP="0031653F">
      <w:pPr>
        <w:jc w:val="both"/>
        <w:rPr>
          <w:rFonts w:ascii="Arial" w:hAnsi="Arial" w:cs="Arial"/>
          <w:sz w:val="18"/>
          <w:szCs w:val="18"/>
        </w:rPr>
      </w:pPr>
    </w:p>
    <w:p w14:paraId="27A98047" w14:textId="77777777" w:rsidR="0031653F" w:rsidRPr="00887285" w:rsidRDefault="0031653F" w:rsidP="0031653F">
      <w:pPr>
        <w:jc w:val="both"/>
        <w:rPr>
          <w:rFonts w:ascii="Arial" w:hAnsi="Arial" w:cs="Arial"/>
          <w:sz w:val="18"/>
          <w:szCs w:val="18"/>
        </w:rPr>
      </w:pPr>
      <w:r w:rsidRPr="00887285">
        <w:rPr>
          <w:rFonts w:ascii="Arial" w:hAnsi="Arial" w:cs="Arial"/>
          <w:sz w:val="18"/>
          <w:szCs w:val="18"/>
        </w:rPr>
        <w:t>The major shareholders of the Company are the Electricity Generating Authority of Thailand (EGAT) and TEPDIA Generating B.V., which is an associate between Tokyo Electric Power Company (TEPCO) and Diamond Generating Asia, Limited. holding 25.41% and 23.94% of the Company’s shares, respectively. The remaining shares of the Company are widely held.</w:t>
      </w:r>
    </w:p>
    <w:p w14:paraId="2CAAE61B" w14:textId="77777777" w:rsidR="0031653F" w:rsidRPr="00887285" w:rsidRDefault="0031653F" w:rsidP="0031653F">
      <w:pPr>
        <w:jc w:val="both"/>
        <w:rPr>
          <w:rFonts w:ascii="Arial" w:hAnsi="Arial" w:cs="Arial"/>
          <w:sz w:val="18"/>
          <w:szCs w:val="18"/>
        </w:rPr>
      </w:pPr>
    </w:p>
    <w:p w14:paraId="334A6A22" w14:textId="77777777" w:rsidR="0031653F" w:rsidRPr="00887285" w:rsidRDefault="0031653F" w:rsidP="0031653F">
      <w:pPr>
        <w:jc w:val="both"/>
        <w:rPr>
          <w:rFonts w:ascii="Arial" w:hAnsi="Arial" w:cs="Arial"/>
          <w:spacing w:val="-2"/>
          <w:sz w:val="18"/>
          <w:szCs w:val="18"/>
        </w:rPr>
      </w:pPr>
      <w:r w:rsidRPr="00887285">
        <w:rPr>
          <w:rFonts w:ascii="Arial" w:hAnsi="Arial" w:cs="Arial"/>
          <w:spacing w:val="-2"/>
          <w:sz w:val="18"/>
          <w:szCs w:val="18"/>
        </w:rPr>
        <w:t>The information on the Company’s subsidiaries, associates and joint ventures is provided in Note 17.</w:t>
      </w:r>
    </w:p>
    <w:p w14:paraId="48D66967" w14:textId="77777777" w:rsidR="0031653F" w:rsidRPr="00887285" w:rsidRDefault="002F15CF" w:rsidP="0031653F">
      <w:pPr>
        <w:jc w:val="both"/>
        <w:rPr>
          <w:rFonts w:ascii="Arial" w:hAnsi="Arial" w:cs="Arial"/>
          <w:sz w:val="18"/>
          <w:szCs w:val="18"/>
        </w:rPr>
      </w:pPr>
      <w:r w:rsidRPr="00887285">
        <w:rPr>
          <w:rFonts w:ascii="Arial" w:hAnsi="Arial" w:cs="Arial"/>
          <w:sz w:val="18"/>
          <w:szCs w:val="18"/>
        </w:rPr>
        <w:br w:type="page"/>
      </w:r>
    </w:p>
    <w:p w14:paraId="64966018" w14:textId="77777777" w:rsidR="0031653F" w:rsidRPr="00887285" w:rsidRDefault="0031653F" w:rsidP="0031653F">
      <w:pPr>
        <w:jc w:val="both"/>
        <w:rPr>
          <w:rFonts w:ascii="Arial" w:hAnsi="Arial" w:cs="Arial"/>
          <w:sz w:val="18"/>
          <w:szCs w:val="18"/>
        </w:rPr>
      </w:pPr>
      <w:r w:rsidRPr="00887285">
        <w:rPr>
          <w:rFonts w:ascii="Arial" w:hAnsi="Arial" w:cs="Arial"/>
          <w:sz w:val="18"/>
          <w:szCs w:val="18"/>
        </w:rPr>
        <w:lastRenderedPageBreak/>
        <w:t>The following material transactions were carried out with related parties:</w:t>
      </w:r>
    </w:p>
    <w:p w14:paraId="77F16417" w14:textId="77777777" w:rsidR="0031653F" w:rsidRPr="00887285" w:rsidRDefault="0031653F" w:rsidP="0031653F">
      <w:pPr>
        <w:jc w:val="both"/>
        <w:rPr>
          <w:rFonts w:ascii="Arial" w:hAnsi="Arial" w:cs="Arial"/>
          <w:sz w:val="18"/>
          <w:szCs w:val="18"/>
        </w:rPr>
      </w:pPr>
    </w:p>
    <w:p w14:paraId="0299AB5D" w14:textId="34ED98BE" w:rsidR="0031653F" w:rsidRDefault="0031653F" w:rsidP="00120634">
      <w:pPr>
        <w:ind w:left="547" w:hanging="547"/>
        <w:jc w:val="thaiDistribute"/>
        <w:rPr>
          <w:rFonts w:ascii="Arial" w:hAnsi="Arial" w:cs="Arial"/>
          <w:b/>
          <w:bCs/>
          <w:color w:val="CF4A02"/>
          <w:sz w:val="18"/>
          <w:szCs w:val="18"/>
        </w:rPr>
      </w:pPr>
      <w:r w:rsidRPr="00887285">
        <w:rPr>
          <w:rFonts w:ascii="Arial" w:hAnsi="Arial" w:cs="Arial"/>
          <w:b/>
          <w:bCs/>
          <w:color w:val="CF4A02"/>
          <w:sz w:val="18"/>
          <w:szCs w:val="18"/>
        </w:rPr>
        <w:t>39.1</w:t>
      </w:r>
      <w:r w:rsidRPr="00887285">
        <w:rPr>
          <w:rFonts w:ascii="Arial" w:hAnsi="Arial" w:cs="Arial"/>
          <w:b/>
          <w:bCs/>
          <w:color w:val="CF4A02"/>
          <w:sz w:val="18"/>
          <w:szCs w:val="18"/>
        </w:rPr>
        <w:tab/>
        <w:t>Sales of electricity</w:t>
      </w:r>
    </w:p>
    <w:p w14:paraId="1A097D4E" w14:textId="77777777" w:rsidR="00120634" w:rsidRPr="00887285" w:rsidRDefault="00120634" w:rsidP="0031653F">
      <w:pPr>
        <w:ind w:left="540" w:hanging="540"/>
        <w:jc w:val="thaiDistribute"/>
        <w:rPr>
          <w:rFonts w:ascii="Arial" w:hAnsi="Arial" w:cs="Arial"/>
          <w:b/>
          <w:bCs/>
          <w:color w:val="CF4A02"/>
          <w:sz w:val="18"/>
          <w:szCs w:val="18"/>
        </w:rPr>
      </w:pPr>
    </w:p>
    <w:tbl>
      <w:tblPr>
        <w:tblW w:w="4950" w:type="pct"/>
        <w:tblLook w:val="0000" w:firstRow="0" w:lastRow="0" w:firstColumn="0" w:lastColumn="0" w:noHBand="0" w:noVBand="0"/>
      </w:tblPr>
      <w:tblGrid>
        <w:gridCol w:w="4391"/>
        <w:gridCol w:w="1295"/>
        <w:gridCol w:w="1297"/>
        <w:gridCol w:w="1297"/>
        <w:gridCol w:w="1297"/>
      </w:tblGrid>
      <w:tr w:rsidR="0031653F" w:rsidRPr="00120634" w14:paraId="688E5264" w14:textId="77777777" w:rsidTr="00120634">
        <w:trPr>
          <w:cantSplit/>
        </w:trPr>
        <w:tc>
          <w:tcPr>
            <w:tcW w:w="2293" w:type="pct"/>
          </w:tcPr>
          <w:p w14:paraId="5C4FBC91" w14:textId="77777777" w:rsidR="0031653F" w:rsidRPr="00120634" w:rsidRDefault="0031653F" w:rsidP="004411E5">
            <w:pPr>
              <w:ind w:left="540"/>
              <w:rPr>
                <w:rFonts w:ascii="Arial" w:hAnsi="Arial" w:cs="Arial"/>
                <w:b/>
                <w:bCs/>
                <w:snapToGrid w:val="0"/>
                <w:sz w:val="18"/>
                <w:szCs w:val="18"/>
                <w:lang w:eastAsia="th-TH"/>
              </w:rPr>
            </w:pPr>
          </w:p>
        </w:tc>
        <w:tc>
          <w:tcPr>
            <w:tcW w:w="1353" w:type="pct"/>
            <w:gridSpan w:val="2"/>
            <w:tcBorders>
              <w:top w:val="single" w:sz="4" w:space="0" w:color="auto"/>
              <w:bottom w:val="single" w:sz="4" w:space="0" w:color="auto"/>
            </w:tcBorders>
          </w:tcPr>
          <w:p w14:paraId="7A01DFD7" w14:textId="77777777" w:rsidR="0031653F" w:rsidRPr="00120634" w:rsidRDefault="0031653F" w:rsidP="004411E5">
            <w:pPr>
              <w:ind w:right="-72"/>
              <w:jc w:val="right"/>
              <w:rPr>
                <w:rFonts w:ascii="Arial" w:hAnsi="Arial" w:cs="Arial"/>
                <w:b/>
                <w:bCs/>
                <w:sz w:val="18"/>
                <w:szCs w:val="18"/>
                <w:lang w:val="en-US"/>
              </w:rPr>
            </w:pPr>
            <w:r w:rsidRPr="00120634">
              <w:rPr>
                <w:rFonts w:ascii="Arial" w:hAnsi="Arial" w:cs="Arial"/>
                <w:b/>
                <w:bCs/>
                <w:sz w:val="18"/>
                <w:szCs w:val="18"/>
                <w:lang w:val="en-US"/>
              </w:rPr>
              <w:t xml:space="preserve">Consolidated </w:t>
            </w:r>
          </w:p>
          <w:p w14:paraId="34F531CB" w14:textId="77777777" w:rsidR="0031653F" w:rsidRPr="00120634" w:rsidRDefault="0031653F" w:rsidP="004411E5">
            <w:pPr>
              <w:ind w:right="-72"/>
              <w:jc w:val="right"/>
              <w:rPr>
                <w:rFonts w:ascii="Arial" w:hAnsi="Arial" w:cs="Arial"/>
                <w:b/>
                <w:bCs/>
                <w:sz w:val="18"/>
                <w:szCs w:val="18"/>
              </w:rPr>
            </w:pPr>
            <w:r w:rsidRPr="00120634">
              <w:rPr>
                <w:rFonts w:ascii="Arial" w:hAnsi="Arial" w:cs="Arial"/>
                <w:b/>
                <w:bCs/>
                <w:sz w:val="18"/>
                <w:szCs w:val="18"/>
                <w:lang w:val="en-US"/>
              </w:rPr>
              <w:t>financial statements</w:t>
            </w:r>
          </w:p>
        </w:tc>
        <w:tc>
          <w:tcPr>
            <w:tcW w:w="1354" w:type="pct"/>
            <w:gridSpan w:val="2"/>
            <w:tcBorders>
              <w:top w:val="single" w:sz="4" w:space="0" w:color="auto"/>
              <w:bottom w:val="single" w:sz="4" w:space="0" w:color="auto"/>
            </w:tcBorders>
          </w:tcPr>
          <w:p w14:paraId="3D8407CC" w14:textId="77777777" w:rsidR="0031653F" w:rsidRPr="00120634" w:rsidRDefault="0031653F" w:rsidP="004411E5">
            <w:pPr>
              <w:ind w:right="-72"/>
              <w:jc w:val="right"/>
              <w:rPr>
                <w:rFonts w:ascii="Arial" w:hAnsi="Arial" w:cs="Arial"/>
                <w:b/>
                <w:bCs/>
                <w:sz w:val="18"/>
                <w:szCs w:val="18"/>
              </w:rPr>
            </w:pPr>
            <w:r w:rsidRPr="00120634">
              <w:rPr>
                <w:rFonts w:ascii="Arial" w:hAnsi="Arial" w:cs="Arial"/>
                <w:b/>
                <w:bCs/>
                <w:sz w:val="18"/>
                <w:szCs w:val="18"/>
              </w:rPr>
              <w:t xml:space="preserve">Separate </w:t>
            </w:r>
          </w:p>
          <w:p w14:paraId="0D2BE8CA" w14:textId="77777777" w:rsidR="0031653F" w:rsidRPr="00120634" w:rsidRDefault="0031653F" w:rsidP="004411E5">
            <w:pPr>
              <w:ind w:right="-72"/>
              <w:jc w:val="right"/>
              <w:rPr>
                <w:rFonts w:ascii="Arial" w:hAnsi="Arial" w:cs="Arial"/>
                <w:b/>
                <w:bCs/>
                <w:sz w:val="18"/>
                <w:szCs w:val="18"/>
              </w:rPr>
            </w:pPr>
            <w:r w:rsidRPr="00120634">
              <w:rPr>
                <w:rFonts w:ascii="Arial" w:hAnsi="Arial" w:cs="Arial"/>
                <w:b/>
                <w:bCs/>
                <w:sz w:val="18"/>
                <w:szCs w:val="18"/>
              </w:rPr>
              <w:t>financial statements</w:t>
            </w:r>
          </w:p>
        </w:tc>
      </w:tr>
      <w:tr w:rsidR="0031653F" w:rsidRPr="00120634" w14:paraId="563A95CE" w14:textId="77777777" w:rsidTr="00120634">
        <w:tc>
          <w:tcPr>
            <w:tcW w:w="2293" w:type="pct"/>
          </w:tcPr>
          <w:p w14:paraId="36FBAB55" w14:textId="77777777" w:rsidR="0031653F" w:rsidRPr="00120634" w:rsidRDefault="0031653F" w:rsidP="004411E5">
            <w:pPr>
              <w:ind w:left="540"/>
              <w:rPr>
                <w:rFonts w:ascii="Arial" w:hAnsi="Arial" w:cs="Arial"/>
                <w:snapToGrid w:val="0"/>
                <w:sz w:val="18"/>
                <w:szCs w:val="18"/>
                <w:lang w:eastAsia="th-TH"/>
              </w:rPr>
            </w:pPr>
            <w:r w:rsidRPr="00120634">
              <w:rPr>
                <w:rFonts w:ascii="Arial" w:hAnsi="Arial" w:cs="Arial"/>
                <w:b/>
                <w:bCs/>
                <w:snapToGrid w:val="0"/>
                <w:sz w:val="18"/>
                <w:szCs w:val="18"/>
                <w:lang w:eastAsia="th-TH"/>
              </w:rPr>
              <w:t>For the years ended 31 December</w:t>
            </w:r>
          </w:p>
        </w:tc>
        <w:tc>
          <w:tcPr>
            <w:tcW w:w="676" w:type="pct"/>
            <w:tcBorders>
              <w:top w:val="single" w:sz="4" w:space="0" w:color="auto"/>
            </w:tcBorders>
          </w:tcPr>
          <w:p w14:paraId="6FE8B005" w14:textId="77777777" w:rsidR="0031653F" w:rsidRPr="00120634" w:rsidRDefault="0031653F" w:rsidP="004411E5">
            <w:pPr>
              <w:ind w:right="-72"/>
              <w:jc w:val="right"/>
              <w:rPr>
                <w:rFonts w:ascii="Arial" w:hAnsi="Arial" w:cs="Arial"/>
                <w:b/>
                <w:bCs/>
                <w:sz w:val="18"/>
                <w:szCs w:val="18"/>
              </w:rPr>
            </w:pPr>
            <w:r w:rsidRPr="00120634">
              <w:rPr>
                <w:rFonts w:ascii="Arial" w:hAnsi="Arial" w:cs="Arial"/>
                <w:b/>
                <w:bCs/>
                <w:sz w:val="18"/>
                <w:szCs w:val="18"/>
              </w:rPr>
              <w:t>2020</w:t>
            </w:r>
          </w:p>
        </w:tc>
        <w:tc>
          <w:tcPr>
            <w:tcW w:w="677" w:type="pct"/>
            <w:tcBorders>
              <w:top w:val="single" w:sz="4" w:space="0" w:color="auto"/>
            </w:tcBorders>
          </w:tcPr>
          <w:p w14:paraId="4CB5AF58" w14:textId="77777777" w:rsidR="0031653F" w:rsidRPr="00120634" w:rsidRDefault="0031653F" w:rsidP="004411E5">
            <w:pPr>
              <w:ind w:right="-72"/>
              <w:jc w:val="right"/>
              <w:rPr>
                <w:rFonts w:ascii="Arial" w:hAnsi="Arial" w:cs="Arial"/>
                <w:b/>
                <w:bCs/>
                <w:sz w:val="18"/>
                <w:szCs w:val="18"/>
              </w:rPr>
            </w:pPr>
            <w:r w:rsidRPr="00120634">
              <w:rPr>
                <w:rFonts w:ascii="Arial" w:hAnsi="Arial" w:cs="Arial"/>
                <w:b/>
                <w:bCs/>
                <w:sz w:val="18"/>
                <w:szCs w:val="18"/>
              </w:rPr>
              <w:t>2019</w:t>
            </w:r>
          </w:p>
        </w:tc>
        <w:tc>
          <w:tcPr>
            <w:tcW w:w="677" w:type="pct"/>
            <w:tcBorders>
              <w:top w:val="single" w:sz="4" w:space="0" w:color="auto"/>
            </w:tcBorders>
          </w:tcPr>
          <w:p w14:paraId="7114A2CD" w14:textId="77777777" w:rsidR="0031653F" w:rsidRPr="00120634" w:rsidRDefault="0031653F" w:rsidP="004411E5">
            <w:pPr>
              <w:ind w:right="-72"/>
              <w:jc w:val="right"/>
              <w:rPr>
                <w:rFonts w:ascii="Arial" w:hAnsi="Arial" w:cs="Arial"/>
                <w:b/>
                <w:bCs/>
                <w:sz w:val="18"/>
                <w:szCs w:val="18"/>
              </w:rPr>
            </w:pPr>
            <w:r w:rsidRPr="00120634">
              <w:rPr>
                <w:rFonts w:ascii="Arial" w:hAnsi="Arial" w:cs="Arial"/>
                <w:b/>
                <w:bCs/>
                <w:sz w:val="18"/>
                <w:szCs w:val="18"/>
              </w:rPr>
              <w:t>2020</w:t>
            </w:r>
          </w:p>
        </w:tc>
        <w:tc>
          <w:tcPr>
            <w:tcW w:w="677" w:type="pct"/>
            <w:tcBorders>
              <w:top w:val="single" w:sz="4" w:space="0" w:color="auto"/>
            </w:tcBorders>
          </w:tcPr>
          <w:p w14:paraId="3FB67886" w14:textId="77777777" w:rsidR="0031653F" w:rsidRPr="00120634" w:rsidRDefault="0031653F" w:rsidP="004411E5">
            <w:pPr>
              <w:ind w:right="-72"/>
              <w:jc w:val="right"/>
              <w:rPr>
                <w:rFonts w:ascii="Arial" w:hAnsi="Arial" w:cs="Arial"/>
                <w:b/>
                <w:bCs/>
                <w:sz w:val="18"/>
                <w:szCs w:val="18"/>
              </w:rPr>
            </w:pPr>
            <w:r w:rsidRPr="00120634">
              <w:rPr>
                <w:rFonts w:ascii="Arial" w:hAnsi="Arial" w:cs="Arial"/>
                <w:b/>
                <w:bCs/>
                <w:sz w:val="18"/>
                <w:szCs w:val="18"/>
              </w:rPr>
              <w:t>2019</w:t>
            </w:r>
          </w:p>
        </w:tc>
      </w:tr>
      <w:tr w:rsidR="0031653F" w:rsidRPr="00120634" w14:paraId="187B3A9E" w14:textId="77777777" w:rsidTr="00120634">
        <w:tc>
          <w:tcPr>
            <w:tcW w:w="2293" w:type="pct"/>
          </w:tcPr>
          <w:p w14:paraId="2091D39C" w14:textId="77777777" w:rsidR="0031653F" w:rsidRPr="00120634" w:rsidRDefault="0031653F" w:rsidP="004411E5">
            <w:pPr>
              <w:ind w:left="540"/>
              <w:rPr>
                <w:rFonts w:ascii="Arial" w:hAnsi="Arial" w:cs="Arial"/>
                <w:snapToGrid w:val="0"/>
                <w:sz w:val="18"/>
                <w:szCs w:val="18"/>
                <w:lang w:eastAsia="th-TH"/>
              </w:rPr>
            </w:pPr>
          </w:p>
        </w:tc>
        <w:tc>
          <w:tcPr>
            <w:tcW w:w="676" w:type="pct"/>
            <w:tcBorders>
              <w:bottom w:val="single" w:sz="4" w:space="0" w:color="auto"/>
            </w:tcBorders>
          </w:tcPr>
          <w:p w14:paraId="156FBDFF" w14:textId="77777777" w:rsidR="0031653F" w:rsidRPr="00120634" w:rsidRDefault="0031653F" w:rsidP="004411E5">
            <w:pPr>
              <w:ind w:right="-72"/>
              <w:jc w:val="right"/>
              <w:rPr>
                <w:rFonts w:ascii="Arial" w:hAnsi="Arial" w:cs="Arial"/>
                <w:b/>
                <w:bCs/>
                <w:snapToGrid w:val="0"/>
                <w:sz w:val="18"/>
                <w:szCs w:val="18"/>
                <w:lang w:eastAsia="th-TH"/>
              </w:rPr>
            </w:pPr>
            <w:r w:rsidRPr="00120634">
              <w:rPr>
                <w:rFonts w:ascii="Arial" w:hAnsi="Arial" w:cs="Arial"/>
                <w:b/>
                <w:bCs/>
                <w:snapToGrid w:val="0"/>
                <w:sz w:val="18"/>
                <w:szCs w:val="18"/>
                <w:lang w:eastAsia="th-TH"/>
              </w:rPr>
              <w:t xml:space="preserve">Million Baht </w:t>
            </w:r>
          </w:p>
        </w:tc>
        <w:tc>
          <w:tcPr>
            <w:tcW w:w="677" w:type="pct"/>
            <w:tcBorders>
              <w:bottom w:val="single" w:sz="4" w:space="0" w:color="auto"/>
            </w:tcBorders>
          </w:tcPr>
          <w:p w14:paraId="7AD8AD8F" w14:textId="77777777" w:rsidR="0031653F" w:rsidRPr="00120634" w:rsidRDefault="0031653F" w:rsidP="004411E5">
            <w:pPr>
              <w:ind w:right="-72"/>
              <w:jc w:val="right"/>
              <w:rPr>
                <w:rFonts w:ascii="Arial" w:hAnsi="Arial" w:cs="Arial"/>
                <w:b/>
                <w:bCs/>
                <w:snapToGrid w:val="0"/>
                <w:sz w:val="18"/>
                <w:szCs w:val="18"/>
                <w:lang w:eastAsia="th-TH"/>
              </w:rPr>
            </w:pPr>
            <w:r w:rsidRPr="00120634">
              <w:rPr>
                <w:rFonts w:ascii="Arial" w:hAnsi="Arial" w:cs="Arial"/>
                <w:b/>
                <w:bCs/>
                <w:snapToGrid w:val="0"/>
                <w:sz w:val="18"/>
                <w:szCs w:val="18"/>
                <w:lang w:eastAsia="th-TH"/>
              </w:rPr>
              <w:t xml:space="preserve">Million Baht </w:t>
            </w:r>
          </w:p>
        </w:tc>
        <w:tc>
          <w:tcPr>
            <w:tcW w:w="677" w:type="pct"/>
            <w:tcBorders>
              <w:bottom w:val="single" w:sz="4" w:space="0" w:color="auto"/>
            </w:tcBorders>
          </w:tcPr>
          <w:p w14:paraId="6587438E" w14:textId="77777777" w:rsidR="0031653F" w:rsidRPr="00120634" w:rsidRDefault="0031653F" w:rsidP="004411E5">
            <w:pPr>
              <w:ind w:right="-72"/>
              <w:jc w:val="right"/>
              <w:rPr>
                <w:rFonts w:ascii="Arial" w:hAnsi="Arial" w:cs="Arial"/>
                <w:b/>
                <w:bCs/>
                <w:snapToGrid w:val="0"/>
                <w:sz w:val="18"/>
                <w:szCs w:val="18"/>
                <w:lang w:eastAsia="th-TH"/>
              </w:rPr>
            </w:pPr>
            <w:r w:rsidRPr="00120634">
              <w:rPr>
                <w:rFonts w:ascii="Arial" w:hAnsi="Arial" w:cs="Arial"/>
                <w:b/>
                <w:bCs/>
                <w:snapToGrid w:val="0"/>
                <w:sz w:val="18"/>
                <w:szCs w:val="18"/>
                <w:lang w:eastAsia="th-TH"/>
              </w:rPr>
              <w:t xml:space="preserve">Million Baht </w:t>
            </w:r>
          </w:p>
        </w:tc>
        <w:tc>
          <w:tcPr>
            <w:tcW w:w="677" w:type="pct"/>
            <w:tcBorders>
              <w:bottom w:val="single" w:sz="4" w:space="0" w:color="auto"/>
            </w:tcBorders>
          </w:tcPr>
          <w:p w14:paraId="11377B20" w14:textId="77777777" w:rsidR="0031653F" w:rsidRPr="00120634" w:rsidRDefault="0031653F" w:rsidP="004411E5">
            <w:pPr>
              <w:ind w:right="-72"/>
              <w:jc w:val="right"/>
              <w:rPr>
                <w:rFonts w:ascii="Arial" w:hAnsi="Arial" w:cs="Arial"/>
                <w:b/>
                <w:bCs/>
                <w:snapToGrid w:val="0"/>
                <w:sz w:val="18"/>
                <w:szCs w:val="18"/>
                <w:lang w:eastAsia="th-TH"/>
              </w:rPr>
            </w:pPr>
            <w:r w:rsidRPr="00120634">
              <w:rPr>
                <w:rFonts w:ascii="Arial" w:hAnsi="Arial" w:cs="Arial"/>
                <w:b/>
                <w:bCs/>
                <w:snapToGrid w:val="0"/>
                <w:sz w:val="18"/>
                <w:szCs w:val="18"/>
                <w:lang w:eastAsia="th-TH"/>
              </w:rPr>
              <w:t xml:space="preserve">Million Baht </w:t>
            </w:r>
          </w:p>
        </w:tc>
      </w:tr>
      <w:tr w:rsidR="0031653F" w:rsidRPr="00120634" w14:paraId="1B60C253" w14:textId="77777777" w:rsidTr="00120634">
        <w:tc>
          <w:tcPr>
            <w:tcW w:w="2293" w:type="pct"/>
          </w:tcPr>
          <w:p w14:paraId="4A847785" w14:textId="77777777" w:rsidR="0031653F" w:rsidRPr="00120634" w:rsidRDefault="0031653F" w:rsidP="004411E5">
            <w:pPr>
              <w:ind w:left="540"/>
              <w:jc w:val="both"/>
              <w:rPr>
                <w:rFonts w:ascii="Arial" w:hAnsi="Arial" w:cs="Arial"/>
                <w:sz w:val="18"/>
                <w:szCs w:val="18"/>
              </w:rPr>
            </w:pPr>
          </w:p>
        </w:tc>
        <w:tc>
          <w:tcPr>
            <w:tcW w:w="676" w:type="pct"/>
            <w:tcBorders>
              <w:top w:val="single" w:sz="4" w:space="0" w:color="auto"/>
            </w:tcBorders>
            <w:shd w:val="clear" w:color="auto" w:fill="FAFAFA"/>
            <w:vAlign w:val="bottom"/>
          </w:tcPr>
          <w:p w14:paraId="56EA0507" w14:textId="77777777" w:rsidR="0031653F" w:rsidRPr="00120634" w:rsidRDefault="0031653F" w:rsidP="004411E5">
            <w:pPr>
              <w:ind w:right="-72"/>
              <w:jc w:val="right"/>
              <w:rPr>
                <w:rFonts w:ascii="Arial" w:hAnsi="Arial" w:cs="Arial"/>
                <w:sz w:val="18"/>
                <w:szCs w:val="18"/>
              </w:rPr>
            </w:pPr>
          </w:p>
        </w:tc>
        <w:tc>
          <w:tcPr>
            <w:tcW w:w="677" w:type="pct"/>
            <w:tcBorders>
              <w:top w:val="single" w:sz="4" w:space="0" w:color="auto"/>
            </w:tcBorders>
            <w:vAlign w:val="bottom"/>
          </w:tcPr>
          <w:p w14:paraId="6ACFC3F8" w14:textId="77777777" w:rsidR="0031653F" w:rsidRPr="00120634" w:rsidRDefault="0031653F" w:rsidP="004411E5">
            <w:pPr>
              <w:ind w:right="-72"/>
              <w:jc w:val="right"/>
              <w:rPr>
                <w:rFonts w:ascii="Arial" w:hAnsi="Arial" w:cs="Arial"/>
                <w:sz w:val="18"/>
                <w:szCs w:val="18"/>
              </w:rPr>
            </w:pPr>
          </w:p>
        </w:tc>
        <w:tc>
          <w:tcPr>
            <w:tcW w:w="677" w:type="pct"/>
            <w:tcBorders>
              <w:top w:val="single" w:sz="4" w:space="0" w:color="auto"/>
            </w:tcBorders>
            <w:shd w:val="clear" w:color="auto" w:fill="FAFAFA"/>
            <w:vAlign w:val="bottom"/>
          </w:tcPr>
          <w:p w14:paraId="3F9DE68C" w14:textId="77777777" w:rsidR="0031653F" w:rsidRPr="00120634" w:rsidRDefault="0031653F" w:rsidP="004411E5">
            <w:pPr>
              <w:ind w:right="-72"/>
              <w:jc w:val="right"/>
              <w:rPr>
                <w:rFonts w:ascii="Arial" w:hAnsi="Arial" w:cs="Arial"/>
                <w:sz w:val="18"/>
                <w:szCs w:val="18"/>
              </w:rPr>
            </w:pPr>
          </w:p>
        </w:tc>
        <w:tc>
          <w:tcPr>
            <w:tcW w:w="677" w:type="pct"/>
            <w:tcBorders>
              <w:top w:val="single" w:sz="4" w:space="0" w:color="auto"/>
            </w:tcBorders>
            <w:vAlign w:val="bottom"/>
          </w:tcPr>
          <w:p w14:paraId="27A2609A" w14:textId="77777777" w:rsidR="0031653F" w:rsidRPr="00120634" w:rsidRDefault="0031653F" w:rsidP="004411E5">
            <w:pPr>
              <w:ind w:right="-72"/>
              <w:jc w:val="right"/>
              <w:rPr>
                <w:rFonts w:ascii="Arial" w:hAnsi="Arial" w:cs="Arial"/>
                <w:sz w:val="18"/>
                <w:szCs w:val="18"/>
              </w:rPr>
            </w:pPr>
          </w:p>
        </w:tc>
      </w:tr>
      <w:tr w:rsidR="0031653F" w:rsidRPr="00120634" w14:paraId="05809952" w14:textId="77777777" w:rsidTr="00120634">
        <w:tc>
          <w:tcPr>
            <w:tcW w:w="2293" w:type="pct"/>
          </w:tcPr>
          <w:p w14:paraId="6A0B9D7A" w14:textId="77777777" w:rsidR="0031653F" w:rsidRPr="00120634" w:rsidRDefault="0031653F" w:rsidP="004411E5">
            <w:pPr>
              <w:ind w:left="540"/>
              <w:jc w:val="both"/>
              <w:rPr>
                <w:rFonts w:ascii="Arial" w:hAnsi="Arial" w:cs="Arial"/>
                <w:sz w:val="18"/>
                <w:szCs w:val="18"/>
              </w:rPr>
            </w:pPr>
            <w:r w:rsidRPr="00120634">
              <w:rPr>
                <w:rFonts w:ascii="Arial" w:hAnsi="Arial" w:cs="Arial"/>
                <w:sz w:val="18"/>
                <w:szCs w:val="18"/>
              </w:rPr>
              <w:t>Sales of electricity</w:t>
            </w:r>
          </w:p>
        </w:tc>
        <w:tc>
          <w:tcPr>
            <w:tcW w:w="676" w:type="pct"/>
            <w:shd w:val="clear" w:color="auto" w:fill="FAFAFA"/>
          </w:tcPr>
          <w:p w14:paraId="5AA53B6B" w14:textId="77777777" w:rsidR="0031653F" w:rsidRPr="00120634" w:rsidRDefault="0031653F" w:rsidP="004411E5">
            <w:pPr>
              <w:ind w:right="-72"/>
              <w:jc w:val="right"/>
              <w:rPr>
                <w:rFonts w:ascii="Arial" w:hAnsi="Arial" w:cs="Arial"/>
                <w:sz w:val="18"/>
                <w:szCs w:val="18"/>
              </w:rPr>
            </w:pPr>
          </w:p>
        </w:tc>
        <w:tc>
          <w:tcPr>
            <w:tcW w:w="677" w:type="pct"/>
          </w:tcPr>
          <w:p w14:paraId="0FE55982" w14:textId="77777777" w:rsidR="0031653F" w:rsidRPr="00120634" w:rsidRDefault="0031653F" w:rsidP="004411E5">
            <w:pPr>
              <w:ind w:right="-72"/>
              <w:jc w:val="right"/>
              <w:rPr>
                <w:rFonts w:ascii="Arial" w:hAnsi="Arial" w:cs="Arial"/>
                <w:sz w:val="18"/>
                <w:szCs w:val="18"/>
              </w:rPr>
            </w:pPr>
          </w:p>
        </w:tc>
        <w:tc>
          <w:tcPr>
            <w:tcW w:w="677" w:type="pct"/>
            <w:shd w:val="clear" w:color="auto" w:fill="FAFAFA"/>
          </w:tcPr>
          <w:p w14:paraId="6CA77756" w14:textId="77777777" w:rsidR="0031653F" w:rsidRPr="00120634" w:rsidRDefault="0031653F" w:rsidP="004411E5">
            <w:pPr>
              <w:ind w:right="-72"/>
              <w:jc w:val="right"/>
              <w:rPr>
                <w:rFonts w:ascii="Arial" w:hAnsi="Arial" w:cs="Arial"/>
                <w:sz w:val="18"/>
                <w:szCs w:val="18"/>
              </w:rPr>
            </w:pPr>
          </w:p>
        </w:tc>
        <w:tc>
          <w:tcPr>
            <w:tcW w:w="677" w:type="pct"/>
          </w:tcPr>
          <w:p w14:paraId="6F9A1766" w14:textId="77777777" w:rsidR="0031653F" w:rsidRPr="00120634" w:rsidRDefault="0031653F" w:rsidP="004411E5">
            <w:pPr>
              <w:ind w:right="-72"/>
              <w:jc w:val="right"/>
              <w:rPr>
                <w:rFonts w:ascii="Arial" w:hAnsi="Arial" w:cs="Arial"/>
                <w:sz w:val="18"/>
                <w:szCs w:val="18"/>
              </w:rPr>
            </w:pPr>
          </w:p>
        </w:tc>
      </w:tr>
      <w:tr w:rsidR="00D611C8" w:rsidRPr="00120634" w14:paraId="3FB91EDD" w14:textId="77777777" w:rsidTr="00120634">
        <w:tc>
          <w:tcPr>
            <w:tcW w:w="2293" w:type="pct"/>
          </w:tcPr>
          <w:p w14:paraId="31869C9B" w14:textId="77777777" w:rsidR="00D611C8" w:rsidRPr="00120634" w:rsidRDefault="00D611C8" w:rsidP="00D611C8">
            <w:pPr>
              <w:ind w:left="540"/>
              <w:jc w:val="both"/>
              <w:rPr>
                <w:rFonts w:ascii="Arial" w:hAnsi="Arial" w:cs="Arial"/>
                <w:sz w:val="18"/>
                <w:szCs w:val="18"/>
              </w:rPr>
            </w:pPr>
            <w:r w:rsidRPr="00120634">
              <w:rPr>
                <w:rFonts w:ascii="Arial" w:hAnsi="Arial" w:cs="Arial"/>
                <w:sz w:val="18"/>
                <w:szCs w:val="18"/>
              </w:rPr>
              <w:t xml:space="preserve">   - Major shareholder</w:t>
            </w:r>
          </w:p>
        </w:tc>
        <w:tc>
          <w:tcPr>
            <w:tcW w:w="676" w:type="pct"/>
            <w:shd w:val="clear" w:color="auto" w:fill="FAFAFA"/>
            <w:vAlign w:val="bottom"/>
          </w:tcPr>
          <w:p w14:paraId="1432BA88" w14:textId="77777777" w:rsidR="00D611C8" w:rsidRPr="00120634" w:rsidRDefault="00B90771" w:rsidP="00D611C8">
            <w:pPr>
              <w:ind w:right="-72"/>
              <w:jc w:val="right"/>
              <w:rPr>
                <w:rFonts w:ascii="Arial" w:hAnsi="Arial" w:cs="Arial"/>
                <w:sz w:val="18"/>
                <w:szCs w:val="18"/>
              </w:rPr>
            </w:pPr>
            <w:r w:rsidRPr="00120634">
              <w:rPr>
                <w:rFonts w:ascii="Arial" w:hAnsi="Arial" w:cs="Arial"/>
                <w:sz w:val="18"/>
                <w:szCs w:val="18"/>
              </w:rPr>
              <w:t>7,026</w:t>
            </w:r>
          </w:p>
        </w:tc>
        <w:tc>
          <w:tcPr>
            <w:tcW w:w="677" w:type="pct"/>
            <w:vAlign w:val="bottom"/>
          </w:tcPr>
          <w:p w14:paraId="792AAD2C" w14:textId="77777777" w:rsidR="00D611C8" w:rsidRPr="00120634" w:rsidRDefault="00D611C8" w:rsidP="00D611C8">
            <w:pPr>
              <w:ind w:right="-72"/>
              <w:jc w:val="right"/>
              <w:rPr>
                <w:rFonts w:ascii="Arial" w:hAnsi="Arial" w:cs="Arial"/>
                <w:sz w:val="18"/>
                <w:szCs w:val="18"/>
              </w:rPr>
            </w:pPr>
            <w:r w:rsidRPr="00120634">
              <w:rPr>
                <w:rFonts w:ascii="Arial" w:hAnsi="Arial" w:cs="Arial"/>
                <w:sz w:val="18"/>
                <w:szCs w:val="18"/>
              </w:rPr>
              <w:t>8,021</w:t>
            </w:r>
          </w:p>
        </w:tc>
        <w:tc>
          <w:tcPr>
            <w:tcW w:w="677" w:type="pct"/>
            <w:shd w:val="clear" w:color="auto" w:fill="FAFAFA"/>
            <w:vAlign w:val="bottom"/>
          </w:tcPr>
          <w:p w14:paraId="754272E8" w14:textId="77777777" w:rsidR="00D611C8" w:rsidRPr="00120634" w:rsidRDefault="00D611C8" w:rsidP="00D611C8">
            <w:pPr>
              <w:ind w:right="-72"/>
              <w:jc w:val="right"/>
              <w:rPr>
                <w:rFonts w:ascii="Arial" w:hAnsi="Arial" w:cs="Arial"/>
                <w:sz w:val="18"/>
                <w:szCs w:val="18"/>
              </w:rPr>
            </w:pPr>
            <w:r w:rsidRPr="00120634">
              <w:rPr>
                <w:rFonts w:ascii="Arial" w:hAnsi="Arial" w:cs="Arial"/>
                <w:sz w:val="18"/>
                <w:szCs w:val="18"/>
              </w:rPr>
              <w:t>-</w:t>
            </w:r>
          </w:p>
        </w:tc>
        <w:tc>
          <w:tcPr>
            <w:tcW w:w="677" w:type="pct"/>
            <w:vAlign w:val="bottom"/>
          </w:tcPr>
          <w:p w14:paraId="113F2D4A" w14:textId="77777777" w:rsidR="00D611C8" w:rsidRPr="00120634" w:rsidRDefault="00D611C8" w:rsidP="00D611C8">
            <w:pPr>
              <w:ind w:right="-72"/>
              <w:jc w:val="right"/>
              <w:rPr>
                <w:rFonts w:ascii="Arial" w:hAnsi="Arial" w:cs="Arial"/>
                <w:sz w:val="18"/>
                <w:szCs w:val="18"/>
              </w:rPr>
            </w:pPr>
            <w:r w:rsidRPr="00120634">
              <w:rPr>
                <w:rFonts w:ascii="Arial" w:hAnsi="Arial" w:cs="Arial"/>
                <w:sz w:val="18"/>
                <w:szCs w:val="18"/>
              </w:rPr>
              <w:t>-</w:t>
            </w:r>
          </w:p>
        </w:tc>
      </w:tr>
      <w:tr w:rsidR="00D611C8" w:rsidRPr="00120634" w14:paraId="279132F7" w14:textId="77777777" w:rsidTr="00120634">
        <w:tc>
          <w:tcPr>
            <w:tcW w:w="2293" w:type="pct"/>
          </w:tcPr>
          <w:p w14:paraId="3BE1D9DB" w14:textId="77777777" w:rsidR="00D611C8" w:rsidRPr="00120634" w:rsidRDefault="00D611C8" w:rsidP="00D611C8">
            <w:pPr>
              <w:ind w:left="540"/>
              <w:jc w:val="both"/>
              <w:rPr>
                <w:rFonts w:ascii="Arial" w:hAnsi="Arial" w:cs="Arial"/>
                <w:sz w:val="18"/>
                <w:szCs w:val="18"/>
              </w:rPr>
            </w:pPr>
          </w:p>
        </w:tc>
        <w:tc>
          <w:tcPr>
            <w:tcW w:w="676" w:type="pct"/>
            <w:shd w:val="clear" w:color="auto" w:fill="FAFAFA"/>
            <w:vAlign w:val="bottom"/>
          </w:tcPr>
          <w:p w14:paraId="626F6AAB" w14:textId="77777777" w:rsidR="00D611C8" w:rsidRPr="00120634" w:rsidRDefault="00D611C8" w:rsidP="00D611C8">
            <w:pPr>
              <w:ind w:right="-72"/>
              <w:jc w:val="right"/>
              <w:rPr>
                <w:rFonts w:ascii="Arial" w:hAnsi="Arial" w:cs="Arial"/>
                <w:sz w:val="18"/>
                <w:szCs w:val="18"/>
              </w:rPr>
            </w:pPr>
          </w:p>
        </w:tc>
        <w:tc>
          <w:tcPr>
            <w:tcW w:w="677" w:type="pct"/>
            <w:vAlign w:val="bottom"/>
          </w:tcPr>
          <w:p w14:paraId="675C003B" w14:textId="77777777" w:rsidR="00D611C8" w:rsidRPr="00120634" w:rsidRDefault="00D611C8" w:rsidP="00D611C8">
            <w:pPr>
              <w:ind w:right="-72"/>
              <w:jc w:val="right"/>
              <w:rPr>
                <w:rFonts w:ascii="Arial" w:hAnsi="Arial" w:cs="Arial"/>
                <w:sz w:val="18"/>
                <w:szCs w:val="18"/>
              </w:rPr>
            </w:pPr>
          </w:p>
        </w:tc>
        <w:tc>
          <w:tcPr>
            <w:tcW w:w="677" w:type="pct"/>
            <w:shd w:val="clear" w:color="auto" w:fill="FAFAFA"/>
            <w:vAlign w:val="bottom"/>
          </w:tcPr>
          <w:p w14:paraId="4F81B6AB" w14:textId="77777777" w:rsidR="00D611C8" w:rsidRPr="00120634" w:rsidRDefault="00D611C8" w:rsidP="00D611C8">
            <w:pPr>
              <w:ind w:right="-72"/>
              <w:jc w:val="right"/>
              <w:rPr>
                <w:rFonts w:ascii="Arial" w:hAnsi="Arial" w:cs="Arial"/>
                <w:sz w:val="18"/>
                <w:szCs w:val="18"/>
              </w:rPr>
            </w:pPr>
          </w:p>
        </w:tc>
        <w:tc>
          <w:tcPr>
            <w:tcW w:w="677" w:type="pct"/>
            <w:vAlign w:val="bottom"/>
          </w:tcPr>
          <w:p w14:paraId="3E4992CA" w14:textId="77777777" w:rsidR="00D611C8" w:rsidRPr="00120634" w:rsidRDefault="00D611C8" w:rsidP="00D611C8">
            <w:pPr>
              <w:ind w:right="-72"/>
              <w:jc w:val="right"/>
              <w:rPr>
                <w:rFonts w:ascii="Arial" w:hAnsi="Arial" w:cs="Arial"/>
                <w:sz w:val="18"/>
                <w:szCs w:val="18"/>
              </w:rPr>
            </w:pPr>
          </w:p>
        </w:tc>
      </w:tr>
      <w:tr w:rsidR="00D611C8" w:rsidRPr="00120634" w14:paraId="2E31C6AD" w14:textId="77777777" w:rsidTr="00120634">
        <w:tc>
          <w:tcPr>
            <w:tcW w:w="2293" w:type="pct"/>
          </w:tcPr>
          <w:p w14:paraId="085CF092" w14:textId="77777777" w:rsidR="00D611C8" w:rsidRPr="00120634" w:rsidRDefault="00D611C8" w:rsidP="00D611C8">
            <w:pPr>
              <w:ind w:left="540"/>
              <w:jc w:val="both"/>
              <w:rPr>
                <w:rFonts w:ascii="Arial" w:hAnsi="Arial" w:cs="Arial"/>
                <w:sz w:val="18"/>
                <w:szCs w:val="18"/>
              </w:rPr>
            </w:pPr>
            <w:r w:rsidRPr="00120634">
              <w:rPr>
                <w:rFonts w:ascii="Arial" w:hAnsi="Arial" w:cs="Arial"/>
                <w:snapToGrid w:val="0"/>
                <w:sz w:val="18"/>
                <w:szCs w:val="18"/>
                <w:lang w:eastAsia="th-TH"/>
              </w:rPr>
              <w:t>Lease income under power purchase</w:t>
            </w:r>
          </w:p>
        </w:tc>
        <w:tc>
          <w:tcPr>
            <w:tcW w:w="676" w:type="pct"/>
            <w:shd w:val="clear" w:color="auto" w:fill="FAFAFA"/>
            <w:vAlign w:val="bottom"/>
          </w:tcPr>
          <w:p w14:paraId="7085C569" w14:textId="77777777" w:rsidR="00D611C8" w:rsidRPr="00120634" w:rsidRDefault="00D611C8" w:rsidP="00D611C8">
            <w:pPr>
              <w:ind w:right="-72"/>
              <w:jc w:val="right"/>
              <w:rPr>
                <w:rFonts w:ascii="Arial" w:hAnsi="Arial" w:cs="Arial"/>
                <w:sz w:val="18"/>
                <w:szCs w:val="18"/>
              </w:rPr>
            </w:pPr>
          </w:p>
        </w:tc>
        <w:tc>
          <w:tcPr>
            <w:tcW w:w="677" w:type="pct"/>
            <w:vAlign w:val="bottom"/>
          </w:tcPr>
          <w:p w14:paraId="56F34C12" w14:textId="77777777" w:rsidR="00D611C8" w:rsidRPr="00120634" w:rsidRDefault="00D611C8" w:rsidP="00D611C8">
            <w:pPr>
              <w:ind w:right="-72"/>
              <w:jc w:val="right"/>
              <w:rPr>
                <w:rFonts w:ascii="Arial" w:hAnsi="Arial" w:cs="Arial"/>
                <w:sz w:val="18"/>
                <w:szCs w:val="18"/>
              </w:rPr>
            </w:pPr>
          </w:p>
        </w:tc>
        <w:tc>
          <w:tcPr>
            <w:tcW w:w="677" w:type="pct"/>
            <w:shd w:val="clear" w:color="auto" w:fill="FAFAFA"/>
            <w:vAlign w:val="bottom"/>
          </w:tcPr>
          <w:p w14:paraId="4EBA435A" w14:textId="77777777" w:rsidR="00D611C8" w:rsidRPr="00120634" w:rsidRDefault="00D611C8" w:rsidP="00D611C8">
            <w:pPr>
              <w:ind w:right="-72"/>
              <w:jc w:val="right"/>
              <w:rPr>
                <w:rFonts w:ascii="Arial" w:hAnsi="Arial" w:cs="Arial"/>
                <w:sz w:val="18"/>
                <w:szCs w:val="18"/>
              </w:rPr>
            </w:pPr>
          </w:p>
        </w:tc>
        <w:tc>
          <w:tcPr>
            <w:tcW w:w="677" w:type="pct"/>
            <w:vAlign w:val="bottom"/>
          </w:tcPr>
          <w:p w14:paraId="5AB6B45A" w14:textId="77777777" w:rsidR="00D611C8" w:rsidRPr="00120634" w:rsidRDefault="00D611C8" w:rsidP="00D611C8">
            <w:pPr>
              <w:ind w:right="-72"/>
              <w:jc w:val="right"/>
              <w:rPr>
                <w:rFonts w:ascii="Arial" w:hAnsi="Arial" w:cs="Arial"/>
                <w:sz w:val="18"/>
                <w:szCs w:val="18"/>
              </w:rPr>
            </w:pPr>
          </w:p>
        </w:tc>
      </w:tr>
      <w:tr w:rsidR="00D611C8" w:rsidRPr="00120634" w14:paraId="6B18FC93" w14:textId="77777777" w:rsidTr="00120634">
        <w:tc>
          <w:tcPr>
            <w:tcW w:w="2293" w:type="pct"/>
          </w:tcPr>
          <w:p w14:paraId="469F967E" w14:textId="77777777" w:rsidR="00D611C8" w:rsidRPr="00120634" w:rsidRDefault="00D611C8" w:rsidP="00D611C8">
            <w:pPr>
              <w:ind w:left="540" w:firstLine="169"/>
              <w:jc w:val="both"/>
              <w:rPr>
                <w:rFonts w:ascii="Arial" w:hAnsi="Arial" w:cs="Arial"/>
                <w:snapToGrid w:val="0"/>
                <w:sz w:val="18"/>
                <w:szCs w:val="18"/>
                <w:lang w:eastAsia="th-TH"/>
              </w:rPr>
            </w:pPr>
            <w:r w:rsidRPr="00120634">
              <w:rPr>
                <w:rFonts w:ascii="Arial" w:hAnsi="Arial" w:cs="Arial"/>
                <w:snapToGrid w:val="0"/>
                <w:sz w:val="18"/>
                <w:szCs w:val="18"/>
                <w:lang w:eastAsia="th-TH"/>
              </w:rPr>
              <w:t>agreements</w:t>
            </w:r>
          </w:p>
        </w:tc>
        <w:tc>
          <w:tcPr>
            <w:tcW w:w="676" w:type="pct"/>
            <w:shd w:val="clear" w:color="auto" w:fill="FAFAFA"/>
            <w:vAlign w:val="bottom"/>
          </w:tcPr>
          <w:p w14:paraId="735D29BA" w14:textId="77777777" w:rsidR="00D611C8" w:rsidRPr="00120634" w:rsidRDefault="00D611C8" w:rsidP="00D611C8">
            <w:pPr>
              <w:ind w:right="-72"/>
              <w:jc w:val="right"/>
              <w:rPr>
                <w:rFonts w:ascii="Arial" w:hAnsi="Arial" w:cs="Arial"/>
                <w:sz w:val="18"/>
                <w:szCs w:val="18"/>
              </w:rPr>
            </w:pPr>
          </w:p>
        </w:tc>
        <w:tc>
          <w:tcPr>
            <w:tcW w:w="677" w:type="pct"/>
            <w:vAlign w:val="bottom"/>
          </w:tcPr>
          <w:p w14:paraId="5816A91F" w14:textId="77777777" w:rsidR="00D611C8" w:rsidRPr="00120634" w:rsidRDefault="00D611C8" w:rsidP="00D611C8">
            <w:pPr>
              <w:ind w:right="-72"/>
              <w:jc w:val="right"/>
              <w:rPr>
                <w:rFonts w:ascii="Arial" w:hAnsi="Arial" w:cs="Arial"/>
                <w:sz w:val="18"/>
                <w:szCs w:val="18"/>
              </w:rPr>
            </w:pPr>
          </w:p>
        </w:tc>
        <w:tc>
          <w:tcPr>
            <w:tcW w:w="677" w:type="pct"/>
            <w:shd w:val="clear" w:color="auto" w:fill="FAFAFA"/>
            <w:vAlign w:val="bottom"/>
          </w:tcPr>
          <w:p w14:paraId="78630178" w14:textId="77777777" w:rsidR="00D611C8" w:rsidRPr="00120634" w:rsidRDefault="00D611C8" w:rsidP="00D611C8">
            <w:pPr>
              <w:ind w:right="-72"/>
              <w:jc w:val="right"/>
              <w:rPr>
                <w:rFonts w:ascii="Arial" w:hAnsi="Arial" w:cs="Arial"/>
                <w:sz w:val="18"/>
                <w:szCs w:val="18"/>
              </w:rPr>
            </w:pPr>
          </w:p>
        </w:tc>
        <w:tc>
          <w:tcPr>
            <w:tcW w:w="677" w:type="pct"/>
            <w:vAlign w:val="bottom"/>
          </w:tcPr>
          <w:p w14:paraId="093C586D" w14:textId="77777777" w:rsidR="00D611C8" w:rsidRPr="00120634" w:rsidRDefault="00D611C8" w:rsidP="00D611C8">
            <w:pPr>
              <w:ind w:right="-72"/>
              <w:jc w:val="right"/>
              <w:rPr>
                <w:rFonts w:ascii="Arial" w:hAnsi="Arial" w:cs="Arial"/>
                <w:sz w:val="18"/>
                <w:szCs w:val="18"/>
              </w:rPr>
            </w:pPr>
          </w:p>
        </w:tc>
      </w:tr>
      <w:tr w:rsidR="00D611C8" w:rsidRPr="00120634" w14:paraId="596A1871" w14:textId="77777777" w:rsidTr="00120634">
        <w:tc>
          <w:tcPr>
            <w:tcW w:w="2293" w:type="pct"/>
          </w:tcPr>
          <w:p w14:paraId="389E8F56" w14:textId="77777777" w:rsidR="00D611C8" w:rsidRPr="00120634" w:rsidRDefault="00D611C8" w:rsidP="00D611C8">
            <w:pPr>
              <w:ind w:left="540"/>
              <w:jc w:val="both"/>
              <w:rPr>
                <w:rFonts w:ascii="Arial" w:hAnsi="Arial" w:cs="Arial"/>
                <w:sz w:val="18"/>
                <w:szCs w:val="18"/>
              </w:rPr>
            </w:pPr>
            <w:r w:rsidRPr="00120634">
              <w:rPr>
                <w:rFonts w:ascii="Arial" w:hAnsi="Arial" w:cs="Arial"/>
                <w:sz w:val="18"/>
                <w:szCs w:val="18"/>
              </w:rPr>
              <w:t xml:space="preserve">   - Major shareholder</w:t>
            </w:r>
          </w:p>
        </w:tc>
        <w:tc>
          <w:tcPr>
            <w:tcW w:w="676" w:type="pct"/>
            <w:shd w:val="clear" w:color="auto" w:fill="FAFAFA"/>
            <w:vAlign w:val="bottom"/>
          </w:tcPr>
          <w:p w14:paraId="35ED9A81" w14:textId="77777777" w:rsidR="00D611C8" w:rsidRPr="00120634" w:rsidRDefault="00B90771" w:rsidP="00D611C8">
            <w:pPr>
              <w:ind w:right="-72"/>
              <w:jc w:val="right"/>
              <w:rPr>
                <w:rFonts w:ascii="Arial" w:hAnsi="Arial" w:cs="Arial"/>
                <w:sz w:val="18"/>
                <w:szCs w:val="18"/>
              </w:rPr>
            </w:pPr>
            <w:r w:rsidRPr="00120634">
              <w:rPr>
                <w:rFonts w:ascii="Arial" w:hAnsi="Arial" w:cs="Arial"/>
                <w:sz w:val="18"/>
                <w:szCs w:val="18"/>
              </w:rPr>
              <w:t>2,877</w:t>
            </w:r>
          </w:p>
        </w:tc>
        <w:tc>
          <w:tcPr>
            <w:tcW w:w="677" w:type="pct"/>
            <w:vAlign w:val="bottom"/>
          </w:tcPr>
          <w:p w14:paraId="774D0C8B" w14:textId="77777777" w:rsidR="00D611C8" w:rsidRPr="00120634" w:rsidRDefault="00D611C8" w:rsidP="00D611C8">
            <w:pPr>
              <w:ind w:right="-72"/>
              <w:jc w:val="right"/>
              <w:rPr>
                <w:rFonts w:ascii="Arial" w:hAnsi="Arial" w:cs="Arial"/>
                <w:sz w:val="18"/>
                <w:szCs w:val="18"/>
              </w:rPr>
            </w:pPr>
            <w:r w:rsidRPr="00120634">
              <w:rPr>
                <w:rFonts w:ascii="Arial" w:hAnsi="Arial" w:cs="Arial"/>
                <w:sz w:val="18"/>
                <w:szCs w:val="18"/>
              </w:rPr>
              <w:t>3,004</w:t>
            </w:r>
          </w:p>
        </w:tc>
        <w:tc>
          <w:tcPr>
            <w:tcW w:w="677" w:type="pct"/>
            <w:shd w:val="clear" w:color="auto" w:fill="FAFAFA"/>
            <w:vAlign w:val="bottom"/>
          </w:tcPr>
          <w:p w14:paraId="61E72DD9" w14:textId="77777777" w:rsidR="00D611C8" w:rsidRPr="00120634" w:rsidRDefault="00D611C8" w:rsidP="00D611C8">
            <w:pPr>
              <w:ind w:right="-72"/>
              <w:jc w:val="right"/>
              <w:rPr>
                <w:rFonts w:ascii="Arial" w:hAnsi="Arial" w:cs="Arial"/>
                <w:sz w:val="18"/>
                <w:szCs w:val="18"/>
              </w:rPr>
            </w:pPr>
            <w:r w:rsidRPr="00120634">
              <w:rPr>
                <w:rFonts w:ascii="Arial" w:hAnsi="Arial" w:cs="Arial"/>
                <w:sz w:val="18"/>
                <w:szCs w:val="18"/>
              </w:rPr>
              <w:t>-</w:t>
            </w:r>
          </w:p>
        </w:tc>
        <w:tc>
          <w:tcPr>
            <w:tcW w:w="677" w:type="pct"/>
            <w:vAlign w:val="bottom"/>
          </w:tcPr>
          <w:p w14:paraId="7CD6D9AF" w14:textId="77777777" w:rsidR="00D611C8" w:rsidRPr="00120634" w:rsidRDefault="00D611C8" w:rsidP="00D611C8">
            <w:pPr>
              <w:ind w:right="-72"/>
              <w:jc w:val="right"/>
              <w:rPr>
                <w:rFonts w:ascii="Arial" w:hAnsi="Arial" w:cs="Arial"/>
                <w:sz w:val="18"/>
                <w:szCs w:val="18"/>
              </w:rPr>
            </w:pPr>
            <w:r w:rsidRPr="00120634">
              <w:rPr>
                <w:rFonts w:ascii="Arial" w:hAnsi="Arial" w:cs="Arial"/>
                <w:sz w:val="18"/>
                <w:szCs w:val="18"/>
              </w:rPr>
              <w:t>-</w:t>
            </w:r>
          </w:p>
        </w:tc>
      </w:tr>
      <w:tr w:rsidR="00D611C8" w:rsidRPr="00120634" w14:paraId="5A07FD9A" w14:textId="77777777" w:rsidTr="00120634">
        <w:tc>
          <w:tcPr>
            <w:tcW w:w="2293" w:type="pct"/>
          </w:tcPr>
          <w:p w14:paraId="56388948" w14:textId="77777777" w:rsidR="00D611C8" w:rsidRPr="00120634" w:rsidRDefault="00D611C8" w:rsidP="00D611C8">
            <w:pPr>
              <w:ind w:left="540"/>
              <w:jc w:val="both"/>
              <w:rPr>
                <w:rFonts w:ascii="Arial" w:hAnsi="Arial" w:cs="Arial"/>
                <w:sz w:val="18"/>
                <w:szCs w:val="18"/>
              </w:rPr>
            </w:pPr>
          </w:p>
        </w:tc>
        <w:tc>
          <w:tcPr>
            <w:tcW w:w="676" w:type="pct"/>
            <w:shd w:val="clear" w:color="auto" w:fill="FAFAFA"/>
            <w:vAlign w:val="bottom"/>
          </w:tcPr>
          <w:p w14:paraId="51F76E04" w14:textId="77777777" w:rsidR="00D611C8" w:rsidRPr="00120634" w:rsidRDefault="00D611C8" w:rsidP="00D611C8">
            <w:pPr>
              <w:ind w:right="-72"/>
              <w:jc w:val="right"/>
              <w:rPr>
                <w:rFonts w:ascii="Arial" w:hAnsi="Arial" w:cs="Arial"/>
                <w:sz w:val="18"/>
                <w:szCs w:val="18"/>
              </w:rPr>
            </w:pPr>
          </w:p>
        </w:tc>
        <w:tc>
          <w:tcPr>
            <w:tcW w:w="677" w:type="pct"/>
            <w:vAlign w:val="bottom"/>
          </w:tcPr>
          <w:p w14:paraId="1C4467A5" w14:textId="77777777" w:rsidR="00D611C8" w:rsidRPr="00120634" w:rsidRDefault="00D611C8" w:rsidP="00D611C8">
            <w:pPr>
              <w:ind w:right="-72"/>
              <w:jc w:val="right"/>
              <w:rPr>
                <w:rFonts w:ascii="Arial" w:hAnsi="Arial" w:cs="Arial"/>
                <w:sz w:val="18"/>
                <w:szCs w:val="18"/>
              </w:rPr>
            </w:pPr>
          </w:p>
        </w:tc>
        <w:tc>
          <w:tcPr>
            <w:tcW w:w="677" w:type="pct"/>
            <w:shd w:val="clear" w:color="auto" w:fill="FAFAFA"/>
            <w:vAlign w:val="bottom"/>
          </w:tcPr>
          <w:p w14:paraId="0748F6C4" w14:textId="77777777" w:rsidR="00D611C8" w:rsidRPr="00120634" w:rsidRDefault="00D611C8" w:rsidP="00D611C8">
            <w:pPr>
              <w:ind w:right="-72"/>
              <w:jc w:val="right"/>
              <w:rPr>
                <w:rFonts w:ascii="Arial" w:hAnsi="Arial" w:cs="Arial"/>
                <w:sz w:val="18"/>
                <w:szCs w:val="18"/>
              </w:rPr>
            </w:pPr>
          </w:p>
        </w:tc>
        <w:tc>
          <w:tcPr>
            <w:tcW w:w="677" w:type="pct"/>
            <w:vAlign w:val="bottom"/>
          </w:tcPr>
          <w:p w14:paraId="152F7E2B" w14:textId="77777777" w:rsidR="00D611C8" w:rsidRPr="00120634" w:rsidRDefault="00D611C8" w:rsidP="00D611C8">
            <w:pPr>
              <w:ind w:right="-72"/>
              <w:jc w:val="right"/>
              <w:rPr>
                <w:rFonts w:ascii="Arial" w:hAnsi="Arial" w:cs="Arial"/>
                <w:sz w:val="18"/>
                <w:szCs w:val="18"/>
              </w:rPr>
            </w:pPr>
          </w:p>
        </w:tc>
      </w:tr>
      <w:tr w:rsidR="00D611C8" w:rsidRPr="00120634" w14:paraId="369FB3EA" w14:textId="77777777" w:rsidTr="00120634">
        <w:tc>
          <w:tcPr>
            <w:tcW w:w="2293" w:type="pct"/>
          </w:tcPr>
          <w:p w14:paraId="7F98EFCF" w14:textId="77777777" w:rsidR="00D611C8" w:rsidRPr="00120634" w:rsidRDefault="00D611C8" w:rsidP="00D611C8">
            <w:pPr>
              <w:ind w:left="540"/>
              <w:jc w:val="both"/>
              <w:rPr>
                <w:rFonts w:ascii="Arial" w:hAnsi="Arial" w:cs="Arial"/>
                <w:sz w:val="18"/>
                <w:szCs w:val="18"/>
              </w:rPr>
            </w:pPr>
            <w:r w:rsidRPr="00120634">
              <w:rPr>
                <w:rFonts w:ascii="Arial" w:hAnsi="Arial" w:cs="Arial"/>
                <w:snapToGrid w:val="0"/>
                <w:sz w:val="18"/>
                <w:szCs w:val="18"/>
                <w:lang w:eastAsia="th-TH"/>
              </w:rPr>
              <w:t>Service income under power purchase</w:t>
            </w:r>
          </w:p>
        </w:tc>
        <w:tc>
          <w:tcPr>
            <w:tcW w:w="676" w:type="pct"/>
            <w:shd w:val="clear" w:color="auto" w:fill="FAFAFA"/>
            <w:vAlign w:val="bottom"/>
          </w:tcPr>
          <w:p w14:paraId="2934C380" w14:textId="77777777" w:rsidR="00D611C8" w:rsidRPr="00120634" w:rsidRDefault="00D611C8" w:rsidP="00D611C8">
            <w:pPr>
              <w:ind w:right="-72"/>
              <w:jc w:val="right"/>
              <w:rPr>
                <w:rFonts w:ascii="Arial" w:hAnsi="Arial" w:cs="Arial"/>
                <w:sz w:val="18"/>
                <w:szCs w:val="18"/>
              </w:rPr>
            </w:pPr>
          </w:p>
        </w:tc>
        <w:tc>
          <w:tcPr>
            <w:tcW w:w="677" w:type="pct"/>
            <w:vAlign w:val="bottom"/>
          </w:tcPr>
          <w:p w14:paraId="683CBD2B" w14:textId="77777777" w:rsidR="00D611C8" w:rsidRPr="00120634" w:rsidRDefault="00D611C8" w:rsidP="00D611C8">
            <w:pPr>
              <w:ind w:right="-72"/>
              <w:jc w:val="right"/>
              <w:rPr>
                <w:rFonts w:ascii="Arial" w:hAnsi="Arial" w:cs="Arial"/>
                <w:sz w:val="18"/>
                <w:szCs w:val="18"/>
              </w:rPr>
            </w:pPr>
          </w:p>
        </w:tc>
        <w:tc>
          <w:tcPr>
            <w:tcW w:w="677" w:type="pct"/>
            <w:shd w:val="clear" w:color="auto" w:fill="FAFAFA"/>
            <w:vAlign w:val="bottom"/>
          </w:tcPr>
          <w:p w14:paraId="7D32193F" w14:textId="77777777" w:rsidR="00D611C8" w:rsidRPr="00120634" w:rsidRDefault="00D611C8" w:rsidP="00D611C8">
            <w:pPr>
              <w:ind w:right="-72"/>
              <w:jc w:val="right"/>
              <w:rPr>
                <w:rFonts w:ascii="Arial" w:hAnsi="Arial" w:cs="Arial"/>
                <w:sz w:val="18"/>
                <w:szCs w:val="18"/>
              </w:rPr>
            </w:pPr>
          </w:p>
        </w:tc>
        <w:tc>
          <w:tcPr>
            <w:tcW w:w="677" w:type="pct"/>
            <w:vAlign w:val="bottom"/>
          </w:tcPr>
          <w:p w14:paraId="05FF850B" w14:textId="77777777" w:rsidR="00D611C8" w:rsidRPr="00120634" w:rsidRDefault="00D611C8" w:rsidP="00D611C8">
            <w:pPr>
              <w:ind w:right="-72"/>
              <w:jc w:val="right"/>
              <w:rPr>
                <w:rFonts w:ascii="Arial" w:hAnsi="Arial" w:cs="Arial"/>
                <w:sz w:val="18"/>
                <w:szCs w:val="18"/>
              </w:rPr>
            </w:pPr>
          </w:p>
        </w:tc>
      </w:tr>
      <w:tr w:rsidR="00D611C8" w:rsidRPr="00120634" w14:paraId="2990452D" w14:textId="77777777" w:rsidTr="00120634">
        <w:tc>
          <w:tcPr>
            <w:tcW w:w="2293" w:type="pct"/>
          </w:tcPr>
          <w:p w14:paraId="27C5E556" w14:textId="77777777" w:rsidR="00D611C8" w:rsidRPr="00120634" w:rsidRDefault="00D611C8" w:rsidP="00D611C8">
            <w:pPr>
              <w:ind w:left="540" w:firstLine="169"/>
              <w:jc w:val="both"/>
              <w:rPr>
                <w:rFonts w:ascii="Arial" w:hAnsi="Arial" w:cs="Arial"/>
                <w:snapToGrid w:val="0"/>
                <w:sz w:val="18"/>
                <w:szCs w:val="18"/>
                <w:lang w:eastAsia="th-TH"/>
              </w:rPr>
            </w:pPr>
            <w:r w:rsidRPr="00120634">
              <w:rPr>
                <w:rFonts w:ascii="Arial" w:hAnsi="Arial" w:cs="Arial"/>
                <w:snapToGrid w:val="0"/>
                <w:sz w:val="18"/>
                <w:szCs w:val="18"/>
                <w:lang w:eastAsia="th-TH"/>
              </w:rPr>
              <w:t>agreements</w:t>
            </w:r>
          </w:p>
        </w:tc>
        <w:tc>
          <w:tcPr>
            <w:tcW w:w="676" w:type="pct"/>
            <w:shd w:val="clear" w:color="auto" w:fill="FAFAFA"/>
            <w:vAlign w:val="bottom"/>
          </w:tcPr>
          <w:p w14:paraId="6DFBD919" w14:textId="77777777" w:rsidR="00D611C8" w:rsidRPr="00120634" w:rsidRDefault="00D611C8" w:rsidP="00D611C8">
            <w:pPr>
              <w:ind w:right="-72"/>
              <w:jc w:val="right"/>
              <w:rPr>
                <w:rFonts w:ascii="Arial" w:hAnsi="Arial" w:cs="Arial"/>
                <w:sz w:val="18"/>
                <w:szCs w:val="18"/>
              </w:rPr>
            </w:pPr>
          </w:p>
        </w:tc>
        <w:tc>
          <w:tcPr>
            <w:tcW w:w="677" w:type="pct"/>
            <w:vAlign w:val="bottom"/>
          </w:tcPr>
          <w:p w14:paraId="71C49182" w14:textId="77777777" w:rsidR="00D611C8" w:rsidRPr="00120634" w:rsidRDefault="00D611C8" w:rsidP="00D611C8">
            <w:pPr>
              <w:ind w:right="-72"/>
              <w:jc w:val="right"/>
              <w:rPr>
                <w:rFonts w:ascii="Arial" w:hAnsi="Arial" w:cs="Arial"/>
                <w:sz w:val="18"/>
                <w:szCs w:val="18"/>
              </w:rPr>
            </w:pPr>
          </w:p>
        </w:tc>
        <w:tc>
          <w:tcPr>
            <w:tcW w:w="677" w:type="pct"/>
            <w:shd w:val="clear" w:color="auto" w:fill="FAFAFA"/>
            <w:vAlign w:val="bottom"/>
          </w:tcPr>
          <w:p w14:paraId="1D0F2B21" w14:textId="77777777" w:rsidR="00D611C8" w:rsidRPr="00120634" w:rsidRDefault="00D611C8" w:rsidP="00D611C8">
            <w:pPr>
              <w:ind w:right="-72"/>
              <w:jc w:val="right"/>
              <w:rPr>
                <w:rFonts w:ascii="Arial" w:hAnsi="Arial" w:cs="Arial"/>
                <w:sz w:val="18"/>
                <w:szCs w:val="18"/>
              </w:rPr>
            </w:pPr>
          </w:p>
        </w:tc>
        <w:tc>
          <w:tcPr>
            <w:tcW w:w="677" w:type="pct"/>
            <w:vAlign w:val="bottom"/>
          </w:tcPr>
          <w:p w14:paraId="69F6510D" w14:textId="77777777" w:rsidR="00D611C8" w:rsidRPr="00120634" w:rsidRDefault="00D611C8" w:rsidP="00D611C8">
            <w:pPr>
              <w:ind w:right="-72"/>
              <w:jc w:val="right"/>
              <w:rPr>
                <w:rFonts w:ascii="Arial" w:hAnsi="Arial" w:cs="Arial"/>
                <w:sz w:val="18"/>
                <w:szCs w:val="18"/>
              </w:rPr>
            </w:pPr>
          </w:p>
        </w:tc>
      </w:tr>
      <w:tr w:rsidR="00D611C8" w:rsidRPr="00120634" w14:paraId="05546925" w14:textId="77777777" w:rsidTr="00120634">
        <w:tc>
          <w:tcPr>
            <w:tcW w:w="2293" w:type="pct"/>
          </w:tcPr>
          <w:p w14:paraId="1EBAA6F1" w14:textId="77777777" w:rsidR="00D611C8" w:rsidRPr="00120634" w:rsidRDefault="00D611C8" w:rsidP="00D611C8">
            <w:pPr>
              <w:ind w:left="540"/>
              <w:jc w:val="both"/>
              <w:rPr>
                <w:rFonts w:ascii="Arial" w:hAnsi="Arial" w:cs="Arial"/>
                <w:sz w:val="18"/>
                <w:szCs w:val="18"/>
              </w:rPr>
            </w:pPr>
            <w:r w:rsidRPr="00120634">
              <w:rPr>
                <w:rFonts w:ascii="Arial" w:hAnsi="Arial" w:cs="Arial"/>
                <w:sz w:val="18"/>
                <w:szCs w:val="18"/>
              </w:rPr>
              <w:t xml:space="preserve">   - Major shareholder</w:t>
            </w:r>
          </w:p>
        </w:tc>
        <w:tc>
          <w:tcPr>
            <w:tcW w:w="676" w:type="pct"/>
            <w:tcBorders>
              <w:bottom w:val="single" w:sz="4" w:space="0" w:color="auto"/>
            </w:tcBorders>
            <w:shd w:val="clear" w:color="auto" w:fill="FAFAFA"/>
            <w:vAlign w:val="bottom"/>
          </w:tcPr>
          <w:p w14:paraId="79A32BFC" w14:textId="77777777" w:rsidR="00D611C8" w:rsidRPr="00120634" w:rsidRDefault="00B90771" w:rsidP="00D611C8">
            <w:pPr>
              <w:ind w:right="-72"/>
              <w:jc w:val="right"/>
              <w:rPr>
                <w:rFonts w:ascii="Arial" w:hAnsi="Arial" w:cs="Arial"/>
                <w:sz w:val="18"/>
                <w:szCs w:val="18"/>
              </w:rPr>
            </w:pPr>
            <w:r w:rsidRPr="00120634">
              <w:rPr>
                <w:rFonts w:ascii="Arial" w:hAnsi="Arial" w:cs="Arial"/>
                <w:sz w:val="18"/>
                <w:szCs w:val="18"/>
              </w:rPr>
              <w:t>10,930</w:t>
            </w:r>
          </w:p>
        </w:tc>
        <w:tc>
          <w:tcPr>
            <w:tcW w:w="677" w:type="pct"/>
            <w:tcBorders>
              <w:bottom w:val="single" w:sz="4" w:space="0" w:color="auto"/>
            </w:tcBorders>
            <w:vAlign w:val="bottom"/>
          </w:tcPr>
          <w:p w14:paraId="03DB6AD8" w14:textId="77777777" w:rsidR="00D611C8" w:rsidRPr="00120634" w:rsidRDefault="00D611C8" w:rsidP="00D611C8">
            <w:pPr>
              <w:ind w:right="-72"/>
              <w:jc w:val="right"/>
              <w:rPr>
                <w:rFonts w:ascii="Arial" w:hAnsi="Arial" w:cs="Arial"/>
                <w:sz w:val="18"/>
                <w:szCs w:val="18"/>
              </w:rPr>
            </w:pPr>
            <w:r w:rsidRPr="00120634">
              <w:rPr>
                <w:rFonts w:ascii="Arial" w:hAnsi="Arial" w:cs="Arial"/>
                <w:sz w:val="18"/>
                <w:szCs w:val="18"/>
              </w:rPr>
              <w:t>12,118</w:t>
            </w:r>
          </w:p>
        </w:tc>
        <w:tc>
          <w:tcPr>
            <w:tcW w:w="677" w:type="pct"/>
            <w:tcBorders>
              <w:bottom w:val="single" w:sz="4" w:space="0" w:color="auto"/>
            </w:tcBorders>
            <w:shd w:val="clear" w:color="auto" w:fill="FAFAFA"/>
            <w:vAlign w:val="bottom"/>
          </w:tcPr>
          <w:p w14:paraId="139EA388" w14:textId="77777777" w:rsidR="00D611C8" w:rsidRPr="00120634" w:rsidRDefault="00D611C8" w:rsidP="00D611C8">
            <w:pPr>
              <w:ind w:right="-72"/>
              <w:jc w:val="right"/>
              <w:rPr>
                <w:rFonts w:ascii="Arial" w:hAnsi="Arial" w:cs="Arial"/>
                <w:sz w:val="18"/>
                <w:szCs w:val="18"/>
              </w:rPr>
            </w:pPr>
            <w:r w:rsidRPr="00120634">
              <w:rPr>
                <w:rFonts w:ascii="Arial" w:hAnsi="Arial" w:cs="Arial"/>
                <w:sz w:val="18"/>
                <w:szCs w:val="18"/>
              </w:rPr>
              <w:t>-</w:t>
            </w:r>
          </w:p>
        </w:tc>
        <w:tc>
          <w:tcPr>
            <w:tcW w:w="677" w:type="pct"/>
            <w:tcBorders>
              <w:bottom w:val="single" w:sz="4" w:space="0" w:color="auto"/>
            </w:tcBorders>
            <w:vAlign w:val="bottom"/>
          </w:tcPr>
          <w:p w14:paraId="47F461B0" w14:textId="77777777" w:rsidR="00D611C8" w:rsidRPr="00120634" w:rsidRDefault="00D611C8" w:rsidP="00D611C8">
            <w:pPr>
              <w:ind w:right="-72"/>
              <w:jc w:val="right"/>
              <w:rPr>
                <w:rFonts w:ascii="Arial" w:hAnsi="Arial" w:cs="Arial"/>
                <w:sz w:val="18"/>
                <w:szCs w:val="18"/>
              </w:rPr>
            </w:pPr>
            <w:r w:rsidRPr="00120634">
              <w:rPr>
                <w:rFonts w:ascii="Arial" w:hAnsi="Arial" w:cs="Arial"/>
                <w:sz w:val="18"/>
                <w:szCs w:val="18"/>
              </w:rPr>
              <w:t>-</w:t>
            </w:r>
          </w:p>
        </w:tc>
      </w:tr>
    </w:tbl>
    <w:p w14:paraId="12525981" w14:textId="77777777" w:rsidR="0031653F" w:rsidRPr="00887285" w:rsidRDefault="0031653F" w:rsidP="0031653F">
      <w:pPr>
        <w:jc w:val="both"/>
        <w:rPr>
          <w:rFonts w:ascii="Arial" w:hAnsi="Arial" w:cs="Arial"/>
          <w:sz w:val="18"/>
          <w:szCs w:val="18"/>
        </w:rPr>
      </w:pPr>
    </w:p>
    <w:p w14:paraId="7C407204" w14:textId="5EF61E9B" w:rsidR="0031653F" w:rsidRPr="00887285" w:rsidRDefault="0031653F" w:rsidP="00120634">
      <w:pPr>
        <w:ind w:left="547" w:hanging="547"/>
        <w:jc w:val="thaiDistribute"/>
        <w:rPr>
          <w:rFonts w:ascii="Arial" w:hAnsi="Arial" w:cs="Arial"/>
          <w:b/>
          <w:bCs/>
          <w:color w:val="C45911"/>
          <w:sz w:val="18"/>
          <w:szCs w:val="18"/>
        </w:rPr>
      </w:pPr>
      <w:r w:rsidRPr="00887285">
        <w:rPr>
          <w:rFonts w:ascii="Arial" w:hAnsi="Arial" w:cs="Arial"/>
          <w:b/>
          <w:bCs/>
          <w:color w:val="C45911"/>
          <w:sz w:val="18"/>
          <w:szCs w:val="18"/>
        </w:rPr>
        <w:t>39.</w:t>
      </w:r>
      <w:r w:rsidRPr="00887285">
        <w:rPr>
          <w:rFonts w:ascii="Arial" w:hAnsi="Arial" w:cs="Arial"/>
          <w:b/>
          <w:bCs/>
          <w:color w:val="C45911"/>
          <w:sz w:val="18"/>
          <w:szCs w:val="18"/>
          <w:lang w:val="en-US"/>
        </w:rPr>
        <w:t>2</w:t>
      </w:r>
      <w:r w:rsidRPr="00887285">
        <w:rPr>
          <w:rFonts w:ascii="Arial" w:hAnsi="Arial" w:cs="Arial"/>
          <w:b/>
          <w:bCs/>
          <w:color w:val="C45911"/>
          <w:sz w:val="18"/>
          <w:szCs w:val="18"/>
        </w:rPr>
        <w:tab/>
        <w:t xml:space="preserve">Trade receivable from a related party and other receivables </w:t>
      </w:r>
      <w:r w:rsidR="00B2157A" w:rsidRPr="00887285">
        <w:rPr>
          <w:rFonts w:ascii="Arial" w:hAnsi="Arial" w:cs="Arial"/>
          <w:b/>
          <w:bCs/>
          <w:color w:val="C45911"/>
          <w:sz w:val="18"/>
          <w:szCs w:val="18"/>
        </w:rPr>
        <w:t>from</w:t>
      </w:r>
      <w:r w:rsidRPr="00887285">
        <w:rPr>
          <w:rFonts w:ascii="Arial" w:hAnsi="Arial" w:cs="Arial"/>
          <w:b/>
          <w:bCs/>
          <w:color w:val="C45911"/>
          <w:sz w:val="18"/>
          <w:szCs w:val="18"/>
        </w:rPr>
        <w:t xml:space="preserve"> related parties</w:t>
      </w:r>
    </w:p>
    <w:p w14:paraId="4F630095" w14:textId="77777777" w:rsidR="0031653F" w:rsidRPr="00887285" w:rsidRDefault="0031653F" w:rsidP="0031653F">
      <w:pPr>
        <w:ind w:left="720" w:hanging="720"/>
        <w:jc w:val="thaiDistribute"/>
        <w:rPr>
          <w:rFonts w:ascii="Arial" w:hAnsi="Arial" w:cs="Arial"/>
          <w:sz w:val="18"/>
          <w:szCs w:val="18"/>
        </w:rPr>
      </w:pPr>
    </w:p>
    <w:tbl>
      <w:tblPr>
        <w:tblW w:w="9432" w:type="dxa"/>
        <w:tblInd w:w="108" w:type="dxa"/>
        <w:tblLayout w:type="fixed"/>
        <w:tblLook w:val="0000" w:firstRow="0" w:lastRow="0" w:firstColumn="0" w:lastColumn="0" w:noHBand="0" w:noVBand="0"/>
      </w:tblPr>
      <w:tblGrid>
        <w:gridCol w:w="4248"/>
        <w:gridCol w:w="1296"/>
        <w:gridCol w:w="1296"/>
        <w:gridCol w:w="1296"/>
        <w:gridCol w:w="1296"/>
      </w:tblGrid>
      <w:tr w:rsidR="0031653F" w:rsidRPr="00120634" w14:paraId="0038A323" w14:textId="77777777" w:rsidTr="00120634">
        <w:tc>
          <w:tcPr>
            <w:tcW w:w="4248" w:type="dxa"/>
          </w:tcPr>
          <w:p w14:paraId="241A3B28" w14:textId="77777777" w:rsidR="0031653F" w:rsidRPr="00120634" w:rsidRDefault="0031653F" w:rsidP="004411E5">
            <w:pPr>
              <w:ind w:left="432"/>
              <w:jc w:val="both"/>
              <w:rPr>
                <w:rFonts w:ascii="Arial" w:hAnsi="Arial" w:cs="Arial"/>
                <w:sz w:val="18"/>
                <w:szCs w:val="18"/>
              </w:rPr>
            </w:pPr>
          </w:p>
        </w:tc>
        <w:tc>
          <w:tcPr>
            <w:tcW w:w="2592" w:type="dxa"/>
            <w:gridSpan w:val="2"/>
            <w:tcBorders>
              <w:top w:val="single" w:sz="4" w:space="0" w:color="auto"/>
              <w:bottom w:val="single" w:sz="4" w:space="0" w:color="auto"/>
            </w:tcBorders>
          </w:tcPr>
          <w:p w14:paraId="1D5C3E02" w14:textId="77777777" w:rsidR="0031653F" w:rsidRPr="00120634" w:rsidRDefault="0031653F" w:rsidP="004411E5">
            <w:pPr>
              <w:ind w:right="-72"/>
              <w:jc w:val="right"/>
              <w:rPr>
                <w:rFonts w:ascii="Arial" w:hAnsi="Arial" w:cs="Arial"/>
                <w:b/>
                <w:bCs/>
                <w:sz w:val="18"/>
                <w:szCs w:val="18"/>
                <w:lang w:val="en-US"/>
              </w:rPr>
            </w:pPr>
            <w:r w:rsidRPr="00120634">
              <w:rPr>
                <w:rFonts w:ascii="Arial" w:hAnsi="Arial" w:cs="Arial"/>
                <w:b/>
                <w:bCs/>
                <w:sz w:val="18"/>
                <w:szCs w:val="18"/>
                <w:lang w:val="en-US"/>
              </w:rPr>
              <w:t xml:space="preserve">Consolidated </w:t>
            </w:r>
          </w:p>
          <w:p w14:paraId="76C38959" w14:textId="77777777" w:rsidR="0031653F" w:rsidRPr="00120634" w:rsidRDefault="0031653F" w:rsidP="004411E5">
            <w:pPr>
              <w:ind w:right="-72"/>
              <w:jc w:val="right"/>
              <w:rPr>
                <w:rFonts w:ascii="Arial" w:hAnsi="Arial" w:cs="Arial"/>
                <w:b/>
                <w:bCs/>
                <w:sz w:val="18"/>
                <w:szCs w:val="18"/>
              </w:rPr>
            </w:pPr>
            <w:r w:rsidRPr="00120634">
              <w:rPr>
                <w:rFonts w:ascii="Arial" w:hAnsi="Arial" w:cs="Arial"/>
                <w:b/>
                <w:bCs/>
                <w:sz w:val="18"/>
                <w:szCs w:val="18"/>
                <w:lang w:val="en-US"/>
              </w:rPr>
              <w:t>financial statements</w:t>
            </w:r>
          </w:p>
        </w:tc>
        <w:tc>
          <w:tcPr>
            <w:tcW w:w="2592" w:type="dxa"/>
            <w:gridSpan w:val="2"/>
            <w:tcBorders>
              <w:top w:val="single" w:sz="4" w:space="0" w:color="auto"/>
              <w:bottom w:val="single" w:sz="4" w:space="0" w:color="auto"/>
            </w:tcBorders>
          </w:tcPr>
          <w:p w14:paraId="46790521" w14:textId="77777777" w:rsidR="0031653F" w:rsidRPr="00120634" w:rsidRDefault="0031653F" w:rsidP="004411E5">
            <w:pPr>
              <w:ind w:right="-72"/>
              <w:jc w:val="right"/>
              <w:rPr>
                <w:rFonts w:ascii="Arial" w:hAnsi="Arial" w:cs="Arial"/>
                <w:b/>
                <w:bCs/>
                <w:sz w:val="18"/>
                <w:szCs w:val="18"/>
              </w:rPr>
            </w:pPr>
            <w:r w:rsidRPr="00120634">
              <w:rPr>
                <w:rFonts w:ascii="Arial" w:hAnsi="Arial" w:cs="Arial"/>
                <w:b/>
                <w:bCs/>
                <w:sz w:val="18"/>
                <w:szCs w:val="18"/>
              </w:rPr>
              <w:t xml:space="preserve">Separate </w:t>
            </w:r>
          </w:p>
          <w:p w14:paraId="2BC6AF1D" w14:textId="77777777" w:rsidR="0031653F" w:rsidRPr="00120634" w:rsidRDefault="0031653F" w:rsidP="004411E5">
            <w:pPr>
              <w:ind w:right="-72"/>
              <w:jc w:val="right"/>
              <w:rPr>
                <w:rFonts w:ascii="Arial" w:hAnsi="Arial" w:cs="Arial"/>
                <w:b/>
                <w:bCs/>
                <w:sz w:val="18"/>
                <w:szCs w:val="18"/>
              </w:rPr>
            </w:pPr>
            <w:r w:rsidRPr="00120634">
              <w:rPr>
                <w:rFonts w:ascii="Arial" w:hAnsi="Arial" w:cs="Arial"/>
                <w:b/>
                <w:bCs/>
                <w:sz w:val="18"/>
                <w:szCs w:val="18"/>
              </w:rPr>
              <w:t>financial statements</w:t>
            </w:r>
          </w:p>
        </w:tc>
      </w:tr>
      <w:tr w:rsidR="0031653F" w:rsidRPr="00120634" w14:paraId="188ED543" w14:textId="77777777" w:rsidTr="00120634">
        <w:tc>
          <w:tcPr>
            <w:tcW w:w="4248" w:type="dxa"/>
          </w:tcPr>
          <w:p w14:paraId="17D720A7" w14:textId="77777777" w:rsidR="0031653F" w:rsidRPr="00120634" w:rsidRDefault="0031653F" w:rsidP="004411E5">
            <w:pPr>
              <w:ind w:left="432"/>
              <w:jc w:val="both"/>
              <w:rPr>
                <w:rFonts w:ascii="Arial" w:hAnsi="Arial" w:cs="Arial"/>
                <w:b/>
                <w:bCs/>
                <w:sz w:val="18"/>
                <w:szCs w:val="18"/>
              </w:rPr>
            </w:pPr>
            <w:r w:rsidRPr="00120634">
              <w:rPr>
                <w:rFonts w:ascii="Arial" w:hAnsi="Arial" w:cs="Arial"/>
                <w:b/>
                <w:bCs/>
                <w:sz w:val="18"/>
                <w:szCs w:val="18"/>
              </w:rPr>
              <w:t xml:space="preserve">As at 31 December </w:t>
            </w:r>
          </w:p>
        </w:tc>
        <w:tc>
          <w:tcPr>
            <w:tcW w:w="1296" w:type="dxa"/>
            <w:tcBorders>
              <w:top w:val="single" w:sz="4" w:space="0" w:color="auto"/>
            </w:tcBorders>
          </w:tcPr>
          <w:p w14:paraId="330C5D38" w14:textId="77777777" w:rsidR="0031653F" w:rsidRPr="00120634" w:rsidRDefault="0031653F" w:rsidP="004411E5">
            <w:pPr>
              <w:ind w:right="-72"/>
              <w:jc w:val="right"/>
              <w:rPr>
                <w:rFonts w:ascii="Arial" w:hAnsi="Arial" w:cs="Arial"/>
                <w:b/>
                <w:bCs/>
                <w:sz w:val="18"/>
                <w:szCs w:val="18"/>
              </w:rPr>
            </w:pPr>
            <w:r w:rsidRPr="00120634">
              <w:rPr>
                <w:rFonts w:ascii="Arial" w:hAnsi="Arial" w:cs="Arial"/>
                <w:b/>
                <w:bCs/>
                <w:sz w:val="18"/>
                <w:szCs w:val="18"/>
              </w:rPr>
              <w:t>2020</w:t>
            </w:r>
          </w:p>
        </w:tc>
        <w:tc>
          <w:tcPr>
            <w:tcW w:w="1296" w:type="dxa"/>
            <w:tcBorders>
              <w:top w:val="single" w:sz="4" w:space="0" w:color="auto"/>
            </w:tcBorders>
          </w:tcPr>
          <w:p w14:paraId="7C60F82D" w14:textId="77777777" w:rsidR="0031653F" w:rsidRPr="00120634" w:rsidRDefault="0031653F" w:rsidP="004411E5">
            <w:pPr>
              <w:ind w:right="-72"/>
              <w:jc w:val="right"/>
              <w:rPr>
                <w:rFonts w:ascii="Arial" w:hAnsi="Arial" w:cs="Arial"/>
                <w:b/>
                <w:bCs/>
                <w:sz w:val="18"/>
                <w:szCs w:val="18"/>
              </w:rPr>
            </w:pPr>
            <w:r w:rsidRPr="00120634">
              <w:rPr>
                <w:rFonts w:ascii="Arial" w:hAnsi="Arial" w:cs="Arial"/>
                <w:b/>
                <w:bCs/>
                <w:sz w:val="18"/>
                <w:szCs w:val="18"/>
              </w:rPr>
              <w:t>2019</w:t>
            </w:r>
          </w:p>
        </w:tc>
        <w:tc>
          <w:tcPr>
            <w:tcW w:w="1296" w:type="dxa"/>
            <w:tcBorders>
              <w:top w:val="single" w:sz="4" w:space="0" w:color="auto"/>
            </w:tcBorders>
          </w:tcPr>
          <w:p w14:paraId="2F1DC9AA" w14:textId="77777777" w:rsidR="0031653F" w:rsidRPr="00120634" w:rsidRDefault="0031653F" w:rsidP="004411E5">
            <w:pPr>
              <w:ind w:right="-72"/>
              <w:jc w:val="right"/>
              <w:rPr>
                <w:rFonts w:ascii="Arial" w:hAnsi="Arial" w:cs="Arial"/>
                <w:b/>
                <w:bCs/>
                <w:sz w:val="18"/>
                <w:szCs w:val="18"/>
              </w:rPr>
            </w:pPr>
            <w:r w:rsidRPr="00120634">
              <w:rPr>
                <w:rFonts w:ascii="Arial" w:hAnsi="Arial" w:cs="Arial"/>
                <w:b/>
                <w:bCs/>
                <w:sz w:val="18"/>
                <w:szCs w:val="18"/>
              </w:rPr>
              <w:t>2020</w:t>
            </w:r>
          </w:p>
        </w:tc>
        <w:tc>
          <w:tcPr>
            <w:tcW w:w="1296" w:type="dxa"/>
            <w:tcBorders>
              <w:top w:val="single" w:sz="4" w:space="0" w:color="auto"/>
            </w:tcBorders>
          </w:tcPr>
          <w:p w14:paraId="24CE4737" w14:textId="77777777" w:rsidR="0031653F" w:rsidRPr="00120634" w:rsidRDefault="0031653F" w:rsidP="004411E5">
            <w:pPr>
              <w:ind w:right="-72"/>
              <w:jc w:val="right"/>
              <w:rPr>
                <w:rFonts w:ascii="Arial" w:hAnsi="Arial" w:cs="Arial"/>
                <w:b/>
                <w:bCs/>
                <w:sz w:val="18"/>
                <w:szCs w:val="18"/>
              </w:rPr>
            </w:pPr>
            <w:r w:rsidRPr="00120634">
              <w:rPr>
                <w:rFonts w:ascii="Arial" w:hAnsi="Arial" w:cs="Arial"/>
                <w:b/>
                <w:bCs/>
                <w:sz w:val="18"/>
                <w:szCs w:val="18"/>
              </w:rPr>
              <w:t>2019</w:t>
            </w:r>
          </w:p>
        </w:tc>
      </w:tr>
      <w:tr w:rsidR="0031653F" w:rsidRPr="00120634" w14:paraId="41C65CD6" w14:textId="77777777" w:rsidTr="00120634">
        <w:tc>
          <w:tcPr>
            <w:tcW w:w="4248" w:type="dxa"/>
          </w:tcPr>
          <w:p w14:paraId="3A981B5F" w14:textId="77777777" w:rsidR="0031653F" w:rsidRPr="00120634" w:rsidRDefault="0031653F" w:rsidP="004411E5">
            <w:pPr>
              <w:ind w:left="432"/>
              <w:jc w:val="both"/>
              <w:rPr>
                <w:rFonts w:ascii="Arial" w:hAnsi="Arial" w:cs="Arial"/>
                <w:sz w:val="18"/>
                <w:szCs w:val="18"/>
              </w:rPr>
            </w:pPr>
          </w:p>
        </w:tc>
        <w:tc>
          <w:tcPr>
            <w:tcW w:w="1296" w:type="dxa"/>
            <w:tcBorders>
              <w:bottom w:val="single" w:sz="4" w:space="0" w:color="auto"/>
            </w:tcBorders>
          </w:tcPr>
          <w:p w14:paraId="785ECF8B" w14:textId="77777777" w:rsidR="0031653F" w:rsidRPr="00120634" w:rsidRDefault="0031653F" w:rsidP="004411E5">
            <w:pPr>
              <w:pStyle w:val="Heading3"/>
              <w:keepNext w:val="0"/>
              <w:ind w:right="-72"/>
              <w:rPr>
                <w:rFonts w:ascii="Arial" w:hAnsi="Arial" w:cs="Arial"/>
                <w:sz w:val="18"/>
                <w:szCs w:val="18"/>
                <w:lang w:val="en-GB"/>
              </w:rPr>
            </w:pPr>
            <w:r w:rsidRPr="00120634">
              <w:rPr>
                <w:rFonts w:ascii="Arial" w:hAnsi="Arial" w:cs="Arial"/>
                <w:sz w:val="18"/>
                <w:szCs w:val="18"/>
                <w:lang w:val="en-GB"/>
              </w:rPr>
              <w:t>Million Baht</w:t>
            </w:r>
          </w:p>
        </w:tc>
        <w:tc>
          <w:tcPr>
            <w:tcW w:w="1296" w:type="dxa"/>
            <w:tcBorders>
              <w:bottom w:val="single" w:sz="4" w:space="0" w:color="auto"/>
            </w:tcBorders>
          </w:tcPr>
          <w:p w14:paraId="684D0500" w14:textId="77777777" w:rsidR="0031653F" w:rsidRPr="00120634" w:rsidRDefault="0031653F" w:rsidP="004411E5">
            <w:pPr>
              <w:pStyle w:val="Heading3"/>
              <w:keepNext w:val="0"/>
              <w:ind w:right="-72"/>
              <w:rPr>
                <w:rFonts w:ascii="Arial" w:hAnsi="Arial" w:cs="Arial"/>
                <w:sz w:val="18"/>
                <w:szCs w:val="18"/>
                <w:lang w:val="en-GB"/>
              </w:rPr>
            </w:pPr>
            <w:r w:rsidRPr="00120634">
              <w:rPr>
                <w:rFonts w:ascii="Arial" w:hAnsi="Arial" w:cs="Arial"/>
                <w:sz w:val="18"/>
                <w:szCs w:val="18"/>
                <w:lang w:val="en-GB"/>
              </w:rPr>
              <w:t>Million Baht</w:t>
            </w:r>
          </w:p>
        </w:tc>
        <w:tc>
          <w:tcPr>
            <w:tcW w:w="1296" w:type="dxa"/>
            <w:tcBorders>
              <w:bottom w:val="single" w:sz="4" w:space="0" w:color="auto"/>
            </w:tcBorders>
          </w:tcPr>
          <w:p w14:paraId="6DC5B46D" w14:textId="77777777" w:rsidR="0031653F" w:rsidRPr="00120634" w:rsidRDefault="0031653F" w:rsidP="004411E5">
            <w:pPr>
              <w:ind w:right="-72"/>
              <w:jc w:val="right"/>
              <w:rPr>
                <w:rFonts w:ascii="Arial" w:hAnsi="Arial" w:cs="Arial"/>
                <w:b/>
                <w:bCs/>
                <w:sz w:val="18"/>
                <w:szCs w:val="18"/>
              </w:rPr>
            </w:pPr>
            <w:r w:rsidRPr="00120634">
              <w:rPr>
                <w:rFonts w:ascii="Arial" w:hAnsi="Arial" w:cs="Arial"/>
                <w:b/>
                <w:bCs/>
                <w:sz w:val="18"/>
                <w:szCs w:val="18"/>
              </w:rPr>
              <w:t>Million Baht</w:t>
            </w:r>
          </w:p>
        </w:tc>
        <w:tc>
          <w:tcPr>
            <w:tcW w:w="1296" w:type="dxa"/>
            <w:tcBorders>
              <w:bottom w:val="single" w:sz="4" w:space="0" w:color="auto"/>
            </w:tcBorders>
          </w:tcPr>
          <w:p w14:paraId="54A7BB39" w14:textId="77777777" w:rsidR="0031653F" w:rsidRPr="00120634" w:rsidRDefault="0031653F" w:rsidP="004411E5">
            <w:pPr>
              <w:pStyle w:val="Heading3"/>
              <w:keepNext w:val="0"/>
              <w:ind w:right="-72"/>
              <w:rPr>
                <w:rFonts w:ascii="Arial" w:hAnsi="Arial" w:cs="Arial"/>
                <w:sz w:val="18"/>
                <w:szCs w:val="18"/>
                <w:lang w:val="en-GB"/>
              </w:rPr>
            </w:pPr>
            <w:r w:rsidRPr="00120634">
              <w:rPr>
                <w:rFonts w:ascii="Arial" w:hAnsi="Arial" w:cs="Arial"/>
                <w:sz w:val="18"/>
                <w:szCs w:val="18"/>
                <w:lang w:val="en-GB"/>
              </w:rPr>
              <w:t>Million Baht</w:t>
            </w:r>
          </w:p>
        </w:tc>
      </w:tr>
      <w:tr w:rsidR="0031653F" w:rsidRPr="00120634" w14:paraId="55285446" w14:textId="77777777" w:rsidTr="00120634">
        <w:trPr>
          <w:trHeight w:val="74"/>
        </w:trPr>
        <w:tc>
          <w:tcPr>
            <w:tcW w:w="4248" w:type="dxa"/>
          </w:tcPr>
          <w:p w14:paraId="71E4637E" w14:textId="77777777" w:rsidR="0031653F" w:rsidRPr="00120634" w:rsidRDefault="0031653F" w:rsidP="004411E5">
            <w:pPr>
              <w:ind w:left="432"/>
              <w:jc w:val="both"/>
              <w:rPr>
                <w:rFonts w:ascii="Arial" w:hAnsi="Arial" w:cs="Arial"/>
                <w:sz w:val="18"/>
                <w:szCs w:val="18"/>
              </w:rPr>
            </w:pPr>
            <w:r w:rsidRPr="00120634">
              <w:rPr>
                <w:rFonts w:ascii="Arial" w:hAnsi="Arial" w:cs="Arial"/>
                <w:sz w:val="18"/>
                <w:szCs w:val="18"/>
              </w:rPr>
              <w:t>Trade receivable</w:t>
            </w:r>
          </w:p>
        </w:tc>
        <w:tc>
          <w:tcPr>
            <w:tcW w:w="1296" w:type="dxa"/>
            <w:tcBorders>
              <w:top w:val="single" w:sz="4" w:space="0" w:color="auto"/>
            </w:tcBorders>
            <w:shd w:val="clear" w:color="auto" w:fill="FAFAFA"/>
          </w:tcPr>
          <w:p w14:paraId="61C9CC3C" w14:textId="77777777" w:rsidR="0031653F" w:rsidRPr="00120634" w:rsidRDefault="0031653F" w:rsidP="004411E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lang w:val="en-GB"/>
              </w:rPr>
            </w:pPr>
          </w:p>
        </w:tc>
        <w:tc>
          <w:tcPr>
            <w:tcW w:w="1296" w:type="dxa"/>
            <w:tcBorders>
              <w:top w:val="single" w:sz="4" w:space="0" w:color="auto"/>
            </w:tcBorders>
          </w:tcPr>
          <w:p w14:paraId="15AD168E" w14:textId="77777777" w:rsidR="0031653F" w:rsidRPr="00120634" w:rsidRDefault="0031653F" w:rsidP="004411E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lang w:val="en-GB"/>
              </w:rPr>
            </w:pPr>
          </w:p>
        </w:tc>
        <w:tc>
          <w:tcPr>
            <w:tcW w:w="1296" w:type="dxa"/>
            <w:tcBorders>
              <w:top w:val="single" w:sz="4" w:space="0" w:color="auto"/>
            </w:tcBorders>
            <w:shd w:val="clear" w:color="auto" w:fill="FAFAFA"/>
          </w:tcPr>
          <w:p w14:paraId="2C47099F" w14:textId="77777777" w:rsidR="0031653F" w:rsidRPr="00120634" w:rsidRDefault="0031653F" w:rsidP="004411E5">
            <w:pPr>
              <w:ind w:right="-72"/>
              <w:jc w:val="right"/>
              <w:rPr>
                <w:rFonts w:ascii="Arial" w:hAnsi="Arial" w:cs="Arial"/>
                <w:sz w:val="18"/>
                <w:szCs w:val="18"/>
              </w:rPr>
            </w:pPr>
          </w:p>
        </w:tc>
        <w:tc>
          <w:tcPr>
            <w:tcW w:w="1296" w:type="dxa"/>
            <w:tcBorders>
              <w:top w:val="single" w:sz="4" w:space="0" w:color="auto"/>
            </w:tcBorders>
          </w:tcPr>
          <w:p w14:paraId="3C48EFE7" w14:textId="77777777" w:rsidR="0031653F" w:rsidRPr="00120634" w:rsidRDefault="0031653F" w:rsidP="004411E5">
            <w:pPr>
              <w:ind w:right="-72"/>
              <w:jc w:val="right"/>
              <w:rPr>
                <w:rFonts w:ascii="Arial" w:hAnsi="Arial" w:cs="Arial"/>
                <w:sz w:val="18"/>
                <w:szCs w:val="18"/>
              </w:rPr>
            </w:pPr>
          </w:p>
        </w:tc>
      </w:tr>
      <w:tr w:rsidR="00D611C8" w:rsidRPr="00120634" w14:paraId="379548CF" w14:textId="77777777" w:rsidTr="00120634">
        <w:trPr>
          <w:trHeight w:val="144"/>
        </w:trPr>
        <w:tc>
          <w:tcPr>
            <w:tcW w:w="4248" w:type="dxa"/>
          </w:tcPr>
          <w:p w14:paraId="0735D5BA" w14:textId="77777777" w:rsidR="00D611C8" w:rsidRPr="00120634" w:rsidRDefault="00D611C8" w:rsidP="00D611C8">
            <w:pPr>
              <w:ind w:left="432"/>
              <w:jc w:val="both"/>
              <w:rPr>
                <w:rFonts w:ascii="Arial" w:hAnsi="Arial" w:cs="Arial"/>
                <w:sz w:val="18"/>
                <w:szCs w:val="18"/>
              </w:rPr>
            </w:pPr>
            <w:r w:rsidRPr="00120634">
              <w:rPr>
                <w:rFonts w:ascii="Arial" w:hAnsi="Arial" w:cs="Arial"/>
                <w:sz w:val="18"/>
                <w:szCs w:val="18"/>
                <w:cs/>
              </w:rPr>
              <w:t xml:space="preserve">  </w:t>
            </w:r>
            <w:r w:rsidRPr="00120634">
              <w:rPr>
                <w:rFonts w:ascii="Arial" w:hAnsi="Arial" w:cs="Arial"/>
                <w:sz w:val="18"/>
                <w:szCs w:val="18"/>
              </w:rPr>
              <w:t xml:space="preserve"> </w:t>
            </w:r>
            <w:r w:rsidRPr="00120634">
              <w:rPr>
                <w:rFonts w:ascii="Arial" w:hAnsi="Arial" w:cs="Arial"/>
                <w:sz w:val="18"/>
                <w:szCs w:val="18"/>
                <w:cs/>
              </w:rPr>
              <w:t xml:space="preserve"> </w:t>
            </w:r>
            <w:r w:rsidRPr="00120634">
              <w:rPr>
                <w:rFonts w:ascii="Arial" w:hAnsi="Arial" w:cs="Arial"/>
                <w:sz w:val="18"/>
                <w:szCs w:val="18"/>
              </w:rPr>
              <w:t>- Major shareholder</w:t>
            </w:r>
          </w:p>
        </w:tc>
        <w:tc>
          <w:tcPr>
            <w:tcW w:w="1296" w:type="dxa"/>
            <w:tcBorders>
              <w:bottom w:val="single" w:sz="4" w:space="0" w:color="auto"/>
            </w:tcBorders>
            <w:shd w:val="clear" w:color="auto" w:fill="FAFAFA"/>
          </w:tcPr>
          <w:p w14:paraId="3755014F" w14:textId="77777777" w:rsidR="00D611C8" w:rsidRPr="00120634" w:rsidRDefault="00385145" w:rsidP="00D611C8">
            <w:pPr>
              <w:ind w:left="331" w:right="-72" w:hanging="331"/>
              <w:jc w:val="right"/>
              <w:rPr>
                <w:rFonts w:ascii="Arial" w:hAnsi="Arial" w:cs="Arial"/>
                <w:sz w:val="18"/>
                <w:szCs w:val="18"/>
              </w:rPr>
            </w:pPr>
            <w:r w:rsidRPr="00120634">
              <w:rPr>
                <w:rFonts w:ascii="Arial" w:hAnsi="Arial" w:cs="Arial"/>
                <w:sz w:val="18"/>
                <w:szCs w:val="18"/>
              </w:rPr>
              <w:t>1,149</w:t>
            </w:r>
          </w:p>
        </w:tc>
        <w:tc>
          <w:tcPr>
            <w:tcW w:w="1296" w:type="dxa"/>
            <w:tcBorders>
              <w:bottom w:val="single" w:sz="4" w:space="0" w:color="auto"/>
            </w:tcBorders>
          </w:tcPr>
          <w:p w14:paraId="53200B24" w14:textId="77777777" w:rsidR="00D611C8" w:rsidRPr="00120634" w:rsidRDefault="00D611C8" w:rsidP="00D611C8">
            <w:pPr>
              <w:ind w:left="331" w:right="-72" w:hanging="331"/>
              <w:jc w:val="right"/>
              <w:rPr>
                <w:rFonts w:ascii="Arial" w:hAnsi="Arial" w:cs="Arial"/>
                <w:sz w:val="18"/>
                <w:szCs w:val="18"/>
              </w:rPr>
            </w:pPr>
            <w:r w:rsidRPr="00120634">
              <w:rPr>
                <w:rFonts w:ascii="Arial" w:hAnsi="Arial" w:cs="Arial"/>
                <w:sz w:val="18"/>
                <w:szCs w:val="18"/>
              </w:rPr>
              <w:t>1,530</w:t>
            </w:r>
          </w:p>
        </w:tc>
        <w:tc>
          <w:tcPr>
            <w:tcW w:w="1296" w:type="dxa"/>
            <w:tcBorders>
              <w:bottom w:val="single" w:sz="4" w:space="0" w:color="auto"/>
            </w:tcBorders>
            <w:shd w:val="clear" w:color="auto" w:fill="FAFAFA"/>
          </w:tcPr>
          <w:p w14:paraId="0F583CF2" w14:textId="77777777" w:rsidR="00D611C8" w:rsidRPr="00120634" w:rsidRDefault="00D611C8" w:rsidP="00D611C8">
            <w:pPr>
              <w:ind w:left="331" w:right="-72" w:hanging="331"/>
              <w:jc w:val="right"/>
              <w:rPr>
                <w:rFonts w:ascii="Arial" w:hAnsi="Arial" w:cs="Arial"/>
                <w:sz w:val="18"/>
                <w:szCs w:val="18"/>
              </w:rPr>
            </w:pPr>
            <w:r w:rsidRPr="00120634">
              <w:rPr>
                <w:rFonts w:ascii="Arial" w:hAnsi="Arial" w:cs="Arial"/>
                <w:sz w:val="18"/>
                <w:szCs w:val="18"/>
              </w:rPr>
              <w:t>-</w:t>
            </w:r>
          </w:p>
        </w:tc>
        <w:tc>
          <w:tcPr>
            <w:tcW w:w="1296" w:type="dxa"/>
            <w:tcBorders>
              <w:bottom w:val="single" w:sz="4" w:space="0" w:color="auto"/>
            </w:tcBorders>
          </w:tcPr>
          <w:p w14:paraId="4726D3B9" w14:textId="77777777" w:rsidR="00D611C8" w:rsidRPr="00120634" w:rsidRDefault="00D611C8" w:rsidP="00D611C8">
            <w:pPr>
              <w:ind w:left="331" w:right="-72" w:hanging="331"/>
              <w:jc w:val="right"/>
              <w:rPr>
                <w:rFonts w:ascii="Arial" w:hAnsi="Arial" w:cs="Arial"/>
                <w:sz w:val="18"/>
                <w:szCs w:val="18"/>
              </w:rPr>
            </w:pPr>
            <w:r w:rsidRPr="00120634">
              <w:rPr>
                <w:rFonts w:ascii="Arial" w:hAnsi="Arial" w:cs="Arial"/>
                <w:sz w:val="18"/>
                <w:szCs w:val="18"/>
              </w:rPr>
              <w:t>-</w:t>
            </w:r>
          </w:p>
        </w:tc>
      </w:tr>
      <w:tr w:rsidR="00D611C8" w:rsidRPr="00120634" w14:paraId="4E61B1FE" w14:textId="77777777" w:rsidTr="00120634">
        <w:trPr>
          <w:trHeight w:val="144"/>
        </w:trPr>
        <w:tc>
          <w:tcPr>
            <w:tcW w:w="4248" w:type="dxa"/>
          </w:tcPr>
          <w:p w14:paraId="7516F68D" w14:textId="77777777" w:rsidR="00D611C8" w:rsidRPr="00120634" w:rsidRDefault="00D611C8" w:rsidP="00D611C8">
            <w:pPr>
              <w:ind w:left="432"/>
              <w:jc w:val="both"/>
              <w:rPr>
                <w:rFonts w:ascii="Arial" w:hAnsi="Arial" w:cs="Arial"/>
                <w:sz w:val="18"/>
                <w:szCs w:val="18"/>
                <w:cs/>
              </w:rPr>
            </w:pPr>
          </w:p>
        </w:tc>
        <w:tc>
          <w:tcPr>
            <w:tcW w:w="1296" w:type="dxa"/>
            <w:tcBorders>
              <w:top w:val="single" w:sz="4" w:space="0" w:color="auto"/>
            </w:tcBorders>
            <w:shd w:val="clear" w:color="auto" w:fill="FAFAFA"/>
          </w:tcPr>
          <w:p w14:paraId="0CFD78C3" w14:textId="77777777" w:rsidR="00D611C8" w:rsidRPr="00120634" w:rsidRDefault="00D611C8" w:rsidP="00D611C8">
            <w:pPr>
              <w:ind w:left="331" w:right="-72" w:hanging="331"/>
              <w:jc w:val="right"/>
              <w:rPr>
                <w:rFonts w:ascii="Arial" w:hAnsi="Arial" w:cs="Arial"/>
                <w:sz w:val="18"/>
                <w:szCs w:val="18"/>
              </w:rPr>
            </w:pPr>
          </w:p>
        </w:tc>
        <w:tc>
          <w:tcPr>
            <w:tcW w:w="1296" w:type="dxa"/>
            <w:tcBorders>
              <w:top w:val="single" w:sz="4" w:space="0" w:color="auto"/>
            </w:tcBorders>
          </w:tcPr>
          <w:p w14:paraId="730E75ED" w14:textId="77777777" w:rsidR="00D611C8" w:rsidRPr="00120634" w:rsidRDefault="00D611C8" w:rsidP="00D611C8">
            <w:pPr>
              <w:ind w:left="331" w:right="-72" w:hanging="331"/>
              <w:jc w:val="right"/>
              <w:rPr>
                <w:rFonts w:ascii="Arial" w:hAnsi="Arial" w:cs="Arial"/>
                <w:sz w:val="18"/>
                <w:szCs w:val="18"/>
              </w:rPr>
            </w:pPr>
          </w:p>
        </w:tc>
        <w:tc>
          <w:tcPr>
            <w:tcW w:w="1296" w:type="dxa"/>
            <w:tcBorders>
              <w:top w:val="single" w:sz="4" w:space="0" w:color="auto"/>
            </w:tcBorders>
            <w:shd w:val="clear" w:color="auto" w:fill="FAFAFA"/>
          </w:tcPr>
          <w:p w14:paraId="0CCF01EF" w14:textId="77777777" w:rsidR="00D611C8" w:rsidRPr="00120634" w:rsidRDefault="00D611C8" w:rsidP="00D611C8">
            <w:pPr>
              <w:ind w:left="331" w:right="-72" w:hanging="331"/>
              <w:jc w:val="right"/>
              <w:rPr>
                <w:rFonts w:ascii="Arial" w:hAnsi="Arial" w:cs="Arial"/>
                <w:sz w:val="18"/>
                <w:szCs w:val="18"/>
              </w:rPr>
            </w:pPr>
          </w:p>
        </w:tc>
        <w:tc>
          <w:tcPr>
            <w:tcW w:w="1296" w:type="dxa"/>
            <w:tcBorders>
              <w:top w:val="single" w:sz="4" w:space="0" w:color="auto"/>
            </w:tcBorders>
          </w:tcPr>
          <w:p w14:paraId="7C89D29C" w14:textId="77777777" w:rsidR="00D611C8" w:rsidRPr="00120634" w:rsidRDefault="00D611C8" w:rsidP="00D611C8">
            <w:pPr>
              <w:ind w:left="331" w:right="-72" w:hanging="331"/>
              <w:jc w:val="right"/>
              <w:rPr>
                <w:rFonts w:ascii="Arial" w:hAnsi="Arial" w:cs="Arial"/>
                <w:sz w:val="18"/>
                <w:szCs w:val="18"/>
              </w:rPr>
            </w:pPr>
          </w:p>
        </w:tc>
      </w:tr>
      <w:tr w:rsidR="00D611C8" w:rsidRPr="00120634" w14:paraId="32128C9C" w14:textId="77777777" w:rsidTr="00120634">
        <w:tc>
          <w:tcPr>
            <w:tcW w:w="4248" w:type="dxa"/>
          </w:tcPr>
          <w:p w14:paraId="14F638EA" w14:textId="49F83DB2" w:rsidR="00D611C8" w:rsidRPr="00120634" w:rsidRDefault="00D611C8" w:rsidP="00D611C8">
            <w:pPr>
              <w:ind w:left="432"/>
              <w:jc w:val="both"/>
              <w:rPr>
                <w:rFonts w:ascii="Arial" w:hAnsi="Arial" w:cs="Arial"/>
                <w:sz w:val="18"/>
                <w:szCs w:val="18"/>
              </w:rPr>
            </w:pPr>
            <w:r w:rsidRPr="00120634">
              <w:rPr>
                <w:rFonts w:ascii="Arial" w:hAnsi="Arial" w:cs="Arial"/>
                <w:sz w:val="18"/>
                <w:szCs w:val="18"/>
              </w:rPr>
              <w:t xml:space="preserve">Trade receivable from </w:t>
            </w:r>
            <w:r w:rsidR="00B2157A" w:rsidRPr="00120634">
              <w:rPr>
                <w:rFonts w:ascii="Arial" w:hAnsi="Arial" w:cs="Arial"/>
                <w:sz w:val="18"/>
                <w:szCs w:val="18"/>
              </w:rPr>
              <w:t>services</w:t>
            </w:r>
          </w:p>
        </w:tc>
        <w:tc>
          <w:tcPr>
            <w:tcW w:w="1296" w:type="dxa"/>
            <w:shd w:val="clear" w:color="auto" w:fill="FAFAFA"/>
          </w:tcPr>
          <w:p w14:paraId="44F2221A" w14:textId="77777777" w:rsidR="00D611C8" w:rsidRPr="00120634" w:rsidRDefault="00D611C8" w:rsidP="00D611C8">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lang w:val="en-GB"/>
              </w:rPr>
            </w:pPr>
          </w:p>
        </w:tc>
        <w:tc>
          <w:tcPr>
            <w:tcW w:w="1296" w:type="dxa"/>
          </w:tcPr>
          <w:p w14:paraId="18132906" w14:textId="77777777" w:rsidR="00D611C8" w:rsidRPr="00120634" w:rsidRDefault="00D611C8" w:rsidP="00D611C8">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lang w:val="en-GB"/>
              </w:rPr>
            </w:pPr>
          </w:p>
        </w:tc>
        <w:tc>
          <w:tcPr>
            <w:tcW w:w="1296" w:type="dxa"/>
            <w:shd w:val="clear" w:color="auto" w:fill="FAFAFA"/>
          </w:tcPr>
          <w:p w14:paraId="32197C09" w14:textId="77777777" w:rsidR="00D611C8" w:rsidRPr="00120634" w:rsidRDefault="00D611C8" w:rsidP="00D611C8">
            <w:pPr>
              <w:ind w:right="-72"/>
              <w:jc w:val="right"/>
              <w:rPr>
                <w:rFonts w:ascii="Arial" w:hAnsi="Arial" w:cs="Arial"/>
                <w:sz w:val="18"/>
                <w:szCs w:val="18"/>
              </w:rPr>
            </w:pPr>
          </w:p>
        </w:tc>
        <w:tc>
          <w:tcPr>
            <w:tcW w:w="1296" w:type="dxa"/>
          </w:tcPr>
          <w:p w14:paraId="16B8293B" w14:textId="77777777" w:rsidR="00D611C8" w:rsidRPr="00120634" w:rsidRDefault="00D611C8" w:rsidP="00D611C8">
            <w:pPr>
              <w:ind w:right="-72"/>
              <w:jc w:val="right"/>
              <w:rPr>
                <w:rFonts w:ascii="Arial" w:hAnsi="Arial" w:cs="Arial"/>
                <w:sz w:val="18"/>
                <w:szCs w:val="18"/>
              </w:rPr>
            </w:pPr>
          </w:p>
        </w:tc>
      </w:tr>
      <w:tr w:rsidR="00D611C8" w:rsidRPr="00120634" w14:paraId="7EA5C127" w14:textId="77777777" w:rsidTr="00120634">
        <w:tc>
          <w:tcPr>
            <w:tcW w:w="4248" w:type="dxa"/>
          </w:tcPr>
          <w:p w14:paraId="0CA8FDCA" w14:textId="571BDFBA" w:rsidR="00D611C8" w:rsidRPr="00120634" w:rsidRDefault="00D611C8" w:rsidP="00D611C8">
            <w:pPr>
              <w:ind w:left="432"/>
              <w:jc w:val="both"/>
              <w:rPr>
                <w:rFonts w:ascii="Arial" w:hAnsi="Arial" w:cs="Arial"/>
                <w:sz w:val="18"/>
                <w:szCs w:val="18"/>
              </w:rPr>
            </w:pPr>
            <w:r w:rsidRPr="00120634">
              <w:rPr>
                <w:rFonts w:ascii="Arial" w:hAnsi="Arial" w:cs="Arial"/>
                <w:sz w:val="18"/>
                <w:szCs w:val="18"/>
              </w:rPr>
              <w:t xml:space="preserve">   under power purchase</w:t>
            </w:r>
            <w:r w:rsidR="00B2157A" w:rsidRPr="00120634">
              <w:rPr>
                <w:rFonts w:ascii="Arial" w:hAnsi="Arial" w:cs="Arial"/>
                <w:sz w:val="18"/>
                <w:szCs w:val="18"/>
              </w:rPr>
              <w:t xml:space="preserve"> agreements</w:t>
            </w:r>
          </w:p>
        </w:tc>
        <w:tc>
          <w:tcPr>
            <w:tcW w:w="1296" w:type="dxa"/>
            <w:shd w:val="clear" w:color="auto" w:fill="FAFAFA"/>
          </w:tcPr>
          <w:p w14:paraId="4A1CDBF0" w14:textId="77777777" w:rsidR="00D611C8" w:rsidRPr="00120634" w:rsidRDefault="00D611C8" w:rsidP="00D611C8">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lang w:val="en-GB"/>
              </w:rPr>
            </w:pPr>
          </w:p>
        </w:tc>
        <w:tc>
          <w:tcPr>
            <w:tcW w:w="1296" w:type="dxa"/>
          </w:tcPr>
          <w:p w14:paraId="502E70CF" w14:textId="77777777" w:rsidR="00D611C8" w:rsidRPr="00120634" w:rsidRDefault="00D611C8" w:rsidP="00D611C8">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lang w:val="en-GB"/>
              </w:rPr>
            </w:pPr>
          </w:p>
        </w:tc>
        <w:tc>
          <w:tcPr>
            <w:tcW w:w="1296" w:type="dxa"/>
            <w:shd w:val="clear" w:color="auto" w:fill="FAFAFA"/>
          </w:tcPr>
          <w:p w14:paraId="20AAA140" w14:textId="77777777" w:rsidR="00D611C8" w:rsidRPr="00120634" w:rsidRDefault="00D611C8" w:rsidP="00D611C8">
            <w:pPr>
              <w:ind w:right="-72"/>
              <w:jc w:val="right"/>
              <w:rPr>
                <w:rFonts w:ascii="Arial" w:hAnsi="Arial" w:cs="Arial"/>
                <w:sz w:val="18"/>
                <w:szCs w:val="18"/>
              </w:rPr>
            </w:pPr>
          </w:p>
        </w:tc>
        <w:tc>
          <w:tcPr>
            <w:tcW w:w="1296" w:type="dxa"/>
          </w:tcPr>
          <w:p w14:paraId="4CF8C4E1" w14:textId="77777777" w:rsidR="00D611C8" w:rsidRPr="00120634" w:rsidRDefault="00D611C8" w:rsidP="00D611C8">
            <w:pPr>
              <w:ind w:right="-72"/>
              <w:jc w:val="right"/>
              <w:rPr>
                <w:rFonts w:ascii="Arial" w:hAnsi="Arial" w:cs="Arial"/>
                <w:sz w:val="18"/>
                <w:szCs w:val="18"/>
              </w:rPr>
            </w:pPr>
          </w:p>
        </w:tc>
      </w:tr>
      <w:tr w:rsidR="00D611C8" w:rsidRPr="00120634" w14:paraId="7B41B206" w14:textId="77777777" w:rsidTr="00120634">
        <w:trPr>
          <w:trHeight w:val="144"/>
        </w:trPr>
        <w:tc>
          <w:tcPr>
            <w:tcW w:w="4248" w:type="dxa"/>
          </w:tcPr>
          <w:p w14:paraId="5F4B76FD" w14:textId="77777777" w:rsidR="00D611C8" w:rsidRPr="00120634" w:rsidRDefault="00D611C8" w:rsidP="00D611C8">
            <w:pPr>
              <w:ind w:left="432"/>
              <w:jc w:val="both"/>
              <w:rPr>
                <w:rFonts w:ascii="Arial" w:hAnsi="Arial" w:cs="Arial"/>
                <w:sz w:val="18"/>
                <w:szCs w:val="18"/>
              </w:rPr>
            </w:pPr>
            <w:r w:rsidRPr="00120634">
              <w:rPr>
                <w:rFonts w:ascii="Arial" w:hAnsi="Arial" w:cs="Arial"/>
                <w:sz w:val="18"/>
                <w:szCs w:val="18"/>
              </w:rPr>
              <w:t xml:space="preserve">   - Major shareholder</w:t>
            </w:r>
          </w:p>
        </w:tc>
        <w:tc>
          <w:tcPr>
            <w:tcW w:w="1296" w:type="dxa"/>
            <w:tcBorders>
              <w:bottom w:val="single" w:sz="4" w:space="0" w:color="auto"/>
            </w:tcBorders>
            <w:shd w:val="clear" w:color="auto" w:fill="FAFAFA"/>
          </w:tcPr>
          <w:p w14:paraId="6D20B0BB" w14:textId="77777777" w:rsidR="00D611C8" w:rsidRPr="00120634" w:rsidRDefault="00385145" w:rsidP="00D611C8">
            <w:pPr>
              <w:ind w:left="331" w:right="-72" w:hanging="331"/>
              <w:jc w:val="right"/>
              <w:rPr>
                <w:rFonts w:ascii="Arial" w:hAnsi="Arial" w:cs="Arial"/>
                <w:sz w:val="18"/>
                <w:szCs w:val="18"/>
              </w:rPr>
            </w:pPr>
            <w:r w:rsidRPr="00120634">
              <w:rPr>
                <w:rFonts w:ascii="Arial" w:hAnsi="Arial" w:cs="Arial"/>
                <w:sz w:val="18"/>
                <w:szCs w:val="18"/>
              </w:rPr>
              <w:t>1,655</w:t>
            </w:r>
          </w:p>
        </w:tc>
        <w:tc>
          <w:tcPr>
            <w:tcW w:w="1296" w:type="dxa"/>
            <w:tcBorders>
              <w:bottom w:val="single" w:sz="4" w:space="0" w:color="auto"/>
            </w:tcBorders>
          </w:tcPr>
          <w:p w14:paraId="1A28FA8F" w14:textId="77777777" w:rsidR="00D611C8" w:rsidRPr="00120634" w:rsidRDefault="00D611C8" w:rsidP="00D611C8">
            <w:pPr>
              <w:ind w:left="331" w:right="-72" w:hanging="331"/>
              <w:jc w:val="right"/>
              <w:rPr>
                <w:rFonts w:ascii="Arial" w:hAnsi="Arial" w:cs="Arial"/>
                <w:sz w:val="18"/>
                <w:szCs w:val="18"/>
              </w:rPr>
            </w:pPr>
            <w:r w:rsidRPr="00120634">
              <w:rPr>
                <w:rFonts w:ascii="Arial" w:hAnsi="Arial" w:cs="Arial"/>
                <w:sz w:val="18"/>
                <w:szCs w:val="18"/>
              </w:rPr>
              <w:t>1,969</w:t>
            </w:r>
          </w:p>
        </w:tc>
        <w:tc>
          <w:tcPr>
            <w:tcW w:w="1296" w:type="dxa"/>
            <w:tcBorders>
              <w:bottom w:val="single" w:sz="4" w:space="0" w:color="auto"/>
            </w:tcBorders>
            <w:shd w:val="clear" w:color="auto" w:fill="FAFAFA"/>
          </w:tcPr>
          <w:p w14:paraId="312106E8" w14:textId="77777777" w:rsidR="00D611C8" w:rsidRPr="00120634" w:rsidRDefault="00D611C8" w:rsidP="00D611C8">
            <w:pPr>
              <w:ind w:left="331" w:right="-72" w:hanging="331"/>
              <w:jc w:val="right"/>
              <w:rPr>
                <w:rFonts w:ascii="Arial" w:hAnsi="Arial" w:cs="Arial"/>
                <w:sz w:val="18"/>
                <w:szCs w:val="18"/>
              </w:rPr>
            </w:pPr>
            <w:r w:rsidRPr="00120634">
              <w:rPr>
                <w:rFonts w:ascii="Arial" w:hAnsi="Arial" w:cs="Arial"/>
                <w:sz w:val="18"/>
                <w:szCs w:val="18"/>
              </w:rPr>
              <w:t>-</w:t>
            </w:r>
          </w:p>
        </w:tc>
        <w:tc>
          <w:tcPr>
            <w:tcW w:w="1296" w:type="dxa"/>
            <w:tcBorders>
              <w:bottom w:val="single" w:sz="4" w:space="0" w:color="auto"/>
            </w:tcBorders>
          </w:tcPr>
          <w:p w14:paraId="5B12CCA5" w14:textId="77777777" w:rsidR="00D611C8" w:rsidRPr="00120634" w:rsidRDefault="00D611C8" w:rsidP="00D611C8">
            <w:pPr>
              <w:ind w:left="331" w:right="-72" w:hanging="331"/>
              <w:jc w:val="right"/>
              <w:rPr>
                <w:rFonts w:ascii="Arial" w:hAnsi="Arial" w:cs="Arial"/>
                <w:sz w:val="18"/>
                <w:szCs w:val="18"/>
              </w:rPr>
            </w:pPr>
            <w:r w:rsidRPr="00120634">
              <w:rPr>
                <w:rFonts w:ascii="Arial" w:hAnsi="Arial" w:cs="Arial"/>
                <w:sz w:val="18"/>
                <w:szCs w:val="18"/>
              </w:rPr>
              <w:t>-</w:t>
            </w:r>
          </w:p>
        </w:tc>
      </w:tr>
      <w:tr w:rsidR="00D611C8" w:rsidRPr="00120634" w14:paraId="33663769" w14:textId="77777777" w:rsidTr="00120634">
        <w:trPr>
          <w:trHeight w:val="144"/>
        </w:trPr>
        <w:tc>
          <w:tcPr>
            <w:tcW w:w="4248" w:type="dxa"/>
          </w:tcPr>
          <w:p w14:paraId="22579973" w14:textId="77777777" w:rsidR="00D611C8" w:rsidRPr="00120634" w:rsidRDefault="00D611C8" w:rsidP="00D611C8">
            <w:pPr>
              <w:ind w:left="432"/>
              <w:jc w:val="both"/>
              <w:rPr>
                <w:rFonts w:ascii="Arial" w:hAnsi="Arial" w:cs="Arial"/>
                <w:sz w:val="18"/>
                <w:szCs w:val="18"/>
              </w:rPr>
            </w:pPr>
          </w:p>
        </w:tc>
        <w:tc>
          <w:tcPr>
            <w:tcW w:w="1296" w:type="dxa"/>
            <w:tcBorders>
              <w:top w:val="single" w:sz="4" w:space="0" w:color="auto"/>
            </w:tcBorders>
            <w:shd w:val="clear" w:color="auto" w:fill="FAFAFA"/>
          </w:tcPr>
          <w:p w14:paraId="15A6A1A1" w14:textId="77777777" w:rsidR="00D611C8" w:rsidRPr="00120634" w:rsidRDefault="00D611C8" w:rsidP="00D611C8">
            <w:pPr>
              <w:ind w:left="331" w:right="-72" w:hanging="331"/>
              <w:jc w:val="right"/>
              <w:rPr>
                <w:rFonts w:ascii="Arial" w:hAnsi="Arial" w:cs="Arial"/>
                <w:sz w:val="18"/>
                <w:szCs w:val="18"/>
              </w:rPr>
            </w:pPr>
          </w:p>
        </w:tc>
        <w:tc>
          <w:tcPr>
            <w:tcW w:w="1296" w:type="dxa"/>
            <w:tcBorders>
              <w:top w:val="single" w:sz="4" w:space="0" w:color="auto"/>
            </w:tcBorders>
          </w:tcPr>
          <w:p w14:paraId="34935097" w14:textId="77777777" w:rsidR="00D611C8" w:rsidRPr="00120634" w:rsidRDefault="00D611C8" w:rsidP="00D611C8">
            <w:pPr>
              <w:ind w:left="331" w:right="-72" w:hanging="331"/>
              <w:jc w:val="right"/>
              <w:rPr>
                <w:rFonts w:ascii="Arial" w:hAnsi="Arial" w:cs="Arial"/>
                <w:sz w:val="18"/>
                <w:szCs w:val="18"/>
              </w:rPr>
            </w:pPr>
          </w:p>
        </w:tc>
        <w:tc>
          <w:tcPr>
            <w:tcW w:w="1296" w:type="dxa"/>
            <w:tcBorders>
              <w:top w:val="single" w:sz="4" w:space="0" w:color="auto"/>
            </w:tcBorders>
            <w:shd w:val="clear" w:color="auto" w:fill="FAFAFA"/>
          </w:tcPr>
          <w:p w14:paraId="1287860D" w14:textId="77777777" w:rsidR="00D611C8" w:rsidRPr="00120634" w:rsidRDefault="00D611C8" w:rsidP="00D611C8">
            <w:pPr>
              <w:ind w:left="331" w:right="-72" w:hanging="331"/>
              <w:jc w:val="right"/>
              <w:rPr>
                <w:rFonts w:ascii="Arial" w:hAnsi="Arial" w:cs="Arial"/>
                <w:sz w:val="18"/>
                <w:szCs w:val="18"/>
              </w:rPr>
            </w:pPr>
          </w:p>
        </w:tc>
        <w:tc>
          <w:tcPr>
            <w:tcW w:w="1296" w:type="dxa"/>
            <w:tcBorders>
              <w:top w:val="single" w:sz="4" w:space="0" w:color="auto"/>
            </w:tcBorders>
          </w:tcPr>
          <w:p w14:paraId="742E685A" w14:textId="77777777" w:rsidR="00D611C8" w:rsidRPr="00120634" w:rsidRDefault="00D611C8" w:rsidP="00D611C8">
            <w:pPr>
              <w:ind w:left="331" w:right="-72" w:hanging="331"/>
              <w:jc w:val="right"/>
              <w:rPr>
                <w:rFonts w:ascii="Arial" w:hAnsi="Arial" w:cs="Arial"/>
                <w:sz w:val="18"/>
                <w:szCs w:val="18"/>
              </w:rPr>
            </w:pPr>
          </w:p>
        </w:tc>
      </w:tr>
      <w:tr w:rsidR="00D611C8" w:rsidRPr="00120634" w14:paraId="20B629F6" w14:textId="77777777" w:rsidTr="00120634">
        <w:trPr>
          <w:trHeight w:val="144"/>
        </w:trPr>
        <w:tc>
          <w:tcPr>
            <w:tcW w:w="4248" w:type="dxa"/>
          </w:tcPr>
          <w:p w14:paraId="73689494" w14:textId="6CA1867E" w:rsidR="00D611C8" w:rsidRPr="00120634" w:rsidRDefault="00B2157A" w:rsidP="00D611C8">
            <w:pPr>
              <w:ind w:left="540"/>
              <w:rPr>
                <w:rFonts w:ascii="Arial" w:hAnsi="Arial" w:cs="Arial"/>
                <w:spacing w:val="-4"/>
                <w:sz w:val="18"/>
                <w:szCs w:val="18"/>
              </w:rPr>
            </w:pPr>
            <w:r w:rsidRPr="00120634">
              <w:rPr>
                <w:rFonts w:ascii="Arial" w:hAnsi="Arial" w:cs="Arial"/>
                <w:spacing w:val="-4"/>
                <w:sz w:val="18"/>
                <w:szCs w:val="18"/>
              </w:rPr>
              <w:t xml:space="preserve">Other receivables - </w:t>
            </w:r>
            <w:r w:rsidR="00D611C8" w:rsidRPr="00120634">
              <w:rPr>
                <w:rFonts w:ascii="Arial" w:hAnsi="Arial" w:cs="Arial"/>
                <w:spacing w:val="-4"/>
                <w:sz w:val="18"/>
                <w:szCs w:val="18"/>
              </w:rPr>
              <w:t>Interest receivable</w:t>
            </w:r>
            <w:r w:rsidRPr="00120634">
              <w:rPr>
                <w:rFonts w:ascii="Arial" w:hAnsi="Arial" w:cs="Arial"/>
                <w:spacing w:val="-4"/>
                <w:sz w:val="18"/>
                <w:szCs w:val="18"/>
              </w:rPr>
              <w:t>s</w:t>
            </w:r>
          </w:p>
        </w:tc>
        <w:tc>
          <w:tcPr>
            <w:tcW w:w="1296" w:type="dxa"/>
            <w:shd w:val="clear" w:color="auto" w:fill="FAFAFA"/>
          </w:tcPr>
          <w:p w14:paraId="0E18DF04" w14:textId="77777777" w:rsidR="00D611C8" w:rsidRPr="00120634" w:rsidRDefault="00D611C8" w:rsidP="00D611C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Pr>
          <w:p w14:paraId="6B3049A2" w14:textId="77777777" w:rsidR="00D611C8" w:rsidRPr="00120634" w:rsidRDefault="00D611C8" w:rsidP="00D611C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shd w:val="clear" w:color="auto" w:fill="FAFAFA"/>
          </w:tcPr>
          <w:p w14:paraId="3685B9FF" w14:textId="77777777" w:rsidR="00D611C8" w:rsidRPr="00120634" w:rsidRDefault="00D611C8" w:rsidP="00D611C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Pr>
          <w:p w14:paraId="433D4613" w14:textId="77777777" w:rsidR="00D611C8" w:rsidRPr="00120634" w:rsidRDefault="00D611C8" w:rsidP="00D611C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D611C8" w:rsidRPr="00120634" w14:paraId="65E4EDCC" w14:textId="77777777" w:rsidTr="00120634">
        <w:trPr>
          <w:trHeight w:val="144"/>
        </w:trPr>
        <w:tc>
          <w:tcPr>
            <w:tcW w:w="4248" w:type="dxa"/>
          </w:tcPr>
          <w:p w14:paraId="07747ACB" w14:textId="77777777" w:rsidR="00D611C8" w:rsidRPr="00120634" w:rsidRDefault="00D611C8" w:rsidP="00D611C8">
            <w:pPr>
              <w:ind w:left="540"/>
              <w:rPr>
                <w:rFonts w:ascii="Arial" w:hAnsi="Arial" w:cs="Arial"/>
                <w:sz w:val="18"/>
                <w:szCs w:val="18"/>
              </w:rPr>
            </w:pPr>
            <w:r w:rsidRPr="00120634">
              <w:rPr>
                <w:rFonts w:ascii="Arial" w:hAnsi="Arial" w:cs="Arial"/>
                <w:sz w:val="18"/>
                <w:szCs w:val="18"/>
              </w:rPr>
              <w:t xml:space="preserve">   - Subsidiaries</w:t>
            </w:r>
          </w:p>
        </w:tc>
        <w:tc>
          <w:tcPr>
            <w:tcW w:w="1296" w:type="dxa"/>
            <w:shd w:val="clear" w:color="auto" w:fill="FAFAFA"/>
          </w:tcPr>
          <w:p w14:paraId="1A97689C" w14:textId="3BB602A1" w:rsidR="00D611C8" w:rsidRPr="00120634" w:rsidRDefault="00B2157A" w:rsidP="00D611C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20634">
              <w:rPr>
                <w:rFonts w:ascii="Arial" w:hAnsi="Arial" w:cs="Arial"/>
                <w:sz w:val="18"/>
                <w:szCs w:val="18"/>
              </w:rPr>
              <w:t>-</w:t>
            </w:r>
          </w:p>
        </w:tc>
        <w:tc>
          <w:tcPr>
            <w:tcW w:w="1296" w:type="dxa"/>
          </w:tcPr>
          <w:p w14:paraId="3D94D840" w14:textId="77777777" w:rsidR="00D611C8" w:rsidRPr="00120634" w:rsidRDefault="00D611C8" w:rsidP="00D611C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20634">
              <w:rPr>
                <w:rFonts w:ascii="Arial" w:hAnsi="Arial" w:cs="Arial"/>
                <w:sz w:val="18"/>
                <w:szCs w:val="18"/>
              </w:rPr>
              <w:t>-</w:t>
            </w:r>
          </w:p>
        </w:tc>
        <w:tc>
          <w:tcPr>
            <w:tcW w:w="1296" w:type="dxa"/>
            <w:shd w:val="clear" w:color="auto" w:fill="FAFAFA"/>
          </w:tcPr>
          <w:p w14:paraId="1238F634" w14:textId="77777777" w:rsidR="00D611C8" w:rsidRPr="00120634" w:rsidRDefault="00D611C8" w:rsidP="00D611C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120634">
              <w:rPr>
                <w:rFonts w:ascii="Arial" w:hAnsi="Arial" w:cs="Arial"/>
                <w:sz w:val="18"/>
                <w:szCs w:val="18"/>
                <w:lang w:val="en-US"/>
              </w:rPr>
              <w:t>2,279</w:t>
            </w:r>
          </w:p>
        </w:tc>
        <w:tc>
          <w:tcPr>
            <w:tcW w:w="1296" w:type="dxa"/>
          </w:tcPr>
          <w:p w14:paraId="2E49F266" w14:textId="77777777" w:rsidR="00D611C8" w:rsidRPr="00120634" w:rsidRDefault="00D611C8" w:rsidP="00D611C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120634">
              <w:rPr>
                <w:rFonts w:ascii="Arial" w:hAnsi="Arial" w:cs="Arial"/>
                <w:sz w:val="18"/>
                <w:szCs w:val="18"/>
                <w:lang w:val="en-US"/>
              </w:rPr>
              <w:t>788</w:t>
            </w:r>
          </w:p>
        </w:tc>
      </w:tr>
      <w:tr w:rsidR="00D611C8" w:rsidRPr="00120634" w14:paraId="6200DA82" w14:textId="77777777" w:rsidTr="00120634">
        <w:trPr>
          <w:trHeight w:val="144"/>
        </w:trPr>
        <w:tc>
          <w:tcPr>
            <w:tcW w:w="4248" w:type="dxa"/>
          </w:tcPr>
          <w:p w14:paraId="1A839489" w14:textId="77777777" w:rsidR="00D611C8" w:rsidRPr="00120634" w:rsidRDefault="00D611C8" w:rsidP="00D611C8">
            <w:pPr>
              <w:ind w:left="540"/>
              <w:rPr>
                <w:rFonts w:ascii="Arial" w:hAnsi="Arial" w:cs="Arial"/>
                <w:sz w:val="18"/>
                <w:szCs w:val="18"/>
              </w:rPr>
            </w:pPr>
            <w:r w:rsidRPr="00120634">
              <w:rPr>
                <w:rFonts w:ascii="Arial" w:hAnsi="Arial" w:cs="Arial"/>
                <w:sz w:val="18"/>
                <w:szCs w:val="18"/>
              </w:rPr>
              <w:t xml:space="preserve">   - Associates</w:t>
            </w:r>
          </w:p>
        </w:tc>
        <w:tc>
          <w:tcPr>
            <w:tcW w:w="1296" w:type="dxa"/>
            <w:shd w:val="clear" w:color="auto" w:fill="FAFAFA"/>
          </w:tcPr>
          <w:p w14:paraId="44E6150D" w14:textId="77777777" w:rsidR="00D611C8" w:rsidRPr="00120634" w:rsidRDefault="00385145" w:rsidP="00D611C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20634">
              <w:rPr>
                <w:rFonts w:ascii="Arial" w:hAnsi="Arial" w:cs="Arial"/>
                <w:sz w:val="18"/>
                <w:szCs w:val="18"/>
              </w:rPr>
              <w:t>341</w:t>
            </w:r>
          </w:p>
        </w:tc>
        <w:tc>
          <w:tcPr>
            <w:tcW w:w="1296" w:type="dxa"/>
          </w:tcPr>
          <w:p w14:paraId="49C25FED" w14:textId="77777777" w:rsidR="00D611C8" w:rsidRPr="00120634" w:rsidRDefault="00D611C8" w:rsidP="00D611C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20634">
              <w:rPr>
                <w:rFonts w:ascii="Arial" w:hAnsi="Arial" w:cs="Arial"/>
                <w:sz w:val="18"/>
                <w:szCs w:val="18"/>
              </w:rPr>
              <w:t>273</w:t>
            </w:r>
          </w:p>
        </w:tc>
        <w:tc>
          <w:tcPr>
            <w:tcW w:w="1296" w:type="dxa"/>
            <w:shd w:val="clear" w:color="auto" w:fill="FAFAFA"/>
          </w:tcPr>
          <w:p w14:paraId="40E6D686" w14:textId="77777777" w:rsidR="00D611C8" w:rsidRPr="00120634" w:rsidRDefault="00B90771" w:rsidP="00D611C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120634">
              <w:rPr>
                <w:rFonts w:ascii="Arial" w:hAnsi="Arial" w:cs="Arial"/>
                <w:sz w:val="18"/>
                <w:szCs w:val="18"/>
                <w:lang w:val="en-US"/>
              </w:rPr>
              <w:t>341</w:t>
            </w:r>
          </w:p>
        </w:tc>
        <w:tc>
          <w:tcPr>
            <w:tcW w:w="1296" w:type="dxa"/>
          </w:tcPr>
          <w:p w14:paraId="72C09AD5" w14:textId="77777777" w:rsidR="00D611C8" w:rsidRPr="00120634" w:rsidRDefault="00D611C8" w:rsidP="00D611C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120634">
              <w:rPr>
                <w:rFonts w:ascii="Arial" w:hAnsi="Arial" w:cs="Arial"/>
                <w:sz w:val="18"/>
                <w:szCs w:val="18"/>
                <w:lang w:val="en-US"/>
              </w:rPr>
              <w:t>273</w:t>
            </w:r>
          </w:p>
        </w:tc>
      </w:tr>
      <w:tr w:rsidR="00385145" w:rsidRPr="00120634" w14:paraId="151AE52C" w14:textId="77777777" w:rsidTr="00120634">
        <w:trPr>
          <w:trHeight w:val="144"/>
        </w:trPr>
        <w:tc>
          <w:tcPr>
            <w:tcW w:w="4248" w:type="dxa"/>
          </w:tcPr>
          <w:p w14:paraId="55CB9441" w14:textId="77777777" w:rsidR="00385145" w:rsidRPr="00120634" w:rsidRDefault="00385145" w:rsidP="00D611C8">
            <w:pPr>
              <w:ind w:left="540"/>
              <w:rPr>
                <w:rFonts w:ascii="Arial" w:hAnsi="Arial" w:cs="Arial"/>
                <w:sz w:val="18"/>
                <w:szCs w:val="18"/>
              </w:rPr>
            </w:pPr>
            <w:r w:rsidRPr="00120634">
              <w:rPr>
                <w:rFonts w:ascii="Arial" w:hAnsi="Arial" w:cs="Arial"/>
                <w:sz w:val="18"/>
                <w:szCs w:val="18"/>
              </w:rPr>
              <w:t xml:space="preserve">   - Major shareholder</w:t>
            </w:r>
          </w:p>
        </w:tc>
        <w:tc>
          <w:tcPr>
            <w:tcW w:w="1296" w:type="dxa"/>
            <w:shd w:val="clear" w:color="auto" w:fill="FAFAFA"/>
          </w:tcPr>
          <w:p w14:paraId="7E035215" w14:textId="77777777" w:rsidR="00385145" w:rsidRPr="00120634" w:rsidRDefault="00385145" w:rsidP="00D611C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20634">
              <w:rPr>
                <w:rFonts w:ascii="Arial" w:hAnsi="Arial" w:cs="Arial"/>
                <w:sz w:val="18"/>
                <w:szCs w:val="18"/>
              </w:rPr>
              <w:t>1</w:t>
            </w:r>
          </w:p>
        </w:tc>
        <w:tc>
          <w:tcPr>
            <w:tcW w:w="1296" w:type="dxa"/>
          </w:tcPr>
          <w:p w14:paraId="6070F2FA" w14:textId="77777777" w:rsidR="00385145" w:rsidRPr="00120634" w:rsidRDefault="00385145" w:rsidP="00D611C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20634">
              <w:rPr>
                <w:rFonts w:ascii="Arial" w:hAnsi="Arial" w:cs="Arial"/>
                <w:sz w:val="18"/>
                <w:szCs w:val="18"/>
              </w:rPr>
              <w:t>-</w:t>
            </w:r>
          </w:p>
        </w:tc>
        <w:tc>
          <w:tcPr>
            <w:tcW w:w="1296" w:type="dxa"/>
            <w:shd w:val="clear" w:color="auto" w:fill="FAFAFA"/>
          </w:tcPr>
          <w:p w14:paraId="68264AB1" w14:textId="77777777" w:rsidR="00385145" w:rsidRPr="00120634" w:rsidRDefault="00385145" w:rsidP="00D611C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120634">
              <w:rPr>
                <w:rFonts w:ascii="Arial" w:hAnsi="Arial" w:cs="Arial"/>
                <w:sz w:val="18"/>
                <w:szCs w:val="18"/>
                <w:lang w:val="en-US"/>
              </w:rPr>
              <w:t>-</w:t>
            </w:r>
          </w:p>
        </w:tc>
        <w:tc>
          <w:tcPr>
            <w:tcW w:w="1296" w:type="dxa"/>
          </w:tcPr>
          <w:p w14:paraId="200C5B65" w14:textId="77777777" w:rsidR="00385145" w:rsidRPr="00120634" w:rsidRDefault="00385145" w:rsidP="00D611C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120634">
              <w:rPr>
                <w:rFonts w:ascii="Arial" w:hAnsi="Arial" w:cs="Arial"/>
                <w:sz w:val="18"/>
                <w:szCs w:val="18"/>
                <w:lang w:val="en-US"/>
              </w:rPr>
              <w:t>-</w:t>
            </w:r>
          </w:p>
        </w:tc>
      </w:tr>
      <w:tr w:rsidR="00D611C8" w:rsidRPr="00120634" w14:paraId="68FD5998" w14:textId="77777777" w:rsidTr="00120634">
        <w:trPr>
          <w:trHeight w:val="98"/>
        </w:trPr>
        <w:tc>
          <w:tcPr>
            <w:tcW w:w="4248" w:type="dxa"/>
          </w:tcPr>
          <w:p w14:paraId="43D6744B" w14:textId="77777777" w:rsidR="00D611C8" w:rsidRPr="00120634" w:rsidRDefault="00D611C8" w:rsidP="00D611C8">
            <w:pPr>
              <w:ind w:left="540"/>
              <w:jc w:val="both"/>
              <w:rPr>
                <w:rFonts w:ascii="Arial" w:hAnsi="Arial" w:cs="Arial"/>
                <w:sz w:val="18"/>
                <w:szCs w:val="18"/>
                <w:u w:val="single"/>
              </w:rPr>
            </w:pPr>
          </w:p>
        </w:tc>
        <w:tc>
          <w:tcPr>
            <w:tcW w:w="1296" w:type="dxa"/>
            <w:tcBorders>
              <w:top w:val="single" w:sz="4" w:space="0" w:color="auto"/>
            </w:tcBorders>
            <w:shd w:val="clear" w:color="auto" w:fill="FAFAFA"/>
          </w:tcPr>
          <w:p w14:paraId="15383AA3" w14:textId="77777777" w:rsidR="00D611C8" w:rsidRPr="00120634" w:rsidRDefault="00D611C8" w:rsidP="00D611C8">
            <w:pPr>
              <w:ind w:right="-72"/>
              <w:jc w:val="right"/>
              <w:rPr>
                <w:rFonts w:ascii="Arial" w:hAnsi="Arial" w:cs="Arial"/>
                <w:sz w:val="18"/>
                <w:szCs w:val="18"/>
              </w:rPr>
            </w:pPr>
          </w:p>
        </w:tc>
        <w:tc>
          <w:tcPr>
            <w:tcW w:w="1296" w:type="dxa"/>
            <w:tcBorders>
              <w:top w:val="single" w:sz="4" w:space="0" w:color="auto"/>
            </w:tcBorders>
          </w:tcPr>
          <w:p w14:paraId="292E4D71" w14:textId="77777777" w:rsidR="00D611C8" w:rsidRPr="00120634" w:rsidRDefault="00D611C8" w:rsidP="00D611C8">
            <w:pPr>
              <w:ind w:right="-72"/>
              <w:jc w:val="right"/>
              <w:rPr>
                <w:rFonts w:ascii="Arial" w:hAnsi="Arial" w:cs="Arial"/>
                <w:sz w:val="18"/>
                <w:szCs w:val="18"/>
              </w:rPr>
            </w:pPr>
          </w:p>
        </w:tc>
        <w:tc>
          <w:tcPr>
            <w:tcW w:w="1296" w:type="dxa"/>
            <w:tcBorders>
              <w:top w:val="single" w:sz="4" w:space="0" w:color="auto"/>
            </w:tcBorders>
            <w:shd w:val="clear" w:color="auto" w:fill="FAFAFA"/>
          </w:tcPr>
          <w:p w14:paraId="705DB3CD" w14:textId="77777777" w:rsidR="00D611C8" w:rsidRPr="00120634" w:rsidRDefault="00D611C8" w:rsidP="00D611C8">
            <w:pPr>
              <w:ind w:right="-72"/>
              <w:jc w:val="right"/>
              <w:rPr>
                <w:rFonts w:ascii="Arial" w:hAnsi="Arial" w:cs="Arial"/>
                <w:sz w:val="18"/>
                <w:szCs w:val="18"/>
              </w:rPr>
            </w:pPr>
          </w:p>
        </w:tc>
        <w:tc>
          <w:tcPr>
            <w:tcW w:w="1296" w:type="dxa"/>
            <w:tcBorders>
              <w:top w:val="single" w:sz="4" w:space="0" w:color="auto"/>
            </w:tcBorders>
          </w:tcPr>
          <w:p w14:paraId="55C7B1D0" w14:textId="77777777" w:rsidR="00D611C8" w:rsidRPr="00120634" w:rsidRDefault="00D611C8" w:rsidP="00D611C8">
            <w:pPr>
              <w:ind w:right="-72"/>
              <w:jc w:val="right"/>
              <w:rPr>
                <w:rFonts w:ascii="Arial" w:hAnsi="Arial" w:cs="Arial"/>
                <w:sz w:val="18"/>
                <w:szCs w:val="18"/>
              </w:rPr>
            </w:pPr>
          </w:p>
        </w:tc>
      </w:tr>
      <w:tr w:rsidR="00D611C8" w:rsidRPr="00120634" w14:paraId="4ACED322" w14:textId="77777777" w:rsidTr="00120634">
        <w:trPr>
          <w:trHeight w:val="144"/>
        </w:trPr>
        <w:tc>
          <w:tcPr>
            <w:tcW w:w="4248" w:type="dxa"/>
          </w:tcPr>
          <w:p w14:paraId="5A62FEAC" w14:textId="77777777" w:rsidR="00D611C8" w:rsidRPr="00120634" w:rsidRDefault="00D611C8" w:rsidP="00D611C8">
            <w:pPr>
              <w:ind w:left="540"/>
              <w:rPr>
                <w:rFonts w:ascii="Arial" w:hAnsi="Arial" w:cs="Arial"/>
                <w:sz w:val="18"/>
                <w:szCs w:val="18"/>
              </w:rPr>
            </w:pPr>
          </w:p>
        </w:tc>
        <w:tc>
          <w:tcPr>
            <w:tcW w:w="1296" w:type="dxa"/>
            <w:tcBorders>
              <w:bottom w:val="single" w:sz="4" w:space="0" w:color="auto"/>
            </w:tcBorders>
            <w:shd w:val="clear" w:color="auto" w:fill="FAFAFA"/>
          </w:tcPr>
          <w:p w14:paraId="22D10040" w14:textId="77777777" w:rsidR="00D611C8" w:rsidRPr="00120634" w:rsidRDefault="00D611C8" w:rsidP="00D611C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20634">
              <w:rPr>
                <w:rFonts w:ascii="Arial" w:hAnsi="Arial" w:cs="Arial"/>
                <w:sz w:val="18"/>
                <w:szCs w:val="18"/>
              </w:rPr>
              <w:t>3</w:t>
            </w:r>
            <w:r w:rsidR="00B90771" w:rsidRPr="00120634">
              <w:rPr>
                <w:rFonts w:ascii="Arial" w:hAnsi="Arial" w:cs="Arial"/>
                <w:sz w:val="18"/>
                <w:szCs w:val="18"/>
              </w:rPr>
              <w:t>42</w:t>
            </w:r>
          </w:p>
        </w:tc>
        <w:tc>
          <w:tcPr>
            <w:tcW w:w="1296" w:type="dxa"/>
            <w:tcBorders>
              <w:bottom w:val="single" w:sz="4" w:space="0" w:color="auto"/>
            </w:tcBorders>
          </w:tcPr>
          <w:p w14:paraId="47036314" w14:textId="77777777" w:rsidR="00D611C8" w:rsidRPr="00120634" w:rsidRDefault="00D611C8" w:rsidP="00D611C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20634">
              <w:rPr>
                <w:rFonts w:ascii="Arial" w:hAnsi="Arial" w:cs="Arial"/>
                <w:sz w:val="18"/>
                <w:szCs w:val="18"/>
              </w:rPr>
              <w:t>273</w:t>
            </w:r>
          </w:p>
        </w:tc>
        <w:tc>
          <w:tcPr>
            <w:tcW w:w="1296" w:type="dxa"/>
            <w:tcBorders>
              <w:bottom w:val="single" w:sz="4" w:space="0" w:color="auto"/>
            </w:tcBorders>
            <w:shd w:val="clear" w:color="auto" w:fill="FAFAFA"/>
          </w:tcPr>
          <w:p w14:paraId="67FCC936" w14:textId="77777777" w:rsidR="00D611C8" w:rsidRPr="00120634" w:rsidRDefault="00D611C8" w:rsidP="00D611C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20634">
              <w:rPr>
                <w:rFonts w:ascii="Arial" w:hAnsi="Arial" w:cs="Arial"/>
                <w:sz w:val="18"/>
                <w:szCs w:val="18"/>
              </w:rPr>
              <w:t>2,620</w:t>
            </w:r>
          </w:p>
        </w:tc>
        <w:tc>
          <w:tcPr>
            <w:tcW w:w="1296" w:type="dxa"/>
            <w:tcBorders>
              <w:bottom w:val="single" w:sz="4" w:space="0" w:color="auto"/>
            </w:tcBorders>
          </w:tcPr>
          <w:p w14:paraId="67BFF960" w14:textId="77777777" w:rsidR="00D611C8" w:rsidRPr="00120634" w:rsidRDefault="00D611C8" w:rsidP="00D611C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20634">
              <w:rPr>
                <w:rFonts w:ascii="Arial" w:hAnsi="Arial" w:cs="Arial"/>
                <w:sz w:val="18"/>
                <w:szCs w:val="18"/>
              </w:rPr>
              <w:t>1,061</w:t>
            </w:r>
          </w:p>
        </w:tc>
      </w:tr>
      <w:tr w:rsidR="00D611C8" w:rsidRPr="00120634" w14:paraId="72339218" w14:textId="77777777" w:rsidTr="00120634">
        <w:trPr>
          <w:trHeight w:val="144"/>
        </w:trPr>
        <w:tc>
          <w:tcPr>
            <w:tcW w:w="4248" w:type="dxa"/>
          </w:tcPr>
          <w:p w14:paraId="7B869178" w14:textId="486BDA46" w:rsidR="00D611C8" w:rsidRPr="00120634" w:rsidRDefault="00B2157A" w:rsidP="00D611C8">
            <w:pPr>
              <w:ind w:left="540"/>
              <w:rPr>
                <w:rFonts w:ascii="Arial" w:hAnsi="Arial" w:cs="Arial"/>
                <w:spacing w:val="-6"/>
                <w:sz w:val="18"/>
                <w:szCs w:val="18"/>
              </w:rPr>
            </w:pPr>
            <w:r w:rsidRPr="00120634">
              <w:rPr>
                <w:rFonts w:ascii="Arial" w:hAnsi="Arial" w:cs="Arial"/>
                <w:spacing w:val="-6"/>
                <w:sz w:val="18"/>
                <w:szCs w:val="18"/>
              </w:rPr>
              <w:t xml:space="preserve">Other receivables - Dividend receivables </w:t>
            </w:r>
          </w:p>
        </w:tc>
        <w:tc>
          <w:tcPr>
            <w:tcW w:w="1296" w:type="dxa"/>
            <w:tcBorders>
              <w:top w:val="single" w:sz="4" w:space="0" w:color="auto"/>
            </w:tcBorders>
            <w:shd w:val="clear" w:color="auto" w:fill="FAFAFA"/>
          </w:tcPr>
          <w:p w14:paraId="7487ABCA" w14:textId="77777777" w:rsidR="00D611C8" w:rsidRPr="00120634" w:rsidRDefault="00D611C8" w:rsidP="00D611C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tcBorders>
          </w:tcPr>
          <w:p w14:paraId="13D666B0" w14:textId="77777777" w:rsidR="00D611C8" w:rsidRPr="00120634" w:rsidRDefault="00D611C8" w:rsidP="00D611C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tcBorders>
            <w:shd w:val="clear" w:color="auto" w:fill="FAFAFA"/>
          </w:tcPr>
          <w:p w14:paraId="232E1C9F" w14:textId="77777777" w:rsidR="00D611C8" w:rsidRPr="00120634" w:rsidRDefault="00D611C8" w:rsidP="00D611C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tcBorders>
          </w:tcPr>
          <w:p w14:paraId="3B0CB975" w14:textId="77777777" w:rsidR="00D611C8" w:rsidRPr="00120634" w:rsidRDefault="00D611C8" w:rsidP="00D611C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D611C8" w:rsidRPr="00120634" w14:paraId="56DFC507" w14:textId="77777777" w:rsidTr="00120634">
        <w:trPr>
          <w:trHeight w:val="144"/>
        </w:trPr>
        <w:tc>
          <w:tcPr>
            <w:tcW w:w="4248" w:type="dxa"/>
          </w:tcPr>
          <w:p w14:paraId="3F78A5B2" w14:textId="77777777" w:rsidR="00D611C8" w:rsidRPr="00120634" w:rsidRDefault="00D611C8" w:rsidP="00D611C8">
            <w:pPr>
              <w:ind w:left="540"/>
              <w:rPr>
                <w:rFonts w:ascii="Arial" w:hAnsi="Arial" w:cs="Arial"/>
                <w:sz w:val="18"/>
                <w:szCs w:val="18"/>
              </w:rPr>
            </w:pPr>
            <w:r w:rsidRPr="00120634">
              <w:rPr>
                <w:rFonts w:ascii="Arial" w:hAnsi="Arial" w:cs="Arial"/>
                <w:sz w:val="18"/>
                <w:szCs w:val="18"/>
              </w:rPr>
              <w:t xml:space="preserve">   - Subsidiaries</w:t>
            </w:r>
          </w:p>
        </w:tc>
        <w:tc>
          <w:tcPr>
            <w:tcW w:w="1296" w:type="dxa"/>
            <w:shd w:val="clear" w:color="auto" w:fill="FAFAFA"/>
          </w:tcPr>
          <w:p w14:paraId="127964A0" w14:textId="77777777" w:rsidR="00D611C8" w:rsidRPr="00120634" w:rsidRDefault="00385145" w:rsidP="00D611C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20634">
              <w:rPr>
                <w:rFonts w:ascii="Arial" w:hAnsi="Arial" w:cs="Arial"/>
                <w:sz w:val="18"/>
                <w:szCs w:val="18"/>
              </w:rPr>
              <w:t>-</w:t>
            </w:r>
          </w:p>
        </w:tc>
        <w:tc>
          <w:tcPr>
            <w:tcW w:w="1296" w:type="dxa"/>
          </w:tcPr>
          <w:p w14:paraId="56160220" w14:textId="77777777" w:rsidR="00D611C8" w:rsidRPr="00120634" w:rsidRDefault="00D611C8" w:rsidP="00D611C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20634">
              <w:rPr>
                <w:rFonts w:ascii="Arial" w:hAnsi="Arial" w:cs="Arial"/>
                <w:sz w:val="18"/>
                <w:szCs w:val="18"/>
              </w:rPr>
              <w:t>-</w:t>
            </w:r>
          </w:p>
        </w:tc>
        <w:tc>
          <w:tcPr>
            <w:tcW w:w="1296" w:type="dxa"/>
            <w:shd w:val="clear" w:color="auto" w:fill="FAFAFA"/>
          </w:tcPr>
          <w:p w14:paraId="255C61B7" w14:textId="77777777" w:rsidR="00D611C8" w:rsidRPr="00120634" w:rsidRDefault="00D611C8" w:rsidP="00D611C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20634">
              <w:rPr>
                <w:rFonts w:ascii="Arial" w:hAnsi="Arial" w:cs="Arial"/>
                <w:sz w:val="18"/>
                <w:szCs w:val="18"/>
              </w:rPr>
              <w:t>2</w:t>
            </w:r>
            <w:r w:rsidR="00B90771" w:rsidRPr="00120634">
              <w:rPr>
                <w:rFonts w:ascii="Arial" w:hAnsi="Arial" w:cs="Arial"/>
                <w:sz w:val="18"/>
                <w:szCs w:val="18"/>
              </w:rPr>
              <w:t>2</w:t>
            </w:r>
            <w:r w:rsidRPr="00120634">
              <w:rPr>
                <w:rFonts w:ascii="Arial" w:hAnsi="Arial" w:cs="Arial"/>
                <w:sz w:val="18"/>
                <w:szCs w:val="18"/>
              </w:rPr>
              <w:t>7</w:t>
            </w:r>
          </w:p>
        </w:tc>
        <w:tc>
          <w:tcPr>
            <w:tcW w:w="1296" w:type="dxa"/>
          </w:tcPr>
          <w:p w14:paraId="641D6605" w14:textId="77777777" w:rsidR="00D611C8" w:rsidRPr="00120634" w:rsidRDefault="00D611C8" w:rsidP="00D611C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20634">
              <w:rPr>
                <w:rFonts w:ascii="Arial" w:hAnsi="Arial" w:cs="Arial"/>
                <w:sz w:val="18"/>
                <w:szCs w:val="18"/>
              </w:rPr>
              <w:t>2</w:t>
            </w:r>
            <w:r w:rsidR="00B90771" w:rsidRPr="00120634">
              <w:rPr>
                <w:rFonts w:ascii="Arial" w:hAnsi="Arial" w:cs="Arial"/>
                <w:sz w:val="18"/>
                <w:szCs w:val="18"/>
              </w:rPr>
              <w:t>2</w:t>
            </w:r>
            <w:r w:rsidRPr="00120634">
              <w:rPr>
                <w:rFonts w:ascii="Arial" w:hAnsi="Arial" w:cs="Arial"/>
                <w:sz w:val="18"/>
                <w:szCs w:val="18"/>
              </w:rPr>
              <w:t>7</w:t>
            </w:r>
          </w:p>
        </w:tc>
      </w:tr>
      <w:tr w:rsidR="00D611C8" w:rsidRPr="00120634" w14:paraId="51F12433" w14:textId="77777777" w:rsidTr="00120634">
        <w:trPr>
          <w:trHeight w:val="144"/>
        </w:trPr>
        <w:tc>
          <w:tcPr>
            <w:tcW w:w="4248" w:type="dxa"/>
          </w:tcPr>
          <w:p w14:paraId="61967701" w14:textId="77777777" w:rsidR="00D611C8" w:rsidRPr="00120634" w:rsidRDefault="00D611C8" w:rsidP="00D611C8">
            <w:pPr>
              <w:ind w:left="540"/>
              <w:rPr>
                <w:rFonts w:ascii="Arial" w:hAnsi="Arial" w:cs="Arial"/>
                <w:sz w:val="18"/>
                <w:szCs w:val="18"/>
              </w:rPr>
            </w:pPr>
            <w:r w:rsidRPr="00120634">
              <w:rPr>
                <w:rFonts w:ascii="Arial" w:hAnsi="Arial" w:cs="Arial"/>
                <w:sz w:val="18"/>
                <w:szCs w:val="18"/>
              </w:rPr>
              <w:t xml:space="preserve">   - Joint ventures</w:t>
            </w:r>
          </w:p>
        </w:tc>
        <w:tc>
          <w:tcPr>
            <w:tcW w:w="1296" w:type="dxa"/>
            <w:tcBorders>
              <w:bottom w:val="single" w:sz="4" w:space="0" w:color="auto"/>
            </w:tcBorders>
            <w:shd w:val="clear" w:color="auto" w:fill="FAFAFA"/>
          </w:tcPr>
          <w:p w14:paraId="64605CEB" w14:textId="77777777" w:rsidR="00D611C8" w:rsidRPr="00120634" w:rsidRDefault="00385145" w:rsidP="00D611C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20634">
              <w:rPr>
                <w:rFonts w:ascii="Arial" w:hAnsi="Arial" w:cs="Arial"/>
                <w:sz w:val="18"/>
                <w:szCs w:val="18"/>
              </w:rPr>
              <w:t>532</w:t>
            </w:r>
          </w:p>
        </w:tc>
        <w:tc>
          <w:tcPr>
            <w:tcW w:w="1296" w:type="dxa"/>
            <w:tcBorders>
              <w:bottom w:val="single" w:sz="4" w:space="0" w:color="auto"/>
            </w:tcBorders>
          </w:tcPr>
          <w:p w14:paraId="5FD9915D" w14:textId="77777777" w:rsidR="00D611C8" w:rsidRPr="00120634" w:rsidRDefault="00D611C8" w:rsidP="00D611C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20634">
              <w:rPr>
                <w:rFonts w:ascii="Arial" w:hAnsi="Arial" w:cs="Arial"/>
                <w:sz w:val="18"/>
                <w:szCs w:val="18"/>
              </w:rPr>
              <w:t>813</w:t>
            </w:r>
          </w:p>
        </w:tc>
        <w:tc>
          <w:tcPr>
            <w:tcW w:w="1296" w:type="dxa"/>
            <w:tcBorders>
              <w:bottom w:val="single" w:sz="4" w:space="0" w:color="auto"/>
            </w:tcBorders>
            <w:shd w:val="clear" w:color="auto" w:fill="FAFAFA"/>
          </w:tcPr>
          <w:p w14:paraId="38AA8F80" w14:textId="77777777" w:rsidR="00D611C8" w:rsidRPr="00120634" w:rsidRDefault="00D611C8" w:rsidP="00D611C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20634">
              <w:rPr>
                <w:rFonts w:ascii="Arial" w:hAnsi="Arial" w:cs="Arial"/>
                <w:sz w:val="18"/>
                <w:szCs w:val="18"/>
              </w:rPr>
              <w:t>532</w:t>
            </w:r>
          </w:p>
        </w:tc>
        <w:tc>
          <w:tcPr>
            <w:tcW w:w="1296" w:type="dxa"/>
            <w:tcBorders>
              <w:bottom w:val="single" w:sz="4" w:space="0" w:color="auto"/>
            </w:tcBorders>
          </w:tcPr>
          <w:p w14:paraId="024FFEDD" w14:textId="77777777" w:rsidR="00D611C8" w:rsidRPr="00120634" w:rsidRDefault="00D611C8" w:rsidP="00D611C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20634">
              <w:rPr>
                <w:rFonts w:ascii="Arial" w:hAnsi="Arial" w:cs="Arial"/>
                <w:sz w:val="18"/>
                <w:szCs w:val="18"/>
              </w:rPr>
              <w:t>813</w:t>
            </w:r>
          </w:p>
        </w:tc>
      </w:tr>
      <w:tr w:rsidR="00D611C8" w:rsidRPr="00120634" w14:paraId="0E52AA37" w14:textId="77777777" w:rsidTr="00120634">
        <w:trPr>
          <w:trHeight w:val="144"/>
        </w:trPr>
        <w:tc>
          <w:tcPr>
            <w:tcW w:w="4248" w:type="dxa"/>
          </w:tcPr>
          <w:p w14:paraId="2B06900C" w14:textId="77777777" w:rsidR="00D611C8" w:rsidRPr="00120634" w:rsidRDefault="00D611C8" w:rsidP="00D611C8">
            <w:pPr>
              <w:ind w:left="540"/>
              <w:rPr>
                <w:rFonts w:ascii="Arial" w:hAnsi="Arial" w:cs="Arial"/>
                <w:sz w:val="18"/>
                <w:szCs w:val="18"/>
              </w:rPr>
            </w:pPr>
          </w:p>
        </w:tc>
        <w:tc>
          <w:tcPr>
            <w:tcW w:w="1296" w:type="dxa"/>
            <w:tcBorders>
              <w:top w:val="single" w:sz="4" w:space="0" w:color="auto"/>
            </w:tcBorders>
            <w:shd w:val="clear" w:color="auto" w:fill="FAFAFA"/>
          </w:tcPr>
          <w:p w14:paraId="35D0ECD5" w14:textId="77777777" w:rsidR="00D611C8" w:rsidRPr="00120634" w:rsidRDefault="00D611C8" w:rsidP="00D611C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tcBorders>
          </w:tcPr>
          <w:p w14:paraId="2B1A845E" w14:textId="77777777" w:rsidR="00D611C8" w:rsidRPr="00120634" w:rsidRDefault="00D611C8" w:rsidP="00D611C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tcBorders>
            <w:shd w:val="clear" w:color="auto" w:fill="FAFAFA"/>
          </w:tcPr>
          <w:p w14:paraId="3354CD96" w14:textId="77777777" w:rsidR="00D611C8" w:rsidRPr="00120634" w:rsidRDefault="00D611C8" w:rsidP="00D611C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tcBorders>
          </w:tcPr>
          <w:p w14:paraId="575FB940" w14:textId="77777777" w:rsidR="00D611C8" w:rsidRPr="00120634" w:rsidRDefault="00D611C8" w:rsidP="00D611C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D611C8" w:rsidRPr="00120634" w14:paraId="48403910" w14:textId="77777777" w:rsidTr="00120634">
        <w:trPr>
          <w:trHeight w:val="144"/>
        </w:trPr>
        <w:tc>
          <w:tcPr>
            <w:tcW w:w="4248" w:type="dxa"/>
          </w:tcPr>
          <w:p w14:paraId="1458AAEB" w14:textId="77777777" w:rsidR="00D611C8" w:rsidRPr="00120634" w:rsidRDefault="00D611C8" w:rsidP="00D611C8">
            <w:pPr>
              <w:ind w:left="540"/>
              <w:rPr>
                <w:rFonts w:ascii="Arial" w:hAnsi="Arial" w:cs="Arial"/>
                <w:sz w:val="18"/>
                <w:szCs w:val="18"/>
              </w:rPr>
            </w:pPr>
          </w:p>
        </w:tc>
        <w:tc>
          <w:tcPr>
            <w:tcW w:w="1296" w:type="dxa"/>
            <w:tcBorders>
              <w:bottom w:val="single" w:sz="4" w:space="0" w:color="auto"/>
            </w:tcBorders>
            <w:shd w:val="clear" w:color="auto" w:fill="FAFAFA"/>
          </w:tcPr>
          <w:p w14:paraId="28A1AFEC" w14:textId="77777777" w:rsidR="00D611C8" w:rsidRPr="00120634" w:rsidRDefault="00385145" w:rsidP="00D611C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20634">
              <w:rPr>
                <w:rFonts w:ascii="Arial" w:hAnsi="Arial" w:cs="Arial"/>
                <w:sz w:val="18"/>
                <w:szCs w:val="18"/>
              </w:rPr>
              <w:t>532</w:t>
            </w:r>
          </w:p>
        </w:tc>
        <w:tc>
          <w:tcPr>
            <w:tcW w:w="1296" w:type="dxa"/>
            <w:tcBorders>
              <w:bottom w:val="single" w:sz="4" w:space="0" w:color="auto"/>
            </w:tcBorders>
          </w:tcPr>
          <w:p w14:paraId="5DE6AD33" w14:textId="77777777" w:rsidR="00D611C8" w:rsidRPr="00120634" w:rsidRDefault="00D611C8" w:rsidP="00D611C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20634">
              <w:rPr>
                <w:rFonts w:ascii="Arial" w:hAnsi="Arial" w:cs="Arial"/>
                <w:sz w:val="18"/>
                <w:szCs w:val="18"/>
              </w:rPr>
              <w:t>813</w:t>
            </w:r>
          </w:p>
        </w:tc>
        <w:tc>
          <w:tcPr>
            <w:tcW w:w="1296" w:type="dxa"/>
            <w:tcBorders>
              <w:bottom w:val="single" w:sz="4" w:space="0" w:color="auto"/>
            </w:tcBorders>
            <w:shd w:val="clear" w:color="auto" w:fill="FAFAFA"/>
          </w:tcPr>
          <w:p w14:paraId="758F6DC4" w14:textId="77777777" w:rsidR="00D611C8" w:rsidRPr="00120634" w:rsidRDefault="00D611C8" w:rsidP="00D611C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20634">
              <w:rPr>
                <w:rFonts w:ascii="Arial" w:hAnsi="Arial" w:cs="Arial"/>
                <w:sz w:val="18"/>
                <w:szCs w:val="18"/>
              </w:rPr>
              <w:t>759</w:t>
            </w:r>
          </w:p>
        </w:tc>
        <w:tc>
          <w:tcPr>
            <w:tcW w:w="1296" w:type="dxa"/>
            <w:tcBorders>
              <w:bottom w:val="single" w:sz="4" w:space="0" w:color="auto"/>
            </w:tcBorders>
          </w:tcPr>
          <w:p w14:paraId="1A72FC28" w14:textId="77777777" w:rsidR="00D611C8" w:rsidRPr="00120634" w:rsidRDefault="00D611C8" w:rsidP="00D611C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20634">
              <w:rPr>
                <w:rFonts w:ascii="Arial" w:hAnsi="Arial" w:cs="Arial"/>
                <w:sz w:val="18"/>
                <w:szCs w:val="18"/>
              </w:rPr>
              <w:t>1,040</w:t>
            </w:r>
          </w:p>
        </w:tc>
      </w:tr>
      <w:tr w:rsidR="00D611C8" w:rsidRPr="00120634" w14:paraId="002B2C40" w14:textId="77777777" w:rsidTr="00120634">
        <w:trPr>
          <w:trHeight w:val="144"/>
        </w:trPr>
        <w:tc>
          <w:tcPr>
            <w:tcW w:w="4248" w:type="dxa"/>
          </w:tcPr>
          <w:p w14:paraId="62D9ECEF" w14:textId="77777777" w:rsidR="00D611C8" w:rsidRPr="00120634" w:rsidRDefault="00D611C8" w:rsidP="00D611C8">
            <w:pPr>
              <w:ind w:left="540"/>
              <w:rPr>
                <w:rFonts w:ascii="Arial" w:hAnsi="Arial" w:cs="Arial"/>
                <w:sz w:val="18"/>
                <w:szCs w:val="18"/>
              </w:rPr>
            </w:pPr>
          </w:p>
        </w:tc>
        <w:tc>
          <w:tcPr>
            <w:tcW w:w="1296" w:type="dxa"/>
            <w:tcBorders>
              <w:top w:val="single" w:sz="4" w:space="0" w:color="auto"/>
            </w:tcBorders>
            <w:shd w:val="clear" w:color="auto" w:fill="FAFAFA"/>
          </w:tcPr>
          <w:p w14:paraId="5D6369A9" w14:textId="77777777" w:rsidR="00D611C8" w:rsidRPr="00120634" w:rsidRDefault="00D611C8" w:rsidP="00D611C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tcBorders>
          </w:tcPr>
          <w:p w14:paraId="49D95442" w14:textId="77777777" w:rsidR="00D611C8" w:rsidRPr="00120634" w:rsidRDefault="00D611C8" w:rsidP="00D611C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tcBorders>
            <w:shd w:val="clear" w:color="auto" w:fill="FAFAFA"/>
          </w:tcPr>
          <w:p w14:paraId="318235FA" w14:textId="77777777" w:rsidR="00D611C8" w:rsidRPr="00120634" w:rsidRDefault="00D611C8" w:rsidP="00D611C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tcBorders>
          </w:tcPr>
          <w:p w14:paraId="6B5D9507" w14:textId="77777777" w:rsidR="00D611C8" w:rsidRPr="00120634" w:rsidRDefault="00D611C8" w:rsidP="00D611C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D611C8" w:rsidRPr="00120634" w14:paraId="40A1BA90" w14:textId="77777777" w:rsidTr="00120634">
        <w:trPr>
          <w:trHeight w:val="144"/>
        </w:trPr>
        <w:tc>
          <w:tcPr>
            <w:tcW w:w="4248" w:type="dxa"/>
          </w:tcPr>
          <w:p w14:paraId="134D4CB9" w14:textId="58B1E549" w:rsidR="00D611C8" w:rsidRPr="00120634" w:rsidRDefault="00D611C8" w:rsidP="00D611C8">
            <w:pPr>
              <w:ind w:left="540"/>
              <w:rPr>
                <w:rFonts w:ascii="Arial" w:hAnsi="Arial" w:cs="Arial"/>
                <w:sz w:val="18"/>
                <w:szCs w:val="18"/>
              </w:rPr>
            </w:pPr>
            <w:r w:rsidRPr="00120634">
              <w:rPr>
                <w:rFonts w:ascii="Arial" w:hAnsi="Arial" w:cs="Arial"/>
                <w:sz w:val="18"/>
                <w:szCs w:val="18"/>
              </w:rPr>
              <w:t>Other receivables</w:t>
            </w:r>
            <w:r w:rsidR="00B2157A" w:rsidRPr="00120634">
              <w:rPr>
                <w:rFonts w:ascii="Arial" w:hAnsi="Arial" w:cs="Arial"/>
                <w:sz w:val="18"/>
                <w:szCs w:val="18"/>
              </w:rPr>
              <w:t xml:space="preserve"> - others</w:t>
            </w:r>
          </w:p>
        </w:tc>
        <w:tc>
          <w:tcPr>
            <w:tcW w:w="1296" w:type="dxa"/>
            <w:shd w:val="clear" w:color="auto" w:fill="FAFAFA"/>
          </w:tcPr>
          <w:p w14:paraId="178514E6" w14:textId="77777777" w:rsidR="00D611C8" w:rsidRPr="00120634" w:rsidRDefault="00D611C8" w:rsidP="00D611C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Pr>
          <w:p w14:paraId="677F8C88" w14:textId="77777777" w:rsidR="00D611C8" w:rsidRPr="00120634" w:rsidRDefault="00D611C8" w:rsidP="00D611C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shd w:val="clear" w:color="auto" w:fill="FAFAFA"/>
          </w:tcPr>
          <w:p w14:paraId="233F2CA8" w14:textId="77777777" w:rsidR="00D611C8" w:rsidRPr="00120634" w:rsidRDefault="00D611C8" w:rsidP="00D611C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Pr>
          <w:p w14:paraId="49A1009F" w14:textId="77777777" w:rsidR="00D611C8" w:rsidRPr="00120634" w:rsidRDefault="00D611C8" w:rsidP="00D611C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D611C8" w:rsidRPr="00120634" w14:paraId="5CFB40C4" w14:textId="77777777" w:rsidTr="00120634">
        <w:trPr>
          <w:trHeight w:val="144"/>
        </w:trPr>
        <w:tc>
          <w:tcPr>
            <w:tcW w:w="4248" w:type="dxa"/>
          </w:tcPr>
          <w:p w14:paraId="177F083F" w14:textId="77777777" w:rsidR="00D611C8" w:rsidRPr="00120634" w:rsidRDefault="00D611C8" w:rsidP="00D611C8">
            <w:pPr>
              <w:ind w:left="540"/>
              <w:rPr>
                <w:rFonts w:ascii="Arial" w:hAnsi="Arial" w:cs="Arial"/>
                <w:sz w:val="18"/>
                <w:szCs w:val="18"/>
              </w:rPr>
            </w:pPr>
            <w:r w:rsidRPr="00120634">
              <w:rPr>
                <w:rFonts w:ascii="Arial" w:hAnsi="Arial" w:cs="Arial"/>
                <w:sz w:val="18"/>
                <w:szCs w:val="18"/>
              </w:rPr>
              <w:t xml:space="preserve">   - Subsidiaries</w:t>
            </w:r>
          </w:p>
        </w:tc>
        <w:tc>
          <w:tcPr>
            <w:tcW w:w="1296" w:type="dxa"/>
            <w:shd w:val="clear" w:color="auto" w:fill="FAFAFA"/>
          </w:tcPr>
          <w:p w14:paraId="7F6C1BDE" w14:textId="77777777" w:rsidR="00D611C8" w:rsidRPr="00120634" w:rsidRDefault="00385145" w:rsidP="00D611C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20634">
              <w:rPr>
                <w:rFonts w:ascii="Arial" w:hAnsi="Arial" w:cs="Arial"/>
                <w:sz w:val="18"/>
                <w:szCs w:val="18"/>
              </w:rPr>
              <w:t>-</w:t>
            </w:r>
          </w:p>
        </w:tc>
        <w:tc>
          <w:tcPr>
            <w:tcW w:w="1296" w:type="dxa"/>
          </w:tcPr>
          <w:p w14:paraId="717622AF" w14:textId="77777777" w:rsidR="00D611C8" w:rsidRPr="00120634" w:rsidRDefault="00D611C8" w:rsidP="00D611C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20634">
              <w:rPr>
                <w:rFonts w:ascii="Arial" w:hAnsi="Arial" w:cs="Arial"/>
                <w:sz w:val="18"/>
                <w:szCs w:val="18"/>
              </w:rPr>
              <w:t>-</w:t>
            </w:r>
          </w:p>
        </w:tc>
        <w:tc>
          <w:tcPr>
            <w:tcW w:w="1296" w:type="dxa"/>
            <w:shd w:val="clear" w:color="auto" w:fill="FAFAFA"/>
          </w:tcPr>
          <w:p w14:paraId="5C1D8A56" w14:textId="77777777" w:rsidR="00D611C8" w:rsidRPr="00120634" w:rsidRDefault="00D611C8" w:rsidP="00D611C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20634">
              <w:rPr>
                <w:rFonts w:ascii="Arial" w:hAnsi="Arial" w:cs="Arial"/>
                <w:sz w:val="18"/>
                <w:szCs w:val="18"/>
              </w:rPr>
              <w:t>43</w:t>
            </w:r>
          </w:p>
        </w:tc>
        <w:tc>
          <w:tcPr>
            <w:tcW w:w="1296" w:type="dxa"/>
          </w:tcPr>
          <w:p w14:paraId="7450DB55" w14:textId="77777777" w:rsidR="00D611C8" w:rsidRPr="00120634" w:rsidRDefault="00D611C8" w:rsidP="00D611C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20634">
              <w:rPr>
                <w:rFonts w:ascii="Arial" w:hAnsi="Arial" w:cs="Arial"/>
                <w:sz w:val="18"/>
                <w:szCs w:val="18"/>
              </w:rPr>
              <w:t>33</w:t>
            </w:r>
          </w:p>
        </w:tc>
      </w:tr>
      <w:tr w:rsidR="00D611C8" w:rsidRPr="00120634" w14:paraId="062098DE" w14:textId="77777777" w:rsidTr="00120634">
        <w:trPr>
          <w:trHeight w:val="144"/>
        </w:trPr>
        <w:tc>
          <w:tcPr>
            <w:tcW w:w="4248" w:type="dxa"/>
          </w:tcPr>
          <w:p w14:paraId="2DF086D5" w14:textId="77777777" w:rsidR="00D611C8" w:rsidRPr="00120634" w:rsidRDefault="00D611C8" w:rsidP="00D611C8">
            <w:pPr>
              <w:ind w:left="540"/>
              <w:rPr>
                <w:rFonts w:ascii="Arial" w:hAnsi="Arial" w:cs="Arial"/>
                <w:sz w:val="18"/>
                <w:szCs w:val="18"/>
              </w:rPr>
            </w:pPr>
            <w:r w:rsidRPr="00120634">
              <w:rPr>
                <w:rFonts w:ascii="Arial" w:hAnsi="Arial" w:cs="Arial"/>
                <w:sz w:val="18"/>
                <w:szCs w:val="18"/>
              </w:rPr>
              <w:t xml:space="preserve">   - Joint ventures</w:t>
            </w:r>
          </w:p>
        </w:tc>
        <w:tc>
          <w:tcPr>
            <w:tcW w:w="1296" w:type="dxa"/>
            <w:shd w:val="clear" w:color="auto" w:fill="FAFAFA"/>
          </w:tcPr>
          <w:p w14:paraId="7F7154DE" w14:textId="77777777" w:rsidR="00D611C8" w:rsidRPr="00120634" w:rsidRDefault="00931369" w:rsidP="00D611C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20634">
              <w:rPr>
                <w:rFonts w:ascii="Arial" w:hAnsi="Arial" w:cs="Arial"/>
                <w:sz w:val="18"/>
                <w:szCs w:val="18"/>
              </w:rPr>
              <w:t>78</w:t>
            </w:r>
          </w:p>
        </w:tc>
        <w:tc>
          <w:tcPr>
            <w:tcW w:w="1296" w:type="dxa"/>
          </w:tcPr>
          <w:p w14:paraId="39D1D165" w14:textId="77777777" w:rsidR="00D611C8" w:rsidRPr="00120634" w:rsidRDefault="00D611C8" w:rsidP="00D611C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20634">
              <w:rPr>
                <w:rFonts w:ascii="Arial" w:hAnsi="Arial" w:cs="Arial"/>
                <w:sz w:val="18"/>
                <w:szCs w:val="18"/>
              </w:rPr>
              <w:t>175</w:t>
            </w:r>
          </w:p>
        </w:tc>
        <w:tc>
          <w:tcPr>
            <w:tcW w:w="1296" w:type="dxa"/>
            <w:shd w:val="clear" w:color="auto" w:fill="FAFAFA"/>
          </w:tcPr>
          <w:p w14:paraId="415AD633" w14:textId="77777777" w:rsidR="00D611C8" w:rsidRPr="00120634" w:rsidRDefault="00D611C8" w:rsidP="00D611C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20634">
              <w:rPr>
                <w:rFonts w:ascii="Arial" w:hAnsi="Arial" w:cs="Arial"/>
                <w:sz w:val="18"/>
                <w:szCs w:val="18"/>
              </w:rPr>
              <w:t>3</w:t>
            </w:r>
          </w:p>
        </w:tc>
        <w:tc>
          <w:tcPr>
            <w:tcW w:w="1296" w:type="dxa"/>
          </w:tcPr>
          <w:p w14:paraId="54D83971" w14:textId="77777777" w:rsidR="00D611C8" w:rsidRPr="00120634" w:rsidRDefault="00D611C8" w:rsidP="00D611C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20634">
              <w:rPr>
                <w:rFonts w:ascii="Arial" w:hAnsi="Arial" w:cs="Arial"/>
                <w:sz w:val="18"/>
                <w:szCs w:val="18"/>
              </w:rPr>
              <w:t>3</w:t>
            </w:r>
          </w:p>
        </w:tc>
      </w:tr>
      <w:tr w:rsidR="00D611C8" w:rsidRPr="00120634" w14:paraId="57EDAAFC" w14:textId="77777777" w:rsidTr="00120634">
        <w:trPr>
          <w:trHeight w:val="144"/>
        </w:trPr>
        <w:tc>
          <w:tcPr>
            <w:tcW w:w="4248" w:type="dxa"/>
          </w:tcPr>
          <w:p w14:paraId="2B9536F2" w14:textId="77777777" w:rsidR="00D611C8" w:rsidRPr="00120634" w:rsidRDefault="00D611C8" w:rsidP="00D611C8">
            <w:pPr>
              <w:ind w:left="540"/>
              <w:rPr>
                <w:rFonts w:ascii="Arial" w:hAnsi="Arial" w:cs="Arial"/>
                <w:sz w:val="18"/>
                <w:szCs w:val="18"/>
              </w:rPr>
            </w:pPr>
            <w:r w:rsidRPr="00120634">
              <w:rPr>
                <w:rFonts w:ascii="Arial" w:hAnsi="Arial" w:cs="Arial"/>
                <w:sz w:val="18"/>
                <w:szCs w:val="18"/>
              </w:rPr>
              <w:t xml:space="preserve">   - Other related party</w:t>
            </w:r>
          </w:p>
        </w:tc>
        <w:tc>
          <w:tcPr>
            <w:tcW w:w="1296" w:type="dxa"/>
            <w:tcBorders>
              <w:bottom w:val="single" w:sz="4" w:space="0" w:color="auto"/>
            </w:tcBorders>
            <w:shd w:val="clear" w:color="auto" w:fill="FAFAFA"/>
          </w:tcPr>
          <w:p w14:paraId="1669A188" w14:textId="77777777" w:rsidR="00D611C8" w:rsidRPr="00120634" w:rsidRDefault="00385145" w:rsidP="00D611C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20634">
              <w:rPr>
                <w:rFonts w:ascii="Arial" w:hAnsi="Arial" w:cs="Arial"/>
                <w:sz w:val="18"/>
                <w:szCs w:val="18"/>
              </w:rPr>
              <w:t>-</w:t>
            </w:r>
          </w:p>
        </w:tc>
        <w:tc>
          <w:tcPr>
            <w:tcW w:w="1296" w:type="dxa"/>
            <w:tcBorders>
              <w:bottom w:val="single" w:sz="4" w:space="0" w:color="auto"/>
            </w:tcBorders>
          </w:tcPr>
          <w:p w14:paraId="6D669A0C" w14:textId="77777777" w:rsidR="00D611C8" w:rsidRPr="00120634" w:rsidRDefault="00454E14" w:rsidP="00D611C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20634">
              <w:rPr>
                <w:rFonts w:ascii="Arial" w:hAnsi="Arial" w:cs="Arial"/>
                <w:sz w:val="18"/>
                <w:szCs w:val="18"/>
              </w:rPr>
              <w:t>29</w:t>
            </w:r>
          </w:p>
        </w:tc>
        <w:tc>
          <w:tcPr>
            <w:tcW w:w="1296" w:type="dxa"/>
            <w:tcBorders>
              <w:bottom w:val="single" w:sz="4" w:space="0" w:color="auto"/>
            </w:tcBorders>
            <w:shd w:val="clear" w:color="auto" w:fill="FAFAFA"/>
          </w:tcPr>
          <w:p w14:paraId="1430AEAE" w14:textId="77777777" w:rsidR="00D611C8" w:rsidRPr="00120634" w:rsidRDefault="00D611C8" w:rsidP="00D611C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20634">
              <w:rPr>
                <w:rFonts w:ascii="Arial" w:hAnsi="Arial" w:cs="Arial"/>
                <w:sz w:val="18"/>
                <w:szCs w:val="18"/>
              </w:rPr>
              <w:t>-</w:t>
            </w:r>
          </w:p>
        </w:tc>
        <w:tc>
          <w:tcPr>
            <w:tcW w:w="1296" w:type="dxa"/>
            <w:tcBorders>
              <w:bottom w:val="single" w:sz="4" w:space="0" w:color="auto"/>
            </w:tcBorders>
          </w:tcPr>
          <w:p w14:paraId="2AAA077A" w14:textId="77777777" w:rsidR="00D611C8" w:rsidRPr="00120634" w:rsidRDefault="00D611C8" w:rsidP="00D611C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20634">
              <w:rPr>
                <w:rFonts w:ascii="Arial" w:hAnsi="Arial" w:cs="Arial"/>
                <w:sz w:val="18"/>
                <w:szCs w:val="18"/>
              </w:rPr>
              <w:t>-</w:t>
            </w:r>
          </w:p>
        </w:tc>
      </w:tr>
      <w:tr w:rsidR="00D611C8" w:rsidRPr="00120634" w14:paraId="0FAD93C7" w14:textId="77777777" w:rsidTr="00120634">
        <w:trPr>
          <w:trHeight w:val="144"/>
        </w:trPr>
        <w:tc>
          <w:tcPr>
            <w:tcW w:w="4248" w:type="dxa"/>
          </w:tcPr>
          <w:p w14:paraId="53C57351" w14:textId="77777777" w:rsidR="00D611C8" w:rsidRPr="00120634" w:rsidRDefault="00D611C8" w:rsidP="00D611C8">
            <w:pPr>
              <w:ind w:left="540"/>
              <w:rPr>
                <w:rFonts w:ascii="Arial" w:hAnsi="Arial" w:cs="Arial"/>
                <w:sz w:val="18"/>
                <w:szCs w:val="18"/>
              </w:rPr>
            </w:pPr>
          </w:p>
        </w:tc>
        <w:tc>
          <w:tcPr>
            <w:tcW w:w="1296" w:type="dxa"/>
            <w:tcBorders>
              <w:top w:val="single" w:sz="4" w:space="0" w:color="auto"/>
            </w:tcBorders>
            <w:shd w:val="clear" w:color="auto" w:fill="FAFAFA"/>
          </w:tcPr>
          <w:p w14:paraId="58E5C83C" w14:textId="77777777" w:rsidR="00D611C8" w:rsidRPr="00120634" w:rsidRDefault="00D611C8" w:rsidP="00D611C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tcBorders>
          </w:tcPr>
          <w:p w14:paraId="023F8F86" w14:textId="77777777" w:rsidR="00D611C8" w:rsidRPr="00120634" w:rsidRDefault="00D611C8" w:rsidP="00D611C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tcBorders>
            <w:shd w:val="clear" w:color="auto" w:fill="FAFAFA"/>
          </w:tcPr>
          <w:p w14:paraId="5B71C678" w14:textId="77777777" w:rsidR="00D611C8" w:rsidRPr="00120634" w:rsidRDefault="00D611C8" w:rsidP="00D611C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tcBorders>
          </w:tcPr>
          <w:p w14:paraId="36D7CBAE" w14:textId="77777777" w:rsidR="00D611C8" w:rsidRPr="00120634" w:rsidRDefault="00D611C8" w:rsidP="00D611C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D611C8" w:rsidRPr="00120634" w14:paraId="48113379" w14:textId="77777777" w:rsidTr="00120634">
        <w:trPr>
          <w:trHeight w:val="144"/>
        </w:trPr>
        <w:tc>
          <w:tcPr>
            <w:tcW w:w="4248" w:type="dxa"/>
          </w:tcPr>
          <w:p w14:paraId="110AEA4D" w14:textId="77777777" w:rsidR="00D611C8" w:rsidRPr="00120634" w:rsidRDefault="00D611C8" w:rsidP="00D611C8">
            <w:pPr>
              <w:ind w:left="540"/>
              <w:rPr>
                <w:rFonts w:ascii="Arial" w:hAnsi="Arial" w:cs="Arial"/>
                <w:sz w:val="18"/>
                <w:szCs w:val="18"/>
              </w:rPr>
            </w:pPr>
          </w:p>
        </w:tc>
        <w:tc>
          <w:tcPr>
            <w:tcW w:w="1296" w:type="dxa"/>
            <w:tcBorders>
              <w:bottom w:val="single" w:sz="4" w:space="0" w:color="auto"/>
            </w:tcBorders>
            <w:shd w:val="clear" w:color="auto" w:fill="FAFAFA"/>
          </w:tcPr>
          <w:p w14:paraId="6ACB3781" w14:textId="77777777" w:rsidR="00D611C8" w:rsidRPr="00120634" w:rsidRDefault="00E50E19" w:rsidP="00D611C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20634">
              <w:rPr>
                <w:rFonts w:ascii="Arial" w:hAnsi="Arial" w:cs="Arial"/>
                <w:sz w:val="18"/>
                <w:szCs w:val="18"/>
              </w:rPr>
              <w:t>7</w:t>
            </w:r>
            <w:r w:rsidR="00385145" w:rsidRPr="00120634">
              <w:rPr>
                <w:rFonts w:ascii="Arial" w:hAnsi="Arial" w:cs="Arial"/>
                <w:sz w:val="18"/>
                <w:szCs w:val="18"/>
              </w:rPr>
              <w:t>8</w:t>
            </w:r>
          </w:p>
        </w:tc>
        <w:tc>
          <w:tcPr>
            <w:tcW w:w="1296" w:type="dxa"/>
            <w:tcBorders>
              <w:bottom w:val="single" w:sz="4" w:space="0" w:color="auto"/>
            </w:tcBorders>
          </w:tcPr>
          <w:p w14:paraId="111D3E29" w14:textId="77777777" w:rsidR="00D611C8" w:rsidRPr="00120634" w:rsidRDefault="00D611C8" w:rsidP="00D611C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20634">
              <w:rPr>
                <w:rFonts w:ascii="Arial" w:hAnsi="Arial" w:cs="Arial"/>
                <w:sz w:val="18"/>
                <w:szCs w:val="18"/>
              </w:rPr>
              <w:t>20</w:t>
            </w:r>
            <w:r w:rsidR="00454E14" w:rsidRPr="00120634">
              <w:rPr>
                <w:rFonts w:ascii="Arial" w:hAnsi="Arial" w:cs="Arial"/>
                <w:sz w:val="18"/>
                <w:szCs w:val="18"/>
              </w:rPr>
              <w:t>4</w:t>
            </w:r>
          </w:p>
        </w:tc>
        <w:tc>
          <w:tcPr>
            <w:tcW w:w="1296" w:type="dxa"/>
            <w:tcBorders>
              <w:bottom w:val="single" w:sz="4" w:space="0" w:color="auto"/>
            </w:tcBorders>
            <w:shd w:val="clear" w:color="auto" w:fill="FAFAFA"/>
          </w:tcPr>
          <w:p w14:paraId="29E66CC2" w14:textId="77777777" w:rsidR="00D611C8" w:rsidRPr="00120634" w:rsidRDefault="00D611C8" w:rsidP="00D611C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20634">
              <w:rPr>
                <w:rFonts w:ascii="Arial" w:hAnsi="Arial" w:cs="Arial"/>
                <w:sz w:val="18"/>
                <w:szCs w:val="18"/>
              </w:rPr>
              <w:t>46</w:t>
            </w:r>
          </w:p>
        </w:tc>
        <w:tc>
          <w:tcPr>
            <w:tcW w:w="1296" w:type="dxa"/>
            <w:tcBorders>
              <w:bottom w:val="single" w:sz="4" w:space="0" w:color="auto"/>
            </w:tcBorders>
          </w:tcPr>
          <w:p w14:paraId="07E71B5B" w14:textId="77777777" w:rsidR="00D611C8" w:rsidRPr="00120634" w:rsidRDefault="00D611C8" w:rsidP="00D611C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20634">
              <w:rPr>
                <w:rFonts w:ascii="Arial" w:hAnsi="Arial" w:cs="Arial"/>
                <w:sz w:val="18"/>
                <w:szCs w:val="18"/>
              </w:rPr>
              <w:t>36</w:t>
            </w:r>
          </w:p>
        </w:tc>
      </w:tr>
    </w:tbl>
    <w:p w14:paraId="56F07263" w14:textId="77777777" w:rsidR="0031653F" w:rsidRPr="00887285" w:rsidRDefault="0031653F" w:rsidP="0031653F">
      <w:pPr>
        <w:jc w:val="both"/>
        <w:outlineLvl w:val="0"/>
        <w:rPr>
          <w:rFonts w:ascii="Arial" w:hAnsi="Arial" w:cs="Arial"/>
          <w:sz w:val="18"/>
          <w:szCs w:val="18"/>
        </w:rPr>
      </w:pPr>
      <w:r w:rsidRPr="00887285">
        <w:rPr>
          <w:rFonts w:ascii="Arial" w:hAnsi="Arial" w:cs="Arial"/>
          <w:sz w:val="18"/>
          <w:szCs w:val="18"/>
        </w:rPr>
        <w:br w:type="page"/>
      </w:r>
    </w:p>
    <w:p w14:paraId="61611A1A" w14:textId="77777777" w:rsidR="0031653F" w:rsidRPr="00887285" w:rsidRDefault="0031653F" w:rsidP="0031653F">
      <w:pPr>
        <w:tabs>
          <w:tab w:val="left" w:pos="540"/>
        </w:tabs>
        <w:ind w:left="540" w:hanging="540"/>
        <w:jc w:val="both"/>
        <w:rPr>
          <w:rFonts w:ascii="Arial" w:eastAsia="MS Mincho" w:hAnsi="Arial" w:cs="Arial"/>
          <w:b/>
          <w:bCs/>
          <w:color w:val="CF4A02"/>
          <w:sz w:val="18"/>
          <w:szCs w:val="18"/>
        </w:rPr>
      </w:pPr>
      <w:r w:rsidRPr="00887285">
        <w:rPr>
          <w:rFonts w:ascii="Arial" w:hAnsi="Arial" w:cs="Arial"/>
          <w:b/>
          <w:bCs/>
          <w:color w:val="CF4A02"/>
          <w:sz w:val="18"/>
          <w:szCs w:val="18"/>
        </w:rPr>
        <w:lastRenderedPageBreak/>
        <w:t>39.3</w:t>
      </w:r>
      <w:r w:rsidRPr="00887285">
        <w:rPr>
          <w:rFonts w:ascii="Arial" w:hAnsi="Arial" w:cs="Arial"/>
          <w:b/>
          <w:bCs/>
          <w:color w:val="CF4A02"/>
          <w:sz w:val="18"/>
          <w:szCs w:val="18"/>
        </w:rPr>
        <w:tab/>
      </w:r>
      <w:r w:rsidRPr="00887285">
        <w:rPr>
          <w:rFonts w:ascii="Arial" w:hAnsi="Arial" w:cs="Arial"/>
          <w:b/>
          <w:bCs/>
          <w:color w:val="CF4A02"/>
          <w:spacing w:val="4"/>
          <w:sz w:val="18"/>
          <w:szCs w:val="18"/>
        </w:rPr>
        <w:t>Lease receivable under power purchase agreements from a related party, net</w:t>
      </w:r>
    </w:p>
    <w:p w14:paraId="653344FD" w14:textId="77777777" w:rsidR="0031653F" w:rsidRPr="00887285" w:rsidRDefault="0031653F" w:rsidP="0031653F">
      <w:pPr>
        <w:ind w:left="720" w:hanging="720"/>
        <w:jc w:val="thaiDistribute"/>
        <w:rPr>
          <w:rFonts w:ascii="Arial" w:eastAsia="MS Mincho" w:hAnsi="Arial" w:cs="Arial"/>
          <w:sz w:val="18"/>
          <w:szCs w:val="18"/>
        </w:rPr>
      </w:pPr>
    </w:p>
    <w:tbl>
      <w:tblPr>
        <w:tblW w:w="9029" w:type="dxa"/>
        <w:tblInd w:w="558" w:type="dxa"/>
        <w:tblLayout w:type="fixed"/>
        <w:tblLook w:val="0000" w:firstRow="0" w:lastRow="0" w:firstColumn="0" w:lastColumn="0" w:noHBand="0" w:noVBand="0"/>
      </w:tblPr>
      <w:tblGrid>
        <w:gridCol w:w="3557"/>
        <w:gridCol w:w="1368"/>
        <w:gridCol w:w="1368"/>
        <w:gridCol w:w="1368"/>
        <w:gridCol w:w="1368"/>
      </w:tblGrid>
      <w:tr w:rsidR="0031653F" w:rsidRPr="00120634" w14:paraId="3D3F9F5B" w14:textId="77777777" w:rsidTr="00120634">
        <w:tc>
          <w:tcPr>
            <w:tcW w:w="3557" w:type="dxa"/>
          </w:tcPr>
          <w:p w14:paraId="7AEA8D2D" w14:textId="77777777" w:rsidR="0031653F" w:rsidRPr="00120634" w:rsidRDefault="0031653F" w:rsidP="004411E5">
            <w:pPr>
              <w:ind w:right="-191"/>
              <w:rPr>
                <w:rFonts w:ascii="Arial" w:hAnsi="Arial" w:cs="Arial"/>
                <w:b/>
                <w:bCs/>
                <w:sz w:val="18"/>
                <w:szCs w:val="18"/>
              </w:rPr>
            </w:pPr>
          </w:p>
        </w:tc>
        <w:tc>
          <w:tcPr>
            <w:tcW w:w="5472" w:type="dxa"/>
            <w:gridSpan w:val="4"/>
            <w:tcBorders>
              <w:top w:val="single" w:sz="4" w:space="0" w:color="auto"/>
              <w:bottom w:val="single" w:sz="4" w:space="0" w:color="auto"/>
            </w:tcBorders>
          </w:tcPr>
          <w:p w14:paraId="1336ED70" w14:textId="77777777" w:rsidR="0031653F" w:rsidRPr="00120634" w:rsidRDefault="0031653F" w:rsidP="004411E5">
            <w:pPr>
              <w:ind w:right="-72"/>
              <w:jc w:val="right"/>
              <w:rPr>
                <w:rFonts w:ascii="Arial" w:hAnsi="Arial" w:cs="Arial"/>
                <w:b/>
                <w:bCs/>
                <w:sz w:val="18"/>
                <w:szCs w:val="18"/>
              </w:rPr>
            </w:pPr>
            <w:r w:rsidRPr="00120634">
              <w:rPr>
                <w:rFonts w:ascii="Arial" w:hAnsi="Arial" w:cs="Arial"/>
                <w:b/>
                <w:bCs/>
                <w:sz w:val="18"/>
                <w:szCs w:val="18"/>
                <w:lang w:val="en-US"/>
              </w:rPr>
              <w:t>Consolidated financial statements</w:t>
            </w:r>
          </w:p>
        </w:tc>
      </w:tr>
      <w:tr w:rsidR="0031653F" w:rsidRPr="00120634" w14:paraId="65F3662B" w14:textId="77777777" w:rsidTr="00120634">
        <w:tc>
          <w:tcPr>
            <w:tcW w:w="3557" w:type="dxa"/>
          </w:tcPr>
          <w:p w14:paraId="4CD12C57" w14:textId="77777777" w:rsidR="0031653F" w:rsidRPr="00120634" w:rsidRDefault="0031653F" w:rsidP="004411E5">
            <w:pPr>
              <w:ind w:right="-191"/>
              <w:rPr>
                <w:rFonts w:ascii="Arial" w:hAnsi="Arial" w:cs="Arial"/>
                <w:b/>
                <w:bCs/>
                <w:sz w:val="18"/>
                <w:szCs w:val="18"/>
              </w:rPr>
            </w:pPr>
          </w:p>
        </w:tc>
        <w:tc>
          <w:tcPr>
            <w:tcW w:w="2736" w:type="dxa"/>
            <w:gridSpan w:val="2"/>
            <w:tcBorders>
              <w:top w:val="single" w:sz="4" w:space="0" w:color="auto"/>
            </w:tcBorders>
          </w:tcPr>
          <w:p w14:paraId="0F9EEDFC" w14:textId="77777777" w:rsidR="0031653F" w:rsidRPr="00120634" w:rsidRDefault="0031653F" w:rsidP="004411E5">
            <w:pPr>
              <w:ind w:right="-72"/>
              <w:jc w:val="right"/>
              <w:rPr>
                <w:rFonts w:ascii="Arial" w:hAnsi="Arial" w:cs="Arial"/>
                <w:b/>
                <w:bCs/>
                <w:sz w:val="18"/>
                <w:szCs w:val="18"/>
              </w:rPr>
            </w:pPr>
          </w:p>
        </w:tc>
        <w:tc>
          <w:tcPr>
            <w:tcW w:w="2736" w:type="dxa"/>
            <w:gridSpan w:val="2"/>
            <w:tcBorders>
              <w:top w:val="single" w:sz="4" w:space="0" w:color="auto"/>
            </w:tcBorders>
          </w:tcPr>
          <w:p w14:paraId="5F1C90FF" w14:textId="77777777" w:rsidR="0031653F" w:rsidRPr="00120634" w:rsidRDefault="0031653F" w:rsidP="004411E5">
            <w:pPr>
              <w:ind w:right="-72"/>
              <w:jc w:val="right"/>
              <w:rPr>
                <w:rFonts w:ascii="Arial" w:hAnsi="Arial" w:cs="Arial"/>
                <w:b/>
                <w:bCs/>
                <w:sz w:val="18"/>
                <w:szCs w:val="18"/>
              </w:rPr>
            </w:pPr>
            <w:r w:rsidRPr="00120634">
              <w:rPr>
                <w:rFonts w:ascii="Arial" w:hAnsi="Arial" w:cs="Arial"/>
                <w:b/>
                <w:bCs/>
                <w:sz w:val="18"/>
                <w:szCs w:val="18"/>
              </w:rPr>
              <w:t>Present value of</w:t>
            </w:r>
          </w:p>
        </w:tc>
      </w:tr>
      <w:tr w:rsidR="0031653F" w:rsidRPr="00120634" w14:paraId="7BD71857" w14:textId="77777777" w:rsidTr="00120634">
        <w:tc>
          <w:tcPr>
            <w:tcW w:w="3557" w:type="dxa"/>
          </w:tcPr>
          <w:p w14:paraId="45A3702A" w14:textId="77777777" w:rsidR="0031653F" w:rsidRPr="00120634" w:rsidRDefault="0031653F" w:rsidP="004411E5">
            <w:pPr>
              <w:ind w:right="-191"/>
              <w:rPr>
                <w:rFonts w:ascii="Arial" w:hAnsi="Arial" w:cs="Arial"/>
                <w:b/>
                <w:bCs/>
                <w:sz w:val="18"/>
                <w:szCs w:val="18"/>
              </w:rPr>
            </w:pPr>
          </w:p>
        </w:tc>
        <w:tc>
          <w:tcPr>
            <w:tcW w:w="2736" w:type="dxa"/>
            <w:gridSpan w:val="2"/>
            <w:tcBorders>
              <w:bottom w:val="single" w:sz="4" w:space="0" w:color="auto"/>
            </w:tcBorders>
          </w:tcPr>
          <w:p w14:paraId="2A12CE5B" w14:textId="77777777" w:rsidR="0031653F" w:rsidRPr="00120634" w:rsidRDefault="0031653F" w:rsidP="004411E5">
            <w:pPr>
              <w:ind w:right="-72"/>
              <w:jc w:val="right"/>
              <w:rPr>
                <w:rFonts w:ascii="Arial" w:hAnsi="Arial" w:cs="Arial"/>
                <w:b/>
                <w:bCs/>
                <w:sz w:val="18"/>
                <w:szCs w:val="18"/>
              </w:rPr>
            </w:pPr>
            <w:r w:rsidRPr="00120634">
              <w:rPr>
                <w:rFonts w:ascii="Arial" w:hAnsi="Arial" w:cs="Arial"/>
                <w:b/>
                <w:bCs/>
                <w:sz w:val="18"/>
                <w:szCs w:val="18"/>
              </w:rPr>
              <w:t>Minimum payment</w:t>
            </w:r>
          </w:p>
        </w:tc>
        <w:tc>
          <w:tcPr>
            <w:tcW w:w="2736" w:type="dxa"/>
            <w:gridSpan w:val="2"/>
            <w:tcBorders>
              <w:bottom w:val="single" w:sz="4" w:space="0" w:color="auto"/>
            </w:tcBorders>
          </w:tcPr>
          <w:p w14:paraId="2E833D65" w14:textId="77777777" w:rsidR="0031653F" w:rsidRPr="00120634" w:rsidRDefault="0031653F" w:rsidP="004411E5">
            <w:pPr>
              <w:ind w:right="-72"/>
              <w:jc w:val="right"/>
              <w:rPr>
                <w:rFonts w:ascii="Arial" w:hAnsi="Arial" w:cs="Arial"/>
                <w:b/>
                <w:bCs/>
                <w:sz w:val="18"/>
                <w:szCs w:val="18"/>
              </w:rPr>
            </w:pPr>
            <w:r w:rsidRPr="00120634">
              <w:rPr>
                <w:rFonts w:ascii="Arial" w:hAnsi="Arial" w:cs="Arial"/>
                <w:b/>
                <w:bCs/>
                <w:sz w:val="18"/>
                <w:szCs w:val="18"/>
              </w:rPr>
              <w:t>Minimum payment</w:t>
            </w:r>
          </w:p>
        </w:tc>
      </w:tr>
      <w:tr w:rsidR="0031653F" w:rsidRPr="00120634" w14:paraId="60F9C614" w14:textId="77777777" w:rsidTr="00120634">
        <w:tc>
          <w:tcPr>
            <w:tcW w:w="3557" w:type="dxa"/>
          </w:tcPr>
          <w:p w14:paraId="05CDBAD8" w14:textId="77777777" w:rsidR="0031653F" w:rsidRPr="00120634" w:rsidRDefault="0031653F" w:rsidP="004411E5">
            <w:pPr>
              <w:ind w:right="-191"/>
              <w:rPr>
                <w:rFonts w:ascii="Arial" w:hAnsi="Arial" w:cs="Arial"/>
                <w:b/>
                <w:bCs/>
                <w:spacing w:val="-4"/>
                <w:sz w:val="18"/>
                <w:szCs w:val="18"/>
              </w:rPr>
            </w:pPr>
            <w:r w:rsidRPr="00120634">
              <w:rPr>
                <w:rFonts w:ascii="Arial" w:hAnsi="Arial" w:cs="Arial"/>
                <w:b/>
                <w:bCs/>
                <w:sz w:val="18"/>
                <w:szCs w:val="18"/>
              </w:rPr>
              <w:t>As at 31 December</w:t>
            </w:r>
          </w:p>
        </w:tc>
        <w:tc>
          <w:tcPr>
            <w:tcW w:w="1368" w:type="dxa"/>
            <w:tcBorders>
              <w:top w:val="single" w:sz="4" w:space="0" w:color="auto"/>
            </w:tcBorders>
          </w:tcPr>
          <w:p w14:paraId="4085A00C" w14:textId="77777777" w:rsidR="0031653F" w:rsidRPr="00120634" w:rsidRDefault="0031653F" w:rsidP="004411E5">
            <w:pPr>
              <w:ind w:right="-72"/>
              <w:jc w:val="right"/>
              <w:rPr>
                <w:rFonts w:ascii="Arial" w:hAnsi="Arial" w:cs="Arial"/>
                <w:b/>
                <w:bCs/>
                <w:sz w:val="18"/>
                <w:szCs w:val="18"/>
              </w:rPr>
            </w:pPr>
            <w:r w:rsidRPr="00120634">
              <w:rPr>
                <w:rFonts w:ascii="Arial" w:hAnsi="Arial" w:cs="Arial"/>
                <w:b/>
                <w:bCs/>
                <w:sz w:val="18"/>
                <w:szCs w:val="18"/>
              </w:rPr>
              <w:t>2020</w:t>
            </w:r>
          </w:p>
        </w:tc>
        <w:tc>
          <w:tcPr>
            <w:tcW w:w="1368" w:type="dxa"/>
            <w:tcBorders>
              <w:top w:val="single" w:sz="4" w:space="0" w:color="auto"/>
            </w:tcBorders>
          </w:tcPr>
          <w:p w14:paraId="6159D34F" w14:textId="77777777" w:rsidR="0031653F" w:rsidRPr="00120634" w:rsidRDefault="0031653F" w:rsidP="004411E5">
            <w:pPr>
              <w:ind w:right="-72"/>
              <w:jc w:val="right"/>
              <w:rPr>
                <w:rFonts w:ascii="Arial" w:hAnsi="Arial" w:cs="Arial"/>
                <w:b/>
                <w:bCs/>
                <w:sz w:val="18"/>
                <w:szCs w:val="18"/>
              </w:rPr>
            </w:pPr>
            <w:r w:rsidRPr="00120634">
              <w:rPr>
                <w:rFonts w:ascii="Arial" w:hAnsi="Arial" w:cs="Arial"/>
                <w:b/>
                <w:bCs/>
                <w:sz w:val="18"/>
                <w:szCs w:val="18"/>
              </w:rPr>
              <w:t>2019</w:t>
            </w:r>
          </w:p>
        </w:tc>
        <w:tc>
          <w:tcPr>
            <w:tcW w:w="1368" w:type="dxa"/>
            <w:tcBorders>
              <w:top w:val="single" w:sz="4" w:space="0" w:color="auto"/>
            </w:tcBorders>
          </w:tcPr>
          <w:p w14:paraId="4E0C6D91" w14:textId="77777777" w:rsidR="0031653F" w:rsidRPr="00120634" w:rsidRDefault="0031653F" w:rsidP="004411E5">
            <w:pPr>
              <w:ind w:right="-72"/>
              <w:jc w:val="right"/>
              <w:rPr>
                <w:rFonts w:ascii="Arial" w:hAnsi="Arial" w:cs="Arial"/>
                <w:b/>
                <w:bCs/>
                <w:sz w:val="18"/>
                <w:szCs w:val="18"/>
              </w:rPr>
            </w:pPr>
            <w:r w:rsidRPr="00120634">
              <w:rPr>
                <w:rFonts w:ascii="Arial" w:hAnsi="Arial" w:cs="Arial"/>
                <w:b/>
                <w:bCs/>
                <w:sz w:val="18"/>
                <w:szCs w:val="18"/>
              </w:rPr>
              <w:t>2020</w:t>
            </w:r>
          </w:p>
        </w:tc>
        <w:tc>
          <w:tcPr>
            <w:tcW w:w="1368" w:type="dxa"/>
            <w:tcBorders>
              <w:top w:val="single" w:sz="4" w:space="0" w:color="auto"/>
            </w:tcBorders>
          </w:tcPr>
          <w:p w14:paraId="4DD434C8" w14:textId="77777777" w:rsidR="0031653F" w:rsidRPr="00120634" w:rsidRDefault="0031653F" w:rsidP="004411E5">
            <w:pPr>
              <w:ind w:right="-72"/>
              <w:jc w:val="right"/>
              <w:rPr>
                <w:rFonts w:ascii="Arial" w:hAnsi="Arial" w:cs="Arial"/>
                <w:b/>
                <w:bCs/>
                <w:sz w:val="18"/>
                <w:szCs w:val="18"/>
              </w:rPr>
            </w:pPr>
            <w:r w:rsidRPr="00120634">
              <w:rPr>
                <w:rFonts w:ascii="Arial" w:hAnsi="Arial" w:cs="Arial"/>
                <w:b/>
                <w:bCs/>
                <w:sz w:val="18"/>
                <w:szCs w:val="18"/>
              </w:rPr>
              <w:t>2019</w:t>
            </w:r>
          </w:p>
        </w:tc>
      </w:tr>
      <w:tr w:rsidR="0031653F" w:rsidRPr="00120634" w14:paraId="0D542AC7" w14:textId="77777777" w:rsidTr="00120634">
        <w:tc>
          <w:tcPr>
            <w:tcW w:w="3557" w:type="dxa"/>
          </w:tcPr>
          <w:p w14:paraId="6930DCE8" w14:textId="77777777" w:rsidR="0031653F" w:rsidRPr="00120634" w:rsidRDefault="0031653F" w:rsidP="004411E5">
            <w:pPr>
              <w:ind w:right="-191"/>
              <w:rPr>
                <w:rFonts w:ascii="Arial" w:hAnsi="Arial" w:cs="Arial"/>
                <w:sz w:val="18"/>
                <w:szCs w:val="18"/>
              </w:rPr>
            </w:pPr>
          </w:p>
        </w:tc>
        <w:tc>
          <w:tcPr>
            <w:tcW w:w="1368" w:type="dxa"/>
            <w:tcBorders>
              <w:bottom w:val="single" w:sz="4" w:space="0" w:color="auto"/>
            </w:tcBorders>
          </w:tcPr>
          <w:p w14:paraId="1297A2DA" w14:textId="77777777" w:rsidR="0031653F" w:rsidRPr="00120634" w:rsidRDefault="0031653F" w:rsidP="004411E5">
            <w:pPr>
              <w:ind w:right="-72"/>
              <w:jc w:val="right"/>
              <w:rPr>
                <w:rFonts w:ascii="Arial" w:hAnsi="Arial" w:cs="Arial"/>
                <w:b/>
                <w:bCs/>
                <w:sz w:val="18"/>
                <w:szCs w:val="18"/>
              </w:rPr>
            </w:pPr>
            <w:r w:rsidRPr="00120634">
              <w:rPr>
                <w:rFonts w:ascii="Arial" w:hAnsi="Arial" w:cs="Arial"/>
                <w:b/>
                <w:bCs/>
                <w:sz w:val="18"/>
                <w:szCs w:val="18"/>
              </w:rPr>
              <w:t>Million Baht</w:t>
            </w:r>
          </w:p>
        </w:tc>
        <w:tc>
          <w:tcPr>
            <w:tcW w:w="1368" w:type="dxa"/>
            <w:tcBorders>
              <w:bottom w:val="single" w:sz="4" w:space="0" w:color="auto"/>
            </w:tcBorders>
          </w:tcPr>
          <w:p w14:paraId="5E4F2E41" w14:textId="77777777" w:rsidR="0031653F" w:rsidRPr="00120634" w:rsidRDefault="0031653F" w:rsidP="004411E5">
            <w:pPr>
              <w:ind w:right="-72"/>
              <w:jc w:val="right"/>
              <w:rPr>
                <w:rFonts w:ascii="Arial" w:hAnsi="Arial" w:cs="Arial"/>
                <w:b/>
                <w:bCs/>
                <w:sz w:val="18"/>
                <w:szCs w:val="18"/>
              </w:rPr>
            </w:pPr>
            <w:r w:rsidRPr="00120634">
              <w:rPr>
                <w:rFonts w:ascii="Arial" w:hAnsi="Arial" w:cs="Arial"/>
                <w:b/>
                <w:bCs/>
                <w:sz w:val="18"/>
                <w:szCs w:val="18"/>
              </w:rPr>
              <w:t>Million Baht</w:t>
            </w:r>
          </w:p>
        </w:tc>
        <w:tc>
          <w:tcPr>
            <w:tcW w:w="1368" w:type="dxa"/>
            <w:tcBorders>
              <w:bottom w:val="single" w:sz="4" w:space="0" w:color="auto"/>
            </w:tcBorders>
          </w:tcPr>
          <w:p w14:paraId="1EAE6223" w14:textId="77777777" w:rsidR="0031653F" w:rsidRPr="00120634" w:rsidRDefault="0031653F" w:rsidP="004411E5">
            <w:pPr>
              <w:ind w:right="-72"/>
              <w:jc w:val="right"/>
              <w:rPr>
                <w:rFonts w:ascii="Arial" w:hAnsi="Arial" w:cs="Arial"/>
                <w:b/>
                <w:bCs/>
                <w:sz w:val="18"/>
                <w:szCs w:val="18"/>
              </w:rPr>
            </w:pPr>
            <w:r w:rsidRPr="00120634">
              <w:rPr>
                <w:rFonts w:ascii="Arial" w:hAnsi="Arial" w:cs="Arial"/>
                <w:b/>
                <w:bCs/>
                <w:sz w:val="18"/>
                <w:szCs w:val="18"/>
              </w:rPr>
              <w:t>Million Baht</w:t>
            </w:r>
          </w:p>
        </w:tc>
        <w:tc>
          <w:tcPr>
            <w:tcW w:w="1368" w:type="dxa"/>
            <w:tcBorders>
              <w:bottom w:val="single" w:sz="4" w:space="0" w:color="auto"/>
            </w:tcBorders>
          </w:tcPr>
          <w:p w14:paraId="22F7891F" w14:textId="77777777" w:rsidR="0031653F" w:rsidRPr="00120634" w:rsidRDefault="0031653F" w:rsidP="004411E5">
            <w:pPr>
              <w:ind w:right="-72"/>
              <w:jc w:val="right"/>
              <w:rPr>
                <w:rFonts w:ascii="Arial" w:hAnsi="Arial" w:cs="Arial"/>
                <w:b/>
                <w:bCs/>
                <w:sz w:val="18"/>
                <w:szCs w:val="18"/>
              </w:rPr>
            </w:pPr>
            <w:r w:rsidRPr="00120634">
              <w:rPr>
                <w:rFonts w:ascii="Arial" w:hAnsi="Arial" w:cs="Arial"/>
                <w:b/>
                <w:bCs/>
                <w:sz w:val="18"/>
                <w:szCs w:val="18"/>
              </w:rPr>
              <w:t>Million Baht</w:t>
            </w:r>
          </w:p>
        </w:tc>
      </w:tr>
      <w:tr w:rsidR="0031653F" w:rsidRPr="00120634" w14:paraId="0BD12A87" w14:textId="77777777" w:rsidTr="00120634">
        <w:tc>
          <w:tcPr>
            <w:tcW w:w="3557" w:type="dxa"/>
          </w:tcPr>
          <w:p w14:paraId="70F9D6D4" w14:textId="77777777" w:rsidR="0031653F" w:rsidRPr="00120634" w:rsidRDefault="0031653F" w:rsidP="004411E5">
            <w:pPr>
              <w:ind w:right="-191"/>
              <w:rPr>
                <w:rFonts w:ascii="Arial" w:hAnsi="Arial" w:cs="Arial"/>
                <w:sz w:val="18"/>
                <w:szCs w:val="18"/>
              </w:rPr>
            </w:pPr>
          </w:p>
        </w:tc>
        <w:tc>
          <w:tcPr>
            <w:tcW w:w="1368" w:type="dxa"/>
            <w:tcBorders>
              <w:top w:val="single" w:sz="4" w:space="0" w:color="auto"/>
            </w:tcBorders>
            <w:shd w:val="clear" w:color="auto" w:fill="FAFAFA"/>
          </w:tcPr>
          <w:p w14:paraId="3BB3683F" w14:textId="77777777" w:rsidR="0031653F" w:rsidRPr="00120634" w:rsidRDefault="0031653F" w:rsidP="004411E5">
            <w:pPr>
              <w:ind w:right="-72"/>
              <w:jc w:val="right"/>
              <w:rPr>
                <w:rFonts w:ascii="Arial" w:hAnsi="Arial" w:cs="Arial"/>
                <w:sz w:val="18"/>
                <w:szCs w:val="18"/>
              </w:rPr>
            </w:pPr>
          </w:p>
        </w:tc>
        <w:tc>
          <w:tcPr>
            <w:tcW w:w="1368" w:type="dxa"/>
            <w:tcBorders>
              <w:top w:val="single" w:sz="4" w:space="0" w:color="auto"/>
            </w:tcBorders>
          </w:tcPr>
          <w:p w14:paraId="6CB2FBA5" w14:textId="77777777" w:rsidR="0031653F" w:rsidRPr="00120634" w:rsidRDefault="0031653F" w:rsidP="004411E5">
            <w:pPr>
              <w:ind w:right="-72"/>
              <w:jc w:val="right"/>
              <w:rPr>
                <w:rFonts w:ascii="Arial" w:hAnsi="Arial" w:cs="Arial"/>
                <w:sz w:val="18"/>
                <w:szCs w:val="18"/>
              </w:rPr>
            </w:pPr>
          </w:p>
        </w:tc>
        <w:tc>
          <w:tcPr>
            <w:tcW w:w="1368" w:type="dxa"/>
            <w:tcBorders>
              <w:top w:val="single" w:sz="4" w:space="0" w:color="auto"/>
            </w:tcBorders>
            <w:shd w:val="clear" w:color="auto" w:fill="FAFAFA"/>
          </w:tcPr>
          <w:p w14:paraId="296CE314" w14:textId="77777777" w:rsidR="0031653F" w:rsidRPr="00120634" w:rsidRDefault="0031653F" w:rsidP="004411E5">
            <w:pPr>
              <w:ind w:right="-72"/>
              <w:jc w:val="right"/>
              <w:rPr>
                <w:rFonts w:ascii="Arial" w:hAnsi="Arial" w:cs="Arial"/>
                <w:sz w:val="18"/>
                <w:szCs w:val="18"/>
              </w:rPr>
            </w:pPr>
          </w:p>
        </w:tc>
        <w:tc>
          <w:tcPr>
            <w:tcW w:w="1368" w:type="dxa"/>
            <w:tcBorders>
              <w:top w:val="single" w:sz="4" w:space="0" w:color="auto"/>
            </w:tcBorders>
          </w:tcPr>
          <w:p w14:paraId="51502CBD" w14:textId="77777777" w:rsidR="0031653F" w:rsidRPr="00120634" w:rsidRDefault="0031653F" w:rsidP="004411E5">
            <w:pPr>
              <w:ind w:right="-72"/>
              <w:jc w:val="right"/>
              <w:rPr>
                <w:rFonts w:ascii="Arial" w:hAnsi="Arial" w:cs="Arial"/>
                <w:sz w:val="18"/>
                <w:szCs w:val="18"/>
              </w:rPr>
            </w:pPr>
          </w:p>
        </w:tc>
      </w:tr>
      <w:tr w:rsidR="0031653F" w:rsidRPr="00120634" w14:paraId="49D840FE" w14:textId="77777777" w:rsidTr="00120634">
        <w:tc>
          <w:tcPr>
            <w:tcW w:w="3557" w:type="dxa"/>
          </w:tcPr>
          <w:p w14:paraId="725924AD" w14:textId="77777777" w:rsidR="0031653F" w:rsidRPr="00120634" w:rsidRDefault="0031653F" w:rsidP="004411E5">
            <w:pPr>
              <w:ind w:right="-191"/>
              <w:rPr>
                <w:rFonts w:ascii="Arial" w:hAnsi="Arial" w:cs="Arial"/>
                <w:sz w:val="18"/>
                <w:szCs w:val="18"/>
              </w:rPr>
            </w:pPr>
            <w:r w:rsidRPr="00120634">
              <w:rPr>
                <w:rFonts w:ascii="Arial" w:hAnsi="Arial" w:cs="Arial"/>
                <w:sz w:val="18"/>
                <w:szCs w:val="18"/>
              </w:rPr>
              <w:t>Lease receivable under power purchase</w:t>
            </w:r>
          </w:p>
        </w:tc>
        <w:tc>
          <w:tcPr>
            <w:tcW w:w="1368" w:type="dxa"/>
            <w:shd w:val="clear" w:color="auto" w:fill="FAFAFA"/>
          </w:tcPr>
          <w:p w14:paraId="60E1046C" w14:textId="77777777" w:rsidR="0031653F" w:rsidRPr="00120634" w:rsidRDefault="0031653F" w:rsidP="004411E5">
            <w:pPr>
              <w:ind w:right="-72"/>
              <w:jc w:val="right"/>
              <w:rPr>
                <w:rFonts w:ascii="Arial" w:hAnsi="Arial" w:cs="Arial"/>
                <w:sz w:val="18"/>
                <w:szCs w:val="18"/>
              </w:rPr>
            </w:pPr>
          </w:p>
        </w:tc>
        <w:tc>
          <w:tcPr>
            <w:tcW w:w="1368" w:type="dxa"/>
          </w:tcPr>
          <w:p w14:paraId="33737B93" w14:textId="77777777" w:rsidR="0031653F" w:rsidRPr="00120634" w:rsidRDefault="0031653F" w:rsidP="004411E5">
            <w:pPr>
              <w:ind w:right="-72"/>
              <w:jc w:val="right"/>
              <w:rPr>
                <w:rFonts w:ascii="Arial" w:hAnsi="Arial" w:cs="Arial"/>
                <w:sz w:val="18"/>
                <w:szCs w:val="18"/>
              </w:rPr>
            </w:pPr>
          </w:p>
        </w:tc>
        <w:tc>
          <w:tcPr>
            <w:tcW w:w="1368" w:type="dxa"/>
            <w:shd w:val="clear" w:color="auto" w:fill="FAFAFA"/>
          </w:tcPr>
          <w:p w14:paraId="70589628" w14:textId="77777777" w:rsidR="0031653F" w:rsidRPr="00120634" w:rsidRDefault="0031653F" w:rsidP="004411E5">
            <w:pPr>
              <w:ind w:right="-72"/>
              <w:jc w:val="right"/>
              <w:rPr>
                <w:rFonts w:ascii="Arial" w:hAnsi="Arial" w:cs="Arial"/>
                <w:sz w:val="18"/>
                <w:szCs w:val="18"/>
              </w:rPr>
            </w:pPr>
          </w:p>
        </w:tc>
        <w:tc>
          <w:tcPr>
            <w:tcW w:w="1368" w:type="dxa"/>
          </w:tcPr>
          <w:p w14:paraId="118581FB" w14:textId="77777777" w:rsidR="0031653F" w:rsidRPr="00120634" w:rsidRDefault="0031653F" w:rsidP="004411E5">
            <w:pPr>
              <w:ind w:right="-72"/>
              <w:jc w:val="right"/>
              <w:rPr>
                <w:rFonts w:ascii="Arial" w:hAnsi="Arial" w:cs="Arial"/>
                <w:sz w:val="18"/>
                <w:szCs w:val="18"/>
              </w:rPr>
            </w:pPr>
          </w:p>
        </w:tc>
      </w:tr>
      <w:tr w:rsidR="0031653F" w:rsidRPr="00120634" w14:paraId="534C4988" w14:textId="77777777" w:rsidTr="00120634">
        <w:tc>
          <w:tcPr>
            <w:tcW w:w="3557" w:type="dxa"/>
          </w:tcPr>
          <w:p w14:paraId="08421CB4" w14:textId="77777777" w:rsidR="0031653F" w:rsidRPr="00120634" w:rsidRDefault="0031653F" w:rsidP="004411E5">
            <w:pPr>
              <w:ind w:right="-191"/>
              <w:rPr>
                <w:rFonts w:ascii="Arial" w:hAnsi="Arial" w:cs="Arial"/>
                <w:sz w:val="18"/>
                <w:szCs w:val="18"/>
              </w:rPr>
            </w:pPr>
            <w:r w:rsidRPr="00120634">
              <w:rPr>
                <w:rFonts w:ascii="Arial" w:hAnsi="Arial" w:cs="Arial"/>
                <w:sz w:val="18"/>
                <w:szCs w:val="18"/>
              </w:rPr>
              <w:t xml:space="preserve">   agreements from a related party</w:t>
            </w:r>
          </w:p>
        </w:tc>
        <w:tc>
          <w:tcPr>
            <w:tcW w:w="1368" w:type="dxa"/>
            <w:shd w:val="clear" w:color="auto" w:fill="FAFAFA"/>
          </w:tcPr>
          <w:p w14:paraId="6B53E35B" w14:textId="77777777" w:rsidR="0031653F" w:rsidRPr="00120634" w:rsidRDefault="0031653F" w:rsidP="004411E5">
            <w:pPr>
              <w:ind w:right="-72"/>
              <w:jc w:val="right"/>
              <w:rPr>
                <w:rFonts w:ascii="Arial" w:hAnsi="Arial" w:cs="Arial"/>
                <w:sz w:val="18"/>
                <w:szCs w:val="18"/>
              </w:rPr>
            </w:pPr>
          </w:p>
        </w:tc>
        <w:tc>
          <w:tcPr>
            <w:tcW w:w="1368" w:type="dxa"/>
          </w:tcPr>
          <w:p w14:paraId="0C45FC38" w14:textId="77777777" w:rsidR="0031653F" w:rsidRPr="00120634" w:rsidRDefault="0031653F" w:rsidP="004411E5">
            <w:pPr>
              <w:ind w:right="-72"/>
              <w:jc w:val="right"/>
              <w:rPr>
                <w:rFonts w:ascii="Arial" w:hAnsi="Arial" w:cs="Arial"/>
                <w:sz w:val="18"/>
                <w:szCs w:val="18"/>
              </w:rPr>
            </w:pPr>
          </w:p>
        </w:tc>
        <w:tc>
          <w:tcPr>
            <w:tcW w:w="1368" w:type="dxa"/>
            <w:shd w:val="clear" w:color="auto" w:fill="FAFAFA"/>
          </w:tcPr>
          <w:p w14:paraId="73E9A205" w14:textId="77777777" w:rsidR="0031653F" w:rsidRPr="00120634" w:rsidRDefault="0031653F" w:rsidP="004411E5">
            <w:pPr>
              <w:ind w:right="-72"/>
              <w:jc w:val="right"/>
              <w:rPr>
                <w:rFonts w:ascii="Arial" w:hAnsi="Arial" w:cs="Arial"/>
                <w:sz w:val="18"/>
                <w:szCs w:val="18"/>
              </w:rPr>
            </w:pPr>
          </w:p>
        </w:tc>
        <w:tc>
          <w:tcPr>
            <w:tcW w:w="1368" w:type="dxa"/>
          </w:tcPr>
          <w:p w14:paraId="64F98410" w14:textId="77777777" w:rsidR="0031653F" w:rsidRPr="00120634" w:rsidRDefault="0031653F" w:rsidP="004411E5">
            <w:pPr>
              <w:ind w:right="-72"/>
              <w:jc w:val="right"/>
              <w:rPr>
                <w:rFonts w:ascii="Arial" w:hAnsi="Arial" w:cs="Arial"/>
                <w:sz w:val="18"/>
                <w:szCs w:val="18"/>
              </w:rPr>
            </w:pPr>
          </w:p>
        </w:tc>
      </w:tr>
      <w:tr w:rsidR="0031653F" w:rsidRPr="00120634" w14:paraId="05A9F0A9" w14:textId="77777777" w:rsidTr="00120634">
        <w:tc>
          <w:tcPr>
            <w:tcW w:w="3557" w:type="dxa"/>
          </w:tcPr>
          <w:p w14:paraId="30ADB994" w14:textId="77777777" w:rsidR="0031653F" w:rsidRPr="00120634" w:rsidRDefault="0031653F" w:rsidP="004411E5">
            <w:pPr>
              <w:ind w:right="-191"/>
              <w:rPr>
                <w:rFonts w:ascii="Arial" w:hAnsi="Arial" w:cs="Arial"/>
                <w:sz w:val="18"/>
                <w:szCs w:val="18"/>
              </w:rPr>
            </w:pPr>
            <w:r w:rsidRPr="00120634">
              <w:rPr>
                <w:rFonts w:ascii="Arial" w:hAnsi="Arial" w:cs="Arial"/>
                <w:sz w:val="18"/>
                <w:szCs w:val="18"/>
                <w:cs/>
              </w:rPr>
              <w:t xml:space="preserve">   - </w:t>
            </w:r>
            <w:r w:rsidRPr="00120634">
              <w:rPr>
                <w:rFonts w:ascii="Arial" w:hAnsi="Arial" w:cs="Arial"/>
                <w:sz w:val="18"/>
                <w:szCs w:val="18"/>
              </w:rPr>
              <w:t>Less than 1 year</w:t>
            </w:r>
          </w:p>
        </w:tc>
        <w:tc>
          <w:tcPr>
            <w:tcW w:w="1368" w:type="dxa"/>
            <w:shd w:val="clear" w:color="auto" w:fill="FAFAFA"/>
          </w:tcPr>
          <w:p w14:paraId="13B52E12" w14:textId="77777777" w:rsidR="0031653F" w:rsidRPr="00120634" w:rsidRDefault="004350B5" w:rsidP="004411E5">
            <w:pPr>
              <w:ind w:right="-72"/>
              <w:jc w:val="right"/>
              <w:rPr>
                <w:rFonts w:ascii="Arial" w:hAnsi="Arial" w:cs="Arial"/>
                <w:sz w:val="18"/>
                <w:szCs w:val="18"/>
              </w:rPr>
            </w:pPr>
            <w:r w:rsidRPr="00120634">
              <w:rPr>
                <w:rFonts w:ascii="Arial" w:hAnsi="Arial" w:cs="Arial"/>
                <w:sz w:val="18"/>
                <w:szCs w:val="18"/>
              </w:rPr>
              <w:t>4,211</w:t>
            </w:r>
          </w:p>
        </w:tc>
        <w:tc>
          <w:tcPr>
            <w:tcW w:w="1368" w:type="dxa"/>
          </w:tcPr>
          <w:p w14:paraId="28B53112" w14:textId="77777777" w:rsidR="0031653F" w:rsidRPr="00120634" w:rsidRDefault="0031653F" w:rsidP="004411E5">
            <w:pPr>
              <w:ind w:right="-72"/>
              <w:jc w:val="right"/>
              <w:rPr>
                <w:rFonts w:ascii="Arial" w:hAnsi="Arial" w:cs="Arial"/>
                <w:sz w:val="18"/>
                <w:szCs w:val="18"/>
              </w:rPr>
            </w:pPr>
            <w:r w:rsidRPr="00120634">
              <w:rPr>
                <w:rFonts w:ascii="Arial" w:hAnsi="Arial" w:cs="Arial"/>
                <w:sz w:val="18"/>
                <w:szCs w:val="18"/>
              </w:rPr>
              <w:t>4,238</w:t>
            </w:r>
          </w:p>
        </w:tc>
        <w:tc>
          <w:tcPr>
            <w:tcW w:w="1368" w:type="dxa"/>
            <w:shd w:val="clear" w:color="auto" w:fill="FAFAFA"/>
          </w:tcPr>
          <w:p w14:paraId="4A2852C9" w14:textId="77777777" w:rsidR="0031653F" w:rsidRPr="00120634" w:rsidRDefault="004350B5" w:rsidP="004411E5">
            <w:pPr>
              <w:ind w:right="-72"/>
              <w:jc w:val="right"/>
              <w:rPr>
                <w:rFonts w:ascii="Arial" w:hAnsi="Arial" w:cs="Arial"/>
                <w:sz w:val="18"/>
                <w:szCs w:val="18"/>
              </w:rPr>
            </w:pPr>
            <w:r w:rsidRPr="00120634">
              <w:rPr>
                <w:rFonts w:ascii="Arial" w:hAnsi="Arial" w:cs="Arial"/>
                <w:sz w:val="18"/>
                <w:szCs w:val="18"/>
              </w:rPr>
              <w:t>1,467</w:t>
            </w:r>
          </w:p>
        </w:tc>
        <w:tc>
          <w:tcPr>
            <w:tcW w:w="1368" w:type="dxa"/>
          </w:tcPr>
          <w:p w14:paraId="07FCBB4B" w14:textId="77777777" w:rsidR="0031653F" w:rsidRPr="00120634" w:rsidRDefault="0031653F" w:rsidP="004411E5">
            <w:pPr>
              <w:ind w:right="-72"/>
              <w:jc w:val="right"/>
              <w:rPr>
                <w:rFonts w:ascii="Arial" w:hAnsi="Arial" w:cs="Arial"/>
                <w:sz w:val="18"/>
                <w:szCs w:val="18"/>
              </w:rPr>
            </w:pPr>
            <w:r w:rsidRPr="00120634">
              <w:rPr>
                <w:rFonts w:ascii="Arial" w:hAnsi="Arial" w:cs="Arial"/>
                <w:sz w:val="18"/>
                <w:szCs w:val="18"/>
              </w:rPr>
              <w:t>1,356</w:t>
            </w:r>
          </w:p>
        </w:tc>
      </w:tr>
      <w:tr w:rsidR="0031653F" w:rsidRPr="00120634" w14:paraId="0E9ED439" w14:textId="77777777" w:rsidTr="00120634">
        <w:tc>
          <w:tcPr>
            <w:tcW w:w="3557" w:type="dxa"/>
          </w:tcPr>
          <w:p w14:paraId="638230A6" w14:textId="508F9D8C" w:rsidR="0031653F" w:rsidRPr="00120634" w:rsidRDefault="0031653F" w:rsidP="004411E5">
            <w:pPr>
              <w:ind w:right="-191"/>
              <w:rPr>
                <w:rFonts w:ascii="Arial" w:hAnsi="Arial" w:cs="Arial"/>
                <w:sz w:val="18"/>
                <w:szCs w:val="18"/>
              </w:rPr>
            </w:pPr>
            <w:r w:rsidRPr="00120634">
              <w:rPr>
                <w:rFonts w:ascii="Arial" w:hAnsi="Arial" w:cs="Arial"/>
                <w:sz w:val="18"/>
                <w:szCs w:val="18"/>
                <w:cs/>
              </w:rPr>
              <w:t xml:space="preserve">   - </w:t>
            </w:r>
            <w:r w:rsidRPr="00120634">
              <w:rPr>
                <w:rFonts w:ascii="Arial" w:hAnsi="Arial" w:cs="Arial"/>
                <w:sz w:val="18"/>
                <w:szCs w:val="18"/>
              </w:rPr>
              <w:t>1 - 5 years</w:t>
            </w:r>
          </w:p>
        </w:tc>
        <w:tc>
          <w:tcPr>
            <w:tcW w:w="1368" w:type="dxa"/>
            <w:shd w:val="clear" w:color="auto" w:fill="FAFAFA"/>
          </w:tcPr>
          <w:p w14:paraId="1491456C" w14:textId="77777777" w:rsidR="0031653F" w:rsidRPr="00120634" w:rsidRDefault="004350B5" w:rsidP="004411E5">
            <w:pPr>
              <w:ind w:right="-72"/>
              <w:jc w:val="right"/>
              <w:rPr>
                <w:rFonts w:ascii="Arial" w:hAnsi="Arial" w:cs="Arial"/>
                <w:sz w:val="18"/>
                <w:szCs w:val="18"/>
              </w:rPr>
            </w:pPr>
            <w:r w:rsidRPr="00120634">
              <w:rPr>
                <w:rFonts w:ascii="Arial" w:hAnsi="Arial" w:cs="Arial"/>
                <w:sz w:val="18"/>
                <w:szCs w:val="18"/>
              </w:rPr>
              <w:t>15,001</w:t>
            </w:r>
          </w:p>
        </w:tc>
        <w:tc>
          <w:tcPr>
            <w:tcW w:w="1368" w:type="dxa"/>
          </w:tcPr>
          <w:p w14:paraId="2420F00A" w14:textId="77777777" w:rsidR="0031653F" w:rsidRPr="00120634" w:rsidRDefault="0031653F" w:rsidP="004411E5">
            <w:pPr>
              <w:ind w:right="-72"/>
              <w:jc w:val="right"/>
              <w:rPr>
                <w:rFonts w:ascii="Arial" w:hAnsi="Arial" w:cs="Arial"/>
                <w:sz w:val="18"/>
                <w:szCs w:val="18"/>
              </w:rPr>
            </w:pPr>
            <w:r w:rsidRPr="00120634">
              <w:rPr>
                <w:rFonts w:ascii="Arial" w:hAnsi="Arial" w:cs="Arial"/>
                <w:sz w:val="18"/>
                <w:szCs w:val="18"/>
              </w:rPr>
              <w:t>15,862</w:t>
            </w:r>
          </w:p>
        </w:tc>
        <w:tc>
          <w:tcPr>
            <w:tcW w:w="1368" w:type="dxa"/>
            <w:shd w:val="clear" w:color="auto" w:fill="FAFAFA"/>
          </w:tcPr>
          <w:p w14:paraId="1EA58521" w14:textId="77777777" w:rsidR="0031653F" w:rsidRPr="00120634" w:rsidRDefault="004350B5" w:rsidP="004411E5">
            <w:pPr>
              <w:ind w:right="-72"/>
              <w:jc w:val="right"/>
              <w:rPr>
                <w:rFonts w:ascii="Arial" w:hAnsi="Arial" w:cs="Arial"/>
                <w:sz w:val="18"/>
                <w:szCs w:val="18"/>
              </w:rPr>
            </w:pPr>
            <w:r w:rsidRPr="00120634">
              <w:rPr>
                <w:rFonts w:ascii="Arial" w:hAnsi="Arial" w:cs="Arial"/>
                <w:sz w:val="18"/>
                <w:szCs w:val="18"/>
              </w:rPr>
              <w:t>3,001</w:t>
            </w:r>
          </w:p>
        </w:tc>
        <w:tc>
          <w:tcPr>
            <w:tcW w:w="1368" w:type="dxa"/>
          </w:tcPr>
          <w:p w14:paraId="4EF10021" w14:textId="77777777" w:rsidR="0031653F" w:rsidRPr="00120634" w:rsidRDefault="0031653F" w:rsidP="004411E5">
            <w:pPr>
              <w:ind w:right="-72"/>
              <w:jc w:val="right"/>
              <w:rPr>
                <w:rFonts w:ascii="Arial" w:hAnsi="Arial" w:cs="Arial"/>
                <w:sz w:val="18"/>
                <w:szCs w:val="18"/>
              </w:rPr>
            </w:pPr>
            <w:r w:rsidRPr="00120634">
              <w:rPr>
                <w:rFonts w:ascii="Arial" w:hAnsi="Arial" w:cs="Arial"/>
                <w:sz w:val="18"/>
                <w:szCs w:val="18"/>
              </w:rPr>
              <w:t>3,338</w:t>
            </w:r>
          </w:p>
        </w:tc>
      </w:tr>
      <w:tr w:rsidR="0031653F" w:rsidRPr="00120634" w14:paraId="53E809BF" w14:textId="77777777" w:rsidTr="00120634">
        <w:tc>
          <w:tcPr>
            <w:tcW w:w="3557" w:type="dxa"/>
          </w:tcPr>
          <w:p w14:paraId="7E404733" w14:textId="77777777" w:rsidR="0031653F" w:rsidRPr="00120634" w:rsidRDefault="0031653F" w:rsidP="004411E5">
            <w:pPr>
              <w:ind w:right="-191"/>
              <w:rPr>
                <w:rFonts w:ascii="Arial" w:hAnsi="Arial" w:cs="Arial"/>
                <w:sz w:val="18"/>
                <w:szCs w:val="18"/>
              </w:rPr>
            </w:pPr>
            <w:r w:rsidRPr="00120634">
              <w:rPr>
                <w:rFonts w:ascii="Arial" w:hAnsi="Arial" w:cs="Arial"/>
                <w:sz w:val="18"/>
                <w:szCs w:val="18"/>
                <w:cs/>
              </w:rPr>
              <w:t xml:space="preserve">   - </w:t>
            </w:r>
            <w:r w:rsidRPr="00120634">
              <w:rPr>
                <w:rFonts w:ascii="Arial" w:hAnsi="Arial" w:cs="Arial"/>
                <w:sz w:val="18"/>
                <w:szCs w:val="18"/>
              </w:rPr>
              <w:t>Over 5 years</w:t>
            </w:r>
          </w:p>
        </w:tc>
        <w:tc>
          <w:tcPr>
            <w:tcW w:w="1368" w:type="dxa"/>
            <w:tcBorders>
              <w:bottom w:val="single" w:sz="4" w:space="0" w:color="auto"/>
            </w:tcBorders>
            <w:shd w:val="clear" w:color="auto" w:fill="FAFAFA"/>
          </w:tcPr>
          <w:p w14:paraId="02F86E16" w14:textId="77777777" w:rsidR="0031653F" w:rsidRPr="00120634" w:rsidRDefault="004350B5" w:rsidP="004411E5">
            <w:pPr>
              <w:ind w:right="-72"/>
              <w:jc w:val="right"/>
              <w:rPr>
                <w:rFonts w:ascii="Arial" w:hAnsi="Arial" w:cs="Arial"/>
                <w:sz w:val="18"/>
                <w:szCs w:val="18"/>
              </w:rPr>
            </w:pPr>
            <w:r w:rsidRPr="00120634">
              <w:rPr>
                <w:rFonts w:ascii="Arial" w:hAnsi="Arial" w:cs="Arial"/>
                <w:sz w:val="18"/>
                <w:szCs w:val="18"/>
              </w:rPr>
              <w:t>33,138</w:t>
            </w:r>
          </w:p>
        </w:tc>
        <w:tc>
          <w:tcPr>
            <w:tcW w:w="1368" w:type="dxa"/>
            <w:tcBorders>
              <w:bottom w:val="single" w:sz="4" w:space="0" w:color="auto"/>
            </w:tcBorders>
          </w:tcPr>
          <w:p w14:paraId="0FA3ED87" w14:textId="77777777" w:rsidR="0031653F" w:rsidRPr="00120634" w:rsidRDefault="0031653F" w:rsidP="004411E5">
            <w:pPr>
              <w:ind w:right="-72"/>
              <w:jc w:val="right"/>
              <w:rPr>
                <w:rFonts w:ascii="Arial" w:hAnsi="Arial" w:cs="Arial"/>
                <w:sz w:val="18"/>
                <w:szCs w:val="18"/>
              </w:rPr>
            </w:pPr>
            <w:r w:rsidRPr="00120634">
              <w:rPr>
                <w:rFonts w:ascii="Arial" w:hAnsi="Arial" w:cs="Arial"/>
                <w:sz w:val="18"/>
                <w:szCs w:val="18"/>
              </w:rPr>
              <w:t>35,890</w:t>
            </w:r>
          </w:p>
        </w:tc>
        <w:tc>
          <w:tcPr>
            <w:tcW w:w="1368" w:type="dxa"/>
            <w:tcBorders>
              <w:bottom w:val="single" w:sz="4" w:space="0" w:color="auto"/>
            </w:tcBorders>
            <w:shd w:val="clear" w:color="auto" w:fill="FAFAFA"/>
          </w:tcPr>
          <w:p w14:paraId="1EDC1BFB" w14:textId="77777777" w:rsidR="0031653F" w:rsidRPr="00120634" w:rsidRDefault="004350B5" w:rsidP="004411E5">
            <w:pPr>
              <w:ind w:right="-72"/>
              <w:jc w:val="right"/>
              <w:rPr>
                <w:rFonts w:ascii="Arial" w:hAnsi="Arial" w:cs="Arial"/>
                <w:sz w:val="18"/>
                <w:szCs w:val="18"/>
              </w:rPr>
            </w:pPr>
            <w:r w:rsidRPr="00120634">
              <w:rPr>
                <w:rFonts w:ascii="Arial" w:hAnsi="Arial" w:cs="Arial"/>
                <w:sz w:val="18"/>
                <w:szCs w:val="18"/>
              </w:rPr>
              <w:t>12,945</w:t>
            </w:r>
          </w:p>
        </w:tc>
        <w:tc>
          <w:tcPr>
            <w:tcW w:w="1368" w:type="dxa"/>
            <w:tcBorders>
              <w:bottom w:val="single" w:sz="4" w:space="0" w:color="auto"/>
            </w:tcBorders>
          </w:tcPr>
          <w:p w14:paraId="7D2A1EAF" w14:textId="77777777" w:rsidR="0031653F" w:rsidRPr="00120634" w:rsidRDefault="0031653F" w:rsidP="004411E5">
            <w:pPr>
              <w:ind w:right="-72"/>
              <w:jc w:val="right"/>
              <w:rPr>
                <w:rFonts w:ascii="Arial" w:hAnsi="Arial" w:cs="Arial"/>
                <w:sz w:val="18"/>
                <w:szCs w:val="18"/>
              </w:rPr>
            </w:pPr>
            <w:r w:rsidRPr="00120634">
              <w:rPr>
                <w:rFonts w:ascii="Arial" w:hAnsi="Arial" w:cs="Arial"/>
                <w:sz w:val="18"/>
                <w:szCs w:val="18"/>
              </w:rPr>
              <w:t>13,479</w:t>
            </w:r>
          </w:p>
        </w:tc>
      </w:tr>
      <w:tr w:rsidR="0031653F" w:rsidRPr="00120634" w14:paraId="7C4A27FD" w14:textId="77777777" w:rsidTr="00120634">
        <w:tc>
          <w:tcPr>
            <w:tcW w:w="3557" w:type="dxa"/>
          </w:tcPr>
          <w:p w14:paraId="07CACD11" w14:textId="77777777" w:rsidR="0031653F" w:rsidRPr="00120634" w:rsidRDefault="0031653F" w:rsidP="004411E5">
            <w:pPr>
              <w:ind w:right="-191"/>
              <w:rPr>
                <w:rFonts w:ascii="Arial" w:hAnsi="Arial" w:cs="Arial"/>
                <w:sz w:val="18"/>
                <w:szCs w:val="18"/>
              </w:rPr>
            </w:pPr>
          </w:p>
        </w:tc>
        <w:tc>
          <w:tcPr>
            <w:tcW w:w="1368" w:type="dxa"/>
            <w:tcBorders>
              <w:top w:val="single" w:sz="4" w:space="0" w:color="auto"/>
            </w:tcBorders>
            <w:shd w:val="clear" w:color="auto" w:fill="FAFAFA"/>
          </w:tcPr>
          <w:p w14:paraId="0A29AF24" w14:textId="77777777" w:rsidR="0031653F" w:rsidRPr="00120634" w:rsidRDefault="0031653F" w:rsidP="004411E5">
            <w:pPr>
              <w:ind w:right="-72"/>
              <w:jc w:val="right"/>
              <w:rPr>
                <w:rFonts w:ascii="Arial" w:hAnsi="Arial" w:cs="Arial"/>
                <w:sz w:val="18"/>
                <w:szCs w:val="18"/>
              </w:rPr>
            </w:pPr>
          </w:p>
        </w:tc>
        <w:tc>
          <w:tcPr>
            <w:tcW w:w="1368" w:type="dxa"/>
            <w:tcBorders>
              <w:top w:val="single" w:sz="4" w:space="0" w:color="auto"/>
            </w:tcBorders>
          </w:tcPr>
          <w:p w14:paraId="7C30A0C3" w14:textId="77777777" w:rsidR="0031653F" w:rsidRPr="00120634" w:rsidRDefault="0031653F" w:rsidP="004411E5">
            <w:pPr>
              <w:ind w:right="-72"/>
              <w:jc w:val="right"/>
              <w:rPr>
                <w:rFonts w:ascii="Arial" w:hAnsi="Arial" w:cs="Arial"/>
                <w:sz w:val="18"/>
                <w:szCs w:val="18"/>
              </w:rPr>
            </w:pPr>
          </w:p>
        </w:tc>
        <w:tc>
          <w:tcPr>
            <w:tcW w:w="1368" w:type="dxa"/>
            <w:tcBorders>
              <w:top w:val="single" w:sz="4" w:space="0" w:color="auto"/>
            </w:tcBorders>
            <w:shd w:val="clear" w:color="auto" w:fill="FAFAFA"/>
          </w:tcPr>
          <w:p w14:paraId="70944AE1" w14:textId="77777777" w:rsidR="0031653F" w:rsidRPr="00120634" w:rsidRDefault="0031653F" w:rsidP="004411E5">
            <w:pPr>
              <w:ind w:right="-72"/>
              <w:jc w:val="right"/>
              <w:rPr>
                <w:rFonts w:ascii="Arial" w:hAnsi="Arial" w:cs="Arial"/>
                <w:sz w:val="18"/>
                <w:szCs w:val="18"/>
              </w:rPr>
            </w:pPr>
          </w:p>
        </w:tc>
        <w:tc>
          <w:tcPr>
            <w:tcW w:w="1368" w:type="dxa"/>
            <w:tcBorders>
              <w:top w:val="single" w:sz="4" w:space="0" w:color="auto"/>
            </w:tcBorders>
          </w:tcPr>
          <w:p w14:paraId="04098544" w14:textId="77777777" w:rsidR="0031653F" w:rsidRPr="00120634" w:rsidRDefault="0031653F" w:rsidP="004411E5">
            <w:pPr>
              <w:ind w:right="-72"/>
              <w:jc w:val="right"/>
              <w:rPr>
                <w:rFonts w:ascii="Arial" w:hAnsi="Arial" w:cs="Arial"/>
                <w:sz w:val="18"/>
                <w:szCs w:val="18"/>
              </w:rPr>
            </w:pPr>
          </w:p>
        </w:tc>
      </w:tr>
      <w:tr w:rsidR="0031653F" w:rsidRPr="00120634" w14:paraId="2EBAE0F2" w14:textId="77777777" w:rsidTr="00120634">
        <w:tc>
          <w:tcPr>
            <w:tcW w:w="3557" w:type="dxa"/>
          </w:tcPr>
          <w:p w14:paraId="43ED0E25" w14:textId="77777777" w:rsidR="0031653F" w:rsidRPr="00120634" w:rsidRDefault="0031653F" w:rsidP="004411E5">
            <w:pPr>
              <w:ind w:right="-191"/>
              <w:rPr>
                <w:rFonts w:ascii="Arial" w:hAnsi="Arial" w:cs="Arial"/>
                <w:sz w:val="18"/>
                <w:szCs w:val="18"/>
                <w:u w:val="single"/>
              </w:rPr>
            </w:pPr>
          </w:p>
        </w:tc>
        <w:tc>
          <w:tcPr>
            <w:tcW w:w="1368" w:type="dxa"/>
            <w:shd w:val="clear" w:color="auto" w:fill="FAFAFA"/>
          </w:tcPr>
          <w:p w14:paraId="78447762" w14:textId="77777777" w:rsidR="0031653F" w:rsidRPr="00120634" w:rsidRDefault="004350B5" w:rsidP="004411E5">
            <w:pPr>
              <w:ind w:right="-72"/>
              <w:jc w:val="right"/>
              <w:rPr>
                <w:rFonts w:ascii="Arial" w:hAnsi="Arial" w:cs="Arial"/>
                <w:sz w:val="18"/>
                <w:szCs w:val="18"/>
              </w:rPr>
            </w:pPr>
            <w:r w:rsidRPr="00120634">
              <w:rPr>
                <w:rFonts w:ascii="Arial" w:hAnsi="Arial" w:cs="Arial"/>
                <w:sz w:val="18"/>
                <w:szCs w:val="18"/>
              </w:rPr>
              <w:t>52,350</w:t>
            </w:r>
          </w:p>
        </w:tc>
        <w:tc>
          <w:tcPr>
            <w:tcW w:w="1368" w:type="dxa"/>
          </w:tcPr>
          <w:p w14:paraId="75A4D18D" w14:textId="77777777" w:rsidR="0031653F" w:rsidRPr="00120634" w:rsidRDefault="0031653F" w:rsidP="004411E5">
            <w:pPr>
              <w:ind w:right="-72"/>
              <w:jc w:val="right"/>
              <w:rPr>
                <w:rFonts w:ascii="Arial" w:hAnsi="Arial" w:cs="Arial"/>
                <w:sz w:val="18"/>
                <w:szCs w:val="18"/>
              </w:rPr>
            </w:pPr>
            <w:r w:rsidRPr="00120634">
              <w:rPr>
                <w:rFonts w:ascii="Arial" w:hAnsi="Arial" w:cs="Arial"/>
                <w:sz w:val="18"/>
                <w:szCs w:val="18"/>
              </w:rPr>
              <w:t>55,990</w:t>
            </w:r>
          </w:p>
        </w:tc>
        <w:tc>
          <w:tcPr>
            <w:tcW w:w="1368" w:type="dxa"/>
            <w:tcBorders>
              <w:bottom w:val="single" w:sz="4" w:space="0" w:color="auto"/>
            </w:tcBorders>
            <w:shd w:val="clear" w:color="auto" w:fill="FAFAFA"/>
          </w:tcPr>
          <w:p w14:paraId="4F07FE3D" w14:textId="77777777" w:rsidR="0031653F" w:rsidRPr="00120634" w:rsidRDefault="004350B5" w:rsidP="004411E5">
            <w:pPr>
              <w:ind w:right="-72"/>
              <w:jc w:val="right"/>
              <w:rPr>
                <w:rFonts w:ascii="Arial" w:hAnsi="Arial" w:cs="Arial"/>
                <w:sz w:val="18"/>
                <w:szCs w:val="18"/>
              </w:rPr>
            </w:pPr>
            <w:r w:rsidRPr="00120634">
              <w:rPr>
                <w:rFonts w:ascii="Arial" w:hAnsi="Arial" w:cs="Arial"/>
                <w:sz w:val="18"/>
                <w:szCs w:val="18"/>
              </w:rPr>
              <w:t>17,413</w:t>
            </w:r>
          </w:p>
        </w:tc>
        <w:tc>
          <w:tcPr>
            <w:tcW w:w="1368" w:type="dxa"/>
            <w:tcBorders>
              <w:bottom w:val="single" w:sz="4" w:space="0" w:color="auto"/>
            </w:tcBorders>
          </w:tcPr>
          <w:p w14:paraId="00B15948" w14:textId="77777777" w:rsidR="0031653F" w:rsidRPr="00120634" w:rsidRDefault="0031653F" w:rsidP="004411E5">
            <w:pPr>
              <w:ind w:right="-72"/>
              <w:jc w:val="right"/>
              <w:rPr>
                <w:rFonts w:ascii="Arial" w:hAnsi="Arial" w:cs="Arial"/>
                <w:sz w:val="18"/>
                <w:szCs w:val="18"/>
              </w:rPr>
            </w:pPr>
            <w:r w:rsidRPr="00120634">
              <w:rPr>
                <w:rFonts w:ascii="Arial" w:hAnsi="Arial" w:cs="Arial"/>
                <w:sz w:val="18"/>
                <w:szCs w:val="18"/>
              </w:rPr>
              <w:t>18,173</w:t>
            </w:r>
          </w:p>
        </w:tc>
      </w:tr>
      <w:tr w:rsidR="0031653F" w:rsidRPr="00120634" w14:paraId="19A5929C" w14:textId="77777777" w:rsidTr="00120634">
        <w:tc>
          <w:tcPr>
            <w:tcW w:w="3557" w:type="dxa"/>
          </w:tcPr>
          <w:p w14:paraId="525469D3" w14:textId="77777777" w:rsidR="0031653F" w:rsidRPr="00120634" w:rsidRDefault="0031653F" w:rsidP="004411E5">
            <w:pPr>
              <w:ind w:right="-191"/>
              <w:rPr>
                <w:rFonts w:ascii="Arial" w:hAnsi="Arial" w:cs="Arial"/>
                <w:sz w:val="18"/>
                <w:szCs w:val="18"/>
              </w:rPr>
            </w:pPr>
            <w:r w:rsidRPr="00120634">
              <w:rPr>
                <w:rFonts w:ascii="Arial" w:hAnsi="Arial" w:cs="Arial"/>
                <w:sz w:val="18"/>
                <w:szCs w:val="18"/>
                <w:u w:val="single"/>
              </w:rPr>
              <w:t>Less</w:t>
            </w:r>
            <w:r w:rsidRPr="00120634">
              <w:rPr>
                <w:rFonts w:ascii="Arial" w:hAnsi="Arial" w:cs="Arial"/>
                <w:sz w:val="18"/>
                <w:szCs w:val="18"/>
                <w:cs/>
              </w:rPr>
              <w:t xml:space="preserve">  </w:t>
            </w:r>
            <w:r w:rsidRPr="00120634">
              <w:rPr>
                <w:rFonts w:ascii="Arial" w:hAnsi="Arial" w:cs="Arial"/>
                <w:sz w:val="18"/>
                <w:szCs w:val="18"/>
              </w:rPr>
              <w:t>Deferred financial revenue</w:t>
            </w:r>
          </w:p>
        </w:tc>
        <w:tc>
          <w:tcPr>
            <w:tcW w:w="1368" w:type="dxa"/>
            <w:tcBorders>
              <w:bottom w:val="single" w:sz="4" w:space="0" w:color="auto"/>
            </w:tcBorders>
            <w:shd w:val="clear" w:color="auto" w:fill="FAFAFA"/>
          </w:tcPr>
          <w:p w14:paraId="0B6C94B1" w14:textId="77777777" w:rsidR="0031653F" w:rsidRPr="00120634" w:rsidRDefault="004350B5" w:rsidP="004411E5">
            <w:pPr>
              <w:ind w:right="-72"/>
              <w:jc w:val="right"/>
              <w:rPr>
                <w:rFonts w:ascii="Arial" w:hAnsi="Arial" w:cs="Arial"/>
                <w:sz w:val="18"/>
                <w:szCs w:val="18"/>
              </w:rPr>
            </w:pPr>
            <w:r w:rsidRPr="00120634">
              <w:rPr>
                <w:rFonts w:ascii="Arial" w:hAnsi="Arial" w:cs="Arial"/>
                <w:sz w:val="18"/>
                <w:szCs w:val="18"/>
              </w:rPr>
              <w:t>(34,937)</w:t>
            </w:r>
          </w:p>
        </w:tc>
        <w:tc>
          <w:tcPr>
            <w:tcW w:w="1368" w:type="dxa"/>
            <w:tcBorders>
              <w:bottom w:val="single" w:sz="4" w:space="0" w:color="auto"/>
            </w:tcBorders>
          </w:tcPr>
          <w:p w14:paraId="5F90FB9A" w14:textId="77777777" w:rsidR="0031653F" w:rsidRPr="00120634" w:rsidRDefault="0031653F" w:rsidP="004411E5">
            <w:pPr>
              <w:ind w:right="-72"/>
              <w:jc w:val="right"/>
              <w:rPr>
                <w:rFonts w:ascii="Arial" w:hAnsi="Arial" w:cs="Arial"/>
                <w:sz w:val="18"/>
                <w:szCs w:val="18"/>
              </w:rPr>
            </w:pPr>
            <w:r w:rsidRPr="00120634">
              <w:rPr>
                <w:rFonts w:ascii="Arial" w:hAnsi="Arial" w:cs="Arial"/>
                <w:sz w:val="18"/>
                <w:szCs w:val="18"/>
              </w:rPr>
              <w:t>(37,817)</w:t>
            </w:r>
          </w:p>
        </w:tc>
        <w:tc>
          <w:tcPr>
            <w:tcW w:w="1368" w:type="dxa"/>
            <w:tcBorders>
              <w:top w:val="single" w:sz="4" w:space="0" w:color="auto"/>
            </w:tcBorders>
            <w:shd w:val="clear" w:color="auto" w:fill="FAFAFA"/>
          </w:tcPr>
          <w:p w14:paraId="581130B7" w14:textId="77777777" w:rsidR="0031653F" w:rsidRPr="00120634" w:rsidRDefault="0031653F" w:rsidP="004411E5">
            <w:pPr>
              <w:ind w:right="-72"/>
              <w:jc w:val="right"/>
              <w:rPr>
                <w:rFonts w:ascii="Arial" w:hAnsi="Arial" w:cs="Arial"/>
                <w:sz w:val="18"/>
                <w:szCs w:val="18"/>
              </w:rPr>
            </w:pPr>
          </w:p>
        </w:tc>
        <w:tc>
          <w:tcPr>
            <w:tcW w:w="1368" w:type="dxa"/>
            <w:tcBorders>
              <w:top w:val="single" w:sz="4" w:space="0" w:color="auto"/>
            </w:tcBorders>
          </w:tcPr>
          <w:p w14:paraId="2686BA4B" w14:textId="77777777" w:rsidR="0031653F" w:rsidRPr="00120634" w:rsidRDefault="0031653F" w:rsidP="004411E5">
            <w:pPr>
              <w:ind w:right="-72"/>
              <w:jc w:val="right"/>
              <w:rPr>
                <w:rFonts w:ascii="Arial" w:hAnsi="Arial" w:cs="Arial"/>
                <w:sz w:val="18"/>
                <w:szCs w:val="18"/>
              </w:rPr>
            </w:pPr>
          </w:p>
        </w:tc>
      </w:tr>
      <w:tr w:rsidR="0031653F" w:rsidRPr="00120634" w14:paraId="6DCB8D42" w14:textId="77777777" w:rsidTr="00120634">
        <w:tc>
          <w:tcPr>
            <w:tcW w:w="3557" w:type="dxa"/>
          </w:tcPr>
          <w:p w14:paraId="7FF62975" w14:textId="77777777" w:rsidR="0031653F" w:rsidRPr="00120634" w:rsidRDefault="0031653F" w:rsidP="004411E5">
            <w:pPr>
              <w:ind w:right="-191"/>
              <w:rPr>
                <w:rFonts w:ascii="Arial" w:hAnsi="Arial" w:cs="Arial"/>
                <w:sz w:val="18"/>
                <w:szCs w:val="18"/>
              </w:rPr>
            </w:pPr>
          </w:p>
        </w:tc>
        <w:tc>
          <w:tcPr>
            <w:tcW w:w="1368" w:type="dxa"/>
            <w:tcBorders>
              <w:top w:val="single" w:sz="4" w:space="0" w:color="auto"/>
            </w:tcBorders>
            <w:shd w:val="clear" w:color="auto" w:fill="FAFAFA"/>
          </w:tcPr>
          <w:p w14:paraId="21A175F3" w14:textId="77777777" w:rsidR="0031653F" w:rsidRPr="00120634" w:rsidRDefault="0031653F" w:rsidP="004411E5">
            <w:pPr>
              <w:ind w:right="-72"/>
              <w:jc w:val="right"/>
              <w:rPr>
                <w:rFonts w:ascii="Arial" w:hAnsi="Arial" w:cs="Arial"/>
                <w:sz w:val="18"/>
                <w:szCs w:val="18"/>
              </w:rPr>
            </w:pPr>
          </w:p>
        </w:tc>
        <w:tc>
          <w:tcPr>
            <w:tcW w:w="1368" w:type="dxa"/>
            <w:tcBorders>
              <w:top w:val="single" w:sz="4" w:space="0" w:color="auto"/>
            </w:tcBorders>
          </w:tcPr>
          <w:p w14:paraId="4A36BC46" w14:textId="77777777" w:rsidR="0031653F" w:rsidRPr="00120634" w:rsidRDefault="0031653F" w:rsidP="004411E5">
            <w:pPr>
              <w:ind w:right="-72"/>
              <w:jc w:val="right"/>
              <w:rPr>
                <w:rFonts w:ascii="Arial" w:hAnsi="Arial" w:cs="Arial"/>
                <w:sz w:val="18"/>
                <w:szCs w:val="18"/>
              </w:rPr>
            </w:pPr>
          </w:p>
        </w:tc>
        <w:tc>
          <w:tcPr>
            <w:tcW w:w="1368" w:type="dxa"/>
            <w:shd w:val="clear" w:color="auto" w:fill="FAFAFA"/>
          </w:tcPr>
          <w:p w14:paraId="30E1B0D5" w14:textId="77777777" w:rsidR="0031653F" w:rsidRPr="00120634" w:rsidRDefault="0031653F" w:rsidP="004411E5">
            <w:pPr>
              <w:ind w:right="-72"/>
              <w:jc w:val="right"/>
              <w:rPr>
                <w:rFonts w:ascii="Arial" w:hAnsi="Arial" w:cs="Arial"/>
                <w:sz w:val="18"/>
                <w:szCs w:val="18"/>
              </w:rPr>
            </w:pPr>
          </w:p>
        </w:tc>
        <w:tc>
          <w:tcPr>
            <w:tcW w:w="1368" w:type="dxa"/>
          </w:tcPr>
          <w:p w14:paraId="5D49A854" w14:textId="77777777" w:rsidR="0031653F" w:rsidRPr="00120634" w:rsidRDefault="0031653F" w:rsidP="004411E5">
            <w:pPr>
              <w:ind w:right="-72"/>
              <w:jc w:val="right"/>
              <w:rPr>
                <w:rFonts w:ascii="Arial" w:hAnsi="Arial" w:cs="Arial"/>
                <w:sz w:val="18"/>
                <w:szCs w:val="18"/>
              </w:rPr>
            </w:pPr>
          </w:p>
        </w:tc>
      </w:tr>
      <w:tr w:rsidR="0031653F" w:rsidRPr="00120634" w14:paraId="6C0109F8" w14:textId="77777777" w:rsidTr="00120634">
        <w:tc>
          <w:tcPr>
            <w:tcW w:w="3557" w:type="dxa"/>
          </w:tcPr>
          <w:p w14:paraId="34F708A6" w14:textId="77777777" w:rsidR="0031653F" w:rsidRPr="00120634" w:rsidRDefault="0031653F" w:rsidP="004411E5">
            <w:pPr>
              <w:ind w:right="-191"/>
              <w:rPr>
                <w:rFonts w:ascii="Arial" w:hAnsi="Arial" w:cs="Arial"/>
                <w:sz w:val="18"/>
                <w:szCs w:val="18"/>
              </w:rPr>
            </w:pPr>
            <w:r w:rsidRPr="00120634">
              <w:rPr>
                <w:rFonts w:ascii="Arial" w:hAnsi="Arial" w:cs="Arial"/>
                <w:sz w:val="18"/>
                <w:szCs w:val="18"/>
              </w:rPr>
              <w:t>Present value of minimum payment</w:t>
            </w:r>
          </w:p>
        </w:tc>
        <w:tc>
          <w:tcPr>
            <w:tcW w:w="1368" w:type="dxa"/>
            <w:tcBorders>
              <w:bottom w:val="single" w:sz="4" w:space="0" w:color="auto"/>
            </w:tcBorders>
            <w:shd w:val="clear" w:color="auto" w:fill="FAFAFA"/>
          </w:tcPr>
          <w:p w14:paraId="0413A2E6" w14:textId="77777777" w:rsidR="0031653F" w:rsidRPr="00120634" w:rsidRDefault="004350B5" w:rsidP="004411E5">
            <w:pPr>
              <w:ind w:right="-72"/>
              <w:jc w:val="right"/>
              <w:rPr>
                <w:rFonts w:ascii="Arial" w:hAnsi="Arial" w:cs="Arial"/>
                <w:sz w:val="18"/>
                <w:szCs w:val="18"/>
              </w:rPr>
            </w:pPr>
            <w:r w:rsidRPr="00120634">
              <w:rPr>
                <w:rFonts w:ascii="Arial" w:hAnsi="Arial" w:cs="Arial"/>
                <w:sz w:val="18"/>
                <w:szCs w:val="18"/>
              </w:rPr>
              <w:t>17,413</w:t>
            </w:r>
          </w:p>
        </w:tc>
        <w:tc>
          <w:tcPr>
            <w:tcW w:w="1368" w:type="dxa"/>
            <w:tcBorders>
              <w:bottom w:val="single" w:sz="4" w:space="0" w:color="auto"/>
            </w:tcBorders>
          </w:tcPr>
          <w:p w14:paraId="005CF5D3" w14:textId="77777777" w:rsidR="0031653F" w:rsidRPr="00120634" w:rsidRDefault="0031653F" w:rsidP="004411E5">
            <w:pPr>
              <w:ind w:right="-72"/>
              <w:jc w:val="right"/>
              <w:rPr>
                <w:rFonts w:ascii="Arial" w:hAnsi="Arial" w:cs="Arial"/>
                <w:sz w:val="18"/>
                <w:szCs w:val="18"/>
              </w:rPr>
            </w:pPr>
            <w:r w:rsidRPr="00120634">
              <w:rPr>
                <w:rFonts w:ascii="Arial" w:hAnsi="Arial" w:cs="Arial"/>
                <w:sz w:val="18"/>
                <w:szCs w:val="18"/>
              </w:rPr>
              <w:t>18,173</w:t>
            </w:r>
          </w:p>
        </w:tc>
        <w:tc>
          <w:tcPr>
            <w:tcW w:w="1368" w:type="dxa"/>
            <w:shd w:val="clear" w:color="auto" w:fill="FAFAFA"/>
          </w:tcPr>
          <w:p w14:paraId="094F4FD6" w14:textId="77777777" w:rsidR="0031653F" w:rsidRPr="00120634" w:rsidRDefault="0031653F" w:rsidP="004411E5">
            <w:pPr>
              <w:ind w:right="-72"/>
              <w:jc w:val="right"/>
              <w:rPr>
                <w:rFonts w:ascii="Arial" w:hAnsi="Arial" w:cs="Arial"/>
                <w:sz w:val="18"/>
                <w:szCs w:val="18"/>
              </w:rPr>
            </w:pPr>
          </w:p>
        </w:tc>
        <w:tc>
          <w:tcPr>
            <w:tcW w:w="1368" w:type="dxa"/>
          </w:tcPr>
          <w:p w14:paraId="42B6705A" w14:textId="77777777" w:rsidR="0031653F" w:rsidRPr="00120634" w:rsidRDefault="0031653F" w:rsidP="004411E5">
            <w:pPr>
              <w:ind w:right="-72"/>
              <w:jc w:val="right"/>
              <w:rPr>
                <w:rFonts w:ascii="Arial" w:hAnsi="Arial" w:cs="Arial"/>
                <w:sz w:val="18"/>
                <w:szCs w:val="18"/>
              </w:rPr>
            </w:pPr>
          </w:p>
        </w:tc>
      </w:tr>
      <w:tr w:rsidR="0031653F" w:rsidRPr="00120634" w14:paraId="74E6E1D3" w14:textId="77777777" w:rsidTr="00120634">
        <w:tc>
          <w:tcPr>
            <w:tcW w:w="3557" w:type="dxa"/>
          </w:tcPr>
          <w:p w14:paraId="7EE8657A" w14:textId="77777777" w:rsidR="0031653F" w:rsidRPr="00120634" w:rsidRDefault="0031653F" w:rsidP="004411E5">
            <w:pPr>
              <w:ind w:right="-191"/>
              <w:rPr>
                <w:rFonts w:ascii="Arial" w:hAnsi="Arial" w:cs="Arial"/>
                <w:sz w:val="18"/>
                <w:szCs w:val="18"/>
              </w:rPr>
            </w:pPr>
          </w:p>
        </w:tc>
        <w:tc>
          <w:tcPr>
            <w:tcW w:w="1368" w:type="dxa"/>
            <w:tcBorders>
              <w:top w:val="single" w:sz="4" w:space="0" w:color="auto"/>
            </w:tcBorders>
          </w:tcPr>
          <w:p w14:paraId="3489F939" w14:textId="77777777" w:rsidR="0031653F" w:rsidRPr="00120634" w:rsidRDefault="0031653F" w:rsidP="004411E5">
            <w:pPr>
              <w:ind w:right="-72"/>
              <w:jc w:val="right"/>
              <w:rPr>
                <w:rFonts w:ascii="Arial" w:hAnsi="Arial" w:cs="Arial"/>
                <w:sz w:val="18"/>
                <w:szCs w:val="18"/>
              </w:rPr>
            </w:pPr>
          </w:p>
        </w:tc>
        <w:tc>
          <w:tcPr>
            <w:tcW w:w="1368" w:type="dxa"/>
            <w:tcBorders>
              <w:top w:val="single" w:sz="4" w:space="0" w:color="auto"/>
            </w:tcBorders>
          </w:tcPr>
          <w:p w14:paraId="2C2ADBF2" w14:textId="77777777" w:rsidR="0031653F" w:rsidRPr="00120634" w:rsidRDefault="0031653F" w:rsidP="004411E5">
            <w:pPr>
              <w:ind w:right="-72"/>
              <w:jc w:val="right"/>
              <w:rPr>
                <w:rFonts w:ascii="Arial" w:hAnsi="Arial" w:cs="Arial"/>
                <w:sz w:val="18"/>
                <w:szCs w:val="18"/>
              </w:rPr>
            </w:pPr>
          </w:p>
        </w:tc>
        <w:tc>
          <w:tcPr>
            <w:tcW w:w="1368" w:type="dxa"/>
            <w:shd w:val="clear" w:color="auto" w:fill="FAFAFA"/>
          </w:tcPr>
          <w:p w14:paraId="03449D66" w14:textId="77777777" w:rsidR="0031653F" w:rsidRPr="00120634" w:rsidRDefault="0031653F" w:rsidP="004411E5">
            <w:pPr>
              <w:ind w:right="-72"/>
              <w:jc w:val="right"/>
              <w:rPr>
                <w:rFonts w:ascii="Arial" w:hAnsi="Arial" w:cs="Arial"/>
                <w:sz w:val="18"/>
                <w:szCs w:val="18"/>
              </w:rPr>
            </w:pPr>
          </w:p>
        </w:tc>
        <w:tc>
          <w:tcPr>
            <w:tcW w:w="1368" w:type="dxa"/>
          </w:tcPr>
          <w:p w14:paraId="7A56F44B" w14:textId="77777777" w:rsidR="0031653F" w:rsidRPr="00120634" w:rsidRDefault="0031653F" w:rsidP="004411E5">
            <w:pPr>
              <w:ind w:right="-72"/>
              <w:jc w:val="right"/>
              <w:rPr>
                <w:rFonts w:ascii="Arial" w:hAnsi="Arial" w:cs="Arial"/>
                <w:sz w:val="18"/>
                <w:szCs w:val="18"/>
              </w:rPr>
            </w:pPr>
          </w:p>
        </w:tc>
      </w:tr>
      <w:tr w:rsidR="0031653F" w:rsidRPr="00120634" w14:paraId="7B5F73AB" w14:textId="77777777" w:rsidTr="00120634">
        <w:tc>
          <w:tcPr>
            <w:tcW w:w="3557" w:type="dxa"/>
          </w:tcPr>
          <w:p w14:paraId="587240E1" w14:textId="77777777" w:rsidR="0031653F" w:rsidRPr="00120634" w:rsidRDefault="0031653F" w:rsidP="004411E5">
            <w:pPr>
              <w:ind w:right="-191"/>
              <w:rPr>
                <w:rFonts w:ascii="Arial" w:hAnsi="Arial" w:cs="Arial"/>
                <w:sz w:val="18"/>
                <w:szCs w:val="18"/>
              </w:rPr>
            </w:pPr>
            <w:r w:rsidRPr="00120634">
              <w:rPr>
                <w:rFonts w:ascii="Arial" w:hAnsi="Arial" w:cs="Arial"/>
                <w:sz w:val="18"/>
                <w:szCs w:val="18"/>
              </w:rPr>
              <w:t>Lease receivable under power purchase</w:t>
            </w:r>
          </w:p>
        </w:tc>
        <w:tc>
          <w:tcPr>
            <w:tcW w:w="1368" w:type="dxa"/>
          </w:tcPr>
          <w:p w14:paraId="322FE0DD" w14:textId="77777777" w:rsidR="0031653F" w:rsidRPr="00120634" w:rsidRDefault="0031653F" w:rsidP="004411E5">
            <w:pPr>
              <w:ind w:right="-72"/>
              <w:jc w:val="right"/>
              <w:rPr>
                <w:rFonts w:ascii="Arial" w:hAnsi="Arial" w:cs="Arial"/>
                <w:sz w:val="18"/>
                <w:szCs w:val="18"/>
              </w:rPr>
            </w:pPr>
          </w:p>
        </w:tc>
        <w:tc>
          <w:tcPr>
            <w:tcW w:w="1368" w:type="dxa"/>
          </w:tcPr>
          <w:p w14:paraId="71D2520D" w14:textId="77777777" w:rsidR="0031653F" w:rsidRPr="00120634" w:rsidRDefault="0031653F" w:rsidP="004411E5">
            <w:pPr>
              <w:ind w:right="-72"/>
              <w:jc w:val="right"/>
              <w:rPr>
                <w:rFonts w:ascii="Arial" w:hAnsi="Arial" w:cs="Arial"/>
                <w:sz w:val="18"/>
                <w:szCs w:val="18"/>
              </w:rPr>
            </w:pPr>
          </w:p>
        </w:tc>
        <w:tc>
          <w:tcPr>
            <w:tcW w:w="1368" w:type="dxa"/>
            <w:shd w:val="clear" w:color="auto" w:fill="FAFAFA"/>
          </w:tcPr>
          <w:p w14:paraId="2CA2BFC6" w14:textId="77777777" w:rsidR="0031653F" w:rsidRPr="00120634" w:rsidRDefault="0031653F" w:rsidP="004411E5">
            <w:pPr>
              <w:ind w:right="-72"/>
              <w:jc w:val="right"/>
              <w:rPr>
                <w:rFonts w:ascii="Arial" w:hAnsi="Arial" w:cs="Arial"/>
                <w:sz w:val="18"/>
                <w:szCs w:val="18"/>
              </w:rPr>
            </w:pPr>
          </w:p>
        </w:tc>
        <w:tc>
          <w:tcPr>
            <w:tcW w:w="1368" w:type="dxa"/>
          </w:tcPr>
          <w:p w14:paraId="7AA3DCED" w14:textId="77777777" w:rsidR="0031653F" w:rsidRPr="00120634" w:rsidRDefault="0031653F" w:rsidP="004411E5">
            <w:pPr>
              <w:ind w:right="-72"/>
              <w:jc w:val="right"/>
              <w:rPr>
                <w:rFonts w:ascii="Arial" w:hAnsi="Arial" w:cs="Arial"/>
                <w:sz w:val="18"/>
                <w:szCs w:val="18"/>
              </w:rPr>
            </w:pPr>
          </w:p>
        </w:tc>
      </w:tr>
      <w:tr w:rsidR="0031653F" w:rsidRPr="00120634" w14:paraId="20AB2E16" w14:textId="77777777" w:rsidTr="00120634">
        <w:tc>
          <w:tcPr>
            <w:tcW w:w="3557" w:type="dxa"/>
          </w:tcPr>
          <w:p w14:paraId="17E565D4" w14:textId="77777777" w:rsidR="0031653F" w:rsidRPr="00120634" w:rsidRDefault="0031653F" w:rsidP="004411E5">
            <w:pPr>
              <w:ind w:right="-191"/>
              <w:rPr>
                <w:rFonts w:ascii="Arial" w:hAnsi="Arial" w:cs="Arial"/>
                <w:sz w:val="18"/>
                <w:szCs w:val="18"/>
              </w:rPr>
            </w:pPr>
            <w:r w:rsidRPr="00120634">
              <w:rPr>
                <w:rFonts w:ascii="Arial" w:hAnsi="Arial" w:cs="Arial"/>
                <w:sz w:val="18"/>
                <w:szCs w:val="18"/>
              </w:rPr>
              <w:t xml:space="preserve">   agreement from a related party</w:t>
            </w:r>
          </w:p>
        </w:tc>
        <w:tc>
          <w:tcPr>
            <w:tcW w:w="1368" w:type="dxa"/>
          </w:tcPr>
          <w:p w14:paraId="56802F7C" w14:textId="77777777" w:rsidR="0031653F" w:rsidRPr="00120634" w:rsidRDefault="0031653F" w:rsidP="004411E5">
            <w:pPr>
              <w:ind w:right="-72"/>
              <w:jc w:val="right"/>
              <w:rPr>
                <w:rFonts w:ascii="Arial" w:hAnsi="Arial" w:cs="Arial"/>
                <w:sz w:val="18"/>
                <w:szCs w:val="18"/>
              </w:rPr>
            </w:pPr>
          </w:p>
        </w:tc>
        <w:tc>
          <w:tcPr>
            <w:tcW w:w="1368" w:type="dxa"/>
          </w:tcPr>
          <w:p w14:paraId="0EAA8E1A" w14:textId="77777777" w:rsidR="0031653F" w:rsidRPr="00120634" w:rsidRDefault="0031653F" w:rsidP="004411E5">
            <w:pPr>
              <w:ind w:right="-72"/>
              <w:jc w:val="right"/>
              <w:rPr>
                <w:rFonts w:ascii="Arial" w:hAnsi="Arial" w:cs="Arial"/>
                <w:sz w:val="18"/>
                <w:szCs w:val="18"/>
              </w:rPr>
            </w:pPr>
          </w:p>
        </w:tc>
        <w:tc>
          <w:tcPr>
            <w:tcW w:w="1368" w:type="dxa"/>
            <w:shd w:val="clear" w:color="auto" w:fill="FAFAFA"/>
          </w:tcPr>
          <w:p w14:paraId="401A3E0F" w14:textId="77777777" w:rsidR="0031653F" w:rsidRPr="00120634" w:rsidRDefault="0031653F" w:rsidP="004411E5">
            <w:pPr>
              <w:ind w:right="-72"/>
              <w:jc w:val="right"/>
              <w:rPr>
                <w:rFonts w:ascii="Arial" w:hAnsi="Arial" w:cs="Arial"/>
                <w:sz w:val="18"/>
                <w:szCs w:val="18"/>
              </w:rPr>
            </w:pPr>
          </w:p>
        </w:tc>
        <w:tc>
          <w:tcPr>
            <w:tcW w:w="1368" w:type="dxa"/>
          </w:tcPr>
          <w:p w14:paraId="49CB8B48" w14:textId="77777777" w:rsidR="0031653F" w:rsidRPr="00120634" w:rsidRDefault="0031653F" w:rsidP="004411E5">
            <w:pPr>
              <w:ind w:right="-72"/>
              <w:jc w:val="right"/>
              <w:rPr>
                <w:rFonts w:ascii="Arial" w:hAnsi="Arial" w:cs="Arial"/>
                <w:sz w:val="18"/>
                <w:szCs w:val="18"/>
              </w:rPr>
            </w:pPr>
          </w:p>
        </w:tc>
      </w:tr>
      <w:tr w:rsidR="0031653F" w:rsidRPr="00120634" w14:paraId="7372BA01" w14:textId="77777777" w:rsidTr="00120634">
        <w:tc>
          <w:tcPr>
            <w:tcW w:w="3557" w:type="dxa"/>
          </w:tcPr>
          <w:p w14:paraId="6213CF2B" w14:textId="77777777" w:rsidR="0031653F" w:rsidRPr="00120634" w:rsidRDefault="0031653F" w:rsidP="004411E5">
            <w:pPr>
              <w:ind w:right="-191"/>
              <w:rPr>
                <w:rFonts w:ascii="Arial" w:hAnsi="Arial" w:cs="Arial"/>
                <w:sz w:val="18"/>
                <w:szCs w:val="18"/>
              </w:rPr>
            </w:pPr>
            <w:r w:rsidRPr="00120634">
              <w:rPr>
                <w:rFonts w:ascii="Arial" w:hAnsi="Arial" w:cs="Arial"/>
                <w:sz w:val="18"/>
                <w:szCs w:val="18"/>
              </w:rPr>
              <w:t xml:space="preserve">   can be analysed as follows:</w:t>
            </w:r>
          </w:p>
        </w:tc>
        <w:tc>
          <w:tcPr>
            <w:tcW w:w="1368" w:type="dxa"/>
          </w:tcPr>
          <w:p w14:paraId="2CFF81E9" w14:textId="77777777" w:rsidR="0031653F" w:rsidRPr="00120634" w:rsidRDefault="0031653F" w:rsidP="004411E5">
            <w:pPr>
              <w:ind w:right="-72"/>
              <w:jc w:val="right"/>
              <w:rPr>
                <w:rFonts w:ascii="Arial" w:hAnsi="Arial" w:cs="Arial"/>
                <w:sz w:val="18"/>
                <w:szCs w:val="18"/>
              </w:rPr>
            </w:pPr>
          </w:p>
        </w:tc>
        <w:tc>
          <w:tcPr>
            <w:tcW w:w="1368" w:type="dxa"/>
          </w:tcPr>
          <w:p w14:paraId="61278097" w14:textId="77777777" w:rsidR="0031653F" w:rsidRPr="00120634" w:rsidRDefault="0031653F" w:rsidP="004411E5">
            <w:pPr>
              <w:ind w:right="-72"/>
              <w:jc w:val="right"/>
              <w:rPr>
                <w:rFonts w:ascii="Arial" w:hAnsi="Arial" w:cs="Arial"/>
                <w:sz w:val="18"/>
                <w:szCs w:val="18"/>
              </w:rPr>
            </w:pPr>
          </w:p>
        </w:tc>
        <w:tc>
          <w:tcPr>
            <w:tcW w:w="1368" w:type="dxa"/>
            <w:shd w:val="clear" w:color="auto" w:fill="FAFAFA"/>
          </w:tcPr>
          <w:p w14:paraId="437CFC7E" w14:textId="77777777" w:rsidR="0031653F" w:rsidRPr="00120634" w:rsidRDefault="0031653F" w:rsidP="004411E5">
            <w:pPr>
              <w:ind w:right="-72"/>
              <w:jc w:val="right"/>
              <w:rPr>
                <w:rFonts w:ascii="Arial" w:hAnsi="Arial" w:cs="Arial"/>
                <w:sz w:val="18"/>
                <w:szCs w:val="18"/>
              </w:rPr>
            </w:pPr>
          </w:p>
        </w:tc>
        <w:tc>
          <w:tcPr>
            <w:tcW w:w="1368" w:type="dxa"/>
          </w:tcPr>
          <w:p w14:paraId="2CEF4D3C" w14:textId="77777777" w:rsidR="0031653F" w:rsidRPr="00120634" w:rsidRDefault="0031653F" w:rsidP="004411E5">
            <w:pPr>
              <w:ind w:right="-72"/>
              <w:jc w:val="right"/>
              <w:rPr>
                <w:rFonts w:ascii="Arial" w:hAnsi="Arial" w:cs="Arial"/>
                <w:sz w:val="18"/>
                <w:szCs w:val="18"/>
              </w:rPr>
            </w:pPr>
          </w:p>
        </w:tc>
      </w:tr>
      <w:tr w:rsidR="0031653F" w:rsidRPr="00120634" w14:paraId="537B4EC6" w14:textId="77777777" w:rsidTr="00120634">
        <w:tc>
          <w:tcPr>
            <w:tcW w:w="3557" w:type="dxa"/>
          </w:tcPr>
          <w:p w14:paraId="1356B5F2" w14:textId="77777777" w:rsidR="0031653F" w:rsidRPr="00120634" w:rsidRDefault="0031653F" w:rsidP="004411E5">
            <w:pPr>
              <w:ind w:right="-191"/>
              <w:rPr>
                <w:rFonts w:ascii="Arial" w:hAnsi="Arial" w:cs="Arial"/>
                <w:sz w:val="18"/>
                <w:szCs w:val="18"/>
              </w:rPr>
            </w:pPr>
            <w:r w:rsidRPr="00120634">
              <w:rPr>
                <w:rFonts w:ascii="Arial" w:hAnsi="Arial" w:cs="Arial"/>
                <w:sz w:val="18"/>
                <w:szCs w:val="18"/>
                <w:cs/>
              </w:rPr>
              <w:t xml:space="preserve">   - </w:t>
            </w:r>
            <w:r w:rsidRPr="00120634">
              <w:rPr>
                <w:rFonts w:ascii="Arial" w:hAnsi="Arial" w:cs="Arial"/>
                <w:spacing w:val="-6"/>
                <w:sz w:val="18"/>
                <w:szCs w:val="18"/>
              </w:rPr>
              <w:t>Current portion</w:t>
            </w:r>
          </w:p>
        </w:tc>
        <w:tc>
          <w:tcPr>
            <w:tcW w:w="1368" w:type="dxa"/>
          </w:tcPr>
          <w:p w14:paraId="008EC8E1" w14:textId="77777777" w:rsidR="0031653F" w:rsidRPr="00120634" w:rsidRDefault="0031653F" w:rsidP="004411E5">
            <w:pPr>
              <w:ind w:right="-72"/>
              <w:jc w:val="right"/>
              <w:rPr>
                <w:rFonts w:ascii="Arial" w:hAnsi="Arial" w:cs="Arial"/>
                <w:sz w:val="18"/>
                <w:szCs w:val="18"/>
              </w:rPr>
            </w:pPr>
          </w:p>
        </w:tc>
        <w:tc>
          <w:tcPr>
            <w:tcW w:w="1368" w:type="dxa"/>
          </w:tcPr>
          <w:p w14:paraId="00BD098D" w14:textId="77777777" w:rsidR="0031653F" w:rsidRPr="00120634" w:rsidRDefault="0031653F" w:rsidP="004411E5">
            <w:pPr>
              <w:ind w:right="-72"/>
              <w:jc w:val="right"/>
              <w:rPr>
                <w:rFonts w:ascii="Arial" w:hAnsi="Arial" w:cs="Arial"/>
                <w:sz w:val="18"/>
                <w:szCs w:val="18"/>
              </w:rPr>
            </w:pPr>
          </w:p>
        </w:tc>
        <w:tc>
          <w:tcPr>
            <w:tcW w:w="1368" w:type="dxa"/>
            <w:shd w:val="clear" w:color="auto" w:fill="FAFAFA"/>
          </w:tcPr>
          <w:p w14:paraId="6F242755" w14:textId="77777777" w:rsidR="0031653F" w:rsidRPr="00120634" w:rsidRDefault="004350B5" w:rsidP="004411E5">
            <w:pPr>
              <w:ind w:right="-72"/>
              <w:jc w:val="right"/>
              <w:rPr>
                <w:rFonts w:ascii="Arial" w:hAnsi="Arial" w:cs="Arial"/>
                <w:sz w:val="18"/>
                <w:szCs w:val="18"/>
              </w:rPr>
            </w:pPr>
            <w:r w:rsidRPr="00120634">
              <w:rPr>
                <w:rFonts w:ascii="Arial" w:hAnsi="Arial" w:cs="Arial"/>
                <w:sz w:val="18"/>
                <w:szCs w:val="18"/>
              </w:rPr>
              <w:t>1,467</w:t>
            </w:r>
          </w:p>
        </w:tc>
        <w:tc>
          <w:tcPr>
            <w:tcW w:w="1368" w:type="dxa"/>
          </w:tcPr>
          <w:p w14:paraId="5905EDA9" w14:textId="77777777" w:rsidR="0031653F" w:rsidRPr="00120634" w:rsidRDefault="0031653F" w:rsidP="004411E5">
            <w:pPr>
              <w:ind w:right="-72"/>
              <w:jc w:val="right"/>
              <w:rPr>
                <w:rFonts w:ascii="Arial" w:hAnsi="Arial" w:cs="Arial"/>
                <w:sz w:val="18"/>
                <w:szCs w:val="18"/>
              </w:rPr>
            </w:pPr>
            <w:r w:rsidRPr="00120634">
              <w:rPr>
                <w:rFonts w:ascii="Arial" w:hAnsi="Arial" w:cs="Arial"/>
                <w:sz w:val="18"/>
                <w:szCs w:val="18"/>
              </w:rPr>
              <w:t>1,356</w:t>
            </w:r>
          </w:p>
        </w:tc>
      </w:tr>
      <w:tr w:rsidR="0031653F" w:rsidRPr="00120634" w14:paraId="185A1596" w14:textId="77777777" w:rsidTr="00120634">
        <w:tc>
          <w:tcPr>
            <w:tcW w:w="3557" w:type="dxa"/>
          </w:tcPr>
          <w:p w14:paraId="3C89EEBA" w14:textId="77777777" w:rsidR="0031653F" w:rsidRPr="00120634" w:rsidRDefault="0031653F" w:rsidP="004411E5">
            <w:pPr>
              <w:ind w:right="-191"/>
              <w:rPr>
                <w:rFonts w:ascii="Arial" w:hAnsi="Arial" w:cs="Arial"/>
                <w:sz w:val="18"/>
                <w:szCs w:val="18"/>
                <w:cs/>
              </w:rPr>
            </w:pPr>
            <w:r w:rsidRPr="00120634">
              <w:rPr>
                <w:rFonts w:ascii="Arial" w:hAnsi="Arial" w:cs="Arial"/>
                <w:sz w:val="18"/>
                <w:szCs w:val="18"/>
                <w:cs/>
              </w:rPr>
              <w:t xml:space="preserve">   - </w:t>
            </w:r>
            <w:r w:rsidRPr="00120634">
              <w:rPr>
                <w:rFonts w:ascii="Arial" w:hAnsi="Arial" w:cs="Arial"/>
                <w:sz w:val="18"/>
                <w:szCs w:val="18"/>
              </w:rPr>
              <w:t>Non-current portion</w:t>
            </w:r>
          </w:p>
        </w:tc>
        <w:tc>
          <w:tcPr>
            <w:tcW w:w="1368" w:type="dxa"/>
          </w:tcPr>
          <w:p w14:paraId="12982586" w14:textId="77777777" w:rsidR="0031653F" w:rsidRPr="00120634" w:rsidRDefault="0031653F" w:rsidP="004411E5">
            <w:pPr>
              <w:ind w:right="-72"/>
              <w:jc w:val="right"/>
              <w:rPr>
                <w:rFonts w:ascii="Arial" w:hAnsi="Arial" w:cs="Arial"/>
                <w:sz w:val="18"/>
                <w:szCs w:val="18"/>
              </w:rPr>
            </w:pPr>
          </w:p>
        </w:tc>
        <w:tc>
          <w:tcPr>
            <w:tcW w:w="1368" w:type="dxa"/>
          </w:tcPr>
          <w:p w14:paraId="71E431E2" w14:textId="77777777" w:rsidR="0031653F" w:rsidRPr="00120634" w:rsidRDefault="0031653F" w:rsidP="004411E5">
            <w:pPr>
              <w:ind w:right="-72"/>
              <w:jc w:val="right"/>
              <w:rPr>
                <w:rFonts w:ascii="Arial" w:hAnsi="Arial" w:cs="Arial"/>
                <w:sz w:val="18"/>
                <w:szCs w:val="18"/>
              </w:rPr>
            </w:pPr>
          </w:p>
        </w:tc>
        <w:tc>
          <w:tcPr>
            <w:tcW w:w="1368" w:type="dxa"/>
            <w:shd w:val="clear" w:color="auto" w:fill="FAFAFA"/>
          </w:tcPr>
          <w:p w14:paraId="5A5AB1BF" w14:textId="77777777" w:rsidR="0031653F" w:rsidRPr="00120634" w:rsidRDefault="004350B5" w:rsidP="004411E5">
            <w:pPr>
              <w:ind w:right="-72"/>
              <w:jc w:val="right"/>
              <w:rPr>
                <w:rFonts w:ascii="Arial" w:hAnsi="Arial" w:cs="Arial"/>
                <w:sz w:val="18"/>
                <w:szCs w:val="18"/>
              </w:rPr>
            </w:pPr>
            <w:r w:rsidRPr="00120634">
              <w:rPr>
                <w:rFonts w:ascii="Arial" w:hAnsi="Arial" w:cs="Arial"/>
                <w:sz w:val="18"/>
                <w:szCs w:val="18"/>
              </w:rPr>
              <w:t>15,</w:t>
            </w:r>
            <w:r w:rsidR="00B90771" w:rsidRPr="00120634">
              <w:rPr>
                <w:rFonts w:ascii="Arial" w:hAnsi="Arial" w:cs="Arial"/>
                <w:sz w:val="18"/>
                <w:szCs w:val="18"/>
              </w:rPr>
              <w:t>946</w:t>
            </w:r>
          </w:p>
        </w:tc>
        <w:tc>
          <w:tcPr>
            <w:tcW w:w="1368" w:type="dxa"/>
          </w:tcPr>
          <w:p w14:paraId="6461D5F5" w14:textId="77777777" w:rsidR="0031653F" w:rsidRPr="00120634" w:rsidRDefault="0031653F" w:rsidP="004411E5">
            <w:pPr>
              <w:ind w:right="-72"/>
              <w:jc w:val="right"/>
              <w:rPr>
                <w:rFonts w:ascii="Arial" w:hAnsi="Arial" w:cs="Arial"/>
                <w:sz w:val="18"/>
                <w:szCs w:val="18"/>
              </w:rPr>
            </w:pPr>
            <w:r w:rsidRPr="00120634">
              <w:rPr>
                <w:rFonts w:ascii="Arial" w:hAnsi="Arial" w:cs="Arial"/>
                <w:sz w:val="18"/>
                <w:szCs w:val="18"/>
              </w:rPr>
              <w:t>16,817</w:t>
            </w:r>
          </w:p>
        </w:tc>
      </w:tr>
      <w:tr w:rsidR="0031653F" w:rsidRPr="00120634" w14:paraId="2A4399E8" w14:textId="77777777" w:rsidTr="00120634">
        <w:tc>
          <w:tcPr>
            <w:tcW w:w="3557" w:type="dxa"/>
          </w:tcPr>
          <w:p w14:paraId="52FADF74" w14:textId="77777777" w:rsidR="0031653F" w:rsidRPr="00120634" w:rsidRDefault="0031653F" w:rsidP="004411E5">
            <w:pPr>
              <w:ind w:right="-191"/>
              <w:rPr>
                <w:rFonts w:ascii="Arial" w:hAnsi="Arial" w:cs="Arial"/>
                <w:sz w:val="18"/>
                <w:szCs w:val="18"/>
              </w:rPr>
            </w:pPr>
          </w:p>
        </w:tc>
        <w:tc>
          <w:tcPr>
            <w:tcW w:w="1368" w:type="dxa"/>
          </w:tcPr>
          <w:p w14:paraId="7D5B354F" w14:textId="77777777" w:rsidR="0031653F" w:rsidRPr="00120634" w:rsidRDefault="0031653F" w:rsidP="004411E5">
            <w:pPr>
              <w:ind w:right="-72"/>
              <w:jc w:val="right"/>
              <w:rPr>
                <w:rFonts w:ascii="Arial" w:hAnsi="Arial" w:cs="Arial"/>
                <w:sz w:val="18"/>
                <w:szCs w:val="18"/>
              </w:rPr>
            </w:pPr>
          </w:p>
        </w:tc>
        <w:tc>
          <w:tcPr>
            <w:tcW w:w="1368" w:type="dxa"/>
          </w:tcPr>
          <w:p w14:paraId="2F19258A" w14:textId="77777777" w:rsidR="0031653F" w:rsidRPr="00120634" w:rsidRDefault="0031653F" w:rsidP="004411E5">
            <w:pPr>
              <w:ind w:right="-72"/>
              <w:jc w:val="right"/>
              <w:rPr>
                <w:rFonts w:ascii="Arial" w:hAnsi="Arial" w:cs="Arial"/>
                <w:sz w:val="18"/>
                <w:szCs w:val="18"/>
              </w:rPr>
            </w:pPr>
          </w:p>
        </w:tc>
        <w:tc>
          <w:tcPr>
            <w:tcW w:w="1368" w:type="dxa"/>
            <w:tcBorders>
              <w:top w:val="single" w:sz="4" w:space="0" w:color="auto"/>
            </w:tcBorders>
            <w:shd w:val="clear" w:color="auto" w:fill="FAFAFA"/>
          </w:tcPr>
          <w:p w14:paraId="72C1F320" w14:textId="77777777" w:rsidR="0031653F" w:rsidRPr="00120634" w:rsidRDefault="0031653F" w:rsidP="004411E5">
            <w:pPr>
              <w:ind w:right="-72"/>
              <w:jc w:val="right"/>
              <w:rPr>
                <w:rFonts w:ascii="Arial" w:hAnsi="Arial" w:cs="Arial"/>
                <w:sz w:val="18"/>
                <w:szCs w:val="18"/>
              </w:rPr>
            </w:pPr>
          </w:p>
        </w:tc>
        <w:tc>
          <w:tcPr>
            <w:tcW w:w="1368" w:type="dxa"/>
            <w:tcBorders>
              <w:top w:val="single" w:sz="4" w:space="0" w:color="auto"/>
            </w:tcBorders>
          </w:tcPr>
          <w:p w14:paraId="15990438" w14:textId="77777777" w:rsidR="0031653F" w:rsidRPr="00120634" w:rsidRDefault="0031653F" w:rsidP="004411E5">
            <w:pPr>
              <w:ind w:right="-72"/>
              <w:jc w:val="right"/>
              <w:rPr>
                <w:rFonts w:ascii="Arial" w:hAnsi="Arial" w:cs="Arial"/>
                <w:sz w:val="18"/>
                <w:szCs w:val="18"/>
              </w:rPr>
            </w:pPr>
          </w:p>
        </w:tc>
      </w:tr>
      <w:tr w:rsidR="0031653F" w:rsidRPr="00120634" w14:paraId="10A9BCFF" w14:textId="77777777" w:rsidTr="00120634">
        <w:tc>
          <w:tcPr>
            <w:tcW w:w="3557" w:type="dxa"/>
          </w:tcPr>
          <w:p w14:paraId="7E7430A5" w14:textId="77777777" w:rsidR="0031653F" w:rsidRPr="00120634" w:rsidRDefault="0031653F" w:rsidP="004411E5">
            <w:pPr>
              <w:ind w:right="-191"/>
              <w:rPr>
                <w:rFonts w:ascii="Arial" w:hAnsi="Arial" w:cs="Arial"/>
                <w:sz w:val="18"/>
                <w:szCs w:val="18"/>
              </w:rPr>
            </w:pPr>
          </w:p>
        </w:tc>
        <w:tc>
          <w:tcPr>
            <w:tcW w:w="1368" w:type="dxa"/>
          </w:tcPr>
          <w:p w14:paraId="4A7B2233" w14:textId="77777777" w:rsidR="0031653F" w:rsidRPr="00120634" w:rsidRDefault="0031653F" w:rsidP="004411E5">
            <w:pPr>
              <w:ind w:right="-72"/>
              <w:jc w:val="right"/>
              <w:rPr>
                <w:rFonts w:ascii="Arial" w:hAnsi="Arial" w:cs="Arial"/>
                <w:sz w:val="18"/>
                <w:szCs w:val="18"/>
              </w:rPr>
            </w:pPr>
          </w:p>
        </w:tc>
        <w:tc>
          <w:tcPr>
            <w:tcW w:w="1368" w:type="dxa"/>
          </w:tcPr>
          <w:p w14:paraId="70DBECE5" w14:textId="77777777" w:rsidR="0031653F" w:rsidRPr="00120634" w:rsidRDefault="0031653F" w:rsidP="004411E5">
            <w:pPr>
              <w:ind w:right="-72"/>
              <w:jc w:val="right"/>
              <w:rPr>
                <w:rFonts w:ascii="Arial" w:hAnsi="Arial" w:cs="Arial"/>
                <w:sz w:val="18"/>
                <w:szCs w:val="18"/>
              </w:rPr>
            </w:pPr>
          </w:p>
        </w:tc>
        <w:tc>
          <w:tcPr>
            <w:tcW w:w="1368" w:type="dxa"/>
            <w:tcBorders>
              <w:bottom w:val="single" w:sz="4" w:space="0" w:color="auto"/>
            </w:tcBorders>
            <w:shd w:val="clear" w:color="auto" w:fill="FAFAFA"/>
          </w:tcPr>
          <w:p w14:paraId="401BFC63" w14:textId="77777777" w:rsidR="0031653F" w:rsidRPr="00120634" w:rsidRDefault="004350B5" w:rsidP="004411E5">
            <w:pPr>
              <w:ind w:right="-72"/>
              <w:jc w:val="right"/>
              <w:rPr>
                <w:rFonts w:ascii="Arial" w:hAnsi="Arial" w:cs="Arial"/>
                <w:sz w:val="18"/>
                <w:szCs w:val="18"/>
              </w:rPr>
            </w:pPr>
            <w:r w:rsidRPr="00120634">
              <w:rPr>
                <w:rFonts w:ascii="Arial" w:hAnsi="Arial" w:cs="Arial"/>
                <w:sz w:val="18"/>
                <w:szCs w:val="18"/>
              </w:rPr>
              <w:t>17,413</w:t>
            </w:r>
          </w:p>
        </w:tc>
        <w:tc>
          <w:tcPr>
            <w:tcW w:w="1368" w:type="dxa"/>
            <w:tcBorders>
              <w:bottom w:val="single" w:sz="4" w:space="0" w:color="auto"/>
            </w:tcBorders>
          </w:tcPr>
          <w:p w14:paraId="0CAE2AB9" w14:textId="77777777" w:rsidR="0031653F" w:rsidRPr="00120634" w:rsidRDefault="0031653F" w:rsidP="004411E5">
            <w:pPr>
              <w:ind w:right="-72"/>
              <w:jc w:val="right"/>
              <w:rPr>
                <w:rFonts w:ascii="Arial" w:hAnsi="Arial" w:cs="Arial"/>
                <w:sz w:val="18"/>
                <w:szCs w:val="18"/>
              </w:rPr>
            </w:pPr>
            <w:r w:rsidRPr="00120634">
              <w:rPr>
                <w:rFonts w:ascii="Arial" w:hAnsi="Arial" w:cs="Arial"/>
                <w:sz w:val="18"/>
                <w:szCs w:val="18"/>
              </w:rPr>
              <w:t>18,173</w:t>
            </w:r>
          </w:p>
        </w:tc>
      </w:tr>
    </w:tbl>
    <w:p w14:paraId="5AC4488B" w14:textId="77777777" w:rsidR="0031653F" w:rsidRPr="00887285" w:rsidRDefault="0031653F" w:rsidP="0031653F">
      <w:pPr>
        <w:jc w:val="thaiDistribute"/>
        <w:outlineLvl w:val="0"/>
        <w:rPr>
          <w:rFonts w:ascii="Arial" w:hAnsi="Arial" w:cs="Arial"/>
          <w:sz w:val="18"/>
          <w:szCs w:val="18"/>
        </w:rPr>
      </w:pPr>
    </w:p>
    <w:p w14:paraId="371FE865" w14:textId="20F032F1" w:rsidR="0031653F" w:rsidRPr="00887285" w:rsidRDefault="0031653F" w:rsidP="0031653F">
      <w:pPr>
        <w:tabs>
          <w:tab w:val="left" w:pos="540"/>
        </w:tabs>
        <w:jc w:val="thaiDistribute"/>
        <w:outlineLvl w:val="0"/>
        <w:rPr>
          <w:rFonts w:ascii="Arial" w:hAnsi="Arial" w:cs="Arial"/>
          <w:b/>
          <w:bCs/>
          <w:color w:val="CF4A02"/>
          <w:sz w:val="18"/>
          <w:szCs w:val="18"/>
        </w:rPr>
      </w:pPr>
      <w:r w:rsidRPr="00887285">
        <w:rPr>
          <w:rFonts w:ascii="Arial" w:hAnsi="Arial" w:cs="Arial"/>
          <w:b/>
          <w:bCs/>
          <w:color w:val="CF4A02"/>
          <w:sz w:val="18"/>
          <w:szCs w:val="18"/>
        </w:rPr>
        <w:t>39.</w:t>
      </w:r>
      <w:r w:rsidR="00293352" w:rsidRPr="00887285">
        <w:rPr>
          <w:rFonts w:ascii="Arial" w:hAnsi="Arial" w:cs="Arial"/>
          <w:b/>
          <w:bCs/>
          <w:color w:val="CF4A02"/>
          <w:sz w:val="18"/>
          <w:szCs w:val="18"/>
        </w:rPr>
        <w:t>4</w:t>
      </w:r>
      <w:r w:rsidRPr="00887285">
        <w:rPr>
          <w:rFonts w:ascii="Arial" w:hAnsi="Arial" w:cs="Arial"/>
          <w:b/>
          <w:bCs/>
          <w:color w:val="CF4A02"/>
          <w:sz w:val="18"/>
          <w:szCs w:val="18"/>
        </w:rPr>
        <w:tab/>
      </w:r>
      <w:r w:rsidR="00B2157A" w:rsidRPr="00887285">
        <w:rPr>
          <w:rFonts w:ascii="Arial" w:hAnsi="Arial" w:cs="Arial"/>
          <w:b/>
          <w:bCs/>
          <w:color w:val="CF4A02"/>
          <w:sz w:val="18"/>
          <w:szCs w:val="18"/>
        </w:rPr>
        <w:t>Trade payables</w:t>
      </w:r>
      <w:r w:rsidRPr="00887285">
        <w:rPr>
          <w:rFonts w:ascii="Arial" w:hAnsi="Arial" w:cs="Arial"/>
          <w:b/>
          <w:bCs/>
          <w:color w:val="CF4A02"/>
          <w:sz w:val="18"/>
          <w:szCs w:val="18"/>
        </w:rPr>
        <w:t xml:space="preserve"> from and amounts due to related parties</w:t>
      </w:r>
    </w:p>
    <w:p w14:paraId="5E2333BF" w14:textId="77777777" w:rsidR="0031653F" w:rsidRPr="00887285" w:rsidRDefault="0031653F" w:rsidP="0031653F">
      <w:pPr>
        <w:tabs>
          <w:tab w:val="left" w:pos="1134"/>
        </w:tabs>
        <w:ind w:left="1134" w:hanging="425"/>
        <w:jc w:val="thaiDistribute"/>
        <w:outlineLvl w:val="0"/>
        <w:rPr>
          <w:rFonts w:ascii="Arial" w:hAnsi="Arial" w:cs="Arial"/>
          <w:sz w:val="18"/>
          <w:szCs w:val="18"/>
        </w:rPr>
      </w:pPr>
    </w:p>
    <w:tbl>
      <w:tblPr>
        <w:tblW w:w="0" w:type="auto"/>
        <w:tblInd w:w="108" w:type="dxa"/>
        <w:tblLayout w:type="fixed"/>
        <w:tblLook w:val="0000" w:firstRow="0" w:lastRow="0" w:firstColumn="0" w:lastColumn="0" w:noHBand="0" w:noVBand="0"/>
      </w:tblPr>
      <w:tblGrid>
        <w:gridCol w:w="3989"/>
        <w:gridCol w:w="1368"/>
        <w:gridCol w:w="1368"/>
        <w:gridCol w:w="1368"/>
        <w:gridCol w:w="1368"/>
      </w:tblGrid>
      <w:tr w:rsidR="0031653F" w:rsidRPr="00887285" w14:paraId="4D731714" w14:textId="77777777" w:rsidTr="00120634">
        <w:tc>
          <w:tcPr>
            <w:tcW w:w="3989" w:type="dxa"/>
          </w:tcPr>
          <w:p w14:paraId="0785040D" w14:textId="77777777" w:rsidR="0031653F" w:rsidRPr="00887285" w:rsidRDefault="0031653F" w:rsidP="004411E5">
            <w:pPr>
              <w:ind w:left="432"/>
              <w:jc w:val="both"/>
              <w:rPr>
                <w:rFonts w:ascii="Arial" w:hAnsi="Arial" w:cs="Arial"/>
                <w:sz w:val="18"/>
                <w:szCs w:val="18"/>
              </w:rPr>
            </w:pPr>
          </w:p>
        </w:tc>
        <w:tc>
          <w:tcPr>
            <w:tcW w:w="2736" w:type="dxa"/>
            <w:gridSpan w:val="2"/>
            <w:tcBorders>
              <w:top w:val="single" w:sz="4" w:space="0" w:color="auto"/>
              <w:bottom w:val="single" w:sz="4" w:space="0" w:color="auto"/>
            </w:tcBorders>
          </w:tcPr>
          <w:p w14:paraId="14F91C26" w14:textId="77777777" w:rsidR="0031653F" w:rsidRPr="00887285" w:rsidRDefault="0031653F" w:rsidP="004411E5">
            <w:pPr>
              <w:ind w:right="-72"/>
              <w:jc w:val="right"/>
              <w:rPr>
                <w:rFonts w:ascii="Arial" w:hAnsi="Arial" w:cs="Arial"/>
                <w:b/>
                <w:bCs/>
                <w:sz w:val="18"/>
                <w:szCs w:val="18"/>
                <w:lang w:val="en-US"/>
              </w:rPr>
            </w:pPr>
            <w:r w:rsidRPr="00887285">
              <w:rPr>
                <w:rFonts w:ascii="Arial" w:hAnsi="Arial" w:cs="Arial"/>
                <w:b/>
                <w:bCs/>
                <w:sz w:val="18"/>
                <w:szCs w:val="18"/>
                <w:lang w:val="en-US"/>
              </w:rPr>
              <w:t xml:space="preserve">Consolidated </w:t>
            </w:r>
          </w:p>
          <w:p w14:paraId="33B9A4D6" w14:textId="77777777" w:rsidR="0031653F" w:rsidRPr="00887285" w:rsidRDefault="0031653F" w:rsidP="004411E5">
            <w:pPr>
              <w:ind w:right="-72"/>
              <w:jc w:val="right"/>
              <w:rPr>
                <w:rFonts w:ascii="Arial" w:hAnsi="Arial" w:cs="Arial"/>
                <w:b/>
                <w:bCs/>
                <w:sz w:val="18"/>
                <w:szCs w:val="18"/>
              </w:rPr>
            </w:pPr>
            <w:r w:rsidRPr="00887285">
              <w:rPr>
                <w:rFonts w:ascii="Arial" w:hAnsi="Arial" w:cs="Arial"/>
                <w:b/>
                <w:bCs/>
                <w:sz w:val="18"/>
                <w:szCs w:val="18"/>
                <w:lang w:val="en-US"/>
              </w:rPr>
              <w:t>financial statements</w:t>
            </w:r>
          </w:p>
        </w:tc>
        <w:tc>
          <w:tcPr>
            <w:tcW w:w="2736" w:type="dxa"/>
            <w:gridSpan w:val="2"/>
            <w:tcBorders>
              <w:top w:val="single" w:sz="4" w:space="0" w:color="auto"/>
              <w:bottom w:val="single" w:sz="4" w:space="0" w:color="auto"/>
            </w:tcBorders>
          </w:tcPr>
          <w:p w14:paraId="73F58712" w14:textId="77777777" w:rsidR="0031653F" w:rsidRPr="00887285" w:rsidRDefault="0031653F" w:rsidP="004411E5">
            <w:pPr>
              <w:ind w:right="-72"/>
              <w:jc w:val="right"/>
              <w:rPr>
                <w:rFonts w:ascii="Arial" w:hAnsi="Arial" w:cs="Arial"/>
                <w:b/>
                <w:bCs/>
                <w:sz w:val="18"/>
                <w:szCs w:val="18"/>
              </w:rPr>
            </w:pPr>
            <w:r w:rsidRPr="00887285">
              <w:rPr>
                <w:rFonts w:ascii="Arial" w:hAnsi="Arial" w:cs="Arial"/>
                <w:b/>
                <w:bCs/>
                <w:sz w:val="18"/>
                <w:szCs w:val="18"/>
              </w:rPr>
              <w:t xml:space="preserve">Separate </w:t>
            </w:r>
          </w:p>
          <w:p w14:paraId="2D4BBBDF" w14:textId="77777777" w:rsidR="0031653F" w:rsidRPr="00887285" w:rsidRDefault="0031653F" w:rsidP="004411E5">
            <w:pPr>
              <w:ind w:right="-72"/>
              <w:jc w:val="right"/>
              <w:rPr>
                <w:rFonts w:ascii="Arial" w:hAnsi="Arial" w:cs="Arial"/>
                <w:b/>
                <w:bCs/>
                <w:sz w:val="18"/>
                <w:szCs w:val="18"/>
              </w:rPr>
            </w:pPr>
            <w:r w:rsidRPr="00887285">
              <w:rPr>
                <w:rFonts w:ascii="Arial" w:hAnsi="Arial" w:cs="Arial"/>
                <w:b/>
                <w:bCs/>
                <w:sz w:val="18"/>
                <w:szCs w:val="18"/>
              </w:rPr>
              <w:t>financial statements</w:t>
            </w:r>
          </w:p>
        </w:tc>
      </w:tr>
      <w:tr w:rsidR="0031653F" w:rsidRPr="00887285" w14:paraId="5F55FD39" w14:textId="77777777" w:rsidTr="00120634">
        <w:tc>
          <w:tcPr>
            <w:tcW w:w="3989" w:type="dxa"/>
          </w:tcPr>
          <w:p w14:paraId="53493587" w14:textId="77777777" w:rsidR="0031653F" w:rsidRPr="00887285" w:rsidRDefault="0031653F" w:rsidP="004411E5">
            <w:pPr>
              <w:ind w:left="432"/>
              <w:jc w:val="both"/>
              <w:rPr>
                <w:rFonts w:ascii="Arial" w:hAnsi="Arial" w:cs="Arial"/>
                <w:b/>
                <w:bCs/>
                <w:sz w:val="18"/>
                <w:szCs w:val="18"/>
              </w:rPr>
            </w:pPr>
            <w:r w:rsidRPr="00887285">
              <w:rPr>
                <w:rFonts w:ascii="Arial" w:hAnsi="Arial" w:cs="Arial"/>
                <w:b/>
                <w:bCs/>
                <w:sz w:val="18"/>
                <w:szCs w:val="18"/>
              </w:rPr>
              <w:t xml:space="preserve">As at 31 December </w:t>
            </w:r>
          </w:p>
        </w:tc>
        <w:tc>
          <w:tcPr>
            <w:tcW w:w="1368" w:type="dxa"/>
            <w:tcBorders>
              <w:top w:val="single" w:sz="4" w:space="0" w:color="auto"/>
            </w:tcBorders>
          </w:tcPr>
          <w:p w14:paraId="3A975F06" w14:textId="77777777" w:rsidR="0031653F" w:rsidRPr="00887285" w:rsidRDefault="0031653F" w:rsidP="004411E5">
            <w:pPr>
              <w:ind w:right="-72"/>
              <w:jc w:val="right"/>
              <w:rPr>
                <w:rFonts w:ascii="Arial" w:hAnsi="Arial" w:cs="Arial"/>
                <w:b/>
                <w:bCs/>
                <w:sz w:val="18"/>
                <w:szCs w:val="18"/>
              </w:rPr>
            </w:pPr>
            <w:r w:rsidRPr="00887285">
              <w:rPr>
                <w:rFonts w:ascii="Arial" w:hAnsi="Arial" w:cs="Arial"/>
                <w:b/>
                <w:bCs/>
                <w:sz w:val="18"/>
                <w:szCs w:val="18"/>
              </w:rPr>
              <w:t>2020</w:t>
            </w:r>
          </w:p>
        </w:tc>
        <w:tc>
          <w:tcPr>
            <w:tcW w:w="1368" w:type="dxa"/>
            <w:tcBorders>
              <w:top w:val="single" w:sz="4" w:space="0" w:color="auto"/>
            </w:tcBorders>
          </w:tcPr>
          <w:p w14:paraId="5C2540FF" w14:textId="77777777" w:rsidR="0031653F" w:rsidRPr="00887285" w:rsidRDefault="0031653F" w:rsidP="004411E5">
            <w:pPr>
              <w:ind w:right="-72"/>
              <w:jc w:val="right"/>
              <w:rPr>
                <w:rFonts w:ascii="Arial" w:hAnsi="Arial" w:cs="Arial"/>
                <w:b/>
                <w:bCs/>
                <w:sz w:val="18"/>
                <w:szCs w:val="18"/>
              </w:rPr>
            </w:pPr>
            <w:r w:rsidRPr="00887285">
              <w:rPr>
                <w:rFonts w:ascii="Arial" w:hAnsi="Arial" w:cs="Arial"/>
                <w:b/>
                <w:bCs/>
                <w:sz w:val="18"/>
                <w:szCs w:val="18"/>
              </w:rPr>
              <w:t>2019</w:t>
            </w:r>
          </w:p>
        </w:tc>
        <w:tc>
          <w:tcPr>
            <w:tcW w:w="1368" w:type="dxa"/>
            <w:tcBorders>
              <w:top w:val="single" w:sz="4" w:space="0" w:color="auto"/>
            </w:tcBorders>
          </w:tcPr>
          <w:p w14:paraId="1C3B4BFC" w14:textId="77777777" w:rsidR="0031653F" w:rsidRPr="00887285" w:rsidRDefault="0031653F" w:rsidP="004411E5">
            <w:pPr>
              <w:ind w:right="-72"/>
              <w:jc w:val="right"/>
              <w:rPr>
                <w:rFonts w:ascii="Arial" w:hAnsi="Arial" w:cs="Arial"/>
                <w:b/>
                <w:bCs/>
                <w:sz w:val="18"/>
                <w:szCs w:val="18"/>
              </w:rPr>
            </w:pPr>
            <w:r w:rsidRPr="00887285">
              <w:rPr>
                <w:rFonts w:ascii="Arial" w:hAnsi="Arial" w:cs="Arial"/>
                <w:b/>
                <w:bCs/>
                <w:sz w:val="18"/>
                <w:szCs w:val="18"/>
              </w:rPr>
              <w:t>2020</w:t>
            </w:r>
          </w:p>
        </w:tc>
        <w:tc>
          <w:tcPr>
            <w:tcW w:w="1368" w:type="dxa"/>
            <w:tcBorders>
              <w:top w:val="single" w:sz="4" w:space="0" w:color="auto"/>
            </w:tcBorders>
          </w:tcPr>
          <w:p w14:paraId="29DEB1C1" w14:textId="77777777" w:rsidR="0031653F" w:rsidRPr="00887285" w:rsidRDefault="0031653F" w:rsidP="004411E5">
            <w:pPr>
              <w:ind w:right="-72"/>
              <w:jc w:val="right"/>
              <w:rPr>
                <w:rFonts w:ascii="Arial" w:hAnsi="Arial" w:cs="Arial"/>
                <w:b/>
                <w:bCs/>
                <w:sz w:val="18"/>
                <w:szCs w:val="18"/>
              </w:rPr>
            </w:pPr>
            <w:r w:rsidRPr="00887285">
              <w:rPr>
                <w:rFonts w:ascii="Arial" w:hAnsi="Arial" w:cs="Arial"/>
                <w:b/>
                <w:bCs/>
                <w:sz w:val="18"/>
                <w:szCs w:val="18"/>
              </w:rPr>
              <w:t>2019</w:t>
            </w:r>
          </w:p>
        </w:tc>
      </w:tr>
      <w:tr w:rsidR="0031653F" w:rsidRPr="00887285" w14:paraId="2DF8BE8E" w14:textId="77777777" w:rsidTr="00120634">
        <w:tc>
          <w:tcPr>
            <w:tcW w:w="3989" w:type="dxa"/>
          </w:tcPr>
          <w:p w14:paraId="00E051D2" w14:textId="77777777" w:rsidR="0031653F" w:rsidRPr="00887285" w:rsidRDefault="0031653F" w:rsidP="004411E5">
            <w:pPr>
              <w:ind w:left="432"/>
              <w:jc w:val="both"/>
              <w:rPr>
                <w:rFonts w:ascii="Arial" w:hAnsi="Arial" w:cs="Arial"/>
                <w:sz w:val="18"/>
                <w:szCs w:val="18"/>
              </w:rPr>
            </w:pPr>
          </w:p>
        </w:tc>
        <w:tc>
          <w:tcPr>
            <w:tcW w:w="1368" w:type="dxa"/>
            <w:tcBorders>
              <w:bottom w:val="single" w:sz="4" w:space="0" w:color="auto"/>
            </w:tcBorders>
          </w:tcPr>
          <w:p w14:paraId="38AF9E29" w14:textId="77777777" w:rsidR="0031653F" w:rsidRPr="00887285" w:rsidRDefault="0031653F" w:rsidP="004411E5">
            <w:pPr>
              <w:pStyle w:val="Heading3"/>
              <w:keepNext w:val="0"/>
              <w:ind w:right="-72"/>
              <w:rPr>
                <w:rFonts w:ascii="Arial" w:hAnsi="Arial" w:cs="Arial"/>
                <w:sz w:val="18"/>
                <w:szCs w:val="18"/>
                <w:lang w:val="en-GB"/>
              </w:rPr>
            </w:pPr>
            <w:r w:rsidRPr="00887285">
              <w:rPr>
                <w:rFonts w:ascii="Arial" w:hAnsi="Arial" w:cs="Arial"/>
                <w:sz w:val="18"/>
                <w:szCs w:val="18"/>
                <w:lang w:val="en-GB"/>
              </w:rPr>
              <w:t>Million Baht</w:t>
            </w:r>
          </w:p>
        </w:tc>
        <w:tc>
          <w:tcPr>
            <w:tcW w:w="1368" w:type="dxa"/>
            <w:tcBorders>
              <w:bottom w:val="single" w:sz="4" w:space="0" w:color="auto"/>
            </w:tcBorders>
          </w:tcPr>
          <w:p w14:paraId="44535F91" w14:textId="77777777" w:rsidR="0031653F" w:rsidRPr="00887285" w:rsidRDefault="0031653F" w:rsidP="004411E5">
            <w:pPr>
              <w:pStyle w:val="Heading3"/>
              <w:keepNext w:val="0"/>
              <w:ind w:right="-72"/>
              <w:rPr>
                <w:rFonts w:ascii="Arial" w:hAnsi="Arial" w:cs="Arial"/>
                <w:sz w:val="18"/>
                <w:szCs w:val="18"/>
                <w:lang w:val="en-GB"/>
              </w:rPr>
            </w:pPr>
            <w:r w:rsidRPr="00887285">
              <w:rPr>
                <w:rFonts w:ascii="Arial" w:hAnsi="Arial" w:cs="Arial"/>
                <w:sz w:val="18"/>
                <w:szCs w:val="18"/>
                <w:lang w:val="en-GB"/>
              </w:rPr>
              <w:t>Million Baht</w:t>
            </w:r>
          </w:p>
        </w:tc>
        <w:tc>
          <w:tcPr>
            <w:tcW w:w="1368" w:type="dxa"/>
            <w:tcBorders>
              <w:bottom w:val="single" w:sz="4" w:space="0" w:color="auto"/>
            </w:tcBorders>
          </w:tcPr>
          <w:p w14:paraId="4D86065B" w14:textId="77777777" w:rsidR="0031653F" w:rsidRPr="00887285" w:rsidRDefault="0031653F" w:rsidP="004411E5">
            <w:pPr>
              <w:ind w:right="-72"/>
              <w:jc w:val="right"/>
              <w:rPr>
                <w:rFonts w:ascii="Arial" w:hAnsi="Arial" w:cs="Arial"/>
                <w:b/>
                <w:bCs/>
                <w:sz w:val="18"/>
                <w:szCs w:val="18"/>
              </w:rPr>
            </w:pPr>
            <w:r w:rsidRPr="00887285">
              <w:rPr>
                <w:rFonts w:ascii="Arial" w:hAnsi="Arial" w:cs="Arial"/>
                <w:b/>
                <w:bCs/>
                <w:sz w:val="18"/>
                <w:szCs w:val="18"/>
              </w:rPr>
              <w:t>Million Baht</w:t>
            </w:r>
          </w:p>
        </w:tc>
        <w:tc>
          <w:tcPr>
            <w:tcW w:w="1368" w:type="dxa"/>
            <w:tcBorders>
              <w:bottom w:val="single" w:sz="4" w:space="0" w:color="auto"/>
            </w:tcBorders>
          </w:tcPr>
          <w:p w14:paraId="29AEB23E" w14:textId="77777777" w:rsidR="0031653F" w:rsidRPr="00887285" w:rsidRDefault="0031653F" w:rsidP="004411E5">
            <w:pPr>
              <w:pStyle w:val="Heading3"/>
              <w:keepNext w:val="0"/>
              <w:ind w:right="-72"/>
              <w:rPr>
                <w:rFonts w:ascii="Arial" w:hAnsi="Arial" w:cs="Arial"/>
                <w:sz w:val="18"/>
                <w:szCs w:val="18"/>
                <w:lang w:val="en-GB"/>
              </w:rPr>
            </w:pPr>
            <w:r w:rsidRPr="00887285">
              <w:rPr>
                <w:rFonts w:ascii="Arial" w:hAnsi="Arial" w:cs="Arial"/>
                <w:sz w:val="18"/>
                <w:szCs w:val="18"/>
                <w:lang w:val="en-GB"/>
              </w:rPr>
              <w:t>Million Baht</w:t>
            </w:r>
          </w:p>
        </w:tc>
      </w:tr>
      <w:tr w:rsidR="0031653F" w:rsidRPr="00887285" w14:paraId="3473D72F" w14:textId="77777777" w:rsidTr="00120634">
        <w:tc>
          <w:tcPr>
            <w:tcW w:w="3989" w:type="dxa"/>
          </w:tcPr>
          <w:p w14:paraId="3AB312BF" w14:textId="77777777" w:rsidR="0031653F" w:rsidRPr="00887285" w:rsidRDefault="0031653F" w:rsidP="004411E5">
            <w:pPr>
              <w:ind w:left="540"/>
              <w:rPr>
                <w:rFonts w:ascii="Arial" w:hAnsi="Arial" w:cs="Arial"/>
                <w:sz w:val="18"/>
                <w:szCs w:val="18"/>
              </w:rPr>
            </w:pPr>
          </w:p>
        </w:tc>
        <w:tc>
          <w:tcPr>
            <w:tcW w:w="1368" w:type="dxa"/>
            <w:tcBorders>
              <w:top w:val="single" w:sz="4" w:space="0" w:color="auto"/>
            </w:tcBorders>
            <w:shd w:val="clear" w:color="auto" w:fill="FAFAFA"/>
          </w:tcPr>
          <w:p w14:paraId="02E2F5F8" w14:textId="77777777" w:rsidR="0031653F" w:rsidRPr="00887285" w:rsidRDefault="0031653F" w:rsidP="004411E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68" w:type="dxa"/>
            <w:tcBorders>
              <w:top w:val="single" w:sz="4" w:space="0" w:color="auto"/>
            </w:tcBorders>
          </w:tcPr>
          <w:p w14:paraId="5802D0A2" w14:textId="77777777" w:rsidR="0031653F" w:rsidRPr="00887285" w:rsidRDefault="0031653F" w:rsidP="004411E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68" w:type="dxa"/>
            <w:tcBorders>
              <w:top w:val="single" w:sz="4" w:space="0" w:color="auto"/>
            </w:tcBorders>
            <w:shd w:val="clear" w:color="auto" w:fill="FAFAFA"/>
          </w:tcPr>
          <w:p w14:paraId="7F0AB0C4" w14:textId="77777777" w:rsidR="0031653F" w:rsidRPr="00887285" w:rsidRDefault="0031653F" w:rsidP="004411E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68" w:type="dxa"/>
            <w:tcBorders>
              <w:top w:val="single" w:sz="4" w:space="0" w:color="auto"/>
            </w:tcBorders>
          </w:tcPr>
          <w:p w14:paraId="582C3ED8" w14:textId="77777777" w:rsidR="0031653F" w:rsidRPr="00887285" w:rsidRDefault="0031653F" w:rsidP="004411E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31653F" w:rsidRPr="00887285" w14:paraId="47B50164" w14:textId="77777777" w:rsidTr="00120634">
        <w:tc>
          <w:tcPr>
            <w:tcW w:w="3989" w:type="dxa"/>
          </w:tcPr>
          <w:p w14:paraId="5B13036F" w14:textId="77777777" w:rsidR="0031653F" w:rsidRPr="00887285" w:rsidRDefault="0031653F" w:rsidP="004411E5">
            <w:pPr>
              <w:ind w:left="432"/>
              <w:jc w:val="both"/>
              <w:rPr>
                <w:rFonts w:ascii="Arial" w:hAnsi="Arial" w:cs="Arial"/>
                <w:sz w:val="18"/>
                <w:szCs w:val="18"/>
              </w:rPr>
            </w:pPr>
            <w:r w:rsidRPr="00887285">
              <w:rPr>
                <w:rFonts w:ascii="Arial" w:hAnsi="Arial" w:cs="Arial"/>
                <w:sz w:val="18"/>
                <w:szCs w:val="18"/>
              </w:rPr>
              <w:t>Trade payable</w:t>
            </w:r>
          </w:p>
        </w:tc>
        <w:tc>
          <w:tcPr>
            <w:tcW w:w="1368" w:type="dxa"/>
            <w:shd w:val="clear" w:color="auto" w:fill="FAFAFA"/>
          </w:tcPr>
          <w:p w14:paraId="03779F9B" w14:textId="77777777" w:rsidR="0031653F" w:rsidRPr="00887285" w:rsidRDefault="0031653F" w:rsidP="004411E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lang w:val="en-GB"/>
              </w:rPr>
            </w:pPr>
          </w:p>
        </w:tc>
        <w:tc>
          <w:tcPr>
            <w:tcW w:w="1368" w:type="dxa"/>
          </w:tcPr>
          <w:p w14:paraId="1F32AE77" w14:textId="77777777" w:rsidR="0031653F" w:rsidRPr="00887285" w:rsidRDefault="0031653F" w:rsidP="004411E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lang w:val="en-GB"/>
              </w:rPr>
            </w:pPr>
          </w:p>
        </w:tc>
        <w:tc>
          <w:tcPr>
            <w:tcW w:w="1368" w:type="dxa"/>
            <w:shd w:val="clear" w:color="auto" w:fill="FAFAFA"/>
          </w:tcPr>
          <w:p w14:paraId="765BC4B3" w14:textId="77777777" w:rsidR="0031653F" w:rsidRPr="00887285" w:rsidRDefault="0031653F" w:rsidP="004411E5">
            <w:pPr>
              <w:ind w:right="-72"/>
              <w:jc w:val="right"/>
              <w:rPr>
                <w:rFonts w:ascii="Arial" w:hAnsi="Arial" w:cs="Arial"/>
                <w:sz w:val="18"/>
                <w:szCs w:val="18"/>
              </w:rPr>
            </w:pPr>
          </w:p>
        </w:tc>
        <w:tc>
          <w:tcPr>
            <w:tcW w:w="1368" w:type="dxa"/>
          </w:tcPr>
          <w:p w14:paraId="3995ED15" w14:textId="77777777" w:rsidR="0031653F" w:rsidRPr="00887285" w:rsidRDefault="0031653F" w:rsidP="004411E5">
            <w:pPr>
              <w:ind w:right="-72"/>
              <w:jc w:val="right"/>
              <w:rPr>
                <w:rFonts w:ascii="Arial" w:hAnsi="Arial" w:cs="Arial"/>
                <w:sz w:val="18"/>
                <w:szCs w:val="18"/>
              </w:rPr>
            </w:pPr>
          </w:p>
        </w:tc>
      </w:tr>
      <w:tr w:rsidR="004350B5" w:rsidRPr="00887285" w14:paraId="11C4BC65" w14:textId="77777777" w:rsidTr="00120634">
        <w:tc>
          <w:tcPr>
            <w:tcW w:w="3989" w:type="dxa"/>
          </w:tcPr>
          <w:p w14:paraId="06032D1A" w14:textId="77777777" w:rsidR="004350B5" w:rsidRPr="00887285" w:rsidRDefault="004350B5" w:rsidP="004350B5">
            <w:pPr>
              <w:ind w:left="432"/>
              <w:jc w:val="both"/>
              <w:rPr>
                <w:rFonts w:ascii="Arial" w:hAnsi="Arial" w:cs="Arial"/>
                <w:sz w:val="18"/>
                <w:szCs w:val="18"/>
              </w:rPr>
            </w:pPr>
            <w:r w:rsidRPr="00887285">
              <w:rPr>
                <w:rFonts w:ascii="Arial" w:hAnsi="Arial" w:cs="Arial"/>
                <w:sz w:val="18"/>
                <w:szCs w:val="18"/>
              </w:rPr>
              <w:t xml:space="preserve">   - Major shareholder</w:t>
            </w:r>
          </w:p>
        </w:tc>
        <w:tc>
          <w:tcPr>
            <w:tcW w:w="1368" w:type="dxa"/>
            <w:shd w:val="clear" w:color="auto" w:fill="FAFAFA"/>
          </w:tcPr>
          <w:p w14:paraId="42E5F4C5" w14:textId="77777777" w:rsidR="004350B5" w:rsidRPr="00887285" w:rsidRDefault="004350B5" w:rsidP="004350B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lang w:val="en-GB"/>
              </w:rPr>
            </w:pPr>
            <w:r w:rsidRPr="00887285">
              <w:rPr>
                <w:rFonts w:cs="Arial"/>
                <w:sz w:val="18"/>
                <w:szCs w:val="18"/>
                <w:lang w:val="en-GB"/>
              </w:rPr>
              <w:t>5</w:t>
            </w:r>
          </w:p>
        </w:tc>
        <w:tc>
          <w:tcPr>
            <w:tcW w:w="1368" w:type="dxa"/>
          </w:tcPr>
          <w:p w14:paraId="0AEBF77F" w14:textId="77777777" w:rsidR="004350B5" w:rsidRPr="00887285" w:rsidRDefault="004350B5" w:rsidP="004350B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lang w:val="en-GB"/>
              </w:rPr>
            </w:pPr>
            <w:r w:rsidRPr="00887285">
              <w:rPr>
                <w:rFonts w:cs="Arial"/>
                <w:sz w:val="18"/>
                <w:szCs w:val="18"/>
                <w:lang w:val="en-GB"/>
              </w:rPr>
              <w:t>8</w:t>
            </w:r>
          </w:p>
        </w:tc>
        <w:tc>
          <w:tcPr>
            <w:tcW w:w="1368" w:type="dxa"/>
            <w:shd w:val="clear" w:color="auto" w:fill="FAFAFA"/>
          </w:tcPr>
          <w:p w14:paraId="19827305" w14:textId="77777777" w:rsidR="004350B5" w:rsidRPr="00887285" w:rsidRDefault="004350B5" w:rsidP="004350B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lang w:val="en-GB"/>
              </w:rPr>
            </w:pPr>
            <w:r w:rsidRPr="00887285">
              <w:rPr>
                <w:rFonts w:cs="Arial"/>
                <w:sz w:val="18"/>
                <w:szCs w:val="18"/>
                <w:lang w:val="en-GB"/>
              </w:rPr>
              <w:t>-</w:t>
            </w:r>
          </w:p>
        </w:tc>
        <w:tc>
          <w:tcPr>
            <w:tcW w:w="1368" w:type="dxa"/>
          </w:tcPr>
          <w:p w14:paraId="3C833CEA" w14:textId="77777777" w:rsidR="004350B5" w:rsidRPr="00887285" w:rsidRDefault="004350B5" w:rsidP="004350B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lang w:val="en-GB"/>
              </w:rPr>
            </w:pPr>
            <w:r w:rsidRPr="00887285">
              <w:rPr>
                <w:rFonts w:cs="Arial"/>
                <w:sz w:val="18"/>
                <w:szCs w:val="18"/>
                <w:lang w:val="en-GB"/>
              </w:rPr>
              <w:t>-</w:t>
            </w:r>
          </w:p>
        </w:tc>
      </w:tr>
      <w:tr w:rsidR="004350B5" w:rsidRPr="00887285" w14:paraId="3B55BEDE" w14:textId="77777777" w:rsidTr="00120634">
        <w:tc>
          <w:tcPr>
            <w:tcW w:w="3989" w:type="dxa"/>
          </w:tcPr>
          <w:p w14:paraId="437C2AEF" w14:textId="77777777" w:rsidR="004350B5" w:rsidRPr="00887285" w:rsidRDefault="004350B5" w:rsidP="004350B5">
            <w:pPr>
              <w:ind w:left="432"/>
              <w:jc w:val="both"/>
              <w:rPr>
                <w:rFonts w:ascii="Arial" w:hAnsi="Arial" w:cs="Arial"/>
                <w:sz w:val="18"/>
                <w:szCs w:val="18"/>
              </w:rPr>
            </w:pPr>
            <w:r w:rsidRPr="00887285">
              <w:rPr>
                <w:rFonts w:ascii="Arial" w:hAnsi="Arial" w:cs="Arial"/>
                <w:sz w:val="18"/>
                <w:szCs w:val="18"/>
              </w:rPr>
              <w:t xml:space="preserve">   - Other related party</w:t>
            </w:r>
          </w:p>
        </w:tc>
        <w:tc>
          <w:tcPr>
            <w:tcW w:w="1368" w:type="dxa"/>
            <w:tcBorders>
              <w:bottom w:val="single" w:sz="4" w:space="0" w:color="auto"/>
            </w:tcBorders>
            <w:shd w:val="clear" w:color="auto" w:fill="FAFAFA"/>
          </w:tcPr>
          <w:p w14:paraId="0D87EE2A" w14:textId="77777777" w:rsidR="004350B5" w:rsidRPr="00887285" w:rsidRDefault="004350B5" w:rsidP="004350B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lang w:val="en-GB"/>
              </w:rPr>
            </w:pPr>
            <w:r w:rsidRPr="00887285">
              <w:rPr>
                <w:rFonts w:cs="Arial"/>
                <w:sz w:val="18"/>
                <w:szCs w:val="18"/>
                <w:lang w:val="en-GB"/>
              </w:rPr>
              <w:t>106</w:t>
            </w:r>
          </w:p>
        </w:tc>
        <w:tc>
          <w:tcPr>
            <w:tcW w:w="1368" w:type="dxa"/>
            <w:tcBorders>
              <w:bottom w:val="single" w:sz="4" w:space="0" w:color="auto"/>
            </w:tcBorders>
          </w:tcPr>
          <w:p w14:paraId="32C884D8" w14:textId="77777777" w:rsidR="004350B5" w:rsidRPr="00887285" w:rsidRDefault="004350B5" w:rsidP="004350B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lang w:val="en-GB"/>
              </w:rPr>
            </w:pPr>
            <w:r w:rsidRPr="00887285">
              <w:rPr>
                <w:rFonts w:cs="Arial"/>
                <w:sz w:val="18"/>
                <w:szCs w:val="18"/>
                <w:lang w:val="en-GB"/>
              </w:rPr>
              <w:t>85</w:t>
            </w:r>
          </w:p>
        </w:tc>
        <w:tc>
          <w:tcPr>
            <w:tcW w:w="1368" w:type="dxa"/>
            <w:tcBorders>
              <w:bottom w:val="single" w:sz="4" w:space="0" w:color="auto"/>
            </w:tcBorders>
            <w:shd w:val="clear" w:color="auto" w:fill="FAFAFA"/>
          </w:tcPr>
          <w:p w14:paraId="519D262A" w14:textId="77777777" w:rsidR="004350B5" w:rsidRPr="00887285" w:rsidRDefault="004350B5" w:rsidP="004350B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lang w:val="en-GB"/>
              </w:rPr>
            </w:pPr>
            <w:r w:rsidRPr="00887285">
              <w:rPr>
                <w:rFonts w:cs="Arial"/>
                <w:sz w:val="18"/>
                <w:szCs w:val="18"/>
                <w:lang w:val="en-GB"/>
              </w:rPr>
              <w:t>-</w:t>
            </w:r>
          </w:p>
        </w:tc>
        <w:tc>
          <w:tcPr>
            <w:tcW w:w="1368" w:type="dxa"/>
            <w:tcBorders>
              <w:bottom w:val="single" w:sz="4" w:space="0" w:color="auto"/>
            </w:tcBorders>
          </w:tcPr>
          <w:p w14:paraId="14CDEEFB" w14:textId="77777777" w:rsidR="004350B5" w:rsidRPr="00887285" w:rsidRDefault="004350B5" w:rsidP="004350B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lang w:val="en-GB"/>
              </w:rPr>
            </w:pPr>
            <w:r w:rsidRPr="00887285">
              <w:rPr>
                <w:rFonts w:cs="Arial"/>
                <w:sz w:val="18"/>
                <w:szCs w:val="18"/>
                <w:lang w:val="en-GB"/>
              </w:rPr>
              <w:t>-</w:t>
            </w:r>
          </w:p>
        </w:tc>
      </w:tr>
      <w:tr w:rsidR="004350B5" w:rsidRPr="00887285" w14:paraId="09FBAEB1" w14:textId="77777777" w:rsidTr="00120634">
        <w:tc>
          <w:tcPr>
            <w:tcW w:w="3989" w:type="dxa"/>
          </w:tcPr>
          <w:p w14:paraId="63882084" w14:textId="77777777" w:rsidR="004350B5" w:rsidRPr="00887285" w:rsidRDefault="004350B5" w:rsidP="004350B5">
            <w:pPr>
              <w:ind w:left="540"/>
              <w:rPr>
                <w:rFonts w:ascii="Arial" w:hAnsi="Arial" w:cs="Arial"/>
                <w:sz w:val="18"/>
                <w:szCs w:val="18"/>
              </w:rPr>
            </w:pPr>
          </w:p>
        </w:tc>
        <w:tc>
          <w:tcPr>
            <w:tcW w:w="1368" w:type="dxa"/>
            <w:tcBorders>
              <w:top w:val="single" w:sz="4" w:space="0" w:color="auto"/>
            </w:tcBorders>
            <w:shd w:val="clear" w:color="auto" w:fill="FAFAFA"/>
          </w:tcPr>
          <w:p w14:paraId="785447EF" w14:textId="77777777" w:rsidR="004350B5" w:rsidRPr="00887285" w:rsidRDefault="004350B5" w:rsidP="004350B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68" w:type="dxa"/>
            <w:tcBorders>
              <w:top w:val="single" w:sz="4" w:space="0" w:color="auto"/>
            </w:tcBorders>
          </w:tcPr>
          <w:p w14:paraId="54588FD0" w14:textId="77777777" w:rsidR="004350B5" w:rsidRPr="00887285" w:rsidRDefault="004350B5" w:rsidP="004350B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68" w:type="dxa"/>
            <w:tcBorders>
              <w:top w:val="single" w:sz="4" w:space="0" w:color="auto"/>
            </w:tcBorders>
            <w:shd w:val="clear" w:color="auto" w:fill="FAFAFA"/>
          </w:tcPr>
          <w:p w14:paraId="6491FF4B" w14:textId="77777777" w:rsidR="004350B5" w:rsidRPr="00887285" w:rsidRDefault="004350B5" w:rsidP="004350B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68" w:type="dxa"/>
            <w:tcBorders>
              <w:top w:val="single" w:sz="4" w:space="0" w:color="auto"/>
            </w:tcBorders>
          </w:tcPr>
          <w:p w14:paraId="4FFBCD31" w14:textId="77777777" w:rsidR="004350B5" w:rsidRPr="00887285" w:rsidRDefault="004350B5" w:rsidP="004350B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4350B5" w:rsidRPr="00887285" w14:paraId="6DA07A99" w14:textId="77777777" w:rsidTr="00120634">
        <w:tc>
          <w:tcPr>
            <w:tcW w:w="3989" w:type="dxa"/>
          </w:tcPr>
          <w:p w14:paraId="17696045" w14:textId="77777777" w:rsidR="004350B5" w:rsidRPr="00887285" w:rsidRDefault="004350B5" w:rsidP="004350B5">
            <w:pPr>
              <w:ind w:left="432"/>
              <w:jc w:val="both"/>
              <w:rPr>
                <w:rFonts w:ascii="Arial" w:hAnsi="Arial" w:cs="Arial"/>
                <w:sz w:val="18"/>
                <w:szCs w:val="18"/>
              </w:rPr>
            </w:pPr>
          </w:p>
        </w:tc>
        <w:tc>
          <w:tcPr>
            <w:tcW w:w="1368" w:type="dxa"/>
            <w:tcBorders>
              <w:bottom w:val="single" w:sz="4" w:space="0" w:color="auto"/>
            </w:tcBorders>
            <w:shd w:val="clear" w:color="auto" w:fill="FAFAFA"/>
          </w:tcPr>
          <w:p w14:paraId="409EF1BC" w14:textId="77777777" w:rsidR="004350B5" w:rsidRPr="00887285" w:rsidRDefault="004350B5" w:rsidP="004350B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cs/>
                <w:lang w:val="en-GB"/>
              </w:rPr>
            </w:pPr>
            <w:r w:rsidRPr="00887285">
              <w:rPr>
                <w:rFonts w:cs="Arial"/>
                <w:sz w:val="18"/>
                <w:szCs w:val="18"/>
                <w:lang w:val="en-GB"/>
              </w:rPr>
              <w:t>111</w:t>
            </w:r>
          </w:p>
        </w:tc>
        <w:tc>
          <w:tcPr>
            <w:tcW w:w="1368" w:type="dxa"/>
            <w:tcBorders>
              <w:bottom w:val="single" w:sz="4" w:space="0" w:color="auto"/>
            </w:tcBorders>
          </w:tcPr>
          <w:p w14:paraId="2CAC9BC1" w14:textId="77777777" w:rsidR="004350B5" w:rsidRPr="00887285" w:rsidRDefault="004350B5" w:rsidP="004350B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cs/>
                <w:lang w:val="en-GB"/>
              </w:rPr>
            </w:pPr>
            <w:r w:rsidRPr="00887285">
              <w:rPr>
                <w:rFonts w:cs="Arial"/>
                <w:sz w:val="18"/>
                <w:szCs w:val="18"/>
                <w:lang w:val="en-GB"/>
              </w:rPr>
              <w:t>93</w:t>
            </w:r>
          </w:p>
        </w:tc>
        <w:tc>
          <w:tcPr>
            <w:tcW w:w="1368" w:type="dxa"/>
            <w:tcBorders>
              <w:bottom w:val="single" w:sz="4" w:space="0" w:color="auto"/>
            </w:tcBorders>
            <w:shd w:val="clear" w:color="auto" w:fill="FAFAFA"/>
          </w:tcPr>
          <w:p w14:paraId="74E00883" w14:textId="77777777" w:rsidR="004350B5" w:rsidRPr="00887285" w:rsidRDefault="004350B5" w:rsidP="004350B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lang w:val="en-GB"/>
              </w:rPr>
            </w:pPr>
            <w:r w:rsidRPr="00887285">
              <w:rPr>
                <w:rFonts w:cs="Arial"/>
                <w:sz w:val="18"/>
                <w:szCs w:val="18"/>
                <w:lang w:val="en-GB"/>
              </w:rPr>
              <w:t>-</w:t>
            </w:r>
          </w:p>
        </w:tc>
        <w:tc>
          <w:tcPr>
            <w:tcW w:w="1368" w:type="dxa"/>
            <w:tcBorders>
              <w:bottom w:val="single" w:sz="4" w:space="0" w:color="auto"/>
            </w:tcBorders>
          </w:tcPr>
          <w:p w14:paraId="51B37BC8" w14:textId="77777777" w:rsidR="004350B5" w:rsidRPr="00887285" w:rsidRDefault="004350B5" w:rsidP="004350B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lang w:val="en-GB"/>
              </w:rPr>
            </w:pPr>
            <w:r w:rsidRPr="00887285">
              <w:rPr>
                <w:rFonts w:cs="Arial"/>
                <w:sz w:val="18"/>
                <w:szCs w:val="18"/>
                <w:lang w:val="en-GB"/>
              </w:rPr>
              <w:t>-</w:t>
            </w:r>
          </w:p>
        </w:tc>
      </w:tr>
      <w:tr w:rsidR="004350B5" w:rsidRPr="00887285" w14:paraId="167E7E2E" w14:textId="77777777" w:rsidTr="00120634">
        <w:tc>
          <w:tcPr>
            <w:tcW w:w="3989" w:type="dxa"/>
          </w:tcPr>
          <w:p w14:paraId="408C42B5" w14:textId="77777777" w:rsidR="004350B5" w:rsidRPr="00887285" w:rsidRDefault="004350B5" w:rsidP="004350B5">
            <w:pPr>
              <w:ind w:left="540"/>
              <w:rPr>
                <w:rFonts w:ascii="Arial" w:hAnsi="Arial" w:cs="Arial"/>
                <w:sz w:val="18"/>
                <w:szCs w:val="18"/>
              </w:rPr>
            </w:pPr>
          </w:p>
        </w:tc>
        <w:tc>
          <w:tcPr>
            <w:tcW w:w="1368" w:type="dxa"/>
            <w:tcBorders>
              <w:top w:val="single" w:sz="4" w:space="0" w:color="auto"/>
            </w:tcBorders>
            <w:shd w:val="clear" w:color="auto" w:fill="FAFAFA"/>
          </w:tcPr>
          <w:p w14:paraId="5FE7EECC" w14:textId="77777777" w:rsidR="004350B5" w:rsidRPr="00887285" w:rsidRDefault="004350B5" w:rsidP="004350B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68" w:type="dxa"/>
            <w:tcBorders>
              <w:top w:val="single" w:sz="4" w:space="0" w:color="auto"/>
            </w:tcBorders>
          </w:tcPr>
          <w:p w14:paraId="5FC0E82A" w14:textId="77777777" w:rsidR="004350B5" w:rsidRPr="00887285" w:rsidRDefault="004350B5" w:rsidP="004350B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68" w:type="dxa"/>
            <w:tcBorders>
              <w:top w:val="single" w:sz="4" w:space="0" w:color="auto"/>
            </w:tcBorders>
            <w:shd w:val="clear" w:color="auto" w:fill="FAFAFA"/>
          </w:tcPr>
          <w:p w14:paraId="06978E38" w14:textId="77777777" w:rsidR="004350B5" w:rsidRPr="00887285" w:rsidRDefault="004350B5" w:rsidP="004350B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68" w:type="dxa"/>
            <w:tcBorders>
              <w:top w:val="single" w:sz="4" w:space="0" w:color="auto"/>
            </w:tcBorders>
          </w:tcPr>
          <w:p w14:paraId="7F37B097" w14:textId="77777777" w:rsidR="004350B5" w:rsidRPr="00887285" w:rsidRDefault="004350B5" w:rsidP="004350B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4350B5" w:rsidRPr="00887285" w14:paraId="24CF7EC5" w14:textId="77777777" w:rsidTr="00120634">
        <w:tc>
          <w:tcPr>
            <w:tcW w:w="3989" w:type="dxa"/>
          </w:tcPr>
          <w:p w14:paraId="0DBB5ECA" w14:textId="77777777" w:rsidR="004350B5" w:rsidRPr="00887285" w:rsidRDefault="004350B5" w:rsidP="004350B5">
            <w:pPr>
              <w:ind w:left="432" w:right="-119"/>
              <w:jc w:val="both"/>
              <w:rPr>
                <w:rFonts w:ascii="Arial" w:hAnsi="Arial" w:cs="Arial"/>
                <w:sz w:val="18"/>
                <w:szCs w:val="18"/>
              </w:rPr>
            </w:pPr>
            <w:r w:rsidRPr="00887285">
              <w:rPr>
                <w:rFonts w:ascii="Arial" w:hAnsi="Arial" w:cs="Arial"/>
                <w:sz w:val="18"/>
                <w:szCs w:val="18"/>
              </w:rPr>
              <w:t>Other payables</w:t>
            </w:r>
          </w:p>
        </w:tc>
        <w:tc>
          <w:tcPr>
            <w:tcW w:w="1368" w:type="dxa"/>
            <w:shd w:val="clear" w:color="auto" w:fill="FAFAFA"/>
          </w:tcPr>
          <w:p w14:paraId="68302813" w14:textId="77777777" w:rsidR="004350B5" w:rsidRPr="00887285" w:rsidRDefault="004350B5" w:rsidP="004350B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1368" w:type="dxa"/>
          </w:tcPr>
          <w:p w14:paraId="1A7E3FB0" w14:textId="77777777" w:rsidR="004350B5" w:rsidRPr="00887285" w:rsidRDefault="004350B5" w:rsidP="004350B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1368" w:type="dxa"/>
            <w:shd w:val="clear" w:color="auto" w:fill="FAFAFA"/>
          </w:tcPr>
          <w:p w14:paraId="785E1428" w14:textId="77777777" w:rsidR="004350B5" w:rsidRPr="00887285" w:rsidRDefault="004350B5" w:rsidP="004350B5">
            <w:pPr>
              <w:ind w:right="-72"/>
              <w:jc w:val="right"/>
              <w:rPr>
                <w:rFonts w:ascii="Arial" w:hAnsi="Arial" w:cs="Arial"/>
                <w:sz w:val="18"/>
                <w:szCs w:val="18"/>
              </w:rPr>
            </w:pPr>
          </w:p>
        </w:tc>
        <w:tc>
          <w:tcPr>
            <w:tcW w:w="1368" w:type="dxa"/>
          </w:tcPr>
          <w:p w14:paraId="4C383ED6" w14:textId="77777777" w:rsidR="004350B5" w:rsidRPr="00887285" w:rsidRDefault="004350B5" w:rsidP="004350B5">
            <w:pPr>
              <w:ind w:right="-72"/>
              <w:jc w:val="right"/>
              <w:rPr>
                <w:rFonts w:ascii="Arial" w:hAnsi="Arial" w:cs="Arial"/>
                <w:sz w:val="18"/>
                <w:szCs w:val="18"/>
              </w:rPr>
            </w:pPr>
          </w:p>
        </w:tc>
      </w:tr>
      <w:tr w:rsidR="004350B5" w:rsidRPr="00887285" w14:paraId="2D0E2ADA" w14:textId="77777777" w:rsidTr="00120634">
        <w:tc>
          <w:tcPr>
            <w:tcW w:w="3989" w:type="dxa"/>
          </w:tcPr>
          <w:p w14:paraId="473F1C0A" w14:textId="77777777" w:rsidR="004350B5" w:rsidRPr="00887285" w:rsidRDefault="004350B5" w:rsidP="004350B5">
            <w:pPr>
              <w:ind w:left="432"/>
              <w:jc w:val="both"/>
              <w:rPr>
                <w:rFonts w:ascii="Arial" w:hAnsi="Arial" w:cs="Arial"/>
                <w:sz w:val="18"/>
                <w:szCs w:val="18"/>
              </w:rPr>
            </w:pPr>
            <w:r w:rsidRPr="00887285">
              <w:rPr>
                <w:rFonts w:ascii="Arial" w:hAnsi="Arial" w:cs="Arial"/>
                <w:sz w:val="18"/>
                <w:szCs w:val="18"/>
              </w:rPr>
              <w:t xml:space="preserve">   - Subsidiaries</w:t>
            </w:r>
          </w:p>
        </w:tc>
        <w:tc>
          <w:tcPr>
            <w:tcW w:w="1368" w:type="dxa"/>
            <w:shd w:val="clear" w:color="auto" w:fill="FAFAFA"/>
          </w:tcPr>
          <w:p w14:paraId="5B23889E" w14:textId="77777777" w:rsidR="004350B5" w:rsidRPr="00887285" w:rsidRDefault="004350B5" w:rsidP="004350B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887285">
              <w:rPr>
                <w:rFonts w:cs="Arial"/>
                <w:sz w:val="18"/>
                <w:szCs w:val="18"/>
              </w:rPr>
              <w:t>-</w:t>
            </w:r>
          </w:p>
        </w:tc>
        <w:tc>
          <w:tcPr>
            <w:tcW w:w="1368" w:type="dxa"/>
          </w:tcPr>
          <w:p w14:paraId="7D3CFF32" w14:textId="77777777" w:rsidR="004350B5" w:rsidRPr="00887285" w:rsidRDefault="004350B5" w:rsidP="004350B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887285">
              <w:rPr>
                <w:rFonts w:cs="Arial"/>
                <w:sz w:val="18"/>
                <w:szCs w:val="18"/>
              </w:rPr>
              <w:t>-</w:t>
            </w:r>
          </w:p>
        </w:tc>
        <w:tc>
          <w:tcPr>
            <w:tcW w:w="1368" w:type="dxa"/>
            <w:shd w:val="clear" w:color="auto" w:fill="FAFAFA"/>
          </w:tcPr>
          <w:p w14:paraId="28170D4A" w14:textId="77777777" w:rsidR="004350B5" w:rsidRPr="00887285" w:rsidRDefault="004350B5" w:rsidP="004350B5">
            <w:pPr>
              <w:ind w:right="-72"/>
              <w:jc w:val="right"/>
              <w:rPr>
                <w:rFonts w:ascii="Arial" w:hAnsi="Arial" w:cs="Arial"/>
                <w:sz w:val="18"/>
                <w:szCs w:val="18"/>
              </w:rPr>
            </w:pPr>
            <w:r w:rsidRPr="00887285">
              <w:rPr>
                <w:rFonts w:ascii="Arial" w:hAnsi="Arial" w:cs="Arial"/>
                <w:sz w:val="18"/>
                <w:szCs w:val="18"/>
              </w:rPr>
              <w:t>44</w:t>
            </w:r>
          </w:p>
        </w:tc>
        <w:tc>
          <w:tcPr>
            <w:tcW w:w="1368" w:type="dxa"/>
          </w:tcPr>
          <w:p w14:paraId="1765878F" w14:textId="77777777" w:rsidR="004350B5" w:rsidRPr="00887285" w:rsidRDefault="004350B5" w:rsidP="004350B5">
            <w:pPr>
              <w:ind w:right="-72"/>
              <w:jc w:val="right"/>
              <w:rPr>
                <w:rFonts w:ascii="Arial" w:hAnsi="Arial" w:cs="Arial"/>
                <w:sz w:val="18"/>
                <w:szCs w:val="18"/>
              </w:rPr>
            </w:pPr>
            <w:r w:rsidRPr="00887285">
              <w:rPr>
                <w:rFonts w:ascii="Arial" w:hAnsi="Arial" w:cs="Arial"/>
                <w:sz w:val="18"/>
                <w:szCs w:val="18"/>
              </w:rPr>
              <w:t>4</w:t>
            </w:r>
          </w:p>
        </w:tc>
      </w:tr>
      <w:tr w:rsidR="004350B5" w:rsidRPr="00887285" w14:paraId="6E3B2BA5" w14:textId="77777777" w:rsidTr="00120634">
        <w:tc>
          <w:tcPr>
            <w:tcW w:w="3989" w:type="dxa"/>
          </w:tcPr>
          <w:p w14:paraId="138EC5FD" w14:textId="77777777" w:rsidR="004350B5" w:rsidRPr="00887285" w:rsidRDefault="004350B5" w:rsidP="004350B5">
            <w:pPr>
              <w:ind w:left="432"/>
              <w:jc w:val="both"/>
              <w:rPr>
                <w:rFonts w:ascii="Arial" w:hAnsi="Arial" w:cs="Arial"/>
                <w:sz w:val="18"/>
                <w:szCs w:val="18"/>
              </w:rPr>
            </w:pPr>
            <w:r w:rsidRPr="00887285">
              <w:rPr>
                <w:rFonts w:ascii="Arial" w:hAnsi="Arial" w:cs="Arial"/>
                <w:sz w:val="18"/>
                <w:szCs w:val="18"/>
              </w:rPr>
              <w:t xml:space="preserve">   - Joint ventures</w:t>
            </w:r>
          </w:p>
        </w:tc>
        <w:tc>
          <w:tcPr>
            <w:tcW w:w="1368" w:type="dxa"/>
            <w:shd w:val="clear" w:color="auto" w:fill="FAFAFA"/>
          </w:tcPr>
          <w:p w14:paraId="674E37C0" w14:textId="77777777" w:rsidR="004350B5" w:rsidRPr="00887285" w:rsidRDefault="00F361C9" w:rsidP="004350B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lang w:val="en-GB"/>
              </w:rPr>
            </w:pPr>
            <w:r w:rsidRPr="00887285">
              <w:rPr>
                <w:rFonts w:cs="Arial"/>
                <w:sz w:val="18"/>
                <w:szCs w:val="18"/>
                <w:lang w:val="en-GB"/>
              </w:rPr>
              <w:t>48</w:t>
            </w:r>
          </w:p>
        </w:tc>
        <w:tc>
          <w:tcPr>
            <w:tcW w:w="1368" w:type="dxa"/>
          </w:tcPr>
          <w:p w14:paraId="3EBDAD79" w14:textId="77777777" w:rsidR="004350B5" w:rsidRPr="00887285" w:rsidRDefault="004350B5" w:rsidP="004350B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lang w:val="en-GB"/>
              </w:rPr>
            </w:pPr>
            <w:r w:rsidRPr="00887285">
              <w:rPr>
                <w:rFonts w:cs="Arial"/>
                <w:sz w:val="18"/>
                <w:szCs w:val="18"/>
                <w:lang w:val="en-GB"/>
              </w:rPr>
              <w:t>46</w:t>
            </w:r>
          </w:p>
        </w:tc>
        <w:tc>
          <w:tcPr>
            <w:tcW w:w="1368" w:type="dxa"/>
            <w:shd w:val="clear" w:color="auto" w:fill="FAFAFA"/>
          </w:tcPr>
          <w:p w14:paraId="0DB4C3F1" w14:textId="77777777" w:rsidR="004350B5" w:rsidRPr="00887285" w:rsidRDefault="004350B5" w:rsidP="004350B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cs/>
                <w:lang w:val="en-GB"/>
              </w:rPr>
            </w:pPr>
            <w:r w:rsidRPr="00887285">
              <w:rPr>
                <w:rFonts w:cs="Arial"/>
                <w:sz w:val="18"/>
                <w:szCs w:val="18"/>
                <w:lang w:val="en-GB"/>
              </w:rPr>
              <w:t>-</w:t>
            </w:r>
          </w:p>
        </w:tc>
        <w:tc>
          <w:tcPr>
            <w:tcW w:w="1368" w:type="dxa"/>
          </w:tcPr>
          <w:p w14:paraId="6ACDA4E1" w14:textId="77777777" w:rsidR="004350B5" w:rsidRPr="00887285" w:rsidRDefault="004350B5" w:rsidP="004350B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cs/>
                <w:lang w:val="en-GB"/>
              </w:rPr>
            </w:pPr>
            <w:r w:rsidRPr="00887285">
              <w:rPr>
                <w:rFonts w:cs="Arial"/>
                <w:sz w:val="18"/>
                <w:szCs w:val="18"/>
                <w:lang w:val="en-GB"/>
              </w:rPr>
              <w:t>-</w:t>
            </w:r>
          </w:p>
        </w:tc>
      </w:tr>
      <w:tr w:rsidR="004350B5" w:rsidRPr="00887285" w14:paraId="6F83E7C7" w14:textId="77777777" w:rsidTr="00120634">
        <w:tc>
          <w:tcPr>
            <w:tcW w:w="3989" w:type="dxa"/>
          </w:tcPr>
          <w:p w14:paraId="6F0645F6" w14:textId="77777777" w:rsidR="004350B5" w:rsidRPr="00887285" w:rsidRDefault="004350B5" w:rsidP="004350B5">
            <w:pPr>
              <w:ind w:left="540"/>
              <w:rPr>
                <w:rFonts w:ascii="Arial" w:hAnsi="Arial" w:cs="Arial"/>
                <w:sz w:val="18"/>
                <w:szCs w:val="18"/>
              </w:rPr>
            </w:pPr>
          </w:p>
        </w:tc>
        <w:tc>
          <w:tcPr>
            <w:tcW w:w="1368" w:type="dxa"/>
            <w:tcBorders>
              <w:top w:val="single" w:sz="4" w:space="0" w:color="auto"/>
            </w:tcBorders>
            <w:shd w:val="clear" w:color="auto" w:fill="FAFAFA"/>
          </w:tcPr>
          <w:p w14:paraId="5EB6D34B" w14:textId="77777777" w:rsidR="004350B5" w:rsidRPr="00887285" w:rsidRDefault="004350B5" w:rsidP="00F361C9">
            <w:pPr>
              <w:tabs>
                <w:tab w:val="left" w:pos="1134"/>
                <w:tab w:val="left" w:pos="1276"/>
                <w:tab w:val="center" w:pos="3402"/>
                <w:tab w:val="center" w:pos="4536"/>
                <w:tab w:val="center" w:pos="5670"/>
                <w:tab w:val="center" w:pos="6804"/>
                <w:tab w:val="right" w:pos="7655"/>
              </w:tabs>
              <w:ind w:right="-72"/>
              <w:rPr>
                <w:rFonts w:ascii="Arial" w:hAnsi="Arial" w:cs="Arial"/>
                <w:sz w:val="18"/>
                <w:szCs w:val="18"/>
              </w:rPr>
            </w:pPr>
          </w:p>
        </w:tc>
        <w:tc>
          <w:tcPr>
            <w:tcW w:w="1368" w:type="dxa"/>
            <w:tcBorders>
              <w:top w:val="single" w:sz="4" w:space="0" w:color="auto"/>
            </w:tcBorders>
          </w:tcPr>
          <w:p w14:paraId="26D4D7DD" w14:textId="77777777" w:rsidR="004350B5" w:rsidRPr="00887285" w:rsidRDefault="004350B5" w:rsidP="004350B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68" w:type="dxa"/>
            <w:tcBorders>
              <w:top w:val="single" w:sz="4" w:space="0" w:color="auto"/>
            </w:tcBorders>
            <w:shd w:val="clear" w:color="auto" w:fill="FAFAFA"/>
          </w:tcPr>
          <w:p w14:paraId="4E69F72D" w14:textId="77777777" w:rsidR="004350B5" w:rsidRPr="00887285" w:rsidRDefault="004350B5" w:rsidP="004350B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68" w:type="dxa"/>
            <w:tcBorders>
              <w:top w:val="single" w:sz="4" w:space="0" w:color="auto"/>
            </w:tcBorders>
          </w:tcPr>
          <w:p w14:paraId="523C5489" w14:textId="77777777" w:rsidR="004350B5" w:rsidRPr="00887285" w:rsidRDefault="004350B5" w:rsidP="004350B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4350B5" w:rsidRPr="00887285" w14:paraId="4C4CB033" w14:textId="77777777" w:rsidTr="00120634">
        <w:tc>
          <w:tcPr>
            <w:tcW w:w="3989" w:type="dxa"/>
          </w:tcPr>
          <w:p w14:paraId="325FBF98" w14:textId="77777777" w:rsidR="004350B5" w:rsidRPr="00887285" w:rsidRDefault="004350B5" w:rsidP="004350B5">
            <w:pPr>
              <w:ind w:left="432"/>
              <w:jc w:val="both"/>
              <w:rPr>
                <w:rFonts w:ascii="Arial" w:hAnsi="Arial" w:cs="Arial"/>
                <w:sz w:val="18"/>
                <w:szCs w:val="18"/>
              </w:rPr>
            </w:pPr>
          </w:p>
        </w:tc>
        <w:tc>
          <w:tcPr>
            <w:tcW w:w="1368" w:type="dxa"/>
            <w:tcBorders>
              <w:bottom w:val="single" w:sz="4" w:space="0" w:color="auto"/>
            </w:tcBorders>
            <w:shd w:val="clear" w:color="auto" w:fill="FAFAFA"/>
          </w:tcPr>
          <w:p w14:paraId="1E45FF44" w14:textId="77777777" w:rsidR="004350B5" w:rsidRPr="00887285" w:rsidRDefault="00F361C9" w:rsidP="004350B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lang w:val="en-GB"/>
              </w:rPr>
            </w:pPr>
            <w:r w:rsidRPr="00887285">
              <w:rPr>
                <w:rFonts w:cs="Arial"/>
                <w:sz w:val="18"/>
                <w:szCs w:val="18"/>
                <w:lang w:val="en-GB"/>
              </w:rPr>
              <w:t>48</w:t>
            </w:r>
          </w:p>
        </w:tc>
        <w:tc>
          <w:tcPr>
            <w:tcW w:w="1368" w:type="dxa"/>
            <w:tcBorders>
              <w:bottom w:val="single" w:sz="4" w:space="0" w:color="auto"/>
            </w:tcBorders>
          </w:tcPr>
          <w:p w14:paraId="7E5E8D65" w14:textId="77777777" w:rsidR="004350B5" w:rsidRPr="00887285" w:rsidRDefault="004350B5" w:rsidP="004350B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lang w:val="en-GB"/>
              </w:rPr>
            </w:pPr>
            <w:r w:rsidRPr="00887285">
              <w:rPr>
                <w:rFonts w:cs="Arial"/>
                <w:sz w:val="18"/>
                <w:szCs w:val="18"/>
                <w:lang w:val="en-GB"/>
              </w:rPr>
              <w:t>46</w:t>
            </w:r>
          </w:p>
        </w:tc>
        <w:tc>
          <w:tcPr>
            <w:tcW w:w="1368" w:type="dxa"/>
            <w:tcBorders>
              <w:bottom w:val="single" w:sz="4" w:space="0" w:color="auto"/>
            </w:tcBorders>
            <w:shd w:val="clear" w:color="auto" w:fill="FAFAFA"/>
          </w:tcPr>
          <w:p w14:paraId="0C6356A7" w14:textId="77777777" w:rsidR="004350B5" w:rsidRPr="00887285" w:rsidRDefault="004350B5" w:rsidP="004350B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cs/>
                <w:lang w:val="en-GB"/>
              </w:rPr>
            </w:pPr>
            <w:r w:rsidRPr="00887285">
              <w:rPr>
                <w:rFonts w:cs="Arial"/>
                <w:sz w:val="18"/>
                <w:szCs w:val="18"/>
                <w:lang w:val="en-GB"/>
              </w:rPr>
              <w:t>44</w:t>
            </w:r>
          </w:p>
        </w:tc>
        <w:tc>
          <w:tcPr>
            <w:tcW w:w="1368" w:type="dxa"/>
            <w:tcBorders>
              <w:bottom w:val="single" w:sz="4" w:space="0" w:color="auto"/>
            </w:tcBorders>
          </w:tcPr>
          <w:p w14:paraId="59FFFAFD" w14:textId="77777777" w:rsidR="004350B5" w:rsidRPr="00887285" w:rsidRDefault="004350B5" w:rsidP="004350B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cs/>
                <w:lang w:val="en-GB"/>
              </w:rPr>
            </w:pPr>
            <w:r w:rsidRPr="00887285">
              <w:rPr>
                <w:rFonts w:cs="Arial"/>
                <w:sz w:val="18"/>
                <w:szCs w:val="18"/>
                <w:lang w:val="en-GB"/>
              </w:rPr>
              <w:t>4</w:t>
            </w:r>
          </w:p>
        </w:tc>
      </w:tr>
      <w:tr w:rsidR="00F361C9" w:rsidRPr="00887285" w14:paraId="5D569E98" w14:textId="77777777" w:rsidTr="00120634">
        <w:tc>
          <w:tcPr>
            <w:tcW w:w="3989" w:type="dxa"/>
          </w:tcPr>
          <w:p w14:paraId="35106AC5" w14:textId="77777777" w:rsidR="00F361C9" w:rsidRPr="00887285" w:rsidRDefault="00F361C9" w:rsidP="004350B5">
            <w:pPr>
              <w:ind w:left="432"/>
              <w:jc w:val="both"/>
              <w:rPr>
                <w:rFonts w:ascii="Arial" w:hAnsi="Arial" w:cs="Arial"/>
                <w:sz w:val="18"/>
                <w:szCs w:val="18"/>
              </w:rPr>
            </w:pPr>
          </w:p>
        </w:tc>
        <w:tc>
          <w:tcPr>
            <w:tcW w:w="1368" w:type="dxa"/>
            <w:tcBorders>
              <w:top w:val="single" w:sz="4" w:space="0" w:color="auto"/>
            </w:tcBorders>
            <w:shd w:val="clear" w:color="auto" w:fill="FAFAFA"/>
          </w:tcPr>
          <w:p w14:paraId="51DCE407" w14:textId="77777777" w:rsidR="00F361C9" w:rsidRPr="00887285" w:rsidRDefault="00F361C9" w:rsidP="004350B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lang w:val="en-GB"/>
              </w:rPr>
            </w:pPr>
          </w:p>
        </w:tc>
        <w:tc>
          <w:tcPr>
            <w:tcW w:w="1368" w:type="dxa"/>
            <w:tcBorders>
              <w:top w:val="single" w:sz="4" w:space="0" w:color="auto"/>
            </w:tcBorders>
          </w:tcPr>
          <w:p w14:paraId="2224BFEE" w14:textId="77777777" w:rsidR="00F361C9" w:rsidRPr="00887285" w:rsidRDefault="00F361C9" w:rsidP="004350B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lang w:val="en-GB"/>
              </w:rPr>
            </w:pPr>
          </w:p>
        </w:tc>
        <w:tc>
          <w:tcPr>
            <w:tcW w:w="1368" w:type="dxa"/>
            <w:tcBorders>
              <w:top w:val="single" w:sz="4" w:space="0" w:color="auto"/>
            </w:tcBorders>
            <w:shd w:val="clear" w:color="auto" w:fill="FAFAFA"/>
          </w:tcPr>
          <w:p w14:paraId="76E3C9B3" w14:textId="77777777" w:rsidR="00F361C9" w:rsidRPr="00887285" w:rsidRDefault="00F361C9" w:rsidP="004350B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lang w:val="en-GB"/>
              </w:rPr>
            </w:pPr>
          </w:p>
        </w:tc>
        <w:tc>
          <w:tcPr>
            <w:tcW w:w="1368" w:type="dxa"/>
            <w:tcBorders>
              <w:top w:val="single" w:sz="4" w:space="0" w:color="auto"/>
            </w:tcBorders>
          </w:tcPr>
          <w:p w14:paraId="1BBDD9BB" w14:textId="77777777" w:rsidR="00F361C9" w:rsidRPr="00887285" w:rsidRDefault="00F361C9" w:rsidP="004350B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lang w:val="en-GB"/>
              </w:rPr>
            </w:pPr>
          </w:p>
        </w:tc>
      </w:tr>
      <w:tr w:rsidR="00F361C9" w:rsidRPr="00887285" w14:paraId="1F0B61DD" w14:textId="77777777" w:rsidTr="00120634">
        <w:tc>
          <w:tcPr>
            <w:tcW w:w="3989" w:type="dxa"/>
          </w:tcPr>
          <w:p w14:paraId="5F0F07E1" w14:textId="77777777" w:rsidR="00F361C9" w:rsidRPr="00887285" w:rsidRDefault="00F361C9" w:rsidP="004350B5">
            <w:pPr>
              <w:ind w:left="432"/>
              <w:jc w:val="both"/>
              <w:rPr>
                <w:rFonts w:ascii="Arial" w:hAnsi="Arial" w:cs="Arial"/>
                <w:sz w:val="18"/>
                <w:szCs w:val="18"/>
              </w:rPr>
            </w:pPr>
            <w:r w:rsidRPr="00887285">
              <w:rPr>
                <w:rFonts w:ascii="Arial" w:hAnsi="Arial" w:cs="Arial"/>
                <w:sz w:val="18"/>
                <w:szCs w:val="18"/>
              </w:rPr>
              <w:t>Advance received</w:t>
            </w:r>
          </w:p>
        </w:tc>
        <w:tc>
          <w:tcPr>
            <w:tcW w:w="1368" w:type="dxa"/>
            <w:shd w:val="clear" w:color="auto" w:fill="FAFAFA"/>
          </w:tcPr>
          <w:p w14:paraId="5EAE3AB2" w14:textId="77777777" w:rsidR="00F361C9" w:rsidRPr="00887285" w:rsidRDefault="00F361C9" w:rsidP="004350B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lang w:val="en-GB"/>
              </w:rPr>
            </w:pPr>
          </w:p>
        </w:tc>
        <w:tc>
          <w:tcPr>
            <w:tcW w:w="1368" w:type="dxa"/>
          </w:tcPr>
          <w:p w14:paraId="5D0EB772" w14:textId="77777777" w:rsidR="00F361C9" w:rsidRPr="00887285" w:rsidRDefault="00F361C9" w:rsidP="004350B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lang w:val="en-GB"/>
              </w:rPr>
            </w:pPr>
          </w:p>
        </w:tc>
        <w:tc>
          <w:tcPr>
            <w:tcW w:w="1368" w:type="dxa"/>
            <w:shd w:val="clear" w:color="auto" w:fill="FAFAFA"/>
          </w:tcPr>
          <w:p w14:paraId="18A08920" w14:textId="77777777" w:rsidR="00F361C9" w:rsidRPr="00887285" w:rsidRDefault="00F361C9" w:rsidP="004350B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lang w:val="en-GB"/>
              </w:rPr>
            </w:pPr>
          </w:p>
        </w:tc>
        <w:tc>
          <w:tcPr>
            <w:tcW w:w="1368" w:type="dxa"/>
          </w:tcPr>
          <w:p w14:paraId="61B95C00" w14:textId="77777777" w:rsidR="00F361C9" w:rsidRPr="00887285" w:rsidRDefault="00F361C9" w:rsidP="004350B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lang w:val="en-GB"/>
              </w:rPr>
            </w:pPr>
          </w:p>
        </w:tc>
      </w:tr>
      <w:tr w:rsidR="00F361C9" w:rsidRPr="00887285" w14:paraId="263C17F1" w14:textId="77777777" w:rsidTr="00120634">
        <w:tc>
          <w:tcPr>
            <w:tcW w:w="3989" w:type="dxa"/>
          </w:tcPr>
          <w:p w14:paraId="12B62A6A" w14:textId="77777777" w:rsidR="00F361C9" w:rsidRPr="00887285" w:rsidRDefault="00F361C9" w:rsidP="00F361C9">
            <w:pPr>
              <w:ind w:left="432"/>
              <w:jc w:val="both"/>
              <w:rPr>
                <w:rFonts w:ascii="Arial" w:hAnsi="Arial" w:cs="Arial"/>
                <w:sz w:val="18"/>
                <w:szCs w:val="18"/>
              </w:rPr>
            </w:pPr>
            <w:r w:rsidRPr="00887285">
              <w:rPr>
                <w:rFonts w:ascii="Arial" w:hAnsi="Arial" w:cs="Arial"/>
                <w:sz w:val="18"/>
                <w:szCs w:val="18"/>
              </w:rPr>
              <w:t xml:space="preserve">   - Joint ventures</w:t>
            </w:r>
          </w:p>
        </w:tc>
        <w:tc>
          <w:tcPr>
            <w:tcW w:w="1368" w:type="dxa"/>
            <w:shd w:val="clear" w:color="auto" w:fill="FAFAFA"/>
          </w:tcPr>
          <w:p w14:paraId="7185D0CA" w14:textId="77777777" w:rsidR="00F361C9" w:rsidRPr="00887285" w:rsidRDefault="00F361C9" w:rsidP="00F361C9">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lang w:val="en-GB"/>
              </w:rPr>
            </w:pPr>
          </w:p>
        </w:tc>
        <w:tc>
          <w:tcPr>
            <w:tcW w:w="1368" w:type="dxa"/>
          </w:tcPr>
          <w:p w14:paraId="35A7BCA3" w14:textId="77777777" w:rsidR="00F361C9" w:rsidRPr="00887285" w:rsidRDefault="00F361C9" w:rsidP="00F361C9">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lang w:val="en-GB"/>
              </w:rPr>
            </w:pPr>
          </w:p>
        </w:tc>
        <w:tc>
          <w:tcPr>
            <w:tcW w:w="1368" w:type="dxa"/>
            <w:shd w:val="clear" w:color="auto" w:fill="FAFAFA"/>
          </w:tcPr>
          <w:p w14:paraId="7EFC7860" w14:textId="77777777" w:rsidR="00F361C9" w:rsidRPr="00887285" w:rsidRDefault="00F361C9" w:rsidP="00F361C9">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lang w:val="en-GB"/>
              </w:rPr>
            </w:pPr>
          </w:p>
        </w:tc>
        <w:tc>
          <w:tcPr>
            <w:tcW w:w="1368" w:type="dxa"/>
          </w:tcPr>
          <w:p w14:paraId="36A2FFCC" w14:textId="77777777" w:rsidR="00F361C9" w:rsidRPr="00887285" w:rsidRDefault="00F361C9" w:rsidP="00F361C9">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lang w:val="en-GB"/>
              </w:rPr>
            </w:pPr>
          </w:p>
        </w:tc>
      </w:tr>
      <w:tr w:rsidR="00F361C9" w:rsidRPr="00887285" w14:paraId="4DCF0083" w14:textId="77777777" w:rsidTr="00120634">
        <w:tc>
          <w:tcPr>
            <w:tcW w:w="3989" w:type="dxa"/>
          </w:tcPr>
          <w:p w14:paraId="6A6F426E" w14:textId="733F4AC8" w:rsidR="00F361C9" w:rsidRPr="00887285" w:rsidRDefault="00293AC6" w:rsidP="00120634">
            <w:pPr>
              <w:ind w:left="431" w:right="-191"/>
              <w:rPr>
                <w:rFonts w:ascii="Arial" w:hAnsi="Arial" w:cs="Arial"/>
                <w:sz w:val="18"/>
                <w:szCs w:val="18"/>
              </w:rPr>
            </w:pPr>
            <w:r>
              <w:rPr>
                <w:rFonts w:ascii="Arial" w:hAnsi="Arial" w:cs="Arial"/>
                <w:sz w:val="18"/>
                <w:szCs w:val="18"/>
              </w:rPr>
              <w:t xml:space="preserve">   </w:t>
            </w:r>
            <w:r w:rsidR="00120634">
              <w:rPr>
                <w:rFonts w:ascii="Arial" w:hAnsi="Arial" w:cs="Arial"/>
                <w:sz w:val="18"/>
                <w:szCs w:val="18"/>
              </w:rPr>
              <w:t xml:space="preserve">   </w:t>
            </w:r>
            <w:r w:rsidR="00F361C9" w:rsidRPr="00887285">
              <w:rPr>
                <w:rFonts w:ascii="Arial" w:hAnsi="Arial" w:cs="Arial"/>
                <w:sz w:val="18"/>
                <w:szCs w:val="18"/>
                <w:cs/>
              </w:rPr>
              <w:t xml:space="preserve">- </w:t>
            </w:r>
            <w:r w:rsidR="00F361C9" w:rsidRPr="00887285">
              <w:rPr>
                <w:rFonts w:ascii="Arial" w:hAnsi="Arial" w:cs="Arial"/>
                <w:spacing w:val="-6"/>
                <w:sz w:val="18"/>
                <w:szCs w:val="18"/>
              </w:rPr>
              <w:t>Current portion</w:t>
            </w:r>
          </w:p>
        </w:tc>
        <w:tc>
          <w:tcPr>
            <w:tcW w:w="1368" w:type="dxa"/>
            <w:shd w:val="clear" w:color="auto" w:fill="FAFAFA"/>
          </w:tcPr>
          <w:p w14:paraId="4954538C" w14:textId="77777777" w:rsidR="00F361C9" w:rsidRPr="00887285" w:rsidRDefault="00F361C9" w:rsidP="00F361C9">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lang w:val="en-GB"/>
              </w:rPr>
            </w:pPr>
            <w:r w:rsidRPr="00887285">
              <w:rPr>
                <w:rFonts w:cs="Arial"/>
                <w:sz w:val="18"/>
                <w:szCs w:val="18"/>
                <w:lang w:val="en-GB"/>
              </w:rPr>
              <w:t>261</w:t>
            </w:r>
          </w:p>
        </w:tc>
        <w:tc>
          <w:tcPr>
            <w:tcW w:w="1368" w:type="dxa"/>
          </w:tcPr>
          <w:p w14:paraId="4315F6AE" w14:textId="77777777" w:rsidR="00F361C9" w:rsidRPr="00887285" w:rsidRDefault="00F361C9" w:rsidP="00F361C9">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lang w:val="en-GB"/>
              </w:rPr>
            </w:pPr>
            <w:r w:rsidRPr="00887285">
              <w:rPr>
                <w:rFonts w:cs="Arial"/>
                <w:sz w:val="18"/>
                <w:szCs w:val="18"/>
                <w:lang w:val="en-GB"/>
              </w:rPr>
              <w:t>171</w:t>
            </w:r>
          </w:p>
        </w:tc>
        <w:tc>
          <w:tcPr>
            <w:tcW w:w="1368" w:type="dxa"/>
            <w:shd w:val="clear" w:color="auto" w:fill="FAFAFA"/>
          </w:tcPr>
          <w:p w14:paraId="3CA53C5D" w14:textId="77777777" w:rsidR="00F361C9" w:rsidRPr="00887285" w:rsidRDefault="00F361C9" w:rsidP="00F361C9">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lang w:val="en-GB"/>
              </w:rPr>
            </w:pPr>
            <w:r w:rsidRPr="00887285">
              <w:rPr>
                <w:rFonts w:cs="Arial"/>
                <w:sz w:val="18"/>
                <w:szCs w:val="18"/>
                <w:lang w:val="en-GB"/>
              </w:rPr>
              <w:t>-</w:t>
            </w:r>
          </w:p>
        </w:tc>
        <w:tc>
          <w:tcPr>
            <w:tcW w:w="1368" w:type="dxa"/>
          </w:tcPr>
          <w:p w14:paraId="2A099CBE" w14:textId="77777777" w:rsidR="00F361C9" w:rsidRPr="00887285" w:rsidRDefault="00F361C9" w:rsidP="00F361C9">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lang w:val="en-GB"/>
              </w:rPr>
            </w:pPr>
            <w:r w:rsidRPr="00887285">
              <w:rPr>
                <w:rFonts w:cs="Arial"/>
                <w:sz w:val="18"/>
                <w:szCs w:val="18"/>
                <w:lang w:val="en-GB"/>
              </w:rPr>
              <w:t>-</w:t>
            </w:r>
          </w:p>
        </w:tc>
      </w:tr>
      <w:tr w:rsidR="00F361C9" w:rsidRPr="00887285" w14:paraId="0CB6FF3B" w14:textId="77777777" w:rsidTr="00120634">
        <w:tc>
          <w:tcPr>
            <w:tcW w:w="3989" w:type="dxa"/>
          </w:tcPr>
          <w:p w14:paraId="1953731D" w14:textId="76F5715E" w:rsidR="00F361C9" w:rsidRPr="00887285" w:rsidRDefault="00293AC6" w:rsidP="00120634">
            <w:pPr>
              <w:ind w:left="431" w:right="-191"/>
              <w:rPr>
                <w:rFonts w:ascii="Arial" w:hAnsi="Arial" w:cs="Arial"/>
                <w:sz w:val="18"/>
                <w:szCs w:val="18"/>
                <w:cs/>
              </w:rPr>
            </w:pPr>
            <w:r>
              <w:rPr>
                <w:rFonts w:ascii="Arial" w:hAnsi="Arial" w:cs="Arial"/>
                <w:sz w:val="18"/>
                <w:szCs w:val="18"/>
              </w:rPr>
              <w:t xml:space="preserve">   </w:t>
            </w:r>
            <w:r w:rsidR="00120634">
              <w:rPr>
                <w:rFonts w:ascii="Arial" w:hAnsi="Arial" w:cs="Arial"/>
                <w:sz w:val="18"/>
                <w:szCs w:val="18"/>
              </w:rPr>
              <w:t xml:space="preserve">   </w:t>
            </w:r>
            <w:r w:rsidR="00F361C9" w:rsidRPr="00887285">
              <w:rPr>
                <w:rFonts w:ascii="Arial" w:hAnsi="Arial" w:cs="Arial"/>
                <w:sz w:val="18"/>
                <w:szCs w:val="18"/>
                <w:cs/>
              </w:rPr>
              <w:t xml:space="preserve">- </w:t>
            </w:r>
            <w:r w:rsidR="00F361C9" w:rsidRPr="00887285">
              <w:rPr>
                <w:rFonts w:ascii="Arial" w:hAnsi="Arial" w:cs="Arial"/>
                <w:sz w:val="18"/>
                <w:szCs w:val="18"/>
              </w:rPr>
              <w:t>Non-current portion</w:t>
            </w:r>
          </w:p>
        </w:tc>
        <w:tc>
          <w:tcPr>
            <w:tcW w:w="1368" w:type="dxa"/>
            <w:shd w:val="clear" w:color="auto" w:fill="FAFAFA"/>
          </w:tcPr>
          <w:p w14:paraId="3173EAFD" w14:textId="77777777" w:rsidR="00F361C9" w:rsidRPr="00887285" w:rsidRDefault="00F361C9" w:rsidP="00F361C9">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lang w:val="en-GB"/>
              </w:rPr>
            </w:pPr>
            <w:r w:rsidRPr="00887285">
              <w:rPr>
                <w:rFonts w:cs="Arial"/>
                <w:sz w:val="18"/>
                <w:szCs w:val="18"/>
                <w:lang w:val="en-GB"/>
              </w:rPr>
              <w:t>747</w:t>
            </w:r>
          </w:p>
        </w:tc>
        <w:tc>
          <w:tcPr>
            <w:tcW w:w="1368" w:type="dxa"/>
          </w:tcPr>
          <w:p w14:paraId="470AC261" w14:textId="77777777" w:rsidR="00F361C9" w:rsidRPr="00887285" w:rsidRDefault="00F361C9" w:rsidP="00F361C9">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lang w:val="en-GB"/>
              </w:rPr>
            </w:pPr>
            <w:r w:rsidRPr="00887285">
              <w:rPr>
                <w:rFonts w:cs="Arial"/>
                <w:sz w:val="18"/>
                <w:szCs w:val="18"/>
                <w:lang w:val="en-GB"/>
              </w:rPr>
              <w:t>792</w:t>
            </w:r>
          </w:p>
        </w:tc>
        <w:tc>
          <w:tcPr>
            <w:tcW w:w="1368" w:type="dxa"/>
            <w:shd w:val="clear" w:color="auto" w:fill="FAFAFA"/>
          </w:tcPr>
          <w:p w14:paraId="02CFCE3F" w14:textId="77777777" w:rsidR="00F361C9" w:rsidRPr="00887285" w:rsidRDefault="00F361C9" w:rsidP="00F361C9">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lang w:val="en-GB"/>
              </w:rPr>
            </w:pPr>
            <w:r w:rsidRPr="00887285">
              <w:rPr>
                <w:rFonts w:cs="Arial"/>
                <w:sz w:val="18"/>
                <w:szCs w:val="18"/>
                <w:lang w:val="en-GB"/>
              </w:rPr>
              <w:t>-</w:t>
            </w:r>
          </w:p>
        </w:tc>
        <w:tc>
          <w:tcPr>
            <w:tcW w:w="1368" w:type="dxa"/>
          </w:tcPr>
          <w:p w14:paraId="7927F38A" w14:textId="77777777" w:rsidR="00F361C9" w:rsidRPr="00887285" w:rsidRDefault="00F361C9" w:rsidP="00F361C9">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lang w:val="en-GB"/>
              </w:rPr>
            </w:pPr>
            <w:r w:rsidRPr="00887285">
              <w:rPr>
                <w:rFonts w:cs="Arial"/>
                <w:sz w:val="18"/>
                <w:szCs w:val="18"/>
                <w:lang w:val="en-GB"/>
              </w:rPr>
              <w:t>-</w:t>
            </w:r>
          </w:p>
        </w:tc>
      </w:tr>
    </w:tbl>
    <w:p w14:paraId="636A3BD8" w14:textId="77777777" w:rsidR="004350B5" w:rsidRPr="00887285" w:rsidRDefault="004350B5" w:rsidP="0031653F">
      <w:pPr>
        <w:ind w:left="540" w:hanging="540"/>
        <w:jc w:val="thaiDistribute"/>
        <w:outlineLvl w:val="0"/>
        <w:rPr>
          <w:rFonts w:ascii="Arial" w:hAnsi="Arial" w:cs="Arial"/>
          <w:b/>
          <w:bCs/>
          <w:color w:val="CF4A02"/>
          <w:sz w:val="18"/>
          <w:szCs w:val="18"/>
        </w:rPr>
      </w:pPr>
    </w:p>
    <w:p w14:paraId="7D86BD42" w14:textId="77777777" w:rsidR="0031653F" w:rsidRPr="00887285" w:rsidRDefault="004350B5" w:rsidP="0031653F">
      <w:pPr>
        <w:ind w:left="540" w:hanging="540"/>
        <w:jc w:val="thaiDistribute"/>
        <w:outlineLvl w:val="0"/>
        <w:rPr>
          <w:rFonts w:ascii="Arial" w:hAnsi="Arial" w:cs="Arial"/>
          <w:b/>
          <w:bCs/>
          <w:color w:val="CF4A02"/>
          <w:sz w:val="18"/>
          <w:szCs w:val="18"/>
        </w:rPr>
      </w:pPr>
      <w:r w:rsidRPr="00887285">
        <w:rPr>
          <w:rFonts w:ascii="Arial" w:hAnsi="Arial" w:cs="Arial"/>
          <w:b/>
          <w:bCs/>
          <w:color w:val="CF4A02"/>
          <w:sz w:val="18"/>
          <w:szCs w:val="18"/>
        </w:rPr>
        <w:br w:type="page"/>
      </w:r>
    </w:p>
    <w:p w14:paraId="35178D7B" w14:textId="77777777" w:rsidR="0031653F" w:rsidRPr="00887285" w:rsidRDefault="0031653F" w:rsidP="0031653F">
      <w:pPr>
        <w:ind w:left="540" w:hanging="540"/>
        <w:jc w:val="thaiDistribute"/>
        <w:outlineLvl w:val="0"/>
        <w:rPr>
          <w:rFonts w:ascii="Arial" w:hAnsi="Arial" w:cs="Arial"/>
          <w:b/>
          <w:bCs/>
          <w:color w:val="CF4A02"/>
          <w:sz w:val="18"/>
          <w:szCs w:val="18"/>
        </w:rPr>
      </w:pPr>
      <w:r w:rsidRPr="00887285">
        <w:rPr>
          <w:rFonts w:ascii="Arial" w:hAnsi="Arial" w:cs="Arial"/>
          <w:b/>
          <w:bCs/>
          <w:color w:val="CF4A02"/>
          <w:sz w:val="18"/>
          <w:szCs w:val="18"/>
        </w:rPr>
        <w:lastRenderedPageBreak/>
        <w:t>39.5</w:t>
      </w:r>
      <w:r w:rsidRPr="00887285">
        <w:rPr>
          <w:rFonts w:ascii="Arial" w:hAnsi="Arial" w:cs="Arial"/>
          <w:b/>
          <w:bCs/>
          <w:color w:val="CF4A02"/>
          <w:sz w:val="18"/>
          <w:szCs w:val="18"/>
        </w:rPr>
        <w:tab/>
        <w:t>Long-term loans to related parties</w:t>
      </w:r>
    </w:p>
    <w:p w14:paraId="639B6EF0" w14:textId="77777777" w:rsidR="0031653F" w:rsidRPr="00887285" w:rsidRDefault="0031653F" w:rsidP="0031653F">
      <w:pPr>
        <w:ind w:left="540"/>
        <w:jc w:val="both"/>
        <w:rPr>
          <w:rFonts w:ascii="Arial" w:hAnsi="Arial" w:cs="Arial"/>
          <w:sz w:val="18"/>
          <w:szCs w:val="18"/>
        </w:rPr>
      </w:pPr>
    </w:p>
    <w:tbl>
      <w:tblPr>
        <w:tblW w:w="0" w:type="auto"/>
        <w:tblInd w:w="108" w:type="dxa"/>
        <w:tblLayout w:type="fixed"/>
        <w:tblLook w:val="0000" w:firstRow="0" w:lastRow="0" w:firstColumn="0" w:lastColumn="0" w:noHBand="0" w:noVBand="0"/>
      </w:tblPr>
      <w:tblGrid>
        <w:gridCol w:w="3686"/>
        <w:gridCol w:w="1440"/>
        <w:gridCol w:w="1440"/>
        <w:gridCol w:w="1440"/>
        <w:gridCol w:w="1440"/>
      </w:tblGrid>
      <w:tr w:rsidR="0031653F" w:rsidRPr="00293AC6" w14:paraId="15C36807" w14:textId="77777777" w:rsidTr="004411E5">
        <w:trPr>
          <w:cantSplit/>
        </w:trPr>
        <w:tc>
          <w:tcPr>
            <w:tcW w:w="3686" w:type="dxa"/>
          </w:tcPr>
          <w:p w14:paraId="5CFBE36C" w14:textId="77777777" w:rsidR="0031653F" w:rsidRPr="00293AC6" w:rsidRDefault="0031653F" w:rsidP="004411E5">
            <w:pPr>
              <w:ind w:left="432"/>
              <w:jc w:val="both"/>
              <w:rPr>
                <w:rFonts w:ascii="Arial" w:hAnsi="Arial" w:cs="Arial"/>
                <w:b/>
                <w:bCs/>
                <w:sz w:val="18"/>
                <w:szCs w:val="18"/>
              </w:rPr>
            </w:pPr>
          </w:p>
        </w:tc>
        <w:tc>
          <w:tcPr>
            <w:tcW w:w="2880" w:type="dxa"/>
            <w:gridSpan w:val="2"/>
            <w:tcBorders>
              <w:top w:val="single" w:sz="4" w:space="0" w:color="auto"/>
              <w:bottom w:val="single" w:sz="4" w:space="0" w:color="auto"/>
            </w:tcBorders>
          </w:tcPr>
          <w:p w14:paraId="46509833" w14:textId="77777777" w:rsidR="0031653F" w:rsidRPr="00293AC6" w:rsidRDefault="0031653F" w:rsidP="004411E5">
            <w:pPr>
              <w:ind w:right="-72"/>
              <w:jc w:val="right"/>
              <w:rPr>
                <w:rFonts w:ascii="Arial" w:hAnsi="Arial" w:cs="Arial"/>
                <w:b/>
                <w:bCs/>
                <w:sz w:val="18"/>
                <w:szCs w:val="18"/>
                <w:lang w:val="en-US"/>
              </w:rPr>
            </w:pPr>
            <w:r w:rsidRPr="00293AC6">
              <w:rPr>
                <w:rFonts w:ascii="Arial" w:hAnsi="Arial" w:cs="Arial"/>
                <w:b/>
                <w:bCs/>
                <w:sz w:val="18"/>
                <w:szCs w:val="18"/>
                <w:lang w:val="en-US"/>
              </w:rPr>
              <w:t xml:space="preserve">Consolidated </w:t>
            </w:r>
          </w:p>
          <w:p w14:paraId="1CEBC0EF" w14:textId="77777777" w:rsidR="0031653F" w:rsidRPr="00293AC6" w:rsidRDefault="0031653F" w:rsidP="004411E5">
            <w:pPr>
              <w:ind w:right="-72"/>
              <w:jc w:val="right"/>
              <w:rPr>
                <w:rFonts w:ascii="Arial" w:hAnsi="Arial" w:cs="Arial"/>
                <w:b/>
                <w:bCs/>
                <w:sz w:val="18"/>
                <w:szCs w:val="18"/>
              </w:rPr>
            </w:pPr>
            <w:r w:rsidRPr="00293AC6">
              <w:rPr>
                <w:rFonts w:ascii="Arial" w:hAnsi="Arial" w:cs="Arial"/>
                <w:b/>
                <w:bCs/>
                <w:sz w:val="18"/>
                <w:szCs w:val="18"/>
                <w:lang w:val="en-US"/>
              </w:rPr>
              <w:t>financial statements</w:t>
            </w:r>
          </w:p>
        </w:tc>
        <w:tc>
          <w:tcPr>
            <w:tcW w:w="2880" w:type="dxa"/>
            <w:gridSpan w:val="2"/>
            <w:tcBorders>
              <w:top w:val="single" w:sz="4" w:space="0" w:color="auto"/>
              <w:bottom w:val="single" w:sz="4" w:space="0" w:color="auto"/>
            </w:tcBorders>
          </w:tcPr>
          <w:p w14:paraId="1B555397" w14:textId="77777777" w:rsidR="0031653F" w:rsidRPr="00293AC6" w:rsidRDefault="0031653F" w:rsidP="004411E5">
            <w:pPr>
              <w:ind w:right="-72"/>
              <w:jc w:val="right"/>
              <w:rPr>
                <w:rFonts w:ascii="Arial" w:hAnsi="Arial" w:cs="Arial"/>
                <w:b/>
                <w:bCs/>
                <w:sz w:val="18"/>
                <w:szCs w:val="18"/>
              </w:rPr>
            </w:pPr>
            <w:r w:rsidRPr="00293AC6">
              <w:rPr>
                <w:rFonts w:ascii="Arial" w:hAnsi="Arial" w:cs="Arial"/>
                <w:b/>
                <w:bCs/>
                <w:sz w:val="18"/>
                <w:szCs w:val="18"/>
              </w:rPr>
              <w:t xml:space="preserve">Separate </w:t>
            </w:r>
          </w:p>
          <w:p w14:paraId="33747543" w14:textId="77777777" w:rsidR="0031653F" w:rsidRPr="00293AC6" w:rsidRDefault="0031653F" w:rsidP="004411E5">
            <w:pPr>
              <w:ind w:right="-72"/>
              <w:jc w:val="right"/>
              <w:rPr>
                <w:rFonts w:ascii="Arial" w:hAnsi="Arial" w:cs="Arial"/>
                <w:b/>
                <w:bCs/>
                <w:sz w:val="18"/>
                <w:szCs w:val="18"/>
              </w:rPr>
            </w:pPr>
            <w:r w:rsidRPr="00293AC6">
              <w:rPr>
                <w:rFonts w:ascii="Arial" w:hAnsi="Arial" w:cs="Arial"/>
                <w:b/>
                <w:bCs/>
                <w:sz w:val="18"/>
                <w:szCs w:val="18"/>
              </w:rPr>
              <w:t>financial statements</w:t>
            </w:r>
          </w:p>
        </w:tc>
      </w:tr>
      <w:tr w:rsidR="0031653F" w:rsidRPr="00293AC6" w14:paraId="68A78342" w14:textId="77777777" w:rsidTr="004411E5">
        <w:tc>
          <w:tcPr>
            <w:tcW w:w="3686" w:type="dxa"/>
          </w:tcPr>
          <w:p w14:paraId="047AA279" w14:textId="77777777" w:rsidR="0031653F" w:rsidRPr="00293AC6" w:rsidRDefault="0031653F" w:rsidP="004411E5">
            <w:pPr>
              <w:ind w:left="432"/>
              <w:jc w:val="both"/>
              <w:rPr>
                <w:rFonts w:ascii="Arial" w:hAnsi="Arial" w:cs="Arial"/>
                <w:b/>
                <w:bCs/>
                <w:sz w:val="18"/>
                <w:szCs w:val="18"/>
              </w:rPr>
            </w:pPr>
            <w:r w:rsidRPr="00293AC6">
              <w:rPr>
                <w:rFonts w:ascii="Arial" w:hAnsi="Arial" w:cs="Arial"/>
                <w:b/>
                <w:bCs/>
                <w:sz w:val="18"/>
                <w:szCs w:val="18"/>
              </w:rPr>
              <w:t>As at 31 December</w:t>
            </w:r>
          </w:p>
        </w:tc>
        <w:tc>
          <w:tcPr>
            <w:tcW w:w="1440" w:type="dxa"/>
            <w:tcBorders>
              <w:top w:val="single" w:sz="4" w:space="0" w:color="auto"/>
            </w:tcBorders>
          </w:tcPr>
          <w:p w14:paraId="6FB7ABD5" w14:textId="77777777" w:rsidR="0031653F" w:rsidRPr="00293AC6" w:rsidRDefault="0031653F" w:rsidP="004411E5">
            <w:pPr>
              <w:ind w:right="-72"/>
              <w:jc w:val="right"/>
              <w:rPr>
                <w:rFonts w:ascii="Arial" w:hAnsi="Arial" w:cs="Arial"/>
                <w:b/>
                <w:bCs/>
                <w:sz w:val="18"/>
                <w:szCs w:val="18"/>
              </w:rPr>
            </w:pPr>
            <w:r w:rsidRPr="00293AC6">
              <w:rPr>
                <w:rFonts w:ascii="Arial" w:hAnsi="Arial" w:cs="Arial"/>
                <w:b/>
                <w:bCs/>
                <w:sz w:val="18"/>
                <w:szCs w:val="18"/>
              </w:rPr>
              <w:t>2020</w:t>
            </w:r>
          </w:p>
        </w:tc>
        <w:tc>
          <w:tcPr>
            <w:tcW w:w="1440" w:type="dxa"/>
            <w:tcBorders>
              <w:top w:val="single" w:sz="4" w:space="0" w:color="auto"/>
            </w:tcBorders>
          </w:tcPr>
          <w:p w14:paraId="74480D33" w14:textId="77777777" w:rsidR="0031653F" w:rsidRPr="00293AC6" w:rsidRDefault="0031653F" w:rsidP="004411E5">
            <w:pPr>
              <w:ind w:right="-72"/>
              <w:jc w:val="right"/>
              <w:rPr>
                <w:rFonts w:ascii="Arial" w:hAnsi="Arial" w:cs="Arial"/>
                <w:b/>
                <w:bCs/>
                <w:sz w:val="18"/>
                <w:szCs w:val="18"/>
              </w:rPr>
            </w:pPr>
            <w:r w:rsidRPr="00293AC6">
              <w:rPr>
                <w:rFonts w:ascii="Arial" w:hAnsi="Arial" w:cs="Arial"/>
                <w:b/>
                <w:bCs/>
                <w:sz w:val="18"/>
                <w:szCs w:val="18"/>
              </w:rPr>
              <w:t>2019</w:t>
            </w:r>
          </w:p>
        </w:tc>
        <w:tc>
          <w:tcPr>
            <w:tcW w:w="1440" w:type="dxa"/>
            <w:tcBorders>
              <w:top w:val="single" w:sz="4" w:space="0" w:color="auto"/>
            </w:tcBorders>
          </w:tcPr>
          <w:p w14:paraId="0B2F636E" w14:textId="77777777" w:rsidR="0031653F" w:rsidRPr="00293AC6" w:rsidRDefault="0031653F" w:rsidP="004411E5">
            <w:pPr>
              <w:ind w:right="-72"/>
              <w:jc w:val="right"/>
              <w:rPr>
                <w:rFonts w:ascii="Arial" w:hAnsi="Arial" w:cs="Arial"/>
                <w:b/>
                <w:bCs/>
                <w:sz w:val="18"/>
                <w:szCs w:val="18"/>
              </w:rPr>
            </w:pPr>
            <w:r w:rsidRPr="00293AC6">
              <w:rPr>
                <w:rFonts w:ascii="Arial" w:hAnsi="Arial" w:cs="Arial"/>
                <w:b/>
                <w:bCs/>
                <w:sz w:val="18"/>
                <w:szCs w:val="18"/>
              </w:rPr>
              <w:t>2020</w:t>
            </w:r>
          </w:p>
        </w:tc>
        <w:tc>
          <w:tcPr>
            <w:tcW w:w="1440" w:type="dxa"/>
            <w:tcBorders>
              <w:top w:val="single" w:sz="4" w:space="0" w:color="auto"/>
            </w:tcBorders>
          </w:tcPr>
          <w:p w14:paraId="340616DA" w14:textId="77777777" w:rsidR="0031653F" w:rsidRPr="00293AC6" w:rsidRDefault="0031653F" w:rsidP="004411E5">
            <w:pPr>
              <w:ind w:right="-72"/>
              <w:jc w:val="right"/>
              <w:rPr>
                <w:rFonts w:ascii="Arial" w:hAnsi="Arial" w:cs="Arial"/>
                <w:b/>
                <w:bCs/>
                <w:sz w:val="18"/>
                <w:szCs w:val="18"/>
              </w:rPr>
            </w:pPr>
            <w:r w:rsidRPr="00293AC6">
              <w:rPr>
                <w:rFonts w:ascii="Arial" w:hAnsi="Arial" w:cs="Arial"/>
                <w:b/>
                <w:bCs/>
                <w:sz w:val="18"/>
                <w:szCs w:val="18"/>
              </w:rPr>
              <w:t>2019</w:t>
            </w:r>
          </w:p>
        </w:tc>
      </w:tr>
      <w:tr w:rsidR="0031653F" w:rsidRPr="00293AC6" w14:paraId="2F916497" w14:textId="77777777" w:rsidTr="004411E5">
        <w:tc>
          <w:tcPr>
            <w:tcW w:w="3686" w:type="dxa"/>
          </w:tcPr>
          <w:p w14:paraId="7D63618D" w14:textId="77777777" w:rsidR="0031653F" w:rsidRPr="00293AC6" w:rsidRDefault="0031653F" w:rsidP="004411E5">
            <w:pPr>
              <w:ind w:left="432"/>
              <w:jc w:val="both"/>
              <w:rPr>
                <w:rFonts w:ascii="Arial" w:hAnsi="Arial" w:cs="Arial"/>
                <w:sz w:val="18"/>
                <w:szCs w:val="18"/>
              </w:rPr>
            </w:pPr>
          </w:p>
        </w:tc>
        <w:tc>
          <w:tcPr>
            <w:tcW w:w="1440" w:type="dxa"/>
            <w:tcBorders>
              <w:bottom w:val="single" w:sz="4" w:space="0" w:color="auto"/>
            </w:tcBorders>
          </w:tcPr>
          <w:p w14:paraId="68A2519C" w14:textId="77777777" w:rsidR="0031653F" w:rsidRPr="00293AC6" w:rsidRDefault="0031653F" w:rsidP="004411E5">
            <w:pPr>
              <w:tabs>
                <w:tab w:val="left" w:pos="1242"/>
              </w:tabs>
              <w:ind w:right="-72"/>
              <w:jc w:val="right"/>
              <w:rPr>
                <w:rFonts w:ascii="Arial" w:hAnsi="Arial" w:cs="Arial"/>
                <w:b/>
                <w:bCs/>
                <w:sz w:val="18"/>
                <w:szCs w:val="18"/>
              </w:rPr>
            </w:pPr>
            <w:r w:rsidRPr="00293AC6">
              <w:rPr>
                <w:rFonts w:ascii="Arial" w:hAnsi="Arial" w:cs="Arial"/>
                <w:b/>
                <w:bCs/>
                <w:sz w:val="18"/>
                <w:szCs w:val="18"/>
              </w:rPr>
              <w:t>Million Baht</w:t>
            </w:r>
          </w:p>
        </w:tc>
        <w:tc>
          <w:tcPr>
            <w:tcW w:w="1440" w:type="dxa"/>
            <w:tcBorders>
              <w:bottom w:val="single" w:sz="4" w:space="0" w:color="auto"/>
            </w:tcBorders>
          </w:tcPr>
          <w:p w14:paraId="3621C363" w14:textId="77777777" w:rsidR="0031653F" w:rsidRPr="00293AC6" w:rsidRDefault="0031653F" w:rsidP="004411E5">
            <w:pPr>
              <w:tabs>
                <w:tab w:val="left" w:pos="1242"/>
              </w:tabs>
              <w:ind w:right="-72"/>
              <w:jc w:val="right"/>
              <w:rPr>
                <w:rFonts w:ascii="Arial" w:hAnsi="Arial" w:cs="Arial"/>
                <w:b/>
                <w:bCs/>
                <w:sz w:val="18"/>
                <w:szCs w:val="18"/>
              </w:rPr>
            </w:pPr>
            <w:r w:rsidRPr="00293AC6">
              <w:rPr>
                <w:rFonts w:ascii="Arial" w:hAnsi="Arial" w:cs="Arial"/>
                <w:b/>
                <w:bCs/>
                <w:sz w:val="18"/>
                <w:szCs w:val="18"/>
              </w:rPr>
              <w:t>Million Baht</w:t>
            </w:r>
          </w:p>
        </w:tc>
        <w:tc>
          <w:tcPr>
            <w:tcW w:w="1440" w:type="dxa"/>
            <w:tcBorders>
              <w:bottom w:val="single" w:sz="4" w:space="0" w:color="auto"/>
            </w:tcBorders>
          </w:tcPr>
          <w:p w14:paraId="48516E27" w14:textId="77777777" w:rsidR="0031653F" w:rsidRPr="00293AC6" w:rsidRDefault="0031653F" w:rsidP="004411E5">
            <w:pPr>
              <w:ind w:right="-72"/>
              <w:jc w:val="right"/>
              <w:rPr>
                <w:rFonts w:ascii="Arial" w:hAnsi="Arial" w:cs="Arial"/>
                <w:b/>
                <w:bCs/>
                <w:sz w:val="18"/>
                <w:szCs w:val="18"/>
              </w:rPr>
            </w:pPr>
            <w:r w:rsidRPr="00293AC6">
              <w:rPr>
                <w:rFonts w:ascii="Arial" w:hAnsi="Arial" w:cs="Arial"/>
                <w:b/>
                <w:bCs/>
                <w:sz w:val="18"/>
                <w:szCs w:val="18"/>
              </w:rPr>
              <w:t>Million Baht</w:t>
            </w:r>
          </w:p>
        </w:tc>
        <w:tc>
          <w:tcPr>
            <w:tcW w:w="1440" w:type="dxa"/>
            <w:tcBorders>
              <w:bottom w:val="single" w:sz="4" w:space="0" w:color="auto"/>
            </w:tcBorders>
          </w:tcPr>
          <w:p w14:paraId="76FBA90E" w14:textId="77777777" w:rsidR="0031653F" w:rsidRPr="00293AC6" w:rsidRDefault="0031653F" w:rsidP="004411E5">
            <w:pPr>
              <w:ind w:right="-72"/>
              <w:jc w:val="right"/>
              <w:rPr>
                <w:rFonts w:ascii="Arial" w:hAnsi="Arial" w:cs="Arial"/>
                <w:b/>
                <w:bCs/>
                <w:sz w:val="18"/>
                <w:szCs w:val="18"/>
              </w:rPr>
            </w:pPr>
            <w:r w:rsidRPr="00293AC6">
              <w:rPr>
                <w:rFonts w:ascii="Arial" w:hAnsi="Arial" w:cs="Arial"/>
                <w:b/>
                <w:bCs/>
                <w:sz w:val="18"/>
                <w:szCs w:val="18"/>
              </w:rPr>
              <w:t>Million Baht</w:t>
            </w:r>
          </w:p>
        </w:tc>
      </w:tr>
      <w:tr w:rsidR="0031653F" w:rsidRPr="00293AC6" w14:paraId="39E1A8F9" w14:textId="77777777" w:rsidTr="004411E5">
        <w:tc>
          <w:tcPr>
            <w:tcW w:w="3686" w:type="dxa"/>
          </w:tcPr>
          <w:p w14:paraId="77CCBAE9" w14:textId="77777777" w:rsidR="0031653F" w:rsidRPr="00293AC6" w:rsidRDefault="0031653F" w:rsidP="004411E5">
            <w:pPr>
              <w:ind w:left="432"/>
              <w:jc w:val="both"/>
              <w:rPr>
                <w:rFonts w:ascii="Arial" w:hAnsi="Arial" w:cs="Arial"/>
                <w:sz w:val="18"/>
                <w:szCs w:val="18"/>
                <w:u w:val="single"/>
              </w:rPr>
            </w:pPr>
          </w:p>
        </w:tc>
        <w:tc>
          <w:tcPr>
            <w:tcW w:w="1440" w:type="dxa"/>
            <w:tcBorders>
              <w:top w:val="single" w:sz="4" w:space="0" w:color="auto"/>
            </w:tcBorders>
            <w:shd w:val="clear" w:color="auto" w:fill="FAFAFA"/>
          </w:tcPr>
          <w:p w14:paraId="042B767B" w14:textId="77777777" w:rsidR="0031653F" w:rsidRPr="00293AC6" w:rsidRDefault="0031653F" w:rsidP="004411E5">
            <w:pPr>
              <w:ind w:right="-72"/>
              <w:jc w:val="right"/>
              <w:rPr>
                <w:rFonts w:ascii="Arial" w:hAnsi="Arial" w:cs="Arial"/>
                <w:sz w:val="18"/>
                <w:szCs w:val="18"/>
              </w:rPr>
            </w:pPr>
          </w:p>
        </w:tc>
        <w:tc>
          <w:tcPr>
            <w:tcW w:w="1440" w:type="dxa"/>
            <w:tcBorders>
              <w:top w:val="single" w:sz="4" w:space="0" w:color="auto"/>
            </w:tcBorders>
          </w:tcPr>
          <w:p w14:paraId="126D0DA6" w14:textId="77777777" w:rsidR="0031653F" w:rsidRPr="00293AC6" w:rsidRDefault="0031653F" w:rsidP="004411E5">
            <w:pPr>
              <w:ind w:right="-72"/>
              <w:jc w:val="right"/>
              <w:rPr>
                <w:rFonts w:ascii="Arial" w:hAnsi="Arial" w:cs="Arial"/>
                <w:sz w:val="18"/>
                <w:szCs w:val="18"/>
              </w:rPr>
            </w:pPr>
          </w:p>
        </w:tc>
        <w:tc>
          <w:tcPr>
            <w:tcW w:w="1440" w:type="dxa"/>
            <w:tcBorders>
              <w:top w:val="single" w:sz="4" w:space="0" w:color="auto"/>
            </w:tcBorders>
            <w:shd w:val="clear" w:color="auto" w:fill="FAFAFA"/>
          </w:tcPr>
          <w:p w14:paraId="7CB15F49" w14:textId="77777777" w:rsidR="0031653F" w:rsidRPr="00293AC6" w:rsidRDefault="0031653F" w:rsidP="004411E5">
            <w:pPr>
              <w:ind w:right="-72"/>
              <w:jc w:val="right"/>
              <w:rPr>
                <w:rFonts w:ascii="Arial" w:hAnsi="Arial" w:cs="Arial"/>
                <w:sz w:val="18"/>
                <w:szCs w:val="18"/>
              </w:rPr>
            </w:pPr>
          </w:p>
        </w:tc>
        <w:tc>
          <w:tcPr>
            <w:tcW w:w="1440" w:type="dxa"/>
            <w:tcBorders>
              <w:top w:val="single" w:sz="4" w:space="0" w:color="auto"/>
            </w:tcBorders>
          </w:tcPr>
          <w:p w14:paraId="3BA16663" w14:textId="77777777" w:rsidR="0031653F" w:rsidRPr="00293AC6" w:rsidRDefault="0031653F" w:rsidP="004411E5">
            <w:pPr>
              <w:ind w:right="-72"/>
              <w:jc w:val="right"/>
              <w:rPr>
                <w:rFonts w:ascii="Arial" w:hAnsi="Arial" w:cs="Arial"/>
                <w:sz w:val="18"/>
                <w:szCs w:val="18"/>
              </w:rPr>
            </w:pPr>
          </w:p>
        </w:tc>
      </w:tr>
      <w:tr w:rsidR="0031653F" w:rsidRPr="00293AC6" w14:paraId="5893466C" w14:textId="77777777" w:rsidTr="004411E5">
        <w:tc>
          <w:tcPr>
            <w:tcW w:w="3686" w:type="dxa"/>
          </w:tcPr>
          <w:p w14:paraId="211C3D76" w14:textId="77777777" w:rsidR="0031653F" w:rsidRPr="00293AC6" w:rsidRDefault="0031653F" w:rsidP="004411E5">
            <w:pPr>
              <w:ind w:left="432"/>
              <w:jc w:val="both"/>
              <w:rPr>
                <w:rFonts w:ascii="Arial" w:hAnsi="Arial" w:cs="Arial"/>
                <w:spacing w:val="-6"/>
                <w:sz w:val="18"/>
                <w:szCs w:val="18"/>
              </w:rPr>
            </w:pPr>
            <w:r w:rsidRPr="00293AC6">
              <w:rPr>
                <w:rFonts w:ascii="Arial" w:hAnsi="Arial" w:cs="Arial"/>
                <w:spacing w:val="-6"/>
                <w:sz w:val="18"/>
                <w:szCs w:val="18"/>
              </w:rPr>
              <w:t>Long-term loans to related parties</w:t>
            </w:r>
          </w:p>
        </w:tc>
        <w:tc>
          <w:tcPr>
            <w:tcW w:w="1440" w:type="dxa"/>
            <w:shd w:val="clear" w:color="auto" w:fill="FAFAFA"/>
          </w:tcPr>
          <w:p w14:paraId="536EAC03" w14:textId="77777777" w:rsidR="0031653F" w:rsidRPr="00293AC6" w:rsidRDefault="0031653F" w:rsidP="004411E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Pr>
          <w:p w14:paraId="57C9C841" w14:textId="77777777" w:rsidR="0031653F" w:rsidRPr="00293AC6" w:rsidRDefault="0031653F" w:rsidP="004411E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shd w:val="clear" w:color="auto" w:fill="FAFAFA"/>
          </w:tcPr>
          <w:p w14:paraId="7314454B" w14:textId="77777777" w:rsidR="0031653F" w:rsidRPr="00293AC6" w:rsidRDefault="0031653F" w:rsidP="004411E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Pr>
          <w:p w14:paraId="6BB34CB9" w14:textId="77777777" w:rsidR="0031653F" w:rsidRPr="00293AC6" w:rsidRDefault="0031653F" w:rsidP="004411E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31653F" w:rsidRPr="00293AC6" w14:paraId="3358D384" w14:textId="77777777" w:rsidTr="004411E5">
        <w:tc>
          <w:tcPr>
            <w:tcW w:w="3686" w:type="dxa"/>
          </w:tcPr>
          <w:p w14:paraId="250188C2" w14:textId="77777777" w:rsidR="0031653F" w:rsidRPr="00293AC6" w:rsidRDefault="0031653F" w:rsidP="004411E5">
            <w:pPr>
              <w:ind w:left="432"/>
              <w:jc w:val="both"/>
              <w:rPr>
                <w:rFonts w:ascii="Arial" w:hAnsi="Arial" w:cs="Arial"/>
                <w:sz w:val="18"/>
                <w:szCs w:val="18"/>
              </w:rPr>
            </w:pPr>
            <w:r w:rsidRPr="00293AC6">
              <w:rPr>
                <w:rFonts w:ascii="Arial" w:hAnsi="Arial" w:cs="Arial"/>
                <w:sz w:val="18"/>
                <w:szCs w:val="18"/>
              </w:rPr>
              <w:t xml:space="preserve">   - Subsidiaries</w:t>
            </w:r>
          </w:p>
        </w:tc>
        <w:tc>
          <w:tcPr>
            <w:tcW w:w="1440" w:type="dxa"/>
            <w:shd w:val="clear" w:color="auto" w:fill="FAFAFA"/>
          </w:tcPr>
          <w:p w14:paraId="46E8470E" w14:textId="77777777" w:rsidR="0031653F" w:rsidRPr="00293AC6" w:rsidRDefault="0031653F" w:rsidP="004411E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Pr>
          <w:p w14:paraId="57FAAFFD" w14:textId="77777777" w:rsidR="0031653F" w:rsidRPr="00293AC6" w:rsidRDefault="0031653F" w:rsidP="004411E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shd w:val="clear" w:color="auto" w:fill="FAFAFA"/>
          </w:tcPr>
          <w:p w14:paraId="473E56D3" w14:textId="77777777" w:rsidR="0031653F" w:rsidRPr="00293AC6" w:rsidRDefault="0031653F" w:rsidP="004411E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Pr>
          <w:p w14:paraId="3D95B54B" w14:textId="77777777" w:rsidR="0031653F" w:rsidRPr="00293AC6" w:rsidRDefault="0031653F" w:rsidP="004411E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4350B5" w:rsidRPr="00293AC6" w14:paraId="568E38F9" w14:textId="77777777" w:rsidTr="004411E5">
        <w:tc>
          <w:tcPr>
            <w:tcW w:w="3686" w:type="dxa"/>
          </w:tcPr>
          <w:p w14:paraId="71B73D8D" w14:textId="77777777" w:rsidR="004350B5" w:rsidRPr="00293AC6" w:rsidRDefault="004350B5" w:rsidP="004350B5">
            <w:pPr>
              <w:ind w:left="432"/>
              <w:jc w:val="both"/>
              <w:rPr>
                <w:rFonts w:ascii="Arial" w:hAnsi="Arial" w:cs="Arial"/>
                <w:sz w:val="18"/>
                <w:szCs w:val="18"/>
              </w:rPr>
            </w:pPr>
            <w:r w:rsidRPr="00293AC6">
              <w:rPr>
                <w:rFonts w:ascii="Arial" w:hAnsi="Arial" w:cs="Arial"/>
                <w:sz w:val="18"/>
                <w:szCs w:val="18"/>
              </w:rPr>
              <w:t xml:space="preserve">      - Due within 1 year</w:t>
            </w:r>
          </w:p>
        </w:tc>
        <w:tc>
          <w:tcPr>
            <w:tcW w:w="1440" w:type="dxa"/>
            <w:shd w:val="clear" w:color="auto" w:fill="FAFAFA"/>
          </w:tcPr>
          <w:p w14:paraId="1DC138D2" w14:textId="77777777" w:rsidR="004350B5" w:rsidRPr="00293AC6" w:rsidRDefault="004350B5" w:rsidP="004350B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93AC6">
              <w:rPr>
                <w:rFonts w:ascii="Arial" w:hAnsi="Arial" w:cs="Arial"/>
                <w:sz w:val="18"/>
                <w:szCs w:val="18"/>
              </w:rPr>
              <w:t>-</w:t>
            </w:r>
          </w:p>
        </w:tc>
        <w:tc>
          <w:tcPr>
            <w:tcW w:w="1440" w:type="dxa"/>
          </w:tcPr>
          <w:p w14:paraId="18AD87AA" w14:textId="77777777" w:rsidR="004350B5" w:rsidRPr="00293AC6" w:rsidRDefault="004350B5" w:rsidP="004350B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93AC6">
              <w:rPr>
                <w:rFonts w:ascii="Arial" w:hAnsi="Arial" w:cs="Arial"/>
                <w:sz w:val="18"/>
                <w:szCs w:val="18"/>
              </w:rPr>
              <w:t>-</w:t>
            </w:r>
          </w:p>
        </w:tc>
        <w:tc>
          <w:tcPr>
            <w:tcW w:w="1440" w:type="dxa"/>
            <w:shd w:val="clear" w:color="auto" w:fill="FAFAFA"/>
          </w:tcPr>
          <w:p w14:paraId="543A4126" w14:textId="77777777" w:rsidR="004350B5" w:rsidRPr="00293AC6" w:rsidRDefault="004350B5" w:rsidP="004350B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93AC6">
              <w:rPr>
                <w:rFonts w:ascii="Arial" w:hAnsi="Arial" w:cs="Arial"/>
                <w:sz w:val="18"/>
                <w:szCs w:val="18"/>
              </w:rPr>
              <w:t>186</w:t>
            </w:r>
          </w:p>
        </w:tc>
        <w:tc>
          <w:tcPr>
            <w:tcW w:w="1440" w:type="dxa"/>
          </w:tcPr>
          <w:p w14:paraId="59E23814" w14:textId="77777777" w:rsidR="004350B5" w:rsidRPr="00293AC6" w:rsidRDefault="004350B5" w:rsidP="004350B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93AC6">
              <w:rPr>
                <w:rFonts w:ascii="Arial" w:hAnsi="Arial" w:cs="Arial"/>
                <w:sz w:val="18"/>
                <w:szCs w:val="18"/>
              </w:rPr>
              <w:t>1,862</w:t>
            </w:r>
          </w:p>
        </w:tc>
      </w:tr>
      <w:tr w:rsidR="004350B5" w:rsidRPr="00293AC6" w14:paraId="2A25942D" w14:textId="77777777" w:rsidTr="004411E5">
        <w:tc>
          <w:tcPr>
            <w:tcW w:w="3686" w:type="dxa"/>
          </w:tcPr>
          <w:p w14:paraId="292C7CE7" w14:textId="77777777" w:rsidR="004350B5" w:rsidRPr="00293AC6" w:rsidRDefault="004350B5" w:rsidP="004350B5">
            <w:pPr>
              <w:ind w:left="432"/>
              <w:jc w:val="both"/>
              <w:rPr>
                <w:rFonts w:ascii="Arial" w:hAnsi="Arial" w:cs="Arial"/>
                <w:sz w:val="18"/>
                <w:szCs w:val="18"/>
              </w:rPr>
            </w:pPr>
            <w:r w:rsidRPr="00293AC6">
              <w:rPr>
                <w:rFonts w:ascii="Arial" w:hAnsi="Arial" w:cs="Arial"/>
                <w:sz w:val="18"/>
                <w:szCs w:val="18"/>
              </w:rPr>
              <w:t xml:space="preserve">      - Due over 1 year</w:t>
            </w:r>
          </w:p>
        </w:tc>
        <w:tc>
          <w:tcPr>
            <w:tcW w:w="1440" w:type="dxa"/>
            <w:tcBorders>
              <w:bottom w:val="single" w:sz="4" w:space="0" w:color="auto"/>
            </w:tcBorders>
            <w:shd w:val="clear" w:color="auto" w:fill="FAFAFA"/>
          </w:tcPr>
          <w:p w14:paraId="2AC07898" w14:textId="77777777" w:rsidR="004350B5" w:rsidRPr="00293AC6" w:rsidRDefault="004350B5" w:rsidP="004350B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93AC6">
              <w:rPr>
                <w:rFonts w:ascii="Arial" w:hAnsi="Arial" w:cs="Arial"/>
                <w:sz w:val="18"/>
                <w:szCs w:val="18"/>
              </w:rPr>
              <w:t>-</w:t>
            </w:r>
          </w:p>
        </w:tc>
        <w:tc>
          <w:tcPr>
            <w:tcW w:w="1440" w:type="dxa"/>
            <w:tcBorders>
              <w:bottom w:val="single" w:sz="4" w:space="0" w:color="auto"/>
            </w:tcBorders>
          </w:tcPr>
          <w:p w14:paraId="34DF2E6B" w14:textId="77777777" w:rsidR="004350B5" w:rsidRPr="00293AC6" w:rsidRDefault="004350B5" w:rsidP="004350B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93AC6">
              <w:rPr>
                <w:rFonts w:ascii="Arial" w:hAnsi="Arial" w:cs="Arial"/>
                <w:sz w:val="18"/>
                <w:szCs w:val="18"/>
              </w:rPr>
              <w:t>-</w:t>
            </w:r>
          </w:p>
        </w:tc>
        <w:tc>
          <w:tcPr>
            <w:tcW w:w="1440" w:type="dxa"/>
            <w:tcBorders>
              <w:bottom w:val="single" w:sz="4" w:space="0" w:color="auto"/>
            </w:tcBorders>
            <w:shd w:val="clear" w:color="auto" w:fill="FAFAFA"/>
          </w:tcPr>
          <w:p w14:paraId="7104987C" w14:textId="77777777" w:rsidR="004350B5" w:rsidRPr="00293AC6" w:rsidRDefault="004350B5" w:rsidP="004350B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93AC6">
              <w:rPr>
                <w:rFonts w:ascii="Arial" w:hAnsi="Arial" w:cs="Arial"/>
                <w:sz w:val="18"/>
                <w:szCs w:val="18"/>
              </w:rPr>
              <w:t>49,659</w:t>
            </w:r>
          </w:p>
        </w:tc>
        <w:tc>
          <w:tcPr>
            <w:tcW w:w="1440" w:type="dxa"/>
            <w:tcBorders>
              <w:bottom w:val="single" w:sz="4" w:space="0" w:color="auto"/>
            </w:tcBorders>
          </w:tcPr>
          <w:p w14:paraId="585AB02D" w14:textId="77777777" w:rsidR="004350B5" w:rsidRPr="00293AC6" w:rsidRDefault="004350B5" w:rsidP="004350B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93AC6">
              <w:rPr>
                <w:rFonts w:ascii="Arial" w:hAnsi="Arial" w:cs="Arial"/>
                <w:sz w:val="18"/>
                <w:szCs w:val="18"/>
              </w:rPr>
              <w:t>48,658</w:t>
            </w:r>
          </w:p>
        </w:tc>
      </w:tr>
      <w:tr w:rsidR="004350B5" w:rsidRPr="00293AC6" w14:paraId="3958BDDA" w14:textId="77777777" w:rsidTr="004411E5">
        <w:tc>
          <w:tcPr>
            <w:tcW w:w="3686" w:type="dxa"/>
          </w:tcPr>
          <w:p w14:paraId="7EB2566A" w14:textId="77777777" w:rsidR="004350B5" w:rsidRPr="00293AC6" w:rsidRDefault="004350B5" w:rsidP="004350B5">
            <w:pPr>
              <w:ind w:left="432"/>
              <w:jc w:val="both"/>
              <w:rPr>
                <w:rFonts w:ascii="Arial" w:hAnsi="Arial" w:cs="Arial"/>
                <w:sz w:val="18"/>
                <w:szCs w:val="18"/>
                <w:u w:val="single"/>
              </w:rPr>
            </w:pPr>
          </w:p>
        </w:tc>
        <w:tc>
          <w:tcPr>
            <w:tcW w:w="1440" w:type="dxa"/>
            <w:tcBorders>
              <w:top w:val="single" w:sz="4" w:space="0" w:color="auto"/>
            </w:tcBorders>
            <w:shd w:val="clear" w:color="auto" w:fill="FAFAFA"/>
          </w:tcPr>
          <w:p w14:paraId="1AAA1912" w14:textId="77777777" w:rsidR="004350B5" w:rsidRPr="00293AC6" w:rsidRDefault="004350B5" w:rsidP="004350B5">
            <w:pPr>
              <w:ind w:right="-72"/>
              <w:jc w:val="right"/>
              <w:rPr>
                <w:rFonts w:ascii="Arial" w:hAnsi="Arial" w:cs="Arial"/>
                <w:sz w:val="18"/>
                <w:szCs w:val="18"/>
              </w:rPr>
            </w:pPr>
          </w:p>
        </w:tc>
        <w:tc>
          <w:tcPr>
            <w:tcW w:w="1440" w:type="dxa"/>
            <w:tcBorders>
              <w:top w:val="single" w:sz="4" w:space="0" w:color="auto"/>
            </w:tcBorders>
          </w:tcPr>
          <w:p w14:paraId="0A90850F" w14:textId="77777777" w:rsidR="004350B5" w:rsidRPr="00293AC6" w:rsidRDefault="004350B5" w:rsidP="004350B5">
            <w:pPr>
              <w:ind w:right="-72"/>
              <w:jc w:val="right"/>
              <w:rPr>
                <w:rFonts w:ascii="Arial" w:hAnsi="Arial" w:cs="Arial"/>
                <w:sz w:val="18"/>
                <w:szCs w:val="18"/>
              </w:rPr>
            </w:pPr>
          </w:p>
        </w:tc>
        <w:tc>
          <w:tcPr>
            <w:tcW w:w="1440" w:type="dxa"/>
            <w:tcBorders>
              <w:top w:val="single" w:sz="4" w:space="0" w:color="auto"/>
            </w:tcBorders>
            <w:shd w:val="clear" w:color="auto" w:fill="FAFAFA"/>
          </w:tcPr>
          <w:p w14:paraId="654D48CB" w14:textId="77777777" w:rsidR="004350B5" w:rsidRPr="00293AC6" w:rsidRDefault="004350B5" w:rsidP="004350B5">
            <w:pPr>
              <w:ind w:right="-72"/>
              <w:jc w:val="right"/>
              <w:rPr>
                <w:rFonts w:ascii="Arial" w:hAnsi="Arial" w:cs="Arial"/>
                <w:sz w:val="18"/>
                <w:szCs w:val="18"/>
              </w:rPr>
            </w:pPr>
          </w:p>
        </w:tc>
        <w:tc>
          <w:tcPr>
            <w:tcW w:w="1440" w:type="dxa"/>
            <w:tcBorders>
              <w:top w:val="single" w:sz="4" w:space="0" w:color="auto"/>
            </w:tcBorders>
          </w:tcPr>
          <w:p w14:paraId="60EE845D" w14:textId="77777777" w:rsidR="004350B5" w:rsidRPr="00293AC6" w:rsidRDefault="004350B5" w:rsidP="004350B5">
            <w:pPr>
              <w:ind w:right="-72"/>
              <w:jc w:val="right"/>
              <w:rPr>
                <w:rFonts w:ascii="Arial" w:hAnsi="Arial" w:cs="Arial"/>
                <w:sz w:val="18"/>
                <w:szCs w:val="18"/>
              </w:rPr>
            </w:pPr>
          </w:p>
        </w:tc>
      </w:tr>
      <w:tr w:rsidR="004350B5" w:rsidRPr="00293AC6" w14:paraId="54EDCD55" w14:textId="77777777" w:rsidTr="004411E5">
        <w:tc>
          <w:tcPr>
            <w:tcW w:w="3686" w:type="dxa"/>
          </w:tcPr>
          <w:p w14:paraId="1C781469" w14:textId="77777777" w:rsidR="004350B5" w:rsidRPr="00293AC6" w:rsidRDefault="004350B5" w:rsidP="004350B5">
            <w:pPr>
              <w:ind w:left="432"/>
              <w:jc w:val="both"/>
              <w:rPr>
                <w:rFonts w:ascii="Arial" w:hAnsi="Arial" w:cs="Arial"/>
                <w:sz w:val="18"/>
                <w:szCs w:val="18"/>
              </w:rPr>
            </w:pPr>
          </w:p>
        </w:tc>
        <w:tc>
          <w:tcPr>
            <w:tcW w:w="1440" w:type="dxa"/>
            <w:tcBorders>
              <w:bottom w:val="single" w:sz="4" w:space="0" w:color="auto"/>
            </w:tcBorders>
            <w:shd w:val="clear" w:color="auto" w:fill="FAFAFA"/>
          </w:tcPr>
          <w:p w14:paraId="45B3CD2C" w14:textId="77777777" w:rsidR="004350B5" w:rsidRPr="00293AC6" w:rsidRDefault="004350B5" w:rsidP="004350B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93AC6">
              <w:rPr>
                <w:rFonts w:ascii="Arial" w:hAnsi="Arial" w:cs="Arial"/>
                <w:sz w:val="18"/>
                <w:szCs w:val="18"/>
              </w:rPr>
              <w:t>-</w:t>
            </w:r>
          </w:p>
        </w:tc>
        <w:tc>
          <w:tcPr>
            <w:tcW w:w="1440" w:type="dxa"/>
            <w:tcBorders>
              <w:bottom w:val="single" w:sz="4" w:space="0" w:color="auto"/>
            </w:tcBorders>
          </w:tcPr>
          <w:p w14:paraId="1DD2E056" w14:textId="77777777" w:rsidR="004350B5" w:rsidRPr="00293AC6" w:rsidRDefault="004350B5" w:rsidP="004350B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93AC6">
              <w:rPr>
                <w:rFonts w:ascii="Arial" w:hAnsi="Arial" w:cs="Arial"/>
                <w:sz w:val="18"/>
                <w:szCs w:val="18"/>
              </w:rPr>
              <w:t>-</w:t>
            </w:r>
          </w:p>
        </w:tc>
        <w:tc>
          <w:tcPr>
            <w:tcW w:w="1440" w:type="dxa"/>
            <w:tcBorders>
              <w:bottom w:val="single" w:sz="4" w:space="0" w:color="auto"/>
            </w:tcBorders>
            <w:shd w:val="clear" w:color="auto" w:fill="FAFAFA"/>
          </w:tcPr>
          <w:p w14:paraId="3DF5046E" w14:textId="77777777" w:rsidR="004350B5" w:rsidRPr="00293AC6" w:rsidRDefault="004350B5" w:rsidP="004350B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93AC6">
              <w:rPr>
                <w:rFonts w:ascii="Arial" w:hAnsi="Arial" w:cs="Arial"/>
                <w:sz w:val="18"/>
                <w:szCs w:val="18"/>
              </w:rPr>
              <w:t>49,845</w:t>
            </w:r>
          </w:p>
        </w:tc>
        <w:tc>
          <w:tcPr>
            <w:tcW w:w="1440" w:type="dxa"/>
            <w:tcBorders>
              <w:bottom w:val="single" w:sz="4" w:space="0" w:color="auto"/>
            </w:tcBorders>
          </w:tcPr>
          <w:p w14:paraId="7BB7CAD8" w14:textId="77777777" w:rsidR="004350B5" w:rsidRPr="00293AC6" w:rsidRDefault="004350B5" w:rsidP="004350B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93AC6">
              <w:rPr>
                <w:rFonts w:ascii="Arial" w:hAnsi="Arial" w:cs="Arial"/>
                <w:sz w:val="18"/>
                <w:szCs w:val="18"/>
              </w:rPr>
              <w:t>50,520</w:t>
            </w:r>
          </w:p>
        </w:tc>
      </w:tr>
      <w:tr w:rsidR="004350B5" w:rsidRPr="00293AC6" w14:paraId="7BEBDD08" w14:textId="77777777" w:rsidTr="004411E5">
        <w:tc>
          <w:tcPr>
            <w:tcW w:w="3686" w:type="dxa"/>
          </w:tcPr>
          <w:p w14:paraId="41EB224D" w14:textId="77777777" w:rsidR="004350B5" w:rsidRPr="00293AC6" w:rsidRDefault="004350B5" w:rsidP="004350B5">
            <w:pPr>
              <w:ind w:left="432"/>
              <w:jc w:val="both"/>
              <w:rPr>
                <w:rFonts w:ascii="Arial" w:hAnsi="Arial" w:cs="Arial"/>
                <w:sz w:val="18"/>
                <w:szCs w:val="18"/>
              </w:rPr>
            </w:pPr>
            <w:r w:rsidRPr="00293AC6">
              <w:rPr>
                <w:rFonts w:ascii="Arial" w:hAnsi="Arial" w:cs="Arial"/>
                <w:sz w:val="18"/>
                <w:szCs w:val="18"/>
              </w:rPr>
              <w:t xml:space="preserve">   - Associates</w:t>
            </w:r>
          </w:p>
        </w:tc>
        <w:tc>
          <w:tcPr>
            <w:tcW w:w="1440" w:type="dxa"/>
            <w:shd w:val="clear" w:color="auto" w:fill="FAFAFA"/>
          </w:tcPr>
          <w:p w14:paraId="748FB771" w14:textId="77777777" w:rsidR="004350B5" w:rsidRPr="00293AC6" w:rsidRDefault="004350B5" w:rsidP="004350B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Pr>
          <w:p w14:paraId="487D513A" w14:textId="77777777" w:rsidR="004350B5" w:rsidRPr="00293AC6" w:rsidRDefault="004350B5" w:rsidP="004350B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shd w:val="clear" w:color="auto" w:fill="FAFAFA"/>
          </w:tcPr>
          <w:p w14:paraId="0AA1FC8F" w14:textId="77777777" w:rsidR="004350B5" w:rsidRPr="00293AC6" w:rsidRDefault="004350B5" w:rsidP="004350B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Pr>
          <w:p w14:paraId="0362AF4D" w14:textId="77777777" w:rsidR="004350B5" w:rsidRPr="00293AC6" w:rsidRDefault="004350B5" w:rsidP="004350B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4350B5" w:rsidRPr="00293AC6" w14:paraId="21D69C2A" w14:textId="77777777" w:rsidTr="004411E5">
        <w:tc>
          <w:tcPr>
            <w:tcW w:w="3686" w:type="dxa"/>
          </w:tcPr>
          <w:p w14:paraId="228B87B9" w14:textId="77777777" w:rsidR="004350B5" w:rsidRPr="00293AC6" w:rsidRDefault="004350B5" w:rsidP="004350B5">
            <w:pPr>
              <w:ind w:left="432"/>
              <w:jc w:val="both"/>
              <w:rPr>
                <w:rFonts w:ascii="Arial" w:hAnsi="Arial" w:cs="Arial"/>
                <w:sz w:val="18"/>
                <w:szCs w:val="18"/>
              </w:rPr>
            </w:pPr>
            <w:r w:rsidRPr="00293AC6">
              <w:rPr>
                <w:rFonts w:ascii="Arial" w:hAnsi="Arial" w:cs="Arial"/>
                <w:sz w:val="18"/>
                <w:szCs w:val="18"/>
              </w:rPr>
              <w:t xml:space="preserve">      - Due within 1 year</w:t>
            </w:r>
          </w:p>
        </w:tc>
        <w:tc>
          <w:tcPr>
            <w:tcW w:w="1440" w:type="dxa"/>
            <w:shd w:val="clear" w:color="auto" w:fill="FAFAFA"/>
          </w:tcPr>
          <w:p w14:paraId="5DE29BF2" w14:textId="77777777" w:rsidR="004350B5" w:rsidRPr="00293AC6" w:rsidRDefault="004350B5" w:rsidP="004350B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93AC6">
              <w:rPr>
                <w:rFonts w:ascii="Arial" w:hAnsi="Arial" w:cs="Arial"/>
                <w:sz w:val="18"/>
                <w:szCs w:val="18"/>
              </w:rPr>
              <w:t>7</w:t>
            </w:r>
          </w:p>
        </w:tc>
        <w:tc>
          <w:tcPr>
            <w:tcW w:w="1440" w:type="dxa"/>
          </w:tcPr>
          <w:p w14:paraId="598587A7" w14:textId="77777777" w:rsidR="004350B5" w:rsidRPr="00293AC6" w:rsidRDefault="004350B5" w:rsidP="004350B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93AC6">
              <w:rPr>
                <w:rFonts w:ascii="Arial" w:hAnsi="Arial" w:cs="Arial"/>
                <w:sz w:val="18"/>
                <w:szCs w:val="18"/>
              </w:rPr>
              <w:t>-</w:t>
            </w:r>
          </w:p>
        </w:tc>
        <w:tc>
          <w:tcPr>
            <w:tcW w:w="1440" w:type="dxa"/>
            <w:shd w:val="clear" w:color="auto" w:fill="FAFAFA"/>
          </w:tcPr>
          <w:p w14:paraId="72B1EB5B" w14:textId="77777777" w:rsidR="004350B5" w:rsidRPr="00293AC6" w:rsidRDefault="004350B5" w:rsidP="004350B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93AC6">
              <w:rPr>
                <w:rFonts w:ascii="Arial" w:hAnsi="Arial" w:cs="Arial"/>
                <w:sz w:val="18"/>
                <w:szCs w:val="18"/>
              </w:rPr>
              <w:t>7</w:t>
            </w:r>
          </w:p>
        </w:tc>
        <w:tc>
          <w:tcPr>
            <w:tcW w:w="1440" w:type="dxa"/>
          </w:tcPr>
          <w:p w14:paraId="2E9EEC29" w14:textId="77777777" w:rsidR="004350B5" w:rsidRPr="00293AC6" w:rsidRDefault="004350B5" w:rsidP="004350B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93AC6">
              <w:rPr>
                <w:rFonts w:ascii="Arial" w:hAnsi="Arial" w:cs="Arial"/>
                <w:sz w:val="18"/>
                <w:szCs w:val="18"/>
              </w:rPr>
              <w:t>-</w:t>
            </w:r>
          </w:p>
        </w:tc>
      </w:tr>
      <w:tr w:rsidR="004350B5" w:rsidRPr="00293AC6" w14:paraId="1C1DC5BD" w14:textId="77777777" w:rsidTr="004411E5">
        <w:tc>
          <w:tcPr>
            <w:tcW w:w="3686" w:type="dxa"/>
          </w:tcPr>
          <w:p w14:paraId="4131C4BC" w14:textId="77777777" w:rsidR="004350B5" w:rsidRPr="00293AC6" w:rsidRDefault="004350B5" w:rsidP="004350B5">
            <w:pPr>
              <w:ind w:left="432"/>
              <w:jc w:val="both"/>
              <w:rPr>
                <w:rFonts w:ascii="Arial" w:hAnsi="Arial" w:cs="Arial"/>
                <w:sz w:val="18"/>
                <w:szCs w:val="18"/>
              </w:rPr>
            </w:pPr>
            <w:r w:rsidRPr="00293AC6">
              <w:rPr>
                <w:rFonts w:ascii="Arial" w:hAnsi="Arial" w:cs="Arial"/>
                <w:sz w:val="18"/>
                <w:szCs w:val="18"/>
              </w:rPr>
              <w:t xml:space="preserve">      - Due over 1 year</w:t>
            </w:r>
          </w:p>
        </w:tc>
        <w:tc>
          <w:tcPr>
            <w:tcW w:w="1440" w:type="dxa"/>
            <w:tcBorders>
              <w:bottom w:val="single" w:sz="4" w:space="0" w:color="auto"/>
            </w:tcBorders>
            <w:shd w:val="clear" w:color="auto" w:fill="FAFAFA"/>
          </w:tcPr>
          <w:p w14:paraId="2D553318" w14:textId="77777777" w:rsidR="004350B5" w:rsidRPr="00293AC6" w:rsidRDefault="004350B5" w:rsidP="004350B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93AC6">
              <w:rPr>
                <w:rFonts w:ascii="Arial" w:hAnsi="Arial" w:cs="Arial"/>
                <w:sz w:val="18"/>
                <w:szCs w:val="18"/>
              </w:rPr>
              <w:t>1,224</w:t>
            </w:r>
          </w:p>
        </w:tc>
        <w:tc>
          <w:tcPr>
            <w:tcW w:w="1440" w:type="dxa"/>
            <w:tcBorders>
              <w:bottom w:val="single" w:sz="4" w:space="0" w:color="auto"/>
            </w:tcBorders>
          </w:tcPr>
          <w:p w14:paraId="3895EE8B" w14:textId="77777777" w:rsidR="004350B5" w:rsidRPr="00293AC6" w:rsidRDefault="004350B5" w:rsidP="004350B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93AC6">
              <w:rPr>
                <w:rFonts w:ascii="Arial" w:hAnsi="Arial" w:cs="Arial"/>
                <w:sz w:val="18"/>
                <w:szCs w:val="18"/>
              </w:rPr>
              <w:t>1,231</w:t>
            </w:r>
          </w:p>
        </w:tc>
        <w:tc>
          <w:tcPr>
            <w:tcW w:w="1440" w:type="dxa"/>
            <w:tcBorders>
              <w:bottom w:val="single" w:sz="4" w:space="0" w:color="auto"/>
            </w:tcBorders>
            <w:shd w:val="clear" w:color="auto" w:fill="FAFAFA"/>
          </w:tcPr>
          <w:p w14:paraId="6AED27A1" w14:textId="77777777" w:rsidR="004350B5" w:rsidRPr="00293AC6" w:rsidRDefault="004350B5" w:rsidP="004350B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93AC6">
              <w:rPr>
                <w:rFonts w:ascii="Arial" w:hAnsi="Arial" w:cs="Arial"/>
                <w:sz w:val="18"/>
                <w:szCs w:val="18"/>
              </w:rPr>
              <w:t>1,224</w:t>
            </w:r>
          </w:p>
        </w:tc>
        <w:tc>
          <w:tcPr>
            <w:tcW w:w="1440" w:type="dxa"/>
            <w:tcBorders>
              <w:bottom w:val="single" w:sz="4" w:space="0" w:color="auto"/>
            </w:tcBorders>
          </w:tcPr>
          <w:p w14:paraId="2716433A" w14:textId="77777777" w:rsidR="004350B5" w:rsidRPr="00293AC6" w:rsidRDefault="004350B5" w:rsidP="004350B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93AC6">
              <w:rPr>
                <w:rFonts w:ascii="Arial" w:hAnsi="Arial" w:cs="Arial"/>
                <w:sz w:val="18"/>
                <w:szCs w:val="18"/>
              </w:rPr>
              <w:t>1,231</w:t>
            </w:r>
          </w:p>
        </w:tc>
      </w:tr>
      <w:tr w:rsidR="004350B5" w:rsidRPr="00293AC6" w14:paraId="75DE44EC" w14:textId="77777777" w:rsidTr="004411E5">
        <w:tc>
          <w:tcPr>
            <w:tcW w:w="3686" w:type="dxa"/>
          </w:tcPr>
          <w:p w14:paraId="3D37A9F2" w14:textId="77777777" w:rsidR="004350B5" w:rsidRPr="00293AC6" w:rsidRDefault="004350B5" w:rsidP="004350B5">
            <w:pPr>
              <w:ind w:left="432"/>
              <w:jc w:val="both"/>
              <w:rPr>
                <w:rFonts w:ascii="Arial" w:hAnsi="Arial" w:cs="Arial"/>
                <w:sz w:val="18"/>
                <w:szCs w:val="18"/>
              </w:rPr>
            </w:pPr>
          </w:p>
        </w:tc>
        <w:tc>
          <w:tcPr>
            <w:tcW w:w="1440" w:type="dxa"/>
            <w:tcBorders>
              <w:top w:val="single" w:sz="4" w:space="0" w:color="auto"/>
            </w:tcBorders>
            <w:shd w:val="clear" w:color="auto" w:fill="FAFAFA"/>
          </w:tcPr>
          <w:p w14:paraId="1B7F6AEE" w14:textId="77777777" w:rsidR="004350B5" w:rsidRPr="00293AC6" w:rsidRDefault="004350B5" w:rsidP="004350B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tcPr>
          <w:p w14:paraId="0235E0EA" w14:textId="77777777" w:rsidR="004350B5" w:rsidRPr="00293AC6" w:rsidRDefault="004350B5" w:rsidP="004350B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shd w:val="clear" w:color="auto" w:fill="FAFAFA"/>
          </w:tcPr>
          <w:p w14:paraId="68022A2D" w14:textId="77777777" w:rsidR="004350B5" w:rsidRPr="00293AC6" w:rsidRDefault="004350B5" w:rsidP="004350B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tcPr>
          <w:p w14:paraId="3618F0E5" w14:textId="77777777" w:rsidR="004350B5" w:rsidRPr="00293AC6" w:rsidRDefault="004350B5" w:rsidP="004350B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4350B5" w:rsidRPr="00293AC6" w14:paraId="38B1E5C7" w14:textId="77777777" w:rsidTr="004411E5">
        <w:tc>
          <w:tcPr>
            <w:tcW w:w="3686" w:type="dxa"/>
          </w:tcPr>
          <w:p w14:paraId="6B0719BA" w14:textId="77777777" w:rsidR="004350B5" w:rsidRPr="00293AC6" w:rsidRDefault="004350B5" w:rsidP="004350B5">
            <w:pPr>
              <w:ind w:left="432"/>
              <w:jc w:val="both"/>
              <w:rPr>
                <w:rFonts w:ascii="Arial" w:hAnsi="Arial" w:cs="Arial"/>
                <w:sz w:val="18"/>
                <w:szCs w:val="18"/>
              </w:rPr>
            </w:pPr>
          </w:p>
        </w:tc>
        <w:tc>
          <w:tcPr>
            <w:tcW w:w="1440" w:type="dxa"/>
            <w:tcBorders>
              <w:bottom w:val="single" w:sz="4" w:space="0" w:color="auto"/>
            </w:tcBorders>
            <w:shd w:val="clear" w:color="auto" w:fill="FAFAFA"/>
          </w:tcPr>
          <w:p w14:paraId="0A72E87D" w14:textId="77777777" w:rsidR="004350B5" w:rsidRPr="00293AC6" w:rsidRDefault="004350B5" w:rsidP="004350B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93AC6">
              <w:rPr>
                <w:rFonts w:ascii="Arial" w:hAnsi="Arial" w:cs="Arial"/>
                <w:sz w:val="18"/>
                <w:szCs w:val="18"/>
              </w:rPr>
              <w:t>1,231</w:t>
            </w:r>
          </w:p>
        </w:tc>
        <w:tc>
          <w:tcPr>
            <w:tcW w:w="1440" w:type="dxa"/>
            <w:tcBorders>
              <w:bottom w:val="single" w:sz="4" w:space="0" w:color="auto"/>
            </w:tcBorders>
          </w:tcPr>
          <w:p w14:paraId="754DB6E2" w14:textId="77777777" w:rsidR="004350B5" w:rsidRPr="00293AC6" w:rsidRDefault="004350B5" w:rsidP="004350B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93AC6">
              <w:rPr>
                <w:rFonts w:ascii="Arial" w:hAnsi="Arial" w:cs="Arial"/>
                <w:sz w:val="18"/>
                <w:szCs w:val="18"/>
              </w:rPr>
              <w:t>1,231</w:t>
            </w:r>
          </w:p>
        </w:tc>
        <w:tc>
          <w:tcPr>
            <w:tcW w:w="1440" w:type="dxa"/>
            <w:tcBorders>
              <w:bottom w:val="single" w:sz="4" w:space="0" w:color="auto"/>
            </w:tcBorders>
            <w:shd w:val="clear" w:color="auto" w:fill="FAFAFA"/>
          </w:tcPr>
          <w:p w14:paraId="416DF423" w14:textId="77777777" w:rsidR="004350B5" w:rsidRPr="00293AC6" w:rsidRDefault="004350B5" w:rsidP="004350B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93AC6">
              <w:rPr>
                <w:rFonts w:ascii="Arial" w:hAnsi="Arial" w:cs="Arial"/>
                <w:sz w:val="18"/>
                <w:szCs w:val="18"/>
              </w:rPr>
              <w:t>1,231</w:t>
            </w:r>
          </w:p>
        </w:tc>
        <w:tc>
          <w:tcPr>
            <w:tcW w:w="1440" w:type="dxa"/>
            <w:tcBorders>
              <w:bottom w:val="single" w:sz="4" w:space="0" w:color="auto"/>
            </w:tcBorders>
          </w:tcPr>
          <w:p w14:paraId="323BBC41" w14:textId="77777777" w:rsidR="004350B5" w:rsidRPr="00293AC6" w:rsidRDefault="004350B5" w:rsidP="004350B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93AC6">
              <w:rPr>
                <w:rFonts w:ascii="Arial" w:hAnsi="Arial" w:cs="Arial"/>
                <w:sz w:val="18"/>
                <w:szCs w:val="18"/>
              </w:rPr>
              <w:t>1,231</w:t>
            </w:r>
          </w:p>
        </w:tc>
      </w:tr>
      <w:tr w:rsidR="004350B5" w:rsidRPr="00293AC6" w14:paraId="427F8F93" w14:textId="77777777" w:rsidTr="004350B5">
        <w:tc>
          <w:tcPr>
            <w:tcW w:w="3686" w:type="dxa"/>
          </w:tcPr>
          <w:p w14:paraId="1BC8C6CE" w14:textId="77777777" w:rsidR="004350B5" w:rsidRPr="00293AC6" w:rsidRDefault="004350B5" w:rsidP="004350B5">
            <w:pPr>
              <w:ind w:left="432"/>
              <w:jc w:val="both"/>
              <w:rPr>
                <w:rFonts w:ascii="Arial" w:hAnsi="Arial" w:cs="Arial"/>
                <w:sz w:val="18"/>
                <w:szCs w:val="18"/>
                <w:u w:val="single"/>
              </w:rPr>
            </w:pPr>
          </w:p>
        </w:tc>
        <w:tc>
          <w:tcPr>
            <w:tcW w:w="1440" w:type="dxa"/>
            <w:tcBorders>
              <w:top w:val="single" w:sz="4" w:space="0" w:color="auto"/>
            </w:tcBorders>
            <w:shd w:val="clear" w:color="auto" w:fill="FAFAFA"/>
          </w:tcPr>
          <w:p w14:paraId="007F9991" w14:textId="77777777" w:rsidR="004350B5" w:rsidRPr="00293AC6" w:rsidRDefault="004350B5" w:rsidP="004350B5">
            <w:pPr>
              <w:ind w:right="-72"/>
              <w:jc w:val="right"/>
              <w:rPr>
                <w:rFonts w:ascii="Arial" w:hAnsi="Arial" w:cs="Arial"/>
                <w:sz w:val="18"/>
                <w:szCs w:val="18"/>
              </w:rPr>
            </w:pPr>
          </w:p>
        </w:tc>
        <w:tc>
          <w:tcPr>
            <w:tcW w:w="1440" w:type="dxa"/>
            <w:tcBorders>
              <w:top w:val="single" w:sz="4" w:space="0" w:color="auto"/>
            </w:tcBorders>
          </w:tcPr>
          <w:p w14:paraId="3A330327" w14:textId="77777777" w:rsidR="004350B5" w:rsidRPr="00293AC6" w:rsidRDefault="004350B5" w:rsidP="004350B5">
            <w:pPr>
              <w:ind w:right="-72"/>
              <w:jc w:val="right"/>
              <w:rPr>
                <w:rFonts w:ascii="Arial" w:hAnsi="Arial" w:cs="Arial"/>
                <w:sz w:val="18"/>
                <w:szCs w:val="18"/>
              </w:rPr>
            </w:pPr>
          </w:p>
        </w:tc>
        <w:tc>
          <w:tcPr>
            <w:tcW w:w="1440" w:type="dxa"/>
            <w:tcBorders>
              <w:top w:val="single" w:sz="4" w:space="0" w:color="auto"/>
            </w:tcBorders>
            <w:shd w:val="clear" w:color="auto" w:fill="FAFAFA"/>
          </w:tcPr>
          <w:p w14:paraId="520CC0D7" w14:textId="77777777" w:rsidR="004350B5" w:rsidRPr="00293AC6" w:rsidRDefault="004350B5" w:rsidP="004350B5">
            <w:pPr>
              <w:ind w:right="-72"/>
              <w:jc w:val="right"/>
              <w:rPr>
                <w:rFonts w:ascii="Arial" w:hAnsi="Arial" w:cs="Arial"/>
                <w:sz w:val="18"/>
                <w:szCs w:val="18"/>
              </w:rPr>
            </w:pPr>
          </w:p>
        </w:tc>
        <w:tc>
          <w:tcPr>
            <w:tcW w:w="1440" w:type="dxa"/>
            <w:tcBorders>
              <w:top w:val="single" w:sz="4" w:space="0" w:color="auto"/>
            </w:tcBorders>
          </w:tcPr>
          <w:p w14:paraId="4E4EDCF5" w14:textId="77777777" w:rsidR="004350B5" w:rsidRPr="00293AC6" w:rsidRDefault="004350B5" w:rsidP="004350B5">
            <w:pPr>
              <w:ind w:right="-72"/>
              <w:jc w:val="right"/>
              <w:rPr>
                <w:rFonts w:ascii="Arial" w:hAnsi="Arial" w:cs="Arial"/>
                <w:sz w:val="18"/>
                <w:szCs w:val="18"/>
              </w:rPr>
            </w:pPr>
          </w:p>
        </w:tc>
      </w:tr>
      <w:tr w:rsidR="004350B5" w:rsidRPr="00293AC6" w14:paraId="6E343FE6" w14:textId="77777777" w:rsidTr="004350B5">
        <w:tc>
          <w:tcPr>
            <w:tcW w:w="3686" w:type="dxa"/>
          </w:tcPr>
          <w:p w14:paraId="32B3DBCF" w14:textId="77777777" w:rsidR="004350B5" w:rsidRPr="00293AC6" w:rsidRDefault="004350B5" w:rsidP="004350B5">
            <w:pPr>
              <w:ind w:left="432"/>
              <w:jc w:val="both"/>
              <w:rPr>
                <w:rFonts w:ascii="Arial" w:hAnsi="Arial" w:cs="Arial"/>
                <w:sz w:val="18"/>
                <w:szCs w:val="18"/>
              </w:rPr>
            </w:pPr>
            <w:r w:rsidRPr="00293AC6">
              <w:rPr>
                <w:rFonts w:ascii="Arial" w:hAnsi="Arial" w:cs="Arial"/>
                <w:sz w:val="18"/>
                <w:szCs w:val="18"/>
              </w:rPr>
              <w:t xml:space="preserve">   - Major shareholder</w:t>
            </w:r>
          </w:p>
        </w:tc>
        <w:tc>
          <w:tcPr>
            <w:tcW w:w="1440" w:type="dxa"/>
            <w:shd w:val="clear" w:color="auto" w:fill="FAFAFA"/>
          </w:tcPr>
          <w:p w14:paraId="39047322" w14:textId="77777777" w:rsidR="004350B5" w:rsidRPr="00293AC6" w:rsidRDefault="004350B5" w:rsidP="004350B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Pr>
          <w:p w14:paraId="7AC1BE82" w14:textId="77777777" w:rsidR="004350B5" w:rsidRPr="00293AC6" w:rsidRDefault="004350B5" w:rsidP="004350B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shd w:val="clear" w:color="auto" w:fill="FAFAFA"/>
          </w:tcPr>
          <w:p w14:paraId="75B6754A" w14:textId="77777777" w:rsidR="004350B5" w:rsidRPr="00293AC6" w:rsidRDefault="004350B5" w:rsidP="004350B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Pr>
          <w:p w14:paraId="73BE7FA8" w14:textId="77777777" w:rsidR="004350B5" w:rsidRPr="00293AC6" w:rsidRDefault="004350B5" w:rsidP="004350B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4350B5" w:rsidRPr="00293AC6" w14:paraId="6EA9F694" w14:textId="77777777" w:rsidTr="004350B5">
        <w:tc>
          <w:tcPr>
            <w:tcW w:w="3686" w:type="dxa"/>
          </w:tcPr>
          <w:p w14:paraId="65843BBC" w14:textId="77777777" w:rsidR="004350B5" w:rsidRPr="00293AC6" w:rsidRDefault="004350B5" w:rsidP="004350B5">
            <w:pPr>
              <w:ind w:left="432"/>
              <w:jc w:val="both"/>
              <w:rPr>
                <w:rFonts w:ascii="Arial" w:hAnsi="Arial" w:cs="Arial"/>
                <w:sz w:val="18"/>
                <w:szCs w:val="18"/>
              </w:rPr>
            </w:pPr>
            <w:r w:rsidRPr="00293AC6">
              <w:rPr>
                <w:rFonts w:ascii="Arial" w:hAnsi="Arial" w:cs="Arial"/>
                <w:sz w:val="18"/>
                <w:szCs w:val="18"/>
              </w:rPr>
              <w:t xml:space="preserve">      - Due within 1 year</w:t>
            </w:r>
          </w:p>
        </w:tc>
        <w:tc>
          <w:tcPr>
            <w:tcW w:w="1440" w:type="dxa"/>
            <w:shd w:val="clear" w:color="auto" w:fill="FAFAFA"/>
          </w:tcPr>
          <w:p w14:paraId="1CF48BC4" w14:textId="77777777" w:rsidR="004350B5" w:rsidRPr="00293AC6" w:rsidRDefault="004350B5" w:rsidP="004350B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93AC6">
              <w:rPr>
                <w:rFonts w:ascii="Arial" w:hAnsi="Arial" w:cs="Arial"/>
                <w:sz w:val="18"/>
                <w:szCs w:val="18"/>
              </w:rPr>
              <w:t>1</w:t>
            </w:r>
          </w:p>
        </w:tc>
        <w:tc>
          <w:tcPr>
            <w:tcW w:w="1440" w:type="dxa"/>
          </w:tcPr>
          <w:p w14:paraId="6CA2AA54" w14:textId="77777777" w:rsidR="004350B5" w:rsidRPr="00293AC6" w:rsidRDefault="004350B5" w:rsidP="004350B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93AC6">
              <w:rPr>
                <w:rFonts w:ascii="Arial" w:hAnsi="Arial" w:cs="Arial"/>
                <w:sz w:val="18"/>
                <w:szCs w:val="18"/>
              </w:rPr>
              <w:t>-</w:t>
            </w:r>
          </w:p>
        </w:tc>
        <w:tc>
          <w:tcPr>
            <w:tcW w:w="1440" w:type="dxa"/>
            <w:shd w:val="clear" w:color="auto" w:fill="FAFAFA"/>
          </w:tcPr>
          <w:p w14:paraId="376D4756" w14:textId="77777777" w:rsidR="004350B5" w:rsidRPr="00293AC6" w:rsidRDefault="004350B5" w:rsidP="004350B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93AC6">
              <w:rPr>
                <w:rFonts w:ascii="Arial" w:hAnsi="Arial" w:cs="Arial"/>
                <w:sz w:val="18"/>
                <w:szCs w:val="18"/>
              </w:rPr>
              <w:t>-</w:t>
            </w:r>
          </w:p>
        </w:tc>
        <w:tc>
          <w:tcPr>
            <w:tcW w:w="1440" w:type="dxa"/>
          </w:tcPr>
          <w:p w14:paraId="76567A97" w14:textId="77777777" w:rsidR="004350B5" w:rsidRPr="00293AC6" w:rsidRDefault="004350B5" w:rsidP="004350B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93AC6">
              <w:rPr>
                <w:rFonts w:ascii="Arial" w:hAnsi="Arial" w:cs="Arial"/>
                <w:sz w:val="18"/>
                <w:szCs w:val="18"/>
              </w:rPr>
              <w:t>-</w:t>
            </w:r>
          </w:p>
        </w:tc>
      </w:tr>
      <w:tr w:rsidR="004350B5" w:rsidRPr="00293AC6" w14:paraId="7AEF9926" w14:textId="77777777" w:rsidTr="004350B5">
        <w:tc>
          <w:tcPr>
            <w:tcW w:w="3686" w:type="dxa"/>
          </w:tcPr>
          <w:p w14:paraId="09657232" w14:textId="77777777" w:rsidR="004350B5" w:rsidRPr="00293AC6" w:rsidRDefault="004350B5" w:rsidP="004350B5">
            <w:pPr>
              <w:ind w:left="432"/>
              <w:jc w:val="both"/>
              <w:rPr>
                <w:rFonts w:ascii="Arial" w:hAnsi="Arial" w:cs="Arial"/>
                <w:sz w:val="18"/>
                <w:szCs w:val="18"/>
              </w:rPr>
            </w:pPr>
            <w:r w:rsidRPr="00293AC6">
              <w:rPr>
                <w:rFonts w:ascii="Arial" w:hAnsi="Arial" w:cs="Arial"/>
                <w:sz w:val="18"/>
                <w:szCs w:val="18"/>
              </w:rPr>
              <w:t xml:space="preserve">      - Due over 1 year</w:t>
            </w:r>
          </w:p>
        </w:tc>
        <w:tc>
          <w:tcPr>
            <w:tcW w:w="1440" w:type="dxa"/>
            <w:tcBorders>
              <w:bottom w:val="single" w:sz="4" w:space="0" w:color="auto"/>
            </w:tcBorders>
            <w:shd w:val="clear" w:color="auto" w:fill="FAFAFA"/>
          </w:tcPr>
          <w:p w14:paraId="13DAA755" w14:textId="77777777" w:rsidR="004350B5" w:rsidRPr="00293AC6" w:rsidRDefault="004350B5" w:rsidP="004350B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93AC6">
              <w:rPr>
                <w:rFonts w:ascii="Arial" w:hAnsi="Arial" w:cs="Arial"/>
                <w:sz w:val="18"/>
                <w:szCs w:val="18"/>
              </w:rPr>
              <w:t>67</w:t>
            </w:r>
          </w:p>
        </w:tc>
        <w:tc>
          <w:tcPr>
            <w:tcW w:w="1440" w:type="dxa"/>
            <w:tcBorders>
              <w:bottom w:val="single" w:sz="4" w:space="0" w:color="auto"/>
            </w:tcBorders>
          </w:tcPr>
          <w:p w14:paraId="46522013" w14:textId="77777777" w:rsidR="004350B5" w:rsidRPr="00293AC6" w:rsidRDefault="004350B5" w:rsidP="004350B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93AC6">
              <w:rPr>
                <w:rFonts w:ascii="Arial" w:hAnsi="Arial" w:cs="Arial"/>
                <w:sz w:val="18"/>
                <w:szCs w:val="18"/>
              </w:rPr>
              <w:t>-</w:t>
            </w:r>
          </w:p>
        </w:tc>
        <w:tc>
          <w:tcPr>
            <w:tcW w:w="1440" w:type="dxa"/>
            <w:tcBorders>
              <w:bottom w:val="single" w:sz="4" w:space="0" w:color="auto"/>
            </w:tcBorders>
            <w:shd w:val="clear" w:color="auto" w:fill="FAFAFA"/>
          </w:tcPr>
          <w:p w14:paraId="57A55B95" w14:textId="77777777" w:rsidR="004350B5" w:rsidRPr="00293AC6" w:rsidRDefault="004350B5" w:rsidP="004350B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93AC6">
              <w:rPr>
                <w:rFonts w:ascii="Arial" w:hAnsi="Arial" w:cs="Arial"/>
                <w:sz w:val="18"/>
                <w:szCs w:val="18"/>
              </w:rPr>
              <w:t>-</w:t>
            </w:r>
          </w:p>
        </w:tc>
        <w:tc>
          <w:tcPr>
            <w:tcW w:w="1440" w:type="dxa"/>
            <w:tcBorders>
              <w:bottom w:val="single" w:sz="4" w:space="0" w:color="auto"/>
            </w:tcBorders>
          </w:tcPr>
          <w:p w14:paraId="7DB7456E" w14:textId="77777777" w:rsidR="004350B5" w:rsidRPr="00293AC6" w:rsidRDefault="004350B5" w:rsidP="004350B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93AC6">
              <w:rPr>
                <w:rFonts w:ascii="Arial" w:hAnsi="Arial" w:cs="Arial"/>
                <w:sz w:val="18"/>
                <w:szCs w:val="18"/>
              </w:rPr>
              <w:t>-</w:t>
            </w:r>
          </w:p>
        </w:tc>
      </w:tr>
      <w:tr w:rsidR="004350B5" w:rsidRPr="00293AC6" w14:paraId="5ABB2456" w14:textId="77777777" w:rsidTr="004350B5">
        <w:tc>
          <w:tcPr>
            <w:tcW w:w="3686" w:type="dxa"/>
          </w:tcPr>
          <w:p w14:paraId="54D34150" w14:textId="77777777" w:rsidR="004350B5" w:rsidRPr="00293AC6" w:rsidRDefault="004350B5" w:rsidP="004350B5">
            <w:pPr>
              <w:ind w:left="432"/>
              <w:jc w:val="both"/>
              <w:rPr>
                <w:rFonts w:ascii="Arial" w:hAnsi="Arial" w:cs="Arial"/>
                <w:sz w:val="18"/>
                <w:szCs w:val="18"/>
                <w:u w:val="single"/>
              </w:rPr>
            </w:pPr>
          </w:p>
        </w:tc>
        <w:tc>
          <w:tcPr>
            <w:tcW w:w="1440" w:type="dxa"/>
            <w:tcBorders>
              <w:top w:val="single" w:sz="4" w:space="0" w:color="auto"/>
            </w:tcBorders>
            <w:shd w:val="clear" w:color="auto" w:fill="FAFAFA"/>
          </w:tcPr>
          <w:p w14:paraId="477D734D" w14:textId="77777777" w:rsidR="004350B5" w:rsidRPr="00293AC6" w:rsidRDefault="004350B5" w:rsidP="004350B5">
            <w:pPr>
              <w:ind w:right="-72"/>
              <w:jc w:val="right"/>
              <w:rPr>
                <w:rFonts w:ascii="Arial" w:hAnsi="Arial" w:cs="Arial"/>
                <w:sz w:val="18"/>
                <w:szCs w:val="18"/>
              </w:rPr>
            </w:pPr>
          </w:p>
        </w:tc>
        <w:tc>
          <w:tcPr>
            <w:tcW w:w="1440" w:type="dxa"/>
            <w:tcBorders>
              <w:top w:val="single" w:sz="4" w:space="0" w:color="auto"/>
            </w:tcBorders>
          </w:tcPr>
          <w:p w14:paraId="32BD37A0" w14:textId="77777777" w:rsidR="004350B5" w:rsidRPr="00293AC6" w:rsidRDefault="004350B5" w:rsidP="004350B5">
            <w:pPr>
              <w:ind w:right="-72"/>
              <w:jc w:val="right"/>
              <w:rPr>
                <w:rFonts w:ascii="Arial" w:hAnsi="Arial" w:cs="Arial"/>
                <w:sz w:val="18"/>
                <w:szCs w:val="18"/>
              </w:rPr>
            </w:pPr>
          </w:p>
        </w:tc>
        <w:tc>
          <w:tcPr>
            <w:tcW w:w="1440" w:type="dxa"/>
            <w:tcBorders>
              <w:top w:val="single" w:sz="4" w:space="0" w:color="auto"/>
            </w:tcBorders>
            <w:shd w:val="clear" w:color="auto" w:fill="FAFAFA"/>
          </w:tcPr>
          <w:p w14:paraId="200BC91F" w14:textId="77777777" w:rsidR="004350B5" w:rsidRPr="00293AC6" w:rsidRDefault="004350B5" w:rsidP="004350B5">
            <w:pPr>
              <w:ind w:right="-72"/>
              <w:jc w:val="right"/>
              <w:rPr>
                <w:rFonts w:ascii="Arial" w:hAnsi="Arial" w:cs="Arial"/>
                <w:sz w:val="18"/>
                <w:szCs w:val="18"/>
              </w:rPr>
            </w:pPr>
          </w:p>
        </w:tc>
        <w:tc>
          <w:tcPr>
            <w:tcW w:w="1440" w:type="dxa"/>
            <w:tcBorders>
              <w:top w:val="single" w:sz="4" w:space="0" w:color="auto"/>
            </w:tcBorders>
          </w:tcPr>
          <w:p w14:paraId="7F2F757C" w14:textId="77777777" w:rsidR="004350B5" w:rsidRPr="00293AC6" w:rsidRDefault="004350B5" w:rsidP="004350B5">
            <w:pPr>
              <w:ind w:right="-72"/>
              <w:jc w:val="right"/>
              <w:rPr>
                <w:rFonts w:ascii="Arial" w:hAnsi="Arial" w:cs="Arial"/>
                <w:sz w:val="18"/>
                <w:szCs w:val="18"/>
              </w:rPr>
            </w:pPr>
          </w:p>
        </w:tc>
      </w:tr>
      <w:tr w:rsidR="004350B5" w:rsidRPr="00293AC6" w14:paraId="450F9471" w14:textId="77777777" w:rsidTr="004350B5">
        <w:tc>
          <w:tcPr>
            <w:tcW w:w="3686" w:type="dxa"/>
          </w:tcPr>
          <w:p w14:paraId="586DCEAF" w14:textId="77777777" w:rsidR="004350B5" w:rsidRPr="00293AC6" w:rsidRDefault="004350B5" w:rsidP="004350B5">
            <w:pPr>
              <w:ind w:left="432"/>
              <w:jc w:val="both"/>
              <w:rPr>
                <w:rFonts w:ascii="Arial" w:hAnsi="Arial" w:cs="Arial"/>
                <w:sz w:val="18"/>
                <w:szCs w:val="18"/>
                <w:u w:val="single"/>
              </w:rPr>
            </w:pPr>
          </w:p>
        </w:tc>
        <w:tc>
          <w:tcPr>
            <w:tcW w:w="1440" w:type="dxa"/>
            <w:shd w:val="clear" w:color="auto" w:fill="FAFAFA"/>
          </w:tcPr>
          <w:p w14:paraId="079EE871" w14:textId="77777777" w:rsidR="004350B5" w:rsidRPr="00293AC6" w:rsidRDefault="004350B5" w:rsidP="004350B5">
            <w:pPr>
              <w:ind w:right="-72"/>
              <w:jc w:val="right"/>
              <w:rPr>
                <w:rFonts w:ascii="Arial" w:hAnsi="Arial" w:cs="Arial"/>
                <w:sz w:val="18"/>
                <w:szCs w:val="18"/>
              </w:rPr>
            </w:pPr>
            <w:r w:rsidRPr="00293AC6">
              <w:rPr>
                <w:rFonts w:ascii="Arial" w:hAnsi="Arial" w:cs="Arial"/>
                <w:sz w:val="18"/>
                <w:szCs w:val="18"/>
              </w:rPr>
              <w:t>68</w:t>
            </w:r>
          </w:p>
        </w:tc>
        <w:tc>
          <w:tcPr>
            <w:tcW w:w="1440" w:type="dxa"/>
          </w:tcPr>
          <w:p w14:paraId="7647FADC" w14:textId="77777777" w:rsidR="004350B5" w:rsidRPr="00293AC6" w:rsidRDefault="004350B5" w:rsidP="004350B5">
            <w:pPr>
              <w:ind w:right="-72"/>
              <w:jc w:val="right"/>
              <w:rPr>
                <w:rFonts w:ascii="Arial" w:hAnsi="Arial" w:cs="Arial"/>
                <w:sz w:val="18"/>
                <w:szCs w:val="18"/>
              </w:rPr>
            </w:pPr>
            <w:r w:rsidRPr="00293AC6">
              <w:rPr>
                <w:rFonts w:ascii="Arial" w:hAnsi="Arial" w:cs="Arial"/>
                <w:sz w:val="18"/>
                <w:szCs w:val="18"/>
              </w:rPr>
              <w:t>-</w:t>
            </w:r>
          </w:p>
        </w:tc>
        <w:tc>
          <w:tcPr>
            <w:tcW w:w="1440" w:type="dxa"/>
            <w:shd w:val="clear" w:color="auto" w:fill="FAFAFA"/>
          </w:tcPr>
          <w:p w14:paraId="426FB286" w14:textId="77777777" w:rsidR="004350B5" w:rsidRPr="00293AC6" w:rsidRDefault="004350B5" w:rsidP="004350B5">
            <w:pPr>
              <w:ind w:right="-72"/>
              <w:jc w:val="right"/>
              <w:rPr>
                <w:rFonts w:ascii="Arial" w:hAnsi="Arial" w:cs="Arial"/>
                <w:sz w:val="18"/>
                <w:szCs w:val="18"/>
              </w:rPr>
            </w:pPr>
            <w:r w:rsidRPr="00293AC6">
              <w:rPr>
                <w:rFonts w:ascii="Arial" w:hAnsi="Arial" w:cs="Arial"/>
                <w:sz w:val="18"/>
                <w:szCs w:val="18"/>
              </w:rPr>
              <w:t>-</w:t>
            </w:r>
          </w:p>
        </w:tc>
        <w:tc>
          <w:tcPr>
            <w:tcW w:w="1440" w:type="dxa"/>
          </w:tcPr>
          <w:p w14:paraId="52208809" w14:textId="77777777" w:rsidR="004350B5" w:rsidRPr="00293AC6" w:rsidRDefault="004350B5" w:rsidP="004350B5">
            <w:pPr>
              <w:ind w:right="-72"/>
              <w:jc w:val="right"/>
              <w:rPr>
                <w:rFonts w:ascii="Arial" w:hAnsi="Arial" w:cs="Arial"/>
                <w:sz w:val="18"/>
                <w:szCs w:val="18"/>
              </w:rPr>
            </w:pPr>
            <w:r w:rsidRPr="00293AC6">
              <w:rPr>
                <w:rFonts w:ascii="Arial" w:hAnsi="Arial" w:cs="Arial"/>
                <w:sz w:val="18"/>
                <w:szCs w:val="18"/>
              </w:rPr>
              <w:t>-</w:t>
            </w:r>
          </w:p>
        </w:tc>
      </w:tr>
      <w:tr w:rsidR="004350B5" w:rsidRPr="00293AC6" w14:paraId="645C3B7A" w14:textId="77777777" w:rsidTr="004411E5">
        <w:tc>
          <w:tcPr>
            <w:tcW w:w="3686" w:type="dxa"/>
          </w:tcPr>
          <w:p w14:paraId="01BE7E5C" w14:textId="77777777" w:rsidR="004350B5" w:rsidRPr="00293AC6" w:rsidRDefault="004350B5" w:rsidP="004350B5">
            <w:pPr>
              <w:ind w:left="432"/>
              <w:jc w:val="both"/>
              <w:rPr>
                <w:rFonts w:ascii="Arial" w:hAnsi="Arial" w:cs="Arial"/>
                <w:sz w:val="18"/>
                <w:szCs w:val="18"/>
                <w:u w:val="single"/>
              </w:rPr>
            </w:pPr>
          </w:p>
        </w:tc>
        <w:tc>
          <w:tcPr>
            <w:tcW w:w="1440" w:type="dxa"/>
            <w:tcBorders>
              <w:top w:val="single" w:sz="4" w:space="0" w:color="auto"/>
            </w:tcBorders>
            <w:shd w:val="clear" w:color="auto" w:fill="FAFAFA"/>
          </w:tcPr>
          <w:p w14:paraId="04023198" w14:textId="77777777" w:rsidR="004350B5" w:rsidRPr="00293AC6" w:rsidRDefault="004350B5" w:rsidP="004350B5">
            <w:pPr>
              <w:ind w:right="-72"/>
              <w:jc w:val="right"/>
              <w:rPr>
                <w:rFonts w:ascii="Arial" w:hAnsi="Arial" w:cs="Arial"/>
                <w:sz w:val="18"/>
                <w:szCs w:val="18"/>
              </w:rPr>
            </w:pPr>
          </w:p>
        </w:tc>
        <w:tc>
          <w:tcPr>
            <w:tcW w:w="1440" w:type="dxa"/>
            <w:tcBorders>
              <w:top w:val="single" w:sz="4" w:space="0" w:color="auto"/>
            </w:tcBorders>
          </w:tcPr>
          <w:p w14:paraId="6335411A" w14:textId="77777777" w:rsidR="004350B5" w:rsidRPr="00293AC6" w:rsidRDefault="004350B5" w:rsidP="004350B5">
            <w:pPr>
              <w:ind w:right="-72"/>
              <w:jc w:val="right"/>
              <w:rPr>
                <w:rFonts w:ascii="Arial" w:hAnsi="Arial" w:cs="Arial"/>
                <w:sz w:val="18"/>
                <w:szCs w:val="18"/>
              </w:rPr>
            </w:pPr>
          </w:p>
        </w:tc>
        <w:tc>
          <w:tcPr>
            <w:tcW w:w="1440" w:type="dxa"/>
            <w:tcBorders>
              <w:top w:val="single" w:sz="4" w:space="0" w:color="auto"/>
            </w:tcBorders>
            <w:shd w:val="clear" w:color="auto" w:fill="FAFAFA"/>
          </w:tcPr>
          <w:p w14:paraId="0D0F6BB7" w14:textId="77777777" w:rsidR="004350B5" w:rsidRPr="00293AC6" w:rsidRDefault="004350B5" w:rsidP="004350B5">
            <w:pPr>
              <w:ind w:right="-72"/>
              <w:jc w:val="right"/>
              <w:rPr>
                <w:rFonts w:ascii="Arial" w:hAnsi="Arial" w:cs="Arial"/>
                <w:sz w:val="18"/>
                <w:szCs w:val="18"/>
              </w:rPr>
            </w:pPr>
          </w:p>
        </w:tc>
        <w:tc>
          <w:tcPr>
            <w:tcW w:w="1440" w:type="dxa"/>
            <w:tcBorders>
              <w:top w:val="single" w:sz="4" w:space="0" w:color="auto"/>
            </w:tcBorders>
          </w:tcPr>
          <w:p w14:paraId="23A3F78A" w14:textId="77777777" w:rsidR="004350B5" w:rsidRPr="00293AC6" w:rsidRDefault="004350B5" w:rsidP="004350B5">
            <w:pPr>
              <w:ind w:right="-72"/>
              <w:jc w:val="right"/>
              <w:rPr>
                <w:rFonts w:ascii="Arial" w:hAnsi="Arial" w:cs="Arial"/>
                <w:sz w:val="18"/>
                <w:szCs w:val="18"/>
              </w:rPr>
            </w:pPr>
          </w:p>
        </w:tc>
      </w:tr>
      <w:tr w:rsidR="00F361C9" w:rsidRPr="00293AC6" w14:paraId="143F5F13" w14:textId="77777777" w:rsidTr="004411E5">
        <w:tc>
          <w:tcPr>
            <w:tcW w:w="3686" w:type="dxa"/>
          </w:tcPr>
          <w:p w14:paraId="4162A910" w14:textId="77777777" w:rsidR="00F361C9" w:rsidRPr="00293AC6" w:rsidRDefault="00F361C9" w:rsidP="00F361C9">
            <w:pPr>
              <w:ind w:left="432"/>
              <w:jc w:val="both"/>
              <w:rPr>
                <w:rFonts w:ascii="Arial" w:hAnsi="Arial" w:cs="Arial"/>
                <w:spacing w:val="-6"/>
                <w:sz w:val="18"/>
                <w:szCs w:val="18"/>
              </w:rPr>
            </w:pPr>
            <w:r w:rsidRPr="00293AC6">
              <w:rPr>
                <w:rFonts w:ascii="Arial" w:hAnsi="Arial" w:cs="Arial"/>
                <w:spacing w:val="-6"/>
                <w:sz w:val="18"/>
                <w:szCs w:val="18"/>
              </w:rPr>
              <w:t>Total Long-term loans to related parties</w:t>
            </w:r>
          </w:p>
        </w:tc>
        <w:tc>
          <w:tcPr>
            <w:tcW w:w="1440" w:type="dxa"/>
            <w:tcBorders>
              <w:bottom w:val="single" w:sz="4" w:space="0" w:color="auto"/>
            </w:tcBorders>
            <w:shd w:val="clear" w:color="auto" w:fill="FAFAFA"/>
          </w:tcPr>
          <w:p w14:paraId="00FC9A51" w14:textId="77777777" w:rsidR="00F361C9" w:rsidRPr="00293AC6" w:rsidRDefault="00F361C9" w:rsidP="00F361C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93AC6">
              <w:rPr>
                <w:rFonts w:ascii="Arial" w:hAnsi="Arial" w:cs="Arial"/>
                <w:sz w:val="18"/>
                <w:szCs w:val="18"/>
              </w:rPr>
              <w:t>1,299</w:t>
            </w:r>
          </w:p>
        </w:tc>
        <w:tc>
          <w:tcPr>
            <w:tcW w:w="1440" w:type="dxa"/>
            <w:tcBorders>
              <w:bottom w:val="single" w:sz="4" w:space="0" w:color="auto"/>
            </w:tcBorders>
          </w:tcPr>
          <w:p w14:paraId="75B8BE2F" w14:textId="77777777" w:rsidR="00F361C9" w:rsidRPr="00293AC6" w:rsidRDefault="00F361C9" w:rsidP="00F361C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93AC6">
              <w:rPr>
                <w:rFonts w:ascii="Arial" w:hAnsi="Arial" w:cs="Arial"/>
                <w:sz w:val="18"/>
                <w:szCs w:val="18"/>
              </w:rPr>
              <w:t>1,231</w:t>
            </w:r>
          </w:p>
        </w:tc>
        <w:tc>
          <w:tcPr>
            <w:tcW w:w="1440" w:type="dxa"/>
            <w:tcBorders>
              <w:bottom w:val="single" w:sz="4" w:space="0" w:color="auto"/>
            </w:tcBorders>
            <w:shd w:val="clear" w:color="auto" w:fill="FAFAFA"/>
          </w:tcPr>
          <w:p w14:paraId="4B650A16" w14:textId="77777777" w:rsidR="00F361C9" w:rsidRPr="00293AC6" w:rsidRDefault="00F361C9" w:rsidP="00F361C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93AC6">
              <w:rPr>
                <w:rFonts w:ascii="Arial" w:hAnsi="Arial" w:cs="Arial"/>
                <w:sz w:val="18"/>
                <w:szCs w:val="18"/>
              </w:rPr>
              <w:t>51,076</w:t>
            </w:r>
          </w:p>
        </w:tc>
        <w:tc>
          <w:tcPr>
            <w:tcW w:w="1440" w:type="dxa"/>
            <w:tcBorders>
              <w:bottom w:val="single" w:sz="4" w:space="0" w:color="auto"/>
            </w:tcBorders>
          </w:tcPr>
          <w:p w14:paraId="7E40BA7E" w14:textId="77777777" w:rsidR="00F361C9" w:rsidRPr="00293AC6" w:rsidRDefault="00F361C9" w:rsidP="00F361C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93AC6">
              <w:rPr>
                <w:rFonts w:ascii="Arial" w:hAnsi="Arial" w:cs="Arial"/>
                <w:sz w:val="18"/>
                <w:szCs w:val="18"/>
              </w:rPr>
              <w:t>51,751</w:t>
            </w:r>
          </w:p>
        </w:tc>
      </w:tr>
    </w:tbl>
    <w:p w14:paraId="5E2F1393" w14:textId="77777777" w:rsidR="0031653F" w:rsidRPr="00887285" w:rsidRDefault="0031653F" w:rsidP="0031653F">
      <w:pPr>
        <w:ind w:left="540"/>
        <w:jc w:val="both"/>
        <w:rPr>
          <w:rFonts w:ascii="Arial" w:hAnsi="Arial" w:cs="Arial"/>
          <w:sz w:val="18"/>
          <w:szCs w:val="18"/>
        </w:rPr>
      </w:pPr>
    </w:p>
    <w:p w14:paraId="4F0EC6AB" w14:textId="77777777" w:rsidR="0031653F" w:rsidRPr="00887285" w:rsidRDefault="0031653F" w:rsidP="0031653F">
      <w:pPr>
        <w:ind w:left="540"/>
        <w:jc w:val="both"/>
        <w:rPr>
          <w:rFonts w:ascii="Arial" w:hAnsi="Arial" w:cs="Arial"/>
          <w:sz w:val="18"/>
          <w:szCs w:val="18"/>
        </w:rPr>
      </w:pPr>
      <w:r w:rsidRPr="00887285">
        <w:rPr>
          <w:rFonts w:ascii="Arial" w:hAnsi="Arial" w:cs="Arial"/>
          <w:sz w:val="18"/>
          <w:szCs w:val="18"/>
        </w:rPr>
        <w:t>The movements of long-term loans to related parties can be analysed as follows:</w:t>
      </w:r>
    </w:p>
    <w:p w14:paraId="04E866EA" w14:textId="77777777" w:rsidR="0031653F" w:rsidRPr="00887285" w:rsidRDefault="0031653F" w:rsidP="0031653F">
      <w:pPr>
        <w:ind w:left="540"/>
        <w:jc w:val="both"/>
        <w:rPr>
          <w:rFonts w:ascii="Arial" w:hAnsi="Arial" w:cs="Arial"/>
          <w:spacing w:val="-4"/>
          <w:sz w:val="18"/>
          <w:szCs w:val="18"/>
        </w:rPr>
      </w:pPr>
    </w:p>
    <w:tbl>
      <w:tblPr>
        <w:tblW w:w="9576" w:type="dxa"/>
        <w:tblLayout w:type="fixed"/>
        <w:tblLook w:val="0000" w:firstRow="0" w:lastRow="0" w:firstColumn="0" w:lastColumn="0" w:noHBand="0" w:noVBand="0"/>
      </w:tblPr>
      <w:tblGrid>
        <w:gridCol w:w="5544"/>
        <w:gridCol w:w="576"/>
        <w:gridCol w:w="1728"/>
        <w:gridCol w:w="1728"/>
      </w:tblGrid>
      <w:tr w:rsidR="004350B5" w:rsidRPr="00293AC6" w14:paraId="3F3A29AA" w14:textId="77777777" w:rsidTr="00293AC6">
        <w:tc>
          <w:tcPr>
            <w:tcW w:w="5544" w:type="dxa"/>
          </w:tcPr>
          <w:p w14:paraId="62C0DBD9" w14:textId="77777777" w:rsidR="004350B5" w:rsidRPr="00293AC6" w:rsidRDefault="004350B5" w:rsidP="004411E5">
            <w:pPr>
              <w:ind w:left="540"/>
              <w:jc w:val="both"/>
              <w:rPr>
                <w:rFonts w:ascii="Arial" w:hAnsi="Arial" w:cs="Arial"/>
                <w:b/>
                <w:bCs/>
                <w:sz w:val="18"/>
                <w:szCs w:val="18"/>
              </w:rPr>
            </w:pPr>
          </w:p>
        </w:tc>
        <w:tc>
          <w:tcPr>
            <w:tcW w:w="576" w:type="dxa"/>
          </w:tcPr>
          <w:p w14:paraId="1BBF008E" w14:textId="77777777" w:rsidR="004350B5" w:rsidRPr="00293AC6" w:rsidRDefault="004350B5" w:rsidP="00293AC6">
            <w:pPr>
              <w:ind w:left="-72" w:right="-72"/>
              <w:jc w:val="right"/>
              <w:rPr>
                <w:rFonts w:ascii="Arial" w:hAnsi="Arial" w:cs="Arial"/>
                <w:b/>
                <w:bCs/>
                <w:sz w:val="18"/>
                <w:szCs w:val="18"/>
                <w:lang w:val="en-US"/>
              </w:rPr>
            </w:pPr>
          </w:p>
        </w:tc>
        <w:tc>
          <w:tcPr>
            <w:tcW w:w="1728" w:type="dxa"/>
            <w:tcBorders>
              <w:top w:val="single" w:sz="4" w:space="0" w:color="auto"/>
              <w:bottom w:val="single" w:sz="4" w:space="0" w:color="auto"/>
            </w:tcBorders>
          </w:tcPr>
          <w:p w14:paraId="09851092" w14:textId="77777777" w:rsidR="004350B5" w:rsidRPr="00293AC6" w:rsidRDefault="004350B5" w:rsidP="00293AC6">
            <w:pPr>
              <w:ind w:left="-29" w:right="-72"/>
              <w:jc w:val="right"/>
              <w:rPr>
                <w:rFonts w:ascii="Arial" w:hAnsi="Arial" w:cs="Arial"/>
                <w:b/>
                <w:bCs/>
                <w:sz w:val="18"/>
                <w:szCs w:val="18"/>
                <w:lang w:val="en-US"/>
              </w:rPr>
            </w:pPr>
            <w:r w:rsidRPr="00293AC6">
              <w:rPr>
                <w:rFonts w:ascii="Arial" w:hAnsi="Arial" w:cs="Arial"/>
                <w:b/>
                <w:bCs/>
                <w:sz w:val="18"/>
                <w:szCs w:val="18"/>
                <w:lang w:val="en-US"/>
              </w:rPr>
              <w:t xml:space="preserve">Consolidated </w:t>
            </w:r>
          </w:p>
          <w:p w14:paraId="50D9615E" w14:textId="77777777" w:rsidR="004350B5" w:rsidRPr="00293AC6" w:rsidRDefault="004350B5" w:rsidP="00293AC6">
            <w:pPr>
              <w:ind w:left="-29" w:right="-72"/>
              <w:jc w:val="right"/>
              <w:rPr>
                <w:rFonts w:ascii="Arial" w:hAnsi="Arial" w:cs="Arial"/>
                <w:b/>
                <w:bCs/>
                <w:sz w:val="18"/>
                <w:szCs w:val="18"/>
              </w:rPr>
            </w:pPr>
            <w:r w:rsidRPr="00293AC6">
              <w:rPr>
                <w:rFonts w:ascii="Arial" w:hAnsi="Arial" w:cs="Arial"/>
                <w:b/>
                <w:bCs/>
                <w:spacing w:val="-6"/>
                <w:sz w:val="18"/>
                <w:szCs w:val="18"/>
                <w:lang w:val="en-US"/>
              </w:rPr>
              <w:t>financial statements</w:t>
            </w:r>
          </w:p>
        </w:tc>
        <w:tc>
          <w:tcPr>
            <w:tcW w:w="1728" w:type="dxa"/>
            <w:tcBorders>
              <w:top w:val="single" w:sz="4" w:space="0" w:color="auto"/>
              <w:bottom w:val="single" w:sz="4" w:space="0" w:color="auto"/>
            </w:tcBorders>
          </w:tcPr>
          <w:p w14:paraId="3E79330F" w14:textId="77777777" w:rsidR="004350B5" w:rsidRPr="00293AC6" w:rsidRDefault="004350B5" w:rsidP="00293AC6">
            <w:pPr>
              <w:ind w:left="-29" w:right="-72"/>
              <w:jc w:val="right"/>
              <w:rPr>
                <w:rFonts w:ascii="Arial" w:hAnsi="Arial" w:cs="Arial"/>
                <w:b/>
                <w:bCs/>
                <w:sz w:val="18"/>
                <w:szCs w:val="18"/>
              </w:rPr>
            </w:pPr>
            <w:r w:rsidRPr="00293AC6">
              <w:rPr>
                <w:rFonts w:ascii="Arial" w:hAnsi="Arial" w:cs="Arial"/>
                <w:b/>
                <w:bCs/>
                <w:sz w:val="18"/>
                <w:szCs w:val="18"/>
              </w:rPr>
              <w:t xml:space="preserve">Separate </w:t>
            </w:r>
          </w:p>
          <w:p w14:paraId="4AA88D1B" w14:textId="77777777" w:rsidR="004350B5" w:rsidRPr="00293AC6" w:rsidRDefault="004350B5" w:rsidP="00293AC6">
            <w:pPr>
              <w:ind w:left="-29" w:right="-72"/>
              <w:jc w:val="right"/>
              <w:rPr>
                <w:rFonts w:ascii="Arial Bold" w:hAnsi="Arial Bold" w:cs="Arial"/>
                <w:b/>
                <w:bCs/>
                <w:spacing w:val="-6"/>
                <w:sz w:val="18"/>
                <w:szCs w:val="18"/>
              </w:rPr>
            </w:pPr>
            <w:r w:rsidRPr="00293AC6">
              <w:rPr>
                <w:rFonts w:ascii="Arial Bold" w:hAnsi="Arial Bold" w:cs="Arial"/>
                <w:b/>
                <w:bCs/>
                <w:spacing w:val="-6"/>
                <w:sz w:val="18"/>
                <w:szCs w:val="18"/>
              </w:rPr>
              <w:t>financial statements</w:t>
            </w:r>
          </w:p>
        </w:tc>
      </w:tr>
      <w:tr w:rsidR="004350B5" w:rsidRPr="00293AC6" w14:paraId="2238A7EF" w14:textId="77777777" w:rsidTr="00293AC6">
        <w:tc>
          <w:tcPr>
            <w:tcW w:w="5544" w:type="dxa"/>
          </w:tcPr>
          <w:p w14:paraId="355D24F7" w14:textId="77777777" w:rsidR="004350B5" w:rsidRPr="00293AC6" w:rsidRDefault="004350B5" w:rsidP="004411E5">
            <w:pPr>
              <w:ind w:left="540"/>
              <w:jc w:val="both"/>
              <w:rPr>
                <w:rFonts w:ascii="Arial" w:hAnsi="Arial" w:cs="Arial"/>
                <w:b/>
                <w:bCs/>
                <w:sz w:val="18"/>
                <w:szCs w:val="18"/>
              </w:rPr>
            </w:pPr>
            <w:r w:rsidRPr="00293AC6">
              <w:rPr>
                <w:rFonts w:ascii="Arial" w:hAnsi="Arial" w:cs="Arial"/>
                <w:b/>
                <w:bCs/>
                <w:sz w:val="18"/>
                <w:szCs w:val="18"/>
              </w:rPr>
              <w:t>For the years ended 31 December 2020</w:t>
            </w:r>
          </w:p>
        </w:tc>
        <w:tc>
          <w:tcPr>
            <w:tcW w:w="576" w:type="dxa"/>
            <w:tcBorders>
              <w:bottom w:val="single" w:sz="4" w:space="0" w:color="auto"/>
            </w:tcBorders>
          </w:tcPr>
          <w:p w14:paraId="515FF923" w14:textId="77777777" w:rsidR="004350B5" w:rsidRPr="00293AC6" w:rsidRDefault="004350B5" w:rsidP="00293AC6">
            <w:pPr>
              <w:ind w:left="-72" w:right="-72"/>
              <w:jc w:val="center"/>
              <w:rPr>
                <w:rFonts w:ascii="Arial" w:hAnsi="Arial" w:cs="Arial"/>
                <w:b/>
                <w:bCs/>
                <w:sz w:val="18"/>
                <w:szCs w:val="18"/>
              </w:rPr>
            </w:pPr>
            <w:r w:rsidRPr="00293AC6">
              <w:rPr>
                <w:rFonts w:ascii="Arial" w:hAnsi="Arial" w:cs="Arial"/>
                <w:b/>
                <w:bCs/>
                <w:sz w:val="18"/>
                <w:szCs w:val="18"/>
              </w:rPr>
              <w:t>Note</w:t>
            </w:r>
          </w:p>
        </w:tc>
        <w:tc>
          <w:tcPr>
            <w:tcW w:w="1728" w:type="dxa"/>
            <w:tcBorders>
              <w:top w:val="single" w:sz="4" w:space="0" w:color="auto"/>
              <w:bottom w:val="single" w:sz="4" w:space="0" w:color="auto"/>
            </w:tcBorders>
          </w:tcPr>
          <w:p w14:paraId="69E592A6" w14:textId="77777777" w:rsidR="004350B5" w:rsidRPr="00293AC6" w:rsidRDefault="004350B5" w:rsidP="00293AC6">
            <w:pPr>
              <w:ind w:left="-29" w:right="-72"/>
              <w:jc w:val="right"/>
              <w:rPr>
                <w:rFonts w:ascii="Arial" w:hAnsi="Arial" w:cs="Arial"/>
                <w:b/>
                <w:bCs/>
                <w:sz w:val="18"/>
                <w:szCs w:val="18"/>
              </w:rPr>
            </w:pPr>
            <w:r w:rsidRPr="00293AC6">
              <w:rPr>
                <w:rFonts w:ascii="Arial" w:hAnsi="Arial" w:cs="Arial"/>
                <w:b/>
                <w:bCs/>
                <w:sz w:val="18"/>
                <w:szCs w:val="18"/>
              </w:rPr>
              <w:t>Million Baht</w:t>
            </w:r>
          </w:p>
        </w:tc>
        <w:tc>
          <w:tcPr>
            <w:tcW w:w="1728" w:type="dxa"/>
            <w:tcBorders>
              <w:top w:val="single" w:sz="4" w:space="0" w:color="auto"/>
              <w:bottom w:val="single" w:sz="4" w:space="0" w:color="auto"/>
            </w:tcBorders>
          </w:tcPr>
          <w:p w14:paraId="2737C977" w14:textId="77777777" w:rsidR="004350B5" w:rsidRPr="00293AC6" w:rsidRDefault="004350B5" w:rsidP="00293AC6">
            <w:pPr>
              <w:ind w:left="-29" w:right="-72"/>
              <w:jc w:val="right"/>
              <w:rPr>
                <w:rFonts w:ascii="Arial" w:hAnsi="Arial" w:cs="Arial"/>
                <w:b/>
                <w:bCs/>
                <w:sz w:val="18"/>
                <w:szCs w:val="18"/>
              </w:rPr>
            </w:pPr>
            <w:r w:rsidRPr="00293AC6">
              <w:rPr>
                <w:rFonts w:ascii="Arial" w:hAnsi="Arial" w:cs="Arial"/>
                <w:b/>
                <w:bCs/>
                <w:sz w:val="18"/>
                <w:szCs w:val="18"/>
              </w:rPr>
              <w:t>Million Baht</w:t>
            </w:r>
          </w:p>
        </w:tc>
      </w:tr>
      <w:tr w:rsidR="004350B5" w:rsidRPr="00293AC6" w14:paraId="43E6D4A9" w14:textId="77777777" w:rsidTr="00293AC6">
        <w:tc>
          <w:tcPr>
            <w:tcW w:w="5544" w:type="dxa"/>
          </w:tcPr>
          <w:p w14:paraId="728F3D29" w14:textId="77777777" w:rsidR="004350B5" w:rsidRPr="00293AC6" w:rsidRDefault="004350B5" w:rsidP="004411E5">
            <w:pPr>
              <w:ind w:left="540"/>
              <w:jc w:val="both"/>
              <w:rPr>
                <w:rFonts w:ascii="Arial" w:hAnsi="Arial" w:cs="Arial"/>
                <w:sz w:val="18"/>
                <w:szCs w:val="18"/>
              </w:rPr>
            </w:pPr>
          </w:p>
        </w:tc>
        <w:tc>
          <w:tcPr>
            <w:tcW w:w="576" w:type="dxa"/>
            <w:tcBorders>
              <w:top w:val="single" w:sz="4" w:space="0" w:color="auto"/>
            </w:tcBorders>
            <w:shd w:val="clear" w:color="auto" w:fill="auto"/>
          </w:tcPr>
          <w:p w14:paraId="7C2A36B7" w14:textId="77777777" w:rsidR="004350B5" w:rsidRPr="00293AC6" w:rsidRDefault="004350B5" w:rsidP="00293AC6">
            <w:pPr>
              <w:ind w:left="-72" w:right="-72"/>
              <w:jc w:val="right"/>
              <w:rPr>
                <w:rFonts w:ascii="Arial" w:hAnsi="Arial" w:cs="Arial"/>
                <w:sz w:val="18"/>
                <w:szCs w:val="18"/>
              </w:rPr>
            </w:pPr>
          </w:p>
        </w:tc>
        <w:tc>
          <w:tcPr>
            <w:tcW w:w="1728" w:type="dxa"/>
            <w:tcBorders>
              <w:top w:val="single" w:sz="4" w:space="0" w:color="auto"/>
            </w:tcBorders>
            <w:shd w:val="clear" w:color="auto" w:fill="FAFAFA"/>
          </w:tcPr>
          <w:p w14:paraId="7A820F2D" w14:textId="77777777" w:rsidR="004350B5" w:rsidRPr="00293AC6" w:rsidRDefault="004350B5" w:rsidP="00293AC6">
            <w:pPr>
              <w:ind w:left="-29" w:right="-72"/>
              <w:jc w:val="right"/>
              <w:rPr>
                <w:rFonts w:ascii="Arial" w:hAnsi="Arial" w:cs="Arial"/>
                <w:sz w:val="18"/>
                <w:szCs w:val="18"/>
              </w:rPr>
            </w:pPr>
          </w:p>
        </w:tc>
        <w:tc>
          <w:tcPr>
            <w:tcW w:w="1728" w:type="dxa"/>
            <w:tcBorders>
              <w:top w:val="single" w:sz="4" w:space="0" w:color="auto"/>
            </w:tcBorders>
            <w:shd w:val="clear" w:color="auto" w:fill="FAFAFA"/>
          </w:tcPr>
          <w:p w14:paraId="6A8D258F" w14:textId="77777777" w:rsidR="004350B5" w:rsidRPr="00293AC6" w:rsidRDefault="004350B5" w:rsidP="00293AC6">
            <w:pPr>
              <w:ind w:left="-29" w:right="-72"/>
              <w:jc w:val="right"/>
              <w:rPr>
                <w:rFonts w:ascii="Arial" w:hAnsi="Arial" w:cs="Arial"/>
                <w:sz w:val="18"/>
                <w:szCs w:val="18"/>
              </w:rPr>
            </w:pPr>
          </w:p>
        </w:tc>
      </w:tr>
      <w:tr w:rsidR="004350B5" w:rsidRPr="00293AC6" w14:paraId="418E9949" w14:textId="77777777" w:rsidTr="00293AC6">
        <w:tc>
          <w:tcPr>
            <w:tcW w:w="5544" w:type="dxa"/>
            <w:vAlign w:val="bottom"/>
          </w:tcPr>
          <w:p w14:paraId="09793EF3" w14:textId="77777777" w:rsidR="004350B5" w:rsidRPr="00293AC6" w:rsidRDefault="004350B5" w:rsidP="004411E5">
            <w:pPr>
              <w:tabs>
                <w:tab w:val="left" w:pos="601"/>
              </w:tabs>
              <w:ind w:left="540"/>
              <w:rPr>
                <w:rFonts w:ascii="Arial" w:hAnsi="Arial" w:cs="Arial"/>
                <w:sz w:val="18"/>
                <w:szCs w:val="18"/>
              </w:rPr>
            </w:pPr>
            <w:r w:rsidRPr="00293AC6">
              <w:rPr>
                <w:rFonts w:ascii="Arial" w:hAnsi="Arial" w:cs="Arial"/>
                <w:sz w:val="18"/>
                <w:szCs w:val="18"/>
              </w:rPr>
              <w:t>Opening net book value - previously reported</w:t>
            </w:r>
          </w:p>
        </w:tc>
        <w:tc>
          <w:tcPr>
            <w:tcW w:w="576" w:type="dxa"/>
            <w:shd w:val="clear" w:color="auto" w:fill="auto"/>
          </w:tcPr>
          <w:p w14:paraId="0B70A4CE" w14:textId="77777777" w:rsidR="004350B5" w:rsidRPr="00293AC6" w:rsidRDefault="004350B5" w:rsidP="00293AC6">
            <w:pPr>
              <w:ind w:left="-72" w:right="-72"/>
              <w:jc w:val="right"/>
              <w:rPr>
                <w:rFonts w:ascii="Arial" w:hAnsi="Arial" w:cs="Arial"/>
                <w:sz w:val="18"/>
                <w:szCs w:val="18"/>
              </w:rPr>
            </w:pPr>
          </w:p>
        </w:tc>
        <w:tc>
          <w:tcPr>
            <w:tcW w:w="1728" w:type="dxa"/>
            <w:shd w:val="clear" w:color="auto" w:fill="FAFAFA"/>
          </w:tcPr>
          <w:p w14:paraId="7B6F32F9" w14:textId="77777777" w:rsidR="004350B5" w:rsidRPr="00293AC6" w:rsidRDefault="004350B5" w:rsidP="00293AC6">
            <w:pPr>
              <w:ind w:left="-29" w:right="-72"/>
              <w:jc w:val="right"/>
              <w:rPr>
                <w:rFonts w:ascii="Arial" w:hAnsi="Arial" w:cs="Arial"/>
                <w:sz w:val="18"/>
                <w:szCs w:val="18"/>
              </w:rPr>
            </w:pPr>
            <w:r w:rsidRPr="00293AC6">
              <w:rPr>
                <w:rFonts w:ascii="Arial" w:hAnsi="Arial" w:cs="Arial"/>
                <w:sz w:val="18"/>
                <w:szCs w:val="18"/>
              </w:rPr>
              <w:t>1,231</w:t>
            </w:r>
          </w:p>
        </w:tc>
        <w:tc>
          <w:tcPr>
            <w:tcW w:w="1728" w:type="dxa"/>
            <w:shd w:val="clear" w:color="auto" w:fill="FAFAFA"/>
          </w:tcPr>
          <w:p w14:paraId="740366E0" w14:textId="77777777" w:rsidR="004350B5" w:rsidRPr="00293AC6" w:rsidRDefault="004350B5" w:rsidP="00293AC6">
            <w:pPr>
              <w:ind w:left="-29" w:right="-72"/>
              <w:jc w:val="right"/>
              <w:rPr>
                <w:rFonts w:ascii="Arial" w:hAnsi="Arial" w:cs="Arial"/>
                <w:sz w:val="18"/>
                <w:szCs w:val="18"/>
              </w:rPr>
            </w:pPr>
            <w:r w:rsidRPr="00293AC6">
              <w:rPr>
                <w:rFonts w:ascii="Arial" w:hAnsi="Arial" w:cs="Arial"/>
                <w:sz w:val="18"/>
                <w:szCs w:val="18"/>
              </w:rPr>
              <w:t>51,751</w:t>
            </w:r>
          </w:p>
        </w:tc>
      </w:tr>
      <w:tr w:rsidR="004350B5" w:rsidRPr="00293AC6" w14:paraId="35683E02" w14:textId="77777777" w:rsidTr="00293AC6">
        <w:tc>
          <w:tcPr>
            <w:tcW w:w="5544" w:type="dxa"/>
            <w:vAlign w:val="bottom"/>
          </w:tcPr>
          <w:p w14:paraId="169B4D61" w14:textId="738A1BD0" w:rsidR="004350B5" w:rsidRPr="00293AC6" w:rsidRDefault="00D12E8C" w:rsidP="004411E5">
            <w:pPr>
              <w:tabs>
                <w:tab w:val="left" w:pos="601"/>
              </w:tabs>
              <w:ind w:left="540"/>
              <w:rPr>
                <w:rFonts w:ascii="Arial" w:hAnsi="Arial" w:cs="Arial"/>
                <w:sz w:val="18"/>
                <w:szCs w:val="18"/>
              </w:rPr>
            </w:pPr>
            <w:r w:rsidRPr="00D12E8C">
              <w:rPr>
                <w:rFonts w:ascii="Arial" w:hAnsi="Arial" w:cs="Arial"/>
                <w:sz w:val="18"/>
                <w:szCs w:val="18"/>
              </w:rPr>
              <w:t xml:space="preserve">Impacts from the first-time </w:t>
            </w:r>
            <w:r w:rsidR="004350B5" w:rsidRPr="00293AC6">
              <w:rPr>
                <w:rFonts w:ascii="Arial" w:hAnsi="Arial" w:cs="Arial"/>
                <w:sz w:val="18"/>
                <w:szCs w:val="18"/>
              </w:rPr>
              <w:t xml:space="preserve">adoption </w:t>
            </w:r>
            <w:r>
              <w:rPr>
                <w:rFonts w:ascii="Arial" w:hAnsi="Arial" w:cs="Arial"/>
                <w:sz w:val="18"/>
                <w:szCs w:val="18"/>
              </w:rPr>
              <w:t>of</w:t>
            </w:r>
          </w:p>
          <w:p w14:paraId="5EF43D21" w14:textId="1FB0E678" w:rsidR="004350B5" w:rsidRPr="00293AC6" w:rsidRDefault="004350B5" w:rsidP="004411E5">
            <w:pPr>
              <w:tabs>
                <w:tab w:val="left" w:pos="601"/>
              </w:tabs>
              <w:ind w:left="540"/>
              <w:rPr>
                <w:rFonts w:ascii="Arial" w:hAnsi="Arial" w:cs="Arial"/>
                <w:sz w:val="18"/>
                <w:szCs w:val="18"/>
              </w:rPr>
            </w:pPr>
            <w:r w:rsidRPr="00293AC6">
              <w:rPr>
                <w:rFonts w:ascii="Arial" w:hAnsi="Arial" w:cs="Arial"/>
                <w:sz w:val="18"/>
                <w:szCs w:val="18"/>
              </w:rPr>
              <w:t xml:space="preserve">   new financial reporting standards</w:t>
            </w:r>
          </w:p>
        </w:tc>
        <w:tc>
          <w:tcPr>
            <w:tcW w:w="576" w:type="dxa"/>
            <w:shd w:val="clear" w:color="auto" w:fill="auto"/>
          </w:tcPr>
          <w:p w14:paraId="5ADA1259" w14:textId="77777777" w:rsidR="004350B5" w:rsidRPr="00293AC6" w:rsidRDefault="004350B5" w:rsidP="00293AC6">
            <w:pPr>
              <w:ind w:left="-72" w:right="-72"/>
              <w:jc w:val="center"/>
              <w:rPr>
                <w:rFonts w:ascii="Arial" w:hAnsi="Arial" w:cs="Arial"/>
                <w:sz w:val="18"/>
                <w:szCs w:val="18"/>
              </w:rPr>
            </w:pPr>
          </w:p>
          <w:p w14:paraId="7AFEC7BB" w14:textId="77777777" w:rsidR="004350B5" w:rsidRPr="00293AC6" w:rsidRDefault="004350B5" w:rsidP="00293AC6">
            <w:pPr>
              <w:ind w:left="-72" w:right="-72"/>
              <w:jc w:val="center"/>
              <w:rPr>
                <w:rFonts w:ascii="Arial" w:hAnsi="Arial" w:cs="Arial"/>
                <w:sz w:val="18"/>
                <w:szCs w:val="18"/>
              </w:rPr>
            </w:pPr>
            <w:r w:rsidRPr="00293AC6">
              <w:rPr>
                <w:rFonts w:ascii="Arial" w:hAnsi="Arial" w:cs="Arial"/>
                <w:sz w:val="18"/>
                <w:szCs w:val="18"/>
              </w:rPr>
              <w:t>4</w:t>
            </w:r>
          </w:p>
        </w:tc>
        <w:tc>
          <w:tcPr>
            <w:tcW w:w="1728" w:type="dxa"/>
            <w:tcBorders>
              <w:bottom w:val="single" w:sz="4" w:space="0" w:color="auto"/>
            </w:tcBorders>
            <w:shd w:val="clear" w:color="auto" w:fill="FAFAFA"/>
          </w:tcPr>
          <w:p w14:paraId="1B414440" w14:textId="77777777" w:rsidR="004350B5" w:rsidRPr="00293AC6" w:rsidRDefault="004350B5" w:rsidP="00293AC6">
            <w:pPr>
              <w:ind w:left="-29" w:right="-72"/>
              <w:jc w:val="right"/>
              <w:rPr>
                <w:rFonts w:ascii="Arial" w:hAnsi="Arial" w:cs="Arial"/>
                <w:sz w:val="18"/>
                <w:szCs w:val="18"/>
              </w:rPr>
            </w:pPr>
          </w:p>
          <w:p w14:paraId="31E413B5" w14:textId="77777777" w:rsidR="004350B5" w:rsidRPr="00293AC6" w:rsidRDefault="004350B5" w:rsidP="00293AC6">
            <w:pPr>
              <w:ind w:left="-29" w:right="-72"/>
              <w:jc w:val="right"/>
              <w:rPr>
                <w:rFonts w:ascii="Arial" w:hAnsi="Arial" w:cs="Arial"/>
                <w:sz w:val="18"/>
                <w:szCs w:val="18"/>
              </w:rPr>
            </w:pPr>
            <w:r w:rsidRPr="00293AC6">
              <w:rPr>
                <w:rFonts w:ascii="Arial" w:hAnsi="Arial" w:cs="Arial"/>
                <w:sz w:val="18"/>
                <w:szCs w:val="18"/>
              </w:rPr>
              <w:t>69</w:t>
            </w:r>
          </w:p>
        </w:tc>
        <w:tc>
          <w:tcPr>
            <w:tcW w:w="1728" w:type="dxa"/>
            <w:tcBorders>
              <w:bottom w:val="single" w:sz="4" w:space="0" w:color="auto"/>
            </w:tcBorders>
            <w:shd w:val="clear" w:color="auto" w:fill="FAFAFA"/>
          </w:tcPr>
          <w:p w14:paraId="15D4D309" w14:textId="77777777" w:rsidR="004350B5" w:rsidRPr="00293AC6" w:rsidRDefault="004350B5" w:rsidP="00293AC6">
            <w:pPr>
              <w:ind w:left="-29" w:right="-72"/>
              <w:jc w:val="right"/>
              <w:rPr>
                <w:rFonts w:ascii="Arial" w:hAnsi="Arial" w:cs="Arial"/>
                <w:sz w:val="18"/>
                <w:szCs w:val="18"/>
              </w:rPr>
            </w:pPr>
          </w:p>
          <w:p w14:paraId="20B0B04D" w14:textId="77777777" w:rsidR="004350B5" w:rsidRPr="00293AC6" w:rsidRDefault="004350B5" w:rsidP="00293AC6">
            <w:pPr>
              <w:ind w:left="-29" w:right="-72"/>
              <w:jc w:val="right"/>
              <w:rPr>
                <w:rFonts w:ascii="Arial" w:hAnsi="Arial" w:cs="Arial"/>
                <w:sz w:val="18"/>
                <w:szCs w:val="18"/>
              </w:rPr>
            </w:pPr>
            <w:r w:rsidRPr="00293AC6">
              <w:rPr>
                <w:rFonts w:ascii="Arial" w:hAnsi="Arial" w:cs="Arial"/>
                <w:sz w:val="18"/>
                <w:szCs w:val="18"/>
              </w:rPr>
              <w:t>-</w:t>
            </w:r>
          </w:p>
        </w:tc>
      </w:tr>
      <w:tr w:rsidR="004350B5" w:rsidRPr="00293AC6" w14:paraId="442D12B9" w14:textId="77777777" w:rsidTr="00293AC6">
        <w:tc>
          <w:tcPr>
            <w:tcW w:w="5544" w:type="dxa"/>
            <w:vAlign w:val="bottom"/>
          </w:tcPr>
          <w:p w14:paraId="7B1FA9DD" w14:textId="3AD5CBD9" w:rsidR="004350B5" w:rsidRPr="00293AC6" w:rsidRDefault="004350B5" w:rsidP="004411E5">
            <w:pPr>
              <w:tabs>
                <w:tab w:val="left" w:pos="601"/>
              </w:tabs>
              <w:ind w:left="540"/>
              <w:rPr>
                <w:rFonts w:ascii="Arial" w:hAnsi="Arial" w:cs="Arial"/>
                <w:sz w:val="18"/>
                <w:szCs w:val="18"/>
              </w:rPr>
            </w:pPr>
          </w:p>
        </w:tc>
        <w:tc>
          <w:tcPr>
            <w:tcW w:w="576" w:type="dxa"/>
            <w:shd w:val="clear" w:color="auto" w:fill="auto"/>
          </w:tcPr>
          <w:p w14:paraId="08C48D02" w14:textId="77777777" w:rsidR="004350B5" w:rsidRPr="00293AC6" w:rsidRDefault="004350B5" w:rsidP="00293AC6">
            <w:pPr>
              <w:ind w:left="-72" w:right="-72"/>
              <w:jc w:val="right"/>
              <w:rPr>
                <w:rFonts w:ascii="Arial" w:hAnsi="Arial" w:cs="Arial"/>
                <w:sz w:val="18"/>
                <w:szCs w:val="18"/>
              </w:rPr>
            </w:pPr>
          </w:p>
        </w:tc>
        <w:tc>
          <w:tcPr>
            <w:tcW w:w="1728" w:type="dxa"/>
            <w:tcBorders>
              <w:top w:val="single" w:sz="4" w:space="0" w:color="auto"/>
            </w:tcBorders>
            <w:shd w:val="clear" w:color="auto" w:fill="FAFAFA"/>
          </w:tcPr>
          <w:p w14:paraId="776233CE" w14:textId="4C2ECF5C" w:rsidR="004350B5" w:rsidRPr="00293AC6" w:rsidRDefault="004350B5" w:rsidP="00293AC6">
            <w:pPr>
              <w:ind w:left="-29" w:right="-72"/>
              <w:jc w:val="right"/>
              <w:rPr>
                <w:rFonts w:ascii="Arial" w:hAnsi="Arial" w:cs="Arial"/>
                <w:sz w:val="18"/>
                <w:szCs w:val="18"/>
              </w:rPr>
            </w:pPr>
          </w:p>
        </w:tc>
        <w:tc>
          <w:tcPr>
            <w:tcW w:w="1728" w:type="dxa"/>
            <w:tcBorders>
              <w:top w:val="single" w:sz="4" w:space="0" w:color="auto"/>
            </w:tcBorders>
            <w:shd w:val="clear" w:color="auto" w:fill="FAFAFA"/>
          </w:tcPr>
          <w:p w14:paraId="0D6A5AE1" w14:textId="206E8D48" w:rsidR="004350B5" w:rsidRPr="00293AC6" w:rsidRDefault="004350B5" w:rsidP="00293AC6">
            <w:pPr>
              <w:ind w:left="-29" w:right="-72"/>
              <w:jc w:val="right"/>
              <w:rPr>
                <w:rFonts w:ascii="Arial" w:hAnsi="Arial" w:cs="Arial"/>
                <w:sz w:val="18"/>
                <w:szCs w:val="18"/>
              </w:rPr>
            </w:pPr>
          </w:p>
        </w:tc>
      </w:tr>
      <w:tr w:rsidR="00293AC6" w:rsidRPr="00293AC6" w14:paraId="00819A35" w14:textId="77777777" w:rsidTr="00AE0648">
        <w:trPr>
          <w:trHeight w:val="189"/>
        </w:trPr>
        <w:tc>
          <w:tcPr>
            <w:tcW w:w="5544" w:type="dxa"/>
            <w:vAlign w:val="bottom"/>
          </w:tcPr>
          <w:p w14:paraId="014E0531" w14:textId="33B0310A" w:rsidR="00293AC6" w:rsidRPr="00293AC6" w:rsidRDefault="00293AC6" w:rsidP="00293AC6">
            <w:pPr>
              <w:tabs>
                <w:tab w:val="left" w:pos="601"/>
              </w:tabs>
              <w:ind w:left="540"/>
              <w:rPr>
                <w:rFonts w:ascii="Arial" w:hAnsi="Arial" w:cs="Arial"/>
                <w:b/>
                <w:bCs/>
                <w:sz w:val="18"/>
                <w:szCs w:val="18"/>
                <w:lang w:val="en-US"/>
              </w:rPr>
            </w:pPr>
            <w:r w:rsidRPr="00293AC6">
              <w:rPr>
                <w:rFonts w:ascii="Arial" w:hAnsi="Arial" w:cs="Arial"/>
                <w:sz w:val="18"/>
                <w:szCs w:val="18"/>
              </w:rPr>
              <w:t>Opening net book value - restated</w:t>
            </w:r>
          </w:p>
        </w:tc>
        <w:tc>
          <w:tcPr>
            <w:tcW w:w="576" w:type="dxa"/>
            <w:shd w:val="clear" w:color="auto" w:fill="auto"/>
          </w:tcPr>
          <w:p w14:paraId="2929C979" w14:textId="77777777" w:rsidR="00293AC6" w:rsidRPr="00293AC6" w:rsidRDefault="00293AC6" w:rsidP="00293AC6">
            <w:pPr>
              <w:ind w:left="-72" w:right="-72"/>
              <w:jc w:val="right"/>
              <w:rPr>
                <w:rFonts w:ascii="Arial" w:hAnsi="Arial" w:cs="Arial"/>
                <w:sz w:val="18"/>
                <w:szCs w:val="18"/>
              </w:rPr>
            </w:pPr>
          </w:p>
        </w:tc>
        <w:tc>
          <w:tcPr>
            <w:tcW w:w="1728" w:type="dxa"/>
            <w:shd w:val="clear" w:color="auto" w:fill="FAFAFA"/>
          </w:tcPr>
          <w:p w14:paraId="4322E1ED" w14:textId="09560F53" w:rsidR="00293AC6" w:rsidRPr="00293AC6" w:rsidRDefault="00293AC6" w:rsidP="00293AC6">
            <w:pPr>
              <w:ind w:left="-29" w:right="-72"/>
              <w:jc w:val="right"/>
              <w:rPr>
                <w:rFonts w:ascii="Arial" w:hAnsi="Arial" w:cs="Arial"/>
                <w:sz w:val="18"/>
                <w:szCs w:val="18"/>
              </w:rPr>
            </w:pPr>
            <w:r w:rsidRPr="00293AC6">
              <w:rPr>
                <w:rFonts w:ascii="Arial" w:hAnsi="Arial" w:cs="Arial"/>
                <w:sz w:val="18"/>
                <w:szCs w:val="18"/>
              </w:rPr>
              <w:t>1,300</w:t>
            </w:r>
          </w:p>
        </w:tc>
        <w:tc>
          <w:tcPr>
            <w:tcW w:w="1728" w:type="dxa"/>
            <w:shd w:val="clear" w:color="auto" w:fill="FAFAFA"/>
          </w:tcPr>
          <w:p w14:paraId="2C422491" w14:textId="45968997" w:rsidR="00293AC6" w:rsidRPr="00293AC6" w:rsidRDefault="00293AC6" w:rsidP="00293AC6">
            <w:pPr>
              <w:ind w:left="-29" w:right="-72"/>
              <w:jc w:val="right"/>
              <w:rPr>
                <w:rFonts w:ascii="Arial" w:hAnsi="Arial" w:cs="Arial"/>
                <w:sz w:val="18"/>
                <w:szCs w:val="18"/>
              </w:rPr>
            </w:pPr>
            <w:r w:rsidRPr="00293AC6">
              <w:rPr>
                <w:rFonts w:ascii="Arial" w:hAnsi="Arial" w:cs="Arial"/>
                <w:sz w:val="18"/>
                <w:szCs w:val="18"/>
              </w:rPr>
              <w:t>51,751</w:t>
            </w:r>
          </w:p>
        </w:tc>
      </w:tr>
      <w:tr w:rsidR="00293AC6" w:rsidRPr="00293AC6" w14:paraId="3371AF6B" w14:textId="77777777" w:rsidTr="00293AC6">
        <w:trPr>
          <w:trHeight w:val="189"/>
        </w:trPr>
        <w:tc>
          <w:tcPr>
            <w:tcW w:w="5544" w:type="dxa"/>
          </w:tcPr>
          <w:p w14:paraId="4487DCAD" w14:textId="77777777" w:rsidR="00293AC6" w:rsidRPr="00293AC6" w:rsidRDefault="00293AC6" w:rsidP="00293AC6">
            <w:pPr>
              <w:tabs>
                <w:tab w:val="left" w:pos="601"/>
              </w:tabs>
              <w:ind w:left="540"/>
              <w:rPr>
                <w:rFonts w:ascii="Arial" w:hAnsi="Arial" w:cs="Arial"/>
                <w:b/>
                <w:bCs/>
                <w:sz w:val="18"/>
                <w:szCs w:val="18"/>
                <w:lang w:val="en-US"/>
              </w:rPr>
            </w:pPr>
          </w:p>
        </w:tc>
        <w:tc>
          <w:tcPr>
            <w:tcW w:w="576" w:type="dxa"/>
            <w:shd w:val="clear" w:color="auto" w:fill="auto"/>
          </w:tcPr>
          <w:p w14:paraId="2B29BAEE" w14:textId="77777777" w:rsidR="00293AC6" w:rsidRPr="00293AC6" w:rsidRDefault="00293AC6" w:rsidP="00293AC6">
            <w:pPr>
              <w:ind w:left="-72" w:right="-72"/>
              <w:jc w:val="right"/>
              <w:rPr>
                <w:rFonts w:ascii="Arial" w:hAnsi="Arial" w:cs="Arial"/>
                <w:sz w:val="18"/>
                <w:szCs w:val="18"/>
              </w:rPr>
            </w:pPr>
          </w:p>
        </w:tc>
        <w:tc>
          <w:tcPr>
            <w:tcW w:w="1728" w:type="dxa"/>
            <w:shd w:val="clear" w:color="auto" w:fill="FAFAFA"/>
          </w:tcPr>
          <w:p w14:paraId="7AF50D61" w14:textId="77777777" w:rsidR="00293AC6" w:rsidRPr="00293AC6" w:rsidRDefault="00293AC6" w:rsidP="00293AC6">
            <w:pPr>
              <w:ind w:left="-29" w:right="-72"/>
              <w:jc w:val="right"/>
              <w:rPr>
                <w:rFonts w:ascii="Arial" w:hAnsi="Arial" w:cs="Arial"/>
                <w:sz w:val="18"/>
                <w:szCs w:val="18"/>
              </w:rPr>
            </w:pPr>
          </w:p>
        </w:tc>
        <w:tc>
          <w:tcPr>
            <w:tcW w:w="1728" w:type="dxa"/>
            <w:shd w:val="clear" w:color="auto" w:fill="FAFAFA"/>
          </w:tcPr>
          <w:p w14:paraId="260F4909" w14:textId="77777777" w:rsidR="00293AC6" w:rsidRPr="00293AC6" w:rsidRDefault="00293AC6" w:rsidP="00293AC6">
            <w:pPr>
              <w:ind w:left="-29" w:right="-72"/>
              <w:jc w:val="right"/>
              <w:rPr>
                <w:rFonts w:ascii="Arial" w:hAnsi="Arial" w:cs="Arial"/>
                <w:sz w:val="18"/>
                <w:szCs w:val="18"/>
              </w:rPr>
            </w:pPr>
          </w:p>
        </w:tc>
      </w:tr>
      <w:tr w:rsidR="00293AC6" w:rsidRPr="00293AC6" w14:paraId="5709CE05" w14:textId="77777777" w:rsidTr="00293AC6">
        <w:trPr>
          <w:trHeight w:val="189"/>
        </w:trPr>
        <w:tc>
          <w:tcPr>
            <w:tcW w:w="5544" w:type="dxa"/>
          </w:tcPr>
          <w:p w14:paraId="10342AC3" w14:textId="77777777" w:rsidR="00293AC6" w:rsidRPr="00293AC6" w:rsidRDefault="00293AC6" w:rsidP="00293AC6">
            <w:pPr>
              <w:tabs>
                <w:tab w:val="left" w:pos="601"/>
              </w:tabs>
              <w:ind w:left="540"/>
              <w:rPr>
                <w:rFonts w:ascii="Arial" w:hAnsi="Arial" w:cs="Arial"/>
                <w:b/>
                <w:bCs/>
                <w:sz w:val="18"/>
                <w:szCs w:val="18"/>
                <w:lang w:val="en-US"/>
              </w:rPr>
            </w:pPr>
            <w:r w:rsidRPr="00293AC6">
              <w:rPr>
                <w:rFonts w:ascii="Arial" w:hAnsi="Arial" w:cs="Arial"/>
                <w:b/>
                <w:bCs/>
                <w:sz w:val="18"/>
                <w:szCs w:val="18"/>
                <w:lang w:val="en-US"/>
              </w:rPr>
              <w:t>Cash flows</w:t>
            </w:r>
          </w:p>
        </w:tc>
        <w:tc>
          <w:tcPr>
            <w:tcW w:w="576" w:type="dxa"/>
            <w:shd w:val="clear" w:color="auto" w:fill="auto"/>
          </w:tcPr>
          <w:p w14:paraId="3C592F5D" w14:textId="77777777" w:rsidR="00293AC6" w:rsidRPr="00293AC6" w:rsidRDefault="00293AC6" w:rsidP="00293AC6">
            <w:pPr>
              <w:ind w:left="-72" w:right="-72"/>
              <w:jc w:val="right"/>
              <w:rPr>
                <w:rFonts w:ascii="Arial" w:hAnsi="Arial" w:cs="Arial"/>
                <w:sz w:val="18"/>
                <w:szCs w:val="18"/>
              </w:rPr>
            </w:pPr>
          </w:p>
        </w:tc>
        <w:tc>
          <w:tcPr>
            <w:tcW w:w="1728" w:type="dxa"/>
            <w:shd w:val="clear" w:color="auto" w:fill="FAFAFA"/>
          </w:tcPr>
          <w:p w14:paraId="447AE94A" w14:textId="77777777" w:rsidR="00293AC6" w:rsidRPr="00293AC6" w:rsidRDefault="00293AC6" w:rsidP="00293AC6">
            <w:pPr>
              <w:ind w:left="-29" w:right="-72"/>
              <w:jc w:val="right"/>
              <w:rPr>
                <w:rFonts w:ascii="Arial" w:hAnsi="Arial" w:cs="Arial"/>
                <w:sz w:val="18"/>
                <w:szCs w:val="18"/>
              </w:rPr>
            </w:pPr>
          </w:p>
        </w:tc>
        <w:tc>
          <w:tcPr>
            <w:tcW w:w="1728" w:type="dxa"/>
            <w:shd w:val="clear" w:color="auto" w:fill="FAFAFA"/>
          </w:tcPr>
          <w:p w14:paraId="3A5481F1" w14:textId="77777777" w:rsidR="00293AC6" w:rsidRPr="00293AC6" w:rsidRDefault="00293AC6" w:rsidP="00293AC6">
            <w:pPr>
              <w:ind w:left="-29" w:right="-72"/>
              <w:jc w:val="right"/>
              <w:rPr>
                <w:rFonts w:ascii="Arial" w:hAnsi="Arial" w:cs="Arial"/>
                <w:sz w:val="18"/>
                <w:szCs w:val="18"/>
              </w:rPr>
            </w:pPr>
          </w:p>
        </w:tc>
      </w:tr>
      <w:tr w:rsidR="00293AC6" w:rsidRPr="00293AC6" w14:paraId="5F72CE89" w14:textId="77777777" w:rsidTr="00293AC6">
        <w:trPr>
          <w:trHeight w:val="189"/>
        </w:trPr>
        <w:tc>
          <w:tcPr>
            <w:tcW w:w="5544" w:type="dxa"/>
          </w:tcPr>
          <w:p w14:paraId="2E317CFE" w14:textId="77777777" w:rsidR="00293AC6" w:rsidRPr="00293AC6" w:rsidRDefault="00293AC6" w:rsidP="00293AC6">
            <w:pPr>
              <w:tabs>
                <w:tab w:val="left" w:pos="601"/>
              </w:tabs>
              <w:ind w:left="540"/>
              <w:rPr>
                <w:rFonts w:ascii="Arial" w:hAnsi="Arial" w:cs="Arial"/>
                <w:sz w:val="18"/>
                <w:szCs w:val="18"/>
                <w:lang w:val="en-US"/>
              </w:rPr>
            </w:pPr>
            <w:r w:rsidRPr="00293AC6">
              <w:rPr>
                <w:rFonts w:ascii="Arial" w:hAnsi="Arial" w:cs="Arial"/>
                <w:sz w:val="18"/>
                <w:szCs w:val="18"/>
              </w:rPr>
              <w:t>Repayment during the year</w:t>
            </w:r>
          </w:p>
        </w:tc>
        <w:tc>
          <w:tcPr>
            <w:tcW w:w="576" w:type="dxa"/>
            <w:shd w:val="clear" w:color="auto" w:fill="auto"/>
          </w:tcPr>
          <w:p w14:paraId="3B94FAAF" w14:textId="77777777" w:rsidR="00293AC6" w:rsidRPr="00293AC6" w:rsidRDefault="00293AC6" w:rsidP="00293AC6">
            <w:pPr>
              <w:ind w:left="-72" w:right="-72"/>
              <w:jc w:val="right"/>
              <w:rPr>
                <w:rFonts w:ascii="Arial" w:hAnsi="Arial" w:cs="Arial"/>
                <w:sz w:val="18"/>
                <w:szCs w:val="18"/>
              </w:rPr>
            </w:pPr>
          </w:p>
        </w:tc>
        <w:tc>
          <w:tcPr>
            <w:tcW w:w="1728" w:type="dxa"/>
            <w:shd w:val="clear" w:color="auto" w:fill="FAFAFA"/>
          </w:tcPr>
          <w:p w14:paraId="5D61E051" w14:textId="77777777" w:rsidR="00293AC6" w:rsidRPr="00293AC6" w:rsidRDefault="00293AC6" w:rsidP="00293AC6">
            <w:pPr>
              <w:ind w:left="-29" w:right="-72"/>
              <w:jc w:val="right"/>
              <w:rPr>
                <w:rFonts w:ascii="Arial" w:hAnsi="Arial" w:cs="Arial"/>
                <w:sz w:val="18"/>
                <w:szCs w:val="18"/>
              </w:rPr>
            </w:pPr>
            <w:r w:rsidRPr="00293AC6">
              <w:rPr>
                <w:rFonts w:ascii="Arial" w:hAnsi="Arial" w:cs="Arial"/>
                <w:sz w:val="18"/>
                <w:szCs w:val="18"/>
              </w:rPr>
              <w:t>(1)</w:t>
            </w:r>
          </w:p>
        </w:tc>
        <w:tc>
          <w:tcPr>
            <w:tcW w:w="1728" w:type="dxa"/>
            <w:shd w:val="clear" w:color="auto" w:fill="FAFAFA"/>
          </w:tcPr>
          <w:p w14:paraId="0EE76DFA" w14:textId="77777777" w:rsidR="00293AC6" w:rsidRPr="00293AC6" w:rsidRDefault="00293AC6" w:rsidP="00293AC6">
            <w:pPr>
              <w:ind w:left="-29" w:right="-72"/>
              <w:jc w:val="right"/>
              <w:rPr>
                <w:rFonts w:ascii="Arial" w:hAnsi="Arial" w:cs="Arial"/>
                <w:sz w:val="18"/>
                <w:szCs w:val="18"/>
              </w:rPr>
            </w:pPr>
            <w:r w:rsidRPr="00293AC6">
              <w:rPr>
                <w:rFonts w:ascii="Arial" w:hAnsi="Arial" w:cs="Arial"/>
                <w:sz w:val="18"/>
                <w:szCs w:val="18"/>
              </w:rPr>
              <w:t>(273)</w:t>
            </w:r>
          </w:p>
        </w:tc>
      </w:tr>
      <w:tr w:rsidR="00293AC6" w:rsidRPr="00293AC6" w14:paraId="66B50A64" w14:textId="77777777" w:rsidTr="00293AC6">
        <w:trPr>
          <w:trHeight w:val="189"/>
        </w:trPr>
        <w:tc>
          <w:tcPr>
            <w:tcW w:w="5544" w:type="dxa"/>
          </w:tcPr>
          <w:p w14:paraId="35CECA1A" w14:textId="77777777" w:rsidR="00293AC6" w:rsidRPr="00293AC6" w:rsidRDefault="00293AC6" w:rsidP="00293AC6">
            <w:pPr>
              <w:tabs>
                <w:tab w:val="left" w:pos="601"/>
              </w:tabs>
              <w:ind w:left="540"/>
              <w:rPr>
                <w:rFonts w:ascii="Arial" w:hAnsi="Arial" w:cs="Arial"/>
                <w:b/>
                <w:bCs/>
                <w:sz w:val="18"/>
                <w:szCs w:val="18"/>
              </w:rPr>
            </w:pPr>
          </w:p>
        </w:tc>
        <w:tc>
          <w:tcPr>
            <w:tcW w:w="576" w:type="dxa"/>
            <w:shd w:val="clear" w:color="auto" w:fill="auto"/>
          </w:tcPr>
          <w:p w14:paraId="592C1598" w14:textId="77777777" w:rsidR="00293AC6" w:rsidRPr="00293AC6" w:rsidRDefault="00293AC6" w:rsidP="00293AC6">
            <w:pPr>
              <w:ind w:left="-72" w:right="-72"/>
              <w:jc w:val="right"/>
              <w:rPr>
                <w:rFonts w:ascii="Arial" w:hAnsi="Arial" w:cs="Arial"/>
                <w:sz w:val="18"/>
                <w:szCs w:val="18"/>
              </w:rPr>
            </w:pPr>
          </w:p>
        </w:tc>
        <w:tc>
          <w:tcPr>
            <w:tcW w:w="1728" w:type="dxa"/>
            <w:shd w:val="clear" w:color="auto" w:fill="FAFAFA"/>
          </w:tcPr>
          <w:p w14:paraId="0B45535F" w14:textId="77777777" w:rsidR="00293AC6" w:rsidRPr="00293AC6" w:rsidRDefault="00293AC6" w:rsidP="00293AC6">
            <w:pPr>
              <w:ind w:left="-29" w:right="-72"/>
              <w:jc w:val="right"/>
              <w:rPr>
                <w:rFonts w:ascii="Arial" w:hAnsi="Arial" w:cs="Arial"/>
                <w:sz w:val="18"/>
                <w:szCs w:val="18"/>
              </w:rPr>
            </w:pPr>
          </w:p>
        </w:tc>
        <w:tc>
          <w:tcPr>
            <w:tcW w:w="1728" w:type="dxa"/>
            <w:shd w:val="clear" w:color="auto" w:fill="FAFAFA"/>
          </w:tcPr>
          <w:p w14:paraId="7D9C0D3E" w14:textId="77777777" w:rsidR="00293AC6" w:rsidRPr="00293AC6" w:rsidRDefault="00293AC6" w:rsidP="00293AC6">
            <w:pPr>
              <w:ind w:left="-29" w:right="-72"/>
              <w:jc w:val="right"/>
              <w:rPr>
                <w:rFonts w:ascii="Arial" w:hAnsi="Arial" w:cs="Arial"/>
                <w:sz w:val="18"/>
                <w:szCs w:val="18"/>
              </w:rPr>
            </w:pPr>
          </w:p>
        </w:tc>
      </w:tr>
      <w:tr w:rsidR="00293AC6" w:rsidRPr="00293AC6" w14:paraId="7799C654" w14:textId="77777777" w:rsidTr="00293AC6">
        <w:trPr>
          <w:trHeight w:val="189"/>
        </w:trPr>
        <w:tc>
          <w:tcPr>
            <w:tcW w:w="5544" w:type="dxa"/>
          </w:tcPr>
          <w:p w14:paraId="526A38E2" w14:textId="77777777" w:rsidR="00293AC6" w:rsidRPr="00293AC6" w:rsidRDefault="00293AC6" w:rsidP="00293AC6">
            <w:pPr>
              <w:tabs>
                <w:tab w:val="left" w:pos="601"/>
              </w:tabs>
              <w:ind w:left="540"/>
              <w:rPr>
                <w:rFonts w:ascii="Arial" w:hAnsi="Arial" w:cs="Arial"/>
                <w:b/>
                <w:bCs/>
                <w:sz w:val="18"/>
                <w:szCs w:val="18"/>
              </w:rPr>
            </w:pPr>
            <w:r w:rsidRPr="00293AC6">
              <w:rPr>
                <w:rFonts w:ascii="Arial" w:hAnsi="Arial" w:cs="Arial"/>
                <w:b/>
                <w:bCs/>
                <w:sz w:val="18"/>
                <w:szCs w:val="18"/>
              </w:rPr>
              <w:t>Other non-cash movement</w:t>
            </w:r>
          </w:p>
        </w:tc>
        <w:tc>
          <w:tcPr>
            <w:tcW w:w="576" w:type="dxa"/>
            <w:shd w:val="clear" w:color="auto" w:fill="auto"/>
          </w:tcPr>
          <w:p w14:paraId="50150B25" w14:textId="77777777" w:rsidR="00293AC6" w:rsidRPr="00293AC6" w:rsidRDefault="00293AC6" w:rsidP="00293AC6">
            <w:pPr>
              <w:ind w:left="-72" w:right="-72"/>
              <w:jc w:val="right"/>
              <w:rPr>
                <w:rFonts w:ascii="Arial" w:hAnsi="Arial" w:cs="Arial"/>
                <w:sz w:val="18"/>
                <w:szCs w:val="18"/>
              </w:rPr>
            </w:pPr>
          </w:p>
        </w:tc>
        <w:tc>
          <w:tcPr>
            <w:tcW w:w="1728" w:type="dxa"/>
            <w:shd w:val="clear" w:color="auto" w:fill="FAFAFA"/>
          </w:tcPr>
          <w:p w14:paraId="52596A80" w14:textId="77777777" w:rsidR="00293AC6" w:rsidRPr="00293AC6" w:rsidRDefault="00293AC6" w:rsidP="00293AC6">
            <w:pPr>
              <w:ind w:left="-29" w:right="-72"/>
              <w:jc w:val="right"/>
              <w:rPr>
                <w:rFonts w:ascii="Arial" w:hAnsi="Arial" w:cs="Arial"/>
                <w:sz w:val="18"/>
                <w:szCs w:val="18"/>
              </w:rPr>
            </w:pPr>
          </w:p>
        </w:tc>
        <w:tc>
          <w:tcPr>
            <w:tcW w:w="1728" w:type="dxa"/>
            <w:shd w:val="clear" w:color="auto" w:fill="FAFAFA"/>
          </w:tcPr>
          <w:p w14:paraId="4B578518" w14:textId="77777777" w:rsidR="00293AC6" w:rsidRPr="00293AC6" w:rsidRDefault="00293AC6" w:rsidP="00293AC6">
            <w:pPr>
              <w:ind w:left="-29" w:right="-72"/>
              <w:jc w:val="right"/>
              <w:rPr>
                <w:rFonts w:ascii="Arial" w:hAnsi="Arial" w:cs="Arial"/>
                <w:sz w:val="18"/>
                <w:szCs w:val="18"/>
              </w:rPr>
            </w:pPr>
          </w:p>
        </w:tc>
      </w:tr>
      <w:tr w:rsidR="00293AC6" w:rsidRPr="00293AC6" w14:paraId="36990022" w14:textId="77777777" w:rsidTr="00293AC6">
        <w:trPr>
          <w:trHeight w:val="189"/>
        </w:trPr>
        <w:tc>
          <w:tcPr>
            <w:tcW w:w="5544" w:type="dxa"/>
          </w:tcPr>
          <w:p w14:paraId="615A71D6" w14:textId="0AFCF069" w:rsidR="00293AC6" w:rsidRPr="00293AC6" w:rsidRDefault="00293AC6" w:rsidP="00293AC6">
            <w:pPr>
              <w:tabs>
                <w:tab w:val="left" w:pos="601"/>
              </w:tabs>
              <w:ind w:left="540"/>
              <w:rPr>
                <w:rFonts w:ascii="Arial" w:hAnsi="Arial" w:cs="Arial"/>
                <w:sz w:val="18"/>
                <w:szCs w:val="18"/>
              </w:rPr>
            </w:pPr>
            <w:r w:rsidRPr="00293AC6">
              <w:rPr>
                <w:rFonts w:ascii="Arial" w:hAnsi="Arial" w:cs="Arial"/>
                <w:sz w:val="18"/>
                <w:szCs w:val="18"/>
              </w:rPr>
              <w:t>Net offset principal repayment with</w:t>
            </w:r>
          </w:p>
        </w:tc>
        <w:tc>
          <w:tcPr>
            <w:tcW w:w="576" w:type="dxa"/>
            <w:shd w:val="clear" w:color="auto" w:fill="auto"/>
          </w:tcPr>
          <w:p w14:paraId="65CDF92E" w14:textId="77777777" w:rsidR="00293AC6" w:rsidRPr="00293AC6" w:rsidRDefault="00293AC6" w:rsidP="00293AC6">
            <w:pPr>
              <w:ind w:left="-72" w:right="-72"/>
              <w:jc w:val="right"/>
              <w:rPr>
                <w:rFonts w:ascii="Arial" w:hAnsi="Arial" w:cs="Arial"/>
                <w:sz w:val="18"/>
                <w:szCs w:val="18"/>
              </w:rPr>
            </w:pPr>
          </w:p>
        </w:tc>
        <w:tc>
          <w:tcPr>
            <w:tcW w:w="1728" w:type="dxa"/>
            <w:shd w:val="clear" w:color="auto" w:fill="FAFAFA"/>
          </w:tcPr>
          <w:p w14:paraId="29DD3CC5" w14:textId="77777777" w:rsidR="00293AC6" w:rsidRPr="00293AC6" w:rsidRDefault="00293AC6" w:rsidP="00293AC6">
            <w:pPr>
              <w:ind w:left="-29" w:right="-72"/>
              <w:jc w:val="right"/>
              <w:rPr>
                <w:rFonts w:ascii="Arial" w:hAnsi="Arial" w:cs="Arial"/>
                <w:sz w:val="18"/>
                <w:szCs w:val="18"/>
              </w:rPr>
            </w:pPr>
          </w:p>
        </w:tc>
        <w:tc>
          <w:tcPr>
            <w:tcW w:w="1728" w:type="dxa"/>
            <w:shd w:val="clear" w:color="auto" w:fill="FAFAFA"/>
          </w:tcPr>
          <w:p w14:paraId="277109FD" w14:textId="77777777" w:rsidR="00293AC6" w:rsidRPr="00293AC6" w:rsidRDefault="00293AC6" w:rsidP="00293AC6">
            <w:pPr>
              <w:ind w:left="-29" w:right="-72"/>
              <w:jc w:val="right"/>
              <w:rPr>
                <w:rFonts w:ascii="Arial" w:hAnsi="Arial" w:cs="Arial"/>
                <w:sz w:val="18"/>
                <w:szCs w:val="18"/>
              </w:rPr>
            </w:pPr>
          </w:p>
        </w:tc>
      </w:tr>
      <w:tr w:rsidR="00293AC6" w:rsidRPr="00293AC6" w14:paraId="7808E062" w14:textId="77777777" w:rsidTr="00293AC6">
        <w:trPr>
          <w:trHeight w:val="189"/>
        </w:trPr>
        <w:tc>
          <w:tcPr>
            <w:tcW w:w="5544" w:type="dxa"/>
          </w:tcPr>
          <w:p w14:paraId="26A6EE4C" w14:textId="3988B54F" w:rsidR="00293AC6" w:rsidRPr="00293AC6" w:rsidRDefault="00293AC6" w:rsidP="00293AC6">
            <w:pPr>
              <w:tabs>
                <w:tab w:val="left" w:pos="601"/>
              </w:tabs>
              <w:ind w:left="540"/>
              <w:rPr>
                <w:rFonts w:ascii="Arial" w:hAnsi="Arial" w:cs="Arial"/>
                <w:sz w:val="18"/>
                <w:szCs w:val="18"/>
              </w:rPr>
            </w:pPr>
            <w:r w:rsidRPr="00293AC6">
              <w:rPr>
                <w:rFonts w:ascii="Arial" w:hAnsi="Arial" w:cs="Arial"/>
                <w:sz w:val="18"/>
                <w:szCs w:val="18"/>
              </w:rPr>
              <w:t xml:space="preserve">   </w:t>
            </w:r>
            <w:r>
              <w:rPr>
                <w:rFonts w:ascii="Arial" w:hAnsi="Arial" w:cs="Arial"/>
                <w:sz w:val="18"/>
                <w:szCs w:val="18"/>
              </w:rPr>
              <w:t>i</w:t>
            </w:r>
            <w:r w:rsidRPr="00293AC6">
              <w:rPr>
                <w:rFonts w:ascii="Arial" w:hAnsi="Arial" w:cs="Arial"/>
                <w:sz w:val="18"/>
                <w:szCs w:val="18"/>
              </w:rPr>
              <w:t xml:space="preserve">nterest payment of the Company </w:t>
            </w:r>
            <w:r w:rsidRPr="00293AC6">
              <w:rPr>
                <w:rFonts w:ascii="Arial" w:hAnsi="Arial" w:cs="Arial"/>
                <w:sz w:val="18"/>
                <w:szCs w:val="18"/>
                <w:vertAlign w:val="superscript"/>
              </w:rPr>
              <w:t>(*)</w:t>
            </w:r>
          </w:p>
        </w:tc>
        <w:tc>
          <w:tcPr>
            <w:tcW w:w="576" w:type="dxa"/>
            <w:shd w:val="clear" w:color="auto" w:fill="auto"/>
          </w:tcPr>
          <w:p w14:paraId="6D109A32" w14:textId="77777777" w:rsidR="00293AC6" w:rsidRPr="00293AC6" w:rsidRDefault="00293AC6" w:rsidP="00293AC6">
            <w:pPr>
              <w:ind w:left="-72" w:right="-72"/>
              <w:jc w:val="right"/>
              <w:rPr>
                <w:rFonts w:ascii="Arial" w:hAnsi="Arial" w:cs="Arial"/>
                <w:sz w:val="18"/>
                <w:szCs w:val="18"/>
              </w:rPr>
            </w:pPr>
          </w:p>
        </w:tc>
        <w:tc>
          <w:tcPr>
            <w:tcW w:w="1728" w:type="dxa"/>
            <w:shd w:val="clear" w:color="auto" w:fill="FAFAFA"/>
          </w:tcPr>
          <w:p w14:paraId="30F86009" w14:textId="77777777" w:rsidR="00293AC6" w:rsidRPr="00293AC6" w:rsidRDefault="00293AC6" w:rsidP="00293AC6">
            <w:pPr>
              <w:ind w:left="-29" w:right="-72"/>
              <w:jc w:val="right"/>
              <w:rPr>
                <w:rFonts w:ascii="Arial" w:hAnsi="Arial" w:cs="Arial"/>
                <w:sz w:val="18"/>
                <w:szCs w:val="18"/>
              </w:rPr>
            </w:pPr>
            <w:r w:rsidRPr="00293AC6">
              <w:rPr>
                <w:rFonts w:ascii="Arial" w:hAnsi="Arial" w:cs="Arial"/>
                <w:sz w:val="18"/>
                <w:szCs w:val="18"/>
              </w:rPr>
              <w:t>-</w:t>
            </w:r>
          </w:p>
        </w:tc>
        <w:tc>
          <w:tcPr>
            <w:tcW w:w="1728" w:type="dxa"/>
            <w:shd w:val="clear" w:color="auto" w:fill="FAFAFA"/>
          </w:tcPr>
          <w:p w14:paraId="4388F417" w14:textId="77777777" w:rsidR="00293AC6" w:rsidRPr="00293AC6" w:rsidRDefault="00293AC6" w:rsidP="00293AC6">
            <w:pPr>
              <w:ind w:left="-29" w:right="-72"/>
              <w:jc w:val="right"/>
              <w:rPr>
                <w:rFonts w:ascii="Arial" w:hAnsi="Arial" w:cs="Arial"/>
                <w:sz w:val="18"/>
                <w:szCs w:val="18"/>
              </w:rPr>
            </w:pPr>
            <w:r w:rsidRPr="00293AC6">
              <w:rPr>
                <w:rFonts w:ascii="Arial" w:hAnsi="Arial" w:cs="Arial"/>
                <w:sz w:val="18"/>
                <w:szCs w:val="18"/>
              </w:rPr>
              <w:t>(402)</w:t>
            </w:r>
          </w:p>
        </w:tc>
      </w:tr>
      <w:tr w:rsidR="00293AC6" w:rsidRPr="00293AC6" w14:paraId="590BF5FA" w14:textId="77777777" w:rsidTr="00293AC6">
        <w:tc>
          <w:tcPr>
            <w:tcW w:w="5544" w:type="dxa"/>
          </w:tcPr>
          <w:p w14:paraId="0794FB21" w14:textId="77777777" w:rsidR="00293AC6" w:rsidRPr="00293AC6" w:rsidRDefault="00293AC6" w:rsidP="00293AC6">
            <w:pPr>
              <w:ind w:left="540"/>
              <w:jc w:val="both"/>
              <w:rPr>
                <w:rFonts w:ascii="Arial" w:hAnsi="Arial" w:cs="Arial"/>
                <w:sz w:val="18"/>
                <w:szCs w:val="18"/>
              </w:rPr>
            </w:pPr>
          </w:p>
        </w:tc>
        <w:tc>
          <w:tcPr>
            <w:tcW w:w="576" w:type="dxa"/>
            <w:shd w:val="clear" w:color="auto" w:fill="auto"/>
          </w:tcPr>
          <w:p w14:paraId="7972C746" w14:textId="77777777" w:rsidR="00293AC6" w:rsidRPr="00293AC6" w:rsidRDefault="00293AC6" w:rsidP="00293AC6">
            <w:pPr>
              <w:ind w:left="-72" w:right="-72"/>
              <w:jc w:val="right"/>
              <w:rPr>
                <w:rFonts w:ascii="Arial" w:hAnsi="Arial" w:cs="Arial"/>
                <w:sz w:val="18"/>
                <w:szCs w:val="18"/>
              </w:rPr>
            </w:pPr>
          </w:p>
        </w:tc>
        <w:tc>
          <w:tcPr>
            <w:tcW w:w="1728" w:type="dxa"/>
            <w:tcBorders>
              <w:top w:val="single" w:sz="4" w:space="0" w:color="auto"/>
            </w:tcBorders>
            <w:shd w:val="clear" w:color="auto" w:fill="FAFAFA"/>
          </w:tcPr>
          <w:p w14:paraId="4353C1AA" w14:textId="77777777" w:rsidR="00293AC6" w:rsidRPr="00293AC6" w:rsidRDefault="00293AC6" w:rsidP="00293AC6">
            <w:pPr>
              <w:ind w:left="-29" w:right="-72"/>
              <w:jc w:val="right"/>
              <w:rPr>
                <w:rFonts w:ascii="Arial" w:hAnsi="Arial" w:cs="Arial"/>
                <w:sz w:val="18"/>
                <w:szCs w:val="18"/>
              </w:rPr>
            </w:pPr>
          </w:p>
        </w:tc>
        <w:tc>
          <w:tcPr>
            <w:tcW w:w="1728" w:type="dxa"/>
            <w:tcBorders>
              <w:top w:val="single" w:sz="4" w:space="0" w:color="auto"/>
            </w:tcBorders>
            <w:shd w:val="clear" w:color="auto" w:fill="FAFAFA"/>
          </w:tcPr>
          <w:p w14:paraId="7F396CB2" w14:textId="77777777" w:rsidR="00293AC6" w:rsidRPr="00293AC6" w:rsidRDefault="00293AC6" w:rsidP="00293AC6">
            <w:pPr>
              <w:ind w:left="-29" w:right="-72"/>
              <w:jc w:val="right"/>
              <w:rPr>
                <w:rFonts w:ascii="Arial" w:hAnsi="Arial" w:cs="Arial"/>
                <w:sz w:val="18"/>
                <w:szCs w:val="18"/>
              </w:rPr>
            </w:pPr>
          </w:p>
        </w:tc>
      </w:tr>
      <w:tr w:rsidR="00293AC6" w:rsidRPr="00293AC6" w14:paraId="3C73095C" w14:textId="77777777" w:rsidTr="00293AC6">
        <w:tc>
          <w:tcPr>
            <w:tcW w:w="5544" w:type="dxa"/>
          </w:tcPr>
          <w:p w14:paraId="3AE867D7" w14:textId="77777777" w:rsidR="00293AC6" w:rsidRPr="00293AC6" w:rsidRDefault="00293AC6" w:rsidP="00293AC6">
            <w:pPr>
              <w:ind w:left="540"/>
              <w:rPr>
                <w:rFonts w:ascii="Arial" w:hAnsi="Arial" w:cs="Arial"/>
                <w:sz w:val="18"/>
                <w:szCs w:val="18"/>
                <w:u w:val="single"/>
              </w:rPr>
            </w:pPr>
            <w:r w:rsidRPr="00293AC6">
              <w:rPr>
                <w:rFonts w:ascii="Arial" w:hAnsi="Arial" w:cs="Arial"/>
                <w:sz w:val="18"/>
                <w:szCs w:val="18"/>
              </w:rPr>
              <w:t>Ending balance</w:t>
            </w:r>
          </w:p>
        </w:tc>
        <w:tc>
          <w:tcPr>
            <w:tcW w:w="576" w:type="dxa"/>
            <w:shd w:val="clear" w:color="auto" w:fill="auto"/>
          </w:tcPr>
          <w:p w14:paraId="00E46BCA" w14:textId="77777777" w:rsidR="00293AC6" w:rsidRPr="00293AC6" w:rsidRDefault="00293AC6" w:rsidP="00293AC6">
            <w:pPr>
              <w:ind w:left="-72" w:right="-72"/>
              <w:jc w:val="right"/>
              <w:rPr>
                <w:rFonts w:ascii="Arial" w:hAnsi="Arial" w:cs="Arial"/>
                <w:sz w:val="18"/>
                <w:szCs w:val="18"/>
              </w:rPr>
            </w:pPr>
          </w:p>
        </w:tc>
        <w:tc>
          <w:tcPr>
            <w:tcW w:w="1728" w:type="dxa"/>
            <w:tcBorders>
              <w:bottom w:val="single" w:sz="4" w:space="0" w:color="auto"/>
            </w:tcBorders>
            <w:shd w:val="clear" w:color="auto" w:fill="FAFAFA"/>
          </w:tcPr>
          <w:p w14:paraId="5607DF33" w14:textId="77777777" w:rsidR="00293AC6" w:rsidRPr="00293AC6" w:rsidRDefault="00293AC6" w:rsidP="00293AC6">
            <w:pPr>
              <w:ind w:left="-29" w:right="-72"/>
              <w:jc w:val="right"/>
              <w:rPr>
                <w:rFonts w:ascii="Arial" w:hAnsi="Arial" w:cs="Arial"/>
                <w:sz w:val="18"/>
                <w:szCs w:val="18"/>
              </w:rPr>
            </w:pPr>
            <w:r w:rsidRPr="00293AC6">
              <w:rPr>
                <w:rFonts w:ascii="Arial" w:hAnsi="Arial" w:cs="Arial"/>
                <w:sz w:val="18"/>
                <w:szCs w:val="18"/>
              </w:rPr>
              <w:t>1,299</w:t>
            </w:r>
          </w:p>
        </w:tc>
        <w:tc>
          <w:tcPr>
            <w:tcW w:w="1728" w:type="dxa"/>
            <w:tcBorders>
              <w:bottom w:val="single" w:sz="4" w:space="0" w:color="auto"/>
            </w:tcBorders>
            <w:shd w:val="clear" w:color="auto" w:fill="FAFAFA"/>
          </w:tcPr>
          <w:p w14:paraId="070A97ED" w14:textId="77777777" w:rsidR="00293AC6" w:rsidRPr="00293AC6" w:rsidRDefault="00293AC6" w:rsidP="00293AC6">
            <w:pPr>
              <w:ind w:left="-29" w:right="-72"/>
              <w:jc w:val="right"/>
              <w:rPr>
                <w:rFonts w:ascii="Arial" w:hAnsi="Arial" w:cs="Arial"/>
                <w:sz w:val="18"/>
                <w:szCs w:val="18"/>
              </w:rPr>
            </w:pPr>
            <w:r w:rsidRPr="00293AC6">
              <w:rPr>
                <w:rFonts w:ascii="Arial" w:hAnsi="Arial" w:cs="Arial"/>
                <w:sz w:val="18"/>
                <w:szCs w:val="18"/>
              </w:rPr>
              <w:t>51,076</w:t>
            </w:r>
          </w:p>
        </w:tc>
      </w:tr>
    </w:tbl>
    <w:p w14:paraId="7FBCC8BD" w14:textId="77777777" w:rsidR="0031653F" w:rsidRPr="00887285" w:rsidRDefault="0031653F" w:rsidP="0031653F">
      <w:pPr>
        <w:pStyle w:val="Header"/>
        <w:ind w:left="540"/>
        <w:rPr>
          <w:rFonts w:ascii="Arial" w:hAnsi="Arial" w:cs="Arial"/>
          <w:sz w:val="18"/>
          <w:szCs w:val="18"/>
        </w:rPr>
      </w:pPr>
    </w:p>
    <w:p w14:paraId="086DE789" w14:textId="77777777" w:rsidR="0031653F" w:rsidRPr="00887285" w:rsidRDefault="0031653F" w:rsidP="0031653F">
      <w:pPr>
        <w:ind w:left="540"/>
        <w:jc w:val="both"/>
        <w:rPr>
          <w:rFonts w:ascii="Arial" w:hAnsi="Arial" w:cs="Arial"/>
          <w:sz w:val="18"/>
          <w:szCs w:val="18"/>
        </w:rPr>
      </w:pPr>
      <w:r w:rsidRPr="00887285">
        <w:rPr>
          <w:rFonts w:ascii="Arial" w:hAnsi="Arial" w:cs="Arial"/>
          <w:sz w:val="18"/>
          <w:szCs w:val="18"/>
        </w:rPr>
        <w:t>On 1 June 2019, the Company and EGCO Plus, a subsidiary of the Company, entered into a long-term loan agreement to convert a note receivable issued by EGCO Plus into a long-term loan to EGCO Plus amounting to Baht 49,094 million. The loan bears interest at a fixed rate per annum. The principal repayment will be made on the lender’s instructions with maturity within 10 years commencing from 1 June 2019, and the interest payment period is every year within the last business day of May.</w:t>
      </w:r>
    </w:p>
    <w:p w14:paraId="7B582365" w14:textId="77777777" w:rsidR="0031653F" w:rsidRPr="00887285" w:rsidRDefault="0031653F" w:rsidP="0031653F">
      <w:pPr>
        <w:ind w:left="540"/>
        <w:jc w:val="both"/>
        <w:rPr>
          <w:rFonts w:ascii="Arial" w:hAnsi="Arial" w:cs="Arial"/>
          <w:sz w:val="18"/>
          <w:szCs w:val="18"/>
        </w:rPr>
      </w:pPr>
    </w:p>
    <w:p w14:paraId="7F52D578" w14:textId="7A7B2E47" w:rsidR="0031653F" w:rsidRPr="00887285" w:rsidRDefault="0031653F" w:rsidP="0031653F">
      <w:pPr>
        <w:ind w:left="810" w:hanging="270"/>
        <w:jc w:val="both"/>
        <w:rPr>
          <w:rFonts w:ascii="Arial" w:hAnsi="Arial" w:cs="Arial"/>
          <w:sz w:val="18"/>
          <w:szCs w:val="18"/>
        </w:rPr>
      </w:pPr>
      <w:r w:rsidRPr="00887285">
        <w:rPr>
          <w:rFonts w:ascii="Arial" w:hAnsi="Arial" w:cs="Arial"/>
          <w:spacing w:val="-2"/>
          <w:sz w:val="18"/>
          <w:szCs w:val="18"/>
          <w:vertAlign w:val="superscript"/>
        </w:rPr>
        <w:t>(</w:t>
      </w:r>
      <w:r w:rsidRPr="00887285">
        <w:rPr>
          <w:rFonts w:ascii="Arial" w:hAnsi="Arial" w:cs="Arial"/>
          <w:sz w:val="18"/>
          <w:szCs w:val="18"/>
        </w:rPr>
        <w:t>*</w:t>
      </w:r>
      <w:r w:rsidRPr="00887285">
        <w:rPr>
          <w:rFonts w:ascii="Arial" w:hAnsi="Arial" w:cs="Arial"/>
          <w:sz w:val="18"/>
          <w:szCs w:val="18"/>
          <w:vertAlign w:val="superscript"/>
        </w:rPr>
        <w:t>)</w:t>
      </w:r>
      <w:r w:rsidRPr="00887285">
        <w:rPr>
          <w:rFonts w:ascii="Arial" w:hAnsi="Arial" w:cs="Arial"/>
          <w:spacing w:val="-4"/>
          <w:sz w:val="18"/>
          <w:szCs w:val="18"/>
          <w:vertAlign w:val="superscript"/>
        </w:rPr>
        <w:tab/>
      </w:r>
      <w:r w:rsidRPr="00887285">
        <w:rPr>
          <w:rFonts w:ascii="Arial" w:hAnsi="Arial" w:cs="Arial"/>
          <w:sz w:val="18"/>
          <w:szCs w:val="18"/>
        </w:rPr>
        <w:t xml:space="preserve">During the year ended 31 December 2020, the Company instructed EGCO Plus to pay interest of long-term loans of US Dollar </w:t>
      </w:r>
      <w:r w:rsidR="005C0314" w:rsidRPr="00887285">
        <w:rPr>
          <w:rFonts w:ascii="Arial" w:hAnsi="Arial" w:cs="Arial"/>
          <w:sz w:val="18"/>
          <w:szCs w:val="18"/>
        </w:rPr>
        <w:t>13</w:t>
      </w:r>
      <w:r w:rsidRPr="00887285">
        <w:rPr>
          <w:rFonts w:ascii="Arial" w:hAnsi="Arial" w:cs="Arial"/>
          <w:sz w:val="18"/>
          <w:szCs w:val="18"/>
        </w:rPr>
        <w:t xml:space="preserve"> million on behalf of the Company to the Company’s lenders. During the year ended </w:t>
      </w:r>
      <w:r w:rsidR="00F43BB0">
        <w:rPr>
          <w:rFonts w:ascii="Arial" w:hAnsi="Arial" w:cs="Arial"/>
          <w:sz w:val="18"/>
          <w:szCs w:val="18"/>
        </w:rPr>
        <w:br/>
      </w:r>
      <w:r w:rsidRPr="00F43BB0">
        <w:rPr>
          <w:rFonts w:ascii="Arial" w:hAnsi="Arial" w:cs="Arial"/>
          <w:spacing w:val="-4"/>
          <w:sz w:val="18"/>
          <w:szCs w:val="18"/>
        </w:rPr>
        <w:t>31 December 20</w:t>
      </w:r>
      <w:r w:rsidR="00B90771" w:rsidRPr="00F43BB0">
        <w:rPr>
          <w:rFonts w:ascii="Arial" w:hAnsi="Arial" w:cs="Arial"/>
          <w:spacing w:val="-4"/>
          <w:sz w:val="18"/>
          <w:szCs w:val="18"/>
        </w:rPr>
        <w:t>20</w:t>
      </w:r>
      <w:r w:rsidRPr="00F43BB0">
        <w:rPr>
          <w:rFonts w:ascii="Arial" w:hAnsi="Arial" w:cs="Arial"/>
          <w:spacing w:val="-4"/>
          <w:sz w:val="18"/>
          <w:szCs w:val="18"/>
        </w:rPr>
        <w:t>, EGCO Plus fully paid for such amounts. Therefore, the Company net off these transactions</w:t>
      </w:r>
      <w:r w:rsidRPr="00887285">
        <w:rPr>
          <w:rFonts w:ascii="Arial" w:hAnsi="Arial" w:cs="Arial"/>
          <w:sz w:val="18"/>
          <w:szCs w:val="18"/>
        </w:rPr>
        <w:t xml:space="preserve"> with long-term loans to a subsidiary in amount of Baht </w:t>
      </w:r>
      <w:r w:rsidR="005C0314" w:rsidRPr="00887285">
        <w:rPr>
          <w:rFonts w:ascii="Arial" w:hAnsi="Arial" w:cs="Arial"/>
          <w:sz w:val="18"/>
          <w:szCs w:val="18"/>
        </w:rPr>
        <w:t>402</w:t>
      </w:r>
      <w:r w:rsidRPr="00887285">
        <w:rPr>
          <w:rFonts w:ascii="Arial" w:hAnsi="Arial" w:cs="Arial"/>
          <w:sz w:val="18"/>
          <w:szCs w:val="18"/>
        </w:rPr>
        <w:t xml:space="preserve"> million.</w:t>
      </w:r>
    </w:p>
    <w:p w14:paraId="27D45F7F" w14:textId="77777777" w:rsidR="0031653F" w:rsidRPr="00887285" w:rsidRDefault="002F15CF" w:rsidP="0031653F">
      <w:pPr>
        <w:jc w:val="thaiDistribute"/>
        <w:rPr>
          <w:rFonts w:ascii="Arial" w:eastAsia="MS Mincho" w:hAnsi="Arial" w:cs="Arial"/>
          <w:sz w:val="18"/>
          <w:szCs w:val="18"/>
        </w:rPr>
      </w:pPr>
      <w:r w:rsidRPr="00887285">
        <w:rPr>
          <w:rFonts w:ascii="Arial" w:eastAsia="MS Mincho" w:hAnsi="Arial" w:cs="Arial"/>
          <w:sz w:val="18"/>
          <w:szCs w:val="18"/>
        </w:rPr>
        <w:br w:type="page"/>
      </w:r>
    </w:p>
    <w:p w14:paraId="19604B34" w14:textId="31B6A1BC" w:rsidR="0031653F" w:rsidRPr="00887285" w:rsidRDefault="0031653F" w:rsidP="0031653F">
      <w:pPr>
        <w:ind w:left="540" w:hanging="540"/>
        <w:jc w:val="thaiDistribute"/>
        <w:outlineLvl w:val="0"/>
        <w:rPr>
          <w:rFonts w:ascii="Arial" w:hAnsi="Arial" w:cs="Arial"/>
          <w:b/>
          <w:bCs/>
          <w:color w:val="CF4A02"/>
          <w:sz w:val="18"/>
          <w:szCs w:val="18"/>
        </w:rPr>
      </w:pPr>
      <w:r w:rsidRPr="00887285">
        <w:rPr>
          <w:rFonts w:ascii="Arial" w:hAnsi="Arial" w:cs="Arial"/>
          <w:b/>
          <w:bCs/>
          <w:color w:val="CF4A02"/>
          <w:sz w:val="18"/>
          <w:szCs w:val="18"/>
        </w:rPr>
        <w:lastRenderedPageBreak/>
        <w:t>39.6</w:t>
      </w:r>
      <w:r w:rsidRPr="00887285">
        <w:rPr>
          <w:rFonts w:ascii="Arial" w:hAnsi="Arial" w:cs="Arial"/>
          <w:b/>
          <w:bCs/>
          <w:color w:val="CF4A02"/>
          <w:sz w:val="18"/>
          <w:szCs w:val="18"/>
        </w:rPr>
        <w:tab/>
        <w:t>Interest</w:t>
      </w:r>
      <w:r w:rsidR="00B2157A" w:rsidRPr="00887285">
        <w:rPr>
          <w:rFonts w:ascii="Arial" w:hAnsi="Arial" w:cs="Arial"/>
          <w:b/>
          <w:bCs/>
          <w:color w:val="CF4A02"/>
          <w:sz w:val="18"/>
          <w:szCs w:val="18"/>
        </w:rPr>
        <w:t xml:space="preserve"> income</w:t>
      </w:r>
      <w:r w:rsidRPr="00887285">
        <w:rPr>
          <w:rFonts w:ascii="Arial" w:hAnsi="Arial" w:cs="Arial"/>
          <w:b/>
          <w:bCs/>
          <w:color w:val="CF4A02"/>
          <w:sz w:val="18"/>
          <w:szCs w:val="18"/>
        </w:rPr>
        <w:t xml:space="preserve"> and Dividend income</w:t>
      </w:r>
    </w:p>
    <w:p w14:paraId="1E31C8FC" w14:textId="77777777" w:rsidR="0031653F" w:rsidRPr="00887285" w:rsidRDefault="0031653F" w:rsidP="0031653F">
      <w:pPr>
        <w:ind w:left="720"/>
        <w:jc w:val="both"/>
        <w:rPr>
          <w:rFonts w:ascii="Arial" w:hAnsi="Arial" w:cs="Arial"/>
          <w:sz w:val="18"/>
          <w:szCs w:val="18"/>
        </w:rPr>
      </w:pPr>
    </w:p>
    <w:tbl>
      <w:tblPr>
        <w:tblW w:w="0" w:type="auto"/>
        <w:tblInd w:w="468" w:type="dxa"/>
        <w:tblLayout w:type="fixed"/>
        <w:tblLook w:val="0000" w:firstRow="0" w:lastRow="0" w:firstColumn="0" w:lastColumn="0" w:noHBand="0" w:noVBand="0"/>
      </w:tblPr>
      <w:tblGrid>
        <w:gridCol w:w="3607"/>
        <w:gridCol w:w="1368"/>
        <w:gridCol w:w="1368"/>
        <w:gridCol w:w="1368"/>
        <w:gridCol w:w="1369"/>
      </w:tblGrid>
      <w:tr w:rsidR="0031653F" w:rsidRPr="00293AC6" w14:paraId="57F13E71" w14:textId="77777777" w:rsidTr="004411E5">
        <w:trPr>
          <w:cantSplit/>
        </w:trPr>
        <w:tc>
          <w:tcPr>
            <w:tcW w:w="3607" w:type="dxa"/>
          </w:tcPr>
          <w:p w14:paraId="76F81CC6" w14:textId="77777777" w:rsidR="0031653F" w:rsidRPr="00293AC6" w:rsidRDefault="0031653F" w:rsidP="004411E5">
            <w:pPr>
              <w:ind w:left="72"/>
              <w:rPr>
                <w:rFonts w:ascii="Arial" w:hAnsi="Arial" w:cs="Arial"/>
                <w:b/>
                <w:bCs/>
                <w:sz w:val="18"/>
                <w:szCs w:val="18"/>
              </w:rPr>
            </w:pPr>
          </w:p>
        </w:tc>
        <w:tc>
          <w:tcPr>
            <w:tcW w:w="2736" w:type="dxa"/>
            <w:gridSpan w:val="2"/>
            <w:tcBorders>
              <w:top w:val="single" w:sz="4" w:space="0" w:color="auto"/>
              <w:bottom w:val="single" w:sz="4" w:space="0" w:color="auto"/>
            </w:tcBorders>
          </w:tcPr>
          <w:p w14:paraId="2774BEBC" w14:textId="77777777" w:rsidR="0031653F" w:rsidRPr="00293AC6" w:rsidRDefault="0031653F" w:rsidP="004411E5">
            <w:pPr>
              <w:ind w:right="-72"/>
              <w:jc w:val="right"/>
              <w:rPr>
                <w:rFonts w:ascii="Arial" w:hAnsi="Arial" w:cs="Arial"/>
                <w:b/>
                <w:bCs/>
                <w:sz w:val="18"/>
                <w:szCs w:val="18"/>
                <w:lang w:val="en-US"/>
              </w:rPr>
            </w:pPr>
            <w:r w:rsidRPr="00293AC6">
              <w:rPr>
                <w:rFonts w:ascii="Arial" w:hAnsi="Arial" w:cs="Arial"/>
                <w:b/>
                <w:bCs/>
                <w:sz w:val="18"/>
                <w:szCs w:val="18"/>
                <w:lang w:val="en-US"/>
              </w:rPr>
              <w:t xml:space="preserve">Consolidated </w:t>
            </w:r>
          </w:p>
          <w:p w14:paraId="44C5EDDD" w14:textId="77777777" w:rsidR="0031653F" w:rsidRPr="00293AC6" w:rsidRDefault="0031653F" w:rsidP="004411E5">
            <w:pPr>
              <w:ind w:right="-72"/>
              <w:jc w:val="right"/>
              <w:rPr>
                <w:rFonts w:ascii="Arial" w:hAnsi="Arial" w:cs="Arial"/>
                <w:b/>
                <w:bCs/>
                <w:sz w:val="18"/>
                <w:szCs w:val="18"/>
              </w:rPr>
            </w:pPr>
            <w:r w:rsidRPr="00293AC6">
              <w:rPr>
                <w:rFonts w:ascii="Arial" w:hAnsi="Arial" w:cs="Arial"/>
                <w:b/>
                <w:bCs/>
                <w:sz w:val="18"/>
                <w:szCs w:val="18"/>
                <w:lang w:val="en-US"/>
              </w:rPr>
              <w:t>financial statements</w:t>
            </w:r>
          </w:p>
        </w:tc>
        <w:tc>
          <w:tcPr>
            <w:tcW w:w="2737" w:type="dxa"/>
            <w:gridSpan w:val="2"/>
            <w:tcBorders>
              <w:top w:val="single" w:sz="4" w:space="0" w:color="auto"/>
              <w:bottom w:val="single" w:sz="4" w:space="0" w:color="auto"/>
            </w:tcBorders>
          </w:tcPr>
          <w:p w14:paraId="784320A2" w14:textId="77777777" w:rsidR="0031653F" w:rsidRPr="00293AC6" w:rsidRDefault="0031653F" w:rsidP="004411E5">
            <w:pPr>
              <w:ind w:right="-72"/>
              <w:jc w:val="right"/>
              <w:rPr>
                <w:rFonts w:ascii="Arial" w:hAnsi="Arial" w:cs="Arial"/>
                <w:b/>
                <w:bCs/>
                <w:sz w:val="18"/>
                <w:szCs w:val="18"/>
              </w:rPr>
            </w:pPr>
            <w:r w:rsidRPr="00293AC6">
              <w:rPr>
                <w:rFonts w:ascii="Arial" w:hAnsi="Arial" w:cs="Arial"/>
                <w:b/>
                <w:bCs/>
                <w:sz w:val="18"/>
                <w:szCs w:val="18"/>
              </w:rPr>
              <w:t xml:space="preserve">Separate </w:t>
            </w:r>
          </w:p>
          <w:p w14:paraId="4247CF87" w14:textId="77777777" w:rsidR="0031653F" w:rsidRPr="00293AC6" w:rsidRDefault="0031653F" w:rsidP="004411E5">
            <w:pPr>
              <w:ind w:right="-72"/>
              <w:jc w:val="right"/>
              <w:rPr>
                <w:rFonts w:ascii="Arial" w:hAnsi="Arial" w:cs="Arial"/>
                <w:b/>
                <w:bCs/>
                <w:sz w:val="18"/>
                <w:szCs w:val="18"/>
              </w:rPr>
            </w:pPr>
            <w:r w:rsidRPr="00293AC6">
              <w:rPr>
                <w:rFonts w:ascii="Arial" w:hAnsi="Arial" w:cs="Arial"/>
                <w:b/>
                <w:bCs/>
                <w:sz w:val="18"/>
                <w:szCs w:val="18"/>
              </w:rPr>
              <w:t>financial statements</w:t>
            </w:r>
          </w:p>
        </w:tc>
      </w:tr>
      <w:tr w:rsidR="0031653F" w:rsidRPr="00293AC6" w14:paraId="28FE19DB" w14:textId="77777777" w:rsidTr="004411E5">
        <w:tc>
          <w:tcPr>
            <w:tcW w:w="3607" w:type="dxa"/>
          </w:tcPr>
          <w:p w14:paraId="5CF54B11" w14:textId="77777777" w:rsidR="0031653F" w:rsidRPr="00293AC6" w:rsidRDefault="0031653F" w:rsidP="004411E5">
            <w:pPr>
              <w:ind w:left="72"/>
              <w:rPr>
                <w:rFonts w:ascii="Arial" w:hAnsi="Arial" w:cs="Arial"/>
                <w:b/>
                <w:bCs/>
                <w:sz w:val="18"/>
                <w:szCs w:val="18"/>
              </w:rPr>
            </w:pPr>
            <w:r w:rsidRPr="00293AC6">
              <w:rPr>
                <w:rFonts w:ascii="Arial" w:hAnsi="Arial" w:cs="Arial"/>
                <w:b/>
                <w:bCs/>
                <w:sz w:val="18"/>
                <w:szCs w:val="18"/>
              </w:rPr>
              <w:t>For the years ended 31 December</w:t>
            </w:r>
          </w:p>
        </w:tc>
        <w:tc>
          <w:tcPr>
            <w:tcW w:w="1368" w:type="dxa"/>
            <w:tcBorders>
              <w:top w:val="single" w:sz="4" w:space="0" w:color="auto"/>
            </w:tcBorders>
          </w:tcPr>
          <w:p w14:paraId="494DB918" w14:textId="77777777" w:rsidR="0031653F" w:rsidRPr="00293AC6" w:rsidRDefault="0031653F" w:rsidP="004411E5">
            <w:pPr>
              <w:ind w:right="-72"/>
              <w:jc w:val="right"/>
              <w:rPr>
                <w:rFonts w:ascii="Arial" w:hAnsi="Arial" w:cs="Arial"/>
                <w:b/>
                <w:bCs/>
                <w:sz w:val="18"/>
                <w:szCs w:val="18"/>
              </w:rPr>
            </w:pPr>
            <w:r w:rsidRPr="00293AC6">
              <w:rPr>
                <w:rFonts w:ascii="Arial" w:hAnsi="Arial" w:cs="Arial"/>
                <w:b/>
                <w:bCs/>
                <w:sz w:val="18"/>
                <w:szCs w:val="18"/>
              </w:rPr>
              <w:t>2020</w:t>
            </w:r>
          </w:p>
        </w:tc>
        <w:tc>
          <w:tcPr>
            <w:tcW w:w="1368" w:type="dxa"/>
            <w:tcBorders>
              <w:top w:val="single" w:sz="4" w:space="0" w:color="auto"/>
            </w:tcBorders>
          </w:tcPr>
          <w:p w14:paraId="45C2B977" w14:textId="77777777" w:rsidR="0031653F" w:rsidRPr="00293AC6" w:rsidRDefault="0031653F" w:rsidP="004411E5">
            <w:pPr>
              <w:ind w:right="-72"/>
              <w:jc w:val="right"/>
              <w:rPr>
                <w:rFonts w:ascii="Arial" w:hAnsi="Arial" w:cs="Arial"/>
                <w:b/>
                <w:bCs/>
                <w:sz w:val="18"/>
                <w:szCs w:val="18"/>
              </w:rPr>
            </w:pPr>
            <w:r w:rsidRPr="00293AC6">
              <w:rPr>
                <w:rFonts w:ascii="Arial" w:hAnsi="Arial" w:cs="Arial"/>
                <w:b/>
                <w:bCs/>
                <w:sz w:val="18"/>
                <w:szCs w:val="18"/>
              </w:rPr>
              <w:t>2019</w:t>
            </w:r>
          </w:p>
        </w:tc>
        <w:tc>
          <w:tcPr>
            <w:tcW w:w="1368" w:type="dxa"/>
            <w:tcBorders>
              <w:top w:val="single" w:sz="4" w:space="0" w:color="auto"/>
            </w:tcBorders>
          </w:tcPr>
          <w:p w14:paraId="5A51EBB6" w14:textId="77777777" w:rsidR="0031653F" w:rsidRPr="00293AC6" w:rsidRDefault="0031653F" w:rsidP="004411E5">
            <w:pPr>
              <w:ind w:right="-72"/>
              <w:jc w:val="right"/>
              <w:rPr>
                <w:rFonts w:ascii="Arial" w:hAnsi="Arial" w:cs="Arial"/>
                <w:b/>
                <w:bCs/>
                <w:sz w:val="18"/>
                <w:szCs w:val="18"/>
              </w:rPr>
            </w:pPr>
            <w:r w:rsidRPr="00293AC6">
              <w:rPr>
                <w:rFonts w:ascii="Arial" w:hAnsi="Arial" w:cs="Arial"/>
                <w:b/>
                <w:bCs/>
                <w:sz w:val="18"/>
                <w:szCs w:val="18"/>
              </w:rPr>
              <w:t>2020</w:t>
            </w:r>
          </w:p>
        </w:tc>
        <w:tc>
          <w:tcPr>
            <w:tcW w:w="1369" w:type="dxa"/>
            <w:tcBorders>
              <w:top w:val="single" w:sz="4" w:space="0" w:color="auto"/>
            </w:tcBorders>
          </w:tcPr>
          <w:p w14:paraId="13CC8B06" w14:textId="77777777" w:rsidR="0031653F" w:rsidRPr="00293AC6" w:rsidRDefault="0031653F" w:rsidP="004411E5">
            <w:pPr>
              <w:ind w:right="-72"/>
              <w:jc w:val="right"/>
              <w:rPr>
                <w:rFonts w:ascii="Arial" w:hAnsi="Arial" w:cs="Arial"/>
                <w:b/>
                <w:bCs/>
                <w:sz w:val="18"/>
                <w:szCs w:val="18"/>
              </w:rPr>
            </w:pPr>
            <w:r w:rsidRPr="00293AC6">
              <w:rPr>
                <w:rFonts w:ascii="Arial" w:hAnsi="Arial" w:cs="Arial"/>
                <w:b/>
                <w:bCs/>
                <w:sz w:val="18"/>
                <w:szCs w:val="18"/>
              </w:rPr>
              <w:t>2019</w:t>
            </w:r>
          </w:p>
        </w:tc>
      </w:tr>
      <w:tr w:rsidR="0031653F" w:rsidRPr="00293AC6" w14:paraId="013FF321" w14:textId="77777777" w:rsidTr="004411E5">
        <w:tc>
          <w:tcPr>
            <w:tcW w:w="3607" w:type="dxa"/>
          </w:tcPr>
          <w:p w14:paraId="3732B4A2" w14:textId="77777777" w:rsidR="0031653F" w:rsidRPr="00293AC6" w:rsidRDefault="0031653F" w:rsidP="004411E5">
            <w:pPr>
              <w:ind w:left="72"/>
              <w:rPr>
                <w:rFonts w:ascii="Arial" w:hAnsi="Arial" w:cs="Arial"/>
                <w:b/>
                <w:bCs/>
                <w:sz w:val="18"/>
                <w:szCs w:val="18"/>
              </w:rPr>
            </w:pPr>
          </w:p>
        </w:tc>
        <w:tc>
          <w:tcPr>
            <w:tcW w:w="1368" w:type="dxa"/>
            <w:tcBorders>
              <w:bottom w:val="single" w:sz="4" w:space="0" w:color="auto"/>
            </w:tcBorders>
          </w:tcPr>
          <w:p w14:paraId="2F488F08" w14:textId="77777777" w:rsidR="0031653F" w:rsidRPr="00293AC6" w:rsidRDefault="0031653F" w:rsidP="004411E5">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293AC6">
              <w:rPr>
                <w:rFonts w:ascii="Arial" w:hAnsi="Arial" w:cs="Arial"/>
                <w:b/>
                <w:bCs/>
                <w:sz w:val="18"/>
                <w:szCs w:val="18"/>
              </w:rPr>
              <w:t>Million Baht</w:t>
            </w:r>
          </w:p>
        </w:tc>
        <w:tc>
          <w:tcPr>
            <w:tcW w:w="1368" w:type="dxa"/>
            <w:tcBorders>
              <w:bottom w:val="single" w:sz="4" w:space="0" w:color="auto"/>
            </w:tcBorders>
          </w:tcPr>
          <w:p w14:paraId="0DA3FA21" w14:textId="77777777" w:rsidR="0031653F" w:rsidRPr="00293AC6" w:rsidRDefault="0031653F" w:rsidP="004411E5">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293AC6">
              <w:rPr>
                <w:rFonts w:ascii="Arial" w:hAnsi="Arial" w:cs="Arial"/>
                <w:b/>
                <w:bCs/>
                <w:sz w:val="18"/>
                <w:szCs w:val="18"/>
              </w:rPr>
              <w:t>Million Baht</w:t>
            </w:r>
          </w:p>
        </w:tc>
        <w:tc>
          <w:tcPr>
            <w:tcW w:w="1368" w:type="dxa"/>
            <w:tcBorders>
              <w:bottom w:val="single" w:sz="4" w:space="0" w:color="auto"/>
            </w:tcBorders>
          </w:tcPr>
          <w:p w14:paraId="66BF7DC2" w14:textId="77777777" w:rsidR="0031653F" w:rsidRPr="00293AC6" w:rsidRDefault="0031653F" w:rsidP="004411E5">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293AC6">
              <w:rPr>
                <w:rFonts w:ascii="Arial" w:hAnsi="Arial" w:cs="Arial"/>
                <w:b/>
                <w:bCs/>
                <w:sz w:val="18"/>
                <w:szCs w:val="18"/>
              </w:rPr>
              <w:t>Million Baht</w:t>
            </w:r>
          </w:p>
        </w:tc>
        <w:tc>
          <w:tcPr>
            <w:tcW w:w="1369" w:type="dxa"/>
            <w:tcBorders>
              <w:bottom w:val="single" w:sz="4" w:space="0" w:color="auto"/>
            </w:tcBorders>
          </w:tcPr>
          <w:p w14:paraId="5B48570A" w14:textId="77777777" w:rsidR="0031653F" w:rsidRPr="00293AC6" w:rsidRDefault="0031653F" w:rsidP="004411E5">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293AC6">
              <w:rPr>
                <w:rFonts w:ascii="Arial" w:hAnsi="Arial" w:cs="Arial"/>
                <w:b/>
                <w:bCs/>
                <w:sz w:val="18"/>
                <w:szCs w:val="18"/>
              </w:rPr>
              <w:t>Million Baht</w:t>
            </w:r>
          </w:p>
        </w:tc>
      </w:tr>
      <w:tr w:rsidR="0031653F" w:rsidRPr="00293AC6" w14:paraId="435F3C58" w14:textId="77777777" w:rsidTr="004411E5">
        <w:tc>
          <w:tcPr>
            <w:tcW w:w="3607" w:type="dxa"/>
          </w:tcPr>
          <w:p w14:paraId="0D5ED9F6" w14:textId="77777777" w:rsidR="0031653F" w:rsidRPr="00293AC6" w:rsidRDefault="0031653F" w:rsidP="004411E5">
            <w:pPr>
              <w:ind w:left="72"/>
              <w:rPr>
                <w:rFonts w:ascii="Arial" w:hAnsi="Arial" w:cs="Arial"/>
                <w:sz w:val="18"/>
                <w:szCs w:val="18"/>
              </w:rPr>
            </w:pPr>
          </w:p>
        </w:tc>
        <w:tc>
          <w:tcPr>
            <w:tcW w:w="1368" w:type="dxa"/>
            <w:tcBorders>
              <w:top w:val="single" w:sz="4" w:space="0" w:color="auto"/>
            </w:tcBorders>
            <w:shd w:val="clear" w:color="auto" w:fill="FAFAFA"/>
          </w:tcPr>
          <w:p w14:paraId="0ADC62DA" w14:textId="77777777" w:rsidR="0031653F" w:rsidRPr="00293AC6" w:rsidRDefault="0031653F" w:rsidP="004411E5">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p>
        </w:tc>
        <w:tc>
          <w:tcPr>
            <w:tcW w:w="1368" w:type="dxa"/>
            <w:tcBorders>
              <w:top w:val="single" w:sz="4" w:space="0" w:color="auto"/>
            </w:tcBorders>
          </w:tcPr>
          <w:p w14:paraId="43C8F1D1" w14:textId="77777777" w:rsidR="0031653F" w:rsidRPr="00293AC6" w:rsidRDefault="0031653F" w:rsidP="004411E5">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p>
        </w:tc>
        <w:tc>
          <w:tcPr>
            <w:tcW w:w="1368" w:type="dxa"/>
            <w:tcBorders>
              <w:top w:val="single" w:sz="4" w:space="0" w:color="auto"/>
            </w:tcBorders>
            <w:shd w:val="clear" w:color="auto" w:fill="FAFAFA"/>
          </w:tcPr>
          <w:p w14:paraId="0EF1ABFE" w14:textId="77777777" w:rsidR="0031653F" w:rsidRPr="00293AC6" w:rsidRDefault="0031653F" w:rsidP="004411E5">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p>
        </w:tc>
        <w:tc>
          <w:tcPr>
            <w:tcW w:w="1369" w:type="dxa"/>
            <w:tcBorders>
              <w:top w:val="single" w:sz="4" w:space="0" w:color="auto"/>
            </w:tcBorders>
          </w:tcPr>
          <w:p w14:paraId="685FEEF6" w14:textId="77777777" w:rsidR="0031653F" w:rsidRPr="00293AC6" w:rsidRDefault="0031653F" w:rsidP="004411E5">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p>
        </w:tc>
      </w:tr>
      <w:tr w:rsidR="0031653F" w:rsidRPr="00293AC6" w14:paraId="6BC2219F" w14:textId="77777777" w:rsidTr="004411E5">
        <w:trPr>
          <w:trHeight w:val="74"/>
        </w:trPr>
        <w:tc>
          <w:tcPr>
            <w:tcW w:w="3607" w:type="dxa"/>
          </w:tcPr>
          <w:p w14:paraId="379AC1CE" w14:textId="1EE2BEBC" w:rsidR="0031653F" w:rsidRPr="00293AC6" w:rsidRDefault="0031653F" w:rsidP="004411E5">
            <w:pPr>
              <w:ind w:left="72"/>
              <w:rPr>
                <w:rFonts w:ascii="Arial" w:hAnsi="Arial" w:cs="Arial"/>
                <w:sz w:val="18"/>
                <w:szCs w:val="18"/>
              </w:rPr>
            </w:pPr>
            <w:r w:rsidRPr="00293AC6">
              <w:rPr>
                <w:rFonts w:ascii="Arial" w:hAnsi="Arial" w:cs="Arial"/>
                <w:sz w:val="18"/>
                <w:szCs w:val="18"/>
              </w:rPr>
              <w:t xml:space="preserve">Interest </w:t>
            </w:r>
            <w:r w:rsidR="00B2157A" w:rsidRPr="00293AC6">
              <w:rPr>
                <w:rFonts w:ascii="Arial" w:hAnsi="Arial" w:cs="Arial"/>
                <w:sz w:val="18"/>
                <w:szCs w:val="18"/>
              </w:rPr>
              <w:t>income</w:t>
            </w:r>
          </w:p>
        </w:tc>
        <w:tc>
          <w:tcPr>
            <w:tcW w:w="1368" w:type="dxa"/>
            <w:shd w:val="clear" w:color="auto" w:fill="FAFAFA"/>
          </w:tcPr>
          <w:p w14:paraId="4709BA67" w14:textId="77777777" w:rsidR="0031653F" w:rsidRPr="00293AC6" w:rsidRDefault="0031653F" w:rsidP="004411E5">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p>
        </w:tc>
        <w:tc>
          <w:tcPr>
            <w:tcW w:w="1368" w:type="dxa"/>
          </w:tcPr>
          <w:p w14:paraId="5B40CE98" w14:textId="77777777" w:rsidR="0031653F" w:rsidRPr="00293AC6" w:rsidRDefault="0031653F" w:rsidP="004411E5">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p>
        </w:tc>
        <w:tc>
          <w:tcPr>
            <w:tcW w:w="1368" w:type="dxa"/>
            <w:shd w:val="clear" w:color="auto" w:fill="FAFAFA"/>
          </w:tcPr>
          <w:p w14:paraId="60427A81" w14:textId="77777777" w:rsidR="0031653F" w:rsidRPr="00293AC6" w:rsidRDefault="0031653F" w:rsidP="004411E5">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p>
        </w:tc>
        <w:tc>
          <w:tcPr>
            <w:tcW w:w="1369" w:type="dxa"/>
          </w:tcPr>
          <w:p w14:paraId="7162862B" w14:textId="77777777" w:rsidR="0031653F" w:rsidRPr="00293AC6" w:rsidRDefault="0031653F" w:rsidP="004411E5">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p>
        </w:tc>
      </w:tr>
      <w:tr w:rsidR="0031653F" w:rsidRPr="00293AC6" w14:paraId="4DCB658F" w14:textId="77777777" w:rsidTr="004411E5">
        <w:tc>
          <w:tcPr>
            <w:tcW w:w="3607" w:type="dxa"/>
          </w:tcPr>
          <w:p w14:paraId="1190B04C" w14:textId="77777777" w:rsidR="0031653F" w:rsidRPr="00293AC6" w:rsidRDefault="0031653F" w:rsidP="004411E5">
            <w:pPr>
              <w:ind w:left="72"/>
              <w:rPr>
                <w:rFonts w:ascii="Arial" w:hAnsi="Arial" w:cs="Arial"/>
                <w:sz w:val="18"/>
                <w:szCs w:val="18"/>
              </w:rPr>
            </w:pPr>
            <w:r w:rsidRPr="00293AC6">
              <w:rPr>
                <w:rFonts w:ascii="Arial" w:hAnsi="Arial" w:cs="Arial"/>
                <w:sz w:val="18"/>
                <w:szCs w:val="18"/>
              </w:rPr>
              <w:t xml:space="preserve">   - Subsidiaries</w:t>
            </w:r>
          </w:p>
        </w:tc>
        <w:tc>
          <w:tcPr>
            <w:tcW w:w="1368" w:type="dxa"/>
            <w:shd w:val="clear" w:color="auto" w:fill="FAFAFA"/>
          </w:tcPr>
          <w:p w14:paraId="76C81DDC" w14:textId="77777777" w:rsidR="0031653F" w:rsidRPr="00293AC6" w:rsidRDefault="0074412A" w:rsidP="004411E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93AC6">
              <w:rPr>
                <w:rFonts w:ascii="Arial" w:hAnsi="Arial" w:cs="Arial"/>
                <w:sz w:val="18"/>
                <w:szCs w:val="18"/>
              </w:rPr>
              <w:t>-</w:t>
            </w:r>
          </w:p>
        </w:tc>
        <w:tc>
          <w:tcPr>
            <w:tcW w:w="1368" w:type="dxa"/>
          </w:tcPr>
          <w:p w14:paraId="762E8159" w14:textId="77777777" w:rsidR="0031653F" w:rsidRPr="00293AC6" w:rsidRDefault="0074412A" w:rsidP="004411E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93AC6">
              <w:rPr>
                <w:rFonts w:ascii="Arial" w:hAnsi="Arial" w:cs="Arial"/>
                <w:sz w:val="18"/>
                <w:szCs w:val="18"/>
              </w:rPr>
              <w:t>-</w:t>
            </w:r>
          </w:p>
        </w:tc>
        <w:tc>
          <w:tcPr>
            <w:tcW w:w="1368" w:type="dxa"/>
            <w:shd w:val="clear" w:color="auto" w:fill="FAFAFA"/>
          </w:tcPr>
          <w:p w14:paraId="71251A0E" w14:textId="77777777" w:rsidR="0031653F" w:rsidRPr="00293AC6" w:rsidRDefault="0074412A" w:rsidP="004411E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93AC6">
              <w:rPr>
                <w:rFonts w:ascii="Arial" w:hAnsi="Arial" w:cs="Arial"/>
                <w:sz w:val="18"/>
                <w:szCs w:val="18"/>
              </w:rPr>
              <w:t>2,401</w:t>
            </w:r>
          </w:p>
        </w:tc>
        <w:tc>
          <w:tcPr>
            <w:tcW w:w="1369" w:type="dxa"/>
          </w:tcPr>
          <w:p w14:paraId="37658C7D" w14:textId="77777777" w:rsidR="0031653F" w:rsidRPr="00293AC6" w:rsidRDefault="0074412A" w:rsidP="004411E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93AC6">
              <w:rPr>
                <w:rFonts w:ascii="Arial" w:hAnsi="Arial" w:cs="Arial"/>
                <w:sz w:val="18"/>
                <w:szCs w:val="18"/>
              </w:rPr>
              <w:t>1,504</w:t>
            </w:r>
          </w:p>
        </w:tc>
      </w:tr>
      <w:tr w:rsidR="0031653F" w:rsidRPr="00293AC6" w14:paraId="664FFF66" w14:textId="77777777" w:rsidTr="004411E5">
        <w:tc>
          <w:tcPr>
            <w:tcW w:w="3607" w:type="dxa"/>
          </w:tcPr>
          <w:p w14:paraId="0F040A1A" w14:textId="0E96A200" w:rsidR="0031653F" w:rsidRPr="00293AC6" w:rsidRDefault="0031653F" w:rsidP="004411E5">
            <w:pPr>
              <w:ind w:left="72"/>
              <w:rPr>
                <w:rFonts w:ascii="Arial" w:hAnsi="Arial" w:cs="Arial"/>
                <w:sz w:val="18"/>
                <w:szCs w:val="18"/>
              </w:rPr>
            </w:pPr>
            <w:r w:rsidRPr="00293AC6">
              <w:rPr>
                <w:rFonts w:ascii="Arial" w:hAnsi="Arial" w:cs="Arial"/>
                <w:sz w:val="18"/>
                <w:szCs w:val="18"/>
              </w:rPr>
              <w:t xml:space="preserve">   - </w:t>
            </w:r>
            <w:r w:rsidR="00B2157A" w:rsidRPr="00293AC6">
              <w:rPr>
                <w:rFonts w:ascii="Arial" w:hAnsi="Arial" w:cs="Arial"/>
                <w:sz w:val="18"/>
                <w:szCs w:val="18"/>
              </w:rPr>
              <w:t>Associates</w:t>
            </w:r>
          </w:p>
        </w:tc>
        <w:tc>
          <w:tcPr>
            <w:tcW w:w="1368" w:type="dxa"/>
            <w:shd w:val="clear" w:color="auto" w:fill="FAFAFA"/>
          </w:tcPr>
          <w:p w14:paraId="2904312F" w14:textId="77777777" w:rsidR="0031653F" w:rsidRPr="00293AC6" w:rsidRDefault="0074412A" w:rsidP="004411E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93AC6">
              <w:rPr>
                <w:rFonts w:ascii="Arial" w:hAnsi="Arial" w:cs="Arial"/>
                <w:sz w:val="18"/>
                <w:szCs w:val="18"/>
              </w:rPr>
              <w:t>69</w:t>
            </w:r>
          </w:p>
        </w:tc>
        <w:tc>
          <w:tcPr>
            <w:tcW w:w="1368" w:type="dxa"/>
          </w:tcPr>
          <w:p w14:paraId="20DF9239" w14:textId="77777777" w:rsidR="0031653F" w:rsidRPr="00293AC6" w:rsidRDefault="0074412A" w:rsidP="004411E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93AC6">
              <w:rPr>
                <w:rFonts w:ascii="Arial" w:hAnsi="Arial" w:cs="Arial"/>
                <w:sz w:val="18"/>
                <w:szCs w:val="18"/>
              </w:rPr>
              <w:t>79</w:t>
            </w:r>
          </w:p>
        </w:tc>
        <w:tc>
          <w:tcPr>
            <w:tcW w:w="1368" w:type="dxa"/>
            <w:shd w:val="clear" w:color="auto" w:fill="FAFAFA"/>
          </w:tcPr>
          <w:p w14:paraId="3BF94663" w14:textId="77777777" w:rsidR="0031653F" w:rsidRPr="00293AC6" w:rsidRDefault="0074412A" w:rsidP="004411E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93AC6">
              <w:rPr>
                <w:rFonts w:ascii="Arial" w:hAnsi="Arial" w:cs="Arial"/>
                <w:sz w:val="18"/>
                <w:szCs w:val="18"/>
              </w:rPr>
              <w:t>69</w:t>
            </w:r>
          </w:p>
        </w:tc>
        <w:tc>
          <w:tcPr>
            <w:tcW w:w="1369" w:type="dxa"/>
          </w:tcPr>
          <w:p w14:paraId="650E07D9" w14:textId="77777777" w:rsidR="0031653F" w:rsidRPr="00293AC6" w:rsidRDefault="0074412A" w:rsidP="004411E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93AC6">
              <w:rPr>
                <w:rFonts w:ascii="Arial" w:hAnsi="Arial" w:cs="Arial"/>
                <w:sz w:val="18"/>
                <w:szCs w:val="18"/>
              </w:rPr>
              <w:t>79</w:t>
            </w:r>
          </w:p>
        </w:tc>
      </w:tr>
      <w:tr w:rsidR="0031653F" w:rsidRPr="00293AC6" w14:paraId="7B5A46D5" w14:textId="77777777" w:rsidTr="004411E5">
        <w:tc>
          <w:tcPr>
            <w:tcW w:w="3607" w:type="dxa"/>
          </w:tcPr>
          <w:p w14:paraId="2605D7A7" w14:textId="77777777" w:rsidR="0031653F" w:rsidRPr="00293AC6" w:rsidRDefault="0031653F" w:rsidP="004411E5">
            <w:pPr>
              <w:ind w:left="72"/>
              <w:rPr>
                <w:rFonts w:ascii="Arial" w:hAnsi="Arial" w:cs="Arial"/>
                <w:b/>
                <w:bCs/>
                <w:sz w:val="18"/>
                <w:szCs w:val="18"/>
              </w:rPr>
            </w:pPr>
            <w:r w:rsidRPr="00293AC6">
              <w:rPr>
                <w:rFonts w:ascii="Arial" w:hAnsi="Arial" w:cs="Arial"/>
                <w:sz w:val="18"/>
                <w:szCs w:val="18"/>
              </w:rPr>
              <w:t xml:space="preserve">   - Major shareholder</w:t>
            </w:r>
          </w:p>
        </w:tc>
        <w:tc>
          <w:tcPr>
            <w:tcW w:w="1368" w:type="dxa"/>
            <w:tcBorders>
              <w:bottom w:val="single" w:sz="4" w:space="0" w:color="auto"/>
            </w:tcBorders>
            <w:shd w:val="clear" w:color="auto" w:fill="FAFAFA"/>
          </w:tcPr>
          <w:p w14:paraId="492EF536" w14:textId="77777777" w:rsidR="0031653F" w:rsidRPr="00293AC6" w:rsidRDefault="0074412A" w:rsidP="004411E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93AC6">
              <w:rPr>
                <w:rFonts w:ascii="Arial" w:hAnsi="Arial" w:cs="Arial"/>
                <w:sz w:val="18"/>
                <w:szCs w:val="18"/>
              </w:rPr>
              <w:t>8</w:t>
            </w:r>
          </w:p>
        </w:tc>
        <w:tc>
          <w:tcPr>
            <w:tcW w:w="1368" w:type="dxa"/>
            <w:tcBorders>
              <w:bottom w:val="single" w:sz="4" w:space="0" w:color="auto"/>
            </w:tcBorders>
          </w:tcPr>
          <w:p w14:paraId="298206C3" w14:textId="77777777" w:rsidR="0031653F" w:rsidRPr="00293AC6" w:rsidRDefault="0074412A" w:rsidP="004411E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93AC6">
              <w:rPr>
                <w:rFonts w:ascii="Arial" w:hAnsi="Arial" w:cs="Arial"/>
                <w:sz w:val="18"/>
                <w:szCs w:val="18"/>
              </w:rPr>
              <w:t>-</w:t>
            </w:r>
          </w:p>
        </w:tc>
        <w:tc>
          <w:tcPr>
            <w:tcW w:w="1368" w:type="dxa"/>
            <w:tcBorders>
              <w:bottom w:val="single" w:sz="4" w:space="0" w:color="auto"/>
            </w:tcBorders>
            <w:shd w:val="clear" w:color="auto" w:fill="FAFAFA"/>
          </w:tcPr>
          <w:p w14:paraId="7C4A4120" w14:textId="77777777" w:rsidR="0031653F" w:rsidRPr="00293AC6" w:rsidRDefault="0074412A" w:rsidP="004411E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93AC6">
              <w:rPr>
                <w:rFonts w:ascii="Arial" w:hAnsi="Arial" w:cs="Arial"/>
                <w:sz w:val="18"/>
                <w:szCs w:val="18"/>
              </w:rPr>
              <w:t>-</w:t>
            </w:r>
          </w:p>
        </w:tc>
        <w:tc>
          <w:tcPr>
            <w:tcW w:w="1369" w:type="dxa"/>
            <w:tcBorders>
              <w:bottom w:val="single" w:sz="4" w:space="0" w:color="auto"/>
            </w:tcBorders>
          </w:tcPr>
          <w:p w14:paraId="47B1641B" w14:textId="77777777" w:rsidR="0031653F" w:rsidRPr="00293AC6" w:rsidRDefault="0074412A" w:rsidP="004411E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93AC6">
              <w:rPr>
                <w:rFonts w:ascii="Arial" w:hAnsi="Arial" w:cs="Arial"/>
                <w:sz w:val="18"/>
                <w:szCs w:val="18"/>
              </w:rPr>
              <w:t>-</w:t>
            </w:r>
          </w:p>
        </w:tc>
      </w:tr>
      <w:tr w:rsidR="0031653F" w:rsidRPr="00293AC6" w14:paraId="6D3D5360" w14:textId="77777777" w:rsidTr="004411E5">
        <w:tc>
          <w:tcPr>
            <w:tcW w:w="3607" w:type="dxa"/>
          </w:tcPr>
          <w:p w14:paraId="515C5037" w14:textId="77777777" w:rsidR="0031653F" w:rsidRPr="00293AC6" w:rsidRDefault="0031653F" w:rsidP="004411E5">
            <w:pPr>
              <w:ind w:left="72"/>
              <w:rPr>
                <w:rFonts w:ascii="Arial" w:hAnsi="Arial" w:cs="Arial"/>
                <w:b/>
                <w:bCs/>
                <w:sz w:val="18"/>
                <w:szCs w:val="18"/>
              </w:rPr>
            </w:pPr>
          </w:p>
        </w:tc>
        <w:tc>
          <w:tcPr>
            <w:tcW w:w="1368" w:type="dxa"/>
            <w:tcBorders>
              <w:top w:val="single" w:sz="4" w:space="0" w:color="auto"/>
            </w:tcBorders>
            <w:shd w:val="clear" w:color="auto" w:fill="FAFAFA"/>
          </w:tcPr>
          <w:p w14:paraId="5D7E2B1D" w14:textId="77777777" w:rsidR="0031653F" w:rsidRPr="00293AC6" w:rsidRDefault="0031653F" w:rsidP="004411E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68" w:type="dxa"/>
            <w:tcBorders>
              <w:top w:val="single" w:sz="4" w:space="0" w:color="auto"/>
            </w:tcBorders>
          </w:tcPr>
          <w:p w14:paraId="4C48EF45" w14:textId="77777777" w:rsidR="0031653F" w:rsidRPr="00293AC6" w:rsidRDefault="0031653F" w:rsidP="004411E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68" w:type="dxa"/>
            <w:tcBorders>
              <w:top w:val="single" w:sz="4" w:space="0" w:color="auto"/>
            </w:tcBorders>
            <w:shd w:val="clear" w:color="auto" w:fill="FAFAFA"/>
          </w:tcPr>
          <w:p w14:paraId="25100DF3" w14:textId="77777777" w:rsidR="0031653F" w:rsidRPr="00293AC6" w:rsidRDefault="0031653F" w:rsidP="004411E5">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p>
        </w:tc>
        <w:tc>
          <w:tcPr>
            <w:tcW w:w="1369" w:type="dxa"/>
            <w:tcBorders>
              <w:top w:val="single" w:sz="4" w:space="0" w:color="auto"/>
            </w:tcBorders>
          </w:tcPr>
          <w:p w14:paraId="73F3DB9F" w14:textId="77777777" w:rsidR="0031653F" w:rsidRPr="00293AC6" w:rsidRDefault="0031653F" w:rsidP="004411E5">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p>
        </w:tc>
      </w:tr>
      <w:tr w:rsidR="0031653F" w:rsidRPr="00293AC6" w14:paraId="2045304C" w14:textId="77777777" w:rsidTr="004411E5">
        <w:tc>
          <w:tcPr>
            <w:tcW w:w="3607" w:type="dxa"/>
          </w:tcPr>
          <w:p w14:paraId="64B48A60" w14:textId="77777777" w:rsidR="0031653F" w:rsidRPr="00293AC6" w:rsidRDefault="0031653F" w:rsidP="004411E5">
            <w:pPr>
              <w:ind w:left="72"/>
              <w:rPr>
                <w:rFonts w:ascii="Arial" w:hAnsi="Arial" w:cs="Arial"/>
                <w:b/>
                <w:bCs/>
                <w:sz w:val="18"/>
                <w:szCs w:val="18"/>
              </w:rPr>
            </w:pPr>
          </w:p>
        </w:tc>
        <w:tc>
          <w:tcPr>
            <w:tcW w:w="1368" w:type="dxa"/>
            <w:tcBorders>
              <w:bottom w:val="single" w:sz="4" w:space="0" w:color="auto"/>
            </w:tcBorders>
            <w:shd w:val="clear" w:color="auto" w:fill="FAFAFA"/>
          </w:tcPr>
          <w:p w14:paraId="7D2D727E" w14:textId="77777777" w:rsidR="0031653F" w:rsidRPr="00293AC6" w:rsidRDefault="0074412A" w:rsidP="004411E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93AC6">
              <w:rPr>
                <w:rFonts w:ascii="Arial" w:hAnsi="Arial" w:cs="Arial"/>
                <w:sz w:val="18"/>
                <w:szCs w:val="18"/>
              </w:rPr>
              <w:t>77</w:t>
            </w:r>
          </w:p>
        </w:tc>
        <w:tc>
          <w:tcPr>
            <w:tcW w:w="1368" w:type="dxa"/>
            <w:tcBorders>
              <w:bottom w:val="single" w:sz="4" w:space="0" w:color="auto"/>
            </w:tcBorders>
          </w:tcPr>
          <w:p w14:paraId="538E4202" w14:textId="77777777" w:rsidR="0031653F" w:rsidRPr="00293AC6" w:rsidRDefault="0074412A" w:rsidP="004411E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93AC6">
              <w:rPr>
                <w:rFonts w:ascii="Arial" w:hAnsi="Arial" w:cs="Arial"/>
                <w:sz w:val="18"/>
                <w:szCs w:val="18"/>
              </w:rPr>
              <w:t>79</w:t>
            </w:r>
          </w:p>
        </w:tc>
        <w:tc>
          <w:tcPr>
            <w:tcW w:w="1368" w:type="dxa"/>
            <w:tcBorders>
              <w:bottom w:val="single" w:sz="4" w:space="0" w:color="auto"/>
            </w:tcBorders>
            <w:shd w:val="clear" w:color="auto" w:fill="FAFAFA"/>
          </w:tcPr>
          <w:p w14:paraId="138738D8" w14:textId="77777777" w:rsidR="0031653F" w:rsidRPr="00293AC6" w:rsidRDefault="0074412A" w:rsidP="004411E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93AC6">
              <w:rPr>
                <w:rFonts w:ascii="Arial" w:hAnsi="Arial" w:cs="Arial"/>
                <w:sz w:val="18"/>
                <w:szCs w:val="18"/>
              </w:rPr>
              <w:t>2,470</w:t>
            </w:r>
          </w:p>
        </w:tc>
        <w:tc>
          <w:tcPr>
            <w:tcW w:w="1369" w:type="dxa"/>
            <w:tcBorders>
              <w:bottom w:val="single" w:sz="4" w:space="0" w:color="auto"/>
            </w:tcBorders>
          </w:tcPr>
          <w:p w14:paraId="459C8272" w14:textId="77777777" w:rsidR="0031653F" w:rsidRPr="00293AC6" w:rsidRDefault="0074412A" w:rsidP="004411E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93AC6">
              <w:rPr>
                <w:rFonts w:ascii="Arial" w:hAnsi="Arial" w:cs="Arial"/>
                <w:sz w:val="18"/>
                <w:szCs w:val="18"/>
              </w:rPr>
              <w:t>1,583</w:t>
            </w:r>
          </w:p>
        </w:tc>
      </w:tr>
      <w:tr w:rsidR="0031653F" w:rsidRPr="00293AC6" w14:paraId="707C6E1C" w14:textId="77777777" w:rsidTr="004411E5">
        <w:trPr>
          <w:trHeight w:val="74"/>
        </w:trPr>
        <w:tc>
          <w:tcPr>
            <w:tcW w:w="3607" w:type="dxa"/>
          </w:tcPr>
          <w:p w14:paraId="195AA822" w14:textId="77777777" w:rsidR="0031653F" w:rsidRPr="00293AC6" w:rsidRDefault="0031653F" w:rsidP="004411E5">
            <w:pPr>
              <w:ind w:left="72"/>
              <w:rPr>
                <w:rFonts w:ascii="Arial" w:hAnsi="Arial" w:cs="Arial"/>
                <w:sz w:val="18"/>
                <w:szCs w:val="18"/>
              </w:rPr>
            </w:pPr>
            <w:r w:rsidRPr="00293AC6">
              <w:rPr>
                <w:rFonts w:ascii="Arial" w:hAnsi="Arial" w:cs="Arial"/>
                <w:sz w:val="18"/>
                <w:szCs w:val="18"/>
              </w:rPr>
              <w:t>Dividend income</w:t>
            </w:r>
          </w:p>
        </w:tc>
        <w:tc>
          <w:tcPr>
            <w:tcW w:w="1368" w:type="dxa"/>
            <w:shd w:val="clear" w:color="auto" w:fill="FAFAFA"/>
          </w:tcPr>
          <w:p w14:paraId="45F0CFA2" w14:textId="77777777" w:rsidR="0031653F" w:rsidRPr="00293AC6" w:rsidRDefault="0031653F" w:rsidP="004411E5">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p>
        </w:tc>
        <w:tc>
          <w:tcPr>
            <w:tcW w:w="1368" w:type="dxa"/>
          </w:tcPr>
          <w:p w14:paraId="425A44EE" w14:textId="77777777" w:rsidR="0031653F" w:rsidRPr="00293AC6" w:rsidRDefault="0031653F" w:rsidP="004411E5">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p>
        </w:tc>
        <w:tc>
          <w:tcPr>
            <w:tcW w:w="1368" w:type="dxa"/>
            <w:shd w:val="clear" w:color="auto" w:fill="FAFAFA"/>
          </w:tcPr>
          <w:p w14:paraId="1C133874" w14:textId="77777777" w:rsidR="0031653F" w:rsidRPr="00293AC6" w:rsidRDefault="0031653F" w:rsidP="004411E5">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p>
        </w:tc>
        <w:tc>
          <w:tcPr>
            <w:tcW w:w="1369" w:type="dxa"/>
          </w:tcPr>
          <w:p w14:paraId="28697363" w14:textId="77777777" w:rsidR="0031653F" w:rsidRPr="00293AC6" w:rsidRDefault="0031653F" w:rsidP="004411E5">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p>
        </w:tc>
      </w:tr>
      <w:tr w:rsidR="0074412A" w:rsidRPr="00293AC6" w14:paraId="74AEEF75" w14:textId="77777777" w:rsidTr="004411E5">
        <w:tc>
          <w:tcPr>
            <w:tcW w:w="3607" w:type="dxa"/>
          </w:tcPr>
          <w:p w14:paraId="70991D82" w14:textId="77777777" w:rsidR="0074412A" w:rsidRPr="00293AC6" w:rsidRDefault="0074412A" w:rsidP="0074412A">
            <w:pPr>
              <w:ind w:left="72"/>
              <w:rPr>
                <w:rFonts w:ascii="Arial" w:hAnsi="Arial" w:cs="Arial"/>
                <w:sz w:val="18"/>
                <w:szCs w:val="18"/>
              </w:rPr>
            </w:pPr>
            <w:r w:rsidRPr="00293AC6">
              <w:rPr>
                <w:rFonts w:ascii="Arial" w:hAnsi="Arial" w:cs="Arial"/>
                <w:sz w:val="18"/>
                <w:szCs w:val="18"/>
              </w:rPr>
              <w:t xml:space="preserve">   - Subsidiaries</w:t>
            </w:r>
          </w:p>
        </w:tc>
        <w:tc>
          <w:tcPr>
            <w:tcW w:w="1368" w:type="dxa"/>
            <w:shd w:val="clear" w:color="auto" w:fill="FAFAFA"/>
          </w:tcPr>
          <w:p w14:paraId="3D0DEF73" w14:textId="77777777" w:rsidR="0074412A" w:rsidRPr="00293AC6" w:rsidRDefault="0074412A" w:rsidP="0074412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93AC6">
              <w:rPr>
                <w:rFonts w:ascii="Arial" w:hAnsi="Arial" w:cs="Arial"/>
                <w:sz w:val="18"/>
                <w:szCs w:val="18"/>
              </w:rPr>
              <w:t>-</w:t>
            </w:r>
          </w:p>
        </w:tc>
        <w:tc>
          <w:tcPr>
            <w:tcW w:w="1368" w:type="dxa"/>
          </w:tcPr>
          <w:p w14:paraId="5AA7E5EB" w14:textId="77777777" w:rsidR="0074412A" w:rsidRPr="00293AC6" w:rsidRDefault="0074412A" w:rsidP="0074412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93AC6">
              <w:rPr>
                <w:rFonts w:ascii="Arial" w:hAnsi="Arial" w:cs="Arial"/>
                <w:sz w:val="18"/>
                <w:szCs w:val="18"/>
              </w:rPr>
              <w:t>-</w:t>
            </w:r>
          </w:p>
        </w:tc>
        <w:tc>
          <w:tcPr>
            <w:tcW w:w="1368" w:type="dxa"/>
            <w:shd w:val="clear" w:color="auto" w:fill="FAFAFA"/>
          </w:tcPr>
          <w:p w14:paraId="762C4BB9" w14:textId="77777777" w:rsidR="0074412A" w:rsidRPr="00293AC6" w:rsidRDefault="0074412A" w:rsidP="0074412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93AC6">
              <w:rPr>
                <w:rFonts w:ascii="Arial" w:hAnsi="Arial" w:cs="Arial"/>
                <w:sz w:val="18"/>
                <w:szCs w:val="18"/>
              </w:rPr>
              <w:t>3,317</w:t>
            </w:r>
          </w:p>
        </w:tc>
        <w:tc>
          <w:tcPr>
            <w:tcW w:w="1369" w:type="dxa"/>
          </w:tcPr>
          <w:p w14:paraId="1C61F2DE" w14:textId="77777777" w:rsidR="0074412A" w:rsidRPr="00293AC6" w:rsidRDefault="0074412A" w:rsidP="0074412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93AC6">
              <w:rPr>
                <w:rFonts w:ascii="Arial" w:hAnsi="Arial" w:cs="Arial"/>
                <w:sz w:val="18"/>
                <w:szCs w:val="18"/>
              </w:rPr>
              <w:t>4,277</w:t>
            </w:r>
          </w:p>
        </w:tc>
      </w:tr>
      <w:tr w:rsidR="0074412A" w:rsidRPr="00293AC6" w14:paraId="3AFB0911" w14:textId="77777777" w:rsidTr="004411E5">
        <w:tc>
          <w:tcPr>
            <w:tcW w:w="3607" w:type="dxa"/>
          </w:tcPr>
          <w:p w14:paraId="76256046" w14:textId="77777777" w:rsidR="0074412A" w:rsidRPr="00293AC6" w:rsidRDefault="0074412A" w:rsidP="0074412A">
            <w:pPr>
              <w:ind w:left="72"/>
              <w:rPr>
                <w:rFonts w:ascii="Arial" w:hAnsi="Arial" w:cs="Arial"/>
                <w:b/>
                <w:bCs/>
                <w:sz w:val="18"/>
                <w:szCs w:val="18"/>
              </w:rPr>
            </w:pPr>
            <w:r w:rsidRPr="00293AC6">
              <w:rPr>
                <w:rFonts w:ascii="Arial" w:hAnsi="Arial" w:cs="Arial"/>
                <w:sz w:val="18"/>
                <w:szCs w:val="18"/>
              </w:rPr>
              <w:t xml:space="preserve">   - Joint ventures</w:t>
            </w:r>
          </w:p>
        </w:tc>
        <w:tc>
          <w:tcPr>
            <w:tcW w:w="1368" w:type="dxa"/>
            <w:tcBorders>
              <w:bottom w:val="single" w:sz="4" w:space="0" w:color="auto"/>
            </w:tcBorders>
            <w:shd w:val="clear" w:color="auto" w:fill="FAFAFA"/>
          </w:tcPr>
          <w:p w14:paraId="12EB588A" w14:textId="77777777" w:rsidR="0074412A" w:rsidRPr="00293AC6" w:rsidRDefault="0074412A" w:rsidP="0074412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93AC6">
              <w:rPr>
                <w:rFonts w:ascii="Arial" w:hAnsi="Arial" w:cs="Arial"/>
                <w:sz w:val="18"/>
                <w:szCs w:val="18"/>
              </w:rPr>
              <w:t>-</w:t>
            </w:r>
          </w:p>
        </w:tc>
        <w:tc>
          <w:tcPr>
            <w:tcW w:w="1368" w:type="dxa"/>
            <w:tcBorders>
              <w:bottom w:val="single" w:sz="4" w:space="0" w:color="auto"/>
            </w:tcBorders>
          </w:tcPr>
          <w:p w14:paraId="69B06A64" w14:textId="77777777" w:rsidR="0074412A" w:rsidRPr="00293AC6" w:rsidRDefault="0074412A" w:rsidP="0074412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93AC6">
              <w:rPr>
                <w:rFonts w:ascii="Arial" w:hAnsi="Arial" w:cs="Arial"/>
                <w:sz w:val="18"/>
                <w:szCs w:val="18"/>
              </w:rPr>
              <w:t>-</w:t>
            </w:r>
          </w:p>
        </w:tc>
        <w:tc>
          <w:tcPr>
            <w:tcW w:w="1368" w:type="dxa"/>
            <w:tcBorders>
              <w:bottom w:val="single" w:sz="4" w:space="0" w:color="auto"/>
            </w:tcBorders>
            <w:shd w:val="clear" w:color="auto" w:fill="FAFAFA"/>
          </w:tcPr>
          <w:p w14:paraId="2FEE6A60" w14:textId="77777777" w:rsidR="0074412A" w:rsidRPr="00293AC6" w:rsidRDefault="0074412A" w:rsidP="0074412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93AC6">
              <w:rPr>
                <w:rFonts w:ascii="Arial" w:hAnsi="Arial" w:cs="Arial"/>
                <w:sz w:val="18"/>
                <w:szCs w:val="18"/>
              </w:rPr>
              <w:t>3,869</w:t>
            </w:r>
          </w:p>
        </w:tc>
        <w:tc>
          <w:tcPr>
            <w:tcW w:w="1369" w:type="dxa"/>
            <w:tcBorders>
              <w:bottom w:val="single" w:sz="4" w:space="0" w:color="auto"/>
            </w:tcBorders>
          </w:tcPr>
          <w:p w14:paraId="6873BBDD" w14:textId="77777777" w:rsidR="0074412A" w:rsidRPr="00293AC6" w:rsidRDefault="0074412A" w:rsidP="0074412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93AC6">
              <w:rPr>
                <w:rFonts w:ascii="Arial" w:hAnsi="Arial" w:cs="Arial"/>
                <w:sz w:val="18"/>
                <w:szCs w:val="18"/>
              </w:rPr>
              <w:t>3,950</w:t>
            </w:r>
          </w:p>
        </w:tc>
      </w:tr>
      <w:tr w:rsidR="0074412A" w:rsidRPr="00293AC6" w14:paraId="2975A057" w14:textId="77777777" w:rsidTr="004411E5">
        <w:tc>
          <w:tcPr>
            <w:tcW w:w="3607" w:type="dxa"/>
          </w:tcPr>
          <w:p w14:paraId="4B97ADB6" w14:textId="77777777" w:rsidR="0074412A" w:rsidRPr="00293AC6" w:rsidRDefault="0074412A" w:rsidP="0074412A">
            <w:pPr>
              <w:ind w:left="72"/>
              <w:rPr>
                <w:rFonts w:ascii="Arial" w:hAnsi="Arial" w:cs="Arial"/>
                <w:b/>
                <w:bCs/>
                <w:sz w:val="18"/>
                <w:szCs w:val="18"/>
              </w:rPr>
            </w:pPr>
          </w:p>
        </w:tc>
        <w:tc>
          <w:tcPr>
            <w:tcW w:w="1368" w:type="dxa"/>
            <w:tcBorders>
              <w:top w:val="single" w:sz="4" w:space="0" w:color="auto"/>
            </w:tcBorders>
            <w:shd w:val="clear" w:color="auto" w:fill="FAFAFA"/>
          </w:tcPr>
          <w:p w14:paraId="14F00579" w14:textId="77777777" w:rsidR="0074412A" w:rsidRPr="00293AC6" w:rsidRDefault="0074412A" w:rsidP="0074412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68" w:type="dxa"/>
            <w:tcBorders>
              <w:top w:val="single" w:sz="4" w:space="0" w:color="auto"/>
            </w:tcBorders>
          </w:tcPr>
          <w:p w14:paraId="570EAB14" w14:textId="77777777" w:rsidR="0074412A" w:rsidRPr="00293AC6" w:rsidRDefault="0074412A" w:rsidP="0074412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68" w:type="dxa"/>
            <w:tcBorders>
              <w:top w:val="single" w:sz="4" w:space="0" w:color="auto"/>
            </w:tcBorders>
            <w:shd w:val="clear" w:color="auto" w:fill="FAFAFA"/>
          </w:tcPr>
          <w:p w14:paraId="68C5F9FA" w14:textId="77777777" w:rsidR="0074412A" w:rsidRPr="00293AC6" w:rsidRDefault="0074412A" w:rsidP="0074412A">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p>
        </w:tc>
        <w:tc>
          <w:tcPr>
            <w:tcW w:w="1369" w:type="dxa"/>
            <w:tcBorders>
              <w:top w:val="single" w:sz="4" w:space="0" w:color="auto"/>
            </w:tcBorders>
          </w:tcPr>
          <w:p w14:paraId="0E13D240" w14:textId="77777777" w:rsidR="0074412A" w:rsidRPr="00293AC6" w:rsidRDefault="0074412A" w:rsidP="0074412A">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p>
        </w:tc>
      </w:tr>
      <w:tr w:rsidR="0074412A" w:rsidRPr="00293AC6" w14:paraId="4358065A" w14:textId="77777777" w:rsidTr="004411E5">
        <w:tc>
          <w:tcPr>
            <w:tcW w:w="3607" w:type="dxa"/>
          </w:tcPr>
          <w:p w14:paraId="20950133" w14:textId="77777777" w:rsidR="0074412A" w:rsidRPr="00293AC6" w:rsidRDefault="0074412A" w:rsidP="0074412A">
            <w:pPr>
              <w:ind w:left="72"/>
              <w:rPr>
                <w:rFonts w:ascii="Arial" w:hAnsi="Arial" w:cs="Arial"/>
                <w:b/>
                <w:bCs/>
                <w:sz w:val="18"/>
                <w:szCs w:val="18"/>
              </w:rPr>
            </w:pPr>
          </w:p>
        </w:tc>
        <w:tc>
          <w:tcPr>
            <w:tcW w:w="1368" w:type="dxa"/>
            <w:tcBorders>
              <w:bottom w:val="single" w:sz="4" w:space="0" w:color="auto"/>
            </w:tcBorders>
            <w:shd w:val="clear" w:color="auto" w:fill="FAFAFA"/>
          </w:tcPr>
          <w:p w14:paraId="0F5BC1F8" w14:textId="77777777" w:rsidR="0074412A" w:rsidRPr="00293AC6" w:rsidRDefault="0074412A" w:rsidP="0074412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93AC6">
              <w:rPr>
                <w:rFonts w:ascii="Arial" w:hAnsi="Arial" w:cs="Arial"/>
                <w:sz w:val="18"/>
                <w:szCs w:val="18"/>
              </w:rPr>
              <w:t>-</w:t>
            </w:r>
          </w:p>
        </w:tc>
        <w:tc>
          <w:tcPr>
            <w:tcW w:w="1368" w:type="dxa"/>
            <w:tcBorders>
              <w:bottom w:val="single" w:sz="4" w:space="0" w:color="auto"/>
            </w:tcBorders>
          </w:tcPr>
          <w:p w14:paraId="4E2D02A9" w14:textId="77777777" w:rsidR="0074412A" w:rsidRPr="00293AC6" w:rsidRDefault="0074412A" w:rsidP="0074412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93AC6">
              <w:rPr>
                <w:rFonts w:ascii="Arial" w:hAnsi="Arial" w:cs="Arial"/>
                <w:sz w:val="18"/>
                <w:szCs w:val="18"/>
              </w:rPr>
              <w:t>-</w:t>
            </w:r>
          </w:p>
        </w:tc>
        <w:tc>
          <w:tcPr>
            <w:tcW w:w="1368" w:type="dxa"/>
            <w:tcBorders>
              <w:bottom w:val="single" w:sz="4" w:space="0" w:color="auto"/>
            </w:tcBorders>
            <w:shd w:val="clear" w:color="auto" w:fill="FAFAFA"/>
          </w:tcPr>
          <w:p w14:paraId="2FCBF6BF" w14:textId="77777777" w:rsidR="0074412A" w:rsidRPr="00293AC6" w:rsidRDefault="0074412A" w:rsidP="0074412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93AC6">
              <w:rPr>
                <w:rFonts w:ascii="Arial" w:hAnsi="Arial" w:cs="Arial"/>
                <w:sz w:val="18"/>
                <w:szCs w:val="18"/>
              </w:rPr>
              <w:t>7,186</w:t>
            </w:r>
          </w:p>
        </w:tc>
        <w:tc>
          <w:tcPr>
            <w:tcW w:w="1369" w:type="dxa"/>
            <w:tcBorders>
              <w:bottom w:val="single" w:sz="4" w:space="0" w:color="auto"/>
            </w:tcBorders>
          </w:tcPr>
          <w:p w14:paraId="3EC5BFB3" w14:textId="77777777" w:rsidR="0074412A" w:rsidRPr="00293AC6" w:rsidRDefault="0074412A" w:rsidP="0074412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93AC6">
              <w:rPr>
                <w:rFonts w:ascii="Arial" w:hAnsi="Arial" w:cs="Arial"/>
                <w:sz w:val="18"/>
                <w:szCs w:val="18"/>
              </w:rPr>
              <w:t>8,227</w:t>
            </w:r>
          </w:p>
        </w:tc>
      </w:tr>
    </w:tbl>
    <w:p w14:paraId="31636011" w14:textId="77777777" w:rsidR="002F15CF" w:rsidRPr="00887285" w:rsidRDefault="002F15CF" w:rsidP="0031653F">
      <w:pPr>
        <w:tabs>
          <w:tab w:val="left" w:pos="3150"/>
        </w:tabs>
        <w:ind w:left="540" w:hanging="540"/>
        <w:rPr>
          <w:rFonts w:ascii="Arial" w:hAnsi="Arial" w:cs="Arial"/>
          <w:sz w:val="18"/>
          <w:szCs w:val="18"/>
        </w:rPr>
      </w:pPr>
    </w:p>
    <w:p w14:paraId="4C69312F" w14:textId="77777777" w:rsidR="0031653F" w:rsidRPr="00887285" w:rsidRDefault="0031653F" w:rsidP="0031653F">
      <w:pPr>
        <w:ind w:left="540" w:hanging="540"/>
        <w:jc w:val="thaiDistribute"/>
        <w:outlineLvl w:val="0"/>
        <w:rPr>
          <w:rFonts w:ascii="Arial" w:hAnsi="Arial" w:cs="Arial"/>
          <w:b/>
          <w:bCs/>
          <w:color w:val="CF4A02"/>
          <w:sz w:val="18"/>
          <w:szCs w:val="18"/>
        </w:rPr>
      </w:pPr>
      <w:r w:rsidRPr="00887285">
        <w:rPr>
          <w:rFonts w:ascii="Arial" w:hAnsi="Arial" w:cs="Arial"/>
          <w:b/>
          <w:bCs/>
          <w:color w:val="CF4A02"/>
          <w:sz w:val="18"/>
          <w:szCs w:val="18"/>
        </w:rPr>
        <w:t>39.7</w:t>
      </w:r>
      <w:r w:rsidRPr="00887285">
        <w:rPr>
          <w:rFonts w:ascii="Arial" w:hAnsi="Arial" w:cs="Arial"/>
          <w:b/>
          <w:bCs/>
          <w:color w:val="CF4A02"/>
          <w:sz w:val="18"/>
          <w:szCs w:val="18"/>
        </w:rPr>
        <w:tab/>
        <w:t>Directors and managements remuneration</w:t>
      </w:r>
    </w:p>
    <w:p w14:paraId="7A90BD13" w14:textId="77777777" w:rsidR="0031653F" w:rsidRPr="00887285" w:rsidRDefault="0031653F" w:rsidP="0031653F">
      <w:pPr>
        <w:jc w:val="both"/>
        <w:rPr>
          <w:rFonts w:ascii="Arial" w:hAnsi="Arial" w:cs="Arial"/>
          <w:sz w:val="18"/>
          <w:szCs w:val="18"/>
        </w:rPr>
      </w:pPr>
    </w:p>
    <w:tbl>
      <w:tblPr>
        <w:tblW w:w="0" w:type="auto"/>
        <w:tblInd w:w="468" w:type="dxa"/>
        <w:tblLayout w:type="fixed"/>
        <w:tblLook w:val="0000" w:firstRow="0" w:lastRow="0" w:firstColumn="0" w:lastColumn="0" w:noHBand="0" w:noVBand="0"/>
      </w:tblPr>
      <w:tblGrid>
        <w:gridCol w:w="3629"/>
        <w:gridCol w:w="1368"/>
        <w:gridCol w:w="1368"/>
        <w:gridCol w:w="1368"/>
        <w:gridCol w:w="1368"/>
      </w:tblGrid>
      <w:tr w:rsidR="0031653F" w:rsidRPr="00293AC6" w14:paraId="44C9367B" w14:textId="77777777" w:rsidTr="004411E5">
        <w:trPr>
          <w:cantSplit/>
        </w:trPr>
        <w:tc>
          <w:tcPr>
            <w:tcW w:w="3629" w:type="dxa"/>
          </w:tcPr>
          <w:p w14:paraId="1DB27C6A" w14:textId="77777777" w:rsidR="0031653F" w:rsidRPr="00293AC6" w:rsidRDefault="0031653F" w:rsidP="004411E5">
            <w:pPr>
              <w:ind w:left="72"/>
              <w:rPr>
                <w:rFonts w:ascii="Arial" w:hAnsi="Arial" w:cs="Arial"/>
                <w:b/>
                <w:bCs/>
                <w:sz w:val="18"/>
                <w:szCs w:val="18"/>
              </w:rPr>
            </w:pPr>
          </w:p>
        </w:tc>
        <w:tc>
          <w:tcPr>
            <w:tcW w:w="2736" w:type="dxa"/>
            <w:gridSpan w:val="2"/>
            <w:tcBorders>
              <w:top w:val="single" w:sz="4" w:space="0" w:color="auto"/>
              <w:bottom w:val="single" w:sz="4" w:space="0" w:color="auto"/>
            </w:tcBorders>
          </w:tcPr>
          <w:p w14:paraId="635BA162" w14:textId="77777777" w:rsidR="0031653F" w:rsidRPr="00293AC6" w:rsidRDefault="0031653F" w:rsidP="004411E5">
            <w:pPr>
              <w:ind w:right="-72"/>
              <w:jc w:val="right"/>
              <w:rPr>
                <w:rFonts w:ascii="Arial" w:hAnsi="Arial" w:cs="Arial"/>
                <w:b/>
                <w:bCs/>
                <w:sz w:val="18"/>
                <w:szCs w:val="18"/>
                <w:lang w:val="en-US"/>
              </w:rPr>
            </w:pPr>
            <w:r w:rsidRPr="00293AC6">
              <w:rPr>
                <w:rFonts w:ascii="Arial" w:hAnsi="Arial" w:cs="Arial"/>
                <w:b/>
                <w:bCs/>
                <w:sz w:val="18"/>
                <w:szCs w:val="18"/>
                <w:lang w:val="en-US"/>
              </w:rPr>
              <w:t xml:space="preserve">Consolidated </w:t>
            </w:r>
          </w:p>
          <w:p w14:paraId="4D4B1341" w14:textId="77777777" w:rsidR="0031653F" w:rsidRPr="00293AC6" w:rsidRDefault="0031653F" w:rsidP="004411E5">
            <w:pPr>
              <w:ind w:right="-72"/>
              <w:jc w:val="right"/>
              <w:rPr>
                <w:rFonts w:ascii="Arial" w:hAnsi="Arial" w:cs="Arial"/>
                <w:b/>
                <w:bCs/>
                <w:sz w:val="18"/>
                <w:szCs w:val="18"/>
              </w:rPr>
            </w:pPr>
            <w:r w:rsidRPr="00293AC6">
              <w:rPr>
                <w:rFonts w:ascii="Arial" w:hAnsi="Arial" w:cs="Arial"/>
                <w:b/>
                <w:bCs/>
                <w:sz w:val="18"/>
                <w:szCs w:val="18"/>
                <w:lang w:val="en-US"/>
              </w:rPr>
              <w:t>financial statements</w:t>
            </w:r>
          </w:p>
        </w:tc>
        <w:tc>
          <w:tcPr>
            <w:tcW w:w="2736" w:type="dxa"/>
            <w:gridSpan w:val="2"/>
            <w:tcBorders>
              <w:top w:val="single" w:sz="4" w:space="0" w:color="auto"/>
              <w:bottom w:val="single" w:sz="4" w:space="0" w:color="auto"/>
            </w:tcBorders>
          </w:tcPr>
          <w:p w14:paraId="542E789B" w14:textId="77777777" w:rsidR="0031653F" w:rsidRPr="00293AC6" w:rsidRDefault="0031653F" w:rsidP="004411E5">
            <w:pPr>
              <w:ind w:right="-72"/>
              <w:jc w:val="right"/>
              <w:rPr>
                <w:rFonts w:ascii="Arial" w:hAnsi="Arial" w:cs="Arial"/>
                <w:b/>
                <w:bCs/>
                <w:sz w:val="18"/>
                <w:szCs w:val="18"/>
              </w:rPr>
            </w:pPr>
            <w:r w:rsidRPr="00293AC6">
              <w:rPr>
                <w:rFonts w:ascii="Arial" w:hAnsi="Arial" w:cs="Arial"/>
                <w:b/>
                <w:bCs/>
                <w:sz w:val="18"/>
                <w:szCs w:val="18"/>
              </w:rPr>
              <w:t xml:space="preserve">Separate </w:t>
            </w:r>
          </w:p>
          <w:p w14:paraId="15D5C3E7" w14:textId="77777777" w:rsidR="0031653F" w:rsidRPr="00293AC6" w:rsidRDefault="0031653F" w:rsidP="004411E5">
            <w:pPr>
              <w:ind w:right="-72"/>
              <w:jc w:val="right"/>
              <w:rPr>
                <w:rFonts w:ascii="Arial" w:hAnsi="Arial" w:cs="Arial"/>
                <w:b/>
                <w:bCs/>
                <w:sz w:val="18"/>
                <w:szCs w:val="18"/>
              </w:rPr>
            </w:pPr>
            <w:r w:rsidRPr="00293AC6">
              <w:rPr>
                <w:rFonts w:ascii="Arial" w:hAnsi="Arial" w:cs="Arial"/>
                <w:b/>
                <w:bCs/>
                <w:sz w:val="18"/>
                <w:szCs w:val="18"/>
              </w:rPr>
              <w:t>financial statements</w:t>
            </w:r>
          </w:p>
        </w:tc>
      </w:tr>
      <w:tr w:rsidR="0031653F" w:rsidRPr="00293AC6" w14:paraId="2192E13E" w14:textId="77777777" w:rsidTr="004411E5">
        <w:tc>
          <w:tcPr>
            <w:tcW w:w="3629" w:type="dxa"/>
          </w:tcPr>
          <w:p w14:paraId="763BE40C" w14:textId="77777777" w:rsidR="0031653F" w:rsidRPr="00293AC6" w:rsidRDefault="0031653F" w:rsidP="004411E5">
            <w:pPr>
              <w:ind w:left="72"/>
              <w:rPr>
                <w:rFonts w:ascii="Arial" w:hAnsi="Arial" w:cs="Arial"/>
                <w:b/>
                <w:bCs/>
                <w:sz w:val="18"/>
                <w:szCs w:val="18"/>
              </w:rPr>
            </w:pPr>
            <w:r w:rsidRPr="00293AC6">
              <w:rPr>
                <w:rFonts w:ascii="Arial" w:hAnsi="Arial" w:cs="Arial"/>
                <w:b/>
                <w:bCs/>
                <w:sz w:val="18"/>
                <w:szCs w:val="18"/>
              </w:rPr>
              <w:t>For the years ended 31 December</w:t>
            </w:r>
          </w:p>
        </w:tc>
        <w:tc>
          <w:tcPr>
            <w:tcW w:w="1368" w:type="dxa"/>
            <w:tcBorders>
              <w:top w:val="single" w:sz="4" w:space="0" w:color="auto"/>
            </w:tcBorders>
          </w:tcPr>
          <w:p w14:paraId="72A8989E" w14:textId="77777777" w:rsidR="0031653F" w:rsidRPr="00293AC6" w:rsidRDefault="0031653F" w:rsidP="004411E5">
            <w:pPr>
              <w:ind w:right="-72"/>
              <w:jc w:val="right"/>
              <w:rPr>
                <w:rFonts w:ascii="Arial" w:hAnsi="Arial" w:cs="Arial"/>
                <w:b/>
                <w:bCs/>
                <w:sz w:val="18"/>
                <w:szCs w:val="18"/>
              </w:rPr>
            </w:pPr>
            <w:r w:rsidRPr="00293AC6">
              <w:rPr>
                <w:rFonts w:ascii="Arial" w:hAnsi="Arial" w:cs="Arial"/>
                <w:b/>
                <w:bCs/>
                <w:sz w:val="18"/>
                <w:szCs w:val="18"/>
              </w:rPr>
              <w:t>2020</w:t>
            </w:r>
          </w:p>
        </w:tc>
        <w:tc>
          <w:tcPr>
            <w:tcW w:w="1368" w:type="dxa"/>
            <w:tcBorders>
              <w:top w:val="single" w:sz="4" w:space="0" w:color="auto"/>
            </w:tcBorders>
          </w:tcPr>
          <w:p w14:paraId="48F3D3C5" w14:textId="77777777" w:rsidR="0031653F" w:rsidRPr="00293AC6" w:rsidRDefault="0031653F" w:rsidP="004411E5">
            <w:pPr>
              <w:ind w:right="-72"/>
              <w:jc w:val="right"/>
              <w:rPr>
                <w:rFonts w:ascii="Arial" w:hAnsi="Arial" w:cs="Arial"/>
                <w:b/>
                <w:bCs/>
                <w:sz w:val="18"/>
                <w:szCs w:val="18"/>
              </w:rPr>
            </w:pPr>
            <w:r w:rsidRPr="00293AC6">
              <w:rPr>
                <w:rFonts w:ascii="Arial" w:hAnsi="Arial" w:cs="Arial"/>
                <w:b/>
                <w:bCs/>
                <w:sz w:val="18"/>
                <w:szCs w:val="18"/>
              </w:rPr>
              <w:t>2019</w:t>
            </w:r>
          </w:p>
        </w:tc>
        <w:tc>
          <w:tcPr>
            <w:tcW w:w="1368" w:type="dxa"/>
            <w:tcBorders>
              <w:top w:val="single" w:sz="4" w:space="0" w:color="auto"/>
            </w:tcBorders>
          </w:tcPr>
          <w:p w14:paraId="4D0FF579" w14:textId="77777777" w:rsidR="0031653F" w:rsidRPr="00293AC6" w:rsidRDefault="0031653F" w:rsidP="004411E5">
            <w:pPr>
              <w:ind w:right="-72"/>
              <w:jc w:val="right"/>
              <w:rPr>
                <w:rFonts w:ascii="Arial" w:hAnsi="Arial" w:cs="Arial"/>
                <w:b/>
                <w:bCs/>
                <w:sz w:val="18"/>
                <w:szCs w:val="18"/>
              </w:rPr>
            </w:pPr>
            <w:r w:rsidRPr="00293AC6">
              <w:rPr>
                <w:rFonts w:ascii="Arial" w:hAnsi="Arial" w:cs="Arial"/>
                <w:b/>
                <w:bCs/>
                <w:sz w:val="18"/>
                <w:szCs w:val="18"/>
              </w:rPr>
              <w:t>2020</w:t>
            </w:r>
          </w:p>
        </w:tc>
        <w:tc>
          <w:tcPr>
            <w:tcW w:w="1368" w:type="dxa"/>
            <w:tcBorders>
              <w:top w:val="single" w:sz="4" w:space="0" w:color="auto"/>
            </w:tcBorders>
          </w:tcPr>
          <w:p w14:paraId="7848F2AD" w14:textId="77777777" w:rsidR="0031653F" w:rsidRPr="00293AC6" w:rsidRDefault="0031653F" w:rsidP="004411E5">
            <w:pPr>
              <w:ind w:right="-72"/>
              <w:jc w:val="right"/>
              <w:rPr>
                <w:rFonts w:ascii="Arial" w:hAnsi="Arial" w:cs="Arial"/>
                <w:b/>
                <w:bCs/>
                <w:sz w:val="18"/>
                <w:szCs w:val="18"/>
              </w:rPr>
            </w:pPr>
            <w:r w:rsidRPr="00293AC6">
              <w:rPr>
                <w:rFonts w:ascii="Arial" w:hAnsi="Arial" w:cs="Arial"/>
                <w:b/>
                <w:bCs/>
                <w:sz w:val="18"/>
                <w:szCs w:val="18"/>
              </w:rPr>
              <w:t>2019</w:t>
            </w:r>
          </w:p>
        </w:tc>
      </w:tr>
      <w:tr w:rsidR="0031653F" w:rsidRPr="00293AC6" w14:paraId="0311F06F" w14:textId="77777777" w:rsidTr="004411E5">
        <w:tc>
          <w:tcPr>
            <w:tcW w:w="3629" w:type="dxa"/>
          </w:tcPr>
          <w:p w14:paraId="1AD7CDE2" w14:textId="77777777" w:rsidR="0031653F" w:rsidRPr="00293AC6" w:rsidRDefault="0031653F" w:rsidP="004411E5">
            <w:pPr>
              <w:ind w:left="72"/>
              <w:rPr>
                <w:rFonts w:ascii="Arial" w:hAnsi="Arial" w:cs="Arial"/>
                <w:b/>
                <w:bCs/>
                <w:sz w:val="18"/>
                <w:szCs w:val="18"/>
              </w:rPr>
            </w:pPr>
          </w:p>
        </w:tc>
        <w:tc>
          <w:tcPr>
            <w:tcW w:w="1368" w:type="dxa"/>
            <w:tcBorders>
              <w:bottom w:val="single" w:sz="4" w:space="0" w:color="auto"/>
            </w:tcBorders>
          </w:tcPr>
          <w:p w14:paraId="64022014" w14:textId="77777777" w:rsidR="0031653F" w:rsidRPr="00293AC6" w:rsidRDefault="0031653F" w:rsidP="004411E5">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293AC6">
              <w:rPr>
                <w:rFonts w:ascii="Arial" w:hAnsi="Arial" w:cs="Arial"/>
                <w:b/>
                <w:bCs/>
                <w:sz w:val="18"/>
                <w:szCs w:val="18"/>
              </w:rPr>
              <w:t>Million Baht</w:t>
            </w:r>
          </w:p>
        </w:tc>
        <w:tc>
          <w:tcPr>
            <w:tcW w:w="1368" w:type="dxa"/>
            <w:tcBorders>
              <w:bottom w:val="single" w:sz="4" w:space="0" w:color="auto"/>
            </w:tcBorders>
          </w:tcPr>
          <w:p w14:paraId="40959C52" w14:textId="77777777" w:rsidR="0031653F" w:rsidRPr="00293AC6" w:rsidRDefault="0031653F" w:rsidP="004411E5">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293AC6">
              <w:rPr>
                <w:rFonts w:ascii="Arial" w:hAnsi="Arial" w:cs="Arial"/>
                <w:b/>
                <w:bCs/>
                <w:sz w:val="18"/>
                <w:szCs w:val="18"/>
              </w:rPr>
              <w:t>Million Baht</w:t>
            </w:r>
          </w:p>
        </w:tc>
        <w:tc>
          <w:tcPr>
            <w:tcW w:w="1368" w:type="dxa"/>
            <w:tcBorders>
              <w:bottom w:val="single" w:sz="4" w:space="0" w:color="auto"/>
            </w:tcBorders>
          </w:tcPr>
          <w:p w14:paraId="469AD5B2" w14:textId="77777777" w:rsidR="0031653F" w:rsidRPr="00293AC6" w:rsidRDefault="0031653F" w:rsidP="004411E5">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293AC6">
              <w:rPr>
                <w:rFonts w:ascii="Arial" w:hAnsi="Arial" w:cs="Arial"/>
                <w:b/>
                <w:bCs/>
                <w:sz w:val="18"/>
                <w:szCs w:val="18"/>
              </w:rPr>
              <w:t>Million Baht</w:t>
            </w:r>
          </w:p>
        </w:tc>
        <w:tc>
          <w:tcPr>
            <w:tcW w:w="1368" w:type="dxa"/>
            <w:tcBorders>
              <w:bottom w:val="single" w:sz="4" w:space="0" w:color="auto"/>
            </w:tcBorders>
          </w:tcPr>
          <w:p w14:paraId="3D04FAAF" w14:textId="77777777" w:rsidR="0031653F" w:rsidRPr="00293AC6" w:rsidRDefault="0031653F" w:rsidP="004411E5">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293AC6">
              <w:rPr>
                <w:rFonts w:ascii="Arial" w:hAnsi="Arial" w:cs="Arial"/>
                <w:b/>
                <w:bCs/>
                <w:sz w:val="18"/>
                <w:szCs w:val="18"/>
              </w:rPr>
              <w:t>Million Baht</w:t>
            </w:r>
          </w:p>
        </w:tc>
      </w:tr>
      <w:tr w:rsidR="0031653F" w:rsidRPr="00293AC6" w14:paraId="4C79148D" w14:textId="77777777" w:rsidTr="004411E5">
        <w:trPr>
          <w:trHeight w:val="80"/>
        </w:trPr>
        <w:tc>
          <w:tcPr>
            <w:tcW w:w="3629" w:type="dxa"/>
          </w:tcPr>
          <w:p w14:paraId="6241722B" w14:textId="77777777" w:rsidR="0031653F" w:rsidRPr="00293AC6" w:rsidRDefault="0031653F" w:rsidP="004411E5">
            <w:pPr>
              <w:ind w:left="72"/>
              <w:rPr>
                <w:rFonts w:ascii="Arial" w:hAnsi="Arial" w:cs="Arial"/>
                <w:sz w:val="18"/>
                <w:szCs w:val="18"/>
                <w:u w:val="single"/>
              </w:rPr>
            </w:pPr>
          </w:p>
        </w:tc>
        <w:tc>
          <w:tcPr>
            <w:tcW w:w="1368" w:type="dxa"/>
            <w:tcBorders>
              <w:top w:val="single" w:sz="4" w:space="0" w:color="auto"/>
            </w:tcBorders>
            <w:shd w:val="clear" w:color="auto" w:fill="FAFAFA"/>
          </w:tcPr>
          <w:p w14:paraId="03C5BD09" w14:textId="77777777" w:rsidR="0031653F" w:rsidRPr="00293AC6" w:rsidRDefault="0031653F" w:rsidP="00293AC6">
            <w:pPr>
              <w:ind w:right="-72"/>
              <w:jc w:val="right"/>
              <w:rPr>
                <w:rFonts w:ascii="Arial" w:hAnsi="Arial" w:cs="Arial"/>
                <w:sz w:val="18"/>
                <w:szCs w:val="18"/>
                <w:u w:val="single"/>
              </w:rPr>
            </w:pPr>
          </w:p>
        </w:tc>
        <w:tc>
          <w:tcPr>
            <w:tcW w:w="1368" w:type="dxa"/>
            <w:tcBorders>
              <w:top w:val="single" w:sz="4" w:space="0" w:color="auto"/>
            </w:tcBorders>
          </w:tcPr>
          <w:p w14:paraId="53F1AB7B" w14:textId="77777777" w:rsidR="0031653F" w:rsidRPr="00293AC6" w:rsidRDefault="0031653F" w:rsidP="00293AC6">
            <w:pPr>
              <w:ind w:right="-72"/>
              <w:jc w:val="right"/>
              <w:rPr>
                <w:rFonts w:ascii="Arial" w:hAnsi="Arial" w:cs="Arial"/>
                <w:sz w:val="18"/>
                <w:szCs w:val="18"/>
                <w:u w:val="single"/>
              </w:rPr>
            </w:pPr>
          </w:p>
        </w:tc>
        <w:tc>
          <w:tcPr>
            <w:tcW w:w="1368" w:type="dxa"/>
            <w:tcBorders>
              <w:top w:val="single" w:sz="4" w:space="0" w:color="auto"/>
            </w:tcBorders>
            <w:shd w:val="clear" w:color="auto" w:fill="FAFAFA"/>
          </w:tcPr>
          <w:p w14:paraId="794C63C6" w14:textId="77777777" w:rsidR="0031653F" w:rsidRPr="00293AC6" w:rsidRDefault="0031653F" w:rsidP="00293AC6">
            <w:pPr>
              <w:ind w:right="-72"/>
              <w:jc w:val="right"/>
              <w:rPr>
                <w:rFonts w:ascii="Arial" w:hAnsi="Arial" w:cs="Arial"/>
                <w:sz w:val="18"/>
                <w:szCs w:val="18"/>
                <w:u w:val="single"/>
              </w:rPr>
            </w:pPr>
          </w:p>
        </w:tc>
        <w:tc>
          <w:tcPr>
            <w:tcW w:w="1368" w:type="dxa"/>
            <w:tcBorders>
              <w:top w:val="single" w:sz="4" w:space="0" w:color="auto"/>
            </w:tcBorders>
          </w:tcPr>
          <w:p w14:paraId="029C97D2" w14:textId="77777777" w:rsidR="0031653F" w:rsidRPr="00293AC6" w:rsidRDefault="0031653F" w:rsidP="00293AC6">
            <w:pPr>
              <w:ind w:right="-72"/>
              <w:jc w:val="right"/>
              <w:rPr>
                <w:rFonts w:ascii="Arial" w:hAnsi="Arial" w:cs="Arial"/>
                <w:sz w:val="18"/>
                <w:szCs w:val="18"/>
                <w:u w:val="single"/>
              </w:rPr>
            </w:pPr>
          </w:p>
        </w:tc>
      </w:tr>
      <w:tr w:rsidR="0031653F" w:rsidRPr="00293AC6" w14:paraId="16C45417" w14:textId="77777777" w:rsidTr="004411E5">
        <w:trPr>
          <w:trHeight w:val="164"/>
        </w:trPr>
        <w:tc>
          <w:tcPr>
            <w:tcW w:w="3629" w:type="dxa"/>
          </w:tcPr>
          <w:p w14:paraId="5C164714" w14:textId="77777777" w:rsidR="0031653F" w:rsidRPr="00293AC6" w:rsidRDefault="0031653F" w:rsidP="004411E5">
            <w:pPr>
              <w:tabs>
                <w:tab w:val="left" w:pos="1134"/>
                <w:tab w:val="left" w:pos="1276"/>
                <w:tab w:val="center" w:pos="3402"/>
                <w:tab w:val="center" w:pos="4536"/>
                <w:tab w:val="center" w:pos="5670"/>
                <w:tab w:val="center" w:pos="6804"/>
                <w:tab w:val="right" w:pos="7655"/>
              </w:tabs>
              <w:ind w:left="72" w:right="-72"/>
              <w:rPr>
                <w:rFonts w:ascii="Arial" w:hAnsi="Arial" w:cs="Arial"/>
                <w:sz w:val="18"/>
                <w:szCs w:val="18"/>
              </w:rPr>
            </w:pPr>
            <w:r w:rsidRPr="00293AC6">
              <w:rPr>
                <w:rFonts w:ascii="Arial" w:hAnsi="Arial" w:cs="Arial"/>
                <w:sz w:val="18"/>
                <w:szCs w:val="18"/>
              </w:rPr>
              <w:t>Short-term employee benefits</w:t>
            </w:r>
          </w:p>
        </w:tc>
        <w:tc>
          <w:tcPr>
            <w:tcW w:w="1368" w:type="dxa"/>
            <w:shd w:val="clear" w:color="auto" w:fill="FAFAFA"/>
          </w:tcPr>
          <w:p w14:paraId="5DB1C3A6" w14:textId="77777777" w:rsidR="0031653F" w:rsidRPr="00293AC6" w:rsidRDefault="0074412A" w:rsidP="00293AC6">
            <w:pPr>
              <w:ind w:right="-72"/>
              <w:jc w:val="right"/>
              <w:rPr>
                <w:rFonts w:ascii="Arial" w:hAnsi="Arial" w:cs="Arial"/>
                <w:snapToGrid w:val="0"/>
                <w:sz w:val="18"/>
                <w:szCs w:val="18"/>
                <w:lang w:eastAsia="th-TH"/>
              </w:rPr>
            </w:pPr>
            <w:r w:rsidRPr="00293AC6">
              <w:rPr>
                <w:rFonts w:ascii="Arial" w:hAnsi="Arial" w:cs="Arial"/>
                <w:snapToGrid w:val="0"/>
                <w:sz w:val="18"/>
                <w:szCs w:val="18"/>
                <w:lang w:eastAsia="th-TH"/>
              </w:rPr>
              <w:t>72</w:t>
            </w:r>
          </w:p>
        </w:tc>
        <w:tc>
          <w:tcPr>
            <w:tcW w:w="1368" w:type="dxa"/>
          </w:tcPr>
          <w:p w14:paraId="07AB9B0A" w14:textId="77777777" w:rsidR="0031653F" w:rsidRPr="00293AC6" w:rsidRDefault="0031653F" w:rsidP="00293AC6">
            <w:pPr>
              <w:ind w:right="-72"/>
              <w:jc w:val="right"/>
              <w:rPr>
                <w:rFonts w:ascii="Arial" w:hAnsi="Arial" w:cs="Arial"/>
                <w:snapToGrid w:val="0"/>
                <w:sz w:val="18"/>
                <w:szCs w:val="18"/>
                <w:lang w:eastAsia="th-TH"/>
              </w:rPr>
            </w:pPr>
            <w:r w:rsidRPr="00293AC6">
              <w:rPr>
                <w:rFonts w:ascii="Arial" w:hAnsi="Arial" w:cs="Arial"/>
                <w:snapToGrid w:val="0"/>
                <w:sz w:val="18"/>
                <w:szCs w:val="18"/>
                <w:lang w:eastAsia="th-TH"/>
              </w:rPr>
              <w:t>91</w:t>
            </w:r>
          </w:p>
        </w:tc>
        <w:tc>
          <w:tcPr>
            <w:tcW w:w="1368" w:type="dxa"/>
            <w:shd w:val="clear" w:color="auto" w:fill="FAFAFA"/>
          </w:tcPr>
          <w:p w14:paraId="5D67790A" w14:textId="77777777" w:rsidR="0031653F" w:rsidRPr="00293AC6" w:rsidRDefault="0074412A" w:rsidP="00293AC6">
            <w:pPr>
              <w:ind w:right="-72"/>
              <w:jc w:val="right"/>
              <w:rPr>
                <w:rFonts w:ascii="Arial" w:hAnsi="Arial" w:cs="Arial"/>
                <w:snapToGrid w:val="0"/>
                <w:sz w:val="18"/>
                <w:szCs w:val="18"/>
                <w:lang w:eastAsia="th-TH"/>
              </w:rPr>
            </w:pPr>
            <w:r w:rsidRPr="00293AC6">
              <w:rPr>
                <w:rFonts w:ascii="Arial" w:hAnsi="Arial" w:cs="Arial"/>
                <w:snapToGrid w:val="0"/>
                <w:sz w:val="18"/>
                <w:szCs w:val="18"/>
                <w:lang w:eastAsia="th-TH"/>
              </w:rPr>
              <w:t>67</w:t>
            </w:r>
          </w:p>
        </w:tc>
        <w:tc>
          <w:tcPr>
            <w:tcW w:w="1368" w:type="dxa"/>
          </w:tcPr>
          <w:p w14:paraId="659B6D7D" w14:textId="77777777" w:rsidR="0031653F" w:rsidRPr="00293AC6" w:rsidRDefault="0031653F" w:rsidP="00293AC6">
            <w:pPr>
              <w:ind w:right="-72"/>
              <w:jc w:val="right"/>
              <w:rPr>
                <w:rFonts w:ascii="Arial" w:hAnsi="Arial" w:cs="Arial"/>
                <w:snapToGrid w:val="0"/>
                <w:sz w:val="18"/>
                <w:szCs w:val="18"/>
                <w:lang w:eastAsia="th-TH"/>
              </w:rPr>
            </w:pPr>
            <w:r w:rsidRPr="00293AC6">
              <w:rPr>
                <w:rFonts w:ascii="Arial" w:hAnsi="Arial" w:cs="Arial"/>
                <w:snapToGrid w:val="0"/>
                <w:sz w:val="18"/>
                <w:szCs w:val="18"/>
                <w:lang w:eastAsia="th-TH"/>
              </w:rPr>
              <w:t>72</w:t>
            </w:r>
          </w:p>
        </w:tc>
      </w:tr>
      <w:tr w:rsidR="0031653F" w:rsidRPr="00293AC6" w14:paraId="1DBE9A80" w14:textId="77777777" w:rsidTr="004411E5">
        <w:trPr>
          <w:trHeight w:val="164"/>
        </w:trPr>
        <w:tc>
          <w:tcPr>
            <w:tcW w:w="3629" w:type="dxa"/>
          </w:tcPr>
          <w:p w14:paraId="04DABD9E" w14:textId="77777777" w:rsidR="0031653F" w:rsidRPr="00293AC6" w:rsidRDefault="0031653F" w:rsidP="004411E5">
            <w:pPr>
              <w:tabs>
                <w:tab w:val="left" w:pos="1134"/>
                <w:tab w:val="left" w:pos="1276"/>
                <w:tab w:val="center" w:pos="3402"/>
                <w:tab w:val="center" w:pos="4536"/>
                <w:tab w:val="center" w:pos="5670"/>
                <w:tab w:val="center" w:pos="6804"/>
                <w:tab w:val="right" w:pos="7655"/>
              </w:tabs>
              <w:ind w:left="72" w:right="-72"/>
              <w:rPr>
                <w:rFonts w:ascii="Arial" w:hAnsi="Arial" w:cs="Arial"/>
                <w:sz w:val="18"/>
                <w:szCs w:val="18"/>
              </w:rPr>
            </w:pPr>
            <w:r w:rsidRPr="00293AC6">
              <w:rPr>
                <w:rFonts w:ascii="Arial" w:hAnsi="Arial" w:cs="Arial"/>
                <w:sz w:val="18"/>
                <w:szCs w:val="18"/>
              </w:rPr>
              <w:t>Post-employment benefits</w:t>
            </w:r>
          </w:p>
        </w:tc>
        <w:tc>
          <w:tcPr>
            <w:tcW w:w="1368" w:type="dxa"/>
            <w:tcBorders>
              <w:bottom w:val="single" w:sz="4" w:space="0" w:color="auto"/>
            </w:tcBorders>
            <w:shd w:val="clear" w:color="auto" w:fill="FAFAFA"/>
          </w:tcPr>
          <w:p w14:paraId="56A8FFE8" w14:textId="77777777" w:rsidR="0031653F" w:rsidRPr="00293AC6" w:rsidRDefault="0074412A" w:rsidP="00293AC6">
            <w:pPr>
              <w:ind w:right="-72"/>
              <w:jc w:val="right"/>
              <w:rPr>
                <w:rFonts w:ascii="Arial" w:hAnsi="Arial" w:cs="Arial"/>
                <w:sz w:val="18"/>
                <w:szCs w:val="18"/>
              </w:rPr>
            </w:pPr>
            <w:r w:rsidRPr="00293AC6">
              <w:rPr>
                <w:rFonts w:ascii="Arial" w:hAnsi="Arial" w:cs="Arial"/>
                <w:sz w:val="18"/>
                <w:szCs w:val="18"/>
              </w:rPr>
              <w:t>4</w:t>
            </w:r>
          </w:p>
        </w:tc>
        <w:tc>
          <w:tcPr>
            <w:tcW w:w="1368" w:type="dxa"/>
            <w:tcBorders>
              <w:bottom w:val="single" w:sz="4" w:space="0" w:color="auto"/>
            </w:tcBorders>
          </w:tcPr>
          <w:p w14:paraId="2C6E5940" w14:textId="77777777" w:rsidR="0031653F" w:rsidRPr="00293AC6" w:rsidRDefault="0031653F" w:rsidP="00293AC6">
            <w:pPr>
              <w:ind w:right="-72"/>
              <w:jc w:val="right"/>
              <w:rPr>
                <w:rFonts w:ascii="Arial" w:hAnsi="Arial" w:cs="Arial"/>
                <w:sz w:val="18"/>
                <w:szCs w:val="18"/>
              </w:rPr>
            </w:pPr>
            <w:r w:rsidRPr="00293AC6">
              <w:rPr>
                <w:rFonts w:ascii="Arial" w:hAnsi="Arial" w:cs="Arial"/>
                <w:sz w:val="18"/>
                <w:szCs w:val="18"/>
              </w:rPr>
              <w:t>6</w:t>
            </w:r>
          </w:p>
        </w:tc>
        <w:tc>
          <w:tcPr>
            <w:tcW w:w="1368" w:type="dxa"/>
            <w:tcBorders>
              <w:bottom w:val="single" w:sz="4" w:space="0" w:color="auto"/>
            </w:tcBorders>
            <w:shd w:val="clear" w:color="auto" w:fill="FAFAFA"/>
          </w:tcPr>
          <w:p w14:paraId="2062AA4B" w14:textId="77777777" w:rsidR="0031653F" w:rsidRPr="00293AC6" w:rsidRDefault="0074412A" w:rsidP="00293AC6">
            <w:pPr>
              <w:ind w:right="-72"/>
              <w:jc w:val="right"/>
              <w:rPr>
                <w:rFonts w:ascii="Arial" w:hAnsi="Arial" w:cs="Arial"/>
                <w:sz w:val="18"/>
                <w:szCs w:val="18"/>
              </w:rPr>
            </w:pPr>
            <w:r w:rsidRPr="00293AC6">
              <w:rPr>
                <w:rFonts w:ascii="Arial" w:hAnsi="Arial" w:cs="Arial"/>
                <w:sz w:val="18"/>
                <w:szCs w:val="18"/>
              </w:rPr>
              <w:t>4</w:t>
            </w:r>
          </w:p>
        </w:tc>
        <w:tc>
          <w:tcPr>
            <w:tcW w:w="1368" w:type="dxa"/>
            <w:tcBorders>
              <w:bottom w:val="single" w:sz="4" w:space="0" w:color="auto"/>
            </w:tcBorders>
          </w:tcPr>
          <w:p w14:paraId="042BC203" w14:textId="77777777" w:rsidR="0031653F" w:rsidRPr="00293AC6" w:rsidRDefault="0031653F" w:rsidP="00293AC6">
            <w:pPr>
              <w:ind w:right="-72"/>
              <w:jc w:val="right"/>
              <w:rPr>
                <w:rFonts w:ascii="Arial" w:hAnsi="Arial" w:cs="Arial"/>
                <w:sz w:val="18"/>
                <w:szCs w:val="18"/>
              </w:rPr>
            </w:pPr>
            <w:r w:rsidRPr="00293AC6">
              <w:rPr>
                <w:rFonts w:ascii="Arial" w:hAnsi="Arial" w:cs="Arial"/>
                <w:sz w:val="18"/>
                <w:szCs w:val="18"/>
              </w:rPr>
              <w:t>2</w:t>
            </w:r>
          </w:p>
        </w:tc>
      </w:tr>
      <w:tr w:rsidR="0031653F" w:rsidRPr="00293AC6" w14:paraId="7BB079B5" w14:textId="77777777" w:rsidTr="004411E5">
        <w:trPr>
          <w:trHeight w:val="70"/>
        </w:trPr>
        <w:tc>
          <w:tcPr>
            <w:tcW w:w="3629" w:type="dxa"/>
          </w:tcPr>
          <w:p w14:paraId="3439D6D3" w14:textId="77777777" w:rsidR="0031653F" w:rsidRPr="00293AC6" w:rsidRDefault="0031653F" w:rsidP="004411E5">
            <w:pPr>
              <w:ind w:left="72"/>
              <w:rPr>
                <w:rFonts w:ascii="Arial" w:hAnsi="Arial" w:cs="Arial"/>
                <w:sz w:val="18"/>
                <w:szCs w:val="18"/>
                <w:u w:val="single"/>
              </w:rPr>
            </w:pPr>
          </w:p>
        </w:tc>
        <w:tc>
          <w:tcPr>
            <w:tcW w:w="1368" w:type="dxa"/>
            <w:tcBorders>
              <w:top w:val="single" w:sz="4" w:space="0" w:color="auto"/>
            </w:tcBorders>
            <w:shd w:val="clear" w:color="auto" w:fill="FAFAFA"/>
          </w:tcPr>
          <w:p w14:paraId="29F32A94" w14:textId="77777777" w:rsidR="0031653F" w:rsidRPr="00293AC6" w:rsidRDefault="0031653F" w:rsidP="00293AC6">
            <w:pPr>
              <w:ind w:right="-72"/>
              <w:jc w:val="right"/>
              <w:rPr>
                <w:rFonts w:ascii="Arial" w:hAnsi="Arial" w:cs="Arial"/>
                <w:sz w:val="18"/>
                <w:szCs w:val="18"/>
                <w:u w:val="single"/>
              </w:rPr>
            </w:pPr>
          </w:p>
        </w:tc>
        <w:tc>
          <w:tcPr>
            <w:tcW w:w="1368" w:type="dxa"/>
            <w:tcBorders>
              <w:top w:val="single" w:sz="4" w:space="0" w:color="auto"/>
            </w:tcBorders>
          </w:tcPr>
          <w:p w14:paraId="70B54601" w14:textId="77777777" w:rsidR="0031653F" w:rsidRPr="00293AC6" w:rsidRDefault="0031653F" w:rsidP="00293AC6">
            <w:pPr>
              <w:ind w:right="-72"/>
              <w:jc w:val="right"/>
              <w:rPr>
                <w:rFonts w:ascii="Arial" w:hAnsi="Arial" w:cs="Arial"/>
                <w:sz w:val="18"/>
                <w:szCs w:val="18"/>
                <w:u w:val="single"/>
              </w:rPr>
            </w:pPr>
          </w:p>
        </w:tc>
        <w:tc>
          <w:tcPr>
            <w:tcW w:w="1368" w:type="dxa"/>
            <w:tcBorders>
              <w:top w:val="single" w:sz="4" w:space="0" w:color="auto"/>
            </w:tcBorders>
            <w:shd w:val="clear" w:color="auto" w:fill="FAFAFA"/>
          </w:tcPr>
          <w:p w14:paraId="754B972F" w14:textId="77777777" w:rsidR="0031653F" w:rsidRPr="00293AC6" w:rsidRDefault="0031653F" w:rsidP="00293AC6">
            <w:pPr>
              <w:ind w:right="-72"/>
              <w:jc w:val="right"/>
              <w:rPr>
                <w:rFonts w:ascii="Arial" w:hAnsi="Arial" w:cs="Arial"/>
                <w:sz w:val="18"/>
                <w:szCs w:val="18"/>
                <w:u w:val="single"/>
              </w:rPr>
            </w:pPr>
          </w:p>
        </w:tc>
        <w:tc>
          <w:tcPr>
            <w:tcW w:w="1368" w:type="dxa"/>
            <w:tcBorders>
              <w:top w:val="single" w:sz="4" w:space="0" w:color="auto"/>
            </w:tcBorders>
          </w:tcPr>
          <w:p w14:paraId="6FF3EBF8" w14:textId="77777777" w:rsidR="0031653F" w:rsidRPr="00293AC6" w:rsidRDefault="0031653F" w:rsidP="00293AC6">
            <w:pPr>
              <w:ind w:right="-72"/>
              <w:jc w:val="right"/>
              <w:rPr>
                <w:rFonts w:ascii="Arial" w:hAnsi="Arial" w:cs="Arial"/>
                <w:sz w:val="18"/>
                <w:szCs w:val="18"/>
                <w:u w:val="single"/>
              </w:rPr>
            </w:pPr>
          </w:p>
        </w:tc>
      </w:tr>
      <w:tr w:rsidR="0031653F" w:rsidRPr="00293AC6" w14:paraId="62452AD0" w14:textId="77777777" w:rsidTr="004411E5">
        <w:trPr>
          <w:trHeight w:val="164"/>
        </w:trPr>
        <w:tc>
          <w:tcPr>
            <w:tcW w:w="3629" w:type="dxa"/>
          </w:tcPr>
          <w:p w14:paraId="3C3A1542" w14:textId="77777777" w:rsidR="0031653F" w:rsidRPr="00293AC6" w:rsidRDefault="0031653F" w:rsidP="004411E5">
            <w:pPr>
              <w:tabs>
                <w:tab w:val="left" w:pos="1134"/>
                <w:tab w:val="left" w:pos="1276"/>
                <w:tab w:val="center" w:pos="4536"/>
                <w:tab w:val="center" w:pos="5670"/>
                <w:tab w:val="center" w:pos="6804"/>
                <w:tab w:val="right" w:pos="7655"/>
              </w:tabs>
              <w:ind w:left="72" w:right="-72"/>
              <w:rPr>
                <w:rFonts w:ascii="Arial" w:hAnsi="Arial" w:cs="Arial"/>
                <w:sz w:val="18"/>
                <w:szCs w:val="18"/>
              </w:rPr>
            </w:pPr>
            <w:r w:rsidRPr="00293AC6">
              <w:rPr>
                <w:rFonts w:ascii="Arial" w:hAnsi="Arial" w:cs="Arial"/>
                <w:sz w:val="18"/>
                <w:szCs w:val="18"/>
              </w:rPr>
              <w:t xml:space="preserve">Total director and </w:t>
            </w:r>
          </w:p>
        </w:tc>
        <w:tc>
          <w:tcPr>
            <w:tcW w:w="1368" w:type="dxa"/>
            <w:shd w:val="clear" w:color="auto" w:fill="FAFAFA"/>
          </w:tcPr>
          <w:p w14:paraId="1B4E4C3C" w14:textId="77777777" w:rsidR="0031653F" w:rsidRPr="00293AC6" w:rsidRDefault="0031653F" w:rsidP="00293AC6">
            <w:pPr>
              <w:ind w:right="-72"/>
              <w:jc w:val="right"/>
              <w:rPr>
                <w:rFonts w:ascii="Arial" w:hAnsi="Arial" w:cs="Arial"/>
                <w:sz w:val="18"/>
                <w:szCs w:val="18"/>
              </w:rPr>
            </w:pPr>
          </w:p>
        </w:tc>
        <w:tc>
          <w:tcPr>
            <w:tcW w:w="1368" w:type="dxa"/>
          </w:tcPr>
          <w:p w14:paraId="25CF69AC" w14:textId="77777777" w:rsidR="0031653F" w:rsidRPr="00293AC6" w:rsidRDefault="0031653F" w:rsidP="00293AC6">
            <w:pPr>
              <w:ind w:right="-72"/>
              <w:jc w:val="right"/>
              <w:rPr>
                <w:rFonts w:ascii="Arial" w:hAnsi="Arial" w:cs="Arial"/>
                <w:sz w:val="18"/>
                <w:szCs w:val="18"/>
              </w:rPr>
            </w:pPr>
          </w:p>
        </w:tc>
        <w:tc>
          <w:tcPr>
            <w:tcW w:w="1368" w:type="dxa"/>
            <w:shd w:val="clear" w:color="auto" w:fill="FAFAFA"/>
          </w:tcPr>
          <w:p w14:paraId="2115B717" w14:textId="77777777" w:rsidR="0031653F" w:rsidRPr="00293AC6" w:rsidRDefault="0031653F" w:rsidP="00293AC6">
            <w:pPr>
              <w:ind w:right="-72"/>
              <w:jc w:val="right"/>
              <w:rPr>
                <w:rFonts w:ascii="Arial" w:hAnsi="Arial" w:cs="Arial"/>
                <w:snapToGrid w:val="0"/>
                <w:sz w:val="18"/>
                <w:szCs w:val="18"/>
                <w:lang w:eastAsia="th-TH"/>
              </w:rPr>
            </w:pPr>
          </w:p>
        </w:tc>
        <w:tc>
          <w:tcPr>
            <w:tcW w:w="1368" w:type="dxa"/>
          </w:tcPr>
          <w:p w14:paraId="591DAB65" w14:textId="77777777" w:rsidR="0031653F" w:rsidRPr="00293AC6" w:rsidRDefault="0031653F" w:rsidP="00293AC6">
            <w:pPr>
              <w:ind w:right="-72"/>
              <w:jc w:val="right"/>
              <w:rPr>
                <w:rFonts w:ascii="Arial" w:hAnsi="Arial" w:cs="Arial"/>
                <w:snapToGrid w:val="0"/>
                <w:sz w:val="18"/>
                <w:szCs w:val="18"/>
                <w:lang w:eastAsia="th-TH"/>
              </w:rPr>
            </w:pPr>
          </w:p>
        </w:tc>
      </w:tr>
      <w:tr w:rsidR="0031653F" w:rsidRPr="00293AC6" w14:paraId="2D2537E9" w14:textId="77777777" w:rsidTr="004411E5">
        <w:trPr>
          <w:trHeight w:val="164"/>
        </w:trPr>
        <w:tc>
          <w:tcPr>
            <w:tcW w:w="3629" w:type="dxa"/>
          </w:tcPr>
          <w:p w14:paraId="128867B3" w14:textId="77777777" w:rsidR="0031653F" w:rsidRPr="00293AC6" w:rsidRDefault="0031653F" w:rsidP="004411E5">
            <w:pPr>
              <w:tabs>
                <w:tab w:val="left" w:pos="1134"/>
                <w:tab w:val="left" w:pos="1276"/>
                <w:tab w:val="center" w:pos="3402"/>
                <w:tab w:val="center" w:pos="4536"/>
                <w:tab w:val="center" w:pos="5670"/>
                <w:tab w:val="center" w:pos="6804"/>
                <w:tab w:val="right" w:pos="7655"/>
              </w:tabs>
              <w:ind w:left="72"/>
              <w:rPr>
                <w:rFonts w:ascii="Arial" w:hAnsi="Arial" w:cs="Arial"/>
                <w:sz w:val="18"/>
                <w:szCs w:val="18"/>
              </w:rPr>
            </w:pPr>
            <w:r w:rsidRPr="00293AC6">
              <w:rPr>
                <w:rFonts w:ascii="Arial" w:hAnsi="Arial" w:cs="Arial"/>
                <w:sz w:val="18"/>
                <w:szCs w:val="18"/>
              </w:rPr>
              <w:t xml:space="preserve">   managements remuneration</w:t>
            </w:r>
          </w:p>
        </w:tc>
        <w:tc>
          <w:tcPr>
            <w:tcW w:w="1368" w:type="dxa"/>
            <w:tcBorders>
              <w:bottom w:val="single" w:sz="4" w:space="0" w:color="auto"/>
            </w:tcBorders>
            <w:shd w:val="clear" w:color="auto" w:fill="FAFAFA"/>
          </w:tcPr>
          <w:p w14:paraId="15FEF45A" w14:textId="77777777" w:rsidR="0031653F" w:rsidRPr="00293AC6" w:rsidRDefault="0074412A" w:rsidP="00293AC6">
            <w:pPr>
              <w:ind w:right="-72"/>
              <w:jc w:val="right"/>
              <w:rPr>
                <w:rFonts w:ascii="Arial" w:hAnsi="Arial" w:cs="Arial"/>
                <w:sz w:val="18"/>
                <w:szCs w:val="18"/>
              </w:rPr>
            </w:pPr>
            <w:r w:rsidRPr="00293AC6">
              <w:rPr>
                <w:rFonts w:ascii="Arial" w:hAnsi="Arial" w:cs="Arial"/>
                <w:sz w:val="18"/>
                <w:szCs w:val="18"/>
              </w:rPr>
              <w:t>76</w:t>
            </w:r>
          </w:p>
        </w:tc>
        <w:tc>
          <w:tcPr>
            <w:tcW w:w="1368" w:type="dxa"/>
            <w:tcBorders>
              <w:bottom w:val="single" w:sz="4" w:space="0" w:color="auto"/>
            </w:tcBorders>
          </w:tcPr>
          <w:p w14:paraId="70F0EE9E" w14:textId="77777777" w:rsidR="0031653F" w:rsidRPr="00293AC6" w:rsidRDefault="0031653F" w:rsidP="00293AC6">
            <w:pPr>
              <w:ind w:right="-72"/>
              <w:jc w:val="right"/>
              <w:rPr>
                <w:rFonts w:ascii="Arial" w:hAnsi="Arial" w:cs="Arial"/>
                <w:sz w:val="18"/>
                <w:szCs w:val="18"/>
              </w:rPr>
            </w:pPr>
            <w:r w:rsidRPr="00293AC6">
              <w:rPr>
                <w:rFonts w:ascii="Arial" w:hAnsi="Arial" w:cs="Arial"/>
                <w:sz w:val="18"/>
                <w:szCs w:val="18"/>
              </w:rPr>
              <w:t>97</w:t>
            </w:r>
          </w:p>
        </w:tc>
        <w:tc>
          <w:tcPr>
            <w:tcW w:w="1368" w:type="dxa"/>
            <w:tcBorders>
              <w:bottom w:val="single" w:sz="4" w:space="0" w:color="auto"/>
            </w:tcBorders>
            <w:shd w:val="clear" w:color="auto" w:fill="FAFAFA"/>
          </w:tcPr>
          <w:p w14:paraId="65FF2001" w14:textId="77777777" w:rsidR="0031653F" w:rsidRPr="00293AC6" w:rsidRDefault="0074412A" w:rsidP="00293AC6">
            <w:pPr>
              <w:ind w:right="-72"/>
              <w:jc w:val="right"/>
              <w:rPr>
                <w:rFonts w:ascii="Arial" w:hAnsi="Arial" w:cs="Arial"/>
                <w:sz w:val="18"/>
                <w:szCs w:val="18"/>
                <w:lang w:val="en-US"/>
              </w:rPr>
            </w:pPr>
            <w:r w:rsidRPr="00293AC6">
              <w:rPr>
                <w:rFonts w:ascii="Arial" w:hAnsi="Arial" w:cs="Arial"/>
                <w:sz w:val="18"/>
                <w:szCs w:val="18"/>
                <w:lang w:val="en-US"/>
              </w:rPr>
              <w:t>71</w:t>
            </w:r>
          </w:p>
        </w:tc>
        <w:tc>
          <w:tcPr>
            <w:tcW w:w="1368" w:type="dxa"/>
            <w:tcBorders>
              <w:bottom w:val="single" w:sz="4" w:space="0" w:color="auto"/>
            </w:tcBorders>
          </w:tcPr>
          <w:p w14:paraId="077BA2E7" w14:textId="77777777" w:rsidR="0031653F" w:rsidRPr="00293AC6" w:rsidRDefault="0031653F" w:rsidP="00293AC6">
            <w:pPr>
              <w:ind w:right="-72"/>
              <w:jc w:val="right"/>
              <w:rPr>
                <w:rFonts w:ascii="Arial" w:hAnsi="Arial" w:cs="Arial"/>
                <w:sz w:val="18"/>
                <w:szCs w:val="18"/>
                <w:lang w:val="en-US"/>
              </w:rPr>
            </w:pPr>
            <w:r w:rsidRPr="00293AC6">
              <w:rPr>
                <w:rFonts w:ascii="Arial" w:hAnsi="Arial" w:cs="Arial"/>
                <w:sz w:val="18"/>
                <w:szCs w:val="18"/>
                <w:lang w:val="en-US"/>
              </w:rPr>
              <w:t>74</w:t>
            </w:r>
          </w:p>
        </w:tc>
      </w:tr>
    </w:tbl>
    <w:p w14:paraId="07DE9DC5" w14:textId="77777777" w:rsidR="0031653F" w:rsidRPr="00887285" w:rsidRDefault="0031653F" w:rsidP="0031653F">
      <w:pPr>
        <w:tabs>
          <w:tab w:val="left" w:pos="1992"/>
          <w:tab w:val="left" w:pos="2352"/>
        </w:tabs>
        <w:ind w:left="720" w:hanging="720"/>
        <w:jc w:val="thaiDistribute"/>
        <w:rPr>
          <w:rFonts w:ascii="Arial" w:eastAsia="MS Mincho" w:hAnsi="Arial" w:cs="Arial"/>
          <w:b/>
          <w:bCs/>
          <w:sz w:val="18"/>
          <w:szCs w:val="18"/>
          <w:lang w:val="en-US"/>
        </w:rPr>
      </w:pPr>
    </w:p>
    <w:p w14:paraId="025743EB" w14:textId="77777777" w:rsidR="002F15CF" w:rsidRPr="00293AC6" w:rsidRDefault="002F15CF" w:rsidP="0031653F">
      <w:pPr>
        <w:tabs>
          <w:tab w:val="left" w:pos="1992"/>
          <w:tab w:val="left" w:pos="2352"/>
        </w:tabs>
        <w:ind w:left="720" w:hanging="720"/>
        <w:jc w:val="thaiDistribute"/>
        <w:rPr>
          <w:rFonts w:ascii="Arial" w:hAnsi="Arial" w:cs="Arial"/>
          <w:sz w:val="18"/>
          <w:szCs w:val="18"/>
        </w:rPr>
      </w:pPr>
    </w:p>
    <w:tbl>
      <w:tblPr>
        <w:tblW w:w="0" w:type="auto"/>
        <w:tblInd w:w="108" w:type="dxa"/>
        <w:shd w:val="clear" w:color="auto" w:fill="FFA543"/>
        <w:tblLook w:val="04A0" w:firstRow="1" w:lastRow="0" w:firstColumn="1" w:lastColumn="0" w:noHBand="0" w:noVBand="1"/>
      </w:tblPr>
      <w:tblGrid>
        <w:gridCol w:w="9461"/>
      </w:tblGrid>
      <w:tr w:rsidR="0031653F" w:rsidRPr="00293AC6" w14:paraId="5A2EDDC7" w14:textId="77777777" w:rsidTr="004411E5">
        <w:trPr>
          <w:trHeight w:val="386"/>
        </w:trPr>
        <w:tc>
          <w:tcPr>
            <w:tcW w:w="9461" w:type="dxa"/>
            <w:shd w:val="clear" w:color="auto" w:fill="FFA543"/>
            <w:vAlign w:val="center"/>
          </w:tcPr>
          <w:p w14:paraId="68D54E6F" w14:textId="77777777" w:rsidR="0031653F" w:rsidRPr="00293AC6" w:rsidRDefault="0031653F" w:rsidP="00293AC6">
            <w:pPr>
              <w:ind w:left="432" w:hanging="432"/>
              <w:rPr>
                <w:rFonts w:ascii="Arial" w:hAnsi="Arial" w:cs="Arial"/>
                <w:b/>
                <w:bCs/>
                <w:color w:val="FFFFFF"/>
                <w:sz w:val="18"/>
                <w:szCs w:val="18"/>
                <w:cs/>
              </w:rPr>
            </w:pPr>
            <w:r w:rsidRPr="00293AC6">
              <w:rPr>
                <w:rFonts w:ascii="Arial" w:hAnsi="Arial" w:cs="Arial"/>
                <w:color w:val="FFFFFF"/>
                <w:sz w:val="18"/>
                <w:szCs w:val="18"/>
              </w:rPr>
              <w:br w:type="page"/>
            </w:r>
            <w:r w:rsidRPr="00293AC6">
              <w:rPr>
                <w:rFonts w:ascii="Arial" w:hAnsi="Arial" w:cs="Arial"/>
                <w:color w:val="FFFFFF"/>
                <w:sz w:val="18"/>
                <w:szCs w:val="18"/>
              </w:rPr>
              <w:br w:type="page"/>
            </w:r>
            <w:r w:rsidRPr="00293AC6">
              <w:rPr>
                <w:rFonts w:ascii="Arial" w:hAnsi="Arial" w:cs="Arial"/>
                <w:color w:val="FFFFFF"/>
                <w:spacing w:val="-8"/>
                <w:sz w:val="18"/>
                <w:szCs w:val="18"/>
              </w:rPr>
              <w:br w:type="page"/>
            </w:r>
            <w:r w:rsidRPr="00293AC6">
              <w:rPr>
                <w:rFonts w:ascii="Arial" w:hAnsi="Arial" w:cs="Arial"/>
                <w:b/>
                <w:bCs/>
                <w:color w:val="FFFFFF"/>
                <w:sz w:val="18"/>
                <w:szCs w:val="18"/>
              </w:rPr>
              <w:br w:type="page"/>
              <w:t>40</w:t>
            </w:r>
            <w:r w:rsidRPr="00293AC6">
              <w:rPr>
                <w:rFonts w:ascii="Arial" w:eastAsia="Arial Unicode MS" w:hAnsi="Arial" w:cs="Arial"/>
                <w:b/>
                <w:bCs/>
                <w:color w:val="FFFFFF"/>
                <w:sz w:val="18"/>
                <w:szCs w:val="18"/>
              </w:rPr>
              <w:tab/>
            </w:r>
            <w:r w:rsidRPr="00293AC6">
              <w:rPr>
                <w:rFonts w:ascii="Arial" w:hAnsi="Arial" w:cs="Arial"/>
                <w:b/>
                <w:bCs/>
                <w:color w:val="FFFFFF"/>
                <w:sz w:val="18"/>
                <w:szCs w:val="18"/>
              </w:rPr>
              <w:t>Commitments and significant agreements</w:t>
            </w:r>
          </w:p>
        </w:tc>
      </w:tr>
    </w:tbl>
    <w:p w14:paraId="52FF09E3" w14:textId="77777777" w:rsidR="0031653F" w:rsidRPr="00293AC6" w:rsidRDefault="0031653F" w:rsidP="0031653F">
      <w:pPr>
        <w:pStyle w:val="BodyTextIndent2"/>
        <w:tabs>
          <w:tab w:val="left" w:pos="709"/>
        </w:tabs>
        <w:spacing w:line="240" w:lineRule="auto"/>
        <w:ind w:left="709" w:hanging="709"/>
        <w:rPr>
          <w:rFonts w:ascii="Arial" w:hAnsi="Arial" w:cs="Arial"/>
          <w:color w:val="auto"/>
          <w:sz w:val="18"/>
          <w:szCs w:val="18"/>
          <w:lang w:val="en-GB"/>
        </w:rPr>
      </w:pPr>
    </w:p>
    <w:p w14:paraId="1D2B2734" w14:textId="77777777" w:rsidR="0031653F" w:rsidRPr="00293AC6" w:rsidRDefault="0031653F" w:rsidP="00293AC6">
      <w:pPr>
        <w:pStyle w:val="BodyTextIndent2"/>
        <w:spacing w:line="240" w:lineRule="auto"/>
        <w:ind w:left="547" w:hanging="547"/>
        <w:rPr>
          <w:rFonts w:ascii="Arial" w:hAnsi="Arial" w:cs="Arial"/>
          <w:b/>
          <w:bCs/>
          <w:color w:val="CF4A02"/>
          <w:sz w:val="18"/>
          <w:szCs w:val="18"/>
          <w:lang w:val="en-GB"/>
        </w:rPr>
      </w:pPr>
      <w:r w:rsidRPr="00293AC6">
        <w:rPr>
          <w:rFonts w:ascii="Arial" w:hAnsi="Arial" w:cs="Arial"/>
          <w:b/>
          <w:bCs/>
          <w:color w:val="CF4A02"/>
          <w:sz w:val="18"/>
          <w:szCs w:val="18"/>
          <w:lang w:val="en-GB"/>
        </w:rPr>
        <w:t>40.1</w:t>
      </w:r>
      <w:r w:rsidRPr="00293AC6">
        <w:rPr>
          <w:rFonts w:ascii="Arial" w:hAnsi="Arial" w:cs="Arial"/>
          <w:b/>
          <w:bCs/>
          <w:color w:val="CF4A02"/>
          <w:sz w:val="18"/>
          <w:szCs w:val="18"/>
          <w:lang w:val="en-GB"/>
        </w:rPr>
        <w:tab/>
        <w:t xml:space="preserve">Commitments </w:t>
      </w:r>
    </w:p>
    <w:p w14:paraId="1B8BB249" w14:textId="77777777" w:rsidR="0031653F" w:rsidRPr="00293AC6" w:rsidRDefault="0031653F" w:rsidP="0031653F">
      <w:pPr>
        <w:pStyle w:val="BodyTextIndent2"/>
        <w:spacing w:line="240" w:lineRule="auto"/>
        <w:ind w:left="0"/>
        <w:rPr>
          <w:rFonts w:ascii="Arial" w:hAnsi="Arial" w:cs="Arial"/>
          <w:color w:val="auto"/>
          <w:sz w:val="18"/>
          <w:szCs w:val="18"/>
          <w:cs/>
          <w:lang w:val="en-GB"/>
        </w:rPr>
      </w:pPr>
    </w:p>
    <w:p w14:paraId="59435D6E" w14:textId="4715DC10" w:rsidR="0031653F" w:rsidRPr="00293AC6" w:rsidRDefault="0031653F" w:rsidP="00293AC6">
      <w:pPr>
        <w:numPr>
          <w:ilvl w:val="0"/>
          <w:numId w:val="28"/>
        </w:numPr>
        <w:tabs>
          <w:tab w:val="left" w:pos="1080"/>
        </w:tabs>
        <w:ind w:left="1080" w:hanging="547"/>
        <w:jc w:val="thaiDistribute"/>
        <w:outlineLvl w:val="0"/>
        <w:rPr>
          <w:rFonts w:ascii="Arial" w:hAnsi="Arial" w:cs="Arial"/>
          <w:sz w:val="18"/>
          <w:szCs w:val="18"/>
        </w:rPr>
      </w:pPr>
      <w:r w:rsidRPr="00293AC6">
        <w:rPr>
          <w:rFonts w:ascii="Arial" w:hAnsi="Arial" w:cs="Arial"/>
          <w:sz w:val="18"/>
          <w:szCs w:val="18"/>
        </w:rPr>
        <w:t>As at 31 December 2020, the Company had commitments under the Counter Guarantee and Standby Letters of Credit issued on behalf of the Company to subsidiaries and joint ventures</w:t>
      </w:r>
      <w:r w:rsidR="00224751">
        <w:rPr>
          <w:rFonts w:ascii="Arial" w:hAnsi="Arial" w:cs="Arial"/>
          <w:sz w:val="18"/>
          <w:szCs w:val="18"/>
        </w:rPr>
        <w:t xml:space="preserve"> for their </w:t>
      </w:r>
      <w:r w:rsidR="00224751" w:rsidRPr="00293AC6">
        <w:rPr>
          <w:rFonts w:ascii="Arial" w:hAnsi="Arial" w:cs="Arial"/>
          <w:sz w:val="18"/>
          <w:szCs w:val="18"/>
        </w:rPr>
        <w:t>obligations under long-term loan facility agreements with financial institutions</w:t>
      </w:r>
      <w:r w:rsidRPr="00293AC6">
        <w:rPr>
          <w:rFonts w:ascii="Arial" w:hAnsi="Arial" w:cs="Arial"/>
          <w:sz w:val="18"/>
          <w:szCs w:val="18"/>
        </w:rPr>
        <w:t xml:space="preserve"> </w:t>
      </w:r>
      <w:r w:rsidR="00B90771" w:rsidRPr="00293AC6">
        <w:rPr>
          <w:rFonts w:ascii="Arial" w:hAnsi="Arial" w:cs="Arial"/>
          <w:sz w:val="18"/>
          <w:szCs w:val="18"/>
        </w:rPr>
        <w:t xml:space="preserve">amounting to US Dollar 320 million, Euro </w:t>
      </w:r>
      <w:r w:rsidR="00F361C9" w:rsidRPr="00293AC6">
        <w:rPr>
          <w:rFonts w:ascii="Arial" w:hAnsi="Arial" w:cs="Arial"/>
          <w:sz w:val="18"/>
          <w:szCs w:val="18"/>
        </w:rPr>
        <w:t>2</w:t>
      </w:r>
      <w:r w:rsidR="00B90771" w:rsidRPr="00293AC6">
        <w:rPr>
          <w:rFonts w:ascii="Arial" w:hAnsi="Arial" w:cs="Arial"/>
          <w:sz w:val="18"/>
          <w:szCs w:val="18"/>
        </w:rPr>
        <w:t>25 million, Philippine Peso 1,209 million, Taiwan Dollar 2,279 million, Korean Won 122,</w:t>
      </w:r>
      <w:r w:rsidR="00F361C9" w:rsidRPr="00293AC6">
        <w:rPr>
          <w:rFonts w:ascii="Arial" w:hAnsi="Arial" w:cs="Arial"/>
          <w:sz w:val="18"/>
          <w:szCs w:val="18"/>
        </w:rPr>
        <w:t>9</w:t>
      </w:r>
      <w:r w:rsidR="00B90771" w:rsidRPr="00293AC6">
        <w:rPr>
          <w:rFonts w:ascii="Arial" w:hAnsi="Arial" w:cs="Arial"/>
          <w:sz w:val="18"/>
          <w:szCs w:val="18"/>
        </w:rPr>
        <w:t>09 million and Baht 3,101 million, totalling Baht 27,802 million (As at 31 December 2019: US Dollar 321 million, Philippine Peso 887 million, Korean Won 122,909 million and Baht 2,153 million, totalling Baht 15,646 million).</w:t>
      </w:r>
    </w:p>
    <w:p w14:paraId="086426AC" w14:textId="77777777" w:rsidR="00B90771" w:rsidRPr="00293AC6" w:rsidRDefault="00B90771" w:rsidP="00293AC6">
      <w:pPr>
        <w:tabs>
          <w:tab w:val="left" w:pos="567"/>
          <w:tab w:val="left" w:pos="1080"/>
        </w:tabs>
        <w:ind w:left="1080" w:hanging="547"/>
        <w:jc w:val="thaiDistribute"/>
        <w:outlineLvl w:val="0"/>
        <w:rPr>
          <w:rFonts w:ascii="Arial" w:hAnsi="Arial" w:cs="Arial"/>
          <w:sz w:val="18"/>
          <w:szCs w:val="18"/>
        </w:rPr>
      </w:pPr>
    </w:p>
    <w:p w14:paraId="052C4292" w14:textId="77777777" w:rsidR="0031653F" w:rsidRPr="00293AC6" w:rsidRDefault="0031653F" w:rsidP="00293AC6">
      <w:pPr>
        <w:tabs>
          <w:tab w:val="left" w:pos="567"/>
          <w:tab w:val="left" w:pos="1080"/>
        </w:tabs>
        <w:ind w:left="1080" w:hanging="547"/>
        <w:jc w:val="thaiDistribute"/>
        <w:outlineLvl w:val="0"/>
        <w:rPr>
          <w:rFonts w:ascii="Arial" w:hAnsi="Arial" w:cs="Arial"/>
          <w:sz w:val="18"/>
          <w:szCs w:val="18"/>
        </w:rPr>
      </w:pPr>
      <w:r w:rsidRPr="00293AC6">
        <w:rPr>
          <w:rFonts w:ascii="Arial" w:hAnsi="Arial" w:cs="Arial"/>
          <w:sz w:val="18"/>
          <w:szCs w:val="18"/>
        </w:rPr>
        <w:t>b</w:t>
      </w:r>
      <w:r w:rsidRPr="00293AC6">
        <w:rPr>
          <w:rFonts w:ascii="Arial" w:hAnsi="Arial" w:cs="Arial"/>
          <w:sz w:val="18"/>
          <w:szCs w:val="18"/>
          <w:lang w:val="en-US"/>
        </w:rPr>
        <w:t>)</w:t>
      </w:r>
      <w:r w:rsidRPr="00293AC6">
        <w:rPr>
          <w:rFonts w:ascii="Arial" w:hAnsi="Arial" w:cs="Arial"/>
          <w:sz w:val="18"/>
          <w:szCs w:val="18"/>
          <w:lang w:val="en-US"/>
        </w:rPr>
        <w:tab/>
      </w:r>
      <w:r w:rsidRPr="00293AC6">
        <w:rPr>
          <w:rFonts w:ascii="Arial" w:hAnsi="Arial" w:cs="Arial"/>
          <w:sz w:val="18"/>
          <w:szCs w:val="18"/>
        </w:rPr>
        <w:t>According to the Power Purchase Agreements (PPAs) between the Company’s subsidiaries and the Electricity Generating Authority of Thailand (EGAT) which period between 21 years and 25 years, the subsidiaries have to provide bank guarantees, totalling Baht 8</w:t>
      </w:r>
      <w:r w:rsidR="00B90771" w:rsidRPr="00293AC6">
        <w:rPr>
          <w:rFonts w:ascii="Arial" w:hAnsi="Arial" w:cs="Arial"/>
          <w:sz w:val="18"/>
          <w:szCs w:val="18"/>
        </w:rPr>
        <w:t>30</w:t>
      </w:r>
      <w:r w:rsidRPr="00293AC6">
        <w:rPr>
          <w:rFonts w:ascii="Arial" w:hAnsi="Arial" w:cs="Arial"/>
          <w:sz w:val="18"/>
          <w:szCs w:val="18"/>
        </w:rPr>
        <w:t xml:space="preserve"> million. The collateral is to be returned to such subsidiaries upon the expiry of the agreements</w:t>
      </w:r>
      <w:r w:rsidR="00401835" w:rsidRPr="00293AC6">
        <w:rPr>
          <w:rFonts w:ascii="Arial" w:hAnsi="Arial" w:cs="Arial"/>
          <w:sz w:val="18"/>
          <w:szCs w:val="18"/>
        </w:rPr>
        <w:t xml:space="preserve"> (As at 31 December 2019: Baht 813 million)</w:t>
      </w:r>
      <w:r w:rsidRPr="00293AC6">
        <w:rPr>
          <w:rFonts w:ascii="Arial" w:hAnsi="Arial" w:cs="Arial"/>
          <w:sz w:val="18"/>
          <w:szCs w:val="18"/>
        </w:rPr>
        <w:t>.</w:t>
      </w:r>
    </w:p>
    <w:p w14:paraId="0E02835B" w14:textId="77777777" w:rsidR="0031653F" w:rsidRPr="00293AC6" w:rsidRDefault="0031653F" w:rsidP="00293AC6">
      <w:pPr>
        <w:tabs>
          <w:tab w:val="left" w:pos="567"/>
          <w:tab w:val="left" w:pos="1080"/>
        </w:tabs>
        <w:ind w:left="1080" w:hanging="547"/>
        <w:jc w:val="thaiDistribute"/>
        <w:outlineLvl w:val="0"/>
        <w:rPr>
          <w:rFonts w:ascii="Arial" w:hAnsi="Arial" w:cs="Arial"/>
          <w:sz w:val="18"/>
          <w:szCs w:val="18"/>
        </w:rPr>
      </w:pPr>
    </w:p>
    <w:p w14:paraId="1175E2E6" w14:textId="77777777" w:rsidR="0031653F" w:rsidRPr="00293AC6" w:rsidRDefault="0031653F" w:rsidP="00293AC6">
      <w:pPr>
        <w:tabs>
          <w:tab w:val="left" w:pos="567"/>
          <w:tab w:val="left" w:pos="1080"/>
        </w:tabs>
        <w:ind w:left="1080" w:hanging="547"/>
        <w:jc w:val="both"/>
        <w:rPr>
          <w:rFonts w:ascii="Arial" w:hAnsi="Arial" w:cs="Arial"/>
          <w:sz w:val="18"/>
          <w:szCs w:val="18"/>
        </w:rPr>
      </w:pPr>
      <w:r w:rsidRPr="00293AC6">
        <w:rPr>
          <w:rFonts w:ascii="Arial" w:hAnsi="Arial" w:cs="Arial"/>
          <w:sz w:val="18"/>
          <w:szCs w:val="18"/>
        </w:rPr>
        <w:t>c)</w:t>
      </w:r>
      <w:r w:rsidRPr="00293AC6">
        <w:rPr>
          <w:rFonts w:ascii="Arial" w:hAnsi="Arial" w:cs="Arial"/>
          <w:sz w:val="18"/>
          <w:szCs w:val="18"/>
        </w:rPr>
        <w:tab/>
        <w:t>The Company has provided a guarantee of up to US Dollar 23.96 million (equivalent to Baht 72</w:t>
      </w:r>
      <w:r w:rsidR="00B90771" w:rsidRPr="00293AC6">
        <w:rPr>
          <w:rFonts w:ascii="Arial" w:hAnsi="Arial" w:cs="Arial"/>
          <w:sz w:val="18"/>
          <w:szCs w:val="18"/>
        </w:rPr>
        <w:t>4</w:t>
      </w:r>
      <w:r w:rsidRPr="00293AC6">
        <w:rPr>
          <w:rFonts w:ascii="Arial" w:hAnsi="Arial" w:cs="Arial"/>
          <w:sz w:val="18"/>
          <w:szCs w:val="18"/>
        </w:rPr>
        <w:t xml:space="preserve"> million) </w:t>
      </w:r>
      <w:r w:rsidRPr="007B0A7A">
        <w:rPr>
          <w:rFonts w:ascii="Arial" w:hAnsi="Arial" w:cs="Arial"/>
          <w:spacing w:val="-4"/>
          <w:sz w:val="18"/>
          <w:szCs w:val="18"/>
        </w:rPr>
        <w:t>from 31 March 2017 to 31 December 2037 and up to US Dollar 23.78 million (equivalent to Baht 7</w:t>
      </w:r>
      <w:r w:rsidR="00B90771" w:rsidRPr="007B0A7A">
        <w:rPr>
          <w:rFonts w:ascii="Arial" w:hAnsi="Arial" w:cs="Arial"/>
          <w:spacing w:val="-4"/>
          <w:sz w:val="18"/>
          <w:szCs w:val="18"/>
        </w:rPr>
        <w:t>18</w:t>
      </w:r>
      <w:r w:rsidRPr="007B0A7A">
        <w:rPr>
          <w:rFonts w:ascii="Arial" w:hAnsi="Arial" w:cs="Arial"/>
          <w:spacing w:val="-4"/>
          <w:sz w:val="18"/>
          <w:szCs w:val="18"/>
        </w:rPr>
        <w:t xml:space="preserve"> million) f</w:t>
      </w:r>
      <w:r w:rsidRPr="00293AC6">
        <w:rPr>
          <w:rFonts w:ascii="Arial" w:hAnsi="Arial" w:cs="Arial"/>
          <w:sz w:val="18"/>
          <w:szCs w:val="18"/>
        </w:rPr>
        <w:t xml:space="preserve">rom 1 January 2038 to 31 December 2049 for an associate’s obligations as the buyer under share sales </w:t>
      </w:r>
      <w:r w:rsidRPr="007B0A7A">
        <w:rPr>
          <w:rFonts w:ascii="Arial" w:hAnsi="Arial" w:cs="Arial"/>
          <w:spacing w:val="-2"/>
          <w:sz w:val="18"/>
          <w:szCs w:val="18"/>
        </w:rPr>
        <w:t>and purchase agreements for geothermal operations in Indonesia. A subsidiary will pay US Dollar 5 million</w:t>
      </w:r>
      <w:r w:rsidRPr="00293AC6">
        <w:rPr>
          <w:rFonts w:ascii="Arial" w:hAnsi="Arial" w:cs="Arial"/>
          <w:sz w:val="18"/>
          <w:szCs w:val="18"/>
        </w:rPr>
        <w:t xml:space="preserve"> to Star Energy Group Holding Pte Ltd. During the year 2040 to the year 2047 in accordance with the relevant consortium agreement to be released from obligations. </w:t>
      </w:r>
    </w:p>
    <w:p w14:paraId="728E44CE" w14:textId="77777777" w:rsidR="0031653F" w:rsidRPr="00887285" w:rsidRDefault="002F15CF" w:rsidP="0031653F">
      <w:pPr>
        <w:tabs>
          <w:tab w:val="left" w:pos="1080"/>
        </w:tabs>
        <w:ind w:left="1080" w:hanging="551"/>
        <w:jc w:val="both"/>
        <w:rPr>
          <w:rFonts w:ascii="Arial" w:hAnsi="Arial" w:cs="Arial"/>
          <w:spacing w:val="-2"/>
          <w:sz w:val="18"/>
          <w:szCs w:val="18"/>
        </w:rPr>
      </w:pPr>
      <w:r w:rsidRPr="00293AC6">
        <w:rPr>
          <w:rFonts w:ascii="Arial" w:hAnsi="Arial" w:cs="Arial"/>
          <w:spacing w:val="-2"/>
          <w:sz w:val="18"/>
          <w:szCs w:val="18"/>
        </w:rPr>
        <w:br w:type="page"/>
      </w:r>
    </w:p>
    <w:p w14:paraId="56F275F7" w14:textId="77777777" w:rsidR="0031653F" w:rsidRPr="00887285" w:rsidRDefault="0031653F" w:rsidP="0031653F">
      <w:pPr>
        <w:tabs>
          <w:tab w:val="left" w:pos="540"/>
        </w:tabs>
        <w:ind w:left="540" w:hanging="540"/>
        <w:jc w:val="both"/>
        <w:rPr>
          <w:rFonts w:ascii="Arial" w:hAnsi="Arial" w:cs="Arial"/>
          <w:b/>
          <w:bCs/>
          <w:color w:val="CF4A02"/>
          <w:sz w:val="18"/>
          <w:szCs w:val="18"/>
        </w:rPr>
      </w:pPr>
      <w:r w:rsidRPr="00887285">
        <w:rPr>
          <w:rFonts w:ascii="Arial" w:hAnsi="Arial" w:cs="Arial"/>
          <w:b/>
          <w:bCs/>
          <w:color w:val="CF4A02"/>
          <w:sz w:val="18"/>
          <w:szCs w:val="18"/>
        </w:rPr>
        <w:lastRenderedPageBreak/>
        <w:t>40.2</w:t>
      </w:r>
      <w:r w:rsidRPr="00887285">
        <w:rPr>
          <w:rFonts w:ascii="Arial" w:hAnsi="Arial" w:cs="Arial"/>
          <w:b/>
          <w:bCs/>
          <w:color w:val="CF4A02"/>
          <w:sz w:val="18"/>
          <w:szCs w:val="18"/>
        </w:rPr>
        <w:tab/>
        <w:t xml:space="preserve">Significant agreements </w:t>
      </w:r>
    </w:p>
    <w:p w14:paraId="2EA46A8F" w14:textId="77777777" w:rsidR="0031653F" w:rsidRPr="00887285" w:rsidRDefault="0031653F" w:rsidP="0031653F">
      <w:pPr>
        <w:tabs>
          <w:tab w:val="left" w:pos="1080"/>
        </w:tabs>
        <w:ind w:left="1080" w:hanging="551"/>
        <w:jc w:val="both"/>
        <w:rPr>
          <w:rFonts w:ascii="Arial" w:hAnsi="Arial" w:cs="Arial"/>
          <w:sz w:val="18"/>
          <w:szCs w:val="18"/>
        </w:rPr>
      </w:pPr>
    </w:p>
    <w:p w14:paraId="7498C404" w14:textId="77777777" w:rsidR="0031653F" w:rsidRPr="00887285" w:rsidRDefault="0031653F" w:rsidP="00293AC6">
      <w:pPr>
        <w:ind w:left="547" w:hanging="547"/>
        <w:jc w:val="thaiDistribute"/>
        <w:rPr>
          <w:rFonts w:ascii="Arial" w:hAnsi="Arial" w:cs="Arial"/>
          <w:b/>
          <w:bCs/>
          <w:color w:val="CF4A02"/>
          <w:sz w:val="18"/>
          <w:szCs w:val="18"/>
        </w:rPr>
      </w:pPr>
      <w:r w:rsidRPr="00887285">
        <w:rPr>
          <w:rFonts w:ascii="Arial" w:hAnsi="Arial" w:cs="Arial"/>
          <w:b/>
          <w:bCs/>
          <w:color w:val="CF4A02"/>
          <w:sz w:val="18"/>
          <w:szCs w:val="18"/>
        </w:rPr>
        <w:t>40.2.1</w:t>
      </w:r>
      <w:r w:rsidRPr="00887285">
        <w:rPr>
          <w:rFonts w:ascii="Arial" w:hAnsi="Arial" w:cs="Arial"/>
          <w:b/>
          <w:bCs/>
          <w:color w:val="CF4A02"/>
          <w:sz w:val="18"/>
          <w:szCs w:val="18"/>
        </w:rPr>
        <w:tab/>
        <w:t>Power Purchase Agreements (PPAs)</w:t>
      </w:r>
    </w:p>
    <w:p w14:paraId="23A4C604" w14:textId="77777777" w:rsidR="0031653F" w:rsidRPr="00887285" w:rsidRDefault="0031653F" w:rsidP="00293AC6">
      <w:pPr>
        <w:tabs>
          <w:tab w:val="left" w:pos="1080"/>
        </w:tabs>
        <w:ind w:left="547"/>
        <w:jc w:val="both"/>
        <w:rPr>
          <w:rFonts w:ascii="Arial" w:hAnsi="Arial" w:cs="Arial"/>
          <w:sz w:val="18"/>
          <w:szCs w:val="18"/>
        </w:rPr>
      </w:pPr>
    </w:p>
    <w:p w14:paraId="034D44F9" w14:textId="77777777" w:rsidR="0031653F" w:rsidRPr="00887285" w:rsidRDefault="0031653F" w:rsidP="00293AC6">
      <w:pPr>
        <w:tabs>
          <w:tab w:val="left" w:pos="1080"/>
        </w:tabs>
        <w:ind w:left="547"/>
        <w:jc w:val="both"/>
        <w:rPr>
          <w:rFonts w:ascii="Arial" w:hAnsi="Arial" w:cs="Arial"/>
          <w:sz w:val="18"/>
          <w:szCs w:val="18"/>
        </w:rPr>
      </w:pPr>
      <w:r w:rsidRPr="007B0A7A">
        <w:rPr>
          <w:rFonts w:ascii="Arial" w:hAnsi="Arial" w:cs="Arial"/>
          <w:spacing w:val="-2"/>
          <w:sz w:val="18"/>
          <w:szCs w:val="18"/>
        </w:rPr>
        <w:t>Six subsidiaries have entered into seven PPAs with EGAT. The agreements are effective for periods of 21 years</w:t>
      </w:r>
      <w:r w:rsidRPr="00887285">
        <w:rPr>
          <w:rFonts w:ascii="Arial" w:hAnsi="Arial" w:cs="Arial"/>
          <w:sz w:val="18"/>
          <w:szCs w:val="18"/>
        </w:rPr>
        <w:t xml:space="preserve"> to </w:t>
      </w:r>
      <w:r w:rsidRPr="007B0A7A">
        <w:rPr>
          <w:rFonts w:ascii="Arial" w:hAnsi="Arial" w:cs="Arial"/>
          <w:spacing w:val="-2"/>
          <w:sz w:val="18"/>
          <w:szCs w:val="18"/>
        </w:rPr>
        <w:t>25 years, commencing from the Commercial Operations Dates. The sales quantity and its price must be complied</w:t>
      </w:r>
      <w:r w:rsidRPr="00887285">
        <w:rPr>
          <w:rFonts w:ascii="Arial" w:hAnsi="Arial" w:cs="Arial"/>
          <w:sz w:val="18"/>
          <w:szCs w:val="18"/>
        </w:rPr>
        <w:t xml:space="preserve"> with conditions specified in agreements. </w:t>
      </w:r>
    </w:p>
    <w:p w14:paraId="465BBCCE" w14:textId="77777777" w:rsidR="0031653F" w:rsidRPr="00887285" w:rsidRDefault="0031653F" w:rsidP="00293AC6">
      <w:pPr>
        <w:tabs>
          <w:tab w:val="left" w:pos="1080"/>
        </w:tabs>
        <w:ind w:left="547"/>
        <w:jc w:val="both"/>
        <w:rPr>
          <w:rFonts w:ascii="Arial" w:hAnsi="Arial" w:cs="Arial"/>
          <w:sz w:val="18"/>
          <w:szCs w:val="18"/>
        </w:rPr>
      </w:pPr>
    </w:p>
    <w:p w14:paraId="4866F518" w14:textId="77777777" w:rsidR="0031653F" w:rsidRPr="00887285" w:rsidRDefault="0031653F" w:rsidP="00293AC6">
      <w:pPr>
        <w:tabs>
          <w:tab w:val="left" w:pos="1080"/>
        </w:tabs>
        <w:ind w:left="547"/>
        <w:jc w:val="both"/>
        <w:rPr>
          <w:rFonts w:ascii="Arial" w:hAnsi="Arial" w:cs="Arial"/>
          <w:sz w:val="18"/>
          <w:szCs w:val="18"/>
        </w:rPr>
      </w:pPr>
      <w:r w:rsidRPr="007B0A7A">
        <w:rPr>
          <w:rFonts w:ascii="Arial" w:hAnsi="Arial" w:cs="Arial"/>
          <w:spacing w:val="-2"/>
          <w:sz w:val="18"/>
          <w:szCs w:val="18"/>
        </w:rPr>
        <w:t>Six subsidiaries have entered into eleven PPAs with the Provincial Electricity Authority (PEA) under the Very Small</w:t>
      </w:r>
      <w:r w:rsidRPr="00887285">
        <w:rPr>
          <w:rFonts w:ascii="Arial" w:hAnsi="Arial" w:cs="Arial"/>
          <w:sz w:val="18"/>
          <w:szCs w:val="18"/>
        </w:rPr>
        <w:t xml:space="preserve"> Power Producer (VSPP) scheme. The sales quantity and its price must be complied with conditions specified in agreements. The PPAs are effective for periods of 5 years and are automatically renewable every 5 years.</w:t>
      </w:r>
    </w:p>
    <w:p w14:paraId="30D5646C" w14:textId="77777777" w:rsidR="0031653F" w:rsidRPr="00887285" w:rsidRDefault="0031653F" w:rsidP="00293AC6">
      <w:pPr>
        <w:tabs>
          <w:tab w:val="left" w:pos="1080"/>
        </w:tabs>
        <w:ind w:left="547"/>
        <w:jc w:val="both"/>
        <w:rPr>
          <w:rFonts w:ascii="Arial" w:hAnsi="Arial" w:cs="Arial"/>
          <w:sz w:val="18"/>
          <w:szCs w:val="18"/>
        </w:rPr>
      </w:pPr>
    </w:p>
    <w:p w14:paraId="057A60C0" w14:textId="77777777" w:rsidR="0031653F" w:rsidRPr="00887285" w:rsidRDefault="0031653F" w:rsidP="00293AC6">
      <w:pPr>
        <w:tabs>
          <w:tab w:val="left" w:pos="1080"/>
        </w:tabs>
        <w:ind w:left="547"/>
        <w:jc w:val="both"/>
        <w:rPr>
          <w:rFonts w:ascii="Arial" w:hAnsi="Arial" w:cs="Arial"/>
          <w:sz w:val="18"/>
          <w:szCs w:val="18"/>
        </w:rPr>
      </w:pPr>
      <w:r w:rsidRPr="007B0A7A">
        <w:rPr>
          <w:rFonts w:ascii="Arial" w:hAnsi="Arial" w:cs="Arial"/>
          <w:spacing w:val="-2"/>
          <w:sz w:val="18"/>
          <w:szCs w:val="18"/>
        </w:rPr>
        <w:t>A subsidiary in the Philippines has entered into a PPA and a Transmission Line Agreement (TLA) with a purchaser</w:t>
      </w:r>
      <w:r w:rsidRPr="00887285">
        <w:rPr>
          <w:rFonts w:ascii="Arial" w:hAnsi="Arial" w:cs="Arial"/>
          <w:sz w:val="18"/>
          <w:szCs w:val="18"/>
        </w:rPr>
        <w:t xml:space="preserve"> </w:t>
      </w:r>
      <w:r w:rsidRPr="007B0A7A">
        <w:rPr>
          <w:rFonts w:ascii="Arial" w:hAnsi="Arial" w:cs="Arial"/>
          <w:spacing w:val="-4"/>
          <w:sz w:val="18"/>
          <w:szCs w:val="18"/>
        </w:rPr>
        <w:t>in the Philippines. The PPA is effective for a period of 25 years, commencing from the Commercial Operations Date.</w:t>
      </w:r>
    </w:p>
    <w:p w14:paraId="42DE4D3D" w14:textId="77777777" w:rsidR="0031653F" w:rsidRPr="00887285" w:rsidRDefault="0031653F" w:rsidP="00293AC6">
      <w:pPr>
        <w:tabs>
          <w:tab w:val="left" w:pos="1080"/>
        </w:tabs>
        <w:ind w:left="547"/>
        <w:jc w:val="both"/>
        <w:rPr>
          <w:rFonts w:ascii="Arial" w:hAnsi="Arial" w:cs="Arial"/>
          <w:sz w:val="18"/>
          <w:szCs w:val="18"/>
        </w:rPr>
      </w:pPr>
    </w:p>
    <w:p w14:paraId="6545EC6F" w14:textId="77777777" w:rsidR="0031653F" w:rsidRPr="00887285" w:rsidRDefault="0031653F" w:rsidP="00293AC6">
      <w:pPr>
        <w:tabs>
          <w:tab w:val="left" w:pos="1080"/>
        </w:tabs>
        <w:ind w:left="547"/>
        <w:jc w:val="both"/>
        <w:rPr>
          <w:rFonts w:ascii="Arial" w:hAnsi="Arial" w:cs="Arial"/>
          <w:sz w:val="18"/>
          <w:szCs w:val="18"/>
        </w:rPr>
      </w:pPr>
      <w:r w:rsidRPr="00887285">
        <w:rPr>
          <w:rFonts w:ascii="Arial" w:hAnsi="Arial" w:cs="Arial"/>
          <w:sz w:val="18"/>
          <w:szCs w:val="18"/>
        </w:rPr>
        <w:t>A subsidiary in Australia has entered into a PPA with a purchaser in Australia. The PPA is effective for a period of 10 years commencing from November 2014 and can be extended for additional 5 years.</w:t>
      </w:r>
    </w:p>
    <w:p w14:paraId="468C3EE8" w14:textId="77777777" w:rsidR="0031653F" w:rsidRPr="00887285" w:rsidRDefault="0031653F" w:rsidP="00293AC6">
      <w:pPr>
        <w:tabs>
          <w:tab w:val="left" w:pos="1080"/>
        </w:tabs>
        <w:ind w:left="547"/>
        <w:jc w:val="both"/>
        <w:rPr>
          <w:rFonts w:ascii="Arial" w:hAnsi="Arial" w:cs="Arial"/>
          <w:sz w:val="18"/>
          <w:szCs w:val="18"/>
        </w:rPr>
      </w:pPr>
    </w:p>
    <w:p w14:paraId="0D56294B" w14:textId="77777777" w:rsidR="0031653F" w:rsidRPr="00887285" w:rsidRDefault="0031653F" w:rsidP="00293AC6">
      <w:pPr>
        <w:tabs>
          <w:tab w:val="left" w:pos="1080"/>
        </w:tabs>
        <w:ind w:left="547" w:hanging="547"/>
        <w:jc w:val="thaiDistribute"/>
        <w:rPr>
          <w:rFonts w:ascii="Arial" w:hAnsi="Arial" w:cs="Arial"/>
          <w:b/>
          <w:bCs/>
          <w:color w:val="CF4A02"/>
          <w:sz w:val="18"/>
          <w:szCs w:val="18"/>
        </w:rPr>
      </w:pPr>
      <w:r w:rsidRPr="00887285">
        <w:rPr>
          <w:rFonts w:ascii="Arial" w:hAnsi="Arial" w:cs="Arial"/>
          <w:b/>
          <w:bCs/>
          <w:color w:val="CF4A02"/>
          <w:sz w:val="18"/>
          <w:szCs w:val="18"/>
        </w:rPr>
        <w:t>40.2.2</w:t>
      </w:r>
      <w:r w:rsidRPr="00887285">
        <w:rPr>
          <w:rFonts w:ascii="Arial" w:hAnsi="Arial" w:cs="Arial"/>
          <w:b/>
          <w:bCs/>
          <w:color w:val="CF4A02"/>
          <w:sz w:val="18"/>
          <w:szCs w:val="18"/>
        </w:rPr>
        <w:tab/>
        <w:t>Fuel Purchase Agreements</w:t>
      </w:r>
    </w:p>
    <w:p w14:paraId="3D7AE203" w14:textId="77777777" w:rsidR="0031653F" w:rsidRPr="00887285" w:rsidRDefault="0031653F" w:rsidP="00293AC6">
      <w:pPr>
        <w:tabs>
          <w:tab w:val="left" w:pos="1080"/>
        </w:tabs>
        <w:ind w:left="547"/>
        <w:jc w:val="both"/>
        <w:rPr>
          <w:rFonts w:ascii="Arial" w:hAnsi="Arial" w:cs="Arial"/>
          <w:sz w:val="18"/>
          <w:szCs w:val="18"/>
        </w:rPr>
      </w:pPr>
    </w:p>
    <w:p w14:paraId="2E3D56AC" w14:textId="77777777" w:rsidR="0031653F" w:rsidRPr="00887285" w:rsidRDefault="0031653F" w:rsidP="00293AC6">
      <w:pPr>
        <w:tabs>
          <w:tab w:val="left" w:pos="1080"/>
        </w:tabs>
        <w:ind w:left="547"/>
        <w:jc w:val="both"/>
        <w:rPr>
          <w:rFonts w:ascii="Arial" w:hAnsi="Arial" w:cs="Arial"/>
          <w:sz w:val="18"/>
          <w:szCs w:val="18"/>
        </w:rPr>
      </w:pPr>
      <w:r w:rsidRPr="00887285">
        <w:rPr>
          <w:rFonts w:ascii="Arial" w:hAnsi="Arial" w:cs="Arial"/>
          <w:sz w:val="18"/>
          <w:szCs w:val="18"/>
        </w:rPr>
        <w:t>Four subsidiaries have entered into Gas Purchase Agreements with PTT Public Company Limited (PTT).</w:t>
      </w:r>
      <w:r w:rsidRPr="00887285">
        <w:rPr>
          <w:rFonts w:ascii="Arial" w:hAnsi="Arial" w:cs="Arial"/>
          <w:sz w:val="18"/>
          <w:szCs w:val="18"/>
        </w:rPr>
        <w:br/>
        <w:t>The agreements are effective for a period between 21 years and 25 years, commencing from the Commercial Operations Dates. The sales quantity and its price must be complied with conditions specified in agreements.</w:t>
      </w:r>
    </w:p>
    <w:p w14:paraId="0232C633" w14:textId="77777777" w:rsidR="0031653F" w:rsidRPr="00887285" w:rsidRDefault="0031653F" w:rsidP="00293AC6">
      <w:pPr>
        <w:tabs>
          <w:tab w:val="left" w:pos="1080"/>
        </w:tabs>
        <w:ind w:left="547"/>
        <w:jc w:val="both"/>
        <w:rPr>
          <w:rFonts w:ascii="Arial" w:hAnsi="Arial" w:cs="Arial"/>
          <w:sz w:val="18"/>
          <w:szCs w:val="18"/>
        </w:rPr>
      </w:pPr>
    </w:p>
    <w:p w14:paraId="70EA5177" w14:textId="77777777" w:rsidR="0031653F" w:rsidRPr="00887285" w:rsidRDefault="0031653F" w:rsidP="00293AC6">
      <w:pPr>
        <w:tabs>
          <w:tab w:val="left" w:pos="1080"/>
        </w:tabs>
        <w:ind w:left="547"/>
        <w:jc w:val="both"/>
        <w:rPr>
          <w:rFonts w:ascii="Arial" w:hAnsi="Arial" w:cs="Arial"/>
          <w:sz w:val="18"/>
          <w:szCs w:val="18"/>
        </w:rPr>
      </w:pPr>
      <w:r w:rsidRPr="00887285">
        <w:rPr>
          <w:rFonts w:ascii="Arial" w:hAnsi="Arial" w:cs="Arial"/>
          <w:sz w:val="18"/>
          <w:szCs w:val="18"/>
        </w:rPr>
        <w:t>A subsidiary in the Philippines has entered into Coal Supply Agreements (CSAs) with two contractors. Under the CSAs, the subsidiary has to purchase coal as specified in the agreements. The CSAs are effective for periods of 15 years and 25 years, respectively, commencing from the Commercial Operations Date.</w:t>
      </w:r>
    </w:p>
    <w:p w14:paraId="68443240" w14:textId="77777777" w:rsidR="0031653F" w:rsidRPr="00887285" w:rsidRDefault="0031653F" w:rsidP="00293AC6">
      <w:pPr>
        <w:tabs>
          <w:tab w:val="left" w:pos="1080"/>
        </w:tabs>
        <w:ind w:left="547"/>
        <w:jc w:val="both"/>
        <w:rPr>
          <w:rFonts w:ascii="Arial" w:hAnsi="Arial" w:cs="Arial"/>
          <w:sz w:val="18"/>
          <w:szCs w:val="18"/>
        </w:rPr>
      </w:pPr>
    </w:p>
    <w:p w14:paraId="1B48A0F0" w14:textId="77777777" w:rsidR="0031653F" w:rsidRPr="00887285" w:rsidRDefault="0031653F" w:rsidP="00293AC6">
      <w:pPr>
        <w:tabs>
          <w:tab w:val="left" w:pos="1080"/>
        </w:tabs>
        <w:ind w:left="547" w:hanging="547"/>
        <w:jc w:val="thaiDistribute"/>
        <w:rPr>
          <w:rFonts w:ascii="Arial" w:hAnsi="Arial" w:cs="Arial"/>
          <w:b/>
          <w:bCs/>
          <w:color w:val="CF4A02"/>
          <w:sz w:val="18"/>
          <w:szCs w:val="18"/>
        </w:rPr>
      </w:pPr>
      <w:r w:rsidRPr="00887285">
        <w:rPr>
          <w:rFonts w:ascii="Arial" w:hAnsi="Arial" w:cs="Arial"/>
          <w:b/>
          <w:bCs/>
          <w:color w:val="CF4A02"/>
          <w:sz w:val="18"/>
          <w:szCs w:val="18"/>
        </w:rPr>
        <w:t>40.2.3</w:t>
      </w:r>
      <w:r w:rsidRPr="00887285">
        <w:rPr>
          <w:rFonts w:ascii="Arial" w:hAnsi="Arial" w:cs="Arial"/>
          <w:b/>
          <w:bCs/>
          <w:color w:val="CF4A02"/>
          <w:sz w:val="18"/>
          <w:szCs w:val="18"/>
        </w:rPr>
        <w:tab/>
        <w:t xml:space="preserve">Operation and Maintenance Agreements </w:t>
      </w:r>
    </w:p>
    <w:p w14:paraId="4C52C8F1" w14:textId="77777777" w:rsidR="0031653F" w:rsidRPr="00887285" w:rsidRDefault="0031653F" w:rsidP="00293AC6">
      <w:pPr>
        <w:tabs>
          <w:tab w:val="left" w:pos="1080"/>
        </w:tabs>
        <w:ind w:left="547"/>
        <w:jc w:val="both"/>
        <w:rPr>
          <w:rFonts w:ascii="Arial" w:hAnsi="Arial" w:cs="Arial"/>
          <w:sz w:val="18"/>
          <w:szCs w:val="18"/>
        </w:rPr>
      </w:pPr>
    </w:p>
    <w:p w14:paraId="1EF39068" w14:textId="77777777" w:rsidR="0031653F" w:rsidRPr="00887285" w:rsidRDefault="0031653F" w:rsidP="00293AC6">
      <w:pPr>
        <w:tabs>
          <w:tab w:val="left" w:pos="1080"/>
        </w:tabs>
        <w:ind w:left="547"/>
        <w:jc w:val="both"/>
        <w:rPr>
          <w:rFonts w:ascii="Arial" w:hAnsi="Arial" w:cs="Arial"/>
          <w:sz w:val="18"/>
          <w:szCs w:val="18"/>
        </w:rPr>
      </w:pPr>
      <w:r w:rsidRPr="00887285">
        <w:rPr>
          <w:rFonts w:ascii="Arial" w:hAnsi="Arial" w:cs="Arial"/>
          <w:sz w:val="18"/>
          <w:szCs w:val="18"/>
        </w:rPr>
        <w:t>A subsidiary has entered into power plant operation and maintenance, and power plant</w:t>
      </w:r>
      <w:r w:rsidRPr="00887285">
        <w:rPr>
          <w:rFonts w:ascii="Arial" w:hAnsi="Arial" w:cs="Arial"/>
          <w:sz w:val="18"/>
          <w:szCs w:val="18"/>
          <w:cs/>
        </w:rPr>
        <w:t xml:space="preserve"> </w:t>
      </w:r>
      <w:r w:rsidRPr="00887285">
        <w:rPr>
          <w:rFonts w:ascii="Arial" w:hAnsi="Arial" w:cs="Arial"/>
          <w:sz w:val="18"/>
          <w:szCs w:val="18"/>
        </w:rPr>
        <w:t xml:space="preserve">equipment maintenance agreements with 7 subsidiaries and 2 joint ventures of the Group. The agreements are effective for a period between 5 years and 6 years. </w:t>
      </w:r>
    </w:p>
    <w:p w14:paraId="00F7AADF" w14:textId="77777777" w:rsidR="0031653F" w:rsidRPr="00887285" w:rsidRDefault="0031653F" w:rsidP="00293AC6">
      <w:pPr>
        <w:tabs>
          <w:tab w:val="left" w:pos="1080"/>
        </w:tabs>
        <w:ind w:left="547"/>
        <w:jc w:val="both"/>
        <w:rPr>
          <w:rFonts w:ascii="Arial" w:hAnsi="Arial" w:cs="Arial"/>
          <w:sz w:val="18"/>
          <w:szCs w:val="18"/>
        </w:rPr>
      </w:pPr>
    </w:p>
    <w:p w14:paraId="3862CC42" w14:textId="651697E5" w:rsidR="0031653F" w:rsidRPr="00887285" w:rsidRDefault="0031653F" w:rsidP="00293AC6">
      <w:pPr>
        <w:tabs>
          <w:tab w:val="left" w:pos="1080"/>
        </w:tabs>
        <w:ind w:left="547"/>
        <w:jc w:val="both"/>
        <w:rPr>
          <w:rFonts w:ascii="Arial" w:hAnsi="Arial" w:cs="Arial"/>
          <w:sz w:val="18"/>
          <w:szCs w:val="18"/>
        </w:rPr>
      </w:pPr>
      <w:r w:rsidRPr="00887285">
        <w:rPr>
          <w:rFonts w:ascii="Arial" w:hAnsi="Arial" w:cs="Arial"/>
          <w:spacing w:val="-4"/>
          <w:sz w:val="18"/>
          <w:szCs w:val="18"/>
        </w:rPr>
        <w:t>Two subsidiaries have entered into maintenance service agreement with three constructors. The agreements</w:t>
      </w:r>
      <w:r w:rsidRPr="00887285">
        <w:rPr>
          <w:rFonts w:ascii="Arial" w:hAnsi="Arial" w:cs="Arial"/>
          <w:sz w:val="18"/>
          <w:szCs w:val="18"/>
        </w:rPr>
        <w:t xml:space="preserve"> are </w:t>
      </w:r>
      <w:r w:rsidRPr="007B0A7A">
        <w:rPr>
          <w:rFonts w:ascii="Arial" w:hAnsi="Arial" w:cs="Arial"/>
          <w:spacing w:val="-2"/>
          <w:sz w:val="18"/>
          <w:szCs w:val="18"/>
        </w:rPr>
        <w:t>effective for a period of 11 years commencing from 26 June 2013 and 12 years commencing from 19 June 2016.</w:t>
      </w:r>
      <w:r w:rsidRPr="00887285">
        <w:rPr>
          <w:rFonts w:ascii="Arial" w:hAnsi="Arial" w:cs="Arial"/>
          <w:sz w:val="18"/>
          <w:szCs w:val="18"/>
        </w:rPr>
        <w:t xml:space="preserve"> </w:t>
      </w:r>
    </w:p>
    <w:p w14:paraId="4142D000" w14:textId="77777777" w:rsidR="0031653F" w:rsidRPr="00887285" w:rsidRDefault="0031653F" w:rsidP="00293AC6">
      <w:pPr>
        <w:tabs>
          <w:tab w:val="left" w:pos="1080"/>
        </w:tabs>
        <w:ind w:left="547"/>
        <w:jc w:val="both"/>
        <w:rPr>
          <w:rFonts w:ascii="Arial" w:hAnsi="Arial" w:cs="Arial"/>
          <w:sz w:val="18"/>
          <w:szCs w:val="18"/>
        </w:rPr>
      </w:pPr>
    </w:p>
    <w:p w14:paraId="3B327501" w14:textId="77777777" w:rsidR="0031653F" w:rsidRPr="00887285" w:rsidRDefault="0031653F" w:rsidP="00293AC6">
      <w:pPr>
        <w:tabs>
          <w:tab w:val="left" w:pos="1080"/>
        </w:tabs>
        <w:ind w:left="547"/>
        <w:jc w:val="both"/>
        <w:rPr>
          <w:rFonts w:ascii="Arial" w:hAnsi="Arial" w:cs="Arial"/>
          <w:sz w:val="18"/>
          <w:szCs w:val="18"/>
        </w:rPr>
      </w:pPr>
      <w:r w:rsidRPr="00887285">
        <w:rPr>
          <w:rFonts w:ascii="Arial" w:hAnsi="Arial" w:cs="Arial"/>
          <w:sz w:val="18"/>
          <w:szCs w:val="18"/>
        </w:rPr>
        <w:t xml:space="preserve">Two subsidiaries have entered into a long-term technical service agreement for power plant and equipment maintenance. The agreements are effective for a period between 6 years and 8 years, commencing from the Commercial Operations Dates which can be extended from the maturity date upon the conditions specified in the agreements. </w:t>
      </w:r>
    </w:p>
    <w:p w14:paraId="19BF7B83" w14:textId="77777777" w:rsidR="0031653F" w:rsidRPr="00887285" w:rsidRDefault="0031653F" w:rsidP="00293AC6">
      <w:pPr>
        <w:tabs>
          <w:tab w:val="left" w:pos="1080"/>
        </w:tabs>
        <w:ind w:left="547"/>
        <w:jc w:val="both"/>
        <w:rPr>
          <w:rFonts w:ascii="Arial" w:hAnsi="Arial" w:cs="Arial"/>
          <w:sz w:val="18"/>
          <w:szCs w:val="18"/>
        </w:rPr>
      </w:pPr>
    </w:p>
    <w:p w14:paraId="61F20364" w14:textId="77777777" w:rsidR="00B90771" w:rsidRPr="00887285" w:rsidRDefault="00B90771" w:rsidP="00293AC6">
      <w:pPr>
        <w:tabs>
          <w:tab w:val="left" w:pos="1080"/>
        </w:tabs>
        <w:ind w:left="547" w:hanging="547"/>
        <w:jc w:val="thaiDistribute"/>
        <w:rPr>
          <w:rFonts w:ascii="Arial" w:hAnsi="Arial" w:cs="Arial"/>
          <w:b/>
          <w:bCs/>
          <w:color w:val="CF4A02"/>
          <w:sz w:val="18"/>
          <w:szCs w:val="18"/>
        </w:rPr>
      </w:pPr>
      <w:r w:rsidRPr="00887285">
        <w:rPr>
          <w:rFonts w:ascii="Arial" w:hAnsi="Arial" w:cs="Arial"/>
          <w:b/>
          <w:bCs/>
          <w:color w:val="CF4A02"/>
          <w:sz w:val="18"/>
          <w:szCs w:val="18"/>
        </w:rPr>
        <w:t>40.2.4</w:t>
      </w:r>
      <w:r w:rsidRPr="00887285">
        <w:rPr>
          <w:rFonts w:ascii="Arial" w:hAnsi="Arial" w:cs="Arial"/>
          <w:b/>
          <w:bCs/>
          <w:color w:val="CF4A02"/>
          <w:sz w:val="18"/>
          <w:szCs w:val="18"/>
        </w:rPr>
        <w:tab/>
        <w:t>Joint development agreement</w:t>
      </w:r>
    </w:p>
    <w:p w14:paraId="1C78F304" w14:textId="77777777" w:rsidR="00B90771" w:rsidRPr="00887285" w:rsidRDefault="00B90771" w:rsidP="00293AC6">
      <w:pPr>
        <w:tabs>
          <w:tab w:val="left" w:pos="1080"/>
        </w:tabs>
        <w:ind w:left="547"/>
        <w:jc w:val="both"/>
        <w:rPr>
          <w:rFonts w:ascii="Arial" w:hAnsi="Arial" w:cs="Arial"/>
          <w:sz w:val="18"/>
          <w:szCs w:val="18"/>
        </w:rPr>
      </w:pPr>
    </w:p>
    <w:p w14:paraId="670F9234" w14:textId="77777777" w:rsidR="00B90771" w:rsidRPr="00887285" w:rsidRDefault="007D4C45" w:rsidP="00293AC6">
      <w:pPr>
        <w:tabs>
          <w:tab w:val="left" w:pos="1080"/>
        </w:tabs>
        <w:ind w:left="547"/>
        <w:jc w:val="both"/>
        <w:rPr>
          <w:rFonts w:ascii="Arial" w:hAnsi="Arial" w:cs="Arial"/>
          <w:sz w:val="18"/>
          <w:szCs w:val="18"/>
        </w:rPr>
      </w:pPr>
      <w:r w:rsidRPr="00887285">
        <w:rPr>
          <w:rFonts w:ascii="Arial" w:hAnsi="Arial" w:cs="Arial"/>
          <w:sz w:val="18"/>
          <w:szCs w:val="18"/>
        </w:rPr>
        <w:t>T</w:t>
      </w:r>
      <w:r w:rsidR="00B90771" w:rsidRPr="00887285">
        <w:rPr>
          <w:rFonts w:ascii="Arial" w:hAnsi="Arial" w:cs="Arial"/>
          <w:sz w:val="18"/>
          <w:szCs w:val="18"/>
        </w:rPr>
        <w:t>he Company, EGAT International Company Limited and RATCH Group Public Company Limited entered into a joint development agreement of Quang Tri 1 thermal power plant project (the project) in the Socialist Republic of Vietnam. The Company has a 30% shareholding interest in the project. The project is currently in the greenfield development phase with an expected Commercial Operating Date in 2025.</w:t>
      </w:r>
    </w:p>
    <w:p w14:paraId="5B68C61B" w14:textId="320C2418" w:rsidR="00B90771" w:rsidRDefault="00B90771" w:rsidP="0031653F">
      <w:pPr>
        <w:tabs>
          <w:tab w:val="left" w:pos="1080"/>
        </w:tabs>
        <w:ind w:left="1080"/>
        <w:jc w:val="both"/>
        <w:rPr>
          <w:rFonts w:ascii="Arial" w:hAnsi="Arial" w:cs="Arial"/>
          <w:sz w:val="18"/>
          <w:szCs w:val="18"/>
        </w:rPr>
      </w:pPr>
    </w:p>
    <w:p w14:paraId="16D184EA" w14:textId="77777777" w:rsidR="007B0A7A" w:rsidRPr="00887285" w:rsidRDefault="007B0A7A" w:rsidP="0031653F">
      <w:pPr>
        <w:tabs>
          <w:tab w:val="left" w:pos="1080"/>
        </w:tabs>
        <w:ind w:left="1080"/>
        <w:jc w:val="both"/>
        <w:rPr>
          <w:rFonts w:ascii="Arial" w:hAnsi="Arial" w:cs="Arial"/>
          <w:sz w:val="18"/>
          <w:szCs w:val="18"/>
        </w:rPr>
      </w:pPr>
    </w:p>
    <w:tbl>
      <w:tblPr>
        <w:tblW w:w="0" w:type="auto"/>
        <w:tblInd w:w="108" w:type="dxa"/>
        <w:shd w:val="clear" w:color="auto" w:fill="FFA543"/>
        <w:tblLook w:val="04A0" w:firstRow="1" w:lastRow="0" w:firstColumn="1" w:lastColumn="0" w:noHBand="0" w:noVBand="1"/>
      </w:tblPr>
      <w:tblGrid>
        <w:gridCol w:w="9461"/>
      </w:tblGrid>
      <w:tr w:rsidR="0031653F" w:rsidRPr="00887285" w14:paraId="4E5BDA96" w14:textId="77777777" w:rsidTr="004411E5">
        <w:trPr>
          <w:trHeight w:val="386"/>
        </w:trPr>
        <w:tc>
          <w:tcPr>
            <w:tcW w:w="9461" w:type="dxa"/>
            <w:shd w:val="clear" w:color="auto" w:fill="FFA543"/>
            <w:vAlign w:val="center"/>
          </w:tcPr>
          <w:p w14:paraId="5D84E541" w14:textId="3170D6D7" w:rsidR="0031653F" w:rsidRPr="00887285" w:rsidRDefault="0031653F" w:rsidP="00293AC6">
            <w:pPr>
              <w:ind w:left="432" w:hanging="432"/>
              <w:rPr>
                <w:rFonts w:ascii="Arial" w:hAnsi="Arial" w:cs="Arial"/>
                <w:b/>
                <w:bCs/>
                <w:color w:val="FFFFFF"/>
                <w:sz w:val="18"/>
                <w:szCs w:val="18"/>
                <w:cs/>
              </w:rPr>
            </w:pPr>
            <w:r w:rsidRPr="00887285">
              <w:rPr>
                <w:rFonts w:ascii="Arial" w:hAnsi="Arial" w:cs="Arial"/>
                <w:color w:val="FFFFFF"/>
                <w:sz w:val="18"/>
                <w:szCs w:val="18"/>
              </w:rPr>
              <w:br w:type="page"/>
            </w:r>
            <w:r w:rsidRPr="00887285">
              <w:rPr>
                <w:rFonts w:ascii="Arial" w:hAnsi="Arial" w:cs="Arial"/>
                <w:color w:val="FFFFFF"/>
                <w:sz w:val="18"/>
                <w:szCs w:val="18"/>
              </w:rPr>
              <w:br w:type="page"/>
            </w:r>
            <w:r w:rsidRPr="00887285">
              <w:rPr>
                <w:rFonts w:ascii="Arial" w:hAnsi="Arial" w:cs="Arial"/>
                <w:color w:val="FFFFFF"/>
                <w:spacing w:val="-8"/>
                <w:sz w:val="18"/>
                <w:szCs w:val="18"/>
              </w:rPr>
              <w:br w:type="page"/>
            </w:r>
            <w:r w:rsidRPr="00887285">
              <w:rPr>
                <w:rFonts w:ascii="Arial" w:hAnsi="Arial" w:cs="Arial"/>
                <w:b/>
                <w:bCs/>
                <w:color w:val="FFFFFF"/>
                <w:sz w:val="18"/>
                <w:szCs w:val="18"/>
              </w:rPr>
              <w:br w:type="page"/>
            </w:r>
            <w:r w:rsidR="002F15CF" w:rsidRPr="00887285">
              <w:rPr>
                <w:rFonts w:ascii="Arial" w:hAnsi="Arial" w:cs="Arial"/>
                <w:b/>
                <w:bCs/>
                <w:color w:val="FFFFFF"/>
                <w:sz w:val="18"/>
                <w:szCs w:val="18"/>
              </w:rPr>
              <w:t>41</w:t>
            </w:r>
            <w:r w:rsidR="002F15CF" w:rsidRPr="00887285">
              <w:rPr>
                <w:rFonts w:ascii="Arial" w:hAnsi="Arial" w:cs="Arial"/>
                <w:b/>
                <w:bCs/>
                <w:color w:val="FFFFFF"/>
                <w:sz w:val="18"/>
                <w:szCs w:val="18"/>
              </w:rPr>
              <w:tab/>
            </w:r>
            <w:r w:rsidRPr="00887285">
              <w:rPr>
                <w:rFonts w:ascii="Arial" w:hAnsi="Arial" w:cs="Arial"/>
                <w:b/>
                <w:bCs/>
                <w:color w:val="FFFFFF"/>
                <w:sz w:val="18"/>
                <w:szCs w:val="18"/>
              </w:rPr>
              <w:t>Events after the reporting date</w:t>
            </w:r>
          </w:p>
        </w:tc>
      </w:tr>
    </w:tbl>
    <w:p w14:paraId="34DD7C84" w14:textId="77777777" w:rsidR="0031653F" w:rsidRPr="00887285" w:rsidRDefault="0031653F" w:rsidP="00293AC6">
      <w:pPr>
        <w:ind w:left="547" w:hanging="547"/>
        <w:jc w:val="both"/>
        <w:outlineLvl w:val="0"/>
        <w:rPr>
          <w:rFonts w:ascii="Arial" w:hAnsi="Arial" w:cs="Arial"/>
          <w:sz w:val="18"/>
          <w:szCs w:val="18"/>
        </w:rPr>
      </w:pPr>
    </w:p>
    <w:p w14:paraId="2FFEAD7E" w14:textId="1B2B5F7B" w:rsidR="005D7EE3" w:rsidRPr="00887285" w:rsidRDefault="00293AC6" w:rsidP="00293AC6">
      <w:pPr>
        <w:ind w:left="547" w:hanging="547"/>
        <w:jc w:val="both"/>
        <w:rPr>
          <w:rFonts w:ascii="Arial" w:hAnsi="Arial" w:cs="Arial"/>
          <w:sz w:val="18"/>
          <w:szCs w:val="18"/>
        </w:rPr>
      </w:pPr>
      <w:r>
        <w:rPr>
          <w:rFonts w:ascii="Arial" w:hAnsi="Arial" w:cs="Arial"/>
          <w:sz w:val="18"/>
          <w:szCs w:val="18"/>
        </w:rPr>
        <w:t>a)</w:t>
      </w:r>
      <w:r>
        <w:rPr>
          <w:rFonts w:ascii="Arial" w:hAnsi="Arial" w:cs="Arial"/>
          <w:sz w:val="18"/>
          <w:szCs w:val="18"/>
        </w:rPr>
        <w:tab/>
      </w:r>
      <w:r w:rsidR="003116A6" w:rsidRPr="00887285">
        <w:rPr>
          <w:rFonts w:ascii="Arial" w:hAnsi="Arial" w:cs="Arial"/>
          <w:sz w:val="18"/>
          <w:szCs w:val="18"/>
        </w:rPr>
        <w:t>On 1</w:t>
      </w:r>
      <w:r w:rsidR="00DE00C6" w:rsidRPr="00887285">
        <w:rPr>
          <w:rFonts w:ascii="Arial" w:hAnsi="Arial" w:cs="Arial"/>
          <w:sz w:val="18"/>
          <w:szCs w:val="18"/>
        </w:rPr>
        <w:t>1</w:t>
      </w:r>
      <w:r w:rsidR="003116A6" w:rsidRPr="00887285">
        <w:rPr>
          <w:rFonts w:ascii="Arial" w:hAnsi="Arial" w:cs="Arial"/>
          <w:sz w:val="18"/>
          <w:szCs w:val="18"/>
        </w:rPr>
        <w:t xml:space="preserve"> January 2021, the </w:t>
      </w:r>
      <w:r w:rsidR="00DE00C6" w:rsidRPr="00887285">
        <w:rPr>
          <w:rFonts w:ascii="Arial" w:hAnsi="Arial" w:cs="Arial"/>
          <w:sz w:val="18"/>
          <w:szCs w:val="18"/>
        </w:rPr>
        <w:t>Company entered into a joint operation agreement on Rayong industrial estate together with Industrial Estate Authority of Thailand. The project is c</w:t>
      </w:r>
      <w:r w:rsidR="00987BFB" w:rsidRPr="00887285">
        <w:rPr>
          <w:rFonts w:ascii="Arial" w:hAnsi="Arial" w:cs="Arial"/>
          <w:sz w:val="18"/>
          <w:szCs w:val="18"/>
        </w:rPr>
        <w:t>u</w:t>
      </w:r>
      <w:r w:rsidR="00DE00C6" w:rsidRPr="00887285">
        <w:rPr>
          <w:rFonts w:ascii="Arial" w:hAnsi="Arial" w:cs="Arial"/>
          <w:sz w:val="18"/>
          <w:szCs w:val="18"/>
        </w:rPr>
        <w:t xml:space="preserve">rrently under development and expected to start operation by 2022. The Company has obligations under the Letter of Credit issued on behalf of the Company for guarantee of </w:t>
      </w:r>
      <w:r w:rsidR="002F53F2" w:rsidRPr="00887285">
        <w:rPr>
          <w:rFonts w:ascii="Arial" w:hAnsi="Arial" w:cs="Arial"/>
          <w:sz w:val="18"/>
          <w:szCs w:val="18"/>
        </w:rPr>
        <w:t xml:space="preserve">Baht </w:t>
      </w:r>
      <w:r w:rsidR="00DE00C6" w:rsidRPr="00887285">
        <w:rPr>
          <w:rFonts w:ascii="Arial" w:hAnsi="Arial" w:cs="Arial"/>
          <w:sz w:val="18"/>
          <w:szCs w:val="18"/>
        </w:rPr>
        <w:t>8 million.</w:t>
      </w:r>
    </w:p>
    <w:p w14:paraId="585296EF" w14:textId="77777777" w:rsidR="00DE00C6" w:rsidRPr="00887285" w:rsidRDefault="00DE00C6" w:rsidP="00293AC6">
      <w:pPr>
        <w:ind w:left="547" w:hanging="547"/>
        <w:jc w:val="both"/>
        <w:rPr>
          <w:rFonts w:ascii="Arial" w:hAnsi="Arial" w:cs="Arial"/>
          <w:sz w:val="18"/>
          <w:szCs w:val="18"/>
        </w:rPr>
      </w:pPr>
    </w:p>
    <w:p w14:paraId="737538B2" w14:textId="66F3BB90" w:rsidR="00DE00C6" w:rsidRPr="00887285" w:rsidRDefault="00293AC6" w:rsidP="00293AC6">
      <w:pPr>
        <w:ind w:left="547" w:hanging="547"/>
        <w:jc w:val="both"/>
        <w:rPr>
          <w:rFonts w:ascii="Arial" w:hAnsi="Arial" w:cs="Arial"/>
          <w:sz w:val="18"/>
          <w:szCs w:val="18"/>
        </w:rPr>
      </w:pPr>
      <w:r>
        <w:rPr>
          <w:rFonts w:ascii="Arial" w:hAnsi="Arial" w:cs="Arial"/>
          <w:sz w:val="18"/>
          <w:szCs w:val="18"/>
        </w:rPr>
        <w:t>b)</w:t>
      </w:r>
      <w:r>
        <w:rPr>
          <w:rFonts w:ascii="Arial" w:hAnsi="Arial" w:cs="Arial"/>
          <w:sz w:val="18"/>
          <w:szCs w:val="18"/>
        </w:rPr>
        <w:tab/>
      </w:r>
      <w:r w:rsidR="00DE00C6" w:rsidRPr="00887285">
        <w:rPr>
          <w:rFonts w:ascii="Arial" w:hAnsi="Arial" w:cs="Arial"/>
          <w:sz w:val="18"/>
          <w:szCs w:val="18"/>
        </w:rPr>
        <w:t>On 15 January 2021, the Group paid for additional share capital in the same proportion as its original investment and long-term loan to a joint venture totalling Euro 17 million (equivalent to Baht 604 million) and Euro 18 million (equivalent to Baht 648 million), respectively.</w:t>
      </w:r>
    </w:p>
    <w:p w14:paraId="730CF7C0" w14:textId="77777777" w:rsidR="003116A6" w:rsidRPr="00887285" w:rsidRDefault="003116A6" w:rsidP="00293AC6">
      <w:pPr>
        <w:ind w:left="547" w:hanging="547"/>
        <w:jc w:val="both"/>
        <w:rPr>
          <w:rFonts w:ascii="Arial" w:hAnsi="Arial" w:cs="Arial"/>
          <w:sz w:val="18"/>
          <w:szCs w:val="18"/>
        </w:rPr>
      </w:pPr>
    </w:p>
    <w:p w14:paraId="538980F4" w14:textId="435754F8" w:rsidR="003116A6" w:rsidRPr="00887285" w:rsidRDefault="00293AC6" w:rsidP="00293AC6">
      <w:pPr>
        <w:ind w:left="547" w:hanging="547"/>
        <w:jc w:val="both"/>
        <w:rPr>
          <w:rFonts w:ascii="Arial" w:hAnsi="Arial" w:cs="Arial"/>
          <w:sz w:val="18"/>
          <w:szCs w:val="18"/>
        </w:rPr>
      </w:pPr>
      <w:r>
        <w:rPr>
          <w:rFonts w:ascii="Arial" w:hAnsi="Arial" w:cs="Arial"/>
          <w:sz w:val="18"/>
          <w:szCs w:val="18"/>
        </w:rPr>
        <w:t>c)</w:t>
      </w:r>
      <w:r>
        <w:rPr>
          <w:rFonts w:ascii="Arial" w:hAnsi="Arial" w:cs="Arial"/>
          <w:sz w:val="18"/>
          <w:szCs w:val="18"/>
        </w:rPr>
        <w:tab/>
      </w:r>
      <w:r w:rsidR="003116A6" w:rsidRPr="00887285">
        <w:rPr>
          <w:rFonts w:ascii="Arial" w:hAnsi="Arial" w:cs="Arial"/>
          <w:sz w:val="18"/>
          <w:szCs w:val="18"/>
        </w:rPr>
        <w:t xml:space="preserve">On 29 January 2021, the Group </w:t>
      </w:r>
      <w:r w:rsidR="00904F9D" w:rsidRPr="00887285">
        <w:rPr>
          <w:rFonts w:ascii="Arial" w:hAnsi="Arial" w:cs="Arial"/>
          <w:sz w:val="18"/>
          <w:szCs w:val="18"/>
        </w:rPr>
        <w:t>entered into the Purchase and Sale Agreement with</w:t>
      </w:r>
      <w:r w:rsidR="003116A6" w:rsidRPr="00887285">
        <w:rPr>
          <w:rFonts w:ascii="Arial" w:hAnsi="Arial" w:cs="Arial"/>
          <w:sz w:val="18"/>
          <w:szCs w:val="18"/>
        </w:rPr>
        <w:t xml:space="preserve"> AEIF Linden SPV, LLC and</w:t>
      </w:r>
      <w:r w:rsidR="003116A6" w:rsidRPr="00887285">
        <w:rPr>
          <w:rFonts w:ascii="Arial" w:hAnsi="Arial" w:cs="Arial"/>
          <w:sz w:val="18"/>
          <w:szCs w:val="18"/>
          <w:cs/>
        </w:rPr>
        <w:t xml:space="preserve"> </w:t>
      </w:r>
      <w:proofErr w:type="spellStart"/>
      <w:r w:rsidR="003116A6" w:rsidRPr="00887285">
        <w:rPr>
          <w:rFonts w:ascii="Arial" w:hAnsi="Arial" w:cs="Arial"/>
          <w:sz w:val="18"/>
          <w:szCs w:val="18"/>
        </w:rPr>
        <w:t>Highstar</w:t>
      </w:r>
      <w:proofErr w:type="spellEnd"/>
      <w:r w:rsidR="003116A6" w:rsidRPr="00887285">
        <w:rPr>
          <w:rFonts w:ascii="Arial" w:hAnsi="Arial" w:cs="Arial"/>
          <w:sz w:val="18"/>
          <w:szCs w:val="18"/>
        </w:rPr>
        <w:t xml:space="preserve"> Capital GP IV, L.P. to acquire 28% shareholding interest in Linden Topco LLC which operate a 972 MW cogeneration power plant in the United States. However, the Group </w:t>
      </w:r>
      <w:r w:rsidR="00E061C4" w:rsidRPr="00887285">
        <w:rPr>
          <w:rFonts w:ascii="Arial" w:hAnsi="Arial" w:cs="Arial"/>
          <w:sz w:val="18"/>
          <w:szCs w:val="18"/>
        </w:rPr>
        <w:t>is in the process of completing the purchase. The Company has obligations under Standby Letter of Credit issued on behalf of the Company to provide guarantees for its purchase amounting to US Dollar 20 million (equivalent to Baht 598 million).</w:t>
      </w:r>
    </w:p>
    <w:sectPr w:rsidR="003116A6" w:rsidRPr="00887285" w:rsidSect="00684A4A">
      <w:pgSz w:w="11906" w:h="16838" w:code="9"/>
      <w:pgMar w:top="1440" w:right="720" w:bottom="720" w:left="1728" w:header="706" w:footer="706"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ED73E22" w14:textId="77777777" w:rsidR="001572DD" w:rsidRDefault="001572DD">
      <w:r>
        <w:separator/>
      </w:r>
    </w:p>
  </w:endnote>
  <w:endnote w:type="continuationSeparator" w:id="0">
    <w:p w14:paraId="2F641DC8" w14:textId="77777777" w:rsidR="001572DD" w:rsidRDefault="001572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Noto Sans Symbols">
    <w:altName w:val="Calibri"/>
    <w:charset w:val="00"/>
    <w:family w:val="auto"/>
    <w:pitch w:val="default"/>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AngsanaUPC">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Arial Bold">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C78A71" w14:textId="77777777" w:rsidR="001572DD" w:rsidRPr="00416107" w:rsidRDefault="001572DD" w:rsidP="00E87229">
    <w:pPr>
      <w:pStyle w:val="Footer"/>
      <w:pBdr>
        <w:top w:val="single" w:sz="8" w:space="1" w:color="auto"/>
      </w:pBdr>
      <w:tabs>
        <w:tab w:val="clear" w:pos="8640"/>
      </w:tabs>
      <w:ind w:right="26"/>
      <w:jc w:val="right"/>
      <w:rPr>
        <w:rFonts w:ascii="Arial" w:hAnsi="Arial" w:cs="Arial"/>
        <w:sz w:val="18"/>
        <w:szCs w:val="18"/>
        <w:lang w:val="en-US" w:eastAsia="x-none"/>
      </w:rPr>
    </w:pPr>
    <w:r w:rsidRPr="00416107">
      <w:rPr>
        <w:rStyle w:val="PageNumber"/>
        <w:rFonts w:cs="Arial"/>
        <w:sz w:val="18"/>
        <w:szCs w:val="18"/>
      </w:rPr>
      <w:fldChar w:fldCharType="begin"/>
    </w:r>
    <w:r w:rsidRPr="00416107">
      <w:rPr>
        <w:rStyle w:val="PageNumber"/>
        <w:rFonts w:cs="Arial"/>
        <w:sz w:val="18"/>
        <w:szCs w:val="18"/>
      </w:rPr>
      <w:instrText xml:space="preserve"> PAGE </w:instrText>
    </w:r>
    <w:r w:rsidRPr="00416107">
      <w:rPr>
        <w:rStyle w:val="PageNumber"/>
        <w:rFonts w:cs="Arial"/>
        <w:sz w:val="18"/>
        <w:szCs w:val="18"/>
      </w:rPr>
      <w:fldChar w:fldCharType="separate"/>
    </w:r>
    <w:r w:rsidR="00942E89">
      <w:rPr>
        <w:rStyle w:val="PageNumber"/>
        <w:rFonts w:cs="Arial"/>
        <w:noProof/>
        <w:sz w:val="18"/>
        <w:szCs w:val="18"/>
      </w:rPr>
      <w:t>18</w:t>
    </w:r>
    <w:r w:rsidRPr="00416107">
      <w:rPr>
        <w:rStyle w:val="PageNumber"/>
        <w:rFonts w:cs="Arial"/>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D24E263" w14:textId="77777777" w:rsidR="001572DD" w:rsidRDefault="001572DD">
      <w:r>
        <w:separator/>
      </w:r>
    </w:p>
  </w:footnote>
  <w:footnote w:type="continuationSeparator" w:id="0">
    <w:p w14:paraId="0BFDCA43" w14:textId="77777777" w:rsidR="001572DD" w:rsidRDefault="001572D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3125486" w14:textId="77777777" w:rsidR="001572DD" w:rsidRPr="00781304" w:rsidRDefault="001572DD" w:rsidP="00781304">
    <w:pPr>
      <w:pStyle w:val="Header"/>
      <w:rPr>
        <w:rFonts w:ascii="Arial" w:hAnsi="Arial" w:cs="Arial"/>
        <w:b/>
        <w:bCs/>
        <w:sz w:val="18"/>
        <w:szCs w:val="18"/>
      </w:rPr>
    </w:pPr>
    <w:r w:rsidRPr="00781304">
      <w:rPr>
        <w:rFonts w:ascii="Arial" w:hAnsi="Arial" w:cs="Arial"/>
        <w:b/>
        <w:bCs/>
        <w:sz w:val="18"/>
        <w:szCs w:val="18"/>
      </w:rPr>
      <w:t>Electricity Generating Public Company Limited</w:t>
    </w:r>
  </w:p>
  <w:p w14:paraId="4141578B" w14:textId="77777777" w:rsidR="001572DD" w:rsidRPr="00781304" w:rsidRDefault="001572DD" w:rsidP="00781304">
    <w:pPr>
      <w:pStyle w:val="Header"/>
      <w:rPr>
        <w:rFonts w:ascii="Arial" w:hAnsi="Arial" w:cs="Arial"/>
        <w:b/>
        <w:bCs/>
        <w:sz w:val="18"/>
        <w:szCs w:val="18"/>
      </w:rPr>
    </w:pPr>
    <w:r w:rsidRPr="00781304">
      <w:rPr>
        <w:rFonts w:ascii="Arial" w:hAnsi="Arial" w:cs="Arial"/>
        <w:b/>
        <w:bCs/>
        <w:sz w:val="18"/>
        <w:szCs w:val="18"/>
      </w:rPr>
      <w:t>Notes to the Consolidated and Separate Financial Statements</w:t>
    </w:r>
  </w:p>
  <w:p w14:paraId="02C8588D" w14:textId="77777777" w:rsidR="001572DD" w:rsidRPr="00781304" w:rsidRDefault="001572DD" w:rsidP="00781304">
    <w:pPr>
      <w:pStyle w:val="Header"/>
      <w:tabs>
        <w:tab w:val="clear" w:pos="8640"/>
        <w:tab w:val="left" w:pos="4755"/>
      </w:tabs>
      <w:ind w:right="26"/>
      <w:rPr>
        <w:rFonts w:ascii="Arial" w:hAnsi="Arial" w:cs="Arial"/>
        <w:b/>
        <w:bCs/>
        <w:sz w:val="18"/>
        <w:szCs w:val="18"/>
      </w:rPr>
    </w:pPr>
    <w:r w:rsidRPr="00781304">
      <w:rPr>
        <w:rFonts w:ascii="Arial" w:hAnsi="Arial" w:cs="Arial"/>
        <w:b/>
        <w:bCs/>
        <w:sz w:val="18"/>
        <w:szCs w:val="18"/>
      </w:rPr>
      <w:t xml:space="preserve">For the year ended 31 December </w:t>
    </w:r>
    <w:r>
      <w:rPr>
        <w:rFonts w:ascii="Arial" w:hAnsi="Arial" w:cs="Arial"/>
        <w:b/>
        <w:bCs/>
        <w:sz w:val="18"/>
        <w:szCs w:val="18"/>
      </w:rPr>
      <w:t>2020</w:t>
    </w:r>
  </w:p>
  <w:p w14:paraId="5AF9BFA9" w14:textId="77777777" w:rsidR="001572DD" w:rsidRPr="00781304" w:rsidRDefault="001572DD" w:rsidP="00781304">
    <w:pPr>
      <w:pStyle w:val="Header"/>
      <w:pBdr>
        <w:top w:val="single" w:sz="8" w:space="1" w:color="auto"/>
      </w:pBdr>
      <w:ind w:right="26"/>
      <w:rPr>
        <w:rFonts w:ascii="Arial" w:hAnsi="Arial" w:cs="Arial"/>
        <w:sz w:val="18"/>
        <w:szCs w:val="18"/>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C9F0C23" w14:textId="77777777" w:rsidR="001572DD" w:rsidRPr="00781304" w:rsidRDefault="001572DD" w:rsidP="003A7D3F">
    <w:pPr>
      <w:pStyle w:val="Header"/>
      <w:rPr>
        <w:rFonts w:ascii="Arial" w:hAnsi="Arial" w:cs="Arial"/>
        <w:b/>
        <w:bCs/>
        <w:sz w:val="18"/>
        <w:szCs w:val="18"/>
      </w:rPr>
    </w:pPr>
    <w:r w:rsidRPr="00781304">
      <w:rPr>
        <w:rFonts w:ascii="Arial" w:hAnsi="Arial" w:cs="Arial"/>
        <w:b/>
        <w:bCs/>
        <w:sz w:val="18"/>
        <w:szCs w:val="18"/>
      </w:rPr>
      <w:t>Electricity Generating Public Company Limited</w:t>
    </w:r>
  </w:p>
  <w:p w14:paraId="5CA17F1E" w14:textId="77777777" w:rsidR="001572DD" w:rsidRPr="00781304" w:rsidRDefault="001572DD" w:rsidP="003A7D3F">
    <w:pPr>
      <w:pStyle w:val="Header"/>
      <w:rPr>
        <w:rFonts w:ascii="Arial" w:hAnsi="Arial" w:cs="Arial"/>
        <w:b/>
        <w:bCs/>
        <w:sz w:val="18"/>
        <w:szCs w:val="18"/>
      </w:rPr>
    </w:pPr>
    <w:r w:rsidRPr="00781304">
      <w:rPr>
        <w:rFonts w:ascii="Arial" w:hAnsi="Arial" w:cs="Arial"/>
        <w:b/>
        <w:bCs/>
        <w:sz w:val="18"/>
        <w:szCs w:val="18"/>
      </w:rPr>
      <w:t>Notes to the Consolidated and Separate Financial Statements</w:t>
    </w:r>
  </w:p>
  <w:p w14:paraId="3A968B06" w14:textId="77777777" w:rsidR="001572DD" w:rsidRPr="00781304" w:rsidRDefault="001572DD" w:rsidP="003A7D3F">
    <w:pPr>
      <w:pStyle w:val="Header"/>
      <w:tabs>
        <w:tab w:val="clear" w:pos="8640"/>
        <w:tab w:val="left" w:pos="4755"/>
      </w:tabs>
      <w:ind w:right="26"/>
      <w:rPr>
        <w:rFonts w:ascii="Arial" w:hAnsi="Arial" w:cs="Arial"/>
        <w:b/>
        <w:bCs/>
        <w:sz w:val="18"/>
        <w:szCs w:val="18"/>
      </w:rPr>
    </w:pPr>
    <w:r w:rsidRPr="00781304">
      <w:rPr>
        <w:rFonts w:ascii="Arial" w:hAnsi="Arial" w:cs="Arial"/>
        <w:b/>
        <w:bCs/>
        <w:sz w:val="18"/>
        <w:szCs w:val="18"/>
      </w:rPr>
      <w:t xml:space="preserve">For the year ended 31 December </w:t>
    </w:r>
    <w:r>
      <w:rPr>
        <w:rFonts w:ascii="Arial" w:hAnsi="Arial" w:cs="Arial"/>
        <w:b/>
        <w:bCs/>
        <w:sz w:val="18"/>
        <w:szCs w:val="18"/>
      </w:rPr>
      <w:t>2020</w:t>
    </w:r>
  </w:p>
  <w:p w14:paraId="3C6038F3" w14:textId="77777777" w:rsidR="001572DD" w:rsidRPr="00781304" w:rsidRDefault="001572DD" w:rsidP="003A7D3F">
    <w:pPr>
      <w:pStyle w:val="Header"/>
      <w:pBdr>
        <w:top w:val="single" w:sz="8" w:space="1" w:color="auto"/>
      </w:pBdr>
      <w:ind w:right="26"/>
      <w:rPr>
        <w:rFonts w:ascii="Arial" w:hAnsi="Arial" w:cs="Arial"/>
        <w:sz w:val="18"/>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F3010"/>
    <w:multiLevelType w:val="hybridMultilevel"/>
    <w:tmpl w:val="7258342E"/>
    <w:lvl w:ilvl="0" w:tplc="BBE00C84">
      <w:start w:val="3"/>
      <w:numFmt w:val="upperLetter"/>
      <w:lvlText w:val="%1)"/>
      <w:lvlJc w:val="left"/>
      <w:pPr>
        <w:ind w:left="900" w:hanging="360"/>
      </w:pPr>
      <w:rPr>
        <w:rFonts w:ascii="Arial" w:hAnsi="Arial" w:cs="Arial" w:hint="default"/>
        <w:color w:val="auto"/>
        <w:sz w:val="16"/>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nsid w:val="01216C95"/>
    <w:multiLevelType w:val="hybridMultilevel"/>
    <w:tmpl w:val="1242DA0E"/>
    <w:lvl w:ilvl="0" w:tplc="D4AC4A16">
      <w:numFmt w:val="bullet"/>
      <w:lvlText w:val="-"/>
      <w:lvlJc w:val="left"/>
      <w:pPr>
        <w:ind w:left="1080" w:hanging="360"/>
      </w:pPr>
      <w:rPr>
        <w:rFonts w:ascii="Arial" w:eastAsia="Angsana New" w:hAnsi="Arial" w:cs="Aria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2">
    <w:nsid w:val="0EDB0C66"/>
    <w:multiLevelType w:val="hybridMultilevel"/>
    <w:tmpl w:val="A92A60E4"/>
    <w:lvl w:ilvl="0" w:tplc="938CC8D4">
      <w:start w:val="1"/>
      <w:numFmt w:val="bullet"/>
      <w:lvlText w:val="-"/>
      <w:lvlJc w:val="left"/>
      <w:pPr>
        <w:ind w:left="1287" w:hanging="360"/>
      </w:pPr>
      <w:rPr>
        <w:rFonts w:ascii="Angsana New" w:eastAsia="MS Mincho" w:hAnsi="Angsana New" w:cs="Angsana New" w:hint="default"/>
        <w:color w:val="auto"/>
        <w:sz w:val="28"/>
      </w:rPr>
    </w:lvl>
    <w:lvl w:ilvl="1" w:tplc="08090003" w:tentative="1">
      <w:start w:val="1"/>
      <w:numFmt w:val="bullet"/>
      <w:lvlText w:val="o"/>
      <w:lvlJc w:val="left"/>
      <w:pPr>
        <w:ind w:left="2007" w:hanging="360"/>
      </w:pPr>
      <w:rPr>
        <w:rFonts w:ascii="Courier New" w:hAnsi="Courier New" w:cs="Courier New" w:hint="default"/>
      </w:rPr>
    </w:lvl>
    <w:lvl w:ilvl="2" w:tplc="08090005">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
    <w:nsid w:val="116452B5"/>
    <w:multiLevelType w:val="multilevel"/>
    <w:tmpl w:val="45DED334"/>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nsid w:val="12545BC9"/>
    <w:multiLevelType w:val="hybridMultilevel"/>
    <w:tmpl w:val="27821CEE"/>
    <w:lvl w:ilvl="0" w:tplc="5034644C">
      <w:start w:val="3"/>
      <w:numFmt w:val="upperLetter"/>
      <w:lvlText w:val="%1)"/>
      <w:lvlJc w:val="left"/>
      <w:pPr>
        <w:ind w:left="720" w:hanging="360"/>
      </w:pPr>
      <w:rPr>
        <w:rFonts w:hint="default"/>
        <w:b/>
        <w:bCs w:val="0"/>
        <w:color w:val="auto"/>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BE85A09"/>
    <w:multiLevelType w:val="hybridMultilevel"/>
    <w:tmpl w:val="ACCC964C"/>
    <w:lvl w:ilvl="0" w:tplc="7C0AF748">
      <w:start w:val="3"/>
      <w:numFmt w:val="bullet"/>
      <w:lvlText w:val="-"/>
      <w:lvlJc w:val="left"/>
      <w:pPr>
        <w:ind w:left="720" w:hanging="360"/>
      </w:pPr>
      <w:rPr>
        <w:rFonts w:ascii="Arial" w:eastAsia="MS Mincho" w:hAnsi="Arial" w:cs="Aria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1D6A2A7D"/>
    <w:multiLevelType w:val="hybridMultilevel"/>
    <w:tmpl w:val="65D079B2"/>
    <w:lvl w:ilvl="0" w:tplc="147E763C">
      <w:start w:val="1"/>
      <w:numFmt w:val="bullet"/>
      <w:lvlText w:val="-"/>
      <w:lvlJc w:val="left"/>
      <w:pPr>
        <w:ind w:left="2421" w:hanging="360"/>
      </w:pPr>
      <w:rPr>
        <w:rFonts w:ascii="Angsana New" w:eastAsia="MS Mincho" w:hAnsi="Angsana New" w:cs="Angsana New" w:hint="default"/>
        <w:sz w:val="22"/>
        <w:szCs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20701745"/>
    <w:multiLevelType w:val="hybridMultilevel"/>
    <w:tmpl w:val="153AADD0"/>
    <w:lvl w:ilvl="0" w:tplc="DB06FBB0">
      <w:start w:val="1"/>
      <w:numFmt w:val="lowerLetter"/>
      <w:lvlText w:val="%1)"/>
      <w:lvlJc w:val="left"/>
      <w:pPr>
        <w:ind w:left="1081" w:hanging="552"/>
      </w:pPr>
      <w:rPr>
        <w:rFonts w:hint="default"/>
      </w:rPr>
    </w:lvl>
    <w:lvl w:ilvl="1" w:tplc="04090019" w:tentative="1">
      <w:start w:val="1"/>
      <w:numFmt w:val="lowerLetter"/>
      <w:lvlText w:val="%2."/>
      <w:lvlJc w:val="left"/>
      <w:pPr>
        <w:ind w:left="1609" w:hanging="360"/>
      </w:pPr>
    </w:lvl>
    <w:lvl w:ilvl="2" w:tplc="0409001B" w:tentative="1">
      <w:start w:val="1"/>
      <w:numFmt w:val="lowerRoman"/>
      <w:lvlText w:val="%3."/>
      <w:lvlJc w:val="right"/>
      <w:pPr>
        <w:ind w:left="2329" w:hanging="180"/>
      </w:pPr>
    </w:lvl>
    <w:lvl w:ilvl="3" w:tplc="0409000F" w:tentative="1">
      <w:start w:val="1"/>
      <w:numFmt w:val="decimal"/>
      <w:lvlText w:val="%4."/>
      <w:lvlJc w:val="left"/>
      <w:pPr>
        <w:ind w:left="3049" w:hanging="360"/>
      </w:pPr>
    </w:lvl>
    <w:lvl w:ilvl="4" w:tplc="04090019" w:tentative="1">
      <w:start w:val="1"/>
      <w:numFmt w:val="lowerLetter"/>
      <w:lvlText w:val="%5."/>
      <w:lvlJc w:val="left"/>
      <w:pPr>
        <w:ind w:left="3769" w:hanging="360"/>
      </w:pPr>
    </w:lvl>
    <w:lvl w:ilvl="5" w:tplc="0409001B" w:tentative="1">
      <w:start w:val="1"/>
      <w:numFmt w:val="lowerRoman"/>
      <w:lvlText w:val="%6."/>
      <w:lvlJc w:val="right"/>
      <w:pPr>
        <w:ind w:left="4489" w:hanging="180"/>
      </w:pPr>
    </w:lvl>
    <w:lvl w:ilvl="6" w:tplc="0409000F" w:tentative="1">
      <w:start w:val="1"/>
      <w:numFmt w:val="decimal"/>
      <w:lvlText w:val="%7."/>
      <w:lvlJc w:val="left"/>
      <w:pPr>
        <w:ind w:left="5209" w:hanging="360"/>
      </w:pPr>
    </w:lvl>
    <w:lvl w:ilvl="7" w:tplc="04090019" w:tentative="1">
      <w:start w:val="1"/>
      <w:numFmt w:val="lowerLetter"/>
      <w:lvlText w:val="%8."/>
      <w:lvlJc w:val="left"/>
      <w:pPr>
        <w:ind w:left="5929" w:hanging="360"/>
      </w:pPr>
    </w:lvl>
    <w:lvl w:ilvl="8" w:tplc="0409001B" w:tentative="1">
      <w:start w:val="1"/>
      <w:numFmt w:val="lowerRoman"/>
      <w:lvlText w:val="%9."/>
      <w:lvlJc w:val="right"/>
      <w:pPr>
        <w:ind w:left="6649" w:hanging="180"/>
      </w:pPr>
    </w:lvl>
  </w:abstractNum>
  <w:abstractNum w:abstractNumId="8">
    <w:nsid w:val="23E25135"/>
    <w:multiLevelType w:val="hybridMultilevel"/>
    <w:tmpl w:val="27543446"/>
    <w:lvl w:ilvl="0" w:tplc="AB8C8C2C">
      <w:start w:val="3"/>
      <w:numFmt w:val="bullet"/>
      <w:lvlText w:val="-"/>
      <w:lvlJc w:val="left"/>
      <w:pPr>
        <w:ind w:left="720" w:hanging="360"/>
      </w:pPr>
      <w:rPr>
        <w:rFonts w:ascii="Arial" w:eastAsia="MS Mincho" w:hAnsi="Arial" w:cs="Aria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244529E7"/>
    <w:multiLevelType w:val="hybridMultilevel"/>
    <w:tmpl w:val="3238EE90"/>
    <w:lvl w:ilvl="0" w:tplc="938CC8D4">
      <w:start w:val="1"/>
      <w:numFmt w:val="bullet"/>
      <w:lvlText w:val="-"/>
      <w:lvlJc w:val="left"/>
      <w:pPr>
        <w:ind w:left="1800" w:hanging="360"/>
      </w:pPr>
      <w:rPr>
        <w:rFonts w:ascii="Angsana New" w:eastAsia="MS Mincho" w:hAnsi="Angsana New" w:cs="Angsana New" w:hint="default"/>
        <w:color w:val="auto"/>
        <w:sz w:val="28"/>
      </w:rPr>
    </w:lvl>
    <w:lvl w:ilvl="1" w:tplc="08090003">
      <w:start w:val="1"/>
      <w:numFmt w:val="bullet"/>
      <w:lvlText w:val="o"/>
      <w:lvlJc w:val="left"/>
      <w:pPr>
        <w:ind w:left="2520" w:hanging="360"/>
      </w:pPr>
      <w:rPr>
        <w:rFonts w:ascii="Courier New" w:hAnsi="Courier New" w:cs="Courier New" w:hint="default"/>
      </w:rPr>
    </w:lvl>
    <w:lvl w:ilvl="2" w:tplc="C27A72E0">
      <w:numFmt w:val="bullet"/>
      <w:lvlText w:val="•"/>
      <w:lvlJc w:val="left"/>
      <w:pPr>
        <w:ind w:left="3240" w:hanging="360"/>
      </w:pPr>
      <w:rPr>
        <w:rFonts w:ascii="Arial" w:eastAsia="Times New Roman" w:hAnsi="Arial" w:cs="Arial"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0">
    <w:nsid w:val="260971C0"/>
    <w:multiLevelType w:val="hybridMultilevel"/>
    <w:tmpl w:val="365E2B4E"/>
    <w:lvl w:ilvl="0" w:tplc="937691BA">
      <w:start w:val="7"/>
      <w:numFmt w:val="bullet"/>
      <w:lvlText w:val="-"/>
      <w:lvlJc w:val="left"/>
      <w:pPr>
        <w:ind w:left="966" w:hanging="360"/>
      </w:pPr>
      <w:rPr>
        <w:rFonts w:ascii="Arial" w:eastAsia="Arial" w:hAnsi="Arial" w:cs="Arial" w:hint="default"/>
      </w:rPr>
    </w:lvl>
    <w:lvl w:ilvl="1" w:tplc="08090003" w:tentative="1">
      <w:start w:val="1"/>
      <w:numFmt w:val="bullet"/>
      <w:lvlText w:val="o"/>
      <w:lvlJc w:val="left"/>
      <w:pPr>
        <w:ind w:left="1686" w:hanging="360"/>
      </w:pPr>
      <w:rPr>
        <w:rFonts w:ascii="Courier New" w:hAnsi="Courier New" w:cs="Courier New" w:hint="default"/>
      </w:rPr>
    </w:lvl>
    <w:lvl w:ilvl="2" w:tplc="08090005" w:tentative="1">
      <w:start w:val="1"/>
      <w:numFmt w:val="bullet"/>
      <w:lvlText w:val=""/>
      <w:lvlJc w:val="left"/>
      <w:pPr>
        <w:ind w:left="2406" w:hanging="360"/>
      </w:pPr>
      <w:rPr>
        <w:rFonts w:ascii="Wingdings" w:hAnsi="Wingdings" w:hint="default"/>
      </w:rPr>
    </w:lvl>
    <w:lvl w:ilvl="3" w:tplc="08090001" w:tentative="1">
      <w:start w:val="1"/>
      <w:numFmt w:val="bullet"/>
      <w:lvlText w:val=""/>
      <w:lvlJc w:val="left"/>
      <w:pPr>
        <w:ind w:left="3126" w:hanging="360"/>
      </w:pPr>
      <w:rPr>
        <w:rFonts w:ascii="Symbol" w:hAnsi="Symbol" w:hint="default"/>
      </w:rPr>
    </w:lvl>
    <w:lvl w:ilvl="4" w:tplc="08090003" w:tentative="1">
      <w:start w:val="1"/>
      <w:numFmt w:val="bullet"/>
      <w:lvlText w:val="o"/>
      <w:lvlJc w:val="left"/>
      <w:pPr>
        <w:ind w:left="3846" w:hanging="360"/>
      </w:pPr>
      <w:rPr>
        <w:rFonts w:ascii="Courier New" w:hAnsi="Courier New" w:cs="Courier New" w:hint="default"/>
      </w:rPr>
    </w:lvl>
    <w:lvl w:ilvl="5" w:tplc="08090005" w:tentative="1">
      <w:start w:val="1"/>
      <w:numFmt w:val="bullet"/>
      <w:lvlText w:val=""/>
      <w:lvlJc w:val="left"/>
      <w:pPr>
        <w:ind w:left="4566" w:hanging="360"/>
      </w:pPr>
      <w:rPr>
        <w:rFonts w:ascii="Wingdings" w:hAnsi="Wingdings" w:hint="default"/>
      </w:rPr>
    </w:lvl>
    <w:lvl w:ilvl="6" w:tplc="08090001" w:tentative="1">
      <w:start w:val="1"/>
      <w:numFmt w:val="bullet"/>
      <w:lvlText w:val=""/>
      <w:lvlJc w:val="left"/>
      <w:pPr>
        <w:ind w:left="5286" w:hanging="360"/>
      </w:pPr>
      <w:rPr>
        <w:rFonts w:ascii="Symbol" w:hAnsi="Symbol" w:hint="default"/>
      </w:rPr>
    </w:lvl>
    <w:lvl w:ilvl="7" w:tplc="08090003" w:tentative="1">
      <w:start w:val="1"/>
      <w:numFmt w:val="bullet"/>
      <w:lvlText w:val="o"/>
      <w:lvlJc w:val="left"/>
      <w:pPr>
        <w:ind w:left="6006" w:hanging="360"/>
      </w:pPr>
      <w:rPr>
        <w:rFonts w:ascii="Courier New" w:hAnsi="Courier New" w:cs="Courier New" w:hint="default"/>
      </w:rPr>
    </w:lvl>
    <w:lvl w:ilvl="8" w:tplc="08090005" w:tentative="1">
      <w:start w:val="1"/>
      <w:numFmt w:val="bullet"/>
      <w:lvlText w:val=""/>
      <w:lvlJc w:val="left"/>
      <w:pPr>
        <w:ind w:left="6726" w:hanging="360"/>
      </w:pPr>
      <w:rPr>
        <w:rFonts w:ascii="Wingdings" w:hAnsi="Wingdings" w:hint="default"/>
      </w:rPr>
    </w:lvl>
  </w:abstractNum>
  <w:abstractNum w:abstractNumId="11">
    <w:nsid w:val="2E064BAB"/>
    <w:multiLevelType w:val="hybridMultilevel"/>
    <w:tmpl w:val="F3C6985A"/>
    <w:lvl w:ilvl="0" w:tplc="ABA8E514">
      <w:start w:val="1"/>
      <w:numFmt w:val="decimal"/>
      <w:lvlText w:val="%1)"/>
      <w:lvlJc w:val="left"/>
      <w:pPr>
        <w:ind w:left="1080" w:hanging="360"/>
      </w:pPr>
      <w:rPr>
        <w:rFonts w:hint="default"/>
      </w:rPr>
    </w:lvl>
    <w:lvl w:ilvl="1" w:tplc="08090019">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nsid w:val="343D3630"/>
    <w:multiLevelType w:val="hybridMultilevel"/>
    <w:tmpl w:val="5D3AEC8E"/>
    <w:lvl w:ilvl="0" w:tplc="888CE58A">
      <w:start w:val="4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35B4005E"/>
    <w:multiLevelType w:val="hybridMultilevel"/>
    <w:tmpl w:val="6AAA856C"/>
    <w:lvl w:ilvl="0" w:tplc="5CEC3780">
      <w:start w:val="3"/>
      <w:numFmt w:val="bullet"/>
      <w:lvlText w:val="-"/>
      <w:lvlJc w:val="left"/>
      <w:pPr>
        <w:ind w:left="1260" w:hanging="360"/>
      </w:pPr>
      <w:rPr>
        <w:rFonts w:ascii="Angsana New" w:eastAsia="MS Mincho" w:hAnsi="Angsana New" w:cs="Angsana New" w:hint="default"/>
      </w:rPr>
    </w:lvl>
    <w:lvl w:ilvl="1" w:tplc="08090003" w:tentative="1">
      <w:start w:val="1"/>
      <w:numFmt w:val="bullet"/>
      <w:lvlText w:val="o"/>
      <w:lvlJc w:val="left"/>
      <w:pPr>
        <w:ind w:left="1980" w:hanging="360"/>
      </w:pPr>
      <w:rPr>
        <w:rFonts w:ascii="Courier New" w:hAnsi="Courier New" w:cs="Courier New" w:hint="default"/>
      </w:rPr>
    </w:lvl>
    <w:lvl w:ilvl="2" w:tplc="938CC8D4">
      <w:start w:val="1"/>
      <w:numFmt w:val="bullet"/>
      <w:lvlText w:val="-"/>
      <w:lvlJc w:val="left"/>
      <w:pPr>
        <w:ind w:left="2700" w:hanging="360"/>
      </w:pPr>
      <w:rPr>
        <w:rFonts w:ascii="Angsana New" w:eastAsia="MS Mincho" w:hAnsi="Angsana New" w:cs="Angsana New" w:hint="default"/>
        <w:color w:val="auto"/>
        <w:sz w:val="28"/>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14">
    <w:nsid w:val="373E05F5"/>
    <w:multiLevelType w:val="hybridMultilevel"/>
    <w:tmpl w:val="B12C532E"/>
    <w:lvl w:ilvl="0" w:tplc="82AC7B04">
      <w:start w:val="1"/>
      <w:numFmt w:val="lowerLetter"/>
      <w:lvlText w:val="%1)"/>
      <w:lvlJc w:val="left"/>
      <w:pPr>
        <w:ind w:left="927" w:hanging="360"/>
      </w:pPr>
      <w:rPr>
        <w:rFonts w:hint="default"/>
        <w:color w:val="CF4A02"/>
      </w:rPr>
    </w:lvl>
    <w:lvl w:ilvl="1" w:tplc="08090019">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5">
    <w:nsid w:val="39244818"/>
    <w:multiLevelType w:val="hybridMultilevel"/>
    <w:tmpl w:val="27D8D312"/>
    <w:lvl w:ilvl="0" w:tplc="CBB6892A">
      <w:start w:val="3"/>
      <w:numFmt w:val="bullet"/>
      <w:lvlText w:val="-"/>
      <w:lvlJc w:val="left"/>
      <w:pPr>
        <w:ind w:left="1287" w:hanging="360"/>
      </w:pPr>
      <w:rPr>
        <w:rFonts w:ascii="Arial" w:hAnsi="Arial" w:cs="Arial" w:hint="default"/>
        <w:b w:val="0"/>
        <w:bCs w:val="0"/>
        <w:i w:val="0"/>
        <w:iCs w:val="0"/>
        <w:sz w:val="18"/>
        <w:szCs w:val="18"/>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
    <w:nsid w:val="3F057640"/>
    <w:multiLevelType w:val="hybridMultilevel"/>
    <w:tmpl w:val="9446D6FC"/>
    <w:lvl w:ilvl="0" w:tplc="5CEC3780">
      <w:start w:val="3"/>
      <w:numFmt w:val="bullet"/>
      <w:lvlText w:val="-"/>
      <w:lvlJc w:val="left"/>
      <w:pPr>
        <w:ind w:left="1287" w:hanging="360"/>
      </w:pPr>
      <w:rPr>
        <w:rFonts w:ascii="Angsana New" w:eastAsia="MS Mincho" w:hAnsi="Angsana New" w:cs="Angsana New"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7">
    <w:nsid w:val="3FB00229"/>
    <w:multiLevelType w:val="hybridMultilevel"/>
    <w:tmpl w:val="1D6CFE96"/>
    <w:lvl w:ilvl="0" w:tplc="04090017">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8">
    <w:nsid w:val="43C35B5B"/>
    <w:multiLevelType w:val="hybridMultilevel"/>
    <w:tmpl w:val="2C1211BA"/>
    <w:lvl w:ilvl="0" w:tplc="6ABAF702">
      <w:start w:val="1"/>
      <w:numFmt w:val="lowerLetter"/>
      <w:lvlText w:val="%1)"/>
      <w:lvlJc w:val="left"/>
      <w:pPr>
        <w:ind w:left="1494" w:hanging="360"/>
      </w:pPr>
      <w:rPr>
        <w:rFonts w:hint="default"/>
        <w:b/>
        <w:bCs/>
        <w:color w:val="CF4A02"/>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9">
    <w:nsid w:val="45C85C48"/>
    <w:multiLevelType w:val="hybridMultilevel"/>
    <w:tmpl w:val="09706C66"/>
    <w:lvl w:ilvl="0" w:tplc="BCA80966">
      <w:start w:val="1"/>
      <w:numFmt w:val="decimal"/>
      <w:lvlText w:val="%1."/>
      <w:lvlJc w:val="left"/>
      <w:pPr>
        <w:ind w:left="2106" w:hanging="360"/>
      </w:pPr>
      <w:rPr>
        <w:rFonts w:hint="default"/>
      </w:rPr>
    </w:lvl>
    <w:lvl w:ilvl="1" w:tplc="04090019" w:tentative="1">
      <w:start w:val="1"/>
      <w:numFmt w:val="lowerLetter"/>
      <w:lvlText w:val="%2."/>
      <w:lvlJc w:val="left"/>
      <w:pPr>
        <w:ind w:left="2826" w:hanging="360"/>
      </w:pPr>
    </w:lvl>
    <w:lvl w:ilvl="2" w:tplc="0409001B" w:tentative="1">
      <w:start w:val="1"/>
      <w:numFmt w:val="lowerRoman"/>
      <w:lvlText w:val="%3."/>
      <w:lvlJc w:val="right"/>
      <w:pPr>
        <w:ind w:left="3546" w:hanging="180"/>
      </w:pPr>
    </w:lvl>
    <w:lvl w:ilvl="3" w:tplc="0409000F" w:tentative="1">
      <w:start w:val="1"/>
      <w:numFmt w:val="decimal"/>
      <w:lvlText w:val="%4."/>
      <w:lvlJc w:val="left"/>
      <w:pPr>
        <w:ind w:left="4266" w:hanging="360"/>
      </w:pPr>
    </w:lvl>
    <w:lvl w:ilvl="4" w:tplc="04090019" w:tentative="1">
      <w:start w:val="1"/>
      <w:numFmt w:val="lowerLetter"/>
      <w:lvlText w:val="%5."/>
      <w:lvlJc w:val="left"/>
      <w:pPr>
        <w:ind w:left="4986" w:hanging="360"/>
      </w:pPr>
    </w:lvl>
    <w:lvl w:ilvl="5" w:tplc="0409001B" w:tentative="1">
      <w:start w:val="1"/>
      <w:numFmt w:val="lowerRoman"/>
      <w:lvlText w:val="%6."/>
      <w:lvlJc w:val="right"/>
      <w:pPr>
        <w:ind w:left="5706" w:hanging="180"/>
      </w:pPr>
    </w:lvl>
    <w:lvl w:ilvl="6" w:tplc="0409000F" w:tentative="1">
      <w:start w:val="1"/>
      <w:numFmt w:val="decimal"/>
      <w:lvlText w:val="%7."/>
      <w:lvlJc w:val="left"/>
      <w:pPr>
        <w:ind w:left="6426" w:hanging="360"/>
      </w:pPr>
    </w:lvl>
    <w:lvl w:ilvl="7" w:tplc="04090019" w:tentative="1">
      <w:start w:val="1"/>
      <w:numFmt w:val="lowerLetter"/>
      <w:lvlText w:val="%8."/>
      <w:lvlJc w:val="left"/>
      <w:pPr>
        <w:ind w:left="7146" w:hanging="360"/>
      </w:pPr>
    </w:lvl>
    <w:lvl w:ilvl="8" w:tplc="0409001B" w:tentative="1">
      <w:start w:val="1"/>
      <w:numFmt w:val="lowerRoman"/>
      <w:lvlText w:val="%9."/>
      <w:lvlJc w:val="right"/>
      <w:pPr>
        <w:ind w:left="7866" w:hanging="180"/>
      </w:pPr>
    </w:lvl>
  </w:abstractNum>
  <w:abstractNum w:abstractNumId="20">
    <w:nsid w:val="4A0741FF"/>
    <w:multiLevelType w:val="hybridMultilevel"/>
    <w:tmpl w:val="D0305252"/>
    <w:lvl w:ilvl="0" w:tplc="6E5E8D2C">
      <w:start w:val="2"/>
      <w:numFmt w:val="bullet"/>
      <w:lvlText w:val="-"/>
      <w:lvlJc w:val="left"/>
      <w:pPr>
        <w:ind w:left="1800" w:hanging="360"/>
      </w:pPr>
      <w:rPr>
        <w:rFonts w:ascii="Times New Roman" w:eastAsia="MS Mincho" w:hAnsi="Times New Roman" w:hint="default"/>
      </w:rPr>
    </w:lvl>
    <w:lvl w:ilvl="1" w:tplc="04090003">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nsid w:val="4A7C4C9B"/>
    <w:multiLevelType w:val="multilevel"/>
    <w:tmpl w:val="4DCE33FE"/>
    <w:lvl w:ilvl="0">
      <w:start w:val="2"/>
      <w:numFmt w:val="bullet"/>
      <w:lvlText w:val="-"/>
      <w:lvlJc w:val="left"/>
      <w:pPr>
        <w:ind w:left="2629"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2">
    <w:nsid w:val="4DF2150A"/>
    <w:multiLevelType w:val="hybridMultilevel"/>
    <w:tmpl w:val="A26A45AA"/>
    <w:lvl w:ilvl="0" w:tplc="08090001">
      <w:start w:val="1"/>
      <w:numFmt w:val="bullet"/>
      <w:lvlText w:val=""/>
      <w:lvlJc w:val="left"/>
      <w:pPr>
        <w:ind w:left="1179" w:hanging="360"/>
      </w:pPr>
      <w:rPr>
        <w:rFonts w:ascii="Symbol" w:hAnsi="Symbol" w:hint="default"/>
      </w:rPr>
    </w:lvl>
    <w:lvl w:ilvl="1" w:tplc="08090003" w:tentative="1">
      <w:start w:val="1"/>
      <w:numFmt w:val="bullet"/>
      <w:lvlText w:val="o"/>
      <w:lvlJc w:val="left"/>
      <w:pPr>
        <w:ind w:left="1899" w:hanging="360"/>
      </w:pPr>
      <w:rPr>
        <w:rFonts w:ascii="Courier New" w:hAnsi="Courier New" w:cs="Courier New" w:hint="default"/>
      </w:rPr>
    </w:lvl>
    <w:lvl w:ilvl="2" w:tplc="08090005" w:tentative="1">
      <w:start w:val="1"/>
      <w:numFmt w:val="bullet"/>
      <w:lvlText w:val=""/>
      <w:lvlJc w:val="left"/>
      <w:pPr>
        <w:ind w:left="2619" w:hanging="360"/>
      </w:pPr>
      <w:rPr>
        <w:rFonts w:ascii="Wingdings" w:hAnsi="Wingdings" w:hint="default"/>
      </w:rPr>
    </w:lvl>
    <w:lvl w:ilvl="3" w:tplc="08090001" w:tentative="1">
      <w:start w:val="1"/>
      <w:numFmt w:val="bullet"/>
      <w:lvlText w:val=""/>
      <w:lvlJc w:val="left"/>
      <w:pPr>
        <w:ind w:left="3339" w:hanging="360"/>
      </w:pPr>
      <w:rPr>
        <w:rFonts w:ascii="Symbol" w:hAnsi="Symbol" w:hint="default"/>
      </w:rPr>
    </w:lvl>
    <w:lvl w:ilvl="4" w:tplc="08090003" w:tentative="1">
      <w:start w:val="1"/>
      <w:numFmt w:val="bullet"/>
      <w:lvlText w:val="o"/>
      <w:lvlJc w:val="left"/>
      <w:pPr>
        <w:ind w:left="4059" w:hanging="360"/>
      </w:pPr>
      <w:rPr>
        <w:rFonts w:ascii="Courier New" w:hAnsi="Courier New" w:cs="Courier New" w:hint="default"/>
      </w:rPr>
    </w:lvl>
    <w:lvl w:ilvl="5" w:tplc="08090005" w:tentative="1">
      <w:start w:val="1"/>
      <w:numFmt w:val="bullet"/>
      <w:lvlText w:val=""/>
      <w:lvlJc w:val="left"/>
      <w:pPr>
        <w:ind w:left="4779" w:hanging="360"/>
      </w:pPr>
      <w:rPr>
        <w:rFonts w:ascii="Wingdings" w:hAnsi="Wingdings" w:hint="default"/>
      </w:rPr>
    </w:lvl>
    <w:lvl w:ilvl="6" w:tplc="08090001" w:tentative="1">
      <w:start w:val="1"/>
      <w:numFmt w:val="bullet"/>
      <w:lvlText w:val=""/>
      <w:lvlJc w:val="left"/>
      <w:pPr>
        <w:ind w:left="5499" w:hanging="360"/>
      </w:pPr>
      <w:rPr>
        <w:rFonts w:ascii="Symbol" w:hAnsi="Symbol" w:hint="default"/>
      </w:rPr>
    </w:lvl>
    <w:lvl w:ilvl="7" w:tplc="08090003" w:tentative="1">
      <w:start w:val="1"/>
      <w:numFmt w:val="bullet"/>
      <w:lvlText w:val="o"/>
      <w:lvlJc w:val="left"/>
      <w:pPr>
        <w:ind w:left="6219" w:hanging="360"/>
      </w:pPr>
      <w:rPr>
        <w:rFonts w:ascii="Courier New" w:hAnsi="Courier New" w:cs="Courier New" w:hint="default"/>
      </w:rPr>
    </w:lvl>
    <w:lvl w:ilvl="8" w:tplc="08090005" w:tentative="1">
      <w:start w:val="1"/>
      <w:numFmt w:val="bullet"/>
      <w:lvlText w:val=""/>
      <w:lvlJc w:val="left"/>
      <w:pPr>
        <w:ind w:left="6939" w:hanging="360"/>
      </w:pPr>
      <w:rPr>
        <w:rFonts w:ascii="Wingdings" w:hAnsi="Wingdings" w:hint="default"/>
      </w:rPr>
    </w:lvl>
  </w:abstractNum>
  <w:abstractNum w:abstractNumId="23">
    <w:nsid w:val="4F1D43E3"/>
    <w:multiLevelType w:val="hybridMultilevel"/>
    <w:tmpl w:val="0240CA84"/>
    <w:lvl w:ilvl="0" w:tplc="A790AEC0">
      <w:start w:val="3"/>
      <w:numFmt w:val="bullet"/>
      <w:lvlText w:val="-"/>
      <w:lvlJc w:val="left"/>
      <w:pPr>
        <w:ind w:left="1494" w:hanging="360"/>
      </w:pPr>
      <w:rPr>
        <w:rFonts w:ascii="Arial" w:eastAsia="MS Mincho" w:hAnsi="Arial" w:cs="Arial" w:hint="default"/>
      </w:rPr>
    </w:lvl>
    <w:lvl w:ilvl="1" w:tplc="08090003">
      <w:start w:val="1"/>
      <w:numFmt w:val="bullet"/>
      <w:lvlText w:val="o"/>
      <w:lvlJc w:val="left"/>
      <w:pPr>
        <w:ind w:left="2007" w:hanging="360"/>
      </w:pPr>
      <w:rPr>
        <w:rFonts w:ascii="Courier New" w:hAnsi="Courier New" w:cs="Courier New" w:hint="default"/>
      </w:rPr>
    </w:lvl>
    <w:lvl w:ilvl="2" w:tplc="08090005">
      <w:start w:val="1"/>
      <w:numFmt w:val="bullet"/>
      <w:lvlText w:val=""/>
      <w:lvlJc w:val="left"/>
      <w:pPr>
        <w:ind w:left="2727" w:hanging="360"/>
      </w:pPr>
      <w:rPr>
        <w:rFonts w:ascii="Wingdings" w:hAnsi="Wingdings" w:hint="default"/>
      </w:rPr>
    </w:lvl>
    <w:lvl w:ilvl="3" w:tplc="08090001">
      <w:start w:val="1"/>
      <w:numFmt w:val="bullet"/>
      <w:lvlText w:val=""/>
      <w:lvlJc w:val="left"/>
      <w:pPr>
        <w:ind w:left="3447" w:hanging="360"/>
      </w:pPr>
      <w:rPr>
        <w:rFonts w:ascii="Symbol" w:hAnsi="Symbol" w:hint="default"/>
      </w:rPr>
    </w:lvl>
    <w:lvl w:ilvl="4" w:tplc="08090003">
      <w:start w:val="1"/>
      <w:numFmt w:val="bullet"/>
      <w:lvlText w:val="o"/>
      <w:lvlJc w:val="left"/>
      <w:pPr>
        <w:ind w:left="4167" w:hanging="360"/>
      </w:pPr>
      <w:rPr>
        <w:rFonts w:ascii="Courier New" w:hAnsi="Courier New" w:cs="Courier New" w:hint="default"/>
      </w:rPr>
    </w:lvl>
    <w:lvl w:ilvl="5" w:tplc="08090005">
      <w:start w:val="1"/>
      <w:numFmt w:val="bullet"/>
      <w:lvlText w:val=""/>
      <w:lvlJc w:val="left"/>
      <w:pPr>
        <w:ind w:left="4887" w:hanging="360"/>
      </w:pPr>
      <w:rPr>
        <w:rFonts w:ascii="Wingdings" w:hAnsi="Wingdings" w:hint="default"/>
      </w:rPr>
    </w:lvl>
    <w:lvl w:ilvl="6" w:tplc="08090001">
      <w:start w:val="1"/>
      <w:numFmt w:val="bullet"/>
      <w:lvlText w:val=""/>
      <w:lvlJc w:val="left"/>
      <w:pPr>
        <w:ind w:left="5607" w:hanging="360"/>
      </w:pPr>
      <w:rPr>
        <w:rFonts w:ascii="Symbol" w:hAnsi="Symbol" w:hint="default"/>
      </w:rPr>
    </w:lvl>
    <w:lvl w:ilvl="7" w:tplc="08090003">
      <w:start w:val="1"/>
      <w:numFmt w:val="bullet"/>
      <w:lvlText w:val="o"/>
      <w:lvlJc w:val="left"/>
      <w:pPr>
        <w:ind w:left="6327" w:hanging="360"/>
      </w:pPr>
      <w:rPr>
        <w:rFonts w:ascii="Courier New" w:hAnsi="Courier New" w:cs="Courier New" w:hint="default"/>
      </w:rPr>
    </w:lvl>
    <w:lvl w:ilvl="8" w:tplc="08090005">
      <w:start w:val="1"/>
      <w:numFmt w:val="bullet"/>
      <w:lvlText w:val=""/>
      <w:lvlJc w:val="left"/>
      <w:pPr>
        <w:ind w:left="7047" w:hanging="360"/>
      </w:pPr>
      <w:rPr>
        <w:rFonts w:ascii="Wingdings" w:hAnsi="Wingdings" w:hint="default"/>
      </w:rPr>
    </w:lvl>
  </w:abstractNum>
  <w:abstractNum w:abstractNumId="24">
    <w:nsid w:val="53191B90"/>
    <w:multiLevelType w:val="hybridMultilevel"/>
    <w:tmpl w:val="45568BC6"/>
    <w:lvl w:ilvl="0" w:tplc="02A26702">
      <w:start w:val="6"/>
      <w:numFmt w:val="bullet"/>
      <w:lvlText w:val="-"/>
      <w:lvlJc w:val="left"/>
      <w:pPr>
        <w:ind w:left="720" w:hanging="360"/>
      </w:pPr>
      <w:rPr>
        <w:rFonts w:ascii="Segoe UI" w:eastAsia="Calibri"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54E355D5"/>
    <w:multiLevelType w:val="hybridMultilevel"/>
    <w:tmpl w:val="D2382B68"/>
    <w:lvl w:ilvl="0" w:tplc="A1641C74">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57BC0306"/>
    <w:multiLevelType w:val="hybridMultilevel"/>
    <w:tmpl w:val="EEC0FA92"/>
    <w:lvl w:ilvl="0" w:tplc="6AC4796E">
      <w:start w:val="1"/>
      <w:numFmt w:val="lowerLetter"/>
      <w:lvlText w:val="%1)"/>
      <w:lvlJc w:val="left"/>
      <w:pPr>
        <w:ind w:left="1503" w:hanging="360"/>
      </w:pPr>
      <w:rPr>
        <w:rFonts w:hint="default"/>
        <w:b/>
        <w:bCs/>
        <w:color w:val="CF4A02"/>
      </w:rPr>
    </w:lvl>
    <w:lvl w:ilvl="1" w:tplc="08090019">
      <w:start w:val="1"/>
      <w:numFmt w:val="lowerLetter"/>
      <w:lvlText w:val="%2."/>
      <w:lvlJc w:val="left"/>
      <w:pPr>
        <w:ind w:left="2223" w:hanging="360"/>
      </w:pPr>
    </w:lvl>
    <w:lvl w:ilvl="2" w:tplc="0809001B" w:tentative="1">
      <w:start w:val="1"/>
      <w:numFmt w:val="lowerRoman"/>
      <w:lvlText w:val="%3."/>
      <w:lvlJc w:val="right"/>
      <w:pPr>
        <w:ind w:left="2943" w:hanging="180"/>
      </w:pPr>
    </w:lvl>
    <w:lvl w:ilvl="3" w:tplc="0809000F" w:tentative="1">
      <w:start w:val="1"/>
      <w:numFmt w:val="decimal"/>
      <w:lvlText w:val="%4."/>
      <w:lvlJc w:val="left"/>
      <w:pPr>
        <w:ind w:left="3663" w:hanging="360"/>
      </w:pPr>
    </w:lvl>
    <w:lvl w:ilvl="4" w:tplc="08090019" w:tentative="1">
      <w:start w:val="1"/>
      <w:numFmt w:val="lowerLetter"/>
      <w:lvlText w:val="%5."/>
      <w:lvlJc w:val="left"/>
      <w:pPr>
        <w:ind w:left="4383" w:hanging="360"/>
      </w:pPr>
    </w:lvl>
    <w:lvl w:ilvl="5" w:tplc="0809001B" w:tentative="1">
      <w:start w:val="1"/>
      <w:numFmt w:val="lowerRoman"/>
      <w:lvlText w:val="%6."/>
      <w:lvlJc w:val="right"/>
      <w:pPr>
        <w:ind w:left="5103" w:hanging="180"/>
      </w:pPr>
    </w:lvl>
    <w:lvl w:ilvl="6" w:tplc="0809000F" w:tentative="1">
      <w:start w:val="1"/>
      <w:numFmt w:val="decimal"/>
      <w:lvlText w:val="%7."/>
      <w:lvlJc w:val="left"/>
      <w:pPr>
        <w:ind w:left="5823" w:hanging="360"/>
      </w:pPr>
    </w:lvl>
    <w:lvl w:ilvl="7" w:tplc="08090019" w:tentative="1">
      <w:start w:val="1"/>
      <w:numFmt w:val="lowerLetter"/>
      <w:lvlText w:val="%8."/>
      <w:lvlJc w:val="left"/>
      <w:pPr>
        <w:ind w:left="6543" w:hanging="360"/>
      </w:pPr>
    </w:lvl>
    <w:lvl w:ilvl="8" w:tplc="0809001B" w:tentative="1">
      <w:start w:val="1"/>
      <w:numFmt w:val="lowerRoman"/>
      <w:lvlText w:val="%9."/>
      <w:lvlJc w:val="right"/>
      <w:pPr>
        <w:ind w:left="7263" w:hanging="180"/>
      </w:pPr>
    </w:lvl>
  </w:abstractNum>
  <w:abstractNum w:abstractNumId="27">
    <w:nsid w:val="62E7748E"/>
    <w:multiLevelType w:val="hybridMultilevel"/>
    <w:tmpl w:val="CF9E6FE2"/>
    <w:lvl w:ilvl="0" w:tplc="C42A34A4">
      <w:start w:val="1"/>
      <w:numFmt w:val="lowerLetter"/>
      <w:lvlText w:val="%1)"/>
      <w:lvlJc w:val="left"/>
      <w:pPr>
        <w:ind w:left="1008" w:hanging="360"/>
      </w:pPr>
      <w:rPr>
        <w:rFonts w:hint="default"/>
        <w:lang w:val="en-GB"/>
      </w:rPr>
    </w:lvl>
    <w:lvl w:ilvl="1" w:tplc="08090019">
      <w:start w:val="1"/>
      <w:numFmt w:val="lowerLetter"/>
      <w:lvlText w:val="%2."/>
      <w:lvlJc w:val="left"/>
      <w:pPr>
        <w:ind w:left="1728" w:hanging="360"/>
      </w:pPr>
    </w:lvl>
    <w:lvl w:ilvl="2" w:tplc="0809001B" w:tentative="1">
      <w:start w:val="1"/>
      <w:numFmt w:val="lowerRoman"/>
      <w:lvlText w:val="%3."/>
      <w:lvlJc w:val="right"/>
      <w:pPr>
        <w:ind w:left="2448" w:hanging="180"/>
      </w:pPr>
    </w:lvl>
    <w:lvl w:ilvl="3" w:tplc="0809000F" w:tentative="1">
      <w:start w:val="1"/>
      <w:numFmt w:val="decimal"/>
      <w:lvlText w:val="%4."/>
      <w:lvlJc w:val="left"/>
      <w:pPr>
        <w:ind w:left="3168" w:hanging="360"/>
      </w:pPr>
    </w:lvl>
    <w:lvl w:ilvl="4" w:tplc="08090019" w:tentative="1">
      <w:start w:val="1"/>
      <w:numFmt w:val="lowerLetter"/>
      <w:lvlText w:val="%5."/>
      <w:lvlJc w:val="left"/>
      <w:pPr>
        <w:ind w:left="3888" w:hanging="360"/>
      </w:pPr>
    </w:lvl>
    <w:lvl w:ilvl="5" w:tplc="0809001B" w:tentative="1">
      <w:start w:val="1"/>
      <w:numFmt w:val="lowerRoman"/>
      <w:lvlText w:val="%6."/>
      <w:lvlJc w:val="right"/>
      <w:pPr>
        <w:ind w:left="4608" w:hanging="180"/>
      </w:pPr>
    </w:lvl>
    <w:lvl w:ilvl="6" w:tplc="0809000F" w:tentative="1">
      <w:start w:val="1"/>
      <w:numFmt w:val="decimal"/>
      <w:lvlText w:val="%7."/>
      <w:lvlJc w:val="left"/>
      <w:pPr>
        <w:ind w:left="5328" w:hanging="360"/>
      </w:pPr>
    </w:lvl>
    <w:lvl w:ilvl="7" w:tplc="08090019" w:tentative="1">
      <w:start w:val="1"/>
      <w:numFmt w:val="lowerLetter"/>
      <w:lvlText w:val="%8."/>
      <w:lvlJc w:val="left"/>
      <w:pPr>
        <w:ind w:left="6048" w:hanging="360"/>
      </w:pPr>
    </w:lvl>
    <w:lvl w:ilvl="8" w:tplc="0809001B" w:tentative="1">
      <w:start w:val="1"/>
      <w:numFmt w:val="lowerRoman"/>
      <w:lvlText w:val="%9."/>
      <w:lvlJc w:val="right"/>
      <w:pPr>
        <w:ind w:left="6768" w:hanging="180"/>
      </w:pPr>
    </w:lvl>
  </w:abstractNum>
  <w:abstractNum w:abstractNumId="28">
    <w:nsid w:val="62FC3AFF"/>
    <w:multiLevelType w:val="hybridMultilevel"/>
    <w:tmpl w:val="DD58379A"/>
    <w:lvl w:ilvl="0" w:tplc="E656FCFC">
      <w:start w:val="1"/>
      <w:numFmt w:val="thaiLetters"/>
      <w:lvlText w:val="%1)"/>
      <w:lvlJc w:val="left"/>
      <w:pPr>
        <w:ind w:left="720" w:hanging="360"/>
      </w:pPr>
      <w:rPr>
        <w:rFonts w:hint="default"/>
      </w:r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nsid w:val="6827638F"/>
    <w:multiLevelType w:val="hybridMultilevel"/>
    <w:tmpl w:val="5DA61D58"/>
    <w:lvl w:ilvl="0" w:tplc="08090001">
      <w:start w:val="1"/>
      <w:numFmt w:val="bullet"/>
      <w:lvlText w:val=""/>
      <w:lvlJc w:val="left"/>
      <w:pPr>
        <w:ind w:left="1494"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start w:val="1"/>
      <w:numFmt w:val="bullet"/>
      <w:lvlText w:val=""/>
      <w:lvlJc w:val="left"/>
      <w:pPr>
        <w:ind w:left="2727" w:hanging="360"/>
      </w:pPr>
      <w:rPr>
        <w:rFonts w:ascii="Wingdings" w:hAnsi="Wingdings" w:hint="default"/>
      </w:rPr>
    </w:lvl>
    <w:lvl w:ilvl="3" w:tplc="08090001">
      <w:start w:val="1"/>
      <w:numFmt w:val="bullet"/>
      <w:lvlText w:val=""/>
      <w:lvlJc w:val="left"/>
      <w:pPr>
        <w:ind w:left="3447" w:hanging="360"/>
      </w:pPr>
      <w:rPr>
        <w:rFonts w:ascii="Symbol" w:hAnsi="Symbol" w:hint="default"/>
      </w:rPr>
    </w:lvl>
    <w:lvl w:ilvl="4" w:tplc="08090003">
      <w:start w:val="1"/>
      <w:numFmt w:val="bullet"/>
      <w:lvlText w:val="o"/>
      <w:lvlJc w:val="left"/>
      <w:pPr>
        <w:ind w:left="4167" w:hanging="360"/>
      </w:pPr>
      <w:rPr>
        <w:rFonts w:ascii="Courier New" w:hAnsi="Courier New" w:cs="Courier New" w:hint="default"/>
      </w:rPr>
    </w:lvl>
    <w:lvl w:ilvl="5" w:tplc="08090005">
      <w:start w:val="1"/>
      <w:numFmt w:val="bullet"/>
      <w:lvlText w:val=""/>
      <w:lvlJc w:val="left"/>
      <w:pPr>
        <w:ind w:left="4887" w:hanging="360"/>
      </w:pPr>
      <w:rPr>
        <w:rFonts w:ascii="Wingdings" w:hAnsi="Wingdings" w:hint="default"/>
      </w:rPr>
    </w:lvl>
    <w:lvl w:ilvl="6" w:tplc="08090001">
      <w:start w:val="1"/>
      <w:numFmt w:val="bullet"/>
      <w:lvlText w:val=""/>
      <w:lvlJc w:val="left"/>
      <w:pPr>
        <w:ind w:left="5607" w:hanging="360"/>
      </w:pPr>
      <w:rPr>
        <w:rFonts w:ascii="Symbol" w:hAnsi="Symbol" w:hint="default"/>
      </w:rPr>
    </w:lvl>
    <w:lvl w:ilvl="7" w:tplc="08090003">
      <w:start w:val="1"/>
      <w:numFmt w:val="bullet"/>
      <w:lvlText w:val="o"/>
      <w:lvlJc w:val="left"/>
      <w:pPr>
        <w:ind w:left="6327" w:hanging="360"/>
      </w:pPr>
      <w:rPr>
        <w:rFonts w:ascii="Courier New" w:hAnsi="Courier New" w:cs="Courier New" w:hint="default"/>
      </w:rPr>
    </w:lvl>
    <w:lvl w:ilvl="8" w:tplc="08090005">
      <w:start w:val="1"/>
      <w:numFmt w:val="bullet"/>
      <w:lvlText w:val=""/>
      <w:lvlJc w:val="left"/>
      <w:pPr>
        <w:ind w:left="7047" w:hanging="360"/>
      </w:pPr>
      <w:rPr>
        <w:rFonts w:ascii="Wingdings" w:hAnsi="Wingdings" w:hint="default"/>
      </w:rPr>
    </w:lvl>
  </w:abstractNum>
  <w:abstractNum w:abstractNumId="30">
    <w:nsid w:val="69181034"/>
    <w:multiLevelType w:val="hybridMultilevel"/>
    <w:tmpl w:val="87C037AC"/>
    <w:lvl w:ilvl="0" w:tplc="5CEC3780">
      <w:start w:val="3"/>
      <w:numFmt w:val="bullet"/>
      <w:lvlText w:val="-"/>
      <w:lvlJc w:val="left"/>
      <w:pPr>
        <w:ind w:left="1260" w:hanging="360"/>
      </w:pPr>
      <w:rPr>
        <w:rFonts w:ascii="Angsana New" w:eastAsia="MS Mincho" w:hAnsi="Angsana New" w:cs="Angsana New" w:hint="default"/>
      </w:rPr>
    </w:lvl>
    <w:lvl w:ilvl="1" w:tplc="08090003" w:tentative="1">
      <w:start w:val="1"/>
      <w:numFmt w:val="bullet"/>
      <w:lvlText w:val="o"/>
      <w:lvlJc w:val="left"/>
      <w:pPr>
        <w:ind w:left="1980" w:hanging="360"/>
      </w:pPr>
      <w:rPr>
        <w:rFonts w:ascii="Courier New" w:hAnsi="Courier New" w:cs="Courier New" w:hint="default"/>
      </w:rPr>
    </w:lvl>
    <w:lvl w:ilvl="2" w:tplc="08090005">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31">
    <w:nsid w:val="776816B5"/>
    <w:multiLevelType w:val="hybridMultilevel"/>
    <w:tmpl w:val="DF4293D8"/>
    <w:lvl w:ilvl="0" w:tplc="08090017">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nsid w:val="77D2062C"/>
    <w:multiLevelType w:val="hybridMultilevel"/>
    <w:tmpl w:val="60C0128E"/>
    <w:lvl w:ilvl="0" w:tplc="822A28E6">
      <w:start w:val="1"/>
      <w:numFmt w:val="decimal"/>
      <w:lvlText w:val="%1."/>
      <w:lvlJc w:val="left"/>
      <w:pPr>
        <w:ind w:left="2106" w:hanging="360"/>
      </w:pPr>
      <w:rPr>
        <w:rFonts w:ascii="Arial" w:hAnsi="Arial" w:cs="Arial" w:hint="default"/>
        <w:b w:val="0"/>
        <w:bCs w:val="0"/>
        <w:i/>
        <w:iCs/>
        <w:sz w:val="18"/>
        <w:szCs w:val="18"/>
      </w:rPr>
    </w:lvl>
    <w:lvl w:ilvl="1" w:tplc="04090019" w:tentative="1">
      <w:start w:val="1"/>
      <w:numFmt w:val="lowerLetter"/>
      <w:lvlText w:val="%2."/>
      <w:lvlJc w:val="left"/>
      <w:pPr>
        <w:ind w:left="2826" w:hanging="360"/>
      </w:pPr>
    </w:lvl>
    <w:lvl w:ilvl="2" w:tplc="0409001B" w:tentative="1">
      <w:start w:val="1"/>
      <w:numFmt w:val="lowerRoman"/>
      <w:lvlText w:val="%3."/>
      <w:lvlJc w:val="right"/>
      <w:pPr>
        <w:ind w:left="3546" w:hanging="180"/>
      </w:pPr>
    </w:lvl>
    <w:lvl w:ilvl="3" w:tplc="0409000F" w:tentative="1">
      <w:start w:val="1"/>
      <w:numFmt w:val="decimal"/>
      <w:lvlText w:val="%4."/>
      <w:lvlJc w:val="left"/>
      <w:pPr>
        <w:ind w:left="4266" w:hanging="360"/>
      </w:pPr>
    </w:lvl>
    <w:lvl w:ilvl="4" w:tplc="04090019" w:tentative="1">
      <w:start w:val="1"/>
      <w:numFmt w:val="lowerLetter"/>
      <w:lvlText w:val="%5."/>
      <w:lvlJc w:val="left"/>
      <w:pPr>
        <w:ind w:left="4986" w:hanging="360"/>
      </w:pPr>
    </w:lvl>
    <w:lvl w:ilvl="5" w:tplc="0409001B" w:tentative="1">
      <w:start w:val="1"/>
      <w:numFmt w:val="lowerRoman"/>
      <w:lvlText w:val="%6."/>
      <w:lvlJc w:val="right"/>
      <w:pPr>
        <w:ind w:left="5706" w:hanging="180"/>
      </w:pPr>
    </w:lvl>
    <w:lvl w:ilvl="6" w:tplc="0409000F" w:tentative="1">
      <w:start w:val="1"/>
      <w:numFmt w:val="decimal"/>
      <w:lvlText w:val="%7."/>
      <w:lvlJc w:val="left"/>
      <w:pPr>
        <w:ind w:left="6426" w:hanging="360"/>
      </w:pPr>
    </w:lvl>
    <w:lvl w:ilvl="7" w:tplc="04090019" w:tentative="1">
      <w:start w:val="1"/>
      <w:numFmt w:val="lowerLetter"/>
      <w:lvlText w:val="%8."/>
      <w:lvlJc w:val="left"/>
      <w:pPr>
        <w:ind w:left="7146" w:hanging="360"/>
      </w:pPr>
    </w:lvl>
    <w:lvl w:ilvl="8" w:tplc="0409001B" w:tentative="1">
      <w:start w:val="1"/>
      <w:numFmt w:val="lowerRoman"/>
      <w:lvlText w:val="%9."/>
      <w:lvlJc w:val="right"/>
      <w:pPr>
        <w:ind w:left="7866" w:hanging="180"/>
      </w:pPr>
    </w:lvl>
  </w:abstractNum>
  <w:abstractNum w:abstractNumId="33">
    <w:nsid w:val="7A6B34AF"/>
    <w:multiLevelType w:val="hybridMultilevel"/>
    <w:tmpl w:val="8C88E2B2"/>
    <w:lvl w:ilvl="0" w:tplc="938CC8D4">
      <w:start w:val="1"/>
      <w:numFmt w:val="bullet"/>
      <w:lvlText w:val="-"/>
      <w:lvlJc w:val="left"/>
      <w:pPr>
        <w:ind w:left="1800" w:hanging="360"/>
      </w:pPr>
      <w:rPr>
        <w:rFonts w:ascii="Angsana New" w:eastAsia="MS Mincho" w:hAnsi="Angsana New" w:cs="Angsana New" w:hint="default"/>
        <w:color w:val="auto"/>
        <w:sz w:val="28"/>
      </w:rPr>
    </w:lvl>
    <w:lvl w:ilvl="1" w:tplc="79A88352">
      <w:start w:val="3"/>
      <w:numFmt w:val="bullet"/>
      <w:lvlText w:val="-"/>
      <w:lvlJc w:val="left"/>
      <w:pPr>
        <w:ind w:left="2520" w:hanging="360"/>
      </w:pPr>
      <w:rPr>
        <w:rFonts w:ascii="Arial" w:eastAsia="MS Mincho" w:hAnsi="Arial" w:cs="Arial" w:hint="default"/>
        <w:sz w:val="18"/>
        <w:szCs w:val="18"/>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34">
    <w:nsid w:val="7AEA41BA"/>
    <w:multiLevelType w:val="hybridMultilevel"/>
    <w:tmpl w:val="625E23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nsid w:val="7B2936F2"/>
    <w:multiLevelType w:val="hybridMultilevel"/>
    <w:tmpl w:val="E3AA778A"/>
    <w:lvl w:ilvl="0" w:tplc="938CC8D4">
      <w:start w:val="1"/>
      <w:numFmt w:val="bullet"/>
      <w:lvlText w:val="-"/>
      <w:lvlJc w:val="left"/>
      <w:pPr>
        <w:ind w:left="1287" w:hanging="360"/>
      </w:pPr>
      <w:rPr>
        <w:rFonts w:ascii="Angsana New" w:eastAsia="MS Mincho" w:hAnsi="Angsana New" w:cs="Angsana New" w:hint="default"/>
        <w:color w:val="auto"/>
        <w:sz w:val="28"/>
      </w:rPr>
    </w:lvl>
    <w:lvl w:ilvl="1" w:tplc="08090003" w:tentative="1">
      <w:start w:val="1"/>
      <w:numFmt w:val="bullet"/>
      <w:lvlText w:val="o"/>
      <w:lvlJc w:val="left"/>
      <w:pPr>
        <w:ind w:left="2007" w:hanging="360"/>
      </w:pPr>
      <w:rPr>
        <w:rFonts w:ascii="Courier New" w:hAnsi="Courier New" w:cs="Courier New" w:hint="default"/>
      </w:rPr>
    </w:lvl>
    <w:lvl w:ilvl="2" w:tplc="615C8AEC">
      <w:start w:val="3"/>
      <w:numFmt w:val="bullet"/>
      <w:lvlText w:val="-"/>
      <w:lvlJc w:val="left"/>
      <w:pPr>
        <w:ind w:left="2727" w:hanging="360"/>
      </w:pPr>
      <w:rPr>
        <w:rFonts w:ascii="Arial" w:eastAsia="MS Mincho" w:hAnsi="Arial" w:cs="Arial"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6">
    <w:nsid w:val="7CE22D83"/>
    <w:multiLevelType w:val="hybridMultilevel"/>
    <w:tmpl w:val="6AEC5ABC"/>
    <w:lvl w:ilvl="0" w:tplc="5CEC3780">
      <w:start w:val="3"/>
      <w:numFmt w:val="bullet"/>
      <w:lvlText w:val="-"/>
      <w:lvlJc w:val="left"/>
      <w:pPr>
        <w:ind w:left="1260" w:hanging="360"/>
      </w:pPr>
      <w:rPr>
        <w:rFonts w:ascii="Angsana New" w:eastAsia="MS Mincho" w:hAnsi="Angsana New" w:cs="Angsana New" w:hint="default"/>
      </w:rPr>
    </w:lvl>
    <w:lvl w:ilvl="1" w:tplc="08090003" w:tentative="1">
      <w:start w:val="1"/>
      <w:numFmt w:val="bullet"/>
      <w:lvlText w:val="o"/>
      <w:lvlJc w:val="left"/>
      <w:pPr>
        <w:ind w:left="1980" w:hanging="360"/>
      </w:pPr>
      <w:rPr>
        <w:rFonts w:ascii="Courier New" w:hAnsi="Courier New" w:cs="Courier New" w:hint="default"/>
      </w:rPr>
    </w:lvl>
    <w:lvl w:ilvl="2" w:tplc="60F4DD6E">
      <w:start w:val="1"/>
      <w:numFmt w:val="bullet"/>
      <w:lvlText w:val="-"/>
      <w:lvlJc w:val="left"/>
      <w:pPr>
        <w:ind w:left="2700" w:hanging="360"/>
      </w:pPr>
      <w:rPr>
        <w:rFonts w:ascii="Arial" w:eastAsia="MS Mincho" w:hAnsi="Arial" w:cs="Arial" w:hint="default"/>
        <w:color w:val="auto"/>
        <w:sz w:val="18"/>
        <w:szCs w:val="18"/>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num w:numId="1">
    <w:abstractNumId w:val="20"/>
  </w:num>
  <w:num w:numId="2">
    <w:abstractNumId w:val="27"/>
  </w:num>
  <w:num w:numId="3">
    <w:abstractNumId w:val="14"/>
  </w:num>
  <w:num w:numId="4">
    <w:abstractNumId w:val="26"/>
  </w:num>
  <w:num w:numId="5">
    <w:abstractNumId w:val="24"/>
  </w:num>
  <w:num w:numId="6">
    <w:abstractNumId w:val="6"/>
  </w:num>
  <w:num w:numId="7">
    <w:abstractNumId w:val="21"/>
  </w:num>
  <w:num w:numId="8">
    <w:abstractNumId w:val="9"/>
  </w:num>
  <w:num w:numId="9">
    <w:abstractNumId w:val="25"/>
  </w:num>
  <w:num w:numId="10">
    <w:abstractNumId w:val="10"/>
  </w:num>
  <w:num w:numId="11">
    <w:abstractNumId w:val="22"/>
  </w:num>
  <w:num w:numId="12">
    <w:abstractNumId w:val="34"/>
  </w:num>
  <w:num w:numId="13">
    <w:abstractNumId w:val="1"/>
  </w:num>
  <w:num w:numId="14">
    <w:abstractNumId w:val="3"/>
  </w:num>
  <w:num w:numId="15">
    <w:abstractNumId w:val="33"/>
  </w:num>
  <w:num w:numId="16">
    <w:abstractNumId w:val="29"/>
  </w:num>
  <w:num w:numId="17">
    <w:abstractNumId w:val="23"/>
  </w:num>
  <w:num w:numId="18">
    <w:abstractNumId w:val="8"/>
  </w:num>
  <w:num w:numId="19">
    <w:abstractNumId w:val="5"/>
  </w:num>
  <w:num w:numId="20">
    <w:abstractNumId w:val="30"/>
  </w:num>
  <w:num w:numId="21">
    <w:abstractNumId w:val="13"/>
  </w:num>
  <w:num w:numId="22">
    <w:abstractNumId w:val="36"/>
  </w:num>
  <w:num w:numId="23">
    <w:abstractNumId w:val="2"/>
  </w:num>
  <w:num w:numId="24">
    <w:abstractNumId w:val="35"/>
  </w:num>
  <w:num w:numId="25">
    <w:abstractNumId w:val="11"/>
  </w:num>
  <w:num w:numId="26">
    <w:abstractNumId w:val="31"/>
  </w:num>
  <w:num w:numId="27">
    <w:abstractNumId w:val="12"/>
  </w:num>
  <w:num w:numId="28">
    <w:abstractNumId w:val="7"/>
  </w:num>
  <w:num w:numId="29">
    <w:abstractNumId w:val="32"/>
  </w:num>
  <w:num w:numId="30">
    <w:abstractNumId w:val="28"/>
  </w:num>
  <w:num w:numId="31">
    <w:abstractNumId w:val="0"/>
  </w:num>
  <w:num w:numId="32">
    <w:abstractNumId w:val="4"/>
  </w:num>
  <w:num w:numId="33">
    <w:abstractNumId w:val="19"/>
  </w:num>
  <w:num w:numId="34">
    <w:abstractNumId w:val="16"/>
  </w:num>
  <w:num w:numId="35">
    <w:abstractNumId w:val="17"/>
  </w:num>
  <w:num w:numId="36">
    <w:abstractNumId w:val="15"/>
  </w:num>
  <w:num w:numId="37">
    <w:abstractNumId w:val="1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56321"/>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01B9"/>
    <w:rsid w:val="0000054B"/>
    <w:rsid w:val="00001227"/>
    <w:rsid w:val="000012AF"/>
    <w:rsid w:val="00001A2B"/>
    <w:rsid w:val="00001A9F"/>
    <w:rsid w:val="00001F77"/>
    <w:rsid w:val="00001F78"/>
    <w:rsid w:val="00001FD5"/>
    <w:rsid w:val="000026F0"/>
    <w:rsid w:val="00002E01"/>
    <w:rsid w:val="00002FAF"/>
    <w:rsid w:val="00003195"/>
    <w:rsid w:val="000034CD"/>
    <w:rsid w:val="00003A6A"/>
    <w:rsid w:val="00003C05"/>
    <w:rsid w:val="00003D36"/>
    <w:rsid w:val="00003FDA"/>
    <w:rsid w:val="000042BD"/>
    <w:rsid w:val="00004DA1"/>
    <w:rsid w:val="00004E02"/>
    <w:rsid w:val="00005221"/>
    <w:rsid w:val="00005705"/>
    <w:rsid w:val="00005CD2"/>
    <w:rsid w:val="00005E97"/>
    <w:rsid w:val="00006812"/>
    <w:rsid w:val="00006830"/>
    <w:rsid w:val="00006F82"/>
    <w:rsid w:val="00007577"/>
    <w:rsid w:val="000076A6"/>
    <w:rsid w:val="000100BC"/>
    <w:rsid w:val="00010147"/>
    <w:rsid w:val="00010538"/>
    <w:rsid w:val="000106A6"/>
    <w:rsid w:val="0001090F"/>
    <w:rsid w:val="0001091B"/>
    <w:rsid w:val="000113A4"/>
    <w:rsid w:val="000115F5"/>
    <w:rsid w:val="0001196F"/>
    <w:rsid w:val="00011D56"/>
    <w:rsid w:val="00011F3B"/>
    <w:rsid w:val="00012301"/>
    <w:rsid w:val="00012BB4"/>
    <w:rsid w:val="00013D3A"/>
    <w:rsid w:val="00013F66"/>
    <w:rsid w:val="00013FCA"/>
    <w:rsid w:val="0001446D"/>
    <w:rsid w:val="000145BE"/>
    <w:rsid w:val="00014A37"/>
    <w:rsid w:val="00015761"/>
    <w:rsid w:val="00015773"/>
    <w:rsid w:val="00016121"/>
    <w:rsid w:val="00016CCC"/>
    <w:rsid w:val="00016E51"/>
    <w:rsid w:val="00017212"/>
    <w:rsid w:val="00017762"/>
    <w:rsid w:val="00017B25"/>
    <w:rsid w:val="00017C2B"/>
    <w:rsid w:val="0002009E"/>
    <w:rsid w:val="00020425"/>
    <w:rsid w:val="00020B84"/>
    <w:rsid w:val="00020D98"/>
    <w:rsid w:val="00020FFF"/>
    <w:rsid w:val="0002167D"/>
    <w:rsid w:val="000217FD"/>
    <w:rsid w:val="00021999"/>
    <w:rsid w:val="000219A1"/>
    <w:rsid w:val="00021F0A"/>
    <w:rsid w:val="00021F15"/>
    <w:rsid w:val="00022449"/>
    <w:rsid w:val="00022765"/>
    <w:rsid w:val="0002291B"/>
    <w:rsid w:val="00023007"/>
    <w:rsid w:val="00023169"/>
    <w:rsid w:val="00024BEE"/>
    <w:rsid w:val="00025328"/>
    <w:rsid w:val="00025364"/>
    <w:rsid w:val="00026617"/>
    <w:rsid w:val="00027210"/>
    <w:rsid w:val="000278FD"/>
    <w:rsid w:val="00027971"/>
    <w:rsid w:val="00027B8B"/>
    <w:rsid w:val="00027E3D"/>
    <w:rsid w:val="00030066"/>
    <w:rsid w:val="0003034B"/>
    <w:rsid w:val="00030441"/>
    <w:rsid w:val="0003078A"/>
    <w:rsid w:val="00030D76"/>
    <w:rsid w:val="00030DB7"/>
    <w:rsid w:val="00031E45"/>
    <w:rsid w:val="000328B1"/>
    <w:rsid w:val="00032998"/>
    <w:rsid w:val="00032B68"/>
    <w:rsid w:val="00032D08"/>
    <w:rsid w:val="000339A4"/>
    <w:rsid w:val="00033EA0"/>
    <w:rsid w:val="00033FA4"/>
    <w:rsid w:val="0003485C"/>
    <w:rsid w:val="000349CB"/>
    <w:rsid w:val="00034F21"/>
    <w:rsid w:val="00034F35"/>
    <w:rsid w:val="00035A7F"/>
    <w:rsid w:val="00036126"/>
    <w:rsid w:val="00036275"/>
    <w:rsid w:val="0003636A"/>
    <w:rsid w:val="00036929"/>
    <w:rsid w:val="00036A1D"/>
    <w:rsid w:val="00037267"/>
    <w:rsid w:val="0003794A"/>
    <w:rsid w:val="00040C3F"/>
    <w:rsid w:val="00040D32"/>
    <w:rsid w:val="00040DB1"/>
    <w:rsid w:val="00040F52"/>
    <w:rsid w:val="000410CD"/>
    <w:rsid w:val="0004110F"/>
    <w:rsid w:val="000414BF"/>
    <w:rsid w:val="0004184D"/>
    <w:rsid w:val="00041CE3"/>
    <w:rsid w:val="0004265C"/>
    <w:rsid w:val="000426C5"/>
    <w:rsid w:val="00042FF2"/>
    <w:rsid w:val="0004337D"/>
    <w:rsid w:val="00043828"/>
    <w:rsid w:val="00043A0A"/>
    <w:rsid w:val="000440C0"/>
    <w:rsid w:val="00044A1F"/>
    <w:rsid w:val="00044F91"/>
    <w:rsid w:val="00045A0F"/>
    <w:rsid w:val="00045CF4"/>
    <w:rsid w:val="00045FEA"/>
    <w:rsid w:val="00046A08"/>
    <w:rsid w:val="00046D5A"/>
    <w:rsid w:val="00046DAF"/>
    <w:rsid w:val="00047016"/>
    <w:rsid w:val="0004713F"/>
    <w:rsid w:val="00047892"/>
    <w:rsid w:val="00047C9F"/>
    <w:rsid w:val="0005070A"/>
    <w:rsid w:val="00051150"/>
    <w:rsid w:val="00051737"/>
    <w:rsid w:val="000518B8"/>
    <w:rsid w:val="000518E5"/>
    <w:rsid w:val="00051CDA"/>
    <w:rsid w:val="00051DAE"/>
    <w:rsid w:val="00052EF3"/>
    <w:rsid w:val="000537BA"/>
    <w:rsid w:val="0005401C"/>
    <w:rsid w:val="0005405E"/>
    <w:rsid w:val="000540E6"/>
    <w:rsid w:val="00054267"/>
    <w:rsid w:val="000546B7"/>
    <w:rsid w:val="0005498F"/>
    <w:rsid w:val="00054AA8"/>
    <w:rsid w:val="00054BBB"/>
    <w:rsid w:val="0005506F"/>
    <w:rsid w:val="000553A2"/>
    <w:rsid w:val="000554E7"/>
    <w:rsid w:val="00055888"/>
    <w:rsid w:val="00055C76"/>
    <w:rsid w:val="00055FAB"/>
    <w:rsid w:val="00056300"/>
    <w:rsid w:val="000564BE"/>
    <w:rsid w:val="0005666E"/>
    <w:rsid w:val="000566DC"/>
    <w:rsid w:val="0005673B"/>
    <w:rsid w:val="000567A4"/>
    <w:rsid w:val="00056C75"/>
    <w:rsid w:val="00056F88"/>
    <w:rsid w:val="00057483"/>
    <w:rsid w:val="000600E7"/>
    <w:rsid w:val="00060BC5"/>
    <w:rsid w:val="000614BD"/>
    <w:rsid w:val="0006171C"/>
    <w:rsid w:val="00062393"/>
    <w:rsid w:val="00062843"/>
    <w:rsid w:val="00062B6B"/>
    <w:rsid w:val="00062C26"/>
    <w:rsid w:val="0006467E"/>
    <w:rsid w:val="000646C9"/>
    <w:rsid w:val="00064CB4"/>
    <w:rsid w:val="000651AE"/>
    <w:rsid w:val="0006544A"/>
    <w:rsid w:val="00065D65"/>
    <w:rsid w:val="00065F0D"/>
    <w:rsid w:val="0006636A"/>
    <w:rsid w:val="00066A95"/>
    <w:rsid w:val="00066DE1"/>
    <w:rsid w:val="0006711C"/>
    <w:rsid w:val="00067183"/>
    <w:rsid w:val="000679A3"/>
    <w:rsid w:val="00067DB0"/>
    <w:rsid w:val="00070066"/>
    <w:rsid w:val="00070ECB"/>
    <w:rsid w:val="00071352"/>
    <w:rsid w:val="000714A3"/>
    <w:rsid w:val="00071AA6"/>
    <w:rsid w:val="00071CA5"/>
    <w:rsid w:val="000723DD"/>
    <w:rsid w:val="000727E9"/>
    <w:rsid w:val="00073063"/>
    <w:rsid w:val="00073680"/>
    <w:rsid w:val="00073953"/>
    <w:rsid w:val="00074BFE"/>
    <w:rsid w:val="00074F15"/>
    <w:rsid w:val="00075153"/>
    <w:rsid w:val="0007528E"/>
    <w:rsid w:val="00075FB7"/>
    <w:rsid w:val="0007607A"/>
    <w:rsid w:val="0007617F"/>
    <w:rsid w:val="000768C5"/>
    <w:rsid w:val="000769B9"/>
    <w:rsid w:val="00076AC5"/>
    <w:rsid w:val="00076E18"/>
    <w:rsid w:val="0007744E"/>
    <w:rsid w:val="000777E8"/>
    <w:rsid w:val="00077B0B"/>
    <w:rsid w:val="00077FE6"/>
    <w:rsid w:val="0008056F"/>
    <w:rsid w:val="000805CD"/>
    <w:rsid w:val="000807F0"/>
    <w:rsid w:val="00080C69"/>
    <w:rsid w:val="00080C74"/>
    <w:rsid w:val="00081495"/>
    <w:rsid w:val="00081837"/>
    <w:rsid w:val="0008235D"/>
    <w:rsid w:val="00082EE9"/>
    <w:rsid w:val="00083384"/>
    <w:rsid w:val="00083445"/>
    <w:rsid w:val="0008348A"/>
    <w:rsid w:val="000837DB"/>
    <w:rsid w:val="00083974"/>
    <w:rsid w:val="00083A5A"/>
    <w:rsid w:val="00083AEF"/>
    <w:rsid w:val="00083E17"/>
    <w:rsid w:val="000841EF"/>
    <w:rsid w:val="00084645"/>
    <w:rsid w:val="0008471A"/>
    <w:rsid w:val="00084A6F"/>
    <w:rsid w:val="00084C3D"/>
    <w:rsid w:val="00084DBC"/>
    <w:rsid w:val="00084F5A"/>
    <w:rsid w:val="000851EE"/>
    <w:rsid w:val="000856B3"/>
    <w:rsid w:val="000867AE"/>
    <w:rsid w:val="00086E2E"/>
    <w:rsid w:val="00086FED"/>
    <w:rsid w:val="000876B4"/>
    <w:rsid w:val="00087E5F"/>
    <w:rsid w:val="00090C17"/>
    <w:rsid w:val="000915DB"/>
    <w:rsid w:val="0009178E"/>
    <w:rsid w:val="000917BC"/>
    <w:rsid w:val="00091BAC"/>
    <w:rsid w:val="00091C54"/>
    <w:rsid w:val="00091CBA"/>
    <w:rsid w:val="00091CE8"/>
    <w:rsid w:val="00091D99"/>
    <w:rsid w:val="000921E9"/>
    <w:rsid w:val="000925BB"/>
    <w:rsid w:val="00092673"/>
    <w:rsid w:val="00093169"/>
    <w:rsid w:val="0009316E"/>
    <w:rsid w:val="00093196"/>
    <w:rsid w:val="00093641"/>
    <w:rsid w:val="00093935"/>
    <w:rsid w:val="000939FD"/>
    <w:rsid w:val="00093D6B"/>
    <w:rsid w:val="00093E18"/>
    <w:rsid w:val="00093EA9"/>
    <w:rsid w:val="00093F39"/>
    <w:rsid w:val="00094695"/>
    <w:rsid w:val="00094A4C"/>
    <w:rsid w:val="00094A8E"/>
    <w:rsid w:val="00094C05"/>
    <w:rsid w:val="00095495"/>
    <w:rsid w:val="00095690"/>
    <w:rsid w:val="00095B8E"/>
    <w:rsid w:val="000961B3"/>
    <w:rsid w:val="000963DB"/>
    <w:rsid w:val="00096A04"/>
    <w:rsid w:val="00096E53"/>
    <w:rsid w:val="0009777F"/>
    <w:rsid w:val="00097905"/>
    <w:rsid w:val="000979D0"/>
    <w:rsid w:val="000A11F8"/>
    <w:rsid w:val="000A132D"/>
    <w:rsid w:val="000A1559"/>
    <w:rsid w:val="000A16F8"/>
    <w:rsid w:val="000A2083"/>
    <w:rsid w:val="000A2215"/>
    <w:rsid w:val="000A2741"/>
    <w:rsid w:val="000A312C"/>
    <w:rsid w:val="000A34B5"/>
    <w:rsid w:val="000A3726"/>
    <w:rsid w:val="000A387C"/>
    <w:rsid w:val="000A3B2F"/>
    <w:rsid w:val="000A4977"/>
    <w:rsid w:val="000A536C"/>
    <w:rsid w:val="000A5CB4"/>
    <w:rsid w:val="000A6297"/>
    <w:rsid w:val="000A631D"/>
    <w:rsid w:val="000A63C2"/>
    <w:rsid w:val="000A66C2"/>
    <w:rsid w:val="000A6D99"/>
    <w:rsid w:val="000A7692"/>
    <w:rsid w:val="000A79EF"/>
    <w:rsid w:val="000A7B5A"/>
    <w:rsid w:val="000B0402"/>
    <w:rsid w:val="000B04C8"/>
    <w:rsid w:val="000B0A30"/>
    <w:rsid w:val="000B0B42"/>
    <w:rsid w:val="000B2787"/>
    <w:rsid w:val="000B298A"/>
    <w:rsid w:val="000B2B4B"/>
    <w:rsid w:val="000B2C44"/>
    <w:rsid w:val="000B2F47"/>
    <w:rsid w:val="000B2F4F"/>
    <w:rsid w:val="000B31D7"/>
    <w:rsid w:val="000B3E07"/>
    <w:rsid w:val="000B3F9F"/>
    <w:rsid w:val="000B40E2"/>
    <w:rsid w:val="000B4344"/>
    <w:rsid w:val="000B43A7"/>
    <w:rsid w:val="000B47AD"/>
    <w:rsid w:val="000B495A"/>
    <w:rsid w:val="000B4AC6"/>
    <w:rsid w:val="000B4E81"/>
    <w:rsid w:val="000B6559"/>
    <w:rsid w:val="000B7789"/>
    <w:rsid w:val="000C0423"/>
    <w:rsid w:val="000C099B"/>
    <w:rsid w:val="000C0A6D"/>
    <w:rsid w:val="000C0B53"/>
    <w:rsid w:val="000C136A"/>
    <w:rsid w:val="000C14A5"/>
    <w:rsid w:val="000C241D"/>
    <w:rsid w:val="000C2780"/>
    <w:rsid w:val="000C27A5"/>
    <w:rsid w:val="000C2866"/>
    <w:rsid w:val="000C28E9"/>
    <w:rsid w:val="000C29B6"/>
    <w:rsid w:val="000C2A31"/>
    <w:rsid w:val="000C3FD2"/>
    <w:rsid w:val="000C4194"/>
    <w:rsid w:val="000C41A9"/>
    <w:rsid w:val="000C41AD"/>
    <w:rsid w:val="000C4857"/>
    <w:rsid w:val="000C531D"/>
    <w:rsid w:val="000C59A1"/>
    <w:rsid w:val="000C5A71"/>
    <w:rsid w:val="000C5C73"/>
    <w:rsid w:val="000C5DD7"/>
    <w:rsid w:val="000C6804"/>
    <w:rsid w:val="000C68F9"/>
    <w:rsid w:val="000C6B72"/>
    <w:rsid w:val="000C6E35"/>
    <w:rsid w:val="000C755E"/>
    <w:rsid w:val="000C762D"/>
    <w:rsid w:val="000C7BEE"/>
    <w:rsid w:val="000D003D"/>
    <w:rsid w:val="000D0B46"/>
    <w:rsid w:val="000D0C5F"/>
    <w:rsid w:val="000D150E"/>
    <w:rsid w:val="000D1516"/>
    <w:rsid w:val="000D15B9"/>
    <w:rsid w:val="000D1717"/>
    <w:rsid w:val="000D1B14"/>
    <w:rsid w:val="000D2216"/>
    <w:rsid w:val="000D27A8"/>
    <w:rsid w:val="000D3491"/>
    <w:rsid w:val="000D3C06"/>
    <w:rsid w:val="000D4562"/>
    <w:rsid w:val="000D460D"/>
    <w:rsid w:val="000D4DE8"/>
    <w:rsid w:val="000D6DC5"/>
    <w:rsid w:val="000D7446"/>
    <w:rsid w:val="000E077D"/>
    <w:rsid w:val="000E07B8"/>
    <w:rsid w:val="000E125F"/>
    <w:rsid w:val="000E26EF"/>
    <w:rsid w:val="000E345D"/>
    <w:rsid w:val="000E3EF8"/>
    <w:rsid w:val="000E4FC0"/>
    <w:rsid w:val="000E5EDA"/>
    <w:rsid w:val="000E621B"/>
    <w:rsid w:val="000E62E6"/>
    <w:rsid w:val="000E65F4"/>
    <w:rsid w:val="000E66AC"/>
    <w:rsid w:val="000E75D6"/>
    <w:rsid w:val="000E777B"/>
    <w:rsid w:val="000E79B0"/>
    <w:rsid w:val="000E7C36"/>
    <w:rsid w:val="000E7F3E"/>
    <w:rsid w:val="000F0201"/>
    <w:rsid w:val="000F0B48"/>
    <w:rsid w:val="000F0D28"/>
    <w:rsid w:val="000F1362"/>
    <w:rsid w:val="000F15B7"/>
    <w:rsid w:val="000F1F93"/>
    <w:rsid w:val="000F2651"/>
    <w:rsid w:val="000F2674"/>
    <w:rsid w:val="000F2F96"/>
    <w:rsid w:val="000F3082"/>
    <w:rsid w:val="000F3294"/>
    <w:rsid w:val="000F32A7"/>
    <w:rsid w:val="000F342A"/>
    <w:rsid w:val="000F400C"/>
    <w:rsid w:val="000F4730"/>
    <w:rsid w:val="000F4954"/>
    <w:rsid w:val="000F54EF"/>
    <w:rsid w:val="000F5822"/>
    <w:rsid w:val="000F5915"/>
    <w:rsid w:val="000F5A29"/>
    <w:rsid w:val="000F62D3"/>
    <w:rsid w:val="000F6C61"/>
    <w:rsid w:val="000F734F"/>
    <w:rsid w:val="000F75AB"/>
    <w:rsid w:val="000F78A4"/>
    <w:rsid w:val="000F7A47"/>
    <w:rsid w:val="000F7B3D"/>
    <w:rsid w:val="001000E4"/>
    <w:rsid w:val="00100C94"/>
    <w:rsid w:val="00100DFE"/>
    <w:rsid w:val="001013D1"/>
    <w:rsid w:val="001017EC"/>
    <w:rsid w:val="00101B8A"/>
    <w:rsid w:val="00101F37"/>
    <w:rsid w:val="001026F1"/>
    <w:rsid w:val="00102948"/>
    <w:rsid w:val="001031AF"/>
    <w:rsid w:val="00104102"/>
    <w:rsid w:val="001046CB"/>
    <w:rsid w:val="00104859"/>
    <w:rsid w:val="0010552F"/>
    <w:rsid w:val="0010554C"/>
    <w:rsid w:val="001057C2"/>
    <w:rsid w:val="00105814"/>
    <w:rsid w:val="00105EB9"/>
    <w:rsid w:val="00105F31"/>
    <w:rsid w:val="001060EF"/>
    <w:rsid w:val="00106BDA"/>
    <w:rsid w:val="0010719C"/>
    <w:rsid w:val="00107640"/>
    <w:rsid w:val="00107A51"/>
    <w:rsid w:val="00107B01"/>
    <w:rsid w:val="001102DC"/>
    <w:rsid w:val="001106DA"/>
    <w:rsid w:val="00110714"/>
    <w:rsid w:val="001108FF"/>
    <w:rsid w:val="0011147E"/>
    <w:rsid w:val="0011246A"/>
    <w:rsid w:val="00112788"/>
    <w:rsid w:val="001133B5"/>
    <w:rsid w:val="001133EB"/>
    <w:rsid w:val="001146C9"/>
    <w:rsid w:val="00115796"/>
    <w:rsid w:val="00115A37"/>
    <w:rsid w:val="00115B3B"/>
    <w:rsid w:val="00115D87"/>
    <w:rsid w:val="001160AB"/>
    <w:rsid w:val="001163A3"/>
    <w:rsid w:val="00116BE3"/>
    <w:rsid w:val="001170A1"/>
    <w:rsid w:val="001171BF"/>
    <w:rsid w:val="00117395"/>
    <w:rsid w:val="00120112"/>
    <w:rsid w:val="001201DD"/>
    <w:rsid w:val="001204EA"/>
    <w:rsid w:val="00120634"/>
    <w:rsid w:val="001208F4"/>
    <w:rsid w:val="0012118E"/>
    <w:rsid w:val="001214EB"/>
    <w:rsid w:val="00121A3A"/>
    <w:rsid w:val="00121AC3"/>
    <w:rsid w:val="00121E49"/>
    <w:rsid w:val="00122500"/>
    <w:rsid w:val="00123934"/>
    <w:rsid w:val="00123A6D"/>
    <w:rsid w:val="00123D5F"/>
    <w:rsid w:val="00123E4E"/>
    <w:rsid w:val="001241B1"/>
    <w:rsid w:val="00124263"/>
    <w:rsid w:val="001247FD"/>
    <w:rsid w:val="00124C7E"/>
    <w:rsid w:val="00125381"/>
    <w:rsid w:val="0012594D"/>
    <w:rsid w:val="001264B2"/>
    <w:rsid w:val="00126AFD"/>
    <w:rsid w:val="0012705B"/>
    <w:rsid w:val="001274DC"/>
    <w:rsid w:val="00127BD6"/>
    <w:rsid w:val="00130037"/>
    <w:rsid w:val="00130230"/>
    <w:rsid w:val="001303C2"/>
    <w:rsid w:val="001308E4"/>
    <w:rsid w:val="00130946"/>
    <w:rsid w:val="00130ACA"/>
    <w:rsid w:val="00130B5A"/>
    <w:rsid w:val="00130F3F"/>
    <w:rsid w:val="001311B8"/>
    <w:rsid w:val="0013126E"/>
    <w:rsid w:val="00131C61"/>
    <w:rsid w:val="00132A88"/>
    <w:rsid w:val="00132B47"/>
    <w:rsid w:val="00132D98"/>
    <w:rsid w:val="00132EBD"/>
    <w:rsid w:val="001332F6"/>
    <w:rsid w:val="00133A05"/>
    <w:rsid w:val="00133A9C"/>
    <w:rsid w:val="00133B86"/>
    <w:rsid w:val="00133C80"/>
    <w:rsid w:val="001341EA"/>
    <w:rsid w:val="00134545"/>
    <w:rsid w:val="00134A58"/>
    <w:rsid w:val="00135129"/>
    <w:rsid w:val="00135269"/>
    <w:rsid w:val="0013532D"/>
    <w:rsid w:val="0013596F"/>
    <w:rsid w:val="00135DEE"/>
    <w:rsid w:val="00135E7A"/>
    <w:rsid w:val="00136617"/>
    <w:rsid w:val="00136730"/>
    <w:rsid w:val="0013674B"/>
    <w:rsid w:val="001368CC"/>
    <w:rsid w:val="00136BB4"/>
    <w:rsid w:val="00136C14"/>
    <w:rsid w:val="00136FEC"/>
    <w:rsid w:val="0014038D"/>
    <w:rsid w:val="001407C8"/>
    <w:rsid w:val="001408EB"/>
    <w:rsid w:val="00140A0D"/>
    <w:rsid w:val="00141705"/>
    <w:rsid w:val="00141ED8"/>
    <w:rsid w:val="00141F23"/>
    <w:rsid w:val="00141F24"/>
    <w:rsid w:val="00141FB3"/>
    <w:rsid w:val="0014253F"/>
    <w:rsid w:val="00142761"/>
    <w:rsid w:val="00142A24"/>
    <w:rsid w:val="0014391C"/>
    <w:rsid w:val="00143DA0"/>
    <w:rsid w:val="00143E8C"/>
    <w:rsid w:val="00143F33"/>
    <w:rsid w:val="001442AB"/>
    <w:rsid w:val="00144323"/>
    <w:rsid w:val="0014449D"/>
    <w:rsid w:val="001446F0"/>
    <w:rsid w:val="0014490B"/>
    <w:rsid w:val="001452BB"/>
    <w:rsid w:val="0014555A"/>
    <w:rsid w:val="00145992"/>
    <w:rsid w:val="00145CEE"/>
    <w:rsid w:val="00145DED"/>
    <w:rsid w:val="00146571"/>
    <w:rsid w:val="00146931"/>
    <w:rsid w:val="00146D2B"/>
    <w:rsid w:val="00147200"/>
    <w:rsid w:val="00147289"/>
    <w:rsid w:val="001476AC"/>
    <w:rsid w:val="001476E1"/>
    <w:rsid w:val="00150046"/>
    <w:rsid w:val="00150287"/>
    <w:rsid w:val="0015041A"/>
    <w:rsid w:val="00150606"/>
    <w:rsid w:val="0015062B"/>
    <w:rsid w:val="00151371"/>
    <w:rsid w:val="001513C8"/>
    <w:rsid w:val="001518A2"/>
    <w:rsid w:val="001519B5"/>
    <w:rsid w:val="001526F7"/>
    <w:rsid w:val="00152C6B"/>
    <w:rsid w:val="00153429"/>
    <w:rsid w:val="00153747"/>
    <w:rsid w:val="00153932"/>
    <w:rsid w:val="0015396B"/>
    <w:rsid w:val="00153B68"/>
    <w:rsid w:val="00154127"/>
    <w:rsid w:val="001541D6"/>
    <w:rsid w:val="00154432"/>
    <w:rsid w:val="001554B3"/>
    <w:rsid w:val="0015649B"/>
    <w:rsid w:val="00156633"/>
    <w:rsid w:val="00156705"/>
    <w:rsid w:val="00156B73"/>
    <w:rsid w:val="00156E65"/>
    <w:rsid w:val="00157029"/>
    <w:rsid w:val="001572DD"/>
    <w:rsid w:val="00157379"/>
    <w:rsid w:val="00157F9C"/>
    <w:rsid w:val="00157FF4"/>
    <w:rsid w:val="0016000D"/>
    <w:rsid w:val="00160720"/>
    <w:rsid w:val="00160CCE"/>
    <w:rsid w:val="00160FCB"/>
    <w:rsid w:val="00161AD9"/>
    <w:rsid w:val="001623AB"/>
    <w:rsid w:val="00162467"/>
    <w:rsid w:val="00163500"/>
    <w:rsid w:val="0016388A"/>
    <w:rsid w:val="001639CD"/>
    <w:rsid w:val="00163BB4"/>
    <w:rsid w:val="00163CF1"/>
    <w:rsid w:val="00164106"/>
    <w:rsid w:val="00164279"/>
    <w:rsid w:val="0016456A"/>
    <w:rsid w:val="001649D0"/>
    <w:rsid w:val="00164E85"/>
    <w:rsid w:val="001652F4"/>
    <w:rsid w:val="001654C8"/>
    <w:rsid w:val="001654FD"/>
    <w:rsid w:val="0016593B"/>
    <w:rsid w:val="00165C97"/>
    <w:rsid w:val="00165F00"/>
    <w:rsid w:val="00165F80"/>
    <w:rsid w:val="001660F1"/>
    <w:rsid w:val="00166298"/>
    <w:rsid w:val="00166442"/>
    <w:rsid w:val="00166561"/>
    <w:rsid w:val="001665B2"/>
    <w:rsid w:val="00166AC7"/>
    <w:rsid w:val="00167191"/>
    <w:rsid w:val="00167408"/>
    <w:rsid w:val="00167975"/>
    <w:rsid w:val="001701BA"/>
    <w:rsid w:val="00170BD2"/>
    <w:rsid w:val="00171C2A"/>
    <w:rsid w:val="00171C5E"/>
    <w:rsid w:val="00171CEA"/>
    <w:rsid w:val="00171F19"/>
    <w:rsid w:val="001723A2"/>
    <w:rsid w:val="00172439"/>
    <w:rsid w:val="00172468"/>
    <w:rsid w:val="001724EA"/>
    <w:rsid w:val="00172A83"/>
    <w:rsid w:val="00172AE8"/>
    <w:rsid w:val="00172ECF"/>
    <w:rsid w:val="001748D6"/>
    <w:rsid w:val="00174AE8"/>
    <w:rsid w:val="00174CE5"/>
    <w:rsid w:val="0017526B"/>
    <w:rsid w:val="001755B5"/>
    <w:rsid w:val="001761D1"/>
    <w:rsid w:val="00176483"/>
    <w:rsid w:val="00176778"/>
    <w:rsid w:val="00176B8D"/>
    <w:rsid w:val="00177397"/>
    <w:rsid w:val="001779FB"/>
    <w:rsid w:val="0018017A"/>
    <w:rsid w:val="001804FC"/>
    <w:rsid w:val="00180562"/>
    <w:rsid w:val="0018080A"/>
    <w:rsid w:val="00180D51"/>
    <w:rsid w:val="00181066"/>
    <w:rsid w:val="00181321"/>
    <w:rsid w:val="00181A40"/>
    <w:rsid w:val="00181D5A"/>
    <w:rsid w:val="001820D2"/>
    <w:rsid w:val="0018289B"/>
    <w:rsid w:val="00182DA0"/>
    <w:rsid w:val="00182FB8"/>
    <w:rsid w:val="00184CE4"/>
    <w:rsid w:val="00184D4D"/>
    <w:rsid w:val="0018565A"/>
    <w:rsid w:val="00186A54"/>
    <w:rsid w:val="0019017E"/>
    <w:rsid w:val="0019027C"/>
    <w:rsid w:val="0019050A"/>
    <w:rsid w:val="0019076C"/>
    <w:rsid w:val="00190A23"/>
    <w:rsid w:val="00190CAD"/>
    <w:rsid w:val="00190DF4"/>
    <w:rsid w:val="00191257"/>
    <w:rsid w:val="001919EF"/>
    <w:rsid w:val="001926BB"/>
    <w:rsid w:val="00192894"/>
    <w:rsid w:val="00193461"/>
    <w:rsid w:val="00193853"/>
    <w:rsid w:val="0019402C"/>
    <w:rsid w:val="00194553"/>
    <w:rsid w:val="00194A54"/>
    <w:rsid w:val="00194CEC"/>
    <w:rsid w:val="00194F4F"/>
    <w:rsid w:val="00195019"/>
    <w:rsid w:val="001952C7"/>
    <w:rsid w:val="001957FF"/>
    <w:rsid w:val="00195AFF"/>
    <w:rsid w:val="00195F5D"/>
    <w:rsid w:val="00195F9F"/>
    <w:rsid w:val="00195FD8"/>
    <w:rsid w:val="00196298"/>
    <w:rsid w:val="0019654A"/>
    <w:rsid w:val="00196815"/>
    <w:rsid w:val="00196D2C"/>
    <w:rsid w:val="00196DD8"/>
    <w:rsid w:val="00196F65"/>
    <w:rsid w:val="0019726D"/>
    <w:rsid w:val="001A0E55"/>
    <w:rsid w:val="001A1134"/>
    <w:rsid w:val="001A25B4"/>
    <w:rsid w:val="001A2821"/>
    <w:rsid w:val="001A36F6"/>
    <w:rsid w:val="001A3D27"/>
    <w:rsid w:val="001A3F19"/>
    <w:rsid w:val="001A3F2A"/>
    <w:rsid w:val="001A42A6"/>
    <w:rsid w:val="001A42C2"/>
    <w:rsid w:val="001A47C6"/>
    <w:rsid w:val="001A4BF9"/>
    <w:rsid w:val="001A4DB0"/>
    <w:rsid w:val="001A685D"/>
    <w:rsid w:val="001A693C"/>
    <w:rsid w:val="001A6A14"/>
    <w:rsid w:val="001A6ECF"/>
    <w:rsid w:val="001A72DB"/>
    <w:rsid w:val="001A73BA"/>
    <w:rsid w:val="001A7D3B"/>
    <w:rsid w:val="001B062C"/>
    <w:rsid w:val="001B062E"/>
    <w:rsid w:val="001B0D0A"/>
    <w:rsid w:val="001B1648"/>
    <w:rsid w:val="001B19E9"/>
    <w:rsid w:val="001B1D15"/>
    <w:rsid w:val="001B1F6A"/>
    <w:rsid w:val="001B280E"/>
    <w:rsid w:val="001B2866"/>
    <w:rsid w:val="001B2A9F"/>
    <w:rsid w:val="001B2CEA"/>
    <w:rsid w:val="001B3407"/>
    <w:rsid w:val="001B3C1C"/>
    <w:rsid w:val="001B3CE0"/>
    <w:rsid w:val="001B4AFC"/>
    <w:rsid w:val="001B5129"/>
    <w:rsid w:val="001B53CC"/>
    <w:rsid w:val="001B585C"/>
    <w:rsid w:val="001B58AB"/>
    <w:rsid w:val="001B5B74"/>
    <w:rsid w:val="001B5BAA"/>
    <w:rsid w:val="001B5F25"/>
    <w:rsid w:val="001B6A83"/>
    <w:rsid w:val="001B6DD4"/>
    <w:rsid w:val="001B6EA6"/>
    <w:rsid w:val="001B7789"/>
    <w:rsid w:val="001B77B4"/>
    <w:rsid w:val="001B7810"/>
    <w:rsid w:val="001B78BD"/>
    <w:rsid w:val="001C0104"/>
    <w:rsid w:val="001C04A8"/>
    <w:rsid w:val="001C1273"/>
    <w:rsid w:val="001C150B"/>
    <w:rsid w:val="001C1B70"/>
    <w:rsid w:val="001C1C26"/>
    <w:rsid w:val="001C1E26"/>
    <w:rsid w:val="001C2623"/>
    <w:rsid w:val="001C2B56"/>
    <w:rsid w:val="001C2BA8"/>
    <w:rsid w:val="001C2C12"/>
    <w:rsid w:val="001C3055"/>
    <w:rsid w:val="001C321D"/>
    <w:rsid w:val="001C362E"/>
    <w:rsid w:val="001C3C55"/>
    <w:rsid w:val="001C3EE7"/>
    <w:rsid w:val="001C426D"/>
    <w:rsid w:val="001C42DE"/>
    <w:rsid w:val="001C4459"/>
    <w:rsid w:val="001C44CF"/>
    <w:rsid w:val="001C4ED5"/>
    <w:rsid w:val="001C4F47"/>
    <w:rsid w:val="001C519D"/>
    <w:rsid w:val="001C5779"/>
    <w:rsid w:val="001C6F6F"/>
    <w:rsid w:val="001C71CB"/>
    <w:rsid w:val="001C7981"/>
    <w:rsid w:val="001C7AF8"/>
    <w:rsid w:val="001C7D3A"/>
    <w:rsid w:val="001C7F5A"/>
    <w:rsid w:val="001D0A7C"/>
    <w:rsid w:val="001D0E1F"/>
    <w:rsid w:val="001D1364"/>
    <w:rsid w:val="001D1A3C"/>
    <w:rsid w:val="001D1D03"/>
    <w:rsid w:val="001D2482"/>
    <w:rsid w:val="001D274B"/>
    <w:rsid w:val="001D28ED"/>
    <w:rsid w:val="001D2C7E"/>
    <w:rsid w:val="001D2E9B"/>
    <w:rsid w:val="001D2FC1"/>
    <w:rsid w:val="001D41C8"/>
    <w:rsid w:val="001D43C4"/>
    <w:rsid w:val="001D5646"/>
    <w:rsid w:val="001D58DF"/>
    <w:rsid w:val="001D59BE"/>
    <w:rsid w:val="001D60E4"/>
    <w:rsid w:val="001D71D8"/>
    <w:rsid w:val="001D759A"/>
    <w:rsid w:val="001E072E"/>
    <w:rsid w:val="001E086A"/>
    <w:rsid w:val="001E0C84"/>
    <w:rsid w:val="001E0E81"/>
    <w:rsid w:val="001E0F74"/>
    <w:rsid w:val="001E15C5"/>
    <w:rsid w:val="001E18CA"/>
    <w:rsid w:val="001E196A"/>
    <w:rsid w:val="001E1B33"/>
    <w:rsid w:val="001E1D20"/>
    <w:rsid w:val="001E28EF"/>
    <w:rsid w:val="001E319F"/>
    <w:rsid w:val="001E3BAE"/>
    <w:rsid w:val="001E4C68"/>
    <w:rsid w:val="001E58B3"/>
    <w:rsid w:val="001E6314"/>
    <w:rsid w:val="001E64B7"/>
    <w:rsid w:val="001E7C8C"/>
    <w:rsid w:val="001E7D7D"/>
    <w:rsid w:val="001E7EEB"/>
    <w:rsid w:val="001F0115"/>
    <w:rsid w:val="001F1153"/>
    <w:rsid w:val="001F1917"/>
    <w:rsid w:val="001F1CD2"/>
    <w:rsid w:val="001F21A6"/>
    <w:rsid w:val="001F29F9"/>
    <w:rsid w:val="001F2FF9"/>
    <w:rsid w:val="001F3952"/>
    <w:rsid w:val="001F39D4"/>
    <w:rsid w:val="001F3EE5"/>
    <w:rsid w:val="001F4B72"/>
    <w:rsid w:val="001F4BC6"/>
    <w:rsid w:val="001F4D40"/>
    <w:rsid w:val="001F554E"/>
    <w:rsid w:val="001F5D73"/>
    <w:rsid w:val="001F5E19"/>
    <w:rsid w:val="001F5F0D"/>
    <w:rsid w:val="001F6165"/>
    <w:rsid w:val="001F69A5"/>
    <w:rsid w:val="001F6CBC"/>
    <w:rsid w:val="001F71B7"/>
    <w:rsid w:val="001F7C98"/>
    <w:rsid w:val="00200036"/>
    <w:rsid w:val="00200350"/>
    <w:rsid w:val="002007F5"/>
    <w:rsid w:val="00200D3A"/>
    <w:rsid w:val="00201D27"/>
    <w:rsid w:val="002020D4"/>
    <w:rsid w:val="00202315"/>
    <w:rsid w:val="002025F0"/>
    <w:rsid w:val="002026B1"/>
    <w:rsid w:val="002028EF"/>
    <w:rsid w:val="00202C7A"/>
    <w:rsid w:val="00203315"/>
    <w:rsid w:val="002033CE"/>
    <w:rsid w:val="00203698"/>
    <w:rsid w:val="00203ADE"/>
    <w:rsid w:val="00203FBB"/>
    <w:rsid w:val="0020453C"/>
    <w:rsid w:val="00205C14"/>
    <w:rsid w:val="002064E9"/>
    <w:rsid w:val="00206A90"/>
    <w:rsid w:val="00206ED1"/>
    <w:rsid w:val="00210261"/>
    <w:rsid w:val="0021040D"/>
    <w:rsid w:val="0021057B"/>
    <w:rsid w:val="00210670"/>
    <w:rsid w:val="00210699"/>
    <w:rsid w:val="00210893"/>
    <w:rsid w:val="00210CAD"/>
    <w:rsid w:val="00210E66"/>
    <w:rsid w:val="00210E8C"/>
    <w:rsid w:val="00211548"/>
    <w:rsid w:val="00212094"/>
    <w:rsid w:val="002122B7"/>
    <w:rsid w:val="00212468"/>
    <w:rsid w:val="00212929"/>
    <w:rsid w:val="002133D3"/>
    <w:rsid w:val="00213D05"/>
    <w:rsid w:val="002144BC"/>
    <w:rsid w:val="0021532D"/>
    <w:rsid w:val="002154C8"/>
    <w:rsid w:val="002160F2"/>
    <w:rsid w:val="00216A13"/>
    <w:rsid w:val="00216C94"/>
    <w:rsid w:val="00216F26"/>
    <w:rsid w:val="002171D9"/>
    <w:rsid w:val="00217A09"/>
    <w:rsid w:val="00217D44"/>
    <w:rsid w:val="002201B0"/>
    <w:rsid w:val="002204D3"/>
    <w:rsid w:val="00220ADB"/>
    <w:rsid w:val="00220D99"/>
    <w:rsid w:val="00220FDC"/>
    <w:rsid w:val="00221CA6"/>
    <w:rsid w:val="002224DE"/>
    <w:rsid w:val="00222AEA"/>
    <w:rsid w:val="00222B09"/>
    <w:rsid w:val="00222CDB"/>
    <w:rsid w:val="00222E8D"/>
    <w:rsid w:val="00222F4F"/>
    <w:rsid w:val="0022316C"/>
    <w:rsid w:val="00223450"/>
    <w:rsid w:val="00223A55"/>
    <w:rsid w:val="00223BD3"/>
    <w:rsid w:val="00224207"/>
    <w:rsid w:val="002242AF"/>
    <w:rsid w:val="00224527"/>
    <w:rsid w:val="002245B3"/>
    <w:rsid w:val="00224661"/>
    <w:rsid w:val="00224751"/>
    <w:rsid w:val="002247AB"/>
    <w:rsid w:val="00224A01"/>
    <w:rsid w:val="00224C02"/>
    <w:rsid w:val="0022512F"/>
    <w:rsid w:val="002254BE"/>
    <w:rsid w:val="00225787"/>
    <w:rsid w:val="00225826"/>
    <w:rsid w:val="00225D01"/>
    <w:rsid w:val="00225E31"/>
    <w:rsid w:val="00226956"/>
    <w:rsid w:val="00226B63"/>
    <w:rsid w:val="00226BAF"/>
    <w:rsid w:val="00227F82"/>
    <w:rsid w:val="002303E0"/>
    <w:rsid w:val="00230B81"/>
    <w:rsid w:val="00230CCE"/>
    <w:rsid w:val="00231179"/>
    <w:rsid w:val="0023158D"/>
    <w:rsid w:val="002318BF"/>
    <w:rsid w:val="00231ADA"/>
    <w:rsid w:val="00232349"/>
    <w:rsid w:val="002324DB"/>
    <w:rsid w:val="002329C0"/>
    <w:rsid w:val="00232D9F"/>
    <w:rsid w:val="00232F83"/>
    <w:rsid w:val="002330FC"/>
    <w:rsid w:val="002331D5"/>
    <w:rsid w:val="00233402"/>
    <w:rsid w:val="00233947"/>
    <w:rsid w:val="00233C08"/>
    <w:rsid w:val="0023416E"/>
    <w:rsid w:val="0023446F"/>
    <w:rsid w:val="00234FF5"/>
    <w:rsid w:val="002356CD"/>
    <w:rsid w:val="00235C69"/>
    <w:rsid w:val="002363E0"/>
    <w:rsid w:val="00236631"/>
    <w:rsid w:val="0023696D"/>
    <w:rsid w:val="00237201"/>
    <w:rsid w:val="00237403"/>
    <w:rsid w:val="002374B3"/>
    <w:rsid w:val="00237CFD"/>
    <w:rsid w:val="00240636"/>
    <w:rsid w:val="0024068B"/>
    <w:rsid w:val="0024077F"/>
    <w:rsid w:val="00240909"/>
    <w:rsid w:val="00240FF3"/>
    <w:rsid w:val="00241151"/>
    <w:rsid w:val="00241223"/>
    <w:rsid w:val="00241234"/>
    <w:rsid w:val="0024197F"/>
    <w:rsid w:val="0024257E"/>
    <w:rsid w:val="00242B79"/>
    <w:rsid w:val="0024366C"/>
    <w:rsid w:val="00244208"/>
    <w:rsid w:val="00244537"/>
    <w:rsid w:val="0024470A"/>
    <w:rsid w:val="00244B75"/>
    <w:rsid w:val="00244D78"/>
    <w:rsid w:val="00244F9A"/>
    <w:rsid w:val="002463A5"/>
    <w:rsid w:val="00246DCC"/>
    <w:rsid w:val="00247850"/>
    <w:rsid w:val="0024794E"/>
    <w:rsid w:val="00247A6F"/>
    <w:rsid w:val="0025047E"/>
    <w:rsid w:val="00250D95"/>
    <w:rsid w:val="00251316"/>
    <w:rsid w:val="00251E7D"/>
    <w:rsid w:val="00251E89"/>
    <w:rsid w:val="00251E98"/>
    <w:rsid w:val="00252EE4"/>
    <w:rsid w:val="00253AE8"/>
    <w:rsid w:val="00253E83"/>
    <w:rsid w:val="00254939"/>
    <w:rsid w:val="00255986"/>
    <w:rsid w:val="00255B01"/>
    <w:rsid w:val="002561B2"/>
    <w:rsid w:val="0025650F"/>
    <w:rsid w:val="00256680"/>
    <w:rsid w:val="002567F7"/>
    <w:rsid w:val="0025694B"/>
    <w:rsid w:val="00256B9F"/>
    <w:rsid w:val="002578E6"/>
    <w:rsid w:val="00257F90"/>
    <w:rsid w:val="00260562"/>
    <w:rsid w:val="00260C5C"/>
    <w:rsid w:val="00260ECF"/>
    <w:rsid w:val="00261987"/>
    <w:rsid w:val="00261A18"/>
    <w:rsid w:val="00261ABF"/>
    <w:rsid w:val="00261C32"/>
    <w:rsid w:val="00262817"/>
    <w:rsid w:val="00262C73"/>
    <w:rsid w:val="00262F0A"/>
    <w:rsid w:val="0026412C"/>
    <w:rsid w:val="002641EB"/>
    <w:rsid w:val="00264465"/>
    <w:rsid w:val="00264CF6"/>
    <w:rsid w:val="00264DC4"/>
    <w:rsid w:val="002657DB"/>
    <w:rsid w:val="002658AC"/>
    <w:rsid w:val="00265A42"/>
    <w:rsid w:val="00265DCE"/>
    <w:rsid w:val="00265F25"/>
    <w:rsid w:val="00266994"/>
    <w:rsid w:val="00266B2F"/>
    <w:rsid w:val="00266CCD"/>
    <w:rsid w:val="00266F17"/>
    <w:rsid w:val="00267454"/>
    <w:rsid w:val="0026764A"/>
    <w:rsid w:val="00267ED2"/>
    <w:rsid w:val="002702E7"/>
    <w:rsid w:val="00270477"/>
    <w:rsid w:val="002704C3"/>
    <w:rsid w:val="0027074C"/>
    <w:rsid w:val="00271319"/>
    <w:rsid w:val="00271905"/>
    <w:rsid w:val="00271AF4"/>
    <w:rsid w:val="00272725"/>
    <w:rsid w:val="0027285B"/>
    <w:rsid w:val="00272AB2"/>
    <w:rsid w:val="00272B5B"/>
    <w:rsid w:val="00273109"/>
    <w:rsid w:val="00273123"/>
    <w:rsid w:val="00273849"/>
    <w:rsid w:val="00273AB2"/>
    <w:rsid w:val="00273BEB"/>
    <w:rsid w:val="0027402F"/>
    <w:rsid w:val="0027418E"/>
    <w:rsid w:val="002748D7"/>
    <w:rsid w:val="00274AB5"/>
    <w:rsid w:val="00275531"/>
    <w:rsid w:val="002757DF"/>
    <w:rsid w:val="00275E32"/>
    <w:rsid w:val="00275EBE"/>
    <w:rsid w:val="0027660F"/>
    <w:rsid w:val="0027681F"/>
    <w:rsid w:val="00276FB2"/>
    <w:rsid w:val="00277FFB"/>
    <w:rsid w:val="00280146"/>
    <w:rsid w:val="0028018C"/>
    <w:rsid w:val="00280710"/>
    <w:rsid w:val="00280FD2"/>
    <w:rsid w:val="00281BA4"/>
    <w:rsid w:val="00281CCF"/>
    <w:rsid w:val="00281E7E"/>
    <w:rsid w:val="00282AD2"/>
    <w:rsid w:val="00282C85"/>
    <w:rsid w:val="0028317A"/>
    <w:rsid w:val="0028386F"/>
    <w:rsid w:val="002839BC"/>
    <w:rsid w:val="0028424A"/>
    <w:rsid w:val="0028489C"/>
    <w:rsid w:val="00284EB4"/>
    <w:rsid w:val="002851A2"/>
    <w:rsid w:val="00285270"/>
    <w:rsid w:val="002855F0"/>
    <w:rsid w:val="00285A70"/>
    <w:rsid w:val="00285FCB"/>
    <w:rsid w:val="00286283"/>
    <w:rsid w:val="002866EA"/>
    <w:rsid w:val="0028688B"/>
    <w:rsid w:val="00287075"/>
    <w:rsid w:val="0028710D"/>
    <w:rsid w:val="00287C4A"/>
    <w:rsid w:val="00287DFF"/>
    <w:rsid w:val="002905BE"/>
    <w:rsid w:val="0029084A"/>
    <w:rsid w:val="00290C01"/>
    <w:rsid w:val="0029103F"/>
    <w:rsid w:val="0029105D"/>
    <w:rsid w:val="00291490"/>
    <w:rsid w:val="00291549"/>
    <w:rsid w:val="002915A9"/>
    <w:rsid w:val="0029165D"/>
    <w:rsid w:val="00291DE9"/>
    <w:rsid w:val="002925F9"/>
    <w:rsid w:val="00292F2C"/>
    <w:rsid w:val="00293352"/>
    <w:rsid w:val="00293AAC"/>
    <w:rsid w:val="00293AC6"/>
    <w:rsid w:val="00293B1B"/>
    <w:rsid w:val="00293B2E"/>
    <w:rsid w:val="0029446C"/>
    <w:rsid w:val="00294581"/>
    <w:rsid w:val="002945A3"/>
    <w:rsid w:val="002949B7"/>
    <w:rsid w:val="00294A21"/>
    <w:rsid w:val="00294EE4"/>
    <w:rsid w:val="00294FA4"/>
    <w:rsid w:val="00295391"/>
    <w:rsid w:val="00295751"/>
    <w:rsid w:val="00295A23"/>
    <w:rsid w:val="00295AE9"/>
    <w:rsid w:val="00296657"/>
    <w:rsid w:val="00297FF0"/>
    <w:rsid w:val="002A014D"/>
    <w:rsid w:val="002A079C"/>
    <w:rsid w:val="002A0B51"/>
    <w:rsid w:val="002A0D71"/>
    <w:rsid w:val="002A10C9"/>
    <w:rsid w:val="002A151B"/>
    <w:rsid w:val="002A1F5F"/>
    <w:rsid w:val="002A21AF"/>
    <w:rsid w:val="002A24D8"/>
    <w:rsid w:val="002A2DED"/>
    <w:rsid w:val="002A2FBF"/>
    <w:rsid w:val="002A3198"/>
    <w:rsid w:val="002A402C"/>
    <w:rsid w:val="002A4546"/>
    <w:rsid w:val="002A45BE"/>
    <w:rsid w:val="002A538E"/>
    <w:rsid w:val="002A5E02"/>
    <w:rsid w:val="002A5EF3"/>
    <w:rsid w:val="002A6A6D"/>
    <w:rsid w:val="002A6ED0"/>
    <w:rsid w:val="002A710C"/>
    <w:rsid w:val="002A71E4"/>
    <w:rsid w:val="002A775B"/>
    <w:rsid w:val="002A7924"/>
    <w:rsid w:val="002A7B14"/>
    <w:rsid w:val="002B070C"/>
    <w:rsid w:val="002B0DF0"/>
    <w:rsid w:val="002B0E19"/>
    <w:rsid w:val="002B0F4A"/>
    <w:rsid w:val="002B0FEF"/>
    <w:rsid w:val="002B1168"/>
    <w:rsid w:val="002B14A2"/>
    <w:rsid w:val="002B17CC"/>
    <w:rsid w:val="002B17FC"/>
    <w:rsid w:val="002B1908"/>
    <w:rsid w:val="002B1913"/>
    <w:rsid w:val="002B2401"/>
    <w:rsid w:val="002B26FE"/>
    <w:rsid w:val="002B2A69"/>
    <w:rsid w:val="002B2D01"/>
    <w:rsid w:val="002B2E8A"/>
    <w:rsid w:val="002B3B1B"/>
    <w:rsid w:val="002B40A7"/>
    <w:rsid w:val="002B4BBB"/>
    <w:rsid w:val="002B5635"/>
    <w:rsid w:val="002B596A"/>
    <w:rsid w:val="002B5C8F"/>
    <w:rsid w:val="002B62F5"/>
    <w:rsid w:val="002B646B"/>
    <w:rsid w:val="002B64BA"/>
    <w:rsid w:val="002B6BB1"/>
    <w:rsid w:val="002B6F56"/>
    <w:rsid w:val="002B727B"/>
    <w:rsid w:val="002B72FD"/>
    <w:rsid w:val="002B7600"/>
    <w:rsid w:val="002B7662"/>
    <w:rsid w:val="002B774A"/>
    <w:rsid w:val="002B7C98"/>
    <w:rsid w:val="002B7FAA"/>
    <w:rsid w:val="002C04B9"/>
    <w:rsid w:val="002C0553"/>
    <w:rsid w:val="002C08E3"/>
    <w:rsid w:val="002C128F"/>
    <w:rsid w:val="002C1E15"/>
    <w:rsid w:val="002C247B"/>
    <w:rsid w:val="002C2B1D"/>
    <w:rsid w:val="002C2B87"/>
    <w:rsid w:val="002C2BF3"/>
    <w:rsid w:val="002C33C9"/>
    <w:rsid w:val="002C33E4"/>
    <w:rsid w:val="002C3990"/>
    <w:rsid w:val="002C48FA"/>
    <w:rsid w:val="002C4F7B"/>
    <w:rsid w:val="002C550A"/>
    <w:rsid w:val="002C5B6E"/>
    <w:rsid w:val="002C5D7E"/>
    <w:rsid w:val="002C69E4"/>
    <w:rsid w:val="002C6A46"/>
    <w:rsid w:val="002C76B4"/>
    <w:rsid w:val="002C7A51"/>
    <w:rsid w:val="002C7E6E"/>
    <w:rsid w:val="002D0179"/>
    <w:rsid w:val="002D03AD"/>
    <w:rsid w:val="002D0A25"/>
    <w:rsid w:val="002D0AB1"/>
    <w:rsid w:val="002D139F"/>
    <w:rsid w:val="002D19D6"/>
    <w:rsid w:val="002D1BC4"/>
    <w:rsid w:val="002D21E8"/>
    <w:rsid w:val="002D258A"/>
    <w:rsid w:val="002D278F"/>
    <w:rsid w:val="002D291E"/>
    <w:rsid w:val="002D2A9A"/>
    <w:rsid w:val="002D2D44"/>
    <w:rsid w:val="002D2E5D"/>
    <w:rsid w:val="002D2F16"/>
    <w:rsid w:val="002D2F78"/>
    <w:rsid w:val="002D34DD"/>
    <w:rsid w:val="002D358D"/>
    <w:rsid w:val="002D36D2"/>
    <w:rsid w:val="002D3D40"/>
    <w:rsid w:val="002D42E5"/>
    <w:rsid w:val="002D4399"/>
    <w:rsid w:val="002D442A"/>
    <w:rsid w:val="002D4446"/>
    <w:rsid w:val="002D58E0"/>
    <w:rsid w:val="002D5A2D"/>
    <w:rsid w:val="002D5AE4"/>
    <w:rsid w:val="002D5CB8"/>
    <w:rsid w:val="002D5DE1"/>
    <w:rsid w:val="002D622C"/>
    <w:rsid w:val="002D645A"/>
    <w:rsid w:val="002D64D4"/>
    <w:rsid w:val="002D6BCD"/>
    <w:rsid w:val="002E09C9"/>
    <w:rsid w:val="002E1987"/>
    <w:rsid w:val="002E1C5C"/>
    <w:rsid w:val="002E1D7F"/>
    <w:rsid w:val="002E2202"/>
    <w:rsid w:val="002E27D4"/>
    <w:rsid w:val="002E2AB9"/>
    <w:rsid w:val="002E2B9A"/>
    <w:rsid w:val="002E2ECB"/>
    <w:rsid w:val="002E31CB"/>
    <w:rsid w:val="002E3F20"/>
    <w:rsid w:val="002E44E6"/>
    <w:rsid w:val="002E4821"/>
    <w:rsid w:val="002E48DD"/>
    <w:rsid w:val="002E49AF"/>
    <w:rsid w:val="002E4E8E"/>
    <w:rsid w:val="002E61D3"/>
    <w:rsid w:val="002E6E72"/>
    <w:rsid w:val="002E6E8F"/>
    <w:rsid w:val="002E7086"/>
    <w:rsid w:val="002E73B0"/>
    <w:rsid w:val="002E7E52"/>
    <w:rsid w:val="002F052A"/>
    <w:rsid w:val="002F0E55"/>
    <w:rsid w:val="002F0EB5"/>
    <w:rsid w:val="002F1183"/>
    <w:rsid w:val="002F1220"/>
    <w:rsid w:val="002F13B7"/>
    <w:rsid w:val="002F15CF"/>
    <w:rsid w:val="002F17B3"/>
    <w:rsid w:val="002F18F2"/>
    <w:rsid w:val="002F1905"/>
    <w:rsid w:val="002F1A65"/>
    <w:rsid w:val="002F2049"/>
    <w:rsid w:val="002F21B1"/>
    <w:rsid w:val="002F2A61"/>
    <w:rsid w:val="002F3FF4"/>
    <w:rsid w:val="002F4136"/>
    <w:rsid w:val="002F4290"/>
    <w:rsid w:val="002F4CAC"/>
    <w:rsid w:val="002F5059"/>
    <w:rsid w:val="002F507D"/>
    <w:rsid w:val="002F53F2"/>
    <w:rsid w:val="002F541F"/>
    <w:rsid w:val="002F5470"/>
    <w:rsid w:val="002F5629"/>
    <w:rsid w:val="002F5E6D"/>
    <w:rsid w:val="002F5F6A"/>
    <w:rsid w:val="002F6186"/>
    <w:rsid w:val="002F62FD"/>
    <w:rsid w:val="002F6470"/>
    <w:rsid w:val="002F67B8"/>
    <w:rsid w:val="002F6F17"/>
    <w:rsid w:val="002F7BC9"/>
    <w:rsid w:val="00300308"/>
    <w:rsid w:val="00300D92"/>
    <w:rsid w:val="00301B05"/>
    <w:rsid w:val="003021F7"/>
    <w:rsid w:val="00302967"/>
    <w:rsid w:val="00302E12"/>
    <w:rsid w:val="0030346D"/>
    <w:rsid w:val="00303ADB"/>
    <w:rsid w:val="00303C0A"/>
    <w:rsid w:val="00304126"/>
    <w:rsid w:val="0030417F"/>
    <w:rsid w:val="00304BB4"/>
    <w:rsid w:val="00305065"/>
    <w:rsid w:val="00305320"/>
    <w:rsid w:val="003057F3"/>
    <w:rsid w:val="00305BC6"/>
    <w:rsid w:val="00305E3B"/>
    <w:rsid w:val="00306239"/>
    <w:rsid w:val="00306367"/>
    <w:rsid w:val="003069A7"/>
    <w:rsid w:val="00306A85"/>
    <w:rsid w:val="00306B83"/>
    <w:rsid w:val="00306BA6"/>
    <w:rsid w:val="00306F0E"/>
    <w:rsid w:val="003073B0"/>
    <w:rsid w:val="00307521"/>
    <w:rsid w:val="00307C3E"/>
    <w:rsid w:val="00307E4E"/>
    <w:rsid w:val="00307F1D"/>
    <w:rsid w:val="003107B1"/>
    <w:rsid w:val="00310C4E"/>
    <w:rsid w:val="003116A6"/>
    <w:rsid w:val="0031224E"/>
    <w:rsid w:val="0031274D"/>
    <w:rsid w:val="0031281B"/>
    <w:rsid w:val="0031304F"/>
    <w:rsid w:val="00313213"/>
    <w:rsid w:val="003132FD"/>
    <w:rsid w:val="00313754"/>
    <w:rsid w:val="00313F4A"/>
    <w:rsid w:val="00314860"/>
    <w:rsid w:val="00314AD4"/>
    <w:rsid w:val="00314AE8"/>
    <w:rsid w:val="00314FD9"/>
    <w:rsid w:val="00315058"/>
    <w:rsid w:val="003162B7"/>
    <w:rsid w:val="0031653F"/>
    <w:rsid w:val="00316712"/>
    <w:rsid w:val="00316AF0"/>
    <w:rsid w:val="00316B11"/>
    <w:rsid w:val="00316B24"/>
    <w:rsid w:val="00316D26"/>
    <w:rsid w:val="0031751A"/>
    <w:rsid w:val="00317800"/>
    <w:rsid w:val="00320278"/>
    <w:rsid w:val="0032045F"/>
    <w:rsid w:val="00320746"/>
    <w:rsid w:val="003208D1"/>
    <w:rsid w:val="00321065"/>
    <w:rsid w:val="0032136A"/>
    <w:rsid w:val="003217DA"/>
    <w:rsid w:val="003219C2"/>
    <w:rsid w:val="00321F9A"/>
    <w:rsid w:val="003225CF"/>
    <w:rsid w:val="00322770"/>
    <w:rsid w:val="00322D2B"/>
    <w:rsid w:val="0032356A"/>
    <w:rsid w:val="003236DC"/>
    <w:rsid w:val="003237FD"/>
    <w:rsid w:val="00323E34"/>
    <w:rsid w:val="0032423A"/>
    <w:rsid w:val="00324486"/>
    <w:rsid w:val="00324990"/>
    <w:rsid w:val="003249CF"/>
    <w:rsid w:val="00324E1C"/>
    <w:rsid w:val="0032522E"/>
    <w:rsid w:val="003261B3"/>
    <w:rsid w:val="003265FF"/>
    <w:rsid w:val="00326625"/>
    <w:rsid w:val="0032678D"/>
    <w:rsid w:val="00326B89"/>
    <w:rsid w:val="00326F9E"/>
    <w:rsid w:val="003270C5"/>
    <w:rsid w:val="0032719F"/>
    <w:rsid w:val="00327827"/>
    <w:rsid w:val="003278DF"/>
    <w:rsid w:val="0033077E"/>
    <w:rsid w:val="00330EC5"/>
    <w:rsid w:val="00331750"/>
    <w:rsid w:val="003318BE"/>
    <w:rsid w:val="00331BDC"/>
    <w:rsid w:val="00332053"/>
    <w:rsid w:val="0033219D"/>
    <w:rsid w:val="00332B4E"/>
    <w:rsid w:val="00332DC5"/>
    <w:rsid w:val="00333A54"/>
    <w:rsid w:val="00334C50"/>
    <w:rsid w:val="0033515C"/>
    <w:rsid w:val="00335171"/>
    <w:rsid w:val="00335873"/>
    <w:rsid w:val="00335A2B"/>
    <w:rsid w:val="00336508"/>
    <w:rsid w:val="00337202"/>
    <w:rsid w:val="003377A5"/>
    <w:rsid w:val="003402ED"/>
    <w:rsid w:val="003405A1"/>
    <w:rsid w:val="00340A29"/>
    <w:rsid w:val="00341816"/>
    <w:rsid w:val="00341FA8"/>
    <w:rsid w:val="003424DC"/>
    <w:rsid w:val="00342519"/>
    <w:rsid w:val="003428ED"/>
    <w:rsid w:val="003430EC"/>
    <w:rsid w:val="00343175"/>
    <w:rsid w:val="00343328"/>
    <w:rsid w:val="003439A1"/>
    <w:rsid w:val="00343AED"/>
    <w:rsid w:val="003440E8"/>
    <w:rsid w:val="003441EE"/>
    <w:rsid w:val="003446F8"/>
    <w:rsid w:val="00345685"/>
    <w:rsid w:val="00345B04"/>
    <w:rsid w:val="00345DA0"/>
    <w:rsid w:val="00345E1E"/>
    <w:rsid w:val="0034622F"/>
    <w:rsid w:val="00346B54"/>
    <w:rsid w:val="00346FA3"/>
    <w:rsid w:val="003476B0"/>
    <w:rsid w:val="00347C5A"/>
    <w:rsid w:val="003507D7"/>
    <w:rsid w:val="00350942"/>
    <w:rsid w:val="00350A50"/>
    <w:rsid w:val="00350F5C"/>
    <w:rsid w:val="00351104"/>
    <w:rsid w:val="003513BA"/>
    <w:rsid w:val="00351981"/>
    <w:rsid w:val="00351C42"/>
    <w:rsid w:val="00352136"/>
    <w:rsid w:val="00352188"/>
    <w:rsid w:val="00352B44"/>
    <w:rsid w:val="00352B62"/>
    <w:rsid w:val="00353166"/>
    <w:rsid w:val="00353240"/>
    <w:rsid w:val="00353DAB"/>
    <w:rsid w:val="00353EF7"/>
    <w:rsid w:val="00354010"/>
    <w:rsid w:val="00354028"/>
    <w:rsid w:val="003543D6"/>
    <w:rsid w:val="003549C1"/>
    <w:rsid w:val="00354A95"/>
    <w:rsid w:val="00354B8B"/>
    <w:rsid w:val="0035517B"/>
    <w:rsid w:val="0035558E"/>
    <w:rsid w:val="003564AD"/>
    <w:rsid w:val="00356A74"/>
    <w:rsid w:val="00356AC0"/>
    <w:rsid w:val="00357701"/>
    <w:rsid w:val="00357A4F"/>
    <w:rsid w:val="0036041F"/>
    <w:rsid w:val="00360778"/>
    <w:rsid w:val="00360882"/>
    <w:rsid w:val="00360A04"/>
    <w:rsid w:val="00360B95"/>
    <w:rsid w:val="00360E4E"/>
    <w:rsid w:val="0036122D"/>
    <w:rsid w:val="00361481"/>
    <w:rsid w:val="00361DF7"/>
    <w:rsid w:val="00361E01"/>
    <w:rsid w:val="003622AC"/>
    <w:rsid w:val="003622E4"/>
    <w:rsid w:val="003625FA"/>
    <w:rsid w:val="00362931"/>
    <w:rsid w:val="00363308"/>
    <w:rsid w:val="0036388B"/>
    <w:rsid w:val="00363DBD"/>
    <w:rsid w:val="0036432F"/>
    <w:rsid w:val="003647ED"/>
    <w:rsid w:val="00364895"/>
    <w:rsid w:val="00364A5B"/>
    <w:rsid w:val="00364AC6"/>
    <w:rsid w:val="00364E15"/>
    <w:rsid w:val="00364FE5"/>
    <w:rsid w:val="003655DB"/>
    <w:rsid w:val="00365658"/>
    <w:rsid w:val="00365820"/>
    <w:rsid w:val="0036584B"/>
    <w:rsid w:val="0036607F"/>
    <w:rsid w:val="003666D2"/>
    <w:rsid w:val="00366829"/>
    <w:rsid w:val="003674D1"/>
    <w:rsid w:val="00367960"/>
    <w:rsid w:val="00367BC0"/>
    <w:rsid w:val="0037057A"/>
    <w:rsid w:val="003706F2"/>
    <w:rsid w:val="00370B27"/>
    <w:rsid w:val="00370F6A"/>
    <w:rsid w:val="003720AE"/>
    <w:rsid w:val="003725B2"/>
    <w:rsid w:val="0037272B"/>
    <w:rsid w:val="003727ED"/>
    <w:rsid w:val="003728DF"/>
    <w:rsid w:val="00372906"/>
    <w:rsid w:val="003729A5"/>
    <w:rsid w:val="00372A06"/>
    <w:rsid w:val="00372A35"/>
    <w:rsid w:val="00372C09"/>
    <w:rsid w:val="00372DEA"/>
    <w:rsid w:val="00372DFE"/>
    <w:rsid w:val="0037305E"/>
    <w:rsid w:val="003735F5"/>
    <w:rsid w:val="00373C3C"/>
    <w:rsid w:val="00373EC6"/>
    <w:rsid w:val="00373F00"/>
    <w:rsid w:val="00374128"/>
    <w:rsid w:val="0037435A"/>
    <w:rsid w:val="0037436B"/>
    <w:rsid w:val="003748E8"/>
    <w:rsid w:val="00374994"/>
    <w:rsid w:val="00374C4B"/>
    <w:rsid w:val="00376199"/>
    <w:rsid w:val="003762F7"/>
    <w:rsid w:val="003763D5"/>
    <w:rsid w:val="00376480"/>
    <w:rsid w:val="00376D98"/>
    <w:rsid w:val="00376F9A"/>
    <w:rsid w:val="00377883"/>
    <w:rsid w:val="00377A53"/>
    <w:rsid w:val="00377B98"/>
    <w:rsid w:val="00377C03"/>
    <w:rsid w:val="00377D7E"/>
    <w:rsid w:val="00380212"/>
    <w:rsid w:val="00380614"/>
    <w:rsid w:val="00380D8E"/>
    <w:rsid w:val="00381A2A"/>
    <w:rsid w:val="00381B7F"/>
    <w:rsid w:val="003822FD"/>
    <w:rsid w:val="0038270E"/>
    <w:rsid w:val="00382A8E"/>
    <w:rsid w:val="00382B3F"/>
    <w:rsid w:val="003841B2"/>
    <w:rsid w:val="00384E06"/>
    <w:rsid w:val="00385145"/>
    <w:rsid w:val="00386A3A"/>
    <w:rsid w:val="0038742D"/>
    <w:rsid w:val="003877BE"/>
    <w:rsid w:val="00387E9E"/>
    <w:rsid w:val="00390003"/>
    <w:rsid w:val="003907E7"/>
    <w:rsid w:val="003911C9"/>
    <w:rsid w:val="003912D8"/>
    <w:rsid w:val="00391774"/>
    <w:rsid w:val="00391787"/>
    <w:rsid w:val="003923FB"/>
    <w:rsid w:val="0039246F"/>
    <w:rsid w:val="003924AF"/>
    <w:rsid w:val="003927EA"/>
    <w:rsid w:val="00392AD4"/>
    <w:rsid w:val="00392B75"/>
    <w:rsid w:val="0039315E"/>
    <w:rsid w:val="00393607"/>
    <w:rsid w:val="003938BC"/>
    <w:rsid w:val="00394401"/>
    <w:rsid w:val="00394588"/>
    <w:rsid w:val="003945EE"/>
    <w:rsid w:val="003947A1"/>
    <w:rsid w:val="0039491F"/>
    <w:rsid w:val="00395151"/>
    <w:rsid w:val="003952BC"/>
    <w:rsid w:val="003955A8"/>
    <w:rsid w:val="003955D9"/>
    <w:rsid w:val="00395C03"/>
    <w:rsid w:val="00395E78"/>
    <w:rsid w:val="003963DF"/>
    <w:rsid w:val="003967C3"/>
    <w:rsid w:val="0039687B"/>
    <w:rsid w:val="00396B64"/>
    <w:rsid w:val="0039734C"/>
    <w:rsid w:val="0039791E"/>
    <w:rsid w:val="003A009E"/>
    <w:rsid w:val="003A03B8"/>
    <w:rsid w:val="003A102C"/>
    <w:rsid w:val="003A12EE"/>
    <w:rsid w:val="003A1513"/>
    <w:rsid w:val="003A1CEA"/>
    <w:rsid w:val="003A20A9"/>
    <w:rsid w:val="003A2112"/>
    <w:rsid w:val="003A284A"/>
    <w:rsid w:val="003A2917"/>
    <w:rsid w:val="003A373F"/>
    <w:rsid w:val="003A3A22"/>
    <w:rsid w:val="003A3DCA"/>
    <w:rsid w:val="003A3E66"/>
    <w:rsid w:val="003A426C"/>
    <w:rsid w:val="003A5143"/>
    <w:rsid w:val="003A5147"/>
    <w:rsid w:val="003A596D"/>
    <w:rsid w:val="003A5E52"/>
    <w:rsid w:val="003A5FC1"/>
    <w:rsid w:val="003A65B4"/>
    <w:rsid w:val="003A7260"/>
    <w:rsid w:val="003A733E"/>
    <w:rsid w:val="003A7AFE"/>
    <w:rsid w:val="003A7BDA"/>
    <w:rsid w:val="003A7D3F"/>
    <w:rsid w:val="003B03E4"/>
    <w:rsid w:val="003B04B6"/>
    <w:rsid w:val="003B09F6"/>
    <w:rsid w:val="003B1C43"/>
    <w:rsid w:val="003B1D04"/>
    <w:rsid w:val="003B209A"/>
    <w:rsid w:val="003B21BD"/>
    <w:rsid w:val="003B261A"/>
    <w:rsid w:val="003B2644"/>
    <w:rsid w:val="003B2646"/>
    <w:rsid w:val="003B27A1"/>
    <w:rsid w:val="003B2F39"/>
    <w:rsid w:val="003B3A50"/>
    <w:rsid w:val="003B3BBB"/>
    <w:rsid w:val="003B4066"/>
    <w:rsid w:val="003B47B8"/>
    <w:rsid w:val="003B49FF"/>
    <w:rsid w:val="003B50E1"/>
    <w:rsid w:val="003B6B6E"/>
    <w:rsid w:val="003B7397"/>
    <w:rsid w:val="003B78D0"/>
    <w:rsid w:val="003B7915"/>
    <w:rsid w:val="003B796A"/>
    <w:rsid w:val="003B79D4"/>
    <w:rsid w:val="003C039A"/>
    <w:rsid w:val="003C1023"/>
    <w:rsid w:val="003C1FF3"/>
    <w:rsid w:val="003C222C"/>
    <w:rsid w:val="003C2595"/>
    <w:rsid w:val="003C2A89"/>
    <w:rsid w:val="003C2CAD"/>
    <w:rsid w:val="003C306A"/>
    <w:rsid w:val="003C3CE0"/>
    <w:rsid w:val="003C4694"/>
    <w:rsid w:val="003C498E"/>
    <w:rsid w:val="003C49C7"/>
    <w:rsid w:val="003C4C3F"/>
    <w:rsid w:val="003C5037"/>
    <w:rsid w:val="003C5901"/>
    <w:rsid w:val="003C5D5A"/>
    <w:rsid w:val="003C6944"/>
    <w:rsid w:val="003C7695"/>
    <w:rsid w:val="003C7B68"/>
    <w:rsid w:val="003C7CD2"/>
    <w:rsid w:val="003D011C"/>
    <w:rsid w:val="003D0416"/>
    <w:rsid w:val="003D061A"/>
    <w:rsid w:val="003D0E2A"/>
    <w:rsid w:val="003D1253"/>
    <w:rsid w:val="003D14E6"/>
    <w:rsid w:val="003D155D"/>
    <w:rsid w:val="003D17DC"/>
    <w:rsid w:val="003D1896"/>
    <w:rsid w:val="003D1E25"/>
    <w:rsid w:val="003D27F0"/>
    <w:rsid w:val="003D2EC0"/>
    <w:rsid w:val="003D307C"/>
    <w:rsid w:val="003D3749"/>
    <w:rsid w:val="003D3A0F"/>
    <w:rsid w:val="003D3B7C"/>
    <w:rsid w:val="003D3C24"/>
    <w:rsid w:val="003D3F28"/>
    <w:rsid w:val="003D481C"/>
    <w:rsid w:val="003D4BAC"/>
    <w:rsid w:val="003D5243"/>
    <w:rsid w:val="003D53DA"/>
    <w:rsid w:val="003D548D"/>
    <w:rsid w:val="003D55E5"/>
    <w:rsid w:val="003D61E1"/>
    <w:rsid w:val="003D68A9"/>
    <w:rsid w:val="003D7625"/>
    <w:rsid w:val="003E0061"/>
    <w:rsid w:val="003E0284"/>
    <w:rsid w:val="003E0BEB"/>
    <w:rsid w:val="003E0C0F"/>
    <w:rsid w:val="003E2009"/>
    <w:rsid w:val="003E20F7"/>
    <w:rsid w:val="003E2343"/>
    <w:rsid w:val="003E2BC8"/>
    <w:rsid w:val="003E351A"/>
    <w:rsid w:val="003E3565"/>
    <w:rsid w:val="003E4E14"/>
    <w:rsid w:val="003E5198"/>
    <w:rsid w:val="003E567F"/>
    <w:rsid w:val="003E585B"/>
    <w:rsid w:val="003E5A55"/>
    <w:rsid w:val="003E5D81"/>
    <w:rsid w:val="003E64C8"/>
    <w:rsid w:val="003E700D"/>
    <w:rsid w:val="003E743D"/>
    <w:rsid w:val="003E7B88"/>
    <w:rsid w:val="003E7F9E"/>
    <w:rsid w:val="003F0353"/>
    <w:rsid w:val="003F044A"/>
    <w:rsid w:val="003F0ACC"/>
    <w:rsid w:val="003F14E5"/>
    <w:rsid w:val="003F17E2"/>
    <w:rsid w:val="003F1919"/>
    <w:rsid w:val="003F1B16"/>
    <w:rsid w:val="003F2533"/>
    <w:rsid w:val="003F3047"/>
    <w:rsid w:val="003F3809"/>
    <w:rsid w:val="003F380A"/>
    <w:rsid w:val="003F3D0D"/>
    <w:rsid w:val="003F3D13"/>
    <w:rsid w:val="003F3DAD"/>
    <w:rsid w:val="003F40CC"/>
    <w:rsid w:val="003F4175"/>
    <w:rsid w:val="003F4607"/>
    <w:rsid w:val="003F4833"/>
    <w:rsid w:val="003F4CD5"/>
    <w:rsid w:val="003F5057"/>
    <w:rsid w:val="003F625C"/>
    <w:rsid w:val="003F62EC"/>
    <w:rsid w:val="003F7553"/>
    <w:rsid w:val="003F755C"/>
    <w:rsid w:val="003F7BF1"/>
    <w:rsid w:val="0040006A"/>
    <w:rsid w:val="004002C0"/>
    <w:rsid w:val="0040094A"/>
    <w:rsid w:val="00400D7E"/>
    <w:rsid w:val="00401835"/>
    <w:rsid w:val="00401CCE"/>
    <w:rsid w:val="00401F2A"/>
    <w:rsid w:val="00402163"/>
    <w:rsid w:val="00402627"/>
    <w:rsid w:val="004029B7"/>
    <w:rsid w:val="00402BA9"/>
    <w:rsid w:val="00402CB5"/>
    <w:rsid w:val="00402F71"/>
    <w:rsid w:val="00402FCB"/>
    <w:rsid w:val="004031B8"/>
    <w:rsid w:val="0040325E"/>
    <w:rsid w:val="0040351C"/>
    <w:rsid w:val="0040352F"/>
    <w:rsid w:val="00404433"/>
    <w:rsid w:val="00404469"/>
    <w:rsid w:val="0040505F"/>
    <w:rsid w:val="00405189"/>
    <w:rsid w:val="004054DB"/>
    <w:rsid w:val="004055B8"/>
    <w:rsid w:val="004056DE"/>
    <w:rsid w:val="00405ACD"/>
    <w:rsid w:val="00405BE4"/>
    <w:rsid w:val="00405C56"/>
    <w:rsid w:val="004061A0"/>
    <w:rsid w:val="004068C1"/>
    <w:rsid w:val="00406EAA"/>
    <w:rsid w:val="0040748C"/>
    <w:rsid w:val="004076CF"/>
    <w:rsid w:val="00407746"/>
    <w:rsid w:val="00407CF6"/>
    <w:rsid w:val="004103C3"/>
    <w:rsid w:val="00410D5F"/>
    <w:rsid w:val="004112AC"/>
    <w:rsid w:val="004112C2"/>
    <w:rsid w:val="00411538"/>
    <w:rsid w:val="0041261A"/>
    <w:rsid w:val="00412797"/>
    <w:rsid w:val="00412AC4"/>
    <w:rsid w:val="00412DF0"/>
    <w:rsid w:val="00413D77"/>
    <w:rsid w:val="00413E7C"/>
    <w:rsid w:val="004143B9"/>
    <w:rsid w:val="00414673"/>
    <w:rsid w:val="004146CF"/>
    <w:rsid w:val="00414ADD"/>
    <w:rsid w:val="00414D4B"/>
    <w:rsid w:val="0041502F"/>
    <w:rsid w:val="004152D3"/>
    <w:rsid w:val="00415F5C"/>
    <w:rsid w:val="004160F7"/>
    <w:rsid w:val="00416107"/>
    <w:rsid w:val="004161C3"/>
    <w:rsid w:val="00416826"/>
    <w:rsid w:val="00420D26"/>
    <w:rsid w:val="00421689"/>
    <w:rsid w:val="00422251"/>
    <w:rsid w:val="0042225A"/>
    <w:rsid w:val="0042298D"/>
    <w:rsid w:val="004230C2"/>
    <w:rsid w:val="004233B2"/>
    <w:rsid w:val="00423BA9"/>
    <w:rsid w:val="00423CF3"/>
    <w:rsid w:val="00424066"/>
    <w:rsid w:val="0042407C"/>
    <w:rsid w:val="00424131"/>
    <w:rsid w:val="0042424A"/>
    <w:rsid w:val="00424379"/>
    <w:rsid w:val="0042470F"/>
    <w:rsid w:val="0042486C"/>
    <w:rsid w:val="00424BF4"/>
    <w:rsid w:val="004255DF"/>
    <w:rsid w:val="00425F3C"/>
    <w:rsid w:val="0042603C"/>
    <w:rsid w:val="004263A9"/>
    <w:rsid w:val="00426798"/>
    <w:rsid w:val="004268F5"/>
    <w:rsid w:val="004269B1"/>
    <w:rsid w:val="00426DF8"/>
    <w:rsid w:val="00427467"/>
    <w:rsid w:val="00427DB7"/>
    <w:rsid w:val="00430360"/>
    <w:rsid w:val="0043068B"/>
    <w:rsid w:val="00430ED4"/>
    <w:rsid w:val="004318A1"/>
    <w:rsid w:val="004321A3"/>
    <w:rsid w:val="004327E7"/>
    <w:rsid w:val="00432D03"/>
    <w:rsid w:val="0043352B"/>
    <w:rsid w:val="004337DB"/>
    <w:rsid w:val="00433BA4"/>
    <w:rsid w:val="00433C95"/>
    <w:rsid w:val="00434087"/>
    <w:rsid w:val="004343D9"/>
    <w:rsid w:val="0043444B"/>
    <w:rsid w:val="004350B5"/>
    <w:rsid w:val="004359B6"/>
    <w:rsid w:val="00435E5C"/>
    <w:rsid w:val="0043639F"/>
    <w:rsid w:val="004375B9"/>
    <w:rsid w:val="00437604"/>
    <w:rsid w:val="00437773"/>
    <w:rsid w:val="00437BB7"/>
    <w:rsid w:val="00440128"/>
    <w:rsid w:val="0044029C"/>
    <w:rsid w:val="004403C6"/>
    <w:rsid w:val="004407A4"/>
    <w:rsid w:val="004411E5"/>
    <w:rsid w:val="004412B7"/>
    <w:rsid w:val="0044198D"/>
    <w:rsid w:val="00442133"/>
    <w:rsid w:val="00442BD3"/>
    <w:rsid w:val="00443967"/>
    <w:rsid w:val="00443B84"/>
    <w:rsid w:val="00443C12"/>
    <w:rsid w:val="00443DA4"/>
    <w:rsid w:val="00444665"/>
    <w:rsid w:val="00444DD0"/>
    <w:rsid w:val="00445021"/>
    <w:rsid w:val="00445BC7"/>
    <w:rsid w:val="00445C75"/>
    <w:rsid w:val="00446547"/>
    <w:rsid w:val="004467A1"/>
    <w:rsid w:val="00446A8C"/>
    <w:rsid w:val="004507AA"/>
    <w:rsid w:val="00450805"/>
    <w:rsid w:val="00450FD8"/>
    <w:rsid w:val="00451169"/>
    <w:rsid w:val="00451565"/>
    <w:rsid w:val="004515BA"/>
    <w:rsid w:val="00451A72"/>
    <w:rsid w:val="00451AEF"/>
    <w:rsid w:val="00451BBB"/>
    <w:rsid w:val="00451C72"/>
    <w:rsid w:val="004520E5"/>
    <w:rsid w:val="004526B6"/>
    <w:rsid w:val="0045304E"/>
    <w:rsid w:val="00453286"/>
    <w:rsid w:val="004534C4"/>
    <w:rsid w:val="0045379A"/>
    <w:rsid w:val="0045393E"/>
    <w:rsid w:val="00453B39"/>
    <w:rsid w:val="00454E14"/>
    <w:rsid w:val="00454EDD"/>
    <w:rsid w:val="004550A2"/>
    <w:rsid w:val="004560D4"/>
    <w:rsid w:val="00456679"/>
    <w:rsid w:val="004566E6"/>
    <w:rsid w:val="004570CE"/>
    <w:rsid w:val="004579B5"/>
    <w:rsid w:val="00457D6A"/>
    <w:rsid w:val="0046029A"/>
    <w:rsid w:val="00460474"/>
    <w:rsid w:val="00460E06"/>
    <w:rsid w:val="00460F08"/>
    <w:rsid w:val="00461034"/>
    <w:rsid w:val="0046152E"/>
    <w:rsid w:val="00461A50"/>
    <w:rsid w:val="00461DF9"/>
    <w:rsid w:val="00461ED6"/>
    <w:rsid w:val="00462303"/>
    <w:rsid w:val="004629A4"/>
    <w:rsid w:val="00462DE2"/>
    <w:rsid w:val="0046301F"/>
    <w:rsid w:val="00463920"/>
    <w:rsid w:val="00463CCA"/>
    <w:rsid w:val="0046466B"/>
    <w:rsid w:val="00464F86"/>
    <w:rsid w:val="00464FB4"/>
    <w:rsid w:val="0046554C"/>
    <w:rsid w:val="00465F3F"/>
    <w:rsid w:val="00466110"/>
    <w:rsid w:val="004667F8"/>
    <w:rsid w:val="0046707E"/>
    <w:rsid w:val="004678BF"/>
    <w:rsid w:val="00467A20"/>
    <w:rsid w:val="00467B81"/>
    <w:rsid w:val="00470466"/>
    <w:rsid w:val="00470651"/>
    <w:rsid w:val="00470F27"/>
    <w:rsid w:val="00471149"/>
    <w:rsid w:val="00471738"/>
    <w:rsid w:val="0047180D"/>
    <w:rsid w:val="0047187D"/>
    <w:rsid w:val="00471925"/>
    <w:rsid w:val="00471AAD"/>
    <w:rsid w:val="00471C4A"/>
    <w:rsid w:val="00471E01"/>
    <w:rsid w:val="0047289A"/>
    <w:rsid w:val="00472967"/>
    <w:rsid w:val="00472FEC"/>
    <w:rsid w:val="00474124"/>
    <w:rsid w:val="00474A36"/>
    <w:rsid w:val="00474CE7"/>
    <w:rsid w:val="00474CEE"/>
    <w:rsid w:val="0047535D"/>
    <w:rsid w:val="004755AB"/>
    <w:rsid w:val="0047569E"/>
    <w:rsid w:val="0047590A"/>
    <w:rsid w:val="004768C9"/>
    <w:rsid w:val="00476A7C"/>
    <w:rsid w:val="00476AA4"/>
    <w:rsid w:val="00477AAE"/>
    <w:rsid w:val="00477D46"/>
    <w:rsid w:val="00480B02"/>
    <w:rsid w:val="00480BFE"/>
    <w:rsid w:val="00480FBB"/>
    <w:rsid w:val="00481253"/>
    <w:rsid w:val="0048162D"/>
    <w:rsid w:val="00481778"/>
    <w:rsid w:val="004818F2"/>
    <w:rsid w:val="00482079"/>
    <w:rsid w:val="0048247D"/>
    <w:rsid w:val="00482C3A"/>
    <w:rsid w:val="00483DC9"/>
    <w:rsid w:val="0048416D"/>
    <w:rsid w:val="0048487E"/>
    <w:rsid w:val="004848E1"/>
    <w:rsid w:val="00484C20"/>
    <w:rsid w:val="00484FDB"/>
    <w:rsid w:val="0048541C"/>
    <w:rsid w:val="00485848"/>
    <w:rsid w:val="00485B83"/>
    <w:rsid w:val="004864C2"/>
    <w:rsid w:val="0048698E"/>
    <w:rsid w:val="0048725B"/>
    <w:rsid w:val="00487589"/>
    <w:rsid w:val="00487956"/>
    <w:rsid w:val="00487CF6"/>
    <w:rsid w:val="00487DEF"/>
    <w:rsid w:val="00487E27"/>
    <w:rsid w:val="00487FA5"/>
    <w:rsid w:val="00490273"/>
    <w:rsid w:val="0049031B"/>
    <w:rsid w:val="004910C1"/>
    <w:rsid w:val="00491439"/>
    <w:rsid w:val="004914BA"/>
    <w:rsid w:val="0049168E"/>
    <w:rsid w:val="00491754"/>
    <w:rsid w:val="00492551"/>
    <w:rsid w:val="004929CD"/>
    <w:rsid w:val="00492E2D"/>
    <w:rsid w:val="004930BB"/>
    <w:rsid w:val="00493839"/>
    <w:rsid w:val="00493D29"/>
    <w:rsid w:val="00493F8C"/>
    <w:rsid w:val="00494304"/>
    <w:rsid w:val="004950E6"/>
    <w:rsid w:val="004959AD"/>
    <w:rsid w:val="00495DF0"/>
    <w:rsid w:val="00495E13"/>
    <w:rsid w:val="00495F0C"/>
    <w:rsid w:val="0049629C"/>
    <w:rsid w:val="0049645B"/>
    <w:rsid w:val="00496E52"/>
    <w:rsid w:val="0049786A"/>
    <w:rsid w:val="00497E98"/>
    <w:rsid w:val="00497FBF"/>
    <w:rsid w:val="004A165C"/>
    <w:rsid w:val="004A16F2"/>
    <w:rsid w:val="004A1DA9"/>
    <w:rsid w:val="004A23BD"/>
    <w:rsid w:val="004A23E5"/>
    <w:rsid w:val="004A25D5"/>
    <w:rsid w:val="004A2672"/>
    <w:rsid w:val="004A26C5"/>
    <w:rsid w:val="004A2CD6"/>
    <w:rsid w:val="004A2F28"/>
    <w:rsid w:val="004A2F71"/>
    <w:rsid w:val="004A38AC"/>
    <w:rsid w:val="004A38BD"/>
    <w:rsid w:val="004A39DA"/>
    <w:rsid w:val="004A3DE7"/>
    <w:rsid w:val="004A42C4"/>
    <w:rsid w:val="004A4726"/>
    <w:rsid w:val="004A4B7C"/>
    <w:rsid w:val="004A67D0"/>
    <w:rsid w:val="004A68DD"/>
    <w:rsid w:val="004A6A82"/>
    <w:rsid w:val="004A6C21"/>
    <w:rsid w:val="004A6F6D"/>
    <w:rsid w:val="004A7305"/>
    <w:rsid w:val="004A7880"/>
    <w:rsid w:val="004A792E"/>
    <w:rsid w:val="004A7BA1"/>
    <w:rsid w:val="004B035C"/>
    <w:rsid w:val="004B0FA3"/>
    <w:rsid w:val="004B139D"/>
    <w:rsid w:val="004B1C20"/>
    <w:rsid w:val="004B2154"/>
    <w:rsid w:val="004B2AE7"/>
    <w:rsid w:val="004B31BF"/>
    <w:rsid w:val="004B3C70"/>
    <w:rsid w:val="004B4266"/>
    <w:rsid w:val="004B43CA"/>
    <w:rsid w:val="004B4405"/>
    <w:rsid w:val="004B4C8F"/>
    <w:rsid w:val="004B51B3"/>
    <w:rsid w:val="004B57E1"/>
    <w:rsid w:val="004B58B1"/>
    <w:rsid w:val="004B601C"/>
    <w:rsid w:val="004B6B5E"/>
    <w:rsid w:val="004B7266"/>
    <w:rsid w:val="004C01E2"/>
    <w:rsid w:val="004C0217"/>
    <w:rsid w:val="004C03EE"/>
    <w:rsid w:val="004C0EBC"/>
    <w:rsid w:val="004C0F52"/>
    <w:rsid w:val="004C1356"/>
    <w:rsid w:val="004C14D3"/>
    <w:rsid w:val="004C15A1"/>
    <w:rsid w:val="004C15F6"/>
    <w:rsid w:val="004C17CF"/>
    <w:rsid w:val="004C1948"/>
    <w:rsid w:val="004C228A"/>
    <w:rsid w:val="004C2491"/>
    <w:rsid w:val="004C29E0"/>
    <w:rsid w:val="004C2A40"/>
    <w:rsid w:val="004C2BB5"/>
    <w:rsid w:val="004C40B5"/>
    <w:rsid w:val="004C493C"/>
    <w:rsid w:val="004C4DF9"/>
    <w:rsid w:val="004C4F77"/>
    <w:rsid w:val="004C5A89"/>
    <w:rsid w:val="004C61BE"/>
    <w:rsid w:val="004C62E1"/>
    <w:rsid w:val="004C6591"/>
    <w:rsid w:val="004C6914"/>
    <w:rsid w:val="004C6F4B"/>
    <w:rsid w:val="004C7622"/>
    <w:rsid w:val="004D0535"/>
    <w:rsid w:val="004D1165"/>
    <w:rsid w:val="004D19DD"/>
    <w:rsid w:val="004D1F2B"/>
    <w:rsid w:val="004D2538"/>
    <w:rsid w:val="004D28FE"/>
    <w:rsid w:val="004D2F1C"/>
    <w:rsid w:val="004D2F6C"/>
    <w:rsid w:val="004D3140"/>
    <w:rsid w:val="004D374D"/>
    <w:rsid w:val="004D3C99"/>
    <w:rsid w:val="004D3F36"/>
    <w:rsid w:val="004D48F8"/>
    <w:rsid w:val="004D4E92"/>
    <w:rsid w:val="004D5195"/>
    <w:rsid w:val="004D5B21"/>
    <w:rsid w:val="004D5D88"/>
    <w:rsid w:val="004D5F99"/>
    <w:rsid w:val="004D6207"/>
    <w:rsid w:val="004D6484"/>
    <w:rsid w:val="004D69F9"/>
    <w:rsid w:val="004D71A7"/>
    <w:rsid w:val="004D71DD"/>
    <w:rsid w:val="004D7F46"/>
    <w:rsid w:val="004D7FCE"/>
    <w:rsid w:val="004E00B0"/>
    <w:rsid w:val="004E00F7"/>
    <w:rsid w:val="004E0413"/>
    <w:rsid w:val="004E0470"/>
    <w:rsid w:val="004E0478"/>
    <w:rsid w:val="004E0496"/>
    <w:rsid w:val="004E0681"/>
    <w:rsid w:val="004E09C2"/>
    <w:rsid w:val="004E0C5B"/>
    <w:rsid w:val="004E0D14"/>
    <w:rsid w:val="004E1716"/>
    <w:rsid w:val="004E1BA0"/>
    <w:rsid w:val="004E1D33"/>
    <w:rsid w:val="004E28F5"/>
    <w:rsid w:val="004E40BA"/>
    <w:rsid w:val="004E434D"/>
    <w:rsid w:val="004E46BD"/>
    <w:rsid w:val="004E4BA5"/>
    <w:rsid w:val="004E4C61"/>
    <w:rsid w:val="004E4EDC"/>
    <w:rsid w:val="004E5026"/>
    <w:rsid w:val="004E50CC"/>
    <w:rsid w:val="004E5644"/>
    <w:rsid w:val="004E57DC"/>
    <w:rsid w:val="004E5F80"/>
    <w:rsid w:val="004E603E"/>
    <w:rsid w:val="004E64FE"/>
    <w:rsid w:val="004E6798"/>
    <w:rsid w:val="004E6A52"/>
    <w:rsid w:val="004E6C27"/>
    <w:rsid w:val="004E7430"/>
    <w:rsid w:val="004E77BE"/>
    <w:rsid w:val="004E78FD"/>
    <w:rsid w:val="004E79D9"/>
    <w:rsid w:val="004E7CE5"/>
    <w:rsid w:val="004F0713"/>
    <w:rsid w:val="004F07E4"/>
    <w:rsid w:val="004F0A70"/>
    <w:rsid w:val="004F0E9F"/>
    <w:rsid w:val="004F119D"/>
    <w:rsid w:val="004F2764"/>
    <w:rsid w:val="004F2A87"/>
    <w:rsid w:val="004F2BFB"/>
    <w:rsid w:val="004F2E7A"/>
    <w:rsid w:val="004F3D67"/>
    <w:rsid w:val="004F3E32"/>
    <w:rsid w:val="004F489D"/>
    <w:rsid w:val="004F5272"/>
    <w:rsid w:val="004F5B55"/>
    <w:rsid w:val="004F72A9"/>
    <w:rsid w:val="004F7703"/>
    <w:rsid w:val="004F7D7F"/>
    <w:rsid w:val="00500118"/>
    <w:rsid w:val="00500303"/>
    <w:rsid w:val="005004E4"/>
    <w:rsid w:val="005006FC"/>
    <w:rsid w:val="00500783"/>
    <w:rsid w:val="005008DF"/>
    <w:rsid w:val="00500D29"/>
    <w:rsid w:val="00500DFF"/>
    <w:rsid w:val="005019FF"/>
    <w:rsid w:val="00501BC5"/>
    <w:rsid w:val="00501D56"/>
    <w:rsid w:val="00502017"/>
    <w:rsid w:val="0050278F"/>
    <w:rsid w:val="00502B46"/>
    <w:rsid w:val="00503120"/>
    <w:rsid w:val="0050327E"/>
    <w:rsid w:val="005035D7"/>
    <w:rsid w:val="00503B41"/>
    <w:rsid w:val="00503F2E"/>
    <w:rsid w:val="00504552"/>
    <w:rsid w:val="005049E6"/>
    <w:rsid w:val="00504F06"/>
    <w:rsid w:val="005050F0"/>
    <w:rsid w:val="00505243"/>
    <w:rsid w:val="00505252"/>
    <w:rsid w:val="00505958"/>
    <w:rsid w:val="00505D72"/>
    <w:rsid w:val="00506329"/>
    <w:rsid w:val="00506B1D"/>
    <w:rsid w:val="00506C67"/>
    <w:rsid w:val="00506CAD"/>
    <w:rsid w:val="00506DB7"/>
    <w:rsid w:val="00507D62"/>
    <w:rsid w:val="00510222"/>
    <w:rsid w:val="005102A7"/>
    <w:rsid w:val="00511AEC"/>
    <w:rsid w:val="00511CD2"/>
    <w:rsid w:val="00511E96"/>
    <w:rsid w:val="00511F9A"/>
    <w:rsid w:val="00512B4D"/>
    <w:rsid w:val="00512C3B"/>
    <w:rsid w:val="00512E91"/>
    <w:rsid w:val="00512FAA"/>
    <w:rsid w:val="0051331E"/>
    <w:rsid w:val="005133B0"/>
    <w:rsid w:val="00513558"/>
    <w:rsid w:val="00513796"/>
    <w:rsid w:val="005137C2"/>
    <w:rsid w:val="0051399B"/>
    <w:rsid w:val="005139B1"/>
    <w:rsid w:val="0051415F"/>
    <w:rsid w:val="005148CD"/>
    <w:rsid w:val="00514B14"/>
    <w:rsid w:val="00514D83"/>
    <w:rsid w:val="005156BF"/>
    <w:rsid w:val="00515A34"/>
    <w:rsid w:val="00515BD7"/>
    <w:rsid w:val="00515FB0"/>
    <w:rsid w:val="005162FB"/>
    <w:rsid w:val="00516579"/>
    <w:rsid w:val="005166A5"/>
    <w:rsid w:val="00516DE1"/>
    <w:rsid w:val="00517542"/>
    <w:rsid w:val="00517918"/>
    <w:rsid w:val="00517A8C"/>
    <w:rsid w:val="00517C24"/>
    <w:rsid w:val="005201E7"/>
    <w:rsid w:val="00520961"/>
    <w:rsid w:val="00520C47"/>
    <w:rsid w:val="00520CDD"/>
    <w:rsid w:val="00520DF3"/>
    <w:rsid w:val="005210CC"/>
    <w:rsid w:val="005215EC"/>
    <w:rsid w:val="00521A46"/>
    <w:rsid w:val="00521D9E"/>
    <w:rsid w:val="00521F42"/>
    <w:rsid w:val="005229F0"/>
    <w:rsid w:val="00523404"/>
    <w:rsid w:val="00523A96"/>
    <w:rsid w:val="00524125"/>
    <w:rsid w:val="005241FD"/>
    <w:rsid w:val="005244D4"/>
    <w:rsid w:val="00524D63"/>
    <w:rsid w:val="00525916"/>
    <w:rsid w:val="0052591E"/>
    <w:rsid w:val="00526129"/>
    <w:rsid w:val="00526661"/>
    <w:rsid w:val="0052676F"/>
    <w:rsid w:val="00526A92"/>
    <w:rsid w:val="00526E0C"/>
    <w:rsid w:val="0052754A"/>
    <w:rsid w:val="00527D18"/>
    <w:rsid w:val="00527D2E"/>
    <w:rsid w:val="00530462"/>
    <w:rsid w:val="0053051E"/>
    <w:rsid w:val="00530808"/>
    <w:rsid w:val="00530B60"/>
    <w:rsid w:val="00530CDF"/>
    <w:rsid w:val="00531CBB"/>
    <w:rsid w:val="00532060"/>
    <w:rsid w:val="00532291"/>
    <w:rsid w:val="00532294"/>
    <w:rsid w:val="00532A5C"/>
    <w:rsid w:val="00532AA2"/>
    <w:rsid w:val="00532EFC"/>
    <w:rsid w:val="005334DD"/>
    <w:rsid w:val="0053372C"/>
    <w:rsid w:val="00533A76"/>
    <w:rsid w:val="0053420F"/>
    <w:rsid w:val="0053467C"/>
    <w:rsid w:val="0053485E"/>
    <w:rsid w:val="005349DF"/>
    <w:rsid w:val="00534B4B"/>
    <w:rsid w:val="00534C05"/>
    <w:rsid w:val="00535271"/>
    <w:rsid w:val="0053670E"/>
    <w:rsid w:val="00537B74"/>
    <w:rsid w:val="00537F1D"/>
    <w:rsid w:val="005405E9"/>
    <w:rsid w:val="00540748"/>
    <w:rsid w:val="00540886"/>
    <w:rsid w:val="00540D2F"/>
    <w:rsid w:val="005413ED"/>
    <w:rsid w:val="0054167D"/>
    <w:rsid w:val="00541C38"/>
    <w:rsid w:val="00541F63"/>
    <w:rsid w:val="005429AD"/>
    <w:rsid w:val="00542AAB"/>
    <w:rsid w:val="00542AFF"/>
    <w:rsid w:val="00542E09"/>
    <w:rsid w:val="0054325A"/>
    <w:rsid w:val="0054361B"/>
    <w:rsid w:val="005448C9"/>
    <w:rsid w:val="00544A6D"/>
    <w:rsid w:val="00544CB9"/>
    <w:rsid w:val="00544FB0"/>
    <w:rsid w:val="0054505A"/>
    <w:rsid w:val="00545446"/>
    <w:rsid w:val="00545B24"/>
    <w:rsid w:val="00545CA3"/>
    <w:rsid w:val="00546015"/>
    <w:rsid w:val="00546031"/>
    <w:rsid w:val="00546188"/>
    <w:rsid w:val="00546ADD"/>
    <w:rsid w:val="00546B9E"/>
    <w:rsid w:val="00546F37"/>
    <w:rsid w:val="005477B7"/>
    <w:rsid w:val="00550065"/>
    <w:rsid w:val="005500C8"/>
    <w:rsid w:val="0055034D"/>
    <w:rsid w:val="005504A0"/>
    <w:rsid w:val="00550FB0"/>
    <w:rsid w:val="005518B1"/>
    <w:rsid w:val="00551FBF"/>
    <w:rsid w:val="005523F0"/>
    <w:rsid w:val="005524A4"/>
    <w:rsid w:val="00552745"/>
    <w:rsid w:val="00552A26"/>
    <w:rsid w:val="00552C2C"/>
    <w:rsid w:val="00552F14"/>
    <w:rsid w:val="005530F3"/>
    <w:rsid w:val="005537E1"/>
    <w:rsid w:val="00553C01"/>
    <w:rsid w:val="00553F11"/>
    <w:rsid w:val="005543C3"/>
    <w:rsid w:val="00554594"/>
    <w:rsid w:val="005545D8"/>
    <w:rsid w:val="005547AD"/>
    <w:rsid w:val="00554A74"/>
    <w:rsid w:val="0055503C"/>
    <w:rsid w:val="005554FD"/>
    <w:rsid w:val="00555EA6"/>
    <w:rsid w:val="00556A8C"/>
    <w:rsid w:val="00556B8A"/>
    <w:rsid w:val="00556BCC"/>
    <w:rsid w:val="00556FC3"/>
    <w:rsid w:val="005571B5"/>
    <w:rsid w:val="005572B0"/>
    <w:rsid w:val="0055732C"/>
    <w:rsid w:val="00557480"/>
    <w:rsid w:val="00557DA7"/>
    <w:rsid w:val="00560087"/>
    <w:rsid w:val="0056095A"/>
    <w:rsid w:val="00560AA5"/>
    <w:rsid w:val="0056155A"/>
    <w:rsid w:val="005618BA"/>
    <w:rsid w:val="00562971"/>
    <w:rsid w:val="00562B52"/>
    <w:rsid w:val="00563657"/>
    <w:rsid w:val="005636C8"/>
    <w:rsid w:val="00563944"/>
    <w:rsid w:val="00563E40"/>
    <w:rsid w:val="00563EF5"/>
    <w:rsid w:val="00564AE9"/>
    <w:rsid w:val="00564D2F"/>
    <w:rsid w:val="00565531"/>
    <w:rsid w:val="00565627"/>
    <w:rsid w:val="005656AF"/>
    <w:rsid w:val="00565EC0"/>
    <w:rsid w:val="00566032"/>
    <w:rsid w:val="0056630E"/>
    <w:rsid w:val="00566330"/>
    <w:rsid w:val="00566FC3"/>
    <w:rsid w:val="005674F1"/>
    <w:rsid w:val="005678EC"/>
    <w:rsid w:val="00567A58"/>
    <w:rsid w:val="00567BDF"/>
    <w:rsid w:val="00567FAB"/>
    <w:rsid w:val="00567FB4"/>
    <w:rsid w:val="00567FC3"/>
    <w:rsid w:val="005702CA"/>
    <w:rsid w:val="0057055C"/>
    <w:rsid w:val="00570702"/>
    <w:rsid w:val="0057099D"/>
    <w:rsid w:val="005713D5"/>
    <w:rsid w:val="0057199C"/>
    <w:rsid w:val="00571BB9"/>
    <w:rsid w:val="005726E7"/>
    <w:rsid w:val="00572B84"/>
    <w:rsid w:val="005732A9"/>
    <w:rsid w:val="005735FD"/>
    <w:rsid w:val="00573BEF"/>
    <w:rsid w:val="00573D3D"/>
    <w:rsid w:val="00574670"/>
    <w:rsid w:val="005746F7"/>
    <w:rsid w:val="00574A34"/>
    <w:rsid w:val="00574EB1"/>
    <w:rsid w:val="00574EDB"/>
    <w:rsid w:val="00575580"/>
    <w:rsid w:val="00575D8C"/>
    <w:rsid w:val="00575DFB"/>
    <w:rsid w:val="005763C6"/>
    <w:rsid w:val="00576C1E"/>
    <w:rsid w:val="00576C72"/>
    <w:rsid w:val="005775C1"/>
    <w:rsid w:val="00577783"/>
    <w:rsid w:val="00577AA8"/>
    <w:rsid w:val="00577CE6"/>
    <w:rsid w:val="0058056A"/>
    <w:rsid w:val="0058072C"/>
    <w:rsid w:val="005808D9"/>
    <w:rsid w:val="00581035"/>
    <w:rsid w:val="0058114F"/>
    <w:rsid w:val="005816DE"/>
    <w:rsid w:val="00581D8C"/>
    <w:rsid w:val="005824EF"/>
    <w:rsid w:val="0058268A"/>
    <w:rsid w:val="00582989"/>
    <w:rsid w:val="00582A04"/>
    <w:rsid w:val="00582D47"/>
    <w:rsid w:val="00582FCB"/>
    <w:rsid w:val="00582FE0"/>
    <w:rsid w:val="005830A1"/>
    <w:rsid w:val="0058331B"/>
    <w:rsid w:val="005836E6"/>
    <w:rsid w:val="00583826"/>
    <w:rsid w:val="00583AAA"/>
    <w:rsid w:val="00583B4D"/>
    <w:rsid w:val="00584022"/>
    <w:rsid w:val="0058465D"/>
    <w:rsid w:val="0058468F"/>
    <w:rsid w:val="00584748"/>
    <w:rsid w:val="00584752"/>
    <w:rsid w:val="00584A92"/>
    <w:rsid w:val="00584D08"/>
    <w:rsid w:val="00585201"/>
    <w:rsid w:val="005858AA"/>
    <w:rsid w:val="005858B4"/>
    <w:rsid w:val="00586023"/>
    <w:rsid w:val="0058637E"/>
    <w:rsid w:val="005864F2"/>
    <w:rsid w:val="00586F7E"/>
    <w:rsid w:val="00587779"/>
    <w:rsid w:val="005877BF"/>
    <w:rsid w:val="00587802"/>
    <w:rsid w:val="00587B43"/>
    <w:rsid w:val="005905C3"/>
    <w:rsid w:val="005905DC"/>
    <w:rsid w:val="005909C5"/>
    <w:rsid w:val="00591168"/>
    <w:rsid w:val="005911E6"/>
    <w:rsid w:val="00591476"/>
    <w:rsid w:val="00592001"/>
    <w:rsid w:val="005926EF"/>
    <w:rsid w:val="0059302C"/>
    <w:rsid w:val="005931F9"/>
    <w:rsid w:val="00593761"/>
    <w:rsid w:val="005941AE"/>
    <w:rsid w:val="0059454D"/>
    <w:rsid w:val="005946F5"/>
    <w:rsid w:val="0059543B"/>
    <w:rsid w:val="00595DB8"/>
    <w:rsid w:val="00596022"/>
    <w:rsid w:val="00596375"/>
    <w:rsid w:val="005965FD"/>
    <w:rsid w:val="00596B61"/>
    <w:rsid w:val="00596C7B"/>
    <w:rsid w:val="00596E41"/>
    <w:rsid w:val="005971C0"/>
    <w:rsid w:val="005972D7"/>
    <w:rsid w:val="00597440"/>
    <w:rsid w:val="00597C83"/>
    <w:rsid w:val="00597C91"/>
    <w:rsid w:val="00597E22"/>
    <w:rsid w:val="005A022F"/>
    <w:rsid w:val="005A054F"/>
    <w:rsid w:val="005A061D"/>
    <w:rsid w:val="005A1201"/>
    <w:rsid w:val="005A1245"/>
    <w:rsid w:val="005A1433"/>
    <w:rsid w:val="005A1D24"/>
    <w:rsid w:val="005A2939"/>
    <w:rsid w:val="005A2A51"/>
    <w:rsid w:val="005A317B"/>
    <w:rsid w:val="005A31C3"/>
    <w:rsid w:val="005A34CE"/>
    <w:rsid w:val="005A3A0F"/>
    <w:rsid w:val="005A3B9B"/>
    <w:rsid w:val="005A3D6F"/>
    <w:rsid w:val="005A3DE9"/>
    <w:rsid w:val="005A3ED3"/>
    <w:rsid w:val="005A3F98"/>
    <w:rsid w:val="005A4765"/>
    <w:rsid w:val="005A4DB3"/>
    <w:rsid w:val="005A5355"/>
    <w:rsid w:val="005A53DD"/>
    <w:rsid w:val="005A5616"/>
    <w:rsid w:val="005A575D"/>
    <w:rsid w:val="005A577E"/>
    <w:rsid w:val="005A5A24"/>
    <w:rsid w:val="005A5BE0"/>
    <w:rsid w:val="005A614C"/>
    <w:rsid w:val="005A687D"/>
    <w:rsid w:val="005A6B4C"/>
    <w:rsid w:val="005A73A2"/>
    <w:rsid w:val="005A7944"/>
    <w:rsid w:val="005A7C23"/>
    <w:rsid w:val="005B03B8"/>
    <w:rsid w:val="005B0637"/>
    <w:rsid w:val="005B0B4D"/>
    <w:rsid w:val="005B0DE7"/>
    <w:rsid w:val="005B11E7"/>
    <w:rsid w:val="005B124C"/>
    <w:rsid w:val="005B1FA9"/>
    <w:rsid w:val="005B2207"/>
    <w:rsid w:val="005B24E6"/>
    <w:rsid w:val="005B2676"/>
    <w:rsid w:val="005B283C"/>
    <w:rsid w:val="005B3162"/>
    <w:rsid w:val="005B3D4D"/>
    <w:rsid w:val="005B3F92"/>
    <w:rsid w:val="005B4039"/>
    <w:rsid w:val="005B45D8"/>
    <w:rsid w:val="005B494E"/>
    <w:rsid w:val="005B54A2"/>
    <w:rsid w:val="005B5685"/>
    <w:rsid w:val="005B5D55"/>
    <w:rsid w:val="005B62EF"/>
    <w:rsid w:val="005B6426"/>
    <w:rsid w:val="005B664E"/>
    <w:rsid w:val="005B6738"/>
    <w:rsid w:val="005B6AB6"/>
    <w:rsid w:val="005B6D92"/>
    <w:rsid w:val="005B6DE4"/>
    <w:rsid w:val="005B6F2C"/>
    <w:rsid w:val="005B7103"/>
    <w:rsid w:val="005C0314"/>
    <w:rsid w:val="005C04F8"/>
    <w:rsid w:val="005C0796"/>
    <w:rsid w:val="005C0880"/>
    <w:rsid w:val="005C0A54"/>
    <w:rsid w:val="005C138D"/>
    <w:rsid w:val="005C1941"/>
    <w:rsid w:val="005C1B03"/>
    <w:rsid w:val="005C1C1E"/>
    <w:rsid w:val="005C1D27"/>
    <w:rsid w:val="005C2C0A"/>
    <w:rsid w:val="005C318F"/>
    <w:rsid w:val="005C3245"/>
    <w:rsid w:val="005C3B6E"/>
    <w:rsid w:val="005C4241"/>
    <w:rsid w:val="005C427D"/>
    <w:rsid w:val="005C47D6"/>
    <w:rsid w:val="005C5482"/>
    <w:rsid w:val="005C569B"/>
    <w:rsid w:val="005C5BF5"/>
    <w:rsid w:val="005C5CF1"/>
    <w:rsid w:val="005C6DEE"/>
    <w:rsid w:val="005C74E3"/>
    <w:rsid w:val="005C7A17"/>
    <w:rsid w:val="005C7BE2"/>
    <w:rsid w:val="005D04A8"/>
    <w:rsid w:val="005D06B7"/>
    <w:rsid w:val="005D0D13"/>
    <w:rsid w:val="005D0E61"/>
    <w:rsid w:val="005D0F1A"/>
    <w:rsid w:val="005D100E"/>
    <w:rsid w:val="005D1177"/>
    <w:rsid w:val="005D1436"/>
    <w:rsid w:val="005D199B"/>
    <w:rsid w:val="005D1CFD"/>
    <w:rsid w:val="005D1D63"/>
    <w:rsid w:val="005D28BE"/>
    <w:rsid w:val="005D2A6D"/>
    <w:rsid w:val="005D2EC0"/>
    <w:rsid w:val="005D36DF"/>
    <w:rsid w:val="005D38A9"/>
    <w:rsid w:val="005D3B6C"/>
    <w:rsid w:val="005D429F"/>
    <w:rsid w:val="005D4325"/>
    <w:rsid w:val="005D4E6F"/>
    <w:rsid w:val="005D4EF7"/>
    <w:rsid w:val="005D5367"/>
    <w:rsid w:val="005D56A0"/>
    <w:rsid w:val="005D5760"/>
    <w:rsid w:val="005D5938"/>
    <w:rsid w:val="005D5D66"/>
    <w:rsid w:val="005D5DF1"/>
    <w:rsid w:val="005D62CA"/>
    <w:rsid w:val="005D7277"/>
    <w:rsid w:val="005D737E"/>
    <w:rsid w:val="005D73A0"/>
    <w:rsid w:val="005D7DE8"/>
    <w:rsid w:val="005D7E3D"/>
    <w:rsid w:val="005D7ED3"/>
    <w:rsid w:val="005D7EE3"/>
    <w:rsid w:val="005E0040"/>
    <w:rsid w:val="005E03B7"/>
    <w:rsid w:val="005E0788"/>
    <w:rsid w:val="005E08D9"/>
    <w:rsid w:val="005E0E9B"/>
    <w:rsid w:val="005E0FC8"/>
    <w:rsid w:val="005E11AD"/>
    <w:rsid w:val="005E1670"/>
    <w:rsid w:val="005E16BE"/>
    <w:rsid w:val="005E1726"/>
    <w:rsid w:val="005E1890"/>
    <w:rsid w:val="005E2332"/>
    <w:rsid w:val="005E25C2"/>
    <w:rsid w:val="005E26F0"/>
    <w:rsid w:val="005E30AA"/>
    <w:rsid w:val="005E3370"/>
    <w:rsid w:val="005E3E27"/>
    <w:rsid w:val="005E4190"/>
    <w:rsid w:val="005E4763"/>
    <w:rsid w:val="005E4B3E"/>
    <w:rsid w:val="005E4E73"/>
    <w:rsid w:val="005E527A"/>
    <w:rsid w:val="005E52E4"/>
    <w:rsid w:val="005E5304"/>
    <w:rsid w:val="005E55FB"/>
    <w:rsid w:val="005E572C"/>
    <w:rsid w:val="005E6168"/>
    <w:rsid w:val="005E6179"/>
    <w:rsid w:val="005E624A"/>
    <w:rsid w:val="005E6FB8"/>
    <w:rsid w:val="005E7137"/>
    <w:rsid w:val="005E7237"/>
    <w:rsid w:val="005E7CBF"/>
    <w:rsid w:val="005E7FC6"/>
    <w:rsid w:val="005F0440"/>
    <w:rsid w:val="005F0B31"/>
    <w:rsid w:val="005F1BA6"/>
    <w:rsid w:val="005F1C0B"/>
    <w:rsid w:val="005F2188"/>
    <w:rsid w:val="005F252B"/>
    <w:rsid w:val="005F265A"/>
    <w:rsid w:val="005F2E22"/>
    <w:rsid w:val="005F30DB"/>
    <w:rsid w:val="005F32DD"/>
    <w:rsid w:val="005F3C55"/>
    <w:rsid w:val="005F3C72"/>
    <w:rsid w:val="005F3E4D"/>
    <w:rsid w:val="005F3F82"/>
    <w:rsid w:val="005F40BE"/>
    <w:rsid w:val="005F4278"/>
    <w:rsid w:val="005F4825"/>
    <w:rsid w:val="005F487E"/>
    <w:rsid w:val="005F49E1"/>
    <w:rsid w:val="005F528B"/>
    <w:rsid w:val="005F5446"/>
    <w:rsid w:val="005F596A"/>
    <w:rsid w:val="005F5CE8"/>
    <w:rsid w:val="005F66FA"/>
    <w:rsid w:val="005F69E6"/>
    <w:rsid w:val="005F6BF1"/>
    <w:rsid w:val="005F6F58"/>
    <w:rsid w:val="005F7047"/>
    <w:rsid w:val="005F7094"/>
    <w:rsid w:val="005F712D"/>
    <w:rsid w:val="005F71DA"/>
    <w:rsid w:val="005F71EC"/>
    <w:rsid w:val="005F753D"/>
    <w:rsid w:val="005F75D2"/>
    <w:rsid w:val="005F787D"/>
    <w:rsid w:val="0060018C"/>
    <w:rsid w:val="00600447"/>
    <w:rsid w:val="0060067A"/>
    <w:rsid w:val="006011D7"/>
    <w:rsid w:val="00601574"/>
    <w:rsid w:val="006019E3"/>
    <w:rsid w:val="00602010"/>
    <w:rsid w:val="00602A96"/>
    <w:rsid w:val="0060305D"/>
    <w:rsid w:val="00603537"/>
    <w:rsid w:val="00603808"/>
    <w:rsid w:val="00604041"/>
    <w:rsid w:val="0060427E"/>
    <w:rsid w:val="0060506D"/>
    <w:rsid w:val="00605169"/>
    <w:rsid w:val="0060536B"/>
    <w:rsid w:val="006054EA"/>
    <w:rsid w:val="006057C8"/>
    <w:rsid w:val="00605AE3"/>
    <w:rsid w:val="00605FB9"/>
    <w:rsid w:val="0060639E"/>
    <w:rsid w:val="00606ABB"/>
    <w:rsid w:val="00606BE5"/>
    <w:rsid w:val="00606CD9"/>
    <w:rsid w:val="00606DE6"/>
    <w:rsid w:val="006074F3"/>
    <w:rsid w:val="00607A14"/>
    <w:rsid w:val="00607B2E"/>
    <w:rsid w:val="00607FBD"/>
    <w:rsid w:val="00610172"/>
    <w:rsid w:val="006101B6"/>
    <w:rsid w:val="006110FE"/>
    <w:rsid w:val="00611787"/>
    <w:rsid w:val="006117B4"/>
    <w:rsid w:val="00611CB4"/>
    <w:rsid w:val="0061211A"/>
    <w:rsid w:val="006123DE"/>
    <w:rsid w:val="006128F1"/>
    <w:rsid w:val="00612928"/>
    <w:rsid w:val="00612C4E"/>
    <w:rsid w:val="00612EC3"/>
    <w:rsid w:val="00612F9D"/>
    <w:rsid w:val="0061347B"/>
    <w:rsid w:val="006135C7"/>
    <w:rsid w:val="006136A7"/>
    <w:rsid w:val="0061425E"/>
    <w:rsid w:val="0061427C"/>
    <w:rsid w:val="00615047"/>
    <w:rsid w:val="006152C6"/>
    <w:rsid w:val="00615807"/>
    <w:rsid w:val="00615BC1"/>
    <w:rsid w:val="006162D9"/>
    <w:rsid w:val="00616CB2"/>
    <w:rsid w:val="00617D2E"/>
    <w:rsid w:val="0062027C"/>
    <w:rsid w:val="0062035F"/>
    <w:rsid w:val="00620A1A"/>
    <w:rsid w:val="00620D91"/>
    <w:rsid w:val="00621643"/>
    <w:rsid w:val="00621938"/>
    <w:rsid w:val="00621B64"/>
    <w:rsid w:val="00621BA8"/>
    <w:rsid w:val="00621D62"/>
    <w:rsid w:val="0062246D"/>
    <w:rsid w:val="006224FB"/>
    <w:rsid w:val="0062269D"/>
    <w:rsid w:val="00622AB4"/>
    <w:rsid w:val="00622E95"/>
    <w:rsid w:val="006231D6"/>
    <w:rsid w:val="006246D3"/>
    <w:rsid w:val="0062485E"/>
    <w:rsid w:val="006258C5"/>
    <w:rsid w:val="00625DDB"/>
    <w:rsid w:val="006266DD"/>
    <w:rsid w:val="00626799"/>
    <w:rsid w:val="00626EE7"/>
    <w:rsid w:val="00626F84"/>
    <w:rsid w:val="00627195"/>
    <w:rsid w:val="00627BB5"/>
    <w:rsid w:val="00630538"/>
    <w:rsid w:val="006315A3"/>
    <w:rsid w:val="00631EA7"/>
    <w:rsid w:val="0063213E"/>
    <w:rsid w:val="00632D7A"/>
    <w:rsid w:val="00632E8D"/>
    <w:rsid w:val="00633344"/>
    <w:rsid w:val="00633357"/>
    <w:rsid w:val="006335AF"/>
    <w:rsid w:val="006335EF"/>
    <w:rsid w:val="00633C3D"/>
    <w:rsid w:val="00633F00"/>
    <w:rsid w:val="00633FCA"/>
    <w:rsid w:val="00634163"/>
    <w:rsid w:val="00634C65"/>
    <w:rsid w:val="006355A4"/>
    <w:rsid w:val="00635DF4"/>
    <w:rsid w:val="00636516"/>
    <w:rsid w:val="006366F3"/>
    <w:rsid w:val="006367CE"/>
    <w:rsid w:val="006368F0"/>
    <w:rsid w:val="00636D29"/>
    <w:rsid w:val="00636D58"/>
    <w:rsid w:val="00636F55"/>
    <w:rsid w:val="00636FCC"/>
    <w:rsid w:val="00637080"/>
    <w:rsid w:val="006371B0"/>
    <w:rsid w:val="006372F6"/>
    <w:rsid w:val="00637D5F"/>
    <w:rsid w:val="006400DF"/>
    <w:rsid w:val="006404C9"/>
    <w:rsid w:val="00641682"/>
    <w:rsid w:val="00641DB6"/>
    <w:rsid w:val="00642153"/>
    <w:rsid w:val="0064218B"/>
    <w:rsid w:val="006424B8"/>
    <w:rsid w:val="00642572"/>
    <w:rsid w:val="006426E0"/>
    <w:rsid w:val="00642966"/>
    <w:rsid w:val="006429EB"/>
    <w:rsid w:val="00642BA7"/>
    <w:rsid w:val="00642C43"/>
    <w:rsid w:val="00642E6E"/>
    <w:rsid w:val="00643BF3"/>
    <w:rsid w:val="00643D30"/>
    <w:rsid w:val="0064538A"/>
    <w:rsid w:val="00645BD1"/>
    <w:rsid w:val="00645D33"/>
    <w:rsid w:val="00646414"/>
    <w:rsid w:val="00646936"/>
    <w:rsid w:val="0064761E"/>
    <w:rsid w:val="00647B4B"/>
    <w:rsid w:val="00647DF8"/>
    <w:rsid w:val="00650DEF"/>
    <w:rsid w:val="006510FB"/>
    <w:rsid w:val="00651A80"/>
    <w:rsid w:val="00651F16"/>
    <w:rsid w:val="00652298"/>
    <w:rsid w:val="006524E5"/>
    <w:rsid w:val="00652CB7"/>
    <w:rsid w:val="00653626"/>
    <w:rsid w:val="006537B2"/>
    <w:rsid w:val="00653AAA"/>
    <w:rsid w:val="00653B4F"/>
    <w:rsid w:val="00653C16"/>
    <w:rsid w:val="00654184"/>
    <w:rsid w:val="00654D5D"/>
    <w:rsid w:val="006557ED"/>
    <w:rsid w:val="006557FA"/>
    <w:rsid w:val="00655EDD"/>
    <w:rsid w:val="00655FB4"/>
    <w:rsid w:val="006561BF"/>
    <w:rsid w:val="0065667C"/>
    <w:rsid w:val="00656BE0"/>
    <w:rsid w:val="00656E62"/>
    <w:rsid w:val="006570F3"/>
    <w:rsid w:val="00657437"/>
    <w:rsid w:val="00657604"/>
    <w:rsid w:val="006577E8"/>
    <w:rsid w:val="00657BD3"/>
    <w:rsid w:val="00660898"/>
    <w:rsid w:val="00660B63"/>
    <w:rsid w:val="00660D80"/>
    <w:rsid w:val="00660DE2"/>
    <w:rsid w:val="00661327"/>
    <w:rsid w:val="006613BF"/>
    <w:rsid w:val="0066193A"/>
    <w:rsid w:val="00661C81"/>
    <w:rsid w:val="00662C5F"/>
    <w:rsid w:val="00664B3D"/>
    <w:rsid w:val="0066543C"/>
    <w:rsid w:val="006654D0"/>
    <w:rsid w:val="006658B4"/>
    <w:rsid w:val="00665E05"/>
    <w:rsid w:val="006660FA"/>
    <w:rsid w:val="006661A3"/>
    <w:rsid w:val="006671C8"/>
    <w:rsid w:val="006674EA"/>
    <w:rsid w:val="00667CED"/>
    <w:rsid w:val="00670DD8"/>
    <w:rsid w:val="006713A1"/>
    <w:rsid w:val="006714D4"/>
    <w:rsid w:val="00671717"/>
    <w:rsid w:val="006719A8"/>
    <w:rsid w:val="00671C79"/>
    <w:rsid w:val="006720D7"/>
    <w:rsid w:val="0067234C"/>
    <w:rsid w:val="006723B6"/>
    <w:rsid w:val="006724DB"/>
    <w:rsid w:val="00672863"/>
    <w:rsid w:val="006729AF"/>
    <w:rsid w:val="00672C32"/>
    <w:rsid w:val="00672E01"/>
    <w:rsid w:val="00672EF8"/>
    <w:rsid w:val="006730D6"/>
    <w:rsid w:val="006733E4"/>
    <w:rsid w:val="006735CE"/>
    <w:rsid w:val="00673622"/>
    <w:rsid w:val="00673749"/>
    <w:rsid w:val="00673D1B"/>
    <w:rsid w:val="00673D2B"/>
    <w:rsid w:val="00673E84"/>
    <w:rsid w:val="0067404B"/>
    <w:rsid w:val="00674321"/>
    <w:rsid w:val="0067441A"/>
    <w:rsid w:val="00674482"/>
    <w:rsid w:val="00674BF6"/>
    <w:rsid w:val="00674D86"/>
    <w:rsid w:val="00675358"/>
    <w:rsid w:val="0067542A"/>
    <w:rsid w:val="00675AA6"/>
    <w:rsid w:val="00675FAF"/>
    <w:rsid w:val="006769DF"/>
    <w:rsid w:val="00676CB5"/>
    <w:rsid w:val="00676E6D"/>
    <w:rsid w:val="00676F63"/>
    <w:rsid w:val="00676FE6"/>
    <w:rsid w:val="0067731B"/>
    <w:rsid w:val="00677FA3"/>
    <w:rsid w:val="00680338"/>
    <w:rsid w:val="006805E4"/>
    <w:rsid w:val="00681E4B"/>
    <w:rsid w:val="0068279F"/>
    <w:rsid w:val="00682EC5"/>
    <w:rsid w:val="006832D5"/>
    <w:rsid w:val="0068355B"/>
    <w:rsid w:val="0068383A"/>
    <w:rsid w:val="00683FBD"/>
    <w:rsid w:val="00684345"/>
    <w:rsid w:val="006845ED"/>
    <w:rsid w:val="00684A4A"/>
    <w:rsid w:val="006857AA"/>
    <w:rsid w:val="00685A42"/>
    <w:rsid w:val="00686294"/>
    <w:rsid w:val="006862CC"/>
    <w:rsid w:val="0068659E"/>
    <w:rsid w:val="006869E0"/>
    <w:rsid w:val="00687394"/>
    <w:rsid w:val="006879BB"/>
    <w:rsid w:val="00687BEE"/>
    <w:rsid w:val="00687DD9"/>
    <w:rsid w:val="00687E67"/>
    <w:rsid w:val="0069011F"/>
    <w:rsid w:val="006904DB"/>
    <w:rsid w:val="00690571"/>
    <w:rsid w:val="006906FB"/>
    <w:rsid w:val="006907FA"/>
    <w:rsid w:val="00690995"/>
    <w:rsid w:val="006913BE"/>
    <w:rsid w:val="006918E2"/>
    <w:rsid w:val="00691C97"/>
    <w:rsid w:val="00692082"/>
    <w:rsid w:val="00692764"/>
    <w:rsid w:val="00692CDC"/>
    <w:rsid w:val="00692F4A"/>
    <w:rsid w:val="006931A8"/>
    <w:rsid w:val="006933C9"/>
    <w:rsid w:val="0069374B"/>
    <w:rsid w:val="00694189"/>
    <w:rsid w:val="006942D8"/>
    <w:rsid w:val="0069488C"/>
    <w:rsid w:val="00694B09"/>
    <w:rsid w:val="00694C13"/>
    <w:rsid w:val="00694CE2"/>
    <w:rsid w:val="00694D1B"/>
    <w:rsid w:val="00694E12"/>
    <w:rsid w:val="006950A6"/>
    <w:rsid w:val="00695436"/>
    <w:rsid w:val="006959C6"/>
    <w:rsid w:val="00695E9B"/>
    <w:rsid w:val="00695F11"/>
    <w:rsid w:val="006961D1"/>
    <w:rsid w:val="006961E3"/>
    <w:rsid w:val="0069631A"/>
    <w:rsid w:val="00696380"/>
    <w:rsid w:val="006963CC"/>
    <w:rsid w:val="00696558"/>
    <w:rsid w:val="00696792"/>
    <w:rsid w:val="006969D5"/>
    <w:rsid w:val="00696DBD"/>
    <w:rsid w:val="00697131"/>
    <w:rsid w:val="00697399"/>
    <w:rsid w:val="006976CD"/>
    <w:rsid w:val="00697840"/>
    <w:rsid w:val="006A052D"/>
    <w:rsid w:val="006A05AA"/>
    <w:rsid w:val="006A0891"/>
    <w:rsid w:val="006A0BD8"/>
    <w:rsid w:val="006A0F74"/>
    <w:rsid w:val="006A1096"/>
    <w:rsid w:val="006A1374"/>
    <w:rsid w:val="006A1571"/>
    <w:rsid w:val="006A1746"/>
    <w:rsid w:val="006A1943"/>
    <w:rsid w:val="006A1A16"/>
    <w:rsid w:val="006A2385"/>
    <w:rsid w:val="006A2C5E"/>
    <w:rsid w:val="006A2FB8"/>
    <w:rsid w:val="006A2FD5"/>
    <w:rsid w:val="006A33EB"/>
    <w:rsid w:val="006A35AB"/>
    <w:rsid w:val="006A3ADD"/>
    <w:rsid w:val="006A3DAA"/>
    <w:rsid w:val="006A430B"/>
    <w:rsid w:val="006A4455"/>
    <w:rsid w:val="006A563F"/>
    <w:rsid w:val="006A57EB"/>
    <w:rsid w:val="006A5BC0"/>
    <w:rsid w:val="006A5CEE"/>
    <w:rsid w:val="006A5E61"/>
    <w:rsid w:val="006A6892"/>
    <w:rsid w:val="006A68E6"/>
    <w:rsid w:val="006A70C3"/>
    <w:rsid w:val="006A7140"/>
    <w:rsid w:val="006A7182"/>
    <w:rsid w:val="006A7523"/>
    <w:rsid w:val="006A7903"/>
    <w:rsid w:val="006B0C89"/>
    <w:rsid w:val="006B0EAF"/>
    <w:rsid w:val="006B0F69"/>
    <w:rsid w:val="006B0F9F"/>
    <w:rsid w:val="006B11D6"/>
    <w:rsid w:val="006B1D2F"/>
    <w:rsid w:val="006B2D42"/>
    <w:rsid w:val="006B33B6"/>
    <w:rsid w:val="006B37E6"/>
    <w:rsid w:val="006B38D5"/>
    <w:rsid w:val="006B39DA"/>
    <w:rsid w:val="006B415C"/>
    <w:rsid w:val="006B4518"/>
    <w:rsid w:val="006B4798"/>
    <w:rsid w:val="006B4B57"/>
    <w:rsid w:val="006B4BFF"/>
    <w:rsid w:val="006B4C57"/>
    <w:rsid w:val="006B4DA3"/>
    <w:rsid w:val="006B4E64"/>
    <w:rsid w:val="006B5267"/>
    <w:rsid w:val="006B5634"/>
    <w:rsid w:val="006B5BF0"/>
    <w:rsid w:val="006B5EE0"/>
    <w:rsid w:val="006B617F"/>
    <w:rsid w:val="006B6186"/>
    <w:rsid w:val="006B61A4"/>
    <w:rsid w:val="006B6716"/>
    <w:rsid w:val="006B689C"/>
    <w:rsid w:val="006B6BC6"/>
    <w:rsid w:val="006B6E50"/>
    <w:rsid w:val="006B7338"/>
    <w:rsid w:val="006B748C"/>
    <w:rsid w:val="006B7E20"/>
    <w:rsid w:val="006C00B0"/>
    <w:rsid w:val="006C0228"/>
    <w:rsid w:val="006C0512"/>
    <w:rsid w:val="006C0EAF"/>
    <w:rsid w:val="006C0F11"/>
    <w:rsid w:val="006C0F8E"/>
    <w:rsid w:val="006C1375"/>
    <w:rsid w:val="006C1A42"/>
    <w:rsid w:val="006C1CF3"/>
    <w:rsid w:val="006C1F1B"/>
    <w:rsid w:val="006C1FED"/>
    <w:rsid w:val="006C2250"/>
    <w:rsid w:val="006C2BEA"/>
    <w:rsid w:val="006C3482"/>
    <w:rsid w:val="006C34D6"/>
    <w:rsid w:val="006C397C"/>
    <w:rsid w:val="006C3AEC"/>
    <w:rsid w:val="006C3D0A"/>
    <w:rsid w:val="006C400A"/>
    <w:rsid w:val="006C5B17"/>
    <w:rsid w:val="006C6225"/>
    <w:rsid w:val="006C62E6"/>
    <w:rsid w:val="006C6572"/>
    <w:rsid w:val="006C69B9"/>
    <w:rsid w:val="006C6D1B"/>
    <w:rsid w:val="006C724E"/>
    <w:rsid w:val="006C7296"/>
    <w:rsid w:val="006C7DF6"/>
    <w:rsid w:val="006D0464"/>
    <w:rsid w:val="006D0F8E"/>
    <w:rsid w:val="006D171C"/>
    <w:rsid w:val="006D1C3C"/>
    <w:rsid w:val="006D1C6F"/>
    <w:rsid w:val="006D1CA6"/>
    <w:rsid w:val="006D30CF"/>
    <w:rsid w:val="006D33AD"/>
    <w:rsid w:val="006D385D"/>
    <w:rsid w:val="006D3D8D"/>
    <w:rsid w:val="006D3EC8"/>
    <w:rsid w:val="006D43D4"/>
    <w:rsid w:val="006D4961"/>
    <w:rsid w:val="006D4B16"/>
    <w:rsid w:val="006D4DD1"/>
    <w:rsid w:val="006D5290"/>
    <w:rsid w:val="006D5A68"/>
    <w:rsid w:val="006D64EB"/>
    <w:rsid w:val="006D78B6"/>
    <w:rsid w:val="006E0370"/>
    <w:rsid w:val="006E0BC9"/>
    <w:rsid w:val="006E0D66"/>
    <w:rsid w:val="006E1379"/>
    <w:rsid w:val="006E1637"/>
    <w:rsid w:val="006E188A"/>
    <w:rsid w:val="006E1E1C"/>
    <w:rsid w:val="006E1F08"/>
    <w:rsid w:val="006E3AB8"/>
    <w:rsid w:val="006E4014"/>
    <w:rsid w:val="006E422B"/>
    <w:rsid w:val="006E4232"/>
    <w:rsid w:val="006E4386"/>
    <w:rsid w:val="006E44F6"/>
    <w:rsid w:val="006E4679"/>
    <w:rsid w:val="006E46E6"/>
    <w:rsid w:val="006E4928"/>
    <w:rsid w:val="006E5054"/>
    <w:rsid w:val="006E5839"/>
    <w:rsid w:val="006E5C45"/>
    <w:rsid w:val="006E662D"/>
    <w:rsid w:val="006E66E3"/>
    <w:rsid w:val="006E6ABB"/>
    <w:rsid w:val="006E6B14"/>
    <w:rsid w:val="006E6DFA"/>
    <w:rsid w:val="006E6E40"/>
    <w:rsid w:val="006E6FFB"/>
    <w:rsid w:val="006E7617"/>
    <w:rsid w:val="006E76FC"/>
    <w:rsid w:val="006E78D4"/>
    <w:rsid w:val="006F01A8"/>
    <w:rsid w:val="006F02DC"/>
    <w:rsid w:val="006F04CF"/>
    <w:rsid w:val="006F0C31"/>
    <w:rsid w:val="006F155E"/>
    <w:rsid w:val="006F15A2"/>
    <w:rsid w:val="006F160E"/>
    <w:rsid w:val="006F165F"/>
    <w:rsid w:val="006F1740"/>
    <w:rsid w:val="006F25C9"/>
    <w:rsid w:val="006F2A71"/>
    <w:rsid w:val="006F3023"/>
    <w:rsid w:val="006F33A1"/>
    <w:rsid w:val="006F3853"/>
    <w:rsid w:val="006F3872"/>
    <w:rsid w:val="006F3AE9"/>
    <w:rsid w:val="006F4680"/>
    <w:rsid w:val="006F4978"/>
    <w:rsid w:val="006F4BA2"/>
    <w:rsid w:val="006F57F6"/>
    <w:rsid w:val="006F5F02"/>
    <w:rsid w:val="006F5F80"/>
    <w:rsid w:val="006F600E"/>
    <w:rsid w:val="006F6306"/>
    <w:rsid w:val="006F6667"/>
    <w:rsid w:val="006F6B94"/>
    <w:rsid w:val="006F76C0"/>
    <w:rsid w:val="006F77D1"/>
    <w:rsid w:val="006F78C3"/>
    <w:rsid w:val="0070060D"/>
    <w:rsid w:val="00701544"/>
    <w:rsid w:val="00701FE1"/>
    <w:rsid w:val="007020CC"/>
    <w:rsid w:val="007023A5"/>
    <w:rsid w:val="007025D5"/>
    <w:rsid w:val="00702CE7"/>
    <w:rsid w:val="00702D1B"/>
    <w:rsid w:val="00703139"/>
    <w:rsid w:val="00703552"/>
    <w:rsid w:val="00703696"/>
    <w:rsid w:val="007044AE"/>
    <w:rsid w:val="007044F3"/>
    <w:rsid w:val="007045F4"/>
    <w:rsid w:val="0070472A"/>
    <w:rsid w:val="007047DF"/>
    <w:rsid w:val="00705574"/>
    <w:rsid w:val="00706B7F"/>
    <w:rsid w:val="007073B8"/>
    <w:rsid w:val="0070781E"/>
    <w:rsid w:val="007078C1"/>
    <w:rsid w:val="00707B66"/>
    <w:rsid w:val="00707D65"/>
    <w:rsid w:val="0071082C"/>
    <w:rsid w:val="00710BF6"/>
    <w:rsid w:val="0071114C"/>
    <w:rsid w:val="0071188D"/>
    <w:rsid w:val="007118A4"/>
    <w:rsid w:val="007122DC"/>
    <w:rsid w:val="00712A3D"/>
    <w:rsid w:val="00712CAE"/>
    <w:rsid w:val="00712D82"/>
    <w:rsid w:val="0071306B"/>
    <w:rsid w:val="007132B1"/>
    <w:rsid w:val="007139E2"/>
    <w:rsid w:val="00713F2A"/>
    <w:rsid w:val="007148CE"/>
    <w:rsid w:val="00715025"/>
    <w:rsid w:val="007153DC"/>
    <w:rsid w:val="0071549F"/>
    <w:rsid w:val="00715B97"/>
    <w:rsid w:val="00715C7F"/>
    <w:rsid w:val="00715F6D"/>
    <w:rsid w:val="00715FF7"/>
    <w:rsid w:val="00716D82"/>
    <w:rsid w:val="00716FF2"/>
    <w:rsid w:val="0072034D"/>
    <w:rsid w:val="00720576"/>
    <w:rsid w:val="0072075D"/>
    <w:rsid w:val="00720936"/>
    <w:rsid w:val="00720B0D"/>
    <w:rsid w:val="00720E22"/>
    <w:rsid w:val="007210F6"/>
    <w:rsid w:val="0072111A"/>
    <w:rsid w:val="00721334"/>
    <w:rsid w:val="0072145A"/>
    <w:rsid w:val="007218D1"/>
    <w:rsid w:val="00721923"/>
    <w:rsid w:val="00721D06"/>
    <w:rsid w:val="007222B2"/>
    <w:rsid w:val="00722AC3"/>
    <w:rsid w:val="00722DCF"/>
    <w:rsid w:val="00723131"/>
    <w:rsid w:val="00723F4C"/>
    <w:rsid w:val="007240C6"/>
    <w:rsid w:val="00724179"/>
    <w:rsid w:val="00724798"/>
    <w:rsid w:val="0072542E"/>
    <w:rsid w:val="007254E7"/>
    <w:rsid w:val="007256CC"/>
    <w:rsid w:val="007257E7"/>
    <w:rsid w:val="0072594A"/>
    <w:rsid w:val="00725DC6"/>
    <w:rsid w:val="00726AA0"/>
    <w:rsid w:val="00726E2B"/>
    <w:rsid w:val="007271EE"/>
    <w:rsid w:val="0072755E"/>
    <w:rsid w:val="00727E7B"/>
    <w:rsid w:val="00730AA4"/>
    <w:rsid w:val="00730B62"/>
    <w:rsid w:val="00730E80"/>
    <w:rsid w:val="007313BB"/>
    <w:rsid w:val="007321C1"/>
    <w:rsid w:val="00732C4F"/>
    <w:rsid w:val="007334E1"/>
    <w:rsid w:val="007337D0"/>
    <w:rsid w:val="00733DDE"/>
    <w:rsid w:val="00733E6E"/>
    <w:rsid w:val="00733FD6"/>
    <w:rsid w:val="0073419C"/>
    <w:rsid w:val="00734227"/>
    <w:rsid w:val="00734317"/>
    <w:rsid w:val="00734697"/>
    <w:rsid w:val="00734A48"/>
    <w:rsid w:val="007353BB"/>
    <w:rsid w:val="00735421"/>
    <w:rsid w:val="00735A2C"/>
    <w:rsid w:val="00735B0F"/>
    <w:rsid w:val="007360E1"/>
    <w:rsid w:val="00736226"/>
    <w:rsid w:val="00736273"/>
    <w:rsid w:val="0073639E"/>
    <w:rsid w:val="00736534"/>
    <w:rsid w:val="00736587"/>
    <w:rsid w:val="00736E01"/>
    <w:rsid w:val="00737143"/>
    <w:rsid w:val="00737C5D"/>
    <w:rsid w:val="00737C96"/>
    <w:rsid w:val="007407A7"/>
    <w:rsid w:val="00740C26"/>
    <w:rsid w:val="00740DC4"/>
    <w:rsid w:val="0074125F"/>
    <w:rsid w:val="0074143E"/>
    <w:rsid w:val="007416EB"/>
    <w:rsid w:val="0074180D"/>
    <w:rsid w:val="00741941"/>
    <w:rsid w:val="00741B4E"/>
    <w:rsid w:val="0074215E"/>
    <w:rsid w:val="00742AD2"/>
    <w:rsid w:val="007430E1"/>
    <w:rsid w:val="00743220"/>
    <w:rsid w:val="0074412A"/>
    <w:rsid w:val="00744273"/>
    <w:rsid w:val="0074454A"/>
    <w:rsid w:val="00744795"/>
    <w:rsid w:val="007447DC"/>
    <w:rsid w:val="00744C31"/>
    <w:rsid w:val="00744CC9"/>
    <w:rsid w:val="00745508"/>
    <w:rsid w:val="00745711"/>
    <w:rsid w:val="00745A6F"/>
    <w:rsid w:val="007462D2"/>
    <w:rsid w:val="00746704"/>
    <w:rsid w:val="007472DB"/>
    <w:rsid w:val="007474B6"/>
    <w:rsid w:val="0074781E"/>
    <w:rsid w:val="007479CF"/>
    <w:rsid w:val="00747AA4"/>
    <w:rsid w:val="00747D4E"/>
    <w:rsid w:val="00747D8B"/>
    <w:rsid w:val="00750364"/>
    <w:rsid w:val="00750895"/>
    <w:rsid w:val="007508B9"/>
    <w:rsid w:val="00751001"/>
    <w:rsid w:val="0075115E"/>
    <w:rsid w:val="00751196"/>
    <w:rsid w:val="00751368"/>
    <w:rsid w:val="007514EA"/>
    <w:rsid w:val="00751612"/>
    <w:rsid w:val="00751879"/>
    <w:rsid w:val="00751B9F"/>
    <w:rsid w:val="00752292"/>
    <w:rsid w:val="00752510"/>
    <w:rsid w:val="007527C0"/>
    <w:rsid w:val="00752C3B"/>
    <w:rsid w:val="0075401F"/>
    <w:rsid w:val="0075424E"/>
    <w:rsid w:val="007545DC"/>
    <w:rsid w:val="00755746"/>
    <w:rsid w:val="00755A52"/>
    <w:rsid w:val="00755D99"/>
    <w:rsid w:val="007567D2"/>
    <w:rsid w:val="007568F1"/>
    <w:rsid w:val="00756EC1"/>
    <w:rsid w:val="0075718F"/>
    <w:rsid w:val="00757AC6"/>
    <w:rsid w:val="00757BA5"/>
    <w:rsid w:val="00760388"/>
    <w:rsid w:val="00760D15"/>
    <w:rsid w:val="007610BA"/>
    <w:rsid w:val="007615DE"/>
    <w:rsid w:val="00761718"/>
    <w:rsid w:val="00761786"/>
    <w:rsid w:val="0076241E"/>
    <w:rsid w:val="00762490"/>
    <w:rsid w:val="0076362A"/>
    <w:rsid w:val="007636EC"/>
    <w:rsid w:val="00763B05"/>
    <w:rsid w:val="00763C58"/>
    <w:rsid w:val="00764C6A"/>
    <w:rsid w:val="00764F09"/>
    <w:rsid w:val="00764FBF"/>
    <w:rsid w:val="00765125"/>
    <w:rsid w:val="00765647"/>
    <w:rsid w:val="00765CC6"/>
    <w:rsid w:val="00765DD7"/>
    <w:rsid w:val="007662FD"/>
    <w:rsid w:val="007669A6"/>
    <w:rsid w:val="00766D24"/>
    <w:rsid w:val="00767031"/>
    <w:rsid w:val="00767499"/>
    <w:rsid w:val="00767715"/>
    <w:rsid w:val="00767891"/>
    <w:rsid w:val="00770349"/>
    <w:rsid w:val="007705AF"/>
    <w:rsid w:val="0077085E"/>
    <w:rsid w:val="0077129C"/>
    <w:rsid w:val="00771CE8"/>
    <w:rsid w:val="00771F6D"/>
    <w:rsid w:val="00772138"/>
    <w:rsid w:val="0077231A"/>
    <w:rsid w:val="00772933"/>
    <w:rsid w:val="0077297A"/>
    <w:rsid w:val="00772A98"/>
    <w:rsid w:val="00773293"/>
    <w:rsid w:val="007732E0"/>
    <w:rsid w:val="007736F4"/>
    <w:rsid w:val="00773950"/>
    <w:rsid w:val="007740ED"/>
    <w:rsid w:val="00774282"/>
    <w:rsid w:val="007744F3"/>
    <w:rsid w:val="00774C3E"/>
    <w:rsid w:val="00774EDB"/>
    <w:rsid w:val="007751BA"/>
    <w:rsid w:val="0077566D"/>
    <w:rsid w:val="00775F59"/>
    <w:rsid w:val="00776A39"/>
    <w:rsid w:val="00776B55"/>
    <w:rsid w:val="00776D83"/>
    <w:rsid w:val="00777298"/>
    <w:rsid w:val="007777C8"/>
    <w:rsid w:val="007778BB"/>
    <w:rsid w:val="00777D0D"/>
    <w:rsid w:val="007802F8"/>
    <w:rsid w:val="007804AA"/>
    <w:rsid w:val="0078051D"/>
    <w:rsid w:val="00780B3C"/>
    <w:rsid w:val="00780CE9"/>
    <w:rsid w:val="00781304"/>
    <w:rsid w:val="007814C1"/>
    <w:rsid w:val="00781C87"/>
    <w:rsid w:val="00782A37"/>
    <w:rsid w:val="007831A8"/>
    <w:rsid w:val="00783481"/>
    <w:rsid w:val="007837C3"/>
    <w:rsid w:val="0078390A"/>
    <w:rsid w:val="00783B05"/>
    <w:rsid w:val="00783E0D"/>
    <w:rsid w:val="00783EBE"/>
    <w:rsid w:val="00784440"/>
    <w:rsid w:val="00784496"/>
    <w:rsid w:val="00784990"/>
    <w:rsid w:val="00784D0B"/>
    <w:rsid w:val="007850F7"/>
    <w:rsid w:val="0078526A"/>
    <w:rsid w:val="0078540D"/>
    <w:rsid w:val="007854C1"/>
    <w:rsid w:val="007857EE"/>
    <w:rsid w:val="00785B7B"/>
    <w:rsid w:val="00785F65"/>
    <w:rsid w:val="0078724E"/>
    <w:rsid w:val="00787289"/>
    <w:rsid w:val="007872E8"/>
    <w:rsid w:val="0078742C"/>
    <w:rsid w:val="007901A2"/>
    <w:rsid w:val="007901A4"/>
    <w:rsid w:val="0079038D"/>
    <w:rsid w:val="007903D9"/>
    <w:rsid w:val="00790793"/>
    <w:rsid w:val="0079082C"/>
    <w:rsid w:val="0079093A"/>
    <w:rsid w:val="00790B68"/>
    <w:rsid w:val="00790C82"/>
    <w:rsid w:val="00790DAF"/>
    <w:rsid w:val="00790E40"/>
    <w:rsid w:val="00791538"/>
    <w:rsid w:val="00791C2D"/>
    <w:rsid w:val="00791FC2"/>
    <w:rsid w:val="007927EC"/>
    <w:rsid w:val="007933CD"/>
    <w:rsid w:val="007934CD"/>
    <w:rsid w:val="00794243"/>
    <w:rsid w:val="0079499C"/>
    <w:rsid w:val="007957A0"/>
    <w:rsid w:val="00795D2E"/>
    <w:rsid w:val="00795DD2"/>
    <w:rsid w:val="00796F29"/>
    <w:rsid w:val="00797205"/>
    <w:rsid w:val="00797DDB"/>
    <w:rsid w:val="007A0168"/>
    <w:rsid w:val="007A0240"/>
    <w:rsid w:val="007A02A9"/>
    <w:rsid w:val="007A0431"/>
    <w:rsid w:val="007A0D57"/>
    <w:rsid w:val="007A10F9"/>
    <w:rsid w:val="007A1156"/>
    <w:rsid w:val="007A11DD"/>
    <w:rsid w:val="007A1274"/>
    <w:rsid w:val="007A1C67"/>
    <w:rsid w:val="007A1C91"/>
    <w:rsid w:val="007A233E"/>
    <w:rsid w:val="007A23F5"/>
    <w:rsid w:val="007A274B"/>
    <w:rsid w:val="007A329C"/>
    <w:rsid w:val="007A3366"/>
    <w:rsid w:val="007A3C92"/>
    <w:rsid w:val="007A3FCA"/>
    <w:rsid w:val="007A53D7"/>
    <w:rsid w:val="007A597C"/>
    <w:rsid w:val="007A61BC"/>
    <w:rsid w:val="007A62BF"/>
    <w:rsid w:val="007A6AE5"/>
    <w:rsid w:val="007A6E23"/>
    <w:rsid w:val="007A715B"/>
    <w:rsid w:val="007A76E7"/>
    <w:rsid w:val="007A7DFC"/>
    <w:rsid w:val="007B0942"/>
    <w:rsid w:val="007B0A7A"/>
    <w:rsid w:val="007B0BF9"/>
    <w:rsid w:val="007B1507"/>
    <w:rsid w:val="007B160A"/>
    <w:rsid w:val="007B1641"/>
    <w:rsid w:val="007B1DE6"/>
    <w:rsid w:val="007B1E09"/>
    <w:rsid w:val="007B1E9D"/>
    <w:rsid w:val="007B22A8"/>
    <w:rsid w:val="007B23AC"/>
    <w:rsid w:val="007B23DE"/>
    <w:rsid w:val="007B24B4"/>
    <w:rsid w:val="007B283F"/>
    <w:rsid w:val="007B292A"/>
    <w:rsid w:val="007B326A"/>
    <w:rsid w:val="007B32C3"/>
    <w:rsid w:val="007B39D7"/>
    <w:rsid w:val="007B40DA"/>
    <w:rsid w:val="007B4770"/>
    <w:rsid w:val="007B4DAC"/>
    <w:rsid w:val="007B4ECF"/>
    <w:rsid w:val="007B58AA"/>
    <w:rsid w:val="007B5D75"/>
    <w:rsid w:val="007B5E65"/>
    <w:rsid w:val="007B6097"/>
    <w:rsid w:val="007B666E"/>
    <w:rsid w:val="007B6B45"/>
    <w:rsid w:val="007B6B91"/>
    <w:rsid w:val="007B6DCC"/>
    <w:rsid w:val="007B6DE6"/>
    <w:rsid w:val="007B76D3"/>
    <w:rsid w:val="007B7AFE"/>
    <w:rsid w:val="007B7EB0"/>
    <w:rsid w:val="007B7F54"/>
    <w:rsid w:val="007C04F7"/>
    <w:rsid w:val="007C0701"/>
    <w:rsid w:val="007C0A65"/>
    <w:rsid w:val="007C0CA6"/>
    <w:rsid w:val="007C1721"/>
    <w:rsid w:val="007C1AB2"/>
    <w:rsid w:val="007C1C2A"/>
    <w:rsid w:val="007C1E54"/>
    <w:rsid w:val="007C1F7C"/>
    <w:rsid w:val="007C27C6"/>
    <w:rsid w:val="007C2C18"/>
    <w:rsid w:val="007C3093"/>
    <w:rsid w:val="007C3199"/>
    <w:rsid w:val="007C3519"/>
    <w:rsid w:val="007C35C0"/>
    <w:rsid w:val="007C3841"/>
    <w:rsid w:val="007C3913"/>
    <w:rsid w:val="007C40E2"/>
    <w:rsid w:val="007C41A2"/>
    <w:rsid w:val="007C4437"/>
    <w:rsid w:val="007C545F"/>
    <w:rsid w:val="007C5515"/>
    <w:rsid w:val="007C56F0"/>
    <w:rsid w:val="007C635A"/>
    <w:rsid w:val="007C7B62"/>
    <w:rsid w:val="007C7F03"/>
    <w:rsid w:val="007D00C6"/>
    <w:rsid w:val="007D0877"/>
    <w:rsid w:val="007D0889"/>
    <w:rsid w:val="007D09D5"/>
    <w:rsid w:val="007D0C2B"/>
    <w:rsid w:val="007D11AC"/>
    <w:rsid w:val="007D11F9"/>
    <w:rsid w:val="007D1816"/>
    <w:rsid w:val="007D244D"/>
    <w:rsid w:val="007D263D"/>
    <w:rsid w:val="007D3AD2"/>
    <w:rsid w:val="007D3B1D"/>
    <w:rsid w:val="007D3D9A"/>
    <w:rsid w:val="007D3E52"/>
    <w:rsid w:val="007D4B9E"/>
    <w:rsid w:val="007D4C45"/>
    <w:rsid w:val="007D5DE3"/>
    <w:rsid w:val="007D6095"/>
    <w:rsid w:val="007D696C"/>
    <w:rsid w:val="007D6D2D"/>
    <w:rsid w:val="007D6DAF"/>
    <w:rsid w:val="007D7343"/>
    <w:rsid w:val="007D76B9"/>
    <w:rsid w:val="007D7809"/>
    <w:rsid w:val="007D7DC5"/>
    <w:rsid w:val="007D7F49"/>
    <w:rsid w:val="007E06B4"/>
    <w:rsid w:val="007E0E7F"/>
    <w:rsid w:val="007E150B"/>
    <w:rsid w:val="007E1D98"/>
    <w:rsid w:val="007E2137"/>
    <w:rsid w:val="007E2381"/>
    <w:rsid w:val="007E3271"/>
    <w:rsid w:val="007E35F8"/>
    <w:rsid w:val="007E38B9"/>
    <w:rsid w:val="007E3AFF"/>
    <w:rsid w:val="007E412C"/>
    <w:rsid w:val="007E53F4"/>
    <w:rsid w:val="007E5661"/>
    <w:rsid w:val="007E56C1"/>
    <w:rsid w:val="007E5868"/>
    <w:rsid w:val="007E5AFA"/>
    <w:rsid w:val="007E5C24"/>
    <w:rsid w:val="007E5D35"/>
    <w:rsid w:val="007E65B4"/>
    <w:rsid w:val="007E65F2"/>
    <w:rsid w:val="007E6FD4"/>
    <w:rsid w:val="007E73D4"/>
    <w:rsid w:val="007E7486"/>
    <w:rsid w:val="007F0385"/>
    <w:rsid w:val="007F0F5E"/>
    <w:rsid w:val="007F1687"/>
    <w:rsid w:val="007F1986"/>
    <w:rsid w:val="007F23CE"/>
    <w:rsid w:val="007F2460"/>
    <w:rsid w:val="007F26F7"/>
    <w:rsid w:val="007F2783"/>
    <w:rsid w:val="007F29F1"/>
    <w:rsid w:val="007F2A55"/>
    <w:rsid w:val="007F307A"/>
    <w:rsid w:val="007F3315"/>
    <w:rsid w:val="007F3B7B"/>
    <w:rsid w:val="007F3BAF"/>
    <w:rsid w:val="007F3CCC"/>
    <w:rsid w:val="007F3D22"/>
    <w:rsid w:val="007F406E"/>
    <w:rsid w:val="007F48C9"/>
    <w:rsid w:val="007F4983"/>
    <w:rsid w:val="007F4D01"/>
    <w:rsid w:val="007F58FE"/>
    <w:rsid w:val="007F5B28"/>
    <w:rsid w:val="007F6425"/>
    <w:rsid w:val="007F6A1C"/>
    <w:rsid w:val="007F6D6B"/>
    <w:rsid w:val="00800132"/>
    <w:rsid w:val="008001C5"/>
    <w:rsid w:val="00800811"/>
    <w:rsid w:val="00801505"/>
    <w:rsid w:val="00801A87"/>
    <w:rsid w:val="008021A9"/>
    <w:rsid w:val="008031D4"/>
    <w:rsid w:val="0080361D"/>
    <w:rsid w:val="00803974"/>
    <w:rsid w:val="00803C3B"/>
    <w:rsid w:val="00804FC7"/>
    <w:rsid w:val="00805071"/>
    <w:rsid w:val="008053D6"/>
    <w:rsid w:val="008058F0"/>
    <w:rsid w:val="00805AA1"/>
    <w:rsid w:val="00805B21"/>
    <w:rsid w:val="0080648B"/>
    <w:rsid w:val="0080664C"/>
    <w:rsid w:val="00806E9A"/>
    <w:rsid w:val="008103FC"/>
    <w:rsid w:val="008107C5"/>
    <w:rsid w:val="00810909"/>
    <w:rsid w:val="00810FFA"/>
    <w:rsid w:val="00811087"/>
    <w:rsid w:val="00811346"/>
    <w:rsid w:val="00811399"/>
    <w:rsid w:val="00811566"/>
    <w:rsid w:val="00811944"/>
    <w:rsid w:val="00811969"/>
    <w:rsid w:val="00811E0D"/>
    <w:rsid w:val="00812462"/>
    <w:rsid w:val="00812EDC"/>
    <w:rsid w:val="00812F82"/>
    <w:rsid w:val="0081372B"/>
    <w:rsid w:val="00813A3B"/>
    <w:rsid w:val="00813CA4"/>
    <w:rsid w:val="00814721"/>
    <w:rsid w:val="00815369"/>
    <w:rsid w:val="008157C4"/>
    <w:rsid w:val="00815A91"/>
    <w:rsid w:val="00815B88"/>
    <w:rsid w:val="00815E8E"/>
    <w:rsid w:val="00815EC4"/>
    <w:rsid w:val="00817063"/>
    <w:rsid w:val="00817774"/>
    <w:rsid w:val="00817E3F"/>
    <w:rsid w:val="00820648"/>
    <w:rsid w:val="008207AB"/>
    <w:rsid w:val="008209E9"/>
    <w:rsid w:val="00820EB1"/>
    <w:rsid w:val="0082163D"/>
    <w:rsid w:val="00821B53"/>
    <w:rsid w:val="00821FA1"/>
    <w:rsid w:val="008221D1"/>
    <w:rsid w:val="00822614"/>
    <w:rsid w:val="00822BAE"/>
    <w:rsid w:val="00822F78"/>
    <w:rsid w:val="00823319"/>
    <w:rsid w:val="008236DB"/>
    <w:rsid w:val="00823892"/>
    <w:rsid w:val="0082393F"/>
    <w:rsid w:val="008239A5"/>
    <w:rsid w:val="00823A8A"/>
    <w:rsid w:val="00823AD5"/>
    <w:rsid w:val="0082414A"/>
    <w:rsid w:val="00824D02"/>
    <w:rsid w:val="00825938"/>
    <w:rsid w:val="00826279"/>
    <w:rsid w:val="00826A37"/>
    <w:rsid w:val="0082704A"/>
    <w:rsid w:val="00827388"/>
    <w:rsid w:val="008277E5"/>
    <w:rsid w:val="00827845"/>
    <w:rsid w:val="00827A62"/>
    <w:rsid w:val="00827CF2"/>
    <w:rsid w:val="00827F36"/>
    <w:rsid w:val="00830419"/>
    <w:rsid w:val="00830D7F"/>
    <w:rsid w:val="00830F52"/>
    <w:rsid w:val="00831185"/>
    <w:rsid w:val="00831328"/>
    <w:rsid w:val="0083155D"/>
    <w:rsid w:val="00831747"/>
    <w:rsid w:val="00831D40"/>
    <w:rsid w:val="008320AC"/>
    <w:rsid w:val="0083242F"/>
    <w:rsid w:val="00832D41"/>
    <w:rsid w:val="00833CCB"/>
    <w:rsid w:val="00833F25"/>
    <w:rsid w:val="008340EE"/>
    <w:rsid w:val="0083466C"/>
    <w:rsid w:val="00834FFA"/>
    <w:rsid w:val="0083528C"/>
    <w:rsid w:val="008358C1"/>
    <w:rsid w:val="00836686"/>
    <w:rsid w:val="00836A2C"/>
    <w:rsid w:val="008370E5"/>
    <w:rsid w:val="008371E0"/>
    <w:rsid w:val="00840599"/>
    <w:rsid w:val="00840736"/>
    <w:rsid w:val="008418D8"/>
    <w:rsid w:val="00842718"/>
    <w:rsid w:val="008427D5"/>
    <w:rsid w:val="008427EE"/>
    <w:rsid w:val="008428E9"/>
    <w:rsid w:val="0084291E"/>
    <w:rsid w:val="00842EE6"/>
    <w:rsid w:val="00842F87"/>
    <w:rsid w:val="00842FFA"/>
    <w:rsid w:val="00843A54"/>
    <w:rsid w:val="0084428A"/>
    <w:rsid w:val="00844372"/>
    <w:rsid w:val="00844648"/>
    <w:rsid w:val="00844905"/>
    <w:rsid w:val="00844B53"/>
    <w:rsid w:val="00844F3D"/>
    <w:rsid w:val="00845A6B"/>
    <w:rsid w:val="00845AA9"/>
    <w:rsid w:val="00845B38"/>
    <w:rsid w:val="00846724"/>
    <w:rsid w:val="00846E70"/>
    <w:rsid w:val="0084742E"/>
    <w:rsid w:val="00847E43"/>
    <w:rsid w:val="0085068F"/>
    <w:rsid w:val="00850990"/>
    <w:rsid w:val="00850A9B"/>
    <w:rsid w:val="00851420"/>
    <w:rsid w:val="008526D5"/>
    <w:rsid w:val="00853557"/>
    <w:rsid w:val="00854269"/>
    <w:rsid w:val="00854388"/>
    <w:rsid w:val="008546ED"/>
    <w:rsid w:val="00854F3D"/>
    <w:rsid w:val="00855733"/>
    <w:rsid w:val="008557AA"/>
    <w:rsid w:val="008557F9"/>
    <w:rsid w:val="00855E70"/>
    <w:rsid w:val="008570C8"/>
    <w:rsid w:val="0085747C"/>
    <w:rsid w:val="0085756D"/>
    <w:rsid w:val="00857A01"/>
    <w:rsid w:val="008601A6"/>
    <w:rsid w:val="008601B7"/>
    <w:rsid w:val="00860299"/>
    <w:rsid w:val="0086063D"/>
    <w:rsid w:val="008606F3"/>
    <w:rsid w:val="008608C3"/>
    <w:rsid w:val="00861AF5"/>
    <w:rsid w:val="00861FF9"/>
    <w:rsid w:val="008622F2"/>
    <w:rsid w:val="00862660"/>
    <w:rsid w:val="00862830"/>
    <w:rsid w:val="00862A1C"/>
    <w:rsid w:val="00862F40"/>
    <w:rsid w:val="00862FBE"/>
    <w:rsid w:val="00863008"/>
    <w:rsid w:val="0086323C"/>
    <w:rsid w:val="008633DC"/>
    <w:rsid w:val="00863609"/>
    <w:rsid w:val="00863DBC"/>
    <w:rsid w:val="008641AD"/>
    <w:rsid w:val="00864BFA"/>
    <w:rsid w:val="00864E69"/>
    <w:rsid w:val="008650E7"/>
    <w:rsid w:val="0086523C"/>
    <w:rsid w:val="00866517"/>
    <w:rsid w:val="0086686C"/>
    <w:rsid w:val="00866F81"/>
    <w:rsid w:val="00867138"/>
    <w:rsid w:val="0086773F"/>
    <w:rsid w:val="00867886"/>
    <w:rsid w:val="00867A0C"/>
    <w:rsid w:val="00867A92"/>
    <w:rsid w:val="00867B39"/>
    <w:rsid w:val="00867E6E"/>
    <w:rsid w:val="00870312"/>
    <w:rsid w:val="0087068A"/>
    <w:rsid w:val="008717BC"/>
    <w:rsid w:val="0087198A"/>
    <w:rsid w:val="00871B4A"/>
    <w:rsid w:val="00872840"/>
    <w:rsid w:val="00872A5A"/>
    <w:rsid w:val="00872AF6"/>
    <w:rsid w:val="00872AF9"/>
    <w:rsid w:val="00873AB9"/>
    <w:rsid w:val="00873D21"/>
    <w:rsid w:val="00874407"/>
    <w:rsid w:val="00874DAB"/>
    <w:rsid w:val="0087511C"/>
    <w:rsid w:val="00875956"/>
    <w:rsid w:val="00875E61"/>
    <w:rsid w:val="00876145"/>
    <w:rsid w:val="008761DA"/>
    <w:rsid w:val="008767D9"/>
    <w:rsid w:val="008767FA"/>
    <w:rsid w:val="008768E3"/>
    <w:rsid w:val="00876C47"/>
    <w:rsid w:val="00876D94"/>
    <w:rsid w:val="0087735B"/>
    <w:rsid w:val="00877366"/>
    <w:rsid w:val="008775B5"/>
    <w:rsid w:val="00877869"/>
    <w:rsid w:val="00880807"/>
    <w:rsid w:val="00881003"/>
    <w:rsid w:val="0088111A"/>
    <w:rsid w:val="008814F1"/>
    <w:rsid w:val="008815F5"/>
    <w:rsid w:val="00881B92"/>
    <w:rsid w:val="008821F2"/>
    <w:rsid w:val="00882296"/>
    <w:rsid w:val="008824A0"/>
    <w:rsid w:val="008825F2"/>
    <w:rsid w:val="008828B9"/>
    <w:rsid w:val="00882A28"/>
    <w:rsid w:val="00882A6E"/>
    <w:rsid w:val="008834A7"/>
    <w:rsid w:val="00883BF4"/>
    <w:rsid w:val="00884273"/>
    <w:rsid w:val="00885082"/>
    <w:rsid w:val="00885875"/>
    <w:rsid w:val="0088630A"/>
    <w:rsid w:val="00886328"/>
    <w:rsid w:val="00886654"/>
    <w:rsid w:val="00886B98"/>
    <w:rsid w:val="00887103"/>
    <w:rsid w:val="00887243"/>
    <w:rsid w:val="00887285"/>
    <w:rsid w:val="00887A40"/>
    <w:rsid w:val="00887B0C"/>
    <w:rsid w:val="008908F9"/>
    <w:rsid w:val="00890968"/>
    <w:rsid w:val="00890AE4"/>
    <w:rsid w:val="00890C07"/>
    <w:rsid w:val="00891081"/>
    <w:rsid w:val="008910B2"/>
    <w:rsid w:val="008915C8"/>
    <w:rsid w:val="0089267D"/>
    <w:rsid w:val="00892D02"/>
    <w:rsid w:val="008934E3"/>
    <w:rsid w:val="008935CD"/>
    <w:rsid w:val="008936F2"/>
    <w:rsid w:val="0089378A"/>
    <w:rsid w:val="00893CB2"/>
    <w:rsid w:val="00894296"/>
    <w:rsid w:val="0089465F"/>
    <w:rsid w:val="00894AC7"/>
    <w:rsid w:val="008954B8"/>
    <w:rsid w:val="00895598"/>
    <w:rsid w:val="008959C6"/>
    <w:rsid w:val="00896214"/>
    <w:rsid w:val="00896411"/>
    <w:rsid w:val="00896516"/>
    <w:rsid w:val="008965C6"/>
    <w:rsid w:val="0089723B"/>
    <w:rsid w:val="00897850"/>
    <w:rsid w:val="008979F7"/>
    <w:rsid w:val="00897FE3"/>
    <w:rsid w:val="008A0111"/>
    <w:rsid w:val="008A029D"/>
    <w:rsid w:val="008A056D"/>
    <w:rsid w:val="008A089C"/>
    <w:rsid w:val="008A08FB"/>
    <w:rsid w:val="008A09D8"/>
    <w:rsid w:val="008A0A13"/>
    <w:rsid w:val="008A1CD3"/>
    <w:rsid w:val="008A1EAB"/>
    <w:rsid w:val="008A1F9E"/>
    <w:rsid w:val="008A3063"/>
    <w:rsid w:val="008A33D5"/>
    <w:rsid w:val="008A3CDE"/>
    <w:rsid w:val="008A494B"/>
    <w:rsid w:val="008A5214"/>
    <w:rsid w:val="008A5557"/>
    <w:rsid w:val="008A58CE"/>
    <w:rsid w:val="008A5C03"/>
    <w:rsid w:val="008A5C63"/>
    <w:rsid w:val="008A6577"/>
    <w:rsid w:val="008A71EA"/>
    <w:rsid w:val="008B0511"/>
    <w:rsid w:val="008B0A4F"/>
    <w:rsid w:val="008B0D8B"/>
    <w:rsid w:val="008B1923"/>
    <w:rsid w:val="008B1F06"/>
    <w:rsid w:val="008B26D9"/>
    <w:rsid w:val="008B31DF"/>
    <w:rsid w:val="008B3C97"/>
    <w:rsid w:val="008B4B6E"/>
    <w:rsid w:val="008B4E19"/>
    <w:rsid w:val="008B5599"/>
    <w:rsid w:val="008B5643"/>
    <w:rsid w:val="008B5E0C"/>
    <w:rsid w:val="008B600A"/>
    <w:rsid w:val="008B63BD"/>
    <w:rsid w:val="008B694A"/>
    <w:rsid w:val="008B6C5E"/>
    <w:rsid w:val="008B6DA8"/>
    <w:rsid w:val="008B7922"/>
    <w:rsid w:val="008B7DDC"/>
    <w:rsid w:val="008C0229"/>
    <w:rsid w:val="008C09C4"/>
    <w:rsid w:val="008C0C22"/>
    <w:rsid w:val="008C11B6"/>
    <w:rsid w:val="008C12FB"/>
    <w:rsid w:val="008C1330"/>
    <w:rsid w:val="008C18A2"/>
    <w:rsid w:val="008C1AB2"/>
    <w:rsid w:val="008C1CF7"/>
    <w:rsid w:val="008C25B0"/>
    <w:rsid w:val="008C27BC"/>
    <w:rsid w:val="008C321B"/>
    <w:rsid w:val="008C39AE"/>
    <w:rsid w:val="008C3EB7"/>
    <w:rsid w:val="008C4153"/>
    <w:rsid w:val="008C45E1"/>
    <w:rsid w:val="008C46AA"/>
    <w:rsid w:val="008C4774"/>
    <w:rsid w:val="008C4FAA"/>
    <w:rsid w:val="008C53F7"/>
    <w:rsid w:val="008C5D12"/>
    <w:rsid w:val="008C5E96"/>
    <w:rsid w:val="008C6AEE"/>
    <w:rsid w:val="008C7BD2"/>
    <w:rsid w:val="008C7CDC"/>
    <w:rsid w:val="008D023E"/>
    <w:rsid w:val="008D0A96"/>
    <w:rsid w:val="008D0C7D"/>
    <w:rsid w:val="008D0CA5"/>
    <w:rsid w:val="008D0F77"/>
    <w:rsid w:val="008D10C3"/>
    <w:rsid w:val="008D10D7"/>
    <w:rsid w:val="008D227F"/>
    <w:rsid w:val="008D29F5"/>
    <w:rsid w:val="008D2B50"/>
    <w:rsid w:val="008D34B3"/>
    <w:rsid w:val="008D35A2"/>
    <w:rsid w:val="008D36EA"/>
    <w:rsid w:val="008D3F50"/>
    <w:rsid w:val="008D4208"/>
    <w:rsid w:val="008D4F5A"/>
    <w:rsid w:val="008D5703"/>
    <w:rsid w:val="008D5754"/>
    <w:rsid w:val="008D5A9B"/>
    <w:rsid w:val="008D61A1"/>
    <w:rsid w:val="008D6689"/>
    <w:rsid w:val="008D6B49"/>
    <w:rsid w:val="008D6E98"/>
    <w:rsid w:val="008D7D6D"/>
    <w:rsid w:val="008E01C8"/>
    <w:rsid w:val="008E02D3"/>
    <w:rsid w:val="008E096B"/>
    <w:rsid w:val="008E0C38"/>
    <w:rsid w:val="008E15BC"/>
    <w:rsid w:val="008E17BD"/>
    <w:rsid w:val="008E2501"/>
    <w:rsid w:val="008E2524"/>
    <w:rsid w:val="008E25EB"/>
    <w:rsid w:val="008E2823"/>
    <w:rsid w:val="008E29C5"/>
    <w:rsid w:val="008E29C7"/>
    <w:rsid w:val="008E33AB"/>
    <w:rsid w:val="008E3AF7"/>
    <w:rsid w:val="008E4B73"/>
    <w:rsid w:val="008E54EC"/>
    <w:rsid w:val="008E56A7"/>
    <w:rsid w:val="008E5F08"/>
    <w:rsid w:val="008E5FC9"/>
    <w:rsid w:val="008E6480"/>
    <w:rsid w:val="008E6907"/>
    <w:rsid w:val="008E71B5"/>
    <w:rsid w:val="008E73CE"/>
    <w:rsid w:val="008E742B"/>
    <w:rsid w:val="008E793C"/>
    <w:rsid w:val="008E7D76"/>
    <w:rsid w:val="008F02A5"/>
    <w:rsid w:val="008F059F"/>
    <w:rsid w:val="008F07B7"/>
    <w:rsid w:val="008F10E2"/>
    <w:rsid w:val="008F12B3"/>
    <w:rsid w:val="008F1688"/>
    <w:rsid w:val="008F1E04"/>
    <w:rsid w:val="008F220C"/>
    <w:rsid w:val="008F2443"/>
    <w:rsid w:val="008F28CD"/>
    <w:rsid w:val="008F29EB"/>
    <w:rsid w:val="008F2D72"/>
    <w:rsid w:val="008F33B2"/>
    <w:rsid w:val="008F358F"/>
    <w:rsid w:val="008F3E56"/>
    <w:rsid w:val="008F486B"/>
    <w:rsid w:val="008F4D91"/>
    <w:rsid w:val="008F5152"/>
    <w:rsid w:val="008F519F"/>
    <w:rsid w:val="008F5204"/>
    <w:rsid w:val="008F606D"/>
    <w:rsid w:val="008F61E4"/>
    <w:rsid w:val="008F6A13"/>
    <w:rsid w:val="008F6A8E"/>
    <w:rsid w:val="008F6C09"/>
    <w:rsid w:val="008F7810"/>
    <w:rsid w:val="008F7C08"/>
    <w:rsid w:val="00900456"/>
    <w:rsid w:val="00900891"/>
    <w:rsid w:val="00900D1A"/>
    <w:rsid w:val="00900E37"/>
    <w:rsid w:val="009011C8"/>
    <w:rsid w:val="00901202"/>
    <w:rsid w:val="00901349"/>
    <w:rsid w:val="009013F9"/>
    <w:rsid w:val="00901A4F"/>
    <w:rsid w:val="00901AC9"/>
    <w:rsid w:val="0090205D"/>
    <w:rsid w:val="009023B6"/>
    <w:rsid w:val="00902D23"/>
    <w:rsid w:val="00902D98"/>
    <w:rsid w:val="00902EA6"/>
    <w:rsid w:val="0090353D"/>
    <w:rsid w:val="00903A98"/>
    <w:rsid w:val="00903E08"/>
    <w:rsid w:val="009041BD"/>
    <w:rsid w:val="009049F1"/>
    <w:rsid w:val="00904F9D"/>
    <w:rsid w:val="0090502E"/>
    <w:rsid w:val="0090509F"/>
    <w:rsid w:val="0090596A"/>
    <w:rsid w:val="00905C75"/>
    <w:rsid w:val="009060C0"/>
    <w:rsid w:val="0090615D"/>
    <w:rsid w:val="0090628C"/>
    <w:rsid w:val="0090662B"/>
    <w:rsid w:val="0090728F"/>
    <w:rsid w:val="00907858"/>
    <w:rsid w:val="00910088"/>
    <w:rsid w:val="0091027F"/>
    <w:rsid w:val="00910784"/>
    <w:rsid w:val="00910C7A"/>
    <w:rsid w:val="00910E0B"/>
    <w:rsid w:val="00911AD6"/>
    <w:rsid w:val="00911CA3"/>
    <w:rsid w:val="00911CC8"/>
    <w:rsid w:val="009129AE"/>
    <w:rsid w:val="00912A2D"/>
    <w:rsid w:val="00912B55"/>
    <w:rsid w:val="00912B6F"/>
    <w:rsid w:val="0091354F"/>
    <w:rsid w:val="00913F73"/>
    <w:rsid w:val="009140FF"/>
    <w:rsid w:val="00914922"/>
    <w:rsid w:val="00914C74"/>
    <w:rsid w:val="009156C2"/>
    <w:rsid w:val="00915B38"/>
    <w:rsid w:val="00915F2F"/>
    <w:rsid w:val="009160D9"/>
    <w:rsid w:val="0091649E"/>
    <w:rsid w:val="00916592"/>
    <w:rsid w:val="009172C7"/>
    <w:rsid w:val="009172F8"/>
    <w:rsid w:val="009174DE"/>
    <w:rsid w:val="009176B0"/>
    <w:rsid w:val="009206FE"/>
    <w:rsid w:val="00920886"/>
    <w:rsid w:val="00920D4C"/>
    <w:rsid w:val="009215F2"/>
    <w:rsid w:val="00922352"/>
    <w:rsid w:val="009224E2"/>
    <w:rsid w:val="009226B5"/>
    <w:rsid w:val="009228ED"/>
    <w:rsid w:val="00922B14"/>
    <w:rsid w:val="00922DA1"/>
    <w:rsid w:val="009230F3"/>
    <w:rsid w:val="00923B94"/>
    <w:rsid w:val="0092428C"/>
    <w:rsid w:val="009246C1"/>
    <w:rsid w:val="00924E34"/>
    <w:rsid w:val="009254D8"/>
    <w:rsid w:val="009256F8"/>
    <w:rsid w:val="0092582A"/>
    <w:rsid w:val="00925A1A"/>
    <w:rsid w:val="00925B24"/>
    <w:rsid w:val="00926731"/>
    <w:rsid w:val="00926BEA"/>
    <w:rsid w:val="00926E65"/>
    <w:rsid w:val="00927181"/>
    <w:rsid w:val="00927760"/>
    <w:rsid w:val="0092784E"/>
    <w:rsid w:val="00927895"/>
    <w:rsid w:val="00927B1D"/>
    <w:rsid w:val="009312EF"/>
    <w:rsid w:val="00931369"/>
    <w:rsid w:val="00931C7A"/>
    <w:rsid w:val="00931E89"/>
    <w:rsid w:val="009324AE"/>
    <w:rsid w:val="00932C43"/>
    <w:rsid w:val="00932E3D"/>
    <w:rsid w:val="009337BE"/>
    <w:rsid w:val="00933D94"/>
    <w:rsid w:val="00934139"/>
    <w:rsid w:val="00934219"/>
    <w:rsid w:val="00934260"/>
    <w:rsid w:val="009346FA"/>
    <w:rsid w:val="00934E3F"/>
    <w:rsid w:val="00934FA9"/>
    <w:rsid w:val="009359D2"/>
    <w:rsid w:val="00935C6D"/>
    <w:rsid w:val="00935D3D"/>
    <w:rsid w:val="009366D6"/>
    <w:rsid w:val="00936DC4"/>
    <w:rsid w:val="00937270"/>
    <w:rsid w:val="00937BAA"/>
    <w:rsid w:val="0094051A"/>
    <w:rsid w:val="00940EB5"/>
    <w:rsid w:val="009411C8"/>
    <w:rsid w:val="00942E89"/>
    <w:rsid w:val="009430EE"/>
    <w:rsid w:val="009438E6"/>
    <w:rsid w:val="00943C10"/>
    <w:rsid w:val="009449A1"/>
    <w:rsid w:val="00944D1D"/>
    <w:rsid w:val="00944FC0"/>
    <w:rsid w:val="009450B9"/>
    <w:rsid w:val="009452F8"/>
    <w:rsid w:val="0094558F"/>
    <w:rsid w:val="00946310"/>
    <w:rsid w:val="00946C5A"/>
    <w:rsid w:val="00946E5B"/>
    <w:rsid w:val="00946F2C"/>
    <w:rsid w:val="009472F5"/>
    <w:rsid w:val="009472F9"/>
    <w:rsid w:val="0094759A"/>
    <w:rsid w:val="00947C20"/>
    <w:rsid w:val="009501B9"/>
    <w:rsid w:val="0095043B"/>
    <w:rsid w:val="00950DFC"/>
    <w:rsid w:val="00950F81"/>
    <w:rsid w:val="00952603"/>
    <w:rsid w:val="009527A4"/>
    <w:rsid w:val="009527C8"/>
    <w:rsid w:val="00952AB2"/>
    <w:rsid w:val="00952CB7"/>
    <w:rsid w:val="00952FE0"/>
    <w:rsid w:val="009536CD"/>
    <w:rsid w:val="009539EB"/>
    <w:rsid w:val="00954564"/>
    <w:rsid w:val="00954D68"/>
    <w:rsid w:val="009551EA"/>
    <w:rsid w:val="0095562B"/>
    <w:rsid w:val="00955644"/>
    <w:rsid w:val="00955774"/>
    <w:rsid w:val="00955CAD"/>
    <w:rsid w:val="00955CD6"/>
    <w:rsid w:val="009561A2"/>
    <w:rsid w:val="00956241"/>
    <w:rsid w:val="00956653"/>
    <w:rsid w:val="009568EB"/>
    <w:rsid w:val="00956D05"/>
    <w:rsid w:val="009570BB"/>
    <w:rsid w:val="0095774C"/>
    <w:rsid w:val="0095786C"/>
    <w:rsid w:val="009578E2"/>
    <w:rsid w:val="00957A77"/>
    <w:rsid w:val="00960556"/>
    <w:rsid w:val="00960588"/>
    <w:rsid w:val="0096068D"/>
    <w:rsid w:val="009606D1"/>
    <w:rsid w:val="0096073F"/>
    <w:rsid w:val="00960A95"/>
    <w:rsid w:val="00960B56"/>
    <w:rsid w:val="00960B97"/>
    <w:rsid w:val="00960DAF"/>
    <w:rsid w:val="00960E81"/>
    <w:rsid w:val="00961045"/>
    <w:rsid w:val="0096116D"/>
    <w:rsid w:val="009616AC"/>
    <w:rsid w:val="00961701"/>
    <w:rsid w:val="00961B2C"/>
    <w:rsid w:val="009620F9"/>
    <w:rsid w:val="0096243F"/>
    <w:rsid w:val="009626AB"/>
    <w:rsid w:val="009626ED"/>
    <w:rsid w:val="00962D66"/>
    <w:rsid w:val="00964085"/>
    <w:rsid w:val="009645A7"/>
    <w:rsid w:val="00965067"/>
    <w:rsid w:val="0096512C"/>
    <w:rsid w:val="009651E6"/>
    <w:rsid w:val="009653EB"/>
    <w:rsid w:val="00965A5B"/>
    <w:rsid w:val="00965C68"/>
    <w:rsid w:val="00966184"/>
    <w:rsid w:val="00966806"/>
    <w:rsid w:val="009668A4"/>
    <w:rsid w:val="00966B85"/>
    <w:rsid w:val="0096719A"/>
    <w:rsid w:val="0096726A"/>
    <w:rsid w:val="00967404"/>
    <w:rsid w:val="009677F0"/>
    <w:rsid w:val="0097018D"/>
    <w:rsid w:val="0097030D"/>
    <w:rsid w:val="009705BE"/>
    <w:rsid w:val="009705EF"/>
    <w:rsid w:val="0097060E"/>
    <w:rsid w:val="00970A48"/>
    <w:rsid w:val="00970BC5"/>
    <w:rsid w:val="00970D12"/>
    <w:rsid w:val="00971F16"/>
    <w:rsid w:val="009723B9"/>
    <w:rsid w:val="00972961"/>
    <w:rsid w:val="00972A25"/>
    <w:rsid w:val="00972C72"/>
    <w:rsid w:val="00973091"/>
    <w:rsid w:val="009731A5"/>
    <w:rsid w:val="00973281"/>
    <w:rsid w:val="00973769"/>
    <w:rsid w:val="00973B54"/>
    <w:rsid w:val="00973D41"/>
    <w:rsid w:val="00975059"/>
    <w:rsid w:val="00975287"/>
    <w:rsid w:val="00975337"/>
    <w:rsid w:val="00975592"/>
    <w:rsid w:val="00976068"/>
    <w:rsid w:val="009769D8"/>
    <w:rsid w:val="00976AEA"/>
    <w:rsid w:val="00976E3C"/>
    <w:rsid w:val="00976E89"/>
    <w:rsid w:val="00977F3D"/>
    <w:rsid w:val="0098063A"/>
    <w:rsid w:val="00980EB0"/>
    <w:rsid w:val="0098152E"/>
    <w:rsid w:val="00981674"/>
    <w:rsid w:val="0098169D"/>
    <w:rsid w:val="00981812"/>
    <w:rsid w:val="009818A9"/>
    <w:rsid w:val="009827FC"/>
    <w:rsid w:val="00982A8A"/>
    <w:rsid w:val="00982BBA"/>
    <w:rsid w:val="009830BA"/>
    <w:rsid w:val="0098359F"/>
    <w:rsid w:val="00983B6D"/>
    <w:rsid w:val="0098416C"/>
    <w:rsid w:val="009844F3"/>
    <w:rsid w:val="0098492E"/>
    <w:rsid w:val="00984B62"/>
    <w:rsid w:val="00984C5F"/>
    <w:rsid w:val="00984E40"/>
    <w:rsid w:val="0098568D"/>
    <w:rsid w:val="0098583F"/>
    <w:rsid w:val="00985AAD"/>
    <w:rsid w:val="00986521"/>
    <w:rsid w:val="009868EB"/>
    <w:rsid w:val="00986BCB"/>
    <w:rsid w:val="00986BD0"/>
    <w:rsid w:val="009876DB"/>
    <w:rsid w:val="009879D8"/>
    <w:rsid w:val="00987BFB"/>
    <w:rsid w:val="00990136"/>
    <w:rsid w:val="00990164"/>
    <w:rsid w:val="0099054E"/>
    <w:rsid w:val="00990632"/>
    <w:rsid w:val="0099067C"/>
    <w:rsid w:val="00990888"/>
    <w:rsid w:val="00990A75"/>
    <w:rsid w:val="0099112F"/>
    <w:rsid w:val="009917EF"/>
    <w:rsid w:val="0099234F"/>
    <w:rsid w:val="00992637"/>
    <w:rsid w:val="00992DEB"/>
    <w:rsid w:val="00992F65"/>
    <w:rsid w:val="00992FF3"/>
    <w:rsid w:val="00993B0F"/>
    <w:rsid w:val="00993B5C"/>
    <w:rsid w:val="00994548"/>
    <w:rsid w:val="00994A83"/>
    <w:rsid w:val="00994C77"/>
    <w:rsid w:val="00994DDD"/>
    <w:rsid w:val="0099522D"/>
    <w:rsid w:val="00995693"/>
    <w:rsid w:val="009957C2"/>
    <w:rsid w:val="0099594B"/>
    <w:rsid w:val="00996785"/>
    <w:rsid w:val="009968DC"/>
    <w:rsid w:val="00996FFD"/>
    <w:rsid w:val="009A0084"/>
    <w:rsid w:val="009A0279"/>
    <w:rsid w:val="009A04CD"/>
    <w:rsid w:val="009A0704"/>
    <w:rsid w:val="009A0C53"/>
    <w:rsid w:val="009A0E7B"/>
    <w:rsid w:val="009A1367"/>
    <w:rsid w:val="009A136B"/>
    <w:rsid w:val="009A1532"/>
    <w:rsid w:val="009A1AAE"/>
    <w:rsid w:val="009A2003"/>
    <w:rsid w:val="009A2142"/>
    <w:rsid w:val="009A2307"/>
    <w:rsid w:val="009A2677"/>
    <w:rsid w:val="009A2747"/>
    <w:rsid w:val="009A278A"/>
    <w:rsid w:val="009A295C"/>
    <w:rsid w:val="009A29A1"/>
    <w:rsid w:val="009A2F00"/>
    <w:rsid w:val="009A313E"/>
    <w:rsid w:val="009A3488"/>
    <w:rsid w:val="009A3668"/>
    <w:rsid w:val="009A4298"/>
    <w:rsid w:val="009A43E2"/>
    <w:rsid w:val="009A49E8"/>
    <w:rsid w:val="009A5155"/>
    <w:rsid w:val="009A52CB"/>
    <w:rsid w:val="009A6794"/>
    <w:rsid w:val="009A70DD"/>
    <w:rsid w:val="009A7158"/>
    <w:rsid w:val="009A72E8"/>
    <w:rsid w:val="009A74D8"/>
    <w:rsid w:val="009A7509"/>
    <w:rsid w:val="009A7EF4"/>
    <w:rsid w:val="009A7F4B"/>
    <w:rsid w:val="009B01E6"/>
    <w:rsid w:val="009B0D4F"/>
    <w:rsid w:val="009B148E"/>
    <w:rsid w:val="009B1D90"/>
    <w:rsid w:val="009B1F34"/>
    <w:rsid w:val="009B2387"/>
    <w:rsid w:val="009B2574"/>
    <w:rsid w:val="009B31EE"/>
    <w:rsid w:val="009B329F"/>
    <w:rsid w:val="009B3886"/>
    <w:rsid w:val="009B3D74"/>
    <w:rsid w:val="009B4253"/>
    <w:rsid w:val="009B4459"/>
    <w:rsid w:val="009B5298"/>
    <w:rsid w:val="009B5596"/>
    <w:rsid w:val="009B5613"/>
    <w:rsid w:val="009B5656"/>
    <w:rsid w:val="009B58C6"/>
    <w:rsid w:val="009B6672"/>
    <w:rsid w:val="009B67ED"/>
    <w:rsid w:val="009B6A87"/>
    <w:rsid w:val="009B6E7E"/>
    <w:rsid w:val="009B72B0"/>
    <w:rsid w:val="009B779E"/>
    <w:rsid w:val="009B7914"/>
    <w:rsid w:val="009B7D06"/>
    <w:rsid w:val="009B7EE6"/>
    <w:rsid w:val="009C00F2"/>
    <w:rsid w:val="009C0DFB"/>
    <w:rsid w:val="009C1067"/>
    <w:rsid w:val="009C1391"/>
    <w:rsid w:val="009C1576"/>
    <w:rsid w:val="009C1628"/>
    <w:rsid w:val="009C1A2F"/>
    <w:rsid w:val="009C1BB0"/>
    <w:rsid w:val="009C1D75"/>
    <w:rsid w:val="009C1EAC"/>
    <w:rsid w:val="009C2738"/>
    <w:rsid w:val="009C3041"/>
    <w:rsid w:val="009C330F"/>
    <w:rsid w:val="009C3E14"/>
    <w:rsid w:val="009C4040"/>
    <w:rsid w:val="009C40BB"/>
    <w:rsid w:val="009C43AF"/>
    <w:rsid w:val="009C5591"/>
    <w:rsid w:val="009C5B3E"/>
    <w:rsid w:val="009C5C78"/>
    <w:rsid w:val="009C6498"/>
    <w:rsid w:val="009C666E"/>
    <w:rsid w:val="009C6742"/>
    <w:rsid w:val="009C6B71"/>
    <w:rsid w:val="009C72CD"/>
    <w:rsid w:val="009C7331"/>
    <w:rsid w:val="009C79B2"/>
    <w:rsid w:val="009C7B00"/>
    <w:rsid w:val="009D02C3"/>
    <w:rsid w:val="009D036D"/>
    <w:rsid w:val="009D07BB"/>
    <w:rsid w:val="009D09B3"/>
    <w:rsid w:val="009D0B4B"/>
    <w:rsid w:val="009D1968"/>
    <w:rsid w:val="009D1BB1"/>
    <w:rsid w:val="009D1ED6"/>
    <w:rsid w:val="009D1F4C"/>
    <w:rsid w:val="009D2368"/>
    <w:rsid w:val="009D2A1E"/>
    <w:rsid w:val="009D31B6"/>
    <w:rsid w:val="009D3804"/>
    <w:rsid w:val="009D38B1"/>
    <w:rsid w:val="009D3BAB"/>
    <w:rsid w:val="009D4765"/>
    <w:rsid w:val="009D4DCF"/>
    <w:rsid w:val="009D4EBB"/>
    <w:rsid w:val="009D5C7C"/>
    <w:rsid w:val="009D6266"/>
    <w:rsid w:val="009D62A5"/>
    <w:rsid w:val="009D6F3A"/>
    <w:rsid w:val="009D72FD"/>
    <w:rsid w:val="009D746B"/>
    <w:rsid w:val="009D74FC"/>
    <w:rsid w:val="009D756F"/>
    <w:rsid w:val="009E0104"/>
    <w:rsid w:val="009E03DD"/>
    <w:rsid w:val="009E0FE7"/>
    <w:rsid w:val="009E1470"/>
    <w:rsid w:val="009E151B"/>
    <w:rsid w:val="009E1944"/>
    <w:rsid w:val="009E2612"/>
    <w:rsid w:val="009E26EE"/>
    <w:rsid w:val="009E2821"/>
    <w:rsid w:val="009E301D"/>
    <w:rsid w:val="009E34A8"/>
    <w:rsid w:val="009E38F6"/>
    <w:rsid w:val="009E3F7E"/>
    <w:rsid w:val="009E4144"/>
    <w:rsid w:val="009E4179"/>
    <w:rsid w:val="009E4E00"/>
    <w:rsid w:val="009E5009"/>
    <w:rsid w:val="009E513B"/>
    <w:rsid w:val="009E529C"/>
    <w:rsid w:val="009E58A3"/>
    <w:rsid w:val="009E5C0D"/>
    <w:rsid w:val="009E761F"/>
    <w:rsid w:val="009E7BF6"/>
    <w:rsid w:val="009F02F4"/>
    <w:rsid w:val="009F04ED"/>
    <w:rsid w:val="009F1408"/>
    <w:rsid w:val="009F16F5"/>
    <w:rsid w:val="009F1FFA"/>
    <w:rsid w:val="009F3069"/>
    <w:rsid w:val="009F3698"/>
    <w:rsid w:val="009F3B9E"/>
    <w:rsid w:val="009F3CAD"/>
    <w:rsid w:val="009F407E"/>
    <w:rsid w:val="009F4098"/>
    <w:rsid w:val="009F5159"/>
    <w:rsid w:val="009F734B"/>
    <w:rsid w:val="009F78A6"/>
    <w:rsid w:val="009F7C20"/>
    <w:rsid w:val="009F7C75"/>
    <w:rsid w:val="00A00061"/>
    <w:rsid w:val="00A004F8"/>
    <w:rsid w:val="00A006B5"/>
    <w:rsid w:val="00A00E5E"/>
    <w:rsid w:val="00A01087"/>
    <w:rsid w:val="00A0139A"/>
    <w:rsid w:val="00A0151B"/>
    <w:rsid w:val="00A0161F"/>
    <w:rsid w:val="00A01CB2"/>
    <w:rsid w:val="00A0294E"/>
    <w:rsid w:val="00A02DC0"/>
    <w:rsid w:val="00A02FB4"/>
    <w:rsid w:val="00A03084"/>
    <w:rsid w:val="00A03A10"/>
    <w:rsid w:val="00A04381"/>
    <w:rsid w:val="00A04650"/>
    <w:rsid w:val="00A04F76"/>
    <w:rsid w:val="00A05155"/>
    <w:rsid w:val="00A05362"/>
    <w:rsid w:val="00A05A08"/>
    <w:rsid w:val="00A065A3"/>
    <w:rsid w:val="00A0669F"/>
    <w:rsid w:val="00A06933"/>
    <w:rsid w:val="00A06BE2"/>
    <w:rsid w:val="00A072A1"/>
    <w:rsid w:val="00A0739A"/>
    <w:rsid w:val="00A07436"/>
    <w:rsid w:val="00A07692"/>
    <w:rsid w:val="00A07A9E"/>
    <w:rsid w:val="00A1075A"/>
    <w:rsid w:val="00A10E09"/>
    <w:rsid w:val="00A12277"/>
    <w:rsid w:val="00A124FF"/>
    <w:rsid w:val="00A126A1"/>
    <w:rsid w:val="00A13244"/>
    <w:rsid w:val="00A132D4"/>
    <w:rsid w:val="00A137C6"/>
    <w:rsid w:val="00A13982"/>
    <w:rsid w:val="00A139F4"/>
    <w:rsid w:val="00A1472A"/>
    <w:rsid w:val="00A14840"/>
    <w:rsid w:val="00A14C17"/>
    <w:rsid w:val="00A14DD5"/>
    <w:rsid w:val="00A15A9E"/>
    <w:rsid w:val="00A15C98"/>
    <w:rsid w:val="00A15DB4"/>
    <w:rsid w:val="00A15DF8"/>
    <w:rsid w:val="00A163AC"/>
    <w:rsid w:val="00A16EA5"/>
    <w:rsid w:val="00A17BA9"/>
    <w:rsid w:val="00A17E40"/>
    <w:rsid w:val="00A17F99"/>
    <w:rsid w:val="00A2031F"/>
    <w:rsid w:val="00A20442"/>
    <w:rsid w:val="00A20B7C"/>
    <w:rsid w:val="00A20CB0"/>
    <w:rsid w:val="00A20E7F"/>
    <w:rsid w:val="00A21320"/>
    <w:rsid w:val="00A21D73"/>
    <w:rsid w:val="00A21FF7"/>
    <w:rsid w:val="00A22234"/>
    <w:rsid w:val="00A22F61"/>
    <w:rsid w:val="00A23072"/>
    <w:rsid w:val="00A232CA"/>
    <w:rsid w:val="00A234B7"/>
    <w:rsid w:val="00A23CD2"/>
    <w:rsid w:val="00A24108"/>
    <w:rsid w:val="00A24214"/>
    <w:rsid w:val="00A24504"/>
    <w:rsid w:val="00A24C60"/>
    <w:rsid w:val="00A24DE7"/>
    <w:rsid w:val="00A25162"/>
    <w:rsid w:val="00A2590D"/>
    <w:rsid w:val="00A25DED"/>
    <w:rsid w:val="00A26438"/>
    <w:rsid w:val="00A26482"/>
    <w:rsid w:val="00A2692B"/>
    <w:rsid w:val="00A2706F"/>
    <w:rsid w:val="00A2716A"/>
    <w:rsid w:val="00A272D6"/>
    <w:rsid w:val="00A274F6"/>
    <w:rsid w:val="00A27A84"/>
    <w:rsid w:val="00A30EE8"/>
    <w:rsid w:val="00A314F0"/>
    <w:rsid w:val="00A3171E"/>
    <w:rsid w:val="00A31896"/>
    <w:rsid w:val="00A32048"/>
    <w:rsid w:val="00A3217C"/>
    <w:rsid w:val="00A335B6"/>
    <w:rsid w:val="00A33903"/>
    <w:rsid w:val="00A33C3B"/>
    <w:rsid w:val="00A34E3C"/>
    <w:rsid w:val="00A351A8"/>
    <w:rsid w:val="00A351BC"/>
    <w:rsid w:val="00A355B8"/>
    <w:rsid w:val="00A3594D"/>
    <w:rsid w:val="00A35A4C"/>
    <w:rsid w:val="00A35DB3"/>
    <w:rsid w:val="00A35EDA"/>
    <w:rsid w:val="00A36192"/>
    <w:rsid w:val="00A36C32"/>
    <w:rsid w:val="00A3747F"/>
    <w:rsid w:val="00A376D5"/>
    <w:rsid w:val="00A37DBB"/>
    <w:rsid w:val="00A40215"/>
    <w:rsid w:val="00A40761"/>
    <w:rsid w:val="00A40BE4"/>
    <w:rsid w:val="00A40C0A"/>
    <w:rsid w:val="00A40D54"/>
    <w:rsid w:val="00A412E4"/>
    <w:rsid w:val="00A4274F"/>
    <w:rsid w:val="00A4287D"/>
    <w:rsid w:val="00A42E1F"/>
    <w:rsid w:val="00A4315C"/>
    <w:rsid w:val="00A43518"/>
    <w:rsid w:val="00A44016"/>
    <w:rsid w:val="00A445E3"/>
    <w:rsid w:val="00A4462E"/>
    <w:rsid w:val="00A44AF9"/>
    <w:rsid w:val="00A45162"/>
    <w:rsid w:val="00A45258"/>
    <w:rsid w:val="00A4585A"/>
    <w:rsid w:val="00A45A63"/>
    <w:rsid w:val="00A45BEE"/>
    <w:rsid w:val="00A46058"/>
    <w:rsid w:val="00A46604"/>
    <w:rsid w:val="00A46A8F"/>
    <w:rsid w:val="00A46ADB"/>
    <w:rsid w:val="00A46B73"/>
    <w:rsid w:val="00A46FBF"/>
    <w:rsid w:val="00A47124"/>
    <w:rsid w:val="00A471ED"/>
    <w:rsid w:val="00A47AF9"/>
    <w:rsid w:val="00A50284"/>
    <w:rsid w:val="00A502C1"/>
    <w:rsid w:val="00A50957"/>
    <w:rsid w:val="00A50A52"/>
    <w:rsid w:val="00A50C91"/>
    <w:rsid w:val="00A51166"/>
    <w:rsid w:val="00A5200B"/>
    <w:rsid w:val="00A5215E"/>
    <w:rsid w:val="00A53190"/>
    <w:rsid w:val="00A53386"/>
    <w:rsid w:val="00A53930"/>
    <w:rsid w:val="00A540E4"/>
    <w:rsid w:val="00A542E9"/>
    <w:rsid w:val="00A545FB"/>
    <w:rsid w:val="00A546A9"/>
    <w:rsid w:val="00A55022"/>
    <w:rsid w:val="00A5517A"/>
    <w:rsid w:val="00A552DA"/>
    <w:rsid w:val="00A5562D"/>
    <w:rsid w:val="00A5665D"/>
    <w:rsid w:val="00A568EC"/>
    <w:rsid w:val="00A56A3B"/>
    <w:rsid w:val="00A57106"/>
    <w:rsid w:val="00A579F2"/>
    <w:rsid w:val="00A60071"/>
    <w:rsid w:val="00A6024C"/>
    <w:rsid w:val="00A60B32"/>
    <w:rsid w:val="00A60FCC"/>
    <w:rsid w:val="00A611ED"/>
    <w:rsid w:val="00A611FB"/>
    <w:rsid w:val="00A61320"/>
    <w:rsid w:val="00A61434"/>
    <w:rsid w:val="00A61859"/>
    <w:rsid w:val="00A61DDA"/>
    <w:rsid w:val="00A6216A"/>
    <w:rsid w:val="00A62443"/>
    <w:rsid w:val="00A625FD"/>
    <w:rsid w:val="00A62840"/>
    <w:rsid w:val="00A62E6D"/>
    <w:rsid w:val="00A630AB"/>
    <w:rsid w:val="00A63A35"/>
    <w:rsid w:val="00A63DBC"/>
    <w:rsid w:val="00A641CC"/>
    <w:rsid w:val="00A6440F"/>
    <w:rsid w:val="00A6443C"/>
    <w:rsid w:val="00A65242"/>
    <w:rsid w:val="00A6532F"/>
    <w:rsid w:val="00A65ACE"/>
    <w:rsid w:val="00A65C68"/>
    <w:rsid w:val="00A6604C"/>
    <w:rsid w:val="00A660CF"/>
    <w:rsid w:val="00A660FB"/>
    <w:rsid w:val="00A66B98"/>
    <w:rsid w:val="00A670BF"/>
    <w:rsid w:val="00A67287"/>
    <w:rsid w:val="00A6751A"/>
    <w:rsid w:val="00A70109"/>
    <w:rsid w:val="00A70498"/>
    <w:rsid w:val="00A70AEE"/>
    <w:rsid w:val="00A7166F"/>
    <w:rsid w:val="00A7197B"/>
    <w:rsid w:val="00A722E5"/>
    <w:rsid w:val="00A72975"/>
    <w:rsid w:val="00A72EE9"/>
    <w:rsid w:val="00A73729"/>
    <w:rsid w:val="00A73907"/>
    <w:rsid w:val="00A745AF"/>
    <w:rsid w:val="00A74BE5"/>
    <w:rsid w:val="00A74F13"/>
    <w:rsid w:val="00A75118"/>
    <w:rsid w:val="00A75604"/>
    <w:rsid w:val="00A762F2"/>
    <w:rsid w:val="00A76FAD"/>
    <w:rsid w:val="00A77017"/>
    <w:rsid w:val="00A7712A"/>
    <w:rsid w:val="00A77FDE"/>
    <w:rsid w:val="00A8035E"/>
    <w:rsid w:val="00A815FD"/>
    <w:rsid w:val="00A81854"/>
    <w:rsid w:val="00A81A77"/>
    <w:rsid w:val="00A81B6B"/>
    <w:rsid w:val="00A827B0"/>
    <w:rsid w:val="00A82966"/>
    <w:rsid w:val="00A82A62"/>
    <w:rsid w:val="00A83510"/>
    <w:rsid w:val="00A83D3B"/>
    <w:rsid w:val="00A84C77"/>
    <w:rsid w:val="00A851A2"/>
    <w:rsid w:val="00A851E6"/>
    <w:rsid w:val="00A853BA"/>
    <w:rsid w:val="00A858DE"/>
    <w:rsid w:val="00A85C0B"/>
    <w:rsid w:val="00A862EF"/>
    <w:rsid w:val="00A863AE"/>
    <w:rsid w:val="00A86A22"/>
    <w:rsid w:val="00A86A73"/>
    <w:rsid w:val="00A870A1"/>
    <w:rsid w:val="00A87642"/>
    <w:rsid w:val="00A876D7"/>
    <w:rsid w:val="00A87900"/>
    <w:rsid w:val="00A8790D"/>
    <w:rsid w:val="00A87C3B"/>
    <w:rsid w:val="00A87EDA"/>
    <w:rsid w:val="00A87F71"/>
    <w:rsid w:val="00A905D7"/>
    <w:rsid w:val="00A9094F"/>
    <w:rsid w:val="00A909E0"/>
    <w:rsid w:val="00A91198"/>
    <w:rsid w:val="00A91643"/>
    <w:rsid w:val="00A91FAB"/>
    <w:rsid w:val="00A923DB"/>
    <w:rsid w:val="00A92A15"/>
    <w:rsid w:val="00A933F3"/>
    <w:rsid w:val="00A93B28"/>
    <w:rsid w:val="00A93EF4"/>
    <w:rsid w:val="00A9412B"/>
    <w:rsid w:val="00A94295"/>
    <w:rsid w:val="00A94E01"/>
    <w:rsid w:val="00A95217"/>
    <w:rsid w:val="00A956CA"/>
    <w:rsid w:val="00A95E76"/>
    <w:rsid w:val="00A96178"/>
    <w:rsid w:val="00A96572"/>
    <w:rsid w:val="00A967B9"/>
    <w:rsid w:val="00A96833"/>
    <w:rsid w:val="00A96C87"/>
    <w:rsid w:val="00A96F73"/>
    <w:rsid w:val="00A9726D"/>
    <w:rsid w:val="00A975AB"/>
    <w:rsid w:val="00A97A09"/>
    <w:rsid w:val="00A97BA9"/>
    <w:rsid w:val="00A97CB7"/>
    <w:rsid w:val="00A97E24"/>
    <w:rsid w:val="00AA00D5"/>
    <w:rsid w:val="00AA0476"/>
    <w:rsid w:val="00AA05CC"/>
    <w:rsid w:val="00AA0732"/>
    <w:rsid w:val="00AA0A21"/>
    <w:rsid w:val="00AA10C5"/>
    <w:rsid w:val="00AA160F"/>
    <w:rsid w:val="00AA19E5"/>
    <w:rsid w:val="00AA1CE1"/>
    <w:rsid w:val="00AA1D47"/>
    <w:rsid w:val="00AA2BB1"/>
    <w:rsid w:val="00AA2E41"/>
    <w:rsid w:val="00AA32FA"/>
    <w:rsid w:val="00AA3418"/>
    <w:rsid w:val="00AA4387"/>
    <w:rsid w:val="00AA49DE"/>
    <w:rsid w:val="00AA4EB0"/>
    <w:rsid w:val="00AA5320"/>
    <w:rsid w:val="00AA5966"/>
    <w:rsid w:val="00AA5BAA"/>
    <w:rsid w:val="00AA61E4"/>
    <w:rsid w:val="00AA6E24"/>
    <w:rsid w:val="00AA786D"/>
    <w:rsid w:val="00AA7F8C"/>
    <w:rsid w:val="00AB01E0"/>
    <w:rsid w:val="00AB04BC"/>
    <w:rsid w:val="00AB07E8"/>
    <w:rsid w:val="00AB0A72"/>
    <w:rsid w:val="00AB0C55"/>
    <w:rsid w:val="00AB1453"/>
    <w:rsid w:val="00AB186F"/>
    <w:rsid w:val="00AB2B1F"/>
    <w:rsid w:val="00AB30F1"/>
    <w:rsid w:val="00AB32FE"/>
    <w:rsid w:val="00AB331C"/>
    <w:rsid w:val="00AB3830"/>
    <w:rsid w:val="00AB44FC"/>
    <w:rsid w:val="00AB45FD"/>
    <w:rsid w:val="00AB5099"/>
    <w:rsid w:val="00AB5473"/>
    <w:rsid w:val="00AB55C6"/>
    <w:rsid w:val="00AB5F3C"/>
    <w:rsid w:val="00AB659B"/>
    <w:rsid w:val="00AB68CB"/>
    <w:rsid w:val="00AB6E3D"/>
    <w:rsid w:val="00AB6F8D"/>
    <w:rsid w:val="00AB7518"/>
    <w:rsid w:val="00AB7B68"/>
    <w:rsid w:val="00AC0372"/>
    <w:rsid w:val="00AC07FE"/>
    <w:rsid w:val="00AC0A20"/>
    <w:rsid w:val="00AC0CD8"/>
    <w:rsid w:val="00AC0F0B"/>
    <w:rsid w:val="00AC14EB"/>
    <w:rsid w:val="00AC1FFB"/>
    <w:rsid w:val="00AC227C"/>
    <w:rsid w:val="00AC2447"/>
    <w:rsid w:val="00AC2E9D"/>
    <w:rsid w:val="00AC2EF9"/>
    <w:rsid w:val="00AC37E4"/>
    <w:rsid w:val="00AC3DF2"/>
    <w:rsid w:val="00AC49A8"/>
    <w:rsid w:val="00AC4D7F"/>
    <w:rsid w:val="00AC4EBC"/>
    <w:rsid w:val="00AC5252"/>
    <w:rsid w:val="00AC53E4"/>
    <w:rsid w:val="00AC5B47"/>
    <w:rsid w:val="00AC5E54"/>
    <w:rsid w:val="00AC6022"/>
    <w:rsid w:val="00AC612E"/>
    <w:rsid w:val="00AC683A"/>
    <w:rsid w:val="00AC706C"/>
    <w:rsid w:val="00AC7201"/>
    <w:rsid w:val="00AC7770"/>
    <w:rsid w:val="00AC78CB"/>
    <w:rsid w:val="00AC7B91"/>
    <w:rsid w:val="00AD0407"/>
    <w:rsid w:val="00AD0918"/>
    <w:rsid w:val="00AD0C69"/>
    <w:rsid w:val="00AD107A"/>
    <w:rsid w:val="00AD144E"/>
    <w:rsid w:val="00AD18F1"/>
    <w:rsid w:val="00AD1B83"/>
    <w:rsid w:val="00AD2397"/>
    <w:rsid w:val="00AD243F"/>
    <w:rsid w:val="00AD25C5"/>
    <w:rsid w:val="00AD2847"/>
    <w:rsid w:val="00AD2B3D"/>
    <w:rsid w:val="00AD2B5A"/>
    <w:rsid w:val="00AD3C13"/>
    <w:rsid w:val="00AD40A5"/>
    <w:rsid w:val="00AD4339"/>
    <w:rsid w:val="00AD45A9"/>
    <w:rsid w:val="00AD482D"/>
    <w:rsid w:val="00AD49A8"/>
    <w:rsid w:val="00AD4CE8"/>
    <w:rsid w:val="00AD51EB"/>
    <w:rsid w:val="00AD5487"/>
    <w:rsid w:val="00AD58C1"/>
    <w:rsid w:val="00AD6046"/>
    <w:rsid w:val="00AD609D"/>
    <w:rsid w:val="00AD6F7D"/>
    <w:rsid w:val="00AD6FBD"/>
    <w:rsid w:val="00AD7312"/>
    <w:rsid w:val="00AD7E87"/>
    <w:rsid w:val="00AE0648"/>
    <w:rsid w:val="00AE0C25"/>
    <w:rsid w:val="00AE0D22"/>
    <w:rsid w:val="00AE15D0"/>
    <w:rsid w:val="00AE1A6A"/>
    <w:rsid w:val="00AE1C5A"/>
    <w:rsid w:val="00AE1F09"/>
    <w:rsid w:val="00AE1FD7"/>
    <w:rsid w:val="00AE21A9"/>
    <w:rsid w:val="00AE21BC"/>
    <w:rsid w:val="00AE279E"/>
    <w:rsid w:val="00AE2DC3"/>
    <w:rsid w:val="00AE32E6"/>
    <w:rsid w:val="00AE33B8"/>
    <w:rsid w:val="00AE33F3"/>
    <w:rsid w:val="00AE3A6A"/>
    <w:rsid w:val="00AE441F"/>
    <w:rsid w:val="00AE4696"/>
    <w:rsid w:val="00AE47D0"/>
    <w:rsid w:val="00AE4AF0"/>
    <w:rsid w:val="00AE4C80"/>
    <w:rsid w:val="00AE4EAB"/>
    <w:rsid w:val="00AE50C2"/>
    <w:rsid w:val="00AE53C1"/>
    <w:rsid w:val="00AE5458"/>
    <w:rsid w:val="00AE5ACC"/>
    <w:rsid w:val="00AE5D28"/>
    <w:rsid w:val="00AE6140"/>
    <w:rsid w:val="00AE64A8"/>
    <w:rsid w:val="00AE6F98"/>
    <w:rsid w:val="00AE7276"/>
    <w:rsid w:val="00AE727C"/>
    <w:rsid w:val="00AE72C2"/>
    <w:rsid w:val="00AE7355"/>
    <w:rsid w:val="00AE7AEC"/>
    <w:rsid w:val="00AE7FE5"/>
    <w:rsid w:val="00AF00B4"/>
    <w:rsid w:val="00AF06D3"/>
    <w:rsid w:val="00AF08C1"/>
    <w:rsid w:val="00AF0AD6"/>
    <w:rsid w:val="00AF0E27"/>
    <w:rsid w:val="00AF1514"/>
    <w:rsid w:val="00AF18FD"/>
    <w:rsid w:val="00AF19DF"/>
    <w:rsid w:val="00AF2338"/>
    <w:rsid w:val="00AF2583"/>
    <w:rsid w:val="00AF29FC"/>
    <w:rsid w:val="00AF32FC"/>
    <w:rsid w:val="00AF39E2"/>
    <w:rsid w:val="00AF3CB5"/>
    <w:rsid w:val="00AF3CE0"/>
    <w:rsid w:val="00AF4C7F"/>
    <w:rsid w:val="00AF5186"/>
    <w:rsid w:val="00AF549C"/>
    <w:rsid w:val="00AF5EE5"/>
    <w:rsid w:val="00AF689D"/>
    <w:rsid w:val="00AF7185"/>
    <w:rsid w:val="00AF732B"/>
    <w:rsid w:val="00AF7B16"/>
    <w:rsid w:val="00AF7E2B"/>
    <w:rsid w:val="00B00369"/>
    <w:rsid w:val="00B003EB"/>
    <w:rsid w:val="00B005F2"/>
    <w:rsid w:val="00B00872"/>
    <w:rsid w:val="00B00981"/>
    <w:rsid w:val="00B009CF"/>
    <w:rsid w:val="00B016EB"/>
    <w:rsid w:val="00B01C61"/>
    <w:rsid w:val="00B02330"/>
    <w:rsid w:val="00B02332"/>
    <w:rsid w:val="00B026A7"/>
    <w:rsid w:val="00B02A68"/>
    <w:rsid w:val="00B02FBB"/>
    <w:rsid w:val="00B036BE"/>
    <w:rsid w:val="00B038DD"/>
    <w:rsid w:val="00B0396F"/>
    <w:rsid w:val="00B039F0"/>
    <w:rsid w:val="00B03BE3"/>
    <w:rsid w:val="00B042C4"/>
    <w:rsid w:val="00B0444C"/>
    <w:rsid w:val="00B04476"/>
    <w:rsid w:val="00B049D7"/>
    <w:rsid w:val="00B04B0C"/>
    <w:rsid w:val="00B05653"/>
    <w:rsid w:val="00B05C62"/>
    <w:rsid w:val="00B06030"/>
    <w:rsid w:val="00B0703B"/>
    <w:rsid w:val="00B07571"/>
    <w:rsid w:val="00B07FC6"/>
    <w:rsid w:val="00B10E18"/>
    <w:rsid w:val="00B10FD2"/>
    <w:rsid w:val="00B11555"/>
    <w:rsid w:val="00B115C7"/>
    <w:rsid w:val="00B11D40"/>
    <w:rsid w:val="00B11F27"/>
    <w:rsid w:val="00B12478"/>
    <w:rsid w:val="00B12922"/>
    <w:rsid w:val="00B12EE7"/>
    <w:rsid w:val="00B131C3"/>
    <w:rsid w:val="00B13BD1"/>
    <w:rsid w:val="00B144AB"/>
    <w:rsid w:val="00B1562B"/>
    <w:rsid w:val="00B156CD"/>
    <w:rsid w:val="00B15C86"/>
    <w:rsid w:val="00B166E8"/>
    <w:rsid w:val="00B168AC"/>
    <w:rsid w:val="00B16CDF"/>
    <w:rsid w:val="00B16E0B"/>
    <w:rsid w:val="00B17668"/>
    <w:rsid w:val="00B17C68"/>
    <w:rsid w:val="00B2004A"/>
    <w:rsid w:val="00B20093"/>
    <w:rsid w:val="00B20361"/>
    <w:rsid w:val="00B204D2"/>
    <w:rsid w:val="00B20519"/>
    <w:rsid w:val="00B20B85"/>
    <w:rsid w:val="00B21240"/>
    <w:rsid w:val="00B2157A"/>
    <w:rsid w:val="00B21754"/>
    <w:rsid w:val="00B21A14"/>
    <w:rsid w:val="00B21AB3"/>
    <w:rsid w:val="00B2201D"/>
    <w:rsid w:val="00B221A7"/>
    <w:rsid w:val="00B223C4"/>
    <w:rsid w:val="00B22683"/>
    <w:rsid w:val="00B2282C"/>
    <w:rsid w:val="00B229AD"/>
    <w:rsid w:val="00B22AD5"/>
    <w:rsid w:val="00B23835"/>
    <w:rsid w:val="00B24440"/>
    <w:rsid w:val="00B246F6"/>
    <w:rsid w:val="00B25076"/>
    <w:rsid w:val="00B252ED"/>
    <w:rsid w:val="00B25571"/>
    <w:rsid w:val="00B256AE"/>
    <w:rsid w:val="00B2581C"/>
    <w:rsid w:val="00B25D91"/>
    <w:rsid w:val="00B262CE"/>
    <w:rsid w:val="00B26350"/>
    <w:rsid w:val="00B2640A"/>
    <w:rsid w:val="00B26628"/>
    <w:rsid w:val="00B26D85"/>
    <w:rsid w:val="00B277C8"/>
    <w:rsid w:val="00B27974"/>
    <w:rsid w:val="00B27D0B"/>
    <w:rsid w:val="00B27E9F"/>
    <w:rsid w:val="00B3072C"/>
    <w:rsid w:val="00B31B41"/>
    <w:rsid w:val="00B32003"/>
    <w:rsid w:val="00B32497"/>
    <w:rsid w:val="00B324D3"/>
    <w:rsid w:val="00B333FF"/>
    <w:rsid w:val="00B33672"/>
    <w:rsid w:val="00B33673"/>
    <w:rsid w:val="00B337D6"/>
    <w:rsid w:val="00B33A0C"/>
    <w:rsid w:val="00B33B88"/>
    <w:rsid w:val="00B33F22"/>
    <w:rsid w:val="00B34823"/>
    <w:rsid w:val="00B34D92"/>
    <w:rsid w:val="00B34D9A"/>
    <w:rsid w:val="00B3581A"/>
    <w:rsid w:val="00B36F7F"/>
    <w:rsid w:val="00B3733E"/>
    <w:rsid w:val="00B37769"/>
    <w:rsid w:val="00B37CAC"/>
    <w:rsid w:val="00B40071"/>
    <w:rsid w:val="00B40689"/>
    <w:rsid w:val="00B406AC"/>
    <w:rsid w:val="00B4090F"/>
    <w:rsid w:val="00B40AF6"/>
    <w:rsid w:val="00B40CD2"/>
    <w:rsid w:val="00B410B6"/>
    <w:rsid w:val="00B41A50"/>
    <w:rsid w:val="00B41AB2"/>
    <w:rsid w:val="00B41B9E"/>
    <w:rsid w:val="00B42580"/>
    <w:rsid w:val="00B42768"/>
    <w:rsid w:val="00B43070"/>
    <w:rsid w:val="00B4331C"/>
    <w:rsid w:val="00B43446"/>
    <w:rsid w:val="00B43DB2"/>
    <w:rsid w:val="00B44085"/>
    <w:rsid w:val="00B4422B"/>
    <w:rsid w:val="00B44398"/>
    <w:rsid w:val="00B451D8"/>
    <w:rsid w:val="00B45408"/>
    <w:rsid w:val="00B456E3"/>
    <w:rsid w:val="00B456EF"/>
    <w:rsid w:val="00B45BC4"/>
    <w:rsid w:val="00B463B7"/>
    <w:rsid w:val="00B46476"/>
    <w:rsid w:val="00B46696"/>
    <w:rsid w:val="00B468B4"/>
    <w:rsid w:val="00B46AD2"/>
    <w:rsid w:val="00B46EFD"/>
    <w:rsid w:val="00B474D1"/>
    <w:rsid w:val="00B475C4"/>
    <w:rsid w:val="00B47FF5"/>
    <w:rsid w:val="00B507C9"/>
    <w:rsid w:val="00B50EBB"/>
    <w:rsid w:val="00B510C3"/>
    <w:rsid w:val="00B51520"/>
    <w:rsid w:val="00B5224A"/>
    <w:rsid w:val="00B52380"/>
    <w:rsid w:val="00B5277B"/>
    <w:rsid w:val="00B5298F"/>
    <w:rsid w:val="00B52E0D"/>
    <w:rsid w:val="00B53282"/>
    <w:rsid w:val="00B53A87"/>
    <w:rsid w:val="00B53F51"/>
    <w:rsid w:val="00B54349"/>
    <w:rsid w:val="00B549FB"/>
    <w:rsid w:val="00B5585B"/>
    <w:rsid w:val="00B55E22"/>
    <w:rsid w:val="00B565DD"/>
    <w:rsid w:val="00B56604"/>
    <w:rsid w:val="00B56A97"/>
    <w:rsid w:val="00B56CE8"/>
    <w:rsid w:val="00B56E96"/>
    <w:rsid w:val="00B570E9"/>
    <w:rsid w:val="00B576B5"/>
    <w:rsid w:val="00B577ED"/>
    <w:rsid w:val="00B57C4A"/>
    <w:rsid w:val="00B57E2C"/>
    <w:rsid w:val="00B57FDC"/>
    <w:rsid w:val="00B60284"/>
    <w:rsid w:val="00B6042B"/>
    <w:rsid w:val="00B60463"/>
    <w:rsid w:val="00B61443"/>
    <w:rsid w:val="00B6154D"/>
    <w:rsid w:val="00B6155E"/>
    <w:rsid w:val="00B61682"/>
    <w:rsid w:val="00B61E43"/>
    <w:rsid w:val="00B625E5"/>
    <w:rsid w:val="00B63022"/>
    <w:rsid w:val="00B639A9"/>
    <w:rsid w:val="00B641A5"/>
    <w:rsid w:val="00B64671"/>
    <w:rsid w:val="00B64805"/>
    <w:rsid w:val="00B648C0"/>
    <w:rsid w:val="00B65050"/>
    <w:rsid w:val="00B65646"/>
    <w:rsid w:val="00B65E70"/>
    <w:rsid w:val="00B661A0"/>
    <w:rsid w:val="00B66CC9"/>
    <w:rsid w:val="00B67408"/>
    <w:rsid w:val="00B67808"/>
    <w:rsid w:val="00B70012"/>
    <w:rsid w:val="00B700AA"/>
    <w:rsid w:val="00B70A2F"/>
    <w:rsid w:val="00B712CA"/>
    <w:rsid w:val="00B71407"/>
    <w:rsid w:val="00B715C0"/>
    <w:rsid w:val="00B7180A"/>
    <w:rsid w:val="00B71844"/>
    <w:rsid w:val="00B728AF"/>
    <w:rsid w:val="00B73376"/>
    <w:rsid w:val="00B73560"/>
    <w:rsid w:val="00B73945"/>
    <w:rsid w:val="00B73BE5"/>
    <w:rsid w:val="00B74068"/>
    <w:rsid w:val="00B74419"/>
    <w:rsid w:val="00B74976"/>
    <w:rsid w:val="00B7599C"/>
    <w:rsid w:val="00B75A5C"/>
    <w:rsid w:val="00B75D61"/>
    <w:rsid w:val="00B767EA"/>
    <w:rsid w:val="00B76AEC"/>
    <w:rsid w:val="00B76BE5"/>
    <w:rsid w:val="00B76BED"/>
    <w:rsid w:val="00B76C1C"/>
    <w:rsid w:val="00B76D19"/>
    <w:rsid w:val="00B76FF6"/>
    <w:rsid w:val="00B770A3"/>
    <w:rsid w:val="00B77322"/>
    <w:rsid w:val="00B806F6"/>
    <w:rsid w:val="00B80764"/>
    <w:rsid w:val="00B80EB7"/>
    <w:rsid w:val="00B810D0"/>
    <w:rsid w:val="00B8137D"/>
    <w:rsid w:val="00B81505"/>
    <w:rsid w:val="00B81545"/>
    <w:rsid w:val="00B81595"/>
    <w:rsid w:val="00B819ED"/>
    <w:rsid w:val="00B821DE"/>
    <w:rsid w:val="00B823EB"/>
    <w:rsid w:val="00B8358F"/>
    <w:rsid w:val="00B83C4A"/>
    <w:rsid w:val="00B84AF5"/>
    <w:rsid w:val="00B84E82"/>
    <w:rsid w:val="00B85120"/>
    <w:rsid w:val="00B85700"/>
    <w:rsid w:val="00B857B5"/>
    <w:rsid w:val="00B85B75"/>
    <w:rsid w:val="00B85C80"/>
    <w:rsid w:val="00B85D3C"/>
    <w:rsid w:val="00B85D93"/>
    <w:rsid w:val="00B865D6"/>
    <w:rsid w:val="00B8676A"/>
    <w:rsid w:val="00B86B7B"/>
    <w:rsid w:val="00B87C40"/>
    <w:rsid w:val="00B87E7C"/>
    <w:rsid w:val="00B90771"/>
    <w:rsid w:val="00B90E7A"/>
    <w:rsid w:val="00B91140"/>
    <w:rsid w:val="00B911ED"/>
    <w:rsid w:val="00B91866"/>
    <w:rsid w:val="00B91976"/>
    <w:rsid w:val="00B91CD9"/>
    <w:rsid w:val="00B924ED"/>
    <w:rsid w:val="00B92747"/>
    <w:rsid w:val="00B92FDC"/>
    <w:rsid w:val="00B93243"/>
    <w:rsid w:val="00B93474"/>
    <w:rsid w:val="00B938C2"/>
    <w:rsid w:val="00B94702"/>
    <w:rsid w:val="00B94D4A"/>
    <w:rsid w:val="00B94D65"/>
    <w:rsid w:val="00B9591D"/>
    <w:rsid w:val="00B95937"/>
    <w:rsid w:val="00B95C1E"/>
    <w:rsid w:val="00B95CBE"/>
    <w:rsid w:val="00B96109"/>
    <w:rsid w:val="00B96295"/>
    <w:rsid w:val="00B968A0"/>
    <w:rsid w:val="00B96B66"/>
    <w:rsid w:val="00B96D9A"/>
    <w:rsid w:val="00B97411"/>
    <w:rsid w:val="00B97920"/>
    <w:rsid w:val="00B97A1E"/>
    <w:rsid w:val="00B97BAC"/>
    <w:rsid w:val="00B97D99"/>
    <w:rsid w:val="00B97F18"/>
    <w:rsid w:val="00B97F9B"/>
    <w:rsid w:val="00B97FE0"/>
    <w:rsid w:val="00BA0266"/>
    <w:rsid w:val="00BA05C7"/>
    <w:rsid w:val="00BA0C84"/>
    <w:rsid w:val="00BA0D68"/>
    <w:rsid w:val="00BA1574"/>
    <w:rsid w:val="00BA2CB5"/>
    <w:rsid w:val="00BA3990"/>
    <w:rsid w:val="00BA3D52"/>
    <w:rsid w:val="00BA4215"/>
    <w:rsid w:val="00BA4F70"/>
    <w:rsid w:val="00BA4FF1"/>
    <w:rsid w:val="00BA50C8"/>
    <w:rsid w:val="00BA5567"/>
    <w:rsid w:val="00BA5920"/>
    <w:rsid w:val="00BA6B0D"/>
    <w:rsid w:val="00BA710C"/>
    <w:rsid w:val="00BA7496"/>
    <w:rsid w:val="00BA74BB"/>
    <w:rsid w:val="00BA7961"/>
    <w:rsid w:val="00BA7DC8"/>
    <w:rsid w:val="00BA7E59"/>
    <w:rsid w:val="00BB12D7"/>
    <w:rsid w:val="00BB13E3"/>
    <w:rsid w:val="00BB16B8"/>
    <w:rsid w:val="00BB18F6"/>
    <w:rsid w:val="00BB1FA0"/>
    <w:rsid w:val="00BB1FC5"/>
    <w:rsid w:val="00BB2059"/>
    <w:rsid w:val="00BB2E92"/>
    <w:rsid w:val="00BB305E"/>
    <w:rsid w:val="00BB32F4"/>
    <w:rsid w:val="00BB33A0"/>
    <w:rsid w:val="00BB39C2"/>
    <w:rsid w:val="00BB3B4C"/>
    <w:rsid w:val="00BB3D3A"/>
    <w:rsid w:val="00BB40F7"/>
    <w:rsid w:val="00BB4300"/>
    <w:rsid w:val="00BB45E6"/>
    <w:rsid w:val="00BB58EB"/>
    <w:rsid w:val="00BB6911"/>
    <w:rsid w:val="00BB6A5F"/>
    <w:rsid w:val="00BB7080"/>
    <w:rsid w:val="00BB72E3"/>
    <w:rsid w:val="00BB7D47"/>
    <w:rsid w:val="00BC0263"/>
    <w:rsid w:val="00BC0884"/>
    <w:rsid w:val="00BC118A"/>
    <w:rsid w:val="00BC173E"/>
    <w:rsid w:val="00BC1C6B"/>
    <w:rsid w:val="00BC2236"/>
    <w:rsid w:val="00BC2605"/>
    <w:rsid w:val="00BC26AC"/>
    <w:rsid w:val="00BC2850"/>
    <w:rsid w:val="00BC2956"/>
    <w:rsid w:val="00BC2BC8"/>
    <w:rsid w:val="00BC2E23"/>
    <w:rsid w:val="00BC2E32"/>
    <w:rsid w:val="00BC3153"/>
    <w:rsid w:val="00BC3278"/>
    <w:rsid w:val="00BC341F"/>
    <w:rsid w:val="00BC3470"/>
    <w:rsid w:val="00BC35B1"/>
    <w:rsid w:val="00BC4066"/>
    <w:rsid w:val="00BC418A"/>
    <w:rsid w:val="00BC41C5"/>
    <w:rsid w:val="00BC4207"/>
    <w:rsid w:val="00BC421B"/>
    <w:rsid w:val="00BC428F"/>
    <w:rsid w:val="00BC48C4"/>
    <w:rsid w:val="00BC4BD2"/>
    <w:rsid w:val="00BC4D3A"/>
    <w:rsid w:val="00BC4E88"/>
    <w:rsid w:val="00BC5221"/>
    <w:rsid w:val="00BC5FA9"/>
    <w:rsid w:val="00BC6411"/>
    <w:rsid w:val="00BC64C6"/>
    <w:rsid w:val="00BC65F0"/>
    <w:rsid w:val="00BC6643"/>
    <w:rsid w:val="00BC6F8D"/>
    <w:rsid w:val="00BC71E1"/>
    <w:rsid w:val="00BC7D28"/>
    <w:rsid w:val="00BD0227"/>
    <w:rsid w:val="00BD0C46"/>
    <w:rsid w:val="00BD12D0"/>
    <w:rsid w:val="00BD16F1"/>
    <w:rsid w:val="00BD18B5"/>
    <w:rsid w:val="00BD1AD1"/>
    <w:rsid w:val="00BD1F18"/>
    <w:rsid w:val="00BD25FC"/>
    <w:rsid w:val="00BD26B6"/>
    <w:rsid w:val="00BD27E3"/>
    <w:rsid w:val="00BD2A37"/>
    <w:rsid w:val="00BD32E2"/>
    <w:rsid w:val="00BD364B"/>
    <w:rsid w:val="00BD36FB"/>
    <w:rsid w:val="00BD378D"/>
    <w:rsid w:val="00BD3AAD"/>
    <w:rsid w:val="00BD3E60"/>
    <w:rsid w:val="00BD3E78"/>
    <w:rsid w:val="00BD3FC0"/>
    <w:rsid w:val="00BD45B0"/>
    <w:rsid w:val="00BD46A1"/>
    <w:rsid w:val="00BD49FC"/>
    <w:rsid w:val="00BD500B"/>
    <w:rsid w:val="00BD51C5"/>
    <w:rsid w:val="00BD5C27"/>
    <w:rsid w:val="00BD5D36"/>
    <w:rsid w:val="00BD6013"/>
    <w:rsid w:val="00BD65A2"/>
    <w:rsid w:val="00BD75F6"/>
    <w:rsid w:val="00BD7B0A"/>
    <w:rsid w:val="00BD7B47"/>
    <w:rsid w:val="00BD7BDE"/>
    <w:rsid w:val="00BE03B7"/>
    <w:rsid w:val="00BE04D6"/>
    <w:rsid w:val="00BE0AC5"/>
    <w:rsid w:val="00BE0DE5"/>
    <w:rsid w:val="00BE0EBB"/>
    <w:rsid w:val="00BE136E"/>
    <w:rsid w:val="00BE1DB9"/>
    <w:rsid w:val="00BE258F"/>
    <w:rsid w:val="00BE2790"/>
    <w:rsid w:val="00BE286C"/>
    <w:rsid w:val="00BE2C6E"/>
    <w:rsid w:val="00BE3336"/>
    <w:rsid w:val="00BE3931"/>
    <w:rsid w:val="00BE3AD4"/>
    <w:rsid w:val="00BE3B47"/>
    <w:rsid w:val="00BE3F4E"/>
    <w:rsid w:val="00BE3FDE"/>
    <w:rsid w:val="00BE45D3"/>
    <w:rsid w:val="00BE465F"/>
    <w:rsid w:val="00BE47A4"/>
    <w:rsid w:val="00BE485F"/>
    <w:rsid w:val="00BE4D6E"/>
    <w:rsid w:val="00BE4F43"/>
    <w:rsid w:val="00BE5610"/>
    <w:rsid w:val="00BE5D3A"/>
    <w:rsid w:val="00BE5E69"/>
    <w:rsid w:val="00BE62F6"/>
    <w:rsid w:val="00BE6350"/>
    <w:rsid w:val="00BE64FD"/>
    <w:rsid w:val="00BE6844"/>
    <w:rsid w:val="00BE7007"/>
    <w:rsid w:val="00BE71BB"/>
    <w:rsid w:val="00BE7211"/>
    <w:rsid w:val="00BE75F6"/>
    <w:rsid w:val="00BE7E80"/>
    <w:rsid w:val="00BE7F4D"/>
    <w:rsid w:val="00BF0566"/>
    <w:rsid w:val="00BF092C"/>
    <w:rsid w:val="00BF0F32"/>
    <w:rsid w:val="00BF1688"/>
    <w:rsid w:val="00BF2428"/>
    <w:rsid w:val="00BF26B1"/>
    <w:rsid w:val="00BF2707"/>
    <w:rsid w:val="00BF2904"/>
    <w:rsid w:val="00BF2AB4"/>
    <w:rsid w:val="00BF31D8"/>
    <w:rsid w:val="00BF3E5C"/>
    <w:rsid w:val="00BF48C2"/>
    <w:rsid w:val="00BF4B4D"/>
    <w:rsid w:val="00BF4ED8"/>
    <w:rsid w:val="00BF5060"/>
    <w:rsid w:val="00BF58B9"/>
    <w:rsid w:val="00BF617B"/>
    <w:rsid w:val="00BF64A4"/>
    <w:rsid w:val="00BF6A5E"/>
    <w:rsid w:val="00BF6C53"/>
    <w:rsid w:val="00C00104"/>
    <w:rsid w:val="00C002E9"/>
    <w:rsid w:val="00C00A4E"/>
    <w:rsid w:val="00C00AAB"/>
    <w:rsid w:val="00C0164F"/>
    <w:rsid w:val="00C01D41"/>
    <w:rsid w:val="00C01D55"/>
    <w:rsid w:val="00C0225A"/>
    <w:rsid w:val="00C0249A"/>
    <w:rsid w:val="00C02521"/>
    <w:rsid w:val="00C027BE"/>
    <w:rsid w:val="00C03294"/>
    <w:rsid w:val="00C03E56"/>
    <w:rsid w:val="00C049D5"/>
    <w:rsid w:val="00C07C47"/>
    <w:rsid w:val="00C07CBE"/>
    <w:rsid w:val="00C107DD"/>
    <w:rsid w:val="00C112FA"/>
    <w:rsid w:val="00C11986"/>
    <w:rsid w:val="00C11CBC"/>
    <w:rsid w:val="00C12363"/>
    <w:rsid w:val="00C12590"/>
    <w:rsid w:val="00C12742"/>
    <w:rsid w:val="00C129AA"/>
    <w:rsid w:val="00C12C80"/>
    <w:rsid w:val="00C13541"/>
    <w:rsid w:val="00C13933"/>
    <w:rsid w:val="00C1443A"/>
    <w:rsid w:val="00C146CA"/>
    <w:rsid w:val="00C14C4B"/>
    <w:rsid w:val="00C15417"/>
    <w:rsid w:val="00C158E0"/>
    <w:rsid w:val="00C160D1"/>
    <w:rsid w:val="00C16503"/>
    <w:rsid w:val="00C16AC8"/>
    <w:rsid w:val="00C16C29"/>
    <w:rsid w:val="00C1700A"/>
    <w:rsid w:val="00C170A2"/>
    <w:rsid w:val="00C1780A"/>
    <w:rsid w:val="00C17AF7"/>
    <w:rsid w:val="00C17C74"/>
    <w:rsid w:val="00C200A0"/>
    <w:rsid w:val="00C20197"/>
    <w:rsid w:val="00C2044D"/>
    <w:rsid w:val="00C205D3"/>
    <w:rsid w:val="00C2067E"/>
    <w:rsid w:val="00C20A44"/>
    <w:rsid w:val="00C213EF"/>
    <w:rsid w:val="00C21C81"/>
    <w:rsid w:val="00C2240A"/>
    <w:rsid w:val="00C22A06"/>
    <w:rsid w:val="00C231EA"/>
    <w:rsid w:val="00C23C35"/>
    <w:rsid w:val="00C24AC5"/>
    <w:rsid w:val="00C2534E"/>
    <w:rsid w:val="00C25743"/>
    <w:rsid w:val="00C25B48"/>
    <w:rsid w:val="00C25E06"/>
    <w:rsid w:val="00C25F49"/>
    <w:rsid w:val="00C270EF"/>
    <w:rsid w:val="00C2711E"/>
    <w:rsid w:val="00C27870"/>
    <w:rsid w:val="00C30015"/>
    <w:rsid w:val="00C307D8"/>
    <w:rsid w:val="00C30D66"/>
    <w:rsid w:val="00C31B5C"/>
    <w:rsid w:val="00C33A24"/>
    <w:rsid w:val="00C33AEF"/>
    <w:rsid w:val="00C33AFA"/>
    <w:rsid w:val="00C33CAF"/>
    <w:rsid w:val="00C3408D"/>
    <w:rsid w:val="00C3440B"/>
    <w:rsid w:val="00C34A52"/>
    <w:rsid w:val="00C3511B"/>
    <w:rsid w:val="00C35406"/>
    <w:rsid w:val="00C354A2"/>
    <w:rsid w:val="00C35542"/>
    <w:rsid w:val="00C3580A"/>
    <w:rsid w:val="00C36891"/>
    <w:rsid w:val="00C36DC4"/>
    <w:rsid w:val="00C36E56"/>
    <w:rsid w:val="00C36EBB"/>
    <w:rsid w:val="00C3706F"/>
    <w:rsid w:val="00C370CB"/>
    <w:rsid w:val="00C37443"/>
    <w:rsid w:val="00C40789"/>
    <w:rsid w:val="00C40DCB"/>
    <w:rsid w:val="00C40FA4"/>
    <w:rsid w:val="00C410CC"/>
    <w:rsid w:val="00C417CA"/>
    <w:rsid w:val="00C417E5"/>
    <w:rsid w:val="00C41EAB"/>
    <w:rsid w:val="00C42109"/>
    <w:rsid w:val="00C42467"/>
    <w:rsid w:val="00C4287B"/>
    <w:rsid w:val="00C4347E"/>
    <w:rsid w:val="00C43500"/>
    <w:rsid w:val="00C438CE"/>
    <w:rsid w:val="00C43D80"/>
    <w:rsid w:val="00C44162"/>
    <w:rsid w:val="00C441CD"/>
    <w:rsid w:val="00C4474E"/>
    <w:rsid w:val="00C44901"/>
    <w:rsid w:val="00C44DE8"/>
    <w:rsid w:val="00C45692"/>
    <w:rsid w:val="00C45B93"/>
    <w:rsid w:val="00C45BA9"/>
    <w:rsid w:val="00C46208"/>
    <w:rsid w:val="00C468B6"/>
    <w:rsid w:val="00C46B34"/>
    <w:rsid w:val="00C46D15"/>
    <w:rsid w:val="00C46DE0"/>
    <w:rsid w:val="00C47184"/>
    <w:rsid w:val="00C471C1"/>
    <w:rsid w:val="00C4724A"/>
    <w:rsid w:val="00C476BF"/>
    <w:rsid w:val="00C47923"/>
    <w:rsid w:val="00C47B8C"/>
    <w:rsid w:val="00C500C3"/>
    <w:rsid w:val="00C501FE"/>
    <w:rsid w:val="00C503C6"/>
    <w:rsid w:val="00C50CCA"/>
    <w:rsid w:val="00C51027"/>
    <w:rsid w:val="00C5154E"/>
    <w:rsid w:val="00C517C5"/>
    <w:rsid w:val="00C5219C"/>
    <w:rsid w:val="00C52355"/>
    <w:rsid w:val="00C52641"/>
    <w:rsid w:val="00C52805"/>
    <w:rsid w:val="00C529E5"/>
    <w:rsid w:val="00C52AD4"/>
    <w:rsid w:val="00C530F1"/>
    <w:rsid w:val="00C534C7"/>
    <w:rsid w:val="00C53D24"/>
    <w:rsid w:val="00C54685"/>
    <w:rsid w:val="00C54855"/>
    <w:rsid w:val="00C548A6"/>
    <w:rsid w:val="00C5558B"/>
    <w:rsid w:val="00C555CA"/>
    <w:rsid w:val="00C55C47"/>
    <w:rsid w:val="00C55E24"/>
    <w:rsid w:val="00C5634F"/>
    <w:rsid w:val="00C565CF"/>
    <w:rsid w:val="00C566BC"/>
    <w:rsid w:val="00C572D8"/>
    <w:rsid w:val="00C576B3"/>
    <w:rsid w:val="00C57D8A"/>
    <w:rsid w:val="00C60BCC"/>
    <w:rsid w:val="00C60F4E"/>
    <w:rsid w:val="00C6139B"/>
    <w:rsid w:val="00C61662"/>
    <w:rsid w:val="00C620FB"/>
    <w:rsid w:val="00C62486"/>
    <w:rsid w:val="00C634C2"/>
    <w:rsid w:val="00C63837"/>
    <w:rsid w:val="00C63E2B"/>
    <w:rsid w:val="00C642BF"/>
    <w:rsid w:val="00C6457D"/>
    <w:rsid w:val="00C6476E"/>
    <w:rsid w:val="00C64890"/>
    <w:rsid w:val="00C64A98"/>
    <w:rsid w:val="00C65761"/>
    <w:rsid w:val="00C65B07"/>
    <w:rsid w:val="00C664C2"/>
    <w:rsid w:val="00C66694"/>
    <w:rsid w:val="00C6671B"/>
    <w:rsid w:val="00C70033"/>
    <w:rsid w:val="00C70111"/>
    <w:rsid w:val="00C7018F"/>
    <w:rsid w:val="00C7105B"/>
    <w:rsid w:val="00C7106E"/>
    <w:rsid w:val="00C71108"/>
    <w:rsid w:val="00C71444"/>
    <w:rsid w:val="00C7145D"/>
    <w:rsid w:val="00C71A5E"/>
    <w:rsid w:val="00C72062"/>
    <w:rsid w:val="00C72EBF"/>
    <w:rsid w:val="00C72EF7"/>
    <w:rsid w:val="00C7304D"/>
    <w:rsid w:val="00C73147"/>
    <w:rsid w:val="00C73B75"/>
    <w:rsid w:val="00C73C20"/>
    <w:rsid w:val="00C745DA"/>
    <w:rsid w:val="00C75427"/>
    <w:rsid w:val="00C7582B"/>
    <w:rsid w:val="00C75BEA"/>
    <w:rsid w:val="00C75D4B"/>
    <w:rsid w:val="00C761AF"/>
    <w:rsid w:val="00C765F3"/>
    <w:rsid w:val="00C7689A"/>
    <w:rsid w:val="00C7702D"/>
    <w:rsid w:val="00C8032E"/>
    <w:rsid w:val="00C80A49"/>
    <w:rsid w:val="00C80B72"/>
    <w:rsid w:val="00C810C2"/>
    <w:rsid w:val="00C810C6"/>
    <w:rsid w:val="00C813A1"/>
    <w:rsid w:val="00C8165F"/>
    <w:rsid w:val="00C829FD"/>
    <w:rsid w:val="00C83449"/>
    <w:rsid w:val="00C8363A"/>
    <w:rsid w:val="00C83A65"/>
    <w:rsid w:val="00C83DB1"/>
    <w:rsid w:val="00C841FC"/>
    <w:rsid w:val="00C84298"/>
    <w:rsid w:val="00C85365"/>
    <w:rsid w:val="00C85865"/>
    <w:rsid w:val="00C85D40"/>
    <w:rsid w:val="00C85DBF"/>
    <w:rsid w:val="00C8608A"/>
    <w:rsid w:val="00C86504"/>
    <w:rsid w:val="00C86966"/>
    <w:rsid w:val="00C86AC4"/>
    <w:rsid w:val="00C872FE"/>
    <w:rsid w:val="00C8782C"/>
    <w:rsid w:val="00C879AE"/>
    <w:rsid w:val="00C87BA4"/>
    <w:rsid w:val="00C87E59"/>
    <w:rsid w:val="00C87F87"/>
    <w:rsid w:val="00C9000E"/>
    <w:rsid w:val="00C9019E"/>
    <w:rsid w:val="00C90348"/>
    <w:rsid w:val="00C9067C"/>
    <w:rsid w:val="00C9097B"/>
    <w:rsid w:val="00C90B43"/>
    <w:rsid w:val="00C90D50"/>
    <w:rsid w:val="00C917C3"/>
    <w:rsid w:val="00C921B4"/>
    <w:rsid w:val="00C923E7"/>
    <w:rsid w:val="00C92404"/>
    <w:rsid w:val="00C92623"/>
    <w:rsid w:val="00C92867"/>
    <w:rsid w:val="00C938D3"/>
    <w:rsid w:val="00C93A3E"/>
    <w:rsid w:val="00C93C7F"/>
    <w:rsid w:val="00C94171"/>
    <w:rsid w:val="00C94176"/>
    <w:rsid w:val="00C941AD"/>
    <w:rsid w:val="00C944CC"/>
    <w:rsid w:val="00C94750"/>
    <w:rsid w:val="00C94896"/>
    <w:rsid w:val="00C94C99"/>
    <w:rsid w:val="00C952F9"/>
    <w:rsid w:val="00C95376"/>
    <w:rsid w:val="00C9549A"/>
    <w:rsid w:val="00C95B61"/>
    <w:rsid w:val="00C95C89"/>
    <w:rsid w:val="00CA0118"/>
    <w:rsid w:val="00CA035B"/>
    <w:rsid w:val="00CA0362"/>
    <w:rsid w:val="00CA0A49"/>
    <w:rsid w:val="00CA0DC7"/>
    <w:rsid w:val="00CA178E"/>
    <w:rsid w:val="00CA194B"/>
    <w:rsid w:val="00CA1A12"/>
    <w:rsid w:val="00CA1BE0"/>
    <w:rsid w:val="00CA2150"/>
    <w:rsid w:val="00CA22B5"/>
    <w:rsid w:val="00CA2D08"/>
    <w:rsid w:val="00CA2E26"/>
    <w:rsid w:val="00CA3D5E"/>
    <w:rsid w:val="00CA3E86"/>
    <w:rsid w:val="00CA4499"/>
    <w:rsid w:val="00CA44ED"/>
    <w:rsid w:val="00CA5281"/>
    <w:rsid w:val="00CA52A8"/>
    <w:rsid w:val="00CA53E2"/>
    <w:rsid w:val="00CA5631"/>
    <w:rsid w:val="00CA571E"/>
    <w:rsid w:val="00CA5ABD"/>
    <w:rsid w:val="00CA5B86"/>
    <w:rsid w:val="00CA66BA"/>
    <w:rsid w:val="00CA6716"/>
    <w:rsid w:val="00CA6F7F"/>
    <w:rsid w:val="00CA7790"/>
    <w:rsid w:val="00CA7B80"/>
    <w:rsid w:val="00CA7F77"/>
    <w:rsid w:val="00CB00AE"/>
    <w:rsid w:val="00CB06FE"/>
    <w:rsid w:val="00CB0A2F"/>
    <w:rsid w:val="00CB1049"/>
    <w:rsid w:val="00CB1229"/>
    <w:rsid w:val="00CB12E8"/>
    <w:rsid w:val="00CB271B"/>
    <w:rsid w:val="00CB28AA"/>
    <w:rsid w:val="00CB2C2D"/>
    <w:rsid w:val="00CB2FED"/>
    <w:rsid w:val="00CB32EA"/>
    <w:rsid w:val="00CB332C"/>
    <w:rsid w:val="00CB3EB0"/>
    <w:rsid w:val="00CB3FBE"/>
    <w:rsid w:val="00CB4843"/>
    <w:rsid w:val="00CB55BE"/>
    <w:rsid w:val="00CB58E9"/>
    <w:rsid w:val="00CB59AE"/>
    <w:rsid w:val="00CB5B03"/>
    <w:rsid w:val="00CB5B1F"/>
    <w:rsid w:val="00CB5EA9"/>
    <w:rsid w:val="00CB60BE"/>
    <w:rsid w:val="00CB659D"/>
    <w:rsid w:val="00CB6608"/>
    <w:rsid w:val="00CB6B93"/>
    <w:rsid w:val="00CB7494"/>
    <w:rsid w:val="00CB7DDA"/>
    <w:rsid w:val="00CC004E"/>
    <w:rsid w:val="00CC037D"/>
    <w:rsid w:val="00CC080F"/>
    <w:rsid w:val="00CC1100"/>
    <w:rsid w:val="00CC125A"/>
    <w:rsid w:val="00CC12B4"/>
    <w:rsid w:val="00CC16BF"/>
    <w:rsid w:val="00CC187F"/>
    <w:rsid w:val="00CC1E39"/>
    <w:rsid w:val="00CC2297"/>
    <w:rsid w:val="00CC295D"/>
    <w:rsid w:val="00CC2BAB"/>
    <w:rsid w:val="00CC2FFC"/>
    <w:rsid w:val="00CC33AD"/>
    <w:rsid w:val="00CC35DE"/>
    <w:rsid w:val="00CC3A58"/>
    <w:rsid w:val="00CC3BDA"/>
    <w:rsid w:val="00CC3D82"/>
    <w:rsid w:val="00CC4893"/>
    <w:rsid w:val="00CC4D89"/>
    <w:rsid w:val="00CC521F"/>
    <w:rsid w:val="00CC589B"/>
    <w:rsid w:val="00CC5F6B"/>
    <w:rsid w:val="00CC66DB"/>
    <w:rsid w:val="00CC6F62"/>
    <w:rsid w:val="00CC700F"/>
    <w:rsid w:val="00CC72FE"/>
    <w:rsid w:val="00CC7677"/>
    <w:rsid w:val="00CD045A"/>
    <w:rsid w:val="00CD0E29"/>
    <w:rsid w:val="00CD0EFD"/>
    <w:rsid w:val="00CD1237"/>
    <w:rsid w:val="00CD1C8E"/>
    <w:rsid w:val="00CD1D93"/>
    <w:rsid w:val="00CD2459"/>
    <w:rsid w:val="00CD26A5"/>
    <w:rsid w:val="00CD27FF"/>
    <w:rsid w:val="00CD2A47"/>
    <w:rsid w:val="00CD2B29"/>
    <w:rsid w:val="00CD38E7"/>
    <w:rsid w:val="00CD3B8C"/>
    <w:rsid w:val="00CD476A"/>
    <w:rsid w:val="00CD4A49"/>
    <w:rsid w:val="00CD4B45"/>
    <w:rsid w:val="00CD4DB0"/>
    <w:rsid w:val="00CD5455"/>
    <w:rsid w:val="00CD5F6F"/>
    <w:rsid w:val="00CD66A2"/>
    <w:rsid w:val="00CD7270"/>
    <w:rsid w:val="00CD774A"/>
    <w:rsid w:val="00CD7F64"/>
    <w:rsid w:val="00CE0772"/>
    <w:rsid w:val="00CE07C3"/>
    <w:rsid w:val="00CE085E"/>
    <w:rsid w:val="00CE0C0D"/>
    <w:rsid w:val="00CE0F9C"/>
    <w:rsid w:val="00CE150A"/>
    <w:rsid w:val="00CE1555"/>
    <w:rsid w:val="00CE1613"/>
    <w:rsid w:val="00CE17A3"/>
    <w:rsid w:val="00CE226C"/>
    <w:rsid w:val="00CE25D6"/>
    <w:rsid w:val="00CE2710"/>
    <w:rsid w:val="00CE277F"/>
    <w:rsid w:val="00CE282C"/>
    <w:rsid w:val="00CE285D"/>
    <w:rsid w:val="00CE28B9"/>
    <w:rsid w:val="00CE2FA9"/>
    <w:rsid w:val="00CE318A"/>
    <w:rsid w:val="00CE3715"/>
    <w:rsid w:val="00CE3728"/>
    <w:rsid w:val="00CE3A60"/>
    <w:rsid w:val="00CE3EAD"/>
    <w:rsid w:val="00CE41AF"/>
    <w:rsid w:val="00CE45C9"/>
    <w:rsid w:val="00CE48FD"/>
    <w:rsid w:val="00CE498A"/>
    <w:rsid w:val="00CE4F52"/>
    <w:rsid w:val="00CE4FE8"/>
    <w:rsid w:val="00CE5000"/>
    <w:rsid w:val="00CE5797"/>
    <w:rsid w:val="00CE588B"/>
    <w:rsid w:val="00CE5F5C"/>
    <w:rsid w:val="00CE6118"/>
    <w:rsid w:val="00CE6125"/>
    <w:rsid w:val="00CE63A2"/>
    <w:rsid w:val="00CE7668"/>
    <w:rsid w:val="00CE77B2"/>
    <w:rsid w:val="00CE7940"/>
    <w:rsid w:val="00CE7B4F"/>
    <w:rsid w:val="00CF04B8"/>
    <w:rsid w:val="00CF14AE"/>
    <w:rsid w:val="00CF1603"/>
    <w:rsid w:val="00CF160F"/>
    <w:rsid w:val="00CF17B6"/>
    <w:rsid w:val="00CF1A5C"/>
    <w:rsid w:val="00CF1C97"/>
    <w:rsid w:val="00CF2082"/>
    <w:rsid w:val="00CF21A1"/>
    <w:rsid w:val="00CF29CC"/>
    <w:rsid w:val="00CF2A91"/>
    <w:rsid w:val="00CF2CF4"/>
    <w:rsid w:val="00CF305E"/>
    <w:rsid w:val="00CF318B"/>
    <w:rsid w:val="00CF332A"/>
    <w:rsid w:val="00CF3404"/>
    <w:rsid w:val="00CF441B"/>
    <w:rsid w:val="00CF4A3F"/>
    <w:rsid w:val="00CF4E62"/>
    <w:rsid w:val="00CF5448"/>
    <w:rsid w:val="00CF5B59"/>
    <w:rsid w:val="00CF5B83"/>
    <w:rsid w:val="00CF67E7"/>
    <w:rsid w:val="00CF6DBE"/>
    <w:rsid w:val="00CF6E98"/>
    <w:rsid w:val="00D0046A"/>
    <w:rsid w:val="00D009DC"/>
    <w:rsid w:val="00D00B08"/>
    <w:rsid w:val="00D00C24"/>
    <w:rsid w:val="00D0108A"/>
    <w:rsid w:val="00D01BAE"/>
    <w:rsid w:val="00D0267B"/>
    <w:rsid w:val="00D02C10"/>
    <w:rsid w:val="00D02FF7"/>
    <w:rsid w:val="00D037AE"/>
    <w:rsid w:val="00D039EB"/>
    <w:rsid w:val="00D03A40"/>
    <w:rsid w:val="00D03FA6"/>
    <w:rsid w:val="00D04324"/>
    <w:rsid w:val="00D04579"/>
    <w:rsid w:val="00D0462F"/>
    <w:rsid w:val="00D05534"/>
    <w:rsid w:val="00D05C63"/>
    <w:rsid w:val="00D05F7F"/>
    <w:rsid w:val="00D07068"/>
    <w:rsid w:val="00D07329"/>
    <w:rsid w:val="00D07395"/>
    <w:rsid w:val="00D07817"/>
    <w:rsid w:val="00D10150"/>
    <w:rsid w:val="00D10165"/>
    <w:rsid w:val="00D10C2B"/>
    <w:rsid w:val="00D10EC3"/>
    <w:rsid w:val="00D112CB"/>
    <w:rsid w:val="00D1169B"/>
    <w:rsid w:val="00D1179F"/>
    <w:rsid w:val="00D11919"/>
    <w:rsid w:val="00D12595"/>
    <w:rsid w:val="00D12E8C"/>
    <w:rsid w:val="00D13588"/>
    <w:rsid w:val="00D14226"/>
    <w:rsid w:val="00D14444"/>
    <w:rsid w:val="00D1471E"/>
    <w:rsid w:val="00D149AB"/>
    <w:rsid w:val="00D14CB9"/>
    <w:rsid w:val="00D14D0C"/>
    <w:rsid w:val="00D14E6E"/>
    <w:rsid w:val="00D150BC"/>
    <w:rsid w:val="00D1583B"/>
    <w:rsid w:val="00D15D62"/>
    <w:rsid w:val="00D163B8"/>
    <w:rsid w:val="00D16830"/>
    <w:rsid w:val="00D16C34"/>
    <w:rsid w:val="00D17746"/>
    <w:rsid w:val="00D179AB"/>
    <w:rsid w:val="00D17DCE"/>
    <w:rsid w:val="00D2006D"/>
    <w:rsid w:val="00D20EC7"/>
    <w:rsid w:val="00D211D6"/>
    <w:rsid w:val="00D21B31"/>
    <w:rsid w:val="00D21CB3"/>
    <w:rsid w:val="00D2286E"/>
    <w:rsid w:val="00D23987"/>
    <w:rsid w:val="00D24646"/>
    <w:rsid w:val="00D2479D"/>
    <w:rsid w:val="00D24991"/>
    <w:rsid w:val="00D2564C"/>
    <w:rsid w:val="00D25671"/>
    <w:rsid w:val="00D257CC"/>
    <w:rsid w:val="00D258A8"/>
    <w:rsid w:val="00D26AAA"/>
    <w:rsid w:val="00D2707F"/>
    <w:rsid w:val="00D274D0"/>
    <w:rsid w:val="00D27DA0"/>
    <w:rsid w:val="00D3010A"/>
    <w:rsid w:val="00D30679"/>
    <w:rsid w:val="00D30AE5"/>
    <w:rsid w:val="00D31072"/>
    <w:rsid w:val="00D3159D"/>
    <w:rsid w:val="00D31A3C"/>
    <w:rsid w:val="00D31DC0"/>
    <w:rsid w:val="00D323A6"/>
    <w:rsid w:val="00D3258A"/>
    <w:rsid w:val="00D326F7"/>
    <w:rsid w:val="00D33616"/>
    <w:rsid w:val="00D3365E"/>
    <w:rsid w:val="00D33CC4"/>
    <w:rsid w:val="00D33DCF"/>
    <w:rsid w:val="00D33E13"/>
    <w:rsid w:val="00D33E56"/>
    <w:rsid w:val="00D3430F"/>
    <w:rsid w:val="00D34FD6"/>
    <w:rsid w:val="00D35BA2"/>
    <w:rsid w:val="00D35CF0"/>
    <w:rsid w:val="00D35D4C"/>
    <w:rsid w:val="00D35E72"/>
    <w:rsid w:val="00D3673C"/>
    <w:rsid w:val="00D36747"/>
    <w:rsid w:val="00D36A39"/>
    <w:rsid w:val="00D36D8F"/>
    <w:rsid w:val="00D36F64"/>
    <w:rsid w:val="00D373F1"/>
    <w:rsid w:val="00D374BD"/>
    <w:rsid w:val="00D378E1"/>
    <w:rsid w:val="00D37B97"/>
    <w:rsid w:val="00D37BE9"/>
    <w:rsid w:val="00D400E5"/>
    <w:rsid w:val="00D410D0"/>
    <w:rsid w:val="00D423AD"/>
    <w:rsid w:val="00D42AD3"/>
    <w:rsid w:val="00D42D15"/>
    <w:rsid w:val="00D4306A"/>
    <w:rsid w:val="00D430D9"/>
    <w:rsid w:val="00D43FD6"/>
    <w:rsid w:val="00D44F01"/>
    <w:rsid w:val="00D4536C"/>
    <w:rsid w:val="00D4543C"/>
    <w:rsid w:val="00D4582E"/>
    <w:rsid w:val="00D459F9"/>
    <w:rsid w:val="00D45D88"/>
    <w:rsid w:val="00D46327"/>
    <w:rsid w:val="00D46487"/>
    <w:rsid w:val="00D46A99"/>
    <w:rsid w:val="00D46CDB"/>
    <w:rsid w:val="00D46D3B"/>
    <w:rsid w:val="00D46E33"/>
    <w:rsid w:val="00D46FC5"/>
    <w:rsid w:val="00D4742A"/>
    <w:rsid w:val="00D506E0"/>
    <w:rsid w:val="00D50700"/>
    <w:rsid w:val="00D50AE7"/>
    <w:rsid w:val="00D513DC"/>
    <w:rsid w:val="00D51423"/>
    <w:rsid w:val="00D519E4"/>
    <w:rsid w:val="00D51E61"/>
    <w:rsid w:val="00D525B7"/>
    <w:rsid w:val="00D52852"/>
    <w:rsid w:val="00D52929"/>
    <w:rsid w:val="00D5315D"/>
    <w:rsid w:val="00D5319F"/>
    <w:rsid w:val="00D53A56"/>
    <w:rsid w:val="00D53C66"/>
    <w:rsid w:val="00D548D9"/>
    <w:rsid w:val="00D54C10"/>
    <w:rsid w:val="00D556CF"/>
    <w:rsid w:val="00D55A63"/>
    <w:rsid w:val="00D55C29"/>
    <w:rsid w:val="00D5642B"/>
    <w:rsid w:val="00D56CBD"/>
    <w:rsid w:val="00D5723A"/>
    <w:rsid w:val="00D572E0"/>
    <w:rsid w:val="00D574F7"/>
    <w:rsid w:val="00D57589"/>
    <w:rsid w:val="00D57AD2"/>
    <w:rsid w:val="00D57BAF"/>
    <w:rsid w:val="00D602F4"/>
    <w:rsid w:val="00D604CA"/>
    <w:rsid w:val="00D611C8"/>
    <w:rsid w:val="00D61674"/>
    <w:rsid w:val="00D6191F"/>
    <w:rsid w:val="00D61A08"/>
    <w:rsid w:val="00D61B0E"/>
    <w:rsid w:val="00D62962"/>
    <w:rsid w:val="00D62B5E"/>
    <w:rsid w:val="00D63160"/>
    <w:rsid w:val="00D63AC2"/>
    <w:rsid w:val="00D63D09"/>
    <w:rsid w:val="00D63F61"/>
    <w:rsid w:val="00D64306"/>
    <w:rsid w:val="00D6470D"/>
    <w:rsid w:val="00D65538"/>
    <w:rsid w:val="00D65A4B"/>
    <w:rsid w:val="00D65F46"/>
    <w:rsid w:val="00D66978"/>
    <w:rsid w:val="00D66B28"/>
    <w:rsid w:val="00D66D3C"/>
    <w:rsid w:val="00D6718B"/>
    <w:rsid w:val="00D67826"/>
    <w:rsid w:val="00D67D7A"/>
    <w:rsid w:val="00D700E4"/>
    <w:rsid w:val="00D708D7"/>
    <w:rsid w:val="00D70977"/>
    <w:rsid w:val="00D71189"/>
    <w:rsid w:val="00D71880"/>
    <w:rsid w:val="00D72401"/>
    <w:rsid w:val="00D724C0"/>
    <w:rsid w:val="00D725F7"/>
    <w:rsid w:val="00D72FCA"/>
    <w:rsid w:val="00D732AA"/>
    <w:rsid w:val="00D73A0F"/>
    <w:rsid w:val="00D73EE3"/>
    <w:rsid w:val="00D73FE1"/>
    <w:rsid w:val="00D7456E"/>
    <w:rsid w:val="00D74AC4"/>
    <w:rsid w:val="00D750A5"/>
    <w:rsid w:val="00D758F5"/>
    <w:rsid w:val="00D75A6C"/>
    <w:rsid w:val="00D75C1B"/>
    <w:rsid w:val="00D76082"/>
    <w:rsid w:val="00D760E9"/>
    <w:rsid w:val="00D76685"/>
    <w:rsid w:val="00D76D15"/>
    <w:rsid w:val="00D8029D"/>
    <w:rsid w:val="00D804A6"/>
    <w:rsid w:val="00D810C1"/>
    <w:rsid w:val="00D8124E"/>
    <w:rsid w:val="00D819D2"/>
    <w:rsid w:val="00D81FE4"/>
    <w:rsid w:val="00D82343"/>
    <w:rsid w:val="00D82AA7"/>
    <w:rsid w:val="00D83461"/>
    <w:rsid w:val="00D834FD"/>
    <w:rsid w:val="00D839DE"/>
    <w:rsid w:val="00D83FD8"/>
    <w:rsid w:val="00D84420"/>
    <w:rsid w:val="00D84951"/>
    <w:rsid w:val="00D84A9B"/>
    <w:rsid w:val="00D85287"/>
    <w:rsid w:val="00D8529F"/>
    <w:rsid w:val="00D8668C"/>
    <w:rsid w:val="00D86752"/>
    <w:rsid w:val="00D86E5D"/>
    <w:rsid w:val="00D87259"/>
    <w:rsid w:val="00D87BF3"/>
    <w:rsid w:val="00D87E29"/>
    <w:rsid w:val="00D9007B"/>
    <w:rsid w:val="00D901EE"/>
    <w:rsid w:val="00D90418"/>
    <w:rsid w:val="00D90752"/>
    <w:rsid w:val="00D90A2A"/>
    <w:rsid w:val="00D91213"/>
    <w:rsid w:val="00D913CC"/>
    <w:rsid w:val="00D919A4"/>
    <w:rsid w:val="00D9232B"/>
    <w:rsid w:val="00D92406"/>
    <w:rsid w:val="00D9241C"/>
    <w:rsid w:val="00D925C6"/>
    <w:rsid w:val="00D92A40"/>
    <w:rsid w:val="00D92B49"/>
    <w:rsid w:val="00D92FA0"/>
    <w:rsid w:val="00D95998"/>
    <w:rsid w:val="00D95A45"/>
    <w:rsid w:val="00D95CFB"/>
    <w:rsid w:val="00D96145"/>
    <w:rsid w:val="00D96173"/>
    <w:rsid w:val="00D961DB"/>
    <w:rsid w:val="00D9629C"/>
    <w:rsid w:val="00D96A84"/>
    <w:rsid w:val="00D96B56"/>
    <w:rsid w:val="00D96FC2"/>
    <w:rsid w:val="00D9714B"/>
    <w:rsid w:val="00D9757E"/>
    <w:rsid w:val="00DA03B9"/>
    <w:rsid w:val="00DA0BE7"/>
    <w:rsid w:val="00DA0EB7"/>
    <w:rsid w:val="00DA100B"/>
    <w:rsid w:val="00DA1024"/>
    <w:rsid w:val="00DA122D"/>
    <w:rsid w:val="00DA1428"/>
    <w:rsid w:val="00DA14CD"/>
    <w:rsid w:val="00DA14F7"/>
    <w:rsid w:val="00DA178F"/>
    <w:rsid w:val="00DA2629"/>
    <w:rsid w:val="00DA2988"/>
    <w:rsid w:val="00DA39B8"/>
    <w:rsid w:val="00DA3EDC"/>
    <w:rsid w:val="00DA4711"/>
    <w:rsid w:val="00DA4C8D"/>
    <w:rsid w:val="00DA59AA"/>
    <w:rsid w:val="00DA68B4"/>
    <w:rsid w:val="00DA6992"/>
    <w:rsid w:val="00DA6AC7"/>
    <w:rsid w:val="00DA6D82"/>
    <w:rsid w:val="00DA6FC3"/>
    <w:rsid w:val="00DA72F9"/>
    <w:rsid w:val="00DA757C"/>
    <w:rsid w:val="00DA77BC"/>
    <w:rsid w:val="00DA7C1C"/>
    <w:rsid w:val="00DB005B"/>
    <w:rsid w:val="00DB0181"/>
    <w:rsid w:val="00DB02A3"/>
    <w:rsid w:val="00DB0BA4"/>
    <w:rsid w:val="00DB0C04"/>
    <w:rsid w:val="00DB0D57"/>
    <w:rsid w:val="00DB0D65"/>
    <w:rsid w:val="00DB12F5"/>
    <w:rsid w:val="00DB15D7"/>
    <w:rsid w:val="00DB164C"/>
    <w:rsid w:val="00DB18FE"/>
    <w:rsid w:val="00DB22B3"/>
    <w:rsid w:val="00DB2464"/>
    <w:rsid w:val="00DB2A92"/>
    <w:rsid w:val="00DB3993"/>
    <w:rsid w:val="00DB3E23"/>
    <w:rsid w:val="00DB42A5"/>
    <w:rsid w:val="00DB4872"/>
    <w:rsid w:val="00DB48C9"/>
    <w:rsid w:val="00DB4AB0"/>
    <w:rsid w:val="00DB4C8A"/>
    <w:rsid w:val="00DB4D89"/>
    <w:rsid w:val="00DB5046"/>
    <w:rsid w:val="00DB527C"/>
    <w:rsid w:val="00DB52CE"/>
    <w:rsid w:val="00DB6802"/>
    <w:rsid w:val="00DB6BF3"/>
    <w:rsid w:val="00DB6EDA"/>
    <w:rsid w:val="00DB6FBF"/>
    <w:rsid w:val="00DB71BB"/>
    <w:rsid w:val="00DB7CE9"/>
    <w:rsid w:val="00DC0040"/>
    <w:rsid w:val="00DC0305"/>
    <w:rsid w:val="00DC16F5"/>
    <w:rsid w:val="00DC220F"/>
    <w:rsid w:val="00DC2341"/>
    <w:rsid w:val="00DC30CA"/>
    <w:rsid w:val="00DC3365"/>
    <w:rsid w:val="00DC33FE"/>
    <w:rsid w:val="00DC3C28"/>
    <w:rsid w:val="00DC5615"/>
    <w:rsid w:val="00DC56DE"/>
    <w:rsid w:val="00DC5A6E"/>
    <w:rsid w:val="00DC603D"/>
    <w:rsid w:val="00DC62DD"/>
    <w:rsid w:val="00DC6494"/>
    <w:rsid w:val="00DC6BAE"/>
    <w:rsid w:val="00DC6C12"/>
    <w:rsid w:val="00DC6F50"/>
    <w:rsid w:val="00DC7810"/>
    <w:rsid w:val="00DC7983"/>
    <w:rsid w:val="00DC7D89"/>
    <w:rsid w:val="00DC7DE7"/>
    <w:rsid w:val="00DD06C4"/>
    <w:rsid w:val="00DD0CC0"/>
    <w:rsid w:val="00DD0EAD"/>
    <w:rsid w:val="00DD1132"/>
    <w:rsid w:val="00DD11CA"/>
    <w:rsid w:val="00DD1E98"/>
    <w:rsid w:val="00DD2BC3"/>
    <w:rsid w:val="00DD2BFF"/>
    <w:rsid w:val="00DD2E63"/>
    <w:rsid w:val="00DD2EA2"/>
    <w:rsid w:val="00DD30D5"/>
    <w:rsid w:val="00DD3642"/>
    <w:rsid w:val="00DD3C47"/>
    <w:rsid w:val="00DD3FAC"/>
    <w:rsid w:val="00DD449E"/>
    <w:rsid w:val="00DD4698"/>
    <w:rsid w:val="00DD5059"/>
    <w:rsid w:val="00DD5322"/>
    <w:rsid w:val="00DD542F"/>
    <w:rsid w:val="00DD5675"/>
    <w:rsid w:val="00DD5837"/>
    <w:rsid w:val="00DD58C1"/>
    <w:rsid w:val="00DD58CD"/>
    <w:rsid w:val="00DD58DC"/>
    <w:rsid w:val="00DD5EB8"/>
    <w:rsid w:val="00DD6771"/>
    <w:rsid w:val="00DD681D"/>
    <w:rsid w:val="00DD6C38"/>
    <w:rsid w:val="00DD7181"/>
    <w:rsid w:val="00DD7416"/>
    <w:rsid w:val="00DD7651"/>
    <w:rsid w:val="00DD7664"/>
    <w:rsid w:val="00DD76D2"/>
    <w:rsid w:val="00DD7CD9"/>
    <w:rsid w:val="00DD7E98"/>
    <w:rsid w:val="00DE00C6"/>
    <w:rsid w:val="00DE042D"/>
    <w:rsid w:val="00DE0A57"/>
    <w:rsid w:val="00DE0FF8"/>
    <w:rsid w:val="00DE105D"/>
    <w:rsid w:val="00DE1B53"/>
    <w:rsid w:val="00DE1E0F"/>
    <w:rsid w:val="00DE1F2E"/>
    <w:rsid w:val="00DE27D7"/>
    <w:rsid w:val="00DE28CA"/>
    <w:rsid w:val="00DE2F55"/>
    <w:rsid w:val="00DE34D4"/>
    <w:rsid w:val="00DE3EBC"/>
    <w:rsid w:val="00DE4105"/>
    <w:rsid w:val="00DE4C7D"/>
    <w:rsid w:val="00DE4D0F"/>
    <w:rsid w:val="00DE510D"/>
    <w:rsid w:val="00DE5DDF"/>
    <w:rsid w:val="00DE6786"/>
    <w:rsid w:val="00DE6918"/>
    <w:rsid w:val="00DE6DBD"/>
    <w:rsid w:val="00DE6EA4"/>
    <w:rsid w:val="00DE6FBD"/>
    <w:rsid w:val="00DE7024"/>
    <w:rsid w:val="00DE7964"/>
    <w:rsid w:val="00DF02E4"/>
    <w:rsid w:val="00DF036E"/>
    <w:rsid w:val="00DF07AA"/>
    <w:rsid w:val="00DF0DEC"/>
    <w:rsid w:val="00DF1405"/>
    <w:rsid w:val="00DF1D7A"/>
    <w:rsid w:val="00DF204E"/>
    <w:rsid w:val="00DF2628"/>
    <w:rsid w:val="00DF2D37"/>
    <w:rsid w:val="00DF2D7C"/>
    <w:rsid w:val="00DF375B"/>
    <w:rsid w:val="00DF39B2"/>
    <w:rsid w:val="00DF4062"/>
    <w:rsid w:val="00DF418C"/>
    <w:rsid w:val="00DF4585"/>
    <w:rsid w:val="00DF4D26"/>
    <w:rsid w:val="00DF5320"/>
    <w:rsid w:val="00DF574A"/>
    <w:rsid w:val="00DF6FA5"/>
    <w:rsid w:val="00DF78C3"/>
    <w:rsid w:val="00DF7915"/>
    <w:rsid w:val="00DF79E7"/>
    <w:rsid w:val="00E000FE"/>
    <w:rsid w:val="00E00120"/>
    <w:rsid w:val="00E01978"/>
    <w:rsid w:val="00E02298"/>
    <w:rsid w:val="00E025F1"/>
    <w:rsid w:val="00E02B04"/>
    <w:rsid w:val="00E02C92"/>
    <w:rsid w:val="00E0305C"/>
    <w:rsid w:val="00E03551"/>
    <w:rsid w:val="00E03717"/>
    <w:rsid w:val="00E03A4D"/>
    <w:rsid w:val="00E03B6B"/>
    <w:rsid w:val="00E03CE8"/>
    <w:rsid w:val="00E041D5"/>
    <w:rsid w:val="00E04329"/>
    <w:rsid w:val="00E04816"/>
    <w:rsid w:val="00E04EB2"/>
    <w:rsid w:val="00E0508F"/>
    <w:rsid w:val="00E05117"/>
    <w:rsid w:val="00E051FF"/>
    <w:rsid w:val="00E05947"/>
    <w:rsid w:val="00E05CD7"/>
    <w:rsid w:val="00E05D1A"/>
    <w:rsid w:val="00E061C4"/>
    <w:rsid w:val="00E065CB"/>
    <w:rsid w:val="00E06876"/>
    <w:rsid w:val="00E069A7"/>
    <w:rsid w:val="00E06D1C"/>
    <w:rsid w:val="00E074CC"/>
    <w:rsid w:val="00E078C4"/>
    <w:rsid w:val="00E07940"/>
    <w:rsid w:val="00E07D88"/>
    <w:rsid w:val="00E07F22"/>
    <w:rsid w:val="00E106F9"/>
    <w:rsid w:val="00E10C68"/>
    <w:rsid w:val="00E11659"/>
    <w:rsid w:val="00E11ECE"/>
    <w:rsid w:val="00E11ED0"/>
    <w:rsid w:val="00E12AD8"/>
    <w:rsid w:val="00E12B7F"/>
    <w:rsid w:val="00E12B96"/>
    <w:rsid w:val="00E13681"/>
    <w:rsid w:val="00E1373E"/>
    <w:rsid w:val="00E14083"/>
    <w:rsid w:val="00E144C2"/>
    <w:rsid w:val="00E14515"/>
    <w:rsid w:val="00E15009"/>
    <w:rsid w:val="00E15E4C"/>
    <w:rsid w:val="00E15EF2"/>
    <w:rsid w:val="00E166B8"/>
    <w:rsid w:val="00E168CA"/>
    <w:rsid w:val="00E16962"/>
    <w:rsid w:val="00E16C31"/>
    <w:rsid w:val="00E17621"/>
    <w:rsid w:val="00E177A7"/>
    <w:rsid w:val="00E17CF5"/>
    <w:rsid w:val="00E2031B"/>
    <w:rsid w:val="00E209CA"/>
    <w:rsid w:val="00E20AEB"/>
    <w:rsid w:val="00E21337"/>
    <w:rsid w:val="00E21362"/>
    <w:rsid w:val="00E2142F"/>
    <w:rsid w:val="00E21728"/>
    <w:rsid w:val="00E219D8"/>
    <w:rsid w:val="00E21AC9"/>
    <w:rsid w:val="00E22229"/>
    <w:rsid w:val="00E2229B"/>
    <w:rsid w:val="00E22731"/>
    <w:rsid w:val="00E25161"/>
    <w:rsid w:val="00E251F9"/>
    <w:rsid w:val="00E2589D"/>
    <w:rsid w:val="00E25911"/>
    <w:rsid w:val="00E25CFA"/>
    <w:rsid w:val="00E265A3"/>
    <w:rsid w:val="00E269B6"/>
    <w:rsid w:val="00E27BC5"/>
    <w:rsid w:val="00E27E5D"/>
    <w:rsid w:val="00E30948"/>
    <w:rsid w:val="00E309A0"/>
    <w:rsid w:val="00E30AD8"/>
    <w:rsid w:val="00E30CB4"/>
    <w:rsid w:val="00E30CB6"/>
    <w:rsid w:val="00E311B5"/>
    <w:rsid w:val="00E314B8"/>
    <w:rsid w:val="00E31C45"/>
    <w:rsid w:val="00E31FC9"/>
    <w:rsid w:val="00E32648"/>
    <w:rsid w:val="00E32BD8"/>
    <w:rsid w:val="00E32E0D"/>
    <w:rsid w:val="00E3426F"/>
    <w:rsid w:val="00E34704"/>
    <w:rsid w:val="00E34CA1"/>
    <w:rsid w:val="00E3510A"/>
    <w:rsid w:val="00E35E00"/>
    <w:rsid w:val="00E36C7F"/>
    <w:rsid w:val="00E37BA3"/>
    <w:rsid w:val="00E4017E"/>
    <w:rsid w:val="00E4086C"/>
    <w:rsid w:val="00E4097D"/>
    <w:rsid w:val="00E41866"/>
    <w:rsid w:val="00E42120"/>
    <w:rsid w:val="00E43FC0"/>
    <w:rsid w:val="00E44082"/>
    <w:rsid w:val="00E4409B"/>
    <w:rsid w:val="00E44260"/>
    <w:rsid w:val="00E44507"/>
    <w:rsid w:val="00E448E5"/>
    <w:rsid w:val="00E44C32"/>
    <w:rsid w:val="00E4549D"/>
    <w:rsid w:val="00E45508"/>
    <w:rsid w:val="00E46028"/>
    <w:rsid w:val="00E46AC2"/>
    <w:rsid w:val="00E478EE"/>
    <w:rsid w:val="00E47AC8"/>
    <w:rsid w:val="00E47BB0"/>
    <w:rsid w:val="00E47EE2"/>
    <w:rsid w:val="00E47F7C"/>
    <w:rsid w:val="00E50110"/>
    <w:rsid w:val="00E50154"/>
    <w:rsid w:val="00E50780"/>
    <w:rsid w:val="00E5088E"/>
    <w:rsid w:val="00E50C48"/>
    <w:rsid w:val="00E50DFB"/>
    <w:rsid w:val="00E50E19"/>
    <w:rsid w:val="00E50F83"/>
    <w:rsid w:val="00E513E5"/>
    <w:rsid w:val="00E51556"/>
    <w:rsid w:val="00E516A5"/>
    <w:rsid w:val="00E518B3"/>
    <w:rsid w:val="00E51F58"/>
    <w:rsid w:val="00E52269"/>
    <w:rsid w:val="00E52A8D"/>
    <w:rsid w:val="00E52AA1"/>
    <w:rsid w:val="00E52F8A"/>
    <w:rsid w:val="00E530EF"/>
    <w:rsid w:val="00E53336"/>
    <w:rsid w:val="00E533FC"/>
    <w:rsid w:val="00E5362B"/>
    <w:rsid w:val="00E537D7"/>
    <w:rsid w:val="00E53963"/>
    <w:rsid w:val="00E54388"/>
    <w:rsid w:val="00E543EA"/>
    <w:rsid w:val="00E548CC"/>
    <w:rsid w:val="00E54931"/>
    <w:rsid w:val="00E54D8B"/>
    <w:rsid w:val="00E54EA0"/>
    <w:rsid w:val="00E54F24"/>
    <w:rsid w:val="00E555EF"/>
    <w:rsid w:val="00E55E9F"/>
    <w:rsid w:val="00E55F0B"/>
    <w:rsid w:val="00E5693B"/>
    <w:rsid w:val="00E5718D"/>
    <w:rsid w:val="00E5732D"/>
    <w:rsid w:val="00E5798C"/>
    <w:rsid w:val="00E57A86"/>
    <w:rsid w:val="00E57C75"/>
    <w:rsid w:val="00E57CA4"/>
    <w:rsid w:val="00E60043"/>
    <w:rsid w:val="00E60277"/>
    <w:rsid w:val="00E605DF"/>
    <w:rsid w:val="00E60A54"/>
    <w:rsid w:val="00E60DED"/>
    <w:rsid w:val="00E611E9"/>
    <w:rsid w:val="00E616E9"/>
    <w:rsid w:val="00E61704"/>
    <w:rsid w:val="00E61A81"/>
    <w:rsid w:val="00E61B81"/>
    <w:rsid w:val="00E61D7A"/>
    <w:rsid w:val="00E62228"/>
    <w:rsid w:val="00E624F4"/>
    <w:rsid w:val="00E62838"/>
    <w:rsid w:val="00E62872"/>
    <w:rsid w:val="00E62AA4"/>
    <w:rsid w:val="00E63366"/>
    <w:rsid w:val="00E63411"/>
    <w:rsid w:val="00E636DD"/>
    <w:rsid w:val="00E63B48"/>
    <w:rsid w:val="00E64829"/>
    <w:rsid w:val="00E64B34"/>
    <w:rsid w:val="00E65180"/>
    <w:rsid w:val="00E65445"/>
    <w:rsid w:val="00E656E7"/>
    <w:rsid w:val="00E65954"/>
    <w:rsid w:val="00E662EB"/>
    <w:rsid w:val="00E66447"/>
    <w:rsid w:val="00E67376"/>
    <w:rsid w:val="00E67456"/>
    <w:rsid w:val="00E675CB"/>
    <w:rsid w:val="00E676EB"/>
    <w:rsid w:val="00E67917"/>
    <w:rsid w:val="00E70277"/>
    <w:rsid w:val="00E705E0"/>
    <w:rsid w:val="00E70B46"/>
    <w:rsid w:val="00E70C16"/>
    <w:rsid w:val="00E711B8"/>
    <w:rsid w:val="00E71344"/>
    <w:rsid w:val="00E7282E"/>
    <w:rsid w:val="00E72987"/>
    <w:rsid w:val="00E72AE1"/>
    <w:rsid w:val="00E72E16"/>
    <w:rsid w:val="00E7415F"/>
    <w:rsid w:val="00E743AE"/>
    <w:rsid w:val="00E74751"/>
    <w:rsid w:val="00E75118"/>
    <w:rsid w:val="00E756E2"/>
    <w:rsid w:val="00E759D1"/>
    <w:rsid w:val="00E75B97"/>
    <w:rsid w:val="00E75F8E"/>
    <w:rsid w:val="00E76A64"/>
    <w:rsid w:val="00E76C1C"/>
    <w:rsid w:val="00E77237"/>
    <w:rsid w:val="00E801C3"/>
    <w:rsid w:val="00E8046A"/>
    <w:rsid w:val="00E80634"/>
    <w:rsid w:val="00E8077A"/>
    <w:rsid w:val="00E80FFE"/>
    <w:rsid w:val="00E815E9"/>
    <w:rsid w:val="00E81604"/>
    <w:rsid w:val="00E81D58"/>
    <w:rsid w:val="00E82297"/>
    <w:rsid w:val="00E8232D"/>
    <w:rsid w:val="00E82631"/>
    <w:rsid w:val="00E82760"/>
    <w:rsid w:val="00E82D7F"/>
    <w:rsid w:val="00E82FF5"/>
    <w:rsid w:val="00E83824"/>
    <w:rsid w:val="00E83BEE"/>
    <w:rsid w:val="00E83CEF"/>
    <w:rsid w:val="00E83D8B"/>
    <w:rsid w:val="00E84046"/>
    <w:rsid w:val="00E841EA"/>
    <w:rsid w:val="00E84269"/>
    <w:rsid w:val="00E849F6"/>
    <w:rsid w:val="00E84ACC"/>
    <w:rsid w:val="00E84DFB"/>
    <w:rsid w:val="00E84EE6"/>
    <w:rsid w:val="00E8516C"/>
    <w:rsid w:val="00E852DA"/>
    <w:rsid w:val="00E853BB"/>
    <w:rsid w:val="00E85501"/>
    <w:rsid w:val="00E85C1D"/>
    <w:rsid w:val="00E8609B"/>
    <w:rsid w:val="00E86364"/>
    <w:rsid w:val="00E86EB8"/>
    <w:rsid w:val="00E86F09"/>
    <w:rsid w:val="00E87229"/>
    <w:rsid w:val="00E87F14"/>
    <w:rsid w:val="00E9045B"/>
    <w:rsid w:val="00E90531"/>
    <w:rsid w:val="00E9055A"/>
    <w:rsid w:val="00E9095A"/>
    <w:rsid w:val="00E90C7B"/>
    <w:rsid w:val="00E91056"/>
    <w:rsid w:val="00E91C34"/>
    <w:rsid w:val="00E9295D"/>
    <w:rsid w:val="00E93629"/>
    <w:rsid w:val="00E9392F"/>
    <w:rsid w:val="00E94158"/>
    <w:rsid w:val="00E943B0"/>
    <w:rsid w:val="00E95649"/>
    <w:rsid w:val="00E95650"/>
    <w:rsid w:val="00E956FF"/>
    <w:rsid w:val="00E95C4C"/>
    <w:rsid w:val="00E95D9B"/>
    <w:rsid w:val="00E967DB"/>
    <w:rsid w:val="00E96956"/>
    <w:rsid w:val="00E96B66"/>
    <w:rsid w:val="00E96BDF"/>
    <w:rsid w:val="00E96D51"/>
    <w:rsid w:val="00E97010"/>
    <w:rsid w:val="00E97752"/>
    <w:rsid w:val="00E97A10"/>
    <w:rsid w:val="00E97F7E"/>
    <w:rsid w:val="00EA0132"/>
    <w:rsid w:val="00EA07DD"/>
    <w:rsid w:val="00EA0CA7"/>
    <w:rsid w:val="00EA1D34"/>
    <w:rsid w:val="00EA1FBB"/>
    <w:rsid w:val="00EA2041"/>
    <w:rsid w:val="00EA212A"/>
    <w:rsid w:val="00EA221C"/>
    <w:rsid w:val="00EA22FA"/>
    <w:rsid w:val="00EA2ACD"/>
    <w:rsid w:val="00EA2AE6"/>
    <w:rsid w:val="00EA2BB9"/>
    <w:rsid w:val="00EA2DF0"/>
    <w:rsid w:val="00EA317F"/>
    <w:rsid w:val="00EA31B5"/>
    <w:rsid w:val="00EA332F"/>
    <w:rsid w:val="00EA34D0"/>
    <w:rsid w:val="00EA3751"/>
    <w:rsid w:val="00EA3858"/>
    <w:rsid w:val="00EA3B08"/>
    <w:rsid w:val="00EA3CC5"/>
    <w:rsid w:val="00EA3EEF"/>
    <w:rsid w:val="00EA3F49"/>
    <w:rsid w:val="00EA4952"/>
    <w:rsid w:val="00EA4F4F"/>
    <w:rsid w:val="00EA50D8"/>
    <w:rsid w:val="00EA5BBB"/>
    <w:rsid w:val="00EA5C44"/>
    <w:rsid w:val="00EA5C5D"/>
    <w:rsid w:val="00EA5DCA"/>
    <w:rsid w:val="00EA609C"/>
    <w:rsid w:val="00EA6559"/>
    <w:rsid w:val="00EA6E85"/>
    <w:rsid w:val="00EA728B"/>
    <w:rsid w:val="00EA73CB"/>
    <w:rsid w:val="00EA7B74"/>
    <w:rsid w:val="00EA7CF6"/>
    <w:rsid w:val="00EA7E59"/>
    <w:rsid w:val="00EB0A6A"/>
    <w:rsid w:val="00EB159B"/>
    <w:rsid w:val="00EB1781"/>
    <w:rsid w:val="00EB18BA"/>
    <w:rsid w:val="00EB1DA4"/>
    <w:rsid w:val="00EB1F3F"/>
    <w:rsid w:val="00EB23A4"/>
    <w:rsid w:val="00EB25A4"/>
    <w:rsid w:val="00EB26C9"/>
    <w:rsid w:val="00EB2F56"/>
    <w:rsid w:val="00EB3159"/>
    <w:rsid w:val="00EB39F1"/>
    <w:rsid w:val="00EB3BE7"/>
    <w:rsid w:val="00EB4726"/>
    <w:rsid w:val="00EB493E"/>
    <w:rsid w:val="00EB49CC"/>
    <w:rsid w:val="00EB4FA6"/>
    <w:rsid w:val="00EB4FFD"/>
    <w:rsid w:val="00EB5189"/>
    <w:rsid w:val="00EB518F"/>
    <w:rsid w:val="00EB6346"/>
    <w:rsid w:val="00EB669D"/>
    <w:rsid w:val="00EB66C6"/>
    <w:rsid w:val="00EB6B1F"/>
    <w:rsid w:val="00EB70B1"/>
    <w:rsid w:val="00EB70E8"/>
    <w:rsid w:val="00EB795E"/>
    <w:rsid w:val="00EB7D97"/>
    <w:rsid w:val="00EC06E1"/>
    <w:rsid w:val="00EC0BEB"/>
    <w:rsid w:val="00EC10B1"/>
    <w:rsid w:val="00EC2054"/>
    <w:rsid w:val="00EC27ED"/>
    <w:rsid w:val="00EC3930"/>
    <w:rsid w:val="00EC3B5F"/>
    <w:rsid w:val="00EC3C30"/>
    <w:rsid w:val="00EC453C"/>
    <w:rsid w:val="00EC4F20"/>
    <w:rsid w:val="00EC530E"/>
    <w:rsid w:val="00EC6725"/>
    <w:rsid w:val="00EC67EC"/>
    <w:rsid w:val="00EC6913"/>
    <w:rsid w:val="00EC6946"/>
    <w:rsid w:val="00EC694E"/>
    <w:rsid w:val="00EC6965"/>
    <w:rsid w:val="00EC6AFC"/>
    <w:rsid w:val="00EC7251"/>
    <w:rsid w:val="00EC736F"/>
    <w:rsid w:val="00EC77E2"/>
    <w:rsid w:val="00EC7FB6"/>
    <w:rsid w:val="00EC7FC4"/>
    <w:rsid w:val="00ED06B4"/>
    <w:rsid w:val="00ED08E8"/>
    <w:rsid w:val="00ED0A1F"/>
    <w:rsid w:val="00ED145B"/>
    <w:rsid w:val="00ED15FA"/>
    <w:rsid w:val="00ED1BB5"/>
    <w:rsid w:val="00ED1F21"/>
    <w:rsid w:val="00ED233F"/>
    <w:rsid w:val="00ED2409"/>
    <w:rsid w:val="00ED2722"/>
    <w:rsid w:val="00ED2CD2"/>
    <w:rsid w:val="00ED3307"/>
    <w:rsid w:val="00ED3C6D"/>
    <w:rsid w:val="00ED4173"/>
    <w:rsid w:val="00ED4402"/>
    <w:rsid w:val="00ED47E4"/>
    <w:rsid w:val="00ED4AFB"/>
    <w:rsid w:val="00ED4B46"/>
    <w:rsid w:val="00ED4D1F"/>
    <w:rsid w:val="00ED4EB1"/>
    <w:rsid w:val="00ED57A7"/>
    <w:rsid w:val="00ED57F4"/>
    <w:rsid w:val="00ED5AA0"/>
    <w:rsid w:val="00ED5D7D"/>
    <w:rsid w:val="00ED644A"/>
    <w:rsid w:val="00ED646C"/>
    <w:rsid w:val="00ED71DD"/>
    <w:rsid w:val="00ED7257"/>
    <w:rsid w:val="00ED7329"/>
    <w:rsid w:val="00ED754C"/>
    <w:rsid w:val="00ED7EAE"/>
    <w:rsid w:val="00EE0824"/>
    <w:rsid w:val="00EE0CF7"/>
    <w:rsid w:val="00EE0E23"/>
    <w:rsid w:val="00EE0EE8"/>
    <w:rsid w:val="00EE0F63"/>
    <w:rsid w:val="00EE117E"/>
    <w:rsid w:val="00EE119B"/>
    <w:rsid w:val="00EE12A1"/>
    <w:rsid w:val="00EE1336"/>
    <w:rsid w:val="00EE17E1"/>
    <w:rsid w:val="00EE19C8"/>
    <w:rsid w:val="00EE1B19"/>
    <w:rsid w:val="00EE1D7A"/>
    <w:rsid w:val="00EE24D3"/>
    <w:rsid w:val="00EE25B8"/>
    <w:rsid w:val="00EE3093"/>
    <w:rsid w:val="00EE34AD"/>
    <w:rsid w:val="00EE3EC5"/>
    <w:rsid w:val="00EE4254"/>
    <w:rsid w:val="00EE45E2"/>
    <w:rsid w:val="00EE4989"/>
    <w:rsid w:val="00EE4BAC"/>
    <w:rsid w:val="00EE4F46"/>
    <w:rsid w:val="00EE56D5"/>
    <w:rsid w:val="00EE5FBA"/>
    <w:rsid w:val="00EE5FE5"/>
    <w:rsid w:val="00EE6286"/>
    <w:rsid w:val="00EE6B6D"/>
    <w:rsid w:val="00EE6C72"/>
    <w:rsid w:val="00EE6F9F"/>
    <w:rsid w:val="00EE712D"/>
    <w:rsid w:val="00EE740C"/>
    <w:rsid w:val="00EE74C6"/>
    <w:rsid w:val="00EE7C3B"/>
    <w:rsid w:val="00EF01E2"/>
    <w:rsid w:val="00EF062F"/>
    <w:rsid w:val="00EF08CA"/>
    <w:rsid w:val="00EF09A6"/>
    <w:rsid w:val="00EF10EF"/>
    <w:rsid w:val="00EF123A"/>
    <w:rsid w:val="00EF1BC6"/>
    <w:rsid w:val="00EF2207"/>
    <w:rsid w:val="00EF274C"/>
    <w:rsid w:val="00EF2773"/>
    <w:rsid w:val="00EF27E9"/>
    <w:rsid w:val="00EF29C1"/>
    <w:rsid w:val="00EF330D"/>
    <w:rsid w:val="00EF3D25"/>
    <w:rsid w:val="00EF466A"/>
    <w:rsid w:val="00EF4D84"/>
    <w:rsid w:val="00EF51E6"/>
    <w:rsid w:val="00EF6071"/>
    <w:rsid w:val="00EF6521"/>
    <w:rsid w:val="00EF655A"/>
    <w:rsid w:val="00EF65AC"/>
    <w:rsid w:val="00EF68CB"/>
    <w:rsid w:val="00EF6E89"/>
    <w:rsid w:val="00EF7C3A"/>
    <w:rsid w:val="00EF7EA6"/>
    <w:rsid w:val="00EF7F1B"/>
    <w:rsid w:val="00F002BE"/>
    <w:rsid w:val="00F00528"/>
    <w:rsid w:val="00F006B5"/>
    <w:rsid w:val="00F008C5"/>
    <w:rsid w:val="00F014A5"/>
    <w:rsid w:val="00F01693"/>
    <w:rsid w:val="00F01F02"/>
    <w:rsid w:val="00F02332"/>
    <w:rsid w:val="00F02DAA"/>
    <w:rsid w:val="00F02F88"/>
    <w:rsid w:val="00F033A7"/>
    <w:rsid w:val="00F03419"/>
    <w:rsid w:val="00F03A7F"/>
    <w:rsid w:val="00F041C2"/>
    <w:rsid w:val="00F041DD"/>
    <w:rsid w:val="00F04698"/>
    <w:rsid w:val="00F04BE3"/>
    <w:rsid w:val="00F05C8C"/>
    <w:rsid w:val="00F05D2D"/>
    <w:rsid w:val="00F06BBB"/>
    <w:rsid w:val="00F06BFA"/>
    <w:rsid w:val="00F06E64"/>
    <w:rsid w:val="00F07BEB"/>
    <w:rsid w:val="00F07E0F"/>
    <w:rsid w:val="00F07FF3"/>
    <w:rsid w:val="00F107CA"/>
    <w:rsid w:val="00F10DE9"/>
    <w:rsid w:val="00F117B6"/>
    <w:rsid w:val="00F11982"/>
    <w:rsid w:val="00F11A82"/>
    <w:rsid w:val="00F11B50"/>
    <w:rsid w:val="00F11FE7"/>
    <w:rsid w:val="00F12484"/>
    <w:rsid w:val="00F124BD"/>
    <w:rsid w:val="00F12A53"/>
    <w:rsid w:val="00F12F9A"/>
    <w:rsid w:val="00F135E8"/>
    <w:rsid w:val="00F13C51"/>
    <w:rsid w:val="00F13D6D"/>
    <w:rsid w:val="00F14B28"/>
    <w:rsid w:val="00F14C9C"/>
    <w:rsid w:val="00F15181"/>
    <w:rsid w:val="00F15668"/>
    <w:rsid w:val="00F15678"/>
    <w:rsid w:val="00F156FD"/>
    <w:rsid w:val="00F157C8"/>
    <w:rsid w:val="00F1595B"/>
    <w:rsid w:val="00F15AED"/>
    <w:rsid w:val="00F15D01"/>
    <w:rsid w:val="00F1652C"/>
    <w:rsid w:val="00F16CBE"/>
    <w:rsid w:val="00F177F8"/>
    <w:rsid w:val="00F17FA9"/>
    <w:rsid w:val="00F20432"/>
    <w:rsid w:val="00F204E5"/>
    <w:rsid w:val="00F2092E"/>
    <w:rsid w:val="00F20BA3"/>
    <w:rsid w:val="00F21860"/>
    <w:rsid w:val="00F21A7C"/>
    <w:rsid w:val="00F222D1"/>
    <w:rsid w:val="00F224AE"/>
    <w:rsid w:val="00F225CD"/>
    <w:rsid w:val="00F22726"/>
    <w:rsid w:val="00F229C6"/>
    <w:rsid w:val="00F22A97"/>
    <w:rsid w:val="00F23391"/>
    <w:rsid w:val="00F23682"/>
    <w:rsid w:val="00F23C33"/>
    <w:rsid w:val="00F23CA2"/>
    <w:rsid w:val="00F23FC1"/>
    <w:rsid w:val="00F24187"/>
    <w:rsid w:val="00F252E0"/>
    <w:rsid w:val="00F254DB"/>
    <w:rsid w:val="00F25609"/>
    <w:rsid w:val="00F257C6"/>
    <w:rsid w:val="00F2597A"/>
    <w:rsid w:val="00F25D8C"/>
    <w:rsid w:val="00F2611B"/>
    <w:rsid w:val="00F264A5"/>
    <w:rsid w:val="00F2664F"/>
    <w:rsid w:val="00F26C63"/>
    <w:rsid w:val="00F26CBA"/>
    <w:rsid w:val="00F26E4E"/>
    <w:rsid w:val="00F26F5F"/>
    <w:rsid w:val="00F27F26"/>
    <w:rsid w:val="00F30154"/>
    <w:rsid w:val="00F305C0"/>
    <w:rsid w:val="00F305F4"/>
    <w:rsid w:val="00F30E9B"/>
    <w:rsid w:val="00F30ED0"/>
    <w:rsid w:val="00F3105E"/>
    <w:rsid w:val="00F31EE7"/>
    <w:rsid w:val="00F32199"/>
    <w:rsid w:val="00F32A2E"/>
    <w:rsid w:val="00F32A86"/>
    <w:rsid w:val="00F32B05"/>
    <w:rsid w:val="00F33022"/>
    <w:rsid w:val="00F33136"/>
    <w:rsid w:val="00F33462"/>
    <w:rsid w:val="00F3367B"/>
    <w:rsid w:val="00F337AB"/>
    <w:rsid w:val="00F33901"/>
    <w:rsid w:val="00F33C7B"/>
    <w:rsid w:val="00F34953"/>
    <w:rsid w:val="00F3495B"/>
    <w:rsid w:val="00F353C7"/>
    <w:rsid w:val="00F35979"/>
    <w:rsid w:val="00F361C9"/>
    <w:rsid w:val="00F369CF"/>
    <w:rsid w:val="00F369F6"/>
    <w:rsid w:val="00F36EB4"/>
    <w:rsid w:val="00F370BA"/>
    <w:rsid w:val="00F3773F"/>
    <w:rsid w:val="00F37CE0"/>
    <w:rsid w:val="00F401A8"/>
    <w:rsid w:val="00F40988"/>
    <w:rsid w:val="00F409E9"/>
    <w:rsid w:val="00F40BCB"/>
    <w:rsid w:val="00F4116C"/>
    <w:rsid w:val="00F4186E"/>
    <w:rsid w:val="00F428E9"/>
    <w:rsid w:val="00F42A49"/>
    <w:rsid w:val="00F42F33"/>
    <w:rsid w:val="00F43159"/>
    <w:rsid w:val="00F43AC9"/>
    <w:rsid w:val="00F43BB0"/>
    <w:rsid w:val="00F44AD4"/>
    <w:rsid w:val="00F45036"/>
    <w:rsid w:val="00F459EC"/>
    <w:rsid w:val="00F45E01"/>
    <w:rsid w:val="00F45F78"/>
    <w:rsid w:val="00F46407"/>
    <w:rsid w:val="00F467E3"/>
    <w:rsid w:val="00F46889"/>
    <w:rsid w:val="00F46986"/>
    <w:rsid w:val="00F47843"/>
    <w:rsid w:val="00F4784D"/>
    <w:rsid w:val="00F47BEB"/>
    <w:rsid w:val="00F47E6A"/>
    <w:rsid w:val="00F47EC5"/>
    <w:rsid w:val="00F500F3"/>
    <w:rsid w:val="00F5081B"/>
    <w:rsid w:val="00F51378"/>
    <w:rsid w:val="00F51693"/>
    <w:rsid w:val="00F51D13"/>
    <w:rsid w:val="00F5259B"/>
    <w:rsid w:val="00F52EE0"/>
    <w:rsid w:val="00F5307B"/>
    <w:rsid w:val="00F53949"/>
    <w:rsid w:val="00F53B41"/>
    <w:rsid w:val="00F53D21"/>
    <w:rsid w:val="00F53F2C"/>
    <w:rsid w:val="00F53FA8"/>
    <w:rsid w:val="00F548F4"/>
    <w:rsid w:val="00F54AC6"/>
    <w:rsid w:val="00F54AF7"/>
    <w:rsid w:val="00F54E0D"/>
    <w:rsid w:val="00F54E86"/>
    <w:rsid w:val="00F55068"/>
    <w:rsid w:val="00F553E2"/>
    <w:rsid w:val="00F55491"/>
    <w:rsid w:val="00F55858"/>
    <w:rsid w:val="00F566F8"/>
    <w:rsid w:val="00F56703"/>
    <w:rsid w:val="00F568B5"/>
    <w:rsid w:val="00F56D4B"/>
    <w:rsid w:val="00F572E9"/>
    <w:rsid w:val="00F575C6"/>
    <w:rsid w:val="00F60043"/>
    <w:rsid w:val="00F601B4"/>
    <w:rsid w:val="00F60BCC"/>
    <w:rsid w:val="00F61799"/>
    <w:rsid w:val="00F61865"/>
    <w:rsid w:val="00F61AA5"/>
    <w:rsid w:val="00F626B6"/>
    <w:rsid w:val="00F627AE"/>
    <w:rsid w:val="00F62D69"/>
    <w:rsid w:val="00F62D7E"/>
    <w:rsid w:val="00F62D95"/>
    <w:rsid w:val="00F63142"/>
    <w:rsid w:val="00F63719"/>
    <w:rsid w:val="00F63C08"/>
    <w:rsid w:val="00F63EFC"/>
    <w:rsid w:val="00F64D69"/>
    <w:rsid w:val="00F64F23"/>
    <w:rsid w:val="00F65194"/>
    <w:rsid w:val="00F65763"/>
    <w:rsid w:val="00F659BB"/>
    <w:rsid w:val="00F65BA9"/>
    <w:rsid w:val="00F65CA8"/>
    <w:rsid w:val="00F66593"/>
    <w:rsid w:val="00F66809"/>
    <w:rsid w:val="00F67096"/>
    <w:rsid w:val="00F6727C"/>
    <w:rsid w:val="00F67455"/>
    <w:rsid w:val="00F67B98"/>
    <w:rsid w:val="00F67D69"/>
    <w:rsid w:val="00F67EAC"/>
    <w:rsid w:val="00F67F08"/>
    <w:rsid w:val="00F702C3"/>
    <w:rsid w:val="00F7059A"/>
    <w:rsid w:val="00F707D5"/>
    <w:rsid w:val="00F70EAF"/>
    <w:rsid w:val="00F71169"/>
    <w:rsid w:val="00F71518"/>
    <w:rsid w:val="00F715F0"/>
    <w:rsid w:val="00F71623"/>
    <w:rsid w:val="00F71CF8"/>
    <w:rsid w:val="00F72985"/>
    <w:rsid w:val="00F72A64"/>
    <w:rsid w:val="00F72D7D"/>
    <w:rsid w:val="00F733CB"/>
    <w:rsid w:val="00F7361D"/>
    <w:rsid w:val="00F7384C"/>
    <w:rsid w:val="00F738E4"/>
    <w:rsid w:val="00F7419D"/>
    <w:rsid w:val="00F742B6"/>
    <w:rsid w:val="00F74686"/>
    <w:rsid w:val="00F74D15"/>
    <w:rsid w:val="00F74D97"/>
    <w:rsid w:val="00F74E47"/>
    <w:rsid w:val="00F75033"/>
    <w:rsid w:val="00F75147"/>
    <w:rsid w:val="00F7520E"/>
    <w:rsid w:val="00F75277"/>
    <w:rsid w:val="00F7571F"/>
    <w:rsid w:val="00F75E3F"/>
    <w:rsid w:val="00F7600E"/>
    <w:rsid w:val="00F760DE"/>
    <w:rsid w:val="00F767CF"/>
    <w:rsid w:val="00F76C53"/>
    <w:rsid w:val="00F76DFF"/>
    <w:rsid w:val="00F76EF0"/>
    <w:rsid w:val="00F77042"/>
    <w:rsid w:val="00F77199"/>
    <w:rsid w:val="00F7776F"/>
    <w:rsid w:val="00F77878"/>
    <w:rsid w:val="00F77B49"/>
    <w:rsid w:val="00F80160"/>
    <w:rsid w:val="00F80769"/>
    <w:rsid w:val="00F8117C"/>
    <w:rsid w:val="00F81A5F"/>
    <w:rsid w:val="00F81E19"/>
    <w:rsid w:val="00F81FAA"/>
    <w:rsid w:val="00F820F8"/>
    <w:rsid w:val="00F822EC"/>
    <w:rsid w:val="00F8276B"/>
    <w:rsid w:val="00F829E7"/>
    <w:rsid w:val="00F82A94"/>
    <w:rsid w:val="00F82F2D"/>
    <w:rsid w:val="00F830B0"/>
    <w:rsid w:val="00F831E8"/>
    <w:rsid w:val="00F83457"/>
    <w:rsid w:val="00F8370C"/>
    <w:rsid w:val="00F83B87"/>
    <w:rsid w:val="00F83C18"/>
    <w:rsid w:val="00F83FC1"/>
    <w:rsid w:val="00F8427B"/>
    <w:rsid w:val="00F84312"/>
    <w:rsid w:val="00F8446B"/>
    <w:rsid w:val="00F846C5"/>
    <w:rsid w:val="00F84831"/>
    <w:rsid w:val="00F8497F"/>
    <w:rsid w:val="00F84CED"/>
    <w:rsid w:val="00F84EB1"/>
    <w:rsid w:val="00F84FD0"/>
    <w:rsid w:val="00F8545C"/>
    <w:rsid w:val="00F8549E"/>
    <w:rsid w:val="00F85BC2"/>
    <w:rsid w:val="00F85BEE"/>
    <w:rsid w:val="00F86374"/>
    <w:rsid w:val="00F8699A"/>
    <w:rsid w:val="00F86DC9"/>
    <w:rsid w:val="00F86EDF"/>
    <w:rsid w:val="00F8716F"/>
    <w:rsid w:val="00F9045D"/>
    <w:rsid w:val="00F9049E"/>
    <w:rsid w:val="00F9061F"/>
    <w:rsid w:val="00F90860"/>
    <w:rsid w:val="00F90A65"/>
    <w:rsid w:val="00F91D5A"/>
    <w:rsid w:val="00F91EAA"/>
    <w:rsid w:val="00F926A3"/>
    <w:rsid w:val="00F92874"/>
    <w:rsid w:val="00F92D8B"/>
    <w:rsid w:val="00F93379"/>
    <w:rsid w:val="00F93389"/>
    <w:rsid w:val="00F93401"/>
    <w:rsid w:val="00F94022"/>
    <w:rsid w:val="00F9502C"/>
    <w:rsid w:val="00F9537B"/>
    <w:rsid w:val="00F958AB"/>
    <w:rsid w:val="00F959BD"/>
    <w:rsid w:val="00F95A80"/>
    <w:rsid w:val="00F95F53"/>
    <w:rsid w:val="00F963D4"/>
    <w:rsid w:val="00F96AC5"/>
    <w:rsid w:val="00F96AE3"/>
    <w:rsid w:val="00F976A6"/>
    <w:rsid w:val="00F9799D"/>
    <w:rsid w:val="00FA026A"/>
    <w:rsid w:val="00FA06D5"/>
    <w:rsid w:val="00FA09A3"/>
    <w:rsid w:val="00FA158D"/>
    <w:rsid w:val="00FA1660"/>
    <w:rsid w:val="00FA1AAF"/>
    <w:rsid w:val="00FA2682"/>
    <w:rsid w:val="00FA2BA5"/>
    <w:rsid w:val="00FA2E06"/>
    <w:rsid w:val="00FA3123"/>
    <w:rsid w:val="00FA3172"/>
    <w:rsid w:val="00FA32E1"/>
    <w:rsid w:val="00FA3907"/>
    <w:rsid w:val="00FA3BB7"/>
    <w:rsid w:val="00FA3D90"/>
    <w:rsid w:val="00FA3EA1"/>
    <w:rsid w:val="00FA3F28"/>
    <w:rsid w:val="00FA4025"/>
    <w:rsid w:val="00FA4935"/>
    <w:rsid w:val="00FA49DB"/>
    <w:rsid w:val="00FA5734"/>
    <w:rsid w:val="00FA5E52"/>
    <w:rsid w:val="00FA673A"/>
    <w:rsid w:val="00FA67A6"/>
    <w:rsid w:val="00FA6A57"/>
    <w:rsid w:val="00FA72E8"/>
    <w:rsid w:val="00FA7418"/>
    <w:rsid w:val="00FB0553"/>
    <w:rsid w:val="00FB07AA"/>
    <w:rsid w:val="00FB121E"/>
    <w:rsid w:val="00FB1270"/>
    <w:rsid w:val="00FB170E"/>
    <w:rsid w:val="00FB1ADB"/>
    <w:rsid w:val="00FB24FF"/>
    <w:rsid w:val="00FB2E2F"/>
    <w:rsid w:val="00FB2F48"/>
    <w:rsid w:val="00FB356D"/>
    <w:rsid w:val="00FB3654"/>
    <w:rsid w:val="00FB36C2"/>
    <w:rsid w:val="00FB40EA"/>
    <w:rsid w:val="00FB4FC5"/>
    <w:rsid w:val="00FB5728"/>
    <w:rsid w:val="00FB5F80"/>
    <w:rsid w:val="00FB6624"/>
    <w:rsid w:val="00FB666C"/>
    <w:rsid w:val="00FB6A68"/>
    <w:rsid w:val="00FB70F1"/>
    <w:rsid w:val="00FB72C8"/>
    <w:rsid w:val="00FB794A"/>
    <w:rsid w:val="00FC072F"/>
    <w:rsid w:val="00FC0EF9"/>
    <w:rsid w:val="00FC1829"/>
    <w:rsid w:val="00FC1B28"/>
    <w:rsid w:val="00FC1C53"/>
    <w:rsid w:val="00FC20C1"/>
    <w:rsid w:val="00FC235A"/>
    <w:rsid w:val="00FC292D"/>
    <w:rsid w:val="00FC2A8C"/>
    <w:rsid w:val="00FC34DF"/>
    <w:rsid w:val="00FC38E0"/>
    <w:rsid w:val="00FC3C56"/>
    <w:rsid w:val="00FC5098"/>
    <w:rsid w:val="00FC532C"/>
    <w:rsid w:val="00FC5A14"/>
    <w:rsid w:val="00FC5F51"/>
    <w:rsid w:val="00FC658E"/>
    <w:rsid w:val="00FC6AE6"/>
    <w:rsid w:val="00FC6C27"/>
    <w:rsid w:val="00FC6DA4"/>
    <w:rsid w:val="00FC7050"/>
    <w:rsid w:val="00FC733A"/>
    <w:rsid w:val="00FC76A2"/>
    <w:rsid w:val="00FC7A72"/>
    <w:rsid w:val="00FC7D64"/>
    <w:rsid w:val="00FD07E8"/>
    <w:rsid w:val="00FD0A0E"/>
    <w:rsid w:val="00FD0F0C"/>
    <w:rsid w:val="00FD1011"/>
    <w:rsid w:val="00FD1344"/>
    <w:rsid w:val="00FD15F4"/>
    <w:rsid w:val="00FD1746"/>
    <w:rsid w:val="00FD1808"/>
    <w:rsid w:val="00FD19F9"/>
    <w:rsid w:val="00FD1D31"/>
    <w:rsid w:val="00FD247E"/>
    <w:rsid w:val="00FD24B9"/>
    <w:rsid w:val="00FD2763"/>
    <w:rsid w:val="00FD27E8"/>
    <w:rsid w:val="00FD2D08"/>
    <w:rsid w:val="00FD367C"/>
    <w:rsid w:val="00FD4011"/>
    <w:rsid w:val="00FD43C7"/>
    <w:rsid w:val="00FD48A2"/>
    <w:rsid w:val="00FD48CF"/>
    <w:rsid w:val="00FD4D53"/>
    <w:rsid w:val="00FD4E19"/>
    <w:rsid w:val="00FD4F28"/>
    <w:rsid w:val="00FD564C"/>
    <w:rsid w:val="00FD5933"/>
    <w:rsid w:val="00FD5B43"/>
    <w:rsid w:val="00FD65F7"/>
    <w:rsid w:val="00FD662D"/>
    <w:rsid w:val="00FD6C07"/>
    <w:rsid w:val="00FD78EB"/>
    <w:rsid w:val="00FD7B2A"/>
    <w:rsid w:val="00FE0094"/>
    <w:rsid w:val="00FE0559"/>
    <w:rsid w:val="00FE0584"/>
    <w:rsid w:val="00FE07C6"/>
    <w:rsid w:val="00FE1164"/>
    <w:rsid w:val="00FE17A1"/>
    <w:rsid w:val="00FE1949"/>
    <w:rsid w:val="00FE1C4C"/>
    <w:rsid w:val="00FE2989"/>
    <w:rsid w:val="00FE2B69"/>
    <w:rsid w:val="00FE2C64"/>
    <w:rsid w:val="00FE3194"/>
    <w:rsid w:val="00FE334F"/>
    <w:rsid w:val="00FE3421"/>
    <w:rsid w:val="00FE3DF5"/>
    <w:rsid w:val="00FE417F"/>
    <w:rsid w:val="00FE4397"/>
    <w:rsid w:val="00FE4488"/>
    <w:rsid w:val="00FE4490"/>
    <w:rsid w:val="00FE4578"/>
    <w:rsid w:val="00FE4695"/>
    <w:rsid w:val="00FE4877"/>
    <w:rsid w:val="00FE4A6C"/>
    <w:rsid w:val="00FE4EAC"/>
    <w:rsid w:val="00FE6076"/>
    <w:rsid w:val="00FE6CF9"/>
    <w:rsid w:val="00FE6EBC"/>
    <w:rsid w:val="00FE7574"/>
    <w:rsid w:val="00FE7F35"/>
    <w:rsid w:val="00FF0641"/>
    <w:rsid w:val="00FF14DF"/>
    <w:rsid w:val="00FF18F4"/>
    <w:rsid w:val="00FF2287"/>
    <w:rsid w:val="00FF27EA"/>
    <w:rsid w:val="00FF4592"/>
    <w:rsid w:val="00FF4A91"/>
    <w:rsid w:val="00FF4C3D"/>
    <w:rsid w:val="00FF5221"/>
    <w:rsid w:val="00FF538B"/>
    <w:rsid w:val="00FF5973"/>
    <w:rsid w:val="00FF59C7"/>
    <w:rsid w:val="00FF5FEF"/>
    <w:rsid w:val="00FF6951"/>
    <w:rsid w:val="00FF6AD3"/>
    <w:rsid w:val="00FF6D8A"/>
    <w:rsid w:val="00FF6E57"/>
    <w:rsid w:val="00FF6F55"/>
    <w:rsid w:val="00FF76E4"/>
    <w:rsid w:val="00FF7AC7"/>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6321"/>
    <o:shapelayout v:ext="edit">
      <o:idmap v:ext="edit" data="1"/>
    </o:shapelayout>
  </w:shapeDefaults>
  <w:decimalSymbol w:val="."/>
  <w:listSeparator w:val=","/>
  <w14:docId w14:val="667E9FE4"/>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th-TH"/>
      </w:rPr>
    </w:rPrDefault>
    <w:pPrDefault/>
  </w:docDefaults>
  <w:latentStyles w:defLockedState="0" w:defUIPriority="0" w:defSemiHidden="0" w:defUnhideWhenUsed="0" w:defQFormat="0" w:count="267">
    <w:lsdException w:name="Normal" w:qFormat="1"/>
    <w:lsdException w:name="heading 1" w:uiPriority="99" w:qFormat="1"/>
    <w:lsdException w:name="heading 2" w:uiPriority="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index 1" w:uiPriority="99"/>
    <w:lsdException w:name="annotation text" w:uiPriority="99"/>
    <w:lsdException w:name="header" w:uiPriority="99"/>
    <w:lsdException w:name="footer" w:uiPriority="99"/>
    <w:lsdException w:name="index heading" w:uiPriority="99"/>
    <w:lsdException w:name="caption" w:uiPriority="99" w:qFormat="1"/>
    <w:lsdException w:name="envelope return" w:uiPriority="99"/>
    <w:lsdException w:name="annotation reference" w:uiPriority="99"/>
    <w:lsdException w:name="page number" w:uiPriority="99"/>
    <w:lsdException w:name="macro" w:uiPriority="99"/>
    <w:lsdException w:name="Title" w:qFormat="1"/>
    <w:lsdException w:name="Body Text" w:uiPriority="99"/>
    <w:lsdException w:name="Body Text Indent" w:uiPriority="99"/>
    <w:lsdException w:name="Subtitle" w:uiPriority="99" w:qFormat="1"/>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Strong" w:uiPriority="22" w:qFormat="1"/>
    <w:lsdException w:name="Emphasis" w:uiPriority="20" w:qFormat="1"/>
    <w:lsdException w:name="Document Map" w:uiPriority="99"/>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A34D0"/>
    <w:rPr>
      <w:rFonts w:cs="Angsana New"/>
      <w:sz w:val="24"/>
      <w:szCs w:val="28"/>
      <w:lang w:eastAsia="en-US"/>
    </w:rPr>
  </w:style>
  <w:style w:type="paragraph" w:styleId="Heading1">
    <w:name w:val="heading 1"/>
    <w:basedOn w:val="Normal"/>
    <w:next w:val="Normal"/>
    <w:link w:val="Heading1Char"/>
    <w:uiPriority w:val="99"/>
    <w:qFormat/>
    <w:rsid w:val="00DF2D7C"/>
    <w:pPr>
      <w:keepNext/>
      <w:ind w:right="-96"/>
      <w:jc w:val="right"/>
      <w:outlineLvl w:val="0"/>
    </w:pPr>
    <w:rPr>
      <w:sz w:val="20"/>
      <w:szCs w:val="20"/>
      <w:u w:val="single"/>
      <w:lang w:val="en-US"/>
    </w:rPr>
  </w:style>
  <w:style w:type="paragraph" w:styleId="Heading2">
    <w:name w:val="heading 2"/>
    <w:basedOn w:val="Normal"/>
    <w:next w:val="Normal"/>
    <w:link w:val="Heading2Char"/>
    <w:uiPriority w:val="9"/>
    <w:qFormat/>
    <w:rsid w:val="00DF2D7C"/>
    <w:pPr>
      <w:keepNext/>
      <w:ind w:right="-96"/>
      <w:jc w:val="both"/>
      <w:outlineLvl w:val="1"/>
    </w:pPr>
    <w:rPr>
      <w:b/>
      <w:bCs/>
      <w:sz w:val="20"/>
      <w:szCs w:val="20"/>
      <w:lang w:val="en-US"/>
    </w:rPr>
  </w:style>
  <w:style w:type="paragraph" w:styleId="Heading3">
    <w:name w:val="heading 3"/>
    <w:basedOn w:val="Normal"/>
    <w:next w:val="Normal"/>
    <w:link w:val="Heading3Char"/>
    <w:uiPriority w:val="99"/>
    <w:qFormat/>
    <w:rsid w:val="00DF2D7C"/>
    <w:pPr>
      <w:keepNext/>
      <w:ind w:right="-96"/>
      <w:jc w:val="right"/>
      <w:outlineLvl w:val="2"/>
    </w:pPr>
    <w:rPr>
      <w:b/>
      <w:bCs/>
      <w:sz w:val="20"/>
      <w:szCs w:val="20"/>
      <w:lang w:val="en-US"/>
    </w:rPr>
  </w:style>
  <w:style w:type="paragraph" w:styleId="Heading4">
    <w:name w:val="heading 4"/>
    <w:basedOn w:val="Normal"/>
    <w:next w:val="Normal"/>
    <w:link w:val="Heading4Char"/>
    <w:uiPriority w:val="99"/>
    <w:qFormat/>
    <w:rsid w:val="00DF2D7C"/>
    <w:pPr>
      <w:keepNext/>
      <w:ind w:right="-96"/>
      <w:outlineLvl w:val="3"/>
    </w:pPr>
    <w:rPr>
      <w:b/>
      <w:bCs/>
      <w:sz w:val="18"/>
      <w:szCs w:val="18"/>
      <w:lang w:eastAsia="en-GB"/>
    </w:rPr>
  </w:style>
  <w:style w:type="paragraph" w:styleId="Heading5">
    <w:name w:val="heading 5"/>
    <w:basedOn w:val="Normal"/>
    <w:next w:val="Normal"/>
    <w:link w:val="Heading5Char"/>
    <w:uiPriority w:val="99"/>
    <w:qFormat/>
    <w:rsid w:val="00DF2D7C"/>
    <w:pPr>
      <w:keepNext/>
      <w:ind w:right="-96"/>
      <w:jc w:val="both"/>
      <w:outlineLvl w:val="4"/>
    </w:pPr>
    <w:rPr>
      <w:b/>
      <w:bCs/>
      <w:sz w:val="16"/>
      <w:szCs w:val="16"/>
      <w:lang w:val="en-US"/>
    </w:rPr>
  </w:style>
  <w:style w:type="paragraph" w:styleId="Heading6">
    <w:name w:val="heading 6"/>
    <w:basedOn w:val="Normal"/>
    <w:next w:val="Normal"/>
    <w:link w:val="Heading6Char"/>
    <w:uiPriority w:val="99"/>
    <w:qFormat/>
    <w:rsid w:val="00DF2D7C"/>
    <w:pPr>
      <w:keepNext/>
      <w:ind w:left="-108" w:right="-96"/>
      <w:jc w:val="center"/>
      <w:outlineLvl w:val="5"/>
    </w:pPr>
    <w:rPr>
      <w:b/>
      <w:bCs/>
      <w:sz w:val="20"/>
      <w:szCs w:val="20"/>
      <w:lang w:val="en-US"/>
    </w:rPr>
  </w:style>
  <w:style w:type="paragraph" w:styleId="Heading7">
    <w:name w:val="heading 7"/>
    <w:basedOn w:val="Normal"/>
    <w:next w:val="Normal"/>
    <w:link w:val="Heading7Char"/>
    <w:uiPriority w:val="99"/>
    <w:qFormat/>
    <w:rsid w:val="00DF2D7C"/>
    <w:pPr>
      <w:keepNext/>
      <w:pBdr>
        <w:bottom w:val="single" w:sz="4" w:space="1" w:color="auto"/>
      </w:pBdr>
      <w:ind w:right="-96"/>
      <w:jc w:val="center"/>
      <w:outlineLvl w:val="6"/>
    </w:pPr>
    <w:rPr>
      <w:b/>
      <w:bCs/>
      <w:color w:val="FF0000"/>
      <w:sz w:val="20"/>
      <w:szCs w:val="20"/>
      <w:lang w:val="en-US"/>
    </w:rPr>
  </w:style>
  <w:style w:type="paragraph" w:styleId="Heading8">
    <w:name w:val="heading 8"/>
    <w:basedOn w:val="Normal"/>
    <w:next w:val="Normal"/>
    <w:link w:val="Heading8Char"/>
    <w:uiPriority w:val="99"/>
    <w:qFormat/>
    <w:rsid w:val="00DF2D7C"/>
    <w:pPr>
      <w:keepNext/>
      <w:pBdr>
        <w:bottom w:val="single" w:sz="4" w:space="1" w:color="auto"/>
      </w:pBdr>
      <w:ind w:right="-57"/>
      <w:jc w:val="right"/>
      <w:outlineLvl w:val="7"/>
    </w:pPr>
    <w:rPr>
      <w:b/>
      <w:bCs/>
      <w:color w:val="000000"/>
      <w:sz w:val="20"/>
      <w:szCs w:val="20"/>
      <w:lang w:val="en-US"/>
    </w:rPr>
  </w:style>
  <w:style w:type="paragraph" w:styleId="Heading9">
    <w:name w:val="heading 9"/>
    <w:basedOn w:val="Normal"/>
    <w:next w:val="Normal"/>
    <w:link w:val="Heading9Char"/>
    <w:uiPriority w:val="99"/>
    <w:qFormat/>
    <w:rsid w:val="00DF2D7C"/>
    <w:pPr>
      <w:keepNext/>
      <w:ind w:left="1276" w:right="-452"/>
      <w:jc w:val="both"/>
      <w:outlineLvl w:val="8"/>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6335EF"/>
    <w:rPr>
      <w:rFonts w:cs="Times New Roman"/>
      <w:u w:val="single"/>
      <w:lang w:val="en-US" w:eastAsia="en-US"/>
    </w:rPr>
  </w:style>
  <w:style w:type="character" w:customStyle="1" w:styleId="Heading2Char">
    <w:name w:val="Heading 2 Char"/>
    <w:link w:val="Heading2"/>
    <w:uiPriority w:val="9"/>
    <w:locked/>
    <w:rsid w:val="006335EF"/>
    <w:rPr>
      <w:rFonts w:cs="Times New Roman"/>
      <w:b/>
      <w:bCs/>
      <w:lang w:val="en-US" w:eastAsia="en-US"/>
    </w:rPr>
  </w:style>
  <w:style w:type="character" w:customStyle="1" w:styleId="Heading3Char">
    <w:name w:val="Heading 3 Char"/>
    <w:link w:val="Heading3"/>
    <w:uiPriority w:val="99"/>
    <w:locked/>
    <w:rsid w:val="000917BC"/>
    <w:rPr>
      <w:b/>
      <w:lang w:val="en-US" w:eastAsia="en-US"/>
    </w:rPr>
  </w:style>
  <w:style w:type="character" w:customStyle="1" w:styleId="Heading4Char">
    <w:name w:val="Heading 4 Char"/>
    <w:link w:val="Heading4"/>
    <w:uiPriority w:val="99"/>
    <w:locked/>
    <w:rsid w:val="0051399B"/>
    <w:rPr>
      <w:b/>
      <w:sz w:val="18"/>
    </w:rPr>
  </w:style>
  <w:style w:type="character" w:customStyle="1" w:styleId="Heading5Char">
    <w:name w:val="Heading 5 Char"/>
    <w:link w:val="Heading5"/>
    <w:uiPriority w:val="99"/>
    <w:locked/>
    <w:rsid w:val="006335EF"/>
    <w:rPr>
      <w:rFonts w:cs="Times New Roman"/>
      <w:b/>
      <w:bCs/>
      <w:sz w:val="16"/>
      <w:szCs w:val="16"/>
      <w:lang w:val="en-US" w:eastAsia="en-US"/>
    </w:rPr>
  </w:style>
  <w:style w:type="character" w:customStyle="1" w:styleId="Heading6Char">
    <w:name w:val="Heading 6 Char"/>
    <w:link w:val="Heading6"/>
    <w:uiPriority w:val="99"/>
    <w:locked/>
    <w:rsid w:val="006335EF"/>
    <w:rPr>
      <w:rFonts w:cs="Times New Roman"/>
      <w:b/>
      <w:bCs/>
      <w:lang w:val="en-US" w:eastAsia="en-US"/>
    </w:rPr>
  </w:style>
  <w:style w:type="character" w:customStyle="1" w:styleId="Heading7Char">
    <w:name w:val="Heading 7 Char"/>
    <w:link w:val="Heading7"/>
    <w:uiPriority w:val="99"/>
    <w:locked/>
    <w:rsid w:val="006335EF"/>
    <w:rPr>
      <w:rFonts w:cs="Times New Roman"/>
      <w:b/>
      <w:bCs/>
      <w:color w:val="FF0000"/>
      <w:lang w:val="en-US" w:eastAsia="en-US"/>
    </w:rPr>
  </w:style>
  <w:style w:type="character" w:customStyle="1" w:styleId="Heading8Char">
    <w:name w:val="Heading 8 Char"/>
    <w:link w:val="Heading8"/>
    <w:uiPriority w:val="99"/>
    <w:locked/>
    <w:rsid w:val="006335EF"/>
    <w:rPr>
      <w:rFonts w:cs="Times New Roman"/>
      <w:b/>
      <w:bCs/>
      <w:color w:val="000000"/>
      <w:lang w:val="en-US" w:eastAsia="en-US"/>
    </w:rPr>
  </w:style>
  <w:style w:type="character" w:customStyle="1" w:styleId="Heading9Char">
    <w:name w:val="Heading 9 Char"/>
    <w:link w:val="Heading9"/>
    <w:uiPriority w:val="99"/>
    <w:locked/>
    <w:rsid w:val="006335EF"/>
    <w:rPr>
      <w:rFonts w:cs="Times New Roman"/>
      <w:b/>
      <w:bCs/>
      <w:lang w:val="x-none" w:eastAsia="en-US"/>
    </w:rPr>
  </w:style>
  <w:style w:type="paragraph" w:styleId="MacroText">
    <w:name w:val="macro"/>
    <w:link w:val="MacroTextChar"/>
    <w:uiPriority w:val="99"/>
    <w:semiHidden/>
    <w:rsid w:val="00DF2D7C"/>
    <w:pPr>
      <w:tabs>
        <w:tab w:val="left" w:pos="480"/>
        <w:tab w:val="left" w:pos="960"/>
        <w:tab w:val="left" w:pos="1440"/>
        <w:tab w:val="left" w:pos="1920"/>
        <w:tab w:val="left" w:pos="2400"/>
        <w:tab w:val="left" w:pos="2880"/>
        <w:tab w:val="left" w:pos="3360"/>
        <w:tab w:val="left" w:pos="3840"/>
        <w:tab w:val="left" w:pos="4320"/>
      </w:tabs>
      <w:jc w:val="both"/>
    </w:pPr>
    <w:rPr>
      <w:rFonts w:ascii="Arial" w:hAnsi="Arial" w:cs="Angsana New"/>
      <w:lang w:val="en-US" w:eastAsia="en-US"/>
    </w:rPr>
  </w:style>
  <w:style w:type="character" w:customStyle="1" w:styleId="MacroTextChar">
    <w:name w:val="Macro Text Char"/>
    <w:link w:val="MacroText"/>
    <w:uiPriority w:val="99"/>
    <w:semiHidden/>
    <w:locked/>
    <w:rsid w:val="004D374D"/>
    <w:rPr>
      <w:rFonts w:ascii="Arial" w:eastAsia="Times New Roman" w:hAnsi="Arial"/>
      <w:lang w:val="en-US" w:eastAsia="en-US"/>
    </w:rPr>
  </w:style>
  <w:style w:type="paragraph" w:styleId="BlockText">
    <w:name w:val="Block Text"/>
    <w:basedOn w:val="Normal"/>
    <w:uiPriority w:val="99"/>
    <w:rsid w:val="00DF2D7C"/>
    <w:pPr>
      <w:ind w:left="720" w:right="-428"/>
      <w:jc w:val="both"/>
    </w:pPr>
    <w:rPr>
      <w:rFonts w:cs="Cordia New"/>
      <w:sz w:val="20"/>
      <w:szCs w:val="20"/>
    </w:rPr>
  </w:style>
  <w:style w:type="paragraph" w:styleId="Header">
    <w:name w:val="header"/>
    <w:basedOn w:val="Normal"/>
    <w:link w:val="HeaderChar"/>
    <w:uiPriority w:val="99"/>
    <w:rsid w:val="00DF2D7C"/>
    <w:pPr>
      <w:tabs>
        <w:tab w:val="center" w:pos="4320"/>
        <w:tab w:val="right" w:pos="8640"/>
      </w:tabs>
      <w:jc w:val="both"/>
    </w:pPr>
    <w:rPr>
      <w:szCs w:val="24"/>
    </w:rPr>
  </w:style>
  <w:style w:type="character" w:customStyle="1" w:styleId="HeaderChar">
    <w:name w:val="Header Char"/>
    <w:link w:val="Header"/>
    <w:uiPriority w:val="99"/>
    <w:locked/>
    <w:rsid w:val="0087068A"/>
    <w:rPr>
      <w:rFonts w:eastAsia="Times New Roman"/>
      <w:sz w:val="24"/>
      <w:lang w:val="en-GB" w:eastAsia="en-US"/>
    </w:rPr>
  </w:style>
  <w:style w:type="paragraph" w:styleId="Caption">
    <w:name w:val="caption"/>
    <w:basedOn w:val="Normal"/>
    <w:next w:val="Normal"/>
    <w:uiPriority w:val="99"/>
    <w:qFormat/>
    <w:rsid w:val="00DF2D7C"/>
    <w:pPr>
      <w:ind w:left="720" w:right="-442"/>
      <w:jc w:val="both"/>
    </w:pPr>
    <w:rPr>
      <w:b/>
      <w:bCs/>
      <w:color w:val="0000FF"/>
      <w:sz w:val="20"/>
      <w:szCs w:val="20"/>
      <w:u w:val="single"/>
      <w:lang w:val="en-US"/>
    </w:rPr>
  </w:style>
  <w:style w:type="paragraph" w:styleId="BodyText">
    <w:name w:val="Body Text"/>
    <w:basedOn w:val="Normal"/>
    <w:link w:val="BodyTextChar"/>
    <w:uiPriority w:val="99"/>
    <w:rsid w:val="00DF2D7C"/>
    <w:pPr>
      <w:ind w:right="257"/>
      <w:jc w:val="both"/>
    </w:pPr>
    <w:rPr>
      <w:rFonts w:cs="Cordia New"/>
      <w:sz w:val="20"/>
      <w:szCs w:val="20"/>
    </w:rPr>
  </w:style>
  <w:style w:type="character" w:customStyle="1" w:styleId="BodyTextChar">
    <w:name w:val="Body Text Char"/>
    <w:link w:val="BodyText"/>
    <w:uiPriority w:val="99"/>
    <w:locked/>
    <w:rsid w:val="006335EF"/>
    <w:rPr>
      <w:rFonts w:eastAsia="Times New Roman" w:cs="Cordia New"/>
      <w:lang w:val="x-none" w:eastAsia="en-US"/>
    </w:rPr>
  </w:style>
  <w:style w:type="paragraph" w:styleId="BodyTextIndent2">
    <w:name w:val="Body Text Indent 2"/>
    <w:basedOn w:val="Normal"/>
    <w:link w:val="BodyTextIndent2Char"/>
    <w:uiPriority w:val="99"/>
    <w:rsid w:val="00DF2D7C"/>
    <w:pPr>
      <w:spacing w:line="240" w:lineRule="exact"/>
      <w:ind w:left="720"/>
      <w:jc w:val="both"/>
    </w:pPr>
    <w:rPr>
      <w:rFonts w:cs="Cordia New"/>
      <w:color w:val="000000"/>
      <w:sz w:val="20"/>
      <w:szCs w:val="20"/>
      <w:lang w:val="en-US" w:eastAsia="th-TH"/>
    </w:rPr>
  </w:style>
  <w:style w:type="character" w:customStyle="1" w:styleId="BodyTextIndent2Char">
    <w:name w:val="Body Text Indent 2 Char"/>
    <w:link w:val="BodyTextIndent2"/>
    <w:uiPriority w:val="99"/>
    <w:locked/>
    <w:rsid w:val="006335EF"/>
    <w:rPr>
      <w:rFonts w:eastAsia="Times New Roman" w:cs="Cordia New"/>
      <w:color w:val="000000"/>
      <w:lang w:val="en-US" w:eastAsia="th-TH" w:bidi="th-TH"/>
    </w:rPr>
  </w:style>
  <w:style w:type="paragraph" w:styleId="BodyText2">
    <w:name w:val="Body Text 2"/>
    <w:basedOn w:val="Normal"/>
    <w:link w:val="BodyText2Char"/>
    <w:uiPriority w:val="99"/>
    <w:rsid w:val="00DF2D7C"/>
    <w:pPr>
      <w:ind w:right="-121"/>
      <w:jc w:val="center"/>
    </w:pPr>
    <w:rPr>
      <w:rFonts w:cs="Cordia New"/>
      <w:b/>
      <w:bCs/>
      <w:sz w:val="20"/>
      <w:szCs w:val="20"/>
      <w:lang w:val="en-US"/>
    </w:rPr>
  </w:style>
  <w:style w:type="character" w:customStyle="1" w:styleId="BodyText2Char">
    <w:name w:val="Body Text 2 Char"/>
    <w:link w:val="BodyText2"/>
    <w:uiPriority w:val="99"/>
    <w:locked/>
    <w:rsid w:val="006335EF"/>
    <w:rPr>
      <w:rFonts w:eastAsia="Times New Roman" w:cs="Cordia New"/>
      <w:b/>
      <w:bCs/>
      <w:lang w:val="en-US" w:eastAsia="en-US"/>
    </w:rPr>
  </w:style>
  <w:style w:type="paragraph" w:styleId="BodyText3">
    <w:name w:val="Body Text 3"/>
    <w:basedOn w:val="Normal"/>
    <w:link w:val="BodyText3Char"/>
    <w:uiPriority w:val="99"/>
    <w:rsid w:val="00DF2D7C"/>
    <w:pPr>
      <w:ind w:right="-144"/>
      <w:jc w:val="center"/>
    </w:pPr>
    <w:rPr>
      <w:rFonts w:cs="Cordia New"/>
      <w:b/>
      <w:bCs/>
      <w:sz w:val="20"/>
      <w:szCs w:val="20"/>
      <w:lang w:val="en-US"/>
    </w:rPr>
  </w:style>
  <w:style w:type="character" w:customStyle="1" w:styleId="BodyText3Char">
    <w:name w:val="Body Text 3 Char"/>
    <w:link w:val="BodyText3"/>
    <w:uiPriority w:val="99"/>
    <w:locked/>
    <w:rsid w:val="006335EF"/>
    <w:rPr>
      <w:rFonts w:eastAsia="Times New Roman" w:cs="Cordia New"/>
      <w:b/>
      <w:bCs/>
      <w:lang w:val="en-US" w:eastAsia="en-US"/>
    </w:rPr>
  </w:style>
  <w:style w:type="paragraph" w:styleId="EnvelopeReturn">
    <w:name w:val="envelope return"/>
    <w:basedOn w:val="Normal"/>
    <w:uiPriority w:val="99"/>
    <w:rsid w:val="00DF2D7C"/>
    <w:pPr>
      <w:jc w:val="both"/>
    </w:pPr>
    <w:rPr>
      <w:szCs w:val="24"/>
    </w:rPr>
  </w:style>
  <w:style w:type="paragraph" w:styleId="Footer">
    <w:name w:val="footer"/>
    <w:basedOn w:val="Normal"/>
    <w:link w:val="FooterChar"/>
    <w:uiPriority w:val="99"/>
    <w:rsid w:val="00DF2D7C"/>
    <w:pPr>
      <w:tabs>
        <w:tab w:val="center" w:pos="4320"/>
        <w:tab w:val="right" w:pos="8640"/>
      </w:tabs>
      <w:jc w:val="both"/>
    </w:pPr>
    <w:rPr>
      <w:szCs w:val="24"/>
      <w:lang w:eastAsia="en-GB"/>
    </w:rPr>
  </w:style>
  <w:style w:type="character" w:customStyle="1" w:styleId="FooterChar">
    <w:name w:val="Footer Char"/>
    <w:link w:val="Footer"/>
    <w:uiPriority w:val="99"/>
    <w:locked/>
    <w:rsid w:val="00657604"/>
    <w:rPr>
      <w:rFonts w:eastAsia="Times New Roman"/>
      <w:sz w:val="24"/>
      <w:lang w:val="en-GB" w:eastAsia="x-none"/>
    </w:rPr>
  </w:style>
  <w:style w:type="paragraph" w:styleId="BodyTextIndent">
    <w:name w:val="Body Text Indent"/>
    <w:basedOn w:val="Normal"/>
    <w:link w:val="BodyTextIndentChar"/>
    <w:uiPriority w:val="99"/>
    <w:rsid w:val="00DF2D7C"/>
    <w:pPr>
      <w:ind w:left="720"/>
      <w:jc w:val="thaiDistribute"/>
    </w:pPr>
    <w:rPr>
      <w:rFonts w:cs="Cordia New"/>
      <w:sz w:val="22"/>
      <w:szCs w:val="22"/>
      <w:lang w:val="en-US"/>
    </w:rPr>
  </w:style>
  <w:style w:type="character" w:customStyle="1" w:styleId="BodyTextIndentChar">
    <w:name w:val="Body Text Indent Char"/>
    <w:link w:val="BodyTextIndent"/>
    <w:uiPriority w:val="99"/>
    <w:locked/>
    <w:rsid w:val="006335EF"/>
    <w:rPr>
      <w:rFonts w:eastAsia="Times New Roman" w:cs="Cordia New"/>
      <w:sz w:val="22"/>
      <w:szCs w:val="22"/>
      <w:lang w:val="en-US" w:eastAsia="en-US"/>
    </w:rPr>
  </w:style>
  <w:style w:type="character" w:styleId="PageNumber">
    <w:name w:val="page number"/>
    <w:uiPriority w:val="99"/>
    <w:rsid w:val="00DF2D7C"/>
    <w:rPr>
      <w:rFonts w:ascii="Arial" w:hAnsi="Arial"/>
      <w:sz w:val="20"/>
    </w:rPr>
  </w:style>
  <w:style w:type="paragraph" w:styleId="DocumentMap">
    <w:name w:val="Document Map"/>
    <w:basedOn w:val="Normal"/>
    <w:link w:val="DocumentMapChar"/>
    <w:uiPriority w:val="99"/>
    <w:semiHidden/>
    <w:rsid w:val="00DF2D7C"/>
    <w:pPr>
      <w:shd w:val="clear" w:color="auto" w:fill="000080"/>
    </w:pPr>
    <w:rPr>
      <w:rFonts w:ascii="Tahoma" w:hAnsi="Tahoma"/>
    </w:rPr>
  </w:style>
  <w:style w:type="character" w:customStyle="1" w:styleId="DocumentMapChar">
    <w:name w:val="Document Map Char"/>
    <w:link w:val="DocumentMap"/>
    <w:uiPriority w:val="99"/>
    <w:semiHidden/>
    <w:locked/>
    <w:rsid w:val="006335EF"/>
    <w:rPr>
      <w:rFonts w:ascii="Tahoma" w:hAnsi="Tahoma" w:cs="Times New Roman"/>
      <w:sz w:val="28"/>
      <w:szCs w:val="28"/>
      <w:shd w:val="clear" w:color="auto" w:fill="000080"/>
      <w:lang w:val="x-none" w:eastAsia="en-US"/>
    </w:rPr>
  </w:style>
  <w:style w:type="paragraph" w:styleId="BodyTextIndent3">
    <w:name w:val="Body Text Indent 3"/>
    <w:basedOn w:val="Normal"/>
    <w:link w:val="BodyTextIndent3Char"/>
    <w:uiPriority w:val="99"/>
    <w:rsid w:val="00DF2D7C"/>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720"/>
      <w:jc w:val="both"/>
    </w:pPr>
    <w:rPr>
      <w:color w:val="FF0000"/>
      <w:sz w:val="20"/>
      <w:szCs w:val="20"/>
      <w:lang w:eastAsia="en-GB"/>
    </w:rPr>
  </w:style>
  <w:style w:type="character" w:customStyle="1" w:styleId="BodyTextIndent3Char">
    <w:name w:val="Body Text Indent 3 Char"/>
    <w:link w:val="BodyTextIndent3"/>
    <w:uiPriority w:val="99"/>
    <w:locked/>
    <w:rsid w:val="002D4399"/>
    <w:rPr>
      <w:color w:val="FF0000"/>
      <w:lang w:val="en-GB" w:eastAsia="x-none"/>
    </w:rPr>
  </w:style>
  <w:style w:type="paragraph" w:customStyle="1" w:styleId="7I-7H-">
    <w:name w:val="@7I-@#7H-"/>
    <w:basedOn w:val="Normal"/>
    <w:next w:val="Normal"/>
    <w:uiPriority w:val="99"/>
    <w:rsid w:val="00DF2D7C"/>
    <w:rPr>
      <w:rFonts w:ascii="Arial" w:hAnsi="Arial"/>
      <w:b/>
      <w:bCs/>
      <w:szCs w:val="24"/>
      <w:lang w:val="th-TH" w:eastAsia="th-TH"/>
    </w:rPr>
  </w:style>
  <w:style w:type="paragraph" w:customStyle="1" w:styleId="Style2">
    <w:name w:val="Style2"/>
    <w:basedOn w:val="Normal"/>
    <w:uiPriority w:val="99"/>
    <w:rsid w:val="00DF2D7C"/>
    <w:pPr>
      <w:tabs>
        <w:tab w:val="left" w:pos="1134"/>
        <w:tab w:val="left" w:pos="1276"/>
        <w:tab w:val="center" w:pos="3402"/>
        <w:tab w:val="center" w:pos="4536"/>
        <w:tab w:val="center" w:pos="5670"/>
        <w:tab w:val="center" w:pos="6804"/>
        <w:tab w:val="right" w:pos="7655"/>
      </w:tabs>
      <w:spacing w:line="240" w:lineRule="exact"/>
      <w:ind w:hanging="567"/>
    </w:pPr>
    <w:rPr>
      <w:rFonts w:ascii="Arial" w:hAnsi="Arial"/>
      <w:b/>
      <w:bCs/>
      <w:caps/>
      <w:sz w:val="18"/>
      <w:szCs w:val="18"/>
    </w:rPr>
  </w:style>
  <w:style w:type="paragraph" w:customStyle="1" w:styleId="Style3">
    <w:name w:val="Style3"/>
    <w:basedOn w:val="Normal"/>
    <w:rsid w:val="00DF2D7C"/>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sz w:val="16"/>
      <w:szCs w:val="16"/>
    </w:rPr>
  </w:style>
  <w:style w:type="paragraph" w:customStyle="1" w:styleId="Hang9">
    <w:name w:val="Hang9"/>
    <w:basedOn w:val="Normal"/>
    <w:rsid w:val="00DF2D7C"/>
    <w:pPr>
      <w:spacing w:before="40" w:after="60" w:line="200" w:lineRule="exact"/>
      <w:ind w:left="284" w:hanging="284"/>
    </w:pPr>
    <w:rPr>
      <w:rFonts w:ascii="Times" w:hAnsi="Times" w:cs="Times New Roman"/>
      <w:sz w:val="18"/>
      <w:szCs w:val="20"/>
      <w:lang w:bidi="ar-SA"/>
    </w:rPr>
  </w:style>
  <w:style w:type="character" w:styleId="Strong">
    <w:name w:val="Strong"/>
    <w:uiPriority w:val="22"/>
    <w:qFormat/>
    <w:rsid w:val="00DF2D7C"/>
    <w:rPr>
      <w:b/>
    </w:rPr>
  </w:style>
  <w:style w:type="paragraph" w:styleId="Index1">
    <w:name w:val="index 1"/>
    <w:basedOn w:val="Normal"/>
    <w:next w:val="Normal"/>
    <w:autoRedefine/>
    <w:uiPriority w:val="99"/>
    <w:rsid w:val="00910E0B"/>
    <w:pPr>
      <w:ind w:left="240" w:hanging="240"/>
    </w:pPr>
  </w:style>
  <w:style w:type="character" w:styleId="Hyperlink">
    <w:name w:val="Hyperlink"/>
    <w:uiPriority w:val="99"/>
    <w:rsid w:val="00DF2D7C"/>
    <w:rPr>
      <w:color w:val="0000FF"/>
      <w:u w:val="single"/>
    </w:rPr>
  </w:style>
  <w:style w:type="paragraph" w:styleId="IndexHeading">
    <w:name w:val="index heading"/>
    <w:basedOn w:val="Normal"/>
    <w:next w:val="Index1"/>
    <w:uiPriority w:val="99"/>
    <w:rsid w:val="00910E0B"/>
    <w:pPr>
      <w:autoSpaceDE w:val="0"/>
      <w:autoSpaceDN w:val="0"/>
      <w:jc w:val="both"/>
    </w:pPr>
    <w:rPr>
      <w:rFonts w:eastAsia="MS Mincho"/>
      <w:b/>
      <w:bCs/>
      <w:sz w:val="20"/>
      <w:szCs w:val="24"/>
    </w:rPr>
  </w:style>
  <w:style w:type="paragraph" w:styleId="BalloonText">
    <w:name w:val="Balloon Text"/>
    <w:basedOn w:val="Normal"/>
    <w:link w:val="BalloonTextChar"/>
    <w:uiPriority w:val="99"/>
    <w:semiHidden/>
    <w:rsid w:val="00ED5AA0"/>
    <w:rPr>
      <w:rFonts w:ascii="Tahoma" w:hAnsi="Tahoma"/>
      <w:sz w:val="16"/>
      <w:szCs w:val="18"/>
    </w:rPr>
  </w:style>
  <w:style w:type="character" w:customStyle="1" w:styleId="BalloonTextChar">
    <w:name w:val="Balloon Text Char"/>
    <w:link w:val="BalloonText"/>
    <w:uiPriority w:val="99"/>
    <w:semiHidden/>
    <w:locked/>
    <w:rsid w:val="006335EF"/>
    <w:rPr>
      <w:rFonts w:ascii="Tahoma" w:hAnsi="Tahoma" w:cs="Times New Roman"/>
      <w:sz w:val="18"/>
      <w:szCs w:val="18"/>
      <w:lang w:val="x-none" w:eastAsia="en-US"/>
    </w:rPr>
  </w:style>
  <w:style w:type="paragraph" w:customStyle="1" w:styleId="a">
    <w:name w:val="à¹×éÍàÃ×èÍ§"/>
    <w:basedOn w:val="Normal"/>
    <w:rsid w:val="00FA026A"/>
    <w:pPr>
      <w:autoSpaceDE w:val="0"/>
      <w:autoSpaceDN w:val="0"/>
      <w:ind w:right="386"/>
    </w:pPr>
    <w:rPr>
      <w:rFonts w:ascii="Cordia New" w:hAnsi="Arial" w:cs="Cordia New"/>
      <w:sz w:val="28"/>
      <w:lang w:val="en-US"/>
    </w:rPr>
  </w:style>
  <w:style w:type="character" w:styleId="CommentReference">
    <w:name w:val="annotation reference"/>
    <w:uiPriority w:val="99"/>
    <w:rsid w:val="0016456A"/>
    <w:rPr>
      <w:sz w:val="16"/>
    </w:rPr>
  </w:style>
  <w:style w:type="paragraph" w:styleId="CommentText">
    <w:name w:val="annotation text"/>
    <w:basedOn w:val="Normal"/>
    <w:link w:val="CommentTextChar"/>
    <w:uiPriority w:val="99"/>
    <w:rsid w:val="0016456A"/>
    <w:rPr>
      <w:sz w:val="20"/>
      <w:szCs w:val="25"/>
    </w:rPr>
  </w:style>
  <w:style w:type="character" w:customStyle="1" w:styleId="CommentTextChar">
    <w:name w:val="Comment Text Char"/>
    <w:link w:val="CommentText"/>
    <w:uiPriority w:val="99"/>
    <w:locked/>
    <w:rsid w:val="0016456A"/>
    <w:rPr>
      <w:sz w:val="25"/>
      <w:lang w:val="x-none" w:eastAsia="en-US"/>
    </w:rPr>
  </w:style>
  <w:style w:type="paragraph" w:styleId="CommentSubject">
    <w:name w:val="annotation subject"/>
    <w:basedOn w:val="CommentText"/>
    <w:next w:val="CommentText"/>
    <w:link w:val="CommentSubjectChar"/>
    <w:uiPriority w:val="99"/>
    <w:rsid w:val="0016456A"/>
    <w:rPr>
      <w:b/>
      <w:bCs/>
    </w:rPr>
  </w:style>
  <w:style w:type="character" w:customStyle="1" w:styleId="CommentSubjectChar">
    <w:name w:val="Comment Subject Char"/>
    <w:link w:val="CommentSubject"/>
    <w:uiPriority w:val="99"/>
    <w:locked/>
    <w:rsid w:val="0016456A"/>
    <w:rPr>
      <w:b/>
      <w:sz w:val="25"/>
      <w:lang w:val="x-none" w:eastAsia="en-US"/>
    </w:rPr>
  </w:style>
  <w:style w:type="paragraph" w:styleId="Revision">
    <w:name w:val="Revision"/>
    <w:hidden/>
    <w:uiPriority w:val="99"/>
    <w:semiHidden/>
    <w:rsid w:val="005D429F"/>
    <w:rPr>
      <w:rFonts w:cs="Angsana New"/>
      <w:sz w:val="24"/>
      <w:szCs w:val="28"/>
      <w:lang w:eastAsia="en-US"/>
    </w:rPr>
  </w:style>
  <w:style w:type="character" w:customStyle="1" w:styleId="longtext">
    <w:name w:val="long_text"/>
    <w:rsid w:val="0065667C"/>
    <w:rPr>
      <w:rFonts w:cs="Times New Roman"/>
    </w:rPr>
  </w:style>
  <w:style w:type="paragraph" w:customStyle="1" w:styleId="NormalComplexHelv">
    <w:name w:val="Normal + (Complex) Helv"/>
    <w:aliases w:val="10 pt,Condensed by  0.2 pt"/>
    <w:basedOn w:val="Normal"/>
    <w:rsid w:val="00005705"/>
    <w:pPr>
      <w:tabs>
        <w:tab w:val="left" w:pos="900"/>
      </w:tabs>
      <w:spacing w:line="240" w:lineRule="atLeast"/>
      <w:ind w:left="540"/>
      <w:jc w:val="thaiDistribute"/>
    </w:pPr>
    <w:rPr>
      <w:rFonts w:cs="Helv"/>
      <w:spacing w:val="-4"/>
      <w:sz w:val="20"/>
      <w:szCs w:val="20"/>
      <w:lang w:val="en-US"/>
    </w:rPr>
  </w:style>
  <w:style w:type="paragraph" w:styleId="ListParagraph">
    <w:name w:val="List Paragraph"/>
    <w:basedOn w:val="Normal"/>
    <w:uiPriority w:val="34"/>
    <w:qFormat/>
    <w:rsid w:val="00D44F01"/>
    <w:pPr>
      <w:spacing w:after="200" w:line="276" w:lineRule="auto"/>
      <w:ind w:left="720"/>
      <w:contextualSpacing/>
    </w:pPr>
    <w:rPr>
      <w:rFonts w:ascii="Calibri" w:hAnsi="Calibri" w:cs="Cordia New"/>
      <w:sz w:val="22"/>
      <w:lang w:val="en-US"/>
    </w:rPr>
  </w:style>
  <w:style w:type="paragraph" w:customStyle="1" w:styleId="acctfourfigures">
    <w:name w:val="acct four figures"/>
    <w:aliases w:val="a4 + 8 pt,(Complex) + 8 pt,(Complex),Thai Distribute...,a4"/>
    <w:basedOn w:val="Normal"/>
    <w:rsid w:val="008F486B"/>
    <w:pPr>
      <w:tabs>
        <w:tab w:val="decimal" w:pos="765"/>
      </w:tabs>
      <w:spacing w:line="260" w:lineRule="atLeast"/>
    </w:pPr>
    <w:rPr>
      <w:rFonts w:cs="Times New Roman"/>
      <w:sz w:val="22"/>
      <w:szCs w:val="20"/>
      <w:lang w:bidi="ar-SA"/>
    </w:rPr>
  </w:style>
  <w:style w:type="table" w:styleId="TableGrid">
    <w:name w:val="Table Grid"/>
    <w:basedOn w:val="TableNormal"/>
    <w:uiPriority w:val="39"/>
    <w:rsid w:val="00BA0C84"/>
    <w:rPr>
      <w:rFonts w:ascii="Cordia New" w:eastAsia="SimSun" w:hAnsi="Cordia New" w:cs="Angsana New"/>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9C1067"/>
    <w:pPr>
      <w:spacing w:before="100" w:beforeAutospacing="1" w:after="100" w:afterAutospacing="1"/>
    </w:pPr>
    <w:rPr>
      <w:rFonts w:cs="Times New Roman"/>
      <w:szCs w:val="24"/>
      <w:lang w:eastAsia="en-GB"/>
    </w:rPr>
  </w:style>
  <w:style w:type="character" w:customStyle="1" w:styleId="shorttext">
    <w:name w:val="short_text"/>
    <w:rsid w:val="00B256AE"/>
  </w:style>
  <w:style w:type="character" w:customStyle="1" w:styleId="hps">
    <w:name w:val="hps"/>
    <w:rsid w:val="00B256AE"/>
  </w:style>
  <w:style w:type="table" w:customStyle="1" w:styleId="GridTableLight">
    <w:name w:val="Grid Table Light"/>
    <w:basedOn w:val="TableNormal"/>
    <w:uiPriority w:val="40"/>
    <w:rsid w:val="00AC683A"/>
    <w:rPr>
      <w:rFonts w:ascii="Cambria" w:eastAsia="Cambria" w:hAnsi="Cambria" w:cs="Cordia New"/>
      <w:sz w:val="22"/>
      <w:szCs w:val="28"/>
      <w:lang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ommentSubject1">
    <w:name w:val="Comment Subject1"/>
    <w:basedOn w:val="CommentText"/>
    <w:next w:val="CommentText"/>
    <w:semiHidden/>
    <w:rsid w:val="00396B64"/>
    <w:pPr>
      <w:spacing w:line="240" w:lineRule="atLeast"/>
    </w:pPr>
    <w:rPr>
      <w:rFonts w:ascii="Arial" w:hAnsi="Arial" w:cs="Cordia New"/>
      <w:b/>
      <w:bCs/>
      <w:szCs w:val="23"/>
    </w:rPr>
  </w:style>
  <w:style w:type="paragraph" w:customStyle="1" w:styleId="BalloonText1">
    <w:name w:val="Balloon Text1"/>
    <w:basedOn w:val="Normal"/>
    <w:semiHidden/>
    <w:rsid w:val="00396B64"/>
    <w:pPr>
      <w:spacing w:line="240" w:lineRule="atLeast"/>
    </w:pPr>
    <w:rPr>
      <w:rFonts w:ascii="Tahoma" w:hAnsi="Tahoma"/>
      <w:sz w:val="16"/>
      <w:szCs w:val="18"/>
    </w:rPr>
  </w:style>
  <w:style w:type="paragraph" w:customStyle="1" w:styleId="3">
    <w:name w:val="?????3????"/>
    <w:basedOn w:val="Normal"/>
    <w:uiPriority w:val="99"/>
    <w:rsid w:val="00396B64"/>
    <w:pPr>
      <w:tabs>
        <w:tab w:val="left" w:pos="360"/>
        <w:tab w:val="left" w:pos="720"/>
      </w:tabs>
    </w:pPr>
    <w:rPr>
      <w:rFonts w:ascii="Book Antiqua" w:hAnsi="Book Antiqua"/>
      <w:sz w:val="22"/>
      <w:szCs w:val="22"/>
      <w:lang w:val="th-TH"/>
    </w:rPr>
  </w:style>
  <w:style w:type="paragraph" w:customStyle="1" w:styleId="acctcolumnheading">
    <w:name w:val="acct column heading"/>
    <w:aliases w:val="ac"/>
    <w:basedOn w:val="Normal"/>
    <w:rsid w:val="00396B64"/>
    <w:pPr>
      <w:spacing w:after="260" w:line="260" w:lineRule="atLeast"/>
      <w:jc w:val="center"/>
    </w:pPr>
    <w:rPr>
      <w:rFonts w:cs="Times New Roman"/>
      <w:sz w:val="22"/>
      <w:szCs w:val="20"/>
      <w:lang w:bidi="ar-SA"/>
    </w:rPr>
  </w:style>
  <w:style w:type="paragraph" w:styleId="Subtitle">
    <w:name w:val="Subtitle"/>
    <w:basedOn w:val="Normal"/>
    <w:link w:val="SubtitleChar"/>
    <w:uiPriority w:val="99"/>
    <w:qFormat/>
    <w:rsid w:val="00396B64"/>
    <w:pPr>
      <w:jc w:val="center"/>
    </w:pPr>
    <w:rPr>
      <w:rFonts w:eastAsia="MS Mincho"/>
      <w:b/>
      <w:bCs/>
      <w:sz w:val="28"/>
      <w:lang w:val="th-TH"/>
    </w:rPr>
  </w:style>
  <w:style w:type="character" w:customStyle="1" w:styleId="SubtitleChar">
    <w:name w:val="Subtitle Char"/>
    <w:link w:val="Subtitle"/>
    <w:uiPriority w:val="99"/>
    <w:rsid w:val="00396B64"/>
    <w:rPr>
      <w:rFonts w:eastAsia="MS Mincho" w:cs="Angsana New"/>
      <w:b/>
      <w:bCs/>
      <w:sz w:val="28"/>
      <w:szCs w:val="28"/>
      <w:lang w:val="th-TH" w:eastAsia="en-US"/>
    </w:rPr>
  </w:style>
  <w:style w:type="paragraph" w:customStyle="1" w:styleId="a0">
    <w:name w:val="เนื้อเรื่อง"/>
    <w:basedOn w:val="Normal"/>
    <w:uiPriority w:val="99"/>
    <w:rsid w:val="00396B64"/>
    <w:pPr>
      <w:ind w:right="386"/>
    </w:pPr>
    <w:rPr>
      <w:rFonts w:eastAsia="MS Mincho" w:cs="Times New Roman"/>
      <w:color w:val="000080"/>
      <w:sz w:val="28"/>
      <w:lang w:val="th-TH"/>
    </w:rPr>
  </w:style>
  <w:style w:type="paragraph" w:customStyle="1" w:styleId="Default">
    <w:name w:val="Default"/>
    <w:rsid w:val="00396B64"/>
    <w:pPr>
      <w:autoSpaceDE w:val="0"/>
      <w:autoSpaceDN w:val="0"/>
      <w:adjustRightInd w:val="0"/>
    </w:pPr>
    <w:rPr>
      <w:rFonts w:ascii="Arial" w:eastAsia="Calibri" w:hAnsi="Arial" w:cs="Arial"/>
      <w:color w:val="000000"/>
      <w:sz w:val="24"/>
      <w:szCs w:val="24"/>
      <w:lang w:eastAsia="en-US"/>
    </w:rPr>
  </w:style>
  <w:style w:type="character" w:customStyle="1" w:styleId="tl8wme">
    <w:name w:val="tl8wme"/>
    <w:rsid w:val="00396B64"/>
  </w:style>
  <w:style w:type="character" w:customStyle="1" w:styleId="ur">
    <w:name w:val="ur"/>
    <w:rsid w:val="00396B64"/>
  </w:style>
  <w:style w:type="character" w:customStyle="1" w:styleId="vpqmgb">
    <w:name w:val="vpqmgb"/>
    <w:rsid w:val="00396B64"/>
  </w:style>
  <w:style w:type="character" w:customStyle="1" w:styleId="sv">
    <w:name w:val="sv"/>
    <w:rsid w:val="00396B64"/>
  </w:style>
  <w:style w:type="table" w:customStyle="1" w:styleId="PwCTableText">
    <w:name w:val="PwC Table Text"/>
    <w:basedOn w:val="TableNormal"/>
    <w:uiPriority w:val="99"/>
    <w:qFormat/>
    <w:rsid w:val="00396B64"/>
    <w:pPr>
      <w:spacing w:before="60" w:after="60"/>
    </w:pPr>
    <w:rPr>
      <w:rFonts w:ascii="Georgia" w:eastAsia="Arial" w:hAnsi="Georgia" w:cs="Angsana New"/>
      <w:lang w:eastAsia="en-US"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customStyle="1" w:styleId="qowt-stl-normal">
    <w:name w:val="qowt-stl-normal"/>
    <w:basedOn w:val="Normal"/>
    <w:rsid w:val="00396B64"/>
    <w:pPr>
      <w:spacing w:before="100" w:beforeAutospacing="1" w:after="100" w:afterAutospacing="1"/>
    </w:pPr>
    <w:rPr>
      <w:rFonts w:cs="Times New Roman"/>
      <w:szCs w:val="24"/>
      <w:lang w:eastAsia="en-GB"/>
    </w:rPr>
  </w:style>
  <w:style w:type="character" w:customStyle="1" w:styleId="qowt-font3-arial">
    <w:name w:val="qowt-font3-arial"/>
    <w:rsid w:val="00396B64"/>
  </w:style>
  <w:style w:type="paragraph" w:customStyle="1" w:styleId="a1">
    <w:name w:val="???????????"/>
    <w:basedOn w:val="Normal"/>
    <w:uiPriority w:val="99"/>
    <w:rsid w:val="00281CCF"/>
    <w:pPr>
      <w:widowControl w:val="0"/>
      <w:ind w:right="386"/>
    </w:pPr>
    <w:rPr>
      <w:rFonts w:ascii="Cordia New" w:eastAsia="MS Mincho" w:hAnsi="Cordia New" w:cs="AngsanaUPC"/>
      <w:sz w:val="20"/>
      <w:szCs w:val="20"/>
      <w:lang w:val="en-US"/>
    </w:rPr>
  </w:style>
  <w:style w:type="character" w:styleId="Emphasis">
    <w:name w:val="Emphasis"/>
    <w:uiPriority w:val="20"/>
    <w:qFormat/>
    <w:rsid w:val="0037057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th-TH"/>
      </w:rPr>
    </w:rPrDefault>
    <w:pPrDefault/>
  </w:docDefaults>
  <w:latentStyles w:defLockedState="0" w:defUIPriority="0" w:defSemiHidden="0" w:defUnhideWhenUsed="0" w:defQFormat="0" w:count="267">
    <w:lsdException w:name="Normal" w:qFormat="1"/>
    <w:lsdException w:name="heading 1" w:uiPriority="99" w:qFormat="1"/>
    <w:lsdException w:name="heading 2" w:uiPriority="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index 1" w:uiPriority="99"/>
    <w:lsdException w:name="annotation text" w:uiPriority="99"/>
    <w:lsdException w:name="header" w:uiPriority="99"/>
    <w:lsdException w:name="footer" w:uiPriority="99"/>
    <w:lsdException w:name="index heading" w:uiPriority="99"/>
    <w:lsdException w:name="caption" w:uiPriority="99" w:qFormat="1"/>
    <w:lsdException w:name="envelope return" w:uiPriority="99"/>
    <w:lsdException w:name="annotation reference" w:uiPriority="99"/>
    <w:lsdException w:name="page number" w:uiPriority="99"/>
    <w:lsdException w:name="macro" w:uiPriority="99"/>
    <w:lsdException w:name="Title" w:qFormat="1"/>
    <w:lsdException w:name="Body Text" w:uiPriority="99"/>
    <w:lsdException w:name="Body Text Indent" w:uiPriority="99"/>
    <w:lsdException w:name="Subtitle" w:uiPriority="99" w:qFormat="1"/>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Strong" w:uiPriority="22" w:qFormat="1"/>
    <w:lsdException w:name="Emphasis" w:uiPriority="20" w:qFormat="1"/>
    <w:lsdException w:name="Document Map" w:uiPriority="99"/>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A34D0"/>
    <w:rPr>
      <w:rFonts w:cs="Angsana New"/>
      <w:sz w:val="24"/>
      <w:szCs w:val="28"/>
      <w:lang w:eastAsia="en-US"/>
    </w:rPr>
  </w:style>
  <w:style w:type="paragraph" w:styleId="Heading1">
    <w:name w:val="heading 1"/>
    <w:basedOn w:val="Normal"/>
    <w:next w:val="Normal"/>
    <w:link w:val="Heading1Char"/>
    <w:uiPriority w:val="99"/>
    <w:qFormat/>
    <w:rsid w:val="00DF2D7C"/>
    <w:pPr>
      <w:keepNext/>
      <w:ind w:right="-96"/>
      <w:jc w:val="right"/>
      <w:outlineLvl w:val="0"/>
    </w:pPr>
    <w:rPr>
      <w:sz w:val="20"/>
      <w:szCs w:val="20"/>
      <w:u w:val="single"/>
      <w:lang w:val="en-US"/>
    </w:rPr>
  </w:style>
  <w:style w:type="paragraph" w:styleId="Heading2">
    <w:name w:val="heading 2"/>
    <w:basedOn w:val="Normal"/>
    <w:next w:val="Normal"/>
    <w:link w:val="Heading2Char"/>
    <w:uiPriority w:val="9"/>
    <w:qFormat/>
    <w:rsid w:val="00DF2D7C"/>
    <w:pPr>
      <w:keepNext/>
      <w:ind w:right="-96"/>
      <w:jc w:val="both"/>
      <w:outlineLvl w:val="1"/>
    </w:pPr>
    <w:rPr>
      <w:b/>
      <w:bCs/>
      <w:sz w:val="20"/>
      <w:szCs w:val="20"/>
      <w:lang w:val="en-US"/>
    </w:rPr>
  </w:style>
  <w:style w:type="paragraph" w:styleId="Heading3">
    <w:name w:val="heading 3"/>
    <w:basedOn w:val="Normal"/>
    <w:next w:val="Normal"/>
    <w:link w:val="Heading3Char"/>
    <w:uiPriority w:val="99"/>
    <w:qFormat/>
    <w:rsid w:val="00DF2D7C"/>
    <w:pPr>
      <w:keepNext/>
      <w:ind w:right="-96"/>
      <w:jc w:val="right"/>
      <w:outlineLvl w:val="2"/>
    </w:pPr>
    <w:rPr>
      <w:b/>
      <w:bCs/>
      <w:sz w:val="20"/>
      <w:szCs w:val="20"/>
      <w:lang w:val="en-US"/>
    </w:rPr>
  </w:style>
  <w:style w:type="paragraph" w:styleId="Heading4">
    <w:name w:val="heading 4"/>
    <w:basedOn w:val="Normal"/>
    <w:next w:val="Normal"/>
    <w:link w:val="Heading4Char"/>
    <w:uiPriority w:val="99"/>
    <w:qFormat/>
    <w:rsid w:val="00DF2D7C"/>
    <w:pPr>
      <w:keepNext/>
      <w:ind w:right="-96"/>
      <w:outlineLvl w:val="3"/>
    </w:pPr>
    <w:rPr>
      <w:b/>
      <w:bCs/>
      <w:sz w:val="18"/>
      <w:szCs w:val="18"/>
      <w:lang w:eastAsia="en-GB"/>
    </w:rPr>
  </w:style>
  <w:style w:type="paragraph" w:styleId="Heading5">
    <w:name w:val="heading 5"/>
    <w:basedOn w:val="Normal"/>
    <w:next w:val="Normal"/>
    <w:link w:val="Heading5Char"/>
    <w:uiPriority w:val="99"/>
    <w:qFormat/>
    <w:rsid w:val="00DF2D7C"/>
    <w:pPr>
      <w:keepNext/>
      <w:ind w:right="-96"/>
      <w:jc w:val="both"/>
      <w:outlineLvl w:val="4"/>
    </w:pPr>
    <w:rPr>
      <w:b/>
      <w:bCs/>
      <w:sz w:val="16"/>
      <w:szCs w:val="16"/>
      <w:lang w:val="en-US"/>
    </w:rPr>
  </w:style>
  <w:style w:type="paragraph" w:styleId="Heading6">
    <w:name w:val="heading 6"/>
    <w:basedOn w:val="Normal"/>
    <w:next w:val="Normal"/>
    <w:link w:val="Heading6Char"/>
    <w:uiPriority w:val="99"/>
    <w:qFormat/>
    <w:rsid w:val="00DF2D7C"/>
    <w:pPr>
      <w:keepNext/>
      <w:ind w:left="-108" w:right="-96"/>
      <w:jc w:val="center"/>
      <w:outlineLvl w:val="5"/>
    </w:pPr>
    <w:rPr>
      <w:b/>
      <w:bCs/>
      <w:sz w:val="20"/>
      <w:szCs w:val="20"/>
      <w:lang w:val="en-US"/>
    </w:rPr>
  </w:style>
  <w:style w:type="paragraph" w:styleId="Heading7">
    <w:name w:val="heading 7"/>
    <w:basedOn w:val="Normal"/>
    <w:next w:val="Normal"/>
    <w:link w:val="Heading7Char"/>
    <w:uiPriority w:val="99"/>
    <w:qFormat/>
    <w:rsid w:val="00DF2D7C"/>
    <w:pPr>
      <w:keepNext/>
      <w:pBdr>
        <w:bottom w:val="single" w:sz="4" w:space="1" w:color="auto"/>
      </w:pBdr>
      <w:ind w:right="-96"/>
      <w:jc w:val="center"/>
      <w:outlineLvl w:val="6"/>
    </w:pPr>
    <w:rPr>
      <w:b/>
      <w:bCs/>
      <w:color w:val="FF0000"/>
      <w:sz w:val="20"/>
      <w:szCs w:val="20"/>
      <w:lang w:val="en-US"/>
    </w:rPr>
  </w:style>
  <w:style w:type="paragraph" w:styleId="Heading8">
    <w:name w:val="heading 8"/>
    <w:basedOn w:val="Normal"/>
    <w:next w:val="Normal"/>
    <w:link w:val="Heading8Char"/>
    <w:uiPriority w:val="99"/>
    <w:qFormat/>
    <w:rsid w:val="00DF2D7C"/>
    <w:pPr>
      <w:keepNext/>
      <w:pBdr>
        <w:bottom w:val="single" w:sz="4" w:space="1" w:color="auto"/>
      </w:pBdr>
      <w:ind w:right="-57"/>
      <w:jc w:val="right"/>
      <w:outlineLvl w:val="7"/>
    </w:pPr>
    <w:rPr>
      <w:b/>
      <w:bCs/>
      <w:color w:val="000000"/>
      <w:sz w:val="20"/>
      <w:szCs w:val="20"/>
      <w:lang w:val="en-US"/>
    </w:rPr>
  </w:style>
  <w:style w:type="paragraph" w:styleId="Heading9">
    <w:name w:val="heading 9"/>
    <w:basedOn w:val="Normal"/>
    <w:next w:val="Normal"/>
    <w:link w:val="Heading9Char"/>
    <w:uiPriority w:val="99"/>
    <w:qFormat/>
    <w:rsid w:val="00DF2D7C"/>
    <w:pPr>
      <w:keepNext/>
      <w:ind w:left="1276" w:right="-452"/>
      <w:jc w:val="both"/>
      <w:outlineLvl w:val="8"/>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6335EF"/>
    <w:rPr>
      <w:rFonts w:cs="Times New Roman"/>
      <w:u w:val="single"/>
      <w:lang w:val="en-US" w:eastAsia="en-US"/>
    </w:rPr>
  </w:style>
  <w:style w:type="character" w:customStyle="1" w:styleId="Heading2Char">
    <w:name w:val="Heading 2 Char"/>
    <w:link w:val="Heading2"/>
    <w:uiPriority w:val="9"/>
    <w:locked/>
    <w:rsid w:val="006335EF"/>
    <w:rPr>
      <w:rFonts w:cs="Times New Roman"/>
      <w:b/>
      <w:bCs/>
      <w:lang w:val="en-US" w:eastAsia="en-US"/>
    </w:rPr>
  </w:style>
  <w:style w:type="character" w:customStyle="1" w:styleId="Heading3Char">
    <w:name w:val="Heading 3 Char"/>
    <w:link w:val="Heading3"/>
    <w:uiPriority w:val="99"/>
    <w:locked/>
    <w:rsid w:val="000917BC"/>
    <w:rPr>
      <w:b/>
      <w:lang w:val="en-US" w:eastAsia="en-US"/>
    </w:rPr>
  </w:style>
  <w:style w:type="character" w:customStyle="1" w:styleId="Heading4Char">
    <w:name w:val="Heading 4 Char"/>
    <w:link w:val="Heading4"/>
    <w:uiPriority w:val="99"/>
    <w:locked/>
    <w:rsid w:val="0051399B"/>
    <w:rPr>
      <w:b/>
      <w:sz w:val="18"/>
    </w:rPr>
  </w:style>
  <w:style w:type="character" w:customStyle="1" w:styleId="Heading5Char">
    <w:name w:val="Heading 5 Char"/>
    <w:link w:val="Heading5"/>
    <w:uiPriority w:val="99"/>
    <w:locked/>
    <w:rsid w:val="006335EF"/>
    <w:rPr>
      <w:rFonts w:cs="Times New Roman"/>
      <w:b/>
      <w:bCs/>
      <w:sz w:val="16"/>
      <w:szCs w:val="16"/>
      <w:lang w:val="en-US" w:eastAsia="en-US"/>
    </w:rPr>
  </w:style>
  <w:style w:type="character" w:customStyle="1" w:styleId="Heading6Char">
    <w:name w:val="Heading 6 Char"/>
    <w:link w:val="Heading6"/>
    <w:uiPriority w:val="99"/>
    <w:locked/>
    <w:rsid w:val="006335EF"/>
    <w:rPr>
      <w:rFonts w:cs="Times New Roman"/>
      <w:b/>
      <w:bCs/>
      <w:lang w:val="en-US" w:eastAsia="en-US"/>
    </w:rPr>
  </w:style>
  <w:style w:type="character" w:customStyle="1" w:styleId="Heading7Char">
    <w:name w:val="Heading 7 Char"/>
    <w:link w:val="Heading7"/>
    <w:uiPriority w:val="99"/>
    <w:locked/>
    <w:rsid w:val="006335EF"/>
    <w:rPr>
      <w:rFonts w:cs="Times New Roman"/>
      <w:b/>
      <w:bCs/>
      <w:color w:val="FF0000"/>
      <w:lang w:val="en-US" w:eastAsia="en-US"/>
    </w:rPr>
  </w:style>
  <w:style w:type="character" w:customStyle="1" w:styleId="Heading8Char">
    <w:name w:val="Heading 8 Char"/>
    <w:link w:val="Heading8"/>
    <w:uiPriority w:val="99"/>
    <w:locked/>
    <w:rsid w:val="006335EF"/>
    <w:rPr>
      <w:rFonts w:cs="Times New Roman"/>
      <w:b/>
      <w:bCs/>
      <w:color w:val="000000"/>
      <w:lang w:val="en-US" w:eastAsia="en-US"/>
    </w:rPr>
  </w:style>
  <w:style w:type="character" w:customStyle="1" w:styleId="Heading9Char">
    <w:name w:val="Heading 9 Char"/>
    <w:link w:val="Heading9"/>
    <w:uiPriority w:val="99"/>
    <w:locked/>
    <w:rsid w:val="006335EF"/>
    <w:rPr>
      <w:rFonts w:cs="Times New Roman"/>
      <w:b/>
      <w:bCs/>
      <w:lang w:val="x-none" w:eastAsia="en-US"/>
    </w:rPr>
  </w:style>
  <w:style w:type="paragraph" w:styleId="MacroText">
    <w:name w:val="macro"/>
    <w:link w:val="MacroTextChar"/>
    <w:uiPriority w:val="99"/>
    <w:semiHidden/>
    <w:rsid w:val="00DF2D7C"/>
    <w:pPr>
      <w:tabs>
        <w:tab w:val="left" w:pos="480"/>
        <w:tab w:val="left" w:pos="960"/>
        <w:tab w:val="left" w:pos="1440"/>
        <w:tab w:val="left" w:pos="1920"/>
        <w:tab w:val="left" w:pos="2400"/>
        <w:tab w:val="left" w:pos="2880"/>
        <w:tab w:val="left" w:pos="3360"/>
        <w:tab w:val="left" w:pos="3840"/>
        <w:tab w:val="left" w:pos="4320"/>
      </w:tabs>
      <w:jc w:val="both"/>
    </w:pPr>
    <w:rPr>
      <w:rFonts w:ascii="Arial" w:hAnsi="Arial" w:cs="Angsana New"/>
      <w:lang w:val="en-US" w:eastAsia="en-US"/>
    </w:rPr>
  </w:style>
  <w:style w:type="character" w:customStyle="1" w:styleId="MacroTextChar">
    <w:name w:val="Macro Text Char"/>
    <w:link w:val="MacroText"/>
    <w:uiPriority w:val="99"/>
    <w:semiHidden/>
    <w:locked/>
    <w:rsid w:val="004D374D"/>
    <w:rPr>
      <w:rFonts w:ascii="Arial" w:eastAsia="Times New Roman" w:hAnsi="Arial"/>
      <w:lang w:val="en-US" w:eastAsia="en-US"/>
    </w:rPr>
  </w:style>
  <w:style w:type="paragraph" w:styleId="BlockText">
    <w:name w:val="Block Text"/>
    <w:basedOn w:val="Normal"/>
    <w:uiPriority w:val="99"/>
    <w:rsid w:val="00DF2D7C"/>
    <w:pPr>
      <w:ind w:left="720" w:right="-428"/>
      <w:jc w:val="both"/>
    </w:pPr>
    <w:rPr>
      <w:rFonts w:cs="Cordia New"/>
      <w:sz w:val="20"/>
      <w:szCs w:val="20"/>
    </w:rPr>
  </w:style>
  <w:style w:type="paragraph" w:styleId="Header">
    <w:name w:val="header"/>
    <w:basedOn w:val="Normal"/>
    <w:link w:val="HeaderChar"/>
    <w:uiPriority w:val="99"/>
    <w:rsid w:val="00DF2D7C"/>
    <w:pPr>
      <w:tabs>
        <w:tab w:val="center" w:pos="4320"/>
        <w:tab w:val="right" w:pos="8640"/>
      </w:tabs>
      <w:jc w:val="both"/>
    </w:pPr>
    <w:rPr>
      <w:szCs w:val="24"/>
    </w:rPr>
  </w:style>
  <w:style w:type="character" w:customStyle="1" w:styleId="HeaderChar">
    <w:name w:val="Header Char"/>
    <w:link w:val="Header"/>
    <w:uiPriority w:val="99"/>
    <w:locked/>
    <w:rsid w:val="0087068A"/>
    <w:rPr>
      <w:rFonts w:eastAsia="Times New Roman"/>
      <w:sz w:val="24"/>
      <w:lang w:val="en-GB" w:eastAsia="en-US"/>
    </w:rPr>
  </w:style>
  <w:style w:type="paragraph" w:styleId="Caption">
    <w:name w:val="caption"/>
    <w:basedOn w:val="Normal"/>
    <w:next w:val="Normal"/>
    <w:uiPriority w:val="99"/>
    <w:qFormat/>
    <w:rsid w:val="00DF2D7C"/>
    <w:pPr>
      <w:ind w:left="720" w:right="-442"/>
      <w:jc w:val="both"/>
    </w:pPr>
    <w:rPr>
      <w:b/>
      <w:bCs/>
      <w:color w:val="0000FF"/>
      <w:sz w:val="20"/>
      <w:szCs w:val="20"/>
      <w:u w:val="single"/>
      <w:lang w:val="en-US"/>
    </w:rPr>
  </w:style>
  <w:style w:type="paragraph" w:styleId="BodyText">
    <w:name w:val="Body Text"/>
    <w:basedOn w:val="Normal"/>
    <w:link w:val="BodyTextChar"/>
    <w:uiPriority w:val="99"/>
    <w:rsid w:val="00DF2D7C"/>
    <w:pPr>
      <w:ind w:right="257"/>
      <w:jc w:val="both"/>
    </w:pPr>
    <w:rPr>
      <w:rFonts w:cs="Cordia New"/>
      <w:sz w:val="20"/>
      <w:szCs w:val="20"/>
    </w:rPr>
  </w:style>
  <w:style w:type="character" w:customStyle="1" w:styleId="BodyTextChar">
    <w:name w:val="Body Text Char"/>
    <w:link w:val="BodyText"/>
    <w:uiPriority w:val="99"/>
    <w:locked/>
    <w:rsid w:val="006335EF"/>
    <w:rPr>
      <w:rFonts w:eastAsia="Times New Roman" w:cs="Cordia New"/>
      <w:lang w:val="x-none" w:eastAsia="en-US"/>
    </w:rPr>
  </w:style>
  <w:style w:type="paragraph" w:styleId="BodyTextIndent2">
    <w:name w:val="Body Text Indent 2"/>
    <w:basedOn w:val="Normal"/>
    <w:link w:val="BodyTextIndent2Char"/>
    <w:uiPriority w:val="99"/>
    <w:rsid w:val="00DF2D7C"/>
    <w:pPr>
      <w:spacing w:line="240" w:lineRule="exact"/>
      <w:ind w:left="720"/>
      <w:jc w:val="both"/>
    </w:pPr>
    <w:rPr>
      <w:rFonts w:cs="Cordia New"/>
      <w:color w:val="000000"/>
      <w:sz w:val="20"/>
      <w:szCs w:val="20"/>
      <w:lang w:val="en-US" w:eastAsia="th-TH"/>
    </w:rPr>
  </w:style>
  <w:style w:type="character" w:customStyle="1" w:styleId="BodyTextIndent2Char">
    <w:name w:val="Body Text Indent 2 Char"/>
    <w:link w:val="BodyTextIndent2"/>
    <w:uiPriority w:val="99"/>
    <w:locked/>
    <w:rsid w:val="006335EF"/>
    <w:rPr>
      <w:rFonts w:eastAsia="Times New Roman" w:cs="Cordia New"/>
      <w:color w:val="000000"/>
      <w:lang w:val="en-US" w:eastAsia="th-TH" w:bidi="th-TH"/>
    </w:rPr>
  </w:style>
  <w:style w:type="paragraph" w:styleId="BodyText2">
    <w:name w:val="Body Text 2"/>
    <w:basedOn w:val="Normal"/>
    <w:link w:val="BodyText2Char"/>
    <w:uiPriority w:val="99"/>
    <w:rsid w:val="00DF2D7C"/>
    <w:pPr>
      <w:ind w:right="-121"/>
      <w:jc w:val="center"/>
    </w:pPr>
    <w:rPr>
      <w:rFonts w:cs="Cordia New"/>
      <w:b/>
      <w:bCs/>
      <w:sz w:val="20"/>
      <w:szCs w:val="20"/>
      <w:lang w:val="en-US"/>
    </w:rPr>
  </w:style>
  <w:style w:type="character" w:customStyle="1" w:styleId="BodyText2Char">
    <w:name w:val="Body Text 2 Char"/>
    <w:link w:val="BodyText2"/>
    <w:uiPriority w:val="99"/>
    <w:locked/>
    <w:rsid w:val="006335EF"/>
    <w:rPr>
      <w:rFonts w:eastAsia="Times New Roman" w:cs="Cordia New"/>
      <w:b/>
      <w:bCs/>
      <w:lang w:val="en-US" w:eastAsia="en-US"/>
    </w:rPr>
  </w:style>
  <w:style w:type="paragraph" w:styleId="BodyText3">
    <w:name w:val="Body Text 3"/>
    <w:basedOn w:val="Normal"/>
    <w:link w:val="BodyText3Char"/>
    <w:uiPriority w:val="99"/>
    <w:rsid w:val="00DF2D7C"/>
    <w:pPr>
      <w:ind w:right="-144"/>
      <w:jc w:val="center"/>
    </w:pPr>
    <w:rPr>
      <w:rFonts w:cs="Cordia New"/>
      <w:b/>
      <w:bCs/>
      <w:sz w:val="20"/>
      <w:szCs w:val="20"/>
      <w:lang w:val="en-US"/>
    </w:rPr>
  </w:style>
  <w:style w:type="character" w:customStyle="1" w:styleId="BodyText3Char">
    <w:name w:val="Body Text 3 Char"/>
    <w:link w:val="BodyText3"/>
    <w:uiPriority w:val="99"/>
    <w:locked/>
    <w:rsid w:val="006335EF"/>
    <w:rPr>
      <w:rFonts w:eastAsia="Times New Roman" w:cs="Cordia New"/>
      <w:b/>
      <w:bCs/>
      <w:lang w:val="en-US" w:eastAsia="en-US"/>
    </w:rPr>
  </w:style>
  <w:style w:type="paragraph" w:styleId="EnvelopeReturn">
    <w:name w:val="envelope return"/>
    <w:basedOn w:val="Normal"/>
    <w:uiPriority w:val="99"/>
    <w:rsid w:val="00DF2D7C"/>
    <w:pPr>
      <w:jc w:val="both"/>
    </w:pPr>
    <w:rPr>
      <w:szCs w:val="24"/>
    </w:rPr>
  </w:style>
  <w:style w:type="paragraph" w:styleId="Footer">
    <w:name w:val="footer"/>
    <w:basedOn w:val="Normal"/>
    <w:link w:val="FooterChar"/>
    <w:uiPriority w:val="99"/>
    <w:rsid w:val="00DF2D7C"/>
    <w:pPr>
      <w:tabs>
        <w:tab w:val="center" w:pos="4320"/>
        <w:tab w:val="right" w:pos="8640"/>
      </w:tabs>
      <w:jc w:val="both"/>
    </w:pPr>
    <w:rPr>
      <w:szCs w:val="24"/>
      <w:lang w:eastAsia="en-GB"/>
    </w:rPr>
  </w:style>
  <w:style w:type="character" w:customStyle="1" w:styleId="FooterChar">
    <w:name w:val="Footer Char"/>
    <w:link w:val="Footer"/>
    <w:uiPriority w:val="99"/>
    <w:locked/>
    <w:rsid w:val="00657604"/>
    <w:rPr>
      <w:rFonts w:eastAsia="Times New Roman"/>
      <w:sz w:val="24"/>
      <w:lang w:val="en-GB" w:eastAsia="x-none"/>
    </w:rPr>
  </w:style>
  <w:style w:type="paragraph" w:styleId="BodyTextIndent">
    <w:name w:val="Body Text Indent"/>
    <w:basedOn w:val="Normal"/>
    <w:link w:val="BodyTextIndentChar"/>
    <w:uiPriority w:val="99"/>
    <w:rsid w:val="00DF2D7C"/>
    <w:pPr>
      <w:ind w:left="720"/>
      <w:jc w:val="thaiDistribute"/>
    </w:pPr>
    <w:rPr>
      <w:rFonts w:cs="Cordia New"/>
      <w:sz w:val="22"/>
      <w:szCs w:val="22"/>
      <w:lang w:val="en-US"/>
    </w:rPr>
  </w:style>
  <w:style w:type="character" w:customStyle="1" w:styleId="BodyTextIndentChar">
    <w:name w:val="Body Text Indent Char"/>
    <w:link w:val="BodyTextIndent"/>
    <w:uiPriority w:val="99"/>
    <w:locked/>
    <w:rsid w:val="006335EF"/>
    <w:rPr>
      <w:rFonts w:eastAsia="Times New Roman" w:cs="Cordia New"/>
      <w:sz w:val="22"/>
      <w:szCs w:val="22"/>
      <w:lang w:val="en-US" w:eastAsia="en-US"/>
    </w:rPr>
  </w:style>
  <w:style w:type="character" w:styleId="PageNumber">
    <w:name w:val="page number"/>
    <w:uiPriority w:val="99"/>
    <w:rsid w:val="00DF2D7C"/>
    <w:rPr>
      <w:rFonts w:ascii="Arial" w:hAnsi="Arial"/>
      <w:sz w:val="20"/>
    </w:rPr>
  </w:style>
  <w:style w:type="paragraph" w:styleId="DocumentMap">
    <w:name w:val="Document Map"/>
    <w:basedOn w:val="Normal"/>
    <w:link w:val="DocumentMapChar"/>
    <w:uiPriority w:val="99"/>
    <w:semiHidden/>
    <w:rsid w:val="00DF2D7C"/>
    <w:pPr>
      <w:shd w:val="clear" w:color="auto" w:fill="000080"/>
    </w:pPr>
    <w:rPr>
      <w:rFonts w:ascii="Tahoma" w:hAnsi="Tahoma"/>
    </w:rPr>
  </w:style>
  <w:style w:type="character" w:customStyle="1" w:styleId="DocumentMapChar">
    <w:name w:val="Document Map Char"/>
    <w:link w:val="DocumentMap"/>
    <w:uiPriority w:val="99"/>
    <w:semiHidden/>
    <w:locked/>
    <w:rsid w:val="006335EF"/>
    <w:rPr>
      <w:rFonts w:ascii="Tahoma" w:hAnsi="Tahoma" w:cs="Times New Roman"/>
      <w:sz w:val="28"/>
      <w:szCs w:val="28"/>
      <w:shd w:val="clear" w:color="auto" w:fill="000080"/>
      <w:lang w:val="x-none" w:eastAsia="en-US"/>
    </w:rPr>
  </w:style>
  <w:style w:type="paragraph" w:styleId="BodyTextIndent3">
    <w:name w:val="Body Text Indent 3"/>
    <w:basedOn w:val="Normal"/>
    <w:link w:val="BodyTextIndent3Char"/>
    <w:uiPriority w:val="99"/>
    <w:rsid w:val="00DF2D7C"/>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720"/>
      <w:jc w:val="both"/>
    </w:pPr>
    <w:rPr>
      <w:color w:val="FF0000"/>
      <w:sz w:val="20"/>
      <w:szCs w:val="20"/>
      <w:lang w:eastAsia="en-GB"/>
    </w:rPr>
  </w:style>
  <w:style w:type="character" w:customStyle="1" w:styleId="BodyTextIndent3Char">
    <w:name w:val="Body Text Indent 3 Char"/>
    <w:link w:val="BodyTextIndent3"/>
    <w:uiPriority w:val="99"/>
    <w:locked/>
    <w:rsid w:val="002D4399"/>
    <w:rPr>
      <w:color w:val="FF0000"/>
      <w:lang w:val="en-GB" w:eastAsia="x-none"/>
    </w:rPr>
  </w:style>
  <w:style w:type="paragraph" w:customStyle="1" w:styleId="7I-7H-">
    <w:name w:val="@7I-@#7H-"/>
    <w:basedOn w:val="Normal"/>
    <w:next w:val="Normal"/>
    <w:uiPriority w:val="99"/>
    <w:rsid w:val="00DF2D7C"/>
    <w:rPr>
      <w:rFonts w:ascii="Arial" w:hAnsi="Arial"/>
      <w:b/>
      <w:bCs/>
      <w:szCs w:val="24"/>
      <w:lang w:val="th-TH" w:eastAsia="th-TH"/>
    </w:rPr>
  </w:style>
  <w:style w:type="paragraph" w:customStyle="1" w:styleId="Style2">
    <w:name w:val="Style2"/>
    <w:basedOn w:val="Normal"/>
    <w:uiPriority w:val="99"/>
    <w:rsid w:val="00DF2D7C"/>
    <w:pPr>
      <w:tabs>
        <w:tab w:val="left" w:pos="1134"/>
        <w:tab w:val="left" w:pos="1276"/>
        <w:tab w:val="center" w:pos="3402"/>
        <w:tab w:val="center" w:pos="4536"/>
        <w:tab w:val="center" w:pos="5670"/>
        <w:tab w:val="center" w:pos="6804"/>
        <w:tab w:val="right" w:pos="7655"/>
      </w:tabs>
      <w:spacing w:line="240" w:lineRule="exact"/>
      <w:ind w:hanging="567"/>
    </w:pPr>
    <w:rPr>
      <w:rFonts w:ascii="Arial" w:hAnsi="Arial"/>
      <w:b/>
      <w:bCs/>
      <w:caps/>
      <w:sz w:val="18"/>
      <w:szCs w:val="18"/>
    </w:rPr>
  </w:style>
  <w:style w:type="paragraph" w:customStyle="1" w:styleId="Style3">
    <w:name w:val="Style3"/>
    <w:basedOn w:val="Normal"/>
    <w:rsid w:val="00DF2D7C"/>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sz w:val="16"/>
      <w:szCs w:val="16"/>
    </w:rPr>
  </w:style>
  <w:style w:type="paragraph" w:customStyle="1" w:styleId="Hang9">
    <w:name w:val="Hang9"/>
    <w:basedOn w:val="Normal"/>
    <w:rsid w:val="00DF2D7C"/>
    <w:pPr>
      <w:spacing w:before="40" w:after="60" w:line="200" w:lineRule="exact"/>
      <w:ind w:left="284" w:hanging="284"/>
    </w:pPr>
    <w:rPr>
      <w:rFonts w:ascii="Times" w:hAnsi="Times" w:cs="Times New Roman"/>
      <w:sz w:val="18"/>
      <w:szCs w:val="20"/>
      <w:lang w:bidi="ar-SA"/>
    </w:rPr>
  </w:style>
  <w:style w:type="character" w:styleId="Strong">
    <w:name w:val="Strong"/>
    <w:uiPriority w:val="22"/>
    <w:qFormat/>
    <w:rsid w:val="00DF2D7C"/>
    <w:rPr>
      <w:b/>
    </w:rPr>
  </w:style>
  <w:style w:type="paragraph" w:styleId="Index1">
    <w:name w:val="index 1"/>
    <w:basedOn w:val="Normal"/>
    <w:next w:val="Normal"/>
    <w:autoRedefine/>
    <w:uiPriority w:val="99"/>
    <w:rsid w:val="00910E0B"/>
    <w:pPr>
      <w:ind w:left="240" w:hanging="240"/>
    </w:pPr>
  </w:style>
  <w:style w:type="character" w:styleId="Hyperlink">
    <w:name w:val="Hyperlink"/>
    <w:uiPriority w:val="99"/>
    <w:rsid w:val="00DF2D7C"/>
    <w:rPr>
      <w:color w:val="0000FF"/>
      <w:u w:val="single"/>
    </w:rPr>
  </w:style>
  <w:style w:type="paragraph" w:styleId="IndexHeading">
    <w:name w:val="index heading"/>
    <w:basedOn w:val="Normal"/>
    <w:next w:val="Index1"/>
    <w:uiPriority w:val="99"/>
    <w:rsid w:val="00910E0B"/>
    <w:pPr>
      <w:autoSpaceDE w:val="0"/>
      <w:autoSpaceDN w:val="0"/>
      <w:jc w:val="both"/>
    </w:pPr>
    <w:rPr>
      <w:rFonts w:eastAsia="MS Mincho"/>
      <w:b/>
      <w:bCs/>
      <w:sz w:val="20"/>
      <w:szCs w:val="24"/>
    </w:rPr>
  </w:style>
  <w:style w:type="paragraph" w:styleId="BalloonText">
    <w:name w:val="Balloon Text"/>
    <w:basedOn w:val="Normal"/>
    <w:link w:val="BalloonTextChar"/>
    <w:uiPriority w:val="99"/>
    <w:semiHidden/>
    <w:rsid w:val="00ED5AA0"/>
    <w:rPr>
      <w:rFonts w:ascii="Tahoma" w:hAnsi="Tahoma"/>
      <w:sz w:val="16"/>
      <w:szCs w:val="18"/>
    </w:rPr>
  </w:style>
  <w:style w:type="character" w:customStyle="1" w:styleId="BalloonTextChar">
    <w:name w:val="Balloon Text Char"/>
    <w:link w:val="BalloonText"/>
    <w:uiPriority w:val="99"/>
    <w:semiHidden/>
    <w:locked/>
    <w:rsid w:val="006335EF"/>
    <w:rPr>
      <w:rFonts w:ascii="Tahoma" w:hAnsi="Tahoma" w:cs="Times New Roman"/>
      <w:sz w:val="18"/>
      <w:szCs w:val="18"/>
      <w:lang w:val="x-none" w:eastAsia="en-US"/>
    </w:rPr>
  </w:style>
  <w:style w:type="paragraph" w:customStyle="1" w:styleId="a">
    <w:name w:val="à¹×éÍàÃ×èÍ§"/>
    <w:basedOn w:val="Normal"/>
    <w:rsid w:val="00FA026A"/>
    <w:pPr>
      <w:autoSpaceDE w:val="0"/>
      <w:autoSpaceDN w:val="0"/>
      <w:ind w:right="386"/>
    </w:pPr>
    <w:rPr>
      <w:rFonts w:ascii="Cordia New" w:hAnsi="Arial" w:cs="Cordia New"/>
      <w:sz w:val="28"/>
      <w:lang w:val="en-US"/>
    </w:rPr>
  </w:style>
  <w:style w:type="character" w:styleId="CommentReference">
    <w:name w:val="annotation reference"/>
    <w:uiPriority w:val="99"/>
    <w:rsid w:val="0016456A"/>
    <w:rPr>
      <w:sz w:val="16"/>
    </w:rPr>
  </w:style>
  <w:style w:type="paragraph" w:styleId="CommentText">
    <w:name w:val="annotation text"/>
    <w:basedOn w:val="Normal"/>
    <w:link w:val="CommentTextChar"/>
    <w:uiPriority w:val="99"/>
    <w:rsid w:val="0016456A"/>
    <w:rPr>
      <w:sz w:val="20"/>
      <w:szCs w:val="25"/>
    </w:rPr>
  </w:style>
  <w:style w:type="character" w:customStyle="1" w:styleId="CommentTextChar">
    <w:name w:val="Comment Text Char"/>
    <w:link w:val="CommentText"/>
    <w:uiPriority w:val="99"/>
    <w:locked/>
    <w:rsid w:val="0016456A"/>
    <w:rPr>
      <w:sz w:val="25"/>
      <w:lang w:val="x-none" w:eastAsia="en-US"/>
    </w:rPr>
  </w:style>
  <w:style w:type="paragraph" w:styleId="CommentSubject">
    <w:name w:val="annotation subject"/>
    <w:basedOn w:val="CommentText"/>
    <w:next w:val="CommentText"/>
    <w:link w:val="CommentSubjectChar"/>
    <w:uiPriority w:val="99"/>
    <w:rsid w:val="0016456A"/>
    <w:rPr>
      <w:b/>
      <w:bCs/>
    </w:rPr>
  </w:style>
  <w:style w:type="character" w:customStyle="1" w:styleId="CommentSubjectChar">
    <w:name w:val="Comment Subject Char"/>
    <w:link w:val="CommentSubject"/>
    <w:uiPriority w:val="99"/>
    <w:locked/>
    <w:rsid w:val="0016456A"/>
    <w:rPr>
      <w:b/>
      <w:sz w:val="25"/>
      <w:lang w:val="x-none" w:eastAsia="en-US"/>
    </w:rPr>
  </w:style>
  <w:style w:type="paragraph" w:styleId="Revision">
    <w:name w:val="Revision"/>
    <w:hidden/>
    <w:uiPriority w:val="99"/>
    <w:semiHidden/>
    <w:rsid w:val="005D429F"/>
    <w:rPr>
      <w:rFonts w:cs="Angsana New"/>
      <w:sz w:val="24"/>
      <w:szCs w:val="28"/>
      <w:lang w:eastAsia="en-US"/>
    </w:rPr>
  </w:style>
  <w:style w:type="character" w:customStyle="1" w:styleId="longtext">
    <w:name w:val="long_text"/>
    <w:rsid w:val="0065667C"/>
    <w:rPr>
      <w:rFonts w:cs="Times New Roman"/>
    </w:rPr>
  </w:style>
  <w:style w:type="paragraph" w:customStyle="1" w:styleId="NormalComplexHelv">
    <w:name w:val="Normal + (Complex) Helv"/>
    <w:aliases w:val="10 pt,Condensed by  0.2 pt"/>
    <w:basedOn w:val="Normal"/>
    <w:rsid w:val="00005705"/>
    <w:pPr>
      <w:tabs>
        <w:tab w:val="left" w:pos="900"/>
      </w:tabs>
      <w:spacing w:line="240" w:lineRule="atLeast"/>
      <w:ind w:left="540"/>
      <w:jc w:val="thaiDistribute"/>
    </w:pPr>
    <w:rPr>
      <w:rFonts w:cs="Helv"/>
      <w:spacing w:val="-4"/>
      <w:sz w:val="20"/>
      <w:szCs w:val="20"/>
      <w:lang w:val="en-US"/>
    </w:rPr>
  </w:style>
  <w:style w:type="paragraph" w:styleId="ListParagraph">
    <w:name w:val="List Paragraph"/>
    <w:basedOn w:val="Normal"/>
    <w:uiPriority w:val="34"/>
    <w:qFormat/>
    <w:rsid w:val="00D44F01"/>
    <w:pPr>
      <w:spacing w:after="200" w:line="276" w:lineRule="auto"/>
      <w:ind w:left="720"/>
      <w:contextualSpacing/>
    </w:pPr>
    <w:rPr>
      <w:rFonts w:ascii="Calibri" w:hAnsi="Calibri" w:cs="Cordia New"/>
      <w:sz w:val="22"/>
      <w:lang w:val="en-US"/>
    </w:rPr>
  </w:style>
  <w:style w:type="paragraph" w:customStyle="1" w:styleId="acctfourfigures">
    <w:name w:val="acct four figures"/>
    <w:aliases w:val="a4 + 8 pt,(Complex) + 8 pt,(Complex),Thai Distribute...,a4"/>
    <w:basedOn w:val="Normal"/>
    <w:rsid w:val="008F486B"/>
    <w:pPr>
      <w:tabs>
        <w:tab w:val="decimal" w:pos="765"/>
      </w:tabs>
      <w:spacing w:line="260" w:lineRule="atLeast"/>
    </w:pPr>
    <w:rPr>
      <w:rFonts w:cs="Times New Roman"/>
      <w:sz w:val="22"/>
      <w:szCs w:val="20"/>
      <w:lang w:bidi="ar-SA"/>
    </w:rPr>
  </w:style>
  <w:style w:type="table" w:styleId="TableGrid">
    <w:name w:val="Table Grid"/>
    <w:basedOn w:val="TableNormal"/>
    <w:uiPriority w:val="39"/>
    <w:rsid w:val="00BA0C84"/>
    <w:rPr>
      <w:rFonts w:ascii="Cordia New" w:eastAsia="SimSun" w:hAnsi="Cordia New" w:cs="Angsana New"/>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9C1067"/>
    <w:pPr>
      <w:spacing w:before="100" w:beforeAutospacing="1" w:after="100" w:afterAutospacing="1"/>
    </w:pPr>
    <w:rPr>
      <w:rFonts w:cs="Times New Roman"/>
      <w:szCs w:val="24"/>
      <w:lang w:eastAsia="en-GB"/>
    </w:rPr>
  </w:style>
  <w:style w:type="character" w:customStyle="1" w:styleId="shorttext">
    <w:name w:val="short_text"/>
    <w:rsid w:val="00B256AE"/>
  </w:style>
  <w:style w:type="character" w:customStyle="1" w:styleId="hps">
    <w:name w:val="hps"/>
    <w:rsid w:val="00B256AE"/>
  </w:style>
  <w:style w:type="table" w:customStyle="1" w:styleId="GridTableLight">
    <w:name w:val="Grid Table Light"/>
    <w:basedOn w:val="TableNormal"/>
    <w:uiPriority w:val="40"/>
    <w:rsid w:val="00AC683A"/>
    <w:rPr>
      <w:rFonts w:ascii="Cambria" w:eastAsia="Cambria" w:hAnsi="Cambria" w:cs="Cordia New"/>
      <w:sz w:val="22"/>
      <w:szCs w:val="28"/>
      <w:lang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ommentSubject1">
    <w:name w:val="Comment Subject1"/>
    <w:basedOn w:val="CommentText"/>
    <w:next w:val="CommentText"/>
    <w:semiHidden/>
    <w:rsid w:val="00396B64"/>
    <w:pPr>
      <w:spacing w:line="240" w:lineRule="atLeast"/>
    </w:pPr>
    <w:rPr>
      <w:rFonts w:ascii="Arial" w:hAnsi="Arial" w:cs="Cordia New"/>
      <w:b/>
      <w:bCs/>
      <w:szCs w:val="23"/>
    </w:rPr>
  </w:style>
  <w:style w:type="paragraph" w:customStyle="1" w:styleId="BalloonText1">
    <w:name w:val="Balloon Text1"/>
    <w:basedOn w:val="Normal"/>
    <w:semiHidden/>
    <w:rsid w:val="00396B64"/>
    <w:pPr>
      <w:spacing w:line="240" w:lineRule="atLeast"/>
    </w:pPr>
    <w:rPr>
      <w:rFonts w:ascii="Tahoma" w:hAnsi="Tahoma"/>
      <w:sz w:val="16"/>
      <w:szCs w:val="18"/>
    </w:rPr>
  </w:style>
  <w:style w:type="paragraph" w:customStyle="1" w:styleId="3">
    <w:name w:val="?????3????"/>
    <w:basedOn w:val="Normal"/>
    <w:uiPriority w:val="99"/>
    <w:rsid w:val="00396B64"/>
    <w:pPr>
      <w:tabs>
        <w:tab w:val="left" w:pos="360"/>
        <w:tab w:val="left" w:pos="720"/>
      </w:tabs>
    </w:pPr>
    <w:rPr>
      <w:rFonts w:ascii="Book Antiqua" w:hAnsi="Book Antiqua"/>
      <w:sz w:val="22"/>
      <w:szCs w:val="22"/>
      <w:lang w:val="th-TH"/>
    </w:rPr>
  </w:style>
  <w:style w:type="paragraph" w:customStyle="1" w:styleId="acctcolumnheading">
    <w:name w:val="acct column heading"/>
    <w:aliases w:val="ac"/>
    <w:basedOn w:val="Normal"/>
    <w:rsid w:val="00396B64"/>
    <w:pPr>
      <w:spacing w:after="260" w:line="260" w:lineRule="atLeast"/>
      <w:jc w:val="center"/>
    </w:pPr>
    <w:rPr>
      <w:rFonts w:cs="Times New Roman"/>
      <w:sz w:val="22"/>
      <w:szCs w:val="20"/>
      <w:lang w:bidi="ar-SA"/>
    </w:rPr>
  </w:style>
  <w:style w:type="paragraph" w:styleId="Subtitle">
    <w:name w:val="Subtitle"/>
    <w:basedOn w:val="Normal"/>
    <w:link w:val="SubtitleChar"/>
    <w:uiPriority w:val="99"/>
    <w:qFormat/>
    <w:rsid w:val="00396B64"/>
    <w:pPr>
      <w:jc w:val="center"/>
    </w:pPr>
    <w:rPr>
      <w:rFonts w:eastAsia="MS Mincho"/>
      <w:b/>
      <w:bCs/>
      <w:sz w:val="28"/>
      <w:lang w:val="th-TH"/>
    </w:rPr>
  </w:style>
  <w:style w:type="character" w:customStyle="1" w:styleId="SubtitleChar">
    <w:name w:val="Subtitle Char"/>
    <w:link w:val="Subtitle"/>
    <w:uiPriority w:val="99"/>
    <w:rsid w:val="00396B64"/>
    <w:rPr>
      <w:rFonts w:eastAsia="MS Mincho" w:cs="Angsana New"/>
      <w:b/>
      <w:bCs/>
      <w:sz w:val="28"/>
      <w:szCs w:val="28"/>
      <w:lang w:val="th-TH" w:eastAsia="en-US"/>
    </w:rPr>
  </w:style>
  <w:style w:type="paragraph" w:customStyle="1" w:styleId="a0">
    <w:name w:val="เนื้อเรื่อง"/>
    <w:basedOn w:val="Normal"/>
    <w:uiPriority w:val="99"/>
    <w:rsid w:val="00396B64"/>
    <w:pPr>
      <w:ind w:right="386"/>
    </w:pPr>
    <w:rPr>
      <w:rFonts w:eastAsia="MS Mincho" w:cs="Times New Roman"/>
      <w:color w:val="000080"/>
      <w:sz w:val="28"/>
      <w:lang w:val="th-TH"/>
    </w:rPr>
  </w:style>
  <w:style w:type="paragraph" w:customStyle="1" w:styleId="Default">
    <w:name w:val="Default"/>
    <w:rsid w:val="00396B64"/>
    <w:pPr>
      <w:autoSpaceDE w:val="0"/>
      <w:autoSpaceDN w:val="0"/>
      <w:adjustRightInd w:val="0"/>
    </w:pPr>
    <w:rPr>
      <w:rFonts w:ascii="Arial" w:eastAsia="Calibri" w:hAnsi="Arial" w:cs="Arial"/>
      <w:color w:val="000000"/>
      <w:sz w:val="24"/>
      <w:szCs w:val="24"/>
      <w:lang w:eastAsia="en-US"/>
    </w:rPr>
  </w:style>
  <w:style w:type="character" w:customStyle="1" w:styleId="tl8wme">
    <w:name w:val="tl8wme"/>
    <w:rsid w:val="00396B64"/>
  </w:style>
  <w:style w:type="character" w:customStyle="1" w:styleId="ur">
    <w:name w:val="ur"/>
    <w:rsid w:val="00396B64"/>
  </w:style>
  <w:style w:type="character" w:customStyle="1" w:styleId="vpqmgb">
    <w:name w:val="vpqmgb"/>
    <w:rsid w:val="00396B64"/>
  </w:style>
  <w:style w:type="character" w:customStyle="1" w:styleId="sv">
    <w:name w:val="sv"/>
    <w:rsid w:val="00396B64"/>
  </w:style>
  <w:style w:type="table" w:customStyle="1" w:styleId="PwCTableText">
    <w:name w:val="PwC Table Text"/>
    <w:basedOn w:val="TableNormal"/>
    <w:uiPriority w:val="99"/>
    <w:qFormat/>
    <w:rsid w:val="00396B64"/>
    <w:pPr>
      <w:spacing w:before="60" w:after="60"/>
    </w:pPr>
    <w:rPr>
      <w:rFonts w:ascii="Georgia" w:eastAsia="Arial" w:hAnsi="Georgia" w:cs="Angsana New"/>
      <w:lang w:eastAsia="en-US"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customStyle="1" w:styleId="qowt-stl-normal">
    <w:name w:val="qowt-stl-normal"/>
    <w:basedOn w:val="Normal"/>
    <w:rsid w:val="00396B64"/>
    <w:pPr>
      <w:spacing w:before="100" w:beforeAutospacing="1" w:after="100" w:afterAutospacing="1"/>
    </w:pPr>
    <w:rPr>
      <w:rFonts w:cs="Times New Roman"/>
      <w:szCs w:val="24"/>
      <w:lang w:eastAsia="en-GB"/>
    </w:rPr>
  </w:style>
  <w:style w:type="character" w:customStyle="1" w:styleId="qowt-font3-arial">
    <w:name w:val="qowt-font3-arial"/>
    <w:rsid w:val="00396B64"/>
  </w:style>
  <w:style w:type="paragraph" w:customStyle="1" w:styleId="a1">
    <w:name w:val="???????????"/>
    <w:basedOn w:val="Normal"/>
    <w:uiPriority w:val="99"/>
    <w:rsid w:val="00281CCF"/>
    <w:pPr>
      <w:widowControl w:val="0"/>
      <w:ind w:right="386"/>
    </w:pPr>
    <w:rPr>
      <w:rFonts w:ascii="Cordia New" w:eastAsia="MS Mincho" w:hAnsi="Cordia New" w:cs="AngsanaUPC"/>
      <w:sz w:val="20"/>
      <w:szCs w:val="20"/>
      <w:lang w:val="en-US"/>
    </w:rPr>
  </w:style>
  <w:style w:type="character" w:styleId="Emphasis">
    <w:name w:val="Emphasis"/>
    <w:uiPriority w:val="20"/>
    <w:qFormat/>
    <w:rsid w:val="0037057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74693">
      <w:bodyDiv w:val="1"/>
      <w:marLeft w:val="0"/>
      <w:marRight w:val="0"/>
      <w:marTop w:val="0"/>
      <w:marBottom w:val="0"/>
      <w:divBdr>
        <w:top w:val="none" w:sz="0" w:space="0" w:color="auto"/>
        <w:left w:val="none" w:sz="0" w:space="0" w:color="auto"/>
        <w:bottom w:val="none" w:sz="0" w:space="0" w:color="auto"/>
        <w:right w:val="none" w:sz="0" w:space="0" w:color="auto"/>
      </w:divBdr>
    </w:div>
    <w:div w:id="10644529">
      <w:bodyDiv w:val="1"/>
      <w:marLeft w:val="0"/>
      <w:marRight w:val="0"/>
      <w:marTop w:val="0"/>
      <w:marBottom w:val="0"/>
      <w:divBdr>
        <w:top w:val="none" w:sz="0" w:space="0" w:color="auto"/>
        <w:left w:val="none" w:sz="0" w:space="0" w:color="auto"/>
        <w:bottom w:val="none" w:sz="0" w:space="0" w:color="auto"/>
        <w:right w:val="none" w:sz="0" w:space="0" w:color="auto"/>
      </w:divBdr>
    </w:div>
    <w:div w:id="163131045">
      <w:bodyDiv w:val="1"/>
      <w:marLeft w:val="0"/>
      <w:marRight w:val="0"/>
      <w:marTop w:val="0"/>
      <w:marBottom w:val="0"/>
      <w:divBdr>
        <w:top w:val="none" w:sz="0" w:space="0" w:color="auto"/>
        <w:left w:val="none" w:sz="0" w:space="0" w:color="auto"/>
        <w:bottom w:val="none" w:sz="0" w:space="0" w:color="auto"/>
        <w:right w:val="none" w:sz="0" w:space="0" w:color="auto"/>
      </w:divBdr>
    </w:div>
    <w:div w:id="296380521">
      <w:bodyDiv w:val="1"/>
      <w:marLeft w:val="0"/>
      <w:marRight w:val="0"/>
      <w:marTop w:val="0"/>
      <w:marBottom w:val="0"/>
      <w:divBdr>
        <w:top w:val="none" w:sz="0" w:space="0" w:color="auto"/>
        <w:left w:val="none" w:sz="0" w:space="0" w:color="auto"/>
        <w:bottom w:val="none" w:sz="0" w:space="0" w:color="auto"/>
        <w:right w:val="none" w:sz="0" w:space="0" w:color="auto"/>
      </w:divBdr>
    </w:div>
    <w:div w:id="323315502">
      <w:bodyDiv w:val="1"/>
      <w:marLeft w:val="0"/>
      <w:marRight w:val="0"/>
      <w:marTop w:val="0"/>
      <w:marBottom w:val="0"/>
      <w:divBdr>
        <w:top w:val="none" w:sz="0" w:space="0" w:color="auto"/>
        <w:left w:val="none" w:sz="0" w:space="0" w:color="auto"/>
        <w:bottom w:val="none" w:sz="0" w:space="0" w:color="auto"/>
        <w:right w:val="none" w:sz="0" w:space="0" w:color="auto"/>
      </w:divBdr>
    </w:div>
    <w:div w:id="398677136">
      <w:bodyDiv w:val="1"/>
      <w:marLeft w:val="0"/>
      <w:marRight w:val="0"/>
      <w:marTop w:val="0"/>
      <w:marBottom w:val="0"/>
      <w:divBdr>
        <w:top w:val="none" w:sz="0" w:space="0" w:color="auto"/>
        <w:left w:val="none" w:sz="0" w:space="0" w:color="auto"/>
        <w:bottom w:val="none" w:sz="0" w:space="0" w:color="auto"/>
        <w:right w:val="none" w:sz="0" w:space="0" w:color="auto"/>
      </w:divBdr>
    </w:div>
    <w:div w:id="451940239">
      <w:bodyDiv w:val="1"/>
      <w:marLeft w:val="0"/>
      <w:marRight w:val="0"/>
      <w:marTop w:val="0"/>
      <w:marBottom w:val="0"/>
      <w:divBdr>
        <w:top w:val="none" w:sz="0" w:space="0" w:color="auto"/>
        <w:left w:val="none" w:sz="0" w:space="0" w:color="auto"/>
        <w:bottom w:val="none" w:sz="0" w:space="0" w:color="auto"/>
        <w:right w:val="none" w:sz="0" w:space="0" w:color="auto"/>
      </w:divBdr>
    </w:div>
    <w:div w:id="527958225">
      <w:bodyDiv w:val="1"/>
      <w:marLeft w:val="0"/>
      <w:marRight w:val="0"/>
      <w:marTop w:val="0"/>
      <w:marBottom w:val="0"/>
      <w:divBdr>
        <w:top w:val="none" w:sz="0" w:space="0" w:color="auto"/>
        <w:left w:val="none" w:sz="0" w:space="0" w:color="auto"/>
        <w:bottom w:val="none" w:sz="0" w:space="0" w:color="auto"/>
        <w:right w:val="none" w:sz="0" w:space="0" w:color="auto"/>
      </w:divBdr>
    </w:div>
    <w:div w:id="572467693">
      <w:bodyDiv w:val="1"/>
      <w:marLeft w:val="0"/>
      <w:marRight w:val="0"/>
      <w:marTop w:val="0"/>
      <w:marBottom w:val="0"/>
      <w:divBdr>
        <w:top w:val="none" w:sz="0" w:space="0" w:color="auto"/>
        <w:left w:val="none" w:sz="0" w:space="0" w:color="auto"/>
        <w:bottom w:val="none" w:sz="0" w:space="0" w:color="auto"/>
        <w:right w:val="none" w:sz="0" w:space="0" w:color="auto"/>
      </w:divBdr>
    </w:div>
    <w:div w:id="630284725">
      <w:bodyDiv w:val="1"/>
      <w:marLeft w:val="0"/>
      <w:marRight w:val="0"/>
      <w:marTop w:val="0"/>
      <w:marBottom w:val="0"/>
      <w:divBdr>
        <w:top w:val="none" w:sz="0" w:space="0" w:color="auto"/>
        <w:left w:val="none" w:sz="0" w:space="0" w:color="auto"/>
        <w:bottom w:val="none" w:sz="0" w:space="0" w:color="auto"/>
        <w:right w:val="none" w:sz="0" w:space="0" w:color="auto"/>
      </w:divBdr>
    </w:div>
    <w:div w:id="695927121">
      <w:bodyDiv w:val="1"/>
      <w:marLeft w:val="0"/>
      <w:marRight w:val="0"/>
      <w:marTop w:val="0"/>
      <w:marBottom w:val="0"/>
      <w:divBdr>
        <w:top w:val="none" w:sz="0" w:space="0" w:color="auto"/>
        <w:left w:val="none" w:sz="0" w:space="0" w:color="auto"/>
        <w:bottom w:val="none" w:sz="0" w:space="0" w:color="auto"/>
        <w:right w:val="none" w:sz="0" w:space="0" w:color="auto"/>
      </w:divBdr>
    </w:div>
    <w:div w:id="784693359">
      <w:bodyDiv w:val="1"/>
      <w:marLeft w:val="0"/>
      <w:marRight w:val="0"/>
      <w:marTop w:val="0"/>
      <w:marBottom w:val="0"/>
      <w:divBdr>
        <w:top w:val="none" w:sz="0" w:space="0" w:color="auto"/>
        <w:left w:val="none" w:sz="0" w:space="0" w:color="auto"/>
        <w:bottom w:val="none" w:sz="0" w:space="0" w:color="auto"/>
        <w:right w:val="none" w:sz="0" w:space="0" w:color="auto"/>
      </w:divBdr>
    </w:div>
    <w:div w:id="786393017">
      <w:bodyDiv w:val="1"/>
      <w:marLeft w:val="0"/>
      <w:marRight w:val="0"/>
      <w:marTop w:val="0"/>
      <w:marBottom w:val="0"/>
      <w:divBdr>
        <w:top w:val="none" w:sz="0" w:space="0" w:color="auto"/>
        <w:left w:val="none" w:sz="0" w:space="0" w:color="auto"/>
        <w:bottom w:val="none" w:sz="0" w:space="0" w:color="auto"/>
        <w:right w:val="none" w:sz="0" w:space="0" w:color="auto"/>
      </w:divBdr>
    </w:div>
    <w:div w:id="804159251">
      <w:bodyDiv w:val="1"/>
      <w:marLeft w:val="0"/>
      <w:marRight w:val="0"/>
      <w:marTop w:val="0"/>
      <w:marBottom w:val="0"/>
      <w:divBdr>
        <w:top w:val="none" w:sz="0" w:space="0" w:color="auto"/>
        <w:left w:val="none" w:sz="0" w:space="0" w:color="auto"/>
        <w:bottom w:val="none" w:sz="0" w:space="0" w:color="auto"/>
        <w:right w:val="none" w:sz="0" w:space="0" w:color="auto"/>
      </w:divBdr>
    </w:div>
    <w:div w:id="825051314">
      <w:bodyDiv w:val="1"/>
      <w:marLeft w:val="0"/>
      <w:marRight w:val="0"/>
      <w:marTop w:val="0"/>
      <w:marBottom w:val="0"/>
      <w:divBdr>
        <w:top w:val="none" w:sz="0" w:space="0" w:color="auto"/>
        <w:left w:val="none" w:sz="0" w:space="0" w:color="auto"/>
        <w:bottom w:val="none" w:sz="0" w:space="0" w:color="auto"/>
        <w:right w:val="none" w:sz="0" w:space="0" w:color="auto"/>
      </w:divBdr>
    </w:div>
    <w:div w:id="846676892">
      <w:bodyDiv w:val="1"/>
      <w:marLeft w:val="0"/>
      <w:marRight w:val="0"/>
      <w:marTop w:val="0"/>
      <w:marBottom w:val="0"/>
      <w:divBdr>
        <w:top w:val="none" w:sz="0" w:space="0" w:color="auto"/>
        <w:left w:val="none" w:sz="0" w:space="0" w:color="auto"/>
        <w:bottom w:val="none" w:sz="0" w:space="0" w:color="auto"/>
        <w:right w:val="none" w:sz="0" w:space="0" w:color="auto"/>
      </w:divBdr>
      <w:divsChild>
        <w:div w:id="354037260">
          <w:marLeft w:val="0"/>
          <w:marRight w:val="0"/>
          <w:marTop w:val="0"/>
          <w:marBottom w:val="0"/>
          <w:divBdr>
            <w:top w:val="none" w:sz="0" w:space="0" w:color="auto"/>
            <w:left w:val="none" w:sz="0" w:space="0" w:color="auto"/>
            <w:bottom w:val="none" w:sz="0" w:space="0" w:color="auto"/>
            <w:right w:val="none" w:sz="0" w:space="0" w:color="auto"/>
          </w:divBdr>
        </w:div>
        <w:div w:id="392899185">
          <w:marLeft w:val="0"/>
          <w:marRight w:val="0"/>
          <w:marTop w:val="0"/>
          <w:marBottom w:val="0"/>
          <w:divBdr>
            <w:top w:val="none" w:sz="0" w:space="0" w:color="auto"/>
            <w:left w:val="none" w:sz="0" w:space="0" w:color="auto"/>
            <w:bottom w:val="none" w:sz="0" w:space="0" w:color="auto"/>
            <w:right w:val="none" w:sz="0" w:space="0" w:color="auto"/>
          </w:divBdr>
        </w:div>
      </w:divsChild>
    </w:div>
    <w:div w:id="879514316">
      <w:bodyDiv w:val="1"/>
      <w:marLeft w:val="0"/>
      <w:marRight w:val="0"/>
      <w:marTop w:val="0"/>
      <w:marBottom w:val="0"/>
      <w:divBdr>
        <w:top w:val="none" w:sz="0" w:space="0" w:color="auto"/>
        <w:left w:val="none" w:sz="0" w:space="0" w:color="auto"/>
        <w:bottom w:val="none" w:sz="0" w:space="0" w:color="auto"/>
        <w:right w:val="none" w:sz="0" w:space="0" w:color="auto"/>
      </w:divBdr>
    </w:div>
    <w:div w:id="889192811">
      <w:bodyDiv w:val="1"/>
      <w:marLeft w:val="0"/>
      <w:marRight w:val="0"/>
      <w:marTop w:val="0"/>
      <w:marBottom w:val="0"/>
      <w:divBdr>
        <w:top w:val="none" w:sz="0" w:space="0" w:color="auto"/>
        <w:left w:val="none" w:sz="0" w:space="0" w:color="auto"/>
        <w:bottom w:val="none" w:sz="0" w:space="0" w:color="auto"/>
        <w:right w:val="none" w:sz="0" w:space="0" w:color="auto"/>
      </w:divBdr>
    </w:div>
    <w:div w:id="969631696">
      <w:bodyDiv w:val="1"/>
      <w:marLeft w:val="0"/>
      <w:marRight w:val="0"/>
      <w:marTop w:val="0"/>
      <w:marBottom w:val="0"/>
      <w:divBdr>
        <w:top w:val="none" w:sz="0" w:space="0" w:color="auto"/>
        <w:left w:val="none" w:sz="0" w:space="0" w:color="auto"/>
        <w:bottom w:val="none" w:sz="0" w:space="0" w:color="auto"/>
        <w:right w:val="none" w:sz="0" w:space="0" w:color="auto"/>
      </w:divBdr>
    </w:div>
    <w:div w:id="1136338974">
      <w:bodyDiv w:val="1"/>
      <w:marLeft w:val="0"/>
      <w:marRight w:val="0"/>
      <w:marTop w:val="0"/>
      <w:marBottom w:val="0"/>
      <w:divBdr>
        <w:top w:val="none" w:sz="0" w:space="0" w:color="auto"/>
        <w:left w:val="none" w:sz="0" w:space="0" w:color="auto"/>
        <w:bottom w:val="none" w:sz="0" w:space="0" w:color="auto"/>
        <w:right w:val="none" w:sz="0" w:space="0" w:color="auto"/>
      </w:divBdr>
    </w:div>
    <w:div w:id="1173449560">
      <w:bodyDiv w:val="1"/>
      <w:marLeft w:val="0"/>
      <w:marRight w:val="0"/>
      <w:marTop w:val="0"/>
      <w:marBottom w:val="0"/>
      <w:divBdr>
        <w:top w:val="none" w:sz="0" w:space="0" w:color="auto"/>
        <w:left w:val="none" w:sz="0" w:space="0" w:color="auto"/>
        <w:bottom w:val="none" w:sz="0" w:space="0" w:color="auto"/>
        <w:right w:val="none" w:sz="0" w:space="0" w:color="auto"/>
      </w:divBdr>
    </w:div>
    <w:div w:id="1175535449">
      <w:bodyDiv w:val="1"/>
      <w:marLeft w:val="0"/>
      <w:marRight w:val="0"/>
      <w:marTop w:val="0"/>
      <w:marBottom w:val="0"/>
      <w:divBdr>
        <w:top w:val="none" w:sz="0" w:space="0" w:color="auto"/>
        <w:left w:val="none" w:sz="0" w:space="0" w:color="auto"/>
        <w:bottom w:val="none" w:sz="0" w:space="0" w:color="auto"/>
        <w:right w:val="none" w:sz="0" w:space="0" w:color="auto"/>
      </w:divBdr>
      <w:divsChild>
        <w:div w:id="31612695">
          <w:marLeft w:val="0"/>
          <w:marRight w:val="0"/>
          <w:marTop w:val="0"/>
          <w:marBottom w:val="0"/>
          <w:divBdr>
            <w:top w:val="none" w:sz="0" w:space="0" w:color="auto"/>
            <w:left w:val="none" w:sz="0" w:space="0" w:color="auto"/>
            <w:bottom w:val="none" w:sz="0" w:space="0" w:color="auto"/>
            <w:right w:val="none" w:sz="0" w:space="0" w:color="auto"/>
          </w:divBdr>
        </w:div>
        <w:div w:id="552038596">
          <w:marLeft w:val="0"/>
          <w:marRight w:val="0"/>
          <w:marTop w:val="0"/>
          <w:marBottom w:val="0"/>
          <w:divBdr>
            <w:top w:val="none" w:sz="0" w:space="0" w:color="auto"/>
            <w:left w:val="none" w:sz="0" w:space="0" w:color="auto"/>
            <w:bottom w:val="none" w:sz="0" w:space="0" w:color="auto"/>
            <w:right w:val="none" w:sz="0" w:space="0" w:color="auto"/>
          </w:divBdr>
        </w:div>
        <w:div w:id="718286315">
          <w:marLeft w:val="0"/>
          <w:marRight w:val="0"/>
          <w:marTop w:val="0"/>
          <w:marBottom w:val="0"/>
          <w:divBdr>
            <w:top w:val="none" w:sz="0" w:space="0" w:color="auto"/>
            <w:left w:val="none" w:sz="0" w:space="0" w:color="auto"/>
            <w:bottom w:val="none" w:sz="0" w:space="0" w:color="auto"/>
            <w:right w:val="none" w:sz="0" w:space="0" w:color="auto"/>
          </w:divBdr>
        </w:div>
        <w:div w:id="758067241">
          <w:marLeft w:val="0"/>
          <w:marRight w:val="0"/>
          <w:marTop w:val="0"/>
          <w:marBottom w:val="0"/>
          <w:divBdr>
            <w:top w:val="none" w:sz="0" w:space="0" w:color="auto"/>
            <w:left w:val="none" w:sz="0" w:space="0" w:color="auto"/>
            <w:bottom w:val="none" w:sz="0" w:space="0" w:color="auto"/>
            <w:right w:val="none" w:sz="0" w:space="0" w:color="auto"/>
          </w:divBdr>
        </w:div>
        <w:div w:id="2146653397">
          <w:marLeft w:val="0"/>
          <w:marRight w:val="0"/>
          <w:marTop w:val="0"/>
          <w:marBottom w:val="0"/>
          <w:divBdr>
            <w:top w:val="none" w:sz="0" w:space="0" w:color="auto"/>
            <w:left w:val="none" w:sz="0" w:space="0" w:color="auto"/>
            <w:bottom w:val="none" w:sz="0" w:space="0" w:color="auto"/>
            <w:right w:val="none" w:sz="0" w:space="0" w:color="auto"/>
          </w:divBdr>
        </w:div>
      </w:divsChild>
    </w:div>
    <w:div w:id="1221940025">
      <w:bodyDiv w:val="1"/>
      <w:marLeft w:val="0"/>
      <w:marRight w:val="0"/>
      <w:marTop w:val="0"/>
      <w:marBottom w:val="0"/>
      <w:divBdr>
        <w:top w:val="none" w:sz="0" w:space="0" w:color="auto"/>
        <w:left w:val="none" w:sz="0" w:space="0" w:color="auto"/>
        <w:bottom w:val="none" w:sz="0" w:space="0" w:color="auto"/>
        <w:right w:val="none" w:sz="0" w:space="0" w:color="auto"/>
      </w:divBdr>
    </w:div>
    <w:div w:id="1367633441">
      <w:bodyDiv w:val="1"/>
      <w:marLeft w:val="0"/>
      <w:marRight w:val="0"/>
      <w:marTop w:val="0"/>
      <w:marBottom w:val="0"/>
      <w:divBdr>
        <w:top w:val="none" w:sz="0" w:space="0" w:color="auto"/>
        <w:left w:val="none" w:sz="0" w:space="0" w:color="auto"/>
        <w:bottom w:val="none" w:sz="0" w:space="0" w:color="auto"/>
        <w:right w:val="none" w:sz="0" w:space="0" w:color="auto"/>
      </w:divBdr>
    </w:div>
    <w:div w:id="1481995218">
      <w:bodyDiv w:val="1"/>
      <w:marLeft w:val="0"/>
      <w:marRight w:val="0"/>
      <w:marTop w:val="0"/>
      <w:marBottom w:val="0"/>
      <w:divBdr>
        <w:top w:val="none" w:sz="0" w:space="0" w:color="auto"/>
        <w:left w:val="none" w:sz="0" w:space="0" w:color="auto"/>
        <w:bottom w:val="none" w:sz="0" w:space="0" w:color="auto"/>
        <w:right w:val="none" w:sz="0" w:space="0" w:color="auto"/>
      </w:divBdr>
    </w:div>
    <w:div w:id="1492872366">
      <w:bodyDiv w:val="1"/>
      <w:marLeft w:val="0"/>
      <w:marRight w:val="0"/>
      <w:marTop w:val="0"/>
      <w:marBottom w:val="0"/>
      <w:divBdr>
        <w:top w:val="none" w:sz="0" w:space="0" w:color="auto"/>
        <w:left w:val="none" w:sz="0" w:space="0" w:color="auto"/>
        <w:bottom w:val="none" w:sz="0" w:space="0" w:color="auto"/>
        <w:right w:val="none" w:sz="0" w:space="0" w:color="auto"/>
      </w:divBdr>
    </w:div>
    <w:div w:id="1519125538">
      <w:bodyDiv w:val="1"/>
      <w:marLeft w:val="0"/>
      <w:marRight w:val="0"/>
      <w:marTop w:val="0"/>
      <w:marBottom w:val="0"/>
      <w:divBdr>
        <w:top w:val="none" w:sz="0" w:space="0" w:color="auto"/>
        <w:left w:val="none" w:sz="0" w:space="0" w:color="auto"/>
        <w:bottom w:val="none" w:sz="0" w:space="0" w:color="auto"/>
        <w:right w:val="none" w:sz="0" w:space="0" w:color="auto"/>
      </w:divBdr>
    </w:div>
    <w:div w:id="1554121022">
      <w:bodyDiv w:val="1"/>
      <w:marLeft w:val="0"/>
      <w:marRight w:val="0"/>
      <w:marTop w:val="0"/>
      <w:marBottom w:val="0"/>
      <w:divBdr>
        <w:top w:val="none" w:sz="0" w:space="0" w:color="auto"/>
        <w:left w:val="none" w:sz="0" w:space="0" w:color="auto"/>
        <w:bottom w:val="none" w:sz="0" w:space="0" w:color="auto"/>
        <w:right w:val="none" w:sz="0" w:space="0" w:color="auto"/>
      </w:divBdr>
    </w:div>
    <w:div w:id="1569463038">
      <w:bodyDiv w:val="1"/>
      <w:marLeft w:val="0"/>
      <w:marRight w:val="0"/>
      <w:marTop w:val="0"/>
      <w:marBottom w:val="0"/>
      <w:divBdr>
        <w:top w:val="none" w:sz="0" w:space="0" w:color="auto"/>
        <w:left w:val="none" w:sz="0" w:space="0" w:color="auto"/>
        <w:bottom w:val="none" w:sz="0" w:space="0" w:color="auto"/>
        <w:right w:val="none" w:sz="0" w:space="0" w:color="auto"/>
      </w:divBdr>
    </w:div>
    <w:div w:id="1572424315">
      <w:bodyDiv w:val="1"/>
      <w:marLeft w:val="0"/>
      <w:marRight w:val="0"/>
      <w:marTop w:val="0"/>
      <w:marBottom w:val="0"/>
      <w:divBdr>
        <w:top w:val="none" w:sz="0" w:space="0" w:color="auto"/>
        <w:left w:val="none" w:sz="0" w:space="0" w:color="auto"/>
        <w:bottom w:val="none" w:sz="0" w:space="0" w:color="auto"/>
        <w:right w:val="none" w:sz="0" w:space="0" w:color="auto"/>
      </w:divBdr>
    </w:div>
    <w:div w:id="1589193564">
      <w:marLeft w:val="0"/>
      <w:marRight w:val="0"/>
      <w:marTop w:val="0"/>
      <w:marBottom w:val="0"/>
      <w:divBdr>
        <w:top w:val="none" w:sz="0" w:space="0" w:color="auto"/>
        <w:left w:val="none" w:sz="0" w:space="0" w:color="auto"/>
        <w:bottom w:val="none" w:sz="0" w:space="0" w:color="auto"/>
        <w:right w:val="none" w:sz="0" w:space="0" w:color="auto"/>
      </w:divBdr>
    </w:div>
    <w:div w:id="1589193565">
      <w:marLeft w:val="0"/>
      <w:marRight w:val="0"/>
      <w:marTop w:val="0"/>
      <w:marBottom w:val="0"/>
      <w:divBdr>
        <w:top w:val="none" w:sz="0" w:space="0" w:color="auto"/>
        <w:left w:val="none" w:sz="0" w:space="0" w:color="auto"/>
        <w:bottom w:val="none" w:sz="0" w:space="0" w:color="auto"/>
        <w:right w:val="none" w:sz="0" w:space="0" w:color="auto"/>
      </w:divBdr>
    </w:div>
    <w:div w:id="1589193566">
      <w:marLeft w:val="0"/>
      <w:marRight w:val="0"/>
      <w:marTop w:val="0"/>
      <w:marBottom w:val="0"/>
      <w:divBdr>
        <w:top w:val="none" w:sz="0" w:space="0" w:color="auto"/>
        <w:left w:val="none" w:sz="0" w:space="0" w:color="auto"/>
        <w:bottom w:val="none" w:sz="0" w:space="0" w:color="auto"/>
        <w:right w:val="none" w:sz="0" w:space="0" w:color="auto"/>
      </w:divBdr>
    </w:div>
    <w:div w:id="1589193567">
      <w:marLeft w:val="0"/>
      <w:marRight w:val="0"/>
      <w:marTop w:val="0"/>
      <w:marBottom w:val="0"/>
      <w:divBdr>
        <w:top w:val="none" w:sz="0" w:space="0" w:color="auto"/>
        <w:left w:val="none" w:sz="0" w:space="0" w:color="auto"/>
        <w:bottom w:val="none" w:sz="0" w:space="0" w:color="auto"/>
        <w:right w:val="none" w:sz="0" w:space="0" w:color="auto"/>
      </w:divBdr>
    </w:div>
    <w:div w:id="1589193568">
      <w:marLeft w:val="0"/>
      <w:marRight w:val="0"/>
      <w:marTop w:val="0"/>
      <w:marBottom w:val="0"/>
      <w:divBdr>
        <w:top w:val="none" w:sz="0" w:space="0" w:color="auto"/>
        <w:left w:val="none" w:sz="0" w:space="0" w:color="auto"/>
        <w:bottom w:val="none" w:sz="0" w:space="0" w:color="auto"/>
        <w:right w:val="none" w:sz="0" w:space="0" w:color="auto"/>
      </w:divBdr>
    </w:div>
    <w:div w:id="1589193569">
      <w:marLeft w:val="0"/>
      <w:marRight w:val="0"/>
      <w:marTop w:val="0"/>
      <w:marBottom w:val="0"/>
      <w:divBdr>
        <w:top w:val="none" w:sz="0" w:space="0" w:color="auto"/>
        <w:left w:val="none" w:sz="0" w:space="0" w:color="auto"/>
        <w:bottom w:val="none" w:sz="0" w:space="0" w:color="auto"/>
        <w:right w:val="none" w:sz="0" w:space="0" w:color="auto"/>
      </w:divBdr>
    </w:div>
    <w:div w:id="1589193570">
      <w:marLeft w:val="0"/>
      <w:marRight w:val="0"/>
      <w:marTop w:val="0"/>
      <w:marBottom w:val="0"/>
      <w:divBdr>
        <w:top w:val="none" w:sz="0" w:space="0" w:color="auto"/>
        <w:left w:val="none" w:sz="0" w:space="0" w:color="auto"/>
        <w:bottom w:val="none" w:sz="0" w:space="0" w:color="auto"/>
        <w:right w:val="none" w:sz="0" w:space="0" w:color="auto"/>
      </w:divBdr>
    </w:div>
    <w:div w:id="1589193571">
      <w:marLeft w:val="0"/>
      <w:marRight w:val="0"/>
      <w:marTop w:val="0"/>
      <w:marBottom w:val="0"/>
      <w:divBdr>
        <w:top w:val="none" w:sz="0" w:space="0" w:color="auto"/>
        <w:left w:val="none" w:sz="0" w:space="0" w:color="auto"/>
        <w:bottom w:val="none" w:sz="0" w:space="0" w:color="auto"/>
        <w:right w:val="none" w:sz="0" w:space="0" w:color="auto"/>
      </w:divBdr>
    </w:div>
    <w:div w:id="1589193572">
      <w:marLeft w:val="0"/>
      <w:marRight w:val="0"/>
      <w:marTop w:val="0"/>
      <w:marBottom w:val="0"/>
      <w:divBdr>
        <w:top w:val="none" w:sz="0" w:space="0" w:color="auto"/>
        <w:left w:val="none" w:sz="0" w:space="0" w:color="auto"/>
        <w:bottom w:val="none" w:sz="0" w:space="0" w:color="auto"/>
        <w:right w:val="none" w:sz="0" w:space="0" w:color="auto"/>
      </w:divBdr>
    </w:div>
    <w:div w:id="1589193573">
      <w:marLeft w:val="0"/>
      <w:marRight w:val="0"/>
      <w:marTop w:val="0"/>
      <w:marBottom w:val="0"/>
      <w:divBdr>
        <w:top w:val="none" w:sz="0" w:space="0" w:color="auto"/>
        <w:left w:val="none" w:sz="0" w:space="0" w:color="auto"/>
        <w:bottom w:val="none" w:sz="0" w:space="0" w:color="auto"/>
        <w:right w:val="none" w:sz="0" w:space="0" w:color="auto"/>
      </w:divBdr>
    </w:div>
    <w:div w:id="1589193574">
      <w:marLeft w:val="0"/>
      <w:marRight w:val="0"/>
      <w:marTop w:val="0"/>
      <w:marBottom w:val="0"/>
      <w:divBdr>
        <w:top w:val="none" w:sz="0" w:space="0" w:color="auto"/>
        <w:left w:val="none" w:sz="0" w:space="0" w:color="auto"/>
        <w:bottom w:val="none" w:sz="0" w:space="0" w:color="auto"/>
        <w:right w:val="none" w:sz="0" w:space="0" w:color="auto"/>
      </w:divBdr>
    </w:div>
    <w:div w:id="1589193575">
      <w:marLeft w:val="0"/>
      <w:marRight w:val="0"/>
      <w:marTop w:val="0"/>
      <w:marBottom w:val="0"/>
      <w:divBdr>
        <w:top w:val="none" w:sz="0" w:space="0" w:color="auto"/>
        <w:left w:val="none" w:sz="0" w:space="0" w:color="auto"/>
        <w:bottom w:val="none" w:sz="0" w:space="0" w:color="auto"/>
        <w:right w:val="none" w:sz="0" w:space="0" w:color="auto"/>
      </w:divBdr>
    </w:div>
    <w:div w:id="1589193576">
      <w:marLeft w:val="0"/>
      <w:marRight w:val="0"/>
      <w:marTop w:val="0"/>
      <w:marBottom w:val="0"/>
      <w:divBdr>
        <w:top w:val="none" w:sz="0" w:space="0" w:color="auto"/>
        <w:left w:val="none" w:sz="0" w:space="0" w:color="auto"/>
        <w:bottom w:val="none" w:sz="0" w:space="0" w:color="auto"/>
        <w:right w:val="none" w:sz="0" w:space="0" w:color="auto"/>
      </w:divBdr>
    </w:div>
    <w:div w:id="1589193577">
      <w:marLeft w:val="0"/>
      <w:marRight w:val="0"/>
      <w:marTop w:val="0"/>
      <w:marBottom w:val="0"/>
      <w:divBdr>
        <w:top w:val="none" w:sz="0" w:space="0" w:color="auto"/>
        <w:left w:val="none" w:sz="0" w:space="0" w:color="auto"/>
        <w:bottom w:val="none" w:sz="0" w:space="0" w:color="auto"/>
        <w:right w:val="none" w:sz="0" w:space="0" w:color="auto"/>
      </w:divBdr>
    </w:div>
    <w:div w:id="1589193578">
      <w:marLeft w:val="0"/>
      <w:marRight w:val="0"/>
      <w:marTop w:val="0"/>
      <w:marBottom w:val="0"/>
      <w:divBdr>
        <w:top w:val="none" w:sz="0" w:space="0" w:color="auto"/>
        <w:left w:val="none" w:sz="0" w:space="0" w:color="auto"/>
        <w:bottom w:val="none" w:sz="0" w:space="0" w:color="auto"/>
        <w:right w:val="none" w:sz="0" w:space="0" w:color="auto"/>
      </w:divBdr>
    </w:div>
    <w:div w:id="1589193579">
      <w:marLeft w:val="0"/>
      <w:marRight w:val="0"/>
      <w:marTop w:val="0"/>
      <w:marBottom w:val="0"/>
      <w:divBdr>
        <w:top w:val="none" w:sz="0" w:space="0" w:color="auto"/>
        <w:left w:val="none" w:sz="0" w:space="0" w:color="auto"/>
        <w:bottom w:val="none" w:sz="0" w:space="0" w:color="auto"/>
        <w:right w:val="none" w:sz="0" w:space="0" w:color="auto"/>
      </w:divBdr>
    </w:div>
    <w:div w:id="1589193580">
      <w:marLeft w:val="0"/>
      <w:marRight w:val="0"/>
      <w:marTop w:val="0"/>
      <w:marBottom w:val="0"/>
      <w:divBdr>
        <w:top w:val="none" w:sz="0" w:space="0" w:color="auto"/>
        <w:left w:val="none" w:sz="0" w:space="0" w:color="auto"/>
        <w:bottom w:val="none" w:sz="0" w:space="0" w:color="auto"/>
        <w:right w:val="none" w:sz="0" w:space="0" w:color="auto"/>
      </w:divBdr>
    </w:div>
    <w:div w:id="1589193581">
      <w:marLeft w:val="0"/>
      <w:marRight w:val="0"/>
      <w:marTop w:val="0"/>
      <w:marBottom w:val="0"/>
      <w:divBdr>
        <w:top w:val="none" w:sz="0" w:space="0" w:color="auto"/>
        <w:left w:val="none" w:sz="0" w:space="0" w:color="auto"/>
        <w:bottom w:val="none" w:sz="0" w:space="0" w:color="auto"/>
        <w:right w:val="none" w:sz="0" w:space="0" w:color="auto"/>
      </w:divBdr>
    </w:div>
    <w:div w:id="1589193582">
      <w:marLeft w:val="0"/>
      <w:marRight w:val="0"/>
      <w:marTop w:val="0"/>
      <w:marBottom w:val="0"/>
      <w:divBdr>
        <w:top w:val="none" w:sz="0" w:space="0" w:color="auto"/>
        <w:left w:val="none" w:sz="0" w:space="0" w:color="auto"/>
        <w:bottom w:val="none" w:sz="0" w:space="0" w:color="auto"/>
        <w:right w:val="none" w:sz="0" w:space="0" w:color="auto"/>
      </w:divBdr>
    </w:div>
    <w:div w:id="1589193583">
      <w:marLeft w:val="0"/>
      <w:marRight w:val="0"/>
      <w:marTop w:val="0"/>
      <w:marBottom w:val="0"/>
      <w:divBdr>
        <w:top w:val="none" w:sz="0" w:space="0" w:color="auto"/>
        <w:left w:val="none" w:sz="0" w:space="0" w:color="auto"/>
        <w:bottom w:val="none" w:sz="0" w:space="0" w:color="auto"/>
        <w:right w:val="none" w:sz="0" w:space="0" w:color="auto"/>
      </w:divBdr>
    </w:div>
    <w:div w:id="1589193584">
      <w:marLeft w:val="0"/>
      <w:marRight w:val="0"/>
      <w:marTop w:val="0"/>
      <w:marBottom w:val="0"/>
      <w:divBdr>
        <w:top w:val="none" w:sz="0" w:space="0" w:color="auto"/>
        <w:left w:val="none" w:sz="0" w:space="0" w:color="auto"/>
        <w:bottom w:val="none" w:sz="0" w:space="0" w:color="auto"/>
        <w:right w:val="none" w:sz="0" w:space="0" w:color="auto"/>
      </w:divBdr>
    </w:div>
    <w:div w:id="1589193585">
      <w:marLeft w:val="0"/>
      <w:marRight w:val="0"/>
      <w:marTop w:val="0"/>
      <w:marBottom w:val="0"/>
      <w:divBdr>
        <w:top w:val="none" w:sz="0" w:space="0" w:color="auto"/>
        <w:left w:val="none" w:sz="0" w:space="0" w:color="auto"/>
        <w:bottom w:val="none" w:sz="0" w:space="0" w:color="auto"/>
        <w:right w:val="none" w:sz="0" w:space="0" w:color="auto"/>
      </w:divBdr>
    </w:div>
    <w:div w:id="1589193586">
      <w:marLeft w:val="0"/>
      <w:marRight w:val="0"/>
      <w:marTop w:val="0"/>
      <w:marBottom w:val="0"/>
      <w:divBdr>
        <w:top w:val="none" w:sz="0" w:space="0" w:color="auto"/>
        <w:left w:val="none" w:sz="0" w:space="0" w:color="auto"/>
        <w:bottom w:val="none" w:sz="0" w:space="0" w:color="auto"/>
        <w:right w:val="none" w:sz="0" w:space="0" w:color="auto"/>
      </w:divBdr>
    </w:div>
    <w:div w:id="1589193587">
      <w:marLeft w:val="0"/>
      <w:marRight w:val="0"/>
      <w:marTop w:val="0"/>
      <w:marBottom w:val="0"/>
      <w:divBdr>
        <w:top w:val="none" w:sz="0" w:space="0" w:color="auto"/>
        <w:left w:val="none" w:sz="0" w:space="0" w:color="auto"/>
        <w:bottom w:val="none" w:sz="0" w:space="0" w:color="auto"/>
        <w:right w:val="none" w:sz="0" w:space="0" w:color="auto"/>
      </w:divBdr>
    </w:div>
    <w:div w:id="1589193588">
      <w:marLeft w:val="0"/>
      <w:marRight w:val="0"/>
      <w:marTop w:val="0"/>
      <w:marBottom w:val="0"/>
      <w:divBdr>
        <w:top w:val="none" w:sz="0" w:space="0" w:color="auto"/>
        <w:left w:val="none" w:sz="0" w:space="0" w:color="auto"/>
        <w:bottom w:val="none" w:sz="0" w:space="0" w:color="auto"/>
        <w:right w:val="none" w:sz="0" w:space="0" w:color="auto"/>
      </w:divBdr>
    </w:div>
    <w:div w:id="1589193589">
      <w:marLeft w:val="0"/>
      <w:marRight w:val="0"/>
      <w:marTop w:val="0"/>
      <w:marBottom w:val="0"/>
      <w:divBdr>
        <w:top w:val="none" w:sz="0" w:space="0" w:color="auto"/>
        <w:left w:val="none" w:sz="0" w:space="0" w:color="auto"/>
        <w:bottom w:val="none" w:sz="0" w:space="0" w:color="auto"/>
        <w:right w:val="none" w:sz="0" w:space="0" w:color="auto"/>
      </w:divBdr>
    </w:div>
    <w:div w:id="1589193590">
      <w:marLeft w:val="0"/>
      <w:marRight w:val="0"/>
      <w:marTop w:val="0"/>
      <w:marBottom w:val="0"/>
      <w:divBdr>
        <w:top w:val="none" w:sz="0" w:space="0" w:color="auto"/>
        <w:left w:val="none" w:sz="0" w:space="0" w:color="auto"/>
        <w:bottom w:val="none" w:sz="0" w:space="0" w:color="auto"/>
        <w:right w:val="none" w:sz="0" w:space="0" w:color="auto"/>
      </w:divBdr>
    </w:div>
    <w:div w:id="1690987324">
      <w:bodyDiv w:val="1"/>
      <w:marLeft w:val="0"/>
      <w:marRight w:val="0"/>
      <w:marTop w:val="0"/>
      <w:marBottom w:val="0"/>
      <w:divBdr>
        <w:top w:val="none" w:sz="0" w:space="0" w:color="auto"/>
        <w:left w:val="none" w:sz="0" w:space="0" w:color="auto"/>
        <w:bottom w:val="none" w:sz="0" w:space="0" w:color="auto"/>
        <w:right w:val="none" w:sz="0" w:space="0" w:color="auto"/>
      </w:divBdr>
    </w:div>
    <w:div w:id="1713729177">
      <w:bodyDiv w:val="1"/>
      <w:marLeft w:val="0"/>
      <w:marRight w:val="0"/>
      <w:marTop w:val="0"/>
      <w:marBottom w:val="0"/>
      <w:divBdr>
        <w:top w:val="none" w:sz="0" w:space="0" w:color="auto"/>
        <w:left w:val="none" w:sz="0" w:space="0" w:color="auto"/>
        <w:bottom w:val="none" w:sz="0" w:space="0" w:color="auto"/>
        <w:right w:val="none" w:sz="0" w:space="0" w:color="auto"/>
      </w:divBdr>
    </w:div>
    <w:div w:id="1763867859">
      <w:bodyDiv w:val="1"/>
      <w:marLeft w:val="0"/>
      <w:marRight w:val="0"/>
      <w:marTop w:val="0"/>
      <w:marBottom w:val="0"/>
      <w:divBdr>
        <w:top w:val="none" w:sz="0" w:space="0" w:color="auto"/>
        <w:left w:val="none" w:sz="0" w:space="0" w:color="auto"/>
        <w:bottom w:val="none" w:sz="0" w:space="0" w:color="auto"/>
        <w:right w:val="none" w:sz="0" w:space="0" w:color="auto"/>
      </w:divBdr>
    </w:div>
    <w:div w:id="1774937406">
      <w:bodyDiv w:val="1"/>
      <w:marLeft w:val="0"/>
      <w:marRight w:val="0"/>
      <w:marTop w:val="0"/>
      <w:marBottom w:val="0"/>
      <w:divBdr>
        <w:top w:val="none" w:sz="0" w:space="0" w:color="auto"/>
        <w:left w:val="none" w:sz="0" w:space="0" w:color="auto"/>
        <w:bottom w:val="none" w:sz="0" w:space="0" w:color="auto"/>
        <w:right w:val="none" w:sz="0" w:space="0" w:color="auto"/>
      </w:divBdr>
    </w:div>
    <w:div w:id="1795706169">
      <w:bodyDiv w:val="1"/>
      <w:marLeft w:val="0"/>
      <w:marRight w:val="0"/>
      <w:marTop w:val="0"/>
      <w:marBottom w:val="0"/>
      <w:divBdr>
        <w:top w:val="none" w:sz="0" w:space="0" w:color="auto"/>
        <w:left w:val="none" w:sz="0" w:space="0" w:color="auto"/>
        <w:bottom w:val="none" w:sz="0" w:space="0" w:color="auto"/>
        <w:right w:val="none" w:sz="0" w:space="0" w:color="auto"/>
      </w:divBdr>
    </w:div>
    <w:div w:id="2100711754">
      <w:bodyDiv w:val="1"/>
      <w:marLeft w:val="0"/>
      <w:marRight w:val="0"/>
      <w:marTop w:val="0"/>
      <w:marBottom w:val="0"/>
      <w:divBdr>
        <w:top w:val="none" w:sz="0" w:space="0" w:color="auto"/>
        <w:left w:val="none" w:sz="0" w:space="0" w:color="auto"/>
        <w:bottom w:val="none" w:sz="0" w:space="0" w:color="auto"/>
        <w:right w:val="none" w:sz="0" w:space="0" w:color="auto"/>
      </w:divBdr>
    </w:div>
    <w:div w:id="2102136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DA23E6-87F3-431C-BEBB-567E5500DB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85</Pages>
  <Words>31902</Words>
  <Characters>188939</Characters>
  <Application>Microsoft Office Word</Application>
  <DocSecurity>0</DocSecurity>
  <Lines>1574</Lines>
  <Paragraphs>440</Paragraphs>
  <ScaleCrop>false</ScaleCrop>
  <HeadingPairs>
    <vt:vector size="2" baseType="variant">
      <vt:variant>
        <vt:lpstr>Title</vt:lpstr>
      </vt:variant>
      <vt:variant>
        <vt:i4>1</vt:i4>
      </vt:variant>
    </vt:vector>
  </HeadingPairs>
  <TitlesOfParts>
    <vt:vector size="1" baseType="lpstr">
      <vt:lpstr>AUDITOR’S REPORT</vt:lpstr>
    </vt:vector>
  </TitlesOfParts>
  <Company>PriceWaterHouseCoopers</Company>
  <LinksUpToDate>false</LinksUpToDate>
  <CharactersWithSpaces>220401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creator>PwC User</dc:creator>
  <cp:lastModifiedBy>Piyaorn Chaipipatsook</cp:lastModifiedBy>
  <cp:revision>3</cp:revision>
  <cp:lastPrinted>2021-02-22T12:20:00Z</cp:lastPrinted>
  <dcterms:created xsi:type="dcterms:W3CDTF">2021-02-22T13:19:00Z</dcterms:created>
  <dcterms:modified xsi:type="dcterms:W3CDTF">2021-02-22T13:22:00Z</dcterms:modified>
</cp:coreProperties>
</file>